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CB6" w:rsidRPr="001A6B1A" w:rsidRDefault="00403CB6" w:rsidP="00B85237">
      <w:pPr>
        <w:pStyle w:val="Sinespaciado"/>
        <w:jc w:val="center"/>
        <w:rPr>
          <w:rFonts w:ascii="Arial" w:hAnsi="Arial" w:cs="Arial"/>
          <w:b/>
          <w:sz w:val="24"/>
          <w:szCs w:val="24"/>
        </w:rPr>
      </w:pPr>
    </w:p>
    <w:p w:rsidR="00403CB6" w:rsidRPr="001A6B1A" w:rsidRDefault="00403CB6" w:rsidP="00B85237">
      <w:pPr>
        <w:pStyle w:val="Sinespaciado"/>
        <w:jc w:val="center"/>
        <w:rPr>
          <w:rFonts w:ascii="Arial" w:hAnsi="Arial" w:cs="Arial"/>
          <w:b/>
          <w:sz w:val="24"/>
          <w:szCs w:val="24"/>
        </w:rPr>
      </w:pPr>
    </w:p>
    <w:p w:rsidR="00403CB6" w:rsidRPr="001A6B1A" w:rsidRDefault="00403CB6" w:rsidP="00B85237">
      <w:pPr>
        <w:pStyle w:val="Sinespaciado"/>
        <w:jc w:val="center"/>
        <w:rPr>
          <w:rFonts w:ascii="Arial" w:hAnsi="Arial" w:cs="Arial"/>
          <w:b/>
          <w:sz w:val="24"/>
          <w:szCs w:val="24"/>
        </w:rPr>
      </w:pPr>
    </w:p>
    <w:p w:rsidR="00403CB6" w:rsidRPr="001A6B1A" w:rsidRDefault="00403CB6" w:rsidP="00B85237">
      <w:pPr>
        <w:pStyle w:val="Sinespaciado"/>
        <w:jc w:val="center"/>
        <w:rPr>
          <w:rFonts w:ascii="Arial" w:hAnsi="Arial" w:cs="Arial"/>
          <w:b/>
          <w:sz w:val="24"/>
          <w:szCs w:val="24"/>
        </w:rPr>
      </w:pPr>
    </w:p>
    <w:p w:rsidR="00403CB6" w:rsidRPr="001A6B1A" w:rsidRDefault="00403CB6" w:rsidP="00B85237">
      <w:pPr>
        <w:pStyle w:val="Sinespaciado"/>
        <w:jc w:val="center"/>
        <w:rPr>
          <w:rFonts w:ascii="Arial" w:hAnsi="Arial" w:cs="Arial"/>
          <w:b/>
          <w:sz w:val="24"/>
          <w:szCs w:val="24"/>
        </w:rPr>
      </w:pPr>
    </w:p>
    <w:p w:rsidR="00403CB6" w:rsidRPr="001A6B1A" w:rsidRDefault="00403CB6" w:rsidP="00B85237">
      <w:pPr>
        <w:pStyle w:val="Sinespaciado"/>
        <w:jc w:val="center"/>
        <w:rPr>
          <w:rFonts w:ascii="Arial" w:hAnsi="Arial" w:cs="Arial"/>
          <w:b/>
          <w:sz w:val="24"/>
          <w:szCs w:val="24"/>
        </w:rPr>
      </w:pPr>
    </w:p>
    <w:p w:rsidR="00403CB6" w:rsidRPr="00C70B32" w:rsidRDefault="00C81B55" w:rsidP="00403CB6">
      <w:pPr>
        <w:pStyle w:val="Sinespaciado"/>
        <w:jc w:val="center"/>
        <w:rPr>
          <w:rFonts w:ascii="Arial" w:hAnsi="Arial" w:cs="Arial"/>
          <w:b/>
          <w:sz w:val="32"/>
          <w:szCs w:val="32"/>
        </w:rPr>
      </w:pPr>
      <w:r>
        <w:rPr>
          <w:rFonts w:ascii="Arial" w:hAnsi="Arial" w:cs="Arial"/>
          <w:b/>
          <w:sz w:val="32"/>
          <w:szCs w:val="32"/>
        </w:rPr>
        <w:t>INTRODUCCIÓ</w:t>
      </w:r>
      <w:r w:rsidR="00B85237" w:rsidRPr="00C70B32">
        <w:rPr>
          <w:rFonts w:ascii="Arial" w:hAnsi="Arial" w:cs="Arial"/>
          <w:b/>
          <w:sz w:val="32"/>
          <w:szCs w:val="32"/>
        </w:rPr>
        <w:t>N</w:t>
      </w:r>
    </w:p>
    <w:p w:rsidR="00B85237" w:rsidRPr="001A6B1A" w:rsidRDefault="00B85237" w:rsidP="001A6B1A">
      <w:pPr>
        <w:pStyle w:val="Sinespaciado"/>
        <w:rPr>
          <w:rFonts w:ascii="Arial" w:hAnsi="Arial" w:cs="Arial"/>
          <w:sz w:val="24"/>
          <w:szCs w:val="24"/>
        </w:rPr>
      </w:pPr>
    </w:p>
    <w:p w:rsidR="00403CB6" w:rsidRPr="001A6B1A" w:rsidRDefault="00403CB6" w:rsidP="001A6B1A">
      <w:pPr>
        <w:pStyle w:val="Sinespaciado"/>
        <w:rPr>
          <w:rFonts w:ascii="Arial" w:hAnsi="Arial" w:cs="Arial"/>
          <w:sz w:val="24"/>
          <w:szCs w:val="24"/>
        </w:rPr>
      </w:pPr>
    </w:p>
    <w:p w:rsidR="00403CB6" w:rsidRPr="001A6B1A" w:rsidRDefault="00403CB6" w:rsidP="001A6B1A">
      <w:pPr>
        <w:pStyle w:val="Sinespaciado"/>
        <w:rPr>
          <w:rFonts w:ascii="Arial" w:hAnsi="Arial" w:cs="Arial"/>
          <w:sz w:val="24"/>
          <w:szCs w:val="24"/>
        </w:rPr>
      </w:pPr>
    </w:p>
    <w:p w:rsidR="00360E52" w:rsidRDefault="00B85237" w:rsidP="001A6B1A">
      <w:pPr>
        <w:spacing w:after="0" w:line="480" w:lineRule="auto"/>
        <w:ind w:right="278"/>
        <w:jc w:val="both"/>
        <w:rPr>
          <w:rFonts w:ascii="Arial" w:hAnsi="Arial" w:cs="Arial"/>
          <w:sz w:val="24"/>
          <w:szCs w:val="24"/>
        </w:rPr>
      </w:pPr>
      <w:r>
        <w:rPr>
          <w:rFonts w:ascii="Arial" w:hAnsi="Arial" w:cs="Arial"/>
          <w:sz w:val="24"/>
          <w:szCs w:val="24"/>
        </w:rPr>
        <w:t>El encarecimiento de los alimentos tradicionalmente consumidos, ha llevado al sector agro-industrial ecuatoriano a la investigación de nuevos productos, con características innovadoras, viables y nutricionalmente mejores.</w:t>
      </w:r>
      <w:r w:rsidR="00360E52">
        <w:rPr>
          <w:rFonts w:ascii="Arial" w:hAnsi="Arial" w:cs="Arial"/>
          <w:sz w:val="24"/>
          <w:szCs w:val="24"/>
        </w:rPr>
        <w:t xml:space="preserve"> Se puede citar como ejemplo para este estudio el trigo, gramínea muy popular por su utilización en la elaboración del pan; el cual presenta un incremento de su demanda y precios, observando que en 1 año estos fueron de $200 a $700 por tonelada del mismo, lo cual nos lleva a indagar nuevas alternativas en su reemplazo.</w:t>
      </w:r>
    </w:p>
    <w:p w:rsidR="004C7035" w:rsidRDefault="0044065B" w:rsidP="001A6B1A">
      <w:pPr>
        <w:spacing w:after="0" w:line="480" w:lineRule="auto"/>
        <w:ind w:right="278"/>
        <w:jc w:val="both"/>
        <w:rPr>
          <w:rFonts w:ascii="Arial" w:eastAsia="Times New Roman" w:hAnsi="Arial" w:cs="Arial"/>
          <w:sz w:val="24"/>
          <w:szCs w:val="20"/>
          <w:lang w:eastAsia="es-ES"/>
        </w:rPr>
      </w:pPr>
      <w:r w:rsidRPr="00FA59E7">
        <w:rPr>
          <w:rFonts w:ascii="Arial" w:eastAsia="Times New Roman" w:hAnsi="Arial" w:cs="Arial"/>
          <w:sz w:val="24"/>
          <w:szCs w:val="20"/>
          <w:lang w:eastAsia="es-ES"/>
        </w:rPr>
        <w:t xml:space="preserve">En la búsqueda de una solución ante </w:t>
      </w:r>
      <w:r w:rsidR="00C37D63">
        <w:rPr>
          <w:rFonts w:ascii="Arial" w:eastAsia="Times New Roman" w:hAnsi="Arial" w:cs="Arial"/>
          <w:sz w:val="24"/>
          <w:szCs w:val="20"/>
          <w:lang w:eastAsia="es-ES"/>
        </w:rPr>
        <w:t xml:space="preserve">lo </w:t>
      </w:r>
      <w:r w:rsidR="00360F62">
        <w:rPr>
          <w:rFonts w:ascii="Arial" w:eastAsia="Times New Roman" w:hAnsi="Arial" w:cs="Arial"/>
          <w:sz w:val="24"/>
          <w:szCs w:val="20"/>
          <w:lang w:eastAsia="es-ES"/>
        </w:rPr>
        <w:t>mencionado</w:t>
      </w:r>
      <w:r w:rsidRPr="00FA59E7">
        <w:rPr>
          <w:rFonts w:ascii="Arial" w:eastAsia="Times New Roman" w:hAnsi="Arial" w:cs="Arial"/>
          <w:sz w:val="24"/>
          <w:szCs w:val="20"/>
          <w:lang w:eastAsia="es-ES"/>
        </w:rPr>
        <w:t xml:space="preserve">, </w:t>
      </w:r>
      <w:r w:rsidR="00360E52">
        <w:rPr>
          <w:rFonts w:ascii="Arial" w:eastAsia="Times New Roman" w:hAnsi="Arial" w:cs="Arial"/>
          <w:sz w:val="24"/>
          <w:szCs w:val="20"/>
          <w:lang w:eastAsia="es-ES"/>
        </w:rPr>
        <w:t xml:space="preserve">se </w:t>
      </w:r>
      <w:r w:rsidR="00D92C37">
        <w:rPr>
          <w:rFonts w:ascii="Arial" w:eastAsia="Times New Roman" w:hAnsi="Arial" w:cs="Arial"/>
          <w:sz w:val="24"/>
          <w:szCs w:val="20"/>
          <w:lang w:eastAsia="es-ES"/>
        </w:rPr>
        <w:t>trató</w:t>
      </w:r>
      <w:r w:rsidR="00360E52">
        <w:rPr>
          <w:rFonts w:ascii="Arial" w:eastAsia="Times New Roman" w:hAnsi="Arial" w:cs="Arial"/>
          <w:sz w:val="24"/>
          <w:szCs w:val="20"/>
          <w:lang w:eastAsia="es-ES"/>
        </w:rPr>
        <w:t xml:space="preserve"> de encontrar una</w:t>
      </w:r>
      <w:r w:rsidRPr="00FA59E7">
        <w:rPr>
          <w:rFonts w:ascii="Arial" w:eastAsia="Times New Roman" w:hAnsi="Arial" w:cs="Arial"/>
          <w:sz w:val="24"/>
          <w:szCs w:val="20"/>
          <w:lang w:eastAsia="es-ES"/>
        </w:rPr>
        <w:t xml:space="preserve"> alte</w:t>
      </w:r>
      <w:r w:rsidR="00360F62">
        <w:rPr>
          <w:rFonts w:ascii="Arial" w:eastAsia="Times New Roman" w:hAnsi="Arial" w:cs="Arial"/>
          <w:sz w:val="24"/>
          <w:szCs w:val="20"/>
          <w:lang w:eastAsia="es-ES"/>
        </w:rPr>
        <w:t xml:space="preserve">rnativa utilizando el </w:t>
      </w:r>
      <w:r w:rsidRPr="00FA59E7">
        <w:rPr>
          <w:rFonts w:ascii="Arial" w:eastAsia="Times New Roman" w:hAnsi="Arial" w:cs="Arial"/>
          <w:sz w:val="24"/>
          <w:szCs w:val="20"/>
          <w:lang w:eastAsia="es-ES"/>
        </w:rPr>
        <w:t xml:space="preserve">fréjol, que es una leguminosa muy popular y de altísimo contenido nutricional. </w:t>
      </w:r>
      <w:r>
        <w:rPr>
          <w:rFonts w:ascii="Arial" w:hAnsi="Arial" w:cs="Arial"/>
          <w:sz w:val="24"/>
          <w:szCs w:val="24"/>
        </w:rPr>
        <w:t>E</w:t>
      </w:r>
      <w:r w:rsidR="004C7035">
        <w:rPr>
          <w:rFonts w:ascii="Arial" w:hAnsi="Arial" w:cs="Arial"/>
          <w:sz w:val="24"/>
          <w:szCs w:val="24"/>
        </w:rPr>
        <w:t>n</w:t>
      </w:r>
      <w:r w:rsidR="006C0DA3">
        <w:rPr>
          <w:rFonts w:ascii="Arial" w:hAnsi="Arial" w:cs="Arial"/>
          <w:sz w:val="24"/>
          <w:szCs w:val="24"/>
        </w:rPr>
        <w:t>el</w:t>
      </w:r>
      <w:r w:rsidR="004C7035">
        <w:rPr>
          <w:rFonts w:ascii="Arial" w:hAnsi="Arial" w:cs="Arial"/>
          <w:sz w:val="24"/>
          <w:szCs w:val="24"/>
        </w:rPr>
        <w:t xml:space="preserve"> presente</w:t>
      </w:r>
      <w:r w:rsidR="00360F62">
        <w:rPr>
          <w:rFonts w:ascii="Arial" w:hAnsi="Arial" w:cs="Arial"/>
          <w:sz w:val="24"/>
          <w:szCs w:val="24"/>
        </w:rPr>
        <w:t>trabajo</w:t>
      </w:r>
      <w:r w:rsidRPr="001A6B1A">
        <w:rPr>
          <w:rFonts w:ascii="Arial" w:hAnsi="Arial" w:cs="Arial"/>
          <w:sz w:val="24"/>
          <w:szCs w:val="24"/>
        </w:rPr>
        <w:t>se tiene como</w:t>
      </w:r>
      <w:r>
        <w:rPr>
          <w:rFonts w:ascii="Arial" w:hAnsi="Arial" w:cs="Arial"/>
          <w:sz w:val="24"/>
          <w:szCs w:val="24"/>
        </w:rPr>
        <w:t xml:space="preserve"> objetivo la investigación de la producción de harina de fr</w:t>
      </w:r>
      <w:r w:rsidR="00B553A0">
        <w:rPr>
          <w:rFonts w:ascii="Arial" w:hAnsi="Arial" w:cs="Arial"/>
          <w:sz w:val="24"/>
          <w:szCs w:val="24"/>
        </w:rPr>
        <w:t>é</w:t>
      </w:r>
      <w:r>
        <w:rPr>
          <w:rFonts w:ascii="Arial" w:hAnsi="Arial" w:cs="Arial"/>
          <w:sz w:val="24"/>
          <w:szCs w:val="24"/>
        </w:rPr>
        <w:t>jol, como un sustituyente parcial para la elaboración de pan</w:t>
      </w:r>
      <w:r w:rsidR="004C7035">
        <w:rPr>
          <w:rFonts w:ascii="Arial" w:hAnsi="Arial" w:cs="Arial"/>
          <w:sz w:val="24"/>
          <w:szCs w:val="24"/>
        </w:rPr>
        <w:t xml:space="preserve">. </w:t>
      </w:r>
      <w:r w:rsidRPr="00FA59E7">
        <w:rPr>
          <w:rFonts w:ascii="Arial" w:eastAsia="Times New Roman" w:hAnsi="Arial" w:cs="Arial"/>
          <w:sz w:val="24"/>
          <w:szCs w:val="20"/>
          <w:lang w:eastAsia="es-ES"/>
        </w:rPr>
        <w:t xml:space="preserve">Se considera que la utilización del fréjol </w:t>
      </w:r>
      <w:r>
        <w:rPr>
          <w:rFonts w:ascii="Arial" w:eastAsia="Times New Roman" w:hAnsi="Arial" w:cs="Arial"/>
          <w:sz w:val="24"/>
          <w:szCs w:val="20"/>
          <w:lang w:eastAsia="es-ES"/>
        </w:rPr>
        <w:t>podría ser muy</w:t>
      </w:r>
      <w:r w:rsidRPr="00FA59E7">
        <w:rPr>
          <w:rFonts w:ascii="Arial" w:eastAsia="Times New Roman" w:hAnsi="Arial" w:cs="Arial"/>
          <w:sz w:val="24"/>
          <w:szCs w:val="20"/>
          <w:lang w:eastAsia="es-ES"/>
        </w:rPr>
        <w:t xml:space="preserve"> provechosa con el fin de obtener un producto de m</w:t>
      </w:r>
      <w:r w:rsidR="004C7035">
        <w:rPr>
          <w:rFonts w:ascii="Arial" w:eastAsia="Times New Roman" w:hAnsi="Arial" w:cs="Arial"/>
          <w:sz w:val="24"/>
          <w:szCs w:val="20"/>
          <w:lang w:eastAsia="es-ES"/>
        </w:rPr>
        <w:t>e</w:t>
      </w:r>
      <w:r w:rsidRPr="00FA59E7">
        <w:rPr>
          <w:rFonts w:ascii="Arial" w:eastAsia="Times New Roman" w:hAnsi="Arial" w:cs="Arial"/>
          <w:sz w:val="24"/>
          <w:szCs w:val="20"/>
          <w:lang w:eastAsia="es-ES"/>
        </w:rPr>
        <w:t>jor valor nutritivo.</w:t>
      </w:r>
    </w:p>
    <w:p w:rsidR="0044065B" w:rsidRDefault="004C7035" w:rsidP="001A6B1A">
      <w:pPr>
        <w:spacing w:after="0" w:line="480" w:lineRule="auto"/>
        <w:ind w:right="278"/>
        <w:jc w:val="both"/>
        <w:rPr>
          <w:rFonts w:ascii="Arial" w:eastAsia="Times New Roman" w:hAnsi="Arial" w:cs="Arial"/>
          <w:sz w:val="24"/>
          <w:szCs w:val="20"/>
          <w:lang w:eastAsia="es-ES"/>
        </w:rPr>
      </w:pPr>
      <w:r>
        <w:rPr>
          <w:rFonts w:ascii="Arial" w:eastAsia="Times New Roman" w:hAnsi="Arial" w:cs="Arial"/>
          <w:sz w:val="24"/>
          <w:szCs w:val="20"/>
          <w:lang w:eastAsia="es-ES"/>
        </w:rPr>
        <w:lastRenderedPageBreak/>
        <w:t xml:space="preserve">Se siguió una metodología en este proyecto, la cual comprende: el estudio de secado del fréjol, la obtención de su harina, </w:t>
      </w:r>
      <w:r w:rsidR="001A6B1A">
        <w:rPr>
          <w:rFonts w:ascii="Arial" w:eastAsia="Times New Roman" w:hAnsi="Arial" w:cs="Arial"/>
          <w:sz w:val="24"/>
          <w:szCs w:val="20"/>
          <w:lang w:eastAsia="es-ES"/>
        </w:rPr>
        <w:t>búsqueda</w:t>
      </w:r>
      <w:r>
        <w:rPr>
          <w:rFonts w:ascii="Arial" w:eastAsia="Times New Roman" w:hAnsi="Arial" w:cs="Arial"/>
          <w:sz w:val="24"/>
          <w:szCs w:val="20"/>
          <w:lang w:eastAsia="es-ES"/>
        </w:rPr>
        <w:t xml:space="preserve"> de la sustitución</w:t>
      </w:r>
      <w:r w:rsidR="00360F62">
        <w:rPr>
          <w:rFonts w:ascii="Arial" w:eastAsia="Times New Roman" w:hAnsi="Arial" w:cs="Arial"/>
          <w:sz w:val="24"/>
          <w:szCs w:val="20"/>
          <w:lang w:eastAsia="es-ES"/>
        </w:rPr>
        <w:t xml:space="preserve"> ó</w:t>
      </w:r>
      <w:r w:rsidR="00FE6457">
        <w:rPr>
          <w:rFonts w:ascii="Arial" w:eastAsia="Times New Roman" w:hAnsi="Arial" w:cs="Arial"/>
          <w:sz w:val="24"/>
          <w:szCs w:val="20"/>
          <w:lang w:eastAsia="es-ES"/>
        </w:rPr>
        <w:t>ptima</w:t>
      </w:r>
      <w:r>
        <w:rPr>
          <w:rFonts w:ascii="Arial" w:eastAsia="Times New Roman" w:hAnsi="Arial" w:cs="Arial"/>
          <w:sz w:val="24"/>
          <w:szCs w:val="20"/>
          <w:lang w:eastAsia="es-ES"/>
        </w:rPr>
        <w:t xml:space="preserve"> de esta harina</w:t>
      </w:r>
      <w:r w:rsidR="00C37D63">
        <w:rPr>
          <w:rFonts w:ascii="Arial" w:eastAsia="Times New Roman" w:hAnsi="Arial" w:cs="Arial"/>
          <w:sz w:val="24"/>
          <w:szCs w:val="20"/>
          <w:lang w:eastAsia="es-ES"/>
        </w:rPr>
        <w:t xml:space="preserve"> en el pan</w:t>
      </w:r>
      <w:r>
        <w:rPr>
          <w:rFonts w:ascii="Arial" w:eastAsia="Times New Roman" w:hAnsi="Arial" w:cs="Arial"/>
          <w:sz w:val="24"/>
          <w:szCs w:val="20"/>
          <w:lang w:eastAsia="es-ES"/>
        </w:rPr>
        <w:t xml:space="preserve"> y finalmente </w:t>
      </w:r>
      <w:r w:rsidR="00FE6457">
        <w:rPr>
          <w:rFonts w:ascii="Arial" w:eastAsia="Times New Roman" w:hAnsi="Arial" w:cs="Arial"/>
          <w:sz w:val="24"/>
          <w:szCs w:val="20"/>
          <w:lang w:eastAsia="es-ES"/>
        </w:rPr>
        <w:t>el estudio de estabilidad mediante la textura del pan v</w:t>
      </w:r>
      <w:r w:rsidR="00C37D63">
        <w:rPr>
          <w:rFonts w:ascii="Arial" w:eastAsia="Times New Roman" w:hAnsi="Arial" w:cs="Arial"/>
          <w:sz w:val="24"/>
          <w:szCs w:val="20"/>
          <w:lang w:eastAsia="es-ES"/>
        </w:rPr>
        <w:t>ersu</w:t>
      </w:r>
      <w:r w:rsidR="00FE6457">
        <w:rPr>
          <w:rFonts w:ascii="Arial" w:eastAsia="Times New Roman" w:hAnsi="Arial" w:cs="Arial"/>
          <w:sz w:val="24"/>
          <w:szCs w:val="20"/>
          <w:lang w:eastAsia="es-ES"/>
        </w:rPr>
        <w:t>s el tiempo.</w:t>
      </w:r>
    </w:p>
    <w:p w:rsidR="00FE6457" w:rsidRDefault="00FE6457" w:rsidP="0044065B">
      <w:pPr>
        <w:spacing w:after="0" w:line="480" w:lineRule="auto"/>
        <w:ind w:left="284" w:right="278"/>
        <w:jc w:val="both"/>
        <w:rPr>
          <w:rFonts w:ascii="Arial" w:eastAsia="Times New Roman" w:hAnsi="Arial" w:cs="Arial"/>
          <w:sz w:val="24"/>
          <w:szCs w:val="20"/>
          <w:lang w:eastAsia="es-ES"/>
        </w:rPr>
      </w:pPr>
    </w:p>
    <w:p w:rsidR="00FE6457" w:rsidRDefault="00FE6457" w:rsidP="0044065B">
      <w:pPr>
        <w:spacing w:after="0" w:line="480" w:lineRule="auto"/>
        <w:ind w:left="284" w:right="278"/>
        <w:jc w:val="both"/>
        <w:rPr>
          <w:rFonts w:ascii="Arial" w:eastAsia="Times New Roman" w:hAnsi="Arial" w:cs="Arial"/>
          <w:sz w:val="24"/>
          <w:szCs w:val="20"/>
          <w:lang w:eastAsia="es-ES"/>
        </w:rPr>
      </w:pPr>
    </w:p>
    <w:p w:rsidR="00FE6457" w:rsidRDefault="00FE6457" w:rsidP="0044065B">
      <w:pPr>
        <w:spacing w:after="0" w:line="480" w:lineRule="auto"/>
        <w:ind w:left="284" w:right="278"/>
        <w:jc w:val="both"/>
        <w:rPr>
          <w:rFonts w:ascii="Arial" w:eastAsia="Times New Roman" w:hAnsi="Arial" w:cs="Arial"/>
          <w:sz w:val="24"/>
          <w:szCs w:val="20"/>
          <w:lang w:eastAsia="es-ES"/>
        </w:rPr>
      </w:pPr>
    </w:p>
    <w:p w:rsidR="00FE6457" w:rsidRDefault="00FE6457" w:rsidP="0044065B">
      <w:pPr>
        <w:spacing w:after="0" w:line="480" w:lineRule="auto"/>
        <w:ind w:left="284" w:right="278"/>
        <w:jc w:val="both"/>
        <w:rPr>
          <w:rFonts w:ascii="Arial" w:eastAsia="Times New Roman" w:hAnsi="Arial" w:cs="Arial"/>
          <w:sz w:val="24"/>
          <w:szCs w:val="20"/>
          <w:lang w:eastAsia="es-ES"/>
        </w:rPr>
      </w:pPr>
    </w:p>
    <w:p w:rsidR="00FE6457" w:rsidRDefault="00FE6457" w:rsidP="0044065B">
      <w:pPr>
        <w:spacing w:after="0" w:line="480" w:lineRule="auto"/>
        <w:ind w:left="284" w:right="278"/>
        <w:jc w:val="both"/>
        <w:rPr>
          <w:rFonts w:ascii="Arial" w:eastAsia="Times New Roman" w:hAnsi="Arial" w:cs="Arial"/>
          <w:sz w:val="24"/>
          <w:szCs w:val="20"/>
          <w:lang w:eastAsia="es-ES"/>
        </w:rPr>
      </w:pPr>
    </w:p>
    <w:p w:rsidR="00FE6457" w:rsidRDefault="00FE6457" w:rsidP="0044065B">
      <w:pPr>
        <w:spacing w:after="0" w:line="480" w:lineRule="auto"/>
        <w:ind w:left="284" w:right="278"/>
        <w:jc w:val="both"/>
        <w:rPr>
          <w:rFonts w:ascii="Arial" w:eastAsia="Times New Roman" w:hAnsi="Arial" w:cs="Arial"/>
          <w:sz w:val="24"/>
          <w:szCs w:val="20"/>
          <w:lang w:eastAsia="es-ES"/>
        </w:rPr>
      </w:pPr>
    </w:p>
    <w:p w:rsidR="00FE6457" w:rsidRDefault="00FE6457" w:rsidP="0044065B">
      <w:pPr>
        <w:spacing w:after="0" w:line="480" w:lineRule="auto"/>
        <w:ind w:left="284" w:right="278"/>
        <w:jc w:val="both"/>
        <w:rPr>
          <w:rFonts w:ascii="Arial" w:eastAsia="Times New Roman" w:hAnsi="Arial" w:cs="Arial"/>
          <w:sz w:val="24"/>
          <w:szCs w:val="20"/>
          <w:lang w:eastAsia="es-ES"/>
        </w:rPr>
      </w:pPr>
    </w:p>
    <w:p w:rsidR="00FE6457" w:rsidRDefault="00FE6457" w:rsidP="0044065B">
      <w:pPr>
        <w:spacing w:after="0" w:line="480" w:lineRule="auto"/>
        <w:ind w:left="284" w:right="278"/>
        <w:jc w:val="both"/>
        <w:rPr>
          <w:rFonts w:ascii="Arial" w:eastAsia="Times New Roman" w:hAnsi="Arial" w:cs="Arial"/>
          <w:sz w:val="24"/>
          <w:szCs w:val="20"/>
          <w:lang w:eastAsia="es-ES"/>
        </w:rPr>
      </w:pPr>
    </w:p>
    <w:p w:rsidR="00FE6457" w:rsidRDefault="00FE6457" w:rsidP="0044065B">
      <w:pPr>
        <w:spacing w:after="0" w:line="480" w:lineRule="auto"/>
        <w:ind w:left="284" w:right="278"/>
        <w:jc w:val="both"/>
        <w:rPr>
          <w:rFonts w:ascii="Arial" w:eastAsia="Times New Roman" w:hAnsi="Arial" w:cs="Arial"/>
          <w:sz w:val="24"/>
          <w:szCs w:val="20"/>
          <w:lang w:eastAsia="es-ES"/>
        </w:rPr>
      </w:pPr>
    </w:p>
    <w:p w:rsidR="00FE6457" w:rsidRDefault="00FE6457" w:rsidP="0044065B">
      <w:pPr>
        <w:spacing w:after="0" w:line="480" w:lineRule="auto"/>
        <w:ind w:left="284" w:right="278"/>
        <w:jc w:val="both"/>
        <w:rPr>
          <w:rFonts w:ascii="Arial" w:eastAsia="Times New Roman" w:hAnsi="Arial" w:cs="Arial"/>
          <w:sz w:val="24"/>
          <w:szCs w:val="20"/>
          <w:lang w:eastAsia="es-ES"/>
        </w:rPr>
      </w:pPr>
    </w:p>
    <w:p w:rsidR="00FE6457" w:rsidRDefault="00FE6457" w:rsidP="0044065B">
      <w:pPr>
        <w:spacing w:after="0" w:line="480" w:lineRule="auto"/>
        <w:ind w:left="284" w:right="278"/>
        <w:jc w:val="both"/>
        <w:rPr>
          <w:rFonts w:ascii="Arial" w:eastAsia="Times New Roman" w:hAnsi="Arial" w:cs="Arial"/>
          <w:sz w:val="24"/>
          <w:szCs w:val="20"/>
          <w:lang w:eastAsia="es-ES"/>
        </w:rPr>
      </w:pPr>
    </w:p>
    <w:p w:rsidR="00FE6457" w:rsidRDefault="00FE6457" w:rsidP="0044065B">
      <w:pPr>
        <w:spacing w:after="0" w:line="480" w:lineRule="auto"/>
        <w:ind w:left="284" w:right="278"/>
        <w:jc w:val="both"/>
        <w:rPr>
          <w:rFonts w:ascii="Arial" w:eastAsia="Times New Roman" w:hAnsi="Arial" w:cs="Arial"/>
          <w:sz w:val="24"/>
          <w:szCs w:val="20"/>
          <w:lang w:eastAsia="es-ES"/>
        </w:rPr>
      </w:pPr>
    </w:p>
    <w:p w:rsidR="00FE6457" w:rsidRDefault="00FE6457" w:rsidP="0044065B">
      <w:pPr>
        <w:spacing w:after="0" w:line="480" w:lineRule="auto"/>
        <w:ind w:left="284" w:right="278"/>
        <w:jc w:val="both"/>
        <w:rPr>
          <w:rFonts w:ascii="Arial" w:eastAsia="Times New Roman" w:hAnsi="Arial" w:cs="Arial"/>
          <w:sz w:val="24"/>
          <w:szCs w:val="20"/>
          <w:lang w:eastAsia="es-ES"/>
        </w:rPr>
      </w:pPr>
    </w:p>
    <w:p w:rsidR="00FE6457" w:rsidRDefault="00FE6457" w:rsidP="0044065B">
      <w:pPr>
        <w:spacing w:after="0" w:line="480" w:lineRule="auto"/>
        <w:ind w:left="284" w:right="278"/>
        <w:jc w:val="both"/>
        <w:rPr>
          <w:rFonts w:ascii="Arial" w:eastAsia="Times New Roman" w:hAnsi="Arial" w:cs="Arial"/>
          <w:sz w:val="24"/>
          <w:szCs w:val="20"/>
          <w:lang w:eastAsia="es-ES"/>
        </w:rPr>
      </w:pPr>
    </w:p>
    <w:p w:rsidR="0044065B" w:rsidRPr="001A6B1A" w:rsidRDefault="0044065B" w:rsidP="001A6B1A">
      <w:pPr>
        <w:pStyle w:val="Sinespaciado"/>
        <w:rPr>
          <w:rFonts w:ascii="Arial" w:hAnsi="Arial" w:cs="Arial"/>
          <w:sz w:val="24"/>
          <w:szCs w:val="24"/>
        </w:rPr>
      </w:pPr>
    </w:p>
    <w:p w:rsidR="003A1FA5" w:rsidRPr="001A6B1A" w:rsidRDefault="003A1FA5" w:rsidP="001A6B1A">
      <w:pPr>
        <w:pStyle w:val="Sinespaciado"/>
        <w:rPr>
          <w:rFonts w:ascii="Arial" w:hAnsi="Arial" w:cs="Arial"/>
          <w:sz w:val="24"/>
          <w:szCs w:val="24"/>
          <w:lang w:eastAsia="es-ES"/>
        </w:rPr>
      </w:pPr>
    </w:p>
    <w:p w:rsidR="003A1FA5" w:rsidRDefault="003A1FA5" w:rsidP="001A6B1A">
      <w:pPr>
        <w:pStyle w:val="Sinespaciado"/>
        <w:rPr>
          <w:rFonts w:ascii="Arial" w:hAnsi="Arial" w:cs="Arial"/>
          <w:sz w:val="24"/>
          <w:szCs w:val="24"/>
        </w:rPr>
      </w:pPr>
    </w:p>
    <w:p w:rsidR="001A6B1A" w:rsidRDefault="001A6B1A" w:rsidP="001A6B1A">
      <w:pPr>
        <w:pStyle w:val="Sinespaciado"/>
        <w:rPr>
          <w:rFonts w:ascii="Arial" w:hAnsi="Arial" w:cs="Arial"/>
          <w:sz w:val="24"/>
          <w:szCs w:val="24"/>
        </w:rPr>
      </w:pPr>
    </w:p>
    <w:p w:rsidR="001A6B1A" w:rsidRDefault="001A6B1A" w:rsidP="001A6B1A">
      <w:pPr>
        <w:pStyle w:val="Sinespaciado"/>
        <w:rPr>
          <w:rFonts w:ascii="Arial" w:hAnsi="Arial" w:cs="Arial"/>
          <w:sz w:val="24"/>
          <w:szCs w:val="24"/>
        </w:rPr>
      </w:pPr>
    </w:p>
    <w:p w:rsidR="004B782C" w:rsidRDefault="004B782C" w:rsidP="001A6B1A">
      <w:pPr>
        <w:pStyle w:val="Sinespaciado"/>
        <w:rPr>
          <w:rFonts w:ascii="Arial" w:hAnsi="Arial" w:cs="Arial"/>
          <w:sz w:val="24"/>
          <w:szCs w:val="24"/>
        </w:rPr>
      </w:pPr>
    </w:p>
    <w:p w:rsidR="004B782C" w:rsidRDefault="004B782C" w:rsidP="001A6B1A">
      <w:pPr>
        <w:pStyle w:val="Sinespaciado"/>
        <w:rPr>
          <w:rFonts w:ascii="Arial" w:hAnsi="Arial" w:cs="Arial"/>
          <w:sz w:val="24"/>
          <w:szCs w:val="24"/>
        </w:rPr>
      </w:pPr>
    </w:p>
    <w:p w:rsidR="004B782C" w:rsidRDefault="004B782C" w:rsidP="001A6B1A">
      <w:pPr>
        <w:pStyle w:val="Sinespaciado"/>
        <w:rPr>
          <w:rFonts w:ascii="Arial" w:hAnsi="Arial" w:cs="Arial"/>
          <w:sz w:val="24"/>
          <w:szCs w:val="24"/>
        </w:rPr>
      </w:pPr>
    </w:p>
    <w:p w:rsidR="004B782C" w:rsidRDefault="004B782C" w:rsidP="001A6B1A">
      <w:pPr>
        <w:pStyle w:val="Sinespaciado"/>
        <w:rPr>
          <w:rFonts w:ascii="Arial" w:hAnsi="Arial" w:cs="Arial"/>
          <w:sz w:val="24"/>
          <w:szCs w:val="24"/>
        </w:rPr>
      </w:pPr>
    </w:p>
    <w:p w:rsidR="001A6B1A" w:rsidRPr="001A6B1A" w:rsidRDefault="001A6B1A" w:rsidP="001A6B1A">
      <w:pPr>
        <w:pStyle w:val="Sinespaciado"/>
        <w:rPr>
          <w:rFonts w:ascii="Arial" w:hAnsi="Arial" w:cs="Arial"/>
          <w:sz w:val="24"/>
          <w:szCs w:val="24"/>
        </w:rPr>
      </w:pPr>
    </w:p>
    <w:p w:rsidR="003A1FA5" w:rsidRPr="00FA59E7" w:rsidRDefault="00360F62" w:rsidP="003A1FA5">
      <w:pPr>
        <w:pStyle w:val="Sinespaciado"/>
        <w:jc w:val="center"/>
        <w:rPr>
          <w:rFonts w:ascii="Arial" w:hAnsi="Arial" w:cs="Arial"/>
          <w:b/>
          <w:sz w:val="48"/>
          <w:szCs w:val="48"/>
        </w:rPr>
      </w:pPr>
      <w:bookmarkStart w:id="0" w:name="Composicion_quimica_del_grano"/>
      <w:r>
        <w:rPr>
          <w:rFonts w:ascii="Arial" w:hAnsi="Arial" w:cs="Arial"/>
          <w:b/>
          <w:sz w:val="48"/>
          <w:szCs w:val="48"/>
        </w:rPr>
        <w:t>CAPÍ</w:t>
      </w:r>
      <w:r w:rsidR="003A1FA5" w:rsidRPr="00FA59E7">
        <w:rPr>
          <w:rFonts w:ascii="Arial" w:hAnsi="Arial" w:cs="Arial"/>
          <w:b/>
          <w:sz w:val="48"/>
          <w:szCs w:val="48"/>
        </w:rPr>
        <w:t>TULO 1</w:t>
      </w:r>
    </w:p>
    <w:p w:rsidR="003A1FA5" w:rsidRPr="00FA59E7" w:rsidRDefault="003A1FA5" w:rsidP="003A1FA5">
      <w:pPr>
        <w:pStyle w:val="Sinespaciado"/>
        <w:rPr>
          <w:rFonts w:ascii="Arial" w:hAnsi="Arial" w:cs="Arial"/>
          <w:sz w:val="24"/>
          <w:szCs w:val="24"/>
        </w:rPr>
      </w:pPr>
    </w:p>
    <w:p w:rsidR="003A1FA5" w:rsidRPr="00FA59E7" w:rsidRDefault="003A1FA5" w:rsidP="003A1FA5">
      <w:pPr>
        <w:pStyle w:val="Sinespaciado"/>
        <w:rPr>
          <w:rFonts w:ascii="Arial" w:hAnsi="Arial" w:cs="Arial"/>
          <w:sz w:val="24"/>
          <w:szCs w:val="24"/>
        </w:rPr>
      </w:pPr>
    </w:p>
    <w:p w:rsidR="003A1FA5" w:rsidRPr="00FA59E7" w:rsidRDefault="003A1FA5" w:rsidP="003A1FA5">
      <w:pPr>
        <w:pStyle w:val="Sinespaciado"/>
        <w:rPr>
          <w:rFonts w:ascii="Arial" w:hAnsi="Arial" w:cs="Arial"/>
          <w:sz w:val="24"/>
          <w:szCs w:val="24"/>
        </w:rPr>
      </w:pPr>
    </w:p>
    <w:p w:rsidR="003A1FA5" w:rsidRPr="00FA59E7" w:rsidRDefault="003A1FA5" w:rsidP="003A1FA5">
      <w:pPr>
        <w:pStyle w:val="Sinespaciado"/>
        <w:numPr>
          <w:ilvl w:val="0"/>
          <w:numId w:val="5"/>
        </w:numPr>
        <w:rPr>
          <w:rFonts w:ascii="Arial" w:hAnsi="Arial" w:cs="Arial"/>
          <w:b/>
          <w:sz w:val="32"/>
          <w:szCs w:val="32"/>
        </w:rPr>
      </w:pPr>
      <w:r w:rsidRPr="00FA59E7">
        <w:rPr>
          <w:rFonts w:ascii="Arial" w:hAnsi="Arial" w:cs="Arial"/>
          <w:b/>
          <w:sz w:val="32"/>
          <w:szCs w:val="32"/>
        </w:rPr>
        <w:t>GENERALIDADES</w:t>
      </w:r>
    </w:p>
    <w:p w:rsidR="003A1FA5" w:rsidRPr="00FA59E7" w:rsidRDefault="003A1FA5" w:rsidP="003A1FA5">
      <w:pPr>
        <w:pStyle w:val="Sinespaciado"/>
        <w:ind w:left="360"/>
        <w:rPr>
          <w:rFonts w:ascii="Arial" w:hAnsi="Arial" w:cs="Arial"/>
          <w:sz w:val="24"/>
          <w:szCs w:val="24"/>
        </w:rPr>
      </w:pPr>
    </w:p>
    <w:p w:rsidR="003A1FA5" w:rsidRPr="00FA59E7" w:rsidRDefault="003A1FA5" w:rsidP="003A1FA5">
      <w:pPr>
        <w:pStyle w:val="Sinespaciado"/>
        <w:rPr>
          <w:rFonts w:ascii="Arial" w:hAnsi="Arial" w:cs="Arial"/>
          <w:sz w:val="24"/>
          <w:szCs w:val="24"/>
        </w:rPr>
      </w:pPr>
    </w:p>
    <w:p w:rsidR="00A86D42" w:rsidRPr="00FA59E7" w:rsidRDefault="00A86D42" w:rsidP="003A1FA5">
      <w:pPr>
        <w:pStyle w:val="Sinespaciado"/>
        <w:rPr>
          <w:rFonts w:ascii="Arial" w:hAnsi="Arial" w:cs="Arial"/>
          <w:sz w:val="24"/>
          <w:szCs w:val="24"/>
        </w:rPr>
      </w:pPr>
    </w:p>
    <w:p w:rsidR="003A1FA5" w:rsidRPr="00FA59E7" w:rsidRDefault="003A1FA5" w:rsidP="003A1FA5">
      <w:pPr>
        <w:pStyle w:val="Sinespaciado"/>
        <w:numPr>
          <w:ilvl w:val="0"/>
          <w:numId w:val="6"/>
        </w:numPr>
        <w:rPr>
          <w:rFonts w:ascii="Arial" w:hAnsi="Arial" w:cs="Arial"/>
          <w:b/>
          <w:sz w:val="24"/>
          <w:szCs w:val="24"/>
        </w:rPr>
      </w:pPr>
      <w:r w:rsidRPr="00FA59E7">
        <w:rPr>
          <w:rFonts w:ascii="Arial" w:hAnsi="Arial" w:cs="Arial"/>
          <w:b/>
          <w:sz w:val="24"/>
          <w:szCs w:val="24"/>
        </w:rPr>
        <w:t>Materia Prima</w:t>
      </w:r>
    </w:p>
    <w:p w:rsidR="003A1FA5" w:rsidRPr="00FA59E7" w:rsidRDefault="003A1FA5" w:rsidP="003A1FA5">
      <w:pPr>
        <w:pStyle w:val="Sinespaciado"/>
        <w:rPr>
          <w:rFonts w:ascii="Arial" w:hAnsi="Arial" w:cs="Arial"/>
          <w:sz w:val="24"/>
          <w:szCs w:val="24"/>
        </w:rPr>
      </w:pPr>
    </w:p>
    <w:p w:rsidR="003A1FA5" w:rsidRPr="00FA59E7" w:rsidRDefault="003A1FA5" w:rsidP="001A6B1A">
      <w:pPr>
        <w:pStyle w:val="Sinespaciado"/>
        <w:spacing w:line="480" w:lineRule="auto"/>
        <w:ind w:left="1068"/>
        <w:jc w:val="both"/>
        <w:rPr>
          <w:rFonts w:ascii="Arial" w:hAnsi="Arial" w:cs="Arial"/>
          <w:sz w:val="24"/>
          <w:szCs w:val="24"/>
        </w:rPr>
      </w:pPr>
      <w:r w:rsidRPr="00FA59E7">
        <w:rPr>
          <w:rFonts w:ascii="Arial" w:hAnsi="Arial" w:cs="Arial"/>
          <w:sz w:val="24"/>
          <w:szCs w:val="24"/>
        </w:rPr>
        <w:t>Entre las leguminosas más destacadas por su importancia en la dieta alimenticia de C</w:t>
      </w:r>
      <w:r w:rsidR="00C931F3">
        <w:rPr>
          <w:rFonts w:ascii="Arial" w:hAnsi="Arial" w:cs="Arial"/>
          <w:sz w:val="24"/>
          <w:szCs w:val="24"/>
        </w:rPr>
        <w:t>entro y Sur América, está el fré</w:t>
      </w:r>
      <w:r w:rsidRPr="00FA59E7">
        <w:rPr>
          <w:rFonts w:ascii="Arial" w:hAnsi="Arial" w:cs="Arial"/>
          <w:sz w:val="24"/>
          <w:szCs w:val="24"/>
        </w:rPr>
        <w:t>jol; su origen aunque no se ha establecido con certeza, se afirma que puede ser de la parte tropical del suroeste de México, Guatemala, Honduras y una parte de Costa Rica.</w:t>
      </w:r>
      <w:r>
        <w:rPr>
          <w:rFonts w:ascii="Arial" w:hAnsi="Arial" w:cs="Arial"/>
          <w:sz w:val="24"/>
          <w:szCs w:val="24"/>
        </w:rPr>
        <w:t>(1)</w:t>
      </w:r>
    </w:p>
    <w:p w:rsidR="003A1FA5" w:rsidRPr="00FA59E7" w:rsidRDefault="003A1FA5" w:rsidP="003A1FA5">
      <w:pPr>
        <w:pStyle w:val="Sinespaciado"/>
        <w:rPr>
          <w:rFonts w:ascii="Arial" w:hAnsi="Arial" w:cs="Arial"/>
          <w:sz w:val="24"/>
          <w:szCs w:val="24"/>
        </w:rPr>
      </w:pPr>
    </w:p>
    <w:p w:rsidR="003A1FA5" w:rsidRPr="007063EC" w:rsidRDefault="003A1FA5" w:rsidP="003A1FA5">
      <w:pPr>
        <w:pStyle w:val="Sinespaciado"/>
        <w:spacing w:line="480" w:lineRule="auto"/>
        <w:ind w:left="1068"/>
        <w:jc w:val="both"/>
        <w:rPr>
          <w:rFonts w:ascii="Arial" w:hAnsi="Arial" w:cs="Arial"/>
          <w:sz w:val="24"/>
          <w:szCs w:val="24"/>
          <w:lang w:val="es-EC" w:eastAsia="es-AR"/>
        </w:rPr>
      </w:pPr>
      <w:r w:rsidRPr="007063EC">
        <w:rPr>
          <w:rFonts w:ascii="Arial" w:hAnsi="Arial" w:cs="Arial"/>
          <w:sz w:val="24"/>
          <w:szCs w:val="24"/>
          <w:lang w:val="es-EC" w:eastAsia="es-AR"/>
        </w:rPr>
        <w:t xml:space="preserve">El género </w:t>
      </w:r>
      <w:r w:rsidRPr="002C695B">
        <w:rPr>
          <w:rFonts w:ascii="Arial" w:hAnsi="Arial" w:cs="Arial"/>
          <w:b/>
          <w:sz w:val="24"/>
          <w:szCs w:val="24"/>
          <w:lang w:val="es-EC" w:eastAsia="es-AR"/>
        </w:rPr>
        <w:t>Phaseolus</w:t>
      </w:r>
      <w:r w:rsidRPr="007063EC">
        <w:rPr>
          <w:rFonts w:ascii="Arial" w:hAnsi="Arial" w:cs="Arial"/>
          <w:sz w:val="24"/>
          <w:szCs w:val="24"/>
          <w:lang w:val="es-EC" w:eastAsia="es-AR"/>
        </w:rPr>
        <w:t xml:space="preserve"> tiene unas 180 especies de ellas el 70% son organismos de América, el 20% de Asia y África. Desde el punto de vista taxonómico, esta especie es prototipo genético del </w:t>
      </w:r>
      <w:r w:rsidRPr="007063EC">
        <w:rPr>
          <w:rFonts w:ascii="Arial" w:hAnsi="Arial" w:cs="Arial"/>
          <w:b/>
          <w:i/>
          <w:sz w:val="24"/>
          <w:szCs w:val="24"/>
          <w:lang w:val="es-EC" w:eastAsia="es-AR"/>
        </w:rPr>
        <w:t>PhaseolusVulgaris Lineo.</w:t>
      </w:r>
      <w:r w:rsidR="00360F62">
        <w:rPr>
          <w:rFonts w:ascii="Arial" w:hAnsi="Arial" w:cs="Arial"/>
          <w:sz w:val="24"/>
          <w:szCs w:val="24"/>
          <w:lang w:val="es-EC" w:eastAsia="es-AR"/>
        </w:rPr>
        <w:t xml:space="preserve"> Para diferenciar</w:t>
      </w:r>
      <w:r w:rsidRPr="007063EC">
        <w:rPr>
          <w:rFonts w:ascii="Arial" w:hAnsi="Arial" w:cs="Arial"/>
          <w:sz w:val="24"/>
          <w:szCs w:val="24"/>
          <w:lang w:val="es-EC" w:eastAsia="es-AR"/>
        </w:rPr>
        <w:t xml:space="preserve"> especie</w:t>
      </w:r>
      <w:r w:rsidR="00360F62">
        <w:rPr>
          <w:rFonts w:ascii="Arial" w:hAnsi="Arial" w:cs="Arial"/>
          <w:sz w:val="24"/>
          <w:szCs w:val="24"/>
          <w:lang w:val="es-EC" w:eastAsia="es-AR"/>
        </w:rPr>
        <w:t>s</w:t>
      </w:r>
      <w:r w:rsidRPr="007063EC">
        <w:rPr>
          <w:rFonts w:ascii="Arial" w:hAnsi="Arial" w:cs="Arial"/>
          <w:sz w:val="24"/>
          <w:szCs w:val="24"/>
          <w:lang w:val="es-EC" w:eastAsia="es-AR"/>
        </w:rPr>
        <w:t xml:space="preserve"> se considera características como germinación, forma de semillas, vainas y hojas.</w:t>
      </w:r>
    </w:p>
    <w:p w:rsidR="003A1FA5" w:rsidRDefault="003A1FA5" w:rsidP="003A1FA5">
      <w:pPr>
        <w:pStyle w:val="Sinespaciado"/>
        <w:spacing w:line="480" w:lineRule="auto"/>
        <w:ind w:left="1066"/>
        <w:jc w:val="both"/>
        <w:rPr>
          <w:rFonts w:ascii="Arial" w:hAnsi="Arial" w:cs="Arial"/>
          <w:sz w:val="24"/>
          <w:szCs w:val="24"/>
        </w:rPr>
      </w:pPr>
    </w:p>
    <w:p w:rsidR="003A1FA5" w:rsidRPr="00FA59E7" w:rsidRDefault="003A1FA5" w:rsidP="003A1FA5">
      <w:pPr>
        <w:pStyle w:val="Prrafodelista"/>
        <w:numPr>
          <w:ilvl w:val="0"/>
          <w:numId w:val="7"/>
        </w:numPr>
        <w:spacing w:line="480" w:lineRule="auto"/>
        <w:jc w:val="both"/>
        <w:rPr>
          <w:rFonts w:ascii="Arial" w:hAnsi="Arial" w:cs="Arial"/>
          <w:b/>
          <w:sz w:val="24"/>
          <w:szCs w:val="24"/>
        </w:rPr>
      </w:pPr>
      <w:r w:rsidRPr="00FA59E7">
        <w:rPr>
          <w:rFonts w:ascii="Arial" w:hAnsi="Arial" w:cs="Arial"/>
          <w:b/>
          <w:sz w:val="24"/>
          <w:szCs w:val="24"/>
        </w:rPr>
        <w:lastRenderedPageBreak/>
        <w:t>Cultivos y disponibilidad</w:t>
      </w:r>
    </w:p>
    <w:p w:rsidR="003A1FA5" w:rsidRPr="00FA59E7" w:rsidRDefault="003A1FA5" w:rsidP="001A6B1A">
      <w:pPr>
        <w:pStyle w:val="Sinespaciado"/>
        <w:spacing w:line="480" w:lineRule="auto"/>
        <w:ind w:left="1775"/>
        <w:jc w:val="both"/>
        <w:rPr>
          <w:rFonts w:ascii="Arial" w:hAnsi="Arial" w:cs="Arial"/>
          <w:sz w:val="24"/>
          <w:szCs w:val="24"/>
        </w:rPr>
      </w:pPr>
      <w:r w:rsidRPr="00FA59E7">
        <w:rPr>
          <w:rFonts w:ascii="Arial" w:hAnsi="Arial" w:cs="Arial"/>
          <w:sz w:val="24"/>
          <w:szCs w:val="24"/>
        </w:rPr>
        <w:t>Gracias a la gran adaptabilidad que posee el fr</w:t>
      </w:r>
      <w:r w:rsidR="00C931F3">
        <w:rPr>
          <w:rFonts w:ascii="Arial" w:hAnsi="Arial" w:cs="Arial"/>
          <w:sz w:val="24"/>
          <w:szCs w:val="24"/>
        </w:rPr>
        <w:t>é</w:t>
      </w:r>
      <w:r w:rsidRPr="00FA59E7">
        <w:rPr>
          <w:rFonts w:ascii="Arial" w:hAnsi="Arial" w:cs="Arial"/>
          <w:sz w:val="24"/>
          <w:szCs w:val="24"/>
        </w:rPr>
        <w:t>jol en casi todo tipo de suelo, ha constituido para el Ecuador y los países de bajos recursos, que esta gramínea ocupe el octavo lugar entre las leguminosas sembradas en todo el planeta, razón por la cual es una de las de mayor consumo por su sabor y su grado de nutrientes proteicos y calóricos que aporta en la dieta diar</w:t>
      </w:r>
      <w:r w:rsidR="00360F62">
        <w:rPr>
          <w:rFonts w:ascii="Arial" w:hAnsi="Arial" w:cs="Arial"/>
          <w:sz w:val="24"/>
          <w:szCs w:val="24"/>
        </w:rPr>
        <w:t>ia humana, con la ventaja de tener</w:t>
      </w:r>
      <w:r w:rsidRPr="00FA59E7">
        <w:rPr>
          <w:rFonts w:ascii="Arial" w:hAnsi="Arial" w:cs="Arial"/>
          <w:sz w:val="24"/>
          <w:szCs w:val="24"/>
        </w:rPr>
        <w:t xml:space="preserve"> bajo costo si comparamos con las fuentes calóricas animales.</w:t>
      </w:r>
    </w:p>
    <w:p w:rsidR="003A1FA5" w:rsidRPr="00FA59E7" w:rsidRDefault="003A1FA5" w:rsidP="003A1FA5">
      <w:pPr>
        <w:pStyle w:val="Sinespaciado"/>
        <w:spacing w:line="480" w:lineRule="auto"/>
        <w:ind w:left="1775"/>
        <w:jc w:val="both"/>
        <w:rPr>
          <w:rFonts w:ascii="Arial" w:hAnsi="Arial" w:cs="Arial"/>
          <w:sz w:val="24"/>
          <w:szCs w:val="24"/>
        </w:rPr>
      </w:pPr>
    </w:p>
    <w:p w:rsidR="003A1FA5" w:rsidRDefault="003A1FA5" w:rsidP="003A1FA5">
      <w:pPr>
        <w:pStyle w:val="Sinespaciado"/>
        <w:spacing w:line="480" w:lineRule="auto"/>
        <w:ind w:left="1775"/>
        <w:jc w:val="both"/>
        <w:rPr>
          <w:rFonts w:ascii="Arial" w:hAnsi="Arial" w:cs="Arial"/>
          <w:sz w:val="24"/>
          <w:szCs w:val="24"/>
        </w:rPr>
      </w:pPr>
      <w:r>
        <w:rPr>
          <w:rFonts w:ascii="Arial" w:hAnsi="Arial" w:cs="Arial"/>
          <w:sz w:val="24"/>
          <w:szCs w:val="24"/>
        </w:rPr>
        <w:t>E</w:t>
      </w:r>
      <w:r w:rsidRPr="00FA59E7">
        <w:rPr>
          <w:rFonts w:ascii="Arial" w:hAnsi="Arial" w:cs="Arial"/>
          <w:sz w:val="24"/>
          <w:szCs w:val="24"/>
        </w:rPr>
        <w:t>l cultivo de fr</w:t>
      </w:r>
      <w:r w:rsidR="00C931F3">
        <w:rPr>
          <w:rFonts w:ascii="Arial" w:hAnsi="Arial" w:cs="Arial"/>
          <w:sz w:val="24"/>
          <w:szCs w:val="24"/>
        </w:rPr>
        <w:t>é</w:t>
      </w:r>
      <w:r w:rsidRPr="00FA59E7">
        <w:rPr>
          <w:rFonts w:ascii="Arial" w:hAnsi="Arial" w:cs="Arial"/>
          <w:sz w:val="24"/>
          <w:szCs w:val="24"/>
        </w:rPr>
        <w:t>jol en el Ecuador constituye el 0.84% del total de la superficie arable, de las que se log</w:t>
      </w:r>
      <w:r w:rsidR="00C931F3">
        <w:rPr>
          <w:rFonts w:ascii="Arial" w:hAnsi="Arial" w:cs="Arial"/>
          <w:sz w:val="24"/>
          <w:szCs w:val="24"/>
        </w:rPr>
        <w:t>r</w:t>
      </w:r>
      <w:r w:rsidRPr="00FA59E7">
        <w:rPr>
          <w:rFonts w:ascii="Arial" w:hAnsi="Arial" w:cs="Arial"/>
          <w:sz w:val="24"/>
          <w:szCs w:val="24"/>
        </w:rPr>
        <w:t>an rendimientos antes mencionados, con un promedio de 0.20 toneladas por hectárea de grano seco, y en grano fresco alcanza 0.62 toneladas por hectárea</w:t>
      </w:r>
      <w:r>
        <w:rPr>
          <w:rFonts w:ascii="Arial" w:hAnsi="Arial" w:cs="Arial"/>
          <w:sz w:val="24"/>
          <w:szCs w:val="24"/>
        </w:rPr>
        <w:t xml:space="preserve"> (2)</w:t>
      </w:r>
      <w:r w:rsidR="00360F62">
        <w:rPr>
          <w:rFonts w:ascii="Arial" w:hAnsi="Arial" w:cs="Arial"/>
          <w:sz w:val="24"/>
          <w:szCs w:val="24"/>
        </w:rPr>
        <w:t>. L</w:t>
      </w:r>
      <w:r w:rsidRPr="00FA59E7">
        <w:rPr>
          <w:rFonts w:ascii="Arial" w:hAnsi="Arial" w:cs="Arial"/>
          <w:sz w:val="24"/>
          <w:szCs w:val="24"/>
        </w:rPr>
        <w:t>as zonas de cultivo de fr</w:t>
      </w:r>
      <w:r w:rsidR="00B553A0">
        <w:rPr>
          <w:rFonts w:ascii="Arial" w:hAnsi="Arial" w:cs="Arial"/>
          <w:sz w:val="24"/>
          <w:szCs w:val="24"/>
        </w:rPr>
        <w:t>é</w:t>
      </w:r>
      <w:r w:rsidRPr="00FA59E7">
        <w:rPr>
          <w:rFonts w:ascii="Arial" w:hAnsi="Arial" w:cs="Arial"/>
          <w:sz w:val="24"/>
          <w:szCs w:val="24"/>
        </w:rPr>
        <w:t xml:space="preserve">jol se localizan a una altura, entre 1000 y 2500 m, en valles y en 800 y 1200 m en las estribaciones. </w:t>
      </w:r>
      <w:r>
        <w:rPr>
          <w:rFonts w:ascii="Arial" w:hAnsi="Arial" w:cs="Arial"/>
          <w:sz w:val="24"/>
          <w:szCs w:val="24"/>
        </w:rPr>
        <w:t xml:space="preserve">En la </w:t>
      </w:r>
      <w:r w:rsidR="00C931F3">
        <w:rPr>
          <w:rFonts w:ascii="Arial" w:hAnsi="Arial" w:cs="Arial"/>
          <w:sz w:val="24"/>
          <w:szCs w:val="24"/>
        </w:rPr>
        <w:t>T</w:t>
      </w:r>
      <w:r>
        <w:rPr>
          <w:rFonts w:ascii="Arial" w:hAnsi="Arial" w:cs="Arial"/>
          <w:sz w:val="24"/>
          <w:szCs w:val="24"/>
        </w:rPr>
        <w:t>abla 1 se muestra el porcentaje de producción de este grano en cada provincia.</w:t>
      </w:r>
    </w:p>
    <w:p w:rsidR="00C931F3" w:rsidRDefault="00C931F3" w:rsidP="003A1FA5">
      <w:pPr>
        <w:pStyle w:val="Sinespaciado"/>
        <w:spacing w:line="480" w:lineRule="auto"/>
        <w:ind w:left="1775"/>
        <w:jc w:val="both"/>
        <w:rPr>
          <w:rFonts w:ascii="Arial" w:hAnsi="Arial" w:cs="Arial"/>
          <w:sz w:val="24"/>
          <w:szCs w:val="24"/>
        </w:rPr>
      </w:pPr>
    </w:p>
    <w:p w:rsidR="001A6B1A" w:rsidRDefault="001A6B1A" w:rsidP="003A1FA5">
      <w:pPr>
        <w:pStyle w:val="Sinespaciado"/>
        <w:spacing w:line="480" w:lineRule="auto"/>
        <w:ind w:left="1775"/>
        <w:jc w:val="both"/>
        <w:rPr>
          <w:rFonts w:ascii="Arial" w:hAnsi="Arial" w:cs="Arial"/>
          <w:sz w:val="24"/>
          <w:szCs w:val="24"/>
        </w:rPr>
      </w:pPr>
    </w:p>
    <w:p w:rsidR="00DF20D1" w:rsidRDefault="00DF20D1" w:rsidP="003A1FA5">
      <w:pPr>
        <w:pStyle w:val="Sinespaciado"/>
        <w:spacing w:line="480" w:lineRule="auto"/>
        <w:ind w:left="1775"/>
        <w:jc w:val="both"/>
        <w:rPr>
          <w:rFonts w:ascii="Arial" w:hAnsi="Arial" w:cs="Arial"/>
          <w:sz w:val="24"/>
          <w:szCs w:val="24"/>
        </w:rPr>
      </w:pPr>
    </w:p>
    <w:p w:rsidR="00D1585D" w:rsidRDefault="00D1585D" w:rsidP="003A1FA5">
      <w:pPr>
        <w:pStyle w:val="Sinespaciado"/>
        <w:spacing w:line="480" w:lineRule="auto"/>
        <w:ind w:left="1775"/>
        <w:jc w:val="both"/>
        <w:rPr>
          <w:rFonts w:ascii="Arial" w:hAnsi="Arial" w:cs="Arial"/>
          <w:sz w:val="24"/>
          <w:szCs w:val="24"/>
        </w:rPr>
      </w:pPr>
    </w:p>
    <w:p w:rsidR="003A1FA5" w:rsidRDefault="003A1FA5" w:rsidP="003A1FA5">
      <w:pPr>
        <w:pStyle w:val="Sinespaciado"/>
        <w:spacing w:line="480" w:lineRule="auto"/>
        <w:ind w:left="1775"/>
        <w:jc w:val="center"/>
        <w:rPr>
          <w:rFonts w:ascii="Arial" w:hAnsi="Arial" w:cs="Arial"/>
          <w:b/>
          <w:sz w:val="24"/>
          <w:szCs w:val="24"/>
        </w:rPr>
      </w:pPr>
      <w:r w:rsidRPr="00FA59E7">
        <w:rPr>
          <w:rFonts w:ascii="Arial" w:hAnsi="Arial" w:cs="Arial"/>
          <w:b/>
          <w:sz w:val="24"/>
          <w:szCs w:val="24"/>
        </w:rPr>
        <w:t>TABLA 1</w:t>
      </w:r>
    </w:p>
    <w:p w:rsidR="003A1FA5" w:rsidRPr="00FA59E7" w:rsidRDefault="003A1FA5" w:rsidP="003A1FA5">
      <w:pPr>
        <w:pStyle w:val="Sinespaciado"/>
        <w:spacing w:line="480" w:lineRule="auto"/>
        <w:ind w:left="1775"/>
        <w:jc w:val="center"/>
        <w:rPr>
          <w:rFonts w:ascii="Arial" w:hAnsi="Arial" w:cs="Arial"/>
          <w:b/>
          <w:sz w:val="24"/>
          <w:szCs w:val="24"/>
        </w:rPr>
      </w:pPr>
      <w:r w:rsidRPr="00FA59E7">
        <w:rPr>
          <w:rFonts w:ascii="Arial" w:hAnsi="Arial" w:cs="Arial"/>
          <w:b/>
          <w:sz w:val="24"/>
          <w:szCs w:val="24"/>
        </w:rPr>
        <w:t>CULTIVOS ESPECÍFICOS DE FRÉJOL EN EL ECUADOR</w:t>
      </w:r>
    </w:p>
    <w:tbl>
      <w:tblPr>
        <w:tblStyle w:val="Tablaconcuadrcula"/>
        <w:tblW w:w="0" w:type="auto"/>
        <w:tblInd w:w="2709" w:type="dxa"/>
        <w:tblLook w:val="04A0"/>
      </w:tblPr>
      <w:tblGrid>
        <w:gridCol w:w="1991"/>
        <w:gridCol w:w="3271"/>
      </w:tblGrid>
      <w:tr w:rsidR="003A1FA5" w:rsidRPr="00FA59E7" w:rsidTr="00B26309">
        <w:trPr>
          <w:trHeight w:val="397"/>
        </w:trPr>
        <w:tc>
          <w:tcPr>
            <w:tcW w:w="1991" w:type="dxa"/>
            <w:tcBorders>
              <w:top w:val="single" w:sz="18" w:space="0" w:color="auto"/>
              <w:left w:val="single" w:sz="18" w:space="0" w:color="auto"/>
              <w:bottom w:val="single" w:sz="18" w:space="0" w:color="auto"/>
              <w:right w:val="single" w:sz="18" w:space="0" w:color="auto"/>
            </w:tcBorders>
            <w:vAlign w:val="center"/>
          </w:tcPr>
          <w:p w:rsidR="003A1FA5" w:rsidRPr="00FA59E7" w:rsidRDefault="003A1FA5" w:rsidP="00B26309">
            <w:pPr>
              <w:rPr>
                <w:rStyle w:val="noticiafinal1"/>
                <w:b/>
                <w:color w:val="000000" w:themeColor="text1"/>
                <w:sz w:val="24"/>
                <w:szCs w:val="24"/>
              </w:rPr>
            </w:pPr>
            <w:r w:rsidRPr="00FA59E7">
              <w:rPr>
                <w:rStyle w:val="noticiafinal1"/>
                <w:b/>
                <w:color w:val="000000" w:themeColor="text1"/>
                <w:sz w:val="24"/>
                <w:szCs w:val="24"/>
              </w:rPr>
              <w:t>Provincia</w:t>
            </w:r>
          </w:p>
        </w:tc>
        <w:tc>
          <w:tcPr>
            <w:tcW w:w="3271" w:type="dxa"/>
            <w:tcBorders>
              <w:top w:val="single" w:sz="18" w:space="0" w:color="auto"/>
              <w:left w:val="single" w:sz="18" w:space="0" w:color="auto"/>
              <w:bottom w:val="single" w:sz="18" w:space="0" w:color="auto"/>
              <w:right w:val="single" w:sz="18" w:space="0" w:color="auto"/>
            </w:tcBorders>
            <w:vAlign w:val="center"/>
          </w:tcPr>
          <w:p w:rsidR="003A1FA5" w:rsidRPr="00FA59E7" w:rsidRDefault="003A1FA5" w:rsidP="00B26309">
            <w:pPr>
              <w:rPr>
                <w:rStyle w:val="noticiafinal1"/>
                <w:b/>
                <w:color w:val="000000" w:themeColor="text1"/>
                <w:sz w:val="24"/>
                <w:szCs w:val="24"/>
              </w:rPr>
            </w:pPr>
            <w:r w:rsidRPr="00FA59E7">
              <w:rPr>
                <w:rStyle w:val="noticiafinal1"/>
                <w:b/>
                <w:color w:val="000000" w:themeColor="text1"/>
                <w:sz w:val="24"/>
                <w:szCs w:val="24"/>
              </w:rPr>
              <w:t>Porcentaje de Producción</w:t>
            </w:r>
          </w:p>
        </w:tc>
      </w:tr>
      <w:tr w:rsidR="003A1FA5" w:rsidRPr="00FA59E7" w:rsidTr="00B26309">
        <w:trPr>
          <w:trHeight w:val="397"/>
        </w:trPr>
        <w:tc>
          <w:tcPr>
            <w:tcW w:w="1991" w:type="dxa"/>
            <w:tcBorders>
              <w:top w:val="single" w:sz="18" w:space="0" w:color="auto"/>
              <w:left w:val="single" w:sz="18" w:space="0" w:color="auto"/>
              <w:right w:val="single" w:sz="18" w:space="0" w:color="auto"/>
            </w:tcBorders>
            <w:vAlign w:val="center"/>
          </w:tcPr>
          <w:p w:rsidR="003A1FA5" w:rsidRPr="00FA59E7" w:rsidRDefault="003A1FA5" w:rsidP="00B26309">
            <w:pPr>
              <w:rPr>
                <w:rStyle w:val="noticiafinal1"/>
                <w:color w:val="000000" w:themeColor="text1"/>
                <w:sz w:val="24"/>
                <w:szCs w:val="24"/>
              </w:rPr>
            </w:pPr>
            <w:r w:rsidRPr="00FA59E7">
              <w:rPr>
                <w:rStyle w:val="noticiafinal1"/>
                <w:color w:val="000000" w:themeColor="text1"/>
                <w:sz w:val="24"/>
                <w:szCs w:val="24"/>
              </w:rPr>
              <w:t>Chimborazo</w:t>
            </w:r>
          </w:p>
        </w:tc>
        <w:tc>
          <w:tcPr>
            <w:tcW w:w="3271" w:type="dxa"/>
            <w:tcBorders>
              <w:top w:val="single" w:sz="18" w:space="0" w:color="auto"/>
              <w:left w:val="single" w:sz="18" w:space="0" w:color="auto"/>
              <w:right w:val="single" w:sz="18" w:space="0" w:color="auto"/>
            </w:tcBorders>
            <w:vAlign w:val="center"/>
          </w:tcPr>
          <w:p w:rsidR="003A1FA5" w:rsidRPr="00FA59E7" w:rsidRDefault="003A1FA5" w:rsidP="00B26309">
            <w:pPr>
              <w:jc w:val="center"/>
              <w:rPr>
                <w:rStyle w:val="noticiafinal1"/>
                <w:color w:val="000000" w:themeColor="text1"/>
                <w:sz w:val="24"/>
                <w:szCs w:val="24"/>
              </w:rPr>
            </w:pPr>
            <w:r w:rsidRPr="00FA59E7">
              <w:rPr>
                <w:rStyle w:val="noticiafinal1"/>
                <w:color w:val="000000" w:themeColor="text1"/>
                <w:sz w:val="24"/>
                <w:szCs w:val="24"/>
              </w:rPr>
              <w:t>17%</w:t>
            </w:r>
          </w:p>
        </w:tc>
      </w:tr>
      <w:tr w:rsidR="003A1FA5" w:rsidRPr="00FA59E7" w:rsidTr="00B26309">
        <w:trPr>
          <w:trHeight w:val="397"/>
        </w:trPr>
        <w:tc>
          <w:tcPr>
            <w:tcW w:w="1991" w:type="dxa"/>
            <w:tcBorders>
              <w:left w:val="single" w:sz="18" w:space="0" w:color="auto"/>
              <w:right w:val="single" w:sz="18" w:space="0" w:color="auto"/>
            </w:tcBorders>
            <w:vAlign w:val="center"/>
          </w:tcPr>
          <w:p w:rsidR="003A1FA5" w:rsidRPr="00FA59E7" w:rsidRDefault="003A1FA5" w:rsidP="00B26309">
            <w:pPr>
              <w:rPr>
                <w:rStyle w:val="noticiafinal1"/>
                <w:color w:val="000000" w:themeColor="text1"/>
                <w:sz w:val="24"/>
                <w:szCs w:val="24"/>
              </w:rPr>
            </w:pPr>
            <w:r w:rsidRPr="00FA59E7">
              <w:rPr>
                <w:rStyle w:val="noticiafinal1"/>
                <w:color w:val="000000" w:themeColor="text1"/>
                <w:sz w:val="24"/>
                <w:szCs w:val="24"/>
              </w:rPr>
              <w:t>Imbabura</w:t>
            </w:r>
          </w:p>
        </w:tc>
        <w:tc>
          <w:tcPr>
            <w:tcW w:w="3271" w:type="dxa"/>
            <w:tcBorders>
              <w:left w:val="single" w:sz="18" w:space="0" w:color="auto"/>
              <w:right w:val="single" w:sz="18" w:space="0" w:color="auto"/>
            </w:tcBorders>
            <w:vAlign w:val="center"/>
          </w:tcPr>
          <w:p w:rsidR="003A1FA5" w:rsidRPr="00FA59E7" w:rsidRDefault="003A1FA5" w:rsidP="00B26309">
            <w:pPr>
              <w:jc w:val="center"/>
              <w:rPr>
                <w:rStyle w:val="noticiafinal1"/>
                <w:color w:val="000000" w:themeColor="text1"/>
                <w:sz w:val="24"/>
                <w:szCs w:val="24"/>
              </w:rPr>
            </w:pPr>
            <w:r w:rsidRPr="00FA59E7">
              <w:rPr>
                <w:rStyle w:val="noticiafinal1"/>
                <w:color w:val="000000" w:themeColor="text1"/>
                <w:sz w:val="24"/>
                <w:szCs w:val="24"/>
              </w:rPr>
              <w:t>17%</w:t>
            </w:r>
          </w:p>
        </w:tc>
      </w:tr>
      <w:tr w:rsidR="003A1FA5" w:rsidRPr="00FA59E7" w:rsidTr="00B26309">
        <w:trPr>
          <w:trHeight w:val="397"/>
        </w:trPr>
        <w:tc>
          <w:tcPr>
            <w:tcW w:w="1991" w:type="dxa"/>
            <w:tcBorders>
              <w:left w:val="single" w:sz="18" w:space="0" w:color="auto"/>
              <w:right w:val="single" w:sz="18" w:space="0" w:color="auto"/>
            </w:tcBorders>
            <w:vAlign w:val="center"/>
          </w:tcPr>
          <w:p w:rsidR="003A1FA5" w:rsidRPr="00FA59E7" w:rsidRDefault="003A1FA5" w:rsidP="00B26309">
            <w:pPr>
              <w:rPr>
                <w:rStyle w:val="noticiafinal1"/>
                <w:color w:val="000000" w:themeColor="text1"/>
                <w:sz w:val="24"/>
                <w:szCs w:val="24"/>
              </w:rPr>
            </w:pPr>
            <w:r w:rsidRPr="00FA59E7">
              <w:rPr>
                <w:rStyle w:val="noticiafinal1"/>
                <w:color w:val="000000" w:themeColor="text1"/>
                <w:sz w:val="24"/>
                <w:szCs w:val="24"/>
              </w:rPr>
              <w:t>Azuay</w:t>
            </w:r>
          </w:p>
        </w:tc>
        <w:tc>
          <w:tcPr>
            <w:tcW w:w="3271" w:type="dxa"/>
            <w:tcBorders>
              <w:left w:val="single" w:sz="18" w:space="0" w:color="auto"/>
              <w:right w:val="single" w:sz="18" w:space="0" w:color="auto"/>
            </w:tcBorders>
            <w:vAlign w:val="center"/>
          </w:tcPr>
          <w:p w:rsidR="003A1FA5" w:rsidRPr="00FA59E7" w:rsidRDefault="003A1FA5" w:rsidP="00B26309">
            <w:pPr>
              <w:jc w:val="center"/>
              <w:rPr>
                <w:rStyle w:val="noticiafinal1"/>
                <w:color w:val="000000" w:themeColor="text1"/>
                <w:sz w:val="24"/>
                <w:szCs w:val="24"/>
              </w:rPr>
            </w:pPr>
            <w:r w:rsidRPr="00FA59E7">
              <w:rPr>
                <w:rStyle w:val="noticiafinal1"/>
                <w:color w:val="000000" w:themeColor="text1"/>
                <w:sz w:val="24"/>
                <w:szCs w:val="24"/>
              </w:rPr>
              <w:t>15%</w:t>
            </w:r>
          </w:p>
        </w:tc>
      </w:tr>
      <w:tr w:rsidR="003A1FA5" w:rsidRPr="00FA59E7" w:rsidTr="00B26309">
        <w:trPr>
          <w:trHeight w:val="397"/>
        </w:trPr>
        <w:tc>
          <w:tcPr>
            <w:tcW w:w="1991" w:type="dxa"/>
            <w:tcBorders>
              <w:left w:val="single" w:sz="18" w:space="0" w:color="auto"/>
              <w:right w:val="single" w:sz="18" w:space="0" w:color="auto"/>
            </w:tcBorders>
            <w:vAlign w:val="center"/>
          </w:tcPr>
          <w:p w:rsidR="003A1FA5" w:rsidRPr="00FA59E7" w:rsidRDefault="003A1FA5" w:rsidP="00B26309">
            <w:pPr>
              <w:rPr>
                <w:rStyle w:val="noticiafinal1"/>
                <w:color w:val="000000" w:themeColor="text1"/>
                <w:sz w:val="24"/>
                <w:szCs w:val="24"/>
              </w:rPr>
            </w:pPr>
            <w:r w:rsidRPr="00FA59E7">
              <w:rPr>
                <w:rStyle w:val="noticiafinal1"/>
                <w:color w:val="000000" w:themeColor="text1"/>
                <w:sz w:val="24"/>
                <w:szCs w:val="24"/>
              </w:rPr>
              <w:t xml:space="preserve">Loja </w:t>
            </w:r>
          </w:p>
        </w:tc>
        <w:tc>
          <w:tcPr>
            <w:tcW w:w="3271" w:type="dxa"/>
            <w:tcBorders>
              <w:left w:val="single" w:sz="18" w:space="0" w:color="auto"/>
              <w:right w:val="single" w:sz="18" w:space="0" w:color="auto"/>
            </w:tcBorders>
            <w:vAlign w:val="center"/>
          </w:tcPr>
          <w:p w:rsidR="003A1FA5" w:rsidRPr="00FA59E7" w:rsidRDefault="003A1FA5" w:rsidP="00B26309">
            <w:pPr>
              <w:jc w:val="center"/>
              <w:rPr>
                <w:rStyle w:val="noticiafinal1"/>
                <w:color w:val="000000" w:themeColor="text1"/>
                <w:sz w:val="24"/>
                <w:szCs w:val="24"/>
              </w:rPr>
            </w:pPr>
            <w:r w:rsidRPr="00FA59E7">
              <w:rPr>
                <w:rStyle w:val="noticiafinal1"/>
                <w:color w:val="000000" w:themeColor="text1"/>
                <w:sz w:val="24"/>
                <w:szCs w:val="24"/>
              </w:rPr>
              <w:t>13%</w:t>
            </w:r>
          </w:p>
        </w:tc>
      </w:tr>
      <w:tr w:rsidR="003A1FA5" w:rsidRPr="00FA59E7" w:rsidTr="00B26309">
        <w:trPr>
          <w:trHeight w:val="397"/>
        </w:trPr>
        <w:tc>
          <w:tcPr>
            <w:tcW w:w="1991" w:type="dxa"/>
            <w:tcBorders>
              <w:left w:val="single" w:sz="18" w:space="0" w:color="auto"/>
              <w:right w:val="single" w:sz="18" w:space="0" w:color="auto"/>
            </w:tcBorders>
            <w:vAlign w:val="center"/>
          </w:tcPr>
          <w:p w:rsidR="003A1FA5" w:rsidRPr="00FA59E7" w:rsidRDefault="003A1FA5" w:rsidP="00B26309">
            <w:pPr>
              <w:rPr>
                <w:rStyle w:val="noticiafinal1"/>
                <w:color w:val="000000" w:themeColor="text1"/>
                <w:sz w:val="24"/>
                <w:szCs w:val="24"/>
              </w:rPr>
            </w:pPr>
            <w:r w:rsidRPr="00FA59E7">
              <w:rPr>
                <w:rStyle w:val="noticiafinal1"/>
                <w:color w:val="000000" w:themeColor="text1"/>
                <w:sz w:val="24"/>
                <w:szCs w:val="24"/>
              </w:rPr>
              <w:t>Bolívar</w:t>
            </w:r>
          </w:p>
        </w:tc>
        <w:tc>
          <w:tcPr>
            <w:tcW w:w="3271" w:type="dxa"/>
            <w:tcBorders>
              <w:left w:val="single" w:sz="18" w:space="0" w:color="auto"/>
              <w:right w:val="single" w:sz="18" w:space="0" w:color="auto"/>
            </w:tcBorders>
            <w:vAlign w:val="center"/>
          </w:tcPr>
          <w:p w:rsidR="003A1FA5" w:rsidRPr="00FA59E7" w:rsidRDefault="003A1FA5" w:rsidP="00B26309">
            <w:pPr>
              <w:jc w:val="center"/>
              <w:rPr>
                <w:rStyle w:val="noticiafinal1"/>
                <w:color w:val="000000" w:themeColor="text1"/>
                <w:sz w:val="24"/>
                <w:szCs w:val="24"/>
              </w:rPr>
            </w:pPr>
            <w:r w:rsidRPr="00FA59E7">
              <w:rPr>
                <w:rStyle w:val="noticiafinal1"/>
                <w:color w:val="000000" w:themeColor="text1"/>
                <w:sz w:val="24"/>
                <w:szCs w:val="24"/>
              </w:rPr>
              <w:t>12%</w:t>
            </w:r>
          </w:p>
        </w:tc>
      </w:tr>
      <w:tr w:rsidR="003A1FA5" w:rsidRPr="00FA59E7" w:rsidTr="00B26309">
        <w:trPr>
          <w:trHeight w:val="397"/>
        </w:trPr>
        <w:tc>
          <w:tcPr>
            <w:tcW w:w="1991" w:type="dxa"/>
            <w:tcBorders>
              <w:left w:val="single" w:sz="18" w:space="0" w:color="auto"/>
              <w:right w:val="single" w:sz="18" w:space="0" w:color="auto"/>
            </w:tcBorders>
            <w:vAlign w:val="center"/>
          </w:tcPr>
          <w:p w:rsidR="003A1FA5" w:rsidRPr="00FA59E7" w:rsidRDefault="003A1FA5" w:rsidP="00B26309">
            <w:pPr>
              <w:rPr>
                <w:rStyle w:val="noticiafinal1"/>
                <w:color w:val="000000" w:themeColor="text1"/>
                <w:sz w:val="24"/>
                <w:szCs w:val="24"/>
              </w:rPr>
            </w:pPr>
            <w:r w:rsidRPr="00FA59E7">
              <w:rPr>
                <w:rStyle w:val="noticiafinal1"/>
                <w:color w:val="000000" w:themeColor="text1"/>
                <w:sz w:val="24"/>
                <w:szCs w:val="24"/>
              </w:rPr>
              <w:t>Carchi</w:t>
            </w:r>
          </w:p>
        </w:tc>
        <w:tc>
          <w:tcPr>
            <w:tcW w:w="3271" w:type="dxa"/>
            <w:tcBorders>
              <w:left w:val="single" w:sz="18" w:space="0" w:color="auto"/>
              <w:right w:val="single" w:sz="18" w:space="0" w:color="auto"/>
            </w:tcBorders>
            <w:vAlign w:val="center"/>
          </w:tcPr>
          <w:p w:rsidR="003A1FA5" w:rsidRPr="00FA59E7" w:rsidRDefault="003A1FA5" w:rsidP="00B26309">
            <w:pPr>
              <w:jc w:val="center"/>
              <w:rPr>
                <w:rStyle w:val="noticiafinal1"/>
                <w:color w:val="000000" w:themeColor="text1"/>
                <w:sz w:val="24"/>
                <w:szCs w:val="24"/>
              </w:rPr>
            </w:pPr>
            <w:r w:rsidRPr="00FA59E7">
              <w:rPr>
                <w:rStyle w:val="noticiafinal1"/>
                <w:color w:val="000000" w:themeColor="text1"/>
                <w:sz w:val="24"/>
                <w:szCs w:val="24"/>
              </w:rPr>
              <w:t>10%</w:t>
            </w:r>
          </w:p>
        </w:tc>
      </w:tr>
      <w:tr w:rsidR="003A1FA5" w:rsidRPr="00FA59E7" w:rsidTr="00B26309">
        <w:trPr>
          <w:trHeight w:val="397"/>
        </w:trPr>
        <w:tc>
          <w:tcPr>
            <w:tcW w:w="1991" w:type="dxa"/>
            <w:tcBorders>
              <w:left w:val="single" w:sz="18" w:space="0" w:color="auto"/>
              <w:bottom w:val="single" w:sz="18" w:space="0" w:color="auto"/>
              <w:right w:val="single" w:sz="18" w:space="0" w:color="auto"/>
            </w:tcBorders>
            <w:vAlign w:val="center"/>
          </w:tcPr>
          <w:p w:rsidR="003A1FA5" w:rsidRPr="00FA59E7" w:rsidRDefault="003A1FA5" w:rsidP="00B26309">
            <w:pPr>
              <w:rPr>
                <w:rStyle w:val="noticiafinal1"/>
                <w:color w:val="000000" w:themeColor="text1"/>
                <w:sz w:val="24"/>
                <w:szCs w:val="24"/>
              </w:rPr>
            </w:pPr>
            <w:r w:rsidRPr="00FA59E7">
              <w:rPr>
                <w:rStyle w:val="noticiafinal1"/>
                <w:color w:val="000000" w:themeColor="text1"/>
                <w:sz w:val="24"/>
                <w:szCs w:val="24"/>
              </w:rPr>
              <w:t>Otras provincias</w:t>
            </w:r>
          </w:p>
        </w:tc>
        <w:tc>
          <w:tcPr>
            <w:tcW w:w="3271" w:type="dxa"/>
            <w:tcBorders>
              <w:left w:val="single" w:sz="18" w:space="0" w:color="auto"/>
              <w:bottom w:val="single" w:sz="18" w:space="0" w:color="auto"/>
              <w:right w:val="single" w:sz="18" w:space="0" w:color="auto"/>
            </w:tcBorders>
            <w:vAlign w:val="center"/>
          </w:tcPr>
          <w:p w:rsidR="003A1FA5" w:rsidRPr="00FA59E7" w:rsidRDefault="003A1FA5" w:rsidP="00B26309">
            <w:pPr>
              <w:jc w:val="center"/>
              <w:rPr>
                <w:rStyle w:val="noticiafinal1"/>
                <w:color w:val="000000" w:themeColor="text1"/>
                <w:sz w:val="24"/>
                <w:szCs w:val="24"/>
              </w:rPr>
            </w:pPr>
            <w:r w:rsidRPr="00FA59E7">
              <w:rPr>
                <w:rStyle w:val="noticiafinal1"/>
                <w:color w:val="000000" w:themeColor="text1"/>
                <w:sz w:val="24"/>
                <w:szCs w:val="24"/>
              </w:rPr>
              <w:t>16%</w:t>
            </w:r>
          </w:p>
        </w:tc>
      </w:tr>
    </w:tbl>
    <w:p w:rsidR="003A1FA5" w:rsidRDefault="003A1FA5" w:rsidP="003A1FA5">
      <w:pPr>
        <w:pStyle w:val="Sinespaciado"/>
        <w:jc w:val="center"/>
        <w:rPr>
          <w:rFonts w:ascii="Arial" w:hAnsi="Arial" w:cs="Arial"/>
          <w:sz w:val="18"/>
          <w:szCs w:val="18"/>
        </w:rPr>
      </w:pPr>
      <w:r w:rsidRPr="007A3115">
        <w:rPr>
          <w:rFonts w:ascii="Arial" w:hAnsi="Arial" w:cs="Arial"/>
          <w:b/>
          <w:sz w:val="18"/>
          <w:szCs w:val="18"/>
        </w:rPr>
        <w:t>Elaborado por</w:t>
      </w:r>
      <w:r>
        <w:rPr>
          <w:rFonts w:ascii="Arial" w:hAnsi="Arial" w:cs="Arial"/>
          <w:b/>
          <w:sz w:val="18"/>
          <w:szCs w:val="18"/>
        </w:rPr>
        <w:t xml:space="preserve">: </w:t>
      </w:r>
      <w:r w:rsidRPr="007A3115">
        <w:rPr>
          <w:rFonts w:ascii="Arial" w:hAnsi="Arial" w:cs="Arial"/>
          <w:sz w:val="18"/>
          <w:szCs w:val="18"/>
        </w:rPr>
        <w:t>Juan Roldán</w:t>
      </w:r>
      <w:r>
        <w:rPr>
          <w:rFonts w:ascii="Arial" w:hAnsi="Arial" w:cs="Arial"/>
          <w:sz w:val="18"/>
          <w:szCs w:val="18"/>
        </w:rPr>
        <w:t>,</w:t>
      </w:r>
      <w:r w:rsidRPr="007A3115">
        <w:rPr>
          <w:rFonts w:ascii="Arial" w:hAnsi="Arial" w:cs="Arial"/>
          <w:sz w:val="18"/>
          <w:szCs w:val="18"/>
        </w:rPr>
        <w:t xml:space="preserve"> (2010).</w:t>
      </w:r>
    </w:p>
    <w:p w:rsidR="003A1FA5" w:rsidRDefault="003A1FA5" w:rsidP="003A1FA5">
      <w:pPr>
        <w:pStyle w:val="Sinespaciado"/>
        <w:jc w:val="center"/>
        <w:rPr>
          <w:rFonts w:ascii="Arial" w:hAnsi="Arial" w:cs="Arial"/>
          <w:noProof/>
          <w:sz w:val="24"/>
          <w:szCs w:val="24"/>
          <w:lang w:val="es-EC"/>
        </w:rPr>
      </w:pPr>
    </w:p>
    <w:p w:rsidR="00C931F3" w:rsidRDefault="00C931F3" w:rsidP="003A1FA5">
      <w:pPr>
        <w:pStyle w:val="Sinespaciado"/>
        <w:jc w:val="center"/>
        <w:rPr>
          <w:rFonts w:ascii="Arial" w:hAnsi="Arial" w:cs="Arial"/>
          <w:noProof/>
          <w:sz w:val="24"/>
          <w:szCs w:val="24"/>
          <w:lang w:val="es-EC"/>
        </w:rPr>
      </w:pPr>
    </w:p>
    <w:p w:rsidR="003A1FA5" w:rsidRPr="00FA59E7" w:rsidRDefault="003A1FA5" w:rsidP="003A1FA5">
      <w:pPr>
        <w:pStyle w:val="Sinespaciado"/>
        <w:rPr>
          <w:rFonts w:ascii="Arial" w:hAnsi="Arial" w:cs="Arial"/>
          <w:noProof/>
          <w:sz w:val="24"/>
          <w:szCs w:val="24"/>
          <w:lang w:val="es-EC"/>
        </w:rPr>
      </w:pPr>
    </w:p>
    <w:p w:rsidR="003A1FA5" w:rsidRDefault="003A1FA5" w:rsidP="003A1FA5">
      <w:pPr>
        <w:pStyle w:val="Sinespaciado"/>
        <w:numPr>
          <w:ilvl w:val="0"/>
          <w:numId w:val="7"/>
        </w:numPr>
        <w:spacing w:line="480" w:lineRule="auto"/>
        <w:ind w:left="1775" w:hanging="357"/>
        <w:rPr>
          <w:rFonts w:ascii="Arial" w:hAnsi="Arial" w:cs="Arial"/>
          <w:b/>
          <w:sz w:val="24"/>
          <w:szCs w:val="24"/>
        </w:rPr>
      </w:pPr>
      <w:r w:rsidRPr="00FA59E7">
        <w:rPr>
          <w:rFonts w:ascii="Arial" w:hAnsi="Arial" w:cs="Arial"/>
          <w:b/>
          <w:sz w:val="24"/>
          <w:szCs w:val="24"/>
        </w:rPr>
        <w:t>Composición Química y Valor Nutricional</w:t>
      </w:r>
    </w:p>
    <w:bookmarkEnd w:id="0"/>
    <w:p w:rsidR="003A1FA5" w:rsidRPr="00FA59E7" w:rsidRDefault="00C931F3" w:rsidP="001A6B1A">
      <w:pPr>
        <w:pStyle w:val="Sinespaciado"/>
        <w:spacing w:line="480" w:lineRule="auto"/>
        <w:ind w:left="1775"/>
        <w:jc w:val="both"/>
        <w:rPr>
          <w:rFonts w:ascii="Arial" w:hAnsi="Arial" w:cs="Arial"/>
          <w:sz w:val="24"/>
          <w:szCs w:val="24"/>
        </w:rPr>
      </w:pPr>
      <w:r>
        <w:rPr>
          <w:rFonts w:ascii="Arial" w:hAnsi="Arial" w:cs="Arial"/>
          <w:sz w:val="24"/>
          <w:szCs w:val="24"/>
        </w:rPr>
        <w:t>El fré</w:t>
      </w:r>
      <w:r w:rsidR="003A1FA5" w:rsidRPr="00FA59E7">
        <w:rPr>
          <w:rFonts w:ascii="Arial" w:hAnsi="Arial" w:cs="Arial"/>
          <w:sz w:val="24"/>
          <w:szCs w:val="24"/>
        </w:rPr>
        <w:t>jol es un grano, cuyas características principales como tal, son las de almacenar principalmente carbohidratos, lípidos y proteínas. Al tener el grano como reserva principal el almidón, se lo considera como una amilácea, seguido de las proteínas. La composición química del fr</w:t>
      </w:r>
      <w:r w:rsidR="00B553A0">
        <w:rPr>
          <w:rFonts w:ascii="Arial" w:hAnsi="Arial" w:cs="Arial"/>
          <w:sz w:val="24"/>
          <w:szCs w:val="24"/>
        </w:rPr>
        <w:t>é</w:t>
      </w:r>
      <w:r w:rsidR="003A1FA5" w:rsidRPr="00FA59E7">
        <w:rPr>
          <w:rFonts w:ascii="Arial" w:hAnsi="Arial" w:cs="Arial"/>
          <w:sz w:val="24"/>
          <w:szCs w:val="24"/>
        </w:rPr>
        <w:t xml:space="preserve">jol se muestra en la </w:t>
      </w:r>
      <w:r w:rsidR="00DF20D1">
        <w:rPr>
          <w:rFonts w:ascii="Arial" w:hAnsi="Arial" w:cs="Arial"/>
          <w:sz w:val="24"/>
          <w:szCs w:val="24"/>
        </w:rPr>
        <w:t>T</w:t>
      </w:r>
      <w:r w:rsidR="003A1FA5" w:rsidRPr="00FA59E7">
        <w:rPr>
          <w:rFonts w:ascii="Arial" w:hAnsi="Arial" w:cs="Arial"/>
          <w:sz w:val="24"/>
          <w:szCs w:val="24"/>
        </w:rPr>
        <w:t xml:space="preserve">abla 2. </w:t>
      </w:r>
    </w:p>
    <w:p w:rsidR="00C931F3" w:rsidRDefault="00C931F3" w:rsidP="003A1FA5">
      <w:pPr>
        <w:pStyle w:val="Sinespaciado"/>
        <w:spacing w:line="480" w:lineRule="auto"/>
        <w:ind w:left="708" w:firstLine="708"/>
        <w:jc w:val="center"/>
        <w:rPr>
          <w:rFonts w:ascii="Arial" w:hAnsi="Arial" w:cs="Arial"/>
          <w:b/>
          <w:sz w:val="24"/>
          <w:szCs w:val="24"/>
        </w:rPr>
      </w:pPr>
    </w:p>
    <w:p w:rsidR="00C931F3" w:rsidRDefault="00C931F3" w:rsidP="003A1FA5">
      <w:pPr>
        <w:pStyle w:val="Sinespaciado"/>
        <w:spacing w:line="480" w:lineRule="auto"/>
        <w:ind w:left="708" w:firstLine="708"/>
        <w:jc w:val="center"/>
        <w:rPr>
          <w:rFonts w:ascii="Arial" w:hAnsi="Arial" w:cs="Arial"/>
          <w:b/>
          <w:sz w:val="24"/>
          <w:szCs w:val="24"/>
        </w:rPr>
      </w:pPr>
    </w:p>
    <w:p w:rsidR="003A1FA5" w:rsidRPr="00FA59E7" w:rsidRDefault="003A1FA5" w:rsidP="003A1FA5">
      <w:pPr>
        <w:pStyle w:val="Sinespaciado"/>
        <w:spacing w:line="480" w:lineRule="auto"/>
        <w:ind w:left="708" w:firstLine="708"/>
        <w:jc w:val="center"/>
        <w:rPr>
          <w:rFonts w:ascii="Arial" w:hAnsi="Arial" w:cs="Arial"/>
          <w:b/>
          <w:sz w:val="24"/>
          <w:szCs w:val="24"/>
        </w:rPr>
      </w:pPr>
      <w:r w:rsidRPr="00FA59E7">
        <w:rPr>
          <w:rFonts w:ascii="Arial" w:hAnsi="Arial" w:cs="Arial"/>
          <w:b/>
          <w:sz w:val="24"/>
          <w:szCs w:val="24"/>
        </w:rPr>
        <w:lastRenderedPageBreak/>
        <w:t>TABLA 2</w:t>
      </w:r>
    </w:p>
    <w:p w:rsidR="003A1FA5" w:rsidRPr="00FA59E7" w:rsidRDefault="00B553A0" w:rsidP="003A1FA5">
      <w:pPr>
        <w:pStyle w:val="Sinespaciado"/>
        <w:spacing w:line="480" w:lineRule="auto"/>
        <w:ind w:left="708" w:firstLine="708"/>
        <w:jc w:val="center"/>
        <w:rPr>
          <w:rFonts w:ascii="Arial" w:hAnsi="Arial" w:cs="Arial"/>
          <w:b/>
          <w:sz w:val="24"/>
          <w:szCs w:val="24"/>
        </w:rPr>
      </w:pPr>
      <w:r>
        <w:rPr>
          <w:rFonts w:ascii="Arial" w:hAnsi="Arial" w:cs="Arial"/>
          <w:b/>
          <w:sz w:val="24"/>
          <w:szCs w:val="24"/>
        </w:rPr>
        <w:t>COMPOSICIÓN QUÍMICA DEL FRÉ</w:t>
      </w:r>
      <w:r w:rsidR="003A1FA5" w:rsidRPr="00FA59E7">
        <w:rPr>
          <w:rFonts w:ascii="Arial" w:hAnsi="Arial" w:cs="Arial"/>
          <w:b/>
          <w:sz w:val="24"/>
          <w:szCs w:val="24"/>
        </w:rPr>
        <w:t>JOL</w:t>
      </w:r>
    </w:p>
    <w:tbl>
      <w:tblPr>
        <w:tblStyle w:val="Tablaconcuadrcula"/>
        <w:tblW w:w="4088" w:type="dxa"/>
        <w:tblInd w:w="2832" w:type="dxa"/>
        <w:tblLook w:val="04A0"/>
      </w:tblPr>
      <w:tblGrid>
        <w:gridCol w:w="2470"/>
        <w:gridCol w:w="1618"/>
      </w:tblGrid>
      <w:tr w:rsidR="003A1FA5" w:rsidRPr="00FA59E7" w:rsidTr="00B26309">
        <w:trPr>
          <w:trHeight w:val="454"/>
        </w:trPr>
        <w:tc>
          <w:tcPr>
            <w:tcW w:w="2470" w:type="dxa"/>
            <w:tcBorders>
              <w:top w:val="single" w:sz="12" w:space="0" w:color="auto"/>
              <w:left w:val="single" w:sz="12" w:space="0" w:color="auto"/>
              <w:bottom w:val="single" w:sz="12" w:space="0" w:color="auto"/>
              <w:right w:val="single" w:sz="12" w:space="0" w:color="auto"/>
            </w:tcBorders>
            <w:vAlign w:val="center"/>
          </w:tcPr>
          <w:p w:rsidR="003A1FA5" w:rsidRPr="00FA59E7" w:rsidRDefault="003A1FA5" w:rsidP="00B26309">
            <w:pPr>
              <w:pStyle w:val="Sinespaciado"/>
              <w:jc w:val="center"/>
              <w:rPr>
                <w:rFonts w:ascii="Arial" w:hAnsi="Arial" w:cs="Arial"/>
                <w:b/>
                <w:sz w:val="24"/>
                <w:szCs w:val="24"/>
                <w:lang w:eastAsia="es-AR"/>
              </w:rPr>
            </w:pPr>
            <w:r w:rsidRPr="00FA59E7">
              <w:rPr>
                <w:rFonts w:ascii="Arial" w:hAnsi="Arial" w:cs="Arial"/>
                <w:b/>
                <w:sz w:val="24"/>
                <w:szCs w:val="24"/>
                <w:lang w:eastAsia="es-AR"/>
              </w:rPr>
              <w:t>Componente</w:t>
            </w:r>
          </w:p>
        </w:tc>
        <w:tc>
          <w:tcPr>
            <w:tcW w:w="1618" w:type="dxa"/>
            <w:tcBorders>
              <w:top w:val="single" w:sz="12" w:space="0" w:color="auto"/>
              <w:left w:val="single" w:sz="12" w:space="0" w:color="auto"/>
              <w:bottom w:val="single" w:sz="12" w:space="0" w:color="auto"/>
              <w:right w:val="single" w:sz="12" w:space="0" w:color="auto"/>
            </w:tcBorders>
            <w:vAlign w:val="center"/>
          </w:tcPr>
          <w:p w:rsidR="003A1FA5" w:rsidRPr="00FA59E7" w:rsidRDefault="003A1FA5" w:rsidP="00B26309">
            <w:pPr>
              <w:pStyle w:val="Sinespaciado"/>
              <w:jc w:val="center"/>
              <w:rPr>
                <w:rFonts w:ascii="Arial" w:hAnsi="Arial" w:cs="Arial"/>
                <w:b/>
                <w:sz w:val="24"/>
                <w:szCs w:val="24"/>
                <w:lang w:eastAsia="es-AR"/>
              </w:rPr>
            </w:pPr>
            <w:r w:rsidRPr="00FA59E7">
              <w:rPr>
                <w:rFonts w:ascii="Arial" w:hAnsi="Arial" w:cs="Arial"/>
                <w:b/>
                <w:sz w:val="24"/>
                <w:szCs w:val="24"/>
                <w:lang w:eastAsia="es-AR"/>
              </w:rPr>
              <w:t>%</w:t>
            </w:r>
          </w:p>
        </w:tc>
      </w:tr>
      <w:tr w:rsidR="003A1FA5" w:rsidRPr="00FA59E7" w:rsidTr="00B26309">
        <w:trPr>
          <w:trHeight w:val="454"/>
        </w:trPr>
        <w:tc>
          <w:tcPr>
            <w:tcW w:w="2470" w:type="dxa"/>
            <w:tcBorders>
              <w:top w:val="single" w:sz="12" w:space="0" w:color="auto"/>
              <w:left w:val="single" w:sz="12" w:space="0" w:color="auto"/>
              <w:bottom w:val="nil"/>
              <w:right w:val="single" w:sz="12" w:space="0" w:color="auto"/>
            </w:tcBorders>
            <w:vAlign w:val="center"/>
          </w:tcPr>
          <w:p w:rsidR="003A1FA5" w:rsidRPr="00FA59E7" w:rsidRDefault="003A1FA5" w:rsidP="00B26309">
            <w:pPr>
              <w:pStyle w:val="Sinespaciado"/>
              <w:jc w:val="center"/>
              <w:rPr>
                <w:rFonts w:ascii="Arial" w:hAnsi="Arial" w:cs="Arial"/>
                <w:b/>
                <w:sz w:val="24"/>
                <w:szCs w:val="24"/>
                <w:lang w:eastAsia="es-AR"/>
              </w:rPr>
            </w:pPr>
            <w:r w:rsidRPr="00FA59E7">
              <w:rPr>
                <w:rFonts w:ascii="Arial" w:hAnsi="Arial" w:cs="Arial"/>
                <w:b/>
                <w:sz w:val="24"/>
                <w:szCs w:val="24"/>
                <w:lang w:eastAsia="es-AR"/>
              </w:rPr>
              <w:t>Agua</w:t>
            </w:r>
          </w:p>
        </w:tc>
        <w:tc>
          <w:tcPr>
            <w:tcW w:w="1618" w:type="dxa"/>
            <w:tcBorders>
              <w:top w:val="single" w:sz="12" w:space="0" w:color="auto"/>
              <w:left w:val="single" w:sz="12" w:space="0" w:color="auto"/>
              <w:bottom w:val="nil"/>
              <w:right w:val="single" w:sz="12" w:space="0" w:color="auto"/>
            </w:tcBorders>
            <w:vAlign w:val="center"/>
          </w:tcPr>
          <w:p w:rsidR="003A1FA5" w:rsidRPr="00FA59E7" w:rsidRDefault="003A1FA5" w:rsidP="00B26309">
            <w:pPr>
              <w:pStyle w:val="Sinespaciado"/>
              <w:jc w:val="center"/>
              <w:rPr>
                <w:rFonts w:ascii="Arial" w:hAnsi="Arial" w:cs="Arial"/>
                <w:sz w:val="24"/>
                <w:szCs w:val="24"/>
                <w:lang w:eastAsia="es-AR"/>
              </w:rPr>
            </w:pPr>
            <w:r w:rsidRPr="00FA59E7">
              <w:rPr>
                <w:rFonts w:ascii="Arial" w:hAnsi="Arial" w:cs="Arial"/>
                <w:sz w:val="24"/>
                <w:szCs w:val="24"/>
                <w:lang w:eastAsia="es-AR"/>
              </w:rPr>
              <w:t>10,4</w:t>
            </w:r>
          </w:p>
        </w:tc>
      </w:tr>
      <w:tr w:rsidR="003A1FA5" w:rsidRPr="00FA59E7" w:rsidTr="00B26309">
        <w:trPr>
          <w:trHeight w:val="454"/>
        </w:trPr>
        <w:tc>
          <w:tcPr>
            <w:tcW w:w="2470" w:type="dxa"/>
            <w:tcBorders>
              <w:top w:val="nil"/>
              <w:left w:val="single" w:sz="12" w:space="0" w:color="auto"/>
              <w:bottom w:val="nil"/>
              <w:right w:val="single" w:sz="12" w:space="0" w:color="auto"/>
            </w:tcBorders>
            <w:vAlign w:val="center"/>
          </w:tcPr>
          <w:p w:rsidR="003A1FA5" w:rsidRPr="00FA59E7" w:rsidRDefault="003A1FA5" w:rsidP="00B26309">
            <w:pPr>
              <w:pStyle w:val="Sinespaciado"/>
              <w:jc w:val="center"/>
              <w:rPr>
                <w:rFonts w:ascii="Arial" w:hAnsi="Arial" w:cs="Arial"/>
                <w:b/>
                <w:sz w:val="24"/>
                <w:szCs w:val="24"/>
                <w:lang w:eastAsia="es-AR"/>
              </w:rPr>
            </w:pPr>
            <w:r w:rsidRPr="00FA59E7">
              <w:rPr>
                <w:rFonts w:ascii="Arial" w:hAnsi="Arial" w:cs="Arial"/>
                <w:b/>
                <w:sz w:val="24"/>
                <w:szCs w:val="24"/>
                <w:lang w:eastAsia="es-AR"/>
              </w:rPr>
              <w:t>Proteína</w:t>
            </w:r>
          </w:p>
        </w:tc>
        <w:tc>
          <w:tcPr>
            <w:tcW w:w="1618" w:type="dxa"/>
            <w:tcBorders>
              <w:top w:val="nil"/>
              <w:left w:val="single" w:sz="12" w:space="0" w:color="auto"/>
              <w:bottom w:val="nil"/>
              <w:right w:val="single" w:sz="12" w:space="0" w:color="auto"/>
            </w:tcBorders>
            <w:vAlign w:val="center"/>
          </w:tcPr>
          <w:p w:rsidR="003A1FA5" w:rsidRPr="00FA59E7" w:rsidRDefault="003A1FA5" w:rsidP="00B26309">
            <w:pPr>
              <w:pStyle w:val="Sinespaciado"/>
              <w:jc w:val="center"/>
              <w:rPr>
                <w:rFonts w:ascii="Arial" w:hAnsi="Arial" w:cs="Arial"/>
                <w:sz w:val="24"/>
                <w:szCs w:val="24"/>
                <w:lang w:eastAsia="es-AR"/>
              </w:rPr>
            </w:pPr>
            <w:r w:rsidRPr="00FA59E7">
              <w:rPr>
                <w:rFonts w:ascii="Arial" w:hAnsi="Arial" w:cs="Arial"/>
                <w:sz w:val="24"/>
                <w:szCs w:val="24"/>
                <w:lang w:eastAsia="es-AR"/>
              </w:rPr>
              <w:t>22,5</w:t>
            </w:r>
          </w:p>
        </w:tc>
      </w:tr>
      <w:tr w:rsidR="003A1FA5" w:rsidRPr="00FA59E7" w:rsidTr="00B26309">
        <w:trPr>
          <w:trHeight w:val="454"/>
        </w:trPr>
        <w:tc>
          <w:tcPr>
            <w:tcW w:w="2470" w:type="dxa"/>
            <w:tcBorders>
              <w:top w:val="nil"/>
              <w:left w:val="single" w:sz="12" w:space="0" w:color="auto"/>
              <w:bottom w:val="nil"/>
              <w:right w:val="single" w:sz="12" w:space="0" w:color="auto"/>
            </w:tcBorders>
            <w:vAlign w:val="center"/>
          </w:tcPr>
          <w:p w:rsidR="003A1FA5" w:rsidRPr="00FA59E7" w:rsidRDefault="003A1FA5" w:rsidP="00B26309">
            <w:pPr>
              <w:pStyle w:val="Sinespaciado"/>
              <w:jc w:val="center"/>
              <w:rPr>
                <w:rFonts w:ascii="Arial" w:hAnsi="Arial" w:cs="Arial"/>
                <w:b/>
                <w:sz w:val="24"/>
                <w:szCs w:val="24"/>
                <w:lang w:eastAsia="es-AR"/>
              </w:rPr>
            </w:pPr>
            <w:r w:rsidRPr="00FA59E7">
              <w:rPr>
                <w:rFonts w:ascii="Arial" w:hAnsi="Arial" w:cs="Arial"/>
                <w:b/>
                <w:sz w:val="24"/>
                <w:szCs w:val="24"/>
                <w:lang w:eastAsia="es-AR"/>
              </w:rPr>
              <w:t>Carbohidratos</w:t>
            </w:r>
          </w:p>
        </w:tc>
        <w:tc>
          <w:tcPr>
            <w:tcW w:w="1618" w:type="dxa"/>
            <w:tcBorders>
              <w:top w:val="nil"/>
              <w:left w:val="single" w:sz="12" w:space="0" w:color="auto"/>
              <w:bottom w:val="nil"/>
              <w:right w:val="single" w:sz="12" w:space="0" w:color="auto"/>
            </w:tcBorders>
            <w:vAlign w:val="center"/>
          </w:tcPr>
          <w:p w:rsidR="003A1FA5" w:rsidRPr="00FA59E7" w:rsidRDefault="003A1FA5" w:rsidP="00B26309">
            <w:pPr>
              <w:pStyle w:val="Sinespaciado"/>
              <w:jc w:val="center"/>
              <w:rPr>
                <w:rFonts w:ascii="Arial" w:hAnsi="Arial" w:cs="Arial"/>
                <w:sz w:val="24"/>
                <w:szCs w:val="24"/>
                <w:lang w:eastAsia="es-AR"/>
              </w:rPr>
            </w:pPr>
            <w:r w:rsidRPr="00FA59E7">
              <w:rPr>
                <w:rFonts w:ascii="Arial" w:hAnsi="Arial" w:cs="Arial"/>
                <w:sz w:val="24"/>
                <w:szCs w:val="24"/>
                <w:lang w:eastAsia="es-AR"/>
              </w:rPr>
              <w:t>61,9</w:t>
            </w:r>
          </w:p>
        </w:tc>
      </w:tr>
      <w:tr w:rsidR="003A1FA5" w:rsidRPr="00FA59E7" w:rsidTr="00B26309">
        <w:trPr>
          <w:trHeight w:val="454"/>
        </w:trPr>
        <w:tc>
          <w:tcPr>
            <w:tcW w:w="2470" w:type="dxa"/>
            <w:tcBorders>
              <w:top w:val="nil"/>
              <w:left w:val="single" w:sz="12" w:space="0" w:color="auto"/>
              <w:bottom w:val="nil"/>
              <w:right w:val="single" w:sz="12" w:space="0" w:color="auto"/>
            </w:tcBorders>
            <w:vAlign w:val="center"/>
          </w:tcPr>
          <w:p w:rsidR="003A1FA5" w:rsidRPr="00FA59E7" w:rsidRDefault="003A1FA5" w:rsidP="00B26309">
            <w:pPr>
              <w:pStyle w:val="Sinespaciado"/>
              <w:jc w:val="center"/>
              <w:rPr>
                <w:rFonts w:ascii="Arial" w:hAnsi="Arial" w:cs="Arial"/>
                <w:b/>
                <w:sz w:val="24"/>
                <w:szCs w:val="24"/>
                <w:lang w:eastAsia="es-AR"/>
              </w:rPr>
            </w:pPr>
            <w:r w:rsidRPr="00FA59E7">
              <w:rPr>
                <w:rFonts w:ascii="Arial" w:hAnsi="Arial" w:cs="Arial"/>
                <w:b/>
                <w:sz w:val="24"/>
                <w:szCs w:val="24"/>
                <w:lang w:eastAsia="es-AR"/>
              </w:rPr>
              <w:t>Grasa</w:t>
            </w:r>
          </w:p>
        </w:tc>
        <w:tc>
          <w:tcPr>
            <w:tcW w:w="1618" w:type="dxa"/>
            <w:tcBorders>
              <w:top w:val="nil"/>
              <w:left w:val="single" w:sz="12" w:space="0" w:color="auto"/>
              <w:bottom w:val="nil"/>
              <w:right w:val="single" w:sz="12" w:space="0" w:color="auto"/>
            </w:tcBorders>
            <w:vAlign w:val="center"/>
          </w:tcPr>
          <w:p w:rsidR="003A1FA5" w:rsidRPr="00FA59E7" w:rsidRDefault="003A1FA5" w:rsidP="00B26309">
            <w:pPr>
              <w:pStyle w:val="Sinespaciado"/>
              <w:jc w:val="center"/>
              <w:rPr>
                <w:rFonts w:ascii="Arial" w:hAnsi="Arial" w:cs="Arial"/>
                <w:sz w:val="24"/>
                <w:szCs w:val="24"/>
                <w:lang w:eastAsia="es-AR"/>
              </w:rPr>
            </w:pPr>
            <w:r w:rsidRPr="00FA59E7">
              <w:rPr>
                <w:rFonts w:ascii="Arial" w:hAnsi="Arial" w:cs="Arial"/>
                <w:sz w:val="24"/>
                <w:szCs w:val="24"/>
                <w:lang w:eastAsia="es-AR"/>
              </w:rPr>
              <w:t>1,5</w:t>
            </w:r>
          </w:p>
        </w:tc>
      </w:tr>
      <w:tr w:rsidR="003A1FA5" w:rsidRPr="00FA59E7" w:rsidTr="00B26309">
        <w:trPr>
          <w:trHeight w:val="454"/>
        </w:trPr>
        <w:tc>
          <w:tcPr>
            <w:tcW w:w="2470" w:type="dxa"/>
            <w:tcBorders>
              <w:top w:val="nil"/>
              <w:left w:val="single" w:sz="12" w:space="0" w:color="auto"/>
              <w:bottom w:val="nil"/>
              <w:right w:val="single" w:sz="12" w:space="0" w:color="auto"/>
            </w:tcBorders>
            <w:vAlign w:val="center"/>
          </w:tcPr>
          <w:p w:rsidR="003A1FA5" w:rsidRPr="00FA59E7" w:rsidRDefault="003A1FA5" w:rsidP="00B26309">
            <w:pPr>
              <w:pStyle w:val="Sinespaciado"/>
              <w:jc w:val="center"/>
              <w:rPr>
                <w:rFonts w:ascii="Arial" w:hAnsi="Arial" w:cs="Arial"/>
                <w:b/>
                <w:sz w:val="24"/>
                <w:szCs w:val="24"/>
                <w:lang w:eastAsia="es-AR"/>
              </w:rPr>
            </w:pPr>
            <w:r w:rsidRPr="00FA59E7">
              <w:rPr>
                <w:rFonts w:ascii="Arial" w:hAnsi="Arial" w:cs="Arial"/>
                <w:b/>
                <w:sz w:val="24"/>
                <w:szCs w:val="24"/>
                <w:lang w:eastAsia="es-AR"/>
              </w:rPr>
              <w:t>Ceniza</w:t>
            </w:r>
          </w:p>
        </w:tc>
        <w:tc>
          <w:tcPr>
            <w:tcW w:w="1618" w:type="dxa"/>
            <w:tcBorders>
              <w:top w:val="nil"/>
              <w:left w:val="single" w:sz="12" w:space="0" w:color="auto"/>
              <w:bottom w:val="nil"/>
              <w:right w:val="single" w:sz="12" w:space="0" w:color="auto"/>
            </w:tcBorders>
            <w:vAlign w:val="center"/>
          </w:tcPr>
          <w:p w:rsidR="003A1FA5" w:rsidRPr="00FA59E7" w:rsidRDefault="003A1FA5" w:rsidP="00B26309">
            <w:pPr>
              <w:pStyle w:val="Sinespaciado"/>
              <w:jc w:val="center"/>
              <w:rPr>
                <w:rFonts w:ascii="Arial" w:hAnsi="Arial" w:cs="Arial"/>
                <w:sz w:val="24"/>
                <w:szCs w:val="24"/>
                <w:lang w:eastAsia="es-AR"/>
              </w:rPr>
            </w:pPr>
            <w:r w:rsidRPr="00FA59E7">
              <w:rPr>
                <w:rFonts w:ascii="Arial" w:hAnsi="Arial" w:cs="Arial"/>
                <w:sz w:val="24"/>
                <w:szCs w:val="24"/>
                <w:lang w:eastAsia="es-AR"/>
              </w:rPr>
              <w:t>3,7</w:t>
            </w:r>
          </w:p>
        </w:tc>
      </w:tr>
      <w:tr w:rsidR="003A1FA5" w:rsidRPr="00FA59E7" w:rsidTr="00B26309">
        <w:trPr>
          <w:trHeight w:val="454"/>
        </w:trPr>
        <w:tc>
          <w:tcPr>
            <w:tcW w:w="2470" w:type="dxa"/>
            <w:tcBorders>
              <w:top w:val="nil"/>
              <w:left w:val="single" w:sz="12" w:space="0" w:color="auto"/>
              <w:bottom w:val="nil"/>
              <w:right w:val="single" w:sz="12" w:space="0" w:color="auto"/>
            </w:tcBorders>
            <w:vAlign w:val="center"/>
          </w:tcPr>
          <w:p w:rsidR="003A1FA5" w:rsidRPr="00FA59E7" w:rsidRDefault="003A1FA5" w:rsidP="00B26309">
            <w:pPr>
              <w:pStyle w:val="Sinespaciado"/>
              <w:jc w:val="center"/>
              <w:rPr>
                <w:rFonts w:ascii="Arial" w:hAnsi="Arial" w:cs="Arial"/>
                <w:b/>
                <w:sz w:val="24"/>
                <w:szCs w:val="24"/>
                <w:lang w:eastAsia="es-AR"/>
              </w:rPr>
            </w:pPr>
            <w:r w:rsidRPr="00FA59E7">
              <w:rPr>
                <w:rFonts w:ascii="Arial" w:hAnsi="Arial" w:cs="Arial"/>
                <w:b/>
                <w:sz w:val="24"/>
                <w:szCs w:val="24"/>
                <w:lang w:eastAsia="es-AR"/>
              </w:rPr>
              <w:t>Fibra</w:t>
            </w:r>
          </w:p>
        </w:tc>
        <w:tc>
          <w:tcPr>
            <w:tcW w:w="1618" w:type="dxa"/>
            <w:tcBorders>
              <w:top w:val="nil"/>
              <w:left w:val="single" w:sz="12" w:space="0" w:color="auto"/>
              <w:bottom w:val="nil"/>
              <w:right w:val="single" w:sz="12" w:space="0" w:color="auto"/>
            </w:tcBorders>
            <w:vAlign w:val="center"/>
          </w:tcPr>
          <w:p w:rsidR="003A1FA5" w:rsidRPr="00FA59E7" w:rsidRDefault="003A1FA5" w:rsidP="00B26309">
            <w:pPr>
              <w:pStyle w:val="Sinespaciado"/>
              <w:jc w:val="center"/>
              <w:rPr>
                <w:rFonts w:ascii="Arial" w:hAnsi="Arial" w:cs="Arial"/>
                <w:sz w:val="24"/>
                <w:szCs w:val="24"/>
                <w:lang w:eastAsia="es-AR"/>
              </w:rPr>
            </w:pPr>
            <w:r w:rsidRPr="00FA59E7">
              <w:rPr>
                <w:rFonts w:ascii="Arial" w:hAnsi="Arial" w:cs="Arial"/>
                <w:sz w:val="24"/>
                <w:szCs w:val="24"/>
                <w:lang w:eastAsia="es-AR"/>
              </w:rPr>
              <w:t>4,2</w:t>
            </w:r>
          </w:p>
        </w:tc>
      </w:tr>
      <w:tr w:rsidR="003A1FA5" w:rsidRPr="00FA59E7" w:rsidTr="00B26309">
        <w:trPr>
          <w:trHeight w:val="454"/>
        </w:trPr>
        <w:tc>
          <w:tcPr>
            <w:tcW w:w="2470" w:type="dxa"/>
            <w:tcBorders>
              <w:top w:val="nil"/>
              <w:left w:val="single" w:sz="12" w:space="0" w:color="auto"/>
              <w:bottom w:val="single" w:sz="12" w:space="0" w:color="auto"/>
              <w:right w:val="single" w:sz="12" w:space="0" w:color="auto"/>
            </w:tcBorders>
            <w:vAlign w:val="center"/>
          </w:tcPr>
          <w:p w:rsidR="003A1FA5" w:rsidRPr="00FA59E7" w:rsidRDefault="003A1FA5" w:rsidP="00B26309">
            <w:pPr>
              <w:pStyle w:val="Sinespaciado"/>
              <w:jc w:val="center"/>
              <w:rPr>
                <w:rFonts w:ascii="Arial" w:hAnsi="Arial" w:cs="Arial"/>
                <w:b/>
                <w:sz w:val="24"/>
                <w:szCs w:val="24"/>
                <w:lang w:eastAsia="es-AR"/>
              </w:rPr>
            </w:pPr>
            <w:r w:rsidRPr="00FA59E7">
              <w:rPr>
                <w:rFonts w:ascii="Arial" w:hAnsi="Arial" w:cs="Arial"/>
                <w:b/>
                <w:sz w:val="24"/>
                <w:szCs w:val="24"/>
                <w:lang w:eastAsia="es-AR"/>
              </w:rPr>
              <w:t>Energía (Kcal/100g)</w:t>
            </w:r>
          </w:p>
        </w:tc>
        <w:tc>
          <w:tcPr>
            <w:tcW w:w="1618" w:type="dxa"/>
            <w:tcBorders>
              <w:top w:val="nil"/>
              <w:left w:val="single" w:sz="12" w:space="0" w:color="auto"/>
              <w:bottom w:val="single" w:sz="12" w:space="0" w:color="auto"/>
              <w:right w:val="single" w:sz="12" w:space="0" w:color="auto"/>
            </w:tcBorders>
            <w:vAlign w:val="center"/>
          </w:tcPr>
          <w:p w:rsidR="003A1FA5" w:rsidRPr="00FA59E7" w:rsidRDefault="003A1FA5" w:rsidP="00B26309">
            <w:pPr>
              <w:pStyle w:val="Sinespaciado"/>
              <w:jc w:val="center"/>
              <w:rPr>
                <w:rFonts w:ascii="Arial" w:hAnsi="Arial" w:cs="Arial"/>
                <w:sz w:val="24"/>
                <w:szCs w:val="24"/>
                <w:lang w:eastAsia="es-AR"/>
              </w:rPr>
            </w:pPr>
            <w:r w:rsidRPr="00FA59E7">
              <w:rPr>
                <w:rFonts w:ascii="Arial" w:hAnsi="Arial" w:cs="Arial"/>
                <w:sz w:val="24"/>
                <w:szCs w:val="24"/>
                <w:lang w:eastAsia="es-AR"/>
              </w:rPr>
              <w:t>351,1</w:t>
            </w:r>
          </w:p>
        </w:tc>
      </w:tr>
    </w:tbl>
    <w:p w:rsidR="003A1FA5" w:rsidRDefault="003A1FA5" w:rsidP="003A1FA5">
      <w:pPr>
        <w:pStyle w:val="Sinespaciado"/>
        <w:jc w:val="center"/>
        <w:rPr>
          <w:rFonts w:ascii="Arial" w:hAnsi="Arial" w:cs="Arial"/>
          <w:noProof/>
          <w:sz w:val="24"/>
          <w:szCs w:val="24"/>
          <w:lang w:val="es-EC"/>
        </w:rPr>
      </w:pPr>
      <w:r w:rsidRPr="007A3115">
        <w:rPr>
          <w:rFonts w:ascii="Arial" w:hAnsi="Arial" w:cs="Arial"/>
          <w:b/>
          <w:sz w:val="18"/>
          <w:szCs w:val="18"/>
        </w:rPr>
        <w:t>Elaborado por</w:t>
      </w:r>
      <w:r>
        <w:rPr>
          <w:rFonts w:ascii="Arial" w:hAnsi="Arial" w:cs="Arial"/>
          <w:b/>
          <w:sz w:val="18"/>
          <w:szCs w:val="18"/>
        </w:rPr>
        <w:t xml:space="preserve">: </w:t>
      </w:r>
      <w:r w:rsidRPr="007A3115">
        <w:rPr>
          <w:rFonts w:ascii="Arial" w:hAnsi="Arial" w:cs="Arial"/>
          <w:sz w:val="18"/>
          <w:szCs w:val="18"/>
        </w:rPr>
        <w:t>Juan Roldán (2010).</w:t>
      </w:r>
    </w:p>
    <w:p w:rsidR="003A1FA5" w:rsidRPr="00FA59E7" w:rsidRDefault="003A1FA5" w:rsidP="003A1FA5">
      <w:pPr>
        <w:pStyle w:val="Sinespaciado"/>
        <w:rPr>
          <w:rFonts w:ascii="Arial" w:hAnsi="Arial" w:cs="Arial"/>
          <w:noProof/>
          <w:sz w:val="24"/>
          <w:szCs w:val="24"/>
          <w:lang w:val="es-EC"/>
        </w:rPr>
      </w:pPr>
    </w:p>
    <w:p w:rsidR="003A1FA5" w:rsidRPr="00FA59E7" w:rsidRDefault="003A1FA5" w:rsidP="007A297D">
      <w:pPr>
        <w:pStyle w:val="NormalWeb"/>
        <w:spacing w:line="480" w:lineRule="auto"/>
        <w:ind w:left="1843"/>
        <w:jc w:val="both"/>
        <w:rPr>
          <w:rFonts w:ascii="Arial" w:eastAsia="MS Mincho" w:hAnsi="Arial" w:cs="Arial"/>
        </w:rPr>
      </w:pPr>
      <w:r w:rsidRPr="00FA59E7">
        <w:rPr>
          <w:rFonts w:ascii="Arial" w:eastAsia="MS Mincho" w:hAnsi="Arial" w:cs="Arial"/>
        </w:rPr>
        <w:t>Es de gran importancia tener un buen conocimiento de la composición química de nuestro producto, ya que dependerá de esto las condiciones de secado y su manera de almacenamiento, tomando como principal actor el porcentaje de agua presente.</w:t>
      </w:r>
    </w:p>
    <w:p w:rsidR="003A1FA5" w:rsidRPr="00FA59E7" w:rsidRDefault="003A1FA5" w:rsidP="007A297D">
      <w:pPr>
        <w:pStyle w:val="Sinespaciado"/>
        <w:spacing w:line="480" w:lineRule="auto"/>
        <w:ind w:left="1843"/>
        <w:jc w:val="both"/>
        <w:rPr>
          <w:rFonts w:ascii="Arial" w:hAnsi="Arial" w:cs="Arial"/>
          <w:b/>
          <w:sz w:val="24"/>
          <w:szCs w:val="24"/>
        </w:rPr>
      </w:pPr>
      <w:r w:rsidRPr="00FA59E7">
        <w:rPr>
          <w:rFonts w:ascii="Arial" w:hAnsi="Arial" w:cs="Arial"/>
          <w:b/>
          <w:sz w:val="24"/>
          <w:szCs w:val="24"/>
        </w:rPr>
        <w:t>Valor Nutricional</w:t>
      </w:r>
    </w:p>
    <w:p w:rsidR="003A1FA5" w:rsidRDefault="00C931F3" w:rsidP="007A297D">
      <w:pPr>
        <w:pStyle w:val="Sinespaciado"/>
        <w:spacing w:line="480" w:lineRule="auto"/>
        <w:ind w:left="1843"/>
        <w:jc w:val="both"/>
        <w:rPr>
          <w:rFonts w:ascii="Arial" w:hAnsi="Arial" w:cs="Arial"/>
          <w:sz w:val="24"/>
          <w:szCs w:val="24"/>
        </w:rPr>
      </w:pPr>
      <w:r>
        <w:rPr>
          <w:rFonts w:ascii="Arial" w:hAnsi="Arial" w:cs="Arial"/>
          <w:sz w:val="24"/>
          <w:szCs w:val="24"/>
        </w:rPr>
        <w:t>El fré</w:t>
      </w:r>
      <w:r w:rsidR="003A1FA5" w:rsidRPr="00FA59E7">
        <w:rPr>
          <w:rFonts w:ascii="Arial" w:hAnsi="Arial" w:cs="Arial"/>
          <w:sz w:val="24"/>
          <w:szCs w:val="24"/>
        </w:rPr>
        <w:t>jol es una gran fuente de alimentación proteica, que ha servido como recurso en la dieta alimenticia a las poblaciones de bajos recursos económicos</w:t>
      </w:r>
      <w:r w:rsidR="003A1FA5" w:rsidRPr="00906233">
        <w:rPr>
          <w:rFonts w:ascii="Arial" w:hAnsi="Arial" w:cs="Arial"/>
          <w:sz w:val="24"/>
          <w:szCs w:val="24"/>
        </w:rPr>
        <w:t>. Por otro lado, se ha demostrado que el fr</w:t>
      </w:r>
      <w:r w:rsidR="00966B48">
        <w:rPr>
          <w:rFonts w:ascii="Arial" w:hAnsi="Arial" w:cs="Arial"/>
          <w:sz w:val="24"/>
          <w:szCs w:val="24"/>
        </w:rPr>
        <w:t>é</w:t>
      </w:r>
      <w:r w:rsidR="003A1FA5" w:rsidRPr="00906233">
        <w:rPr>
          <w:rFonts w:ascii="Arial" w:hAnsi="Arial" w:cs="Arial"/>
          <w:sz w:val="24"/>
          <w:szCs w:val="24"/>
        </w:rPr>
        <w:t xml:space="preserve">jol además contiene gran cantidad de </w:t>
      </w:r>
      <w:r w:rsidR="003A1FA5" w:rsidRPr="00906233">
        <w:rPr>
          <w:rFonts w:ascii="Arial" w:hAnsi="Arial" w:cs="Arial"/>
          <w:sz w:val="24"/>
          <w:szCs w:val="24"/>
        </w:rPr>
        <w:lastRenderedPageBreak/>
        <w:t xml:space="preserve">compuestos nutracéuticosque varían dependiendo de la especie y color, tales como la fibra, inhibidores de proteasa, </w:t>
      </w:r>
      <w:r w:rsidR="00D92C37" w:rsidRPr="00461B0E">
        <w:rPr>
          <w:rFonts w:ascii="Arial" w:hAnsi="Arial" w:cs="Arial"/>
          <w:sz w:val="24"/>
          <w:szCs w:val="24"/>
        </w:rPr>
        <w:t>ácido</w:t>
      </w:r>
      <w:r w:rsidR="003A1FA5" w:rsidRPr="00461B0E">
        <w:rPr>
          <w:rFonts w:ascii="Arial" w:hAnsi="Arial" w:cs="Arial"/>
          <w:sz w:val="24"/>
          <w:szCs w:val="24"/>
        </w:rPr>
        <w:t>fítico</w:t>
      </w:r>
      <w:r w:rsidR="003A1FA5" w:rsidRPr="00906233">
        <w:rPr>
          <w:rFonts w:ascii="Arial" w:hAnsi="Arial" w:cs="Arial"/>
          <w:sz w:val="24"/>
          <w:szCs w:val="24"/>
        </w:rPr>
        <w:t xml:space="preserve">, polifenoles y taninos </w:t>
      </w:r>
      <w:r w:rsidR="003A1FA5">
        <w:rPr>
          <w:rFonts w:ascii="Arial" w:hAnsi="Arial" w:cs="Arial"/>
          <w:sz w:val="24"/>
          <w:szCs w:val="24"/>
        </w:rPr>
        <w:t>(3).</w:t>
      </w:r>
    </w:p>
    <w:p w:rsidR="003A1FA5" w:rsidRPr="00FA59E7" w:rsidRDefault="003A1FA5" w:rsidP="003A1FA5">
      <w:pPr>
        <w:pStyle w:val="Sinespaciado"/>
        <w:spacing w:line="480" w:lineRule="auto"/>
        <w:ind w:left="1416"/>
        <w:jc w:val="both"/>
        <w:rPr>
          <w:rFonts w:ascii="Arial" w:hAnsi="Arial" w:cs="Arial"/>
          <w:sz w:val="24"/>
          <w:szCs w:val="24"/>
        </w:rPr>
      </w:pPr>
    </w:p>
    <w:p w:rsidR="003A1FA5" w:rsidRPr="00FA59E7" w:rsidRDefault="00966B48" w:rsidP="007A297D">
      <w:pPr>
        <w:pStyle w:val="Sinespaciado"/>
        <w:spacing w:line="480" w:lineRule="auto"/>
        <w:ind w:left="1843"/>
        <w:jc w:val="both"/>
        <w:rPr>
          <w:rFonts w:ascii="Arial" w:hAnsi="Arial" w:cs="Arial"/>
          <w:sz w:val="24"/>
          <w:szCs w:val="24"/>
        </w:rPr>
      </w:pPr>
      <w:r>
        <w:rPr>
          <w:rFonts w:ascii="Arial" w:hAnsi="Arial" w:cs="Arial"/>
          <w:sz w:val="24"/>
          <w:szCs w:val="24"/>
        </w:rPr>
        <w:t>Algo muy destacable del fré</w:t>
      </w:r>
      <w:r w:rsidR="003A1FA5">
        <w:rPr>
          <w:rFonts w:ascii="Arial" w:hAnsi="Arial" w:cs="Arial"/>
          <w:sz w:val="24"/>
          <w:szCs w:val="24"/>
        </w:rPr>
        <w:t>jol</w:t>
      </w:r>
      <w:r w:rsidR="003A1FA5" w:rsidRPr="00FA59E7">
        <w:rPr>
          <w:rFonts w:ascii="Arial" w:hAnsi="Arial" w:cs="Arial"/>
          <w:sz w:val="24"/>
          <w:szCs w:val="24"/>
        </w:rPr>
        <w:t xml:space="preserve"> es que de acuerdo a su composición tiene de 2 a 3 veces más proteína que los cereales. Además de un alto contenido de minerales, especialmente Fe, Ca y Zn</w:t>
      </w:r>
      <w:r w:rsidR="003A1FA5">
        <w:rPr>
          <w:rFonts w:ascii="Arial" w:hAnsi="Arial" w:cs="Arial"/>
          <w:sz w:val="24"/>
          <w:szCs w:val="24"/>
        </w:rPr>
        <w:t xml:space="preserve"> (3)</w:t>
      </w:r>
      <w:r w:rsidR="003A1FA5" w:rsidRPr="00FA59E7">
        <w:rPr>
          <w:rFonts w:ascii="Arial" w:hAnsi="Arial" w:cs="Arial"/>
          <w:sz w:val="24"/>
          <w:szCs w:val="24"/>
        </w:rPr>
        <w:t>. P</w:t>
      </w:r>
      <w:r w:rsidR="003A1FA5">
        <w:rPr>
          <w:rFonts w:ascii="Arial" w:hAnsi="Arial" w:cs="Arial"/>
          <w:sz w:val="24"/>
          <w:szCs w:val="24"/>
        </w:rPr>
        <w:t xml:space="preserve">or otro lado se considera </w:t>
      </w:r>
      <w:r w:rsidR="00461B0E">
        <w:rPr>
          <w:rFonts w:ascii="Arial" w:hAnsi="Arial" w:cs="Arial"/>
          <w:sz w:val="24"/>
          <w:szCs w:val="24"/>
        </w:rPr>
        <w:t>que el</w:t>
      </w:r>
      <w:r w:rsidR="003A1FA5">
        <w:rPr>
          <w:rFonts w:ascii="Arial" w:hAnsi="Arial" w:cs="Arial"/>
          <w:sz w:val="24"/>
          <w:szCs w:val="24"/>
        </w:rPr>
        <w:t xml:space="preserve"> fré</w:t>
      </w:r>
      <w:r w:rsidR="003A1FA5" w:rsidRPr="00FA59E7">
        <w:rPr>
          <w:rFonts w:ascii="Arial" w:hAnsi="Arial" w:cs="Arial"/>
          <w:sz w:val="24"/>
          <w:szCs w:val="24"/>
        </w:rPr>
        <w:t xml:space="preserve">jol </w:t>
      </w:r>
      <w:r w:rsidR="003A1FA5">
        <w:rPr>
          <w:rFonts w:ascii="Arial" w:hAnsi="Arial" w:cs="Arial"/>
          <w:sz w:val="24"/>
          <w:szCs w:val="24"/>
        </w:rPr>
        <w:t xml:space="preserve">es </w:t>
      </w:r>
      <w:r w:rsidR="003A1FA5" w:rsidRPr="00FA59E7">
        <w:rPr>
          <w:rFonts w:ascii="Arial" w:hAnsi="Arial" w:cs="Arial"/>
          <w:sz w:val="24"/>
          <w:szCs w:val="24"/>
        </w:rPr>
        <w:t>de valor nutricional pobre en su estado natural</w:t>
      </w:r>
      <w:r w:rsidR="00360F62">
        <w:rPr>
          <w:rFonts w:ascii="Arial" w:hAnsi="Arial" w:cs="Arial"/>
          <w:sz w:val="24"/>
          <w:szCs w:val="24"/>
        </w:rPr>
        <w:t xml:space="preserve"> (antes de cocción)</w:t>
      </w:r>
      <w:r w:rsidR="003A1FA5" w:rsidRPr="00FA59E7">
        <w:rPr>
          <w:rFonts w:ascii="Arial" w:hAnsi="Arial" w:cs="Arial"/>
          <w:sz w:val="24"/>
          <w:szCs w:val="24"/>
        </w:rPr>
        <w:t xml:space="preserve">, ya que sus proteínas son inhibidas por tripsinas, taninos y </w:t>
      </w:r>
      <w:r w:rsidR="00D92C37" w:rsidRPr="00461B0E">
        <w:rPr>
          <w:rFonts w:ascii="Arial" w:hAnsi="Arial" w:cs="Arial"/>
          <w:sz w:val="24"/>
          <w:szCs w:val="24"/>
        </w:rPr>
        <w:t>ácido</w:t>
      </w:r>
      <w:r w:rsidR="00461B0E">
        <w:rPr>
          <w:rFonts w:ascii="Arial" w:hAnsi="Arial" w:cs="Arial"/>
          <w:sz w:val="24"/>
          <w:szCs w:val="24"/>
        </w:rPr>
        <w:t>fí</w:t>
      </w:r>
      <w:r w:rsidR="003A1FA5" w:rsidRPr="00461B0E">
        <w:rPr>
          <w:rFonts w:ascii="Arial" w:hAnsi="Arial" w:cs="Arial"/>
          <w:sz w:val="24"/>
          <w:szCs w:val="24"/>
        </w:rPr>
        <w:t xml:space="preserve">tico que </w:t>
      </w:r>
      <w:r w:rsidR="00425549" w:rsidRPr="00461B0E">
        <w:rPr>
          <w:rFonts w:ascii="Arial" w:hAnsi="Arial" w:cs="Arial"/>
          <w:sz w:val="24"/>
          <w:szCs w:val="24"/>
        </w:rPr>
        <w:t>privan</w:t>
      </w:r>
      <w:r w:rsidR="003A1FA5" w:rsidRPr="00FA59E7">
        <w:rPr>
          <w:rFonts w:ascii="Arial" w:hAnsi="Arial" w:cs="Arial"/>
          <w:sz w:val="24"/>
          <w:szCs w:val="24"/>
        </w:rPr>
        <w:t xml:space="preserve"> de forma irreversible a las proteasas intestinales, formando complejos con las proteínas, disminuyendo su solubilidad e hidrólisis</w:t>
      </w:r>
      <w:r w:rsidR="003A1FA5" w:rsidRPr="00DA3632">
        <w:rPr>
          <w:rFonts w:ascii="Arial" w:hAnsi="Arial" w:cs="Arial"/>
          <w:sz w:val="24"/>
          <w:szCs w:val="24"/>
        </w:rPr>
        <w:t xml:space="preserve">. Sin embargo, la actividad de los inhibidores puede ser eliminada hasta en un 90% durante la cocción, los taninos y el ácido fítico pueden ser removidos en una buena proporción durante el </w:t>
      </w:r>
      <w:r w:rsidRPr="00DA3632">
        <w:rPr>
          <w:rFonts w:ascii="Arial" w:hAnsi="Arial" w:cs="Arial"/>
          <w:sz w:val="24"/>
          <w:szCs w:val="24"/>
        </w:rPr>
        <w:t>remojo (</w:t>
      </w:r>
      <w:r w:rsidR="003A1FA5" w:rsidRPr="00DA3632">
        <w:rPr>
          <w:rFonts w:ascii="Arial" w:hAnsi="Arial" w:cs="Arial"/>
          <w:sz w:val="24"/>
          <w:szCs w:val="24"/>
        </w:rPr>
        <w:t xml:space="preserve">3). Citando el caso de nuestra tesis en elaboración de pan, será importante llegar a las temperaturas y tiempos de destrucción de las mismas que son </w:t>
      </w:r>
      <w:r w:rsidR="003A1FA5" w:rsidRPr="00461B0E">
        <w:rPr>
          <w:rFonts w:ascii="Arial" w:hAnsi="Arial" w:cs="Arial"/>
          <w:sz w:val="24"/>
          <w:szCs w:val="24"/>
        </w:rPr>
        <w:t>133</w:t>
      </w:r>
      <w:r w:rsidR="00CE464A" w:rsidRPr="00461B0E">
        <w:rPr>
          <w:rFonts w:ascii="Arial" w:hAnsi="Arial" w:cs="Arial"/>
          <w:sz w:val="24"/>
          <w:szCs w:val="24"/>
        </w:rPr>
        <w:t>°C</w:t>
      </w:r>
      <w:r w:rsidR="003A1FA5" w:rsidRPr="00461B0E">
        <w:rPr>
          <w:rFonts w:ascii="Arial" w:hAnsi="Arial" w:cs="Arial"/>
          <w:sz w:val="24"/>
          <w:szCs w:val="24"/>
        </w:rPr>
        <w:t xml:space="preserve"> o 135</w:t>
      </w:r>
      <w:r w:rsidR="00CE464A" w:rsidRPr="007463CB">
        <w:rPr>
          <w:rFonts w:ascii="Arial" w:hAnsi="Arial" w:cs="Arial"/>
          <w:sz w:val="24"/>
          <w:szCs w:val="24"/>
        </w:rPr>
        <w:t>°C</w:t>
      </w:r>
      <w:r w:rsidR="003A1FA5" w:rsidRPr="00DA3632">
        <w:rPr>
          <w:rFonts w:ascii="Arial" w:hAnsi="Arial" w:cs="Arial"/>
          <w:sz w:val="24"/>
          <w:szCs w:val="24"/>
        </w:rPr>
        <w:t xml:space="preserve"> por 10 minutos, para así asegurar una mejor calidad de los nutrientes.</w:t>
      </w:r>
    </w:p>
    <w:p w:rsidR="003A1FA5" w:rsidRPr="00FA59E7" w:rsidRDefault="003A1FA5" w:rsidP="007A297D">
      <w:pPr>
        <w:pStyle w:val="Sinespaciado"/>
        <w:spacing w:line="480" w:lineRule="auto"/>
        <w:ind w:left="1843"/>
        <w:jc w:val="both"/>
        <w:rPr>
          <w:rFonts w:ascii="Arial" w:hAnsi="Arial" w:cs="Arial"/>
          <w:b/>
          <w:sz w:val="24"/>
          <w:szCs w:val="24"/>
        </w:rPr>
      </w:pPr>
      <w:r w:rsidRPr="00FA59E7">
        <w:rPr>
          <w:rFonts w:ascii="Arial" w:hAnsi="Arial" w:cs="Arial"/>
          <w:b/>
          <w:sz w:val="24"/>
          <w:szCs w:val="24"/>
        </w:rPr>
        <w:lastRenderedPageBreak/>
        <w:t>Composición en grasas</w:t>
      </w:r>
    </w:p>
    <w:p w:rsidR="003A1FA5" w:rsidRDefault="003A1FA5" w:rsidP="007A297D">
      <w:pPr>
        <w:pStyle w:val="Sinespaciado"/>
        <w:spacing w:line="480" w:lineRule="auto"/>
        <w:ind w:left="1843"/>
        <w:jc w:val="both"/>
        <w:rPr>
          <w:rFonts w:ascii="Arial" w:hAnsi="Arial" w:cs="Arial"/>
          <w:sz w:val="24"/>
          <w:szCs w:val="24"/>
        </w:rPr>
      </w:pPr>
      <w:r w:rsidRPr="00530B49">
        <w:rPr>
          <w:rFonts w:ascii="Arial" w:hAnsi="Arial" w:cs="Arial"/>
          <w:sz w:val="24"/>
          <w:szCs w:val="24"/>
        </w:rPr>
        <w:t>Aunque el contenido en grasa del fr</w:t>
      </w:r>
      <w:r w:rsidR="005361C2">
        <w:rPr>
          <w:rFonts w:ascii="Arial" w:hAnsi="Arial" w:cs="Arial"/>
          <w:sz w:val="24"/>
          <w:szCs w:val="24"/>
        </w:rPr>
        <w:t>é</w:t>
      </w:r>
      <w:r w:rsidRPr="00530B49">
        <w:rPr>
          <w:rFonts w:ascii="Arial" w:hAnsi="Arial" w:cs="Arial"/>
          <w:sz w:val="24"/>
          <w:szCs w:val="24"/>
        </w:rPr>
        <w:t>jol es bajo (1.5%), tie</w:t>
      </w:r>
      <w:r>
        <w:rPr>
          <w:rFonts w:ascii="Arial" w:hAnsi="Arial" w:cs="Arial"/>
          <w:sz w:val="24"/>
          <w:szCs w:val="24"/>
        </w:rPr>
        <w:t>ne un alto porcentaje de fosfolí</w:t>
      </w:r>
      <w:r w:rsidRPr="00530B49">
        <w:rPr>
          <w:rFonts w:ascii="Arial" w:hAnsi="Arial" w:cs="Arial"/>
          <w:sz w:val="24"/>
          <w:szCs w:val="24"/>
        </w:rPr>
        <w:t xml:space="preserve">pidos (25-35% del contenido al de grasa), que han demostrado tener un potente efecto </w:t>
      </w:r>
      <w:r w:rsidRPr="00461B0E">
        <w:rPr>
          <w:rFonts w:ascii="Arial" w:hAnsi="Arial" w:cs="Arial"/>
          <w:sz w:val="24"/>
          <w:szCs w:val="24"/>
        </w:rPr>
        <w:t>hipolipemiante,</w:t>
      </w:r>
      <w:r w:rsidRPr="00530B49">
        <w:rPr>
          <w:rFonts w:ascii="Arial" w:hAnsi="Arial" w:cs="Arial"/>
          <w:sz w:val="24"/>
          <w:szCs w:val="24"/>
        </w:rPr>
        <w:t xml:space="preserve"> incluso a bajas concentraciones. El ácido linoléico es </w:t>
      </w:r>
      <w:r>
        <w:rPr>
          <w:rFonts w:ascii="Arial" w:hAnsi="Arial" w:cs="Arial"/>
          <w:sz w:val="24"/>
          <w:szCs w:val="24"/>
        </w:rPr>
        <w:t xml:space="preserve">el ácido graso más </w:t>
      </w:r>
      <w:r w:rsidR="00425549">
        <w:rPr>
          <w:rFonts w:ascii="Arial" w:hAnsi="Arial" w:cs="Arial"/>
          <w:sz w:val="24"/>
          <w:szCs w:val="24"/>
        </w:rPr>
        <w:t>abundante (</w:t>
      </w:r>
      <w:r>
        <w:rPr>
          <w:rFonts w:ascii="Arial" w:hAnsi="Arial" w:cs="Arial"/>
          <w:sz w:val="24"/>
          <w:szCs w:val="24"/>
        </w:rPr>
        <w:t>4)</w:t>
      </w:r>
      <w:r w:rsidR="001A6B1A">
        <w:rPr>
          <w:rFonts w:ascii="Arial" w:hAnsi="Arial" w:cs="Arial"/>
          <w:sz w:val="24"/>
          <w:szCs w:val="24"/>
        </w:rPr>
        <w:t>.</w:t>
      </w:r>
    </w:p>
    <w:p w:rsidR="00D1585D" w:rsidRDefault="00D1585D" w:rsidP="007A297D">
      <w:pPr>
        <w:pStyle w:val="Sinespaciado"/>
        <w:spacing w:line="480" w:lineRule="auto"/>
        <w:ind w:left="1843"/>
        <w:jc w:val="both"/>
        <w:rPr>
          <w:rFonts w:ascii="Arial" w:hAnsi="Arial" w:cs="Arial"/>
          <w:b/>
          <w:sz w:val="24"/>
          <w:szCs w:val="24"/>
        </w:rPr>
      </w:pPr>
    </w:p>
    <w:p w:rsidR="003A1FA5" w:rsidRDefault="003A1FA5" w:rsidP="007A297D">
      <w:pPr>
        <w:pStyle w:val="Sinespaciado"/>
        <w:spacing w:line="480" w:lineRule="auto"/>
        <w:ind w:left="1843"/>
        <w:jc w:val="both"/>
        <w:rPr>
          <w:rFonts w:ascii="Arial" w:hAnsi="Arial" w:cs="Arial"/>
          <w:b/>
          <w:sz w:val="24"/>
          <w:szCs w:val="24"/>
        </w:rPr>
      </w:pPr>
      <w:r w:rsidRPr="00FA59E7">
        <w:rPr>
          <w:rFonts w:ascii="Arial" w:hAnsi="Arial" w:cs="Arial"/>
          <w:b/>
          <w:sz w:val="24"/>
          <w:szCs w:val="24"/>
        </w:rPr>
        <w:t>Composición en micronutrientes</w:t>
      </w:r>
    </w:p>
    <w:p w:rsidR="003A1FA5" w:rsidRDefault="00DF20D1" w:rsidP="003A1FA5">
      <w:pPr>
        <w:pStyle w:val="Sinespaciado"/>
        <w:spacing w:line="480" w:lineRule="auto"/>
        <w:ind w:left="1416"/>
        <w:jc w:val="center"/>
        <w:rPr>
          <w:rFonts w:ascii="Arial" w:hAnsi="Arial" w:cs="Arial"/>
          <w:b/>
          <w:sz w:val="24"/>
          <w:szCs w:val="24"/>
        </w:rPr>
      </w:pPr>
      <w:r>
        <w:rPr>
          <w:rFonts w:ascii="Arial" w:hAnsi="Arial" w:cs="Arial"/>
          <w:b/>
          <w:sz w:val="24"/>
          <w:szCs w:val="24"/>
        </w:rPr>
        <w:t>TABLA</w:t>
      </w:r>
      <w:r w:rsidR="003A1FA5">
        <w:rPr>
          <w:rFonts w:ascii="Arial" w:hAnsi="Arial" w:cs="Arial"/>
          <w:b/>
          <w:sz w:val="24"/>
          <w:szCs w:val="24"/>
        </w:rPr>
        <w:t xml:space="preserve"> 3</w:t>
      </w:r>
    </w:p>
    <w:p w:rsidR="003A1FA5" w:rsidRDefault="007A297D" w:rsidP="003A1FA5">
      <w:pPr>
        <w:pStyle w:val="Sinespaciado"/>
        <w:spacing w:line="480" w:lineRule="auto"/>
        <w:ind w:left="1416"/>
        <w:jc w:val="center"/>
        <w:rPr>
          <w:rFonts w:ascii="Arial" w:hAnsi="Arial" w:cs="Arial"/>
          <w:b/>
          <w:sz w:val="24"/>
          <w:szCs w:val="24"/>
        </w:rPr>
      </w:pPr>
      <w:r>
        <w:rPr>
          <w:rFonts w:ascii="Arial" w:hAnsi="Arial" w:cs="Arial"/>
          <w:b/>
          <w:sz w:val="24"/>
          <w:szCs w:val="24"/>
        </w:rPr>
        <w:t>PORCENTAJE DE MICRONUTRIENTES DEL FRÉJOL</w:t>
      </w:r>
    </w:p>
    <w:tbl>
      <w:tblPr>
        <w:tblStyle w:val="Tablaconcuadrcula"/>
        <w:tblW w:w="0" w:type="auto"/>
        <w:tblInd w:w="3162" w:type="dxa"/>
        <w:tblLook w:val="04A0"/>
      </w:tblPr>
      <w:tblGrid>
        <w:gridCol w:w="2520"/>
        <w:gridCol w:w="1417"/>
      </w:tblGrid>
      <w:tr w:rsidR="003A1FA5" w:rsidRPr="007A297D" w:rsidTr="007A297D">
        <w:trPr>
          <w:trHeight w:val="340"/>
        </w:trPr>
        <w:tc>
          <w:tcPr>
            <w:tcW w:w="2520" w:type="dxa"/>
            <w:tcBorders>
              <w:top w:val="single" w:sz="18" w:space="0" w:color="auto"/>
              <w:left w:val="single" w:sz="18" w:space="0" w:color="auto"/>
              <w:bottom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b/>
                <w:sz w:val="24"/>
                <w:szCs w:val="24"/>
              </w:rPr>
            </w:pPr>
            <w:r w:rsidRPr="007A297D">
              <w:rPr>
                <w:rFonts w:ascii="Arial" w:hAnsi="Arial" w:cs="Arial"/>
                <w:b/>
                <w:sz w:val="24"/>
                <w:szCs w:val="24"/>
              </w:rPr>
              <w:t>Micronutrientes</w:t>
            </w:r>
          </w:p>
        </w:tc>
        <w:tc>
          <w:tcPr>
            <w:tcW w:w="1417" w:type="dxa"/>
            <w:tcBorders>
              <w:top w:val="single" w:sz="18" w:space="0" w:color="auto"/>
              <w:left w:val="single" w:sz="18" w:space="0" w:color="auto"/>
              <w:bottom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b/>
                <w:sz w:val="24"/>
                <w:szCs w:val="24"/>
              </w:rPr>
            </w:pPr>
            <w:r w:rsidRPr="007A297D">
              <w:rPr>
                <w:rFonts w:ascii="Arial" w:hAnsi="Arial" w:cs="Arial"/>
                <w:b/>
                <w:sz w:val="24"/>
                <w:szCs w:val="24"/>
              </w:rPr>
              <w:t>% IDR</w:t>
            </w:r>
          </w:p>
        </w:tc>
      </w:tr>
      <w:tr w:rsidR="003A1FA5" w:rsidRPr="007A297D" w:rsidTr="007A297D">
        <w:trPr>
          <w:trHeight w:val="340"/>
        </w:trPr>
        <w:tc>
          <w:tcPr>
            <w:tcW w:w="2520" w:type="dxa"/>
            <w:tcBorders>
              <w:top w:val="single" w:sz="18" w:space="0" w:color="auto"/>
              <w:left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sz w:val="24"/>
                <w:szCs w:val="24"/>
              </w:rPr>
            </w:pPr>
            <w:r w:rsidRPr="007A297D">
              <w:rPr>
                <w:rFonts w:ascii="Arial" w:hAnsi="Arial" w:cs="Arial"/>
                <w:sz w:val="24"/>
                <w:szCs w:val="24"/>
              </w:rPr>
              <w:t>Tiamina (</w:t>
            </w:r>
            <w:r w:rsidR="00D92C37" w:rsidRPr="007A297D">
              <w:rPr>
                <w:rFonts w:ascii="Arial" w:hAnsi="Arial" w:cs="Arial"/>
                <w:sz w:val="24"/>
                <w:szCs w:val="24"/>
              </w:rPr>
              <w:t>Vit</w:t>
            </w:r>
            <w:r w:rsidR="00D92C37">
              <w:rPr>
                <w:rFonts w:ascii="Arial" w:hAnsi="Arial" w:cs="Arial"/>
                <w:sz w:val="24"/>
                <w:szCs w:val="24"/>
              </w:rPr>
              <w:t>.</w:t>
            </w:r>
            <w:r w:rsidRPr="007A297D">
              <w:rPr>
                <w:rFonts w:ascii="Arial" w:hAnsi="Arial" w:cs="Arial"/>
                <w:sz w:val="24"/>
                <w:szCs w:val="24"/>
              </w:rPr>
              <w:t xml:space="preserve"> B1)</w:t>
            </w:r>
          </w:p>
        </w:tc>
        <w:tc>
          <w:tcPr>
            <w:tcW w:w="1417" w:type="dxa"/>
            <w:tcBorders>
              <w:top w:val="single" w:sz="18" w:space="0" w:color="auto"/>
              <w:left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sz w:val="24"/>
                <w:szCs w:val="24"/>
              </w:rPr>
            </w:pPr>
            <w:r w:rsidRPr="007A297D">
              <w:rPr>
                <w:rFonts w:ascii="Arial" w:hAnsi="Arial" w:cs="Arial"/>
                <w:sz w:val="24"/>
                <w:szCs w:val="24"/>
              </w:rPr>
              <w:t>48%</w:t>
            </w:r>
          </w:p>
        </w:tc>
      </w:tr>
      <w:tr w:rsidR="003A1FA5" w:rsidRPr="007A297D" w:rsidTr="007A297D">
        <w:trPr>
          <w:trHeight w:val="340"/>
        </w:trPr>
        <w:tc>
          <w:tcPr>
            <w:tcW w:w="2520" w:type="dxa"/>
            <w:tcBorders>
              <w:left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sz w:val="24"/>
                <w:szCs w:val="24"/>
              </w:rPr>
            </w:pPr>
            <w:r w:rsidRPr="007A297D">
              <w:rPr>
                <w:rFonts w:ascii="Arial" w:hAnsi="Arial" w:cs="Arial"/>
                <w:sz w:val="24"/>
                <w:szCs w:val="24"/>
              </w:rPr>
              <w:t>Vitamina B6</w:t>
            </w:r>
          </w:p>
        </w:tc>
        <w:tc>
          <w:tcPr>
            <w:tcW w:w="1417" w:type="dxa"/>
            <w:tcBorders>
              <w:left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sz w:val="24"/>
                <w:szCs w:val="24"/>
              </w:rPr>
            </w:pPr>
            <w:r w:rsidRPr="007A297D">
              <w:rPr>
                <w:rFonts w:ascii="Arial" w:hAnsi="Arial" w:cs="Arial"/>
                <w:sz w:val="24"/>
                <w:szCs w:val="24"/>
              </w:rPr>
              <w:t>31%</w:t>
            </w:r>
          </w:p>
        </w:tc>
      </w:tr>
      <w:tr w:rsidR="003A1FA5" w:rsidRPr="007A297D" w:rsidTr="007A297D">
        <w:trPr>
          <w:trHeight w:val="340"/>
        </w:trPr>
        <w:tc>
          <w:tcPr>
            <w:tcW w:w="2520" w:type="dxa"/>
            <w:tcBorders>
              <w:left w:val="single" w:sz="18" w:space="0" w:color="auto"/>
              <w:right w:val="single" w:sz="18" w:space="0" w:color="auto"/>
            </w:tcBorders>
            <w:vAlign w:val="center"/>
          </w:tcPr>
          <w:p w:rsidR="003A1FA5" w:rsidRPr="007A297D" w:rsidRDefault="00D92C37" w:rsidP="007A297D">
            <w:pPr>
              <w:pStyle w:val="Sinespaciado"/>
              <w:jc w:val="center"/>
              <w:rPr>
                <w:rFonts w:ascii="Arial" w:hAnsi="Arial" w:cs="Arial"/>
                <w:sz w:val="24"/>
                <w:szCs w:val="24"/>
              </w:rPr>
            </w:pPr>
            <w:r w:rsidRPr="007A297D">
              <w:rPr>
                <w:rFonts w:ascii="Arial" w:hAnsi="Arial" w:cs="Arial"/>
                <w:sz w:val="24"/>
                <w:szCs w:val="24"/>
              </w:rPr>
              <w:t>Ácido Fólico</w:t>
            </w:r>
          </w:p>
        </w:tc>
        <w:tc>
          <w:tcPr>
            <w:tcW w:w="1417" w:type="dxa"/>
            <w:tcBorders>
              <w:left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sz w:val="24"/>
                <w:szCs w:val="24"/>
              </w:rPr>
            </w:pPr>
            <w:r w:rsidRPr="007A297D">
              <w:rPr>
                <w:rFonts w:ascii="Arial" w:hAnsi="Arial" w:cs="Arial"/>
                <w:sz w:val="24"/>
                <w:szCs w:val="24"/>
              </w:rPr>
              <w:t>99%</w:t>
            </w:r>
          </w:p>
        </w:tc>
      </w:tr>
      <w:tr w:rsidR="003A1FA5" w:rsidRPr="007A297D" w:rsidTr="007A297D">
        <w:trPr>
          <w:trHeight w:val="340"/>
        </w:trPr>
        <w:tc>
          <w:tcPr>
            <w:tcW w:w="2520" w:type="dxa"/>
            <w:tcBorders>
              <w:left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sz w:val="24"/>
                <w:szCs w:val="24"/>
              </w:rPr>
            </w:pPr>
            <w:r w:rsidRPr="007A297D">
              <w:rPr>
                <w:rFonts w:ascii="Arial" w:hAnsi="Arial" w:cs="Arial"/>
                <w:sz w:val="24"/>
                <w:szCs w:val="24"/>
              </w:rPr>
              <w:t>Calcio</w:t>
            </w:r>
          </w:p>
        </w:tc>
        <w:tc>
          <w:tcPr>
            <w:tcW w:w="1417" w:type="dxa"/>
            <w:tcBorders>
              <w:left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sz w:val="24"/>
                <w:szCs w:val="24"/>
              </w:rPr>
            </w:pPr>
            <w:r w:rsidRPr="007A297D">
              <w:rPr>
                <w:rFonts w:ascii="Arial" w:hAnsi="Arial" w:cs="Arial"/>
                <w:sz w:val="24"/>
                <w:szCs w:val="24"/>
              </w:rPr>
              <w:t>23%</w:t>
            </w:r>
          </w:p>
        </w:tc>
      </w:tr>
      <w:tr w:rsidR="003A1FA5" w:rsidRPr="007A297D" w:rsidTr="007A297D">
        <w:trPr>
          <w:trHeight w:val="340"/>
        </w:trPr>
        <w:tc>
          <w:tcPr>
            <w:tcW w:w="2520" w:type="dxa"/>
            <w:tcBorders>
              <w:left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sz w:val="24"/>
                <w:szCs w:val="24"/>
              </w:rPr>
            </w:pPr>
            <w:r w:rsidRPr="007A297D">
              <w:rPr>
                <w:rFonts w:ascii="Arial" w:hAnsi="Arial" w:cs="Arial"/>
                <w:sz w:val="24"/>
                <w:szCs w:val="24"/>
              </w:rPr>
              <w:t>Magnesio</w:t>
            </w:r>
          </w:p>
        </w:tc>
        <w:tc>
          <w:tcPr>
            <w:tcW w:w="1417" w:type="dxa"/>
            <w:tcBorders>
              <w:left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sz w:val="24"/>
                <w:szCs w:val="24"/>
              </w:rPr>
            </w:pPr>
            <w:r w:rsidRPr="007A297D">
              <w:rPr>
                <w:rFonts w:ascii="Arial" w:hAnsi="Arial" w:cs="Arial"/>
                <w:sz w:val="24"/>
                <w:szCs w:val="24"/>
              </w:rPr>
              <w:t>38%</w:t>
            </w:r>
          </w:p>
        </w:tc>
      </w:tr>
      <w:tr w:rsidR="003A1FA5" w:rsidRPr="007A297D" w:rsidTr="007A297D">
        <w:trPr>
          <w:trHeight w:val="340"/>
        </w:trPr>
        <w:tc>
          <w:tcPr>
            <w:tcW w:w="2520" w:type="dxa"/>
            <w:tcBorders>
              <w:left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sz w:val="24"/>
                <w:szCs w:val="24"/>
              </w:rPr>
            </w:pPr>
            <w:r w:rsidRPr="007A297D">
              <w:rPr>
                <w:rFonts w:ascii="Arial" w:hAnsi="Arial" w:cs="Arial"/>
                <w:sz w:val="24"/>
                <w:szCs w:val="24"/>
              </w:rPr>
              <w:t>Fosforo</w:t>
            </w:r>
          </w:p>
        </w:tc>
        <w:tc>
          <w:tcPr>
            <w:tcW w:w="1417" w:type="dxa"/>
            <w:tcBorders>
              <w:left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sz w:val="24"/>
                <w:szCs w:val="24"/>
              </w:rPr>
            </w:pPr>
            <w:r w:rsidRPr="007A297D">
              <w:rPr>
                <w:rFonts w:ascii="Arial" w:hAnsi="Arial" w:cs="Arial"/>
                <w:sz w:val="24"/>
                <w:szCs w:val="24"/>
              </w:rPr>
              <w:t>58%</w:t>
            </w:r>
          </w:p>
        </w:tc>
      </w:tr>
      <w:tr w:rsidR="003A1FA5" w:rsidRPr="007A297D" w:rsidTr="007A297D">
        <w:trPr>
          <w:trHeight w:val="340"/>
        </w:trPr>
        <w:tc>
          <w:tcPr>
            <w:tcW w:w="2520" w:type="dxa"/>
            <w:tcBorders>
              <w:left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sz w:val="24"/>
                <w:szCs w:val="24"/>
              </w:rPr>
            </w:pPr>
            <w:r w:rsidRPr="007A297D">
              <w:rPr>
                <w:rFonts w:ascii="Arial" w:hAnsi="Arial" w:cs="Arial"/>
                <w:sz w:val="24"/>
                <w:szCs w:val="24"/>
              </w:rPr>
              <w:t>Potasio</w:t>
            </w:r>
          </w:p>
        </w:tc>
        <w:tc>
          <w:tcPr>
            <w:tcW w:w="1417" w:type="dxa"/>
            <w:tcBorders>
              <w:left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sz w:val="24"/>
                <w:szCs w:val="24"/>
              </w:rPr>
            </w:pPr>
            <w:r w:rsidRPr="007A297D">
              <w:rPr>
                <w:rFonts w:ascii="Arial" w:hAnsi="Arial" w:cs="Arial"/>
                <w:sz w:val="24"/>
                <w:szCs w:val="24"/>
              </w:rPr>
              <w:t>30%</w:t>
            </w:r>
          </w:p>
        </w:tc>
      </w:tr>
      <w:tr w:rsidR="003A1FA5" w:rsidRPr="007A297D" w:rsidTr="007A297D">
        <w:trPr>
          <w:trHeight w:val="340"/>
        </w:trPr>
        <w:tc>
          <w:tcPr>
            <w:tcW w:w="2520" w:type="dxa"/>
            <w:tcBorders>
              <w:left w:val="single" w:sz="18" w:space="0" w:color="auto"/>
              <w:bottom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sz w:val="24"/>
                <w:szCs w:val="24"/>
              </w:rPr>
            </w:pPr>
            <w:r w:rsidRPr="007A297D">
              <w:rPr>
                <w:rFonts w:ascii="Arial" w:hAnsi="Arial" w:cs="Arial"/>
                <w:sz w:val="24"/>
                <w:szCs w:val="24"/>
              </w:rPr>
              <w:t>Zinc</w:t>
            </w:r>
          </w:p>
        </w:tc>
        <w:tc>
          <w:tcPr>
            <w:tcW w:w="1417" w:type="dxa"/>
            <w:tcBorders>
              <w:left w:val="single" w:sz="18" w:space="0" w:color="auto"/>
              <w:bottom w:val="single" w:sz="18" w:space="0" w:color="auto"/>
              <w:right w:val="single" w:sz="18" w:space="0" w:color="auto"/>
            </w:tcBorders>
            <w:vAlign w:val="center"/>
          </w:tcPr>
          <w:p w:rsidR="003A1FA5" w:rsidRPr="007A297D" w:rsidRDefault="003A1FA5" w:rsidP="007A297D">
            <w:pPr>
              <w:pStyle w:val="Sinespaciado"/>
              <w:jc w:val="center"/>
              <w:rPr>
                <w:rFonts w:ascii="Arial" w:hAnsi="Arial" w:cs="Arial"/>
                <w:sz w:val="24"/>
                <w:szCs w:val="24"/>
              </w:rPr>
            </w:pPr>
            <w:r w:rsidRPr="007A297D">
              <w:rPr>
                <w:rFonts w:ascii="Arial" w:hAnsi="Arial" w:cs="Arial"/>
                <w:sz w:val="24"/>
                <w:szCs w:val="24"/>
              </w:rPr>
              <w:t>28%</w:t>
            </w:r>
          </w:p>
        </w:tc>
      </w:tr>
    </w:tbl>
    <w:p w:rsidR="003A1FA5" w:rsidRDefault="003A1FA5" w:rsidP="007A297D">
      <w:pPr>
        <w:pStyle w:val="Sinespaciado"/>
        <w:ind w:left="2832"/>
        <w:rPr>
          <w:rFonts w:ascii="Arial" w:hAnsi="Arial" w:cs="Arial"/>
          <w:noProof/>
          <w:sz w:val="24"/>
          <w:szCs w:val="24"/>
          <w:lang w:val="es-EC"/>
        </w:rPr>
      </w:pPr>
      <w:r w:rsidRPr="007A3115">
        <w:rPr>
          <w:rFonts w:ascii="Arial" w:hAnsi="Arial" w:cs="Arial"/>
          <w:b/>
          <w:sz w:val="18"/>
          <w:szCs w:val="18"/>
        </w:rPr>
        <w:t>Elaborado por</w:t>
      </w:r>
      <w:r>
        <w:rPr>
          <w:rFonts w:ascii="Arial" w:hAnsi="Arial" w:cs="Arial"/>
          <w:b/>
          <w:sz w:val="18"/>
          <w:szCs w:val="18"/>
        </w:rPr>
        <w:t xml:space="preserve">: </w:t>
      </w:r>
      <w:r>
        <w:rPr>
          <w:rFonts w:ascii="Arial" w:hAnsi="Arial" w:cs="Arial"/>
          <w:sz w:val="18"/>
          <w:szCs w:val="18"/>
        </w:rPr>
        <w:t>Juan Roldán, (2011</w:t>
      </w:r>
      <w:r w:rsidRPr="007A3115">
        <w:rPr>
          <w:rFonts w:ascii="Arial" w:hAnsi="Arial" w:cs="Arial"/>
          <w:sz w:val="18"/>
          <w:szCs w:val="18"/>
        </w:rPr>
        <w:t>).</w:t>
      </w:r>
    </w:p>
    <w:p w:rsidR="003A1FA5" w:rsidRDefault="003A1FA5" w:rsidP="003A1FA5">
      <w:pPr>
        <w:pStyle w:val="Sinespaciado"/>
        <w:spacing w:line="480" w:lineRule="auto"/>
        <w:ind w:left="1416"/>
        <w:jc w:val="both"/>
        <w:rPr>
          <w:rFonts w:ascii="Arial" w:hAnsi="Arial" w:cs="Arial"/>
          <w:sz w:val="24"/>
          <w:szCs w:val="24"/>
        </w:rPr>
      </w:pPr>
    </w:p>
    <w:p w:rsidR="004B782C" w:rsidRDefault="004B782C" w:rsidP="003A1FA5">
      <w:pPr>
        <w:pStyle w:val="Sinespaciado"/>
        <w:spacing w:line="480" w:lineRule="auto"/>
        <w:ind w:left="1416"/>
        <w:jc w:val="both"/>
        <w:rPr>
          <w:rFonts w:ascii="Arial" w:hAnsi="Arial" w:cs="Arial"/>
          <w:sz w:val="24"/>
          <w:szCs w:val="24"/>
        </w:rPr>
      </w:pPr>
    </w:p>
    <w:p w:rsidR="00E23053" w:rsidRDefault="00E23053" w:rsidP="003A1FA5">
      <w:pPr>
        <w:pStyle w:val="Sinespaciado"/>
        <w:spacing w:line="480" w:lineRule="auto"/>
        <w:ind w:left="1416"/>
        <w:jc w:val="both"/>
        <w:rPr>
          <w:rFonts w:ascii="Arial" w:hAnsi="Arial" w:cs="Arial"/>
          <w:sz w:val="24"/>
          <w:szCs w:val="24"/>
        </w:rPr>
      </w:pPr>
    </w:p>
    <w:p w:rsidR="00461B0E" w:rsidRPr="00FA59E7" w:rsidRDefault="00461B0E" w:rsidP="003A1FA5">
      <w:pPr>
        <w:pStyle w:val="Sinespaciado"/>
        <w:spacing w:line="480" w:lineRule="auto"/>
        <w:ind w:left="1416"/>
        <w:jc w:val="both"/>
        <w:rPr>
          <w:rFonts w:ascii="Arial" w:hAnsi="Arial" w:cs="Arial"/>
          <w:sz w:val="24"/>
          <w:szCs w:val="24"/>
        </w:rPr>
      </w:pPr>
    </w:p>
    <w:p w:rsidR="003A1FA5" w:rsidRPr="00FA59E7" w:rsidRDefault="003A1FA5" w:rsidP="007A297D">
      <w:pPr>
        <w:pStyle w:val="Sinespaciado"/>
        <w:spacing w:line="480" w:lineRule="auto"/>
        <w:ind w:left="1843"/>
        <w:jc w:val="both"/>
        <w:rPr>
          <w:rFonts w:ascii="Arial" w:hAnsi="Arial" w:cs="Arial"/>
          <w:b/>
          <w:sz w:val="24"/>
          <w:szCs w:val="24"/>
          <w:lang w:eastAsia="es-ES"/>
        </w:rPr>
      </w:pPr>
      <w:r w:rsidRPr="00FA59E7">
        <w:rPr>
          <w:rFonts w:ascii="Arial" w:hAnsi="Arial" w:cs="Arial"/>
          <w:b/>
          <w:sz w:val="24"/>
          <w:szCs w:val="24"/>
          <w:lang w:eastAsia="es-ES"/>
        </w:rPr>
        <w:lastRenderedPageBreak/>
        <w:t>Composición de carbohidratos</w:t>
      </w:r>
    </w:p>
    <w:p w:rsidR="003A1FA5" w:rsidRPr="00FA59E7" w:rsidRDefault="003A1FA5" w:rsidP="007A297D">
      <w:pPr>
        <w:pStyle w:val="Sinespaciado"/>
        <w:spacing w:line="480" w:lineRule="auto"/>
        <w:ind w:left="1843"/>
        <w:jc w:val="both"/>
        <w:rPr>
          <w:rFonts w:ascii="Arial" w:eastAsia="MS Mincho" w:hAnsi="Arial" w:cs="Arial"/>
          <w:sz w:val="24"/>
          <w:szCs w:val="24"/>
          <w:lang w:eastAsia="es-ES"/>
        </w:rPr>
      </w:pPr>
      <w:r w:rsidRPr="00FA59E7">
        <w:rPr>
          <w:rFonts w:ascii="Arial" w:hAnsi="Arial" w:cs="Arial"/>
          <w:sz w:val="24"/>
          <w:szCs w:val="24"/>
          <w:lang w:eastAsia="es-ES"/>
        </w:rPr>
        <w:t xml:space="preserve">Los carbohidratos son los componentes mayoritarios del fréjol. La mayor parte son carbohidratos complejos, almidón y fibra dietética, mientras que la fracción de azúcares (mono, di y oligosacáridos) es significativamente menor. </w:t>
      </w:r>
    </w:p>
    <w:p w:rsidR="003A1FA5" w:rsidRPr="00FA59E7" w:rsidRDefault="003A1FA5" w:rsidP="003A1FA5">
      <w:pPr>
        <w:pStyle w:val="Sinespaciado"/>
        <w:spacing w:line="480" w:lineRule="auto"/>
        <w:ind w:left="1416"/>
        <w:jc w:val="both"/>
        <w:rPr>
          <w:rFonts w:ascii="Arial" w:hAnsi="Arial" w:cs="Arial"/>
          <w:sz w:val="24"/>
          <w:szCs w:val="24"/>
          <w:lang w:eastAsia="es-ES"/>
        </w:rPr>
      </w:pPr>
    </w:p>
    <w:p w:rsidR="003A1FA5" w:rsidRPr="00FA59E7" w:rsidRDefault="003A1FA5" w:rsidP="007A297D">
      <w:pPr>
        <w:pStyle w:val="Sinespaciado"/>
        <w:spacing w:line="480" w:lineRule="auto"/>
        <w:ind w:left="1843"/>
        <w:jc w:val="both"/>
        <w:rPr>
          <w:rFonts w:ascii="Arial" w:hAnsi="Arial" w:cs="Arial"/>
          <w:b/>
          <w:sz w:val="24"/>
          <w:szCs w:val="24"/>
          <w:lang w:eastAsia="es-ES"/>
        </w:rPr>
      </w:pPr>
      <w:r w:rsidRPr="00FA59E7">
        <w:rPr>
          <w:rFonts w:ascii="Arial" w:hAnsi="Arial" w:cs="Arial"/>
          <w:b/>
          <w:sz w:val="24"/>
          <w:szCs w:val="24"/>
          <w:lang w:eastAsia="es-ES"/>
        </w:rPr>
        <w:t>Composición de Proteínas</w:t>
      </w:r>
    </w:p>
    <w:p w:rsidR="003A1FA5" w:rsidRDefault="003A1FA5" w:rsidP="007A297D">
      <w:pPr>
        <w:autoSpaceDE w:val="0"/>
        <w:autoSpaceDN w:val="0"/>
        <w:adjustRightInd w:val="0"/>
        <w:spacing w:after="0" w:line="480" w:lineRule="auto"/>
        <w:ind w:left="1843"/>
        <w:jc w:val="both"/>
        <w:rPr>
          <w:rFonts w:ascii="Arial" w:eastAsia="Calibri" w:hAnsi="Arial" w:cs="Arial"/>
          <w:color w:val="000000" w:themeColor="text1"/>
          <w:sz w:val="24"/>
          <w:szCs w:val="24"/>
          <w:lang w:val="es-ES" w:eastAsia="es-ES"/>
        </w:rPr>
      </w:pPr>
      <w:r w:rsidRPr="00E31A58">
        <w:rPr>
          <w:rFonts w:ascii="Arial" w:eastAsia="Calibri" w:hAnsi="Arial" w:cs="Arial"/>
          <w:color w:val="000000" w:themeColor="text1"/>
          <w:sz w:val="24"/>
          <w:szCs w:val="24"/>
          <w:lang w:val="es-ES" w:eastAsia="es-ES"/>
        </w:rPr>
        <w:t>E</w:t>
      </w:r>
      <w:r w:rsidR="00966B48">
        <w:rPr>
          <w:rFonts w:ascii="Arial" w:eastAsia="Calibri" w:hAnsi="Arial" w:cs="Arial"/>
          <w:color w:val="000000" w:themeColor="text1"/>
          <w:sz w:val="24"/>
          <w:szCs w:val="24"/>
          <w:lang w:val="es-ES" w:eastAsia="es-ES"/>
        </w:rPr>
        <w:t>l fré</w:t>
      </w:r>
      <w:r w:rsidRPr="00E31A58">
        <w:rPr>
          <w:rFonts w:ascii="Arial" w:eastAsia="Calibri" w:hAnsi="Arial" w:cs="Arial"/>
          <w:color w:val="000000" w:themeColor="text1"/>
          <w:sz w:val="24"/>
          <w:szCs w:val="24"/>
          <w:lang w:val="es-ES" w:eastAsia="es-ES"/>
        </w:rPr>
        <w:t>jol común representa una de las principales fuentes de proteínas (20 al 40 %) de bajo costo en la dieta del hombre, lo que contribuye positivamente especialmente en los países donde se limita el consumo de proteína animal. Sin embargo, el nivel de d</w:t>
      </w:r>
      <w:r w:rsidR="00E23053">
        <w:rPr>
          <w:rFonts w:ascii="Arial" w:eastAsia="Calibri" w:hAnsi="Arial" w:cs="Arial"/>
          <w:color w:val="000000" w:themeColor="text1"/>
          <w:sz w:val="24"/>
          <w:szCs w:val="24"/>
          <w:lang w:val="es-ES" w:eastAsia="es-ES"/>
        </w:rPr>
        <w:t>igestibilidad de la proteína</w:t>
      </w:r>
      <w:r w:rsidRPr="00E31A58">
        <w:rPr>
          <w:rFonts w:ascii="Arial" w:eastAsia="Calibri" w:hAnsi="Arial" w:cs="Arial"/>
          <w:color w:val="000000" w:themeColor="text1"/>
          <w:sz w:val="24"/>
          <w:szCs w:val="24"/>
          <w:lang w:val="es-ES" w:eastAsia="es-ES"/>
        </w:rPr>
        <w:t xml:space="preserve"> oscila entre el 52</w:t>
      </w:r>
      <w:r w:rsidR="00CA052C">
        <w:rPr>
          <w:rFonts w:ascii="Arial" w:eastAsia="Calibri" w:hAnsi="Arial" w:cs="Arial"/>
          <w:color w:val="000000" w:themeColor="text1"/>
          <w:sz w:val="24"/>
          <w:szCs w:val="24"/>
          <w:lang w:val="es-ES" w:eastAsia="es-ES"/>
        </w:rPr>
        <w:t>%</w:t>
      </w:r>
      <w:r w:rsidRPr="00E31A58">
        <w:rPr>
          <w:rFonts w:ascii="Arial" w:eastAsia="Calibri" w:hAnsi="Arial" w:cs="Arial"/>
          <w:color w:val="000000" w:themeColor="text1"/>
          <w:sz w:val="24"/>
          <w:szCs w:val="24"/>
          <w:lang w:val="es-ES" w:eastAsia="es-ES"/>
        </w:rPr>
        <w:t xml:space="preserve"> y 75 % (5).</w:t>
      </w:r>
    </w:p>
    <w:p w:rsidR="003A1FA5" w:rsidRDefault="003A1FA5" w:rsidP="003A1FA5">
      <w:pPr>
        <w:autoSpaceDE w:val="0"/>
        <w:autoSpaceDN w:val="0"/>
        <w:adjustRightInd w:val="0"/>
        <w:spacing w:after="0" w:line="480" w:lineRule="auto"/>
        <w:ind w:left="1418"/>
        <w:jc w:val="both"/>
        <w:rPr>
          <w:rFonts w:ascii="Arial" w:eastAsia="Calibri" w:hAnsi="Arial" w:cs="Arial"/>
          <w:color w:val="000000" w:themeColor="text1"/>
          <w:sz w:val="24"/>
          <w:szCs w:val="24"/>
          <w:lang w:val="es-ES" w:eastAsia="es-ES"/>
        </w:rPr>
      </w:pPr>
    </w:p>
    <w:p w:rsidR="007A297D" w:rsidRDefault="003A1FA5" w:rsidP="007A297D">
      <w:pPr>
        <w:pStyle w:val="Sinespaciado"/>
        <w:numPr>
          <w:ilvl w:val="0"/>
          <w:numId w:val="6"/>
        </w:numPr>
        <w:rPr>
          <w:rFonts w:ascii="Arial" w:hAnsi="Arial" w:cs="Arial"/>
          <w:b/>
          <w:color w:val="000000"/>
          <w:sz w:val="24"/>
          <w:szCs w:val="24"/>
        </w:rPr>
      </w:pPr>
      <w:r w:rsidRPr="00FA59E7">
        <w:rPr>
          <w:rFonts w:ascii="Arial" w:hAnsi="Arial" w:cs="Arial"/>
          <w:b/>
          <w:color w:val="000000"/>
          <w:sz w:val="24"/>
          <w:szCs w:val="24"/>
        </w:rPr>
        <w:t>Proceso de secado</w:t>
      </w:r>
    </w:p>
    <w:p w:rsidR="007A297D" w:rsidRDefault="007A297D" w:rsidP="007A297D">
      <w:pPr>
        <w:pStyle w:val="Sinespaciado"/>
        <w:ind w:left="708" w:firstLine="360"/>
        <w:rPr>
          <w:rFonts w:ascii="Arial" w:hAnsi="Arial" w:cs="Arial"/>
          <w:b/>
          <w:color w:val="000000"/>
          <w:sz w:val="24"/>
          <w:szCs w:val="24"/>
        </w:rPr>
      </w:pPr>
    </w:p>
    <w:p w:rsidR="007A297D" w:rsidRDefault="003A1FA5" w:rsidP="007A297D">
      <w:pPr>
        <w:pStyle w:val="Sinespaciado"/>
        <w:spacing w:line="480" w:lineRule="auto"/>
        <w:ind w:left="1066"/>
        <w:jc w:val="both"/>
        <w:rPr>
          <w:rFonts w:ascii="Arial" w:hAnsi="Arial" w:cs="Arial"/>
          <w:color w:val="000000"/>
          <w:sz w:val="24"/>
          <w:szCs w:val="24"/>
        </w:rPr>
      </w:pPr>
      <w:r w:rsidRPr="007A297D">
        <w:rPr>
          <w:rFonts w:ascii="Arial" w:hAnsi="Arial" w:cs="Arial"/>
          <w:color w:val="000000"/>
          <w:sz w:val="24"/>
          <w:szCs w:val="24"/>
        </w:rPr>
        <w:t xml:space="preserve">El secado es uno de los métodos de conservación de alimentos más antiguos gracias al cual se logra dar estabilidad a los alimentos mediante la extracción parcial de su contenido de agua para evitar el crecimiento de microorganismos que provoquen el deterioro. En este proceso la eliminación del agua se suele dar por evaporación.Puesto </w:t>
      </w:r>
      <w:r w:rsidRPr="007A297D">
        <w:rPr>
          <w:rFonts w:ascii="Arial" w:hAnsi="Arial" w:cs="Arial"/>
          <w:color w:val="000000"/>
          <w:sz w:val="24"/>
          <w:szCs w:val="24"/>
        </w:rPr>
        <w:lastRenderedPageBreak/>
        <w:t>que para una misma humedad absoluta el aire resulta relativamente más seco cuanto más se incrementa latemperatura, el secado por arrastre es a menudo realizado con un chorro de aire caliente.Esta operación tiene unos requerimientos energéticos de unas 600 Kcal kg-1 de agua evaporada (12).</w:t>
      </w:r>
    </w:p>
    <w:p w:rsidR="007A297D" w:rsidRDefault="007A297D" w:rsidP="007A297D">
      <w:pPr>
        <w:pStyle w:val="Sinespaciado"/>
        <w:spacing w:line="480" w:lineRule="auto"/>
        <w:ind w:left="1066"/>
        <w:jc w:val="both"/>
        <w:rPr>
          <w:rFonts w:ascii="Arial" w:hAnsi="Arial" w:cs="Arial"/>
          <w:color w:val="000000"/>
          <w:sz w:val="24"/>
          <w:szCs w:val="24"/>
        </w:rPr>
      </w:pPr>
    </w:p>
    <w:p w:rsidR="007A297D" w:rsidRDefault="003A1FA5" w:rsidP="007A297D">
      <w:pPr>
        <w:pStyle w:val="Sinespaciado"/>
        <w:spacing w:line="480" w:lineRule="auto"/>
        <w:ind w:left="1066"/>
        <w:jc w:val="both"/>
        <w:rPr>
          <w:rFonts w:ascii="Arial" w:hAnsi="Arial" w:cs="Arial"/>
          <w:color w:val="000000"/>
          <w:sz w:val="24"/>
          <w:szCs w:val="24"/>
        </w:rPr>
      </w:pPr>
      <w:r w:rsidRPr="007A297D">
        <w:rPr>
          <w:rFonts w:ascii="Arial" w:hAnsi="Arial" w:cs="Arial"/>
          <w:color w:val="000000"/>
          <w:sz w:val="24"/>
          <w:szCs w:val="24"/>
        </w:rPr>
        <w:t>Una vez secos los productos de consumo  son más concentrados que cualquier otra  forma de producto alimenticio preservado; y presentan muchas ventajas frente a otros productos, entre las cuales están las ventajas técnicas y económicas, alcanzando una vida útil muy superior a la de los productos frescos. Las necesidades y costos de almacenamiento, transporte y distribución son mínimos, principalmente, porque se reduce el volumen y el peso del producto. Además luego del proceso se obtienen productos más estables.</w:t>
      </w:r>
    </w:p>
    <w:p w:rsidR="00686DF4" w:rsidRDefault="00686DF4" w:rsidP="007A297D">
      <w:pPr>
        <w:pStyle w:val="Sinespaciado"/>
        <w:spacing w:line="480" w:lineRule="auto"/>
        <w:ind w:left="1066"/>
        <w:jc w:val="both"/>
        <w:rPr>
          <w:rFonts w:ascii="Arial" w:hAnsi="Arial" w:cs="Arial"/>
          <w:b/>
          <w:color w:val="000000"/>
          <w:sz w:val="24"/>
          <w:szCs w:val="24"/>
        </w:rPr>
      </w:pPr>
    </w:p>
    <w:p w:rsidR="007A297D" w:rsidRDefault="003A1FA5" w:rsidP="007A297D">
      <w:pPr>
        <w:pStyle w:val="Sinespaciado"/>
        <w:spacing w:line="480" w:lineRule="auto"/>
        <w:ind w:left="1066"/>
        <w:jc w:val="both"/>
        <w:rPr>
          <w:rFonts w:ascii="Arial" w:hAnsi="Arial" w:cs="Arial"/>
          <w:b/>
          <w:color w:val="000000"/>
          <w:sz w:val="24"/>
          <w:szCs w:val="24"/>
        </w:rPr>
      </w:pPr>
      <w:r w:rsidRPr="00FA59E7">
        <w:rPr>
          <w:rFonts w:ascii="Arial" w:hAnsi="Arial" w:cs="Arial"/>
          <w:b/>
          <w:color w:val="000000"/>
          <w:sz w:val="24"/>
          <w:szCs w:val="24"/>
        </w:rPr>
        <w:t>Clasificación de los métodos o variantes de secado</w:t>
      </w:r>
      <w:r w:rsidR="00E92EC2">
        <w:rPr>
          <w:rFonts w:ascii="Arial" w:hAnsi="Arial" w:cs="Arial"/>
          <w:b/>
          <w:color w:val="000000"/>
          <w:sz w:val="24"/>
          <w:szCs w:val="24"/>
        </w:rPr>
        <w:t xml:space="preserve">en </w:t>
      </w:r>
      <w:r w:rsidRPr="00FA59E7">
        <w:rPr>
          <w:rFonts w:ascii="Arial" w:hAnsi="Arial" w:cs="Arial"/>
          <w:b/>
          <w:color w:val="000000"/>
          <w:sz w:val="24"/>
          <w:szCs w:val="24"/>
        </w:rPr>
        <w:t>los alimentos:</w:t>
      </w:r>
    </w:p>
    <w:p w:rsidR="003A1FA5" w:rsidRPr="007A297D" w:rsidRDefault="003A1FA5" w:rsidP="007A297D">
      <w:pPr>
        <w:pStyle w:val="Sinespaciado"/>
        <w:spacing w:line="480" w:lineRule="auto"/>
        <w:ind w:left="1066"/>
        <w:jc w:val="both"/>
        <w:rPr>
          <w:rFonts w:ascii="Arial" w:hAnsi="Arial" w:cs="Arial"/>
          <w:b/>
          <w:color w:val="000000"/>
          <w:sz w:val="24"/>
          <w:szCs w:val="24"/>
        </w:rPr>
      </w:pPr>
      <w:r w:rsidRPr="00FA59E7">
        <w:rPr>
          <w:rFonts w:ascii="Arial" w:hAnsi="Arial" w:cs="Arial"/>
          <w:color w:val="000000"/>
          <w:sz w:val="24"/>
          <w:szCs w:val="24"/>
        </w:rPr>
        <w:t xml:space="preserve">Secado con aire caliente: Es el método más convencional, en el cual el alimento entra en contacto con el flujo de aire que ha sido calentado </w:t>
      </w:r>
      <w:r w:rsidRPr="00FA59E7">
        <w:rPr>
          <w:rFonts w:ascii="Arial" w:hAnsi="Arial" w:cs="Arial"/>
          <w:color w:val="000000"/>
          <w:sz w:val="24"/>
          <w:szCs w:val="24"/>
        </w:rPr>
        <w:lastRenderedPageBreak/>
        <w:t>previamente y ocurre una transferencia de calor, principalmente por convección.</w:t>
      </w:r>
    </w:p>
    <w:p w:rsidR="003A1FA5" w:rsidRPr="00FA59E7" w:rsidRDefault="003A1FA5" w:rsidP="007A297D">
      <w:pPr>
        <w:pStyle w:val="Prrafodelista"/>
        <w:numPr>
          <w:ilvl w:val="0"/>
          <w:numId w:val="3"/>
        </w:numPr>
        <w:spacing w:after="0" w:line="480" w:lineRule="auto"/>
        <w:ind w:left="1426"/>
        <w:jc w:val="both"/>
        <w:rPr>
          <w:rFonts w:ascii="Arial" w:hAnsi="Arial" w:cs="Arial"/>
          <w:caps/>
          <w:color w:val="000000"/>
          <w:sz w:val="24"/>
          <w:szCs w:val="24"/>
        </w:rPr>
      </w:pPr>
      <w:r w:rsidRPr="00FA59E7">
        <w:rPr>
          <w:rFonts w:ascii="Arial" w:hAnsi="Arial" w:cs="Arial"/>
          <w:color w:val="000000"/>
          <w:sz w:val="24"/>
          <w:szCs w:val="24"/>
        </w:rPr>
        <w:t>Secado por contacto directo: El alimento entra en contacto con una superficie  caliente y ocurre una transferencia de calor por conducción.</w:t>
      </w:r>
    </w:p>
    <w:p w:rsidR="003A1FA5" w:rsidRPr="00FA59E7" w:rsidRDefault="003A1FA5" w:rsidP="007A297D">
      <w:pPr>
        <w:pStyle w:val="Prrafodelista"/>
        <w:numPr>
          <w:ilvl w:val="0"/>
          <w:numId w:val="3"/>
        </w:numPr>
        <w:spacing w:after="0" w:line="480" w:lineRule="auto"/>
        <w:ind w:left="1426"/>
        <w:jc w:val="both"/>
        <w:rPr>
          <w:rFonts w:ascii="Arial" w:hAnsi="Arial" w:cs="Arial"/>
          <w:caps/>
          <w:color w:val="000000"/>
          <w:sz w:val="24"/>
          <w:szCs w:val="24"/>
        </w:rPr>
      </w:pPr>
      <w:r w:rsidRPr="00FA59E7">
        <w:rPr>
          <w:rFonts w:ascii="Arial" w:hAnsi="Arial" w:cs="Arial"/>
          <w:color w:val="000000"/>
          <w:sz w:val="24"/>
          <w:szCs w:val="24"/>
        </w:rPr>
        <w:t>Secado por fuentes calóricas no convencionales: El alimento se somete a radiaciones (que se puede considerar convencional, aunque más se aplica en horneado, con otros fines además de secar); fuentes dieléctricas; microondas, etcétera.</w:t>
      </w:r>
      <w:r>
        <w:rPr>
          <w:rFonts w:ascii="Arial" w:hAnsi="Arial" w:cs="Arial"/>
          <w:color w:val="000000"/>
          <w:sz w:val="24"/>
          <w:szCs w:val="24"/>
        </w:rPr>
        <w:t>(17)</w:t>
      </w:r>
    </w:p>
    <w:p w:rsidR="00686DF4" w:rsidRDefault="003A1FA5" w:rsidP="00686DF4">
      <w:pPr>
        <w:spacing w:line="480" w:lineRule="auto"/>
        <w:ind w:left="1426"/>
        <w:jc w:val="both"/>
        <w:rPr>
          <w:rFonts w:ascii="Arial" w:hAnsi="Arial" w:cs="Arial"/>
          <w:color w:val="000000"/>
          <w:sz w:val="24"/>
          <w:szCs w:val="24"/>
        </w:rPr>
      </w:pPr>
      <w:r w:rsidRPr="00FA59E7">
        <w:rPr>
          <w:rFonts w:ascii="Arial" w:hAnsi="Arial" w:cs="Arial"/>
          <w:color w:val="000000"/>
          <w:sz w:val="24"/>
          <w:szCs w:val="24"/>
        </w:rPr>
        <w:t>Se puede seleccionar cualquiera de los métodos mencionados, dependiendo del alimento que se va a secar. Un proceso discontinuo se refiere a un secado semi-continuo en el que se seca cierta cantidad de materia en un flujo continuo de aire; en cambio, en las operaciones continuas, tanto el flujo de aire como el alimento pasan por el secador y tienen contacto entre ellos continuamente.</w:t>
      </w:r>
    </w:p>
    <w:p w:rsidR="002164C8" w:rsidRDefault="002164C8" w:rsidP="00686DF4">
      <w:pPr>
        <w:pStyle w:val="Sinespaciado"/>
        <w:spacing w:line="480" w:lineRule="auto"/>
        <w:ind w:left="1066"/>
        <w:jc w:val="both"/>
        <w:rPr>
          <w:rFonts w:ascii="Arial" w:hAnsi="Arial" w:cs="Arial"/>
          <w:b/>
          <w:sz w:val="24"/>
          <w:szCs w:val="24"/>
        </w:rPr>
      </w:pPr>
    </w:p>
    <w:p w:rsidR="00686DF4" w:rsidRDefault="003A1FA5" w:rsidP="00686DF4">
      <w:pPr>
        <w:pStyle w:val="Sinespaciado"/>
        <w:spacing w:line="480" w:lineRule="auto"/>
        <w:ind w:left="1066"/>
        <w:jc w:val="both"/>
        <w:rPr>
          <w:rFonts w:ascii="Arial" w:hAnsi="Arial" w:cs="Arial"/>
          <w:b/>
          <w:sz w:val="24"/>
          <w:szCs w:val="24"/>
        </w:rPr>
      </w:pPr>
      <w:r w:rsidRPr="00FA59E7">
        <w:rPr>
          <w:rFonts w:ascii="Arial" w:hAnsi="Arial" w:cs="Arial"/>
          <w:b/>
          <w:sz w:val="24"/>
          <w:szCs w:val="24"/>
        </w:rPr>
        <w:t>El Secado y la Calidad de los granos</w:t>
      </w:r>
    </w:p>
    <w:p w:rsidR="00686DF4" w:rsidRDefault="003A1FA5" w:rsidP="00686DF4">
      <w:pPr>
        <w:pStyle w:val="Sinespaciado"/>
        <w:spacing w:line="480" w:lineRule="auto"/>
        <w:ind w:left="1066"/>
        <w:jc w:val="both"/>
        <w:rPr>
          <w:rFonts w:ascii="Arial" w:hAnsi="Arial" w:cs="Arial"/>
          <w:color w:val="000000"/>
          <w:sz w:val="24"/>
          <w:szCs w:val="24"/>
        </w:rPr>
      </w:pPr>
      <w:r w:rsidRPr="00FA59E7">
        <w:rPr>
          <w:rFonts w:ascii="Arial" w:hAnsi="Arial" w:cs="Arial"/>
          <w:color w:val="000000"/>
          <w:sz w:val="24"/>
          <w:szCs w:val="24"/>
        </w:rPr>
        <w:t xml:space="preserve">Es importante que en el secado se tome en cuenta las condiciones del alimento antes del proceso y las condiciones que se desea alcanzar, </w:t>
      </w:r>
      <w:r>
        <w:rPr>
          <w:rFonts w:ascii="Arial" w:hAnsi="Arial" w:cs="Arial"/>
          <w:color w:val="000000"/>
          <w:sz w:val="24"/>
          <w:szCs w:val="24"/>
        </w:rPr>
        <w:lastRenderedPageBreak/>
        <w:t xml:space="preserve">por la </w:t>
      </w:r>
      <w:r w:rsidRPr="00FA59E7">
        <w:rPr>
          <w:rFonts w:ascii="Arial" w:hAnsi="Arial" w:cs="Arial"/>
          <w:color w:val="000000"/>
          <w:sz w:val="24"/>
          <w:szCs w:val="24"/>
        </w:rPr>
        <w:t xml:space="preserve"> sensibilidad que pueden tener los compuestos del alimento a las altas temperaturas, ya que no solamente se busca darle estabilidad a un producto sino, en lo posible, tratar de mantener un valor nutritivo aceptable luego de haber pasado por un proceso de secado. Se puede presentar daños visuales como la decoloración, oscurecimiento o fisurado de los granos; daños</w:t>
      </w:r>
      <w:r w:rsidR="007A297D">
        <w:rPr>
          <w:rFonts w:ascii="Arial" w:hAnsi="Arial" w:cs="Arial"/>
          <w:color w:val="000000"/>
          <w:sz w:val="24"/>
          <w:szCs w:val="24"/>
        </w:rPr>
        <w:t xml:space="preserve"> económicos como el sobresecado.</w:t>
      </w:r>
    </w:p>
    <w:p w:rsidR="003A1FA5" w:rsidRPr="00686DF4" w:rsidRDefault="003A1FA5" w:rsidP="00686DF4">
      <w:pPr>
        <w:pStyle w:val="Sinespaciado"/>
        <w:spacing w:line="480" w:lineRule="auto"/>
        <w:ind w:left="1066"/>
        <w:jc w:val="both"/>
        <w:rPr>
          <w:rFonts w:ascii="Arial" w:hAnsi="Arial" w:cs="Arial"/>
          <w:color w:val="000000"/>
          <w:sz w:val="24"/>
          <w:szCs w:val="24"/>
        </w:rPr>
      </w:pPr>
      <w:r w:rsidRPr="00FA59E7">
        <w:rPr>
          <w:rFonts w:ascii="Arial" w:hAnsi="Arial" w:cs="Arial"/>
          <w:color w:val="000000"/>
          <w:sz w:val="24"/>
          <w:szCs w:val="24"/>
        </w:rPr>
        <w:t xml:space="preserve">Para la elaboración de subproductos como harinas, pastas o panes, es importante que los granos hayan tenido un buen proceso de secado, ya que influye en la calidad organoléptica, nutricional y microbiológica de estos alimentos. Un buen secado de los granos garantizará la calidad de sus </w:t>
      </w:r>
      <w:r w:rsidRPr="00E92EC2">
        <w:rPr>
          <w:rFonts w:ascii="Arial" w:hAnsi="Arial" w:cs="Arial"/>
          <w:color w:val="000000"/>
          <w:sz w:val="24"/>
          <w:szCs w:val="24"/>
        </w:rPr>
        <w:t>subproductos</w:t>
      </w:r>
      <w:r w:rsidR="00425549" w:rsidRPr="00E92EC2">
        <w:rPr>
          <w:rFonts w:ascii="Arial" w:hAnsi="Arial" w:cs="Arial"/>
          <w:color w:val="000000"/>
          <w:sz w:val="24"/>
          <w:szCs w:val="24"/>
        </w:rPr>
        <w:t xml:space="preserve">. </w:t>
      </w:r>
      <w:r w:rsidRPr="00E92EC2">
        <w:rPr>
          <w:rFonts w:ascii="Arial" w:hAnsi="Arial" w:cs="Arial"/>
          <w:color w:val="000000"/>
          <w:sz w:val="24"/>
          <w:szCs w:val="24"/>
        </w:rPr>
        <w:t>Para</w:t>
      </w:r>
      <w:r w:rsidRPr="00FA59E7">
        <w:rPr>
          <w:rFonts w:ascii="Arial" w:hAnsi="Arial" w:cs="Arial"/>
          <w:color w:val="000000"/>
          <w:sz w:val="24"/>
          <w:szCs w:val="24"/>
        </w:rPr>
        <w:t xml:space="preserve"> una calidad satisfactoria para este proceso industrial se requiere:</w:t>
      </w:r>
    </w:p>
    <w:p w:rsidR="003A1FA5" w:rsidRPr="007A297D" w:rsidRDefault="003A1FA5" w:rsidP="00686DF4">
      <w:pPr>
        <w:pStyle w:val="Prrafodelista"/>
        <w:numPr>
          <w:ilvl w:val="0"/>
          <w:numId w:val="4"/>
        </w:numPr>
        <w:spacing w:after="0" w:line="480" w:lineRule="auto"/>
        <w:ind w:left="1418"/>
        <w:jc w:val="both"/>
        <w:rPr>
          <w:rFonts w:ascii="Arial" w:hAnsi="Arial" w:cs="Arial"/>
          <w:color w:val="000000"/>
          <w:sz w:val="24"/>
          <w:szCs w:val="24"/>
        </w:rPr>
      </w:pPr>
      <w:r w:rsidRPr="00FA59E7">
        <w:rPr>
          <w:rFonts w:ascii="Arial" w:hAnsi="Arial" w:cs="Arial"/>
          <w:color w:val="000000"/>
          <w:sz w:val="24"/>
          <w:szCs w:val="24"/>
        </w:rPr>
        <w:t>Temperaturas de secado inferiores a 100°C, aunque esos valores varían dependiendo del diseño de la secadora, las condiciones de la temporada, y del tipo</w:t>
      </w:r>
      <w:r w:rsidRPr="007A297D">
        <w:rPr>
          <w:rFonts w:ascii="Arial" w:hAnsi="Arial" w:cs="Arial"/>
          <w:color w:val="000000"/>
          <w:sz w:val="24"/>
          <w:szCs w:val="24"/>
        </w:rPr>
        <w:t>de grano.</w:t>
      </w:r>
    </w:p>
    <w:p w:rsidR="003A1FA5" w:rsidRPr="00FA59E7" w:rsidRDefault="003A1FA5" w:rsidP="00686DF4">
      <w:pPr>
        <w:pStyle w:val="Prrafodelista"/>
        <w:numPr>
          <w:ilvl w:val="0"/>
          <w:numId w:val="4"/>
        </w:numPr>
        <w:spacing w:after="0" w:line="480" w:lineRule="auto"/>
        <w:ind w:left="1418"/>
        <w:jc w:val="both"/>
        <w:rPr>
          <w:rFonts w:ascii="Arial" w:hAnsi="Arial" w:cs="Arial"/>
          <w:color w:val="000000"/>
          <w:sz w:val="24"/>
          <w:szCs w:val="24"/>
        </w:rPr>
      </w:pPr>
      <w:r w:rsidRPr="00FA59E7">
        <w:rPr>
          <w:rFonts w:ascii="Arial" w:hAnsi="Arial" w:cs="Arial"/>
          <w:color w:val="000000"/>
          <w:sz w:val="24"/>
          <w:szCs w:val="24"/>
        </w:rPr>
        <w:t>Caudales de aire no excesivos.</w:t>
      </w:r>
    </w:p>
    <w:p w:rsidR="003A1FA5" w:rsidRPr="00FA59E7" w:rsidRDefault="003A1FA5" w:rsidP="00686DF4">
      <w:pPr>
        <w:pStyle w:val="Prrafodelista"/>
        <w:numPr>
          <w:ilvl w:val="0"/>
          <w:numId w:val="4"/>
        </w:numPr>
        <w:spacing w:after="0" w:line="480" w:lineRule="auto"/>
        <w:ind w:left="1418"/>
        <w:jc w:val="both"/>
        <w:rPr>
          <w:rFonts w:ascii="Arial" w:hAnsi="Arial" w:cs="Arial"/>
          <w:color w:val="000000"/>
          <w:sz w:val="24"/>
          <w:szCs w:val="24"/>
        </w:rPr>
      </w:pPr>
      <w:r w:rsidRPr="00FA59E7">
        <w:rPr>
          <w:rFonts w:ascii="Arial" w:hAnsi="Arial" w:cs="Arial"/>
          <w:color w:val="000000"/>
          <w:sz w:val="24"/>
          <w:szCs w:val="24"/>
        </w:rPr>
        <w:t>Métodos de secado aconsejados: seca-aireación, y secado en dos pasadas.</w:t>
      </w:r>
    </w:p>
    <w:p w:rsidR="003A1FA5" w:rsidRPr="00FA59E7" w:rsidRDefault="00D81B2C" w:rsidP="00686DF4">
      <w:pPr>
        <w:pStyle w:val="Prrafodelista"/>
        <w:numPr>
          <w:ilvl w:val="0"/>
          <w:numId w:val="4"/>
        </w:numPr>
        <w:spacing w:after="0" w:line="480" w:lineRule="auto"/>
        <w:ind w:left="1418"/>
        <w:jc w:val="both"/>
        <w:rPr>
          <w:rFonts w:ascii="Arial" w:hAnsi="Arial" w:cs="Arial"/>
          <w:color w:val="000000"/>
          <w:sz w:val="24"/>
          <w:szCs w:val="24"/>
        </w:rPr>
      </w:pPr>
      <w:r>
        <w:rPr>
          <w:rFonts w:ascii="Arial" w:hAnsi="Arial" w:cs="Arial"/>
          <w:color w:val="000000"/>
          <w:sz w:val="24"/>
          <w:szCs w:val="24"/>
        </w:rPr>
        <w:t>Cosecha optima del grano a secar</w:t>
      </w:r>
      <w:r w:rsidR="003A1FA5" w:rsidRPr="00FA59E7">
        <w:rPr>
          <w:rFonts w:ascii="Arial" w:hAnsi="Arial" w:cs="Arial"/>
          <w:color w:val="000000"/>
          <w:sz w:val="24"/>
          <w:szCs w:val="24"/>
        </w:rPr>
        <w:t>.</w:t>
      </w:r>
    </w:p>
    <w:p w:rsidR="003A1FA5" w:rsidRDefault="003A1FA5" w:rsidP="00686DF4">
      <w:pPr>
        <w:pStyle w:val="Prrafodelista"/>
        <w:numPr>
          <w:ilvl w:val="0"/>
          <w:numId w:val="4"/>
        </w:numPr>
        <w:spacing w:after="0" w:line="480" w:lineRule="auto"/>
        <w:ind w:left="1418"/>
        <w:jc w:val="both"/>
        <w:rPr>
          <w:rFonts w:ascii="Arial" w:hAnsi="Arial" w:cs="Arial"/>
          <w:color w:val="000000"/>
          <w:sz w:val="24"/>
          <w:szCs w:val="24"/>
        </w:rPr>
      </w:pPr>
      <w:r w:rsidRPr="00FA59E7">
        <w:rPr>
          <w:rFonts w:ascii="Arial" w:hAnsi="Arial" w:cs="Arial"/>
          <w:color w:val="000000"/>
          <w:sz w:val="24"/>
          <w:szCs w:val="24"/>
        </w:rPr>
        <w:lastRenderedPageBreak/>
        <w:t>Reducir al mínimo el período de pre-almacenamiento antes de secar.</w:t>
      </w:r>
      <w:r>
        <w:rPr>
          <w:rFonts w:ascii="Arial" w:hAnsi="Arial" w:cs="Arial"/>
          <w:color w:val="000000"/>
          <w:sz w:val="24"/>
          <w:szCs w:val="24"/>
        </w:rPr>
        <w:t xml:space="preserve"> (17)</w:t>
      </w:r>
    </w:p>
    <w:p w:rsidR="003A1FA5" w:rsidRPr="00FA59E7" w:rsidRDefault="003A1FA5" w:rsidP="003A1FA5">
      <w:pPr>
        <w:pStyle w:val="Prrafodelista"/>
        <w:spacing w:after="0" w:line="480" w:lineRule="auto"/>
        <w:ind w:left="2136"/>
        <w:jc w:val="both"/>
        <w:rPr>
          <w:rFonts w:ascii="Arial" w:hAnsi="Arial" w:cs="Arial"/>
          <w:color w:val="000000"/>
          <w:sz w:val="24"/>
          <w:szCs w:val="24"/>
        </w:rPr>
      </w:pPr>
    </w:p>
    <w:p w:rsidR="003A1FA5" w:rsidRDefault="003A1FA5" w:rsidP="00686DF4">
      <w:pPr>
        <w:pStyle w:val="Sinespaciado"/>
        <w:numPr>
          <w:ilvl w:val="0"/>
          <w:numId w:val="6"/>
        </w:numPr>
        <w:rPr>
          <w:rFonts w:ascii="Arial" w:eastAsia="MS Mincho" w:hAnsi="Arial" w:cs="Arial"/>
          <w:b/>
          <w:sz w:val="24"/>
          <w:szCs w:val="24"/>
          <w:lang w:eastAsia="es-ES"/>
        </w:rPr>
      </w:pPr>
      <w:r w:rsidRPr="002D1FF2">
        <w:rPr>
          <w:rFonts w:ascii="Arial" w:eastAsia="MS Mincho" w:hAnsi="Arial" w:cs="Arial"/>
          <w:b/>
          <w:sz w:val="24"/>
          <w:szCs w:val="24"/>
          <w:lang w:eastAsia="es-ES"/>
        </w:rPr>
        <w:t>Productos de Panificación: Pan</w:t>
      </w:r>
    </w:p>
    <w:p w:rsidR="00686DF4" w:rsidRDefault="00686DF4" w:rsidP="00686DF4">
      <w:pPr>
        <w:pStyle w:val="Sinespaciado"/>
        <w:ind w:left="1068"/>
        <w:rPr>
          <w:rFonts w:ascii="Arial" w:eastAsia="MS Mincho" w:hAnsi="Arial" w:cs="Arial"/>
          <w:b/>
          <w:sz w:val="24"/>
          <w:szCs w:val="24"/>
          <w:lang w:eastAsia="es-ES"/>
        </w:rPr>
      </w:pPr>
    </w:p>
    <w:p w:rsidR="003A1FA5" w:rsidRPr="002D1FF2" w:rsidRDefault="003A1FA5" w:rsidP="003A1FA5">
      <w:pPr>
        <w:pStyle w:val="Prrafodelista"/>
        <w:numPr>
          <w:ilvl w:val="0"/>
          <w:numId w:val="8"/>
        </w:numPr>
        <w:spacing w:line="360" w:lineRule="auto"/>
        <w:ind w:left="1276" w:hanging="142"/>
        <w:jc w:val="both"/>
        <w:rPr>
          <w:rFonts w:ascii="Arial" w:eastAsia="MS Mincho" w:hAnsi="Arial" w:cs="Arial"/>
          <w:b/>
          <w:sz w:val="24"/>
          <w:szCs w:val="24"/>
          <w:lang w:eastAsia="es-ES"/>
        </w:rPr>
      </w:pPr>
      <w:r w:rsidRPr="002D1FF2">
        <w:rPr>
          <w:rFonts w:ascii="Arial" w:hAnsi="Arial" w:cs="Arial"/>
          <w:b/>
          <w:sz w:val="24"/>
          <w:szCs w:val="24"/>
        </w:rPr>
        <w:t>Tipos y especificaciones de Pan</w:t>
      </w:r>
    </w:p>
    <w:p w:rsidR="003A1FA5" w:rsidRPr="00FA59E7" w:rsidRDefault="003A1FA5" w:rsidP="003A1FA5">
      <w:pPr>
        <w:spacing w:line="480" w:lineRule="auto"/>
        <w:ind w:left="2124"/>
        <w:jc w:val="both"/>
        <w:rPr>
          <w:rFonts w:ascii="Arial" w:hAnsi="Arial" w:cs="Arial"/>
          <w:caps/>
          <w:sz w:val="24"/>
          <w:szCs w:val="24"/>
        </w:rPr>
      </w:pPr>
      <w:r w:rsidRPr="00FA59E7">
        <w:rPr>
          <w:rFonts w:ascii="Arial" w:hAnsi="Arial" w:cs="Arial"/>
          <w:sz w:val="24"/>
          <w:szCs w:val="24"/>
        </w:rPr>
        <w:t>El pan ayuda a equilibrar la alimentación y contribuye a cubrir  la necesidad de energía y sustancias esenciales para el buen funcionamiento del cuerpo. Cada pan tiene sus singularidades que se deben conocer para saber qué beneficios brinda:</w:t>
      </w:r>
    </w:p>
    <w:p w:rsidR="003A1FA5" w:rsidRPr="00FA59E7" w:rsidRDefault="003A1FA5" w:rsidP="003A1FA5">
      <w:pPr>
        <w:pStyle w:val="Prrafodelista"/>
        <w:numPr>
          <w:ilvl w:val="0"/>
          <w:numId w:val="2"/>
        </w:numPr>
        <w:spacing w:after="0" w:line="480" w:lineRule="auto"/>
        <w:jc w:val="both"/>
        <w:rPr>
          <w:rFonts w:ascii="Arial" w:hAnsi="Arial" w:cs="Arial"/>
          <w:caps/>
          <w:sz w:val="24"/>
          <w:szCs w:val="24"/>
        </w:rPr>
      </w:pPr>
      <w:r w:rsidRPr="00FA59E7">
        <w:rPr>
          <w:rFonts w:ascii="Arial" w:hAnsi="Arial" w:cs="Arial"/>
          <w:sz w:val="24"/>
          <w:szCs w:val="24"/>
        </w:rPr>
        <w:t xml:space="preserve">Pan blanco: de barra, rústicos y de doble fermentación </w:t>
      </w:r>
      <w:r>
        <w:rPr>
          <w:rFonts w:ascii="Arial" w:hAnsi="Arial" w:cs="Arial"/>
          <w:sz w:val="24"/>
          <w:szCs w:val="24"/>
        </w:rPr>
        <w:t>se elaboran con harina blanca refinada.</w:t>
      </w:r>
    </w:p>
    <w:p w:rsidR="003A1FA5" w:rsidRPr="00FA59E7" w:rsidRDefault="003A1FA5" w:rsidP="003A1FA5">
      <w:pPr>
        <w:pStyle w:val="Prrafodelista"/>
        <w:numPr>
          <w:ilvl w:val="0"/>
          <w:numId w:val="2"/>
        </w:numPr>
        <w:spacing w:after="0" w:line="480" w:lineRule="auto"/>
        <w:jc w:val="both"/>
        <w:rPr>
          <w:rFonts w:ascii="Arial" w:hAnsi="Arial" w:cs="Arial"/>
          <w:caps/>
          <w:sz w:val="24"/>
          <w:szCs w:val="24"/>
        </w:rPr>
      </w:pPr>
      <w:r w:rsidRPr="00FA59E7">
        <w:rPr>
          <w:rFonts w:ascii="Arial" w:hAnsi="Arial" w:cs="Arial"/>
          <w:sz w:val="24"/>
          <w:szCs w:val="24"/>
        </w:rPr>
        <w:t xml:space="preserve">Pan integral: Se elabora con harina integral, </w:t>
      </w:r>
      <w:r>
        <w:rPr>
          <w:rFonts w:ascii="Arial" w:hAnsi="Arial" w:cs="Arial"/>
          <w:sz w:val="24"/>
          <w:szCs w:val="24"/>
        </w:rPr>
        <w:t xml:space="preserve">es </w:t>
      </w:r>
      <w:r w:rsidR="00D92C37">
        <w:rPr>
          <w:rFonts w:ascii="Arial" w:hAnsi="Arial" w:cs="Arial"/>
          <w:sz w:val="24"/>
          <w:szCs w:val="24"/>
        </w:rPr>
        <w:t>decir,</w:t>
      </w:r>
      <w:r w:rsidRPr="00FA59E7">
        <w:rPr>
          <w:rFonts w:ascii="Arial" w:hAnsi="Arial" w:cs="Arial"/>
          <w:sz w:val="24"/>
          <w:szCs w:val="24"/>
        </w:rPr>
        <w:t xml:space="preserve"> con el grano entero (excepto la capa más externa), </w:t>
      </w:r>
      <w:r>
        <w:rPr>
          <w:rFonts w:ascii="Arial" w:hAnsi="Arial" w:cs="Arial"/>
          <w:sz w:val="24"/>
          <w:szCs w:val="24"/>
        </w:rPr>
        <w:t xml:space="preserve">lo cual ayuda a aportar </w:t>
      </w:r>
      <w:r w:rsidR="00D92C37" w:rsidRPr="00FA59E7">
        <w:rPr>
          <w:rFonts w:ascii="Arial" w:hAnsi="Arial" w:cs="Arial"/>
          <w:sz w:val="24"/>
          <w:szCs w:val="24"/>
        </w:rPr>
        <w:t>más</w:t>
      </w:r>
      <w:r w:rsidRPr="00FA59E7">
        <w:rPr>
          <w:rFonts w:ascii="Arial" w:hAnsi="Arial" w:cs="Arial"/>
          <w:sz w:val="24"/>
          <w:szCs w:val="24"/>
        </w:rPr>
        <w:t xml:space="preserve"> vitaminas y minerales que el pan blanco.</w:t>
      </w:r>
    </w:p>
    <w:p w:rsidR="003A1FA5" w:rsidRPr="00FA59E7" w:rsidRDefault="003A1FA5" w:rsidP="003A1FA5">
      <w:pPr>
        <w:pStyle w:val="Prrafodelista"/>
        <w:numPr>
          <w:ilvl w:val="0"/>
          <w:numId w:val="2"/>
        </w:numPr>
        <w:spacing w:after="0" w:line="480" w:lineRule="auto"/>
        <w:jc w:val="both"/>
        <w:rPr>
          <w:rFonts w:ascii="Arial" w:hAnsi="Arial" w:cs="Arial"/>
          <w:caps/>
          <w:sz w:val="24"/>
          <w:szCs w:val="24"/>
        </w:rPr>
      </w:pPr>
      <w:r w:rsidRPr="00FA59E7">
        <w:rPr>
          <w:rFonts w:ascii="Arial" w:hAnsi="Arial" w:cs="Arial"/>
          <w:sz w:val="24"/>
          <w:szCs w:val="24"/>
        </w:rPr>
        <w:t xml:space="preserve">Pan pseudo-integral o de salvado: </w:t>
      </w:r>
      <w:r>
        <w:rPr>
          <w:rFonts w:ascii="Arial" w:hAnsi="Arial" w:cs="Arial"/>
          <w:sz w:val="24"/>
          <w:szCs w:val="24"/>
        </w:rPr>
        <w:t>En su composición s</w:t>
      </w:r>
      <w:r w:rsidRPr="00FA59E7">
        <w:rPr>
          <w:rFonts w:ascii="Arial" w:hAnsi="Arial" w:cs="Arial"/>
          <w:sz w:val="24"/>
          <w:szCs w:val="24"/>
        </w:rPr>
        <w:t xml:space="preserve">e </w:t>
      </w:r>
      <w:r>
        <w:rPr>
          <w:rFonts w:ascii="Arial" w:hAnsi="Arial" w:cs="Arial"/>
          <w:sz w:val="24"/>
          <w:szCs w:val="24"/>
        </w:rPr>
        <w:t xml:space="preserve">añade </w:t>
      </w:r>
      <w:r w:rsidRPr="00FA59E7">
        <w:rPr>
          <w:rFonts w:ascii="Arial" w:hAnsi="Arial" w:cs="Arial"/>
          <w:sz w:val="24"/>
          <w:szCs w:val="24"/>
        </w:rPr>
        <w:t xml:space="preserve"> salvado en su composición, lo que le da más fibra en comparación al pan blanco, pero tiene un valor nutritivo muy similar.</w:t>
      </w:r>
    </w:p>
    <w:p w:rsidR="003A1FA5" w:rsidRPr="00FA59E7" w:rsidRDefault="003A1FA5" w:rsidP="003A1FA5">
      <w:pPr>
        <w:pStyle w:val="Prrafodelista"/>
        <w:numPr>
          <w:ilvl w:val="0"/>
          <w:numId w:val="2"/>
        </w:numPr>
        <w:spacing w:after="0" w:line="480" w:lineRule="auto"/>
        <w:jc w:val="both"/>
        <w:rPr>
          <w:rFonts w:ascii="Arial" w:hAnsi="Arial" w:cs="Arial"/>
          <w:caps/>
          <w:sz w:val="24"/>
          <w:szCs w:val="24"/>
        </w:rPr>
      </w:pPr>
      <w:r>
        <w:rPr>
          <w:rFonts w:ascii="Arial" w:hAnsi="Arial" w:cs="Arial"/>
          <w:sz w:val="24"/>
          <w:szCs w:val="24"/>
        </w:rPr>
        <w:lastRenderedPageBreak/>
        <w:t>Pan de centeno: Al contener menor cantidad de gluten e</w:t>
      </w:r>
      <w:r w:rsidRPr="00FA59E7">
        <w:rPr>
          <w:rFonts w:ascii="Arial" w:hAnsi="Arial" w:cs="Arial"/>
          <w:sz w:val="24"/>
          <w:szCs w:val="24"/>
        </w:rPr>
        <w:t xml:space="preserve">s más compacto que </w:t>
      </w:r>
      <w:r>
        <w:rPr>
          <w:rFonts w:ascii="Arial" w:hAnsi="Arial" w:cs="Arial"/>
          <w:sz w:val="24"/>
          <w:szCs w:val="24"/>
        </w:rPr>
        <w:t>ya que atrapa</w:t>
      </w:r>
      <w:r w:rsidRPr="00FA59E7">
        <w:rPr>
          <w:rFonts w:ascii="Arial" w:hAnsi="Arial" w:cs="Arial"/>
          <w:sz w:val="24"/>
          <w:szCs w:val="24"/>
        </w:rPr>
        <w:t xml:space="preserve"> mayor cantidad de gas al fermentar.</w:t>
      </w:r>
    </w:p>
    <w:p w:rsidR="003A1FA5" w:rsidRPr="00FA59E7" w:rsidRDefault="003A1FA5" w:rsidP="003A1FA5">
      <w:pPr>
        <w:pStyle w:val="Prrafodelista"/>
        <w:numPr>
          <w:ilvl w:val="0"/>
          <w:numId w:val="2"/>
        </w:numPr>
        <w:spacing w:after="0" w:line="480" w:lineRule="auto"/>
        <w:jc w:val="both"/>
        <w:rPr>
          <w:rFonts w:ascii="Arial" w:hAnsi="Arial" w:cs="Arial"/>
          <w:caps/>
          <w:sz w:val="24"/>
          <w:szCs w:val="24"/>
        </w:rPr>
      </w:pPr>
      <w:r w:rsidRPr="00FA59E7">
        <w:rPr>
          <w:rFonts w:ascii="Arial" w:hAnsi="Arial" w:cs="Arial"/>
          <w:sz w:val="24"/>
          <w:szCs w:val="24"/>
        </w:rPr>
        <w:t xml:space="preserve">Pan de cereales: </w:t>
      </w:r>
      <w:r>
        <w:rPr>
          <w:rFonts w:ascii="Arial" w:hAnsi="Arial" w:cs="Arial"/>
          <w:sz w:val="24"/>
          <w:szCs w:val="24"/>
        </w:rPr>
        <w:t xml:space="preserve">se utiliza la sustitución parcial (no inferior al 51%) (6) del contenido total de harina de trigo, con cereales </w:t>
      </w:r>
    </w:p>
    <w:p w:rsidR="003A1FA5" w:rsidRPr="00FA59E7" w:rsidRDefault="003A1FA5" w:rsidP="003A1FA5">
      <w:pPr>
        <w:pStyle w:val="Prrafodelista"/>
        <w:numPr>
          <w:ilvl w:val="0"/>
          <w:numId w:val="2"/>
        </w:numPr>
        <w:spacing w:after="0" w:line="480" w:lineRule="auto"/>
        <w:jc w:val="both"/>
        <w:rPr>
          <w:rFonts w:ascii="Arial" w:hAnsi="Arial" w:cs="Arial"/>
          <w:caps/>
          <w:sz w:val="24"/>
          <w:szCs w:val="24"/>
        </w:rPr>
      </w:pPr>
      <w:r w:rsidRPr="00FA59E7">
        <w:rPr>
          <w:rFonts w:ascii="Arial" w:hAnsi="Arial" w:cs="Arial"/>
          <w:sz w:val="24"/>
          <w:szCs w:val="24"/>
        </w:rPr>
        <w:t>Pan de molde: Es muy similar al pan normal, pero contienen mayor cantidad de grasa para que su sabor sea más agradable al paladar, tienen similar cantidad de calorías que el pan de barra. Su valor nutritivo se puede incrementar si se agrega semillas, nueces, etcétera.</w:t>
      </w:r>
    </w:p>
    <w:p w:rsidR="003A1FA5" w:rsidRPr="00FA59E7" w:rsidRDefault="003A1FA5" w:rsidP="003A1FA5">
      <w:pPr>
        <w:pStyle w:val="Prrafodelista"/>
        <w:numPr>
          <w:ilvl w:val="0"/>
          <w:numId w:val="2"/>
        </w:numPr>
        <w:spacing w:after="0" w:line="480" w:lineRule="auto"/>
        <w:jc w:val="both"/>
        <w:rPr>
          <w:rFonts w:ascii="Arial" w:hAnsi="Arial" w:cs="Arial"/>
          <w:caps/>
          <w:sz w:val="24"/>
          <w:szCs w:val="24"/>
        </w:rPr>
      </w:pPr>
      <w:r w:rsidRPr="00FA59E7">
        <w:rPr>
          <w:rFonts w:ascii="Arial" w:hAnsi="Arial" w:cs="Arial"/>
          <w:sz w:val="24"/>
          <w:szCs w:val="24"/>
        </w:rPr>
        <w:t>Pan sin sal: Lo diferencia la ausencia de sal en su elaboración.</w:t>
      </w:r>
    </w:p>
    <w:p w:rsidR="003A1FA5" w:rsidRPr="00FA59E7" w:rsidRDefault="003A1FA5" w:rsidP="003A1FA5">
      <w:pPr>
        <w:pStyle w:val="Prrafodelista"/>
        <w:numPr>
          <w:ilvl w:val="0"/>
          <w:numId w:val="2"/>
        </w:numPr>
        <w:spacing w:after="0" w:line="480" w:lineRule="auto"/>
        <w:jc w:val="both"/>
        <w:rPr>
          <w:rFonts w:ascii="Arial" w:hAnsi="Arial" w:cs="Arial"/>
          <w:caps/>
          <w:sz w:val="24"/>
          <w:szCs w:val="24"/>
        </w:rPr>
      </w:pPr>
      <w:r w:rsidRPr="00FA59E7">
        <w:rPr>
          <w:rFonts w:ascii="Arial" w:hAnsi="Arial" w:cs="Arial"/>
          <w:sz w:val="24"/>
          <w:szCs w:val="24"/>
        </w:rPr>
        <w:t xml:space="preserve">Pan de maíz: Se </w:t>
      </w:r>
      <w:r>
        <w:rPr>
          <w:rFonts w:ascii="Arial" w:hAnsi="Arial" w:cs="Arial"/>
          <w:sz w:val="24"/>
          <w:szCs w:val="24"/>
        </w:rPr>
        <w:t xml:space="preserve">lo </w:t>
      </w:r>
      <w:r w:rsidRPr="00FA59E7">
        <w:rPr>
          <w:rFonts w:ascii="Arial" w:hAnsi="Arial" w:cs="Arial"/>
          <w:sz w:val="24"/>
          <w:szCs w:val="24"/>
        </w:rPr>
        <w:t>labora con harina de maíz, que no contiene gluten, por lo que su textura resulta compacta.</w:t>
      </w:r>
    </w:p>
    <w:p w:rsidR="003A1FA5" w:rsidRPr="00FA59E7" w:rsidRDefault="003A1FA5" w:rsidP="003A1FA5">
      <w:pPr>
        <w:pStyle w:val="Prrafodelista"/>
        <w:numPr>
          <w:ilvl w:val="0"/>
          <w:numId w:val="2"/>
        </w:numPr>
        <w:spacing w:after="0" w:line="480" w:lineRule="auto"/>
        <w:jc w:val="both"/>
        <w:rPr>
          <w:rFonts w:ascii="Arial" w:hAnsi="Arial" w:cs="Arial"/>
          <w:caps/>
          <w:sz w:val="24"/>
          <w:szCs w:val="24"/>
        </w:rPr>
      </w:pPr>
      <w:r w:rsidRPr="00FA59E7">
        <w:rPr>
          <w:rFonts w:ascii="Arial" w:hAnsi="Arial" w:cs="Arial"/>
          <w:sz w:val="24"/>
          <w:szCs w:val="24"/>
        </w:rPr>
        <w:t xml:space="preserve">Pan no leudado: </w:t>
      </w:r>
      <w:r>
        <w:rPr>
          <w:rFonts w:ascii="Arial" w:hAnsi="Arial" w:cs="Arial"/>
          <w:sz w:val="24"/>
          <w:szCs w:val="24"/>
        </w:rPr>
        <w:t>pan en el cual no se añade</w:t>
      </w:r>
      <w:r w:rsidRPr="00FA59E7">
        <w:rPr>
          <w:rFonts w:ascii="Arial" w:hAnsi="Arial" w:cs="Arial"/>
          <w:sz w:val="24"/>
          <w:szCs w:val="24"/>
        </w:rPr>
        <w:t xml:space="preserve"> levadura, su textura es muy compacta y su digestión es más lenta que la del pan normal.</w:t>
      </w:r>
      <w:r>
        <w:rPr>
          <w:rFonts w:ascii="Arial" w:hAnsi="Arial" w:cs="Arial"/>
          <w:sz w:val="24"/>
          <w:szCs w:val="24"/>
        </w:rPr>
        <w:t>(6)</w:t>
      </w:r>
    </w:p>
    <w:p w:rsidR="004B782C" w:rsidRDefault="004B782C" w:rsidP="003A1FA5">
      <w:pPr>
        <w:tabs>
          <w:tab w:val="left" w:pos="2625"/>
        </w:tabs>
        <w:spacing w:line="360" w:lineRule="auto"/>
        <w:ind w:firstLine="708"/>
        <w:jc w:val="both"/>
        <w:rPr>
          <w:rFonts w:ascii="Arial" w:eastAsia="MS Mincho" w:hAnsi="Arial" w:cs="Arial"/>
          <w:b/>
          <w:sz w:val="24"/>
          <w:szCs w:val="24"/>
          <w:lang w:val="es-ES" w:eastAsia="es-ES"/>
        </w:rPr>
      </w:pPr>
    </w:p>
    <w:p w:rsidR="003A1FA5" w:rsidRPr="00FA59E7" w:rsidRDefault="003A1FA5" w:rsidP="003A1FA5">
      <w:pPr>
        <w:tabs>
          <w:tab w:val="left" w:pos="2625"/>
        </w:tabs>
        <w:spacing w:line="360" w:lineRule="auto"/>
        <w:ind w:firstLine="708"/>
        <w:jc w:val="both"/>
        <w:rPr>
          <w:rFonts w:ascii="Arial" w:eastAsia="MS Mincho" w:hAnsi="Arial" w:cs="Arial"/>
          <w:b/>
          <w:sz w:val="24"/>
          <w:szCs w:val="24"/>
          <w:lang w:val="es-ES" w:eastAsia="es-ES"/>
        </w:rPr>
      </w:pPr>
      <w:r>
        <w:rPr>
          <w:rFonts w:ascii="Arial" w:eastAsia="MS Mincho" w:hAnsi="Arial" w:cs="Arial"/>
          <w:b/>
          <w:sz w:val="24"/>
          <w:szCs w:val="24"/>
          <w:lang w:val="es-ES" w:eastAsia="es-ES"/>
        </w:rPr>
        <w:tab/>
      </w:r>
    </w:p>
    <w:p w:rsidR="003A1FA5" w:rsidRPr="00FA59E7" w:rsidRDefault="003A1FA5" w:rsidP="003A1FA5">
      <w:pPr>
        <w:pStyle w:val="Prrafodelista"/>
        <w:numPr>
          <w:ilvl w:val="0"/>
          <w:numId w:val="8"/>
        </w:numPr>
        <w:spacing w:line="360" w:lineRule="auto"/>
        <w:ind w:left="1276" w:hanging="142"/>
        <w:jc w:val="both"/>
        <w:rPr>
          <w:rFonts w:ascii="Arial" w:eastAsia="MS Mincho" w:hAnsi="Arial" w:cs="Arial"/>
          <w:b/>
          <w:sz w:val="24"/>
          <w:szCs w:val="24"/>
          <w:lang w:eastAsia="es-ES"/>
        </w:rPr>
      </w:pPr>
      <w:r w:rsidRPr="00FA59E7">
        <w:rPr>
          <w:rFonts w:ascii="Arial" w:eastAsia="MS Mincho" w:hAnsi="Arial" w:cs="Arial"/>
          <w:b/>
          <w:sz w:val="24"/>
          <w:szCs w:val="24"/>
          <w:lang w:eastAsia="es-ES"/>
        </w:rPr>
        <w:lastRenderedPageBreak/>
        <w:t>Proceso de Elaboración del Pan</w:t>
      </w:r>
    </w:p>
    <w:p w:rsidR="003A1FA5" w:rsidRPr="00F27EEE" w:rsidRDefault="003A1FA5" w:rsidP="003A1FA5">
      <w:pPr>
        <w:pStyle w:val="Textoindependiente"/>
        <w:spacing w:line="480" w:lineRule="auto"/>
        <w:ind w:left="2124"/>
        <w:jc w:val="both"/>
        <w:rPr>
          <w:rFonts w:ascii="Arial" w:hAnsi="Arial" w:cs="Arial"/>
        </w:rPr>
      </w:pPr>
      <w:r w:rsidRPr="00F27EEE">
        <w:rPr>
          <w:rFonts w:ascii="Arial" w:hAnsi="Arial" w:cs="Arial"/>
          <w:b/>
          <w:i/>
        </w:rPr>
        <w:t>Pesado:</w:t>
      </w:r>
      <w:r w:rsidRPr="00F27EEE">
        <w:rPr>
          <w:rFonts w:ascii="Arial" w:hAnsi="Arial" w:cs="Arial"/>
        </w:rPr>
        <w:t xml:space="preserve"> Todos los ingredientes son pesados y colocados en una mezcladora vertical. Cabe recalcar que los pesos de cada ingredientes son importantes para la no alteración de la formula, ni el desbalance de sólidos y líquidos.</w:t>
      </w:r>
    </w:p>
    <w:p w:rsidR="003A1FA5" w:rsidRPr="00F27EEE" w:rsidRDefault="003A1FA5" w:rsidP="003A1FA5">
      <w:pPr>
        <w:pStyle w:val="Textoindependiente"/>
        <w:spacing w:line="480" w:lineRule="auto"/>
        <w:ind w:left="2124"/>
        <w:jc w:val="both"/>
        <w:rPr>
          <w:rFonts w:ascii="Arial" w:hAnsi="Arial" w:cs="Arial"/>
        </w:rPr>
      </w:pPr>
      <w:r w:rsidRPr="00F27EEE">
        <w:rPr>
          <w:rFonts w:ascii="Arial" w:hAnsi="Arial" w:cs="Arial"/>
          <w:b/>
          <w:i/>
        </w:rPr>
        <w:t xml:space="preserve">Mezcla: </w:t>
      </w:r>
      <w:r w:rsidRPr="00F27EEE">
        <w:rPr>
          <w:rFonts w:ascii="Arial" w:hAnsi="Arial" w:cs="Arial"/>
        </w:rPr>
        <w:t xml:space="preserve">El mezclado consiste en la homogenización de los ingredientes. Se realiza colocando y mezclando primero los polvos  ingredientes secos, para lograr una mejor uniformidad de la masa.   Luego se añade poco a poco el agua y </w:t>
      </w:r>
      <w:r w:rsidR="00966B48" w:rsidRPr="00F27EEE">
        <w:rPr>
          <w:rFonts w:ascii="Arial" w:hAnsi="Arial" w:cs="Arial"/>
        </w:rPr>
        <w:t>los ingredientes líquidos</w:t>
      </w:r>
      <w:r w:rsidRPr="00F27EEE">
        <w:rPr>
          <w:rFonts w:ascii="Arial" w:hAnsi="Arial" w:cs="Arial"/>
        </w:rPr>
        <w:t xml:space="preserve"> o semi-líquidos, En esta etapa es importante un tiempo de amasado de 15 a 30 minutos.</w:t>
      </w:r>
    </w:p>
    <w:p w:rsidR="003A1FA5" w:rsidRPr="00F27EEE" w:rsidRDefault="003A1FA5" w:rsidP="003A1FA5">
      <w:pPr>
        <w:pStyle w:val="Textoindependiente"/>
        <w:spacing w:line="480" w:lineRule="auto"/>
        <w:ind w:left="2124"/>
        <w:jc w:val="both"/>
        <w:rPr>
          <w:rFonts w:ascii="Arial" w:hAnsi="Arial" w:cs="Arial"/>
        </w:rPr>
      </w:pPr>
      <w:r w:rsidRPr="00F27EEE">
        <w:rPr>
          <w:rFonts w:ascii="Arial" w:hAnsi="Arial" w:cs="Arial"/>
          <w:b/>
        </w:rPr>
        <w:t xml:space="preserve">Amasado: </w:t>
      </w:r>
      <w:r w:rsidRPr="00F27EEE">
        <w:rPr>
          <w:rFonts w:ascii="Arial" w:hAnsi="Arial" w:cs="Arial"/>
        </w:rPr>
        <w:t xml:space="preserve">El objetivo principal consiste en el de desarrollo de una buena estructura de la </w:t>
      </w:r>
      <w:r w:rsidR="00D92C37" w:rsidRPr="00F27EEE">
        <w:rPr>
          <w:rFonts w:ascii="Arial" w:hAnsi="Arial" w:cs="Arial"/>
        </w:rPr>
        <w:t>masa (</w:t>
      </w:r>
      <w:r w:rsidRPr="00F27EEE">
        <w:rPr>
          <w:rFonts w:ascii="Arial" w:hAnsi="Arial" w:cs="Arial"/>
        </w:rPr>
        <w:t>gluten). En esta etapa también favorece a la dilución e la hidratación de algunos ingredientes, incorporar aire a l</w:t>
      </w:r>
      <w:r>
        <w:rPr>
          <w:rFonts w:ascii="Arial" w:hAnsi="Arial" w:cs="Arial"/>
        </w:rPr>
        <w:t>a masa para reaccion</w:t>
      </w:r>
      <w:r w:rsidRPr="00F27EEE">
        <w:rPr>
          <w:rFonts w:ascii="Arial" w:hAnsi="Arial" w:cs="Arial"/>
        </w:rPr>
        <w:t>es de oxidación y actividad de la levadura.</w:t>
      </w:r>
    </w:p>
    <w:p w:rsidR="003A1FA5" w:rsidRPr="00F27EEE" w:rsidRDefault="003A1FA5" w:rsidP="003A1FA5">
      <w:pPr>
        <w:pStyle w:val="Textoindependiente"/>
        <w:spacing w:line="480" w:lineRule="auto"/>
        <w:ind w:left="2124"/>
        <w:jc w:val="both"/>
        <w:rPr>
          <w:rFonts w:ascii="Arial" w:hAnsi="Arial" w:cs="Arial"/>
          <w:i/>
        </w:rPr>
      </w:pPr>
      <w:r w:rsidRPr="00F27EEE">
        <w:rPr>
          <w:rFonts w:ascii="Arial" w:hAnsi="Arial" w:cs="Arial"/>
          <w:b/>
          <w:i/>
        </w:rPr>
        <w:t xml:space="preserve">División de la Masa: </w:t>
      </w:r>
      <w:r w:rsidRPr="00BC1659">
        <w:rPr>
          <w:rFonts w:ascii="Arial" w:hAnsi="Arial" w:cs="Arial"/>
        </w:rPr>
        <w:t>Etapa en la que se consigue el tamaño y peso de la base del producto final que se requiere.</w:t>
      </w:r>
    </w:p>
    <w:p w:rsidR="003A1FA5" w:rsidRPr="00F27EEE" w:rsidRDefault="003A1FA5" w:rsidP="003A1FA5">
      <w:pPr>
        <w:autoSpaceDE w:val="0"/>
        <w:autoSpaceDN w:val="0"/>
        <w:adjustRightInd w:val="0"/>
        <w:spacing w:after="0" w:line="480" w:lineRule="auto"/>
        <w:ind w:left="2124"/>
        <w:jc w:val="both"/>
        <w:rPr>
          <w:rFonts w:ascii="Arial" w:hAnsi="Arial" w:cs="Arial"/>
        </w:rPr>
      </w:pPr>
      <w:r w:rsidRPr="00F27EEE">
        <w:rPr>
          <w:rFonts w:ascii="Arial" w:hAnsi="Arial" w:cs="Arial"/>
          <w:b/>
          <w:i/>
        </w:rPr>
        <w:lastRenderedPageBreak/>
        <w:t>Boleado y Pre</w:t>
      </w:r>
      <w:r w:rsidR="00966B48">
        <w:rPr>
          <w:rFonts w:ascii="Arial" w:hAnsi="Arial" w:cs="Arial"/>
          <w:b/>
          <w:i/>
        </w:rPr>
        <w:t>-</w:t>
      </w:r>
      <w:r w:rsidRPr="00F27EEE">
        <w:rPr>
          <w:rFonts w:ascii="Arial" w:hAnsi="Arial" w:cs="Arial"/>
          <w:b/>
          <w:i/>
        </w:rPr>
        <w:t xml:space="preserve">moldeo: </w:t>
      </w:r>
      <w:r w:rsidRPr="00F27EEE">
        <w:rPr>
          <w:rFonts w:ascii="Arial" w:eastAsia="Times New Roman" w:hAnsi="Arial" w:cs="Arial"/>
          <w:color w:val="000000"/>
          <w:sz w:val="24"/>
          <w:szCs w:val="24"/>
        </w:rPr>
        <w:t xml:space="preserve">Consiste en dar forma de bola al fragmento de masa; se realiza para recuperar la retención gaseosa y reconstituir ladeformada en la división.  Se lo realiza estirando la masa con movimientos rotatorios desde la superficie de la masa hasta su base, Se produce una capa seca en las piezas individuales con el fin de admitir un formado suave y que no se </w:t>
      </w:r>
      <w:r w:rsidRPr="004166CD">
        <w:rPr>
          <w:rFonts w:ascii="Arial" w:eastAsia="Times New Roman" w:hAnsi="Arial" w:cs="Arial"/>
          <w:color w:val="000000"/>
          <w:sz w:val="24"/>
          <w:szCs w:val="24"/>
        </w:rPr>
        <w:t>produzcan desgarrosen la</w:t>
      </w:r>
      <w:r w:rsidRPr="00F27EEE">
        <w:rPr>
          <w:rFonts w:ascii="Arial" w:eastAsia="Times New Roman" w:hAnsi="Arial" w:cs="Arial"/>
          <w:color w:val="000000"/>
          <w:sz w:val="24"/>
          <w:szCs w:val="24"/>
        </w:rPr>
        <w:t xml:space="preserve"> masa al pasar por la formadora</w:t>
      </w:r>
      <w:r w:rsidRPr="00F27EEE">
        <w:rPr>
          <w:rFonts w:ascii="Arial" w:hAnsi="Arial" w:cs="Arial"/>
          <w:color w:val="221F20"/>
          <w:sz w:val="24"/>
          <w:szCs w:val="24"/>
        </w:rPr>
        <w:t>.</w:t>
      </w:r>
    </w:p>
    <w:p w:rsidR="003A1FA5" w:rsidRPr="00F27EEE" w:rsidRDefault="003A1FA5" w:rsidP="003A1FA5">
      <w:pPr>
        <w:autoSpaceDE w:val="0"/>
        <w:autoSpaceDN w:val="0"/>
        <w:adjustRightInd w:val="0"/>
        <w:spacing w:after="0" w:line="480" w:lineRule="auto"/>
        <w:ind w:left="2124"/>
        <w:jc w:val="both"/>
        <w:rPr>
          <w:rFonts w:ascii="Arial" w:hAnsi="Arial" w:cs="Arial"/>
          <w:b/>
          <w:i/>
        </w:rPr>
      </w:pPr>
    </w:p>
    <w:p w:rsidR="003A1FA5" w:rsidRPr="00F27EEE" w:rsidRDefault="003A1FA5" w:rsidP="003A1FA5">
      <w:pPr>
        <w:autoSpaceDE w:val="0"/>
        <w:autoSpaceDN w:val="0"/>
        <w:adjustRightInd w:val="0"/>
        <w:spacing w:after="0" w:line="480" w:lineRule="auto"/>
        <w:ind w:left="2124"/>
        <w:jc w:val="both"/>
        <w:rPr>
          <w:rFonts w:ascii="Arial" w:hAnsi="Arial" w:cs="Arial"/>
          <w:sz w:val="24"/>
          <w:szCs w:val="24"/>
        </w:rPr>
      </w:pPr>
      <w:r w:rsidRPr="00F27EEE">
        <w:rPr>
          <w:rFonts w:ascii="Arial" w:hAnsi="Arial" w:cs="Arial"/>
          <w:b/>
          <w:i/>
        </w:rPr>
        <w:t xml:space="preserve">Primera Fermentación: </w:t>
      </w:r>
      <w:r w:rsidRPr="00F27EEE">
        <w:rPr>
          <w:rFonts w:ascii="Arial" w:hAnsi="Arial" w:cs="Arial"/>
          <w:color w:val="221F20"/>
          <w:sz w:val="24"/>
          <w:szCs w:val="24"/>
        </w:rPr>
        <w:t>El objetivo del reposo o fermentación es que la masa  recupere la elasticidad del gluten después de la división y del boleado</w:t>
      </w:r>
      <w:r w:rsidRPr="00F27EEE">
        <w:rPr>
          <w:rFonts w:ascii="Arial" w:hAnsi="Arial" w:cs="Arial"/>
          <w:b/>
          <w:i/>
          <w:sz w:val="24"/>
          <w:szCs w:val="24"/>
        </w:rPr>
        <w:t xml:space="preserve">. </w:t>
      </w:r>
      <w:r w:rsidRPr="00F27EEE">
        <w:rPr>
          <w:rFonts w:ascii="Arial" w:hAnsi="Arial" w:cs="Arial"/>
          <w:sz w:val="24"/>
          <w:szCs w:val="24"/>
        </w:rPr>
        <w:t>El tiempo de fermentación a elegirse depe</w:t>
      </w:r>
      <w:r>
        <w:rPr>
          <w:rFonts w:ascii="Arial" w:hAnsi="Arial" w:cs="Arial"/>
          <w:sz w:val="24"/>
          <w:szCs w:val="24"/>
        </w:rPr>
        <w:t xml:space="preserve">nde de las características </w:t>
      </w:r>
      <w:r w:rsidRPr="004166CD">
        <w:rPr>
          <w:rFonts w:ascii="Arial" w:hAnsi="Arial" w:cs="Arial"/>
          <w:sz w:val="24"/>
          <w:szCs w:val="24"/>
        </w:rPr>
        <w:t>reológicasrequeridas,</w:t>
      </w:r>
      <w:r w:rsidRPr="00F27EEE">
        <w:rPr>
          <w:rFonts w:ascii="Arial" w:hAnsi="Arial" w:cs="Arial"/>
          <w:sz w:val="24"/>
          <w:szCs w:val="24"/>
        </w:rPr>
        <w:t xml:space="preserve"> pero normalmente es de 30 a 40 min. Esta fase influye en la </w:t>
      </w:r>
      <w:r>
        <w:rPr>
          <w:rFonts w:ascii="Arial" w:hAnsi="Arial" w:cs="Arial"/>
          <w:sz w:val="24"/>
          <w:szCs w:val="24"/>
        </w:rPr>
        <w:t xml:space="preserve">estructura alveolar del producto </w:t>
      </w:r>
      <w:r w:rsidRPr="00F27EEE">
        <w:rPr>
          <w:rFonts w:ascii="Arial" w:hAnsi="Arial" w:cs="Arial"/>
          <w:sz w:val="24"/>
          <w:szCs w:val="24"/>
        </w:rPr>
        <w:t>ter</w:t>
      </w:r>
      <w:r>
        <w:rPr>
          <w:rFonts w:ascii="Arial" w:hAnsi="Arial" w:cs="Arial"/>
          <w:sz w:val="24"/>
          <w:szCs w:val="24"/>
        </w:rPr>
        <w:t>m</w:t>
      </w:r>
      <w:r w:rsidRPr="00F27EEE">
        <w:rPr>
          <w:rFonts w:ascii="Arial" w:hAnsi="Arial" w:cs="Arial"/>
          <w:sz w:val="24"/>
          <w:szCs w:val="24"/>
        </w:rPr>
        <w:t>inado.</w:t>
      </w:r>
      <w:r>
        <w:rPr>
          <w:rFonts w:ascii="Arial" w:hAnsi="Arial" w:cs="Arial"/>
          <w:sz w:val="24"/>
          <w:szCs w:val="24"/>
        </w:rPr>
        <w:t xml:space="preserve"> Es necesario que no aumente la temperatura en la cámara o zona de fermentación a </w:t>
      </w:r>
      <w:r w:rsidR="00D92C37">
        <w:rPr>
          <w:rFonts w:ascii="Arial" w:hAnsi="Arial" w:cs="Arial"/>
          <w:sz w:val="24"/>
          <w:szCs w:val="24"/>
        </w:rPr>
        <w:t>más</w:t>
      </w:r>
      <w:r>
        <w:rPr>
          <w:rFonts w:ascii="Arial" w:hAnsi="Arial" w:cs="Arial"/>
          <w:sz w:val="24"/>
          <w:szCs w:val="24"/>
        </w:rPr>
        <w:t xml:space="preserve"> de 30 </w:t>
      </w:r>
      <w:r w:rsidRPr="00FA59E7">
        <w:rPr>
          <w:rFonts w:ascii="Arial" w:hAnsi="Arial" w:cs="Arial"/>
          <w:color w:val="000000"/>
          <w:sz w:val="24"/>
          <w:szCs w:val="24"/>
        </w:rPr>
        <w:t>°C</w:t>
      </w:r>
      <w:r w:rsidR="00D92C37">
        <w:rPr>
          <w:rFonts w:ascii="Arial" w:hAnsi="Arial" w:cs="Arial"/>
          <w:sz w:val="24"/>
          <w:szCs w:val="24"/>
        </w:rPr>
        <w:t>. (</w:t>
      </w:r>
      <w:r>
        <w:rPr>
          <w:rFonts w:ascii="Arial" w:hAnsi="Arial" w:cs="Arial"/>
          <w:sz w:val="24"/>
          <w:szCs w:val="24"/>
        </w:rPr>
        <w:t>8)</w:t>
      </w:r>
    </w:p>
    <w:p w:rsidR="003A1FA5" w:rsidRPr="00F27EEE" w:rsidRDefault="003A1FA5" w:rsidP="003A1FA5">
      <w:pPr>
        <w:pStyle w:val="Textoindependiente"/>
        <w:spacing w:line="480" w:lineRule="auto"/>
        <w:ind w:left="2124"/>
        <w:jc w:val="both"/>
        <w:rPr>
          <w:rFonts w:ascii="Arial" w:hAnsi="Arial" w:cs="Arial"/>
        </w:rPr>
      </w:pPr>
      <w:r w:rsidRPr="00F27EEE">
        <w:rPr>
          <w:rFonts w:ascii="Arial" w:hAnsi="Arial" w:cs="Arial"/>
          <w:b/>
          <w:i/>
        </w:rPr>
        <w:t>Moldeado:</w:t>
      </w:r>
      <w:r w:rsidRPr="00F27EEE">
        <w:rPr>
          <w:rFonts w:ascii="Arial" w:hAnsi="Arial" w:cs="Arial"/>
        </w:rPr>
        <w:t xml:space="preserve"> Posterior a la fermentación se realiza el moldeo con el objetivo de dar la forma final del pan. En este paso </w:t>
      </w:r>
      <w:r w:rsidRPr="00F27EEE">
        <w:rPr>
          <w:rFonts w:ascii="Arial" w:hAnsi="Arial" w:cs="Arial"/>
        </w:rPr>
        <w:lastRenderedPageBreak/>
        <w:t xml:space="preserve">también se </w:t>
      </w:r>
      <w:r w:rsidR="004166CD">
        <w:rPr>
          <w:rFonts w:ascii="Arial" w:hAnsi="Arial" w:cs="Arial"/>
        </w:rPr>
        <w:t>desprende cierta cantidad de CO</w:t>
      </w:r>
      <w:r w:rsidR="004166CD">
        <w:rPr>
          <w:rFonts w:ascii="Arial" w:hAnsi="Arial" w:cs="Arial"/>
          <w:vertAlign w:val="subscript"/>
        </w:rPr>
        <w:t>2</w:t>
      </w:r>
      <w:r w:rsidRPr="00F27EEE">
        <w:rPr>
          <w:rFonts w:ascii="Arial" w:hAnsi="Arial" w:cs="Arial"/>
        </w:rPr>
        <w:t xml:space="preserve"> producida anteriormente.</w:t>
      </w:r>
    </w:p>
    <w:p w:rsidR="003A1FA5" w:rsidRPr="00F27EEE" w:rsidRDefault="003A1FA5" w:rsidP="003A1FA5">
      <w:pPr>
        <w:autoSpaceDE w:val="0"/>
        <w:autoSpaceDN w:val="0"/>
        <w:adjustRightInd w:val="0"/>
        <w:spacing w:after="0" w:line="480" w:lineRule="auto"/>
        <w:ind w:left="2124"/>
        <w:jc w:val="both"/>
        <w:rPr>
          <w:rFonts w:ascii="Arial" w:hAnsi="Arial" w:cs="Arial"/>
        </w:rPr>
      </w:pPr>
      <w:r w:rsidRPr="00F27EEE">
        <w:rPr>
          <w:rFonts w:ascii="Arial" w:hAnsi="Arial" w:cs="Arial"/>
          <w:b/>
        </w:rPr>
        <w:t xml:space="preserve">Segunda Fermentación: </w:t>
      </w:r>
      <w:r w:rsidRPr="00F27EEE">
        <w:rPr>
          <w:rFonts w:ascii="Arial" w:hAnsi="Arial" w:cs="Arial"/>
          <w:color w:val="221F20"/>
          <w:sz w:val="24"/>
          <w:szCs w:val="24"/>
        </w:rPr>
        <w:t>Aunque la fermentación empieza durante el amasado y termina en el horno cuando éste llega a los 55°C</w:t>
      </w:r>
      <w:r w:rsidRPr="00F27EEE">
        <w:rPr>
          <w:rFonts w:ascii="Arial" w:hAnsi="Arial" w:cs="Arial"/>
        </w:rPr>
        <w:t xml:space="preserve">. </w:t>
      </w:r>
      <w:r w:rsidRPr="00F27EEE">
        <w:rPr>
          <w:rFonts w:ascii="Arial" w:hAnsi="Arial" w:cs="Arial"/>
          <w:color w:val="221F20"/>
          <w:sz w:val="24"/>
          <w:szCs w:val="24"/>
        </w:rPr>
        <w:t>El objetivo de la fermentación es producir un aumento de volumen de la pieza, darle de textura fina y ligera y de aromas. Durante la fermentación, el almidón que es degradado mediante la acción de las enzimas se transforma en glucosa. La glucosa es metabolizada por las bacterias lácticas y levaduras, resultante de lo cual se obtiene el ácido pirúvico, que mediante glicólisis se transforma en etanol, ácido láctico y ácido acético.</w:t>
      </w:r>
    </w:p>
    <w:p w:rsidR="003A1FA5" w:rsidRPr="00F27EEE" w:rsidRDefault="003A1FA5" w:rsidP="003A1FA5">
      <w:pPr>
        <w:pStyle w:val="Textoindependiente"/>
        <w:spacing w:line="480" w:lineRule="auto"/>
        <w:ind w:left="2124"/>
        <w:jc w:val="both"/>
        <w:rPr>
          <w:rFonts w:ascii="Arial" w:hAnsi="Arial" w:cs="Arial"/>
        </w:rPr>
      </w:pPr>
      <w:r w:rsidRPr="00F27EEE">
        <w:rPr>
          <w:rFonts w:ascii="Arial" w:hAnsi="Arial" w:cs="Arial"/>
          <w:b/>
          <w:i/>
        </w:rPr>
        <w:t>Horneo:</w:t>
      </w:r>
      <w:r w:rsidRPr="00F27EEE">
        <w:rPr>
          <w:rFonts w:ascii="Arial" w:hAnsi="Arial" w:cs="Arial"/>
        </w:rPr>
        <w:t xml:space="preserve"> Los recipientes o latas son llevados a un horno para que la masa sea horneada. Esta es la parte más importante del proceso de producción.  La temperatura del horno </w:t>
      </w:r>
      <w:r>
        <w:rPr>
          <w:rFonts w:ascii="Arial" w:hAnsi="Arial" w:cs="Arial"/>
        </w:rPr>
        <w:t>debe ser de aproximadamente 170</w:t>
      </w:r>
      <w:r w:rsidRPr="00FA59E7">
        <w:rPr>
          <w:rFonts w:ascii="Arial" w:hAnsi="Arial" w:cs="Arial"/>
        </w:rPr>
        <w:t>°C</w:t>
      </w:r>
      <w:r>
        <w:rPr>
          <w:rFonts w:ascii="Arial" w:hAnsi="Arial" w:cs="Arial"/>
        </w:rPr>
        <w:t xml:space="preserve"> (8), lo cual </w:t>
      </w:r>
      <w:r w:rsidRPr="00F27EEE">
        <w:rPr>
          <w:rFonts w:ascii="Arial" w:hAnsi="Arial" w:cs="Arial"/>
        </w:rPr>
        <w:t>transformará a la masa en un producto ligero, agradable y apetecible.</w:t>
      </w:r>
    </w:p>
    <w:p w:rsidR="003A1FA5" w:rsidRPr="00F27EEE" w:rsidRDefault="003A1FA5" w:rsidP="003A1FA5">
      <w:pPr>
        <w:pStyle w:val="Textoindependiente"/>
        <w:spacing w:line="480" w:lineRule="auto"/>
        <w:ind w:left="2124"/>
        <w:jc w:val="both"/>
        <w:rPr>
          <w:rFonts w:ascii="Arial" w:hAnsi="Arial" w:cs="Arial"/>
        </w:rPr>
      </w:pPr>
      <w:r w:rsidRPr="00F27EEE">
        <w:rPr>
          <w:rFonts w:ascii="Arial" w:hAnsi="Arial" w:cs="Arial"/>
          <w:b/>
          <w:i/>
        </w:rPr>
        <w:lastRenderedPageBreak/>
        <w:t>Enfriamiento:</w:t>
      </w:r>
      <w:r w:rsidRPr="00F27EEE">
        <w:rPr>
          <w:rFonts w:ascii="Arial" w:hAnsi="Arial" w:cs="Arial"/>
        </w:rPr>
        <w:t>    Cuando el pan es retirado del horno, debe ser enfriado, antes que sean cortados y empaquetados. Esta etapa es crítica en el proceso ya que  podría haber contaminación con el medio ambiente.</w:t>
      </w:r>
    </w:p>
    <w:p w:rsidR="003A1FA5" w:rsidRPr="00FA59E7" w:rsidRDefault="003A1FA5" w:rsidP="003A1FA5">
      <w:pPr>
        <w:pStyle w:val="Textoindependiente"/>
        <w:spacing w:line="480" w:lineRule="auto"/>
        <w:ind w:left="2124"/>
        <w:jc w:val="both"/>
        <w:rPr>
          <w:rFonts w:ascii="Arial" w:hAnsi="Arial" w:cs="Arial"/>
        </w:rPr>
      </w:pPr>
      <w:r w:rsidRPr="00F27EEE">
        <w:rPr>
          <w:rFonts w:ascii="Arial" w:hAnsi="Arial" w:cs="Arial"/>
          <w:b/>
          <w:i/>
        </w:rPr>
        <w:t>Empaque:</w:t>
      </w:r>
      <w:r w:rsidRPr="00F27EEE">
        <w:rPr>
          <w:rFonts w:ascii="Arial" w:hAnsi="Arial" w:cs="Arial"/>
        </w:rPr>
        <w:t xml:space="preserve"> El empaque deberá ser de caracterizas impermeables para que el pan no pierda sus atributos de calidad</w:t>
      </w:r>
    </w:p>
    <w:p w:rsidR="003A1FA5" w:rsidRPr="002D1FF2" w:rsidRDefault="003A1FA5" w:rsidP="00686DF4">
      <w:pPr>
        <w:pStyle w:val="Sinespaciado"/>
        <w:numPr>
          <w:ilvl w:val="0"/>
          <w:numId w:val="6"/>
        </w:numPr>
        <w:rPr>
          <w:rFonts w:ascii="Arial" w:eastAsia="MS Mincho" w:hAnsi="Arial" w:cs="Arial"/>
          <w:b/>
          <w:sz w:val="24"/>
          <w:szCs w:val="24"/>
          <w:lang w:eastAsia="es-ES"/>
        </w:rPr>
      </w:pPr>
      <w:r w:rsidRPr="002D1FF2">
        <w:rPr>
          <w:rFonts w:ascii="Arial" w:eastAsia="MS Mincho" w:hAnsi="Arial" w:cs="Arial"/>
          <w:b/>
          <w:sz w:val="24"/>
          <w:szCs w:val="24"/>
          <w:lang w:eastAsia="es-ES"/>
        </w:rPr>
        <w:t>Principales Alteraciones Fisicoquímicas y Microbiológicas</w:t>
      </w:r>
    </w:p>
    <w:p w:rsidR="00CE4DCA" w:rsidRPr="00B26309" w:rsidRDefault="00CE4DCA" w:rsidP="003A1FA5">
      <w:pPr>
        <w:pStyle w:val="Prrafodelista"/>
        <w:spacing w:line="480" w:lineRule="auto"/>
        <w:ind w:left="1429"/>
        <w:jc w:val="both"/>
        <w:rPr>
          <w:rFonts w:ascii="Arial" w:eastAsia="MS Mincho" w:hAnsi="Arial" w:cs="Arial"/>
          <w:b/>
          <w:sz w:val="24"/>
          <w:szCs w:val="24"/>
          <w:lang w:val="es-MX" w:eastAsia="es-ES"/>
        </w:rPr>
      </w:pPr>
    </w:p>
    <w:p w:rsidR="003A1FA5" w:rsidRPr="002D1FF2" w:rsidRDefault="003A1FA5" w:rsidP="00686DF4">
      <w:pPr>
        <w:pStyle w:val="Prrafodelista"/>
        <w:spacing w:line="480" w:lineRule="auto"/>
        <w:ind w:left="1068"/>
        <w:jc w:val="both"/>
        <w:rPr>
          <w:rFonts w:ascii="Arial" w:eastAsia="MS Mincho" w:hAnsi="Arial" w:cs="Arial"/>
          <w:b/>
          <w:sz w:val="24"/>
          <w:szCs w:val="24"/>
          <w:lang w:eastAsia="es-ES"/>
        </w:rPr>
      </w:pPr>
      <w:r w:rsidRPr="002D1FF2">
        <w:rPr>
          <w:rFonts w:ascii="Arial" w:eastAsia="MS Mincho" w:hAnsi="Arial" w:cs="Arial"/>
          <w:b/>
          <w:sz w:val="24"/>
          <w:szCs w:val="24"/>
          <w:lang w:eastAsia="es-ES"/>
        </w:rPr>
        <w:t>Alteraciones Físico-Químicas</w:t>
      </w:r>
    </w:p>
    <w:p w:rsidR="00686DF4" w:rsidRDefault="003A1FA5" w:rsidP="00686DF4">
      <w:pPr>
        <w:autoSpaceDE w:val="0"/>
        <w:autoSpaceDN w:val="0"/>
        <w:adjustRightInd w:val="0"/>
        <w:spacing w:after="0" w:line="480" w:lineRule="auto"/>
        <w:ind w:left="1068"/>
        <w:jc w:val="both"/>
        <w:rPr>
          <w:rFonts w:ascii="Arial" w:eastAsia="MS Mincho" w:hAnsi="Arial" w:cs="Arial"/>
          <w:sz w:val="24"/>
          <w:szCs w:val="24"/>
          <w:lang w:val="es-ES" w:eastAsia="es-ES"/>
        </w:rPr>
      </w:pPr>
      <w:r>
        <w:rPr>
          <w:rFonts w:ascii="Arial" w:eastAsia="MS Mincho" w:hAnsi="Arial" w:cs="Arial"/>
          <w:sz w:val="24"/>
          <w:szCs w:val="24"/>
          <w:lang w:val="es-ES" w:eastAsia="es-ES"/>
        </w:rPr>
        <w:t xml:space="preserve">Las alteraciones físico químicas del pan empiezan después que comienza el </w:t>
      </w:r>
      <w:r w:rsidRPr="00BF315B">
        <w:rPr>
          <w:rFonts w:ascii="Arial" w:eastAsia="MS Mincho" w:hAnsi="Arial" w:cs="Arial"/>
          <w:sz w:val="24"/>
          <w:szCs w:val="24"/>
          <w:lang w:val="es-ES" w:eastAsia="es-ES"/>
        </w:rPr>
        <w:t>enfriamiento.Las</w:t>
      </w:r>
      <w:r w:rsidRPr="00FA59E7">
        <w:rPr>
          <w:rFonts w:ascii="Arial" w:eastAsia="MS Mincho" w:hAnsi="Arial" w:cs="Arial"/>
          <w:sz w:val="24"/>
          <w:szCs w:val="24"/>
          <w:lang w:val="es-ES" w:eastAsia="es-ES"/>
        </w:rPr>
        <w:t xml:space="preserve"> características del pan evolucionan hacia a lo que denominamos endurecimiento, </w:t>
      </w:r>
      <w:r>
        <w:rPr>
          <w:rFonts w:ascii="Arial" w:eastAsia="MS Mincho" w:hAnsi="Arial" w:cs="Arial"/>
          <w:sz w:val="24"/>
          <w:szCs w:val="24"/>
          <w:lang w:val="es-ES" w:eastAsia="es-ES"/>
        </w:rPr>
        <w:t>que es un fenómeno a parte de la deshidratación.</w:t>
      </w:r>
      <w:r w:rsidRPr="00FA59E7">
        <w:rPr>
          <w:rFonts w:ascii="Arial" w:eastAsia="MS Mincho" w:hAnsi="Arial" w:cs="Arial"/>
          <w:sz w:val="24"/>
          <w:szCs w:val="24"/>
          <w:lang w:val="es-ES" w:eastAsia="es-ES"/>
        </w:rPr>
        <w:t xml:space="preserve"> A lo largo de este proceso, los productos de aroma y sabor de la corteza, difunden hacia la miga y viceversa, produciendo una alteración de sabor. </w:t>
      </w:r>
      <w:r>
        <w:rPr>
          <w:rFonts w:ascii="Arial" w:eastAsia="MS Mincho" w:hAnsi="Arial" w:cs="Arial"/>
          <w:sz w:val="24"/>
          <w:szCs w:val="24"/>
          <w:lang w:val="es-ES" w:eastAsia="es-ES"/>
        </w:rPr>
        <w:t xml:space="preserve">Esta alteración también puede darse </w:t>
      </w:r>
      <w:r w:rsidRPr="00FA59E7">
        <w:rPr>
          <w:rFonts w:ascii="Arial" w:eastAsia="MS Mincho" w:hAnsi="Arial" w:cs="Arial"/>
          <w:sz w:val="24"/>
          <w:szCs w:val="24"/>
          <w:lang w:val="es-ES" w:eastAsia="es-ES"/>
        </w:rPr>
        <w:t>por oxidación, o incluso ser involucrados en complejos con el almidón Esta formació</w:t>
      </w:r>
      <w:r>
        <w:rPr>
          <w:rFonts w:ascii="Arial" w:eastAsia="MS Mincho" w:hAnsi="Arial" w:cs="Arial"/>
          <w:sz w:val="24"/>
          <w:szCs w:val="24"/>
          <w:lang w:val="es-ES" w:eastAsia="es-ES"/>
        </w:rPr>
        <w:t>n de complejos es parcialmente</w:t>
      </w:r>
      <w:r w:rsidRPr="00FA59E7">
        <w:rPr>
          <w:rFonts w:ascii="Arial" w:eastAsia="MS Mincho" w:hAnsi="Arial" w:cs="Arial"/>
          <w:sz w:val="24"/>
          <w:szCs w:val="24"/>
          <w:lang w:val="es-ES" w:eastAsia="es-ES"/>
        </w:rPr>
        <w:t xml:space="preserve"> reversible, ya</w:t>
      </w:r>
      <w:r>
        <w:rPr>
          <w:rFonts w:ascii="Arial" w:eastAsia="MS Mincho" w:hAnsi="Arial" w:cs="Arial"/>
          <w:sz w:val="24"/>
          <w:szCs w:val="24"/>
          <w:lang w:val="es-ES" w:eastAsia="es-ES"/>
        </w:rPr>
        <w:t xml:space="preserve"> que el pan recalentado recupera algunas de </w:t>
      </w:r>
      <w:r w:rsidRPr="00FA59E7">
        <w:rPr>
          <w:rFonts w:ascii="Arial" w:eastAsia="MS Mincho" w:hAnsi="Arial" w:cs="Arial"/>
          <w:sz w:val="24"/>
          <w:szCs w:val="24"/>
          <w:lang w:val="es-ES" w:eastAsia="es-ES"/>
        </w:rPr>
        <w:t xml:space="preserve">sus características de pan fresco. Estos cambios son acompañados de modificaciones de las </w:t>
      </w:r>
      <w:r w:rsidRPr="00FA59E7">
        <w:rPr>
          <w:rFonts w:ascii="Arial" w:eastAsia="MS Mincho" w:hAnsi="Arial" w:cs="Arial"/>
          <w:sz w:val="24"/>
          <w:szCs w:val="24"/>
          <w:lang w:val="es-ES" w:eastAsia="es-ES"/>
        </w:rPr>
        <w:lastRenderedPageBreak/>
        <w:t xml:space="preserve">características del pan: la corteza brillante, firme y crujiente se vuelve apagada y flexible; la miga translúcida, tenaz y flexible, pasa a apagada, opaca, dura y friable. </w:t>
      </w:r>
      <w:r>
        <w:rPr>
          <w:rFonts w:ascii="Arial" w:eastAsia="MS Mincho" w:hAnsi="Arial" w:cs="Arial"/>
          <w:sz w:val="24"/>
          <w:szCs w:val="24"/>
          <w:lang w:val="es-ES" w:eastAsia="es-ES"/>
        </w:rPr>
        <w:t>(18)</w:t>
      </w:r>
    </w:p>
    <w:p w:rsidR="003A1FA5" w:rsidRPr="00FA59E7" w:rsidRDefault="003A1FA5" w:rsidP="00686DF4">
      <w:pPr>
        <w:autoSpaceDE w:val="0"/>
        <w:autoSpaceDN w:val="0"/>
        <w:adjustRightInd w:val="0"/>
        <w:spacing w:after="0" w:line="480" w:lineRule="auto"/>
        <w:ind w:left="1068"/>
        <w:jc w:val="both"/>
        <w:rPr>
          <w:rFonts w:ascii="Arial" w:eastAsia="MS Mincho" w:hAnsi="Arial" w:cs="Arial"/>
          <w:sz w:val="24"/>
          <w:szCs w:val="24"/>
          <w:lang w:val="es-ES" w:eastAsia="es-ES"/>
        </w:rPr>
      </w:pPr>
      <w:r w:rsidRPr="00FA59E7">
        <w:rPr>
          <w:rFonts w:ascii="Arial" w:eastAsia="MS Mincho" w:hAnsi="Arial" w:cs="Arial"/>
          <w:sz w:val="24"/>
          <w:szCs w:val="24"/>
          <w:lang w:val="es-ES" w:eastAsia="es-ES"/>
        </w:rPr>
        <w:t>Este tipo de alteraciones se pueden dar por las siguientes razones:</w:t>
      </w:r>
    </w:p>
    <w:p w:rsidR="003A1FA5" w:rsidRPr="00FA59E7" w:rsidRDefault="003A1FA5" w:rsidP="00686DF4">
      <w:pPr>
        <w:pStyle w:val="Prrafodelista"/>
        <w:numPr>
          <w:ilvl w:val="0"/>
          <w:numId w:val="1"/>
        </w:numPr>
        <w:spacing w:before="54" w:after="0" w:line="480" w:lineRule="auto"/>
        <w:ind w:left="1418"/>
        <w:jc w:val="both"/>
        <w:rPr>
          <w:rFonts w:ascii="Arial" w:eastAsia="MS Mincho" w:hAnsi="Arial" w:cs="Arial"/>
          <w:sz w:val="24"/>
          <w:szCs w:val="24"/>
          <w:lang w:eastAsia="es-ES"/>
        </w:rPr>
      </w:pPr>
      <w:r w:rsidRPr="00FA59E7">
        <w:rPr>
          <w:rFonts w:ascii="Arial" w:eastAsia="MS Mincho" w:hAnsi="Arial" w:cs="Arial"/>
          <w:sz w:val="24"/>
          <w:szCs w:val="24"/>
          <w:lang w:eastAsia="es-ES"/>
        </w:rPr>
        <w:t>El contenido de agua libre se pierde buscando un equilibrio con el medio ambiente.</w:t>
      </w:r>
    </w:p>
    <w:p w:rsidR="003A1FA5" w:rsidRPr="00FA59E7" w:rsidRDefault="003A1FA5" w:rsidP="00686DF4">
      <w:pPr>
        <w:pStyle w:val="Prrafodelista"/>
        <w:numPr>
          <w:ilvl w:val="0"/>
          <w:numId w:val="1"/>
        </w:numPr>
        <w:spacing w:before="54" w:after="0" w:line="480" w:lineRule="auto"/>
        <w:ind w:left="1418"/>
        <w:jc w:val="both"/>
        <w:rPr>
          <w:rFonts w:ascii="Arial" w:eastAsia="MS Mincho" w:hAnsi="Arial" w:cs="Arial"/>
          <w:sz w:val="24"/>
          <w:szCs w:val="24"/>
          <w:lang w:eastAsia="es-ES"/>
        </w:rPr>
      </w:pPr>
      <w:r w:rsidRPr="00FA59E7">
        <w:rPr>
          <w:rFonts w:ascii="Arial" w:eastAsia="MS Mincho" w:hAnsi="Arial" w:cs="Arial"/>
          <w:sz w:val="24"/>
          <w:szCs w:val="24"/>
          <w:lang w:eastAsia="es-ES"/>
        </w:rPr>
        <w:t>La degradación del almidón forma complejos cristalinos que son los que van endureciendo el pan.</w:t>
      </w:r>
    </w:p>
    <w:p w:rsidR="003A1FA5" w:rsidRDefault="003A1FA5" w:rsidP="00686DF4">
      <w:pPr>
        <w:pStyle w:val="Prrafodelista"/>
        <w:numPr>
          <w:ilvl w:val="0"/>
          <w:numId w:val="1"/>
        </w:numPr>
        <w:spacing w:before="54" w:after="0" w:line="480" w:lineRule="auto"/>
        <w:ind w:left="1418"/>
        <w:jc w:val="both"/>
        <w:rPr>
          <w:rFonts w:ascii="Arial" w:eastAsia="MS Mincho" w:hAnsi="Arial" w:cs="Arial"/>
          <w:sz w:val="24"/>
          <w:szCs w:val="24"/>
          <w:lang w:eastAsia="es-ES"/>
        </w:rPr>
      </w:pPr>
      <w:r w:rsidRPr="00FA59E7">
        <w:rPr>
          <w:rFonts w:ascii="Arial" w:eastAsia="MS Mincho" w:hAnsi="Arial" w:cs="Arial"/>
          <w:sz w:val="24"/>
          <w:szCs w:val="24"/>
          <w:lang w:eastAsia="es-ES"/>
        </w:rPr>
        <w:t>La evaporación por migración de humedad a la corteza que después se endurece por pérdida de humedad.</w:t>
      </w:r>
    </w:p>
    <w:p w:rsidR="003A1FA5" w:rsidRPr="00FA59E7" w:rsidRDefault="003A1FA5" w:rsidP="003A1FA5">
      <w:pPr>
        <w:pStyle w:val="Prrafodelista"/>
        <w:spacing w:before="54" w:after="0" w:line="480" w:lineRule="auto"/>
        <w:ind w:left="1776"/>
        <w:rPr>
          <w:rFonts w:ascii="Arial" w:eastAsia="MS Mincho" w:hAnsi="Arial" w:cs="Arial"/>
          <w:sz w:val="24"/>
          <w:szCs w:val="24"/>
          <w:lang w:eastAsia="es-ES"/>
        </w:rPr>
      </w:pPr>
    </w:p>
    <w:p w:rsidR="00686DF4" w:rsidRDefault="003A1FA5" w:rsidP="00686DF4">
      <w:pPr>
        <w:autoSpaceDE w:val="0"/>
        <w:autoSpaceDN w:val="0"/>
        <w:adjustRightInd w:val="0"/>
        <w:spacing w:after="0" w:line="480" w:lineRule="auto"/>
        <w:ind w:left="1068"/>
        <w:jc w:val="both"/>
        <w:rPr>
          <w:rFonts w:ascii="Arial" w:eastAsia="MS Mincho" w:hAnsi="Arial" w:cs="Arial"/>
          <w:b/>
          <w:sz w:val="24"/>
          <w:szCs w:val="24"/>
          <w:lang w:val="es-ES" w:eastAsia="es-ES"/>
        </w:rPr>
      </w:pPr>
      <w:r w:rsidRPr="00FA59E7">
        <w:rPr>
          <w:rFonts w:ascii="Arial" w:eastAsia="MS Mincho" w:hAnsi="Arial" w:cs="Arial"/>
          <w:b/>
          <w:sz w:val="24"/>
          <w:szCs w:val="24"/>
          <w:lang w:val="es-ES" w:eastAsia="es-ES"/>
        </w:rPr>
        <w:t xml:space="preserve">Alteraciones </w:t>
      </w:r>
      <w:r w:rsidR="00686DF4" w:rsidRPr="00FA59E7">
        <w:rPr>
          <w:rFonts w:ascii="Arial" w:eastAsia="MS Mincho" w:hAnsi="Arial" w:cs="Arial"/>
          <w:b/>
          <w:sz w:val="24"/>
          <w:szCs w:val="24"/>
          <w:lang w:val="es-ES" w:eastAsia="es-ES"/>
        </w:rPr>
        <w:t>Microbiol</w:t>
      </w:r>
      <w:r w:rsidR="00686DF4">
        <w:rPr>
          <w:rFonts w:ascii="Arial" w:eastAsia="MS Mincho" w:hAnsi="Arial" w:cs="Arial"/>
          <w:b/>
          <w:sz w:val="24"/>
          <w:szCs w:val="24"/>
          <w:lang w:val="es-ES" w:eastAsia="es-ES"/>
        </w:rPr>
        <w:t>ógicas</w:t>
      </w:r>
    </w:p>
    <w:p w:rsidR="003A1FA5" w:rsidRPr="00686DF4" w:rsidRDefault="003A1FA5" w:rsidP="00686DF4">
      <w:pPr>
        <w:autoSpaceDE w:val="0"/>
        <w:autoSpaceDN w:val="0"/>
        <w:adjustRightInd w:val="0"/>
        <w:spacing w:after="0" w:line="480" w:lineRule="auto"/>
        <w:ind w:left="1068"/>
        <w:jc w:val="both"/>
        <w:rPr>
          <w:rFonts w:ascii="Arial" w:eastAsia="MS Mincho" w:hAnsi="Arial" w:cs="Arial"/>
          <w:b/>
          <w:sz w:val="24"/>
          <w:szCs w:val="24"/>
          <w:lang w:val="es-ES" w:eastAsia="es-ES"/>
        </w:rPr>
      </w:pPr>
      <w:r w:rsidRPr="00FA59E7">
        <w:rPr>
          <w:rFonts w:ascii="Arial" w:eastAsia="MS Mincho" w:hAnsi="Arial" w:cs="Arial"/>
          <w:sz w:val="24"/>
          <w:szCs w:val="24"/>
          <w:lang w:val="es-ES" w:eastAsia="es-ES"/>
        </w:rPr>
        <w:t>Los productos de panadería y repostería están exentos de microorganismos viables tras realizar un proceso de horneado. Su contaminación se produce antes del envasado, a través del entorno que los rodea, como el aire, las superficies de contacto y su manipulación. Las principales alteraciones microbiológicas de estos alimentos se deben al desarrollo en su superficie de colonias de mohos y levaduras en su superficie.</w:t>
      </w:r>
    </w:p>
    <w:p w:rsidR="003A1FA5" w:rsidRPr="00FA59E7" w:rsidRDefault="003A1FA5" w:rsidP="00686DF4">
      <w:pPr>
        <w:spacing w:line="480" w:lineRule="auto"/>
        <w:ind w:left="1068"/>
        <w:jc w:val="both"/>
        <w:rPr>
          <w:rFonts w:ascii="Arial" w:eastAsia="MS Mincho" w:hAnsi="Arial" w:cs="Arial"/>
          <w:sz w:val="24"/>
          <w:szCs w:val="24"/>
          <w:lang w:val="es-ES" w:eastAsia="es-ES"/>
        </w:rPr>
      </w:pPr>
      <w:r w:rsidRPr="00FA59E7">
        <w:rPr>
          <w:rFonts w:ascii="Arial" w:eastAsia="MS Mincho" w:hAnsi="Arial" w:cs="Arial"/>
          <w:b/>
          <w:sz w:val="24"/>
          <w:szCs w:val="24"/>
          <w:lang w:val="es-ES" w:eastAsia="es-ES"/>
        </w:rPr>
        <w:lastRenderedPageBreak/>
        <w:t>Alteración por Mohos.-</w:t>
      </w:r>
      <w:r w:rsidRPr="00FA59E7">
        <w:rPr>
          <w:rFonts w:ascii="Arial" w:eastAsia="MS Mincho" w:hAnsi="Arial" w:cs="Arial"/>
          <w:sz w:val="24"/>
          <w:szCs w:val="24"/>
          <w:lang w:val="es-ES" w:eastAsia="es-ES"/>
        </w:rPr>
        <w:t xml:space="preserve"> El pan fresco que sale del horno sale libre de mohos y esporas gracias a la inactivación térmica del horneado, pero inmediatamente se convierte en un medio de cultivo óptimo sobre el que se depositan y se multiplican las esporas que se encuentran </w:t>
      </w:r>
      <w:r w:rsidR="00BF315B">
        <w:rPr>
          <w:rFonts w:ascii="Arial" w:eastAsia="MS Mincho" w:hAnsi="Arial" w:cs="Arial"/>
          <w:sz w:val="24"/>
          <w:szCs w:val="24"/>
          <w:lang w:val="es-ES" w:eastAsia="es-ES"/>
        </w:rPr>
        <w:t xml:space="preserve">en </w:t>
      </w:r>
      <w:r w:rsidRPr="00FA59E7">
        <w:rPr>
          <w:rFonts w:ascii="Arial" w:eastAsia="MS Mincho" w:hAnsi="Arial" w:cs="Arial"/>
          <w:sz w:val="24"/>
          <w:szCs w:val="24"/>
          <w:lang w:val="es-ES" w:eastAsia="es-ES"/>
        </w:rPr>
        <w:t>la atmosfera que las rodea, en el rebanado envasado y almacenamiento.</w:t>
      </w:r>
    </w:p>
    <w:p w:rsidR="003A1FA5" w:rsidRPr="00B26309" w:rsidRDefault="003A1FA5" w:rsidP="00686DF4">
      <w:pPr>
        <w:pStyle w:val="Sinespaciado"/>
        <w:spacing w:line="480" w:lineRule="auto"/>
        <w:ind w:left="1068"/>
        <w:jc w:val="both"/>
        <w:rPr>
          <w:rFonts w:ascii="Arial" w:hAnsi="Arial" w:cs="Arial"/>
          <w:sz w:val="24"/>
          <w:szCs w:val="24"/>
          <w:lang w:val="es-MX"/>
        </w:rPr>
      </w:pPr>
      <w:r w:rsidRPr="00B26309">
        <w:rPr>
          <w:rFonts w:ascii="Arial" w:hAnsi="Arial" w:cs="Arial"/>
          <w:sz w:val="24"/>
          <w:szCs w:val="24"/>
          <w:lang w:val="es-MX"/>
        </w:rPr>
        <w:t xml:space="preserve">Los factores fundamentales son la humedad no mayor al 90%, la temperatura también es una influencia importante en la reproducción de mohos, siendo el valor </w:t>
      </w:r>
      <w:r w:rsidR="00D92C37" w:rsidRPr="00B26309">
        <w:rPr>
          <w:rFonts w:ascii="Arial" w:hAnsi="Arial" w:cs="Arial"/>
          <w:sz w:val="24"/>
          <w:szCs w:val="24"/>
          <w:lang w:val="es-MX"/>
        </w:rPr>
        <w:t>óptimo</w:t>
      </w:r>
      <w:r w:rsidRPr="00B26309">
        <w:rPr>
          <w:rFonts w:ascii="Arial" w:hAnsi="Arial" w:cs="Arial"/>
          <w:sz w:val="24"/>
          <w:szCs w:val="24"/>
          <w:lang w:val="es-MX"/>
        </w:rPr>
        <w:t xml:space="preserve"> para la mayoría de especies 30 °C. Así también los valores de pH para el crecimiento de estos es de mínimo 1,5 – 3,5; optimo 4,5 – 6,8 y un máximo de 8 – 11(7).</w:t>
      </w:r>
    </w:p>
    <w:p w:rsidR="003A1FA5" w:rsidRPr="00FA59E7" w:rsidRDefault="003A1FA5" w:rsidP="00686DF4">
      <w:pPr>
        <w:spacing w:line="480" w:lineRule="auto"/>
        <w:ind w:left="1068"/>
        <w:jc w:val="both"/>
        <w:rPr>
          <w:rFonts w:ascii="Arial" w:eastAsia="MS Mincho" w:hAnsi="Arial" w:cs="Arial"/>
          <w:sz w:val="24"/>
          <w:szCs w:val="24"/>
          <w:lang w:val="es-ES" w:eastAsia="es-ES"/>
        </w:rPr>
      </w:pPr>
      <w:r w:rsidRPr="00FA59E7">
        <w:rPr>
          <w:rFonts w:ascii="Arial" w:eastAsia="MS Mincho" w:hAnsi="Arial" w:cs="Arial"/>
          <w:b/>
          <w:sz w:val="24"/>
          <w:szCs w:val="24"/>
          <w:lang w:val="es-ES" w:eastAsia="es-ES"/>
        </w:rPr>
        <w:t>Alteración Microbiana.-</w:t>
      </w:r>
      <w:r w:rsidRPr="00FA59E7">
        <w:rPr>
          <w:rFonts w:ascii="Arial" w:eastAsia="MS Mincho" w:hAnsi="Arial" w:cs="Arial"/>
          <w:sz w:val="24"/>
          <w:szCs w:val="24"/>
          <w:lang w:val="es-ES" w:eastAsia="es-ES"/>
        </w:rPr>
        <w:t xml:space="preserve">  El ahilamiento o encordamiento es una alteración del pan y de otros productos de panadería que tienen la humedad relativa de equilibrio alta, esto es mayor a 90%. Es causado por una variante mucoide de </w:t>
      </w:r>
      <w:r w:rsidRPr="00D91BB3">
        <w:rPr>
          <w:rFonts w:ascii="Arial" w:eastAsia="MS Mincho" w:hAnsi="Arial" w:cs="Arial"/>
          <w:i/>
          <w:sz w:val="24"/>
          <w:szCs w:val="24"/>
          <w:lang w:val="es-ES" w:eastAsia="es-ES"/>
        </w:rPr>
        <w:t>Bacillussubtilis</w:t>
      </w:r>
      <w:r w:rsidRPr="00D91BB3">
        <w:rPr>
          <w:rFonts w:ascii="Arial" w:eastAsia="MS Mincho" w:hAnsi="Arial" w:cs="Arial"/>
          <w:sz w:val="24"/>
          <w:szCs w:val="24"/>
          <w:lang w:val="es-ES" w:eastAsia="es-ES"/>
        </w:rPr>
        <w:t xml:space="preserve">o </w:t>
      </w:r>
      <w:r w:rsidRPr="00D91BB3">
        <w:rPr>
          <w:rFonts w:ascii="Arial" w:eastAsia="MS Mincho" w:hAnsi="Arial" w:cs="Arial"/>
          <w:i/>
          <w:sz w:val="24"/>
          <w:szCs w:val="24"/>
          <w:lang w:val="es-ES" w:eastAsia="es-ES"/>
        </w:rPr>
        <w:t>Bacilluslincheniformis</w:t>
      </w:r>
      <w:r w:rsidRPr="00FA59E7">
        <w:rPr>
          <w:rFonts w:ascii="Arial" w:eastAsia="MS Mincho" w:hAnsi="Arial" w:cs="Arial"/>
          <w:i/>
          <w:sz w:val="24"/>
          <w:szCs w:val="24"/>
          <w:lang w:val="es-ES" w:eastAsia="es-ES"/>
        </w:rPr>
        <w:t xml:space="preserve">. </w:t>
      </w:r>
      <w:r w:rsidRPr="00FA59E7">
        <w:rPr>
          <w:rFonts w:ascii="Arial" w:eastAsia="MS Mincho" w:hAnsi="Arial" w:cs="Arial"/>
          <w:sz w:val="24"/>
          <w:szCs w:val="24"/>
          <w:lang w:val="es-ES" w:eastAsia="es-ES"/>
        </w:rPr>
        <w:t>Las condiciones que alteran esto son:</w:t>
      </w:r>
    </w:p>
    <w:p w:rsidR="003A1FA5" w:rsidRPr="00686DF4" w:rsidRDefault="003A1FA5" w:rsidP="00686DF4">
      <w:pPr>
        <w:pStyle w:val="Prrafodelista"/>
        <w:numPr>
          <w:ilvl w:val="0"/>
          <w:numId w:val="20"/>
        </w:numPr>
        <w:spacing w:line="480" w:lineRule="auto"/>
        <w:jc w:val="both"/>
        <w:rPr>
          <w:rFonts w:ascii="Arial" w:eastAsia="MS Mincho" w:hAnsi="Arial" w:cs="Arial"/>
          <w:sz w:val="24"/>
          <w:szCs w:val="24"/>
          <w:lang w:eastAsia="es-ES"/>
        </w:rPr>
      </w:pPr>
      <w:r w:rsidRPr="00686DF4">
        <w:rPr>
          <w:rFonts w:ascii="Arial" w:eastAsia="MS Mincho" w:hAnsi="Arial" w:cs="Arial"/>
          <w:sz w:val="24"/>
          <w:szCs w:val="24"/>
          <w:lang w:eastAsia="es-ES"/>
        </w:rPr>
        <w:t>Un periodo lento de enfriamiento por encima de 25 C</w:t>
      </w:r>
    </w:p>
    <w:p w:rsidR="003A1FA5" w:rsidRPr="00686DF4" w:rsidRDefault="003A1FA5" w:rsidP="00686DF4">
      <w:pPr>
        <w:pStyle w:val="Prrafodelista"/>
        <w:numPr>
          <w:ilvl w:val="0"/>
          <w:numId w:val="20"/>
        </w:numPr>
        <w:spacing w:line="480" w:lineRule="auto"/>
        <w:jc w:val="both"/>
        <w:rPr>
          <w:rFonts w:ascii="Arial" w:eastAsia="MS Mincho" w:hAnsi="Arial" w:cs="Arial"/>
          <w:sz w:val="24"/>
          <w:szCs w:val="24"/>
          <w:lang w:eastAsia="es-ES"/>
        </w:rPr>
      </w:pPr>
      <w:r w:rsidRPr="00686DF4">
        <w:rPr>
          <w:rFonts w:ascii="Arial" w:eastAsia="MS Mincho" w:hAnsi="Arial" w:cs="Arial"/>
          <w:sz w:val="24"/>
          <w:szCs w:val="24"/>
          <w:lang w:eastAsia="es-ES"/>
        </w:rPr>
        <w:t xml:space="preserve">pH mayor a 5 </w:t>
      </w:r>
    </w:p>
    <w:p w:rsidR="003A1FA5" w:rsidRPr="00686DF4" w:rsidRDefault="00686DF4" w:rsidP="00686DF4">
      <w:pPr>
        <w:pStyle w:val="Prrafodelista"/>
        <w:numPr>
          <w:ilvl w:val="0"/>
          <w:numId w:val="20"/>
        </w:numPr>
        <w:spacing w:line="480" w:lineRule="auto"/>
        <w:jc w:val="both"/>
        <w:rPr>
          <w:rFonts w:ascii="Arial" w:eastAsia="MS Mincho" w:hAnsi="Arial" w:cs="Arial"/>
          <w:sz w:val="24"/>
          <w:szCs w:val="24"/>
          <w:lang w:eastAsia="es-ES"/>
        </w:rPr>
      </w:pPr>
      <w:r w:rsidRPr="00686DF4">
        <w:rPr>
          <w:rFonts w:ascii="Arial" w:eastAsia="MS Mincho" w:hAnsi="Arial" w:cs="Arial"/>
          <w:sz w:val="24"/>
          <w:szCs w:val="24"/>
          <w:lang w:eastAsia="es-ES"/>
        </w:rPr>
        <w:t>U</w:t>
      </w:r>
      <w:r w:rsidR="003A1FA5" w:rsidRPr="00686DF4">
        <w:rPr>
          <w:rFonts w:ascii="Arial" w:eastAsia="MS Mincho" w:hAnsi="Arial" w:cs="Arial"/>
          <w:sz w:val="24"/>
          <w:szCs w:val="24"/>
          <w:lang w:eastAsia="es-ES"/>
        </w:rPr>
        <w:t>n elevado nivel de esporas y un pan húmedo</w:t>
      </w:r>
    </w:p>
    <w:p w:rsidR="003A1FA5" w:rsidRPr="00587F4C" w:rsidRDefault="003A1FA5" w:rsidP="00686DF4">
      <w:pPr>
        <w:spacing w:line="480" w:lineRule="auto"/>
        <w:ind w:left="1068"/>
        <w:jc w:val="both"/>
        <w:rPr>
          <w:rFonts w:ascii="Arial" w:eastAsia="MS Mincho" w:hAnsi="Arial" w:cs="Arial"/>
          <w:sz w:val="24"/>
          <w:szCs w:val="24"/>
          <w:lang w:val="es-ES" w:eastAsia="es-ES"/>
        </w:rPr>
      </w:pPr>
      <w:r w:rsidRPr="00FA59E7">
        <w:rPr>
          <w:rFonts w:ascii="Arial" w:eastAsia="MS Mincho" w:hAnsi="Arial" w:cs="Arial"/>
          <w:b/>
          <w:sz w:val="24"/>
          <w:szCs w:val="24"/>
          <w:lang w:val="es-ES" w:eastAsia="es-ES"/>
        </w:rPr>
        <w:lastRenderedPageBreak/>
        <w:t xml:space="preserve">Alteraciones por levaduras.- </w:t>
      </w:r>
      <w:r w:rsidRPr="00FA59E7">
        <w:rPr>
          <w:rFonts w:ascii="Arial" w:eastAsia="MS Mincho" w:hAnsi="Arial" w:cs="Arial"/>
          <w:sz w:val="24"/>
          <w:szCs w:val="24"/>
          <w:lang w:val="es-ES" w:eastAsia="es-ES"/>
        </w:rPr>
        <w:t xml:space="preserve"> Muchos de los olores anómalos del pan cuando son debidos al encordamiento, están asociados a las levaduras. La contaminación con levaduras salvajes es rara en panes elaborados según un proceso corto, pero puede suceder en algunas ocasiones cuando se emplean masas o esponjas de fermentación prolongada. Las levaduras, al igual que los mohos no </w:t>
      </w:r>
      <w:r w:rsidRPr="004B601D">
        <w:rPr>
          <w:rFonts w:ascii="Arial" w:eastAsia="MS Mincho" w:hAnsi="Arial" w:cs="Arial"/>
          <w:sz w:val="24"/>
          <w:szCs w:val="24"/>
          <w:lang w:val="es-ES" w:eastAsia="es-ES"/>
        </w:rPr>
        <w:t xml:space="preserve">sobreviven al horneado, pero el pan pude contaminar con ellas durante las operaciones de enfriado o rebanado. Hay dos tipos principales de levaduras implicadas en la alteración del pan: las levaduras fermentativas y las levaduras filamentosas. Las primeras fermentan los azucares desarrollando un olor anómalo “alcohólico”. </w:t>
      </w:r>
      <w:r w:rsidRPr="00587F4C">
        <w:rPr>
          <w:rFonts w:ascii="Arial" w:eastAsia="MS Mincho" w:hAnsi="Arial" w:cs="Arial"/>
          <w:sz w:val="24"/>
          <w:szCs w:val="24"/>
          <w:lang w:val="es-ES" w:eastAsia="es-ES"/>
        </w:rPr>
        <w:t xml:space="preserve">Las segundas las denomina” mohos lizosos” pero el más común y problemático es </w:t>
      </w:r>
      <w:bookmarkStart w:id="1" w:name="_GoBack"/>
      <w:r w:rsidRPr="00711143">
        <w:rPr>
          <w:rFonts w:ascii="Arial" w:eastAsia="MS Mincho" w:hAnsi="Arial" w:cs="Arial"/>
          <w:i/>
          <w:sz w:val="24"/>
          <w:szCs w:val="24"/>
          <w:lang w:val="es-ES" w:eastAsia="es-ES"/>
        </w:rPr>
        <w:t>Pichiaburtonii</w:t>
      </w:r>
      <w:bookmarkEnd w:id="1"/>
      <w:r w:rsidRPr="00587F4C">
        <w:rPr>
          <w:rFonts w:ascii="Arial" w:eastAsia="MS Mincho" w:hAnsi="Arial" w:cs="Arial"/>
          <w:sz w:val="24"/>
          <w:szCs w:val="24"/>
          <w:lang w:val="es-ES" w:eastAsia="es-ES"/>
        </w:rPr>
        <w:t xml:space="preserve"> que tiene la aptitud de crecer rápidamente sobre el pan y se ha comprobado que es más resistente a los conservantes y a los desinfectantes que muchos otros mohos (8).</w:t>
      </w:r>
    </w:p>
    <w:p w:rsidR="003A1FA5" w:rsidRPr="004B601D" w:rsidRDefault="003A1FA5" w:rsidP="003A1FA5">
      <w:pPr>
        <w:spacing w:line="480" w:lineRule="auto"/>
        <w:ind w:left="1416"/>
        <w:jc w:val="both"/>
        <w:rPr>
          <w:rFonts w:ascii="Arial" w:eastAsia="MS Mincho" w:hAnsi="Arial" w:cs="Arial"/>
          <w:b/>
          <w:sz w:val="24"/>
          <w:szCs w:val="24"/>
          <w:lang w:eastAsia="es-ES"/>
        </w:rPr>
      </w:pPr>
    </w:p>
    <w:p w:rsidR="00732161" w:rsidRDefault="00732161"/>
    <w:p w:rsidR="00B26309" w:rsidRDefault="00B26309" w:rsidP="00B26309">
      <w:pPr>
        <w:pStyle w:val="Sinespaciado"/>
        <w:rPr>
          <w:rFonts w:ascii="Arial" w:hAnsi="Arial" w:cs="Arial"/>
          <w:sz w:val="24"/>
          <w:szCs w:val="24"/>
        </w:rPr>
      </w:pPr>
    </w:p>
    <w:p w:rsidR="00B26309" w:rsidRDefault="00B26309" w:rsidP="00B26309">
      <w:pPr>
        <w:pStyle w:val="Sinespaciado"/>
        <w:rPr>
          <w:rFonts w:ascii="Arial" w:hAnsi="Arial" w:cs="Arial"/>
          <w:sz w:val="24"/>
          <w:szCs w:val="24"/>
        </w:rPr>
      </w:pPr>
    </w:p>
    <w:p w:rsidR="00B26309" w:rsidRDefault="00B26309" w:rsidP="00B26309">
      <w:pPr>
        <w:pStyle w:val="Sinespaciado"/>
        <w:rPr>
          <w:rFonts w:ascii="Arial" w:hAnsi="Arial" w:cs="Arial"/>
          <w:sz w:val="24"/>
          <w:szCs w:val="24"/>
        </w:rPr>
      </w:pPr>
    </w:p>
    <w:p w:rsidR="00B26309" w:rsidRDefault="00B26309" w:rsidP="00B26309">
      <w:pPr>
        <w:pStyle w:val="Sinespaciado"/>
        <w:rPr>
          <w:rFonts w:ascii="Arial" w:hAnsi="Arial" w:cs="Arial"/>
          <w:sz w:val="24"/>
          <w:szCs w:val="24"/>
        </w:rPr>
      </w:pPr>
    </w:p>
    <w:p w:rsidR="003526DC" w:rsidRDefault="003526DC" w:rsidP="00B26309">
      <w:pPr>
        <w:pStyle w:val="Sinespaciado"/>
        <w:rPr>
          <w:rFonts w:ascii="Arial" w:hAnsi="Arial" w:cs="Arial"/>
          <w:sz w:val="24"/>
          <w:szCs w:val="24"/>
        </w:rPr>
      </w:pPr>
    </w:p>
    <w:p w:rsidR="003526DC" w:rsidRDefault="003526DC" w:rsidP="00B26309">
      <w:pPr>
        <w:pStyle w:val="Sinespaciado"/>
        <w:rPr>
          <w:rFonts w:ascii="Arial" w:hAnsi="Arial" w:cs="Arial"/>
          <w:sz w:val="24"/>
          <w:szCs w:val="24"/>
        </w:rPr>
      </w:pPr>
    </w:p>
    <w:p w:rsidR="00B26309" w:rsidRDefault="00B26309" w:rsidP="00B26309">
      <w:pPr>
        <w:pStyle w:val="Sinespaciado"/>
        <w:rPr>
          <w:rFonts w:ascii="Arial" w:hAnsi="Arial" w:cs="Arial"/>
          <w:sz w:val="24"/>
          <w:szCs w:val="24"/>
        </w:rPr>
      </w:pPr>
    </w:p>
    <w:p w:rsidR="00B26309" w:rsidRDefault="00B26309" w:rsidP="00B26309">
      <w:pPr>
        <w:pStyle w:val="Sinespaciado"/>
        <w:rPr>
          <w:rFonts w:ascii="Arial" w:hAnsi="Arial" w:cs="Arial"/>
          <w:sz w:val="24"/>
          <w:szCs w:val="24"/>
        </w:rPr>
      </w:pPr>
    </w:p>
    <w:p w:rsidR="003526DC" w:rsidRPr="00BE6A3E" w:rsidRDefault="003526DC" w:rsidP="00B26309">
      <w:pPr>
        <w:pStyle w:val="Sinespaciado"/>
        <w:rPr>
          <w:rFonts w:ascii="Arial" w:hAnsi="Arial" w:cs="Arial"/>
          <w:sz w:val="24"/>
          <w:szCs w:val="24"/>
        </w:rPr>
      </w:pPr>
    </w:p>
    <w:p w:rsidR="00B26309" w:rsidRPr="00BE6A3E" w:rsidRDefault="00B26309" w:rsidP="00B26309">
      <w:pPr>
        <w:pStyle w:val="Sinespaciado"/>
        <w:jc w:val="center"/>
        <w:rPr>
          <w:rFonts w:ascii="Arial" w:hAnsi="Arial" w:cs="Arial"/>
          <w:b/>
          <w:sz w:val="48"/>
          <w:szCs w:val="48"/>
        </w:rPr>
      </w:pPr>
      <w:r w:rsidRPr="00BE6A3E">
        <w:rPr>
          <w:rFonts w:ascii="Arial" w:hAnsi="Arial" w:cs="Arial"/>
          <w:b/>
          <w:sz w:val="48"/>
          <w:szCs w:val="48"/>
        </w:rPr>
        <w:t>CAPÍTULO 2</w:t>
      </w:r>
    </w:p>
    <w:p w:rsidR="00B26309" w:rsidRDefault="00B26309" w:rsidP="00B26309">
      <w:pPr>
        <w:pStyle w:val="Sinespaciado"/>
        <w:rPr>
          <w:rFonts w:ascii="Arial" w:hAnsi="Arial" w:cs="Arial"/>
          <w:sz w:val="24"/>
          <w:szCs w:val="24"/>
        </w:rPr>
      </w:pPr>
    </w:p>
    <w:p w:rsidR="00B26309" w:rsidRDefault="00B26309" w:rsidP="00B26309">
      <w:pPr>
        <w:pStyle w:val="Sinespaciado"/>
        <w:rPr>
          <w:rFonts w:ascii="Arial" w:hAnsi="Arial" w:cs="Arial"/>
          <w:sz w:val="24"/>
          <w:szCs w:val="24"/>
        </w:rPr>
      </w:pPr>
    </w:p>
    <w:p w:rsidR="00B26309" w:rsidRDefault="00B26309" w:rsidP="00B26309">
      <w:pPr>
        <w:pStyle w:val="Sinespaciado"/>
        <w:rPr>
          <w:rFonts w:ascii="Arial" w:hAnsi="Arial" w:cs="Arial"/>
          <w:sz w:val="24"/>
          <w:szCs w:val="24"/>
        </w:rPr>
      </w:pPr>
    </w:p>
    <w:p w:rsidR="00B26309" w:rsidRDefault="00B26309" w:rsidP="00B26309">
      <w:pPr>
        <w:pStyle w:val="Sinespaciado"/>
        <w:numPr>
          <w:ilvl w:val="0"/>
          <w:numId w:val="13"/>
        </w:numPr>
        <w:rPr>
          <w:rFonts w:ascii="Arial" w:hAnsi="Arial" w:cs="Arial"/>
          <w:b/>
          <w:sz w:val="28"/>
          <w:szCs w:val="28"/>
        </w:rPr>
      </w:pPr>
      <w:r w:rsidRPr="00BE6A3E">
        <w:rPr>
          <w:rFonts w:ascii="Arial" w:hAnsi="Arial" w:cs="Arial"/>
          <w:b/>
          <w:sz w:val="28"/>
          <w:szCs w:val="28"/>
        </w:rPr>
        <w:t>PROCESO DE OBTENCIÓN DE HARINAS</w:t>
      </w:r>
    </w:p>
    <w:p w:rsidR="00B26309" w:rsidRDefault="00B26309" w:rsidP="00B26309">
      <w:pPr>
        <w:pStyle w:val="Sinespaciado"/>
        <w:rPr>
          <w:rFonts w:ascii="Arial" w:hAnsi="Arial" w:cs="Arial"/>
          <w:sz w:val="24"/>
          <w:szCs w:val="24"/>
        </w:rPr>
      </w:pPr>
    </w:p>
    <w:p w:rsidR="00B26309" w:rsidRDefault="00B26309" w:rsidP="00B26309">
      <w:pPr>
        <w:pStyle w:val="Sinespaciado"/>
        <w:rPr>
          <w:rFonts w:ascii="Arial" w:hAnsi="Arial" w:cs="Arial"/>
          <w:sz w:val="24"/>
          <w:szCs w:val="24"/>
        </w:rPr>
      </w:pPr>
    </w:p>
    <w:p w:rsidR="00B26309" w:rsidRPr="00BE6A3E" w:rsidRDefault="00B26309" w:rsidP="00B26309">
      <w:pPr>
        <w:pStyle w:val="Sinespaciado"/>
        <w:rPr>
          <w:rFonts w:ascii="Arial" w:hAnsi="Arial" w:cs="Arial"/>
          <w:sz w:val="24"/>
          <w:szCs w:val="24"/>
        </w:rPr>
      </w:pPr>
    </w:p>
    <w:p w:rsidR="00686DF4" w:rsidRDefault="00B26309" w:rsidP="00686DF4">
      <w:pPr>
        <w:pStyle w:val="Prrafodelista"/>
        <w:numPr>
          <w:ilvl w:val="1"/>
          <w:numId w:val="11"/>
        </w:numPr>
        <w:spacing w:line="480" w:lineRule="auto"/>
        <w:ind w:left="709"/>
        <w:jc w:val="both"/>
        <w:rPr>
          <w:rFonts w:ascii="Arial" w:hAnsi="Arial" w:cs="Arial"/>
          <w:b/>
          <w:sz w:val="24"/>
          <w:szCs w:val="24"/>
        </w:rPr>
      </w:pPr>
      <w:r w:rsidRPr="00BE6A3E">
        <w:rPr>
          <w:rFonts w:ascii="Arial" w:hAnsi="Arial" w:cs="Arial"/>
          <w:b/>
          <w:sz w:val="24"/>
          <w:szCs w:val="24"/>
        </w:rPr>
        <w:t>Características de Materia Prima</w:t>
      </w:r>
    </w:p>
    <w:p w:rsidR="00686DF4" w:rsidRDefault="00B26309" w:rsidP="00686DF4">
      <w:pPr>
        <w:pStyle w:val="Prrafodelista"/>
        <w:spacing w:line="480" w:lineRule="auto"/>
        <w:ind w:left="709"/>
        <w:jc w:val="both"/>
        <w:rPr>
          <w:rFonts w:ascii="Arial" w:hAnsi="Arial" w:cs="Arial"/>
          <w:sz w:val="24"/>
          <w:szCs w:val="24"/>
        </w:rPr>
      </w:pPr>
      <w:r w:rsidRPr="00686DF4">
        <w:rPr>
          <w:rFonts w:ascii="Arial" w:hAnsi="Arial" w:cs="Arial"/>
          <w:sz w:val="24"/>
          <w:szCs w:val="24"/>
          <w:lang w:val="es-EC"/>
        </w:rPr>
        <w:t>La materia prima utilizada fue el fréjol (</w:t>
      </w:r>
      <w:r w:rsidRPr="00711143">
        <w:rPr>
          <w:rFonts w:ascii="Arial" w:hAnsi="Arial" w:cs="Arial"/>
          <w:i/>
          <w:sz w:val="24"/>
          <w:szCs w:val="24"/>
        </w:rPr>
        <w:t>PhaseolusVulgaris Linneo</w:t>
      </w:r>
      <w:r w:rsidRPr="00686DF4">
        <w:rPr>
          <w:rFonts w:ascii="Arial" w:hAnsi="Arial" w:cs="Arial"/>
          <w:i/>
          <w:sz w:val="24"/>
          <w:szCs w:val="24"/>
        </w:rPr>
        <w:t>)</w:t>
      </w:r>
      <w:r w:rsidRPr="00686DF4">
        <w:rPr>
          <w:rFonts w:ascii="Arial" w:hAnsi="Arial" w:cs="Arial"/>
          <w:sz w:val="24"/>
          <w:szCs w:val="24"/>
          <w:lang w:val="es-EC"/>
        </w:rPr>
        <w:t xml:space="preserve"> de la variedad</w:t>
      </w:r>
      <w:r w:rsidRPr="00686DF4">
        <w:rPr>
          <w:rFonts w:ascii="Arial" w:hAnsi="Arial" w:cs="Arial"/>
          <w:sz w:val="24"/>
          <w:szCs w:val="24"/>
        </w:rPr>
        <w:t xml:space="preserve"> llamada en el Ecuador como Cargabello o rojo moteado. El cual fue adquirido en el Mercado Local.</w:t>
      </w:r>
    </w:p>
    <w:p w:rsidR="00686DF4" w:rsidRDefault="00686DF4" w:rsidP="00686DF4">
      <w:pPr>
        <w:pStyle w:val="Prrafodelista"/>
        <w:spacing w:line="480" w:lineRule="auto"/>
        <w:ind w:left="709"/>
        <w:jc w:val="both"/>
        <w:rPr>
          <w:rFonts w:ascii="Arial" w:hAnsi="Arial" w:cs="Arial"/>
          <w:sz w:val="24"/>
          <w:szCs w:val="24"/>
        </w:rPr>
      </w:pPr>
    </w:p>
    <w:p w:rsidR="00B26309" w:rsidRDefault="00B26309" w:rsidP="00686DF4">
      <w:pPr>
        <w:pStyle w:val="Prrafodelista"/>
        <w:spacing w:line="480" w:lineRule="auto"/>
        <w:ind w:left="709"/>
        <w:jc w:val="both"/>
        <w:rPr>
          <w:rFonts w:ascii="Arial" w:hAnsi="Arial" w:cs="Arial"/>
          <w:sz w:val="24"/>
          <w:szCs w:val="24"/>
        </w:rPr>
      </w:pPr>
      <w:r w:rsidRPr="00686DF4">
        <w:rPr>
          <w:rFonts w:ascii="Arial" w:hAnsi="Arial" w:cs="Arial"/>
          <w:sz w:val="24"/>
          <w:szCs w:val="24"/>
        </w:rPr>
        <w:t xml:space="preserve">Primero se </w:t>
      </w:r>
      <w:r w:rsidR="00D92C37" w:rsidRPr="00686DF4">
        <w:rPr>
          <w:rFonts w:ascii="Arial" w:hAnsi="Arial" w:cs="Arial"/>
          <w:sz w:val="24"/>
          <w:szCs w:val="24"/>
        </w:rPr>
        <w:t>realizó</w:t>
      </w:r>
      <w:r w:rsidRPr="00686DF4">
        <w:rPr>
          <w:rFonts w:ascii="Arial" w:hAnsi="Arial" w:cs="Arial"/>
          <w:sz w:val="24"/>
          <w:szCs w:val="24"/>
        </w:rPr>
        <w:t xml:space="preserve"> la elección y clasificación de la materia prima según el estado de madurez del grano (1). Para esto se procedió a dividir los granos  por color</w:t>
      </w:r>
      <w:r w:rsidRPr="00686DF4">
        <w:rPr>
          <w:rFonts w:ascii="Arial" w:hAnsi="Arial" w:cs="Arial"/>
          <w:bCs/>
          <w:iCs/>
          <w:sz w:val="24"/>
          <w:szCs w:val="24"/>
          <w:lang w:eastAsia="es-AR"/>
        </w:rPr>
        <w:t xml:space="preserve"> empleando  una cartilla de Color- Pantone</w:t>
      </w:r>
      <w:r w:rsidRPr="00686DF4">
        <w:rPr>
          <w:rFonts w:ascii="Arial" w:hAnsi="Arial" w:cs="Arial"/>
          <w:bCs/>
          <w:iCs/>
          <w:sz w:val="24"/>
          <w:szCs w:val="24"/>
          <w:vertAlign w:val="superscript"/>
          <w:lang w:eastAsia="es-AR"/>
        </w:rPr>
        <w:t>1</w:t>
      </w:r>
      <w:r w:rsidRPr="00686DF4">
        <w:rPr>
          <w:rFonts w:ascii="Arial" w:hAnsi="Arial" w:cs="Arial"/>
          <w:sz w:val="24"/>
          <w:szCs w:val="24"/>
        </w:rPr>
        <w:t>, c</w:t>
      </w:r>
      <w:r w:rsidR="00686DF4">
        <w:rPr>
          <w:rFonts w:ascii="Arial" w:hAnsi="Arial" w:cs="Arial"/>
          <w:sz w:val="24"/>
          <w:szCs w:val="24"/>
        </w:rPr>
        <w:t>omo se muestra en la  Tabla 4</w:t>
      </w:r>
      <w:r w:rsidRPr="00686DF4">
        <w:rPr>
          <w:rFonts w:ascii="Arial" w:hAnsi="Arial" w:cs="Arial"/>
          <w:sz w:val="24"/>
          <w:szCs w:val="24"/>
        </w:rPr>
        <w:t xml:space="preserve"> y en la Figura 1.</w:t>
      </w:r>
    </w:p>
    <w:p w:rsidR="00686DF4" w:rsidRDefault="00686DF4" w:rsidP="00686DF4">
      <w:pPr>
        <w:pStyle w:val="Prrafodelista"/>
        <w:spacing w:line="480" w:lineRule="auto"/>
        <w:ind w:left="709"/>
        <w:jc w:val="both"/>
        <w:rPr>
          <w:rFonts w:ascii="Arial" w:hAnsi="Arial" w:cs="Arial"/>
          <w:sz w:val="24"/>
          <w:szCs w:val="24"/>
        </w:rPr>
      </w:pPr>
    </w:p>
    <w:p w:rsidR="00686DF4" w:rsidRDefault="00686DF4" w:rsidP="00686DF4">
      <w:pPr>
        <w:pStyle w:val="Prrafodelista"/>
        <w:spacing w:line="480" w:lineRule="auto"/>
        <w:ind w:left="709"/>
        <w:jc w:val="both"/>
        <w:rPr>
          <w:rFonts w:ascii="Arial" w:hAnsi="Arial" w:cs="Arial"/>
          <w:sz w:val="24"/>
          <w:szCs w:val="24"/>
        </w:rPr>
      </w:pPr>
    </w:p>
    <w:p w:rsidR="00686DF4" w:rsidRDefault="00686DF4" w:rsidP="00686DF4">
      <w:pPr>
        <w:pStyle w:val="Prrafodelista"/>
        <w:spacing w:line="480" w:lineRule="auto"/>
        <w:ind w:left="709"/>
        <w:jc w:val="both"/>
        <w:rPr>
          <w:rFonts w:ascii="Arial" w:hAnsi="Arial" w:cs="Arial"/>
          <w:sz w:val="24"/>
          <w:szCs w:val="24"/>
        </w:rPr>
      </w:pPr>
    </w:p>
    <w:p w:rsidR="00686DF4" w:rsidRPr="00686DF4" w:rsidRDefault="00475EC3" w:rsidP="00686DF4">
      <w:pPr>
        <w:pStyle w:val="Prrafodelista"/>
        <w:spacing w:line="480" w:lineRule="auto"/>
        <w:ind w:left="709"/>
        <w:jc w:val="both"/>
        <w:rPr>
          <w:rFonts w:ascii="Arial" w:hAnsi="Arial" w:cs="Arial"/>
          <w:b/>
          <w:sz w:val="24"/>
          <w:szCs w:val="24"/>
        </w:rPr>
      </w:pPr>
      <w:r w:rsidRPr="00475EC3">
        <w:rPr>
          <w:rFonts w:ascii="Arial" w:hAnsi="Arial" w:cs="Arial"/>
          <w:noProof/>
          <w:sz w:val="24"/>
          <w:szCs w:val="24"/>
          <w:lang w:val="es-EC"/>
        </w:rPr>
        <w:pict>
          <v:rect id="Rectangle 7" o:spid="_x0000_s1026" style="position:absolute;left:0;text-align:left;margin-left:15pt;margin-top:103.25pt;width:393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" strokecolor="white [3212]">
            <v:textbox>
              <w:txbxContent>
                <w:p w:rsidR="00754D92" w:rsidRPr="00156C6B" w:rsidRDefault="00754D92" w:rsidP="00686DF4">
                  <w:pPr>
                    <w:rPr>
                      <w:sz w:val="16"/>
                      <w:szCs w:val="16"/>
                    </w:rPr>
                  </w:pPr>
                  <w:r w:rsidRPr="00156C6B">
                    <w:rPr>
                      <w:rFonts w:ascii="Arial" w:hAnsi="Arial" w:cs="Arial"/>
                      <w:bCs/>
                      <w:iCs/>
                      <w:sz w:val="16"/>
                      <w:szCs w:val="16"/>
                      <w:lang w:eastAsia="es-AR"/>
                    </w:rPr>
                    <w:t>1 Pantone</w:t>
                  </w:r>
                  <w:r w:rsidRPr="00156C6B">
                    <w:rPr>
                      <w:rFonts w:ascii="Arial" w:hAnsi="Arial" w:cs="Arial"/>
                      <w:bCs/>
                      <w:i/>
                      <w:iCs/>
                      <w:sz w:val="16"/>
                      <w:szCs w:val="16"/>
                      <w:lang w:eastAsia="es-AR"/>
                    </w:rPr>
                    <w:t>Color Specifier 100/Uncoated</w:t>
                  </w:r>
                </w:p>
              </w:txbxContent>
            </v:textbox>
          </v:rect>
        </w:pict>
      </w:r>
      <w:r w:rsidRPr="00475EC3">
        <w:rPr>
          <w:rFonts w:ascii="Arial" w:hAnsi="Arial" w:cs="Arial"/>
          <w:noProof/>
          <w:sz w:val="24"/>
          <w:szCs w:val="24"/>
          <w:lang w:val="es-EC"/>
        </w:rPr>
        <w:pict>
          <v:shapetype id="_x0000_t32" coordsize="21600,21600" o:spt="32" o:oned="t" path="m,l21600,21600e" filled="f">
            <v:path arrowok="t" fillok="f" o:connecttype="none"/>
            <o:lock v:ext="edit" shapetype="t"/>
          </v:shapetype>
          <v:shape id="AutoShape 2" o:spid="_x0000_s1027" type="#_x0000_t32" style="position:absolute;left:0;text-align:left;margin-left:14.85pt;margin-top:99.35pt;width:393.7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"/>
        </w:pict>
      </w:r>
    </w:p>
    <w:p w:rsidR="00B26309" w:rsidRDefault="00B26309" w:rsidP="004B3D30">
      <w:pPr>
        <w:pStyle w:val="Prrafodelista"/>
        <w:spacing w:line="480" w:lineRule="auto"/>
        <w:ind w:left="360"/>
        <w:jc w:val="center"/>
        <w:rPr>
          <w:rFonts w:ascii="Arial" w:hAnsi="Arial" w:cs="Arial"/>
          <w:b/>
          <w:sz w:val="24"/>
          <w:szCs w:val="24"/>
        </w:rPr>
      </w:pPr>
      <w:r w:rsidRPr="007A3115">
        <w:rPr>
          <w:rFonts w:ascii="Arial" w:hAnsi="Arial" w:cs="Arial"/>
          <w:b/>
          <w:sz w:val="24"/>
          <w:szCs w:val="24"/>
        </w:rPr>
        <w:lastRenderedPageBreak/>
        <w:t xml:space="preserve">TABLA </w:t>
      </w:r>
      <w:r>
        <w:rPr>
          <w:rFonts w:ascii="Arial" w:hAnsi="Arial" w:cs="Arial"/>
          <w:b/>
          <w:sz w:val="24"/>
          <w:szCs w:val="24"/>
        </w:rPr>
        <w:t>4</w:t>
      </w:r>
    </w:p>
    <w:p w:rsidR="00B26309" w:rsidRPr="0066302E" w:rsidRDefault="00B26309" w:rsidP="00B26309">
      <w:pPr>
        <w:pStyle w:val="Prrafodelista"/>
        <w:spacing w:line="480" w:lineRule="auto"/>
        <w:ind w:left="360"/>
        <w:jc w:val="center"/>
        <w:rPr>
          <w:rFonts w:ascii="Arial" w:hAnsi="Arial" w:cs="Arial"/>
          <w:b/>
          <w:sz w:val="24"/>
          <w:szCs w:val="24"/>
        </w:rPr>
      </w:pPr>
      <w:r>
        <w:rPr>
          <w:rFonts w:ascii="Arial" w:hAnsi="Arial" w:cs="Arial"/>
          <w:b/>
          <w:sz w:val="24"/>
          <w:szCs w:val="24"/>
        </w:rPr>
        <w:t>ESTADOS DE MADUREZ DEL FRÉ</w:t>
      </w:r>
      <w:r w:rsidRPr="00BE6A3E">
        <w:rPr>
          <w:rFonts w:ascii="Arial" w:hAnsi="Arial" w:cs="Arial"/>
          <w:b/>
          <w:sz w:val="24"/>
          <w:szCs w:val="24"/>
        </w:rPr>
        <w:t xml:space="preserve">JOL </w:t>
      </w:r>
    </w:p>
    <w:tbl>
      <w:tblPr>
        <w:tblStyle w:val="Tablaconcuadrcula"/>
        <w:tblW w:w="7549" w:type="dxa"/>
        <w:jc w:val="center"/>
        <w:tblLook w:val="04A0"/>
      </w:tblPr>
      <w:tblGrid>
        <w:gridCol w:w="740"/>
        <w:gridCol w:w="1102"/>
        <w:gridCol w:w="1133"/>
        <w:gridCol w:w="1174"/>
        <w:gridCol w:w="1138"/>
        <w:gridCol w:w="1150"/>
        <w:gridCol w:w="1112"/>
      </w:tblGrid>
      <w:tr w:rsidR="00B26309" w:rsidRPr="002F14E5" w:rsidTr="00B26309">
        <w:trPr>
          <w:trHeight w:val="355"/>
          <w:jc w:val="center"/>
        </w:trPr>
        <w:tc>
          <w:tcPr>
            <w:tcW w:w="0" w:type="auto"/>
            <w:tcBorders>
              <w:top w:val="nil"/>
              <w:left w:val="nil"/>
            </w:tcBorders>
            <w:vAlign w:val="center"/>
          </w:tcPr>
          <w:p w:rsidR="00B26309" w:rsidRPr="002F14E5" w:rsidRDefault="00B26309" w:rsidP="00B26309">
            <w:pPr>
              <w:pStyle w:val="Sinespaciado"/>
              <w:jc w:val="center"/>
              <w:rPr>
                <w:rFonts w:ascii="Arial" w:hAnsi="Arial" w:cs="Arial"/>
                <w:sz w:val="20"/>
                <w:szCs w:val="20"/>
              </w:rPr>
            </w:pPr>
          </w:p>
        </w:tc>
        <w:tc>
          <w:tcPr>
            <w:tcW w:w="0" w:type="auto"/>
            <w:vAlign w:val="center"/>
          </w:tcPr>
          <w:p w:rsidR="00B26309" w:rsidRPr="00CA42A9" w:rsidRDefault="00B26309" w:rsidP="00B26309">
            <w:pPr>
              <w:pStyle w:val="Sinespaciado"/>
              <w:jc w:val="center"/>
              <w:rPr>
                <w:rFonts w:ascii="Arial" w:hAnsi="Arial" w:cs="Arial"/>
                <w:b/>
                <w:sz w:val="20"/>
                <w:szCs w:val="20"/>
              </w:rPr>
            </w:pPr>
            <w:r w:rsidRPr="00CA42A9">
              <w:rPr>
                <w:rFonts w:ascii="Arial" w:hAnsi="Arial" w:cs="Arial"/>
                <w:b/>
                <w:sz w:val="20"/>
                <w:szCs w:val="20"/>
              </w:rPr>
              <w:t>Nivel 1</w:t>
            </w:r>
          </w:p>
        </w:tc>
        <w:tc>
          <w:tcPr>
            <w:tcW w:w="0" w:type="auto"/>
            <w:vAlign w:val="center"/>
          </w:tcPr>
          <w:p w:rsidR="00B26309" w:rsidRPr="00CA42A9" w:rsidRDefault="00B26309" w:rsidP="00B26309">
            <w:pPr>
              <w:pStyle w:val="Sinespaciado"/>
              <w:jc w:val="center"/>
              <w:rPr>
                <w:rFonts w:ascii="Arial" w:hAnsi="Arial" w:cs="Arial"/>
                <w:b/>
                <w:sz w:val="20"/>
                <w:szCs w:val="20"/>
              </w:rPr>
            </w:pPr>
            <w:r w:rsidRPr="00CA42A9">
              <w:rPr>
                <w:rFonts w:ascii="Arial" w:hAnsi="Arial" w:cs="Arial"/>
                <w:b/>
                <w:sz w:val="20"/>
                <w:szCs w:val="20"/>
              </w:rPr>
              <w:t>Nivel 2</w:t>
            </w:r>
          </w:p>
        </w:tc>
        <w:tc>
          <w:tcPr>
            <w:tcW w:w="0" w:type="auto"/>
            <w:vAlign w:val="center"/>
          </w:tcPr>
          <w:p w:rsidR="00B26309" w:rsidRPr="00CA42A9" w:rsidRDefault="00B26309" w:rsidP="00B26309">
            <w:pPr>
              <w:pStyle w:val="Sinespaciado"/>
              <w:jc w:val="center"/>
              <w:rPr>
                <w:rFonts w:ascii="Arial" w:hAnsi="Arial" w:cs="Arial"/>
                <w:b/>
                <w:sz w:val="20"/>
                <w:szCs w:val="20"/>
              </w:rPr>
            </w:pPr>
            <w:r w:rsidRPr="00CA42A9">
              <w:rPr>
                <w:rFonts w:ascii="Arial" w:hAnsi="Arial" w:cs="Arial"/>
                <w:b/>
                <w:sz w:val="20"/>
                <w:szCs w:val="20"/>
              </w:rPr>
              <w:t>Nivel 3</w:t>
            </w:r>
          </w:p>
        </w:tc>
        <w:tc>
          <w:tcPr>
            <w:tcW w:w="0" w:type="auto"/>
            <w:vAlign w:val="center"/>
          </w:tcPr>
          <w:p w:rsidR="00B26309" w:rsidRPr="00CA42A9" w:rsidRDefault="00B26309" w:rsidP="00B26309">
            <w:pPr>
              <w:pStyle w:val="Sinespaciado"/>
              <w:jc w:val="center"/>
              <w:rPr>
                <w:rFonts w:ascii="Arial" w:hAnsi="Arial" w:cs="Arial"/>
                <w:b/>
                <w:sz w:val="20"/>
                <w:szCs w:val="20"/>
              </w:rPr>
            </w:pPr>
            <w:r w:rsidRPr="00CA42A9">
              <w:rPr>
                <w:rFonts w:ascii="Arial" w:hAnsi="Arial" w:cs="Arial"/>
                <w:b/>
                <w:sz w:val="20"/>
                <w:szCs w:val="20"/>
              </w:rPr>
              <w:t>Nivel 4</w:t>
            </w:r>
          </w:p>
        </w:tc>
        <w:tc>
          <w:tcPr>
            <w:tcW w:w="0" w:type="auto"/>
            <w:vAlign w:val="center"/>
          </w:tcPr>
          <w:p w:rsidR="00B26309" w:rsidRPr="00CA42A9" w:rsidRDefault="00B26309" w:rsidP="00B26309">
            <w:pPr>
              <w:pStyle w:val="Sinespaciado"/>
              <w:jc w:val="center"/>
              <w:rPr>
                <w:rFonts w:ascii="Arial" w:hAnsi="Arial" w:cs="Arial"/>
                <w:b/>
                <w:sz w:val="20"/>
                <w:szCs w:val="20"/>
              </w:rPr>
            </w:pPr>
            <w:r w:rsidRPr="00CA42A9">
              <w:rPr>
                <w:rFonts w:ascii="Arial" w:hAnsi="Arial" w:cs="Arial"/>
                <w:b/>
                <w:sz w:val="20"/>
                <w:szCs w:val="20"/>
              </w:rPr>
              <w:t>Nivel 5</w:t>
            </w:r>
          </w:p>
        </w:tc>
        <w:tc>
          <w:tcPr>
            <w:tcW w:w="0" w:type="auto"/>
            <w:vAlign w:val="center"/>
          </w:tcPr>
          <w:p w:rsidR="00B26309" w:rsidRPr="00CA42A9" w:rsidRDefault="00B26309" w:rsidP="00B26309">
            <w:pPr>
              <w:pStyle w:val="Sinespaciado"/>
              <w:jc w:val="center"/>
              <w:rPr>
                <w:rFonts w:ascii="Arial" w:hAnsi="Arial" w:cs="Arial"/>
                <w:b/>
                <w:sz w:val="20"/>
                <w:szCs w:val="20"/>
              </w:rPr>
            </w:pPr>
            <w:r w:rsidRPr="00CA42A9">
              <w:rPr>
                <w:rFonts w:ascii="Arial" w:hAnsi="Arial" w:cs="Arial"/>
                <w:b/>
                <w:sz w:val="20"/>
                <w:szCs w:val="20"/>
              </w:rPr>
              <w:t>Nivel 6</w:t>
            </w:r>
          </w:p>
        </w:tc>
      </w:tr>
      <w:tr w:rsidR="00B26309" w:rsidRPr="002F14E5" w:rsidTr="00B26309">
        <w:trPr>
          <w:trHeight w:val="355"/>
          <w:jc w:val="center"/>
        </w:trPr>
        <w:tc>
          <w:tcPr>
            <w:tcW w:w="0" w:type="auto"/>
            <w:vAlign w:val="center"/>
          </w:tcPr>
          <w:p w:rsidR="00B26309" w:rsidRPr="00CA42A9" w:rsidRDefault="00B26309" w:rsidP="00B26309">
            <w:pPr>
              <w:pStyle w:val="Sinespaciado"/>
              <w:jc w:val="center"/>
              <w:rPr>
                <w:rFonts w:ascii="Arial" w:hAnsi="Arial" w:cs="Arial"/>
                <w:b/>
                <w:sz w:val="20"/>
                <w:szCs w:val="20"/>
              </w:rPr>
            </w:pPr>
            <w:r w:rsidRPr="00CA42A9">
              <w:rPr>
                <w:rFonts w:ascii="Arial" w:hAnsi="Arial" w:cs="Arial"/>
                <w:b/>
                <w:sz w:val="20"/>
                <w:szCs w:val="20"/>
              </w:rPr>
              <w:t>Color</w:t>
            </w:r>
          </w:p>
        </w:tc>
        <w:tc>
          <w:tcPr>
            <w:tcW w:w="0" w:type="auto"/>
            <w:vAlign w:val="center"/>
          </w:tcPr>
          <w:p w:rsidR="00B26309" w:rsidRPr="002F14E5" w:rsidRDefault="00B26309" w:rsidP="00B26309">
            <w:pPr>
              <w:pStyle w:val="Sinespaciado"/>
              <w:jc w:val="center"/>
              <w:rPr>
                <w:rFonts w:ascii="Arial" w:hAnsi="Arial" w:cs="Arial"/>
                <w:sz w:val="20"/>
                <w:szCs w:val="20"/>
              </w:rPr>
            </w:pPr>
            <w:r w:rsidRPr="002F14E5">
              <w:rPr>
                <w:rFonts w:ascii="Arial" w:hAnsi="Arial" w:cs="Arial"/>
                <w:sz w:val="20"/>
                <w:szCs w:val="20"/>
              </w:rPr>
              <w:t>459U– 461U</w:t>
            </w:r>
          </w:p>
        </w:tc>
        <w:tc>
          <w:tcPr>
            <w:tcW w:w="0" w:type="auto"/>
            <w:vAlign w:val="center"/>
          </w:tcPr>
          <w:p w:rsidR="00B26309" w:rsidRPr="002F14E5" w:rsidRDefault="00B26309" w:rsidP="00B26309">
            <w:pPr>
              <w:pStyle w:val="Sinespaciado"/>
              <w:jc w:val="center"/>
              <w:rPr>
                <w:rFonts w:ascii="Arial" w:hAnsi="Arial" w:cs="Arial"/>
                <w:sz w:val="20"/>
                <w:szCs w:val="20"/>
              </w:rPr>
            </w:pPr>
            <w:r w:rsidRPr="002F14E5">
              <w:rPr>
                <w:rFonts w:ascii="Arial" w:hAnsi="Arial" w:cs="Arial"/>
                <w:sz w:val="20"/>
                <w:szCs w:val="20"/>
              </w:rPr>
              <w:t>4755U–4675U</w:t>
            </w:r>
          </w:p>
        </w:tc>
        <w:tc>
          <w:tcPr>
            <w:tcW w:w="0" w:type="auto"/>
            <w:vAlign w:val="center"/>
          </w:tcPr>
          <w:p w:rsidR="00B26309" w:rsidRPr="002F14E5" w:rsidRDefault="00B26309" w:rsidP="00B26309">
            <w:pPr>
              <w:pStyle w:val="Sinespaciado"/>
              <w:jc w:val="center"/>
              <w:rPr>
                <w:rFonts w:ascii="Arial" w:hAnsi="Arial" w:cs="Arial"/>
                <w:sz w:val="20"/>
                <w:szCs w:val="20"/>
              </w:rPr>
            </w:pPr>
            <w:r w:rsidRPr="002F14E5">
              <w:rPr>
                <w:rFonts w:ascii="Arial" w:hAnsi="Arial" w:cs="Arial"/>
                <w:sz w:val="20"/>
                <w:szCs w:val="20"/>
              </w:rPr>
              <w:t>5035U–5005U</w:t>
            </w:r>
          </w:p>
        </w:tc>
        <w:tc>
          <w:tcPr>
            <w:tcW w:w="0" w:type="auto"/>
            <w:vAlign w:val="center"/>
          </w:tcPr>
          <w:p w:rsidR="00B26309" w:rsidRPr="002F14E5" w:rsidRDefault="00B26309" w:rsidP="00B26309">
            <w:pPr>
              <w:pStyle w:val="Sinespaciado"/>
              <w:jc w:val="center"/>
              <w:rPr>
                <w:rFonts w:ascii="Arial" w:hAnsi="Arial" w:cs="Arial"/>
                <w:sz w:val="20"/>
                <w:szCs w:val="20"/>
              </w:rPr>
            </w:pPr>
            <w:r w:rsidRPr="002F14E5">
              <w:rPr>
                <w:rFonts w:ascii="Arial" w:hAnsi="Arial" w:cs="Arial"/>
                <w:sz w:val="20"/>
                <w:szCs w:val="20"/>
              </w:rPr>
              <w:t>1955U – 202U</w:t>
            </w:r>
          </w:p>
        </w:tc>
        <w:tc>
          <w:tcPr>
            <w:tcW w:w="0" w:type="auto"/>
            <w:vAlign w:val="center"/>
          </w:tcPr>
          <w:p w:rsidR="00B26309" w:rsidRPr="002F14E5" w:rsidRDefault="00B26309" w:rsidP="00B26309">
            <w:pPr>
              <w:pStyle w:val="Sinespaciado"/>
              <w:jc w:val="center"/>
              <w:rPr>
                <w:rFonts w:ascii="Arial" w:hAnsi="Arial" w:cs="Arial"/>
                <w:sz w:val="20"/>
                <w:szCs w:val="20"/>
              </w:rPr>
            </w:pPr>
            <w:r w:rsidRPr="002F14E5">
              <w:rPr>
                <w:rFonts w:ascii="Arial" w:hAnsi="Arial" w:cs="Arial"/>
                <w:sz w:val="20"/>
                <w:szCs w:val="20"/>
              </w:rPr>
              <w:t>1815U– 1675U</w:t>
            </w:r>
          </w:p>
        </w:tc>
        <w:tc>
          <w:tcPr>
            <w:tcW w:w="0" w:type="auto"/>
            <w:vAlign w:val="center"/>
          </w:tcPr>
          <w:p w:rsidR="00B26309" w:rsidRPr="002F14E5" w:rsidRDefault="00B26309" w:rsidP="00B26309">
            <w:pPr>
              <w:pStyle w:val="Sinespaciado"/>
              <w:jc w:val="center"/>
              <w:rPr>
                <w:rFonts w:ascii="Arial" w:hAnsi="Arial" w:cs="Arial"/>
                <w:sz w:val="20"/>
                <w:szCs w:val="20"/>
              </w:rPr>
            </w:pPr>
            <w:r w:rsidRPr="002F14E5">
              <w:rPr>
                <w:rFonts w:ascii="Arial" w:hAnsi="Arial" w:cs="Arial"/>
                <w:sz w:val="20"/>
                <w:szCs w:val="20"/>
              </w:rPr>
              <w:t>4975U – 471U</w:t>
            </w:r>
          </w:p>
        </w:tc>
      </w:tr>
      <w:tr w:rsidR="00B26309" w:rsidRPr="002F14E5" w:rsidTr="00B26309">
        <w:trPr>
          <w:trHeight w:val="890"/>
          <w:jc w:val="center"/>
        </w:trPr>
        <w:tc>
          <w:tcPr>
            <w:tcW w:w="0" w:type="auto"/>
            <w:tcBorders>
              <w:left w:val="nil"/>
              <w:bottom w:val="nil"/>
            </w:tcBorders>
            <w:vAlign w:val="center"/>
          </w:tcPr>
          <w:p w:rsidR="00B26309" w:rsidRPr="002F14E5" w:rsidRDefault="00B26309" w:rsidP="00B26309">
            <w:pPr>
              <w:pStyle w:val="Sinespaciado"/>
              <w:jc w:val="center"/>
              <w:rPr>
                <w:rFonts w:ascii="Arial" w:hAnsi="Arial" w:cs="Arial"/>
                <w:sz w:val="20"/>
                <w:szCs w:val="20"/>
              </w:rPr>
            </w:pPr>
          </w:p>
        </w:tc>
        <w:tc>
          <w:tcPr>
            <w:tcW w:w="0" w:type="auto"/>
            <w:vAlign w:val="center"/>
          </w:tcPr>
          <w:p w:rsidR="00B26309" w:rsidRPr="002F14E5" w:rsidRDefault="00B26309" w:rsidP="00B26309">
            <w:pPr>
              <w:pStyle w:val="Sinespaciado"/>
              <w:jc w:val="center"/>
              <w:rPr>
                <w:rFonts w:ascii="Arial" w:hAnsi="Arial" w:cs="Arial"/>
                <w:sz w:val="20"/>
                <w:szCs w:val="20"/>
              </w:rPr>
            </w:pPr>
            <w:r w:rsidRPr="00C1746E">
              <w:rPr>
                <w:rFonts w:ascii="Arial" w:hAnsi="Arial" w:cs="Arial"/>
                <w:noProof/>
                <w:sz w:val="20"/>
                <w:szCs w:val="20"/>
                <w:lang w:val="es-EC"/>
              </w:rPr>
              <w:drawing>
                <wp:inline distT="0" distB="0" distL="0" distR="0">
                  <wp:extent cx="476250" cy="627141"/>
                  <wp:effectExtent l="19050" t="0" r="0" b="0"/>
                  <wp:docPr id="2" name="Imagen 1" descr="F:\Imágenes\Imagen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ágenes\Imagen0030.jpg"/>
                          <pic:cNvPicPr>
                            <a:picLocks noChangeAspect="1" noChangeArrowheads="1"/>
                          </pic:cNvPicPr>
                        </pic:nvPicPr>
                        <pic:blipFill>
                          <a:blip r:embed="rId8" cstate="print"/>
                          <a:srcRect l="32813" t="34375" r="40885" b="39648"/>
                          <a:stretch>
                            <a:fillRect/>
                          </a:stretch>
                        </pic:blipFill>
                        <pic:spPr bwMode="auto">
                          <a:xfrm>
                            <a:off x="0" y="0"/>
                            <a:ext cx="476250" cy="627141"/>
                          </a:xfrm>
                          <a:prstGeom prst="rect">
                            <a:avLst/>
                          </a:prstGeom>
                          <a:noFill/>
                          <a:ln w="9525">
                            <a:noFill/>
                            <a:miter lim="800000"/>
                            <a:headEnd/>
                            <a:tailEnd/>
                          </a:ln>
                        </pic:spPr>
                      </pic:pic>
                    </a:graphicData>
                  </a:graphic>
                </wp:inline>
              </w:drawing>
            </w:r>
          </w:p>
        </w:tc>
        <w:tc>
          <w:tcPr>
            <w:tcW w:w="0" w:type="auto"/>
            <w:vAlign w:val="center"/>
          </w:tcPr>
          <w:p w:rsidR="00B26309" w:rsidRPr="002F14E5" w:rsidRDefault="00B26309" w:rsidP="00B26309">
            <w:pPr>
              <w:pStyle w:val="Sinespaciado"/>
              <w:jc w:val="center"/>
              <w:rPr>
                <w:rFonts w:ascii="Arial" w:hAnsi="Arial" w:cs="Arial"/>
                <w:sz w:val="20"/>
                <w:szCs w:val="20"/>
              </w:rPr>
            </w:pPr>
            <w:r w:rsidRPr="00C1746E">
              <w:rPr>
                <w:rFonts w:ascii="Arial" w:hAnsi="Arial" w:cs="Arial"/>
                <w:noProof/>
                <w:sz w:val="20"/>
                <w:szCs w:val="20"/>
                <w:lang w:val="es-EC"/>
              </w:rPr>
              <w:drawing>
                <wp:inline distT="0" distB="0" distL="0" distR="0">
                  <wp:extent cx="447675" cy="609600"/>
                  <wp:effectExtent l="19050" t="0" r="9525" b="0"/>
                  <wp:docPr id="3" name="Imagen 2" descr="F:\Imágenes\Image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ágenes\Imagen0031.jpg"/>
                          <pic:cNvPicPr>
                            <a:picLocks noChangeAspect="1" noChangeArrowheads="1"/>
                          </pic:cNvPicPr>
                        </pic:nvPicPr>
                        <pic:blipFill>
                          <a:blip r:embed="rId9" cstate="print"/>
                          <a:srcRect l="46354" t="27539" r="31250" b="52148"/>
                          <a:stretch>
                            <a:fillRect/>
                          </a:stretch>
                        </pic:blipFill>
                        <pic:spPr bwMode="auto">
                          <a:xfrm>
                            <a:off x="0" y="0"/>
                            <a:ext cx="447530" cy="609402"/>
                          </a:xfrm>
                          <a:prstGeom prst="rect">
                            <a:avLst/>
                          </a:prstGeom>
                          <a:noFill/>
                          <a:ln w="9525">
                            <a:noFill/>
                            <a:miter lim="800000"/>
                            <a:headEnd/>
                            <a:tailEnd/>
                          </a:ln>
                        </pic:spPr>
                      </pic:pic>
                    </a:graphicData>
                  </a:graphic>
                </wp:inline>
              </w:drawing>
            </w:r>
          </w:p>
        </w:tc>
        <w:tc>
          <w:tcPr>
            <w:tcW w:w="0" w:type="auto"/>
            <w:vAlign w:val="center"/>
          </w:tcPr>
          <w:p w:rsidR="00B26309" w:rsidRPr="002F14E5" w:rsidRDefault="00B26309" w:rsidP="00B26309">
            <w:pPr>
              <w:pStyle w:val="Sinespaciado"/>
              <w:jc w:val="center"/>
              <w:rPr>
                <w:rFonts w:ascii="Arial" w:hAnsi="Arial" w:cs="Arial"/>
                <w:sz w:val="20"/>
                <w:szCs w:val="20"/>
              </w:rPr>
            </w:pPr>
            <w:r w:rsidRPr="00C1746E">
              <w:rPr>
                <w:rFonts w:ascii="Arial" w:hAnsi="Arial" w:cs="Arial"/>
                <w:noProof/>
                <w:sz w:val="20"/>
                <w:szCs w:val="20"/>
                <w:lang w:val="es-EC"/>
              </w:rPr>
              <w:drawing>
                <wp:inline distT="0" distB="0" distL="0" distR="0">
                  <wp:extent cx="495300" cy="609600"/>
                  <wp:effectExtent l="19050" t="0" r="0" b="0"/>
                  <wp:docPr id="6" name="Imagen 3" descr="F:\Imágenes\Imagen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ágenes\Imagen0032.jpg"/>
                          <pic:cNvPicPr>
                            <a:picLocks noChangeAspect="1" noChangeArrowheads="1"/>
                          </pic:cNvPicPr>
                        </pic:nvPicPr>
                        <pic:blipFill>
                          <a:blip r:embed="rId10" cstate="print"/>
                          <a:srcRect l="23437" t="23047" r="51563" b="54492"/>
                          <a:stretch>
                            <a:fillRect/>
                          </a:stretch>
                        </pic:blipFill>
                        <pic:spPr bwMode="auto">
                          <a:xfrm>
                            <a:off x="0" y="0"/>
                            <a:ext cx="495300" cy="609600"/>
                          </a:xfrm>
                          <a:prstGeom prst="rect">
                            <a:avLst/>
                          </a:prstGeom>
                          <a:noFill/>
                          <a:ln w="9525">
                            <a:noFill/>
                            <a:miter lim="800000"/>
                            <a:headEnd/>
                            <a:tailEnd/>
                          </a:ln>
                        </pic:spPr>
                      </pic:pic>
                    </a:graphicData>
                  </a:graphic>
                </wp:inline>
              </w:drawing>
            </w:r>
          </w:p>
        </w:tc>
        <w:tc>
          <w:tcPr>
            <w:tcW w:w="0" w:type="auto"/>
            <w:vAlign w:val="center"/>
          </w:tcPr>
          <w:p w:rsidR="00B26309" w:rsidRPr="002F14E5" w:rsidRDefault="00B26309" w:rsidP="00B26309">
            <w:pPr>
              <w:pStyle w:val="Sinespaciado"/>
              <w:jc w:val="center"/>
              <w:rPr>
                <w:rFonts w:ascii="Arial" w:hAnsi="Arial" w:cs="Arial"/>
                <w:sz w:val="20"/>
                <w:szCs w:val="20"/>
              </w:rPr>
            </w:pPr>
            <w:r w:rsidRPr="00C1746E">
              <w:rPr>
                <w:rFonts w:ascii="Arial" w:hAnsi="Arial" w:cs="Arial"/>
                <w:noProof/>
                <w:sz w:val="20"/>
                <w:szCs w:val="20"/>
                <w:lang w:val="es-EC"/>
              </w:rPr>
              <w:drawing>
                <wp:inline distT="0" distB="0" distL="0" distR="0">
                  <wp:extent cx="461075" cy="647700"/>
                  <wp:effectExtent l="19050" t="0" r="0" b="0"/>
                  <wp:docPr id="8" name="Imagen 4" descr="F:\Imágenes\Imagen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ágenes\Imagen0033.jpg"/>
                          <pic:cNvPicPr>
                            <a:picLocks noChangeAspect="1" noChangeArrowheads="1"/>
                          </pic:cNvPicPr>
                        </pic:nvPicPr>
                        <pic:blipFill>
                          <a:blip r:embed="rId11" cstate="print">
                            <a:lum bright="10000"/>
                          </a:blip>
                          <a:srcRect l="23958" t="29492" r="54167" b="47461"/>
                          <a:stretch>
                            <a:fillRect/>
                          </a:stretch>
                        </pic:blipFill>
                        <pic:spPr bwMode="auto">
                          <a:xfrm>
                            <a:off x="0" y="0"/>
                            <a:ext cx="461075" cy="647700"/>
                          </a:xfrm>
                          <a:prstGeom prst="rect">
                            <a:avLst/>
                          </a:prstGeom>
                          <a:noFill/>
                          <a:ln w="9525">
                            <a:noFill/>
                            <a:miter lim="800000"/>
                            <a:headEnd/>
                            <a:tailEnd/>
                          </a:ln>
                        </pic:spPr>
                      </pic:pic>
                    </a:graphicData>
                  </a:graphic>
                </wp:inline>
              </w:drawing>
            </w:r>
          </w:p>
        </w:tc>
        <w:tc>
          <w:tcPr>
            <w:tcW w:w="0" w:type="auto"/>
            <w:vAlign w:val="center"/>
          </w:tcPr>
          <w:p w:rsidR="00B26309" w:rsidRPr="002F14E5" w:rsidRDefault="00B26309" w:rsidP="00B26309">
            <w:pPr>
              <w:pStyle w:val="Sinespaciado"/>
              <w:jc w:val="center"/>
              <w:rPr>
                <w:rFonts w:ascii="Arial" w:hAnsi="Arial" w:cs="Arial"/>
                <w:sz w:val="20"/>
                <w:szCs w:val="20"/>
              </w:rPr>
            </w:pPr>
            <w:r w:rsidRPr="00C1746E">
              <w:rPr>
                <w:rFonts w:ascii="Arial" w:hAnsi="Arial" w:cs="Arial"/>
                <w:noProof/>
                <w:sz w:val="20"/>
                <w:szCs w:val="20"/>
                <w:lang w:val="es-EC"/>
              </w:rPr>
              <w:drawing>
                <wp:inline distT="0" distB="0" distL="0" distR="0">
                  <wp:extent cx="455776" cy="628650"/>
                  <wp:effectExtent l="19050" t="0" r="1424" b="0"/>
                  <wp:docPr id="11" name="Imagen 5" descr="F:\Imágenes\Imagen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ágenes\Imagen0034.jpg"/>
                          <pic:cNvPicPr>
                            <a:picLocks noChangeAspect="1" noChangeArrowheads="1"/>
                          </pic:cNvPicPr>
                        </pic:nvPicPr>
                        <pic:blipFill>
                          <a:blip r:embed="rId12" cstate="print">
                            <a:lum bright="10000"/>
                          </a:blip>
                          <a:srcRect l="20573" t="31836" r="58594" b="47266"/>
                          <a:stretch>
                            <a:fillRect/>
                          </a:stretch>
                        </pic:blipFill>
                        <pic:spPr bwMode="auto">
                          <a:xfrm>
                            <a:off x="0" y="0"/>
                            <a:ext cx="455776" cy="628650"/>
                          </a:xfrm>
                          <a:prstGeom prst="rect">
                            <a:avLst/>
                          </a:prstGeom>
                          <a:noFill/>
                          <a:ln w="9525">
                            <a:noFill/>
                            <a:miter lim="800000"/>
                            <a:headEnd/>
                            <a:tailEnd/>
                          </a:ln>
                        </pic:spPr>
                      </pic:pic>
                    </a:graphicData>
                  </a:graphic>
                </wp:inline>
              </w:drawing>
            </w:r>
          </w:p>
        </w:tc>
        <w:tc>
          <w:tcPr>
            <w:tcW w:w="0" w:type="auto"/>
            <w:vAlign w:val="center"/>
          </w:tcPr>
          <w:p w:rsidR="00B26309" w:rsidRPr="002F14E5" w:rsidRDefault="00B26309" w:rsidP="00B26309">
            <w:pPr>
              <w:pStyle w:val="Sinespaciado"/>
              <w:jc w:val="center"/>
              <w:rPr>
                <w:rFonts w:ascii="Arial" w:hAnsi="Arial" w:cs="Arial"/>
                <w:sz w:val="20"/>
                <w:szCs w:val="20"/>
              </w:rPr>
            </w:pPr>
            <w:r w:rsidRPr="00C1746E">
              <w:rPr>
                <w:rFonts w:ascii="Arial" w:hAnsi="Arial" w:cs="Arial"/>
                <w:noProof/>
                <w:sz w:val="20"/>
                <w:szCs w:val="20"/>
                <w:lang w:val="es-EC"/>
              </w:rPr>
              <w:drawing>
                <wp:inline distT="0" distB="0" distL="0" distR="0">
                  <wp:extent cx="438150" cy="619125"/>
                  <wp:effectExtent l="19050" t="0" r="0" b="0"/>
                  <wp:docPr id="13" name="Imagen 6" descr="F:\Imágenes\Imagen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ágenes\Imagen0036.jpg"/>
                          <pic:cNvPicPr>
                            <a:picLocks noChangeAspect="1" noChangeArrowheads="1"/>
                          </pic:cNvPicPr>
                        </pic:nvPicPr>
                        <pic:blipFill>
                          <a:blip r:embed="rId13"/>
                          <a:srcRect l="70833" t="4688" r="20312" b="81641"/>
                          <a:stretch>
                            <a:fillRect/>
                          </a:stretch>
                        </pic:blipFill>
                        <pic:spPr bwMode="auto">
                          <a:xfrm>
                            <a:off x="0" y="0"/>
                            <a:ext cx="438150" cy="619125"/>
                          </a:xfrm>
                          <a:prstGeom prst="rect">
                            <a:avLst/>
                          </a:prstGeom>
                          <a:noFill/>
                          <a:ln w="9525">
                            <a:noFill/>
                            <a:miter lim="800000"/>
                            <a:headEnd/>
                            <a:tailEnd/>
                          </a:ln>
                        </pic:spPr>
                      </pic:pic>
                    </a:graphicData>
                  </a:graphic>
                </wp:inline>
              </w:drawing>
            </w:r>
          </w:p>
        </w:tc>
      </w:tr>
    </w:tbl>
    <w:p w:rsidR="00B26309" w:rsidRDefault="00B26309" w:rsidP="00B26309">
      <w:pPr>
        <w:pStyle w:val="Prrafodelista"/>
        <w:spacing w:line="480" w:lineRule="auto"/>
        <w:ind w:left="709" w:firstLine="348"/>
        <w:rPr>
          <w:rFonts w:ascii="Arial" w:hAnsi="Arial" w:cs="Arial"/>
          <w:sz w:val="18"/>
          <w:szCs w:val="18"/>
        </w:rPr>
      </w:pPr>
      <w:r w:rsidRPr="007A3115">
        <w:rPr>
          <w:rFonts w:ascii="Arial" w:hAnsi="Arial" w:cs="Arial"/>
          <w:b/>
          <w:sz w:val="18"/>
          <w:szCs w:val="18"/>
        </w:rPr>
        <w:t xml:space="preserve">Elaborado por: </w:t>
      </w:r>
      <w:r w:rsidRPr="007A3115">
        <w:rPr>
          <w:rFonts w:ascii="Arial" w:hAnsi="Arial" w:cs="Arial"/>
          <w:sz w:val="18"/>
          <w:szCs w:val="18"/>
        </w:rPr>
        <w:t>Juan Roldán</w:t>
      </w:r>
      <w:r>
        <w:rPr>
          <w:rFonts w:ascii="Arial" w:hAnsi="Arial" w:cs="Arial"/>
          <w:sz w:val="18"/>
          <w:szCs w:val="18"/>
        </w:rPr>
        <w:t>,</w:t>
      </w:r>
      <w:r w:rsidRPr="007A3115">
        <w:rPr>
          <w:rFonts w:ascii="Arial" w:hAnsi="Arial" w:cs="Arial"/>
          <w:sz w:val="18"/>
          <w:szCs w:val="18"/>
        </w:rPr>
        <w:t xml:space="preserve"> (201</w:t>
      </w:r>
      <w:r>
        <w:rPr>
          <w:rFonts w:ascii="Arial" w:hAnsi="Arial" w:cs="Arial"/>
          <w:sz w:val="18"/>
          <w:szCs w:val="18"/>
        </w:rPr>
        <w:t>1</w:t>
      </w:r>
      <w:r w:rsidRPr="007A3115">
        <w:rPr>
          <w:rFonts w:ascii="Arial" w:hAnsi="Arial" w:cs="Arial"/>
          <w:sz w:val="18"/>
          <w:szCs w:val="18"/>
        </w:rPr>
        <w:t>).</w:t>
      </w:r>
    </w:p>
    <w:p w:rsidR="00B26309" w:rsidRPr="00EE6E1F" w:rsidRDefault="00B26309" w:rsidP="00EE6E1F">
      <w:pPr>
        <w:pStyle w:val="Sinespaciado"/>
        <w:spacing w:line="480" w:lineRule="auto"/>
        <w:jc w:val="center"/>
        <w:rPr>
          <w:rFonts w:ascii="Arial" w:hAnsi="Arial" w:cs="Arial"/>
          <w:b/>
          <w:sz w:val="24"/>
          <w:szCs w:val="24"/>
        </w:rPr>
      </w:pPr>
      <w:r w:rsidRPr="00EE6E1F">
        <w:rPr>
          <w:rFonts w:ascii="Arial" w:hAnsi="Arial" w:cs="Arial"/>
          <w:b/>
          <w:sz w:val="24"/>
          <w:szCs w:val="24"/>
        </w:rPr>
        <w:t>FIGURA 1</w:t>
      </w:r>
    </w:p>
    <w:p w:rsidR="00B26309" w:rsidRPr="00EE6E1F" w:rsidRDefault="00B26309" w:rsidP="00EE6E1F">
      <w:pPr>
        <w:pStyle w:val="Sinespaciado"/>
        <w:spacing w:line="480" w:lineRule="auto"/>
        <w:jc w:val="center"/>
        <w:rPr>
          <w:rFonts w:ascii="Arial" w:hAnsi="Arial" w:cs="Arial"/>
          <w:b/>
          <w:sz w:val="24"/>
          <w:szCs w:val="24"/>
        </w:rPr>
      </w:pPr>
      <w:r w:rsidRPr="00EE6E1F">
        <w:rPr>
          <w:rFonts w:ascii="Arial" w:hAnsi="Arial" w:cs="Arial"/>
          <w:b/>
          <w:sz w:val="24"/>
          <w:szCs w:val="24"/>
        </w:rPr>
        <w:t>ESTADOS DE MADUREZ DEL FRÉ</w:t>
      </w:r>
      <w:r w:rsidR="00EE6E1F" w:rsidRPr="00EE6E1F">
        <w:rPr>
          <w:rFonts w:ascii="Arial" w:hAnsi="Arial" w:cs="Arial"/>
          <w:b/>
          <w:sz w:val="24"/>
          <w:szCs w:val="24"/>
        </w:rPr>
        <w:t>JOL</w:t>
      </w:r>
    </w:p>
    <w:tbl>
      <w:tblPr>
        <w:tblStyle w:val="Tablaconcuadrcula"/>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134"/>
        <w:gridCol w:w="1134"/>
        <w:gridCol w:w="1134"/>
        <w:gridCol w:w="1134"/>
        <w:gridCol w:w="1134"/>
        <w:gridCol w:w="1134"/>
      </w:tblGrid>
      <w:tr w:rsidR="00B26309" w:rsidTr="00B26309">
        <w:trPr>
          <w:jc w:val="center"/>
        </w:trPr>
        <w:tc>
          <w:tcPr>
            <w:tcW w:w="6804" w:type="dxa"/>
            <w:gridSpan w:val="6"/>
            <w:tcBorders>
              <w:bottom w:val="nil"/>
            </w:tcBorders>
          </w:tcPr>
          <w:p w:rsidR="00B26309" w:rsidRPr="00071CE4" w:rsidRDefault="00B26309" w:rsidP="00B26309">
            <w:pPr>
              <w:pStyle w:val="Sinespaciado"/>
              <w:jc w:val="center"/>
              <w:rPr>
                <w:rFonts w:ascii="Arial" w:hAnsi="Arial" w:cs="Arial"/>
                <w:b/>
                <w:sz w:val="24"/>
                <w:szCs w:val="24"/>
              </w:rPr>
            </w:pPr>
            <w:r w:rsidRPr="00071CE4">
              <w:rPr>
                <w:rFonts w:ascii="Arial" w:hAnsi="Arial" w:cs="Arial"/>
                <w:b/>
                <w:sz w:val="24"/>
                <w:szCs w:val="24"/>
              </w:rPr>
              <w:t>Nivel</w:t>
            </w:r>
          </w:p>
        </w:tc>
      </w:tr>
      <w:tr w:rsidR="00B26309" w:rsidTr="00B26309">
        <w:trPr>
          <w:jc w:val="center"/>
        </w:trPr>
        <w:tc>
          <w:tcPr>
            <w:tcW w:w="1134" w:type="dxa"/>
            <w:tcBorders>
              <w:top w:val="nil"/>
              <w:right w:val="nil"/>
            </w:tcBorders>
          </w:tcPr>
          <w:p w:rsidR="00B26309" w:rsidRDefault="00B26309" w:rsidP="00B26309">
            <w:pPr>
              <w:pStyle w:val="Sinespaciado"/>
              <w:jc w:val="center"/>
              <w:rPr>
                <w:rFonts w:ascii="Arial" w:hAnsi="Arial" w:cs="Arial"/>
                <w:sz w:val="24"/>
                <w:szCs w:val="24"/>
              </w:rPr>
            </w:pPr>
            <w:r>
              <w:rPr>
                <w:rFonts w:ascii="Arial" w:hAnsi="Arial" w:cs="Arial"/>
                <w:sz w:val="24"/>
                <w:szCs w:val="24"/>
              </w:rPr>
              <w:t>1</w:t>
            </w:r>
          </w:p>
        </w:tc>
        <w:tc>
          <w:tcPr>
            <w:tcW w:w="1134" w:type="dxa"/>
            <w:tcBorders>
              <w:top w:val="nil"/>
              <w:left w:val="nil"/>
              <w:right w:val="nil"/>
            </w:tcBorders>
          </w:tcPr>
          <w:p w:rsidR="00B26309" w:rsidRDefault="00B26309" w:rsidP="00B26309">
            <w:pPr>
              <w:pStyle w:val="Sinespaciado"/>
              <w:jc w:val="center"/>
              <w:rPr>
                <w:rFonts w:ascii="Arial" w:hAnsi="Arial" w:cs="Arial"/>
                <w:sz w:val="24"/>
                <w:szCs w:val="24"/>
              </w:rPr>
            </w:pPr>
            <w:r>
              <w:rPr>
                <w:rFonts w:ascii="Arial" w:hAnsi="Arial" w:cs="Arial"/>
                <w:sz w:val="24"/>
                <w:szCs w:val="24"/>
              </w:rPr>
              <w:t>2</w:t>
            </w:r>
          </w:p>
        </w:tc>
        <w:tc>
          <w:tcPr>
            <w:tcW w:w="1134" w:type="dxa"/>
            <w:tcBorders>
              <w:top w:val="nil"/>
              <w:left w:val="nil"/>
              <w:right w:val="nil"/>
            </w:tcBorders>
          </w:tcPr>
          <w:p w:rsidR="00B26309" w:rsidRDefault="00B26309" w:rsidP="00B26309">
            <w:pPr>
              <w:pStyle w:val="Sinespaciado"/>
              <w:jc w:val="center"/>
              <w:rPr>
                <w:rFonts w:ascii="Arial" w:hAnsi="Arial" w:cs="Arial"/>
                <w:sz w:val="24"/>
                <w:szCs w:val="24"/>
              </w:rPr>
            </w:pPr>
            <w:r>
              <w:rPr>
                <w:rFonts w:ascii="Arial" w:hAnsi="Arial" w:cs="Arial"/>
                <w:sz w:val="24"/>
                <w:szCs w:val="24"/>
              </w:rPr>
              <w:t>3</w:t>
            </w:r>
          </w:p>
        </w:tc>
        <w:tc>
          <w:tcPr>
            <w:tcW w:w="1134" w:type="dxa"/>
            <w:tcBorders>
              <w:top w:val="nil"/>
              <w:left w:val="nil"/>
              <w:right w:val="nil"/>
            </w:tcBorders>
          </w:tcPr>
          <w:p w:rsidR="00B26309" w:rsidRDefault="00B26309" w:rsidP="00B26309">
            <w:pPr>
              <w:pStyle w:val="Sinespaciado"/>
              <w:jc w:val="center"/>
              <w:rPr>
                <w:rFonts w:ascii="Arial" w:hAnsi="Arial" w:cs="Arial"/>
                <w:sz w:val="24"/>
                <w:szCs w:val="24"/>
              </w:rPr>
            </w:pPr>
            <w:r>
              <w:rPr>
                <w:rFonts w:ascii="Arial" w:hAnsi="Arial" w:cs="Arial"/>
                <w:sz w:val="24"/>
                <w:szCs w:val="24"/>
              </w:rPr>
              <w:t>4</w:t>
            </w:r>
          </w:p>
        </w:tc>
        <w:tc>
          <w:tcPr>
            <w:tcW w:w="1134" w:type="dxa"/>
            <w:tcBorders>
              <w:top w:val="nil"/>
              <w:left w:val="nil"/>
              <w:right w:val="nil"/>
            </w:tcBorders>
          </w:tcPr>
          <w:p w:rsidR="00B26309" w:rsidRDefault="00B26309" w:rsidP="00B26309">
            <w:pPr>
              <w:pStyle w:val="Sinespaciado"/>
              <w:jc w:val="center"/>
              <w:rPr>
                <w:rFonts w:ascii="Arial" w:hAnsi="Arial" w:cs="Arial"/>
                <w:sz w:val="24"/>
                <w:szCs w:val="24"/>
              </w:rPr>
            </w:pPr>
            <w:r>
              <w:rPr>
                <w:rFonts w:ascii="Arial" w:hAnsi="Arial" w:cs="Arial"/>
                <w:sz w:val="24"/>
                <w:szCs w:val="24"/>
              </w:rPr>
              <w:t>5</w:t>
            </w:r>
          </w:p>
        </w:tc>
        <w:tc>
          <w:tcPr>
            <w:tcW w:w="1134" w:type="dxa"/>
            <w:tcBorders>
              <w:top w:val="nil"/>
              <w:left w:val="nil"/>
            </w:tcBorders>
          </w:tcPr>
          <w:p w:rsidR="00B26309" w:rsidRDefault="00B26309" w:rsidP="00B26309">
            <w:pPr>
              <w:pStyle w:val="Sinespaciado"/>
              <w:jc w:val="center"/>
              <w:rPr>
                <w:rFonts w:ascii="Arial" w:hAnsi="Arial" w:cs="Arial"/>
                <w:sz w:val="24"/>
                <w:szCs w:val="24"/>
              </w:rPr>
            </w:pPr>
            <w:r>
              <w:rPr>
                <w:rFonts w:ascii="Arial" w:hAnsi="Arial" w:cs="Arial"/>
                <w:sz w:val="24"/>
                <w:szCs w:val="24"/>
              </w:rPr>
              <w:t>6</w:t>
            </w:r>
          </w:p>
        </w:tc>
      </w:tr>
    </w:tbl>
    <w:p w:rsidR="00B26309" w:rsidRDefault="00B26309" w:rsidP="00B26309">
      <w:pPr>
        <w:pStyle w:val="Sinespaciado"/>
        <w:jc w:val="center"/>
        <w:rPr>
          <w:rFonts w:ascii="Arial" w:hAnsi="Arial" w:cs="Arial"/>
          <w:sz w:val="24"/>
          <w:szCs w:val="24"/>
        </w:rPr>
      </w:pPr>
      <w:r>
        <w:rPr>
          <w:rFonts w:ascii="Arial" w:hAnsi="Arial" w:cs="Arial"/>
          <w:noProof/>
          <w:sz w:val="24"/>
          <w:szCs w:val="24"/>
          <w:lang w:val="es-EC"/>
        </w:rPr>
        <w:drawing>
          <wp:anchor distT="0" distB="0" distL="114300" distR="114300" simplePos="0" relativeHeight="251661312" behindDoc="1" locked="0" layoutInCell="1" allowOverlap="1">
            <wp:simplePos x="0" y="0"/>
            <wp:positionH relativeFrom="column">
              <wp:posOffset>588645</wp:posOffset>
            </wp:positionH>
            <wp:positionV relativeFrom="paragraph">
              <wp:posOffset>34925</wp:posOffset>
            </wp:positionV>
            <wp:extent cx="4290695" cy="3409950"/>
            <wp:effectExtent l="38100" t="57150" r="109855" b="95250"/>
            <wp:wrapNone/>
            <wp:docPr id="9" name="Imagen 2" descr="F:\1806201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8062010910.jpg"/>
                    <pic:cNvPicPr>
                      <a:picLocks noChangeAspect="1" noChangeArrowheads="1"/>
                    </pic:cNvPicPr>
                  </pic:nvPicPr>
                  <pic:blipFill>
                    <a:blip r:embed="rId14" cstate="print"/>
                    <a:srcRect l="4816" t="9440" r="10495"/>
                    <a:stretch>
                      <a:fillRect/>
                    </a:stretch>
                  </pic:blipFill>
                  <pic:spPr bwMode="auto">
                    <a:xfrm>
                      <a:off x="0" y="0"/>
                      <a:ext cx="4290695"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sz w:val="24"/>
          <w:szCs w:val="24"/>
        </w:rPr>
        <w:tab/>
      </w:r>
      <w:r>
        <w:rPr>
          <w:rFonts w:ascii="Arial" w:hAnsi="Arial" w:cs="Arial"/>
          <w:sz w:val="24"/>
          <w:szCs w:val="24"/>
        </w:rPr>
        <w:tab/>
      </w:r>
    </w:p>
    <w:p w:rsidR="00B26309" w:rsidRDefault="00B26309" w:rsidP="00B26309">
      <w:pPr>
        <w:tabs>
          <w:tab w:val="center" w:pos="4305"/>
          <w:tab w:val="left" w:pos="7635"/>
        </w:tabs>
        <w:spacing w:line="480" w:lineRule="auto"/>
        <w:rPr>
          <w:rFonts w:ascii="Arial" w:hAnsi="Arial" w:cs="Arial"/>
          <w:sz w:val="24"/>
          <w:szCs w:val="24"/>
        </w:rPr>
      </w:pPr>
    </w:p>
    <w:p w:rsidR="00B26309" w:rsidRDefault="00B26309" w:rsidP="00B26309">
      <w:pPr>
        <w:tabs>
          <w:tab w:val="center" w:pos="4305"/>
          <w:tab w:val="left" w:pos="7635"/>
        </w:tabs>
        <w:spacing w:line="480" w:lineRule="auto"/>
        <w:rPr>
          <w:rFonts w:ascii="Arial" w:hAnsi="Arial" w:cs="Arial"/>
          <w:sz w:val="24"/>
          <w:szCs w:val="24"/>
        </w:rPr>
      </w:pPr>
    </w:p>
    <w:p w:rsidR="00B26309" w:rsidRDefault="00B26309" w:rsidP="00B26309">
      <w:pPr>
        <w:tabs>
          <w:tab w:val="center" w:pos="4305"/>
          <w:tab w:val="left" w:pos="7635"/>
        </w:tabs>
        <w:spacing w:line="480" w:lineRule="auto"/>
        <w:rPr>
          <w:rFonts w:ascii="Arial" w:hAnsi="Arial" w:cs="Arial"/>
          <w:sz w:val="24"/>
          <w:szCs w:val="24"/>
        </w:rPr>
      </w:pPr>
    </w:p>
    <w:p w:rsidR="00B26309" w:rsidRDefault="00B26309" w:rsidP="00B26309">
      <w:pPr>
        <w:tabs>
          <w:tab w:val="center" w:pos="4305"/>
          <w:tab w:val="left" w:pos="7635"/>
        </w:tabs>
        <w:spacing w:line="480" w:lineRule="auto"/>
        <w:rPr>
          <w:rFonts w:ascii="Arial" w:hAnsi="Arial" w:cs="Arial"/>
          <w:sz w:val="24"/>
          <w:szCs w:val="24"/>
        </w:rPr>
      </w:pPr>
    </w:p>
    <w:p w:rsidR="00B26309" w:rsidRDefault="00B26309" w:rsidP="00B26309">
      <w:pPr>
        <w:tabs>
          <w:tab w:val="center" w:pos="4305"/>
          <w:tab w:val="left" w:pos="7635"/>
        </w:tabs>
        <w:spacing w:line="480" w:lineRule="auto"/>
        <w:rPr>
          <w:rFonts w:ascii="Arial" w:hAnsi="Arial" w:cs="Arial"/>
          <w:sz w:val="24"/>
          <w:szCs w:val="24"/>
        </w:rPr>
      </w:pPr>
    </w:p>
    <w:p w:rsidR="00B26309" w:rsidRDefault="00B26309" w:rsidP="00B26309">
      <w:pPr>
        <w:tabs>
          <w:tab w:val="center" w:pos="4305"/>
          <w:tab w:val="left" w:pos="7635"/>
        </w:tabs>
        <w:spacing w:line="480" w:lineRule="auto"/>
        <w:rPr>
          <w:rFonts w:ascii="Arial" w:hAnsi="Arial" w:cs="Arial"/>
          <w:sz w:val="24"/>
          <w:szCs w:val="24"/>
        </w:rPr>
      </w:pPr>
    </w:p>
    <w:p w:rsidR="00B26309" w:rsidRDefault="00B26309" w:rsidP="00B26309">
      <w:pPr>
        <w:tabs>
          <w:tab w:val="center" w:pos="4305"/>
          <w:tab w:val="left" w:pos="7635"/>
        </w:tabs>
        <w:spacing w:line="480" w:lineRule="auto"/>
        <w:rPr>
          <w:rFonts w:ascii="Arial" w:hAnsi="Arial" w:cs="Arial"/>
          <w:sz w:val="24"/>
          <w:szCs w:val="24"/>
        </w:rPr>
      </w:pPr>
    </w:p>
    <w:p w:rsidR="00B26309" w:rsidRDefault="00B26309" w:rsidP="00B26309">
      <w:pPr>
        <w:pStyle w:val="Prrafodelista"/>
        <w:spacing w:line="480" w:lineRule="auto"/>
        <w:ind w:left="360" w:firstLine="348"/>
        <w:jc w:val="both"/>
        <w:rPr>
          <w:rFonts w:ascii="Arial" w:hAnsi="Arial" w:cs="Arial"/>
          <w:sz w:val="24"/>
          <w:szCs w:val="24"/>
        </w:rPr>
      </w:pPr>
      <w:r w:rsidRPr="007A3115">
        <w:rPr>
          <w:rFonts w:ascii="Arial" w:hAnsi="Arial" w:cs="Arial"/>
          <w:b/>
          <w:sz w:val="18"/>
          <w:szCs w:val="18"/>
        </w:rPr>
        <w:t xml:space="preserve">Elaborado por: </w:t>
      </w:r>
      <w:r w:rsidRPr="007A3115">
        <w:rPr>
          <w:rFonts w:ascii="Arial" w:hAnsi="Arial" w:cs="Arial"/>
          <w:sz w:val="18"/>
          <w:szCs w:val="18"/>
        </w:rPr>
        <w:t>Juan Roldán</w:t>
      </w:r>
      <w:r>
        <w:rPr>
          <w:rFonts w:ascii="Arial" w:hAnsi="Arial" w:cs="Arial"/>
          <w:sz w:val="18"/>
          <w:szCs w:val="18"/>
        </w:rPr>
        <w:t>,</w:t>
      </w:r>
      <w:r w:rsidRPr="007A3115">
        <w:rPr>
          <w:rFonts w:ascii="Arial" w:hAnsi="Arial" w:cs="Arial"/>
          <w:sz w:val="18"/>
          <w:szCs w:val="18"/>
        </w:rPr>
        <w:t xml:space="preserve"> (201</w:t>
      </w:r>
      <w:r>
        <w:rPr>
          <w:rFonts w:ascii="Arial" w:hAnsi="Arial" w:cs="Arial"/>
          <w:sz w:val="18"/>
          <w:szCs w:val="18"/>
        </w:rPr>
        <w:t>1</w:t>
      </w:r>
      <w:r w:rsidRPr="007A3115">
        <w:rPr>
          <w:rFonts w:ascii="Arial" w:hAnsi="Arial" w:cs="Arial"/>
          <w:sz w:val="18"/>
          <w:szCs w:val="18"/>
        </w:rPr>
        <w:t>).</w:t>
      </w:r>
    </w:p>
    <w:p w:rsidR="00B26309" w:rsidRDefault="00B26309" w:rsidP="00EE6E1F">
      <w:pPr>
        <w:pStyle w:val="Prrafodelista"/>
        <w:spacing w:line="480" w:lineRule="auto"/>
        <w:ind w:left="709"/>
        <w:jc w:val="both"/>
        <w:rPr>
          <w:rFonts w:ascii="Arial" w:hAnsi="Arial" w:cs="Arial"/>
          <w:sz w:val="24"/>
          <w:szCs w:val="24"/>
        </w:rPr>
      </w:pPr>
      <w:r w:rsidRPr="000B5870">
        <w:rPr>
          <w:rFonts w:ascii="Arial" w:hAnsi="Arial" w:cs="Arial"/>
          <w:sz w:val="24"/>
          <w:szCs w:val="24"/>
        </w:rPr>
        <w:lastRenderedPageBreak/>
        <w:t xml:space="preserve">A partir de estos datos se escogieron </w:t>
      </w:r>
      <w:r>
        <w:rPr>
          <w:rFonts w:ascii="Arial" w:hAnsi="Arial" w:cs="Arial"/>
          <w:sz w:val="24"/>
          <w:szCs w:val="24"/>
        </w:rPr>
        <w:t>los granos</w:t>
      </w:r>
      <w:r w:rsidRPr="000B5870">
        <w:rPr>
          <w:rFonts w:ascii="Arial" w:hAnsi="Arial" w:cs="Arial"/>
          <w:sz w:val="24"/>
          <w:szCs w:val="24"/>
        </w:rPr>
        <w:t xml:space="preserve"> del nivel 3 y 4 de madure</w:t>
      </w:r>
      <w:r>
        <w:rPr>
          <w:rFonts w:ascii="Arial" w:hAnsi="Arial" w:cs="Arial"/>
          <w:sz w:val="24"/>
          <w:szCs w:val="24"/>
        </w:rPr>
        <w:t xml:space="preserve">z para trabajar en el proyecto. En el nivel 3 y 4 el estado de madurez es el óptimo y los granos han </w:t>
      </w:r>
      <w:r w:rsidR="00D92C37">
        <w:rPr>
          <w:rFonts w:ascii="Arial" w:hAnsi="Arial" w:cs="Arial"/>
          <w:sz w:val="24"/>
          <w:szCs w:val="24"/>
        </w:rPr>
        <w:t>alcanzado</w:t>
      </w:r>
      <w:r>
        <w:rPr>
          <w:rFonts w:ascii="Arial" w:hAnsi="Arial" w:cs="Arial"/>
          <w:sz w:val="24"/>
          <w:szCs w:val="24"/>
        </w:rPr>
        <w:t xml:space="preserve"> su máximo tamaño</w:t>
      </w:r>
      <w:r w:rsidRPr="000B5870">
        <w:rPr>
          <w:rFonts w:ascii="Arial" w:hAnsi="Arial" w:cs="Arial"/>
          <w:sz w:val="24"/>
          <w:szCs w:val="24"/>
        </w:rPr>
        <w:t>. Según el peso de la vaina y el gra</w:t>
      </w:r>
      <w:r>
        <w:rPr>
          <w:rFonts w:ascii="Arial" w:hAnsi="Arial" w:cs="Arial"/>
          <w:sz w:val="24"/>
          <w:szCs w:val="24"/>
        </w:rPr>
        <w:t>no se obtuvo los resultad</w:t>
      </w:r>
      <w:r w:rsidR="00DF20D1">
        <w:rPr>
          <w:rFonts w:ascii="Arial" w:hAnsi="Arial" w:cs="Arial"/>
          <w:sz w:val="24"/>
          <w:szCs w:val="24"/>
        </w:rPr>
        <w:t>os que se observan en la T</w:t>
      </w:r>
      <w:r w:rsidR="00EE6E1F">
        <w:rPr>
          <w:rFonts w:ascii="Arial" w:hAnsi="Arial" w:cs="Arial"/>
          <w:sz w:val="24"/>
          <w:szCs w:val="24"/>
        </w:rPr>
        <w:t>abla 5</w:t>
      </w:r>
    </w:p>
    <w:p w:rsidR="00B26309" w:rsidRDefault="00B26309" w:rsidP="00B26309">
      <w:pPr>
        <w:pStyle w:val="Prrafodelista"/>
        <w:spacing w:line="480" w:lineRule="auto"/>
        <w:ind w:left="357"/>
        <w:jc w:val="center"/>
        <w:rPr>
          <w:rFonts w:ascii="Arial" w:hAnsi="Arial" w:cs="Arial"/>
          <w:b/>
          <w:sz w:val="24"/>
          <w:szCs w:val="24"/>
        </w:rPr>
      </w:pPr>
      <w:r>
        <w:rPr>
          <w:rFonts w:ascii="Arial" w:hAnsi="Arial" w:cs="Arial"/>
          <w:b/>
          <w:sz w:val="24"/>
          <w:szCs w:val="24"/>
        </w:rPr>
        <w:t>TABLA 5</w:t>
      </w:r>
    </w:p>
    <w:p w:rsidR="00B26309" w:rsidRPr="007A3115" w:rsidRDefault="00B26309" w:rsidP="00B26309">
      <w:pPr>
        <w:pStyle w:val="Prrafodelista"/>
        <w:spacing w:line="480" w:lineRule="auto"/>
        <w:ind w:left="357"/>
        <w:jc w:val="center"/>
        <w:rPr>
          <w:rFonts w:ascii="Arial" w:hAnsi="Arial" w:cs="Arial"/>
          <w:b/>
          <w:sz w:val="24"/>
          <w:szCs w:val="24"/>
        </w:rPr>
      </w:pPr>
      <w:r w:rsidRPr="007A3115">
        <w:rPr>
          <w:rFonts w:ascii="Arial" w:hAnsi="Arial" w:cs="Arial"/>
          <w:b/>
          <w:sz w:val="24"/>
          <w:szCs w:val="24"/>
        </w:rPr>
        <w:t>CARACTERÍSTICAS FÍSICAS DE PESO Y MEDIDAS DE GRANO Y VAINA, CORRESPONDIENTES A LA MADUREZ DE NIVEL 3 Y 4.</w:t>
      </w:r>
    </w:p>
    <w:tbl>
      <w:tblPr>
        <w:tblStyle w:val="Tablaconcuadrcula"/>
        <w:tblW w:w="7567" w:type="dxa"/>
        <w:jc w:val="center"/>
        <w:tblLook w:val="04A0"/>
      </w:tblPr>
      <w:tblGrid>
        <w:gridCol w:w="1206"/>
        <w:gridCol w:w="1259"/>
        <w:gridCol w:w="969"/>
        <w:gridCol w:w="1046"/>
        <w:gridCol w:w="969"/>
        <w:gridCol w:w="971"/>
        <w:gridCol w:w="1147"/>
      </w:tblGrid>
      <w:tr w:rsidR="00B26309" w:rsidRPr="007A3115" w:rsidTr="00B26309">
        <w:trPr>
          <w:trHeight w:val="837"/>
          <w:jc w:val="center"/>
        </w:trPr>
        <w:tc>
          <w:tcPr>
            <w:tcW w:w="1206" w:type="dxa"/>
            <w:tcBorders>
              <w:top w:val="single" w:sz="12" w:space="0" w:color="auto"/>
              <w:left w:val="single" w:sz="12" w:space="0" w:color="auto"/>
              <w:bottom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b/>
                <w:sz w:val="20"/>
                <w:szCs w:val="20"/>
                <w:lang w:eastAsia="es-ES"/>
              </w:rPr>
            </w:pPr>
          </w:p>
        </w:tc>
        <w:tc>
          <w:tcPr>
            <w:tcW w:w="1259" w:type="dxa"/>
            <w:tcBorders>
              <w:top w:val="single" w:sz="12" w:space="0" w:color="auto"/>
              <w:left w:val="single" w:sz="12" w:space="0" w:color="auto"/>
              <w:bottom w:val="single" w:sz="12" w:space="0" w:color="auto"/>
              <w:right w:val="single" w:sz="12" w:space="0" w:color="auto"/>
            </w:tcBorders>
            <w:vAlign w:val="center"/>
            <w:hideMark/>
          </w:tcPr>
          <w:p w:rsidR="00B26309" w:rsidRPr="005523D2" w:rsidRDefault="00B26309" w:rsidP="00B26309">
            <w:pPr>
              <w:pStyle w:val="Sinespaciado"/>
              <w:jc w:val="center"/>
              <w:rPr>
                <w:rFonts w:ascii="Arial" w:hAnsi="Arial" w:cs="Arial"/>
                <w:b/>
                <w:sz w:val="20"/>
                <w:szCs w:val="20"/>
                <w:lang w:eastAsia="es-ES"/>
              </w:rPr>
            </w:pPr>
            <w:r w:rsidRPr="005523D2">
              <w:rPr>
                <w:rFonts w:ascii="Arial" w:hAnsi="Arial" w:cs="Arial"/>
                <w:b/>
                <w:sz w:val="20"/>
                <w:szCs w:val="20"/>
                <w:lang w:eastAsia="es-ES"/>
              </w:rPr>
              <w:t>Peso Unitario (g)</w:t>
            </w:r>
          </w:p>
        </w:tc>
        <w:tc>
          <w:tcPr>
            <w:tcW w:w="969" w:type="dxa"/>
            <w:tcBorders>
              <w:top w:val="single" w:sz="12" w:space="0" w:color="auto"/>
              <w:left w:val="single" w:sz="12" w:space="0" w:color="auto"/>
              <w:bottom w:val="single" w:sz="12" w:space="0" w:color="auto"/>
              <w:right w:val="single" w:sz="12" w:space="0" w:color="auto"/>
            </w:tcBorders>
            <w:vAlign w:val="center"/>
            <w:hideMark/>
          </w:tcPr>
          <w:p w:rsidR="00B26309" w:rsidRPr="005523D2" w:rsidRDefault="00B26309" w:rsidP="00B26309">
            <w:pPr>
              <w:pStyle w:val="Sinespaciado"/>
              <w:jc w:val="center"/>
              <w:rPr>
                <w:rFonts w:ascii="Arial" w:hAnsi="Arial" w:cs="Arial"/>
                <w:b/>
                <w:sz w:val="20"/>
                <w:szCs w:val="20"/>
                <w:lang w:eastAsia="es-ES"/>
              </w:rPr>
            </w:pPr>
            <w:r w:rsidRPr="005523D2">
              <w:rPr>
                <w:rFonts w:ascii="Arial" w:hAnsi="Arial" w:cs="Arial"/>
                <w:b/>
                <w:sz w:val="20"/>
                <w:szCs w:val="20"/>
                <w:lang w:eastAsia="es-ES"/>
              </w:rPr>
              <w:t>Peso Vaina (g)</w:t>
            </w:r>
          </w:p>
        </w:tc>
        <w:tc>
          <w:tcPr>
            <w:tcW w:w="1046" w:type="dxa"/>
            <w:tcBorders>
              <w:top w:val="single" w:sz="12" w:space="0" w:color="auto"/>
              <w:left w:val="single" w:sz="12" w:space="0" w:color="auto"/>
              <w:bottom w:val="single" w:sz="12" w:space="0" w:color="auto"/>
              <w:right w:val="single" w:sz="12" w:space="0" w:color="auto"/>
            </w:tcBorders>
            <w:vAlign w:val="center"/>
            <w:hideMark/>
          </w:tcPr>
          <w:p w:rsidR="00B26309" w:rsidRPr="005523D2" w:rsidRDefault="00B26309" w:rsidP="00B26309">
            <w:pPr>
              <w:pStyle w:val="Sinespaciado"/>
              <w:jc w:val="center"/>
              <w:rPr>
                <w:rFonts w:ascii="Arial" w:hAnsi="Arial" w:cs="Arial"/>
                <w:b/>
                <w:sz w:val="20"/>
                <w:szCs w:val="20"/>
                <w:lang w:eastAsia="es-ES"/>
              </w:rPr>
            </w:pPr>
            <w:r w:rsidRPr="005523D2">
              <w:rPr>
                <w:rFonts w:ascii="Arial" w:hAnsi="Arial" w:cs="Arial"/>
                <w:b/>
                <w:sz w:val="20"/>
                <w:szCs w:val="20"/>
                <w:lang w:eastAsia="es-ES"/>
              </w:rPr>
              <w:t>Peso Semilla (g)</w:t>
            </w:r>
          </w:p>
        </w:tc>
        <w:tc>
          <w:tcPr>
            <w:tcW w:w="969" w:type="dxa"/>
            <w:tcBorders>
              <w:top w:val="single" w:sz="12" w:space="0" w:color="auto"/>
              <w:left w:val="single" w:sz="12" w:space="0" w:color="auto"/>
              <w:bottom w:val="single" w:sz="12" w:space="0" w:color="auto"/>
              <w:right w:val="single" w:sz="12" w:space="0" w:color="auto"/>
            </w:tcBorders>
            <w:vAlign w:val="center"/>
            <w:hideMark/>
          </w:tcPr>
          <w:p w:rsidR="00B26309" w:rsidRPr="005523D2" w:rsidRDefault="00B26309" w:rsidP="00B26309">
            <w:pPr>
              <w:pStyle w:val="Sinespaciado"/>
              <w:jc w:val="center"/>
              <w:rPr>
                <w:rFonts w:ascii="Arial" w:hAnsi="Arial" w:cs="Arial"/>
                <w:b/>
                <w:sz w:val="20"/>
                <w:szCs w:val="20"/>
                <w:lang w:eastAsia="es-ES"/>
              </w:rPr>
            </w:pPr>
            <w:r w:rsidRPr="005523D2">
              <w:rPr>
                <w:rFonts w:ascii="Arial" w:hAnsi="Arial" w:cs="Arial"/>
                <w:b/>
                <w:sz w:val="20"/>
                <w:szCs w:val="20"/>
                <w:lang w:eastAsia="es-ES"/>
              </w:rPr>
              <w:t>% Vaina</w:t>
            </w:r>
          </w:p>
        </w:tc>
        <w:tc>
          <w:tcPr>
            <w:tcW w:w="971" w:type="dxa"/>
            <w:tcBorders>
              <w:top w:val="single" w:sz="12" w:space="0" w:color="auto"/>
              <w:left w:val="single" w:sz="12" w:space="0" w:color="auto"/>
              <w:bottom w:val="single" w:sz="12" w:space="0" w:color="auto"/>
              <w:right w:val="single" w:sz="12" w:space="0" w:color="auto"/>
            </w:tcBorders>
            <w:vAlign w:val="center"/>
            <w:hideMark/>
          </w:tcPr>
          <w:p w:rsidR="00B26309" w:rsidRPr="005523D2" w:rsidRDefault="00B26309" w:rsidP="00B26309">
            <w:pPr>
              <w:pStyle w:val="Sinespaciado"/>
              <w:jc w:val="center"/>
              <w:rPr>
                <w:rFonts w:ascii="Arial" w:hAnsi="Arial" w:cs="Arial"/>
                <w:b/>
                <w:sz w:val="20"/>
                <w:szCs w:val="20"/>
                <w:lang w:eastAsia="es-ES"/>
              </w:rPr>
            </w:pPr>
            <w:r w:rsidRPr="005523D2">
              <w:rPr>
                <w:rFonts w:ascii="Arial" w:hAnsi="Arial" w:cs="Arial"/>
                <w:b/>
                <w:sz w:val="20"/>
                <w:szCs w:val="20"/>
                <w:lang w:eastAsia="es-ES"/>
              </w:rPr>
              <w:t>% Semilla</w:t>
            </w:r>
          </w:p>
        </w:tc>
        <w:tc>
          <w:tcPr>
            <w:tcW w:w="1147" w:type="dxa"/>
            <w:tcBorders>
              <w:top w:val="single" w:sz="12" w:space="0" w:color="auto"/>
              <w:left w:val="single" w:sz="12" w:space="0" w:color="auto"/>
              <w:bottom w:val="single" w:sz="12" w:space="0" w:color="auto"/>
              <w:right w:val="single" w:sz="12" w:space="0" w:color="auto"/>
            </w:tcBorders>
            <w:vAlign w:val="center"/>
          </w:tcPr>
          <w:p w:rsidR="00B26309" w:rsidRPr="005523D2" w:rsidRDefault="00B26309" w:rsidP="00B26309">
            <w:pPr>
              <w:pStyle w:val="Sinespaciado"/>
              <w:jc w:val="center"/>
              <w:rPr>
                <w:rFonts w:ascii="Arial" w:hAnsi="Arial" w:cs="Arial"/>
                <w:b/>
                <w:sz w:val="20"/>
                <w:szCs w:val="20"/>
                <w:lang w:eastAsia="es-ES"/>
              </w:rPr>
            </w:pPr>
            <w:r w:rsidRPr="005523D2">
              <w:rPr>
                <w:rFonts w:ascii="Arial" w:hAnsi="Arial" w:cs="Arial"/>
                <w:b/>
                <w:sz w:val="20"/>
                <w:szCs w:val="20"/>
                <w:lang w:eastAsia="es-ES"/>
              </w:rPr>
              <w:t>Diámetro del Grano</w:t>
            </w:r>
          </w:p>
        </w:tc>
      </w:tr>
      <w:tr w:rsidR="00B26309" w:rsidRPr="007A3115" w:rsidTr="00B26309">
        <w:trPr>
          <w:trHeight w:val="483"/>
          <w:jc w:val="center"/>
        </w:trPr>
        <w:tc>
          <w:tcPr>
            <w:tcW w:w="1206" w:type="dxa"/>
            <w:tcBorders>
              <w:top w:val="single" w:sz="12" w:space="0" w:color="auto"/>
              <w:left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Pr>
                <w:rFonts w:ascii="Arial" w:hAnsi="Arial" w:cs="Arial"/>
                <w:sz w:val="20"/>
                <w:szCs w:val="20"/>
                <w:lang w:eastAsia="es-ES"/>
              </w:rPr>
              <w:t>Nivel 3</w:t>
            </w:r>
          </w:p>
        </w:tc>
        <w:tc>
          <w:tcPr>
            <w:tcW w:w="1259" w:type="dxa"/>
            <w:tcBorders>
              <w:top w:val="single" w:sz="12" w:space="0" w:color="auto"/>
              <w:left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828,39</w:t>
            </w:r>
          </w:p>
        </w:tc>
        <w:tc>
          <w:tcPr>
            <w:tcW w:w="969" w:type="dxa"/>
            <w:tcBorders>
              <w:top w:val="single" w:sz="12" w:space="0" w:color="auto"/>
              <w:left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353,74</w:t>
            </w:r>
          </w:p>
        </w:tc>
        <w:tc>
          <w:tcPr>
            <w:tcW w:w="1046" w:type="dxa"/>
            <w:tcBorders>
              <w:top w:val="single" w:sz="12" w:space="0" w:color="auto"/>
              <w:left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474,65</w:t>
            </w:r>
          </w:p>
        </w:tc>
        <w:tc>
          <w:tcPr>
            <w:tcW w:w="969" w:type="dxa"/>
            <w:tcBorders>
              <w:top w:val="single" w:sz="12" w:space="0" w:color="auto"/>
              <w:left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42,7</w:t>
            </w:r>
          </w:p>
        </w:tc>
        <w:tc>
          <w:tcPr>
            <w:tcW w:w="971" w:type="dxa"/>
            <w:tcBorders>
              <w:top w:val="single" w:sz="12" w:space="0" w:color="auto"/>
              <w:left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57,3</w:t>
            </w:r>
          </w:p>
        </w:tc>
        <w:tc>
          <w:tcPr>
            <w:tcW w:w="1147" w:type="dxa"/>
            <w:tcBorders>
              <w:top w:val="single" w:sz="12" w:space="0" w:color="auto"/>
              <w:left w:val="single" w:sz="12" w:space="0" w:color="auto"/>
              <w:right w:val="single" w:sz="12" w:space="0" w:color="auto"/>
            </w:tcBorders>
            <w:vAlign w:val="center"/>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2.5cm</w:t>
            </w:r>
          </w:p>
        </w:tc>
      </w:tr>
      <w:tr w:rsidR="00B26309" w:rsidRPr="007A3115" w:rsidTr="00B26309">
        <w:trPr>
          <w:trHeight w:val="483"/>
          <w:jc w:val="center"/>
        </w:trPr>
        <w:tc>
          <w:tcPr>
            <w:tcW w:w="1206" w:type="dxa"/>
            <w:tcBorders>
              <w:left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Pr>
                <w:rFonts w:ascii="Arial" w:hAnsi="Arial" w:cs="Arial"/>
                <w:sz w:val="20"/>
                <w:szCs w:val="20"/>
                <w:lang w:eastAsia="es-ES"/>
              </w:rPr>
              <w:t>Nivel 4</w:t>
            </w:r>
          </w:p>
        </w:tc>
        <w:tc>
          <w:tcPr>
            <w:tcW w:w="1259" w:type="dxa"/>
            <w:tcBorders>
              <w:left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778,8</w:t>
            </w:r>
          </w:p>
        </w:tc>
        <w:tc>
          <w:tcPr>
            <w:tcW w:w="969" w:type="dxa"/>
            <w:tcBorders>
              <w:left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340,2</w:t>
            </w:r>
          </w:p>
        </w:tc>
        <w:tc>
          <w:tcPr>
            <w:tcW w:w="1046" w:type="dxa"/>
            <w:tcBorders>
              <w:left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438,6</w:t>
            </w:r>
          </w:p>
        </w:tc>
        <w:tc>
          <w:tcPr>
            <w:tcW w:w="969" w:type="dxa"/>
            <w:tcBorders>
              <w:left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43,7</w:t>
            </w:r>
          </w:p>
        </w:tc>
        <w:tc>
          <w:tcPr>
            <w:tcW w:w="971" w:type="dxa"/>
            <w:tcBorders>
              <w:left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56,32</w:t>
            </w:r>
          </w:p>
        </w:tc>
        <w:tc>
          <w:tcPr>
            <w:tcW w:w="1147" w:type="dxa"/>
            <w:tcBorders>
              <w:left w:val="single" w:sz="12" w:space="0" w:color="auto"/>
              <w:right w:val="single" w:sz="12" w:space="0" w:color="auto"/>
            </w:tcBorders>
            <w:vAlign w:val="center"/>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2.8cm</w:t>
            </w:r>
          </w:p>
        </w:tc>
      </w:tr>
      <w:tr w:rsidR="00B26309" w:rsidRPr="007A3115" w:rsidTr="00B26309">
        <w:trPr>
          <w:trHeight w:val="483"/>
          <w:jc w:val="center"/>
        </w:trPr>
        <w:tc>
          <w:tcPr>
            <w:tcW w:w="1206" w:type="dxa"/>
            <w:tcBorders>
              <w:left w:val="single" w:sz="12" w:space="0" w:color="auto"/>
              <w:bottom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b/>
                <w:sz w:val="20"/>
                <w:szCs w:val="20"/>
                <w:lang w:eastAsia="es-ES"/>
              </w:rPr>
            </w:pPr>
            <w:r w:rsidRPr="005523D2">
              <w:rPr>
                <w:rFonts w:ascii="Arial" w:hAnsi="Arial" w:cs="Arial"/>
                <w:b/>
                <w:sz w:val="20"/>
                <w:szCs w:val="20"/>
                <w:lang w:eastAsia="es-ES"/>
              </w:rPr>
              <w:t>Promedio</w:t>
            </w:r>
          </w:p>
        </w:tc>
        <w:tc>
          <w:tcPr>
            <w:tcW w:w="1259" w:type="dxa"/>
            <w:tcBorders>
              <w:left w:val="single" w:sz="12" w:space="0" w:color="auto"/>
              <w:bottom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803,595</w:t>
            </w:r>
          </w:p>
        </w:tc>
        <w:tc>
          <w:tcPr>
            <w:tcW w:w="969" w:type="dxa"/>
            <w:tcBorders>
              <w:left w:val="single" w:sz="12" w:space="0" w:color="auto"/>
              <w:bottom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346,97</w:t>
            </w:r>
          </w:p>
        </w:tc>
        <w:tc>
          <w:tcPr>
            <w:tcW w:w="1046" w:type="dxa"/>
            <w:tcBorders>
              <w:left w:val="single" w:sz="12" w:space="0" w:color="auto"/>
              <w:bottom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456,625</w:t>
            </w:r>
          </w:p>
        </w:tc>
        <w:tc>
          <w:tcPr>
            <w:tcW w:w="969" w:type="dxa"/>
            <w:tcBorders>
              <w:left w:val="single" w:sz="12" w:space="0" w:color="auto"/>
              <w:bottom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43,2</w:t>
            </w:r>
          </w:p>
        </w:tc>
        <w:tc>
          <w:tcPr>
            <w:tcW w:w="971" w:type="dxa"/>
            <w:tcBorders>
              <w:left w:val="single" w:sz="12" w:space="0" w:color="auto"/>
              <w:bottom w:val="single" w:sz="12" w:space="0" w:color="auto"/>
              <w:right w:val="single" w:sz="12" w:space="0" w:color="auto"/>
            </w:tcBorders>
            <w:noWrap/>
            <w:vAlign w:val="center"/>
            <w:hideMark/>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56,81</w:t>
            </w:r>
          </w:p>
        </w:tc>
        <w:tc>
          <w:tcPr>
            <w:tcW w:w="1147" w:type="dxa"/>
            <w:tcBorders>
              <w:left w:val="single" w:sz="12" w:space="0" w:color="auto"/>
              <w:bottom w:val="single" w:sz="12" w:space="0" w:color="auto"/>
              <w:right w:val="single" w:sz="12" w:space="0" w:color="auto"/>
            </w:tcBorders>
            <w:vAlign w:val="center"/>
          </w:tcPr>
          <w:p w:rsidR="00B26309" w:rsidRPr="005523D2" w:rsidRDefault="00B26309" w:rsidP="00B26309">
            <w:pPr>
              <w:pStyle w:val="Sinespaciado"/>
              <w:jc w:val="center"/>
              <w:rPr>
                <w:rFonts w:ascii="Arial" w:hAnsi="Arial" w:cs="Arial"/>
                <w:sz w:val="20"/>
                <w:szCs w:val="20"/>
                <w:lang w:eastAsia="es-ES"/>
              </w:rPr>
            </w:pPr>
            <w:r w:rsidRPr="005523D2">
              <w:rPr>
                <w:rFonts w:ascii="Arial" w:hAnsi="Arial" w:cs="Arial"/>
                <w:sz w:val="20"/>
                <w:szCs w:val="20"/>
                <w:lang w:eastAsia="es-ES"/>
              </w:rPr>
              <w:t>2.65cm</w:t>
            </w:r>
          </w:p>
        </w:tc>
      </w:tr>
    </w:tbl>
    <w:p w:rsidR="00B26309" w:rsidRPr="007A3115" w:rsidRDefault="00B26309" w:rsidP="00B26309">
      <w:pPr>
        <w:pStyle w:val="Sinespaciado"/>
        <w:rPr>
          <w:rFonts w:ascii="Arial" w:hAnsi="Arial" w:cs="Arial"/>
          <w:sz w:val="18"/>
          <w:szCs w:val="18"/>
        </w:rPr>
      </w:pPr>
      <w:r>
        <w:tab/>
      </w:r>
      <w:r w:rsidRPr="007A3115">
        <w:rPr>
          <w:rFonts w:ascii="Arial" w:hAnsi="Arial" w:cs="Arial"/>
          <w:b/>
          <w:sz w:val="18"/>
          <w:szCs w:val="18"/>
        </w:rPr>
        <w:t xml:space="preserve">Elaborado por: </w:t>
      </w:r>
      <w:r w:rsidRPr="007A3115">
        <w:rPr>
          <w:rFonts w:ascii="Arial" w:hAnsi="Arial" w:cs="Arial"/>
          <w:sz w:val="18"/>
          <w:szCs w:val="18"/>
        </w:rPr>
        <w:t>Juan Roldán</w:t>
      </w:r>
      <w:r>
        <w:rPr>
          <w:rFonts w:ascii="Arial" w:hAnsi="Arial" w:cs="Arial"/>
          <w:sz w:val="18"/>
          <w:szCs w:val="18"/>
        </w:rPr>
        <w:t>,</w:t>
      </w:r>
      <w:r w:rsidRPr="007A3115">
        <w:rPr>
          <w:rFonts w:ascii="Arial" w:hAnsi="Arial" w:cs="Arial"/>
          <w:sz w:val="18"/>
          <w:szCs w:val="18"/>
        </w:rPr>
        <w:t xml:space="preserve"> (201</w:t>
      </w:r>
      <w:r>
        <w:rPr>
          <w:rFonts w:ascii="Arial" w:hAnsi="Arial" w:cs="Arial"/>
          <w:sz w:val="18"/>
          <w:szCs w:val="18"/>
        </w:rPr>
        <w:t>1</w:t>
      </w:r>
      <w:r w:rsidRPr="007A3115">
        <w:rPr>
          <w:rFonts w:ascii="Arial" w:hAnsi="Arial" w:cs="Arial"/>
          <w:sz w:val="18"/>
          <w:szCs w:val="18"/>
        </w:rPr>
        <w:t>).</w:t>
      </w:r>
    </w:p>
    <w:p w:rsidR="00B26309" w:rsidRDefault="00B26309" w:rsidP="00B26309">
      <w:pPr>
        <w:pStyle w:val="Sinespaciado"/>
        <w:rPr>
          <w:rFonts w:ascii="Arial" w:hAnsi="Arial" w:cs="Arial"/>
          <w:sz w:val="24"/>
          <w:szCs w:val="24"/>
        </w:rPr>
      </w:pPr>
    </w:p>
    <w:p w:rsidR="00EE6E1F" w:rsidRDefault="00B26309" w:rsidP="00EE6E1F">
      <w:pPr>
        <w:pStyle w:val="Prrafodelista"/>
        <w:numPr>
          <w:ilvl w:val="1"/>
          <w:numId w:val="11"/>
        </w:numPr>
        <w:spacing w:line="480" w:lineRule="auto"/>
        <w:ind w:left="709"/>
        <w:jc w:val="both"/>
        <w:rPr>
          <w:rFonts w:ascii="Arial" w:hAnsi="Arial" w:cs="Arial"/>
          <w:b/>
          <w:sz w:val="24"/>
          <w:szCs w:val="24"/>
        </w:rPr>
      </w:pPr>
      <w:r w:rsidRPr="000B5870">
        <w:rPr>
          <w:rFonts w:ascii="Arial" w:hAnsi="Arial" w:cs="Arial"/>
          <w:b/>
          <w:sz w:val="24"/>
          <w:szCs w:val="24"/>
        </w:rPr>
        <w:t>Metodología de trabajo</w:t>
      </w:r>
    </w:p>
    <w:p w:rsidR="00B26309" w:rsidRPr="00EE6E1F" w:rsidRDefault="00B26309" w:rsidP="00EE6E1F">
      <w:pPr>
        <w:pStyle w:val="Prrafodelista"/>
        <w:numPr>
          <w:ilvl w:val="2"/>
          <w:numId w:val="11"/>
        </w:numPr>
        <w:spacing w:line="480" w:lineRule="auto"/>
        <w:ind w:left="1418" w:hanging="709"/>
        <w:jc w:val="both"/>
        <w:rPr>
          <w:rFonts w:ascii="Arial" w:hAnsi="Arial" w:cs="Arial"/>
          <w:b/>
          <w:sz w:val="24"/>
          <w:szCs w:val="24"/>
        </w:rPr>
      </w:pPr>
      <w:r w:rsidRPr="00EE6E1F">
        <w:rPr>
          <w:rFonts w:ascii="Arial" w:hAnsi="Arial" w:cs="Arial"/>
          <w:b/>
          <w:sz w:val="24"/>
          <w:szCs w:val="24"/>
        </w:rPr>
        <w:t>Ensayos  Físico – Químicos</w:t>
      </w:r>
    </w:p>
    <w:p w:rsidR="00B26309" w:rsidRDefault="00B26309" w:rsidP="00EE6E1F">
      <w:pPr>
        <w:tabs>
          <w:tab w:val="left" w:pos="1701"/>
        </w:tabs>
        <w:spacing w:line="480" w:lineRule="auto"/>
        <w:ind w:left="1418"/>
        <w:jc w:val="both"/>
        <w:rPr>
          <w:rFonts w:ascii="Arial" w:hAnsi="Arial" w:cs="Arial"/>
          <w:sz w:val="24"/>
          <w:szCs w:val="24"/>
        </w:rPr>
      </w:pPr>
      <w:r>
        <w:rPr>
          <w:rFonts w:ascii="Arial" w:hAnsi="Arial" w:cs="Arial"/>
          <w:sz w:val="24"/>
          <w:szCs w:val="24"/>
        </w:rPr>
        <w:t>Para el desarrollo del proyecto, se realizaron diferentes ensayos físico químicos, (previo un procesamiento de la materia prima con un triturador de alimentos), con el motivo de determinar e identificar mejor la materia prima, para una mejor producción de la harina, usando los métodos de la AOAC.</w:t>
      </w:r>
    </w:p>
    <w:p w:rsidR="00B26309" w:rsidRDefault="00B26309" w:rsidP="00EE6E1F">
      <w:pPr>
        <w:pStyle w:val="Prrafodelista"/>
        <w:spacing w:line="480" w:lineRule="auto"/>
        <w:ind w:left="1416"/>
        <w:jc w:val="both"/>
        <w:rPr>
          <w:rFonts w:ascii="Arial" w:hAnsi="Arial" w:cs="Arial"/>
          <w:sz w:val="24"/>
          <w:szCs w:val="24"/>
        </w:rPr>
      </w:pPr>
      <w:r w:rsidRPr="005523D2">
        <w:rPr>
          <w:rFonts w:ascii="Arial" w:hAnsi="Arial" w:cs="Arial"/>
          <w:b/>
          <w:sz w:val="24"/>
          <w:szCs w:val="24"/>
        </w:rPr>
        <w:lastRenderedPageBreak/>
        <w:t>Características Químicas:</w:t>
      </w:r>
    </w:p>
    <w:p w:rsidR="00B26309" w:rsidRDefault="00B26309" w:rsidP="00EE6E1F">
      <w:pPr>
        <w:pStyle w:val="Prrafodelista"/>
        <w:spacing w:line="480" w:lineRule="auto"/>
        <w:ind w:left="1416"/>
        <w:jc w:val="both"/>
        <w:rPr>
          <w:rFonts w:ascii="Arial" w:hAnsi="Arial" w:cs="Arial"/>
          <w:sz w:val="24"/>
          <w:szCs w:val="24"/>
        </w:rPr>
      </w:pPr>
      <w:r>
        <w:rPr>
          <w:rFonts w:ascii="Arial" w:hAnsi="Arial" w:cs="Arial"/>
          <w:sz w:val="24"/>
          <w:szCs w:val="24"/>
        </w:rPr>
        <w:t>Los métodos analíticos realizad</w:t>
      </w:r>
      <w:r w:rsidR="00B553A0">
        <w:rPr>
          <w:rFonts w:ascii="Arial" w:hAnsi="Arial" w:cs="Arial"/>
          <w:sz w:val="24"/>
          <w:szCs w:val="24"/>
        </w:rPr>
        <w:t>os en la caracterización del fré</w:t>
      </w:r>
      <w:r>
        <w:rPr>
          <w:rFonts w:ascii="Arial" w:hAnsi="Arial" w:cs="Arial"/>
          <w:sz w:val="24"/>
          <w:szCs w:val="24"/>
        </w:rPr>
        <w:t xml:space="preserve">jol se presentan en la </w:t>
      </w:r>
      <w:r w:rsidR="00C90796">
        <w:rPr>
          <w:rFonts w:ascii="Arial" w:hAnsi="Arial" w:cs="Arial"/>
          <w:sz w:val="24"/>
          <w:szCs w:val="24"/>
        </w:rPr>
        <w:t>Tabla 7 y sus resultados en la Tabla 6</w:t>
      </w:r>
    </w:p>
    <w:p w:rsidR="00B26309" w:rsidRPr="005523D2" w:rsidRDefault="00B26309" w:rsidP="00B26309">
      <w:pPr>
        <w:pStyle w:val="Sinespaciado"/>
        <w:spacing w:line="480" w:lineRule="auto"/>
        <w:ind w:left="993"/>
        <w:jc w:val="center"/>
        <w:rPr>
          <w:rFonts w:ascii="Arial" w:hAnsi="Arial" w:cs="Arial"/>
          <w:b/>
          <w:sz w:val="24"/>
          <w:szCs w:val="24"/>
        </w:rPr>
      </w:pPr>
      <w:r w:rsidRPr="005523D2">
        <w:rPr>
          <w:rFonts w:ascii="Arial" w:hAnsi="Arial" w:cs="Arial"/>
          <w:b/>
          <w:sz w:val="24"/>
          <w:szCs w:val="24"/>
        </w:rPr>
        <w:t>TABLA</w:t>
      </w:r>
      <w:r w:rsidR="00EE6E1F">
        <w:rPr>
          <w:rFonts w:ascii="Arial" w:hAnsi="Arial" w:cs="Arial"/>
          <w:b/>
          <w:sz w:val="24"/>
          <w:szCs w:val="24"/>
        </w:rPr>
        <w:t xml:space="preserve"> 6</w:t>
      </w:r>
    </w:p>
    <w:p w:rsidR="00B26309" w:rsidRPr="005523D2" w:rsidRDefault="00B26309" w:rsidP="00B26309">
      <w:pPr>
        <w:pStyle w:val="Sinespaciado"/>
        <w:spacing w:line="480" w:lineRule="auto"/>
        <w:ind w:left="993"/>
        <w:jc w:val="center"/>
        <w:rPr>
          <w:rFonts w:ascii="Arial" w:hAnsi="Arial" w:cs="Arial"/>
          <w:b/>
          <w:sz w:val="24"/>
          <w:szCs w:val="24"/>
        </w:rPr>
      </w:pPr>
      <w:r w:rsidRPr="005523D2">
        <w:rPr>
          <w:rFonts w:ascii="Arial" w:hAnsi="Arial" w:cs="Arial"/>
          <w:b/>
          <w:sz w:val="24"/>
          <w:szCs w:val="24"/>
        </w:rPr>
        <w:t>CARACTERÍSTICAS QUÍMICAS DEL FRÉJOL</w:t>
      </w:r>
    </w:p>
    <w:tbl>
      <w:tblPr>
        <w:tblStyle w:val="Tablaconcuadrcula"/>
        <w:tblW w:w="7541" w:type="dxa"/>
        <w:tblInd w:w="1092" w:type="dxa"/>
        <w:tblLook w:val="04A0"/>
      </w:tblPr>
      <w:tblGrid>
        <w:gridCol w:w="1323"/>
        <w:gridCol w:w="923"/>
        <w:gridCol w:w="1276"/>
        <w:gridCol w:w="1701"/>
        <w:gridCol w:w="817"/>
        <w:gridCol w:w="1501"/>
      </w:tblGrid>
      <w:tr w:rsidR="00B26309" w:rsidRPr="00347AC1" w:rsidTr="00B26309">
        <w:trPr>
          <w:trHeight w:val="454"/>
        </w:trPr>
        <w:tc>
          <w:tcPr>
            <w:tcW w:w="1323" w:type="dxa"/>
            <w:noWrap/>
            <w:vAlign w:val="center"/>
            <w:hideMark/>
          </w:tcPr>
          <w:p w:rsidR="00B26309" w:rsidRPr="005523D2" w:rsidRDefault="00B26309" w:rsidP="00B26309">
            <w:pPr>
              <w:pStyle w:val="Sinespaciado"/>
              <w:jc w:val="center"/>
              <w:rPr>
                <w:rFonts w:ascii="Arial" w:hAnsi="Arial" w:cs="Arial"/>
                <w:b/>
                <w:sz w:val="24"/>
                <w:szCs w:val="24"/>
              </w:rPr>
            </w:pPr>
            <w:r w:rsidRPr="005523D2">
              <w:rPr>
                <w:rFonts w:ascii="Arial" w:hAnsi="Arial" w:cs="Arial"/>
                <w:b/>
                <w:sz w:val="24"/>
                <w:szCs w:val="24"/>
              </w:rPr>
              <w:t>Muestra</w:t>
            </w:r>
          </w:p>
        </w:tc>
        <w:tc>
          <w:tcPr>
            <w:tcW w:w="923" w:type="dxa"/>
            <w:vAlign w:val="center"/>
            <w:hideMark/>
          </w:tcPr>
          <w:p w:rsidR="00B26309" w:rsidRPr="005523D2" w:rsidRDefault="00B26309" w:rsidP="00B26309">
            <w:pPr>
              <w:pStyle w:val="Sinespaciado"/>
              <w:jc w:val="center"/>
              <w:rPr>
                <w:rFonts w:ascii="Arial" w:hAnsi="Arial" w:cs="Arial"/>
                <w:b/>
                <w:sz w:val="24"/>
                <w:szCs w:val="24"/>
              </w:rPr>
            </w:pPr>
            <w:r w:rsidRPr="005523D2">
              <w:rPr>
                <w:rFonts w:ascii="Arial" w:hAnsi="Arial" w:cs="Arial"/>
                <w:b/>
                <w:sz w:val="24"/>
                <w:szCs w:val="24"/>
              </w:rPr>
              <w:t>pH</w:t>
            </w:r>
          </w:p>
        </w:tc>
        <w:tc>
          <w:tcPr>
            <w:tcW w:w="1276" w:type="dxa"/>
            <w:vAlign w:val="center"/>
            <w:hideMark/>
          </w:tcPr>
          <w:p w:rsidR="00B26309" w:rsidRPr="005523D2" w:rsidRDefault="00B26309" w:rsidP="00B26309">
            <w:pPr>
              <w:pStyle w:val="Sinespaciado"/>
              <w:jc w:val="center"/>
              <w:rPr>
                <w:rFonts w:ascii="Arial" w:hAnsi="Arial" w:cs="Arial"/>
                <w:b/>
                <w:sz w:val="24"/>
                <w:szCs w:val="24"/>
              </w:rPr>
            </w:pPr>
            <w:r w:rsidRPr="005523D2">
              <w:rPr>
                <w:rFonts w:ascii="Arial" w:hAnsi="Arial" w:cs="Arial"/>
                <w:b/>
                <w:sz w:val="24"/>
                <w:szCs w:val="24"/>
              </w:rPr>
              <w:t>% Acidez</w:t>
            </w:r>
          </w:p>
        </w:tc>
        <w:tc>
          <w:tcPr>
            <w:tcW w:w="1701" w:type="dxa"/>
            <w:vAlign w:val="center"/>
            <w:hideMark/>
          </w:tcPr>
          <w:p w:rsidR="00B26309" w:rsidRPr="005523D2" w:rsidRDefault="00B26309" w:rsidP="00B26309">
            <w:pPr>
              <w:pStyle w:val="Sinespaciado"/>
              <w:jc w:val="center"/>
              <w:rPr>
                <w:rFonts w:ascii="Arial" w:hAnsi="Arial" w:cs="Arial"/>
                <w:b/>
                <w:sz w:val="24"/>
                <w:szCs w:val="24"/>
              </w:rPr>
            </w:pPr>
            <w:r>
              <w:rPr>
                <w:rFonts w:ascii="Arial" w:hAnsi="Arial" w:cs="Arial"/>
                <w:b/>
                <w:sz w:val="24"/>
                <w:szCs w:val="24"/>
              </w:rPr>
              <w:t xml:space="preserve">% </w:t>
            </w:r>
            <w:r w:rsidRPr="005523D2">
              <w:rPr>
                <w:rFonts w:ascii="Arial" w:hAnsi="Arial" w:cs="Arial"/>
                <w:b/>
                <w:sz w:val="24"/>
                <w:szCs w:val="24"/>
              </w:rPr>
              <w:t>Humedad</w:t>
            </w:r>
          </w:p>
        </w:tc>
        <w:tc>
          <w:tcPr>
            <w:tcW w:w="817" w:type="dxa"/>
            <w:vAlign w:val="center"/>
            <w:hideMark/>
          </w:tcPr>
          <w:p w:rsidR="00B26309" w:rsidRPr="005523D2" w:rsidRDefault="00B26309" w:rsidP="00B26309">
            <w:pPr>
              <w:pStyle w:val="Sinespaciado"/>
              <w:jc w:val="center"/>
              <w:rPr>
                <w:rFonts w:ascii="Arial" w:hAnsi="Arial" w:cs="Arial"/>
                <w:b/>
                <w:sz w:val="24"/>
                <w:szCs w:val="24"/>
              </w:rPr>
            </w:pPr>
            <w:r w:rsidRPr="005523D2">
              <w:rPr>
                <w:rFonts w:ascii="Arial" w:hAnsi="Arial" w:cs="Arial"/>
                <w:b/>
                <w:sz w:val="24"/>
                <w:szCs w:val="24"/>
              </w:rPr>
              <w:t>A</w:t>
            </w:r>
            <w:r>
              <w:rPr>
                <w:rFonts w:ascii="Arial" w:hAnsi="Arial" w:cs="Arial"/>
                <w:b/>
                <w:sz w:val="24"/>
                <w:szCs w:val="24"/>
              </w:rPr>
              <w:t>w</w:t>
            </w:r>
          </w:p>
        </w:tc>
        <w:tc>
          <w:tcPr>
            <w:tcW w:w="1501" w:type="dxa"/>
            <w:vAlign w:val="center"/>
            <w:hideMark/>
          </w:tcPr>
          <w:p w:rsidR="00B26309" w:rsidRPr="005523D2" w:rsidRDefault="00B26309" w:rsidP="00B26309">
            <w:pPr>
              <w:pStyle w:val="Sinespaciado"/>
              <w:jc w:val="center"/>
              <w:rPr>
                <w:rFonts w:ascii="Arial" w:hAnsi="Arial" w:cs="Arial"/>
                <w:b/>
                <w:sz w:val="24"/>
                <w:szCs w:val="24"/>
              </w:rPr>
            </w:pPr>
            <w:r>
              <w:rPr>
                <w:rFonts w:ascii="Arial" w:hAnsi="Arial" w:cs="Arial"/>
                <w:b/>
                <w:sz w:val="24"/>
                <w:szCs w:val="24"/>
              </w:rPr>
              <w:t xml:space="preserve">% </w:t>
            </w:r>
            <w:r w:rsidRPr="005523D2">
              <w:rPr>
                <w:rFonts w:ascii="Arial" w:hAnsi="Arial" w:cs="Arial"/>
                <w:b/>
                <w:sz w:val="24"/>
                <w:szCs w:val="24"/>
              </w:rPr>
              <w:t>Cenizas</w:t>
            </w:r>
          </w:p>
        </w:tc>
      </w:tr>
      <w:tr w:rsidR="00B26309" w:rsidRPr="00347AC1" w:rsidTr="00B26309">
        <w:trPr>
          <w:trHeight w:val="454"/>
        </w:trPr>
        <w:tc>
          <w:tcPr>
            <w:tcW w:w="1323" w:type="dxa"/>
            <w:noWrap/>
            <w:vAlign w:val="center"/>
            <w:hideMark/>
          </w:tcPr>
          <w:p w:rsidR="00B26309" w:rsidRPr="005523D2" w:rsidRDefault="00B26309" w:rsidP="00B553A0">
            <w:pPr>
              <w:pStyle w:val="Sinespaciado"/>
              <w:jc w:val="center"/>
              <w:rPr>
                <w:rFonts w:ascii="Arial" w:hAnsi="Arial" w:cs="Arial"/>
                <w:b/>
                <w:sz w:val="24"/>
                <w:szCs w:val="24"/>
              </w:rPr>
            </w:pPr>
            <w:r>
              <w:rPr>
                <w:rFonts w:ascii="Arial" w:hAnsi="Arial" w:cs="Arial"/>
                <w:b/>
                <w:sz w:val="24"/>
                <w:szCs w:val="24"/>
              </w:rPr>
              <w:t>Fr</w:t>
            </w:r>
            <w:r w:rsidR="00B553A0">
              <w:rPr>
                <w:rFonts w:ascii="Arial" w:hAnsi="Arial" w:cs="Arial"/>
                <w:b/>
                <w:sz w:val="24"/>
                <w:szCs w:val="24"/>
              </w:rPr>
              <w:t>é</w:t>
            </w:r>
            <w:r>
              <w:rPr>
                <w:rFonts w:ascii="Arial" w:hAnsi="Arial" w:cs="Arial"/>
                <w:b/>
                <w:sz w:val="24"/>
                <w:szCs w:val="24"/>
              </w:rPr>
              <w:t>jol</w:t>
            </w:r>
          </w:p>
        </w:tc>
        <w:tc>
          <w:tcPr>
            <w:tcW w:w="923" w:type="dxa"/>
            <w:noWrap/>
            <w:vAlign w:val="center"/>
            <w:hideMark/>
          </w:tcPr>
          <w:p w:rsidR="00B26309" w:rsidRPr="005523D2" w:rsidRDefault="00B26309" w:rsidP="00B26309">
            <w:pPr>
              <w:pStyle w:val="Sinespaciado"/>
              <w:jc w:val="center"/>
              <w:rPr>
                <w:rFonts w:ascii="Arial" w:hAnsi="Arial" w:cs="Arial"/>
                <w:sz w:val="24"/>
                <w:szCs w:val="24"/>
              </w:rPr>
            </w:pPr>
            <w:r w:rsidRPr="005523D2">
              <w:rPr>
                <w:rFonts w:ascii="Arial" w:hAnsi="Arial" w:cs="Arial"/>
                <w:sz w:val="24"/>
                <w:szCs w:val="24"/>
              </w:rPr>
              <w:t>6,965</w:t>
            </w:r>
          </w:p>
        </w:tc>
        <w:tc>
          <w:tcPr>
            <w:tcW w:w="1276" w:type="dxa"/>
            <w:noWrap/>
            <w:vAlign w:val="center"/>
            <w:hideMark/>
          </w:tcPr>
          <w:p w:rsidR="00B26309" w:rsidRPr="005523D2" w:rsidRDefault="00B26309" w:rsidP="00B26309">
            <w:pPr>
              <w:pStyle w:val="Sinespaciado"/>
              <w:jc w:val="center"/>
              <w:rPr>
                <w:rFonts w:ascii="Arial" w:hAnsi="Arial" w:cs="Arial"/>
                <w:color w:val="000000" w:themeColor="text1"/>
                <w:sz w:val="24"/>
                <w:szCs w:val="24"/>
              </w:rPr>
            </w:pPr>
            <w:r w:rsidRPr="005523D2">
              <w:rPr>
                <w:rFonts w:ascii="Arial" w:hAnsi="Arial" w:cs="Arial"/>
                <w:color w:val="000000" w:themeColor="text1"/>
                <w:sz w:val="24"/>
                <w:szCs w:val="24"/>
              </w:rPr>
              <w:t>0.</w:t>
            </w:r>
            <w:r>
              <w:rPr>
                <w:rFonts w:ascii="Arial" w:hAnsi="Arial" w:cs="Arial"/>
                <w:color w:val="000000" w:themeColor="text1"/>
                <w:sz w:val="24"/>
                <w:szCs w:val="24"/>
              </w:rPr>
              <w:t>074</w:t>
            </w:r>
          </w:p>
        </w:tc>
        <w:tc>
          <w:tcPr>
            <w:tcW w:w="1701" w:type="dxa"/>
            <w:noWrap/>
            <w:vAlign w:val="center"/>
            <w:hideMark/>
          </w:tcPr>
          <w:p w:rsidR="00B26309" w:rsidRPr="005523D2" w:rsidRDefault="00B26309" w:rsidP="00B26309">
            <w:pPr>
              <w:pStyle w:val="Sinespaciado"/>
              <w:jc w:val="center"/>
              <w:rPr>
                <w:rFonts w:ascii="Arial" w:hAnsi="Arial" w:cs="Arial"/>
                <w:sz w:val="24"/>
                <w:szCs w:val="24"/>
              </w:rPr>
            </w:pPr>
            <w:r w:rsidRPr="005523D2">
              <w:rPr>
                <w:rFonts w:ascii="Arial" w:hAnsi="Arial" w:cs="Arial"/>
                <w:sz w:val="24"/>
                <w:szCs w:val="24"/>
              </w:rPr>
              <w:t>54,415</w:t>
            </w:r>
          </w:p>
        </w:tc>
        <w:tc>
          <w:tcPr>
            <w:tcW w:w="817" w:type="dxa"/>
            <w:noWrap/>
            <w:vAlign w:val="center"/>
            <w:hideMark/>
          </w:tcPr>
          <w:p w:rsidR="00B26309" w:rsidRPr="005523D2" w:rsidRDefault="00B26309" w:rsidP="00B26309">
            <w:pPr>
              <w:pStyle w:val="Sinespaciado"/>
              <w:jc w:val="center"/>
              <w:rPr>
                <w:rFonts w:ascii="Arial" w:hAnsi="Arial" w:cs="Arial"/>
                <w:sz w:val="24"/>
                <w:szCs w:val="24"/>
              </w:rPr>
            </w:pPr>
            <w:r w:rsidRPr="005523D2">
              <w:rPr>
                <w:rFonts w:ascii="Arial" w:hAnsi="Arial" w:cs="Arial"/>
                <w:sz w:val="24"/>
                <w:szCs w:val="24"/>
              </w:rPr>
              <w:t>0,981</w:t>
            </w:r>
          </w:p>
        </w:tc>
        <w:tc>
          <w:tcPr>
            <w:tcW w:w="1501" w:type="dxa"/>
            <w:noWrap/>
            <w:vAlign w:val="center"/>
            <w:hideMark/>
          </w:tcPr>
          <w:p w:rsidR="00B26309" w:rsidRPr="005523D2" w:rsidRDefault="00B26309" w:rsidP="00B26309">
            <w:pPr>
              <w:pStyle w:val="Sinespaciado"/>
              <w:jc w:val="center"/>
              <w:rPr>
                <w:rFonts w:ascii="Arial" w:hAnsi="Arial" w:cs="Arial"/>
                <w:color w:val="000000" w:themeColor="text1"/>
                <w:sz w:val="24"/>
                <w:szCs w:val="24"/>
              </w:rPr>
            </w:pPr>
            <w:r w:rsidRPr="005523D2">
              <w:rPr>
                <w:rFonts w:ascii="Arial" w:hAnsi="Arial" w:cs="Arial"/>
                <w:color w:val="000000" w:themeColor="text1"/>
                <w:sz w:val="24"/>
                <w:szCs w:val="24"/>
              </w:rPr>
              <w:t>3,8</w:t>
            </w:r>
          </w:p>
        </w:tc>
      </w:tr>
    </w:tbl>
    <w:p w:rsidR="00B26309" w:rsidRDefault="00B26309" w:rsidP="00C90796">
      <w:pPr>
        <w:pStyle w:val="Sinespaciado"/>
        <w:ind w:left="708"/>
        <w:rPr>
          <w:rFonts w:ascii="Arial" w:hAnsi="Arial" w:cs="Arial"/>
          <w:b/>
          <w:sz w:val="24"/>
          <w:szCs w:val="24"/>
        </w:rPr>
      </w:pPr>
      <w:r w:rsidRPr="005523D2">
        <w:rPr>
          <w:rFonts w:ascii="Arial" w:hAnsi="Arial" w:cs="Arial"/>
          <w:b/>
          <w:sz w:val="18"/>
          <w:szCs w:val="18"/>
        </w:rPr>
        <w:t xml:space="preserve">Elaborado por: </w:t>
      </w:r>
      <w:r w:rsidRPr="005523D2">
        <w:rPr>
          <w:rFonts w:ascii="Arial" w:hAnsi="Arial" w:cs="Arial"/>
          <w:sz w:val="18"/>
          <w:szCs w:val="18"/>
        </w:rPr>
        <w:t>Juan Roldán (201</w:t>
      </w:r>
      <w:r>
        <w:rPr>
          <w:rFonts w:ascii="Arial" w:hAnsi="Arial" w:cs="Arial"/>
          <w:sz w:val="18"/>
          <w:szCs w:val="18"/>
        </w:rPr>
        <w:t>1</w:t>
      </w:r>
      <w:r w:rsidRPr="005523D2">
        <w:rPr>
          <w:rFonts w:ascii="Arial" w:hAnsi="Arial" w:cs="Arial"/>
          <w:sz w:val="18"/>
          <w:szCs w:val="18"/>
        </w:rPr>
        <w:t>).</w:t>
      </w:r>
    </w:p>
    <w:p w:rsidR="00C90796" w:rsidRDefault="00C90796" w:rsidP="00EE6E1F">
      <w:pPr>
        <w:pStyle w:val="Sinespaciado"/>
      </w:pPr>
    </w:p>
    <w:p w:rsidR="00B26309" w:rsidRPr="001C13F7" w:rsidRDefault="00C90796" w:rsidP="007D7C78">
      <w:pPr>
        <w:pStyle w:val="Sinespaciado"/>
        <w:spacing w:line="480" w:lineRule="auto"/>
        <w:ind w:left="993"/>
        <w:jc w:val="center"/>
        <w:rPr>
          <w:rFonts w:ascii="Arial" w:hAnsi="Arial" w:cs="Arial"/>
          <w:b/>
        </w:rPr>
      </w:pPr>
      <w:r w:rsidRPr="001C13F7">
        <w:rPr>
          <w:rFonts w:ascii="Arial" w:hAnsi="Arial" w:cs="Arial"/>
          <w:b/>
        </w:rPr>
        <w:t>TABLA 7</w:t>
      </w:r>
    </w:p>
    <w:p w:rsidR="00B26309" w:rsidRPr="001C13F7" w:rsidRDefault="00B26309" w:rsidP="007D7C78">
      <w:pPr>
        <w:pStyle w:val="Sinespaciado"/>
        <w:spacing w:line="480" w:lineRule="auto"/>
        <w:ind w:left="993"/>
        <w:jc w:val="center"/>
        <w:rPr>
          <w:rFonts w:ascii="Arial" w:hAnsi="Arial" w:cs="Arial"/>
          <w:b/>
        </w:rPr>
      </w:pPr>
      <w:r w:rsidRPr="001C13F7">
        <w:rPr>
          <w:rFonts w:ascii="Arial" w:hAnsi="Arial" w:cs="Arial"/>
          <w:b/>
        </w:rPr>
        <w:t>METODOS DE ANALISIS</w:t>
      </w:r>
    </w:p>
    <w:tbl>
      <w:tblPr>
        <w:tblW w:w="7998" w:type="dxa"/>
        <w:jc w:val="center"/>
        <w:tblInd w:w="2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1"/>
        <w:gridCol w:w="2841"/>
        <w:gridCol w:w="2606"/>
      </w:tblGrid>
      <w:tr w:rsidR="00B26309" w:rsidRPr="008F2462" w:rsidTr="001C13F7">
        <w:trPr>
          <w:trHeight w:val="367"/>
          <w:jc w:val="center"/>
        </w:trPr>
        <w:tc>
          <w:tcPr>
            <w:tcW w:w="2551" w:type="dxa"/>
            <w:tcBorders>
              <w:top w:val="single" w:sz="12" w:space="0" w:color="auto"/>
              <w:left w:val="single" w:sz="12" w:space="0" w:color="auto"/>
              <w:bottom w:val="single" w:sz="12" w:space="0" w:color="auto"/>
              <w:right w:val="single" w:sz="12" w:space="0" w:color="auto"/>
            </w:tcBorders>
            <w:vAlign w:val="center"/>
          </w:tcPr>
          <w:p w:rsidR="00B26309" w:rsidRPr="00696764" w:rsidRDefault="00B26309" w:rsidP="00B26309">
            <w:pPr>
              <w:spacing w:after="0" w:line="240" w:lineRule="auto"/>
              <w:jc w:val="center"/>
              <w:rPr>
                <w:rFonts w:ascii="Arial" w:hAnsi="Arial" w:cs="Arial"/>
                <w:b/>
                <w:sz w:val="24"/>
                <w:szCs w:val="24"/>
              </w:rPr>
            </w:pPr>
            <w:r>
              <w:rPr>
                <w:rFonts w:ascii="Arial" w:hAnsi="Arial" w:cs="Arial"/>
                <w:b/>
                <w:sz w:val="24"/>
                <w:szCs w:val="24"/>
              </w:rPr>
              <w:t>Análisis</w:t>
            </w:r>
          </w:p>
        </w:tc>
        <w:tc>
          <w:tcPr>
            <w:tcW w:w="2841" w:type="dxa"/>
            <w:tcBorders>
              <w:top w:val="single" w:sz="12" w:space="0" w:color="auto"/>
              <w:left w:val="single" w:sz="12" w:space="0" w:color="auto"/>
              <w:bottom w:val="single" w:sz="12" w:space="0" w:color="auto"/>
              <w:right w:val="nil"/>
            </w:tcBorders>
            <w:vAlign w:val="center"/>
          </w:tcPr>
          <w:p w:rsidR="00B26309" w:rsidRPr="00B06F58" w:rsidRDefault="00B26309" w:rsidP="00B26309">
            <w:pPr>
              <w:spacing w:after="0" w:line="240" w:lineRule="auto"/>
              <w:jc w:val="center"/>
              <w:rPr>
                <w:rFonts w:ascii="Arial" w:hAnsi="Arial" w:cs="Arial"/>
                <w:b/>
                <w:sz w:val="24"/>
                <w:szCs w:val="24"/>
              </w:rPr>
            </w:pPr>
            <w:r>
              <w:rPr>
                <w:rFonts w:ascii="Arial" w:hAnsi="Arial" w:cs="Arial"/>
                <w:b/>
                <w:sz w:val="24"/>
                <w:szCs w:val="24"/>
              </w:rPr>
              <w:t>Método</w:t>
            </w:r>
          </w:p>
        </w:tc>
        <w:tc>
          <w:tcPr>
            <w:tcW w:w="2606" w:type="dxa"/>
            <w:tcBorders>
              <w:top w:val="single" w:sz="12" w:space="0" w:color="auto"/>
              <w:left w:val="nil"/>
              <w:bottom w:val="single" w:sz="12" w:space="0" w:color="auto"/>
              <w:right w:val="single" w:sz="12" w:space="0" w:color="auto"/>
            </w:tcBorders>
            <w:vAlign w:val="center"/>
          </w:tcPr>
          <w:p w:rsidR="00B26309" w:rsidRPr="00B06F58" w:rsidRDefault="00B26309" w:rsidP="00B26309">
            <w:pPr>
              <w:spacing w:after="0" w:line="240" w:lineRule="auto"/>
              <w:jc w:val="center"/>
              <w:rPr>
                <w:rFonts w:ascii="Arial" w:hAnsi="Arial" w:cs="Arial"/>
                <w:b/>
                <w:sz w:val="24"/>
                <w:szCs w:val="24"/>
              </w:rPr>
            </w:pPr>
            <w:r>
              <w:rPr>
                <w:rFonts w:ascii="Arial" w:hAnsi="Arial" w:cs="Arial"/>
                <w:b/>
                <w:sz w:val="24"/>
                <w:szCs w:val="24"/>
              </w:rPr>
              <w:t>Equipo</w:t>
            </w:r>
          </w:p>
        </w:tc>
      </w:tr>
      <w:tr w:rsidR="00B26309" w:rsidRPr="008F2462" w:rsidTr="001C13F7">
        <w:trPr>
          <w:trHeight w:val="367"/>
          <w:jc w:val="center"/>
        </w:trPr>
        <w:tc>
          <w:tcPr>
            <w:tcW w:w="2551" w:type="dxa"/>
            <w:vMerge w:val="restart"/>
            <w:tcBorders>
              <w:top w:val="single" w:sz="12" w:space="0" w:color="auto"/>
              <w:left w:val="single" w:sz="12" w:space="0" w:color="auto"/>
              <w:right w:val="single" w:sz="12" w:space="0" w:color="auto"/>
            </w:tcBorders>
            <w:vAlign w:val="center"/>
          </w:tcPr>
          <w:p w:rsidR="00B26309" w:rsidRPr="00696764" w:rsidRDefault="00B26309" w:rsidP="00B26309">
            <w:pPr>
              <w:spacing w:after="0" w:line="240" w:lineRule="auto"/>
              <w:jc w:val="center"/>
              <w:rPr>
                <w:rFonts w:ascii="Arial" w:hAnsi="Arial" w:cs="Arial"/>
                <w:b/>
                <w:sz w:val="24"/>
                <w:szCs w:val="24"/>
              </w:rPr>
            </w:pPr>
            <w:r w:rsidRPr="00696764">
              <w:rPr>
                <w:rFonts w:ascii="Arial" w:hAnsi="Arial" w:cs="Arial"/>
                <w:b/>
                <w:sz w:val="24"/>
                <w:szCs w:val="24"/>
              </w:rPr>
              <w:t>Humedad</w:t>
            </w:r>
          </w:p>
        </w:tc>
        <w:tc>
          <w:tcPr>
            <w:tcW w:w="2841" w:type="dxa"/>
            <w:tcBorders>
              <w:top w:val="single" w:sz="12" w:space="0" w:color="auto"/>
              <w:left w:val="single" w:sz="12" w:space="0" w:color="auto"/>
              <w:bottom w:val="nil"/>
              <w:right w:val="nil"/>
            </w:tcBorders>
            <w:vAlign w:val="center"/>
          </w:tcPr>
          <w:p w:rsidR="00B26309" w:rsidRPr="00696764" w:rsidRDefault="00B26309" w:rsidP="00B26309">
            <w:pPr>
              <w:spacing w:after="0" w:line="240" w:lineRule="auto"/>
              <w:jc w:val="center"/>
              <w:rPr>
                <w:rFonts w:ascii="Arial" w:hAnsi="Arial" w:cs="Arial"/>
                <w:sz w:val="24"/>
                <w:szCs w:val="24"/>
              </w:rPr>
            </w:pPr>
            <w:r>
              <w:rPr>
                <w:rFonts w:ascii="Arial" w:hAnsi="Arial" w:cs="Arial"/>
                <w:sz w:val="24"/>
                <w:szCs w:val="24"/>
              </w:rPr>
              <w:t>Lámpara Infrarroja (AOAC 967.19)</w:t>
            </w:r>
          </w:p>
        </w:tc>
        <w:tc>
          <w:tcPr>
            <w:tcW w:w="2606" w:type="dxa"/>
            <w:tcBorders>
              <w:top w:val="single" w:sz="12" w:space="0" w:color="auto"/>
              <w:left w:val="nil"/>
              <w:bottom w:val="nil"/>
              <w:right w:val="single" w:sz="12" w:space="0" w:color="auto"/>
            </w:tcBorders>
            <w:vAlign w:val="center"/>
          </w:tcPr>
          <w:p w:rsidR="00B26309" w:rsidRPr="00696764" w:rsidRDefault="00B26309" w:rsidP="00B26309">
            <w:pPr>
              <w:spacing w:after="0" w:line="240" w:lineRule="auto"/>
              <w:jc w:val="center"/>
              <w:rPr>
                <w:rFonts w:ascii="Arial" w:hAnsi="Arial" w:cs="Arial"/>
                <w:sz w:val="24"/>
                <w:szCs w:val="24"/>
              </w:rPr>
            </w:pPr>
            <w:r>
              <w:rPr>
                <w:rFonts w:ascii="Arial" w:hAnsi="Arial" w:cs="Arial"/>
                <w:sz w:val="24"/>
                <w:szCs w:val="24"/>
              </w:rPr>
              <w:t>Termobalanza Kern</w:t>
            </w:r>
          </w:p>
        </w:tc>
      </w:tr>
      <w:tr w:rsidR="00B26309" w:rsidRPr="008F2462" w:rsidTr="001C13F7">
        <w:trPr>
          <w:trHeight w:val="367"/>
          <w:jc w:val="center"/>
        </w:trPr>
        <w:tc>
          <w:tcPr>
            <w:tcW w:w="2551" w:type="dxa"/>
            <w:vMerge/>
            <w:tcBorders>
              <w:left w:val="single" w:sz="12" w:space="0" w:color="auto"/>
              <w:bottom w:val="single" w:sz="12" w:space="0" w:color="auto"/>
              <w:right w:val="single" w:sz="12" w:space="0" w:color="auto"/>
            </w:tcBorders>
            <w:vAlign w:val="center"/>
          </w:tcPr>
          <w:p w:rsidR="00B26309" w:rsidRPr="00696764" w:rsidRDefault="00B26309" w:rsidP="00B26309">
            <w:pPr>
              <w:spacing w:after="0" w:line="240" w:lineRule="auto"/>
              <w:jc w:val="center"/>
              <w:rPr>
                <w:rFonts w:ascii="Arial" w:hAnsi="Arial" w:cs="Arial"/>
                <w:b/>
                <w:sz w:val="24"/>
                <w:szCs w:val="24"/>
              </w:rPr>
            </w:pPr>
          </w:p>
        </w:tc>
        <w:tc>
          <w:tcPr>
            <w:tcW w:w="2841" w:type="dxa"/>
            <w:tcBorders>
              <w:top w:val="nil"/>
              <w:left w:val="single" w:sz="12" w:space="0" w:color="auto"/>
              <w:bottom w:val="single" w:sz="12" w:space="0" w:color="auto"/>
              <w:right w:val="nil"/>
            </w:tcBorders>
            <w:vAlign w:val="center"/>
          </w:tcPr>
          <w:p w:rsidR="00B26309" w:rsidRDefault="00B26309" w:rsidP="00B26309">
            <w:pPr>
              <w:spacing w:after="0" w:line="240" w:lineRule="auto"/>
              <w:jc w:val="center"/>
              <w:rPr>
                <w:rFonts w:ascii="Arial" w:hAnsi="Arial" w:cs="Arial"/>
                <w:sz w:val="24"/>
                <w:szCs w:val="24"/>
              </w:rPr>
            </w:pPr>
            <w:r>
              <w:rPr>
                <w:rFonts w:ascii="Arial" w:hAnsi="Arial" w:cs="Arial"/>
                <w:sz w:val="24"/>
                <w:szCs w:val="24"/>
              </w:rPr>
              <w:t xml:space="preserve">Gravimétrico </w:t>
            </w:r>
          </w:p>
          <w:p w:rsidR="00B26309" w:rsidRPr="00696764" w:rsidRDefault="00B26309" w:rsidP="00B26309">
            <w:pPr>
              <w:spacing w:after="0" w:line="240" w:lineRule="auto"/>
              <w:jc w:val="center"/>
              <w:rPr>
                <w:rFonts w:ascii="Arial" w:hAnsi="Arial" w:cs="Arial"/>
                <w:sz w:val="24"/>
                <w:szCs w:val="24"/>
              </w:rPr>
            </w:pPr>
            <w:r>
              <w:rPr>
                <w:rFonts w:ascii="Arial" w:hAnsi="Arial" w:cs="Arial"/>
                <w:sz w:val="24"/>
                <w:szCs w:val="24"/>
              </w:rPr>
              <w:t>(AOAC 925.09)</w:t>
            </w:r>
          </w:p>
        </w:tc>
        <w:tc>
          <w:tcPr>
            <w:tcW w:w="2606" w:type="dxa"/>
            <w:tcBorders>
              <w:top w:val="nil"/>
              <w:left w:val="nil"/>
              <w:bottom w:val="single" w:sz="12" w:space="0" w:color="auto"/>
              <w:right w:val="single" w:sz="12" w:space="0" w:color="auto"/>
            </w:tcBorders>
            <w:vAlign w:val="center"/>
          </w:tcPr>
          <w:p w:rsidR="00B26309" w:rsidRPr="00696764" w:rsidRDefault="00B26309" w:rsidP="00B26309">
            <w:pPr>
              <w:spacing w:after="0" w:line="240" w:lineRule="auto"/>
              <w:jc w:val="center"/>
              <w:rPr>
                <w:rFonts w:ascii="Arial" w:hAnsi="Arial" w:cs="Arial"/>
                <w:sz w:val="24"/>
                <w:szCs w:val="24"/>
              </w:rPr>
            </w:pPr>
            <w:r>
              <w:rPr>
                <w:rFonts w:ascii="Arial" w:hAnsi="Arial" w:cs="Arial"/>
                <w:sz w:val="24"/>
                <w:szCs w:val="24"/>
              </w:rPr>
              <w:t>Estufa Memmert</w:t>
            </w:r>
          </w:p>
        </w:tc>
      </w:tr>
      <w:tr w:rsidR="00B26309" w:rsidRPr="008F2462" w:rsidTr="001C13F7">
        <w:trPr>
          <w:trHeight w:val="367"/>
          <w:jc w:val="center"/>
        </w:trPr>
        <w:tc>
          <w:tcPr>
            <w:tcW w:w="2551" w:type="dxa"/>
            <w:tcBorders>
              <w:top w:val="single" w:sz="12" w:space="0" w:color="auto"/>
              <w:left w:val="single" w:sz="12" w:space="0" w:color="auto"/>
              <w:bottom w:val="single" w:sz="12" w:space="0" w:color="auto"/>
              <w:right w:val="single" w:sz="12" w:space="0" w:color="auto"/>
            </w:tcBorders>
            <w:vAlign w:val="center"/>
          </w:tcPr>
          <w:p w:rsidR="00B26309" w:rsidRPr="00696764" w:rsidRDefault="00B26309" w:rsidP="00B26309">
            <w:pPr>
              <w:spacing w:after="0" w:line="240" w:lineRule="auto"/>
              <w:jc w:val="center"/>
              <w:rPr>
                <w:rFonts w:ascii="Arial" w:hAnsi="Arial" w:cs="Arial"/>
                <w:b/>
                <w:sz w:val="24"/>
                <w:szCs w:val="24"/>
              </w:rPr>
            </w:pPr>
            <w:r w:rsidRPr="00696764">
              <w:rPr>
                <w:rFonts w:ascii="Arial" w:hAnsi="Arial" w:cs="Arial"/>
                <w:b/>
                <w:sz w:val="24"/>
                <w:szCs w:val="24"/>
              </w:rPr>
              <w:t>Actividad de Agua</w:t>
            </w:r>
          </w:p>
        </w:tc>
        <w:tc>
          <w:tcPr>
            <w:tcW w:w="2841" w:type="dxa"/>
            <w:tcBorders>
              <w:top w:val="single" w:sz="12" w:space="0" w:color="auto"/>
              <w:left w:val="single" w:sz="12" w:space="0" w:color="auto"/>
              <w:bottom w:val="single" w:sz="12" w:space="0" w:color="auto"/>
              <w:right w:val="nil"/>
            </w:tcBorders>
            <w:vAlign w:val="center"/>
          </w:tcPr>
          <w:p w:rsidR="00B26309" w:rsidRPr="00696764" w:rsidRDefault="00B26309" w:rsidP="00B26309">
            <w:pPr>
              <w:spacing w:after="0" w:line="240" w:lineRule="auto"/>
              <w:jc w:val="center"/>
              <w:rPr>
                <w:rFonts w:ascii="Arial" w:hAnsi="Arial" w:cs="Arial"/>
                <w:sz w:val="24"/>
                <w:szCs w:val="24"/>
              </w:rPr>
            </w:pPr>
            <w:r>
              <w:rPr>
                <w:rFonts w:ascii="Arial" w:hAnsi="Arial" w:cs="Arial"/>
                <w:sz w:val="24"/>
                <w:szCs w:val="24"/>
              </w:rPr>
              <w:t>Conductividad Eléctrica (AOAC 978.18)</w:t>
            </w:r>
          </w:p>
        </w:tc>
        <w:tc>
          <w:tcPr>
            <w:tcW w:w="2606" w:type="dxa"/>
            <w:tcBorders>
              <w:top w:val="single" w:sz="12" w:space="0" w:color="auto"/>
              <w:left w:val="nil"/>
              <w:bottom w:val="single" w:sz="12" w:space="0" w:color="auto"/>
              <w:right w:val="single" w:sz="12" w:space="0" w:color="auto"/>
            </w:tcBorders>
            <w:vAlign w:val="center"/>
          </w:tcPr>
          <w:p w:rsidR="00B26309" w:rsidRPr="008305F5" w:rsidRDefault="00B26309" w:rsidP="00B26309">
            <w:pPr>
              <w:spacing w:after="0" w:line="240" w:lineRule="auto"/>
              <w:jc w:val="center"/>
              <w:rPr>
                <w:rFonts w:ascii="Arial" w:hAnsi="Arial" w:cs="Arial"/>
                <w:sz w:val="24"/>
                <w:szCs w:val="24"/>
              </w:rPr>
            </w:pPr>
            <w:r w:rsidRPr="008305F5">
              <w:rPr>
                <w:rFonts w:ascii="Arial" w:hAnsi="Arial" w:cs="Arial"/>
                <w:sz w:val="24"/>
                <w:szCs w:val="24"/>
              </w:rPr>
              <w:t>Humidímetro Kern</w:t>
            </w:r>
          </w:p>
        </w:tc>
      </w:tr>
      <w:tr w:rsidR="00B26309" w:rsidRPr="008F2462" w:rsidTr="001C13F7">
        <w:trPr>
          <w:trHeight w:val="367"/>
          <w:jc w:val="center"/>
        </w:trPr>
        <w:tc>
          <w:tcPr>
            <w:tcW w:w="2551" w:type="dxa"/>
            <w:tcBorders>
              <w:top w:val="single" w:sz="12" w:space="0" w:color="auto"/>
              <w:left w:val="single" w:sz="12" w:space="0" w:color="auto"/>
              <w:bottom w:val="single" w:sz="12" w:space="0" w:color="auto"/>
              <w:right w:val="single" w:sz="12" w:space="0" w:color="auto"/>
            </w:tcBorders>
            <w:vAlign w:val="center"/>
          </w:tcPr>
          <w:p w:rsidR="00B26309" w:rsidRPr="00696764" w:rsidRDefault="00B26309" w:rsidP="00B26309">
            <w:pPr>
              <w:spacing w:after="0" w:line="240" w:lineRule="auto"/>
              <w:jc w:val="center"/>
              <w:rPr>
                <w:rFonts w:ascii="Arial" w:hAnsi="Arial" w:cs="Arial"/>
                <w:b/>
                <w:sz w:val="24"/>
                <w:szCs w:val="24"/>
              </w:rPr>
            </w:pPr>
            <w:r>
              <w:rPr>
                <w:rFonts w:ascii="Arial" w:hAnsi="Arial" w:cs="Arial"/>
                <w:b/>
                <w:sz w:val="24"/>
                <w:szCs w:val="24"/>
              </w:rPr>
              <w:t>Cenizas</w:t>
            </w:r>
          </w:p>
        </w:tc>
        <w:tc>
          <w:tcPr>
            <w:tcW w:w="2841" w:type="dxa"/>
            <w:tcBorders>
              <w:top w:val="single" w:sz="12" w:space="0" w:color="auto"/>
              <w:left w:val="single" w:sz="12" w:space="0" w:color="auto"/>
              <w:bottom w:val="single" w:sz="12" w:space="0" w:color="auto"/>
              <w:right w:val="nil"/>
            </w:tcBorders>
            <w:vAlign w:val="center"/>
          </w:tcPr>
          <w:p w:rsidR="00B26309" w:rsidRDefault="00B26309" w:rsidP="00B26309">
            <w:pPr>
              <w:spacing w:after="0" w:line="240" w:lineRule="auto"/>
              <w:jc w:val="center"/>
              <w:rPr>
                <w:rFonts w:ascii="Arial" w:hAnsi="Arial" w:cs="Arial"/>
                <w:sz w:val="24"/>
                <w:szCs w:val="24"/>
              </w:rPr>
            </w:pPr>
            <w:r>
              <w:rPr>
                <w:rFonts w:ascii="Arial" w:hAnsi="Arial" w:cs="Arial"/>
                <w:sz w:val="24"/>
                <w:szCs w:val="24"/>
              </w:rPr>
              <w:t>Gravimétrico</w:t>
            </w:r>
          </w:p>
          <w:p w:rsidR="00B26309" w:rsidRPr="00696764" w:rsidRDefault="00B26309" w:rsidP="00B26309">
            <w:pPr>
              <w:spacing w:after="0" w:line="240" w:lineRule="auto"/>
              <w:jc w:val="center"/>
              <w:rPr>
                <w:rFonts w:ascii="Arial" w:hAnsi="Arial" w:cs="Arial"/>
                <w:sz w:val="24"/>
                <w:szCs w:val="24"/>
              </w:rPr>
            </w:pPr>
            <w:r>
              <w:rPr>
                <w:rFonts w:ascii="Arial" w:hAnsi="Arial" w:cs="Arial"/>
                <w:sz w:val="24"/>
                <w:szCs w:val="24"/>
              </w:rPr>
              <w:t>(AOAC 920.26)</w:t>
            </w:r>
          </w:p>
        </w:tc>
        <w:tc>
          <w:tcPr>
            <w:tcW w:w="2606" w:type="dxa"/>
            <w:tcBorders>
              <w:top w:val="single" w:sz="12" w:space="0" w:color="auto"/>
              <w:left w:val="nil"/>
              <w:bottom w:val="single" w:sz="12" w:space="0" w:color="auto"/>
              <w:right w:val="single" w:sz="12" w:space="0" w:color="auto"/>
            </w:tcBorders>
            <w:vAlign w:val="center"/>
          </w:tcPr>
          <w:p w:rsidR="00B26309" w:rsidRPr="00696764" w:rsidRDefault="00B26309" w:rsidP="00B26309">
            <w:pPr>
              <w:spacing w:after="0" w:line="240" w:lineRule="auto"/>
              <w:jc w:val="center"/>
              <w:rPr>
                <w:rFonts w:ascii="Arial" w:hAnsi="Arial" w:cs="Arial"/>
                <w:sz w:val="24"/>
                <w:szCs w:val="24"/>
              </w:rPr>
            </w:pPr>
            <w:r>
              <w:rPr>
                <w:rFonts w:ascii="Arial" w:hAnsi="Arial" w:cs="Arial"/>
                <w:sz w:val="24"/>
                <w:szCs w:val="24"/>
              </w:rPr>
              <w:t>Mufla Termo Scientific</w:t>
            </w:r>
          </w:p>
        </w:tc>
      </w:tr>
      <w:tr w:rsidR="00B26309" w:rsidRPr="008F2462" w:rsidTr="001C13F7">
        <w:trPr>
          <w:trHeight w:val="367"/>
          <w:jc w:val="center"/>
        </w:trPr>
        <w:tc>
          <w:tcPr>
            <w:tcW w:w="2551" w:type="dxa"/>
            <w:tcBorders>
              <w:top w:val="single" w:sz="12" w:space="0" w:color="auto"/>
              <w:left w:val="single" w:sz="12" w:space="0" w:color="auto"/>
              <w:right w:val="single" w:sz="12" w:space="0" w:color="auto"/>
            </w:tcBorders>
            <w:vAlign w:val="center"/>
          </w:tcPr>
          <w:p w:rsidR="00B26309" w:rsidRPr="00AD25A5" w:rsidRDefault="00B26309" w:rsidP="00B26309">
            <w:pPr>
              <w:pStyle w:val="Sinespaciado"/>
              <w:jc w:val="center"/>
              <w:rPr>
                <w:rFonts w:ascii="Arial" w:hAnsi="Arial" w:cs="Arial"/>
                <w:b/>
                <w:sz w:val="24"/>
                <w:szCs w:val="24"/>
              </w:rPr>
            </w:pPr>
            <w:r w:rsidRPr="00AD25A5">
              <w:rPr>
                <w:rFonts w:ascii="Arial" w:hAnsi="Arial" w:cs="Arial"/>
                <w:b/>
                <w:sz w:val="24"/>
                <w:szCs w:val="24"/>
              </w:rPr>
              <w:t>pH</w:t>
            </w:r>
          </w:p>
        </w:tc>
        <w:tc>
          <w:tcPr>
            <w:tcW w:w="2841" w:type="dxa"/>
            <w:tcBorders>
              <w:top w:val="single" w:sz="12" w:space="0" w:color="auto"/>
              <w:left w:val="single" w:sz="12" w:space="0" w:color="auto"/>
              <w:bottom w:val="nil"/>
              <w:right w:val="nil"/>
            </w:tcBorders>
            <w:vAlign w:val="center"/>
          </w:tcPr>
          <w:p w:rsidR="00B26309" w:rsidRDefault="00B26309" w:rsidP="00B26309">
            <w:pPr>
              <w:spacing w:after="0" w:line="240" w:lineRule="auto"/>
              <w:jc w:val="center"/>
              <w:rPr>
                <w:rFonts w:ascii="Arial" w:hAnsi="Arial" w:cs="Arial"/>
                <w:sz w:val="24"/>
                <w:szCs w:val="24"/>
              </w:rPr>
            </w:pPr>
            <w:r>
              <w:rPr>
                <w:rFonts w:ascii="Arial" w:hAnsi="Arial" w:cs="Arial"/>
                <w:sz w:val="24"/>
                <w:szCs w:val="24"/>
              </w:rPr>
              <w:t>Potenciométrico</w:t>
            </w:r>
          </w:p>
          <w:p w:rsidR="00B26309" w:rsidRDefault="00B26309" w:rsidP="00B26309">
            <w:pPr>
              <w:spacing w:after="0" w:line="240" w:lineRule="auto"/>
              <w:jc w:val="center"/>
              <w:rPr>
                <w:rFonts w:ascii="Arial" w:hAnsi="Arial" w:cs="Arial"/>
                <w:sz w:val="24"/>
                <w:szCs w:val="24"/>
              </w:rPr>
            </w:pPr>
            <w:r>
              <w:rPr>
                <w:rFonts w:ascii="Arial" w:hAnsi="Arial" w:cs="Arial"/>
                <w:sz w:val="24"/>
                <w:szCs w:val="24"/>
              </w:rPr>
              <w:t>(AOAC 981.12)</w:t>
            </w:r>
          </w:p>
        </w:tc>
        <w:tc>
          <w:tcPr>
            <w:tcW w:w="2606" w:type="dxa"/>
            <w:tcBorders>
              <w:top w:val="single" w:sz="12" w:space="0" w:color="auto"/>
              <w:left w:val="nil"/>
              <w:bottom w:val="nil"/>
              <w:right w:val="single" w:sz="12" w:space="0" w:color="auto"/>
            </w:tcBorders>
            <w:vAlign w:val="center"/>
          </w:tcPr>
          <w:p w:rsidR="00B26309" w:rsidRPr="00450E93" w:rsidRDefault="00B26309" w:rsidP="00B26309">
            <w:pPr>
              <w:spacing w:after="0" w:line="240" w:lineRule="auto"/>
              <w:jc w:val="center"/>
              <w:rPr>
                <w:rFonts w:ascii="Arial" w:hAnsi="Arial" w:cs="Arial"/>
                <w:sz w:val="24"/>
                <w:szCs w:val="24"/>
              </w:rPr>
            </w:pPr>
            <w:r>
              <w:rPr>
                <w:rFonts w:ascii="Arial" w:hAnsi="Arial" w:cs="Arial"/>
                <w:sz w:val="24"/>
                <w:szCs w:val="24"/>
              </w:rPr>
              <w:t>pH</w:t>
            </w:r>
            <w:r w:rsidRPr="00450E93">
              <w:rPr>
                <w:rFonts w:ascii="Arial" w:hAnsi="Arial" w:cs="Arial"/>
                <w:sz w:val="24"/>
                <w:szCs w:val="24"/>
              </w:rPr>
              <w:t>meter</w:t>
            </w:r>
            <w:r>
              <w:rPr>
                <w:rFonts w:ascii="Arial" w:hAnsi="Arial" w:cs="Arial"/>
                <w:sz w:val="24"/>
                <w:szCs w:val="24"/>
              </w:rPr>
              <w:t>Hanna</w:t>
            </w:r>
          </w:p>
        </w:tc>
      </w:tr>
      <w:tr w:rsidR="00B26309" w:rsidRPr="008F2462" w:rsidTr="001C13F7">
        <w:trPr>
          <w:trHeight w:val="367"/>
          <w:jc w:val="center"/>
        </w:trPr>
        <w:tc>
          <w:tcPr>
            <w:tcW w:w="2551" w:type="dxa"/>
            <w:tcBorders>
              <w:top w:val="single" w:sz="12" w:space="0" w:color="auto"/>
              <w:left w:val="single" w:sz="12" w:space="0" w:color="auto"/>
              <w:bottom w:val="single" w:sz="12" w:space="0" w:color="auto"/>
              <w:right w:val="single" w:sz="12" w:space="0" w:color="auto"/>
            </w:tcBorders>
            <w:vAlign w:val="center"/>
          </w:tcPr>
          <w:p w:rsidR="00B26309" w:rsidRPr="00696764" w:rsidRDefault="00B26309" w:rsidP="00B26309">
            <w:pPr>
              <w:spacing w:after="0" w:line="240" w:lineRule="auto"/>
              <w:jc w:val="center"/>
              <w:rPr>
                <w:rFonts w:ascii="Arial" w:hAnsi="Arial" w:cs="Arial"/>
                <w:b/>
                <w:sz w:val="24"/>
                <w:szCs w:val="24"/>
              </w:rPr>
            </w:pPr>
            <w:r w:rsidRPr="00696764">
              <w:rPr>
                <w:rFonts w:ascii="Arial" w:hAnsi="Arial" w:cs="Arial"/>
                <w:b/>
                <w:sz w:val="24"/>
                <w:szCs w:val="24"/>
              </w:rPr>
              <w:t>Acidez</w:t>
            </w:r>
          </w:p>
        </w:tc>
        <w:tc>
          <w:tcPr>
            <w:tcW w:w="2841" w:type="dxa"/>
            <w:tcBorders>
              <w:top w:val="single" w:sz="12" w:space="0" w:color="auto"/>
              <w:left w:val="single" w:sz="12" w:space="0" w:color="auto"/>
              <w:bottom w:val="single" w:sz="12" w:space="0" w:color="auto"/>
              <w:right w:val="nil"/>
            </w:tcBorders>
            <w:vAlign w:val="center"/>
          </w:tcPr>
          <w:p w:rsidR="00B26309" w:rsidRDefault="00B26309" w:rsidP="00B26309">
            <w:pPr>
              <w:spacing w:after="0" w:line="240" w:lineRule="auto"/>
              <w:jc w:val="center"/>
              <w:rPr>
                <w:rFonts w:ascii="Arial" w:hAnsi="Arial" w:cs="Arial"/>
                <w:sz w:val="24"/>
                <w:szCs w:val="24"/>
              </w:rPr>
            </w:pPr>
            <w:r>
              <w:rPr>
                <w:rFonts w:ascii="Arial" w:hAnsi="Arial" w:cs="Arial"/>
                <w:sz w:val="24"/>
                <w:szCs w:val="24"/>
              </w:rPr>
              <w:t xml:space="preserve">Volumétrico </w:t>
            </w:r>
          </w:p>
          <w:p w:rsidR="00B26309" w:rsidRPr="00696764" w:rsidRDefault="00B26309" w:rsidP="00B26309">
            <w:pPr>
              <w:spacing w:after="0" w:line="240" w:lineRule="auto"/>
              <w:jc w:val="center"/>
              <w:rPr>
                <w:rFonts w:ascii="Arial" w:hAnsi="Arial" w:cs="Arial"/>
                <w:sz w:val="24"/>
                <w:szCs w:val="24"/>
              </w:rPr>
            </w:pPr>
            <w:r>
              <w:rPr>
                <w:rFonts w:ascii="Arial" w:hAnsi="Arial" w:cs="Arial"/>
                <w:sz w:val="24"/>
                <w:szCs w:val="24"/>
              </w:rPr>
              <w:t>(AOAC 942.15)</w:t>
            </w:r>
          </w:p>
        </w:tc>
        <w:tc>
          <w:tcPr>
            <w:tcW w:w="2606" w:type="dxa"/>
            <w:tcBorders>
              <w:top w:val="single" w:sz="12" w:space="0" w:color="auto"/>
              <w:left w:val="nil"/>
              <w:bottom w:val="single" w:sz="12" w:space="0" w:color="auto"/>
              <w:right w:val="single" w:sz="12" w:space="0" w:color="auto"/>
            </w:tcBorders>
            <w:vAlign w:val="center"/>
          </w:tcPr>
          <w:p w:rsidR="00B26309" w:rsidRPr="00696764" w:rsidRDefault="00B26309" w:rsidP="00B26309">
            <w:pPr>
              <w:spacing w:after="0" w:line="240" w:lineRule="auto"/>
              <w:jc w:val="center"/>
              <w:rPr>
                <w:rFonts w:ascii="Arial" w:hAnsi="Arial" w:cs="Arial"/>
                <w:sz w:val="24"/>
                <w:szCs w:val="24"/>
              </w:rPr>
            </w:pPr>
            <w:r>
              <w:rPr>
                <w:rFonts w:ascii="Arial" w:hAnsi="Arial" w:cs="Arial"/>
                <w:sz w:val="24"/>
                <w:szCs w:val="24"/>
              </w:rPr>
              <w:t>-----</w:t>
            </w:r>
          </w:p>
        </w:tc>
      </w:tr>
      <w:tr w:rsidR="00B26309" w:rsidRPr="008F2462" w:rsidTr="001C13F7">
        <w:trPr>
          <w:trHeight w:val="367"/>
          <w:jc w:val="center"/>
        </w:trPr>
        <w:tc>
          <w:tcPr>
            <w:tcW w:w="2551" w:type="dxa"/>
            <w:tcBorders>
              <w:top w:val="single" w:sz="12" w:space="0" w:color="auto"/>
              <w:left w:val="single" w:sz="12" w:space="0" w:color="auto"/>
              <w:bottom w:val="single" w:sz="12" w:space="0" w:color="auto"/>
              <w:right w:val="single" w:sz="12" w:space="0" w:color="auto"/>
            </w:tcBorders>
            <w:vAlign w:val="center"/>
          </w:tcPr>
          <w:p w:rsidR="00B26309" w:rsidRPr="00696764" w:rsidRDefault="00B26309" w:rsidP="00B26309">
            <w:pPr>
              <w:spacing w:after="0" w:line="240" w:lineRule="auto"/>
              <w:jc w:val="center"/>
              <w:rPr>
                <w:rFonts w:ascii="Arial" w:hAnsi="Arial" w:cs="Arial"/>
                <w:b/>
                <w:sz w:val="24"/>
                <w:szCs w:val="24"/>
              </w:rPr>
            </w:pPr>
            <w:r>
              <w:rPr>
                <w:rFonts w:ascii="Arial" w:hAnsi="Arial" w:cs="Arial"/>
                <w:b/>
                <w:sz w:val="24"/>
                <w:szCs w:val="24"/>
              </w:rPr>
              <w:t>Carbohidratos</w:t>
            </w:r>
          </w:p>
        </w:tc>
        <w:tc>
          <w:tcPr>
            <w:tcW w:w="2841" w:type="dxa"/>
            <w:tcBorders>
              <w:top w:val="single" w:sz="12" w:space="0" w:color="auto"/>
              <w:left w:val="single" w:sz="12" w:space="0" w:color="auto"/>
              <w:bottom w:val="single" w:sz="12" w:space="0" w:color="auto"/>
              <w:right w:val="nil"/>
            </w:tcBorders>
            <w:vAlign w:val="center"/>
          </w:tcPr>
          <w:p w:rsidR="00B26309" w:rsidRDefault="00B26309" w:rsidP="00B26309">
            <w:pPr>
              <w:spacing w:after="0" w:line="240" w:lineRule="auto"/>
              <w:jc w:val="center"/>
              <w:rPr>
                <w:rFonts w:ascii="Arial" w:hAnsi="Arial" w:cs="Arial"/>
                <w:sz w:val="24"/>
                <w:szCs w:val="24"/>
              </w:rPr>
            </w:pPr>
            <w:r>
              <w:rPr>
                <w:rFonts w:ascii="Arial" w:hAnsi="Arial" w:cs="Arial"/>
                <w:sz w:val="24"/>
                <w:szCs w:val="24"/>
              </w:rPr>
              <w:t xml:space="preserve">Volumétrico </w:t>
            </w:r>
          </w:p>
          <w:p w:rsidR="00B26309" w:rsidRDefault="00B26309" w:rsidP="00B26309">
            <w:pPr>
              <w:spacing w:after="0" w:line="240" w:lineRule="auto"/>
              <w:jc w:val="center"/>
              <w:rPr>
                <w:rFonts w:ascii="Arial" w:hAnsi="Arial" w:cs="Arial"/>
                <w:sz w:val="24"/>
                <w:szCs w:val="24"/>
              </w:rPr>
            </w:pPr>
            <w:r>
              <w:rPr>
                <w:rFonts w:ascii="Arial" w:hAnsi="Arial" w:cs="Arial"/>
                <w:sz w:val="24"/>
                <w:szCs w:val="24"/>
              </w:rPr>
              <w:t>(AOAC 939.03)</w:t>
            </w:r>
          </w:p>
        </w:tc>
        <w:tc>
          <w:tcPr>
            <w:tcW w:w="2606" w:type="dxa"/>
            <w:tcBorders>
              <w:top w:val="single" w:sz="12" w:space="0" w:color="auto"/>
              <w:left w:val="nil"/>
              <w:bottom w:val="single" w:sz="12" w:space="0" w:color="auto"/>
              <w:right w:val="single" w:sz="12" w:space="0" w:color="auto"/>
            </w:tcBorders>
            <w:vAlign w:val="center"/>
          </w:tcPr>
          <w:p w:rsidR="00B26309" w:rsidRPr="00696764" w:rsidRDefault="00B26309" w:rsidP="00B26309">
            <w:pPr>
              <w:spacing w:after="0" w:line="240" w:lineRule="auto"/>
              <w:jc w:val="center"/>
              <w:rPr>
                <w:rFonts w:ascii="Arial" w:hAnsi="Arial" w:cs="Arial"/>
                <w:sz w:val="24"/>
                <w:szCs w:val="24"/>
              </w:rPr>
            </w:pPr>
            <w:r>
              <w:rPr>
                <w:rFonts w:ascii="Arial" w:hAnsi="Arial" w:cs="Arial"/>
                <w:sz w:val="24"/>
                <w:szCs w:val="24"/>
              </w:rPr>
              <w:t>-----</w:t>
            </w:r>
          </w:p>
        </w:tc>
      </w:tr>
      <w:tr w:rsidR="00B26309" w:rsidRPr="008F2462" w:rsidTr="001C13F7">
        <w:trPr>
          <w:trHeight w:val="367"/>
          <w:jc w:val="center"/>
        </w:trPr>
        <w:tc>
          <w:tcPr>
            <w:tcW w:w="2551" w:type="dxa"/>
            <w:tcBorders>
              <w:top w:val="single" w:sz="12" w:space="0" w:color="auto"/>
              <w:left w:val="single" w:sz="12" w:space="0" w:color="auto"/>
              <w:bottom w:val="single" w:sz="12" w:space="0" w:color="auto"/>
              <w:right w:val="single" w:sz="12" w:space="0" w:color="auto"/>
            </w:tcBorders>
            <w:vAlign w:val="center"/>
          </w:tcPr>
          <w:p w:rsidR="00B26309" w:rsidRDefault="00B26309" w:rsidP="00B26309">
            <w:pPr>
              <w:spacing w:after="0" w:line="240" w:lineRule="auto"/>
              <w:jc w:val="center"/>
              <w:rPr>
                <w:rFonts w:ascii="Arial" w:hAnsi="Arial" w:cs="Arial"/>
                <w:b/>
                <w:sz w:val="24"/>
                <w:szCs w:val="24"/>
              </w:rPr>
            </w:pPr>
            <w:r>
              <w:rPr>
                <w:rFonts w:ascii="Arial" w:hAnsi="Arial" w:cs="Arial"/>
                <w:b/>
                <w:sz w:val="24"/>
                <w:szCs w:val="24"/>
              </w:rPr>
              <w:t>Proteínas</w:t>
            </w:r>
          </w:p>
        </w:tc>
        <w:tc>
          <w:tcPr>
            <w:tcW w:w="2841" w:type="dxa"/>
            <w:tcBorders>
              <w:top w:val="single" w:sz="12" w:space="0" w:color="auto"/>
              <w:left w:val="single" w:sz="12" w:space="0" w:color="auto"/>
              <w:bottom w:val="single" w:sz="12" w:space="0" w:color="auto"/>
              <w:right w:val="nil"/>
            </w:tcBorders>
            <w:vAlign w:val="center"/>
          </w:tcPr>
          <w:p w:rsidR="00B26309" w:rsidRDefault="00B26309" w:rsidP="00B26309">
            <w:pPr>
              <w:spacing w:after="0" w:line="240" w:lineRule="auto"/>
              <w:jc w:val="center"/>
              <w:rPr>
                <w:rFonts w:ascii="Arial" w:hAnsi="Arial" w:cs="Arial"/>
                <w:sz w:val="24"/>
                <w:szCs w:val="24"/>
              </w:rPr>
            </w:pPr>
            <w:r>
              <w:rPr>
                <w:rFonts w:ascii="Arial" w:hAnsi="Arial" w:cs="Arial"/>
                <w:sz w:val="24"/>
                <w:szCs w:val="24"/>
              </w:rPr>
              <w:t xml:space="preserve">Volumétrico </w:t>
            </w:r>
          </w:p>
          <w:p w:rsidR="00B26309" w:rsidRDefault="00B26309" w:rsidP="00B26309">
            <w:pPr>
              <w:spacing w:after="0" w:line="240" w:lineRule="auto"/>
              <w:jc w:val="center"/>
              <w:rPr>
                <w:rFonts w:ascii="Arial" w:hAnsi="Arial" w:cs="Arial"/>
                <w:sz w:val="24"/>
                <w:szCs w:val="24"/>
              </w:rPr>
            </w:pPr>
            <w:r>
              <w:rPr>
                <w:rFonts w:ascii="Arial" w:hAnsi="Arial" w:cs="Arial"/>
                <w:sz w:val="24"/>
                <w:szCs w:val="24"/>
              </w:rPr>
              <w:t>(AOAC 920.87)</w:t>
            </w:r>
          </w:p>
        </w:tc>
        <w:tc>
          <w:tcPr>
            <w:tcW w:w="2606" w:type="dxa"/>
            <w:tcBorders>
              <w:top w:val="single" w:sz="12" w:space="0" w:color="auto"/>
              <w:left w:val="nil"/>
              <w:bottom w:val="single" w:sz="12" w:space="0" w:color="auto"/>
              <w:right w:val="single" w:sz="12" w:space="0" w:color="auto"/>
            </w:tcBorders>
            <w:vAlign w:val="center"/>
          </w:tcPr>
          <w:p w:rsidR="00B26309" w:rsidRPr="00696764" w:rsidRDefault="00B26309" w:rsidP="00B26309">
            <w:pPr>
              <w:spacing w:after="0" w:line="240" w:lineRule="auto"/>
              <w:jc w:val="center"/>
              <w:rPr>
                <w:rFonts w:ascii="Arial" w:hAnsi="Arial" w:cs="Arial"/>
                <w:sz w:val="24"/>
                <w:szCs w:val="24"/>
              </w:rPr>
            </w:pPr>
            <w:r>
              <w:rPr>
                <w:rFonts w:ascii="Arial" w:hAnsi="Arial" w:cs="Arial"/>
                <w:sz w:val="24"/>
                <w:szCs w:val="24"/>
              </w:rPr>
              <w:t>-----</w:t>
            </w:r>
          </w:p>
        </w:tc>
      </w:tr>
      <w:tr w:rsidR="00B26309" w:rsidRPr="008F2462" w:rsidTr="001C13F7">
        <w:trPr>
          <w:trHeight w:val="367"/>
          <w:jc w:val="center"/>
        </w:trPr>
        <w:tc>
          <w:tcPr>
            <w:tcW w:w="2551" w:type="dxa"/>
            <w:tcBorders>
              <w:top w:val="single" w:sz="12" w:space="0" w:color="auto"/>
              <w:left w:val="single" w:sz="12" w:space="0" w:color="auto"/>
              <w:bottom w:val="single" w:sz="12" w:space="0" w:color="auto"/>
              <w:right w:val="single" w:sz="12" w:space="0" w:color="auto"/>
            </w:tcBorders>
            <w:vAlign w:val="center"/>
          </w:tcPr>
          <w:p w:rsidR="00B26309" w:rsidRDefault="00B26309" w:rsidP="00B26309">
            <w:pPr>
              <w:spacing w:after="0" w:line="240" w:lineRule="auto"/>
              <w:jc w:val="center"/>
              <w:rPr>
                <w:rFonts w:ascii="Arial" w:hAnsi="Arial" w:cs="Arial"/>
                <w:b/>
                <w:sz w:val="24"/>
                <w:szCs w:val="24"/>
              </w:rPr>
            </w:pPr>
            <w:r>
              <w:rPr>
                <w:rFonts w:ascii="Arial" w:hAnsi="Arial" w:cs="Arial"/>
                <w:b/>
                <w:sz w:val="24"/>
                <w:szCs w:val="24"/>
              </w:rPr>
              <w:t>Grasas</w:t>
            </w:r>
          </w:p>
        </w:tc>
        <w:tc>
          <w:tcPr>
            <w:tcW w:w="2841" w:type="dxa"/>
            <w:tcBorders>
              <w:top w:val="single" w:sz="12" w:space="0" w:color="auto"/>
              <w:left w:val="single" w:sz="12" w:space="0" w:color="auto"/>
              <w:bottom w:val="single" w:sz="12" w:space="0" w:color="auto"/>
              <w:right w:val="nil"/>
            </w:tcBorders>
            <w:vAlign w:val="center"/>
          </w:tcPr>
          <w:p w:rsidR="00B26309" w:rsidRDefault="00B26309" w:rsidP="00B26309">
            <w:pPr>
              <w:spacing w:after="0" w:line="240" w:lineRule="auto"/>
              <w:jc w:val="center"/>
              <w:rPr>
                <w:rFonts w:ascii="Arial" w:hAnsi="Arial" w:cs="Arial"/>
                <w:sz w:val="24"/>
                <w:szCs w:val="24"/>
              </w:rPr>
            </w:pPr>
            <w:r>
              <w:rPr>
                <w:rFonts w:ascii="Arial" w:hAnsi="Arial" w:cs="Arial"/>
                <w:sz w:val="24"/>
                <w:szCs w:val="24"/>
              </w:rPr>
              <w:t xml:space="preserve">Gravimétrico </w:t>
            </w:r>
          </w:p>
          <w:p w:rsidR="00B26309" w:rsidRDefault="00B26309" w:rsidP="00B26309">
            <w:pPr>
              <w:spacing w:after="0" w:line="240" w:lineRule="auto"/>
              <w:jc w:val="center"/>
              <w:rPr>
                <w:rFonts w:ascii="Arial" w:hAnsi="Arial" w:cs="Arial"/>
                <w:sz w:val="24"/>
                <w:szCs w:val="24"/>
              </w:rPr>
            </w:pPr>
            <w:r>
              <w:rPr>
                <w:rFonts w:ascii="Arial" w:hAnsi="Arial" w:cs="Arial"/>
                <w:sz w:val="24"/>
                <w:szCs w:val="24"/>
              </w:rPr>
              <w:t>(AOAC 923.05)</w:t>
            </w:r>
          </w:p>
        </w:tc>
        <w:tc>
          <w:tcPr>
            <w:tcW w:w="2606" w:type="dxa"/>
            <w:tcBorders>
              <w:top w:val="single" w:sz="12" w:space="0" w:color="auto"/>
              <w:left w:val="nil"/>
              <w:bottom w:val="single" w:sz="12" w:space="0" w:color="auto"/>
              <w:right w:val="single" w:sz="12" w:space="0" w:color="auto"/>
            </w:tcBorders>
            <w:vAlign w:val="center"/>
          </w:tcPr>
          <w:p w:rsidR="00B26309" w:rsidRPr="00696764" w:rsidRDefault="00B26309" w:rsidP="00B26309">
            <w:pPr>
              <w:spacing w:after="0" w:line="240" w:lineRule="auto"/>
              <w:jc w:val="center"/>
              <w:rPr>
                <w:rFonts w:ascii="Arial" w:hAnsi="Arial" w:cs="Arial"/>
                <w:sz w:val="24"/>
                <w:szCs w:val="24"/>
              </w:rPr>
            </w:pPr>
            <w:r>
              <w:rPr>
                <w:rFonts w:ascii="Arial" w:hAnsi="Arial" w:cs="Arial"/>
                <w:sz w:val="24"/>
                <w:szCs w:val="24"/>
              </w:rPr>
              <w:t>-----</w:t>
            </w:r>
          </w:p>
        </w:tc>
      </w:tr>
    </w:tbl>
    <w:p w:rsidR="00B26309" w:rsidRDefault="00B26309" w:rsidP="00B26309">
      <w:pPr>
        <w:pStyle w:val="Sinespaciado"/>
        <w:ind w:left="708"/>
        <w:rPr>
          <w:rFonts w:ascii="Arial" w:hAnsi="Arial" w:cs="Arial"/>
          <w:sz w:val="18"/>
          <w:szCs w:val="18"/>
        </w:rPr>
      </w:pPr>
      <w:r w:rsidRPr="005523D2">
        <w:rPr>
          <w:rFonts w:ascii="Arial" w:hAnsi="Arial" w:cs="Arial"/>
          <w:b/>
          <w:sz w:val="18"/>
          <w:szCs w:val="18"/>
        </w:rPr>
        <w:t xml:space="preserve">Elaborado por: </w:t>
      </w:r>
      <w:r w:rsidRPr="005523D2">
        <w:rPr>
          <w:rFonts w:ascii="Arial" w:hAnsi="Arial" w:cs="Arial"/>
          <w:sz w:val="18"/>
          <w:szCs w:val="18"/>
        </w:rPr>
        <w:t>Juan Roldán</w:t>
      </w:r>
      <w:r>
        <w:rPr>
          <w:rFonts w:ascii="Arial" w:hAnsi="Arial" w:cs="Arial"/>
          <w:sz w:val="18"/>
          <w:szCs w:val="18"/>
        </w:rPr>
        <w:t>,</w:t>
      </w:r>
      <w:r w:rsidRPr="005523D2">
        <w:rPr>
          <w:rFonts w:ascii="Arial" w:hAnsi="Arial" w:cs="Arial"/>
          <w:sz w:val="18"/>
          <w:szCs w:val="18"/>
        </w:rPr>
        <w:t xml:space="preserve"> (201</w:t>
      </w:r>
      <w:r>
        <w:rPr>
          <w:rFonts w:ascii="Arial" w:hAnsi="Arial" w:cs="Arial"/>
          <w:sz w:val="18"/>
          <w:szCs w:val="18"/>
        </w:rPr>
        <w:t>1</w:t>
      </w:r>
      <w:r w:rsidRPr="005523D2">
        <w:rPr>
          <w:rFonts w:ascii="Arial" w:hAnsi="Arial" w:cs="Arial"/>
          <w:sz w:val="18"/>
          <w:szCs w:val="18"/>
        </w:rPr>
        <w:t>).</w:t>
      </w:r>
    </w:p>
    <w:p w:rsidR="00EE6E1F" w:rsidRDefault="00B26309" w:rsidP="00EE6E1F">
      <w:pPr>
        <w:pStyle w:val="Prrafodelista"/>
        <w:numPr>
          <w:ilvl w:val="2"/>
          <w:numId w:val="11"/>
        </w:numPr>
        <w:spacing w:line="480" w:lineRule="auto"/>
        <w:ind w:left="1418" w:hanging="709"/>
        <w:jc w:val="both"/>
        <w:rPr>
          <w:rFonts w:ascii="Arial" w:hAnsi="Arial" w:cs="Arial"/>
          <w:b/>
          <w:sz w:val="24"/>
          <w:szCs w:val="24"/>
        </w:rPr>
      </w:pPr>
      <w:r w:rsidRPr="003D455B">
        <w:rPr>
          <w:rFonts w:ascii="Arial" w:hAnsi="Arial" w:cs="Arial"/>
          <w:b/>
          <w:sz w:val="24"/>
          <w:szCs w:val="24"/>
        </w:rPr>
        <w:lastRenderedPageBreak/>
        <w:t>Secado</w:t>
      </w:r>
    </w:p>
    <w:p w:rsidR="00B26309" w:rsidRPr="00EE6E1F" w:rsidRDefault="00B26309" w:rsidP="00EE6E1F">
      <w:pPr>
        <w:pStyle w:val="Prrafodelista"/>
        <w:spacing w:line="480" w:lineRule="auto"/>
        <w:ind w:left="1418"/>
        <w:jc w:val="both"/>
        <w:rPr>
          <w:rFonts w:ascii="Arial" w:hAnsi="Arial" w:cs="Arial"/>
          <w:b/>
          <w:sz w:val="24"/>
          <w:szCs w:val="24"/>
        </w:rPr>
      </w:pPr>
      <w:r w:rsidRPr="00EE6E1F">
        <w:rPr>
          <w:rFonts w:ascii="Arial" w:hAnsi="Arial" w:cs="Arial"/>
          <w:sz w:val="24"/>
          <w:szCs w:val="24"/>
        </w:rPr>
        <w:t xml:space="preserve">Para el secado de las semillas del </w:t>
      </w:r>
      <w:r w:rsidR="00D92C37">
        <w:rPr>
          <w:rFonts w:ascii="Arial" w:hAnsi="Arial" w:cs="Arial"/>
          <w:i/>
          <w:sz w:val="24"/>
          <w:szCs w:val="24"/>
        </w:rPr>
        <w:t>Phaseolu</w:t>
      </w:r>
      <w:r w:rsidR="00D92C37" w:rsidRPr="00EE6E1F">
        <w:rPr>
          <w:rFonts w:ascii="Arial" w:hAnsi="Arial" w:cs="Arial"/>
          <w:i/>
          <w:sz w:val="24"/>
          <w:szCs w:val="24"/>
        </w:rPr>
        <w:t>s</w:t>
      </w:r>
      <w:r w:rsidRPr="00EE6E1F">
        <w:rPr>
          <w:rFonts w:ascii="Arial" w:hAnsi="Arial" w:cs="Arial"/>
          <w:i/>
          <w:sz w:val="24"/>
          <w:szCs w:val="24"/>
        </w:rPr>
        <w:t>Vulgaris Lineo</w:t>
      </w:r>
      <w:r w:rsidRPr="00EE6E1F">
        <w:rPr>
          <w:rFonts w:ascii="Arial" w:hAnsi="Arial" w:cs="Arial"/>
          <w:sz w:val="24"/>
          <w:szCs w:val="24"/>
        </w:rPr>
        <w:t xml:space="preserve">, se </w:t>
      </w:r>
      <w:r w:rsidR="00D92C37" w:rsidRPr="00EE6E1F">
        <w:rPr>
          <w:rFonts w:ascii="Arial" w:hAnsi="Arial" w:cs="Arial"/>
          <w:sz w:val="24"/>
          <w:szCs w:val="24"/>
        </w:rPr>
        <w:t>utilizó</w:t>
      </w:r>
      <w:r w:rsidRPr="00EE6E1F">
        <w:rPr>
          <w:rFonts w:ascii="Arial" w:hAnsi="Arial" w:cs="Arial"/>
          <w:sz w:val="24"/>
          <w:szCs w:val="24"/>
        </w:rPr>
        <w:t xml:space="preserve"> un secador horizontal de bandejas</w:t>
      </w:r>
      <w:r w:rsidR="003526DC">
        <w:rPr>
          <w:rFonts w:ascii="Arial" w:hAnsi="Arial" w:cs="Arial"/>
          <w:sz w:val="24"/>
          <w:szCs w:val="24"/>
        </w:rPr>
        <w:t xml:space="preserve"> GUNT HAMBURG experimental. En</w:t>
      </w:r>
      <w:r w:rsidRPr="00EE6E1F">
        <w:rPr>
          <w:rFonts w:ascii="Arial" w:hAnsi="Arial" w:cs="Arial"/>
          <w:sz w:val="24"/>
          <w:szCs w:val="24"/>
        </w:rPr>
        <w:t xml:space="preserve"> la calibración de los parámetros de funcionamiento del secador, se </w:t>
      </w:r>
      <w:r w:rsidR="00D92C37" w:rsidRPr="00EE6E1F">
        <w:rPr>
          <w:rFonts w:ascii="Arial" w:hAnsi="Arial" w:cs="Arial"/>
          <w:sz w:val="24"/>
          <w:szCs w:val="24"/>
        </w:rPr>
        <w:t>tomó</w:t>
      </w:r>
      <w:r w:rsidRPr="00EE6E1F">
        <w:rPr>
          <w:rFonts w:ascii="Arial" w:hAnsi="Arial" w:cs="Arial"/>
          <w:sz w:val="24"/>
          <w:szCs w:val="24"/>
        </w:rPr>
        <w:t xml:space="preserve"> como referencia trabajos realizados para elaboración de harina. En la Tabla </w:t>
      </w:r>
      <w:r w:rsidR="00EE6E1F">
        <w:rPr>
          <w:rFonts w:ascii="Arial" w:hAnsi="Arial" w:cs="Arial"/>
          <w:sz w:val="24"/>
          <w:szCs w:val="24"/>
        </w:rPr>
        <w:t>8</w:t>
      </w:r>
      <w:r w:rsidRPr="00EE6E1F">
        <w:rPr>
          <w:rFonts w:ascii="Arial" w:hAnsi="Arial" w:cs="Arial"/>
          <w:sz w:val="24"/>
          <w:szCs w:val="24"/>
        </w:rPr>
        <w:t xml:space="preserve"> se presentan las características técnicas del funcionamiento del equipo.</w:t>
      </w:r>
    </w:p>
    <w:p w:rsidR="00B26309" w:rsidRDefault="00C90796" w:rsidP="00EA646E">
      <w:pPr>
        <w:tabs>
          <w:tab w:val="left" w:pos="851"/>
        </w:tabs>
        <w:spacing w:line="480" w:lineRule="auto"/>
        <w:ind w:left="1418"/>
        <w:jc w:val="center"/>
        <w:rPr>
          <w:rFonts w:ascii="Arial" w:hAnsi="Arial" w:cs="Arial"/>
          <w:b/>
          <w:sz w:val="24"/>
          <w:szCs w:val="24"/>
        </w:rPr>
      </w:pPr>
      <w:r>
        <w:rPr>
          <w:rFonts w:ascii="Arial" w:hAnsi="Arial" w:cs="Arial"/>
          <w:b/>
          <w:sz w:val="24"/>
          <w:szCs w:val="24"/>
        </w:rPr>
        <w:t>TABLA 8</w:t>
      </w:r>
    </w:p>
    <w:p w:rsidR="00B26309" w:rsidRDefault="00BA2C1F" w:rsidP="00EA646E">
      <w:pPr>
        <w:spacing w:line="480" w:lineRule="auto"/>
        <w:ind w:left="1418"/>
        <w:jc w:val="center"/>
        <w:rPr>
          <w:rFonts w:ascii="Arial" w:hAnsi="Arial" w:cs="Arial"/>
          <w:b/>
          <w:sz w:val="24"/>
          <w:szCs w:val="24"/>
        </w:rPr>
      </w:pPr>
      <w:r>
        <w:rPr>
          <w:rFonts w:ascii="Arial" w:hAnsi="Arial" w:cs="Arial"/>
          <w:b/>
          <w:sz w:val="24"/>
          <w:szCs w:val="24"/>
        </w:rPr>
        <w:t>CARACTERÍSTICAS TÉ</w:t>
      </w:r>
      <w:r w:rsidR="00B26309">
        <w:rPr>
          <w:rFonts w:ascii="Arial" w:hAnsi="Arial" w:cs="Arial"/>
          <w:b/>
          <w:sz w:val="24"/>
          <w:szCs w:val="24"/>
        </w:rPr>
        <w:t>CNICAS</w:t>
      </w:r>
      <w:r w:rsidR="00C90796">
        <w:rPr>
          <w:rFonts w:ascii="Arial" w:hAnsi="Arial" w:cs="Arial"/>
          <w:b/>
          <w:sz w:val="24"/>
          <w:szCs w:val="24"/>
        </w:rPr>
        <w:t xml:space="preserve"> DEL SECADOR</w:t>
      </w:r>
    </w:p>
    <w:tbl>
      <w:tblPr>
        <w:tblStyle w:val="Tablaconcuadrcula"/>
        <w:tblW w:w="0" w:type="auto"/>
        <w:tblInd w:w="2503" w:type="dxa"/>
        <w:tblLook w:val="04A0"/>
      </w:tblPr>
      <w:tblGrid>
        <w:gridCol w:w="3653"/>
        <w:gridCol w:w="1507"/>
      </w:tblGrid>
      <w:tr w:rsidR="00B26309" w:rsidRPr="007463CB" w:rsidTr="00EE6E1F">
        <w:trPr>
          <w:trHeight w:val="397"/>
        </w:trPr>
        <w:tc>
          <w:tcPr>
            <w:tcW w:w="3653" w:type="dxa"/>
            <w:vAlign w:val="center"/>
          </w:tcPr>
          <w:p w:rsidR="00B26309" w:rsidRPr="007463CB" w:rsidRDefault="00B26309" w:rsidP="00B26309">
            <w:pPr>
              <w:pStyle w:val="Sinespaciado"/>
              <w:jc w:val="center"/>
              <w:rPr>
                <w:rFonts w:ascii="Arial" w:hAnsi="Arial" w:cs="Arial"/>
                <w:b/>
                <w:sz w:val="24"/>
                <w:szCs w:val="24"/>
              </w:rPr>
            </w:pPr>
            <w:r w:rsidRPr="007463CB">
              <w:rPr>
                <w:rFonts w:ascii="Arial" w:hAnsi="Arial" w:cs="Arial"/>
                <w:b/>
                <w:sz w:val="24"/>
                <w:szCs w:val="24"/>
              </w:rPr>
              <w:t>Característica</w:t>
            </w:r>
          </w:p>
        </w:tc>
        <w:tc>
          <w:tcPr>
            <w:tcW w:w="1507" w:type="dxa"/>
            <w:tcBorders>
              <w:top w:val="nil"/>
              <w:right w:val="nil"/>
            </w:tcBorders>
            <w:vAlign w:val="center"/>
          </w:tcPr>
          <w:p w:rsidR="00B26309" w:rsidRPr="007463CB" w:rsidRDefault="00B26309" w:rsidP="00B26309">
            <w:pPr>
              <w:pStyle w:val="Sinespaciado"/>
              <w:jc w:val="center"/>
              <w:rPr>
                <w:rFonts w:ascii="Arial" w:hAnsi="Arial" w:cs="Arial"/>
                <w:sz w:val="24"/>
                <w:szCs w:val="24"/>
              </w:rPr>
            </w:pPr>
          </w:p>
        </w:tc>
      </w:tr>
      <w:tr w:rsidR="00B26309" w:rsidRPr="007463CB" w:rsidTr="00EE6E1F">
        <w:trPr>
          <w:trHeight w:val="397"/>
        </w:trPr>
        <w:tc>
          <w:tcPr>
            <w:tcW w:w="3653" w:type="dxa"/>
            <w:vAlign w:val="center"/>
          </w:tcPr>
          <w:p w:rsidR="00B26309" w:rsidRPr="007463CB" w:rsidRDefault="00B26309" w:rsidP="00B26309">
            <w:pPr>
              <w:pStyle w:val="Sinespaciado"/>
              <w:jc w:val="both"/>
              <w:rPr>
                <w:rFonts w:ascii="Arial" w:hAnsi="Arial" w:cs="Arial"/>
                <w:sz w:val="24"/>
                <w:szCs w:val="24"/>
              </w:rPr>
            </w:pPr>
            <w:r w:rsidRPr="007463CB">
              <w:rPr>
                <w:rFonts w:ascii="Arial" w:hAnsi="Arial" w:cs="Arial"/>
                <w:sz w:val="24"/>
                <w:szCs w:val="24"/>
              </w:rPr>
              <w:t>Longitud de la Bandeja, cm</w:t>
            </w:r>
          </w:p>
        </w:tc>
        <w:tc>
          <w:tcPr>
            <w:tcW w:w="1507" w:type="dxa"/>
            <w:vAlign w:val="center"/>
          </w:tcPr>
          <w:p w:rsidR="00B26309" w:rsidRPr="007463CB" w:rsidRDefault="00B26309" w:rsidP="00B26309">
            <w:pPr>
              <w:pStyle w:val="Sinespaciado"/>
              <w:jc w:val="center"/>
              <w:rPr>
                <w:rFonts w:ascii="Arial" w:hAnsi="Arial" w:cs="Arial"/>
                <w:sz w:val="24"/>
                <w:szCs w:val="24"/>
              </w:rPr>
            </w:pPr>
            <w:r w:rsidRPr="007463CB">
              <w:rPr>
                <w:rFonts w:ascii="Arial" w:hAnsi="Arial" w:cs="Arial"/>
                <w:sz w:val="24"/>
                <w:szCs w:val="24"/>
              </w:rPr>
              <w:t>36,2</w:t>
            </w:r>
          </w:p>
        </w:tc>
      </w:tr>
      <w:tr w:rsidR="00B26309" w:rsidRPr="007463CB" w:rsidTr="00EE6E1F">
        <w:trPr>
          <w:trHeight w:val="397"/>
        </w:trPr>
        <w:tc>
          <w:tcPr>
            <w:tcW w:w="3653" w:type="dxa"/>
            <w:vAlign w:val="center"/>
          </w:tcPr>
          <w:p w:rsidR="00B26309" w:rsidRPr="007463CB" w:rsidRDefault="00B26309" w:rsidP="00B26309">
            <w:pPr>
              <w:pStyle w:val="Sinespaciado"/>
              <w:jc w:val="both"/>
              <w:rPr>
                <w:rFonts w:ascii="Arial" w:hAnsi="Arial" w:cs="Arial"/>
                <w:sz w:val="24"/>
                <w:szCs w:val="24"/>
                <w:lang w:val="es-ES_tradnl"/>
              </w:rPr>
            </w:pPr>
            <w:r w:rsidRPr="007463CB">
              <w:rPr>
                <w:rFonts w:ascii="Arial" w:hAnsi="Arial" w:cs="Arial"/>
                <w:sz w:val="24"/>
                <w:szCs w:val="24"/>
                <w:lang w:val="es-ES_tradnl"/>
              </w:rPr>
              <w:t>Ancho de la Bandeja, cm</w:t>
            </w:r>
          </w:p>
        </w:tc>
        <w:tc>
          <w:tcPr>
            <w:tcW w:w="1507" w:type="dxa"/>
            <w:vAlign w:val="center"/>
          </w:tcPr>
          <w:p w:rsidR="00B26309" w:rsidRPr="007463CB" w:rsidRDefault="00B26309" w:rsidP="00B26309">
            <w:pPr>
              <w:pStyle w:val="Sinespaciado"/>
              <w:jc w:val="center"/>
              <w:rPr>
                <w:rFonts w:ascii="Arial" w:hAnsi="Arial" w:cs="Arial"/>
                <w:sz w:val="24"/>
                <w:szCs w:val="24"/>
              </w:rPr>
            </w:pPr>
            <w:r w:rsidRPr="007463CB">
              <w:rPr>
                <w:rFonts w:ascii="Arial" w:hAnsi="Arial" w:cs="Arial"/>
                <w:sz w:val="24"/>
                <w:szCs w:val="24"/>
              </w:rPr>
              <w:t>28,5</w:t>
            </w:r>
          </w:p>
        </w:tc>
      </w:tr>
      <w:tr w:rsidR="00B26309" w:rsidRPr="007463CB" w:rsidTr="00EE6E1F">
        <w:trPr>
          <w:trHeight w:val="397"/>
        </w:trPr>
        <w:tc>
          <w:tcPr>
            <w:tcW w:w="3653" w:type="dxa"/>
            <w:vAlign w:val="center"/>
          </w:tcPr>
          <w:p w:rsidR="00B26309" w:rsidRPr="007463CB" w:rsidRDefault="00B26309" w:rsidP="00B26309">
            <w:pPr>
              <w:pStyle w:val="Sinespaciado"/>
              <w:jc w:val="both"/>
              <w:rPr>
                <w:rFonts w:ascii="Arial" w:hAnsi="Arial" w:cs="Arial"/>
                <w:sz w:val="24"/>
                <w:szCs w:val="24"/>
                <w:lang w:val="es-ES_tradnl"/>
              </w:rPr>
            </w:pPr>
            <w:r w:rsidRPr="007463CB">
              <w:rPr>
                <w:rFonts w:ascii="Arial" w:hAnsi="Arial" w:cs="Arial"/>
                <w:sz w:val="24"/>
                <w:szCs w:val="24"/>
                <w:lang w:val="es-ES_tradnl"/>
              </w:rPr>
              <w:t>Área de la Bandeja, cm</w:t>
            </w:r>
            <w:r w:rsidRPr="007463CB">
              <w:rPr>
                <w:rFonts w:ascii="Arial" w:hAnsi="Arial" w:cs="Arial"/>
                <w:sz w:val="24"/>
                <w:szCs w:val="24"/>
                <w:vertAlign w:val="superscript"/>
                <w:lang w:val="es-ES_tradnl"/>
              </w:rPr>
              <w:t>2</w:t>
            </w:r>
          </w:p>
        </w:tc>
        <w:tc>
          <w:tcPr>
            <w:tcW w:w="1507" w:type="dxa"/>
            <w:vAlign w:val="center"/>
          </w:tcPr>
          <w:p w:rsidR="00B26309" w:rsidRPr="007463CB" w:rsidRDefault="00B26309" w:rsidP="00B26309">
            <w:pPr>
              <w:pStyle w:val="Sinespaciado"/>
              <w:jc w:val="center"/>
              <w:rPr>
                <w:rFonts w:ascii="Arial" w:hAnsi="Arial" w:cs="Arial"/>
                <w:sz w:val="24"/>
                <w:szCs w:val="24"/>
              </w:rPr>
            </w:pPr>
            <w:r w:rsidRPr="007463CB">
              <w:rPr>
                <w:rFonts w:ascii="Arial" w:hAnsi="Arial" w:cs="Arial"/>
                <w:sz w:val="24"/>
                <w:szCs w:val="24"/>
              </w:rPr>
              <w:t>1.031,7</w:t>
            </w:r>
          </w:p>
        </w:tc>
      </w:tr>
      <w:tr w:rsidR="00B26309" w:rsidRPr="007463CB" w:rsidTr="00EE6E1F">
        <w:trPr>
          <w:trHeight w:val="397"/>
        </w:trPr>
        <w:tc>
          <w:tcPr>
            <w:tcW w:w="3653" w:type="dxa"/>
            <w:vAlign w:val="center"/>
          </w:tcPr>
          <w:p w:rsidR="00B26309" w:rsidRPr="007463CB" w:rsidRDefault="00B26309" w:rsidP="00B26309">
            <w:pPr>
              <w:pStyle w:val="Sinespaciado"/>
              <w:jc w:val="both"/>
              <w:rPr>
                <w:rFonts w:ascii="Arial" w:hAnsi="Arial" w:cs="Arial"/>
                <w:sz w:val="24"/>
                <w:szCs w:val="24"/>
                <w:lang w:val="es-ES_tradnl"/>
              </w:rPr>
            </w:pPr>
            <w:r w:rsidRPr="007463CB">
              <w:rPr>
                <w:rFonts w:ascii="Arial" w:hAnsi="Arial" w:cs="Arial"/>
                <w:sz w:val="24"/>
                <w:szCs w:val="24"/>
                <w:lang w:val="es-ES_tradnl"/>
              </w:rPr>
              <w:t>Área Total de las Bandejas, cm</w:t>
            </w:r>
            <w:r w:rsidRPr="007463CB">
              <w:rPr>
                <w:rFonts w:ascii="Arial" w:hAnsi="Arial" w:cs="Arial"/>
                <w:sz w:val="24"/>
                <w:szCs w:val="24"/>
                <w:vertAlign w:val="superscript"/>
                <w:lang w:val="es-ES_tradnl"/>
              </w:rPr>
              <w:t>2</w:t>
            </w:r>
          </w:p>
        </w:tc>
        <w:tc>
          <w:tcPr>
            <w:tcW w:w="1507" w:type="dxa"/>
            <w:vAlign w:val="center"/>
          </w:tcPr>
          <w:p w:rsidR="00B26309" w:rsidRPr="007463CB" w:rsidRDefault="00B26309" w:rsidP="00B26309">
            <w:pPr>
              <w:pStyle w:val="Sinespaciado"/>
              <w:jc w:val="center"/>
              <w:rPr>
                <w:rFonts w:ascii="Arial" w:hAnsi="Arial" w:cs="Arial"/>
                <w:sz w:val="24"/>
                <w:szCs w:val="24"/>
              </w:rPr>
            </w:pPr>
            <w:r w:rsidRPr="007463CB">
              <w:rPr>
                <w:rFonts w:ascii="Arial" w:hAnsi="Arial" w:cs="Arial"/>
                <w:sz w:val="24"/>
                <w:szCs w:val="24"/>
              </w:rPr>
              <w:t>4.126,8</w:t>
            </w:r>
          </w:p>
        </w:tc>
      </w:tr>
      <w:tr w:rsidR="00B26309" w:rsidRPr="007463CB" w:rsidTr="00EE6E1F">
        <w:trPr>
          <w:trHeight w:val="397"/>
        </w:trPr>
        <w:tc>
          <w:tcPr>
            <w:tcW w:w="3653" w:type="dxa"/>
            <w:vAlign w:val="center"/>
          </w:tcPr>
          <w:p w:rsidR="00B26309" w:rsidRPr="007463CB" w:rsidRDefault="00B26309" w:rsidP="00B26309">
            <w:pPr>
              <w:pStyle w:val="Sinespaciado"/>
              <w:jc w:val="both"/>
              <w:rPr>
                <w:rFonts w:ascii="Arial" w:hAnsi="Arial" w:cs="Arial"/>
                <w:sz w:val="24"/>
                <w:szCs w:val="24"/>
              </w:rPr>
            </w:pPr>
            <w:r w:rsidRPr="007463CB">
              <w:rPr>
                <w:rFonts w:ascii="Arial" w:hAnsi="Arial" w:cs="Arial"/>
                <w:sz w:val="24"/>
                <w:szCs w:val="24"/>
              </w:rPr>
              <w:t>Rango de Temperatura, °C</w:t>
            </w:r>
          </w:p>
        </w:tc>
        <w:tc>
          <w:tcPr>
            <w:tcW w:w="1507" w:type="dxa"/>
            <w:vAlign w:val="center"/>
          </w:tcPr>
          <w:p w:rsidR="00B26309" w:rsidRPr="007463CB" w:rsidRDefault="00B26309" w:rsidP="00B26309">
            <w:pPr>
              <w:pStyle w:val="Sinespaciado"/>
              <w:jc w:val="center"/>
              <w:rPr>
                <w:rFonts w:ascii="Arial" w:hAnsi="Arial" w:cs="Arial"/>
                <w:sz w:val="24"/>
                <w:szCs w:val="24"/>
              </w:rPr>
            </w:pPr>
            <w:r w:rsidRPr="007463CB">
              <w:rPr>
                <w:rFonts w:ascii="Arial" w:hAnsi="Arial" w:cs="Arial"/>
                <w:sz w:val="24"/>
                <w:szCs w:val="24"/>
              </w:rPr>
              <w:t>48 – 55</w:t>
            </w:r>
          </w:p>
        </w:tc>
      </w:tr>
      <w:tr w:rsidR="00B26309" w:rsidRPr="007463CB" w:rsidTr="00EE6E1F">
        <w:trPr>
          <w:trHeight w:val="397"/>
        </w:trPr>
        <w:tc>
          <w:tcPr>
            <w:tcW w:w="3653" w:type="dxa"/>
            <w:vAlign w:val="center"/>
          </w:tcPr>
          <w:p w:rsidR="00B26309" w:rsidRPr="007463CB" w:rsidRDefault="00B26309" w:rsidP="00B26309">
            <w:pPr>
              <w:pStyle w:val="Sinespaciado"/>
              <w:jc w:val="both"/>
              <w:rPr>
                <w:rFonts w:ascii="Arial" w:hAnsi="Arial" w:cs="Arial"/>
                <w:sz w:val="24"/>
                <w:szCs w:val="24"/>
              </w:rPr>
            </w:pPr>
            <w:r w:rsidRPr="007463CB">
              <w:rPr>
                <w:rFonts w:ascii="Arial" w:hAnsi="Arial" w:cs="Arial"/>
                <w:sz w:val="24"/>
                <w:szCs w:val="24"/>
              </w:rPr>
              <w:t>Rango de Humedad Relativa, %</w:t>
            </w:r>
          </w:p>
        </w:tc>
        <w:tc>
          <w:tcPr>
            <w:tcW w:w="1507" w:type="dxa"/>
            <w:vAlign w:val="center"/>
          </w:tcPr>
          <w:p w:rsidR="00B26309" w:rsidRPr="007463CB" w:rsidRDefault="00B26309" w:rsidP="00B26309">
            <w:pPr>
              <w:pStyle w:val="Sinespaciado"/>
              <w:jc w:val="center"/>
              <w:rPr>
                <w:rFonts w:ascii="Arial" w:hAnsi="Arial" w:cs="Arial"/>
                <w:sz w:val="24"/>
                <w:szCs w:val="24"/>
              </w:rPr>
            </w:pPr>
            <w:r w:rsidRPr="007463CB">
              <w:rPr>
                <w:rFonts w:ascii="Arial" w:hAnsi="Arial" w:cs="Arial"/>
                <w:sz w:val="24"/>
                <w:szCs w:val="24"/>
              </w:rPr>
              <w:t>16 – 20</w:t>
            </w:r>
          </w:p>
        </w:tc>
      </w:tr>
      <w:tr w:rsidR="00B26309" w:rsidRPr="007463CB" w:rsidTr="00EE6E1F">
        <w:trPr>
          <w:trHeight w:val="397"/>
        </w:trPr>
        <w:tc>
          <w:tcPr>
            <w:tcW w:w="3653" w:type="dxa"/>
            <w:vAlign w:val="center"/>
          </w:tcPr>
          <w:p w:rsidR="00B26309" w:rsidRPr="007463CB" w:rsidRDefault="00B26309" w:rsidP="00B26309">
            <w:pPr>
              <w:pStyle w:val="Sinespaciado"/>
              <w:jc w:val="both"/>
              <w:rPr>
                <w:rFonts w:ascii="Arial" w:hAnsi="Arial" w:cs="Arial"/>
                <w:sz w:val="24"/>
                <w:szCs w:val="24"/>
              </w:rPr>
            </w:pPr>
            <w:r w:rsidRPr="007463CB">
              <w:rPr>
                <w:rFonts w:ascii="Arial" w:hAnsi="Arial" w:cs="Arial"/>
                <w:sz w:val="24"/>
                <w:szCs w:val="24"/>
              </w:rPr>
              <w:t>Velocidad de Aire, m/s</w:t>
            </w:r>
          </w:p>
        </w:tc>
        <w:tc>
          <w:tcPr>
            <w:tcW w:w="1507" w:type="dxa"/>
            <w:vAlign w:val="center"/>
          </w:tcPr>
          <w:p w:rsidR="00B26309" w:rsidRPr="007463CB" w:rsidRDefault="00B26309" w:rsidP="00B26309">
            <w:pPr>
              <w:pStyle w:val="Sinespaciado"/>
              <w:jc w:val="center"/>
              <w:rPr>
                <w:rFonts w:ascii="Arial" w:hAnsi="Arial" w:cs="Arial"/>
                <w:sz w:val="24"/>
                <w:szCs w:val="24"/>
              </w:rPr>
            </w:pPr>
            <w:r w:rsidRPr="007463CB">
              <w:rPr>
                <w:rFonts w:ascii="Arial" w:hAnsi="Arial" w:cs="Arial"/>
                <w:sz w:val="24"/>
                <w:szCs w:val="24"/>
              </w:rPr>
              <w:t>0,48 – 0,60</w:t>
            </w:r>
          </w:p>
        </w:tc>
      </w:tr>
    </w:tbl>
    <w:p w:rsidR="00B26309" w:rsidRDefault="00B26309" w:rsidP="003804D1">
      <w:pPr>
        <w:pStyle w:val="Sinespaciado"/>
        <w:ind w:left="1416" w:firstLine="708"/>
        <w:rPr>
          <w:rFonts w:ascii="Arial" w:hAnsi="Arial" w:cs="Arial"/>
          <w:sz w:val="18"/>
          <w:szCs w:val="18"/>
        </w:rPr>
      </w:pPr>
      <w:r w:rsidRPr="005523D2">
        <w:rPr>
          <w:rFonts w:ascii="Arial" w:hAnsi="Arial" w:cs="Arial"/>
          <w:b/>
          <w:sz w:val="18"/>
          <w:szCs w:val="18"/>
        </w:rPr>
        <w:t xml:space="preserve">Elaborado por: </w:t>
      </w:r>
      <w:r w:rsidRPr="005523D2">
        <w:rPr>
          <w:rFonts w:ascii="Arial" w:hAnsi="Arial" w:cs="Arial"/>
          <w:sz w:val="18"/>
          <w:szCs w:val="18"/>
        </w:rPr>
        <w:t>Juan Roldán</w:t>
      </w:r>
      <w:r>
        <w:rPr>
          <w:rFonts w:ascii="Arial" w:hAnsi="Arial" w:cs="Arial"/>
          <w:sz w:val="18"/>
          <w:szCs w:val="18"/>
        </w:rPr>
        <w:t>,</w:t>
      </w:r>
      <w:r w:rsidRPr="005523D2">
        <w:rPr>
          <w:rFonts w:ascii="Arial" w:hAnsi="Arial" w:cs="Arial"/>
          <w:sz w:val="18"/>
          <w:szCs w:val="18"/>
        </w:rPr>
        <w:t xml:space="preserve"> (201</w:t>
      </w:r>
      <w:r>
        <w:rPr>
          <w:rFonts w:ascii="Arial" w:hAnsi="Arial" w:cs="Arial"/>
          <w:sz w:val="18"/>
          <w:szCs w:val="18"/>
        </w:rPr>
        <w:t>1</w:t>
      </w:r>
      <w:r w:rsidRPr="005523D2">
        <w:rPr>
          <w:rFonts w:ascii="Arial" w:hAnsi="Arial" w:cs="Arial"/>
          <w:sz w:val="18"/>
          <w:szCs w:val="18"/>
        </w:rPr>
        <w:t>).</w:t>
      </w:r>
    </w:p>
    <w:p w:rsidR="00B26309" w:rsidRDefault="00B26309" w:rsidP="00B26309">
      <w:pPr>
        <w:pStyle w:val="Prrafodelista"/>
        <w:spacing w:line="480" w:lineRule="auto"/>
        <w:ind w:left="708"/>
        <w:jc w:val="both"/>
        <w:rPr>
          <w:rFonts w:ascii="Arial" w:hAnsi="Arial" w:cs="Arial"/>
          <w:sz w:val="24"/>
          <w:szCs w:val="24"/>
        </w:rPr>
      </w:pPr>
    </w:p>
    <w:p w:rsidR="00B26309" w:rsidRDefault="00B26309" w:rsidP="00B26309">
      <w:pPr>
        <w:pStyle w:val="Prrafodelista"/>
        <w:spacing w:line="480" w:lineRule="auto"/>
        <w:ind w:left="1570"/>
        <w:jc w:val="both"/>
        <w:rPr>
          <w:rFonts w:ascii="Arial" w:hAnsi="Arial" w:cs="Arial"/>
          <w:sz w:val="24"/>
          <w:szCs w:val="24"/>
        </w:rPr>
      </w:pPr>
      <w:r w:rsidRPr="00990B20">
        <w:rPr>
          <w:rFonts w:ascii="Arial" w:hAnsi="Arial" w:cs="Arial"/>
          <w:sz w:val="24"/>
          <w:szCs w:val="24"/>
        </w:rPr>
        <w:t xml:space="preserve"> A continuación se describen en etapas el procedi</w:t>
      </w:r>
      <w:r>
        <w:rPr>
          <w:rFonts w:ascii="Arial" w:hAnsi="Arial" w:cs="Arial"/>
          <w:sz w:val="24"/>
          <w:szCs w:val="24"/>
        </w:rPr>
        <w:t>miento de obtención de la misma.</w:t>
      </w:r>
    </w:p>
    <w:p w:rsidR="00B26309" w:rsidRPr="00990B20" w:rsidRDefault="00B26309" w:rsidP="00B26309">
      <w:pPr>
        <w:pStyle w:val="Prrafodelista"/>
        <w:spacing w:line="480" w:lineRule="auto"/>
        <w:ind w:left="1570"/>
        <w:jc w:val="both"/>
        <w:rPr>
          <w:rFonts w:ascii="Arial" w:hAnsi="Arial" w:cs="Arial"/>
          <w:sz w:val="24"/>
          <w:szCs w:val="24"/>
        </w:rPr>
      </w:pPr>
      <w:r w:rsidRPr="00990B20">
        <w:rPr>
          <w:rFonts w:ascii="Arial" w:hAnsi="Arial" w:cs="Arial"/>
          <w:b/>
          <w:sz w:val="24"/>
          <w:szCs w:val="24"/>
        </w:rPr>
        <w:lastRenderedPageBreak/>
        <w:t>Recepción:</w:t>
      </w:r>
      <w:r w:rsidRPr="00990B20">
        <w:rPr>
          <w:rFonts w:ascii="Arial" w:hAnsi="Arial" w:cs="Arial"/>
          <w:sz w:val="24"/>
          <w:szCs w:val="24"/>
        </w:rPr>
        <w:t xml:space="preserve"> En esta</w:t>
      </w:r>
      <w:r w:rsidR="00B553A0">
        <w:rPr>
          <w:rFonts w:ascii="Arial" w:hAnsi="Arial" w:cs="Arial"/>
          <w:sz w:val="24"/>
          <w:szCs w:val="24"/>
        </w:rPr>
        <w:t xml:space="preserve"> primera etapa, se recibe el fré</w:t>
      </w:r>
      <w:r w:rsidR="003526DC">
        <w:rPr>
          <w:rFonts w:ascii="Arial" w:hAnsi="Arial" w:cs="Arial"/>
          <w:sz w:val="24"/>
          <w:szCs w:val="24"/>
        </w:rPr>
        <w:t>jol en vaina, luego</w:t>
      </w:r>
      <w:r w:rsidRPr="00990B20">
        <w:rPr>
          <w:rFonts w:ascii="Arial" w:hAnsi="Arial" w:cs="Arial"/>
          <w:sz w:val="24"/>
          <w:szCs w:val="24"/>
        </w:rPr>
        <w:t xml:space="preserve"> se realiza una selección manual de vainas que estén muy daña</w:t>
      </w:r>
      <w:r>
        <w:rPr>
          <w:rFonts w:ascii="Arial" w:hAnsi="Arial" w:cs="Arial"/>
          <w:sz w:val="24"/>
          <w:szCs w:val="24"/>
        </w:rPr>
        <w:t>das o con germinación avanzada, según la caracterización realizada se escogerá las vainas de nivel 3 y 4 que serán utilizados.</w:t>
      </w:r>
    </w:p>
    <w:p w:rsidR="00B26309" w:rsidRPr="00990B20" w:rsidRDefault="00B26309" w:rsidP="00B26309">
      <w:pPr>
        <w:pStyle w:val="Prrafodelista"/>
        <w:spacing w:line="480" w:lineRule="auto"/>
        <w:ind w:left="1570"/>
        <w:jc w:val="both"/>
        <w:rPr>
          <w:rFonts w:ascii="Arial" w:hAnsi="Arial" w:cs="Arial"/>
          <w:sz w:val="24"/>
          <w:szCs w:val="24"/>
        </w:rPr>
      </w:pPr>
      <w:r w:rsidRPr="00990B20">
        <w:rPr>
          <w:rFonts w:ascii="Arial" w:hAnsi="Arial" w:cs="Arial"/>
          <w:b/>
          <w:sz w:val="24"/>
          <w:szCs w:val="24"/>
        </w:rPr>
        <w:t xml:space="preserve">Pelado: </w:t>
      </w:r>
      <w:r w:rsidRPr="00990B20">
        <w:rPr>
          <w:rFonts w:ascii="Arial" w:hAnsi="Arial" w:cs="Arial"/>
          <w:sz w:val="24"/>
          <w:szCs w:val="24"/>
        </w:rPr>
        <w:t>Operación preliminar en la cual se</w:t>
      </w:r>
      <w:r w:rsidR="00B553A0">
        <w:rPr>
          <w:rFonts w:ascii="Arial" w:hAnsi="Arial" w:cs="Arial"/>
          <w:sz w:val="24"/>
          <w:szCs w:val="24"/>
        </w:rPr>
        <w:t xml:space="preserve"> procede a sacar el grano de fré</w:t>
      </w:r>
      <w:r w:rsidRPr="00990B20">
        <w:rPr>
          <w:rFonts w:ascii="Arial" w:hAnsi="Arial" w:cs="Arial"/>
          <w:sz w:val="24"/>
          <w:szCs w:val="24"/>
        </w:rPr>
        <w:t>jol de la vaina.</w:t>
      </w:r>
    </w:p>
    <w:p w:rsidR="00B26309" w:rsidRPr="00990B20" w:rsidRDefault="00B26309" w:rsidP="00B26309">
      <w:pPr>
        <w:pStyle w:val="Prrafodelista"/>
        <w:spacing w:line="480" w:lineRule="auto"/>
        <w:ind w:left="1570"/>
        <w:jc w:val="both"/>
        <w:rPr>
          <w:rFonts w:ascii="Arial" w:hAnsi="Arial" w:cs="Arial"/>
          <w:sz w:val="24"/>
          <w:szCs w:val="24"/>
        </w:rPr>
      </w:pPr>
      <w:r w:rsidRPr="00990B20">
        <w:rPr>
          <w:rFonts w:ascii="Arial" w:hAnsi="Arial" w:cs="Arial"/>
          <w:b/>
          <w:sz w:val="24"/>
          <w:szCs w:val="24"/>
        </w:rPr>
        <w:t>Lavado:</w:t>
      </w:r>
      <w:r w:rsidRPr="00990B20">
        <w:rPr>
          <w:rFonts w:ascii="Arial" w:hAnsi="Arial" w:cs="Arial"/>
          <w:sz w:val="24"/>
          <w:szCs w:val="24"/>
        </w:rPr>
        <w:t xml:space="preserve"> Se </w:t>
      </w:r>
      <w:r w:rsidR="00D92C37" w:rsidRPr="00990B20">
        <w:rPr>
          <w:rFonts w:ascii="Arial" w:hAnsi="Arial" w:cs="Arial"/>
          <w:sz w:val="24"/>
          <w:szCs w:val="24"/>
        </w:rPr>
        <w:t>realizó</w:t>
      </w:r>
      <w:r w:rsidRPr="00990B20">
        <w:rPr>
          <w:rFonts w:ascii="Arial" w:hAnsi="Arial" w:cs="Arial"/>
          <w:sz w:val="24"/>
          <w:szCs w:val="24"/>
        </w:rPr>
        <w:t xml:space="preserve"> mediante un chorro de abundante de agua para eliminar impurezas propias del grano, eliminando carga microbiana inicial.</w:t>
      </w:r>
    </w:p>
    <w:p w:rsidR="00B26309" w:rsidRPr="00990B20" w:rsidRDefault="00B26309" w:rsidP="00B26309">
      <w:pPr>
        <w:pStyle w:val="Prrafodelista"/>
        <w:spacing w:line="480" w:lineRule="auto"/>
        <w:ind w:left="1570"/>
        <w:jc w:val="both"/>
        <w:rPr>
          <w:rFonts w:ascii="Arial" w:hAnsi="Arial" w:cs="Arial"/>
          <w:sz w:val="24"/>
          <w:szCs w:val="24"/>
        </w:rPr>
      </w:pPr>
      <w:r w:rsidRPr="00990B20">
        <w:rPr>
          <w:rFonts w:ascii="Arial" w:hAnsi="Arial" w:cs="Arial"/>
          <w:b/>
          <w:sz w:val="24"/>
          <w:szCs w:val="24"/>
        </w:rPr>
        <w:t>Triturado:</w:t>
      </w:r>
      <w:r w:rsidRPr="00990B20">
        <w:rPr>
          <w:rFonts w:ascii="Arial" w:hAnsi="Arial" w:cs="Arial"/>
          <w:sz w:val="24"/>
          <w:szCs w:val="24"/>
        </w:rPr>
        <w:t xml:space="preserve"> Median</w:t>
      </w:r>
      <w:r w:rsidR="00EA646E">
        <w:rPr>
          <w:rFonts w:ascii="Arial" w:hAnsi="Arial" w:cs="Arial"/>
          <w:sz w:val="24"/>
          <w:szCs w:val="24"/>
        </w:rPr>
        <w:t>te este procedimiento se realizó</w:t>
      </w:r>
      <w:r w:rsidRPr="00990B20">
        <w:rPr>
          <w:rFonts w:ascii="Arial" w:hAnsi="Arial" w:cs="Arial"/>
          <w:sz w:val="24"/>
          <w:szCs w:val="24"/>
        </w:rPr>
        <w:t xml:space="preserve"> el procesado de los granos, para reducir su tamaño y aumentar el área de contacto. Aq</w:t>
      </w:r>
      <w:r w:rsidR="00B553A0">
        <w:rPr>
          <w:rFonts w:ascii="Arial" w:hAnsi="Arial" w:cs="Arial"/>
          <w:sz w:val="24"/>
          <w:szCs w:val="24"/>
        </w:rPr>
        <w:t>uí se obtuvo un triturado de fré</w:t>
      </w:r>
      <w:r w:rsidRPr="00990B20">
        <w:rPr>
          <w:rFonts w:ascii="Arial" w:hAnsi="Arial" w:cs="Arial"/>
          <w:sz w:val="24"/>
          <w:szCs w:val="24"/>
        </w:rPr>
        <w:t>jol.</w:t>
      </w:r>
    </w:p>
    <w:p w:rsidR="00B26309" w:rsidRPr="00990B20" w:rsidRDefault="00B26309" w:rsidP="00B26309">
      <w:pPr>
        <w:pStyle w:val="Prrafodelista"/>
        <w:spacing w:line="480" w:lineRule="auto"/>
        <w:ind w:left="1570"/>
        <w:jc w:val="both"/>
        <w:rPr>
          <w:rFonts w:ascii="Arial" w:hAnsi="Arial" w:cs="Arial"/>
          <w:sz w:val="24"/>
          <w:szCs w:val="24"/>
        </w:rPr>
      </w:pPr>
      <w:r w:rsidRPr="00990B20">
        <w:rPr>
          <w:rFonts w:ascii="Arial" w:hAnsi="Arial" w:cs="Arial"/>
          <w:b/>
          <w:sz w:val="24"/>
          <w:szCs w:val="24"/>
        </w:rPr>
        <w:t xml:space="preserve">Secado: </w:t>
      </w:r>
      <w:r w:rsidRPr="00990B20">
        <w:rPr>
          <w:rFonts w:ascii="Arial" w:hAnsi="Arial" w:cs="Arial"/>
          <w:sz w:val="24"/>
          <w:szCs w:val="24"/>
        </w:rPr>
        <w:t>Par</w:t>
      </w:r>
      <w:r w:rsidR="00B553A0">
        <w:rPr>
          <w:rFonts w:ascii="Arial" w:hAnsi="Arial" w:cs="Arial"/>
          <w:sz w:val="24"/>
          <w:szCs w:val="24"/>
        </w:rPr>
        <w:t>a el secado del triturado de fré</w:t>
      </w:r>
      <w:r w:rsidRPr="00990B20">
        <w:rPr>
          <w:rFonts w:ascii="Arial" w:hAnsi="Arial" w:cs="Arial"/>
          <w:sz w:val="24"/>
          <w:szCs w:val="24"/>
        </w:rPr>
        <w:t>jol,</w:t>
      </w:r>
      <w:r>
        <w:rPr>
          <w:rFonts w:ascii="Arial" w:hAnsi="Arial" w:cs="Arial"/>
          <w:sz w:val="24"/>
          <w:szCs w:val="24"/>
        </w:rPr>
        <w:t xml:space="preserve"> el cual se </w:t>
      </w:r>
      <w:r w:rsidR="00D92C37">
        <w:rPr>
          <w:rFonts w:ascii="Arial" w:hAnsi="Arial" w:cs="Arial"/>
          <w:sz w:val="24"/>
          <w:szCs w:val="24"/>
        </w:rPr>
        <w:t>colocó</w:t>
      </w:r>
      <w:r>
        <w:rPr>
          <w:rFonts w:ascii="Arial" w:hAnsi="Arial" w:cs="Arial"/>
          <w:sz w:val="24"/>
          <w:szCs w:val="24"/>
        </w:rPr>
        <w:t xml:space="preserve"> en bandejas</w:t>
      </w:r>
      <w:r w:rsidRPr="00990B20">
        <w:rPr>
          <w:rFonts w:ascii="Arial" w:hAnsi="Arial" w:cs="Arial"/>
          <w:sz w:val="24"/>
          <w:szCs w:val="24"/>
        </w:rPr>
        <w:t xml:space="preserve">, </w:t>
      </w:r>
      <w:r>
        <w:rPr>
          <w:rFonts w:ascii="Arial" w:hAnsi="Arial" w:cs="Arial"/>
          <w:sz w:val="24"/>
          <w:szCs w:val="24"/>
        </w:rPr>
        <w:t>de</w:t>
      </w:r>
      <w:r w:rsidRPr="00990B20">
        <w:rPr>
          <w:rFonts w:ascii="Arial" w:hAnsi="Arial" w:cs="Arial"/>
          <w:sz w:val="24"/>
          <w:szCs w:val="24"/>
        </w:rPr>
        <w:t xml:space="preserve"> un secador horizontal emp</w:t>
      </w:r>
      <w:r>
        <w:rPr>
          <w:rFonts w:ascii="Arial" w:hAnsi="Arial" w:cs="Arial"/>
          <w:sz w:val="24"/>
          <w:szCs w:val="24"/>
        </w:rPr>
        <w:t xml:space="preserve">írico. Las condiciones </w:t>
      </w:r>
      <w:r w:rsidRPr="00990B20">
        <w:rPr>
          <w:rFonts w:ascii="Arial" w:hAnsi="Arial" w:cs="Arial"/>
          <w:sz w:val="24"/>
          <w:szCs w:val="24"/>
        </w:rPr>
        <w:t>de secado que se utiliz</w:t>
      </w:r>
      <w:r>
        <w:rPr>
          <w:rFonts w:ascii="Arial" w:hAnsi="Arial" w:cs="Arial"/>
          <w:sz w:val="24"/>
          <w:szCs w:val="24"/>
        </w:rPr>
        <w:t>ó</w:t>
      </w:r>
      <w:r w:rsidRPr="00990B20">
        <w:rPr>
          <w:rFonts w:ascii="Arial" w:hAnsi="Arial" w:cs="Arial"/>
          <w:sz w:val="24"/>
          <w:szCs w:val="24"/>
        </w:rPr>
        <w:t xml:space="preserve"> fueron de: 4</w:t>
      </w:r>
      <w:r>
        <w:rPr>
          <w:rFonts w:ascii="Arial" w:hAnsi="Arial" w:cs="Arial"/>
          <w:sz w:val="24"/>
          <w:szCs w:val="24"/>
        </w:rPr>
        <w:t>8</w:t>
      </w:r>
      <w:r w:rsidR="005D5F6D" w:rsidRPr="007463CB">
        <w:rPr>
          <w:rFonts w:ascii="Arial" w:hAnsi="Arial" w:cs="Arial"/>
          <w:sz w:val="24"/>
          <w:szCs w:val="24"/>
        </w:rPr>
        <w:t>°C</w:t>
      </w:r>
      <w:r w:rsidRPr="00990B20">
        <w:rPr>
          <w:rFonts w:ascii="Arial" w:hAnsi="Arial" w:cs="Arial"/>
          <w:sz w:val="24"/>
          <w:szCs w:val="24"/>
        </w:rPr>
        <w:t>-</w:t>
      </w:r>
      <w:r>
        <w:rPr>
          <w:rFonts w:ascii="Arial" w:hAnsi="Arial" w:cs="Arial"/>
          <w:sz w:val="24"/>
          <w:szCs w:val="24"/>
        </w:rPr>
        <w:t>55</w:t>
      </w:r>
      <w:r w:rsidR="005D5F6D" w:rsidRPr="007463CB">
        <w:rPr>
          <w:rFonts w:ascii="Arial" w:hAnsi="Arial" w:cs="Arial"/>
          <w:sz w:val="24"/>
          <w:szCs w:val="24"/>
        </w:rPr>
        <w:t>°C</w:t>
      </w:r>
      <w:r w:rsidRPr="00990B20">
        <w:rPr>
          <w:rFonts w:ascii="Arial" w:hAnsi="Arial" w:cs="Arial"/>
          <w:sz w:val="24"/>
          <w:szCs w:val="24"/>
        </w:rPr>
        <w:t xml:space="preserve"> con una velocidad de 0,</w:t>
      </w:r>
      <w:r>
        <w:rPr>
          <w:rFonts w:ascii="Arial" w:hAnsi="Arial" w:cs="Arial"/>
          <w:sz w:val="24"/>
          <w:szCs w:val="24"/>
        </w:rPr>
        <w:t>4</w:t>
      </w:r>
      <w:r w:rsidRPr="00990B20">
        <w:rPr>
          <w:rFonts w:ascii="Arial" w:hAnsi="Arial" w:cs="Arial"/>
          <w:sz w:val="24"/>
          <w:szCs w:val="24"/>
        </w:rPr>
        <w:t>8-0,</w:t>
      </w:r>
      <w:r>
        <w:rPr>
          <w:rFonts w:ascii="Arial" w:hAnsi="Arial" w:cs="Arial"/>
          <w:sz w:val="24"/>
          <w:szCs w:val="24"/>
        </w:rPr>
        <w:t>6</w:t>
      </w:r>
      <w:r w:rsidRPr="00990B20">
        <w:rPr>
          <w:rFonts w:ascii="Arial" w:hAnsi="Arial" w:cs="Arial"/>
          <w:sz w:val="24"/>
          <w:szCs w:val="24"/>
        </w:rPr>
        <w:t>0 m/s, teniendo como tiempo de operación del mismo 9 horas.</w:t>
      </w:r>
    </w:p>
    <w:p w:rsidR="00B26309" w:rsidRPr="00990B20" w:rsidRDefault="00B26309" w:rsidP="00B26309">
      <w:pPr>
        <w:pStyle w:val="Prrafodelista"/>
        <w:spacing w:line="480" w:lineRule="auto"/>
        <w:ind w:left="1570"/>
        <w:jc w:val="both"/>
        <w:rPr>
          <w:rFonts w:ascii="Arial" w:hAnsi="Arial" w:cs="Arial"/>
          <w:sz w:val="24"/>
          <w:szCs w:val="24"/>
        </w:rPr>
      </w:pPr>
      <w:r>
        <w:rPr>
          <w:rFonts w:ascii="Arial" w:hAnsi="Arial" w:cs="Arial"/>
          <w:b/>
          <w:sz w:val="24"/>
          <w:szCs w:val="24"/>
        </w:rPr>
        <w:t>Molienda</w:t>
      </w:r>
      <w:r w:rsidRPr="00990B20">
        <w:rPr>
          <w:rFonts w:ascii="Arial" w:hAnsi="Arial" w:cs="Arial"/>
          <w:b/>
          <w:sz w:val="24"/>
          <w:szCs w:val="24"/>
        </w:rPr>
        <w:t xml:space="preserve">: </w:t>
      </w:r>
      <w:r w:rsidRPr="00990B20">
        <w:rPr>
          <w:rFonts w:ascii="Arial" w:hAnsi="Arial" w:cs="Arial"/>
          <w:sz w:val="24"/>
          <w:szCs w:val="24"/>
        </w:rPr>
        <w:t xml:space="preserve">La reducción del producto obtenido en la etapa de secado, se la redujo a polvo o harina, mediante un molino </w:t>
      </w:r>
      <w:r>
        <w:rPr>
          <w:rFonts w:ascii="Arial" w:hAnsi="Arial" w:cs="Arial"/>
          <w:sz w:val="24"/>
          <w:szCs w:val="24"/>
        </w:rPr>
        <w:t>ciclón</w:t>
      </w:r>
      <w:r w:rsidRPr="00990B20">
        <w:rPr>
          <w:rFonts w:ascii="Arial" w:hAnsi="Arial" w:cs="Arial"/>
          <w:sz w:val="24"/>
          <w:szCs w:val="24"/>
        </w:rPr>
        <w:t>.</w:t>
      </w:r>
    </w:p>
    <w:p w:rsidR="00B26309" w:rsidRDefault="00B26309" w:rsidP="00B26309">
      <w:pPr>
        <w:pStyle w:val="Prrafodelista"/>
        <w:spacing w:line="480" w:lineRule="auto"/>
        <w:ind w:left="1570"/>
        <w:jc w:val="both"/>
        <w:rPr>
          <w:rFonts w:ascii="Arial" w:hAnsi="Arial" w:cs="Arial"/>
          <w:sz w:val="24"/>
          <w:szCs w:val="24"/>
        </w:rPr>
      </w:pPr>
      <w:r w:rsidRPr="00990B20">
        <w:rPr>
          <w:rFonts w:ascii="Arial" w:hAnsi="Arial" w:cs="Arial"/>
          <w:b/>
          <w:sz w:val="24"/>
          <w:szCs w:val="24"/>
        </w:rPr>
        <w:lastRenderedPageBreak/>
        <w:t xml:space="preserve">Envasado: </w:t>
      </w:r>
      <w:r w:rsidRPr="00990B20">
        <w:rPr>
          <w:rFonts w:ascii="Arial" w:hAnsi="Arial" w:cs="Arial"/>
          <w:sz w:val="24"/>
          <w:szCs w:val="24"/>
        </w:rPr>
        <w:t>Una vez obtenida la harina, se procedió a envasarla en fundas de polietileno, cubiertas con dos capas de papel aluminio como barrera para la humedad.</w:t>
      </w:r>
    </w:p>
    <w:p w:rsidR="003804D1" w:rsidRDefault="003804D1" w:rsidP="00B26309">
      <w:pPr>
        <w:pStyle w:val="Prrafodelista"/>
        <w:spacing w:line="480" w:lineRule="auto"/>
        <w:ind w:left="1570"/>
        <w:jc w:val="both"/>
        <w:rPr>
          <w:rFonts w:ascii="Arial" w:hAnsi="Arial" w:cs="Arial"/>
          <w:sz w:val="24"/>
          <w:szCs w:val="24"/>
        </w:rPr>
      </w:pPr>
    </w:p>
    <w:p w:rsidR="003804D1" w:rsidRDefault="00B26309" w:rsidP="003804D1">
      <w:pPr>
        <w:pStyle w:val="Prrafodelista"/>
        <w:numPr>
          <w:ilvl w:val="1"/>
          <w:numId w:val="11"/>
        </w:numPr>
        <w:spacing w:line="480" w:lineRule="auto"/>
        <w:ind w:left="709"/>
        <w:jc w:val="both"/>
        <w:rPr>
          <w:rFonts w:ascii="Arial" w:hAnsi="Arial" w:cs="Arial"/>
          <w:b/>
          <w:sz w:val="24"/>
          <w:szCs w:val="24"/>
        </w:rPr>
      </w:pPr>
      <w:r>
        <w:rPr>
          <w:rFonts w:ascii="Arial" w:hAnsi="Arial" w:cs="Arial"/>
          <w:b/>
          <w:sz w:val="24"/>
          <w:szCs w:val="24"/>
        </w:rPr>
        <w:t>Isotermas de S</w:t>
      </w:r>
      <w:r w:rsidRPr="003D455B">
        <w:rPr>
          <w:rFonts w:ascii="Arial" w:hAnsi="Arial" w:cs="Arial"/>
          <w:b/>
          <w:sz w:val="24"/>
          <w:szCs w:val="24"/>
        </w:rPr>
        <w:t>orción</w:t>
      </w:r>
    </w:p>
    <w:p w:rsidR="003804D1" w:rsidRDefault="00B26309" w:rsidP="003804D1">
      <w:pPr>
        <w:pStyle w:val="Prrafodelista"/>
        <w:spacing w:line="480" w:lineRule="auto"/>
        <w:ind w:left="709"/>
        <w:jc w:val="both"/>
        <w:rPr>
          <w:rFonts w:ascii="Arial" w:hAnsi="Arial" w:cs="Arial"/>
          <w:sz w:val="24"/>
          <w:szCs w:val="24"/>
        </w:rPr>
      </w:pPr>
      <w:r w:rsidRPr="003804D1">
        <w:rPr>
          <w:rFonts w:ascii="Arial" w:hAnsi="Arial" w:cs="Arial"/>
          <w:sz w:val="24"/>
          <w:szCs w:val="24"/>
        </w:rPr>
        <w:t>En la  realización de las isotermas se empleó el método isopiéstico. Las condiciones de obtención de la isoterma, se lo realizo a una temperatura de 103</w:t>
      </w:r>
      <w:r w:rsidR="005D5F6D" w:rsidRPr="007463CB">
        <w:rPr>
          <w:rFonts w:ascii="Arial" w:hAnsi="Arial" w:cs="Arial"/>
          <w:sz w:val="24"/>
          <w:szCs w:val="24"/>
        </w:rPr>
        <w:t>°C</w:t>
      </w:r>
      <w:r w:rsidRPr="003804D1">
        <w:rPr>
          <w:rFonts w:ascii="Arial" w:hAnsi="Arial" w:cs="Arial"/>
          <w:sz w:val="24"/>
          <w:szCs w:val="24"/>
        </w:rPr>
        <w:t>, siguiendo el procedimiento descrito a continuación:</w:t>
      </w:r>
    </w:p>
    <w:p w:rsidR="003804D1" w:rsidRDefault="00B26309" w:rsidP="003804D1">
      <w:pPr>
        <w:pStyle w:val="Prrafodelista"/>
        <w:numPr>
          <w:ilvl w:val="0"/>
          <w:numId w:val="21"/>
        </w:numPr>
        <w:spacing w:line="480" w:lineRule="auto"/>
        <w:jc w:val="both"/>
        <w:rPr>
          <w:rFonts w:ascii="Arial" w:hAnsi="Arial" w:cs="Arial"/>
          <w:sz w:val="24"/>
          <w:szCs w:val="24"/>
        </w:rPr>
      </w:pPr>
      <w:r w:rsidRPr="003804D1">
        <w:rPr>
          <w:rFonts w:ascii="Arial" w:hAnsi="Arial" w:cs="Arial"/>
          <w:sz w:val="24"/>
          <w:szCs w:val="24"/>
        </w:rPr>
        <w:t xml:space="preserve">En bandejas </w:t>
      </w:r>
      <w:r w:rsidR="003D27CD">
        <w:rPr>
          <w:rFonts w:ascii="Arial" w:hAnsi="Arial" w:cs="Arial"/>
          <w:sz w:val="24"/>
          <w:szCs w:val="24"/>
        </w:rPr>
        <w:t xml:space="preserve">plásticas pequeñas, se </w:t>
      </w:r>
      <w:r w:rsidR="00D92C37">
        <w:rPr>
          <w:rFonts w:ascii="Arial" w:hAnsi="Arial" w:cs="Arial"/>
          <w:sz w:val="24"/>
          <w:szCs w:val="24"/>
        </w:rPr>
        <w:t>colocó</w:t>
      </w:r>
      <w:r w:rsidR="003D27CD">
        <w:rPr>
          <w:rFonts w:ascii="Arial" w:hAnsi="Arial" w:cs="Arial"/>
          <w:sz w:val="24"/>
          <w:szCs w:val="24"/>
        </w:rPr>
        <w:t>sí</w:t>
      </w:r>
      <w:r w:rsidRPr="003804D1">
        <w:rPr>
          <w:rFonts w:ascii="Arial" w:hAnsi="Arial" w:cs="Arial"/>
          <w:sz w:val="24"/>
          <w:szCs w:val="24"/>
        </w:rPr>
        <w:t xml:space="preserve">lica gel en el fondo de la misma, adicional a esto se puso un soporte plástico </w:t>
      </w:r>
      <w:r w:rsidR="00EA646E" w:rsidRPr="003804D1">
        <w:rPr>
          <w:rFonts w:ascii="Arial" w:hAnsi="Arial" w:cs="Arial"/>
          <w:sz w:val="24"/>
          <w:szCs w:val="24"/>
        </w:rPr>
        <w:t>con orificios para separar la sí</w:t>
      </w:r>
      <w:r w:rsidRPr="003804D1">
        <w:rPr>
          <w:rFonts w:ascii="Arial" w:hAnsi="Arial" w:cs="Arial"/>
          <w:sz w:val="24"/>
          <w:szCs w:val="24"/>
        </w:rPr>
        <w:t>lica de la muestra.</w:t>
      </w:r>
    </w:p>
    <w:p w:rsidR="003804D1" w:rsidRDefault="00B26309" w:rsidP="003804D1">
      <w:pPr>
        <w:pStyle w:val="Prrafodelista"/>
        <w:numPr>
          <w:ilvl w:val="0"/>
          <w:numId w:val="21"/>
        </w:numPr>
        <w:spacing w:line="480" w:lineRule="auto"/>
        <w:jc w:val="both"/>
        <w:rPr>
          <w:rFonts w:ascii="Arial" w:hAnsi="Arial" w:cs="Arial"/>
          <w:sz w:val="24"/>
          <w:szCs w:val="24"/>
        </w:rPr>
      </w:pPr>
      <w:r w:rsidRPr="003804D1">
        <w:rPr>
          <w:rFonts w:ascii="Arial" w:hAnsi="Arial" w:cs="Arial"/>
          <w:sz w:val="24"/>
          <w:szCs w:val="24"/>
        </w:rPr>
        <w:t>Se pesa adicional a esto todos los materiales del sistema por separado y el sistem</w:t>
      </w:r>
      <w:r w:rsidR="00EA646E" w:rsidRPr="003804D1">
        <w:rPr>
          <w:rFonts w:ascii="Arial" w:hAnsi="Arial" w:cs="Arial"/>
          <w:sz w:val="24"/>
          <w:szCs w:val="24"/>
        </w:rPr>
        <w:t>a completo (bandeja plástica, sí</w:t>
      </w:r>
      <w:r w:rsidRPr="003804D1">
        <w:rPr>
          <w:rFonts w:ascii="Arial" w:hAnsi="Arial" w:cs="Arial"/>
          <w:sz w:val="24"/>
          <w:szCs w:val="24"/>
        </w:rPr>
        <w:t>lica gel, soporte plástico, papel filtro, platos de aluminio y muestra).</w:t>
      </w:r>
    </w:p>
    <w:p w:rsidR="003804D1" w:rsidRDefault="00B26309" w:rsidP="003804D1">
      <w:pPr>
        <w:pStyle w:val="Prrafodelista"/>
        <w:numPr>
          <w:ilvl w:val="0"/>
          <w:numId w:val="21"/>
        </w:numPr>
        <w:spacing w:line="480" w:lineRule="auto"/>
        <w:jc w:val="both"/>
        <w:rPr>
          <w:rFonts w:ascii="Arial" w:hAnsi="Arial" w:cs="Arial"/>
          <w:sz w:val="24"/>
          <w:szCs w:val="24"/>
        </w:rPr>
      </w:pPr>
      <w:r w:rsidRPr="003804D1">
        <w:rPr>
          <w:rFonts w:ascii="Arial" w:hAnsi="Arial" w:cs="Arial"/>
          <w:sz w:val="24"/>
          <w:szCs w:val="24"/>
        </w:rPr>
        <w:t xml:space="preserve">Luego se </w:t>
      </w:r>
      <w:r w:rsidR="00D92C37" w:rsidRPr="003804D1">
        <w:rPr>
          <w:rFonts w:ascii="Arial" w:hAnsi="Arial" w:cs="Arial"/>
          <w:sz w:val="24"/>
          <w:szCs w:val="24"/>
        </w:rPr>
        <w:t>colocó</w:t>
      </w:r>
      <w:r w:rsidRPr="003804D1">
        <w:rPr>
          <w:rFonts w:ascii="Arial" w:hAnsi="Arial" w:cs="Arial"/>
          <w:sz w:val="24"/>
          <w:szCs w:val="24"/>
        </w:rPr>
        <w:t xml:space="preserve"> 10g de la muestra en los platos de aluminio, previamente a su eliminación de agua en la estufa.</w:t>
      </w:r>
    </w:p>
    <w:p w:rsidR="003804D1" w:rsidRDefault="00B26309" w:rsidP="003804D1">
      <w:pPr>
        <w:pStyle w:val="Prrafodelista"/>
        <w:numPr>
          <w:ilvl w:val="0"/>
          <w:numId w:val="21"/>
        </w:numPr>
        <w:spacing w:line="480" w:lineRule="auto"/>
        <w:jc w:val="both"/>
        <w:rPr>
          <w:rFonts w:ascii="Arial" w:hAnsi="Arial" w:cs="Arial"/>
          <w:sz w:val="24"/>
          <w:szCs w:val="24"/>
        </w:rPr>
      </w:pPr>
      <w:r w:rsidRPr="003804D1">
        <w:rPr>
          <w:rFonts w:ascii="Arial" w:hAnsi="Arial" w:cs="Arial"/>
          <w:sz w:val="24"/>
          <w:szCs w:val="24"/>
        </w:rPr>
        <w:t>Se sellan los sistemas, y se los ubica en una estufa a 103</w:t>
      </w:r>
      <w:r w:rsidRPr="003804D1">
        <w:rPr>
          <w:rFonts w:ascii="Arial" w:hAnsi="Arial" w:cs="Arial"/>
          <w:sz w:val="24"/>
          <w:szCs w:val="24"/>
          <w:vertAlign w:val="superscript"/>
        </w:rPr>
        <w:t>0</w:t>
      </w:r>
      <w:r w:rsidRPr="003804D1">
        <w:rPr>
          <w:rFonts w:ascii="Arial" w:hAnsi="Arial" w:cs="Arial"/>
          <w:sz w:val="24"/>
          <w:szCs w:val="24"/>
        </w:rPr>
        <w:t>C, realizando mediciones de peso, humedad y actividad de agua, con la muestra fría.</w:t>
      </w:r>
    </w:p>
    <w:p w:rsidR="003804D1" w:rsidRDefault="00B26309" w:rsidP="003804D1">
      <w:pPr>
        <w:pStyle w:val="Prrafodelista"/>
        <w:numPr>
          <w:ilvl w:val="0"/>
          <w:numId w:val="21"/>
        </w:numPr>
        <w:spacing w:line="480" w:lineRule="auto"/>
        <w:jc w:val="both"/>
        <w:rPr>
          <w:rFonts w:ascii="Arial" w:hAnsi="Arial" w:cs="Arial"/>
          <w:sz w:val="24"/>
          <w:szCs w:val="24"/>
        </w:rPr>
      </w:pPr>
      <w:r w:rsidRPr="003804D1">
        <w:rPr>
          <w:rFonts w:ascii="Arial" w:hAnsi="Arial" w:cs="Arial"/>
          <w:sz w:val="24"/>
          <w:szCs w:val="24"/>
        </w:rPr>
        <w:lastRenderedPageBreak/>
        <w:t xml:space="preserve">Este proceso se </w:t>
      </w:r>
      <w:r w:rsidR="00D92C37" w:rsidRPr="003804D1">
        <w:rPr>
          <w:rFonts w:ascii="Arial" w:hAnsi="Arial" w:cs="Arial"/>
          <w:sz w:val="24"/>
          <w:szCs w:val="24"/>
        </w:rPr>
        <w:t>realizó</w:t>
      </w:r>
      <w:r w:rsidRPr="003804D1">
        <w:rPr>
          <w:rFonts w:ascii="Arial" w:hAnsi="Arial" w:cs="Arial"/>
          <w:sz w:val="24"/>
          <w:szCs w:val="24"/>
        </w:rPr>
        <w:t xml:space="preserve"> por triplicado, y se lo ejecuto hasta que la actividad de agua de la muestra fuese cercano de 0.4 </w:t>
      </w:r>
    </w:p>
    <w:p w:rsidR="00472F74" w:rsidRPr="00472F74" w:rsidRDefault="00B26309" w:rsidP="00472F74">
      <w:pPr>
        <w:pStyle w:val="Prrafodelista"/>
        <w:numPr>
          <w:ilvl w:val="0"/>
          <w:numId w:val="21"/>
        </w:numPr>
        <w:spacing w:line="480" w:lineRule="auto"/>
        <w:jc w:val="both"/>
        <w:rPr>
          <w:rFonts w:ascii="Arial" w:hAnsi="Arial" w:cs="Arial"/>
          <w:b/>
          <w:sz w:val="24"/>
          <w:szCs w:val="24"/>
        </w:rPr>
      </w:pPr>
      <w:r w:rsidRPr="003804D1">
        <w:rPr>
          <w:rFonts w:ascii="Arial" w:hAnsi="Arial" w:cs="Arial"/>
          <w:sz w:val="24"/>
          <w:szCs w:val="24"/>
        </w:rPr>
        <w:t xml:space="preserve">Finalmente se </w:t>
      </w:r>
      <w:r w:rsidR="00D92C37" w:rsidRPr="003804D1">
        <w:rPr>
          <w:rFonts w:ascii="Arial" w:hAnsi="Arial" w:cs="Arial"/>
          <w:sz w:val="24"/>
          <w:szCs w:val="24"/>
        </w:rPr>
        <w:t>colocó</w:t>
      </w:r>
      <w:r w:rsidRPr="003804D1">
        <w:rPr>
          <w:rFonts w:ascii="Arial" w:hAnsi="Arial" w:cs="Arial"/>
          <w:sz w:val="24"/>
          <w:szCs w:val="24"/>
        </w:rPr>
        <w:t xml:space="preserve"> los sistemas en la incubadora a 37°C por 72 horas, donde se midió actividad de agua, y humedad final.</w:t>
      </w:r>
    </w:p>
    <w:p w:rsidR="00B26309" w:rsidRPr="00472F74" w:rsidRDefault="00B26309" w:rsidP="00472F74">
      <w:pPr>
        <w:pStyle w:val="Prrafodelista"/>
        <w:spacing w:line="480" w:lineRule="auto"/>
        <w:ind w:left="1069"/>
        <w:jc w:val="both"/>
        <w:rPr>
          <w:rFonts w:ascii="Arial" w:hAnsi="Arial" w:cs="Arial"/>
          <w:b/>
          <w:sz w:val="24"/>
          <w:szCs w:val="24"/>
        </w:rPr>
      </w:pPr>
      <w:r w:rsidRPr="00472F74">
        <w:rPr>
          <w:rFonts w:ascii="Arial" w:hAnsi="Arial" w:cs="Arial"/>
          <w:sz w:val="24"/>
          <w:szCs w:val="24"/>
        </w:rPr>
        <w:t xml:space="preserve">En los cálculos y obtención de la curva se </w:t>
      </w:r>
      <w:r w:rsidR="00D92C37" w:rsidRPr="00472F74">
        <w:rPr>
          <w:rFonts w:ascii="Arial" w:hAnsi="Arial" w:cs="Arial"/>
          <w:sz w:val="24"/>
          <w:szCs w:val="24"/>
        </w:rPr>
        <w:t>utilizó</w:t>
      </w:r>
      <w:r w:rsidRPr="00472F74">
        <w:rPr>
          <w:rFonts w:ascii="Arial" w:hAnsi="Arial" w:cs="Arial"/>
          <w:sz w:val="24"/>
          <w:szCs w:val="24"/>
        </w:rPr>
        <w:t xml:space="preserve"> las siguientes formulas:</w:t>
      </w:r>
    </w:p>
    <w:p w:rsidR="00B26309" w:rsidRDefault="00D91BB3" w:rsidP="00B26309">
      <w:pPr>
        <w:pStyle w:val="Prrafodelista"/>
        <w:spacing w:line="480" w:lineRule="auto"/>
        <w:ind w:left="525"/>
        <w:jc w:val="center"/>
        <w:rPr>
          <w:rFonts w:ascii="Arial" w:hAnsi="Arial" w:cs="Arial"/>
          <w:b/>
          <w:sz w:val="28"/>
          <w:szCs w:val="28"/>
        </w:rPr>
      </w:pPr>
      <m:oMath>
        <m:r>
          <m:rPr>
            <m:sty m:val="b"/>
          </m:rPr>
          <w:rPr>
            <w:rFonts w:ascii="Cambria Math" w:hAnsi="Cambria Math" w:cs="Arial"/>
            <w:sz w:val="28"/>
            <w:szCs w:val="28"/>
          </w:rPr>
          <m:t>Hf</m:t>
        </m:r>
        <m:r>
          <m:rPr>
            <m:sty m:val="b"/>
          </m:rPr>
          <w:rPr>
            <w:rFonts w:ascii="Cambria Math" w:hAnsi="Arial" w:cs="Arial"/>
            <w:sz w:val="28"/>
            <w:szCs w:val="28"/>
          </w:rPr>
          <m:t>=</m:t>
        </m:r>
        <m:f>
          <m:fPr>
            <m:ctrlPr>
              <w:rPr>
                <w:rFonts w:ascii="Cambria Math" w:hAnsi="Arial" w:cs="Arial"/>
                <w:b/>
                <w:sz w:val="28"/>
                <w:szCs w:val="28"/>
              </w:rPr>
            </m:ctrlPr>
          </m:fPr>
          <m:num>
            <m:r>
              <m:rPr>
                <m:sty m:val="b"/>
              </m:rPr>
              <w:rPr>
                <w:rFonts w:ascii="Cambria Math" w:hAnsi="Cambria Math" w:cs="Arial"/>
                <w:sz w:val="28"/>
                <w:szCs w:val="28"/>
              </w:rPr>
              <m:t>(Pi*</m:t>
            </m:r>
            <m:d>
              <m:dPr>
                <m:ctrlPr>
                  <w:rPr>
                    <w:rFonts w:ascii="Cambria Math" w:hAnsi="Cambria Math" w:cs="Arial"/>
                    <w:b/>
                    <w:sz w:val="28"/>
                    <w:szCs w:val="28"/>
                  </w:rPr>
                </m:ctrlPr>
              </m:dPr>
              <m:e>
                <m:f>
                  <m:fPr>
                    <m:ctrlPr>
                      <w:rPr>
                        <w:rFonts w:ascii="Cambria Math" w:hAnsi="Cambria Math" w:cs="Arial"/>
                        <w:b/>
                        <w:sz w:val="28"/>
                        <w:szCs w:val="28"/>
                      </w:rPr>
                    </m:ctrlPr>
                  </m:fPr>
                  <m:num>
                    <m:r>
                      <m:rPr>
                        <m:sty m:val="b"/>
                      </m:rPr>
                      <w:rPr>
                        <w:rFonts w:ascii="Cambria Math" w:hAnsi="Cambria Math" w:cs="Arial"/>
                        <w:sz w:val="28"/>
                        <w:szCs w:val="28"/>
                      </w:rPr>
                      <m:t>Hi</m:t>
                    </m:r>
                  </m:num>
                  <m:den>
                    <m:r>
                      <m:rPr>
                        <m:sty m:val="b"/>
                      </m:rPr>
                      <w:rPr>
                        <w:rFonts w:ascii="Cambria Math" w:hAnsi="Cambria Math" w:cs="Arial"/>
                        <w:sz w:val="28"/>
                        <w:szCs w:val="28"/>
                      </w:rPr>
                      <m:t>100</m:t>
                    </m:r>
                  </m:den>
                </m:f>
              </m:e>
            </m:d>
            <m:r>
              <m:rPr>
                <m:sty m:val="b"/>
              </m:rPr>
              <w:rPr>
                <w:rFonts w:ascii="Cambria Math" w:hAnsi="Cambria Math" w:cs="Arial"/>
                <w:sz w:val="28"/>
                <w:szCs w:val="28"/>
              </w:rPr>
              <m:t>-</m:t>
            </m:r>
            <m:d>
              <m:dPr>
                <m:ctrlPr>
                  <w:rPr>
                    <w:rFonts w:ascii="Cambria Math" w:hAnsi="Cambria Math" w:cs="Arial"/>
                    <w:b/>
                    <w:sz w:val="28"/>
                    <w:szCs w:val="28"/>
                  </w:rPr>
                </m:ctrlPr>
              </m:dPr>
              <m:e>
                <m:r>
                  <m:rPr>
                    <m:sty m:val="b"/>
                  </m:rPr>
                  <w:rPr>
                    <w:rFonts w:ascii="Cambria Math" w:hAnsi="Cambria Math" w:cs="Arial"/>
                    <w:sz w:val="28"/>
                    <w:szCs w:val="28"/>
                  </w:rPr>
                  <m:t>Pi- Pf</m:t>
                </m:r>
              </m:e>
            </m:d>
            <m:r>
              <m:rPr>
                <m:sty m:val="b"/>
              </m:rPr>
              <w:rPr>
                <w:rFonts w:ascii="Cambria Math" w:hAnsi="Cambria Math" w:cs="Arial"/>
                <w:sz w:val="28"/>
                <w:szCs w:val="28"/>
              </w:rPr>
              <m:t>)</m:t>
            </m:r>
          </m:num>
          <m:den>
            <m:r>
              <m:rPr>
                <m:sty m:val="b"/>
              </m:rPr>
              <w:rPr>
                <w:rFonts w:ascii="Cambria Math" w:hAnsi="Arial" w:cs="Arial"/>
                <w:sz w:val="28"/>
                <w:szCs w:val="28"/>
              </w:rPr>
              <m:t>Pf(100)</m:t>
            </m:r>
          </m:den>
        </m:f>
      </m:oMath>
      <w:r w:rsidR="00B26309" w:rsidRPr="0062113E">
        <w:rPr>
          <w:rFonts w:ascii="Arial" w:hAnsi="Arial" w:cs="Arial"/>
          <w:sz w:val="24"/>
          <w:szCs w:val="24"/>
        </w:rPr>
        <w:t>Ec</w:t>
      </w:r>
      <w:r w:rsidR="00B26309">
        <w:rPr>
          <w:rFonts w:ascii="Arial" w:hAnsi="Arial" w:cs="Arial"/>
          <w:sz w:val="24"/>
          <w:szCs w:val="24"/>
        </w:rPr>
        <w:t xml:space="preserve">. </w:t>
      </w:r>
      <w:r w:rsidR="00B26309" w:rsidRPr="0062113E">
        <w:rPr>
          <w:rFonts w:ascii="Arial" w:hAnsi="Arial" w:cs="Arial"/>
          <w:sz w:val="24"/>
          <w:szCs w:val="24"/>
        </w:rPr>
        <w:t>1</w:t>
      </w:r>
    </w:p>
    <w:p w:rsidR="00B26309" w:rsidRPr="00472F74" w:rsidRDefault="00D92C37" w:rsidP="00472F74">
      <w:pPr>
        <w:pStyle w:val="Prrafodelista"/>
        <w:spacing w:line="480" w:lineRule="auto"/>
        <w:ind w:left="1069"/>
        <w:jc w:val="both"/>
        <w:rPr>
          <w:rFonts w:ascii="Arial" w:hAnsi="Arial" w:cs="Arial"/>
          <w:sz w:val="24"/>
          <w:szCs w:val="24"/>
        </w:rPr>
      </w:pPr>
      <w:r w:rsidRPr="009938D4">
        <w:rPr>
          <w:rFonts w:ascii="Arial" w:hAnsi="Arial" w:cs="Arial"/>
          <w:sz w:val="24"/>
          <w:szCs w:val="24"/>
        </w:rPr>
        <w:t>Dónde</w:t>
      </w:r>
      <w:r w:rsidR="00B26309" w:rsidRPr="009938D4">
        <w:rPr>
          <w:rFonts w:ascii="Arial" w:hAnsi="Arial" w:cs="Arial"/>
          <w:sz w:val="24"/>
          <w:szCs w:val="24"/>
        </w:rPr>
        <w:t>:</w:t>
      </w:r>
    </w:p>
    <w:p w:rsidR="00B26309" w:rsidRPr="009938D4" w:rsidRDefault="00B26309" w:rsidP="00472F74">
      <w:pPr>
        <w:pStyle w:val="Prrafodelista"/>
        <w:spacing w:line="480" w:lineRule="auto"/>
        <w:ind w:left="1069"/>
        <w:jc w:val="both"/>
        <w:rPr>
          <w:rFonts w:ascii="Arial" w:hAnsi="Arial" w:cs="Arial"/>
          <w:sz w:val="24"/>
          <w:szCs w:val="24"/>
        </w:rPr>
      </w:pPr>
      <w:r w:rsidRPr="009938D4">
        <w:rPr>
          <w:rFonts w:ascii="Arial" w:hAnsi="Arial" w:cs="Arial"/>
          <w:sz w:val="24"/>
          <w:szCs w:val="24"/>
        </w:rPr>
        <w:t>Hf = Porcentaje de humedad final.</w:t>
      </w:r>
    </w:p>
    <w:p w:rsidR="00B26309" w:rsidRPr="009938D4" w:rsidRDefault="00B26309" w:rsidP="00472F74">
      <w:pPr>
        <w:pStyle w:val="Prrafodelista"/>
        <w:spacing w:line="480" w:lineRule="auto"/>
        <w:ind w:left="1069"/>
        <w:jc w:val="both"/>
        <w:rPr>
          <w:rFonts w:ascii="Arial" w:hAnsi="Arial" w:cs="Arial"/>
          <w:sz w:val="24"/>
          <w:szCs w:val="24"/>
        </w:rPr>
      </w:pPr>
      <w:r w:rsidRPr="009938D4">
        <w:rPr>
          <w:rFonts w:ascii="Arial" w:hAnsi="Arial" w:cs="Arial"/>
          <w:sz w:val="24"/>
          <w:szCs w:val="24"/>
        </w:rPr>
        <w:t xml:space="preserve">Pi = Peso inicial de muestra </w:t>
      </w:r>
    </w:p>
    <w:p w:rsidR="00B26309" w:rsidRPr="009938D4" w:rsidRDefault="00B26309" w:rsidP="00472F74">
      <w:pPr>
        <w:pStyle w:val="Prrafodelista"/>
        <w:spacing w:line="480" w:lineRule="auto"/>
        <w:ind w:left="1069"/>
        <w:jc w:val="both"/>
        <w:rPr>
          <w:rFonts w:ascii="Arial" w:hAnsi="Arial" w:cs="Arial"/>
          <w:sz w:val="24"/>
          <w:szCs w:val="24"/>
        </w:rPr>
      </w:pPr>
      <w:r w:rsidRPr="009938D4">
        <w:rPr>
          <w:rFonts w:ascii="Arial" w:hAnsi="Arial" w:cs="Arial"/>
          <w:sz w:val="24"/>
          <w:szCs w:val="24"/>
        </w:rPr>
        <w:t>Hi = Porcentaje de humedad inicial.</w:t>
      </w:r>
    </w:p>
    <w:p w:rsidR="00B26309" w:rsidRDefault="00B26309" w:rsidP="00472F74">
      <w:pPr>
        <w:pStyle w:val="Prrafodelista"/>
        <w:spacing w:line="480" w:lineRule="auto"/>
        <w:ind w:left="1069"/>
        <w:jc w:val="both"/>
        <w:rPr>
          <w:rFonts w:ascii="Arial" w:hAnsi="Arial" w:cs="Arial"/>
          <w:sz w:val="24"/>
          <w:szCs w:val="24"/>
        </w:rPr>
      </w:pPr>
      <w:r w:rsidRPr="009938D4">
        <w:rPr>
          <w:rFonts w:ascii="Arial" w:hAnsi="Arial" w:cs="Arial"/>
          <w:sz w:val="24"/>
          <w:szCs w:val="24"/>
        </w:rPr>
        <w:t>Pf = Peso final de muestra.</w:t>
      </w:r>
    </w:p>
    <w:p w:rsidR="00B26309" w:rsidRPr="009938D4" w:rsidRDefault="00B26309" w:rsidP="00472F74">
      <w:pPr>
        <w:pStyle w:val="Prrafodelista"/>
        <w:spacing w:line="480" w:lineRule="auto"/>
        <w:ind w:left="1069"/>
        <w:jc w:val="both"/>
        <w:rPr>
          <w:rFonts w:ascii="Arial" w:hAnsi="Arial" w:cs="Arial"/>
          <w:sz w:val="24"/>
          <w:szCs w:val="24"/>
        </w:rPr>
      </w:pPr>
      <w:r w:rsidRPr="009938D4">
        <w:rPr>
          <w:rFonts w:ascii="Arial" w:hAnsi="Arial" w:cs="Arial"/>
          <w:sz w:val="24"/>
          <w:szCs w:val="24"/>
        </w:rPr>
        <w:t>Peq = U.M.A. del ácido de muestra.</w:t>
      </w:r>
    </w:p>
    <w:p w:rsidR="00B26309" w:rsidRPr="00990B20" w:rsidRDefault="00B26309" w:rsidP="00472F74">
      <w:pPr>
        <w:pStyle w:val="Prrafodelista"/>
        <w:spacing w:line="480" w:lineRule="auto"/>
        <w:ind w:left="1069"/>
        <w:jc w:val="both"/>
        <w:rPr>
          <w:rFonts w:ascii="Arial" w:hAnsi="Arial" w:cs="Arial"/>
          <w:sz w:val="24"/>
          <w:szCs w:val="24"/>
        </w:rPr>
      </w:pPr>
      <w:r w:rsidRPr="00990B20">
        <w:rPr>
          <w:rFonts w:ascii="Arial" w:hAnsi="Arial" w:cs="Arial"/>
          <w:sz w:val="24"/>
          <w:szCs w:val="24"/>
        </w:rPr>
        <w:t>En el caso de la humedad en base seca se utiliz</w:t>
      </w:r>
      <w:r w:rsidR="00472F74">
        <w:rPr>
          <w:rFonts w:ascii="Arial" w:hAnsi="Arial" w:cs="Arial"/>
          <w:sz w:val="24"/>
          <w:szCs w:val="24"/>
        </w:rPr>
        <w:t>ó</w:t>
      </w:r>
      <w:r w:rsidRPr="00990B20">
        <w:rPr>
          <w:rFonts w:ascii="Arial" w:hAnsi="Arial" w:cs="Arial"/>
          <w:sz w:val="24"/>
          <w:szCs w:val="24"/>
        </w:rPr>
        <w:t>:</w:t>
      </w:r>
    </w:p>
    <w:p w:rsidR="00B26309" w:rsidRDefault="00D91BB3" w:rsidP="00B26309">
      <w:pPr>
        <w:pStyle w:val="Prrafodelista"/>
        <w:spacing w:line="480" w:lineRule="auto"/>
        <w:ind w:left="525"/>
        <w:jc w:val="center"/>
        <w:rPr>
          <w:rFonts w:ascii="Arial" w:hAnsi="Arial" w:cs="Arial"/>
          <w:b/>
          <w:sz w:val="28"/>
          <w:szCs w:val="28"/>
        </w:rPr>
      </w:pPr>
      <m:oMath>
        <m:r>
          <m:rPr>
            <m:sty m:val="b"/>
          </m:rPr>
          <w:rPr>
            <w:rFonts w:ascii="Cambria Math" w:hAnsi="Cambria Math" w:cs="Arial"/>
            <w:sz w:val="28"/>
            <w:szCs w:val="28"/>
          </w:rPr>
          <m:t>HBS</m:t>
        </m:r>
        <m:r>
          <m:rPr>
            <m:sty m:val="b"/>
          </m:rPr>
          <w:rPr>
            <w:rFonts w:ascii="Cambria Math" w:hAnsi="Arial" w:cs="Arial"/>
            <w:sz w:val="28"/>
            <w:szCs w:val="28"/>
          </w:rPr>
          <m:t>=</m:t>
        </m:r>
        <m:f>
          <m:fPr>
            <m:ctrlPr>
              <w:rPr>
                <w:rFonts w:ascii="Cambria Math" w:hAnsi="Arial" w:cs="Arial"/>
                <w:b/>
                <w:sz w:val="28"/>
                <w:szCs w:val="28"/>
              </w:rPr>
            </m:ctrlPr>
          </m:fPr>
          <m:num>
            <m:r>
              <m:rPr>
                <m:sty m:val="b"/>
              </m:rPr>
              <w:rPr>
                <w:rFonts w:ascii="Cambria Math" w:hAnsi="Arial" w:cs="Arial"/>
                <w:sz w:val="28"/>
                <w:szCs w:val="28"/>
              </w:rPr>
              <m:t>% H</m:t>
            </m:r>
          </m:num>
          <m:den>
            <m:r>
              <m:rPr>
                <m:sty m:val="b"/>
              </m:rPr>
              <w:rPr>
                <w:rFonts w:ascii="Cambria Math" w:hAnsi="Arial" w:cs="Arial"/>
                <w:sz w:val="28"/>
                <w:szCs w:val="28"/>
              </w:rPr>
              <m:t>100</m:t>
            </m:r>
            <m:r>
              <m:rPr>
                <m:sty m:val="b"/>
              </m:rPr>
              <w:rPr>
                <w:rFonts w:ascii="Cambria Math" w:hAnsi="Arial" w:cs="Arial"/>
                <w:sz w:val="28"/>
                <w:szCs w:val="28"/>
              </w:rPr>
              <m:t>-</m:t>
            </m:r>
            <m:r>
              <m:rPr>
                <m:sty m:val="b"/>
              </m:rPr>
              <w:rPr>
                <w:rFonts w:ascii="Cambria Math" w:hAnsi="Arial" w:cs="Arial"/>
                <w:sz w:val="28"/>
                <w:szCs w:val="28"/>
              </w:rPr>
              <m:t>%H</m:t>
            </m:r>
          </m:den>
        </m:f>
      </m:oMath>
      <w:r w:rsidR="00B26309" w:rsidRPr="0062113E">
        <w:rPr>
          <w:rFonts w:ascii="Arial" w:hAnsi="Arial" w:cs="Arial"/>
          <w:sz w:val="24"/>
          <w:szCs w:val="24"/>
        </w:rPr>
        <w:t>Ec</w:t>
      </w:r>
      <w:r w:rsidR="00B26309">
        <w:rPr>
          <w:rFonts w:ascii="Arial" w:hAnsi="Arial" w:cs="Arial"/>
          <w:sz w:val="24"/>
          <w:szCs w:val="24"/>
        </w:rPr>
        <w:t>.2</w:t>
      </w:r>
    </w:p>
    <w:p w:rsidR="00B26309" w:rsidRPr="00990B20" w:rsidRDefault="00D92C37" w:rsidP="00472F74">
      <w:pPr>
        <w:pStyle w:val="Prrafodelista"/>
        <w:spacing w:line="480" w:lineRule="auto"/>
        <w:ind w:left="1069"/>
        <w:jc w:val="both"/>
        <w:rPr>
          <w:rFonts w:ascii="Arial" w:hAnsi="Arial" w:cs="Arial"/>
          <w:sz w:val="24"/>
          <w:szCs w:val="24"/>
        </w:rPr>
      </w:pPr>
      <w:r w:rsidRPr="00990B20">
        <w:rPr>
          <w:rFonts w:ascii="Arial" w:hAnsi="Arial" w:cs="Arial"/>
          <w:sz w:val="24"/>
          <w:szCs w:val="24"/>
        </w:rPr>
        <w:t>Dónde</w:t>
      </w:r>
      <w:r w:rsidR="00B26309" w:rsidRPr="00990B20">
        <w:rPr>
          <w:rFonts w:ascii="Arial" w:hAnsi="Arial" w:cs="Arial"/>
          <w:sz w:val="24"/>
          <w:szCs w:val="24"/>
        </w:rPr>
        <w:t>:</w:t>
      </w:r>
    </w:p>
    <w:p w:rsidR="00472F74" w:rsidRDefault="00B26309" w:rsidP="00472F74">
      <w:pPr>
        <w:pStyle w:val="Prrafodelista"/>
        <w:spacing w:line="480" w:lineRule="auto"/>
        <w:ind w:left="1069"/>
        <w:jc w:val="both"/>
        <w:rPr>
          <w:rFonts w:ascii="Arial" w:hAnsi="Arial" w:cs="Arial"/>
          <w:sz w:val="24"/>
          <w:szCs w:val="24"/>
        </w:rPr>
      </w:pPr>
      <w:r w:rsidRPr="00990B20">
        <w:rPr>
          <w:rFonts w:ascii="Arial" w:hAnsi="Arial" w:cs="Arial"/>
          <w:sz w:val="24"/>
          <w:szCs w:val="24"/>
        </w:rPr>
        <w:t>HBS = Humedad en Base Seca (Masa de Agua/Masa de Sólido Seco).</w:t>
      </w:r>
    </w:p>
    <w:p w:rsidR="00472F74" w:rsidRDefault="00B26309" w:rsidP="00472F74">
      <w:pPr>
        <w:pStyle w:val="Prrafodelista"/>
        <w:spacing w:line="480" w:lineRule="auto"/>
        <w:ind w:left="1069"/>
        <w:jc w:val="both"/>
        <w:rPr>
          <w:rFonts w:ascii="Arial" w:hAnsi="Arial" w:cs="Arial"/>
          <w:sz w:val="24"/>
          <w:szCs w:val="24"/>
        </w:rPr>
      </w:pPr>
      <w:r w:rsidRPr="00472F74">
        <w:rPr>
          <w:rFonts w:ascii="Arial" w:hAnsi="Arial" w:cs="Arial"/>
          <w:sz w:val="24"/>
          <w:szCs w:val="24"/>
        </w:rPr>
        <w:t>%H = Porcentaje de Humedad</w:t>
      </w:r>
    </w:p>
    <w:p w:rsidR="00B26309" w:rsidRPr="00472F74" w:rsidRDefault="00B26309" w:rsidP="00472F74">
      <w:pPr>
        <w:pStyle w:val="Prrafodelista"/>
        <w:spacing w:line="480" w:lineRule="auto"/>
        <w:ind w:left="1069"/>
        <w:jc w:val="both"/>
        <w:rPr>
          <w:rFonts w:ascii="Arial" w:hAnsi="Arial" w:cs="Arial"/>
          <w:sz w:val="24"/>
          <w:szCs w:val="24"/>
        </w:rPr>
      </w:pPr>
      <w:r w:rsidRPr="00472F74">
        <w:rPr>
          <w:rFonts w:ascii="Arial" w:hAnsi="Arial" w:cs="Arial"/>
          <w:sz w:val="24"/>
          <w:szCs w:val="24"/>
        </w:rPr>
        <w:lastRenderedPageBreak/>
        <w:t xml:space="preserve">Con los datos obtenidos y mediante el programa WaterAnalyser, se pudo obtener la isoterma de absorción  la cual se ajusta al modelo de GAB, </w:t>
      </w:r>
      <w:r w:rsidR="00312101" w:rsidRPr="003526DC">
        <w:rPr>
          <w:rFonts w:ascii="Arial" w:hAnsi="Arial" w:cs="Arial"/>
          <w:sz w:val="24"/>
          <w:szCs w:val="24"/>
        </w:rPr>
        <w:t>teniendo un valor de la monocapa de BET de</w:t>
      </w:r>
      <w:r w:rsidR="00312101">
        <w:rPr>
          <w:rFonts w:ascii="Arial" w:hAnsi="Arial" w:cs="Arial"/>
          <w:sz w:val="24"/>
          <w:szCs w:val="24"/>
        </w:rPr>
        <w:t>: 0.18gH2O/g s.s</w:t>
      </w:r>
      <w:r w:rsidRPr="00472F74">
        <w:rPr>
          <w:rFonts w:ascii="Arial" w:hAnsi="Arial" w:cs="Arial"/>
          <w:sz w:val="24"/>
          <w:szCs w:val="24"/>
        </w:rPr>
        <w:t>. A continuación se muestra la Isoterma de sorción en la Figura 2.</w:t>
      </w:r>
    </w:p>
    <w:p w:rsidR="00B26309" w:rsidRPr="009938D4" w:rsidRDefault="00B26309" w:rsidP="00EA646E">
      <w:pPr>
        <w:pStyle w:val="Prrafodelista"/>
        <w:spacing w:line="480" w:lineRule="auto"/>
        <w:ind w:left="851"/>
        <w:jc w:val="center"/>
        <w:rPr>
          <w:rFonts w:ascii="Arial" w:hAnsi="Arial" w:cs="Arial"/>
          <w:b/>
          <w:sz w:val="24"/>
          <w:szCs w:val="24"/>
        </w:rPr>
      </w:pPr>
      <w:r>
        <w:rPr>
          <w:rFonts w:ascii="Arial" w:hAnsi="Arial" w:cs="Arial"/>
          <w:b/>
          <w:sz w:val="24"/>
          <w:szCs w:val="24"/>
        </w:rPr>
        <w:t>FIGURA 2</w:t>
      </w:r>
    </w:p>
    <w:p w:rsidR="00B26309" w:rsidRPr="009938D4" w:rsidRDefault="00431FCA" w:rsidP="00EA646E">
      <w:pPr>
        <w:pStyle w:val="Prrafodelista"/>
        <w:spacing w:line="480" w:lineRule="auto"/>
        <w:ind w:left="851"/>
        <w:jc w:val="center"/>
        <w:rPr>
          <w:rFonts w:ascii="Arial" w:hAnsi="Arial" w:cs="Arial"/>
          <w:b/>
          <w:sz w:val="24"/>
          <w:szCs w:val="24"/>
        </w:rPr>
      </w:pPr>
      <w:r>
        <w:rPr>
          <w:rFonts w:ascii="Arial" w:hAnsi="Arial" w:cs="Arial"/>
          <w:b/>
          <w:sz w:val="24"/>
          <w:szCs w:val="24"/>
        </w:rPr>
        <w:t xml:space="preserve">ISOTERMA DE </w:t>
      </w:r>
      <w:r w:rsidR="00EA646E">
        <w:rPr>
          <w:rFonts w:ascii="Arial" w:hAnsi="Arial" w:cs="Arial"/>
          <w:b/>
          <w:sz w:val="24"/>
          <w:szCs w:val="24"/>
        </w:rPr>
        <w:t>SORCIÓN DE FRÉ</w:t>
      </w:r>
      <w:r w:rsidR="00B26309" w:rsidRPr="009938D4">
        <w:rPr>
          <w:rFonts w:ascii="Arial" w:hAnsi="Arial" w:cs="Arial"/>
          <w:b/>
          <w:sz w:val="24"/>
          <w:szCs w:val="24"/>
        </w:rPr>
        <w:t>JOL.</w:t>
      </w:r>
    </w:p>
    <w:p w:rsidR="00B26309" w:rsidRDefault="00B26309" w:rsidP="00B26309">
      <w:pPr>
        <w:pStyle w:val="Prrafodelista"/>
        <w:spacing w:line="480" w:lineRule="auto"/>
        <w:ind w:left="525"/>
        <w:jc w:val="both"/>
        <w:rPr>
          <w:rFonts w:ascii="Arial" w:hAnsi="Arial" w:cs="Arial"/>
          <w:sz w:val="24"/>
          <w:szCs w:val="24"/>
        </w:rPr>
      </w:pPr>
      <w:r>
        <w:rPr>
          <w:rFonts w:ascii="Arial" w:hAnsi="Arial" w:cs="Arial"/>
          <w:noProof/>
          <w:sz w:val="24"/>
          <w:szCs w:val="24"/>
          <w:lang w:val="es-EC"/>
        </w:rPr>
        <w:drawing>
          <wp:anchor distT="0" distB="0" distL="114300" distR="114300" simplePos="0" relativeHeight="251660288" behindDoc="0" locked="0" layoutInCell="1" allowOverlap="1">
            <wp:simplePos x="0" y="0"/>
            <wp:positionH relativeFrom="column">
              <wp:posOffset>1226820</wp:posOffset>
            </wp:positionH>
            <wp:positionV relativeFrom="paragraph">
              <wp:posOffset>5715</wp:posOffset>
            </wp:positionV>
            <wp:extent cx="3594100" cy="3162300"/>
            <wp:effectExtent l="19050" t="0" r="6350" b="0"/>
            <wp:wrapSquare wrapText="bothSides"/>
            <wp:docPr id="14" name="Imagen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srcRect/>
                    <a:stretch>
                      <a:fillRect/>
                    </a:stretch>
                  </pic:blipFill>
                  <pic:spPr bwMode="auto">
                    <a:xfrm>
                      <a:off x="0" y="0"/>
                      <a:ext cx="3594100" cy="3162300"/>
                    </a:xfrm>
                    <a:prstGeom prst="rect">
                      <a:avLst/>
                    </a:prstGeom>
                    <a:noFill/>
                  </pic:spPr>
                </pic:pic>
              </a:graphicData>
            </a:graphic>
          </wp:anchor>
        </w:drawing>
      </w:r>
    </w:p>
    <w:p w:rsidR="00B26309" w:rsidRDefault="00B26309" w:rsidP="00B26309">
      <w:pPr>
        <w:pStyle w:val="Prrafodelista"/>
        <w:spacing w:line="480" w:lineRule="auto"/>
        <w:ind w:left="525"/>
        <w:jc w:val="both"/>
        <w:rPr>
          <w:rFonts w:ascii="Arial" w:hAnsi="Arial" w:cs="Arial"/>
          <w:sz w:val="24"/>
          <w:szCs w:val="24"/>
        </w:rPr>
      </w:pPr>
    </w:p>
    <w:p w:rsidR="00B26309" w:rsidRDefault="00B26309" w:rsidP="00B26309">
      <w:pPr>
        <w:pStyle w:val="Prrafodelista"/>
        <w:spacing w:line="480" w:lineRule="auto"/>
        <w:ind w:left="525"/>
        <w:jc w:val="both"/>
        <w:rPr>
          <w:rFonts w:ascii="Arial" w:hAnsi="Arial" w:cs="Arial"/>
          <w:sz w:val="24"/>
          <w:szCs w:val="24"/>
        </w:rPr>
      </w:pPr>
    </w:p>
    <w:p w:rsidR="00B26309" w:rsidRDefault="00B26309" w:rsidP="00B26309">
      <w:pPr>
        <w:pStyle w:val="Prrafodelista"/>
        <w:spacing w:line="480" w:lineRule="auto"/>
        <w:ind w:left="525"/>
        <w:jc w:val="both"/>
        <w:rPr>
          <w:rFonts w:ascii="Arial" w:hAnsi="Arial" w:cs="Arial"/>
          <w:sz w:val="24"/>
          <w:szCs w:val="24"/>
        </w:rPr>
      </w:pPr>
    </w:p>
    <w:p w:rsidR="00B26309" w:rsidRDefault="00B26309" w:rsidP="00B26309">
      <w:pPr>
        <w:pStyle w:val="Prrafodelista"/>
        <w:spacing w:line="480" w:lineRule="auto"/>
        <w:ind w:left="525"/>
        <w:jc w:val="both"/>
        <w:rPr>
          <w:rFonts w:ascii="Arial" w:hAnsi="Arial" w:cs="Arial"/>
          <w:sz w:val="24"/>
          <w:szCs w:val="24"/>
        </w:rPr>
      </w:pPr>
    </w:p>
    <w:p w:rsidR="00B26309" w:rsidRDefault="00B26309" w:rsidP="00B26309">
      <w:pPr>
        <w:pStyle w:val="Prrafodelista"/>
        <w:spacing w:line="480" w:lineRule="auto"/>
        <w:ind w:left="891"/>
        <w:jc w:val="both"/>
        <w:rPr>
          <w:rFonts w:ascii="Arial" w:hAnsi="Arial" w:cs="Arial"/>
          <w:sz w:val="24"/>
          <w:szCs w:val="24"/>
        </w:rPr>
      </w:pPr>
    </w:p>
    <w:p w:rsidR="00B26309" w:rsidRDefault="00B26309" w:rsidP="00B26309">
      <w:pPr>
        <w:pStyle w:val="Prrafodelista"/>
        <w:spacing w:line="480" w:lineRule="auto"/>
        <w:ind w:left="891"/>
        <w:jc w:val="both"/>
        <w:rPr>
          <w:rFonts w:ascii="Arial" w:hAnsi="Arial" w:cs="Arial"/>
          <w:sz w:val="24"/>
          <w:szCs w:val="24"/>
        </w:rPr>
      </w:pPr>
    </w:p>
    <w:p w:rsidR="00B26309" w:rsidRDefault="00B26309" w:rsidP="00B26309">
      <w:pPr>
        <w:pStyle w:val="Prrafodelista"/>
        <w:spacing w:line="480" w:lineRule="auto"/>
        <w:ind w:left="891"/>
        <w:jc w:val="both"/>
        <w:rPr>
          <w:rFonts w:ascii="Arial" w:hAnsi="Arial" w:cs="Arial"/>
          <w:sz w:val="24"/>
          <w:szCs w:val="24"/>
        </w:rPr>
      </w:pPr>
    </w:p>
    <w:p w:rsidR="00B26309" w:rsidRDefault="00B26309" w:rsidP="00B26309">
      <w:pPr>
        <w:pStyle w:val="Sinespaciado"/>
        <w:ind w:left="2124"/>
        <w:rPr>
          <w:rFonts w:ascii="Arial" w:hAnsi="Arial" w:cs="Arial"/>
          <w:sz w:val="18"/>
          <w:szCs w:val="18"/>
        </w:rPr>
      </w:pPr>
      <w:r w:rsidRPr="005523D2">
        <w:rPr>
          <w:rFonts w:ascii="Arial" w:hAnsi="Arial" w:cs="Arial"/>
          <w:b/>
          <w:sz w:val="18"/>
          <w:szCs w:val="18"/>
        </w:rPr>
        <w:t xml:space="preserve">Elaborado por: </w:t>
      </w:r>
      <w:r w:rsidRPr="005523D2">
        <w:rPr>
          <w:rFonts w:ascii="Arial" w:hAnsi="Arial" w:cs="Arial"/>
          <w:sz w:val="18"/>
          <w:szCs w:val="18"/>
        </w:rPr>
        <w:t>Juan Roldán (201</w:t>
      </w:r>
      <w:r>
        <w:rPr>
          <w:rFonts w:ascii="Arial" w:hAnsi="Arial" w:cs="Arial"/>
          <w:sz w:val="18"/>
          <w:szCs w:val="18"/>
        </w:rPr>
        <w:t>1</w:t>
      </w:r>
      <w:r w:rsidRPr="005523D2">
        <w:rPr>
          <w:rFonts w:ascii="Arial" w:hAnsi="Arial" w:cs="Arial"/>
          <w:sz w:val="18"/>
          <w:szCs w:val="18"/>
        </w:rPr>
        <w:t>).</w:t>
      </w:r>
    </w:p>
    <w:p w:rsidR="00472F74" w:rsidRDefault="00472F74" w:rsidP="00472F74">
      <w:pPr>
        <w:pStyle w:val="Prrafodelista"/>
        <w:spacing w:line="480" w:lineRule="auto"/>
        <w:ind w:left="1069"/>
        <w:jc w:val="both"/>
        <w:rPr>
          <w:rFonts w:ascii="Arial" w:hAnsi="Arial" w:cs="Arial"/>
          <w:sz w:val="24"/>
          <w:szCs w:val="24"/>
        </w:rPr>
      </w:pPr>
    </w:p>
    <w:p w:rsidR="00B26309" w:rsidRPr="00990B20" w:rsidRDefault="00B26309" w:rsidP="00472F74">
      <w:pPr>
        <w:pStyle w:val="Prrafodelista"/>
        <w:spacing w:line="480" w:lineRule="auto"/>
        <w:ind w:left="1069"/>
        <w:jc w:val="both"/>
        <w:rPr>
          <w:rFonts w:ascii="Arial" w:hAnsi="Arial" w:cs="Arial"/>
          <w:sz w:val="24"/>
          <w:szCs w:val="24"/>
        </w:rPr>
      </w:pPr>
      <w:r w:rsidRPr="00990B20">
        <w:rPr>
          <w:rFonts w:ascii="Arial" w:hAnsi="Arial" w:cs="Arial"/>
          <w:sz w:val="24"/>
          <w:szCs w:val="24"/>
        </w:rPr>
        <w:t xml:space="preserve">La isoterma presentada anteriormente, presenta características de forma sigmoidea, con una crecida de la curva de forma exponencial al principio, comportamiento que se da hasta que el alimento comienza a </w:t>
      </w:r>
      <w:r w:rsidRPr="00990B20">
        <w:rPr>
          <w:rFonts w:ascii="Arial" w:hAnsi="Arial" w:cs="Arial"/>
          <w:sz w:val="24"/>
          <w:szCs w:val="24"/>
        </w:rPr>
        <w:lastRenderedPageBreak/>
        <w:t>ofrecer tenacidad a la pérdida de agua</w:t>
      </w:r>
      <w:r>
        <w:rPr>
          <w:rFonts w:ascii="Arial" w:hAnsi="Arial" w:cs="Arial"/>
          <w:sz w:val="24"/>
          <w:szCs w:val="24"/>
        </w:rPr>
        <w:t xml:space="preserve"> lográndose reducir la actividad de agua hasta un valor de </w:t>
      </w:r>
      <w:r w:rsidRPr="00990B20">
        <w:rPr>
          <w:rFonts w:ascii="Arial" w:hAnsi="Arial" w:cs="Arial"/>
          <w:sz w:val="24"/>
          <w:szCs w:val="24"/>
        </w:rPr>
        <w:t xml:space="preserve">0.4 de Aw. </w:t>
      </w:r>
    </w:p>
    <w:p w:rsidR="00B26309" w:rsidRPr="009938D4" w:rsidRDefault="00B26309" w:rsidP="00472F74">
      <w:pPr>
        <w:pStyle w:val="Prrafodelista"/>
        <w:numPr>
          <w:ilvl w:val="1"/>
          <w:numId w:val="11"/>
        </w:numPr>
        <w:spacing w:line="480" w:lineRule="auto"/>
        <w:ind w:left="709"/>
        <w:jc w:val="both"/>
        <w:rPr>
          <w:rFonts w:ascii="Arial" w:hAnsi="Arial" w:cs="Arial"/>
          <w:b/>
          <w:sz w:val="24"/>
          <w:szCs w:val="24"/>
        </w:rPr>
      </w:pPr>
      <w:r w:rsidRPr="009938D4">
        <w:rPr>
          <w:rFonts w:ascii="Arial" w:hAnsi="Arial" w:cs="Arial"/>
          <w:b/>
          <w:sz w:val="24"/>
          <w:szCs w:val="24"/>
        </w:rPr>
        <w:t>Proceso de secado</w:t>
      </w:r>
    </w:p>
    <w:p w:rsidR="00472F74" w:rsidRDefault="00B26309" w:rsidP="00472F74">
      <w:pPr>
        <w:pStyle w:val="Prrafodelista"/>
        <w:numPr>
          <w:ilvl w:val="2"/>
          <w:numId w:val="11"/>
        </w:numPr>
        <w:spacing w:line="480" w:lineRule="auto"/>
        <w:ind w:hanging="11"/>
        <w:jc w:val="both"/>
        <w:rPr>
          <w:rFonts w:ascii="Arial" w:hAnsi="Arial" w:cs="Arial"/>
          <w:b/>
          <w:sz w:val="24"/>
          <w:szCs w:val="24"/>
        </w:rPr>
      </w:pPr>
      <w:r w:rsidRPr="009938D4">
        <w:rPr>
          <w:rFonts w:ascii="Arial" w:hAnsi="Arial" w:cs="Arial"/>
          <w:b/>
          <w:sz w:val="24"/>
          <w:szCs w:val="24"/>
        </w:rPr>
        <w:t>Curvas de secado</w:t>
      </w:r>
    </w:p>
    <w:p w:rsidR="00472F74" w:rsidRDefault="00B26309" w:rsidP="00472F74">
      <w:pPr>
        <w:pStyle w:val="Prrafodelista"/>
        <w:spacing w:line="480" w:lineRule="auto"/>
        <w:ind w:left="1416"/>
        <w:jc w:val="both"/>
        <w:rPr>
          <w:rFonts w:ascii="Arial" w:hAnsi="Arial" w:cs="Arial"/>
          <w:sz w:val="24"/>
          <w:szCs w:val="24"/>
        </w:rPr>
      </w:pPr>
      <w:r>
        <w:rPr>
          <w:rFonts w:ascii="Arial" w:hAnsi="Arial" w:cs="Arial"/>
          <w:sz w:val="24"/>
          <w:szCs w:val="24"/>
        </w:rPr>
        <w:t xml:space="preserve">En la obtención de los datos de curvas de secado, se </w:t>
      </w:r>
      <w:r w:rsidR="00D92C37">
        <w:rPr>
          <w:rFonts w:ascii="Arial" w:hAnsi="Arial" w:cs="Arial"/>
          <w:sz w:val="24"/>
          <w:szCs w:val="24"/>
        </w:rPr>
        <w:t>tomó</w:t>
      </w:r>
      <w:r>
        <w:rPr>
          <w:rFonts w:ascii="Arial" w:hAnsi="Arial" w:cs="Arial"/>
          <w:sz w:val="24"/>
          <w:szCs w:val="24"/>
        </w:rPr>
        <w:t xml:space="preserve"> de peso de la muestra cada 5 minutos durante dos horas, cada 10 minutos durante 2 horas y finalmente en las últimas 4 horas durante 5 minutos. También se </w:t>
      </w:r>
      <w:r w:rsidR="00D92C37">
        <w:rPr>
          <w:rFonts w:ascii="Arial" w:hAnsi="Arial" w:cs="Arial"/>
          <w:sz w:val="24"/>
          <w:szCs w:val="24"/>
        </w:rPr>
        <w:t>registró</w:t>
      </w:r>
      <w:r>
        <w:rPr>
          <w:rFonts w:ascii="Arial" w:hAnsi="Arial" w:cs="Arial"/>
          <w:sz w:val="24"/>
          <w:szCs w:val="24"/>
        </w:rPr>
        <w:t xml:space="preserve"> la humedad del aire dentro del secador, y velocidad de secado.  Antes de comenzar el proceso de secado se </w:t>
      </w:r>
      <w:r w:rsidR="00D92C37">
        <w:rPr>
          <w:rFonts w:ascii="Arial" w:hAnsi="Arial" w:cs="Arial"/>
          <w:sz w:val="24"/>
          <w:szCs w:val="24"/>
        </w:rPr>
        <w:t>tomó</w:t>
      </w:r>
      <w:r>
        <w:rPr>
          <w:rFonts w:ascii="Arial" w:hAnsi="Arial" w:cs="Arial"/>
          <w:sz w:val="24"/>
          <w:szCs w:val="24"/>
        </w:rPr>
        <w:t xml:space="preserve"> la </w:t>
      </w:r>
      <w:r w:rsidR="00B553A0">
        <w:rPr>
          <w:rFonts w:ascii="Arial" w:hAnsi="Arial" w:cs="Arial"/>
          <w:sz w:val="24"/>
          <w:szCs w:val="24"/>
        </w:rPr>
        <w:t>humedad de la materia prima (fré</w:t>
      </w:r>
      <w:r>
        <w:rPr>
          <w:rFonts w:ascii="Arial" w:hAnsi="Arial" w:cs="Arial"/>
          <w:sz w:val="24"/>
          <w:szCs w:val="24"/>
        </w:rPr>
        <w:t>jol).</w:t>
      </w:r>
    </w:p>
    <w:p w:rsidR="00B26309" w:rsidRPr="00472F74" w:rsidRDefault="00B26309" w:rsidP="00472F74">
      <w:pPr>
        <w:pStyle w:val="Prrafodelista"/>
        <w:spacing w:line="480" w:lineRule="auto"/>
        <w:ind w:left="1416"/>
        <w:jc w:val="both"/>
        <w:rPr>
          <w:rFonts w:ascii="Arial" w:hAnsi="Arial" w:cs="Arial"/>
          <w:b/>
          <w:sz w:val="24"/>
          <w:szCs w:val="24"/>
        </w:rPr>
      </w:pPr>
      <w:r>
        <w:rPr>
          <w:rFonts w:ascii="Arial" w:hAnsi="Arial" w:cs="Arial"/>
          <w:sz w:val="24"/>
          <w:szCs w:val="24"/>
        </w:rPr>
        <w:t>Fue necesario recopilar</w:t>
      </w:r>
      <w:r w:rsidR="00431FCA">
        <w:rPr>
          <w:rFonts w:ascii="Arial" w:hAnsi="Arial" w:cs="Arial"/>
          <w:sz w:val="24"/>
          <w:szCs w:val="24"/>
        </w:rPr>
        <w:t>,</w:t>
      </w:r>
      <w:r>
        <w:rPr>
          <w:rFonts w:ascii="Arial" w:hAnsi="Arial" w:cs="Arial"/>
          <w:sz w:val="24"/>
          <w:szCs w:val="24"/>
        </w:rPr>
        <w:t xml:space="preserve"> tomar datos para la realización de las curvas de secado,</w:t>
      </w:r>
      <w:r w:rsidR="003D27CD">
        <w:rPr>
          <w:rFonts w:ascii="Arial" w:hAnsi="Arial" w:cs="Arial"/>
          <w:sz w:val="24"/>
          <w:szCs w:val="24"/>
        </w:rPr>
        <w:t xml:space="preserve"> los cuales se presentan en la T</w:t>
      </w:r>
      <w:r>
        <w:rPr>
          <w:rFonts w:ascii="Arial" w:hAnsi="Arial" w:cs="Arial"/>
          <w:sz w:val="24"/>
          <w:szCs w:val="24"/>
        </w:rPr>
        <w:t xml:space="preserve">abla </w:t>
      </w:r>
      <w:r w:rsidR="00472F74">
        <w:rPr>
          <w:rFonts w:ascii="Arial" w:hAnsi="Arial" w:cs="Arial"/>
          <w:sz w:val="24"/>
          <w:szCs w:val="24"/>
        </w:rPr>
        <w:t>9</w:t>
      </w:r>
      <w:r>
        <w:rPr>
          <w:rFonts w:ascii="Arial" w:hAnsi="Arial" w:cs="Arial"/>
          <w:sz w:val="24"/>
          <w:szCs w:val="24"/>
        </w:rPr>
        <w:t>:</w:t>
      </w:r>
    </w:p>
    <w:p w:rsidR="00B26309" w:rsidRPr="00472F74" w:rsidRDefault="00B26309" w:rsidP="00472F74">
      <w:pPr>
        <w:pStyle w:val="Sinespaciado"/>
        <w:spacing w:line="480" w:lineRule="auto"/>
        <w:jc w:val="center"/>
        <w:rPr>
          <w:rFonts w:ascii="Arial" w:hAnsi="Arial" w:cs="Arial"/>
          <w:b/>
          <w:sz w:val="24"/>
          <w:szCs w:val="24"/>
        </w:rPr>
      </w:pPr>
      <w:r w:rsidRPr="00472F74">
        <w:rPr>
          <w:rFonts w:ascii="Arial" w:hAnsi="Arial" w:cs="Arial"/>
          <w:b/>
          <w:sz w:val="24"/>
          <w:szCs w:val="24"/>
        </w:rPr>
        <w:t xml:space="preserve">TABLA </w:t>
      </w:r>
      <w:r w:rsidR="00EA646E" w:rsidRPr="00472F74">
        <w:rPr>
          <w:rFonts w:ascii="Arial" w:hAnsi="Arial" w:cs="Arial"/>
          <w:b/>
          <w:sz w:val="24"/>
          <w:szCs w:val="24"/>
        </w:rPr>
        <w:t>9</w:t>
      </w:r>
    </w:p>
    <w:p w:rsidR="00B26309" w:rsidRPr="00472F74" w:rsidRDefault="00B26309" w:rsidP="00472F74">
      <w:pPr>
        <w:pStyle w:val="Sinespaciado"/>
        <w:spacing w:line="480" w:lineRule="auto"/>
        <w:jc w:val="center"/>
        <w:rPr>
          <w:rFonts w:ascii="Arial" w:hAnsi="Arial" w:cs="Arial"/>
          <w:b/>
          <w:sz w:val="24"/>
          <w:szCs w:val="24"/>
        </w:rPr>
      </w:pPr>
      <w:r w:rsidRPr="00472F74">
        <w:rPr>
          <w:rFonts w:ascii="Arial" w:hAnsi="Arial" w:cs="Arial"/>
          <w:b/>
          <w:sz w:val="24"/>
          <w:szCs w:val="24"/>
        </w:rPr>
        <w:t>DATOS DEL PROCESO DE SECADO</w:t>
      </w:r>
    </w:p>
    <w:tbl>
      <w:tblPr>
        <w:tblW w:w="0" w:type="auto"/>
        <w:tblInd w:w="1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40"/>
        <w:gridCol w:w="1017"/>
      </w:tblGrid>
      <w:tr w:rsidR="00B26309" w:rsidRPr="00863CE2" w:rsidTr="00472F74">
        <w:trPr>
          <w:trHeight w:val="454"/>
        </w:trPr>
        <w:tc>
          <w:tcPr>
            <w:tcW w:w="4940" w:type="dxa"/>
            <w:tcBorders>
              <w:top w:val="single" w:sz="12" w:space="0" w:color="auto"/>
              <w:left w:val="single" w:sz="12" w:space="0" w:color="auto"/>
              <w:bottom w:val="nil"/>
              <w:right w:val="single" w:sz="12" w:space="0" w:color="auto"/>
            </w:tcBorders>
            <w:vAlign w:val="center"/>
          </w:tcPr>
          <w:p w:rsidR="00B26309" w:rsidRDefault="00B26309" w:rsidP="00B26309">
            <w:pPr>
              <w:pStyle w:val="Sinespaciado"/>
              <w:rPr>
                <w:rFonts w:ascii="Arial" w:hAnsi="Arial" w:cs="Arial"/>
                <w:b/>
                <w:sz w:val="24"/>
                <w:szCs w:val="24"/>
              </w:rPr>
            </w:pPr>
            <w:r>
              <w:rPr>
                <w:rFonts w:ascii="Arial" w:hAnsi="Arial" w:cs="Arial"/>
                <w:b/>
                <w:sz w:val="24"/>
                <w:szCs w:val="24"/>
              </w:rPr>
              <w:t>Peso de Sólidos Secos (g)</w:t>
            </w:r>
          </w:p>
        </w:tc>
        <w:tc>
          <w:tcPr>
            <w:tcW w:w="1017" w:type="dxa"/>
            <w:tcBorders>
              <w:top w:val="single" w:sz="12" w:space="0" w:color="auto"/>
              <w:left w:val="single" w:sz="12" w:space="0" w:color="auto"/>
              <w:bottom w:val="nil"/>
              <w:right w:val="single" w:sz="12" w:space="0" w:color="auto"/>
            </w:tcBorders>
            <w:vAlign w:val="center"/>
          </w:tcPr>
          <w:p w:rsidR="00B26309" w:rsidRDefault="00B26309" w:rsidP="00B26309">
            <w:pPr>
              <w:pStyle w:val="Sinespaciado"/>
              <w:jc w:val="center"/>
              <w:rPr>
                <w:rFonts w:ascii="Arial" w:hAnsi="Arial" w:cs="Arial"/>
                <w:sz w:val="24"/>
                <w:szCs w:val="24"/>
              </w:rPr>
            </w:pPr>
            <w:r>
              <w:rPr>
                <w:rFonts w:ascii="Arial" w:hAnsi="Arial" w:cs="Arial"/>
                <w:sz w:val="24"/>
                <w:szCs w:val="24"/>
              </w:rPr>
              <w:t>1.577,5</w:t>
            </w:r>
          </w:p>
        </w:tc>
      </w:tr>
      <w:tr w:rsidR="00B26309" w:rsidRPr="00863CE2" w:rsidTr="00472F74">
        <w:trPr>
          <w:trHeight w:val="454"/>
        </w:trPr>
        <w:tc>
          <w:tcPr>
            <w:tcW w:w="4940" w:type="dxa"/>
            <w:tcBorders>
              <w:top w:val="nil"/>
              <w:left w:val="single" w:sz="12" w:space="0" w:color="auto"/>
              <w:bottom w:val="nil"/>
              <w:right w:val="single" w:sz="12" w:space="0" w:color="auto"/>
            </w:tcBorders>
            <w:vAlign w:val="center"/>
          </w:tcPr>
          <w:p w:rsidR="00B26309" w:rsidRDefault="00B26309" w:rsidP="00B26309">
            <w:pPr>
              <w:pStyle w:val="Sinespaciado"/>
              <w:rPr>
                <w:rFonts w:ascii="Arial" w:hAnsi="Arial" w:cs="Arial"/>
                <w:b/>
                <w:sz w:val="24"/>
                <w:szCs w:val="24"/>
              </w:rPr>
            </w:pPr>
            <w:r>
              <w:rPr>
                <w:rFonts w:ascii="Arial" w:hAnsi="Arial" w:cs="Arial"/>
                <w:b/>
                <w:sz w:val="24"/>
                <w:szCs w:val="24"/>
              </w:rPr>
              <w:t>Velocidad de Aire de Secado (m/s)</w:t>
            </w:r>
          </w:p>
        </w:tc>
        <w:tc>
          <w:tcPr>
            <w:tcW w:w="1017" w:type="dxa"/>
            <w:tcBorders>
              <w:top w:val="nil"/>
              <w:left w:val="single" w:sz="12" w:space="0" w:color="auto"/>
              <w:bottom w:val="nil"/>
              <w:right w:val="single" w:sz="12" w:space="0" w:color="auto"/>
            </w:tcBorders>
            <w:vAlign w:val="center"/>
          </w:tcPr>
          <w:p w:rsidR="00B26309" w:rsidRDefault="00B26309" w:rsidP="00B26309">
            <w:pPr>
              <w:pStyle w:val="Sinespaciado"/>
              <w:jc w:val="center"/>
              <w:rPr>
                <w:rFonts w:ascii="Arial" w:hAnsi="Arial" w:cs="Arial"/>
                <w:sz w:val="24"/>
                <w:szCs w:val="24"/>
              </w:rPr>
            </w:pPr>
            <w:r>
              <w:rPr>
                <w:rFonts w:ascii="Arial" w:hAnsi="Arial" w:cs="Arial"/>
                <w:sz w:val="24"/>
                <w:szCs w:val="24"/>
              </w:rPr>
              <w:t>0,50</w:t>
            </w:r>
          </w:p>
        </w:tc>
      </w:tr>
      <w:tr w:rsidR="00B26309" w:rsidRPr="00863CE2" w:rsidTr="00472F74">
        <w:trPr>
          <w:trHeight w:val="454"/>
        </w:trPr>
        <w:tc>
          <w:tcPr>
            <w:tcW w:w="4940" w:type="dxa"/>
            <w:tcBorders>
              <w:top w:val="nil"/>
              <w:left w:val="single" w:sz="12" w:space="0" w:color="auto"/>
              <w:bottom w:val="nil"/>
              <w:right w:val="single" w:sz="12" w:space="0" w:color="auto"/>
            </w:tcBorders>
            <w:vAlign w:val="center"/>
          </w:tcPr>
          <w:p w:rsidR="00B26309" w:rsidRPr="00863CE2" w:rsidRDefault="00B26309" w:rsidP="00B26309">
            <w:pPr>
              <w:pStyle w:val="Sinespaciado"/>
              <w:rPr>
                <w:rFonts w:ascii="Arial" w:hAnsi="Arial" w:cs="Arial"/>
                <w:b/>
                <w:sz w:val="24"/>
                <w:szCs w:val="24"/>
              </w:rPr>
            </w:pPr>
            <w:r>
              <w:rPr>
                <w:rFonts w:ascii="Arial" w:hAnsi="Arial" w:cs="Arial"/>
                <w:b/>
                <w:sz w:val="24"/>
                <w:szCs w:val="24"/>
              </w:rPr>
              <w:t>Temperatura Ambiente (°C)</w:t>
            </w:r>
          </w:p>
        </w:tc>
        <w:tc>
          <w:tcPr>
            <w:tcW w:w="1017" w:type="dxa"/>
            <w:tcBorders>
              <w:top w:val="nil"/>
              <w:left w:val="single" w:sz="12" w:space="0" w:color="auto"/>
              <w:bottom w:val="nil"/>
              <w:right w:val="single" w:sz="12" w:space="0" w:color="auto"/>
            </w:tcBorders>
            <w:vAlign w:val="center"/>
          </w:tcPr>
          <w:p w:rsidR="00B26309" w:rsidRPr="00863CE2" w:rsidRDefault="00B26309" w:rsidP="00B26309">
            <w:pPr>
              <w:pStyle w:val="Sinespaciado"/>
              <w:jc w:val="center"/>
              <w:rPr>
                <w:rFonts w:ascii="Arial" w:hAnsi="Arial" w:cs="Arial"/>
                <w:sz w:val="24"/>
                <w:szCs w:val="24"/>
              </w:rPr>
            </w:pPr>
            <w:r>
              <w:rPr>
                <w:rFonts w:ascii="Arial" w:hAnsi="Arial" w:cs="Arial"/>
                <w:sz w:val="24"/>
                <w:szCs w:val="24"/>
              </w:rPr>
              <w:t>29</w:t>
            </w:r>
          </w:p>
        </w:tc>
      </w:tr>
      <w:tr w:rsidR="00B26309" w:rsidRPr="00863CE2" w:rsidTr="00472F74">
        <w:trPr>
          <w:trHeight w:val="454"/>
        </w:trPr>
        <w:tc>
          <w:tcPr>
            <w:tcW w:w="4940" w:type="dxa"/>
            <w:tcBorders>
              <w:top w:val="nil"/>
              <w:left w:val="single" w:sz="12" w:space="0" w:color="auto"/>
              <w:bottom w:val="nil"/>
              <w:right w:val="single" w:sz="12" w:space="0" w:color="auto"/>
            </w:tcBorders>
            <w:vAlign w:val="center"/>
          </w:tcPr>
          <w:p w:rsidR="00B26309" w:rsidRPr="00863CE2" w:rsidRDefault="00B26309" w:rsidP="00B26309">
            <w:pPr>
              <w:pStyle w:val="Sinespaciado"/>
              <w:rPr>
                <w:rFonts w:ascii="Arial" w:hAnsi="Arial" w:cs="Arial"/>
                <w:b/>
                <w:sz w:val="24"/>
                <w:szCs w:val="24"/>
              </w:rPr>
            </w:pPr>
            <w:r>
              <w:rPr>
                <w:rFonts w:ascii="Arial" w:hAnsi="Arial" w:cs="Arial"/>
                <w:b/>
                <w:sz w:val="24"/>
                <w:szCs w:val="24"/>
              </w:rPr>
              <w:t>Humedad Relativa Ambiente (%)</w:t>
            </w:r>
          </w:p>
        </w:tc>
        <w:tc>
          <w:tcPr>
            <w:tcW w:w="1017" w:type="dxa"/>
            <w:tcBorders>
              <w:top w:val="nil"/>
              <w:left w:val="single" w:sz="12" w:space="0" w:color="auto"/>
              <w:bottom w:val="nil"/>
              <w:right w:val="single" w:sz="12" w:space="0" w:color="auto"/>
            </w:tcBorders>
            <w:vAlign w:val="center"/>
          </w:tcPr>
          <w:p w:rsidR="00B26309" w:rsidRPr="00863CE2" w:rsidRDefault="00B26309" w:rsidP="00B26309">
            <w:pPr>
              <w:pStyle w:val="Sinespaciado"/>
              <w:jc w:val="center"/>
              <w:rPr>
                <w:rFonts w:ascii="Arial" w:hAnsi="Arial" w:cs="Arial"/>
                <w:sz w:val="24"/>
                <w:szCs w:val="24"/>
              </w:rPr>
            </w:pPr>
            <w:r>
              <w:rPr>
                <w:rFonts w:ascii="Arial" w:hAnsi="Arial" w:cs="Arial"/>
                <w:sz w:val="24"/>
                <w:szCs w:val="24"/>
              </w:rPr>
              <w:t>63</w:t>
            </w:r>
          </w:p>
        </w:tc>
      </w:tr>
      <w:tr w:rsidR="00B26309" w:rsidRPr="00863CE2" w:rsidTr="00472F74">
        <w:trPr>
          <w:trHeight w:val="454"/>
        </w:trPr>
        <w:tc>
          <w:tcPr>
            <w:tcW w:w="4940" w:type="dxa"/>
            <w:tcBorders>
              <w:top w:val="nil"/>
              <w:left w:val="single" w:sz="12" w:space="0" w:color="auto"/>
              <w:bottom w:val="nil"/>
              <w:right w:val="single" w:sz="12" w:space="0" w:color="auto"/>
            </w:tcBorders>
            <w:vAlign w:val="center"/>
          </w:tcPr>
          <w:p w:rsidR="00B26309" w:rsidRPr="00863CE2" w:rsidRDefault="00B26309" w:rsidP="00B26309">
            <w:pPr>
              <w:pStyle w:val="Sinespaciado"/>
              <w:rPr>
                <w:rFonts w:ascii="Arial" w:hAnsi="Arial" w:cs="Arial"/>
                <w:b/>
                <w:sz w:val="24"/>
                <w:szCs w:val="24"/>
              </w:rPr>
            </w:pPr>
            <w:r>
              <w:rPr>
                <w:rFonts w:ascii="Arial" w:hAnsi="Arial" w:cs="Arial"/>
                <w:b/>
                <w:sz w:val="24"/>
                <w:szCs w:val="24"/>
              </w:rPr>
              <w:t>Humedad Relativa Equilibrio (%)</w:t>
            </w:r>
          </w:p>
        </w:tc>
        <w:tc>
          <w:tcPr>
            <w:tcW w:w="1017" w:type="dxa"/>
            <w:tcBorders>
              <w:top w:val="nil"/>
              <w:left w:val="single" w:sz="12" w:space="0" w:color="auto"/>
              <w:bottom w:val="nil"/>
              <w:right w:val="single" w:sz="12" w:space="0" w:color="auto"/>
            </w:tcBorders>
            <w:vAlign w:val="center"/>
          </w:tcPr>
          <w:p w:rsidR="00B26309" w:rsidRPr="00863CE2" w:rsidRDefault="00B26309" w:rsidP="00B26309">
            <w:pPr>
              <w:pStyle w:val="Sinespaciado"/>
              <w:jc w:val="center"/>
              <w:rPr>
                <w:rFonts w:ascii="Arial" w:hAnsi="Arial" w:cs="Arial"/>
                <w:sz w:val="24"/>
                <w:szCs w:val="24"/>
              </w:rPr>
            </w:pPr>
            <w:r>
              <w:rPr>
                <w:rFonts w:ascii="Arial" w:hAnsi="Arial" w:cs="Arial"/>
                <w:sz w:val="24"/>
                <w:szCs w:val="24"/>
              </w:rPr>
              <w:t>15</w:t>
            </w:r>
          </w:p>
        </w:tc>
      </w:tr>
      <w:tr w:rsidR="00B26309" w:rsidRPr="00863CE2" w:rsidTr="00472F74">
        <w:trPr>
          <w:trHeight w:val="454"/>
        </w:trPr>
        <w:tc>
          <w:tcPr>
            <w:tcW w:w="4940" w:type="dxa"/>
            <w:tcBorders>
              <w:top w:val="nil"/>
              <w:left w:val="single" w:sz="12" w:space="0" w:color="auto"/>
              <w:bottom w:val="single" w:sz="12" w:space="0" w:color="auto"/>
              <w:right w:val="single" w:sz="12" w:space="0" w:color="auto"/>
            </w:tcBorders>
            <w:vAlign w:val="center"/>
          </w:tcPr>
          <w:p w:rsidR="00B26309" w:rsidRPr="00863CE2" w:rsidRDefault="00B26309" w:rsidP="00B26309">
            <w:pPr>
              <w:pStyle w:val="Sinespaciado"/>
              <w:rPr>
                <w:rFonts w:ascii="Arial" w:hAnsi="Arial" w:cs="Arial"/>
                <w:b/>
                <w:sz w:val="24"/>
                <w:szCs w:val="24"/>
              </w:rPr>
            </w:pPr>
            <w:r w:rsidRPr="00863CE2">
              <w:rPr>
                <w:rFonts w:ascii="Arial" w:hAnsi="Arial" w:cs="Arial"/>
                <w:b/>
                <w:sz w:val="24"/>
                <w:szCs w:val="24"/>
              </w:rPr>
              <w:t>Humedad de equilibrio (g de agua/ g s.s.)</w:t>
            </w:r>
          </w:p>
        </w:tc>
        <w:tc>
          <w:tcPr>
            <w:tcW w:w="1017" w:type="dxa"/>
            <w:tcBorders>
              <w:top w:val="nil"/>
              <w:left w:val="single" w:sz="12" w:space="0" w:color="auto"/>
              <w:bottom w:val="single" w:sz="12" w:space="0" w:color="auto"/>
              <w:right w:val="single" w:sz="12" w:space="0" w:color="auto"/>
            </w:tcBorders>
            <w:vAlign w:val="center"/>
          </w:tcPr>
          <w:p w:rsidR="00B26309" w:rsidRPr="00863CE2" w:rsidRDefault="00B26309" w:rsidP="00B26309">
            <w:pPr>
              <w:pStyle w:val="Sinespaciado"/>
              <w:jc w:val="center"/>
              <w:rPr>
                <w:rFonts w:ascii="Arial" w:hAnsi="Arial" w:cs="Arial"/>
                <w:sz w:val="24"/>
                <w:szCs w:val="24"/>
              </w:rPr>
            </w:pPr>
            <w:r>
              <w:rPr>
                <w:rFonts w:ascii="Arial" w:hAnsi="Arial" w:cs="Arial"/>
                <w:sz w:val="24"/>
                <w:szCs w:val="24"/>
              </w:rPr>
              <w:t>0,250</w:t>
            </w:r>
          </w:p>
        </w:tc>
      </w:tr>
    </w:tbl>
    <w:p w:rsidR="00B26309" w:rsidRDefault="00B26309" w:rsidP="00B26309">
      <w:pPr>
        <w:pStyle w:val="Sinespaciado"/>
        <w:ind w:left="1701" w:firstLine="423"/>
        <w:rPr>
          <w:rFonts w:ascii="Arial" w:hAnsi="Arial" w:cs="Arial"/>
          <w:sz w:val="18"/>
          <w:szCs w:val="18"/>
        </w:rPr>
      </w:pPr>
      <w:r w:rsidRPr="005523D2">
        <w:rPr>
          <w:rFonts w:ascii="Arial" w:hAnsi="Arial" w:cs="Arial"/>
          <w:b/>
          <w:sz w:val="18"/>
          <w:szCs w:val="18"/>
        </w:rPr>
        <w:t xml:space="preserve">Elaborado por: </w:t>
      </w:r>
      <w:r>
        <w:rPr>
          <w:rFonts w:ascii="Arial" w:hAnsi="Arial" w:cs="Arial"/>
          <w:sz w:val="18"/>
          <w:szCs w:val="18"/>
        </w:rPr>
        <w:t xml:space="preserve">Juan Roldán, </w:t>
      </w:r>
      <w:r w:rsidRPr="005523D2">
        <w:rPr>
          <w:rFonts w:ascii="Arial" w:hAnsi="Arial" w:cs="Arial"/>
          <w:sz w:val="18"/>
          <w:szCs w:val="18"/>
        </w:rPr>
        <w:t>(201</w:t>
      </w:r>
      <w:r>
        <w:rPr>
          <w:rFonts w:ascii="Arial" w:hAnsi="Arial" w:cs="Arial"/>
          <w:sz w:val="18"/>
          <w:szCs w:val="18"/>
        </w:rPr>
        <w:t>1</w:t>
      </w:r>
      <w:r w:rsidRPr="005523D2">
        <w:rPr>
          <w:rFonts w:ascii="Arial" w:hAnsi="Arial" w:cs="Arial"/>
          <w:sz w:val="18"/>
          <w:szCs w:val="18"/>
        </w:rPr>
        <w:t>).</w:t>
      </w:r>
    </w:p>
    <w:p w:rsidR="00B26309" w:rsidRDefault="00B26309" w:rsidP="00B26309">
      <w:pPr>
        <w:spacing w:line="480" w:lineRule="auto"/>
        <w:ind w:left="2124"/>
        <w:jc w:val="both"/>
        <w:rPr>
          <w:rFonts w:ascii="Arial" w:hAnsi="Arial" w:cs="Arial"/>
          <w:sz w:val="24"/>
          <w:szCs w:val="24"/>
        </w:rPr>
      </w:pPr>
    </w:p>
    <w:p w:rsidR="00B26309" w:rsidRDefault="003526DC" w:rsidP="00B26309">
      <w:pPr>
        <w:spacing w:line="480" w:lineRule="auto"/>
        <w:ind w:left="2124"/>
        <w:jc w:val="both"/>
        <w:rPr>
          <w:rFonts w:ascii="Arial" w:hAnsi="Arial" w:cs="Arial"/>
          <w:sz w:val="24"/>
          <w:szCs w:val="24"/>
        </w:rPr>
      </w:pPr>
      <w:r>
        <w:rPr>
          <w:rFonts w:ascii="Arial" w:hAnsi="Arial" w:cs="Arial"/>
          <w:sz w:val="24"/>
          <w:szCs w:val="24"/>
        </w:rPr>
        <w:lastRenderedPageBreak/>
        <w:t>Para la obtención del grá</w:t>
      </w:r>
      <w:r w:rsidR="00B26309">
        <w:rPr>
          <w:rFonts w:ascii="Arial" w:hAnsi="Arial" w:cs="Arial"/>
          <w:sz w:val="24"/>
          <w:szCs w:val="24"/>
        </w:rPr>
        <w:t xml:space="preserve">fico de humedad libre vs tiempo se </w:t>
      </w:r>
      <w:r w:rsidR="00D92C37">
        <w:rPr>
          <w:rFonts w:ascii="Arial" w:hAnsi="Arial" w:cs="Arial"/>
          <w:sz w:val="24"/>
          <w:szCs w:val="24"/>
        </w:rPr>
        <w:t>determinó</w:t>
      </w:r>
      <w:r w:rsidR="00B26309">
        <w:rPr>
          <w:rFonts w:ascii="Arial" w:hAnsi="Arial" w:cs="Arial"/>
          <w:sz w:val="24"/>
          <w:szCs w:val="24"/>
        </w:rPr>
        <w:t xml:space="preserve"> la humedad en base seca y posterior a esto la humedad libre, como se muestra en la Figura 3.</w:t>
      </w:r>
    </w:p>
    <w:p w:rsidR="00B26309" w:rsidRDefault="00B26309" w:rsidP="00B26309">
      <w:pPr>
        <w:spacing w:line="480" w:lineRule="auto"/>
        <w:ind w:left="1416"/>
        <w:jc w:val="center"/>
        <w:rPr>
          <w:rFonts w:ascii="Arial" w:hAnsi="Arial" w:cs="Arial"/>
          <w:b/>
          <w:sz w:val="24"/>
          <w:szCs w:val="24"/>
        </w:rPr>
      </w:pPr>
      <w:r>
        <w:rPr>
          <w:rFonts w:ascii="Arial" w:hAnsi="Arial" w:cs="Arial"/>
          <w:b/>
          <w:sz w:val="24"/>
          <w:szCs w:val="24"/>
        </w:rPr>
        <w:t>FIGURA 3</w:t>
      </w:r>
    </w:p>
    <w:p w:rsidR="00B26309" w:rsidRDefault="007E458F" w:rsidP="00B26309">
      <w:pPr>
        <w:spacing w:line="480" w:lineRule="auto"/>
        <w:ind w:left="1416"/>
        <w:jc w:val="center"/>
        <w:rPr>
          <w:rFonts w:ascii="Arial" w:hAnsi="Arial" w:cs="Arial"/>
          <w:sz w:val="24"/>
          <w:szCs w:val="24"/>
        </w:rPr>
      </w:pPr>
      <w:r w:rsidRPr="007E458F">
        <w:rPr>
          <w:rFonts w:ascii="Arial" w:hAnsi="Arial" w:cs="Arial"/>
          <w:noProof/>
          <w:sz w:val="24"/>
          <w:szCs w:val="24"/>
          <w:lang w:val="es-ES" w:eastAsia="en-US"/>
        </w:rPr>
        <w:pict>
          <v:shapetype id="_x0000_t202" coordsize="21600,21600" o:spt="202" path="m,l,21600r21600,l21600,xe">
            <v:stroke joinstyle="miter"/>
            <v:path gradientshapeok="t" o:connecttype="rect"/>
          </v:shapetype>
          <v:shape id="_x0000_s1029" type="#_x0000_t202" style="position:absolute;left:0;text-align:left;margin-left:86.75pt;margin-top:21.45pt;width:26.2pt;height:67.3pt;z-index:251674624;mso-width-relative:margin;mso-height-relative:margin" stroked="f">
            <v:textbox style="layout-flow:vertical;mso-layout-flow-alt:bottom-to-top">
              <w:txbxContent>
                <w:p w:rsidR="00754D92" w:rsidRPr="007E458F" w:rsidRDefault="00754D92">
                  <w:pPr>
                    <w:rPr>
                      <w:rFonts w:ascii="Arial" w:hAnsi="Arial" w:cs="Arial"/>
                      <w:sz w:val="16"/>
                      <w:szCs w:val="16"/>
                      <w:lang w:val="es-ES"/>
                    </w:rPr>
                  </w:pPr>
                  <w:r w:rsidRPr="007E458F">
                    <w:rPr>
                      <w:rFonts w:ascii="Arial" w:hAnsi="Arial" w:cs="Arial"/>
                      <w:sz w:val="16"/>
                      <w:szCs w:val="16"/>
                      <w:lang w:val="es-ES"/>
                    </w:rPr>
                    <w:t xml:space="preserve">Kg </w:t>
                  </w:r>
                  <w:r>
                    <w:rPr>
                      <w:rFonts w:ascii="Arial" w:hAnsi="Arial" w:cs="Arial"/>
                      <w:sz w:val="16"/>
                      <w:szCs w:val="16"/>
                      <w:lang w:val="es-ES"/>
                    </w:rPr>
                    <w:t>agua</w:t>
                  </w:r>
                  <w:r w:rsidRPr="007E458F">
                    <w:rPr>
                      <w:rFonts w:ascii="Arial" w:hAnsi="Arial" w:cs="Arial"/>
                      <w:sz w:val="16"/>
                      <w:szCs w:val="16"/>
                      <w:lang w:val="es-ES"/>
                    </w:rPr>
                    <w:t>/kg s</w:t>
                  </w:r>
                  <w:r>
                    <w:rPr>
                      <w:rFonts w:ascii="Arial" w:hAnsi="Arial" w:cs="Arial"/>
                      <w:sz w:val="16"/>
                      <w:szCs w:val="16"/>
                      <w:lang w:val="es-ES"/>
                    </w:rPr>
                    <w:t>.s.</w:t>
                  </w:r>
                </w:p>
              </w:txbxContent>
            </v:textbox>
          </v:shape>
        </w:pict>
      </w:r>
      <w:r w:rsidR="00C5325A">
        <w:rPr>
          <w:rFonts w:ascii="Arial" w:hAnsi="Arial" w:cs="Arial"/>
          <w:b/>
          <w:noProof/>
          <w:sz w:val="24"/>
          <w:szCs w:val="24"/>
        </w:rPr>
        <w:drawing>
          <wp:anchor distT="0" distB="0" distL="114300" distR="114300" simplePos="0" relativeHeight="251672576" behindDoc="1" locked="0" layoutInCell="1" allowOverlap="1">
            <wp:simplePos x="0" y="0"/>
            <wp:positionH relativeFrom="column">
              <wp:posOffset>998220</wp:posOffset>
            </wp:positionH>
            <wp:positionV relativeFrom="paragraph">
              <wp:posOffset>227965</wp:posOffset>
            </wp:positionV>
            <wp:extent cx="4572000" cy="2743200"/>
            <wp:effectExtent l="19050" t="0" r="19050" b="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B26309" w:rsidRPr="007A3F0B">
        <w:rPr>
          <w:rFonts w:ascii="Arial" w:hAnsi="Arial" w:cs="Arial"/>
          <w:b/>
          <w:sz w:val="24"/>
          <w:szCs w:val="24"/>
        </w:rPr>
        <w:t>HUMEDAD LIBRE VS TIEMPO</w:t>
      </w:r>
    </w:p>
    <w:p w:rsidR="00B26309" w:rsidRDefault="00B26309" w:rsidP="00B26309">
      <w:pPr>
        <w:spacing w:line="480" w:lineRule="auto"/>
        <w:jc w:val="center"/>
        <w:rPr>
          <w:rFonts w:ascii="Arial" w:hAnsi="Arial" w:cs="Arial"/>
          <w:sz w:val="24"/>
          <w:szCs w:val="24"/>
        </w:rPr>
      </w:pPr>
    </w:p>
    <w:p w:rsidR="00B26309" w:rsidRDefault="00B26309" w:rsidP="00B26309">
      <w:pPr>
        <w:spacing w:line="480" w:lineRule="auto"/>
        <w:jc w:val="center"/>
        <w:rPr>
          <w:rFonts w:ascii="Arial" w:hAnsi="Arial" w:cs="Arial"/>
          <w:sz w:val="24"/>
          <w:szCs w:val="24"/>
        </w:rPr>
      </w:pPr>
    </w:p>
    <w:p w:rsidR="00B26309" w:rsidRDefault="00B26309" w:rsidP="00B26309">
      <w:pPr>
        <w:spacing w:line="480" w:lineRule="auto"/>
        <w:jc w:val="center"/>
        <w:rPr>
          <w:rFonts w:ascii="Arial" w:hAnsi="Arial" w:cs="Arial"/>
          <w:sz w:val="24"/>
          <w:szCs w:val="24"/>
        </w:rPr>
      </w:pPr>
    </w:p>
    <w:p w:rsidR="00B26309" w:rsidRDefault="00B26309" w:rsidP="00B26309">
      <w:pPr>
        <w:spacing w:line="480" w:lineRule="auto"/>
        <w:jc w:val="center"/>
        <w:rPr>
          <w:rFonts w:ascii="Arial" w:hAnsi="Arial" w:cs="Arial"/>
          <w:sz w:val="24"/>
          <w:szCs w:val="24"/>
        </w:rPr>
      </w:pPr>
    </w:p>
    <w:p w:rsidR="00B26309" w:rsidRDefault="00B26309" w:rsidP="00B26309">
      <w:pPr>
        <w:spacing w:line="480" w:lineRule="auto"/>
        <w:jc w:val="center"/>
        <w:rPr>
          <w:rFonts w:ascii="Arial" w:hAnsi="Arial" w:cs="Arial"/>
          <w:sz w:val="24"/>
          <w:szCs w:val="24"/>
        </w:rPr>
      </w:pPr>
    </w:p>
    <w:p w:rsidR="00B26309" w:rsidRPr="00C5325A" w:rsidRDefault="00B26309" w:rsidP="00C5325A">
      <w:pPr>
        <w:pStyle w:val="Sinespaciado"/>
        <w:rPr>
          <w:rFonts w:ascii="Arial" w:hAnsi="Arial" w:cs="Arial"/>
          <w:sz w:val="24"/>
          <w:szCs w:val="24"/>
        </w:rPr>
      </w:pPr>
    </w:p>
    <w:p w:rsidR="00B26309" w:rsidRDefault="00B26309" w:rsidP="00B26309">
      <w:pPr>
        <w:pStyle w:val="Sinespaciado"/>
        <w:ind w:left="1416" w:firstLine="708"/>
        <w:rPr>
          <w:rFonts w:ascii="Arial" w:hAnsi="Arial" w:cs="Arial"/>
          <w:sz w:val="18"/>
          <w:szCs w:val="18"/>
        </w:rPr>
      </w:pPr>
      <w:r w:rsidRPr="005523D2">
        <w:rPr>
          <w:rFonts w:ascii="Arial" w:hAnsi="Arial" w:cs="Arial"/>
          <w:b/>
          <w:sz w:val="18"/>
          <w:szCs w:val="18"/>
        </w:rPr>
        <w:t xml:space="preserve">Elaborado por: </w:t>
      </w:r>
      <w:r w:rsidRPr="005523D2">
        <w:rPr>
          <w:rFonts w:ascii="Arial" w:hAnsi="Arial" w:cs="Arial"/>
          <w:sz w:val="18"/>
          <w:szCs w:val="18"/>
        </w:rPr>
        <w:t>Juan Roldán</w:t>
      </w:r>
      <w:r>
        <w:rPr>
          <w:rFonts w:ascii="Arial" w:hAnsi="Arial" w:cs="Arial"/>
          <w:sz w:val="18"/>
          <w:szCs w:val="18"/>
        </w:rPr>
        <w:t>,</w:t>
      </w:r>
      <w:r w:rsidRPr="005523D2">
        <w:rPr>
          <w:rFonts w:ascii="Arial" w:hAnsi="Arial" w:cs="Arial"/>
          <w:sz w:val="18"/>
          <w:szCs w:val="18"/>
        </w:rPr>
        <w:t xml:space="preserve"> (201</w:t>
      </w:r>
      <w:r>
        <w:rPr>
          <w:rFonts w:ascii="Arial" w:hAnsi="Arial" w:cs="Arial"/>
          <w:sz w:val="18"/>
          <w:szCs w:val="18"/>
        </w:rPr>
        <w:t>1</w:t>
      </w:r>
      <w:r w:rsidRPr="005523D2">
        <w:rPr>
          <w:rFonts w:ascii="Arial" w:hAnsi="Arial" w:cs="Arial"/>
          <w:sz w:val="18"/>
          <w:szCs w:val="18"/>
        </w:rPr>
        <w:t>).</w:t>
      </w:r>
    </w:p>
    <w:p w:rsidR="00EA646E" w:rsidRDefault="00EA646E" w:rsidP="00B26309">
      <w:pPr>
        <w:spacing w:line="480" w:lineRule="auto"/>
        <w:ind w:left="2124"/>
        <w:jc w:val="both"/>
        <w:rPr>
          <w:rFonts w:ascii="Arial" w:hAnsi="Arial" w:cs="Arial"/>
          <w:sz w:val="24"/>
          <w:szCs w:val="24"/>
        </w:rPr>
      </w:pPr>
    </w:p>
    <w:p w:rsidR="00B26309" w:rsidRDefault="003526DC" w:rsidP="00B26309">
      <w:pPr>
        <w:spacing w:line="480" w:lineRule="auto"/>
        <w:ind w:left="2124"/>
        <w:jc w:val="both"/>
        <w:rPr>
          <w:rFonts w:ascii="Arial" w:hAnsi="Arial" w:cs="Arial"/>
          <w:sz w:val="24"/>
          <w:szCs w:val="24"/>
        </w:rPr>
      </w:pPr>
      <w:r>
        <w:rPr>
          <w:rFonts w:ascii="Arial" w:hAnsi="Arial" w:cs="Arial"/>
          <w:sz w:val="24"/>
          <w:szCs w:val="24"/>
        </w:rPr>
        <w:t>En el caso de el grá</w:t>
      </w:r>
      <w:r w:rsidR="00B26309" w:rsidRPr="000E4866">
        <w:rPr>
          <w:rFonts w:ascii="Arial" w:hAnsi="Arial" w:cs="Arial"/>
          <w:sz w:val="24"/>
          <w:szCs w:val="24"/>
        </w:rPr>
        <w:t>fico de Velocidad</w:t>
      </w:r>
      <w:r w:rsidR="00D91BB3">
        <w:rPr>
          <w:rFonts w:ascii="Arial" w:hAnsi="Arial" w:cs="Arial"/>
          <w:sz w:val="24"/>
          <w:szCs w:val="24"/>
        </w:rPr>
        <w:t xml:space="preserve"> de Secado vs Humedad libre, </w:t>
      </w:r>
      <w:r w:rsidR="00B26309" w:rsidRPr="000E4866">
        <w:rPr>
          <w:rFonts w:ascii="Arial" w:hAnsi="Arial" w:cs="Arial"/>
          <w:sz w:val="24"/>
          <w:szCs w:val="24"/>
        </w:rPr>
        <w:t xml:space="preserve"> indica la perdida de agua del producto, hasta llegar al valor de la monocapa de B</w:t>
      </w:r>
      <w:r w:rsidR="00B26309">
        <w:rPr>
          <w:rFonts w:ascii="Arial" w:hAnsi="Arial" w:cs="Arial"/>
          <w:sz w:val="24"/>
          <w:szCs w:val="24"/>
        </w:rPr>
        <w:t>ET</w:t>
      </w:r>
      <w:r w:rsidR="00B26309" w:rsidRPr="000E4866">
        <w:rPr>
          <w:rFonts w:ascii="Arial" w:hAnsi="Arial" w:cs="Arial"/>
          <w:sz w:val="24"/>
          <w:szCs w:val="24"/>
        </w:rPr>
        <w:t xml:space="preserve">, </w:t>
      </w:r>
      <w:r w:rsidR="00C5325A">
        <w:rPr>
          <w:rFonts w:ascii="Arial" w:hAnsi="Arial" w:cs="Arial"/>
          <w:sz w:val="24"/>
          <w:szCs w:val="24"/>
        </w:rPr>
        <w:t>ob</w:t>
      </w:r>
      <w:r w:rsidR="00B26309" w:rsidRPr="000E4866">
        <w:rPr>
          <w:rFonts w:ascii="Arial" w:hAnsi="Arial" w:cs="Arial"/>
          <w:sz w:val="24"/>
          <w:szCs w:val="24"/>
        </w:rPr>
        <w:t>teniendo</w:t>
      </w:r>
      <w:r w:rsidR="00C5325A">
        <w:rPr>
          <w:rFonts w:ascii="Arial" w:hAnsi="Arial" w:cs="Arial"/>
          <w:sz w:val="24"/>
          <w:szCs w:val="24"/>
        </w:rPr>
        <w:t xml:space="preserve"> una humedad critica en el proceso de secado igual a 0.65kg </w:t>
      </w:r>
      <w:r w:rsidR="00C5325A">
        <w:rPr>
          <w:rFonts w:ascii="Arial" w:hAnsi="Arial" w:cs="Arial"/>
          <w:sz w:val="24"/>
          <w:szCs w:val="24"/>
        </w:rPr>
        <w:lastRenderedPageBreak/>
        <w:t>de agua/ kg de solido seco. La humedad en equilibrio del proceso fue igual a 0.12 kg de agua/kg de solido seco.</w:t>
      </w:r>
    </w:p>
    <w:p w:rsidR="00B26309" w:rsidRDefault="00472F74" w:rsidP="00B26309">
      <w:pPr>
        <w:spacing w:line="480" w:lineRule="auto"/>
        <w:ind w:left="1418"/>
        <w:jc w:val="center"/>
        <w:rPr>
          <w:rFonts w:ascii="Arial" w:hAnsi="Arial" w:cs="Arial"/>
          <w:b/>
          <w:sz w:val="24"/>
          <w:szCs w:val="24"/>
        </w:rPr>
      </w:pPr>
      <w:r>
        <w:rPr>
          <w:rFonts w:ascii="Arial" w:hAnsi="Arial" w:cs="Arial"/>
          <w:b/>
          <w:sz w:val="24"/>
          <w:szCs w:val="24"/>
        </w:rPr>
        <w:t>FIGURA 4</w:t>
      </w:r>
    </w:p>
    <w:p w:rsidR="00B26309" w:rsidRPr="000E4866" w:rsidRDefault="00B26309" w:rsidP="00B26309">
      <w:pPr>
        <w:spacing w:line="480" w:lineRule="auto"/>
        <w:ind w:left="1418"/>
        <w:jc w:val="center"/>
        <w:rPr>
          <w:rFonts w:ascii="Arial" w:hAnsi="Arial" w:cs="Arial"/>
          <w:b/>
          <w:sz w:val="24"/>
          <w:szCs w:val="24"/>
        </w:rPr>
      </w:pPr>
      <w:r w:rsidRPr="000E4866">
        <w:rPr>
          <w:rFonts w:ascii="Arial" w:hAnsi="Arial" w:cs="Arial"/>
          <w:b/>
          <w:sz w:val="24"/>
          <w:szCs w:val="24"/>
        </w:rPr>
        <w:t>VELOCIDAD DE SECADO VS HUMEDAD LIBRE</w:t>
      </w:r>
    </w:p>
    <w:p w:rsidR="00B26309" w:rsidRDefault="002C58D6" w:rsidP="00B26309">
      <w:pPr>
        <w:pStyle w:val="Sinespaciado"/>
        <w:ind w:left="1418"/>
        <w:jc w:val="center"/>
      </w:pPr>
      <w:r w:rsidRPr="002C58D6">
        <w:rPr>
          <w:noProof/>
          <w:lang w:val="es-EC"/>
        </w:rPr>
        <w:drawing>
          <wp:inline distT="0" distB="0" distL="0" distR="0">
            <wp:extent cx="3865490" cy="2447925"/>
            <wp:effectExtent l="19050" t="0" r="166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865490" cy="2447925"/>
                    </a:xfrm>
                    <a:prstGeom prst="rect">
                      <a:avLst/>
                    </a:prstGeom>
                    <a:noFill/>
                    <a:ln w="9525">
                      <a:noFill/>
                      <a:miter lim="800000"/>
                      <a:headEnd/>
                      <a:tailEnd/>
                    </a:ln>
                  </pic:spPr>
                </pic:pic>
              </a:graphicData>
            </a:graphic>
          </wp:inline>
        </w:drawing>
      </w:r>
    </w:p>
    <w:p w:rsidR="00B26309" w:rsidRDefault="00B26309" w:rsidP="00B26309">
      <w:pPr>
        <w:pStyle w:val="Sinespaciado"/>
        <w:ind w:left="1418"/>
        <w:rPr>
          <w:rFonts w:ascii="Arial" w:hAnsi="Arial" w:cs="Arial"/>
          <w:b/>
          <w:sz w:val="18"/>
          <w:szCs w:val="18"/>
        </w:rPr>
      </w:pPr>
    </w:p>
    <w:p w:rsidR="00B26309" w:rsidRDefault="00B26309" w:rsidP="00B26309">
      <w:pPr>
        <w:pStyle w:val="Sinespaciado"/>
        <w:ind w:left="1418"/>
        <w:rPr>
          <w:rFonts w:ascii="Arial" w:hAnsi="Arial" w:cs="Arial"/>
          <w:sz w:val="18"/>
          <w:szCs w:val="18"/>
        </w:rPr>
      </w:pPr>
      <w:r w:rsidRPr="005523D2">
        <w:rPr>
          <w:rFonts w:ascii="Arial" w:hAnsi="Arial" w:cs="Arial"/>
          <w:b/>
          <w:sz w:val="18"/>
          <w:szCs w:val="18"/>
        </w:rPr>
        <w:t xml:space="preserve">Elaborado por: </w:t>
      </w:r>
      <w:r w:rsidRPr="005523D2">
        <w:rPr>
          <w:rFonts w:ascii="Arial" w:hAnsi="Arial" w:cs="Arial"/>
          <w:sz w:val="18"/>
          <w:szCs w:val="18"/>
        </w:rPr>
        <w:t>Juan Roldán (201</w:t>
      </w:r>
      <w:r>
        <w:rPr>
          <w:rFonts w:ascii="Arial" w:hAnsi="Arial" w:cs="Arial"/>
          <w:sz w:val="18"/>
          <w:szCs w:val="18"/>
        </w:rPr>
        <w:t>1</w:t>
      </w:r>
      <w:r w:rsidRPr="005523D2">
        <w:rPr>
          <w:rFonts w:ascii="Arial" w:hAnsi="Arial" w:cs="Arial"/>
          <w:sz w:val="18"/>
          <w:szCs w:val="18"/>
        </w:rPr>
        <w:t>).</w:t>
      </w:r>
    </w:p>
    <w:p w:rsidR="00B26309" w:rsidRDefault="00B26309" w:rsidP="00B26309">
      <w:pPr>
        <w:pStyle w:val="Sinespaciado"/>
      </w:pPr>
    </w:p>
    <w:p w:rsidR="00B26309" w:rsidRDefault="00B26309" w:rsidP="00B26309">
      <w:pPr>
        <w:pStyle w:val="Sinespaciado"/>
      </w:pPr>
    </w:p>
    <w:p w:rsidR="00472F74" w:rsidRDefault="00B26309" w:rsidP="00472F74">
      <w:pPr>
        <w:pStyle w:val="Prrafodelista"/>
        <w:numPr>
          <w:ilvl w:val="1"/>
          <w:numId w:val="11"/>
        </w:numPr>
        <w:spacing w:line="480" w:lineRule="auto"/>
        <w:ind w:left="709"/>
        <w:jc w:val="both"/>
        <w:rPr>
          <w:rFonts w:ascii="Arial" w:hAnsi="Arial" w:cs="Arial"/>
          <w:b/>
          <w:sz w:val="24"/>
          <w:szCs w:val="24"/>
        </w:rPr>
      </w:pPr>
      <w:r w:rsidRPr="000E4866">
        <w:rPr>
          <w:rFonts w:ascii="Arial" w:hAnsi="Arial" w:cs="Arial"/>
          <w:b/>
          <w:sz w:val="24"/>
          <w:szCs w:val="24"/>
        </w:rPr>
        <w:t>Caracterización de la harina</w:t>
      </w:r>
    </w:p>
    <w:p w:rsidR="00B26309" w:rsidRPr="00472F74" w:rsidRDefault="00B26309" w:rsidP="00472F74">
      <w:pPr>
        <w:pStyle w:val="Prrafodelista"/>
        <w:spacing w:line="480" w:lineRule="auto"/>
        <w:ind w:left="709"/>
        <w:jc w:val="both"/>
        <w:rPr>
          <w:rFonts w:ascii="Arial" w:hAnsi="Arial" w:cs="Arial"/>
          <w:b/>
          <w:sz w:val="24"/>
          <w:szCs w:val="24"/>
        </w:rPr>
      </w:pPr>
      <w:r w:rsidRPr="00472F74">
        <w:rPr>
          <w:rFonts w:ascii="Arial" w:hAnsi="Arial" w:cs="Arial"/>
          <w:sz w:val="24"/>
          <w:szCs w:val="24"/>
        </w:rPr>
        <w:t xml:space="preserve">Con el proceso de secado y molienda, se obtuvo una harina de polvo fino de color crema, con la cual se </w:t>
      </w:r>
      <w:r w:rsidR="00D92C37" w:rsidRPr="00472F74">
        <w:rPr>
          <w:rFonts w:ascii="Arial" w:hAnsi="Arial" w:cs="Arial"/>
          <w:sz w:val="24"/>
          <w:szCs w:val="24"/>
        </w:rPr>
        <w:t>determinó</w:t>
      </w:r>
      <w:r w:rsidRPr="00472F74">
        <w:rPr>
          <w:rFonts w:ascii="Arial" w:hAnsi="Arial" w:cs="Arial"/>
          <w:sz w:val="24"/>
          <w:szCs w:val="24"/>
        </w:rPr>
        <w:t xml:space="preserve"> los parámetros que se presentan en la Tabla </w:t>
      </w:r>
      <w:r w:rsidR="00472F74">
        <w:rPr>
          <w:rFonts w:ascii="Arial" w:hAnsi="Arial" w:cs="Arial"/>
          <w:sz w:val="24"/>
          <w:szCs w:val="24"/>
        </w:rPr>
        <w:t>10.</w:t>
      </w:r>
    </w:p>
    <w:p w:rsidR="00EA646E" w:rsidRPr="00472F74" w:rsidRDefault="00EA646E" w:rsidP="00B26309">
      <w:pPr>
        <w:spacing w:line="480" w:lineRule="auto"/>
        <w:ind w:left="1416"/>
        <w:jc w:val="both"/>
        <w:rPr>
          <w:rFonts w:ascii="Arial" w:hAnsi="Arial" w:cs="Arial"/>
          <w:sz w:val="24"/>
          <w:szCs w:val="24"/>
          <w:lang w:val="es-ES"/>
        </w:rPr>
      </w:pPr>
    </w:p>
    <w:p w:rsidR="00EA646E" w:rsidRDefault="00EA646E" w:rsidP="00B26309">
      <w:pPr>
        <w:spacing w:line="480" w:lineRule="auto"/>
        <w:ind w:left="1416"/>
        <w:jc w:val="both"/>
        <w:rPr>
          <w:rFonts w:ascii="Arial" w:hAnsi="Arial" w:cs="Arial"/>
          <w:sz w:val="24"/>
          <w:szCs w:val="24"/>
        </w:rPr>
      </w:pPr>
    </w:p>
    <w:p w:rsidR="00B26309" w:rsidRPr="00472F74" w:rsidRDefault="00EA646E" w:rsidP="00472F74">
      <w:pPr>
        <w:pStyle w:val="Sinespaciado"/>
        <w:spacing w:line="480" w:lineRule="auto"/>
        <w:jc w:val="center"/>
        <w:rPr>
          <w:rFonts w:ascii="Arial" w:hAnsi="Arial" w:cs="Arial"/>
          <w:b/>
          <w:sz w:val="24"/>
          <w:szCs w:val="24"/>
        </w:rPr>
      </w:pPr>
      <w:r w:rsidRPr="00472F74">
        <w:rPr>
          <w:rFonts w:ascii="Arial" w:hAnsi="Arial" w:cs="Arial"/>
          <w:b/>
          <w:sz w:val="24"/>
          <w:szCs w:val="24"/>
        </w:rPr>
        <w:lastRenderedPageBreak/>
        <w:t>TABLA 10</w:t>
      </w:r>
    </w:p>
    <w:p w:rsidR="00B26309" w:rsidRPr="00472F74" w:rsidRDefault="003526DC" w:rsidP="00472F74">
      <w:pPr>
        <w:pStyle w:val="Sinespaciado"/>
        <w:spacing w:line="480" w:lineRule="auto"/>
        <w:jc w:val="center"/>
        <w:rPr>
          <w:rFonts w:ascii="Arial" w:hAnsi="Arial" w:cs="Arial"/>
          <w:b/>
          <w:sz w:val="24"/>
          <w:szCs w:val="24"/>
        </w:rPr>
      </w:pPr>
      <w:r>
        <w:rPr>
          <w:rFonts w:ascii="Arial" w:hAnsi="Arial" w:cs="Arial"/>
          <w:b/>
          <w:sz w:val="24"/>
          <w:szCs w:val="24"/>
        </w:rPr>
        <w:t>CARACTERÍSTICAS FÍSICO-QUÍ</w:t>
      </w:r>
      <w:r w:rsidR="00B26309" w:rsidRPr="00472F74">
        <w:rPr>
          <w:rFonts w:ascii="Arial" w:hAnsi="Arial" w:cs="Arial"/>
          <w:b/>
          <w:sz w:val="24"/>
          <w:szCs w:val="24"/>
        </w:rPr>
        <w:t>MICAS DE HARINA</w:t>
      </w:r>
    </w:p>
    <w:tbl>
      <w:tblPr>
        <w:tblStyle w:val="Tablaconcuadrcula"/>
        <w:tblW w:w="0" w:type="auto"/>
        <w:jc w:val="center"/>
        <w:tblInd w:w="2518" w:type="dxa"/>
        <w:tblLook w:val="04A0"/>
      </w:tblPr>
      <w:tblGrid>
        <w:gridCol w:w="1902"/>
        <w:gridCol w:w="1500"/>
        <w:gridCol w:w="1843"/>
      </w:tblGrid>
      <w:tr w:rsidR="00B26309" w:rsidRPr="007277F3" w:rsidTr="00472F74">
        <w:trPr>
          <w:trHeight w:val="397"/>
          <w:jc w:val="center"/>
        </w:trPr>
        <w:tc>
          <w:tcPr>
            <w:tcW w:w="1902" w:type="dxa"/>
            <w:vAlign w:val="center"/>
          </w:tcPr>
          <w:p w:rsidR="00B26309" w:rsidRPr="007277F3" w:rsidRDefault="00B26309" w:rsidP="00B26309">
            <w:pPr>
              <w:jc w:val="center"/>
              <w:rPr>
                <w:rFonts w:ascii="Arial" w:hAnsi="Arial" w:cs="Arial"/>
                <w:b/>
                <w:sz w:val="24"/>
                <w:szCs w:val="24"/>
              </w:rPr>
            </w:pPr>
            <w:r w:rsidRPr="007277F3">
              <w:rPr>
                <w:rFonts w:ascii="Arial" w:hAnsi="Arial" w:cs="Arial"/>
                <w:b/>
                <w:sz w:val="24"/>
                <w:szCs w:val="24"/>
              </w:rPr>
              <w:t>Ensayo</w:t>
            </w:r>
          </w:p>
        </w:tc>
        <w:tc>
          <w:tcPr>
            <w:tcW w:w="1500" w:type="dxa"/>
            <w:vAlign w:val="center"/>
          </w:tcPr>
          <w:p w:rsidR="00B26309" w:rsidRPr="007277F3" w:rsidRDefault="00B26309" w:rsidP="00B26309">
            <w:pPr>
              <w:jc w:val="center"/>
              <w:rPr>
                <w:rFonts w:ascii="Arial" w:hAnsi="Arial" w:cs="Arial"/>
                <w:b/>
                <w:sz w:val="24"/>
                <w:szCs w:val="24"/>
              </w:rPr>
            </w:pPr>
            <w:r w:rsidRPr="007277F3">
              <w:rPr>
                <w:rFonts w:ascii="Arial" w:hAnsi="Arial" w:cs="Arial"/>
                <w:b/>
                <w:sz w:val="24"/>
                <w:szCs w:val="24"/>
              </w:rPr>
              <w:t>Unidad</w:t>
            </w:r>
          </w:p>
        </w:tc>
        <w:tc>
          <w:tcPr>
            <w:tcW w:w="1843" w:type="dxa"/>
            <w:vAlign w:val="center"/>
          </w:tcPr>
          <w:p w:rsidR="00B26309" w:rsidRPr="007277F3" w:rsidRDefault="00B26309" w:rsidP="00B26309">
            <w:pPr>
              <w:jc w:val="center"/>
              <w:rPr>
                <w:rFonts w:ascii="Arial" w:hAnsi="Arial" w:cs="Arial"/>
                <w:b/>
                <w:sz w:val="24"/>
                <w:szCs w:val="24"/>
              </w:rPr>
            </w:pPr>
            <w:r w:rsidRPr="007277F3">
              <w:rPr>
                <w:rFonts w:ascii="Arial" w:hAnsi="Arial" w:cs="Arial"/>
                <w:b/>
                <w:sz w:val="24"/>
                <w:szCs w:val="24"/>
              </w:rPr>
              <w:t>Resultado</w:t>
            </w:r>
          </w:p>
        </w:tc>
      </w:tr>
      <w:tr w:rsidR="00B26309" w:rsidRPr="007277F3" w:rsidTr="00472F74">
        <w:trPr>
          <w:trHeight w:val="397"/>
          <w:jc w:val="center"/>
        </w:trPr>
        <w:tc>
          <w:tcPr>
            <w:tcW w:w="1902"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Carbohidratos</w:t>
            </w:r>
          </w:p>
        </w:tc>
        <w:tc>
          <w:tcPr>
            <w:tcW w:w="1500"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w:t>
            </w:r>
          </w:p>
        </w:tc>
        <w:tc>
          <w:tcPr>
            <w:tcW w:w="1843"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73.1</w:t>
            </w:r>
          </w:p>
        </w:tc>
      </w:tr>
      <w:tr w:rsidR="00B26309" w:rsidRPr="007277F3" w:rsidTr="00472F74">
        <w:trPr>
          <w:trHeight w:val="397"/>
          <w:jc w:val="center"/>
        </w:trPr>
        <w:tc>
          <w:tcPr>
            <w:tcW w:w="1902"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Cenizas</w:t>
            </w:r>
          </w:p>
        </w:tc>
        <w:tc>
          <w:tcPr>
            <w:tcW w:w="1500"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w:t>
            </w:r>
          </w:p>
        </w:tc>
        <w:tc>
          <w:tcPr>
            <w:tcW w:w="1843"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3.97 ±</w:t>
            </w:r>
            <w:r>
              <w:rPr>
                <w:rFonts w:ascii="Arial" w:hAnsi="Arial" w:cs="Arial"/>
                <w:sz w:val="24"/>
                <w:szCs w:val="24"/>
              </w:rPr>
              <w:t xml:space="preserve"> 0.0</w:t>
            </w:r>
            <w:r w:rsidRPr="007277F3">
              <w:rPr>
                <w:rFonts w:ascii="Arial" w:hAnsi="Arial" w:cs="Arial"/>
                <w:sz w:val="24"/>
                <w:szCs w:val="24"/>
              </w:rPr>
              <w:t>8</w:t>
            </w:r>
          </w:p>
        </w:tc>
      </w:tr>
      <w:tr w:rsidR="00B26309" w:rsidRPr="007277F3" w:rsidTr="00472F74">
        <w:trPr>
          <w:trHeight w:val="397"/>
          <w:jc w:val="center"/>
        </w:trPr>
        <w:tc>
          <w:tcPr>
            <w:tcW w:w="1902"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Grasa total</w:t>
            </w:r>
          </w:p>
        </w:tc>
        <w:tc>
          <w:tcPr>
            <w:tcW w:w="1500"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w:t>
            </w:r>
          </w:p>
        </w:tc>
        <w:tc>
          <w:tcPr>
            <w:tcW w:w="1843"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0.8</w:t>
            </w:r>
          </w:p>
        </w:tc>
      </w:tr>
      <w:tr w:rsidR="00B26309" w:rsidRPr="007277F3" w:rsidTr="00472F74">
        <w:trPr>
          <w:trHeight w:val="397"/>
          <w:jc w:val="center"/>
        </w:trPr>
        <w:tc>
          <w:tcPr>
            <w:tcW w:w="1902"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Humedad</w:t>
            </w:r>
          </w:p>
        </w:tc>
        <w:tc>
          <w:tcPr>
            <w:tcW w:w="1500"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w:t>
            </w:r>
          </w:p>
        </w:tc>
        <w:tc>
          <w:tcPr>
            <w:tcW w:w="1843"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7.20 ± 0.07</w:t>
            </w:r>
          </w:p>
        </w:tc>
      </w:tr>
      <w:tr w:rsidR="00B26309" w:rsidRPr="007277F3" w:rsidTr="00472F74">
        <w:trPr>
          <w:trHeight w:val="397"/>
          <w:jc w:val="center"/>
        </w:trPr>
        <w:tc>
          <w:tcPr>
            <w:tcW w:w="1902"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Proteínas</w:t>
            </w:r>
          </w:p>
        </w:tc>
        <w:tc>
          <w:tcPr>
            <w:tcW w:w="1500"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w:t>
            </w:r>
          </w:p>
        </w:tc>
        <w:tc>
          <w:tcPr>
            <w:tcW w:w="1843"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15.04</w:t>
            </w:r>
          </w:p>
        </w:tc>
      </w:tr>
      <w:tr w:rsidR="00B26309" w:rsidRPr="007277F3" w:rsidTr="00472F74">
        <w:trPr>
          <w:trHeight w:val="397"/>
          <w:jc w:val="center"/>
        </w:trPr>
        <w:tc>
          <w:tcPr>
            <w:tcW w:w="1902"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pH</w:t>
            </w:r>
          </w:p>
        </w:tc>
        <w:tc>
          <w:tcPr>
            <w:tcW w:w="1500" w:type="dxa"/>
            <w:vAlign w:val="center"/>
          </w:tcPr>
          <w:p w:rsidR="00B26309" w:rsidRPr="007277F3" w:rsidRDefault="00B26309" w:rsidP="00B26309">
            <w:pPr>
              <w:jc w:val="center"/>
              <w:rPr>
                <w:rFonts w:ascii="Arial" w:hAnsi="Arial" w:cs="Arial"/>
                <w:sz w:val="24"/>
                <w:szCs w:val="24"/>
              </w:rPr>
            </w:pPr>
          </w:p>
        </w:tc>
        <w:tc>
          <w:tcPr>
            <w:tcW w:w="1843"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6.96</w:t>
            </w:r>
          </w:p>
        </w:tc>
      </w:tr>
      <w:tr w:rsidR="00B26309" w:rsidRPr="007277F3" w:rsidTr="00472F74">
        <w:trPr>
          <w:trHeight w:val="397"/>
          <w:jc w:val="center"/>
        </w:trPr>
        <w:tc>
          <w:tcPr>
            <w:tcW w:w="1902"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Aw</w:t>
            </w:r>
          </w:p>
        </w:tc>
        <w:tc>
          <w:tcPr>
            <w:tcW w:w="1500" w:type="dxa"/>
            <w:vAlign w:val="center"/>
          </w:tcPr>
          <w:p w:rsidR="00B26309" w:rsidRPr="007277F3" w:rsidRDefault="00B26309" w:rsidP="00B26309">
            <w:pPr>
              <w:jc w:val="center"/>
              <w:rPr>
                <w:rFonts w:ascii="Arial" w:hAnsi="Arial" w:cs="Arial"/>
                <w:sz w:val="24"/>
                <w:szCs w:val="24"/>
              </w:rPr>
            </w:pPr>
          </w:p>
        </w:tc>
        <w:tc>
          <w:tcPr>
            <w:tcW w:w="1843"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0.39</w:t>
            </w:r>
          </w:p>
        </w:tc>
      </w:tr>
      <w:tr w:rsidR="00B26309" w:rsidRPr="007277F3" w:rsidTr="00472F74">
        <w:trPr>
          <w:trHeight w:val="397"/>
          <w:jc w:val="center"/>
        </w:trPr>
        <w:tc>
          <w:tcPr>
            <w:tcW w:w="1902"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Acidez</w:t>
            </w:r>
          </w:p>
        </w:tc>
        <w:tc>
          <w:tcPr>
            <w:tcW w:w="1500"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w:t>
            </w:r>
          </w:p>
        </w:tc>
        <w:tc>
          <w:tcPr>
            <w:tcW w:w="1843" w:type="dxa"/>
            <w:vAlign w:val="center"/>
          </w:tcPr>
          <w:p w:rsidR="00B26309" w:rsidRPr="007277F3" w:rsidRDefault="00B26309" w:rsidP="00B26309">
            <w:pPr>
              <w:jc w:val="center"/>
              <w:rPr>
                <w:rFonts w:ascii="Arial" w:hAnsi="Arial" w:cs="Arial"/>
                <w:sz w:val="24"/>
                <w:szCs w:val="24"/>
              </w:rPr>
            </w:pPr>
            <w:r w:rsidRPr="007277F3">
              <w:rPr>
                <w:rFonts w:ascii="Arial" w:hAnsi="Arial" w:cs="Arial"/>
                <w:sz w:val="24"/>
                <w:szCs w:val="24"/>
              </w:rPr>
              <w:t>0.429</w:t>
            </w:r>
          </w:p>
        </w:tc>
      </w:tr>
      <w:tr w:rsidR="00F95E38" w:rsidRPr="007277F3" w:rsidTr="00472F74">
        <w:trPr>
          <w:trHeight w:val="397"/>
          <w:jc w:val="center"/>
        </w:trPr>
        <w:tc>
          <w:tcPr>
            <w:tcW w:w="1902" w:type="dxa"/>
            <w:vAlign w:val="center"/>
          </w:tcPr>
          <w:p w:rsidR="00F95E38" w:rsidRPr="007277F3" w:rsidRDefault="00F95E38" w:rsidP="00B26309">
            <w:pPr>
              <w:jc w:val="center"/>
              <w:rPr>
                <w:rFonts w:ascii="Arial" w:hAnsi="Arial" w:cs="Arial"/>
                <w:sz w:val="24"/>
                <w:szCs w:val="24"/>
              </w:rPr>
            </w:pPr>
            <w:r>
              <w:rPr>
                <w:rFonts w:ascii="Arial" w:hAnsi="Arial" w:cs="Arial"/>
                <w:sz w:val="24"/>
                <w:szCs w:val="24"/>
              </w:rPr>
              <w:t>Granulometría</w:t>
            </w:r>
          </w:p>
        </w:tc>
        <w:tc>
          <w:tcPr>
            <w:tcW w:w="1500" w:type="dxa"/>
            <w:vAlign w:val="center"/>
          </w:tcPr>
          <w:p w:rsidR="00F95E38" w:rsidRPr="007277F3" w:rsidRDefault="00F95E38" w:rsidP="00B26309">
            <w:pPr>
              <w:jc w:val="center"/>
              <w:rPr>
                <w:rFonts w:ascii="Arial" w:hAnsi="Arial" w:cs="Arial"/>
                <w:sz w:val="24"/>
                <w:szCs w:val="24"/>
              </w:rPr>
            </w:pPr>
            <w:r>
              <w:rPr>
                <w:rFonts w:ascii="Arial" w:hAnsi="Arial" w:cs="Arial"/>
                <w:sz w:val="24"/>
                <w:szCs w:val="24"/>
              </w:rPr>
              <w:t>mm</w:t>
            </w:r>
          </w:p>
        </w:tc>
        <w:tc>
          <w:tcPr>
            <w:tcW w:w="1843" w:type="dxa"/>
            <w:vAlign w:val="center"/>
          </w:tcPr>
          <w:p w:rsidR="00F95E38" w:rsidRPr="007277F3" w:rsidRDefault="00F95E38" w:rsidP="00B26309">
            <w:pPr>
              <w:jc w:val="center"/>
              <w:rPr>
                <w:rFonts w:ascii="Arial" w:hAnsi="Arial" w:cs="Arial"/>
                <w:sz w:val="24"/>
                <w:szCs w:val="24"/>
              </w:rPr>
            </w:pPr>
            <w:r>
              <w:rPr>
                <w:rFonts w:ascii="Arial" w:hAnsi="Arial" w:cs="Arial"/>
                <w:sz w:val="24"/>
                <w:szCs w:val="24"/>
              </w:rPr>
              <w:t>158.02mm</w:t>
            </w:r>
          </w:p>
        </w:tc>
      </w:tr>
    </w:tbl>
    <w:p w:rsidR="00B26309" w:rsidRDefault="00B26309" w:rsidP="00472F74">
      <w:pPr>
        <w:pStyle w:val="Sinespaciado"/>
        <w:ind w:left="1416" w:firstLine="708"/>
        <w:rPr>
          <w:rFonts w:ascii="Arial" w:hAnsi="Arial" w:cs="Arial"/>
          <w:sz w:val="18"/>
          <w:szCs w:val="18"/>
        </w:rPr>
      </w:pPr>
      <w:r w:rsidRPr="005523D2">
        <w:rPr>
          <w:rFonts w:ascii="Arial" w:hAnsi="Arial" w:cs="Arial"/>
          <w:b/>
          <w:sz w:val="18"/>
          <w:szCs w:val="18"/>
        </w:rPr>
        <w:t xml:space="preserve">Elaborado por: </w:t>
      </w:r>
      <w:r w:rsidRPr="005523D2">
        <w:rPr>
          <w:rFonts w:ascii="Arial" w:hAnsi="Arial" w:cs="Arial"/>
          <w:sz w:val="18"/>
          <w:szCs w:val="18"/>
        </w:rPr>
        <w:t>Juan Roldán</w:t>
      </w:r>
      <w:r>
        <w:rPr>
          <w:rFonts w:ascii="Arial" w:hAnsi="Arial" w:cs="Arial"/>
          <w:sz w:val="18"/>
          <w:szCs w:val="18"/>
        </w:rPr>
        <w:t>,</w:t>
      </w:r>
      <w:r w:rsidRPr="005523D2">
        <w:rPr>
          <w:rFonts w:ascii="Arial" w:hAnsi="Arial" w:cs="Arial"/>
          <w:sz w:val="18"/>
          <w:szCs w:val="18"/>
        </w:rPr>
        <w:t xml:space="preserve"> (201</w:t>
      </w:r>
      <w:r>
        <w:rPr>
          <w:rFonts w:ascii="Arial" w:hAnsi="Arial" w:cs="Arial"/>
          <w:sz w:val="18"/>
          <w:szCs w:val="18"/>
        </w:rPr>
        <w:t>1</w:t>
      </w:r>
      <w:r w:rsidRPr="005523D2">
        <w:rPr>
          <w:rFonts w:ascii="Arial" w:hAnsi="Arial" w:cs="Arial"/>
          <w:sz w:val="18"/>
          <w:szCs w:val="18"/>
        </w:rPr>
        <w:t>).</w:t>
      </w:r>
    </w:p>
    <w:p w:rsidR="00B26309" w:rsidRDefault="00B26309" w:rsidP="00B26309">
      <w:pPr>
        <w:pStyle w:val="Sinespaciado"/>
        <w:ind w:left="2409"/>
        <w:rPr>
          <w:rFonts w:ascii="Arial" w:eastAsiaTheme="minorHAnsi" w:hAnsi="Arial" w:cs="Arial"/>
          <w:sz w:val="24"/>
          <w:szCs w:val="24"/>
          <w:lang w:val="es-ES_tradnl"/>
        </w:rPr>
      </w:pPr>
    </w:p>
    <w:p w:rsidR="00B26309" w:rsidRDefault="00B26309" w:rsidP="00472F74">
      <w:pPr>
        <w:pStyle w:val="Prrafodelista"/>
        <w:spacing w:line="480" w:lineRule="auto"/>
        <w:ind w:left="709"/>
        <w:jc w:val="both"/>
        <w:rPr>
          <w:rFonts w:ascii="Arial" w:hAnsi="Arial" w:cs="Arial"/>
          <w:sz w:val="24"/>
          <w:szCs w:val="24"/>
        </w:rPr>
      </w:pPr>
      <w:r w:rsidRPr="00472F74">
        <w:rPr>
          <w:rFonts w:ascii="Arial" w:hAnsi="Arial" w:cs="Arial"/>
          <w:sz w:val="24"/>
          <w:szCs w:val="24"/>
        </w:rPr>
        <w:t xml:space="preserve">Para el caso de la granulometría se </w:t>
      </w:r>
      <w:r w:rsidR="00D92C37" w:rsidRPr="00472F74">
        <w:rPr>
          <w:rFonts w:ascii="Arial" w:hAnsi="Arial" w:cs="Arial"/>
          <w:sz w:val="24"/>
          <w:szCs w:val="24"/>
        </w:rPr>
        <w:t>utilizó</w:t>
      </w:r>
      <w:r w:rsidRPr="00472F74">
        <w:rPr>
          <w:rFonts w:ascii="Arial" w:hAnsi="Arial" w:cs="Arial"/>
          <w:sz w:val="24"/>
          <w:szCs w:val="24"/>
        </w:rPr>
        <w:t xml:space="preserve"> como refe</w:t>
      </w:r>
      <w:r w:rsidR="00431FCA">
        <w:rPr>
          <w:rFonts w:ascii="Arial" w:hAnsi="Arial" w:cs="Arial"/>
          <w:sz w:val="24"/>
          <w:szCs w:val="24"/>
        </w:rPr>
        <w:t>rencia la norma INEN 517 (ver Anexo</w:t>
      </w:r>
      <w:r w:rsidRPr="00472F74">
        <w:rPr>
          <w:rFonts w:ascii="Arial" w:hAnsi="Arial" w:cs="Arial"/>
          <w:sz w:val="24"/>
          <w:szCs w:val="24"/>
        </w:rPr>
        <w:t xml:space="preserve"> A)  y el método AOAC 965.22, los resultados de esta prueba se presentan en la Tabla </w:t>
      </w:r>
      <w:r w:rsidR="00472F74" w:rsidRPr="00472F74">
        <w:rPr>
          <w:rFonts w:ascii="Arial" w:hAnsi="Arial" w:cs="Arial"/>
          <w:sz w:val="24"/>
          <w:szCs w:val="24"/>
        </w:rPr>
        <w:t>11</w:t>
      </w:r>
      <w:r w:rsidR="00472F74">
        <w:rPr>
          <w:rFonts w:ascii="Arial" w:hAnsi="Arial" w:cs="Arial"/>
          <w:sz w:val="24"/>
          <w:szCs w:val="24"/>
        </w:rPr>
        <w:t>.</w:t>
      </w:r>
    </w:p>
    <w:p w:rsidR="00472F74" w:rsidRDefault="00472F74" w:rsidP="00472F74">
      <w:pPr>
        <w:pStyle w:val="Prrafodelista"/>
        <w:spacing w:line="480" w:lineRule="auto"/>
        <w:ind w:left="709"/>
        <w:jc w:val="both"/>
        <w:rPr>
          <w:rFonts w:ascii="Arial" w:hAnsi="Arial" w:cs="Arial"/>
          <w:sz w:val="24"/>
          <w:szCs w:val="24"/>
        </w:rPr>
      </w:pPr>
    </w:p>
    <w:p w:rsidR="00472F74" w:rsidRDefault="00472F74" w:rsidP="00472F74">
      <w:pPr>
        <w:pStyle w:val="Prrafodelista"/>
        <w:spacing w:line="480" w:lineRule="auto"/>
        <w:ind w:left="709"/>
        <w:jc w:val="both"/>
        <w:rPr>
          <w:rFonts w:ascii="Arial" w:hAnsi="Arial" w:cs="Arial"/>
          <w:sz w:val="24"/>
          <w:szCs w:val="24"/>
        </w:rPr>
      </w:pPr>
    </w:p>
    <w:p w:rsidR="00472F74" w:rsidRDefault="00472F74" w:rsidP="00472F74">
      <w:pPr>
        <w:pStyle w:val="Prrafodelista"/>
        <w:spacing w:line="480" w:lineRule="auto"/>
        <w:ind w:left="709"/>
        <w:jc w:val="both"/>
        <w:rPr>
          <w:rFonts w:ascii="Arial" w:hAnsi="Arial" w:cs="Arial"/>
          <w:sz w:val="24"/>
          <w:szCs w:val="24"/>
        </w:rPr>
      </w:pPr>
    </w:p>
    <w:p w:rsidR="00472F74" w:rsidRDefault="00472F74" w:rsidP="00472F74">
      <w:pPr>
        <w:pStyle w:val="Prrafodelista"/>
        <w:spacing w:line="480" w:lineRule="auto"/>
        <w:ind w:left="709"/>
        <w:jc w:val="both"/>
        <w:rPr>
          <w:rFonts w:ascii="Arial" w:hAnsi="Arial" w:cs="Arial"/>
          <w:sz w:val="24"/>
          <w:szCs w:val="24"/>
        </w:rPr>
      </w:pPr>
    </w:p>
    <w:p w:rsidR="00472F74" w:rsidRDefault="00472F74" w:rsidP="00472F74">
      <w:pPr>
        <w:pStyle w:val="Prrafodelista"/>
        <w:spacing w:line="480" w:lineRule="auto"/>
        <w:ind w:left="709"/>
        <w:jc w:val="both"/>
        <w:rPr>
          <w:rFonts w:ascii="Arial" w:hAnsi="Arial" w:cs="Arial"/>
          <w:sz w:val="24"/>
          <w:szCs w:val="24"/>
        </w:rPr>
      </w:pPr>
    </w:p>
    <w:p w:rsidR="00472F74" w:rsidRDefault="00472F74" w:rsidP="00472F74">
      <w:pPr>
        <w:pStyle w:val="Prrafodelista"/>
        <w:spacing w:line="480" w:lineRule="auto"/>
        <w:ind w:left="709"/>
        <w:jc w:val="both"/>
        <w:rPr>
          <w:rFonts w:ascii="Arial" w:hAnsi="Arial" w:cs="Arial"/>
          <w:sz w:val="24"/>
          <w:szCs w:val="24"/>
        </w:rPr>
      </w:pPr>
    </w:p>
    <w:p w:rsidR="00472F74" w:rsidRPr="00472F74" w:rsidRDefault="00472F74" w:rsidP="00472F74">
      <w:pPr>
        <w:pStyle w:val="Prrafodelista"/>
        <w:spacing w:line="480" w:lineRule="auto"/>
        <w:ind w:left="709"/>
        <w:jc w:val="both"/>
        <w:rPr>
          <w:rFonts w:ascii="Arial" w:hAnsi="Arial" w:cs="Arial"/>
          <w:sz w:val="24"/>
          <w:szCs w:val="24"/>
        </w:rPr>
      </w:pPr>
    </w:p>
    <w:p w:rsidR="00B26309" w:rsidRPr="00472F74" w:rsidRDefault="00EA646E" w:rsidP="007B4114">
      <w:pPr>
        <w:pStyle w:val="Sinespaciado"/>
        <w:spacing w:line="480" w:lineRule="auto"/>
        <w:ind w:left="1134"/>
        <w:jc w:val="center"/>
        <w:rPr>
          <w:rFonts w:ascii="Arial" w:hAnsi="Arial" w:cs="Arial"/>
          <w:b/>
          <w:sz w:val="24"/>
          <w:szCs w:val="24"/>
        </w:rPr>
      </w:pPr>
      <w:r w:rsidRPr="00472F74">
        <w:rPr>
          <w:rFonts w:ascii="Arial" w:hAnsi="Arial" w:cs="Arial"/>
          <w:b/>
          <w:sz w:val="24"/>
          <w:szCs w:val="24"/>
        </w:rPr>
        <w:lastRenderedPageBreak/>
        <w:t>TABLA 11</w:t>
      </w:r>
    </w:p>
    <w:p w:rsidR="00B26309" w:rsidRPr="00472F74" w:rsidRDefault="00B26309" w:rsidP="007B4114">
      <w:pPr>
        <w:pStyle w:val="Sinespaciado"/>
        <w:spacing w:line="480" w:lineRule="auto"/>
        <w:ind w:left="1134"/>
        <w:jc w:val="center"/>
        <w:rPr>
          <w:rFonts w:ascii="Arial" w:hAnsi="Arial" w:cs="Arial"/>
          <w:b/>
          <w:sz w:val="24"/>
          <w:szCs w:val="24"/>
        </w:rPr>
      </w:pPr>
      <w:r w:rsidRPr="00472F74">
        <w:rPr>
          <w:rFonts w:ascii="Arial" w:hAnsi="Arial" w:cs="Arial"/>
          <w:b/>
          <w:sz w:val="24"/>
          <w:szCs w:val="24"/>
        </w:rPr>
        <w:t>GRANULOMETRÍA</w:t>
      </w:r>
      <w:r w:rsidR="00EA646E" w:rsidRPr="00472F74">
        <w:rPr>
          <w:rFonts w:ascii="Arial" w:hAnsi="Arial" w:cs="Arial"/>
          <w:b/>
          <w:sz w:val="24"/>
          <w:szCs w:val="24"/>
        </w:rPr>
        <w:t xml:space="preserve"> DE LA HARINA DE FRÉ</w:t>
      </w:r>
      <w:r w:rsidRPr="00472F74">
        <w:rPr>
          <w:rFonts w:ascii="Arial" w:hAnsi="Arial" w:cs="Arial"/>
          <w:b/>
          <w:sz w:val="24"/>
          <w:szCs w:val="24"/>
        </w:rPr>
        <w:t>JOL</w:t>
      </w:r>
    </w:p>
    <w:tbl>
      <w:tblPr>
        <w:tblW w:w="0" w:type="auto"/>
        <w:tblInd w:w="3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1"/>
        <w:gridCol w:w="904"/>
        <w:gridCol w:w="1230"/>
        <w:gridCol w:w="976"/>
      </w:tblGrid>
      <w:tr w:rsidR="00B26309" w:rsidRPr="00394F17" w:rsidTr="007B4114">
        <w:trPr>
          <w:trHeight w:val="397"/>
        </w:trPr>
        <w:tc>
          <w:tcPr>
            <w:tcW w:w="941" w:type="dxa"/>
            <w:vAlign w:val="center"/>
          </w:tcPr>
          <w:p w:rsidR="00B26309" w:rsidRPr="00394F17" w:rsidRDefault="00B26309" w:rsidP="00472F74">
            <w:pPr>
              <w:pStyle w:val="Sinespaciado"/>
              <w:jc w:val="center"/>
              <w:rPr>
                <w:rFonts w:ascii="Arial" w:hAnsi="Arial" w:cs="Arial"/>
                <w:b/>
                <w:sz w:val="24"/>
                <w:szCs w:val="24"/>
              </w:rPr>
            </w:pPr>
            <w:r w:rsidRPr="00394F17">
              <w:rPr>
                <w:rFonts w:ascii="Arial" w:hAnsi="Arial" w:cs="Arial"/>
                <w:b/>
                <w:sz w:val="24"/>
                <w:szCs w:val="24"/>
              </w:rPr>
              <w:t>Clase</w:t>
            </w:r>
          </w:p>
        </w:tc>
        <w:tc>
          <w:tcPr>
            <w:tcW w:w="904" w:type="dxa"/>
            <w:vAlign w:val="center"/>
          </w:tcPr>
          <w:p w:rsidR="00B26309" w:rsidRPr="00394F17" w:rsidRDefault="00B26309" w:rsidP="00472F74">
            <w:pPr>
              <w:pStyle w:val="Sinespaciado"/>
              <w:jc w:val="center"/>
              <w:rPr>
                <w:rFonts w:ascii="Arial" w:hAnsi="Arial" w:cs="Arial"/>
                <w:b/>
                <w:sz w:val="24"/>
                <w:szCs w:val="24"/>
              </w:rPr>
            </w:pPr>
            <w:r w:rsidRPr="00394F17">
              <w:rPr>
                <w:rFonts w:ascii="Arial" w:hAnsi="Arial" w:cs="Arial"/>
                <w:b/>
                <w:sz w:val="24"/>
                <w:szCs w:val="24"/>
              </w:rPr>
              <w:t>Malla</w:t>
            </w:r>
          </w:p>
        </w:tc>
        <w:tc>
          <w:tcPr>
            <w:tcW w:w="1230" w:type="dxa"/>
            <w:vAlign w:val="center"/>
          </w:tcPr>
          <w:p w:rsidR="00B26309" w:rsidRPr="00394F17" w:rsidRDefault="00B26309" w:rsidP="00472F74">
            <w:pPr>
              <w:pStyle w:val="Sinespaciado"/>
              <w:jc w:val="center"/>
              <w:rPr>
                <w:rFonts w:ascii="Arial" w:hAnsi="Arial" w:cs="Arial"/>
                <w:b/>
                <w:sz w:val="24"/>
                <w:szCs w:val="24"/>
              </w:rPr>
            </w:pPr>
            <w:r w:rsidRPr="00394F17">
              <w:rPr>
                <w:rFonts w:ascii="Arial" w:hAnsi="Arial" w:cs="Arial"/>
                <w:b/>
                <w:sz w:val="24"/>
                <w:szCs w:val="24"/>
              </w:rPr>
              <w:t>Masa Retenida</w:t>
            </w:r>
          </w:p>
        </w:tc>
        <w:tc>
          <w:tcPr>
            <w:tcW w:w="976" w:type="dxa"/>
            <w:vAlign w:val="center"/>
          </w:tcPr>
          <w:p w:rsidR="00B26309" w:rsidRPr="00394F17" w:rsidRDefault="00B26309" w:rsidP="00472F74">
            <w:pPr>
              <w:pStyle w:val="Sinespaciado"/>
              <w:jc w:val="center"/>
              <w:rPr>
                <w:rFonts w:ascii="Arial" w:hAnsi="Arial" w:cs="Arial"/>
                <w:b/>
                <w:sz w:val="24"/>
                <w:szCs w:val="24"/>
              </w:rPr>
            </w:pPr>
            <w:r w:rsidRPr="004331B0">
              <w:rPr>
                <w:rFonts w:ascii="Arial" w:hAnsi="Arial" w:cs="Arial"/>
                <w:b/>
                <w:bCs/>
                <w:color w:val="000000"/>
                <w:sz w:val="24"/>
                <w:szCs w:val="24"/>
              </w:rPr>
              <w:t>Δxi/Dp</w:t>
            </w:r>
          </w:p>
        </w:tc>
      </w:tr>
      <w:tr w:rsidR="00B26309" w:rsidRPr="00394F17" w:rsidTr="007B4114">
        <w:trPr>
          <w:trHeight w:val="397"/>
        </w:trPr>
        <w:tc>
          <w:tcPr>
            <w:tcW w:w="941"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1</w:t>
            </w:r>
          </w:p>
        </w:tc>
        <w:tc>
          <w:tcPr>
            <w:tcW w:w="904"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50</w:t>
            </w:r>
          </w:p>
        </w:tc>
        <w:tc>
          <w:tcPr>
            <w:tcW w:w="1230"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60.7</w:t>
            </w:r>
          </w:p>
        </w:tc>
        <w:tc>
          <w:tcPr>
            <w:tcW w:w="976" w:type="dxa"/>
            <w:vAlign w:val="center"/>
          </w:tcPr>
          <w:p w:rsidR="00B26309" w:rsidRPr="00394F17" w:rsidRDefault="00B26309" w:rsidP="00472F74">
            <w:pPr>
              <w:pStyle w:val="Sinespaciado"/>
              <w:jc w:val="center"/>
              <w:rPr>
                <w:rFonts w:ascii="Arial" w:hAnsi="Arial" w:cs="Arial"/>
                <w:sz w:val="24"/>
                <w:szCs w:val="24"/>
              </w:rPr>
            </w:pPr>
            <w:r>
              <w:rPr>
                <w:rFonts w:ascii="Arial" w:hAnsi="Arial" w:cs="Arial"/>
                <w:sz w:val="24"/>
                <w:szCs w:val="24"/>
              </w:rPr>
              <w:t>1.3793</w:t>
            </w:r>
          </w:p>
        </w:tc>
      </w:tr>
      <w:tr w:rsidR="00B26309" w:rsidRPr="00394F17" w:rsidTr="007B4114">
        <w:trPr>
          <w:trHeight w:val="397"/>
        </w:trPr>
        <w:tc>
          <w:tcPr>
            <w:tcW w:w="941"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2</w:t>
            </w:r>
          </w:p>
        </w:tc>
        <w:tc>
          <w:tcPr>
            <w:tcW w:w="904"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70</w:t>
            </w:r>
          </w:p>
        </w:tc>
        <w:tc>
          <w:tcPr>
            <w:tcW w:w="1230"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40.7</w:t>
            </w:r>
          </w:p>
        </w:tc>
        <w:tc>
          <w:tcPr>
            <w:tcW w:w="976" w:type="dxa"/>
            <w:vAlign w:val="center"/>
          </w:tcPr>
          <w:p w:rsidR="00B26309" w:rsidRPr="00394F17" w:rsidRDefault="00B26309" w:rsidP="00472F74">
            <w:pPr>
              <w:pStyle w:val="Sinespaciado"/>
              <w:jc w:val="center"/>
              <w:rPr>
                <w:rFonts w:ascii="Arial" w:hAnsi="Arial" w:cs="Arial"/>
                <w:sz w:val="24"/>
                <w:szCs w:val="24"/>
              </w:rPr>
            </w:pPr>
            <w:r>
              <w:rPr>
                <w:rFonts w:ascii="Arial" w:hAnsi="Arial" w:cs="Arial"/>
                <w:sz w:val="24"/>
                <w:szCs w:val="24"/>
              </w:rPr>
              <w:t>1.5</w:t>
            </w:r>
          </w:p>
        </w:tc>
      </w:tr>
      <w:tr w:rsidR="00B26309" w:rsidRPr="00394F17" w:rsidTr="007B4114">
        <w:trPr>
          <w:trHeight w:val="397"/>
        </w:trPr>
        <w:tc>
          <w:tcPr>
            <w:tcW w:w="941"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3</w:t>
            </w:r>
          </w:p>
        </w:tc>
        <w:tc>
          <w:tcPr>
            <w:tcW w:w="904"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100</w:t>
            </w:r>
          </w:p>
        </w:tc>
        <w:tc>
          <w:tcPr>
            <w:tcW w:w="1230"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15.9</w:t>
            </w:r>
          </w:p>
        </w:tc>
        <w:tc>
          <w:tcPr>
            <w:tcW w:w="976" w:type="dxa"/>
            <w:vAlign w:val="center"/>
          </w:tcPr>
          <w:p w:rsidR="00B26309" w:rsidRPr="00394F17" w:rsidRDefault="00B26309" w:rsidP="00472F74">
            <w:pPr>
              <w:pStyle w:val="Sinespaciado"/>
              <w:jc w:val="center"/>
              <w:rPr>
                <w:rFonts w:ascii="Arial" w:hAnsi="Arial" w:cs="Arial"/>
                <w:sz w:val="24"/>
                <w:szCs w:val="24"/>
              </w:rPr>
            </w:pPr>
            <w:r>
              <w:rPr>
                <w:rFonts w:ascii="Arial" w:hAnsi="Arial" w:cs="Arial"/>
                <w:sz w:val="24"/>
                <w:szCs w:val="24"/>
              </w:rPr>
              <w:t>0.76</w:t>
            </w:r>
          </w:p>
        </w:tc>
      </w:tr>
      <w:tr w:rsidR="00B26309" w:rsidRPr="00394F17" w:rsidTr="007B4114">
        <w:trPr>
          <w:trHeight w:val="397"/>
        </w:trPr>
        <w:tc>
          <w:tcPr>
            <w:tcW w:w="941"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4</w:t>
            </w:r>
          </w:p>
        </w:tc>
        <w:tc>
          <w:tcPr>
            <w:tcW w:w="904"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140</w:t>
            </w:r>
          </w:p>
        </w:tc>
        <w:tc>
          <w:tcPr>
            <w:tcW w:w="1230"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30</w:t>
            </w:r>
          </w:p>
        </w:tc>
        <w:tc>
          <w:tcPr>
            <w:tcW w:w="976" w:type="dxa"/>
            <w:vAlign w:val="center"/>
          </w:tcPr>
          <w:p w:rsidR="00B26309" w:rsidRPr="00394F17" w:rsidRDefault="00B26309" w:rsidP="00472F74">
            <w:pPr>
              <w:pStyle w:val="Sinespaciado"/>
              <w:jc w:val="center"/>
              <w:rPr>
                <w:rFonts w:ascii="Arial" w:hAnsi="Arial" w:cs="Arial"/>
                <w:sz w:val="24"/>
                <w:szCs w:val="24"/>
              </w:rPr>
            </w:pPr>
            <w:r>
              <w:rPr>
                <w:rFonts w:ascii="Arial" w:hAnsi="Arial" w:cs="Arial"/>
                <w:sz w:val="24"/>
                <w:szCs w:val="24"/>
              </w:rPr>
              <w:t>2.5</w:t>
            </w:r>
          </w:p>
        </w:tc>
      </w:tr>
      <w:tr w:rsidR="00B26309" w:rsidRPr="00394F17" w:rsidTr="007B4114">
        <w:trPr>
          <w:trHeight w:val="397"/>
        </w:trPr>
        <w:tc>
          <w:tcPr>
            <w:tcW w:w="941"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5</w:t>
            </w:r>
          </w:p>
        </w:tc>
        <w:tc>
          <w:tcPr>
            <w:tcW w:w="904"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200</w:t>
            </w:r>
          </w:p>
        </w:tc>
        <w:tc>
          <w:tcPr>
            <w:tcW w:w="1230"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1</w:t>
            </w:r>
          </w:p>
        </w:tc>
        <w:tc>
          <w:tcPr>
            <w:tcW w:w="976" w:type="dxa"/>
            <w:vAlign w:val="center"/>
          </w:tcPr>
          <w:p w:rsidR="00B26309" w:rsidRDefault="00B26309" w:rsidP="00472F74">
            <w:pPr>
              <w:pStyle w:val="Sinespaciado"/>
              <w:jc w:val="center"/>
              <w:rPr>
                <w:rFonts w:ascii="Arial" w:hAnsi="Arial" w:cs="Arial"/>
                <w:sz w:val="24"/>
                <w:szCs w:val="24"/>
              </w:rPr>
            </w:pPr>
            <w:r>
              <w:rPr>
                <w:rFonts w:ascii="Arial" w:hAnsi="Arial" w:cs="Arial"/>
                <w:sz w:val="24"/>
                <w:szCs w:val="24"/>
              </w:rPr>
              <w:t>0.165</w:t>
            </w:r>
          </w:p>
          <w:p w:rsidR="00B26309" w:rsidRPr="00394F17" w:rsidRDefault="00B26309" w:rsidP="00472F74">
            <w:pPr>
              <w:pStyle w:val="Sinespaciado"/>
              <w:jc w:val="center"/>
              <w:rPr>
                <w:rFonts w:ascii="Arial" w:hAnsi="Arial" w:cs="Arial"/>
                <w:sz w:val="24"/>
                <w:szCs w:val="24"/>
              </w:rPr>
            </w:pPr>
          </w:p>
        </w:tc>
      </w:tr>
      <w:tr w:rsidR="00B26309" w:rsidRPr="00394F17" w:rsidTr="007B4114">
        <w:trPr>
          <w:trHeight w:val="397"/>
        </w:trPr>
        <w:tc>
          <w:tcPr>
            <w:tcW w:w="1845" w:type="dxa"/>
            <w:gridSpan w:val="2"/>
            <w:vAlign w:val="center"/>
          </w:tcPr>
          <w:p w:rsidR="00B26309" w:rsidRPr="00394F17" w:rsidRDefault="00B26309" w:rsidP="00472F74">
            <w:pPr>
              <w:pStyle w:val="Sinespaciado"/>
              <w:jc w:val="center"/>
              <w:rPr>
                <w:rFonts w:ascii="Arial" w:hAnsi="Arial" w:cs="Arial"/>
                <w:b/>
                <w:sz w:val="24"/>
                <w:szCs w:val="24"/>
              </w:rPr>
            </w:pPr>
            <w:r w:rsidRPr="00394F17">
              <w:rPr>
                <w:rFonts w:ascii="Arial" w:hAnsi="Arial" w:cs="Arial"/>
                <w:b/>
                <w:sz w:val="24"/>
                <w:szCs w:val="24"/>
              </w:rPr>
              <w:t>Fondo</w:t>
            </w:r>
          </w:p>
        </w:tc>
        <w:tc>
          <w:tcPr>
            <w:tcW w:w="1230"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1</w:t>
            </w:r>
          </w:p>
        </w:tc>
        <w:tc>
          <w:tcPr>
            <w:tcW w:w="976" w:type="dxa"/>
            <w:vAlign w:val="center"/>
          </w:tcPr>
          <w:p w:rsidR="00B26309" w:rsidRPr="00394F17" w:rsidRDefault="00B26309" w:rsidP="00472F74">
            <w:pPr>
              <w:pStyle w:val="Sinespaciado"/>
              <w:jc w:val="center"/>
              <w:rPr>
                <w:rFonts w:ascii="Arial" w:hAnsi="Arial" w:cs="Arial"/>
                <w:sz w:val="24"/>
                <w:szCs w:val="24"/>
              </w:rPr>
            </w:pPr>
          </w:p>
        </w:tc>
      </w:tr>
      <w:tr w:rsidR="00B26309" w:rsidRPr="00394F17" w:rsidTr="007B4114">
        <w:trPr>
          <w:trHeight w:val="397"/>
        </w:trPr>
        <w:tc>
          <w:tcPr>
            <w:tcW w:w="1845" w:type="dxa"/>
            <w:gridSpan w:val="2"/>
            <w:vAlign w:val="center"/>
          </w:tcPr>
          <w:p w:rsidR="00B26309" w:rsidRPr="00394F17" w:rsidRDefault="00B26309" w:rsidP="00472F74">
            <w:pPr>
              <w:pStyle w:val="Sinespaciado"/>
              <w:jc w:val="center"/>
              <w:rPr>
                <w:rFonts w:ascii="Arial" w:hAnsi="Arial" w:cs="Arial"/>
                <w:b/>
                <w:sz w:val="24"/>
                <w:szCs w:val="24"/>
              </w:rPr>
            </w:pPr>
            <w:r w:rsidRPr="00394F17">
              <w:rPr>
                <w:rFonts w:ascii="Arial" w:hAnsi="Arial" w:cs="Arial"/>
                <w:b/>
                <w:sz w:val="24"/>
                <w:szCs w:val="24"/>
              </w:rPr>
              <w:t>Total</w:t>
            </w:r>
          </w:p>
        </w:tc>
        <w:tc>
          <w:tcPr>
            <w:tcW w:w="1230" w:type="dxa"/>
            <w:vAlign w:val="center"/>
          </w:tcPr>
          <w:p w:rsidR="00B26309" w:rsidRPr="00394F17" w:rsidRDefault="00B26309" w:rsidP="00472F74">
            <w:pPr>
              <w:pStyle w:val="Sinespaciado"/>
              <w:jc w:val="center"/>
              <w:rPr>
                <w:rFonts w:ascii="Arial" w:hAnsi="Arial" w:cs="Arial"/>
                <w:sz w:val="24"/>
                <w:szCs w:val="24"/>
              </w:rPr>
            </w:pPr>
            <w:r w:rsidRPr="00394F17">
              <w:rPr>
                <w:rFonts w:ascii="Arial" w:hAnsi="Arial" w:cs="Arial"/>
                <w:sz w:val="24"/>
                <w:szCs w:val="24"/>
              </w:rPr>
              <w:t>149.3</w:t>
            </w:r>
          </w:p>
        </w:tc>
        <w:tc>
          <w:tcPr>
            <w:tcW w:w="976" w:type="dxa"/>
            <w:vAlign w:val="center"/>
          </w:tcPr>
          <w:p w:rsidR="00B26309" w:rsidRPr="00394F17" w:rsidRDefault="00B26309" w:rsidP="00472F74">
            <w:pPr>
              <w:pStyle w:val="Sinespaciado"/>
              <w:jc w:val="center"/>
              <w:rPr>
                <w:rFonts w:ascii="Arial" w:hAnsi="Arial" w:cs="Arial"/>
                <w:sz w:val="24"/>
                <w:szCs w:val="24"/>
              </w:rPr>
            </w:pPr>
            <w:r>
              <w:rPr>
                <w:rFonts w:ascii="Arial" w:hAnsi="Arial" w:cs="Arial"/>
                <w:sz w:val="24"/>
                <w:szCs w:val="24"/>
              </w:rPr>
              <w:t>6.3043</w:t>
            </w:r>
          </w:p>
        </w:tc>
      </w:tr>
    </w:tbl>
    <w:p w:rsidR="00B26309" w:rsidRDefault="00B26309" w:rsidP="00EA646E">
      <w:pPr>
        <w:pStyle w:val="Sinespaciado"/>
        <w:ind w:left="2832"/>
        <w:rPr>
          <w:rFonts w:ascii="Arial" w:hAnsi="Arial" w:cs="Arial"/>
          <w:sz w:val="18"/>
          <w:szCs w:val="18"/>
        </w:rPr>
      </w:pPr>
      <w:r w:rsidRPr="005523D2">
        <w:rPr>
          <w:rFonts w:ascii="Arial" w:hAnsi="Arial" w:cs="Arial"/>
          <w:b/>
          <w:sz w:val="18"/>
          <w:szCs w:val="18"/>
        </w:rPr>
        <w:t xml:space="preserve">Elaborado por: </w:t>
      </w:r>
      <w:r w:rsidRPr="005523D2">
        <w:rPr>
          <w:rFonts w:ascii="Arial" w:hAnsi="Arial" w:cs="Arial"/>
          <w:sz w:val="18"/>
          <w:szCs w:val="18"/>
        </w:rPr>
        <w:t>Juan Roldán (201</w:t>
      </w:r>
      <w:r>
        <w:rPr>
          <w:rFonts w:ascii="Arial" w:hAnsi="Arial" w:cs="Arial"/>
          <w:sz w:val="18"/>
          <w:szCs w:val="18"/>
        </w:rPr>
        <w:t>1</w:t>
      </w:r>
      <w:r w:rsidRPr="005523D2">
        <w:rPr>
          <w:rFonts w:ascii="Arial" w:hAnsi="Arial" w:cs="Arial"/>
          <w:sz w:val="18"/>
          <w:szCs w:val="18"/>
        </w:rPr>
        <w:t>).</w:t>
      </w:r>
    </w:p>
    <w:p w:rsidR="00B26309" w:rsidRDefault="00B26309" w:rsidP="00B26309">
      <w:pPr>
        <w:pStyle w:val="Sinespaciado"/>
        <w:ind w:left="1418"/>
        <w:rPr>
          <w:rFonts w:ascii="Arial" w:eastAsiaTheme="minorHAnsi" w:hAnsi="Arial" w:cs="Arial"/>
          <w:sz w:val="24"/>
          <w:szCs w:val="24"/>
          <w:lang w:val="es-ES_tradnl"/>
        </w:rPr>
      </w:pPr>
    </w:p>
    <w:p w:rsidR="00B26309" w:rsidRDefault="00B26309" w:rsidP="00B26309">
      <w:pPr>
        <w:pStyle w:val="Sinespaciado"/>
        <w:ind w:left="1418"/>
        <w:rPr>
          <w:rFonts w:ascii="Arial" w:eastAsiaTheme="minorHAnsi" w:hAnsi="Arial" w:cs="Arial"/>
          <w:sz w:val="24"/>
          <w:szCs w:val="24"/>
          <w:lang w:val="es-ES_tradnl"/>
        </w:rPr>
      </w:pPr>
    </w:p>
    <w:p w:rsidR="00B26309" w:rsidRDefault="00B26309" w:rsidP="00B26309">
      <w:pPr>
        <w:pStyle w:val="Sinespaciado"/>
        <w:ind w:left="1418"/>
        <w:rPr>
          <w:rFonts w:ascii="Arial" w:eastAsiaTheme="minorHAnsi" w:hAnsi="Arial" w:cs="Arial"/>
          <w:sz w:val="24"/>
          <w:szCs w:val="24"/>
          <w:lang w:val="es-ES_tradnl"/>
        </w:rPr>
      </w:pPr>
    </w:p>
    <w:p w:rsidR="00B26309" w:rsidRPr="00472F74" w:rsidRDefault="00B26309" w:rsidP="00472F74">
      <w:pPr>
        <w:pStyle w:val="Prrafodelista"/>
        <w:spacing w:line="480" w:lineRule="auto"/>
        <w:ind w:left="709"/>
        <w:jc w:val="both"/>
        <w:rPr>
          <w:rFonts w:ascii="Arial" w:hAnsi="Arial" w:cs="Arial"/>
          <w:sz w:val="24"/>
          <w:szCs w:val="24"/>
        </w:rPr>
      </w:pPr>
      <w:r>
        <w:rPr>
          <w:rFonts w:ascii="Arial" w:hAnsi="Arial" w:cs="Arial"/>
          <w:sz w:val="24"/>
          <w:szCs w:val="24"/>
        </w:rPr>
        <w:t xml:space="preserve">Con estos datos se procedió a la determinación del diámetro de Reboux cuyo valor equivalente fue igual a 158,02 mm, el cual nos da una apreciación de la finura de la harina, la cual cumple con la normativa tomada como referencia que </w:t>
      </w:r>
      <w:r w:rsidRPr="00472F74">
        <w:rPr>
          <w:rFonts w:ascii="Arial" w:hAnsi="Arial" w:cs="Arial"/>
          <w:sz w:val="24"/>
          <w:szCs w:val="24"/>
        </w:rPr>
        <w:t xml:space="preserve">dice que 98% o </w:t>
      </w:r>
      <w:r w:rsidR="00D92C37" w:rsidRPr="00472F74">
        <w:rPr>
          <w:rFonts w:ascii="Arial" w:hAnsi="Arial" w:cs="Arial"/>
          <w:sz w:val="24"/>
          <w:szCs w:val="24"/>
        </w:rPr>
        <w:t>más</w:t>
      </w:r>
      <w:r w:rsidRPr="00472F74">
        <w:rPr>
          <w:rFonts w:ascii="Arial" w:hAnsi="Arial" w:cs="Arial"/>
          <w:sz w:val="24"/>
          <w:szCs w:val="24"/>
        </w:rPr>
        <w:t xml:space="preserve"> de la harina debe pasar por el tamiz No. 70 de 212 micras.</w:t>
      </w:r>
    </w:p>
    <w:p w:rsidR="00B26309" w:rsidRPr="006E5E93" w:rsidRDefault="00B26309" w:rsidP="00B26309">
      <w:pPr>
        <w:pStyle w:val="Sinespaciado"/>
        <w:ind w:left="1418"/>
        <w:rPr>
          <w:rFonts w:ascii="Arial" w:eastAsiaTheme="minorHAnsi" w:hAnsi="Arial" w:cs="Arial"/>
          <w:color w:val="000000" w:themeColor="text1"/>
          <w:sz w:val="24"/>
          <w:szCs w:val="24"/>
        </w:rPr>
      </w:pPr>
    </w:p>
    <w:p w:rsidR="00B26309" w:rsidRPr="006E5E93" w:rsidRDefault="00B26309" w:rsidP="00B26309">
      <w:pPr>
        <w:pStyle w:val="Sinespaciado"/>
        <w:ind w:left="2409"/>
        <w:rPr>
          <w:rFonts w:ascii="Arial" w:eastAsiaTheme="minorHAnsi" w:hAnsi="Arial" w:cs="Arial"/>
          <w:color w:val="000000" w:themeColor="text1"/>
          <w:sz w:val="24"/>
          <w:szCs w:val="24"/>
          <w:lang w:val="es-ES_tradnl"/>
        </w:rPr>
      </w:pPr>
    </w:p>
    <w:p w:rsidR="00B26309" w:rsidRDefault="00B26309" w:rsidP="00B26309">
      <w:pPr>
        <w:pStyle w:val="Sinespaciado"/>
        <w:ind w:left="2409"/>
        <w:rPr>
          <w:rFonts w:ascii="Arial" w:eastAsiaTheme="minorHAnsi" w:hAnsi="Arial" w:cs="Arial"/>
          <w:color w:val="000000" w:themeColor="text1"/>
          <w:sz w:val="24"/>
          <w:szCs w:val="24"/>
          <w:lang w:val="es-ES_tradnl"/>
        </w:rPr>
      </w:pPr>
    </w:p>
    <w:p w:rsidR="00EA646E" w:rsidRDefault="00EA646E" w:rsidP="00B26309">
      <w:pPr>
        <w:pStyle w:val="Sinespaciado"/>
        <w:ind w:left="2409"/>
        <w:rPr>
          <w:rFonts w:ascii="Arial" w:eastAsiaTheme="minorHAnsi" w:hAnsi="Arial" w:cs="Arial"/>
          <w:color w:val="000000" w:themeColor="text1"/>
          <w:sz w:val="24"/>
          <w:szCs w:val="24"/>
          <w:lang w:val="es-ES_tradnl"/>
        </w:rPr>
      </w:pPr>
    </w:p>
    <w:p w:rsidR="00EA646E" w:rsidRDefault="00EA646E" w:rsidP="00B26309">
      <w:pPr>
        <w:pStyle w:val="Sinespaciado"/>
        <w:ind w:left="2409"/>
        <w:rPr>
          <w:rFonts w:ascii="Arial" w:eastAsiaTheme="minorHAnsi" w:hAnsi="Arial" w:cs="Arial"/>
          <w:color w:val="000000" w:themeColor="text1"/>
          <w:sz w:val="24"/>
          <w:szCs w:val="24"/>
          <w:lang w:val="es-ES_tradnl"/>
        </w:rPr>
      </w:pPr>
    </w:p>
    <w:p w:rsidR="00EA646E" w:rsidRDefault="00EA646E" w:rsidP="00B26309">
      <w:pPr>
        <w:pStyle w:val="Sinespaciado"/>
        <w:ind w:left="2409"/>
        <w:rPr>
          <w:rFonts w:ascii="Arial" w:eastAsiaTheme="minorHAnsi" w:hAnsi="Arial" w:cs="Arial"/>
          <w:color w:val="000000" w:themeColor="text1"/>
          <w:sz w:val="24"/>
          <w:szCs w:val="24"/>
          <w:lang w:val="es-ES_tradnl"/>
        </w:rPr>
      </w:pPr>
    </w:p>
    <w:p w:rsidR="00EA646E" w:rsidRDefault="00EA646E" w:rsidP="00B26309">
      <w:pPr>
        <w:pStyle w:val="Sinespaciado"/>
        <w:ind w:left="2409"/>
        <w:rPr>
          <w:rFonts w:ascii="Arial" w:eastAsiaTheme="minorHAnsi" w:hAnsi="Arial" w:cs="Arial"/>
          <w:color w:val="000000" w:themeColor="text1"/>
          <w:sz w:val="24"/>
          <w:szCs w:val="24"/>
          <w:lang w:val="es-ES_tradnl"/>
        </w:rPr>
      </w:pPr>
    </w:p>
    <w:p w:rsidR="00EA646E" w:rsidRDefault="00EA646E" w:rsidP="00B26309">
      <w:pPr>
        <w:pStyle w:val="Sinespaciado"/>
        <w:ind w:left="2409"/>
        <w:rPr>
          <w:rFonts w:ascii="Arial" w:eastAsiaTheme="minorHAnsi" w:hAnsi="Arial" w:cs="Arial"/>
          <w:color w:val="000000" w:themeColor="text1"/>
          <w:sz w:val="24"/>
          <w:szCs w:val="24"/>
          <w:lang w:val="es-ES_tradnl"/>
        </w:rPr>
      </w:pPr>
    </w:p>
    <w:p w:rsidR="00EA646E" w:rsidRDefault="00EA646E" w:rsidP="00B26309">
      <w:pPr>
        <w:pStyle w:val="Sinespaciado"/>
        <w:ind w:left="2409"/>
        <w:rPr>
          <w:rFonts w:ascii="Arial" w:eastAsiaTheme="minorHAnsi" w:hAnsi="Arial" w:cs="Arial"/>
          <w:color w:val="000000" w:themeColor="text1"/>
          <w:sz w:val="24"/>
          <w:szCs w:val="24"/>
          <w:lang w:val="es-ES_tradnl"/>
        </w:rPr>
      </w:pPr>
    </w:p>
    <w:p w:rsidR="00A67F1A" w:rsidRPr="00A25386" w:rsidRDefault="00A67F1A" w:rsidP="00F500B8">
      <w:pPr>
        <w:pStyle w:val="Sinespaciado"/>
        <w:rPr>
          <w:rFonts w:ascii="Arial" w:hAnsi="Arial" w:cs="Arial"/>
          <w:sz w:val="24"/>
          <w:szCs w:val="24"/>
          <w:lang w:val="es-ES_tradnl" w:eastAsia="es-ES"/>
        </w:rPr>
      </w:pPr>
    </w:p>
    <w:p w:rsidR="00A67F1A" w:rsidRPr="00F500B8" w:rsidRDefault="00A67F1A" w:rsidP="00F500B8">
      <w:pPr>
        <w:pStyle w:val="Sinespaciado"/>
        <w:rPr>
          <w:rFonts w:ascii="Arial" w:hAnsi="Arial" w:cs="Arial"/>
          <w:sz w:val="24"/>
          <w:szCs w:val="24"/>
          <w:lang w:eastAsia="es-ES"/>
        </w:rPr>
      </w:pPr>
    </w:p>
    <w:p w:rsidR="00A67F1A" w:rsidRPr="00F500B8" w:rsidRDefault="00A67F1A" w:rsidP="00F500B8">
      <w:pPr>
        <w:pStyle w:val="Sinespaciado"/>
        <w:rPr>
          <w:rFonts w:ascii="Arial" w:hAnsi="Arial" w:cs="Arial"/>
          <w:sz w:val="24"/>
          <w:szCs w:val="24"/>
          <w:lang w:eastAsia="es-ES"/>
        </w:rPr>
      </w:pPr>
    </w:p>
    <w:p w:rsidR="00A67F1A" w:rsidRPr="00F500B8" w:rsidRDefault="00A67F1A" w:rsidP="00F500B8">
      <w:pPr>
        <w:pStyle w:val="Sinespaciado"/>
        <w:rPr>
          <w:rFonts w:ascii="Arial" w:hAnsi="Arial" w:cs="Arial"/>
          <w:sz w:val="24"/>
          <w:szCs w:val="24"/>
          <w:lang w:eastAsia="es-ES"/>
        </w:rPr>
      </w:pPr>
    </w:p>
    <w:p w:rsidR="00A67F1A" w:rsidRPr="00F500B8" w:rsidRDefault="00A67F1A" w:rsidP="00F500B8">
      <w:pPr>
        <w:pStyle w:val="Sinespaciado"/>
        <w:rPr>
          <w:rFonts w:ascii="Arial" w:hAnsi="Arial" w:cs="Arial"/>
          <w:sz w:val="24"/>
          <w:szCs w:val="24"/>
          <w:lang w:eastAsia="es-ES"/>
        </w:rPr>
      </w:pPr>
    </w:p>
    <w:p w:rsidR="004B3D30" w:rsidRPr="00F500B8" w:rsidRDefault="004B3D30" w:rsidP="00F500B8">
      <w:pPr>
        <w:pStyle w:val="Sinespaciado"/>
        <w:rPr>
          <w:rFonts w:ascii="Arial" w:hAnsi="Arial" w:cs="Arial"/>
          <w:sz w:val="24"/>
          <w:szCs w:val="24"/>
          <w:lang w:eastAsia="es-ES"/>
        </w:rPr>
      </w:pPr>
    </w:p>
    <w:p w:rsidR="00A67F1A" w:rsidRPr="0077485B" w:rsidRDefault="00A67F1A" w:rsidP="00A67F1A">
      <w:pPr>
        <w:spacing w:after="0" w:line="240" w:lineRule="auto"/>
        <w:jc w:val="center"/>
        <w:rPr>
          <w:rFonts w:ascii="Arial" w:eastAsia="Times New Roman" w:hAnsi="Arial" w:cs="Arial"/>
          <w:b/>
          <w:sz w:val="48"/>
          <w:szCs w:val="48"/>
          <w:lang w:val="es-ES" w:eastAsia="es-ES"/>
        </w:rPr>
      </w:pPr>
      <w:r w:rsidRPr="0077485B">
        <w:rPr>
          <w:rFonts w:ascii="Arial" w:eastAsia="Times New Roman" w:hAnsi="Arial" w:cs="Arial"/>
          <w:b/>
          <w:sz w:val="48"/>
          <w:szCs w:val="48"/>
          <w:lang w:val="es-ES" w:eastAsia="es-ES"/>
        </w:rPr>
        <w:t>CAPÍTULO 3</w:t>
      </w:r>
    </w:p>
    <w:p w:rsidR="00A67F1A" w:rsidRDefault="00A67F1A" w:rsidP="00A67F1A">
      <w:pPr>
        <w:pStyle w:val="Prrafodelista"/>
        <w:ind w:left="360" w:hanging="360"/>
        <w:rPr>
          <w:rFonts w:ascii="Arial" w:hAnsi="Arial" w:cs="Arial"/>
          <w:sz w:val="24"/>
          <w:szCs w:val="24"/>
        </w:rPr>
      </w:pPr>
    </w:p>
    <w:p w:rsidR="00A67F1A" w:rsidRDefault="00A67F1A" w:rsidP="00A67F1A">
      <w:pPr>
        <w:pStyle w:val="Prrafodelista"/>
        <w:ind w:left="360" w:hanging="360"/>
        <w:rPr>
          <w:rFonts w:ascii="Arial" w:hAnsi="Arial" w:cs="Arial"/>
          <w:sz w:val="24"/>
          <w:szCs w:val="24"/>
        </w:rPr>
      </w:pPr>
    </w:p>
    <w:p w:rsidR="00A67F1A" w:rsidRPr="0077485B" w:rsidRDefault="00A67F1A" w:rsidP="00A67F1A">
      <w:pPr>
        <w:pStyle w:val="Prrafodelista"/>
        <w:ind w:left="360" w:hanging="360"/>
        <w:rPr>
          <w:rFonts w:ascii="Arial" w:hAnsi="Arial" w:cs="Arial"/>
          <w:sz w:val="24"/>
          <w:szCs w:val="24"/>
        </w:rPr>
      </w:pPr>
    </w:p>
    <w:p w:rsidR="00A67F1A" w:rsidRPr="00C66B58" w:rsidRDefault="00A67F1A" w:rsidP="00A67F1A">
      <w:pPr>
        <w:pStyle w:val="Prrafodelista"/>
        <w:ind w:left="360" w:hanging="360"/>
        <w:rPr>
          <w:rFonts w:ascii="Arial" w:hAnsi="Arial" w:cs="Arial"/>
          <w:b/>
          <w:sz w:val="32"/>
          <w:szCs w:val="32"/>
        </w:rPr>
      </w:pPr>
      <w:r w:rsidRPr="00D66C15">
        <w:rPr>
          <w:rFonts w:ascii="Arial" w:hAnsi="Arial" w:cs="Arial"/>
          <w:b/>
          <w:sz w:val="32"/>
          <w:szCs w:val="32"/>
        </w:rPr>
        <w:t>3.</w:t>
      </w:r>
      <w:r w:rsidRPr="0077485B">
        <w:rPr>
          <w:rFonts w:ascii="Arial" w:hAnsi="Arial" w:cs="Arial"/>
          <w:b/>
          <w:sz w:val="24"/>
          <w:szCs w:val="24"/>
        </w:rPr>
        <w:tab/>
      </w:r>
      <w:r w:rsidR="00A25386">
        <w:rPr>
          <w:rFonts w:ascii="Arial" w:hAnsi="Arial" w:cs="Arial"/>
          <w:b/>
          <w:sz w:val="32"/>
          <w:szCs w:val="32"/>
        </w:rPr>
        <w:t>SUSTITUC</w:t>
      </w:r>
      <w:r w:rsidR="003526DC">
        <w:rPr>
          <w:rFonts w:ascii="Arial" w:hAnsi="Arial" w:cs="Arial"/>
          <w:b/>
          <w:sz w:val="32"/>
          <w:szCs w:val="32"/>
        </w:rPr>
        <w:t>I</w:t>
      </w:r>
      <w:r w:rsidR="00A25386">
        <w:rPr>
          <w:rFonts w:ascii="Arial" w:hAnsi="Arial" w:cs="Arial"/>
          <w:b/>
          <w:sz w:val="32"/>
          <w:szCs w:val="32"/>
        </w:rPr>
        <w:t>Ó</w:t>
      </w:r>
      <w:r w:rsidRPr="00C66B58">
        <w:rPr>
          <w:rFonts w:ascii="Arial" w:hAnsi="Arial" w:cs="Arial"/>
          <w:b/>
          <w:sz w:val="32"/>
          <w:szCs w:val="32"/>
        </w:rPr>
        <w:t>N PARCIAL DE H</w:t>
      </w:r>
      <w:r w:rsidR="00B553A0">
        <w:rPr>
          <w:rFonts w:ascii="Arial" w:hAnsi="Arial" w:cs="Arial"/>
          <w:b/>
          <w:sz w:val="32"/>
          <w:szCs w:val="32"/>
        </w:rPr>
        <w:t>ARINA DE TRIGO POR HARINA DE FRÉ</w:t>
      </w:r>
      <w:r w:rsidRPr="00C66B58">
        <w:rPr>
          <w:rFonts w:ascii="Arial" w:hAnsi="Arial" w:cs="Arial"/>
          <w:b/>
          <w:sz w:val="32"/>
          <w:szCs w:val="32"/>
        </w:rPr>
        <w:t>JOL</w:t>
      </w:r>
    </w:p>
    <w:p w:rsidR="00A67F1A" w:rsidRDefault="00A67F1A" w:rsidP="00A67F1A">
      <w:pPr>
        <w:pStyle w:val="Prrafodelista"/>
        <w:ind w:left="360"/>
        <w:rPr>
          <w:rFonts w:ascii="Arial" w:hAnsi="Arial" w:cs="Arial"/>
          <w:sz w:val="24"/>
          <w:szCs w:val="24"/>
        </w:rPr>
      </w:pPr>
    </w:p>
    <w:p w:rsidR="00A67F1A" w:rsidRDefault="00A67F1A" w:rsidP="00A67F1A">
      <w:pPr>
        <w:pStyle w:val="Prrafodelista"/>
        <w:ind w:left="360"/>
        <w:rPr>
          <w:rFonts w:ascii="Arial" w:hAnsi="Arial" w:cs="Arial"/>
          <w:sz w:val="24"/>
          <w:szCs w:val="24"/>
        </w:rPr>
      </w:pPr>
    </w:p>
    <w:p w:rsidR="00A67F1A" w:rsidRPr="0077485B" w:rsidRDefault="00A67F1A" w:rsidP="00A67F1A">
      <w:pPr>
        <w:pStyle w:val="Prrafodelista"/>
        <w:ind w:left="360"/>
        <w:rPr>
          <w:rFonts w:ascii="Arial" w:hAnsi="Arial" w:cs="Arial"/>
          <w:sz w:val="24"/>
          <w:szCs w:val="24"/>
        </w:rPr>
      </w:pPr>
    </w:p>
    <w:p w:rsidR="00A67F1A" w:rsidRPr="0077485B" w:rsidRDefault="00A67F1A" w:rsidP="00181D78">
      <w:pPr>
        <w:pStyle w:val="Prrafodelista"/>
        <w:numPr>
          <w:ilvl w:val="0"/>
          <w:numId w:val="22"/>
        </w:numPr>
        <w:ind w:left="567" w:hanging="283"/>
        <w:rPr>
          <w:rFonts w:ascii="Arial" w:hAnsi="Arial" w:cs="Arial"/>
          <w:b/>
          <w:sz w:val="24"/>
          <w:szCs w:val="24"/>
        </w:rPr>
      </w:pPr>
      <w:r w:rsidRPr="0077485B">
        <w:rPr>
          <w:rFonts w:ascii="Arial" w:hAnsi="Arial" w:cs="Arial"/>
          <w:b/>
          <w:sz w:val="24"/>
          <w:szCs w:val="24"/>
        </w:rPr>
        <w:t>Ingredientes</w:t>
      </w:r>
    </w:p>
    <w:p w:rsidR="00181D78" w:rsidRDefault="00A67F1A" w:rsidP="00181D78">
      <w:pPr>
        <w:pStyle w:val="Sinespaciado"/>
        <w:spacing w:line="480" w:lineRule="auto"/>
        <w:ind w:left="708"/>
        <w:jc w:val="both"/>
        <w:rPr>
          <w:rFonts w:ascii="Arial" w:hAnsi="Arial" w:cs="Arial"/>
          <w:sz w:val="24"/>
          <w:szCs w:val="24"/>
          <w:lang w:eastAsia="es-ES"/>
        </w:rPr>
      </w:pPr>
      <w:r w:rsidRPr="00C66B58">
        <w:rPr>
          <w:rFonts w:ascii="Arial" w:hAnsi="Arial" w:cs="Arial"/>
          <w:sz w:val="24"/>
          <w:szCs w:val="24"/>
          <w:lang w:eastAsia="es-ES"/>
        </w:rPr>
        <w:t>Los ingredientes básicos en la producción de pan son harina, agua y levadura. Otros ingredientes, tales como leche, huevos, sal o azúcar también pueden ser añadidos, pero no son elementales.</w:t>
      </w:r>
    </w:p>
    <w:p w:rsidR="00181D78" w:rsidRDefault="00A67F1A" w:rsidP="00181D78">
      <w:pPr>
        <w:pStyle w:val="Sinespaciado"/>
        <w:spacing w:line="480" w:lineRule="auto"/>
        <w:ind w:left="708"/>
        <w:jc w:val="both"/>
        <w:rPr>
          <w:rFonts w:ascii="Arial" w:hAnsi="Arial" w:cs="Arial"/>
          <w:sz w:val="24"/>
          <w:szCs w:val="24"/>
          <w:lang w:eastAsia="es-ES"/>
        </w:rPr>
      </w:pPr>
      <w:r>
        <w:rPr>
          <w:rFonts w:ascii="Arial" w:hAnsi="Arial" w:cs="Arial"/>
          <w:sz w:val="24"/>
          <w:szCs w:val="24"/>
          <w:lang w:eastAsia="es-ES"/>
        </w:rPr>
        <w:t>Existen estudios en los cuales se han establecido sustituciones de harina de trigo por otros cereales, a fin de reducir las importaciones de trigo y darle un valor nutricional agregado al pan</w:t>
      </w:r>
      <w:r w:rsidR="009C2137">
        <w:rPr>
          <w:rFonts w:ascii="Arial" w:hAnsi="Arial" w:cs="Arial"/>
          <w:sz w:val="24"/>
          <w:szCs w:val="24"/>
          <w:lang w:eastAsia="es-ES"/>
        </w:rPr>
        <w:t>. (</w:t>
      </w:r>
      <w:r>
        <w:rPr>
          <w:rFonts w:ascii="Arial" w:hAnsi="Arial" w:cs="Arial"/>
          <w:sz w:val="24"/>
          <w:szCs w:val="24"/>
          <w:lang w:eastAsia="es-ES"/>
        </w:rPr>
        <w:t>8)</w:t>
      </w:r>
    </w:p>
    <w:p w:rsidR="00181D78" w:rsidRDefault="00A67F1A" w:rsidP="00181D78">
      <w:pPr>
        <w:pStyle w:val="Sinespaciado"/>
        <w:spacing w:line="480" w:lineRule="auto"/>
        <w:ind w:left="708"/>
        <w:jc w:val="both"/>
        <w:rPr>
          <w:rFonts w:ascii="Arial" w:hAnsi="Arial" w:cs="Arial"/>
          <w:sz w:val="24"/>
          <w:szCs w:val="24"/>
          <w:lang w:eastAsia="es-ES"/>
        </w:rPr>
      </w:pPr>
      <w:r w:rsidRPr="00C66B58">
        <w:rPr>
          <w:rFonts w:ascii="Arial" w:hAnsi="Arial" w:cs="Arial"/>
          <w:sz w:val="24"/>
          <w:szCs w:val="24"/>
          <w:lang w:eastAsia="es-ES"/>
        </w:rPr>
        <w:t xml:space="preserve">Los ingredientes usados en la formulación del pan con contenido </w:t>
      </w:r>
      <w:r w:rsidR="00B553A0">
        <w:rPr>
          <w:rFonts w:ascii="Arial" w:hAnsi="Arial" w:cs="Arial"/>
          <w:sz w:val="24"/>
          <w:szCs w:val="24"/>
          <w:lang w:eastAsia="es-ES"/>
        </w:rPr>
        <w:t>de harina de fré</w:t>
      </w:r>
      <w:r>
        <w:rPr>
          <w:rFonts w:ascii="Arial" w:hAnsi="Arial" w:cs="Arial"/>
          <w:sz w:val="24"/>
          <w:szCs w:val="24"/>
          <w:lang w:eastAsia="es-ES"/>
        </w:rPr>
        <w:t xml:space="preserve">jol fueron la </w:t>
      </w:r>
      <w:r>
        <w:rPr>
          <w:rFonts w:ascii="Arial" w:eastAsia="Times New Roman" w:hAnsi="Arial" w:cs="Arial"/>
          <w:sz w:val="24"/>
          <w:szCs w:val="24"/>
          <w:lang w:eastAsia="es-ES"/>
        </w:rPr>
        <w:t>h</w:t>
      </w:r>
      <w:r w:rsidRPr="00C66B58">
        <w:rPr>
          <w:rFonts w:ascii="Arial" w:eastAsia="Times New Roman" w:hAnsi="Arial" w:cs="Arial"/>
          <w:sz w:val="24"/>
          <w:szCs w:val="24"/>
          <w:lang w:eastAsia="es-ES"/>
        </w:rPr>
        <w:t>arina de trigo</w:t>
      </w:r>
      <w:r>
        <w:rPr>
          <w:rFonts w:ascii="Arial" w:eastAsia="Times New Roman" w:hAnsi="Arial" w:cs="Arial"/>
          <w:sz w:val="24"/>
          <w:szCs w:val="24"/>
          <w:lang w:eastAsia="es-ES"/>
        </w:rPr>
        <w:t>, h</w:t>
      </w:r>
      <w:r w:rsidR="00B553A0">
        <w:rPr>
          <w:rFonts w:ascii="Arial" w:eastAsia="Times New Roman" w:hAnsi="Arial" w:cs="Arial"/>
          <w:sz w:val="24"/>
          <w:szCs w:val="24"/>
          <w:lang w:eastAsia="es-ES"/>
        </w:rPr>
        <w:t>arina de fré</w:t>
      </w:r>
      <w:r w:rsidRPr="00C66B58">
        <w:rPr>
          <w:rFonts w:ascii="Arial" w:eastAsia="Times New Roman" w:hAnsi="Arial" w:cs="Arial"/>
          <w:sz w:val="24"/>
          <w:szCs w:val="24"/>
          <w:lang w:eastAsia="es-ES"/>
        </w:rPr>
        <w:t>jol</w:t>
      </w:r>
      <w:r>
        <w:rPr>
          <w:rFonts w:ascii="Arial" w:eastAsia="Times New Roman" w:hAnsi="Arial" w:cs="Arial"/>
          <w:sz w:val="24"/>
          <w:szCs w:val="24"/>
          <w:lang w:eastAsia="es-ES"/>
        </w:rPr>
        <w:t>, a</w:t>
      </w:r>
      <w:r w:rsidRPr="00C66B58">
        <w:rPr>
          <w:rFonts w:ascii="Arial" w:eastAsia="Times New Roman" w:hAnsi="Arial" w:cs="Arial"/>
          <w:sz w:val="24"/>
          <w:szCs w:val="24"/>
          <w:lang w:eastAsia="es-ES"/>
        </w:rPr>
        <w:t>gua</w:t>
      </w:r>
      <w:r>
        <w:rPr>
          <w:rFonts w:ascii="Arial" w:eastAsia="Times New Roman" w:hAnsi="Arial" w:cs="Arial"/>
          <w:sz w:val="24"/>
          <w:szCs w:val="24"/>
          <w:lang w:eastAsia="es-ES"/>
        </w:rPr>
        <w:t>, m</w:t>
      </w:r>
      <w:r w:rsidRPr="00C66B58">
        <w:rPr>
          <w:rFonts w:ascii="Arial" w:eastAsia="Times New Roman" w:hAnsi="Arial" w:cs="Arial"/>
          <w:sz w:val="24"/>
          <w:szCs w:val="24"/>
          <w:lang w:eastAsia="es-ES"/>
        </w:rPr>
        <w:t>anteca vegetal</w:t>
      </w:r>
      <w:r>
        <w:rPr>
          <w:rFonts w:ascii="Arial" w:eastAsia="Times New Roman" w:hAnsi="Arial" w:cs="Arial"/>
          <w:sz w:val="24"/>
          <w:szCs w:val="24"/>
          <w:lang w:eastAsia="es-ES"/>
        </w:rPr>
        <w:t xml:space="preserve">, </w:t>
      </w:r>
      <w:r w:rsidRPr="00C66B58">
        <w:rPr>
          <w:rFonts w:ascii="Arial" w:eastAsia="Times New Roman" w:hAnsi="Arial" w:cs="Arial"/>
          <w:sz w:val="24"/>
          <w:szCs w:val="24"/>
          <w:lang w:eastAsia="es-ES"/>
        </w:rPr>
        <w:t>huevo</w:t>
      </w:r>
      <w:r>
        <w:rPr>
          <w:rFonts w:ascii="Arial" w:eastAsia="Times New Roman" w:hAnsi="Arial" w:cs="Arial"/>
          <w:sz w:val="24"/>
          <w:szCs w:val="24"/>
          <w:lang w:eastAsia="es-ES"/>
        </w:rPr>
        <w:t xml:space="preserve">, </w:t>
      </w:r>
      <w:r w:rsidRPr="00C66B58">
        <w:rPr>
          <w:rFonts w:ascii="Arial" w:eastAsia="Times New Roman" w:hAnsi="Arial" w:cs="Arial"/>
          <w:sz w:val="24"/>
          <w:szCs w:val="24"/>
          <w:lang w:eastAsia="es-ES"/>
        </w:rPr>
        <w:t>sal</w:t>
      </w:r>
      <w:r>
        <w:rPr>
          <w:rFonts w:ascii="Arial" w:eastAsia="Times New Roman" w:hAnsi="Arial" w:cs="Arial"/>
          <w:sz w:val="24"/>
          <w:szCs w:val="24"/>
          <w:lang w:eastAsia="es-ES"/>
        </w:rPr>
        <w:t xml:space="preserve">, </w:t>
      </w:r>
      <w:r w:rsidRPr="00C66B58">
        <w:rPr>
          <w:rFonts w:ascii="Arial" w:eastAsia="Times New Roman" w:hAnsi="Arial" w:cs="Arial"/>
          <w:sz w:val="24"/>
          <w:szCs w:val="24"/>
          <w:lang w:eastAsia="es-ES"/>
        </w:rPr>
        <w:t>azúcar</w:t>
      </w:r>
      <w:r>
        <w:rPr>
          <w:rFonts w:ascii="Arial" w:eastAsia="Times New Roman" w:hAnsi="Arial" w:cs="Arial"/>
          <w:sz w:val="24"/>
          <w:szCs w:val="24"/>
          <w:lang w:eastAsia="es-ES"/>
        </w:rPr>
        <w:t xml:space="preserve">, </w:t>
      </w:r>
      <w:r w:rsidRPr="00C66B58">
        <w:rPr>
          <w:rFonts w:ascii="Arial" w:eastAsia="Times New Roman" w:hAnsi="Arial" w:cs="Arial"/>
          <w:sz w:val="24"/>
          <w:szCs w:val="24"/>
          <w:lang w:eastAsia="es-ES"/>
        </w:rPr>
        <w:t>levadura</w:t>
      </w:r>
      <w:r>
        <w:rPr>
          <w:rFonts w:ascii="Arial" w:eastAsia="Times New Roman" w:hAnsi="Arial" w:cs="Arial"/>
          <w:sz w:val="24"/>
          <w:szCs w:val="24"/>
          <w:lang w:eastAsia="es-ES"/>
        </w:rPr>
        <w:t xml:space="preserve">, </w:t>
      </w:r>
      <w:r w:rsidRPr="00C66B58">
        <w:rPr>
          <w:rFonts w:ascii="Arial" w:eastAsia="Times New Roman" w:hAnsi="Arial" w:cs="Arial"/>
          <w:sz w:val="24"/>
          <w:szCs w:val="24"/>
          <w:lang w:eastAsia="es-ES"/>
        </w:rPr>
        <w:t xml:space="preserve">esencia </w:t>
      </w:r>
      <w:r w:rsidRPr="00A25386">
        <w:rPr>
          <w:rFonts w:ascii="Arial" w:eastAsia="Times New Roman" w:hAnsi="Arial" w:cs="Arial"/>
          <w:sz w:val="24"/>
          <w:szCs w:val="24"/>
          <w:lang w:eastAsia="es-ES"/>
        </w:rPr>
        <w:t>de mantequilla</w:t>
      </w:r>
      <w:r w:rsidR="007C4C53" w:rsidRPr="00A25386">
        <w:rPr>
          <w:rFonts w:ascii="Arial" w:eastAsia="Times New Roman" w:hAnsi="Arial" w:cs="Arial"/>
          <w:sz w:val="24"/>
          <w:szCs w:val="24"/>
          <w:lang w:eastAsia="es-ES"/>
        </w:rPr>
        <w:t>, mejorador.</w:t>
      </w:r>
    </w:p>
    <w:p w:rsidR="00181D78" w:rsidRDefault="00A67F1A" w:rsidP="00181D78">
      <w:pPr>
        <w:pStyle w:val="Sinespaciado"/>
        <w:spacing w:line="480" w:lineRule="auto"/>
        <w:ind w:left="708"/>
        <w:jc w:val="both"/>
        <w:rPr>
          <w:rFonts w:ascii="Arial" w:hAnsi="Arial" w:cs="Arial"/>
          <w:sz w:val="24"/>
          <w:szCs w:val="24"/>
          <w:lang w:eastAsia="es-ES"/>
        </w:rPr>
      </w:pPr>
      <w:r w:rsidRPr="00C66B58">
        <w:rPr>
          <w:rFonts w:ascii="Arial" w:hAnsi="Arial" w:cs="Arial"/>
          <w:sz w:val="24"/>
          <w:szCs w:val="24"/>
          <w:lang w:eastAsia="es-ES"/>
        </w:rPr>
        <w:t xml:space="preserve">El principal ingrediente del pan es la harina que consta básicamente de un cereal molido finamente hasta llegar a una textura en forma de polvo. </w:t>
      </w:r>
      <w:r w:rsidRPr="00C66B58">
        <w:rPr>
          <w:rFonts w:ascii="Arial" w:hAnsi="Arial" w:cs="Arial"/>
          <w:sz w:val="24"/>
          <w:szCs w:val="24"/>
          <w:lang w:eastAsia="es-ES"/>
        </w:rPr>
        <w:lastRenderedPageBreak/>
        <w:t>La harina es un conjunto de dos importantes sustancias: gluten y almidón. El p</w:t>
      </w:r>
      <w:r>
        <w:rPr>
          <w:rFonts w:ascii="Arial" w:hAnsi="Arial" w:cs="Arial"/>
          <w:sz w:val="24"/>
          <w:szCs w:val="24"/>
          <w:lang w:eastAsia="es-ES"/>
        </w:rPr>
        <w:t>rimero corresponde a un grupo</w:t>
      </w:r>
      <w:r w:rsidRPr="00C66B58">
        <w:rPr>
          <w:rFonts w:ascii="Arial" w:hAnsi="Arial" w:cs="Arial"/>
          <w:sz w:val="24"/>
          <w:szCs w:val="24"/>
          <w:lang w:eastAsia="es-ES"/>
        </w:rPr>
        <w:t xml:space="preserve"> de proteínas insolubles en agua que le dan a la masa un aspecto compacto y además atrapan el dióxido de carbono liberado en la fermentación para provocar el crecimiento de la masa en medio acuoso; el gluten se compone principalmente de </w:t>
      </w:r>
      <w:hyperlink r:id="rId18" w:tooltip="Glutenina" w:history="1">
        <w:r w:rsidRPr="00C66B58">
          <w:rPr>
            <w:rFonts w:ascii="Arial" w:hAnsi="Arial" w:cs="Arial"/>
            <w:sz w:val="24"/>
            <w:szCs w:val="24"/>
            <w:lang w:eastAsia="es-ES"/>
          </w:rPr>
          <w:t>glutenina</w:t>
        </w:r>
      </w:hyperlink>
      <w:r w:rsidRPr="00C66B58">
        <w:rPr>
          <w:rFonts w:ascii="Arial" w:hAnsi="Arial" w:cs="Arial"/>
          <w:sz w:val="24"/>
          <w:szCs w:val="24"/>
          <w:lang w:eastAsia="es-ES"/>
        </w:rPr>
        <w:t xml:space="preserve"> (proporciona </w:t>
      </w:r>
      <w:hyperlink r:id="rId19" w:tooltip="Resiliencia (ingeniería)" w:history="1">
        <w:r w:rsidRPr="00C66B58">
          <w:rPr>
            <w:rFonts w:ascii="Arial" w:hAnsi="Arial" w:cs="Arial"/>
            <w:sz w:val="24"/>
            <w:szCs w:val="24"/>
            <w:lang w:eastAsia="es-ES"/>
          </w:rPr>
          <w:t>resistencia</w:t>
        </w:r>
      </w:hyperlink>
      <w:r w:rsidRPr="00C66B58">
        <w:rPr>
          <w:rFonts w:ascii="Arial" w:hAnsi="Arial" w:cs="Arial"/>
          <w:sz w:val="24"/>
          <w:szCs w:val="24"/>
          <w:lang w:eastAsia="es-ES"/>
        </w:rPr>
        <w:t xml:space="preserve"> y </w:t>
      </w:r>
      <w:hyperlink r:id="rId20" w:tooltip="Resistencia de materiales" w:history="1">
        <w:r w:rsidRPr="00C66B58">
          <w:rPr>
            <w:rFonts w:ascii="Arial" w:hAnsi="Arial" w:cs="Arial"/>
            <w:sz w:val="24"/>
            <w:szCs w:val="24"/>
            <w:lang w:eastAsia="es-ES"/>
          </w:rPr>
          <w:t>fortaleza</w:t>
        </w:r>
      </w:hyperlink>
      <w:r w:rsidRPr="00C66B58">
        <w:rPr>
          <w:rFonts w:ascii="Arial" w:hAnsi="Arial" w:cs="Arial"/>
          <w:sz w:val="24"/>
          <w:szCs w:val="24"/>
          <w:lang w:eastAsia="es-ES"/>
        </w:rPr>
        <w:t xml:space="preserve">) y la </w:t>
      </w:r>
      <w:hyperlink r:id="rId21" w:tooltip="Gliadina" w:history="1">
        <w:r w:rsidRPr="00C66B58">
          <w:rPr>
            <w:rFonts w:ascii="Arial" w:hAnsi="Arial" w:cs="Arial"/>
            <w:sz w:val="24"/>
            <w:szCs w:val="24"/>
            <w:lang w:eastAsia="es-ES"/>
          </w:rPr>
          <w:t>gliadina</w:t>
        </w:r>
      </w:hyperlink>
      <w:r w:rsidRPr="00C66B58">
        <w:rPr>
          <w:rFonts w:ascii="Arial" w:hAnsi="Arial" w:cs="Arial"/>
          <w:sz w:val="24"/>
          <w:szCs w:val="24"/>
          <w:lang w:eastAsia="es-ES"/>
        </w:rPr>
        <w:t xml:space="preserve"> (es la que proporciona la cualidad </w:t>
      </w:r>
      <w:hyperlink r:id="rId22" w:tooltip="Pegajoso" w:history="1">
        <w:r w:rsidRPr="00C66B58">
          <w:rPr>
            <w:rFonts w:ascii="Arial" w:hAnsi="Arial" w:cs="Arial"/>
            <w:sz w:val="24"/>
            <w:szCs w:val="24"/>
            <w:lang w:eastAsia="es-ES"/>
          </w:rPr>
          <w:t>pegajosa</w:t>
        </w:r>
      </w:hyperlink>
      <w:r w:rsidRPr="00C66B58">
        <w:rPr>
          <w:rFonts w:ascii="Arial" w:hAnsi="Arial" w:cs="Arial"/>
          <w:sz w:val="24"/>
          <w:szCs w:val="24"/>
          <w:lang w:eastAsia="es-ES"/>
        </w:rPr>
        <w:t xml:space="preserve"> a la masa). El segundo corresponde al almidón, que representa el 7% del peso de la harina y posee dos moléculas de almidón distintas: amilosa y amilopectina que forman una estructura cuasi-cristalina que absorbe poco agua. El almidón cumple la función de repartir la humedad de forma equitativa en el amasado y le da una estructura semi-solida a la masa. </w:t>
      </w:r>
      <w:r>
        <w:rPr>
          <w:rFonts w:ascii="Arial" w:hAnsi="Arial" w:cs="Arial"/>
          <w:sz w:val="24"/>
          <w:szCs w:val="24"/>
          <w:lang w:eastAsia="es-ES"/>
        </w:rPr>
        <w:t>(8)</w:t>
      </w:r>
    </w:p>
    <w:p w:rsidR="00181D78" w:rsidRDefault="00181D78" w:rsidP="00181D78">
      <w:pPr>
        <w:pStyle w:val="Sinespaciado"/>
        <w:spacing w:line="480" w:lineRule="auto"/>
        <w:ind w:left="708"/>
        <w:jc w:val="both"/>
        <w:rPr>
          <w:rFonts w:ascii="Arial" w:hAnsi="Arial" w:cs="Arial"/>
          <w:sz w:val="24"/>
          <w:szCs w:val="24"/>
          <w:lang w:eastAsia="es-ES"/>
        </w:rPr>
      </w:pPr>
    </w:p>
    <w:p w:rsidR="00A67F1A" w:rsidRPr="00181D78" w:rsidRDefault="00A67F1A" w:rsidP="00181D78">
      <w:pPr>
        <w:pStyle w:val="Sinespaciado"/>
        <w:spacing w:line="480" w:lineRule="auto"/>
        <w:ind w:left="708"/>
        <w:jc w:val="both"/>
        <w:rPr>
          <w:rFonts w:ascii="Arial" w:hAnsi="Arial" w:cs="Arial"/>
          <w:sz w:val="24"/>
          <w:szCs w:val="24"/>
          <w:lang w:eastAsia="es-ES"/>
        </w:rPr>
      </w:pPr>
      <w:r w:rsidRPr="00A25484">
        <w:rPr>
          <w:rFonts w:ascii="Arial" w:hAnsi="Arial" w:cs="Arial"/>
          <w:sz w:val="24"/>
          <w:szCs w:val="24"/>
          <w:lang w:eastAsia="es-ES"/>
        </w:rPr>
        <w:t>El agua tiene como misión activar las proteínas de la harina para que la masa adquiera textura blanda y moldeable. Posee además la capacidad de  disolvente acuoso de las sustancias añadidas a la masa, siendo también necesaria para iniciar la fermentación</w:t>
      </w:r>
      <w:r w:rsidR="00181D78">
        <w:rPr>
          <w:rFonts w:ascii="Arial" w:hAnsi="Arial" w:cs="Arial"/>
          <w:sz w:val="24"/>
          <w:szCs w:val="24"/>
          <w:lang w:eastAsia="es-ES"/>
        </w:rPr>
        <w:t xml:space="preserve">. </w:t>
      </w:r>
      <w:r w:rsidRPr="00A25484">
        <w:rPr>
          <w:rFonts w:ascii="Arial" w:hAnsi="Arial" w:cs="Arial"/>
          <w:sz w:val="24"/>
          <w:szCs w:val="24"/>
        </w:rPr>
        <w:t xml:space="preserve">La levadura es el ingrediente responsable de la hinchazón de la masa durante la fermentación, la especie en particular es la </w:t>
      </w:r>
      <w:hyperlink r:id="rId23" w:tooltip="Saccharomyces cerevisiae" w:history="1">
        <w:r w:rsidRPr="00711143">
          <w:rPr>
            <w:rFonts w:ascii="Arial" w:hAnsi="Arial" w:cs="Arial"/>
            <w:i/>
            <w:sz w:val="24"/>
            <w:szCs w:val="24"/>
          </w:rPr>
          <w:t>Saccharomy</w:t>
        </w:r>
        <w:r w:rsidR="00711143" w:rsidRPr="00711143">
          <w:rPr>
            <w:rFonts w:ascii="Arial" w:hAnsi="Arial" w:cs="Arial"/>
            <w:i/>
            <w:sz w:val="24"/>
            <w:szCs w:val="24"/>
          </w:rPr>
          <w:t xml:space="preserve"> </w:t>
        </w:r>
        <w:r w:rsidRPr="00711143">
          <w:rPr>
            <w:rFonts w:ascii="Arial" w:hAnsi="Arial" w:cs="Arial"/>
            <w:i/>
            <w:sz w:val="24"/>
            <w:szCs w:val="24"/>
          </w:rPr>
          <w:t>cescerevisiae</w:t>
        </w:r>
      </w:hyperlink>
      <w:r w:rsidRPr="00604B59">
        <w:rPr>
          <w:rFonts w:ascii="Arial" w:hAnsi="Arial" w:cs="Arial"/>
          <w:b/>
          <w:i/>
          <w:sz w:val="24"/>
          <w:szCs w:val="24"/>
        </w:rPr>
        <w:t>.</w:t>
      </w:r>
    </w:p>
    <w:p w:rsidR="00A67F1A" w:rsidRDefault="00A67F1A" w:rsidP="00A67F1A">
      <w:pPr>
        <w:pStyle w:val="Sinespaciado"/>
        <w:spacing w:line="480" w:lineRule="auto"/>
        <w:ind w:left="851"/>
        <w:jc w:val="both"/>
        <w:rPr>
          <w:rFonts w:ascii="Arial" w:hAnsi="Arial" w:cs="Arial"/>
          <w:i/>
        </w:rPr>
      </w:pPr>
    </w:p>
    <w:p w:rsidR="00181D78" w:rsidRPr="003811C6" w:rsidRDefault="00181D78" w:rsidP="00A67F1A">
      <w:pPr>
        <w:pStyle w:val="Sinespaciado"/>
        <w:spacing w:line="480" w:lineRule="auto"/>
        <w:ind w:left="851"/>
        <w:jc w:val="both"/>
        <w:rPr>
          <w:rFonts w:ascii="Arial" w:hAnsi="Arial" w:cs="Arial"/>
          <w:i/>
        </w:rPr>
      </w:pPr>
    </w:p>
    <w:p w:rsidR="00181D78" w:rsidRDefault="00A67F1A" w:rsidP="00181D78">
      <w:pPr>
        <w:pStyle w:val="Prrafodelista"/>
        <w:numPr>
          <w:ilvl w:val="0"/>
          <w:numId w:val="22"/>
        </w:numPr>
        <w:ind w:left="567" w:hanging="283"/>
        <w:rPr>
          <w:rFonts w:ascii="Arial" w:eastAsia="Times New Roman" w:hAnsi="Arial" w:cs="Arial"/>
          <w:b/>
          <w:sz w:val="24"/>
          <w:szCs w:val="24"/>
          <w:lang w:eastAsia="es-ES"/>
        </w:rPr>
      </w:pPr>
      <w:r w:rsidRPr="003811C6">
        <w:rPr>
          <w:rFonts w:ascii="Arial" w:eastAsia="Times New Roman" w:hAnsi="Arial" w:cs="Arial"/>
          <w:b/>
          <w:sz w:val="24"/>
          <w:szCs w:val="24"/>
          <w:lang w:eastAsia="es-ES"/>
        </w:rPr>
        <w:lastRenderedPageBreak/>
        <w:t>Formulaciones</w:t>
      </w:r>
    </w:p>
    <w:p w:rsidR="00181D78" w:rsidRDefault="00A67F1A" w:rsidP="00181D78">
      <w:pPr>
        <w:spacing w:line="480" w:lineRule="auto"/>
        <w:ind w:left="708"/>
        <w:jc w:val="both"/>
        <w:rPr>
          <w:rFonts w:ascii="Arial" w:eastAsia="Times New Roman" w:hAnsi="Arial" w:cs="Arial"/>
          <w:b/>
          <w:sz w:val="24"/>
          <w:szCs w:val="24"/>
          <w:lang w:eastAsia="es-ES"/>
        </w:rPr>
      </w:pPr>
      <w:r w:rsidRPr="00181D78">
        <w:rPr>
          <w:rFonts w:ascii="Arial" w:eastAsia="Times New Roman" w:hAnsi="Arial" w:cs="Arial"/>
          <w:sz w:val="24"/>
          <w:szCs w:val="24"/>
          <w:lang w:eastAsia="es-ES"/>
        </w:rPr>
        <w:t>En la elaboración de</w:t>
      </w:r>
      <w:r w:rsidR="003526DC">
        <w:rPr>
          <w:rFonts w:ascii="Arial" w:eastAsia="Times New Roman" w:hAnsi="Arial" w:cs="Arial"/>
          <w:sz w:val="24"/>
          <w:szCs w:val="24"/>
          <w:lang w:eastAsia="es-ES"/>
        </w:rPr>
        <w:t>l</w:t>
      </w:r>
      <w:r w:rsidRPr="00181D78">
        <w:rPr>
          <w:rFonts w:ascii="Arial" w:eastAsia="Times New Roman" w:hAnsi="Arial" w:cs="Arial"/>
          <w:sz w:val="24"/>
          <w:szCs w:val="24"/>
          <w:lang w:eastAsia="es-ES"/>
        </w:rPr>
        <w:t xml:space="preserve"> pan </w:t>
      </w:r>
      <w:r w:rsidR="003526DC">
        <w:rPr>
          <w:rFonts w:ascii="Arial" w:eastAsia="Times New Roman" w:hAnsi="Arial" w:cs="Arial"/>
          <w:sz w:val="24"/>
          <w:szCs w:val="24"/>
          <w:lang w:eastAsia="es-ES"/>
        </w:rPr>
        <w:t>en este proyecto</w:t>
      </w:r>
      <w:r w:rsidRPr="00181D78">
        <w:rPr>
          <w:rFonts w:ascii="Arial" w:eastAsia="Times New Roman" w:hAnsi="Arial" w:cs="Arial"/>
          <w:sz w:val="24"/>
          <w:szCs w:val="24"/>
          <w:lang w:eastAsia="es-ES"/>
        </w:rPr>
        <w:t xml:space="preserve"> se sustituyó parcialmente la  harina de trigo por harina de fréjol. A continuación se muestra la evolución y mejora de las fórmulas que se desarrollaron para obtener un producto con buenas características físico-</w:t>
      </w:r>
      <w:r w:rsidR="003D27CD" w:rsidRPr="00181D78">
        <w:rPr>
          <w:rFonts w:ascii="Arial" w:eastAsia="Times New Roman" w:hAnsi="Arial" w:cs="Arial"/>
          <w:sz w:val="24"/>
          <w:szCs w:val="24"/>
          <w:lang w:eastAsia="es-ES"/>
        </w:rPr>
        <w:t>químicas</w:t>
      </w:r>
      <w:r w:rsidRPr="00181D78">
        <w:rPr>
          <w:rFonts w:ascii="Arial" w:eastAsia="Times New Roman" w:hAnsi="Arial" w:cs="Arial"/>
          <w:sz w:val="24"/>
          <w:szCs w:val="24"/>
          <w:lang w:eastAsia="es-ES"/>
        </w:rPr>
        <w:t>, organolépticas.</w:t>
      </w:r>
    </w:p>
    <w:p w:rsidR="00A67F1A" w:rsidRPr="00181D78" w:rsidRDefault="00A67F1A" w:rsidP="00181D78">
      <w:pPr>
        <w:spacing w:line="480" w:lineRule="auto"/>
        <w:ind w:left="708"/>
        <w:jc w:val="both"/>
        <w:rPr>
          <w:rFonts w:ascii="Arial" w:eastAsia="Times New Roman" w:hAnsi="Arial" w:cs="Arial"/>
          <w:b/>
          <w:sz w:val="24"/>
          <w:szCs w:val="24"/>
          <w:lang w:eastAsia="es-ES"/>
        </w:rPr>
      </w:pPr>
      <w:r w:rsidRPr="00181D78">
        <w:rPr>
          <w:rFonts w:ascii="Arial" w:eastAsia="Times New Roman" w:hAnsi="Arial" w:cs="Arial"/>
          <w:sz w:val="24"/>
          <w:szCs w:val="24"/>
          <w:lang w:eastAsia="es-ES"/>
        </w:rPr>
        <w:t xml:space="preserve">Para la elaboración del pan con harina de fréjol se </w:t>
      </w:r>
      <w:r w:rsidR="00D92C37" w:rsidRPr="00181D78">
        <w:rPr>
          <w:rFonts w:ascii="Arial" w:eastAsia="Times New Roman" w:hAnsi="Arial" w:cs="Arial"/>
          <w:sz w:val="24"/>
          <w:szCs w:val="24"/>
          <w:lang w:eastAsia="es-ES"/>
        </w:rPr>
        <w:t>tomó</w:t>
      </w:r>
      <w:r w:rsidRPr="00181D78">
        <w:rPr>
          <w:rFonts w:ascii="Arial" w:eastAsia="Times New Roman" w:hAnsi="Arial" w:cs="Arial"/>
          <w:sz w:val="24"/>
          <w:szCs w:val="24"/>
          <w:lang w:eastAsia="es-ES"/>
        </w:rPr>
        <w:t xml:space="preserve"> como referencia un pan de sal, cuya composición se presenta en la Tabla 12 que se muestra a continuación: (8</w:t>
      </w:r>
      <w:r w:rsidR="003D27CD" w:rsidRPr="00181D78">
        <w:rPr>
          <w:rFonts w:ascii="Arial" w:eastAsia="Times New Roman" w:hAnsi="Arial" w:cs="Arial"/>
          <w:sz w:val="24"/>
          <w:szCs w:val="24"/>
          <w:lang w:eastAsia="es-ES"/>
        </w:rPr>
        <w:t>) (</w:t>
      </w:r>
      <w:r w:rsidRPr="00181D78">
        <w:rPr>
          <w:rFonts w:ascii="Arial" w:eastAsia="Times New Roman" w:hAnsi="Arial" w:cs="Arial"/>
          <w:sz w:val="24"/>
          <w:szCs w:val="24"/>
          <w:lang w:eastAsia="es-ES"/>
        </w:rPr>
        <w:t>9</w:t>
      </w:r>
      <w:r w:rsidR="003D27CD" w:rsidRPr="00181D78">
        <w:rPr>
          <w:rFonts w:ascii="Arial" w:eastAsia="Times New Roman" w:hAnsi="Arial" w:cs="Arial"/>
          <w:sz w:val="24"/>
          <w:szCs w:val="24"/>
          <w:lang w:eastAsia="es-ES"/>
        </w:rPr>
        <w:t>) (</w:t>
      </w:r>
      <w:r w:rsidRPr="00181D78">
        <w:rPr>
          <w:rFonts w:ascii="Arial" w:eastAsia="Times New Roman" w:hAnsi="Arial" w:cs="Arial"/>
          <w:sz w:val="24"/>
          <w:szCs w:val="24"/>
          <w:lang w:eastAsia="es-ES"/>
        </w:rPr>
        <w:t>10)</w:t>
      </w:r>
    </w:p>
    <w:p w:rsidR="00A67F1A" w:rsidRPr="00D66C15" w:rsidRDefault="00A67F1A" w:rsidP="00A67F1A">
      <w:pPr>
        <w:pStyle w:val="Prrafodelista"/>
        <w:spacing w:line="480" w:lineRule="auto"/>
        <w:ind w:left="360" w:firstLine="348"/>
        <w:jc w:val="center"/>
        <w:rPr>
          <w:rFonts w:ascii="Arial" w:eastAsia="Times New Roman" w:hAnsi="Arial" w:cs="Arial"/>
          <w:b/>
          <w:sz w:val="24"/>
          <w:szCs w:val="24"/>
          <w:lang w:eastAsia="es-ES"/>
        </w:rPr>
      </w:pPr>
      <w:r>
        <w:rPr>
          <w:rFonts w:ascii="Arial" w:eastAsia="Times New Roman" w:hAnsi="Arial" w:cs="Arial"/>
          <w:b/>
          <w:sz w:val="24"/>
          <w:szCs w:val="24"/>
          <w:lang w:eastAsia="es-ES"/>
        </w:rPr>
        <w:t>TABLA 12</w:t>
      </w:r>
    </w:p>
    <w:p w:rsidR="00A67F1A" w:rsidRPr="00D66C15" w:rsidRDefault="00A25386" w:rsidP="00A67F1A">
      <w:pPr>
        <w:pStyle w:val="Prrafodelista"/>
        <w:spacing w:line="480" w:lineRule="auto"/>
        <w:ind w:left="360" w:firstLine="348"/>
        <w:jc w:val="center"/>
        <w:rPr>
          <w:rFonts w:ascii="Arial" w:eastAsia="Times New Roman" w:hAnsi="Arial" w:cs="Arial"/>
          <w:b/>
          <w:sz w:val="24"/>
          <w:szCs w:val="24"/>
          <w:lang w:eastAsia="es-ES"/>
        </w:rPr>
      </w:pPr>
      <w:r>
        <w:rPr>
          <w:rFonts w:ascii="Arial" w:eastAsia="Times New Roman" w:hAnsi="Arial" w:cs="Arial"/>
          <w:b/>
          <w:sz w:val="24"/>
          <w:szCs w:val="24"/>
          <w:lang w:eastAsia="es-ES"/>
        </w:rPr>
        <w:t>FÓ</w:t>
      </w:r>
      <w:r w:rsidR="00A67F1A" w:rsidRPr="00D66C15">
        <w:rPr>
          <w:rFonts w:ascii="Arial" w:eastAsia="Times New Roman" w:hAnsi="Arial" w:cs="Arial"/>
          <w:b/>
          <w:sz w:val="24"/>
          <w:szCs w:val="24"/>
          <w:lang w:eastAsia="es-ES"/>
        </w:rPr>
        <w:t>RMULA DE PAN DE SAL</w:t>
      </w:r>
    </w:p>
    <w:tbl>
      <w:tblPr>
        <w:tblStyle w:val="Tablaconcuadrcula"/>
        <w:tblW w:w="0" w:type="auto"/>
        <w:tblInd w:w="2304" w:type="dxa"/>
        <w:tblLook w:val="04A0"/>
      </w:tblPr>
      <w:tblGrid>
        <w:gridCol w:w="1842"/>
        <w:gridCol w:w="2127"/>
        <w:gridCol w:w="1275"/>
      </w:tblGrid>
      <w:tr w:rsidR="00A67F1A" w:rsidRPr="0077485B" w:rsidTr="00A67F1A">
        <w:trPr>
          <w:trHeight w:val="397"/>
        </w:trPr>
        <w:tc>
          <w:tcPr>
            <w:tcW w:w="1842" w:type="dxa"/>
            <w:tcBorders>
              <w:top w:val="single" w:sz="18" w:space="0" w:color="auto"/>
              <w:left w:val="single" w:sz="18" w:space="0" w:color="auto"/>
              <w:bottom w:val="single" w:sz="18" w:space="0" w:color="auto"/>
              <w:right w:val="single" w:sz="18" w:space="0" w:color="auto"/>
            </w:tcBorders>
            <w:vAlign w:val="center"/>
          </w:tcPr>
          <w:p w:rsidR="00A67F1A" w:rsidRPr="00EB46F9" w:rsidRDefault="00A67F1A" w:rsidP="00A67F1A">
            <w:pPr>
              <w:pStyle w:val="Sinespaciado"/>
              <w:jc w:val="center"/>
              <w:rPr>
                <w:rFonts w:ascii="Arial" w:hAnsi="Arial" w:cs="Arial"/>
                <w:b/>
                <w:sz w:val="24"/>
                <w:szCs w:val="24"/>
                <w:lang w:eastAsia="es-ES"/>
              </w:rPr>
            </w:pPr>
            <w:r w:rsidRPr="00EB46F9">
              <w:rPr>
                <w:rFonts w:ascii="Arial" w:hAnsi="Arial" w:cs="Arial"/>
                <w:b/>
                <w:sz w:val="24"/>
                <w:szCs w:val="24"/>
                <w:lang w:eastAsia="es-ES"/>
              </w:rPr>
              <w:t>Ingredientes</w:t>
            </w:r>
          </w:p>
        </w:tc>
        <w:tc>
          <w:tcPr>
            <w:tcW w:w="2127" w:type="dxa"/>
            <w:tcBorders>
              <w:top w:val="single" w:sz="18" w:space="0" w:color="auto"/>
              <w:left w:val="single" w:sz="18" w:space="0" w:color="auto"/>
              <w:bottom w:val="single" w:sz="18" w:space="0" w:color="auto"/>
              <w:right w:val="single" w:sz="18" w:space="0" w:color="auto"/>
            </w:tcBorders>
            <w:vAlign w:val="center"/>
          </w:tcPr>
          <w:p w:rsidR="00A67F1A" w:rsidRPr="00EB46F9" w:rsidRDefault="00A67F1A" w:rsidP="00A67F1A">
            <w:pPr>
              <w:pStyle w:val="Sinespaciado"/>
              <w:jc w:val="center"/>
              <w:rPr>
                <w:rFonts w:ascii="Arial" w:hAnsi="Arial" w:cs="Arial"/>
                <w:b/>
                <w:sz w:val="24"/>
                <w:szCs w:val="24"/>
                <w:lang w:eastAsia="es-ES"/>
              </w:rPr>
            </w:pPr>
            <w:r w:rsidRPr="00EB46F9">
              <w:rPr>
                <w:rFonts w:ascii="Arial" w:hAnsi="Arial" w:cs="Arial"/>
                <w:b/>
                <w:sz w:val="24"/>
                <w:szCs w:val="24"/>
                <w:lang w:eastAsia="es-ES"/>
              </w:rPr>
              <w:t>Porcentaje * (%)</w:t>
            </w:r>
          </w:p>
        </w:tc>
        <w:tc>
          <w:tcPr>
            <w:tcW w:w="1275" w:type="dxa"/>
            <w:tcBorders>
              <w:top w:val="single" w:sz="18" w:space="0" w:color="auto"/>
              <w:left w:val="single" w:sz="18" w:space="0" w:color="auto"/>
              <w:bottom w:val="single" w:sz="18" w:space="0" w:color="auto"/>
              <w:right w:val="single" w:sz="18" w:space="0" w:color="auto"/>
            </w:tcBorders>
            <w:vAlign w:val="center"/>
          </w:tcPr>
          <w:p w:rsidR="00A67F1A" w:rsidRPr="00EB46F9" w:rsidRDefault="00A67F1A" w:rsidP="00A67F1A">
            <w:pPr>
              <w:pStyle w:val="Sinespaciado"/>
              <w:jc w:val="center"/>
              <w:rPr>
                <w:rFonts w:ascii="Arial" w:hAnsi="Arial" w:cs="Arial"/>
                <w:b/>
                <w:sz w:val="24"/>
                <w:szCs w:val="24"/>
                <w:lang w:eastAsia="es-ES"/>
              </w:rPr>
            </w:pPr>
            <w:r w:rsidRPr="00EB46F9">
              <w:rPr>
                <w:rFonts w:ascii="Arial" w:hAnsi="Arial" w:cs="Arial"/>
                <w:b/>
                <w:sz w:val="24"/>
                <w:szCs w:val="24"/>
                <w:lang w:eastAsia="es-ES"/>
              </w:rPr>
              <w:t>Peso (g)</w:t>
            </w:r>
          </w:p>
        </w:tc>
      </w:tr>
      <w:tr w:rsidR="00A67F1A" w:rsidRPr="0077485B" w:rsidTr="00A67F1A">
        <w:trPr>
          <w:trHeight w:val="397"/>
        </w:trPr>
        <w:tc>
          <w:tcPr>
            <w:tcW w:w="1842" w:type="dxa"/>
            <w:tcBorders>
              <w:top w:val="single" w:sz="18" w:space="0" w:color="auto"/>
              <w:left w:val="single" w:sz="18" w:space="0" w:color="auto"/>
              <w:bottom w:val="single" w:sz="4"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Harina</w:t>
            </w:r>
          </w:p>
        </w:tc>
        <w:tc>
          <w:tcPr>
            <w:tcW w:w="2127" w:type="dxa"/>
            <w:tcBorders>
              <w:top w:val="single" w:sz="18" w:space="0" w:color="auto"/>
              <w:left w:val="single" w:sz="18" w:space="0" w:color="auto"/>
              <w:bottom w:val="single" w:sz="4"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Pr>
                <w:rFonts w:ascii="Arial" w:hAnsi="Arial" w:cs="Arial"/>
                <w:sz w:val="24"/>
                <w:szCs w:val="24"/>
                <w:lang w:eastAsia="es-ES"/>
              </w:rPr>
              <w:t>100</w:t>
            </w:r>
          </w:p>
        </w:tc>
        <w:tc>
          <w:tcPr>
            <w:tcW w:w="1275" w:type="dxa"/>
            <w:tcBorders>
              <w:top w:val="single" w:sz="18" w:space="0" w:color="auto"/>
              <w:left w:val="single" w:sz="18" w:space="0" w:color="auto"/>
              <w:bottom w:val="single" w:sz="4"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400</w:t>
            </w:r>
          </w:p>
        </w:tc>
      </w:tr>
      <w:tr w:rsidR="00A67F1A" w:rsidRPr="0077485B" w:rsidTr="00A67F1A">
        <w:trPr>
          <w:trHeight w:val="397"/>
        </w:trPr>
        <w:tc>
          <w:tcPr>
            <w:tcW w:w="1842" w:type="dxa"/>
            <w:tcBorders>
              <w:top w:val="single" w:sz="18" w:space="0" w:color="auto"/>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Manteca</w:t>
            </w:r>
          </w:p>
        </w:tc>
        <w:tc>
          <w:tcPr>
            <w:tcW w:w="2127" w:type="dxa"/>
            <w:tcBorders>
              <w:top w:val="single" w:sz="18" w:space="0" w:color="auto"/>
              <w:left w:val="single" w:sz="18" w:space="0" w:color="auto"/>
              <w:bottom w:val="single" w:sz="4"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10</w:t>
            </w:r>
          </w:p>
        </w:tc>
        <w:tc>
          <w:tcPr>
            <w:tcW w:w="1275" w:type="dxa"/>
            <w:tcBorders>
              <w:top w:val="single" w:sz="18" w:space="0" w:color="auto"/>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40</w:t>
            </w:r>
          </w:p>
        </w:tc>
      </w:tr>
      <w:tr w:rsidR="00A67F1A" w:rsidRPr="0077485B" w:rsidTr="00A67F1A">
        <w:trPr>
          <w:trHeight w:val="397"/>
        </w:trPr>
        <w:tc>
          <w:tcPr>
            <w:tcW w:w="1842"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Azúcar</w:t>
            </w:r>
          </w:p>
        </w:tc>
        <w:tc>
          <w:tcPr>
            <w:tcW w:w="2127" w:type="dxa"/>
            <w:tcBorders>
              <w:top w:val="single" w:sz="4" w:space="0" w:color="auto"/>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8</w:t>
            </w:r>
          </w:p>
        </w:tc>
        <w:tc>
          <w:tcPr>
            <w:tcW w:w="1275"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32</w:t>
            </w:r>
          </w:p>
        </w:tc>
      </w:tr>
      <w:tr w:rsidR="00A67F1A" w:rsidRPr="0077485B" w:rsidTr="00A67F1A">
        <w:trPr>
          <w:trHeight w:val="397"/>
        </w:trPr>
        <w:tc>
          <w:tcPr>
            <w:tcW w:w="1842"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Sal</w:t>
            </w:r>
          </w:p>
        </w:tc>
        <w:tc>
          <w:tcPr>
            <w:tcW w:w="2127"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2</w:t>
            </w:r>
          </w:p>
        </w:tc>
        <w:tc>
          <w:tcPr>
            <w:tcW w:w="1275"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8</w:t>
            </w:r>
          </w:p>
        </w:tc>
      </w:tr>
      <w:tr w:rsidR="00A67F1A" w:rsidRPr="0077485B" w:rsidTr="00A67F1A">
        <w:trPr>
          <w:trHeight w:val="397"/>
        </w:trPr>
        <w:tc>
          <w:tcPr>
            <w:tcW w:w="1842"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Levadura</w:t>
            </w:r>
          </w:p>
        </w:tc>
        <w:tc>
          <w:tcPr>
            <w:tcW w:w="2127"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2</w:t>
            </w:r>
          </w:p>
        </w:tc>
        <w:tc>
          <w:tcPr>
            <w:tcW w:w="1275"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8</w:t>
            </w:r>
          </w:p>
        </w:tc>
      </w:tr>
      <w:tr w:rsidR="00A67F1A" w:rsidRPr="0077485B" w:rsidTr="00A67F1A">
        <w:trPr>
          <w:trHeight w:val="397"/>
        </w:trPr>
        <w:tc>
          <w:tcPr>
            <w:tcW w:w="1842"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Agua</w:t>
            </w:r>
          </w:p>
        </w:tc>
        <w:tc>
          <w:tcPr>
            <w:tcW w:w="2127"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44,5</w:t>
            </w:r>
          </w:p>
        </w:tc>
        <w:tc>
          <w:tcPr>
            <w:tcW w:w="1275"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278</w:t>
            </w:r>
          </w:p>
        </w:tc>
      </w:tr>
      <w:tr w:rsidR="00A67F1A" w:rsidRPr="0077485B" w:rsidTr="00A67F1A">
        <w:trPr>
          <w:trHeight w:val="397"/>
        </w:trPr>
        <w:tc>
          <w:tcPr>
            <w:tcW w:w="1842" w:type="dxa"/>
            <w:tcBorders>
              <w:left w:val="single" w:sz="18" w:space="0" w:color="auto"/>
              <w:bottom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Huevo</w:t>
            </w:r>
          </w:p>
        </w:tc>
        <w:tc>
          <w:tcPr>
            <w:tcW w:w="2127" w:type="dxa"/>
            <w:tcBorders>
              <w:left w:val="single" w:sz="18" w:space="0" w:color="auto"/>
              <w:bottom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5</w:t>
            </w:r>
          </w:p>
        </w:tc>
        <w:tc>
          <w:tcPr>
            <w:tcW w:w="1275" w:type="dxa"/>
            <w:tcBorders>
              <w:left w:val="single" w:sz="18" w:space="0" w:color="auto"/>
              <w:bottom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20</w:t>
            </w:r>
          </w:p>
        </w:tc>
      </w:tr>
    </w:tbl>
    <w:p w:rsidR="00A67F1A" w:rsidRPr="00D66C15" w:rsidRDefault="00A67F1A" w:rsidP="00F500B8">
      <w:pPr>
        <w:pStyle w:val="Sinespaciado"/>
        <w:ind w:left="1416" w:firstLine="708"/>
        <w:rPr>
          <w:rFonts w:ascii="Arial" w:hAnsi="Arial" w:cs="Arial"/>
          <w:sz w:val="18"/>
          <w:szCs w:val="18"/>
        </w:rPr>
      </w:pPr>
      <w:r w:rsidRPr="005523D2">
        <w:rPr>
          <w:rFonts w:ascii="Arial" w:hAnsi="Arial" w:cs="Arial"/>
          <w:b/>
          <w:sz w:val="18"/>
          <w:szCs w:val="18"/>
        </w:rPr>
        <w:t xml:space="preserve">Elaborado por: </w:t>
      </w:r>
      <w:r w:rsidRPr="005523D2">
        <w:rPr>
          <w:rFonts w:ascii="Arial" w:hAnsi="Arial" w:cs="Arial"/>
          <w:sz w:val="18"/>
          <w:szCs w:val="18"/>
        </w:rPr>
        <w:t>Juan Roldán</w:t>
      </w:r>
      <w:r>
        <w:rPr>
          <w:rFonts w:ascii="Arial" w:hAnsi="Arial" w:cs="Arial"/>
          <w:sz w:val="18"/>
          <w:szCs w:val="18"/>
        </w:rPr>
        <w:t>,</w:t>
      </w:r>
      <w:r w:rsidRPr="005523D2">
        <w:rPr>
          <w:rFonts w:ascii="Arial" w:hAnsi="Arial" w:cs="Arial"/>
          <w:sz w:val="18"/>
          <w:szCs w:val="18"/>
        </w:rPr>
        <w:t xml:space="preserve"> (201</w:t>
      </w:r>
      <w:r>
        <w:rPr>
          <w:rFonts w:ascii="Arial" w:hAnsi="Arial" w:cs="Arial"/>
          <w:sz w:val="18"/>
          <w:szCs w:val="18"/>
        </w:rPr>
        <w:t>1</w:t>
      </w:r>
      <w:r w:rsidRPr="005523D2">
        <w:rPr>
          <w:rFonts w:ascii="Arial" w:hAnsi="Arial" w:cs="Arial"/>
          <w:sz w:val="18"/>
          <w:szCs w:val="18"/>
        </w:rPr>
        <w:t>).</w:t>
      </w:r>
      <w:r w:rsidRPr="00D66C15">
        <w:rPr>
          <w:rFonts w:ascii="Arial" w:hAnsi="Arial" w:cs="Arial"/>
          <w:sz w:val="18"/>
          <w:szCs w:val="18"/>
          <w:lang w:eastAsia="es-ES"/>
        </w:rPr>
        <w:t xml:space="preserve">* </w:t>
      </w:r>
      <w:r w:rsidR="00D92C37" w:rsidRPr="00D66C15">
        <w:rPr>
          <w:rFonts w:ascii="Arial" w:hAnsi="Arial" w:cs="Arial"/>
          <w:sz w:val="18"/>
          <w:szCs w:val="18"/>
          <w:lang w:eastAsia="es-ES"/>
        </w:rPr>
        <w:t>Del</w:t>
      </w:r>
      <w:r w:rsidRPr="00D66C15">
        <w:rPr>
          <w:rFonts w:ascii="Arial" w:hAnsi="Arial" w:cs="Arial"/>
          <w:sz w:val="18"/>
          <w:szCs w:val="18"/>
          <w:lang w:eastAsia="es-ES"/>
        </w:rPr>
        <w:t xml:space="preserve"> peso total de harina</w:t>
      </w:r>
    </w:p>
    <w:p w:rsidR="00A67F1A" w:rsidRDefault="00A67F1A" w:rsidP="00A67F1A">
      <w:pPr>
        <w:pStyle w:val="Sinespaciado"/>
        <w:rPr>
          <w:lang w:eastAsia="es-ES"/>
        </w:rPr>
      </w:pPr>
    </w:p>
    <w:p w:rsidR="00181D78" w:rsidRDefault="00A67F1A" w:rsidP="00181D78">
      <w:pPr>
        <w:spacing w:line="480" w:lineRule="auto"/>
        <w:ind w:left="708"/>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En la primera experimentación, se </w:t>
      </w:r>
      <w:r w:rsidR="00D92C37">
        <w:rPr>
          <w:rFonts w:ascii="Arial" w:eastAsia="Times New Roman" w:hAnsi="Arial" w:cs="Arial"/>
          <w:sz w:val="24"/>
          <w:szCs w:val="24"/>
          <w:lang w:val="es-ES" w:eastAsia="es-ES"/>
        </w:rPr>
        <w:t>tomó</w:t>
      </w:r>
      <w:r>
        <w:rPr>
          <w:rFonts w:ascii="Arial" w:eastAsia="Times New Roman" w:hAnsi="Arial" w:cs="Arial"/>
          <w:sz w:val="24"/>
          <w:szCs w:val="24"/>
          <w:lang w:val="es-ES" w:eastAsia="es-ES"/>
        </w:rPr>
        <w:t xml:space="preserve"> la sustitución 70% harina de trigo 30% harina de fréjol, donde obtuvo un pan con poca formación de miga, </w:t>
      </w:r>
      <w:r>
        <w:rPr>
          <w:rFonts w:ascii="Arial" w:eastAsia="Times New Roman" w:hAnsi="Arial" w:cs="Arial"/>
          <w:sz w:val="24"/>
          <w:szCs w:val="24"/>
          <w:lang w:val="es-ES" w:eastAsia="es-ES"/>
        </w:rPr>
        <w:lastRenderedPageBreak/>
        <w:t>es decir mínimos orificios originados por la fermentación; en cuanto a olor y sabor, el pan tenía cierto olor no agradable debido a la harina de fréjol, el sabor no variaba mucho.</w:t>
      </w:r>
    </w:p>
    <w:p w:rsidR="00181D78" w:rsidRDefault="00A67F1A" w:rsidP="00181D78">
      <w:pPr>
        <w:spacing w:line="480" w:lineRule="auto"/>
        <w:ind w:left="708"/>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En la segunda fórmula, se </w:t>
      </w:r>
      <w:r w:rsidR="00D92C37">
        <w:rPr>
          <w:rFonts w:ascii="Arial" w:eastAsia="Times New Roman" w:hAnsi="Arial" w:cs="Arial"/>
          <w:sz w:val="24"/>
          <w:szCs w:val="24"/>
          <w:lang w:val="es-ES" w:eastAsia="es-ES"/>
        </w:rPr>
        <w:t>realizó</w:t>
      </w:r>
      <w:r>
        <w:rPr>
          <w:rFonts w:ascii="Arial" w:eastAsia="Times New Roman" w:hAnsi="Arial" w:cs="Arial"/>
          <w:sz w:val="24"/>
          <w:szCs w:val="24"/>
          <w:lang w:val="es-ES" w:eastAsia="es-ES"/>
        </w:rPr>
        <w:t xml:space="preserve"> la sustitución 80% harina de trigo  con 20% harina de fréjol, en la que se obtuvieron mejores resultados en comparación a la sustitución anterior. En cuanto a la textura, se formaron buenas cavidades en la fermentación con una buena miga; el olor y sabor de esta prueba fue más agradabl</w:t>
      </w:r>
      <w:r w:rsidR="00181D78">
        <w:rPr>
          <w:rFonts w:ascii="Arial" w:eastAsia="Times New Roman" w:hAnsi="Arial" w:cs="Arial"/>
          <w:sz w:val="24"/>
          <w:szCs w:val="24"/>
          <w:lang w:val="es-ES" w:eastAsia="es-ES"/>
        </w:rPr>
        <w:t>e que el del reemplazo anterior.</w:t>
      </w:r>
    </w:p>
    <w:p w:rsidR="00A67F1A" w:rsidRDefault="00A67F1A" w:rsidP="00181D78">
      <w:pPr>
        <w:spacing w:line="480" w:lineRule="auto"/>
        <w:ind w:left="708"/>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Para tercera prueba se </w:t>
      </w:r>
      <w:r w:rsidR="00D92C37">
        <w:rPr>
          <w:rFonts w:ascii="Arial" w:eastAsia="Times New Roman" w:hAnsi="Arial" w:cs="Arial"/>
          <w:sz w:val="24"/>
          <w:szCs w:val="24"/>
          <w:lang w:val="es-ES" w:eastAsia="es-ES"/>
        </w:rPr>
        <w:t>realizó</w:t>
      </w:r>
      <w:r>
        <w:rPr>
          <w:rFonts w:ascii="Arial" w:eastAsia="Times New Roman" w:hAnsi="Arial" w:cs="Arial"/>
          <w:sz w:val="24"/>
          <w:szCs w:val="24"/>
          <w:lang w:val="es-ES" w:eastAsia="es-ES"/>
        </w:rPr>
        <w:t xml:space="preserve"> la sustitución del 10% de la harina de fréjol con el 90 % de la harina de trigo de la formula principal, para la cual se obtuvieron las características muy parecidas a la susti</w:t>
      </w:r>
      <w:r w:rsidR="00181D78">
        <w:rPr>
          <w:rFonts w:ascii="Arial" w:eastAsia="Times New Roman" w:hAnsi="Arial" w:cs="Arial"/>
          <w:sz w:val="24"/>
          <w:szCs w:val="24"/>
          <w:lang w:val="es-ES" w:eastAsia="es-ES"/>
        </w:rPr>
        <w:t>tución 80% - 20%. En la figura 4</w:t>
      </w:r>
      <w:r>
        <w:rPr>
          <w:rFonts w:ascii="Arial" w:eastAsia="Times New Roman" w:hAnsi="Arial" w:cs="Arial"/>
          <w:sz w:val="24"/>
          <w:szCs w:val="24"/>
          <w:lang w:val="es-ES" w:eastAsia="es-ES"/>
        </w:rPr>
        <w:t xml:space="preserve"> se presenta </w:t>
      </w:r>
      <w:r w:rsidR="00AD2B31">
        <w:rPr>
          <w:rFonts w:ascii="Arial" w:eastAsia="Times New Roman" w:hAnsi="Arial" w:cs="Arial"/>
          <w:sz w:val="24"/>
          <w:szCs w:val="24"/>
          <w:lang w:val="es-ES" w:eastAsia="es-ES"/>
        </w:rPr>
        <w:t>un esquema de las sustituciones.</w:t>
      </w:r>
    </w:p>
    <w:p w:rsidR="00181D78" w:rsidRDefault="00181D78" w:rsidP="00181D78">
      <w:pPr>
        <w:spacing w:line="480" w:lineRule="auto"/>
        <w:ind w:left="708"/>
        <w:jc w:val="both"/>
        <w:rPr>
          <w:rFonts w:ascii="Arial" w:eastAsia="Times New Roman" w:hAnsi="Arial" w:cs="Arial"/>
          <w:sz w:val="24"/>
          <w:szCs w:val="24"/>
          <w:lang w:val="es-ES" w:eastAsia="es-ES"/>
        </w:rPr>
      </w:pPr>
    </w:p>
    <w:p w:rsidR="00181D78" w:rsidRDefault="00181D78" w:rsidP="00181D78">
      <w:pPr>
        <w:spacing w:line="480" w:lineRule="auto"/>
        <w:ind w:left="708"/>
        <w:jc w:val="both"/>
        <w:rPr>
          <w:rFonts w:ascii="Arial" w:eastAsia="Times New Roman" w:hAnsi="Arial" w:cs="Arial"/>
          <w:sz w:val="24"/>
          <w:szCs w:val="24"/>
          <w:lang w:val="es-ES" w:eastAsia="es-ES"/>
        </w:rPr>
      </w:pPr>
    </w:p>
    <w:p w:rsidR="00181D78" w:rsidRDefault="00181D78" w:rsidP="00181D78">
      <w:pPr>
        <w:spacing w:line="480" w:lineRule="auto"/>
        <w:ind w:left="708"/>
        <w:jc w:val="both"/>
        <w:rPr>
          <w:rFonts w:ascii="Arial" w:eastAsia="Times New Roman" w:hAnsi="Arial" w:cs="Arial"/>
          <w:sz w:val="24"/>
          <w:szCs w:val="24"/>
          <w:lang w:val="es-ES" w:eastAsia="es-ES"/>
        </w:rPr>
      </w:pPr>
    </w:p>
    <w:p w:rsidR="00181D78" w:rsidRDefault="00181D78" w:rsidP="00181D78">
      <w:pPr>
        <w:spacing w:line="480" w:lineRule="auto"/>
        <w:ind w:left="708"/>
        <w:jc w:val="both"/>
        <w:rPr>
          <w:rFonts w:ascii="Arial" w:eastAsia="Times New Roman" w:hAnsi="Arial" w:cs="Arial"/>
          <w:sz w:val="24"/>
          <w:szCs w:val="24"/>
          <w:lang w:val="es-ES" w:eastAsia="es-ES"/>
        </w:rPr>
      </w:pPr>
    </w:p>
    <w:p w:rsidR="00181D78" w:rsidRDefault="00181D78" w:rsidP="00181D78">
      <w:pPr>
        <w:spacing w:line="480" w:lineRule="auto"/>
        <w:ind w:left="708"/>
        <w:jc w:val="both"/>
        <w:rPr>
          <w:rFonts w:ascii="Arial" w:eastAsia="Times New Roman" w:hAnsi="Arial" w:cs="Arial"/>
          <w:sz w:val="24"/>
          <w:szCs w:val="24"/>
          <w:lang w:val="es-ES" w:eastAsia="es-ES"/>
        </w:rPr>
      </w:pPr>
    </w:p>
    <w:p w:rsidR="00181D78" w:rsidRDefault="00181D78" w:rsidP="00181D78">
      <w:pPr>
        <w:spacing w:line="480" w:lineRule="auto"/>
        <w:ind w:left="708"/>
        <w:jc w:val="both"/>
        <w:rPr>
          <w:rFonts w:ascii="Arial" w:eastAsia="Times New Roman" w:hAnsi="Arial" w:cs="Arial"/>
          <w:sz w:val="24"/>
          <w:szCs w:val="24"/>
          <w:lang w:val="es-ES" w:eastAsia="es-ES"/>
        </w:rPr>
      </w:pPr>
    </w:p>
    <w:p w:rsidR="00A67F1A" w:rsidRDefault="00181D78" w:rsidP="001C13F7">
      <w:pPr>
        <w:spacing w:line="480" w:lineRule="auto"/>
        <w:ind w:left="1134"/>
        <w:jc w:val="center"/>
        <w:rPr>
          <w:rFonts w:ascii="Arial" w:eastAsia="Times New Roman" w:hAnsi="Arial" w:cs="Arial"/>
          <w:b/>
          <w:sz w:val="24"/>
          <w:szCs w:val="24"/>
          <w:lang w:val="es-ES" w:eastAsia="es-ES"/>
        </w:rPr>
      </w:pPr>
      <w:r>
        <w:rPr>
          <w:rFonts w:ascii="Arial" w:eastAsia="Times New Roman" w:hAnsi="Arial" w:cs="Arial"/>
          <w:b/>
          <w:noProof/>
          <w:sz w:val="24"/>
          <w:szCs w:val="24"/>
        </w:rPr>
        <w:lastRenderedPageBreak/>
        <w:drawing>
          <wp:anchor distT="0" distB="0" distL="114300" distR="114300" simplePos="0" relativeHeight="251671552" behindDoc="1" locked="0" layoutInCell="1" allowOverlap="1">
            <wp:simplePos x="0" y="0"/>
            <wp:positionH relativeFrom="column">
              <wp:posOffset>685800</wp:posOffset>
            </wp:positionH>
            <wp:positionV relativeFrom="paragraph">
              <wp:posOffset>469265</wp:posOffset>
            </wp:positionV>
            <wp:extent cx="4655820" cy="2759075"/>
            <wp:effectExtent l="19050" t="0" r="0" b="0"/>
            <wp:wrapNone/>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26841" t="31793" r="27291" b="24665"/>
                    <a:stretch>
                      <a:fillRect/>
                    </a:stretch>
                  </pic:blipFill>
                  <pic:spPr bwMode="auto">
                    <a:xfrm>
                      <a:off x="0" y="0"/>
                      <a:ext cx="4655820" cy="2759075"/>
                    </a:xfrm>
                    <a:prstGeom prst="rect">
                      <a:avLst/>
                    </a:prstGeom>
                    <a:noFill/>
                    <a:ln w="9525">
                      <a:noFill/>
                      <a:miter lim="800000"/>
                      <a:headEnd/>
                      <a:tailEnd/>
                    </a:ln>
                  </pic:spPr>
                </pic:pic>
              </a:graphicData>
            </a:graphic>
          </wp:anchor>
        </w:drawing>
      </w:r>
      <w:r w:rsidR="00A67F1A">
        <w:rPr>
          <w:rFonts w:ascii="Arial" w:eastAsia="Times New Roman" w:hAnsi="Arial" w:cs="Arial"/>
          <w:b/>
          <w:sz w:val="24"/>
          <w:szCs w:val="24"/>
          <w:lang w:val="es-ES" w:eastAsia="es-ES"/>
        </w:rPr>
        <w:t>FIGURA 4</w:t>
      </w:r>
    </w:p>
    <w:p w:rsidR="00A67F1A" w:rsidRDefault="00A25386" w:rsidP="00A67F1A">
      <w:pPr>
        <w:spacing w:line="480" w:lineRule="auto"/>
        <w:ind w:left="851"/>
        <w:jc w:val="center"/>
        <w:rPr>
          <w:rFonts w:ascii="Arial" w:eastAsia="Times New Roman" w:hAnsi="Arial" w:cs="Arial"/>
          <w:b/>
          <w:sz w:val="24"/>
          <w:szCs w:val="24"/>
          <w:lang w:val="es-ES" w:eastAsia="es-ES"/>
        </w:rPr>
      </w:pPr>
      <w:bookmarkStart w:id="2" w:name="_Hlk302387967"/>
      <w:r>
        <w:rPr>
          <w:rFonts w:ascii="Arial" w:eastAsia="Times New Roman" w:hAnsi="Arial" w:cs="Arial"/>
          <w:b/>
          <w:sz w:val="24"/>
          <w:szCs w:val="24"/>
          <w:lang w:val="es-ES" w:eastAsia="es-ES"/>
        </w:rPr>
        <w:t>ESQUEMA DE SUSTITUCIÓ</w:t>
      </w:r>
      <w:r w:rsidR="00A67F1A">
        <w:rPr>
          <w:rFonts w:ascii="Arial" w:eastAsia="Times New Roman" w:hAnsi="Arial" w:cs="Arial"/>
          <w:b/>
          <w:sz w:val="24"/>
          <w:szCs w:val="24"/>
          <w:lang w:val="es-ES" w:eastAsia="es-ES"/>
        </w:rPr>
        <w:t xml:space="preserve">N DE HARINA DE FRÉJOL EN PAN </w:t>
      </w:r>
    </w:p>
    <w:bookmarkEnd w:id="2"/>
    <w:p w:rsidR="00A67F1A" w:rsidRDefault="00A67F1A" w:rsidP="00A67F1A">
      <w:pPr>
        <w:spacing w:line="480" w:lineRule="auto"/>
        <w:ind w:left="851"/>
        <w:jc w:val="both"/>
        <w:rPr>
          <w:rFonts w:ascii="Arial" w:eastAsia="Times New Roman" w:hAnsi="Arial" w:cs="Arial"/>
          <w:sz w:val="24"/>
          <w:szCs w:val="24"/>
          <w:lang w:val="es-ES" w:eastAsia="es-ES"/>
        </w:rPr>
      </w:pPr>
    </w:p>
    <w:p w:rsidR="00F500B8" w:rsidRDefault="00F500B8" w:rsidP="00A67F1A">
      <w:pPr>
        <w:spacing w:line="480" w:lineRule="auto"/>
        <w:ind w:left="851"/>
        <w:jc w:val="both"/>
        <w:rPr>
          <w:rFonts w:ascii="Arial" w:eastAsia="Times New Roman" w:hAnsi="Arial" w:cs="Arial"/>
          <w:sz w:val="24"/>
          <w:szCs w:val="24"/>
          <w:lang w:val="es-ES" w:eastAsia="es-ES"/>
        </w:rPr>
      </w:pPr>
    </w:p>
    <w:p w:rsidR="00F500B8" w:rsidRDefault="00F500B8" w:rsidP="00A67F1A">
      <w:pPr>
        <w:spacing w:line="480" w:lineRule="auto"/>
        <w:ind w:left="851"/>
        <w:jc w:val="both"/>
        <w:rPr>
          <w:rFonts w:ascii="Arial" w:eastAsia="Times New Roman" w:hAnsi="Arial" w:cs="Arial"/>
          <w:sz w:val="24"/>
          <w:szCs w:val="24"/>
          <w:lang w:val="es-ES" w:eastAsia="es-ES"/>
        </w:rPr>
      </w:pPr>
    </w:p>
    <w:p w:rsidR="00F500B8" w:rsidRDefault="00F500B8" w:rsidP="00A67F1A">
      <w:pPr>
        <w:spacing w:line="480" w:lineRule="auto"/>
        <w:ind w:left="851"/>
        <w:jc w:val="both"/>
        <w:rPr>
          <w:rFonts w:ascii="Arial" w:eastAsia="Times New Roman" w:hAnsi="Arial" w:cs="Arial"/>
          <w:sz w:val="24"/>
          <w:szCs w:val="24"/>
          <w:lang w:val="es-ES" w:eastAsia="es-ES"/>
        </w:rPr>
      </w:pPr>
    </w:p>
    <w:p w:rsidR="00F500B8" w:rsidRDefault="00F500B8" w:rsidP="00A67F1A">
      <w:pPr>
        <w:spacing w:line="480" w:lineRule="auto"/>
        <w:ind w:left="851"/>
        <w:jc w:val="both"/>
        <w:rPr>
          <w:rFonts w:ascii="Arial" w:eastAsia="Times New Roman" w:hAnsi="Arial" w:cs="Arial"/>
          <w:sz w:val="24"/>
          <w:szCs w:val="24"/>
          <w:lang w:val="es-ES" w:eastAsia="es-ES"/>
        </w:rPr>
      </w:pPr>
    </w:p>
    <w:p w:rsidR="00F500B8" w:rsidRPr="00D66C15" w:rsidRDefault="00F500B8" w:rsidP="00F500B8">
      <w:pPr>
        <w:pStyle w:val="Sinespaciado"/>
        <w:ind w:left="708" w:firstLine="708"/>
        <w:rPr>
          <w:rFonts w:ascii="Arial" w:hAnsi="Arial" w:cs="Arial"/>
          <w:sz w:val="18"/>
          <w:szCs w:val="18"/>
        </w:rPr>
      </w:pPr>
      <w:r w:rsidRPr="005523D2">
        <w:rPr>
          <w:rFonts w:ascii="Arial" w:hAnsi="Arial" w:cs="Arial"/>
          <w:b/>
          <w:sz w:val="18"/>
          <w:szCs w:val="18"/>
        </w:rPr>
        <w:t xml:space="preserve">Elaborado por: </w:t>
      </w:r>
      <w:r w:rsidRPr="005523D2">
        <w:rPr>
          <w:rFonts w:ascii="Arial" w:hAnsi="Arial" w:cs="Arial"/>
          <w:sz w:val="18"/>
          <w:szCs w:val="18"/>
        </w:rPr>
        <w:t>Juan Roldán</w:t>
      </w:r>
      <w:r>
        <w:rPr>
          <w:rFonts w:ascii="Arial" w:hAnsi="Arial" w:cs="Arial"/>
          <w:sz w:val="18"/>
          <w:szCs w:val="18"/>
        </w:rPr>
        <w:t>,</w:t>
      </w:r>
      <w:r w:rsidRPr="005523D2">
        <w:rPr>
          <w:rFonts w:ascii="Arial" w:hAnsi="Arial" w:cs="Arial"/>
          <w:sz w:val="18"/>
          <w:szCs w:val="18"/>
        </w:rPr>
        <w:t xml:space="preserve"> (201</w:t>
      </w:r>
      <w:r>
        <w:rPr>
          <w:rFonts w:ascii="Arial" w:hAnsi="Arial" w:cs="Arial"/>
          <w:sz w:val="18"/>
          <w:szCs w:val="18"/>
        </w:rPr>
        <w:t>1</w:t>
      </w:r>
      <w:r w:rsidRPr="005523D2">
        <w:rPr>
          <w:rFonts w:ascii="Arial" w:hAnsi="Arial" w:cs="Arial"/>
          <w:sz w:val="18"/>
          <w:szCs w:val="18"/>
        </w:rPr>
        <w:t>).</w:t>
      </w:r>
    </w:p>
    <w:p w:rsidR="00F500B8" w:rsidRDefault="00F500B8" w:rsidP="00F500B8">
      <w:pPr>
        <w:pStyle w:val="Sinespaciado"/>
        <w:rPr>
          <w:lang w:eastAsia="es-ES"/>
        </w:rPr>
      </w:pPr>
    </w:p>
    <w:p w:rsidR="00A67F1A" w:rsidRDefault="00A67F1A" w:rsidP="00181D78">
      <w:pPr>
        <w:spacing w:line="480" w:lineRule="auto"/>
        <w:ind w:left="708"/>
        <w:jc w:val="both"/>
        <w:rPr>
          <w:rFonts w:ascii="Arial" w:eastAsia="Times New Roman" w:hAnsi="Arial" w:cs="Arial"/>
          <w:b/>
          <w:sz w:val="24"/>
          <w:szCs w:val="24"/>
          <w:lang w:eastAsia="es-ES"/>
        </w:rPr>
      </w:pPr>
      <w:r>
        <w:rPr>
          <w:rFonts w:ascii="Arial" w:eastAsia="Times New Roman" w:hAnsi="Arial" w:cs="Arial"/>
          <w:sz w:val="24"/>
          <w:szCs w:val="24"/>
          <w:lang w:val="es-ES" w:eastAsia="es-ES"/>
        </w:rPr>
        <w:t>Finalmente se escogió el segundo reemplazo, debido a que se utiliza la mayor cantidad de harina de fréjol y se evidencia mejor su actuación en el pan. Además, se propuso utilizar mejorador de textura para pan y esencia de mantequilla para mejorar las características organolépticas, obteniendo la siguiente fórmula</w:t>
      </w:r>
      <w:r w:rsidR="00D91BB3">
        <w:rPr>
          <w:rFonts w:ascii="Arial" w:eastAsia="Times New Roman" w:hAnsi="Arial" w:cs="Arial"/>
          <w:sz w:val="24"/>
          <w:szCs w:val="24"/>
          <w:lang w:val="es-ES" w:eastAsia="es-ES"/>
        </w:rPr>
        <w:t>.</w:t>
      </w:r>
    </w:p>
    <w:p w:rsidR="00181D78" w:rsidRDefault="00181D78" w:rsidP="00A67F1A">
      <w:pPr>
        <w:pStyle w:val="Prrafodelista"/>
        <w:spacing w:line="480" w:lineRule="auto"/>
        <w:ind w:left="360" w:firstLine="348"/>
        <w:jc w:val="center"/>
        <w:rPr>
          <w:rFonts w:ascii="Arial" w:eastAsia="Times New Roman" w:hAnsi="Arial" w:cs="Arial"/>
          <w:b/>
          <w:sz w:val="24"/>
          <w:szCs w:val="24"/>
          <w:lang w:eastAsia="es-ES"/>
        </w:rPr>
      </w:pPr>
    </w:p>
    <w:p w:rsidR="00181D78" w:rsidRDefault="00181D78" w:rsidP="00A67F1A">
      <w:pPr>
        <w:pStyle w:val="Prrafodelista"/>
        <w:spacing w:line="480" w:lineRule="auto"/>
        <w:ind w:left="360" w:firstLine="348"/>
        <w:jc w:val="center"/>
        <w:rPr>
          <w:rFonts w:ascii="Arial" w:eastAsia="Times New Roman" w:hAnsi="Arial" w:cs="Arial"/>
          <w:b/>
          <w:sz w:val="24"/>
          <w:szCs w:val="24"/>
          <w:lang w:eastAsia="es-ES"/>
        </w:rPr>
      </w:pPr>
    </w:p>
    <w:p w:rsidR="00181D78" w:rsidRDefault="00181D78" w:rsidP="00A67F1A">
      <w:pPr>
        <w:pStyle w:val="Prrafodelista"/>
        <w:spacing w:line="480" w:lineRule="auto"/>
        <w:ind w:left="360" w:firstLine="348"/>
        <w:jc w:val="center"/>
        <w:rPr>
          <w:rFonts w:ascii="Arial" w:eastAsia="Times New Roman" w:hAnsi="Arial" w:cs="Arial"/>
          <w:b/>
          <w:sz w:val="24"/>
          <w:szCs w:val="24"/>
          <w:lang w:eastAsia="es-ES"/>
        </w:rPr>
      </w:pPr>
    </w:p>
    <w:p w:rsidR="00181D78" w:rsidRDefault="00181D78" w:rsidP="00A67F1A">
      <w:pPr>
        <w:pStyle w:val="Prrafodelista"/>
        <w:spacing w:line="480" w:lineRule="auto"/>
        <w:ind w:left="360" w:firstLine="348"/>
        <w:jc w:val="center"/>
        <w:rPr>
          <w:rFonts w:ascii="Arial" w:eastAsia="Times New Roman" w:hAnsi="Arial" w:cs="Arial"/>
          <w:b/>
          <w:sz w:val="24"/>
          <w:szCs w:val="24"/>
          <w:lang w:eastAsia="es-ES"/>
        </w:rPr>
      </w:pPr>
    </w:p>
    <w:p w:rsidR="00181D78" w:rsidRDefault="00181D78" w:rsidP="00A67F1A">
      <w:pPr>
        <w:pStyle w:val="Prrafodelista"/>
        <w:spacing w:line="480" w:lineRule="auto"/>
        <w:ind w:left="360" w:firstLine="348"/>
        <w:jc w:val="center"/>
        <w:rPr>
          <w:rFonts w:ascii="Arial" w:eastAsia="Times New Roman" w:hAnsi="Arial" w:cs="Arial"/>
          <w:b/>
          <w:sz w:val="24"/>
          <w:szCs w:val="24"/>
          <w:lang w:eastAsia="es-ES"/>
        </w:rPr>
      </w:pPr>
    </w:p>
    <w:p w:rsidR="00A67F1A" w:rsidRPr="00D66C15" w:rsidRDefault="00A67F1A" w:rsidP="00A67F1A">
      <w:pPr>
        <w:pStyle w:val="Prrafodelista"/>
        <w:spacing w:line="480" w:lineRule="auto"/>
        <w:ind w:left="360" w:firstLine="348"/>
        <w:jc w:val="center"/>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TABLA 13</w:t>
      </w:r>
    </w:p>
    <w:p w:rsidR="00A67F1A" w:rsidRPr="0077485B" w:rsidRDefault="00A67F1A" w:rsidP="00A67F1A">
      <w:pPr>
        <w:pStyle w:val="Prrafodelista"/>
        <w:spacing w:line="480" w:lineRule="auto"/>
        <w:ind w:left="360" w:firstLine="348"/>
        <w:jc w:val="center"/>
        <w:rPr>
          <w:rFonts w:ascii="Arial" w:eastAsia="Times New Roman" w:hAnsi="Arial" w:cs="Arial"/>
          <w:sz w:val="24"/>
          <w:szCs w:val="24"/>
          <w:lang w:eastAsia="es-ES"/>
        </w:rPr>
      </w:pPr>
      <w:r>
        <w:rPr>
          <w:rFonts w:ascii="Arial" w:eastAsia="Times New Roman" w:hAnsi="Arial" w:cs="Arial"/>
          <w:b/>
          <w:sz w:val="24"/>
          <w:szCs w:val="24"/>
          <w:lang w:eastAsia="es-ES"/>
        </w:rPr>
        <w:t>PAN CON HARINA DE FRÉ</w:t>
      </w:r>
      <w:r w:rsidRPr="00D66C15">
        <w:rPr>
          <w:rFonts w:ascii="Arial" w:eastAsia="Times New Roman" w:hAnsi="Arial" w:cs="Arial"/>
          <w:b/>
          <w:sz w:val="24"/>
          <w:szCs w:val="24"/>
          <w:lang w:eastAsia="es-ES"/>
        </w:rPr>
        <w:t>JOL</w:t>
      </w:r>
    </w:p>
    <w:tbl>
      <w:tblPr>
        <w:tblStyle w:val="Tablaconcuadrcula"/>
        <w:tblW w:w="0" w:type="auto"/>
        <w:tblInd w:w="2394" w:type="dxa"/>
        <w:tblLook w:val="04A0"/>
      </w:tblPr>
      <w:tblGrid>
        <w:gridCol w:w="285"/>
        <w:gridCol w:w="1983"/>
        <w:gridCol w:w="2127"/>
        <w:gridCol w:w="1417"/>
      </w:tblGrid>
      <w:tr w:rsidR="00A67F1A" w:rsidRPr="0077485B" w:rsidTr="00DA6E9D">
        <w:trPr>
          <w:trHeight w:val="397"/>
        </w:trPr>
        <w:tc>
          <w:tcPr>
            <w:tcW w:w="2268" w:type="dxa"/>
            <w:gridSpan w:val="2"/>
            <w:tcBorders>
              <w:top w:val="single" w:sz="18" w:space="0" w:color="auto"/>
              <w:left w:val="single" w:sz="18" w:space="0" w:color="auto"/>
              <w:bottom w:val="single" w:sz="18" w:space="0" w:color="auto"/>
              <w:right w:val="single" w:sz="18" w:space="0" w:color="auto"/>
            </w:tcBorders>
            <w:vAlign w:val="center"/>
          </w:tcPr>
          <w:p w:rsidR="00A67F1A" w:rsidRPr="00EB46F9" w:rsidRDefault="00A67F1A" w:rsidP="00A67F1A">
            <w:pPr>
              <w:pStyle w:val="Sinespaciado"/>
              <w:jc w:val="center"/>
              <w:rPr>
                <w:rFonts w:ascii="Arial" w:hAnsi="Arial" w:cs="Arial"/>
                <w:b/>
                <w:sz w:val="24"/>
                <w:szCs w:val="24"/>
                <w:lang w:eastAsia="es-ES"/>
              </w:rPr>
            </w:pPr>
            <w:r w:rsidRPr="00EB46F9">
              <w:rPr>
                <w:rFonts w:ascii="Arial" w:hAnsi="Arial" w:cs="Arial"/>
                <w:b/>
                <w:sz w:val="24"/>
                <w:szCs w:val="24"/>
                <w:lang w:eastAsia="es-ES"/>
              </w:rPr>
              <w:t>Ingredientes</w:t>
            </w:r>
          </w:p>
        </w:tc>
        <w:tc>
          <w:tcPr>
            <w:tcW w:w="2127" w:type="dxa"/>
            <w:tcBorders>
              <w:top w:val="single" w:sz="18" w:space="0" w:color="auto"/>
              <w:left w:val="single" w:sz="18" w:space="0" w:color="auto"/>
              <w:bottom w:val="single" w:sz="18" w:space="0" w:color="auto"/>
              <w:right w:val="single" w:sz="18" w:space="0" w:color="auto"/>
            </w:tcBorders>
            <w:vAlign w:val="center"/>
          </w:tcPr>
          <w:p w:rsidR="00A67F1A" w:rsidRPr="00EB46F9" w:rsidRDefault="00A67F1A" w:rsidP="00A67F1A">
            <w:pPr>
              <w:pStyle w:val="Sinespaciado"/>
              <w:jc w:val="center"/>
              <w:rPr>
                <w:rFonts w:ascii="Arial" w:hAnsi="Arial" w:cs="Arial"/>
                <w:b/>
                <w:sz w:val="24"/>
                <w:szCs w:val="24"/>
                <w:lang w:eastAsia="es-ES"/>
              </w:rPr>
            </w:pPr>
            <w:r w:rsidRPr="00EB46F9">
              <w:rPr>
                <w:rFonts w:ascii="Arial" w:hAnsi="Arial" w:cs="Arial"/>
                <w:b/>
                <w:sz w:val="24"/>
                <w:szCs w:val="24"/>
                <w:lang w:eastAsia="es-ES"/>
              </w:rPr>
              <w:t>Porcentaje * (%)</w:t>
            </w:r>
          </w:p>
        </w:tc>
        <w:tc>
          <w:tcPr>
            <w:tcW w:w="1417" w:type="dxa"/>
            <w:tcBorders>
              <w:top w:val="single" w:sz="18" w:space="0" w:color="auto"/>
              <w:left w:val="single" w:sz="18" w:space="0" w:color="auto"/>
              <w:bottom w:val="single" w:sz="18" w:space="0" w:color="auto"/>
              <w:right w:val="single" w:sz="18" w:space="0" w:color="auto"/>
            </w:tcBorders>
            <w:vAlign w:val="center"/>
          </w:tcPr>
          <w:p w:rsidR="00A67F1A" w:rsidRPr="00EB46F9" w:rsidRDefault="00A67F1A" w:rsidP="00A67F1A">
            <w:pPr>
              <w:pStyle w:val="Sinespaciado"/>
              <w:jc w:val="center"/>
              <w:rPr>
                <w:rFonts w:ascii="Arial" w:hAnsi="Arial" w:cs="Arial"/>
                <w:b/>
                <w:sz w:val="24"/>
                <w:szCs w:val="24"/>
                <w:lang w:eastAsia="es-ES"/>
              </w:rPr>
            </w:pPr>
            <w:r w:rsidRPr="00EB46F9">
              <w:rPr>
                <w:rFonts w:ascii="Arial" w:hAnsi="Arial" w:cs="Arial"/>
                <w:b/>
                <w:sz w:val="24"/>
                <w:szCs w:val="24"/>
                <w:lang w:eastAsia="es-ES"/>
              </w:rPr>
              <w:t>Peso (g)</w:t>
            </w:r>
          </w:p>
        </w:tc>
      </w:tr>
      <w:tr w:rsidR="00A67F1A" w:rsidRPr="0077485B" w:rsidTr="00DA6E9D">
        <w:trPr>
          <w:trHeight w:val="397"/>
        </w:trPr>
        <w:tc>
          <w:tcPr>
            <w:tcW w:w="2268" w:type="dxa"/>
            <w:gridSpan w:val="2"/>
            <w:tcBorders>
              <w:top w:val="single" w:sz="18" w:space="0" w:color="auto"/>
              <w:left w:val="single" w:sz="18" w:space="0" w:color="auto"/>
              <w:bottom w:val="single" w:sz="4" w:space="0" w:color="auto"/>
              <w:right w:val="single" w:sz="18" w:space="0" w:color="auto"/>
            </w:tcBorders>
            <w:vAlign w:val="center"/>
          </w:tcPr>
          <w:p w:rsidR="00A67F1A" w:rsidRPr="00A25484" w:rsidRDefault="00A67F1A" w:rsidP="00A67F1A">
            <w:pPr>
              <w:pStyle w:val="Sinespaciado"/>
              <w:rPr>
                <w:rFonts w:ascii="Arial" w:hAnsi="Arial" w:cs="Arial"/>
                <w:sz w:val="24"/>
                <w:szCs w:val="24"/>
                <w:lang w:eastAsia="es-ES"/>
              </w:rPr>
            </w:pPr>
            <w:r w:rsidRPr="00A25484">
              <w:rPr>
                <w:rFonts w:ascii="Arial" w:hAnsi="Arial" w:cs="Arial"/>
                <w:sz w:val="24"/>
                <w:szCs w:val="24"/>
                <w:lang w:eastAsia="es-ES"/>
              </w:rPr>
              <w:t>Harina</w:t>
            </w:r>
          </w:p>
        </w:tc>
        <w:tc>
          <w:tcPr>
            <w:tcW w:w="2127" w:type="dxa"/>
            <w:tcBorders>
              <w:top w:val="single" w:sz="18" w:space="0" w:color="auto"/>
              <w:left w:val="single" w:sz="18" w:space="0" w:color="auto"/>
              <w:bottom w:val="single" w:sz="4" w:space="0" w:color="auto"/>
              <w:right w:val="single" w:sz="18" w:space="0" w:color="auto"/>
            </w:tcBorders>
            <w:vAlign w:val="center"/>
          </w:tcPr>
          <w:p w:rsidR="00A67F1A" w:rsidRPr="00A25484" w:rsidRDefault="00A67F1A" w:rsidP="00A67F1A">
            <w:pPr>
              <w:pStyle w:val="Sinespaciado"/>
              <w:rPr>
                <w:rFonts w:ascii="Arial" w:hAnsi="Arial" w:cs="Arial"/>
                <w:sz w:val="24"/>
                <w:szCs w:val="24"/>
                <w:lang w:eastAsia="es-ES"/>
              </w:rPr>
            </w:pPr>
          </w:p>
        </w:tc>
        <w:tc>
          <w:tcPr>
            <w:tcW w:w="1417" w:type="dxa"/>
            <w:tcBorders>
              <w:top w:val="single" w:sz="18" w:space="0" w:color="auto"/>
              <w:left w:val="single" w:sz="18" w:space="0" w:color="auto"/>
              <w:bottom w:val="single" w:sz="4" w:space="0" w:color="auto"/>
              <w:right w:val="single" w:sz="18" w:space="0" w:color="auto"/>
            </w:tcBorders>
            <w:vAlign w:val="center"/>
          </w:tcPr>
          <w:p w:rsidR="00A67F1A" w:rsidRPr="00A25484" w:rsidRDefault="00A67F1A" w:rsidP="00A67F1A">
            <w:pPr>
              <w:pStyle w:val="Sinespaciado"/>
              <w:rPr>
                <w:rFonts w:ascii="Arial" w:hAnsi="Arial" w:cs="Arial"/>
                <w:sz w:val="24"/>
                <w:szCs w:val="24"/>
                <w:lang w:eastAsia="es-ES"/>
              </w:rPr>
            </w:pPr>
            <w:r w:rsidRPr="00A25484">
              <w:rPr>
                <w:rFonts w:ascii="Arial" w:hAnsi="Arial" w:cs="Arial"/>
                <w:sz w:val="24"/>
                <w:szCs w:val="24"/>
                <w:lang w:eastAsia="es-ES"/>
              </w:rPr>
              <w:t>400</w:t>
            </w:r>
          </w:p>
        </w:tc>
      </w:tr>
      <w:tr w:rsidR="00A67F1A" w:rsidRPr="0077485B" w:rsidTr="00DA6E9D">
        <w:trPr>
          <w:trHeight w:val="397"/>
        </w:trPr>
        <w:tc>
          <w:tcPr>
            <w:tcW w:w="285" w:type="dxa"/>
            <w:tcBorders>
              <w:top w:val="single" w:sz="4" w:space="0" w:color="auto"/>
              <w:left w:val="single" w:sz="18" w:space="0" w:color="auto"/>
              <w:bottom w:val="nil"/>
              <w:right w:val="single" w:sz="4" w:space="0" w:color="auto"/>
            </w:tcBorders>
            <w:vAlign w:val="center"/>
          </w:tcPr>
          <w:p w:rsidR="00A67F1A" w:rsidRPr="00A25484" w:rsidRDefault="00A67F1A" w:rsidP="00A67F1A">
            <w:pPr>
              <w:pStyle w:val="Sinespaciado"/>
              <w:rPr>
                <w:rFonts w:ascii="Arial" w:hAnsi="Arial" w:cs="Arial"/>
                <w:sz w:val="24"/>
                <w:szCs w:val="24"/>
                <w:lang w:eastAsia="es-ES"/>
              </w:rPr>
            </w:pPr>
          </w:p>
        </w:tc>
        <w:tc>
          <w:tcPr>
            <w:tcW w:w="1983" w:type="dxa"/>
            <w:tcBorders>
              <w:top w:val="single" w:sz="4" w:space="0" w:color="auto"/>
              <w:left w:val="single" w:sz="4" w:space="0" w:color="auto"/>
              <w:bottom w:val="nil"/>
              <w:right w:val="single" w:sz="18" w:space="0" w:color="auto"/>
            </w:tcBorders>
            <w:vAlign w:val="center"/>
          </w:tcPr>
          <w:p w:rsidR="00A67F1A" w:rsidRPr="00A25484" w:rsidRDefault="00A67F1A" w:rsidP="00A67F1A">
            <w:pPr>
              <w:pStyle w:val="Sinespaciado"/>
              <w:rPr>
                <w:rFonts w:ascii="Arial" w:hAnsi="Arial" w:cs="Arial"/>
                <w:sz w:val="24"/>
                <w:szCs w:val="24"/>
                <w:lang w:eastAsia="es-ES"/>
              </w:rPr>
            </w:pPr>
            <w:r w:rsidRPr="00A25484">
              <w:rPr>
                <w:rFonts w:ascii="Arial" w:hAnsi="Arial" w:cs="Arial"/>
                <w:sz w:val="24"/>
                <w:szCs w:val="24"/>
                <w:lang w:eastAsia="es-ES"/>
              </w:rPr>
              <w:t>Harina de trigo</w:t>
            </w:r>
          </w:p>
        </w:tc>
        <w:tc>
          <w:tcPr>
            <w:tcW w:w="2127" w:type="dxa"/>
            <w:tcBorders>
              <w:top w:val="single" w:sz="4" w:space="0" w:color="auto"/>
              <w:left w:val="single" w:sz="18" w:space="0" w:color="auto"/>
              <w:bottom w:val="nil"/>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20</w:t>
            </w:r>
          </w:p>
        </w:tc>
        <w:tc>
          <w:tcPr>
            <w:tcW w:w="1417" w:type="dxa"/>
            <w:tcBorders>
              <w:top w:val="single" w:sz="4" w:space="0" w:color="auto"/>
              <w:left w:val="single" w:sz="18" w:space="0" w:color="auto"/>
              <w:bottom w:val="nil"/>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80</w:t>
            </w:r>
          </w:p>
        </w:tc>
      </w:tr>
      <w:tr w:rsidR="00A67F1A" w:rsidRPr="0077485B" w:rsidTr="00DA6E9D">
        <w:trPr>
          <w:trHeight w:val="397"/>
        </w:trPr>
        <w:tc>
          <w:tcPr>
            <w:tcW w:w="285" w:type="dxa"/>
            <w:tcBorders>
              <w:top w:val="nil"/>
              <w:left w:val="single" w:sz="18" w:space="0" w:color="auto"/>
              <w:bottom w:val="single" w:sz="18" w:space="0" w:color="auto"/>
              <w:right w:val="single" w:sz="4" w:space="0" w:color="auto"/>
            </w:tcBorders>
            <w:vAlign w:val="center"/>
          </w:tcPr>
          <w:p w:rsidR="00A67F1A" w:rsidRPr="00A25484" w:rsidRDefault="00A67F1A" w:rsidP="00A67F1A">
            <w:pPr>
              <w:pStyle w:val="Sinespaciado"/>
              <w:rPr>
                <w:rFonts w:ascii="Arial" w:hAnsi="Arial" w:cs="Arial"/>
                <w:sz w:val="24"/>
                <w:szCs w:val="24"/>
                <w:lang w:eastAsia="es-ES"/>
              </w:rPr>
            </w:pPr>
          </w:p>
        </w:tc>
        <w:tc>
          <w:tcPr>
            <w:tcW w:w="1983" w:type="dxa"/>
            <w:tcBorders>
              <w:top w:val="nil"/>
              <w:left w:val="single" w:sz="4" w:space="0" w:color="auto"/>
              <w:bottom w:val="single" w:sz="18" w:space="0" w:color="auto"/>
              <w:right w:val="single" w:sz="18" w:space="0" w:color="auto"/>
            </w:tcBorders>
            <w:vAlign w:val="center"/>
          </w:tcPr>
          <w:p w:rsidR="00A67F1A" w:rsidRPr="00A25484" w:rsidRDefault="00A67F1A" w:rsidP="00A67F1A">
            <w:pPr>
              <w:pStyle w:val="Sinespaciado"/>
              <w:rPr>
                <w:rFonts w:ascii="Arial" w:hAnsi="Arial" w:cs="Arial"/>
                <w:sz w:val="24"/>
                <w:szCs w:val="24"/>
                <w:lang w:eastAsia="es-ES"/>
              </w:rPr>
            </w:pPr>
            <w:r w:rsidRPr="00A25484">
              <w:rPr>
                <w:rFonts w:ascii="Arial" w:hAnsi="Arial" w:cs="Arial"/>
                <w:sz w:val="24"/>
                <w:szCs w:val="24"/>
                <w:lang w:eastAsia="es-ES"/>
              </w:rPr>
              <w:t>Harina de fr</w:t>
            </w:r>
            <w:r>
              <w:rPr>
                <w:rFonts w:ascii="Arial" w:hAnsi="Arial" w:cs="Arial"/>
                <w:sz w:val="24"/>
                <w:szCs w:val="24"/>
                <w:lang w:eastAsia="es-ES"/>
              </w:rPr>
              <w:t>é</w:t>
            </w:r>
            <w:r w:rsidRPr="00A25484">
              <w:rPr>
                <w:rFonts w:ascii="Arial" w:hAnsi="Arial" w:cs="Arial"/>
                <w:sz w:val="24"/>
                <w:szCs w:val="24"/>
                <w:lang w:eastAsia="es-ES"/>
              </w:rPr>
              <w:t>jol</w:t>
            </w:r>
          </w:p>
        </w:tc>
        <w:tc>
          <w:tcPr>
            <w:tcW w:w="2127" w:type="dxa"/>
            <w:tcBorders>
              <w:top w:val="nil"/>
              <w:left w:val="single" w:sz="18" w:space="0" w:color="auto"/>
              <w:bottom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80</w:t>
            </w:r>
          </w:p>
        </w:tc>
        <w:tc>
          <w:tcPr>
            <w:tcW w:w="1417" w:type="dxa"/>
            <w:tcBorders>
              <w:top w:val="nil"/>
              <w:left w:val="single" w:sz="18" w:space="0" w:color="auto"/>
              <w:bottom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320</w:t>
            </w:r>
          </w:p>
        </w:tc>
      </w:tr>
      <w:tr w:rsidR="00A67F1A" w:rsidRPr="0077485B" w:rsidTr="00DA6E9D">
        <w:trPr>
          <w:trHeight w:val="397"/>
        </w:trPr>
        <w:tc>
          <w:tcPr>
            <w:tcW w:w="2268" w:type="dxa"/>
            <w:gridSpan w:val="2"/>
            <w:tcBorders>
              <w:top w:val="single" w:sz="18" w:space="0" w:color="auto"/>
              <w:left w:val="single" w:sz="18" w:space="0" w:color="auto"/>
              <w:right w:val="single" w:sz="18" w:space="0" w:color="auto"/>
            </w:tcBorders>
            <w:vAlign w:val="center"/>
          </w:tcPr>
          <w:p w:rsidR="00A67F1A" w:rsidRPr="00A25484" w:rsidRDefault="00A67F1A" w:rsidP="00A67F1A">
            <w:pPr>
              <w:pStyle w:val="Sinespaciado"/>
              <w:rPr>
                <w:rFonts w:ascii="Arial" w:hAnsi="Arial" w:cs="Arial"/>
                <w:sz w:val="24"/>
                <w:szCs w:val="24"/>
                <w:lang w:eastAsia="es-ES"/>
              </w:rPr>
            </w:pPr>
            <w:r w:rsidRPr="00A25484">
              <w:rPr>
                <w:rFonts w:ascii="Arial" w:hAnsi="Arial" w:cs="Arial"/>
                <w:sz w:val="24"/>
                <w:szCs w:val="24"/>
                <w:lang w:eastAsia="es-ES"/>
              </w:rPr>
              <w:t>Manteca</w:t>
            </w:r>
          </w:p>
        </w:tc>
        <w:tc>
          <w:tcPr>
            <w:tcW w:w="2127" w:type="dxa"/>
            <w:tcBorders>
              <w:top w:val="single" w:sz="18" w:space="0" w:color="auto"/>
              <w:left w:val="single" w:sz="18" w:space="0" w:color="auto"/>
              <w:bottom w:val="single" w:sz="4"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10</w:t>
            </w:r>
          </w:p>
        </w:tc>
        <w:tc>
          <w:tcPr>
            <w:tcW w:w="1417" w:type="dxa"/>
            <w:tcBorders>
              <w:top w:val="single" w:sz="18" w:space="0" w:color="auto"/>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40</w:t>
            </w:r>
          </w:p>
        </w:tc>
      </w:tr>
      <w:tr w:rsidR="00A67F1A" w:rsidRPr="0077485B" w:rsidTr="00DA6E9D">
        <w:trPr>
          <w:trHeight w:val="397"/>
        </w:trPr>
        <w:tc>
          <w:tcPr>
            <w:tcW w:w="2268" w:type="dxa"/>
            <w:gridSpan w:val="2"/>
            <w:tcBorders>
              <w:left w:val="single" w:sz="18" w:space="0" w:color="auto"/>
              <w:right w:val="single" w:sz="18" w:space="0" w:color="auto"/>
            </w:tcBorders>
            <w:vAlign w:val="center"/>
          </w:tcPr>
          <w:p w:rsidR="00A67F1A" w:rsidRPr="00A25484" w:rsidRDefault="00A67F1A" w:rsidP="00A67F1A">
            <w:pPr>
              <w:pStyle w:val="Sinespaciado"/>
              <w:rPr>
                <w:rFonts w:ascii="Arial" w:hAnsi="Arial" w:cs="Arial"/>
                <w:sz w:val="24"/>
                <w:szCs w:val="24"/>
                <w:lang w:eastAsia="es-ES"/>
              </w:rPr>
            </w:pPr>
            <w:r w:rsidRPr="00A25484">
              <w:rPr>
                <w:rFonts w:ascii="Arial" w:hAnsi="Arial" w:cs="Arial"/>
                <w:sz w:val="24"/>
                <w:szCs w:val="24"/>
                <w:lang w:eastAsia="es-ES"/>
              </w:rPr>
              <w:t>Azúcar</w:t>
            </w:r>
          </w:p>
        </w:tc>
        <w:tc>
          <w:tcPr>
            <w:tcW w:w="2127" w:type="dxa"/>
            <w:tcBorders>
              <w:top w:val="single" w:sz="4" w:space="0" w:color="auto"/>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8</w:t>
            </w:r>
          </w:p>
        </w:tc>
        <w:tc>
          <w:tcPr>
            <w:tcW w:w="1417"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32</w:t>
            </w:r>
          </w:p>
        </w:tc>
      </w:tr>
      <w:tr w:rsidR="00A67F1A" w:rsidRPr="0077485B" w:rsidTr="00DA6E9D">
        <w:trPr>
          <w:trHeight w:val="397"/>
        </w:trPr>
        <w:tc>
          <w:tcPr>
            <w:tcW w:w="2268" w:type="dxa"/>
            <w:gridSpan w:val="2"/>
            <w:tcBorders>
              <w:left w:val="single" w:sz="18" w:space="0" w:color="auto"/>
              <w:right w:val="single" w:sz="18" w:space="0" w:color="auto"/>
            </w:tcBorders>
            <w:vAlign w:val="center"/>
          </w:tcPr>
          <w:p w:rsidR="00A67F1A" w:rsidRPr="00A25484" w:rsidRDefault="00A67F1A" w:rsidP="00A67F1A">
            <w:pPr>
              <w:pStyle w:val="Sinespaciado"/>
              <w:rPr>
                <w:rFonts w:ascii="Arial" w:hAnsi="Arial" w:cs="Arial"/>
                <w:sz w:val="24"/>
                <w:szCs w:val="24"/>
                <w:lang w:eastAsia="es-ES"/>
              </w:rPr>
            </w:pPr>
            <w:r w:rsidRPr="00A25484">
              <w:rPr>
                <w:rFonts w:ascii="Arial" w:hAnsi="Arial" w:cs="Arial"/>
                <w:sz w:val="24"/>
                <w:szCs w:val="24"/>
                <w:lang w:eastAsia="es-ES"/>
              </w:rPr>
              <w:t>Sal</w:t>
            </w:r>
          </w:p>
        </w:tc>
        <w:tc>
          <w:tcPr>
            <w:tcW w:w="2127"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2</w:t>
            </w:r>
          </w:p>
        </w:tc>
        <w:tc>
          <w:tcPr>
            <w:tcW w:w="1417"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8</w:t>
            </w:r>
          </w:p>
        </w:tc>
      </w:tr>
      <w:tr w:rsidR="00A67F1A" w:rsidRPr="0077485B" w:rsidTr="00DA6E9D">
        <w:trPr>
          <w:trHeight w:val="397"/>
        </w:trPr>
        <w:tc>
          <w:tcPr>
            <w:tcW w:w="2268" w:type="dxa"/>
            <w:gridSpan w:val="2"/>
            <w:tcBorders>
              <w:left w:val="single" w:sz="18" w:space="0" w:color="auto"/>
              <w:right w:val="single" w:sz="18" w:space="0" w:color="auto"/>
            </w:tcBorders>
            <w:vAlign w:val="center"/>
          </w:tcPr>
          <w:p w:rsidR="00A67F1A" w:rsidRPr="00A25484" w:rsidRDefault="00A67F1A" w:rsidP="00A67F1A">
            <w:pPr>
              <w:pStyle w:val="Sinespaciado"/>
              <w:rPr>
                <w:rFonts w:ascii="Arial" w:hAnsi="Arial" w:cs="Arial"/>
                <w:sz w:val="24"/>
                <w:szCs w:val="24"/>
                <w:lang w:eastAsia="es-ES"/>
              </w:rPr>
            </w:pPr>
            <w:r w:rsidRPr="00A25484">
              <w:rPr>
                <w:rFonts w:ascii="Arial" w:hAnsi="Arial" w:cs="Arial"/>
                <w:sz w:val="24"/>
                <w:szCs w:val="24"/>
                <w:lang w:eastAsia="es-ES"/>
              </w:rPr>
              <w:t>Levadura</w:t>
            </w:r>
          </w:p>
        </w:tc>
        <w:tc>
          <w:tcPr>
            <w:tcW w:w="2127"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2</w:t>
            </w:r>
          </w:p>
        </w:tc>
        <w:tc>
          <w:tcPr>
            <w:tcW w:w="1417"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8</w:t>
            </w:r>
          </w:p>
        </w:tc>
      </w:tr>
      <w:tr w:rsidR="00A67F1A" w:rsidRPr="0077485B" w:rsidTr="00DA6E9D">
        <w:trPr>
          <w:trHeight w:val="397"/>
        </w:trPr>
        <w:tc>
          <w:tcPr>
            <w:tcW w:w="2268" w:type="dxa"/>
            <w:gridSpan w:val="2"/>
            <w:tcBorders>
              <w:left w:val="single" w:sz="18" w:space="0" w:color="auto"/>
              <w:right w:val="single" w:sz="18" w:space="0" w:color="auto"/>
            </w:tcBorders>
            <w:vAlign w:val="center"/>
          </w:tcPr>
          <w:p w:rsidR="00A67F1A" w:rsidRPr="00A25484" w:rsidRDefault="00A67F1A" w:rsidP="00A67F1A">
            <w:pPr>
              <w:pStyle w:val="Sinespaciado"/>
              <w:rPr>
                <w:rFonts w:ascii="Arial" w:hAnsi="Arial" w:cs="Arial"/>
                <w:sz w:val="24"/>
                <w:szCs w:val="24"/>
                <w:lang w:eastAsia="es-ES"/>
              </w:rPr>
            </w:pPr>
            <w:r w:rsidRPr="00A25484">
              <w:rPr>
                <w:rFonts w:ascii="Arial" w:hAnsi="Arial" w:cs="Arial"/>
                <w:sz w:val="24"/>
                <w:szCs w:val="24"/>
                <w:lang w:eastAsia="es-ES"/>
              </w:rPr>
              <w:t>Agua</w:t>
            </w:r>
          </w:p>
        </w:tc>
        <w:tc>
          <w:tcPr>
            <w:tcW w:w="2127"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44,5</w:t>
            </w:r>
          </w:p>
        </w:tc>
        <w:tc>
          <w:tcPr>
            <w:tcW w:w="1417"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278</w:t>
            </w:r>
          </w:p>
        </w:tc>
      </w:tr>
      <w:tr w:rsidR="00A67F1A" w:rsidRPr="0077485B" w:rsidTr="00DA6E9D">
        <w:trPr>
          <w:trHeight w:val="397"/>
        </w:trPr>
        <w:tc>
          <w:tcPr>
            <w:tcW w:w="2268" w:type="dxa"/>
            <w:gridSpan w:val="2"/>
            <w:tcBorders>
              <w:left w:val="single" w:sz="18" w:space="0" w:color="auto"/>
              <w:right w:val="single" w:sz="18" w:space="0" w:color="auto"/>
            </w:tcBorders>
            <w:vAlign w:val="center"/>
          </w:tcPr>
          <w:p w:rsidR="00A67F1A" w:rsidRPr="00A25484" w:rsidRDefault="00A67F1A" w:rsidP="00A67F1A">
            <w:pPr>
              <w:pStyle w:val="Sinespaciado"/>
              <w:rPr>
                <w:rFonts w:ascii="Arial" w:hAnsi="Arial" w:cs="Arial"/>
                <w:sz w:val="24"/>
                <w:szCs w:val="24"/>
                <w:lang w:eastAsia="es-ES"/>
              </w:rPr>
            </w:pPr>
            <w:r w:rsidRPr="00A25484">
              <w:rPr>
                <w:rFonts w:ascii="Arial" w:hAnsi="Arial" w:cs="Arial"/>
                <w:sz w:val="24"/>
                <w:szCs w:val="24"/>
                <w:lang w:eastAsia="es-ES"/>
              </w:rPr>
              <w:t>Huevo</w:t>
            </w:r>
          </w:p>
        </w:tc>
        <w:tc>
          <w:tcPr>
            <w:tcW w:w="2127"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5</w:t>
            </w:r>
          </w:p>
        </w:tc>
        <w:tc>
          <w:tcPr>
            <w:tcW w:w="1417" w:type="dxa"/>
            <w:tcBorders>
              <w:left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sidRPr="00A25484">
              <w:rPr>
                <w:rFonts w:ascii="Arial" w:hAnsi="Arial" w:cs="Arial"/>
                <w:sz w:val="24"/>
                <w:szCs w:val="24"/>
                <w:lang w:eastAsia="es-ES"/>
              </w:rPr>
              <w:t>20</w:t>
            </w:r>
          </w:p>
        </w:tc>
      </w:tr>
      <w:tr w:rsidR="00A67F1A" w:rsidRPr="0077485B" w:rsidTr="00DA6E9D">
        <w:trPr>
          <w:trHeight w:val="397"/>
        </w:trPr>
        <w:tc>
          <w:tcPr>
            <w:tcW w:w="2268" w:type="dxa"/>
            <w:gridSpan w:val="2"/>
            <w:tcBorders>
              <w:left w:val="single" w:sz="18" w:space="0" w:color="auto"/>
              <w:right w:val="single" w:sz="18" w:space="0" w:color="auto"/>
            </w:tcBorders>
            <w:vAlign w:val="center"/>
          </w:tcPr>
          <w:p w:rsidR="00A67F1A" w:rsidRPr="00127570" w:rsidRDefault="00A67F1A" w:rsidP="00A67F1A">
            <w:pPr>
              <w:rPr>
                <w:rFonts w:ascii="Arial" w:eastAsia="Times New Roman" w:hAnsi="Arial" w:cs="Arial"/>
                <w:sz w:val="24"/>
                <w:szCs w:val="24"/>
                <w:lang w:eastAsia="es-AR"/>
              </w:rPr>
            </w:pPr>
            <w:r w:rsidRPr="00127570">
              <w:rPr>
                <w:rFonts w:ascii="Arial" w:eastAsia="Times New Roman" w:hAnsi="Arial" w:cs="Arial"/>
                <w:sz w:val="24"/>
                <w:szCs w:val="24"/>
                <w:lang w:eastAsia="es-AR"/>
              </w:rPr>
              <w:t>Mejorador</w:t>
            </w:r>
          </w:p>
        </w:tc>
        <w:tc>
          <w:tcPr>
            <w:tcW w:w="2127" w:type="dxa"/>
            <w:tcBorders>
              <w:left w:val="single" w:sz="18" w:space="0" w:color="auto"/>
              <w:right w:val="single" w:sz="18" w:space="0" w:color="auto"/>
            </w:tcBorders>
            <w:vAlign w:val="center"/>
          </w:tcPr>
          <w:p w:rsidR="00A67F1A" w:rsidRPr="00127570" w:rsidRDefault="00A67F1A" w:rsidP="00A67F1A">
            <w:pPr>
              <w:jc w:val="center"/>
              <w:rPr>
                <w:rFonts w:ascii="Arial" w:eastAsia="Times New Roman" w:hAnsi="Arial" w:cs="Arial"/>
                <w:sz w:val="24"/>
                <w:szCs w:val="24"/>
                <w:lang w:eastAsia="es-AR"/>
              </w:rPr>
            </w:pPr>
            <w:r w:rsidRPr="00127570">
              <w:rPr>
                <w:rFonts w:ascii="Arial" w:eastAsia="Times New Roman" w:hAnsi="Arial" w:cs="Arial"/>
                <w:sz w:val="24"/>
                <w:szCs w:val="24"/>
                <w:lang w:eastAsia="es-AR"/>
              </w:rPr>
              <w:t>0,5</w:t>
            </w:r>
            <w:r>
              <w:rPr>
                <w:rFonts w:ascii="Arial" w:eastAsia="Times New Roman" w:hAnsi="Arial" w:cs="Arial"/>
                <w:sz w:val="24"/>
                <w:szCs w:val="24"/>
                <w:lang w:eastAsia="es-AR"/>
              </w:rPr>
              <w:t>0</w:t>
            </w:r>
          </w:p>
        </w:tc>
        <w:tc>
          <w:tcPr>
            <w:tcW w:w="1417" w:type="dxa"/>
            <w:tcBorders>
              <w:left w:val="single" w:sz="18" w:space="0" w:color="auto"/>
              <w:right w:val="single" w:sz="18" w:space="0" w:color="auto"/>
            </w:tcBorders>
            <w:vAlign w:val="center"/>
          </w:tcPr>
          <w:p w:rsidR="00A67F1A" w:rsidRPr="00127570" w:rsidRDefault="00A67F1A" w:rsidP="00A67F1A">
            <w:pPr>
              <w:jc w:val="center"/>
              <w:rPr>
                <w:rFonts w:ascii="Arial" w:eastAsia="Times New Roman" w:hAnsi="Arial" w:cs="Arial"/>
                <w:sz w:val="24"/>
                <w:szCs w:val="24"/>
                <w:lang w:eastAsia="es-AR"/>
              </w:rPr>
            </w:pPr>
            <w:r>
              <w:rPr>
                <w:rFonts w:ascii="Arial" w:eastAsia="Times New Roman" w:hAnsi="Arial" w:cs="Arial"/>
                <w:sz w:val="24"/>
                <w:szCs w:val="24"/>
                <w:lang w:eastAsia="es-AR"/>
              </w:rPr>
              <w:t>2</w:t>
            </w:r>
          </w:p>
        </w:tc>
      </w:tr>
      <w:tr w:rsidR="00A67F1A" w:rsidRPr="0077485B" w:rsidTr="00DA6E9D">
        <w:trPr>
          <w:trHeight w:val="397"/>
        </w:trPr>
        <w:tc>
          <w:tcPr>
            <w:tcW w:w="2268" w:type="dxa"/>
            <w:gridSpan w:val="2"/>
            <w:tcBorders>
              <w:left w:val="single" w:sz="18" w:space="0" w:color="auto"/>
              <w:bottom w:val="single" w:sz="18" w:space="0" w:color="auto"/>
              <w:right w:val="single" w:sz="18" w:space="0" w:color="auto"/>
            </w:tcBorders>
            <w:vAlign w:val="center"/>
          </w:tcPr>
          <w:p w:rsidR="00A67F1A" w:rsidRPr="00A25484" w:rsidRDefault="00A67F1A" w:rsidP="00A67F1A">
            <w:pPr>
              <w:pStyle w:val="Sinespaciado"/>
              <w:rPr>
                <w:rFonts w:ascii="Arial" w:hAnsi="Arial" w:cs="Arial"/>
                <w:sz w:val="24"/>
                <w:szCs w:val="24"/>
                <w:lang w:eastAsia="es-ES"/>
              </w:rPr>
            </w:pPr>
            <w:r>
              <w:rPr>
                <w:rFonts w:ascii="Arial" w:hAnsi="Arial" w:cs="Arial"/>
                <w:sz w:val="24"/>
                <w:szCs w:val="24"/>
                <w:lang w:eastAsia="es-ES"/>
              </w:rPr>
              <w:t>Esencia de mantequilla</w:t>
            </w:r>
          </w:p>
        </w:tc>
        <w:tc>
          <w:tcPr>
            <w:tcW w:w="2127" w:type="dxa"/>
            <w:tcBorders>
              <w:left w:val="single" w:sz="18" w:space="0" w:color="auto"/>
              <w:bottom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Pr>
                <w:rFonts w:ascii="Arial" w:hAnsi="Arial" w:cs="Arial"/>
                <w:sz w:val="24"/>
                <w:szCs w:val="24"/>
                <w:lang w:eastAsia="es-ES"/>
              </w:rPr>
              <w:t>0.10</w:t>
            </w:r>
          </w:p>
        </w:tc>
        <w:tc>
          <w:tcPr>
            <w:tcW w:w="1417" w:type="dxa"/>
            <w:tcBorders>
              <w:left w:val="single" w:sz="18" w:space="0" w:color="auto"/>
              <w:bottom w:val="single" w:sz="18" w:space="0" w:color="auto"/>
              <w:right w:val="single" w:sz="18" w:space="0" w:color="auto"/>
            </w:tcBorders>
            <w:vAlign w:val="center"/>
          </w:tcPr>
          <w:p w:rsidR="00A67F1A" w:rsidRPr="00A25484" w:rsidRDefault="00A67F1A" w:rsidP="00A67F1A">
            <w:pPr>
              <w:pStyle w:val="Sinespaciado"/>
              <w:jc w:val="center"/>
              <w:rPr>
                <w:rFonts w:ascii="Arial" w:hAnsi="Arial" w:cs="Arial"/>
                <w:sz w:val="24"/>
                <w:szCs w:val="24"/>
                <w:lang w:eastAsia="es-ES"/>
              </w:rPr>
            </w:pPr>
            <w:r>
              <w:rPr>
                <w:rFonts w:ascii="Arial" w:hAnsi="Arial" w:cs="Arial"/>
                <w:sz w:val="24"/>
                <w:szCs w:val="24"/>
                <w:lang w:eastAsia="es-ES"/>
              </w:rPr>
              <w:t>0.4</w:t>
            </w:r>
          </w:p>
        </w:tc>
      </w:tr>
    </w:tbl>
    <w:p w:rsidR="00A67F1A" w:rsidRDefault="00A67F1A" w:rsidP="00F500B8">
      <w:pPr>
        <w:pStyle w:val="Sinespaciado"/>
        <w:ind w:left="2124"/>
        <w:rPr>
          <w:rFonts w:ascii="Arial" w:eastAsia="Times New Roman" w:hAnsi="Arial" w:cs="Arial"/>
          <w:sz w:val="18"/>
          <w:szCs w:val="18"/>
          <w:lang w:eastAsia="es-ES"/>
        </w:rPr>
      </w:pPr>
      <w:r w:rsidRPr="00D66C15">
        <w:rPr>
          <w:rFonts w:ascii="Arial" w:hAnsi="Arial" w:cs="Arial"/>
          <w:b/>
          <w:sz w:val="18"/>
          <w:szCs w:val="18"/>
        </w:rPr>
        <w:t xml:space="preserve">Elaborado por: </w:t>
      </w:r>
      <w:r w:rsidRPr="00D66C15">
        <w:rPr>
          <w:rFonts w:ascii="Arial" w:hAnsi="Arial" w:cs="Arial"/>
          <w:sz w:val="18"/>
          <w:szCs w:val="18"/>
        </w:rPr>
        <w:t>Juan Roldán (2011).</w:t>
      </w:r>
      <w:r w:rsidRPr="00D66C15">
        <w:rPr>
          <w:rFonts w:ascii="Arial" w:eastAsia="Times New Roman" w:hAnsi="Arial" w:cs="Arial"/>
          <w:sz w:val="18"/>
          <w:szCs w:val="18"/>
          <w:lang w:eastAsia="es-ES"/>
        </w:rPr>
        <w:t>* del peso total de harina</w:t>
      </w:r>
    </w:p>
    <w:p w:rsidR="00A67F1A" w:rsidRDefault="00A67F1A" w:rsidP="00A67F1A">
      <w:pPr>
        <w:pStyle w:val="Sinespaciado"/>
        <w:ind w:left="708" w:firstLine="708"/>
        <w:rPr>
          <w:rFonts w:ascii="Arial" w:hAnsi="Arial" w:cs="Arial"/>
          <w:sz w:val="18"/>
          <w:szCs w:val="18"/>
        </w:rPr>
      </w:pPr>
    </w:p>
    <w:p w:rsidR="00A67F1A" w:rsidRDefault="00A67F1A" w:rsidP="00A67F1A">
      <w:pPr>
        <w:pStyle w:val="Sinespaciado"/>
        <w:ind w:left="708" w:firstLine="708"/>
        <w:rPr>
          <w:rFonts w:ascii="Arial" w:hAnsi="Arial" w:cs="Arial"/>
          <w:sz w:val="18"/>
          <w:szCs w:val="18"/>
        </w:rPr>
      </w:pPr>
    </w:p>
    <w:p w:rsidR="00181D78" w:rsidRDefault="00A67F1A" w:rsidP="00181D78">
      <w:pPr>
        <w:pStyle w:val="Prrafodelista"/>
        <w:numPr>
          <w:ilvl w:val="0"/>
          <w:numId w:val="22"/>
        </w:numPr>
        <w:ind w:left="567" w:hanging="283"/>
        <w:rPr>
          <w:rFonts w:ascii="Arial" w:eastAsia="Times New Roman" w:hAnsi="Arial" w:cs="Arial"/>
          <w:b/>
          <w:sz w:val="24"/>
          <w:szCs w:val="24"/>
          <w:lang w:eastAsia="es-ES"/>
        </w:rPr>
      </w:pPr>
      <w:r w:rsidRPr="00C824C7">
        <w:rPr>
          <w:rFonts w:ascii="Arial" w:eastAsia="Times New Roman" w:hAnsi="Arial" w:cs="Arial"/>
          <w:b/>
          <w:sz w:val="24"/>
          <w:szCs w:val="24"/>
          <w:lang w:eastAsia="es-ES"/>
        </w:rPr>
        <w:t>Proceso de Elaboración del pan</w:t>
      </w:r>
    </w:p>
    <w:p w:rsidR="00A67F1A" w:rsidRPr="00181D78" w:rsidRDefault="00A67F1A" w:rsidP="00181D78">
      <w:pPr>
        <w:spacing w:line="480" w:lineRule="auto"/>
        <w:ind w:left="708"/>
        <w:rPr>
          <w:rFonts w:ascii="Arial" w:eastAsia="Times New Roman" w:hAnsi="Arial" w:cs="Arial"/>
          <w:b/>
          <w:sz w:val="24"/>
          <w:szCs w:val="24"/>
          <w:lang w:eastAsia="es-ES"/>
        </w:rPr>
      </w:pPr>
      <w:r w:rsidRPr="00181D78">
        <w:rPr>
          <w:rFonts w:ascii="Arial" w:hAnsi="Arial" w:cs="Arial"/>
          <w:sz w:val="24"/>
          <w:szCs w:val="24"/>
        </w:rPr>
        <w:t>El proceso de elaboración del pan se compone básicamente de las siguientes etapas</w:t>
      </w:r>
      <w:r w:rsidR="00AD2B31">
        <w:rPr>
          <w:rFonts w:ascii="Arial" w:hAnsi="Arial" w:cs="Arial"/>
          <w:sz w:val="24"/>
          <w:szCs w:val="24"/>
        </w:rPr>
        <w:t>.</w:t>
      </w:r>
    </w:p>
    <w:p w:rsidR="00A67F1A" w:rsidRPr="00181D78" w:rsidRDefault="00A67F1A" w:rsidP="00A67F1A">
      <w:pPr>
        <w:tabs>
          <w:tab w:val="left" w:pos="991"/>
        </w:tabs>
        <w:jc w:val="center"/>
        <w:rPr>
          <w:rFonts w:ascii="Arial" w:hAnsi="Arial" w:cs="Arial"/>
          <w:b/>
          <w:sz w:val="24"/>
          <w:szCs w:val="24"/>
          <w:lang w:eastAsia="es-ES"/>
        </w:rPr>
      </w:pPr>
    </w:p>
    <w:p w:rsidR="00F500B8" w:rsidRDefault="00F500B8" w:rsidP="00A67F1A">
      <w:pPr>
        <w:tabs>
          <w:tab w:val="left" w:pos="991"/>
        </w:tabs>
        <w:jc w:val="center"/>
        <w:rPr>
          <w:rFonts w:ascii="Arial" w:hAnsi="Arial" w:cs="Arial"/>
          <w:b/>
          <w:sz w:val="24"/>
          <w:szCs w:val="24"/>
          <w:lang w:val="es-ES" w:eastAsia="es-ES"/>
        </w:rPr>
      </w:pPr>
    </w:p>
    <w:p w:rsidR="00F500B8" w:rsidRDefault="00F500B8" w:rsidP="00A67F1A">
      <w:pPr>
        <w:tabs>
          <w:tab w:val="left" w:pos="991"/>
        </w:tabs>
        <w:jc w:val="center"/>
        <w:rPr>
          <w:rFonts w:ascii="Arial" w:hAnsi="Arial" w:cs="Arial"/>
          <w:b/>
          <w:sz w:val="24"/>
          <w:szCs w:val="24"/>
          <w:lang w:val="es-ES" w:eastAsia="es-ES"/>
        </w:rPr>
      </w:pPr>
    </w:p>
    <w:p w:rsidR="00F500B8" w:rsidRDefault="00F500B8" w:rsidP="00A67F1A">
      <w:pPr>
        <w:tabs>
          <w:tab w:val="left" w:pos="991"/>
        </w:tabs>
        <w:jc w:val="center"/>
        <w:rPr>
          <w:rFonts w:ascii="Arial" w:hAnsi="Arial" w:cs="Arial"/>
          <w:b/>
          <w:sz w:val="24"/>
          <w:szCs w:val="24"/>
          <w:lang w:val="es-ES" w:eastAsia="es-ES"/>
        </w:rPr>
      </w:pPr>
    </w:p>
    <w:p w:rsidR="00181D78" w:rsidRDefault="00181D78" w:rsidP="00A67F1A">
      <w:pPr>
        <w:tabs>
          <w:tab w:val="left" w:pos="991"/>
        </w:tabs>
        <w:jc w:val="center"/>
        <w:rPr>
          <w:rFonts w:ascii="Arial" w:hAnsi="Arial" w:cs="Arial"/>
          <w:b/>
          <w:sz w:val="24"/>
          <w:szCs w:val="24"/>
          <w:lang w:val="es-ES" w:eastAsia="es-ES"/>
        </w:rPr>
      </w:pPr>
    </w:p>
    <w:p w:rsidR="00A67F1A" w:rsidRPr="00D66C15" w:rsidRDefault="00A67F1A" w:rsidP="00A67F1A">
      <w:pPr>
        <w:tabs>
          <w:tab w:val="left" w:pos="991"/>
        </w:tabs>
        <w:jc w:val="center"/>
        <w:rPr>
          <w:rFonts w:ascii="Arial" w:hAnsi="Arial" w:cs="Arial"/>
          <w:b/>
          <w:sz w:val="24"/>
          <w:szCs w:val="24"/>
          <w:lang w:val="es-ES" w:eastAsia="es-ES"/>
        </w:rPr>
      </w:pPr>
      <w:r>
        <w:rPr>
          <w:rFonts w:ascii="Arial" w:hAnsi="Arial" w:cs="Arial"/>
          <w:b/>
          <w:sz w:val="24"/>
          <w:szCs w:val="24"/>
          <w:lang w:val="es-ES" w:eastAsia="es-ES"/>
        </w:rPr>
        <w:lastRenderedPageBreak/>
        <w:t>FIGURA 5</w:t>
      </w:r>
    </w:p>
    <w:p w:rsidR="00A67F1A" w:rsidRPr="00D66C15" w:rsidRDefault="00A67F1A" w:rsidP="00A67F1A">
      <w:pPr>
        <w:tabs>
          <w:tab w:val="left" w:pos="991"/>
        </w:tabs>
        <w:jc w:val="center"/>
        <w:rPr>
          <w:rFonts w:ascii="Arial" w:hAnsi="Arial" w:cs="Arial"/>
          <w:b/>
          <w:sz w:val="24"/>
          <w:szCs w:val="24"/>
          <w:lang w:val="es-ES" w:eastAsia="es-ES"/>
        </w:rPr>
      </w:pPr>
      <w:r w:rsidRPr="00D66C15">
        <w:rPr>
          <w:rFonts w:ascii="Arial" w:hAnsi="Arial" w:cs="Arial"/>
          <w:b/>
          <w:sz w:val="24"/>
          <w:szCs w:val="24"/>
          <w:lang w:val="es-ES" w:eastAsia="es-ES"/>
        </w:rPr>
        <w:t>DIAGRAMA DE PROCESO</w:t>
      </w:r>
      <w:r w:rsidR="00A25386">
        <w:rPr>
          <w:rFonts w:ascii="Arial" w:hAnsi="Arial" w:cs="Arial"/>
          <w:b/>
          <w:sz w:val="24"/>
          <w:szCs w:val="24"/>
          <w:lang w:val="es-ES" w:eastAsia="es-ES"/>
        </w:rPr>
        <w:t xml:space="preserve"> ELABORACIÓ</w:t>
      </w:r>
      <w:r>
        <w:rPr>
          <w:rFonts w:ascii="Arial" w:hAnsi="Arial" w:cs="Arial"/>
          <w:b/>
          <w:sz w:val="24"/>
          <w:szCs w:val="24"/>
          <w:lang w:val="es-ES" w:eastAsia="es-ES"/>
        </w:rPr>
        <w:t>N DE PAN ENRROLLADO</w:t>
      </w:r>
    </w:p>
    <w:p w:rsidR="00A67F1A" w:rsidRDefault="00A67F1A" w:rsidP="00A67F1A">
      <w:pPr>
        <w:pStyle w:val="Sinespaciado"/>
      </w:pPr>
      <w:r>
        <w:rPr>
          <w:noProof/>
          <w:lang w:val="es-EC"/>
        </w:rPr>
        <w:drawing>
          <wp:anchor distT="0" distB="0" distL="114300" distR="114300" simplePos="0" relativeHeight="251667456" behindDoc="0" locked="0" layoutInCell="1" allowOverlap="1">
            <wp:simplePos x="0" y="0"/>
            <wp:positionH relativeFrom="column">
              <wp:posOffset>459740</wp:posOffset>
            </wp:positionH>
            <wp:positionV relativeFrom="paragraph">
              <wp:posOffset>22225</wp:posOffset>
            </wp:positionV>
            <wp:extent cx="4381500" cy="5474335"/>
            <wp:effectExtent l="0" t="0" r="0" b="0"/>
            <wp:wrapSquare wrapText="bothSides"/>
            <wp:docPr id="4"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Sinespaciado"/>
      </w:pPr>
    </w:p>
    <w:p w:rsidR="00A67F1A" w:rsidRDefault="00A67F1A" w:rsidP="00A67F1A">
      <w:pPr>
        <w:pStyle w:val="NormalWeb"/>
        <w:spacing w:line="480" w:lineRule="auto"/>
        <w:ind w:left="851" w:firstLine="1"/>
        <w:jc w:val="both"/>
        <w:rPr>
          <w:rFonts w:ascii="Arial" w:hAnsi="Arial" w:cs="Arial"/>
        </w:rPr>
      </w:pPr>
    </w:p>
    <w:p w:rsidR="00DA6E9D" w:rsidRDefault="00DA6E9D" w:rsidP="00A67F1A">
      <w:pPr>
        <w:pStyle w:val="Sinespaciado"/>
        <w:jc w:val="center"/>
        <w:rPr>
          <w:rFonts w:ascii="Arial" w:hAnsi="Arial" w:cs="Arial"/>
          <w:b/>
          <w:sz w:val="18"/>
          <w:szCs w:val="18"/>
        </w:rPr>
      </w:pPr>
    </w:p>
    <w:p w:rsidR="00DA6E9D" w:rsidRDefault="00DA6E9D" w:rsidP="00A67F1A">
      <w:pPr>
        <w:pStyle w:val="Sinespaciado"/>
        <w:jc w:val="center"/>
        <w:rPr>
          <w:rFonts w:ascii="Arial" w:hAnsi="Arial" w:cs="Arial"/>
          <w:b/>
          <w:sz w:val="18"/>
          <w:szCs w:val="18"/>
        </w:rPr>
      </w:pPr>
    </w:p>
    <w:p w:rsidR="00A67F1A" w:rsidRDefault="00A67F1A" w:rsidP="00A67F1A">
      <w:pPr>
        <w:pStyle w:val="Sinespaciado"/>
        <w:jc w:val="center"/>
        <w:rPr>
          <w:rFonts w:ascii="Arial" w:hAnsi="Arial" w:cs="Arial"/>
          <w:sz w:val="18"/>
          <w:szCs w:val="18"/>
        </w:rPr>
      </w:pPr>
      <w:r w:rsidRPr="005523D2">
        <w:rPr>
          <w:rFonts w:ascii="Arial" w:hAnsi="Arial" w:cs="Arial"/>
          <w:b/>
          <w:sz w:val="18"/>
          <w:szCs w:val="18"/>
        </w:rPr>
        <w:t xml:space="preserve">Elaborado por: </w:t>
      </w:r>
      <w:r w:rsidRPr="005523D2">
        <w:rPr>
          <w:rFonts w:ascii="Arial" w:hAnsi="Arial" w:cs="Arial"/>
          <w:sz w:val="18"/>
          <w:szCs w:val="18"/>
        </w:rPr>
        <w:t>Juan Roldán</w:t>
      </w:r>
      <w:r>
        <w:rPr>
          <w:rFonts w:ascii="Arial" w:hAnsi="Arial" w:cs="Arial"/>
          <w:sz w:val="18"/>
          <w:szCs w:val="18"/>
        </w:rPr>
        <w:t>,</w:t>
      </w:r>
      <w:r w:rsidRPr="005523D2">
        <w:rPr>
          <w:rFonts w:ascii="Arial" w:hAnsi="Arial" w:cs="Arial"/>
          <w:sz w:val="18"/>
          <w:szCs w:val="18"/>
        </w:rPr>
        <w:t xml:space="preserve"> (201</w:t>
      </w:r>
      <w:r>
        <w:rPr>
          <w:rFonts w:ascii="Arial" w:hAnsi="Arial" w:cs="Arial"/>
          <w:sz w:val="18"/>
          <w:szCs w:val="18"/>
        </w:rPr>
        <w:t>1</w:t>
      </w:r>
      <w:r w:rsidRPr="005523D2">
        <w:rPr>
          <w:rFonts w:ascii="Arial" w:hAnsi="Arial" w:cs="Arial"/>
          <w:sz w:val="18"/>
          <w:szCs w:val="18"/>
        </w:rPr>
        <w:t>).</w:t>
      </w:r>
    </w:p>
    <w:p w:rsidR="00A67F1A" w:rsidRDefault="00A67F1A" w:rsidP="00A67F1A">
      <w:pPr>
        <w:pStyle w:val="Sinespaciado"/>
        <w:jc w:val="center"/>
        <w:rPr>
          <w:rFonts w:ascii="Arial" w:hAnsi="Arial" w:cs="Arial"/>
          <w:sz w:val="18"/>
          <w:szCs w:val="18"/>
        </w:rPr>
      </w:pPr>
    </w:p>
    <w:p w:rsidR="00A67F1A" w:rsidRDefault="00A67F1A" w:rsidP="00A67F1A">
      <w:pPr>
        <w:pStyle w:val="Sinespaciado"/>
        <w:jc w:val="center"/>
        <w:rPr>
          <w:rFonts w:ascii="Arial" w:hAnsi="Arial" w:cs="Arial"/>
          <w:sz w:val="18"/>
          <w:szCs w:val="18"/>
        </w:rPr>
      </w:pPr>
    </w:p>
    <w:p w:rsidR="00A67F1A" w:rsidRDefault="00A67F1A" w:rsidP="00A67F1A">
      <w:pPr>
        <w:pStyle w:val="Sinespaciado"/>
        <w:jc w:val="center"/>
        <w:rPr>
          <w:rFonts w:ascii="Arial" w:hAnsi="Arial" w:cs="Arial"/>
          <w:sz w:val="18"/>
          <w:szCs w:val="18"/>
        </w:rPr>
      </w:pPr>
    </w:p>
    <w:p w:rsidR="00A67F1A" w:rsidRDefault="00A67F1A" w:rsidP="00A67F1A">
      <w:pPr>
        <w:pStyle w:val="Sinespaciado"/>
        <w:jc w:val="center"/>
        <w:rPr>
          <w:rFonts w:ascii="Arial" w:hAnsi="Arial" w:cs="Arial"/>
          <w:sz w:val="18"/>
          <w:szCs w:val="18"/>
        </w:rPr>
      </w:pPr>
    </w:p>
    <w:p w:rsidR="00F500B8" w:rsidRDefault="00F500B8" w:rsidP="00A67F1A">
      <w:pPr>
        <w:pStyle w:val="Sinespaciado"/>
        <w:jc w:val="center"/>
        <w:rPr>
          <w:rFonts w:ascii="Arial" w:hAnsi="Arial" w:cs="Arial"/>
          <w:sz w:val="18"/>
          <w:szCs w:val="18"/>
        </w:rPr>
      </w:pPr>
    </w:p>
    <w:p w:rsidR="00181D78" w:rsidRDefault="00A67F1A" w:rsidP="00181D78">
      <w:pPr>
        <w:pStyle w:val="Prrafodelista"/>
        <w:numPr>
          <w:ilvl w:val="0"/>
          <w:numId w:val="22"/>
        </w:numPr>
        <w:ind w:left="567" w:hanging="283"/>
        <w:rPr>
          <w:rFonts w:ascii="Arial" w:eastAsia="Times New Roman" w:hAnsi="Arial" w:cs="Arial"/>
          <w:b/>
          <w:sz w:val="24"/>
          <w:szCs w:val="24"/>
          <w:lang w:eastAsia="es-ES"/>
        </w:rPr>
      </w:pPr>
      <w:r w:rsidRPr="00C824C7">
        <w:rPr>
          <w:rFonts w:ascii="Arial" w:eastAsia="Times New Roman" w:hAnsi="Arial" w:cs="Arial"/>
          <w:b/>
          <w:sz w:val="24"/>
          <w:szCs w:val="24"/>
          <w:lang w:eastAsia="es-ES"/>
        </w:rPr>
        <w:lastRenderedPageBreak/>
        <w:t xml:space="preserve">Características físico-químicas y nutricionales </w:t>
      </w:r>
    </w:p>
    <w:p w:rsidR="00181D78" w:rsidRDefault="00A67F1A" w:rsidP="00181D78">
      <w:pPr>
        <w:pStyle w:val="Prrafodelista"/>
        <w:spacing w:line="480" w:lineRule="auto"/>
        <w:ind w:left="708"/>
        <w:jc w:val="both"/>
        <w:rPr>
          <w:rFonts w:ascii="Arial" w:eastAsia="Times New Roman" w:hAnsi="Arial" w:cs="Arial"/>
          <w:sz w:val="24"/>
          <w:szCs w:val="24"/>
          <w:lang w:eastAsia="es-ES"/>
        </w:rPr>
      </w:pPr>
      <w:r w:rsidRPr="00181D78">
        <w:rPr>
          <w:rFonts w:ascii="Arial" w:eastAsia="Times New Roman" w:hAnsi="Arial" w:cs="Arial"/>
          <w:sz w:val="24"/>
          <w:szCs w:val="24"/>
          <w:lang w:eastAsia="es-ES"/>
        </w:rPr>
        <w:t>El pan de fréjol que se obtuvo, presento cierto olor residual</w:t>
      </w:r>
      <w:r w:rsidR="00496917" w:rsidRPr="00181D78">
        <w:rPr>
          <w:rFonts w:ascii="Arial" w:eastAsia="Times New Roman" w:hAnsi="Arial" w:cs="Arial"/>
          <w:sz w:val="24"/>
          <w:szCs w:val="24"/>
          <w:lang w:eastAsia="es-ES"/>
        </w:rPr>
        <w:t xml:space="preserve"> poco perceptible </w:t>
      </w:r>
      <w:r w:rsidRPr="00181D78">
        <w:rPr>
          <w:rFonts w:ascii="Arial" w:eastAsia="Times New Roman" w:hAnsi="Arial" w:cs="Arial"/>
          <w:sz w:val="24"/>
          <w:szCs w:val="24"/>
          <w:lang w:eastAsia="es-ES"/>
        </w:rPr>
        <w:t xml:space="preserve"> característico de la harina de fréjol para lo cual se le añadió esencia de mantequilla para enmascarar</w:t>
      </w:r>
      <w:r w:rsidR="00496917" w:rsidRPr="00181D78">
        <w:rPr>
          <w:rFonts w:ascii="Arial" w:eastAsia="Times New Roman" w:hAnsi="Arial" w:cs="Arial"/>
          <w:sz w:val="24"/>
          <w:szCs w:val="24"/>
          <w:lang w:eastAsia="es-ES"/>
        </w:rPr>
        <w:t>lo</w:t>
      </w:r>
      <w:r w:rsidRPr="00181D78">
        <w:rPr>
          <w:rFonts w:ascii="Arial" w:eastAsia="Times New Roman" w:hAnsi="Arial" w:cs="Arial"/>
          <w:sz w:val="24"/>
          <w:szCs w:val="24"/>
          <w:lang w:eastAsia="es-ES"/>
        </w:rPr>
        <w:t xml:space="preserve">. Además del sabor, el aspecto en que más se enfocó el estudio fue en la textura la cual fue agradable similar a la de un pan tradicional. </w:t>
      </w:r>
    </w:p>
    <w:p w:rsidR="00181D78" w:rsidRDefault="00181D78" w:rsidP="00181D78">
      <w:pPr>
        <w:pStyle w:val="Prrafodelista"/>
        <w:spacing w:line="480" w:lineRule="auto"/>
        <w:ind w:left="708"/>
        <w:jc w:val="both"/>
        <w:rPr>
          <w:rFonts w:ascii="Arial" w:eastAsia="Times New Roman" w:hAnsi="Arial" w:cs="Arial"/>
          <w:sz w:val="24"/>
          <w:szCs w:val="24"/>
          <w:lang w:eastAsia="es-ES"/>
        </w:rPr>
      </w:pPr>
    </w:p>
    <w:p w:rsidR="00A67F1A" w:rsidRPr="00181D78" w:rsidRDefault="00A67F1A" w:rsidP="00181D78">
      <w:pPr>
        <w:pStyle w:val="Prrafodelista"/>
        <w:spacing w:line="480" w:lineRule="auto"/>
        <w:ind w:left="708"/>
        <w:jc w:val="both"/>
        <w:rPr>
          <w:rFonts w:ascii="Arial" w:eastAsia="Times New Roman" w:hAnsi="Arial" w:cs="Arial"/>
          <w:b/>
          <w:sz w:val="24"/>
          <w:szCs w:val="24"/>
          <w:lang w:eastAsia="es-ES"/>
        </w:rPr>
      </w:pPr>
      <w:r w:rsidRPr="00181D78">
        <w:rPr>
          <w:rFonts w:ascii="Arial" w:eastAsia="Times New Roman" w:hAnsi="Arial" w:cs="Arial"/>
          <w:sz w:val="24"/>
          <w:szCs w:val="24"/>
          <w:lang w:eastAsia="es-ES"/>
        </w:rPr>
        <w:t>Las características nutricionales del pan obtenido se mu</w:t>
      </w:r>
      <w:r w:rsidR="00DA6E9D" w:rsidRPr="00181D78">
        <w:rPr>
          <w:rFonts w:ascii="Arial" w:eastAsia="Times New Roman" w:hAnsi="Arial" w:cs="Arial"/>
          <w:sz w:val="24"/>
          <w:szCs w:val="24"/>
          <w:lang w:eastAsia="es-ES"/>
        </w:rPr>
        <w:t>estran en la Tabla 14</w:t>
      </w:r>
      <w:r w:rsidRPr="00181D78">
        <w:rPr>
          <w:rFonts w:ascii="Arial" w:eastAsia="Times New Roman" w:hAnsi="Arial" w:cs="Arial"/>
          <w:sz w:val="24"/>
          <w:szCs w:val="24"/>
          <w:lang w:eastAsia="es-ES"/>
        </w:rPr>
        <w:t xml:space="preserve"> que presenta a continuación</w:t>
      </w:r>
      <w:r w:rsidR="00AD2B31">
        <w:rPr>
          <w:rFonts w:ascii="Arial" w:eastAsia="Times New Roman" w:hAnsi="Arial" w:cs="Arial"/>
          <w:sz w:val="24"/>
          <w:szCs w:val="24"/>
          <w:lang w:eastAsia="es-ES"/>
        </w:rPr>
        <w:t>.</w:t>
      </w:r>
    </w:p>
    <w:p w:rsidR="00A67F1A" w:rsidRPr="008B5957" w:rsidRDefault="00DA6E9D" w:rsidP="00A67F1A">
      <w:pPr>
        <w:pStyle w:val="Prrafodelista"/>
        <w:spacing w:line="480" w:lineRule="auto"/>
        <w:ind w:left="851"/>
        <w:jc w:val="center"/>
        <w:rPr>
          <w:rFonts w:ascii="Arial" w:eastAsia="Times New Roman" w:hAnsi="Arial" w:cs="Arial"/>
          <w:b/>
          <w:sz w:val="24"/>
          <w:szCs w:val="24"/>
          <w:lang w:eastAsia="es-ES"/>
        </w:rPr>
      </w:pPr>
      <w:r>
        <w:rPr>
          <w:rFonts w:ascii="Arial" w:eastAsia="Times New Roman" w:hAnsi="Arial" w:cs="Arial"/>
          <w:b/>
          <w:sz w:val="24"/>
          <w:szCs w:val="24"/>
          <w:lang w:eastAsia="es-ES"/>
        </w:rPr>
        <w:t>TABLA 14</w:t>
      </w:r>
    </w:p>
    <w:p w:rsidR="00A67F1A" w:rsidRPr="008B5957" w:rsidRDefault="00A67F1A" w:rsidP="00A67F1A">
      <w:pPr>
        <w:pStyle w:val="Prrafodelista"/>
        <w:spacing w:line="480" w:lineRule="auto"/>
        <w:ind w:left="851"/>
        <w:jc w:val="center"/>
        <w:rPr>
          <w:rFonts w:ascii="Arial" w:eastAsia="Times New Roman" w:hAnsi="Arial" w:cs="Arial"/>
          <w:b/>
          <w:sz w:val="24"/>
          <w:szCs w:val="24"/>
          <w:lang w:eastAsia="es-ES"/>
        </w:rPr>
      </w:pPr>
      <w:r w:rsidRPr="008B5957">
        <w:rPr>
          <w:rFonts w:ascii="Arial" w:eastAsia="Times New Roman" w:hAnsi="Arial" w:cs="Arial"/>
          <w:b/>
          <w:sz w:val="24"/>
          <w:szCs w:val="24"/>
          <w:lang w:eastAsia="es-ES"/>
        </w:rPr>
        <w:t>CARACTERISTICAS NUTRICIONALES</w:t>
      </w:r>
    </w:p>
    <w:tbl>
      <w:tblPr>
        <w:tblStyle w:val="Tablaconcuadrcula"/>
        <w:tblW w:w="0" w:type="auto"/>
        <w:jc w:val="center"/>
        <w:tblInd w:w="580" w:type="dxa"/>
        <w:tblLook w:val="04A0"/>
      </w:tblPr>
      <w:tblGrid>
        <w:gridCol w:w="2626"/>
        <w:gridCol w:w="1030"/>
        <w:gridCol w:w="1971"/>
        <w:gridCol w:w="1971"/>
      </w:tblGrid>
      <w:tr w:rsidR="00F500B8" w:rsidRPr="00E94553" w:rsidTr="00F500B8">
        <w:trPr>
          <w:trHeight w:val="397"/>
          <w:jc w:val="center"/>
        </w:trPr>
        <w:tc>
          <w:tcPr>
            <w:tcW w:w="2626" w:type="dxa"/>
            <w:vMerge w:val="restart"/>
            <w:tcBorders>
              <w:top w:val="single" w:sz="18" w:space="0" w:color="auto"/>
              <w:left w:val="single" w:sz="18" w:space="0" w:color="auto"/>
              <w:right w:val="single" w:sz="18" w:space="0" w:color="auto"/>
            </w:tcBorders>
            <w:vAlign w:val="center"/>
          </w:tcPr>
          <w:p w:rsidR="00F500B8" w:rsidRPr="00E94553" w:rsidRDefault="00F500B8" w:rsidP="00F500B8">
            <w:pPr>
              <w:pStyle w:val="Sinespaciado"/>
              <w:jc w:val="center"/>
              <w:rPr>
                <w:rFonts w:ascii="Arial" w:hAnsi="Arial" w:cs="Arial"/>
                <w:b/>
                <w:sz w:val="24"/>
                <w:szCs w:val="24"/>
              </w:rPr>
            </w:pPr>
            <w:r w:rsidRPr="00E94553">
              <w:rPr>
                <w:rFonts w:ascii="Arial" w:hAnsi="Arial" w:cs="Arial"/>
                <w:b/>
                <w:sz w:val="24"/>
                <w:szCs w:val="24"/>
              </w:rPr>
              <w:t>Característica</w:t>
            </w:r>
          </w:p>
        </w:tc>
        <w:tc>
          <w:tcPr>
            <w:tcW w:w="1030" w:type="dxa"/>
            <w:vMerge w:val="restart"/>
            <w:tcBorders>
              <w:top w:val="single" w:sz="18" w:space="0" w:color="auto"/>
              <w:left w:val="single" w:sz="18" w:space="0" w:color="auto"/>
              <w:right w:val="single" w:sz="18" w:space="0" w:color="auto"/>
            </w:tcBorders>
            <w:vAlign w:val="center"/>
          </w:tcPr>
          <w:p w:rsidR="00F500B8" w:rsidRPr="00E94553" w:rsidRDefault="00F500B8" w:rsidP="00F500B8">
            <w:pPr>
              <w:pStyle w:val="Sinespaciado"/>
              <w:jc w:val="center"/>
              <w:rPr>
                <w:rFonts w:ascii="Arial" w:hAnsi="Arial" w:cs="Arial"/>
                <w:b/>
                <w:sz w:val="24"/>
                <w:szCs w:val="24"/>
              </w:rPr>
            </w:pPr>
            <w:r w:rsidRPr="00E94553">
              <w:rPr>
                <w:rFonts w:ascii="Arial" w:hAnsi="Arial" w:cs="Arial"/>
                <w:b/>
                <w:sz w:val="24"/>
                <w:szCs w:val="24"/>
              </w:rPr>
              <w:t>Unidad</w:t>
            </w:r>
          </w:p>
        </w:tc>
        <w:tc>
          <w:tcPr>
            <w:tcW w:w="3942" w:type="dxa"/>
            <w:gridSpan w:val="2"/>
            <w:tcBorders>
              <w:top w:val="single" w:sz="18" w:space="0" w:color="auto"/>
              <w:left w:val="single" w:sz="18" w:space="0" w:color="auto"/>
              <w:bottom w:val="single" w:sz="12" w:space="0" w:color="auto"/>
              <w:right w:val="single" w:sz="18" w:space="0" w:color="auto"/>
            </w:tcBorders>
            <w:vAlign w:val="center"/>
          </w:tcPr>
          <w:p w:rsidR="00F500B8" w:rsidRPr="00E94553" w:rsidRDefault="00F500B8" w:rsidP="00F500B8">
            <w:pPr>
              <w:pStyle w:val="Sinespaciado"/>
              <w:jc w:val="center"/>
              <w:rPr>
                <w:rFonts w:ascii="Arial" w:hAnsi="Arial" w:cs="Arial"/>
                <w:b/>
                <w:sz w:val="24"/>
                <w:szCs w:val="24"/>
              </w:rPr>
            </w:pPr>
            <w:r w:rsidRPr="00E94553">
              <w:rPr>
                <w:rFonts w:ascii="Arial" w:hAnsi="Arial" w:cs="Arial"/>
                <w:b/>
                <w:sz w:val="24"/>
                <w:szCs w:val="24"/>
              </w:rPr>
              <w:t xml:space="preserve">Pan de </w:t>
            </w:r>
            <w:r>
              <w:rPr>
                <w:rFonts w:ascii="Arial" w:hAnsi="Arial" w:cs="Arial"/>
                <w:b/>
                <w:sz w:val="24"/>
                <w:szCs w:val="24"/>
              </w:rPr>
              <w:t>Fréjol</w:t>
            </w:r>
          </w:p>
        </w:tc>
      </w:tr>
      <w:tr w:rsidR="00A67F1A" w:rsidRPr="00E94553" w:rsidTr="00F500B8">
        <w:trPr>
          <w:trHeight w:val="397"/>
          <w:jc w:val="center"/>
        </w:trPr>
        <w:tc>
          <w:tcPr>
            <w:tcW w:w="2626" w:type="dxa"/>
            <w:vMerge/>
            <w:tcBorders>
              <w:left w:val="single" w:sz="18" w:space="0" w:color="auto"/>
              <w:bottom w:val="single" w:sz="18" w:space="0" w:color="auto"/>
              <w:right w:val="single" w:sz="18" w:space="0" w:color="auto"/>
            </w:tcBorders>
            <w:vAlign w:val="center"/>
          </w:tcPr>
          <w:p w:rsidR="00A67F1A" w:rsidRPr="00E94553" w:rsidRDefault="00A67F1A" w:rsidP="00F500B8">
            <w:pPr>
              <w:pStyle w:val="Sinespaciado"/>
              <w:jc w:val="center"/>
              <w:rPr>
                <w:rFonts w:ascii="Arial" w:hAnsi="Arial" w:cs="Arial"/>
                <w:sz w:val="24"/>
                <w:szCs w:val="24"/>
              </w:rPr>
            </w:pPr>
          </w:p>
        </w:tc>
        <w:tc>
          <w:tcPr>
            <w:tcW w:w="1030" w:type="dxa"/>
            <w:vMerge/>
            <w:tcBorders>
              <w:left w:val="single" w:sz="18" w:space="0" w:color="auto"/>
              <w:bottom w:val="single" w:sz="18" w:space="0" w:color="auto"/>
              <w:right w:val="single" w:sz="18" w:space="0" w:color="auto"/>
            </w:tcBorders>
            <w:vAlign w:val="center"/>
          </w:tcPr>
          <w:p w:rsidR="00A67F1A" w:rsidRPr="00E94553" w:rsidRDefault="00A67F1A" w:rsidP="00F500B8">
            <w:pPr>
              <w:pStyle w:val="Sinespaciado"/>
              <w:jc w:val="center"/>
              <w:rPr>
                <w:rFonts w:ascii="Arial" w:hAnsi="Arial" w:cs="Arial"/>
                <w:sz w:val="24"/>
                <w:szCs w:val="24"/>
              </w:rPr>
            </w:pPr>
          </w:p>
        </w:tc>
        <w:tc>
          <w:tcPr>
            <w:tcW w:w="1971" w:type="dxa"/>
            <w:tcBorders>
              <w:top w:val="single" w:sz="18" w:space="0" w:color="auto"/>
              <w:left w:val="single" w:sz="18" w:space="0" w:color="auto"/>
              <w:bottom w:val="single" w:sz="18" w:space="0" w:color="auto"/>
              <w:right w:val="single" w:sz="18" w:space="0" w:color="auto"/>
            </w:tcBorders>
            <w:vAlign w:val="center"/>
          </w:tcPr>
          <w:p w:rsidR="00A67F1A" w:rsidRPr="00E94553" w:rsidRDefault="00A67F1A" w:rsidP="00F500B8">
            <w:pPr>
              <w:pStyle w:val="Sinespaciado"/>
              <w:jc w:val="center"/>
              <w:rPr>
                <w:rFonts w:ascii="Arial" w:hAnsi="Arial" w:cs="Arial"/>
                <w:b/>
                <w:sz w:val="24"/>
                <w:szCs w:val="24"/>
              </w:rPr>
            </w:pPr>
            <w:r w:rsidRPr="00E94553">
              <w:rPr>
                <w:rFonts w:ascii="Arial" w:hAnsi="Arial" w:cs="Arial"/>
                <w:b/>
                <w:sz w:val="24"/>
                <w:szCs w:val="24"/>
              </w:rPr>
              <w:t>100 g</w:t>
            </w:r>
          </w:p>
        </w:tc>
        <w:tc>
          <w:tcPr>
            <w:tcW w:w="1971" w:type="dxa"/>
            <w:tcBorders>
              <w:top w:val="single" w:sz="18" w:space="0" w:color="auto"/>
              <w:left w:val="single" w:sz="18" w:space="0" w:color="auto"/>
              <w:bottom w:val="single" w:sz="18" w:space="0" w:color="auto"/>
              <w:right w:val="single" w:sz="18" w:space="0" w:color="auto"/>
            </w:tcBorders>
            <w:vAlign w:val="center"/>
          </w:tcPr>
          <w:p w:rsidR="00A67F1A" w:rsidRPr="00284F75" w:rsidRDefault="00A67F1A" w:rsidP="00F500B8">
            <w:pPr>
              <w:pStyle w:val="Sinespaciado"/>
              <w:jc w:val="center"/>
              <w:rPr>
                <w:rFonts w:ascii="Arial" w:hAnsi="Arial" w:cs="Arial"/>
                <w:b/>
                <w:sz w:val="24"/>
                <w:szCs w:val="24"/>
              </w:rPr>
            </w:pPr>
            <w:r>
              <w:rPr>
                <w:rFonts w:ascii="Arial" w:hAnsi="Arial" w:cs="Arial"/>
                <w:b/>
                <w:sz w:val="24"/>
                <w:szCs w:val="24"/>
              </w:rPr>
              <w:t>K</w:t>
            </w:r>
            <w:r w:rsidRPr="00284F75">
              <w:rPr>
                <w:rFonts w:ascii="Arial" w:hAnsi="Arial" w:cs="Arial"/>
                <w:b/>
                <w:sz w:val="24"/>
                <w:szCs w:val="24"/>
              </w:rPr>
              <w:t>cal</w:t>
            </w:r>
          </w:p>
        </w:tc>
      </w:tr>
      <w:tr w:rsidR="00A67F1A" w:rsidRPr="00E94553" w:rsidTr="00F500B8">
        <w:trPr>
          <w:trHeight w:val="365"/>
          <w:jc w:val="center"/>
        </w:trPr>
        <w:tc>
          <w:tcPr>
            <w:tcW w:w="2626" w:type="dxa"/>
            <w:tcBorders>
              <w:top w:val="single" w:sz="18" w:space="0" w:color="auto"/>
              <w:left w:val="single" w:sz="18" w:space="0" w:color="auto"/>
              <w:bottom w:val="nil"/>
              <w:right w:val="single" w:sz="18" w:space="0" w:color="auto"/>
            </w:tcBorders>
            <w:vAlign w:val="center"/>
          </w:tcPr>
          <w:p w:rsidR="00A67F1A" w:rsidRPr="00E94553" w:rsidRDefault="00A67F1A" w:rsidP="00F500B8">
            <w:pPr>
              <w:pStyle w:val="Sinespaciado"/>
              <w:jc w:val="center"/>
              <w:rPr>
                <w:rFonts w:ascii="Arial" w:hAnsi="Arial" w:cs="Arial"/>
                <w:sz w:val="24"/>
                <w:szCs w:val="24"/>
              </w:rPr>
            </w:pPr>
            <w:r w:rsidRPr="00E94553">
              <w:rPr>
                <w:rFonts w:ascii="Arial" w:hAnsi="Arial" w:cs="Arial"/>
                <w:sz w:val="24"/>
                <w:szCs w:val="24"/>
              </w:rPr>
              <w:t>Carbohidratos</w:t>
            </w:r>
            <w:r>
              <w:rPr>
                <w:rFonts w:ascii="Arial" w:hAnsi="Arial" w:cs="Arial"/>
                <w:sz w:val="24"/>
                <w:szCs w:val="24"/>
              </w:rPr>
              <w:t xml:space="preserve"> Totales</w:t>
            </w:r>
          </w:p>
        </w:tc>
        <w:tc>
          <w:tcPr>
            <w:tcW w:w="1030" w:type="dxa"/>
            <w:tcBorders>
              <w:top w:val="single" w:sz="18" w:space="0" w:color="auto"/>
              <w:left w:val="single" w:sz="18" w:space="0" w:color="auto"/>
              <w:bottom w:val="nil"/>
              <w:right w:val="single" w:sz="18" w:space="0" w:color="auto"/>
            </w:tcBorders>
            <w:vAlign w:val="center"/>
          </w:tcPr>
          <w:p w:rsidR="00A67F1A" w:rsidRPr="00E94553" w:rsidRDefault="00A67F1A" w:rsidP="00F500B8">
            <w:pPr>
              <w:pStyle w:val="Sinespaciado"/>
              <w:jc w:val="center"/>
              <w:rPr>
                <w:rFonts w:ascii="Arial" w:hAnsi="Arial" w:cs="Arial"/>
                <w:sz w:val="24"/>
                <w:szCs w:val="24"/>
              </w:rPr>
            </w:pPr>
            <w:r>
              <w:rPr>
                <w:rFonts w:ascii="Arial" w:hAnsi="Arial" w:cs="Arial"/>
                <w:sz w:val="24"/>
                <w:szCs w:val="24"/>
              </w:rPr>
              <w:t>g</w:t>
            </w:r>
          </w:p>
        </w:tc>
        <w:tc>
          <w:tcPr>
            <w:tcW w:w="1971" w:type="dxa"/>
            <w:tcBorders>
              <w:top w:val="single" w:sz="18" w:space="0" w:color="auto"/>
              <w:left w:val="single" w:sz="18" w:space="0" w:color="auto"/>
              <w:bottom w:val="nil"/>
              <w:right w:val="single" w:sz="18" w:space="0" w:color="auto"/>
            </w:tcBorders>
            <w:vAlign w:val="center"/>
          </w:tcPr>
          <w:p w:rsidR="00A67F1A" w:rsidRPr="00E94553" w:rsidRDefault="00A67F1A" w:rsidP="00F500B8">
            <w:pPr>
              <w:pStyle w:val="Sinespaciado"/>
              <w:jc w:val="center"/>
              <w:rPr>
                <w:rFonts w:ascii="Arial" w:hAnsi="Arial" w:cs="Arial"/>
                <w:sz w:val="24"/>
                <w:szCs w:val="24"/>
              </w:rPr>
            </w:pPr>
            <w:r w:rsidRPr="00E94553">
              <w:rPr>
                <w:rFonts w:ascii="Arial" w:hAnsi="Arial" w:cs="Arial"/>
                <w:sz w:val="24"/>
                <w:szCs w:val="24"/>
              </w:rPr>
              <w:t>4</w:t>
            </w:r>
            <w:r>
              <w:rPr>
                <w:rFonts w:ascii="Arial" w:hAnsi="Arial" w:cs="Arial"/>
                <w:sz w:val="24"/>
                <w:szCs w:val="24"/>
              </w:rPr>
              <w:t>2</w:t>
            </w:r>
          </w:p>
        </w:tc>
        <w:tc>
          <w:tcPr>
            <w:tcW w:w="1971" w:type="dxa"/>
            <w:tcBorders>
              <w:top w:val="single" w:sz="18" w:space="0" w:color="auto"/>
              <w:left w:val="single" w:sz="18" w:space="0" w:color="auto"/>
              <w:bottom w:val="nil"/>
              <w:right w:val="single" w:sz="18" w:space="0" w:color="auto"/>
            </w:tcBorders>
            <w:vAlign w:val="center"/>
          </w:tcPr>
          <w:p w:rsidR="00A67F1A" w:rsidRPr="00F500B8" w:rsidRDefault="00A67F1A" w:rsidP="00F500B8">
            <w:pPr>
              <w:pStyle w:val="Sinespaciado"/>
              <w:jc w:val="center"/>
              <w:rPr>
                <w:rFonts w:ascii="Arial" w:hAnsi="Arial" w:cs="Arial"/>
                <w:sz w:val="24"/>
                <w:szCs w:val="24"/>
              </w:rPr>
            </w:pPr>
            <w:r w:rsidRPr="00F500B8">
              <w:rPr>
                <w:rFonts w:ascii="Arial" w:hAnsi="Arial" w:cs="Arial"/>
                <w:sz w:val="24"/>
                <w:szCs w:val="24"/>
              </w:rPr>
              <w:t>167</w:t>
            </w:r>
          </w:p>
        </w:tc>
      </w:tr>
      <w:tr w:rsidR="00A67F1A" w:rsidRPr="00E94553" w:rsidTr="00F500B8">
        <w:trPr>
          <w:trHeight w:val="397"/>
          <w:jc w:val="center"/>
        </w:trPr>
        <w:tc>
          <w:tcPr>
            <w:tcW w:w="2626" w:type="dxa"/>
            <w:tcBorders>
              <w:top w:val="nil"/>
              <w:left w:val="single" w:sz="18" w:space="0" w:color="auto"/>
              <w:bottom w:val="nil"/>
              <w:right w:val="single" w:sz="18" w:space="0" w:color="auto"/>
            </w:tcBorders>
            <w:vAlign w:val="center"/>
          </w:tcPr>
          <w:p w:rsidR="00A67F1A" w:rsidRPr="00E94553" w:rsidRDefault="00A67F1A" w:rsidP="00F500B8">
            <w:pPr>
              <w:pStyle w:val="Sinespaciado"/>
              <w:jc w:val="center"/>
              <w:rPr>
                <w:rFonts w:ascii="Arial" w:hAnsi="Arial" w:cs="Arial"/>
                <w:sz w:val="24"/>
                <w:szCs w:val="24"/>
              </w:rPr>
            </w:pPr>
            <w:r w:rsidRPr="00E94553">
              <w:rPr>
                <w:rFonts w:ascii="Arial" w:hAnsi="Arial" w:cs="Arial"/>
                <w:sz w:val="24"/>
                <w:szCs w:val="24"/>
              </w:rPr>
              <w:t>Proteínas</w:t>
            </w:r>
          </w:p>
        </w:tc>
        <w:tc>
          <w:tcPr>
            <w:tcW w:w="1030" w:type="dxa"/>
            <w:tcBorders>
              <w:top w:val="nil"/>
              <w:left w:val="single" w:sz="18" w:space="0" w:color="auto"/>
              <w:bottom w:val="nil"/>
              <w:right w:val="single" w:sz="18" w:space="0" w:color="auto"/>
            </w:tcBorders>
            <w:vAlign w:val="center"/>
          </w:tcPr>
          <w:p w:rsidR="00A67F1A" w:rsidRPr="00E94553" w:rsidRDefault="00A67F1A" w:rsidP="00F500B8">
            <w:pPr>
              <w:pStyle w:val="Sinespaciado"/>
              <w:jc w:val="center"/>
              <w:rPr>
                <w:rFonts w:ascii="Arial" w:hAnsi="Arial" w:cs="Arial"/>
                <w:sz w:val="24"/>
                <w:szCs w:val="24"/>
              </w:rPr>
            </w:pPr>
            <w:r>
              <w:rPr>
                <w:rFonts w:ascii="Arial" w:hAnsi="Arial" w:cs="Arial"/>
                <w:sz w:val="24"/>
                <w:szCs w:val="24"/>
              </w:rPr>
              <w:t>g</w:t>
            </w:r>
          </w:p>
        </w:tc>
        <w:tc>
          <w:tcPr>
            <w:tcW w:w="1971" w:type="dxa"/>
            <w:tcBorders>
              <w:top w:val="nil"/>
              <w:left w:val="single" w:sz="18" w:space="0" w:color="auto"/>
              <w:bottom w:val="nil"/>
              <w:right w:val="single" w:sz="18" w:space="0" w:color="auto"/>
            </w:tcBorders>
            <w:vAlign w:val="center"/>
          </w:tcPr>
          <w:p w:rsidR="00A67F1A" w:rsidRPr="00E94553" w:rsidRDefault="00A67F1A" w:rsidP="00F500B8">
            <w:pPr>
              <w:pStyle w:val="Sinespaciado"/>
              <w:jc w:val="center"/>
              <w:rPr>
                <w:rFonts w:ascii="Arial" w:hAnsi="Arial" w:cs="Arial"/>
                <w:sz w:val="24"/>
                <w:szCs w:val="24"/>
              </w:rPr>
            </w:pPr>
            <w:r w:rsidRPr="00E94553">
              <w:rPr>
                <w:rFonts w:ascii="Arial" w:hAnsi="Arial" w:cs="Arial"/>
                <w:sz w:val="24"/>
                <w:szCs w:val="24"/>
              </w:rPr>
              <w:t>7</w:t>
            </w:r>
          </w:p>
        </w:tc>
        <w:tc>
          <w:tcPr>
            <w:tcW w:w="1971" w:type="dxa"/>
            <w:tcBorders>
              <w:top w:val="nil"/>
              <w:left w:val="single" w:sz="18" w:space="0" w:color="auto"/>
              <w:bottom w:val="nil"/>
              <w:right w:val="single" w:sz="18" w:space="0" w:color="auto"/>
            </w:tcBorders>
            <w:vAlign w:val="center"/>
          </w:tcPr>
          <w:p w:rsidR="00A67F1A" w:rsidRPr="00F500B8" w:rsidRDefault="00A67F1A" w:rsidP="00F500B8">
            <w:pPr>
              <w:pStyle w:val="Sinespaciado"/>
              <w:jc w:val="center"/>
              <w:rPr>
                <w:rFonts w:ascii="Arial" w:hAnsi="Arial" w:cs="Arial"/>
                <w:sz w:val="24"/>
                <w:szCs w:val="24"/>
              </w:rPr>
            </w:pPr>
            <w:r w:rsidRPr="00F500B8">
              <w:rPr>
                <w:rFonts w:ascii="Arial" w:hAnsi="Arial" w:cs="Arial"/>
                <w:sz w:val="24"/>
                <w:szCs w:val="24"/>
              </w:rPr>
              <w:t>26</w:t>
            </w:r>
          </w:p>
        </w:tc>
      </w:tr>
      <w:tr w:rsidR="00A67F1A" w:rsidRPr="00E94553" w:rsidTr="00F500B8">
        <w:trPr>
          <w:trHeight w:val="374"/>
          <w:jc w:val="center"/>
        </w:trPr>
        <w:tc>
          <w:tcPr>
            <w:tcW w:w="2626" w:type="dxa"/>
            <w:tcBorders>
              <w:top w:val="nil"/>
              <w:left w:val="single" w:sz="18" w:space="0" w:color="auto"/>
              <w:bottom w:val="single" w:sz="24" w:space="0" w:color="auto"/>
              <w:right w:val="single" w:sz="18" w:space="0" w:color="auto"/>
            </w:tcBorders>
            <w:vAlign w:val="center"/>
          </w:tcPr>
          <w:p w:rsidR="00A67F1A" w:rsidRPr="00E94553" w:rsidRDefault="00A67F1A" w:rsidP="00F500B8">
            <w:pPr>
              <w:pStyle w:val="Sinespaciado"/>
              <w:jc w:val="center"/>
              <w:rPr>
                <w:rFonts w:ascii="Arial" w:hAnsi="Arial" w:cs="Arial"/>
                <w:sz w:val="24"/>
                <w:szCs w:val="24"/>
              </w:rPr>
            </w:pPr>
            <w:r w:rsidRPr="00E94553">
              <w:rPr>
                <w:rFonts w:ascii="Arial" w:hAnsi="Arial" w:cs="Arial"/>
                <w:sz w:val="24"/>
                <w:szCs w:val="24"/>
              </w:rPr>
              <w:t>Grasas</w:t>
            </w:r>
            <w:r>
              <w:rPr>
                <w:rFonts w:ascii="Arial" w:hAnsi="Arial" w:cs="Arial"/>
                <w:sz w:val="24"/>
                <w:szCs w:val="24"/>
              </w:rPr>
              <w:t xml:space="preserve"> Totales</w:t>
            </w:r>
          </w:p>
        </w:tc>
        <w:tc>
          <w:tcPr>
            <w:tcW w:w="1030" w:type="dxa"/>
            <w:tcBorders>
              <w:top w:val="nil"/>
              <w:left w:val="single" w:sz="18" w:space="0" w:color="auto"/>
              <w:bottom w:val="single" w:sz="24" w:space="0" w:color="auto"/>
              <w:right w:val="single" w:sz="18" w:space="0" w:color="auto"/>
            </w:tcBorders>
            <w:vAlign w:val="center"/>
          </w:tcPr>
          <w:p w:rsidR="00A67F1A" w:rsidRPr="00E94553" w:rsidRDefault="00A67F1A" w:rsidP="00F500B8">
            <w:pPr>
              <w:pStyle w:val="Sinespaciado"/>
              <w:jc w:val="center"/>
              <w:rPr>
                <w:rFonts w:ascii="Arial" w:hAnsi="Arial" w:cs="Arial"/>
                <w:sz w:val="24"/>
                <w:szCs w:val="24"/>
              </w:rPr>
            </w:pPr>
            <w:r>
              <w:rPr>
                <w:rFonts w:ascii="Arial" w:hAnsi="Arial" w:cs="Arial"/>
                <w:sz w:val="24"/>
                <w:szCs w:val="24"/>
              </w:rPr>
              <w:t>g</w:t>
            </w:r>
          </w:p>
        </w:tc>
        <w:tc>
          <w:tcPr>
            <w:tcW w:w="1971" w:type="dxa"/>
            <w:tcBorders>
              <w:top w:val="nil"/>
              <w:left w:val="single" w:sz="18" w:space="0" w:color="auto"/>
              <w:bottom w:val="single" w:sz="24" w:space="0" w:color="auto"/>
              <w:right w:val="single" w:sz="18" w:space="0" w:color="auto"/>
            </w:tcBorders>
            <w:vAlign w:val="center"/>
          </w:tcPr>
          <w:p w:rsidR="00A67F1A" w:rsidRPr="00E94553" w:rsidRDefault="00A67F1A" w:rsidP="00F500B8">
            <w:pPr>
              <w:pStyle w:val="Sinespaciado"/>
              <w:jc w:val="center"/>
              <w:rPr>
                <w:rFonts w:ascii="Arial" w:hAnsi="Arial" w:cs="Arial"/>
                <w:sz w:val="24"/>
                <w:szCs w:val="24"/>
              </w:rPr>
            </w:pPr>
            <w:r>
              <w:rPr>
                <w:rFonts w:ascii="Arial" w:hAnsi="Arial" w:cs="Arial"/>
                <w:sz w:val="24"/>
                <w:szCs w:val="24"/>
              </w:rPr>
              <w:t>6</w:t>
            </w:r>
          </w:p>
        </w:tc>
        <w:tc>
          <w:tcPr>
            <w:tcW w:w="1971" w:type="dxa"/>
            <w:tcBorders>
              <w:top w:val="nil"/>
              <w:left w:val="single" w:sz="18" w:space="0" w:color="auto"/>
              <w:bottom w:val="single" w:sz="24" w:space="0" w:color="auto"/>
              <w:right w:val="single" w:sz="18" w:space="0" w:color="auto"/>
            </w:tcBorders>
            <w:vAlign w:val="center"/>
          </w:tcPr>
          <w:p w:rsidR="00A67F1A" w:rsidRPr="00F500B8" w:rsidRDefault="00A67F1A" w:rsidP="00F500B8">
            <w:pPr>
              <w:pStyle w:val="Sinespaciado"/>
              <w:jc w:val="center"/>
              <w:rPr>
                <w:rFonts w:ascii="Arial" w:hAnsi="Arial" w:cs="Arial"/>
                <w:sz w:val="24"/>
                <w:szCs w:val="24"/>
              </w:rPr>
            </w:pPr>
            <w:r w:rsidRPr="00F500B8">
              <w:rPr>
                <w:rFonts w:ascii="Arial" w:hAnsi="Arial" w:cs="Arial"/>
                <w:sz w:val="24"/>
                <w:szCs w:val="24"/>
              </w:rPr>
              <w:t>58</w:t>
            </w:r>
          </w:p>
        </w:tc>
      </w:tr>
      <w:tr w:rsidR="00A67F1A" w:rsidRPr="00E94553" w:rsidTr="00F500B8">
        <w:trPr>
          <w:trHeight w:val="397"/>
          <w:jc w:val="center"/>
        </w:trPr>
        <w:tc>
          <w:tcPr>
            <w:tcW w:w="2626" w:type="dxa"/>
            <w:tcBorders>
              <w:top w:val="nil"/>
              <w:left w:val="single" w:sz="18" w:space="0" w:color="auto"/>
              <w:bottom w:val="single" w:sz="18" w:space="0" w:color="auto"/>
              <w:right w:val="single" w:sz="18" w:space="0" w:color="auto"/>
            </w:tcBorders>
            <w:vAlign w:val="center"/>
          </w:tcPr>
          <w:p w:rsidR="00A67F1A" w:rsidRPr="00E94553" w:rsidRDefault="00A67F1A" w:rsidP="00F500B8">
            <w:pPr>
              <w:pStyle w:val="Sinespaciado"/>
              <w:jc w:val="center"/>
              <w:rPr>
                <w:rFonts w:ascii="Arial" w:hAnsi="Arial" w:cs="Arial"/>
                <w:sz w:val="24"/>
                <w:szCs w:val="24"/>
              </w:rPr>
            </w:pPr>
            <w:r w:rsidRPr="00E94553">
              <w:rPr>
                <w:rFonts w:ascii="Arial" w:hAnsi="Arial" w:cs="Arial"/>
                <w:sz w:val="24"/>
                <w:szCs w:val="24"/>
              </w:rPr>
              <w:t>Energía</w:t>
            </w:r>
          </w:p>
        </w:tc>
        <w:tc>
          <w:tcPr>
            <w:tcW w:w="1030" w:type="dxa"/>
            <w:tcBorders>
              <w:top w:val="nil"/>
              <w:left w:val="single" w:sz="18" w:space="0" w:color="auto"/>
              <w:bottom w:val="single" w:sz="18" w:space="0" w:color="auto"/>
              <w:right w:val="single" w:sz="18" w:space="0" w:color="auto"/>
            </w:tcBorders>
            <w:vAlign w:val="center"/>
          </w:tcPr>
          <w:p w:rsidR="00A67F1A" w:rsidRPr="00E94553" w:rsidRDefault="00A67F1A" w:rsidP="00F500B8">
            <w:pPr>
              <w:pStyle w:val="Sinespaciado"/>
              <w:jc w:val="center"/>
              <w:rPr>
                <w:rFonts w:ascii="Arial" w:hAnsi="Arial" w:cs="Arial"/>
                <w:sz w:val="24"/>
                <w:szCs w:val="24"/>
              </w:rPr>
            </w:pPr>
            <w:r>
              <w:rPr>
                <w:rFonts w:ascii="Arial" w:hAnsi="Arial" w:cs="Arial"/>
                <w:sz w:val="24"/>
                <w:szCs w:val="24"/>
              </w:rPr>
              <w:t>Kc</w:t>
            </w:r>
            <w:r w:rsidRPr="00E94553">
              <w:rPr>
                <w:rFonts w:ascii="Arial" w:hAnsi="Arial" w:cs="Arial"/>
                <w:sz w:val="24"/>
                <w:szCs w:val="24"/>
              </w:rPr>
              <w:t>al</w:t>
            </w:r>
          </w:p>
        </w:tc>
        <w:tc>
          <w:tcPr>
            <w:tcW w:w="1971" w:type="dxa"/>
            <w:tcBorders>
              <w:top w:val="nil"/>
              <w:left w:val="single" w:sz="18" w:space="0" w:color="auto"/>
              <w:bottom w:val="single" w:sz="18" w:space="0" w:color="auto"/>
              <w:right w:val="single" w:sz="18" w:space="0" w:color="auto"/>
            </w:tcBorders>
            <w:vAlign w:val="center"/>
          </w:tcPr>
          <w:p w:rsidR="00A67F1A" w:rsidRPr="00E94553" w:rsidRDefault="00A67F1A" w:rsidP="00F500B8">
            <w:pPr>
              <w:pStyle w:val="Sinespaciado"/>
              <w:jc w:val="center"/>
              <w:rPr>
                <w:rFonts w:ascii="Arial" w:hAnsi="Arial" w:cs="Arial"/>
                <w:sz w:val="24"/>
                <w:szCs w:val="24"/>
              </w:rPr>
            </w:pPr>
          </w:p>
        </w:tc>
        <w:tc>
          <w:tcPr>
            <w:tcW w:w="1971" w:type="dxa"/>
            <w:tcBorders>
              <w:top w:val="nil"/>
              <w:left w:val="single" w:sz="18" w:space="0" w:color="auto"/>
              <w:bottom w:val="single" w:sz="18" w:space="0" w:color="auto"/>
              <w:right w:val="single" w:sz="18" w:space="0" w:color="auto"/>
            </w:tcBorders>
            <w:vAlign w:val="center"/>
          </w:tcPr>
          <w:p w:rsidR="00A67F1A" w:rsidRPr="00E94553" w:rsidRDefault="00A67F1A" w:rsidP="00F500B8">
            <w:pPr>
              <w:pStyle w:val="Sinespaciado"/>
              <w:jc w:val="center"/>
              <w:rPr>
                <w:rFonts w:ascii="Arial" w:hAnsi="Arial" w:cs="Arial"/>
                <w:sz w:val="24"/>
                <w:szCs w:val="24"/>
              </w:rPr>
            </w:pPr>
            <w:r w:rsidRPr="00E94553">
              <w:rPr>
                <w:rFonts w:ascii="Arial" w:hAnsi="Arial" w:cs="Arial"/>
                <w:sz w:val="24"/>
                <w:szCs w:val="24"/>
              </w:rPr>
              <w:t>251</w:t>
            </w:r>
          </w:p>
        </w:tc>
      </w:tr>
    </w:tbl>
    <w:p w:rsidR="00A67F1A" w:rsidRDefault="00A67F1A" w:rsidP="00F500B8">
      <w:pPr>
        <w:pStyle w:val="Sinespaciado"/>
        <w:ind w:firstLine="708"/>
        <w:rPr>
          <w:rFonts w:ascii="Arial" w:hAnsi="Arial" w:cs="Arial"/>
          <w:sz w:val="18"/>
          <w:szCs w:val="18"/>
        </w:rPr>
      </w:pPr>
      <w:r w:rsidRPr="005523D2">
        <w:rPr>
          <w:rFonts w:ascii="Arial" w:hAnsi="Arial" w:cs="Arial"/>
          <w:b/>
          <w:sz w:val="18"/>
          <w:szCs w:val="18"/>
        </w:rPr>
        <w:t xml:space="preserve">Elaborado por: </w:t>
      </w:r>
      <w:r w:rsidRPr="005523D2">
        <w:rPr>
          <w:rFonts w:ascii="Arial" w:hAnsi="Arial" w:cs="Arial"/>
          <w:sz w:val="18"/>
          <w:szCs w:val="18"/>
        </w:rPr>
        <w:t>Juan Roldán (201</w:t>
      </w:r>
      <w:r>
        <w:rPr>
          <w:rFonts w:ascii="Arial" w:hAnsi="Arial" w:cs="Arial"/>
          <w:sz w:val="18"/>
          <w:szCs w:val="18"/>
        </w:rPr>
        <w:t>1</w:t>
      </w:r>
      <w:r w:rsidRPr="005523D2">
        <w:rPr>
          <w:rFonts w:ascii="Arial" w:hAnsi="Arial" w:cs="Arial"/>
          <w:sz w:val="18"/>
          <w:szCs w:val="18"/>
        </w:rPr>
        <w:t>).</w:t>
      </w:r>
    </w:p>
    <w:p w:rsidR="00A67F1A" w:rsidRDefault="00A67F1A" w:rsidP="00A67F1A">
      <w:pPr>
        <w:pStyle w:val="Prrafodelista"/>
        <w:spacing w:line="480" w:lineRule="auto"/>
        <w:ind w:left="0"/>
        <w:jc w:val="both"/>
        <w:rPr>
          <w:rFonts w:ascii="Arial" w:eastAsia="Times New Roman" w:hAnsi="Arial" w:cs="Arial"/>
          <w:sz w:val="24"/>
          <w:szCs w:val="24"/>
          <w:lang w:val="es-ES_tradnl" w:eastAsia="es-ES"/>
        </w:rPr>
      </w:pPr>
    </w:p>
    <w:p w:rsidR="00A67F1A" w:rsidRDefault="00A67F1A" w:rsidP="00DC516E">
      <w:pPr>
        <w:pStyle w:val="Prrafodelista"/>
        <w:spacing w:line="480" w:lineRule="auto"/>
        <w:ind w:left="708"/>
        <w:jc w:val="both"/>
        <w:rPr>
          <w:rFonts w:ascii="Arial" w:eastAsia="Times New Roman" w:hAnsi="Arial" w:cs="Arial"/>
          <w:sz w:val="24"/>
          <w:szCs w:val="24"/>
          <w:lang w:eastAsia="es-ES"/>
        </w:rPr>
      </w:pPr>
      <w:r>
        <w:rPr>
          <w:rFonts w:ascii="Arial" w:eastAsia="Times New Roman" w:hAnsi="Arial" w:cs="Arial"/>
          <w:sz w:val="24"/>
          <w:szCs w:val="24"/>
          <w:lang w:eastAsia="es-ES"/>
        </w:rPr>
        <w:t>El pan con harina de fréjol que se obtuvo posee mayor valor energético que la de un pan tradicional (239 Kcal), lo cual representaría una ventaja de la elaboración de pan con harina de fréjol.</w:t>
      </w:r>
    </w:p>
    <w:p w:rsidR="00DC516E" w:rsidRDefault="00DC516E" w:rsidP="00DC516E">
      <w:pPr>
        <w:pStyle w:val="Prrafodelista"/>
        <w:spacing w:line="480" w:lineRule="auto"/>
        <w:ind w:left="708"/>
        <w:jc w:val="both"/>
        <w:rPr>
          <w:rFonts w:ascii="Arial" w:eastAsia="Times New Roman" w:hAnsi="Arial" w:cs="Arial"/>
          <w:sz w:val="24"/>
          <w:szCs w:val="24"/>
          <w:lang w:eastAsia="es-ES"/>
        </w:rPr>
      </w:pPr>
    </w:p>
    <w:p w:rsidR="00DC516E" w:rsidRDefault="00A67F1A" w:rsidP="00DC516E">
      <w:pPr>
        <w:pStyle w:val="Prrafodelista"/>
        <w:numPr>
          <w:ilvl w:val="0"/>
          <w:numId w:val="22"/>
        </w:numPr>
        <w:ind w:left="567" w:hanging="283"/>
        <w:rPr>
          <w:rFonts w:ascii="Arial" w:eastAsia="Times New Roman" w:hAnsi="Arial" w:cs="Arial"/>
          <w:b/>
          <w:sz w:val="24"/>
          <w:szCs w:val="24"/>
          <w:lang w:eastAsia="es-ES"/>
        </w:rPr>
      </w:pPr>
      <w:r w:rsidRPr="00F16F98">
        <w:rPr>
          <w:rFonts w:ascii="Arial" w:eastAsia="Times New Roman" w:hAnsi="Arial" w:cs="Arial"/>
          <w:b/>
          <w:sz w:val="24"/>
          <w:szCs w:val="24"/>
          <w:lang w:eastAsia="es-ES"/>
        </w:rPr>
        <w:lastRenderedPageBreak/>
        <w:t xml:space="preserve"> Análisis sensorial</w:t>
      </w:r>
    </w:p>
    <w:p w:rsidR="00DC516E" w:rsidRDefault="00A67F1A" w:rsidP="00DC516E">
      <w:pPr>
        <w:spacing w:line="480" w:lineRule="auto"/>
        <w:ind w:left="708"/>
        <w:jc w:val="both"/>
        <w:rPr>
          <w:rFonts w:ascii="Arial" w:eastAsia="Times New Roman" w:hAnsi="Arial" w:cs="Arial"/>
          <w:sz w:val="24"/>
          <w:szCs w:val="24"/>
          <w:lang w:eastAsia="es-ES"/>
        </w:rPr>
      </w:pPr>
      <w:r w:rsidRPr="00DC516E">
        <w:rPr>
          <w:rFonts w:ascii="Arial" w:eastAsia="Times New Roman" w:hAnsi="Arial" w:cs="Arial"/>
          <w:sz w:val="24"/>
          <w:szCs w:val="24"/>
          <w:lang w:eastAsia="es-ES"/>
        </w:rPr>
        <w:t xml:space="preserve">En el análisis sensorial de este proyecto, se </w:t>
      </w:r>
      <w:r w:rsidR="00D92C37" w:rsidRPr="00DC516E">
        <w:rPr>
          <w:rFonts w:ascii="Arial" w:eastAsia="Times New Roman" w:hAnsi="Arial" w:cs="Arial"/>
          <w:sz w:val="24"/>
          <w:szCs w:val="24"/>
          <w:lang w:eastAsia="es-ES"/>
        </w:rPr>
        <w:t>realizó</w:t>
      </w:r>
      <w:r w:rsidR="00B553A0" w:rsidRPr="00DC516E">
        <w:rPr>
          <w:rFonts w:ascii="Arial" w:eastAsia="Times New Roman" w:hAnsi="Arial" w:cs="Arial"/>
          <w:sz w:val="24"/>
          <w:szCs w:val="24"/>
          <w:lang w:eastAsia="es-ES"/>
        </w:rPr>
        <w:t>la comparación del pan de fré</w:t>
      </w:r>
      <w:r w:rsidRPr="00DC516E">
        <w:rPr>
          <w:rFonts w:ascii="Arial" w:eastAsia="Times New Roman" w:hAnsi="Arial" w:cs="Arial"/>
          <w:sz w:val="24"/>
          <w:szCs w:val="24"/>
          <w:lang w:eastAsia="es-ES"/>
        </w:rPr>
        <w:t>jol con sustitución 80% harina de trigo 20% harina de fréjol. En la primera muestra se utilizaba mejorador mientras que en la segunda muestra no se usaba mejorador. Se decidió usar una prueba de escala hedónica.</w:t>
      </w:r>
    </w:p>
    <w:p w:rsidR="00DC516E" w:rsidRDefault="00A67F1A" w:rsidP="00DC516E">
      <w:pPr>
        <w:spacing w:line="480" w:lineRule="auto"/>
        <w:ind w:left="708"/>
        <w:jc w:val="both"/>
        <w:rPr>
          <w:rFonts w:ascii="Arial" w:hAnsi="Arial" w:cs="Arial"/>
          <w:sz w:val="24"/>
          <w:szCs w:val="24"/>
        </w:rPr>
      </w:pPr>
      <w:r w:rsidRPr="00936C51">
        <w:rPr>
          <w:rFonts w:ascii="Arial" w:hAnsi="Arial" w:cs="Arial"/>
          <w:b/>
          <w:sz w:val="24"/>
          <w:szCs w:val="24"/>
        </w:rPr>
        <w:t>Objetivo:</w:t>
      </w:r>
      <w:r w:rsidRPr="00A5266D">
        <w:rPr>
          <w:rFonts w:ascii="Arial" w:hAnsi="Arial" w:cs="Arial"/>
          <w:sz w:val="24"/>
          <w:szCs w:val="24"/>
        </w:rPr>
        <w:t xml:space="preserve"> Determinar si existe diferencia significativa entre las muestras y los resultados de los jueces</w:t>
      </w:r>
      <w:r w:rsidR="00DC516E">
        <w:rPr>
          <w:rFonts w:ascii="Arial" w:hAnsi="Arial" w:cs="Arial"/>
          <w:sz w:val="24"/>
          <w:szCs w:val="24"/>
        </w:rPr>
        <w:t>.</w:t>
      </w:r>
    </w:p>
    <w:p w:rsidR="00DC516E" w:rsidRDefault="00A67F1A" w:rsidP="00DC516E">
      <w:pPr>
        <w:spacing w:line="480" w:lineRule="auto"/>
        <w:ind w:left="708"/>
        <w:jc w:val="both"/>
        <w:rPr>
          <w:rFonts w:ascii="Arial" w:hAnsi="Arial" w:cs="Arial"/>
          <w:sz w:val="24"/>
          <w:szCs w:val="24"/>
        </w:rPr>
      </w:pPr>
      <w:r w:rsidRPr="00936C51">
        <w:rPr>
          <w:rFonts w:ascii="Arial" w:hAnsi="Arial" w:cs="Arial"/>
          <w:b/>
          <w:sz w:val="24"/>
          <w:szCs w:val="24"/>
        </w:rPr>
        <w:t>Muestras:</w:t>
      </w:r>
      <w:r w:rsidRPr="00A5266D">
        <w:rPr>
          <w:rFonts w:ascii="Arial" w:hAnsi="Arial" w:cs="Arial"/>
          <w:sz w:val="24"/>
          <w:szCs w:val="24"/>
        </w:rPr>
        <w:t xml:space="preserve"> Se presentaron </w:t>
      </w:r>
      <w:r>
        <w:rPr>
          <w:rFonts w:ascii="Arial" w:hAnsi="Arial" w:cs="Arial"/>
          <w:sz w:val="24"/>
          <w:szCs w:val="24"/>
        </w:rPr>
        <w:t>2</w:t>
      </w:r>
      <w:r w:rsidRPr="00A5266D">
        <w:rPr>
          <w:rFonts w:ascii="Arial" w:hAnsi="Arial" w:cs="Arial"/>
          <w:sz w:val="24"/>
          <w:szCs w:val="24"/>
        </w:rPr>
        <w:t xml:space="preserve"> muestras rotuladas. </w:t>
      </w:r>
    </w:p>
    <w:p w:rsidR="00DC516E" w:rsidRDefault="00A67F1A" w:rsidP="00DC516E">
      <w:pPr>
        <w:spacing w:line="480" w:lineRule="auto"/>
        <w:ind w:left="708"/>
        <w:jc w:val="both"/>
        <w:rPr>
          <w:rFonts w:ascii="Arial" w:hAnsi="Arial" w:cs="Arial"/>
          <w:sz w:val="24"/>
          <w:szCs w:val="24"/>
        </w:rPr>
      </w:pPr>
      <w:r w:rsidRPr="00936C51">
        <w:rPr>
          <w:rFonts w:ascii="Arial" w:hAnsi="Arial" w:cs="Arial"/>
          <w:b/>
          <w:sz w:val="24"/>
          <w:szCs w:val="24"/>
        </w:rPr>
        <w:t>Jueces:</w:t>
      </w:r>
      <w:r w:rsidRPr="00A5266D">
        <w:rPr>
          <w:rFonts w:ascii="Arial" w:hAnsi="Arial" w:cs="Arial"/>
          <w:sz w:val="24"/>
          <w:szCs w:val="24"/>
        </w:rPr>
        <w:t xml:space="preserve"> Se evaluó con 30 </w:t>
      </w:r>
      <w:r>
        <w:rPr>
          <w:rFonts w:ascii="Arial" w:hAnsi="Arial" w:cs="Arial"/>
          <w:sz w:val="24"/>
          <w:szCs w:val="24"/>
        </w:rPr>
        <w:t>panelista</w:t>
      </w:r>
      <w:r w:rsidRPr="00A5266D">
        <w:rPr>
          <w:rFonts w:ascii="Arial" w:hAnsi="Arial" w:cs="Arial"/>
          <w:sz w:val="24"/>
          <w:szCs w:val="24"/>
        </w:rPr>
        <w:t>s</w:t>
      </w:r>
      <w:r>
        <w:rPr>
          <w:rFonts w:ascii="Arial" w:hAnsi="Arial" w:cs="Arial"/>
          <w:sz w:val="24"/>
          <w:szCs w:val="24"/>
        </w:rPr>
        <w:t xml:space="preserve"> no entrenados</w:t>
      </w:r>
      <w:r w:rsidRPr="00A5266D">
        <w:rPr>
          <w:rFonts w:ascii="Arial" w:hAnsi="Arial" w:cs="Arial"/>
          <w:sz w:val="24"/>
          <w:szCs w:val="24"/>
        </w:rPr>
        <w:t>.</w:t>
      </w:r>
    </w:p>
    <w:p w:rsidR="00DC516E" w:rsidRDefault="00A67F1A" w:rsidP="00DC516E">
      <w:pPr>
        <w:spacing w:line="480" w:lineRule="auto"/>
        <w:ind w:left="708"/>
        <w:jc w:val="both"/>
        <w:rPr>
          <w:rFonts w:ascii="Arial" w:eastAsia="Times New Roman" w:hAnsi="Arial" w:cs="Arial"/>
          <w:b/>
          <w:sz w:val="24"/>
          <w:szCs w:val="24"/>
          <w:lang w:eastAsia="es-ES"/>
        </w:rPr>
      </w:pPr>
      <w:r w:rsidRPr="00936C51">
        <w:rPr>
          <w:rFonts w:ascii="Arial" w:hAnsi="Arial" w:cs="Arial"/>
          <w:b/>
          <w:sz w:val="24"/>
          <w:szCs w:val="24"/>
        </w:rPr>
        <w:t>Hoja de respuestas:</w:t>
      </w:r>
      <w:r w:rsidRPr="00A5266D">
        <w:rPr>
          <w:rFonts w:ascii="Arial" w:hAnsi="Arial" w:cs="Arial"/>
          <w:sz w:val="24"/>
          <w:szCs w:val="24"/>
        </w:rPr>
        <w:t xml:space="preserve"> Se utilizó una escala para calificar a las muestras según preferencia</w:t>
      </w:r>
      <w:r w:rsidR="009C2137">
        <w:rPr>
          <w:rFonts w:ascii="Arial" w:hAnsi="Arial" w:cs="Arial"/>
          <w:sz w:val="24"/>
          <w:szCs w:val="24"/>
        </w:rPr>
        <w:t xml:space="preserve">.  </w:t>
      </w:r>
      <w:r w:rsidR="009C2137" w:rsidRPr="003D27CD">
        <w:rPr>
          <w:rFonts w:ascii="Arial" w:hAnsi="Arial" w:cs="Arial"/>
          <w:sz w:val="24"/>
          <w:szCs w:val="24"/>
        </w:rPr>
        <w:t>Anexo E</w:t>
      </w:r>
      <w:r w:rsidR="00DC516E" w:rsidRPr="003D27CD">
        <w:rPr>
          <w:rFonts w:ascii="Arial" w:eastAsia="Times New Roman" w:hAnsi="Arial" w:cs="Arial"/>
          <w:b/>
          <w:sz w:val="24"/>
          <w:szCs w:val="24"/>
          <w:lang w:eastAsia="es-ES"/>
        </w:rPr>
        <w:t>.</w:t>
      </w:r>
    </w:p>
    <w:p w:rsidR="00B00A86" w:rsidRDefault="00A67F1A" w:rsidP="00B00A86">
      <w:pPr>
        <w:spacing w:line="480" w:lineRule="auto"/>
        <w:ind w:left="708"/>
        <w:jc w:val="both"/>
        <w:rPr>
          <w:rFonts w:ascii="Arial" w:hAnsi="Arial" w:cs="Arial"/>
          <w:sz w:val="24"/>
          <w:szCs w:val="24"/>
        </w:rPr>
      </w:pPr>
      <w:r w:rsidRPr="00DC516E">
        <w:rPr>
          <w:rFonts w:ascii="Arial" w:hAnsi="Arial" w:cs="Arial"/>
          <w:sz w:val="24"/>
          <w:szCs w:val="24"/>
        </w:rPr>
        <w:t xml:space="preserve">Para determinar los resultados de la evaluación sensorial se utilizó el software MINITAB 16. El grafico del resumen de la prueba de hipótesis se presenta en el </w:t>
      </w:r>
      <w:r w:rsidR="00DA6E9D" w:rsidRPr="00DC516E">
        <w:rPr>
          <w:rFonts w:ascii="Arial" w:hAnsi="Arial" w:cs="Arial"/>
          <w:sz w:val="24"/>
          <w:szCs w:val="24"/>
        </w:rPr>
        <w:t>Anexo D</w:t>
      </w:r>
      <w:r w:rsidR="00B00A86">
        <w:rPr>
          <w:rFonts w:ascii="Arial" w:hAnsi="Arial" w:cs="Arial"/>
          <w:sz w:val="24"/>
          <w:szCs w:val="24"/>
        </w:rPr>
        <w:t>.</w:t>
      </w:r>
    </w:p>
    <w:p w:rsidR="00B00A86" w:rsidRDefault="00A67F1A" w:rsidP="00B00A86">
      <w:pPr>
        <w:spacing w:line="480" w:lineRule="auto"/>
        <w:ind w:left="708"/>
        <w:jc w:val="both"/>
        <w:rPr>
          <w:rFonts w:ascii="Arial" w:hAnsi="Arial" w:cs="Arial"/>
          <w:sz w:val="24"/>
          <w:szCs w:val="24"/>
          <w:u w:val="single"/>
        </w:rPr>
      </w:pPr>
      <w:r w:rsidRPr="009E6F2B">
        <w:rPr>
          <w:rFonts w:ascii="Arial" w:hAnsi="Arial" w:cs="Arial"/>
          <w:sz w:val="24"/>
          <w:szCs w:val="24"/>
          <w:u w:val="single"/>
        </w:rPr>
        <w:t>Prueba de hipótesis</w:t>
      </w:r>
    </w:p>
    <w:p w:rsidR="00B00A86" w:rsidRDefault="00A67F1A" w:rsidP="00B00A86">
      <w:pPr>
        <w:spacing w:line="480" w:lineRule="auto"/>
        <w:ind w:left="708"/>
        <w:jc w:val="both"/>
        <w:rPr>
          <w:rFonts w:ascii="Arial" w:hAnsi="Arial" w:cs="Arial"/>
          <w:sz w:val="24"/>
          <w:szCs w:val="24"/>
        </w:rPr>
      </w:pPr>
      <w:r>
        <w:rPr>
          <w:rFonts w:ascii="Arial" w:hAnsi="Arial" w:cs="Arial"/>
          <w:sz w:val="24"/>
          <w:szCs w:val="24"/>
        </w:rPr>
        <w:t>Ha</w:t>
      </w:r>
      <w:r w:rsidRPr="008B5957">
        <w:rPr>
          <w:rFonts w:ascii="Arial" w:hAnsi="Arial" w:cs="Arial"/>
          <w:sz w:val="24"/>
          <w:szCs w:val="24"/>
        </w:rPr>
        <w:t>: Los datos siguen una distribución normal</w:t>
      </w:r>
    </w:p>
    <w:p w:rsidR="00B00A86" w:rsidRDefault="00A67F1A" w:rsidP="00B00A86">
      <w:pPr>
        <w:spacing w:line="480" w:lineRule="auto"/>
        <w:ind w:left="708"/>
        <w:jc w:val="both"/>
        <w:rPr>
          <w:rFonts w:ascii="Arial" w:hAnsi="Arial" w:cs="Arial"/>
          <w:sz w:val="24"/>
          <w:szCs w:val="24"/>
        </w:rPr>
      </w:pPr>
      <w:r>
        <w:rPr>
          <w:rFonts w:ascii="Arial" w:hAnsi="Arial" w:cs="Arial"/>
          <w:sz w:val="24"/>
          <w:szCs w:val="24"/>
        </w:rPr>
        <w:t>Hb: Los d</w:t>
      </w:r>
      <w:r w:rsidRPr="008B5957">
        <w:rPr>
          <w:rFonts w:ascii="Arial" w:hAnsi="Arial" w:cs="Arial"/>
          <w:sz w:val="24"/>
          <w:szCs w:val="24"/>
        </w:rPr>
        <w:t>atos no siguen una distribución normal</w:t>
      </w:r>
    </w:p>
    <w:p w:rsidR="00B00A86" w:rsidRDefault="00A67F1A" w:rsidP="00A25386">
      <w:pPr>
        <w:spacing w:line="480" w:lineRule="auto"/>
        <w:ind w:left="708"/>
        <w:jc w:val="both"/>
        <w:rPr>
          <w:rFonts w:ascii="Arial" w:hAnsi="Arial" w:cs="Arial"/>
          <w:sz w:val="24"/>
          <w:szCs w:val="24"/>
        </w:rPr>
      </w:pPr>
      <w:r w:rsidRPr="008B5957">
        <w:rPr>
          <w:rFonts w:ascii="Arial" w:hAnsi="Arial" w:cs="Arial"/>
          <w:sz w:val="24"/>
          <w:szCs w:val="24"/>
        </w:rPr>
        <w:lastRenderedPageBreak/>
        <w:t>Con un valor p menor a 0.05 (p=0.005) existe evidencia estadís</w:t>
      </w:r>
      <w:r w:rsidR="00A25386">
        <w:rPr>
          <w:rFonts w:ascii="Arial" w:hAnsi="Arial" w:cs="Arial"/>
          <w:sz w:val="24"/>
          <w:szCs w:val="24"/>
        </w:rPr>
        <w:t>tica suficiente para rechazar Ha</w:t>
      </w:r>
      <w:r w:rsidRPr="008B5957">
        <w:rPr>
          <w:rFonts w:ascii="Arial" w:hAnsi="Arial" w:cs="Arial"/>
          <w:sz w:val="24"/>
          <w:szCs w:val="24"/>
        </w:rPr>
        <w:t xml:space="preserve"> a favor de H</w:t>
      </w:r>
      <w:r w:rsidR="00A25386">
        <w:rPr>
          <w:rFonts w:ascii="Arial" w:hAnsi="Arial" w:cs="Arial"/>
          <w:sz w:val="24"/>
          <w:szCs w:val="24"/>
        </w:rPr>
        <w:t>b</w:t>
      </w:r>
      <w:r w:rsidRPr="008B5957">
        <w:rPr>
          <w:rFonts w:ascii="Arial" w:hAnsi="Arial" w:cs="Arial"/>
          <w:sz w:val="24"/>
          <w:szCs w:val="24"/>
        </w:rPr>
        <w:t>, es decir que los datos no siguen una distribución normal.</w:t>
      </w:r>
    </w:p>
    <w:p w:rsidR="00B00A86" w:rsidRDefault="00A67F1A" w:rsidP="00A25386">
      <w:pPr>
        <w:spacing w:line="480" w:lineRule="auto"/>
        <w:ind w:left="708"/>
        <w:jc w:val="both"/>
        <w:rPr>
          <w:rFonts w:ascii="Arial" w:hAnsi="Arial" w:cs="Arial"/>
          <w:sz w:val="24"/>
          <w:szCs w:val="24"/>
        </w:rPr>
      </w:pPr>
      <w:r w:rsidRPr="008B5957">
        <w:rPr>
          <w:rFonts w:ascii="Arial" w:hAnsi="Arial" w:cs="Arial"/>
          <w:sz w:val="24"/>
          <w:szCs w:val="24"/>
        </w:rPr>
        <w:t>Por lo tanto se hará uso de estadística no paramétrica para encontrar diferencia significativa entre las muestras comparando las medianas</w:t>
      </w:r>
      <w:r w:rsidR="00A25386">
        <w:rPr>
          <w:rFonts w:ascii="Arial" w:hAnsi="Arial" w:cs="Arial"/>
          <w:sz w:val="24"/>
          <w:szCs w:val="24"/>
        </w:rPr>
        <w:t>.</w:t>
      </w:r>
    </w:p>
    <w:p w:rsidR="00B00A86" w:rsidRPr="00A25386" w:rsidRDefault="00A67F1A" w:rsidP="00A25386">
      <w:pPr>
        <w:spacing w:line="480" w:lineRule="auto"/>
        <w:ind w:left="708"/>
        <w:jc w:val="both"/>
        <w:rPr>
          <w:rFonts w:ascii="Arial" w:hAnsi="Arial" w:cs="Arial"/>
          <w:sz w:val="24"/>
          <w:szCs w:val="24"/>
        </w:rPr>
      </w:pPr>
      <w:r w:rsidRPr="00A25386">
        <w:rPr>
          <w:rFonts w:ascii="Arial" w:hAnsi="Arial" w:cs="Arial"/>
          <w:sz w:val="24"/>
          <w:szCs w:val="24"/>
        </w:rPr>
        <w:t>Ha:no hay diferencia significativa entre el uso o no del mejorador en el pan(La mediana de la muestra 1 es igual a la mediana de la muestra 2).</w:t>
      </w:r>
    </w:p>
    <w:p w:rsidR="00B00A86" w:rsidRDefault="00A67F1A" w:rsidP="00A25386">
      <w:pPr>
        <w:spacing w:line="480" w:lineRule="auto"/>
        <w:ind w:left="708"/>
        <w:jc w:val="both"/>
        <w:rPr>
          <w:rFonts w:ascii="Arial" w:hAnsi="Arial" w:cs="Arial"/>
          <w:sz w:val="24"/>
          <w:szCs w:val="24"/>
        </w:rPr>
      </w:pPr>
      <w:r w:rsidRPr="00A25386">
        <w:rPr>
          <w:rFonts w:ascii="Arial" w:hAnsi="Arial" w:cs="Arial"/>
          <w:sz w:val="24"/>
          <w:szCs w:val="24"/>
        </w:rPr>
        <w:t>Hb:si</w:t>
      </w:r>
      <w:r>
        <w:rPr>
          <w:rFonts w:ascii="Arial" w:hAnsi="Arial" w:cs="Arial"/>
          <w:sz w:val="24"/>
          <w:szCs w:val="24"/>
        </w:rPr>
        <w:t xml:space="preserve"> hay diferencia significativa entre el uso del mejorador en el pan (</w:t>
      </w:r>
      <w:r w:rsidRPr="008B5957">
        <w:rPr>
          <w:rFonts w:ascii="Arial" w:hAnsi="Arial" w:cs="Arial"/>
          <w:sz w:val="24"/>
          <w:szCs w:val="24"/>
        </w:rPr>
        <w:t>La mediana de la muestra 1no es igual a la mediana de la muestra 2</w:t>
      </w:r>
      <w:r>
        <w:rPr>
          <w:rFonts w:ascii="Arial" w:hAnsi="Arial" w:cs="Arial"/>
          <w:sz w:val="24"/>
          <w:szCs w:val="24"/>
        </w:rPr>
        <w:t>).</w:t>
      </w:r>
    </w:p>
    <w:p w:rsidR="00A67F1A" w:rsidRPr="00B00A86" w:rsidRDefault="009C2137" w:rsidP="00B00A86">
      <w:pPr>
        <w:spacing w:line="480" w:lineRule="auto"/>
        <w:ind w:left="708"/>
        <w:jc w:val="both"/>
        <w:rPr>
          <w:rFonts w:ascii="Arial" w:eastAsia="Times New Roman" w:hAnsi="Arial" w:cs="Arial"/>
          <w:b/>
          <w:sz w:val="24"/>
          <w:szCs w:val="24"/>
          <w:lang w:eastAsia="es-ES"/>
        </w:rPr>
      </w:pPr>
      <w:r>
        <w:rPr>
          <w:rFonts w:ascii="Arial" w:hAnsi="Arial" w:cs="Arial"/>
          <w:b/>
          <w:bCs/>
          <w:sz w:val="24"/>
          <w:szCs w:val="24"/>
        </w:rPr>
        <w:t>Prueba de Mann-Whitney e IC: M</w:t>
      </w:r>
      <w:r w:rsidR="00A67F1A" w:rsidRPr="008B5957">
        <w:rPr>
          <w:rFonts w:ascii="Arial" w:hAnsi="Arial" w:cs="Arial"/>
          <w:b/>
          <w:bCs/>
          <w:sz w:val="24"/>
          <w:szCs w:val="24"/>
        </w:rPr>
        <w:t xml:space="preserve">uestra 1. </w:t>
      </w:r>
      <w:r w:rsidRPr="008B5957">
        <w:rPr>
          <w:rFonts w:ascii="Arial" w:hAnsi="Arial" w:cs="Arial"/>
          <w:b/>
          <w:bCs/>
          <w:sz w:val="24"/>
          <w:szCs w:val="24"/>
        </w:rPr>
        <w:t>Muestra</w:t>
      </w:r>
      <w:r w:rsidR="00A67F1A" w:rsidRPr="008B5957">
        <w:rPr>
          <w:rFonts w:ascii="Arial" w:hAnsi="Arial" w:cs="Arial"/>
          <w:b/>
          <w:bCs/>
          <w:sz w:val="24"/>
          <w:szCs w:val="24"/>
        </w:rPr>
        <w:t xml:space="preserve"> 2 </w:t>
      </w: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7"/>
        <w:gridCol w:w="483"/>
        <w:gridCol w:w="1218"/>
      </w:tblGrid>
      <w:tr w:rsidR="00A67F1A" w:rsidRPr="008B5957" w:rsidTr="00A67F1A">
        <w:tc>
          <w:tcPr>
            <w:tcW w:w="1417" w:type="dxa"/>
          </w:tcPr>
          <w:p w:rsidR="00A67F1A" w:rsidRPr="008B5957" w:rsidRDefault="00A67F1A" w:rsidP="00A67F1A">
            <w:pPr>
              <w:pStyle w:val="Sinespaciado"/>
              <w:jc w:val="both"/>
              <w:rPr>
                <w:rFonts w:ascii="Arial" w:hAnsi="Arial" w:cs="Arial"/>
                <w:sz w:val="24"/>
                <w:szCs w:val="24"/>
              </w:rPr>
            </w:pPr>
          </w:p>
        </w:tc>
        <w:tc>
          <w:tcPr>
            <w:tcW w:w="483" w:type="dxa"/>
          </w:tcPr>
          <w:p w:rsidR="00A67F1A" w:rsidRPr="008B5957" w:rsidRDefault="00A67F1A" w:rsidP="00A67F1A">
            <w:pPr>
              <w:pStyle w:val="Sinespaciado"/>
              <w:jc w:val="both"/>
              <w:rPr>
                <w:rFonts w:ascii="Arial" w:hAnsi="Arial" w:cs="Arial"/>
                <w:sz w:val="24"/>
                <w:szCs w:val="24"/>
              </w:rPr>
            </w:pPr>
            <w:r>
              <w:rPr>
                <w:rFonts w:ascii="Arial" w:hAnsi="Arial" w:cs="Arial"/>
                <w:sz w:val="24"/>
                <w:szCs w:val="24"/>
              </w:rPr>
              <w:t>N</w:t>
            </w:r>
          </w:p>
        </w:tc>
        <w:tc>
          <w:tcPr>
            <w:tcW w:w="1218" w:type="dxa"/>
          </w:tcPr>
          <w:p w:rsidR="00A67F1A" w:rsidRPr="008B5957" w:rsidRDefault="00A67F1A" w:rsidP="00A67F1A">
            <w:pPr>
              <w:pStyle w:val="Sinespaciado"/>
              <w:jc w:val="both"/>
              <w:rPr>
                <w:rFonts w:ascii="Arial" w:hAnsi="Arial" w:cs="Arial"/>
                <w:sz w:val="24"/>
                <w:szCs w:val="24"/>
              </w:rPr>
            </w:pPr>
            <w:r>
              <w:rPr>
                <w:rFonts w:ascii="Arial" w:hAnsi="Arial" w:cs="Arial"/>
                <w:sz w:val="24"/>
                <w:szCs w:val="24"/>
              </w:rPr>
              <w:t>Mediana</w:t>
            </w:r>
          </w:p>
        </w:tc>
      </w:tr>
      <w:tr w:rsidR="00A67F1A" w:rsidRPr="008B5957" w:rsidTr="00A67F1A">
        <w:tc>
          <w:tcPr>
            <w:tcW w:w="1417" w:type="dxa"/>
          </w:tcPr>
          <w:p w:rsidR="00A67F1A" w:rsidRPr="008B5957" w:rsidRDefault="00A67F1A" w:rsidP="00A67F1A">
            <w:pPr>
              <w:pStyle w:val="Sinespaciado"/>
              <w:jc w:val="both"/>
              <w:rPr>
                <w:rFonts w:ascii="Arial" w:hAnsi="Arial" w:cs="Arial"/>
                <w:sz w:val="24"/>
                <w:szCs w:val="24"/>
              </w:rPr>
            </w:pPr>
            <w:r>
              <w:rPr>
                <w:rFonts w:ascii="Arial" w:hAnsi="Arial" w:cs="Arial"/>
                <w:sz w:val="24"/>
                <w:szCs w:val="24"/>
              </w:rPr>
              <w:t>Muestra 1</w:t>
            </w:r>
          </w:p>
        </w:tc>
        <w:tc>
          <w:tcPr>
            <w:tcW w:w="483" w:type="dxa"/>
          </w:tcPr>
          <w:p w:rsidR="00A67F1A" w:rsidRPr="008B5957" w:rsidRDefault="00A67F1A" w:rsidP="00A67F1A">
            <w:pPr>
              <w:pStyle w:val="Sinespaciado"/>
              <w:jc w:val="both"/>
              <w:rPr>
                <w:rFonts w:ascii="Arial" w:hAnsi="Arial" w:cs="Arial"/>
                <w:sz w:val="24"/>
                <w:szCs w:val="24"/>
              </w:rPr>
            </w:pPr>
            <w:r>
              <w:rPr>
                <w:rFonts w:ascii="Arial" w:hAnsi="Arial" w:cs="Arial"/>
                <w:sz w:val="24"/>
                <w:szCs w:val="24"/>
              </w:rPr>
              <w:t>30</w:t>
            </w:r>
          </w:p>
        </w:tc>
        <w:tc>
          <w:tcPr>
            <w:tcW w:w="1218" w:type="dxa"/>
          </w:tcPr>
          <w:p w:rsidR="00A67F1A" w:rsidRPr="008B5957" w:rsidRDefault="00A67F1A" w:rsidP="00A67F1A">
            <w:pPr>
              <w:pStyle w:val="Sinespaciado"/>
              <w:jc w:val="both"/>
              <w:rPr>
                <w:rFonts w:ascii="Arial" w:hAnsi="Arial" w:cs="Arial"/>
                <w:sz w:val="24"/>
                <w:szCs w:val="24"/>
              </w:rPr>
            </w:pPr>
            <w:r>
              <w:rPr>
                <w:rFonts w:ascii="Arial" w:hAnsi="Arial" w:cs="Arial"/>
                <w:sz w:val="24"/>
                <w:szCs w:val="24"/>
              </w:rPr>
              <w:t>40,000</w:t>
            </w:r>
          </w:p>
        </w:tc>
      </w:tr>
      <w:tr w:rsidR="00A67F1A" w:rsidRPr="008B5957" w:rsidTr="00A67F1A">
        <w:tc>
          <w:tcPr>
            <w:tcW w:w="1417" w:type="dxa"/>
          </w:tcPr>
          <w:p w:rsidR="00A67F1A" w:rsidRPr="008B5957" w:rsidRDefault="00A67F1A" w:rsidP="00A67F1A">
            <w:pPr>
              <w:pStyle w:val="Sinespaciado"/>
              <w:jc w:val="both"/>
              <w:rPr>
                <w:rFonts w:ascii="Arial" w:hAnsi="Arial" w:cs="Arial"/>
                <w:sz w:val="24"/>
                <w:szCs w:val="24"/>
              </w:rPr>
            </w:pPr>
            <w:r>
              <w:rPr>
                <w:rFonts w:ascii="Arial" w:hAnsi="Arial" w:cs="Arial"/>
                <w:sz w:val="24"/>
                <w:szCs w:val="24"/>
              </w:rPr>
              <w:t>Muestra 2</w:t>
            </w:r>
          </w:p>
        </w:tc>
        <w:tc>
          <w:tcPr>
            <w:tcW w:w="483" w:type="dxa"/>
          </w:tcPr>
          <w:p w:rsidR="00A67F1A" w:rsidRPr="008B5957" w:rsidRDefault="00A67F1A" w:rsidP="00A67F1A">
            <w:pPr>
              <w:pStyle w:val="Sinespaciado"/>
              <w:jc w:val="both"/>
              <w:rPr>
                <w:rFonts w:ascii="Arial" w:hAnsi="Arial" w:cs="Arial"/>
                <w:sz w:val="24"/>
                <w:szCs w:val="24"/>
              </w:rPr>
            </w:pPr>
            <w:r>
              <w:rPr>
                <w:rFonts w:ascii="Arial" w:hAnsi="Arial" w:cs="Arial"/>
                <w:sz w:val="24"/>
                <w:szCs w:val="24"/>
              </w:rPr>
              <w:t>30</w:t>
            </w:r>
          </w:p>
        </w:tc>
        <w:tc>
          <w:tcPr>
            <w:tcW w:w="1218" w:type="dxa"/>
          </w:tcPr>
          <w:p w:rsidR="00A67F1A" w:rsidRPr="008B5957" w:rsidRDefault="00A67F1A" w:rsidP="00A67F1A">
            <w:pPr>
              <w:pStyle w:val="Sinespaciado"/>
              <w:jc w:val="both"/>
              <w:rPr>
                <w:rFonts w:ascii="Arial" w:hAnsi="Arial" w:cs="Arial"/>
                <w:sz w:val="24"/>
                <w:szCs w:val="24"/>
              </w:rPr>
            </w:pPr>
            <w:r>
              <w:rPr>
                <w:rFonts w:ascii="Arial" w:hAnsi="Arial" w:cs="Arial"/>
                <w:sz w:val="24"/>
                <w:szCs w:val="24"/>
              </w:rPr>
              <w:t>40,000</w:t>
            </w:r>
          </w:p>
        </w:tc>
      </w:tr>
    </w:tbl>
    <w:p w:rsidR="00A67F1A" w:rsidRDefault="00A67F1A" w:rsidP="00A67F1A">
      <w:pPr>
        <w:pStyle w:val="Sinespaciado"/>
        <w:spacing w:line="480" w:lineRule="auto"/>
        <w:ind w:left="708"/>
        <w:jc w:val="both"/>
        <w:rPr>
          <w:rFonts w:ascii="Arial" w:hAnsi="Arial" w:cs="Arial"/>
          <w:sz w:val="24"/>
          <w:szCs w:val="24"/>
        </w:rPr>
      </w:pPr>
    </w:p>
    <w:p w:rsidR="00A25386" w:rsidRDefault="00A67F1A" w:rsidP="00B72142">
      <w:pPr>
        <w:pStyle w:val="Sinespaciado"/>
        <w:spacing w:line="480" w:lineRule="auto"/>
        <w:ind w:left="708"/>
        <w:jc w:val="both"/>
        <w:rPr>
          <w:rFonts w:ascii="Arial" w:hAnsi="Arial" w:cs="Arial"/>
          <w:sz w:val="24"/>
          <w:szCs w:val="24"/>
        </w:rPr>
      </w:pPr>
      <w:r w:rsidRPr="00B00A86">
        <w:rPr>
          <w:rFonts w:ascii="Arial" w:hAnsi="Arial" w:cs="Arial"/>
          <w:sz w:val="24"/>
          <w:szCs w:val="24"/>
        </w:rPr>
        <w:t>La estimación del punto para ETA1-ETA2 es 0,000095,2</w:t>
      </w:r>
      <w:r w:rsidR="00A25386">
        <w:rPr>
          <w:rFonts w:ascii="Arial" w:hAnsi="Arial" w:cs="Arial"/>
          <w:sz w:val="24"/>
          <w:szCs w:val="24"/>
        </w:rPr>
        <w:t>.</w:t>
      </w:r>
    </w:p>
    <w:p w:rsidR="00B00A86" w:rsidRPr="00B00A86" w:rsidRDefault="00A67F1A" w:rsidP="00B72142">
      <w:pPr>
        <w:pStyle w:val="Sinespaciado"/>
        <w:spacing w:line="480" w:lineRule="auto"/>
        <w:ind w:left="708"/>
        <w:jc w:val="both"/>
        <w:rPr>
          <w:rFonts w:ascii="Arial" w:hAnsi="Arial" w:cs="Arial"/>
          <w:sz w:val="24"/>
          <w:szCs w:val="24"/>
        </w:rPr>
      </w:pPr>
      <w:r w:rsidRPr="00B00A86">
        <w:rPr>
          <w:rFonts w:ascii="Arial" w:hAnsi="Arial" w:cs="Arial"/>
          <w:sz w:val="24"/>
          <w:szCs w:val="24"/>
        </w:rPr>
        <w:t>El porcentaje IC para ETA1-ETA2 es (-1,0003.-0,0000)</w:t>
      </w:r>
    </w:p>
    <w:p w:rsidR="00B00A86" w:rsidRPr="00B00A86" w:rsidRDefault="00A67F1A" w:rsidP="00B72142">
      <w:pPr>
        <w:pStyle w:val="Sinespaciado"/>
        <w:spacing w:line="480" w:lineRule="auto"/>
        <w:ind w:left="708"/>
        <w:jc w:val="both"/>
        <w:rPr>
          <w:rFonts w:ascii="Arial" w:hAnsi="Arial" w:cs="Arial"/>
          <w:sz w:val="24"/>
          <w:szCs w:val="24"/>
        </w:rPr>
      </w:pPr>
      <w:r w:rsidRPr="00B00A86">
        <w:rPr>
          <w:rFonts w:ascii="Arial" w:hAnsi="Arial" w:cs="Arial"/>
          <w:sz w:val="24"/>
          <w:szCs w:val="24"/>
        </w:rPr>
        <w:t>W = 798,0</w:t>
      </w:r>
    </w:p>
    <w:p w:rsidR="00B00A86" w:rsidRPr="00B00A86" w:rsidRDefault="00A67F1A" w:rsidP="00B72142">
      <w:pPr>
        <w:pStyle w:val="Sinespaciado"/>
        <w:spacing w:line="480" w:lineRule="auto"/>
        <w:ind w:left="708"/>
        <w:jc w:val="both"/>
        <w:rPr>
          <w:rFonts w:ascii="Arial" w:hAnsi="Arial" w:cs="Arial"/>
          <w:sz w:val="24"/>
          <w:szCs w:val="24"/>
        </w:rPr>
      </w:pPr>
      <w:r w:rsidRPr="00B00A86">
        <w:rPr>
          <w:rFonts w:ascii="Arial" w:hAnsi="Arial" w:cs="Arial"/>
          <w:sz w:val="24"/>
          <w:szCs w:val="24"/>
        </w:rPr>
        <w:t>Prueba de ETA1 = ETA2 vs. ETA1 no es = ETA2 es significativa en 0,0850</w:t>
      </w:r>
    </w:p>
    <w:p w:rsidR="00A67F1A" w:rsidRPr="00B00A86" w:rsidRDefault="00A67F1A" w:rsidP="00B72142">
      <w:pPr>
        <w:pStyle w:val="Sinespaciado"/>
        <w:spacing w:line="480" w:lineRule="auto"/>
        <w:ind w:left="708"/>
        <w:jc w:val="both"/>
        <w:rPr>
          <w:rFonts w:ascii="Arial" w:hAnsi="Arial" w:cs="Arial"/>
          <w:sz w:val="24"/>
          <w:szCs w:val="24"/>
        </w:rPr>
      </w:pPr>
      <w:r w:rsidRPr="00B00A86">
        <w:rPr>
          <w:rFonts w:ascii="Arial" w:hAnsi="Arial" w:cs="Arial"/>
          <w:sz w:val="24"/>
          <w:szCs w:val="24"/>
        </w:rPr>
        <w:lastRenderedPageBreak/>
        <w:t>Con un valor p mayor a 0.05 (p = 0.0850) existe evidencia estadística suficiente p</w:t>
      </w:r>
      <w:r w:rsidR="00A25386">
        <w:rPr>
          <w:rFonts w:ascii="Arial" w:hAnsi="Arial" w:cs="Arial"/>
          <w:sz w:val="24"/>
          <w:szCs w:val="24"/>
        </w:rPr>
        <w:t>ara no rechazar Ha a favor de Hb</w:t>
      </w:r>
      <w:r w:rsidRPr="00B00A86">
        <w:rPr>
          <w:rFonts w:ascii="Arial" w:hAnsi="Arial" w:cs="Arial"/>
          <w:sz w:val="24"/>
          <w:szCs w:val="24"/>
        </w:rPr>
        <w:t xml:space="preserve"> es decir que no se puede rechazar que exista una diferencia significativa para nota el cambio </w:t>
      </w:r>
      <w:r w:rsidR="003F5E71" w:rsidRPr="00B00A86">
        <w:rPr>
          <w:rFonts w:ascii="Arial" w:hAnsi="Arial" w:cs="Arial"/>
          <w:sz w:val="24"/>
          <w:szCs w:val="24"/>
        </w:rPr>
        <w:t>sensorialmente,</w:t>
      </w:r>
      <w:r w:rsidRPr="00B00A86">
        <w:rPr>
          <w:rFonts w:ascii="Arial" w:hAnsi="Arial" w:cs="Arial"/>
          <w:sz w:val="24"/>
          <w:szCs w:val="24"/>
        </w:rPr>
        <w:t xml:space="preserve"> por lo tanto no existe diferencia significativa entre las muestras.</w:t>
      </w:r>
    </w:p>
    <w:p w:rsidR="00A67F1A" w:rsidRPr="00B00A86" w:rsidRDefault="00A67F1A" w:rsidP="00B72142">
      <w:pPr>
        <w:pStyle w:val="Sinespaciado"/>
        <w:spacing w:line="480" w:lineRule="auto"/>
        <w:ind w:left="708"/>
        <w:jc w:val="both"/>
        <w:rPr>
          <w:rFonts w:ascii="Arial" w:eastAsia="Times New Roman" w:hAnsi="Arial" w:cs="Arial"/>
          <w:sz w:val="24"/>
          <w:szCs w:val="24"/>
          <w:lang w:eastAsia="es-ES"/>
        </w:rPr>
      </w:pPr>
      <w:r w:rsidRPr="00B00A86">
        <w:rPr>
          <w:rFonts w:ascii="Arial" w:eastAsia="Times New Roman" w:hAnsi="Arial" w:cs="Arial"/>
          <w:sz w:val="24"/>
          <w:szCs w:val="24"/>
          <w:lang w:eastAsia="es-ES"/>
        </w:rPr>
        <w:t xml:space="preserve">El grafico de la caja de muestras se presenta en el </w:t>
      </w:r>
      <w:r w:rsidR="009C2137" w:rsidRPr="00B00A86">
        <w:rPr>
          <w:rFonts w:ascii="Arial" w:eastAsia="Times New Roman" w:hAnsi="Arial" w:cs="Arial"/>
          <w:sz w:val="24"/>
          <w:szCs w:val="24"/>
          <w:lang w:eastAsia="es-ES"/>
        </w:rPr>
        <w:t>Anexo F</w:t>
      </w:r>
    </w:p>
    <w:p w:rsidR="00A67F1A" w:rsidRDefault="00A67F1A" w:rsidP="00F500B8">
      <w:pPr>
        <w:spacing w:line="480" w:lineRule="auto"/>
        <w:ind w:left="143" w:firstLine="708"/>
        <w:rPr>
          <w:rFonts w:ascii="Arial" w:eastAsia="Times New Roman" w:hAnsi="Arial" w:cs="Arial"/>
          <w:b/>
          <w:sz w:val="24"/>
          <w:szCs w:val="24"/>
          <w:lang w:val="es-ES" w:eastAsia="es-ES"/>
        </w:rPr>
      </w:pPr>
      <w:r w:rsidRPr="00C824C7">
        <w:rPr>
          <w:rFonts w:ascii="Arial" w:eastAsia="Times New Roman" w:hAnsi="Arial" w:cs="Arial"/>
          <w:b/>
          <w:sz w:val="24"/>
          <w:szCs w:val="24"/>
          <w:lang w:val="es-ES" w:eastAsia="es-ES"/>
        </w:rPr>
        <w:t>3.5.1  Textura</w:t>
      </w:r>
    </w:p>
    <w:p w:rsidR="00A67F1A" w:rsidRPr="00DA6E9D" w:rsidRDefault="00A67F1A" w:rsidP="00F500B8">
      <w:pPr>
        <w:spacing w:line="480" w:lineRule="auto"/>
        <w:ind w:left="1560"/>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En el análisis de textura, se utilizaron 5 muestras de pan de fréjol con 5 de pan tradicional, en las cuales </w:t>
      </w:r>
      <w:r w:rsidR="00377B4A">
        <w:rPr>
          <w:rFonts w:ascii="Arial" w:eastAsia="Times New Roman" w:hAnsi="Arial" w:cs="Arial"/>
          <w:sz w:val="24"/>
          <w:szCs w:val="24"/>
          <w:lang w:val="es-ES" w:eastAsia="es-ES"/>
        </w:rPr>
        <w:t>se observó</w:t>
      </w:r>
      <w:r>
        <w:rPr>
          <w:rFonts w:ascii="Arial" w:eastAsia="Times New Roman" w:hAnsi="Arial" w:cs="Arial"/>
          <w:sz w:val="24"/>
          <w:szCs w:val="24"/>
          <w:lang w:val="es-ES" w:eastAsia="es-ES"/>
        </w:rPr>
        <w:t xml:space="preserve"> el comportamiento de dureza y esponjosidad del pan durante este tiempo. En la Figura </w:t>
      </w:r>
      <w:r w:rsidR="00F500B8">
        <w:rPr>
          <w:rFonts w:ascii="Arial" w:eastAsia="Times New Roman" w:hAnsi="Arial" w:cs="Arial"/>
          <w:sz w:val="24"/>
          <w:szCs w:val="24"/>
          <w:lang w:val="es-ES" w:eastAsia="es-ES"/>
        </w:rPr>
        <w:t>6</w:t>
      </w:r>
      <w:r>
        <w:rPr>
          <w:rFonts w:ascii="Arial" w:eastAsia="Times New Roman" w:hAnsi="Arial" w:cs="Arial"/>
          <w:sz w:val="24"/>
          <w:szCs w:val="24"/>
          <w:lang w:val="es-ES" w:eastAsia="es-ES"/>
        </w:rPr>
        <w:t xml:space="preserve"> se muestra </w:t>
      </w:r>
      <w:r w:rsidR="00DA6E9D">
        <w:rPr>
          <w:rFonts w:ascii="Arial" w:eastAsia="Times New Roman" w:hAnsi="Arial" w:cs="Arial"/>
          <w:sz w:val="24"/>
          <w:szCs w:val="24"/>
          <w:lang w:val="es-ES" w:eastAsia="es-ES"/>
        </w:rPr>
        <w:t>la comparación antes mencionada</w:t>
      </w:r>
    </w:p>
    <w:p w:rsidR="00A67F1A" w:rsidRPr="00936C51" w:rsidRDefault="00DA6E9D" w:rsidP="00DA6E9D">
      <w:pPr>
        <w:spacing w:line="480" w:lineRule="auto"/>
        <w:ind w:left="1418"/>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FIGURA 6</w:t>
      </w:r>
    </w:p>
    <w:p w:rsidR="00075C6B" w:rsidRDefault="00A67F1A" w:rsidP="00DA6E9D">
      <w:pPr>
        <w:spacing w:line="480" w:lineRule="auto"/>
        <w:ind w:left="1418"/>
        <w:jc w:val="center"/>
        <w:rPr>
          <w:rFonts w:ascii="Arial" w:eastAsia="Times New Roman" w:hAnsi="Arial" w:cs="Arial"/>
          <w:b/>
          <w:sz w:val="24"/>
          <w:szCs w:val="24"/>
          <w:lang w:val="es-ES" w:eastAsia="es-ES"/>
        </w:rPr>
      </w:pPr>
      <w:r w:rsidRPr="00936C51">
        <w:rPr>
          <w:rFonts w:ascii="Arial" w:eastAsia="Times New Roman" w:hAnsi="Arial" w:cs="Arial"/>
          <w:b/>
          <w:sz w:val="24"/>
          <w:szCs w:val="24"/>
          <w:lang w:val="es-ES" w:eastAsia="es-ES"/>
        </w:rPr>
        <w:t>TEXTURA EN PANES</w:t>
      </w:r>
    </w:p>
    <w:p w:rsidR="00A67F1A" w:rsidRPr="00936C51" w:rsidRDefault="00A67F1A" w:rsidP="00DA6E9D">
      <w:pPr>
        <w:spacing w:line="480" w:lineRule="auto"/>
        <w:ind w:left="1418"/>
        <w:jc w:val="center"/>
        <w:rPr>
          <w:rFonts w:ascii="Arial" w:eastAsia="Times New Roman" w:hAnsi="Arial" w:cs="Arial"/>
          <w:b/>
          <w:sz w:val="24"/>
          <w:szCs w:val="24"/>
          <w:lang w:val="es-ES" w:eastAsia="es-ES"/>
        </w:rPr>
      </w:pPr>
      <w:r>
        <w:rPr>
          <w:rFonts w:ascii="Arial" w:eastAsia="Times New Roman" w:hAnsi="Arial" w:cs="Arial"/>
          <w:b/>
          <w:noProof/>
          <w:sz w:val="24"/>
          <w:szCs w:val="24"/>
        </w:rPr>
        <w:drawing>
          <wp:anchor distT="0" distB="0" distL="114300" distR="114300" simplePos="0" relativeHeight="251666432" behindDoc="1" locked="0" layoutInCell="1" allowOverlap="1">
            <wp:simplePos x="0" y="0"/>
            <wp:positionH relativeFrom="column">
              <wp:posOffset>1417320</wp:posOffset>
            </wp:positionH>
            <wp:positionV relativeFrom="paragraph">
              <wp:posOffset>281305</wp:posOffset>
            </wp:positionV>
            <wp:extent cx="3746500" cy="1918335"/>
            <wp:effectExtent l="114300" t="76200" r="82550" b="81915"/>
            <wp:wrapTight wrapText="bothSides">
              <wp:wrapPolygon edited="0">
                <wp:start x="-659" y="-858"/>
                <wp:lineTo x="-659" y="22522"/>
                <wp:lineTo x="22076" y="22522"/>
                <wp:lineTo x="22076" y="-858"/>
                <wp:lineTo x="-659" y="-858"/>
              </wp:wrapPolygon>
            </wp:wrapTight>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35682" t="23936" r="32828" b="45462"/>
                    <a:stretch>
                      <a:fillRect/>
                    </a:stretch>
                  </pic:blipFill>
                  <pic:spPr bwMode="auto">
                    <a:xfrm>
                      <a:off x="0" y="0"/>
                      <a:ext cx="3746500" cy="1918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25386">
        <w:rPr>
          <w:rFonts w:ascii="Arial" w:eastAsia="Times New Roman" w:hAnsi="Arial" w:cs="Arial"/>
          <w:b/>
          <w:sz w:val="24"/>
          <w:szCs w:val="24"/>
          <w:lang w:val="es-ES" w:eastAsia="es-ES"/>
        </w:rPr>
        <w:t>DEFORMACIÓ</w:t>
      </w:r>
      <w:r>
        <w:rPr>
          <w:rFonts w:ascii="Arial" w:eastAsia="Times New Roman" w:hAnsi="Arial" w:cs="Arial"/>
          <w:b/>
          <w:sz w:val="24"/>
          <w:szCs w:val="24"/>
          <w:lang w:val="es-ES" w:eastAsia="es-ES"/>
        </w:rPr>
        <w:t xml:space="preserve">N RECUPERABLE VS TIEMPO </w:t>
      </w:r>
    </w:p>
    <w:p w:rsidR="00A67F1A" w:rsidRDefault="00A67F1A" w:rsidP="00A67F1A">
      <w:pPr>
        <w:spacing w:line="480" w:lineRule="auto"/>
        <w:jc w:val="center"/>
        <w:rPr>
          <w:rFonts w:ascii="Arial" w:eastAsia="Times New Roman" w:hAnsi="Arial" w:cs="Arial"/>
          <w:sz w:val="24"/>
          <w:szCs w:val="24"/>
          <w:lang w:val="es-ES" w:eastAsia="es-ES"/>
        </w:rPr>
      </w:pPr>
    </w:p>
    <w:p w:rsidR="00A67F1A" w:rsidRDefault="00A67F1A" w:rsidP="00A67F1A">
      <w:pPr>
        <w:spacing w:line="480" w:lineRule="auto"/>
        <w:rPr>
          <w:rFonts w:ascii="Arial" w:eastAsia="Times New Roman" w:hAnsi="Arial" w:cs="Arial"/>
          <w:sz w:val="24"/>
          <w:szCs w:val="24"/>
          <w:lang w:val="es-ES" w:eastAsia="es-ES"/>
        </w:rPr>
      </w:pPr>
    </w:p>
    <w:p w:rsidR="00A67F1A" w:rsidRDefault="00A67F1A" w:rsidP="00A67F1A">
      <w:pPr>
        <w:spacing w:line="480" w:lineRule="auto"/>
        <w:rPr>
          <w:rFonts w:ascii="Arial" w:eastAsia="Times New Roman" w:hAnsi="Arial" w:cs="Arial"/>
          <w:sz w:val="24"/>
          <w:szCs w:val="24"/>
          <w:lang w:val="es-ES" w:eastAsia="es-ES"/>
        </w:rPr>
      </w:pPr>
    </w:p>
    <w:p w:rsidR="00A67F1A" w:rsidRPr="00936C51" w:rsidRDefault="00A67F1A" w:rsidP="00DA6E9D">
      <w:pPr>
        <w:spacing w:line="480" w:lineRule="auto"/>
        <w:ind w:left="851"/>
        <w:jc w:val="center"/>
        <w:rPr>
          <w:rFonts w:ascii="Arial" w:eastAsia="Times New Roman" w:hAnsi="Arial" w:cs="Arial"/>
          <w:b/>
          <w:sz w:val="24"/>
          <w:szCs w:val="24"/>
          <w:lang w:val="es-ES" w:eastAsia="es-ES"/>
        </w:rPr>
      </w:pPr>
      <w:r w:rsidRPr="00936C51">
        <w:rPr>
          <w:rFonts w:ascii="Arial" w:eastAsia="Times New Roman" w:hAnsi="Arial" w:cs="Arial"/>
          <w:b/>
          <w:sz w:val="24"/>
          <w:szCs w:val="24"/>
          <w:lang w:val="es-ES" w:eastAsia="es-ES"/>
        </w:rPr>
        <w:t xml:space="preserve">FIGURA </w:t>
      </w:r>
      <w:r w:rsidR="00DA6E9D">
        <w:rPr>
          <w:rFonts w:ascii="Arial" w:eastAsia="Times New Roman" w:hAnsi="Arial" w:cs="Arial"/>
          <w:b/>
          <w:sz w:val="24"/>
          <w:szCs w:val="24"/>
          <w:lang w:val="es-ES" w:eastAsia="es-ES"/>
        </w:rPr>
        <w:t>7</w:t>
      </w:r>
    </w:p>
    <w:p w:rsidR="00181D78" w:rsidRDefault="00A67F1A" w:rsidP="00181D78">
      <w:pPr>
        <w:spacing w:line="480" w:lineRule="auto"/>
        <w:ind w:left="851"/>
        <w:jc w:val="center"/>
        <w:rPr>
          <w:rFonts w:ascii="Arial" w:eastAsia="Times New Roman" w:hAnsi="Arial" w:cs="Arial"/>
          <w:b/>
          <w:sz w:val="24"/>
          <w:szCs w:val="24"/>
          <w:lang w:val="es-ES" w:eastAsia="es-ES"/>
        </w:rPr>
      </w:pPr>
      <w:r w:rsidRPr="00936C51">
        <w:rPr>
          <w:rFonts w:ascii="Arial" w:eastAsia="Times New Roman" w:hAnsi="Arial" w:cs="Arial"/>
          <w:b/>
          <w:sz w:val="24"/>
          <w:szCs w:val="24"/>
          <w:lang w:val="es-ES" w:eastAsia="es-ES"/>
        </w:rPr>
        <w:t>TEXTURA EN PANES</w:t>
      </w:r>
    </w:p>
    <w:p w:rsidR="00A67F1A" w:rsidRPr="00936C51" w:rsidRDefault="00A67F1A" w:rsidP="00181D78">
      <w:pPr>
        <w:spacing w:line="480" w:lineRule="auto"/>
        <w:ind w:left="851"/>
        <w:jc w:val="center"/>
        <w:rPr>
          <w:rFonts w:ascii="Arial" w:eastAsia="Times New Roman" w:hAnsi="Arial" w:cs="Arial"/>
          <w:b/>
          <w:sz w:val="24"/>
          <w:szCs w:val="24"/>
          <w:lang w:val="es-ES" w:eastAsia="es-ES"/>
        </w:rPr>
      </w:pPr>
      <w:r>
        <w:rPr>
          <w:rFonts w:ascii="Arial" w:eastAsia="Times New Roman" w:hAnsi="Arial" w:cs="Arial"/>
          <w:b/>
          <w:noProof/>
          <w:sz w:val="24"/>
          <w:szCs w:val="24"/>
        </w:rPr>
        <w:drawing>
          <wp:anchor distT="0" distB="0" distL="114300" distR="114300" simplePos="0" relativeHeight="251669504" behindDoc="1" locked="0" layoutInCell="1" allowOverlap="1">
            <wp:simplePos x="0" y="0"/>
            <wp:positionH relativeFrom="column">
              <wp:posOffset>1313815</wp:posOffset>
            </wp:positionH>
            <wp:positionV relativeFrom="paragraph">
              <wp:posOffset>450850</wp:posOffset>
            </wp:positionV>
            <wp:extent cx="3853180" cy="2313305"/>
            <wp:effectExtent l="114300" t="76200" r="109220" b="86995"/>
            <wp:wrapTight wrapText="bothSides">
              <wp:wrapPolygon edited="0">
                <wp:start x="-641" y="-712"/>
                <wp:lineTo x="-641" y="22412"/>
                <wp:lineTo x="21999" y="22412"/>
                <wp:lineTo x="22105" y="22412"/>
                <wp:lineTo x="22212" y="22234"/>
                <wp:lineTo x="22105" y="22057"/>
                <wp:lineTo x="22105" y="2135"/>
                <wp:lineTo x="21999" y="-534"/>
                <wp:lineTo x="21999" y="-712"/>
                <wp:lineTo x="-641" y="-712"/>
              </wp:wrapPolygon>
            </wp:wrapTight>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35682" t="58071" r="32012" b="11535"/>
                    <a:stretch>
                      <a:fillRect/>
                    </a:stretch>
                  </pic:blipFill>
                  <pic:spPr bwMode="auto">
                    <a:xfrm>
                      <a:off x="0" y="0"/>
                      <a:ext cx="3853180" cy="2313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Times New Roman" w:hAnsi="Arial" w:cs="Arial"/>
          <w:b/>
          <w:noProof/>
          <w:sz w:val="24"/>
          <w:szCs w:val="24"/>
        </w:rPr>
        <w:t>DUREZA</w:t>
      </w:r>
      <w:r>
        <w:rPr>
          <w:rFonts w:ascii="Arial" w:eastAsia="Times New Roman" w:hAnsi="Arial" w:cs="Arial"/>
          <w:b/>
          <w:sz w:val="24"/>
          <w:szCs w:val="24"/>
          <w:lang w:val="es-ES" w:eastAsia="es-ES"/>
        </w:rPr>
        <w:t xml:space="preserve"> VS TIEMPO </w:t>
      </w:r>
    </w:p>
    <w:p w:rsidR="00A67F1A" w:rsidRDefault="00A67F1A" w:rsidP="00A67F1A">
      <w:pPr>
        <w:spacing w:line="480" w:lineRule="auto"/>
        <w:rPr>
          <w:rFonts w:ascii="Arial" w:eastAsia="Times New Roman" w:hAnsi="Arial" w:cs="Arial"/>
          <w:sz w:val="24"/>
          <w:szCs w:val="24"/>
          <w:lang w:val="es-ES" w:eastAsia="es-ES"/>
        </w:rPr>
      </w:pPr>
    </w:p>
    <w:p w:rsidR="00A67F1A" w:rsidRDefault="00A67F1A" w:rsidP="00A67F1A">
      <w:pPr>
        <w:spacing w:line="480" w:lineRule="auto"/>
        <w:rPr>
          <w:rFonts w:ascii="Arial" w:eastAsia="Times New Roman" w:hAnsi="Arial" w:cs="Arial"/>
          <w:sz w:val="24"/>
          <w:szCs w:val="24"/>
          <w:lang w:val="es-ES" w:eastAsia="es-ES"/>
        </w:rPr>
      </w:pPr>
    </w:p>
    <w:p w:rsidR="00A67F1A" w:rsidRDefault="00A67F1A" w:rsidP="00A67F1A">
      <w:pPr>
        <w:spacing w:line="480" w:lineRule="auto"/>
        <w:rPr>
          <w:rFonts w:ascii="Arial" w:eastAsia="Times New Roman" w:hAnsi="Arial" w:cs="Arial"/>
          <w:sz w:val="24"/>
          <w:szCs w:val="24"/>
          <w:lang w:val="es-ES" w:eastAsia="es-ES"/>
        </w:rPr>
      </w:pPr>
    </w:p>
    <w:p w:rsidR="00A67F1A" w:rsidRDefault="00A67F1A" w:rsidP="00A67F1A">
      <w:pPr>
        <w:spacing w:line="480" w:lineRule="auto"/>
        <w:rPr>
          <w:rFonts w:ascii="Arial" w:eastAsia="Times New Roman" w:hAnsi="Arial" w:cs="Arial"/>
          <w:sz w:val="24"/>
          <w:szCs w:val="24"/>
          <w:lang w:val="es-ES" w:eastAsia="es-ES"/>
        </w:rPr>
      </w:pPr>
    </w:p>
    <w:p w:rsidR="00A67F1A" w:rsidRDefault="00A67F1A" w:rsidP="00A67F1A">
      <w:pPr>
        <w:pStyle w:val="Prrafodelista"/>
        <w:spacing w:line="480" w:lineRule="auto"/>
        <w:ind w:left="1069"/>
        <w:jc w:val="both"/>
        <w:rPr>
          <w:rFonts w:ascii="Arial" w:hAnsi="Arial" w:cs="Arial"/>
          <w:sz w:val="24"/>
          <w:szCs w:val="24"/>
        </w:rPr>
      </w:pPr>
    </w:p>
    <w:p w:rsidR="00181D78" w:rsidRDefault="00181D78" w:rsidP="00A67F1A">
      <w:pPr>
        <w:pStyle w:val="Prrafodelista"/>
        <w:spacing w:line="480" w:lineRule="auto"/>
        <w:ind w:left="1069"/>
        <w:jc w:val="both"/>
        <w:rPr>
          <w:rFonts w:ascii="Arial" w:hAnsi="Arial" w:cs="Arial"/>
          <w:sz w:val="24"/>
          <w:szCs w:val="24"/>
        </w:rPr>
      </w:pPr>
    </w:p>
    <w:p w:rsidR="00A67F1A" w:rsidRDefault="0057121C" w:rsidP="00A67F1A">
      <w:pPr>
        <w:pStyle w:val="Prrafodelista"/>
        <w:spacing w:line="480" w:lineRule="auto"/>
        <w:ind w:left="1069"/>
        <w:jc w:val="both"/>
        <w:rPr>
          <w:rFonts w:ascii="Arial" w:hAnsi="Arial" w:cs="Arial"/>
          <w:sz w:val="24"/>
          <w:szCs w:val="24"/>
        </w:rPr>
      </w:pPr>
      <w:r>
        <w:rPr>
          <w:rFonts w:ascii="Arial" w:hAnsi="Arial" w:cs="Arial"/>
          <w:sz w:val="24"/>
          <w:szCs w:val="24"/>
        </w:rPr>
        <w:t>En la Figura 6</w:t>
      </w:r>
      <w:r w:rsidR="00A67F1A">
        <w:rPr>
          <w:rFonts w:ascii="Arial" w:hAnsi="Arial" w:cs="Arial"/>
          <w:sz w:val="24"/>
          <w:szCs w:val="24"/>
        </w:rPr>
        <w:t xml:space="preserve"> se representa la deformación recuperable vs el tiempo; este valor indica la esponjosidad del pan y la resistencia a la deformación</w:t>
      </w:r>
      <w:r w:rsidR="00A67F1A" w:rsidRPr="003D0CBA">
        <w:rPr>
          <w:rFonts w:ascii="Arial" w:hAnsi="Arial" w:cs="Arial"/>
          <w:sz w:val="24"/>
          <w:szCs w:val="24"/>
        </w:rPr>
        <w:t>.</w:t>
      </w:r>
      <w:r w:rsidR="00A67F1A">
        <w:rPr>
          <w:rFonts w:ascii="Arial" w:hAnsi="Arial" w:cs="Arial"/>
          <w:sz w:val="24"/>
          <w:szCs w:val="24"/>
        </w:rPr>
        <w:t xml:space="preserve"> Podemos observar que el pan de fréjol es </w:t>
      </w:r>
      <w:r w:rsidR="00D92C37">
        <w:rPr>
          <w:rFonts w:ascii="Arial" w:hAnsi="Arial" w:cs="Arial"/>
          <w:sz w:val="24"/>
          <w:szCs w:val="24"/>
        </w:rPr>
        <w:t>más</w:t>
      </w:r>
      <w:r w:rsidR="00A67F1A">
        <w:rPr>
          <w:rFonts w:ascii="Arial" w:hAnsi="Arial" w:cs="Arial"/>
          <w:sz w:val="24"/>
          <w:szCs w:val="24"/>
        </w:rPr>
        <w:t xml:space="preserve"> esponjoso que el pan tradicional, y que la disminución de esta característica es </w:t>
      </w:r>
      <w:r w:rsidR="00D92C37">
        <w:rPr>
          <w:rFonts w:ascii="Arial" w:hAnsi="Arial" w:cs="Arial"/>
          <w:sz w:val="24"/>
          <w:szCs w:val="24"/>
        </w:rPr>
        <w:t>más</w:t>
      </w:r>
      <w:r w:rsidR="00A67F1A">
        <w:rPr>
          <w:rFonts w:ascii="Arial" w:hAnsi="Arial" w:cs="Arial"/>
          <w:sz w:val="24"/>
          <w:szCs w:val="24"/>
        </w:rPr>
        <w:t xml:space="preserve"> lenta en el tiempo.</w:t>
      </w:r>
    </w:p>
    <w:p w:rsidR="00A67F1A" w:rsidRDefault="00A67F1A" w:rsidP="00A67F1A">
      <w:pPr>
        <w:pStyle w:val="Prrafodelista"/>
        <w:spacing w:line="480" w:lineRule="auto"/>
        <w:ind w:left="1069"/>
        <w:jc w:val="both"/>
        <w:rPr>
          <w:rFonts w:ascii="Arial" w:hAnsi="Arial" w:cs="Arial"/>
          <w:sz w:val="24"/>
          <w:szCs w:val="24"/>
        </w:rPr>
      </w:pPr>
    </w:p>
    <w:p w:rsidR="00A67F1A" w:rsidRDefault="00DA6E9D" w:rsidP="00A67F1A">
      <w:pPr>
        <w:pStyle w:val="Prrafodelista"/>
        <w:spacing w:line="480" w:lineRule="auto"/>
        <w:ind w:left="1069"/>
        <w:jc w:val="both"/>
        <w:rPr>
          <w:rFonts w:ascii="Arial" w:hAnsi="Arial" w:cs="Arial"/>
          <w:sz w:val="24"/>
          <w:szCs w:val="24"/>
        </w:rPr>
      </w:pPr>
      <w:r>
        <w:rPr>
          <w:rFonts w:ascii="Arial" w:hAnsi="Arial" w:cs="Arial"/>
          <w:sz w:val="24"/>
          <w:szCs w:val="24"/>
        </w:rPr>
        <w:t>La Figura 7</w:t>
      </w:r>
      <w:r w:rsidR="00A67F1A">
        <w:rPr>
          <w:rFonts w:ascii="Arial" w:hAnsi="Arial" w:cs="Arial"/>
          <w:sz w:val="24"/>
          <w:szCs w:val="24"/>
        </w:rPr>
        <w:t xml:space="preserve"> representa los cambios de dureza con respecto al tiempo. Con esta</w:t>
      </w:r>
      <w:r w:rsidR="00D241BA">
        <w:rPr>
          <w:rFonts w:ascii="Arial" w:hAnsi="Arial" w:cs="Arial"/>
          <w:sz w:val="24"/>
          <w:szCs w:val="24"/>
        </w:rPr>
        <w:t>s</w:t>
      </w:r>
      <w:r w:rsidR="00A67F1A">
        <w:rPr>
          <w:rFonts w:ascii="Arial" w:hAnsi="Arial" w:cs="Arial"/>
          <w:sz w:val="24"/>
          <w:szCs w:val="24"/>
        </w:rPr>
        <w:t xml:space="preserve"> características podemos medir el envejecimiento del pan, </w:t>
      </w:r>
      <w:r w:rsidR="00A67F1A">
        <w:rPr>
          <w:rFonts w:ascii="Arial" w:hAnsi="Arial" w:cs="Arial"/>
          <w:sz w:val="24"/>
          <w:szCs w:val="24"/>
        </w:rPr>
        <w:lastRenderedPageBreak/>
        <w:t xml:space="preserve">que se atribuye a la retrogradación de sus almidones. Se puede observar que el pan de fréjol y pan tradicional tienen una dureza similar en el día 0; en el día uno y dos hay un aumento significativo de esta característica  con de este valor en el pan de trigo con relación al de fréjol; finalmente en el tercer día cuando sensorialmente no es aceptable se igualan estos valores entre los dos panes, </w:t>
      </w:r>
      <w:bookmarkStart w:id="3" w:name="_Hlk302388709"/>
      <w:r w:rsidR="00A67F1A">
        <w:rPr>
          <w:rFonts w:ascii="Arial" w:hAnsi="Arial" w:cs="Arial"/>
          <w:sz w:val="24"/>
          <w:szCs w:val="24"/>
        </w:rPr>
        <w:t>lo cual nos indica que la sustitución de harina de fréjol no ayuda a reducir el envejecimiento del pan.</w:t>
      </w:r>
    </w:p>
    <w:p w:rsidR="00A67F1A" w:rsidRPr="007113BB" w:rsidRDefault="00A67F1A" w:rsidP="00A67F1A">
      <w:pPr>
        <w:pStyle w:val="Prrafodelista"/>
        <w:spacing w:line="480" w:lineRule="auto"/>
        <w:ind w:left="1069"/>
        <w:jc w:val="both"/>
        <w:rPr>
          <w:rFonts w:ascii="Arial" w:hAnsi="Arial" w:cs="Arial"/>
          <w:sz w:val="24"/>
          <w:szCs w:val="24"/>
        </w:rPr>
      </w:pPr>
      <w:r>
        <w:rPr>
          <w:rFonts w:ascii="Arial" w:hAnsi="Arial" w:cs="Arial"/>
          <w:sz w:val="24"/>
          <w:szCs w:val="24"/>
        </w:rPr>
        <w:t xml:space="preserve">Sin embargo la adición del mejorador, ayuda potenciar estas características viéndose reflejado esto en valores mayores de esponjosidad de la Figura 5 y en un retardo del </w:t>
      </w:r>
      <w:r w:rsidR="00D92C37">
        <w:rPr>
          <w:rFonts w:ascii="Arial" w:hAnsi="Arial" w:cs="Arial"/>
          <w:sz w:val="24"/>
          <w:szCs w:val="24"/>
        </w:rPr>
        <w:t>día</w:t>
      </w:r>
      <w:r>
        <w:rPr>
          <w:rFonts w:ascii="Arial" w:hAnsi="Arial" w:cs="Arial"/>
          <w:sz w:val="24"/>
          <w:szCs w:val="24"/>
        </w:rPr>
        <w:t xml:space="preserve"> 1 y </w:t>
      </w:r>
      <w:r w:rsidR="00D92C37">
        <w:rPr>
          <w:rFonts w:ascii="Arial" w:hAnsi="Arial" w:cs="Arial"/>
          <w:sz w:val="24"/>
          <w:szCs w:val="24"/>
        </w:rPr>
        <w:t>día</w:t>
      </w:r>
      <w:r>
        <w:rPr>
          <w:rFonts w:ascii="Arial" w:hAnsi="Arial" w:cs="Arial"/>
          <w:sz w:val="24"/>
          <w:szCs w:val="24"/>
        </w:rPr>
        <w:t xml:space="preserve"> 2 de la Figura 6 en el pan de fréjol.   </w:t>
      </w:r>
    </w:p>
    <w:bookmarkEnd w:id="3"/>
    <w:p w:rsidR="00D241BA" w:rsidRDefault="00D241BA" w:rsidP="00A67F1A">
      <w:pPr>
        <w:pStyle w:val="Prrafodelista"/>
        <w:spacing w:line="480" w:lineRule="auto"/>
        <w:ind w:left="1069"/>
        <w:jc w:val="both"/>
        <w:rPr>
          <w:rFonts w:ascii="Arial" w:hAnsi="Arial" w:cs="Arial"/>
          <w:sz w:val="24"/>
          <w:szCs w:val="24"/>
        </w:rPr>
      </w:pPr>
    </w:p>
    <w:p w:rsidR="00A67F1A" w:rsidRDefault="00A67F1A" w:rsidP="004E00B0">
      <w:pPr>
        <w:pStyle w:val="Prrafodelista"/>
        <w:numPr>
          <w:ilvl w:val="0"/>
          <w:numId w:val="22"/>
        </w:numPr>
        <w:spacing w:line="480" w:lineRule="auto"/>
        <w:ind w:left="567" w:hanging="283"/>
        <w:jc w:val="both"/>
        <w:rPr>
          <w:rFonts w:ascii="Arial" w:hAnsi="Arial" w:cs="Arial"/>
          <w:b/>
          <w:sz w:val="24"/>
          <w:szCs w:val="24"/>
        </w:rPr>
      </w:pPr>
      <w:r>
        <w:rPr>
          <w:rFonts w:ascii="Arial" w:hAnsi="Arial" w:cs="Arial"/>
          <w:b/>
          <w:sz w:val="24"/>
          <w:szCs w:val="24"/>
        </w:rPr>
        <w:t>Estabilidad del Pan</w:t>
      </w:r>
    </w:p>
    <w:p w:rsidR="00A67F1A" w:rsidRPr="00284F75" w:rsidRDefault="00A67F1A" w:rsidP="00A67F1A">
      <w:pPr>
        <w:pStyle w:val="Prrafodelista"/>
        <w:spacing w:line="480" w:lineRule="auto"/>
        <w:ind w:left="1069"/>
        <w:jc w:val="both"/>
        <w:rPr>
          <w:rFonts w:ascii="Arial" w:hAnsi="Arial" w:cs="Arial"/>
          <w:sz w:val="24"/>
          <w:szCs w:val="24"/>
        </w:rPr>
      </w:pPr>
      <w:r w:rsidRPr="00284F75">
        <w:rPr>
          <w:rFonts w:ascii="Arial" w:hAnsi="Arial" w:cs="Arial"/>
          <w:sz w:val="24"/>
          <w:szCs w:val="24"/>
        </w:rPr>
        <w:t xml:space="preserve">Dentro de este punto del proyecto se puede mencionar el término “envejecimiento” que hace referencia a la disminución gradual de la aceptación del consumidor del pan debido a los cambios </w:t>
      </w:r>
      <w:r>
        <w:rPr>
          <w:rFonts w:ascii="Arial" w:hAnsi="Arial" w:cs="Arial"/>
          <w:sz w:val="24"/>
          <w:szCs w:val="24"/>
        </w:rPr>
        <w:t>físico-químicos</w:t>
      </w:r>
      <w:r w:rsidRPr="00284F75">
        <w:rPr>
          <w:rFonts w:ascii="Arial" w:hAnsi="Arial" w:cs="Arial"/>
          <w:sz w:val="24"/>
          <w:szCs w:val="24"/>
        </w:rPr>
        <w:t xml:space="preserve"> que tienen lugar en la corteza y en la miga durante el almacenamiento, excluyendo alteraciones </w:t>
      </w:r>
      <w:r w:rsidR="009C2137" w:rsidRPr="00284F75">
        <w:rPr>
          <w:rFonts w:ascii="Arial" w:hAnsi="Arial" w:cs="Arial"/>
          <w:sz w:val="24"/>
          <w:szCs w:val="24"/>
        </w:rPr>
        <w:t>microbiológicas (</w:t>
      </w:r>
      <w:r w:rsidRPr="00284F75">
        <w:rPr>
          <w:rFonts w:ascii="Arial" w:hAnsi="Arial" w:cs="Arial"/>
          <w:sz w:val="24"/>
          <w:szCs w:val="24"/>
        </w:rPr>
        <w:t>8</w:t>
      </w:r>
      <w:r>
        <w:rPr>
          <w:rFonts w:ascii="Arial" w:hAnsi="Arial" w:cs="Arial"/>
          <w:sz w:val="24"/>
          <w:szCs w:val="24"/>
        </w:rPr>
        <w:t>).</w:t>
      </w:r>
    </w:p>
    <w:p w:rsidR="00A67F1A" w:rsidRDefault="00A67F1A" w:rsidP="00A67F1A">
      <w:pPr>
        <w:pStyle w:val="Prrafodelista"/>
        <w:spacing w:line="480" w:lineRule="auto"/>
        <w:ind w:left="1069"/>
        <w:jc w:val="both"/>
        <w:rPr>
          <w:rFonts w:ascii="Arial" w:hAnsi="Arial" w:cs="Arial"/>
          <w:sz w:val="24"/>
          <w:szCs w:val="24"/>
        </w:rPr>
      </w:pPr>
    </w:p>
    <w:p w:rsidR="00A67F1A" w:rsidRDefault="00A67F1A" w:rsidP="00A67F1A">
      <w:pPr>
        <w:pStyle w:val="Prrafodelista"/>
        <w:spacing w:line="480" w:lineRule="auto"/>
        <w:ind w:left="1069"/>
        <w:jc w:val="both"/>
        <w:rPr>
          <w:rFonts w:ascii="Arial" w:hAnsi="Arial" w:cs="Arial"/>
          <w:sz w:val="24"/>
          <w:szCs w:val="24"/>
        </w:rPr>
      </w:pPr>
      <w:r w:rsidRPr="00284F75">
        <w:rPr>
          <w:rFonts w:ascii="Arial" w:hAnsi="Arial" w:cs="Arial"/>
          <w:sz w:val="24"/>
          <w:szCs w:val="24"/>
        </w:rPr>
        <w:lastRenderedPageBreak/>
        <w:t>En el envejecimiento de la corteza comienza con la migración de agua desde la miga hacia la corteza, y luego desde el ambiente de almacenado hacia la corteza. El envejecimiento de la corteza es menos importante para consumidor que el de la miga</w:t>
      </w:r>
    </w:p>
    <w:p w:rsidR="00A67F1A" w:rsidRDefault="00A67F1A" w:rsidP="00A67F1A">
      <w:pPr>
        <w:pStyle w:val="Prrafodelista"/>
        <w:spacing w:line="480" w:lineRule="auto"/>
        <w:ind w:left="1069"/>
        <w:jc w:val="both"/>
        <w:rPr>
          <w:rFonts w:ascii="Arial" w:hAnsi="Arial" w:cs="Arial"/>
          <w:sz w:val="24"/>
          <w:szCs w:val="24"/>
        </w:rPr>
      </w:pPr>
      <w:r w:rsidRPr="007113BB">
        <w:rPr>
          <w:rFonts w:ascii="Arial" w:hAnsi="Arial" w:cs="Arial"/>
          <w:sz w:val="24"/>
          <w:szCs w:val="24"/>
        </w:rPr>
        <w:t xml:space="preserve">En el envejecimiento de la miga se puede destacar los cambios en el almidón de esta, los cuales se deben a los fenómenos que se </w:t>
      </w:r>
      <w:r w:rsidR="00AD2B31">
        <w:rPr>
          <w:rFonts w:ascii="Arial" w:hAnsi="Arial" w:cs="Arial"/>
          <w:sz w:val="24"/>
          <w:szCs w:val="24"/>
        </w:rPr>
        <w:t>presentan en la siguiente tabla.</w:t>
      </w:r>
    </w:p>
    <w:p w:rsidR="00A67F1A" w:rsidRPr="007113BB" w:rsidRDefault="00A67F1A" w:rsidP="00D241BA">
      <w:pPr>
        <w:pStyle w:val="Prrafodelista"/>
        <w:spacing w:line="480" w:lineRule="auto"/>
        <w:ind w:left="1069"/>
        <w:jc w:val="center"/>
        <w:rPr>
          <w:rFonts w:ascii="Arial" w:hAnsi="Arial" w:cs="Arial"/>
          <w:sz w:val="24"/>
          <w:szCs w:val="24"/>
        </w:rPr>
      </w:pPr>
      <w:r>
        <w:rPr>
          <w:rFonts w:ascii="Arial" w:hAnsi="Arial" w:cs="Arial"/>
          <w:b/>
          <w:sz w:val="24"/>
          <w:szCs w:val="24"/>
        </w:rPr>
        <w:t>TABLA1</w:t>
      </w:r>
      <w:r w:rsidR="00D241BA">
        <w:rPr>
          <w:rFonts w:ascii="Arial" w:hAnsi="Arial" w:cs="Arial"/>
          <w:b/>
          <w:sz w:val="24"/>
          <w:szCs w:val="24"/>
        </w:rPr>
        <w:t>5</w:t>
      </w:r>
    </w:p>
    <w:p w:rsidR="00A67F1A" w:rsidRPr="00CC43A7" w:rsidRDefault="00A67F1A" w:rsidP="00A67F1A">
      <w:pPr>
        <w:pStyle w:val="Prrafodelista"/>
        <w:spacing w:line="480" w:lineRule="auto"/>
        <w:ind w:left="1069"/>
        <w:jc w:val="center"/>
        <w:rPr>
          <w:rFonts w:ascii="Arial" w:hAnsi="Arial" w:cs="Arial"/>
          <w:b/>
          <w:sz w:val="24"/>
          <w:szCs w:val="24"/>
        </w:rPr>
      </w:pPr>
      <w:r w:rsidRPr="00CC43A7">
        <w:rPr>
          <w:rFonts w:ascii="Arial" w:hAnsi="Arial" w:cs="Arial"/>
          <w:b/>
          <w:sz w:val="24"/>
          <w:szCs w:val="24"/>
        </w:rPr>
        <w:t>ENVEJECIMIENTO DE LA MIGA</w:t>
      </w:r>
    </w:p>
    <w:tbl>
      <w:tblPr>
        <w:tblStyle w:val="Tablaconcuadrcula"/>
        <w:tblW w:w="0" w:type="auto"/>
        <w:tblInd w:w="1412" w:type="dxa"/>
        <w:tblLook w:val="04A0"/>
      </w:tblPr>
      <w:tblGrid>
        <w:gridCol w:w="2439"/>
        <w:gridCol w:w="4976"/>
      </w:tblGrid>
      <w:tr w:rsidR="00A67F1A" w:rsidRPr="00284F75" w:rsidTr="00D241BA">
        <w:tc>
          <w:tcPr>
            <w:tcW w:w="2441" w:type="dxa"/>
            <w:tcBorders>
              <w:top w:val="single" w:sz="18" w:space="0" w:color="auto"/>
              <w:left w:val="single" w:sz="18" w:space="0" w:color="auto"/>
              <w:bottom w:val="single" w:sz="18" w:space="0" w:color="auto"/>
              <w:right w:val="single" w:sz="18" w:space="0" w:color="auto"/>
            </w:tcBorders>
          </w:tcPr>
          <w:p w:rsidR="00A67F1A" w:rsidRPr="00CC43A7" w:rsidRDefault="00A67F1A" w:rsidP="00A67F1A">
            <w:pPr>
              <w:pStyle w:val="Prrafodelista"/>
              <w:spacing w:line="480" w:lineRule="auto"/>
              <w:ind w:left="0"/>
              <w:jc w:val="both"/>
              <w:rPr>
                <w:rFonts w:ascii="Arial" w:hAnsi="Arial" w:cs="Arial"/>
                <w:b/>
                <w:sz w:val="24"/>
                <w:szCs w:val="24"/>
              </w:rPr>
            </w:pPr>
            <w:r w:rsidRPr="00CC43A7">
              <w:rPr>
                <w:rFonts w:ascii="Arial" w:hAnsi="Arial" w:cs="Arial"/>
                <w:b/>
                <w:sz w:val="24"/>
                <w:szCs w:val="24"/>
              </w:rPr>
              <w:t>Cambios</w:t>
            </w:r>
          </w:p>
        </w:tc>
        <w:tc>
          <w:tcPr>
            <w:tcW w:w="4983" w:type="dxa"/>
            <w:tcBorders>
              <w:top w:val="single" w:sz="18" w:space="0" w:color="auto"/>
              <w:left w:val="single" w:sz="18" w:space="0" w:color="auto"/>
              <w:bottom w:val="single" w:sz="18" w:space="0" w:color="auto"/>
              <w:right w:val="single" w:sz="18" w:space="0" w:color="auto"/>
            </w:tcBorders>
          </w:tcPr>
          <w:p w:rsidR="00A67F1A" w:rsidRPr="00CC43A7" w:rsidRDefault="00A67F1A" w:rsidP="00A67F1A">
            <w:pPr>
              <w:pStyle w:val="Prrafodelista"/>
              <w:spacing w:line="480" w:lineRule="auto"/>
              <w:ind w:left="0"/>
              <w:jc w:val="both"/>
              <w:rPr>
                <w:rFonts w:ascii="Arial" w:hAnsi="Arial" w:cs="Arial"/>
                <w:b/>
                <w:sz w:val="24"/>
                <w:szCs w:val="24"/>
              </w:rPr>
            </w:pPr>
            <w:r w:rsidRPr="00CC43A7">
              <w:rPr>
                <w:rFonts w:ascii="Arial" w:hAnsi="Arial" w:cs="Arial"/>
                <w:b/>
                <w:sz w:val="24"/>
                <w:szCs w:val="24"/>
              </w:rPr>
              <w:t>Características</w:t>
            </w:r>
          </w:p>
        </w:tc>
      </w:tr>
      <w:tr w:rsidR="00A67F1A" w:rsidRPr="00284F75" w:rsidTr="00D241BA">
        <w:tc>
          <w:tcPr>
            <w:tcW w:w="2441" w:type="dxa"/>
            <w:tcBorders>
              <w:top w:val="single" w:sz="18" w:space="0" w:color="auto"/>
              <w:left w:val="single" w:sz="18" w:space="0" w:color="auto"/>
              <w:right w:val="single" w:sz="18" w:space="0" w:color="auto"/>
            </w:tcBorders>
          </w:tcPr>
          <w:p w:rsidR="00A67F1A" w:rsidRPr="00CC43A7" w:rsidRDefault="00A67F1A" w:rsidP="00A67F1A">
            <w:pPr>
              <w:pStyle w:val="Prrafodelista"/>
              <w:spacing w:line="480" w:lineRule="auto"/>
              <w:ind w:left="0"/>
              <w:jc w:val="both"/>
              <w:rPr>
                <w:rFonts w:ascii="Arial" w:hAnsi="Arial" w:cs="Arial"/>
                <w:b/>
                <w:sz w:val="24"/>
                <w:szCs w:val="24"/>
              </w:rPr>
            </w:pPr>
            <w:r w:rsidRPr="00CC43A7">
              <w:rPr>
                <w:rFonts w:ascii="Arial" w:hAnsi="Arial" w:cs="Arial"/>
                <w:b/>
                <w:sz w:val="24"/>
                <w:szCs w:val="24"/>
              </w:rPr>
              <w:t>Gelatinización del almidón</w:t>
            </w:r>
          </w:p>
        </w:tc>
        <w:tc>
          <w:tcPr>
            <w:tcW w:w="4983" w:type="dxa"/>
            <w:tcBorders>
              <w:top w:val="single" w:sz="18" w:space="0" w:color="auto"/>
              <w:left w:val="single" w:sz="18" w:space="0" w:color="auto"/>
              <w:right w:val="single" w:sz="18" w:space="0" w:color="auto"/>
            </w:tcBorders>
          </w:tcPr>
          <w:p w:rsidR="00A67F1A" w:rsidRPr="00CC43A7" w:rsidRDefault="00A67F1A" w:rsidP="00A67F1A">
            <w:pPr>
              <w:spacing w:line="480" w:lineRule="auto"/>
              <w:jc w:val="both"/>
              <w:rPr>
                <w:rFonts w:ascii="Arial" w:hAnsi="Arial" w:cs="Arial"/>
                <w:sz w:val="24"/>
                <w:szCs w:val="24"/>
              </w:rPr>
            </w:pPr>
            <w:r w:rsidRPr="00CC43A7">
              <w:rPr>
                <w:rFonts w:ascii="Arial" w:hAnsi="Arial" w:cs="Arial"/>
                <w:sz w:val="24"/>
                <w:szCs w:val="24"/>
              </w:rPr>
              <w:t xml:space="preserve">1.- Por aumento de temperatura los gránulos de almidón se cristalizan.(horneado) </w:t>
            </w:r>
          </w:p>
          <w:p w:rsidR="00A67F1A" w:rsidRPr="00CC43A7" w:rsidRDefault="00A67F1A" w:rsidP="00A67F1A">
            <w:pPr>
              <w:spacing w:line="480" w:lineRule="auto"/>
              <w:jc w:val="both"/>
              <w:rPr>
                <w:rFonts w:ascii="Arial" w:hAnsi="Arial" w:cs="Arial"/>
                <w:sz w:val="24"/>
                <w:szCs w:val="24"/>
              </w:rPr>
            </w:pPr>
            <w:r w:rsidRPr="00CC43A7">
              <w:rPr>
                <w:rFonts w:ascii="Arial" w:hAnsi="Arial" w:cs="Arial"/>
                <w:sz w:val="24"/>
                <w:szCs w:val="24"/>
              </w:rPr>
              <w:t>2.- Baja de temperatura, polímeros pierden movilidad, afectando textura, firmeza.</w:t>
            </w:r>
          </w:p>
          <w:p w:rsidR="00A67F1A" w:rsidRPr="00CC43A7" w:rsidRDefault="00A67F1A" w:rsidP="00A67F1A">
            <w:pPr>
              <w:spacing w:line="480" w:lineRule="auto"/>
              <w:jc w:val="both"/>
              <w:rPr>
                <w:rFonts w:ascii="Arial" w:hAnsi="Arial" w:cs="Arial"/>
                <w:sz w:val="24"/>
                <w:szCs w:val="24"/>
              </w:rPr>
            </w:pPr>
            <w:r w:rsidRPr="00CC43A7">
              <w:rPr>
                <w:rFonts w:ascii="Arial" w:hAnsi="Arial" w:cs="Arial"/>
                <w:sz w:val="24"/>
                <w:szCs w:val="24"/>
              </w:rPr>
              <w:t>3.- estado final en el almacenamiento de gránulos puede ser casi o totalmente gelatinizados.</w:t>
            </w:r>
          </w:p>
        </w:tc>
      </w:tr>
      <w:tr w:rsidR="00A67F1A" w:rsidRPr="00284F75" w:rsidTr="00D241BA">
        <w:tc>
          <w:tcPr>
            <w:tcW w:w="2441" w:type="dxa"/>
            <w:tcBorders>
              <w:left w:val="single" w:sz="18" w:space="0" w:color="auto"/>
              <w:right w:val="single" w:sz="18" w:space="0" w:color="auto"/>
            </w:tcBorders>
          </w:tcPr>
          <w:p w:rsidR="00A67F1A" w:rsidRPr="00CC43A7" w:rsidRDefault="00A67F1A" w:rsidP="00A67F1A">
            <w:pPr>
              <w:pStyle w:val="Prrafodelista"/>
              <w:spacing w:line="480" w:lineRule="auto"/>
              <w:ind w:left="0"/>
              <w:jc w:val="both"/>
              <w:rPr>
                <w:rFonts w:ascii="Arial" w:hAnsi="Arial" w:cs="Arial"/>
                <w:b/>
                <w:sz w:val="24"/>
                <w:szCs w:val="24"/>
              </w:rPr>
            </w:pPr>
            <w:r w:rsidRPr="00CC43A7">
              <w:rPr>
                <w:rFonts w:ascii="Arial" w:hAnsi="Arial" w:cs="Arial"/>
                <w:b/>
                <w:sz w:val="24"/>
                <w:szCs w:val="24"/>
              </w:rPr>
              <w:t xml:space="preserve">Retrogradación del Almidón </w:t>
            </w:r>
          </w:p>
        </w:tc>
        <w:tc>
          <w:tcPr>
            <w:tcW w:w="4983" w:type="dxa"/>
            <w:tcBorders>
              <w:left w:val="single" w:sz="18" w:space="0" w:color="auto"/>
              <w:right w:val="single" w:sz="18" w:space="0" w:color="auto"/>
            </w:tcBorders>
          </w:tcPr>
          <w:p w:rsidR="00A67F1A" w:rsidRPr="00CC43A7" w:rsidRDefault="00A67F1A" w:rsidP="00A67F1A">
            <w:pPr>
              <w:pStyle w:val="Prrafodelista"/>
              <w:numPr>
                <w:ilvl w:val="0"/>
                <w:numId w:val="15"/>
              </w:numPr>
              <w:spacing w:line="480" w:lineRule="auto"/>
              <w:jc w:val="both"/>
              <w:rPr>
                <w:rFonts w:ascii="Arial" w:hAnsi="Arial" w:cs="Arial"/>
                <w:sz w:val="24"/>
                <w:szCs w:val="24"/>
              </w:rPr>
            </w:pPr>
            <w:r>
              <w:rPr>
                <w:rFonts w:ascii="Arial" w:hAnsi="Arial" w:cs="Arial"/>
                <w:sz w:val="24"/>
                <w:szCs w:val="24"/>
              </w:rPr>
              <w:t>Re</w:t>
            </w:r>
            <w:r w:rsidRPr="00CC43A7">
              <w:rPr>
                <w:rFonts w:ascii="Arial" w:hAnsi="Arial" w:cs="Arial"/>
                <w:sz w:val="24"/>
                <w:szCs w:val="24"/>
              </w:rPr>
              <w:t xml:space="preserve">cristalización de la amilopectina desde el estado amorfo hasta el </w:t>
            </w:r>
            <w:r w:rsidRPr="00CC43A7">
              <w:rPr>
                <w:rFonts w:ascii="Arial" w:hAnsi="Arial" w:cs="Arial"/>
                <w:sz w:val="24"/>
                <w:szCs w:val="24"/>
              </w:rPr>
              <w:lastRenderedPageBreak/>
              <w:t xml:space="preserve">estado </w:t>
            </w:r>
            <w:r w:rsidR="00D92C37" w:rsidRPr="00CC43A7">
              <w:rPr>
                <w:rFonts w:ascii="Arial" w:hAnsi="Arial" w:cs="Arial"/>
                <w:sz w:val="24"/>
                <w:szCs w:val="24"/>
              </w:rPr>
              <w:t>cristalino (</w:t>
            </w:r>
            <w:r w:rsidRPr="00CC43A7">
              <w:rPr>
                <w:rFonts w:ascii="Arial" w:hAnsi="Arial" w:cs="Arial"/>
                <w:sz w:val="24"/>
                <w:szCs w:val="24"/>
              </w:rPr>
              <w:t>producto viejo).</w:t>
            </w:r>
          </w:p>
          <w:p w:rsidR="00A67F1A" w:rsidRPr="00CC43A7" w:rsidRDefault="00A67F1A" w:rsidP="00A67F1A">
            <w:pPr>
              <w:pStyle w:val="Prrafodelista"/>
              <w:numPr>
                <w:ilvl w:val="0"/>
                <w:numId w:val="15"/>
              </w:numPr>
              <w:spacing w:line="480" w:lineRule="auto"/>
              <w:jc w:val="both"/>
              <w:rPr>
                <w:rFonts w:ascii="Arial" w:hAnsi="Arial" w:cs="Arial"/>
                <w:sz w:val="24"/>
                <w:szCs w:val="24"/>
              </w:rPr>
            </w:pPr>
            <w:r w:rsidRPr="00CC43A7">
              <w:rPr>
                <w:rFonts w:ascii="Arial" w:hAnsi="Arial" w:cs="Arial"/>
                <w:sz w:val="24"/>
                <w:szCs w:val="24"/>
              </w:rPr>
              <w:t xml:space="preserve">Paso de las moléculas gelatinizadas a formar estructuras cristalinas. </w:t>
            </w:r>
          </w:p>
        </w:tc>
      </w:tr>
      <w:tr w:rsidR="00A67F1A" w:rsidRPr="00284F75" w:rsidTr="00D241BA">
        <w:tc>
          <w:tcPr>
            <w:tcW w:w="2441" w:type="dxa"/>
            <w:tcBorders>
              <w:left w:val="single" w:sz="18" w:space="0" w:color="auto"/>
              <w:bottom w:val="single" w:sz="18" w:space="0" w:color="auto"/>
              <w:right w:val="single" w:sz="18" w:space="0" w:color="auto"/>
            </w:tcBorders>
          </w:tcPr>
          <w:p w:rsidR="00A67F1A" w:rsidRPr="00CC43A7" w:rsidRDefault="00A67F1A" w:rsidP="00A67F1A">
            <w:pPr>
              <w:pStyle w:val="Prrafodelista"/>
              <w:spacing w:line="480" w:lineRule="auto"/>
              <w:ind w:left="0"/>
              <w:jc w:val="both"/>
              <w:rPr>
                <w:rFonts w:ascii="Arial" w:hAnsi="Arial" w:cs="Arial"/>
                <w:b/>
                <w:sz w:val="24"/>
                <w:szCs w:val="24"/>
              </w:rPr>
            </w:pPr>
            <w:r w:rsidRPr="00CC43A7">
              <w:rPr>
                <w:rFonts w:ascii="Arial" w:hAnsi="Arial" w:cs="Arial"/>
                <w:b/>
                <w:sz w:val="24"/>
                <w:szCs w:val="24"/>
              </w:rPr>
              <w:lastRenderedPageBreak/>
              <w:t>Redistribución del agua</w:t>
            </w:r>
          </w:p>
        </w:tc>
        <w:tc>
          <w:tcPr>
            <w:tcW w:w="4983" w:type="dxa"/>
            <w:tcBorders>
              <w:left w:val="single" w:sz="18" w:space="0" w:color="auto"/>
              <w:bottom w:val="single" w:sz="18" w:space="0" w:color="auto"/>
              <w:right w:val="single" w:sz="18" w:space="0" w:color="auto"/>
            </w:tcBorders>
          </w:tcPr>
          <w:p w:rsidR="00A67F1A" w:rsidRPr="00CC43A7" w:rsidRDefault="00A67F1A" w:rsidP="00A67F1A">
            <w:pPr>
              <w:pStyle w:val="Prrafodelista"/>
              <w:numPr>
                <w:ilvl w:val="0"/>
                <w:numId w:val="15"/>
              </w:numPr>
              <w:spacing w:line="480" w:lineRule="auto"/>
              <w:jc w:val="both"/>
              <w:rPr>
                <w:rFonts w:ascii="Arial" w:hAnsi="Arial" w:cs="Arial"/>
                <w:sz w:val="24"/>
                <w:szCs w:val="24"/>
              </w:rPr>
            </w:pPr>
            <w:r w:rsidRPr="00CC43A7">
              <w:rPr>
                <w:rFonts w:ascii="Arial" w:hAnsi="Arial" w:cs="Arial"/>
                <w:sz w:val="24"/>
                <w:szCs w:val="24"/>
              </w:rPr>
              <w:t>Migración de esta hacia la corteza</w:t>
            </w:r>
          </w:p>
          <w:p w:rsidR="00A67F1A" w:rsidRPr="00CC43A7" w:rsidRDefault="00A67F1A" w:rsidP="00A67F1A">
            <w:pPr>
              <w:pStyle w:val="Prrafodelista"/>
              <w:numPr>
                <w:ilvl w:val="0"/>
                <w:numId w:val="15"/>
              </w:numPr>
              <w:spacing w:line="480" w:lineRule="auto"/>
              <w:jc w:val="both"/>
              <w:rPr>
                <w:rFonts w:ascii="Arial" w:hAnsi="Arial" w:cs="Arial"/>
                <w:sz w:val="24"/>
                <w:szCs w:val="24"/>
              </w:rPr>
            </w:pPr>
            <w:r w:rsidRPr="00CC43A7">
              <w:rPr>
                <w:rFonts w:ascii="Arial" w:hAnsi="Arial" w:cs="Arial"/>
                <w:sz w:val="24"/>
                <w:szCs w:val="24"/>
              </w:rPr>
              <w:t xml:space="preserve">Migración de agua desde el gluten al almidón, es decir que el agua ligada aumenta y mientras que el agua libre disminuye. </w:t>
            </w:r>
          </w:p>
        </w:tc>
      </w:tr>
    </w:tbl>
    <w:p w:rsidR="00A67F1A" w:rsidRPr="00284F75" w:rsidRDefault="00A67F1A" w:rsidP="00A67F1A">
      <w:pPr>
        <w:pStyle w:val="Sinespaciado"/>
        <w:jc w:val="center"/>
        <w:rPr>
          <w:rFonts w:ascii="Arial" w:hAnsi="Arial" w:cs="Arial"/>
          <w:sz w:val="18"/>
          <w:szCs w:val="18"/>
        </w:rPr>
      </w:pPr>
      <w:r w:rsidRPr="00284F75">
        <w:rPr>
          <w:rFonts w:ascii="Arial" w:hAnsi="Arial" w:cs="Arial"/>
          <w:sz w:val="18"/>
          <w:szCs w:val="18"/>
        </w:rPr>
        <w:t>Elaborado por: Juan Roldán (2011).</w:t>
      </w:r>
    </w:p>
    <w:p w:rsidR="00A67F1A" w:rsidRPr="00284F75" w:rsidRDefault="00A67F1A" w:rsidP="00A67F1A">
      <w:pPr>
        <w:pStyle w:val="Sinespaciado"/>
        <w:jc w:val="center"/>
        <w:rPr>
          <w:rFonts w:ascii="Arial" w:hAnsi="Arial" w:cs="Arial"/>
          <w:noProof/>
          <w:sz w:val="24"/>
          <w:szCs w:val="24"/>
          <w:lang w:val="es-EC"/>
        </w:rPr>
      </w:pPr>
    </w:p>
    <w:p w:rsidR="00A67F1A" w:rsidRDefault="00A67F1A" w:rsidP="00A67F1A">
      <w:pPr>
        <w:pStyle w:val="Sinespaciado"/>
        <w:spacing w:line="480" w:lineRule="auto"/>
        <w:ind w:left="1416"/>
        <w:jc w:val="both"/>
        <w:rPr>
          <w:rFonts w:ascii="Arial" w:hAnsi="Arial" w:cs="Arial"/>
          <w:sz w:val="24"/>
          <w:szCs w:val="24"/>
        </w:rPr>
      </w:pPr>
      <w:r w:rsidRPr="00284F75">
        <w:rPr>
          <w:rFonts w:ascii="Arial" w:hAnsi="Arial" w:cs="Arial"/>
          <w:sz w:val="24"/>
          <w:szCs w:val="24"/>
        </w:rPr>
        <w:t xml:space="preserve">Para evaluar la estabilidad del pan, se </w:t>
      </w:r>
      <w:r w:rsidR="00D92C37" w:rsidRPr="00284F75">
        <w:rPr>
          <w:rFonts w:ascii="Arial" w:hAnsi="Arial" w:cs="Arial"/>
          <w:sz w:val="24"/>
          <w:szCs w:val="24"/>
        </w:rPr>
        <w:t>utilizó</w:t>
      </w:r>
      <w:r w:rsidRPr="00284F75">
        <w:rPr>
          <w:rFonts w:ascii="Arial" w:hAnsi="Arial" w:cs="Arial"/>
          <w:sz w:val="24"/>
          <w:szCs w:val="24"/>
        </w:rPr>
        <w:t xml:space="preserve"> la medición de su textura, ya que según eso se pudo determinar que en el tercer día el pan no </w:t>
      </w:r>
      <w:r w:rsidR="00D92C37" w:rsidRPr="00284F75">
        <w:rPr>
          <w:rFonts w:ascii="Arial" w:hAnsi="Arial" w:cs="Arial"/>
          <w:sz w:val="24"/>
          <w:szCs w:val="24"/>
        </w:rPr>
        <w:t>tenía</w:t>
      </w:r>
      <w:r w:rsidRPr="00284F75">
        <w:rPr>
          <w:rFonts w:ascii="Arial" w:hAnsi="Arial" w:cs="Arial"/>
          <w:sz w:val="24"/>
          <w:szCs w:val="24"/>
        </w:rPr>
        <w:t xml:space="preserve"> características sensoriales agradables para el consumo que como se </w:t>
      </w:r>
      <w:r w:rsidR="00D92C37" w:rsidRPr="00284F75">
        <w:rPr>
          <w:rFonts w:ascii="Arial" w:hAnsi="Arial" w:cs="Arial"/>
          <w:sz w:val="24"/>
          <w:szCs w:val="24"/>
        </w:rPr>
        <w:t>explicó</w:t>
      </w:r>
      <w:r w:rsidRPr="00284F75">
        <w:rPr>
          <w:rFonts w:ascii="Arial" w:hAnsi="Arial" w:cs="Arial"/>
          <w:sz w:val="24"/>
          <w:szCs w:val="24"/>
        </w:rPr>
        <w:t xml:space="preserve"> se debe a las alteraciones antes mencionadas. Se pu</w:t>
      </w:r>
      <w:r>
        <w:rPr>
          <w:rFonts w:ascii="Arial" w:hAnsi="Arial" w:cs="Arial"/>
          <w:sz w:val="24"/>
          <w:szCs w:val="24"/>
        </w:rPr>
        <w:t>ede decir que interpretando las Figuras 5 y 6   de deformación y dureza</w:t>
      </w:r>
      <w:r w:rsidRPr="00284F75">
        <w:rPr>
          <w:rFonts w:ascii="Arial" w:hAnsi="Arial" w:cs="Arial"/>
          <w:sz w:val="24"/>
          <w:szCs w:val="24"/>
        </w:rPr>
        <w:t>, que al tercer día el pan con sustitución de harina de fr</w:t>
      </w:r>
      <w:r w:rsidR="00B553A0">
        <w:rPr>
          <w:rFonts w:ascii="Arial" w:hAnsi="Arial" w:cs="Arial"/>
          <w:sz w:val="24"/>
          <w:szCs w:val="24"/>
        </w:rPr>
        <w:t>é</w:t>
      </w:r>
      <w:r w:rsidRPr="00284F75">
        <w:rPr>
          <w:rFonts w:ascii="Arial" w:hAnsi="Arial" w:cs="Arial"/>
          <w:sz w:val="24"/>
          <w:szCs w:val="24"/>
        </w:rPr>
        <w:t>jol, presenta una dureza no aceptable sensorialmente para el consumidor.</w:t>
      </w:r>
    </w:p>
    <w:p w:rsidR="00D241BA" w:rsidRDefault="00D241BA" w:rsidP="00A67F1A">
      <w:pPr>
        <w:pStyle w:val="Sinespaciado"/>
        <w:spacing w:line="480" w:lineRule="auto"/>
        <w:ind w:left="1416"/>
        <w:jc w:val="both"/>
        <w:rPr>
          <w:rFonts w:ascii="Arial" w:hAnsi="Arial" w:cs="Arial"/>
          <w:sz w:val="24"/>
          <w:szCs w:val="24"/>
        </w:rPr>
      </w:pPr>
    </w:p>
    <w:p w:rsidR="00D241BA" w:rsidRDefault="00D241BA" w:rsidP="00A67F1A">
      <w:pPr>
        <w:pStyle w:val="Sinespaciado"/>
        <w:spacing w:line="480" w:lineRule="auto"/>
        <w:ind w:left="1416"/>
        <w:jc w:val="both"/>
        <w:rPr>
          <w:rFonts w:ascii="Arial" w:hAnsi="Arial" w:cs="Arial"/>
          <w:sz w:val="24"/>
          <w:szCs w:val="24"/>
        </w:rPr>
      </w:pPr>
    </w:p>
    <w:p w:rsidR="00D241BA" w:rsidRDefault="00D241BA" w:rsidP="00A67F1A">
      <w:pPr>
        <w:pStyle w:val="Sinespaciado"/>
        <w:spacing w:line="480" w:lineRule="auto"/>
        <w:ind w:left="1416"/>
        <w:jc w:val="both"/>
        <w:rPr>
          <w:rFonts w:ascii="Arial" w:hAnsi="Arial" w:cs="Arial"/>
          <w:sz w:val="24"/>
          <w:szCs w:val="24"/>
        </w:rPr>
      </w:pPr>
    </w:p>
    <w:p w:rsidR="00D241BA" w:rsidRDefault="00D241BA" w:rsidP="00A67F1A">
      <w:pPr>
        <w:pStyle w:val="Sinespaciado"/>
        <w:spacing w:line="480" w:lineRule="auto"/>
        <w:ind w:left="1416"/>
        <w:jc w:val="both"/>
        <w:rPr>
          <w:rFonts w:ascii="Arial" w:hAnsi="Arial" w:cs="Arial"/>
          <w:sz w:val="24"/>
          <w:szCs w:val="24"/>
        </w:rPr>
      </w:pPr>
    </w:p>
    <w:p w:rsidR="00B00A86" w:rsidRDefault="00B00A86" w:rsidP="00A67F1A">
      <w:pPr>
        <w:pStyle w:val="Sinespaciado"/>
        <w:spacing w:line="480" w:lineRule="auto"/>
        <w:ind w:left="1416"/>
        <w:jc w:val="both"/>
        <w:rPr>
          <w:rFonts w:ascii="Arial" w:hAnsi="Arial" w:cs="Arial"/>
          <w:sz w:val="24"/>
          <w:szCs w:val="24"/>
        </w:rPr>
      </w:pPr>
    </w:p>
    <w:p w:rsidR="00B00A86" w:rsidRDefault="00B00A86" w:rsidP="00A67F1A">
      <w:pPr>
        <w:pStyle w:val="Sinespaciado"/>
        <w:spacing w:line="480" w:lineRule="auto"/>
        <w:ind w:left="1416"/>
        <w:jc w:val="both"/>
        <w:rPr>
          <w:rFonts w:ascii="Arial" w:hAnsi="Arial" w:cs="Arial"/>
          <w:sz w:val="24"/>
          <w:szCs w:val="24"/>
        </w:rPr>
      </w:pPr>
    </w:p>
    <w:p w:rsidR="00B00A86" w:rsidRDefault="00B00A86" w:rsidP="00A67F1A">
      <w:pPr>
        <w:pStyle w:val="Sinespaciado"/>
        <w:spacing w:line="480" w:lineRule="auto"/>
        <w:ind w:left="1416"/>
        <w:jc w:val="both"/>
        <w:rPr>
          <w:rFonts w:ascii="Arial" w:hAnsi="Arial" w:cs="Arial"/>
          <w:sz w:val="24"/>
          <w:szCs w:val="24"/>
        </w:rPr>
      </w:pPr>
    </w:p>
    <w:p w:rsidR="00B00A86" w:rsidRDefault="00B00A86" w:rsidP="00A67F1A">
      <w:pPr>
        <w:pStyle w:val="Sinespaciado"/>
        <w:spacing w:line="480" w:lineRule="auto"/>
        <w:ind w:left="1416"/>
        <w:jc w:val="both"/>
        <w:rPr>
          <w:rFonts w:ascii="Arial" w:hAnsi="Arial" w:cs="Arial"/>
          <w:sz w:val="24"/>
          <w:szCs w:val="24"/>
        </w:rPr>
      </w:pPr>
    </w:p>
    <w:p w:rsidR="00D241BA" w:rsidRPr="00103BD7" w:rsidRDefault="00D241BA" w:rsidP="00D241BA">
      <w:pPr>
        <w:pStyle w:val="Sinespaciado"/>
        <w:ind w:left="1418"/>
        <w:jc w:val="center"/>
        <w:rPr>
          <w:rFonts w:ascii="Arial" w:hAnsi="Arial" w:cs="Arial"/>
          <w:b/>
          <w:sz w:val="48"/>
          <w:szCs w:val="48"/>
        </w:rPr>
      </w:pPr>
      <w:r w:rsidRPr="00103BD7">
        <w:rPr>
          <w:rFonts w:ascii="Arial" w:hAnsi="Arial" w:cs="Arial"/>
          <w:b/>
          <w:sz w:val="48"/>
          <w:szCs w:val="48"/>
        </w:rPr>
        <w:t>CAPÍTULO 4</w:t>
      </w:r>
    </w:p>
    <w:p w:rsidR="00D241BA" w:rsidRPr="00103BD7" w:rsidRDefault="00D241BA" w:rsidP="00D241BA">
      <w:pPr>
        <w:pStyle w:val="Sinespaciado"/>
        <w:ind w:left="1418"/>
        <w:rPr>
          <w:rFonts w:ascii="Arial" w:hAnsi="Arial" w:cs="Arial"/>
          <w:sz w:val="24"/>
          <w:szCs w:val="24"/>
        </w:rPr>
      </w:pPr>
    </w:p>
    <w:p w:rsidR="00D241BA" w:rsidRDefault="00D241BA" w:rsidP="00D241BA">
      <w:pPr>
        <w:pStyle w:val="Sinespaciado"/>
        <w:ind w:left="1418"/>
        <w:rPr>
          <w:rFonts w:ascii="Arial" w:hAnsi="Arial" w:cs="Arial"/>
          <w:sz w:val="24"/>
          <w:szCs w:val="24"/>
        </w:rPr>
      </w:pPr>
    </w:p>
    <w:p w:rsidR="00B00A86" w:rsidRPr="00103BD7" w:rsidRDefault="00B00A86" w:rsidP="00D241BA">
      <w:pPr>
        <w:pStyle w:val="Sinespaciado"/>
        <w:ind w:left="1418"/>
        <w:rPr>
          <w:rFonts w:ascii="Arial" w:hAnsi="Arial" w:cs="Arial"/>
          <w:sz w:val="24"/>
          <w:szCs w:val="24"/>
        </w:rPr>
      </w:pPr>
    </w:p>
    <w:p w:rsidR="00D241BA" w:rsidRPr="00103BD7" w:rsidRDefault="00D241BA" w:rsidP="00D241BA">
      <w:pPr>
        <w:pStyle w:val="Sinespaciado"/>
        <w:numPr>
          <w:ilvl w:val="0"/>
          <w:numId w:val="16"/>
        </w:numPr>
        <w:spacing w:line="480" w:lineRule="auto"/>
        <w:ind w:left="1418"/>
        <w:jc w:val="both"/>
        <w:rPr>
          <w:rFonts w:ascii="Arial" w:hAnsi="Arial" w:cs="Arial"/>
          <w:b/>
          <w:sz w:val="32"/>
          <w:szCs w:val="32"/>
        </w:rPr>
      </w:pPr>
      <w:r w:rsidRPr="00103BD7">
        <w:rPr>
          <w:rFonts w:ascii="Arial" w:hAnsi="Arial" w:cs="Arial"/>
          <w:b/>
          <w:sz w:val="32"/>
          <w:szCs w:val="32"/>
        </w:rPr>
        <w:t>CONCLUSIONES</w:t>
      </w:r>
    </w:p>
    <w:p w:rsidR="00D241BA" w:rsidRPr="00103BD7" w:rsidRDefault="00D241BA" w:rsidP="00D241BA">
      <w:pPr>
        <w:pStyle w:val="Sinespaciado"/>
        <w:ind w:left="1418"/>
        <w:jc w:val="both"/>
        <w:rPr>
          <w:rFonts w:ascii="Arial" w:hAnsi="Arial" w:cs="Arial"/>
          <w:sz w:val="24"/>
          <w:szCs w:val="24"/>
        </w:rPr>
      </w:pPr>
    </w:p>
    <w:p w:rsidR="008D1496" w:rsidRPr="00711143" w:rsidRDefault="008D1496" w:rsidP="008D1496">
      <w:pPr>
        <w:pStyle w:val="Sinespaciado"/>
        <w:numPr>
          <w:ilvl w:val="0"/>
          <w:numId w:val="17"/>
        </w:numPr>
        <w:spacing w:line="480" w:lineRule="auto"/>
        <w:jc w:val="both"/>
        <w:rPr>
          <w:rFonts w:ascii="Arial" w:hAnsi="Arial" w:cs="Arial"/>
          <w:sz w:val="24"/>
          <w:szCs w:val="24"/>
          <w:lang w:eastAsia="es-ES"/>
        </w:rPr>
      </w:pPr>
      <w:r w:rsidRPr="00711143">
        <w:rPr>
          <w:rFonts w:ascii="Arial" w:eastAsiaTheme="minorHAnsi" w:hAnsi="Arial" w:cs="Arial"/>
          <w:sz w:val="24"/>
          <w:szCs w:val="24"/>
          <w:lang w:eastAsia="es-ES"/>
        </w:rPr>
        <w:t xml:space="preserve">En la elaboración de pan con harina de fréjol, se realizaron varios reemplazos de los cuales se escogió el 20% </w:t>
      </w:r>
      <w:r w:rsidR="00711143" w:rsidRPr="00711143">
        <w:rPr>
          <w:rFonts w:ascii="Arial" w:eastAsiaTheme="minorHAnsi" w:hAnsi="Arial" w:cs="Arial"/>
          <w:sz w:val="24"/>
          <w:szCs w:val="24"/>
          <w:lang w:eastAsia="es-ES"/>
        </w:rPr>
        <w:t>de sustitución de harina de fréjol por harina</w:t>
      </w:r>
      <w:r w:rsidRPr="00711143">
        <w:rPr>
          <w:rFonts w:ascii="Arial" w:eastAsiaTheme="minorHAnsi" w:hAnsi="Arial" w:cs="Arial"/>
          <w:sz w:val="24"/>
          <w:szCs w:val="24"/>
          <w:lang w:eastAsia="es-ES"/>
        </w:rPr>
        <w:t xml:space="preserve"> de trigo</w:t>
      </w:r>
      <w:r w:rsidR="00711143" w:rsidRPr="00711143">
        <w:rPr>
          <w:rFonts w:ascii="Arial" w:eastAsiaTheme="minorHAnsi" w:hAnsi="Arial" w:cs="Arial"/>
          <w:sz w:val="24"/>
          <w:szCs w:val="24"/>
          <w:lang w:eastAsia="es-ES"/>
        </w:rPr>
        <w:t>,</w:t>
      </w:r>
      <w:r w:rsidRPr="00711143">
        <w:rPr>
          <w:rFonts w:ascii="Arial" w:eastAsiaTheme="minorHAnsi" w:hAnsi="Arial" w:cs="Arial"/>
          <w:sz w:val="24"/>
          <w:szCs w:val="24"/>
          <w:lang w:eastAsia="es-ES"/>
        </w:rPr>
        <w:t xml:space="preserve"> ya que </w:t>
      </w:r>
      <w:r w:rsidR="00711143" w:rsidRPr="00711143">
        <w:rPr>
          <w:rFonts w:ascii="Arial" w:eastAsiaTheme="minorHAnsi" w:hAnsi="Arial" w:cs="Arial"/>
          <w:sz w:val="24"/>
          <w:szCs w:val="24"/>
          <w:lang w:eastAsia="es-ES"/>
        </w:rPr>
        <w:t>el pan presentó mejores características sensoriales y nutricionales.</w:t>
      </w:r>
      <w:r w:rsidRPr="00711143">
        <w:rPr>
          <w:rFonts w:ascii="Arial" w:eastAsiaTheme="minorHAnsi" w:hAnsi="Arial" w:cs="Arial"/>
          <w:sz w:val="24"/>
          <w:szCs w:val="24"/>
          <w:lang w:eastAsia="es-ES"/>
        </w:rPr>
        <w:t xml:space="preserve"> Hubo la necesidad de añadir esencia de mantequilla para enmascarar el olor y</w:t>
      </w:r>
      <w:r w:rsidR="00711143">
        <w:rPr>
          <w:rFonts w:ascii="Arial" w:eastAsiaTheme="minorHAnsi" w:hAnsi="Arial" w:cs="Arial"/>
          <w:sz w:val="24"/>
          <w:szCs w:val="24"/>
          <w:lang w:eastAsia="es-ES"/>
        </w:rPr>
        <w:t xml:space="preserve"> sabor característico de fréjol, así como un aditivo mejorador de textura. Este último mejoró la miga según el análisis del texturómetro.</w:t>
      </w:r>
    </w:p>
    <w:p w:rsidR="00D241BA" w:rsidRPr="00E769FF" w:rsidRDefault="00711143" w:rsidP="008D1496">
      <w:pPr>
        <w:pStyle w:val="Prrafodelista"/>
        <w:numPr>
          <w:ilvl w:val="0"/>
          <w:numId w:val="17"/>
        </w:numPr>
        <w:spacing w:line="480" w:lineRule="auto"/>
        <w:jc w:val="both"/>
        <w:rPr>
          <w:rFonts w:ascii="Arial" w:hAnsi="Arial" w:cs="Arial"/>
          <w:sz w:val="24"/>
          <w:szCs w:val="24"/>
          <w:lang w:eastAsia="es-ES"/>
        </w:rPr>
      </w:pPr>
      <w:r w:rsidRPr="00711143">
        <w:rPr>
          <w:rFonts w:ascii="Arial" w:hAnsi="Arial" w:cs="Arial"/>
          <w:sz w:val="24"/>
          <w:szCs w:val="24"/>
          <w:lang w:eastAsia="es-ES"/>
        </w:rPr>
        <w:t>En la sustitución</w:t>
      </w:r>
      <w:r w:rsidR="00CC6997">
        <w:rPr>
          <w:rFonts w:ascii="Arial" w:hAnsi="Arial" w:cs="Arial"/>
          <w:sz w:val="24"/>
          <w:szCs w:val="24"/>
          <w:lang w:eastAsia="es-ES"/>
        </w:rPr>
        <w:t xml:space="preserve"> 20% harina de trig</w:t>
      </w:r>
      <w:r w:rsidRPr="00711143">
        <w:rPr>
          <w:rFonts w:ascii="Arial" w:hAnsi="Arial" w:cs="Arial"/>
          <w:sz w:val="24"/>
          <w:szCs w:val="24"/>
          <w:lang w:eastAsia="es-ES"/>
        </w:rPr>
        <w:t xml:space="preserve">o por harina de fréjol, se logró aumentar el 6% del valor proteico en comparación con el pan tradicional a base de trigo. No obstante el proceso </w:t>
      </w:r>
      <w:r w:rsidRPr="00711143">
        <w:rPr>
          <w:rFonts w:ascii="Arial" w:hAnsi="Arial" w:cs="Arial"/>
          <w:sz w:val="24"/>
          <w:szCs w:val="24"/>
          <w:lang w:eastAsia="es-ES"/>
        </w:rPr>
        <w:lastRenderedPageBreak/>
        <w:t xml:space="preserve">tecnológico resulta encarecedor, debido a que el tiempo de secado es de 7 horas para llegar a un valor aceptable de actividad de agua de 0.43, con un rendimiento de 47.265. por lo tanto el porcentaje de aumento proteico y rendimiento de la materia prima, no justifica los gastos energéticos ni resultados obtenidos en el proceso, siendo la harina de fréjol no factible en la sustitución para la elaboración de pan. </w:t>
      </w:r>
    </w:p>
    <w:p w:rsidR="00B00A86" w:rsidRDefault="00711143" w:rsidP="00B00A86">
      <w:pPr>
        <w:pStyle w:val="Sinespaciado"/>
        <w:numPr>
          <w:ilvl w:val="0"/>
          <w:numId w:val="17"/>
        </w:numPr>
        <w:spacing w:line="480" w:lineRule="auto"/>
        <w:jc w:val="both"/>
        <w:rPr>
          <w:rFonts w:ascii="Arial" w:eastAsiaTheme="minorHAnsi" w:hAnsi="Arial" w:cs="Arial"/>
          <w:sz w:val="24"/>
          <w:szCs w:val="24"/>
          <w:lang w:eastAsia="es-ES"/>
        </w:rPr>
      </w:pPr>
      <w:r>
        <w:rPr>
          <w:rFonts w:ascii="Arial" w:eastAsiaTheme="minorHAnsi" w:hAnsi="Arial" w:cs="Arial"/>
          <w:sz w:val="24"/>
          <w:szCs w:val="24"/>
          <w:lang w:eastAsia="es-ES"/>
        </w:rPr>
        <w:t>En las pruebas de textura y estabilidad del pan de fréjol, se pudo concluir que la sustitución de harina de trigo por harina de fréjol no extiende la vida útil del pan en cuanto a su envejecimiento, calificando dureza y deformación del pan en el texturómetro, ya que al comparar la textura del pan de frejol con el pan tradicional, sufrieron un endurecimiento muy similar, hasta el tercer dia.</w:t>
      </w:r>
    </w:p>
    <w:p w:rsidR="00B00A86" w:rsidRDefault="00B00A86" w:rsidP="00B00A86">
      <w:pPr>
        <w:pStyle w:val="Sinespaciado"/>
        <w:spacing w:line="480" w:lineRule="auto"/>
        <w:ind w:left="1778"/>
        <w:jc w:val="both"/>
        <w:rPr>
          <w:rFonts w:ascii="Arial" w:eastAsiaTheme="minorHAnsi" w:hAnsi="Arial" w:cs="Arial"/>
          <w:sz w:val="24"/>
          <w:szCs w:val="24"/>
          <w:lang w:eastAsia="es-ES"/>
        </w:rPr>
      </w:pPr>
    </w:p>
    <w:p w:rsidR="00B00A86" w:rsidRDefault="00D241BA" w:rsidP="00B00A86">
      <w:pPr>
        <w:pStyle w:val="Sinespaciado"/>
        <w:spacing w:line="480" w:lineRule="auto"/>
        <w:ind w:left="1778"/>
        <w:jc w:val="both"/>
        <w:rPr>
          <w:rFonts w:ascii="Arial" w:hAnsi="Arial" w:cs="Arial"/>
          <w:sz w:val="24"/>
          <w:szCs w:val="24"/>
          <w:lang w:eastAsia="es-ES"/>
        </w:rPr>
      </w:pPr>
      <w:r w:rsidRPr="00B00A86">
        <w:rPr>
          <w:rFonts w:ascii="Arial" w:hAnsi="Arial" w:cs="Arial"/>
          <w:sz w:val="24"/>
          <w:szCs w:val="24"/>
          <w:lang w:eastAsia="es-ES"/>
        </w:rPr>
        <w:t>Se recom</w:t>
      </w:r>
      <w:r w:rsidR="00B553A0" w:rsidRPr="00B00A86">
        <w:rPr>
          <w:rFonts w:ascii="Arial" w:hAnsi="Arial" w:cs="Arial"/>
          <w:sz w:val="24"/>
          <w:szCs w:val="24"/>
          <w:lang w:eastAsia="es-ES"/>
        </w:rPr>
        <w:t>ienda el uso de la harina de fré</w:t>
      </w:r>
      <w:r w:rsidRPr="00B00A86">
        <w:rPr>
          <w:rFonts w:ascii="Arial" w:hAnsi="Arial" w:cs="Arial"/>
          <w:sz w:val="24"/>
          <w:szCs w:val="24"/>
          <w:lang w:eastAsia="es-ES"/>
        </w:rPr>
        <w:t xml:space="preserve">jol para la elaboración de productos como galletería ya que el valor de estos se puede colocar </w:t>
      </w:r>
      <w:r w:rsidR="00D92C37" w:rsidRPr="00B00A86">
        <w:rPr>
          <w:rFonts w:ascii="Arial" w:hAnsi="Arial" w:cs="Arial"/>
          <w:sz w:val="24"/>
          <w:szCs w:val="24"/>
          <w:lang w:eastAsia="es-ES"/>
        </w:rPr>
        <w:t>más</w:t>
      </w:r>
      <w:r w:rsidRPr="00B00A86">
        <w:rPr>
          <w:rFonts w:ascii="Arial" w:hAnsi="Arial" w:cs="Arial"/>
          <w:sz w:val="24"/>
          <w:szCs w:val="24"/>
          <w:lang w:eastAsia="es-ES"/>
        </w:rPr>
        <w:t xml:space="preserve"> alto, permitiendo su factibilidad económica de acuerdo al rendimiento.</w:t>
      </w:r>
    </w:p>
    <w:p w:rsidR="00D241BA" w:rsidRPr="00B00A86" w:rsidRDefault="00D241BA" w:rsidP="00B00A86">
      <w:pPr>
        <w:pStyle w:val="Sinespaciado"/>
        <w:spacing w:line="480" w:lineRule="auto"/>
        <w:ind w:left="1778"/>
        <w:jc w:val="both"/>
        <w:rPr>
          <w:rFonts w:ascii="Arial" w:eastAsiaTheme="minorHAnsi" w:hAnsi="Arial" w:cs="Arial"/>
          <w:sz w:val="24"/>
          <w:szCs w:val="24"/>
          <w:lang w:eastAsia="es-ES"/>
        </w:rPr>
      </w:pPr>
      <w:r w:rsidRPr="00103BD7">
        <w:rPr>
          <w:rFonts w:ascii="Arial" w:hAnsi="Arial" w:cs="Arial"/>
          <w:sz w:val="24"/>
          <w:szCs w:val="24"/>
          <w:lang w:eastAsia="es-ES"/>
        </w:rPr>
        <w:lastRenderedPageBreak/>
        <w:t xml:space="preserve">Se recomienda optimizar el proceso de secado desde el punto de vista energético para que este sea </w:t>
      </w:r>
      <w:r w:rsidR="00D92C37" w:rsidRPr="00103BD7">
        <w:rPr>
          <w:rFonts w:ascii="Arial" w:hAnsi="Arial" w:cs="Arial"/>
          <w:sz w:val="24"/>
          <w:szCs w:val="24"/>
          <w:lang w:eastAsia="es-ES"/>
        </w:rPr>
        <w:t>más</w:t>
      </w:r>
      <w:r w:rsidRPr="00103BD7">
        <w:rPr>
          <w:rFonts w:ascii="Arial" w:hAnsi="Arial" w:cs="Arial"/>
          <w:sz w:val="24"/>
          <w:szCs w:val="24"/>
          <w:lang w:eastAsia="es-ES"/>
        </w:rPr>
        <w:t xml:space="preserve"> eficiente y no encarezca al producto final.</w:t>
      </w:r>
    </w:p>
    <w:p w:rsidR="002D744E" w:rsidRDefault="002D744E" w:rsidP="00D241BA">
      <w:pPr>
        <w:spacing w:line="480" w:lineRule="auto"/>
        <w:ind w:left="1985"/>
        <w:jc w:val="both"/>
        <w:rPr>
          <w:rFonts w:ascii="Arial" w:hAnsi="Arial" w:cs="Arial"/>
          <w:sz w:val="24"/>
          <w:szCs w:val="24"/>
          <w:lang w:val="es-ES" w:eastAsia="es-ES"/>
        </w:rPr>
      </w:pPr>
    </w:p>
    <w:p w:rsidR="002D744E" w:rsidRDefault="002D744E" w:rsidP="00D241BA">
      <w:pPr>
        <w:spacing w:line="480" w:lineRule="auto"/>
        <w:ind w:left="1985"/>
        <w:jc w:val="both"/>
        <w:rPr>
          <w:rFonts w:ascii="Arial" w:hAnsi="Arial" w:cs="Arial"/>
          <w:sz w:val="24"/>
          <w:szCs w:val="24"/>
          <w:lang w:val="es-ES" w:eastAsia="es-ES"/>
        </w:rPr>
      </w:pPr>
    </w:p>
    <w:p w:rsidR="002D744E" w:rsidRDefault="002D744E" w:rsidP="00D241BA">
      <w:pPr>
        <w:spacing w:line="480" w:lineRule="auto"/>
        <w:ind w:left="1985"/>
        <w:jc w:val="both"/>
        <w:rPr>
          <w:rFonts w:ascii="Arial" w:hAnsi="Arial" w:cs="Arial"/>
          <w:sz w:val="24"/>
          <w:szCs w:val="24"/>
          <w:lang w:val="es-ES" w:eastAsia="es-ES"/>
        </w:rPr>
      </w:pPr>
    </w:p>
    <w:p w:rsidR="002D744E" w:rsidRDefault="002D744E" w:rsidP="00D241BA">
      <w:pPr>
        <w:spacing w:line="480" w:lineRule="auto"/>
        <w:ind w:left="1985"/>
        <w:jc w:val="both"/>
        <w:rPr>
          <w:rFonts w:ascii="Arial" w:hAnsi="Arial" w:cs="Arial"/>
          <w:sz w:val="24"/>
          <w:szCs w:val="24"/>
          <w:lang w:val="es-ES" w:eastAsia="es-ES"/>
        </w:rPr>
      </w:pPr>
    </w:p>
    <w:p w:rsidR="002D744E" w:rsidRDefault="002D744E" w:rsidP="00D241BA">
      <w:pPr>
        <w:spacing w:line="480" w:lineRule="auto"/>
        <w:ind w:left="1985"/>
        <w:jc w:val="both"/>
        <w:rPr>
          <w:rFonts w:ascii="Arial" w:hAnsi="Arial" w:cs="Arial"/>
          <w:sz w:val="24"/>
          <w:szCs w:val="24"/>
          <w:lang w:val="es-ES" w:eastAsia="es-ES"/>
        </w:rPr>
      </w:pPr>
    </w:p>
    <w:p w:rsidR="002D744E" w:rsidRDefault="002D744E" w:rsidP="00D241BA">
      <w:pPr>
        <w:spacing w:line="480" w:lineRule="auto"/>
        <w:ind w:left="1985"/>
        <w:jc w:val="both"/>
        <w:rPr>
          <w:rFonts w:ascii="Arial" w:hAnsi="Arial" w:cs="Arial"/>
          <w:sz w:val="24"/>
          <w:szCs w:val="24"/>
          <w:lang w:val="es-ES" w:eastAsia="es-ES"/>
        </w:rPr>
      </w:pPr>
    </w:p>
    <w:p w:rsidR="00E03F9D" w:rsidRDefault="001060A7" w:rsidP="008D1496">
      <w:pPr>
        <w:tabs>
          <w:tab w:val="left" w:pos="3450"/>
        </w:tabs>
        <w:spacing w:line="480" w:lineRule="auto"/>
        <w:ind w:left="1985"/>
        <w:jc w:val="both"/>
        <w:rPr>
          <w:rFonts w:ascii="Arial" w:eastAsiaTheme="minorHAnsi" w:hAnsi="Arial" w:cs="Arial"/>
          <w:sz w:val="24"/>
          <w:szCs w:val="24"/>
          <w:lang w:val="es-ES" w:eastAsia="es-ES"/>
        </w:rPr>
      </w:pPr>
      <w:r>
        <w:rPr>
          <w:rFonts w:ascii="Arial" w:hAnsi="Arial" w:cs="Arial"/>
          <w:sz w:val="24"/>
          <w:szCs w:val="24"/>
          <w:lang w:val="es-ES" w:eastAsia="es-ES"/>
        </w:rPr>
        <w:tab/>
      </w:r>
    </w:p>
    <w:sectPr w:rsidR="00E03F9D" w:rsidSect="001A6B1A">
      <w:headerReference w:type="default" r:id="rId30"/>
      <w:pgSz w:w="12240" w:h="15840"/>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D92" w:rsidRDefault="00754D92" w:rsidP="004E00B0">
      <w:pPr>
        <w:spacing w:after="0" w:line="240" w:lineRule="auto"/>
      </w:pPr>
      <w:r>
        <w:separator/>
      </w:r>
    </w:p>
  </w:endnote>
  <w:endnote w:type="continuationSeparator" w:id="1">
    <w:p w:rsidR="00754D92" w:rsidRDefault="00754D92" w:rsidP="004E00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D92" w:rsidRDefault="00754D92" w:rsidP="004E00B0">
      <w:pPr>
        <w:spacing w:after="0" w:line="240" w:lineRule="auto"/>
      </w:pPr>
      <w:r>
        <w:separator/>
      </w:r>
    </w:p>
  </w:footnote>
  <w:footnote w:type="continuationSeparator" w:id="1">
    <w:p w:rsidR="00754D92" w:rsidRDefault="00754D92" w:rsidP="004E00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7763"/>
      <w:docPartObj>
        <w:docPartGallery w:val="Page Numbers (Top of Page)"/>
        <w:docPartUnique/>
      </w:docPartObj>
    </w:sdtPr>
    <w:sdtContent>
      <w:p w:rsidR="00754D92" w:rsidRDefault="00754D92">
        <w:pPr>
          <w:pStyle w:val="Encabezado"/>
          <w:jc w:val="right"/>
        </w:pPr>
        <w:fldSimple w:instr=" PAGE   \* MERGEFORMAT ">
          <w:r w:rsidR="00CB2A72">
            <w:rPr>
              <w:noProof/>
            </w:rPr>
            <w:t>46</w:t>
          </w:r>
        </w:fldSimple>
      </w:p>
    </w:sdtContent>
  </w:sdt>
  <w:p w:rsidR="00754D92" w:rsidRDefault="00754D9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1282D"/>
    <w:multiLevelType w:val="hybridMultilevel"/>
    <w:tmpl w:val="FEC8EBC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8805933"/>
    <w:multiLevelType w:val="multilevel"/>
    <w:tmpl w:val="35905CF2"/>
    <w:lvl w:ilvl="0">
      <w:start w:val="1"/>
      <w:numFmt w:val="decimal"/>
      <w:lvlText w:val="%1."/>
      <w:lvlJc w:val="left"/>
      <w:pPr>
        <w:ind w:left="360" w:hanging="36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2">
    <w:nsid w:val="146645B9"/>
    <w:multiLevelType w:val="multilevel"/>
    <w:tmpl w:val="5BF2CA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8A9342D"/>
    <w:multiLevelType w:val="hybridMultilevel"/>
    <w:tmpl w:val="CD8853E0"/>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4">
    <w:nsid w:val="1D284154"/>
    <w:multiLevelType w:val="hybridMultilevel"/>
    <w:tmpl w:val="01F2E3CA"/>
    <w:lvl w:ilvl="0" w:tplc="5E20563A">
      <w:start w:val="1"/>
      <w:numFmt w:val="decimal"/>
      <w:lvlText w:val="3.%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nsid w:val="1D46304D"/>
    <w:multiLevelType w:val="hybridMultilevel"/>
    <w:tmpl w:val="7F20865C"/>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
    <w:nsid w:val="20F33DD6"/>
    <w:multiLevelType w:val="multilevel"/>
    <w:tmpl w:val="E3502DB2"/>
    <w:lvl w:ilvl="0">
      <w:start w:val="2"/>
      <w:numFmt w:val="decimal"/>
      <w:lvlText w:val="%1"/>
      <w:lvlJc w:val="left"/>
      <w:pPr>
        <w:ind w:left="525" w:hanging="525"/>
      </w:pPr>
      <w:rPr>
        <w:rFonts w:hint="default"/>
      </w:rPr>
    </w:lvl>
    <w:lvl w:ilvl="1">
      <w:start w:val="2"/>
      <w:numFmt w:val="decimal"/>
      <w:lvlText w:val="%1.%2"/>
      <w:lvlJc w:val="left"/>
      <w:pPr>
        <w:ind w:left="950" w:hanging="525"/>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7">
    <w:nsid w:val="21AF5E3C"/>
    <w:multiLevelType w:val="multilevel"/>
    <w:tmpl w:val="F4C84296"/>
    <w:lvl w:ilvl="0">
      <w:start w:val="1"/>
      <w:numFmt w:val="decimal"/>
      <w:lvlText w:val="%1."/>
      <w:lvlJc w:val="left"/>
      <w:pPr>
        <w:ind w:left="360" w:hanging="360"/>
      </w:pPr>
    </w:lvl>
    <w:lvl w:ilvl="1">
      <w:start w:val="2"/>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8">
    <w:nsid w:val="26594C9F"/>
    <w:multiLevelType w:val="hybridMultilevel"/>
    <w:tmpl w:val="F8045DCA"/>
    <w:lvl w:ilvl="0" w:tplc="72582FF4">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DF66AA3"/>
    <w:multiLevelType w:val="hybridMultilevel"/>
    <w:tmpl w:val="702EEDB8"/>
    <w:lvl w:ilvl="0" w:tplc="76028F86">
      <w:start w:val="1"/>
      <w:numFmt w:val="decimal"/>
      <w:lvlText w:val="1.3.%1."/>
      <w:lvlJc w:val="left"/>
      <w:pPr>
        <w:ind w:left="1428"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E91308F"/>
    <w:multiLevelType w:val="hybridMultilevel"/>
    <w:tmpl w:val="28E2ACF4"/>
    <w:lvl w:ilvl="0" w:tplc="7EF61BD0">
      <w:start w:val="3"/>
      <w:numFmt w:val="decimal"/>
      <w:lvlText w:val="1.%1."/>
      <w:lvlJc w:val="center"/>
      <w:pPr>
        <w:ind w:left="1068"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3A58137C"/>
    <w:multiLevelType w:val="hybridMultilevel"/>
    <w:tmpl w:val="3B825118"/>
    <w:lvl w:ilvl="0" w:tplc="300A000F">
      <w:start w:val="1"/>
      <w:numFmt w:val="decimal"/>
      <w:lvlText w:val="%1."/>
      <w:lvlJc w:val="left"/>
      <w:pPr>
        <w:ind w:left="1778" w:hanging="360"/>
      </w:pPr>
    </w:lvl>
    <w:lvl w:ilvl="1" w:tplc="300A0019" w:tentative="1">
      <w:start w:val="1"/>
      <w:numFmt w:val="lowerLetter"/>
      <w:lvlText w:val="%2."/>
      <w:lvlJc w:val="left"/>
      <w:pPr>
        <w:ind w:left="2498" w:hanging="360"/>
      </w:pPr>
    </w:lvl>
    <w:lvl w:ilvl="2" w:tplc="300A001B" w:tentative="1">
      <w:start w:val="1"/>
      <w:numFmt w:val="lowerRoman"/>
      <w:lvlText w:val="%3."/>
      <w:lvlJc w:val="right"/>
      <w:pPr>
        <w:ind w:left="3218" w:hanging="180"/>
      </w:pPr>
    </w:lvl>
    <w:lvl w:ilvl="3" w:tplc="300A000F" w:tentative="1">
      <w:start w:val="1"/>
      <w:numFmt w:val="decimal"/>
      <w:lvlText w:val="%4."/>
      <w:lvlJc w:val="left"/>
      <w:pPr>
        <w:ind w:left="3938" w:hanging="360"/>
      </w:pPr>
    </w:lvl>
    <w:lvl w:ilvl="4" w:tplc="300A0019" w:tentative="1">
      <w:start w:val="1"/>
      <w:numFmt w:val="lowerLetter"/>
      <w:lvlText w:val="%5."/>
      <w:lvlJc w:val="left"/>
      <w:pPr>
        <w:ind w:left="4658" w:hanging="360"/>
      </w:pPr>
    </w:lvl>
    <w:lvl w:ilvl="5" w:tplc="300A001B" w:tentative="1">
      <w:start w:val="1"/>
      <w:numFmt w:val="lowerRoman"/>
      <w:lvlText w:val="%6."/>
      <w:lvlJc w:val="right"/>
      <w:pPr>
        <w:ind w:left="5378" w:hanging="180"/>
      </w:pPr>
    </w:lvl>
    <w:lvl w:ilvl="6" w:tplc="300A000F" w:tentative="1">
      <w:start w:val="1"/>
      <w:numFmt w:val="decimal"/>
      <w:lvlText w:val="%7."/>
      <w:lvlJc w:val="left"/>
      <w:pPr>
        <w:ind w:left="6098" w:hanging="360"/>
      </w:pPr>
    </w:lvl>
    <w:lvl w:ilvl="7" w:tplc="300A0019" w:tentative="1">
      <w:start w:val="1"/>
      <w:numFmt w:val="lowerLetter"/>
      <w:lvlText w:val="%8."/>
      <w:lvlJc w:val="left"/>
      <w:pPr>
        <w:ind w:left="6818" w:hanging="360"/>
      </w:pPr>
    </w:lvl>
    <w:lvl w:ilvl="8" w:tplc="300A001B" w:tentative="1">
      <w:start w:val="1"/>
      <w:numFmt w:val="lowerRoman"/>
      <w:lvlText w:val="%9."/>
      <w:lvlJc w:val="right"/>
      <w:pPr>
        <w:ind w:left="7538" w:hanging="180"/>
      </w:pPr>
    </w:lvl>
  </w:abstractNum>
  <w:abstractNum w:abstractNumId="12">
    <w:nsid w:val="3D3D7A9F"/>
    <w:multiLevelType w:val="hybridMultilevel"/>
    <w:tmpl w:val="F4C01130"/>
    <w:lvl w:ilvl="0" w:tplc="F6B41C66">
      <w:start w:val="1"/>
      <w:numFmt w:val="decimal"/>
      <w:lvlText w:val="1.%1."/>
      <w:lvlJc w:val="center"/>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3">
    <w:nsid w:val="3E4B0DF1"/>
    <w:multiLevelType w:val="hybridMultilevel"/>
    <w:tmpl w:val="F7E6FCE4"/>
    <w:lvl w:ilvl="0" w:tplc="300A0017">
      <w:start w:val="1"/>
      <w:numFmt w:val="lowerLetter"/>
      <w:lvlText w:val="%1)"/>
      <w:lvlJc w:val="left"/>
      <w:pPr>
        <w:ind w:left="2484" w:hanging="360"/>
      </w:pPr>
    </w:lvl>
    <w:lvl w:ilvl="1" w:tplc="300A0019" w:tentative="1">
      <w:start w:val="1"/>
      <w:numFmt w:val="lowerLetter"/>
      <w:lvlText w:val="%2."/>
      <w:lvlJc w:val="left"/>
      <w:pPr>
        <w:ind w:left="3204" w:hanging="360"/>
      </w:pPr>
    </w:lvl>
    <w:lvl w:ilvl="2" w:tplc="300A001B" w:tentative="1">
      <w:start w:val="1"/>
      <w:numFmt w:val="lowerRoman"/>
      <w:lvlText w:val="%3."/>
      <w:lvlJc w:val="right"/>
      <w:pPr>
        <w:ind w:left="3924" w:hanging="180"/>
      </w:pPr>
    </w:lvl>
    <w:lvl w:ilvl="3" w:tplc="300A000F" w:tentative="1">
      <w:start w:val="1"/>
      <w:numFmt w:val="decimal"/>
      <w:lvlText w:val="%4."/>
      <w:lvlJc w:val="left"/>
      <w:pPr>
        <w:ind w:left="4644" w:hanging="360"/>
      </w:pPr>
    </w:lvl>
    <w:lvl w:ilvl="4" w:tplc="300A0019" w:tentative="1">
      <w:start w:val="1"/>
      <w:numFmt w:val="lowerLetter"/>
      <w:lvlText w:val="%5."/>
      <w:lvlJc w:val="left"/>
      <w:pPr>
        <w:ind w:left="5364" w:hanging="360"/>
      </w:pPr>
    </w:lvl>
    <w:lvl w:ilvl="5" w:tplc="300A001B" w:tentative="1">
      <w:start w:val="1"/>
      <w:numFmt w:val="lowerRoman"/>
      <w:lvlText w:val="%6."/>
      <w:lvlJc w:val="right"/>
      <w:pPr>
        <w:ind w:left="6084" w:hanging="180"/>
      </w:pPr>
    </w:lvl>
    <w:lvl w:ilvl="6" w:tplc="300A000F" w:tentative="1">
      <w:start w:val="1"/>
      <w:numFmt w:val="decimal"/>
      <w:lvlText w:val="%7."/>
      <w:lvlJc w:val="left"/>
      <w:pPr>
        <w:ind w:left="6804" w:hanging="360"/>
      </w:pPr>
    </w:lvl>
    <w:lvl w:ilvl="7" w:tplc="300A0019" w:tentative="1">
      <w:start w:val="1"/>
      <w:numFmt w:val="lowerLetter"/>
      <w:lvlText w:val="%8."/>
      <w:lvlJc w:val="left"/>
      <w:pPr>
        <w:ind w:left="7524" w:hanging="360"/>
      </w:pPr>
    </w:lvl>
    <w:lvl w:ilvl="8" w:tplc="300A001B" w:tentative="1">
      <w:start w:val="1"/>
      <w:numFmt w:val="lowerRoman"/>
      <w:lvlText w:val="%9."/>
      <w:lvlJc w:val="right"/>
      <w:pPr>
        <w:ind w:left="8244" w:hanging="180"/>
      </w:pPr>
    </w:lvl>
  </w:abstractNum>
  <w:abstractNum w:abstractNumId="14">
    <w:nsid w:val="3FF558FC"/>
    <w:multiLevelType w:val="hybridMultilevel"/>
    <w:tmpl w:val="2258D4FA"/>
    <w:lvl w:ilvl="0" w:tplc="CD6C3B5E">
      <w:start w:val="1"/>
      <w:numFmt w:val="decimal"/>
      <w:lvlText w:val="[%1]"/>
      <w:lvlJc w:val="left"/>
      <w:pPr>
        <w:ind w:left="720" w:hanging="360"/>
      </w:pPr>
      <w:rPr>
        <w:rFonts w:hint="eastAsia"/>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42753C2B"/>
    <w:multiLevelType w:val="hybridMultilevel"/>
    <w:tmpl w:val="9A6A4558"/>
    <w:lvl w:ilvl="0" w:tplc="42CCF110">
      <w:start w:val="1"/>
      <w:numFmt w:val="decimal"/>
      <w:lvlText w:val="%1."/>
      <w:lvlJc w:val="left"/>
      <w:pPr>
        <w:ind w:left="3195" w:hanging="360"/>
      </w:pPr>
      <w:rPr>
        <w:rFonts w:hint="default"/>
      </w:rPr>
    </w:lvl>
    <w:lvl w:ilvl="1" w:tplc="300A0019" w:tentative="1">
      <w:start w:val="1"/>
      <w:numFmt w:val="lowerLetter"/>
      <w:lvlText w:val="%2."/>
      <w:lvlJc w:val="left"/>
      <w:pPr>
        <w:ind w:left="3915" w:hanging="360"/>
      </w:pPr>
    </w:lvl>
    <w:lvl w:ilvl="2" w:tplc="300A001B" w:tentative="1">
      <w:start w:val="1"/>
      <w:numFmt w:val="lowerRoman"/>
      <w:lvlText w:val="%3."/>
      <w:lvlJc w:val="right"/>
      <w:pPr>
        <w:ind w:left="4635" w:hanging="180"/>
      </w:pPr>
    </w:lvl>
    <w:lvl w:ilvl="3" w:tplc="300A000F" w:tentative="1">
      <w:start w:val="1"/>
      <w:numFmt w:val="decimal"/>
      <w:lvlText w:val="%4."/>
      <w:lvlJc w:val="left"/>
      <w:pPr>
        <w:ind w:left="5355" w:hanging="360"/>
      </w:pPr>
    </w:lvl>
    <w:lvl w:ilvl="4" w:tplc="300A0019" w:tentative="1">
      <w:start w:val="1"/>
      <w:numFmt w:val="lowerLetter"/>
      <w:lvlText w:val="%5."/>
      <w:lvlJc w:val="left"/>
      <w:pPr>
        <w:ind w:left="6075" w:hanging="360"/>
      </w:pPr>
    </w:lvl>
    <w:lvl w:ilvl="5" w:tplc="300A001B" w:tentative="1">
      <w:start w:val="1"/>
      <w:numFmt w:val="lowerRoman"/>
      <w:lvlText w:val="%6."/>
      <w:lvlJc w:val="right"/>
      <w:pPr>
        <w:ind w:left="6795" w:hanging="180"/>
      </w:pPr>
    </w:lvl>
    <w:lvl w:ilvl="6" w:tplc="300A000F" w:tentative="1">
      <w:start w:val="1"/>
      <w:numFmt w:val="decimal"/>
      <w:lvlText w:val="%7."/>
      <w:lvlJc w:val="left"/>
      <w:pPr>
        <w:ind w:left="7515" w:hanging="360"/>
      </w:pPr>
    </w:lvl>
    <w:lvl w:ilvl="7" w:tplc="300A0019" w:tentative="1">
      <w:start w:val="1"/>
      <w:numFmt w:val="lowerLetter"/>
      <w:lvlText w:val="%8."/>
      <w:lvlJc w:val="left"/>
      <w:pPr>
        <w:ind w:left="8235" w:hanging="360"/>
      </w:pPr>
    </w:lvl>
    <w:lvl w:ilvl="8" w:tplc="300A001B" w:tentative="1">
      <w:start w:val="1"/>
      <w:numFmt w:val="lowerRoman"/>
      <w:lvlText w:val="%9."/>
      <w:lvlJc w:val="right"/>
      <w:pPr>
        <w:ind w:left="8955" w:hanging="180"/>
      </w:pPr>
    </w:lvl>
  </w:abstractNum>
  <w:abstractNum w:abstractNumId="16">
    <w:nsid w:val="436E1AF8"/>
    <w:multiLevelType w:val="hybridMultilevel"/>
    <w:tmpl w:val="721E41E0"/>
    <w:lvl w:ilvl="0" w:tplc="000C201E">
      <w:start w:val="2"/>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7">
    <w:nsid w:val="50087EE6"/>
    <w:multiLevelType w:val="hybridMultilevel"/>
    <w:tmpl w:val="FE78CB2C"/>
    <w:lvl w:ilvl="0" w:tplc="33048B0E">
      <w:start w:val="3"/>
      <w:numFmt w:val="bullet"/>
      <w:lvlText w:val="-"/>
      <w:lvlJc w:val="left"/>
      <w:pPr>
        <w:ind w:left="720" w:hanging="360"/>
      </w:pPr>
      <w:rPr>
        <w:rFonts w:ascii="Arial" w:eastAsia="Calibr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51265B93"/>
    <w:multiLevelType w:val="hybridMultilevel"/>
    <w:tmpl w:val="D7848050"/>
    <w:lvl w:ilvl="0" w:tplc="05C6F810">
      <w:start w:val="1"/>
      <w:numFmt w:val="decimal"/>
      <w:lvlText w:val="%1."/>
      <w:lvlJc w:val="left"/>
      <w:pPr>
        <w:ind w:left="1069" w:hanging="360"/>
      </w:pPr>
      <w:rPr>
        <w:b w:val="0"/>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19">
    <w:nsid w:val="53BC21A4"/>
    <w:multiLevelType w:val="multilevel"/>
    <w:tmpl w:val="73002BB2"/>
    <w:lvl w:ilvl="0">
      <w:start w:val="2"/>
      <w:numFmt w:val="decimal"/>
      <w:lvlText w:val="%1."/>
      <w:lvlJc w:val="left"/>
      <w:pPr>
        <w:ind w:left="720" w:hanging="360"/>
      </w:pPr>
      <w:rPr>
        <w:rFonts w:hint="default"/>
      </w:rPr>
    </w:lvl>
    <w:lvl w:ilvl="1">
      <w:start w:val="6"/>
      <w:numFmt w:val="decimal"/>
      <w:lvlText w:val="3.%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0">
    <w:nsid w:val="615D0453"/>
    <w:multiLevelType w:val="hybridMultilevel"/>
    <w:tmpl w:val="CF104178"/>
    <w:lvl w:ilvl="0" w:tplc="FE440204">
      <w:start w:val="4"/>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1">
    <w:nsid w:val="7E350AE3"/>
    <w:multiLevelType w:val="hybridMultilevel"/>
    <w:tmpl w:val="A2E005F2"/>
    <w:lvl w:ilvl="0" w:tplc="E69A1E8E">
      <w:start w:val="1"/>
      <w:numFmt w:val="decimal"/>
      <w:lvlText w:val="1.1.%1."/>
      <w:lvlJc w:val="center"/>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22">
    <w:nsid w:val="7F007D8E"/>
    <w:multiLevelType w:val="hybridMultilevel"/>
    <w:tmpl w:val="ECCCFE12"/>
    <w:lvl w:ilvl="0" w:tplc="300A0001">
      <w:start w:val="1"/>
      <w:numFmt w:val="bullet"/>
      <w:lvlText w:val=""/>
      <w:lvlJc w:val="left"/>
      <w:pPr>
        <w:ind w:left="-1147" w:hanging="360"/>
      </w:pPr>
      <w:rPr>
        <w:rFonts w:ascii="Symbol" w:hAnsi="Symbol" w:hint="default"/>
      </w:rPr>
    </w:lvl>
    <w:lvl w:ilvl="1" w:tplc="300A0003">
      <w:start w:val="1"/>
      <w:numFmt w:val="bullet"/>
      <w:lvlText w:val="o"/>
      <w:lvlJc w:val="left"/>
      <w:pPr>
        <w:ind w:left="-427" w:hanging="360"/>
      </w:pPr>
      <w:rPr>
        <w:rFonts w:ascii="Courier New" w:hAnsi="Courier New" w:cs="Courier New" w:hint="default"/>
      </w:rPr>
    </w:lvl>
    <w:lvl w:ilvl="2" w:tplc="300A0005">
      <w:start w:val="1"/>
      <w:numFmt w:val="bullet"/>
      <w:lvlText w:val=""/>
      <w:lvlJc w:val="left"/>
      <w:pPr>
        <w:ind w:left="293" w:hanging="360"/>
      </w:pPr>
      <w:rPr>
        <w:rFonts w:ascii="Wingdings" w:hAnsi="Wingdings" w:hint="default"/>
      </w:rPr>
    </w:lvl>
    <w:lvl w:ilvl="3" w:tplc="300A0001">
      <w:start w:val="1"/>
      <w:numFmt w:val="bullet"/>
      <w:lvlText w:val=""/>
      <w:lvlJc w:val="left"/>
      <w:pPr>
        <w:ind w:left="1013" w:hanging="360"/>
      </w:pPr>
      <w:rPr>
        <w:rFonts w:ascii="Symbol" w:hAnsi="Symbol" w:hint="default"/>
      </w:rPr>
    </w:lvl>
    <w:lvl w:ilvl="4" w:tplc="300A0003" w:tentative="1">
      <w:start w:val="1"/>
      <w:numFmt w:val="bullet"/>
      <w:lvlText w:val="o"/>
      <w:lvlJc w:val="left"/>
      <w:pPr>
        <w:ind w:left="1733" w:hanging="360"/>
      </w:pPr>
      <w:rPr>
        <w:rFonts w:ascii="Courier New" w:hAnsi="Courier New" w:cs="Courier New" w:hint="default"/>
      </w:rPr>
    </w:lvl>
    <w:lvl w:ilvl="5" w:tplc="300A0005" w:tentative="1">
      <w:start w:val="1"/>
      <w:numFmt w:val="bullet"/>
      <w:lvlText w:val=""/>
      <w:lvlJc w:val="left"/>
      <w:pPr>
        <w:ind w:left="2453" w:hanging="360"/>
      </w:pPr>
      <w:rPr>
        <w:rFonts w:ascii="Wingdings" w:hAnsi="Wingdings" w:hint="default"/>
      </w:rPr>
    </w:lvl>
    <w:lvl w:ilvl="6" w:tplc="300A0001" w:tentative="1">
      <w:start w:val="1"/>
      <w:numFmt w:val="bullet"/>
      <w:lvlText w:val=""/>
      <w:lvlJc w:val="left"/>
      <w:pPr>
        <w:ind w:left="3173" w:hanging="360"/>
      </w:pPr>
      <w:rPr>
        <w:rFonts w:ascii="Symbol" w:hAnsi="Symbol" w:hint="default"/>
      </w:rPr>
    </w:lvl>
    <w:lvl w:ilvl="7" w:tplc="300A0003" w:tentative="1">
      <w:start w:val="1"/>
      <w:numFmt w:val="bullet"/>
      <w:lvlText w:val="o"/>
      <w:lvlJc w:val="left"/>
      <w:pPr>
        <w:ind w:left="3893" w:hanging="360"/>
      </w:pPr>
      <w:rPr>
        <w:rFonts w:ascii="Courier New" w:hAnsi="Courier New" w:cs="Courier New" w:hint="default"/>
      </w:rPr>
    </w:lvl>
    <w:lvl w:ilvl="8" w:tplc="300A0005" w:tentative="1">
      <w:start w:val="1"/>
      <w:numFmt w:val="bullet"/>
      <w:lvlText w:val=""/>
      <w:lvlJc w:val="left"/>
      <w:pPr>
        <w:ind w:left="4613" w:hanging="360"/>
      </w:pPr>
      <w:rPr>
        <w:rFonts w:ascii="Wingdings" w:hAnsi="Wingdings" w:hint="default"/>
      </w:rPr>
    </w:lvl>
  </w:abstractNum>
  <w:num w:numId="1">
    <w:abstractNumId w:val="5"/>
  </w:num>
  <w:num w:numId="2">
    <w:abstractNumId w:val="13"/>
  </w:num>
  <w:num w:numId="3">
    <w:abstractNumId w:val="0"/>
  </w:num>
  <w:num w:numId="4">
    <w:abstractNumId w:val="22"/>
  </w:num>
  <w:num w:numId="5">
    <w:abstractNumId w:val="7"/>
  </w:num>
  <w:num w:numId="6">
    <w:abstractNumId w:val="12"/>
  </w:num>
  <w:num w:numId="7">
    <w:abstractNumId w:val="21"/>
  </w:num>
  <w:num w:numId="8">
    <w:abstractNumId w:val="9"/>
  </w:num>
  <w:num w:numId="9">
    <w:abstractNumId w:val="10"/>
  </w:num>
  <w:num w:numId="10">
    <w:abstractNumId w:val="1"/>
  </w:num>
  <w:num w:numId="11">
    <w:abstractNumId w:val="2"/>
  </w:num>
  <w:num w:numId="12">
    <w:abstractNumId w:val="6"/>
  </w:num>
  <w:num w:numId="13">
    <w:abstractNumId w:val="16"/>
  </w:num>
  <w:num w:numId="14">
    <w:abstractNumId w:val="19"/>
  </w:num>
  <w:num w:numId="15">
    <w:abstractNumId w:val="17"/>
  </w:num>
  <w:num w:numId="16">
    <w:abstractNumId w:val="20"/>
  </w:num>
  <w:num w:numId="17">
    <w:abstractNumId w:val="11"/>
  </w:num>
  <w:num w:numId="18">
    <w:abstractNumId w:val="15"/>
  </w:num>
  <w:num w:numId="19">
    <w:abstractNumId w:val="8"/>
  </w:num>
  <w:num w:numId="20">
    <w:abstractNumId w:val="3"/>
  </w:num>
  <w:num w:numId="21">
    <w:abstractNumId w:val="18"/>
  </w:num>
  <w:num w:numId="22">
    <w:abstractNumId w:val="4"/>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43009">
      <o:colormenu v:ext="edit" strokecolor="none"/>
    </o:shapedefaults>
  </w:hdrShapeDefaults>
  <w:footnotePr>
    <w:footnote w:id="0"/>
    <w:footnote w:id="1"/>
  </w:footnotePr>
  <w:endnotePr>
    <w:endnote w:id="0"/>
    <w:endnote w:id="1"/>
  </w:endnotePr>
  <w:compat>
    <w:useFELayout/>
  </w:compat>
  <w:rsids>
    <w:rsidRoot w:val="00B85237"/>
    <w:rsid w:val="00051B8D"/>
    <w:rsid w:val="00075C6B"/>
    <w:rsid w:val="000A6293"/>
    <w:rsid w:val="000C6E74"/>
    <w:rsid w:val="000F40DC"/>
    <w:rsid w:val="001060A7"/>
    <w:rsid w:val="00176C8F"/>
    <w:rsid w:val="00181D78"/>
    <w:rsid w:val="001A6B1A"/>
    <w:rsid w:val="001B296E"/>
    <w:rsid w:val="001C13F7"/>
    <w:rsid w:val="002164C8"/>
    <w:rsid w:val="002855A7"/>
    <w:rsid w:val="00291446"/>
    <w:rsid w:val="002932D8"/>
    <w:rsid w:val="002A1BC1"/>
    <w:rsid w:val="002A4B62"/>
    <w:rsid w:val="002C58D6"/>
    <w:rsid w:val="002C695B"/>
    <w:rsid w:val="002D539D"/>
    <w:rsid w:val="002D744E"/>
    <w:rsid w:val="00312101"/>
    <w:rsid w:val="00330E71"/>
    <w:rsid w:val="003344D9"/>
    <w:rsid w:val="003408C2"/>
    <w:rsid w:val="003526DC"/>
    <w:rsid w:val="003558AB"/>
    <w:rsid w:val="00360E52"/>
    <w:rsid w:val="00360F62"/>
    <w:rsid w:val="00377B4A"/>
    <w:rsid w:val="003804D1"/>
    <w:rsid w:val="003824B4"/>
    <w:rsid w:val="003A1FA5"/>
    <w:rsid w:val="003C4338"/>
    <w:rsid w:val="003D27CD"/>
    <w:rsid w:val="003D33E5"/>
    <w:rsid w:val="003D55F7"/>
    <w:rsid w:val="003E45DB"/>
    <w:rsid w:val="003F5E71"/>
    <w:rsid w:val="00403CB6"/>
    <w:rsid w:val="004165BB"/>
    <w:rsid w:val="004166CD"/>
    <w:rsid w:val="00422575"/>
    <w:rsid w:val="00423504"/>
    <w:rsid w:val="00425549"/>
    <w:rsid w:val="00431FCA"/>
    <w:rsid w:val="00434396"/>
    <w:rsid w:val="0044065B"/>
    <w:rsid w:val="00461B0E"/>
    <w:rsid w:val="00472F74"/>
    <w:rsid w:val="00475EC3"/>
    <w:rsid w:val="00496917"/>
    <w:rsid w:val="004B3D30"/>
    <w:rsid w:val="004B782C"/>
    <w:rsid w:val="004C7035"/>
    <w:rsid w:val="004E00B0"/>
    <w:rsid w:val="004E6D39"/>
    <w:rsid w:val="004F6FA3"/>
    <w:rsid w:val="005361C2"/>
    <w:rsid w:val="00562532"/>
    <w:rsid w:val="00570D8F"/>
    <w:rsid w:val="0057121C"/>
    <w:rsid w:val="005A4A04"/>
    <w:rsid w:val="005D5F6D"/>
    <w:rsid w:val="0064353C"/>
    <w:rsid w:val="00686DF4"/>
    <w:rsid w:val="006956EE"/>
    <w:rsid w:val="006B7B77"/>
    <w:rsid w:val="006C0DA3"/>
    <w:rsid w:val="006E3223"/>
    <w:rsid w:val="00703271"/>
    <w:rsid w:val="00710ED7"/>
    <w:rsid w:val="00711143"/>
    <w:rsid w:val="00732161"/>
    <w:rsid w:val="007345B2"/>
    <w:rsid w:val="00736FB4"/>
    <w:rsid w:val="0074229E"/>
    <w:rsid w:val="00754D92"/>
    <w:rsid w:val="0076310D"/>
    <w:rsid w:val="00770E79"/>
    <w:rsid w:val="007830DF"/>
    <w:rsid w:val="007A297D"/>
    <w:rsid w:val="007B4114"/>
    <w:rsid w:val="007C4C53"/>
    <w:rsid w:val="007D7C78"/>
    <w:rsid w:val="007E458F"/>
    <w:rsid w:val="008C09E3"/>
    <w:rsid w:val="008D1496"/>
    <w:rsid w:val="008D1532"/>
    <w:rsid w:val="009226D3"/>
    <w:rsid w:val="009336A6"/>
    <w:rsid w:val="00936CEB"/>
    <w:rsid w:val="00937D6B"/>
    <w:rsid w:val="00943036"/>
    <w:rsid w:val="00966B48"/>
    <w:rsid w:val="00967476"/>
    <w:rsid w:val="0097043D"/>
    <w:rsid w:val="00993DF4"/>
    <w:rsid w:val="009A36A6"/>
    <w:rsid w:val="009B6162"/>
    <w:rsid w:val="009B7300"/>
    <w:rsid w:val="009C2137"/>
    <w:rsid w:val="009D4E02"/>
    <w:rsid w:val="00A25386"/>
    <w:rsid w:val="00A67F1A"/>
    <w:rsid w:val="00A86D42"/>
    <w:rsid w:val="00AA55A9"/>
    <w:rsid w:val="00AD2B31"/>
    <w:rsid w:val="00AE4554"/>
    <w:rsid w:val="00B00A86"/>
    <w:rsid w:val="00B26309"/>
    <w:rsid w:val="00B553A0"/>
    <w:rsid w:val="00B72142"/>
    <w:rsid w:val="00B85237"/>
    <w:rsid w:val="00BA2C1F"/>
    <w:rsid w:val="00BD16DF"/>
    <w:rsid w:val="00BF315B"/>
    <w:rsid w:val="00C37D63"/>
    <w:rsid w:val="00C5325A"/>
    <w:rsid w:val="00C81B55"/>
    <w:rsid w:val="00C90796"/>
    <w:rsid w:val="00C931F3"/>
    <w:rsid w:val="00CA052C"/>
    <w:rsid w:val="00CB2A72"/>
    <w:rsid w:val="00CC6997"/>
    <w:rsid w:val="00CD4C68"/>
    <w:rsid w:val="00CE464A"/>
    <w:rsid w:val="00CE4DCA"/>
    <w:rsid w:val="00CF2F20"/>
    <w:rsid w:val="00CF4D09"/>
    <w:rsid w:val="00D1585D"/>
    <w:rsid w:val="00D241BA"/>
    <w:rsid w:val="00D365F1"/>
    <w:rsid w:val="00D81B2C"/>
    <w:rsid w:val="00D91BB3"/>
    <w:rsid w:val="00D92C37"/>
    <w:rsid w:val="00DA6E9D"/>
    <w:rsid w:val="00DC516E"/>
    <w:rsid w:val="00DF103D"/>
    <w:rsid w:val="00DF20D1"/>
    <w:rsid w:val="00DF6254"/>
    <w:rsid w:val="00E03F9D"/>
    <w:rsid w:val="00E23053"/>
    <w:rsid w:val="00E35095"/>
    <w:rsid w:val="00E73737"/>
    <w:rsid w:val="00E92EC2"/>
    <w:rsid w:val="00EA646E"/>
    <w:rsid w:val="00EC189F"/>
    <w:rsid w:val="00EE6E1F"/>
    <w:rsid w:val="00F135E1"/>
    <w:rsid w:val="00F500B8"/>
    <w:rsid w:val="00F70EA1"/>
    <w:rsid w:val="00F95E38"/>
    <w:rsid w:val="00FE6457"/>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3009">
      <o:colormenu v:ext="edit" strokecolor="none"/>
    </o:shapedefaults>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3E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85237"/>
    <w:pPr>
      <w:spacing w:after="0" w:line="240" w:lineRule="auto"/>
    </w:pPr>
    <w:rPr>
      <w:rFonts w:ascii="Calibri" w:eastAsia="Calibri" w:hAnsi="Calibri" w:cs="Times New Roman"/>
      <w:lang w:val="es-ES"/>
    </w:rPr>
  </w:style>
  <w:style w:type="character" w:customStyle="1" w:styleId="SinespaciadoCar">
    <w:name w:val="Sin espaciado Car"/>
    <w:basedOn w:val="Fuentedeprrafopredeter"/>
    <w:link w:val="Sinespaciado"/>
    <w:uiPriority w:val="1"/>
    <w:rsid w:val="00B85237"/>
    <w:rPr>
      <w:rFonts w:ascii="Calibri" w:eastAsia="Calibri" w:hAnsi="Calibri" w:cs="Times New Roman"/>
      <w:lang w:val="es-ES"/>
    </w:rPr>
  </w:style>
  <w:style w:type="paragraph" w:styleId="Prrafodelista">
    <w:name w:val="List Paragraph"/>
    <w:basedOn w:val="Normal"/>
    <w:uiPriority w:val="34"/>
    <w:qFormat/>
    <w:rsid w:val="003A1FA5"/>
    <w:pPr>
      <w:ind w:left="720"/>
      <w:contextualSpacing/>
    </w:pPr>
    <w:rPr>
      <w:rFonts w:ascii="Calibri" w:eastAsia="Calibri" w:hAnsi="Calibri" w:cs="Times New Roman"/>
      <w:lang w:val="es-ES"/>
    </w:rPr>
  </w:style>
  <w:style w:type="table" w:styleId="Tablaconcuadrcula">
    <w:name w:val="Table Grid"/>
    <w:basedOn w:val="Tablanormal"/>
    <w:uiPriority w:val="59"/>
    <w:rsid w:val="003A1FA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3A1FA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3A1FA5"/>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TextoindependienteCar">
    <w:name w:val="Texto independiente Car"/>
    <w:basedOn w:val="Fuentedeprrafopredeter"/>
    <w:link w:val="Textoindependiente"/>
    <w:uiPriority w:val="99"/>
    <w:rsid w:val="003A1FA5"/>
    <w:rPr>
      <w:rFonts w:ascii="Times New Roman" w:eastAsia="Times New Roman" w:hAnsi="Times New Roman" w:cs="Times New Roman"/>
      <w:color w:val="000000"/>
      <w:sz w:val="24"/>
      <w:szCs w:val="24"/>
      <w:lang w:eastAsia="es-EC"/>
    </w:rPr>
  </w:style>
  <w:style w:type="character" w:customStyle="1" w:styleId="noticiafinal1">
    <w:name w:val="noticiafinal1"/>
    <w:basedOn w:val="Fuentedeprrafopredeter"/>
    <w:rsid w:val="003A1FA5"/>
    <w:rPr>
      <w:rFonts w:ascii="Arial" w:hAnsi="Arial" w:cs="Arial" w:hint="default"/>
      <w:color w:val="666666"/>
      <w:sz w:val="18"/>
      <w:szCs w:val="18"/>
    </w:rPr>
  </w:style>
  <w:style w:type="paragraph" w:styleId="Textodeglobo">
    <w:name w:val="Balloon Text"/>
    <w:basedOn w:val="Normal"/>
    <w:link w:val="TextodegloboCar"/>
    <w:uiPriority w:val="99"/>
    <w:semiHidden/>
    <w:unhideWhenUsed/>
    <w:rsid w:val="00B263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6309"/>
    <w:rPr>
      <w:rFonts w:ascii="Tahoma" w:hAnsi="Tahoma" w:cs="Tahoma"/>
      <w:sz w:val="16"/>
      <w:szCs w:val="16"/>
      <w:lang w:val="es-ES_tradnl"/>
    </w:rPr>
  </w:style>
  <w:style w:type="character" w:styleId="Hipervnculo">
    <w:name w:val="Hyperlink"/>
    <w:basedOn w:val="Fuentedeprrafopredeter"/>
    <w:uiPriority w:val="99"/>
    <w:unhideWhenUsed/>
    <w:rsid w:val="00B553A0"/>
    <w:rPr>
      <w:color w:val="0000FF" w:themeColor="hyperlink"/>
      <w:u w:val="single"/>
    </w:rPr>
  </w:style>
  <w:style w:type="paragraph" w:customStyle="1" w:styleId="Default">
    <w:name w:val="Default"/>
    <w:rsid w:val="001B296E"/>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E00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00B0"/>
    <w:rPr>
      <w:lang w:val="es-ES_tradnl"/>
    </w:rPr>
  </w:style>
  <w:style w:type="paragraph" w:styleId="Piedepgina">
    <w:name w:val="footer"/>
    <w:basedOn w:val="Normal"/>
    <w:link w:val="PiedepginaCar"/>
    <w:uiPriority w:val="99"/>
    <w:semiHidden/>
    <w:unhideWhenUsed/>
    <w:rsid w:val="004E00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E00B0"/>
    <w:rPr>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85237"/>
    <w:pPr>
      <w:spacing w:after="0" w:line="240" w:lineRule="auto"/>
    </w:pPr>
    <w:rPr>
      <w:rFonts w:ascii="Calibri" w:eastAsia="Calibri" w:hAnsi="Calibri" w:cs="Times New Roman"/>
      <w:lang w:val="es-ES"/>
    </w:rPr>
  </w:style>
  <w:style w:type="character" w:customStyle="1" w:styleId="SinespaciadoCar">
    <w:name w:val="Sin espaciado Car"/>
    <w:basedOn w:val="Fuentedeprrafopredeter"/>
    <w:link w:val="Sinespaciado"/>
    <w:uiPriority w:val="1"/>
    <w:rsid w:val="00B85237"/>
    <w:rPr>
      <w:rFonts w:ascii="Calibri" w:eastAsia="Calibri" w:hAnsi="Calibri" w:cs="Times New Roman"/>
      <w:lang w:val="es-ES"/>
    </w:rPr>
  </w:style>
  <w:style w:type="paragraph" w:styleId="Prrafodelista">
    <w:name w:val="List Paragraph"/>
    <w:basedOn w:val="Normal"/>
    <w:uiPriority w:val="34"/>
    <w:qFormat/>
    <w:rsid w:val="003A1FA5"/>
    <w:pPr>
      <w:ind w:left="720"/>
      <w:contextualSpacing/>
    </w:pPr>
    <w:rPr>
      <w:rFonts w:ascii="Calibri" w:eastAsia="Calibri" w:hAnsi="Calibri" w:cs="Times New Roman"/>
      <w:lang w:val="es-ES"/>
    </w:rPr>
  </w:style>
  <w:style w:type="table" w:styleId="Tablaconcuadrcula">
    <w:name w:val="Table Grid"/>
    <w:basedOn w:val="Tablanormal"/>
    <w:uiPriority w:val="59"/>
    <w:rsid w:val="003A1FA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3A1FA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3A1FA5"/>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TextoindependienteCar">
    <w:name w:val="Texto independiente Car"/>
    <w:basedOn w:val="Fuentedeprrafopredeter"/>
    <w:link w:val="Textoindependiente"/>
    <w:uiPriority w:val="99"/>
    <w:rsid w:val="003A1FA5"/>
    <w:rPr>
      <w:rFonts w:ascii="Times New Roman" w:eastAsia="Times New Roman" w:hAnsi="Times New Roman" w:cs="Times New Roman"/>
      <w:color w:val="000000"/>
      <w:sz w:val="24"/>
      <w:szCs w:val="24"/>
      <w:lang w:eastAsia="es-EC"/>
    </w:rPr>
  </w:style>
  <w:style w:type="character" w:customStyle="1" w:styleId="noticiafinal1">
    <w:name w:val="noticiafinal1"/>
    <w:basedOn w:val="Fuentedeprrafopredeter"/>
    <w:rsid w:val="003A1FA5"/>
    <w:rPr>
      <w:rFonts w:ascii="Arial" w:hAnsi="Arial" w:cs="Arial" w:hint="default"/>
      <w:color w:val="666666"/>
      <w:sz w:val="18"/>
      <w:szCs w:val="18"/>
    </w:rPr>
  </w:style>
  <w:style w:type="paragraph" w:styleId="Textodeglobo">
    <w:name w:val="Balloon Text"/>
    <w:basedOn w:val="Normal"/>
    <w:link w:val="TextodegloboCar"/>
    <w:uiPriority w:val="99"/>
    <w:semiHidden/>
    <w:unhideWhenUsed/>
    <w:rsid w:val="00B263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6309"/>
    <w:rPr>
      <w:rFonts w:ascii="Tahoma" w:hAnsi="Tahoma" w:cs="Tahoma"/>
      <w:sz w:val="16"/>
      <w:szCs w:val="16"/>
      <w:lang w:val="es-ES_tradnl"/>
    </w:rPr>
  </w:style>
  <w:style w:type="character" w:styleId="Hipervnculo">
    <w:name w:val="Hyperlink"/>
    <w:basedOn w:val="Fuentedeprrafopredeter"/>
    <w:uiPriority w:val="99"/>
    <w:unhideWhenUsed/>
    <w:rsid w:val="00B553A0"/>
    <w:rPr>
      <w:color w:val="0000FF" w:themeColor="hyperlink"/>
      <w:u w:val="single"/>
    </w:rPr>
  </w:style>
  <w:style w:type="paragraph" w:customStyle="1" w:styleId="Default">
    <w:name w:val="Default"/>
    <w:rsid w:val="001B296E"/>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E00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00B0"/>
    <w:rPr>
      <w:lang w:val="es-ES_tradnl"/>
    </w:rPr>
  </w:style>
  <w:style w:type="paragraph" w:styleId="Piedepgina">
    <w:name w:val="footer"/>
    <w:basedOn w:val="Normal"/>
    <w:link w:val="PiedepginaCar"/>
    <w:uiPriority w:val="99"/>
    <w:semiHidden/>
    <w:unhideWhenUsed/>
    <w:rsid w:val="004E00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E00B0"/>
    <w:rPr>
      <w:lang w:val="es-ES_tradnl"/>
    </w:rPr>
  </w:style>
</w:styles>
</file>

<file path=word/webSettings.xml><?xml version="1.0" encoding="utf-8"?>
<w:webSettings xmlns:r="http://schemas.openxmlformats.org/officeDocument/2006/relationships" xmlns:w="http://schemas.openxmlformats.org/wordprocessingml/2006/main">
  <w:divs>
    <w:div w:id="1265767493">
      <w:bodyDiv w:val="1"/>
      <w:marLeft w:val="0"/>
      <w:marRight w:val="0"/>
      <w:marTop w:val="0"/>
      <w:marBottom w:val="0"/>
      <w:divBdr>
        <w:top w:val="none" w:sz="0" w:space="0" w:color="auto"/>
        <w:left w:val="none" w:sz="0" w:space="0" w:color="auto"/>
        <w:bottom w:val="none" w:sz="0" w:space="0" w:color="auto"/>
        <w:right w:val="none" w:sz="0" w:space="0" w:color="auto"/>
      </w:divBdr>
    </w:div>
    <w:div w:id="176390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es.wikipedia.org/wiki/Glutenina" TargetMode="Externa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hyperlink" Target="http://es.wikipedia.org/wiki/Gliadina" TargetMode="External"/><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diagramData" Target="diagrams/data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es.wikipedia.org/wiki/Resistencia_de_materiales"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es.wikipedia.org/wiki/Saccharomyces_cerevisiae" TargetMode="External"/><Relationship Id="rId28"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hyperlink" Target="http://es.wikipedia.org/wiki/Resiliencia_(ingenier%C3%AD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es.wikipedia.org/wiki/Pegajoso" TargetMode="External"/><Relationship Id="rId27" Type="http://schemas.openxmlformats.org/officeDocument/2006/relationships/diagramQuickStyle" Target="diagrams/quickStyle1.xml"/><Relationship Id="rId30" Type="http://schemas.openxmlformats.org/officeDocument/2006/relationships/header" Target="header1.xml"/><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F:\secado%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style val="1"/>
  <c:chart>
    <c:title>
      <c:tx>
        <c:rich>
          <a:bodyPr/>
          <a:lstStyle/>
          <a:p>
            <a:pPr>
              <a:defRPr/>
            </a:pPr>
            <a:r>
              <a:rPr lang="es-EC"/>
              <a:t>Humedad Libre vs Tiempo</a:t>
            </a:r>
          </a:p>
        </c:rich>
      </c:tx>
      <c:layout/>
    </c:title>
    <c:plotArea>
      <c:layout/>
      <c:scatterChart>
        <c:scatterStyle val="lineMarker"/>
        <c:ser>
          <c:idx val="1"/>
          <c:order val="1"/>
          <c:spPr>
            <a:ln>
              <a:noFill/>
            </a:ln>
          </c:spPr>
          <c:xVal>
            <c:numRef>
              <c:f>Datos!$B$4:$B$27</c:f>
            </c:numRef>
          </c:xVal>
          <c:yVal>
            <c:numRef>
              <c:f>Datos!$I$4:$I$27</c:f>
            </c:numRef>
          </c:yVal>
        </c:ser>
        <c:ser>
          <c:idx val="0"/>
          <c:order val="0"/>
          <c:spPr>
            <a:ln w="28575">
              <a:noFill/>
            </a:ln>
          </c:spPr>
          <c:trendline>
            <c:spPr>
              <a:ln w="28575">
                <a:solidFill>
                  <a:srgbClr val="4F81BD"/>
                </a:solidFill>
              </a:ln>
            </c:spPr>
            <c:trendlineType val="exp"/>
          </c:trendline>
          <c:xVal>
            <c:numRef>
              <c:f>Datos!$B$4:$B$27</c:f>
              <c:numCache>
                <c:formatCode>General</c:formatCode>
                <c:ptCount val="24"/>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135</c:v>
                </c:pt>
                <c:pt idx="22">
                  <c:v>165</c:v>
                </c:pt>
                <c:pt idx="23">
                  <c:v>195</c:v>
                </c:pt>
              </c:numCache>
            </c:numRef>
          </c:xVal>
          <c:yVal>
            <c:numRef>
              <c:f>Datos!$I$4:$I$26</c:f>
              <c:numCache>
                <c:formatCode>0.0</c:formatCode>
                <c:ptCount val="23"/>
                <c:pt idx="0">
                  <c:v>1.1089684117517142</c:v>
                </c:pt>
                <c:pt idx="1">
                  <c:v>1.0657708072552339</c:v>
                </c:pt>
                <c:pt idx="2">
                  <c:v>1.0075194921008901</c:v>
                </c:pt>
                <c:pt idx="3">
                  <c:v>0.97152148835382912</c:v>
                </c:pt>
                <c:pt idx="4">
                  <c:v>0.93192368423205652</c:v>
                </c:pt>
                <c:pt idx="5">
                  <c:v>0.89248950740004462</c:v>
                </c:pt>
                <c:pt idx="6">
                  <c:v>0.84651023897765543</c:v>
                </c:pt>
                <c:pt idx="7">
                  <c:v>0.78498637802812754</c:v>
                </c:pt>
                <c:pt idx="8">
                  <c:v>0.74964288344010244</c:v>
                </c:pt>
                <c:pt idx="9">
                  <c:v>0.71413576156231351</c:v>
                </c:pt>
                <c:pt idx="10">
                  <c:v>0.67944677613332516</c:v>
                </c:pt>
                <c:pt idx="11">
                  <c:v>0.6297040800464716</c:v>
                </c:pt>
                <c:pt idx="12">
                  <c:v>0.58487020265239886</c:v>
                </c:pt>
                <c:pt idx="13">
                  <c:v>0.54609053497942395</c:v>
                </c:pt>
                <c:pt idx="14">
                  <c:v>0.502402048613667</c:v>
                </c:pt>
                <c:pt idx="15">
                  <c:v>0.47393090019553508</c:v>
                </c:pt>
                <c:pt idx="16">
                  <c:v>0.43613299626111701</c:v>
                </c:pt>
                <c:pt idx="17">
                  <c:v>0.40978900260985607</c:v>
                </c:pt>
                <c:pt idx="18">
                  <c:v>0.38409951811763232</c:v>
                </c:pt>
                <c:pt idx="19">
                  <c:v>0.35186494203503338</c:v>
                </c:pt>
                <c:pt idx="20">
                  <c:v>0.33059339436631252</c:v>
                </c:pt>
                <c:pt idx="21">
                  <c:v>0.2576156231336264</c:v>
                </c:pt>
                <c:pt idx="22">
                  <c:v>0.15502131245449177</c:v>
                </c:pt>
              </c:numCache>
            </c:numRef>
          </c:yVal>
        </c:ser>
        <c:axId val="93152384"/>
        <c:axId val="93154304"/>
      </c:scatterChart>
      <c:valAx>
        <c:axId val="93152384"/>
        <c:scaling>
          <c:orientation val="minMax"/>
          <c:max val="165"/>
        </c:scaling>
        <c:axPos val="b"/>
        <c:title>
          <c:tx>
            <c:rich>
              <a:bodyPr/>
              <a:lstStyle/>
              <a:p>
                <a:pPr>
                  <a:defRPr/>
                </a:pPr>
                <a:r>
                  <a:rPr lang="es-EC"/>
                  <a:t>Tiempo (minutos)</a:t>
                </a:r>
              </a:p>
            </c:rich>
          </c:tx>
          <c:layout/>
        </c:title>
        <c:numFmt formatCode="General" sourceLinked="1"/>
        <c:majorTickMark val="none"/>
        <c:tickLblPos val="nextTo"/>
        <c:crossAx val="93154304"/>
        <c:crosses val="autoZero"/>
        <c:crossBetween val="midCat"/>
        <c:majorUnit val="15"/>
      </c:valAx>
      <c:valAx>
        <c:axId val="93154304"/>
        <c:scaling>
          <c:orientation val="minMax"/>
        </c:scaling>
        <c:axPos val="l"/>
        <c:majorGridlines/>
        <c:title>
          <c:tx>
            <c:rich>
              <a:bodyPr/>
              <a:lstStyle/>
              <a:p>
                <a:pPr>
                  <a:defRPr/>
                </a:pPr>
                <a:r>
                  <a:rPr lang="es-EC"/>
                  <a:t>Humedad Libre</a:t>
                </a:r>
              </a:p>
            </c:rich>
          </c:tx>
          <c:layout/>
        </c:title>
        <c:numFmt formatCode="0.0" sourceLinked="1"/>
        <c:tickLblPos val="nextTo"/>
        <c:crossAx val="93152384"/>
        <c:crosses val="autoZero"/>
        <c:crossBetween val="midCat"/>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4BB6E6-C95F-4880-AADD-0383463B74DE}" type="doc">
      <dgm:prSet loTypeId="urn:microsoft.com/office/officeart/2005/8/layout/process2" loCatId="process" qsTypeId="urn:microsoft.com/office/officeart/2005/8/quickstyle/simple1" qsCatId="simple" csTypeId="urn:microsoft.com/office/officeart/2005/8/colors/accent1_2" csCatId="accent1" phldr="1"/>
      <dgm:spPr/>
    </dgm:pt>
    <dgm:pt modelId="{C3393722-A02C-4587-855C-F441C0FCB932}">
      <dgm:prSet phldrT="[Texto]" custT="1"/>
      <dgm:spPr>
        <a:solidFill>
          <a:schemeClr val="bg1">
            <a:lumMod val="75000"/>
          </a:schemeClr>
        </a:solidFill>
        <a:ln>
          <a:solidFill>
            <a:schemeClr val="tx1">
              <a:lumMod val="50000"/>
              <a:lumOff val="50000"/>
            </a:schemeClr>
          </a:solidFill>
        </a:ln>
      </dgm:spPr>
      <dgm:t>
        <a:bodyPr/>
        <a:lstStyle/>
        <a:p>
          <a:pPr algn="ctr"/>
          <a:endParaRPr lang="es-EC" sz="1200">
            <a:solidFill>
              <a:schemeClr val="tx1"/>
            </a:solidFill>
            <a:latin typeface="Arial" pitchFamily="34" charset="0"/>
            <a:cs typeface="Arial" pitchFamily="34" charset="0"/>
          </a:endParaRPr>
        </a:p>
        <a:p>
          <a:pPr algn="ctr"/>
          <a:r>
            <a:rPr lang="es-EC" sz="1200">
              <a:solidFill>
                <a:schemeClr val="tx1"/>
              </a:solidFill>
              <a:latin typeface="Arial" pitchFamily="34" charset="0"/>
              <a:cs typeface="Arial" pitchFamily="34" charset="0"/>
            </a:rPr>
            <a:t>Pesado </a:t>
          </a:r>
          <a:r>
            <a:rPr lang="es-EC" sz="1200" i="1">
              <a:solidFill>
                <a:schemeClr val="tx1"/>
              </a:solidFill>
              <a:latin typeface="Arial" pitchFamily="34" charset="0"/>
              <a:cs typeface="Arial" pitchFamily="34" charset="0"/>
            </a:rPr>
            <a:t>(t´=10min)</a:t>
          </a:r>
        </a:p>
        <a:p>
          <a:pPr algn="ctr"/>
          <a:endParaRPr lang="es-EC" sz="1200" i="1">
            <a:solidFill>
              <a:schemeClr val="tx1"/>
            </a:solidFill>
            <a:latin typeface="Arial" pitchFamily="34" charset="0"/>
            <a:cs typeface="Arial" pitchFamily="34" charset="0"/>
          </a:endParaRPr>
        </a:p>
      </dgm:t>
    </dgm:pt>
    <dgm:pt modelId="{A12B6BBF-4DBA-42C2-AD38-0E8A68D877A2}" type="parTrans" cxnId="{E85A9FEB-65CB-4C20-8535-C163EC9468CF}">
      <dgm:prSet/>
      <dgm:spPr/>
      <dgm:t>
        <a:bodyPr/>
        <a:lstStyle/>
        <a:p>
          <a:pPr algn="ctr"/>
          <a:endParaRPr lang="es-EC" sz="1200">
            <a:latin typeface="Arial" pitchFamily="34" charset="0"/>
            <a:cs typeface="Arial" pitchFamily="34" charset="0"/>
          </a:endParaRPr>
        </a:p>
      </dgm:t>
    </dgm:pt>
    <dgm:pt modelId="{3F4DC59D-F876-4717-91F5-8B2171C87C49}" type="sibTrans" cxnId="{E85A9FEB-65CB-4C20-8535-C163EC9468CF}">
      <dgm:prSet custT="1"/>
      <dgm:spPr/>
      <dgm:t>
        <a:bodyPr/>
        <a:lstStyle/>
        <a:p>
          <a:pPr algn="ctr"/>
          <a:endParaRPr lang="es-EC" sz="1200">
            <a:latin typeface="Arial" pitchFamily="34" charset="0"/>
            <a:cs typeface="Arial" pitchFamily="34" charset="0"/>
          </a:endParaRPr>
        </a:p>
      </dgm:t>
    </dgm:pt>
    <dgm:pt modelId="{FCC7F06E-462A-4AA4-857D-DEEA86CBDD31}">
      <dgm:prSet phldrT="[Texto]" custT="1"/>
      <dgm:spPr>
        <a:solidFill>
          <a:schemeClr val="bg1">
            <a:lumMod val="75000"/>
          </a:schemeClr>
        </a:solidFill>
        <a:ln>
          <a:solidFill>
            <a:schemeClr val="tx1">
              <a:lumMod val="50000"/>
              <a:lumOff val="50000"/>
            </a:schemeClr>
          </a:solidFill>
        </a:ln>
      </dgm:spPr>
      <dgm:t>
        <a:bodyPr/>
        <a:lstStyle/>
        <a:p>
          <a:pPr algn="ctr"/>
          <a:r>
            <a:rPr lang="es-EC" sz="1200">
              <a:solidFill>
                <a:schemeClr val="tx1"/>
              </a:solidFill>
              <a:latin typeface="Arial" pitchFamily="34" charset="0"/>
              <a:cs typeface="Arial" pitchFamily="34" charset="0"/>
            </a:rPr>
            <a:t>Mezcla </a:t>
          </a:r>
          <a:r>
            <a:rPr lang="es-EC" sz="1200" i="1">
              <a:solidFill>
                <a:schemeClr val="tx1"/>
              </a:solidFill>
              <a:latin typeface="Arial" pitchFamily="34" charset="0"/>
              <a:cs typeface="Arial" pitchFamily="34" charset="0"/>
            </a:rPr>
            <a:t>(t´=15min)</a:t>
          </a:r>
          <a:r>
            <a:rPr lang="es-EC" sz="1200">
              <a:solidFill>
                <a:schemeClr val="tx1"/>
              </a:solidFill>
              <a:latin typeface="Arial" pitchFamily="34" charset="0"/>
              <a:cs typeface="Arial" pitchFamily="34" charset="0"/>
            </a:rPr>
            <a:t> </a:t>
          </a:r>
        </a:p>
      </dgm:t>
    </dgm:pt>
    <dgm:pt modelId="{20C9A95D-1545-4075-9B51-D3F6FF9597AD}" type="parTrans" cxnId="{FC5EE1A1-B140-445A-B940-7CBEE93719A0}">
      <dgm:prSet/>
      <dgm:spPr/>
      <dgm:t>
        <a:bodyPr/>
        <a:lstStyle/>
        <a:p>
          <a:pPr algn="ctr"/>
          <a:endParaRPr lang="es-EC" sz="1200">
            <a:latin typeface="Arial" pitchFamily="34" charset="0"/>
            <a:cs typeface="Arial" pitchFamily="34" charset="0"/>
          </a:endParaRPr>
        </a:p>
      </dgm:t>
    </dgm:pt>
    <dgm:pt modelId="{11D4F763-1177-41D0-B636-C2C0FFE87D00}" type="sibTrans" cxnId="{FC5EE1A1-B140-445A-B940-7CBEE93719A0}">
      <dgm:prSet custT="1"/>
      <dgm:spPr/>
      <dgm:t>
        <a:bodyPr/>
        <a:lstStyle/>
        <a:p>
          <a:pPr algn="ctr"/>
          <a:endParaRPr lang="es-EC" sz="1200">
            <a:latin typeface="Arial" pitchFamily="34" charset="0"/>
            <a:cs typeface="Arial" pitchFamily="34" charset="0"/>
          </a:endParaRPr>
        </a:p>
      </dgm:t>
    </dgm:pt>
    <dgm:pt modelId="{D14E63B0-F394-47B2-8C4C-1A314CC3FB13}">
      <dgm:prSet phldrT="[Texto]" custT="1"/>
      <dgm:spPr>
        <a:solidFill>
          <a:schemeClr val="bg1">
            <a:lumMod val="75000"/>
          </a:schemeClr>
        </a:solidFill>
        <a:ln>
          <a:solidFill>
            <a:schemeClr val="tx1">
              <a:lumMod val="50000"/>
              <a:lumOff val="50000"/>
            </a:schemeClr>
          </a:solidFill>
        </a:ln>
      </dgm:spPr>
      <dgm:t>
        <a:bodyPr/>
        <a:lstStyle/>
        <a:p>
          <a:pPr algn="ctr"/>
          <a:r>
            <a:rPr lang="es-EC" sz="1200">
              <a:solidFill>
                <a:schemeClr val="tx1"/>
              </a:solidFill>
              <a:latin typeface="Arial" pitchFamily="34" charset="0"/>
              <a:cs typeface="Arial" pitchFamily="34" charset="0"/>
            </a:rPr>
            <a:t>Amasado </a:t>
          </a:r>
          <a:r>
            <a:rPr lang="es-EC" sz="1200" i="1">
              <a:solidFill>
                <a:schemeClr val="tx1"/>
              </a:solidFill>
              <a:latin typeface="Arial" pitchFamily="34" charset="0"/>
              <a:cs typeface="Arial" pitchFamily="34" charset="0"/>
            </a:rPr>
            <a:t>(t´= 25min)</a:t>
          </a:r>
        </a:p>
      </dgm:t>
    </dgm:pt>
    <dgm:pt modelId="{0DC5F160-E4A3-4F49-81B6-853AA088A507}" type="parTrans" cxnId="{47BFBE3B-4D60-43A1-AAF6-0699F8B2E024}">
      <dgm:prSet/>
      <dgm:spPr/>
      <dgm:t>
        <a:bodyPr/>
        <a:lstStyle/>
        <a:p>
          <a:pPr algn="ctr"/>
          <a:endParaRPr lang="es-EC" sz="1200">
            <a:latin typeface="Arial" pitchFamily="34" charset="0"/>
            <a:cs typeface="Arial" pitchFamily="34" charset="0"/>
          </a:endParaRPr>
        </a:p>
      </dgm:t>
    </dgm:pt>
    <dgm:pt modelId="{E168A6C4-B18C-45C9-8FD8-0CA43A6F86F3}" type="sibTrans" cxnId="{47BFBE3B-4D60-43A1-AAF6-0699F8B2E024}">
      <dgm:prSet custT="1"/>
      <dgm:spPr/>
      <dgm:t>
        <a:bodyPr/>
        <a:lstStyle/>
        <a:p>
          <a:pPr algn="ctr"/>
          <a:endParaRPr lang="es-EC" sz="1200">
            <a:latin typeface="Arial" pitchFamily="34" charset="0"/>
            <a:cs typeface="Arial" pitchFamily="34" charset="0"/>
          </a:endParaRPr>
        </a:p>
      </dgm:t>
    </dgm:pt>
    <dgm:pt modelId="{8C6CED66-E4BD-4428-A9AB-92D836A708FE}">
      <dgm:prSet phldrT="[Texto]" custT="1"/>
      <dgm:spPr>
        <a:solidFill>
          <a:schemeClr val="bg1">
            <a:lumMod val="75000"/>
          </a:schemeClr>
        </a:solidFill>
        <a:ln>
          <a:solidFill>
            <a:schemeClr val="tx1">
              <a:lumMod val="50000"/>
              <a:lumOff val="50000"/>
            </a:schemeClr>
          </a:solidFill>
        </a:ln>
      </dgm:spPr>
      <dgm:t>
        <a:bodyPr/>
        <a:lstStyle/>
        <a:p>
          <a:pPr algn="ctr"/>
          <a:r>
            <a:rPr lang="es-EC" sz="1200">
              <a:solidFill>
                <a:schemeClr val="tx1"/>
              </a:solidFill>
              <a:latin typeface="Arial" pitchFamily="34" charset="0"/>
              <a:cs typeface="Arial" pitchFamily="34" charset="0"/>
            </a:rPr>
            <a:t>División </a:t>
          </a:r>
          <a:r>
            <a:rPr lang="es-EC" sz="1200" i="1">
              <a:solidFill>
                <a:schemeClr val="tx1"/>
              </a:solidFill>
              <a:latin typeface="Arial" pitchFamily="34" charset="0"/>
              <a:cs typeface="Arial" pitchFamily="34" charset="0"/>
            </a:rPr>
            <a:t>(t´= 5min)</a:t>
          </a:r>
          <a:r>
            <a:rPr lang="es-EC" sz="1200">
              <a:solidFill>
                <a:schemeClr val="tx1"/>
              </a:solidFill>
              <a:latin typeface="Arial" pitchFamily="34" charset="0"/>
              <a:cs typeface="Arial" pitchFamily="34" charset="0"/>
            </a:rPr>
            <a:t> </a:t>
          </a:r>
        </a:p>
      </dgm:t>
    </dgm:pt>
    <dgm:pt modelId="{23E259AC-8F42-46BE-9C45-B4B4869AEB28}" type="parTrans" cxnId="{5A7AE73A-0E1F-469C-9A06-2B7C9CF3B024}">
      <dgm:prSet/>
      <dgm:spPr/>
      <dgm:t>
        <a:bodyPr/>
        <a:lstStyle/>
        <a:p>
          <a:pPr algn="ctr"/>
          <a:endParaRPr lang="es-EC" sz="1200">
            <a:latin typeface="Arial" pitchFamily="34" charset="0"/>
            <a:cs typeface="Arial" pitchFamily="34" charset="0"/>
          </a:endParaRPr>
        </a:p>
      </dgm:t>
    </dgm:pt>
    <dgm:pt modelId="{C11F781F-62A9-48DA-9B66-DE9D9B9BE5A8}" type="sibTrans" cxnId="{5A7AE73A-0E1F-469C-9A06-2B7C9CF3B024}">
      <dgm:prSet custT="1"/>
      <dgm:spPr/>
      <dgm:t>
        <a:bodyPr/>
        <a:lstStyle/>
        <a:p>
          <a:pPr algn="ctr"/>
          <a:endParaRPr lang="es-EC" sz="1200">
            <a:latin typeface="Arial" pitchFamily="34" charset="0"/>
            <a:cs typeface="Arial" pitchFamily="34" charset="0"/>
          </a:endParaRPr>
        </a:p>
      </dgm:t>
    </dgm:pt>
    <dgm:pt modelId="{99D1E923-1E68-43DC-9292-10B2C54DC6EC}">
      <dgm:prSet phldrT="[Texto]" custT="1"/>
      <dgm:spPr>
        <a:solidFill>
          <a:schemeClr val="bg1">
            <a:lumMod val="75000"/>
          </a:schemeClr>
        </a:solidFill>
        <a:ln>
          <a:solidFill>
            <a:schemeClr val="tx1">
              <a:lumMod val="50000"/>
              <a:lumOff val="50000"/>
            </a:schemeClr>
          </a:solidFill>
        </a:ln>
      </dgm:spPr>
      <dgm:t>
        <a:bodyPr/>
        <a:lstStyle/>
        <a:p>
          <a:pPr algn="ctr"/>
          <a:r>
            <a:rPr lang="es-EC" sz="1200">
              <a:solidFill>
                <a:schemeClr val="tx1"/>
              </a:solidFill>
              <a:latin typeface="Arial" pitchFamily="34" charset="0"/>
              <a:cs typeface="Arial" pitchFamily="34" charset="0"/>
            </a:rPr>
            <a:t>Boleado y Premoldeo </a:t>
          </a:r>
          <a:r>
            <a:rPr lang="es-EC" sz="1200" i="1">
              <a:solidFill>
                <a:schemeClr val="tx1"/>
              </a:solidFill>
              <a:latin typeface="Arial" pitchFamily="34" charset="0"/>
              <a:cs typeface="Arial" pitchFamily="34" charset="0"/>
            </a:rPr>
            <a:t>(t´= 10min)</a:t>
          </a:r>
        </a:p>
      </dgm:t>
    </dgm:pt>
    <dgm:pt modelId="{94C8EADD-FB1E-4864-8099-273CAA1D54D1}" type="parTrans" cxnId="{DBCCF7B0-64A2-4571-8E72-02FBAD80D714}">
      <dgm:prSet/>
      <dgm:spPr/>
      <dgm:t>
        <a:bodyPr/>
        <a:lstStyle/>
        <a:p>
          <a:pPr algn="ctr"/>
          <a:endParaRPr lang="es-EC" sz="1200">
            <a:latin typeface="Arial" pitchFamily="34" charset="0"/>
            <a:cs typeface="Arial" pitchFamily="34" charset="0"/>
          </a:endParaRPr>
        </a:p>
      </dgm:t>
    </dgm:pt>
    <dgm:pt modelId="{17A7BDAD-ACCB-402F-A857-EC44DFE4CB08}" type="sibTrans" cxnId="{DBCCF7B0-64A2-4571-8E72-02FBAD80D714}">
      <dgm:prSet custT="1"/>
      <dgm:spPr/>
      <dgm:t>
        <a:bodyPr/>
        <a:lstStyle/>
        <a:p>
          <a:pPr algn="ctr"/>
          <a:endParaRPr lang="es-EC" sz="1200">
            <a:latin typeface="Arial" pitchFamily="34" charset="0"/>
            <a:cs typeface="Arial" pitchFamily="34" charset="0"/>
          </a:endParaRPr>
        </a:p>
      </dgm:t>
    </dgm:pt>
    <dgm:pt modelId="{94EA0DD8-29A5-440D-991E-033306BD77F8}">
      <dgm:prSet custT="1"/>
      <dgm:spPr>
        <a:solidFill>
          <a:schemeClr val="bg1">
            <a:lumMod val="75000"/>
          </a:schemeClr>
        </a:solidFill>
        <a:ln>
          <a:solidFill>
            <a:schemeClr val="tx1">
              <a:lumMod val="50000"/>
              <a:lumOff val="50000"/>
            </a:schemeClr>
          </a:solidFill>
        </a:ln>
      </dgm:spPr>
      <dgm:t>
        <a:bodyPr/>
        <a:lstStyle/>
        <a:p>
          <a:pPr algn="ctr"/>
          <a:r>
            <a:rPr lang="es-EC" sz="1200">
              <a:solidFill>
                <a:schemeClr val="tx1"/>
              </a:solidFill>
              <a:latin typeface="Arial" pitchFamily="34" charset="0"/>
              <a:cs typeface="Arial" pitchFamily="34" charset="0"/>
            </a:rPr>
            <a:t>Primera Fermentación            </a:t>
          </a:r>
        </a:p>
        <a:p>
          <a:pPr algn="ctr"/>
          <a:r>
            <a:rPr lang="es-EC" sz="1200" i="1">
              <a:solidFill>
                <a:schemeClr val="tx1"/>
              </a:solidFill>
              <a:latin typeface="Arial" pitchFamily="34" charset="0"/>
              <a:cs typeface="Arial" pitchFamily="34" charset="0"/>
            </a:rPr>
            <a:t>(t´= 30min T= 37C )</a:t>
          </a:r>
        </a:p>
      </dgm:t>
    </dgm:pt>
    <dgm:pt modelId="{40983121-B8E1-4B44-88B9-87FF3D3C04CD}" type="parTrans" cxnId="{AE88698C-370E-4F82-9F4B-379D4F072E4B}">
      <dgm:prSet/>
      <dgm:spPr/>
      <dgm:t>
        <a:bodyPr/>
        <a:lstStyle/>
        <a:p>
          <a:pPr algn="ctr"/>
          <a:endParaRPr lang="es-EC" sz="1200">
            <a:latin typeface="Arial" pitchFamily="34" charset="0"/>
            <a:cs typeface="Arial" pitchFamily="34" charset="0"/>
          </a:endParaRPr>
        </a:p>
      </dgm:t>
    </dgm:pt>
    <dgm:pt modelId="{21903831-E078-45C2-BC32-DCB13E603820}" type="sibTrans" cxnId="{AE88698C-370E-4F82-9F4B-379D4F072E4B}">
      <dgm:prSet custT="1"/>
      <dgm:spPr/>
      <dgm:t>
        <a:bodyPr/>
        <a:lstStyle/>
        <a:p>
          <a:pPr algn="ctr"/>
          <a:endParaRPr lang="es-EC" sz="1200">
            <a:latin typeface="Arial" pitchFamily="34" charset="0"/>
            <a:cs typeface="Arial" pitchFamily="34" charset="0"/>
          </a:endParaRPr>
        </a:p>
      </dgm:t>
    </dgm:pt>
    <dgm:pt modelId="{2D1541E5-E0BC-4AF2-AFAB-F0D45830E67A}">
      <dgm:prSet custT="1"/>
      <dgm:spPr>
        <a:solidFill>
          <a:schemeClr val="bg1">
            <a:lumMod val="75000"/>
          </a:schemeClr>
        </a:solidFill>
        <a:ln>
          <a:solidFill>
            <a:schemeClr val="tx1">
              <a:lumMod val="50000"/>
              <a:lumOff val="50000"/>
            </a:schemeClr>
          </a:solidFill>
        </a:ln>
      </dgm:spPr>
      <dgm:t>
        <a:bodyPr/>
        <a:lstStyle/>
        <a:p>
          <a:pPr algn="ctr"/>
          <a:r>
            <a:rPr lang="es-EC" sz="1200">
              <a:solidFill>
                <a:schemeClr val="tx1"/>
              </a:solidFill>
              <a:latin typeface="Arial" pitchFamily="34" charset="0"/>
              <a:cs typeface="Arial" pitchFamily="34" charset="0"/>
            </a:rPr>
            <a:t>Moldeo </a:t>
          </a:r>
          <a:r>
            <a:rPr lang="es-EC" sz="1200" i="1">
              <a:solidFill>
                <a:schemeClr val="tx1"/>
              </a:solidFill>
              <a:latin typeface="Arial" pitchFamily="34" charset="0"/>
              <a:cs typeface="Arial" pitchFamily="34" charset="0"/>
            </a:rPr>
            <a:t>(t´= 15min)</a:t>
          </a:r>
        </a:p>
      </dgm:t>
    </dgm:pt>
    <dgm:pt modelId="{95E5E926-9993-4F1B-A5F9-828275CDD3B5}" type="parTrans" cxnId="{E45EC4FC-A232-4A25-A2BD-39A496843D58}">
      <dgm:prSet/>
      <dgm:spPr/>
      <dgm:t>
        <a:bodyPr/>
        <a:lstStyle/>
        <a:p>
          <a:pPr algn="ctr"/>
          <a:endParaRPr lang="es-EC" sz="1200">
            <a:latin typeface="Arial" pitchFamily="34" charset="0"/>
            <a:cs typeface="Arial" pitchFamily="34" charset="0"/>
          </a:endParaRPr>
        </a:p>
      </dgm:t>
    </dgm:pt>
    <dgm:pt modelId="{5BF180F7-29E7-454B-B2B1-DCF7D79DF460}" type="sibTrans" cxnId="{E45EC4FC-A232-4A25-A2BD-39A496843D58}">
      <dgm:prSet custT="1"/>
      <dgm:spPr/>
      <dgm:t>
        <a:bodyPr/>
        <a:lstStyle/>
        <a:p>
          <a:pPr algn="ctr"/>
          <a:endParaRPr lang="es-EC" sz="1200">
            <a:latin typeface="Arial" pitchFamily="34" charset="0"/>
            <a:cs typeface="Arial" pitchFamily="34" charset="0"/>
          </a:endParaRPr>
        </a:p>
      </dgm:t>
    </dgm:pt>
    <dgm:pt modelId="{2BA9F740-8A54-4B59-8772-C718BEF170FA}">
      <dgm:prSet custT="1"/>
      <dgm:spPr>
        <a:solidFill>
          <a:schemeClr val="bg1">
            <a:lumMod val="75000"/>
          </a:schemeClr>
        </a:solidFill>
        <a:ln>
          <a:solidFill>
            <a:schemeClr val="tx1">
              <a:lumMod val="50000"/>
              <a:lumOff val="50000"/>
            </a:schemeClr>
          </a:solidFill>
        </a:ln>
      </dgm:spPr>
      <dgm:t>
        <a:bodyPr/>
        <a:lstStyle/>
        <a:p>
          <a:pPr algn="ctr"/>
          <a:r>
            <a:rPr lang="es-EC" sz="1200">
              <a:solidFill>
                <a:schemeClr val="tx1"/>
              </a:solidFill>
              <a:latin typeface="Arial" pitchFamily="34" charset="0"/>
              <a:cs typeface="Arial" pitchFamily="34" charset="0"/>
            </a:rPr>
            <a:t>Segunda Fermentación </a:t>
          </a:r>
        </a:p>
        <a:p>
          <a:pPr algn="ctr"/>
          <a:r>
            <a:rPr lang="es-EC" sz="1200" i="1">
              <a:solidFill>
                <a:schemeClr val="tx1"/>
              </a:solidFill>
              <a:latin typeface="Arial" pitchFamily="34" charset="0"/>
              <a:cs typeface="Arial" pitchFamily="34" charset="0"/>
            </a:rPr>
            <a:t>(t´=25min T= 38 C)</a:t>
          </a:r>
        </a:p>
      </dgm:t>
    </dgm:pt>
    <dgm:pt modelId="{5222BD82-7C2C-4B07-B6FC-DA6C837B2D15}" type="parTrans" cxnId="{F5D4CB47-D1D8-454A-AB77-A5C48C23FFF4}">
      <dgm:prSet/>
      <dgm:spPr/>
      <dgm:t>
        <a:bodyPr/>
        <a:lstStyle/>
        <a:p>
          <a:pPr algn="ctr"/>
          <a:endParaRPr lang="es-EC" sz="1200">
            <a:latin typeface="Arial" pitchFamily="34" charset="0"/>
            <a:cs typeface="Arial" pitchFamily="34" charset="0"/>
          </a:endParaRPr>
        </a:p>
      </dgm:t>
    </dgm:pt>
    <dgm:pt modelId="{AC449CA2-6C49-4269-93AB-9B89C2B39CE8}" type="sibTrans" cxnId="{F5D4CB47-D1D8-454A-AB77-A5C48C23FFF4}">
      <dgm:prSet custT="1"/>
      <dgm:spPr/>
      <dgm:t>
        <a:bodyPr/>
        <a:lstStyle/>
        <a:p>
          <a:pPr algn="ctr"/>
          <a:endParaRPr lang="es-EC" sz="1200">
            <a:latin typeface="Arial" pitchFamily="34" charset="0"/>
            <a:cs typeface="Arial" pitchFamily="34" charset="0"/>
          </a:endParaRPr>
        </a:p>
      </dgm:t>
    </dgm:pt>
    <dgm:pt modelId="{ABAE4CFB-7F4B-442A-8508-14792EE25CB8}">
      <dgm:prSet custT="1"/>
      <dgm:spPr>
        <a:solidFill>
          <a:schemeClr val="bg1">
            <a:lumMod val="75000"/>
          </a:schemeClr>
        </a:solidFill>
        <a:ln>
          <a:solidFill>
            <a:schemeClr val="tx1">
              <a:lumMod val="50000"/>
              <a:lumOff val="50000"/>
            </a:schemeClr>
          </a:solidFill>
        </a:ln>
      </dgm:spPr>
      <dgm:t>
        <a:bodyPr/>
        <a:lstStyle/>
        <a:p>
          <a:pPr algn="ctr"/>
          <a:r>
            <a:rPr lang="es-EC" sz="1200">
              <a:solidFill>
                <a:schemeClr val="tx1"/>
              </a:solidFill>
              <a:latin typeface="Arial" pitchFamily="34" charset="0"/>
              <a:cs typeface="Arial" pitchFamily="34" charset="0"/>
            </a:rPr>
            <a:t>Horneo </a:t>
          </a:r>
          <a:r>
            <a:rPr lang="es-EC" sz="1200" i="1">
              <a:solidFill>
                <a:schemeClr val="tx1"/>
              </a:solidFill>
              <a:latin typeface="Arial" pitchFamily="34" charset="0"/>
              <a:cs typeface="Arial" pitchFamily="34" charset="0"/>
            </a:rPr>
            <a:t>(t´= 23min T=150 C)</a:t>
          </a:r>
        </a:p>
      </dgm:t>
    </dgm:pt>
    <dgm:pt modelId="{9A5BEB28-3E21-4FDD-B910-C2A205F1E858}" type="parTrans" cxnId="{FA5FCD6F-31AE-44E1-A1D2-620E29F0059A}">
      <dgm:prSet/>
      <dgm:spPr/>
      <dgm:t>
        <a:bodyPr/>
        <a:lstStyle/>
        <a:p>
          <a:pPr algn="ctr"/>
          <a:endParaRPr lang="es-EC" sz="1200">
            <a:latin typeface="Arial" pitchFamily="34" charset="0"/>
            <a:cs typeface="Arial" pitchFamily="34" charset="0"/>
          </a:endParaRPr>
        </a:p>
      </dgm:t>
    </dgm:pt>
    <dgm:pt modelId="{652D61EC-EE75-4026-91F5-AB914071449C}" type="sibTrans" cxnId="{FA5FCD6F-31AE-44E1-A1D2-620E29F0059A}">
      <dgm:prSet custT="1"/>
      <dgm:spPr/>
      <dgm:t>
        <a:bodyPr/>
        <a:lstStyle/>
        <a:p>
          <a:pPr algn="ctr"/>
          <a:endParaRPr lang="es-EC" sz="1200">
            <a:latin typeface="Arial" pitchFamily="34" charset="0"/>
            <a:cs typeface="Arial" pitchFamily="34" charset="0"/>
          </a:endParaRPr>
        </a:p>
      </dgm:t>
    </dgm:pt>
    <dgm:pt modelId="{D909019B-1FE3-4C45-ADDD-2BE300A187FB}">
      <dgm:prSet custT="1"/>
      <dgm:spPr>
        <a:solidFill>
          <a:schemeClr val="bg1">
            <a:lumMod val="75000"/>
          </a:schemeClr>
        </a:solidFill>
        <a:ln>
          <a:solidFill>
            <a:schemeClr val="tx1">
              <a:lumMod val="50000"/>
              <a:lumOff val="50000"/>
            </a:schemeClr>
          </a:solidFill>
        </a:ln>
      </dgm:spPr>
      <dgm:t>
        <a:bodyPr/>
        <a:lstStyle/>
        <a:p>
          <a:pPr algn="ctr"/>
          <a:r>
            <a:rPr lang="es-EC" sz="1200">
              <a:solidFill>
                <a:schemeClr val="tx1"/>
              </a:solidFill>
              <a:latin typeface="Arial" pitchFamily="34" charset="0"/>
              <a:cs typeface="Arial" pitchFamily="34" charset="0"/>
            </a:rPr>
            <a:t>Enfriamiento </a:t>
          </a:r>
          <a:r>
            <a:rPr lang="es-EC" sz="1200" i="1">
              <a:solidFill>
                <a:schemeClr val="tx1"/>
              </a:solidFill>
              <a:latin typeface="Arial" pitchFamily="34" charset="0"/>
              <a:cs typeface="Arial" pitchFamily="34" charset="0"/>
            </a:rPr>
            <a:t>(t´= 25min)</a:t>
          </a:r>
        </a:p>
      </dgm:t>
    </dgm:pt>
    <dgm:pt modelId="{FE8CAD29-37D4-482B-AA81-9763FE0DFAD6}" type="parTrans" cxnId="{D72E406F-DBD3-41BA-A8E0-E42D159777C9}">
      <dgm:prSet/>
      <dgm:spPr/>
      <dgm:t>
        <a:bodyPr/>
        <a:lstStyle/>
        <a:p>
          <a:pPr algn="ctr"/>
          <a:endParaRPr lang="es-EC" sz="1200">
            <a:latin typeface="Arial" pitchFamily="34" charset="0"/>
            <a:cs typeface="Arial" pitchFamily="34" charset="0"/>
          </a:endParaRPr>
        </a:p>
      </dgm:t>
    </dgm:pt>
    <dgm:pt modelId="{CCF8D643-31C9-4E45-B96E-91629CACF3EA}" type="sibTrans" cxnId="{D72E406F-DBD3-41BA-A8E0-E42D159777C9}">
      <dgm:prSet custT="1"/>
      <dgm:spPr/>
      <dgm:t>
        <a:bodyPr/>
        <a:lstStyle/>
        <a:p>
          <a:pPr algn="ctr"/>
          <a:endParaRPr lang="es-EC" sz="1200">
            <a:latin typeface="Arial" pitchFamily="34" charset="0"/>
            <a:cs typeface="Arial" pitchFamily="34" charset="0"/>
          </a:endParaRPr>
        </a:p>
      </dgm:t>
    </dgm:pt>
    <dgm:pt modelId="{9E7BEE7C-B16A-46C9-9737-99A19ADA34F6}">
      <dgm:prSet custT="1"/>
      <dgm:spPr>
        <a:solidFill>
          <a:schemeClr val="bg1">
            <a:lumMod val="75000"/>
          </a:schemeClr>
        </a:solidFill>
        <a:ln>
          <a:solidFill>
            <a:schemeClr val="tx1">
              <a:lumMod val="50000"/>
              <a:lumOff val="50000"/>
            </a:schemeClr>
          </a:solidFill>
        </a:ln>
      </dgm:spPr>
      <dgm:t>
        <a:bodyPr/>
        <a:lstStyle/>
        <a:p>
          <a:pPr algn="ctr"/>
          <a:r>
            <a:rPr lang="es-EC" sz="1200">
              <a:solidFill>
                <a:schemeClr val="tx1"/>
              </a:solidFill>
              <a:latin typeface="Arial" pitchFamily="34" charset="0"/>
              <a:cs typeface="Arial" pitchFamily="34" charset="0"/>
            </a:rPr>
            <a:t>Empacado </a:t>
          </a:r>
          <a:r>
            <a:rPr lang="es-EC" sz="1200" i="1">
              <a:solidFill>
                <a:schemeClr val="tx1"/>
              </a:solidFill>
              <a:latin typeface="Arial" pitchFamily="34" charset="0"/>
              <a:cs typeface="Arial" pitchFamily="34" charset="0"/>
            </a:rPr>
            <a:t>(t´= 7min)</a:t>
          </a:r>
        </a:p>
      </dgm:t>
    </dgm:pt>
    <dgm:pt modelId="{85EE1871-C923-4A08-A9C6-6107C80A5825}" type="parTrans" cxnId="{1C524E88-614A-44B6-8269-D73D36EA8DF0}">
      <dgm:prSet/>
      <dgm:spPr/>
      <dgm:t>
        <a:bodyPr/>
        <a:lstStyle/>
        <a:p>
          <a:pPr algn="ctr"/>
          <a:endParaRPr lang="es-EC" sz="1200">
            <a:latin typeface="Arial" pitchFamily="34" charset="0"/>
            <a:cs typeface="Arial" pitchFamily="34" charset="0"/>
          </a:endParaRPr>
        </a:p>
      </dgm:t>
    </dgm:pt>
    <dgm:pt modelId="{67DEAFA9-FAC8-4F0B-8A88-C7F7DD712EB4}" type="sibTrans" cxnId="{1C524E88-614A-44B6-8269-D73D36EA8DF0}">
      <dgm:prSet/>
      <dgm:spPr/>
      <dgm:t>
        <a:bodyPr/>
        <a:lstStyle/>
        <a:p>
          <a:pPr algn="ctr"/>
          <a:endParaRPr lang="es-EC" sz="1200">
            <a:latin typeface="Arial" pitchFamily="34" charset="0"/>
            <a:cs typeface="Arial" pitchFamily="34" charset="0"/>
          </a:endParaRPr>
        </a:p>
      </dgm:t>
    </dgm:pt>
    <dgm:pt modelId="{58406A2C-6FAC-460B-8BD9-343C2BBBF425}" type="pres">
      <dgm:prSet presAssocID="{284BB6E6-C95F-4880-AADD-0383463B74DE}" presName="linearFlow" presStyleCnt="0">
        <dgm:presLayoutVars>
          <dgm:resizeHandles val="exact"/>
        </dgm:presLayoutVars>
      </dgm:prSet>
      <dgm:spPr/>
    </dgm:pt>
    <dgm:pt modelId="{1AF4A5CF-B878-4AA3-A609-60071F71FCB1}" type="pres">
      <dgm:prSet presAssocID="{C3393722-A02C-4587-855C-F441C0FCB932}" presName="node" presStyleLbl="node1" presStyleIdx="0" presStyleCnt="11" custScaleX="184612">
        <dgm:presLayoutVars>
          <dgm:bulletEnabled val="1"/>
        </dgm:presLayoutVars>
      </dgm:prSet>
      <dgm:spPr/>
      <dgm:t>
        <a:bodyPr/>
        <a:lstStyle/>
        <a:p>
          <a:endParaRPr lang="es-EC"/>
        </a:p>
      </dgm:t>
    </dgm:pt>
    <dgm:pt modelId="{868A0C77-67D7-4A98-8752-F0FBA15616A6}" type="pres">
      <dgm:prSet presAssocID="{3F4DC59D-F876-4717-91F5-8B2171C87C49}" presName="sibTrans" presStyleLbl="sibTrans2D1" presStyleIdx="0" presStyleCnt="10"/>
      <dgm:spPr/>
      <dgm:t>
        <a:bodyPr/>
        <a:lstStyle/>
        <a:p>
          <a:endParaRPr lang="es-EC"/>
        </a:p>
      </dgm:t>
    </dgm:pt>
    <dgm:pt modelId="{F52CE372-7FE2-4812-82D3-4F43A9EF88AE}" type="pres">
      <dgm:prSet presAssocID="{3F4DC59D-F876-4717-91F5-8B2171C87C49}" presName="connectorText" presStyleLbl="sibTrans2D1" presStyleIdx="0" presStyleCnt="10"/>
      <dgm:spPr/>
      <dgm:t>
        <a:bodyPr/>
        <a:lstStyle/>
        <a:p>
          <a:endParaRPr lang="es-EC"/>
        </a:p>
      </dgm:t>
    </dgm:pt>
    <dgm:pt modelId="{9764B60C-1FC3-4CA1-9BC6-D9A5F76298F3}" type="pres">
      <dgm:prSet presAssocID="{FCC7F06E-462A-4AA4-857D-DEEA86CBDD31}" presName="node" presStyleLbl="node1" presStyleIdx="1" presStyleCnt="11" custScaleX="184612">
        <dgm:presLayoutVars>
          <dgm:bulletEnabled val="1"/>
        </dgm:presLayoutVars>
      </dgm:prSet>
      <dgm:spPr/>
      <dgm:t>
        <a:bodyPr/>
        <a:lstStyle/>
        <a:p>
          <a:endParaRPr lang="es-EC"/>
        </a:p>
      </dgm:t>
    </dgm:pt>
    <dgm:pt modelId="{1969D551-0ACA-43EF-BBAB-3DB355D2F3D7}" type="pres">
      <dgm:prSet presAssocID="{11D4F763-1177-41D0-B636-C2C0FFE87D00}" presName="sibTrans" presStyleLbl="sibTrans2D1" presStyleIdx="1" presStyleCnt="10"/>
      <dgm:spPr/>
      <dgm:t>
        <a:bodyPr/>
        <a:lstStyle/>
        <a:p>
          <a:endParaRPr lang="es-EC"/>
        </a:p>
      </dgm:t>
    </dgm:pt>
    <dgm:pt modelId="{05DDB634-BD1F-46E9-B50A-385FB9D53FEA}" type="pres">
      <dgm:prSet presAssocID="{11D4F763-1177-41D0-B636-C2C0FFE87D00}" presName="connectorText" presStyleLbl="sibTrans2D1" presStyleIdx="1" presStyleCnt="10"/>
      <dgm:spPr/>
      <dgm:t>
        <a:bodyPr/>
        <a:lstStyle/>
        <a:p>
          <a:endParaRPr lang="es-EC"/>
        </a:p>
      </dgm:t>
    </dgm:pt>
    <dgm:pt modelId="{24D521D5-1EFF-4B84-A814-832142B46F90}" type="pres">
      <dgm:prSet presAssocID="{D14E63B0-F394-47B2-8C4C-1A314CC3FB13}" presName="node" presStyleLbl="node1" presStyleIdx="2" presStyleCnt="11" custScaleX="184612" custLinFactNeighborX="-1854" custLinFactNeighborY="9887">
        <dgm:presLayoutVars>
          <dgm:bulletEnabled val="1"/>
        </dgm:presLayoutVars>
      </dgm:prSet>
      <dgm:spPr/>
      <dgm:t>
        <a:bodyPr/>
        <a:lstStyle/>
        <a:p>
          <a:endParaRPr lang="es-EC"/>
        </a:p>
      </dgm:t>
    </dgm:pt>
    <dgm:pt modelId="{AB2426FD-6FFF-4867-86E9-39B456CAE18F}" type="pres">
      <dgm:prSet presAssocID="{E168A6C4-B18C-45C9-8FD8-0CA43A6F86F3}" presName="sibTrans" presStyleLbl="sibTrans2D1" presStyleIdx="2" presStyleCnt="10"/>
      <dgm:spPr/>
      <dgm:t>
        <a:bodyPr/>
        <a:lstStyle/>
        <a:p>
          <a:endParaRPr lang="es-EC"/>
        </a:p>
      </dgm:t>
    </dgm:pt>
    <dgm:pt modelId="{64FA299E-4389-41B1-920F-19D6AC894930}" type="pres">
      <dgm:prSet presAssocID="{E168A6C4-B18C-45C9-8FD8-0CA43A6F86F3}" presName="connectorText" presStyleLbl="sibTrans2D1" presStyleIdx="2" presStyleCnt="10"/>
      <dgm:spPr/>
      <dgm:t>
        <a:bodyPr/>
        <a:lstStyle/>
        <a:p>
          <a:endParaRPr lang="es-EC"/>
        </a:p>
      </dgm:t>
    </dgm:pt>
    <dgm:pt modelId="{70FE8DF5-6D53-4B55-A56F-1244B9A92413}" type="pres">
      <dgm:prSet presAssocID="{8C6CED66-E4BD-4428-A9AB-92D836A708FE}" presName="node" presStyleLbl="node1" presStyleIdx="3" presStyleCnt="11" custScaleX="184612" custLinFactNeighborX="-1631" custLinFactNeighborY="538">
        <dgm:presLayoutVars>
          <dgm:bulletEnabled val="1"/>
        </dgm:presLayoutVars>
      </dgm:prSet>
      <dgm:spPr/>
      <dgm:t>
        <a:bodyPr/>
        <a:lstStyle/>
        <a:p>
          <a:endParaRPr lang="es-EC"/>
        </a:p>
      </dgm:t>
    </dgm:pt>
    <dgm:pt modelId="{16B5A674-64C8-48DA-B68B-C68DEE47C9B7}" type="pres">
      <dgm:prSet presAssocID="{C11F781F-62A9-48DA-9B66-DE9D9B9BE5A8}" presName="sibTrans" presStyleLbl="sibTrans2D1" presStyleIdx="3" presStyleCnt="10"/>
      <dgm:spPr/>
      <dgm:t>
        <a:bodyPr/>
        <a:lstStyle/>
        <a:p>
          <a:endParaRPr lang="es-EC"/>
        </a:p>
      </dgm:t>
    </dgm:pt>
    <dgm:pt modelId="{8926D7F3-9FB5-4803-B0A0-37625C9309FE}" type="pres">
      <dgm:prSet presAssocID="{C11F781F-62A9-48DA-9B66-DE9D9B9BE5A8}" presName="connectorText" presStyleLbl="sibTrans2D1" presStyleIdx="3" presStyleCnt="10"/>
      <dgm:spPr/>
      <dgm:t>
        <a:bodyPr/>
        <a:lstStyle/>
        <a:p>
          <a:endParaRPr lang="es-EC"/>
        </a:p>
      </dgm:t>
    </dgm:pt>
    <dgm:pt modelId="{0FFF5D85-1EA6-46EC-B52A-2B1E5731D2D0}" type="pres">
      <dgm:prSet presAssocID="{99D1E923-1E68-43DC-9292-10B2C54DC6EC}" presName="node" presStyleLbl="node1" presStyleIdx="4" presStyleCnt="11" custScaleX="184612">
        <dgm:presLayoutVars>
          <dgm:bulletEnabled val="1"/>
        </dgm:presLayoutVars>
      </dgm:prSet>
      <dgm:spPr/>
      <dgm:t>
        <a:bodyPr/>
        <a:lstStyle/>
        <a:p>
          <a:endParaRPr lang="es-EC"/>
        </a:p>
      </dgm:t>
    </dgm:pt>
    <dgm:pt modelId="{7B4E5FE3-DD85-458D-84CE-A7E7B543E339}" type="pres">
      <dgm:prSet presAssocID="{17A7BDAD-ACCB-402F-A857-EC44DFE4CB08}" presName="sibTrans" presStyleLbl="sibTrans2D1" presStyleIdx="4" presStyleCnt="10"/>
      <dgm:spPr/>
      <dgm:t>
        <a:bodyPr/>
        <a:lstStyle/>
        <a:p>
          <a:endParaRPr lang="es-EC"/>
        </a:p>
      </dgm:t>
    </dgm:pt>
    <dgm:pt modelId="{2AC5EAF5-B9A8-45E7-B4ED-BF033B46E7C3}" type="pres">
      <dgm:prSet presAssocID="{17A7BDAD-ACCB-402F-A857-EC44DFE4CB08}" presName="connectorText" presStyleLbl="sibTrans2D1" presStyleIdx="4" presStyleCnt="10"/>
      <dgm:spPr/>
      <dgm:t>
        <a:bodyPr/>
        <a:lstStyle/>
        <a:p>
          <a:endParaRPr lang="es-EC"/>
        </a:p>
      </dgm:t>
    </dgm:pt>
    <dgm:pt modelId="{6514538F-4A23-4585-B6A7-D85134F816BB}" type="pres">
      <dgm:prSet presAssocID="{94EA0DD8-29A5-440D-991E-033306BD77F8}" presName="node" presStyleLbl="node1" presStyleIdx="5" presStyleCnt="11" custScaleX="184612" custLinFactNeighborY="16720">
        <dgm:presLayoutVars>
          <dgm:bulletEnabled val="1"/>
        </dgm:presLayoutVars>
      </dgm:prSet>
      <dgm:spPr/>
      <dgm:t>
        <a:bodyPr/>
        <a:lstStyle/>
        <a:p>
          <a:endParaRPr lang="es-EC"/>
        </a:p>
      </dgm:t>
    </dgm:pt>
    <dgm:pt modelId="{0979907B-12C8-4C73-AB00-C39DF6776A5F}" type="pres">
      <dgm:prSet presAssocID="{21903831-E078-45C2-BC32-DCB13E603820}" presName="sibTrans" presStyleLbl="sibTrans2D1" presStyleIdx="5" presStyleCnt="10"/>
      <dgm:spPr/>
      <dgm:t>
        <a:bodyPr/>
        <a:lstStyle/>
        <a:p>
          <a:endParaRPr lang="es-EC"/>
        </a:p>
      </dgm:t>
    </dgm:pt>
    <dgm:pt modelId="{8075EB21-70E1-4581-8826-C80142040F87}" type="pres">
      <dgm:prSet presAssocID="{21903831-E078-45C2-BC32-DCB13E603820}" presName="connectorText" presStyleLbl="sibTrans2D1" presStyleIdx="5" presStyleCnt="10"/>
      <dgm:spPr/>
      <dgm:t>
        <a:bodyPr/>
        <a:lstStyle/>
        <a:p>
          <a:endParaRPr lang="es-EC"/>
        </a:p>
      </dgm:t>
    </dgm:pt>
    <dgm:pt modelId="{02701F9A-FCFC-49BA-B14B-358A9DD120D7}" type="pres">
      <dgm:prSet presAssocID="{2D1541E5-E0BC-4AF2-AFAB-F0D45830E67A}" presName="node" presStyleLbl="node1" presStyleIdx="6" presStyleCnt="11" custScaleX="184612">
        <dgm:presLayoutVars>
          <dgm:bulletEnabled val="1"/>
        </dgm:presLayoutVars>
      </dgm:prSet>
      <dgm:spPr/>
      <dgm:t>
        <a:bodyPr/>
        <a:lstStyle/>
        <a:p>
          <a:endParaRPr lang="es-EC"/>
        </a:p>
      </dgm:t>
    </dgm:pt>
    <dgm:pt modelId="{642D7423-E9C0-4D8A-BE61-C11D139C3A8C}" type="pres">
      <dgm:prSet presAssocID="{5BF180F7-29E7-454B-B2B1-DCF7D79DF460}" presName="sibTrans" presStyleLbl="sibTrans2D1" presStyleIdx="6" presStyleCnt="10"/>
      <dgm:spPr/>
      <dgm:t>
        <a:bodyPr/>
        <a:lstStyle/>
        <a:p>
          <a:endParaRPr lang="es-EC"/>
        </a:p>
      </dgm:t>
    </dgm:pt>
    <dgm:pt modelId="{3630B6C0-2E24-4516-B88F-8E122F38F935}" type="pres">
      <dgm:prSet presAssocID="{5BF180F7-29E7-454B-B2B1-DCF7D79DF460}" presName="connectorText" presStyleLbl="sibTrans2D1" presStyleIdx="6" presStyleCnt="10"/>
      <dgm:spPr/>
      <dgm:t>
        <a:bodyPr/>
        <a:lstStyle/>
        <a:p>
          <a:endParaRPr lang="es-EC"/>
        </a:p>
      </dgm:t>
    </dgm:pt>
    <dgm:pt modelId="{9127F395-9B5F-4CFD-95AD-648CA6226AAE}" type="pres">
      <dgm:prSet presAssocID="{2BA9F740-8A54-4B59-8772-C718BEF170FA}" presName="node" presStyleLbl="node1" presStyleIdx="7" presStyleCnt="11" custScaleX="184612">
        <dgm:presLayoutVars>
          <dgm:bulletEnabled val="1"/>
        </dgm:presLayoutVars>
      </dgm:prSet>
      <dgm:spPr/>
      <dgm:t>
        <a:bodyPr/>
        <a:lstStyle/>
        <a:p>
          <a:endParaRPr lang="es-EC"/>
        </a:p>
      </dgm:t>
    </dgm:pt>
    <dgm:pt modelId="{9E953204-DA65-41FE-A810-6A95D36719C0}" type="pres">
      <dgm:prSet presAssocID="{AC449CA2-6C49-4269-93AB-9B89C2B39CE8}" presName="sibTrans" presStyleLbl="sibTrans2D1" presStyleIdx="7" presStyleCnt="10"/>
      <dgm:spPr/>
      <dgm:t>
        <a:bodyPr/>
        <a:lstStyle/>
        <a:p>
          <a:endParaRPr lang="es-EC"/>
        </a:p>
      </dgm:t>
    </dgm:pt>
    <dgm:pt modelId="{94A219BF-B9DA-4CC8-BA97-70043D2BFE2E}" type="pres">
      <dgm:prSet presAssocID="{AC449CA2-6C49-4269-93AB-9B89C2B39CE8}" presName="connectorText" presStyleLbl="sibTrans2D1" presStyleIdx="7" presStyleCnt="10"/>
      <dgm:spPr/>
      <dgm:t>
        <a:bodyPr/>
        <a:lstStyle/>
        <a:p>
          <a:endParaRPr lang="es-EC"/>
        </a:p>
      </dgm:t>
    </dgm:pt>
    <dgm:pt modelId="{2F2983B6-57DA-4461-9F1F-744065F3224C}" type="pres">
      <dgm:prSet presAssocID="{ABAE4CFB-7F4B-442A-8508-14792EE25CB8}" presName="node" presStyleLbl="node1" presStyleIdx="8" presStyleCnt="11" custScaleX="184612" custLinFactNeighborX="-4199" custLinFactNeighborY="26875">
        <dgm:presLayoutVars>
          <dgm:bulletEnabled val="1"/>
        </dgm:presLayoutVars>
      </dgm:prSet>
      <dgm:spPr/>
      <dgm:t>
        <a:bodyPr/>
        <a:lstStyle/>
        <a:p>
          <a:endParaRPr lang="es-EC"/>
        </a:p>
      </dgm:t>
    </dgm:pt>
    <dgm:pt modelId="{5195562C-1D73-4BE7-B7B0-680B63A63AED}" type="pres">
      <dgm:prSet presAssocID="{652D61EC-EE75-4026-91F5-AB914071449C}" presName="sibTrans" presStyleLbl="sibTrans2D1" presStyleIdx="8" presStyleCnt="10"/>
      <dgm:spPr/>
      <dgm:t>
        <a:bodyPr/>
        <a:lstStyle/>
        <a:p>
          <a:endParaRPr lang="es-EC"/>
        </a:p>
      </dgm:t>
    </dgm:pt>
    <dgm:pt modelId="{9D0EC322-0E3E-416E-8B70-34B2B5E2111A}" type="pres">
      <dgm:prSet presAssocID="{652D61EC-EE75-4026-91F5-AB914071449C}" presName="connectorText" presStyleLbl="sibTrans2D1" presStyleIdx="8" presStyleCnt="10"/>
      <dgm:spPr/>
      <dgm:t>
        <a:bodyPr/>
        <a:lstStyle/>
        <a:p>
          <a:endParaRPr lang="es-EC"/>
        </a:p>
      </dgm:t>
    </dgm:pt>
    <dgm:pt modelId="{E39EA75C-5D73-48BC-A162-8FC15724E2AE}" type="pres">
      <dgm:prSet presAssocID="{D909019B-1FE3-4C45-ADDD-2BE300A187FB}" presName="node" presStyleLbl="node1" presStyleIdx="9" presStyleCnt="11" custScaleX="184612">
        <dgm:presLayoutVars>
          <dgm:bulletEnabled val="1"/>
        </dgm:presLayoutVars>
      </dgm:prSet>
      <dgm:spPr/>
      <dgm:t>
        <a:bodyPr/>
        <a:lstStyle/>
        <a:p>
          <a:endParaRPr lang="es-EC"/>
        </a:p>
      </dgm:t>
    </dgm:pt>
    <dgm:pt modelId="{C8DF488B-F56F-4293-B933-4D2A4D2BBD55}" type="pres">
      <dgm:prSet presAssocID="{CCF8D643-31C9-4E45-B96E-91629CACF3EA}" presName="sibTrans" presStyleLbl="sibTrans2D1" presStyleIdx="9" presStyleCnt="10"/>
      <dgm:spPr/>
      <dgm:t>
        <a:bodyPr/>
        <a:lstStyle/>
        <a:p>
          <a:endParaRPr lang="es-EC"/>
        </a:p>
      </dgm:t>
    </dgm:pt>
    <dgm:pt modelId="{59F8A4FB-3C14-4D32-A212-DC015F1DD50F}" type="pres">
      <dgm:prSet presAssocID="{CCF8D643-31C9-4E45-B96E-91629CACF3EA}" presName="connectorText" presStyleLbl="sibTrans2D1" presStyleIdx="9" presStyleCnt="10"/>
      <dgm:spPr/>
      <dgm:t>
        <a:bodyPr/>
        <a:lstStyle/>
        <a:p>
          <a:endParaRPr lang="es-EC"/>
        </a:p>
      </dgm:t>
    </dgm:pt>
    <dgm:pt modelId="{56FA7944-C632-4EEE-BB43-2EB1292EADDF}" type="pres">
      <dgm:prSet presAssocID="{9E7BEE7C-B16A-46C9-9737-99A19ADA34F6}" presName="node" presStyleLbl="node1" presStyleIdx="10" presStyleCnt="11" custScaleX="183638">
        <dgm:presLayoutVars>
          <dgm:bulletEnabled val="1"/>
        </dgm:presLayoutVars>
      </dgm:prSet>
      <dgm:spPr/>
      <dgm:t>
        <a:bodyPr/>
        <a:lstStyle/>
        <a:p>
          <a:endParaRPr lang="es-EC"/>
        </a:p>
      </dgm:t>
    </dgm:pt>
  </dgm:ptLst>
  <dgm:cxnLst>
    <dgm:cxn modelId="{2EB52C75-38E0-4E8F-B873-2C8C3125C5EB}" type="presOf" srcId="{652D61EC-EE75-4026-91F5-AB914071449C}" destId="{5195562C-1D73-4BE7-B7B0-680B63A63AED}" srcOrd="0" destOrd="0" presId="urn:microsoft.com/office/officeart/2005/8/layout/process2"/>
    <dgm:cxn modelId="{DBCCF7B0-64A2-4571-8E72-02FBAD80D714}" srcId="{284BB6E6-C95F-4880-AADD-0383463B74DE}" destId="{99D1E923-1E68-43DC-9292-10B2C54DC6EC}" srcOrd="4" destOrd="0" parTransId="{94C8EADD-FB1E-4864-8099-273CAA1D54D1}" sibTransId="{17A7BDAD-ACCB-402F-A857-EC44DFE4CB08}"/>
    <dgm:cxn modelId="{FC5EE1A1-B140-445A-B940-7CBEE93719A0}" srcId="{284BB6E6-C95F-4880-AADD-0383463B74DE}" destId="{FCC7F06E-462A-4AA4-857D-DEEA86CBDD31}" srcOrd="1" destOrd="0" parTransId="{20C9A95D-1545-4075-9B51-D3F6FF9597AD}" sibTransId="{11D4F763-1177-41D0-B636-C2C0FFE87D00}"/>
    <dgm:cxn modelId="{E6971E2E-1057-435F-A9BF-BEEB16F589A9}" type="presOf" srcId="{AC449CA2-6C49-4269-93AB-9B89C2B39CE8}" destId="{9E953204-DA65-41FE-A810-6A95D36719C0}" srcOrd="0" destOrd="0" presId="urn:microsoft.com/office/officeart/2005/8/layout/process2"/>
    <dgm:cxn modelId="{72786933-E542-4F75-8531-21A13D6993E2}" type="presOf" srcId="{17A7BDAD-ACCB-402F-A857-EC44DFE4CB08}" destId="{7B4E5FE3-DD85-458D-84CE-A7E7B543E339}" srcOrd="0" destOrd="0" presId="urn:microsoft.com/office/officeart/2005/8/layout/process2"/>
    <dgm:cxn modelId="{F5D4CB47-D1D8-454A-AB77-A5C48C23FFF4}" srcId="{284BB6E6-C95F-4880-AADD-0383463B74DE}" destId="{2BA9F740-8A54-4B59-8772-C718BEF170FA}" srcOrd="7" destOrd="0" parTransId="{5222BD82-7C2C-4B07-B6FC-DA6C837B2D15}" sibTransId="{AC449CA2-6C49-4269-93AB-9B89C2B39CE8}"/>
    <dgm:cxn modelId="{3B7C85E6-A5B4-4728-8D3E-C7D6FF4ADFEA}" type="presOf" srcId="{94EA0DD8-29A5-440D-991E-033306BD77F8}" destId="{6514538F-4A23-4585-B6A7-D85134F816BB}" srcOrd="0" destOrd="0" presId="urn:microsoft.com/office/officeart/2005/8/layout/process2"/>
    <dgm:cxn modelId="{ABA4A7E0-32CC-4DA9-B5E1-B1DD39BE30AB}" type="presOf" srcId="{C11F781F-62A9-48DA-9B66-DE9D9B9BE5A8}" destId="{16B5A674-64C8-48DA-B68B-C68DEE47C9B7}" srcOrd="0" destOrd="0" presId="urn:microsoft.com/office/officeart/2005/8/layout/process2"/>
    <dgm:cxn modelId="{421CE590-7607-43A1-BAC9-406D967E6C8B}" type="presOf" srcId="{E168A6C4-B18C-45C9-8FD8-0CA43A6F86F3}" destId="{64FA299E-4389-41B1-920F-19D6AC894930}" srcOrd="1" destOrd="0" presId="urn:microsoft.com/office/officeart/2005/8/layout/process2"/>
    <dgm:cxn modelId="{62897D21-3724-42C4-9A31-175D99BD6AE8}" type="presOf" srcId="{D909019B-1FE3-4C45-ADDD-2BE300A187FB}" destId="{E39EA75C-5D73-48BC-A162-8FC15724E2AE}" srcOrd="0" destOrd="0" presId="urn:microsoft.com/office/officeart/2005/8/layout/process2"/>
    <dgm:cxn modelId="{0A5946BD-830F-46B3-8074-886F5C498575}" type="presOf" srcId="{C3393722-A02C-4587-855C-F441C0FCB932}" destId="{1AF4A5CF-B878-4AA3-A609-60071F71FCB1}" srcOrd="0" destOrd="0" presId="urn:microsoft.com/office/officeart/2005/8/layout/process2"/>
    <dgm:cxn modelId="{98CBE6AD-B0B1-4A45-B552-930B7529CE22}" type="presOf" srcId="{5BF180F7-29E7-454B-B2B1-DCF7D79DF460}" destId="{642D7423-E9C0-4D8A-BE61-C11D139C3A8C}" srcOrd="0" destOrd="0" presId="urn:microsoft.com/office/officeart/2005/8/layout/process2"/>
    <dgm:cxn modelId="{1BF974B3-8BD1-43CC-82C2-81DF5B2614D1}" type="presOf" srcId="{E168A6C4-B18C-45C9-8FD8-0CA43A6F86F3}" destId="{AB2426FD-6FFF-4867-86E9-39B456CAE18F}" srcOrd="0" destOrd="0" presId="urn:microsoft.com/office/officeart/2005/8/layout/process2"/>
    <dgm:cxn modelId="{3900F394-E876-49D5-9BB6-154B6C5A3E2E}" type="presOf" srcId="{5BF180F7-29E7-454B-B2B1-DCF7D79DF460}" destId="{3630B6C0-2E24-4516-B88F-8E122F38F935}" srcOrd="1" destOrd="0" presId="urn:microsoft.com/office/officeart/2005/8/layout/process2"/>
    <dgm:cxn modelId="{1C524E88-614A-44B6-8269-D73D36EA8DF0}" srcId="{284BB6E6-C95F-4880-AADD-0383463B74DE}" destId="{9E7BEE7C-B16A-46C9-9737-99A19ADA34F6}" srcOrd="10" destOrd="0" parTransId="{85EE1871-C923-4A08-A9C6-6107C80A5825}" sibTransId="{67DEAFA9-FAC8-4F0B-8A88-C7F7DD712EB4}"/>
    <dgm:cxn modelId="{FAC060F5-64F9-4007-88FA-B299EECFD2D7}" type="presOf" srcId="{21903831-E078-45C2-BC32-DCB13E603820}" destId="{0979907B-12C8-4C73-AB00-C39DF6776A5F}" srcOrd="0" destOrd="0" presId="urn:microsoft.com/office/officeart/2005/8/layout/process2"/>
    <dgm:cxn modelId="{50BCE42B-2B65-40C4-A17E-AE59933D6838}" type="presOf" srcId="{CCF8D643-31C9-4E45-B96E-91629CACF3EA}" destId="{C8DF488B-F56F-4293-B933-4D2A4D2BBD55}" srcOrd="0" destOrd="0" presId="urn:microsoft.com/office/officeart/2005/8/layout/process2"/>
    <dgm:cxn modelId="{BCB7ED1F-3C08-4F87-B94D-065697B4A018}" type="presOf" srcId="{284BB6E6-C95F-4880-AADD-0383463B74DE}" destId="{58406A2C-6FAC-460B-8BD9-343C2BBBF425}" srcOrd="0" destOrd="0" presId="urn:microsoft.com/office/officeart/2005/8/layout/process2"/>
    <dgm:cxn modelId="{4610C110-7E8D-47AA-82F7-8804876D2942}" type="presOf" srcId="{AC449CA2-6C49-4269-93AB-9B89C2B39CE8}" destId="{94A219BF-B9DA-4CC8-BA97-70043D2BFE2E}" srcOrd="1" destOrd="0" presId="urn:microsoft.com/office/officeart/2005/8/layout/process2"/>
    <dgm:cxn modelId="{E85A9FEB-65CB-4C20-8535-C163EC9468CF}" srcId="{284BB6E6-C95F-4880-AADD-0383463B74DE}" destId="{C3393722-A02C-4587-855C-F441C0FCB932}" srcOrd="0" destOrd="0" parTransId="{A12B6BBF-4DBA-42C2-AD38-0E8A68D877A2}" sibTransId="{3F4DC59D-F876-4717-91F5-8B2171C87C49}"/>
    <dgm:cxn modelId="{B1D61941-E1DD-4449-9660-A12F0D77115A}" type="presOf" srcId="{2BA9F740-8A54-4B59-8772-C718BEF170FA}" destId="{9127F395-9B5F-4CFD-95AD-648CA6226AAE}" srcOrd="0" destOrd="0" presId="urn:microsoft.com/office/officeart/2005/8/layout/process2"/>
    <dgm:cxn modelId="{E45EC4FC-A232-4A25-A2BD-39A496843D58}" srcId="{284BB6E6-C95F-4880-AADD-0383463B74DE}" destId="{2D1541E5-E0BC-4AF2-AFAB-F0D45830E67A}" srcOrd="6" destOrd="0" parTransId="{95E5E926-9993-4F1B-A5F9-828275CDD3B5}" sibTransId="{5BF180F7-29E7-454B-B2B1-DCF7D79DF460}"/>
    <dgm:cxn modelId="{EE9E8045-FEB4-4962-810A-5345FFA55E0C}" type="presOf" srcId="{99D1E923-1E68-43DC-9292-10B2C54DC6EC}" destId="{0FFF5D85-1EA6-46EC-B52A-2B1E5731D2D0}" srcOrd="0" destOrd="0" presId="urn:microsoft.com/office/officeart/2005/8/layout/process2"/>
    <dgm:cxn modelId="{00ABCE2C-097A-45D4-A25B-AAC826E79DA0}" type="presOf" srcId="{11D4F763-1177-41D0-B636-C2C0FFE87D00}" destId="{05DDB634-BD1F-46E9-B50A-385FB9D53FEA}" srcOrd="1" destOrd="0" presId="urn:microsoft.com/office/officeart/2005/8/layout/process2"/>
    <dgm:cxn modelId="{FA5FCD6F-31AE-44E1-A1D2-620E29F0059A}" srcId="{284BB6E6-C95F-4880-AADD-0383463B74DE}" destId="{ABAE4CFB-7F4B-442A-8508-14792EE25CB8}" srcOrd="8" destOrd="0" parTransId="{9A5BEB28-3E21-4FDD-B910-C2A205F1E858}" sibTransId="{652D61EC-EE75-4026-91F5-AB914071449C}"/>
    <dgm:cxn modelId="{F8611915-937E-40B9-95C6-2F1581DA54E9}" type="presOf" srcId="{3F4DC59D-F876-4717-91F5-8B2171C87C49}" destId="{F52CE372-7FE2-4812-82D3-4F43A9EF88AE}" srcOrd="1" destOrd="0" presId="urn:microsoft.com/office/officeart/2005/8/layout/process2"/>
    <dgm:cxn modelId="{2A8A1E5F-ACCF-41C3-B6A9-71F7B686A28D}" type="presOf" srcId="{3F4DC59D-F876-4717-91F5-8B2171C87C49}" destId="{868A0C77-67D7-4A98-8752-F0FBA15616A6}" srcOrd="0" destOrd="0" presId="urn:microsoft.com/office/officeart/2005/8/layout/process2"/>
    <dgm:cxn modelId="{E02A0335-9331-45A8-89C5-4E86917F8D07}" type="presOf" srcId="{FCC7F06E-462A-4AA4-857D-DEEA86CBDD31}" destId="{9764B60C-1FC3-4CA1-9BC6-D9A5F76298F3}" srcOrd="0" destOrd="0" presId="urn:microsoft.com/office/officeart/2005/8/layout/process2"/>
    <dgm:cxn modelId="{AE88698C-370E-4F82-9F4B-379D4F072E4B}" srcId="{284BB6E6-C95F-4880-AADD-0383463B74DE}" destId="{94EA0DD8-29A5-440D-991E-033306BD77F8}" srcOrd="5" destOrd="0" parTransId="{40983121-B8E1-4B44-88B9-87FF3D3C04CD}" sibTransId="{21903831-E078-45C2-BC32-DCB13E603820}"/>
    <dgm:cxn modelId="{47BFBE3B-4D60-43A1-AAF6-0699F8B2E024}" srcId="{284BB6E6-C95F-4880-AADD-0383463B74DE}" destId="{D14E63B0-F394-47B2-8C4C-1A314CC3FB13}" srcOrd="2" destOrd="0" parTransId="{0DC5F160-E4A3-4F49-81B6-853AA088A507}" sibTransId="{E168A6C4-B18C-45C9-8FD8-0CA43A6F86F3}"/>
    <dgm:cxn modelId="{16390F27-5A06-4693-9D9C-995D62E1DF9B}" type="presOf" srcId="{ABAE4CFB-7F4B-442A-8508-14792EE25CB8}" destId="{2F2983B6-57DA-4461-9F1F-744065F3224C}" srcOrd="0" destOrd="0" presId="urn:microsoft.com/office/officeart/2005/8/layout/process2"/>
    <dgm:cxn modelId="{7CBD00F2-6C16-4F50-A7C1-38D9ED9FDFA1}" type="presOf" srcId="{652D61EC-EE75-4026-91F5-AB914071449C}" destId="{9D0EC322-0E3E-416E-8B70-34B2B5E2111A}" srcOrd="1" destOrd="0" presId="urn:microsoft.com/office/officeart/2005/8/layout/process2"/>
    <dgm:cxn modelId="{C8976CFE-33A2-4ABD-AEEE-FF6541AC1252}" type="presOf" srcId="{21903831-E078-45C2-BC32-DCB13E603820}" destId="{8075EB21-70E1-4581-8826-C80142040F87}" srcOrd="1" destOrd="0" presId="urn:microsoft.com/office/officeart/2005/8/layout/process2"/>
    <dgm:cxn modelId="{4809F74E-69DF-4A7D-A9EF-2228CED216AF}" type="presOf" srcId="{C11F781F-62A9-48DA-9B66-DE9D9B9BE5A8}" destId="{8926D7F3-9FB5-4803-B0A0-37625C9309FE}" srcOrd="1" destOrd="0" presId="urn:microsoft.com/office/officeart/2005/8/layout/process2"/>
    <dgm:cxn modelId="{A18FC79D-92AA-4593-9EFF-1D0961DFA324}" type="presOf" srcId="{2D1541E5-E0BC-4AF2-AFAB-F0D45830E67A}" destId="{02701F9A-FCFC-49BA-B14B-358A9DD120D7}" srcOrd="0" destOrd="0" presId="urn:microsoft.com/office/officeart/2005/8/layout/process2"/>
    <dgm:cxn modelId="{3C5D03DA-2910-44FD-A769-8DC434FE7AF6}" type="presOf" srcId="{CCF8D643-31C9-4E45-B96E-91629CACF3EA}" destId="{59F8A4FB-3C14-4D32-A212-DC015F1DD50F}" srcOrd="1" destOrd="0" presId="urn:microsoft.com/office/officeart/2005/8/layout/process2"/>
    <dgm:cxn modelId="{D619F306-835A-40AD-AB8C-3089226DEC31}" type="presOf" srcId="{8C6CED66-E4BD-4428-A9AB-92D836A708FE}" destId="{70FE8DF5-6D53-4B55-A56F-1244B9A92413}" srcOrd="0" destOrd="0" presId="urn:microsoft.com/office/officeart/2005/8/layout/process2"/>
    <dgm:cxn modelId="{5A7AE73A-0E1F-469C-9A06-2B7C9CF3B024}" srcId="{284BB6E6-C95F-4880-AADD-0383463B74DE}" destId="{8C6CED66-E4BD-4428-A9AB-92D836A708FE}" srcOrd="3" destOrd="0" parTransId="{23E259AC-8F42-46BE-9C45-B4B4869AEB28}" sibTransId="{C11F781F-62A9-48DA-9B66-DE9D9B9BE5A8}"/>
    <dgm:cxn modelId="{CA88FA54-D654-4958-B34E-026CF8EE0632}" type="presOf" srcId="{17A7BDAD-ACCB-402F-A857-EC44DFE4CB08}" destId="{2AC5EAF5-B9A8-45E7-B4ED-BF033B46E7C3}" srcOrd="1" destOrd="0" presId="urn:microsoft.com/office/officeart/2005/8/layout/process2"/>
    <dgm:cxn modelId="{635C3967-EAE0-4412-B1D3-2240D2071D88}" type="presOf" srcId="{9E7BEE7C-B16A-46C9-9737-99A19ADA34F6}" destId="{56FA7944-C632-4EEE-BB43-2EB1292EADDF}" srcOrd="0" destOrd="0" presId="urn:microsoft.com/office/officeart/2005/8/layout/process2"/>
    <dgm:cxn modelId="{4193F715-F070-416D-B20A-479BCCE8D0C4}" type="presOf" srcId="{D14E63B0-F394-47B2-8C4C-1A314CC3FB13}" destId="{24D521D5-1EFF-4B84-A814-832142B46F90}" srcOrd="0" destOrd="0" presId="urn:microsoft.com/office/officeart/2005/8/layout/process2"/>
    <dgm:cxn modelId="{D72E406F-DBD3-41BA-A8E0-E42D159777C9}" srcId="{284BB6E6-C95F-4880-AADD-0383463B74DE}" destId="{D909019B-1FE3-4C45-ADDD-2BE300A187FB}" srcOrd="9" destOrd="0" parTransId="{FE8CAD29-37D4-482B-AA81-9763FE0DFAD6}" sibTransId="{CCF8D643-31C9-4E45-B96E-91629CACF3EA}"/>
    <dgm:cxn modelId="{9BDC3B96-EC5D-4512-8F5A-30BEA95C6DAC}" type="presOf" srcId="{11D4F763-1177-41D0-B636-C2C0FFE87D00}" destId="{1969D551-0ACA-43EF-BBAB-3DB355D2F3D7}" srcOrd="0" destOrd="0" presId="urn:microsoft.com/office/officeart/2005/8/layout/process2"/>
    <dgm:cxn modelId="{369109E0-6101-436C-A92C-4F68E9AD5164}" type="presParOf" srcId="{58406A2C-6FAC-460B-8BD9-343C2BBBF425}" destId="{1AF4A5CF-B878-4AA3-A609-60071F71FCB1}" srcOrd="0" destOrd="0" presId="urn:microsoft.com/office/officeart/2005/8/layout/process2"/>
    <dgm:cxn modelId="{772039FB-3E48-4C41-99C2-B5F0D05D0F56}" type="presParOf" srcId="{58406A2C-6FAC-460B-8BD9-343C2BBBF425}" destId="{868A0C77-67D7-4A98-8752-F0FBA15616A6}" srcOrd="1" destOrd="0" presId="urn:microsoft.com/office/officeart/2005/8/layout/process2"/>
    <dgm:cxn modelId="{D89DC96B-B4C9-4A4D-841A-C4C26B111FDC}" type="presParOf" srcId="{868A0C77-67D7-4A98-8752-F0FBA15616A6}" destId="{F52CE372-7FE2-4812-82D3-4F43A9EF88AE}" srcOrd="0" destOrd="0" presId="urn:microsoft.com/office/officeart/2005/8/layout/process2"/>
    <dgm:cxn modelId="{C7C55D0F-CD04-4FDC-9844-46D3CC6DF537}" type="presParOf" srcId="{58406A2C-6FAC-460B-8BD9-343C2BBBF425}" destId="{9764B60C-1FC3-4CA1-9BC6-D9A5F76298F3}" srcOrd="2" destOrd="0" presId="urn:microsoft.com/office/officeart/2005/8/layout/process2"/>
    <dgm:cxn modelId="{76824196-AB7A-40EA-9D99-69D085D324EA}" type="presParOf" srcId="{58406A2C-6FAC-460B-8BD9-343C2BBBF425}" destId="{1969D551-0ACA-43EF-BBAB-3DB355D2F3D7}" srcOrd="3" destOrd="0" presId="urn:microsoft.com/office/officeart/2005/8/layout/process2"/>
    <dgm:cxn modelId="{C3A7FC9C-A937-4431-8474-E76E24DCA0FC}" type="presParOf" srcId="{1969D551-0ACA-43EF-BBAB-3DB355D2F3D7}" destId="{05DDB634-BD1F-46E9-B50A-385FB9D53FEA}" srcOrd="0" destOrd="0" presId="urn:microsoft.com/office/officeart/2005/8/layout/process2"/>
    <dgm:cxn modelId="{175A2C90-C151-4E2B-B8B5-5C2A620998E1}" type="presParOf" srcId="{58406A2C-6FAC-460B-8BD9-343C2BBBF425}" destId="{24D521D5-1EFF-4B84-A814-832142B46F90}" srcOrd="4" destOrd="0" presId="urn:microsoft.com/office/officeart/2005/8/layout/process2"/>
    <dgm:cxn modelId="{90F9BDA3-C294-4EA0-BD0F-EC5881852282}" type="presParOf" srcId="{58406A2C-6FAC-460B-8BD9-343C2BBBF425}" destId="{AB2426FD-6FFF-4867-86E9-39B456CAE18F}" srcOrd="5" destOrd="0" presId="urn:microsoft.com/office/officeart/2005/8/layout/process2"/>
    <dgm:cxn modelId="{A9C395C7-50EC-473D-8EC1-0A8A2AE2D816}" type="presParOf" srcId="{AB2426FD-6FFF-4867-86E9-39B456CAE18F}" destId="{64FA299E-4389-41B1-920F-19D6AC894930}" srcOrd="0" destOrd="0" presId="urn:microsoft.com/office/officeart/2005/8/layout/process2"/>
    <dgm:cxn modelId="{ECAC82E9-92B0-4C8D-B658-7038A777185C}" type="presParOf" srcId="{58406A2C-6FAC-460B-8BD9-343C2BBBF425}" destId="{70FE8DF5-6D53-4B55-A56F-1244B9A92413}" srcOrd="6" destOrd="0" presId="urn:microsoft.com/office/officeart/2005/8/layout/process2"/>
    <dgm:cxn modelId="{4213F8CC-9005-4F10-AD63-B83A12BED8B6}" type="presParOf" srcId="{58406A2C-6FAC-460B-8BD9-343C2BBBF425}" destId="{16B5A674-64C8-48DA-B68B-C68DEE47C9B7}" srcOrd="7" destOrd="0" presId="urn:microsoft.com/office/officeart/2005/8/layout/process2"/>
    <dgm:cxn modelId="{D0D32D81-B54D-496C-9A20-DE5C10C7D303}" type="presParOf" srcId="{16B5A674-64C8-48DA-B68B-C68DEE47C9B7}" destId="{8926D7F3-9FB5-4803-B0A0-37625C9309FE}" srcOrd="0" destOrd="0" presId="urn:microsoft.com/office/officeart/2005/8/layout/process2"/>
    <dgm:cxn modelId="{AF47EA39-50A3-401E-AA01-D30715752CDC}" type="presParOf" srcId="{58406A2C-6FAC-460B-8BD9-343C2BBBF425}" destId="{0FFF5D85-1EA6-46EC-B52A-2B1E5731D2D0}" srcOrd="8" destOrd="0" presId="urn:microsoft.com/office/officeart/2005/8/layout/process2"/>
    <dgm:cxn modelId="{274F8C74-537E-43A6-8C9D-7F506E1A12F6}" type="presParOf" srcId="{58406A2C-6FAC-460B-8BD9-343C2BBBF425}" destId="{7B4E5FE3-DD85-458D-84CE-A7E7B543E339}" srcOrd="9" destOrd="0" presId="urn:microsoft.com/office/officeart/2005/8/layout/process2"/>
    <dgm:cxn modelId="{B35CAE75-FE38-4D61-86DE-8CE85FDA331C}" type="presParOf" srcId="{7B4E5FE3-DD85-458D-84CE-A7E7B543E339}" destId="{2AC5EAF5-B9A8-45E7-B4ED-BF033B46E7C3}" srcOrd="0" destOrd="0" presId="urn:microsoft.com/office/officeart/2005/8/layout/process2"/>
    <dgm:cxn modelId="{AE519258-B4E1-4D35-A48D-44B65C778C85}" type="presParOf" srcId="{58406A2C-6FAC-460B-8BD9-343C2BBBF425}" destId="{6514538F-4A23-4585-B6A7-D85134F816BB}" srcOrd="10" destOrd="0" presId="urn:microsoft.com/office/officeart/2005/8/layout/process2"/>
    <dgm:cxn modelId="{5D898333-7C2B-40F1-9157-2159F2C00ACF}" type="presParOf" srcId="{58406A2C-6FAC-460B-8BD9-343C2BBBF425}" destId="{0979907B-12C8-4C73-AB00-C39DF6776A5F}" srcOrd="11" destOrd="0" presId="urn:microsoft.com/office/officeart/2005/8/layout/process2"/>
    <dgm:cxn modelId="{A270FF2F-672E-488F-AD05-F369CD96BA52}" type="presParOf" srcId="{0979907B-12C8-4C73-AB00-C39DF6776A5F}" destId="{8075EB21-70E1-4581-8826-C80142040F87}" srcOrd="0" destOrd="0" presId="urn:microsoft.com/office/officeart/2005/8/layout/process2"/>
    <dgm:cxn modelId="{D45F3604-A2B7-4954-A2F5-97F12A2D5724}" type="presParOf" srcId="{58406A2C-6FAC-460B-8BD9-343C2BBBF425}" destId="{02701F9A-FCFC-49BA-B14B-358A9DD120D7}" srcOrd="12" destOrd="0" presId="urn:microsoft.com/office/officeart/2005/8/layout/process2"/>
    <dgm:cxn modelId="{FA9413A3-93E7-4115-BB7F-6D321A1CC3E5}" type="presParOf" srcId="{58406A2C-6FAC-460B-8BD9-343C2BBBF425}" destId="{642D7423-E9C0-4D8A-BE61-C11D139C3A8C}" srcOrd="13" destOrd="0" presId="urn:microsoft.com/office/officeart/2005/8/layout/process2"/>
    <dgm:cxn modelId="{5A785322-C01E-44CB-8437-1A2D8AB52160}" type="presParOf" srcId="{642D7423-E9C0-4D8A-BE61-C11D139C3A8C}" destId="{3630B6C0-2E24-4516-B88F-8E122F38F935}" srcOrd="0" destOrd="0" presId="urn:microsoft.com/office/officeart/2005/8/layout/process2"/>
    <dgm:cxn modelId="{FA9A1DA6-8BBD-48C6-8112-9998FFF14B96}" type="presParOf" srcId="{58406A2C-6FAC-460B-8BD9-343C2BBBF425}" destId="{9127F395-9B5F-4CFD-95AD-648CA6226AAE}" srcOrd="14" destOrd="0" presId="urn:microsoft.com/office/officeart/2005/8/layout/process2"/>
    <dgm:cxn modelId="{B7DCB524-464A-4FB9-8689-41D258F1089E}" type="presParOf" srcId="{58406A2C-6FAC-460B-8BD9-343C2BBBF425}" destId="{9E953204-DA65-41FE-A810-6A95D36719C0}" srcOrd="15" destOrd="0" presId="urn:microsoft.com/office/officeart/2005/8/layout/process2"/>
    <dgm:cxn modelId="{2C548E85-93C6-44D5-85B4-34DA0290B658}" type="presParOf" srcId="{9E953204-DA65-41FE-A810-6A95D36719C0}" destId="{94A219BF-B9DA-4CC8-BA97-70043D2BFE2E}" srcOrd="0" destOrd="0" presId="urn:microsoft.com/office/officeart/2005/8/layout/process2"/>
    <dgm:cxn modelId="{0642A3C7-862A-46CA-BE27-A048B90B6266}" type="presParOf" srcId="{58406A2C-6FAC-460B-8BD9-343C2BBBF425}" destId="{2F2983B6-57DA-4461-9F1F-744065F3224C}" srcOrd="16" destOrd="0" presId="urn:microsoft.com/office/officeart/2005/8/layout/process2"/>
    <dgm:cxn modelId="{3210B8DC-EFBC-4175-AE29-1892E405FA25}" type="presParOf" srcId="{58406A2C-6FAC-460B-8BD9-343C2BBBF425}" destId="{5195562C-1D73-4BE7-B7B0-680B63A63AED}" srcOrd="17" destOrd="0" presId="urn:microsoft.com/office/officeart/2005/8/layout/process2"/>
    <dgm:cxn modelId="{C3194D1B-66B0-4738-817D-F81832AA4DD4}" type="presParOf" srcId="{5195562C-1D73-4BE7-B7B0-680B63A63AED}" destId="{9D0EC322-0E3E-416E-8B70-34B2B5E2111A}" srcOrd="0" destOrd="0" presId="urn:microsoft.com/office/officeart/2005/8/layout/process2"/>
    <dgm:cxn modelId="{B9E9451D-C4E6-4411-B17B-FAE2FF6C1A4C}" type="presParOf" srcId="{58406A2C-6FAC-460B-8BD9-343C2BBBF425}" destId="{E39EA75C-5D73-48BC-A162-8FC15724E2AE}" srcOrd="18" destOrd="0" presId="urn:microsoft.com/office/officeart/2005/8/layout/process2"/>
    <dgm:cxn modelId="{0FF02E60-9FE8-4125-A755-5D9718FE434B}" type="presParOf" srcId="{58406A2C-6FAC-460B-8BD9-343C2BBBF425}" destId="{C8DF488B-F56F-4293-B933-4D2A4D2BBD55}" srcOrd="19" destOrd="0" presId="urn:microsoft.com/office/officeart/2005/8/layout/process2"/>
    <dgm:cxn modelId="{C3BA3BA4-10AA-4430-B331-D2711C538946}" type="presParOf" srcId="{C8DF488B-F56F-4293-B933-4D2A4D2BBD55}" destId="{59F8A4FB-3C14-4D32-A212-DC015F1DD50F}" srcOrd="0" destOrd="0" presId="urn:microsoft.com/office/officeart/2005/8/layout/process2"/>
    <dgm:cxn modelId="{1CD5B95E-8CCE-4249-8713-7E7C8334DCF4}" type="presParOf" srcId="{58406A2C-6FAC-460B-8BD9-343C2BBBF425}" destId="{56FA7944-C632-4EEE-BB43-2EB1292EADDF}" srcOrd="20" destOrd="0" presId="urn:microsoft.com/office/officeart/2005/8/layout/process2"/>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F4A5CF-B878-4AA3-A609-60071F71FCB1}">
      <dsp:nvSpPr>
        <dsp:cNvPr id="0" name=""/>
        <dsp:cNvSpPr/>
      </dsp:nvSpPr>
      <dsp:spPr>
        <a:xfrm>
          <a:off x="928698" y="2673"/>
          <a:ext cx="2524102" cy="341811"/>
        </a:xfrm>
        <a:prstGeom prst="roundRect">
          <a:avLst>
            <a:gd name="adj" fmla="val 10000"/>
          </a:avLst>
        </a:prstGeom>
        <a:solidFill>
          <a:schemeClr val="bg1">
            <a:lumMod val="75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s-EC" sz="1200" kern="1200">
            <a:solidFill>
              <a:schemeClr val="tx1"/>
            </a:solidFill>
            <a:latin typeface="Arial" pitchFamily="34" charset="0"/>
            <a:cs typeface="Arial" pitchFamily="34" charset="0"/>
          </a:endParaRPr>
        </a:p>
        <a:p>
          <a:pPr lvl="0" algn="ctr" defTabSz="533400">
            <a:lnSpc>
              <a:spcPct val="90000"/>
            </a:lnSpc>
            <a:spcBef>
              <a:spcPct val="0"/>
            </a:spcBef>
            <a:spcAft>
              <a:spcPct val="35000"/>
            </a:spcAft>
          </a:pPr>
          <a:r>
            <a:rPr lang="es-EC" sz="1200" kern="1200">
              <a:solidFill>
                <a:schemeClr val="tx1"/>
              </a:solidFill>
              <a:latin typeface="Arial" pitchFamily="34" charset="0"/>
              <a:cs typeface="Arial" pitchFamily="34" charset="0"/>
            </a:rPr>
            <a:t>Pesado </a:t>
          </a:r>
          <a:r>
            <a:rPr lang="es-EC" sz="1200" i="1" kern="1200">
              <a:solidFill>
                <a:schemeClr val="tx1"/>
              </a:solidFill>
              <a:latin typeface="Arial" pitchFamily="34" charset="0"/>
              <a:cs typeface="Arial" pitchFamily="34" charset="0"/>
            </a:rPr>
            <a:t>(t´=10min)</a:t>
          </a:r>
        </a:p>
        <a:p>
          <a:pPr lvl="0" algn="ctr" defTabSz="533400">
            <a:lnSpc>
              <a:spcPct val="90000"/>
            </a:lnSpc>
            <a:spcBef>
              <a:spcPct val="0"/>
            </a:spcBef>
            <a:spcAft>
              <a:spcPct val="35000"/>
            </a:spcAft>
          </a:pPr>
          <a:endParaRPr lang="es-EC" sz="1200" i="1" kern="1200">
            <a:solidFill>
              <a:schemeClr val="tx1"/>
            </a:solidFill>
            <a:latin typeface="Arial" pitchFamily="34" charset="0"/>
            <a:cs typeface="Arial" pitchFamily="34" charset="0"/>
          </a:endParaRPr>
        </a:p>
      </dsp:txBody>
      <dsp:txXfrm>
        <a:off x="938709" y="12684"/>
        <a:ext cx="2504080" cy="321789"/>
      </dsp:txXfrm>
    </dsp:sp>
    <dsp:sp modelId="{868A0C77-67D7-4A98-8752-F0FBA15616A6}">
      <dsp:nvSpPr>
        <dsp:cNvPr id="0" name=""/>
        <dsp:cNvSpPr/>
      </dsp:nvSpPr>
      <dsp:spPr>
        <a:xfrm rot="5400000">
          <a:off x="2126660" y="353030"/>
          <a:ext cx="128179" cy="1538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latin typeface="Arial" pitchFamily="34" charset="0"/>
            <a:cs typeface="Arial" pitchFamily="34" charset="0"/>
          </a:endParaRPr>
        </a:p>
      </dsp:txBody>
      <dsp:txXfrm rot="-5400000">
        <a:off x="2144605" y="365848"/>
        <a:ext cx="92289" cy="89725"/>
      </dsp:txXfrm>
    </dsp:sp>
    <dsp:sp modelId="{9764B60C-1FC3-4CA1-9BC6-D9A5F76298F3}">
      <dsp:nvSpPr>
        <dsp:cNvPr id="0" name=""/>
        <dsp:cNvSpPr/>
      </dsp:nvSpPr>
      <dsp:spPr>
        <a:xfrm>
          <a:off x="928698" y="515390"/>
          <a:ext cx="2524102" cy="341811"/>
        </a:xfrm>
        <a:prstGeom prst="roundRect">
          <a:avLst>
            <a:gd name="adj" fmla="val 10000"/>
          </a:avLst>
        </a:prstGeom>
        <a:solidFill>
          <a:schemeClr val="bg1">
            <a:lumMod val="75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chemeClr val="tx1"/>
              </a:solidFill>
              <a:latin typeface="Arial" pitchFamily="34" charset="0"/>
              <a:cs typeface="Arial" pitchFamily="34" charset="0"/>
            </a:rPr>
            <a:t>Mezcla </a:t>
          </a:r>
          <a:r>
            <a:rPr lang="es-EC" sz="1200" i="1" kern="1200">
              <a:solidFill>
                <a:schemeClr val="tx1"/>
              </a:solidFill>
              <a:latin typeface="Arial" pitchFamily="34" charset="0"/>
              <a:cs typeface="Arial" pitchFamily="34" charset="0"/>
            </a:rPr>
            <a:t>(t´=15min)</a:t>
          </a:r>
          <a:r>
            <a:rPr lang="es-EC" sz="1200" kern="1200">
              <a:solidFill>
                <a:schemeClr val="tx1"/>
              </a:solidFill>
              <a:latin typeface="Arial" pitchFamily="34" charset="0"/>
              <a:cs typeface="Arial" pitchFamily="34" charset="0"/>
            </a:rPr>
            <a:t> </a:t>
          </a:r>
        </a:p>
      </dsp:txBody>
      <dsp:txXfrm>
        <a:off x="938709" y="525401"/>
        <a:ext cx="2504080" cy="321789"/>
      </dsp:txXfrm>
    </dsp:sp>
    <dsp:sp modelId="{1969D551-0ACA-43EF-BBAB-3DB355D2F3D7}">
      <dsp:nvSpPr>
        <dsp:cNvPr id="0" name=""/>
        <dsp:cNvSpPr/>
      </dsp:nvSpPr>
      <dsp:spPr>
        <a:xfrm rot="5564414">
          <a:off x="2107568" y="874196"/>
          <a:ext cx="141013" cy="1538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latin typeface="Arial" pitchFamily="34" charset="0"/>
            <a:cs typeface="Arial" pitchFamily="34" charset="0"/>
          </a:endParaRPr>
        </a:p>
      </dsp:txBody>
      <dsp:txXfrm rot="-5400000">
        <a:off x="2132941" y="880621"/>
        <a:ext cx="92289" cy="98709"/>
      </dsp:txXfrm>
    </dsp:sp>
    <dsp:sp modelId="{24D521D5-1EFF-4B84-A814-832142B46F90}">
      <dsp:nvSpPr>
        <dsp:cNvPr id="0" name=""/>
        <dsp:cNvSpPr/>
      </dsp:nvSpPr>
      <dsp:spPr>
        <a:xfrm>
          <a:off x="903349" y="1045005"/>
          <a:ext cx="2524102" cy="341811"/>
        </a:xfrm>
        <a:prstGeom prst="roundRect">
          <a:avLst>
            <a:gd name="adj" fmla="val 10000"/>
          </a:avLst>
        </a:prstGeom>
        <a:solidFill>
          <a:schemeClr val="bg1">
            <a:lumMod val="75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chemeClr val="tx1"/>
              </a:solidFill>
              <a:latin typeface="Arial" pitchFamily="34" charset="0"/>
              <a:cs typeface="Arial" pitchFamily="34" charset="0"/>
            </a:rPr>
            <a:t>Amasado </a:t>
          </a:r>
          <a:r>
            <a:rPr lang="es-EC" sz="1200" i="1" kern="1200">
              <a:solidFill>
                <a:schemeClr val="tx1"/>
              </a:solidFill>
              <a:latin typeface="Arial" pitchFamily="34" charset="0"/>
              <a:cs typeface="Arial" pitchFamily="34" charset="0"/>
            </a:rPr>
            <a:t>(t´= 25min)</a:t>
          </a:r>
        </a:p>
      </dsp:txBody>
      <dsp:txXfrm>
        <a:off x="913360" y="1055016"/>
        <a:ext cx="2504080" cy="321789"/>
      </dsp:txXfrm>
    </dsp:sp>
    <dsp:sp modelId="{AB2426FD-6FFF-4867-86E9-39B456CAE18F}">
      <dsp:nvSpPr>
        <dsp:cNvPr id="0" name=""/>
        <dsp:cNvSpPr/>
      </dsp:nvSpPr>
      <dsp:spPr>
        <a:xfrm rot="5378900">
          <a:off x="2108826" y="1387374"/>
          <a:ext cx="116198" cy="1538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latin typeface="Arial" pitchFamily="34" charset="0"/>
            <a:cs typeface="Arial" pitchFamily="34" charset="0"/>
          </a:endParaRPr>
        </a:p>
      </dsp:txBody>
      <dsp:txXfrm rot="-5400000">
        <a:off x="2120674" y="1406183"/>
        <a:ext cx="92289" cy="81339"/>
      </dsp:txXfrm>
    </dsp:sp>
    <dsp:sp modelId="{70FE8DF5-6D53-4B55-A56F-1244B9A92413}">
      <dsp:nvSpPr>
        <dsp:cNvPr id="0" name=""/>
        <dsp:cNvSpPr/>
      </dsp:nvSpPr>
      <dsp:spPr>
        <a:xfrm>
          <a:off x="906398" y="1541745"/>
          <a:ext cx="2524102" cy="341811"/>
        </a:xfrm>
        <a:prstGeom prst="roundRect">
          <a:avLst>
            <a:gd name="adj" fmla="val 10000"/>
          </a:avLst>
        </a:prstGeom>
        <a:solidFill>
          <a:schemeClr val="bg1">
            <a:lumMod val="75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chemeClr val="tx1"/>
              </a:solidFill>
              <a:latin typeface="Arial" pitchFamily="34" charset="0"/>
              <a:cs typeface="Arial" pitchFamily="34" charset="0"/>
            </a:rPr>
            <a:t>División </a:t>
          </a:r>
          <a:r>
            <a:rPr lang="es-EC" sz="1200" i="1" kern="1200">
              <a:solidFill>
                <a:schemeClr val="tx1"/>
              </a:solidFill>
              <a:latin typeface="Arial" pitchFamily="34" charset="0"/>
              <a:cs typeface="Arial" pitchFamily="34" charset="0"/>
            </a:rPr>
            <a:t>(t´= 5min)</a:t>
          </a:r>
          <a:r>
            <a:rPr lang="es-EC" sz="1200" kern="1200">
              <a:solidFill>
                <a:schemeClr val="tx1"/>
              </a:solidFill>
              <a:latin typeface="Arial" pitchFamily="34" charset="0"/>
              <a:cs typeface="Arial" pitchFamily="34" charset="0"/>
            </a:rPr>
            <a:t> </a:t>
          </a:r>
        </a:p>
      </dsp:txBody>
      <dsp:txXfrm>
        <a:off x="916409" y="1551756"/>
        <a:ext cx="2504080" cy="321789"/>
      </dsp:txXfrm>
    </dsp:sp>
    <dsp:sp modelId="{16B5A674-64C8-48DA-B68B-C68DEE47C9B7}">
      <dsp:nvSpPr>
        <dsp:cNvPr id="0" name=""/>
        <dsp:cNvSpPr/>
      </dsp:nvSpPr>
      <dsp:spPr>
        <a:xfrm rot="5250307">
          <a:off x="2115794" y="1891643"/>
          <a:ext cx="127610" cy="1538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latin typeface="Arial" pitchFamily="34" charset="0"/>
            <a:cs typeface="Arial" pitchFamily="34" charset="0"/>
          </a:endParaRPr>
        </a:p>
      </dsp:txBody>
      <dsp:txXfrm rot="-5400000">
        <a:off x="2132621" y="1904764"/>
        <a:ext cx="92289" cy="89327"/>
      </dsp:txXfrm>
    </dsp:sp>
    <dsp:sp modelId="{0FFF5D85-1EA6-46EC-B52A-2B1E5731D2D0}">
      <dsp:nvSpPr>
        <dsp:cNvPr id="0" name=""/>
        <dsp:cNvSpPr/>
      </dsp:nvSpPr>
      <dsp:spPr>
        <a:xfrm>
          <a:off x="928698" y="2053543"/>
          <a:ext cx="2524102" cy="341811"/>
        </a:xfrm>
        <a:prstGeom prst="roundRect">
          <a:avLst>
            <a:gd name="adj" fmla="val 10000"/>
          </a:avLst>
        </a:prstGeom>
        <a:solidFill>
          <a:schemeClr val="bg1">
            <a:lumMod val="75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chemeClr val="tx1"/>
              </a:solidFill>
              <a:latin typeface="Arial" pitchFamily="34" charset="0"/>
              <a:cs typeface="Arial" pitchFamily="34" charset="0"/>
            </a:rPr>
            <a:t>Boleado y Premoldeo </a:t>
          </a:r>
          <a:r>
            <a:rPr lang="es-EC" sz="1200" i="1" kern="1200">
              <a:solidFill>
                <a:schemeClr val="tx1"/>
              </a:solidFill>
              <a:latin typeface="Arial" pitchFamily="34" charset="0"/>
              <a:cs typeface="Arial" pitchFamily="34" charset="0"/>
            </a:rPr>
            <a:t>(t´= 10min)</a:t>
          </a:r>
        </a:p>
      </dsp:txBody>
      <dsp:txXfrm>
        <a:off x="938709" y="2063554"/>
        <a:ext cx="2504080" cy="321789"/>
      </dsp:txXfrm>
    </dsp:sp>
    <dsp:sp modelId="{7B4E5FE3-DD85-458D-84CE-A7E7B543E339}">
      <dsp:nvSpPr>
        <dsp:cNvPr id="0" name=""/>
        <dsp:cNvSpPr/>
      </dsp:nvSpPr>
      <dsp:spPr>
        <a:xfrm rot="5400000">
          <a:off x="2115944" y="2418188"/>
          <a:ext cx="149611" cy="1538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latin typeface="Arial" pitchFamily="34" charset="0"/>
            <a:cs typeface="Arial" pitchFamily="34" charset="0"/>
          </a:endParaRPr>
        </a:p>
      </dsp:txBody>
      <dsp:txXfrm rot="-5400000">
        <a:off x="2144605" y="2420291"/>
        <a:ext cx="92289" cy="104728"/>
      </dsp:txXfrm>
    </dsp:sp>
    <dsp:sp modelId="{6514538F-4A23-4585-B6A7-D85134F816BB}">
      <dsp:nvSpPr>
        <dsp:cNvPr id="0" name=""/>
        <dsp:cNvSpPr/>
      </dsp:nvSpPr>
      <dsp:spPr>
        <a:xfrm>
          <a:off x="928698" y="2594837"/>
          <a:ext cx="2524102" cy="341811"/>
        </a:xfrm>
        <a:prstGeom prst="roundRect">
          <a:avLst>
            <a:gd name="adj" fmla="val 10000"/>
          </a:avLst>
        </a:prstGeom>
        <a:solidFill>
          <a:schemeClr val="bg1">
            <a:lumMod val="75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chemeClr val="tx1"/>
              </a:solidFill>
              <a:latin typeface="Arial" pitchFamily="34" charset="0"/>
              <a:cs typeface="Arial" pitchFamily="34" charset="0"/>
            </a:rPr>
            <a:t>Primera Fermentación            </a:t>
          </a:r>
        </a:p>
        <a:p>
          <a:pPr lvl="0" algn="ctr" defTabSz="533400">
            <a:lnSpc>
              <a:spcPct val="90000"/>
            </a:lnSpc>
            <a:spcBef>
              <a:spcPct val="0"/>
            </a:spcBef>
            <a:spcAft>
              <a:spcPct val="35000"/>
            </a:spcAft>
          </a:pPr>
          <a:r>
            <a:rPr lang="es-EC" sz="1200" i="1" kern="1200">
              <a:solidFill>
                <a:schemeClr val="tx1"/>
              </a:solidFill>
              <a:latin typeface="Arial" pitchFamily="34" charset="0"/>
              <a:cs typeface="Arial" pitchFamily="34" charset="0"/>
            </a:rPr>
            <a:t>(t´= 30min T= 37C )</a:t>
          </a:r>
        </a:p>
      </dsp:txBody>
      <dsp:txXfrm>
        <a:off x="938709" y="2604848"/>
        <a:ext cx="2504080" cy="321789"/>
      </dsp:txXfrm>
    </dsp:sp>
    <dsp:sp modelId="{0979907B-12C8-4C73-AB00-C39DF6776A5F}">
      <dsp:nvSpPr>
        <dsp:cNvPr id="0" name=""/>
        <dsp:cNvSpPr/>
      </dsp:nvSpPr>
      <dsp:spPr>
        <a:xfrm rot="5400000">
          <a:off x="2137376" y="2930906"/>
          <a:ext cx="106747" cy="1538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latin typeface="Arial" pitchFamily="34" charset="0"/>
            <a:cs typeface="Arial" pitchFamily="34" charset="0"/>
          </a:endParaRPr>
        </a:p>
      </dsp:txBody>
      <dsp:txXfrm rot="-5400000">
        <a:off x="2144605" y="2954440"/>
        <a:ext cx="92289" cy="74723"/>
      </dsp:txXfrm>
    </dsp:sp>
    <dsp:sp modelId="{02701F9A-FCFC-49BA-B14B-358A9DD120D7}">
      <dsp:nvSpPr>
        <dsp:cNvPr id="0" name=""/>
        <dsp:cNvSpPr/>
      </dsp:nvSpPr>
      <dsp:spPr>
        <a:xfrm>
          <a:off x="928698" y="3078979"/>
          <a:ext cx="2524102" cy="341811"/>
        </a:xfrm>
        <a:prstGeom prst="roundRect">
          <a:avLst>
            <a:gd name="adj" fmla="val 10000"/>
          </a:avLst>
        </a:prstGeom>
        <a:solidFill>
          <a:schemeClr val="bg1">
            <a:lumMod val="75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chemeClr val="tx1"/>
              </a:solidFill>
              <a:latin typeface="Arial" pitchFamily="34" charset="0"/>
              <a:cs typeface="Arial" pitchFamily="34" charset="0"/>
            </a:rPr>
            <a:t>Moldeo </a:t>
          </a:r>
          <a:r>
            <a:rPr lang="es-EC" sz="1200" i="1" kern="1200">
              <a:solidFill>
                <a:schemeClr val="tx1"/>
              </a:solidFill>
              <a:latin typeface="Arial" pitchFamily="34" charset="0"/>
              <a:cs typeface="Arial" pitchFamily="34" charset="0"/>
            </a:rPr>
            <a:t>(t´= 15min)</a:t>
          </a:r>
        </a:p>
      </dsp:txBody>
      <dsp:txXfrm>
        <a:off x="938709" y="3088990"/>
        <a:ext cx="2504080" cy="321789"/>
      </dsp:txXfrm>
    </dsp:sp>
    <dsp:sp modelId="{642D7423-E9C0-4D8A-BE61-C11D139C3A8C}">
      <dsp:nvSpPr>
        <dsp:cNvPr id="0" name=""/>
        <dsp:cNvSpPr/>
      </dsp:nvSpPr>
      <dsp:spPr>
        <a:xfrm rot="5400000">
          <a:off x="2126660" y="3429336"/>
          <a:ext cx="128179" cy="1538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latin typeface="Arial" pitchFamily="34" charset="0"/>
            <a:cs typeface="Arial" pitchFamily="34" charset="0"/>
          </a:endParaRPr>
        </a:p>
      </dsp:txBody>
      <dsp:txXfrm rot="-5400000">
        <a:off x="2144605" y="3442154"/>
        <a:ext cx="92289" cy="89725"/>
      </dsp:txXfrm>
    </dsp:sp>
    <dsp:sp modelId="{9127F395-9B5F-4CFD-95AD-648CA6226AAE}">
      <dsp:nvSpPr>
        <dsp:cNvPr id="0" name=""/>
        <dsp:cNvSpPr/>
      </dsp:nvSpPr>
      <dsp:spPr>
        <a:xfrm>
          <a:off x="928698" y="3591697"/>
          <a:ext cx="2524102" cy="341811"/>
        </a:xfrm>
        <a:prstGeom prst="roundRect">
          <a:avLst>
            <a:gd name="adj" fmla="val 10000"/>
          </a:avLst>
        </a:prstGeom>
        <a:solidFill>
          <a:schemeClr val="bg1">
            <a:lumMod val="75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chemeClr val="tx1"/>
              </a:solidFill>
              <a:latin typeface="Arial" pitchFamily="34" charset="0"/>
              <a:cs typeface="Arial" pitchFamily="34" charset="0"/>
            </a:rPr>
            <a:t>Segunda Fermentación </a:t>
          </a:r>
        </a:p>
        <a:p>
          <a:pPr lvl="0" algn="ctr" defTabSz="533400">
            <a:lnSpc>
              <a:spcPct val="90000"/>
            </a:lnSpc>
            <a:spcBef>
              <a:spcPct val="0"/>
            </a:spcBef>
            <a:spcAft>
              <a:spcPct val="35000"/>
            </a:spcAft>
          </a:pPr>
          <a:r>
            <a:rPr lang="es-EC" sz="1200" i="1" kern="1200">
              <a:solidFill>
                <a:schemeClr val="tx1"/>
              </a:solidFill>
              <a:latin typeface="Arial" pitchFamily="34" charset="0"/>
              <a:cs typeface="Arial" pitchFamily="34" charset="0"/>
            </a:rPr>
            <a:t>(t´=25min T= 38 C)</a:t>
          </a:r>
        </a:p>
      </dsp:txBody>
      <dsp:txXfrm>
        <a:off x="938709" y="3601708"/>
        <a:ext cx="2504080" cy="321789"/>
      </dsp:txXfrm>
    </dsp:sp>
    <dsp:sp modelId="{9E953204-DA65-41FE-A810-6A95D36719C0}">
      <dsp:nvSpPr>
        <dsp:cNvPr id="0" name=""/>
        <dsp:cNvSpPr/>
      </dsp:nvSpPr>
      <dsp:spPr>
        <a:xfrm rot="5752051">
          <a:off x="2080302" y="3965019"/>
          <a:ext cx="163484" cy="1538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latin typeface="Arial" pitchFamily="34" charset="0"/>
            <a:cs typeface="Arial" pitchFamily="34" charset="0"/>
          </a:endParaRPr>
        </a:p>
      </dsp:txBody>
      <dsp:txXfrm rot="-5400000">
        <a:off x="2118258" y="3960306"/>
        <a:ext cx="92289" cy="117340"/>
      </dsp:txXfrm>
    </dsp:sp>
    <dsp:sp modelId="{2F2983B6-57DA-4461-9F1F-744065F3224C}">
      <dsp:nvSpPr>
        <dsp:cNvPr id="0" name=""/>
        <dsp:cNvSpPr/>
      </dsp:nvSpPr>
      <dsp:spPr>
        <a:xfrm>
          <a:off x="871288" y="4150345"/>
          <a:ext cx="2524102" cy="341811"/>
        </a:xfrm>
        <a:prstGeom prst="roundRect">
          <a:avLst>
            <a:gd name="adj" fmla="val 10000"/>
          </a:avLst>
        </a:prstGeom>
        <a:solidFill>
          <a:schemeClr val="bg1">
            <a:lumMod val="75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chemeClr val="tx1"/>
              </a:solidFill>
              <a:latin typeface="Arial" pitchFamily="34" charset="0"/>
              <a:cs typeface="Arial" pitchFamily="34" charset="0"/>
            </a:rPr>
            <a:t>Horneo </a:t>
          </a:r>
          <a:r>
            <a:rPr lang="es-EC" sz="1200" i="1" kern="1200">
              <a:solidFill>
                <a:schemeClr val="tx1"/>
              </a:solidFill>
              <a:latin typeface="Arial" pitchFamily="34" charset="0"/>
              <a:cs typeface="Arial" pitchFamily="34" charset="0"/>
            </a:rPr>
            <a:t>(t´= 23min T=150 C)</a:t>
          </a:r>
        </a:p>
      </dsp:txBody>
      <dsp:txXfrm>
        <a:off x="881299" y="4160356"/>
        <a:ext cx="2504080" cy="321789"/>
      </dsp:txXfrm>
    </dsp:sp>
    <dsp:sp modelId="{5195562C-1D73-4BE7-B7B0-680B63A63AED}">
      <dsp:nvSpPr>
        <dsp:cNvPr id="0" name=""/>
        <dsp:cNvSpPr/>
      </dsp:nvSpPr>
      <dsp:spPr>
        <a:xfrm rot="4979300">
          <a:off x="2114825" y="4477737"/>
          <a:ext cx="94437" cy="1538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latin typeface="Arial" pitchFamily="34" charset="0"/>
            <a:cs typeface="Arial" pitchFamily="34" charset="0"/>
          </a:endParaRPr>
        </a:p>
      </dsp:txBody>
      <dsp:txXfrm rot="-5400000">
        <a:off x="2114170" y="4507531"/>
        <a:ext cx="92289" cy="66106"/>
      </dsp:txXfrm>
    </dsp:sp>
    <dsp:sp modelId="{E39EA75C-5D73-48BC-A162-8FC15724E2AE}">
      <dsp:nvSpPr>
        <dsp:cNvPr id="0" name=""/>
        <dsp:cNvSpPr/>
      </dsp:nvSpPr>
      <dsp:spPr>
        <a:xfrm>
          <a:off x="928698" y="4617132"/>
          <a:ext cx="2524102" cy="341811"/>
        </a:xfrm>
        <a:prstGeom prst="roundRect">
          <a:avLst>
            <a:gd name="adj" fmla="val 10000"/>
          </a:avLst>
        </a:prstGeom>
        <a:solidFill>
          <a:schemeClr val="bg1">
            <a:lumMod val="75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chemeClr val="tx1"/>
              </a:solidFill>
              <a:latin typeface="Arial" pitchFamily="34" charset="0"/>
              <a:cs typeface="Arial" pitchFamily="34" charset="0"/>
            </a:rPr>
            <a:t>Enfriamiento </a:t>
          </a:r>
          <a:r>
            <a:rPr lang="es-EC" sz="1200" i="1" kern="1200">
              <a:solidFill>
                <a:schemeClr val="tx1"/>
              </a:solidFill>
              <a:latin typeface="Arial" pitchFamily="34" charset="0"/>
              <a:cs typeface="Arial" pitchFamily="34" charset="0"/>
            </a:rPr>
            <a:t>(t´= 25min)</a:t>
          </a:r>
        </a:p>
      </dsp:txBody>
      <dsp:txXfrm>
        <a:off x="938709" y="4627143"/>
        <a:ext cx="2504080" cy="321789"/>
      </dsp:txXfrm>
    </dsp:sp>
    <dsp:sp modelId="{C8DF488B-F56F-4293-B933-4D2A4D2BBD55}">
      <dsp:nvSpPr>
        <dsp:cNvPr id="0" name=""/>
        <dsp:cNvSpPr/>
      </dsp:nvSpPr>
      <dsp:spPr>
        <a:xfrm rot="5400000">
          <a:off x="2126660" y="4967489"/>
          <a:ext cx="128179" cy="1538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latin typeface="Arial" pitchFamily="34" charset="0"/>
            <a:cs typeface="Arial" pitchFamily="34" charset="0"/>
          </a:endParaRPr>
        </a:p>
      </dsp:txBody>
      <dsp:txXfrm rot="-5400000">
        <a:off x="2144605" y="4980307"/>
        <a:ext cx="92289" cy="89725"/>
      </dsp:txXfrm>
    </dsp:sp>
    <dsp:sp modelId="{56FA7944-C632-4EEE-BB43-2EB1292EADDF}">
      <dsp:nvSpPr>
        <dsp:cNvPr id="0" name=""/>
        <dsp:cNvSpPr/>
      </dsp:nvSpPr>
      <dsp:spPr>
        <a:xfrm>
          <a:off x="935357" y="5129850"/>
          <a:ext cx="2510785" cy="341811"/>
        </a:xfrm>
        <a:prstGeom prst="roundRect">
          <a:avLst>
            <a:gd name="adj" fmla="val 10000"/>
          </a:avLst>
        </a:prstGeom>
        <a:solidFill>
          <a:schemeClr val="bg1">
            <a:lumMod val="75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solidFill>
                <a:schemeClr val="tx1"/>
              </a:solidFill>
              <a:latin typeface="Arial" pitchFamily="34" charset="0"/>
              <a:cs typeface="Arial" pitchFamily="34" charset="0"/>
            </a:rPr>
            <a:t>Empacado </a:t>
          </a:r>
          <a:r>
            <a:rPr lang="es-EC" sz="1200" i="1" kern="1200">
              <a:solidFill>
                <a:schemeClr val="tx1"/>
              </a:solidFill>
              <a:latin typeface="Arial" pitchFamily="34" charset="0"/>
              <a:cs typeface="Arial" pitchFamily="34" charset="0"/>
            </a:rPr>
            <a:t>(t´= 7min)</a:t>
          </a:r>
        </a:p>
      </dsp:txBody>
      <dsp:txXfrm>
        <a:off x="945368" y="5139861"/>
        <a:ext cx="2490763" cy="32178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E7737"/>
    <w:rsid w:val="00DE7737"/>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62917BB2FEC4CA4BE7AB1E5309CA47C">
    <w:name w:val="862917BB2FEC4CA4BE7AB1E5309CA47C"/>
    <w:rsid w:val="00DE773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0E1B3-41D6-42F4-9843-D2FC94F7D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6454</Words>
  <Characters>35501</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todhiba</dc:creator>
  <cp:lastModifiedBy>todhiba</cp:lastModifiedBy>
  <cp:revision>2</cp:revision>
  <cp:lastPrinted>2011-10-19T19:15:00Z</cp:lastPrinted>
  <dcterms:created xsi:type="dcterms:W3CDTF">2012-02-23T03:28:00Z</dcterms:created>
  <dcterms:modified xsi:type="dcterms:W3CDTF">2012-02-23T03:28:00Z</dcterms:modified>
</cp:coreProperties>
</file>