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FA2" w:rsidRPr="007729A2" w:rsidRDefault="00B15E41" w:rsidP="00DE008D">
      <w:pPr>
        <w:spacing w:after="100"/>
        <w:jc w:val="center"/>
        <w:rPr>
          <w:rFonts w:ascii="Times New Roman" w:hAnsi="Times New Roman" w:cs="Times New Roman"/>
          <w:b/>
          <w:sz w:val="32"/>
        </w:rPr>
      </w:pPr>
      <w:r w:rsidRPr="007729A2">
        <w:rPr>
          <w:rFonts w:ascii="Times New Roman" w:hAnsi="Times New Roman" w:cs="Times New Roman"/>
          <w:b/>
          <w:noProof/>
          <w:sz w:val="32"/>
          <w:lang w:val="es-EC" w:eastAsia="es-EC"/>
        </w:rPr>
        <w:drawing>
          <wp:anchor distT="0" distB="0" distL="114300" distR="114300" simplePos="0" relativeHeight="251667456" behindDoc="0" locked="0" layoutInCell="1" allowOverlap="1">
            <wp:simplePos x="0" y="0"/>
            <wp:positionH relativeFrom="column">
              <wp:posOffset>1424940</wp:posOffset>
            </wp:positionH>
            <wp:positionV relativeFrom="paragraph">
              <wp:posOffset>490220</wp:posOffset>
            </wp:positionV>
            <wp:extent cx="2164715" cy="2152650"/>
            <wp:effectExtent l="19050" t="0" r="6985" b="0"/>
            <wp:wrapTopAndBottom/>
            <wp:docPr id="1" name="Imagen 2" descr="C:\Documents and Settings\Daniela\Escritorio\logo es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logo espol.png"/>
                    <pic:cNvPicPr>
                      <a:picLocks noChangeAspect="1" noChangeArrowheads="1"/>
                    </pic:cNvPicPr>
                  </pic:nvPicPr>
                  <pic:blipFill>
                    <a:blip r:embed="rId8" cstate="print"/>
                    <a:srcRect/>
                    <a:stretch>
                      <a:fillRect/>
                    </a:stretch>
                  </pic:blipFill>
                  <pic:spPr bwMode="auto">
                    <a:xfrm>
                      <a:off x="0" y="0"/>
                      <a:ext cx="2164715" cy="2152650"/>
                    </a:xfrm>
                    <a:prstGeom prst="rect">
                      <a:avLst/>
                    </a:prstGeom>
                    <a:noFill/>
                    <a:ln w="9525">
                      <a:noFill/>
                      <a:miter lim="800000"/>
                      <a:headEnd/>
                      <a:tailEnd/>
                    </a:ln>
                  </pic:spPr>
                </pic:pic>
              </a:graphicData>
            </a:graphic>
          </wp:anchor>
        </w:drawing>
      </w:r>
      <w:r w:rsidRPr="007729A2">
        <w:rPr>
          <w:rFonts w:ascii="Times New Roman" w:hAnsi="Times New Roman" w:cs="Times New Roman"/>
          <w:b/>
          <w:sz w:val="32"/>
        </w:rPr>
        <w:t>ESCUELA SUPERIOR POLITÉCNICA DEL LITORAL</w:t>
      </w:r>
    </w:p>
    <w:p w:rsidR="00B15E41" w:rsidRPr="007729A2" w:rsidRDefault="00B15E41" w:rsidP="00DE008D">
      <w:pPr>
        <w:spacing w:after="100"/>
        <w:jc w:val="center"/>
        <w:rPr>
          <w:rFonts w:ascii="Times New Roman" w:hAnsi="Times New Roman" w:cs="Times New Roman"/>
          <w:b/>
          <w:sz w:val="32"/>
        </w:rPr>
      </w:pPr>
    </w:p>
    <w:p w:rsidR="00B15E41" w:rsidRPr="007729A2" w:rsidRDefault="00B15E41" w:rsidP="00DE008D">
      <w:pPr>
        <w:spacing w:after="100"/>
        <w:jc w:val="center"/>
        <w:rPr>
          <w:rFonts w:ascii="Times New Roman" w:hAnsi="Times New Roman" w:cs="Times New Roman"/>
          <w:b/>
          <w:sz w:val="32"/>
        </w:rPr>
      </w:pPr>
      <w:r w:rsidRPr="007729A2">
        <w:rPr>
          <w:rFonts w:ascii="Times New Roman" w:hAnsi="Times New Roman" w:cs="Times New Roman"/>
          <w:b/>
          <w:sz w:val="32"/>
        </w:rPr>
        <w:t>E</w:t>
      </w:r>
      <w:r w:rsidR="000C41B2" w:rsidRPr="007729A2">
        <w:rPr>
          <w:rFonts w:ascii="Times New Roman" w:hAnsi="Times New Roman" w:cs="Times New Roman"/>
          <w:b/>
          <w:sz w:val="32"/>
        </w:rPr>
        <w:t>SCUELA DE DISEÑO Y COMUNICACIÓN VISUAL</w:t>
      </w:r>
    </w:p>
    <w:p w:rsidR="00B15E41" w:rsidRPr="007729A2" w:rsidRDefault="00B15E41" w:rsidP="00DE008D">
      <w:pPr>
        <w:spacing w:after="100"/>
        <w:jc w:val="center"/>
        <w:rPr>
          <w:rFonts w:ascii="Times New Roman" w:hAnsi="Times New Roman" w:cs="Times New Roman"/>
          <w:b/>
          <w:sz w:val="32"/>
        </w:rPr>
      </w:pPr>
    </w:p>
    <w:p w:rsidR="00B15E41" w:rsidRPr="007729A2" w:rsidRDefault="004705CF" w:rsidP="00DE008D">
      <w:pPr>
        <w:spacing w:after="100"/>
        <w:jc w:val="center"/>
        <w:rPr>
          <w:rFonts w:ascii="Times New Roman" w:hAnsi="Times New Roman" w:cs="Times New Roman"/>
          <w:b/>
          <w:sz w:val="32"/>
        </w:rPr>
      </w:pPr>
      <w:r w:rsidRPr="007729A2">
        <w:rPr>
          <w:rFonts w:ascii="Times New Roman" w:hAnsi="Times New Roman" w:cs="Times New Roman"/>
          <w:b/>
          <w:sz w:val="32"/>
        </w:rPr>
        <w:t>INFORME DE MATERIA DE GRADUACIÓN</w:t>
      </w:r>
    </w:p>
    <w:p w:rsidR="00B15E41" w:rsidRPr="007729A2" w:rsidRDefault="00B15E41" w:rsidP="00DE008D">
      <w:pPr>
        <w:spacing w:after="100"/>
        <w:jc w:val="center"/>
        <w:rPr>
          <w:rFonts w:ascii="Times New Roman" w:hAnsi="Times New Roman" w:cs="Times New Roman"/>
          <w:b/>
          <w:sz w:val="32"/>
        </w:rPr>
      </w:pPr>
      <w:r w:rsidRPr="007729A2">
        <w:rPr>
          <w:rFonts w:ascii="Times New Roman" w:hAnsi="Times New Roman" w:cs="Times New Roman"/>
          <w:b/>
          <w:sz w:val="32"/>
        </w:rPr>
        <w:t>PREVIO A LA OBTENCIÓN DEL TÍTULO DE:</w:t>
      </w:r>
    </w:p>
    <w:p w:rsidR="00B15E41" w:rsidRPr="007729A2" w:rsidRDefault="00B15E41" w:rsidP="00DE008D">
      <w:pPr>
        <w:spacing w:after="100"/>
        <w:jc w:val="center"/>
        <w:rPr>
          <w:rFonts w:ascii="Times New Roman" w:hAnsi="Times New Roman" w:cs="Times New Roman"/>
          <w:b/>
          <w:sz w:val="32"/>
        </w:rPr>
      </w:pPr>
      <w:r w:rsidRPr="007729A2">
        <w:rPr>
          <w:rFonts w:ascii="Times New Roman" w:hAnsi="Times New Roman" w:cs="Times New Roman"/>
          <w:b/>
          <w:sz w:val="32"/>
        </w:rPr>
        <w:t>LICENCIATURA EN DISEÑO Y PRODUCCIÓN AUDI</w:t>
      </w:r>
      <w:r w:rsidR="000C5B41" w:rsidRPr="007729A2">
        <w:rPr>
          <w:rFonts w:ascii="Times New Roman" w:hAnsi="Times New Roman" w:cs="Times New Roman"/>
          <w:b/>
          <w:sz w:val="32"/>
        </w:rPr>
        <w:t>O</w:t>
      </w:r>
      <w:r w:rsidRPr="007729A2">
        <w:rPr>
          <w:rFonts w:ascii="Times New Roman" w:hAnsi="Times New Roman" w:cs="Times New Roman"/>
          <w:b/>
          <w:sz w:val="32"/>
        </w:rPr>
        <w:t>VISUAL</w:t>
      </w:r>
    </w:p>
    <w:p w:rsidR="00B15E41" w:rsidRPr="007729A2" w:rsidRDefault="00B15E41" w:rsidP="00DE008D">
      <w:pPr>
        <w:spacing w:after="100"/>
        <w:jc w:val="center"/>
        <w:rPr>
          <w:rFonts w:ascii="Times New Roman" w:hAnsi="Times New Roman" w:cs="Times New Roman"/>
          <w:b/>
          <w:sz w:val="32"/>
        </w:rPr>
      </w:pPr>
    </w:p>
    <w:p w:rsidR="00B15E41" w:rsidRPr="007729A2" w:rsidRDefault="00D93804" w:rsidP="00DE008D">
      <w:pPr>
        <w:spacing w:after="100"/>
        <w:jc w:val="center"/>
        <w:rPr>
          <w:rFonts w:ascii="Times New Roman" w:hAnsi="Times New Roman" w:cs="Times New Roman"/>
          <w:b/>
          <w:sz w:val="32"/>
        </w:rPr>
      </w:pPr>
      <w:r w:rsidRPr="007729A2">
        <w:rPr>
          <w:rFonts w:ascii="Times New Roman" w:hAnsi="Times New Roman" w:cs="Times New Roman"/>
          <w:b/>
          <w:sz w:val="32"/>
        </w:rPr>
        <w:t>TEMA</w:t>
      </w:r>
    </w:p>
    <w:p w:rsidR="00D93804" w:rsidRPr="007729A2" w:rsidRDefault="00B15E41" w:rsidP="00DE008D">
      <w:pPr>
        <w:spacing w:after="100"/>
        <w:jc w:val="center"/>
        <w:rPr>
          <w:rFonts w:ascii="Times New Roman" w:hAnsi="Times New Roman" w:cs="Times New Roman"/>
          <w:b/>
          <w:sz w:val="32"/>
        </w:rPr>
      </w:pPr>
      <w:r w:rsidRPr="007729A2">
        <w:rPr>
          <w:rFonts w:ascii="Times New Roman" w:hAnsi="Times New Roman" w:cs="Times New Roman"/>
          <w:b/>
          <w:sz w:val="32"/>
        </w:rPr>
        <w:t>LA MEZCLA</w:t>
      </w:r>
      <w:r w:rsidR="00D93804" w:rsidRPr="007729A2">
        <w:rPr>
          <w:rFonts w:ascii="Times New Roman" w:hAnsi="Times New Roman" w:cs="Times New Roman"/>
          <w:b/>
          <w:sz w:val="32"/>
        </w:rPr>
        <w:t xml:space="preserve"> DE AUDIO: </w:t>
      </w:r>
    </w:p>
    <w:p w:rsidR="00B15E41" w:rsidRPr="007729A2" w:rsidRDefault="004B41EA" w:rsidP="00DE008D">
      <w:pPr>
        <w:spacing w:after="100"/>
        <w:jc w:val="center"/>
        <w:rPr>
          <w:rFonts w:ascii="Times New Roman" w:hAnsi="Times New Roman" w:cs="Times New Roman"/>
          <w:b/>
          <w:sz w:val="32"/>
        </w:rPr>
      </w:pPr>
      <w:r w:rsidRPr="007729A2">
        <w:rPr>
          <w:rFonts w:ascii="Times New Roman" w:hAnsi="Times New Roman" w:cs="Times New Roman"/>
          <w:b/>
          <w:sz w:val="32"/>
        </w:rPr>
        <w:t>DESCRIPCIÓN, ELEMENTOS Y APLICACIONES</w:t>
      </w:r>
    </w:p>
    <w:p w:rsidR="00B15E41" w:rsidRPr="007729A2" w:rsidRDefault="00B15E41" w:rsidP="00DE008D">
      <w:pPr>
        <w:spacing w:after="100"/>
        <w:jc w:val="center"/>
        <w:rPr>
          <w:rFonts w:ascii="Times New Roman" w:hAnsi="Times New Roman" w:cs="Times New Roman"/>
          <w:b/>
          <w:sz w:val="32"/>
        </w:rPr>
      </w:pPr>
    </w:p>
    <w:p w:rsidR="00B15E41" w:rsidRPr="007729A2" w:rsidRDefault="00D93804" w:rsidP="00DE008D">
      <w:pPr>
        <w:spacing w:after="100"/>
        <w:jc w:val="center"/>
        <w:rPr>
          <w:rFonts w:ascii="Times New Roman" w:hAnsi="Times New Roman" w:cs="Times New Roman"/>
          <w:b/>
          <w:sz w:val="32"/>
        </w:rPr>
      </w:pPr>
      <w:r w:rsidRPr="007729A2">
        <w:rPr>
          <w:rFonts w:ascii="Times New Roman" w:hAnsi="Times New Roman" w:cs="Times New Roman"/>
          <w:b/>
          <w:sz w:val="32"/>
        </w:rPr>
        <w:t>AUTORES</w:t>
      </w:r>
    </w:p>
    <w:p w:rsidR="00B15E41" w:rsidRPr="007729A2" w:rsidRDefault="00B15E41" w:rsidP="00DE008D">
      <w:pPr>
        <w:spacing w:after="100"/>
        <w:jc w:val="center"/>
        <w:rPr>
          <w:rFonts w:ascii="Times New Roman" w:hAnsi="Times New Roman" w:cs="Times New Roman"/>
          <w:b/>
          <w:sz w:val="32"/>
        </w:rPr>
      </w:pPr>
      <w:r w:rsidRPr="007729A2">
        <w:rPr>
          <w:rFonts w:ascii="Times New Roman" w:hAnsi="Times New Roman" w:cs="Times New Roman"/>
          <w:b/>
          <w:sz w:val="32"/>
        </w:rPr>
        <w:t>COTRINA CABRERA DANIELA ISABEL</w:t>
      </w:r>
    </w:p>
    <w:p w:rsidR="00B15E41" w:rsidRDefault="00B15E41" w:rsidP="00DE008D">
      <w:pPr>
        <w:spacing w:after="100"/>
        <w:jc w:val="center"/>
        <w:rPr>
          <w:rFonts w:ascii="Times New Roman" w:hAnsi="Times New Roman" w:cs="Times New Roman"/>
          <w:b/>
          <w:sz w:val="32"/>
        </w:rPr>
      </w:pPr>
      <w:r w:rsidRPr="007729A2">
        <w:rPr>
          <w:rFonts w:ascii="Times New Roman" w:hAnsi="Times New Roman" w:cs="Times New Roman"/>
          <w:b/>
          <w:sz w:val="32"/>
        </w:rPr>
        <w:t>TREJO BUCARAM MARTHA</w:t>
      </w:r>
      <w:r w:rsidR="009862D8" w:rsidRPr="007729A2">
        <w:rPr>
          <w:rFonts w:ascii="Times New Roman" w:hAnsi="Times New Roman" w:cs="Times New Roman"/>
          <w:b/>
          <w:sz w:val="32"/>
        </w:rPr>
        <w:t xml:space="preserve"> VIRGINIA</w:t>
      </w:r>
    </w:p>
    <w:p w:rsidR="00DE008D" w:rsidRDefault="00DE008D" w:rsidP="00DE008D">
      <w:pPr>
        <w:spacing w:after="100"/>
        <w:jc w:val="center"/>
        <w:rPr>
          <w:rFonts w:ascii="Times New Roman" w:hAnsi="Times New Roman" w:cs="Times New Roman"/>
          <w:b/>
          <w:sz w:val="32"/>
        </w:rPr>
      </w:pPr>
    </w:p>
    <w:p w:rsidR="00DE008D" w:rsidRDefault="00DE008D" w:rsidP="00DE008D">
      <w:pPr>
        <w:spacing w:after="100"/>
        <w:jc w:val="center"/>
        <w:rPr>
          <w:rFonts w:ascii="Times New Roman" w:hAnsi="Times New Roman" w:cs="Times New Roman"/>
          <w:b/>
          <w:sz w:val="32"/>
        </w:rPr>
      </w:pPr>
      <w:r>
        <w:rPr>
          <w:rFonts w:ascii="Times New Roman" w:hAnsi="Times New Roman" w:cs="Times New Roman"/>
          <w:b/>
          <w:sz w:val="32"/>
        </w:rPr>
        <w:t>DIRECTOR:</w:t>
      </w:r>
    </w:p>
    <w:p w:rsidR="00DE008D" w:rsidRPr="007729A2" w:rsidRDefault="00DE008D" w:rsidP="00DE008D">
      <w:pPr>
        <w:spacing w:after="100"/>
        <w:jc w:val="center"/>
        <w:rPr>
          <w:rFonts w:ascii="Times New Roman" w:hAnsi="Times New Roman" w:cs="Times New Roman"/>
          <w:b/>
          <w:sz w:val="32"/>
        </w:rPr>
      </w:pPr>
      <w:r>
        <w:rPr>
          <w:rFonts w:ascii="Times New Roman" w:hAnsi="Times New Roman" w:cs="Times New Roman"/>
          <w:b/>
          <w:sz w:val="32"/>
        </w:rPr>
        <w:t>AB. ANTONIO XAVIER VERGARA LÓPEZ</w:t>
      </w:r>
    </w:p>
    <w:p w:rsidR="00B15E41" w:rsidRPr="007729A2" w:rsidRDefault="00B15E41" w:rsidP="00DE008D">
      <w:pPr>
        <w:spacing w:after="100"/>
        <w:jc w:val="center"/>
        <w:rPr>
          <w:rFonts w:ascii="Times New Roman" w:hAnsi="Times New Roman" w:cs="Times New Roman"/>
          <w:b/>
          <w:sz w:val="32"/>
        </w:rPr>
      </w:pPr>
    </w:p>
    <w:p w:rsidR="00B15E41" w:rsidRPr="007729A2" w:rsidRDefault="00B15E41" w:rsidP="00DE008D">
      <w:pPr>
        <w:spacing w:after="100"/>
        <w:jc w:val="center"/>
        <w:rPr>
          <w:rFonts w:ascii="Times New Roman" w:hAnsi="Times New Roman" w:cs="Times New Roman"/>
          <w:b/>
          <w:sz w:val="32"/>
        </w:rPr>
      </w:pPr>
      <w:r w:rsidRPr="007729A2">
        <w:rPr>
          <w:rFonts w:ascii="Times New Roman" w:hAnsi="Times New Roman" w:cs="Times New Roman"/>
          <w:b/>
          <w:sz w:val="32"/>
        </w:rPr>
        <w:t>AÑO</w:t>
      </w:r>
    </w:p>
    <w:p w:rsidR="005F0B55" w:rsidRDefault="00B15E41" w:rsidP="00DE008D">
      <w:pPr>
        <w:spacing w:after="100"/>
        <w:jc w:val="center"/>
        <w:rPr>
          <w:rFonts w:ascii="Times New Roman" w:hAnsi="Times New Roman" w:cs="Times New Roman"/>
          <w:b/>
          <w:sz w:val="28"/>
        </w:rPr>
      </w:pPr>
      <w:r w:rsidRPr="007729A2">
        <w:rPr>
          <w:rFonts w:ascii="Times New Roman" w:hAnsi="Times New Roman" w:cs="Times New Roman"/>
          <w:b/>
          <w:sz w:val="32"/>
        </w:rPr>
        <w:t>2011</w:t>
      </w:r>
      <w:r w:rsidR="00662056" w:rsidRPr="009C7C58">
        <w:rPr>
          <w:rFonts w:ascii="Times New Roman" w:hAnsi="Times New Roman" w:cs="Times New Roman"/>
          <w:b/>
          <w:sz w:val="28"/>
        </w:rPr>
        <w:br w:type="page"/>
      </w:r>
    </w:p>
    <w:p w:rsidR="005F0B55" w:rsidRDefault="005F0B55" w:rsidP="00EB59F0">
      <w:pPr>
        <w:jc w:val="center"/>
        <w:rPr>
          <w:rFonts w:ascii="Times New Roman" w:hAnsi="Times New Roman" w:cs="Times New Roman"/>
          <w:b/>
          <w:sz w:val="28"/>
        </w:rPr>
      </w:pPr>
    </w:p>
    <w:p w:rsidR="005F0B55" w:rsidRDefault="005F0B55" w:rsidP="00EB59F0">
      <w:pPr>
        <w:jc w:val="center"/>
        <w:rPr>
          <w:rFonts w:ascii="Times New Roman" w:hAnsi="Times New Roman" w:cs="Times New Roman"/>
          <w:b/>
          <w:sz w:val="28"/>
        </w:rPr>
      </w:pPr>
    </w:p>
    <w:p w:rsidR="005F0B55" w:rsidRDefault="005F0B55" w:rsidP="00EB59F0">
      <w:pPr>
        <w:jc w:val="center"/>
        <w:rPr>
          <w:rFonts w:ascii="Times New Roman" w:hAnsi="Times New Roman" w:cs="Times New Roman"/>
          <w:b/>
          <w:sz w:val="28"/>
        </w:rPr>
      </w:pPr>
    </w:p>
    <w:p w:rsidR="005F0B55" w:rsidRDefault="005F0B55" w:rsidP="00EB59F0">
      <w:pPr>
        <w:jc w:val="center"/>
        <w:rPr>
          <w:rFonts w:ascii="Times New Roman" w:hAnsi="Times New Roman" w:cs="Times New Roman"/>
          <w:b/>
          <w:sz w:val="28"/>
        </w:rPr>
      </w:pPr>
    </w:p>
    <w:p w:rsidR="005F0B55" w:rsidRDefault="005F0B55" w:rsidP="00EB59F0">
      <w:pPr>
        <w:jc w:val="center"/>
        <w:rPr>
          <w:rFonts w:ascii="Times New Roman" w:hAnsi="Times New Roman" w:cs="Times New Roman"/>
          <w:b/>
          <w:sz w:val="28"/>
        </w:rPr>
      </w:pPr>
    </w:p>
    <w:p w:rsidR="005F0B55" w:rsidRDefault="005F0B55" w:rsidP="00EB59F0">
      <w:pPr>
        <w:jc w:val="center"/>
        <w:rPr>
          <w:rFonts w:ascii="Times New Roman" w:hAnsi="Times New Roman" w:cs="Times New Roman"/>
          <w:b/>
          <w:sz w:val="32"/>
        </w:rPr>
      </w:pPr>
    </w:p>
    <w:p w:rsidR="005F0B55" w:rsidRDefault="005F0B55" w:rsidP="00EB59F0">
      <w:pPr>
        <w:jc w:val="center"/>
        <w:rPr>
          <w:rFonts w:ascii="Times New Roman" w:hAnsi="Times New Roman" w:cs="Times New Roman"/>
          <w:b/>
          <w:sz w:val="32"/>
        </w:rPr>
      </w:pPr>
    </w:p>
    <w:p w:rsidR="005F0B55" w:rsidRDefault="005F0B55" w:rsidP="00EB59F0">
      <w:pPr>
        <w:jc w:val="center"/>
        <w:rPr>
          <w:rFonts w:ascii="Times New Roman" w:hAnsi="Times New Roman" w:cs="Times New Roman"/>
          <w:b/>
          <w:sz w:val="32"/>
        </w:rPr>
      </w:pPr>
    </w:p>
    <w:p w:rsidR="00A86C87" w:rsidRDefault="00A86C87" w:rsidP="00EB59F0">
      <w:pPr>
        <w:jc w:val="center"/>
        <w:rPr>
          <w:rFonts w:ascii="Times New Roman" w:hAnsi="Times New Roman" w:cs="Times New Roman"/>
          <w:b/>
          <w:sz w:val="32"/>
        </w:rPr>
      </w:pPr>
      <w:r w:rsidRPr="00EB59F0">
        <w:rPr>
          <w:rFonts w:ascii="Times New Roman" w:hAnsi="Times New Roman" w:cs="Times New Roman"/>
          <w:b/>
          <w:sz w:val="32"/>
        </w:rPr>
        <w:t>AGRADECIMIENTO</w:t>
      </w:r>
    </w:p>
    <w:p w:rsidR="0067191C" w:rsidRDefault="0067191C" w:rsidP="00EB59F0">
      <w:pPr>
        <w:jc w:val="center"/>
        <w:rPr>
          <w:rFonts w:ascii="Times New Roman" w:hAnsi="Times New Roman" w:cs="Times New Roman"/>
          <w:b/>
          <w:sz w:val="32"/>
        </w:rPr>
      </w:pPr>
    </w:p>
    <w:p w:rsidR="00631E16" w:rsidRDefault="005F0B55" w:rsidP="007C783A">
      <w:pPr>
        <w:pStyle w:val="texto"/>
      </w:pPr>
      <w:r>
        <w:t xml:space="preserve">Agradezco a Dios, el autor y motor de mi vida. Gracias a Él soy lo que soy y logro subir peldaños. Gracias a mi padres, los seres más importantes en el mundo para mí, quienes me alentaron en momentos difíciles y </w:t>
      </w:r>
      <w:r w:rsidR="00631E16">
        <w:t>enseñaron</w:t>
      </w:r>
      <w:r>
        <w:t xml:space="preserve"> con su ejemplo el significado de la palabra perseverancia. </w:t>
      </w:r>
      <w:r w:rsidR="00631E16">
        <w:t>A mi hermano mayor, Alberto, por su compañía y su incalculable ayuda en todo momento. Y a cada uno de mis maestros en todo este proceso educativo, los cuales han aportado de manera valiosa a mi formación.</w:t>
      </w:r>
    </w:p>
    <w:p w:rsidR="0067191C" w:rsidRPr="00631E16" w:rsidRDefault="00631E16" w:rsidP="005F0B55">
      <w:pPr>
        <w:pStyle w:val="texto"/>
        <w:rPr>
          <w:i/>
        </w:rPr>
      </w:pPr>
      <w:r>
        <w:tab/>
      </w:r>
      <w:r>
        <w:tab/>
      </w:r>
      <w:r>
        <w:tab/>
      </w:r>
      <w:r>
        <w:tab/>
      </w:r>
      <w:r>
        <w:tab/>
      </w:r>
      <w:r>
        <w:tab/>
      </w:r>
      <w:r>
        <w:tab/>
      </w:r>
      <w:r>
        <w:tab/>
      </w:r>
      <w:r w:rsidRPr="00631E16">
        <w:rPr>
          <w:i/>
        </w:rPr>
        <w:t>Daniela Cotrina</w:t>
      </w:r>
    </w:p>
    <w:p w:rsidR="0067191C" w:rsidRDefault="0067191C" w:rsidP="00EB59F0">
      <w:pPr>
        <w:jc w:val="center"/>
        <w:rPr>
          <w:rFonts w:ascii="Times New Roman" w:hAnsi="Times New Roman" w:cs="Times New Roman"/>
          <w:b/>
          <w:sz w:val="32"/>
        </w:rPr>
      </w:pPr>
    </w:p>
    <w:p w:rsidR="0067191C" w:rsidRDefault="0067191C" w:rsidP="00EB59F0">
      <w:pPr>
        <w:jc w:val="center"/>
        <w:rPr>
          <w:rFonts w:ascii="Times New Roman" w:hAnsi="Times New Roman" w:cs="Times New Roman"/>
          <w:b/>
          <w:sz w:val="32"/>
        </w:rPr>
      </w:pPr>
    </w:p>
    <w:p w:rsidR="0067191C" w:rsidRPr="00EB59F0" w:rsidRDefault="0067191C" w:rsidP="005F0B55">
      <w:pPr>
        <w:rPr>
          <w:rFonts w:ascii="Times New Roman" w:hAnsi="Times New Roman" w:cs="Times New Roman"/>
          <w:b/>
          <w:sz w:val="32"/>
        </w:rPr>
      </w:pPr>
      <w:bookmarkStart w:id="0" w:name="_GoBack"/>
      <w:bookmarkEnd w:id="0"/>
    </w:p>
    <w:p w:rsidR="005F0B55" w:rsidRDefault="00A86C87" w:rsidP="00EB59F0">
      <w:pPr>
        <w:jc w:val="center"/>
      </w:pPr>
      <w:r>
        <w:br w:type="page"/>
      </w: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A86C87" w:rsidRPr="00EB59F0" w:rsidRDefault="00A86C87" w:rsidP="00EB59F0">
      <w:pPr>
        <w:jc w:val="center"/>
        <w:rPr>
          <w:rFonts w:ascii="Times New Roman" w:hAnsi="Times New Roman" w:cs="Times New Roman"/>
          <w:b/>
          <w:sz w:val="32"/>
        </w:rPr>
      </w:pPr>
      <w:r w:rsidRPr="00EB59F0">
        <w:rPr>
          <w:rFonts w:ascii="Times New Roman" w:hAnsi="Times New Roman" w:cs="Times New Roman"/>
          <w:b/>
          <w:sz w:val="32"/>
        </w:rPr>
        <w:t>AGRADECIMIENTO</w:t>
      </w:r>
    </w:p>
    <w:p w:rsidR="005F0B55" w:rsidRDefault="005F0B55" w:rsidP="00EB59F0">
      <w:pPr>
        <w:jc w:val="center"/>
      </w:pPr>
    </w:p>
    <w:p w:rsidR="005F0B55" w:rsidRDefault="005F0B55" w:rsidP="007C783A">
      <w:pPr>
        <w:pStyle w:val="texto"/>
      </w:pPr>
      <w:r>
        <w:t>Agradezco a Dios, el gran autor de mi destino; agradezco a mi familia, los seres más especiales de mi existencia; agradezco a mis profesores, quiénes han aportado muchas veces más que conocimientos,  grandes enseñanzas de vida, y finalmente agradezco a mis padres, mis incondicionales ángeles vivientes, sé que son ustedes quiénes realmente se enorgullecen de todos mis logros.</w:t>
      </w:r>
    </w:p>
    <w:p w:rsidR="005F0B55" w:rsidRPr="005F0B55" w:rsidRDefault="005F0B55" w:rsidP="005F0B55">
      <w:pPr>
        <w:pStyle w:val="texto"/>
        <w:ind w:left="4956" w:firstLine="708"/>
        <w:rPr>
          <w:i/>
        </w:rPr>
      </w:pPr>
      <w:r w:rsidRPr="005F0B55">
        <w:rPr>
          <w:i/>
        </w:rPr>
        <w:t>Martha Trejo</w:t>
      </w:r>
    </w:p>
    <w:p w:rsidR="00631E16" w:rsidRDefault="00A86C87" w:rsidP="00EB59F0">
      <w:pPr>
        <w:jc w:val="center"/>
      </w:pPr>
      <w:r>
        <w:br w:type="page"/>
      </w:r>
    </w:p>
    <w:p w:rsidR="00631E16" w:rsidRDefault="00631E16" w:rsidP="00EB59F0">
      <w:pPr>
        <w:jc w:val="center"/>
      </w:pPr>
    </w:p>
    <w:p w:rsidR="00631E16" w:rsidRDefault="00631E16" w:rsidP="00EB59F0">
      <w:pPr>
        <w:jc w:val="center"/>
      </w:pPr>
    </w:p>
    <w:p w:rsidR="00631E16" w:rsidRDefault="00631E16" w:rsidP="00EB59F0">
      <w:pPr>
        <w:jc w:val="center"/>
      </w:pPr>
    </w:p>
    <w:p w:rsidR="00631E16" w:rsidRDefault="00631E16" w:rsidP="00EB59F0">
      <w:pPr>
        <w:jc w:val="center"/>
      </w:pPr>
    </w:p>
    <w:p w:rsidR="00631E16" w:rsidRDefault="00631E16" w:rsidP="00EB59F0">
      <w:pPr>
        <w:jc w:val="center"/>
      </w:pPr>
    </w:p>
    <w:p w:rsidR="00631E16" w:rsidRDefault="00631E16" w:rsidP="00EB59F0">
      <w:pPr>
        <w:jc w:val="center"/>
      </w:pPr>
    </w:p>
    <w:p w:rsidR="00631E16" w:rsidRDefault="00631E16" w:rsidP="00EB59F0">
      <w:pPr>
        <w:jc w:val="center"/>
      </w:pPr>
    </w:p>
    <w:p w:rsidR="00631E16" w:rsidRDefault="00631E16" w:rsidP="00EB59F0">
      <w:pPr>
        <w:jc w:val="center"/>
      </w:pPr>
    </w:p>
    <w:p w:rsidR="00631E16" w:rsidRDefault="00631E16" w:rsidP="00EB59F0">
      <w:pPr>
        <w:jc w:val="center"/>
      </w:pPr>
    </w:p>
    <w:p w:rsidR="00631E16" w:rsidRDefault="00A86C87" w:rsidP="00EB59F0">
      <w:pPr>
        <w:jc w:val="center"/>
        <w:rPr>
          <w:rFonts w:ascii="Times New Roman" w:hAnsi="Times New Roman" w:cs="Times New Roman"/>
          <w:b/>
          <w:sz w:val="32"/>
        </w:rPr>
      </w:pPr>
      <w:r w:rsidRPr="00EB59F0">
        <w:rPr>
          <w:rFonts w:ascii="Times New Roman" w:hAnsi="Times New Roman" w:cs="Times New Roman"/>
          <w:b/>
          <w:sz w:val="32"/>
        </w:rPr>
        <w:t>DEDICATORIA</w:t>
      </w:r>
    </w:p>
    <w:p w:rsidR="00631E16" w:rsidRDefault="00631E16" w:rsidP="00EB59F0">
      <w:pPr>
        <w:jc w:val="center"/>
        <w:rPr>
          <w:rFonts w:ascii="Times New Roman" w:hAnsi="Times New Roman" w:cs="Times New Roman"/>
          <w:b/>
          <w:sz w:val="32"/>
        </w:rPr>
      </w:pPr>
    </w:p>
    <w:p w:rsidR="00631E16" w:rsidRDefault="00631E16" w:rsidP="007C783A">
      <w:pPr>
        <w:pStyle w:val="texto"/>
      </w:pPr>
      <w:r>
        <w:t>A todos aquellos, interesados en este maravilloso mundo de la producción audiovisual, les dedico este humilde trabajo investigativo, esperando que pueda ser de ayuda en algún momento de su carrera estudiantil o profesional.</w:t>
      </w:r>
    </w:p>
    <w:p w:rsidR="00A86C87" w:rsidRPr="00631E16" w:rsidRDefault="00631E16" w:rsidP="00631E16">
      <w:pPr>
        <w:pStyle w:val="texto"/>
        <w:rPr>
          <w:i/>
        </w:rPr>
      </w:pPr>
      <w:r>
        <w:tab/>
      </w:r>
      <w:r>
        <w:tab/>
      </w:r>
      <w:r>
        <w:tab/>
      </w:r>
      <w:r>
        <w:tab/>
      </w:r>
      <w:r>
        <w:tab/>
      </w:r>
      <w:r>
        <w:tab/>
      </w:r>
      <w:r>
        <w:tab/>
      </w:r>
      <w:r>
        <w:tab/>
      </w:r>
      <w:r w:rsidRPr="00631E16">
        <w:rPr>
          <w:i/>
        </w:rPr>
        <w:t>Daniela Cotrina</w:t>
      </w:r>
    </w:p>
    <w:p w:rsidR="005F0B55" w:rsidRDefault="00A86C87" w:rsidP="00EB59F0">
      <w:pPr>
        <w:jc w:val="center"/>
      </w:pPr>
      <w:r>
        <w:br w:type="page"/>
      </w: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5F0B55" w:rsidRDefault="005F0B55" w:rsidP="00EB59F0">
      <w:pPr>
        <w:jc w:val="center"/>
      </w:pPr>
    </w:p>
    <w:p w:rsidR="00A86C87" w:rsidRPr="00EB59F0" w:rsidRDefault="00A86C87" w:rsidP="00EB59F0">
      <w:pPr>
        <w:jc w:val="center"/>
        <w:rPr>
          <w:rFonts w:ascii="Times New Roman" w:hAnsi="Times New Roman" w:cs="Times New Roman"/>
          <w:b/>
          <w:sz w:val="32"/>
        </w:rPr>
      </w:pPr>
      <w:r w:rsidRPr="00EB59F0">
        <w:rPr>
          <w:rFonts w:ascii="Times New Roman" w:hAnsi="Times New Roman" w:cs="Times New Roman"/>
          <w:b/>
          <w:sz w:val="32"/>
        </w:rPr>
        <w:t>DEDICATORIA</w:t>
      </w:r>
    </w:p>
    <w:p w:rsidR="005F0B55" w:rsidRDefault="005F0B55" w:rsidP="00B15E41">
      <w:pPr>
        <w:pStyle w:val="titulo1"/>
        <w:numPr>
          <w:ilvl w:val="0"/>
          <w:numId w:val="0"/>
        </w:numPr>
        <w:ind w:left="360"/>
        <w:jc w:val="center"/>
      </w:pPr>
    </w:p>
    <w:p w:rsidR="005F0B55" w:rsidRDefault="005F0B55" w:rsidP="007C783A">
      <w:pPr>
        <w:pStyle w:val="texto"/>
      </w:pPr>
      <w:r>
        <w:t>A mi madre Virginia y a mi hijo Damián, las dos personas más importantes de mi vida y que me alientan a ser mejor cada día.</w:t>
      </w:r>
    </w:p>
    <w:p w:rsidR="005F0B55" w:rsidRDefault="005F0B55" w:rsidP="005F0B55">
      <w:pPr>
        <w:pStyle w:val="texto"/>
      </w:pPr>
      <w:r>
        <w:tab/>
      </w:r>
      <w:r>
        <w:tab/>
      </w:r>
      <w:r>
        <w:tab/>
      </w:r>
      <w:r>
        <w:tab/>
      </w:r>
      <w:r>
        <w:tab/>
      </w:r>
      <w:r>
        <w:tab/>
      </w:r>
      <w:r>
        <w:tab/>
      </w:r>
      <w:r>
        <w:tab/>
      </w:r>
      <w:r w:rsidRPr="005F0B55">
        <w:rPr>
          <w:i/>
        </w:rPr>
        <w:t>Martha Trejo</w:t>
      </w:r>
    </w:p>
    <w:p w:rsidR="005F0B55" w:rsidRDefault="005F0B55" w:rsidP="00B15E41">
      <w:pPr>
        <w:pStyle w:val="titulo1"/>
        <w:numPr>
          <w:ilvl w:val="0"/>
          <w:numId w:val="0"/>
        </w:numPr>
        <w:ind w:left="360"/>
        <w:jc w:val="center"/>
      </w:pPr>
    </w:p>
    <w:p w:rsidR="00423445" w:rsidRDefault="00A86C87" w:rsidP="005F0B55">
      <w:pPr>
        <w:pStyle w:val="texto"/>
      </w:pPr>
      <w:r>
        <w:br w:type="page"/>
      </w:r>
    </w:p>
    <w:p w:rsidR="00423445" w:rsidRDefault="00423445" w:rsidP="00B15E41">
      <w:pPr>
        <w:pStyle w:val="titulo1"/>
        <w:numPr>
          <w:ilvl w:val="0"/>
          <w:numId w:val="0"/>
        </w:numPr>
        <w:ind w:left="360"/>
        <w:jc w:val="center"/>
      </w:pPr>
    </w:p>
    <w:p w:rsidR="00423445" w:rsidRDefault="00423445" w:rsidP="00B15E41">
      <w:pPr>
        <w:pStyle w:val="titulo1"/>
        <w:numPr>
          <w:ilvl w:val="0"/>
          <w:numId w:val="0"/>
        </w:numPr>
        <w:ind w:left="360"/>
        <w:jc w:val="center"/>
      </w:pPr>
    </w:p>
    <w:p w:rsidR="00423445" w:rsidRDefault="00423445" w:rsidP="00B15E41">
      <w:pPr>
        <w:pStyle w:val="titulo1"/>
        <w:numPr>
          <w:ilvl w:val="0"/>
          <w:numId w:val="0"/>
        </w:numPr>
        <w:ind w:left="360"/>
        <w:jc w:val="center"/>
      </w:pPr>
    </w:p>
    <w:p w:rsidR="00423445" w:rsidRDefault="00423445" w:rsidP="00B15E41">
      <w:pPr>
        <w:pStyle w:val="titulo1"/>
        <w:numPr>
          <w:ilvl w:val="0"/>
          <w:numId w:val="0"/>
        </w:numPr>
        <w:ind w:left="360"/>
        <w:jc w:val="center"/>
      </w:pPr>
    </w:p>
    <w:p w:rsidR="00423445" w:rsidRDefault="00423445" w:rsidP="00B15E41">
      <w:pPr>
        <w:pStyle w:val="titulo1"/>
        <w:numPr>
          <w:ilvl w:val="0"/>
          <w:numId w:val="0"/>
        </w:numPr>
        <w:ind w:left="360"/>
        <w:jc w:val="center"/>
      </w:pPr>
    </w:p>
    <w:p w:rsidR="00D147A2" w:rsidRDefault="00D147A2" w:rsidP="00EB59F0">
      <w:pPr>
        <w:jc w:val="center"/>
        <w:rPr>
          <w:rFonts w:ascii="Times New Roman" w:hAnsi="Times New Roman" w:cs="Times New Roman"/>
          <w:b/>
          <w:sz w:val="32"/>
        </w:rPr>
      </w:pPr>
    </w:p>
    <w:p w:rsidR="00A86C87" w:rsidRPr="00EB59F0" w:rsidRDefault="00E450DB" w:rsidP="00EB59F0">
      <w:pPr>
        <w:jc w:val="center"/>
        <w:rPr>
          <w:rFonts w:ascii="Times New Roman" w:hAnsi="Times New Roman" w:cs="Times New Roman"/>
          <w:b/>
          <w:sz w:val="32"/>
        </w:rPr>
      </w:pPr>
      <w:r>
        <w:rPr>
          <w:rFonts w:ascii="Times New Roman" w:hAnsi="Times New Roman" w:cs="Times New Roman"/>
          <w:b/>
          <w:sz w:val="32"/>
        </w:rPr>
        <w:t>DEC</w:t>
      </w:r>
      <w:r w:rsidR="00A86C87" w:rsidRPr="00EB59F0">
        <w:rPr>
          <w:rFonts w:ascii="Times New Roman" w:hAnsi="Times New Roman" w:cs="Times New Roman"/>
          <w:b/>
          <w:sz w:val="32"/>
        </w:rPr>
        <w:t>LARACIÓN EXPRESA</w:t>
      </w:r>
    </w:p>
    <w:p w:rsidR="00423445" w:rsidRDefault="00423445" w:rsidP="00B15E41">
      <w:pPr>
        <w:pStyle w:val="titulo1"/>
        <w:numPr>
          <w:ilvl w:val="0"/>
          <w:numId w:val="0"/>
        </w:numPr>
        <w:ind w:left="360"/>
        <w:jc w:val="center"/>
      </w:pPr>
    </w:p>
    <w:p w:rsidR="005F0B55" w:rsidRPr="007C783A" w:rsidRDefault="00423445" w:rsidP="007C783A">
      <w:pPr>
        <w:pStyle w:val="texto"/>
        <w:rPr>
          <w:i/>
        </w:rPr>
      </w:pPr>
      <w:r w:rsidRPr="007C783A">
        <w:rPr>
          <w:i/>
        </w:rPr>
        <w:t>La responsabilidad del contenido de este Trabajo Final de Graduación, nos corresponde exclusivamente; y el patrimonio intelectual de la misma a la Escuela Superior Politécnica del Litoral.</w:t>
      </w:r>
    </w:p>
    <w:p w:rsidR="00423445" w:rsidRDefault="005F0B55" w:rsidP="00423445">
      <w:pPr>
        <w:pStyle w:val="texto"/>
      </w:pPr>
      <w:r>
        <w:tab/>
      </w:r>
      <w:r>
        <w:tab/>
      </w:r>
      <w:r>
        <w:tab/>
      </w:r>
      <w:r>
        <w:tab/>
      </w:r>
      <w:r>
        <w:tab/>
      </w:r>
      <w:r>
        <w:tab/>
      </w:r>
      <w:r>
        <w:tab/>
      </w:r>
      <w:r>
        <w:tab/>
      </w:r>
    </w:p>
    <w:p w:rsidR="00A86C87" w:rsidRDefault="00A86C87" w:rsidP="00EB59F0">
      <w:pPr>
        <w:jc w:val="center"/>
        <w:rPr>
          <w:rFonts w:ascii="Times New Roman" w:hAnsi="Times New Roman" w:cs="Times New Roman"/>
          <w:b/>
          <w:sz w:val="32"/>
        </w:rPr>
      </w:pPr>
      <w:r>
        <w:br w:type="page"/>
      </w:r>
      <w:r w:rsidR="00DE008D">
        <w:rPr>
          <w:rFonts w:ascii="Times New Roman" w:hAnsi="Times New Roman" w:cs="Times New Roman"/>
          <w:b/>
          <w:sz w:val="32"/>
        </w:rPr>
        <w:lastRenderedPageBreak/>
        <w:t>FIRMA DEL DIRECTOR DEL PROYECTO</w:t>
      </w:r>
    </w:p>
    <w:p w:rsidR="00DE008D" w:rsidRDefault="00DE008D" w:rsidP="00EB59F0">
      <w:pPr>
        <w:jc w:val="center"/>
        <w:rPr>
          <w:rFonts w:ascii="Times New Roman" w:hAnsi="Times New Roman" w:cs="Times New Roman"/>
          <w:b/>
          <w:sz w:val="32"/>
        </w:rPr>
      </w:pPr>
      <w:r>
        <w:rPr>
          <w:rFonts w:ascii="Times New Roman" w:hAnsi="Times New Roman" w:cs="Times New Roman"/>
          <w:b/>
          <w:sz w:val="32"/>
        </w:rPr>
        <w:t>Y MIEMBROS DEL TRIBUNAL</w:t>
      </w:r>
    </w:p>
    <w:p w:rsidR="00480C6A" w:rsidRDefault="00480C6A" w:rsidP="00EB59F0">
      <w:pPr>
        <w:jc w:val="center"/>
        <w:rPr>
          <w:rFonts w:ascii="Times New Roman" w:hAnsi="Times New Roman" w:cs="Times New Roman"/>
          <w:b/>
          <w:sz w:val="32"/>
        </w:rPr>
      </w:pPr>
    </w:p>
    <w:p w:rsidR="00480C6A" w:rsidRDefault="00480C6A" w:rsidP="00EB59F0">
      <w:pPr>
        <w:jc w:val="center"/>
        <w:rPr>
          <w:rFonts w:ascii="Times New Roman" w:hAnsi="Times New Roman" w:cs="Times New Roman"/>
          <w:b/>
          <w:sz w:val="32"/>
        </w:rPr>
      </w:pPr>
    </w:p>
    <w:p w:rsidR="00480C6A" w:rsidRDefault="00480C6A" w:rsidP="00EB59F0">
      <w:pPr>
        <w:jc w:val="center"/>
        <w:rPr>
          <w:rFonts w:ascii="Times New Roman" w:hAnsi="Times New Roman" w:cs="Times New Roman"/>
          <w:b/>
          <w:sz w:val="32"/>
        </w:rPr>
      </w:pPr>
    </w:p>
    <w:p w:rsidR="00480C6A" w:rsidRDefault="00480C6A" w:rsidP="00EB59F0">
      <w:pPr>
        <w:jc w:val="center"/>
        <w:rPr>
          <w:rFonts w:ascii="Times New Roman" w:hAnsi="Times New Roman" w:cs="Times New Roman"/>
          <w:b/>
          <w:sz w:val="32"/>
        </w:rPr>
      </w:pPr>
    </w:p>
    <w:p w:rsidR="00DE008D" w:rsidRDefault="00DE008D" w:rsidP="00EB59F0">
      <w:pPr>
        <w:jc w:val="center"/>
        <w:rPr>
          <w:rFonts w:ascii="Times New Roman" w:hAnsi="Times New Roman" w:cs="Times New Roman"/>
          <w:b/>
          <w:sz w:val="32"/>
        </w:rPr>
      </w:pPr>
    </w:p>
    <w:p w:rsidR="00DE008D" w:rsidRDefault="00DE008D" w:rsidP="00EB59F0">
      <w:pPr>
        <w:jc w:val="center"/>
        <w:rPr>
          <w:rFonts w:ascii="Times New Roman" w:hAnsi="Times New Roman" w:cs="Times New Roman"/>
          <w:b/>
          <w:sz w:val="32"/>
        </w:rPr>
      </w:pPr>
    </w:p>
    <w:p w:rsidR="00480C6A" w:rsidRPr="00EB59F0" w:rsidRDefault="00897DD5" w:rsidP="00EB59F0">
      <w:pPr>
        <w:jc w:val="center"/>
        <w:rPr>
          <w:rFonts w:ascii="Times New Roman" w:hAnsi="Times New Roman" w:cs="Times New Roman"/>
          <w:b/>
          <w:sz w:val="32"/>
        </w:rPr>
      </w:pPr>
      <w:r>
        <w:rPr>
          <w:rFonts w:ascii="Times New Roman" w:hAnsi="Times New Roman" w:cs="Times New Roman"/>
          <w:b/>
          <w:noProof/>
          <w:sz w:val="32"/>
          <w:lang w:val="es-EC" w:eastAsia="es-EC"/>
        </w:rPr>
        <w:pict>
          <v:shapetype id="_x0000_t32" coordsize="21600,21600" o:spt="32" o:oned="t" path="m,l21600,21600e" filled="f">
            <v:path arrowok="t" fillok="f" o:connecttype="none"/>
            <o:lock v:ext="edit" shapetype="t"/>
          </v:shapetype>
          <v:shape id="_x0000_s1146" type="#_x0000_t32" style="position:absolute;left:0;text-align:left;margin-left:94.95pt;margin-top:22.1pt;width:236.55pt;height:0;z-index:251810816" o:connectortype="straight"/>
        </w:pict>
      </w:r>
    </w:p>
    <w:p w:rsidR="00480C6A" w:rsidRDefault="00DE008D" w:rsidP="00DE008D">
      <w:pPr>
        <w:spacing w:after="0"/>
        <w:jc w:val="center"/>
      </w:pPr>
      <w:r w:rsidRPr="00DE008D">
        <w:t>Ab.</w:t>
      </w:r>
      <w:r w:rsidR="00480C6A" w:rsidRPr="00DE008D">
        <w:t xml:space="preserve"> Antonio Xavier Vergara López</w:t>
      </w:r>
    </w:p>
    <w:p w:rsidR="00DE008D" w:rsidRPr="00DE008D" w:rsidRDefault="00DE008D" w:rsidP="00DE008D">
      <w:pPr>
        <w:spacing w:after="0"/>
        <w:jc w:val="center"/>
      </w:pPr>
      <w:r>
        <w:t>DIRECTOR DE PROYECTO</w:t>
      </w:r>
    </w:p>
    <w:p w:rsidR="00480C6A" w:rsidRDefault="00480C6A" w:rsidP="00DE008D">
      <w:pPr>
        <w:spacing w:after="0"/>
        <w:jc w:val="center"/>
        <w:rPr>
          <w:b/>
        </w:rPr>
      </w:pPr>
    </w:p>
    <w:p w:rsidR="00480C6A" w:rsidRDefault="00480C6A" w:rsidP="00EB59F0">
      <w:pPr>
        <w:jc w:val="center"/>
        <w:rPr>
          <w:b/>
        </w:rPr>
      </w:pPr>
    </w:p>
    <w:p w:rsidR="00480C6A" w:rsidRDefault="00480C6A" w:rsidP="00EB59F0">
      <w:pPr>
        <w:jc w:val="center"/>
        <w:rPr>
          <w:b/>
        </w:rPr>
      </w:pPr>
    </w:p>
    <w:p w:rsidR="00480C6A" w:rsidRDefault="00480C6A" w:rsidP="00EB59F0">
      <w:pPr>
        <w:jc w:val="center"/>
        <w:rPr>
          <w:b/>
        </w:rPr>
      </w:pPr>
    </w:p>
    <w:p w:rsidR="00480C6A" w:rsidRDefault="00480C6A" w:rsidP="00EB59F0">
      <w:pPr>
        <w:jc w:val="center"/>
        <w:rPr>
          <w:b/>
        </w:rPr>
      </w:pPr>
    </w:p>
    <w:p w:rsidR="00480C6A" w:rsidRDefault="00897DD5" w:rsidP="00EB59F0">
      <w:pPr>
        <w:jc w:val="center"/>
        <w:rPr>
          <w:b/>
        </w:rPr>
      </w:pPr>
      <w:r>
        <w:rPr>
          <w:b/>
          <w:noProof/>
          <w:lang w:val="es-EC" w:eastAsia="es-EC"/>
        </w:rPr>
        <w:pict>
          <v:shape id="_x0000_s1147" type="#_x0000_t32" style="position:absolute;left:0;text-align:left;margin-left:94.95pt;margin-top:18.2pt;width:236.55pt;height:0;z-index:251811840" o:connectortype="straight"/>
        </w:pict>
      </w:r>
    </w:p>
    <w:p w:rsidR="00DE008D" w:rsidRDefault="00703056" w:rsidP="00DE008D">
      <w:pPr>
        <w:spacing w:after="0"/>
        <w:jc w:val="center"/>
      </w:pPr>
      <w:r>
        <w:t>Lcdo</w:t>
      </w:r>
      <w:r w:rsidR="00DE008D">
        <w:t>. Washington David Quintana Morales</w:t>
      </w:r>
    </w:p>
    <w:p w:rsidR="00480C6A" w:rsidRPr="00DE008D" w:rsidRDefault="00DE008D" w:rsidP="00DE008D">
      <w:pPr>
        <w:spacing w:after="0"/>
        <w:jc w:val="center"/>
      </w:pPr>
      <w:r w:rsidRPr="00DE008D">
        <w:t>DELEGADO</w:t>
      </w:r>
    </w:p>
    <w:p w:rsidR="00480C6A" w:rsidRDefault="00480C6A" w:rsidP="00DE008D">
      <w:pPr>
        <w:spacing w:after="0"/>
        <w:jc w:val="center"/>
        <w:rPr>
          <w:b/>
        </w:rPr>
      </w:pPr>
    </w:p>
    <w:p w:rsidR="00480C6A" w:rsidRDefault="00480C6A" w:rsidP="00EB59F0">
      <w:pPr>
        <w:jc w:val="center"/>
        <w:rPr>
          <w:b/>
        </w:rPr>
      </w:pPr>
    </w:p>
    <w:p w:rsidR="00480C6A" w:rsidRDefault="00480C6A" w:rsidP="00EB59F0">
      <w:pPr>
        <w:jc w:val="center"/>
        <w:rPr>
          <w:b/>
        </w:rPr>
      </w:pPr>
    </w:p>
    <w:p w:rsidR="00480C6A" w:rsidRDefault="00480C6A" w:rsidP="00EB59F0">
      <w:pPr>
        <w:jc w:val="center"/>
        <w:rPr>
          <w:b/>
        </w:rPr>
      </w:pPr>
    </w:p>
    <w:p w:rsidR="00480C6A" w:rsidRDefault="00480C6A" w:rsidP="00EB59F0">
      <w:pPr>
        <w:jc w:val="center"/>
        <w:rPr>
          <w:b/>
        </w:rPr>
      </w:pPr>
    </w:p>
    <w:p w:rsidR="00480C6A" w:rsidRDefault="00480C6A" w:rsidP="00EB59F0">
      <w:pPr>
        <w:jc w:val="center"/>
        <w:rPr>
          <w:b/>
        </w:rPr>
      </w:pPr>
    </w:p>
    <w:p w:rsidR="00480C6A" w:rsidRDefault="00480C6A" w:rsidP="00EB59F0">
      <w:pPr>
        <w:jc w:val="center"/>
        <w:rPr>
          <w:b/>
        </w:rPr>
      </w:pPr>
    </w:p>
    <w:p w:rsidR="00423445" w:rsidRPr="00EB59F0" w:rsidRDefault="00A86C87" w:rsidP="00EB59F0">
      <w:pPr>
        <w:jc w:val="center"/>
        <w:rPr>
          <w:rFonts w:ascii="Times New Roman" w:hAnsi="Times New Roman" w:cs="Times New Roman"/>
          <w:b/>
          <w:sz w:val="32"/>
        </w:rPr>
      </w:pPr>
      <w:r>
        <w:br w:type="page"/>
      </w:r>
      <w:r w:rsidRPr="00EB59F0">
        <w:rPr>
          <w:rFonts w:ascii="Times New Roman" w:hAnsi="Times New Roman" w:cs="Times New Roman"/>
          <w:b/>
          <w:sz w:val="32"/>
        </w:rPr>
        <w:lastRenderedPageBreak/>
        <w:t xml:space="preserve">FIRMAS DE </w:t>
      </w:r>
      <w:r w:rsidR="00DE008D">
        <w:rPr>
          <w:rFonts w:ascii="Times New Roman" w:hAnsi="Times New Roman" w:cs="Times New Roman"/>
          <w:b/>
          <w:sz w:val="32"/>
        </w:rPr>
        <w:t xml:space="preserve">LOS </w:t>
      </w:r>
      <w:r w:rsidRPr="00EB59F0">
        <w:rPr>
          <w:rFonts w:ascii="Times New Roman" w:hAnsi="Times New Roman" w:cs="Times New Roman"/>
          <w:b/>
          <w:sz w:val="32"/>
        </w:rPr>
        <w:t>AUTORES</w:t>
      </w:r>
      <w:r w:rsidR="00DE008D">
        <w:rPr>
          <w:rFonts w:ascii="Times New Roman" w:hAnsi="Times New Roman" w:cs="Times New Roman"/>
          <w:b/>
          <w:sz w:val="32"/>
        </w:rPr>
        <w:t xml:space="preserve"> DEL PROYECTO</w:t>
      </w:r>
    </w:p>
    <w:p w:rsidR="00480C6A" w:rsidRDefault="00480C6A" w:rsidP="00480C6A"/>
    <w:p w:rsidR="00480C6A" w:rsidRDefault="00480C6A" w:rsidP="00480C6A"/>
    <w:p w:rsidR="00480C6A" w:rsidRDefault="00480C6A" w:rsidP="00480C6A"/>
    <w:p w:rsidR="00480C6A" w:rsidRDefault="00480C6A" w:rsidP="00480C6A"/>
    <w:p w:rsidR="00480C6A" w:rsidRDefault="00480C6A" w:rsidP="00480C6A">
      <w:pPr>
        <w:jc w:val="center"/>
        <w:rPr>
          <w:b/>
        </w:rPr>
      </w:pPr>
    </w:p>
    <w:p w:rsidR="00480C6A" w:rsidRDefault="00480C6A" w:rsidP="00480C6A">
      <w:pPr>
        <w:jc w:val="center"/>
        <w:rPr>
          <w:b/>
        </w:rPr>
      </w:pPr>
    </w:p>
    <w:p w:rsidR="00480C6A" w:rsidRDefault="00480C6A" w:rsidP="00480C6A">
      <w:pPr>
        <w:jc w:val="center"/>
        <w:rPr>
          <w:b/>
        </w:rPr>
      </w:pPr>
    </w:p>
    <w:p w:rsidR="00480C6A" w:rsidRDefault="00480C6A" w:rsidP="00480C6A">
      <w:pPr>
        <w:jc w:val="center"/>
        <w:rPr>
          <w:b/>
        </w:rPr>
      </w:pPr>
    </w:p>
    <w:p w:rsidR="00480C6A" w:rsidRDefault="00897DD5" w:rsidP="00480C6A">
      <w:pPr>
        <w:jc w:val="center"/>
        <w:rPr>
          <w:b/>
        </w:rPr>
      </w:pPr>
      <w:r>
        <w:rPr>
          <w:b/>
          <w:noProof/>
          <w:lang w:val="es-EC" w:eastAsia="es-EC"/>
        </w:rPr>
        <w:pict>
          <v:shape id="_x0000_s1137" type="#_x0000_t32" style="position:absolute;left:0;text-align:left;margin-left:91.5pt;margin-top:16.35pt;width:236.55pt;height:0;z-index:251800576" o:connectortype="straight"/>
        </w:pict>
      </w:r>
    </w:p>
    <w:p w:rsidR="00480C6A" w:rsidRPr="00DE008D" w:rsidRDefault="00480C6A" w:rsidP="00480C6A">
      <w:pPr>
        <w:jc w:val="center"/>
      </w:pPr>
      <w:r w:rsidRPr="00DE008D">
        <w:t>Daniela Isabel Cotrina Cabrera</w:t>
      </w:r>
    </w:p>
    <w:p w:rsidR="00480C6A" w:rsidRDefault="00480C6A" w:rsidP="00480C6A">
      <w:pPr>
        <w:jc w:val="center"/>
        <w:rPr>
          <w:b/>
        </w:rPr>
      </w:pPr>
    </w:p>
    <w:p w:rsidR="00480C6A" w:rsidRDefault="00480C6A" w:rsidP="00480C6A">
      <w:pPr>
        <w:jc w:val="center"/>
        <w:rPr>
          <w:b/>
        </w:rPr>
      </w:pPr>
    </w:p>
    <w:p w:rsidR="00480C6A" w:rsidRDefault="00480C6A" w:rsidP="00480C6A">
      <w:pPr>
        <w:jc w:val="center"/>
        <w:rPr>
          <w:b/>
        </w:rPr>
      </w:pPr>
    </w:p>
    <w:p w:rsidR="00480C6A" w:rsidRDefault="00480C6A" w:rsidP="00480C6A">
      <w:pPr>
        <w:jc w:val="center"/>
        <w:rPr>
          <w:b/>
        </w:rPr>
      </w:pPr>
    </w:p>
    <w:p w:rsidR="00480C6A" w:rsidRDefault="00480C6A" w:rsidP="00480C6A">
      <w:pPr>
        <w:jc w:val="center"/>
        <w:rPr>
          <w:b/>
        </w:rPr>
      </w:pPr>
    </w:p>
    <w:p w:rsidR="00480C6A" w:rsidRDefault="00480C6A" w:rsidP="00480C6A">
      <w:pPr>
        <w:jc w:val="center"/>
        <w:rPr>
          <w:b/>
        </w:rPr>
      </w:pPr>
    </w:p>
    <w:p w:rsidR="00480C6A" w:rsidRDefault="00897DD5" w:rsidP="00480C6A">
      <w:pPr>
        <w:jc w:val="center"/>
        <w:rPr>
          <w:b/>
        </w:rPr>
      </w:pPr>
      <w:r>
        <w:rPr>
          <w:b/>
          <w:noProof/>
          <w:lang w:val="es-EC" w:eastAsia="es-EC"/>
        </w:rPr>
        <w:pict>
          <v:shape id="_x0000_s1145" type="#_x0000_t32" style="position:absolute;left:0;text-align:left;margin-left:91.5pt;margin-top:14.9pt;width:236.55pt;height:0;z-index:251809792" o:connectortype="straight"/>
        </w:pict>
      </w:r>
    </w:p>
    <w:p w:rsidR="00480C6A" w:rsidRPr="00DE008D" w:rsidRDefault="00480C6A" w:rsidP="00480C6A">
      <w:pPr>
        <w:jc w:val="center"/>
      </w:pPr>
      <w:r w:rsidRPr="00DE008D">
        <w:t>Martha Virginia Trejo Bucaram</w:t>
      </w:r>
    </w:p>
    <w:p w:rsidR="007C2913" w:rsidRDefault="007C2913" w:rsidP="00480C6A">
      <w:pPr>
        <w:jc w:val="center"/>
      </w:pPr>
    </w:p>
    <w:p w:rsidR="007C2913" w:rsidRPr="007C2913" w:rsidRDefault="007C2913" w:rsidP="007C2913"/>
    <w:p w:rsidR="007C2913" w:rsidRPr="007C2913" w:rsidRDefault="007C2913" w:rsidP="007C2913"/>
    <w:p w:rsidR="007C2913" w:rsidRPr="007C2913" w:rsidRDefault="007C2913" w:rsidP="007C2913"/>
    <w:p w:rsidR="007C2913" w:rsidRPr="007C2913" w:rsidRDefault="007C2913" w:rsidP="007C2913"/>
    <w:p w:rsidR="007C2913" w:rsidRDefault="007C2913" w:rsidP="007C2913">
      <w:pPr>
        <w:tabs>
          <w:tab w:val="left" w:pos="5910"/>
        </w:tabs>
      </w:pPr>
      <w:r>
        <w:tab/>
      </w:r>
    </w:p>
    <w:p w:rsidR="007C2913" w:rsidRDefault="007C2913" w:rsidP="007C2913"/>
    <w:p w:rsidR="005504F8" w:rsidRPr="007C2913" w:rsidRDefault="005504F8" w:rsidP="007C2913">
      <w:pPr>
        <w:sectPr w:rsidR="005504F8" w:rsidRPr="007C2913">
          <w:footerReference w:type="even" r:id="rId9"/>
          <w:footerReference w:type="first" r:id="rId10"/>
          <w:pgSz w:w="11900" w:h="16840"/>
          <w:pgMar w:top="1418" w:right="1418" w:bottom="1418" w:left="1985" w:header="1134" w:footer="1134" w:gutter="0"/>
          <w:cols w:space="708"/>
          <w:docGrid w:linePitch="360"/>
        </w:sectPr>
      </w:pPr>
    </w:p>
    <w:p w:rsidR="00A86C87" w:rsidRPr="00EB59F0" w:rsidRDefault="00423445" w:rsidP="00480C6A">
      <w:pPr>
        <w:jc w:val="center"/>
        <w:rPr>
          <w:rFonts w:ascii="Times New Roman" w:hAnsi="Times New Roman" w:cs="Times New Roman"/>
          <w:b/>
          <w:sz w:val="32"/>
        </w:rPr>
      </w:pPr>
      <w:r w:rsidRPr="00EB59F0">
        <w:rPr>
          <w:rFonts w:ascii="Times New Roman" w:hAnsi="Times New Roman" w:cs="Times New Roman"/>
          <w:b/>
          <w:sz w:val="32"/>
        </w:rPr>
        <w:lastRenderedPageBreak/>
        <w:t>RESUMEN</w:t>
      </w:r>
    </w:p>
    <w:p w:rsidR="001127CD" w:rsidRDefault="00BC56AC" w:rsidP="001127CD">
      <w:pPr>
        <w:pStyle w:val="texto"/>
      </w:pPr>
      <w:r>
        <w:t>El presente Informe de materia de graduación titulado</w:t>
      </w:r>
      <w:r w:rsidR="001127CD">
        <w:t xml:space="preserve">, </w:t>
      </w:r>
      <w:r w:rsidR="001127CD" w:rsidRPr="001127CD">
        <w:rPr>
          <w:i/>
        </w:rPr>
        <w:t>“La mezcla de audio: descripción, elementos y aplicaciones”</w:t>
      </w:r>
      <w:r w:rsidR="001127CD">
        <w:t>, trata en seis capítulos sobre los distintos componentes básicos para la</w:t>
      </w:r>
      <w:r w:rsidR="00E63FD1">
        <w:t xml:space="preserve"> correcta  realización de una mezcla de audio.</w:t>
      </w:r>
      <w:r w:rsidR="001127CD">
        <w:t xml:space="preserve">  </w:t>
      </w:r>
    </w:p>
    <w:p w:rsidR="001127CD" w:rsidRDefault="001127CD" w:rsidP="001127CD">
      <w:pPr>
        <w:pStyle w:val="texto"/>
      </w:pPr>
      <w:r>
        <w:t xml:space="preserve">El propósito, planteamiento y objetivos de este trabajo de compilación se centraron en el desglose descriptivo de los capítulos y sus aplicaciones; para que sea del entendimiento y capacitación de jóvenes autodidactas, estudiantes universitarios y profesores que requieran de un material de apoyo para su cátedra. </w:t>
      </w:r>
    </w:p>
    <w:p w:rsidR="001127CD" w:rsidRDefault="001127CD" w:rsidP="001127CD">
      <w:pPr>
        <w:pStyle w:val="texto"/>
      </w:pPr>
      <w:r>
        <w:t>En el primer capítulo, la primera sección incluye una introducción de la mezcla de audio, con la definición del tema que hace énfasis en la evolución e importancia de la misma en la actualidad. E indica los destinos del compendio de este material en cómo enfocar una mezcla musical, sus reglas básicas, incluso algunos consejos interesantes; pero por sobretodo, el hecho de dar mayor  atención a los seis elementos principales con los que se debe trabajar para lograr una buena mezcla. Aparte en este primer capítulo se detallan: el planteamiento del problema, la justificación,  el marco teórico o referencial, el objetivo general y los objetivos específicos, y la metodología de este proyecto académico.</w:t>
      </w:r>
    </w:p>
    <w:p w:rsidR="001127CD" w:rsidRDefault="001127CD" w:rsidP="001127CD">
      <w:pPr>
        <w:pStyle w:val="texto"/>
      </w:pPr>
      <w:r>
        <w:t>En este capítulo, una segunda sección se encarga de introducir al lector en  la situación actual y el mundo de la mezcla, al explorar su evolución progresiva a través de la historia musical y el desarrollo tecnológico. En la sección de generalidades, se determinan: definición, coordenadas, dimensiones, objetivos y los 6 elementos primordiales presentes en la mezcla.</w:t>
      </w:r>
    </w:p>
    <w:p w:rsidR="001127CD" w:rsidRDefault="001127CD" w:rsidP="001127CD">
      <w:pPr>
        <w:pStyle w:val="texto"/>
      </w:pPr>
      <w:r>
        <w:t>En el segundo capítulo, en la primera sección se hace referencia al primer elemento de la mezcla: el equilibrio.  Elemento que determina la correcta relación de nivel entre los elementos de la mezcla de audio. Y se explica la forma de obtener el equilibrio por medio del arreglo y de los cinco elementos que lo comprenden. Dentro del contenido de esta sección se adjuntan las reglas para un buen arreglo y recomendaciones para comenzar a mezclar.</w:t>
      </w:r>
    </w:p>
    <w:p w:rsidR="001127CD" w:rsidRDefault="001127CD" w:rsidP="001127CD">
      <w:pPr>
        <w:pStyle w:val="texto"/>
      </w:pPr>
      <w:r>
        <w:t xml:space="preserve">En este  capítulo, en la segunda sección se analiza el balance o panorama, segundo elemento que consiste en colocar cada elemento de la mezcla en su correcto lugar dentro del espacio sonoro. Se explica también, conceptos como: el sonido estéreo y el </w:t>
      </w:r>
      <w:r>
        <w:lastRenderedPageBreak/>
        <w:t>“centro fantasma”. Las generalidades incluyen recomendaciones sobre cómo hallar el balance de la mezcla. El área de paneo determinado en tres áreas principales: centro y los extremos izquierdo y derecho; para distintos instrumentos musicales, voces y coros. Además se incluye definición de sonido multicanal y los sistemas como: el sistema 2.1 o el sistema 5.1.</w:t>
      </w:r>
    </w:p>
    <w:p w:rsidR="001127CD" w:rsidRDefault="001127CD" w:rsidP="001127CD">
      <w:pPr>
        <w:pStyle w:val="texto"/>
      </w:pPr>
      <w:r>
        <w:t>En el tercer capítulo, se trata el tercer elemento de la mezcla: la ecualización, que se define como la representación adecuada de todo el rango de frecuencias  y su manipulación. Se detalla brevemente la terminología EQ, los objetivos de la ecualización, las frecuencias básicas, y los métodos y reglas de oro para ecualizar. En la sección herramientas se especifica dispositivo hardware y software para el uso de la ecualización.</w:t>
      </w:r>
    </w:p>
    <w:p w:rsidR="001127CD" w:rsidRDefault="001127CD" w:rsidP="001127CD">
      <w:pPr>
        <w:pStyle w:val="texto"/>
      </w:pPr>
      <w:r>
        <w:t>En el cuarto capítulo, se describe el cuarto elemento de la mezcla: dimensión, que es  la recreación de un ambiente acústico determinado. Se explica los efectos reales y los efectos generados, y de estos últimos se definen los más comunes como: reverberación (reverb), delay (retardo), chorus, flanger y phaser. Se adjunta descripción de un dispositivo hardware y software para el procesamiento de efectos.</w:t>
      </w:r>
    </w:p>
    <w:p w:rsidR="001127CD" w:rsidRDefault="001127CD" w:rsidP="001127CD">
      <w:pPr>
        <w:pStyle w:val="texto"/>
      </w:pPr>
      <w:r>
        <w:t>En la segunda sección del cuarto capítulo, se estudia la dinámica. El quinto elemento de la mezcla que se refiere a las graduaciones de la intensidad del sonido. Se abarca los conceptos de: controladores dinámicos, la compresión, limitadores y puerta de ruidos o expansores. Y en la sección de herramientas especificaciones de un dispositivo hardware y otro de software para el manejo de la dinámica.</w:t>
      </w:r>
    </w:p>
    <w:p w:rsidR="001127CD" w:rsidRDefault="001127CD" w:rsidP="001127CD">
      <w:pPr>
        <w:pStyle w:val="texto"/>
      </w:pPr>
      <w:r>
        <w:t>En el quinto capítulo, se investiga sobre el sexto elemento de la mezcla conocido como el toque personal, que se determina por pautas que básicamente se forman en base a criterios personales, intuición, experimentación y la experiencia en la creación de la mezcla de audio.</w:t>
      </w:r>
    </w:p>
    <w:p w:rsidR="001127CD" w:rsidRDefault="001127CD" w:rsidP="001127CD">
      <w:pPr>
        <w:pStyle w:val="texto"/>
      </w:pPr>
      <w:r>
        <w:t>En el sexto capítulo, se detallan aplicaciones de la mezcla de audio para distintas plataformas de comunicación masiva, desde la utilización del audio en vivo, continuando por el uso de la mesa de mezcla en la radio y por último, la evolución del sonido estéreo en el cine y en la televisión.</w:t>
      </w:r>
    </w:p>
    <w:p w:rsidR="000745C6" w:rsidRDefault="000745C6" w:rsidP="007C2913">
      <w:pPr>
        <w:spacing w:before="40" w:afterLines="40"/>
        <w:jc w:val="center"/>
        <w:rPr>
          <w:rFonts w:ascii="Times New Roman" w:hAnsi="Times New Roman" w:cs="Times New Roman"/>
          <w:b/>
          <w:sz w:val="32"/>
          <w:szCs w:val="32"/>
        </w:rPr>
        <w:sectPr w:rsidR="000745C6" w:rsidSect="005504F8">
          <w:headerReference w:type="default" r:id="rId11"/>
          <w:footerReference w:type="default" r:id="rId12"/>
          <w:pgSz w:w="11900" w:h="16840"/>
          <w:pgMar w:top="1418" w:right="1418" w:bottom="1418" w:left="1985" w:header="1134" w:footer="850" w:gutter="0"/>
          <w:pgNumType w:fmt="upperRoman"/>
          <w:cols w:space="708"/>
          <w:docGrid w:linePitch="360"/>
        </w:sectPr>
      </w:pPr>
    </w:p>
    <w:p w:rsidR="009B69BB" w:rsidRDefault="00423445" w:rsidP="007C2913">
      <w:pPr>
        <w:spacing w:before="40" w:afterLines="40"/>
        <w:jc w:val="center"/>
        <w:rPr>
          <w:rFonts w:ascii="Times New Roman" w:hAnsi="Times New Roman" w:cs="Times New Roman"/>
          <w:b/>
          <w:sz w:val="32"/>
          <w:szCs w:val="32"/>
        </w:rPr>
      </w:pPr>
      <w:r w:rsidRPr="00423445">
        <w:rPr>
          <w:rFonts w:ascii="Times New Roman" w:hAnsi="Times New Roman" w:cs="Times New Roman"/>
          <w:b/>
          <w:sz w:val="32"/>
          <w:szCs w:val="32"/>
        </w:rPr>
        <w:lastRenderedPageBreak/>
        <w:t xml:space="preserve">ÍNDICE GENERAL </w:t>
      </w:r>
    </w:p>
    <w:p w:rsidR="00E20310" w:rsidRDefault="00E20310" w:rsidP="0051025D">
      <w:pPr>
        <w:pStyle w:val="TDC1"/>
      </w:pPr>
    </w:p>
    <w:p w:rsidR="00BA35A7" w:rsidRPr="00BA35A7" w:rsidRDefault="00897DD5" w:rsidP="0051025D">
      <w:pPr>
        <w:pStyle w:val="TDC1"/>
        <w:rPr>
          <w:rFonts w:eastAsiaTheme="minorEastAsia"/>
          <w:lang w:val="es-EC" w:eastAsia="es-EC"/>
        </w:rPr>
      </w:pPr>
      <w:r w:rsidRPr="00897DD5">
        <w:fldChar w:fldCharType="begin"/>
      </w:r>
      <w:r w:rsidR="00AD5F4E" w:rsidRPr="00BA35A7">
        <w:instrText xml:space="preserve"> TOC \h \z \t "titulo1,1,titulo2,2,titulo3,3" </w:instrText>
      </w:r>
      <w:r w:rsidRPr="00897DD5">
        <w:fldChar w:fldCharType="separate"/>
      </w:r>
      <w:hyperlink w:anchor="_Toc299310313" w:history="1">
        <w:r w:rsidR="00BA35A7">
          <w:rPr>
            <w:rStyle w:val="Hipervnculo"/>
          </w:rPr>
          <w:t xml:space="preserve">CAPÍTULO 1: </w:t>
        </w:r>
        <w:r w:rsidR="00BA35A7" w:rsidRPr="00BA35A7">
          <w:rPr>
            <w:rStyle w:val="Hipervnculo"/>
          </w:rPr>
          <w:t>LA MEZCLA DE AUDIO</w:t>
        </w:r>
      </w:hyperlink>
    </w:p>
    <w:p w:rsidR="00BA35A7" w:rsidRPr="00BA35A7" w:rsidRDefault="00897DD5" w:rsidP="00BA35A7">
      <w:pPr>
        <w:pStyle w:val="TDC2"/>
        <w:ind w:left="567" w:hanging="567"/>
        <w:rPr>
          <w:rFonts w:eastAsiaTheme="minorEastAsia"/>
          <w:sz w:val="22"/>
          <w:szCs w:val="22"/>
          <w:lang w:val="es-EC" w:eastAsia="es-EC"/>
        </w:rPr>
      </w:pPr>
      <w:hyperlink w:anchor="_Toc299310314" w:history="1">
        <w:r w:rsidR="00BA35A7" w:rsidRPr="00BA35A7">
          <w:rPr>
            <w:rStyle w:val="Hipervnculo"/>
            <w:sz w:val="22"/>
            <w:szCs w:val="22"/>
          </w:rPr>
          <w:t>1.1.</w:t>
        </w:r>
        <w:r w:rsidR="00BA35A7" w:rsidRPr="00BA35A7">
          <w:rPr>
            <w:rFonts w:eastAsiaTheme="minorEastAsia"/>
            <w:sz w:val="22"/>
            <w:szCs w:val="22"/>
            <w:lang w:val="es-EC" w:eastAsia="es-EC"/>
          </w:rPr>
          <w:tab/>
        </w:r>
        <w:r w:rsidR="00BA35A7" w:rsidRPr="00BA35A7">
          <w:rPr>
            <w:rStyle w:val="Hipervnculo"/>
            <w:sz w:val="22"/>
            <w:szCs w:val="22"/>
          </w:rPr>
          <w:t>PRESENTACIÓN</w:t>
        </w:r>
        <w:r w:rsidR="00BA35A7" w:rsidRPr="00BA35A7">
          <w:rPr>
            <w:webHidden/>
            <w:sz w:val="22"/>
            <w:szCs w:val="22"/>
          </w:rPr>
          <w:tab/>
        </w:r>
        <w:r w:rsidRPr="00BA35A7">
          <w:rPr>
            <w:webHidden/>
            <w:sz w:val="22"/>
            <w:szCs w:val="22"/>
          </w:rPr>
          <w:fldChar w:fldCharType="begin"/>
        </w:r>
        <w:r w:rsidR="00BA35A7" w:rsidRPr="00BA35A7">
          <w:rPr>
            <w:webHidden/>
            <w:sz w:val="22"/>
            <w:szCs w:val="22"/>
          </w:rPr>
          <w:instrText xml:space="preserve"> PAGEREF _Toc299310314 \h </w:instrText>
        </w:r>
        <w:r w:rsidRPr="00BA35A7">
          <w:rPr>
            <w:webHidden/>
            <w:sz w:val="22"/>
            <w:szCs w:val="22"/>
          </w:rPr>
        </w:r>
        <w:r w:rsidRPr="00BA35A7">
          <w:rPr>
            <w:webHidden/>
            <w:sz w:val="22"/>
            <w:szCs w:val="22"/>
          </w:rPr>
          <w:fldChar w:fldCharType="separate"/>
        </w:r>
        <w:r w:rsidR="006170F9">
          <w:rPr>
            <w:webHidden/>
            <w:sz w:val="22"/>
            <w:szCs w:val="22"/>
          </w:rPr>
          <w:t>15</w:t>
        </w:r>
        <w:r w:rsidRPr="00BA35A7">
          <w:rPr>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15" w:history="1">
        <w:r w:rsidR="00BA35A7" w:rsidRPr="00BA35A7">
          <w:rPr>
            <w:rStyle w:val="Hipervnculo"/>
            <w:rFonts w:ascii="Times New Roman" w:hAnsi="Times New Roman" w:cs="Times New Roman"/>
            <w:noProof/>
            <w:sz w:val="22"/>
            <w:szCs w:val="22"/>
          </w:rPr>
          <w:t>1.1.1.</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DEFINICIÓN DEL TEMA</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_Toc299310315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15</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16" w:history="1">
        <w:r w:rsidR="00BA35A7" w:rsidRPr="00BA35A7">
          <w:rPr>
            <w:rStyle w:val="Hipervnculo"/>
            <w:rFonts w:ascii="Times New Roman" w:hAnsi="Times New Roman" w:cs="Times New Roman"/>
            <w:noProof/>
            <w:sz w:val="22"/>
            <w:szCs w:val="22"/>
          </w:rPr>
          <w:t>1.1.2.</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PLANTEAMIENTO DEL PROBLEMA</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_Toc299310316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16</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17" w:history="1">
        <w:r w:rsidR="00BA35A7" w:rsidRPr="00BA35A7">
          <w:rPr>
            <w:rStyle w:val="Hipervnculo"/>
            <w:rFonts w:ascii="Times New Roman" w:hAnsi="Times New Roman" w:cs="Times New Roman"/>
            <w:noProof/>
            <w:sz w:val="22"/>
            <w:szCs w:val="22"/>
          </w:rPr>
          <w:t>1.1.3.</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JUSTIFICACIÓN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_Toc299310317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17</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18" w:history="1">
        <w:r w:rsidR="00BA35A7" w:rsidRPr="00BA35A7">
          <w:rPr>
            <w:rStyle w:val="Hipervnculo"/>
            <w:rFonts w:ascii="Times New Roman" w:hAnsi="Times New Roman" w:cs="Times New Roman"/>
            <w:noProof/>
            <w:sz w:val="22"/>
            <w:szCs w:val="22"/>
          </w:rPr>
          <w:t>1.1.4.</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MARCO TEÓRICO O MARCO REFERENCIAL</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_Toc299310318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18</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19" w:history="1">
        <w:r w:rsidR="00BA35A7" w:rsidRPr="00BA35A7">
          <w:rPr>
            <w:rStyle w:val="Hipervnculo"/>
            <w:rFonts w:ascii="Times New Roman" w:hAnsi="Times New Roman" w:cs="Times New Roman"/>
            <w:noProof/>
            <w:sz w:val="22"/>
            <w:szCs w:val="22"/>
          </w:rPr>
          <w:t>1.1.5.</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OBJETIVO GENERAL Y OBJETIVOS ESPECÍFICOS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_Toc299310319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19</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20" w:history="1">
        <w:r w:rsidR="00BA35A7" w:rsidRPr="00BA35A7">
          <w:rPr>
            <w:rStyle w:val="Hipervnculo"/>
            <w:rFonts w:ascii="Times New Roman" w:hAnsi="Times New Roman" w:cs="Times New Roman"/>
            <w:noProof/>
            <w:sz w:val="22"/>
            <w:szCs w:val="22"/>
          </w:rPr>
          <w:t>1.1.6.</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METODOLOGÍA</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_Toc299310320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20</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2"/>
        <w:ind w:left="567" w:hanging="567"/>
        <w:rPr>
          <w:rFonts w:eastAsiaTheme="minorEastAsia"/>
          <w:sz w:val="22"/>
          <w:szCs w:val="22"/>
          <w:lang w:val="es-EC" w:eastAsia="es-EC"/>
        </w:rPr>
      </w:pPr>
      <w:hyperlink w:anchor="_Toc299310321" w:history="1">
        <w:r w:rsidR="00BA35A7" w:rsidRPr="00BA35A7">
          <w:rPr>
            <w:rStyle w:val="Hipervnculo"/>
            <w:sz w:val="22"/>
            <w:szCs w:val="22"/>
          </w:rPr>
          <w:t>1.2.</w:t>
        </w:r>
        <w:r w:rsidR="00BA35A7" w:rsidRPr="00BA35A7">
          <w:rPr>
            <w:rFonts w:eastAsiaTheme="minorEastAsia"/>
            <w:sz w:val="22"/>
            <w:szCs w:val="22"/>
            <w:lang w:val="es-EC" w:eastAsia="es-EC"/>
          </w:rPr>
          <w:tab/>
        </w:r>
        <w:r w:rsidR="00BA35A7" w:rsidRPr="00BA35A7">
          <w:rPr>
            <w:rStyle w:val="Hipervnculo"/>
            <w:sz w:val="22"/>
            <w:szCs w:val="22"/>
          </w:rPr>
          <w:t>DESARROLLO</w:t>
        </w:r>
        <w:r w:rsidR="00BA35A7" w:rsidRPr="00BA35A7">
          <w:rPr>
            <w:webHidden/>
            <w:sz w:val="22"/>
            <w:szCs w:val="22"/>
          </w:rPr>
          <w:tab/>
        </w:r>
        <w:r w:rsidRPr="00BA35A7">
          <w:rPr>
            <w:webHidden/>
            <w:sz w:val="22"/>
            <w:szCs w:val="22"/>
          </w:rPr>
          <w:fldChar w:fldCharType="begin"/>
        </w:r>
        <w:r w:rsidR="00BA35A7" w:rsidRPr="00BA35A7">
          <w:rPr>
            <w:webHidden/>
            <w:sz w:val="22"/>
            <w:szCs w:val="22"/>
          </w:rPr>
          <w:instrText xml:space="preserve"> PAGEREF _Toc299310321 \h </w:instrText>
        </w:r>
        <w:r w:rsidRPr="00BA35A7">
          <w:rPr>
            <w:webHidden/>
            <w:sz w:val="22"/>
            <w:szCs w:val="22"/>
          </w:rPr>
        </w:r>
        <w:r w:rsidRPr="00BA35A7">
          <w:rPr>
            <w:webHidden/>
            <w:sz w:val="22"/>
            <w:szCs w:val="22"/>
          </w:rPr>
          <w:fldChar w:fldCharType="separate"/>
        </w:r>
        <w:r w:rsidR="006170F9">
          <w:rPr>
            <w:webHidden/>
            <w:sz w:val="22"/>
            <w:szCs w:val="22"/>
          </w:rPr>
          <w:t>21</w:t>
        </w:r>
        <w:r w:rsidRPr="00BA35A7">
          <w:rPr>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22" w:history="1">
        <w:r w:rsidR="00BA35A7" w:rsidRPr="00BA35A7">
          <w:rPr>
            <w:rStyle w:val="Hipervnculo"/>
            <w:rFonts w:ascii="Times New Roman" w:hAnsi="Times New Roman" w:cs="Times New Roman"/>
            <w:noProof/>
            <w:sz w:val="22"/>
            <w:szCs w:val="22"/>
          </w:rPr>
          <w:t>1.2.1.</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INTRODUCCIÓN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_Toc299310322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21</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23" w:history="1">
        <w:r w:rsidR="00BA35A7" w:rsidRPr="00BA35A7">
          <w:rPr>
            <w:rStyle w:val="Hipervnculo"/>
            <w:rFonts w:ascii="Times New Roman" w:hAnsi="Times New Roman" w:cs="Times New Roman"/>
            <w:noProof/>
            <w:sz w:val="22"/>
            <w:szCs w:val="22"/>
          </w:rPr>
          <w:t>1.2.2.</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EVOLUCIÓN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_Toc299310323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22</w:t>
        </w:r>
        <w:r w:rsidRPr="00BA35A7">
          <w:rPr>
            <w:rFonts w:ascii="Times New Roman" w:hAnsi="Times New Roman" w:cs="Times New Roman"/>
            <w:noProof/>
            <w:webHidden/>
            <w:sz w:val="22"/>
            <w:szCs w:val="22"/>
          </w:rPr>
          <w:fldChar w:fldCharType="end"/>
        </w:r>
      </w:hyperlink>
    </w:p>
    <w:p w:rsidR="00BA35A7" w:rsidRDefault="00897DD5" w:rsidP="00BA35A7">
      <w:pPr>
        <w:pStyle w:val="TDC3"/>
        <w:tabs>
          <w:tab w:val="left" w:pos="1320"/>
          <w:tab w:val="right" w:leader="dot" w:pos="8487"/>
        </w:tabs>
        <w:ind w:left="567" w:hanging="567"/>
        <w:rPr>
          <w:rStyle w:val="Hipervnculo"/>
          <w:rFonts w:ascii="Times New Roman" w:hAnsi="Times New Roman" w:cs="Times New Roman"/>
          <w:noProof/>
          <w:sz w:val="22"/>
          <w:szCs w:val="22"/>
        </w:rPr>
      </w:pPr>
      <w:hyperlink w:anchor="_Toc299310324" w:history="1">
        <w:r w:rsidR="00BA35A7" w:rsidRPr="00BA35A7">
          <w:rPr>
            <w:rStyle w:val="Hipervnculo"/>
            <w:rFonts w:ascii="Times New Roman" w:hAnsi="Times New Roman" w:cs="Times New Roman"/>
            <w:noProof/>
            <w:sz w:val="22"/>
            <w:szCs w:val="22"/>
          </w:rPr>
          <w:t>1.2.3.</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GENERALIDADES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_Toc299310324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27</w:t>
        </w:r>
        <w:r w:rsidRPr="00BA35A7">
          <w:rPr>
            <w:rFonts w:ascii="Times New Roman" w:hAnsi="Times New Roman" w:cs="Times New Roman"/>
            <w:noProof/>
            <w:webHidden/>
            <w:sz w:val="22"/>
            <w:szCs w:val="22"/>
          </w:rPr>
          <w:fldChar w:fldCharType="end"/>
        </w:r>
      </w:hyperlink>
    </w:p>
    <w:p w:rsidR="00BA35A7" w:rsidRPr="00BA35A7" w:rsidRDefault="00BA35A7" w:rsidP="00BA35A7">
      <w:pPr>
        <w:ind w:left="567" w:hanging="567"/>
      </w:pPr>
    </w:p>
    <w:p w:rsidR="00BA35A7" w:rsidRPr="00BA35A7" w:rsidRDefault="00897DD5" w:rsidP="0051025D">
      <w:pPr>
        <w:pStyle w:val="TDC1"/>
        <w:rPr>
          <w:rFonts w:eastAsiaTheme="minorEastAsia"/>
          <w:lang w:val="es-EC" w:eastAsia="es-EC"/>
        </w:rPr>
      </w:pPr>
      <w:hyperlink w:anchor="_Toc299310325" w:history="1">
        <w:r w:rsidR="00BA35A7" w:rsidRPr="00BA35A7">
          <w:rPr>
            <w:rStyle w:val="Hipervnculo"/>
          </w:rPr>
          <w:t>CAPÍTULO</w:t>
        </w:r>
        <w:r w:rsidR="00BA35A7">
          <w:rPr>
            <w:rStyle w:val="Hipervnculo"/>
          </w:rPr>
          <w:t xml:space="preserve"> 2: </w:t>
        </w:r>
        <w:r w:rsidR="00BA35A7" w:rsidRPr="00BA35A7">
          <w:rPr>
            <w:rStyle w:val="Hipervnculo"/>
          </w:rPr>
          <w:t>ELEMENTOS PRIMERO Y SEGUNDO</w:t>
        </w:r>
      </w:hyperlink>
    </w:p>
    <w:p w:rsidR="00BA35A7" w:rsidRPr="00BA35A7" w:rsidRDefault="00897DD5" w:rsidP="00BA35A7">
      <w:pPr>
        <w:pStyle w:val="TDC2"/>
        <w:ind w:left="567" w:hanging="567"/>
        <w:rPr>
          <w:rFonts w:eastAsiaTheme="minorEastAsia"/>
          <w:sz w:val="22"/>
          <w:szCs w:val="22"/>
          <w:lang w:val="es-EC" w:eastAsia="es-EC"/>
        </w:rPr>
      </w:pPr>
      <w:hyperlink w:anchor="_Toc299310326" w:history="1">
        <w:r w:rsidR="00BA35A7" w:rsidRPr="00BA35A7">
          <w:rPr>
            <w:rStyle w:val="Hipervnculo"/>
            <w:sz w:val="22"/>
            <w:szCs w:val="22"/>
          </w:rPr>
          <w:t>2.1.</w:t>
        </w:r>
        <w:r w:rsidR="00BA35A7" w:rsidRPr="00BA35A7">
          <w:rPr>
            <w:rFonts w:eastAsiaTheme="minorEastAsia"/>
            <w:sz w:val="22"/>
            <w:szCs w:val="22"/>
            <w:lang w:val="es-EC" w:eastAsia="es-EC"/>
          </w:rPr>
          <w:tab/>
        </w:r>
        <w:r w:rsidR="00BA35A7" w:rsidRPr="00BA35A7">
          <w:rPr>
            <w:rStyle w:val="Hipervnculo"/>
            <w:sz w:val="22"/>
            <w:szCs w:val="22"/>
          </w:rPr>
          <w:t>ELEMENTO PRIMERO: EL EQUILIBRIO</w:t>
        </w:r>
        <w:r w:rsidR="00BA35A7" w:rsidRPr="00BA35A7">
          <w:rPr>
            <w:webHidden/>
            <w:sz w:val="22"/>
            <w:szCs w:val="22"/>
          </w:rPr>
          <w:tab/>
        </w:r>
        <w:r w:rsidRPr="00BA35A7">
          <w:rPr>
            <w:webHidden/>
            <w:sz w:val="22"/>
            <w:szCs w:val="22"/>
          </w:rPr>
          <w:fldChar w:fldCharType="begin"/>
        </w:r>
        <w:r w:rsidR="00BA35A7" w:rsidRPr="00BA35A7">
          <w:rPr>
            <w:webHidden/>
            <w:sz w:val="22"/>
            <w:szCs w:val="22"/>
          </w:rPr>
          <w:instrText xml:space="preserve"> PAGEREF _Toc299310326 \h </w:instrText>
        </w:r>
        <w:r w:rsidRPr="00BA35A7">
          <w:rPr>
            <w:webHidden/>
            <w:sz w:val="22"/>
            <w:szCs w:val="22"/>
          </w:rPr>
        </w:r>
        <w:r w:rsidRPr="00BA35A7">
          <w:rPr>
            <w:webHidden/>
            <w:sz w:val="22"/>
            <w:szCs w:val="22"/>
          </w:rPr>
          <w:fldChar w:fldCharType="separate"/>
        </w:r>
        <w:r w:rsidR="006170F9">
          <w:rPr>
            <w:webHidden/>
            <w:sz w:val="22"/>
            <w:szCs w:val="22"/>
          </w:rPr>
          <w:t>31</w:t>
        </w:r>
        <w:r w:rsidRPr="00BA35A7">
          <w:rPr>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27" w:history="1">
        <w:r w:rsidR="00BA35A7" w:rsidRPr="00BA35A7">
          <w:rPr>
            <w:rStyle w:val="Hipervnculo"/>
            <w:rFonts w:ascii="Times New Roman" w:hAnsi="Times New Roman" w:cs="Times New Roman"/>
            <w:noProof/>
            <w:sz w:val="22"/>
            <w:szCs w:val="22"/>
          </w:rPr>
          <w:t>2.1.1.</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DEFINICIÓN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_Toc299310327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31</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28" w:history="1">
        <w:r w:rsidR="00BA35A7" w:rsidRPr="00BA35A7">
          <w:rPr>
            <w:rStyle w:val="Hipervnculo"/>
            <w:rFonts w:ascii="Times New Roman" w:hAnsi="Times New Roman" w:cs="Times New Roman"/>
            <w:noProof/>
            <w:sz w:val="22"/>
            <w:szCs w:val="22"/>
          </w:rPr>
          <w:t>2.1.2.</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EL ARREGLO</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_Toc299310328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31</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29" w:history="1">
        <w:r w:rsidR="00BA35A7" w:rsidRPr="00BA35A7">
          <w:rPr>
            <w:rStyle w:val="Hipervnculo"/>
            <w:rFonts w:ascii="Times New Roman" w:hAnsi="Times New Roman" w:cs="Times New Roman"/>
            <w:noProof/>
            <w:sz w:val="22"/>
            <w:szCs w:val="22"/>
          </w:rPr>
          <w:t>2.1.3.</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ELEMENTOS DEL ARREGLO</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_Toc299310329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32</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30" w:history="1">
        <w:r w:rsidR="00BA35A7" w:rsidRPr="00BA35A7">
          <w:rPr>
            <w:rStyle w:val="Hipervnculo"/>
            <w:rFonts w:ascii="Times New Roman" w:hAnsi="Times New Roman" w:cs="Times New Roman"/>
            <w:noProof/>
            <w:sz w:val="22"/>
            <w:szCs w:val="22"/>
          </w:rPr>
          <w:t>2.1.4.</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REGLAS PARA UN BUEN ARREGLO</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_Toc299310330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33</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31" w:history="1">
        <w:r w:rsidR="00BA35A7" w:rsidRPr="00BA35A7">
          <w:rPr>
            <w:rStyle w:val="Hipervnculo"/>
            <w:rFonts w:ascii="Times New Roman" w:hAnsi="Times New Roman" w:cs="Times New Roman"/>
            <w:noProof/>
            <w:sz w:val="22"/>
            <w:szCs w:val="22"/>
          </w:rPr>
          <w:t>2.1.5.</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POR DÓNDE EMPEZAR A MEZCLAR</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_Toc299310331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34</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2"/>
        <w:ind w:left="567" w:hanging="567"/>
        <w:rPr>
          <w:rFonts w:eastAsiaTheme="minorEastAsia"/>
          <w:sz w:val="22"/>
          <w:szCs w:val="22"/>
          <w:lang w:val="es-EC" w:eastAsia="es-EC"/>
        </w:rPr>
      </w:pPr>
      <w:hyperlink w:anchor="_Toc299310332" w:history="1">
        <w:r w:rsidR="00BA35A7" w:rsidRPr="00BA35A7">
          <w:rPr>
            <w:rStyle w:val="Hipervnculo"/>
            <w:sz w:val="22"/>
            <w:szCs w:val="22"/>
          </w:rPr>
          <w:t>2.2.</w:t>
        </w:r>
        <w:r w:rsidR="00BA35A7" w:rsidRPr="00BA35A7">
          <w:rPr>
            <w:rFonts w:eastAsiaTheme="minorEastAsia"/>
            <w:sz w:val="22"/>
            <w:szCs w:val="22"/>
            <w:lang w:val="es-EC" w:eastAsia="es-EC"/>
          </w:rPr>
          <w:tab/>
        </w:r>
        <w:r w:rsidR="00BA35A7" w:rsidRPr="00BA35A7">
          <w:rPr>
            <w:rStyle w:val="Hipervnculo"/>
            <w:sz w:val="22"/>
            <w:szCs w:val="22"/>
          </w:rPr>
          <w:t>ELEMENTO SEGUNDO: EL BALANCE O PANORAMA</w:t>
        </w:r>
        <w:r w:rsidR="00BA35A7" w:rsidRPr="00BA35A7">
          <w:rPr>
            <w:webHidden/>
            <w:sz w:val="22"/>
            <w:szCs w:val="22"/>
          </w:rPr>
          <w:tab/>
        </w:r>
        <w:r w:rsidRPr="00BA35A7">
          <w:rPr>
            <w:webHidden/>
            <w:sz w:val="22"/>
            <w:szCs w:val="22"/>
          </w:rPr>
          <w:fldChar w:fldCharType="begin"/>
        </w:r>
        <w:r w:rsidR="00BA35A7" w:rsidRPr="00BA35A7">
          <w:rPr>
            <w:webHidden/>
            <w:sz w:val="22"/>
            <w:szCs w:val="22"/>
          </w:rPr>
          <w:instrText xml:space="preserve"> PAGEREF _Toc299310332 \h </w:instrText>
        </w:r>
        <w:r w:rsidRPr="00BA35A7">
          <w:rPr>
            <w:webHidden/>
            <w:sz w:val="22"/>
            <w:szCs w:val="22"/>
          </w:rPr>
        </w:r>
        <w:r w:rsidRPr="00BA35A7">
          <w:rPr>
            <w:webHidden/>
            <w:sz w:val="22"/>
            <w:szCs w:val="22"/>
          </w:rPr>
          <w:fldChar w:fldCharType="separate"/>
        </w:r>
        <w:r w:rsidR="006170F9">
          <w:rPr>
            <w:webHidden/>
            <w:sz w:val="22"/>
            <w:szCs w:val="22"/>
          </w:rPr>
          <w:t>35</w:t>
        </w:r>
        <w:r w:rsidRPr="00BA35A7">
          <w:rPr>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33" w:history="1">
        <w:r w:rsidR="00BA35A7" w:rsidRPr="00BA35A7">
          <w:rPr>
            <w:rStyle w:val="Hipervnculo"/>
            <w:rFonts w:ascii="Times New Roman" w:hAnsi="Times New Roman" w:cs="Times New Roman"/>
            <w:noProof/>
            <w:sz w:val="22"/>
            <w:szCs w:val="22"/>
          </w:rPr>
          <w:t>2.2.1.</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DEFINICIÓN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_Toc299310333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35</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34" w:history="1">
        <w:r w:rsidR="00BA35A7" w:rsidRPr="00BA35A7">
          <w:rPr>
            <w:rStyle w:val="Hipervnculo"/>
            <w:rFonts w:ascii="Times New Roman" w:hAnsi="Times New Roman" w:cs="Times New Roman"/>
            <w:noProof/>
            <w:sz w:val="22"/>
            <w:szCs w:val="22"/>
          </w:rPr>
          <w:t>2.2.2.</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SONIDO ESTÉREO</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_Toc299310334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35</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35" w:history="1">
        <w:r w:rsidR="00BA35A7" w:rsidRPr="00BA35A7">
          <w:rPr>
            <w:rStyle w:val="Hipervnculo"/>
            <w:rFonts w:ascii="Times New Roman" w:hAnsi="Times New Roman" w:cs="Times New Roman"/>
            <w:noProof/>
            <w:sz w:val="22"/>
            <w:szCs w:val="22"/>
          </w:rPr>
          <w:t>2.2.3.</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GENERALIDADES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_Toc299310335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36</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36" w:history="1">
        <w:r w:rsidR="00BA35A7" w:rsidRPr="00BA35A7">
          <w:rPr>
            <w:rStyle w:val="Hipervnculo"/>
            <w:rFonts w:ascii="Times New Roman" w:hAnsi="Times New Roman" w:cs="Times New Roman"/>
            <w:noProof/>
            <w:sz w:val="22"/>
            <w:szCs w:val="22"/>
          </w:rPr>
          <w:t>2.2.4.</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ÁREAS DEL PANEO</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_Toc299310336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37</w:t>
        </w:r>
        <w:r w:rsidRPr="00BA35A7">
          <w:rPr>
            <w:rFonts w:ascii="Times New Roman" w:hAnsi="Times New Roman" w:cs="Times New Roman"/>
            <w:noProof/>
            <w:webHidden/>
            <w:sz w:val="22"/>
            <w:szCs w:val="22"/>
          </w:rPr>
          <w:fldChar w:fldCharType="end"/>
        </w:r>
      </w:hyperlink>
    </w:p>
    <w:p w:rsidR="00BA35A7" w:rsidRDefault="00897DD5" w:rsidP="00BA35A7">
      <w:pPr>
        <w:pStyle w:val="TDC3"/>
        <w:tabs>
          <w:tab w:val="left" w:pos="1320"/>
          <w:tab w:val="right" w:leader="dot" w:pos="8487"/>
        </w:tabs>
        <w:ind w:left="567" w:hanging="567"/>
        <w:rPr>
          <w:rStyle w:val="Hipervnculo"/>
          <w:rFonts w:ascii="Times New Roman" w:hAnsi="Times New Roman" w:cs="Times New Roman"/>
          <w:noProof/>
          <w:sz w:val="22"/>
          <w:szCs w:val="22"/>
        </w:rPr>
      </w:pPr>
      <w:hyperlink w:anchor="_Toc299310337" w:history="1">
        <w:r w:rsidR="00BA35A7" w:rsidRPr="00BA35A7">
          <w:rPr>
            <w:rStyle w:val="Hipervnculo"/>
            <w:rFonts w:ascii="Times New Roman" w:hAnsi="Times New Roman" w:cs="Times New Roman"/>
            <w:noProof/>
            <w:sz w:val="22"/>
            <w:szCs w:val="22"/>
          </w:rPr>
          <w:t>2.2.5.</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SONIDO MULTICANAL</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_Toc299310337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39</w:t>
        </w:r>
        <w:r w:rsidRPr="00BA35A7">
          <w:rPr>
            <w:rFonts w:ascii="Times New Roman" w:hAnsi="Times New Roman" w:cs="Times New Roman"/>
            <w:noProof/>
            <w:webHidden/>
            <w:sz w:val="22"/>
            <w:szCs w:val="22"/>
          </w:rPr>
          <w:fldChar w:fldCharType="end"/>
        </w:r>
      </w:hyperlink>
    </w:p>
    <w:p w:rsidR="00BA35A7" w:rsidRPr="00BA35A7" w:rsidRDefault="00BA35A7" w:rsidP="00BA35A7">
      <w:pPr>
        <w:ind w:left="567" w:hanging="567"/>
      </w:pPr>
    </w:p>
    <w:p w:rsidR="00BA35A7" w:rsidRPr="00BA35A7" w:rsidRDefault="00897DD5" w:rsidP="0051025D">
      <w:pPr>
        <w:pStyle w:val="TDC1"/>
        <w:rPr>
          <w:rFonts w:eastAsiaTheme="minorEastAsia"/>
          <w:lang w:val="es-EC" w:eastAsia="es-EC"/>
        </w:rPr>
      </w:pPr>
      <w:hyperlink w:anchor="_Toc299310338" w:history="1">
        <w:r w:rsidR="00BA35A7" w:rsidRPr="00BA35A7">
          <w:rPr>
            <w:rStyle w:val="Hipervnculo"/>
          </w:rPr>
          <w:t>CAPÍTULO</w:t>
        </w:r>
        <w:r w:rsidR="00BA35A7">
          <w:rPr>
            <w:rStyle w:val="Hipervnculo"/>
          </w:rPr>
          <w:t xml:space="preserve"> 3: </w:t>
        </w:r>
        <w:r w:rsidR="00BA35A7" w:rsidRPr="00BA35A7">
          <w:rPr>
            <w:rStyle w:val="Hipervnculo"/>
          </w:rPr>
          <w:t>ELEMENTO TERCERO</w:t>
        </w:r>
      </w:hyperlink>
    </w:p>
    <w:p w:rsidR="00BA35A7" w:rsidRPr="00BA35A7" w:rsidRDefault="00897DD5" w:rsidP="00BA35A7">
      <w:pPr>
        <w:pStyle w:val="TDC2"/>
        <w:ind w:left="567" w:hanging="567"/>
        <w:rPr>
          <w:rFonts w:eastAsiaTheme="minorEastAsia"/>
          <w:sz w:val="22"/>
          <w:szCs w:val="22"/>
          <w:lang w:val="es-EC" w:eastAsia="es-EC"/>
        </w:rPr>
      </w:pPr>
      <w:hyperlink w:anchor="_Toc299310339" w:history="1">
        <w:r w:rsidR="00BA35A7" w:rsidRPr="00BA35A7">
          <w:rPr>
            <w:rStyle w:val="Hipervnculo"/>
            <w:sz w:val="22"/>
            <w:szCs w:val="22"/>
          </w:rPr>
          <w:t>3.1.</w:t>
        </w:r>
        <w:r w:rsidR="00BA35A7" w:rsidRPr="00BA35A7">
          <w:rPr>
            <w:rFonts w:eastAsiaTheme="minorEastAsia"/>
            <w:sz w:val="22"/>
            <w:szCs w:val="22"/>
            <w:lang w:val="es-EC" w:eastAsia="es-EC"/>
          </w:rPr>
          <w:tab/>
        </w:r>
        <w:r w:rsidR="00BA35A7" w:rsidRPr="00BA35A7">
          <w:rPr>
            <w:rStyle w:val="Hipervnculo"/>
            <w:sz w:val="22"/>
            <w:szCs w:val="22"/>
          </w:rPr>
          <w:t>ELEMENTO TERCERO: LA ECUALIZACIÓN</w:t>
        </w:r>
        <w:r w:rsidR="00BA35A7" w:rsidRPr="00BA35A7">
          <w:rPr>
            <w:webHidden/>
            <w:sz w:val="22"/>
            <w:szCs w:val="22"/>
          </w:rPr>
          <w:tab/>
        </w:r>
        <w:r w:rsidRPr="00BA35A7">
          <w:rPr>
            <w:webHidden/>
            <w:sz w:val="22"/>
            <w:szCs w:val="22"/>
          </w:rPr>
          <w:fldChar w:fldCharType="begin"/>
        </w:r>
        <w:r w:rsidR="00BA35A7" w:rsidRPr="00BA35A7">
          <w:rPr>
            <w:webHidden/>
            <w:sz w:val="22"/>
            <w:szCs w:val="22"/>
          </w:rPr>
          <w:instrText xml:space="preserve"> PAGEREF _Toc299310339 \h </w:instrText>
        </w:r>
        <w:r w:rsidRPr="00BA35A7">
          <w:rPr>
            <w:webHidden/>
            <w:sz w:val="22"/>
            <w:szCs w:val="22"/>
          </w:rPr>
        </w:r>
        <w:r w:rsidRPr="00BA35A7">
          <w:rPr>
            <w:webHidden/>
            <w:sz w:val="22"/>
            <w:szCs w:val="22"/>
          </w:rPr>
          <w:fldChar w:fldCharType="separate"/>
        </w:r>
        <w:r w:rsidR="006170F9">
          <w:rPr>
            <w:webHidden/>
            <w:sz w:val="22"/>
            <w:szCs w:val="22"/>
          </w:rPr>
          <w:t>42</w:t>
        </w:r>
        <w:r w:rsidRPr="00BA35A7">
          <w:rPr>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40" w:history="1">
        <w:r w:rsidR="00BA35A7" w:rsidRPr="00BA35A7">
          <w:rPr>
            <w:rStyle w:val="Hipervnculo"/>
            <w:rFonts w:ascii="Times New Roman" w:hAnsi="Times New Roman" w:cs="Times New Roman"/>
            <w:noProof/>
            <w:sz w:val="22"/>
            <w:szCs w:val="22"/>
          </w:rPr>
          <w:t>3.1.1.</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DEFINICIÓN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_Toc299310340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42</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41" w:history="1">
        <w:r w:rsidR="00BA35A7" w:rsidRPr="00BA35A7">
          <w:rPr>
            <w:rStyle w:val="Hipervnculo"/>
            <w:rFonts w:ascii="Times New Roman" w:hAnsi="Times New Roman" w:cs="Times New Roman"/>
            <w:noProof/>
            <w:sz w:val="22"/>
            <w:szCs w:val="22"/>
          </w:rPr>
          <w:t>3.1.2.</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GENERALIDADES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_Toc299310341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42</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42" w:history="1">
        <w:r w:rsidR="00BA35A7" w:rsidRPr="00BA35A7">
          <w:rPr>
            <w:rStyle w:val="Hipervnculo"/>
            <w:rFonts w:ascii="Times New Roman" w:hAnsi="Times New Roman" w:cs="Times New Roman"/>
            <w:noProof/>
            <w:sz w:val="22"/>
            <w:szCs w:val="22"/>
          </w:rPr>
          <w:t>3.1.3.</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TERMINOLOGÍA DE LA EQ</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_Toc299310342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43</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43" w:history="1">
        <w:r w:rsidR="00BA35A7" w:rsidRPr="00BA35A7">
          <w:rPr>
            <w:rStyle w:val="Hipervnculo"/>
            <w:rFonts w:ascii="Times New Roman" w:hAnsi="Times New Roman" w:cs="Times New Roman"/>
            <w:noProof/>
            <w:sz w:val="22"/>
            <w:szCs w:val="22"/>
          </w:rPr>
          <w:t>3.1.4.</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OBJETIVOS DE LA ECUALIZACIÓN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_Toc299310343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45</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44" w:history="1">
        <w:r w:rsidR="00BA35A7" w:rsidRPr="00BA35A7">
          <w:rPr>
            <w:rStyle w:val="Hipervnculo"/>
            <w:rFonts w:ascii="Times New Roman" w:hAnsi="Times New Roman" w:cs="Times New Roman"/>
            <w:noProof/>
            <w:sz w:val="22"/>
            <w:szCs w:val="22"/>
          </w:rPr>
          <w:t>3.1.5.</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FRECUENCIAS BÁSICAS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_Toc299310344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45</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45" w:history="1">
        <w:r w:rsidR="00BA35A7" w:rsidRPr="00BA35A7">
          <w:rPr>
            <w:rStyle w:val="Hipervnculo"/>
            <w:rFonts w:ascii="Times New Roman" w:hAnsi="Times New Roman" w:cs="Times New Roman"/>
            <w:noProof/>
            <w:sz w:val="22"/>
            <w:szCs w:val="22"/>
          </w:rPr>
          <w:t>3.1.6.</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MÉTODOS PARA ECUALIZAR</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_Toc299310345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47</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46" w:history="1">
        <w:r w:rsidR="00BA35A7" w:rsidRPr="00BA35A7">
          <w:rPr>
            <w:rStyle w:val="Hipervnculo"/>
            <w:rFonts w:ascii="Times New Roman" w:hAnsi="Times New Roman" w:cs="Times New Roman"/>
            <w:noProof/>
            <w:sz w:val="22"/>
            <w:szCs w:val="22"/>
          </w:rPr>
          <w:t>3.1.7.</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REGLAS DE ORO PARA ECUALIZAR</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_Toc299310346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48</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47" w:history="1">
        <w:r w:rsidR="00BA35A7" w:rsidRPr="00BA35A7">
          <w:rPr>
            <w:rStyle w:val="Hipervnculo"/>
            <w:rFonts w:ascii="Times New Roman" w:hAnsi="Times New Roman" w:cs="Times New Roman"/>
            <w:noProof/>
            <w:sz w:val="22"/>
            <w:szCs w:val="22"/>
          </w:rPr>
          <w:t>3.1.8.</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HERRAMIENTAS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_Toc299310347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48</w:t>
        </w:r>
        <w:r w:rsidRPr="00BA35A7">
          <w:rPr>
            <w:rFonts w:ascii="Times New Roman" w:hAnsi="Times New Roman" w:cs="Times New Roman"/>
            <w:noProof/>
            <w:webHidden/>
            <w:sz w:val="22"/>
            <w:szCs w:val="22"/>
          </w:rPr>
          <w:fldChar w:fldCharType="end"/>
        </w:r>
      </w:hyperlink>
    </w:p>
    <w:p w:rsidR="00AF4996" w:rsidRDefault="00AF4996" w:rsidP="0051025D">
      <w:pPr>
        <w:pStyle w:val="TDC1"/>
        <w:rPr>
          <w:rStyle w:val="Hipervnculo"/>
        </w:rPr>
      </w:pPr>
    </w:p>
    <w:p w:rsidR="00AF4996" w:rsidRDefault="00AF4996" w:rsidP="0051025D">
      <w:pPr>
        <w:pStyle w:val="TDC1"/>
        <w:rPr>
          <w:rStyle w:val="Hipervnculo"/>
        </w:rPr>
      </w:pPr>
    </w:p>
    <w:p w:rsidR="00BA35A7" w:rsidRPr="00BA35A7" w:rsidRDefault="00897DD5" w:rsidP="0051025D">
      <w:pPr>
        <w:pStyle w:val="TDC1"/>
        <w:rPr>
          <w:rFonts w:eastAsiaTheme="minorEastAsia"/>
          <w:lang w:val="es-EC" w:eastAsia="es-EC"/>
        </w:rPr>
      </w:pPr>
      <w:hyperlink w:anchor="_Toc299310348" w:history="1">
        <w:r w:rsidR="00BA35A7" w:rsidRPr="00BA35A7">
          <w:rPr>
            <w:rStyle w:val="Hipervnculo"/>
          </w:rPr>
          <w:t>CAPÍTULO</w:t>
        </w:r>
        <w:r w:rsidR="00BA35A7">
          <w:rPr>
            <w:rStyle w:val="Hipervnculo"/>
          </w:rPr>
          <w:t xml:space="preserve"> 4: </w:t>
        </w:r>
        <w:r w:rsidR="00BA35A7" w:rsidRPr="00BA35A7">
          <w:rPr>
            <w:rStyle w:val="Hipervnculo"/>
          </w:rPr>
          <w:t>ELEMENTOS CUARTO Y QUINTO</w:t>
        </w:r>
      </w:hyperlink>
    </w:p>
    <w:p w:rsidR="00BA35A7" w:rsidRPr="00BA35A7" w:rsidRDefault="00897DD5" w:rsidP="00BA35A7">
      <w:pPr>
        <w:pStyle w:val="TDC2"/>
        <w:ind w:left="567" w:hanging="567"/>
        <w:rPr>
          <w:rFonts w:eastAsiaTheme="minorEastAsia"/>
          <w:sz w:val="22"/>
          <w:szCs w:val="22"/>
          <w:lang w:val="es-EC" w:eastAsia="es-EC"/>
        </w:rPr>
      </w:pPr>
      <w:hyperlink w:anchor="_Toc299310349" w:history="1">
        <w:r w:rsidR="00BA35A7" w:rsidRPr="00BA35A7">
          <w:rPr>
            <w:rStyle w:val="Hipervnculo"/>
            <w:sz w:val="22"/>
            <w:szCs w:val="22"/>
          </w:rPr>
          <w:t>4.1.</w:t>
        </w:r>
        <w:r w:rsidR="00BA35A7" w:rsidRPr="00BA35A7">
          <w:rPr>
            <w:rFonts w:eastAsiaTheme="minorEastAsia"/>
            <w:sz w:val="22"/>
            <w:szCs w:val="22"/>
            <w:lang w:val="es-EC" w:eastAsia="es-EC"/>
          </w:rPr>
          <w:tab/>
        </w:r>
        <w:r w:rsidR="00BA35A7" w:rsidRPr="00BA35A7">
          <w:rPr>
            <w:rStyle w:val="Hipervnculo"/>
            <w:sz w:val="22"/>
            <w:szCs w:val="22"/>
          </w:rPr>
          <w:t>ELEMENTO CUARTO: DIMENSIÓN O EFECTOS</w:t>
        </w:r>
        <w:r w:rsidR="00BA35A7" w:rsidRPr="00BA35A7">
          <w:rPr>
            <w:webHidden/>
            <w:sz w:val="22"/>
            <w:szCs w:val="22"/>
          </w:rPr>
          <w:tab/>
        </w:r>
        <w:r w:rsidRPr="00BA35A7">
          <w:rPr>
            <w:webHidden/>
            <w:sz w:val="22"/>
            <w:szCs w:val="22"/>
          </w:rPr>
          <w:fldChar w:fldCharType="begin"/>
        </w:r>
        <w:r w:rsidR="00BA35A7" w:rsidRPr="00BA35A7">
          <w:rPr>
            <w:webHidden/>
            <w:sz w:val="22"/>
            <w:szCs w:val="22"/>
          </w:rPr>
          <w:instrText xml:space="preserve"> PAGEREF _Toc299310349 \h </w:instrText>
        </w:r>
        <w:r w:rsidRPr="00BA35A7">
          <w:rPr>
            <w:webHidden/>
            <w:sz w:val="22"/>
            <w:szCs w:val="22"/>
          </w:rPr>
        </w:r>
        <w:r w:rsidRPr="00BA35A7">
          <w:rPr>
            <w:webHidden/>
            <w:sz w:val="22"/>
            <w:szCs w:val="22"/>
          </w:rPr>
          <w:fldChar w:fldCharType="separate"/>
        </w:r>
        <w:r w:rsidR="006170F9">
          <w:rPr>
            <w:webHidden/>
            <w:sz w:val="22"/>
            <w:szCs w:val="22"/>
          </w:rPr>
          <w:t>53</w:t>
        </w:r>
        <w:r w:rsidRPr="00BA35A7">
          <w:rPr>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50" w:history="1">
        <w:r w:rsidR="00BA35A7" w:rsidRPr="00BA35A7">
          <w:rPr>
            <w:rStyle w:val="Hipervnculo"/>
            <w:rFonts w:ascii="Times New Roman" w:hAnsi="Times New Roman" w:cs="Times New Roman"/>
            <w:noProof/>
            <w:sz w:val="22"/>
            <w:szCs w:val="22"/>
          </w:rPr>
          <w:t>4.1.1.</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DEFINICIÓN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_Toc299310350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53</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51" w:history="1">
        <w:r w:rsidR="00BA35A7" w:rsidRPr="00BA35A7">
          <w:rPr>
            <w:rStyle w:val="Hipervnculo"/>
            <w:rFonts w:ascii="Times New Roman" w:hAnsi="Times New Roman" w:cs="Times New Roman"/>
            <w:noProof/>
            <w:sz w:val="22"/>
            <w:szCs w:val="22"/>
          </w:rPr>
          <w:t>4.1.2.</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EFECTOS REALES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_Toc299310351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53</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52" w:history="1">
        <w:r w:rsidR="00BA35A7" w:rsidRPr="00BA35A7">
          <w:rPr>
            <w:rStyle w:val="Hipervnculo"/>
            <w:rFonts w:ascii="Times New Roman" w:hAnsi="Times New Roman" w:cs="Times New Roman"/>
            <w:noProof/>
            <w:sz w:val="22"/>
            <w:szCs w:val="22"/>
          </w:rPr>
          <w:t>4.1.3.</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EFECTOS GENERADOS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_Toc299310352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53</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53" w:history="1">
        <w:r w:rsidR="00BA35A7" w:rsidRPr="00BA35A7">
          <w:rPr>
            <w:rStyle w:val="Hipervnculo"/>
            <w:rFonts w:ascii="Times New Roman" w:hAnsi="Times New Roman" w:cs="Times New Roman"/>
            <w:noProof/>
            <w:sz w:val="22"/>
            <w:szCs w:val="22"/>
          </w:rPr>
          <w:t>4.1.4.</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HERRAMIENTAS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_Toc299310353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56</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2"/>
        <w:ind w:left="567" w:hanging="567"/>
        <w:rPr>
          <w:rFonts w:eastAsiaTheme="minorEastAsia"/>
          <w:sz w:val="22"/>
          <w:szCs w:val="22"/>
          <w:lang w:val="es-EC" w:eastAsia="es-EC"/>
        </w:rPr>
      </w:pPr>
      <w:hyperlink w:anchor="_Toc299310354" w:history="1">
        <w:r w:rsidR="00BA35A7" w:rsidRPr="00BA35A7">
          <w:rPr>
            <w:rStyle w:val="Hipervnculo"/>
            <w:sz w:val="22"/>
            <w:szCs w:val="22"/>
            <w:lang w:val="es-EC"/>
          </w:rPr>
          <w:t>4.2.</w:t>
        </w:r>
        <w:r w:rsidR="00BA35A7" w:rsidRPr="00BA35A7">
          <w:rPr>
            <w:rFonts w:eastAsiaTheme="minorEastAsia"/>
            <w:sz w:val="22"/>
            <w:szCs w:val="22"/>
            <w:lang w:val="es-EC" w:eastAsia="es-EC"/>
          </w:rPr>
          <w:tab/>
        </w:r>
        <w:r w:rsidR="00BA35A7" w:rsidRPr="00BA35A7">
          <w:rPr>
            <w:rStyle w:val="Hipervnculo"/>
            <w:sz w:val="22"/>
            <w:szCs w:val="22"/>
          </w:rPr>
          <w:t>ELEMENTO QUINTO: DINÁMICA</w:t>
        </w:r>
        <w:r w:rsidR="00BA35A7" w:rsidRPr="00BA35A7">
          <w:rPr>
            <w:webHidden/>
            <w:sz w:val="22"/>
            <w:szCs w:val="22"/>
          </w:rPr>
          <w:tab/>
        </w:r>
        <w:r w:rsidRPr="00BA35A7">
          <w:rPr>
            <w:webHidden/>
            <w:sz w:val="22"/>
            <w:szCs w:val="22"/>
          </w:rPr>
          <w:fldChar w:fldCharType="begin"/>
        </w:r>
        <w:r w:rsidR="00BA35A7" w:rsidRPr="00BA35A7">
          <w:rPr>
            <w:webHidden/>
            <w:sz w:val="22"/>
            <w:szCs w:val="22"/>
          </w:rPr>
          <w:instrText xml:space="preserve"> PAGEREF _Toc299310354 \h </w:instrText>
        </w:r>
        <w:r w:rsidRPr="00BA35A7">
          <w:rPr>
            <w:webHidden/>
            <w:sz w:val="22"/>
            <w:szCs w:val="22"/>
          </w:rPr>
        </w:r>
        <w:r w:rsidRPr="00BA35A7">
          <w:rPr>
            <w:webHidden/>
            <w:sz w:val="22"/>
            <w:szCs w:val="22"/>
          </w:rPr>
          <w:fldChar w:fldCharType="separate"/>
        </w:r>
        <w:r w:rsidR="006170F9">
          <w:rPr>
            <w:webHidden/>
            <w:sz w:val="22"/>
            <w:szCs w:val="22"/>
          </w:rPr>
          <w:t>60</w:t>
        </w:r>
        <w:r w:rsidRPr="00BA35A7">
          <w:rPr>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55" w:history="1">
        <w:r w:rsidR="00BA35A7" w:rsidRPr="00BA35A7">
          <w:rPr>
            <w:rStyle w:val="Hipervnculo"/>
            <w:rFonts w:ascii="Times New Roman" w:hAnsi="Times New Roman" w:cs="Times New Roman"/>
            <w:noProof/>
            <w:sz w:val="22"/>
            <w:szCs w:val="22"/>
          </w:rPr>
          <w:t>4.2.1.</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DEFINICIÓN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_Toc299310355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60</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56" w:history="1">
        <w:r w:rsidR="00BA35A7" w:rsidRPr="00BA35A7">
          <w:rPr>
            <w:rStyle w:val="Hipervnculo"/>
            <w:rFonts w:ascii="Times New Roman" w:hAnsi="Times New Roman" w:cs="Times New Roman"/>
            <w:noProof/>
            <w:sz w:val="22"/>
            <w:szCs w:val="22"/>
          </w:rPr>
          <w:t>4.2.2.</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CONTROLADORES DINÁMICOS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_Toc299310356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60</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57" w:history="1">
        <w:r w:rsidR="00BA35A7" w:rsidRPr="00BA35A7">
          <w:rPr>
            <w:rStyle w:val="Hipervnculo"/>
            <w:rFonts w:ascii="Times New Roman" w:hAnsi="Times New Roman" w:cs="Times New Roman"/>
            <w:noProof/>
            <w:sz w:val="22"/>
            <w:szCs w:val="22"/>
          </w:rPr>
          <w:t>4.2.3.</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LA COMPRESIÓN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_Toc299310357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60</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58" w:history="1">
        <w:r w:rsidR="00BA35A7" w:rsidRPr="00BA35A7">
          <w:rPr>
            <w:rStyle w:val="Hipervnculo"/>
            <w:rFonts w:ascii="Times New Roman" w:hAnsi="Times New Roman" w:cs="Times New Roman"/>
            <w:noProof/>
            <w:sz w:val="22"/>
            <w:szCs w:val="22"/>
          </w:rPr>
          <w:t>4.2.4.</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LOS LIMITADORES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_Toc299310358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64</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59" w:history="1">
        <w:r w:rsidR="00BA35A7" w:rsidRPr="00BA35A7">
          <w:rPr>
            <w:rStyle w:val="Hipervnculo"/>
            <w:rFonts w:ascii="Times New Roman" w:hAnsi="Times New Roman" w:cs="Times New Roman"/>
            <w:noProof/>
            <w:sz w:val="22"/>
            <w:szCs w:val="22"/>
          </w:rPr>
          <w:t>4.2.5.</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LAS PUERTAS DE RUIDO O EXPANSORES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_Toc299310359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65</w:t>
        </w:r>
        <w:r w:rsidRPr="00BA35A7">
          <w:rPr>
            <w:rFonts w:ascii="Times New Roman" w:hAnsi="Times New Roman" w:cs="Times New Roman"/>
            <w:noProof/>
            <w:webHidden/>
            <w:sz w:val="22"/>
            <w:szCs w:val="22"/>
          </w:rPr>
          <w:fldChar w:fldCharType="end"/>
        </w:r>
      </w:hyperlink>
    </w:p>
    <w:p w:rsidR="00BA35A7" w:rsidRDefault="00897DD5" w:rsidP="00BA35A7">
      <w:pPr>
        <w:pStyle w:val="TDC3"/>
        <w:tabs>
          <w:tab w:val="left" w:pos="1320"/>
          <w:tab w:val="right" w:leader="dot" w:pos="8487"/>
        </w:tabs>
        <w:ind w:left="567" w:hanging="567"/>
        <w:rPr>
          <w:rStyle w:val="Hipervnculo"/>
          <w:rFonts w:ascii="Times New Roman" w:hAnsi="Times New Roman" w:cs="Times New Roman"/>
          <w:noProof/>
          <w:sz w:val="22"/>
          <w:szCs w:val="22"/>
        </w:rPr>
      </w:pPr>
      <w:hyperlink w:anchor="_Toc299310360" w:history="1">
        <w:r w:rsidR="00BA35A7" w:rsidRPr="00BA35A7">
          <w:rPr>
            <w:rStyle w:val="Hipervnculo"/>
            <w:rFonts w:ascii="Times New Roman" w:hAnsi="Times New Roman" w:cs="Times New Roman"/>
            <w:noProof/>
            <w:sz w:val="22"/>
            <w:szCs w:val="22"/>
          </w:rPr>
          <w:t>4.2.6.</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HERRAMIENTAS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_Toc299310360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66</w:t>
        </w:r>
        <w:r w:rsidRPr="00BA35A7">
          <w:rPr>
            <w:rFonts w:ascii="Times New Roman" w:hAnsi="Times New Roman" w:cs="Times New Roman"/>
            <w:noProof/>
            <w:webHidden/>
            <w:sz w:val="22"/>
            <w:szCs w:val="22"/>
          </w:rPr>
          <w:fldChar w:fldCharType="end"/>
        </w:r>
      </w:hyperlink>
    </w:p>
    <w:p w:rsidR="00BA35A7" w:rsidRPr="00BA35A7" w:rsidRDefault="00BA35A7" w:rsidP="00BA35A7">
      <w:pPr>
        <w:ind w:left="567" w:hanging="567"/>
      </w:pPr>
    </w:p>
    <w:p w:rsidR="00BA35A7" w:rsidRPr="00BA35A7" w:rsidRDefault="00897DD5" w:rsidP="0051025D">
      <w:pPr>
        <w:pStyle w:val="TDC1"/>
        <w:rPr>
          <w:rFonts w:eastAsiaTheme="minorEastAsia"/>
          <w:lang w:val="es-EC" w:eastAsia="es-EC"/>
        </w:rPr>
      </w:pPr>
      <w:hyperlink w:anchor="_Toc299310361" w:history="1">
        <w:r w:rsidR="00BA35A7" w:rsidRPr="00BA35A7">
          <w:rPr>
            <w:rStyle w:val="Hipervnculo"/>
          </w:rPr>
          <w:t>CAPÍTULO</w:t>
        </w:r>
        <w:r w:rsidR="00BA35A7">
          <w:rPr>
            <w:rStyle w:val="Hipervnculo"/>
          </w:rPr>
          <w:t xml:space="preserve"> 5: </w:t>
        </w:r>
        <w:r w:rsidR="00BA35A7" w:rsidRPr="00BA35A7">
          <w:rPr>
            <w:rStyle w:val="Hipervnculo"/>
          </w:rPr>
          <w:t>ELEMENTO SEXTO</w:t>
        </w:r>
      </w:hyperlink>
    </w:p>
    <w:p w:rsidR="00BA35A7" w:rsidRPr="00BA35A7" w:rsidRDefault="00897DD5" w:rsidP="00BA35A7">
      <w:pPr>
        <w:pStyle w:val="TDC2"/>
        <w:ind w:left="567" w:hanging="567"/>
        <w:rPr>
          <w:rFonts w:eastAsiaTheme="minorEastAsia"/>
          <w:sz w:val="22"/>
          <w:szCs w:val="22"/>
          <w:lang w:val="es-EC" w:eastAsia="es-EC"/>
        </w:rPr>
      </w:pPr>
      <w:hyperlink w:anchor="_Toc299310362" w:history="1">
        <w:r w:rsidR="00BA35A7" w:rsidRPr="00BA35A7">
          <w:rPr>
            <w:rStyle w:val="Hipervnculo"/>
            <w:sz w:val="22"/>
            <w:szCs w:val="22"/>
          </w:rPr>
          <w:t>5.1.</w:t>
        </w:r>
        <w:r w:rsidR="00BA35A7" w:rsidRPr="00BA35A7">
          <w:rPr>
            <w:rFonts w:eastAsiaTheme="minorEastAsia"/>
            <w:sz w:val="22"/>
            <w:szCs w:val="22"/>
            <w:lang w:val="es-EC" w:eastAsia="es-EC"/>
          </w:rPr>
          <w:tab/>
        </w:r>
        <w:r w:rsidR="00BA35A7" w:rsidRPr="00BA35A7">
          <w:rPr>
            <w:rStyle w:val="Hipervnculo"/>
            <w:sz w:val="22"/>
            <w:szCs w:val="22"/>
          </w:rPr>
          <w:t>ELEMENTO SEXTO: EL TOQUE PERSONAL</w:t>
        </w:r>
        <w:r w:rsidR="00BA35A7" w:rsidRPr="00BA35A7">
          <w:rPr>
            <w:webHidden/>
            <w:sz w:val="22"/>
            <w:szCs w:val="22"/>
          </w:rPr>
          <w:tab/>
        </w:r>
        <w:r w:rsidRPr="00BA35A7">
          <w:rPr>
            <w:webHidden/>
            <w:sz w:val="22"/>
            <w:szCs w:val="22"/>
          </w:rPr>
          <w:fldChar w:fldCharType="begin"/>
        </w:r>
        <w:r w:rsidR="00BA35A7" w:rsidRPr="00BA35A7">
          <w:rPr>
            <w:webHidden/>
            <w:sz w:val="22"/>
            <w:szCs w:val="22"/>
          </w:rPr>
          <w:instrText xml:space="preserve"> PAGEREF _Toc299310362 \h </w:instrText>
        </w:r>
        <w:r w:rsidRPr="00BA35A7">
          <w:rPr>
            <w:webHidden/>
            <w:sz w:val="22"/>
            <w:szCs w:val="22"/>
          </w:rPr>
        </w:r>
        <w:r w:rsidRPr="00BA35A7">
          <w:rPr>
            <w:webHidden/>
            <w:sz w:val="22"/>
            <w:szCs w:val="22"/>
          </w:rPr>
          <w:fldChar w:fldCharType="separate"/>
        </w:r>
        <w:r w:rsidR="006170F9">
          <w:rPr>
            <w:webHidden/>
            <w:sz w:val="22"/>
            <w:szCs w:val="22"/>
          </w:rPr>
          <w:t>71</w:t>
        </w:r>
        <w:r w:rsidRPr="00BA35A7">
          <w:rPr>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63" w:history="1">
        <w:r w:rsidR="00BA35A7" w:rsidRPr="00BA35A7">
          <w:rPr>
            <w:rStyle w:val="Hipervnculo"/>
            <w:rFonts w:ascii="Times New Roman" w:hAnsi="Times New Roman" w:cs="Times New Roman"/>
            <w:noProof/>
            <w:sz w:val="22"/>
            <w:szCs w:val="22"/>
          </w:rPr>
          <w:t>5.1.1.</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DEFINICIÓN</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_Toc299310363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71</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64" w:history="1">
        <w:r w:rsidR="00BA35A7" w:rsidRPr="00BA35A7">
          <w:rPr>
            <w:rStyle w:val="Hipervnculo"/>
            <w:rFonts w:ascii="Times New Roman" w:hAnsi="Times New Roman" w:cs="Times New Roman"/>
            <w:noProof/>
            <w:sz w:val="22"/>
            <w:szCs w:val="22"/>
          </w:rPr>
          <w:t>5.1.2.</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GENERALIDADES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_Toc299310364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71</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65" w:history="1">
        <w:r w:rsidR="00BA35A7" w:rsidRPr="00BA35A7">
          <w:rPr>
            <w:rStyle w:val="Hipervnculo"/>
            <w:rFonts w:ascii="Times New Roman" w:hAnsi="Times New Roman" w:cs="Times New Roman"/>
            <w:noProof/>
            <w:sz w:val="22"/>
            <w:szCs w:val="22"/>
          </w:rPr>
          <w:t>5.1.3.</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DIRECCIÓN DEL PROYECTO</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_Toc299310365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71</w:t>
        </w:r>
        <w:r w:rsidRPr="00BA35A7">
          <w:rPr>
            <w:rFonts w:ascii="Times New Roman" w:hAnsi="Times New Roman" w:cs="Times New Roman"/>
            <w:noProof/>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66" w:history="1">
        <w:r w:rsidR="00BA35A7" w:rsidRPr="00BA35A7">
          <w:rPr>
            <w:rStyle w:val="Hipervnculo"/>
            <w:rFonts w:ascii="Times New Roman" w:hAnsi="Times New Roman" w:cs="Times New Roman"/>
            <w:noProof/>
            <w:sz w:val="22"/>
            <w:szCs w:val="22"/>
          </w:rPr>
          <w:t>5.1.4.</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DESARROLLAR EL PROYECTO Y CONSTRUIRLO DESDE LA BASE</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_Toc299310366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71</w:t>
        </w:r>
        <w:r w:rsidRPr="00BA35A7">
          <w:rPr>
            <w:rFonts w:ascii="Times New Roman" w:hAnsi="Times New Roman" w:cs="Times New Roman"/>
            <w:noProof/>
            <w:webHidden/>
            <w:sz w:val="22"/>
            <w:szCs w:val="22"/>
          </w:rPr>
          <w:fldChar w:fldCharType="end"/>
        </w:r>
      </w:hyperlink>
    </w:p>
    <w:p w:rsidR="00BA35A7" w:rsidRDefault="00897DD5" w:rsidP="00BA35A7">
      <w:pPr>
        <w:pStyle w:val="TDC3"/>
        <w:tabs>
          <w:tab w:val="left" w:pos="1320"/>
          <w:tab w:val="right" w:leader="dot" w:pos="8487"/>
        </w:tabs>
        <w:ind w:left="567" w:hanging="567"/>
        <w:rPr>
          <w:rStyle w:val="Hipervnculo"/>
          <w:rFonts w:ascii="Times New Roman" w:hAnsi="Times New Roman" w:cs="Times New Roman"/>
          <w:noProof/>
          <w:sz w:val="22"/>
          <w:szCs w:val="22"/>
        </w:rPr>
      </w:pPr>
      <w:hyperlink w:anchor="_Toc299310367" w:history="1">
        <w:r w:rsidR="00BA35A7" w:rsidRPr="00BA35A7">
          <w:rPr>
            <w:rStyle w:val="Hipervnculo"/>
            <w:rFonts w:ascii="Times New Roman" w:hAnsi="Times New Roman" w:cs="Times New Roman"/>
            <w:noProof/>
            <w:sz w:val="22"/>
            <w:szCs w:val="22"/>
          </w:rPr>
          <w:t>5.1.5.</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ENCONTRAR EL ELEMENTO MÁS IMPORTANTE Y ENFATIZARLO</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_Toc299310367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72</w:t>
        </w:r>
        <w:r w:rsidRPr="00BA35A7">
          <w:rPr>
            <w:rFonts w:ascii="Times New Roman" w:hAnsi="Times New Roman" w:cs="Times New Roman"/>
            <w:noProof/>
            <w:webHidden/>
            <w:sz w:val="22"/>
            <w:szCs w:val="22"/>
          </w:rPr>
          <w:fldChar w:fldCharType="end"/>
        </w:r>
      </w:hyperlink>
    </w:p>
    <w:p w:rsidR="00BA35A7" w:rsidRPr="00BA35A7" w:rsidRDefault="00BA35A7" w:rsidP="00BA35A7">
      <w:pPr>
        <w:ind w:left="567" w:hanging="567"/>
      </w:pPr>
    </w:p>
    <w:p w:rsidR="00BA35A7" w:rsidRPr="00BA35A7" w:rsidRDefault="00897DD5" w:rsidP="0051025D">
      <w:pPr>
        <w:pStyle w:val="TDC1"/>
        <w:rPr>
          <w:rFonts w:eastAsiaTheme="minorEastAsia"/>
          <w:lang w:val="es-EC" w:eastAsia="es-EC"/>
        </w:rPr>
      </w:pPr>
      <w:hyperlink w:anchor="_Toc299310369" w:history="1">
        <w:r w:rsidR="00BA35A7" w:rsidRPr="00BA35A7">
          <w:rPr>
            <w:rStyle w:val="Hipervnculo"/>
          </w:rPr>
          <w:t>CAPÍTULO</w:t>
        </w:r>
        <w:r w:rsidR="00BA35A7">
          <w:rPr>
            <w:rStyle w:val="Hipervnculo"/>
          </w:rPr>
          <w:t xml:space="preserve"> 6: </w:t>
        </w:r>
        <w:r w:rsidR="00BA35A7" w:rsidRPr="00BA35A7">
          <w:rPr>
            <w:rStyle w:val="Hipervnculo"/>
          </w:rPr>
          <w:t>APLICACIONES</w:t>
        </w:r>
      </w:hyperlink>
    </w:p>
    <w:p w:rsidR="00BA35A7" w:rsidRPr="00BA35A7" w:rsidRDefault="00897DD5" w:rsidP="00BA35A7">
      <w:pPr>
        <w:pStyle w:val="TDC2"/>
        <w:ind w:left="567" w:hanging="567"/>
        <w:rPr>
          <w:rFonts w:eastAsiaTheme="minorEastAsia"/>
          <w:sz w:val="22"/>
          <w:szCs w:val="22"/>
          <w:lang w:val="es-EC" w:eastAsia="es-EC"/>
        </w:rPr>
      </w:pPr>
      <w:hyperlink w:anchor="_Toc299310370" w:history="1">
        <w:r w:rsidR="00BA35A7" w:rsidRPr="00BA35A7">
          <w:rPr>
            <w:rStyle w:val="Hipervnculo"/>
            <w:sz w:val="22"/>
            <w:szCs w:val="22"/>
          </w:rPr>
          <w:t>6.1.</w:t>
        </w:r>
        <w:r w:rsidR="00BA35A7" w:rsidRPr="00BA35A7">
          <w:rPr>
            <w:rFonts w:eastAsiaTheme="minorEastAsia"/>
            <w:sz w:val="22"/>
            <w:szCs w:val="22"/>
            <w:lang w:val="es-EC" w:eastAsia="es-EC"/>
          </w:rPr>
          <w:tab/>
        </w:r>
        <w:r w:rsidR="00BA35A7" w:rsidRPr="00BA35A7">
          <w:rPr>
            <w:rStyle w:val="Hipervnculo"/>
            <w:sz w:val="22"/>
            <w:szCs w:val="22"/>
          </w:rPr>
          <w:t>APLICACIONES DE LA MEZCLA DE AUDIO</w:t>
        </w:r>
        <w:r w:rsidR="00BA35A7" w:rsidRPr="00BA35A7">
          <w:rPr>
            <w:webHidden/>
            <w:sz w:val="22"/>
            <w:szCs w:val="22"/>
          </w:rPr>
          <w:tab/>
        </w:r>
        <w:r w:rsidRPr="00BA35A7">
          <w:rPr>
            <w:webHidden/>
            <w:sz w:val="22"/>
            <w:szCs w:val="22"/>
          </w:rPr>
          <w:fldChar w:fldCharType="begin"/>
        </w:r>
        <w:r w:rsidR="00BA35A7" w:rsidRPr="00BA35A7">
          <w:rPr>
            <w:webHidden/>
            <w:sz w:val="22"/>
            <w:szCs w:val="22"/>
          </w:rPr>
          <w:instrText xml:space="preserve"> PAGEREF _Toc299310370 \h </w:instrText>
        </w:r>
        <w:r w:rsidRPr="00BA35A7">
          <w:rPr>
            <w:webHidden/>
            <w:sz w:val="22"/>
            <w:szCs w:val="22"/>
          </w:rPr>
        </w:r>
        <w:r w:rsidRPr="00BA35A7">
          <w:rPr>
            <w:webHidden/>
            <w:sz w:val="22"/>
            <w:szCs w:val="22"/>
          </w:rPr>
          <w:fldChar w:fldCharType="separate"/>
        </w:r>
        <w:r w:rsidR="006170F9">
          <w:rPr>
            <w:webHidden/>
            <w:sz w:val="22"/>
            <w:szCs w:val="22"/>
          </w:rPr>
          <w:t>74</w:t>
        </w:r>
        <w:r w:rsidRPr="00BA35A7">
          <w:rPr>
            <w:webHidden/>
            <w:sz w:val="22"/>
            <w:szCs w:val="22"/>
          </w:rPr>
          <w:fldChar w:fldCharType="end"/>
        </w:r>
      </w:hyperlink>
    </w:p>
    <w:p w:rsidR="00BA35A7" w:rsidRPr="00BA35A7" w:rsidRDefault="00897DD5" w:rsidP="00BA35A7">
      <w:pPr>
        <w:pStyle w:val="TDC3"/>
        <w:tabs>
          <w:tab w:val="left" w:pos="1320"/>
          <w:tab w:val="right" w:leader="dot" w:pos="8487"/>
        </w:tabs>
        <w:ind w:left="567" w:hanging="567"/>
        <w:rPr>
          <w:rFonts w:ascii="Times New Roman" w:eastAsiaTheme="minorEastAsia" w:hAnsi="Times New Roman" w:cs="Times New Roman"/>
          <w:noProof/>
          <w:sz w:val="22"/>
          <w:szCs w:val="22"/>
          <w:lang w:val="es-EC" w:eastAsia="es-EC"/>
        </w:rPr>
      </w:pPr>
      <w:hyperlink w:anchor="_Toc299310371" w:history="1">
        <w:r w:rsidR="00BA35A7" w:rsidRPr="00BA35A7">
          <w:rPr>
            <w:rStyle w:val="Hipervnculo"/>
            <w:rFonts w:ascii="Times New Roman" w:hAnsi="Times New Roman" w:cs="Times New Roman"/>
            <w:noProof/>
            <w:sz w:val="22"/>
            <w:szCs w:val="22"/>
          </w:rPr>
          <w:t>6.1.1.</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EN AUDIO</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_Toc299310371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74</w:t>
        </w:r>
        <w:r w:rsidRPr="00BA35A7">
          <w:rPr>
            <w:rFonts w:ascii="Times New Roman" w:hAnsi="Times New Roman" w:cs="Times New Roman"/>
            <w:noProof/>
            <w:webHidden/>
            <w:sz w:val="22"/>
            <w:szCs w:val="22"/>
          </w:rPr>
          <w:fldChar w:fldCharType="end"/>
        </w:r>
      </w:hyperlink>
    </w:p>
    <w:p w:rsidR="00BA35A7" w:rsidRDefault="00897DD5" w:rsidP="00BA35A7">
      <w:pPr>
        <w:pStyle w:val="TDC3"/>
        <w:tabs>
          <w:tab w:val="left" w:pos="1320"/>
          <w:tab w:val="right" w:leader="dot" w:pos="8487"/>
        </w:tabs>
        <w:ind w:left="567" w:hanging="567"/>
        <w:rPr>
          <w:rStyle w:val="Hipervnculo"/>
          <w:rFonts w:ascii="Times New Roman" w:hAnsi="Times New Roman" w:cs="Times New Roman"/>
          <w:noProof/>
          <w:sz w:val="22"/>
          <w:szCs w:val="22"/>
        </w:rPr>
      </w:pPr>
      <w:hyperlink w:anchor="_Toc299310372" w:history="1">
        <w:r w:rsidR="00BA35A7" w:rsidRPr="00BA35A7">
          <w:rPr>
            <w:rStyle w:val="Hipervnculo"/>
            <w:rFonts w:ascii="Times New Roman" w:hAnsi="Times New Roman" w:cs="Times New Roman"/>
            <w:noProof/>
            <w:sz w:val="22"/>
            <w:szCs w:val="22"/>
          </w:rPr>
          <w:t>6.1.2.</w:t>
        </w:r>
        <w:r w:rsidR="00BA35A7" w:rsidRPr="00BA35A7">
          <w:rPr>
            <w:rFonts w:ascii="Times New Roman" w:eastAsiaTheme="minorEastAsia" w:hAnsi="Times New Roman" w:cs="Times New Roman"/>
            <w:noProof/>
            <w:sz w:val="22"/>
            <w:szCs w:val="22"/>
            <w:lang w:val="es-EC" w:eastAsia="es-EC"/>
          </w:rPr>
          <w:tab/>
        </w:r>
        <w:r w:rsidR="00BA35A7" w:rsidRPr="00BA35A7">
          <w:rPr>
            <w:rStyle w:val="Hipervnculo"/>
            <w:rFonts w:ascii="Times New Roman" w:hAnsi="Times New Roman" w:cs="Times New Roman"/>
            <w:noProof/>
            <w:sz w:val="22"/>
            <w:szCs w:val="22"/>
          </w:rPr>
          <w:t>EN AUDIOVISUALES</w:t>
        </w:r>
        <w:r w:rsidR="00BA35A7" w:rsidRPr="00BA35A7">
          <w:rPr>
            <w:rFonts w:ascii="Times New Roman" w:hAnsi="Times New Roman" w:cs="Times New Roman"/>
            <w:noProof/>
            <w:webHidden/>
            <w:sz w:val="22"/>
            <w:szCs w:val="22"/>
          </w:rPr>
          <w:tab/>
        </w:r>
        <w:r w:rsidRPr="00BA35A7">
          <w:rPr>
            <w:rFonts w:ascii="Times New Roman" w:hAnsi="Times New Roman" w:cs="Times New Roman"/>
            <w:noProof/>
            <w:webHidden/>
            <w:sz w:val="22"/>
            <w:szCs w:val="22"/>
          </w:rPr>
          <w:fldChar w:fldCharType="begin"/>
        </w:r>
        <w:r w:rsidR="00BA35A7" w:rsidRPr="00BA35A7">
          <w:rPr>
            <w:rFonts w:ascii="Times New Roman" w:hAnsi="Times New Roman" w:cs="Times New Roman"/>
            <w:noProof/>
            <w:webHidden/>
            <w:sz w:val="22"/>
            <w:szCs w:val="22"/>
          </w:rPr>
          <w:instrText xml:space="preserve"> PAGEREF _Toc299310372 \h </w:instrText>
        </w:r>
        <w:r w:rsidRPr="00BA35A7">
          <w:rPr>
            <w:rFonts w:ascii="Times New Roman" w:hAnsi="Times New Roman" w:cs="Times New Roman"/>
            <w:noProof/>
            <w:webHidden/>
            <w:sz w:val="22"/>
            <w:szCs w:val="22"/>
          </w:rPr>
        </w:r>
        <w:r w:rsidRPr="00BA35A7">
          <w:rPr>
            <w:rFonts w:ascii="Times New Roman" w:hAnsi="Times New Roman" w:cs="Times New Roman"/>
            <w:noProof/>
            <w:webHidden/>
            <w:sz w:val="22"/>
            <w:szCs w:val="22"/>
          </w:rPr>
          <w:fldChar w:fldCharType="separate"/>
        </w:r>
        <w:r w:rsidR="006170F9">
          <w:rPr>
            <w:rFonts w:ascii="Times New Roman" w:hAnsi="Times New Roman" w:cs="Times New Roman"/>
            <w:noProof/>
            <w:webHidden/>
            <w:sz w:val="22"/>
            <w:szCs w:val="22"/>
          </w:rPr>
          <w:t>80</w:t>
        </w:r>
        <w:r w:rsidRPr="00BA35A7">
          <w:rPr>
            <w:rFonts w:ascii="Times New Roman" w:hAnsi="Times New Roman" w:cs="Times New Roman"/>
            <w:noProof/>
            <w:webHidden/>
            <w:sz w:val="22"/>
            <w:szCs w:val="22"/>
          </w:rPr>
          <w:fldChar w:fldCharType="end"/>
        </w:r>
      </w:hyperlink>
    </w:p>
    <w:p w:rsidR="00BA35A7" w:rsidRPr="00BA35A7" w:rsidRDefault="00BA35A7" w:rsidP="00BA35A7">
      <w:pPr>
        <w:ind w:left="567" w:hanging="567"/>
      </w:pPr>
    </w:p>
    <w:p w:rsidR="00BA35A7" w:rsidRDefault="00897DD5" w:rsidP="0051025D">
      <w:pPr>
        <w:pStyle w:val="TDC1"/>
        <w:rPr>
          <w:rStyle w:val="Hipervnculo"/>
        </w:rPr>
      </w:pPr>
      <w:hyperlink r:id="rId13" w:anchor="_Toc299310373" w:history="1">
        <w:r w:rsidR="00BA35A7" w:rsidRPr="00BA35A7">
          <w:rPr>
            <w:rStyle w:val="Hipervnculo"/>
          </w:rPr>
          <w:t>CONCLUSIONES</w:t>
        </w:r>
        <w:r w:rsidR="00BA35A7" w:rsidRPr="0051025D">
          <w:rPr>
            <w:b w:val="0"/>
            <w:webHidden/>
          </w:rPr>
          <w:tab/>
        </w:r>
        <w:r w:rsidRPr="0051025D">
          <w:rPr>
            <w:b w:val="0"/>
            <w:webHidden/>
          </w:rPr>
          <w:fldChar w:fldCharType="begin"/>
        </w:r>
        <w:r w:rsidR="00BA35A7" w:rsidRPr="0051025D">
          <w:rPr>
            <w:b w:val="0"/>
            <w:webHidden/>
          </w:rPr>
          <w:instrText xml:space="preserve"> PAGEREF _Toc299310373 \h </w:instrText>
        </w:r>
        <w:r w:rsidRPr="0051025D">
          <w:rPr>
            <w:b w:val="0"/>
            <w:webHidden/>
          </w:rPr>
        </w:r>
        <w:r w:rsidRPr="0051025D">
          <w:rPr>
            <w:b w:val="0"/>
            <w:webHidden/>
          </w:rPr>
          <w:fldChar w:fldCharType="separate"/>
        </w:r>
        <w:r w:rsidR="006170F9">
          <w:rPr>
            <w:b w:val="0"/>
            <w:webHidden/>
          </w:rPr>
          <w:t>86</w:t>
        </w:r>
        <w:r w:rsidRPr="0051025D">
          <w:rPr>
            <w:b w:val="0"/>
            <w:webHidden/>
          </w:rPr>
          <w:fldChar w:fldCharType="end"/>
        </w:r>
      </w:hyperlink>
    </w:p>
    <w:p w:rsidR="00BA35A7" w:rsidRPr="00BA35A7" w:rsidRDefault="00BA35A7" w:rsidP="00BA35A7">
      <w:pPr>
        <w:ind w:left="567" w:hanging="567"/>
      </w:pPr>
    </w:p>
    <w:p w:rsidR="00BA35A7" w:rsidRPr="00BA35A7" w:rsidRDefault="00897DD5" w:rsidP="0051025D">
      <w:pPr>
        <w:pStyle w:val="TDC1"/>
        <w:rPr>
          <w:rFonts w:eastAsiaTheme="minorEastAsia"/>
          <w:lang w:val="es-EC" w:eastAsia="es-EC"/>
        </w:rPr>
      </w:pPr>
      <w:hyperlink r:id="rId14" w:anchor="_Toc299310374" w:history="1">
        <w:r w:rsidR="00BA35A7" w:rsidRPr="00BA35A7">
          <w:rPr>
            <w:rStyle w:val="Hipervnculo"/>
          </w:rPr>
          <w:t>BIBLIOGRAFÍA</w:t>
        </w:r>
        <w:r w:rsidR="00BA35A7" w:rsidRPr="0051025D">
          <w:rPr>
            <w:b w:val="0"/>
            <w:webHidden/>
          </w:rPr>
          <w:tab/>
        </w:r>
        <w:r w:rsidRPr="0051025D">
          <w:rPr>
            <w:b w:val="0"/>
            <w:webHidden/>
          </w:rPr>
          <w:fldChar w:fldCharType="begin"/>
        </w:r>
        <w:r w:rsidR="00BA35A7" w:rsidRPr="0051025D">
          <w:rPr>
            <w:b w:val="0"/>
            <w:webHidden/>
          </w:rPr>
          <w:instrText xml:space="preserve"> PAGEREF _Toc299310374 \h </w:instrText>
        </w:r>
        <w:r w:rsidRPr="0051025D">
          <w:rPr>
            <w:b w:val="0"/>
            <w:webHidden/>
          </w:rPr>
        </w:r>
        <w:r w:rsidRPr="0051025D">
          <w:rPr>
            <w:b w:val="0"/>
            <w:webHidden/>
          </w:rPr>
          <w:fldChar w:fldCharType="separate"/>
        </w:r>
        <w:r w:rsidR="006170F9">
          <w:rPr>
            <w:b w:val="0"/>
            <w:webHidden/>
          </w:rPr>
          <w:t>89</w:t>
        </w:r>
        <w:r w:rsidRPr="0051025D">
          <w:rPr>
            <w:b w:val="0"/>
            <w:webHidden/>
          </w:rPr>
          <w:fldChar w:fldCharType="end"/>
        </w:r>
      </w:hyperlink>
    </w:p>
    <w:p w:rsidR="00637FEF" w:rsidRDefault="00897DD5" w:rsidP="007C2913">
      <w:pPr>
        <w:spacing w:before="40" w:afterLines="40"/>
        <w:ind w:left="567" w:hanging="567"/>
        <w:jc w:val="center"/>
        <w:rPr>
          <w:sz w:val="22"/>
        </w:rPr>
      </w:pPr>
      <w:r w:rsidRPr="00BA35A7">
        <w:rPr>
          <w:rFonts w:ascii="Times New Roman" w:hAnsi="Times New Roman" w:cs="Times New Roman"/>
          <w:sz w:val="22"/>
          <w:szCs w:val="22"/>
        </w:rPr>
        <w:fldChar w:fldCharType="end"/>
      </w:r>
    </w:p>
    <w:p w:rsidR="00856444" w:rsidRPr="00637FEF" w:rsidRDefault="001605C9" w:rsidP="007C2913">
      <w:pPr>
        <w:spacing w:before="40" w:afterLines="40"/>
        <w:jc w:val="center"/>
        <w:rPr>
          <w:sz w:val="22"/>
        </w:rPr>
      </w:pPr>
      <w:r>
        <w:rPr>
          <w:rFonts w:ascii="Times New Roman" w:hAnsi="Times New Roman" w:cs="Times New Roman"/>
          <w:b/>
          <w:sz w:val="32"/>
          <w:szCs w:val="32"/>
        </w:rPr>
        <w:br w:type="page"/>
      </w:r>
      <w:r w:rsidR="00480C6A">
        <w:rPr>
          <w:rFonts w:ascii="Times New Roman" w:hAnsi="Times New Roman" w:cs="Times New Roman"/>
          <w:b/>
          <w:sz w:val="32"/>
          <w:szCs w:val="32"/>
        </w:rPr>
        <w:lastRenderedPageBreak/>
        <w:t xml:space="preserve">ÍNDICE DE </w:t>
      </w:r>
      <w:r w:rsidR="00E450DB">
        <w:rPr>
          <w:rFonts w:ascii="Times New Roman" w:hAnsi="Times New Roman" w:cs="Times New Roman"/>
          <w:b/>
          <w:sz w:val="32"/>
          <w:szCs w:val="32"/>
        </w:rPr>
        <w:t>FI</w:t>
      </w:r>
      <w:r w:rsidR="00A86C87" w:rsidRPr="006735F8">
        <w:rPr>
          <w:rFonts w:ascii="Times New Roman" w:hAnsi="Times New Roman" w:cs="Times New Roman"/>
          <w:b/>
          <w:sz w:val="32"/>
          <w:szCs w:val="32"/>
        </w:rPr>
        <w:t>GURAS</w:t>
      </w:r>
    </w:p>
    <w:p w:rsidR="00CE706D" w:rsidRDefault="00CE706D" w:rsidP="00B50058">
      <w:pPr>
        <w:pStyle w:val="texto"/>
      </w:pPr>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r w:rsidRPr="00A23633">
        <w:rPr>
          <w:rFonts w:ascii="Times New Roman" w:hAnsi="Times New Roman" w:cs="Times New Roman"/>
        </w:rPr>
        <w:fldChar w:fldCharType="begin"/>
      </w:r>
      <w:r w:rsidR="00B57DD4" w:rsidRPr="00A23633">
        <w:rPr>
          <w:rFonts w:ascii="Times New Roman" w:hAnsi="Times New Roman" w:cs="Times New Roman"/>
        </w:rPr>
        <w:instrText xml:space="preserve"> TOC \h \z \c "Figura" </w:instrText>
      </w:r>
      <w:r w:rsidRPr="00A23633">
        <w:rPr>
          <w:rFonts w:ascii="Times New Roman" w:hAnsi="Times New Roman" w:cs="Times New Roman"/>
        </w:rPr>
        <w:fldChar w:fldCharType="separate"/>
      </w:r>
      <w:hyperlink r:id="rId15" w:anchor="_Toc296649367" w:history="1">
        <w:r w:rsidR="00A23633" w:rsidRPr="00A23633">
          <w:rPr>
            <w:rStyle w:val="Hipervnculo"/>
            <w:rFonts w:ascii="Times New Roman" w:hAnsi="Times New Roman" w:cs="Times New Roman"/>
            <w:noProof/>
          </w:rPr>
          <w:t>Figura 1-1: Grabadora Multipista TEAC 2340</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_Toc296649367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23</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16" w:anchor="_Toc296649368" w:history="1">
        <w:r w:rsidR="0067191C">
          <w:rPr>
            <w:rStyle w:val="Hipervnculo"/>
            <w:rFonts w:ascii="Times New Roman" w:hAnsi="Times New Roman" w:cs="Times New Roman"/>
            <w:noProof/>
          </w:rPr>
          <w:t>Figura 1-2</w:t>
        </w:r>
        <w:r w:rsidR="00A23633" w:rsidRPr="00A23633">
          <w:rPr>
            <w:rStyle w:val="Hipervnculo"/>
            <w:rFonts w:ascii="Times New Roman" w:hAnsi="Times New Roman" w:cs="Times New Roman"/>
            <w:noProof/>
          </w:rPr>
          <w:t>: Estudio de Producción Musical  (70’s &amp; 80’s)</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_Toc296649368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24</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17" w:anchor="_Toc296649369" w:history="1">
        <w:r w:rsidR="0067191C">
          <w:rPr>
            <w:rStyle w:val="Hipervnculo"/>
            <w:rFonts w:ascii="Times New Roman" w:hAnsi="Times New Roman" w:cs="Times New Roman"/>
            <w:noProof/>
          </w:rPr>
          <w:t>Figura 1-3</w:t>
        </w:r>
        <w:r w:rsidR="00A23633" w:rsidRPr="00A23633">
          <w:rPr>
            <w:rStyle w:val="Hipervnculo"/>
            <w:rFonts w:ascii="Times New Roman" w:hAnsi="Times New Roman" w:cs="Times New Roman"/>
            <w:noProof/>
          </w:rPr>
          <w:t>: Computadora Atari 520ST</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_Toc296649369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25</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w:anchor="_Toc296649370" w:history="1">
        <w:r w:rsidR="0067191C">
          <w:rPr>
            <w:rStyle w:val="Hipervnculo"/>
            <w:rFonts w:ascii="Times New Roman" w:hAnsi="Times New Roman" w:cs="Times New Roman"/>
            <w:noProof/>
          </w:rPr>
          <w:t>Figura 1-4</w:t>
        </w:r>
        <w:r w:rsidR="00A23633" w:rsidRPr="00A23633">
          <w:rPr>
            <w:rStyle w:val="Hipervnculo"/>
            <w:rFonts w:ascii="Times New Roman" w:hAnsi="Times New Roman" w:cs="Times New Roman"/>
            <w:noProof/>
          </w:rPr>
          <w:t>: Estudio aficionado de audio</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_Toc296649370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26</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18" w:anchor="_Toc296649371" w:history="1">
        <w:r w:rsidR="0067191C">
          <w:rPr>
            <w:rStyle w:val="Hipervnculo"/>
            <w:rFonts w:ascii="Times New Roman" w:hAnsi="Times New Roman" w:cs="Times New Roman"/>
            <w:noProof/>
          </w:rPr>
          <w:t>Figura 2-1</w:t>
        </w:r>
        <w:r w:rsidR="00A23633" w:rsidRPr="00A23633">
          <w:rPr>
            <w:rStyle w:val="Hipervnculo"/>
            <w:rFonts w:ascii="Times New Roman" w:hAnsi="Times New Roman" w:cs="Times New Roman"/>
            <w:noProof/>
          </w:rPr>
          <w:t xml:space="preserve">: </w:t>
        </w:r>
        <w:r w:rsidR="00A23633" w:rsidRPr="00A23633">
          <w:rPr>
            <w:rStyle w:val="Hipervnculo"/>
            <w:rFonts w:ascii="Times New Roman" w:hAnsi="Times New Roman" w:cs="Times New Roman"/>
            <w:noProof/>
            <w:lang w:val="es-ES"/>
          </w:rPr>
          <w:t>Órgano Hammond</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_Toc296649371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33</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19" w:anchor="_Toc296649372" w:history="1">
        <w:r w:rsidR="0067191C">
          <w:rPr>
            <w:rStyle w:val="Hipervnculo"/>
            <w:rFonts w:ascii="Times New Roman" w:hAnsi="Times New Roman" w:cs="Times New Roman"/>
            <w:noProof/>
          </w:rPr>
          <w:t>Figura 2-2</w:t>
        </w:r>
        <w:r w:rsidR="00A23633" w:rsidRPr="00A23633">
          <w:rPr>
            <w:rStyle w:val="Hipervnculo"/>
            <w:rFonts w:ascii="Times New Roman" w:hAnsi="Times New Roman" w:cs="Times New Roman"/>
            <w:noProof/>
          </w:rPr>
          <w:t>: Piano Fender Rhodes</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_Toc296649372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33</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0" w:anchor="_Toc296649373" w:history="1">
        <w:r w:rsidR="00A23633" w:rsidRPr="00A23633">
          <w:rPr>
            <w:rStyle w:val="Hipervnculo"/>
            <w:rFonts w:ascii="Times New Roman" w:hAnsi="Times New Roman" w:cs="Times New Roman"/>
            <w:noProof/>
          </w:rPr>
          <w:t>Fig</w:t>
        </w:r>
        <w:r w:rsidR="0067191C">
          <w:rPr>
            <w:rStyle w:val="Hipervnculo"/>
            <w:rFonts w:ascii="Times New Roman" w:hAnsi="Times New Roman" w:cs="Times New Roman"/>
            <w:noProof/>
          </w:rPr>
          <w:t>ura 2-3</w:t>
        </w:r>
        <w:r w:rsidR="00A23633" w:rsidRPr="00A23633">
          <w:rPr>
            <w:rStyle w:val="Hipervnculo"/>
            <w:rFonts w:ascii="Times New Roman" w:hAnsi="Times New Roman" w:cs="Times New Roman"/>
            <w:noProof/>
          </w:rPr>
          <w:t>: Símbolo Sistema de Sonido Estéreo</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_Toc296649373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35</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1" w:anchor="_Toc296649374" w:history="1">
        <w:r w:rsidR="0067191C">
          <w:rPr>
            <w:rStyle w:val="Hipervnculo"/>
            <w:rFonts w:ascii="Times New Roman" w:hAnsi="Times New Roman" w:cs="Times New Roman"/>
            <w:noProof/>
          </w:rPr>
          <w:t>Figura 2-4</w:t>
        </w:r>
        <w:r w:rsidR="00A23633" w:rsidRPr="00A23633">
          <w:rPr>
            <w:rStyle w:val="Hipervnculo"/>
            <w:rFonts w:ascii="Times New Roman" w:hAnsi="Times New Roman" w:cs="Times New Roman"/>
            <w:noProof/>
          </w:rPr>
          <w:t>: Símbolo Sistema de Sonido 5.1.</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_Toc296649374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40</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2" w:anchor="_Toc296649375" w:history="1">
        <w:r w:rsidR="0067191C">
          <w:rPr>
            <w:rStyle w:val="Hipervnculo"/>
            <w:rFonts w:ascii="Times New Roman" w:hAnsi="Times New Roman" w:cs="Times New Roman"/>
            <w:noProof/>
          </w:rPr>
          <w:t>Figura 3-1</w:t>
        </w:r>
        <w:r w:rsidR="00A23633" w:rsidRPr="00A23633">
          <w:rPr>
            <w:rStyle w:val="Hipervnculo"/>
            <w:rFonts w:ascii="Times New Roman" w:hAnsi="Times New Roman" w:cs="Times New Roman"/>
            <w:noProof/>
          </w:rPr>
          <w:t>: Tipos de Filtros EQ</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_Toc296649375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43</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3" w:anchor="_Toc296649376" w:history="1">
        <w:r w:rsidR="0067191C">
          <w:rPr>
            <w:rStyle w:val="Hipervnculo"/>
            <w:rFonts w:ascii="Times New Roman" w:hAnsi="Times New Roman" w:cs="Times New Roman"/>
            <w:noProof/>
          </w:rPr>
          <w:t>Figura 3-2</w:t>
        </w:r>
        <w:r w:rsidR="00A23633" w:rsidRPr="00A23633">
          <w:rPr>
            <w:rStyle w:val="Hipervnculo"/>
            <w:rFonts w:ascii="Times New Roman" w:hAnsi="Times New Roman" w:cs="Times New Roman"/>
            <w:noProof/>
          </w:rPr>
          <w:t>: EQ Paramétrico</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_Toc296649376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44</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4" w:anchor="_Toc296649377" w:history="1">
        <w:r w:rsidR="0067191C">
          <w:rPr>
            <w:rStyle w:val="Hipervnculo"/>
            <w:rFonts w:ascii="Times New Roman" w:hAnsi="Times New Roman" w:cs="Times New Roman"/>
            <w:noProof/>
          </w:rPr>
          <w:t>Figura 3-3</w:t>
        </w:r>
        <w:r w:rsidR="00A23633" w:rsidRPr="00A23633">
          <w:rPr>
            <w:rStyle w:val="Hipervnculo"/>
            <w:rFonts w:ascii="Times New Roman" w:hAnsi="Times New Roman" w:cs="Times New Roman"/>
            <w:noProof/>
          </w:rPr>
          <w:t>: Sección del ecualizador de la consola Neve 88RS</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_Toc296649377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44</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5" w:anchor="_Toc296649378" w:history="1">
        <w:r w:rsidR="0067191C">
          <w:rPr>
            <w:rStyle w:val="Hipervnculo"/>
            <w:rFonts w:ascii="Times New Roman" w:hAnsi="Times New Roman" w:cs="Times New Roman"/>
            <w:noProof/>
          </w:rPr>
          <w:t>Figura 3-4</w:t>
        </w:r>
        <w:r w:rsidR="00A23633" w:rsidRPr="00A23633">
          <w:rPr>
            <w:rStyle w:val="Hipervnculo"/>
            <w:rFonts w:ascii="Times New Roman" w:hAnsi="Times New Roman" w:cs="Times New Roman"/>
            <w:noProof/>
          </w:rPr>
          <w:t>: EQ Gráfico</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_Toc296649378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45</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6" w:anchor="_Toc296649379" w:history="1">
        <w:r w:rsidR="0067191C">
          <w:rPr>
            <w:rStyle w:val="Hipervnculo"/>
            <w:rFonts w:ascii="Times New Roman" w:hAnsi="Times New Roman" w:cs="Times New Roman"/>
            <w:noProof/>
          </w:rPr>
          <w:t>Figura 3-5</w:t>
        </w:r>
        <w:r w:rsidR="00A23633" w:rsidRPr="00A23633">
          <w:rPr>
            <w:rStyle w:val="Hipervnculo"/>
            <w:rFonts w:ascii="Times New Roman" w:hAnsi="Times New Roman" w:cs="Times New Roman"/>
            <w:noProof/>
          </w:rPr>
          <w:t>: Frecuencias Básicas</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_Toc296649379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46</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7" w:anchor="_Toc296649380" w:history="1">
        <w:r w:rsidR="0067191C">
          <w:rPr>
            <w:rStyle w:val="Hipervnculo"/>
            <w:rFonts w:ascii="Times New Roman" w:hAnsi="Times New Roman" w:cs="Times New Roman"/>
            <w:noProof/>
          </w:rPr>
          <w:t>Figura 3-6</w:t>
        </w:r>
        <w:r w:rsidR="00A23633" w:rsidRPr="00A23633">
          <w:rPr>
            <w:rStyle w:val="Hipervnculo"/>
            <w:rFonts w:ascii="Times New Roman" w:hAnsi="Times New Roman" w:cs="Times New Roman"/>
            <w:noProof/>
          </w:rPr>
          <w:t>: Ecualizador DEQ830 (Alesis)</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_Toc296649380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49</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8" w:anchor="_Toc296649381" w:history="1">
        <w:r w:rsidR="0067191C">
          <w:rPr>
            <w:rStyle w:val="Hipervnculo"/>
            <w:rFonts w:ascii="Times New Roman" w:hAnsi="Times New Roman" w:cs="Times New Roman"/>
            <w:noProof/>
            <w:lang w:val="en-US"/>
          </w:rPr>
          <w:t>Figura 3-7</w:t>
        </w:r>
        <w:r w:rsidR="00A23633" w:rsidRPr="00A23633">
          <w:rPr>
            <w:rStyle w:val="Hipervnculo"/>
            <w:rFonts w:ascii="Times New Roman" w:hAnsi="Times New Roman" w:cs="Times New Roman"/>
            <w:noProof/>
            <w:lang w:val="en-US"/>
          </w:rPr>
          <w:t>: Plug-in EQ III</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_Toc296649381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51</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w:anchor="_Toc296649382" w:history="1">
        <w:r w:rsidR="0067191C">
          <w:rPr>
            <w:rStyle w:val="Hipervnculo"/>
            <w:rFonts w:ascii="Times New Roman" w:hAnsi="Times New Roman" w:cs="Times New Roman"/>
            <w:noProof/>
          </w:rPr>
          <w:t>Figura 3-8</w:t>
        </w:r>
        <w:r w:rsidR="00A23633" w:rsidRPr="00A23633">
          <w:rPr>
            <w:rStyle w:val="Hipervnculo"/>
            <w:rFonts w:ascii="Times New Roman" w:hAnsi="Times New Roman" w:cs="Times New Roman"/>
            <w:noProof/>
          </w:rPr>
          <w:t>: Ecualizador Paragráfico Q10 (Waves)</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_Toc296649382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51</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29" w:anchor="_Toc296649383" w:history="1">
        <w:r w:rsidR="0067191C">
          <w:rPr>
            <w:rStyle w:val="Hipervnculo"/>
            <w:rFonts w:ascii="Times New Roman" w:hAnsi="Times New Roman" w:cs="Times New Roman"/>
            <w:noProof/>
          </w:rPr>
          <w:t>Figura 4-1</w:t>
        </w:r>
        <w:r w:rsidR="00A23633" w:rsidRPr="00A23633">
          <w:rPr>
            <w:rStyle w:val="Hipervnculo"/>
            <w:rFonts w:ascii="Times New Roman" w:hAnsi="Times New Roman" w:cs="Times New Roman"/>
            <w:noProof/>
          </w:rPr>
          <w:t>: Procesador de efectos PCM2 (Lexicon)</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_Toc296649383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57</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w:anchor="_Toc296649384" w:history="1">
        <w:r w:rsidR="0067191C">
          <w:rPr>
            <w:rStyle w:val="Hipervnculo"/>
            <w:rFonts w:ascii="Times New Roman" w:hAnsi="Times New Roman" w:cs="Times New Roman"/>
            <w:noProof/>
          </w:rPr>
          <w:t>Figura 4-2</w:t>
        </w:r>
        <w:r w:rsidR="00A23633" w:rsidRPr="00A23633">
          <w:rPr>
            <w:rStyle w:val="Hipervnculo"/>
            <w:rFonts w:ascii="Times New Roman" w:hAnsi="Times New Roman" w:cs="Times New Roman"/>
            <w:noProof/>
          </w:rPr>
          <w:t>: Renaissance Reverberator</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_Toc296649384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58</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30" w:anchor="_Toc296649385" w:history="1">
        <w:r w:rsidR="0067191C">
          <w:rPr>
            <w:rStyle w:val="Hipervnculo"/>
            <w:rFonts w:ascii="Times New Roman" w:hAnsi="Times New Roman" w:cs="Times New Roman"/>
            <w:noProof/>
            <w:lang w:val="en-US"/>
          </w:rPr>
          <w:t>Figura 4-3</w:t>
        </w:r>
        <w:r w:rsidR="00A23633" w:rsidRPr="00A23633">
          <w:rPr>
            <w:rStyle w:val="Hipervnculo"/>
            <w:rFonts w:ascii="Times New Roman" w:hAnsi="Times New Roman" w:cs="Times New Roman"/>
            <w:noProof/>
            <w:lang w:val="en-US"/>
          </w:rPr>
          <w:t>: Plug-in Mod Delay II</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_Toc296649385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59</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31" w:anchor="_Toc296649386" w:history="1">
        <w:r w:rsidR="0067191C">
          <w:rPr>
            <w:rStyle w:val="Hipervnculo"/>
            <w:rFonts w:ascii="Times New Roman" w:hAnsi="Times New Roman" w:cs="Times New Roman"/>
            <w:noProof/>
          </w:rPr>
          <w:t>Figura 4</w:t>
        </w:r>
        <w:r w:rsidR="00A23633" w:rsidRPr="00A23633">
          <w:rPr>
            <w:rStyle w:val="Hipervnculo"/>
            <w:rFonts w:ascii="Times New Roman" w:hAnsi="Times New Roman" w:cs="Times New Roman"/>
            <w:noProof/>
          </w:rPr>
          <w:t>-4: Anatomía de un compresor</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_Toc296649386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61</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32" w:anchor="_Toc296649387" w:history="1">
        <w:r w:rsidR="0067191C">
          <w:rPr>
            <w:rStyle w:val="Hipervnculo"/>
            <w:rFonts w:ascii="Times New Roman" w:hAnsi="Times New Roman" w:cs="Times New Roman"/>
            <w:noProof/>
          </w:rPr>
          <w:t>Figura 4-5</w:t>
        </w:r>
        <w:r w:rsidR="00A23633" w:rsidRPr="00A23633">
          <w:rPr>
            <w:rStyle w:val="Hipervnculo"/>
            <w:rFonts w:ascii="Times New Roman" w:hAnsi="Times New Roman" w:cs="Times New Roman"/>
            <w:noProof/>
          </w:rPr>
          <w:t>: Guía de compresión recomendados</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_Toc296649387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62</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33" w:anchor="_Toc296649388" w:history="1">
        <w:r w:rsidR="0067191C">
          <w:rPr>
            <w:rStyle w:val="Hipervnculo"/>
            <w:rFonts w:ascii="Times New Roman" w:hAnsi="Times New Roman" w:cs="Times New Roman"/>
            <w:noProof/>
          </w:rPr>
          <w:t>Figura 4-6</w:t>
        </w:r>
        <w:r w:rsidR="00A23633" w:rsidRPr="00A23633">
          <w:rPr>
            <w:rStyle w:val="Hipervnculo"/>
            <w:rFonts w:ascii="Times New Roman" w:hAnsi="Times New Roman" w:cs="Times New Roman"/>
            <w:noProof/>
          </w:rPr>
          <w:t>: Procesador de dinámica 266XL (dbx)</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_Toc296649388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66</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34" w:anchor="_Toc296649389" w:history="1">
        <w:r w:rsidR="0067191C">
          <w:rPr>
            <w:rStyle w:val="Hipervnculo"/>
            <w:rFonts w:ascii="Times New Roman" w:hAnsi="Times New Roman" w:cs="Times New Roman"/>
            <w:noProof/>
          </w:rPr>
          <w:t>Figura 4-7</w:t>
        </w:r>
        <w:r w:rsidR="00A23633" w:rsidRPr="00A23633">
          <w:rPr>
            <w:rStyle w:val="Hipervnculo"/>
            <w:rFonts w:ascii="Times New Roman" w:hAnsi="Times New Roman" w:cs="Times New Roman"/>
            <w:noProof/>
          </w:rPr>
          <w:t>: Plug-in Compressor II</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_Toc296649389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68</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35" w:anchor="_Toc296649390" w:history="1">
        <w:r w:rsidR="0067191C">
          <w:rPr>
            <w:rStyle w:val="Hipervnculo"/>
            <w:rFonts w:ascii="Times New Roman" w:hAnsi="Times New Roman" w:cs="Times New Roman"/>
            <w:noProof/>
          </w:rPr>
          <w:t>Figura 4-8</w:t>
        </w:r>
        <w:r w:rsidR="00A23633" w:rsidRPr="00A23633">
          <w:rPr>
            <w:rStyle w:val="Hipervnculo"/>
            <w:rFonts w:ascii="Times New Roman" w:hAnsi="Times New Roman" w:cs="Times New Roman"/>
            <w:noProof/>
          </w:rPr>
          <w:t>: Plug-in Limiter II</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_Toc296649390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68</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36" w:anchor="_Toc296649391" w:history="1">
        <w:r w:rsidR="0067191C">
          <w:rPr>
            <w:rStyle w:val="Hipervnculo"/>
            <w:rFonts w:ascii="Times New Roman" w:hAnsi="Times New Roman" w:cs="Times New Roman"/>
            <w:noProof/>
          </w:rPr>
          <w:t>Figura 4-9</w:t>
        </w:r>
        <w:r w:rsidR="00A23633" w:rsidRPr="00A23633">
          <w:rPr>
            <w:rStyle w:val="Hipervnculo"/>
            <w:rFonts w:ascii="Times New Roman" w:hAnsi="Times New Roman" w:cs="Times New Roman"/>
            <w:noProof/>
          </w:rPr>
          <w:t>: Plug-in Gate II</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_Toc296649391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69</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37" w:anchor="_Toc296649392" w:history="1">
        <w:r w:rsidR="0067191C">
          <w:rPr>
            <w:rStyle w:val="Hipervnculo"/>
            <w:rFonts w:ascii="Times New Roman" w:hAnsi="Times New Roman" w:cs="Times New Roman"/>
            <w:noProof/>
          </w:rPr>
          <w:t>Figura 6-1</w:t>
        </w:r>
        <w:r w:rsidR="00A23633" w:rsidRPr="00A23633">
          <w:rPr>
            <w:rStyle w:val="Hipervnculo"/>
            <w:rFonts w:ascii="Times New Roman" w:hAnsi="Times New Roman" w:cs="Times New Roman"/>
            <w:noProof/>
          </w:rPr>
          <w:t>: Consolas FOH</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_Toc296649392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76</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w:anchor="_Toc296649393" w:history="1">
        <w:r w:rsidR="0067191C">
          <w:rPr>
            <w:rStyle w:val="Hipervnculo"/>
            <w:rFonts w:ascii="Times New Roman" w:hAnsi="Times New Roman" w:cs="Times New Roman"/>
            <w:noProof/>
          </w:rPr>
          <w:t>Figura 6-2</w:t>
        </w:r>
        <w:r w:rsidR="00A23633" w:rsidRPr="00A23633">
          <w:rPr>
            <w:rStyle w:val="Hipervnculo"/>
            <w:rFonts w:ascii="Times New Roman" w:hAnsi="Times New Roman" w:cs="Times New Roman"/>
            <w:noProof/>
          </w:rPr>
          <w:t>: Consola Monitor</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_Toc296649393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76</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w:anchor="_Toc296649394" w:history="1">
        <w:r w:rsidR="0067191C">
          <w:rPr>
            <w:rStyle w:val="Hipervnculo"/>
            <w:rFonts w:ascii="Times New Roman" w:hAnsi="Times New Roman" w:cs="Times New Roman"/>
            <w:noProof/>
          </w:rPr>
          <w:t>Figura 6-3</w:t>
        </w:r>
        <w:r w:rsidR="00A23633" w:rsidRPr="00A23633">
          <w:rPr>
            <w:rStyle w:val="Hipervnculo"/>
            <w:rFonts w:ascii="Times New Roman" w:hAnsi="Times New Roman" w:cs="Times New Roman"/>
            <w:noProof/>
          </w:rPr>
          <w:t>: Mesa de mezcla para radio</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_Toc296649394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77</w:t>
        </w:r>
        <w:r w:rsidRPr="00A23633">
          <w:rPr>
            <w:rFonts w:ascii="Times New Roman" w:hAnsi="Times New Roman" w:cs="Times New Roman"/>
            <w:noProof/>
            <w:webHidden/>
          </w:rPr>
          <w:fldChar w:fldCharType="end"/>
        </w:r>
      </w:hyperlink>
    </w:p>
    <w:p w:rsidR="00A23633" w:rsidRPr="00A23633" w:rsidRDefault="00897DD5" w:rsidP="00A23633">
      <w:pPr>
        <w:pStyle w:val="Tabladeilustraciones"/>
        <w:tabs>
          <w:tab w:val="right" w:leader="dot" w:pos="8487"/>
        </w:tabs>
        <w:spacing w:line="360" w:lineRule="auto"/>
        <w:rPr>
          <w:rFonts w:ascii="Times New Roman" w:eastAsiaTheme="minorEastAsia" w:hAnsi="Times New Roman" w:cs="Times New Roman"/>
          <w:noProof/>
          <w:sz w:val="22"/>
          <w:szCs w:val="22"/>
          <w:lang w:val="es-EC" w:eastAsia="es-EC"/>
        </w:rPr>
      </w:pPr>
      <w:hyperlink r:id="rId38" w:anchor="_Toc296649395" w:history="1">
        <w:r w:rsidR="0067191C">
          <w:rPr>
            <w:rStyle w:val="Hipervnculo"/>
            <w:rFonts w:ascii="Times New Roman" w:hAnsi="Times New Roman" w:cs="Times New Roman"/>
            <w:noProof/>
          </w:rPr>
          <w:t>Figura 6-4</w:t>
        </w:r>
        <w:r w:rsidR="00A23633" w:rsidRPr="00A23633">
          <w:rPr>
            <w:rStyle w:val="Hipervnculo"/>
            <w:rFonts w:ascii="Times New Roman" w:hAnsi="Times New Roman" w:cs="Times New Roman"/>
            <w:noProof/>
          </w:rPr>
          <w:t>: Sala de posproducción de un canal de televisión</w:t>
        </w:r>
        <w:r w:rsidR="00A23633" w:rsidRPr="00A23633">
          <w:rPr>
            <w:rFonts w:ascii="Times New Roman" w:hAnsi="Times New Roman" w:cs="Times New Roman"/>
            <w:noProof/>
            <w:webHidden/>
          </w:rPr>
          <w:tab/>
        </w:r>
        <w:r w:rsidRPr="00A23633">
          <w:rPr>
            <w:rFonts w:ascii="Times New Roman" w:hAnsi="Times New Roman" w:cs="Times New Roman"/>
            <w:noProof/>
            <w:webHidden/>
          </w:rPr>
          <w:fldChar w:fldCharType="begin"/>
        </w:r>
        <w:r w:rsidR="00A23633" w:rsidRPr="00A23633">
          <w:rPr>
            <w:rFonts w:ascii="Times New Roman" w:hAnsi="Times New Roman" w:cs="Times New Roman"/>
            <w:noProof/>
            <w:webHidden/>
          </w:rPr>
          <w:instrText xml:space="preserve"> PAGEREF _Toc296649395 \h </w:instrText>
        </w:r>
        <w:r w:rsidRPr="00A23633">
          <w:rPr>
            <w:rFonts w:ascii="Times New Roman" w:hAnsi="Times New Roman" w:cs="Times New Roman"/>
            <w:noProof/>
            <w:webHidden/>
          </w:rPr>
        </w:r>
        <w:r w:rsidRPr="00A23633">
          <w:rPr>
            <w:rFonts w:ascii="Times New Roman" w:hAnsi="Times New Roman" w:cs="Times New Roman"/>
            <w:noProof/>
            <w:webHidden/>
          </w:rPr>
          <w:fldChar w:fldCharType="separate"/>
        </w:r>
        <w:r w:rsidR="006170F9">
          <w:rPr>
            <w:rFonts w:ascii="Times New Roman" w:hAnsi="Times New Roman" w:cs="Times New Roman"/>
            <w:noProof/>
            <w:webHidden/>
          </w:rPr>
          <w:t>85</w:t>
        </w:r>
        <w:r w:rsidRPr="00A23633">
          <w:rPr>
            <w:rFonts w:ascii="Times New Roman" w:hAnsi="Times New Roman" w:cs="Times New Roman"/>
            <w:noProof/>
            <w:webHidden/>
          </w:rPr>
          <w:fldChar w:fldCharType="end"/>
        </w:r>
      </w:hyperlink>
    </w:p>
    <w:p w:rsidR="000745C6" w:rsidRDefault="00897DD5" w:rsidP="00A23633">
      <w:pPr>
        <w:pStyle w:val="texto"/>
        <w:sectPr w:rsidR="000745C6" w:rsidSect="00B24658">
          <w:headerReference w:type="default" r:id="rId39"/>
          <w:footerReference w:type="default" r:id="rId40"/>
          <w:pgSz w:w="11900" w:h="16840"/>
          <w:pgMar w:top="1418" w:right="1418" w:bottom="1418" w:left="1985" w:header="1134" w:footer="1134" w:gutter="0"/>
          <w:pgNumType w:fmt="upperRoman"/>
          <w:cols w:space="708"/>
          <w:docGrid w:linePitch="360"/>
        </w:sectPr>
      </w:pPr>
      <w:r w:rsidRPr="00A23633">
        <w:fldChar w:fldCharType="end"/>
      </w:r>
    </w:p>
    <w:p w:rsidR="00B57DD4" w:rsidRDefault="00897DD5" w:rsidP="00A23633">
      <w:pPr>
        <w:pStyle w:val="texto"/>
      </w:pPr>
      <w:r>
        <w:rPr>
          <w:noProof/>
          <w:lang w:val="es-EC" w:eastAsia="es-EC"/>
        </w:rPr>
        <w:lastRenderedPageBreak/>
        <w:pict>
          <v:shapetype id="_x0000_t202" coordsize="21600,21600" o:spt="202" path="m,l,21600r21600,l21600,xe">
            <v:stroke joinstyle="miter"/>
            <v:path gradientshapeok="t" o:connecttype="rect"/>
          </v:shapetype>
          <v:shape id="_x0000_s1069" type="#_x0000_t202" style="position:absolute;left:0;text-align:left;margin-left:-17pt;margin-top:-3.45pt;width:147.85pt;height:704.7pt;z-index:251689984;mso-width-relative:margin;mso-height-relative:margin" strokecolor="white [3212]">
            <v:textbox style="mso-next-textbox:#_x0000_s1069">
              <w:txbxContent>
                <w:p w:rsidR="00CF7DA1" w:rsidRDefault="00CF7DA1" w:rsidP="00CE706D">
                  <w:pPr>
                    <w:rPr>
                      <w:lang w:val="es-ES"/>
                    </w:rPr>
                  </w:pPr>
                  <w:r>
                    <w:rPr>
                      <w:noProof/>
                      <w:lang w:val="es-EC" w:eastAsia="es-EC"/>
                    </w:rPr>
                    <w:drawing>
                      <wp:inline distT="0" distB="0" distL="0" distR="0">
                        <wp:extent cx="1647757" cy="7140102"/>
                        <wp:effectExtent l="19050" t="0" r="0" b="0"/>
                        <wp:docPr id="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663937" cy="7210214"/>
                                </a:xfrm>
                                <a:prstGeom prst="rect">
                                  <a:avLst/>
                                </a:prstGeom>
                                <a:noFill/>
                                <a:ln w="9525">
                                  <a:noFill/>
                                  <a:miter lim="800000"/>
                                  <a:headEnd/>
                                  <a:tailEnd/>
                                </a:ln>
                              </pic:spPr>
                            </pic:pic>
                          </a:graphicData>
                        </a:graphic>
                      </wp:inline>
                    </w:drawing>
                  </w:r>
                </w:p>
                <w:p w:rsidR="00CF7DA1" w:rsidRDefault="00CF7DA1" w:rsidP="00CE706D">
                  <w:pPr>
                    <w:rPr>
                      <w:lang w:val="es-ES"/>
                    </w:rPr>
                  </w:pPr>
                  <w:r w:rsidRPr="00856444">
                    <w:rPr>
                      <w:noProof/>
                      <w:lang w:val="es-EC" w:eastAsia="es-EC"/>
                    </w:rPr>
                    <w:drawing>
                      <wp:inline distT="0" distB="0" distL="0" distR="0">
                        <wp:extent cx="1654107" cy="1611054"/>
                        <wp:effectExtent l="19050" t="0" r="3243" b="0"/>
                        <wp:docPr id="2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logo espol.png"/>
                                <pic:cNvPicPr>
                                  <a:picLocks noChangeAspect="1" noChangeArrowheads="1"/>
                                </pic:cNvPicPr>
                              </pic:nvPicPr>
                              <pic:blipFill>
                                <a:blip r:embed="rId8"/>
                                <a:srcRect/>
                                <a:stretch>
                                  <a:fillRect/>
                                </a:stretch>
                              </pic:blipFill>
                              <pic:spPr bwMode="auto">
                                <a:xfrm>
                                  <a:off x="0" y="0"/>
                                  <a:ext cx="1669609" cy="1626152"/>
                                </a:xfrm>
                                <a:prstGeom prst="rect">
                                  <a:avLst/>
                                </a:prstGeom>
                                <a:noFill/>
                                <a:ln w="9525">
                                  <a:noFill/>
                                  <a:miter lim="800000"/>
                                  <a:headEnd/>
                                  <a:tailEnd/>
                                </a:ln>
                              </pic:spPr>
                            </pic:pic>
                          </a:graphicData>
                        </a:graphic>
                      </wp:inline>
                    </w:drawing>
                  </w:r>
                </w:p>
              </w:txbxContent>
            </v:textbox>
          </v:shape>
        </w:pict>
      </w:r>
    </w:p>
    <w:p w:rsidR="00B57DD4" w:rsidRDefault="00B57DD4" w:rsidP="00B50058">
      <w:pPr>
        <w:pStyle w:val="texto"/>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CE706D" w:rsidRDefault="00897DD5" w:rsidP="00CE706D">
      <w:pPr>
        <w:pStyle w:val="titulo2"/>
        <w:numPr>
          <w:ilvl w:val="0"/>
          <w:numId w:val="0"/>
        </w:numPr>
        <w:ind w:left="720"/>
      </w:pPr>
      <w:r>
        <w:rPr>
          <w:noProof/>
          <w:lang w:val="es-EC" w:eastAsia="es-EC"/>
        </w:rPr>
        <w:pict>
          <v:shape id="_x0000_s1070" type="#_x0000_t202" style="position:absolute;left:0;text-align:left;margin-left:119.45pt;margin-top:27.95pt;width:308pt;height:78pt;z-index:251691008;mso-width-relative:margin;mso-height-relative:margin" strokecolor="white [3212]">
            <v:textbox style="mso-next-textbox:#_x0000_s1070">
              <w:txbxContent>
                <w:p w:rsidR="00CF7DA1" w:rsidRDefault="00CF7DA1" w:rsidP="004C48D4">
                  <w:pPr>
                    <w:jc w:val="center"/>
                    <w:rPr>
                      <w:rFonts w:ascii="Times New Roman" w:hAnsi="Times New Roman" w:cs="Times New Roman"/>
                      <w:b/>
                      <w:sz w:val="44"/>
                      <w:szCs w:val="32"/>
                      <w:u w:val="single"/>
                    </w:rPr>
                  </w:pPr>
                  <w:r>
                    <w:rPr>
                      <w:rFonts w:ascii="Times New Roman" w:hAnsi="Times New Roman" w:cs="Times New Roman"/>
                      <w:b/>
                      <w:sz w:val="44"/>
                      <w:szCs w:val="32"/>
                      <w:u w:val="single"/>
                    </w:rPr>
                    <w:t>CAPÍTULO 1:</w:t>
                  </w:r>
                </w:p>
                <w:p w:rsidR="00CF7DA1" w:rsidRPr="00EE3675" w:rsidRDefault="00CF7DA1" w:rsidP="004C48D4">
                  <w:pPr>
                    <w:jc w:val="center"/>
                    <w:rPr>
                      <w:rFonts w:ascii="Times New Roman" w:hAnsi="Times New Roman" w:cs="Times New Roman"/>
                      <w:b/>
                      <w:sz w:val="44"/>
                      <w:szCs w:val="32"/>
                    </w:rPr>
                  </w:pPr>
                  <w:r w:rsidRPr="00EE3675">
                    <w:rPr>
                      <w:rFonts w:ascii="Times New Roman" w:hAnsi="Times New Roman" w:cs="Times New Roman"/>
                      <w:b/>
                      <w:sz w:val="44"/>
                      <w:szCs w:val="32"/>
                    </w:rPr>
                    <w:t>LA MEZCLA DE AUDIO</w:t>
                  </w:r>
                </w:p>
                <w:p w:rsidR="00CF7DA1" w:rsidRPr="004C48D4" w:rsidRDefault="00CF7DA1" w:rsidP="00EE3675">
                  <w:pPr>
                    <w:jc w:val="center"/>
                    <w:rPr>
                      <w:rFonts w:ascii="Times New Roman" w:hAnsi="Times New Roman" w:cs="Times New Roman"/>
                      <w:b/>
                      <w:sz w:val="44"/>
                      <w:szCs w:val="32"/>
                      <w:u w:val="single"/>
                    </w:rPr>
                  </w:pPr>
                </w:p>
                <w:p w:rsidR="00CF7DA1" w:rsidRDefault="00CF7DA1" w:rsidP="00EE3675">
                  <w:pPr>
                    <w:jc w:val="center"/>
                  </w:pPr>
                  <w:r>
                    <w:rPr>
                      <w:rFonts w:ascii="Times New Roman" w:hAnsi="Times New Roman" w:cs="Times New Roman"/>
                      <w:b/>
                      <w:sz w:val="44"/>
                      <w:szCs w:val="32"/>
                      <w:u w:val="single"/>
                    </w:rPr>
                    <w:t>La mezcla de audio</w:t>
                  </w:r>
                </w:p>
              </w:txbxContent>
            </v:textbox>
          </v:shape>
        </w:pict>
      </w:r>
    </w:p>
    <w:p w:rsidR="00CE706D" w:rsidRDefault="00CE706D" w:rsidP="00CE706D">
      <w:pPr>
        <w:pStyle w:val="titulo2"/>
        <w:numPr>
          <w:ilvl w:val="0"/>
          <w:numId w:val="0"/>
        </w:numPr>
        <w:ind w:left="720"/>
      </w:pPr>
    </w:p>
    <w:p w:rsidR="00CE706D" w:rsidRDefault="00CE706D" w:rsidP="00CE706D">
      <w:pPr>
        <w:pStyle w:val="titulo2"/>
        <w:numPr>
          <w:ilvl w:val="0"/>
          <w:numId w:val="0"/>
        </w:numPr>
        <w:ind w:left="720"/>
      </w:pPr>
    </w:p>
    <w:p w:rsidR="007362F7" w:rsidRDefault="007362F7" w:rsidP="00CE706D">
      <w:pPr>
        <w:pStyle w:val="titulo2"/>
        <w:numPr>
          <w:ilvl w:val="0"/>
          <w:numId w:val="0"/>
        </w:numPr>
        <w:ind w:left="720"/>
      </w:pPr>
    </w:p>
    <w:p w:rsidR="00EE3675" w:rsidRDefault="00EE3675" w:rsidP="00EE3675">
      <w:pPr>
        <w:pStyle w:val="titulo1"/>
      </w:pPr>
      <w:bookmarkStart w:id="1" w:name="_Toc299310313"/>
      <w:r>
        <w:lastRenderedPageBreak/>
        <w:t>LA MEZCLA DE AUDIO</w:t>
      </w:r>
      <w:bookmarkEnd w:id="1"/>
    </w:p>
    <w:p w:rsidR="004C48D4" w:rsidRDefault="00F10CFC" w:rsidP="004C48D4">
      <w:pPr>
        <w:pStyle w:val="titulo2"/>
      </w:pPr>
      <w:bookmarkStart w:id="2" w:name="_Toc299310314"/>
      <w:r>
        <w:t>PRESENTACIÓN</w:t>
      </w:r>
      <w:bookmarkEnd w:id="2"/>
    </w:p>
    <w:p w:rsidR="00053F4A" w:rsidRDefault="00053F4A" w:rsidP="004C48D4">
      <w:pPr>
        <w:pStyle w:val="titulo3"/>
      </w:pPr>
      <w:bookmarkStart w:id="3" w:name="_Toc299310315"/>
      <w:r>
        <w:t>DEFINICIÓN DEL TEMA</w:t>
      </w:r>
      <w:bookmarkEnd w:id="3"/>
    </w:p>
    <w:p w:rsidR="000F50C8" w:rsidRDefault="000F50C8" w:rsidP="004C48D4">
      <w:pPr>
        <w:pStyle w:val="texto"/>
      </w:pPr>
      <w:r>
        <w:t xml:space="preserve">El presente proyecto investigativo intenta compilar información importante sobre un tema que ha incrementado su demanda en nuestro país y que debido a la escasa factibilidad de encontrar material sobre el mismo, se ha creído oportuno realizarlo. Se trata del tema de la mezcla de audio, que al igual que otros temas referentes al sonido dentro del vasto mundo de la producción audiovisual, no se le ha tomado mayor asunto.  </w:t>
      </w:r>
    </w:p>
    <w:p w:rsidR="00917AD0" w:rsidRDefault="00917AD0" w:rsidP="00917AD0">
      <w:pPr>
        <w:pStyle w:val="texto"/>
      </w:pPr>
      <w:r>
        <w:t xml:space="preserve">En la actualidad, la mezcla de audio forma parte, ya sea de un evento en vivo (sonidos que se mezclan en el aire), o de un proceso de producción grabado. Esta mezcla puede ser musical o no musical. Medios de comunicación como radio y televisión, hacen uso de ella, tanto como lo hace el cine, las animaciones, aplicaciones multimedia y la web.  </w:t>
      </w:r>
    </w:p>
    <w:p w:rsidR="00917AD0" w:rsidRDefault="00917AD0" w:rsidP="00917AD0">
      <w:pPr>
        <w:pStyle w:val="texto"/>
      </w:pPr>
      <w:r>
        <w:t xml:space="preserve">La mezcla de audio aplicada a la música por ser la pionera de todas las demás, es la más conocida. Es a esta a la que se le dará un mayor estudio e investigación, logrando determinar a través de ella su evolución, así como conceptos y lineamientos que en su mayoría,  se aplicarán a cualquier otro tipo de mezcla de audio.  </w:t>
      </w:r>
    </w:p>
    <w:p w:rsidR="000F50C8" w:rsidRDefault="002D0C2E" w:rsidP="000F50C8">
      <w:pPr>
        <w:pStyle w:val="texto"/>
      </w:pPr>
      <w:r>
        <w:t xml:space="preserve">A lo largo de este compendio </w:t>
      </w:r>
      <w:r w:rsidR="000F50C8">
        <w:t>se revisará</w:t>
      </w:r>
      <w:r>
        <w:t>,</w:t>
      </w:r>
      <w:r w:rsidR="000F50C8">
        <w:t xml:space="preserve"> cómo enfocar una mezcla musical, sus reglas básicas,</w:t>
      </w:r>
      <w:r w:rsidR="00412066">
        <w:t xml:space="preserve"> algunos consejos interesantes; pero </w:t>
      </w:r>
      <w:r w:rsidR="00412066" w:rsidRPr="001B6499">
        <w:t>por sobre todo</w:t>
      </w:r>
      <w:r w:rsidR="00412066">
        <w:t>,</w:t>
      </w:r>
      <w:r w:rsidR="000F50C8">
        <w:t xml:space="preserve"> se le dará mayor atención a</w:t>
      </w:r>
      <w:r w:rsidR="001B6499">
        <w:t xml:space="preserve"> los seis elementos principal</w:t>
      </w:r>
      <w:r w:rsidR="00B51072">
        <w:t>es</w:t>
      </w:r>
      <w:r w:rsidR="001B6499">
        <w:t xml:space="preserve"> que hay que considerar</w:t>
      </w:r>
      <w:r w:rsidR="000F50C8">
        <w:t xml:space="preserve"> para lograr una buena mezcla.</w:t>
      </w:r>
      <w:r w:rsidR="00C91BB8">
        <w:t xml:space="preserve"> </w:t>
      </w:r>
      <w:r w:rsidR="001B6499" w:rsidRPr="001B6499">
        <w:t>Se ha dejado para el final</w:t>
      </w:r>
      <w:r w:rsidR="00DD74C6" w:rsidRPr="001B6499">
        <w:t>, no</w:t>
      </w:r>
      <w:r w:rsidR="00DD74C6">
        <w:t xml:space="preserve"> queriendo minimizar su importancia, sino </w:t>
      </w:r>
      <w:r w:rsidR="00AD37C2">
        <w:t>al contrario, por ser de alto interés</w:t>
      </w:r>
      <w:r w:rsidR="00DD74C6">
        <w:t xml:space="preserve">, </w:t>
      </w:r>
      <w:r w:rsidR="00D142E6">
        <w:t xml:space="preserve">la manera en que </w:t>
      </w:r>
      <w:r w:rsidR="00DD74C6">
        <w:t>se aplica la mezcla de audio en las diversas realizaciones o producciones</w:t>
      </w:r>
      <w:r w:rsidR="00AD37C2">
        <w:t xml:space="preserve"> musical</w:t>
      </w:r>
      <w:r w:rsidR="0039377D">
        <w:t>es</w:t>
      </w:r>
      <w:r w:rsidR="00AD37C2">
        <w:t xml:space="preserve"> o audiovisuales</w:t>
      </w:r>
      <w:r w:rsidR="00D142E6">
        <w:t>, como lo son: eventos</w:t>
      </w:r>
      <w:r w:rsidR="00DD74C6">
        <w:t xml:space="preserve"> en</w:t>
      </w:r>
      <w:r w:rsidR="00D142E6">
        <w:t xml:space="preserve"> vivo, la radio, la televisión y </w:t>
      </w:r>
      <w:r w:rsidR="007F0A28">
        <w:t xml:space="preserve">el </w:t>
      </w:r>
      <w:r w:rsidR="00D142E6">
        <w:t>cine.</w:t>
      </w:r>
    </w:p>
    <w:p w:rsidR="00917AD0" w:rsidRDefault="00917AD0" w:rsidP="000F50C8">
      <w:pPr>
        <w:pStyle w:val="texto"/>
      </w:pPr>
    </w:p>
    <w:p w:rsidR="00691AD5" w:rsidRDefault="00691AD5" w:rsidP="000F50C8">
      <w:pPr>
        <w:pStyle w:val="texto"/>
      </w:pPr>
    </w:p>
    <w:p w:rsidR="00917AD0" w:rsidRDefault="00917AD0" w:rsidP="000F50C8">
      <w:pPr>
        <w:pStyle w:val="texto"/>
      </w:pPr>
    </w:p>
    <w:p w:rsidR="003E4C2B" w:rsidRDefault="003E4C2B" w:rsidP="000F50C8">
      <w:pPr>
        <w:pStyle w:val="texto"/>
      </w:pPr>
    </w:p>
    <w:p w:rsidR="000F50C8" w:rsidRDefault="003E4C2B" w:rsidP="004C48D4">
      <w:pPr>
        <w:pStyle w:val="titulo3"/>
      </w:pPr>
      <w:bookmarkStart w:id="4" w:name="_Toc299310316"/>
      <w:r>
        <w:lastRenderedPageBreak/>
        <w:t>PLANTEAMIENTO DEL PROBLEMA</w:t>
      </w:r>
      <w:bookmarkEnd w:id="4"/>
    </w:p>
    <w:p w:rsidR="000F50C8" w:rsidRDefault="000F50C8" w:rsidP="000F50C8">
      <w:pPr>
        <w:pStyle w:val="texto"/>
      </w:pPr>
      <w:r>
        <w:t>Dentro del escenario de la producción musical y audiovisual en nuestro país, ha aumentado la necesidad de información relativa al campo del sonido, el cual se ha visto ignora</w:t>
      </w:r>
      <w:r w:rsidR="00086E3A">
        <w:t xml:space="preserve">do o poco considerado. A pesar </w:t>
      </w:r>
      <w:r>
        <w:t xml:space="preserve">que a nivel mundial la mezcla sea conocida como tal desde hace 50 años aproximadamente, sus elementos, conceptos y técnicas no han sido suficientemente abordados en el ámbito educativo. </w:t>
      </w:r>
      <w:r w:rsidRPr="00185FE2">
        <w:t xml:space="preserve">No existe material abundante sobre el tema en forma impresa, ni tampoco digital, al menos no en el país en el que vivimos </w:t>
      </w:r>
      <w:r w:rsidR="00185FE2" w:rsidRPr="00185FE2">
        <w:t xml:space="preserve">y </w:t>
      </w:r>
      <w:r w:rsidRPr="00185FE2">
        <w:t>en nuestra lengua materna: el español.</w:t>
      </w:r>
    </w:p>
    <w:p w:rsidR="000F50C8" w:rsidRDefault="000F50C8" w:rsidP="000F50C8">
      <w:pPr>
        <w:pStyle w:val="texto"/>
      </w:pPr>
      <w:r>
        <w:t>Son varios los materiales escritos sobre el tema, muchos de ellos de valor considerable, no tan fáciles de conseguir y escritos en inglés, dificultando de esta forma la obtención de los mismos por parte de la persona interesada en aprender más sobre el tema. La mayoría de estos libros se encuentran disponibles en internet, y se adquieren en línea utilizando tarjetas de crédito, las cuales no todas la personas, y mucho menos un estudiante novato puede darse el lujo de tener.</w:t>
      </w:r>
    </w:p>
    <w:p w:rsidR="000F50C8" w:rsidRDefault="000F50C8" w:rsidP="000F50C8">
      <w:pPr>
        <w:pStyle w:val="texto"/>
      </w:pPr>
      <w:r>
        <w:t xml:space="preserve">A parte de los libros, existe variado material encontrado de manera desordenada en la web, como artículos o revistas digitales, muchas de ellas con costos significativos y con evidentes imprecisiones. Algunos de estos materiales no cuentan con un índice o tabla de contenido, en donde el navegante pueda ayudarse en la búsqueda de algún tema específico referente a la mezcla de audio. </w:t>
      </w:r>
    </w:p>
    <w:p w:rsidR="00631E16" w:rsidRDefault="000F50C8" w:rsidP="00631E16">
      <w:pPr>
        <w:pStyle w:val="texto"/>
      </w:pPr>
      <w:r>
        <w:t>Otro factor a considerar, es la tan conocida copia indiscriminada de libros con derechos editoriales. Los pocos libros sobre el tema que</w:t>
      </w:r>
      <w:r w:rsidR="00420F52">
        <w:t xml:space="preserve"> se pueden conseguir en el país</w:t>
      </w:r>
      <w:r>
        <w:t xml:space="preserve"> son escas</w:t>
      </w:r>
      <w:r w:rsidR="00420F52">
        <w:t>os, y pertenecen generalmente a</w:t>
      </w:r>
      <w:r>
        <w:t xml:space="preserve"> personas profesionales en el área del sonido que los han adquirido en el exterior. Los estudiantes, aficionados o principiantes en el arte de la mezcla, de manera no maliciosa y por la necesidad de autoeduca</w:t>
      </w:r>
      <w:r w:rsidR="00501129">
        <w:t>rse, caen en el error y delito</w:t>
      </w:r>
      <w:r>
        <w:t xml:space="preserve"> considerado por la ley, de fotocopiar material sin permiso alguno. </w:t>
      </w:r>
    </w:p>
    <w:p w:rsidR="00691AD5" w:rsidRDefault="00691AD5" w:rsidP="00631E16">
      <w:pPr>
        <w:pStyle w:val="texto"/>
      </w:pPr>
    </w:p>
    <w:p w:rsidR="00631E16" w:rsidRDefault="00631E16" w:rsidP="00631E16">
      <w:pPr>
        <w:pStyle w:val="texto"/>
      </w:pPr>
    </w:p>
    <w:p w:rsidR="000F50C8" w:rsidRDefault="000F50C8" w:rsidP="00631E16">
      <w:pPr>
        <w:pStyle w:val="texto"/>
      </w:pPr>
    </w:p>
    <w:p w:rsidR="000F50C8" w:rsidRDefault="000F50C8" w:rsidP="000F50C8">
      <w:pPr>
        <w:pStyle w:val="texto"/>
      </w:pPr>
    </w:p>
    <w:p w:rsidR="000F50C8" w:rsidRDefault="00E630D9" w:rsidP="004C48D4">
      <w:pPr>
        <w:pStyle w:val="titulo3"/>
      </w:pPr>
      <w:bookmarkStart w:id="5" w:name="_Toc299310317"/>
      <w:r>
        <w:lastRenderedPageBreak/>
        <w:t>JUSTIFICACIÓN</w:t>
      </w:r>
      <w:bookmarkEnd w:id="5"/>
    </w:p>
    <w:p w:rsidR="000F50C8" w:rsidRDefault="000F50C8" w:rsidP="00674159">
      <w:pPr>
        <w:pStyle w:val="texto"/>
      </w:pPr>
      <w:r>
        <w:t xml:space="preserve">Son algunas </w:t>
      </w:r>
      <w:r w:rsidR="002B22E4">
        <w:t>las especialidades que n</w:t>
      </w:r>
      <w:r w:rsidR="00496F58">
        <w:t xml:space="preserve">ecesitan la mezcla de audio </w:t>
      </w:r>
      <w:r w:rsidR="00423747">
        <w:t>al</w:t>
      </w:r>
      <w:r w:rsidR="00496F58">
        <w:t xml:space="preserve"> momento de su realización</w:t>
      </w:r>
      <w:r>
        <w:t>. Es mayormente conocida dentro de la especialidad de la producción musical; pero no es la única que la requi</w:t>
      </w:r>
      <w:r w:rsidR="00423747">
        <w:t>ere. Hoy en día es aplicada</w:t>
      </w:r>
      <w:r>
        <w:t xml:space="preserve"> dentro de otras producciones ya sean netamente de sonido o en su defecto, audiovisuales. La radio, la televisión, productoras audiovisuales e inclusive la producción multimedia necesitan conocer los conceptos básicos sobre la mezcla y sus elementos, para poder elaborar productos de calidad.</w:t>
      </w:r>
    </w:p>
    <w:p w:rsidR="000F50C8" w:rsidRDefault="000F50C8" w:rsidP="000F50C8">
      <w:pPr>
        <w:pStyle w:val="texto"/>
      </w:pPr>
      <w:r>
        <w:t>Con frecuencia se</w:t>
      </w:r>
      <w:r w:rsidR="00B26AEB">
        <w:t xml:space="preserve"> llevan a cabo, dentro del mundo </w:t>
      </w:r>
      <w:r>
        <w:t xml:space="preserve">audiovisual, estudios de escaso rigor que olvidan algo tan importante como es el sonido en general, y la música en particular, incorporados e integrados dentro de las producciones. Es así que surge la necesidad de información oportuna para </w:t>
      </w:r>
      <w:r w:rsidR="00B26AEB">
        <w:t>mezclar las diferentes piezas</w:t>
      </w:r>
      <w:r>
        <w:t xml:space="preserve"> dentro de la producción profesional de sonido para audiovisuales.</w:t>
      </w:r>
    </w:p>
    <w:p w:rsidR="000F50C8" w:rsidRDefault="000F50C8" w:rsidP="000F50C8">
      <w:pPr>
        <w:pStyle w:val="texto"/>
      </w:pPr>
      <w:r>
        <w:t xml:space="preserve">Profesionales y teóricos de la imagen han reconocido, en alguna ocasión, ignorar en gran parte lo concerniente al universo sonoro que arropa al audiovisual. Es algo similar a que una persona de un alto nivel cultural admitiera no entender nada sobre música y sí del resto de las artes. </w:t>
      </w:r>
    </w:p>
    <w:p w:rsidR="000F50C8" w:rsidRDefault="000F50C8" w:rsidP="000F50C8">
      <w:pPr>
        <w:pStyle w:val="texto"/>
      </w:pPr>
      <w:r>
        <w:t xml:space="preserve">La importancia del audiovisual, como medio de cultura de masas, capaz de aglutinar imagen, palabra, sonido, representación dramática, etc., debería ser motivo suficiente para llevar a cabo profundos estudios dentro del campo de la investigación. </w:t>
      </w:r>
    </w:p>
    <w:p w:rsidR="000F50C8" w:rsidRDefault="000F50C8" w:rsidP="000F50C8">
      <w:pPr>
        <w:pStyle w:val="texto"/>
      </w:pPr>
      <w:r>
        <w:t>Su desmaterializac</w:t>
      </w:r>
      <w:r w:rsidR="00DE5A9C">
        <w:t>ión</w:t>
      </w:r>
      <w:r>
        <w:t xml:space="preserve"> permitiría descubrir y hacer más familiar el entramado y complejo armazón de que se </w:t>
      </w:r>
      <w:r w:rsidR="0083434F">
        <w:t>compone. Seguramente no se podrá</w:t>
      </w:r>
      <w:r>
        <w:t xml:space="preserve"> definir una metodología concreta para su análisis, pero si ofrecer algunas pautas fundamentales que servirán de guía iniciativa para trabajos futuros.</w:t>
      </w:r>
    </w:p>
    <w:p w:rsidR="0083434F" w:rsidRDefault="0083434F" w:rsidP="000F50C8">
      <w:pPr>
        <w:pStyle w:val="texto"/>
      </w:pPr>
    </w:p>
    <w:p w:rsidR="000F50C8" w:rsidRDefault="000F50C8" w:rsidP="000F50C8">
      <w:pPr>
        <w:pStyle w:val="texto"/>
      </w:pPr>
    </w:p>
    <w:p w:rsidR="000F50C8" w:rsidRDefault="000F50C8" w:rsidP="000F50C8">
      <w:pPr>
        <w:pStyle w:val="texto"/>
      </w:pPr>
    </w:p>
    <w:p w:rsidR="000F50C8" w:rsidRDefault="000F50C8" w:rsidP="000F50C8">
      <w:pPr>
        <w:pStyle w:val="texto"/>
      </w:pPr>
    </w:p>
    <w:p w:rsidR="000F50C8" w:rsidRDefault="00DC3355" w:rsidP="004C48D4">
      <w:pPr>
        <w:pStyle w:val="titulo3"/>
      </w:pPr>
      <w:bookmarkStart w:id="6" w:name="_Toc299310318"/>
      <w:r>
        <w:lastRenderedPageBreak/>
        <w:t>MARCO TEÓRICO O MARCO REFERENCIAL</w:t>
      </w:r>
      <w:bookmarkEnd w:id="6"/>
    </w:p>
    <w:p w:rsidR="000F50C8" w:rsidRDefault="000F50C8" w:rsidP="004A2FFA">
      <w:pPr>
        <w:pStyle w:val="texto"/>
      </w:pPr>
      <w:r w:rsidRPr="004A2FFA">
        <w:rPr>
          <w:b/>
        </w:rPr>
        <w:t>Mezcla de audio:</w:t>
      </w:r>
      <w:r>
        <w:t xml:space="preserve"> Es un proceso que consigue un reparto equilibrado de las frecuencias, volúmenes y planos de cada elemento de tal forma que lo que se escuche sea agradable y apropiado a lo que se intenta transmitir.</w:t>
      </w:r>
    </w:p>
    <w:p w:rsidR="000F50C8" w:rsidRDefault="000F50C8" w:rsidP="004A2FFA">
      <w:pPr>
        <w:pStyle w:val="texto"/>
      </w:pPr>
      <w:r w:rsidRPr="004A2FFA">
        <w:rPr>
          <w:b/>
        </w:rPr>
        <w:t>Equilibrio:</w:t>
      </w:r>
      <w:r>
        <w:t xml:space="preserve"> Es la correcta relación de nivel entre los elementos de la mezcla de audio</w:t>
      </w:r>
      <w:r w:rsidR="00BB1136">
        <w:t>.</w:t>
      </w:r>
    </w:p>
    <w:p w:rsidR="000F50C8" w:rsidRDefault="000F50C8" w:rsidP="004A2FFA">
      <w:pPr>
        <w:pStyle w:val="texto"/>
      </w:pPr>
      <w:r w:rsidRPr="004A2FFA">
        <w:rPr>
          <w:b/>
        </w:rPr>
        <w:t>Panorama:</w:t>
      </w:r>
      <w:r>
        <w:t xml:space="preserve"> Ubicación de cada elemento en su correcto lugar en el espacio sonor</w:t>
      </w:r>
      <w:r w:rsidR="00BB1136">
        <w:t>o, esto es, izquierda y derecha</w:t>
      </w:r>
      <w:r>
        <w:t xml:space="preserve"> (L, R).</w:t>
      </w:r>
    </w:p>
    <w:p w:rsidR="000F50C8" w:rsidRDefault="000F50C8" w:rsidP="004A2FFA">
      <w:pPr>
        <w:pStyle w:val="texto"/>
      </w:pPr>
      <w:r w:rsidRPr="004A2FFA">
        <w:rPr>
          <w:b/>
        </w:rPr>
        <w:t>Ecualización:</w:t>
      </w:r>
      <w:r>
        <w:t xml:space="preserve"> La representación adecuada de todo el rango de frecuencias y su manipulación.</w:t>
      </w:r>
    </w:p>
    <w:p w:rsidR="000F50C8" w:rsidRDefault="000F50C8" w:rsidP="004A2FFA">
      <w:pPr>
        <w:pStyle w:val="texto"/>
      </w:pPr>
      <w:r w:rsidRPr="004A2FFA">
        <w:rPr>
          <w:b/>
        </w:rPr>
        <w:t>Efectos</w:t>
      </w:r>
      <w:r w:rsidR="004A2FFA">
        <w:rPr>
          <w:b/>
        </w:rPr>
        <w:t xml:space="preserve"> sonoros</w:t>
      </w:r>
      <w:r w:rsidRPr="004A2FFA">
        <w:rPr>
          <w:b/>
        </w:rPr>
        <w:t>:</w:t>
      </w:r>
      <w:r>
        <w:t xml:space="preserve"> La recreación del entorno acústico.</w:t>
      </w:r>
    </w:p>
    <w:p w:rsidR="000F50C8" w:rsidRDefault="000F50C8" w:rsidP="004A2FFA">
      <w:pPr>
        <w:pStyle w:val="texto"/>
      </w:pPr>
      <w:r w:rsidRPr="004A2FFA">
        <w:rPr>
          <w:b/>
        </w:rPr>
        <w:t>Dinámica:</w:t>
      </w:r>
      <w:r>
        <w:t xml:space="preserve"> Se refiere a las graduaciones de la intensidad del sonido. </w:t>
      </w:r>
    </w:p>
    <w:p w:rsidR="000F50C8" w:rsidRDefault="000F50C8" w:rsidP="004A2FFA">
      <w:pPr>
        <w:pStyle w:val="texto"/>
      </w:pPr>
      <w:r w:rsidRPr="004A2FFA">
        <w:rPr>
          <w:b/>
        </w:rPr>
        <w:t>Arreglo:</w:t>
      </w:r>
      <w:r>
        <w:t xml:space="preserve"> Es la modificación efectuada sobre una pieza musical para embellecer su línea melódica.</w:t>
      </w:r>
    </w:p>
    <w:p w:rsidR="000F50C8" w:rsidRDefault="000F50C8" w:rsidP="004A2FFA">
      <w:pPr>
        <w:pStyle w:val="texto"/>
      </w:pPr>
      <w:r w:rsidRPr="004A2FFA">
        <w:rPr>
          <w:b/>
        </w:rPr>
        <w:t>Compresión:</w:t>
      </w:r>
      <w:r>
        <w:t xml:space="preserve"> Es un control automático del nivel, usando la propia señal de entrada para determinar el nivel de salida.</w:t>
      </w:r>
    </w:p>
    <w:p w:rsidR="000F50C8" w:rsidRDefault="004A2FFA" w:rsidP="004C48D4">
      <w:pPr>
        <w:pStyle w:val="titulo3"/>
      </w:pPr>
      <w:r>
        <w:br w:type="page"/>
      </w:r>
      <w:bookmarkStart w:id="7" w:name="_Toc299310319"/>
      <w:r w:rsidR="005F29CB">
        <w:lastRenderedPageBreak/>
        <w:t>OBJETIVO GENERAL Y OBJETIVOS ESPECÍFICOS</w:t>
      </w:r>
      <w:bookmarkEnd w:id="7"/>
    </w:p>
    <w:p w:rsidR="000F50C8" w:rsidRPr="004548B4" w:rsidRDefault="004548B4" w:rsidP="000F50C8">
      <w:pPr>
        <w:pStyle w:val="texto"/>
        <w:rPr>
          <w:b/>
        </w:rPr>
      </w:pPr>
      <w:r>
        <w:rPr>
          <w:b/>
        </w:rPr>
        <w:t>OBJETIVO GENERAL</w:t>
      </w:r>
    </w:p>
    <w:p w:rsidR="000F50C8" w:rsidRDefault="000F50C8" w:rsidP="000F50C8">
      <w:pPr>
        <w:pStyle w:val="texto"/>
      </w:pPr>
      <w:r>
        <w:t xml:space="preserve">Proporcionar información general sobre la mezcla de audio, sus elementos y sus aplicaciones. </w:t>
      </w:r>
    </w:p>
    <w:p w:rsidR="000F50C8" w:rsidRPr="004548B4" w:rsidRDefault="004548B4" w:rsidP="000F50C8">
      <w:pPr>
        <w:pStyle w:val="texto"/>
        <w:rPr>
          <w:b/>
        </w:rPr>
      </w:pPr>
      <w:r w:rsidRPr="004548B4">
        <w:rPr>
          <w:b/>
        </w:rPr>
        <w:t>OBJETIVOS ESPECÍFICOS</w:t>
      </w:r>
    </w:p>
    <w:p w:rsidR="005504F8" w:rsidRDefault="000F50C8" w:rsidP="00D67406">
      <w:pPr>
        <w:pStyle w:val="texto"/>
        <w:numPr>
          <w:ilvl w:val="0"/>
          <w:numId w:val="25"/>
        </w:numPr>
        <w:ind w:left="284" w:hanging="284"/>
      </w:pPr>
      <w:r>
        <w:t>Contribuir a la construcción de un banco teórico sobre la mezcla de audio en nuestro país.</w:t>
      </w:r>
    </w:p>
    <w:p w:rsidR="005504F8" w:rsidRDefault="000F50C8" w:rsidP="00D67406">
      <w:pPr>
        <w:pStyle w:val="texto"/>
        <w:numPr>
          <w:ilvl w:val="0"/>
          <w:numId w:val="25"/>
        </w:numPr>
        <w:ind w:left="284" w:hanging="284"/>
      </w:pPr>
      <w:r>
        <w:t>Buscar una influencia intelectual y práctica que permita trasladar las ideas expresadas por profesionales del sonido al sector docente y estudiantil.</w:t>
      </w:r>
    </w:p>
    <w:p w:rsidR="005504F8" w:rsidRDefault="000F50C8" w:rsidP="00D67406">
      <w:pPr>
        <w:pStyle w:val="texto"/>
        <w:numPr>
          <w:ilvl w:val="0"/>
          <w:numId w:val="25"/>
        </w:numPr>
        <w:ind w:left="284" w:hanging="284"/>
      </w:pPr>
      <w:r>
        <w:t>Proporcionar datos teóricos útiles para la formac</w:t>
      </w:r>
      <w:r w:rsidR="00B51072">
        <w:t>ión autodidacta del aficionado o</w:t>
      </w:r>
      <w:r>
        <w:t xml:space="preserve"> estudiante.</w:t>
      </w:r>
    </w:p>
    <w:p w:rsidR="005504F8" w:rsidRDefault="000F50C8" w:rsidP="00D67406">
      <w:pPr>
        <w:pStyle w:val="texto"/>
        <w:numPr>
          <w:ilvl w:val="0"/>
          <w:numId w:val="25"/>
        </w:numPr>
        <w:ind w:left="284" w:hanging="284"/>
      </w:pPr>
      <w:r>
        <w:t>Favorecer la renovación del discurso pedagógico dominante, abriendo vías para su superación crítica.</w:t>
      </w:r>
    </w:p>
    <w:p w:rsidR="004548B4" w:rsidRDefault="000F50C8" w:rsidP="00D67406">
      <w:pPr>
        <w:pStyle w:val="texto"/>
        <w:numPr>
          <w:ilvl w:val="0"/>
          <w:numId w:val="25"/>
        </w:numPr>
        <w:ind w:left="284" w:hanging="284"/>
      </w:pPr>
      <w:r>
        <w:t>Crear redes de intercambio de ideas, iniciativas y experiencias entre los lectores.</w:t>
      </w:r>
    </w:p>
    <w:p w:rsidR="000F50C8" w:rsidRDefault="004548B4" w:rsidP="004C48D4">
      <w:pPr>
        <w:pStyle w:val="titulo3"/>
      </w:pPr>
      <w:r>
        <w:br w:type="page"/>
      </w:r>
      <w:bookmarkStart w:id="8" w:name="_Toc299310320"/>
      <w:r>
        <w:lastRenderedPageBreak/>
        <w:t>METODOLOGÍA</w:t>
      </w:r>
      <w:bookmarkEnd w:id="8"/>
    </w:p>
    <w:p w:rsidR="004C4AD6" w:rsidRDefault="000F50C8" w:rsidP="00D67406">
      <w:pPr>
        <w:pStyle w:val="texto"/>
        <w:numPr>
          <w:ilvl w:val="0"/>
          <w:numId w:val="15"/>
        </w:numPr>
        <w:ind w:left="284" w:hanging="284"/>
      </w:pPr>
      <w:r>
        <w:t>Selección del tema principal del proyecto</w:t>
      </w:r>
    </w:p>
    <w:p w:rsidR="004C4AD6" w:rsidRDefault="000F50C8" w:rsidP="00D67406">
      <w:pPr>
        <w:pStyle w:val="texto"/>
        <w:numPr>
          <w:ilvl w:val="0"/>
          <w:numId w:val="15"/>
        </w:numPr>
        <w:ind w:left="284" w:hanging="284"/>
      </w:pPr>
      <w:r>
        <w:t>Definición del contenido del proyecto, detallando capítulos y subcapítulos.</w:t>
      </w:r>
    </w:p>
    <w:p w:rsidR="004C4AD6" w:rsidRDefault="000F50C8" w:rsidP="00D67406">
      <w:pPr>
        <w:pStyle w:val="texto"/>
        <w:numPr>
          <w:ilvl w:val="0"/>
          <w:numId w:val="15"/>
        </w:numPr>
        <w:ind w:left="284" w:hanging="284"/>
      </w:pPr>
      <w:r>
        <w:t>Presentación y aprobación de la tabla de contenido.</w:t>
      </w:r>
    </w:p>
    <w:p w:rsidR="004C4AD6" w:rsidRDefault="000F50C8" w:rsidP="00D67406">
      <w:pPr>
        <w:pStyle w:val="texto"/>
        <w:numPr>
          <w:ilvl w:val="0"/>
          <w:numId w:val="15"/>
        </w:numPr>
        <w:ind w:left="284" w:hanging="284"/>
      </w:pPr>
      <w:r>
        <w:t>Búsqueda de material bibliográfico necesario para la investigación.</w:t>
      </w:r>
    </w:p>
    <w:p w:rsidR="004C4AD6" w:rsidRDefault="000F50C8" w:rsidP="00D67406">
      <w:pPr>
        <w:pStyle w:val="texto"/>
        <w:numPr>
          <w:ilvl w:val="0"/>
          <w:numId w:val="15"/>
        </w:numPr>
        <w:ind w:left="284" w:hanging="284"/>
      </w:pPr>
      <w:r>
        <w:t>División de los temas del proyecto entre los integrantes del grupo para optimizar tiempo en el desarrollo.</w:t>
      </w:r>
    </w:p>
    <w:p w:rsidR="004C4AD6" w:rsidRDefault="000F50C8" w:rsidP="00D67406">
      <w:pPr>
        <w:pStyle w:val="texto"/>
        <w:numPr>
          <w:ilvl w:val="0"/>
          <w:numId w:val="15"/>
        </w:numPr>
        <w:ind w:left="284" w:hanging="284"/>
      </w:pPr>
      <w:r>
        <w:t>Investigación y desarrollo de los temas por cada integrante del grupo, en base al método deductivo.</w:t>
      </w:r>
    </w:p>
    <w:p w:rsidR="004C4AD6" w:rsidRDefault="000F50C8" w:rsidP="00D67406">
      <w:pPr>
        <w:pStyle w:val="texto"/>
        <w:numPr>
          <w:ilvl w:val="0"/>
          <w:numId w:val="15"/>
        </w:numPr>
        <w:ind w:left="284" w:hanging="284"/>
      </w:pPr>
      <w:r>
        <w:t xml:space="preserve">Creación del formato general de la tesina (portada, tabla de contenido, títulos, subtítulos, pie de página, encabezado, estilos, etc.) </w:t>
      </w:r>
    </w:p>
    <w:p w:rsidR="004C4AD6" w:rsidRDefault="000F50C8" w:rsidP="00D67406">
      <w:pPr>
        <w:pStyle w:val="texto"/>
        <w:numPr>
          <w:ilvl w:val="0"/>
          <w:numId w:val="15"/>
        </w:numPr>
        <w:ind w:left="284" w:hanging="284"/>
      </w:pPr>
      <w:r>
        <w:t xml:space="preserve">Unificación del material desarrollado. </w:t>
      </w:r>
    </w:p>
    <w:p w:rsidR="004C4AD6" w:rsidRDefault="000F50C8" w:rsidP="00D67406">
      <w:pPr>
        <w:pStyle w:val="texto"/>
        <w:numPr>
          <w:ilvl w:val="0"/>
          <w:numId w:val="15"/>
        </w:numPr>
        <w:ind w:left="284" w:hanging="284"/>
      </w:pPr>
      <w:r>
        <w:t>Presentación de avances del proyecto.</w:t>
      </w:r>
    </w:p>
    <w:p w:rsidR="004C4AD6" w:rsidRDefault="000F50C8" w:rsidP="00D67406">
      <w:pPr>
        <w:pStyle w:val="texto"/>
        <w:numPr>
          <w:ilvl w:val="0"/>
          <w:numId w:val="15"/>
        </w:numPr>
        <w:ind w:left="284" w:hanging="284"/>
      </w:pPr>
      <w:r>
        <w:t>Correcciones y resoluciones de</w:t>
      </w:r>
      <w:r w:rsidR="004C4AD6">
        <w:t>ntro del proceso investigativo.</w:t>
      </w:r>
    </w:p>
    <w:p w:rsidR="00635452" w:rsidRDefault="000F50C8" w:rsidP="00D67406">
      <w:pPr>
        <w:pStyle w:val="texto"/>
        <w:numPr>
          <w:ilvl w:val="0"/>
          <w:numId w:val="15"/>
        </w:numPr>
        <w:ind w:left="284" w:hanging="284"/>
      </w:pPr>
      <w:r>
        <w:t>Presentación y sustentación final del proyecto.</w:t>
      </w:r>
    </w:p>
    <w:p w:rsidR="004C4AD6" w:rsidRDefault="004C4AD6" w:rsidP="004C4AD6">
      <w:pPr>
        <w:pStyle w:val="texto"/>
        <w:ind w:left="360"/>
        <w:jc w:val="left"/>
      </w:pPr>
    </w:p>
    <w:p w:rsidR="004C4AD6" w:rsidRDefault="004C4AD6" w:rsidP="004C4AD6">
      <w:pPr>
        <w:pStyle w:val="texto"/>
        <w:ind w:left="360"/>
        <w:jc w:val="left"/>
      </w:pPr>
    </w:p>
    <w:p w:rsidR="004C4AD6" w:rsidRDefault="004C4AD6" w:rsidP="004C4AD6">
      <w:pPr>
        <w:pStyle w:val="texto"/>
        <w:ind w:left="360"/>
        <w:jc w:val="left"/>
      </w:pPr>
    </w:p>
    <w:p w:rsidR="003C3789" w:rsidRDefault="003C3789" w:rsidP="004C4AD6">
      <w:pPr>
        <w:pStyle w:val="texto"/>
        <w:ind w:left="360"/>
        <w:jc w:val="left"/>
        <w:sectPr w:rsidR="003C3789" w:rsidSect="007362F7">
          <w:headerReference w:type="default" r:id="rId42"/>
          <w:footerReference w:type="default" r:id="rId43"/>
          <w:headerReference w:type="first" r:id="rId44"/>
          <w:footerReference w:type="first" r:id="rId45"/>
          <w:pgSz w:w="11900" w:h="16840"/>
          <w:pgMar w:top="1418" w:right="1418" w:bottom="1418" w:left="1985" w:header="1134" w:footer="850" w:gutter="0"/>
          <w:cols w:space="708"/>
          <w:titlePg/>
          <w:docGrid w:linePitch="360"/>
        </w:sectPr>
      </w:pPr>
    </w:p>
    <w:p w:rsidR="004C48D4" w:rsidRDefault="00191146" w:rsidP="004C48D4">
      <w:pPr>
        <w:pStyle w:val="titulo2"/>
      </w:pPr>
      <w:bookmarkStart w:id="9" w:name="_Toc299310321"/>
      <w:r>
        <w:lastRenderedPageBreak/>
        <w:t>DESARROLLO</w:t>
      </w:r>
      <w:bookmarkEnd w:id="9"/>
    </w:p>
    <w:p w:rsidR="00EC7400" w:rsidRDefault="00EC7400" w:rsidP="004C48D4">
      <w:pPr>
        <w:pStyle w:val="titulo3"/>
      </w:pPr>
      <w:bookmarkStart w:id="10" w:name="_Toc299310322"/>
      <w:r>
        <w:t>INTRODUCCIÓN</w:t>
      </w:r>
      <w:bookmarkEnd w:id="10"/>
    </w:p>
    <w:p w:rsidR="00917AD0" w:rsidRDefault="00917AD0" w:rsidP="00917AD0">
      <w:pPr>
        <w:pStyle w:val="texto"/>
      </w:pPr>
      <w:r>
        <w:t>A través de la historia, la mezcla de audio ha ido evolucionando, y esto ha implicado la diversificación de sus aplicaciones. Fue la música quien la necesitó a primera instancia, lo cual ha sido constante hasta hoy. No obstante, nuevas formas de producciones (no solo de audio, sino audiovisuales)</w:t>
      </w:r>
      <w:r w:rsidR="00BD5B22">
        <w:t xml:space="preserve"> </w:t>
      </w:r>
      <w:r>
        <w:t xml:space="preserve">que han  ido apareciendo, la utilizan de forma indispensable. </w:t>
      </w:r>
    </w:p>
    <w:p w:rsidR="00917AD0" w:rsidRDefault="00917AD0" w:rsidP="00917AD0">
      <w:pPr>
        <w:pStyle w:val="texto"/>
      </w:pPr>
      <w:r>
        <w:t xml:space="preserve">En la actualidad, la mezcla de audio forma parte, ya sea de un evento en vivo (sonidos que se mezclan en el aire), o de un proceso de producción grabado. Esta mezcla puede ser musical o no musical. Medios de comunicación como radio y televisión, hacen uso de ella, tanto como lo hace el cine, las animaciones, aplicaciones multimedia y la web.  </w:t>
      </w:r>
    </w:p>
    <w:p w:rsidR="00EC7400" w:rsidRDefault="00EC7400" w:rsidP="00EC7400">
      <w:pPr>
        <w:pStyle w:val="texto"/>
      </w:pPr>
      <w:r>
        <w:t xml:space="preserve">El rápido desarrollo de los sistemas de audio digital ha producido una “democratización” de la tecnología de producción de audio, la cual, hasta hace poco tiempo, estaba únicamente en manos de los profesionales del medio audiovisual. En la actualidad cualquier aficionado, con una pequeña inversión, puede permitirse  tener en casa un pequeño estudio de producción de audio donde poder dar rienda suelta a sus creaciones musicales. </w:t>
      </w:r>
    </w:p>
    <w:p w:rsidR="00EC7400" w:rsidRDefault="00EC7400" w:rsidP="00EC7400">
      <w:pPr>
        <w:pStyle w:val="texto"/>
      </w:pPr>
      <w:r>
        <w:t>Muchos de estos aficionados se sienten impotentes ante la cantidad de conceptos técnicos con los que tienen que lidiar en la actualidad, y algunos de ellos llegan a invertir más tiempo en estos aspectos (grabación, mezcla, masterización) que en lo que realmente es importante, el tema musical-auditivo en sí.</w:t>
      </w:r>
    </w:p>
    <w:p w:rsidR="0084379A" w:rsidRDefault="00EC7400" w:rsidP="00EC7400">
      <w:pPr>
        <w:pStyle w:val="texto"/>
      </w:pPr>
      <w:r>
        <w:t>No hay que olvidar que cualquier persona con un mínimo de criterio aud</w:t>
      </w:r>
      <w:r w:rsidR="00E87AE4">
        <w:t>itivo preferirá escuchar un pequeño proyecto con un sonido excelente</w:t>
      </w:r>
      <w:r w:rsidR="00306A3D">
        <w:t xml:space="preserve"> que un </w:t>
      </w:r>
      <w:r w:rsidRPr="00B524D1">
        <w:t xml:space="preserve">proyecto </w:t>
      </w:r>
      <w:r w:rsidR="008D1F73">
        <w:t>realizado por una mega</w:t>
      </w:r>
      <w:r w:rsidR="00AE775B">
        <w:t xml:space="preserve"> producción</w:t>
      </w:r>
      <w:r w:rsidR="00306A3D">
        <w:t xml:space="preserve"> con un sonido pésimo</w:t>
      </w:r>
      <w:r>
        <w:t xml:space="preserve">. </w:t>
      </w:r>
    </w:p>
    <w:p w:rsidR="00202A87" w:rsidRDefault="00EC7400" w:rsidP="00EC7400">
      <w:pPr>
        <w:pStyle w:val="texto"/>
      </w:pPr>
      <w:r>
        <w:t>Sin embargo, es cierto que es posible obtener una mejor calidad en las producciones invirtiendo menos tiempo, si se conociesen algunos conceptos y procedimientos básicos de los que se sirven los profesionales del sonido</w:t>
      </w:r>
      <w:r w:rsidR="00202A87">
        <w:t>.</w:t>
      </w:r>
    </w:p>
    <w:p w:rsidR="00202A87" w:rsidRDefault="00202A87" w:rsidP="00EC7400">
      <w:pPr>
        <w:pStyle w:val="texto"/>
      </w:pPr>
    </w:p>
    <w:p w:rsidR="00B66C76" w:rsidRPr="00B66C76" w:rsidRDefault="00B66C76" w:rsidP="00B66C76">
      <w:pPr>
        <w:pStyle w:val="Prrafodelista"/>
        <w:numPr>
          <w:ilvl w:val="0"/>
          <w:numId w:val="5"/>
        </w:numPr>
        <w:jc w:val="both"/>
        <w:rPr>
          <w:rFonts w:ascii="Times New Roman" w:hAnsi="Times New Roman" w:cs="Times New Roman"/>
          <w:b/>
          <w:vanish/>
          <w:sz w:val="28"/>
        </w:rPr>
      </w:pPr>
    </w:p>
    <w:p w:rsidR="00B66C76" w:rsidRPr="00B66C76" w:rsidRDefault="00B66C76" w:rsidP="00B66C76">
      <w:pPr>
        <w:pStyle w:val="Prrafodelista"/>
        <w:numPr>
          <w:ilvl w:val="0"/>
          <w:numId w:val="5"/>
        </w:numPr>
        <w:jc w:val="both"/>
        <w:rPr>
          <w:rFonts w:ascii="Times New Roman" w:hAnsi="Times New Roman" w:cs="Times New Roman"/>
          <w:b/>
          <w:vanish/>
          <w:sz w:val="28"/>
        </w:rPr>
      </w:pPr>
    </w:p>
    <w:p w:rsidR="00B66C76" w:rsidRPr="00B66C76" w:rsidRDefault="00B66C76" w:rsidP="00B66C76">
      <w:pPr>
        <w:pStyle w:val="Prrafodelista"/>
        <w:numPr>
          <w:ilvl w:val="1"/>
          <w:numId w:val="5"/>
        </w:numPr>
        <w:jc w:val="both"/>
        <w:rPr>
          <w:rFonts w:ascii="Times New Roman" w:hAnsi="Times New Roman" w:cs="Times New Roman"/>
          <w:b/>
          <w:vanish/>
          <w:sz w:val="28"/>
        </w:rPr>
      </w:pPr>
    </w:p>
    <w:p w:rsidR="00423445" w:rsidRPr="00AD5F4E" w:rsidRDefault="00423445" w:rsidP="004C48D4">
      <w:pPr>
        <w:pStyle w:val="titulo3"/>
      </w:pPr>
      <w:bookmarkStart w:id="11" w:name="_Toc299310323"/>
      <w:r>
        <w:t>EVOLUCIÓN</w:t>
      </w:r>
      <w:bookmarkEnd w:id="11"/>
    </w:p>
    <w:p w:rsidR="00EB6615" w:rsidRPr="00EB6615" w:rsidRDefault="00EB6615" w:rsidP="0056649B">
      <w:pPr>
        <w:pStyle w:val="texto"/>
      </w:pPr>
      <w:r>
        <w:t>Antes de describir los elementos de la mezcla, es importante conocer cómo el arte de la mezcla se ha ido desarrollando a través de los años. Es entendible que sólo aquellos que han estado inmersos en el mundo de la mezcla por largo tiempo han podido notar los cambios producidos en ella a través de las décadas.</w:t>
      </w:r>
    </w:p>
    <w:p w:rsidR="00A62D24" w:rsidRPr="000A1B6F" w:rsidRDefault="00A62D24" w:rsidP="0056649B">
      <w:pPr>
        <w:pStyle w:val="texto"/>
        <w:rPr>
          <w:rStyle w:val="hps"/>
        </w:rPr>
      </w:pPr>
      <w:r w:rsidRPr="000A1B6F">
        <w:rPr>
          <w:lang w:val="es-ES"/>
        </w:rPr>
        <w:t>No muy a menudo una nueva forma de arte es concebida; dónde o cuándo el arte de la mezcla nació</w:t>
      </w:r>
      <w:r w:rsidRPr="000A1B6F">
        <w:t xml:space="preserve"> no constituye una pregunta </w:t>
      </w:r>
      <w:r w:rsidR="00E87A94">
        <w:t>fácil de responder. Por ejemplo,</w:t>
      </w:r>
      <w:r w:rsidR="00BD5B22">
        <w:t xml:space="preserve"> </w:t>
      </w:r>
      <w:r w:rsidR="00E87A94">
        <w:t>se puede decir</w:t>
      </w:r>
      <w:r w:rsidRPr="000A1B6F">
        <w:t xml:space="preserve"> que la composición musical de las piezas orquestales es una forma primitiva de hacer mezcla, donde diferentes instrumentos que tocan simultáneamente pueden </w:t>
      </w:r>
      <w:r w:rsidR="00E87A94">
        <w:t xml:space="preserve">fusionarse unos con </w:t>
      </w:r>
      <w:r w:rsidRPr="000A1B6F">
        <w:t>otros; los compositores comprenden esto y lo toman en consideración. En los inicios de los procesos de grabación, antes que lleg</w:t>
      </w:r>
      <w:r w:rsidR="008A4694">
        <w:t>aran los grabadores multipistas; los e</w:t>
      </w:r>
      <w:r w:rsidRPr="000A1B6F">
        <w:t>cualizadores, compresores y emuladores de reverbe</w:t>
      </w:r>
      <w:r w:rsidR="008A4694">
        <w:t>ración no habían sido inventados</w:t>
      </w:r>
      <w:r w:rsidRPr="000A1B6F">
        <w:t>. No e</w:t>
      </w:r>
      <w:r w:rsidR="004457E2">
        <w:t>xistían ingenieros de s</w:t>
      </w:r>
      <w:r w:rsidR="008A4694">
        <w:t>onido; p</w:t>
      </w:r>
      <w:r w:rsidRPr="000A1B6F">
        <w:t>ero combinar varios instrumentos en cierto orden para</w:t>
      </w:r>
      <w:r w:rsidRPr="000A1B6F">
        <w:rPr>
          <w:rStyle w:val="hps"/>
        </w:rPr>
        <w:t xml:space="preserve"> producir un resultado más atractivo ya era una ambición compartida por muchos.</w:t>
      </w:r>
    </w:p>
    <w:p w:rsidR="00FD59CD" w:rsidRPr="008809F5" w:rsidRDefault="008821EC" w:rsidP="008809F5">
      <w:pPr>
        <w:pStyle w:val="texto"/>
      </w:pPr>
      <w:r w:rsidRPr="008809F5">
        <w:t>En los inicios de los cincuenta</w:t>
      </w:r>
      <w:r w:rsidR="00FD59CD" w:rsidRPr="008809F5">
        <w:t>, el proceso de grabación era “mono” y sólo se disponía de 4 micrófonos. En esta época se capturaba el sonido sin poderlo modificar o distorsionar, porque no había la posibilidad de duplicarlo, lo cual cambió gracias a la innovación del Selsync</w:t>
      </w:r>
      <w:r w:rsidR="004457E2">
        <w:rPr>
          <w:rStyle w:val="Refdenotaalpie"/>
        </w:rPr>
        <w:footnoteReference w:id="1"/>
      </w:r>
      <w:r w:rsidR="00FD59CD" w:rsidRPr="008809F5">
        <w:t xml:space="preserve"> introducido en 1955.</w:t>
      </w:r>
    </w:p>
    <w:p w:rsidR="00A62D24" w:rsidRDefault="008821EC" w:rsidP="008809F5">
      <w:pPr>
        <w:pStyle w:val="texto"/>
      </w:pPr>
      <w:r w:rsidRPr="008809F5">
        <w:t xml:space="preserve">Como muchas nuevas formas de expresión creativa que surgieron en el siglo veinte, la mezcla dependía de la tecnología. </w:t>
      </w:r>
      <w:r w:rsidR="00A62D24" w:rsidRPr="008809F5">
        <w:t xml:space="preserve">Fue la aparición de la grabadora multipistas durante los años sesenta que significó el nacimiento de lo que se conoce en la actualidad como mezcla. Hubo un </w:t>
      </w:r>
      <w:r w:rsidR="008151CD" w:rsidRPr="008809F5">
        <w:t>tiempo cuando tener la posibilidad</w:t>
      </w:r>
      <w:r w:rsidR="00A62D24" w:rsidRPr="008809F5">
        <w:t xml:space="preserve"> de grabar ocho instrumentos por separado era un sueño hecho realidad.  Las multipistas han permitido reproducir de forma repetida material grabado antes de comprometer el tratamiento del sonido de la mezcla. Ecualizadores, compresores y emuladores de reverberación se convirtieron en equipos familiares en los estudios; consolas de audio crecieron en tamaño y se añadieron más pistas y facilidades, de 8 pistas pasaron a 16 y luego a 24. Se tenía mayor </w:t>
      </w:r>
      <w:r w:rsidR="00A62D24" w:rsidRPr="008809F5">
        <w:lastRenderedPageBreak/>
        <w:t>control sonoro sobre las pistas individuales y el producto final. El arte de la mezcla estaba floreciendo. La música sonaba mejo</w:t>
      </w:r>
      <w:r w:rsidR="00923E51">
        <w:t>r</w:t>
      </w:r>
      <w:r w:rsidR="00923E51">
        <w:rPr>
          <w:rStyle w:val="Refdenotaalpie"/>
        </w:rPr>
        <w:footnoteReference w:id="2"/>
      </w:r>
      <w:r w:rsidR="00A62D24" w:rsidRPr="008809F5">
        <w:t>.</w:t>
      </w:r>
    </w:p>
    <w:p w:rsidR="00407052" w:rsidRDefault="00407052" w:rsidP="008809F5">
      <w:pPr>
        <w:pStyle w:val="texto"/>
      </w:pPr>
      <w:r>
        <w:rPr>
          <w:noProof/>
          <w:lang w:val="es-EC" w:eastAsia="es-EC"/>
        </w:rPr>
        <w:drawing>
          <wp:anchor distT="0" distB="0" distL="114300" distR="114300" simplePos="0" relativeHeight="251662336" behindDoc="0" locked="0" layoutInCell="1" allowOverlap="1">
            <wp:simplePos x="0" y="0"/>
            <wp:positionH relativeFrom="column">
              <wp:posOffset>1358900</wp:posOffset>
            </wp:positionH>
            <wp:positionV relativeFrom="paragraph">
              <wp:posOffset>94615</wp:posOffset>
            </wp:positionV>
            <wp:extent cx="2505075" cy="2924175"/>
            <wp:effectExtent l="19050" t="0" r="9525" b="0"/>
            <wp:wrapSquare wrapText="bothSides"/>
            <wp:docPr id="2" name="Imagen 2" descr="C:\Users\Invitado\Desktop\sonido topico\imagenes\figur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esktop\sonido topico\imagenes\figura 1-1.jpg"/>
                    <pic:cNvPicPr>
                      <a:picLocks noChangeAspect="1" noChangeArrowheads="1"/>
                    </pic:cNvPicPr>
                  </pic:nvPicPr>
                  <pic:blipFill>
                    <a:blip r:embed="rId46" cstate="print"/>
                    <a:srcRect/>
                    <a:stretch>
                      <a:fillRect/>
                    </a:stretch>
                  </pic:blipFill>
                  <pic:spPr bwMode="auto">
                    <a:xfrm>
                      <a:off x="0" y="0"/>
                      <a:ext cx="2505075" cy="2924175"/>
                    </a:xfrm>
                    <a:prstGeom prst="rect">
                      <a:avLst/>
                    </a:prstGeom>
                    <a:noFill/>
                    <a:ln w="9525">
                      <a:noFill/>
                      <a:miter lim="800000"/>
                      <a:headEnd/>
                      <a:tailEnd/>
                    </a:ln>
                  </pic:spPr>
                </pic:pic>
              </a:graphicData>
            </a:graphic>
          </wp:anchor>
        </w:drawing>
      </w:r>
    </w:p>
    <w:p w:rsidR="00407052" w:rsidRDefault="00407052" w:rsidP="008809F5">
      <w:pPr>
        <w:pStyle w:val="texto"/>
      </w:pPr>
    </w:p>
    <w:p w:rsidR="00407052" w:rsidRDefault="00407052" w:rsidP="008809F5">
      <w:pPr>
        <w:pStyle w:val="texto"/>
      </w:pPr>
    </w:p>
    <w:p w:rsidR="00407052" w:rsidRDefault="00407052" w:rsidP="008809F5">
      <w:pPr>
        <w:pStyle w:val="texto"/>
      </w:pPr>
    </w:p>
    <w:p w:rsidR="00407052" w:rsidRDefault="00407052" w:rsidP="008809F5">
      <w:pPr>
        <w:pStyle w:val="texto"/>
      </w:pPr>
    </w:p>
    <w:p w:rsidR="00407052" w:rsidRDefault="00407052" w:rsidP="008809F5">
      <w:pPr>
        <w:pStyle w:val="texto"/>
      </w:pPr>
    </w:p>
    <w:p w:rsidR="00407052" w:rsidRDefault="00897DD5" w:rsidP="008809F5">
      <w:pPr>
        <w:pStyle w:val="texto"/>
      </w:pPr>
      <w:r w:rsidRPr="00897DD5">
        <w:rPr>
          <w:noProof/>
        </w:rPr>
        <w:pict>
          <v:shape id="_x0000_s1106" type="#_x0000_t202" style="position:absolute;left:0;text-align:left;margin-left:87.5pt;margin-top:61.7pt;width:232.5pt;height:47.3pt;z-index:251741184" stroked="f">
            <v:textbox style="mso-next-textbox:#_x0000_s1106" inset="0,0,0,0">
              <w:txbxContent>
                <w:p w:rsidR="00CF7DA1" w:rsidRDefault="00CF7DA1" w:rsidP="00407052">
                  <w:pPr>
                    <w:pStyle w:val="Epgrafe"/>
                    <w:spacing w:after="0"/>
                    <w:jc w:val="center"/>
                    <w:rPr>
                      <w:rFonts w:ascii="Times New Roman" w:hAnsi="Times New Roman" w:cs="Times New Roman"/>
                      <w:color w:val="auto"/>
                      <w:sz w:val="22"/>
                      <w:szCs w:val="22"/>
                    </w:rPr>
                  </w:pPr>
                  <w:bookmarkStart w:id="12" w:name="_Toc296649367"/>
                  <w:r w:rsidRPr="00B57DD4">
                    <w:rPr>
                      <w:rFonts w:ascii="Times New Roman" w:hAnsi="Times New Roman" w:cs="Times New Roman"/>
                      <w:color w:val="auto"/>
                      <w:sz w:val="22"/>
                      <w:szCs w:val="22"/>
                    </w:rPr>
                    <w:t xml:space="preserve">Figura </w:t>
                  </w:r>
                  <w:r w:rsidR="00897DD5" w:rsidRPr="00B57DD4">
                    <w:rPr>
                      <w:rFonts w:ascii="Times New Roman" w:hAnsi="Times New Roman" w:cs="Times New Roman"/>
                      <w:color w:val="auto"/>
                      <w:sz w:val="22"/>
                      <w:szCs w:val="22"/>
                    </w:rPr>
                    <w:fldChar w:fldCharType="begin"/>
                  </w:r>
                  <w:r w:rsidRPr="00B57DD4">
                    <w:rPr>
                      <w:rFonts w:ascii="Times New Roman" w:hAnsi="Times New Roman" w:cs="Times New Roman"/>
                      <w:color w:val="auto"/>
                      <w:sz w:val="22"/>
                      <w:szCs w:val="22"/>
                    </w:rPr>
                    <w:instrText xml:space="preserve"> SEQ Figura \* ARABIC </w:instrText>
                  </w:r>
                  <w:r w:rsidR="00897DD5" w:rsidRPr="00B57DD4">
                    <w:rPr>
                      <w:rFonts w:ascii="Times New Roman" w:hAnsi="Times New Roman" w:cs="Times New Roman"/>
                      <w:color w:val="auto"/>
                      <w:sz w:val="22"/>
                      <w:szCs w:val="22"/>
                    </w:rPr>
                    <w:fldChar w:fldCharType="separate"/>
                  </w:r>
                  <w:r w:rsidR="006170F9">
                    <w:rPr>
                      <w:rFonts w:ascii="Times New Roman" w:hAnsi="Times New Roman" w:cs="Times New Roman"/>
                      <w:noProof/>
                      <w:color w:val="auto"/>
                      <w:sz w:val="22"/>
                      <w:szCs w:val="22"/>
                    </w:rPr>
                    <w:t>1</w:t>
                  </w:r>
                  <w:r w:rsidR="00897DD5" w:rsidRPr="00B57DD4">
                    <w:rPr>
                      <w:rFonts w:ascii="Times New Roman" w:hAnsi="Times New Roman" w:cs="Times New Roman"/>
                      <w:color w:val="auto"/>
                      <w:sz w:val="22"/>
                      <w:szCs w:val="22"/>
                    </w:rPr>
                    <w:fldChar w:fldCharType="end"/>
                  </w:r>
                  <w:r w:rsidRPr="00B57DD4">
                    <w:rPr>
                      <w:rFonts w:ascii="Times New Roman" w:hAnsi="Times New Roman" w:cs="Times New Roman"/>
                      <w:color w:val="auto"/>
                      <w:sz w:val="22"/>
                      <w:szCs w:val="22"/>
                    </w:rPr>
                    <w:t>-1: Grabadora Multipista TEAC 2340</w:t>
                  </w:r>
                  <w:bookmarkEnd w:id="12"/>
                </w:p>
                <w:p w:rsidR="00CF7DA1" w:rsidRPr="00B57DD4" w:rsidRDefault="00CF7DA1" w:rsidP="00407052">
                  <w:pPr>
                    <w:pStyle w:val="Epgrafe"/>
                    <w:spacing w:after="0"/>
                    <w:jc w:val="center"/>
                    <w:rPr>
                      <w:rFonts w:ascii="Times New Roman" w:hAnsi="Times New Roman" w:cs="Times New Roman"/>
                      <w:noProof/>
                      <w:color w:val="auto"/>
                      <w:sz w:val="22"/>
                      <w:szCs w:val="22"/>
                    </w:rPr>
                  </w:pPr>
                  <w:r>
                    <w:rPr>
                      <w:rStyle w:val="textoCar"/>
                      <w:b w:val="0"/>
                      <w:color w:val="auto"/>
                      <w:sz w:val="22"/>
                      <w:szCs w:val="22"/>
                    </w:rPr>
                    <w:t>Fuente: www.wikipedia.org</w:t>
                  </w:r>
                </w:p>
              </w:txbxContent>
            </v:textbox>
            <w10:wrap type="topAndBottom"/>
          </v:shape>
        </w:pict>
      </w:r>
    </w:p>
    <w:p w:rsidR="00407052" w:rsidRPr="008809F5" w:rsidRDefault="00407052" w:rsidP="008809F5">
      <w:pPr>
        <w:pStyle w:val="texto"/>
      </w:pPr>
    </w:p>
    <w:p w:rsidR="00A62D24" w:rsidRPr="008809F5" w:rsidRDefault="008151CD" w:rsidP="008809F5">
      <w:pPr>
        <w:pStyle w:val="texto"/>
      </w:pPr>
      <w:r w:rsidRPr="008809F5">
        <w:t>Si en los sesenta</w:t>
      </w:r>
      <w:r w:rsidR="00A62D24" w:rsidRPr="008809F5">
        <w:t xml:space="preserve"> un grupo de chicos rebelde</w:t>
      </w:r>
      <w:r w:rsidR="00A62D24" w:rsidRPr="00B50058">
        <w:rPr>
          <w:i/>
        </w:rPr>
        <w:t>s</w:t>
      </w:r>
      <w:r w:rsidR="00A62D24" w:rsidRPr="008809F5">
        <w:t xml:space="preserve"> y roqueros hubiera querido grabar su sencillo, seguramente, habría acudido a un enorme estudio, en donde habría algunos micrófonos de altísimo valor, una costosa consola mezcladora de pocos canales (cuatro era lo normal), y algunos parlantes colgados del techo, también muy costosos.</w:t>
      </w:r>
    </w:p>
    <w:p w:rsidR="00A62D24" w:rsidRPr="008809F5" w:rsidRDefault="008151CD" w:rsidP="008809F5">
      <w:pPr>
        <w:pStyle w:val="texto"/>
      </w:pPr>
      <w:r w:rsidRPr="008809F5">
        <w:t>En los setenta</w:t>
      </w:r>
      <w:r w:rsidR="00A62D24" w:rsidRPr="008809F5">
        <w:t>, la tecnología empezó a inundar los estudios. Los artistas iban a grabar y se encontraba</w:t>
      </w:r>
      <w:r w:rsidR="002F0328" w:rsidRPr="008809F5">
        <w:t xml:space="preserve">n ya con un montón de juguetes, </w:t>
      </w:r>
      <w:r w:rsidR="00A62D24" w:rsidRPr="008809F5">
        <w:t>como sintetizadores, sistemas de automatización, efectos de procesamie</w:t>
      </w:r>
      <w:r w:rsidR="002F0328" w:rsidRPr="008809F5">
        <w:t>nto, etcétera;</w:t>
      </w:r>
      <w:r w:rsidR="00A62D24" w:rsidRPr="008809F5">
        <w:t xml:space="preserve"> pero todo seguía siendo de altísimo valor también.</w:t>
      </w:r>
    </w:p>
    <w:p w:rsidR="00B57DD4" w:rsidRDefault="002F0328" w:rsidP="00635452">
      <w:pPr>
        <w:pStyle w:val="texto"/>
      </w:pPr>
      <w:r w:rsidRPr="008809F5">
        <w:t>Los ochenta</w:t>
      </w:r>
      <w:r w:rsidR="00A62D24" w:rsidRPr="008809F5">
        <w:t xml:space="preserve"> son considerados por muchos como la década de oro de los estudios tradicionales. Michael Jackson y Madonna gastaban millones de dólares para grabar  sus discos en estudios lujosos, repletos de consolas con interminables perillas, efectos, luces de colores, etcétera.</w:t>
      </w:r>
    </w:p>
    <w:p w:rsidR="00A62D24" w:rsidRDefault="00A23633" w:rsidP="00635452">
      <w:pPr>
        <w:pStyle w:val="texto"/>
      </w:pPr>
      <w:r>
        <w:rPr>
          <w:noProof/>
          <w:lang w:val="es-EC" w:eastAsia="es-EC"/>
        </w:rPr>
        <w:lastRenderedPageBreak/>
        <w:drawing>
          <wp:anchor distT="0" distB="0" distL="114300" distR="114300" simplePos="0" relativeHeight="251663360" behindDoc="0" locked="0" layoutInCell="1" allowOverlap="1">
            <wp:simplePos x="0" y="0"/>
            <wp:positionH relativeFrom="column">
              <wp:posOffset>707390</wp:posOffset>
            </wp:positionH>
            <wp:positionV relativeFrom="paragraph">
              <wp:posOffset>1602105</wp:posOffset>
            </wp:positionV>
            <wp:extent cx="3830955" cy="2670810"/>
            <wp:effectExtent l="19050" t="0" r="0" b="0"/>
            <wp:wrapTopAndBottom/>
            <wp:docPr id="3" name="Imagen 3" descr="C:\Users\Invitado\Desktop\sonido topico\imagenes\figur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ado\Desktop\sonido topico\imagenes\figura 1-2.jpg"/>
                    <pic:cNvPicPr>
                      <a:picLocks noChangeAspect="1" noChangeArrowheads="1"/>
                    </pic:cNvPicPr>
                  </pic:nvPicPr>
                  <pic:blipFill>
                    <a:blip r:embed="rId47" cstate="print"/>
                    <a:srcRect/>
                    <a:stretch>
                      <a:fillRect/>
                    </a:stretch>
                  </pic:blipFill>
                  <pic:spPr bwMode="auto">
                    <a:xfrm>
                      <a:off x="0" y="0"/>
                      <a:ext cx="3830955" cy="2670810"/>
                    </a:xfrm>
                    <a:prstGeom prst="rect">
                      <a:avLst/>
                    </a:prstGeom>
                    <a:noFill/>
                    <a:ln w="9525">
                      <a:noFill/>
                      <a:miter lim="800000"/>
                      <a:headEnd/>
                      <a:tailEnd/>
                    </a:ln>
                  </pic:spPr>
                </pic:pic>
              </a:graphicData>
            </a:graphic>
          </wp:anchor>
        </w:drawing>
      </w:r>
      <w:r w:rsidR="002F0328" w:rsidRPr="008809F5">
        <w:t>Los noventa</w:t>
      </w:r>
      <w:r w:rsidR="00A62D24" w:rsidRPr="008809F5">
        <w:t xml:space="preserve"> también significaron un cambio en la manera en que la música era hecha, producida, grabada, mezclada y en muchos casos, distribuida; debido al triunfo de las comput</w:t>
      </w:r>
      <w:r w:rsidR="002F0328" w:rsidRPr="008809F5">
        <w:t>adoras, denominado</w:t>
      </w:r>
      <w:r w:rsidR="00BD5B22">
        <w:t xml:space="preserve"> </w:t>
      </w:r>
      <w:r w:rsidR="002F0328" w:rsidRPr="00AE6C28">
        <w:t>“</w:t>
      </w:r>
      <w:r w:rsidR="00A62D24" w:rsidRPr="00AE6C28">
        <w:t>revolución informática</w:t>
      </w:r>
      <w:r w:rsidR="002F0328" w:rsidRPr="00AE6C28">
        <w:t>”</w:t>
      </w:r>
      <w:r w:rsidR="00AE6C28">
        <w:rPr>
          <w:rStyle w:val="Refdenotaalpie"/>
        </w:rPr>
        <w:footnoteReference w:id="3"/>
      </w:r>
      <w:r w:rsidR="00A62D24" w:rsidRPr="00AE6C28">
        <w:t>.</w:t>
      </w:r>
      <w:r w:rsidR="00A62D24" w:rsidRPr="008809F5">
        <w:t xml:space="preserve"> De la mano</w:t>
      </w:r>
      <w:r w:rsidR="002F0328" w:rsidRPr="008809F5">
        <w:t xml:space="preserve"> de una tecnología llamada MIDI</w:t>
      </w:r>
      <w:r w:rsidR="007D1FC2">
        <w:rPr>
          <w:rStyle w:val="Refdenotaalpie"/>
        </w:rPr>
        <w:footnoteReference w:id="4"/>
      </w:r>
      <w:r w:rsidR="002F0328" w:rsidRPr="008809F5">
        <w:t xml:space="preserve">, </w:t>
      </w:r>
      <w:r w:rsidR="00A62D24" w:rsidRPr="008809F5">
        <w:t>con tan sólo un teclado sintetizador y una computadora, se podía grabar música en múltiples pistas, sin hacer inversiones millonarias.</w:t>
      </w:r>
    </w:p>
    <w:p w:rsidR="00A62D24" w:rsidRDefault="00897DD5" w:rsidP="008809F5">
      <w:pPr>
        <w:pStyle w:val="texto"/>
      </w:pPr>
      <w:r w:rsidRPr="00897DD5">
        <w:rPr>
          <w:noProof/>
        </w:rPr>
        <w:pict>
          <v:shape id="_x0000_s1108" type="#_x0000_t202" style="position:absolute;left:0;text-align:left;margin-left:64.8pt;margin-top:234.4pt;width:281.05pt;height:50.05pt;z-index:251743232" stroked="f">
            <v:textbox style="mso-next-textbox:#_x0000_s1108" inset="0,0,0,0">
              <w:txbxContent>
                <w:p w:rsidR="00CF7DA1" w:rsidRDefault="00CF7DA1" w:rsidP="00407052">
                  <w:pPr>
                    <w:pStyle w:val="Epgrafe"/>
                    <w:spacing w:after="0"/>
                    <w:jc w:val="center"/>
                    <w:rPr>
                      <w:rFonts w:ascii="Times New Roman" w:hAnsi="Times New Roman" w:cs="Times New Roman"/>
                      <w:color w:val="auto"/>
                      <w:sz w:val="22"/>
                      <w:szCs w:val="22"/>
                    </w:rPr>
                  </w:pPr>
                  <w:bookmarkStart w:id="13" w:name="_Toc296649368"/>
                  <w:r w:rsidRPr="00407052">
                    <w:rPr>
                      <w:rFonts w:ascii="Times New Roman" w:hAnsi="Times New Roman" w:cs="Times New Roman"/>
                      <w:color w:val="auto"/>
                      <w:sz w:val="22"/>
                      <w:szCs w:val="22"/>
                    </w:rPr>
                    <w:t xml:space="preserve">Figura </w:t>
                  </w:r>
                  <w:r>
                    <w:rPr>
                      <w:rFonts w:ascii="Times New Roman" w:hAnsi="Times New Roman" w:cs="Times New Roman"/>
                      <w:color w:val="auto"/>
                      <w:sz w:val="22"/>
                      <w:szCs w:val="22"/>
                    </w:rPr>
                    <w:t>1-2</w:t>
                  </w:r>
                  <w:r w:rsidRPr="00407052">
                    <w:rPr>
                      <w:rFonts w:ascii="Times New Roman" w:hAnsi="Times New Roman" w:cs="Times New Roman"/>
                      <w:color w:val="auto"/>
                      <w:sz w:val="22"/>
                      <w:szCs w:val="22"/>
                    </w:rPr>
                    <w:t>: Estudio de Producción Musical  (70’s &amp; 80’s)</w:t>
                  </w:r>
                  <w:bookmarkEnd w:id="13"/>
                </w:p>
                <w:p w:rsidR="00CF7DA1" w:rsidRPr="00407052" w:rsidRDefault="00CF7DA1" w:rsidP="00407052">
                  <w:pPr>
                    <w:pStyle w:val="Epgrafe"/>
                    <w:spacing w:after="0"/>
                    <w:jc w:val="center"/>
                    <w:rPr>
                      <w:rFonts w:ascii="Times New Roman" w:hAnsi="Times New Roman" w:cs="Times New Roman"/>
                      <w:color w:val="auto"/>
                      <w:sz w:val="22"/>
                      <w:szCs w:val="22"/>
                    </w:rPr>
                  </w:pPr>
                  <w:r w:rsidRPr="00407052">
                    <w:rPr>
                      <w:rFonts w:ascii="Times New Roman" w:hAnsi="Times New Roman" w:cs="Times New Roman"/>
                      <w:b w:val="0"/>
                      <w:color w:val="auto"/>
                      <w:sz w:val="22"/>
                      <w:szCs w:val="22"/>
                    </w:rPr>
                    <w:t>Fuente: Producción Musical con la PC</w:t>
                  </w:r>
                </w:p>
              </w:txbxContent>
            </v:textbox>
            <w10:wrap type="topAndBottom"/>
          </v:shape>
        </w:pict>
      </w:r>
      <w:r w:rsidR="00A62D24" w:rsidRPr="008809F5">
        <w:t xml:space="preserve">La computadora pionera en este ámbito fue la Atari </w:t>
      </w:r>
      <w:r w:rsidR="009351E8" w:rsidRPr="008809F5">
        <w:t>520</w:t>
      </w:r>
      <w:r w:rsidR="00A62D24" w:rsidRPr="008809F5">
        <w:t xml:space="preserve">ST, de 8 MHz, con 1 Mb de RAM, y puerto MIDI incorporado. Esta computadora, a finales de los ochenta, tenía un valor que rondaba los 1000 dólares. A eso, sólo había que sumarle un teclado sintetizador (digamos, 400 dólares más) y un software de grabación (de otros 300 dólares promedio). De esta manera, por menos de 2000 dólares, </w:t>
      </w:r>
      <w:r w:rsidR="004F2344">
        <w:t>se</w:t>
      </w:r>
      <w:r w:rsidR="00A62D24" w:rsidRPr="008809F5">
        <w:t xml:space="preserve"> podía te</w:t>
      </w:r>
      <w:r w:rsidR="004F2344">
        <w:t xml:space="preserve">ner un </w:t>
      </w:r>
      <w:r w:rsidR="00A62D24" w:rsidRPr="008809F5">
        <w:t>estudio de producción musical hogareño</w:t>
      </w:r>
      <w:r w:rsidR="00180DA4">
        <w:t xml:space="preserve">. </w:t>
      </w:r>
      <w:r w:rsidR="00A62D24" w:rsidRPr="008809F5">
        <w:t>Desde ya</w:t>
      </w:r>
      <w:r w:rsidR="00877061">
        <w:t>,</w:t>
      </w:r>
      <w:r w:rsidR="00A62D24" w:rsidRPr="008809F5">
        <w:t xml:space="preserve"> que estos estudios jamás podían producir música de la misma calidad que la de los estudios millonarios que usan los profesionales pero, como </w:t>
      </w:r>
      <w:r w:rsidR="00180DA4">
        <w:t>se sabe</w:t>
      </w:r>
      <w:r w:rsidR="00A62D24" w:rsidRPr="008809F5">
        <w:t xml:space="preserve">, la informática avanzó mucho. Y avanzó a tal punto </w:t>
      </w:r>
      <w:r w:rsidR="00A62D24" w:rsidRPr="008809F5">
        <w:lastRenderedPageBreak/>
        <w:t>que hoy muchos productores profesionales desarrollan sus actividades en estudios de algunos miles de dólares y realizan trabajos que suenan realmente profesionales</w:t>
      </w:r>
      <w:r w:rsidR="007D1FC2">
        <w:rPr>
          <w:rStyle w:val="Refdenotaalpie"/>
        </w:rPr>
        <w:footnoteReference w:id="5"/>
      </w:r>
      <w:r w:rsidR="00A62D24" w:rsidRPr="008809F5">
        <w:t>.</w:t>
      </w:r>
    </w:p>
    <w:p w:rsidR="00B57DD4" w:rsidRPr="00B57DD4" w:rsidRDefault="00897DD5" w:rsidP="008809F5">
      <w:pPr>
        <w:pStyle w:val="texto"/>
        <w:rPr>
          <w:lang w:val="es-EC"/>
        </w:rPr>
      </w:pPr>
      <w:r w:rsidRPr="00897DD5">
        <w:rPr>
          <w:noProof/>
        </w:rPr>
        <w:pict>
          <v:shape id="_x0000_s1109" type="#_x0000_t202" style="position:absolute;left:0;text-align:left;margin-left:118.55pt;margin-top:183pt;width:200.1pt;height:36.65pt;z-index:251745280" stroked="f">
            <v:textbox style="mso-next-textbox:#_x0000_s1109" inset="0,0,0,0">
              <w:txbxContent>
                <w:p w:rsidR="00CF7DA1" w:rsidRDefault="00CF7DA1" w:rsidP="00407052">
                  <w:pPr>
                    <w:pStyle w:val="Epgrafe"/>
                    <w:spacing w:after="0"/>
                    <w:jc w:val="center"/>
                    <w:rPr>
                      <w:rFonts w:ascii="Times New Roman" w:hAnsi="Times New Roman" w:cs="Times New Roman"/>
                      <w:color w:val="auto"/>
                      <w:sz w:val="22"/>
                    </w:rPr>
                  </w:pPr>
                  <w:bookmarkStart w:id="14" w:name="_Toc296649369"/>
                  <w:r w:rsidRPr="00407052">
                    <w:rPr>
                      <w:rFonts w:ascii="Times New Roman" w:hAnsi="Times New Roman" w:cs="Times New Roman"/>
                      <w:color w:val="auto"/>
                      <w:sz w:val="22"/>
                    </w:rPr>
                    <w:t xml:space="preserve">Figura </w:t>
                  </w:r>
                  <w:r>
                    <w:rPr>
                      <w:rFonts w:ascii="Times New Roman" w:hAnsi="Times New Roman" w:cs="Times New Roman"/>
                      <w:color w:val="auto"/>
                      <w:sz w:val="22"/>
                    </w:rPr>
                    <w:t>1-3</w:t>
                  </w:r>
                  <w:r w:rsidRPr="00407052">
                    <w:rPr>
                      <w:rFonts w:ascii="Times New Roman" w:hAnsi="Times New Roman" w:cs="Times New Roman"/>
                      <w:color w:val="auto"/>
                      <w:sz w:val="22"/>
                    </w:rPr>
                    <w:t xml:space="preserve">: </w:t>
                  </w:r>
                  <w:r>
                    <w:rPr>
                      <w:rFonts w:ascii="Times New Roman" w:hAnsi="Times New Roman" w:cs="Times New Roman"/>
                      <w:color w:val="auto"/>
                      <w:sz w:val="22"/>
                    </w:rPr>
                    <w:t xml:space="preserve">Computadora </w:t>
                  </w:r>
                  <w:r w:rsidRPr="00407052">
                    <w:rPr>
                      <w:rFonts w:ascii="Times New Roman" w:hAnsi="Times New Roman" w:cs="Times New Roman"/>
                      <w:color w:val="auto"/>
                      <w:sz w:val="22"/>
                    </w:rPr>
                    <w:t>Atari 520ST</w:t>
                  </w:r>
                  <w:bookmarkEnd w:id="14"/>
                </w:p>
                <w:p w:rsidR="00CF7DA1" w:rsidRPr="00407052" w:rsidRDefault="00CF7DA1" w:rsidP="00407052">
                  <w:pPr>
                    <w:pStyle w:val="Epgrafe"/>
                    <w:spacing w:after="0"/>
                    <w:jc w:val="center"/>
                    <w:rPr>
                      <w:rFonts w:ascii="Times New Roman" w:hAnsi="Times New Roman" w:cs="Times New Roman"/>
                      <w:noProof/>
                      <w:color w:val="auto"/>
                      <w:sz w:val="32"/>
                      <w:szCs w:val="24"/>
                    </w:rPr>
                  </w:pPr>
                  <w:r w:rsidRPr="00407052">
                    <w:rPr>
                      <w:rFonts w:ascii="Times New Roman" w:hAnsi="Times New Roman" w:cs="Times New Roman"/>
                      <w:b w:val="0"/>
                      <w:color w:val="auto"/>
                      <w:sz w:val="22"/>
                    </w:rPr>
                    <w:t>Fuente: Producción Musical con la PC</w:t>
                  </w:r>
                </w:p>
              </w:txbxContent>
            </v:textbox>
            <w10:wrap type="topAndBottom"/>
          </v:shape>
        </w:pict>
      </w:r>
      <w:r w:rsidR="00CF7F4D">
        <w:rPr>
          <w:noProof/>
          <w:lang w:val="es-EC" w:eastAsia="es-EC"/>
        </w:rPr>
        <w:drawing>
          <wp:anchor distT="0" distB="0" distL="114300" distR="114300" simplePos="0" relativeHeight="251664384" behindDoc="0" locked="0" layoutInCell="1" allowOverlap="1">
            <wp:simplePos x="0" y="0"/>
            <wp:positionH relativeFrom="column">
              <wp:posOffset>1236980</wp:posOffset>
            </wp:positionH>
            <wp:positionV relativeFrom="paragraph">
              <wp:posOffset>158115</wp:posOffset>
            </wp:positionV>
            <wp:extent cx="2860040" cy="2092960"/>
            <wp:effectExtent l="19050" t="0" r="0" b="0"/>
            <wp:wrapTopAndBottom/>
            <wp:docPr id="4" name="Imagen 4" descr="C:\Users\Invitado\Desktop\sonido topico\imagenes\figur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itado\Desktop\sonido topico\imagenes\figura 1-3.jpg"/>
                    <pic:cNvPicPr>
                      <a:picLocks noChangeAspect="1" noChangeArrowheads="1"/>
                    </pic:cNvPicPr>
                  </pic:nvPicPr>
                  <pic:blipFill>
                    <a:blip r:embed="rId48" cstate="print"/>
                    <a:srcRect/>
                    <a:stretch>
                      <a:fillRect/>
                    </a:stretch>
                  </pic:blipFill>
                  <pic:spPr bwMode="auto">
                    <a:xfrm>
                      <a:off x="0" y="0"/>
                      <a:ext cx="2860040" cy="2092960"/>
                    </a:xfrm>
                    <a:prstGeom prst="rect">
                      <a:avLst/>
                    </a:prstGeom>
                    <a:noFill/>
                    <a:ln w="9525">
                      <a:noFill/>
                      <a:miter lim="800000"/>
                      <a:headEnd/>
                      <a:tailEnd/>
                    </a:ln>
                  </pic:spPr>
                </pic:pic>
              </a:graphicData>
            </a:graphic>
          </wp:anchor>
        </w:drawing>
      </w:r>
    </w:p>
    <w:p w:rsidR="008F2C62" w:rsidRDefault="00F81CC0" w:rsidP="008809F5">
      <w:pPr>
        <w:pStyle w:val="texto"/>
      </w:pPr>
      <w:r>
        <w:t>Realtime audio plugin</w:t>
      </w:r>
      <w:r w:rsidR="00A62D24" w:rsidRPr="008809F5">
        <w:t>s fue la primera introducción que se realizó de Pro Tools</w:t>
      </w:r>
      <w:r w:rsidR="00196E93">
        <w:rPr>
          <w:rStyle w:val="Refdenotaalpie"/>
        </w:rPr>
        <w:footnoteReference w:id="6"/>
      </w:r>
      <w:r w:rsidR="00A62D24" w:rsidRPr="008809F5">
        <w:t xml:space="preserve"> III, ya en 1994 (aunque en ese e</w:t>
      </w:r>
      <w:r w:rsidR="003A28D0">
        <w:t>ntonces sólo podían funcionar con</w:t>
      </w:r>
      <w:r w:rsidR="00A62D24" w:rsidRPr="008809F5">
        <w:t xml:space="preserve"> una determinada tarjeta DSP</w:t>
      </w:r>
      <w:r w:rsidR="003A28D0">
        <w:rPr>
          <w:rStyle w:val="Refdenotaalpie"/>
        </w:rPr>
        <w:footnoteReference w:id="7"/>
      </w:r>
      <w:r w:rsidR="00A62D24" w:rsidRPr="008809F5">
        <w:t>). Fue Steinberg</w:t>
      </w:r>
      <w:r w:rsidR="00C07E09">
        <w:rPr>
          <w:rStyle w:val="Refdenotaalpie"/>
        </w:rPr>
        <w:footnoteReference w:id="8"/>
      </w:r>
      <w:r w:rsidR="00A62D24" w:rsidRPr="008809F5">
        <w:t xml:space="preserve">  y su invento del Cubase VST</w:t>
      </w:r>
      <w:r w:rsidR="00123CC6">
        <w:rPr>
          <w:rStyle w:val="Refdenotaalpie"/>
        </w:rPr>
        <w:footnoteReference w:id="9"/>
      </w:r>
      <w:r w:rsidR="008F2C62">
        <w:t>,</w:t>
      </w:r>
      <w:r w:rsidR="00A62D24" w:rsidRPr="008809F5">
        <w:t xml:space="preserve"> los pioneros de audio plugins que ahora se toman por sentado, </w:t>
      </w:r>
      <w:r w:rsidR="008F2C62">
        <w:t xml:space="preserve">como </w:t>
      </w:r>
      <w:r w:rsidR="00A62D24" w:rsidRPr="008809F5">
        <w:t>una pieza de software que</w:t>
      </w:r>
      <w:r w:rsidR="008F2C62">
        <w:t xml:space="preserve"> puede</w:t>
      </w:r>
      <w:r w:rsidR="00A62D24" w:rsidRPr="008809F5">
        <w:t xml:space="preserve"> realizar un cálculo del audio en tiempo real usando el CPU de las computadoras. En términos de proyecto de estudio se acuñaron como computadores más accesibles y competentes, y la contratación de estudios costosos no fue más un requisito para grabar multipistas y mezclar.  Sin embargo, la potencia de procesamiento de las computadoras en ese entonces aún no podía competir con la calidad y la cantidad de disposit</w:t>
      </w:r>
      <w:r w:rsidR="008F2C62">
        <w:t>ivos de mezcla que se encontraban</w:t>
      </w:r>
      <w:r w:rsidR="00A62D24" w:rsidRPr="008809F5">
        <w:t xml:space="preserve"> en un estudio profesional. </w:t>
      </w:r>
    </w:p>
    <w:p w:rsidR="00A62D24" w:rsidRPr="008809F5" w:rsidRDefault="00A62D24" w:rsidP="008809F5">
      <w:pPr>
        <w:pStyle w:val="texto"/>
      </w:pPr>
      <w:r w:rsidRPr="008809F5">
        <w:lastRenderedPageBreak/>
        <w:t xml:space="preserve">Algo que </w:t>
      </w:r>
      <w:r w:rsidR="009C2271">
        <w:t xml:space="preserve">también </w:t>
      </w:r>
      <w:r w:rsidRPr="008809F5">
        <w:t>cambió</w:t>
      </w:r>
      <w:r w:rsidR="009C2271">
        <w:t xml:space="preserve"> la forma de hacer mezclas de audio, es la aparición de</w:t>
      </w:r>
      <w:r w:rsidR="0082593C">
        <w:t xml:space="preserve"> la tecnología</w:t>
      </w:r>
      <w:r w:rsidR="00F06B30">
        <w:t xml:space="preserve"> DAW</w:t>
      </w:r>
      <w:r w:rsidR="00F06B30">
        <w:rPr>
          <w:rStyle w:val="Refdenotaalpie"/>
        </w:rPr>
        <w:footnoteReference w:id="10"/>
      </w:r>
      <w:r w:rsidR="009C2271">
        <w:t xml:space="preserve">. </w:t>
      </w:r>
      <w:r w:rsidR="0082593C">
        <w:t>La</w:t>
      </w:r>
      <w:r w:rsidRPr="008809F5">
        <w:t xml:space="preserve"> calidad y cantidad </w:t>
      </w:r>
      <w:r w:rsidR="00BF234B" w:rsidRPr="008809F5">
        <w:t xml:space="preserve">de </w:t>
      </w:r>
      <w:r w:rsidRPr="008809F5">
        <w:t>plugins de audio mejora diari</w:t>
      </w:r>
      <w:r w:rsidR="003E6145" w:rsidRPr="008809F5">
        <w:t>amente, y nuevas tecnologías</w:t>
      </w:r>
      <w:r w:rsidRPr="008809F5">
        <w:t xml:space="preserve"> podrían hacer alusión a un futuro aún más brillante.</w:t>
      </w:r>
    </w:p>
    <w:p w:rsidR="00A62D24" w:rsidRPr="008809F5" w:rsidRDefault="00EF7350" w:rsidP="008809F5">
      <w:pPr>
        <w:pStyle w:val="texto"/>
      </w:pPr>
      <w:r>
        <w:t>Los e</w:t>
      </w:r>
      <w:r w:rsidR="00A62D24" w:rsidRPr="008809F5">
        <w:t>studios profesionales serán siempre más avanzados en c</w:t>
      </w:r>
      <w:r w:rsidR="003E6145" w:rsidRPr="008809F5">
        <w:t xml:space="preserve">omparación con los </w:t>
      </w:r>
      <w:r w:rsidR="00A62D24" w:rsidRPr="008809F5">
        <w:t>estudio</w:t>
      </w:r>
      <w:r w:rsidR="003E6145" w:rsidRPr="008809F5">
        <w:t>s aficionados</w:t>
      </w:r>
      <w:r>
        <w:t xml:space="preserve">. Uno de los motivos puede ser la </w:t>
      </w:r>
      <w:r w:rsidR="00A62D24" w:rsidRPr="008809F5">
        <w:t>calidad acústica</w:t>
      </w:r>
      <w:r>
        <w:t>. A pesar de aquello, e</w:t>
      </w:r>
      <w:r w:rsidR="003E6145" w:rsidRPr="008809F5">
        <w:t xml:space="preserve">stos últimos ofrecen </w:t>
      </w:r>
      <w:r w:rsidR="00A62D24" w:rsidRPr="008809F5">
        <w:t xml:space="preserve">un significativo ahorro de dinero con las constantes mejoras de calidad y cada vez más amplias posibilidades. </w:t>
      </w:r>
    </w:p>
    <w:p w:rsidR="00A62D24" w:rsidRDefault="00A62D24" w:rsidP="008809F5">
      <w:pPr>
        <w:pStyle w:val="texto"/>
      </w:pPr>
      <w:r w:rsidRPr="008809F5">
        <w:t xml:space="preserve">La era de las consolas kilométricas y los interminables </w:t>
      </w:r>
      <w:r w:rsidRPr="00196E93">
        <w:t>racks de efectos</w:t>
      </w:r>
      <w:r w:rsidRPr="008809F5">
        <w:t xml:space="preserve"> apilados pasó de moda para dar lugar a controladores MIDI, interfaces de audio multipista</w:t>
      </w:r>
      <w:r w:rsidR="003E6145" w:rsidRPr="008809F5">
        <w:t>s</w:t>
      </w:r>
      <w:r w:rsidRPr="008809F5">
        <w:t xml:space="preserve"> e instrumentos virtuales. Todos los componentes están conectados a la misma computadora, por lo cual es posible llevar a cabo el proceso de grabación, mezcla y m</w:t>
      </w:r>
      <w:r w:rsidR="00EF7350">
        <w:t>asterización en el mismo equip</w:t>
      </w:r>
      <w:r w:rsidR="00AE4A94">
        <w:t>o;</w:t>
      </w:r>
      <w:r w:rsidR="00B32C9F">
        <w:t xml:space="preserve"> aunque este último proceso</w:t>
      </w:r>
      <w:r w:rsidR="00EF7350">
        <w:t xml:space="preserve">, es recomendable realizarlo en un estudio especializado que </w:t>
      </w:r>
      <w:r w:rsidR="007B6EE9">
        <w:t>cuenta con monitores</w:t>
      </w:r>
      <w:r w:rsidR="00B32C9F">
        <w:t xml:space="preserve"> mucho más especializados.</w:t>
      </w:r>
    </w:p>
    <w:p w:rsidR="004C2AA2" w:rsidRDefault="002B2ADB" w:rsidP="008809F5">
      <w:pPr>
        <w:pStyle w:val="texto"/>
      </w:pPr>
      <w:r>
        <w:rPr>
          <w:noProof/>
          <w:lang w:val="es-EC" w:eastAsia="es-EC"/>
        </w:rPr>
        <w:drawing>
          <wp:anchor distT="0" distB="0" distL="114300" distR="114300" simplePos="0" relativeHeight="251802624" behindDoc="0" locked="0" layoutInCell="1" allowOverlap="1">
            <wp:simplePos x="0" y="0"/>
            <wp:positionH relativeFrom="column">
              <wp:posOffset>1186180</wp:posOffset>
            </wp:positionH>
            <wp:positionV relativeFrom="paragraph">
              <wp:posOffset>1179195</wp:posOffset>
            </wp:positionV>
            <wp:extent cx="3054985" cy="2569210"/>
            <wp:effectExtent l="19050" t="0" r="0" b="0"/>
            <wp:wrapSquare wrapText="bothSides"/>
            <wp:docPr id="8" name="Imagen 1" descr="C:\Documents and Settings\Daniela\Escritorio\topico sonido\imagenes\estudio afici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niela\Escritorio\topico sonido\imagenes\estudio aficionado.JPG"/>
                    <pic:cNvPicPr>
                      <a:picLocks noChangeAspect="1" noChangeArrowheads="1"/>
                    </pic:cNvPicPr>
                  </pic:nvPicPr>
                  <pic:blipFill>
                    <a:blip r:embed="rId49" cstate="print"/>
                    <a:srcRect/>
                    <a:stretch>
                      <a:fillRect/>
                    </a:stretch>
                  </pic:blipFill>
                  <pic:spPr bwMode="auto">
                    <a:xfrm>
                      <a:off x="0" y="0"/>
                      <a:ext cx="3054985" cy="2569210"/>
                    </a:xfrm>
                    <a:prstGeom prst="rect">
                      <a:avLst/>
                    </a:prstGeom>
                    <a:noFill/>
                    <a:ln w="9525">
                      <a:noFill/>
                      <a:miter lim="800000"/>
                      <a:headEnd/>
                      <a:tailEnd/>
                    </a:ln>
                  </pic:spPr>
                </pic:pic>
              </a:graphicData>
            </a:graphic>
          </wp:anchor>
        </w:drawing>
      </w:r>
      <w:r w:rsidR="004C2AA2">
        <w:t xml:space="preserve">Es posible armar en la actualidad un estudio aficionado </w:t>
      </w:r>
      <w:r w:rsidR="00841C92">
        <w:t xml:space="preserve">de audio </w:t>
      </w:r>
      <w:r w:rsidR="004C2AA2">
        <w:t xml:space="preserve">con una computadora con tarjeta de sonido de ocho canales, conectados a </w:t>
      </w:r>
      <w:r w:rsidR="0022226E">
        <w:t>una mezcladora de ocho canales, dos micrófonos dinámicos para grabar instrumentos eléctricos, uno de condensador para voces e instrumentos acústicos, parlantes y una controladora MIDI externa.</w:t>
      </w:r>
    </w:p>
    <w:p w:rsidR="001C34CE" w:rsidRDefault="001C34CE" w:rsidP="001C34CE">
      <w:pPr>
        <w:pStyle w:val="texto"/>
        <w:keepNext/>
        <w:jc w:val="center"/>
      </w:pPr>
    </w:p>
    <w:p w:rsidR="002B2ADB" w:rsidRDefault="002B2ADB" w:rsidP="001C34CE">
      <w:pPr>
        <w:pStyle w:val="Epgrafe"/>
        <w:spacing w:after="0"/>
        <w:jc w:val="center"/>
        <w:rPr>
          <w:rFonts w:ascii="Times New Roman" w:hAnsi="Times New Roman" w:cs="Times New Roman"/>
          <w:color w:val="auto"/>
          <w:sz w:val="22"/>
        </w:rPr>
      </w:pPr>
      <w:bookmarkStart w:id="15" w:name="_Toc296649370"/>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2B2ADB" w:rsidRDefault="002B2ADB" w:rsidP="001C34CE">
      <w:pPr>
        <w:pStyle w:val="Epgrafe"/>
        <w:spacing w:after="0"/>
        <w:jc w:val="center"/>
        <w:rPr>
          <w:rFonts w:ascii="Times New Roman" w:hAnsi="Times New Roman" w:cs="Times New Roman"/>
          <w:color w:val="auto"/>
          <w:sz w:val="22"/>
        </w:rPr>
      </w:pPr>
    </w:p>
    <w:p w:rsidR="001C34CE" w:rsidRDefault="001C34CE" w:rsidP="001C34CE">
      <w:pPr>
        <w:pStyle w:val="Epgrafe"/>
        <w:spacing w:after="0"/>
        <w:jc w:val="center"/>
        <w:rPr>
          <w:rFonts w:ascii="Times New Roman" w:hAnsi="Times New Roman" w:cs="Times New Roman"/>
          <w:color w:val="auto"/>
          <w:sz w:val="22"/>
        </w:rPr>
      </w:pPr>
      <w:r w:rsidRPr="001C34CE">
        <w:rPr>
          <w:rFonts w:ascii="Times New Roman" w:hAnsi="Times New Roman" w:cs="Times New Roman"/>
          <w:color w:val="auto"/>
          <w:sz w:val="22"/>
        </w:rPr>
        <w:t xml:space="preserve">Figura </w:t>
      </w:r>
      <w:r w:rsidR="0067191C">
        <w:rPr>
          <w:rFonts w:ascii="Times New Roman" w:hAnsi="Times New Roman" w:cs="Times New Roman"/>
          <w:color w:val="auto"/>
          <w:sz w:val="22"/>
        </w:rPr>
        <w:t>1-4</w:t>
      </w:r>
      <w:r w:rsidRPr="001C34CE">
        <w:rPr>
          <w:rFonts w:ascii="Times New Roman" w:hAnsi="Times New Roman" w:cs="Times New Roman"/>
          <w:color w:val="auto"/>
          <w:sz w:val="22"/>
        </w:rPr>
        <w:t>: Estudio aficionado de audio</w:t>
      </w:r>
      <w:bookmarkEnd w:id="15"/>
    </w:p>
    <w:p w:rsidR="0022226E" w:rsidRPr="001C34CE" w:rsidRDefault="001C34CE" w:rsidP="001C34CE">
      <w:pPr>
        <w:pStyle w:val="Epgrafe"/>
        <w:spacing w:after="0"/>
        <w:jc w:val="center"/>
        <w:rPr>
          <w:rFonts w:ascii="Times New Roman" w:hAnsi="Times New Roman" w:cs="Times New Roman"/>
          <w:b w:val="0"/>
          <w:color w:val="auto"/>
          <w:sz w:val="22"/>
        </w:rPr>
      </w:pPr>
      <w:r w:rsidRPr="001C34CE">
        <w:rPr>
          <w:rFonts w:ascii="Times New Roman" w:hAnsi="Times New Roman" w:cs="Times New Roman"/>
          <w:b w:val="0"/>
          <w:color w:val="auto"/>
          <w:sz w:val="22"/>
        </w:rPr>
        <w:t>Fuente: Producción Musical con la PC</w:t>
      </w:r>
    </w:p>
    <w:p w:rsidR="004C48D4" w:rsidRDefault="007A2E27" w:rsidP="004C48D4">
      <w:pPr>
        <w:pStyle w:val="titulo3"/>
      </w:pPr>
      <w:bookmarkStart w:id="16" w:name="_Toc299310324"/>
      <w:r w:rsidRPr="00AD5F4E">
        <w:lastRenderedPageBreak/>
        <w:t>GENERALIDADES</w:t>
      </w:r>
      <w:bookmarkEnd w:id="16"/>
    </w:p>
    <w:p w:rsidR="00D147A2" w:rsidRDefault="00D147A2" w:rsidP="00D147A2">
      <w:pPr>
        <w:pStyle w:val="titulo3"/>
        <w:numPr>
          <w:ilvl w:val="0"/>
          <w:numId w:val="0"/>
        </w:numPr>
      </w:pPr>
    </w:p>
    <w:p w:rsidR="007A2E27" w:rsidRPr="004C48D4" w:rsidRDefault="00EC7400" w:rsidP="004C48D4">
      <w:pPr>
        <w:pStyle w:val="titulo4"/>
      </w:pPr>
      <w:r w:rsidRPr="004C48D4">
        <w:t>DEFINICIÓN</w:t>
      </w:r>
      <w:r w:rsidR="00D5719B" w:rsidRPr="004C48D4">
        <w:rPr>
          <w:rStyle w:val="Refdenotaalpie"/>
        </w:rPr>
        <w:footnoteReference w:id="11"/>
      </w:r>
    </w:p>
    <w:p w:rsidR="000F3959" w:rsidRDefault="000F3959" w:rsidP="0056649B">
      <w:pPr>
        <w:pStyle w:val="texto"/>
      </w:pPr>
      <w:r>
        <w:t xml:space="preserve">La mezcla es uno de los procesos más delicados y creativos de </w:t>
      </w:r>
      <w:r w:rsidR="00C11D8D">
        <w:t>una</w:t>
      </w:r>
      <w:r>
        <w:t xml:space="preserve"> producción </w:t>
      </w:r>
      <w:r w:rsidR="00C11D8D">
        <w:t>de audio</w:t>
      </w:r>
      <w:r>
        <w:t xml:space="preserve">. El objetivo es conseguir un reparto equilibrado de las </w:t>
      </w:r>
      <w:r w:rsidRPr="000F2110">
        <w:t>frecuencias,</w:t>
      </w:r>
      <w:r>
        <w:t xml:space="preserve"> volúmenes y </w:t>
      </w:r>
      <w:r w:rsidR="00C11D8D">
        <w:t xml:space="preserve">planos de cada elemento de tal forma que lo </w:t>
      </w:r>
      <w:r w:rsidR="00786214">
        <w:t>que se escuche sea agradable y</w:t>
      </w:r>
      <w:r w:rsidR="00C11D8D">
        <w:t xml:space="preserve"> apropiado</w:t>
      </w:r>
      <w:r>
        <w:t xml:space="preserve"> a lo que se intenta transmitir. Para ello se controla el espectro de cada instrumento (ecual</w:t>
      </w:r>
      <w:r w:rsidR="00D3158D">
        <w:t>ización), la dinámica (</w:t>
      </w:r>
      <w:r>
        <w:t>compresión, expansión, limitación) y la profundidad (</w:t>
      </w:r>
      <w:r w:rsidR="00D3158D">
        <w:t>efectos de sonido</w:t>
      </w:r>
      <w:r>
        <w:t>).</w:t>
      </w:r>
    </w:p>
    <w:p w:rsidR="007438AF" w:rsidRDefault="007438AF" w:rsidP="004C48D4">
      <w:pPr>
        <w:pStyle w:val="titulo4"/>
      </w:pPr>
      <w:r>
        <w:t xml:space="preserve"> COORDENADAS DE LA MEZCLA</w:t>
      </w:r>
      <w:r w:rsidR="00D5719B">
        <w:rPr>
          <w:rStyle w:val="Refdenotaalpie"/>
        </w:rPr>
        <w:footnoteReference w:id="12"/>
      </w:r>
    </w:p>
    <w:p w:rsidR="001A272F" w:rsidRDefault="007438AF" w:rsidP="001A272F">
      <w:pPr>
        <w:pStyle w:val="texto"/>
      </w:pPr>
      <w:r w:rsidRPr="007438AF">
        <w:t>Aunque la mayoría de los ingenieros de sonido confían en su intuición a la hora de hacer una mezcla, hay ciertos procesos que se siguen consciente o inconscientemente. Los buenos ingenieros siguen un método a la hora de mezclar una canción o un disco entero. Aunque el método varía dependiendo de la canción, el artista y el género musical, hay que seguir tres coordenadas fundamentales:</w:t>
      </w:r>
    </w:p>
    <w:p w:rsidR="001A272F" w:rsidRDefault="007438AF" w:rsidP="002B2ADB">
      <w:pPr>
        <w:pStyle w:val="texto"/>
        <w:numPr>
          <w:ilvl w:val="0"/>
          <w:numId w:val="2"/>
        </w:numPr>
        <w:spacing w:after="0"/>
        <w:ind w:left="284" w:hanging="284"/>
      </w:pPr>
      <w:r w:rsidRPr="007438AF">
        <w:t>Entender la dirección de la canción.</w:t>
      </w:r>
    </w:p>
    <w:p w:rsidR="001A272F" w:rsidRDefault="007438AF" w:rsidP="002B2ADB">
      <w:pPr>
        <w:pStyle w:val="texto"/>
        <w:numPr>
          <w:ilvl w:val="0"/>
          <w:numId w:val="2"/>
        </w:numPr>
        <w:spacing w:after="0"/>
        <w:ind w:left="284" w:hanging="284"/>
      </w:pPr>
      <w:r w:rsidRPr="007438AF">
        <w:t>Ir desarrollando la canción y construirla desde la base, poco a poco.</w:t>
      </w:r>
    </w:p>
    <w:p w:rsidR="0050290A" w:rsidRDefault="007438AF" w:rsidP="002B2ADB">
      <w:pPr>
        <w:pStyle w:val="texto"/>
        <w:numPr>
          <w:ilvl w:val="0"/>
          <w:numId w:val="2"/>
        </w:numPr>
        <w:spacing w:after="0" w:line="600" w:lineRule="auto"/>
        <w:ind w:left="284" w:hanging="284"/>
      </w:pPr>
      <w:r w:rsidRPr="007438AF">
        <w:t>Encontrar el elemento más importante y enfatizarlo.</w:t>
      </w:r>
    </w:p>
    <w:p w:rsidR="007C2AAE" w:rsidRDefault="007438AF" w:rsidP="00D5719B">
      <w:pPr>
        <w:pStyle w:val="texto"/>
      </w:pPr>
      <w:r w:rsidRPr="007438AF">
        <w:t>El proceso de mezcla, aunque en sí implica una cantidad de aspectos técnicos importantes, puede considerarse como un proceso altamente creativo. Por esa razón el determinar si una mezcla es buena o mala depende de muchos factores totalmente subjetivos.</w:t>
      </w:r>
    </w:p>
    <w:p w:rsidR="00B96D06" w:rsidRDefault="00B96D06" w:rsidP="004C48D4">
      <w:pPr>
        <w:pStyle w:val="titulo4"/>
      </w:pPr>
      <w:r>
        <w:t>DIMENSIONES DE LA MEZCLA</w:t>
      </w:r>
    </w:p>
    <w:p w:rsidR="00755CAE" w:rsidRDefault="007438AF" w:rsidP="0056649B">
      <w:pPr>
        <w:pStyle w:val="texto"/>
      </w:pPr>
      <w:r w:rsidRPr="000A1B6F">
        <w:t xml:space="preserve">A </w:t>
      </w:r>
      <w:r w:rsidR="00B96D06">
        <w:t xml:space="preserve">la hora de mezclar, se </w:t>
      </w:r>
      <w:r w:rsidRPr="000A1B6F">
        <w:t>tiene que pensar en tres dimensiones: la altura, la profundidad y la anchura.</w:t>
      </w:r>
    </w:p>
    <w:p w:rsidR="00D147A2" w:rsidRDefault="00D147A2" w:rsidP="0056649B">
      <w:pPr>
        <w:pStyle w:val="texto"/>
      </w:pPr>
    </w:p>
    <w:p w:rsidR="002B2ADB" w:rsidRDefault="007438AF" w:rsidP="0056649B">
      <w:pPr>
        <w:pStyle w:val="texto"/>
        <w:rPr>
          <w:b/>
          <w:i/>
        </w:rPr>
      </w:pPr>
      <w:r w:rsidRPr="00EC7400">
        <w:rPr>
          <w:b/>
        </w:rPr>
        <w:lastRenderedPageBreak/>
        <w:t>Primera Dimensión: Altura –</w:t>
      </w:r>
      <w:r w:rsidRPr="00EC7400">
        <w:rPr>
          <w:b/>
          <w:i/>
        </w:rPr>
        <w:t>TALL (Frecuencias)</w:t>
      </w:r>
    </w:p>
    <w:p w:rsidR="007438AF" w:rsidRPr="000A1B6F" w:rsidRDefault="007438AF" w:rsidP="0056649B">
      <w:pPr>
        <w:pStyle w:val="texto"/>
      </w:pPr>
      <w:r w:rsidRPr="000A1B6F">
        <w:t>Consiste en conseguir</w:t>
      </w:r>
      <w:r w:rsidR="00BD5B22">
        <w:t xml:space="preserve"> </w:t>
      </w:r>
      <w:r w:rsidRPr="000A1B6F">
        <w:t>que todas las frecuencias estén proporcionalmente representadas, es decir, determinar  una buena distribución de frecuencias. Los aspectos principales son la ecualización y el nivel de los instr</w:t>
      </w:r>
      <w:r w:rsidR="00FE1450">
        <w:t xml:space="preserve">umentos individuales.  Como </w:t>
      </w:r>
      <w:r w:rsidR="00FE1450" w:rsidRPr="00AF2AB5">
        <w:t>sub</w:t>
      </w:r>
      <w:r w:rsidR="00631E16">
        <w:t xml:space="preserve"> </w:t>
      </w:r>
      <w:r w:rsidRPr="00AF2AB5">
        <w:t>aspecto</w:t>
      </w:r>
      <w:r w:rsidRPr="000A1B6F">
        <w:t xml:space="preserve"> se considera además la compresión que mediante la edición de la dinámica tiene una influencia indirecta sobre la di</w:t>
      </w:r>
      <w:r w:rsidR="008F3C85">
        <w:t xml:space="preserve">stribución de las frecuencias. </w:t>
      </w:r>
    </w:p>
    <w:p w:rsidR="00EC7400" w:rsidRPr="00635452" w:rsidRDefault="00EC7400" w:rsidP="004C48D4">
      <w:pPr>
        <w:pStyle w:val="texto"/>
        <w:rPr>
          <w:b/>
        </w:rPr>
      </w:pPr>
      <w:r w:rsidRPr="00635452">
        <w:rPr>
          <w:b/>
        </w:rPr>
        <w:t>Segunda Dimensión: Profundidad –</w:t>
      </w:r>
      <w:r w:rsidRPr="00635452">
        <w:rPr>
          <w:b/>
          <w:i/>
        </w:rPr>
        <w:t>DEEP (Efectos)</w:t>
      </w:r>
    </w:p>
    <w:p w:rsidR="008F3C85" w:rsidRPr="000A1B6F" w:rsidRDefault="00421203" w:rsidP="0056649B">
      <w:pPr>
        <w:pStyle w:val="texto"/>
      </w:pPr>
      <w:r>
        <w:t>Los efectos sonoros dise</w:t>
      </w:r>
      <w:r>
        <w:rPr>
          <w:lang w:val="es-ES"/>
        </w:rPr>
        <w:t>ñan</w:t>
      </w:r>
      <w:r w:rsidR="008F3C85" w:rsidRPr="000A1B6F">
        <w:t xml:space="preserve"> la profundidad espacial de la mezcla. </w:t>
      </w:r>
      <w:r w:rsidR="008F362F">
        <w:t>La dimensión se consigue añadiendo nuevos elementos</w:t>
      </w:r>
      <w:r w:rsidR="008F362F">
        <w:rPr>
          <w:lang w:val="es-ES"/>
        </w:rPr>
        <w:t xml:space="preserve"> de ambiente dentro de la mezcla. Esto se consigue comúnmente con la reverberación</w:t>
      </w:r>
      <w:r w:rsidR="00852ACA">
        <w:rPr>
          <w:lang w:val="es-ES"/>
        </w:rPr>
        <w:t xml:space="preserve">, </w:t>
      </w:r>
      <w:r w:rsidR="008F362F">
        <w:rPr>
          <w:lang w:val="es-ES"/>
        </w:rPr>
        <w:t xml:space="preserve">el </w:t>
      </w:r>
      <w:r w:rsidR="00852ACA">
        <w:rPr>
          <w:lang w:val="es-ES"/>
        </w:rPr>
        <w:t>retardo, efecto de coro, eco, etc.</w:t>
      </w:r>
      <w:r w:rsidR="00FE1450">
        <w:t>, términos que se explicarán un capítulo posterior.</w:t>
      </w:r>
    </w:p>
    <w:p w:rsidR="00635452" w:rsidRPr="00635452" w:rsidRDefault="00635452" w:rsidP="004C48D4">
      <w:pPr>
        <w:pStyle w:val="texto"/>
        <w:rPr>
          <w:b/>
        </w:rPr>
      </w:pPr>
      <w:r w:rsidRPr="00635452">
        <w:rPr>
          <w:b/>
        </w:rPr>
        <w:t>Tercera Dimensión: Anchura –</w:t>
      </w:r>
      <w:r w:rsidRPr="00635452">
        <w:rPr>
          <w:b/>
          <w:i/>
        </w:rPr>
        <w:t>WIDE (Panorama)</w:t>
      </w:r>
    </w:p>
    <w:p w:rsidR="007438AF" w:rsidRDefault="007438AF" w:rsidP="0056649B">
      <w:pPr>
        <w:pStyle w:val="texto"/>
      </w:pPr>
      <w:r w:rsidRPr="00394135">
        <w:t>La anchura o el panorama consisten en la colocación de cada sonido en el campo sonoro (L Left –R Right). Es una de las dimensiones más</w:t>
      </w:r>
      <w:r w:rsidR="00AF2AB5">
        <w:t xml:space="preserve"> subestimadas en el proceso de </w:t>
      </w:r>
      <w:r w:rsidRPr="00394135">
        <w:t>la mezcla,</w:t>
      </w:r>
      <w:r w:rsidR="00AF2AB5">
        <w:t xml:space="preserve"> y</w:t>
      </w:r>
      <w:r w:rsidRPr="00394135">
        <w:t xml:space="preserve"> guarda completa relación con el ensanchamiento de la imagen</w:t>
      </w:r>
      <w:r w:rsidRPr="000A1B6F">
        <w:t xml:space="preserve"> estéreo.</w:t>
      </w:r>
    </w:p>
    <w:p w:rsidR="007C2AAE" w:rsidRDefault="007C2AAE" w:rsidP="0056649B">
      <w:pPr>
        <w:pStyle w:val="texto"/>
      </w:pPr>
    </w:p>
    <w:p w:rsidR="00B96D06" w:rsidRDefault="00B96D06" w:rsidP="004C48D4">
      <w:pPr>
        <w:pStyle w:val="titulo4"/>
      </w:pPr>
      <w:r>
        <w:t xml:space="preserve"> OBJETIVOS DE LA MEZCLA</w:t>
      </w:r>
    </w:p>
    <w:p w:rsidR="001A272F" w:rsidRDefault="007438AF" w:rsidP="007C2AAE">
      <w:pPr>
        <w:pStyle w:val="texto"/>
        <w:numPr>
          <w:ilvl w:val="0"/>
          <w:numId w:val="3"/>
        </w:numPr>
        <w:spacing w:after="0"/>
        <w:ind w:left="284" w:hanging="284"/>
      </w:pPr>
      <w:r w:rsidRPr="000A1B6F">
        <w:t xml:space="preserve">Crear una </w:t>
      </w:r>
      <w:r w:rsidR="00421203">
        <w:t xml:space="preserve">realidad </w:t>
      </w:r>
      <w:r w:rsidRPr="000A1B6F">
        <w:t>física, no una combinación de sonidos.</w:t>
      </w:r>
    </w:p>
    <w:p w:rsidR="001A272F" w:rsidRDefault="007438AF" w:rsidP="007C2AAE">
      <w:pPr>
        <w:pStyle w:val="texto"/>
        <w:numPr>
          <w:ilvl w:val="0"/>
          <w:numId w:val="3"/>
        </w:numPr>
        <w:spacing w:after="0"/>
        <w:ind w:left="284" w:hanging="284"/>
      </w:pPr>
      <w:r w:rsidRPr="000A1B6F">
        <w:t>Mejorar o suavizar el audio.</w:t>
      </w:r>
    </w:p>
    <w:p w:rsidR="001A272F" w:rsidRDefault="007438AF" w:rsidP="007C2AAE">
      <w:pPr>
        <w:pStyle w:val="texto"/>
        <w:numPr>
          <w:ilvl w:val="0"/>
          <w:numId w:val="3"/>
        </w:numPr>
        <w:spacing w:after="0"/>
        <w:ind w:left="284" w:hanging="284"/>
      </w:pPr>
      <w:r w:rsidRPr="000A1B6F">
        <w:t>Dar un carácter sonoro a cada pista.</w:t>
      </w:r>
    </w:p>
    <w:p w:rsidR="001A272F" w:rsidRDefault="007438AF" w:rsidP="007C2AAE">
      <w:pPr>
        <w:pStyle w:val="texto"/>
        <w:numPr>
          <w:ilvl w:val="0"/>
          <w:numId w:val="3"/>
        </w:numPr>
        <w:spacing w:after="0"/>
        <w:ind w:left="284" w:hanging="284"/>
      </w:pPr>
      <w:r w:rsidRPr="000A1B6F">
        <w:t>Mezclar o fundir sonidos.</w:t>
      </w:r>
    </w:p>
    <w:p w:rsidR="001A272F" w:rsidRDefault="007438AF" w:rsidP="007C2AAE">
      <w:pPr>
        <w:pStyle w:val="texto"/>
        <w:numPr>
          <w:ilvl w:val="0"/>
          <w:numId w:val="3"/>
        </w:numPr>
        <w:spacing w:after="0"/>
        <w:ind w:left="284" w:hanging="284"/>
      </w:pPr>
      <w:r w:rsidRPr="000A1B6F">
        <w:t>Balancear los niveles.</w:t>
      </w:r>
    </w:p>
    <w:p w:rsidR="001A272F" w:rsidRDefault="007438AF" w:rsidP="007C2AAE">
      <w:pPr>
        <w:pStyle w:val="texto"/>
        <w:numPr>
          <w:ilvl w:val="0"/>
          <w:numId w:val="3"/>
        </w:numPr>
        <w:spacing w:after="0"/>
        <w:ind w:left="284" w:hanging="284"/>
      </w:pPr>
      <w:r w:rsidRPr="000A1B6F">
        <w:t>Generar un espacio y perspectiva sonora.</w:t>
      </w:r>
    </w:p>
    <w:p w:rsidR="001A272F" w:rsidRDefault="007438AF" w:rsidP="007C2AAE">
      <w:pPr>
        <w:pStyle w:val="texto"/>
        <w:numPr>
          <w:ilvl w:val="0"/>
          <w:numId w:val="3"/>
        </w:numPr>
        <w:spacing w:after="0"/>
        <w:ind w:left="284" w:hanging="284"/>
      </w:pPr>
      <w:r w:rsidRPr="000A1B6F">
        <w:t>Asignar una posición o movimiento en el espacio.</w:t>
      </w:r>
    </w:p>
    <w:p w:rsidR="001A272F" w:rsidRDefault="007438AF" w:rsidP="007C2AAE">
      <w:pPr>
        <w:pStyle w:val="texto"/>
        <w:numPr>
          <w:ilvl w:val="0"/>
          <w:numId w:val="3"/>
        </w:numPr>
        <w:spacing w:after="0"/>
        <w:ind w:left="284" w:hanging="284"/>
      </w:pPr>
      <w:r w:rsidRPr="000A1B6F">
        <w:t>Sincronizar todos los elementos.</w:t>
      </w:r>
    </w:p>
    <w:p w:rsidR="007438AF" w:rsidRDefault="007438AF" w:rsidP="007C2AAE">
      <w:pPr>
        <w:pStyle w:val="texto"/>
        <w:numPr>
          <w:ilvl w:val="0"/>
          <w:numId w:val="3"/>
        </w:numPr>
        <w:spacing w:after="0"/>
        <w:ind w:left="284" w:hanging="284"/>
      </w:pPr>
      <w:r w:rsidRPr="000A1B6F">
        <w:t>Reducir el número de elementos al formato final deseado.</w:t>
      </w:r>
    </w:p>
    <w:p w:rsidR="00681F0A" w:rsidRDefault="00681F0A" w:rsidP="00681F0A">
      <w:pPr>
        <w:pStyle w:val="texto"/>
        <w:ind w:left="1080"/>
      </w:pPr>
    </w:p>
    <w:p w:rsidR="007C2AAE" w:rsidRPr="000A1B6F" w:rsidRDefault="007C2AAE" w:rsidP="00681F0A">
      <w:pPr>
        <w:pStyle w:val="texto"/>
        <w:ind w:left="1080"/>
      </w:pPr>
    </w:p>
    <w:p w:rsidR="007A2E27" w:rsidRPr="00DC27D3" w:rsidRDefault="007438AF" w:rsidP="004C48D4">
      <w:pPr>
        <w:pStyle w:val="titulo4"/>
      </w:pPr>
      <w:r>
        <w:lastRenderedPageBreak/>
        <w:t xml:space="preserve"> ELEMENTOS </w:t>
      </w:r>
      <w:r w:rsidR="007A2E27">
        <w:t>DE LA MEZCLA</w:t>
      </w:r>
    </w:p>
    <w:p w:rsidR="001A272F" w:rsidRPr="00135D3B" w:rsidRDefault="007A2E27" w:rsidP="007C2AAE">
      <w:pPr>
        <w:pStyle w:val="texto"/>
        <w:numPr>
          <w:ilvl w:val="0"/>
          <w:numId w:val="4"/>
        </w:numPr>
        <w:spacing w:after="0"/>
        <w:ind w:left="284" w:hanging="284"/>
      </w:pPr>
      <w:r w:rsidRPr="00135D3B">
        <w:t>El equilibrio</w:t>
      </w:r>
    </w:p>
    <w:p w:rsidR="00AC4B87" w:rsidRPr="00135D3B" w:rsidRDefault="007A2E27" w:rsidP="007C2AAE">
      <w:pPr>
        <w:pStyle w:val="texto"/>
        <w:numPr>
          <w:ilvl w:val="0"/>
          <w:numId w:val="4"/>
        </w:numPr>
        <w:spacing w:after="0"/>
        <w:ind w:left="284" w:hanging="284"/>
      </w:pPr>
      <w:r w:rsidRPr="00135D3B">
        <w:t>El balance</w:t>
      </w:r>
      <w:r w:rsidR="00DC27D3" w:rsidRPr="00135D3B">
        <w:t xml:space="preserve"> o panorama</w:t>
      </w:r>
    </w:p>
    <w:p w:rsidR="001A272F" w:rsidRPr="00135D3B" w:rsidRDefault="007A2E27" w:rsidP="007C2AAE">
      <w:pPr>
        <w:pStyle w:val="texto"/>
        <w:numPr>
          <w:ilvl w:val="0"/>
          <w:numId w:val="4"/>
        </w:numPr>
        <w:spacing w:after="0"/>
        <w:ind w:left="284" w:hanging="284"/>
      </w:pPr>
      <w:r w:rsidRPr="00135D3B">
        <w:t>El rango de frecuencias o la ecualización</w:t>
      </w:r>
    </w:p>
    <w:p w:rsidR="001A272F" w:rsidRPr="00135D3B" w:rsidRDefault="00DC27D3" w:rsidP="007C2AAE">
      <w:pPr>
        <w:pStyle w:val="texto"/>
        <w:numPr>
          <w:ilvl w:val="0"/>
          <w:numId w:val="4"/>
        </w:numPr>
        <w:spacing w:after="0"/>
        <w:ind w:left="284" w:hanging="284"/>
      </w:pPr>
      <w:r w:rsidRPr="00135D3B">
        <w:t>La dimensión o efectos</w:t>
      </w:r>
    </w:p>
    <w:p w:rsidR="00140960" w:rsidRPr="00135D3B" w:rsidRDefault="00DC27D3" w:rsidP="007C2AAE">
      <w:pPr>
        <w:pStyle w:val="texto"/>
        <w:numPr>
          <w:ilvl w:val="0"/>
          <w:numId w:val="4"/>
        </w:numPr>
        <w:spacing w:after="0"/>
        <w:ind w:left="284" w:hanging="284"/>
      </w:pPr>
      <w:r w:rsidRPr="00135D3B">
        <w:t>La dinámica</w:t>
      </w:r>
    </w:p>
    <w:p w:rsidR="007A2E27" w:rsidRDefault="007A2E27" w:rsidP="007C2AAE">
      <w:pPr>
        <w:pStyle w:val="texto"/>
        <w:numPr>
          <w:ilvl w:val="0"/>
          <w:numId w:val="4"/>
        </w:numPr>
        <w:spacing w:after="0"/>
        <w:ind w:left="284" w:hanging="284"/>
      </w:pPr>
      <w:r w:rsidRPr="00135D3B">
        <w:t xml:space="preserve">El toque </w:t>
      </w:r>
      <w:r w:rsidR="00DC27D3" w:rsidRPr="00135D3B">
        <w:t>personal</w:t>
      </w: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C2AAE" w:rsidRDefault="007C2AAE" w:rsidP="007C2AAE">
      <w:pPr>
        <w:pStyle w:val="texto"/>
        <w:spacing w:after="0"/>
      </w:pPr>
    </w:p>
    <w:p w:rsidR="007362F7" w:rsidRDefault="007362F7" w:rsidP="007C2AAE">
      <w:pPr>
        <w:pStyle w:val="texto"/>
        <w:spacing w:after="0"/>
        <w:sectPr w:rsidR="007362F7" w:rsidSect="00D67406">
          <w:headerReference w:type="first" r:id="rId50"/>
          <w:footerReference w:type="first" r:id="rId51"/>
          <w:pgSz w:w="11900" w:h="16840"/>
          <w:pgMar w:top="1418" w:right="1418" w:bottom="1418" w:left="1985" w:header="1134" w:footer="907" w:gutter="0"/>
          <w:cols w:space="708"/>
          <w:docGrid w:linePitch="360"/>
        </w:sectPr>
      </w:pPr>
    </w:p>
    <w:p w:rsidR="007C2AAE" w:rsidRDefault="00897DD5" w:rsidP="007C2AAE">
      <w:pPr>
        <w:pStyle w:val="texto"/>
        <w:spacing w:after="0"/>
      </w:pPr>
      <w:r>
        <w:rPr>
          <w:noProof/>
          <w:lang w:val="es-EC" w:eastAsia="es-EC"/>
        </w:rPr>
        <w:lastRenderedPageBreak/>
        <w:pict>
          <v:shape id="_x0000_s1047" type="#_x0000_t202" style="position:absolute;left:0;text-align:left;margin-left:-17.25pt;margin-top:-5.6pt;width:147.85pt;height:704.7pt;z-index:251675648;mso-width-relative:margin;mso-height-relative:margin" strokecolor="white [3212]">
            <v:textbox style="mso-next-textbox:#_x0000_s1047">
              <w:txbxContent>
                <w:p w:rsidR="00CF7DA1" w:rsidRDefault="00CF7DA1" w:rsidP="0050290A">
                  <w:pPr>
                    <w:rPr>
                      <w:lang w:val="es-ES"/>
                    </w:rPr>
                  </w:pPr>
                  <w:r>
                    <w:rPr>
                      <w:noProof/>
                      <w:lang w:val="es-EC" w:eastAsia="es-EC"/>
                    </w:rPr>
                    <w:drawing>
                      <wp:inline distT="0" distB="0" distL="0" distR="0">
                        <wp:extent cx="1647757" cy="7140102"/>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663937" cy="7210214"/>
                                </a:xfrm>
                                <a:prstGeom prst="rect">
                                  <a:avLst/>
                                </a:prstGeom>
                                <a:noFill/>
                                <a:ln w="9525">
                                  <a:noFill/>
                                  <a:miter lim="800000"/>
                                  <a:headEnd/>
                                  <a:tailEnd/>
                                </a:ln>
                              </pic:spPr>
                            </pic:pic>
                          </a:graphicData>
                        </a:graphic>
                      </wp:inline>
                    </w:drawing>
                  </w:r>
                </w:p>
                <w:p w:rsidR="00CF7DA1" w:rsidRDefault="00CF7DA1" w:rsidP="0050290A">
                  <w:pPr>
                    <w:rPr>
                      <w:lang w:val="es-ES"/>
                    </w:rPr>
                  </w:pPr>
                  <w:r w:rsidRPr="00856444">
                    <w:rPr>
                      <w:noProof/>
                      <w:lang w:val="es-EC" w:eastAsia="es-EC"/>
                    </w:rPr>
                    <w:drawing>
                      <wp:inline distT="0" distB="0" distL="0" distR="0">
                        <wp:extent cx="1654107" cy="1611054"/>
                        <wp:effectExtent l="19050" t="0" r="3243"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logo espol.png"/>
                                <pic:cNvPicPr>
                                  <a:picLocks noChangeAspect="1" noChangeArrowheads="1"/>
                                </pic:cNvPicPr>
                              </pic:nvPicPr>
                              <pic:blipFill>
                                <a:blip r:embed="rId8"/>
                                <a:srcRect/>
                                <a:stretch>
                                  <a:fillRect/>
                                </a:stretch>
                              </pic:blipFill>
                              <pic:spPr bwMode="auto">
                                <a:xfrm>
                                  <a:off x="0" y="0"/>
                                  <a:ext cx="1669609" cy="1626152"/>
                                </a:xfrm>
                                <a:prstGeom prst="rect">
                                  <a:avLst/>
                                </a:prstGeom>
                                <a:noFill/>
                                <a:ln w="9525">
                                  <a:noFill/>
                                  <a:miter lim="800000"/>
                                  <a:headEnd/>
                                  <a:tailEnd/>
                                </a:ln>
                              </pic:spPr>
                            </pic:pic>
                          </a:graphicData>
                        </a:graphic>
                      </wp:inline>
                    </w:drawing>
                  </w:r>
                </w:p>
              </w:txbxContent>
            </v:textbox>
          </v:shape>
        </w:pict>
      </w:r>
    </w:p>
    <w:p w:rsidR="00672C65" w:rsidRDefault="00672C65" w:rsidP="00672C65">
      <w:pPr>
        <w:pStyle w:val="texto"/>
        <w:spacing w:after="0"/>
      </w:pPr>
    </w:p>
    <w:p w:rsidR="00D6595C" w:rsidRDefault="00D6595C" w:rsidP="0050290A">
      <w:pPr>
        <w:pStyle w:val="titulo1"/>
        <w:numPr>
          <w:ilvl w:val="0"/>
          <w:numId w:val="0"/>
        </w:numPr>
        <w:ind w:left="360" w:hanging="36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897DD5" w:rsidP="006E7F43">
      <w:pPr>
        <w:pStyle w:val="titulo2"/>
        <w:numPr>
          <w:ilvl w:val="0"/>
          <w:numId w:val="0"/>
        </w:numPr>
        <w:ind w:left="1080"/>
      </w:pPr>
      <w:r w:rsidRPr="00897DD5">
        <w:rPr>
          <w:rFonts w:asciiTheme="minorHAnsi" w:hAnsiTheme="minorHAnsi" w:cstheme="minorBidi"/>
          <w:b w:val="0"/>
          <w:noProof/>
          <w:sz w:val="24"/>
          <w:lang w:val="es-EC" w:eastAsia="es-EC"/>
        </w:rPr>
        <w:pict>
          <v:shape id="_x0000_s1048" type="#_x0000_t202" style="position:absolute;left:0;text-align:left;margin-left:129.1pt;margin-top:30.5pt;width:293.05pt;height:101.65pt;z-index:251676672;mso-width-relative:margin;mso-height-relative:margin" strokecolor="white [3212]">
            <v:textbox style="mso-next-textbox:#_x0000_s1048">
              <w:txbxContent>
                <w:p w:rsidR="00CF7DA1" w:rsidRDefault="00CF7DA1" w:rsidP="00B96FDD">
                  <w:pPr>
                    <w:jc w:val="center"/>
                    <w:rPr>
                      <w:rFonts w:ascii="Times New Roman" w:hAnsi="Times New Roman" w:cs="Times New Roman"/>
                      <w:b/>
                      <w:sz w:val="44"/>
                      <w:szCs w:val="32"/>
                      <w:u w:val="single"/>
                    </w:rPr>
                  </w:pPr>
                  <w:r>
                    <w:rPr>
                      <w:rFonts w:ascii="Times New Roman" w:hAnsi="Times New Roman" w:cs="Times New Roman"/>
                      <w:b/>
                      <w:sz w:val="44"/>
                      <w:szCs w:val="32"/>
                      <w:u w:val="single"/>
                    </w:rPr>
                    <w:t>CAPÍTULO 2:</w:t>
                  </w:r>
                </w:p>
                <w:p w:rsidR="00CF7DA1" w:rsidRPr="007C2AAE" w:rsidRDefault="00CF7DA1" w:rsidP="00B96FDD">
                  <w:pPr>
                    <w:jc w:val="center"/>
                    <w:rPr>
                      <w:rFonts w:ascii="Times New Roman" w:hAnsi="Times New Roman" w:cs="Times New Roman"/>
                      <w:b/>
                      <w:sz w:val="44"/>
                      <w:szCs w:val="32"/>
                    </w:rPr>
                  </w:pPr>
                  <w:r w:rsidRPr="007C2AAE">
                    <w:rPr>
                      <w:rFonts w:ascii="Times New Roman" w:hAnsi="Times New Roman" w:cs="Times New Roman"/>
                      <w:b/>
                      <w:sz w:val="44"/>
                      <w:szCs w:val="32"/>
                    </w:rPr>
                    <w:t>ELEMENTOS PRIMERO  Y SEGUNDO</w:t>
                  </w:r>
                </w:p>
              </w:txbxContent>
            </v:textbox>
          </v:shape>
        </w:pict>
      </w: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6E7F43" w:rsidRDefault="006E7F43" w:rsidP="006E7F43">
      <w:pPr>
        <w:pStyle w:val="titulo2"/>
        <w:numPr>
          <w:ilvl w:val="0"/>
          <w:numId w:val="0"/>
        </w:numPr>
        <w:ind w:left="1080"/>
      </w:pPr>
    </w:p>
    <w:p w:rsidR="000F50C8" w:rsidRPr="000F50C8" w:rsidRDefault="000F50C8" w:rsidP="000F50C8">
      <w:pPr>
        <w:pStyle w:val="Prrafodelista"/>
        <w:numPr>
          <w:ilvl w:val="0"/>
          <w:numId w:val="12"/>
        </w:numPr>
        <w:jc w:val="both"/>
        <w:rPr>
          <w:rFonts w:ascii="Times New Roman" w:hAnsi="Times New Roman" w:cs="Times New Roman"/>
          <w:b/>
          <w:vanish/>
          <w:sz w:val="28"/>
        </w:rPr>
      </w:pPr>
    </w:p>
    <w:p w:rsidR="000F50C8" w:rsidRPr="000F50C8" w:rsidRDefault="000F50C8" w:rsidP="000F50C8">
      <w:pPr>
        <w:pStyle w:val="Prrafodelista"/>
        <w:numPr>
          <w:ilvl w:val="0"/>
          <w:numId w:val="12"/>
        </w:numPr>
        <w:jc w:val="both"/>
        <w:rPr>
          <w:rFonts w:ascii="Times New Roman" w:hAnsi="Times New Roman" w:cs="Times New Roman"/>
          <w:b/>
          <w:vanish/>
          <w:sz w:val="28"/>
        </w:rPr>
      </w:pPr>
    </w:p>
    <w:p w:rsidR="00BE2936" w:rsidRDefault="0050290A" w:rsidP="00BE2936">
      <w:pPr>
        <w:pStyle w:val="titulo1"/>
      </w:pPr>
      <w:r>
        <w:br w:type="page"/>
      </w:r>
      <w:bookmarkStart w:id="17" w:name="_Toc299310325"/>
      <w:r w:rsidR="007C2AAE">
        <w:lastRenderedPageBreak/>
        <w:t>ELEMENTOS PRIMERO Y SEGUNDO</w:t>
      </w:r>
      <w:bookmarkEnd w:id="17"/>
    </w:p>
    <w:p w:rsidR="00471C21" w:rsidRDefault="00471C21" w:rsidP="00471C21">
      <w:pPr>
        <w:pStyle w:val="titulo2"/>
      </w:pPr>
      <w:bookmarkStart w:id="18" w:name="_Toc299310326"/>
      <w:r>
        <w:t>ELEMENTO PRIMERO: EL EQUILIBRIO</w:t>
      </w:r>
      <w:bookmarkEnd w:id="18"/>
    </w:p>
    <w:p w:rsidR="00147B65" w:rsidRDefault="00AC4B87" w:rsidP="00471C21">
      <w:pPr>
        <w:pStyle w:val="titulo3"/>
      </w:pPr>
      <w:bookmarkStart w:id="19" w:name="_Toc299310327"/>
      <w:r>
        <w:t>DEFINICIÓN</w:t>
      </w:r>
      <w:bookmarkEnd w:id="19"/>
    </w:p>
    <w:p w:rsidR="00147B65" w:rsidRDefault="00AC4B87" w:rsidP="00357560">
      <w:pPr>
        <w:pStyle w:val="texto"/>
      </w:pPr>
      <w:r>
        <w:t xml:space="preserve">El equilibrio se refiere </w:t>
      </w:r>
      <w:r w:rsidR="00357560" w:rsidRPr="000A1B6F">
        <w:t xml:space="preserve">a </w:t>
      </w:r>
      <w:r>
        <w:t xml:space="preserve">la </w:t>
      </w:r>
      <w:r w:rsidR="00357560" w:rsidRPr="000A1B6F">
        <w:t>correcta relación de nivel</w:t>
      </w:r>
      <w:r w:rsidR="00C91BB8">
        <w:t xml:space="preserve"> </w:t>
      </w:r>
      <w:r w:rsidR="00357560" w:rsidRPr="000A1B6F">
        <w:t>en</w:t>
      </w:r>
      <w:r w:rsidR="00357560">
        <w:t>tre los elementos de la mezcla de audio</w:t>
      </w:r>
      <w:r>
        <w:t>.</w:t>
      </w:r>
    </w:p>
    <w:p w:rsidR="00D6595C" w:rsidRDefault="00D6595C" w:rsidP="00471C21">
      <w:pPr>
        <w:pStyle w:val="titulo3"/>
      </w:pPr>
      <w:bookmarkStart w:id="20" w:name="_Toc299310328"/>
      <w:r>
        <w:t>EL ARREGLO</w:t>
      </w:r>
      <w:bookmarkEnd w:id="20"/>
    </w:p>
    <w:p w:rsidR="00CE670D" w:rsidRDefault="00CE670D" w:rsidP="00CE670D">
      <w:pPr>
        <w:pStyle w:val="texto"/>
      </w:pPr>
      <w:r>
        <w:t>Un arreglo es la modificación efectuada sobre una pieza musical para embellecer su línea melódica</w:t>
      </w:r>
      <w:r w:rsidR="00D5719B">
        <w:rPr>
          <w:rStyle w:val="Refdenotaalpie"/>
        </w:rPr>
        <w:footnoteReference w:id="13"/>
      </w:r>
      <w:r>
        <w:t xml:space="preserve">. </w:t>
      </w:r>
    </w:p>
    <w:p w:rsidR="00CE670D" w:rsidRDefault="00CE670D" w:rsidP="00CE670D">
      <w:pPr>
        <w:pStyle w:val="texto"/>
      </w:pPr>
      <w:r>
        <w:t xml:space="preserve">Autores de géneros musicales populares como son: rock, jazz, pop, etc., se limitan a componer la melodía y los acordes o la armonía básica. Es el arreglista quien se encarga de vestir la melodía con orquestaciones y efectos sonoros que potencien la expresividad de la composición original. Entre grandes arreglistas se encuentran: </w:t>
      </w:r>
      <w:r w:rsidRPr="000F2110">
        <w:t>Duke Ellington</w:t>
      </w:r>
      <w:r w:rsidR="000F2110" w:rsidRPr="000F2110">
        <w:rPr>
          <w:rStyle w:val="Refdenotaalpie"/>
        </w:rPr>
        <w:footnoteReference w:id="14"/>
      </w:r>
      <w:r w:rsidRPr="000F2110">
        <w:t>, Carmine Coppola</w:t>
      </w:r>
      <w:r w:rsidR="000F2110">
        <w:rPr>
          <w:rStyle w:val="Refdenotaalpie"/>
        </w:rPr>
        <w:footnoteReference w:id="15"/>
      </w:r>
      <w:r w:rsidRPr="000F2110">
        <w:t xml:space="preserve"> y Quincy Jones</w:t>
      </w:r>
      <w:r w:rsidR="001C7D69">
        <w:rPr>
          <w:rStyle w:val="Refdenotaalpie"/>
        </w:rPr>
        <w:footnoteReference w:id="16"/>
      </w:r>
      <w:r w:rsidRPr="000F2110">
        <w:t>.</w:t>
      </w:r>
    </w:p>
    <w:p w:rsidR="00CE670D" w:rsidRDefault="00CE670D" w:rsidP="00CE670D">
      <w:pPr>
        <w:pStyle w:val="texto"/>
      </w:pPr>
      <w:r>
        <w:t>Un buen equilibrio comienza con un buen arreglo. Es fundamental entender la naturaleza de la mezcla. Esto significa que si los instrumentos se adaptan y acoplan entre ellos, el trabajo del ingeniero de sonido será más fácil. Pero, cuando los arreglos no están bien realizados o se trabaja con músicos de poca experiencia, el ingeniero debe evitar conflictos estudiando qué suena bien y qué no, silenciando algunos instrumentos para que la mezcla suene nítida. La pregunta es: ¿cómo adaptar y acoplar las piezas de una mezcla? En el caso de que dos instrumentos que tienen en general la misma frecuencia suenen al mismo volumen y a la vez, el resultado será una lucha entre ambos por hallar protagonismo. Para entender cómo un buen arreglo influye en el equilibrio de la mezcla, primero tenemos que conocer los mecanismos de un buen arreglo.</w:t>
      </w:r>
    </w:p>
    <w:p w:rsidR="00CE670D" w:rsidRDefault="00CE670D" w:rsidP="00CE670D">
      <w:pPr>
        <w:pStyle w:val="texto"/>
      </w:pPr>
      <w:r>
        <w:lastRenderedPageBreak/>
        <w:t xml:space="preserve">La mayoría de los arreglos que están bien concebidos, están limitados en el número de elementos que suenan al mismo tiempo. Un elemento puede ser un simple instrumento o la voz, o un grupo de elementos como el bajo y la batería, los coros, etc. Es habitual que </w:t>
      </w:r>
      <w:r w:rsidR="00EF617B">
        <w:t>varios</w:t>
      </w:r>
      <w:r>
        <w:t xml:space="preserve"> instrumento</w:t>
      </w:r>
      <w:r w:rsidR="00EF617B">
        <w:t>s</w:t>
      </w:r>
      <w:r>
        <w:t xml:space="preserve"> que suenan exactame</w:t>
      </w:r>
      <w:r w:rsidR="00D45C71">
        <w:t>nte al mismo ritmo se considere</w:t>
      </w:r>
      <w:r w:rsidR="00EF617B">
        <w:t>n</w:t>
      </w:r>
      <w:r>
        <w:t xml:space="preserve"> como un elemento. Por ejemplo, una </w:t>
      </w:r>
      <w:r w:rsidRPr="00ED3249">
        <w:t>guitarra solista</w:t>
      </w:r>
      <w:r>
        <w:t xml:space="preserve"> doblada o la voz doblada es un elemento. Y sin embargo dos guitarras solistas tocando diferentes partes de la canción son dos elementos. Así también una guitarra rítmica y </w:t>
      </w:r>
      <w:r w:rsidRPr="00ED3249">
        <w:t>una guitarra solista</w:t>
      </w:r>
      <w:r>
        <w:t xml:space="preserve"> son dos elementos separados.</w:t>
      </w:r>
    </w:p>
    <w:p w:rsidR="00BE2936" w:rsidRDefault="00BE2936" w:rsidP="00CE670D">
      <w:pPr>
        <w:pStyle w:val="texto"/>
      </w:pPr>
    </w:p>
    <w:p w:rsidR="00D6595C" w:rsidRDefault="00D6595C" w:rsidP="00471C21">
      <w:pPr>
        <w:pStyle w:val="titulo3"/>
      </w:pPr>
      <w:bookmarkStart w:id="21" w:name="_Toc299310329"/>
      <w:r>
        <w:t>ELEMENTOS DEL ARREGLO</w:t>
      </w:r>
      <w:r w:rsidR="00D5719B">
        <w:rPr>
          <w:rStyle w:val="Refdenotaalpie"/>
        </w:rPr>
        <w:footnoteReference w:id="17"/>
      </w:r>
      <w:bookmarkEnd w:id="21"/>
    </w:p>
    <w:p w:rsidR="00CE670D" w:rsidRDefault="00CE670D" w:rsidP="00CE670D">
      <w:pPr>
        <w:pStyle w:val="texto"/>
      </w:pPr>
      <w:r>
        <w:t>Los cinco elementos del arreglo son:</w:t>
      </w:r>
    </w:p>
    <w:p w:rsidR="00C365D1" w:rsidRPr="00C365D1" w:rsidRDefault="00C365D1" w:rsidP="006E7F43">
      <w:pPr>
        <w:pStyle w:val="Prrafodelista"/>
        <w:numPr>
          <w:ilvl w:val="0"/>
          <w:numId w:val="12"/>
        </w:numPr>
        <w:jc w:val="both"/>
        <w:rPr>
          <w:rFonts w:ascii="Times New Roman" w:hAnsi="Times New Roman" w:cs="Times New Roman"/>
          <w:b/>
          <w:vanish/>
          <w:sz w:val="32"/>
        </w:rPr>
      </w:pPr>
    </w:p>
    <w:p w:rsidR="00C365D1" w:rsidRPr="00C365D1" w:rsidRDefault="00C365D1" w:rsidP="006E7F43">
      <w:pPr>
        <w:pStyle w:val="Prrafodelista"/>
        <w:numPr>
          <w:ilvl w:val="0"/>
          <w:numId w:val="12"/>
        </w:numPr>
        <w:jc w:val="both"/>
        <w:rPr>
          <w:rFonts w:ascii="Times New Roman" w:hAnsi="Times New Roman" w:cs="Times New Roman"/>
          <w:b/>
          <w:vanish/>
          <w:sz w:val="32"/>
        </w:rPr>
      </w:pPr>
    </w:p>
    <w:p w:rsidR="00C365D1" w:rsidRPr="00C365D1" w:rsidRDefault="00C365D1" w:rsidP="006E7F43">
      <w:pPr>
        <w:pStyle w:val="Prrafodelista"/>
        <w:numPr>
          <w:ilvl w:val="0"/>
          <w:numId w:val="12"/>
        </w:numPr>
        <w:jc w:val="both"/>
        <w:rPr>
          <w:rFonts w:ascii="Times New Roman" w:hAnsi="Times New Roman" w:cs="Times New Roman"/>
          <w:b/>
          <w:vanish/>
          <w:sz w:val="32"/>
        </w:rPr>
      </w:pPr>
    </w:p>
    <w:p w:rsidR="00C365D1" w:rsidRPr="00C365D1" w:rsidRDefault="00C365D1" w:rsidP="006E7F43">
      <w:pPr>
        <w:pStyle w:val="Prrafodelista"/>
        <w:numPr>
          <w:ilvl w:val="1"/>
          <w:numId w:val="12"/>
        </w:numPr>
        <w:jc w:val="both"/>
        <w:rPr>
          <w:rFonts w:ascii="Times New Roman" w:hAnsi="Times New Roman" w:cs="Times New Roman"/>
          <w:b/>
          <w:vanish/>
          <w:sz w:val="28"/>
        </w:rPr>
      </w:pPr>
    </w:p>
    <w:p w:rsidR="00C365D1" w:rsidRPr="00C365D1" w:rsidRDefault="00C365D1" w:rsidP="006E7F43">
      <w:pPr>
        <w:pStyle w:val="Prrafodelista"/>
        <w:numPr>
          <w:ilvl w:val="1"/>
          <w:numId w:val="12"/>
        </w:numPr>
        <w:jc w:val="both"/>
        <w:rPr>
          <w:rFonts w:ascii="Times New Roman" w:hAnsi="Times New Roman" w:cs="Times New Roman"/>
          <w:b/>
          <w:vanish/>
          <w:sz w:val="28"/>
        </w:rPr>
      </w:pPr>
    </w:p>
    <w:p w:rsidR="00CE670D" w:rsidRDefault="005A349C" w:rsidP="00471C21">
      <w:pPr>
        <w:pStyle w:val="titulo4"/>
      </w:pPr>
      <w:r>
        <w:t>FUNDACIÓN U ORIGEN – (FOUNDATION)</w:t>
      </w:r>
      <w:r w:rsidR="00CE670D">
        <w:t xml:space="preserve"> </w:t>
      </w:r>
    </w:p>
    <w:p w:rsidR="00CE670D" w:rsidRDefault="00CE670D" w:rsidP="00CE670D">
      <w:pPr>
        <w:pStyle w:val="texto"/>
      </w:pPr>
      <w:r>
        <w:t>Son los cimientos de la canción. Normalmente incluye el bajo y la batería, pero también puede contar con una guitarra rítmica y/o teclados tocando el mismo patrón que la base rítmica.</w:t>
      </w:r>
    </w:p>
    <w:p w:rsidR="00CE670D" w:rsidRDefault="005A349C" w:rsidP="00471C21">
      <w:pPr>
        <w:pStyle w:val="titulo4"/>
      </w:pPr>
      <w:r w:rsidRPr="00CE670D">
        <w:t>FONDO O COLCHÓN –</w:t>
      </w:r>
      <w:r>
        <w:t xml:space="preserve"> (</w:t>
      </w:r>
      <w:r w:rsidR="00CE670D" w:rsidRPr="00CE670D">
        <w:t>PAD</w:t>
      </w:r>
      <w:r>
        <w:t>)</w:t>
      </w:r>
    </w:p>
    <w:p w:rsidR="00CE670D" w:rsidRDefault="00CE670D" w:rsidP="00CE670D">
      <w:pPr>
        <w:pStyle w:val="texto"/>
      </w:pPr>
      <w:r w:rsidRPr="00CE670D">
        <w:t xml:space="preserve">Es una nota larga o un acorde sostenido. Antes de que existieran los sintetizadores, un </w:t>
      </w:r>
      <w:r w:rsidRPr="009E3410">
        <w:t>órgano Hammond</w:t>
      </w:r>
      <w:r w:rsidR="00ED3249" w:rsidRPr="009E3410">
        <w:rPr>
          <w:rStyle w:val="Refdenotaalpie"/>
        </w:rPr>
        <w:footnoteReference w:id="18"/>
      </w:r>
      <w:r w:rsidR="004123DB">
        <w:t xml:space="preserve"> o el piano </w:t>
      </w:r>
      <w:r w:rsidRPr="00D10CA8">
        <w:t>Fender Rhodes</w:t>
      </w:r>
      <w:r w:rsidR="00D10CA8">
        <w:rPr>
          <w:rStyle w:val="Refdenotaalpie"/>
        </w:rPr>
        <w:footnoteReference w:id="19"/>
      </w:r>
      <w:r w:rsidR="001C6F1F">
        <w:t xml:space="preserve">son </w:t>
      </w:r>
      <w:r w:rsidRPr="00CE670D">
        <w:t>los que hacían este trabajo. En la actualidad, además de los sintetizadores se puede utilizar los instrumentos de cuerda para crear el fondo.</w:t>
      </w:r>
    </w:p>
    <w:p w:rsidR="00826331" w:rsidRDefault="00826331" w:rsidP="00CE670D">
      <w:pPr>
        <w:pStyle w:val="texto"/>
      </w:pPr>
    </w:p>
    <w:p w:rsidR="00826331" w:rsidRDefault="00826331" w:rsidP="00CE670D">
      <w:pPr>
        <w:pStyle w:val="texto"/>
      </w:pPr>
    </w:p>
    <w:p w:rsidR="00BE2936" w:rsidRDefault="00BE2936" w:rsidP="00CE670D">
      <w:pPr>
        <w:pStyle w:val="texto"/>
      </w:pPr>
    </w:p>
    <w:p w:rsidR="00BE2936" w:rsidRDefault="005E0AF3" w:rsidP="00CE670D">
      <w:pPr>
        <w:pStyle w:val="texto"/>
      </w:pPr>
      <w:r>
        <w:rPr>
          <w:noProof/>
          <w:lang w:val="es-EC" w:eastAsia="es-EC"/>
        </w:rPr>
        <w:lastRenderedPageBreak/>
        <w:drawing>
          <wp:anchor distT="0" distB="0" distL="114300" distR="114300" simplePos="0" relativeHeight="251736064" behindDoc="0" locked="0" layoutInCell="1" allowOverlap="1">
            <wp:simplePos x="0" y="0"/>
            <wp:positionH relativeFrom="column">
              <wp:posOffset>240030</wp:posOffset>
            </wp:positionH>
            <wp:positionV relativeFrom="paragraph">
              <wp:posOffset>22225</wp:posOffset>
            </wp:positionV>
            <wp:extent cx="1967230" cy="2238375"/>
            <wp:effectExtent l="19050" t="0" r="0" b="0"/>
            <wp:wrapSquare wrapText="bothSides"/>
            <wp:docPr id="10" name="Imagen 1" descr="C:\Documents and Settings\Daniela\Escritorio\topico sonido\imagenes\Hammond_b3_con_leslie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niela\Escritorio\topico sonido\imagenes\Hammond_b3_con_leslie_122.jpg"/>
                    <pic:cNvPicPr>
                      <a:picLocks noChangeAspect="1" noChangeArrowheads="1"/>
                    </pic:cNvPicPr>
                  </pic:nvPicPr>
                  <pic:blipFill>
                    <a:blip r:embed="rId52" cstate="print"/>
                    <a:srcRect/>
                    <a:stretch>
                      <a:fillRect/>
                    </a:stretch>
                  </pic:blipFill>
                  <pic:spPr bwMode="auto">
                    <a:xfrm>
                      <a:off x="0" y="0"/>
                      <a:ext cx="1967230" cy="2238375"/>
                    </a:xfrm>
                    <a:prstGeom prst="rect">
                      <a:avLst/>
                    </a:prstGeom>
                    <a:noFill/>
                    <a:ln w="9525">
                      <a:noFill/>
                      <a:miter lim="800000"/>
                      <a:headEnd/>
                      <a:tailEnd/>
                    </a:ln>
                  </pic:spPr>
                </pic:pic>
              </a:graphicData>
            </a:graphic>
          </wp:anchor>
        </w:drawing>
      </w:r>
    </w:p>
    <w:p w:rsidR="00BE2936" w:rsidRDefault="00BE2936" w:rsidP="00CE670D">
      <w:pPr>
        <w:pStyle w:val="texto"/>
      </w:pPr>
      <w:r>
        <w:rPr>
          <w:noProof/>
          <w:lang w:val="es-EC" w:eastAsia="es-EC"/>
        </w:rPr>
        <w:drawing>
          <wp:anchor distT="0" distB="0" distL="114300" distR="114300" simplePos="0" relativeHeight="251738112" behindDoc="0" locked="0" layoutInCell="1" allowOverlap="1">
            <wp:simplePos x="0" y="0"/>
            <wp:positionH relativeFrom="column">
              <wp:posOffset>393700</wp:posOffset>
            </wp:positionH>
            <wp:positionV relativeFrom="paragraph">
              <wp:posOffset>26670</wp:posOffset>
            </wp:positionV>
            <wp:extent cx="2471420" cy="1844040"/>
            <wp:effectExtent l="19050" t="0" r="5080" b="0"/>
            <wp:wrapSquare wrapText="bothSides"/>
            <wp:docPr id="232" name="Imagen 2" descr="C:\Documents and Settings\Daniela\Escritorio\topico sonido\imagenes\800px-Fender_Rh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topico sonido\imagenes\800px-Fender_Rhodes.jpg"/>
                    <pic:cNvPicPr>
                      <a:picLocks noChangeAspect="1" noChangeArrowheads="1"/>
                    </pic:cNvPicPr>
                  </pic:nvPicPr>
                  <pic:blipFill>
                    <a:blip r:embed="rId53" cstate="print"/>
                    <a:srcRect/>
                    <a:stretch>
                      <a:fillRect/>
                    </a:stretch>
                  </pic:blipFill>
                  <pic:spPr bwMode="auto">
                    <a:xfrm>
                      <a:off x="0" y="0"/>
                      <a:ext cx="2471420" cy="1844040"/>
                    </a:xfrm>
                    <a:prstGeom prst="rect">
                      <a:avLst/>
                    </a:prstGeom>
                    <a:noFill/>
                    <a:ln w="9525">
                      <a:noFill/>
                      <a:miter lim="800000"/>
                      <a:headEnd/>
                      <a:tailEnd/>
                    </a:ln>
                  </pic:spPr>
                </pic:pic>
              </a:graphicData>
            </a:graphic>
          </wp:anchor>
        </w:drawing>
      </w:r>
    </w:p>
    <w:p w:rsidR="00BE2936" w:rsidRDefault="00BE2936" w:rsidP="00CE670D">
      <w:pPr>
        <w:pStyle w:val="texto"/>
      </w:pPr>
    </w:p>
    <w:p w:rsidR="00BE2936" w:rsidRDefault="00BE2936" w:rsidP="00CE670D">
      <w:pPr>
        <w:pStyle w:val="texto"/>
      </w:pPr>
    </w:p>
    <w:p w:rsidR="00BE2936" w:rsidRDefault="00BE2936" w:rsidP="00CE670D">
      <w:pPr>
        <w:pStyle w:val="texto"/>
      </w:pPr>
    </w:p>
    <w:p w:rsidR="00826331" w:rsidRDefault="00826331" w:rsidP="00CE670D">
      <w:pPr>
        <w:pStyle w:val="texto"/>
      </w:pPr>
    </w:p>
    <w:p w:rsidR="00826331" w:rsidRDefault="00897DD5" w:rsidP="00CE670D">
      <w:pPr>
        <w:pStyle w:val="texto"/>
      </w:pPr>
      <w:r w:rsidRPr="00897DD5">
        <w:rPr>
          <w:noProof/>
        </w:rPr>
        <w:pict>
          <v:shape id="_x0000_s1111" type="#_x0000_t202" style="position:absolute;left:0;text-align:left;margin-left:217.05pt;margin-top:10.9pt;width:195.2pt;height:25.3pt;z-index:251749376" stroked="f">
            <v:textbox style="mso-next-textbox:#_x0000_s1111;mso-fit-shape-to-text:t" inset="0,0,0,0">
              <w:txbxContent>
                <w:p w:rsidR="00CF7DA1" w:rsidRDefault="00CF7DA1" w:rsidP="004C7E9E">
                  <w:pPr>
                    <w:pStyle w:val="Epgrafe"/>
                    <w:spacing w:after="0"/>
                    <w:jc w:val="center"/>
                    <w:rPr>
                      <w:rFonts w:ascii="Times New Roman" w:hAnsi="Times New Roman" w:cs="Times New Roman"/>
                      <w:color w:val="auto"/>
                      <w:sz w:val="22"/>
                    </w:rPr>
                  </w:pPr>
                  <w:bookmarkStart w:id="22" w:name="_Toc296649372"/>
                  <w:r w:rsidRPr="004C7E9E">
                    <w:rPr>
                      <w:rFonts w:ascii="Times New Roman" w:hAnsi="Times New Roman" w:cs="Times New Roman"/>
                      <w:color w:val="auto"/>
                      <w:sz w:val="22"/>
                    </w:rPr>
                    <w:t xml:space="preserve">Figura </w:t>
                  </w:r>
                  <w:r>
                    <w:rPr>
                      <w:rFonts w:ascii="Times New Roman" w:hAnsi="Times New Roman" w:cs="Times New Roman"/>
                      <w:color w:val="auto"/>
                      <w:sz w:val="22"/>
                    </w:rPr>
                    <w:t>2</w:t>
                  </w:r>
                  <w:r w:rsidRPr="004C7E9E">
                    <w:rPr>
                      <w:rFonts w:ascii="Times New Roman" w:hAnsi="Times New Roman" w:cs="Times New Roman"/>
                      <w:color w:val="auto"/>
                      <w:sz w:val="22"/>
                    </w:rPr>
                    <w:t>-2: Piano Fender Rhodes</w:t>
                  </w:r>
                  <w:bookmarkEnd w:id="22"/>
                </w:p>
                <w:p w:rsidR="00CF7DA1" w:rsidRPr="004C7E9E" w:rsidRDefault="00CF7DA1" w:rsidP="004C7E9E">
                  <w:pPr>
                    <w:pStyle w:val="Epgrafe"/>
                    <w:spacing w:after="0"/>
                    <w:jc w:val="center"/>
                    <w:rPr>
                      <w:rFonts w:ascii="Times New Roman" w:hAnsi="Times New Roman" w:cs="Times New Roman"/>
                      <w:b w:val="0"/>
                      <w:noProof/>
                      <w:color w:val="auto"/>
                      <w:sz w:val="32"/>
                      <w:szCs w:val="24"/>
                    </w:rPr>
                  </w:pPr>
                  <w:r w:rsidRPr="004C7E9E">
                    <w:rPr>
                      <w:rFonts w:ascii="Times New Roman" w:hAnsi="Times New Roman" w:cs="Times New Roman"/>
                      <w:b w:val="0"/>
                      <w:color w:val="auto"/>
                      <w:sz w:val="22"/>
                    </w:rPr>
                    <w:t>Fuente: www.fenderrhodes.com</w:t>
                  </w:r>
                </w:p>
              </w:txbxContent>
            </v:textbox>
            <w10:wrap type="square"/>
          </v:shape>
        </w:pict>
      </w:r>
      <w:r w:rsidRPr="00897DD5">
        <w:rPr>
          <w:noProof/>
        </w:rPr>
        <w:pict>
          <v:shape id="_x0000_s1110" type="#_x0000_t202" style="position:absolute;left:0;text-align:left;margin-left:21.6pt;margin-top:10.9pt;width:149.75pt;height:25.3pt;z-index:251747328" stroked="f">
            <v:textbox style="mso-next-textbox:#_x0000_s1110;mso-fit-shape-to-text:t" inset="0,0,0,0">
              <w:txbxContent>
                <w:p w:rsidR="00CF7DA1" w:rsidRDefault="00CF7DA1" w:rsidP="00844950">
                  <w:pPr>
                    <w:pStyle w:val="Epgrafe"/>
                    <w:spacing w:after="0"/>
                    <w:jc w:val="center"/>
                    <w:rPr>
                      <w:rFonts w:ascii="Times New Roman" w:hAnsi="Times New Roman" w:cs="Times New Roman"/>
                      <w:color w:val="auto"/>
                      <w:sz w:val="22"/>
                      <w:szCs w:val="22"/>
                      <w:lang w:val="es-ES"/>
                    </w:rPr>
                  </w:pPr>
                  <w:bookmarkStart w:id="23" w:name="_Toc296649371"/>
                  <w:r w:rsidRPr="00844950">
                    <w:rPr>
                      <w:rFonts w:ascii="Times New Roman" w:hAnsi="Times New Roman" w:cs="Times New Roman"/>
                      <w:color w:val="auto"/>
                      <w:sz w:val="22"/>
                      <w:szCs w:val="22"/>
                    </w:rPr>
                    <w:t xml:space="preserve">Figura </w:t>
                  </w:r>
                  <w:r>
                    <w:rPr>
                      <w:rFonts w:ascii="Times New Roman" w:hAnsi="Times New Roman" w:cs="Times New Roman"/>
                      <w:color w:val="auto"/>
                      <w:sz w:val="22"/>
                      <w:szCs w:val="22"/>
                    </w:rPr>
                    <w:t>2-1</w:t>
                  </w:r>
                  <w:r w:rsidRPr="00844950">
                    <w:rPr>
                      <w:rFonts w:ascii="Times New Roman" w:hAnsi="Times New Roman" w:cs="Times New Roman"/>
                      <w:color w:val="auto"/>
                      <w:sz w:val="22"/>
                      <w:szCs w:val="22"/>
                    </w:rPr>
                    <w:t xml:space="preserve">: </w:t>
                  </w:r>
                  <w:r w:rsidRPr="00844950">
                    <w:rPr>
                      <w:rFonts w:ascii="Times New Roman" w:hAnsi="Times New Roman" w:cs="Times New Roman"/>
                      <w:color w:val="auto"/>
                      <w:sz w:val="22"/>
                      <w:szCs w:val="22"/>
                      <w:lang w:val="es-ES"/>
                    </w:rPr>
                    <w:t>Órgano Hammond</w:t>
                  </w:r>
                  <w:bookmarkEnd w:id="23"/>
                </w:p>
                <w:p w:rsidR="00CF7DA1" w:rsidRPr="00844950" w:rsidRDefault="00CF7DA1" w:rsidP="00844950">
                  <w:pPr>
                    <w:pStyle w:val="Epgrafe"/>
                    <w:spacing w:after="0"/>
                    <w:jc w:val="center"/>
                    <w:rPr>
                      <w:rFonts w:ascii="Times New Roman" w:hAnsi="Times New Roman" w:cs="Times New Roman"/>
                      <w:b w:val="0"/>
                      <w:color w:val="auto"/>
                      <w:sz w:val="22"/>
                      <w:szCs w:val="22"/>
                      <w:lang w:val="es-EC"/>
                    </w:rPr>
                  </w:pPr>
                  <w:r>
                    <w:rPr>
                      <w:rFonts w:ascii="Times New Roman" w:hAnsi="Times New Roman" w:cs="Times New Roman"/>
                      <w:b w:val="0"/>
                      <w:color w:val="auto"/>
                      <w:sz w:val="22"/>
                      <w:szCs w:val="22"/>
                      <w:lang w:val="es-ES"/>
                    </w:rPr>
                    <w:t>Fuente: www.wikipedia.org</w:t>
                  </w:r>
                </w:p>
              </w:txbxContent>
            </v:textbox>
          </v:shape>
        </w:pict>
      </w:r>
    </w:p>
    <w:p w:rsidR="00826331" w:rsidRDefault="00826331" w:rsidP="00844950">
      <w:pPr>
        <w:pStyle w:val="texto"/>
      </w:pPr>
    </w:p>
    <w:p w:rsidR="00CE670D" w:rsidRDefault="005A349C" w:rsidP="00471C21">
      <w:pPr>
        <w:pStyle w:val="titulo4"/>
      </w:pPr>
      <w:r w:rsidRPr="00CE670D">
        <w:t>R</w:t>
      </w:r>
      <w:r>
        <w:t>ITMO O R</w:t>
      </w:r>
      <w:r w:rsidRPr="00CE670D">
        <w:t>ÍTMICOS –</w:t>
      </w:r>
      <w:r>
        <w:t xml:space="preserve"> (</w:t>
      </w:r>
      <w:r w:rsidR="00CE670D" w:rsidRPr="00CE670D">
        <w:t>RHYTHM</w:t>
      </w:r>
      <w:r>
        <w:t>)</w:t>
      </w:r>
    </w:p>
    <w:p w:rsidR="00CE670D" w:rsidRDefault="00CE670D" w:rsidP="00CE670D">
      <w:pPr>
        <w:pStyle w:val="texto"/>
      </w:pPr>
      <w:r w:rsidRPr="00CE670D">
        <w:t>Lo crea cualquier instrumento que va acompañando a la base rítmica. Se puede usar cualquier instrumento de percusión como pandereta, congas, etc.; o una guitarra tocada a contra ritmo. Este elemento otorga movimiento y entusiasmo a la pista.</w:t>
      </w:r>
    </w:p>
    <w:p w:rsidR="00CE670D" w:rsidRDefault="005A349C" w:rsidP="00471C21">
      <w:pPr>
        <w:pStyle w:val="titulo4"/>
      </w:pPr>
      <w:r>
        <w:t>EL ELEMENTO SOLISTA O P</w:t>
      </w:r>
      <w:r w:rsidRPr="00CE670D">
        <w:t xml:space="preserve">RINCIPAL </w:t>
      </w:r>
      <w:r w:rsidR="00CE670D" w:rsidRPr="00CE670D">
        <w:t>–</w:t>
      </w:r>
      <w:r>
        <w:t xml:space="preserve"> (</w:t>
      </w:r>
      <w:r w:rsidR="00CE670D" w:rsidRPr="00CE670D">
        <w:t>LEAD</w:t>
      </w:r>
      <w:r>
        <w:t>)</w:t>
      </w:r>
    </w:p>
    <w:p w:rsidR="00CE670D" w:rsidRDefault="00CE670D" w:rsidP="00CE670D">
      <w:pPr>
        <w:pStyle w:val="texto"/>
      </w:pPr>
      <w:r w:rsidRPr="00CE670D">
        <w:t>La voz principal, un instrumento solista o un solo.</w:t>
      </w:r>
    </w:p>
    <w:p w:rsidR="00CE670D" w:rsidRDefault="005A349C" w:rsidP="00471C21">
      <w:pPr>
        <w:pStyle w:val="titulo4"/>
      </w:pPr>
      <w:r>
        <w:t>EL R</w:t>
      </w:r>
      <w:r w:rsidRPr="00CE670D">
        <w:t>ELLENO –</w:t>
      </w:r>
      <w:r>
        <w:t xml:space="preserve"> (</w:t>
      </w:r>
      <w:r w:rsidR="00CE670D" w:rsidRPr="00CE670D">
        <w:t>FILLS</w:t>
      </w:r>
      <w:r>
        <w:t>)</w:t>
      </w:r>
    </w:p>
    <w:p w:rsidR="00CE670D" w:rsidRDefault="00CE670D" w:rsidP="00CE670D">
      <w:pPr>
        <w:pStyle w:val="texto"/>
      </w:pPr>
      <w:r>
        <w:t>Es una especie de respuesta a la acción del elemento solista o principal, normalmente va en el espacio que deja el solista. También puede ser catalogado como un dibujo musical de acompañamiento. Incluso a veces tiene una “conversación” musical con el solista.</w:t>
      </w:r>
    </w:p>
    <w:p w:rsidR="005E0AF3" w:rsidRDefault="005E0AF3" w:rsidP="00CE670D">
      <w:pPr>
        <w:pStyle w:val="texto"/>
      </w:pPr>
    </w:p>
    <w:p w:rsidR="000F50C8" w:rsidRPr="000F50C8" w:rsidRDefault="000F50C8" w:rsidP="000F50C8">
      <w:pPr>
        <w:pStyle w:val="Prrafodelista"/>
        <w:numPr>
          <w:ilvl w:val="0"/>
          <w:numId w:val="10"/>
        </w:numPr>
        <w:jc w:val="both"/>
        <w:rPr>
          <w:rFonts w:ascii="Times New Roman" w:hAnsi="Times New Roman" w:cs="Times New Roman"/>
          <w:b/>
          <w:vanish/>
          <w:sz w:val="28"/>
        </w:rPr>
      </w:pPr>
    </w:p>
    <w:p w:rsidR="000F50C8" w:rsidRPr="000F50C8" w:rsidRDefault="000F50C8" w:rsidP="000F50C8">
      <w:pPr>
        <w:pStyle w:val="Prrafodelista"/>
        <w:numPr>
          <w:ilvl w:val="1"/>
          <w:numId w:val="10"/>
        </w:numPr>
        <w:jc w:val="both"/>
        <w:rPr>
          <w:rFonts w:ascii="Times New Roman" w:hAnsi="Times New Roman" w:cs="Times New Roman"/>
          <w:b/>
          <w:vanish/>
          <w:sz w:val="28"/>
        </w:rPr>
      </w:pPr>
    </w:p>
    <w:p w:rsidR="00D6595C" w:rsidRDefault="00D6595C" w:rsidP="00471C21">
      <w:pPr>
        <w:pStyle w:val="titulo3"/>
      </w:pPr>
      <w:bookmarkStart w:id="24" w:name="_Toc299310330"/>
      <w:r>
        <w:t>REGLAS PARA UN BUEN ARREGLO</w:t>
      </w:r>
      <w:bookmarkEnd w:id="24"/>
    </w:p>
    <w:p w:rsidR="005829A4" w:rsidRDefault="005829A4" w:rsidP="005829A4">
      <w:pPr>
        <w:pStyle w:val="texto"/>
      </w:pPr>
      <w:r>
        <w:t>Existen dos reglas básicas fáciles de recordar para trabajar incluso con los arreglos más co</w:t>
      </w:r>
      <w:r w:rsidR="0028170E">
        <w:t>mplicados:</w:t>
      </w:r>
    </w:p>
    <w:p w:rsidR="00BC06A0" w:rsidRDefault="005829A4" w:rsidP="005E0AF3">
      <w:pPr>
        <w:pStyle w:val="texto"/>
        <w:spacing w:after="0"/>
        <w:ind w:left="284" w:hanging="284"/>
        <w:rPr>
          <w:b/>
        </w:rPr>
      </w:pPr>
      <w:r w:rsidRPr="0028170E">
        <w:rPr>
          <w:b/>
        </w:rPr>
        <w:t>•</w:t>
      </w:r>
      <w:r w:rsidRPr="0028170E">
        <w:rPr>
          <w:b/>
        </w:rPr>
        <w:tab/>
        <w:t>Limitar el número de elementos</w:t>
      </w:r>
    </w:p>
    <w:p w:rsidR="005829A4" w:rsidRDefault="005829A4" w:rsidP="00BC06A0">
      <w:pPr>
        <w:pStyle w:val="texto"/>
        <w:spacing w:after="0"/>
      </w:pPr>
      <w:r>
        <w:t>Lo ideal es mantener un número limitado de elementos intentando que no suenen más de cuatro al mismo tiempo.</w:t>
      </w:r>
    </w:p>
    <w:p w:rsidR="005829A4" w:rsidRPr="0028170E" w:rsidRDefault="005829A4" w:rsidP="005E0AF3">
      <w:pPr>
        <w:pStyle w:val="texto"/>
        <w:spacing w:after="0"/>
        <w:ind w:left="284" w:hanging="284"/>
        <w:rPr>
          <w:b/>
        </w:rPr>
      </w:pPr>
      <w:r w:rsidRPr="0028170E">
        <w:rPr>
          <w:b/>
        </w:rPr>
        <w:lastRenderedPageBreak/>
        <w:t>•</w:t>
      </w:r>
      <w:r w:rsidRPr="0028170E">
        <w:rPr>
          <w:b/>
        </w:rPr>
        <w:tab/>
        <w:t>Todo instrumento debe sonar en su rango de frecuencia</w:t>
      </w:r>
    </w:p>
    <w:p w:rsidR="005829A4" w:rsidRDefault="005829A4" w:rsidP="00BC06A0">
      <w:pPr>
        <w:pStyle w:val="texto"/>
        <w:spacing w:after="0"/>
      </w:pPr>
      <w:r>
        <w:t xml:space="preserve">De esta forma los arreglos y la mezcla funcionan mejor. Por ejemplo, si un sintetizador y una guitarra rítmica tocan lo mismo en la misma octava, lo normal es que choquen y estén en conflicto. La solución es que no suenen a la vez o que un instrumento se ubique en una octava diferente. </w:t>
      </w:r>
    </w:p>
    <w:p w:rsidR="00BC06A0" w:rsidRDefault="00BC06A0" w:rsidP="00BC06A0">
      <w:pPr>
        <w:pStyle w:val="texto"/>
        <w:spacing w:after="0"/>
      </w:pPr>
    </w:p>
    <w:p w:rsidR="005829A4" w:rsidRDefault="005829A4" w:rsidP="005829A4">
      <w:pPr>
        <w:pStyle w:val="texto"/>
      </w:pPr>
      <w:r>
        <w:t>Aparte existen mecanismos para prevenir la lucha entre instrumentos:</w:t>
      </w:r>
    </w:p>
    <w:p w:rsidR="0028170E" w:rsidRDefault="005829A4" w:rsidP="005E0AF3">
      <w:pPr>
        <w:pStyle w:val="texto"/>
        <w:numPr>
          <w:ilvl w:val="0"/>
          <w:numId w:val="6"/>
        </w:numPr>
        <w:spacing w:after="0"/>
        <w:ind w:left="284" w:hanging="284"/>
      </w:pPr>
      <w:r>
        <w:t>Cambiar el arreglo y volver a grabar el instrumento que no funciona.</w:t>
      </w:r>
    </w:p>
    <w:p w:rsidR="0028170E" w:rsidRDefault="005829A4" w:rsidP="005E0AF3">
      <w:pPr>
        <w:pStyle w:val="texto"/>
        <w:numPr>
          <w:ilvl w:val="0"/>
          <w:numId w:val="6"/>
        </w:numPr>
        <w:spacing w:after="0"/>
        <w:ind w:left="284" w:hanging="284"/>
      </w:pPr>
      <w:r>
        <w:t>Mutear el instrumento que está en conflicto para que un</w:t>
      </w:r>
      <w:r w:rsidR="00E84B08">
        <w:t>o</w:t>
      </w:r>
      <w:r>
        <w:t xml:space="preserve"> suene a la vez.</w:t>
      </w:r>
    </w:p>
    <w:p w:rsidR="0028170E" w:rsidRDefault="005829A4" w:rsidP="005E0AF3">
      <w:pPr>
        <w:pStyle w:val="texto"/>
        <w:numPr>
          <w:ilvl w:val="0"/>
          <w:numId w:val="6"/>
        </w:numPr>
        <w:spacing w:after="0"/>
        <w:ind w:left="284" w:hanging="284"/>
      </w:pPr>
      <w:r>
        <w:t>Atenuar el nivel del instrumento que está en conflicto.</w:t>
      </w:r>
    </w:p>
    <w:p w:rsidR="0028170E" w:rsidRDefault="005829A4" w:rsidP="005E0AF3">
      <w:pPr>
        <w:pStyle w:val="texto"/>
        <w:numPr>
          <w:ilvl w:val="0"/>
          <w:numId w:val="6"/>
        </w:numPr>
        <w:spacing w:after="0"/>
        <w:ind w:left="284" w:hanging="284"/>
      </w:pPr>
      <w:r>
        <w:t>Ajustar la ecualización del instrumento para que adquiera otro rango de frecuencia.</w:t>
      </w:r>
    </w:p>
    <w:p w:rsidR="005829A4" w:rsidRDefault="005829A4" w:rsidP="005E0AF3">
      <w:pPr>
        <w:pStyle w:val="texto"/>
        <w:numPr>
          <w:ilvl w:val="0"/>
          <w:numId w:val="6"/>
        </w:numPr>
        <w:spacing w:after="0"/>
        <w:ind w:left="284" w:hanging="284"/>
      </w:pPr>
      <w:r>
        <w:t>Ubicar el instrumento hacia otro sitio en la panorámica. Por ejemplo del centro a “L” o “R”.</w:t>
      </w:r>
    </w:p>
    <w:p w:rsidR="005E0AF3" w:rsidRDefault="005E0AF3" w:rsidP="005E0AF3">
      <w:pPr>
        <w:pStyle w:val="texto"/>
        <w:spacing w:after="0"/>
        <w:ind w:left="284"/>
      </w:pPr>
    </w:p>
    <w:p w:rsidR="00D6595C" w:rsidRDefault="00D6595C" w:rsidP="00471C21">
      <w:pPr>
        <w:pStyle w:val="titulo3"/>
      </w:pPr>
      <w:bookmarkStart w:id="25" w:name="_Toc299310331"/>
      <w:r>
        <w:t>POR DÓNDE EMPEZAR A MEZCLAR</w:t>
      </w:r>
      <w:bookmarkEnd w:id="25"/>
    </w:p>
    <w:p w:rsidR="00711CF8" w:rsidRDefault="00711CF8" w:rsidP="00711CF8">
      <w:pPr>
        <w:pStyle w:val="texto"/>
      </w:pPr>
      <w:r>
        <w:t>Una vez terminada la grabación, se da paso a realizar la mezcla. Esta labor no consiste solamente en levantar todos los faders</w:t>
      </w:r>
      <w:r w:rsidR="001F6681">
        <w:rPr>
          <w:rStyle w:val="Refdenotaalpie"/>
        </w:rPr>
        <w:footnoteReference w:id="20"/>
      </w:r>
      <w:r>
        <w:t xml:space="preserve"> y comenzar a mezclar. Para esto, hay que seguir un orden y un proceso. Cada ingeniero tiene su técnica, pero normalmente hay formas comunes de trabajo. Lo normal suele ser empezar con el bajo o la batería para luego crear la mezcla alrededor de estos instrumentos. Aunque hay que tener en cuenta, que cada pista tiene su particularidad y habrá ocasiones que será necesario romper los esquemas habituales y cambiar el método de trabajo.</w:t>
      </w:r>
    </w:p>
    <w:p w:rsidR="00EF617B" w:rsidRDefault="00711CF8" w:rsidP="00471C21">
      <w:pPr>
        <w:pStyle w:val="texto"/>
      </w:pPr>
      <w:r>
        <w:t>Otro aspecto a considerar es el género musical, porque influye a la hora de mezclar. Si se trabaja con música electrónica, el bombo será el instrumento predominante. Pero si la mezcla es de tipo orquestal y sin batería la forma de tratar la mezcla será diferente. En el género jazz, la melodía marca el punto de inicio para luego dejar iniciar el bajo para potenciar la base rítmica.</w:t>
      </w:r>
    </w:p>
    <w:p w:rsidR="005A0A5D" w:rsidRDefault="005A0A5D" w:rsidP="00471C21">
      <w:pPr>
        <w:pStyle w:val="texto"/>
      </w:pPr>
    </w:p>
    <w:p w:rsidR="005A0A5D" w:rsidRDefault="005A0A5D" w:rsidP="00471C21">
      <w:pPr>
        <w:pStyle w:val="texto"/>
      </w:pPr>
    </w:p>
    <w:p w:rsidR="00EF617B" w:rsidRDefault="00471C21" w:rsidP="00670494">
      <w:pPr>
        <w:pStyle w:val="titulo2"/>
        <w:jc w:val="left"/>
      </w:pPr>
      <w:bookmarkStart w:id="26" w:name="_Toc299310332"/>
      <w:r>
        <w:lastRenderedPageBreak/>
        <w:t>ELEMENTO SEGUNDO: EL BALANCE O</w:t>
      </w:r>
      <w:r w:rsidR="00C91BB8">
        <w:t xml:space="preserve"> </w:t>
      </w:r>
      <w:r>
        <w:t>PANORAMA</w:t>
      </w:r>
      <w:bookmarkEnd w:id="26"/>
    </w:p>
    <w:p w:rsidR="000F50C8" w:rsidRPr="000F50C8" w:rsidRDefault="000F50C8" w:rsidP="000F50C8">
      <w:pPr>
        <w:pStyle w:val="Prrafodelista"/>
        <w:numPr>
          <w:ilvl w:val="0"/>
          <w:numId w:val="11"/>
        </w:numPr>
        <w:jc w:val="both"/>
        <w:rPr>
          <w:rFonts w:ascii="Times New Roman" w:hAnsi="Times New Roman" w:cs="Times New Roman"/>
          <w:b/>
          <w:vanish/>
          <w:sz w:val="28"/>
        </w:rPr>
      </w:pPr>
    </w:p>
    <w:p w:rsidR="000F50C8" w:rsidRPr="000F50C8" w:rsidRDefault="000F50C8" w:rsidP="000F50C8">
      <w:pPr>
        <w:pStyle w:val="Prrafodelista"/>
        <w:numPr>
          <w:ilvl w:val="0"/>
          <w:numId w:val="11"/>
        </w:numPr>
        <w:jc w:val="both"/>
        <w:rPr>
          <w:rFonts w:ascii="Times New Roman" w:hAnsi="Times New Roman" w:cs="Times New Roman"/>
          <w:b/>
          <w:vanish/>
          <w:sz w:val="28"/>
        </w:rPr>
      </w:pPr>
    </w:p>
    <w:p w:rsidR="008E38F2" w:rsidRDefault="00AC4B87" w:rsidP="00471C21">
      <w:pPr>
        <w:pStyle w:val="titulo3"/>
      </w:pPr>
      <w:bookmarkStart w:id="27" w:name="_Toc299310333"/>
      <w:r>
        <w:t>DEFINICIÓN</w:t>
      </w:r>
      <w:bookmarkEnd w:id="27"/>
    </w:p>
    <w:p w:rsidR="00AC4B87" w:rsidRDefault="00AC4B87" w:rsidP="00AC4B87">
      <w:pPr>
        <w:pStyle w:val="texto"/>
      </w:pPr>
      <w:r>
        <w:t>El balance o panorama  consiste en c</w:t>
      </w:r>
      <w:r w:rsidRPr="000A1B6F">
        <w:t xml:space="preserve">olocar cada elemento </w:t>
      </w:r>
      <w:r>
        <w:t xml:space="preserve">de la mezcla </w:t>
      </w:r>
      <w:r w:rsidRPr="000A1B6F">
        <w:t>en</w:t>
      </w:r>
      <w:r w:rsidR="00C91BB8">
        <w:t xml:space="preserve"> </w:t>
      </w:r>
      <w:r w:rsidRPr="000A1B6F">
        <w:t>su corre</w:t>
      </w:r>
      <w:r w:rsidR="00617D2E">
        <w:t>cto lugar en el espacio sonoro.</w:t>
      </w:r>
    </w:p>
    <w:p w:rsidR="0088606E" w:rsidRDefault="0088606E" w:rsidP="00471C21">
      <w:pPr>
        <w:pStyle w:val="titulo3"/>
      </w:pPr>
      <w:bookmarkStart w:id="28" w:name="_Toc299310334"/>
      <w:r>
        <w:t>SONIDO ESTÉREO</w:t>
      </w:r>
      <w:bookmarkEnd w:id="28"/>
    </w:p>
    <w:p w:rsidR="0088606E" w:rsidRDefault="000D08A1" w:rsidP="0088606E">
      <w:pPr>
        <w:pStyle w:val="texto"/>
      </w:pPr>
      <w:r>
        <w:rPr>
          <w:noProof/>
          <w:lang w:val="es-EC" w:eastAsia="es-EC"/>
        </w:rPr>
        <w:drawing>
          <wp:anchor distT="0" distB="0" distL="114300" distR="114300" simplePos="0" relativeHeight="251707392" behindDoc="0" locked="0" layoutInCell="1" allowOverlap="1">
            <wp:simplePos x="0" y="0"/>
            <wp:positionH relativeFrom="column">
              <wp:posOffset>1769745</wp:posOffset>
            </wp:positionH>
            <wp:positionV relativeFrom="paragraph">
              <wp:posOffset>1869440</wp:posOffset>
            </wp:positionV>
            <wp:extent cx="1983105" cy="1986280"/>
            <wp:effectExtent l="19050" t="0" r="0" b="0"/>
            <wp:wrapSquare wrapText="bothSides"/>
            <wp:docPr id="79" name="Imagen 1" descr="C:\Documents and Settings\Daniela\Escritorio\topico sonido\imagenes\EST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niela\Escritorio\topico sonido\imagenes\ESTEREO.png"/>
                    <pic:cNvPicPr>
                      <a:picLocks noChangeAspect="1" noChangeArrowheads="1"/>
                    </pic:cNvPicPr>
                  </pic:nvPicPr>
                  <pic:blipFill>
                    <a:blip r:embed="rId54" cstate="print"/>
                    <a:srcRect/>
                    <a:stretch>
                      <a:fillRect/>
                    </a:stretch>
                  </pic:blipFill>
                  <pic:spPr bwMode="auto">
                    <a:xfrm>
                      <a:off x="0" y="0"/>
                      <a:ext cx="1983105" cy="1986280"/>
                    </a:xfrm>
                    <a:prstGeom prst="rect">
                      <a:avLst/>
                    </a:prstGeom>
                    <a:noFill/>
                    <a:ln w="9525">
                      <a:noFill/>
                      <a:miter lim="800000"/>
                      <a:headEnd/>
                      <a:tailEnd/>
                    </a:ln>
                  </pic:spPr>
                </pic:pic>
              </a:graphicData>
            </a:graphic>
          </wp:anchor>
        </w:drawing>
      </w:r>
      <w:r w:rsidR="008E184B">
        <w:t xml:space="preserve">El estéreo se inventó en 1931 </w:t>
      </w:r>
      <w:r w:rsidR="00A0513A">
        <w:t>por Alan Blumlien</w:t>
      </w:r>
      <w:r w:rsidR="008E184B">
        <w:t xml:space="preserve">. </w:t>
      </w:r>
      <w:r w:rsidR="0088606E">
        <w:t>Es conocido que el sonido estéreo consta de dos canales, el izquierdo y el derecho. Balancear algún elemento sonoro a izquierda o derecha nos per</w:t>
      </w:r>
      <w:r w:rsidR="00EC63BD">
        <w:t xml:space="preserve">mite colocarlo en el espacio sonoro. Además, nos permite crear emoción al añadir movimiento al elemento sonoro </w:t>
      </w:r>
      <w:r w:rsidR="008744C4">
        <w:t>y aportar claridad a un instrumento, sobre todo si éste estaba en conflicto con algún otro. Una correcta colocación del instrumento en el campo sonoro</w:t>
      </w:r>
      <w:r w:rsidR="00A0513A">
        <w:t>,</w:t>
      </w:r>
      <w:r w:rsidR="008744C4">
        <w:t xml:space="preserve"> incluso</w:t>
      </w:r>
      <w:r w:rsidR="00A0513A">
        <w:t>,</w:t>
      </w:r>
      <w:r w:rsidR="008744C4">
        <w:t xml:space="preserve"> permite darle altura, anchura y profundidad.</w:t>
      </w:r>
    </w:p>
    <w:p w:rsidR="00D459AF" w:rsidRDefault="00D459AF" w:rsidP="000D08A1">
      <w:pPr>
        <w:pStyle w:val="texto"/>
      </w:pPr>
    </w:p>
    <w:p w:rsidR="0088606E" w:rsidRDefault="0088606E" w:rsidP="0088606E">
      <w:pPr>
        <w:pStyle w:val="titulo2"/>
        <w:numPr>
          <w:ilvl w:val="0"/>
          <w:numId w:val="0"/>
        </w:numPr>
        <w:ind w:left="792" w:hanging="432"/>
      </w:pPr>
    </w:p>
    <w:p w:rsidR="000D08A1" w:rsidRDefault="000D08A1" w:rsidP="0088606E">
      <w:pPr>
        <w:pStyle w:val="titulo2"/>
        <w:numPr>
          <w:ilvl w:val="0"/>
          <w:numId w:val="0"/>
        </w:numPr>
        <w:ind w:left="792" w:hanging="432"/>
      </w:pPr>
    </w:p>
    <w:p w:rsidR="000D08A1" w:rsidRDefault="000D08A1" w:rsidP="0088606E">
      <w:pPr>
        <w:pStyle w:val="titulo2"/>
        <w:numPr>
          <w:ilvl w:val="0"/>
          <w:numId w:val="0"/>
        </w:numPr>
        <w:ind w:left="792" w:hanging="432"/>
      </w:pPr>
    </w:p>
    <w:p w:rsidR="000D08A1" w:rsidRDefault="00897DD5" w:rsidP="0088606E">
      <w:pPr>
        <w:pStyle w:val="titulo2"/>
        <w:numPr>
          <w:ilvl w:val="0"/>
          <w:numId w:val="0"/>
        </w:numPr>
        <w:ind w:left="792" w:hanging="432"/>
      </w:pPr>
      <w:r w:rsidRPr="00897DD5">
        <w:rPr>
          <w:noProof/>
        </w:rPr>
        <w:pict>
          <v:shape id="_x0000_s1112" type="#_x0000_t202" style="position:absolute;left:0;text-align:left;margin-left:102.8pt;margin-top:20.6pt;width:240.7pt;height:38.25pt;z-index:251751424" stroked="f">
            <v:textbox style="mso-next-textbox:#_x0000_s1112" inset="0,0,0,0">
              <w:txbxContent>
                <w:p w:rsidR="00CF7DA1" w:rsidRPr="004C7E9E" w:rsidRDefault="00CF7DA1" w:rsidP="006219EE">
                  <w:pPr>
                    <w:pStyle w:val="Epgrafe"/>
                    <w:spacing w:after="0"/>
                    <w:jc w:val="center"/>
                    <w:rPr>
                      <w:rFonts w:ascii="Times New Roman" w:hAnsi="Times New Roman" w:cs="Times New Roman"/>
                      <w:color w:val="auto"/>
                      <w:sz w:val="22"/>
                    </w:rPr>
                  </w:pPr>
                  <w:bookmarkStart w:id="29" w:name="_Toc296649373"/>
                  <w:r w:rsidRPr="004C7E9E">
                    <w:rPr>
                      <w:rFonts w:ascii="Times New Roman" w:hAnsi="Times New Roman" w:cs="Times New Roman"/>
                      <w:color w:val="auto"/>
                      <w:sz w:val="22"/>
                    </w:rPr>
                    <w:t xml:space="preserve">Figura </w:t>
                  </w:r>
                  <w:r>
                    <w:rPr>
                      <w:rFonts w:ascii="Times New Roman" w:hAnsi="Times New Roman" w:cs="Times New Roman"/>
                      <w:color w:val="auto"/>
                      <w:sz w:val="22"/>
                    </w:rPr>
                    <w:t>2-3</w:t>
                  </w:r>
                  <w:r w:rsidRPr="004C7E9E">
                    <w:rPr>
                      <w:rFonts w:ascii="Times New Roman" w:hAnsi="Times New Roman" w:cs="Times New Roman"/>
                      <w:color w:val="auto"/>
                      <w:sz w:val="22"/>
                    </w:rPr>
                    <w:t>: Símbolo</w:t>
                  </w:r>
                  <w:r>
                    <w:rPr>
                      <w:rFonts w:ascii="Times New Roman" w:hAnsi="Times New Roman" w:cs="Times New Roman"/>
                      <w:color w:val="auto"/>
                      <w:sz w:val="22"/>
                    </w:rPr>
                    <w:t xml:space="preserve"> Sistema de </w:t>
                  </w:r>
                  <w:r w:rsidRPr="004C7E9E">
                    <w:rPr>
                      <w:rFonts w:ascii="Times New Roman" w:hAnsi="Times New Roman" w:cs="Times New Roman"/>
                      <w:color w:val="auto"/>
                      <w:sz w:val="22"/>
                    </w:rPr>
                    <w:t>Sonido Estéreo</w:t>
                  </w:r>
                  <w:bookmarkEnd w:id="29"/>
                </w:p>
                <w:p w:rsidR="00CF7DA1" w:rsidRPr="006219EE" w:rsidRDefault="00CF7DA1" w:rsidP="006219EE">
                  <w:pPr>
                    <w:pStyle w:val="Epgrafe"/>
                    <w:spacing w:after="0"/>
                    <w:jc w:val="center"/>
                    <w:rPr>
                      <w:rFonts w:ascii="Times New Roman" w:hAnsi="Times New Roman" w:cs="Times New Roman"/>
                      <w:b w:val="0"/>
                      <w:noProof/>
                      <w:color w:val="auto"/>
                      <w:sz w:val="32"/>
                      <w:szCs w:val="24"/>
                    </w:rPr>
                  </w:pPr>
                  <w:r w:rsidRPr="006219EE">
                    <w:rPr>
                      <w:rFonts w:ascii="Times New Roman" w:hAnsi="Times New Roman" w:cs="Times New Roman"/>
                      <w:b w:val="0"/>
                      <w:color w:val="auto"/>
                      <w:sz w:val="22"/>
                    </w:rPr>
                    <w:t xml:space="preserve">Fuente: </w:t>
                  </w:r>
                  <w:r>
                    <w:rPr>
                      <w:rFonts w:ascii="Times New Roman" w:hAnsi="Times New Roman" w:cs="Times New Roman"/>
                      <w:b w:val="0"/>
                      <w:color w:val="auto"/>
                      <w:sz w:val="22"/>
                    </w:rPr>
                    <w:t>www.w</w:t>
                  </w:r>
                  <w:r w:rsidRPr="006219EE">
                    <w:rPr>
                      <w:rFonts w:ascii="Times New Roman" w:hAnsi="Times New Roman" w:cs="Times New Roman"/>
                      <w:b w:val="0"/>
                      <w:color w:val="auto"/>
                      <w:sz w:val="22"/>
                    </w:rPr>
                    <w:t>ikipedia</w:t>
                  </w:r>
                  <w:r>
                    <w:rPr>
                      <w:rFonts w:ascii="Times New Roman" w:hAnsi="Times New Roman" w:cs="Times New Roman"/>
                      <w:b w:val="0"/>
                      <w:color w:val="auto"/>
                      <w:sz w:val="22"/>
                    </w:rPr>
                    <w:t>.org</w:t>
                  </w:r>
                </w:p>
              </w:txbxContent>
            </v:textbox>
            <w10:wrap type="square"/>
          </v:shape>
        </w:pict>
      </w:r>
    </w:p>
    <w:p w:rsidR="000D08A1" w:rsidRDefault="000D08A1" w:rsidP="0088606E">
      <w:pPr>
        <w:pStyle w:val="titulo2"/>
        <w:numPr>
          <w:ilvl w:val="0"/>
          <w:numId w:val="0"/>
        </w:numPr>
        <w:ind w:left="792" w:hanging="432"/>
      </w:pPr>
    </w:p>
    <w:p w:rsidR="000D08A1" w:rsidRDefault="000D08A1" w:rsidP="000D08A1">
      <w:pPr>
        <w:pStyle w:val="texto"/>
      </w:pPr>
      <w:r w:rsidRPr="00D7782A">
        <w:t xml:space="preserve">La principal característica del estéreo aparte de tener dos canales, izquierdo y derecho, es que </w:t>
      </w:r>
      <w:r>
        <w:t xml:space="preserve">puede </w:t>
      </w:r>
      <w:r w:rsidRPr="00D7782A">
        <w:t>crea</w:t>
      </w:r>
      <w:r>
        <w:t>r</w:t>
      </w:r>
      <w:r w:rsidR="00C91BB8">
        <w:t xml:space="preserve"> </w:t>
      </w:r>
      <w:r>
        <w:t>“</w:t>
      </w:r>
      <w:r w:rsidRPr="00D7782A">
        <w:t>el centro fantasma</w:t>
      </w:r>
      <w:r>
        <w:t>”</w:t>
      </w:r>
      <w:r w:rsidRPr="00D7782A">
        <w:t>.</w:t>
      </w:r>
    </w:p>
    <w:p w:rsidR="000D08A1" w:rsidRDefault="000D08A1" w:rsidP="000D08A1">
      <w:pPr>
        <w:pStyle w:val="texto"/>
      </w:pPr>
      <w:r>
        <w:t>El centro fantasma es el resultado de un correcto paneo el cual crea un tercer canal central que aunque físicamente no existe (no sale por un altavoz central), sí da la sensación psico-acústica de que algo suena por el centro. Si se graba</w:t>
      </w:r>
      <w:r w:rsidRPr="00556A05">
        <w:t xml:space="preserve"> exactamente la misma señal en ambos </w:t>
      </w:r>
      <w:r>
        <w:t>canales, entonces se escucha un sonido central “fantasma” cuando es</w:t>
      </w:r>
      <w:r w:rsidRPr="00556A05">
        <w:t xml:space="preserve"> reproducido en altavoces.</w:t>
      </w:r>
    </w:p>
    <w:p w:rsidR="00D6595C" w:rsidRDefault="00AB49D2" w:rsidP="00471C21">
      <w:pPr>
        <w:pStyle w:val="titulo3"/>
      </w:pPr>
      <w:bookmarkStart w:id="30" w:name="_Toc299310335"/>
      <w:r>
        <w:lastRenderedPageBreak/>
        <w:t>GENERALIDADES</w:t>
      </w:r>
      <w:bookmarkEnd w:id="30"/>
    </w:p>
    <w:p w:rsidR="00AB49D2" w:rsidRDefault="00AB49D2" w:rsidP="00AB49D2">
      <w:pPr>
        <w:pStyle w:val="texto"/>
      </w:pPr>
      <w:r>
        <w:t>El fin principal del balance o panorama en la música moderna es crear un campo sonoro atractivo y permitir que el elemento sonoro principal consiga relevancia. Así se logra, por ejemplo, que la voz solista o un solo de guitarra tengan la importancia que deben.</w:t>
      </w:r>
    </w:p>
    <w:p w:rsidR="00471C21" w:rsidRDefault="000D08A1" w:rsidP="000232A3">
      <w:pPr>
        <w:pStyle w:val="texto"/>
      </w:pPr>
      <w:r>
        <w:t xml:space="preserve">El panorama también puede influir sobre el volumen, por eso es aconsejable panear los sonidos en el campo estéreo antes de ajustar los niveles </w:t>
      </w:r>
      <w:r w:rsidR="00CF184D">
        <w:t xml:space="preserve">de cada instrumento. No hay que olvidar que las propiedades </w:t>
      </w:r>
      <w:r w:rsidR="00C24676">
        <w:t>estéreo de un sonido</w:t>
      </w:r>
      <w:r w:rsidR="00CF184D">
        <w:t xml:space="preserve"> siguen estando predefinidos y no se pueden alterar. </w:t>
      </w:r>
    </w:p>
    <w:p w:rsidR="000232A3" w:rsidRDefault="00CF184D" w:rsidP="000232A3">
      <w:pPr>
        <w:pStyle w:val="texto"/>
      </w:pPr>
      <w:r>
        <w:t xml:space="preserve">Lo más importante, en todo caso, es la colocación de una señal dentro de una mezcla, la cual pude lograr tener un efecto muy dramático. Por ejemplo: Si se panea un instrumento  totalmente hacia un lado, da la impresión que se encuentra distante. </w:t>
      </w:r>
      <w:r w:rsidR="00A105DF">
        <w:t>Si se panea al centro, por el contrario, da la sensación de mayor cercanía, como que si estuviera en frente del oyente.</w:t>
      </w:r>
      <w:r w:rsidR="000232A3">
        <w:t xml:space="preserve"> Esto ocurre porque cuando la señal se sitúa en el centro, su energía es compartida por ambos altavoces y por tanto, suena más intensa</w:t>
      </w:r>
      <w:r w:rsidR="009A41F3">
        <w:t>; el nivel de la</w:t>
      </w:r>
      <w:r w:rsidR="000232A3">
        <w:t xml:space="preserve"> señal puede aumentar alrededor de 3 a 6 dB.</w:t>
      </w:r>
    </w:p>
    <w:p w:rsidR="000D08A1" w:rsidRDefault="00C732FB" w:rsidP="000232A3">
      <w:pPr>
        <w:pStyle w:val="texto"/>
      </w:pPr>
      <w:r>
        <w:t>Cuando llega el momento de mezclar un tema, también es importante recordar que el cerebro humano no trabaja con valores absolutos, en vez de eso, tiene que trabajar con los principios del contraste. Para tener una buena perspectiva de dónde está un sonido dentro de una mezcla, los oídos y cerebros necesitan algún tipo de comparación.</w:t>
      </w:r>
    </w:p>
    <w:p w:rsidR="00C732FB" w:rsidRDefault="00C9755B" w:rsidP="000232A3">
      <w:pPr>
        <w:pStyle w:val="texto"/>
      </w:pPr>
      <w:r>
        <w:t>Así que, para que un sonido aparezca en segundo plano, otro u otros sonidos deben aparecer en frente</w:t>
      </w:r>
      <w:r w:rsidR="00F34FE5">
        <w:t>;</w:t>
      </w:r>
      <w:r>
        <w:t xml:space="preserve"> mientras que para obtener una buena sensación de “derecha-izquierda”, algunos sonidos mono deben estar en el centro. </w:t>
      </w:r>
    </w:p>
    <w:p w:rsidR="00F34FE5" w:rsidRPr="00C9755B" w:rsidRDefault="00F34FE5" w:rsidP="000232A3">
      <w:pPr>
        <w:pStyle w:val="texto"/>
      </w:pPr>
      <w:r>
        <w:t xml:space="preserve">Uno de los errores más frecuentes de la mezcla, es que un gran número de sonidos estéreo suenen al frente. El resultado es una mezcla demasiado llena o excesivamente borrosa. Si todos los sonidos luchan por </w:t>
      </w:r>
      <w:r w:rsidR="00213502">
        <w:t>un lugar en primer plano, se per</w:t>
      </w:r>
      <w:r>
        <w:t>derá la perspectiva de profundidad, así que se debe decidir qué instrumentos son más importantes para ponerlos al frente y colocar atrás los demás.</w:t>
      </w:r>
    </w:p>
    <w:p w:rsidR="00AB49D2" w:rsidRDefault="00AB49D2" w:rsidP="00AB49D2">
      <w:pPr>
        <w:pStyle w:val="titulo2"/>
        <w:numPr>
          <w:ilvl w:val="0"/>
          <w:numId w:val="0"/>
        </w:numPr>
        <w:ind w:left="1080"/>
      </w:pPr>
    </w:p>
    <w:p w:rsidR="00471C21" w:rsidRDefault="00471C21" w:rsidP="00AB49D2">
      <w:pPr>
        <w:pStyle w:val="titulo2"/>
        <w:numPr>
          <w:ilvl w:val="0"/>
          <w:numId w:val="0"/>
        </w:numPr>
        <w:ind w:left="1080"/>
      </w:pPr>
    </w:p>
    <w:p w:rsidR="00D6595C" w:rsidRDefault="00D6595C" w:rsidP="00471C21">
      <w:pPr>
        <w:pStyle w:val="titulo3"/>
      </w:pPr>
      <w:bookmarkStart w:id="31" w:name="_Toc299310336"/>
      <w:r>
        <w:lastRenderedPageBreak/>
        <w:t>ÁREAS DEL PANEO</w:t>
      </w:r>
      <w:bookmarkEnd w:id="31"/>
    </w:p>
    <w:p w:rsidR="00B47BDB" w:rsidRDefault="00352BD5" w:rsidP="00352BD5">
      <w:pPr>
        <w:pStyle w:val="texto"/>
      </w:pPr>
      <w:r>
        <w:t xml:space="preserve">Existen tres áreas principales para panear elementos en una mezcla: en el centro y en los extremos derecho e izquierdo. Los elementos más importantes se balancean al centro. Principalmente la voz del solista, el bombo, </w:t>
      </w:r>
      <w:r w:rsidR="00F91142">
        <w:t xml:space="preserve">el bajo e incluso el tambor. </w:t>
      </w:r>
      <w:r w:rsidR="00E060D5">
        <w:t>La posibilidad de colocar a la izquierda o derecha cualquier elemento sonoro, nos permite una gran creatividad</w:t>
      </w:r>
      <w:r w:rsidR="00373939">
        <w:t>, lo cual no era posible e</w:t>
      </w:r>
      <w:r w:rsidR="00373939" w:rsidRPr="00373939">
        <w:t xml:space="preserve">n los inicios del rock en los sesenta, </w:t>
      </w:r>
      <w:r w:rsidR="00373939">
        <w:t xml:space="preserve">cuando </w:t>
      </w:r>
      <w:r w:rsidR="00373939" w:rsidRPr="00373939">
        <w:t xml:space="preserve">era muy habitual enviar a un canal la mezcla de los instrumentos y al otro lado las voces. Esto no era por moda o capricho, sino </w:t>
      </w:r>
      <w:r w:rsidR="00373939">
        <w:t xml:space="preserve">que </w:t>
      </w:r>
      <w:r w:rsidR="00373939" w:rsidRPr="00373939">
        <w:t>no era posible hacerlo de otra forma, hasta que en las consolas de mezcla se instaló el panorama o balance.</w:t>
      </w:r>
    </w:p>
    <w:p w:rsidR="00F277CA" w:rsidRDefault="00D77FDA" w:rsidP="00983511">
      <w:pPr>
        <w:pStyle w:val="texto"/>
      </w:pPr>
      <w:r>
        <w:t xml:space="preserve">Existen </w:t>
      </w:r>
      <w:r w:rsidR="00983511">
        <w:t xml:space="preserve">algunos principios básicos sobre qué instrumentos deberían grabarse en mono y cuáles en estéreo y su posición dentro de una mezcla. A continuación, se detallarán algunas reglas generalmente aceptadas para grabar y posicionar instrumentos. Se debe recalcar que son sólo propuestas, por lo tanto </w:t>
      </w:r>
      <w:r w:rsidR="00F277CA">
        <w:t>no se debe escatimar esfuerzos a la hora de probar cosas nuevas, no olvidando que prácticamente se cuenta con 360 grados de campo sonoro para los instrum</w:t>
      </w:r>
      <w:r w:rsidR="002967E5">
        <w:t>entos, voces, coros,  reverberación, de</w:t>
      </w:r>
      <w:r w:rsidR="00F277CA">
        <w:t>lay, etc.</w:t>
      </w:r>
    </w:p>
    <w:p w:rsidR="00983511" w:rsidRPr="00D77903" w:rsidRDefault="005E0AF3" w:rsidP="00983511">
      <w:pPr>
        <w:pStyle w:val="texto"/>
        <w:rPr>
          <w:b/>
        </w:rPr>
      </w:pPr>
      <w:r w:rsidRPr="00D77903">
        <w:rPr>
          <w:b/>
        </w:rPr>
        <w:t>Bombo</w:t>
      </w:r>
    </w:p>
    <w:p w:rsidR="0084260F" w:rsidRDefault="0084260F" w:rsidP="00983511">
      <w:pPr>
        <w:pStyle w:val="texto"/>
      </w:pPr>
      <w:r>
        <w:t>Los bombos se deberían colocar siempre en el centro exacto, por varios motivos. En primer lugar, cuando se coloca un bombo en el centro, la energía es compartida por ambos altavoces y por lo tanto, ellos no tendrán que trabajar en exceso para reproducir su sonido. Por otro lado, el bombo ocupa una gran cantidad de espacio en el panorama</w:t>
      </w:r>
      <w:r w:rsidR="00BC3A27">
        <w:t>, y hay más espacio en el centro que en cualquier otro sitio. Y como ya se comentó anteriormente, la atención se encuentra en donde están los sonidos más fuertes, así que con el bombo en el centro, se obtiene una vista mejor de los instrumentos circundantes y su colocación en e</w:t>
      </w:r>
      <w:r w:rsidR="006533ED">
        <w:t>l campo estéreo. Si se usa dos bombos, lo normal es colocar el más fuerte en el centro y panear el otro ligeramente al lado derecho o al lado izquierdo según convenga.</w:t>
      </w:r>
    </w:p>
    <w:p w:rsidR="006533ED" w:rsidRPr="003423E5" w:rsidRDefault="005E0AF3" w:rsidP="00983511">
      <w:pPr>
        <w:pStyle w:val="texto"/>
        <w:rPr>
          <w:b/>
        </w:rPr>
      </w:pPr>
      <w:r>
        <w:rPr>
          <w:b/>
        </w:rPr>
        <w:t>Redoblantes</w:t>
      </w:r>
    </w:p>
    <w:p w:rsidR="006533ED" w:rsidRDefault="008C2F19" w:rsidP="00983511">
      <w:pPr>
        <w:pStyle w:val="texto"/>
      </w:pPr>
      <w:r>
        <w:t>En algunos casos, espe</w:t>
      </w:r>
      <w:r w:rsidR="0010178A">
        <w:t>cialmente en el jazz, los redoblantes</w:t>
      </w:r>
      <w:r>
        <w:t xml:space="preserve"> se panean ligeramente hacia la derecha o hacia la izquierda, sin embargo, en la actualidad, es frecuente colocarlas en el centro, en especial si llevan reverberación.</w:t>
      </w:r>
    </w:p>
    <w:p w:rsidR="008C2F19" w:rsidRPr="003423E5" w:rsidRDefault="005E0AF3" w:rsidP="00983511">
      <w:pPr>
        <w:pStyle w:val="texto"/>
        <w:rPr>
          <w:b/>
        </w:rPr>
      </w:pPr>
      <w:r>
        <w:rPr>
          <w:b/>
        </w:rPr>
        <w:lastRenderedPageBreak/>
        <w:t>Hi-Hat</w:t>
      </w:r>
    </w:p>
    <w:p w:rsidR="00DA511D" w:rsidRDefault="00B40E93" w:rsidP="00983511">
      <w:pPr>
        <w:pStyle w:val="texto"/>
      </w:pPr>
      <w:r>
        <w:t>El hi-hat</w:t>
      </w:r>
      <w:r w:rsidR="00DA511D">
        <w:t xml:space="preserve"> se panea invariablemente a medio camino, entre el centro y uno de los</w:t>
      </w:r>
      <w:r w:rsidR="00CF77AC">
        <w:t xml:space="preserve"> dos</w:t>
      </w:r>
      <w:r w:rsidR="00DA511D">
        <w:t xml:space="preserve"> extremos</w:t>
      </w:r>
      <w:r w:rsidR="007B07CC">
        <w:t xml:space="preserve">, aunque en mezclas abarrotadas puede caer totalmente hacia un lado. </w:t>
      </w:r>
      <w:r w:rsidR="00336A14">
        <w:t>Esto no sólo aumenta el área espacial de la mezcla, sino que p</w:t>
      </w:r>
      <w:r w:rsidR="00CF77AC">
        <w:t>ermite que se escuche el hi-hat</w:t>
      </w:r>
      <w:r w:rsidR="00336A14">
        <w:t xml:space="preserve"> claramente sin estar demasiado separado del resto de instrumentos. </w:t>
      </w:r>
      <w:r w:rsidR="001F4448">
        <w:t>En hip hop y otras varieda</w:t>
      </w:r>
      <w:r w:rsidR="00CF77AC">
        <w:t>des dance, se puede encontrar colocado</w:t>
      </w:r>
      <w:r w:rsidR="001F4448">
        <w:t xml:space="preserve"> en un lado del campo estéreo con una señal retardada y paneada hacia el lado opuesto.</w:t>
      </w:r>
    </w:p>
    <w:p w:rsidR="001F4448" w:rsidRPr="003423E5" w:rsidRDefault="005E0AF3" w:rsidP="00983511">
      <w:pPr>
        <w:pStyle w:val="texto"/>
        <w:rPr>
          <w:b/>
        </w:rPr>
      </w:pPr>
      <w:r w:rsidRPr="003423E5">
        <w:rPr>
          <w:b/>
        </w:rPr>
        <w:t>Platillos</w:t>
      </w:r>
    </w:p>
    <w:p w:rsidR="00DE1B31" w:rsidRDefault="00B162AC" w:rsidP="00983511">
      <w:pPr>
        <w:pStyle w:val="texto"/>
      </w:pPr>
      <w:r>
        <w:t>Son de las pocas señales de batería que se suelen grabar en estéreo sobre canales separados. Po</w:t>
      </w:r>
      <w:r w:rsidR="000251A6">
        <w:t>r lo tanto, se los panea totalmente a la derecha o a la izquierda para dar la impresión de espacio. Si se cierra el espacio entre ellos, resultará en unos platillos abarrotados, un procedimiento útil si la mezcla así lo requiere.</w:t>
      </w:r>
    </w:p>
    <w:p w:rsidR="000251A6" w:rsidRPr="003423E5" w:rsidRDefault="005E0AF3" w:rsidP="00983511">
      <w:pPr>
        <w:pStyle w:val="texto"/>
        <w:rPr>
          <w:b/>
        </w:rPr>
      </w:pPr>
      <w:r w:rsidRPr="003423E5">
        <w:rPr>
          <w:b/>
        </w:rPr>
        <w:t>Timbales</w:t>
      </w:r>
      <w:r>
        <w:rPr>
          <w:b/>
        </w:rPr>
        <w:t>/Toms</w:t>
      </w:r>
    </w:p>
    <w:p w:rsidR="00D67A1E" w:rsidRDefault="009948E9" w:rsidP="00983511">
      <w:pPr>
        <w:pStyle w:val="texto"/>
      </w:pPr>
      <w:r>
        <w:t xml:space="preserve">Suelen </w:t>
      </w:r>
      <w:r w:rsidR="00486A2B">
        <w:t xml:space="preserve">grabarse y panearse </w:t>
      </w:r>
      <w:r>
        <w:t>a través del campo, de derecha a izquierda o viceversa</w:t>
      </w:r>
      <w:r w:rsidR="00486A2B">
        <w:t xml:space="preserve">, con el primero colocado hacia la izquierda, el segundo en el centro y el tercero a la derecha. Si </w:t>
      </w:r>
      <w:r w:rsidR="00CF77AC">
        <w:t xml:space="preserve">por ejemplo </w:t>
      </w:r>
      <w:r w:rsidR="00486A2B">
        <w:t>el timbal base es muy pesado y es importante en la música, será mejor colocarlo exactamente en el centro, junto al bombo.</w:t>
      </w:r>
    </w:p>
    <w:p w:rsidR="004E6315" w:rsidRPr="00B4285C" w:rsidRDefault="005E0AF3" w:rsidP="00983511">
      <w:pPr>
        <w:pStyle w:val="texto"/>
        <w:rPr>
          <w:b/>
        </w:rPr>
      </w:pPr>
      <w:r w:rsidRPr="00B4285C">
        <w:rPr>
          <w:b/>
        </w:rPr>
        <w:t>Bajo</w:t>
      </w:r>
    </w:p>
    <w:p w:rsidR="004E6315" w:rsidRDefault="004E6315" w:rsidP="00983511">
      <w:pPr>
        <w:pStyle w:val="texto"/>
      </w:pPr>
      <w:r>
        <w:t>No puede sorprender que, al igual que el bombo, el bajo esté colocado casi</w:t>
      </w:r>
      <w:r w:rsidR="00B4285C">
        <w:t xml:space="preserve"> siempre en pleno centro de la mezcla, pues exige mucha atención. Sin embargo, en ciertos estilos (como en el jazz, por ejemplo), no es raro que el bajo se lleve ligeramente hacia la izquierda o hacia la derecha. </w:t>
      </w:r>
    </w:p>
    <w:p w:rsidR="00B4285C" w:rsidRPr="00E83CF6" w:rsidRDefault="005E0AF3" w:rsidP="00983511">
      <w:pPr>
        <w:pStyle w:val="texto"/>
        <w:rPr>
          <w:b/>
        </w:rPr>
      </w:pPr>
      <w:r w:rsidRPr="00E83CF6">
        <w:rPr>
          <w:b/>
        </w:rPr>
        <w:t>Voz Principal</w:t>
      </w:r>
    </w:p>
    <w:p w:rsidR="00B4285C" w:rsidRDefault="00B4285C" w:rsidP="00983511">
      <w:pPr>
        <w:pStyle w:val="texto"/>
      </w:pPr>
      <w:r>
        <w:t xml:space="preserve">Siempre se coloca en pleno centro porque aquí es donde el oyente imagina que se sitúa el vocalista en una actuación. Si se panea hacia un lado, la mezcla puede quedar descentrada fácilmente. Además, aunque es poco frecuente, las voces se graban en estéreo con dos micrófonos. </w:t>
      </w:r>
      <w:r w:rsidR="004E54A1">
        <w:t>Si ese es caso, no está de más recordar que se panean las dos señales, una completamente a la derecha y la otra completamente a la izquierda.</w:t>
      </w:r>
    </w:p>
    <w:p w:rsidR="002F5C06" w:rsidRPr="00E83CF6" w:rsidRDefault="005E0AF3" w:rsidP="00983511">
      <w:pPr>
        <w:pStyle w:val="texto"/>
        <w:rPr>
          <w:b/>
        </w:rPr>
      </w:pPr>
      <w:r w:rsidRPr="00E83CF6">
        <w:rPr>
          <w:b/>
        </w:rPr>
        <w:lastRenderedPageBreak/>
        <w:t>Coros</w:t>
      </w:r>
    </w:p>
    <w:p w:rsidR="00486A2B" w:rsidRDefault="0024784F" w:rsidP="00983511">
      <w:pPr>
        <w:pStyle w:val="texto"/>
      </w:pPr>
      <w:r>
        <w:t xml:space="preserve">El paneo de las voces acompañantes depende por completo de su arreglo vocal. Si sólo hay una voz de coro, obviamente no se la podrá colocar en el centro, porque entraría en conflicto con la voz principal, en cambio, si está desplazada hacia cualquier lado de la mezcla sonará descompensada. </w:t>
      </w:r>
      <w:r w:rsidR="00730198">
        <w:t xml:space="preserve">Lo mejor es grabar los coros en estéreo con dos micrófonos, aunque se puede transformar una señal mono en estéreo mediante un editor de audio. </w:t>
      </w:r>
      <w:r w:rsidR="00FB2624">
        <w:t xml:space="preserve">Teniendo esas dos señales, el coro estéreo puede ir paneado a la derecha y a la izquierda. </w:t>
      </w:r>
    </w:p>
    <w:p w:rsidR="00120F9A" w:rsidRPr="00377840" w:rsidRDefault="005E0AF3" w:rsidP="00983511">
      <w:pPr>
        <w:pStyle w:val="texto"/>
        <w:rPr>
          <w:b/>
        </w:rPr>
      </w:pPr>
      <w:r w:rsidRPr="00377840">
        <w:rPr>
          <w:b/>
        </w:rPr>
        <w:t>Piano</w:t>
      </w:r>
    </w:p>
    <w:p w:rsidR="00120F9A" w:rsidRDefault="004A5D57" w:rsidP="00983511">
      <w:pPr>
        <w:pStyle w:val="texto"/>
      </w:pPr>
      <w:r>
        <w:t>Est</w:t>
      </w:r>
      <w:r w:rsidR="00C950E4">
        <w:t>á grabado</w:t>
      </w:r>
      <w:r>
        <w:t xml:space="preserve"> siempre es estéreo, con las notas graves panea</w:t>
      </w:r>
      <w:r w:rsidR="007A4233">
        <w:t xml:space="preserve">das totalmente hacia la izquierda y las notas agudas </w:t>
      </w:r>
      <w:r w:rsidR="002A5E3F">
        <w:t xml:space="preserve">totalmente a la derecha. </w:t>
      </w:r>
    </w:p>
    <w:p w:rsidR="00C950E4" w:rsidRPr="00377840" w:rsidRDefault="005E0AF3" w:rsidP="00983511">
      <w:pPr>
        <w:pStyle w:val="texto"/>
        <w:rPr>
          <w:b/>
        </w:rPr>
      </w:pPr>
      <w:r w:rsidRPr="00377840">
        <w:rPr>
          <w:b/>
        </w:rPr>
        <w:t>Guitarras</w:t>
      </w:r>
    </w:p>
    <w:p w:rsidR="00C950E4" w:rsidRDefault="00D862B1" w:rsidP="00983511">
      <w:pPr>
        <w:pStyle w:val="texto"/>
      </w:pPr>
      <w:r>
        <w:t xml:space="preserve">Suelen grabarse en estéreo y se </w:t>
      </w:r>
      <w:r w:rsidR="00DA4457">
        <w:t xml:space="preserve">suelen ubicar, bien a las once </w:t>
      </w:r>
      <w:r>
        <w:t>o bien a las dos en punto. Si se necesita un sonido más grande (para un tema rock, por ejemplo) es frecuente engrosarlo</w:t>
      </w:r>
      <w:r w:rsidR="00DA4457">
        <w:t>,</w:t>
      </w:r>
      <w:r>
        <w:t xml:space="preserve"> duplicando la pista y colocándo</w:t>
      </w:r>
      <w:r w:rsidR="00C95B2B">
        <w:t xml:space="preserve">la entre las diez en punto y </w:t>
      </w:r>
      <w:r>
        <w:t>las tres en punto.</w:t>
      </w:r>
    </w:p>
    <w:p w:rsidR="001C3293" w:rsidRPr="00377840" w:rsidRDefault="005E0AF3" w:rsidP="00983511">
      <w:pPr>
        <w:pStyle w:val="texto"/>
        <w:rPr>
          <w:b/>
        </w:rPr>
      </w:pPr>
      <w:r w:rsidRPr="00377840">
        <w:rPr>
          <w:b/>
        </w:rPr>
        <w:t xml:space="preserve">Metales </w:t>
      </w:r>
      <w:r w:rsidR="00E84B08">
        <w:rPr>
          <w:b/>
        </w:rPr>
        <w:t>y</w:t>
      </w:r>
      <w:r w:rsidRPr="00377840">
        <w:rPr>
          <w:b/>
        </w:rPr>
        <w:t xml:space="preserve"> Cuerdas</w:t>
      </w:r>
    </w:p>
    <w:p w:rsidR="001C3293" w:rsidRDefault="003018E3" w:rsidP="00983511">
      <w:pPr>
        <w:pStyle w:val="texto"/>
      </w:pPr>
      <w:r>
        <w:t>Para cuando se llega a este punto, ya la mezcla se encuentra abarrotada, por lo tanto es aconsejable, que estos elementos se graben en mono y posicionarlos posteriormente en el lugar deseado, aprovechando los espacios no utilizados dentro del campo estéreo.</w:t>
      </w:r>
    </w:p>
    <w:p w:rsidR="00F277CA" w:rsidRDefault="002E5583" w:rsidP="00471C21">
      <w:pPr>
        <w:pStyle w:val="titulo3"/>
      </w:pPr>
      <w:bookmarkStart w:id="32" w:name="_Toc299310337"/>
      <w:r>
        <w:t>SONIDO MULTICANAL</w:t>
      </w:r>
      <w:r w:rsidR="00434F83">
        <w:rPr>
          <w:rStyle w:val="Refdenotaalpie"/>
        </w:rPr>
        <w:footnoteReference w:id="21"/>
      </w:r>
      <w:bookmarkEnd w:id="32"/>
    </w:p>
    <w:p w:rsidR="006400C3" w:rsidRDefault="006400C3" w:rsidP="006400C3">
      <w:pPr>
        <w:pStyle w:val="texto"/>
      </w:pPr>
      <w:r>
        <w:t>Se denomina sistema de sonido multicanal tanto al diseño de la pista de audio que tiene tres o más canales (típicamente canal derecho e izquierdo y otro para los sub-graves, más otros canales especializados), como también al equipo en sí (con tres o más altavoces) capaz de reproducir dicha pista.</w:t>
      </w:r>
      <w:r w:rsidR="00C27147">
        <w:t xml:space="preserve"> Para lograr esta división y reorientación no tradicional de señales,</w:t>
      </w:r>
      <w:r w:rsidR="007D5C76">
        <w:t xml:space="preserve"> es necesario</w:t>
      </w:r>
      <w:r w:rsidR="00D14904">
        <w:t xml:space="preserve"> un filtro especial</w:t>
      </w:r>
      <w:r w:rsidR="00C27147">
        <w:t xml:space="preserve"> llamado </w:t>
      </w:r>
      <w:r w:rsidR="00C27147" w:rsidRPr="00B03FDF">
        <w:rPr>
          <w:i/>
        </w:rPr>
        <w:t>Crossover</w:t>
      </w:r>
      <w:r w:rsidR="00B03FDF">
        <w:rPr>
          <w:rStyle w:val="Refdenotaalpie"/>
        </w:rPr>
        <w:footnoteReference w:id="22"/>
      </w:r>
      <w:r w:rsidR="00C27147">
        <w:t>.</w:t>
      </w:r>
    </w:p>
    <w:p w:rsidR="00D459AF" w:rsidRDefault="006400C3" w:rsidP="001A1291">
      <w:pPr>
        <w:pStyle w:val="texto"/>
        <w:spacing w:after="0"/>
        <w:rPr>
          <w:b/>
        </w:rPr>
      </w:pPr>
      <w:r w:rsidRPr="00D459AF">
        <w:rPr>
          <w:b/>
        </w:rPr>
        <w:lastRenderedPageBreak/>
        <w:t>Sistema 2.1</w:t>
      </w:r>
      <w:r w:rsidR="00E1164E">
        <w:rPr>
          <w:b/>
        </w:rPr>
        <w:t>.</w:t>
      </w:r>
    </w:p>
    <w:p w:rsidR="00D459AF" w:rsidRDefault="006400C3" w:rsidP="001A1291">
      <w:pPr>
        <w:pStyle w:val="texto"/>
        <w:spacing w:after="0"/>
      </w:pPr>
      <w:r>
        <w:t>Consta de 3 altavoces: canal izquierdo y derecho, y ot</w:t>
      </w:r>
      <w:r w:rsidR="00D459AF">
        <w:t>ro para sub-graves (subwoofer).</w:t>
      </w:r>
    </w:p>
    <w:p w:rsidR="001A1291" w:rsidRDefault="001A1291" w:rsidP="001A1291">
      <w:pPr>
        <w:pStyle w:val="texto"/>
        <w:spacing w:after="0"/>
      </w:pPr>
    </w:p>
    <w:p w:rsidR="00D459AF" w:rsidRDefault="006400C3" w:rsidP="001A1291">
      <w:pPr>
        <w:pStyle w:val="texto"/>
        <w:spacing w:after="0"/>
        <w:rPr>
          <w:b/>
        </w:rPr>
      </w:pPr>
      <w:r w:rsidRPr="00D459AF">
        <w:rPr>
          <w:b/>
        </w:rPr>
        <w:t>Sistema 4.1</w:t>
      </w:r>
      <w:r w:rsidR="00E1164E">
        <w:rPr>
          <w:b/>
        </w:rPr>
        <w:t>.</w:t>
      </w:r>
    </w:p>
    <w:p w:rsidR="00D459AF" w:rsidRDefault="006400C3" w:rsidP="001A1291">
      <w:pPr>
        <w:pStyle w:val="texto"/>
        <w:spacing w:after="0"/>
      </w:pPr>
      <w:r>
        <w:t>Consta de 5 altavoces: canales frontales izquierdo y dere</w:t>
      </w:r>
      <w:r w:rsidR="00D459AF">
        <w:t>cho</w:t>
      </w:r>
      <w:r>
        <w:t>, dos traseros, izquierdo y derecho, y otro para sub-graves (subwoofer).</w:t>
      </w:r>
    </w:p>
    <w:p w:rsidR="006219EE" w:rsidRDefault="006219EE" w:rsidP="001A1291">
      <w:pPr>
        <w:pStyle w:val="texto"/>
        <w:spacing w:after="0"/>
      </w:pPr>
    </w:p>
    <w:p w:rsidR="00D459AF" w:rsidRDefault="006400C3" w:rsidP="001A1291">
      <w:pPr>
        <w:pStyle w:val="texto"/>
        <w:spacing w:after="0"/>
        <w:rPr>
          <w:b/>
        </w:rPr>
      </w:pPr>
      <w:r w:rsidRPr="00D459AF">
        <w:rPr>
          <w:b/>
        </w:rPr>
        <w:t>Sistema 5.1</w:t>
      </w:r>
      <w:r w:rsidR="00E1164E">
        <w:rPr>
          <w:b/>
        </w:rPr>
        <w:t>.</w:t>
      </w:r>
    </w:p>
    <w:p w:rsidR="006400C3" w:rsidRDefault="006400C3" w:rsidP="001A1291">
      <w:pPr>
        <w:pStyle w:val="texto"/>
        <w:spacing w:after="0"/>
      </w:pPr>
      <w:r>
        <w:t>Consta de 6 altavoces: En sistemas de sonido surround, como los habituales y caseros home cinema, 5.1 hace referencia a la forma en que es distribuido el sonido. En este caso, 5 altavoces que tratan de forma independiente un rango determinado de frecuencias. Cuando se trata de 5 altavoces se distribuyen del siguiente modo: central (emite sonidos medios o de voz), delantero izquierdo y derecho (emite sonidos de todo tipo, a excepción de los bajos), trasero izquierdo y derecho (emiten sonidos</w:t>
      </w:r>
      <w:r w:rsidR="00E30FBC">
        <w:t xml:space="preserve"> de ambientación). Y el último,</w:t>
      </w:r>
      <w:r>
        <w:t xml:space="preserve"> ".1"</w:t>
      </w:r>
      <w:r w:rsidR="00E30FBC">
        <w:t>,</w:t>
      </w:r>
      <w:r>
        <w:t xml:space="preserve"> hace referencia al canal de subwoofer (emite todos los sonidos con frecuencias aproximadamente hasta los 100 Hz).</w:t>
      </w:r>
    </w:p>
    <w:p w:rsidR="00D459AF" w:rsidRDefault="00BA00B0" w:rsidP="00D459AF">
      <w:pPr>
        <w:pStyle w:val="texto"/>
        <w:jc w:val="center"/>
      </w:pPr>
      <w:r>
        <w:rPr>
          <w:noProof/>
          <w:lang w:val="es-EC" w:eastAsia="es-EC"/>
        </w:rPr>
        <w:drawing>
          <wp:anchor distT="0" distB="0" distL="114300" distR="114300" simplePos="0" relativeHeight="251708416" behindDoc="0" locked="0" layoutInCell="1" allowOverlap="1">
            <wp:simplePos x="0" y="0"/>
            <wp:positionH relativeFrom="column">
              <wp:posOffset>1911350</wp:posOffset>
            </wp:positionH>
            <wp:positionV relativeFrom="paragraph">
              <wp:posOffset>12700</wp:posOffset>
            </wp:positionV>
            <wp:extent cx="1819275" cy="1819275"/>
            <wp:effectExtent l="19050" t="0" r="9525" b="0"/>
            <wp:wrapSquare wrapText="bothSides"/>
            <wp:docPr id="80" name="Imagen 2" descr="C:\Documents and Settings\Daniela\Escritorio\topico sonido\imagenes\SUR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topico sonido\imagenes\SURROUND.png"/>
                    <pic:cNvPicPr>
                      <a:picLocks noChangeAspect="1" noChangeArrowheads="1"/>
                    </pic:cNvPicPr>
                  </pic:nvPicPr>
                  <pic:blipFill>
                    <a:blip r:embed="rId55" cstate="print"/>
                    <a:srcRect/>
                    <a:stretch>
                      <a:fillRect/>
                    </a:stretch>
                  </pic:blipFill>
                  <pic:spPr bwMode="auto">
                    <a:xfrm>
                      <a:off x="0" y="0"/>
                      <a:ext cx="1819275" cy="1819275"/>
                    </a:xfrm>
                    <a:prstGeom prst="rect">
                      <a:avLst/>
                    </a:prstGeom>
                    <a:noFill/>
                    <a:ln w="9525">
                      <a:noFill/>
                      <a:miter lim="800000"/>
                      <a:headEnd/>
                      <a:tailEnd/>
                    </a:ln>
                  </pic:spPr>
                </pic:pic>
              </a:graphicData>
            </a:graphic>
          </wp:anchor>
        </w:drawing>
      </w:r>
    </w:p>
    <w:p w:rsidR="00D459AF" w:rsidRDefault="00D459AF" w:rsidP="006400C3">
      <w:pPr>
        <w:pStyle w:val="texto"/>
      </w:pPr>
    </w:p>
    <w:p w:rsidR="00D459AF" w:rsidRDefault="00D459AF" w:rsidP="006400C3">
      <w:pPr>
        <w:pStyle w:val="texto"/>
      </w:pPr>
    </w:p>
    <w:p w:rsidR="00D459AF" w:rsidRDefault="00D459AF" w:rsidP="006400C3">
      <w:pPr>
        <w:pStyle w:val="texto"/>
      </w:pPr>
    </w:p>
    <w:p w:rsidR="006219EE" w:rsidRDefault="00897DD5" w:rsidP="006400C3">
      <w:pPr>
        <w:pStyle w:val="texto"/>
      </w:pPr>
      <w:r w:rsidRPr="00897DD5">
        <w:rPr>
          <w:noProof/>
        </w:rPr>
        <w:pict>
          <v:shape id="_x0000_s1113" type="#_x0000_t202" style="position:absolute;left:0;text-align:left;margin-left:115.25pt;margin-top:25.95pt;width:213.75pt;height:25.3pt;z-index:251753472" stroked="f">
            <v:textbox style="mso-next-textbox:#_x0000_s1113;mso-fit-shape-to-text:t" inset="0,0,0,0">
              <w:txbxContent>
                <w:p w:rsidR="00CF7DA1" w:rsidRDefault="00CF7DA1" w:rsidP="006219EE">
                  <w:pPr>
                    <w:pStyle w:val="Epgrafe"/>
                    <w:spacing w:after="0"/>
                    <w:jc w:val="center"/>
                    <w:rPr>
                      <w:rFonts w:ascii="Times New Roman" w:hAnsi="Times New Roman" w:cs="Times New Roman"/>
                      <w:color w:val="auto"/>
                      <w:sz w:val="22"/>
                    </w:rPr>
                  </w:pPr>
                  <w:bookmarkStart w:id="33" w:name="_Toc296649374"/>
                  <w:r w:rsidRPr="006219EE">
                    <w:rPr>
                      <w:rFonts w:ascii="Times New Roman" w:hAnsi="Times New Roman" w:cs="Times New Roman"/>
                      <w:color w:val="auto"/>
                      <w:sz w:val="22"/>
                    </w:rPr>
                    <w:t xml:space="preserve">Figura </w:t>
                  </w:r>
                  <w:r>
                    <w:rPr>
                      <w:rFonts w:ascii="Times New Roman" w:hAnsi="Times New Roman" w:cs="Times New Roman"/>
                      <w:color w:val="auto"/>
                      <w:sz w:val="22"/>
                    </w:rPr>
                    <w:t>2-4</w:t>
                  </w:r>
                  <w:r w:rsidRPr="006219EE">
                    <w:rPr>
                      <w:rFonts w:ascii="Times New Roman" w:hAnsi="Times New Roman" w:cs="Times New Roman"/>
                      <w:color w:val="auto"/>
                      <w:sz w:val="22"/>
                    </w:rPr>
                    <w:t>: Símbolo Sistema de Sonido 5.1.</w:t>
                  </w:r>
                  <w:bookmarkEnd w:id="33"/>
                </w:p>
                <w:p w:rsidR="00CF7DA1" w:rsidRPr="006219EE" w:rsidRDefault="00CF7DA1" w:rsidP="006219EE">
                  <w:pPr>
                    <w:pStyle w:val="Epgrafe"/>
                    <w:spacing w:after="0"/>
                    <w:jc w:val="center"/>
                    <w:rPr>
                      <w:rFonts w:ascii="Times New Roman" w:hAnsi="Times New Roman" w:cs="Times New Roman"/>
                      <w:b w:val="0"/>
                      <w:noProof/>
                      <w:color w:val="auto"/>
                      <w:sz w:val="32"/>
                      <w:szCs w:val="24"/>
                    </w:rPr>
                  </w:pPr>
                  <w:r>
                    <w:rPr>
                      <w:rFonts w:ascii="Times New Roman" w:hAnsi="Times New Roman" w:cs="Times New Roman"/>
                      <w:b w:val="0"/>
                      <w:color w:val="auto"/>
                      <w:sz w:val="22"/>
                    </w:rPr>
                    <w:t>Fuente: www.w</w:t>
                  </w:r>
                  <w:r w:rsidRPr="006219EE">
                    <w:rPr>
                      <w:rFonts w:ascii="Times New Roman" w:hAnsi="Times New Roman" w:cs="Times New Roman"/>
                      <w:b w:val="0"/>
                      <w:color w:val="auto"/>
                      <w:sz w:val="22"/>
                    </w:rPr>
                    <w:t>ikipedia</w:t>
                  </w:r>
                </w:p>
              </w:txbxContent>
            </v:textbox>
            <w10:wrap type="square"/>
          </v:shape>
        </w:pict>
      </w:r>
    </w:p>
    <w:p w:rsidR="006219EE" w:rsidRDefault="006219EE" w:rsidP="006400C3">
      <w:pPr>
        <w:pStyle w:val="texto"/>
      </w:pPr>
    </w:p>
    <w:p w:rsidR="00D459AF" w:rsidRDefault="006400C3" w:rsidP="001A1291">
      <w:pPr>
        <w:pStyle w:val="texto"/>
        <w:spacing w:after="0"/>
      </w:pPr>
      <w:r w:rsidRPr="00D459AF">
        <w:rPr>
          <w:b/>
        </w:rPr>
        <w:t>Sistema 6.1</w:t>
      </w:r>
      <w:r w:rsidR="00E1164E">
        <w:rPr>
          <w:b/>
        </w:rPr>
        <w:t>.</w:t>
      </w:r>
    </w:p>
    <w:p w:rsidR="006400C3" w:rsidRDefault="006400C3" w:rsidP="001A1291">
      <w:pPr>
        <w:pStyle w:val="texto"/>
        <w:spacing w:after="0"/>
      </w:pPr>
      <w:r>
        <w:t>Se añade un altavoz central en la parte posterior con respecto a 5.1.</w:t>
      </w:r>
    </w:p>
    <w:p w:rsidR="001A1291" w:rsidRDefault="001A1291" w:rsidP="001A1291">
      <w:pPr>
        <w:pStyle w:val="texto"/>
        <w:spacing w:after="0"/>
      </w:pPr>
    </w:p>
    <w:p w:rsidR="00D459AF" w:rsidRDefault="006400C3" w:rsidP="001A1291">
      <w:pPr>
        <w:pStyle w:val="texto"/>
        <w:spacing w:after="0"/>
      </w:pPr>
      <w:r w:rsidRPr="00D459AF">
        <w:rPr>
          <w:b/>
        </w:rPr>
        <w:t>Sistema 7.1</w:t>
      </w:r>
      <w:r w:rsidR="00E1164E">
        <w:rPr>
          <w:b/>
        </w:rPr>
        <w:t>.</w:t>
      </w:r>
    </w:p>
    <w:p w:rsidR="007362F7" w:rsidRDefault="006400C3" w:rsidP="006219EE">
      <w:pPr>
        <w:pStyle w:val="texto"/>
        <w:spacing w:after="0"/>
        <w:sectPr w:rsidR="007362F7" w:rsidSect="007362F7">
          <w:pgSz w:w="11900" w:h="16840"/>
          <w:pgMar w:top="1418" w:right="1418" w:bottom="1418" w:left="1985" w:header="1134" w:footer="907" w:gutter="0"/>
          <w:cols w:space="708"/>
          <w:titlePg/>
          <w:docGrid w:linePitch="360"/>
        </w:sectPr>
      </w:pPr>
      <w:r>
        <w:t>Coloca dos altavoces más en la parte lateral con respecto a 5.1.</w:t>
      </w:r>
    </w:p>
    <w:p w:rsidR="006E7F43" w:rsidRDefault="00897DD5" w:rsidP="006E7F43">
      <w:pPr>
        <w:pStyle w:val="titulo1"/>
        <w:numPr>
          <w:ilvl w:val="0"/>
          <w:numId w:val="0"/>
        </w:numPr>
        <w:ind w:left="450"/>
      </w:pPr>
      <w:r>
        <w:rPr>
          <w:noProof/>
          <w:lang w:val="es-EC" w:eastAsia="es-EC"/>
        </w:rPr>
        <w:lastRenderedPageBreak/>
        <w:pict>
          <v:shape id="_x0000_s1057" type="#_x0000_t202" style="position:absolute;left:0;text-align:left;margin-left:-20.45pt;margin-top:-4.5pt;width:147.85pt;height:704.7pt;z-index:251679744;mso-width-relative:margin;mso-height-relative:margin" strokecolor="white [3212]">
            <v:textbox style="mso-next-textbox:#_x0000_s1057">
              <w:txbxContent>
                <w:p w:rsidR="00CF7DA1" w:rsidRDefault="00CF7DA1" w:rsidP="00F27A86">
                  <w:pPr>
                    <w:rPr>
                      <w:lang w:val="es-ES"/>
                    </w:rPr>
                  </w:pPr>
                  <w:r>
                    <w:rPr>
                      <w:noProof/>
                      <w:lang w:val="es-EC" w:eastAsia="es-EC"/>
                    </w:rPr>
                    <w:drawing>
                      <wp:inline distT="0" distB="0" distL="0" distR="0">
                        <wp:extent cx="1647757" cy="7140102"/>
                        <wp:effectExtent l="19050" t="0" r="0" b="0"/>
                        <wp:docPr id="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663937" cy="7210214"/>
                                </a:xfrm>
                                <a:prstGeom prst="rect">
                                  <a:avLst/>
                                </a:prstGeom>
                                <a:noFill/>
                                <a:ln w="9525">
                                  <a:noFill/>
                                  <a:miter lim="800000"/>
                                  <a:headEnd/>
                                  <a:tailEnd/>
                                </a:ln>
                              </pic:spPr>
                            </pic:pic>
                          </a:graphicData>
                        </a:graphic>
                      </wp:inline>
                    </w:drawing>
                  </w:r>
                </w:p>
                <w:p w:rsidR="00CF7DA1" w:rsidRDefault="00CF7DA1" w:rsidP="00F27A86">
                  <w:pPr>
                    <w:rPr>
                      <w:lang w:val="es-ES"/>
                    </w:rPr>
                  </w:pPr>
                  <w:r w:rsidRPr="00856444">
                    <w:rPr>
                      <w:noProof/>
                      <w:lang w:val="es-EC" w:eastAsia="es-EC"/>
                    </w:rPr>
                    <w:drawing>
                      <wp:inline distT="0" distB="0" distL="0" distR="0">
                        <wp:extent cx="1654107" cy="1611054"/>
                        <wp:effectExtent l="19050" t="0" r="3243" b="0"/>
                        <wp:docPr id="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logo espol.png"/>
                                <pic:cNvPicPr>
                                  <a:picLocks noChangeAspect="1" noChangeArrowheads="1"/>
                                </pic:cNvPicPr>
                              </pic:nvPicPr>
                              <pic:blipFill>
                                <a:blip r:embed="rId8"/>
                                <a:srcRect/>
                                <a:stretch>
                                  <a:fillRect/>
                                </a:stretch>
                              </pic:blipFill>
                              <pic:spPr bwMode="auto">
                                <a:xfrm>
                                  <a:off x="0" y="0"/>
                                  <a:ext cx="1669609" cy="1626152"/>
                                </a:xfrm>
                                <a:prstGeom prst="rect">
                                  <a:avLst/>
                                </a:prstGeom>
                                <a:noFill/>
                                <a:ln w="9525">
                                  <a:noFill/>
                                  <a:miter lim="800000"/>
                                  <a:headEnd/>
                                  <a:tailEnd/>
                                </a:ln>
                              </pic:spPr>
                            </pic:pic>
                          </a:graphicData>
                        </a:graphic>
                      </wp:inline>
                    </w:drawing>
                  </w:r>
                </w:p>
              </w:txbxContent>
            </v:textbox>
          </v:shape>
        </w:pict>
      </w:r>
    </w:p>
    <w:p w:rsidR="000F50C8" w:rsidRPr="000F50C8" w:rsidRDefault="000F50C8" w:rsidP="000F50C8">
      <w:pPr>
        <w:pStyle w:val="Prrafodelista"/>
        <w:numPr>
          <w:ilvl w:val="0"/>
          <w:numId w:val="13"/>
        </w:numPr>
        <w:jc w:val="both"/>
        <w:rPr>
          <w:rFonts w:ascii="Times New Roman" w:hAnsi="Times New Roman" w:cs="Times New Roman"/>
          <w:b/>
          <w:vanish/>
          <w:sz w:val="28"/>
        </w:rPr>
      </w:pPr>
    </w:p>
    <w:p w:rsidR="000F50C8" w:rsidRPr="000F50C8" w:rsidRDefault="000F50C8" w:rsidP="000F50C8">
      <w:pPr>
        <w:pStyle w:val="Prrafodelista"/>
        <w:numPr>
          <w:ilvl w:val="0"/>
          <w:numId w:val="13"/>
        </w:numPr>
        <w:jc w:val="both"/>
        <w:rPr>
          <w:rFonts w:ascii="Times New Roman" w:hAnsi="Times New Roman" w:cs="Times New Roman"/>
          <w:b/>
          <w:vanish/>
          <w:sz w:val="28"/>
        </w:r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3E4772" w:rsidP="00F27A86">
      <w:pPr>
        <w:pStyle w:val="titulo2"/>
        <w:numPr>
          <w:ilvl w:val="0"/>
          <w:numId w:val="0"/>
        </w:numPr>
      </w:pPr>
    </w:p>
    <w:p w:rsidR="003E4772" w:rsidRDefault="00897DD5" w:rsidP="00F27A86">
      <w:pPr>
        <w:pStyle w:val="titulo2"/>
        <w:numPr>
          <w:ilvl w:val="0"/>
          <w:numId w:val="0"/>
        </w:numPr>
      </w:pPr>
      <w:r>
        <w:rPr>
          <w:noProof/>
          <w:lang w:val="es-EC" w:eastAsia="es-EC"/>
        </w:rPr>
        <w:pict>
          <v:shape id="_x0000_s1058" type="#_x0000_t202" style="position:absolute;left:0;text-align:left;margin-left:134.9pt;margin-top:22.05pt;width:293.05pt;height:76.5pt;z-index:251680768;mso-width-relative:margin;mso-height-relative:margin" strokecolor="white [3212]">
            <v:textbox style="mso-next-textbox:#_x0000_s1058">
              <w:txbxContent>
                <w:p w:rsidR="00CF7DA1" w:rsidRDefault="00CF7DA1" w:rsidP="005E0AF3">
                  <w:pPr>
                    <w:jc w:val="center"/>
                    <w:rPr>
                      <w:rFonts w:ascii="Times New Roman" w:hAnsi="Times New Roman" w:cs="Times New Roman"/>
                      <w:b/>
                      <w:sz w:val="44"/>
                      <w:szCs w:val="32"/>
                      <w:u w:val="single"/>
                    </w:rPr>
                  </w:pPr>
                  <w:r w:rsidRPr="00CB7F93">
                    <w:rPr>
                      <w:rFonts w:ascii="Times New Roman" w:hAnsi="Times New Roman" w:cs="Times New Roman"/>
                      <w:b/>
                      <w:sz w:val="44"/>
                      <w:szCs w:val="32"/>
                      <w:u w:val="single"/>
                    </w:rPr>
                    <w:t xml:space="preserve">CAPÍTULO </w:t>
                  </w:r>
                  <w:r>
                    <w:rPr>
                      <w:rFonts w:ascii="Times New Roman" w:hAnsi="Times New Roman" w:cs="Times New Roman"/>
                      <w:b/>
                      <w:sz w:val="44"/>
                      <w:szCs w:val="32"/>
                      <w:u w:val="single"/>
                    </w:rPr>
                    <w:t>3:</w:t>
                  </w:r>
                </w:p>
                <w:p w:rsidR="00CF7DA1" w:rsidRPr="005E0AF3" w:rsidRDefault="00CF7DA1" w:rsidP="005E0AF3">
                  <w:pPr>
                    <w:jc w:val="center"/>
                    <w:rPr>
                      <w:rFonts w:ascii="Times New Roman" w:hAnsi="Times New Roman" w:cs="Times New Roman"/>
                      <w:b/>
                      <w:sz w:val="44"/>
                      <w:szCs w:val="32"/>
                    </w:rPr>
                  </w:pPr>
                  <w:r w:rsidRPr="005E0AF3">
                    <w:rPr>
                      <w:rFonts w:ascii="Times New Roman" w:hAnsi="Times New Roman" w:cs="Times New Roman"/>
                      <w:b/>
                      <w:sz w:val="44"/>
                      <w:szCs w:val="32"/>
                    </w:rPr>
                    <w:t>ELEMENTO TERCERO</w:t>
                  </w:r>
                </w:p>
              </w:txbxContent>
            </v:textbox>
          </v:shape>
        </w:pict>
      </w:r>
    </w:p>
    <w:p w:rsidR="003E4772" w:rsidRDefault="003E4772" w:rsidP="00F27A86">
      <w:pPr>
        <w:pStyle w:val="titulo2"/>
        <w:numPr>
          <w:ilvl w:val="0"/>
          <w:numId w:val="0"/>
        </w:numPr>
      </w:pPr>
    </w:p>
    <w:p w:rsidR="003E4772" w:rsidRDefault="003E4772" w:rsidP="00F27A86">
      <w:pPr>
        <w:pStyle w:val="titulo2"/>
        <w:numPr>
          <w:ilvl w:val="0"/>
          <w:numId w:val="0"/>
        </w:numPr>
      </w:pPr>
    </w:p>
    <w:p w:rsidR="007362F7" w:rsidRDefault="007362F7" w:rsidP="00F27A86">
      <w:pPr>
        <w:pStyle w:val="titulo2"/>
        <w:numPr>
          <w:ilvl w:val="0"/>
          <w:numId w:val="0"/>
        </w:numPr>
      </w:pPr>
    </w:p>
    <w:p w:rsidR="00F019AE" w:rsidRDefault="00F019AE" w:rsidP="00F019AE">
      <w:pPr>
        <w:pStyle w:val="titulo1"/>
      </w:pPr>
      <w:bookmarkStart w:id="34" w:name="_Toc299310338"/>
      <w:r>
        <w:lastRenderedPageBreak/>
        <w:t>ELEMENTO TERCERO</w:t>
      </w:r>
      <w:bookmarkEnd w:id="34"/>
    </w:p>
    <w:p w:rsidR="003E4772" w:rsidRDefault="00EE6FF5" w:rsidP="00EE6FF5">
      <w:pPr>
        <w:pStyle w:val="titulo2"/>
      </w:pPr>
      <w:bookmarkStart w:id="35" w:name="_Toc299310339"/>
      <w:r>
        <w:t>ELEMENTO TERCERO: LA ECUALIZACIÓN</w:t>
      </w:r>
      <w:bookmarkEnd w:id="35"/>
    </w:p>
    <w:p w:rsidR="008E38F2" w:rsidRDefault="008E38F2" w:rsidP="00EE6FF5">
      <w:pPr>
        <w:pStyle w:val="titulo3"/>
      </w:pPr>
      <w:bookmarkStart w:id="36" w:name="_Toc299310340"/>
      <w:r>
        <w:t>DEFINICIÓN</w:t>
      </w:r>
      <w:bookmarkEnd w:id="36"/>
    </w:p>
    <w:p w:rsidR="00595C6B" w:rsidRPr="001677BF" w:rsidRDefault="00595C6B" w:rsidP="008E38F2">
      <w:pPr>
        <w:pStyle w:val="texto"/>
        <w:rPr>
          <w:highlight w:val="yellow"/>
        </w:rPr>
      </w:pPr>
      <w:r>
        <w:t>La ecualización es l</w:t>
      </w:r>
      <w:r w:rsidRPr="000A1B6F">
        <w:t xml:space="preserve">a representación adecuada de todo el </w:t>
      </w:r>
      <w:r w:rsidRPr="006343D6">
        <w:t>rango de frecuencias</w:t>
      </w:r>
      <w:r w:rsidR="006343D6" w:rsidRPr="006343D6">
        <w:rPr>
          <w:rStyle w:val="Refdenotaalpie"/>
        </w:rPr>
        <w:footnoteReference w:id="23"/>
      </w:r>
      <w:r w:rsidRPr="000A1B6F">
        <w:t xml:space="preserve"> y su manipulación.</w:t>
      </w:r>
    </w:p>
    <w:p w:rsidR="008E38F2" w:rsidRDefault="008E38F2" w:rsidP="00EE6FF5">
      <w:pPr>
        <w:pStyle w:val="titulo3"/>
      </w:pPr>
      <w:bookmarkStart w:id="37" w:name="_Toc299310341"/>
      <w:r>
        <w:t>GENERALIDADES</w:t>
      </w:r>
      <w:bookmarkEnd w:id="37"/>
    </w:p>
    <w:p w:rsidR="008E38F2" w:rsidRDefault="008E38F2" w:rsidP="008E38F2">
      <w:pPr>
        <w:pStyle w:val="texto"/>
      </w:pPr>
      <w:r w:rsidRPr="006F4A06">
        <w:t>Siempre se ha pensado que los ingenieros de mezcla tienen la intención de hacer reproducir sus pistas con la mayor fuerza y claridad posible durante la grabación (tracking) o el doblaje</w:t>
      </w:r>
      <w:r w:rsidR="002967E5">
        <w:rPr>
          <w:rStyle w:val="Refdenotaalpie"/>
        </w:rPr>
        <w:footnoteReference w:id="24"/>
      </w:r>
      <w:r w:rsidRPr="006F4A06">
        <w:t xml:space="preserve"> (overdubs), con regularidad pasa que </w:t>
      </w:r>
      <w:r w:rsidRPr="00F27A86">
        <w:t>el rango de frecuencia</w:t>
      </w:r>
      <w:r w:rsidRPr="006F4A06">
        <w:t xml:space="preserve"> de algunas o todas las pistas es todavía algo limitado cuando es tiempo de realizar la mezcla. Esto puede ocurrir porque las pistas fueron grabadas en diferentes estudios usando diversos monitores, distintos recorridos de la señal, o una alta influencia de diferentes productores o músicos. Co</w:t>
      </w:r>
      <w:r w:rsidR="007E5B0A">
        <w:t>mo resultado, el ingeniero de mezcla debe</w:t>
      </w:r>
      <w:r w:rsidRPr="006F4A06">
        <w:t xml:space="preserve"> extender el rango de frecuencia de las otras pistas.</w:t>
      </w:r>
    </w:p>
    <w:p w:rsidR="006F4A06" w:rsidRPr="00523F9C" w:rsidRDefault="006F4A06" w:rsidP="006F4A06">
      <w:pPr>
        <w:pStyle w:val="texto"/>
      </w:pPr>
      <w:r w:rsidRPr="00523F9C">
        <w:t>La ecualización es quizás la herramienta más importante que tienen los ingenieros de sonido para darle al sonido más fuerza y para que suene más brillante y claro. Pero no sólo añadiendo ganancia a una frecuencia concreta se consigue lo que se quiere, sino que a veces hay que atenuarla.</w:t>
      </w:r>
    </w:p>
    <w:p w:rsidR="006F4A06" w:rsidRDefault="006F4A06" w:rsidP="006F4A06">
      <w:pPr>
        <w:pStyle w:val="texto"/>
      </w:pPr>
      <w:r w:rsidRPr="00523F9C">
        <w:t>Muchos ingenieros creen que hay que mantener el sonido lo más puro y natural posible; pero también son conscientes que se gana mucho al ecualizar un instrumento para conseguir que suene mejor y se integre más a la mezcla.</w:t>
      </w:r>
    </w:p>
    <w:p w:rsidR="006F4A06" w:rsidRDefault="006F4A06" w:rsidP="006F4A06">
      <w:pPr>
        <w:pStyle w:val="texto"/>
      </w:pPr>
      <w:r>
        <w:t>En la búsqueda por reproducir un sonido más grande, más amplio, más brillante y más claro, la ecualización es la principal herramienta utilizada por los mezcladores. Pero, quizás más que una herramienta de sonido, el uso de la ecualización requiere la habilidad que separa a un ingeniero promedio de un maestro.</w:t>
      </w:r>
    </w:p>
    <w:p w:rsidR="00F661F7" w:rsidRDefault="006F4A06" w:rsidP="00F661F7">
      <w:pPr>
        <w:pStyle w:val="texto"/>
      </w:pPr>
      <w:r>
        <w:lastRenderedPageBreak/>
        <w:t xml:space="preserve">Un </w:t>
      </w:r>
      <w:r w:rsidRPr="002A089C">
        <w:t>ecualizador</w:t>
      </w:r>
      <w:r>
        <w:t xml:space="preserve"> es un procesador capaz de funcionar como un filtro, aumentando o disminuyendo la ganancia de cada frecuencia disponible. </w:t>
      </w:r>
    </w:p>
    <w:p w:rsidR="00326D97" w:rsidRDefault="006F4A06" w:rsidP="00F661F7">
      <w:pPr>
        <w:pStyle w:val="texto"/>
      </w:pPr>
      <w:r>
        <w:t xml:space="preserve">Con la </w:t>
      </w:r>
      <w:r w:rsidRPr="002E282A">
        <w:t>EQ</w:t>
      </w:r>
      <w:r w:rsidR="007E5B0A">
        <w:rPr>
          <w:rStyle w:val="Refdenotaalpie"/>
        </w:rPr>
        <w:footnoteReference w:id="25"/>
      </w:r>
      <w:r w:rsidR="00FD3AAE">
        <w:t>se puede</w:t>
      </w:r>
      <w:r>
        <w:t xml:space="preserve"> dar más carácter a un instrumento o restarle protagonismo sin necesidad de recur</w:t>
      </w:r>
      <w:r w:rsidR="00FD3AAE">
        <w:t>rir al volumen, también es posible</w:t>
      </w:r>
      <w:r>
        <w:t xml:space="preserve"> mejora</w:t>
      </w:r>
      <w:r w:rsidR="00FD3AAE">
        <w:t>r</w:t>
      </w:r>
      <w:r w:rsidR="0047747F">
        <w:t xml:space="preserve"> la calidad de su sonido,</w:t>
      </w:r>
      <w:r>
        <w:t xml:space="preserve"> dán</w:t>
      </w:r>
      <w:r w:rsidR="0047747F">
        <w:t xml:space="preserve">dole más brillo y aumentándole ganancia en ciertas </w:t>
      </w:r>
      <w:r>
        <w:t>frecuencias para</w:t>
      </w:r>
      <w:r w:rsidR="004C330E">
        <w:t xml:space="preserve"> así lograr</w:t>
      </w:r>
      <w:r w:rsidR="00C91BB8">
        <w:t xml:space="preserve"> </w:t>
      </w:r>
      <w:r w:rsidR="004C330E">
        <w:t>acentuarlo</w:t>
      </w:r>
      <w:r w:rsidR="00C91BB8">
        <w:t xml:space="preserve"> </w:t>
      </w:r>
      <w:r>
        <w:t xml:space="preserve">en la mezcla. </w:t>
      </w:r>
    </w:p>
    <w:p w:rsidR="006F4A06" w:rsidRDefault="006F4A06" w:rsidP="00F661F7">
      <w:pPr>
        <w:pStyle w:val="texto"/>
      </w:pPr>
      <w:r>
        <w:t>En general, el proceso debe aplicarse de un modo discreto. Salvo que se utilice la EQ de un modo creativo, se debe ecualizar de forma que “no se note que se ha hecho”.</w:t>
      </w:r>
    </w:p>
    <w:p w:rsidR="006F4A06" w:rsidRDefault="006F4A06" w:rsidP="00EE6FF5">
      <w:pPr>
        <w:pStyle w:val="titulo3"/>
      </w:pPr>
      <w:bookmarkStart w:id="38" w:name="_Toc299310342"/>
      <w:r>
        <w:t>TERMINOLOGÍA DE LA EQ</w:t>
      </w:r>
      <w:bookmarkEnd w:id="38"/>
    </w:p>
    <w:p w:rsidR="00C8791A" w:rsidRDefault="007529B4" w:rsidP="007529B4">
      <w:pPr>
        <w:pStyle w:val="texto"/>
        <w:spacing w:after="0"/>
        <w:rPr>
          <w:b/>
        </w:rPr>
      </w:pPr>
      <w:r>
        <w:rPr>
          <w:b/>
          <w:noProof/>
          <w:lang w:val="es-EC" w:eastAsia="es-EC"/>
        </w:rPr>
        <w:drawing>
          <wp:anchor distT="0" distB="0" distL="114300" distR="114300" simplePos="0" relativeHeight="251710464" behindDoc="0" locked="0" layoutInCell="1" allowOverlap="1">
            <wp:simplePos x="0" y="0"/>
            <wp:positionH relativeFrom="column">
              <wp:posOffset>-13335</wp:posOffset>
            </wp:positionH>
            <wp:positionV relativeFrom="paragraph">
              <wp:posOffset>20955</wp:posOffset>
            </wp:positionV>
            <wp:extent cx="2164080" cy="4926330"/>
            <wp:effectExtent l="19050" t="0" r="7620" b="0"/>
            <wp:wrapSquare wrapText="bothSides"/>
            <wp:docPr id="9" name="Imagen 1" descr="C:\Documents and Settings\Daniela\Escritorio\topico sonido\imagenes\filter_ty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niela\Escritorio\topico sonido\imagenes\filter_types.gif"/>
                    <pic:cNvPicPr>
                      <a:picLocks noChangeAspect="1" noChangeArrowheads="1"/>
                    </pic:cNvPicPr>
                  </pic:nvPicPr>
                  <pic:blipFill>
                    <a:blip r:embed="rId56" cstate="print"/>
                    <a:srcRect/>
                    <a:stretch>
                      <a:fillRect/>
                    </a:stretch>
                  </pic:blipFill>
                  <pic:spPr bwMode="auto">
                    <a:xfrm>
                      <a:off x="0" y="0"/>
                      <a:ext cx="2164080" cy="4926330"/>
                    </a:xfrm>
                    <a:prstGeom prst="rect">
                      <a:avLst/>
                    </a:prstGeom>
                    <a:noFill/>
                    <a:ln w="9525">
                      <a:noFill/>
                      <a:miter lim="800000"/>
                      <a:headEnd/>
                      <a:tailEnd/>
                    </a:ln>
                  </pic:spPr>
                </pic:pic>
              </a:graphicData>
            </a:graphic>
          </wp:anchor>
        </w:drawing>
      </w:r>
      <w:r w:rsidR="00C8791A">
        <w:rPr>
          <w:b/>
        </w:rPr>
        <w:t xml:space="preserve">ROLL </w:t>
      </w:r>
      <w:r w:rsidR="006F4A06" w:rsidRPr="00C8791A">
        <w:rPr>
          <w:b/>
        </w:rPr>
        <w:t>OFF</w:t>
      </w:r>
    </w:p>
    <w:p w:rsidR="006F4A06" w:rsidRPr="00687720" w:rsidRDefault="006F4A06" w:rsidP="007529B4">
      <w:pPr>
        <w:pStyle w:val="texto"/>
        <w:spacing w:after="0"/>
      </w:pPr>
      <w:r>
        <w:t>Se refiere al método por el que se eliminan todas las frecuencias que hay por debajo o por encima de cierto punto, e implica de forma habitual la utilización de filtros paso-bajo o paso-alto.</w:t>
      </w:r>
    </w:p>
    <w:p w:rsidR="00F661F7" w:rsidRDefault="00F661F7" w:rsidP="00326D97">
      <w:pPr>
        <w:pStyle w:val="texto"/>
        <w:spacing w:after="0"/>
        <w:rPr>
          <w:b/>
        </w:rPr>
      </w:pPr>
    </w:p>
    <w:p w:rsidR="006F4A06" w:rsidRDefault="00C8791A" w:rsidP="007529B4">
      <w:pPr>
        <w:pStyle w:val="texto"/>
        <w:spacing w:after="0"/>
        <w:rPr>
          <w:b/>
          <w:i/>
        </w:rPr>
      </w:pPr>
      <w:r>
        <w:rPr>
          <w:b/>
        </w:rPr>
        <w:t xml:space="preserve">HI </w:t>
      </w:r>
      <w:r w:rsidR="006F4A06" w:rsidRPr="00687720">
        <w:rPr>
          <w:b/>
        </w:rPr>
        <w:t>PASS</w:t>
      </w:r>
      <w:r w:rsidR="006F4A06">
        <w:rPr>
          <w:b/>
        </w:rPr>
        <w:t xml:space="preserve">. </w:t>
      </w:r>
      <w:r>
        <w:rPr>
          <w:b/>
          <w:i/>
        </w:rPr>
        <w:t xml:space="preserve">Filtro Paso </w:t>
      </w:r>
      <w:r w:rsidR="006F4A06" w:rsidRPr="00687720">
        <w:rPr>
          <w:b/>
          <w:i/>
        </w:rPr>
        <w:t>alto</w:t>
      </w:r>
    </w:p>
    <w:p w:rsidR="006F4A06" w:rsidRPr="00687720" w:rsidRDefault="006F4A06" w:rsidP="007529B4">
      <w:pPr>
        <w:pStyle w:val="texto"/>
        <w:spacing w:after="0"/>
        <w:ind w:left="357"/>
      </w:pPr>
      <w:r>
        <w:t>Pasan todas las frecuencias desde un punto marcado hacia la derecha. Básicamente, suelen pasar las frecuencias más agudas.</w:t>
      </w:r>
    </w:p>
    <w:p w:rsidR="00C8791A" w:rsidRDefault="00C8791A" w:rsidP="00326D97">
      <w:pPr>
        <w:pStyle w:val="texto"/>
        <w:spacing w:after="0"/>
        <w:ind w:firstLine="357"/>
        <w:rPr>
          <w:b/>
        </w:rPr>
      </w:pPr>
    </w:p>
    <w:p w:rsidR="006F4A06" w:rsidRDefault="006F4A06" w:rsidP="007529B4">
      <w:pPr>
        <w:pStyle w:val="texto"/>
        <w:spacing w:after="0"/>
        <w:rPr>
          <w:b/>
          <w:i/>
        </w:rPr>
      </w:pPr>
      <w:r w:rsidRPr="00687720">
        <w:rPr>
          <w:b/>
        </w:rPr>
        <w:t>LO</w:t>
      </w:r>
      <w:r w:rsidR="00C8791A">
        <w:rPr>
          <w:b/>
        </w:rPr>
        <w:t xml:space="preserve">W </w:t>
      </w:r>
      <w:r w:rsidRPr="00687720">
        <w:rPr>
          <w:b/>
        </w:rPr>
        <w:t>PASS</w:t>
      </w:r>
      <w:r>
        <w:rPr>
          <w:b/>
        </w:rPr>
        <w:t xml:space="preserve">. </w:t>
      </w:r>
      <w:r w:rsidR="00C8791A">
        <w:rPr>
          <w:b/>
          <w:i/>
        </w:rPr>
        <w:t xml:space="preserve">Filtro Paso </w:t>
      </w:r>
      <w:r w:rsidRPr="00687720">
        <w:rPr>
          <w:b/>
          <w:i/>
        </w:rPr>
        <w:t>bajo</w:t>
      </w:r>
    </w:p>
    <w:p w:rsidR="006F4A06" w:rsidRPr="00687720" w:rsidRDefault="006F4A06" w:rsidP="007529B4">
      <w:pPr>
        <w:pStyle w:val="texto"/>
        <w:spacing w:after="0"/>
        <w:ind w:left="357"/>
      </w:pPr>
      <w:r>
        <w:t>Pasan todas las frecuencias desde un punto marcado hacia la izquierda. Sirve para cortar las frecuencias agudas.</w:t>
      </w:r>
    </w:p>
    <w:p w:rsidR="00C8791A" w:rsidRDefault="00C8791A" w:rsidP="00326D97">
      <w:pPr>
        <w:pStyle w:val="texto"/>
        <w:spacing w:after="0"/>
        <w:ind w:firstLine="357"/>
        <w:rPr>
          <w:b/>
        </w:rPr>
      </w:pPr>
    </w:p>
    <w:p w:rsidR="006F4A06" w:rsidRDefault="00C8791A" w:rsidP="007529B4">
      <w:pPr>
        <w:pStyle w:val="texto"/>
        <w:spacing w:after="0"/>
        <w:rPr>
          <w:b/>
          <w:i/>
        </w:rPr>
      </w:pPr>
      <w:r>
        <w:rPr>
          <w:b/>
        </w:rPr>
        <w:t xml:space="preserve">BAND </w:t>
      </w:r>
      <w:r w:rsidR="006F4A06" w:rsidRPr="00687720">
        <w:rPr>
          <w:b/>
        </w:rPr>
        <w:t>PASS</w:t>
      </w:r>
      <w:r w:rsidR="006F4A06">
        <w:rPr>
          <w:b/>
        </w:rPr>
        <w:t xml:space="preserve">. </w:t>
      </w:r>
      <w:r w:rsidR="006F4A06" w:rsidRPr="003E26A1">
        <w:rPr>
          <w:b/>
          <w:i/>
        </w:rPr>
        <w:t>Filtro Paso</w:t>
      </w:r>
      <w:r w:rsidR="0057649F">
        <w:rPr>
          <w:b/>
          <w:i/>
        </w:rPr>
        <w:t xml:space="preserve"> de</w:t>
      </w:r>
      <w:r w:rsidR="006F4A06" w:rsidRPr="003E26A1">
        <w:rPr>
          <w:b/>
          <w:i/>
        </w:rPr>
        <w:t xml:space="preserve"> banda</w:t>
      </w:r>
    </w:p>
    <w:p w:rsidR="006F4A06" w:rsidRPr="003E26A1" w:rsidRDefault="006F4A06" w:rsidP="007529B4">
      <w:pPr>
        <w:pStyle w:val="texto"/>
        <w:spacing w:after="0"/>
      </w:pPr>
      <w:r>
        <w:t xml:space="preserve">Sólo permanece la </w:t>
      </w:r>
      <w:r w:rsidR="0057649F">
        <w:t>banda</w:t>
      </w:r>
      <w:r w:rsidR="00C8791A">
        <w:rPr>
          <w:rStyle w:val="Refdenotaalpie"/>
        </w:rPr>
        <w:footnoteReference w:id="26"/>
      </w:r>
      <w:r w:rsidR="0057649F">
        <w:t xml:space="preserve"> de </w:t>
      </w:r>
      <w:r>
        <w:t>frec</w:t>
      </w:r>
      <w:r w:rsidR="00E91B11">
        <w:t>uencia seleccionada. El resto de bandas se</w:t>
      </w:r>
      <w:r>
        <w:t xml:space="preserve"> eliminan.</w:t>
      </w:r>
    </w:p>
    <w:p w:rsidR="00F661F7" w:rsidRDefault="00897DD5" w:rsidP="00F661F7">
      <w:pPr>
        <w:pStyle w:val="texto"/>
        <w:spacing w:after="0" w:line="240" w:lineRule="auto"/>
        <w:rPr>
          <w:b/>
        </w:rPr>
      </w:pPr>
      <w:r w:rsidRPr="00897DD5">
        <w:rPr>
          <w:noProof/>
        </w:rPr>
        <w:pict>
          <v:shape id="_x0000_s1114" type="#_x0000_t202" style="position:absolute;left:0;text-align:left;margin-left:8.05pt;margin-top:2.8pt;width:161.2pt;height:25.3pt;z-index:251755520" stroked="f">
            <v:textbox style="mso-next-textbox:#_x0000_s1114;mso-fit-shape-to-text:t" inset="0,0,0,0">
              <w:txbxContent>
                <w:p w:rsidR="00CF7DA1" w:rsidRPr="006219EE" w:rsidRDefault="00CF7DA1" w:rsidP="006219EE">
                  <w:pPr>
                    <w:pStyle w:val="Epgrafe"/>
                    <w:spacing w:after="0"/>
                    <w:jc w:val="center"/>
                    <w:rPr>
                      <w:rFonts w:ascii="Times New Roman" w:hAnsi="Times New Roman" w:cs="Times New Roman"/>
                      <w:color w:val="auto"/>
                      <w:sz w:val="22"/>
                    </w:rPr>
                  </w:pPr>
                  <w:bookmarkStart w:id="39" w:name="_Toc296649375"/>
                  <w:r w:rsidRPr="006219EE">
                    <w:rPr>
                      <w:rFonts w:ascii="Times New Roman" w:hAnsi="Times New Roman" w:cs="Times New Roman"/>
                      <w:color w:val="auto"/>
                      <w:sz w:val="22"/>
                    </w:rPr>
                    <w:t xml:space="preserve">Figura </w:t>
                  </w:r>
                  <w:r>
                    <w:rPr>
                      <w:rFonts w:ascii="Times New Roman" w:hAnsi="Times New Roman" w:cs="Times New Roman"/>
                      <w:color w:val="auto"/>
                      <w:sz w:val="22"/>
                    </w:rPr>
                    <w:t>3-1</w:t>
                  </w:r>
                  <w:r w:rsidRPr="006219EE">
                    <w:rPr>
                      <w:rFonts w:ascii="Times New Roman" w:hAnsi="Times New Roman" w:cs="Times New Roman"/>
                      <w:color w:val="auto"/>
                      <w:sz w:val="22"/>
                    </w:rPr>
                    <w:t>: Tipos de Filtros EQ</w:t>
                  </w:r>
                  <w:bookmarkEnd w:id="39"/>
                </w:p>
                <w:p w:rsidR="00CF7DA1" w:rsidRPr="006219EE" w:rsidRDefault="00CF7DA1" w:rsidP="006219EE">
                  <w:pPr>
                    <w:pStyle w:val="Epgrafe"/>
                    <w:spacing w:after="0"/>
                    <w:jc w:val="center"/>
                    <w:rPr>
                      <w:rFonts w:ascii="Times New Roman" w:hAnsi="Times New Roman" w:cs="Times New Roman"/>
                      <w:b w:val="0"/>
                      <w:noProof/>
                      <w:color w:val="auto"/>
                      <w:sz w:val="32"/>
                      <w:szCs w:val="24"/>
                    </w:rPr>
                  </w:pPr>
                  <w:r w:rsidRPr="006219EE">
                    <w:rPr>
                      <w:rFonts w:ascii="Times New Roman" w:hAnsi="Times New Roman" w:cs="Times New Roman"/>
                      <w:b w:val="0"/>
                      <w:color w:val="auto"/>
                      <w:sz w:val="22"/>
                    </w:rPr>
                    <w:t>Fuente: www.radio-electronics.com</w:t>
                  </w:r>
                </w:p>
              </w:txbxContent>
            </v:textbox>
            <w10:wrap type="square"/>
          </v:shape>
        </w:pict>
      </w:r>
    </w:p>
    <w:p w:rsidR="006F4A06" w:rsidRDefault="0057649F" w:rsidP="007529B4">
      <w:pPr>
        <w:pStyle w:val="texto"/>
        <w:spacing w:after="0"/>
        <w:rPr>
          <w:b/>
        </w:rPr>
      </w:pPr>
      <w:r>
        <w:rPr>
          <w:b/>
        </w:rPr>
        <w:lastRenderedPageBreak/>
        <w:t xml:space="preserve">BANDREJECT. </w:t>
      </w:r>
      <w:r>
        <w:rPr>
          <w:b/>
          <w:i/>
        </w:rPr>
        <w:t xml:space="preserve">Filtro </w:t>
      </w:r>
      <w:r w:rsidRPr="0057649F">
        <w:rPr>
          <w:b/>
          <w:i/>
        </w:rPr>
        <w:t>Banda eliminada</w:t>
      </w:r>
    </w:p>
    <w:p w:rsidR="006F4A06" w:rsidRDefault="006F4A06" w:rsidP="007529B4">
      <w:pPr>
        <w:pStyle w:val="texto"/>
        <w:spacing w:after="0"/>
      </w:pPr>
      <w:r>
        <w:t xml:space="preserve">En este caso, se corta la </w:t>
      </w:r>
      <w:r w:rsidR="00E91B11">
        <w:t xml:space="preserve">banda de </w:t>
      </w:r>
      <w:r>
        <w:t>frecuencia seleccionada.</w:t>
      </w:r>
    </w:p>
    <w:p w:rsidR="00326D97" w:rsidRDefault="00326D97" w:rsidP="007529B4">
      <w:pPr>
        <w:pStyle w:val="texto"/>
        <w:spacing w:after="0"/>
      </w:pPr>
    </w:p>
    <w:p w:rsidR="006F4A06" w:rsidRDefault="00E91B11" w:rsidP="00D45505">
      <w:pPr>
        <w:pStyle w:val="texto"/>
        <w:spacing w:after="0"/>
        <w:rPr>
          <w:b/>
        </w:rPr>
      </w:pPr>
      <w:r>
        <w:rPr>
          <w:b/>
        </w:rPr>
        <w:t xml:space="preserve">EQ </w:t>
      </w:r>
      <w:r w:rsidR="006F4A06" w:rsidRPr="00687720">
        <w:rPr>
          <w:b/>
        </w:rPr>
        <w:t>PARAMÉTRICO</w:t>
      </w:r>
    </w:p>
    <w:p w:rsidR="006F4A06" w:rsidRDefault="006F4A06" w:rsidP="006F4A06">
      <w:pPr>
        <w:pStyle w:val="texto"/>
      </w:pPr>
      <w:r>
        <w:t xml:space="preserve">Un </w:t>
      </w:r>
      <w:r w:rsidR="00E91B11">
        <w:t>ecualizador</w:t>
      </w:r>
      <w:r>
        <w:t xml:space="preserve"> con controles de frecuencia, ganancia y Q</w:t>
      </w:r>
      <w:r w:rsidR="00227EBD">
        <w:rPr>
          <w:rStyle w:val="Refdenotaalpie"/>
        </w:rPr>
        <w:footnoteReference w:id="27"/>
      </w:r>
      <w:r>
        <w:t xml:space="preserve"> para todas las bandas.</w:t>
      </w:r>
    </w:p>
    <w:p w:rsidR="004C3B9A" w:rsidRDefault="00326D97" w:rsidP="004C3B9A">
      <w:pPr>
        <w:pStyle w:val="texto"/>
        <w:jc w:val="left"/>
        <w:rPr>
          <w:b/>
        </w:rPr>
      </w:pPr>
      <w:r>
        <w:rPr>
          <w:b/>
          <w:noProof/>
          <w:lang w:val="es-EC" w:eastAsia="es-EC"/>
        </w:rPr>
        <w:drawing>
          <wp:anchor distT="0" distB="0" distL="114300" distR="114300" simplePos="0" relativeHeight="251716608" behindDoc="0" locked="0" layoutInCell="1" allowOverlap="1">
            <wp:simplePos x="0" y="0"/>
            <wp:positionH relativeFrom="column">
              <wp:posOffset>532765</wp:posOffset>
            </wp:positionH>
            <wp:positionV relativeFrom="paragraph">
              <wp:posOffset>22225</wp:posOffset>
            </wp:positionV>
            <wp:extent cx="3970020" cy="2265045"/>
            <wp:effectExtent l="19050" t="0" r="0" b="0"/>
            <wp:wrapSquare wrapText="bothSides"/>
            <wp:docPr id="43" name="Imagen 3" descr="C:\Documents and Settings\Daniela\Escritorio\topico sonido\imagenes\io2_express_audio 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niela\Escritorio\topico sonido\imagenes\io2_express_audio interface.jpg"/>
                    <pic:cNvPicPr>
                      <a:picLocks noChangeAspect="1" noChangeArrowheads="1"/>
                    </pic:cNvPicPr>
                  </pic:nvPicPr>
                  <pic:blipFill>
                    <a:blip r:embed="rId57" cstate="print"/>
                    <a:srcRect/>
                    <a:stretch>
                      <a:fillRect/>
                    </a:stretch>
                  </pic:blipFill>
                  <pic:spPr bwMode="auto">
                    <a:xfrm>
                      <a:off x="0" y="0"/>
                      <a:ext cx="3970020" cy="2265045"/>
                    </a:xfrm>
                    <a:prstGeom prst="rect">
                      <a:avLst/>
                    </a:prstGeom>
                    <a:noFill/>
                    <a:ln w="9525">
                      <a:noFill/>
                      <a:miter lim="800000"/>
                      <a:headEnd/>
                      <a:tailEnd/>
                    </a:ln>
                  </pic:spPr>
                </pic:pic>
              </a:graphicData>
            </a:graphic>
          </wp:anchor>
        </w:drawing>
      </w:r>
    </w:p>
    <w:p w:rsidR="004C3B9A" w:rsidRDefault="004C3B9A" w:rsidP="004C3B9A">
      <w:pPr>
        <w:pStyle w:val="texto"/>
        <w:jc w:val="left"/>
        <w:rPr>
          <w:b/>
        </w:rPr>
      </w:pPr>
    </w:p>
    <w:p w:rsidR="004C3B9A" w:rsidRDefault="004C3B9A" w:rsidP="004C3B9A">
      <w:pPr>
        <w:pStyle w:val="texto"/>
        <w:jc w:val="left"/>
        <w:rPr>
          <w:b/>
        </w:rPr>
      </w:pPr>
    </w:p>
    <w:p w:rsidR="004C3B9A" w:rsidRDefault="004C3B9A" w:rsidP="004C3B9A">
      <w:pPr>
        <w:pStyle w:val="texto"/>
        <w:jc w:val="left"/>
        <w:rPr>
          <w:b/>
        </w:rPr>
      </w:pPr>
    </w:p>
    <w:p w:rsidR="004C3B9A" w:rsidRDefault="004C3B9A" w:rsidP="004C3B9A">
      <w:pPr>
        <w:pStyle w:val="texto"/>
        <w:jc w:val="left"/>
        <w:rPr>
          <w:b/>
        </w:rPr>
      </w:pPr>
    </w:p>
    <w:p w:rsidR="004C3B9A" w:rsidRDefault="004C3B9A" w:rsidP="004C3B9A">
      <w:pPr>
        <w:pStyle w:val="texto"/>
        <w:jc w:val="left"/>
        <w:rPr>
          <w:b/>
        </w:rPr>
      </w:pPr>
    </w:p>
    <w:p w:rsidR="004C3B9A" w:rsidRDefault="00897DD5" w:rsidP="004C3B9A">
      <w:pPr>
        <w:pStyle w:val="texto"/>
        <w:jc w:val="left"/>
        <w:rPr>
          <w:b/>
        </w:rPr>
      </w:pPr>
      <w:r w:rsidRPr="00897DD5">
        <w:rPr>
          <w:noProof/>
        </w:rPr>
        <w:pict>
          <v:shape id="_x0000_s1115" type="#_x0000_t202" style="position:absolute;margin-left:104.95pt;margin-top:3.4pt;width:188.2pt;height:25.3pt;z-index:251757568" stroked="f">
            <v:textbox style="mso-next-textbox:#_x0000_s1115;mso-fit-shape-to-text:t" inset="0,0,0,0">
              <w:txbxContent>
                <w:p w:rsidR="00CF7DA1" w:rsidRPr="006219EE" w:rsidRDefault="00CF7DA1" w:rsidP="00D45505">
                  <w:pPr>
                    <w:pStyle w:val="Epgrafe"/>
                    <w:spacing w:after="0"/>
                    <w:jc w:val="center"/>
                    <w:rPr>
                      <w:rFonts w:ascii="Times New Roman" w:hAnsi="Times New Roman" w:cs="Times New Roman"/>
                      <w:color w:val="auto"/>
                      <w:sz w:val="22"/>
                    </w:rPr>
                  </w:pPr>
                  <w:bookmarkStart w:id="40" w:name="_Toc296649376"/>
                  <w:r w:rsidRPr="006219EE">
                    <w:rPr>
                      <w:rFonts w:ascii="Times New Roman" w:hAnsi="Times New Roman" w:cs="Times New Roman"/>
                      <w:color w:val="auto"/>
                      <w:sz w:val="22"/>
                    </w:rPr>
                    <w:t xml:space="preserve">Figura </w:t>
                  </w:r>
                  <w:r>
                    <w:rPr>
                      <w:rFonts w:ascii="Times New Roman" w:hAnsi="Times New Roman" w:cs="Times New Roman"/>
                      <w:color w:val="auto"/>
                      <w:sz w:val="22"/>
                    </w:rPr>
                    <w:t>3-2</w:t>
                  </w:r>
                  <w:r w:rsidRPr="006219EE">
                    <w:rPr>
                      <w:rFonts w:ascii="Times New Roman" w:hAnsi="Times New Roman" w:cs="Times New Roman"/>
                      <w:color w:val="auto"/>
                      <w:sz w:val="22"/>
                    </w:rPr>
                    <w:t>: EQ Paramétrico</w:t>
                  </w:r>
                  <w:bookmarkEnd w:id="40"/>
                </w:p>
                <w:p w:rsidR="00CF7DA1" w:rsidRPr="00D45505" w:rsidRDefault="00CF7DA1" w:rsidP="00D45505">
                  <w:pPr>
                    <w:pStyle w:val="Epgrafe"/>
                    <w:spacing w:after="0"/>
                    <w:jc w:val="center"/>
                    <w:rPr>
                      <w:rFonts w:ascii="Times New Roman" w:hAnsi="Times New Roman" w:cs="Times New Roman"/>
                      <w:b w:val="0"/>
                      <w:noProof/>
                      <w:color w:val="auto"/>
                      <w:sz w:val="32"/>
                      <w:szCs w:val="24"/>
                    </w:rPr>
                  </w:pPr>
                  <w:r w:rsidRPr="00D45505">
                    <w:rPr>
                      <w:rFonts w:ascii="Times New Roman" w:hAnsi="Times New Roman" w:cs="Times New Roman"/>
                      <w:b w:val="0"/>
                      <w:color w:val="auto"/>
                      <w:sz w:val="22"/>
                    </w:rPr>
                    <w:t>Fuente: www.alesis.com</w:t>
                  </w:r>
                </w:p>
              </w:txbxContent>
            </v:textbox>
            <w10:wrap type="square"/>
          </v:shape>
        </w:pict>
      </w:r>
    </w:p>
    <w:p w:rsidR="00D45505" w:rsidRDefault="00D45505" w:rsidP="004C3B9A">
      <w:pPr>
        <w:pStyle w:val="texto"/>
        <w:jc w:val="left"/>
        <w:rPr>
          <w:b/>
        </w:rPr>
      </w:pPr>
    </w:p>
    <w:p w:rsidR="00D45505" w:rsidRDefault="00326D97" w:rsidP="004C3B9A">
      <w:pPr>
        <w:pStyle w:val="texto"/>
        <w:jc w:val="left"/>
        <w:rPr>
          <w:b/>
        </w:rPr>
      </w:pPr>
      <w:r>
        <w:rPr>
          <w:b/>
          <w:noProof/>
          <w:lang w:val="es-EC" w:eastAsia="es-EC"/>
        </w:rPr>
        <w:drawing>
          <wp:anchor distT="0" distB="0" distL="114300" distR="114300" simplePos="0" relativeHeight="251718656" behindDoc="1" locked="0" layoutInCell="1" allowOverlap="1">
            <wp:simplePos x="0" y="0"/>
            <wp:positionH relativeFrom="column">
              <wp:posOffset>1474470</wp:posOffset>
            </wp:positionH>
            <wp:positionV relativeFrom="paragraph">
              <wp:posOffset>123825</wp:posOffset>
            </wp:positionV>
            <wp:extent cx="2109470" cy="2197100"/>
            <wp:effectExtent l="19050" t="0" r="5080" b="0"/>
            <wp:wrapSquare wrapText="bothSides"/>
            <wp:docPr id="62" name="Imagen 4" descr="C:\Documents and Settings\Daniela\Escritorio\topico sonido\imagen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niela\Escritorio\topico sonido\imagenes\untitled.bmp"/>
                    <pic:cNvPicPr>
                      <a:picLocks noChangeAspect="1" noChangeArrowheads="1"/>
                    </pic:cNvPicPr>
                  </pic:nvPicPr>
                  <pic:blipFill>
                    <a:blip r:embed="rId58" cstate="print"/>
                    <a:srcRect/>
                    <a:stretch>
                      <a:fillRect/>
                    </a:stretch>
                  </pic:blipFill>
                  <pic:spPr bwMode="auto">
                    <a:xfrm>
                      <a:off x="0" y="0"/>
                      <a:ext cx="2109470" cy="2197100"/>
                    </a:xfrm>
                    <a:prstGeom prst="rect">
                      <a:avLst/>
                    </a:prstGeom>
                    <a:noFill/>
                    <a:ln w="9525">
                      <a:noFill/>
                      <a:miter lim="800000"/>
                      <a:headEnd/>
                      <a:tailEnd/>
                    </a:ln>
                  </pic:spPr>
                </pic:pic>
              </a:graphicData>
            </a:graphic>
          </wp:anchor>
        </w:drawing>
      </w:r>
    </w:p>
    <w:p w:rsidR="00D45505" w:rsidRDefault="00D45505" w:rsidP="004C3B9A">
      <w:pPr>
        <w:pStyle w:val="texto"/>
        <w:jc w:val="left"/>
        <w:rPr>
          <w:b/>
        </w:rPr>
      </w:pPr>
    </w:p>
    <w:p w:rsidR="00D45505" w:rsidRDefault="00D45505" w:rsidP="004C3B9A">
      <w:pPr>
        <w:pStyle w:val="texto"/>
        <w:jc w:val="left"/>
        <w:rPr>
          <w:b/>
        </w:rPr>
      </w:pPr>
    </w:p>
    <w:p w:rsidR="00D45505" w:rsidRDefault="00D45505" w:rsidP="004C3B9A">
      <w:pPr>
        <w:pStyle w:val="texto"/>
        <w:jc w:val="left"/>
        <w:rPr>
          <w:b/>
        </w:rPr>
      </w:pPr>
    </w:p>
    <w:p w:rsidR="00D45505" w:rsidRDefault="00D45505" w:rsidP="004C3B9A">
      <w:pPr>
        <w:pStyle w:val="texto"/>
        <w:jc w:val="left"/>
        <w:rPr>
          <w:b/>
        </w:rPr>
      </w:pPr>
    </w:p>
    <w:p w:rsidR="00D45505" w:rsidRDefault="00897DD5" w:rsidP="004C3B9A">
      <w:pPr>
        <w:pStyle w:val="texto"/>
        <w:jc w:val="left"/>
        <w:rPr>
          <w:b/>
        </w:rPr>
      </w:pPr>
      <w:r w:rsidRPr="00897DD5">
        <w:rPr>
          <w:noProof/>
        </w:rPr>
        <w:pict>
          <v:shape id="_x0000_s1117" type="#_x0000_t202" style="position:absolute;margin-left:110.3pt;margin-top:33.6pt;width:176.2pt;height:37.95pt;z-index:251759616" stroked="f">
            <v:textbox style="mso-next-textbox:#_x0000_s1117;mso-fit-shape-to-text:t" inset="0,0,0,0">
              <w:txbxContent>
                <w:p w:rsidR="00CF7DA1" w:rsidRPr="00D45505" w:rsidRDefault="00CF7DA1" w:rsidP="00D45505">
                  <w:pPr>
                    <w:pStyle w:val="Epgrafe"/>
                    <w:spacing w:after="0"/>
                    <w:jc w:val="center"/>
                    <w:rPr>
                      <w:rFonts w:ascii="Times New Roman" w:hAnsi="Times New Roman" w:cs="Times New Roman"/>
                      <w:color w:val="auto"/>
                      <w:sz w:val="22"/>
                    </w:rPr>
                  </w:pPr>
                  <w:bookmarkStart w:id="41" w:name="_Toc296649377"/>
                  <w:r w:rsidRPr="00D45505">
                    <w:rPr>
                      <w:rFonts w:ascii="Times New Roman" w:hAnsi="Times New Roman" w:cs="Times New Roman"/>
                      <w:color w:val="auto"/>
                      <w:sz w:val="22"/>
                    </w:rPr>
                    <w:t xml:space="preserve">Figura </w:t>
                  </w:r>
                  <w:r>
                    <w:rPr>
                      <w:rFonts w:ascii="Times New Roman" w:hAnsi="Times New Roman" w:cs="Times New Roman"/>
                      <w:color w:val="auto"/>
                      <w:sz w:val="22"/>
                    </w:rPr>
                    <w:t>3</w:t>
                  </w:r>
                  <w:r w:rsidRPr="00D45505">
                    <w:rPr>
                      <w:rFonts w:ascii="Times New Roman" w:hAnsi="Times New Roman" w:cs="Times New Roman"/>
                      <w:color w:val="auto"/>
                      <w:sz w:val="22"/>
                    </w:rPr>
                    <w:t>-3: Sección del ecualizador de la consola Neve 88RS</w:t>
                  </w:r>
                  <w:bookmarkEnd w:id="41"/>
                </w:p>
                <w:p w:rsidR="00CF7DA1" w:rsidRPr="00D45505" w:rsidRDefault="00CF7DA1" w:rsidP="00D45505">
                  <w:pPr>
                    <w:pStyle w:val="Epgrafe"/>
                    <w:spacing w:after="0"/>
                    <w:jc w:val="center"/>
                    <w:rPr>
                      <w:rFonts w:ascii="Times New Roman" w:hAnsi="Times New Roman" w:cs="Times New Roman"/>
                      <w:b w:val="0"/>
                      <w:noProof/>
                      <w:color w:val="auto"/>
                      <w:sz w:val="32"/>
                      <w:szCs w:val="24"/>
                    </w:rPr>
                  </w:pPr>
                  <w:r>
                    <w:rPr>
                      <w:rFonts w:ascii="Times New Roman" w:hAnsi="Times New Roman" w:cs="Times New Roman"/>
                      <w:b w:val="0"/>
                      <w:color w:val="auto"/>
                      <w:sz w:val="22"/>
                    </w:rPr>
                    <w:t>Fuente: www.</w:t>
                  </w:r>
                  <w:r w:rsidRPr="00D45505">
                    <w:rPr>
                      <w:rFonts w:ascii="Times New Roman" w:hAnsi="Times New Roman" w:cs="Times New Roman"/>
                      <w:b w:val="0"/>
                      <w:color w:val="auto"/>
                      <w:sz w:val="22"/>
                    </w:rPr>
                    <w:t>artesonoro.com</w:t>
                  </w:r>
                </w:p>
              </w:txbxContent>
            </v:textbox>
            <w10:wrap type="square"/>
          </v:shape>
        </w:pict>
      </w:r>
    </w:p>
    <w:p w:rsidR="00D45505" w:rsidRDefault="00D45505" w:rsidP="004C3B9A">
      <w:pPr>
        <w:pStyle w:val="texto"/>
        <w:jc w:val="left"/>
        <w:rPr>
          <w:b/>
        </w:rPr>
      </w:pPr>
    </w:p>
    <w:p w:rsidR="00326D97" w:rsidRDefault="00326D97" w:rsidP="004C3B9A">
      <w:pPr>
        <w:pStyle w:val="texto"/>
        <w:jc w:val="left"/>
        <w:rPr>
          <w:b/>
        </w:rPr>
      </w:pPr>
    </w:p>
    <w:p w:rsidR="00326D97" w:rsidRDefault="00326D97" w:rsidP="004C3B9A">
      <w:pPr>
        <w:pStyle w:val="texto"/>
        <w:jc w:val="left"/>
        <w:rPr>
          <w:b/>
        </w:rPr>
      </w:pPr>
    </w:p>
    <w:p w:rsidR="00E91B11" w:rsidRDefault="00E91B11" w:rsidP="004C3B9A">
      <w:pPr>
        <w:pStyle w:val="texto"/>
        <w:jc w:val="left"/>
        <w:rPr>
          <w:b/>
        </w:rPr>
      </w:pPr>
      <w:r>
        <w:rPr>
          <w:b/>
        </w:rPr>
        <w:lastRenderedPageBreak/>
        <w:t>EQ GRÁFICO</w:t>
      </w:r>
    </w:p>
    <w:p w:rsidR="00E91B11" w:rsidRDefault="00B77CD8" w:rsidP="00F661F7">
      <w:pPr>
        <w:pStyle w:val="texto"/>
        <w:spacing w:after="0"/>
      </w:pPr>
      <w:r>
        <w:t>Este ecualizador recibe</w:t>
      </w:r>
      <w:r w:rsidR="00E91B11" w:rsidRPr="00E91B11">
        <w:t xml:space="preserve"> su nombre de la inteligente disposición de sus potenciómetros deslizantes</w:t>
      </w:r>
      <w:r>
        <w:t xml:space="preserve"> (faders)</w:t>
      </w:r>
      <w:r w:rsidR="00E91B11" w:rsidRPr="00E91B11">
        <w:t>, colocados de tal manera que permiten visualizar la compensación realizada.</w:t>
      </w:r>
    </w:p>
    <w:p w:rsidR="004E5E5C" w:rsidRDefault="00F661F7" w:rsidP="008A398A">
      <w:pPr>
        <w:pStyle w:val="texto"/>
        <w:spacing w:after="0"/>
        <w:ind w:left="357"/>
        <w:jc w:val="center"/>
      </w:pPr>
      <w:r>
        <w:rPr>
          <w:noProof/>
          <w:lang w:val="es-EC" w:eastAsia="es-EC"/>
        </w:rPr>
        <w:drawing>
          <wp:anchor distT="0" distB="0" distL="114300" distR="114300" simplePos="0" relativeHeight="251715584" behindDoc="0" locked="0" layoutInCell="1" allowOverlap="1">
            <wp:simplePos x="0" y="0"/>
            <wp:positionH relativeFrom="column">
              <wp:posOffset>1746885</wp:posOffset>
            </wp:positionH>
            <wp:positionV relativeFrom="paragraph">
              <wp:posOffset>248920</wp:posOffset>
            </wp:positionV>
            <wp:extent cx="1454150" cy="2599690"/>
            <wp:effectExtent l="19050" t="0" r="0" b="0"/>
            <wp:wrapSquare wrapText="bothSides"/>
            <wp:docPr id="243" name="Imagen 2" descr="C:\Documents and Settings\Daniela\Escritorio\topico sonido\imagenes\EQ700_P0350_Top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topico sonido\imagenes\EQ700_P0350_Top_XL.jpg"/>
                    <pic:cNvPicPr>
                      <a:picLocks noChangeAspect="1" noChangeArrowheads="1"/>
                    </pic:cNvPicPr>
                  </pic:nvPicPr>
                  <pic:blipFill>
                    <a:blip r:embed="rId59" cstate="print"/>
                    <a:srcRect/>
                    <a:stretch>
                      <a:fillRect/>
                    </a:stretch>
                  </pic:blipFill>
                  <pic:spPr bwMode="auto">
                    <a:xfrm>
                      <a:off x="0" y="0"/>
                      <a:ext cx="1454150" cy="2599690"/>
                    </a:xfrm>
                    <a:prstGeom prst="rect">
                      <a:avLst/>
                    </a:prstGeom>
                    <a:noFill/>
                    <a:ln w="9525">
                      <a:noFill/>
                      <a:miter lim="800000"/>
                      <a:headEnd/>
                      <a:tailEnd/>
                    </a:ln>
                  </pic:spPr>
                </pic:pic>
              </a:graphicData>
            </a:graphic>
          </wp:anchor>
        </w:drawing>
      </w:r>
    </w:p>
    <w:p w:rsidR="004C3B9A" w:rsidRDefault="004C3B9A" w:rsidP="008A398A">
      <w:pPr>
        <w:pStyle w:val="texto"/>
        <w:spacing w:after="0"/>
        <w:ind w:left="357"/>
        <w:jc w:val="center"/>
      </w:pPr>
    </w:p>
    <w:p w:rsidR="004C3B9A" w:rsidRDefault="004C3B9A" w:rsidP="008A398A">
      <w:pPr>
        <w:pStyle w:val="texto"/>
        <w:spacing w:after="0"/>
        <w:ind w:left="357"/>
        <w:jc w:val="center"/>
      </w:pPr>
    </w:p>
    <w:p w:rsidR="004C3B9A" w:rsidRDefault="004C3B9A" w:rsidP="008A398A">
      <w:pPr>
        <w:pStyle w:val="texto"/>
        <w:spacing w:after="0"/>
        <w:ind w:left="357"/>
        <w:jc w:val="center"/>
      </w:pPr>
    </w:p>
    <w:p w:rsidR="004C3B9A" w:rsidRDefault="004C3B9A" w:rsidP="008A398A">
      <w:pPr>
        <w:pStyle w:val="texto"/>
        <w:spacing w:after="0"/>
        <w:ind w:left="357"/>
        <w:jc w:val="center"/>
      </w:pPr>
    </w:p>
    <w:p w:rsidR="004C3B9A" w:rsidRDefault="004C3B9A" w:rsidP="008A398A">
      <w:pPr>
        <w:pStyle w:val="texto"/>
        <w:spacing w:after="0"/>
        <w:ind w:left="357"/>
        <w:jc w:val="center"/>
      </w:pPr>
    </w:p>
    <w:p w:rsidR="004C3B9A" w:rsidRDefault="004C3B9A" w:rsidP="008A398A">
      <w:pPr>
        <w:pStyle w:val="texto"/>
        <w:spacing w:after="0"/>
        <w:ind w:left="357"/>
        <w:jc w:val="center"/>
      </w:pPr>
    </w:p>
    <w:p w:rsidR="004C3B9A" w:rsidRDefault="004C3B9A" w:rsidP="008A398A">
      <w:pPr>
        <w:pStyle w:val="texto"/>
        <w:spacing w:after="0"/>
        <w:ind w:left="357"/>
        <w:jc w:val="center"/>
      </w:pPr>
    </w:p>
    <w:p w:rsidR="004C3B9A" w:rsidRDefault="004C3B9A" w:rsidP="008A398A">
      <w:pPr>
        <w:pStyle w:val="texto"/>
        <w:spacing w:after="0"/>
        <w:ind w:left="357"/>
        <w:jc w:val="center"/>
      </w:pPr>
    </w:p>
    <w:p w:rsidR="004C3B9A" w:rsidRDefault="004C3B9A" w:rsidP="008A398A">
      <w:pPr>
        <w:pStyle w:val="texto"/>
        <w:spacing w:after="0"/>
        <w:ind w:left="357"/>
        <w:jc w:val="center"/>
      </w:pPr>
    </w:p>
    <w:p w:rsidR="004C3B9A" w:rsidRDefault="004C3B9A" w:rsidP="008A398A">
      <w:pPr>
        <w:pStyle w:val="texto"/>
        <w:spacing w:after="0"/>
        <w:ind w:left="357"/>
        <w:jc w:val="center"/>
      </w:pPr>
    </w:p>
    <w:p w:rsidR="00A70DCC" w:rsidRDefault="00897DD5" w:rsidP="008A398A">
      <w:pPr>
        <w:pStyle w:val="texto"/>
        <w:spacing w:after="0"/>
        <w:ind w:left="357"/>
        <w:jc w:val="center"/>
      </w:pPr>
      <w:r w:rsidRPr="00897DD5">
        <w:rPr>
          <w:noProof/>
        </w:rPr>
        <w:pict>
          <v:shape id="_x0000_s1118" type="#_x0000_t202" style="position:absolute;left:0;text-align:left;margin-left:121.6pt;margin-top:7.9pt;width:2in;height:25.3pt;z-index:251761664" stroked="f">
            <v:textbox style="mso-next-textbox:#_x0000_s1118;mso-fit-shape-to-text:t" inset="0,0,0,0">
              <w:txbxContent>
                <w:p w:rsidR="00CF7DA1" w:rsidRPr="00D45505" w:rsidRDefault="00CF7DA1" w:rsidP="00D45505">
                  <w:pPr>
                    <w:pStyle w:val="Epgrafe"/>
                    <w:spacing w:after="0"/>
                    <w:jc w:val="center"/>
                    <w:rPr>
                      <w:rFonts w:ascii="Times New Roman" w:hAnsi="Times New Roman" w:cs="Times New Roman"/>
                      <w:color w:val="auto"/>
                      <w:sz w:val="22"/>
                    </w:rPr>
                  </w:pPr>
                  <w:bookmarkStart w:id="42" w:name="_Toc296649378"/>
                  <w:r w:rsidRPr="00D45505">
                    <w:rPr>
                      <w:rFonts w:ascii="Times New Roman" w:hAnsi="Times New Roman" w:cs="Times New Roman"/>
                      <w:color w:val="auto"/>
                      <w:sz w:val="22"/>
                    </w:rPr>
                    <w:t xml:space="preserve">Figura </w:t>
                  </w:r>
                  <w:r>
                    <w:rPr>
                      <w:rFonts w:ascii="Times New Roman" w:hAnsi="Times New Roman" w:cs="Times New Roman"/>
                      <w:color w:val="auto"/>
                      <w:sz w:val="22"/>
                    </w:rPr>
                    <w:t>3-4</w:t>
                  </w:r>
                  <w:r w:rsidRPr="00D45505">
                    <w:rPr>
                      <w:rFonts w:ascii="Times New Roman" w:hAnsi="Times New Roman" w:cs="Times New Roman"/>
                      <w:color w:val="auto"/>
                      <w:sz w:val="22"/>
                    </w:rPr>
                    <w:t>: EQ Gráfico</w:t>
                  </w:r>
                  <w:bookmarkEnd w:id="42"/>
                </w:p>
                <w:p w:rsidR="00CF7DA1" w:rsidRPr="00D45505" w:rsidRDefault="00CF7DA1" w:rsidP="00D45505">
                  <w:pPr>
                    <w:pStyle w:val="Epgrafe"/>
                    <w:spacing w:after="0"/>
                    <w:jc w:val="center"/>
                    <w:rPr>
                      <w:rFonts w:ascii="Times New Roman" w:hAnsi="Times New Roman" w:cs="Times New Roman"/>
                      <w:b w:val="0"/>
                      <w:noProof/>
                      <w:color w:val="auto"/>
                      <w:sz w:val="32"/>
                      <w:szCs w:val="24"/>
                    </w:rPr>
                  </w:pPr>
                  <w:r w:rsidRPr="00D45505">
                    <w:rPr>
                      <w:rFonts w:ascii="Times New Roman" w:hAnsi="Times New Roman" w:cs="Times New Roman"/>
                      <w:b w:val="0"/>
                      <w:color w:val="auto"/>
                      <w:sz w:val="22"/>
                    </w:rPr>
                    <w:t>Fuente: www.behringer.com</w:t>
                  </w:r>
                </w:p>
              </w:txbxContent>
            </v:textbox>
            <w10:wrap type="square"/>
          </v:shape>
        </w:pict>
      </w:r>
    </w:p>
    <w:p w:rsidR="004C3B9A" w:rsidRDefault="004C3B9A" w:rsidP="008A398A">
      <w:pPr>
        <w:pStyle w:val="texto"/>
        <w:spacing w:after="0"/>
        <w:ind w:left="357"/>
        <w:jc w:val="center"/>
      </w:pPr>
    </w:p>
    <w:p w:rsidR="00D45505" w:rsidRDefault="00D45505" w:rsidP="008A398A">
      <w:pPr>
        <w:pStyle w:val="texto"/>
        <w:spacing w:after="0"/>
        <w:ind w:left="357"/>
        <w:jc w:val="center"/>
      </w:pPr>
    </w:p>
    <w:p w:rsidR="00F661F7" w:rsidRDefault="00F661F7" w:rsidP="008A398A">
      <w:pPr>
        <w:pStyle w:val="texto"/>
        <w:spacing w:after="0"/>
        <w:ind w:left="357"/>
        <w:jc w:val="center"/>
      </w:pPr>
    </w:p>
    <w:p w:rsidR="00D6595C" w:rsidRDefault="00D6595C" w:rsidP="00EE6FF5">
      <w:pPr>
        <w:pStyle w:val="titulo3"/>
      </w:pPr>
      <w:bookmarkStart w:id="43" w:name="_Toc299310343"/>
      <w:r>
        <w:t>OBJETIVOS DE LA ECUALIZACIÓN</w:t>
      </w:r>
      <w:r w:rsidR="00611E92">
        <w:rPr>
          <w:rStyle w:val="Refdenotaalpie"/>
        </w:rPr>
        <w:footnoteReference w:id="28"/>
      </w:r>
      <w:bookmarkEnd w:id="43"/>
    </w:p>
    <w:p w:rsidR="006F4A06" w:rsidRPr="00F27A86" w:rsidRDefault="006F4A06" w:rsidP="00F27A86">
      <w:pPr>
        <w:pStyle w:val="texto"/>
        <w:numPr>
          <w:ilvl w:val="0"/>
          <w:numId w:val="7"/>
        </w:numPr>
        <w:spacing w:after="0"/>
      </w:pPr>
      <w:r w:rsidRPr="00F27A86">
        <w:t>Conseguir que un instrumento suene de forma más clara y definida.</w:t>
      </w:r>
    </w:p>
    <w:p w:rsidR="006F4A06" w:rsidRPr="00F27A86" w:rsidRDefault="007D6336" w:rsidP="00F27A86">
      <w:pPr>
        <w:pStyle w:val="texto"/>
        <w:numPr>
          <w:ilvl w:val="0"/>
          <w:numId w:val="7"/>
        </w:numPr>
        <w:spacing w:after="0"/>
      </w:pPr>
      <w:r>
        <w:t>Conseguir</w:t>
      </w:r>
      <w:r w:rsidR="006F4A06" w:rsidRPr="00F27A86">
        <w:t xml:space="preserve"> que un instrumento o la mezcla en general suene espectacular.</w:t>
      </w:r>
    </w:p>
    <w:p w:rsidR="006F4A06" w:rsidRDefault="000E6BA1" w:rsidP="00F27A86">
      <w:pPr>
        <w:pStyle w:val="texto"/>
        <w:numPr>
          <w:ilvl w:val="0"/>
          <w:numId w:val="7"/>
        </w:numPr>
        <w:spacing w:after="0"/>
      </w:pPr>
      <w:r>
        <w:t>Conseguir</w:t>
      </w:r>
      <w:r w:rsidR="006F4A06" w:rsidRPr="00F27A86">
        <w:t xml:space="preserve"> que todos los elementos se acoplen perfectamente en la mezcla de forma que se establezcan en su propio rango de frecuencia.</w:t>
      </w:r>
    </w:p>
    <w:p w:rsidR="00F27A86" w:rsidRDefault="00F27A86" w:rsidP="00F27A86">
      <w:pPr>
        <w:pStyle w:val="texto"/>
        <w:spacing w:after="0"/>
        <w:ind w:left="360"/>
      </w:pPr>
    </w:p>
    <w:p w:rsidR="00D6595C" w:rsidRDefault="00D6595C" w:rsidP="00EE6FF5">
      <w:pPr>
        <w:pStyle w:val="titulo3"/>
      </w:pPr>
      <w:bookmarkStart w:id="44" w:name="_Toc299310344"/>
      <w:r>
        <w:t>FRECUENCIAS BÁSICAS</w:t>
      </w:r>
      <w:bookmarkEnd w:id="44"/>
    </w:p>
    <w:p w:rsidR="006F4A06" w:rsidRDefault="006F4A06" w:rsidP="006F4A06">
      <w:pPr>
        <w:pStyle w:val="texto"/>
      </w:pPr>
      <w:r>
        <w:t>Antes de examinar algunos métodos de ecualización, es importante conocer el espectro de banda de audio y conocer los efectos que tienen en lo que se escucha. La banda de audio se divide en seis rangos, cada uno tiene un enorme impacto en el sonido final.  A continuación la división del espectro de a</w:t>
      </w:r>
      <w:r w:rsidR="00721C06">
        <w:t>udio en seis rangos diferen</w:t>
      </w:r>
      <w:r w:rsidR="00AF632D">
        <w:t>tes</w:t>
      </w:r>
      <w:r>
        <w:t>:</w:t>
      </w:r>
    </w:p>
    <w:p w:rsidR="006F4A06" w:rsidRPr="009E1EBD" w:rsidRDefault="006F4A06" w:rsidP="00F661F7">
      <w:pPr>
        <w:pStyle w:val="texto"/>
        <w:spacing w:after="0"/>
        <w:rPr>
          <w:b/>
        </w:rPr>
      </w:pPr>
      <w:r w:rsidRPr="009E1EBD">
        <w:rPr>
          <w:b/>
        </w:rPr>
        <w:lastRenderedPageBreak/>
        <w:t>LOS SUB-GRAVES.</w:t>
      </w:r>
      <w:r>
        <w:rPr>
          <w:b/>
        </w:rPr>
        <w:t xml:space="preserve"> --Sub-bass</w:t>
      </w:r>
    </w:p>
    <w:p w:rsidR="006F4A06" w:rsidRPr="00191C1D" w:rsidRDefault="006F4A06" w:rsidP="00F661F7">
      <w:pPr>
        <w:pStyle w:val="texto"/>
      </w:pPr>
      <w:r>
        <w:t xml:space="preserve">Son frecuencias que van desde 16 Hz. hasta 60 Hz. </w:t>
      </w:r>
      <w:r w:rsidR="004E13C5">
        <w:t>Son</w:t>
      </w:r>
      <w:r>
        <w:t xml:space="preserve"> los que proporcionan la sensación de potencia. El abuso en el uso de sub</w:t>
      </w:r>
      <w:r w:rsidR="004E13C5">
        <w:t>-graves hace que la mezcla suene</w:t>
      </w:r>
      <w:r>
        <w:t xml:space="preserve"> opaca o turbia.</w:t>
      </w:r>
    </w:p>
    <w:p w:rsidR="006F4A06" w:rsidRPr="009E1EBD" w:rsidRDefault="006F4A06" w:rsidP="00F661F7">
      <w:pPr>
        <w:pStyle w:val="texto"/>
        <w:spacing w:after="0"/>
        <w:rPr>
          <w:b/>
        </w:rPr>
      </w:pPr>
      <w:r w:rsidRPr="009E1EBD">
        <w:rPr>
          <w:b/>
        </w:rPr>
        <w:t>LOS GRAVES.</w:t>
      </w:r>
      <w:r>
        <w:rPr>
          <w:b/>
        </w:rPr>
        <w:t xml:space="preserve"> --Bass</w:t>
      </w:r>
    </w:p>
    <w:p w:rsidR="006F4A06" w:rsidRPr="002F3ADD" w:rsidRDefault="00A94314" w:rsidP="00F661F7">
      <w:pPr>
        <w:pStyle w:val="texto"/>
      </w:pPr>
      <w:r>
        <w:t xml:space="preserve">Están entre </w:t>
      </w:r>
      <w:r w:rsidR="006F4A06">
        <w:t>60 Hz. y 250 Hz. Contienen las frecuencias fundamentales de la base rítmica y su abuso hace que la mezcla retumbe demasiado.</w:t>
      </w:r>
    </w:p>
    <w:p w:rsidR="006F4A06" w:rsidRPr="00E207A4" w:rsidRDefault="006F4A06" w:rsidP="00F661F7">
      <w:pPr>
        <w:pStyle w:val="texto"/>
        <w:spacing w:after="0"/>
        <w:rPr>
          <w:b/>
        </w:rPr>
      </w:pPr>
      <w:r w:rsidRPr="00E207A4">
        <w:rPr>
          <w:b/>
        </w:rPr>
        <w:t>LOS MEDIOS GRAVES.</w:t>
      </w:r>
      <w:r>
        <w:rPr>
          <w:b/>
        </w:rPr>
        <w:t xml:space="preserve"> --Low Mids</w:t>
      </w:r>
    </w:p>
    <w:p w:rsidR="006F4A06" w:rsidRPr="009E1EBD" w:rsidRDefault="006F4A06" w:rsidP="00F661F7">
      <w:pPr>
        <w:pStyle w:val="texto"/>
      </w:pPr>
      <w:r>
        <w:t>Entre 250 Hz. y 2.000 Hz. Contienen los armónicos graves de la mayoría de los instrumentos. Según la frecuencia amplificada, s</w:t>
      </w:r>
      <w:r w:rsidR="00A94314">
        <w:t>e consigue un indeseado sonido de</w:t>
      </w:r>
      <w:r>
        <w:t xml:space="preserve"> lata, </w:t>
      </w:r>
      <w:r w:rsidR="00A94314">
        <w:t xml:space="preserve">de corneta o de </w:t>
      </w:r>
      <w:r>
        <w:t>teléfono.</w:t>
      </w:r>
    </w:p>
    <w:p w:rsidR="006F4A06" w:rsidRPr="00E207A4" w:rsidRDefault="006F4A06" w:rsidP="00F661F7">
      <w:pPr>
        <w:pStyle w:val="texto"/>
        <w:spacing w:after="0"/>
        <w:rPr>
          <w:b/>
        </w:rPr>
      </w:pPr>
      <w:r w:rsidRPr="00E207A4">
        <w:rPr>
          <w:b/>
        </w:rPr>
        <w:t xml:space="preserve">LOS MEDIOS AGUDOS. </w:t>
      </w:r>
      <w:r>
        <w:rPr>
          <w:b/>
        </w:rPr>
        <w:t>--High Mids</w:t>
      </w:r>
    </w:p>
    <w:p w:rsidR="006F4A06" w:rsidRPr="009E1EBD" w:rsidRDefault="006F4A06" w:rsidP="00F661F7">
      <w:pPr>
        <w:pStyle w:val="texto"/>
      </w:pPr>
      <w:r>
        <w:t>De 2.000 Hz. a 4.000 Hz. Contiene los sonidos “m”, “b” y “v” de la voz. Su abuso causa fatiga auditiva.</w:t>
      </w:r>
    </w:p>
    <w:p w:rsidR="006F4A06" w:rsidRPr="00E207A4" w:rsidRDefault="006F4A06" w:rsidP="00F661F7">
      <w:pPr>
        <w:pStyle w:val="texto"/>
        <w:spacing w:after="0"/>
        <w:rPr>
          <w:b/>
        </w:rPr>
      </w:pPr>
      <w:r w:rsidRPr="00E207A4">
        <w:rPr>
          <w:b/>
        </w:rPr>
        <w:t>LA PRESENCIA.</w:t>
      </w:r>
      <w:r>
        <w:rPr>
          <w:b/>
        </w:rPr>
        <w:t xml:space="preserve"> --Presence</w:t>
      </w:r>
    </w:p>
    <w:p w:rsidR="006F4A06" w:rsidRPr="009E1EBD" w:rsidRDefault="006F4A06" w:rsidP="00F661F7">
      <w:pPr>
        <w:pStyle w:val="texto"/>
      </w:pPr>
      <w:r>
        <w:t xml:space="preserve">De 4.000 Hz. a 6.000 Hz. Son las frecuencias responsables de la claridad y definición de la voz y los instrumentos. Al proveer de ganancia a estas frecuencias </w:t>
      </w:r>
      <w:r w:rsidR="00633B21">
        <w:t>se logra un sonido más cercano.</w:t>
      </w:r>
    </w:p>
    <w:p w:rsidR="006F4A06" w:rsidRPr="00E207A4" w:rsidRDefault="006F4A06" w:rsidP="00F661F7">
      <w:pPr>
        <w:pStyle w:val="texto"/>
        <w:spacing w:after="0"/>
        <w:rPr>
          <w:b/>
        </w:rPr>
      </w:pPr>
      <w:r w:rsidRPr="00E207A4">
        <w:rPr>
          <w:b/>
        </w:rPr>
        <w:t>EL BRILLO.</w:t>
      </w:r>
      <w:r>
        <w:rPr>
          <w:b/>
        </w:rPr>
        <w:t xml:space="preserve"> --Brilliance</w:t>
      </w:r>
    </w:p>
    <w:p w:rsidR="006F4A06" w:rsidRDefault="006F4A06" w:rsidP="00F661F7">
      <w:pPr>
        <w:pStyle w:val="texto"/>
      </w:pPr>
      <w:r>
        <w:t>De 6.000 Hz. a 16.000 Hz. Se controla el brillo y la claridad de los sonidos. Su abuso produce un sonido demasiado sibilante</w:t>
      </w:r>
      <w:r w:rsidR="003713CF">
        <w:rPr>
          <w:rStyle w:val="Refdenotaalpie"/>
        </w:rPr>
        <w:footnoteReference w:id="29"/>
      </w:r>
      <w:r>
        <w:t>.</w:t>
      </w:r>
    </w:p>
    <w:p w:rsidR="00961A30" w:rsidRDefault="00326D97" w:rsidP="00961A30">
      <w:pPr>
        <w:pStyle w:val="texto"/>
        <w:ind w:left="357" w:firstLine="3"/>
        <w:jc w:val="center"/>
      </w:pPr>
      <w:r>
        <w:rPr>
          <w:noProof/>
          <w:lang w:val="es-EC" w:eastAsia="es-EC"/>
        </w:rPr>
        <w:drawing>
          <wp:anchor distT="0" distB="0" distL="114300" distR="114300" simplePos="0" relativeHeight="251721728" behindDoc="0" locked="0" layoutInCell="1" allowOverlap="1">
            <wp:simplePos x="0" y="0"/>
            <wp:positionH relativeFrom="column">
              <wp:posOffset>123190</wp:posOffset>
            </wp:positionH>
            <wp:positionV relativeFrom="paragraph">
              <wp:posOffset>12065</wp:posOffset>
            </wp:positionV>
            <wp:extent cx="4921250" cy="1501140"/>
            <wp:effectExtent l="19050" t="0" r="0" b="0"/>
            <wp:wrapSquare wrapText="bothSides"/>
            <wp:docPr id="8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0" cstate="print"/>
                    <a:srcRect/>
                    <a:stretch>
                      <a:fillRect/>
                    </a:stretch>
                  </pic:blipFill>
                  <pic:spPr bwMode="auto">
                    <a:xfrm>
                      <a:off x="0" y="0"/>
                      <a:ext cx="4921250" cy="1501140"/>
                    </a:xfrm>
                    <a:prstGeom prst="rect">
                      <a:avLst/>
                    </a:prstGeom>
                    <a:noFill/>
                    <a:ln w="9525">
                      <a:noFill/>
                      <a:miter lim="800000"/>
                      <a:headEnd/>
                      <a:tailEnd/>
                    </a:ln>
                  </pic:spPr>
                </pic:pic>
              </a:graphicData>
            </a:graphic>
          </wp:anchor>
        </w:drawing>
      </w:r>
    </w:p>
    <w:p w:rsidR="00961A30" w:rsidRDefault="00961A30" w:rsidP="00961A30">
      <w:pPr>
        <w:pStyle w:val="texto"/>
        <w:ind w:left="357" w:firstLine="3"/>
        <w:jc w:val="center"/>
      </w:pPr>
    </w:p>
    <w:p w:rsidR="00961A30" w:rsidRDefault="00961A30" w:rsidP="00961A30">
      <w:pPr>
        <w:pStyle w:val="texto"/>
        <w:ind w:left="357" w:firstLine="3"/>
        <w:jc w:val="center"/>
      </w:pPr>
    </w:p>
    <w:p w:rsidR="00961A30" w:rsidRDefault="00897DD5" w:rsidP="00961A30">
      <w:pPr>
        <w:pStyle w:val="texto"/>
        <w:ind w:left="357" w:firstLine="3"/>
        <w:jc w:val="center"/>
      </w:pPr>
      <w:r w:rsidRPr="00897DD5">
        <w:rPr>
          <w:noProof/>
        </w:rPr>
        <w:pict>
          <v:shape id="_x0000_s1119" type="#_x0000_t202" style="position:absolute;left:0;text-align:left;margin-left:-369.75pt;margin-top:28.15pt;width:327pt;height:25.3pt;z-index:251763712" stroked="f">
            <v:textbox style="mso-next-textbox:#_x0000_s1119;mso-fit-shape-to-text:t" inset="0,0,0,0">
              <w:txbxContent>
                <w:p w:rsidR="00CF7DA1" w:rsidRPr="00D45505" w:rsidRDefault="00CF7DA1" w:rsidP="00D45505">
                  <w:pPr>
                    <w:pStyle w:val="Epgrafe"/>
                    <w:spacing w:after="0"/>
                    <w:jc w:val="center"/>
                    <w:rPr>
                      <w:rFonts w:ascii="Times New Roman" w:hAnsi="Times New Roman" w:cs="Times New Roman"/>
                      <w:color w:val="auto"/>
                      <w:sz w:val="22"/>
                    </w:rPr>
                  </w:pPr>
                  <w:bookmarkStart w:id="45" w:name="_Toc296649379"/>
                  <w:r w:rsidRPr="00D45505">
                    <w:rPr>
                      <w:rFonts w:ascii="Times New Roman" w:hAnsi="Times New Roman" w:cs="Times New Roman"/>
                      <w:color w:val="auto"/>
                      <w:sz w:val="22"/>
                    </w:rPr>
                    <w:t xml:space="preserve">Figura </w:t>
                  </w:r>
                  <w:r>
                    <w:rPr>
                      <w:rFonts w:ascii="Times New Roman" w:hAnsi="Times New Roman" w:cs="Times New Roman"/>
                      <w:color w:val="auto"/>
                      <w:sz w:val="22"/>
                    </w:rPr>
                    <w:t>3-5:</w:t>
                  </w:r>
                  <w:r w:rsidRPr="00D45505">
                    <w:rPr>
                      <w:rFonts w:ascii="Times New Roman" w:hAnsi="Times New Roman" w:cs="Times New Roman"/>
                      <w:color w:val="auto"/>
                      <w:sz w:val="22"/>
                    </w:rPr>
                    <w:t xml:space="preserve"> Frecuencias Básicas</w:t>
                  </w:r>
                  <w:bookmarkEnd w:id="45"/>
                </w:p>
                <w:p w:rsidR="00CF7DA1" w:rsidRPr="00D45505" w:rsidRDefault="00CF7DA1" w:rsidP="00D45505">
                  <w:pPr>
                    <w:pStyle w:val="Epgrafe"/>
                    <w:spacing w:after="0"/>
                    <w:jc w:val="center"/>
                    <w:rPr>
                      <w:rFonts w:ascii="Times New Roman" w:hAnsi="Times New Roman" w:cs="Times New Roman"/>
                      <w:b w:val="0"/>
                      <w:noProof/>
                      <w:color w:val="auto"/>
                      <w:sz w:val="32"/>
                      <w:szCs w:val="24"/>
                    </w:rPr>
                  </w:pPr>
                  <w:r w:rsidRPr="00D45505">
                    <w:rPr>
                      <w:rFonts w:ascii="Times New Roman" w:hAnsi="Times New Roman" w:cs="Times New Roman"/>
                      <w:b w:val="0"/>
                      <w:color w:val="auto"/>
                      <w:sz w:val="22"/>
                    </w:rPr>
                    <w:t>Fuente: Sound Advice on Equalizers, Reverbs &amp; Delays</w:t>
                  </w:r>
                </w:p>
              </w:txbxContent>
            </v:textbox>
            <w10:wrap type="square"/>
          </v:shape>
        </w:pict>
      </w:r>
    </w:p>
    <w:p w:rsidR="00D6595C" w:rsidRDefault="00D6595C" w:rsidP="00EE6FF5">
      <w:pPr>
        <w:pStyle w:val="titulo3"/>
      </w:pPr>
      <w:bookmarkStart w:id="46" w:name="_Toc299310345"/>
      <w:r>
        <w:lastRenderedPageBreak/>
        <w:t>MÉTODOS PARA ECUALIZAR</w:t>
      </w:r>
      <w:r w:rsidR="00813EAB">
        <w:rPr>
          <w:rStyle w:val="Refdenotaalpie"/>
        </w:rPr>
        <w:footnoteReference w:id="30"/>
      </w:r>
      <w:bookmarkEnd w:id="46"/>
    </w:p>
    <w:p w:rsidR="006F4A06" w:rsidRDefault="006F4A06" w:rsidP="006F4A06">
      <w:pPr>
        <w:pStyle w:val="texto"/>
      </w:pPr>
      <w:r>
        <w:t>Partiendo en el hecho de que cada canción, instrumento e intérprete son únicos, es imposible dar algo más que algunos lineamientos en consideración con los métodos de ecualización. También, diferentes ingenieros tienen distintos mecanismos de trabajo hasta llegar al resultado final, así que si los siguientes métodos no resultan para el lector, debe seguir intentando. El método no importa, lo que vale es el resultado final.</w:t>
      </w:r>
    </w:p>
    <w:p w:rsidR="006F4A06" w:rsidRDefault="006F4A06" w:rsidP="006F4A06">
      <w:pPr>
        <w:pStyle w:val="texto"/>
      </w:pPr>
      <w:r>
        <w:t>Antes de indicar los siguientes métodos, es importante observar lo siguiente:</w:t>
      </w:r>
    </w:p>
    <w:p w:rsidR="006F4A06" w:rsidRDefault="006F4A06" w:rsidP="006F4A06">
      <w:pPr>
        <w:pStyle w:val="texto"/>
      </w:pPr>
      <w:r w:rsidRPr="00B92C82">
        <w:rPr>
          <w:b/>
        </w:rPr>
        <w:t>ESCUCHAR</w:t>
      </w:r>
      <w:r>
        <w:t>. A la hora de ecualizar es importante tener los oídos muy atentos y escuchar todos los matices del sonido. Además el nivel del audio debe ser confortable, ni muy alto ni muy bajo. Se debe conocer y confiar en los altavoces y en la sala donde se trabaja.</w:t>
      </w:r>
    </w:p>
    <w:p w:rsidR="006F4A06" w:rsidRDefault="006F4A06" w:rsidP="006F4A06">
      <w:pPr>
        <w:pStyle w:val="texto"/>
        <w:numPr>
          <w:ilvl w:val="0"/>
          <w:numId w:val="8"/>
        </w:numPr>
        <w:rPr>
          <w:b/>
        </w:rPr>
      </w:pPr>
      <w:r w:rsidRPr="0077686C">
        <w:rPr>
          <w:b/>
        </w:rPr>
        <w:t>Conseguir que un instrumento suene de forma más clara y definida.</w:t>
      </w:r>
    </w:p>
    <w:p w:rsidR="006F4A06" w:rsidRPr="00A37FF8" w:rsidRDefault="006F4A06" w:rsidP="006F4A06">
      <w:pPr>
        <w:pStyle w:val="texto"/>
      </w:pPr>
      <w:r>
        <w:t>Hay que buscar las frecuencias que dan claridad a cada instrumento y amplificarlas p</w:t>
      </w:r>
      <w:r w:rsidR="004E535E">
        <w:t>ero sin abusar, entre 8 y 10 db</w:t>
      </w:r>
      <w:r w:rsidR="00006E95">
        <w:t>.</w:t>
      </w:r>
      <w:r>
        <w:t xml:space="preserve"> será suficiente. Siempre conviene empezar suavemente e ir escuchando lo que se consigue individualmente y dentro de toda la mezcla. Hay que usar una “Q”  estrecha al atenuar y una “Q” ancha al amplificar frecuencias.</w:t>
      </w:r>
    </w:p>
    <w:p w:rsidR="006F4A06" w:rsidRDefault="0074463F" w:rsidP="006F4A06">
      <w:pPr>
        <w:pStyle w:val="texto"/>
        <w:numPr>
          <w:ilvl w:val="0"/>
          <w:numId w:val="8"/>
        </w:numPr>
        <w:rPr>
          <w:b/>
        </w:rPr>
      </w:pPr>
      <w:r>
        <w:rPr>
          <w:b/>
        </w:rPr>
        <w:t>Co</w:t>
      </w:r>
      <w:r w:rsidR="006F4A06">
        <w:rPr>
          <w:b/>
        </w:rPr>
        <w:t>nseguir que un instrumento o la mezcla en general suene espectacular.</w:t>
      </w:r>
    </w:p>
    <w:p w:rsidR="006F4A06" w:rsidRPr="00B55FDA" w:rsidRDefault="006F4A06" w:rsidP="006F4A06">
      <w:pPr>
        <w:pStyle w:val="texto"/>
      </w:pPr>
      <w:r>
        <w:t>Se consigue al amplificar frecuencias entre 40 Hz. y 250 Hz. Pero hay que tener en consideración que el abuso hace que la mezcla suene muy opaca.</w:t>
      </w:r>
    </w:p>
    <w:p w:rsidR="006F4A06" w:rsidRDefault="00611E92" w:rsidP="006F4A06">
      <w:pPr>
        <w:pStyle w:val="texto"/>
        <w:numPr>
          <w:ilvl w:val="0"/>
          <w:numId w:val="8"/>
        </w:numPr>
        <w:rPr>
          <w:b/>
        </w:rPr>
      </w:pPr>
      <w:r>
        <w:rPr>
          <w:b/>
        </w:rPr>
        <w:t>C</w:t>
      </w:r>
      <w:r w:rsidR="006F4A06">
        <w:rPr>
          <w:b/>
        </w:rPr>
        <w:t>onseguir que todos los elementos se acoplen perfectamente en la mezcla de forma que se establezcan en su propio rango de frecuencia.</w:t>
      </w:r>
    </w:p>
    <w:p w:rsidR="006F4A06" w:rsidRPr="00550622" w:rsidRDefault="006F4A06" w:rsidP="006F4A06">
      <w:pPr>
        <w:pStyle w:val="texto"/>
      </w:pPr>
      <w:r>
        <w:t>La idea es conseguir que cada instrumento suene lo más claro posible, pero integrado dentro de la mezcla. Después de ecualizar un instrumento es posible que al escuchar</w:t>
      </w:r>
      <w:r w:rsidR="00001F04">
        <w:t>lo</w:t>
      </w:r>
      <w:r>
        <w:t xml:space="preserve"> por separado suene mal. No importa</w:t>
      </w:r>
      <w:r w:rsidR="00001F04">
        <w:t xml:space="preserve"> si sucede esto,</w:t>
      </w:r>
      <w:r>
        <w:t xml:space="preserve"> si suena bien dentro de la mezcla </w:t>
      </w:r>
      <w:r w:rsidR="00001F04">
        <w:t xml:space="preserve">está bien, </w:t>
      </w:r>
      <w:r>
        <w:t xml:space="preserve">ese es el propósito. El proceso es empezar con la base rítmica e intentar que se distinga perfectamente el bajo del bombo. Para ello, no hay que amplificar la misma frecuencia en ambos instrumentos. Después se añade el elemento principal, </w:t>
      </w:r>
      <w:r>
        <w:lastRenderedPageBreak/>
        <w:t>normalmente la voz, y se ecualiza teniendo en cuenta los objetivos anteriores. Por último se añaden el resto de elementos a la mezcla uno por uno y se va ecualizando prestando mucha atención al resultado final.</w:t>
      </w:r>
    </w:p>
    <w:p w:rsidR="006F4A06" w:rsidRDefault="006F4A06" w:rsidP="006F4A06">
      <w:pPr>
        <w:pStyle w:val="texto"/>
      </w:pPr>
      <w:r>
        <w:t>Cuando se mezcla, si no hay seguridad del rango de frecuencias en el que se mueve un instrumento en particular; lo recomendable es subir todas las ganancias al mismo tiempo; o de una en una hasta la mitad y barrer todo el espectro de frecuencias. El instrumento sonará más fuerte cuando se ubique justo por el área de frecuencias a la que pertenece.</w:t>
      </w:r>
    </w:p>
    <w:p w:rsidR="006F4A06" w:rsidRPr="007854A9" w:rsidRDefault="006F4A06" w:rsidP="006F4A06">
      <w:pPr>
        <w:pStyle w:val="texto"/>
        <w:rPr>
          <w:color w:val="FF0000"/>
        </w:rPr>
      </w:pPr>
      <w:r w:rsidRPr="007854A9">
        <w:t xml:space="preserve">Una regla fundamental </w:t>
      </w:r>
      <w:r>
        <w:t>a</w:t>
      </w:r>
      <w:r w:rsidRPr="007854A9">
        <w:t xml:space="preserve"> seguir es que no se graba nada ecualizado. Evidentemente existen excepciones</w:t>
      </w:r>
      <w:r>
        <w:t>, cuando se tiene claro o cuando se conoce concretamente lo que se desea obtener, pero habitualmente no se ecualiza el canal del micrófono a la hora de hacer la grabación.</w:t>
      </w:r>
    </w:p>
    <w:p w:rsidR="00D6595C" w:rsidRDefault="00D6595C" w:rsidP="00EE6FF5">
      <w:pPr>
        <w:pStyle w:val="titulo3"/>
      </w:pPr>
      <w:bookmarkStart w:id="47" w:name="_Toc299310346"/>
      <w:r>
        <w:t>REGLAS DE ORO PARA ECUALIZAR</w:t>
      </w:r>
      <w:bookmarkEnd w:id="47"/>
    </w:p>
    <w:p w:rsidR="006F4A06" w:rsidRPr="003E03FE" w:rsidRDefault="006F4A06" w:rsidP="00F661F7">
      <w:pPr>
        <w:pStyle w:val="texto"/>
        <w:numPr>
          <w:ilvl w:val="0"/>
          <w:numId w:val="9"/>
        </w:numPr>
        <w:spacing w:after="0"/>
        <w:ind w:left="284" w:hanging="284"/>
      </w:pPr>
      <w:r w:rsidRPr="003E03FE">
        <w:t>Si el sonido es opaco o turbio atenuar alrededor de 250 Hz.</w:t>
      </w:r>
    </w:p>
    <w:p w:rsidR="006F4A06" w:rsidRPr="003E03FE" w:rsidRDefault="006F4A06" w:rsidP="00F661F7">
      <w:pPr>
        <w:pStyle w:val="texto"/>
        <w:numPr>
          <w:ilvl w:val="0"/>
          <w:numId w:val="9"/>
        </w:numPr>
        <w:spacing w:after="0"/>
        <w:ind w:left="284" w:hanging="284"/>
      </w:pPr>
      <w:r w:rsidRPr="003E03FE">
        <w:t xml:space="preserve">Si el sonido es demasiado “enlatado” o tipo </w:t>
      </w:r>
      <w:r w:rsidR="003835EF">
        <w:t>“</w:t>
      </w:r>
      <w:r w:rsidRPr="003E03FE">
        <w:t>bocina</w:t>
      </w:r>
      <w:r w:rsidR="003835EF">
        <w:t>”</w:t>
      </w:r>
      <w:r w:rsidRPr="003E03FE">
        <w:t xml:space="preserve"> atenuar a 500 Hz.</w:t>
      </w:r>
    </w:p>
    <w:p w:rsidR="006F4A06" w:rsidRPr="003E03FE" w:rsidRDefault="006F4A06" w:rsidP="00F661F7">
      <w:pPr>
        <w:pStyle w:val="texto"/>
        <w:numPr>
          <w:ilvl w:val="0"/>
          <w:numId w:val="9"/>
        </w:numPr>
        <w:spacing w:after="0"/>
        <w:ind w:left="284" w:hanging="284"/>
      </w:pPr>
      <w:r w:rsidRPr="003E03FE">
        <w:t>Atenuar si se intenta que el sonido suene algo mejor.</w:t>
      </w:r>
    </w:p>
    <w:p w:rsidR="006F4A06" w:rsidRPr="003E03FE" w:rsidRDefault="006F4A06" w:rsidP="00F661F7">
      <w:pPr>
        <w:pStyle w:val="texto"/>
        <w:numPr>
          <w:ilvl w:val="0"/>
          <w:numId w:val="9"/>
        </w:numPr>
        <w:spacing w:after="0"/>
        <w:ind w:left="284" w:hanging="284"/>
      </w:pPr>
      <w:r w:rsidRPr="003E03FE">
        <w:t>Amplificar si se intenta que el sonido sea diferente.</w:t>
      </w:r>
    </w:p>
    <w:p w:rsidR="006F4A06" w:rsidRDefault="006F4A06" w:rsidP="00F661F7">
      <w:pPr>
        <w:pStyle w:val="texto"/>
        <w:numPr>
          <w:ilvl w:val="0"/>
          <w:numId w:val="9"/>
        </w:numPr>
        <w:spacing w:after="0"/>
        <w:ind w:left="284" w:hanging="284"/>
      </w:pPr>
      <w:r w:rsidRPr="003E03FE">
        <w:t>No se debe amplificar algo que no está en primer plano.</w:t>
      </w:r>
    </w:p>
    <w:p w:rsidR="001A3F7A" w:rsidRDefault="001A3F7A" w:rsidP="001A3F7A">
      <w:pPr>
        <w:pStyle w:val="titulo2"/>
        <w:numPr>
          <w:ilvl w:val="0"/>
          <w:numId w:val="0"/>
        </w:numPr>
      </w:pPr>
    </w:p>
    <w:p w:rsidR="001A3F7A" w:rsidRDefault="001A3F7A" w:rsidP="00EE6FF5">
      <w:pPr>
        <w:pStyle w:val="titulo3"/>
      </w:pPr>
      <w:bookmarkStart w:id="48" w:name="_Toc299310347"/>
      <w:r>
        <w:t>HERRAMIENTAS</w:t>
      </w:r>
      <w:bookmarkEnd w:id="48"/>
    </w:p>
    <w:p w:rsidR="001A3F7A" w:rsidRDefault="005A349C" w:rsidP="00EE6FF5">
      <w:pPr>
        <w:pStyle w:val="titulo4"/>
      </w:pPr>
      <w:r w:rsidRPr="001A3F7A">
        <w:t>HARDWARE</w:t>
      </w:r>
    </w:p>
    <w:p w:rsidR="001C20B7" w:rsidRPr="001C20B7" w:rsidRDefault="001C20B7" w:rsidP="001C20B7">
      <w:pPr>
        <w:pStyle w:val="texto"/>
        <w:rPr>
          <w:b/>
        </w:rPr>
      </w:pPr>
      <w:r w:rsidRPr="001C20B7">
        <w:rPr>
          <w:b/>
        </w:rPr>
        <w:t>Serie DEQ</w:t>
      </w:r>
      <w:r w:rsidR="009851FD">
        <w:rPr>
          <w:b/>
        </w:rPr>
        <w:t xml:space="preserve"> (Alesis)</w:t>
      </w:r>
      <w:r w:rsidR="004E535E">
        <w:rPr>
          <w:rStyle w:val="Refdenotaalpie"/>
          <w:b/>
        </w:rPr>
        <w:footnoteReference w:id="31"/>
      </w:r>
    </w:p>
    <w:p w:rsidR="001C20B7" w:rsidRDefault="001C20B7" w:rsidP="001C20B7">
      <w:pPr>
        <w:pStyle w:val="texto"/>
      </w:pPr>
      <w:r>
        <w:t>La serie DEQ de Alesis tiene un enfoque innovador dentro de los ecualizadores digitales gráficos pensado en función del trabajo de ingenieros de grabación y profesionales de audio en vivo. Con un conjunto amplio de características mejora la calidad de sonido, con opciones de enrutamiento más flexible que cualquier otro ecualizador de su clase.</w:t>
      </w:r>
    </w:p>
    <w:p w:rsidR="00D45505" w:rsidRDefault="00897DD5" w:rsidP="001C20B7">
      <w:pPr>
        <w:pStyle w:val="texto"/>
        <w:rPr>
          <w:b/>
        </w:rPr>
      </w:pPr>
      <w:r w:rsidRPr="00897DD5">
        <w:rPr>
          <w:noProof/>
        </w:rPr>
        <w:lastRenderedPageBreak/>
        <w:pict>
          <v:shape id="_x0000_s1120" type="#_x0000_t202" style="position:absolute;left:0;text-align:left;margin-left:-5.7pt;margin-top:146.05pt;width:424.6pt;height:39.1pt;z-index:251765760" stroked="f">
            <v:textbox style="mso-next-textbox:#_x0000_s1120;mso-fit-shape-to-text:t" inset="0,0,0,0">
              <w:txbxContent>
                <w:p w:rsidR="00CF7DA1" w:rsidRPr="00D45505" w:rsidRDefault="00CF7DA1" w:rsidP="00D45505">
                  <w:pPr>
                    <w:pStyle w:val="Epgrafe"/>
                    <w:spacing w:after="0"/>
                    <w:jc w:val="center"/>
                    <w:rPr>
                      <w:rFonts w:ascii="Times New Roman" w:hAnsi="Times New Roman" w:cs="Times New Roman"/>
                      <w:color w:val="auto"/>
                      <w:sz w:val="22"/>
                    </w:rPr>
                  </w:pPr>
                  <w:bookmarkStart w:id="49" w:name="_Toc296649380"/>
                  <w:r w:rsidRPr="00D45505">
                    <w:rPr>
                      <w:rFonts w:ascii="Times New Roman" w:hAnsi="Times New Roman" w:cs="Times New Roman"/>
                      <w:color w:val="auto"/>
                      <w:sz w:val="22"/>
                    </w:rPr>
                    <w:t xml:space="preserve">Figura </w:t>
                  </w:r>
                  <w:r>
                    <w:rPr>
                      <w:rFonts w:ascii="Times New Roman" w:hAnsi="Times New Roman" w:cs="Times New Roman"/>
                      <w:color w:val="auto"/>
                      <w:sz w:val="22"/>
                    </w:rPr>
                    <w:t>3-6</w:t>
                  </w:r>
                  <w:r w:rsidRPr="00D45505">
                    <w:rPr>
                      <w:rFonts w:ascii="Times New Roman" w:hAnsi="Times New Roman" w:cs="Times New Roman"/>
                      <w:color w:val="auto"/>
                      <w:sz w:val="22"/>
                    </w:rPr>
                    <w:t>: Ecualizador DEQ830 (Alesis)</w:t>
                  </w:r>
                  <w:bookmarkEnd w:id="49"/>
                </w:p>
                <w:p w:rsidR="00CF7DA1" w:rsidRPr="00D45505" w:rsidRDefault="00CF7DA1" w:rsidP="00D45505">
                  <w:pPr>
                    <w:pStyle w:val="Epgrafe"/>
                    <w:spacing w:after="0"/>
                    <w:jc w:val="center"/>
                    <w:rPr>
                      <w:rFonts w:ascii="Times New Roman" w:hAnsi="Times New Roman" w:cs="Times New Roman"/>
                      <w:b w:val="0"/>
                      <w:color w:val="auto"/>
                      <w:sz w:val="22"/>
                    </w:rPr>
                  </w:pPr>
                  <w:r w:rsidRPr="00D45505">
                    <w:rPr>
                      <w:rFonts w:ascii="Times New Roman" w:hAnsi="Times New Roman" w:cs="Times New Roman"/>
                      <w:b w:val="0"/>
                      <w:color w:val="auto"/>
                      <w:sz w:val="22"/>
                    </w:rPr>
                    <w:t>Fuente: www.alesis.com</w:t>
                  </w:r>
                </w:p>
                <w:p w:rsidR="00CF7DA1" w:rsidRPr="00D92B5E" w:rsidRDefault="00CF7DA1" w:rsidP="00D45505">
                  <w:pPr>
                    <w:pStyle w:val="Epgrafe"/>
                    <w:spacing w:after="0"/>
                    <w:rPr>
                      <w:rFonts w:ascii="Times New Roman" w:hAnsi="Times New Roman" w:cs="Times New Roman"/>
                      <w:noProof/>
                      <w:sz w:val="24"/>
                      <w:szCs w:val="24"/>
                    </w:rPr>
                  </w:pPr>
                </w:p>
              </w:txbxContent>
            </v:textbox>
            <w10:wrap type="square"/>
          </v:shape>
        </w:pict>
      </w:r>
      <w:r w:rsidR="000C577C">
        <w:rPr>
          <w:noProof/>
          <w:lang w:val="es-EC" w:eastAsia="es-EC"/>
        </w:rPr>
        <w:drawing>
          <wp:anchor distT="0" distB="0" distL="114300" distR="114300" simplePos="0" relativeHeight="251700224" behindDoc="0" locked="0" layoutInCell="1" allowOverlap="1">
            <wp:simplePos x="0" y="0"/>
            <wp:positionH relativeFrom="column">
              <wp:posOffset>-72390</wp:posOffset>
            </wp:positionH>
            <wp:positionV relativeFrom="paragraph">
              <wp:posOffset>98425</wp:posOffset>
            </wp:positionV>
            <wp:extent cx="5392420" cy="1690370"/>
            <wp:effectExtent l="19050" t="0" r="0" b="0"/>
            <wp:wrapSquare wrapText="bothSides"/>
            <wp:docPr id="224" name="Imagen 2" descr="C:\Documents and Settings\Daniela\Escritorio\topico sonido\imagenes\DEQ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topico sonido\imagenes\DEQ830.JPG"/>
                    <pic:cNvPicPr>
                      <a:picLocks noChangeAspect="1" noChangeArrowheads="1"/>
                    </pic:cNvPicPr>
                  </pic:nvPicPr>
                  <pic:blipFill>
                    <a:blip r:embed="rId61" cstate="print"/>
                    <a:srcRect/>
                    <a:stretch>
                      <a:fillRect/>
                    </a:stretch>
                  </pic:blipFill>
                  <pic:spPr bwMode="auto">
                    <a:xfrm>
                      <a:off x="0" y="0"/>
                      <a:ext cx="5392420" cy="1690370"/>
                    </a:xfrm>
                    <a:prstGeom prst="rect">
                      <a:avLst/>
                    </a:prstGeom>
                    <a:noFill/>
                    <a:ln w="9525">
                      <a:noFill/>
                      <a:miter lim="800000"/>
                      <a:headEnd/>
                      <a:tailEnd/>
                    </a:ln>
                  </pic:spPr>
                </pic:pic>
              </a:graphicData>
            </a:graphic>
          </wp:anchor>
        </w:drawing>
      </w:r>
    </w:p>
    <w:p w:rsidR="001C20B7" w:rsidRPr="001C20B7" w:rsidRDefault="001C20B7" w:rsidP="001C20B7">
      <w:pPr>
        <w:pStyle w:val="texto"/>
        <w:rPr>
          <w:b/>
        </w:rPr>
      </w:pPr>
      <w:r>
        <w:rPr>
          <w:b/>
        </w:rPr>
        <w:t>Có</w:t>
      </w:r>
      <w:r w:rsidRPr="001C20B7">
        <w:rPr>
          <w:b/>
        </w:rPr>
        <w:t>mo realizar una ecualización con el DEQ830</w:t>
      </w:r>
    </w:p>
    <w:p w:rsidR="001C20B7" w:rsidRDefault="001C20B7" w:rsidP="001C20B7">
      <w:pPr>
        <w:pStyle w:val="texto"/>
      </w:pPr>
      <w:r>
        <w:t>El DEQ830 es un ecualizador gráfico</w:t>
      </w:r>
      <w:r w:rsidR="0007125E">
        <w:t xml:space="preserve"> digital. </w:t>
      </w:r>
      <w:r>
        <w:t>El nivel más básico de control de un ecualizador gráfico es el ajuste de ganancia para una banda. Cada una de las bandas representa un rango de frecuencia predeterminado, y su ajuste de ganancia controla la cantidad de recorte o aumento de ese rango de frecuencias. Un ajuste de 0 dB</w:t>
      </w:r>
      <w:r w:rsidR="00A2259F">
        <w:t>.</w:t>
      </w:r>
      <w:r>
        <w:t xml:space="preserve"> significa </w:t>
      </w:r>
      <w:r w:rsidR="00DA4457">
        <w:t>que la señal no se verá afectada</w:t>
      </w:r>
      <w:r>
        <w:t xml:space="preserve"> en el ámbito de las frecuencias de audio.</w:t>
      </w:r>
    </w:p>
    <w:p w:rsidR="001C20B7" w:rsidRDefault="00B70649" w:rsidP="001C20B7">
      <w:pPr>
        <w:pStyle w:val="texto"/>
      </w:pPr>
      <w:r>
        <w:t>El realzar o cortar una sola frecuencia</w:t>
      </w:r>
      <w:r w:rsidR="001C20B7">
        <w:t xml:space="preserve"> puede tener un impacto significativo en el sonido. Cuando todas las bandas de frecuencia se </w:t>
      </w:r>
      <w:r w:rsidR="002735EB">
        <w:t>alteran</w:t>
      </w:r>
      <w:r w:rsidR="001C20B7">
        <w:t xml:space="preserve"> en conjunto, el impacto puede ser enorme.</w:t>
      </w:r>
    </w:p>
    <w:p w:rsidR="001C20B7" w:rsidRDefault="00904AF4" w:rsidP="001C20B7">
      <w:pPr>
        <w:pStyle w:val="texto"/>
      </w:pPr>
      <w:r>
        <w:t xml:space="preserve">El </w:t>
      </w:r>
      <w:r w:rsidR="00711E26">
        <w:t>ecualizador puede ser utilizado</w:t>
      </w:r>
      <w:r w:rsidR="001C20B7">
        <w:t xml:space="preserve"> para:</w:t>
      </w:r>
    </w:p>
    <w:p w:rsidR="001C20B7" w:rsidRDefault="00711E26" w:rsidP="00F661F7">
      <w:pPr>
        <w:pStyle w:val="texto"/>
        <w:numPr>
          <w:ilvl w:val="0"/>
          <w:numId w:val="19"/>
        </w:numPr>
        <w:spacing w:after="0"/>
        <w:ind w:left="284" w:hanging="284"/>
      </w:pPr>
      <w:r>
        <w:t>Ajustar el</w:t>
      </w:r>
      <w:r w:rsidR="001C20B7">
        <w:t xml:space="preserve"> timbre de un instrumento, la voz, mezcla, o un efecto.</w:t>
      </w:r>
    </w:p>
    <w:p w:rsidR="001C20B7" w:rsidRDefault="001C20B7" w:rsidP="00F661F7">
      <w:pPr>
        <w:pStyle w:val="texto"/>
        <w:numPr>
          <w:ilvl w:val="0"/>
          <w:numId w:val="19"/>
        </w:numPr>
        <w:spacing w:after="0"/>
        <w:ind w:left="284" w:hanging="284"/>
      </w:pPr>
      <w:r>
        <w:t xml:space="preserve">Reducir o aumentar frecuencias para hacer </w:t>
      </w:r>
      <w:r w:rsidR="003D0A62">
        <w:t>de la pista un elemento</w:t>
      </w:r>
      <w:r w:rsidR="00F14B0B">
        <w:t xml:space="preserve"> más fácil de mezclar con otros.</w:t>
      </w:r>
    </w:p>
    <w:p w:rsidR="001C20B7" w:rsidRDefault="003D0A62" w:rsidP="00F661F7">
      <w:pPr>
        <w:pStyle w:val="texto"/>
        <w:numPr>
          <w:ilvl w:val="0"/>
          <w:numId w:val="19"/>
        </w:numPr>
        <w:spacing w:after="0"/>
        <w:ind w:left="284" w:hanging="284"/>
      </w:pPr>
      <w:r>
        <w:t xml:space="preserve">Arreglar </w:t>
      </w:r>
      <w:r w:rsidR="001C20B7">
        <w:t>una grabación</w:t>
      </w:r>
      <w:r>
        <w:t xml:space="preserve"> realizada </w:t>
      </w:r>
      <w:r w:rsidR="00711E26">
        <w:t>en malas condiciones.</w:t>
      </w:r>
    </w:p>
    <w:p w:rsidR="001C20B7" w:rsidRDefault="00711E26" w:rsidP="00F661F7">
      <w:pPr>
        <w:pStyle w:val="texto"/>
        <w:numPr>
          <w:ilvl w:val="0"/>
          <w:numId w:val="19"/>
        </w:numPr>
        <w:spacing w:after="0"/>
        <w:ind w:left="284" w:hanging="284"/>
      </w:pPr>
      <w:r>
        <w:t>La c</w:t>
      </w:r>
      <w:r w:rsidR="001C20B7">
        <w:t>reación de un efecto de filtro.</w:t>
      </w:r>
    </w:p>
    <w:p w:rsidR="001C20B7" w:rsidRDefault="001C20B7" w:rsidP="00F661F7">
      <w:pPr>
        <w:pStyle w:val="texto"/>
        <w:numPr>
          <w:ilvl w:val="0"/>
          <w:numId w:val="19"/>
        </w:numPr>
        <w:spacing w:after="0"/>
        <w:ind w:left="284" w:hanging="284"/>
      </w:pPr>
      <w:r>
        <w:t>La eliminación de zumbido, ruido o murmullo.</w:t>
      </w:r>
    </w:p>
    <w:p w:rsidR="000B6043" w:rsidRDefault="000B6043" w:rsidP="000B6043">
      <w:pPr>
        <w:pStyle w:val="texto"/>
        <w:spacing w:after="0"/>
      </w:pPr>
    </w:p>
    <w:p w:rsidR="000B6043" w:rsidRDefault="000B6043" w:rsidP="000B6043">
      <w:pPr>
        <w:pStyle w:val="texto"/>
        <w:spacing w:after="0"/>
      </w:pPr>
      <w:r>
        <w:t xml:space="preserve">Determinar ciertos parámetros para el uso del DEQ830 es complicado sin conocer la fuente a trabajar. Se requiere de realizar ajustes, experimentar y encontrar  por medios propios lo que el DEQ830 puede producir en el sonido de la mezcla. </w:t>
      </w:r>
    </w:p>
    <w:p w:rsidR="000B6043" w:rsidRDefault="000B6043" w:rsidP="000B6043">
      <w:pPr>
        <w:pStyle w:val="texto"/>
        <w:spacing w:after="0"/>
      </w:pPr>
      <w:r>
        <w:lastRenderedPageBreak/>
        <w:t xml:space="preserve">A continuación se mostrarán </w:t>
      </w:r>
      <w:r w:rsidR="00CF4CD0">
        <w:t>dos tips</w:t>
      </w:r>
      <w:r>
        <w:t xml:space="preserve"> para su aplicación:</w:t>
      </w:r>
    </w:p>
    <w:p w:rsidR="00041B15" w:rsidRDefault="00041B15" w:rsidP="000B6043">
      <w:pPr>
        <w:pStyle w:val="texto"/>
        <w:spacing w:after="0"/>
      </w:pPr>
    </w:p>
    <w:p w:rsidR="006462E3" w:rsidRPr="006462E3" w:rsidRDefault="006462E3" w:rsidP="006462E3">
      <w:pPr>
        <w:pStyle w:val="texto"/>
        <w:spacing w:after="0"/>
        <w:rPr>
          <w:b/>
        </w:rPr>
      </w:pPr>
      <w:r w:rsidRPr="006462E3">
        <w:rPr>
          <w:b/>
        </w:rPr>
        <w:t>Voz en el aire</w:t>
      </w:r>
      <w:r>
        <w:rPr>
          <w:b/>
        </w:rPr>
        <w:t xml:space="preserve"> - </w:t>
      </w:r>
      <w:r w:rsidRPr="006462E3">
        <w:rPr>
          <w:b/>
        </w:rPr>
        <w:t>Vocal Air</w:t>
      </w:r>
    </w:p>
    <w:p w:rsidR="006462E3" w:rsidRDefault="006462E3" w:rsidP="006462E3">
      <w:pPr>
        <w:pStyle w:val="texto"/>
        <w:spacing w:after="0"/>
      </w:pPr>
      <w:r>
        <w:t>Un efecto popular es aumentar las frecuencias altas para añadir “aire” a la voz</w:t>
      </w:r>
      <w:r w:rsidR="00F14B0B">
        <w:rPr>
          <w:rStyle w:val="Refdenotaalpie"/>
        </w:rPr>
        <w:footnoteReference w:id="32"/>
      </w:r>
      <w:r>
        <w:t>. Este es un efecto especialmente popular en baladas cantadas. Este efecto se consigue al aumentar</w:t>
      </w:r>
      <w:r w:rsidR="00041B15">
        <w:t xml:space="preserve"> l</w:t>
      </w:r>
      <w:r>
        <w:t xml:space="preserve">as frecuencias altas: </w:t>
      </w:r>
    </w:p>
    <w:p w:rsidR="006462E3" w:rsidRDefault="006462E3" w:rsidP="006462E3">
      <w:pPr>
        <w:pStyle w:val="texto"/>
        <w:numPr>
          <w:ilvl w:val="0"/>
          <w:numId w:val="20"/>
        </w:numPr>
        <w:spacing w:after="0"/>
      </w:pPr>
      <w:r>
        <w:t>Aumenta 16 kHz</w:t>
      </w:r>
      <w:r w:rsidR="00A2259F">
        <w:t>.</w:t>
      </w:r>
      <w:r>
        <w:t xml:space="preserve"> en 6 dB</w:t>
      </w:r>
      <w:r w:rsidR="00041B15">
        <w:t>.</w:t>
      </w:r>
    </w:p>
    <w:p w:rsidR="006462E3" w:rsidRDefault="00A2259F" w:rsidP="006462E3">
      <w:pPr>
        <w:pStyle w:val="texto"/>
        <w:numPr>
          <w:ilvl w:val="0"/>
          <w:numId w:val="20"/>
        </w:numPr>
        <w:spacing w:after="0"/>
      </w:pPr>
      <w:r>
        <w:t xml:space="preserve">Aumenta a 20 kHz. </w:t>
      </w:r>
      <w:r w:rsidR="006462E3">
        <w:t>en 6 dB.</w:t>
      </w:r>
    </w:p>
    <w:p w:rsidR="006462E3" w:rsidRDefault="006462E3" w:rsidP="006462E3">
      <w:pPr>
        <w:pStyle w:val="texto"/>
        <w:spacing w:after="0"/>
      </w:pPr>
    </w:p>
    <w:p w:rsidR="006462E3" w:rsidRDefault="006462E3" w:rsidP="006462E3">
      <w:pPr>
        <w:pStyle w:val="texto"/>
        <w:spacing w:after="0"/>
      </w:pPr>
      <w:r w:rsidRPr="006462E3">
        <w:rPr>
          <w:b/>
        </w:rPr>
        <w:t>E</w:t>
      </w:r>
      <w:r>
        <w:rPr>
          <w:b/>
        </w:rPr>
        <w:t xml:space="preserve">liminación del Siseo en Cinta - </w:t>
      </w:r>
      <w:r w:rsidRPr="006462E3">
        <w:rPr>
          <w:b/>
        </w:rPr>
        <w:t>Tape HissRemoval</w:t>
      </w:r>
    </w:p>
    <w:p w:rsidR="006462E3" w:rsidRDefault="006462E3" w:rsidP="006462E3">
      <w:pPr>
        <w:pStyle w:val="texto"/>
        <w:spacing w:after="0"/>
      </w:pPr>
      <w:r>
        <w:t xml:space="preserve">Si la </w:t>
      </w:r>
      <w:r w:rsidR="00795EC5">
        <w:t xml:space="preserve">cinta de </w:t>
      </w:r>
      <w:r>
        <w:t>graba</w:t>
      </w:r>
      <w:r w:rsidR="00795EC5">
        <w:t>ción tiene un montón de siseo</w:t>
      </w:r>
      <w:r w:rsidR="00C8074E">
        <w:rPr>
          <w:rStyle w:val="Refdenotaalpie"/>
        </w:rPr>
        <w:footnoteReference w:id="33"/>
      </w:r>
      <w:r w:rsidR="00795EC5">
        <w:t xml:space="preserve">, </w:t>
      </w:r>
      <w:r>
        <w:t>por lo general se puede deshacer al dejar caer las altas frecuencias un poco:</w:t>
      </w:r>
    </w:p>
    <w:p w:rsidR="006462E3" w:rsidRDefault="006462E3" w:rsidP="006462E3">
      <w:pPr>
        <w:pStyle w:val="texto"/>
        <w:numPr>
          <w:ilvl w:val="0"/>
          <w:numId w:val="21"/>
        </w:numPr>
        <w:spacing w:after="0"/>
      </w:pPr>
      <w:r>
        <w:t>Seleccionar todas las frecuencias de 8kHz</w:t>
      </w:r>
      <w:r w:rsidR="00A2259F">
        <w:t>.</w:t>
      </w:r>
      <w:r>
        <w:t xml:space="preserve"> y cortarlas en 6dB</w:t>
      </w:r>
    </w:p>
    <w:p w:rsidR="006462E3" w:rsidRDefault="006462E3" w:rsidP="006462E3">
      <w:pPr>
        <w:pStyle w:val="texto"/>
        <w:spacing w:after="0"/>
      </w:pPr>
    </w:p>
    <w:p w:rsidR="00041B15" w:rsidRDefault="006462E3" w:rsidP="006462E3">
      <w:pPr>
        <w:pStyle w:val="texto"/>
        <w:spacing w:after="0"/>
        <w:rPr>
          <w:b/>
        </w:rPr>
      </w:pPr>
      <w:r w:rsidRPr="006462E3">
        <w:rPr>
          <w:b/>
        </w:rPr>
        <w:t>Eliminación del Feedback</w:t>
      </w:r>
    </w:p>
    <w:p w:rsidR="006462E3" w:rsidRDefault="006462E3" w:rsidP="008E466E">
      <w:pPr>
        <w:pStyle w:val="texto"/>
        <w:spacing w:after="0"/>
      </w:pPr>
      <w:r>
        <w:t>Durante una actuación en directo, se puede experimentar un feedback</w:t>
      </w:r>
      <w:r w:rsidR="001F5EB2">
        <w:rPr>
          <w:rStyle w:val="Refdenotaalpie"/>
        </w:rPr>
        <w:footnoteReference w:id="34"/>
      </w:r>
      <w:r>
        <w:t xml:space="preserve"> si el micrófono está ubicado cerca de un </w:t>
      </w:r>
      <w:r w:rsidR="00576521">
        <w:t>altavoz</w:t>
      </w:r>
      <w:r>
        <w:t>. Sin embargo, este feedback puede ocurrir en una frecuencia antes que se ext</w:t>
      </w:r>
      <w:r w:rsidR="00506151">
        <w:t xml:space="preserve">ienda a otras. El sonidista puede detectar en qué frecuencia se encuentra el ruido </w:t>
      </w:r>
      <w:r w:rsidR="00E93E9C">
        <w:t xml:space="preserve">y </w:t>
      </w:r>
      <w:r w:rsidR="008E466E">
        <w:t>cortarla</w:t>
      </w:r>
      <w:r>
        <w:t xml:space="preserve">. </w:t>
      </w:r>
    </w:p>
    <w:p w:rsidR="006462E3" w:rsidRDefault="006462E3" w:rsidP="006462E3">
      <w:pPr>
        <w:pStyle w:val="texto"/>
        <w:spacing w:after="0"/>
      </w:pPr>
    </w:p>
    <w:p w:rsidR="00F661F7" w:rsidRDefault="00F661F7" w:rsidP="006462E3">
      <w:pPr>
        <w:pStyle w:val="texto"/>
        <w:spacing w:after="0"/>
      </w:pPr>
    </w:p>
    <w:p w:rsidR="001A3F7A" w:rsidRDefault="005A349C" w:rsidP="00EE6FF5">
      <w:pPr>
        <w:pStyle w:val="titulo4"/>
      </w:pPr>
      <w:r w:rsidRPr="001A3F7A">
        <w:t>SOFTWARE</w:t>
      </w:r>
    </w:p>
    <w:p w:rsidR="00331EFB" w:rsidRPr="00261827" w:rsidRDefault="00331EFB" w:rsidP="00E95A5B">
      <w:pPr>
        <w:pStyle w:val="texto"/>
        <w:spacing w:after="0"/>
        <w:rPr>
          <w:b/>
          <w:lang w:val="en-US"/>
        </w:rPr>
      </w:pPr>
      <w:r w:rsidRPr="00261827">
        <w:rPr>
          <w:b/>
          <w:lang w:val="en-US"/>
        </w:rPr>
        <w:t>EQ III (Plug</w:t>
      </w:r>
      <w:r w:rsidR="00D61516">
        <w:rPr>
          <w:b/>
          <w:lang w:val="en-US"/>
        </w:rPr>
        <w:t>-</w:t>
      </w:r>
      <w:r w:rsidRPr="00261827">
        <w:rPr>
          <w:b/>
          <w:lang w:val="en-US"/>
        </w:rPr>
        <w:t>in para Pro Tools)</w:t>
      </w:r>
      <w:r w:rsidR="00CF7F4D">
        <w:rPr>
          <w:rStyle w:val="Refdenotaalpie"/>
          <w:b/>
          <w:lang w:val="en-US"/>
        </w:rPr>
        <w:footnoteReference w:id="35"/>
      </w:r>
    </w:p>
    <w:p w:rsidR="001A3F7A" w:rsidRDefault="00E95A5B" w:rsidP="00E95A5B">
      <w:pPr>
        <w:pStyle w:val="texto"/>
        <w:spacing w:after="0"/>
      </w:pPr>
      <w:r>
        <w:t>EQ III tiene una pantalla de gráfico de frecuencias que muestra la curva de respuesta para la configuración de la ecualización actual en un gráfico de dos dimensiones de frecuencia y ganancia. La pantalla de gráfico de frecuencias permite modificar la frecuencia, la ganancia y los valores de Q para las bandas de ecualización individual arrastrando sus puntos correspondientes en el gráfico</w:t>
      </w:r>
      <w:r w:rsidR="00331EFB">
        <w:t>.</w:t>
      </w:r>
    </w:p>
    <w:p w:rsidR="00331EFB" w:rsidRDefault="00C91BB8" w:rsidP="00E95A5B">
      <w:pPr>
        <w:pStyle w:val="texto"/>
        <w:spacing w:after="0"/>
      </w:pPr>
      <w:r>
        <w:rPr>
          <w:noProof/>
          <w:lang w:val="es-EC" w:eastAsia="es-EC"/>
        </w:rPr>
        <w:lastRenderedPageBreak/>
        <w:drawing>
          <wp:anchor distT="0" distB="0" distL="114300" distR="114300" simplePos="0" relativeHeight="251780096" behindDoc="0" locked="0" layoutInCell="1" allowOverlap="1">
            <wp:simplePos x="0" y="0"/>
            <wp:positionH relativeFrom="column">
              <wp:posOffset>927735</wp:posOffset>
            </wp:positionH>
            <wp:positionV relativeFrom="paragraph">
              <wp:posOffset>-10795</wp:posOffset>
            </wp:positionV>
            <wp:extent cx="3392805" cy="2401570"/>
            <wp:effectExtent l="19050" t="0" r="0" b="0"/>
            <wp:wrapSquare wrapText="bothSides"/>
            <wp:docPr id="438" name="Imagen 4" descr="C:\Documents and Settings\Daniela\Escritorio\topico sonido\imagenes\ecualizador plu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niela\Escritorio\topico sonido\imagenes\ecualizador plugin.bmp"/>
                    <pic:cNvPicPr>
                      <a:picLocks noChangeAspect="1" noChangeArrowheads="1"/>
                    </pic:cNvPicPr>
                  </pic:nvPicPr>
                  <pic:blipFill>
                    <a:blip r:embed="rId62" cstate="print"/>
                    <a:srcRect/>
                    <a:stretch>
                      <a:fillRect/>
                    </a:stretch>
                  </pic:blipFill>
                  <pic:spPr bwMode="auto">
                    <a:xfrm>
                      <a:off x="0" y="0"/>
                      <a:ext cx="3392805" cy="2401570"/>
                    </a:xfrm>
                    <a:prstGeom prst="rect">
                      <a:avLst/>
                    </a:prstGeom>
                    <a:noFill/>
                    <a:ln w="9525">
                      <a:noFill/>
                      <a:miter lim="800000"/>
                      <a:headEnd/>
                      <a:tailEnd/>
                    </a:ln>
                  </pic:spPr>
                </pic:pic>
              </a:graphicData>
            </a:graphic>
          </wp:anchor>
        </w:drawing>
      </w:r>
    </w:p>
    <w:p w:rsidR="00331EFB" w:rsidRDefault="00331EFB" w:rsidP="00E95A5B">
      <w:pPr>
        <w:pStyle w:val="texto"/>
        <w:spacing w:after="0"/>
      </w:pPr>
    </w:p>
    <w:p w:rsidR="001A3F7A" w:rsidRPr="003E03FE" w:rsidRDefault="001A3F7A" w:rsidP="001A3F7A">
      <w:pPr>
        <w:pStyle w:val="texto"/>
        <w:spacing w:after="0"/>
      </w:pPr>
    </w:p>
    <w:p w:rsidR="006E7F43" w:rsidRDefault="006E7F43" w:rsidP="006E7F43">
      <w:pPr>
        <w:pStyle w:val="titulo1"/>
        <w:numPr>
          <w:ilvl w:val="0"/>
          <w:numId w:val="0"/>
        </w:numPr>
        <w:ind w:left="450"/>
      </w:pPr>
    </w:p>
    <w:p w:rsidR="00CE706D" w:rsidRDefault="00CE706D" w:rsidP="006E7F43">
      <w:pPr>
        <w:pStyle w:val="titulo1"/>
        <w:numPr>
          <w:ilvl w:val="0"/>
          <w:numId w:val="0"/>
        </w:numPr>
        <w:ind w:left="450"/>
      </w:pPr>
    </w:p>
    <w:p w:rsidR="00A80AA2" w:rsidRDefault="00A80AA2" w:rsidP="006E7F43">
      <w:pPr>
        <w:pStyle w:val="titulo1"/>
        <w:numPr>
          <w:ilvl w:val="0"/>
          <w:numId w:val="0"/>
        </w:numPr>
        <w:ind w:left="450"/>
      </w:pPr>
    </w:p>
    <w:p w:rsidR="00CD5BCA" w:rsidRDefault="00897DD5" w:rsidP="006E7F43">
      <w:pPr>
        <w:pStyle w:val="titulo1"/>
        <w:numPr>
          <w:ilvl w:val="0"/>
          <w:numId w:val="0"/>
        </w:numPr>
        <w:ind w:left="450"/>
      </w:pPr>
      <w:r w:rsidRPr="00897DD5">
        <w:rPr>
          <w:noProof/>
        </w:rPr>
        <w:pict>
          <v:shape id="_x0000_s1127" type="#_x0000_t202" style="position:absolute;left:0;text-align:left;margin-left:56.95pt;margin-top:17.6pt;width:301.5pt;height:25.3pt;z-index:251782144" stroked="f">
            <v:textbox style="mso-next-textbox:#_x0000_s1127;mso-fit-shape-to-text:t" inset="0,0,0,0">
              <w:txbxContent>
                <w:p w:rsidR="00CF7DA1" w:rsidRPr="00C91BB8" w:rsidRDefault="00CF7DA1" w:rsidP="00261827">
                  <w:pPr>
                    <w:pStyle w:val="Epgrafe"/>
                    <w:spacing w:after="0"/>
                    <w:jc w:val="center"/>
                    <w:rPr>
                      <w:rFonts w:ascii="Times New Roman" w:hAnsi="Times New Roman" w:cs="Times New Roman"/>
                      <w:color w:val="auto"/>
                      <w:sz w:val="22"/>
                      <w:szCs w:val="22"/>
                      <w:lang w:val="es-EC"/>
                    </w:rPr>
                  </w:pPr>
                  <w:bookmarkStart w:id="50" w:name="_Toc296649381"/>
                  <w:r w:rsidRPr="00C91BB8">
                    <w:rPr>
                      <w:rFonts w:ascii="Times New Roman" w:hAnsi="Times New Roman" w:cs="Times New Roman"/>
                      <w:color w:val="auto"/>
                      <w:sz w:val="22"/>
                      <w:szCs w:val="22"/>
                      <w:lang w:val="es-EC"/>
                    </w:rPr>
                    <w:t xml:space="preserve">Figura </w:t>
                  </w:r>
                  <w:r>
                    <w:rPr>
                      <w:rFonts w:ascii="Times New Roman" w:hAnsi="Times New Roman" w:cs="Times New Roman"/>
                      <w:color w:val="auto"/>
                      <w:sz w:val="22"/>
                      <w:szCs w:val="22"/>
                    </w:rPr>
                    <w:t>3</w:t>
                  </w:r>
                  <w:r w:rsidRPr="00C91BB8">
                    <w:rPr>
                      <w:rFonts w:ascii="Times New Roman" w:hAnsi="Times New Roman" w:cs="Times New Roman"/>
                      <w:color w:val="auto"/>
                      <w:sz w:val="22"/>
                      <w:szCs w:val="22"/>
                      <w:lang w:val="es-EC"/>
                    </w:rPr>
                    <w:t>-7: Plug-in EQ III</w:t>
                  </w:r>
                  <w:bookmarkEnd w:id="50"/>
                </w:p>
                <w:p w:rsidR="00CF7DA1" w:rsidRPr="00261827" w:rsidRDefault="00CF7DA1" w:rsidP="00261827">
                  <w:pPr>
                    <w:spacing w:after="0"/>
                    <w:jc w:val="center"/>
                    <w:rPr>
                      <w:rFonts w:ascii="Times New Roman" w:hAnsi="Times New Roman" w:cs="Times New Roman"/>
                      <w:sz w:val="22"/>
                      <w:szCs w:val="22"/>
                    </w:rPr>
                  </w:pPr>
                  <w:r w:rsidRPr="00261827">
                    <w:rPr>
                      <w:rFonts w:ascii="Times New Roman" w:hAnsi="Times New Roman" w:cs="Times New Roman"/>
                      <w:sz w:val="22"/>
                      <w:szCs w:val="22"/>
                    </w:rPr>
                    <w:t>Fuente: www.digidesign.com</w:t>
                  </w:r>
                </w:p>
              </w:txbxContent>
            </v:textbox>
            <w10:wrap type="square"/>
          </v:shape>
        </w:pict>
      </w:r>
    </w:p>
    <w:p w:rsidR="00CD5BCA" w:rsidRPr="001C2533" w:rsidRDefault="001C2533" w:rsidP="001C2533">
      <w:pPr>
        <w:pStyle w:val="texto"/>
        <w:rPr>
          <w:b/>
        </w:rPr>
      </w:pPr>
      <w:r w:rsidRPr="001C2533">
        <w:rPr>
          <w:b/>
        </w:rPr>
        <w:t>Q10 (Waves)</w:t>
      </w:r>
      <w:r w:rsidR="00CF7F4D">
        <w:rPr>
          <w:rStyle w:val="Refdenotaalpie"/>
          <w:b/>
        </w:rPr>
        <w:footnoteReference w:id="36"/>
      </w:r>
    </w:p>
    <w:p w:rsidR="001C2533" w:rsidRDefault="001C2533" w:rsidP="001C2533">
      <w:pPr>
        <w:pStyle w:val="texto"/>
      </w:pPr>
      <w:r>
        <w:t>El primer ecualizador paragráfico líder mundial. El Q10 brinda ecualización de precisión para mezclar y crear del mismo modo. Con una potencia y características que sobrepasan las capacidades de los análogos. El Q10 le permite crear efectos especiales y modificaciones espectrales que varían de sutiles a extremas.</w:t>
      </w:r>
    </w:p>
    <w:p w:rsidR="00D61516" w:rsidRDefault="007B186F" w:rsidP="00D61516">
      <w:pPr>
        <w:pStyle w:val="texto"/>
        <w:keepNext/>
      </w:pPr>
      <w:r>
        <w:rPr>
          <w:noProof/>
          <w:lang w:val="es-EC" w:eastAsia="es-EC"/>
        </w:rPr>
        <w:drawing>
          <wp:anchor distT="0" distB="0" distL="114300" distR="114300" simplePos="0" relativeHeight="251803648" behindDoc="0" locked="0" layoutInCell="1" allowOverlap="1">
            <wp:simplePos x="0" y="0"/>
            <wp:positionH relativeFrom="column">
              <wp:posOffset>1146810</wp:posOffset>
            </wp:positionH>
            <wp:positionV relativeFrom="paragraph">
              <wp:posOffset>39370</wp:posOffset>
            </wp:positionV>
            <wp:extent cx="3092450" cy="3015615"/>
            <wp:effectExtent l="19050" t="0" r="0" b="0"/>
            <wp:wrapSquare wrapText="bothSides"/>
            <wp:docPr id="439" name="Imagen 5" descr="C:\Documents and Settings\Daniela\Escritorio\topico sonido\imagenes\Screenshots_sshot_big_q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niela\Escritorio\topico sonido\imagenes\Screenshots_sshot_big_q10_01.jpg"/>
                    <pic:cNvPicPr>
                      <a:picLocks noChangeAspect="1" noChangeArrowheads="1"/>
                    </pic:cNvPicPr>
                  </pic:nvPicPr>
                  <pic:blipFill>
                    <a:blip r:embed="rId63" cstate="print"/>
                    <a:srcRect/>
                    <a:stretch>
                      <a:fillRect/>
                    </a:stretch>
                  </pic:blipFill>
                  <pic:spPr bwMode="auto">
                    <a:xfrm>
                      <a:off x="0" y="0"/>
                      <a:ext cx="3092450" cy="3015615"/>
                    </a:xfrm>
                    <a:prstGeom prst="rect">
                      <a:avLst/>
                    </a:prstGeom>
                    <a:noFill/>
                    <a:ln w="9525">
                      <a:noFill/>
                      <a:miter lim="800000"/>
                      <a:headEnd/>
                      <a:tailEnd/>
                    </a:ln>
                  </pic:spPr>
                </pic:pic>
              </a:graphicData>
            </a:graphic>
          </wp:anchor>
        </w:drawing>
      </w:r>
    </w:p>
    <w:p w:rsidR="007B186F" w:rsidRDefault="007B186F" w:rsidP="00D61516">
      <w:pPr>
        <w:pStyle w:val="texto"/>
        <w:keepNext/>
      </w:pPr>
    </w:p>
    <w:p w:rsidR="007B186F" w:rsidRDefault="007B186F" w:rsidP="00D61516">
      <w:pPr>
        <w:pStyle w:val="texto"/>
        <w:keepNext/>
      </w:pPr>
    </w:p>
    <w:p w:rsidR="007B186F" w:rsidRDefault="007B186F" w:rsidP="00D61516">
      <w:pPr>
        <w:pStyle w:val="texto"/>
        <w:keepNext/>
      </w:pPr>
    </w:p>
    <w:p w:rsidR="007B186F" w:rsidRDefault="007B186F" w:rsidP="00D61516">
      <w:pPr>
        <w:pStyle w:val="texto"/>
        <w:keepNext/>
      </w:pPr>
    </w:p>
    <w:p w:rsidR="007B186F" w:rsidRDefault="007B186F" w:rsidP="00D61516">
      <w:pPr>
        <w:pStyle w:val="texto"/>
        <w:keepNext/>
      </w:pPr>
    </w:p>
    <w:p w:rsidR="007B186F" w:rsidRDefault="007B186F" w:rsidP="00D61516">
      <w:pPr>
        <w:pStyle w:val="texto"/>
        <w:keepNext/>
      </w:pPr>
    </w:p>
    <w:p w:rsidR="007B186F" w:rsidRDefault="007B186F" w:rsidP="00D61516">
      <w:pPr>
        <w:pStyle w:val="texto"/>
        <w:keepNext/>
      </w:pPr>
    </w:p>
    <w:p w:rsidR="001C2533" w:rsidRPr="00D61516" w:rsidRDefault="00D61516" w:rsidP="00D61516">
      <w:pPr>
        <w:pStyle w:val="Epgrafe"/>
        <w:spacing w:after="0"/>
        <w:jc w:val="center"/>
        <w:rPr>
          <w:rFonts w:ascii="Times New Roman" w:hAnsi="Times New Roman" w:cs="Times New Roman"/>
          <w:color w:val="auto"/>
          <w:sz w:val="22"/>
          <w:szCs w:val="22"/>
        </w:rPr>
      </w:pPr>
      <w:bookmarkStart w:id="51" w:name="_Toc296649382"/>
      <w:r w:rsidRPr="00D61516">
        <w:rPr>
          <w:rFonts w:ascii="Times New Roman" w:hAnsi="Times New Roman" w:cs="Times New Roman"/>
          <w:color w:val="auto"/>
          <w:sz w:val="22"/>
          <w:szCs w:val="22"/>
        </w:rPr>
        <w:t xml:space="preserve">Figura </w:t>
      </w:r>
      <w:r w:rsidR="0067191C">
        <w:rPr>
          <w:rFonts w:ascii="Times New Roman" w:hAnsi="Times New Roman" w:cs="Times New Roman"/>
          <w:color w:val="auto"/>
          <w:sz w:val="22"/>
          <w:szCs w:val="22"/>
        </w:rPr>
        <w:t>3-8</w:t>
      </w:r>
      <w:r w:rsidRPr="00D61516">
        <w:rPr>
          <w:rFonts w:ascii="Times New Roman" w:hAnsi="Times New Roman" w:cs="Times New Roman"/>
          <w:color w:val="auto"/>
          <w:sz w:val="22"/>
          <w:szCs w:val="22"/>
        </w:rPr>
        <w:t>: Ecualizador Paragráfico Q10</w:t>
      </w:r>
      <w:r w:rsidR="00A23633">
        <w:rPr>
          <w:rFonts w:ascii="Times New Roman" w:hAnsi="Times New Roman" w:cs="Times New Roman"/>
          <w:color w:val="auto"/>
          <w:sz w:val="22"/>
          <w:szCs w:val="22"/>
        </w:rPr>
        <w:t xml:space="preserve"> (Waves)</w:t>
      </w:r>
      <w:bookmarkEnd w:id="51"/>
    </w:p>
    <w:p w:rsidR="00D61516" w:rsidRPr="00D61516" w:rsidRDefault="00D61516" w:rsidP="00D61516">
      <w:pPr>
        <w:spacing w:after="0"/>
        <w:jc w:val="center"/>
        <w:rPr>
          <w:rFonts w:ascii="Times New Roman" w:hAnsi="Times New Roman" w:cs="Times New Roman"/>
          <w:sz w:val="22"/>
          <w:szCs w:val="22"/>
          <w:lang w:val="es-EC"/>
        </w:rPr>
      </w:pPr>
      <w:r w:rsidRPr="00D61516">
        <w:rPr>
          <w:rFonts w:ascii="Times New Roman" w:hAnsi="Times New Roman" w:cs="Times New Roman"/>
          <w:sz w:val="22"/>
          <w:szCs w:val="22"/>
        </w:rPr>
        <w:t>Fuente: www.waves.com</w:t>
      </w:r>
    </w:p>
    <w:p w:rsidR="007362F7" w:rsidRDefault="007362F7" w:rsidP="00D61516">
      <w:pPr>
        <w:pStyle w:val="texto"/>
        <w:spacing w:after="0"/>
        <w:sectPr w:rsidR="007362F7" w:rsidSect="007362F7">
          <w:pgSz w:w="11900" w:h="16840"/>
          <w:pgMar w:top="1418" w:right="1418" w:bottom="1418" w:left="1985" w:header="1134" w:footer="907" w:gutter="0"/>
          <w:cols w:space="708"/>
          <w:titlePg/>
          <w:docGrid w:linePitch="360"/>
        </w:sectPr>
      </w:pPr>
    </w:p>
    <w:p w:rsidR="00CE706D" w:rsidRPr="001C2533" w:rsidRDefault="00897DD5" w:rsidP="001C2533">
      <w:pPr>
        <w:pStyle w:val="titulo1"/>
        <w:numPr>
          <w:ilvl w:val="0"/>
          <w:numId w:val="0"/>
        </w:numPr>
        <w:ind w:left="360" w:hanging="360"/>
        <w:rPr>
          <w:lang w:val="es-EC"/>
        </w:rPr>
      </w:pPr>
      <w:r>
        <w:rPr>
          <w:noProof/>
          <w:lang w:val="es-EC" w:eastAsia="es-EC"/>
        </w:rPr>
        <w:lastRenderedPageBreak/>
        <w:pict>
          <v:shape id="_x0000_s1071" type="#_x0000_t202" style="position:absolute;left:0;text-align:left;margin-left:-18.3pt;margin-top:-5.75pt;width:147.85pt;height:704.7pt;z-index:251692032;mso-width-relative:margin;mso-height-relative:margin" strokecolor="white [3212]">
            <v:textbox style="mso-next-textbox:#_x0000_s1071">
              <w:txbxContent>
                <w:p w:rsidR="00CF7DA1" w:rsidRDefault="00CF7DA1" w:rsidP="00CE706D">
                  <w:pPr>
                    <w:rPr>
                      <w:lang w:val="es-ES"/>
                    </w:rPr>
                  </w:pPr>
                  <w:r>
                    <w:rPr>
                      <w:noProof/>
                      <w:lang w:val="es-EC" w:eastAsia="es-EC"/>
                    </w:rPr>
                    <w:drawing>
                      <wp:inline distT="0" distB="0" distL="0" distR="0">
                        <wp:extent cx="1647757" cy="7140102"/>
                        <wp:effectExtent l="19050" t="0" r="0" b="0"/>
                        <wp:docPr id="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663937" cy="7210214"/>
                                </a:xfrm>
                                <a:prstGeom prst="rect">
                                  <a:avLst/>
                                </a:prstGeom>
                                <a:noFill/>
                                <a:ln w="9525">
                                  <a:noFill/>
                                  <a:miter lim="800000"/>
                                  <a:headEnd/>
                                  <a:tailEnd/>
                                </a:ln>
                              </pic:spPr>
                            </pic:pic>
                          </a:graphicData>
                        </a:graphic>
                      </wp:inline>
                    </w:drawing>
                  </w:r>
                </w:p>
                <w:p w:rsidR="00CF7DA1" w:rsidRDefault="00CF7DA1" w:rsidP="00CE706D">
                  <w:pPr>
                    <w:rPr>
                      <w:lang w:val="es-ES"/>
                    </w:rPr>
                  </w:pPr>
                  <w:r w:rsidRPr="00856444">
                    <w:rPr>
                      <w:noProof/>
                      <w:lang w:val="es-EC" w:eastAsia="es-EC"/>
                    </w:rPr>
                    <w:drawing>
                      <wp:inline distT="0" distB="0" distL="0" distR="0">
                        <wp:extent cx="1654107" cy="1611054"/>
                        <wp:effectExtent l="19050" t="0" r="3243" b="0"/>
                        <wp:docPr id="2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logo espol.png"/>
                                <pic:cNvPicPr>
                                  <a:picLocks noChangeAspect="1" noChangeArrowheads="1"/>
                                </pic:cNvPicPr>
                              </pic:nvPicPr>
                              <pic:blipFill>
                                <a:blip r:embed="rId8"/>
                                <a:srcRect/>
                                <a:stretch>
                                  <a:fillRect/>
                                </a:stretch>
                              </pic:blipFill>
                              <pic:spPr bwMode="auto">
                                <a:xfrm>
                                  <a:off x="0" y="0"/>
                                  <a:ext cx="1669609" cy="1626152"/>
                                </a:xfrm>
                                <a:prstGeom prst="rect">
                                  <a:avLst/>
                                </a:prstGeom>
                                <a:noFill/>
                                <a:ln w="9525">
                                  <a:noFill/>
                                  <a:miter lim="800000"/>
                                  <a:headEnd/>
                                  <a:tailEnd/>
                                </a:ln>
                              </pic:spPr>
                            </pic:pic>
                          </a:graphicData>
                        </a:graphic>
                      </wp:inline>
                    </w:drawing>
                  </w:r>
                </w:p>
              </w:txbxContent>
            </v:textbox>
          </v:shape>
        </w:pict>
      </w: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CE706D" w:rsidP="006E7F43">
      <w:pPr>
        <w:pStyle w:val="titulo1"/>
        <w:numPr>
          <w:ilvl w:val="0"/>
          <w:numId w:val="0"/>
        </w:numPr>
        <w:ind w:left="450"/>
        <w:rPr>
          <w:lang w:val="es-EC"/>
        </w:rPr>
      </w:pPr>
    </w:p>
    <w:p w:rsidR="00CE706D" w:rsidRPr="001C2533" w:rsidRDefault="00897DD5" w:rsidP="006E7F43">
      <w:pPr>
        <w:pStyle w:val="titulo1"/>
        <w:numPr>
          <w:ilvl w:val="0"/>
          <w:numId w:val="0"/>
        </w:numPr>
        <w:ind w:left="450"/>
        <w:rPr>
          <w:lang w:val="es-EC"/>
        </w:rPr>
      </w:pPr>
      <w:r>
        <w:rPr>
          <w:noProof/>
          <w:lang w:val="es-EC" w:eastAsia="es-EC"/>
        </w:rPr>
        <w:pict>
          <v:shape id="_x0000_s1072" type="#_x0000_t202" style="position:absolute;left:0;text-align:left;margin-left:155.35pt;margin-top:-.75pt;width:255.45pt;height:97.8pt;z-index:251693056;mso-width-relative:margin;mso-height-relative:margin" strokecolor="white [3212]">
            <v:textbox style="mso-next-textbox:#_x0000_s1072">
              <w:txbxContent>
                <w:p w:rsidR="00CF7DA1" w:rsidRDefault="00CF7DA1" w:rsidP="00EE6FF5">
                  <w:pPr>
                    <w:jc w:val="center"/>
                    <w:rPr>
                      <w:rFonts w:ascii="Times New Roman" w:hAnsi="Times New Roman" w:cs="Times New Roman"/>
                      <w:b/>
                      <w:sz w:val="44"/>
                      <w:szCs w:val="32"/>
                      <w:u w:val="single"/>
                    </w:rPr>
                  </w:pPr>
                  <w:r w:rsidRPr="00CB7F93">
                    <w:rPr>
                      <w:rFonts w:ascii="Times New Roman" w:hAnsi="Times New Roman" w:cs="Times New Roman"/>
                      <w:b/>
                      <w:sz w:val="44"/>
                      <w:szCs w:val="32"/>
                      <w:u w:val="single"/>
                    </w:rPr>
                    <w:t xml:space="preserve">CAPÍTULO </w:t>
                  </w:r>
                  <w:r>
                    <w:rPr>
                      <w:rFonts w:ascii="Times New Roman" w:hAnsi="Times New Roman" w:cs="Times New Roman"/>
                      <w:b/>
                      <w:sz w:val="44"/>
                      <w:szCs w:val="32"/>
                      <w:u w:val="single"/>
                    </w:rPr>
                    <w:t>4:</w:t>
                  </w:r>
                </w:p>
                <w:p w:rsidR="00CF7DA1" w:rsidRPr="007B186F" w:rsidRDefault="00CF7DA1" w:rsidP="00EE6FF5">
                  <w:pPr>
                    <w:jc w:val="center"/>
                    <w:rPr>
                      <w:rFonts w:ascii="Times New Roman" w:hAnsi="Times New Roman" w:cs="Times New Roman"/>
                      <w:b/>
                      <w:sz w:val="44"/>
                      <w:szCs w:val="32"/>
                    </w:rPr>
                  </w:pPr>
                  <w:r w:rsidRPr="007B186F">
                    <w:rPr>
                      <w:rFonts w:ascii="Times New Roman" w:hAnsi="Times New Roman" w:cs="Times New Roman"/>
                      <w:b/>
                      <w:sz w:val="44"/>
                      <w:szCs w:val="32"/>
                    </w:rPr>
                    <w:t>ELEMENTO</w:t>
                  </w:r>
                  <w:r>
                    <w:rPr>
                      <w:rFonts w:ascii="Times New Roman" w:hAnsi="Times New Roman" w:cs="Times New Roman"/>
                      <w:b/>
                      <w:sz w:val="44"/>
                      <w:szCs w:val="32"/>
                    </w:rPr>
                    <w:t>S</w:t>
                  </w:r>
                  <w:r w:rsidRPr="007B186F">
                    <w:rPr>
                      <w:rFonts w:ascii="Times New Roman" w:hAnsi="Times New Roman" w:cs="Times New Roman"/>
                      <w:b/>
                      <w:sz w:val="44"/>
                      <w:szCs w:val="32"/>
                    </w:rPr>
                    <w:t xml:space="preserve"> CUARTO</w:t>
                  </w:r>
                  <w:r>
                    <w:rPr>
                      <w:rFonts w:ascii="Times New Roman" w:hAnsi="Times New Roman" w:cs="Times New Roman"/>
                      <w:b/>
                      <w:sz w:val="44"/>
                      <w:szCs w:val="32"/>
                    </w:rPr>
                    <w:t xml:space="preserve"> Y QUINTO</w:t>
                  </w:r>
                </w:p>
              </w:txbxContent>
            </v:textbox>
          </v:shape>
        </w:pict>
      </w:r>
    </w:p>
    <w:p w:rsidR="00CE706D" w:rsidRDefault="00CE706D" w:rsidP="006E7F43">
      <w:pPr>
        <w:pStyle w:val="titulo1"/>
        <w:numPr>
          <w:ilvl w:val="0"/>
          <w:numId w:val="0"/>
        </w:numPr>
        <w:ind w:left="450"/>
        <w:rPr>
          <w:lang w:val="es-EC"/>
        </w:rPr>
      </w:pPr>
    </w:p>
    <w:p w:rsidR="007362F7" w:rsidRPr="001C2533" w:rsidRDefault="007362F7" w:rsidP="006E7F43">
      <w:pPr>
        <w:pStyle w:val="titulo1"/>
        <w:numPr>
          <w:ilvl w:val="0"/>
          <w:numId w:val="0"/>
        </w:numPr>
        <w:ind w:left="450"/>
        <w:rPr>
          <w:lang w:val="es-EC"/>
        </w:rPr>
      </w:pPr>
    </w:p>
    <w:p w:rsidR="006E7F43" w:rsidRPr="006E7F43" w:rsidRDefault="006E7F43" w:rsidP="006E7F43">
      <w:pPr>
        <w:pStyle w:val="Prrafodelista"/>
        <w:numPr>
          <w:ilvl w:val="0"/>
          <w:numId w:val="13"/>
        </w:numPr>
        <w:jc w:val="both"/>
        <w:rPr>
          <w:rFonts w:ascii="Times New Roman" w:hAnsi="Times New Roman" w:cs="Times New Roman"/>
          <w:b/>
          <w:vanish/>
          <w:sz w:val="28"/>
        </w:rPr>
      </w:pPr>
    </w:p>
    <w:p w:rsidR="00770C2F" w:rsidRDefault="00770C2F" w:rsidP="00770C2F">
      <w:pPr>
        <w:pStyle w:val="titulo1"/>
      </w:pPr>
      <w:bookmarkStart w:id="52" w:name="_Toc299310348"/>
      <w:r>
        <w:t>ELEMENTO</w:t>
      </w:r>
      <w:r w:rsidR="00E20310">
        <w:t>S</w:t>
      </w:r>
      <w:r>
        <w:t xml:space="preserve"> CUARTO</w:t>
      </w:r>
      <w:r w:rsidR="00F019AE">
        <w:t xml:space="preserve"> Y QUINTO</w:t>
      </w:r>
      <w:bookmarkEnd w:id="52"/>
    </w:p>
    <w:p w:rsidR="003A1C2B" w:rsidRDefault="003A1C2B" w:rsidP="00770C2F">
      <w:pPr>
        <w:pStyle w:val="titulo2"/>
      </w:pPr>
      <w:bookmarkStart w:id="53" w:name="_Toc299310349"/>
      <w:r>
        <w:t>ELEMENTO CUARTO: DIMENSIÓN O EFECTOS</w:t>
      </w:r>
      <w:bookmarkEnd w:id="53"/>
    </w:p>
    <w:p w:rsidR="00602AE5" w:rsidRDefault="00602AE5" w:rsidP="00770C2F">
      <w:pPr>
        <w:pStyle w:val="titulo3"/>
      </w:pPr>
      <w:bookmarkStart w:id="54" w:name="_Toc299310350"/>
      <w:r>
        <w:t>DEFINICIÓN</w:t>
      </w:r>
      <w:bookmarkEnd w:id="54"/>
    </w:p>
    <w:p w:rsidR="00602AE5" w:rsidRDefault="00643350" w:rsidP="00602AE5">
      <w:pPr>
        <w:pStyle w:val="texto"/>
      </w:pPr>
      <w:r>
        <w:t>L</w:t>
      </w:r>
      <w:r w:rsidR="00602AE5">
        <w:t xml:space="preserve">a dimensión </w:t>
      </w:r>
      <w:r>
        <w:t xml:space="preserve">es </w:t>
      </w:r>
      <w:r w:rsidR="00602AE5">
        <w:t xml:space="preserve"> la recreación de un ambiente acústico determinado. Pero no es sólo eso básicamente, sino que puede ser también el proceso de añadir anchura o profundidad a una pista en concreto o a toda la mezcla, o incluso maquillar un sonido o una toma que no sea del gusto del mezclador.</w:t>
      </w:r>
    </w:p>
    <w:p w:rsidR="00602AE5" w:rsidRDefault="00602AE5" w:rsidP="00602AE5">
      <w:pPr>
        <w:pStyle w:val="texto"/>
      </w:pPr>
      <w:r>
        <w:t>Los efectos se</w:t>
      </w:r>
      <w:r w:rsidRPr="00CE6A89">
        <w:t xml:space="preserve"> puede</w:t>
      </w:r>
      <w:r>
        <w:t>n</w:t>
      </w:r>
      <w:r w:rsidRPr="00CE6A89">
        <w:t xml:space="preserve"> obtener de forma natural o artificial</w:t>
      </w:r>
      <w:r>
        <w:t>.</w:t>
      </w:r>
    </w:p>
    <w:p w:rsidR="00D6595C" w:rsidRDefault="00D6595C" w:rsidP="003A1C2B">
      <w:pPr>
        <w:pStyle w:val="titulo3"/>
      </w:pPr>
      <w:bookmarkStart w:id="55" w:name="_Toc299310351"/>
      <w:r>
        <w:t>EFECTOS REALES</w:t>
      </w:r>
      <w:bookmarkEnd w:id="55"/>
    </w:p>
    <w:p w:rsidR="00490391" w:rsidRDefault="00E7352F" w:rsidP="00E7352F">
      <w:pPr>
        <w:pStyle w:val="texto"/>
      </w:pPr>
      <w:r>
        <w:t xml:space="preserve">Son aquellos sonidos que se extraen directamente del medio real, </w:t>
      </w:r>
      <w:r w:rsidRPr="00CE6A89">
        <w:t>mediante la grabación</w:t>
      </w:r>
      <w:r>
        <w:t>. Por ejemplo: el</w:t>
      </w:r>
      <w:r w:rsidR="00C91BB8">
        <w:t xml:space="preserve"> </w:t>
      </w:r>
      <w:r>
        <w:t xml:space="preserve">canto de los pájaros, el </w:t>
      </w:r>
      <w:r w:rsidRPr="00CE6A89">
        <w:t>ruido del tráfico, etcétera.</w:t>
      </w:r>
    </w:p>
    <w:p w:rsidR="00490391" w:rsidRDefault="00A77D00" w:rsidP="00F47062">
      <w:pPr>
        <w:pStyle w:val="texto"/>
      </w:pPr>
      <w:r>
        <w:t xml:space="preserve">Estos efectos son muy conocidos y utilizados en la producción de radio, televisión y cine. Sirven para recrear </w:t>
      </w:r>
      <w:r w:rsidR="00F47062">
        <w:t xml:space="preserve">objetos o </w:t>
      </w:r>
      <w:r>
        <w:t xml:space="preserve">ambientes, lo más </w:t>
      </w:r>
      <w:r w:rsidR="00F47062">
        <w:t xml:space="preserve">fiel posible a los reales. </w:t>
      </w:r>
    </w:p>
    <w:p w:rsidR="00E07C71" w:rsidRDefault="00D6595C" w:rsidP="003A1C2B">
      <w:pPr>
        <w:pStyle w:val="titulo3"/>
      </w:pPr>
      <w:bookmarkStart w:id="56" w:name="_Toc299310352"/>
      <w:r>
        <w:t>EFECTOS GENERADOS</w:t>
      </w:r>
      <w:bookmarkEnd w:id="56"/>
    </w:p>
    <w:p w:rsidR="00746955" w:rsidRDefault="00746955" w:rsidP="00746955">
      <w:pPr>
        <w:pStyle w:val="texto"/>
      </w:pPr>
      <w:r>
        <w:t>También los efectos pueden ser creados por el</w:t>
      </w:r>
      <w:r w:rsidRPr="00CE6A89">
        <w:t xml:space="preserve"> hombre, </w:t>
      </w:r>
      <w:r w:rsidR="00F91C97">
        <w:t xml:space="preserve">en ocasiones con ayuda de </w:t>
      </w:r>
      <w:r w:rsidRPr="00CE6A89">
        <w:t>equipos</w:t>
      </w:r>
      <w:r w:rsidR="00F91C97">
        <w:t xml:space="preserve"> técnicos.  Por ejemplo, se puede</w:t>
      </w:r>
      <w:r w:rsidRPr="00CE6A89">
        <w:t xml:space="preserve"> reproducir el sonido del fuego, sencillamente </w:t>
      </w:r>
      <w:r w:rsidR="00F91C97">
        <w:t>con arrugar</w:t>
      </w:r>
      <w:r w:rsidR="00E01B58">
        <w:t xml:space="preserve"> un papel de celofán;</w:t>
      </w:r>
      <w:r w:rsidR="00F91C97">
        <w:t xml:space="preserve"> como también es posible añadir </w:t>
      </w:r>
      <w:r>
        <w:t>una sensación especial al sonido de un instrumento musical.</w:t>
      </w:r>
    </w:p>
    <w:p w:rsidR="00746955" w:rsidRDefault="00746955" w:rsidP="00746955">
      <w:pPr>
        <w:pStyle w:val="texto"/>
      </w:pPr>
      <w:r>
        <w:t xml:space="preserve">El manejo de los efectos de sonido generados es todo un arte; por lo cual hay que </w:t>
      </w:r>
      <w:r w:rsidR="00AC69AA">
        <w:t>saber cómo</w:t>
      </w:r>
      <w:r>
        <w:t xml:space="preserve"> utilizar</w:t>
      </w:r>
      <w:r w:rsidR="00AC69AA">
        <w:t>los</w:t>
      </w:r>
      <w:r>
        <w:t xml:space="preserve"> adecuadamente. Hay gente que se apasiona por un grupo de efectos, obviando el resto que tiene a su disposición.</w:t>
      </w:r>
    </w:p>
    <w:p w:rsidR="00E01B58" w:rsidRDefault="00746955" w:rsidP="00E01B58">
      <w:pPr>
        <w:pStyle w:val="texto"/>
      </w:pPr>
      <w:r>
        <w:t>También es importante conocer que existen efectos que proporcionan el sonido característico de un determinado estilo musical. Por ejemplo, en la música elect</w:t>
      </w:r>
      <w:r w:rsidR="00287F96">
        <w:t>rónica se usa mucho el eco; algo</w:t>
      </w:r>
      <w:r>
        <w:t xml:space="preserve"> que no ocurre en la música sinfónica.</w:t>
      </w:r>
    </w:p>
    <w:p w:rsidR="00E01B58" w:rsidRDefault="00E01B58" w:rsidP="00E01B58">
      <w:pPr>
        <w:pStyle w:val="texto"/>
      </w:pPr>
      <w:r>
        <w:t>A continuación una breve definición de los efectos sonoros más comunes:</w:t>
      </w:r>
      <w:r w:rsidR="00434F83">
        <w:rPr>
          <w:rStyle w:val="Refdenotaalpie"/>
        </w:rPr>
        <w:footnoteReference w:id="37"/>
      </w:r>
    </w:p>
    <w:p w:rsidR="00E07C71" w:rsidRPr="005A349C" w:rsidRDefault="005A349C" w:rsidP="005A349C">
      <w:pPr>
        <w:pStyle w:val="titulo4"/>
      </w:pPr>
      <w:r w:rsidRPr="005A349C">
        <w:lastRenderedPageBreak/>
        <w:t xml:space="preserve">REVERB (REVERBERACIÓN) </w:t>
      </w:r>
    </w:p>
    <w:p w:rsidR="00323E26" w:rsidRDefault="00323E26" w:rsidP="00323E26">
      <w:pPr>
        <w:pStyle w:val="texto"/>
      </w:pPr>
      <w:r w:rsidRPr="00746955">
        <w:t xml:space="preserve">Uno de los efectos más importantes es el reverb. </w:t>
      </w:r>
      <w:r>
        <w:t xml:space="preserve">La reverberación es un efecto que sirve para simular que lo que se oye está en un ambiente o localidad determinada. </w:t>
      </w:r>
      <w:r w:rsidR="00746955" w:rsidRPr="00746955">
        <w:t>Este efecto de sonido se utiliza para darle presencia al sonido de un instrumento musical. Concretamente simula un determinado espacio en el que suena el sonido; pued</w:t>
      </w:r>
      <w:r>
        <w:t xml:space="preserve">e ser una cueva, un auditorio, una catedral, </w:t>
      </w:r>
      <w:r w:rsidR="00746955" w:rsidRPr="00746955">
        <w:t>una habitación</w:t>
      </w:r>
      <w:r w:rsidR="00746955">
        <w:t>,</w:t>
      </w:r>
      <w:r w:rsidR="00746955" w:rsidRPr="00746955">
        <w:t xml:space="preserve"> entre otros.</w:t>
      </w:r>
      <w:r>
        <w:t xml:space="preserve"> Así pues, con el efecto de reverberación se puede simular ambientes, para recrear espacios sonoros.</w:t>
      </w:r>
    </w:p>
    <w:p w:rsidR="00323E26" w:rsidRDefault="00323E26" w:rsidP="00323E26">
      <w:pPr>
        <w:pStyle w:val="texto"/>
      </w:pPr>
      <w:r>
        <w:t>Este efecto consiste físi</w:t>
      </w:r>
      <w:r w:rsidR="00F91C97">
        <w:t>camente en que el sonido, al reb</w:t>
      </w:r>
      <w:r>
        <w:t>otar con los obstáculos que se encuentra a su paso, produce</w:t>
      </w:r>
      <w:r w:rsidR="00252329">
        <w:t xml:space="preserve"> en el oyente una sensación de “presencia sonora”</w:t>
      </w:r>
      <w:r>
        <w:t xml:space="preserve"> que es característica de cada espacio sonoro (ejemplo: un palacio, la montaña, un concierto).</w:t>
      </w:r>
    </w:p>
    <w:p w:rsidR="00323E26" w:rsidRDefault="00252329" w:rsidP="00323E26">
      <w:pPr>
        <w:pStyle w:val="texto"/>
      </w:pPr>
      <w:r>
        <w:t xml:space="preserve">Para poder aplicar </w:t>
      </w:r>
      <w:r w:rsidR="000316D7">
        <w:t xml:space="preserve">correctamente </w:t>
      </w:r>
      <w:r>
        <w:t xml:space="preserve">el efecto de reverb, es importante </w:t>
      </w:r>
      <w:r w:rsidR="00D5065F">
        <w:t xml:space="preserve">saber elegir primeramente el parámetro </w:t>
      </w:r>
      <w:r w:rsidR="000E1E61">
        <w:rPr>
          <w:b/>
          <w:i/>
        </w:rPr>
        <w:t>algorit</w:t>
      </w:r>
      <w:r w:rsidR="00323E26" w:rsidRPr="00365AEB">
        <w:rPr>
          <w:b/>
          <w:i/>
        </w:rPr>
        <w:t>mo de la reverberación</w:t>
      </w:r>
      <w:r w:rsidR="00323E26">
        <w:t>. Por ejemplo, si se desea simular que el sonido se genera en una s</w:t>
      </w:r>
      <w:r w:rsidR="000E1E61">
        <w:t>ala, se tendrá que elegir el algor</w:t>
      </w:r>
      <w:r w:rsidR="00323E26">
        <w:t xml:space="preserve">itmo </w:t>
      </w:r>
      <w:r w:rsidR="00323E26" w:rsidRPr="00323E26">
        <w:rPr>
          <w:i/>
        </w:rPr>
        <w:t>hall</w:t>
      </w:r>
      <w:r w:rsidR="00323E26">
        <w:t xml:space="preserve">. Si es una habitación donde se generaría el sonido, se podría elegir </w:t>
      </w:r>
      <w:r w:rsidR="00323E26" w:rsidRPr="00323E26">
        <w:rPr>
          <w:i/>
        </w:rPr>
        <w:t>room</w:t>
      </w:r>
      <w:r w:rsidR="00323E26">
        <w:t>.</w:t>
      </w:r>
    </w:p>
    <w:p w:rsidR="00323E26" w:rsidRDefault="00323E26" w:rsidP="00323E26">
      <w:pPr>
        <w:pStyle w:val="texto"/>
      </w:pPr>
      <w:r>
        <w:t xml:space="preserve">Otro parámetro es el </w:t>
      </w:r>
      <w:r w:rsidRPr="00365AEB">
        <w:rPr>
          <w:b/>
          <w:i/>
        </w:rPr>
        <w:t>control size</w:t>
      </w:r>
      <w:r w:rsidR="00C91BB8">
        <w:rPr>
          <w:b/>
          <w:i/>
        </w:rPr>
        <w:t xml:space="preserve"> </w:t>
      </w:r>
      <w:r w:rsidR="00D20B71">
        <w:t>que significa “control de tamaño”</w:t>
      </w:r>
      <w:r>
        <w:t>. Con él se puede elegir la amplitud del espacio que se quiere recrear. Por ejemplo, con este parámetro se puede elegir las dimensiones de la sala en donde se escucharía el sonido. Dispone de valores negativos también, para "achicar" el ambiente.</w:t>
      </w:r>
    </w:p>
    <w:p w:rsidR="009C5490" w:rsidRDefault="008A7049" w:rsidP="00323E26">
      <w:pPr>
        <w:pStyle w:val="texto"/>
      </w:pPr>
      <w:r>
        <w:t>Un tercer parámetro es el</w:t>
      </w:r>
      <w:r w:rsidR="00C91BB8">
        <w:t xml:space="preserve"> </w:t>
      </w:r>
      <w:r w:rsidR="00323E26" w:rsidRPr="00365AEB">
        <w:rPr>
          <w:b/>
          <w:i/>
        </w:rPr>
        <w:t>decay</w:t>
      </w:r>
      <w:r w:rsidR="00C91BB8">
        <w:rPr>
          <w:b/>
          <w:i/>
        </w:rPr>
        <w:t xml:space="preserve"> </w:t>
      </w:r>
      <w:r w:rsidRPr="008A7049">
        <w:t>que</w:t>
      </w:r>
      <w:r w:rsidR="00C91BB8">
        <w:t xml:space="preserve"> </w:t>
      </w:r>
      <w:r w:rsidR="00D20B71">
        <w:t>significa “decaimiento”</w:t>
      </w:r>
      <w:r w:rsidR="00323E26">
        <w:t xml:space="preserve">, y con él se puede controlar la duración del efecto de reverberación. Esto es útil según el instrumento al que </w:t>
      </w:r>
      <w:r w:rsidR="009C5490">
        <w:t>se esté</w:t>
      </w:r>
      <w:r w:rsidR="00323E26">
        <w:t xml:space="preserve"> aplicando el efecto de reverb. Por ejemplo, un bajo suele tene</w:t>
      </w:r>
      <w:r w:rsidR="000E085B">
        <w:t>r valores muy cortos; al contrario</w:t>
      </w:r>
      <w:r w:rsidR="00323E26">
        <w:t>, los violines suelen tener un valor muy alto.</w:t>
      </w:r>
    </w:p>
    <w:p w:rsidR="00323E26" w:rsidRDefault="00323E26" w:rsidP="00323E26">
      <w:pPr>
        <w:pStyle w:val="texto"/>
      </w:pPr>
      <w:r>
        <w:t>Por</w:t>
      </w:r>
      <w:r w:rsidR="00F91C97">
        <w:t xml:space="preserve"> otra parte, un sonido puede reb</w:t>
      </w:r>
      <w:r>
        <w:t>otar sobre distintos materiales. La consecuencia de esto es que hay materiales que absorben las altas frecuencias más que otro</w:t>
      </w:r>
      <w:r w:rsidR="009C5490">
        <w:t xml:space="preserve">s. Para controlar este aspecto se cuenta con </w:t>
      </w:r>
      <w:r>
        <w:t xml:space="preserve"> el </w:t>
      </w:r>
      <w:r w:rsidR="00584B26">
        <w:t xml:space="preserve">parámetro </w:t>
      </w:r>
      <w:r w:rsidRPr="00365AEB">
        <w:rPr>
          <w:b/>
          <w:i/>
        </w:rPr>
        <w:t>damp</w:t>
      </w:r>
      <w:r>
        <w:t>. En la práctica</w:t>
      </w:r>
      <w:r w:rsidR="009C5490">
        <w:t xml:space="preserve"> se puede utilizar </w:t>
      </w:r>
      <w:r>
        <w:t xml:space="preserve"> para los bajos</w:t>
      </w:r>
      <w:r w:rsidR="009C5490">
        <w:t xml:space="preserve"> (</w:t>
      </w:r>
      <w:r>
        <w:t>al elimi</w:t>
      </w:r>
      <w:r w:rsidR="009C5490">
        <w:t>n</w:t>
      </w:r>
      <w:r>
        <w:t>ar altas frecuenc</w:t>
      </w:r>
      <w:r w:rsidR="009C5490">
        <w:t>ias se ajustará más a la mezcla).</w:t>
      </w:r>
    </w:p>
    <w:p w:rsidR="00323E26" w:rsidRDefault="00323E26" w:rsidP="00323E26">
      <w:pPr>
        <w:pStyle w:val="texto"/>
      </w:pPr>
      <w:r>
        <w:t xml:space="preserve">Por último, el </w:t>
      </w:r>
      <w:r w:rsidR="00584B26">
        <w:t>parámetro</w:t>
      </w:r>
      <w:r w:rsidR="00C91BB8">
        <w:t xml:space="preserve"> </w:t>
      </w:r>
      <w:r w:rsidRPr="00365AEB">
        <w:rPr>
          <w:b/>
          <w:i/>
        </w:rPr>
        <w:t>dry/wet</w:t>
      </w:r>
      <w:r w:rsidR="00C91BB8">
        <w:rPr>
          <w:b/>
          <w:i/>
        </w:rPr>
        <w:t xml:space="preserve"> </w:t>
      </w:r>
      <w:r w:rsidR="00584B26">
        <w:t>(seco/húmedo)</w:t>
      </w:r>
      <w:r w:rsidR="00C91BB8">
        <w:t xml:space="preserve"> </w:t>
      </w:r>
      <w:r>
        <w:t xml:space="preserve">sirve para aplicar más o menos cantidad de reverberación al sonido. En la práctica es para simular que la fuente que genera el sonido está más </w:t>
      </w:r>
      <w:r w:rsidR="001E061F">
        <w:t>alejada o más cercana al oyente</w:t>
      </w:r>
      <w:r>
        <w:t xml:space="preserve">. En sonidos solistas </w:t>
      </w:r>
      <w:r w:rsidR="006F5BA6">
        <w:t xml:space="preserve">se le </w:t>
      </w:r>
      <w:r w:rsidR="006F5BA6">
        <w:lastRenderedPageBreak/>
        <w:t>suele dar</w:t>
      </w:r>
      <w:r>
        <w:t xml:space="preserve"> un valor relativamente bajo. Mientras, en sonidos para coro, se le suele dar un valor alto.</w:t>
      </w:r>
    </w:p>
    <w:p w:rsidR="00746955" w:rsidRDefault="005A349C" w:rsidP="003A1C2B">
      <w:pPr>
        <w:pStyle w:val="titulo4"/>
      </w:pPr>
      <w:r>
        <w:t>DELAY (RETARDO)</w:t>
      </w:r>
    </w:p>
    <w:p w:rsidR="00FC3CD0" w:rsidRDefault="000B1984" w:rsidP="00A4168F">
      <w:pPr>
        <w:pStyle w:val="texto"/>
        <w:spacing w:before="240"/>
      </w:pPr>
      <w:r w:rsidRPr="00746955">
        <w:t>El delay se utiliza mucho en todo tipo de grabaciones, para proporcionar más cuerpo a la señal.</w:t>
      </w:r>
      <w:r w:rsidR="00C91BB8">
        <w:t xml:space="preserve"> </w:t>
      </w:r>
      <w:r w:rsidR="00A93B46" w:rsidRPr="00A93B46">
        <w:t>Aunque este efecto de sonido</w:t>
      </w:r>
      <w:r w:rsidR="00A93B46">
        <w:t xml:space="preserve"> se llame Delay (retardo en esp</w:t>
      </w:r>
      <w:r w:rsidR="00A93B46" w:rsidRPr="00A93B46">
        <w:t>a</w:t>
      </w:r>
      <w:r w:rsidR="00A93B46">
        <w:t>ñ</w:t>
      </w:r>
      <w:r w:rsidR="00A93B46" w:rsidRPr="00A93B46">
        <w:t>ol),</w:t>
      </w:r>
      <w:r w:rsidR="00A93B46">
        <w:t xml:space="preserve"> n</w:t>
      </w:r>
      <w:r w:rsidR="00746955" w:rsidRPr="00746955">
        <w:t xml:space="preserve">o </w:t>
      </w:r>
      <w:r w:rsidR="00746955">
        <w:t xml:space="preserve">hay que </w:t>
      </w:r>
      <w:r w:rsidR="00746955" w:rsidRPr="00746955">
        <w:t xml:space="preserve">confundir </w:t>
      </w:r>
      <w:r w:rsidR="00746955">
        <w:t xml:space="preserve">el delay </w:t>
      </w:r>
      <w:r w:rsidR="00FC3CD0">
        <w:t>con el efecto de E</w:t>
      </w:r>
      <w:r w:rsidR="00746955">
        <w:t>c</w:t>
      </w:r>
      <w:r w:rsidR="00FC3CD0">
        <w:t>h</w:t>
      </w:r>
      <w:r w:rsidR="00746955">
        <w:t>o</w:t>
      </w:r>
      <w:r w:rsidR="00FC3CD0">
        <w:t xml:space="preserve"> (eco)</w:t>
      </w:r>
      <w:r w:rsidR="00A93B46">
        <w:t>, que también es un tipo de retardo</w:t>
      </w:r>
      <w:r w:rsidR="00746955" w:rsidRPr="00746955">
        <w:t xml:space="preserve">. </w:t>
      </w:r>
      <w:r w:rsidR="00FC3CD0" w:rsidRPr="00FC3CD0">
        <w:t xml:space="preserve">Estos dos </w:t>
      </w:r>
      <w:r w:rsidR="00FC3CD0">
        <w:t xml:space="preserve">no </w:t>
      </w:r>
      <w:r w:rsidR="00FC3CD0" w:rsidRPr="00FC3CD0">
        <w:t>se diferencian únicamente en el tiempo en que se escuchan los retrasos de los sonidos</w:t>
      </w:r>
      <w:r w:rsidR="00A4168F">
        <w:t xml:space="preserve"> (El Echo tiene mayor tiempo de retraso que el Delay); sino que e</w:t>
      </w:r>
      <w:r w:rsidR="00FC3CD0" w:rsidRPr="00FC3CD0">
        <w:t xml:space="preserve">l Delay tiene la funcionalidad de dar cuerpo al sonido, </w:t>
      </w:r>
      <w:r>
        <w:t>mientras que el Echo</w:t>
      </w:r>
      <w:r w:rsidR="00FC3CD0" w:rsidRPr="00FC3CD0">
        <w:t xml:space="preserve"> no tiene esta funcionalidad. También, por su parte, el Echo enriquece el ritmo, mientras que el Delay no.</w:t>
      </w:r>
    </w:p>
    <w:p w:rsidR="000B1984" w:rsidRDefault="00A4168F" w:rsidP="000B1984">
      <w:pPr>
        <w:pStyle w:val="texto"/>
      </w:pPr>
      <w:r>
        <w:t>Así como el efecto de reverb, el delay tambi</w:t>
      </w:r>
      <w:r w:rsidR="00961A30">
        <w:t>én pose</w:t>
      </w:r>
      <w:r>
        <w:t xml:space="preserve">e algunos parámetros. Uno de ellos es el conocido </w:t>
      </w:r>
      <w:r w:rsidR="000B1984" w:rsidRPr="000B1984">
        <w:rPr>
          <w:b/>
          <w:i/>
        </w:rPr>
        <w:t>Feedback</w:t>
      </w:r>
      <w:r w:rsidR="00C91BB8">
        <w:rPr>
          <w:b/>
          <w:i/>
        </w:rPr>
        <w:t xml:space="preserve"> </w:t>
      </w:r>
      <w:r w:rsidR="000B1984" w:rsidRPr="000B1984">
        <w:t>q</w:t>
      </w:r>
      <w:r w:rsidR="000B1984">
        <w:t>ue en español quiere decir retroalimentación</w:t>
      </w:r>
      <w:r>
        <w:t xml:space="preserve"> o retorno</w:t>
      </w:r>
      <w:r w:rsidR="00E352A2">
        <w:t>.</w:t>
      </w:r>
      <w:r w:rsidR="000B1984">
        <w:t xml:space="preserve"> Este parámetro sirve para controlar el número de repeticiones que se le da al </w:t>
      </w:r>
      <w:r w:rsidR="006F5BA6">
        <w:t>retardo</w:t>
      </w:r>
      <w:r w:rsidR="000B1984">
        <w:t xml:space="preserve">. Como consecuencia, cuanto más valor se le dé, más largo será el efecto de </w:t>
      </w:r>
      <w:r w:rsidR="006F5BA6">
        <w:t>retardo</w:t>
      </w:r>
      <w:r w:rsidR="000B1984">
        <w:t>. Si se lo pone al máximo, las repeticiones serán infinitas.</w:t>
      </w:r>
    </w:p>
    <w:p w:rsidR="000B1984" w:rsidRDefault="000B1984" w:rsidP="000B1984">
      <w:pPr>
        <w:pStyle w:val="texto"/>
      </w:pPr>
      <w:r>
        <w:t xml:space="preserve">El valor </w:t>
      </w:r>
      <w:r w:rsidRPr="00375FE8">
        <w:rPr>
          <w:b/>
          <w:i/>
        </w:rPr>
        <w:t>Pan</w:t>
      </w:r>
      <w:r>
        <w:t xml:space="preserve"> sirve para pan</w:t>
      </w:r>
      <w:r w:rsidR="00375FE8">
        <w:t>ear</w:t>
      </w:r>
      <w:r>
        <w:t xml:space="preserve"> la señal; pero ojo, no para controlar el sonido original, sino el s</w:t>
      </w:r>
      <w:r w:rsidR="008F1F5D">
        <w:t xml:space="preserve">onido del efecto; es decir, el </w:t>
      </w:r>
      <w:r w:rsidR="006F5BA6">
        <w:t>r</w:t>
      </w:r>
      <w:r>
        <w:t xml:space="preserve">etraso. </w:t>
      </w:r>
      <w:r w:rsidR="008F1F5D">
        <w:t>El paneo, como ya se sabe,</w:t>
      </w:r>
      <w:r>
        <w:t xml:space="preserve"> es un procedimiento que está destinado a ubicar el sonido dentro del campo </w:t>
      </w:r>
      <w:r w:rsidR="008F1F5D">
        <w:t>esté</w:t>
      </w:r>
      <w:r>
        <w:t>reo.</w:t>
      </w:r>
      <w:r w:rsidR="00287F96">
        <w:t xml:space="preserve"> En la práctica, con Pan es puesto</w:t>
      </w:r>
      <w:r w:rsidR="00C91BB8">
        <w:t xml:space="preserve"> </w:t>
      </w:r>
      <w:r>
        <w:t>el sonido a la izquierda o derecha.</w:t>
      </w:r>
    </w:p>
    <w:p w:rsidR="00746955" w:rsidRDefault="000B1984" w:rsidP="003741C4">
      <w:pPr>
        <w:pStyle w:val="texto"/>
      </w:pPr>
      <w:r>
        <w:t xml:space="preserve">Por último, el parámetro </w:t>
      </w:r>
      <w:r w:rsidRPr="008F1F5D">
        <w:rPr>
          <w:b/>
          <w:i/>
        </w:rPr>
        <w:t>Dry/Wet</w:t>
      </w:r>
      <w:r w:rsidR="000C6723">
        <w:t xml:space="preserve">, el cual es idéntico al del </w:t>
      </w:r>
      <w:r>
        <w:t>efecto de reverberación. Se trata de un control para mezclar la señal original y la señal del efecto de sonido. En la práctica tiene su función para ubicar el sonido del instrumento dentro de la mezcla musical.</w:t>
      </w:r>
    </w:p>
    <w:p w:rsidR="00746955" w:rsidRDefault="005A349C" w:rsidP="003A1C2B">
      <w:pPr>
        <w:pStyle w:val="titulo4"/>
      </w:pPr>
      <w:r>
        <w:t>CHORUS</w:t>
      </w:r>
    </w:p>
    <w:p w:rsidR="00746955" w:rsidRDefault="008A2325" w:rsidP="003741C4">
      <w:pPr>
        <w:pStyle w:val="texto"/>
      </w:pPr>
      <w:r>
        <w:t>El chorus sirve para si</w:t>
      </w:r>
      <w:r w:rsidR="003741C4">
        <w:t>mular un coro. Es un efecto que persigue dar mayor profundidad a la señal tratada</w:t>
      </w:r>
      <w:r w:rsidR="00BF7071">
        <w:t>,</w:t>
      </w:r>
      <w:r w:rsidR="003741C4">
        <w:t xml:space="preserve"> dotándola de una sensación de profundidad. Se suele aplicar para engordar o engrandecer las secciones de cuerda, teclados o guitarras. E</w:t>
      </w:r>
      <w:r w:rsidR="003741C4" w:rsidRPr="008A2325">
        <w:t>n el violín se puede aplicar para simular una orquesta.</w:t>
      </w:r>
      <w:r w:rsidR="003741C4">
        <w:t xml:space="preserve"> Básicamente se trata de dividir la señal tratada en tres señales diferentes que se colocan en el centro, izquierda y derecha del panorama </w:t>
      </w:r>
      <w:r w:rsidR="003741C4">
        <w:lastRenderedPageBreak/>
        <w:t>estéreo. Cada señal es retrasada ligeramente por un oscilador de baja frecuencia (LFO</w:t>
      </w:r>
      <w:r w:rsidR="006F5BA6">
        <w:rPr>
          <w:rStyle w:val="Refdenotaalpie"/>
        </w:rPr>
        <w:footnoteReference w:id="38"/>
      </w:r>
      <w:r w:rsidR="003741C4">
        <w:t>) para que las variaciones de tono sean mínimas.</w:t>
      </w:r>
    </w:p>
    <w:p w:rsidR="003741C4" w:rsidRDefault="005A349C" w:rsidP="003A1C2B">
      <w:pPr>
        <w:pStyle w:val="titulo4"/>
      </w:pPr>
      <w:r>
        <w:t>FLANGER</w:t>
      </w:r>
    </w:p>
    <w:p w:rsidR="003741C4" w:rsidRDefault="003741C4" w:rsidP="003741C4">
      <w:pPr>
        <w:pStyle w:val="texto"/>
      </w:pPr>
      <w:r>
        <w:t xml:space="preserve">Es un efecto típico de las guitarras eléctricas. Se logra efectuando una combinación </w:t>
      </w:r>
      <w:r w:rsidR="004E6C91">
        <w:t xml:space="preserve">del uso del efecto </w:t>
      </w:r>
      <w:r>
        <w:t xml:space="preserve">de retardo y </w:t>
      </w:r>
      <w:r w:rsidR="004E6C91">
        <w:t xml:space="preserve">el </w:t>
      </w:r>
      <w:r>
        <w:t>oscilador de baja frecuencia. Los valores de ese retardo oscilan entre 1 y 15 ms</w:t>
      </w:r>
      <w:r w:rsidR="004E6C91">
        <w:rPr>
          <w:rStyle w:val="Refdenotaalpie"/>
        </w:rPr>
        <w:footnoteReference w:id="39"/>
      </w:r>
      <w:r>
        <w:t xml:space="preserve"> y la baja frecuencia entre 0,03 y 1 hz. Para obtener el efecto, una parte de la señal de baja frecuencia se ingresa en el circuito de retardo sumándose a la señal directa. Su funcionamiento se basa en un ligero retardo que se alterna constantemente con la modulación producida por el LFO</w:t>
      </w:r>
      <w:r w:rsidR="004E6C91">
        <w:t>.</w:t>
      </w:r>
      <w:r>
        <w:t xml:space="preserve"> Es necesario que ambos niveles de salida o</w:t>
      </w:r>
      <w:r w:rsidR="004E6C91">
        <w:t xml:space="preserve"> de mezcla, original y procesado</w:t>
      </w:r>
      <w:r>
        <w:t>, sean similares</w:t>
      </w:r>
      <w:r w:rsidR="004E6C91">
        <w:t>. S</w:t>
      </w:r>
      <w:r>
        <w:t>e consigue una mayor expresividad cuanto mayor sea el espectro de frecuencias tratado</w:t>
      </w:r>
      <w:r w:rsidR="00592B04">
        <w:t>.</w:t>
      </w:r>
    </w:p>
    <w:p w:rsidR="008A2325" w:rsidRDefault="005A349C" w:rsidP="003A1C2B">
      <w:pPr>
        <w:pStyle w:val="titulo4"/>
      </w:pPr>
      <w:r>
        <w:t>PHASER</w:t>
      </w:r>
    </w:p>
    <w:p w:rsidR="008A2325" w:rsidRDefault="008A2325" w:rsidP="003741C4">
      <w:pPr>
        <w:pStyle w:val="texto"/>
      </w:pPr>
      <w:r>
        <w:t>El phaser es un efecto que resulta interesante; lo que hace es aumentar la intensidad abruptamente a una pequeña porción del espectro de frecuencias de la señal. Lo interesante es cuando se recorre el espectro, haciendo un barrido por toda la señal.</w:t>
      </w:r>
      <w:r w:rsidR="003741C4">
        <w:t xml:space="preserve"> El phaser se utiliza poco, principalmente en música electrónica. Es muy apreciado</w:t>
      </w:r>
      <w:r w:rsidR="00E352A2">
        <w:t xml:space="preserve"> por guitarristas.</w:t>
      </w:r>
    </w:p>
    <w:p w:rsidR="001A3F7A" w:rsidRDefault="001A3F7A" w:rsidP="003A1C2B">
      <w:pPr>
        <w:pStyle w:val="titulo3"/>
      </w:pPr>
      <w:bookmarkStart w:id="57" w:name="_Toc299310353"/>
      <w:r>
        <w:t>HERRAMIENTAS</w:t>
      </w:r>
      <w:bookmarkEnd w:id="57"/>
    </w:p>
    <w:p w:rsidR="001A3F7A" w:rsidRDefault="005A349C" w:rsidP="003A1C2B">
      <w:pPr>
        <w:pStyle w:val="titulo4"/>
      </w:pPr>
      <w:r w:rsidRPr="001A3F7A">
        <w:t>HARDWARE</w:t>
      </w:r>
    </w:p>
    <w:p w:rsidR="00A611BA" w:rsidRPr="00A611BA" w:rsidRDefault="00A611BA" w:rsidP="00A611BA">
      <w:pPr>
        <w:pStyle w:val="texto"/>
        <w:rPr>
          <w:b/>
        </w:rPr>
      </w:pPr>
      <w:r w:rsidRPr="00A611BA">
        <w:rPr>
          <w:b/>
        </w:rPr>
        <w:t>PCM92</w:t>
      </w:r>
      <w:r w:rsidR="00B83359">
        <w:rPr>
          <w:b/>
        </w:rPr>
        <w:t xml:space="preserve"> (Lexicon)</w:t>
      </w:r>
      <w:r w:rsidR="004178A5">
        <w:rPr>
          <w:rStyle w:val="Refdenotaalpie"/>
          <w:b/>
        </w:rPr>
        <w:footnoteReference w:id="40"/>
      </w:r>
    </w:p>
    <w:p w:rsidR="00A611BA" w:rsidRDefault="00A611BA" w:rsidP="00A611BA">
      <w:pPr>
        <w:pStyle w:val="texto"/>
      </w:pPr>
      <w:r>
        <w:t>Con cuatro décadas de experiencia, Lexicon es considerada una de las mejores marcas en cuanto a procesamiento de audio digital se refiere. PCM92 es un potente procesador que utiliza la última tecnología DSP</w:t>
      </w:r>
      <w:r w:rsidR="00AC69AA">
        <w:rPr>
          <w:rStyle w:val="Refdenotaalpie"/>
        </w:rPr>
        <w:footnoteReference w:id="41"/>
      </w:r>
      <w:r>
        <w:t xml:space="preserve"> y la mejor colección de clásicos algoritmos de Lexicon para </w:t>
      </w:r>
      <w:r w:rsidR="00722772">
        <w:t>añadir efectos al</w:t>
      </w:r>
      <w:r>
        <w:t xml:space="preserve"> audio</w:t>
      </w:r>
      <w:r w:rsidR="00722772">
        <w:t xml:space="preserve"> en vivo o a proyectos de</w:t>
      </w:r>
      <w:r>
        <w:t xml:space="preserve"> estudio. El PCM92 ofrece 28 reverberaciones mono y estéreo, retardos y efectos de modulación, configuraciones </w:t>
      </w:r>
      <w:r>
        <w:lastRenderedPageBreak/>
        <w:t>flexibles de enrutamiento, y una amplia colección de más de 1200 presets finamente elaborados</w:t>
      </w:r>
      <w:r w:rsidR="00722772">
        <w:t>.</w:t>
      </w:r>
    </w:p>
    <w:p w:rsidR="00A611BA" w:rsidRDefault="00770C2F" w:rsidP="00A611BA">
      <w:pPr>
        <w:pStyle w:val="texto"/>
      </w:pPr>
      <w:r>
        <w:rPr>
          <w:noProof/>
          <w:lang w:val="es-EC" w:eastAsia="es-EC"/>
        </w:rPr>
        <w:drawing>
          <wp:anchor distT="0" distB="0" distL="114300" distR="114300" simplePos="0" relativeHeight="251734016" behindDoc="0" locked="0" layoutInCell="1" allowOverlap="1">
            <wp:simplePos x="0" y="0"/>
            <wp:positionH relativeFrom="column">
              <wp:posOffset>-13335</wp:posOffset>
            </wp:positionH>
            <wp:positionV relativeFrom="paragraph">
              <wp:posOffset>1629410</wp:posOffset>
            </wp:positionV>
            <wp:extent cx="5398770" cy="1200785"/>
            <wp:effectExtent l="19050" t="0" r="0" b="0"/>
            <wp:wrapSquare wrapText="bothSides"/>
            <wp:docPr id="54" name="Imagen 2" descr="C:\Documents and Settings\Daniela\Escritorio\topico sonido\imagenes\6894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topico sonido\imagenes\68944_l.jpg"/>
                    <pic:cNvPicPr>
                      <a:picLocks noChangeAspect="1" noChangeArrowheads="1"/>
                    </pic:cNvPicPr>
                  </pic:nvPicPr>
                  <pic:blipFill>
                    <a:blip r:embed="rId64" cstate="print"/>
                    <a:srcRect/>
                    <a:stretch>
                      <a:fillRect/>
                    </a:stretch>
                  </pic:blipFill>
                  <pic:spPr bwMode="auto">
                    <a:xfrm>
                      <a:off x="0" y="0"/>
                      <a:ext cx="5398770" cy="1200785"/>
                    </a:xfrm>
                    <a:prstGeom prst="rect">
                      <a:avLst/>
                    </a:prstGeom>
                    <a:noFill/>
                    <a:ln w="9525">
                      <a:noFill/>
                      <a:miter lim="800000"/>
                      <a:headEnd/>
                      <a:tailEnd/>
                    </a:ln>
                  </pic:spPr>
                </pic:pic>
              </a:graphicData>
            </a:graphic>
          </wp:anchor>
        </w:drawing>
      </w:r>
      <w:r w:rsidR="00722772">
        <w:t>El PCM92 contiene</w:t>
      </w:r>
      <w:r w:rsidR="00C91BB8">
        <w:t xml:space="preserve"> </w:t>
      </w:r>
      <w:r w:rsidR="00722772">
        <w:t xml:space="preserve">algoritmos de reverberación como el </w:t>
      </w:r>
      <w:r w:rsidR="00A611BA" w:rsidRPr="00722772">
        <w:rPr>
          <w:i/>
        </w:rPr>
        <w:t>Hall</w:t>
      </w:r>
      <w:r w:rsidR="00A611BA">
        <w:t xml:space="preserve">, </w:t>
      </w:r>
      <w:r w:rsidR="00A611BA" w:rsidRPr="00722772">
        <w:rPr>
          <w:i/>
        </w:rPr>
        <w:t>Concert Hall</w:t>
      </w:r>
      <w:r w:rsidR="00A611BA">
        <w:t xml:space="preserve"> y </w:t>
      </w:r>
      <w:r w:rsidR="00A611BA" w:rsidRPr="00722772">
        <w:rPr>
          <w:i/>
        </w:rPr>
        <w:t>Random</w:t>
      </w:r>
      <w:r w:rsidR="00C91BB8">
        <w:rPr>
          <w:i/>
        </w:rPr>
        <w:t xml:space="preserve"> </w:t>
      </w:r>
      <w:r w:rsidR="00A611BA" w:rsidRPr="00722772">
        <w:rPr>
          <w:i/>
        </w:rPr>
        <w:t>Hall</w:t>
      </w:r>
      <w:r w:rsidR="00722772">
        <w:rPr>
          <w:i/>
        </w:rPr>
        <w:t>,</w:t>
      </w:r>
      <w:r w:rsidR="00C91BB8">
        <w:rPr>
          <w:i/>
        </w:rPr>
        <w:t xml:space="preserve"> </w:t>
      </w:r>
      <w:r w:rsidR="00722772">
        <w:t>que son constantemente utilizado</w:t>
      </w:r>
      <w:r w:rsidR="00A611BA">
        <w:t xml:space="preserve">s por los ingenieros de </w:t>
      </w:r>
      <w:r w:rsidR="00722772">
        <w:t>sonido de audio</w:t>
      </w:r>
      <w:r w:rsidR="00A611BA">
        <w:t xml:space="preserve"> en vivo, debido a su excepcional capacidad para reprod</w:t>
      </w:r>
      <w:r w:rsidR="00722772">
        <w:t xml:space="preserve">ucir el ambiente musical de </w:t>
      </w:r>
      <w:r w:rsidR="00A611BA">
        <w:t>grandes, anchos</w:t>
      </w:r>
      <w:r w:rsidR="00722772">
        <w:t xml:space="preserve"> y panorámicamente </w:t>
      </w:r>
      <w:r w:rsidR="00A611BA">
        <w:t xml:space="preserve">espacios. De hecho, </w:t>
      </w:r>
      <w:r w:rsidR="00722772">
        <w:t>el algoritmo</w:t>
      </w:r>
      <w:r w:rsidR="00A611BA">
        <w:t xml:space="preserve"> Lexicon </w:t>
      </w:r>
      <w:r w:rsidR="00A611BA" w:rsidRPr="00722772">
        <w:rPr>
          <w:i/>
        </w:rPr>
        <w:t>Hall</w:t>
      </w:r>
      <w:r w:rsidR="00722772">
        <w:t xml:space="preserve"> se ha</w:t>
      </w:r>
      <w:r w:rsidR="00A611BA">
        <w:t xml:space="preserve"> utilizado en más del 80% de toda la música grabada.</w:t>
      </w:r>
    </w:p>
    <w:p w:rsidR="00EA58E7" w:rsidRDefault="00897DD5" w:rsidP="00A611BA">
      <w:pPr>
        <w:pStyle w:val="texto"/>
      </w:pPr>
      <w:r w:rsidRPr="00897DD5">
        <w:rPr>
          <w:noProof/>
        </w:rPr>
        <w:pict>
          <v:shape id="_x0000_s1121" type="#_x0000_t202" style="position:absolute;left:0;text-align:left;margin-left:-1.45pt;margin-top:114.05pt;width:424.85pt;height:25.3pt;z-index:251767808" stroked="f">
            <v:textbox style="mso-next-textbox:#_x0000_s1121;mso-fit-shape-to-text:t" inset="0,0,0,0">
              <w:txbxContent>
                <w:p w:rsidR="00CF7DA1" w:rsidRPr="00D45505" w:rsidRDefault="00CF7DA1" w:rsidP="00D45505">
                  <w:pPr>
                    <w:pStyle w:val="Epgrafe"/>
                    <w:spacing w:after="0"/>
                    <w:jc w:val="center"/>
                    <w:rPr>
                      <w:rFonts w:ascii="Times New Roman" w:hAnsi="Times New Roman" w:cs="Times New Roman"/>
                      <w:color w:val="auto"/>
                      <w:sz w:val="22"/>
                    </w:rPr>
                  </w:pPr>
                  <w:bookmarkStart w:id="58" w:name="_Toc296649383"/>
                  <w:r w:rsidRPr="00D45505">
                    <w:rPr>
                      <w:rFonts w:ascii="Times New Roman" w:hAnsi="Times New Roman" w:cs="Times New Roman"/>
                      <w:color w:val="auto"/>
                      <w:sz w:val="22"/>
                    </w:rPr>
                    <w:t xml:space="preserve">Figura </w:t>
                  </w:r>
                  <w:r>
                    <w:rPr>
                      <w:rFonts w:ascii="Times New Roman" w:hAnsi="Times New Roman" w:cs="Times New Roman"/>
                      <w:color w:val="auto"/>
                      <w:sz w:val="22"/>
                    </w:rPr>
                    <w:t>4-1:</w:t>
                  </w:r>
                  <w:r w:rsidRPr="00D45505">
                    <w:rPr>
                      <w:rFonts w:ascii="Times New Roman" w:hAnsi="Times New Roman" w:cs="Times New Roman"/>
                      <w:color w:val="auto"/>
                      <w:sz w:val="22"/>
                    </w:rPr>
                    <w:t xml:space="preserve"> Procesador de efectos PCM2 (Lexicon)</w:t>
                  </w:r>
                  <w:bookmarkEnd w:id="58"/>
                </w:p>
                <w:p w:rsidR="00CF7DA1" w:rsidRPr="00D45505" w:rsidRDefault="00CF7DA1" w:rsidP="00D45505">
                  <w:pPr>
                    <w:pStyle w:val="Epgrafe"/>
                    <w:spacing w:after="0"/>
                    <w:jc w:val="center"/>
                    <w:rPr>
                      <w:rFonts w:ascii="Times New Roman" w:hAnsi="Times New Roman" w:cs="Times New Roman"/>
                      <w:b w:val="0"/>
                      <w:noProof/>
                      <w:color w:val="auto"/>
                      <w:sz w:val="32"/>
                      <w:szCs w:val="24"/>
                    </w:rPr>
                  </w:pPr>
                  <w:r w:rsidRPr="00D45505">
                    <w:rPr>
                      <w:rFonts w:ascii="Times New Roman" w:hAnsi="Times New Roman" w:cs="Times New Roman"/>
                      <w:b w:val="0"/>
                      <w:color w:val="auto"/>
                      <w:sz w:val="22"/>
                    </w:rPr>
                    <w:t>Fuente: www.lexiconpro.com</w:t>
                  </w:r>
                </w:p>
              </w:txbxContent>
            </v:textbox>
            <w10:wrap type="square"/>
          </v:shape>
        </w:pict>
      </w:r>
    </w:p>
    <w:p w:rsidR="00A611BA" w:rsidRDefault="00722772" w:rsidP="00A611BA">
      <w:pPr>
        <w:pStyle w:val="texto"/>
      </w:pPr>
      <w:r>
        <w:t xml:space="preserve">El algoritmo Lexicon </w:t>
      </w:r>
      <w:r w:rsidR="00A611BA" w:rsidRPr="00722772">
        <w:rPr>
          <w:i/>
        </w:rPr>
        <w:t>Room</w:t>
      </w:r>
      <w:r w:rsidR="00C91BB8">
        <w:rPr>
          <w:i/>
        </w:rPr>
        <w:t xml:space="preserve"> </w:t>
      </w:r>
      <w:r w:rsidR="00A611BA">
        <w:t>ofrece una increíbl</w:t>
      </w:r>
      <w:r>
        <w:t>e gama de sonidos naturales de habitación,</w:t>
      </w:r>
      <w:r w:rsidR="00A611BA">
        <w:t xml:space="preserve"> que suena con todo el realismo inherente al espacio real. Patrones de reflex</w:t>
      </w:r>
      <w:r>
        <w:t>ión se seleccionan fácilmente. La escala y el t</w:t>
      </w:r>
      <w:r w:rsidR="00A611BA">
        <w:t>amaño de la habitación puede</w:t>
      </w:r>
      <w:r>
        <w:t>n</w:t>
      </w:r>
      <w:r w:rsidR="00A611BA">
        <w:t xml:space="preserve"> ser cambiado</w:t>
      </w:r>
      <w:r>
        <w:t>s</w:t>
      </w:r>
      <w:r w:rsidR="00A611BA">
        <w:t xml:space="preserve"> de inmediato o revertirlo. </w:t>
      </w:r>
    </w:p>
    <w:p w:rsidR="00A611BA" w:rsidRDefault="00A611BA" w:rsidP="00A611BA">
      <w:pPr>
        <w:pStyle w:val="texto"/>
      </w:pPr>
      <w:r>
        <w:t>Uno de los</w:t>
      </w:r>
      <w:r w:rsidR="00C91BB8">
        <w:t xml:space="preserve"> </w:t>
      </w:r>
      <w:r>
        <w:t>avances en el PCM92 es la capacidad de crear pequeños espacios increíblemente realista. Para la producción de música y cine, a menudo es fundamental contar con el ambiente de una cabina telefónica</w:t>
      </w:r>
      <w:r w:rsidR="004956F1">
        <w:t>, por ejemplo</w:t>
      </w:r>
      <w:r>
        <w:t>. En el PCM92 se puede crear una reali</w:t>
      </w:r>
      <w:r w:rsidR="004956F1">
        <w:t>dad nunca antes escuchada desde.</w:t>
      </w:r>
    </w:p>
    <w:p w:rsidR="00A611BA" w:rsidRDefault="00A611BA" w:rsidP="00A611BA">
      <w:pPr>
        <w:pStyle w:val="texto"/>
      </w:pPr>
      <w:r>
        <w:t>Además, el PCM92 ofrece nuevas capacidades para reverberaciones tradicionale</w:t>
      </w:r>
      <w:r w:rsidR="00A46CCC">
        <w:t>s. T</w:t>
      </w:r>
      <w:r>
        <w:t>odas las</w:t>
      </w:r>
      <w:r w:rsidR="00A46CCC">
        <w:t xml:space="preserve"> reverberaciones cuentan con la opción  “infinito”</w:t>
      </w:r>
      <w:r>
        <w:t xml:space="preserve"> que permite a la reverberación correr por siempre, aplicación útil para la creación de fondos y efectos de sonido inusual.</w:t>
      </w:r>
    </w:p>
    <w:p w:rsidR="00CA400F" w:rsidRDefault="00CA400F" w:rsidP="00A611BA">
      <w:pPr>
        <w:pStyle w:val="texto"/>
      </w:pPr>
    </w:p>
    <w:p w:rsidR="00770C2F" w:rsidRDefault="00770C2F" w:rsidP="00A611BA">
      <w:pPr>
        <w:pStyle w:val="texto"/>
      </w:pPr>
    </w:p>
    <w:p w:rsidR="001A3F7A" w:rsidRPr="001A3F7A" w:rsidRDefault="005A349C" w:rsidP="003A1C2B">
      <w:pPr>
        <w:pStyle w:val="titulo4"/>
      </w:pPr>
      <w:r w:rsidRPr="001A3F7A">
        <w:lastRenderedPageBreak/>
        <w:t>SOFTWARE</w:t>
      </w:r>
    </w:p>
    <w:p w:rsidR="008A4EAF" w:rsidRDefault="001F47C5" w:rsidP="00490391">
      <w:pPr>
        <w:pStyle w:val="texto"/>
        <w:rPr>
          <w:b/>
        </w:rPr>
      </w:pPr>
      <w:r w:rsidRPr="001F47C5">
        <w:rPr>
          <w:b/>
        </w:rPr>
        <w:t>Renaissanse Reverb (Waves)</w:t>
      </w:r>
      <w:r w:rsidR="009437CE">
        <w:rPr>
          <w:rStyle w:val="Refdenotaalpie"/>
          <w:b/>
        </w:rPr>
        <w:footnoteReference w:id="42"/>
      </w:r>
    </w:p>
    <w:p w:rsidR="001F47C5" w:rsidRPr="00B3363A" w:rsidRDefault="001F47C5" w:rsidP="00490391">
      <w:pPr>
        <w:pStyle w:val="texto"/>
        <w:rPr>
          <w:lang w:val="es-ES"/>
        </w:rPr>
      </w:pPr>
      <w:r>
        <w:t xml:space="preserve">Renaissance Reverb es un generador de </w:t>
      </w:r>
      <w:r w:rsidRPr="001F47C5">
        <w:t>reverberación</w:t>
      </w:r>
      <w:r>
        <w:t xml:space="preserve"> de marca Waves que</w:t>
      </w:r>
      <w:r w:rsidRPr="001F47C5">
        <w:t xml:space="preserve"> proporciona un sonido insuperable y </w:t>
      </w:r>
      <w:r>
        <w:t xml:space="preserve">un </w:t>
      </w:r>
      <w:r w:rsidRPr="001F47C5">
        <w:t>rendimiento con una extraordinaria densidad y textura.</w:t>
      </w:r>
    </w:p>
    <w:p w:rsidR="00B3363A" w:rsidRDefault="00B3363A" w:rsidP="00490391">
      <w:pPr>
        <w:pStyle w:val="texto"/>
      </w:pPr>
    </w:p>
    <w:p w:rsidR="0081538B" w:rsidRDefault="00B3363A" w:rsidP="00770C2F">
      <w:pPr>
        <w:pStyle w:val="texto"/>
        <w:keepNext/>
        <w:jc w:val="center"/>
      </w:pPr>
      <w:r>
        <w:rPr>
          <w:noProof/>
          <w:lang w:val="es-EC" w:eastAsia="es-EC"/>
        </w:rPr>
        <w:drawing>
          <wp:inline distT="0" distB="0" distL="0" distR="0">
            <wp:extent cx="4662132" cy="2351082"/>
            <wp:effectExtent l="19050" t="0" r="5118" b="0"/>
            <wp:docPr id="440" name="Imagen 6" descr="C:\Documents and Settings\Daniela\Escritorio\topico sonido\imagenes\sshot_big_ren_ver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aniela\Escritorio\topico sonido\imagenes\sshot_big_ren_verb01.jpg"/>
                    <pic:cNvPicPr>
                      <a:picLocks noChangeAspect="1" noChangeArrowheads="1"/>
                    </pic:cNvPicPr>
                  </pic:nvPicPr>
                  <pic:blipFill>
                    <a:blip r:embed="rId65" cstate="print"/>
                    <a:srcRect/>
                    <a:stretch>
                      <a:fillRect/>
                    </a:stretch>
                  </pic:blipFill>
                  <pic:spPr bwMode="auto">
                    <a:xfrm>
                      <a:off x="0" y="0"/>
                      <a:ext cx="4662132" cy="2351082"/>
                    </a:xfrm>
                    <a:prstGeom prst="rect">
                      <a:avLst/>
                    </a:prstGeom>
                    <a:noFill/>
                    <a:ln w="9525">
                      <a:noFill/>
                      <a:miter lim="800000"/>
                      <a:headEnd/>
                      <a:tailEnd/>
                    </a:ln>
                  </pic:spPr>
                </pic:pic>
              </a:graphicData>
            </a:graphic>
          </wp:inline>
        </w:drawing>
      </w:r>
    </w:p>
    <w:p w:rsidR="00B3363A" w:rsidRPr="0081538B" w:rsidRDefault="0081538B" w:rsidP="0081538B">
      <w:pPr>
        <w:pStyle w:val="Epgrafe"/>
        <w:spacing w:after="0"/>
        <w:jc w:val="center"/>
        <w:rPr>
          <w:rFonts w:ascii="Times New Roman" w:hAnsi="Times New Roman" w:cs="Times New Roman"/>
          <w:color w:val="auto"/>
          <w:sz w:val="22"/>
          <w:szCs w:val="22"/>
        </w:rPr>
      </w:pPr>
      <w:bookmarkStart w:id="59" w:name="_Toc296649384"/>
      <w:r w:rsidRPr="0081538B">
        <w:rPr>
          <w:rFonts w:ascii="Times New Roman" w:hAnsi="Times New Roman" w:cs="Times New Roman"/>
          <w:color w:val="auto"/>
          <w:sz w:val="22"/>
          <w:szCs w:val="22"/>
        </w:rPr>
        <w:t xml:space="preserve">Figura </w:t>
      </w:r>
      <w:r w:rsidR="00300CCF">
        <w:rPr>
          <w:rFonts w:ascii="Times New Roman" w:hAnsi="Times New Roman" w:cs="Times New Roman"/>
          <w:color w:val="auto"/>
          <w:sz w:val="22"/>
          <w:szCs w:val="22"/>
        </w:rPr>
        <w:t>4-2</w:t>
      </w:r>
      <w:r w:rsidRPr="0081538B">
        <w:rPr>
          <w:rFonts w:ascii="Times New Roman" w:hAnsi="Times New Roman" w:cs="Times New Roman"/>
          <w:color w:val="auto"/>
          <w:sz w:val="22"/>
          <w:szCs w:val="22"/>
        </w:rPr>
        <w:t>: Renaissance Reverberator</w:t>
      </w:r>
      <w:bookmarkEnd w:id="59"/>
    </w:p>
    <w:p w:rsidR="0081538B" w:rsidRPr="0081538B" w:rsidRDefault="0081538B" w:rsidP="0081538B">
      <w:pPr>
        <w:spacing w:after="0"/>
        <w:jc w:val="center"/>
        <w:rPr>
          <w:rFonts w:ascii="Times New Roman" w:hAnsi="Times New Roman" w:cs="Times New Roman"/>
          <w:sz w:val="22"/>
          <w:szCs w:val="22"/>
          <w:lang w:val="es-EC"/>
        </w:rPr>
      </w:pPr>
      <w:r w:rsidRPr="0081538B">
        <w:rPr>
          <w:rFonts w:ascii="Times New Roman" w:hAnsi="Times New Roman" w:cs="Times New Roman"/>
          <w:sz w:val="22"/>
          <w:szCs w:val="22"/>
          <w:lang w:val="es-EC"/>
        </w:rPr>
        <w:t>Fuente: www.waves.com</w:t>
      </w:r>
    </w:p>
    <w:p w:rsidR="00591EC7" w:rsidRDefault="00591EC7" w:rsidP="0081538B">
      <w:pPr>
        <w:pStyle w:val="texto"/>
        <w:spacing w:after="0"/>
      </w:pPr>
    </w:p>
    <w:p w:rsidR="007F154C" w:rsidRPr="007F154C" w:rsidRDefault="007F154C" w:rsidP="007F154C">
      <w:pPr>
        <w:pStyle w:val="texto"/>
        <w:rPr>
          <w:b/>
          <w:lang w:val="en-US"/>
        </w:rPr>
      </w:pPr>
      <w:r w:rsidRPr="007F154C">
        <w:rPr>
          <w:b/>
          <w:lang w:val="en-US"/>
        </w:rPr>
        <w:t>Mod Delay II (Plug-in para Pro Tools)</w:t>
      </w:r>
      <w:r w:rsidR="009437CE">
        <w:rPr>
          <w:rStyle w:val="Refdenotaalpie"/>
          <w:b/>
          <w:lang w:val="en-US"/>
        </w:rPr>
        <w:footnoteReference w:id="43"/>
      </w:r>
    </w:p>
    <w:p w:rsidR="007F154C" w:rsidRPr="008C57D2" w:rsidRDefault="008C57D2" w:rsidP="008C57D2">
      <w:pPr>
        <w:pStyle w:val="texto"/>
        <w:rPr>
          <w:lang w:val="es-EC"/>
        </w:rPr>
      </w:pPr>
      <w:r w:rsidRPr="008C57D2">
        <w:rPr>
          <w:lang w:val="es-EC"/>
        </w:rPr>
        <w:t xml:space="preserve">Hay cinco tipos de Mod Delay II, cada cual con su propio tiempo máximo de retraso: Short Delay </w:t>
      </w:r>
      <w:r>
        <w:rPr>
          <w:lang w:val="es-EC"/>
        </w:rPr>
        <w:t xml:space="preserve">que </w:t>
      </w:r>
      <w:r w:rsidRPr="008C57D2">
        <w:rPr>
          <w:lang w:val="es-EC"/>
        </w:rPr>
        <w:t>proporciona 43 ms de retraso con to</w:t>
      </w:r>
      <w:r>
        <w:rPr>
          <w:lang w:val="es-EC"/>
        </w:rPr>
        <w:t xml:space="preserve">das las frecuencias de muestreo, </w:t>
      </w:r>
      <w:r w:rsidRPr="008C57D2">
        <w:rPr>
          <w:lang w:val="es-EC"/>
        </w:rPr>
        <w:t xml:space="preserve">Slap Delay </w:t>
      </w:r>
      <w:r>
        <w:rPr>
          <w:lang w:val="es-EC"/>
        </w:rPr>
        <w:t xml:space="preserve">que proporciona 171 ms de retraso, </w:t>
      </w:r>
      <w:r w:rsidRPr="008C57D2">
        <w:rPr>
          <w:lang w:val="es-EC"/>
        </w:rPr>
        <w:t xml:space="preserve">Medium Delay </w:t>
      </w:r>
      <w:r>
        <w:rPr>
          <w:lang w:val="es-EC"/>
        </w:rPr>
        <w:t xml:space="preserve">que proporciona 341 ms de retraso, </w:t>
      </w:r>
      <w:r w:rsidRPr="008C57D2">
        <w:rPr>
          <w:lang w:val="es-EC"/>
        </w:rPr>
        <w:t xml:space="preserve">Long Delay </w:t>
      </w:r>
      <w:r>
        <w:rPr>
          <w:lang w:val="es-EC"/>
        </w:rPr>
        <w:t xml:space="preserve">que proporciona 683 ms de retraso, y </w:t>
      </w:r>
      <w:r w:rsidRPr="008C57D2">
        <w:rPr>
          <w:lang w:val="es-EC"/>
        </w:rPr>
        <w:t xml:space="preserve">Extra Long Delay </w:t>
      </w:r>
      <w:r>
        <w:rPr>
          <w:lang w:val="es-EC"/>
        </w:rPr>
        <w:t xml:space="preserve">que </w:t>
      </w:r>
      <w:r w:rsidRPr="008C57D2">
        <w:rPr>
          <w:lang w:val="es-EC"/>
        </w:rPr>
        <w:t xml:space="preserve">proporciona 2,73 segundos </w:t>
      </w:r>
      <w:r>
        <w:rPr>
          <w:lang w:val="es-EC"/>
        </w:rPr>
        <w:t>de retraso.</w:t>
      </w:r>
    </w:p>
    <w:p w:rsidR="008C57D2" w:rsidRPr="008C57D2" w:rsidRDefault="008C57D2" w:rsidP="007F154C">
      <w:pPr>
        <w:pStyle w:val="texto"/>
        <w:rPr>
          <w:b/>
          <w:lang w:val="es-EC"/>
        </w:rPr>
      </w:pPr>
    </w:p>
    <w:p w:rsidR="008C57D2" w:rsidRPr="008C57D2" w:rsidRDefault="008C57D2" w:rsidP="007F154C">
      <w:pPr>
        <w:pStyle w:val="texto"/>
        <w:rPr>
          <w:b/>
          <w:lang w:val="es-EC"/>
        </w:rPr>
      </w:pPr>
    </w:p>
    <w:p w:rsidR="008C57D2" w:rsidRDefault="00770C2F" w:rsidP="007F154C">
      <w:pPr>
        <w:pStyle w:val="texto"/>
        <w:rPr>
          <w:b/>
          <w:lang w:val="es-EC"/>
        </w:rPr>
      </w:pPr>
      <w:r>
        <w:rPr>
          <w:b/>
          <w:noProof/>
          <w:lang w:val="es-EC" w:eastAsia="es-EC"/>
        </w:rPr>
        <w:lastRenderedPageBreak/>
        <w:drawing>
          <wp:anchor distT="0" distB="0" distL="114300" distR="114300" simplePos="0" relativeHeight="251792384" behindDoc="0" locked="0" layoutInCell="1" allowOverlap="1">
            <wp:simplePos x="0" y="0"/>
            <wp:positionH relativeFrom="column">
              <wp:posOffset>941705</wp:posOffset>
            </wp:positionH>
            <wp:positionV relativeFrom="paragraph">
              <wp:posOffset>112395</wp:posOffset>
            </wp:positionV>
            <wp:extent cx="3296920" cy="3193415"/>
            <wp:effectExtent l="19050" t="0" r="0" b="0"/>
            <wp:wrapSquare wrapText="bothSides"/>
            <wp:docPr id="444" name="Imagen 10" descr="C:\Documents and Settings\Daniela\Escritorio\topico sonido\imagenes\delay plu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aniela\Escritorio\topico sonido\imagenes\delay plugin.bmp"/>
                    <pic:cNvPicPr>
                      <a:picLocks noChangeAspect="1" noChangeArrowheads="1"/>
                    </pic:cNvPicPr>
                  </pic:nvPicPr>
                  <pic:blipFill>
                    <a:blip r:embed="rId66" cstate="print"/>
                    <a:srcRect/>
                    <a:stretch>
                      <a:fillRect/>
                    </a:stretch>
                  </pic:blipFill>
                  <pic:spPr bwMode="auto">
                    <a:xfrm>
                      <a:off x="0" y="0"/>
                      <a:ext cx="3296920" cy="3193415"/>
                    </a:xfrm>
                    <a:prstGeom prst="rect">
                      <a:avLst/>
                    </a:prstGeom>
                    <a:noFill/>
                    <a:ln w="9525">
                      <a:noFill/>
                      <a:miter lim="800000"/>
                      <a:headEnd/>
                      <a:tailEnd/>
                    </a:ln>
                  </pic:spPr>
                </pic:pic>
              </a:graphicData>
            </a:graphic>
          </wp:anchor>
        </w:drawing>
      </w:r>
    </w:p>
    <w:p w:rsidR="003F3481" w:rsidRDefault="003F3481" w:rsidP="007F154C">
      <w:pPr>
        <w:pStyle w:val="texto"/>
        <w:rPr>
          <w:b/>
          <w:lang w:val="es-EC"/>
        </w:rPr>
      </w:pPr>
    </w:p>
    <w:p w:rsidR="003F3481" w:rsidRDefault="003F3481" w:rsidP="007F154C">
      <w:pPr>
        <w:pStyle w:val="texto"/>
        <w:rPr>
          <w:b/>
          <w:lang w:val="es-EC"/>
        </w:rPr>
      </w:pPr>
    </w:p>
    <w:p w:rsidR="003F3481" w:rsidRDefault="003F3481" w:rsidP="007F154C">
      <w:pPr>
        <w:pStyle w:val="texto"/>
        <w:rPr>
          <w:b/>
          <w:lang w:val="es-EC"/>
        </w:rPr>
      </w:pPr>
    </w:p>
    <w:p w:rsidR="003F3481" w:rsidRDefault="003F3481" w:rsidP="007F154C">
      <w:pPr>
        <w:pStyle w:val="texto"/>
        <w:rPr>
          <w:b/>
          <w:lang w:val="es-EC"/>
        </w:rPr>
      </w:pPr>
    </w:p>
    <w:p w:rsidR="003F3481" w:rsidRDefault="003F3481" w:rsidP="007F154C">
      <w:pPr>
        <w:pStyle w:val="texto"/>
        <w:rPr>
          <w:b/>
          <w:lang w:val="es-EC"/>
        </w:rPr>
      </w:pPr>
    </w:p>
    <w:p w:rsidR="00770C2F" w:rsidRPr="00770C2F" w:rsidRDefault="00770C2F" w:rsidP="00770C2F">
      <w:pPr>
        <w:pStyle w:val="titulo2"/>
        <w:numPr>
          <w:ilvl w:val="0"/>
          <w:numId w:val="0"/>
        </w:numPr>
        <w:rPr>
          <w:lang w:val="es-EC"/>
        </w:rPr>
      </w:pPr>
    </w:p>
    <w:p w:rsidR="00770C2F" w:rsidRPr="00770C2F" w:rsidRDefault="00770C2F" w:rsidP="00770C2F">
      <w:pPr>
        <w:pStyle w:val="titulo2"/>
        <w:numPr>
          <w:ilvl w:val="0"/>
          <w:numId w:val="0"/>
        </w:numPr>
        <w:rPr>
          <w:lang w:val="es-EC"/>
        </w:rPr>
      </w:pPr>
    </w:p>
    <w:p w:rsidR="00770C2F" w:rsidRPr="00770C2F" w:rsidRDefault="00897DD5" w:rsidP="00770C2F">
      <w:pPr>
        <w:pStyle w:val="titulo2"/>
        <w:numPr>
          <w:ilvl w:val="0"/>
          <w:numId w:val="0"/>
        </w:numPr>
        <w:rPr>
          <w:lang w:val="es-EC"/>
        </w:rPr>
      </w:pPr>
      <w:r w:rsidRPr="00897DD5">
        <w:rPr>
          <w:noProof/>
        </w:rPr>
        <w:pict>
          <v:shape id="_x0000_s1131" type="#_x0000_t202" style="position:absolute;left:0;text-align:left;margin-left:-.35pt;margin-top:17.1pt;width:424.45pt;height:25.3pt;z-index:251794432" stroked="f">
            <v:textbox style="mso-next-textbox:#_x0000_s1131;mso-fit-shape-to-text:t" inset="0,0,0,0">
              <w:txbxContent>
                <w:p w:rsidR="00CF7DA1" w:rsidRPr="008C57D2" w:rsidRDefault="00CF7DA1" w:rsidP="008C57D2">
                  <w:pPr>
                    <w:pStyle w:val="Epgrafe"/>
                    <w:spacing w:after="0"/>
                    <w:jc w:val="center"/>
                    <w:rPr>
                      <w:rFonts w:ascii="Times New Roman" w:hAnsi="Times New Roman" w:cs="Times New Roman"/>
                      <w:color w:val="auto"/>
                      <w:sz w:val="22"/>
                      <w:szCs w:val="22"/>
                      <w:lang w:val="en-US"/>
                    </w:rPr>
                  </w:pPr>
                  <w:bookmarkStart w:id="60" w:name="_Toc296649385"/>
                  <w:r w:rsidRPr="008C57D2">
                    <w:rPr>
                      <w:rFonts w:ascii="Times New Roman" w:hAnsi="Times New Roman" w:cs="Times New Roman"/>
                      <w:color w:val="auto"/>
                      <w:sz w:val="22"/>
                      <w:szCs w:val="22"/>
                      <w:lang w:val="en-US"/>
                    </w:rPr>
                    <w:t xml:space="preserve">Figura </w:t>
                  </w:r>
                  <w:r w:rsidRPr="00C91BB8">
                    <w:rPr>
                      <w:rFonts w:ascii="Times New Roman" w:hAnsi="Times New Roman" w:cs="Times New Roman"/>
                      <w:color w:val="auto"/>
                      <w:sz w:val="22"/>
                      <w:szCs w:val="22"/>
                      <w:lang w:val="en-US"/>
                    </w:rPr>
                    <w:t>4</w:t>
                  </w:r>
                  <w:r>
                    <w:rPr>
                      <w:rFonts w:ascii="Times New Roman" w:hAnsi="Times New Roman" w:cs="Times New Roman"/>
                      <w:color w:val="auto"/>
                      <w:sz w:val="22"/>
                      <w:szCs w:val="22"/>
                      <w:lang w:val="en-US"/>
                    </w:rPr>
                    <w:t>-3</w:t>
                  </w:r>
                  <w:r w:rsidRPr="008C57D2">
                    <w:rPr>
                      <w:rFonts w:ascii="Times New Roman" w:hAnsi="Times New Roman" w:cs="Times New Roman"/>
                      <w:color w:val="auto"/>
                      <w:sz w:val="22"/>
                      <w:szCs w:val="22"/>
                      <w:lang w:val="en-US"/>
                    </w:rPr>
                    <w:t>: Plug-in Mod Delay II</w:t>
                  </w:r>
                  <w:bookmarkEnd w:id="60"/>
                </w:p>
                <w:p w:rsidR="00CF7DA1" w:rsidRPr="008C57D2" w:rsidRDefault="00CF7DA1" w:rsidP="008C57D2">
                  <w:pPr>
                    <w:spacing w:after="0"/>
                    <w:jc w:val="center"/>
                    <w:rPr>
                      <w:rFonts w:ascii="Times New Roman" w:hAnsi="Times New Roman" w:cs="Times New Roman"/>
                      <w:sz w:val="22"/>
                      <w:szCs w:val="22"/>
                      <w:lang w:val="en-US"/>
                    </w:rPr>
                  </w:pPr>
                  <w:r w:rsidRPr="008C57D2">
                    <w:rPr>
                      <w:rFonts w:ascii="Times New Roman" w:hAnsi="Times New Roman" w:cs="Times New Roman"/>
                      <w:sz w:val="22"/>
                      <w:szCs w:val="22"/>
                      <w:lang w:val="en-US"/>
                    </w:rPr>
                    <w:t>Fuente: www.digidesign.com</w:t>
                  </w:r>
                </w:p>
              </w:txbxContent>
            </v:textbox>
            <w10:wrap type="square"/>
          </v:shape>
        </w:pict>
      </w:r>
    </w:p>
    <w:p w:rsidR="00770C2F" w:rsidRPr="00770C2F" w:rsidRDefault="00770C2F" w:rsidP="00770C2F">
      <w:pPr>
        <w:pStyle w:val="titulo2"/>
        <w:numPr>
          <w:ilvl w:val="0"/>
          <w:numId w:val="0"/>
        </w:numPr>
        <w:rPr>
          <w:lang w:val="es-EC"/>
        </w:rPr>
      </w:pPr>
    </w:p>
    <w:p w:rsidR="00770C2F" w:rsidRDefault="00770C2F" w:rsidP="00770C2F">
      <w:pPr>
        <w:pStyle w:val="titulo2"/>
        <w:numPr>
          <w:ilvl w:val="0"/>
          <w:numId w:val="0"/>
        </w:numPr>
        <w:rPr>
          <w:lang w:val="es-EC"/>
        </w:rPr>
      </w:pPr>
    </w:p>
    <w:p w:rsidR="00770C2F" w:rsidRDefault="00770C2F" w:rsidP="00770C2F">
      <w:pPr>
        <w:pStyle w:val="titulo2"/>
        <w:numPr>
          <w:ilvl w:val="0"/>
          <w:numId w:val="0"/>
        </w:numPr>
        <w:rPr>
          <w:lang w:val="es-EC"/>
        </w:rPr>
      </w:pPr>
    </w:p>
    <w:p w:rsidR="00770C2F" w:rsidRDefault="00770C2F" w:rsidP="00770C2F">
      <w:pPr>
        <w:pStyle w:val="titulo2"/>
        <w:numPr>
          <w:ilvl w:val="0"/>
          <w:numId w:val="0"/>
        </w:numPr>
        <w:rPr>
          <w:lang w:val="es-EC"/>
        </w:rPr>
      </w:pPr>
    </w:p>
    <w:p w:rsidR="00770C2F" w:rsidRDefault="00770C2F" w:rsidP="00770C2F">
      <w:pPr>
        <w:pStyle w:val="titulo2"/>
        <w:numPr>
          <w:ilvl w:val="0"/>
          <w:numId w:val="0"/>
        </w:numPr>
        <w:rPr>
          <w:lang w:val="es-EC"/>
        </w:rPr>
      </w:pPr>
    </w:p>
    <w:p w:rsidR="00770C2F" w:rsidRDefault="00770C2F" w:rsidP="00770C2F">
      <w:pPr>
        <w:pStyle w:val="titulo2"/>
        <w:numPr>
          <w:ilvl w:val="0"/>
          <w:numId w:val="0"/>
        </w:numPr>
        <w:rPr>
          <w:lang w:val="es-EC"/>
        </w:rPr>
      </w:pPr>
    </w:p>
    <w:p w:rsidR="00770C2F" w:rsidRDefault="00770C2F" w:rsidP="00770C2F">
      <w:pPr>
        <w:pStyle w:val="titulo2"/>
        <w:numPr>
          <w:ilvl w:val="0"/>
          <w:numId w:val="0"/>
        </w:numPr>
        <w:rPr>
          <w:lang w:val="es-EC"/>
        </w:rPr>
      </w:pPr>
    </w:p>
    <w:p w:rsidR="00770C2F" w:rsidRDefault="00770C2F" w:rsidP="00770C2F">
      <w:pPr>
        <w:pStyle w:val="titulo2"/>
        <w:numPr>
          <w:ilvl w:val="0"/>
          <w:numId w:val="0"/>
        </w:numPr>
        <w:rPr>
          <w:lang w:val="es-EC"/>
        </w:rPr>
      </w:pPr>
    </w:p>
    <w:p w:rsidR="00770C2F" w:rsidRDefault="00770C2F" w:rsidP="00770C2F">
      <w:pPr>
        <w:pStyle w:val="titulo2"/>
        <w:numPr>
          <w:ilvl w:val="0"/>
          <w:numId w:val="0"/>
        </w:numPr>
        <w:rPr>
          <w:lang w:val="es-EC"/>
        </w:rPr>
      </w:pPr>
    </w:p>
    <w:p w:rsidR="00770C2F" w:rsidRPr="00770C2F" w:rsidRDefault="00770C2F" w:rsidP="00770C2F">
      <w:pPr>
        <w:pStyle w:val="titulo2"/>
        <w:numPr>
          <w:ilvl w:val="0"/>
          <w:numId w:val="0"/>
        </w:numPr>
        <w:rPr>
          <w:lang w:val="es-EC"/>
        </w:rPr>
      </w:pPr>
    </w:p>
    <w:p w:rsidR="00770C2F" w:rsidRPr="00770C2F" w:rsidRDefault="00770C2F" w:rsidP="00770C2F">
      <w:pPr>
        <w:pStyle w:val="titulo2"/>
        <w:numPr>
          <w:ilvl w:val="0"/>
          <w:numId w:val="0"/>
        </w:numPr>
        <w:rPr>
          <w:lang w:val="es-EC"/>
        </w:rPr>
      </w:pPr>
    </w:p>
    <w:p w:rsidR="00C01E8C" w:rsidRPr="003F3481" w:rsidRDefault="00C01E8C" w:rsidP="003F3481">
      <w:pPr>
        <w:pStyle w:val="titulo2"/>
        <w:rPr>
          <w:lang w:val="es-EC"/>
        </w:rPr>
      </w:pPr>
      <w:bookmarkStart w:id="61" w:name="_Toc299310354"/>
      <w:r w:rsidRPr="007F154C">
        <w:lastRenderedPageBreak/>
        <w:t>ELEMENTO QUINTO: DINÁMICA</w:t>
      </w:r>
      <w:bookmarkEnd w:id="61"/>
    </w:p>
    <w:p w:rsidR="004C39EA" w:rsidRDefault="00643350" w:rsidP="00C01E8C">
      <w:pPr>
        <w:pStyle w:val="titulo3"/>
      </w:pPr>
      <w:bookmarkStart w:id="62" w:name="_Toc299310355"/>
      <w:r>
        <w:t>DEFINICIÓN</w:t>
      </w:r>
      <w:bookmarkEnd w:id="62"/>
    </w:p>
    <w:p w:rsidR="00140960" w:rsidRDefault="00140960" w:rsidP="00140960">
      <w:pPr>
        <w:pStyle w:val="texto"/>
      </w:pPr>
      <w:r>
        <w:t xml:space="preserve">La </w:t>
      </w:r>
      <w:r w:rsidR="004C39EA" w:rsidRPr="009147EC">
        <w:t>dinámica se refiere a las grad</w:t>
      </w:r>
      <w:r w:rsidR="00126750">
        <w:t>u</w:t>
      </w:r>
      <w:r w:rsidR="004C39EA" w:rsidRPr="009147EC">
        <w:t xml:space="preserve">aciones de la intensidad del </w:t>
      </w:r>
      <w:r w:rsidR="004C39EA">
        <w:t>sonido</w:t>
      </w:r>
      <w:r w:rsidR="004C39EA" w:rsidRPr="009147EC">
        <w:t xml:space="preserve">. </w:t>
      </w:r>
    </w:p>
    <w:p w:rsidR="00140960" w:rsidRDefault="001A373F" w:rsidP="00C01E8C">
      <w:pPr>
        <w:pStyle w:val="titulo3"/>
      </w:pPr>
      <w:bookmarkStart w:id="63" w:name="_Toc299310356"/>
      <w:r>
        <w:t>CONTROLADORES DINÁMICOS</w:t>
      </w:r>
      <w:bookmarkEnd w:id="63"/>
    </w:p>
    <w:p w:rsidR="004C39EA" w:rsidRDefault="001A373F" w:rsidP="00140960">
      <w:pPr>
        <w:pStyle w:val="texto"/>
      </w:pPr>
      <w:r>
        <w:t>Pueden ser</w:t>
      </w:r>
      <w:r w:rsidR="00140960" w:rsidRPr="000A1B6F">
        <w:t xml:space="preserve"> compresores, limitadores y puertas de ruido, herramientas esenciales en la música moderna.</w:t>
      </w:r>
    </w:p>
    <w:p w:rsidR="004C39EA" w:rsidRPr="00AD5F4E" w:rsidRDefault="004C39EA" w:rsidP="004C39EA">
      <w:pPr>
        <w:pStyle w:val="texto"/>
      </w:pPr>
      <w:r>
        <w:t xml:space="preserve">En el pasado, el control </w:t>
      </w:r>
      <w:r w:rsidR="006B2939">
        <w:t>de la dinámica o la envolvente de sonido</w:t>
      </w:r>
      <w:r>
        <w:t xml:space="preserve">, </w:t>
      </w:r>
      <w:r w:rsidRPr="00A433BE">
        <w:t>no se inclu</w:t>
      </w:r>
      <w:r>
        <w:t>ía</w:t>
      </w:r>
      <w:r w:rsidRPr="00A433BE">
        <w:t xml:space="preserve"> como un elemento necesario de una gran mezcla</w:t>
      </w:r>
      <w:r>
        <w:t xml:space="preserve">. De hecho, así ocurre </w:t>
      </w:r>
      <w:r w:rsidR="00142047">
        <w:t xml:space="preserve">hasta hoy </w:t>
      </w:r>
      <w:r>
        <w:t xml:space="preserve">en el jazz y la música clásica. Pero en la música moderna actual, el control de la dinámica es fundamental </w:t>
      </w:r>
      <w:r w:rsidR="00591EC7">
        <w:t>y cumple</w:t>
      </w:r>
      <w:r>
        <w:t xml:space="preserve"> un rol </w:t>
      </w:r>
      <w:r w:rsidR="00591EC7">
        <w:t xml:space="preserve">muy </w:t>
      </w:r>
      <w:r>
        <w:t xml:space="preserve">importante en la mezcla. En realidad, casi ningún elemento  puede afectar a la mezcla tanto y de tantas maneras como la </w:t>
      </w:r>
      <w:r w:rsidR="00591EC7">
        <w:t>dinámica</w:t>
      </w:r>
      <w:r>
        <w:t xml:space="preserve">. </w:t>
      </w:r>
    </w:p>
    <w:p w:rsidR="004C39EA" w:rsidRDefault="004C39EA" w:rsidP="004C39EA">
      <w:pPr>
        <w:pStyle w:val="texto"/>
      </w:pPr>
      <w:r>
        <w:t>Para conocer mejor la dinámica es necesario repasar los conceptos de compresión (compression), limitadores (limiting) y puertas de ruido (gating).</w:t>
      </w:r>
    </w:p>
    <w:p w:rsidR="00D6595C" w:rsidRPr="00C01E8C" w:rsidRDefault="00F55580" w:rsidP="00C01E8C">
      <w:pPr>
        <w:pStyle w:val="titulo3"/>
      </w:pPr>
      <w:bookmarkStart w:id="64" w:name="_Toc299310357"/>
      <w:r w:rsidRPr="00C01E8C">
        <w:t>LA COMPRESIÓN</w:t>
      </w:r>
      <w:bookmarkEnd w:id="64"/>
    </w:p>
    <w:p w:rsidR="009D79D6" w:rsidRDefault="009D79D6" w:rsidP="009D79D6">
      <w:pPr>
        <w:pStyle w:val="texto"/>
      </w:pPr>
      <w:r>
        <w:t>Aunque una buena técnica de micrófono ayuda sin duda a controlar la dinámica en una pista de voz, casi siempre se tendrá que recurrir también a la compresión. Seguro que un buen ingeniero sería</w:t>
      </w:r>
      <w:r w:rsidR="00C91BB8">
        <w:t xml:space="preserve"> </w:t>
      </w:r>
      <w:r>
        <w:t>capaz de controlar el fader en el momento de grabar la voz, ajustando el nivel de entrada sobre la marcha, pero la mayor parte de las veces esta tarea se hace de manera automática mediante el uso de un compresor. ¿Y qué hace un compresor exactamente?</w:t>
      </w:r>
    </w:p>
    <w:p w:rsidR="009D79D6" w:rsidRDefault="009D79D6" w:rsidP="009D79D6">
      <w:pPr>
        <w:pStyle w:val="texto"/>
      </w:pPr>
      <w:r>
        <w:t>En pocas palabras, lo que hace es subir las partes que suenan más bajo y bajar las que suenan más alto. Es decir, reduce el margen dinámico de una señal de audio. Así se consigue dar más presencia a la pista, convirtiendo el proceso de mezcla en una tarea más sencilla.</w:t>
      </w:r>
    </w:p>
    <w:p w:rsidR="009D79D6" w:rsidRDefault="009D79D6" w:rsidP="00EF69E5">
      <w:pPr>
        <w:pStyle w:val="texto"/>
      </w:pPr>
      <w:r>
        <w:t xml:space="preserve">En contraparte, una compresión excesiva puede realzar el ruido de una pista. El ruido de cualquier equipo antiguo se notará más, y si se ha olvidado desconectar el </w:t>
      </w:r>
      <w:r w:rsidR="00EF69E5">
        <w:t xml:space="preserve">acondicionador de aire </w:t>
      </w:r>
      <w:r>
        <w:t>en el momento de grabar la voz, el resultado puede ser fatal.</w:t>
      </w:r>
      <w:r w:rsidR="00EF69E5">
        <w:t xml:space="preserve"> Lo mismo sucede </w:t>
      </w:r>
      <w:r>
        <w:t>con los</w:t>
      </w:r>
      <w:r w:rsidR="00EF69E5">
        <w:t xml:space="preserve"> ruiditos producidos al rozar los</w:t>
      </w:r>
      <w:r>
        <w:t xml:space="preserve"> dedos</w:t>
      </w:r>
      <w:r w:rsidR="00C91BB8">
        <w:t xml:space="preserve"> </w:t>
      </w:r>
      <w:r>
        <w:t xml:space="preserve">contra el mástil de una </w:t>
      </w:r>
      <w:r>
        <w:lastRenderedPageBreak/>
        <w:t>guitarra</w:t>
      </w:r>
      <w:r w:rsidR="00C91BB8">
        <w:t xml:space="preserve"> </w:t>
      </w:r>
      <w:r>
        <w:t>acústica</w:t>
      </w:r>
      <w:r w:rsidR="00EF69E5">
        <w:t>, por ejemplo</w:t>
      </w:r>
      <w:r>
        <w:t>. Otro de los problemas</w:t>
      </w:r>
      <w:r w:rsidR="00EF69E5">
        <w:t xml:space="preserve"> potenciales que se pueden encontrar</w:t>
      </w:r>
      <w:r>
        <w:t xml:space="preserve"> es una pérdida en el margen</w:t>
      </w:r>
      <w:r w:rsidR="00C91BB8">
        <w:t xml:space="preserve"> </w:t>
      </w:r>
      <w:r>
        <w:t xml:space="preserve">dinámico de toda la interpretación. </w:t>
      </w:r>
    </w:p>
    <w:p w:rsidR="009D79D6" w:rsidRDefault="00EF69E5" w:rsidP="009D79D6">
      <w:pPr>
        <w:pStyle w:val="texto"/>
      </w:pPr>
      <w:r>
        <w:t xml:space="preserve">Si se aplica </w:t>
      </w:r>
      <w:r w:rsidR="009D79D6">
        <w:t>una compresión demasiado</w:t>
      </w:r>
      <w:r w:rsidR="00C91BB8">
        <w:t xml:space="preserve"> </w:t>
      </w:r>
      <w:r w:rsidR="009D79D6">
        <w:t>elevada, es fácil que</w:t>
      </w:r>
      <w:r>
        <w:t xml:space="preserve"> se destruyan</w:t>
      </w:r>
      <w:r w:rsidR="009D79D6">
        <w:t xml:space="preserve"> los</w:t>
      </w:r>
      <w:r>
        <w:t xml:space="preserve"> matices más sutiles de la</w:t>
      </w:r>
      <w:r w:rsidR="009D79D6">
        <w:t xml:space="preserve"> pista.</w:t>
      </w:r>
      <w:r>
        <w:t xml:space="preserve"> Son estos motivos, por los cuales, se debe </w:t>
      </w:r>
      <w:r w:rsidR="009D79D6">
        <w:t>utilizar el compresor con discreción.</w:t>
      </w:r>
    </w:p>
    <w:p w:rsidR="009D79D6" w:rsidRDefault="009D79D6" w:rsidP="009D79D6">
      <w:pPr>
        <w:pStyle w:val="texto"/>
      </w:pPr>
      <w:r>
        <w:t>Sin embargo, muchas veces viene</w:t>
      </w:r>
      <w:r w:rsidR="00C91BB8">
        <w:t xml:space="preserve"> </w:t>
      </w:r>
      <w:r>
        <w:t>muy bien para producir otros efectos</w:t>
      </w:r>
      <w:r w:rsidR="00C91BB8">
        <w:t xml:space="preserve"> </w:t>
      </w:r>
      <w:r>
        <w:t>más impactantes. Los ajustes</w:t>
      </w:r>
      <w:r w:rsidR="00C91BB8">
        <w:t xml:space="preserve"> </w:t>
      </w:r>
      <w:r>
        <w:t>extremos sirven para producir efectos</w:t>
      </w:r>
      <w:r w:rsidR="00C91BB8">
        <w:t xml:space="preserve"> </w:t>
      </w:r>
      <w:r>
        <w:t>de 'bombeo' audibles. Esta técnica en</w:t>
      </w:r>
      <w:r w:rsidR="00C91BB8">
        <w:t xml:space="preserve"> </w:t>
      </w:r>
      <w:r>
        <w:t>p</w:t>
      </w:r>
      <w:r w:rsidR="00EF69E5">
        <w:t>articular es una de las favorita</w:t>
      </w:r>
      <w:r>
        <w:t>s para</w:t>
      </w:r>
      <w:r w:rsidR="00C91BB8">
        <w:t xml:space="preserve"> </w:t>
      </w:r>
      <w:r>
        <w:t>crear potentes pistas de ritmo.</w:t>
      </w:r>
    </w:p>
    <w:p w:rsidR="00D11E6B" w:rsidRDefault="00897DD5" w:rsidP="009D79D6">
      <w:pPr>
        <w:pStyle w:val="texto"/>
      </w:pPr>
      <w:r w:rsidRPr="00897DD5">
        <w:rPr>
          <w:noProof/>
        </w:rPr>
        <w:pict>
          <v:shape id="_x0000_s1122" type="#_x0000_t202" style="position:absolute;left:0;text-align:left;margin-left:6.75pt;margin-top:288.95pt;width:424.85pt;height:25.3pt;z-index:251769856" stroked="f">
            <v:textbox style="mso-next-textbox:#_x0000_s1122;mso-fit-shape-to-text:t" inset="0,0,0,0">
              <w:txbxContent>
                <w:p w:rsidR="00CF7DA1" w:rsidRPr="007C7ADE" w:rsidRDefault="00CF7DA1" w:rsidP="007C7ADE">
                  <w:pPr>
                    <w:pStyle w:val="Epgrafe"/>
                    <w:spacing w:after="0"/>
                    <w:jc w:val="center"/>
                    <w:rPr>
                      <w:rFonts w:ascii="Times New Roman" w:hAnsi="Times New Roman" w:cs="Times New Roman"/>
                      <w:color w:val="auto"/>
                      <w:sz w:val="22"/>
                    </w:rPr>
                  </w:pPr>
                  <w:bookmarkStart w:id="65" w:name="_Toc296649386"/>
                  <w:r w:rsidRPr="007C7ADE">
                    <w:rPr>
                      <w:rFonts w:ascii="Times New Roman" w:hAnsi="Times New Roman" w:cs="Times New Roman"/>
                      <w:color w:val="auto"/>
                      <w:sz w:val="22"/>
                    </w:rPr>
                    <w:t xml:space="preserve">Figura </w:t>
                  </w:r>
                  <w:r>
                    <w:rPr>
                      <w:rFonts w:ascii="Times New Roman" w:hAnsi="Times New Roman" w:cs="Times New Roman"/>
                      <w:color w:val="auto"/>
                      <w:sz w:val="22"/>
                    </w:rPr>
                    <w:t>4</w:t>
                  </w:r>
                  <w:r w:rsidRPr="007C7ADE">
                    <w:rPr>
                      <w:rFonts w:ascii="Times New Roman" w:hAnsi="Times New Roman" w:cs="Times New Roman"/>
                      <w:color w:val="auto"/>
                      <w:sz w:val="22"/>
                    </w:rPr>
                    <w:t>-</w:t>
                  </w:r>
                  <w:r>
                    <w:rPr>
                      <w:rFonts w:ascii="Times New Roman" w:hAnsi="Times New Roman" w:cs="Times New Roman"/>
                      <w:color w:val="auto"/>
                      <w:sz w:val="22"/>
                    </w:rPr>
                    <w:t>4</w:t>
                  </w:r>
                  <w:r w:rsidRPr="007C7ADE">
                    <w:rPr>
                      <w:rFonts w:ascii="Times New Roman" w:hAnsi="Times New Roman" w:cs="Times New Roman"/>
                      <w:color w:val="auto"/>
                      <w:sz w:val="22"/>
                    </w:rPr>
                    <w:t>: Anatomía de un compresor</w:t>
                  </w:r>
                  <w:bookmarkEnd w:id="65"/>
                </w:p>
                <w:p w:rsidR="00CF7DA1" w:rsidRPr="007C7ADE" w:rsidRDefault="00CF7DA1" w:rsidP="007C7ADE">
                  <w:pPr>
                    <w:pStyle w:val="Epgrafe"/>
                    <w:spacing w:after="0"/>
                    <w:jc w:val="center"/>
                    <w:rPr>
                      <w:rFonts w:ascii="Times New Roman" w:hAnsi="Times New Roman" w:cs="Times New Roman"/>
                      <w:b w:val="0"/>
                      <w:noProof/>
                      <w:color w:val="auto"/>
                      <w:sz w:val="32"/>
                      <w:szCs w:val="24"/>
                    </w:rPr>
                  </w:pPr>
                  <w:r w:rsidRPr="007C7ADE">
                    <w:rPr>
                      <w:rFonts w:ascii="Times New Roman" w:hAnsi="Times New Roman" w:cs="Times New Roman"/>
                      <w:b w:val="0"/>
                      <w:color w:val="auto"/>
                      <w:sz w:val="22"/>
                    </w:rPr>
                    <w:t xml:space="preserve">Fuente: </w:t>
                  </w:r>
                  <w:r>
                    <w:rPr>
                      <w:rFonts w:ascii="Times New Roman" w:hAnsi="Times New Roman" w:cs="Times New Roman"/>
                      <w:b w:val="0"/>
                      <w:color w:val="auto"/>
                      <w:sz w:val="22"/>
                    </w:rPr>
                    <w:t>Tutorial “El arte de la</w:t>
                  </w:r>
                  <w:r w:rsidRPr="007C7ADE">
                    <w:rPr>
                      <w:rFonts w:ascii="Times New Roman" w:hAnsi="Times New Roman" w:cs="Times New Roman"/>
                      <w:b w:val="0"/>
                      <w:color w:val="auto"/>
                      <w:sz w:val="22"/>
                    </w:rPr>
                    <w:t xml:space="preserve"> mezcla</w:t>
                  </w:r>
                  <w:r>
                    <w:rPr>
                      <w:rFonts w:ascii="Times New Roman" w:hAnsi="Times New Roman" w:cs="Times New Roman"/>
                      <w:b w:val="0"/>
                      <w:color w:val="auto"/>
                      <w:sz w:val="22"/>
                    </w:rPr>
                    <w:t>”</w:t>
                  </w:r>
                </w:p>
              </w:txbxContent>
            </v:textbox>
            <w10:wrap type="topAndBottom"/>
          </v:shape>
        </w:pict>
      </w:r>
      <w:r w:rsidR="00EB4B66">
        <w:rPr>
          <w:noProof/>
          <w:lang w:val="es-EC" w:eastAsia="es-EC"/>
        </w:rPr>
        <w:drawing>
          <wp:anchor distT="0" distB="0" distL="114300" distR="114300" simplePos="0" relativeHeight="251727872" behindDoc="0" locked="0" layoutInCell="1" allowOverlap="1">
            <wp:simplePos x="0" y="0"/>
            <wp:positionH relativeFrom="column">
              <wp:posOffset>23495</wp:posOffset>
            </wp:positionH>
            <wp:positionV relativeFrom="paragraph">
              <wp:posOffset>777240</wp:posOffset>
            </wp:positionV>
            <wp:extent cx="5414010" cy="2774950"/>
            <wp:effectExtent l="19050" t="0" r="0" b="0"/>
            <wp:wrapTopAndBottom/>
            <wp:docPr id="235" name="Imagen 4" descr="C:\Documents and Settings\Daniela\Escritorio\topico sonido\imagenes\compres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niela\Escritorio\topico sonido\imagenes\compresor.bmp"/>
                    <pic:cNvPicPr>
                      <a:picLocks noChangeAspect="1" noChangeArrowheads="1"/>
                    </pic:cNvPicPr>
                  </pic:nvPicPr>
                  <pic:blipFill>
                    <a:blip r:embed="rId67" cstate="print"/>
                    <a:srcRect/>
                    <a:stretch>
                      <a:fillRect/>
                    </a:stretch>
                  </pic:blipFill>
                  <pic:spPr bwMode="auto">
                    <a:xfrm>
                      <a:off x="0" y="0"/>
                      <a:ext cx="5414010" cy="2774950"/>
                    </a:xfrm>
                    <a:prstGeom prst="rect">
                      <a:avLst/>
                    </a:prstGeom>
                    <a:noFill/>
                    <a:ln w="9525">
                      <a:noFill/>
                      <a:miter lim="800000"/>
                      <a:headEnd/>
                      <a:tailEnd/>
                    </a:ln>
                  </pic:spPr>
                </pic:pic>
              </a:graphicData>
            </a:graphic>
          </wp:anchor>
        </w:drawing>
      </w:r>
      <w:r w:rsidR="009D79D6">
        <w:t>Para terminar, los compresores se</w:t>
      </w:r>
      <w:r w:rsidR="00C91BB8">
        <w:t xml:space="preserve"> </w:t>
      </w:r>
      <w:r w:rsidR="009D79D6">
        <w:t>colocan con frecuencia en la salida</w:t>
      </w:r>
      <w:r w:rsidR="00C91BB8">
        <w:t xml:space="preserve"> </w:t>
      </w:r>
      <w:r w:rsidR="009D79D6">
        <w:t>del bus máster durante la mezcla, para tener una idea de cómo sonará el material una vez masterizado.</w:t>
      </w:r>
    </w:p>
    <w:p w:rsidR="00D11E6B" w:rsidRDefault="00D11E6B" w:rsidP="009D79D6">
      <w:pPr>
        <w:pStyle w:val="texto"/>
      </w:pPr>
    </w:p>
    <w:p w:rsidR="009D79D6" w:rsidRDefault="009D79D6" w:rsidP="009D79D6">
      <w:pPr>
        <w:pStyle w:val="texto"/>
      </w:pPr>
      <w:r>
        <w:t>Todos los compresores son diferentes,</w:t>
      </w:r>
      <w:r w:rsidR="00453551">
        <w:t xml:space="preserve"> </w:t>
      </w:r>
      <w:r>
        <w:t>pe</w:t>
      </w:r>
      <w:r w:rsidR="00EF69E5">
        <w:t xml:space="preserve">ro comparten algunos parámetros </w:t>
      </w:r>
      <w:r>
        <w:t>comunes. La mayoría de ellos poseen</w:t>
      </w:r>
      <w:r w:rsidR="00453551">
        <w:t xml:space="preserve"> </w:t>
      </w:r>
      <w:r w:rsidR="007920A0">
        <w:t xml:space="preserve">un parámetro llamado </w:t>
      </w:r>
      <w:r w:rsidR="007920A0" w:rsidRPr="006C1907">
        <w:rPr>
          <w:b/>
          <w:i/>
        </w:rPr>
        <w:t>umbral</w:t>
      </w:r>
      <w:r w:rsidR="00453551">
        <w:rPr>
          <w:b/>
          <w:i/>
        </w:rPr>
        <w:t xml:space="preserve"> </w:t>
      </w:r>
      <w:r w:rsidR="007920A0" w:rsidRPr="006C1907">
        <w:rPr>
          <w:b/>
          <w:i/>
        </w:rPr>
        <w:t>(threshold</w:t>
      </w:r>
      <w:r w:rsidRPr="006C1907">
        <w:rPr>
          <w:b/>
          <w:i/>
        </w:rPr>
        <w:t>)</w:t>
      </w:r>
      <w:r w:rsidRPr="006C1907">
        <w:rPr>
          <w:i/>
        </w:rPr>
        <w:t>.</w:t>
      </w:r>
      <w:r>
        <w:t xml:space="preserve"> El umbral define el nivel</w:t>
      </w:r>
      <w:r w:rsidR="00453551">
        <w:t xml:space="preserve"> </w:t>
      </w:r>
      <w:r>
        <w:t>que debe alcanzar la señal para que</w:t>
      </w:r>
      <w:r w:rsidR="00453551">
        <w:t xml:space="preserve"> </w:t>
      </w:r>
      <w:r>
        <w:t>el compresor entre en acción.</w:t>
      </w:r>
    </w:p>
    <w:p w:rsidR="009D79D6" w:rsidRDefault="008A02A6" w:rsidP="009D79D6">
      <w:pPr>
        <w:pStyle w:val="texto"/>
      </w:pPr>
      <w:r>
        <w:t xml:space="preserve">El compresor también </w:t>
      </w:r>
      <w:r w:rsidR="009D79D6">
        <w:t>permitirá</w:t>
      </w:r>
      <w:r w:rsidR="00453551">
        <w:t xml:space="preserve"> </w:t>
      </w:r>
      <w:r w:rsidR="009D79D6">
        <w:t xml:space="preserve">ajustar la </w:t>
      </w:r>
      <w:r w:rsidR="009D79D6" w:rsidRPr="006C1907">
        <w:rPr>
          <w:b/>
          <w:i/>
        </w:rPr>
        <w:t>relación de compresión</w:t>
      </w:r>
      <w:r w:rsidR="00453551">
        <w:rPr>
          <w:b/>
          <w:i/>
        </w:rPr>
        <w:t xml:space="preserve"> </w:t>
      </w:r>
      <w:r w:rsidR="006C1907" w:rsidRPr="006C1907">
        <w:rPr>
          <w:b/>
          <w:i/>
        </w:rPr>
        <w:t>(ratio)</w:t>
      </w:r>
      <w:r w:rsidR="009D79D6">
        <w:t>. El ratio determina cuánta</w:t>
      </w:r>
      <w:r w:rsidR="00453551">
        <w:t xml:space="preserve"> </w:t>
      </w:r>
      <w:r w:rsidR="009D79D6">
        <w:t>compresión se aplica una vez que la</w:t>
      </w:r>
      <w:r w:rsidR="00453551">
        <w:t xml:space="preserve"> </w:t>
      </w:r>
      <w:r w:rsidR="009D79D6">
        <w:t>señal ha sobrepasado el umbral; el</w:t>
      </w:r>
      <w:r w:rsidR="00453551">
        <w:t xml:space="preserve"> </w:t>
      </w:r>
      <w:r w:rsidR="009D79D6">
        <w:t>primer número determina en cuántos</w:t>
      </w:r>
      <w:r w:rsidR="00453551">
        <w:t xml:space="preserve"> </w:t>
      </w:r>
      <w:r w:rsidR="009D79D6">
        <w:t>decibelios tiene que sobrepasar el</w:t>
      </w:r>
      <w:r w:rsidR="00453551">
        <w:t xml:space="preserve"> </w:t>
      </w:r>
      <w:r w:rsidR="009D79D6">
        <w:t xml:space="preserve">umbral la </w:t>
      </w:r>
      <w:r w:rsidR="009D79D6">
        <w:lastRenderedPageBreak/>
        <w:t>señal para ser reducida en la</w:t>
      </w:r>
      <w:r w:rsidR="00453551">
        <w:t xml:space="preserve"> </w:t>
      </w:r>
      <w:r w:rsidR="009D79D6">
        <w:t>cantidad que indica el segundo número</w:t>
      </w:r>
      <w:r w:rsidR="00453551">
        <w:t xml:space="preserve"> </w:t>
      </w:r>
      <w:r w:rsidR="009D79D6">
        <w:t>(que normalmente es 1). Con un  ratio</w:t>
      </w:r>
      <w:r w:rsidR="00453551">
        <w:t xml:space="preserve"> </w:t>
      </w:r>
      <w:r w:rsidR="009D79D6">
        <w:t>de 2:1, por ejemplo, la señal de salida</w:t>
      </w:r>
      <w:r w:rsidR="00453551">
        <w:t xml:space="preserve"> </w:t>
      </w:r>
      <w:r w:rsidR="009D79D6">
        <w:t>del compresor solamente aumentará</w:t>
      </w:r>
      <w:r w:rsidR="00453551">
        <w:t xml:space="preserve"> </w:t>
      </w:r>
      <w:r w:rsidR="009D79D6">
        <w:t>1</w:t>
      </w:r>
      <w:r w:rsidR="00453551">
        <w:t xml:space="preserve"> </w:t>
      </w:r>
      <w:r w:rsidR="009D79D6">
        <w:t>dB por cada 2</w:t>
      </w:r>
      <w:r w:rsidR="00453551">
        <w:t xml:space="preserve"> </w:t>
      </w:r>
      <w:r w:rsidR="009D79D6">
        <w:t>dB que aumente señal</w:t>
      </w:r>
      <w:r w:rsidR="00453551">
        <w:t xml:space="preserve"> </w:t>
      </w:r>
      <w:r w:rsidR="009D79D6">
        <w:t>entrante por encima del umbral. Así, si</w:t>
      </w:r>
      <w:r w:rsidR="00453551">
        <w:t xml:space="preserve"> </w:t>
      </w:r>
      <w:r w:rsidR="009D79D6">
        <w:t>la señal de entrada excede el umbralen 7</w:t>
      </w:r>
      <w:r w:rsidR="00453551">
        <w:t xml:space="preserve"> </w:t>
      </w:r>
      <w:r w:rsidR="009D79D6">
        <w:t>dB, la salida aumentará en 3.5</w:t>
      </w:r>
      <w:r w:rsidR="00453551">
        <w:t xml:space="preserve"> </w:t>
      </w:r>
      <w:r w:rsidR="009D79D6">
        <w:t>dB.</w:t>
      </w:r>
    </w:p>
    <w:p w:rsidR="009D79D6" w:rsidRDefault="009D79D6" w:rsidP="009D79D6">
      <w:pPr>
        <w:pStyle w:val="texto"/>
      </w:pPr>
      <w:r>
        <w:t>Otros parámetros comunes en un</w:t>
      </w:r>
      <w:r w:rsidR="00453551">
        <w:t xml:space="preserve"> </w:t>
      </w:r>
      <w:r>
        <w:t xml:space="preserve">compresor son el </w:t>
      </w:r>
      <w:r w:rsidR="006C1907" w:rsidRPr="006C1907">
        <w:rPr>
          <w:b/>
          <w:i/>
        </w:rPr>
        <w:t>ataque</w:t>
      </w:r>
      <w:r w:rsidR="00453551">
        <w:rPr>
          <w:b/>
          <w:i/>
        </w:rPr>
        <w:t xml:space="preserve"> </w:t>
      </w:r>
      <w:r w:rsidR="008A02A6">
        <w:t>(</w:t>
      </w:r>
      <w:r w:rsidR="006C1907" w:rsidRPr="007920A0">
        <w:rPr>
          <w:b/>
          <w:i/>
        </w:rPr>
        <w:t>attack</w:t>
      </w:r>
      <w:r w:rsidR="008A02A6">
        <w:t>)</w:t>
      </w:r>
      <w:r>
        <w:t xml:space="preserve"> y el </w:t>
      </w:r>
      <w:r w:rsidR="006C1907" w:rsidRPr="006C1907">
        <w:rPr>
          <w:b/>
          <w:i/>
        </w:rPr>
        <w:t xml:space="preserve">tiempo de liberación </w:t>
      </w:r>
      <w:r w:rsidR="007920A0" w:rsidRPr="006C1907">
        <w:rPr>
          <w:b/>
          <w:i/>
        </w:rPr>
        <w:t>(</w:t>
      </w:r>
      <w:r w:rsidR="006C1907" w:rsidRPr="006C1907">
        <w:rPr>
          <w:b/>
          <w:i/>
        </w:rPr>
        <w:t>release</w:t>
      </w:r>
      <w:r w:rsidR="007920A0" w:rsidRPr="006C1907">
        <w:rPr>
          <w:b/>
          <w:i/>
        </w:rPr>
        <w:t>)</w:t>
      </w:r>
      <w:r>
        <w:t>. El control de</w:t>
      </w:r>
      <w:r w:rsidR="008A02A6">
        <w:t xml:space="preserve"> ataque </w:t>
      </w:r>
      <w:r>
        <w:t>permite determinar lo rápido</w:t>
      </w:r>
      <w:r w:rsidR="00453551">
        <w:t xml:space="preserve"> </w:t>
      </w:r>
      <w:r>
        <w:t>que actúa el compresor una vez que</w:t>
      </w:r>
      <w:r w:rsidR="00453551">
        <w:t xml:space="preserve"> </w:t>
      </w:r>
      <w:r>
        <w:t>el umbral ha sido alcanzado, mientras</w:t>
      </w:r>
      <w:r w:rsidR="00453551">
        <w:t xml:space="preserve"> </w:t>
      </w:r>
      <w:r w:rsidR="006C1907">
        <w:t>que el control release</w:t>
      </w:r>
      <w:r>
        <w:t xml:space="preserve"> afecta a la</w:t>
      </w:r>
      <w:r w:rsidR="00453551">
        <w:t xml:space="preserve"> </w:t>
      </w:r>
      <w:r>
        <w:t>velocidad con la que el compresor</w:t>
      </w:r>
      <w:r w:rsidR="00453551">
        <w:t xml:space="preserve"> </w:t>
      </w:r>
      <w:r>
        <w:t>deja de actuar una vez que el nivel dela señal queda por debajo del umbral.</w:t>
      </w:r>
    </w:p>
    <w:p w:rsidR="006D4CF9" w:rsidRDefault="006C1907" w:rsidP="006D4CF9">
      <w:pPr>
        <w:pStyle w:val="texto"/>
      </w:pPr>
      <w:r>
        <w:t xml:space="preserve">El </w:t>
      </w:r>
      <w:r w:rsidRPr="006C1907">
        <w:rPr>
          <w:b/>
          <w:i/>
        </w:rPr>
        <w:t>codo (knee</w:t>
      </w:r>
      <w:r w:rsidR="009D79D6" w:rsidRPr="006C1907">
        <w:rPr>
          <w:b/>
          <w:i/>
        </w:rPr>
        <w:t>)</w:t>
      </w:r>
      <w:r w:rsidR="009D79D6">
        <w:t xml:space="preserve"> del compresor indica</w:t>
      </w:r>
      <w:r w:rsidR="00453551">
        <w:t xml:space="preserve"> </w:t>
      </w:r>
      <w:r w:rsidR="009D79D6">
        <w:t>cómo responde éste cuando la seña</w:t>
      </w:r>
      <w:r w:rsidR="008A02A6">
        <w:t>l</w:t>
      </w:r>
      <w:r w:rsidR="006D4CF9">
        <w:t xml:space="preserve"> supera el umbral. Un </w:t>
      </w:r>
      <w:r w:rsidR="006D4CF9" w:rsidRPr="006C1907">
        <w:rPr>
          <w:b/>
          <w:i/>
        </w:rPr>
        <w:t xml:space="preserve">codo duro </w:t>
      </w:r>
      <w:r w:rsidRPr="006C1907">
        <w:rPr>
          <w:b/>
          <w:i/>
        </w:rPr>
        <w:t>(hard knee</w:t>
      </w:r>
      <w:r w:rsidR="006D4CF9" w:rsidRPr="006C1907">
        <w:rPr>
          <w:b/>
          <w:i/>
        </w:rPr>
        <w:t>)</w:t>
      </w:r>
      <w:r w:rsidR="006D4CF9">
        <w:t xml:space="preserve"> hace que toda la</w:t>
      </w:r>
      <w:r w:rsidR="00453551">
        <w:t xml:space="preserve"> </w:t>
      </w:r>
      <w:r w:rsidR="006D4CF9">
        <w:t>compresión que indica el ratio se</w:t>
      </w:r>
      <w:r w:rsidR="00453551">
        <w:t xml:space="preserve"> </w:t>
      </w:r>
      <w:r w:rsidR="006D4CF9">
        <w:t xml:space="preserve">aplique de golpe, mientras que un </w:t>
      </w:r>
      <w:r w:rsidRPr="006C1907">
        <w:rPr>
          <w:b/>
          <w:i/>
        </w:rPr>
        <w:t>codo suave (soft knee</w:t>
      </w:r>
      <w:r w:rsidR="006D4CF9" w:rsidRPr="006C1907">
        <w:rPr>
          <w:b/>
          <w:i/>
        </w:rPr>
        <w:t>)</w:t>
      </w:r>
      <w:r w:rsidR="006D4CF9">
        <w:t xml:space="preserve"> incrementa</w:t>
      </w:r>
      <w:r w:rsidR="00453551">
        <w:t xml:space="preserve"> </w:t>
      </w:r>
      <w:r w:rsidR="006D4CF9">
        <w:t>gradualmente el ratio según aumenta el nivel de señal por encima del umbral.</w:t>
      </w:r>
    </w:p>
    <w:p w:rsidR="008A02A6" w:rsidRDefault="006D4CF9" w:rsidP="006D4CF9">
      <w:pPr>
        <w:pStyle w:val="texto"/>
      </w:pPr>
      <w:r>
        <w:t>Establecer estos niveles de forma</w:t>
      </w:r>
      <w:r w:rsidR="00453551">
        <w:t xml:space="preserve"> </w:t>
      </w:r>
      <w:r>
        <w:t>adecuada es una especie de arte.</w:t>
      </w:r>
      <w:r w:rsidR="00453551">
        <w:t xml:space="preserve"> </w:t>
      </w:r>
      <w:r>
        <w:t>Des</w:t>
      </w:r>
      <w:r w:rsidR="008A02A6">
        <w:t xml:space="preserve">afortunadamente </w:t>
      </w:r>
      <w:r>
        <w:t>no existe ningún</w:t>
      </w:r>
      <w:r w:rsidR="00453551">
        <w:t xml:space="preserve"> </w:t>
      </w:r>
      <w:r>
        <w:t>botón mágico que sirva para ajustar</w:t>
      </w:r>
      <w:r w:rsidR="008A02A6">
        <w:t xml:space="preserve"> todo. Se tendrá</w:t>
      </w:r>
      <w:r>
        <w:t xml:space="preserve"> que experimentar por </w:t>
      </w:r>
      <w:r w:rsidR="008A02A6">
        <w:t>cuenta propia</w:t>
      </w:r>
      <w:r>
        <w:t>. Algunos ingenieros utilizan</w:t>
      </w:r>
      <w:r w:rsidR="00453551">
        <w:t xml:space="preserve"> </w:t>
      </w:r>
      <w:r>
        <w:t>incluso unidades diferentes para</w:t>
      </w:r>
      <w:r w:rsidR="00453551">
        <w:t xml:space="preserve"> </w:t>
      </w:r>
      <w:r>
        <w:t>varios instrumentos dentro de la</w:t>
      </w:r>
      <w:r w:rsidR="00453551">
        <w:t xml:space="preserve"> </w:t>
      </w:r>
      <w:r>
        <w:t xml:space="preserve">misma pista. </w:t>
      </w:r>
    </w:p>
    <w:p w:rsidR="00FE18C5" w:rsidRDefault="00FE18C5" w:rsidP="006D4CF9">
      <w:pPr>
        <w:pStyle w:val="texto"/>
      </w:pPr>
      <w:r>
        <w:rPr>
          <w:noProof/>
          <w:lang w:val="es-EC" w:eastAsia="es-EC"/>
        </w:rPr>
        <w:drawing>
          <wp:anchor distT="0" distB="0" distL="114300" distR="114300" simplePos="0" relativeHeight="251731968" behindDoc="1" locked="0" layoutInCell="1" allowOverlap="1">
            <wp:simplePos x="0" y="0"/>
            <wp:positionH relativeFrom="column">
              <wp:posOffset>491682</wp:posOffset>
            </wp:positionH>
            <wp:positionV relativeFrom="paragraph">
              <wp:posOffset>336728</wp:posOffset>
            </wp:positionV>
            <wp:extent cx="4404094" cy="2594344"/>
            <wp:effectExtent l="19050" t="0" r="0" b="0"/>
            <wp:wrapNone/>
            <wp:docPr id="249" name="Imagen 5" descr="C:\Documents and Settings\Daniela\Escritorio\topico sonido\imagenes\guia compres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niela\Escritorio\topico sonido\imagenes\guia compresion.bmp"/>
                    <pic:cNvPicPr>
                      <a:picLocks noChangeAspect="1" noChangeArrowheads="1"/>
                    </pic:cNvPicPr>
                  </pic:nvPicPr>
                  <pic:blipFill>
                    <a:blip r:embed="rId68" cstate="print"/>
                    <a:srcRect/>
                    <a:stretch>
                      <a:fillRect/>
                    </a:stretch>
                  </pic:blipFill>
                  <pic:spPr bwMode="auto">
                    <a:xfrm>
                      <a:off x="0" y="0"/>
                      <a:ext cx="4404094" cy="2594344"/>
                    </a:xfrm>
                    <a:prstGeom prst="rect">
                      <a:avLst/>
                    </a:prstGeom>
                    <a:noFill/>
                    <a:ln w="9525">
                      <a:noFill/>
                      <a:miter lim="800000"/>
                      <a:headEnd/>
                      <a:tailEnd/>
                    </a:ln>
                  </pic:spPr>
                </pic:pic>
              </a:graphicData>
            </a:graphic>
          </wp:anchor>
        </w:drawing>
      </w:r>
      <w:r w:rsidR="008A02A6">
        <w:t xml:space="preserve">A continuación, una </w:t>
      </w:r>
      <w:r w:rsidR="006D4CF9">
        <w:t xml:space="preserve">guía como puntos de partida </w:t>
      </w:r>
      <w:r w:rsidR="008A02A6">
        <w:t>para aplicar compresi</w:t>
      </w:r>
      <w:r w:rsidR="008C6FF7">
        <w:t>ón</w:t>
      </w:r>
      <w:r w:rsidR="00B535BB">
        <w:rPr>
          <w:rStyle w:val="Refdenotaalpie"/>
        </w:rPr>
        <w:footnoteReference w:id="44"/>
      </w:r>
      <w:r w:rsidR="008C6FF7">
        <w:t>:</w:t>
      </w:r>
    </w:p>
    <w:p w:rsidR="00FE18C5" w:rsidRDefault="00FE18C5" w:rsidP="006D4CF9">
      <w:pPr>
        <w:pStyle w:val="texto"/>
      </w:pPr>
    </w:p>
    <w:p w:rsidR="00FE18C5" w:rsidRDefault="00FE18C5" w:rsidP="006D4CF9">
      <w:pPr>
        <w:pStyle w:val="texto"/>
      </w:pPr>
    </w:p>
    <w:p w:rsidR="00FE18C5" w:rsidRDefault="00FE18C5" w:rsidP="006D4CF9">
      <w:pPr>
        <w:pStyle w:val="texto"/>
      </w:pPr>
    </w:p>
    <w:p w:rsidR="00FE18C5" w:rsidRDefault="00FE18C5" w:rsidP="00FE18C5">
      <w:pPr>
        <w:pStyle w:val="texto"/>
        <w:jc w:val="center"/>
      </w:pPr>
    </w:p>
    <w:p w:rsidR="00FE18C5" w:rsidRDefault="00FE18C5" w:rsidP="006D4CF9">
      <w:pPr>
        <w:pStyle w:val="texto"/>
      </w:pPr>
    </w:p>
    <w:p w:rsidR="00FE18C5" w:rsidRDefault="00FE18C5" w:rsidP="006D4CF9">
      <w:pPr>
        <w:pStyle w:val="texto"/>
      </w:pPr>
    </w:p>
    <w:p w:rsidR="00FE18C5" w:rsidRDefault="00897DD5" w:rsidP="006D4CF9">
      <w:pPr>
        <w:pStyle w:val="texto"/>
      </w:pPr>
      <w:r w:rsidRPr="00897DD5">
        <w:rPr>
          <w:noProof/>
        </w:rPr>
        <w:pict>
          <v:shape id="_x0000_s1123" type="#_x0000_t202" style="position:absolute;left:0;text-align:left;margin-left:3.55pt;margin-top:17.6pt;width:412.7pt;height:26.4pt;z-index:251771904" stroked="f">
            <v:textbox style="mso-next-textbox:#_x0000_s1123" inset="0,0,0,0">
              <w:txbxContent>
                <w:p w:rsidR="00CF7DA1" w:rsidRPr="00AC6931" w:rsidRDefault="00CF7DA1" w:rsidP="00AC6931">
                  <w:pPr>
                    <w:pStyle w:val="Epgrafe"/>
                    <w:spacing w:after="0"/>
                    <w:jc w:val="center"/>
                    <w:rPr>
                      <w:rFonts w:ascii="Times New Roman" w:hAnsi="Times New Roman" w:cs="Times New Roman"/>
                      <w:color w:val="auto"/>
                      <w:sz w:val="22"/>
                    </w:rPr>
                  </w:pPr>
                  <w:bookmarkStart w:id="66" w:name="_Toc296649387"/>
                  <w:r w:rsidRPr="00AC6931">
                    <w:rPr>
                      <w:rFonts w:ascii="Times New Roman" w:hAnsi="Times New Roman" w:cs="Times New Roman"/>
                      <w:color w:val="auto"/>
                      <w:sz w:val="22"/>
                    </w:rPr>
                    <w:t xml:space="preserve">Figura </w:t>
                  </w:r>
                  <w:r>
                    <w:rPr>
                      <w:rFonts w:ascii="Times New Roman" w:hAnsi="Times New Roman" w:cs="Times New Roman"/>
                      <w:color w:val="auto"/>
                      <w:sz w:val="22"/>
                    </w:rPr>
                    <w:t>4-5:</w:t>
                  </w:r>
                  <w:r w:rsidRPr="00AC6931">
                    <w:rPr>
                      <w:rFonts w:ascii="Times New Roman" w:hAnsi="Times New Roman" w:cs="Times New Roman"/>
                      <w:color w:val="auto"/>
                      <w:sz w:val="22"/>
                    </w:rPr>
                    <w:t xml:space="preserve"> Guía de compresión recomendados</w:t>
                  </w:r>
                  <w:bookmarkEnd w:id="66"/>
                </w:p>
                <w:p w:rsidR="00CF7DA1" w:rsidRPr="00AC6931" w:rsidRDefault="00CF7DA1" w:rsidP="00AC6931">
                  <w:pPr>
                    <w:pStyle w:val="Epgrafe"/>
                    <w:spacing w:after="0"/>
                    <w:jc w:val="center"/>
                    <w:rPr>
                      <w:rFonts w:ascii="Times New Roman" w:hAnsi="Times New Roman" w:cs="Times New Roman"/>
                      <w:b w:val="0"/>
                      <w:noProof/>
                      <w:color w:val="auto"/>
                      <w:sz w:val="32"/>
                      <w:szCs w:val="24"/>
                    </w:rPr>
                  </w:pPr>
                  <w:r w:rsidRPr="00AC6931">
                    <w:rPr>
                      <w:rFonts w:ascii="Times New Roman" w:hAnsi="Times New Roman" w:cs="Times New Roman"/>
                      <w:b w:val="0"/>
                      <w:color w:val="auto"/>
                      <w:sz w:val="22"/>
                    </w:rPr>
                    <w:t>Fuente: Tutorial “El arte de la mezcla”</w:t>
                  </w:r>
                </w:p>
              </w:txbxContent>
            </v:textbox>
          </v:shape>
        </w:pict>
      </w:r>
    </w:p>
    <w:p w:rsidR="00895C59" w:rsidRDefault="00895C59" w:rsidP="00895C59">
      <w:pPr>
        <w:pStyle w:val="texto"/>
      </w:pPr>
      <w:r>
        <w:lastRenderedPageBreak/>
        <w:t>Existen dos razones básicas para añadir compresión a una grabación: para controlar la dinámica o para crear un efecto.</w:t>
      </w:r>
    </w:p>
    <w:p w:rsidR="00895C59" w:rsidRDefault="00895C59" w:rsidP="00E653AB">
      <w:pPr>
        <w:pStyle w:val="titulo4"/>
      </w:pPr>
      <w:r>
        <w:t>LA COMPRESIÓN CONTROLA LA DINÁMICA</w:t>
      </w:r>
      <w:r w:rsidR="000A4A0F">
        <w:rPr>
          <w:rStyle w:val="Refdenotaalpie"/>
        </w:rPr>
        <w:footnoteReference w:id="45"/>
      </w:r>
    </w:p>
    <w:p w:rsidR="00895C59" w:rsidRDefault="00895C59" w:rsidP="00895C59">
      <w:pPr>
        <w:pStyle w:val="texto"/>
      </w:pPr>
      <w:r>
        <w:t>Elevar el nivel de los pasajes más suaves y atenuar el de los más fuertes es la principal función del compresor. Hacer que no haya mucha diferencia entre los sonidos fuertes y los suaves. Por ejemplo:</w:t>
      </w:r>
    </w:p>
    <w:p w:rsidR="00895C59" w:rsidRDefault="00895C59" w:rsidP="00D11E6B">
      <w:pPr>
        <w:pStyle w:val="texto"/>
        <w:numPr>
          <w:ilvl w:val="0"/>
          <w:numId w:val="21"/>
        </w:numPr>
        <w:ind w:left="284" w:hanging="284"/>
      </w:pPr>
      <w:r w:rsidRPr="009F18A2">
        <w:rPr>
          <w:b/>
        </w:rPr>
        <w:t>En el bajo.</w:t>
      </w:r>
      <w:r>
        <w:t xml:space="preserve"> Muchos bajos por su propia estructura emiten notas más fuertes que otras. El compresor atenúa estas diferencias.</w:t>
      </w:r>
    </w:p>
    <w:p w:rsidR="00895C59" w:rsidRDefault="00895C59" w:rsidP="00D11E6B">
      <w:pPr>
        <w:pStyle w:val="texto"/>
        <w:numPr>
          <w:ilvl w:val="0"/>
          <w:numId w:val="21"/>
        </w:numPr>
        <w:ind w:left="284" w:hanging="284"/>
      </w:pPr>
      <w:r w:rsidRPr="00895C59">
        <w:rPr>
          <w:b/>
        </w:rPr>
        <w:t xml:space="preserve">En la voz solista. </w:t>
      </w:r>
      <w:r>
        <w:t>No hay ningún cantante que pueda mantener la misma intensidad en todas las palabras de la letra de una canción. Hay palabras que quedan más enmascaradas aunque estén bien cantadas, a tono y en su tiempo correcto. Es el compresor el que iguala los niveles.</w:t>
      </w:r>
    </w:p>
    <w:p w:rsidR="00895C59" w:rsidRDefault="00895C59" w:rsidP="00D11E6B">
      <w:pPr>
        <w:pStyle w:val="texto"/>
        <w:numPr>
          <w:ilvl w:val="0"/>
          <w:numId w:val="21"/>
        </w:numPr>
        <w:ind w:left="284" w:hanging="284"/>
      </w:pPr>
      <w:r w:rsidRPr="00895C59">
        <w:rPr>
          <w:b/>
        </w:rPr>
        <w:t>En el bombo o la caja de una batería.</w:t>
      </w:r>
      <w:r>
        <w:t xml:space="preserve"> El baterista a veces no golpea el instrumento con la misma intensidad durante toda la canción. El compresor hace que el golpe tenga la misma intensidad.</w:t>
      </w:r>
    </w:p>
    <w:p w:rsidR="00895C59" w:rsidRDefault="00895C59" w:rsidP="00D11E6B">
      <w:pPr>
        <w:pStyle w:val="texto"/>
      </w:pPr>
      <w:r>
        <w:t>Por supuesto cada persona tiene su técnica y es bueno probar y experimentar, por que las máquinas tampoco hacen milagros. Por ejemplo el abuso de la compresión crea un sonido muy apagado y acartonado.</w:t>
      </w:r>
    </w:p>
    <w:p w:rsidR="00895C59" w:rsidRDefault="00895C59" w:rsidP="00C01E8C">
      <w:pPr>
        <w:pStyle w:val="titulo4"/>
      </w:pPr>
      <w:r>
        <w:t>LA COMPRESIÓN COMO EFECTO</w:t>
      </w:r>
    </w:p>
    <w:p w:rsidR="00895C59" w:rsidRDefault="00895C59" w:rsidP="00895C59">
      <w:pPr>
        <w:pStyle w:val="texto"/>
      </w:pPr>
      <w:r>
        <w:t>La compresión puede cambiar radicalmente el sonido de un instrumento o de una canción entera. Una pista comprimida con un buen dispositivo y con los parámetros correctos puede parecer más cercana y tener mayor agresividad. El nivel de la envolvente de sonido se puede modificar y tener mayor o menor ataque, lo que le hará sonar con más fuerza o con un sonido más grueso.</w:t>
      </w:r>
    </w:p>
    <w:p w:rsidR="00895C59" w:rsidRDefault="00895C59" w:rsidP="00895C59">
      <w:pPr>
        <w:pStyle w:val="texto"/>
      </w:pPr>
      <w:r>
        <w:t>Hay muchas formas de trabajar</w:t>
      </w:r>
      <w:r w:rsidR="00F427EC">
        <w:t>. S</w:t>
      </w:r>
      <w:r>
        <w:t>e puede colocar el compresor ante</w:t>
      </w:r>
      <w:r w:rsidR="00F427EC">
        <w:t xml:space="preserve">s o después de la ecualización. </w:t>
      </w:r>
      <w:r>
        <w:t>Lo recomendable es experimentar y crear para intentar ser lo más creativo posible.</w:t>
      </w:r>
    </w:p>
    <w:p w:rsidR="00895C59" w:rsidRDefault="00895C59" w:rsidP="00D11E6B">
      <w:pPr>
        <w:pStyle w:val="titulo4"/>
        <w:jc w:val="left"/>
      </w:pPr>
      <w:r>
        <w:lastRenderedPageBreak/>
        <w:t xml:space="preserve"> LA COMPRESIÓN EN LOS ELEMENTOS INDIVIDUALES</w:t>
      </w:r>
    </w:p>
    <w:p w:rsidR="00895C59" w:rsidRDefault="00895C59" w:rsidP="00895C59">
      <w:pPr>
        <w:pStyle w:val="texto"/>
      </w:pPr>
      <w:r>
        <w:t>En la actualidad las mesas de mezcla modernas vienen con un compresor por canal y ello permite mayor utilidad. No es raro aplicar un poco de compresión a cada instrumento de modo individual, dependiendo del tipo de música. La compresión puede usarse para controlar la dinámica o como efecto aplicado al instrumento.</w:t>
      </w:r>
    </w:p>
    <w:p w:rsidR="00895C59" w:rsidRDefault="00895C59" w:rsidP="00C01E8C">
      <w:pPr>
        <w:pStyle w:val="titulo4"/>
      </w:pPr>
      <w:r>
        <w:t xml:space="preserve"> LA COMPRESIÓN EN LA MEZCLA FINAL</w:t>
      </w:r>
    </w:p>
    <w:p w:rsidR="00A165D7" w:rsidRDefault="00895C59" w:rsidP="00A165D7">
      <w:pPr>
        <w:pStyle w:val="texto"/>
      </w:pPr>
      <w:r>
        <w:t>A parte de utilizar el compresor en cada instrumento independientemente, muchos ingenieros aplican una compresión estéreo en toda la mezcla.</w:t>
      </w:r>
      <w:r w:rsidR="00453551">
        <w:t xml:space="preserve"> Solamente con aplicar 2 o</w:t>
      </w:r>
      <w:r w:rsidR="00F427EC">
        <w:t xml:space="preserve"> 3 dB.</w:t>
      </w:r>
      <w:r>
        <w:t xml:space="preserve"> de compresión puede ser suficiente para añadir una intangible calidad sonora. Pero </w:t>
      </w:r>
      <w:r w:rsidR="00C43F5A">
        <w:t xml:space="preserve">nunca hay que olvidar </w:t>
      </w:r>
      <w:r>
        <w:t>que en el posterior proceso de masterización y luego en la radiodifusión, también se aplican pequeñas dosis de compresión.</w:t>
      </w:r>
    </w:p>
    <w:p w:rsidR="00D6595C" w:rsidRDefault="00F55580" w:rsidP="00C01E8C">
      <w:pPr>
        <w:pStyle w:val="titulo3"/>
      </w:pPr>
      <w:bookmarkStart w:id="67" w:name="_Toc299310358"/>
      <w:r>
        <w:t>LOS LIMITADORES</w:t>
      </w:r>
      <w:bookmarkEnd w:id="67"/>
    </w:p>
    <w:p w:rsidR="00645C0C" w:rsidRDefault="00645C0C" w:rsidP="00645C0C">
      <w:pPr>
        <w:pStyle w:val="texto"/>
      </w:pPr>
      <w:r>
        <w:t>En esencia, un limitador hace la mitad  del trabajo del compresor tradicional. Al igual que un compresor, un limitador está diseñado para controlar la dinámica; sin embargo su función principal es limitar la amplitud de la señal de entrada. No está diseñado específicamente para aumentar la amplitud de las partes más silenciosas. Cualquier señal que supere el umbral será reducida a un nivel predeterminado.  Históricamente, esto se hacía para prevenir recortes al grabar señales que  podían aumentar su volumen de repente</w:t>
      </w:r>
      <w:r w:rsidR="000A4A0F">
        <w:rPr>
          <w:rStyle w:val="Refdenotaalpie"/>
        </w:rPr>
        <w:footnoteReference w:id="46"/>
      </w:r>
      <w:r>
        <w:t>.</w:t>
      </w:r>
    </w:p>
    <w:p w:rsidR="004C39EA" w:rsidRDefault="004C39EA" w:rsidP="004C39EA">
      <w:pPr>
        <w:pStyle w:val="texto"/>
      </w:pPr>
      <w:r>
        <w:t>Un limitador es un compresor cuyo nivel de salida máximo está fijado en un punto. Por encima de este nivel máximo, la salida es independiente del nivel de entrada. Se puede deducir que los limitadores aplican una compresión total por encima del umbral por lo que la relación de compresión está fijada y no es variable. En nivel de la señal de salida un limitador pasará de un valor dado.</w:t>
      </w:r>
    </w:p>
    <w:p w:rsidR="004C39EA" w:rsidRDefault="004C39EA" w:rsidP="004C39EA">
      <w:pPr>
        <w:pStyle w:val="texto"/>
      </w:pPr>
      <w:r>
        <w:t>Lo que sí se puede variar es el umbral de limitación por encima del cual actúa el limitador. Los tiempos de ataque y relajación, si no se pueden variar, suelen venir fijados en valores cortos, especialmente el ataque.</w:t>
      </w:r>
    </w:p>
    <w:p w:rsidR="004C39EA" w:rsidRDefault="004C39EA" w:rsidP="004C39EA">
      <w:pPr>
        <w:pStyle w:val="texto"/>
      </w:pPr>
      <w:r>
        <w:lastRenderedPageBreak/>
        <w:t>Los limitadores se usan para prevenir la satur</w:t>
      </w:r>
      <w:r w:rsidR="00DA75E6">
        <w:t>ación de algún canal o grabador. U</w:t>
      </w:r>
      <w:r>
        <w:t>sados junto a un compresor pueden dotar de mayor potencia o volumen aparente a una señal.</w:t>
      </w:r>
    </w:p>
    <w:p w:rsidR="004C39EA" w:rsidRDefault="00DA75E6" w:rsidP="004C39EA">
      <w:pPr>
        <w:pStyle w:val="texto"/>
      </w:pPr>
      <w:r>
        <w:t>Para ilustrar la función de un limitador se puede pensar en un auto, el cual se lo ha programado q</w:t>
      </w:r>
      <w:r w:rsidR="004C39EA">
        <w:t xml:space="preserve">ue a partir de </w:t>
      </w:r>
      <w:r>
        <w:t xml:space="preserve">los </w:t>
      </w:r>
      <w:r w:rsidR="004C39EA">
        <w:t>100 km/hora</w:t>
      </w:r>
      <w:r>
        <w:t>,</w:t>
      </w:r>
      <w:r w:rsidR="004C39EA">
        <w:t xml:space="preserve"> por mucho que</w:t>
      </w:r>
      <w:r>
        <w:t xml:space="preserve"> se pise el acelerador, </w:t>
      </w:r>
      <w:r w:rsidR="004C39EA">
        <w:t>no andará más rápido. Pues un limitador es lo mismo pero con el audio. Cuando el nivel de ratio de un compresor es de 10:1 ó mayor</w:t>
      </w:r>
      <w:r>
        <w:t>,</w:t>
      </w:r>
      <w:r w:rsidR="004C39EA">
        <w:t xml:space="preserve"> entra el proceso de limitar. Una vez que se llega al nivel predeterminado por el umbral, da igual cuanto se amplifique el sonido ya que el nivel no será mayor. Así con el mismo aparato se puede comprimir o limitar, dependiendo del ratio que se use.</w:t>
      </w:r>
    </w:p>
    <w:p w:rsidR="00D6595C" w:rsidRDefault="00F55580" w:rsidP="00C01E8C">
      <w:pPr>
        <w:pStyle w:val="titulo3"/>
      </w:pPr>
      <w:bookmarkStart w:id="68" w:name="_Toc299310359"/>
      <w:r>
        <w:t>LAS PUERTAS DE RUIDO O EXPANSORES</w:t>
      </w:r>
      <w:bookmarkEnd w:id="68"/>
    </w:p>
    <w:p w:rsidR="004C39EA" w:rsidRDefault="004C39EA" w:rsidP="00434F83">
      <w:pPr>
        <w:pStyle w:val="texto"/>
      </w:pPr>
      <w:r>
        <w:t xml:space="preserve">Los expansores, </w:t>
      </w:r>
      <w:r w:rsidR="008B6EE0">
        <w:t xml:space="preserve">al </w:t>
      </w:r>
      <w:r>
        <w:t>igual que los compresores trabajan sobre la dinámica de las señales, pero en el sentido contrario. Lo que hace es aumentar las diferencias de nivel cuando estos niveles caen por debajo del umbral, expandiendo así la dinámica de la señal. Cuando los niveles de la señal están por encima del umbral, el nivel de salida es igual al de entrada.</w:t>
      </w:r>
    </w:p>
    <w:p w:rsidR="004C39EA" w:rsidRDefault="000D0722" w:rsidP="00CA6A19">
      <w:pPr>
        <w:pStyle w:val="texto"/>
      </w:pPr>
      <w:r>
        <w:t>El uso de las puertas de ruido</w:t>
      </w:r>
      <w:r w:rsidR="004C39EA">
        <w:t xml:space="preserve"> hasta ahora ha sido </w:t>
      </w:r>
      <w:r>
        <w:t>muy común</w:t>
      </w:r>
      <w:r w:rsidR="004C39EA">
        <w:t xml:space="preserve"> a la hora de crea</w:t>
      </w:r>
      <w:r>
        <w:t>r</w:t>
      </w:r>
      <w:r w:rsidR="004C39EA">
        <w:t xml:space="preserve"> una buena mezcla. Básicamente consiste en un dispositivo que mantiene cerrada la pista de audio hasta que detecta que llega</w:t>
      </w:r>
      <w:r>
        <w:t>n</w:t>
      </w:r>
      <w:r w:rsidR="004C39EA">
        <w:t xml:space="preserve"> sonido</w:t>
      </w:r>
      <w:r>
        <w:t>s</w:t>
      </w:r>
      <w:r w:rsidR="004C39EA">
        <w:t xml:space="preserve"> a partir de un umbral predeterminado y la abre.</w:t>
      </w:r>
    </w:p>
    <w:p w:rsidR="004C39EA" w:rsidRDefault="004C39EA" w:rsidP="00CA6A19">
      <w:pPr>
        <w:pStyle w:val="texto"/>
      </w:pPr>
      <w:r>
        <w:t>Dependiendo del ajuste de los parámetros del sonido</w:t>
      </w:r>
      <w:r w:rsidR="000D0722">
        <w:t>,</w:t>
      </w:r>
      <w:r>
        <w:t xml:space="preserve"> será más o menos natural. Suele ser útil para solucionar problemas de pista con soplo, ruidos, interferencias eléctricas, etc.</w:t>
      </w:r>
    </w:p>
    <w:p w:rsidR="00D6595C" w:rsidRDefault="004C39EA" w:rsidP="00895C59">
      <w:pPr>
        <w:pStyle w:val="texto"/>
      </w:pPr>
      <w:r>
        <w:t xml:space="preserve">En una </w:t>
      </w:r>
      <w:r w:rsidR="000D0722">
        <w:t>pista</w:t>
      </w:r>
      <w:r>
        <w:t xml:space="preserve"> de guitarra eléctrica por ejemplo, la puerta de ruido puede anular el ruido que hace el amplificador mientras la guitarra no suena. O dejar pasar sólo el sonido de un elemento de la batería por el micrófono conectado a la puerta de ruido, para grabar más claramente. </w:t>
      </w:r>
    </w:p>
    <w:p w:rsidR="000A4A0F" w:rsidRDefault="000A4A0F" w:rsidP="00895C59">
      <w:pPr>
        <w:pStyle w:val="texto"/>
      </w:pPr>
    </w:p>
    <w:p w:rsidR="000A4A0F" w:rsidRDefault="000A4A0F" w:rsidP="00895C59">
      <w:pPr>
        <w:pStyle w:val="texto"/>
      </w:pPr>
    </w:p>
    <w:p w:rsidR="001A3F7A" w:rsidRDefault="001A3F7A" w:rsidP="00C01E8C">
      <w:pPr>
        <w:pStyle w:val="titulo3"/>
      </w:pPr>
      <w:bookmarkStart w:id="69" w:name="_Toc299310360"/>
      <w:r>
        <w:lastRenderedPageBreak/>
        <w:t>HERRAMIENTAS</w:t>
      </w:r>
      <w:bookmarkEnd w:id="69"/>
    </w:p>
    <w:p w:rsidR="001A3F7A" w:rsidRDefault="005A349C" w:rsidP="00C01E8C">
      <w:pPr>
        <w:pStyle w:val="titulo4"/>
      </w:pPr>
      <w:r w:rsidRPr="001A3F7A">
        <w:t>HARDWARE</w:t>
      </w:r>
    </w:p>
    <w:p w:rsidR="00B4711A" w:rsidRPr="008A799D" w:rsidRDefault="008A799D" w:rsidP="00B4711A">
      <w:pPr>
        <w:pStyle w:val="texto"/>
        <w:rPr>
          <w:b/>
        </w:rPr>
      </w:pPr>
      <w:r w:rsidRPr="008A799D">
        <w:rPr>
          <w:b/>
        </w:rPr>
        <w:t>266XL</w:t>
      </w:r>
      <w:r w:rsidR="000D7388">
        <w:rPr>
          <w:b/>
        </w:rPr>
        <w:t xml:space="preserve"> (dbx</w:t>
      </w:r>
      <w:r>
        <w:rPr>
          <w:b/>
        </w:rPr>
        <w:t>)</w:t>
      </w:r>
      <w:r>
        <w:rPr>
          <w:rStyle w:val="Refdenotaalpie"/>
          <w:b/>
        </w:rPr>
        <w:footnoteReference w:id="47"/>
      </w:r>
    </w:p>
    <w:p w:rsidR="008A799D" w:rsidRDefault="008A799D" w:rsidP="008A799D">
      <w:pPr>
        <w:pStyle w:val="texto"/>
      </w:pPr>
      <w:r>
        <w:t xml:space="preserve">El 266XL es un compresor limitador con puerta de ruido de 2 canales, en formato rack de una unidad, para estudios o grabación en directo. Puede trabajar como 2 canales independientes o en modo estéreo. </w:t>
      </w:r>
    </w:p>
    <w:p w:rsidR="008A799D" w:rsidRDefault="00897DD5" w:rsidP="006839D9">
      <w:pPr>
        <w:pStyle w:val="texto"/>
        <w:jc w:val="center"/>
      </w:pPr>
      <w:r w:rsidRPr="00897DD5">
        <w:rPr>
          <w:noProof/>
        </w:rPr>
        <w:pict>
          <v:shape id="_x0000_s1124" type="#_x0000_t202" style="position:absolute;left:0;text-align:left;margin-left:6pt;margin-top:106.9pt;width:425.1pt;height:25.3pt;z-index:251773952" stroked="f">
            <v:textbox style="mso-next-textbox:#_x0000_s1124;mso-fit-shape-to-text:t" inset="0,0,0,0">
              <w:txbxContent>
                <w:p w:rsidR="00CF7DA1" w:rsidRPr="009A3648" w:rsidRDefault="00CF7DA1" w:rsidP="009A3648">
                  <w:pPr>
                    <w:pStyle w:val="Epgrafe"/>
                    <w:spacing w:after="0"/>
                    <w:jc w:val="center"/>
                    <w:rPr>
                      <w:rFonts w:ascii="Times New Roman" w:hAnsi="Times New Roman" w:cs="Times New Roman"/>
                      <w:color w:val="auto"/>
                      <w:sz w:val="22"/>
                    </w:rPr>
                  </w:pPr>
                  <w:bookmarkStart w:id="70" w:name="_Toc296649388"/>
                  <w:r w:rsidRPr="009A3648">
                    <w:rPr>
                      <w:rFonts w:ascii="Times New Roman" w:hAnsi="Times New Roman" w:cs="Times New Roman"/>
                      <w:color w:val="auto"/>
                      <w:sz w:val="22"/>
                    </w:rPr>
                    <w:t xml:space="preserve">Figura </w:t>
                  </w:r>
                  <w:r>
                    <w:rPr>
                      <w:rFonts w:ascii="Times New Roman" w:hAnsi="Times New Roman" w:cs="Times New Roman"/>
                      <w:color w:val="auto"/>
                      <w:sz w:val="22"/>
                    </w:rPr>
                    <w:t>4-6:</w:t>
                  </w:r>
                  <w:r w:rsidRPr="009A3648">
                    <w:rPr>
                      <w:rFonts w:ascii="Times New Roman" w:hAnsi="Times New Roman" w:cs="Times New Roman"/>
                      <w:color w:val="auto"/>
                      <w:sz w:val="22"/>
                    </w:rPr>
                    <w:t xml:space="preserve"> Procesador de dinámica 266XL (dbx)</w:t>
                  </w:r>
                  <w:bookmarkEnd w:id="70"/>
                </w:p>
                <w:p w:rsidR="00CF7DA1" w:rsidRPr="009A3648" w:rsidRDefault="00CF7DA1" w:rsidP="009A3648">
                  <w:pPr>
                    <w:pStyle w:val="Epgrafe"/>
                    <w:spacing w:after="0"/>
                    <w:jc w:val="center"/>
                    <w:rPr>
                      <w:rFonts w:ascii="Times New Roman" w:hAnsi="Times New Roman" w:cs="Times New Roman"/>
                      <w:b w:val="0"/>
                      <w:noProof/>
                      <w:color w:val="auto"/>
                      <w:sz w:val="32"/>
                      <w:szCs w:val="24"/>
                    </w:rPr>
                  </w:pPr>
                  <w:r w:rsidRPr="009A3648">
                    <w:rPr>
                      <w:rFonts w:ascii="Times New Roman" w:hAnsi="Times New Roman" w:cs="Times New Roman"/>
                      <w:b w:val="0"/>
                      <w:color w:val="auto"/>
                      <w:sz w:val="22"/>
                    </w:rPr>
                    <w:t>Fuente: www.dbxpro.com</w:t>
                  </w:r>
                </w:p>
              </w:txbxContent>
            </v:textbox>
            <w10:wrap type="square"/>
          </v:shape>
        </w:pict>
      </w:r>
      <w:r w:rsidR="006839D9">
        <w:rPr>
          <w:noProof/>
          <w:lang w:val="es-EC" w:eastAsia="es-EC"/>
        </w:rPr>
        <w:drawing>
          <wp:anchor distT="0" distB="0" distL="114300" distR="114300" simplePos="0" relativeHeight="251724800" behindDoc="0" locked="0" layoutInCell="1" allowOverlap="1">
            <wp:simplePos x="0" y="0"/>
            <wp:positionH relativeFrom="column">
              <wp:posOffset>54610</wp:posOffset>
            </wp:positionH>
            <wp:positionV relativeFrom="paragraph">
              <wp:posOffset>700405</wp:posOffset>
            </wp:positionV>
            <wp:extent cx="5398770" cy="600075"/>
            <wp:effectExtent l="19050" t="0" r="0" b="0"/>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XLrear_lg dbx dinamic.jpg"/>
                    <pic:cNvPicPr/>
                  </pic:nvPicPr>
                  <pic:blipFill>
                    <a:blip r:embed="rId6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8770" cy="600075"/>
                    </a:xfrm>
                    <a:prstGeom prst="rect">
                      <a:avLst/>
                    </a:prstGeom>
                  </pic:spPr>
                </pic:pic>
              </a:graphicData>
            </a:graphic>
          </wp:anchor>
        </w:drawing>
      </w:r>
      <w:r w:rsidR="006839D9">
        <w:rPr>
          <w:noProof/>
          <w:lang w:val="es-EC" w:eastAsia="es-EC"/>
        </w:rPr>
        <w:drawing>
          <wp:anchor distT="0" distB="0" distL="114300" distR="114300" simplePos="0" relativeHeight="251725824" behindDoc="0" locked="0" layoutInCell="1" allowOverlap="1">
            <wp:simplePos x="0" y="0"/>
            <wp:positionH relativeFrom="column">
              <wp:posOffset>54610</wp:posOffset>
            </wp:positionH>
            <wp:positionV relativeFrom="paragraph">
              <wp:posOffset>73025</wp:posOffset>
            </wp:positionV>
            <wp:extent cx="5398770" cy="545465"/>
            <wp:effectExtent l="19050" t="0" r="0" b="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XLfront_lg dbx dinamicos.jpg"/>
                    <pic:cNvPicPr/>
                  </pic:nvPicPr>
                  <pic:blipFill>
                    <a:blip r:embed="rId7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8770" cy="545465"/>
                    </a:xfrm>
                    <a:prstGeom prst="rect">
                      <a:avLst/>
                    </a:prstGeom>
                  </pic:spPr>
                </pic:pic>
              </a:graphicData>
            </a:graphic>
          </wp:anchor>
        </w:drawing>
      </w:r>
    </w:p>
    <w:p w:rsidR="008A799D" w:rsidRDefault="008A799D" w:rsidP="008A799D">
      <w:pPr>
        <w:pStyle w:val="texto"/>
      </w:pPr>
      <w:r>
        <w:t>El compresor 266XL cuenta con las características apropiadas para poder reducir y controlar en forma eficaz la dinámica del audio como añadir intensidad a sonidos blandos y sueltos, o dar más presencia a los instrumentos.</w:t>
      </w:r>
    </w:p>
    <w:p w:rsidR="008A799D" w:rsidRPr="008A799D" w:rsidRDefault="008A799D" w:rsidP="008A799D">
      <w:pPr>
        <w:pStyle w:val="texto"/>
        <w:rPr>
          <w:b/>
        </w:rPr>
      </w:pPr>
      <w:r w:rsidRPr="008A799D">
        <w:rPr>
          <w:b/>
        </w:rPr>
        <w:t>Aplicaciones comunes del compresor:</w:t>
      </w:r>
    </w:p>
    <w:p w:rsidR="008A799D" w:rsidRDefault="008A799D" w:rsidP="008A799D">
      <w:pPr>
        <w:pStyle w:val="texto"/>
        <w:numPr>
          <w:ilvl w:val="0"/>
          <w:numId w:val="22"/>
        </w:numPr>
      </w:pPr>
      <w:r>
        <w:t>Dar cuerpo a un bombo o a un tambor pequeño</w:t>
      </w:r>
    </w:p>
    <w:p w:rsidR="008A799D" w:rsidRDefault="008A799D" w:rsidP="008A799D">
      <w:pPr>
        <w:pStyle w:val="texto"/>
        <w:numPr>
          <w:ilvl w:val="0"/>
          <w:numId w:val="22"/>
        </w:numPr>
      </w:pPr>
      <w:r>
        <w:t>Añadir presencia a sonidos de cuerda de guitarra o sintetizador</w:t>
      </w:r>
    </w:p>
    <w:p w:rsidR="008A799D" w:rsidRDefault="008A799D" w:rsidP="008A799D">
      <w:pPr>
        <w:pStyle w:val="texto"/>
        <w:numPr>
          <w:ilvl w:val="0"/>
          <w:numId w:val="22"/>
        </w:numPr>
      </w:pPr>
      <w:r>
        <w:t>Pulir una pista vocal</w:t>
      </w:r>
    </w:p>
    <w:p w:rsidR="008A799D" w:rsidRDefault="008A799D" w:rsidP="008A799D">
      <w:pPr>
        <w:pStyle w:val="texto"/>
        <w:numPr>
          <w:ilvl w:val="0"/>
          <w:numId w:val="22"/>
        </w:numPr>
      </w:pPr>
      <w:r>
        <w:t>Hacer sobresalir una señal de una mezcla</w:t>
      </w:r>
    </w:p>
    <w:p w:rsidR="008A799D" w:rsidRDefault="008A799D" w:rsidP="008A799D">
      <w:pPr>
        <w:pStyle w:val="texto"/>
      </w:pPr>
      <w:r>
        <w:t>La compuerta del 266XL está condicionada para satisfacer todas las necesidades en la materia, ya sea que quiera hacer desaparecer ruidos no deseados u otros sonidos de fondo, ajustar sonidos de tambor o cambiar la envolvente característica de un instrumento.</w:t>
      </w:r>
    </w:p>
    <w:p w:rsidR="008A799D" w:rsidRPr="008A799D" w:rsidRDefault="008A799D" w:rsidP="008A799D">
      <w:pPr>
        <w:pStyle w:val="texto"/>
        <w:rPr>
          <w:b/>
        </w:rPr>
      </w:pPr>
      <w:r w:rsidRPr="008A799D">
        <w:rPr>
          <w:b/>
        </w:rPr>
        <w:lastRenderedPageBreak/>
        <w:t>Aplicaciones comunes de compuertas:</w:t>
      </w:r>
    </w:p>
    <w:p w:rsidR="008A799D" w:rsidRDefault="008A799D" w:rsidP="00A26B1F">
      <w:pPr>
        <w:pStyle w:val="texto"/>
        <w:numPr>
          <w:ilvl w:val="0"/>
          <w:numId w:val="23"/>
        </w:numPr>
      </w:pPr>
      <w:r>
        <w:t>Gating para sonidos de percusión secos (p.ej. tambor pequeño, bombo)</w:t>
      </w:r>
    </w:p>
    <w:p w:rsidR="008A799D" w:rsidRDefault="008A799D" w:rsidP="00A26B1F">
      <w:pPr>
        <w:pStyle w:val="texto"/>
        <w:numPr>
          <w:ilvl w:val="0"/>
          <w:numId w:val="23"/>
        </w:numPr>
      </w:pPr>
      <w:r>
        <w:t>Gating para sonidos que tienen una amortiguación más larga (p.ej. platillo, piano)</w:t>
      </w:r>
    </w:p>
    <w:p w:rsidR="008A799D" w:rsidRDefault="008A799D" w:rsidP="00A26B1F">
      <w:pPr>
        <w:pStyle w:val="texto"/>
        <w:numPr>
          <w:ilvl w:val="0"/>
          <w:numId w:val="23"/>
        </w:numPr>
      </w:pPr>
      <w:r>
        <w:t>Gating para zumbido o ruido confuso de instrumentos en directo o pistas grabadas.</w:t>
      </w:r>
    </w:p>
    <w:p w:rsidR="008A799D" w:rsidRDefault="008A799D" w:rsidP="00A26B1F">
      <w:pPr>
        <w:pStyle w:val="texto"/>
      </w:pPr>
      <w:r>
        <w:t>Estos ajustes han de bastar para la compresión y el gating tradicionales. Sin embargo, el 266XL puede hacer muchos cambios más en relación con la calidad del sonido. Se recomienda que se  experimente con los controles del 266XL. Utilice los ajustes indicados y trabaje con ellos, luego ensaye ajustes totalmente diferentes y pruebe combinaciones poco ortodoxas en los controles del compresor y de la compuerta. Podrá sentirse muy sorprendido por lo que escuche, pero lo mejor de todo es que puede crear la calidad perfecta de sonido para sus propias necesidades.</w:t>
      </w:r>
    </w:p>
    <w:p w:rsidR="00A26B1F" w:rsidRDefault="00A26B1F" w:rsidP="00A26B1F">
      <w:pPr>
        <w:pStyle w:val="texto"/>
        <w:spacing w:after="0"/>
      </w:pPr>
    </w:p>
    <w:p w:rsidR="00A26B1F" w:rsidRDefault="00A26B1F" w:rsidP="00A26B1F">
      <w:pPr>
        <w:pStyle w:val="texto"/>
        <w:spacing w:after="0"/>
      </w:pPr>
    </w:p>
    <w:p w:rsidR="00A26B1F" w:rsidRDefault="00A26B1F" w:rsidP="00A26B1F">
      <w:pPr>
        <w:pStyle w:val="texto"/>
        <w:spacing w:after="0"/>
      </w:pPr>
    </w:p>
    <w:p w:rsidR="00A26B1F" w:rsidRDefault="00A26B1F" w:rsidP="00A26B1F">
      <w:pPr>
        <w:pStyle w:val="texto"/>
        <w:spacing w:after="0"/>
      </w:pPr>
    </w:p>
    <w:p w:rsidR="00A26B1F" w:rsidRPr="001A3F7A" w:rsidRDefault="00A26B1F" w:rsidP="00A26B1F">
      <w:pPr>
        <w:pStyle w:val="texto"/>
        <w:spacing w:after="0"/>
      </w:pPr>
    </w:p>
    <w:p w:rsidR="001A3F7A" w:rsidRPr="001A3F7A" w:rsidRDefault="005A349C" w:rsidP="00C01E8C">
      <w:pPr>
        <w:pStyle w:val="titulo4"/>
      </w:pPr>
      <w:r w:rsidRPr="001A3F7A">
        <w:t>SOFTWARE</w:t>
      </w:r>
      <w:r w:rsidR="009437CE">
        <w:rPr>
          <w:rStyle w:val="Refdenotaalpie"/>
        </w:rPr>
        <w:footnoteReference w:id="48"/>
      </w:r>
    </w:p>
    <w:p w:rsidR="00CD6EA9" w:rsidRPr="000323D8" w:rsidRDefault="00CD6EA9" w:rsidP="000323D8">
      <w:pPr>
        <w:pStyle w:val="texto"/>
        <w:ind w:left="360"/>
        <w:rPr>
          <w:b/>
          <w:lang w:val="en-US"/>
        </w:rPr>
      </w:pPr>
      <w:r w:rsidRPr="000323D8">
        <w:rPr>
          <w:b/>
          <w:lang w:val="en-US"/>
        </w:rPr>
        <w:t xml:space="preserve">Compressor II </w:t>
      </w:r>
      <w:r w:rsidR="000323D8" w:rsidRPr="000323D8">
        <w:rPr>
          <w:b/>
          <w:lang w:val="en-US"/>
        </w:rPr>
        <w:t>(Plug-in para Pro Tools)</w:t>
      </w:r>
    </w:p>
    <w:p w:rsidR="001A3F7A" w:rsidRDefault="00CD6EA9" w:rsidP="006F5FC7">
      <w:pPr>
        <w:pStyle w:val="texto"/>
        <w:ind w:left="360"/>
      </w:pPr>
      <w:r>
        <w:t xml:space="preserve">Compressor II </w:t>
      </w:r>
      <w:r w:rsidR="006F5FC7">
        <w:t>reduce el rango dinámico de señales que exceden un umbral seleccionado en una cantidad concreta. El incremento de señal de entrada requerido para causar un incremento de 1 dB. en la señal de salida del compresor se denomina factor de compresión. Por ejemplo, con un factor de compresión configurado en 4:1, el incremento de 8 dB. en la entrada produce un incremento de 2 dB. en la salida.</w:t>
      </w:r>
    </w:p>
    <w:p w:rsidR="00A26B1F" w:rsidRDefault="00D16542" w:rsidP="006F5FC7">
      <w:pPr>
        <w:pStyle w:val="texto"/>
        <w:ind w:left="360"/>
      </w:pPr>
      <w:r>
        <w:rPr>
          <w:noProof/>
          <w:lang w:val="es-EC" w:eastAsia="es-EC"/>
        </w:rPr>
        <w:lastRenderedPageBreak/>
        <w:drawing>
          <wp:anchor distT="0" distB="0" distL="114300" distR="114300" simplePos="0" relativeHeight="251783168" behindDoc="0" locked="0" layoutInCell="1" allowOverlap="1">
            <wp:simplePos x="0" y="0"/>
            <wp:positionH relativeFrom="column">
              <wp:posOffset>1216025</wp:posOffset>
            </wp:positionH>
            <wp:positionV relativeFrom="paragraph">
              <wp:posOffset>-25400</wp:posOffset>
            </wp:positionV>
            <wp:extent cx="2992120" cy="2806065"/>
            <wp:effectExtent l="19050" t="0" r="0" b="0"/>
            <wp:wrapSquare wrapText="bothSides"/>
            <wp:docPr id="441" name="Imagen 7" descr="C:\Documents and Settings\Daniela\Escritorio\topico sonido\imagenes\compresor plu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aniela\Escritorio\topico sonido\imagenes\compresor plugin.bmp"/>
                    <pic:cNvPicPr>
                      <a:picLocks noChangeAspect="1" noChangeArrowheads="1"/>
                    </pic:cNvPicPr>
                  </pic:nvPicPr>
                  <pic:blipFill>
                    <a:blip r:embed="rId71" cstate="print"/>
                    <a:srcRect/>
                    <a:stretch>
                      <a:fillRect/>
                    </a:stretch>
                  </pic:blipFill>
                  <pic:spPr bwMode="auto">
                    <a:xfrm>
                      <a:off x="0" y="0"/>
                      <a:ext cx="2992120" cy="2806065"/>
                    </a:xfrm>
                    <a:prstGeom prst="rect">
                      <a:avLst/>
                    </a:prstGeom>
                    <a:noFill/>
                    <a:ln w="9525">
                      <a:noFill/>
                      <a:miter lim="800000"/>
                      <a:headEnd/>
                      <a:tailEnd/>
                    </a:ln>
                  </pic:spPr>
                </pic:pic>
              </a:graphicData>
            </a:graphic>
          </wp:anchor>
        </w:drawing>
      </w:r>
    </w:p>
    <w:p w:rsidR="001A3F7A" w:rsidRDefault="001A3F7A" w:rsidP="00CD6EA9">
      <w:pPr>
        <w:pStyle w:val="titulo1"/>
        <w:numPr>
          <w:ilvl w:val="0"/>
          <w:numId w:val="0"/>
        </w:numPr>
      </w:pPr>
      <w:bookmarkStart w:id="71" w:name="_Toc296470957"/>
      <w:bookmarkStart w:id="72" w:name="_Toc296471160"/>
      <w:bookmarkEnd w:id="71"/>
      <w:bookmarkEnd w:id="72"/>
    </w:p>
    <w:p w:rsidR="001A3F7A" w:rsidRDefault="001A3F7A" w:rsidP="00257A5D">
      <w:pPr>
        <w:pStyle w:val="titulo2"/>
        <w:numPr>
          <w:ilvl w:val="0"/>
          <w:numId w:val="0"/>
        </w:numPr>
        <w:ind w:left="1080"/>
      </w:pPr>
    </w:p>
    <w:p w:rsidR="001A3F7A" w:rsidRDefault="001A3F7A" w:rsidP="00257A5D">
      <w:pPr>
        <w:pStyle w:val="titulo2"/>
        <w:numPr>
          <w:ilvl w:val="0"/>
          <w:numId w:val="0"/>
        </w:numPr>
        <w:ind w:left="1080"/>
      </w:pPr>
    </w:p>
    <w:p w:rsidR="001A3F7A" w:rsidRDefault="001A3F7A" w:rsidP="00257A5D">
      <w:pPr>
        <w:pStyle w:val="titulo2"/>
        <w:numPr>
          <w:ilvl w:val="0"/>
          <w:numId w:val="0"/>
        </w:numPr>
        <w:ind w:left="1080"/>
      </w:pPr>
    </w:p>
    <w:p w:rsidR="001A3F7A" w:rsidRDefault="001A3F7A" w:rsidP="00257A5D">
      <w:pPr>
        <w:pStyle w:val="titulo2"/>
        <w:numPr>
          <w:ilvl w:val="0"/>
          <w:numId w:val="0"/>
        </w:numPr>
        <w:ind w:left="1080"/>
      </w:pPr>
    </w:p>
    <w:p w:rsidR="00A26B1F" w:rsidRDefault="00A26B1F" w:rsidP="00257A5D">
      <w:pPr>
        <w:pStyle w:val="titulo2"/>
        <w:numPr>
          <w:ilvl w:val="0"/>
          <w:numId w:val="0"/>
        </w:numPr>
        <w:ind w:left="1080"/>
      </w:pPr>
    </w:p>
    <w:p w:rsidR="00A26B1F" w:rsidRDefault="00897DD5" w:rsidP="00257A5D">
      <w:pPr>
        <w:pStyle w:val="titulo2"/>
        <w:numPr>
          <w:ilvl w:val="0"/>
          <w:numId w:val="0"/>
        </w:numPr>
        <w:ind w:left="1080"/>
      </w:pPr>
      <w:r w:rsidRPr="00897DD5">
        <w:rPr>
          <w:noProof/>
        </w:rPr>
        <w:pict>
          <v:shape id="_x0000_s1128" type="#_x0000_t202" style="position:absolute;left:0;text-align:left;margin-left:82.95pt;margin-top:1.7pt;width:262.1pt;height:25.3pt;z-index:251787264" stroked="f">
            <v:textbox style="mso-next-textbox:#_x0000_s1128;mso-fit-shape-to-text:t" inset="0,0,0,0">
              <w:txbxContent>
                <w:p w:rsidR="00CF7DA1" w:rsidRPr="00D16542" w:rsidRDefault="00CF7DA1" w:rsidP="00D16542">
                  <w:pPr>
                    <w:pStyle w:val="Epgrafe"/>
                    <w:spacing w:after="0"/>
                    <w:jc w:val="center"/>
                    <w:rPr>
                      <w:rFonts w:ascii="Times New Roman" w:hAnsi="Times New Roman" w:cs="Times New Roman"/>
                      <w:color w:val="auto"/>
                      <w:sz w:val="22"/>
                      <w:szCs w:val="22"/>
                    </w:rPr>
                  </w:pPr>
                  <w:bookmarkStart w:id="73" w:name="_Toc296649389"/>
                  <w:r w:rsidRPr="00D16542">
                    <w:rPr>
                      <w:rFonts w:ascii="Times New Roman" w:hAnsi="Times New Roman" w:cs="Times New Roman"/>
                      <w:color w:val="auto"/>
                      <w:sz w:val="22"/>
                      <w:szCs w:val="22"/>
                    </w:rPr>
                    <w:t xml:space="preserve">Figura </w:t>
                  </w:r>
                  <w:r>
                    <w:rPr>
                      <w:rFonts w:ascii="Times New Roman" w:hAnsi="Times New Roman" w:cs="Times New Roman"/>
                      <w:color w:val="auto"/>
                      <w:sz w:val="22"/>
                      <w:szCs w:val="22"/>
                    </w:rPr>
                    <w:t>4-7</w:t>
                  </w:r>
                  <w:r w:rsidRPr="00D16542">
                    <w:rPr>
                      <w:rFonts w:ascii="Times New Roman" w:hAnsi="Times New Roman" w:cs="Times New Roman"/>
                      <w:color w:val="auto"/>
                      <w:sz w:val="22"/>
                      <w:szCs w:val="22"/>
                    </w:rPr>
                    <w:t>: Plug-in Compressor II</w:t>
                  </w:r>
                  <w:bookmarkEnd w:id="73"/>
                </w:p>
                <w:p w:rsidR="00CF7DA1" w:rsidRPr="00D16542" w:rsidRDefault="00CF7DA1" w:rsidP="00D16542">
                  <w:pPr>
                    <w:spacing w:after="0"/>
                    <w:jc w:val="center"/>
                    <w:rPr>
                      <w:rFonts w:ascii="Times New Roman" w:hAnsi="Times New Roman" w:cs="Times New Roman"/>
                      <w:sz w:val="22"/>
                      <w:szCs w:val="22"/>
                    </w:rPr>
                  </w:pPr>
                  <w:r w:rsidRPr="00D16542">
                    <w:rPr>
                      <w:rFonts w:ascii="Times New Roman" w:hAnsi="Times New Roman" w:cs="Times New Roman"/>
                      <w:sz w:val="22"/>
                      <w:szCs w:val="22"/>
                    </w:rPr>
                    <w:t>Fuente: www.digidesign.com</w:t>
                  </w:r>
                </w:p>
              </w:txbxContent>
            </v:textbox>
            <w10:wrap type="square"/>
          </v:shape>
        </w:pict>
      </w:r>
    </w:p>
    <w:p w:rsidR="00A26B1F" w:rsidRDefault="00A26B1F" w:rsidP="00257A5D">
      <w:pPr>
        <w:pStyle w:val="titulo2"/>
        <w:numPr>
          <w:ilvl w:val="0"/>
          <w:numId w:val="0"/>
        </w:numPr>
        <w:ind w:left="1080"/>
      </w:pPr>
    </w:p>
    <w:p w:rsidR="00A26B1F" w:rsidRDefault="00A26B1F" w:rsidP="00A26B1F">
      <w:pPr>
        <w:pStyle w:val="texto"/>
        <w:rPr>
          <w:b/>
          <w:lang w:val="en-US"/>
        </w:rPr>
      </w:pPr>
      <w:r w:rsidRPr="00A26B1F">
        <w:rPr>
          <w:b/>
          <w:lang w:val="en-US"/>
        </w:rPr>
        <w:t xml:space="preserve">Limiter II </w:t>
      </w:r>
      <w:r w:rsidRPr="000323D8">
        <w:rPr>
          <w:b/>
          <w:lang w:val="en-US"/>
        </w:rPr>
        <w:t>(Plug-in para Pro Tools)</w:t>
      </w:r>
    </w:p>
    <w:p w:rsidR="00A26B1F" w:rsidRPr="00A26B1F" w:rsidRDefault="00D16542" w:rsidP="00A26B1F">
      <w:pPr>
        <w:pStyle w:val="texto"/>
        <w:rPr>
          <w:lang w:val="es-EC"/>
        </w:rPr>
      </w:pPr>
      <w:r>
        <w:rPr>
          <w:noProof/>
          <w:lang w:val="es-EC" w:eastAsia="es-EC"/>
        </w:rPr>
        <w:drawing>
          <wp:anchor distT="0" distB="0" distL="114300" distR="114300" simplePos="0" relativeHeight="251784192" behindDoc="0" locked="0" layoutInCell="1" allowOverlap="1">
            <wp:simplePos x="0" y="0"/>
            <wp:positionH relativeFrom="column">
              <wp:posOffset>1123315</wp:posOffset>
            </wp:positionH>
            <wp:positionV relativeFrom="paragraph">
              <wp:posOffset>1209675</wp:posOffset>
            </wp:positionV>
            <wp:extent cx="3084195" cy="2947670"/>
            <wp:effectExtent l="19050" t="0" r="1905" b="0"/>
            <wp:wrapSquare wrapText="bothSides"/>
            <wp:docPr id="442" name="Imagen 8" descr="C:\Documents and Settings\Daniela\Escritorio\topico sonido\imagenes\limitador plu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aniela\Escritorio\topico sonido\imagenes\limitador plugin.bmp"/>
                    <pic:cNvPicPr>
                      <a:picLocks noChangeAspect="1" noChangeArrowheads="1"/>
                    </pic:cNvPicPr>
                  </pic:nvPicPr>
                  <pic:blipFill>
                    <a:blip r:embed="rId72" cstate="print"/>
                    <a:srcRect/>
                    <a:stretch>
                      <a:fillRect/>
                    </a:stretch>
                  </pic:blipFill>
                  <pic:spPr bwMode="auto">
                    <a:xfrm>
                      <a:off x="0" y="0"/>
                      <a:ext cx="3084195" cy="2947670"/>
                    </a:xfrm>
                    <a:prstGeom prst="rect">
                      <a:avLst/>
                    </a:prstGeom>
                    <a:noFill/>
                    <a:ln w="9525">
                      <a:noFill/>
                      <a:miter lim="800000"/>
                      <a:headEnd/>
                      <a:tailEnd/>
                    </a:ln>
                  </pic:spPr>
                </pic:pic>
              </a:graphicData>
            </a:graphic>
          </wp:anchor>
        </w:drawing>
      </w:r>
      <w:r w:rsidR="00A26B1F" w:rsidRPr="00A26B1F">
        <w:rPr>
          <w:lang w:val="es-EC"/>
        </w:rPr>
        <w:t>Limiter</w:t>
      </w:r>
      <w:r w:rsidR="00A26B1F">
        <w:rPr>
          <w:lang w:val="es-EC"/>
        </w:rPr>
        <w:t xml:space="preserve"> II</w:t>
      </w:r>
      <w:r w:rsidR="00A26B1F" w:rsidRPr="00A26B1F">
        <w:rPr>
          <w:lang w:val="es-EC"/>
        </w:rPr>
        <w:t xml:space="preserve"> se utiliza para evitar que las crestas de señal sobrepasen un nivel determinado, de modo que no se sobrecarguen los ampli</w:t>
      </w:r>
      <w:r w:rsidR="00A26B1F" w:rsidRPr="00A26B1F">
        <w:rPr>
          <w:lang w:val="en-US"/>
        </w:rPr>
        <w:t>ﬁ</w:t>
      </w:r>
      <w:r w:rsidR="00A26B1F" w:rsidRPr="00A26B1F">
        <w:rPr>
          <w:lang w:val="es-EC"/>
        </w:rPr>
        <w:t>cadores ni los dispositivos de grabación. Puede ser útil para reducir ruido no deseado, o para limitar drásticamente rangos dinámicos para difusión o medios con limitación de banda (por ejemplo, casetes).</w:t>
      </w:r>
    </w:p>
    <w:p w:rsidR="004C08E5" w:rsidRDefault="004C08E5" w:rsidP="00257A5D">
      <w:pPr>
        <w:pStyle w:val="titulo2"/>
        <w:numPr>
          <w:ilvl w:val="0"/>
          <w:numId w:val="0"/>
        </w:numPr>
        <w:ind w:left="1080"/>
        <w:rPr>
          <w:lang w:val="es-EC"/>
        </w:rPr>
      </w:pPr>
    </w:p>
    <w:p w:rsidR="004C08E5" w:rsidRDefault="004C08E5" w:rsidP="00257A5D">
      <w:pPr>
        <w:pStyle w:val="titulo2"/>
        <w:numPr>
          <w:ilvl w:val="0"/>
          <w:numId w:val="0"/>
        </w:numPr>
        <w:ind w:left="1080"/>
        <w:rPr>
          <w:lang w:val="es-EC"/>
        </w:rPr>
      </w:pPr>
    </w:p>
    <w:p w:rsidR="004C08E5" w:rsidRDefault="004C08E5" w:rsidP="00257A5D">
      <w:pPr>
        <w:pStyle w:val="titulo2"/>
        <w:numPr>
          <w:ilvl w:val="0"/>
          <w:numId w:val="0"/>
        </w:numPr>
        <w:ind w:left="1080"/>
        <w:rPr>
          <w:lang w:val="es-EC"/>
        </w:rPr>
      </w:pPr>
    </w:p>
    <w:p w:rsidR="004C08E5" w:rsidRDefault="004C08E5" w:rsidP="00257A5D">
      <w:pPr>
        <w:pStyle w:val="titulo2"/>
        <w:numPr>
          <w:ilvl w:val="0"/>
          <w:numId w:val="0"/>
        </w:numPr>
        <w:ind w:left="1080"/>
        <w:rPr>
          <w:lang w:val="es-EC"/>
        </w:rPr>
      </w:pPr>
    </w:p>
    <w:p w:rsidR="004C08E5" w:rsidRDefault="004C08E5" w:rsidP="00257A5D">
      <w:pPr>
        <w:pStyle w:val="titulo2"/>
        <w:numPr>
          <w:ilvl w:val="0"/>
          <w:numId w:val="0"/>
        </w:numPr>
        <w:ind w:left="1080"/>
        <w:rPr>
          <w:lang w:val="es-EC"/>
        </w:rPr>
      </w:pPr>
    </w:p>
    <w:p w:rsidR="004C08E5" w:rsidRDefault="004C08E5" w:rsidP="00257A5D">
      <w:pPr>
        <w:pStyle w:val="titulo2"/>
        <w:numPr>
          <w:ilvl w:val="0"/>
          <w:numId w:val="0"/>
        </w:numPr>
        <w:ind w:left="1080"/>
        <w:rPr>
          <w:lang w:val="es-EC"/>
        </w:rPr>
      </w:pPr>
    </w:p>
    <w:p w:rsidR="004C08E5" w:rsidRDefault="00897DD5" w:rsidP="00257A5D">
      <w:pPr>
        <w:pStyle w:val="titulo2"/>
        <w:numPr>
          <w:ilvl w:val="0"/>
          <w:numId w:val="0"/>
        </w:numPr>
        <w:ind w:left="1080"/>
        <w:rPr>
          <w:lang w:val="es-EC"/>
        </w:rPr>
      </w:pPr>
      <w:r w:rsidRPr="00897DD5">
        <w:rPr>
          <w:noProof/>
        </w:rPr>
        <w:pict>
          <v:shape id="_x0000_s1129" type="#_x0000_t202" style="position:absolute;left:0;text-align:left;margin-left:72.95pt;margin-top:23.25pt;width:273.4pt;height:25.3pt;z-index:251789312" stroked="f">
            <v:textbox style="mso-next-textbox:#_x0000_s1129;mso-fit-shape-to-text:t" inset="0,0,0,0">
              <w:txbxContent>
                <w:p w:rsidR="00CF7DA1" w:rsidRPr="00D16542" w:rsidRDefault="00CF7DA1" w:rsidP="00D16542">
                  <w:pPr>
                    <w:pStyle w:val="Epgrafe"/>
                    <w:spacing w:after="0"/>
                    <w:jc w:val="center"/>
                    <w:rPr>
                      <w:rFonts w:ascii="Times New Roman" w:hAnsi="Times New Roman" w:cs="Times New Roman"/>
                      <w:color w:val="auto"/>
                      <w:sz w:val="22"/>
                      <w:szCs w:val="22"/>
                    </w:rPr>
                  </w:pPr>
                  <w:bookmarkStart w:id="74" w:name="_Toc296649390"/>
                  <w:r w:rsidRPr="00D16542">
                    <w:rPr>
                      <w:rFonts w:ascii="Times New Roman" w:hAnsi="Times New Roman" w:cs="Times New Roman"/>
                      <w:color w:val="auto"/>
                      <w:sz w:val="22"/>
                      <w:szCs w:val="22"/>
                    </w:rPr>
                    <w:t xml:space="preserve">Figura </w:t>
                  </w:r>
                  <w:r>
                    <w:rPr>
                      <w:rFonts w:ascii="Times New Roman" w:hAnsi="Times New Roman" w:cs="Times New Roman"/>
                      <w:color w:val="auto"/>
                      <w:sz w:val="22"/>
                      <w:szCs w:val="22"/>
                    </w:rPr>
                    <w:t>4-8</w:t>
                  </w:r>
                  <w:r w:rsidRPr="00D16542">
                    <w:rPr>
                      <w:rFonts w:ascii="Times New Roman" w:hAnsi="Times New Roman" w:cs="Times New Roman"/>
                      <w:color w:val="auto"/>
                      <w:sz w:val="22"/>
                      <w:szCs w:val="22"/>
                    </w:rPr>
                    <w:t>: Plug-in Limiter II</w:t>
                  </w:r>
                  <w:bookmarkEnd w:id="74"/>
                </w:p>
                <w:p w:rsidR="00CF7DA1" w:rsidRPr="00D16542" w:rsidRDefault="00CF7DA1" w:rsidP="00D16542">
                  <w:pPr>
                    <w:spacing w:after="0"/>
                    <w:jc w:val="center"/>
                    <w:rPr>
                      <w:rFonts w:ascii="Times New Roman" w:hAnsi="Times New Roman" w:cs="Times New Roman"/>
                      <w:sz w:val="22"/>
                      <w:szCs w:val="22"/>
                    </w:rPr>
                  </w:pPr>
                  <w:r w:rsidRPr="00D16542">
                    <w:rPr>
                      <w:rFonts w:ascii="Times New Roman" w:hAnsi="Times New Roman" w:cs="Times New Roman"/>
                      <w:sz w:val="22"/>
                      <w:szCs w:val="22"/>
                    </w:rPr>
                    <w:t>Fuente: www.digidesign.com</w:t>
                  </w:r>
                </w:p>
              </w:txbxContent>
            </v:textbox>
          </v:shape>
        </w:pict>
      </w:r>
    </w:p>
    <w:p w:rsidR="004C08E5" w:rsidRPr="004C08E5" w:rsidRDefault="004C08E5" w:rsidP="004C08E5">
      <w:pPr>
        <w:pStyle w:val="texto"/>
        <w:rPr>
          <w:b/>
          <w:lang w:val="en-US"/>
        </w:rPr>
      </w:pPr>
      <w:r w:rsidRPr="004C08E5">
        <w:rPr>
          <w:b/>
          <w:lang w:val="en-US"/>
        </w:rPr>
        <w:lastRenderedPageBreak/>
        <w:t>Gate II (Plug-in para Pro Tools)</w:t>
      </w:r>
    </w:p>
    <w:p w:rsidR="004C08E5" w:rsidRDefault="007362F7" w:rsidP="004C08E5">
      <w:pPr>
        <w:pStyle w:val="texto"/>
        <w:rPr>
          <w:lang w:val="es-EC"/>
        </w:rPr>
      </w:pPr>
      <w:r>
        <w:rPr>
          <w:noProof/>
          <w:lang w:val="es-EC" w:eastAsia="es-EC"/>
        </w:rPr>
        <w:drawing>
          <wp:anchor distT="0" distB="0" distL="114300" distR="114300" simplePos="0" relativeHeight="251785216" behindDoc="0" locked="0" layoutInCell="1" allowOverlap="1">
            <wp:simplePos x="0" y="0"/>
            <wp:positionH relativeFrom="column">
              <wp:posOffset>1028700</wp:posOffset>
            </wp:positionH>
            <wp:positionV relativeFrom="paragraph">
              <wp:posOffset>1950085</wp:posOffset>
            </wp:positionV>
            <wp:extent cx="3448685" cy="2868930"/>
            <wp:effectExtent l="19050" t="0" r="0" b="0"/>
            <wp:wrapSquare wrapText="bothSides"/>
            <wp:docPr id="443" name="Imagen 9" descr="C:\Documents and Settings\Daniela\Escritorio\topico sonido\imagenes\gate plu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aniela\Escritorio\topico sonido\imagenes\gate plugin.bmp"/>
                    <pic:cNvPicPr>
                      <a:picLocks noChangeAspect="1" noChangeArrowheads="1"/>
                    </pic:cNvPicPr>
                  </pic:nvPicPr>
                  <pic:blipFill>
                    <a:blip r:embed="rId73" cstate="print"/>
                    <a:srcRect/>
                    <a:stretch>
                      <a:fillRect/>
                    </a:stretch>
                  </pic:blipFill>
                  <pic:spPr bwMode="auto">
                    <a:xfrm>
                      <a:off x="0" y="0"/>
                      <a:ext cx="3448685" cy="2868930"/>
                    </a:xfrm>
                    <a:prstGeom prst="rect">
                      <a:avLst/>
                    </a:prstGeom>
                    <a:noFill/>
                    <a:ln w="9525">
                      <a:noFill/>
                      <a:miter lim="800000"/>
                      <a:headEnd/>
                      <a:tailEnd/>
                    </a:ln>
                  </pic:spPr>
                </pic:pic>
              </a:graphicData>
            </a:graphic>
          </wp:anchor>
        </w:drawing>
      </w:r>
      <w:r w:rsidR="004C08E5" w:rsidRPr="004C08E5">
        <w:rPr>
          <w:lang w:val="es-EC"/>
        </w:rPr>
        <w:t xml:space="preserve">Gate II es un filtro de puerta de ruido que permite que una señal por encima del umbral establecido pase por la salida con ganancia de unidad, sin procesamiento dinámico. Cuando la señal de entrada cae por debajo del nivel de umbral, el filtro de puerta cierra la señal mediante la atenuación total o parcial de la salida. De esta forma, sólo se permite el paso de la señal deseada. Gate </w:t>
      </w:r>
      <w:r w:rsidR="004C08E5">
        <w:rPr>
          <w:lang w:val="es-EC"/>
        </w:rPr>
        <w:t xml:space="preserve">II </w:t>
      </w:r>
      <w:r w:rsidR="004C08E5" w:rsidRPr="004C08E5">
        <w:rPr>
          <w:lang w:val="es-EC"/>
        </w:rPr>
        <w:t>es útil para eliminar ruido en pistas individuales. Se puede usar para efectos especiales como el corte de colas de reverberación.</w:t>
      </w: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897DD5" w:rsidP="007B5835">
      <w:pPr>
        <w:pStyle w:val="texto"/>
        <w:jc w:val="center"/>
        <w:rPr>
          <w:lang w:val="es-EC"/>
        </w:rPr>
      </w:pPr>
      <w:r w:rsidRPr="00897DD5">
        <w:rPr>
          <w:noProof/>
        </w:rPr>
        <w:pict>
          <v:shape id="_x0000_s1130" type="#_x0000_t202" style="position:absolute;left:0;text-align:left;margin-left:81.6pt;margin-top:12.4pt;width:271.45pt;height:39.35pt;z-index:251791360" stroked="f">
            <v:textbox style="mso-next-textbox:#_x0000_s1130;mso-fit-shape-to-text:t" inset="0,0,0,0">
              <w:txbxContent>
                <w:p w:rsidR="00CF7DA1" w:rsidRPr="00D16542" w:rsidRDefault="00CF7DA1" w:rsidP="00D16542">
                  <w:pPr>
                    <w:pStyle w:val="Epgrafe"/>
                    <w:spacing w:after="0"/>
                    <w:jc w:val="center"/>
                    <w:rPr>
                      <w:rFonts w:ascii="Times New Roman" w:hAnsi="Times New Roman" w:cs="Times New Roman"/>
                      <w:color w:val="auto"/>
                      <w:sz w:val="22"/>
                      <w:szCs w:val="22"/>
                    </w:rPr>
                  </w:pPr>
                  <w:bookmarkStart w:id="75" w:name="_Toc296649391"/>
                  <w:r w:rsidRPr="00D16542">
                    <w:rPr>
                      <w:rFonts w:ascii="Times New Roman" w:hAnsi="Times New Roman" w:cs="Times New Roman"/>
                      <w:color w:val="auto"/>
                      <w:sz w:val="22"/>
                      <w:szCs w:val="22"/>
                    </w:rPr>
                    <w:t xml:space="preserve">Figura </w:t>
                  </w:r>
                  <w:r>
                    <w:rPr>
                      <w:rFonts w:ascii="Times New Roman" w:hAnsi="Times New Roman" w:cs="Times New Roman"/>
                      <w:color w:val="auto"/>
                      <w:sz w:val="22"/>
                      <w:szCs w:val="22"/>
                    </w:rPr>
                    <w:t>4-9</w:t>
                  </w:r>
                  <w:r w:rsidRPr="00D16542">
                    <w:rPr>
                      <w:rFonts w:ascii="Times New Roman" w:hAnsi="Times New Roman" w:cs="Times New Roman"/>
                      <w:color w:val="auto"/>
                      <w:sz w:val="22"/>
                      <w:szCs w:val="22"/>
                    </w:rPr>
                    <w:t>: Plug-in Gate II</w:t>
                  </w:r>
                  <w:bookmarkEnd w:id="75"/>
                </w:p>
                <w:p w:rsidR="00CF7DA1" w:rsidRPr="00D16542" w:rsidRDefault="00CF7DA1" w:rsidP="00D16542">
                  <w:pPr>
                    <w:spacing w:after="0"/>
                    <w:jc w:val="center"/>
                    <w:rPr>
                      <w:rFonts w:ascii="Times New Roman" w:hAnsi="Times New Roman" w:cs="Times New Roman"/>
                      <w:sz w:val="22"/>
                      <w:szCs w:val="22"/>
                    </w:rPr>
                  </w:pPr>
                  <w:r w:rsidRPr="00D16542">
                    <w:rPr>
                      <w:rFonts w:ascii="Times New Roman" w:hAnsi="Times New Roman" w:cs="Times New Roman"/>
                      <w:sz w:val="22"/>
                      <w:szCs w:val="22"/>
                    </w:rPr>
                    <w:t>Fuente: www.digidesign.com</w:t>
                  </w:r>
                </w:p>
                <w:p w:rsidR="00CF7DA1" w:rsidRPr="00D16542" w:rsidRDefault="00CF7DA1" w:rsidP="00D16542">
                  <w:pPr>
                    <w:spacing w:after="0"/>
                  </w:pPr>
                </w:p>
              </w:txbxContent>
            </v:textbox>
            <w10:wrap type="square"/>
          </v:shape>
        </w:pict>
      </w: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pPr>
    </w:p>
    <w:p w:rsidR="007362F7" w:rsidRDefault="007362F7" w:rsidP="007B5835">
      <w:pPr>
        <w:pStyle w:val="texto"/>
        <w:jc w:val="center"/>
        <w:rPr>
          <w:lang w:val="es-EC"/>
        </w:rPr>
        <w:sectPr w:rsidR="007362F7" w:rsidSect="007362F7">
          <w:pgSz w:w="11900" w:h="16840"/>
          <w:pgMar w:top="1418" w:right="1418" w:bottom="1418" w:left="1985" w:header="1134" w:footer="907" w:gutter="0"/>
          <w:cols w:space="708"/>
          <w:titlePg/>
          <w:docGrid w:linePitch="360"/>
        </w:sectPr>
      </w:pPr>
    </w:p>
    <w:p w:rsidR="00257A5D" w:rsidRPr="004C08E5" w:rsidRDefault="00897DD5" w:rsidP="007B5835">
      <w:pPr>
        <w:pStyle w:val="texto"/>
        <w:jc w:val="center"/>
        <w:rPr>
          <w:lang w:val="es-EC"/>
        </w:rPr>
      </w:pPr>
      <w:r>
        <w:rPr>
          <w:noProof/>
          <w:lang w:val="es-EC" w:eastAsia="es-EC"/>
        </w:rPr>
        <w:lastRenderedPageBreak/>
        <w:pict>
          <v:shape id="_x0000_s1065" type="#_x0000_t202" style="position:absolute;left:0;text-align:left;margin-left:-17.95pt;margin-top:-6.45pt;width:147.85pt;height:704.7pt;z-index:251685888;mso-width-relative:margin;mso-height-relative:margin" strokecolor="white [3212]">
            <v:textbox style="mso-next-textbox:#_x0000_s1065">
              <w:txbxContent>
                <w:p w:rsidR="00CF7DA1" w:rsidRDefault="00CF7DA1" w:rsidP="00257A5D">
                  <w:pPr>
                    <w:rPr>
                      <w:lang w:val="es-ES"/>
                    </w:rPr>
                  </w:pPr>
                  <w:r>
                    <w:rPr>
                      <w:noProof/>
                      <w:lang w:val="es-EC" w:eastAsia="es-EC"/>
                    </w:rPr>
                    <w:drawing>
                      <wp:inline distT="0" distB="0" distL="0" distR="0">
                        <wp:extent cx="1647757" cy="7140102"/>
                        <wp:effectExtent l="19050" t="0" r="0" b="0"/>
                        <wp:docPr id="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663937" cy="7210214"/>
                                </a:xfrm>
                                <a:prstGeom prst="rect">
                                  <a:avLst/>
                                </a:prstGeom>
                                <a:noFill/>
                                <a:ln w="9525">
                                  <a:noFill/>
                                  <a:miter lim="800000"/>
                                  <a:headEnd/>
                                  <a:tailEnd/>
                                </a:ln>
                              </pic:spPr>
                            </pic:pic>
                          </a:graphicData>
                        </a:graphic>
                      </wp:inline>
                    </w:drawing>
                  </w:r>
                </w:p>
                <w:p w:rsidR="00CF7DA1" w:rsidRDefault="00CF7DA1" w:rsidP="00257A5D">
                  <w:pPr>
                    <w:rPr>
                      <w:lang w:val="es-ES"/>
                    </w:rPr>
                  </w:pPr>
                  <w:r w:rsidRPr="00856444">
                    <w:rPr>
                      <w:noProof/>
                      <w:lang w:val="es-EC" w:eastAsia="es-EC"/>
                    </w:rPr>
                    <w:drawing>
                      <wp:inline distT="0" distB="0" distL="0" distR="0">
                        <wp:extent cx="1654107" cy="1611054"/>
                        <wp:effectExtent l="19050" t="0" r="3243" b="0"/>
                        <wp:docPr id="1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logo espol.png"/>
                                <pic:cNvPicPr>
                                  <a:picLocks noChangeAspect="1" noChangeArrowheads="1"/>
                                </pic:cNvPicPr>
                              </pic:nvPicPr>
                              <pic:blipFill>
                                <a:blip r:embed="rId8"/>
                                <a:srcRect/>
                                <a:stretch>
                                  <a:fillRect/>
                                </a:stretch>
                              </pic:blipFill>
                              <pic:spPr bwMode="auto">
                                <a:xfrm>
                                  <a:off x="0" y="0"/>
                                  <a:ext cx="1669609" cy="1626152"/>
                                </a:xfrm>
                                <a:prstGeom prst="rect">
                                  <a:avLst/>
                                </a:prstGeom>
                                <a:noFill/>
                                <a:ln w="9525">
                                  <a:noFill/>
                                  <a:miter lim="800000"/>
                                  <a:headEnd/>
                                  <a:tailEnd/>
                                </a:ln>
                              </pic:spPr>
                            </pic:pic>
                          </a:graphicData>
                        </a:graphic>
                      </wp:inline>
                    </w:drawing>
                  </w:r>
                </w:p>
              </w:txbxContent>
            </v:textbox>
          </v:shape>
        </w:pict>
      </w: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257A5D" w:rsidP="00257A5D">
      <w:pPr>
        <w:pStyle w:val="titulo2"/>
        <w:numPr>
          <w:ilvl w:val="0"/>
          <w:numId w:val="0"/>
        </w:numPr>
        <w:ind w:left="1080"/>
        <w:rPr>
          <w:lang w:val="es-EC"/>
        </w:rPr>
      </w:pPr>
    </w:p>
    <w:p w:rsidR="00257A5D" w:rsidRPr="004C08E5" w:rsidRDefault="00897DD5" w:rsidP="00257A5D">
      <w:pPr>
        <w:pStyle w:val="titulo2"/>
        <w:numPr>
          <w:ilvl w:val="0"/>
          <w:numId w:val="0"/>
        </w:numPr>
        <w:ind w:left="1080"/>
        <w:rPr>
          <w:lang w:val="es-EC"/>
        </w:rPr>
      </w:pPr>
      <w:r>
        <w:rPr>
          <w:noProof/>
          <w:lang w:val="es-EC" w:eastAsia="es-EC"/>
        </w:rPr>
        <w:pict>
          <v:shape id="_x0000_s1066" type="#_x0000_t202" style="position:absolute;left:0;text-align:left;margin-left:148.3pt;margin-top:28.65pt;width:258.65pt;height:77pt;z-index:251686912;mso-width-relative:margin;mso-height-relative:margin" strokecolor="white [3212]">
            <v:textbox style="mso-next-textbox:#_x0000_s1066">
              <w:txbxContent>
                <w:p w:rsidR="00CF7DA1" w:rsidRDefault="00CF7DA1" w:rsidP="00C01E8C">
                  <w:pPr>
                    <w:jc w:val="center"/>
                    <w:rPr>
                      <w:rFonts w:ascii="Times New Roman" w:hAnsi="Times New Roman" w:cs="Times New Roman"/>
                      <w:b/>
                      <w:sz w:val="44"/>
                      <w:szCs w:val="32"/>
                      <w:u w:val="single"/>
                    </w:rPr>
                  </w:pPr>
                  <w:r w:rsidRPr="00CB7F93">
                    <w:rPr>
                      <w:rFonts w:ascii="Times New Roman" w:hAnsi="Times New Roman" w:cs="Times New Roman"/>
                      <w:b/>
                      <w:sz w:val="44"/>
                      <w:szCs w:val="32"/>
                      <w:u w:val="single"/>
                    </w:rPr>
                    <w:t xml:space="preserve">CAPÍTULO </w:t>
                  </w:r>
                  <w:r>
                    <w:rPr>
                      <w:rFonts w:ascii="Times New Roman" w:hAnsi="Times New Roman" w:cs="Times New Roman"/>
                      <w:b/>
                      <w:sz w:val="44"/>
                      <w:szCs w:val="32"/>
                      <w:u w:val="single"/>
                    </w:rPr>
                    <w:t>5</w:t>
                  </w:r>
                </w:p>
                <w:p w:rsidR="00CF7DA1" w:rsidRPr="00032CDD" w:rsidRDefault="00CF7DA1" w:rsidP="00C01E8C">
                  <w:pPr>
                    <w:jc w:val="center"/>
                    <w:rPr>
                      <w:rFonts w:ascii="Times New Roman" w:hAnsi="Times New Roman" w:cs="Times New Roman"/>
                      <w:b/>
                      <w:sz w:val="44"/>
                      <w:szCs w:val="32"/>
                    </w:rPr>
                  </w:pPr>
                  <w:r w:rsidRPr="00032CDD">
                    <w:rPr>
                      <w:rFonts w:ascii="Times New Roman" w:hAnsi="Times New Roman" w:cs="Times New Roman"/>
                      <w:b/>
                      <w:sz w:val="44"/>
                      <w:szCs w:val="32"/>
                    </w:rPr>
                    <w:t>ELEMENTO SEXTO</w:t>
                  </w:r>
                </w:p>
                <w:p w:rsidR="00CF7DA1" w:rsidRDefault="00CF7DA1" w:rsidP="00257A5D">
                  <w:pPr>
                    <w:rPr>
                      <w:lang w:val="es-ES"/>
                    </w:rPr>
                  </w:pPr>
                </w:p>
              </w:txbxContent>
            </v:textbox>
          </v:shape>
        </w:pict>
      </w:r>
    </w:p>
    <w:p w:rsidR="00257A5D" w:rsidRPr="004C08E5" w:rsidRDefault="00257A5D" w:rsidP="00257A5D">
      <w:pPr>
        <w:pStyle w:val="titulo2"/>
        <w:numPr>
          <w:ilvl w:val="0"/>
          <w:numId w:val="0"/>
        </w:numPr>
        <w:ind w:left="1080"/>
        <w:rPr>
          <w:lang w:val="es-EC"/>
        </w:rPr>
      </w:pPr>
    </w:p>
    <w:p w:rsidR="00032CDD" w:rsidRDefault="00032CDD" w:rsidP="00032CDD">
      <w:pPr>
        <w:pStyle w:val="titulo2"/>
        <w:numPr>
          <w:ilvl w:val="0"/>
          <w:numId w:val="0"/>
        </w:numPr>
        <w:rPr>
          <w:lang w:val="es-EC"/>
        </w:rPr>
      </w:pPr>
    </w:p>
    <w:p w:rsidR="007362F7" w:rsidRDefault="007362F7" w:rsidP="00032CDD">
      <w:pPr>
        <w:pStyle w:val="titulo2"/>
        <w:numPr>
          <w:ilvl w:val="0"/>
          <w:numId w:val="0"/>
        </w:numPr>
        <w:rPr>
          <w:lang w:val="es-EC"/>
        </w:rPr>
      </w:pPr>
    </w:p>
    <w:p w:rsidR="00032CDD" w:rsidRDefault="00032CDD" w:rsidP="00032CDD">
      <w:pPr>
        <w:pStyle w:val="titulo1"/>
      </w:pPr>
      <w:bookmarkStart w:id="76" w:name="_Toc299310361"/>
      <w:r>
        <w:lastRenderedPageBreak/>
        <w:t>ELEMENTO SEXTO</w:t>
      </w:r>
      <w:bookmarkEnd w:id="76"/>
    </w:p>
    <w:p w:rsidR="00032CDD" w:rsidRPr="00032CDD" w:rsidRDefault="00032CDD" w:rsidP="00032CDD">
      <w:pPr>
        <w:pStyle w:val="Prrafodelista"/>
        <w:numPr>
          <w:ilvl w:val="0"/>
          <w:numId w:val="11"/>
        </w:numPr>
        <w:spacing w:after="0" w:line="480" w:lineRule="auto"/>
        <w:jc w:val="both"/>
        <w:rPr>
          <w:rFonts w:ascii="Times New Roman" w:hAnsi="Times New Roman" w:cs="Times New Roman"/>
          <w:b/>
          <w:vanish/>
          <w:sz w:val="28"/>
        </w:rPr>
      </w:pPr>
    </w:p>
    <w:p w:rsidR="00257A5D" w:rsidRPr="00032CDD" w:rsidRDefault="00C01E8C" w:rsidP="00032CDD">
      <w:pPr>
        <w:pStyle w:val="titulo2"/>
      </w:pPr>
      <w:bookmarkStart w:id="77" w:name="_Toc299310362"/>
      <w:r w:rsidRPr="00032CDD">
        <w:t>ELEMENTO SEXTO: EL TOQUE PERSONAL</w:t>
      </w:r>
      <w:r w:rsidR="00032CDD">
        <w:rPr>
          <w:rStyle w:val="Refdenotaalpie"/>
        </w:rPr>
        <w:footnoteReference w:id="49"/>
      </w:r>
      <w:bookmarkEnd w:id="77"/>
    </w:p>
    <w:p w:rsidR="00135D3B" w:rsidRPr="00032CDD" w:rsidRDefault="00135D3B" w:rsidP="00032CDD">
      <w:pPr>
        <w:pStyle w:val="titulo3"/>
      </w:pPr>
      <w:bookmarkStart w:id="78" w:name="_Toc299310363"/>
      <w:r w:rsidRPr="00032CDD">
        <w:t>DEFINICIÓN</w:t>
      </w:r>
      <w:bookmarkEnd w:id="78"/>
    </w:p>
    <w:p w:rsidR="00135D3B" w:rsidRDefault="00135D3B" w:rsidP="00135D3B">
      <w:pPr>
        <w:pStyle w:val="texto"/>
      </w:pPr>
      <w:r>
        <w:t>El toque personal es l</w:t>
      </w:r>
      <w:r w:rsidR="000D2D4E">
        <w:t xml:space="preserve">o que hace diferente a </w:t>
      </w:r>
      <w:r w:rsidR="00963EDD">
        <w:t>una</w:t>
      </w:r>
      <w:r w:rsidR="000D2D4E">
        <w:t xml:space="preserve"> mezcla de audio, el cual la convierte en una </w:t>
      </w:r>
      <w:r w:rsidRPr="000A1B6F">
        <w:t>vulgar o</w:t>
      </w:r>
      <w:r w:rsidR="00453551">
        <w:t xml:space="preserve"> </w:t>
      </w:r>
      <w:r w:rsidR="000D2D4E">
        <w:t xml:space="preserve">una </w:t>
      </w:r>
      <w:r w:rsidRPr="000A1B6F">
        <w:t>excelente.</w:t>
      </w:r>
    </w:p>
    <w:p w:rsidR="00006670" w:rsidRPr="00032CDD" w:rsidRDefault="00246C84" w:rsidP="00032CDD">
      <w:pPr>
        <w:pStyle w:val="titulo3"/>
      </w:pPr>
      <w:bookmarkStart w:id="79" w:name="_Toc299310364"/>
      <w:r w:rsidRPr="00032CDD">
        <w:t>GENERALIDADES</w:t>
      </w:r>
      <w:bookmarkEnd w:id="79"/>
    </w:p>
    <w:p w:rsidR="00651C57" w:rsidRDefault="00651C57" w:rsidP="00651C57">
      <w:pPr>
        <w:pStyle w:val="texto"/>
      </w:pPr>
      <w:r>
        <w:t>Si se maneja correctamente los cinco elementos vistos hasta ahora, se está en la capacidad de trabajar en muchos aspectos relacionados con el audio, o de hacer una mezcla digna. Pero, para trabajar con buenos músicos y hacer excelentes grabaciones y mezclas, se debe aportar algo más: ese sexto elemento que hace especial al proyecto. Si se trabaja con buenos músicos y unos buenos arreglos, la labor será más sencilla, pero el ingeniero siempre debe aportar ese algo que hace que el resultado final sea excelente. No solamente hay que ser técnicamente perfecto, sino que se tiene que reflejar la pasión y la emoción de un trabajo bien hecho, y que el oyente capte dicha pasión.</w:t>
      </w:r>
    </w:p>
    <w:p w:rsidR="00D6595C" w:rsidRPr="00EC3866" w:rsidRDefault="00F55580" w:rsidP="00EC3866">
      <w:pPr>
        <w:pStyle w:val="titulo3"/>
      </w:pPr>
      <w:bookmarkStart w:id="80" w:name="_Toc299310365"/>
      <w:r w:rsidRPr="00EC3866">
        <w:t>DIRECCIÓN DEL PROYECTO</w:t>
      </w:r>
      <w:bookmarkEnd w:id="80"/>
    </w:p>
    <w:p w:rsidR="002F2BA5" w:rsidRDefault="00651C57" w:rsidP="002F2BA5">
      <w:pPr>
        <w:pStyle w:val="texto"/>
      </w:pPr>
      <w:r>
        <w:t>Lo primero que hay que hacer es conocer y entender la dirección de la canción. Es un trabajo en el que participan el artista, los músicos y el ingeniero. Por ejemplo, si la canción es folk, no se puede encaminar la producción a que suene superpotente, con percusiones y con largos reverbs y delays. Y si</w:t>
      </w:r>
      <w:r w:rsidR="002F2BA5">
        <w:t xml:space="preserve"> la producción es de un grupo de rock duro, tampoco se buscará un sonido muy cercano e íntimo. Pero todo esto lo marca mucho por supuesto,</w:t>
      </w:r>
      <w:r w:rsidR="00BC043C">
        <w:t xml:space="preserve"> la personalidad del artista. Sí</w:t>
      </w:r>
      <w:r w:rsidR="002F2BA5">
        <w:t xml:space="preserve"> existen canciones muy populares que han sido exitosas en versiones muy diferentes y tratadas de formas contrapuestas.</w:t>
      </w:r>
    </w:p>
    <w:p w:rsidR="00D6595C" w:rsidRPr="00EC3866" w:rsidRDefault="00F55580" w:rsidP="00EC3866">
      <w:pPr>
        <w:pStyle w:val="titulo3"/>
      </w:pPr>
      <w:bookmarkStart w:id="81" w:name="_Toc299310366"/>
      <w:r w:rsidRPr="00EC3866">
        <w:t>DESARROLLAR EL PROYECTO Y CONSTRUIRLO DESDE LA BASE</w:t>
      </w:r>
      <w:bookmarkEnd w:id="81"/>
    </w:p>
    <w:p w:rsidR="002F2BA5" w:rsidRDefault="002F2BA5" w:rsidP="002F2BA5">
      <w:pPr>
        <w:pStyle w:val="texto"/>
      </w:pPr>
      <w:r>
        <w:t>Desarrollar la canción y construirla poco a poco, se refiere a encontrar el pulso, el sentimiento de la canción y que todos los instrumentos aporten algo a ese pulso. En inglés se denomina “groove</w:t>
      </w:r>
      <w:r w:rsidR="00187471">
        <w:rPr>
          <w:rStyle w:val="Refdenotaalpie"/>
        </w:rPr>
        <w:footnoteReference w:id="50"/>
      </w:r>
      <w:r>
        <w:t>”.</w:t>
      </w:r>
    </w:p>
    <w:p w:rsidR="002F2BA5" w:rsidRDefault="002F2BA5" w:rsidP="002F2BA5">
      <w:pPr>
        <w:pStyle w:val="texto"/>
      </w:pPr>
      <w:r>
        <w:lastRenderedPageBreak/>
        <w:t xml:space="preserve">Muchas veces se piensa que el pulso de un tema lo marca la percusión, pero no es siempre así. En muchas canciones es la guitarra rítmica la que marca el pulso, en otras el bajo, etc. Se debe determinar qué instrumento marca el pulso de la canción y entonces construir el resto de la mezcla alrededor de él. </w:t>
      </w:r>
    </w:p>
    <w:p w:rsidR="00D6595C" w:rsidRPr="00EC3866" w:rsidRDefault="00F55580" w:rsidP="00EC3866">
      <w:pPr>
        <w:pStyle w:val="titulo3"/>
      </w:pPr>
      <w:bookmarkStart w:id="82" w:name="_Toc299310367"/>
      <w:r w:rsidRPr="00EC3866">
        <w:t>ENCONTRAR EL ELEMENTO MÁS IMPORTANTE Y ENFATIZARLO</w:t>
      </w:r>
      <w:bookmarkEnd w:id="82"/>
    </w:p>
    <w:p w:rsidR="002F2BA5" w:rsidRDefault="002F2BA5" w:rsidP="002F2BA5">
      <w:pPr>
        <w:pStyle w:val="texto"/>
      </w:pPr>
      <w:r>
        <w:t>Igual de importante o incluso más que encontrar el pulso de la canción, es encontrar qué elemento es el más importante de la canción. Por ejemplo en la música Dance o en el Rap lo más importante es el ritmo. Pero en el folk</w:t>
      </w:r>
      <w:r w:rsidR="00537D56">
        <w:rPr>
          <w:rStyle w:val="Refdenotaalpie"/>
        </w:rPr>
        <w:footnoteReference w:id="51"/>
      </w:r>
      <w:r>
        <w:t xml:space="preserve"> por ejemplo son las voces. Habitualmente las voces suelen tener una importancia fundamental en la mezcla, pero hay ocasiones en las que existe un elemento en la canción que se debe resaltar además de la voz, como puede ser una melodía repetitiva que toca una guitarra, o un loop</w:t>
      </w:r>
      <w:r w:rsidR="001D3B16">
        <w:rPr>
          <w:rStyle w:val="Refdenotaalpie"/>
        </w:rPr>
        <w:footnoteReference w:id="52"/>
      </w:r>
      <w:r>
        <w:t xml:space="preserve"> continuo que genera una caja de ritmos, etc. Por ello hay que identificar el elemento más importante de la canción para enfatizarlo y ponerlo más presente de lo habitual en la mezcla final.</w:t>
      </w:r>
    </w:p>
    <w:p w:rsidR="002F2BA5" w:rsidRDefault="002F2BA5" w:rsidP="002F2BA5">
      <w:pPr>
        <w:pStyle w:val="texto"/>
      </w:pPr>
      <w:r>
        <w:t xml:space="preserve">Al contrario que en otros trabajos creativos que requieren una inspiración divina para conseguir un buen producto, al hacer una mezcla no se debe subestimar el talento y la experiencia. </w:t>
      </w:r>
    </w:p>
    <w:p w:rsidR="000A4A0F" w:rsidRDefault="000A4A0F"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7362F7" w:rsidRDefault="007362F7" w:rsidP="00257A5D">
      <w:pPr>
        <w:pStyle w:val="titulo1"/>
        <w:numPr>
          <w:ilvl w:val="0"/>
          <w:numId w:val="0"/>
        </w:numPr>
        <w:sectPr w:rsidR="007362F7" w:rsidSect="007362F7">
          <w:pgSz w:w="11900" w:h="16840"/>
          <w:pgMar w:top="1418" w:right="1418" w:bottom="1418" w:left="1985" w:header="1134" w:footer="907" w:gutter="0"/>
          <w:cols w:space="708"/>
          <w:titlePg/>
          <w:docGrid w:linePitch="360"/>
        </w:sectPr>
      </w:pPr>
    </w:p>
    <w:p w:rsidR="00257A5D" w:rsidRDefault="00897DD5" w:rsidP="00257A5D">
      <w:pPr>
        <w:pStyle w:val="titulo1"/>
        <w:numPr>
          <w:ilvl w:val="0"/>
          <w:numId w:val="0"/>
        </w:numPr>
      </w:pPr>
      <w:r>
        <w:rPr>
          <w:noProof/>
          <w:lang w:val="es-EC" w:eastAsia="es-EC"/>
        </w:rPr>
        <w:lastRenderedPageBreak/>
        <w:pict>
          <v:shape id="_x0000_s1067" type="#_x0000_t202" style="position:absolute;left:0;text-align:left;margin-left:-20.8pt;margin-top:-6.3pt;width:147.85pt;height:704.7pt;z-index:251687936;mso-width-relative:margin;mso-height-relative:margin" strokecolor="white [3212]">
            <v:textbox style="mso-next-textbox:#_x0000_s1067">
              <w:txbxContent>
                <w:p w:rsidR="00CF7DA1" w:rsidRDefault="00CF7DA1" w:rsidP="00257A5D">
                  <w:pPr>
                    <w:rPr>
                      <w:lang w:val="es-ES"/>
                    </w:rPr>
                  </w:pPr>
                  <w:r>
                    <w:rPr>
                      <w:noProof/>
                      <w:lang w:val="es-EC" w:eastAsia="es-EC"/>
                    </w:rPr>
                    <w:drawing>
                      <wp:inline distT="0" distB="0" distL="0" distR="0">
                        <wp:extent cx="1647757" cy="7140102"/>
                        <wp:effectExtent l="19050" t="0" r="0" b="0"/>
                        <wp:docPr id="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663937" cy="7210214"/>
                                </a:xfrm>
                                <a:prstGeom prst="rect">
                                  <a:avLst/>
                                </a:prstGeom>
                                <a:noFill/>
                                <a:ln w="9525">
                                  <a:noFill/>
                                  <a:miter lim="800000"/>
                                  <a:headEnd/>
                                  <a:tailEnd/>
                                </a:ln>
                              </pic:spPr>
                            </pic:pic>
                          </a:graphicData>
                        </a:graphic>
                      </wp:inline>
                    </w:drawing>
                  </w:r>
                </w:p>
                <w:p w:rsidR="00CF7DA1" w:rsidRDefault="00CF7DA1" w:rsidP="00257A5D">
                  <w:pPr>
                    <w:rPr>
                      <w:lang w:val="es-ES"/>
                    </w:rPr>
                  </w:pPr>
                  <w:r w:rsidRPr="00856444">
                    <w:rPr>
                      <w:noProof/>
                      <w:lang w:val="es-EC" w:eastAsia="es-EC"/>
                    </w:rPr>
                    <w:drawing>
                      <wp:inline distT="0" distB="0" distL="0" distR="0">
                        <wp:extent cx="1654107" cy="1611054"/>
                        <wp:effectExtent l="19050" t="0" r="3243" b="0"/>
                        <wp:docPr id="1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logo espol.png"/>
                                <pic:cNvPicPr>
                                  <a:picLocks noChangeAspect="1" noChangeArrowheads="1"/>
                                </pic:cNvPicPr>
                              </pic:nvPicPr>
                              <pic:blipFill>
                                <a:blip r:embed="rId8"/>
                                <a:srcRect/>
                                <a:stretch>
                                  <a:fillRect/>
                                </a:stretch>
                              </pic:blipFill>
                              <pic:spPr bwMode="auto">
                                <a:xfrm>
                                  <a:off x="0" y="0"/>
                                  <a:ext cx="1669609" cy="1626152"/>
                                </a:xfrm>
                                <a:prstGeom prst="rect">
                                  <a:avLst/>
                                </a:prstGeom>
                                <a:noFill/>
                                <a:ln w="9525">
                                  <a:noFill/>
                                  <a:miter lim="800000"/>
                                  <a:headEnd/>
                                  <a:tailEnd/>
                                </a:ln>
                              </pic:spPr>
                            </pic:pic>
                          </a:graphicData>
                        </a:graphic>
                      </wp:inline>
                    </w:drawing>
                  </w:r>
                </w:p>
              </w:txbxContent>
            </v:textbox>
          </v:shape>
        </w:pict>
      </w: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257A5D" w:rsidP="00257A5D">
      <w:pPr>
        <w:pStyle w:val="titulo1"/>
        <w:numPr>
          <w:ilvl w:val="0"/>
          <w:numId w:val="0"/>
        </w:numPr>
      </w:pPr>
    </w:p>
    <w:p w:rsidR="00257A5D" w:rsidRDefault="00897DD5" w:rsidP="00257A5D">
      <w:pPr>
        <w:pStyle w:val="titulo1"/>
        <w:numPr>
          <w:ilvl w:val="0"/>
          <w:numId w:val="0"/>
        </w:numPr>
      </w:pPr>
      <w:r>
        <w:rPr>
          <w:noProof/>
          <w:lang w:val="es-EC" w:eastAsia="es-EC"/>
        </w:rPr>
        <w:pict>
          <v:shape id="_x0000_s1068" type="#_x0000_t202" style="position:absolute;left:0;text-align:left;margin-left:130.65pt;margin-top:18.4pt;width:293.05pt;height:64.55pt;z-index:251688960;mso-width-relative:margin;mso-height-relative:margin" strokecolor="white [3212]">
            <v:textbox style="mso-next-textbox:#_x0000_s1068">
              <w:txbxContent>
                <w:p w:rsidR="00CF7DA1" w:rsidRDefault="00CF7DA1" w:rsidP="00C01E8C">
                  <w:pPr>
                    <w:jc w:val="center"/>
                    <w:rPr>
                      <w:rFonts w:ascii="Times New Roman" w:hAnsi="Times New Roman" w:cs="Times New Roman"/>
                      <w:b/>
                      <w:sz w:val="44"/>
                      <w:szCs w:val="32"/>
                      <w:u w:val="single"/>
                    </w:rPr>
                  </w:pPr>
                  <w:r>
                    <w:rPr>
                      <w:rFonts w:ascii="Times New Roman" w:hAnsi="Times New Roman" w:cs="Times New Roman"/>
                      <w:b/>
                      <w:sz w:val="44"/>
                      <w:szCs w:val="32"/>
                      <w:u w:val="single"/>
                    </w:rPr>
                    <w:t>CAPÍTULO 6:</w:t>
                  </w:r>
                </w:p>
                <w:p w:rsidR="00CF7DA1" w:rsidRPr="00C01E8C" w:rsidRDefault="00CF7DA1" w:rsidP="00C01E8C">
                  <w:pPr>
                    <w:jc w:val="center"/>
                    <w:rPr>
                      <w:rFonts w:ascii="Times New Roman" w:hAnsi="Times New Roman" w:cs="Times New Roman"/>
                      <w:b/>
                      <w:sz w:val="44"/>
                      <w:szCs w:val="32"/>
                      <w:u w:val="single"/>
                    </w:rPr>
                  </w:pPr>
                  <w:r>
                    <w:rPr>
                      <w:rFonts w:ascii="Times New Roman" w:hAnsi="Times New Roman" w:cs="Times New Roman"/>
                      <w:b/>
                      <w:sz w:val="44"/>
                      <w:szCs w:val="32"/>
                      <w:u w:val="single"/>
                    </w:rPr>
                    <w:t>APLICACIONES</w:t>
                  </w:r>
                </w:p>
              </w:txbxContent>
            </v:textbox>
          </v:shape>
        </w:pict>
      </w:r>
    </w:p>
    <w:p w:rsidR="00257A5D" w:rsidRDefault="00257A5D" w:rsidP="00257A5D">
      <w:pPr>
        <w:pStyle w:val="titulo1"/>
        <w:numPr>
          <w:ilvl w:val="0"/>
          <w:numId w:val="0"/>
        </w:numPr>
      </w:pPr>
    </w:p>
    <w:p w:rsidR="007362F7" w:rsidRDefault="007362F7" w:rsidP="00257A5D">
      <w:pPr>
        <w:pStyle w:val="titulo1"/>
        <w:numPr>
          <w:ilvl w:val="0"/>
          <w:numId w:val="0"/>
        </w:numPr>
      </w:pPr>
    </w:p>
    <w:p w:rsidR="00257A5D" w:rsidRPr="00257A5D" w:rsidRDefault="00257A5D" w:rsidP="00C01E8C">
      <w:pPr>
        <w:pStyle w:val="titulo1"/>
        <w:numPr>
          <w:ilvl w:val="0"/>
          <w:numId w:val="11"/>
        </w:numPr>
        <w:rPr>
          <w:b w:val="0"/>
          <w:vanish/>
          <w:sz w:val="28"/>
        </w:rPr>
      </w:pPr>
      <w:bookmarkStart w:id="83" w:name="_Toc296470964"/>
      <w:bookmarkStart w:id="84" w:name="_Toc296471167"/>
      <w:bookmarkStart w:id="85" w:name="_Toc299307046"/>
      <w:bookmarkStart w:id="86" w:name="_Toc299307143"/>
      <w:bookmarkStart w:id="87" w:name="_Toc299307671"/>
      <w:bookmarkStart w:id="88" w:name="_Toc299310368"/>
      <w:bookmarkEnd w:id="83"/>
      <w:bookmarkEnd w:id="84"/>
      <w:bookmarkEnd w:id="85"/>
      <w:bookmarkEnd w:id="86"/>
      <w:bookmarkEnd w:id="87"/>
      <w:bookmarkEnd w:id="88"/>
    </w:p>
    <w:p w:rsidR="00EC3866" w:rsidRDefault="00EC3866" w:rsidP="00EC3866">
      <w:pPr>
        <w:pStyle w:val="titulo1"/>
      </w:pPr>
      <w:bookmarkStart w:id="89" w:name="_Toc299310369"/>
      <w:r>
        <w:t>APLICACIONES</w:t>
      </w:r>
      <w:bookmarkEnd w:id="89"/>
    </w:p>
    <w:p w:rsidR="00C01E8C" w:rsidRPr="00EC3866" w:rsidRDefault="00C01E8C" w:rsidP="00EC3866">
      <w:pPr>
        <w:pStyle w:val="titulo2"/>
      </w:pPr>
      <w:bookmarkStart w:id="90" w:name="_Toc299310370"/>
      <w:r w:rsidRPr="00EC3866">
        <w:t>APLICACIONES DE LA MEZCLA DE AUDIO</w:t>
      </w:r>
      <w:bookmarkEnd w:id="90"/>
    </w:p>
    <w:p w:rsidR="00D6595C" w:rsidRDefault="00F55580" w:rsidP="00C01E8C">
      <w:pPr>
        <w:pStyle w:val="titulo3"/>
      </w:pPr>
      <w:bookmarkStart w:id="91" w:name="_Toc299310371"/>
      <w:r>
        <w:t>EN</w:t>
      </w:r>
      <w:r w:rsidR="00A84633">
        <w:t xml:space="preserve"> AUDIO</w:t>
      </w:r>
      <w:bookmarkEnd w:id="91"/>
    </w:p>
    <w:p w:rsidR="00A84633" w:rsidRDefault="002800A9" w:rsidP="00C01E8C">
      <w:pPr>
        <w:pStyle w:val="titulo4"/>
      </w:pPr>
      <w:r>
        <w:t>EN VIVO</w:t>
      </w:r>
      <w:r w:rsidR="00CF71BC">
        <w:rPr>
          <w:rStyle w:val="Refdenotaalpie"/>
        </w:rPr>
        <w:footnoteReference w:id="53"/>
      </w:r>
    </w:p>
    <w:p w:rsidR="00CF71BC" w:rsidRDefault="00F437E7" w:rsidP="00CF71BC">
      <w:pPr>
        <w:pStyle w:val="texto"/>
      </w:pPr>
      <w:r w:rsidRPr="00F437E7">
        <w:t>Sin duda</w:t>
      </w:r>
      <w:r w:rsidR="00F6666C">
        <w:t>,</w:t>
      </w:r>
      <w:r w:rsidRPr="00F437E7">
        <w:t xml:space="preserve"> una de las partes más importantes de un concierto, obra de teatro, y eventos corporativos, es la mezcla de audio. U</w:t>
      </w:r>
      <w:r w:rsidR="00611AE2">
        <w:t xml:space="preserve">na correcta mezcla de audio </w:t>
      </w:r>
      <w:r w:rsidRPr="00F437E7">
        <w:t xml:space="preserve">permite estar  seguros de que todos los componentes de </w:t>
      </w:r>
      <w:r w:rsidR="00611AE2">
        <w:t>los</w:t>
      </w:r>
      <w:r w:rsidRPr="00F437E7">
        <w:t xml:space="preserve"> instrumentos musicales, locutor, artista, están a un volumen, nivel y ecualización adecuados para que el mensaje, música o performance sean tra</w:t>
      </w:r>
      <w:r w:rsidR="00B81F90">
        <w:t>nsmitidos de una forma adecuada al</w:t>
      </w:r>
      <w:r w:rsidRPr="00F437E7">
        <w:t xml:space="preserve"> </w:t>
      </w:r>
      <w:r w:rsidR="00EC3866" w:rsidRPr="00F437E7">
        <w:t>público</w:t>
      </w:r>
      <w:r w:rsidR="00B81F90">
        <w:t xml:space="preserve"> y el mismo</w:t>
      </w:r>
      <w:r w:rsidRPr="00F437E7">
        <w:t xml:space="preserve"> pueda</w:t>
      </w:r>
      <w:r w:rsidR="00611AE2">
        <w:t xml:space="preserve"> disfrutar con gusto del </w:t>
      </w:r>
      <w:r w:rsidRPr="00F437E7">
        <w:t>evento</w:t>
      </w:r>
      <w:r w:rsidR="00611AE2">
        <w:t>.</w:t>
      </w:r>
    </w:p>
    <w:p w:rsidR="00906901" w:rsidRDefault="000A6028" w:rsidP="00F437E7">
      <w:pPr>
        <w:pStyle w:val="texto"/>
      </w:pPr>
      <w:r>
        <w:t xml:space="preserve">Es realmente un arte, combinar y procesar una serie de señales de audio para crear una mezcla que el público y los intérpretes en un show en vivo puedan escuchar. </w:t>
      </w:r>
      <w:r w:rsidR="00906901">
        <w:t xml:space="preserve">Cada vez que una mezcla de audio es necesitada para </w:t>
      </w:r>
      <w:r w:rsidR="00EA36F3">
        <w:t xml:space="preserve">un </w:t>
      </w:r>
      <w:r w:rsidR="006551C9">
        <w:t>programa en vivo de</w:t>
      </w:r>
      <w:r w:rsidR="00906901">
        <w:t xml:space="preserve"> músi</w:t>
      </w:r>
      <w:r w:rsidR="006551C9">
        <w:t>ca, teatro, conferencia, evento deportivo</w:t>
      </w:r>
      <w:r w:rsidR="00906901">
        <w:t>,</w:t>
      </w:r>
      <w:r w:rsidR="006551C9">
        <w:t xml:space="preserve"> etc.,</w:t>
      </w:r>
      <w:r w:rsidR="00EA36F3">
        <w:t xml:space="preserve"> un sistema de sonido especializ</w:t>
      </w:r>
      <w:r w:rsidR="00906901">
        <w:t>ado es requerido.</w:t>
      </w:r>
      <w:r w:rsidR="008F569F">
        <w:t xml:space="preserve"> El objetivo principal es cubrir la zona del público y el escenario con una señal lo suficientemente amplificada.</w:t>
      </w:r>
    </w:p>
    <w:p w:rsidR="006A3C5A" w:rsidRDefault="006A3C5A" w:rsidP="00F437E7">
      <w:pPr>
        <w:pStyle w:val="texto"/>
      </w:pPr>
      <w:r>
        <w:t>La fuentes de sonido para una mezcla en vivo pueden ser</w:t>
      </w:r>
      <w:r w:rsidR="000D337A">
        <w:t>:</w:t>
      </w:r>
      <w:r>
        <w:t xml:space="preserve"> instrumentos musicales electrónicos o acústicos, la reproducción de sonidos o música </w:t>
      </w:r>
      <w:r w:rsidR="003B0A77">
        <w:t>pre-</w:t>
      </w:r>
      <w:r>
        <w:t>grabados</w:t>
      </w:r>
      <w:r w:rsidR="003B0A77">
        <w:t xml:space="preserve">, voces, sonidos </w:t>
      </w:r>
      <w:r>
        <w:t>de ambiente o efectos de sonido.</w:t>
      </w:r>
      <w:r w:rsidR="003B0A77">
        <w:t xml:space="preserve"> Una serie de micrófonos en el escenario ca</w:t>
      </w:r>
      <w:r w:rsidR="003150A9">
        <w:t>pturan los sonidos acústicos y</w:t>
      </w:r>
      <w:r w:rsidR="003B0A77">
        <w:t xml:space="preserve"> una amplia variedad de señales electrónicas.</w:t>
      </w:r>
    </w:p>
    <w:p w:rsidR="00C176B4" w:rsidRDefault="000D337A" w:rsidP="00F437E7">
      <w:pPr>
        <w:pStyle w:val="texto"/>
        <w:rPr>
          <w:lang w:val="es-EC"/>
        </w:rPr>
      </w:pPr>
      <w:r>
        <w:t>También es indispensable</w:t>
      </w:r>
      <w:r w:rsidR="003B0A77">
        <w:t xml:space="preserve"> una mesa de mezcla, una serie de altavoces (activos y pasivos)</w:t>
      </w:r>
      <w:r w:rsidR="00120254" w:rsidRPr="00120254">
        <w:rPr>
          <w:lang w:val="es-EC"/>
        </w:rPr>
        <w:t>, amplificadores de potencia, algunos dispositivos de procesamiento de audio</w:t>
      </w:r>
      <w:r w:rsidR="00B7208A">
        <w:rPr>
          <w:lang w:val="es-EC"/>
        </w:rPr>
        <w:t>, cableado y un</w:t>
      </w:r>
      <w:r w:rsidR="00277755">
        <w:rPr>
          <w:lang w:val="es-EC"/>
        </w:rPr>
        <w:t xml:space="preserve"> sistema de alimentación para conectar todos estos componentes.</w:t>
      </w:r>
      <w:r w:rsidR="007A4D21">
        <w:rPr>
          <w:lang w:val="es-EC"/>
        </w:rPr>
        <w:t xml:space="preserve"> Para mezclar en tiempo real se requiere</w:t>
      </w:r>
      <w:r w:rsidR="003C6CEF">
        <w:rPr>
          <w:lang w:val="es-EC"/>
        </w:rPr>
        <w:t>n</w:t>
      </w:r>
      <w:r w:rsidR="007A4D21">
        <w:rPr>
          <w:lang w:val="es-EC"/>
        </w:rPr>
        <w:t xml:space="preserve"> ajustes constantes. </w:t>
      </w:r>
    </w:p>
    <w:p w:rsidR="003B0A77" w:rsidRDefault="0018199A" w:rsidP="00F437E7">
      <w:pPr>
        <w:pStyle w:val="texto"/>
        <w:rPr>
          <w:lang w:val="es-EC"/>
        </w:rPr>
      </w:pPr>
      <w:r>
        <w:rPr>
          <w:lang w:val="es-EC"/>
        </w:rPr>
        <w:t xml:space="preserve">Una mezcla en vivo puede ser muy sencilla como compleja. </w:t>
      </w:r>
      <w:r w:rsidR="00DF61FC">
        <w:rPr>
          <w:lang w:val="es-EC"/>
        </w:rPr>
        <w:t>Algu</w:t>
      </w:r>
      <w:r w:rsidR="00350DE0">
        <w:rPr>
          <w:lang w:val="es-EC"/>
        </w:rPr>
        <w:t>nos grupos musicales prefieren que la interacción de los instrumentos</w:t>
      </w:r>
      <w:r w:rsidR="00DF61FC">
        <w:rPr>
          <w:lang w:val="es-EC"/>
        </w:rPr>
        <w:t xml:space="preserve"> sea escuchada en la audiencia </w:t>
      </w:r>
      <w:r w:rsidR="00DF61FC">
        <w:rPr>
          <w:lang w:val="es-EC"/>
        </w:rPr>
        <w:lastRenderedPageBreak/>
        <w:t xml:space="preserve">directamente. </w:t>
      </w:r>
      <w:r w:rsidR="00350DE0">
        <w:rPr>
          <w:lang w:val="es-EC"/>
        </w:rPr>
        <w:t>Un ejemplo de esto es el viejo estilo “bluegrass</w:t>
      </w:r>
      <w:r w:rsidR="003150A9">
        <w:rPr>
          <w:rStyle w:val="Refdenotaalpie"/>
          <w:lang w:val="es-EC"/>
        </w:rPr>
        <w:footnoteReference w:id="54"/>
      </w:r>
      <w:r w:rsidR="00350DE0">
        <w:rPr>
          <w:lang w:val="es-EC"/>
        </w:rPr>
        <w:t xml:space="preserve">” en el cual se usa </w:t>
      </w:r>
      <w:r>
        <w:rPr>
          <w:lang w:val="es-EC"/>
        </w:rPr>
        <w:t>un só</w:t>
      </w:r>
      <w:r w:rsidR="00350DE0">
        <w:rPr>
          <w:lang w:val="es-EC"/>
        </w:rPr>
        <w:t xml:space="preserve">lo micrófono. </w:t>
      </w:r>
      <w:r w:rsidR="00C176B4">
        <w:rPr>
          <w:lang w:val="es-EC"/>
        </w:rPr>
        <w:t>Los músicos equilibran la mezcla de los sonidos de los instrumentos por oído.</w:t>
      </w:r>
    </w:p>
    <w:p w:rsidR="0018199A" w:rsidRDefault="0018199A" w:rsidP="00F437E7">
      <w:pPr>
        <w:pStyle w:val="texto"/>
        <w:rPr>
          <w:lang w:val="es-EC"/>
        </w:rPr>
      </w:pPr>
      <w:r>
        <w:rPr>
          <w:lang w:val="es-EC"/>
        </w:rPr>
        <w:t>En el otro extremo están las producciones musicales o dramáticas que pueden llegar a tener docenas de fuentes individuales, docenas de sub-mezclas y docenas de sistemas de altavoces, para ofrecer la combinación adecuada a cada uno de los artistas o intérpretes.</w:t>
      </w:r>
    </w:p>
    <w:p w:rsidR="00D36353" w:rsidRDefault="00D36353" w:rsidP="00F437E7">
      <w:pPr>
        <w:pStyle w:val="texto"/>
        <w:rPr>
          <w:lang w:val="es-EC"/>
        </w:rPr>
      </w:pPr>
      <w:r>
        <w:rPr>
          <w:lang w:val="es-EC"/>
        </w:rPr>
        <w:t xml:space="preserve">Un ingeniero de sonido en vivo puede mezclar desde varios lugares: entre la audiencia, en una sala de control especializada, desde el escenario, o en un camión remoto, dependiendo de los requisitos de la presentación. </w:t>
      </w:r>
      <w:r w:rsidR="00CE33BE">
        <w:rPr>
          <w:lang w:val="es-EC"/>
        </w:rPr>
        <w:t xml:space="preserve">Una tendencia de las grandes producciones teatrales es minimizar la cantidad de equipos de sonido en la zona del público con el fin de colocar más asientos para el mismo. </w:t>
      </w:r>
    </w:p>
    <w:p w:rsidR="000D337A" w:rsidRDefault="000D337A" w:rsidP="000D337A">
      <w:pPr>
        <w:pStyle w:val="texto"/>
      </w:pPr>
      <w:r>
        <w:t xml:space="preserve">Existen tres tipos de mezcla en un evento en vivo: </w:t>
      </w:r>
      <w:r w:rsidR="009B07CE">
        <w:t>M</w:t>
      </w:r>
      <w:r>
        <w:t xml:space="preserve">ezcla </w:t>
      </w:r>
      <w:r w:rsidR="009B07CE">
        <w:t>FOH (</w:t>
      </w:r>
      <w:r>
        <w:t>Front Of House</w:t>
      </w:r>
      <w:r w:rsidR="009B07CE">
        <w:t xml:space="preserve">) </w:t>
      </w:r>
      <w:r>
        <w:t xml:space="preserve">la cual es primordialmente para la audiencia; Mezcla de </w:t>
      </w:r>
      <w:r w:rsidR="009B07CE">
        <w:t>m</w:t>
      </w:r>
      <w:r>
        <w:t xml:space="preserve">onitor, la cual es exclusivamente para los intérpretes o los que están en tarima; y la Mezcla de </w:t>
      </w:r>
      <w:r w:rsidR="009B07CE">
        <w:t>g</w:t>
      </w:r>
      <w:r>
        <w:t xml:space="preserve">rabación o de </w:t>
      </w:r>
      <w:r w:rsidR="009B07CE">
        <w:t>t</w:t>
      </w:r>
      <w:r>
        <w:t xml:space="preserve">ransmisión (de referencia), para propósitos especiales. </w:t>
      </w:r>
    </w:p>
    <w:p w:rsidR="006E0C6F" w:rsidRDefault="00FC443C" w:rsidP="000D337A">
      <w:pPr>
        <w:pStyle w:val="texto"/>
      </w:pPr>
      <w:r>
        <w:t xml:space="preserve">El ingeniero encargado de la mezcla FOH por lo general opera desde la mitad de la audiencia </w:t>
      </w:r>
      <w:r w:rsidR="0071644B">
        <w:t xml:space="preserve">o desde las últimas filas de </w:t>
      </w:r>
      <w:r w:rsidR="000944D4">
        <w:t xml:space="preserve">la </w:t>
      </w:r>
      <w:r w:rsidR="0071644B">
        <w:t>locación.</w:t>
      </w:r>
      <w:r w:rsidR="00306900">
        <w:t xml:space="preserve"> Esta mezcla por lo general usa una variedad de procesadores y efectos para proporcionar un estilo particular a la mezcla. E</w:t>
      </w:r>
      <w:r w:rsidR="00A945AA">
        <w:t>ste</w:t>
      </w:r>
      <w:r w:rsidR="00306900">
        <w:t xml:space="preserve"> mezclador está encargado de tomar decisiones acerca de cómo ajustar el volumen y la frecuencia de cada ins</w:t>
      </w:r>
      <w:r w:rsidR="000944D4">
        <w:t>trumento o voz en el escenario; así como de manipular</w:t>
      </w:r>
      <w:r w:rsidR="0080341A">
        <w:t xml:space="preserve"> los dispositivos de efectos y ajustar niveles.</w:t>
      </w:r>
    </w:p>
    <w:p w:rsidR="00CF71BC" w:rsidRDefault="00A945AA" w:rsidP="00CD5BCA">
      <w:pPr>
        <w:pStyle w:val="texto"/>
      </w:pPr>
      <w:r>
        <w:t xml:space="preserve">Por otro lado, </w:t>
      </w:r>
      <w:r w:rsidR="00934905">
        <w:t xml:space="preserve">la mezcla de monitor o de escenario </w:t>
      </w:r>
      <w:r w:rsidR="00DF46EA">
        <w:t xml:space="preserve">es más esencial en los eventos de música, </w:t>
      </w:r>
      <w:r w:rsidR="006E4892">
        <w:t>aunque también se la utiliza en</w:t>
      </w:r>
      <w:r w:rsidR="00DF46EA">
        <w:t xml:space="preserve"> eventos de sólo oratoria. </w:t>
      </w:r>
      <w:r w:rsidR="00934905">
        <w:t>Esta mezcla</w:t>
      </w:r>
      <w:r w:rsidR="000D337A">
        <w:t xml:space="preserve"> es necesaria para permitir a los artistas escucharse a sí mismos y cualquier otra parte del escenario, según sea necesario. </w:t>
      </w:r>
      <w:r w:rsidR="00934905">
        <w:t>También</w:t>
      </w:r>
      <w:r w:rsidR="000D337A">
        <w:t xml:space="preserve"> ayuda a sincronizar la presentación y además puede superar el nivel del sonido del público el cual por lo general se confunde con el sonido del escenario.</w:t>
      </w:r>
    </w:p>
    <w:p w:rsidR="00EC3866" w:rsidRDefault="00EC3866" w:rsidP="006E4892">
      <w:pPr>
        <w:pStyle w:val="texto"/>
      </w:pPr>
      <w:r>
        <w:rPr>
          <w:noProof/>
          <w:lang w:val="es-EC" w:eastAsia="es-EC"/>
        </w:rPr>
        <w:lastRenderedPageBreak/>
        <w:drawing>
          <wp:anchor distT="0" distB="0" distL="114300" distR="114300" simplePos="0" relativeHeight="251739136" behindDoc="0" locked="0" layoutInCell="1" allowOverlap="1">
            <wp:simplePos x="0" y="0"/>
            <wp:positionH relativeFrom="column">
              <wp:posOffset>1123315</wp:posOffset>
            </wp:positionH>
            <wp:positionV relativeFrom="paragraph">
              <wp:posOffset>85090</wp:posOffset>
            </wp:positionV>
            <wp:extent cx="3181350" cy="2395855"/>
            <wp:effectExtent l="19050" t="0" r="0" b="0"/>
            <wp:wrapTopAndBottom/>
            <wp:docPr id="5" name="Imagen 1" descr="C:\Documents and Settings\Daniela\Escritorio\topico sonido\imagenes\mezclador F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niela\Escritorio\topico sonido\imagenes\mezclador FOH.jpg"/>
                    <pic:cNvPicPr>
                      <a:picLocks noChangeAspect="1" noChangeArrowheads="1"/>
                    </pic:cNvPicPr>
                  </pic:nvPicPr>
                  <pic:blipFill>
                    <a:blip r:embed="rId74" cstate="print"/>
                    <a:srcRect/>
                    <a:stretch>
                      <a:fillRect/>
                    </a:stretch>
                  </pic:blipFill>
                  <pic:spPr bwMode="auto">
                    <a:xfrm>
                      <a:off x="0" y="0"/>
                      <a:ext cx="3181350" cy="2395855"/>
                    </a:xfrm>
                    <a:prstGeom prst="rect">
                      <a:avLst/>
                    </a:prstGeom>
                    <a:noFill/>
                    <a:ln w="9525">
                      <a:noFill/>
                      <a:miter lim="800000"/>
                      <a:headEnd/>
                      <a:tailEnd/>
                    </a:ln>
                  </pic:spPr>
                </pic:pic>
              </a:graphicData>
            </a:graphic>
          </wp:anchor>
        </w:drawing>
      </w:r>
      <w:r w:rsidR="00897DD5" w:rsidRPr="00897DD5">
        <w:rPr>
          <w:noProof/>
        </w:rPr>
        <w:pict>
          <v:shape id="_x0000_s1125" type="#_x0000_t202" style="position:absolute;left:0;text-align:left;margin-left:84.7pt;margin-top:205pt;width:263.05pt;height:25.3pt;z-index:251776000;mso-position-horizontal-relative:text;mso-position-vertical-relative:text" stroked="f">
            <v:textbox style="mso-next-textbox:#_x0000_s1125;mso-fit-shape-to-text:t" inset="0,0,0,0">
              <w:txbxContent>
                <w:p w:rsidR="00CF7DA1" w:rsidRPr="00696877" w:rsidRDefault="00CF7DA1" w:rsidP="00696877">
                  <w:pPr>
                    <w:pStyle w:val="Epgrafe"/>
                    <w:spacing w:after="0"/>
                    <w:jc w:val="center"/>
                    <w:rPr>
                      <w:rFonts w:ascii="Times New Roman" w:hAnsi="Times New Roman" w:cs="Times New Roman"/>
                      <w:color w:val="auto"/>
                      <w:sz w:val="22"/>
                    </w:rPr>
                  </w:pPr>
                  <w:bookmarkStart w:id="92" w:name="_Toc296649392"/>
                  <w:r w:rsidRPr="00696877">
                    <w:rPr>
                      <w:rFonts w:ascii="Times New Roman" w:hAnsi="Times New Roman" w:cs="Times New Roman"/>
                      <w:color w:val="auto"/>
                      <w:sz w:val="22"/>
                    </w:rPr>
                    <w:t xml:space="preserve">Figura </w:t>
                  </w:r>
                  <w:r>
                    <w:rPr>
                      <w:rFonts w:ascii="Times New Roman" w:hAnsi="Times New Roman" w:cs="Times New Roman"/>
                      <w:color w:val="auto"/>
                      <w:sz w:val="22"/>
                    </w:rPr>
                    <w:t>6-1</w:t>
                  </w:r>
                  <w:r w:rsidRPr="00696877">
                    <w:rPr>
                      <w:rFonts w:ascii="Times New Roman" w:hAnsi="Times New Roman" w:cs="Times New Roman"/>
                      <w:color w:val="auto"/>
                      <w:sz w:val="22"/>
                    </w:rPr>
                    <w:t>: Consolas FOH</w:t>
                  </w:r>
                  <w:bookmarkEnd w:id="92"/>
                </w:p>
                <w:p w:rsidR="00CF7DA1" w:rsidRPr="00696877" w:rsidRDefault="00CF7DA1" w:rsidP="00696877">
                  <w:pPr>
                    <w:pStyle w:val="Epgrafe"/>
                    <w:spacing w:after="0"/>
                    <w:jc w:val="center"/>
                    <w:rPr>
                      <w:rFonts w:ascii="Times New Roman" w:hAnsi="Times New Roman" w:cs="Times New Roman"/>
                      <w:b w:val="0"/>
                      <w:noProof/>
                      <w:color w:val="auto"/>
                      <w:sz w:val="32"/>
                      <w:szCs w:val="24"/>
                    </w:rPr>
                  </w:pPr>
                  <w:r>
                    <w:rPr>
                      <w:rFonts w:ascii="Times New Roman" w:hAnsi="Times New Roman" w:cs="Times New Roman"/>
                      <w:b w:val="0"/>
                      <w:color w:val="auto"/>
                      <w:sz w:val="22"/>
                    </w:rPr>
                    <w:t>Fuente: www.w</w:t>
                  </w:r>
                  <w:r w:rsidRPr="00696877">
                    <w:rPr>
                      <w:rFonts w:ascii="Times New Roman" w:hAnsi="Times New Roman" w:cs="Times New Roman"/>
                      <w:b w:val="0"/>
                      <w:color w:val="auto"/>
                      <w:sz w:val="22"/>
                    </w:rPr>
                    <w:t>ikipedia</w:t>
                  </w:r>
                  <w:r>
                    <w:rPr>
                      <w:rFonts w:ascii="Times New Roman" w:hAnsi="Times New Roman" w:cs="Times New Roman"/>
                      <w:b w:val="0"/>
                      <w:color w:val="auto"/>
                      <w:sz w:val="22"/>
                    </w:rPr>
                    <w:t>.org</w:t>
                  </w:r>
                </w:p>
              </w:txbxContent>
            </v:textbox>
            <w10:wrap type="topAndBottom"/>
          </v:shape>
        </w:pict>
      </w:r>
    </w:p>
    <w:p w:rsidR="006E4892" w:rsidRDefault="00EC3866" w:rsidP="006E4892">
      <w:pPr>
        <w:pStyle w:val="texto"/>
      </w:pPr>
      <w:r>
        <w:rPr>
          <w:noProof/>
          <w:lang w:val="es-EC" w:eastAsia="es-EC"/>
        </w:rPr>
        <w:drawing>
          <wp:anchor distT="0" distB="0" distL="114300" distR="114300" simplePos="0" relativeHeight="251804672" behindDoc="0" locked="0" layoutInCell="1" allowOverlap="1">
            <wp:simplePos x="0" y="0"/>
            <wp:positionH relativeFrom="column">
              <wp:posOffset>744855</wp:posOffset>
            </wp:positionH>
            <wp:positionV relativeFrom="paragraph">
              <wp:posOffset>1975485</wp:posOffset>
            </wp:positionV>
            <wp:extent cx="3931920" cy="2616835"/>
            <wp:effectExtent l="19050" t="0" r="0" b="0"/>
            <wp:wrapSquare wrapText="bothSides"/>
            <wp:docPr id="6" name="Imagen 2" descr="C:\Documents and Settings\Daniela\Escritorio\topico sonido\imagenes\mezclador 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topico sonido\imagenes\mezclador monitor.jpg"/>
                    <pic:cNvPicPr>
                      <a:picLocks noChangeAspect="1" noChangeArrowheads="1"/>
                    </pic:cNvPicPr>
                  </pic:nvPicPr>
                  <pic:blipFill>
                    <a:blip r:embed="rId75" cstate="print"/>
                    <a:srcRect/>
                    <a:stretch>
                      <a:fillRect/>
                    </a:stretch>
                  </pic:blipFill>
                  <pic:spPr bwMode="auto">
                    <a:xfrm>
                      <a:off x="0" y="0"/>
                      <a:ext cx="3931920" cy="2616835"/>
                    </a:xfrm>
                    <a:prstGeom prst="rect">
                      <a:avLst/>
                    </a:prstGeom>
                    <a:noFill/>
                    <a:ln w="9525">
                      <a:noFill/>
                      <a:miter lim="800000"/>
                      <a:headEnd/>
                      <a:tailEnd/>
                    </a:ln>
                  </pic:spPr>
                </pic:pic>
              </a:graphicData>
            </a:graphic>
          </wp:anchor>
        </w:drawing>
      </w:r>
      <w:r w:rsidR="00934905">
        <w:t>El mezclador de monitor se ubica a un lado del escenario para facilitar su comunicación con los artistas.</w:t>
      </w:r>
      <w:r w:rsidR="009B07CE">
        <w:t xml:space="preserve"> A pesar de que los parlantes monitores </w:t>
      </w:r>
      <w:r w:rsidR="00CF71BC">
        <w:t xml:space="preserve">aún </w:t>
      </w:r>
      <w:r w:rsidR="009B07CE">
        <w:t>se encuentran en uso hoy en día, el nuevo sis</w:t>
      </w:r>
      <w:r w:rsidR="00CF71BC">
        <w:t xml:space="preserve">tema de monitoreo es el </w:t>
      </w:r>
      <w:r w:rsidR="009B07CE">
        <w:t>conocido</w:t>
      </w:r>
      <w:r w:rsidR="00CF71BC">
        <w:t xml:space="preserve"> como</w:t>
      </w:r>
      <w:r w:rsidR="009B07CE">
        <w:t xml:space="preserve"> IEM (In Ear Monitor)</w:t>
      </w:r>
      <w:r w:rsidR="00CB001D">
        <w:t xml:space="preserve">. Se trata básicamente de un par de auriculares que cada músico </w:t>
      </w:r>
      <w:r w:rsidR="003A1DFA">
        <w:t xml:space="preserve">lleva en sus oídos, los cuales reducen el sonido exterior que ellos oyen. </w:t>
      </w:r>
      <w:r w:rsidR="00CF71BC">
        <w:t>Este aislamiento protege los oídos de los músicos de ser dañados por los altos volúmenes de larga duración a los que están sometidos en un gran escenario. También permiten escuchar su mezcla con claridad.</w:t>
      </w:r>
    </w:p>
    <w:p w:rsidR="00EC3866" w:rsidRDefault="00EC3866" w:rsidP="00696877">
      <w:pPr>
        <w:pStyle w:val="texto"/>
        <w:keepNext/>
        <w:jc w:val="center"/>
      </w:pPr>
    </w:p>
    <w:p w:rsidR="00EC3866" w:rsidRDefault="00EC3866" w:rsidP="00696877">
      <w:pPr>
        <w:pStyle w:val="texto"/>
        <w:keepNext/>
        <w:jc w:val="center"/>
      </w:pPr>
    </w:p>
    <w:p w:rsidR="00EC3866" w:rsidRDefault="00EC3866" w:rsidP="00696877">
      <w:pPr>
        <w:pStyle w:val="texto"/>
        <w:keepNext/>
        <w:jc w:val="center"/>
      </w:pPr>
    </w:p>
    <w:p w:rsidR="00EC3866" w:rsidRDefault="00EC3866" w:rsidP="00696877">
      <w:pPr>
        <w:pStyle w:val="texto"/>
        <w:keepNext/>
        <w:jc w:val="center"/>
      </w:pPr>
    </w:p>
    <w:p w:rsidR="00EC3866" w:rsidRDefault="00EC3866" w:rsidP="00696877">
      <w:pPr>
        <w:pStyle w:val="texto"/>
        <w:keepNext/>
        <w:jc w:val="center"/>
      </w:pPr>
    </w:p>
    <w:p w:rsidR="00EC3866" w:rsidRDefault="00EC3866" w:rsidP="00696877">
      <w:pPr>
        <w:pStyle w:val="texto"/>
        <w:keepNext/>
        <w:jc w:val="center"/>
      </w:pPr>
    </w:p>
    <w:p w:rsidR="00696877" w:rsidRDefault="00696877" w:rsidP="00696877">
      <w:pPr>
        <w:pStyle w:val="texto"/>
        <w:keepNext/>
        <w:jc w:val="center"/>
      </w:pPr>
    </w:p>
    <w:p w:rsidR="00696877" w:rsidRPr="00696877" w:rsidRDefault="00696877" w:rsidP="00696877">
      <w:pPr>
        <w:pStyle w:val="Epgrafe"/>
        <w:spacing w:after="0"/>
        <w:jc w:val="center"/>
        <w:rPr>
          <w:rFonts w:ascii="Times New Roman" w:hAnsi="Times New Roman" w:cs="Times New Roman"/>
          <w:color w:val="auto"/>
          <w:sz w:val="22"/>
        </w:rPr>
      </w:pPr>
      <w:bookmarkStart w:id="93" w:name="_Toc296649393"/>
      <w:r w:rsidRPr="00696877">
        <w:rPr>
          <w:rFonts w:ascii="Times New Roman" w:hAnsi="Times New Roman" w:cs="Times New Roman"/>
          <w:color w:val="auto"/>
          <w:sz w:val="22"/>
        </w:rPr>
        <w:t xml:space="preserve">Figura </w:t>
      </w:r>
      <w:r w:rsidR="00300CCF">
        <w:rPr>
          <w:rFonts w:ascii="Times New Roman" w:hAnsi="Times New Roman" w:cs="Times New Roman"/>
          <w:color w:val="auto"/>
          <w:sz w:val="22"/>
        </w:rPr>
        <w:t>6-2</w:t>
      </w:r>
      <w:r w:rsidRPr="00696877">
        <w:rPr>
          <w:rFonts w:ascii="Times New Roman" w:hAnsi="Times New Roman" w:cs="Times New Roman"/>
          <w:color w:val="auto"/>
          <w:sz w:val="22"/>
        </w:rPr>
        <w:t>: Consola Monitor</w:t>
      </w:r>
      <w:bookmarkEnd w:id="93"/>
    </w:p>
    <w:p w:rsidR="006E4892" w:rsidRPr="00696877" w:rsidRDefault="00696877" w:rsidP="00696877">
      <w:pPr>
        <w:pStyle w:val="Epgrafe"/>
        <w:spacing w:after="0"/>
        <w:jc w:val="center"/>
        <w:rPr>
          <w:rFonts w:ascii="Times New Roman" w:hAnsi="Times New Roman" w:cs="Times New Roman"/>
          <w:b w:val="0"/>
          <w:color w:val="auto"/>
          <w:sz w:val="22"/>
        </w:rPr>
      </w:pPr>
      <w:r w:rsidRPr="00696877">
        <w:rPr>
          <w:rFonts w:ascii="Times New Roman" w:hAnsi="Times New Roman" w:cs="Times New Roman"/>
          <w:b w:val="0"/>
          <w:color w:val="auto"/>
          <w:sz w:val="22"/>
        </w:rPr>
        <w:t>Fuente: www.wikipedia.org</w:t>
      </w:r>
    </w:p>
    <w:p w:rsidR="006E4892" w:rsidRDefault="006E4892" w:rsidP="00696877">
      <w:pPr>
        <w:pStyle w:val="texto"/>
        <w:spacing w:after="0"/>
      </w:pPr>
    </w:p>
    <w:p w:rsidR="00A84633" w:rsidRPr="00EC3866" w:rsidRDefault="002800A9" w:rsidP="00EC3866">
      <w:pPr>
        <w:pStyle w:val="titulo4"/>
      </w:pPr>
      <w:r w:rsidRPr="00EC3866">
        <w:lastRenderedPageBreak/>
        <w:t>EN LA RADIO</w:t>
      </w:r>
    </w:p>
    <w:p w:rsidR="002800A9" w:rsidRDefault="002800A9" w:rsidP="002800A9">
      <w:pPr>
        <w:pStyle w:val="texto"/>
        <w:rPr>
          <w:b/>
        </w:rPr>
      </w:pPr>
      <w:r>
        <w:rPr>
          <w:b/>
        </w:rPr>
        <w:t xml:space="preserve">La </w:t>
      </w:r>
      <w:r w:rsidRPr="002800A9">
        <w:rPr>
          <w:b/>
        </w:rPr>
        <w:t>Mesa de mezcla</w:t>
      </w:r>
      <w:r w:rsidR="00212300">
        <w:rPr>
          <w:rStyle w:val="Refdenotaalpie"/>
          <w:b/>
        </w:rPr>
        <w:footnoteReference w:id="55"/>
      </w:r>
    </w:p>
    <w:p w:rsidR="005B1598" w:rsidRDefault="005B1598" w:rsidP="00212300">
      <w:pPr>
        <w:pStyle w:val="texto"/>
      </w:pPr>
      <w:r>
        <w:t>Una mesa de mezcla</w:t>
      </w:r>
      <w:r w:rsidRPr="005B1598">
        <w:t xml:space="preserve"> de sonido es un dispositivo que tiene dos o más señales de audio de entrada,</w:t>
      </w:r>
      <w:r w:rsidR="00453551">
        <w:t xml:space="preserve"> </w:t>
      </w:r>
      <w:r>
        <w:t xml:space="preserve">las cuales </w:t>
      </w:r>
      <w:r w:rsidRPr="005B1598">
        <w:t>las mezcla y proporciona una o más señal</w:t>
      </w:r>
      <w:r>
        <w:t>es de salida. La mesa de mezcla</w:t>
      </w:r>
      <w:r w:rsidRPr="005B1598">
        <w:t xml:space="preserve"> tiene, entre otras, las siguientes funciones: ajustar los niveles de sonido de las fuentes, mejorar la calidad del sonido, relacionar las características del sonido entre las fuentes, crear efectos, etc.</w:t>
      </w:r>
    </w:p>
    <w:p w:rsidR="00212300" w:rsidRDefault="009F7115" w:rsidP="00212300">
      <w:pPr>
        <w:pStyle w:val="texto"/>
      </w:pPr>
      <w:r>
        <w:t>En lo concerniente</w:t>
      </w:r>
      <w:r w:rsidR="00212300">
        <w:t xml:space="preserve"> al número de entradas, este es de 16 aproximadamente, para poder absorber todas las fuentes que se utilizan. </w:t>
      </w:r>
    </w:p>
    <w:p w:rsidR="00212300" w:rsidRDefault="00212300" w:rsidP="00212300">
      <w:pPr>
        <w:pStyle w:val="texto"/>
      </w:pPr>
      <w:r>
        <w:t>La ecualización se aplica únicamente sobre la microfonía, las líneas telefónicas y RDSI dado que el resto de fuentes sonoras como músicas o cuñas publicitarias ya vienen “tal como deben sonar” con lo que no tiene ningún sentido aplicarles una sobre-ecualización, y menos teniendo en cuenta que la ecualización disponible en un canal de mesa es paramétrica, no utilizable para un master.</w:t>
      </w:r>
    </w:p>
    <w:p w:rsidR="00212300" w:rsidRDefault="00212300" w:rsidP="00212300">
      <w:pPr>
        <w:pStyle w:val="texto"/>
      </w:pPr>
      <w:r>
        <w:t xml:space="preserve"> La apertura de los micrófonos se realiza mediante interruptor (en el mejor de los casos), de forma que  las cremalleras (faders) de los micrófonos se mantienen siempre arriba.</w:t>
      </w:r>
    </w:p>
    <w:p w:rsidR="00212300" w:rsidRDefault="00212300" w:rsidP="00212300">
      <w:pPr>
        <w:pStyle w:val="texto"/>
      </w:pPr>
      <w:r>
        <w:t>Las posibilidades de envío son muy limitadas, reduciéndose en ocasiones a dos salidas de programa independiente y ninguna salida auxiliar, con lo que la complejidad de utilización no se presenta por la capacidad de enrutamiento.</w:t>
      </w:r>
    </w:p>
    <w:p w:rsidR="00CD5BCA" w:rsidRDefault="00CD5BCA" w:rsidP="00696877">
      <w:pPr>
        <w:pStyle w:val="texto"/>
        <w:keepNext/>
        <w:jc w:val="center"/>
      </w:pPr>
      <w:r>
        <w:rPr>
          <w:noProof/>
          <w:lang w:val="es-EC" w:eastAsia="es-EC"/>
        </w:rPr>
        <w:drawing>
          <wp:anchor distT="0" distB="0" distL="114300" distR="114300" simplePos="0" relativeHeight="251779072" behindDoc="0" locked="0" layoutInCell="1" allowOverlap="1">
            <wp:simplePos x="0" y="0"/>
            <wp:positionH relativeFrom="column">
              <wp:posOffset>1438275</wp:posOffset>
            </wp:positionH>
            <wp:positionV relativeFrom="paragraph">
              <wp:posOffset>24765</wp:posOffset>
            </wp:positionV>
            <wp:extent cx="2519045" cy="1891665"/>
            <wp:effectExtent l="19050" t="0" r="0" b="0"/>
            <wp:wrapSquare wrapText="bothSides"/>
            <wp:docPr id="7" name="Imagen 3" descr="C:\Documents and Settings\Daniela\Escritorio\topico sonido\imagenes\mesa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niela\Escritorio\topico sonido\imagenes\mesaradio.jpg"/>
                    <pic:cNvPicPr>
                      <a:picLocks noChangeAspect="1" noChangeArrowheads="1"/>
                    </pic:cNvPicPr>
                  </pic:nvPicPr>
                  <pic:blipFill>
                    <a:blip r:embed="rId76" cstate="print"/>
                    <a:srcRect/>
                    <a:stretch>
                      <a:fillRect/>
                    </a:stretch>
                  </pic:blipFill>
                  <pic:spPr bwMode="auto">
                    <a:xfrm>
                      <a:off x="0" y="0"/>
                      <a:ext cx="2519045" cy="1891665"/>
                    </a:xfrm>
                    <a:prstGeom prst="rect">
                      <a:avLst/>
                    </a:prstGeom>
                    <a:noFill/>
                    <a:ln w="9525">
                      <a:noFill/>
                      <a:miter lim="800000"/>
                      <a:headEnd/>
                      <a:tailEnd/>
                    </a:ln>
                  </pic:spPr>
                </pic:pic>
              </a:graphicData>
            </a:graphic>
          </wp:anchor>
        </w:drawing>
      </w:r>
    </w:p>
    <w:p w:rsidR="00CD5BCA" w:rsidRDefault="00CD5BCA" w:rsidP="00696877">
      <w:pPr>
        <w:pStyle w:val="texto"/>
        <w:keepNext/>
        <w:jc w:val="center"/>
      </w:pPr>
    </w:p>
    <w:p w:rsidR="00CD5BCA" w:rsidRDefault="00CD5BCA" w:rsidP="00696877">
      <w:pPr>
        <w:pStyle w:val="texto"/>
        <w:keepNext/>
        <w:jc w:val="center"/>
      </w:pPr>
    </w:p>
    <w:p w:rsidR="00CD5BCA" w:rsidRDefault="00CD5BCA" w:rsidP="00696877">
      <w:pPr>
        <w:pStyle w:val="texto"/>
        <w:keepNext/>
        <w:jc w:val="center"/>
      </w:pPr>
    </w:p>
    <w:p w:rsidR="00CD5BCA" w:rsidRDefault="00CD5BCA" w:rsidP="00696877">
      <w:pPr>
        <w:pStyle w:val="texto"/>
        <w:keepNext/>
        <w:jc w:val="center"/>
      </w:pPr>
    </w:p>
    <w:p w:rsidR="00696877" w:rsidRPr="006315F2" w:rsidRDefault="00696877" w:rsidP="00696877">
      <w:pPr>
        <w:pStyle w:val="Epgrafe"/>
        <w:spacing w:after="0"/>
        <w:jc w:val="center"/>
        <w:rPr>
          <w:rFonts w:ascii="Times New Roman" w:hAnsi="Times New Roman" w:cs="Times New Roman"/>
          <w:color w:val="auto"/>
          <w:sz w:val="22"/>
        </w:rPr>
      </w:pPr>
      <w:bookmarkStart w:id="94" w:name="_Toc296649394"/>
      <w:r w:rsidRPr="006315F2">
        <w:rPr>
          <w:rFonts w:ascii="Times New Roman" w:hAnsi="Times New Roman" w:cs="Times New Roman"/>
          <w:color w:val="auto"/>
          <w:sz w:val="22"/>
        </w:rPr>
        <w:t xml:space="preserve">Figura </w:t>
      </w:r>
      <w:r w:rsidR="00300CCF">
        <w:rPr>
          <w:rFonts w:ascii="Times New Roman" w:hAnsi="Times New Roman" w:cs="Times New Roman"/>
          <w:color w:val="auto"/>
          <w:sz w:val="22"/>
        </w:rPr>
        <w:t>6-3</w:t>
      </w:r>
      <w:r w:rsidRPr="006315F2">
        <w:rPr>
          <w:rFonts w:ascii="Times New Roman" w:hAnsi="Times New Roman" w:cs="Times New Roman"/>
          <w:color w:val="auto"/>
          <w:sz w:val="22"/>
        </w:rPr>
        <w:t>: Mesa de mezcla para radio</w:t>
      </w:r>
      <w:bookmarkEnd w:id="94"/>
    </w:p>
    <w:p w:rsidR="00F343DA" w:rsidRPr="006315F2" w:rsidRDefault="00696877" w:rsidP="00696877">
      <w:pPr>
        <w:pStyle w:val="Epgrafe"/>
        <w:spacing w:after="0"/>
        <w:jc w:val="center"/>
        <w:rPr>
          <w:rFonts w:ascii="Times New Roman" w:hAnsi="Times New Roman" w:cs="Times New Roman"/>
          <w:b w:val="0"/>
          <w:color w:val="auto"/>
          <w:sz w:val="22"/>
        </w:rPr>
      </w:pPr>
      <w:r w:rsidRPr="006315F2">
        <w:rPr>
          <w:rFonts w:ascii="Times New Roman" w:hAnsi="Times New Roman" w:cs="Times New Roman"/>
          <w:b w:val="0"/>
          <w:color w:val="auto"/>
          <w:sz w:val="22"/>
        </w:rPr>
        <w:t>Fuente: www.wikipedia.org</w:t>
      </w:r>
    </w:p>
    <w:p w:rsidR="002800A9" w:rsidRDefault="002800A9" w:rsidP="00CD5BCA">
      <w:pPr>
        <w:pStyle w:val="texto"/>
        <w:spacing w:after="0"/>
        <w:rPr>
          <w:b/>
        </w:rPr>
      </w:pPr>
      <w:r>
        <w:rPr>
          <w:b/>
        </w:rPr>
        <w:lastRenderedPageBreak/>
        <w:t>Niveles Sonoros</w:t>
      </w:r>
    </w:p>
    <w:p w:rsidR="002800A9" w:rsidRDefault="002800A9" w:rsidP="00EC3866">
      <w:pPr>
        <w:pStyle w:val="texto"/>
        <w:numPr>
          <w:ilvl w:val="0"/>
          <w:numId w:val="17"/>
        </w:numPr>
        <w:ind w:left="284" w:hanging="284"/>
      </w:pPr>
      <w:r>
        <w:t>Es imprescindible</w:t>
      </w:r>
      <w:r w:rsidR="00C46263">
        <w:t xml:space="preserve"> evitar en todo momento la </w:t>
      </w:r>
      <w:r>
        <w:t>modulación</w:t>
      </w:r>
      <w:r w:rsidR="00C46263">
        <w:t xml:space="preserve"> excesiva</w:t>
      </w:r>
      <w:r>
        <w:t xml:space="preserve">. </w:t>
      </w:r>
    </w:p>
    <w:p w:rsidR="002800A9" w:rsidRDefault="002800A9" w:rsidP="00EC3866">
      <w:pPr>
        <w:pStyle w:val="texto"/>
        <w:numPr>
          <w:ilvl w:val="0"/>
          <w:numId w:val="17"/>
        </w:numPr>
        <w:ind w:left="284" w:hanging="284"/>
      </w:pPr>
      <w:r>
        <w:t>Un programa de radio con mucha dinámica puede producir en el oyente varios efectos:</w:t>
      </w:r>
    </w:p>
    <w:p w:rsidR="002800A9" w:rsidRDefault="002800A9" w:rsidP="00EC3866">
      <w:pPr>
        <w:pStyle w:val="texto"/>
        <w:numPr>
          <w:ilvl w:val="0"/>
          <w:numId w:val="16"/>
        </w:numPr>
        <w:ind w:left="284" w:hanging="284"/>
      </w:pPr>
      <w:r>
        <w:t xml:space="preserve"> Cuando la dinámica es elevada, es decir hay mucha diferencia de nivel entre el máximo y el mínimo, el nivel medio de programa se reduce. Para paliar este efecto se sube la ganancia y se aplica compresión para evitar la distorsión. </w:t>
      </w:r>
    </w:p>
    <w:p w:rsidR="002800A9" w:rsidRDefault="002800A9" w:rsidP="00EC3866">
      <w:pPr>
        <w:pStyle w:val="texto"/>
        <w:numPr>
          <w:ilvl w:val="0"/>
          <w:numId w:val="16"/>
        </w:numPr>
        <w:ind w:left="284" w:hanging="284"/>
      </w:pPr>
      <w:r>
        <w:t xml:space="preserve">Por otro lado, la radio es un medio que se oye, aunque no se escuche continuamente, con lo que es importante que el nivel se mantenga dentro de unos márgenes, dado que si no puede producir fatiga en la audiencia. </w:t>
      </w:r>
    </w:p>
    <w:p w:rsidR="002800A9" w:rsidRDefault="002800A9" w:rsidP="00EC3866">
      <w:pPr>
        <w:pStyle w:val="texto"/>
        <w:numPr>
          <w:ilvl w:val="0"/>
          <w:numId w:val="17"/>
        </w:numPr>
        <w:ind w:left="284" w:hanging="284"/>
      </w:pPr>
      <w:r>
        <w:t xml:space="preserve">El  procesado de dinámica no se limita, sin embargo, a la función de </w:t>
      </w:r>
      <w:r w:rsidRPr="00AF4718">
        <w:rPr>
          <w:i/>
        </w:rPr>
        <w:t>leveler</w:t>
      </w:r>
      <w:r w:rsidR="00AF4718">
        <w:rPr>
          <w:rStyle w:val="Refdenotaalpie"/>
        </w:rPr>
        <w:footnoteReference w:id="56"/>
      </w:r>
      <w:r>
        <w:t xml:space="preserve"> o de compresor/limitador. Con el fin de conseguir un sonido adecuado al tipo de programa o estilo de la emisora, se realiza un procesado de dinámica selectivo por bandas, de forma que se pueda potenciar lo que se desee, sin producir efecto de bombeo o afectación del nivel del resto del espectro. </w:t>
      </w:r>
    </w:p>
    <w:p w:rsidR="002C43C6" w:rsidRDefault="002C43C6" w:rsidP="002C43C6">
      <w:pPr>
        <w:pStyle w:val="texto"/>
        <w:rPr>
          <w:b/>
        </w:rPr>
      </w:pPr>
      <w:r>
        <w:rPr>
          <w:b/>
        </w:rPr>
        <w:t>Efectos Sonoros</w:t>
      </w:r>
      <w:r w:rsidR="005B1598">
        <w:rPr>
          <w:rStyle w:val="Refdenotaalpie"/>
          <w:b/>
        </w:rPr>
        <w:footnoteReference w:id="57"/>
      </w:r>
    </w:p>
    <w:p w:rsidR="002C43C6" w:rsidRDefault="002C43C6" w:rsidP="002C43C6">
      <w:pPr>
        <w:pStyle w:val="texto"/>
      </w:pPr>
      <w:r w:rsidRPr="002C43C6">
        <w:t>La primacía de la voz y la música en la radio de nuestros días enmascara el importante papel que para la producción radiofónica juegan igualmente los efectos sonoros.</w:t>
      </w:r>
      <w:r>
        <w:t xml:space="preserve">  Constituyen un componente</w:t>
      </w:r>
      <w:r w:rsidRPr="002C43C6">
        <w:t xml:space="preserve"> esencial </w:t>
      </w:r>
      <w:r>
        <w:t xml:space="preserve">dentro de la mezcla de </w:t>
      </w:r>
      <w:r w:rsidRPr="002C43C6">
        <w:t xml:space="preserve">un </w:t>
      </w:r>
      <w:r>
        <w:t>“</w:t>
      </w:r>
      <w:r w:rsidRPr="002C43C6">
        <w:t>medio ciego</w:t>
      </w:r>
      <w:r>
        <w:t>”</w:t>
      </w:r>
      <w:r w:rsidRPr="002C43C6">
        <w:t>, ya que, entre otras cosas, también ayudan a describir ambientes, lugares y atmósferas, es decir, paisajes sonoros.</w:t>
      </w:r>
    </w:p>
    <w:p w:rsidR="002800A9" w:rsidRPr="002800A9" w:rsidRDefault="002C43C6" w:rsidP="002C43C6">
      <w:pPr>
        <w:pStyle w:val="texto"/>
      </w:pPr>
      <w:r w:rsidRPr="002C43C6">
        <w:rPr>
          <w:lang w:val="es-EC"/>
        </w:rPr>
        <w:t xml:space="preserve">A la hora de definir los efectos, hablábamos de sonidos naturales o artificiales. Esto significa que en radio, al igual que en otros medios audiovisuales, existe la posibilidad de trabajar con sonidos recogidos directamente del paisaje sonoro </w:t>
      </w:r>
      <w:r w:rsidR="005B1598">
        <w:rPr>
          <w:lang w:val="es-EC"/>
        </w:rPr>
        <w:t xml:space="preserve">real que se pretende describir, </w:t>
      </w:r>
      <w:r w:rsidRPr="002C43C6">
        <w:rPr>
          <w:lang w:val="es-EC"/>
        </w:rPr>
        <w:t>por ejemplo, los sonidos de una estación de tren, o de un rincón de la natura</w:t>
      </w:r>
      <w:r w:rsidR="005B1598">
        <w:rPr>
          <w:lang w:val="es-EC"/>
        </w:rPr>
        <w:t>leza plagado de distintas aves;</w:t>
      </w:r>
      <w:r w:rsidRPr="002C43C6">
        <w:rPr>
          <w:lang w:val="es-EC"/>
        </w:rPr>
        <w:t xml:space="preserve"> o bien con sonidos creados por el hombre que </w:t>
      </w:r>
      <w:r w:rsidRPr="002C43C6">
        <w:rPr>
          <w:lang w:val="es-EC"/>
        </w:rPr>
        <w:lastRenderedPageBreak/>
        <w:t>evocan otro sonido y que, por tanto, pueden ser percibidos como reales. Este es el caso, por ejemplo, del sonido del fuego, que puede ser representado con papel de celofán, o del sonido de caballos, que puede ser recreado con golpes en el estómago o con las cáscaras de coco partidas por la mitad.</w:t>
      </w:r>
    </w:p>
    <w:p w:rsidR="002800A9" w:rsidRDefault="002800A9" w:rsidP="002800A9">
      <w:pPr>
        <w:pStyle w:val="texto"/>
        <w:rPr>
          <w:b/>
        </w:rPr>
      </w:pPr>
      <w:r>
        <w:rPr>
          <w:b/>
        </w:rPr>
        <w:t>Continuidad</w:t>
      </w:r>
    </w:p>
    <w:p w:rsidR="006D034A" w:rsidRDefault="006D034A" w:rsidP="006D034A">
      <w:pPr>
        <w:pStyle w:val="texto"/>
      </w:pPr>
      <w:r>
        <w:t xml:space="preserve">La mezcla en radiodifusión </w:t>
      </w:r>
      <w:r w:rsidR="005A349C">
        <w:t>está</w:t>
      </w:r>
      <w:r>
        <w:t xml:space="preserve"> íntimamente ligada al ritmo y la continuidad; no se trata de mezclar simultáneamente muchos canales con sus correspondientes retornos de efecto, sino que se trata de dar entrada, en cada momento, a la fuente </w:t>
      </w:r>
      <w:r w:rsidR="005A349C">
        <w:t>más</w:t>
      </w:r>
      <w:r>
        <w:t xml:space="preserve"> ad</w:t>
      </w:r>
      <w:r w:rsidR="00934EF7">
        <w:t>ecuada. Coincidirán varios micró</w:t>
      </w:r>
      <w:r>
        <w:t>fonos abiertos con, a lo sumo, una música de fondo. El sentido de la mezcla en radio tiene que ver con la correcta realización de las transiciones de música a voz, de voz a publicidad y de cuña publicitaria a cuña publicitaria.</w:t>
      </w:r>
    </w:p>
    <w:p w:rsidR="006D034A" w:rsidRDefault="006D034A" w:rsidP="006D034A">
      <w:pPr>
        <w:pStyle w:val="texto"/>
      </w:pPr>
      <w:r>
        <w:t>La continuidad no se percibe de forma consciente, a no ser que se produzcan blancos excesivos, pero es uno de los factores que condicionan a que la opinión sobre una determinada emisora sea buena o no.</w:t>
      </w:r>
    </w:p>
    <w:p w:rsidR="00A84633" w:rsidRDefault="006D034A" w:rsidP="00ED0A69">
      <w:pPr>
        <w:pStyle w:val="texto"/>
      </w:pPr>
      <w:r>
        <w:t>En definitiva, la mezcla en radio no depende de lo bien ecualizados que estén los temas musicales, ni el acierto que se ponga al elegir un efecto, sino que el éx</w:t>
      </w:r>
      <w:r w:rsidR="00934EF7">
        <w:t>ito se habrá alcanzado si los</w:t>
      </w:r>
      <w:r>
        <w:t xml:space="preserve"> oyentes escuchan una programación continuada en la que todo entra a su tiempo y de forma “automática”, sin que llegue a plantearse el trabajo de destreza, habilidad y coord</w:t>
      </w:r>
      <w:r w:rsidR="00ED0A69">
        <w:t>inación que se encuentra detrás.</w:t>
      </w:r>
    </w:p>
    <w:p w:rsidR="00ED0A69" w:rsidRDefault="00ED0A69" w:rsidP="00ED0A69">
      <w:pPr>
        <w:pStyle w:val="texto"/>
      </w:pPr>
    </w:p>
    <w:p w:rsidR="00ED0A69" w:rsidRDefault="00ED0A69" w:rsidP="00ED0A69">
      <w:pPr>
        <w:pStyle w:val="texto"/>
      </w:pPr>
    </w:p>
    <w:p w:rsidR="00ED0A69" w:rsidRDefault="00ED0A69" w:rsidP="00ED0A69">
      <w:pPr>
        <w:pStyle w:val="texto"/>
      </w:pPr>
    </w:p>
    <w:p w:rsidR="00ED0A69" w:rsidRDefault="00ED0A69" w:rsidP="00ED0A69">
      <w:pPr>
        <w:pStyle w:val="texto"/>
      </w:pPr>
    </w:p>
    <w:p w:rsidR="00ED0A69" w:rsidRDefault="00ED0A69" w:rsidP="00ED0A69">
      <w:pPr>
        <w:pStyle w:val="texto"/>
      </w:pPr>
    </w:p>
    <w:p w:rsidR="00ED0A69" w:rsidRDefault="00ED0A69" w:rsidP="00ED0A69">
      <w:pPr>
        <w:pStyle w:val="texto"/>
      </w:pPr>
    </w:p>
    <w:p w:rsidR="00ED0A69" w:rsidRDefault="00ED0A69" w:rsidP="00ED0A69">
      <w:pPr>
        <w:pStyle w:val="texto"/>
      </w:pPr>
    </w:p>
    <w:p w:rsidR="00ED0A69" w:rsidRDefault="00ED0A69" w:rsidP="00ED0A69">
      <w:pPr>
        <w:pStyle w:val="texto"/>
      </w:pPr>
    </w:p>
    <w:p w:rsidR="009C7C58" w:rsidRDefault="00F55580" w:rsidP="00C01E8C">
      <w:pPr>
        <w:pStyle w:val="titulo3"/>
      </w:pPr>
      <w:bookmarkStart w:id="95" w:name="_Toc299310372"/>
      <w:r>
        <w:lastRenderedPageBreak/>
        <w:t xml:space="preserve">EN </w:t>
      </w:r>
      <w:r w:rsidR="00A84633">
        <w:t>AUDIOVISUALES</w:t>
      </w:r>
      <w:bookmarkEnd w:id="95"/>
    </w:p>
    <w:p w:rsidR="00A10D67" w:rsidRDefault="002800A9" w:rsidP="00C01E8C">
      <w:pPr>
        <w:pStyle w:val="titulo4"/>
      </w:pPr>
      <w:r>
        <w:t>EN EL CINE</w:t>
      </w:r>
      <w:r w:rsidR="00D5591A">
        <w:rPr>
          <w:rStyle w:val="Refdenotaalpie"/>
        </w:rPr>
        <w:footnoteReference w:id="58"/>
      </w:r>
    </w:p>
    <w:p w:rsidR="00ED0A69" w:rsidRDefault="00AE506C" w:rsidP="00ED0A69">
      <w:pPr>
        <w:pStyle w:val="texto"/>
      </w:pPr>
      <w:r>
        <w:t xml:space="preserve">La complejidad de </w:t>
      </w:r>
      <w:r w:rsidR="00C769B4">
        <w:t xml:space="preserve">manipular </w:t>
      </w:r>
      <w:r>
        <w:t>audio en el séptimo arte ha ido en aumento desde los años setenta  en que apareció el Dol</w:t>
      </w:r>
      <w:r w:rsidR="00562DAB">
        <w:t>b</w:t>
      </w:r>
      <w:r>
        <w:t>y Stereo</w:t>
      </w:r>
      <w:r>
        <w:rPr>
          <w:rStyle w:val="Refdenotaalpie"/>
        </w:rPr>
        <w:footnoteReference w:id="59"/>
      </w:r>
      <w:r w:rsidR="00C769B4">
        <w:t xml:space="preserve">, continuando con la automatización de las consolas de mezcla en los ochenta y los diversos formatos digitales en los noventa. </w:t>
      </w:r>
      <w:r w:rsidR="00A656F6">
        <w:t>En la actualidad, l</w:t>
      </w:r>
      <w:r w:rsidR="00C769B4">
        <w:t xml:space="preserve">a mezcla </w:t>
      </w:r>
      <w:r w:rsidR="00A656F6">
        <w:t xml:space="preserve">de sonidos en el cine </w:t>
      </w:r>
      <w:r w:rsidR="00C769B4">
        <w:t xml:space="preserve">es mucho más laboriosa que en sus </w:t>
      </w:r>
      <w:r w:rsidR="00ED0A69">
        <w:t xml:space="preserve"> i</w:t>
      </w:r>
      <w:r w:rsidR="00C769B4">
        <w:t>nicios. H</w:t>
      </w:r>
      <w:r w:rsidR="00A656F6">
        <w:t>oy se cuenta con un</w:t>
      </w:r>
      <w:r w:rsidR="00C769B4">
        <w:t xml:space="preserve"> f</w:t>
      </w:r>
      <w:r w:rsidR="00A656F6">
        <w:t>o</w:t>
      </w:r>
      <w:r w:rsidR="00934EF7">
        <w:t>rmato estándar</w:t>
      </w:r>
      <w:r w:rsidR="00C769B4">
        <w:t>: tres canales de sonido detrás de la pantalla, surrounds</w:t>
      </w:r>
      <w:r w:rsidR="00A41EFC">
        <w:rPr>
          <w:rStyle w:val="Refdenotaalpie"/>
        </w:rPr>
        <w:footnoteReference w:id="60"/>
      </w:r>
      <w:r w:rsidR="00C769B4">
        <w:t xml:space="preserve"> a cada lado, y un canal de realce de baja frecuencia.</w:t>
      </w:r>
    </w:p>
    <w:p w:rsidR="006344C6" w:rsidRDefault="006344C6" w:rsidP="00B22559">
      <w:pPr>
        <w:pStyle w:val="texto"/>
      </w:pPr>
      <w:r>
        <w:t xml:space="preserve">En los años treinta y cuarenta, por ejemplo, era habitual que para un largometraje  se necesitara sólo quince o veinte efectos sonoros. Hoy en día, ese número podría ser multiplicado por mil. </w:t>
      </w:r>
      <w:r w:rsidR="002A5503">
        <w:t>Esto implica que la mezcla final de la mayoría de películas contemporáneas constituyen un caos ordenado que abarca diálogos, música y efectos sonoros. Hasta los más experimentados directores y mezcladores encuentran difícil enfrentarse a la gran cantidad de opciones que supone el diseño de sonido en la actualidad.</w:t>
      </w:r>
    </w:p>
    <w:p w:rsidR="006038E5" w:rsidRDefault="006038E5" w:rsidP="00B22559">
      <w:pPr>
        <w:pStyle w:val="texto"/>
      </w:pPr>
      <w:r>
        <w:t xml:space="preserve">El mezclador tiene la responsabilidad de regular con precisión el volumen, la duración y la cualidad tonal de cada sonido. En el cine moderno, se puede llegar a mezclar </w:t>
      </w:r>
      <w:r w:rsidR="00841C17">
        <w:t>una docena o más de bandas diferentes o tracks</w:t>
      </w:r>
      <w:r w:rsidR="00934EF7">
        <w:t xml:space="preserve"> (pistas)</w:t>
      </w:r>
      <w:r w:rsidR="00841C17">
        <w:t xml:space="preserve">. </w:t>
      </w:r>
      <w:r w:rsidR="006D6A7C">
        <w:t>La mezcla</w:t>
      </w:r>
      <w:r w:rsidR="00841C17">
        <w:t xml:space="preserve"> también puede ser bastante densa, como sucede </w:t>
      </w:r>
      <w:r w:rsidR="00227F51">
        <w:t>en una escena de un aeropuer</w:t>
      </w:r>
      <w:r w:rsidR="00841C17">
        <w:t>to</w:t>
      </w:r>
      <w:r w:rsidR="006D6A7C">
        <w:t xml:space="preserve"> que combina el murmullo de varias voces diferentes, sonidos de pasos, carretillas de equipajes y los motores de los aviones. Pero la mezcla también puede ser muy poco densa, con un sonido ocasional emergiendo ante un fondo de silencio absoluto.</w:t>
      </w:r>
    </w:p>
    <w:p w:rsidR="00AA7BB7" w:rsidRDefault="00AA7BB7" w:rsidP="00B22559">
      <w:pPr>
        <w:pStyle w:val="texto"/>
      </w:pPr>
      <w:r>
        <w:t xml:space="preserve">Para </w:t>
      </w:r>
      <w:r w:rsidR="00DC7052">
        <w:t xml:space="preserve">el diseñador </w:t>
      </w:r>
      <w:r>
        <w:t>de sonido Walter Mu</w:t>
      </w:r>
      <w:r w:rsidR="00DC7052">
        <w:t>r</w:t>
      </w:r>
      <w:r>
        <w:t xml:space="preserve">ch, ganador de un Oscar a mejor mezcla de sonido por la película </w:t>
      </w:r>
      <w:r w:rsidRPr="00AA7BB7">
        <w:rPr>
          <w:i/>
        </w:rPr>
        <w:t>The English Patient</w:t>
      </w:r>
      <w:r w:rsidR="00562DAB">
        <w:rPr>
          <w:rStyle w:val="Refdenotaalpie"/>
          <w:i/>
        </w:rPr>
        <w:footnoteReference w:id="61"/>
      </w:r>
      <w:r>
        <w:t xml:space="preserve">  (1996)</w:t>
      </w:r>
      <w:r w:rsidR="00DC7052">
        <w:t xml:space="preserve">, las preguntas que debe hacerse un mezclador son las siguientes: ¿Qué hacer con los momentos de aparente caos en donde cientos de sonidos se agolpan: el diálogo, la música, los efectos sonoros? ¿Cómo es que </w:t>
      </w:r>
      <w:r w:rsidR="00DC7052">
        <w:lastRenderedPageBreak/>
        <w:t xml:space="preserve">esos momentos aparecen y </w:t>
      </w:r>
      <w:r w:rsidR="008926F1">
        <w:t>cómo</w:t>
      </w:r>
      <w:r w:rsidR="00DC7052">
        <w:t xml:space="preserve"> lidiar con ellos cuando esto sucede? ¿</w:t>
      </w:r>
      <w:r w:rsidR="00E05362">
        <w:t xml:space="preserve">Cómo elegir qué sonidos deben predominar cuando no pueden estar todos </w:t>
      </w:r>
      <w:r w:rsidR="001011A2">
        <w:t>ellos incluidos en la mezcla simultáneamente? ¿Qu</w:t>
      </w:r>
      <w:r w:rsidR="00733D50">
        <w:t>é sonidos deberían jugar el rol</w:t>
      </w:r>
      <w:r w:rsidR="001011A2">
        <w:t xml:space="preserve"> de soporte, sostén y sirvientes de los más importantes? ¿Y qué sonido debería ser eliminado en la mezcla?</w:t>
      </w:r>
    </w:p>
    <w:p w:rsidR="001011A2" w:rsidRDefault="00792E79" w:rsidP="00B22559">
      <w:pPr>
        <w:pStyle w:val="texto"/>
      </w:pPr>
      <w:r>
        <w:t xml:space="preserve">Murch habla también de dos tipos de superposiciones: armónica y no-armónica. </w:t>
      </w:r>
    </w:p>
    <w:p w:rsidR="00792E79" w:rsidRPr="006C450B" w:rsidRDefault="00792E79" w:rsidP="00C01E8C">
      <w:pPr>
        <w:pStyle w:val="texto"/>
        <w:spacing w:after="0"/>
        <w:rPr>
          <w:b/>
        </w:rPr>
      </w:pPr>
      <w:r w:rsidRPr="006C450B">
        <w:rPr>
          <w:b/>
        </w:rPr>
        <w:t>Superposición armónica</w:t>
      </w:r>
    </w:p>
    <w:p w:rsidR="00792E79" w:rsidRDefault="00792E79" w:rsidP="00C01E8C">
      <w:pPr>
        <w:pStyle w:val="texto"/>
        <w:spacing w:after="0"/>
        <w:rPr>
          <w:i/>
        </w:rPr>
      </w:pPr>
      <w:r>
        <w:t>El d</w:t>
      </w:r>
      <w:r w:rsidR="006C450B">
        <w:t>iseñador de sonido toma como ejemplo otra película en la que trabajó,</w:t>
      </w:r>
      <w:r w:rsidR="00453551">
        <w:t xml:space="preserve"> </w:t>
      </w:r>
      <w:r w:rsidRPr="00792E79">
        <w:rPr>
          <w:i/>
        </w:rPr>
        <w:t>Apocalypse now</w:t>
      </w:r>
      <w:r w:rsidR="00ED0A69">
        <w:rPr>
          <w:rStyle w:val="Refdenotaalpie"/>
          <w:i/>
        </w:rPr>
        <w:footnoteReference w:id="62"/>
      </w:r>
      <w:r w:rsidR="006C450B" w:rsidRPr="006C450B">
        <w:t>. En ella debió</w:t>
      </w:r>
      <w:r w:rsidR="00453551">
        <w:t xml:space="preserve"> </w:t>
      </w:r>
      <w:r>
        <w:t xml:space="preserve">crear un sonido que abarcara centenares de grillos. Llevó unas cuantas de estas criaturas </w:t>
      </w:r>
      <w:r w:rsidR="006C450B">
        <w:t>a su estudio y empezó a grabar</w:t>
      </w:r>
      <w:r w:rsidR="00DD0E82">
        <w:t>los uno por uno en un</w:t>
      </w:r>
      <w:r w:rsidR="009E0AAD">
        <w:t>a</w:t>
      </w:r>
      <w:r w:rsidR="00DD0E82">
        <w:t xml:space="preserve"> grabadora </w:t>
      </w:r>
      <w:r w:rsidR="00153D32">
        <w:t>multipistas</w:t>
      </w:r>
      <w:r w:rsidR="00DD0E82">
        <w:t xml:space="preserve">. </w:t>
      </w:r>
      <w:r w:rsidR="00DD0E82" w:rsidRPr="00D2709C">
        <w:t xml:space="preserve">Dice el filósofo del sonido: </w:t>
      </w:r>
      <w:r w:rsidR="00D2709C">
        <w:rPr>
          <w:i/>
        </w:rPr>
        <w:t>“</w:t>
      </w:r>
      <w:r w:rsidR="00DD0E82" w:rsidRPr="00DD0E82">
        <w:rPr>
          <w:i/>
        </w:rPr>
        <w:t xml:space="preserve">Luego fuimos agregando track a track, recombinando estos tracks y luego volviendo a grabar aún más tracks hasta que finalmente tuvimos muchos cientos de cantos de grillos superpuestos. El resultado final fue un convincente canto de grillos desde el punto de vista sonoro”. </w:t>
      </w:r>
    </w:p>
    <w:p w:rsidR="00C01E8C" w:rsidRDefault="00C01E8C" w:rsidP="00C01E8C">
      <w:pPr>
        <w:pStyle w:val="texto"/>
        <w:spacing w:after="0"/>
        <w:rPr>
          <w:i/>
        </w:rPr>
      </w:pPr>
    </w:p>
    <w:p w:rsidR="007B1552" w:rsidRDefault="007B1552" w:rsidP="00C01E8C">
      <w:pPr>
        <w:pStyle w:val="texto"/>
        <w:spacing w:after="0"/>
        <w:rPr>
          <w:b/>
        </w:rPr>
      </w:pPr>
      <w:r w:rsidRPr="006C450B">
        <w:rPr>
          <w:b/>
        </w:rPr>
        <w:t xml:space="preserve">Superposición </w:t>
      </w:r>
      <w:r>
        <w:rPr>
          <w:b/>
        </w:rPr>
        <w:t>no-</w:t>
      </w:r>
      <w:r w:rsidRPr="006C450B">
        <w:rPr>
          <w:b/>
        </w:rPr>
        <w:t>armónica</w:t>
      </w:r>
    </w:p>
    <w:p w:rsidR="00413C77" w:rsidRDefault="007B1552" w:rsidP="00C01E8C">
      <w:pPr>
        <w:pStyle w:val="texto"/>
        <w:spacing w:after="0"/>
      </w:pPr>
      <w:r>
        <w:t xml:space="preserve">Para dar un ejemplo de superposición no-armónica Murch usa la metáfora del sánduche Dagwood que tiene varias capas </w:t>
      </w:r>
      <w:r w:rsidR="00DA7C61">
        <w:t xml:space="preserve">y que lleva de todo. En el caso de un film puede abarcar una capa de diálogo, dos capas de tráfico, una de bocinas de autos, otra de gaviotas, otro de un barullo de multitudes, otra de pasos, olas golpeando la playa, sapos, motores fuera de borda, truenos distantes, fuegos artificiales, y así puede tener más capas. </w:t>
      </w:r>
      <w:r w:rsidR="001033C9">
        <w:t xml:space="preserve">Todas sonando juntas simultáneamente. El concepto de capa implica una serie de sonidos conceptualmente unificados con una continuidad específica. </w:t>
      </w:r>
      <w:r w:rsidR="00960749">
        <w:t xml:space="preserve">En </w:t>
      </w:r>
      <w:r w:rsidR="00960749" w:rsidRPr="00960749">
        <w:rPr>
          <w:i/>
        </w:rPr>
        <w:t>Apocalypse now</w:t>
      </w:r>
      <w:r w:rsidR="00453551" w:rsidRPr="00453551">
        <w:t>,</w:t>
      </w:r>
      <w:r w:rsidR="00453551">
        <w:rPr>
          <w:i/>
        </w:rPr>
        <w:t xml:space="preserve"> </w:t>
      </w:r>
      <w:r w:rsidR="00960749">
        <w:t xml:space="preserve">la llegada de los helicópteros con música incluida, es un ejemplo de superposición </w:t>
      </w:r>
      <w:r w:rsidR="00EC4847">
        <w:t>no-</w:t>
      </w:r>
      <w:r w:rsidR="00960749">
        <w:t>armónica.</w:t>
      </w:r>
      <w:r w:rsidR="00453551">
        <w:t xml:space="preserve"> Este sánduche estaba conformado original</w:t>
      </w:r>
      <w:r w:rsidR="00EC4847">
        <w:t>mente por 175 tracks de sonido. La solución que se le ocurrió a Murch para ordenar su sánduche fue crear seis subgrupos de treinta tra</w:t>
      </w:r>
      <w:r w:rsidR="00153D32">
        <w:t>cks. A cada subgrupo le denominó</w:t>
      </w:r>
      <w:r w:rsidR="00453551">
        <w:t xml:space="preserve"> </w:t>
      </w:r>
      <w:r w:rsidR="00EC4847" w:rsidRPr="00EC4847">
        <w:rPr>
          <w:i/>
        </w:rPr>
        <w:t>premix</w:t>
      </w:r>
      <w:r w:rsidR="00EC4847">
        <w:t xml:space="preserve"> o </w:t>
      </w:r>
      <w:r w:rsidR="00EC4847">
        <w:rPr>
          <w:i/>
        </w:rPr>
        <w:t>premezcl</w:t>
      </w:r>
      <w:r w:rsidR="00EC4847" w:rsidRPr="00EC4847">
        <w:rPr>
          <w:i/>
        </w:rPr>
        <w:t>a</w:t>
      </w:r>
      <w:r w:rsidR="00EC4847">
        <w:rPr>
          <w:i/>
        </w:rPr>
        <w:t xml:space="preserve">. </w:t>
      </w:r>
      <w:r w:rsidR="00413C77">
        <w:t>A continuación un inventario de los premixes:</w:t>
      </w:r>
    </w:p>
    <w:p w:rsidR="007B1552" w:rsidRDefault="002E4E16" w:rsidP="002E4E16">
      <w:pPr>
        <w:pStyle w:val="texto"/>
        <w:numPr>
          <w:ilvl w:val="0"/>
          <w:numId w:val="18"/>
        </w:numPr>
        <w:spacing w:after="0"/>
      </w:pPr>
      <w:r>
        <w:t>Diálogos.</w:t>
      </w:r>
    </w:p>
    <w:p w:rsidR="002E4E16" w:rsidRDefault="002E4E16" w:rsidP="002E4E16">
      <w:pPr>
        <w:pStyle w:val="texto"/>
        <w:numPr>
          <w:ilvl w:val="0"/>
          <w:numId w:val="18"/>
        </w:numPr>
        <w:spacing w:after="0"/>
      </w:pPr>
      <w:r>
        <w:t>Helicópteros.</w:t>
      </w:r>
    </w:p>
    <w:p w:rsidR="002E4E16" w:rsidRDefault="002E4E16" w:rsidP="002E4E16">
      <w:pPr>
        <w:pStyle w:val="texto"/>
        <w:numPr>
          <w:ilvl w:val="0"/>
          <w:numId w:val="18"/>
        </w:numPr>
        <w:spacing w:after="0"/>
      </w:pPr>
      <w:r>
        <w:t>Música.</w:t>
      </w:r>
    </w:p>
    <w:p w:rsidR="002E4E16" w:rsidRDefault="002E4E16" w:rsidP="002E4E16">
      <w:pPr>
        <w:pStyle w:val="texto"/>
        <w:numPr>
          <w:ilvl w:val="0"/>
          <w:numId w:val="18"/>
        </w:numPr>
        <w:spacing w:after="0"/>
      </w:pPr>
      <w:r>
        <w:lastRenderedPageBreak/>
        <w:t>Sonidos de armas de fuego.</w:t>
      </w:r>
    </w:p>
    <w:p w:rsidR="002E4E16" w:rsidRDefault="002E4E16" w:rsidP="002E4E16">
      <w:pPr>
        <w:pStyle w:val="texto"/>
        <w:numPr>
          <w:ilvl w:val="0"/>
          <w:numId w:val="18"/>
        </w:numPr>
        <w:spacing w:after="0"/>
      </w:pPr>
      <w:r>
        <w:t>Explosiones de morteros, artillería pesada, granadas.</w:t>
      </w:r>
    </w:p>
    <w:p w:rsidR="00CB230D" w:rsidRDefault="002E4E16" w:rsidP="002B7763">
      <w:pPr>
        <w:pStyle w:val="texto"/>
        <w:numPr>
          <w:ilvl w:val="0"/>
          <w:numId w:val="18"/>
        </w:numPr>
        <w:spacing w:after="0"/>
      </w:pPr>
      <w:r>
        <w:t>Pasos y otros sonidos de Foley</w:t>
      </w:r>
      <w:r w:rsidR="00FF27F6">
        <w:rPr>
          <w:rStyle w:val="Refdenotaalpie"/>
        </w:rPr>
        <w:footnoteReference w:id="63"/>
      </w:r>
      <w:r>
        <w:t>.</w:t>
      </w:r>
    </w:p>
    <w:p w:rsidR="008926F1" w:rsidRDefault="008926F1" w:rsidP="008926F1">
      <w:pPr>
        <w:pStyle w:val="texto"/>
        <w:spacing w:after="0"/>
        <w:ind w:left="720"/>
      </w:pPr>
    </w:p>
    <w:p w:rsidR="00C34AF6" w:rsidRDefault="002800A9" w:rsidP="00C01E8C">
      <w:pPr>
        <w:pStyle w:val="titulo4"/>
      </w:pPr>
      <w:r>
        <w:t>EN LA TELEVISIÓN</w:t>
      </w:r>
      <w:r w:rsidR="00F10DAB">
        <w:rPr>
          <w:rStyle w:val="Refdenotaalpie"/>
        </w:rPr>
        <w:footnoteReference w:id="64"/>
      </w:r>
    </w:p>
    <w:p w:rsidR="001E6C75" w:rsidRDefault="001E6C75" w:rsidP="001E6C75">
      <w:pPr>
        <w:pStyle w:val="texto"/>
      </w:pPr>
      <w:r>
        <w:t>Lo primero que hay que tomar en cuenta es que típicamente se van a hacer dos mezclas: la primera va a ser una mezcla normal en estéreo y la segunda es lo que</w:t>
      </w:r>
      <w:r w:rsidR="0038547D">
        <w:t xml:space="preserve"> suele llamarse Post Mix, Posp</w:t>
      </w:r>
      <w:r>
        <w:t xml:space="preserve">roducción o simplemente Post, donde la música en estéreo, los efectos de sonido correspondientes a la imagen, la voz de los locutores o actores y los sonidos ambientales se entretejen de manera congruente con la imagen en movimiento. La post es el equivalente a la masterización de un disco, ya que es la última oportunidad para corregir el </w:t>
      </w:r>
      <w:r w:rsidR="00153D32">
        <w:t>audio con algo de ecualización –EQ-</w:t>
      </w:r>
      <w:r>
        <w:t xml:space="preserve"> o compresión.</w:t>
      </w:r>
    </w:p>
    <w:p w:rsidR="001E6C75" w:rsidRDefault="001E6C75" w:rsidP="001E6C75">
      <w:pPr>
        <w:pStyle w:val="texto"/>
      </w:pPr>
      <w:r>
        <w:t>Aunque actualmente exista la posibilidad de transmitir y recibir en una televisión de alta definición una excelente calidad de audio, inclusive en 5.1, la realidad es que la mayoría de los aparatos en México y América Latina reproducen el audio análogo en estéreo, incluso en muchos casos en mono a través de una pequeña bocina de tres o cuatro pulgadas de diámetro.</w:t>
      </w:r>
    </w:p>
    <w:p w:rsidR="001E6C75" w:rsidRDefault="001E6C75" w:rsidP="001E6C75">
      <w:pPr>
        <w:pStyle w:val="texto"/>
      </w:pPr>
      <w:r>
        <w:t xml:space="preserve">Esta limitación es uno de los factores más importantes al pensar en audio para TV porque los graves van a ser prácticamente nulos y, en cambio, las frecuencias altas y medias altas pueden resultar acentuadas de manera poco predecible. Es </w:t>
      </w:r>
      <w:r w:rsidR="00ED0A69">
        <w:t xml:space="preserve">típico que la pandereta y los platillos </w:t>
      </w:r>
      <w:r>
        <w:t>se oigan exagerados y hasta “</w:t>
      </w:r>
      <w:r w:rsidR="00BB2518">
        <w:t>chillones</w:t>
      </w:r>
      <w:r>
        <w:t xml:space="preserve">” </w:t>
      </w:r>
      <w:r w:rsidR="00BB2518">
        <w:t>de forma bastante molesta en la</w:t>
      </w:r>
      <w:r>
        <w:t xml:space="preserve"> televisión.</w:t>
      </w:r>
    </w:p>
    <w:p w:rsidR="00CB230D" w:rsidRDefault="001E6C75" w:rsidP="001E6C75">
      <w:pPr>
        <w:pStyle w:val="texto"/>
      </w:pPr>
      <w:r>
        <w:t>De cualquier manera, es recomendable mezclar a bajo volumen a fin de tener una idea clara de los niveles que los sonidos van a tener en una televisión y mantener los graves bajo control, ya que al querer compensar su casi nula presencia, podemos distorsionar las pequeñas bocinas del receptor. Siempre es bueno monitorear, por lo menos una parte del tiempo, el volumen al que los televidentes van a estar expuestos al material.</w:t>
      </w:r>
    </w:p>
    <w:p w:rsidR="008926F1" w:rsidRDefault="008926F1" w:rsidP="001E6C75">
      <w:pPr>
        <w:pStyle w:val="texto"/>
      </w:pPr>
    </w:p>
    <w:p w:rsidR="001E6C75" w:rsidRPr="001E6C75" w:rsidRDefault="001E6C75" w:rsidP="001E6C75">
      <w:pPr>
        <w:pStyle w:val="texto"/>
        <w:rPr>
          <w:b/>
        </w:rPr>
      </w:pPr>
      <w:r w:rsidRPr="001E6C75">
        <w:rPr>
          <w:b/>
        </w:rPr>
        <w:lastRenderedPageBreak/>
        <w:t>Limitantes</w:t>
      </w:r>
    </w:p>
    <w:p w:rsidR="001E6C75" w:rsidRDefault="001E6C75" w:rsidP="001E6C75">
      <w:pPr>
        <w:pStyle w:val="texto"/>
      </w:pPr>
      <w:r>
        <w:t xml:space="preserve">Generalmente las estaciones transmisoras de televisión pasan la señal de audio que está destinada a salir al aire por algún tipo de limitador multibanda, para mantener el material a un nivel que no sature sus transmisores. También se usa para dar una consistencia al volumen y ecualización del audio transmitido, dado que el material puede venir de distintas fuentes y estudios de grabación. Estos limitadores van a reaccionar al encontrar algún pico exagerado en el audio, bajando el nivel general de </w:t>
      </w:r>
      <w:r w:rsidR="00E84B08">
        <w:t>la</w:t>
      </w:r>
      <w:r>
        <w:t xml:space="preserve"> mezcla y haciéndola sonar más suave que los materiales que quedan antes y después en la transmisión.</w:t>
      </w:r>
    </w:p>
    <w:p w:rsidR="001E6C75" w:rsidRDefault="001E6C75" w:rsidP="001E6C75">
      <w:pPr>
        <w:pStyle w:val="texto"/>
      </w:pPr>
      <w:r>
        <w:t>Por esta razón es muy importante emparejar la mezcla con algo de compresión, o tal vez edición manual si el problema es muy pronunciado, achatando los picos y maximizando el volumen general. De esta manera se evita que en la estación se generen contratiempo. Probablemente si la mezcla lleva mucho contenido de altas frecuencias, también resulte afectada por los ecualizadores de la estación. Estos ajustes finos, conviene hacerlos en los monitores acostumbrados porque las “bocinitas” no representan los agudos de correcta manera.</w:t>
      </w:r>
    </w:p>
    <w:p w:rsidR="001E6C75" w:rsidRPr="001E6C75" w:rsidRDefault="001E6C75" w:rsidP="001E6C75">
      <w:pPr>
        <w:pStyle w:val="texto"/>
        <w:rPr>
          <w:b/>
        </w:rPr>
      </w:pPr>
      <w:r w:rsidRPr="001E6C75">
        <w:rPr>
          <w:b/>
        </w:rPr>
        <w:t>La voz</w:t>
      </w:r>
    </w:p>
    <w:p w:rsidR="001E6C75" w:rsidRDefault="001E6C75" w:rsidP="001E6C75">
      <w:pPr>
        <w:pStyle w:val="texto"/>
      </w:pPr>
      <w:r>
        <w:t>Otro elemento a tomar en cuenta es que la música va a llevar, gran parte del tiempo, alguna voz encima, ya sea de un locutor o –en el caso de los “jingles</w:t>
      </w:r>
      <w:r w:rsidR="00D25031">
        <w:rPr>
          <w:rStyle w:val="Refdenotaalpie"/>
        </w:rPr>
        <w:footnoteReference w:id="65"/>
      </w:r>
      <w:r>
        <w:t>” o anuncios publicitarios– uno o varios cantantes. Esta situación hay que preveerla dejando un leve “hueco” en las frecuencias correspondientes a la voz que se va a utilizar, para que no le estorbe la pista de música. Cuando las voces van cantando un jingle, aplica la misma regla genérica: deben oírse mejor, más alto que en una canción de un disco.</w:t>
      </w:r>
    </w:p>
    <w:p w:rsidR="001E6C75" w:rsidRPr="001E6C75" w:rsidRDefault="001E6C75" w:rsidP="001E6C75">
      <w:pPr>
        <w:pStyle w:val="texto"/>
        <w:rPr>
          <w:b/>
        </w:rPr>
      </w:pPr>
      <w:r w:rsidRPr="001E6C75">
        <w:rPr>
          <w:b/>
        </w:rPr>
        <w:t>Mono</w:t>
      </w:r>
    </w:p>
    <w:p w:rsidR="001E6C75" w:rsidRDefault="001E6C75" w:rsidP="001E6C75">
      <w:pPr>
        <w:pStyle w:val="texto"/>
      </w:pPr>
      <w:r>
        <w:t xml:space="preserve">Si </w:t>
      </w:r>
      <w:r w:rsidR="00E84B08">
        <w:t xml:space="preserve">se toma </w:t>
      </w:r>
      <w:r>
        <w:t>en cuenta que el audio puede ser oído en un aparato monoaural, es importante revisar con frecuencia como se oye la mezcla con ambos canales sumados al centro.</w:t>
      </w:r>
    </w:p>
    <w:p w:rsidR="001E6C75" w:rsidRDefault="001E6C75" w:rsidP="001E6C75">
      <w:pPr>
        <w:pStyle w:val="texto"/>
      </w:pPr>
      <w:r>
        <w:lastRenderedPageBreak/>
        <w:t>Lo primero es asegurarse que no existe cancelación de fase, efecto indeseable. Para evitar este feo shock, un consejo es no panear demasiado abiertos los canales, a las 9 y a las 3 (izquierda y derecha) es suficiente.</w:t>
      </w:r>
    </w:p>
    <w:p w:rsidR="001E6C75" w:rsidRDefault="001E6C75" w:rsidP="001E6C75">
      <w:pPr>
        <w:pStyle w:val="texto"/>
      </w:pPr>
      <w:r>
        <w:t>También hay que considerar que los efectos digitales como la reverb y los delays se van a notar menos al estar en mono y la tendencia va a ser que ensucien la mezcla.</w:t>
      </w:r>
    </w:p>
    <w:p w:rsidR="001E6C75" w:rsidRDefault="001E6C75" w:rsidP="001E6C75">
      <w:pPr>
        <w:pStyle w:val="texto"/>
      </w:pPr>
      <w:r>
        <w:t>Aquí hay que balancear la cantidad del efecto de manera que funcione decentemente en estéreo y no contamine el mix mono.</w:t>
      </w:r>
    </w:p>
    <w:p w:rsidR="001E6C75" w:rsidRPr="001E6C75" w:rsidRDefault="00E70A17" w:rsidP="001E6C75">
      <w:pPr>
        <w:pStyle w:val="texto"/>
        <w:rPr>
          <w:b/>
        </w:rPr>
      </w:pPr>
      <w:r>
        <w:rPr>
          <w:b/>
        </w:rPr>
        <w:t>Pos</w:t>
      </w:r>
      <w:r w:rsidR="001E6C75" w:rsidRPr="001E6C75">
        <w:rPr>
          <w:b/>
        </w:rPr>
        <w:t>producción</w:t>
      </w:r>
    </w:p>
    <w:p w:rsidR="001E6C75" w:rsidRDefault="00E70A17" w:rsidP="001E6C75">
      <w:pPr>
        <w:pStyle w:val="texto"/>
      </w:pPr>
      <w:r>
        <w:t>La pos</w:t>
      </w:r>
      <w:r w:rsidR="001E6C75">
        <w:t>producción puede ser la etapa más divertida de la</w:t>
      </w:r>
      <w:r w:rsidR="000340EF">
        <w:t xml:space="preserve"> mezcla para TV, pero también muy compleja para muchos</w:t>
      </w:r>
      <w:r w:rsidR="001E6C75">
        <w:t xml:space="preserve">. Es el momento en que se ensambla la música, locución, sonidos ambientales y efectos de sonido </w:t>
      </w:r>
      <w:r w:rsidR="001E6C75" w:rsidRPr="00D25031">
        <w:rPr>
          <w:i/>
        </w:rPr>
        <w:t xml:space="preserve">(zing, bang, screeech, wow, cuás) </w:t>
      </w:r>
      <w:r w:rsidR="001E6C75">
        <w:t>sincronizados al video. Técnicamente hay que unir el audio al video con precisión</w:t>
      </w:r>
      <w:r w:rsidR="005429D1">
        <w:t>.</w:t>
      </w:r>
    </w:p>
    <w:p w:rsidR="001E6C75" w:rsidRDefault="001E6C75" w:rsidP="001E6C75">
      <w:pPr>
        <w:pStyle w:val="texto"/>
      </w:pPr>
      <w:r>
        <w:t>Desde luego, la estrella es la voz, que debe ir más alto que en un disco de música. La voz es lo que vende en la televisión y debe ser perfectamente inteligible. En un segundo plano va la música, que no debe estorbar sino apoyar a la imagen. Un poco atrás se colocan los sonidos ambientales para dar realismo a lo que vemos en la pantalla. Los efectos de sonido pueden ser sólo otro apoyo, o francamente estar en primer plano para dar una sensación hiperrealista como en las caricaturas. Ese carácter lo decide el productor según el concepto que se busca comunicar.</w:t>
      </w:r>
    </w:p>
    <w:p w:rsidR="00B4711A" w:rsidRDefault="001E6C75" w:rsidP="001E6C75">
      <w:pPr>
        <w:pStyle w:val="texto"/>
      </w:pPr>
      <w:r>
        <w:t>Hay que cuidar mucho que el momento en que aparecen los efectos de audio coincida perfectamente con la imagen y, aunque se puede hacer una lista sincronizada a cuadro en la computadora, los jueces máximos son los ojos y oídos para decidir si audio y video se empalman impecablemente. Todo esto es muy divertido hasta que, alguna persona en el estudio critica la mezcla o insiste en aportar de su creatividad, sugiriendo alguna aberración.</w:t>
      </w:r>
    </w:p>
    <w:p w:rsidR="001E6C75" w:rsidRDefault="001E6C75" w:rsidP="001E6C75">
      <w:pPr>
        <w:pStyle w:val="texto"/>
      </w:pPr>
    </w:p>
    <w:p w:rsidR="001E6C75" w:rsidRDefault="001E6C75" w:rsidP="001E6C75">
      <w:pPr>
        <w:pStyle w:val="texto"/>
      </w:pPr>
    </w:p>
    <w:p w:rsidR="001E6C75" w:rsidRDefault="0064263C" w:rsidP="001E6C75">
      <w:pPr>
        <w:pStyle w:val="texto"/>
      </w:pPr>
      <w:r>
        <w:rPr>
          <w:noProof/>
          <w:lang w:val="es-EC" w:eastAsia="es-EC"/>
        </w:rPr>
        <w:lastRenderedPageBreak/>
        <w:drawing>
          <wp:anchor distT="0" distB="0" distL="114300" distR="114300" simplePos="0" relativeHeight="251704320" behindDoc="0" locked="0" layoutInCell="1" allowOverlap="1">
            <wp:simplePos x="0" y="0"/>
            <wp:positionH relativeFrom="column">
              <wp:posOffset>1050290</wp:posOffset>
            </wp:positionH>
            <wp:positionV relativeFrom="paragraph">
              <wp:posOffset>177165</wp:posOffset>
            </wp:positionV>
            <wp:extent cx="3192780" cy="2398395"/>
            <wp:effectExtent l="19050" t="0" r="7620" b="0"/>
            <wp:wrapSquare wrapText="bothSides"/>
            <wp:docPr id="42" name="Imagen 10" descr="C:\Users\martha trejo\Desktop\sonido topico\estudio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ha trejo\Desktop\sonido topico\estudio tv.jpg"/>
                    <pic:cNvPicPr>
                      <a:picLocks noChangeAspect="1" noChangeArrowheads="1"/>
                    </pic:cNvPicPr>
                  </pic:nvPicPr>
                  <pic:blipFill>
                    <a:blip r:embed="rId7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2780" cy="2398395"/>
                    </a:xfrm>
                    <a:prstGeom prst="rect">
                      <a:avLst/>
                    </a:prstGeom>
                    <a:noFill/>
                    <a:ln>
                      <a:noFill/>
                    </a:ln>
                  </pic:spPr>
                </pic:pic>
              </a:graphicData>
            </a:graphic>
          </wp:anchor>
        </w:drawing>
      </w:r>
    </w:p>
    <w:p w:rsidR="001E6C75" w:rsidRDefault="001E6C75" w:rsidP="001E6C75">
      <w:pPr>
        <w:pStyle w:val="texto"/>
      </w:pPr>
    </w:p>
    <w:p w:rsidR="001E6C75" w:rsidRDefault="001E6C75" w:rsidP="001E6C75">
      <w:pPr>
        <w:pStyle w:val="texto"/>
      </w:pPr>
    </w:p>
    <w:p w:rsidR="00A10D67" w:rsidRDefault="00A10D67" w:rsidP="00A10D67">
      <w:pPr>
        <w:pStyle w:val="titulo3"/>
        <w:numPr>
          <w:ilvl w:val="0"/>
          <w:numId w:val="0"/>
        </w:numPr>
        <w:ind w:left="1224" w:hanging="504"/>
      </w:pPr>
    </w:p>
    <w:p w:rsidR="00CB230D" w:rsidRDefault="00CB230D" w:rsidP="00A10D67">
      <w:pPr>
        <w:pStyle w:val="titulo3"/>
        <w:numPr>
          <w:ilvl w:val="0"/>
          <w:numId w:val="0"/>
        </w:numPr>
        <w:ind w:left="1224" w:hanging="504"/>
      </w:pPr>
    </w:p>
    <w:p w:rsidR="00CB230D" w:rsidRDefault="00897DD5" w:rsidP="00A10D67">
      <w:pPr>
        <w:pStyle w:val="titulo3"/>
        <w:numPr>
          <w:ilvl w:val="0"/>
          <w:numId w:val="0"/>
        </w:numPr>
        <w:ind w:left="1224" w:hanging="504"/>
      </w:pPr>
      <w:r w:rsidRPr="00897DD5">
        <w:rPr>
          <w:noProof/>
        </w:rPr>
        <w:pict>
          <v:shape id="_x0000_s1126" type="#_x0000_t202" style="position:absolute;left:0;text-align:left;margin-left:58.25pt;margin-top:63.8pt;width:302.25pt;height:25.3pt;z-index:251778048" stroked="f">
            <v:textbox style="mso-next-textbox:#_x0000_s1126;mso-fit-shape-to-text:t" inset="0,0,0,0">
              <w:txbxContent>
                <w:p w:rsidR="00CF7DA1" w:rsidRPr="006315F2" w:rsidRDefault="00CF7DA1" w:rsidP="006315F2">
                  <w:pPr>
                    <w:pStyle w:val="Epgrafe"/>
                    <w:spacing w:after="0"/>
                    <w:jc w:val="center"/>
                    <w:rPr>
                      <w:rFonts w:ascii="Times New Roman" w:hAnsi="Times New Roman" w:cs="Times New Roman"/>
                      <w:color w:val="auto"/>
                      <w:sz w:val="22"/>
                    </w:rPr>
                  </w:pPr>
                  <w:bookmarkStart w:id="96" w:name="_Toc296649395"/>
                  <w:r w:rsidRPr="006315F2">
                    <w:rPr>
                      <w:rFonts w:ascii="Times New Roman" w:hAnsi="Times New Roman" w:cs="Times New Roman"/>
                      <w:color w:val="auto"/>
                      <w:sz w:val="22"/>
                    </w:rPr>
                    <w:t xml:space="preserve">Figura </w:t>
                  </w:r>
                  <w:r>
                    <w:rPr>
                      <w:rFonts w:ascii="Times New Roman" w:hAnsi="Times New Roman" w:cs="Times New Roman"/>
                      <w:color w:val="auto"/>
                      <w:sz w:val="22"/>
                    </w:rPr>
                    <w:t>6-4</w:t>
                  </w:r>
                  <w:r w:rsidRPr="006315F2">
                    <w:rPr>
                      <w:rFonts w:ascii="Times New Roman" w:hAnsi="Times New Roman" w:cs="Times New Roman"/>
                      <w:color w:val="auto"/>
                      <w:sz w:val="22"/>
                    </w:rPr>
                    <w:t>: Sala de posproducción de un canal de televisión</w:t>
                  </w:r>
                  <w:bookmarkEnd w:id="96"/>
                </w:p>
                <w:p w:rsidR="00CF7DA1" w:rsidRPr="006315F2" w:rsidRDefault="00CF7DA1" w:rsidP="006315F2">
                  <w:pPr>
                    <w:pStyle w:val="Epgrafe"/>
                    <w:spacing w:after="0"/>
                    <w:jc w:val="center"/>
                    <w:rPr>
                      <w:rFonts w:ascii="Times New Roman" w:hAnsi="Times New Roman" w:cs="Times New Roman"/>
                      <w:b w:val="0"/>
                      <w:noProof/>
                      <w:color w:val="auto"/>
                      <w:sz w:val="32"/>
                      <w:szCs w:val="24"/>
                    </w:rPr>
                  </w:pPr>
                  <w:r w:rsidRPr="006315F2">
                    <w:rPr>
                      <w:rFonts w:ascii="Times New Roman" w:hAnsi="Times New Roman" w:cs="Times New Roman"/>
                      <w:b w:val="0"/>
                      <w:color w:val="auto"/>
                      <w:sz w:val="22"/>
                    </w:rPr>
                    <w:t>Fuente: www.musiclife.com.mx</w:t>
                  </w:r>
                </w:p>
              </w:txbxContent>
            </v:textbox>
            <w10:wrap type="square"/>
          </v:shape>
        </w:pict>
      </w:r>
    </w:p>
    <w:p w:rsidR="007362F7" w:rsidRDefault="007362F7" w:rsidP="00153D32">
      <w:pPr>
        <w:pStyle w:val="titulo1"/>
        <w:numPr>
          <w:ilvl w:val="0"/>
          <w:numId w:val="0"/>
        </w:numPr>
        <w:jc w:val="center"/>
        <w:sectPr w:rsidR="007362F7" w:rsidSect="007362F7">
          <w:pgSz w:w="11900" w:h="16840"/>
          <w:pgMar w:top="1418" w:right="1418" w:bottom="1418" w:left="1985" w:header="1134" w:footer="907" w:gutter="0"/>
          <w:cols w:space="708"/>
          <w:titlePg/>
          <w:docGrid w:linePitch="360"/>
        </w:sectPr>
      </w:pPr>
    </w:p>
    <w:p w:rsidR="00300CCF" w:rsidRDefault="00897DD5" w:rsidP="00153D32">
      <w:pPr>
        <w:pStyle w:val="titulo1"/>
        <w:numPr>
          <w:ilvl w:val="0"/>
          <w:numId w:val="0"/>
        </w:numPr>
        <w:jc w:val="center"/>
      </w:pPr>
      <w:r>
        <w:rPr>
          <w:noProof/>
          <w:lang w:val="es-EC" w:eastAsia="es-EC"/>
        </w:rPr>
        <w:lastRenderedPageBreak/>
        <w:pict>
          <v:shape id="_x0000_s1140" type="#_x0000_t202" style="position:absolute;left:0;text-align:left;margin-left:-5.95pt;margin-top:-4.95pt;width:147.85pt;height:704.7pt;z-index:251805696;mso-width-relative:margin;mso-height-relative:margin" strokecolor="white [3212]">
            <v:textbox style="mso-next-textbox:#_x0000_s1140">
              <w:txbxContent>
                <w:p w:rsidR="00CF7DA1" w:rsidRDefault="00CF7DA1" w:rsidP="00F019AE">
                  <w:pPr>
                    <w:rPr>
                      <w:lang w:val="es-ES"/>
                    </w:rPr>
                  </w:pPr>
                  <w:r>
                    <w:rPr>
                      <w:noProof/>
                      <w:lang w:val="es-EC" w:eastAsia="es-EC"/>
                    </w:rPr>
                    <w:drawing>
                      <wp:inline distT="0" distB="0" distL="0" distR="0">
                        <wp:extent cx="1647757" cy="7140102"/>
                        <wp:effectExtent l="1905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663937" cy="7210214"/>
                                </a:xfrm>
                                <a:prstGeom prst="rect">
                                  <a:avLst/>
                                </a:prstGeom>
                                <a:noFill/>
                                <a:ln w="9525">
                                  <a:noFill/>
                                  <a:miter lim="800000"/>
                                  <a:headEnd/>
                                  <a:tailEnd/>
                                </a:ln>
                              </pic:spPr>
                            </pic:pic>
                          </a:graphicData>
                        </a:graphic>
                      </wp:inline>
                    </w:drawing>
                  </w:r>
                </w:p>
                <w:p w:rsidR="00CF7DA1" w:rsidRDefault="00CF7DA1" w:rsidP="00F019AE">
                  <w:pPr>
                    <w:rPr>
                      <w:lang w:val="es-ES"/>
                    </w:rPr>
                  </w:pPr>
                  <w:r w:rsidRPr="00856444">
                    <w:rPr>
                      <w:noProof/>
                      <w:lang w:val="es-EC" w:eastAsia="es-EC"/>
                    </w:rPr>
                    <w:drawing>
                      <wp:inline distT="0" distB="0" distL="0" distR="0">
                        <wp:extent cx="1654107" cy="1611054"/>
                        <wp:effectExtent l="19050" t="0" r="3243"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logo espol.png"/>
                                <pic:cNvPicPr>
                                  <a:picLocks noChangeAspect="1" noChangeArrowheads="1"/>
                                </pic:cNvPicPr>
                              </pic:nvPicPr>
                              <pic:blipFill>
                                <a:blip r:embed="rId8"/>
                                <a:srcRect/>
                                <a:stretch>
                                  <a:fillRect/>
                                </a:stretch>
                              </pic:blipFill>
                              <pic:spPr bwMode="auto">
                                <a:xfrm>
                                  <a:off x="0" y="0"/>
                                  <a:ext cx="1669609" cy="1626152"/>
                                </a:xfrm>
                                <a:prstGeom prst="rect">
                                  <a:avLst/>
                                </a:prstGeom>
                                <a:noFill/>
                                <a:ln w="9525">
                                  <a:noFill/>
                                  <a:miter lim="800000"/>
                                  <a:headEnd/>
                                  <a:tailEnd/>
                                </a:ln>
                              </pic:spPr>
                            </pic:pic>
                          </a:graphicData>
                        </a:graphic>
                      </wp:inline>
                    </w:drawing>
                  </w:r>
                </w:p>
              </w:txbxContent>
            </v:textbox>
          </v:shape>
        </w:pict>
      </w: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300CCF" w:rsidRDefault="00300CCF" w:rsidP="00153D32">
      <w:pPr>
        <w:pStyle w:val="titulo1"/>
        <w:numPr>
          <w:ilvl w:val="0"/>
          <w:numId w:val="0"/>
        </w:numPr>
        <w:jc w:val="center"/>
      </w:pPr>
    </w:p>
    <w:p w:rsidR="004425BA" w:rsidRDefault="00897DD5" w:rsidP="004425BA">
      <w:pPr>
        <w:pStyle w:val="texto"/>
      </w:pPr>
      <w:r>
        <w:rPr>
          <w:noProof/>
          <w:lang w:val="es-EC" w:eastAsia="es-EC"/>
        </w:rPr>
        <w:pict>
          <v:shape id="_x0000_s1141" type="#_x0000_t202" style="position:absolute;left:0;text-align:left;margin-left:151.3pt;margin-top:36.25pt;width:258.65pt;height:36.7pt;z-index:251806720;mso-width-relative:margin;mso-height-relative:margin" strokecolor="white [3212]">
            <v:textbox style="mso-next-textbox:#_x0000_s1141">
              <w:txbxContent>
                <w:p w:rsidR="00CF7DA1" w:rsidRPr="00BA35A7" w:rsidRDefault="00CF7DA1" w:rsidP="00BA35A7">
                  <w:pPr>
                    <w:pStyle w:val="titulo1"/>
                    <w:numPr>
                      <w:ilvl w:val="0"/>
                      <w:numId w:val="0"/>
                    </w:numPr>
                    <w:jc w:val="center"/>
                    <w:rPr>
                      <w:sz w:val="44"/>
                      <w:u w:val="single"/>
                    </w:rPr>
                  </w:pPr>
                  <w:bookmarkStart w:id="97" w:name="_Toc299310373"/>
                  <w:r w:rsidRPr="00BA35A7">
                    <w:rPr>
                      <w:sz w:val="44"/>
                      <w:u w:val="single"/>
                    </w:rPr>
                    <w:t>CONCLUSIONES</w:t>
                  </w:r>
                  <w:bookmarkEnd w:id="97"/>
                </w:p>
                <w:p w:rsidR="00CF7DA1" w:rsidRDefault="00CF7DA1" w:rsidP="00F019AE">
                  <w:pPr>
                    <w:rPr>
                      <w:lang w:val="es-ES"/>
                    </w:rPr>
                  </w:pPr>
                </w:p>
              </w:txbxContent>
            </v:textbox>
          </v:shape>
        </w:pict>
      </w:r>
      <w:r w:rsidR="009C7C58">
        <w:br w:type="page"/>
      </w:r>
      <w:bookmarkStart w:id="98" w:name="_Toc296471172"/>
      <w:r w:rsidR="004425BA">
        <w:lastRenderedPageBreak/>
        <w:t>La importancia de una buena mezcla de audio tiene que ser conocida tanto por profesionales, docentes y estudiantes dentro del medio. Dentro de la producción audiovisual no se debe descuidar el tratamiento del audio en cualquier pieza realizada. Es sumamente trascendental el hecho de conocer que dentro de una mezcla de audio existen dimensiones que deben considerarse a la hora de sonorizar un proyecto: la altura (frecuencias), la profundidad (efectos) y la anchura (panorama).  Cualquiera que sea el objetivo que se tenga al momento de realizar una mezcla, si se tiene en mente estas dimensiones, el éxito de los resultados será garantizado.</w:t>
      </w:r>
    </w:p>
    <w:p w:rsidR="004425BA" w:rsidRDefault="004425BA" w:rsidP="004425BA">
      <w:pPr>
        <w:pStyle w:val="texto"/>
      </w:pPr>
      <w:r>
        <w:t xml:space="preserve">La música es parte del quehacer de la producción no sólo musical, sino audiovisual. Los arreglos musicales son necesarios en cualquier momento. Para lograr un excelente arreglo, se debe trabajar en base a sus elementos: fundación, fondo, ritmo, solos y relleno. Limitar el número de elementos y que cada instrumento suene en su rango de frecuencia, son dos recomendaciones que nunca hay que olvidar. El panorama es parte de un tratamiento más fino de la mezcla. Hoy en día hay grandes posibilidades para que la espacialidad sonora sea estupenda en cualquier proyecto. </w:t>
      </w:r>
    </w:p>
    <w:p w:rsidR="004425BA" w:rsidRDefault="004425BA" w:rsidP="004425BA">
      <w:pPr>
        <w:pStyle w:val="texto"/>
      </w:pPr>
      <w:r>
        <w:t>El proceso de grabación muchas veces no es bien realizado, por lo cual el mezclador debe estar preparado para solucionar problemas o mejorar la calidad sonora de algunas piezas. La ecualización es una gran herramienta, que si se la sabe usar y sacarle provecho, puede ser de mucha ayuda para lograr que un proyecto suene espectacular.</w:t>
      </w:r>
    </w:p>
    <w:p w:rsidR="004425BA" w:rsidRDefault="004425BA" w:rsidP="004425BA">
      <w:pPr>
        <w:pStyle w:val="texto"/>
      </w:pPr>
      <w:r>
        <w:t>La invención de los procesadores de efectos, realmente le dio otro sentido a la musicalización. Un correcto uso de los variados efectos generados que existen, puede darle identidad a una pieza de algún género específico. Los efectos de sonido acompañan perfectamente a las imágenes, en las producciones audiovisuales. Y si no existieran imágenes, como es el caso del mundo de la radio, los efectos logran crear sensaciones distintas en los oyentes, haciendo que imaginen un espacio específico, no real, no visible, pero dibujado en sus mentes gracias a los efectos. Por otro lado, el control de los niveles de volumen, puede ser posibles gracias a los controladores dinámicos. Los compresores, los limitadores y las puertas de ruido, son capaces de arreglar defectos de niveles en cualquier pieza.</w:t>
      </w:r>
    </w:p>
    <w:p w:rsidR="004425BA" w:rsidRDefault="004425BA" w:rsidP="004425BA">
      <w:pPr>
        <w:pStyle w:val="texto"/>
      </w:pPr>
      <w:r>
        <w:t xml:space="preserve">Saber </w:t>
      </w:r>
      <w:r w:rsidR="00886B49">
        <w:t>cuál</w:t>
      </w:r>
      <w:r>
        <w:t xml:space="preserve"> es la dirección del proyecto, saberlo construir desde la base y encontrar el elemento más importante y enfatizarlo, son nociones que el buen mezclador debe intuir </w:t>
      </w:r>
      <w:r>
        <w:lastRenderedPageBreak/>
        <w:t>siempre. El toque personal que se le da a cada proyecto, lo hace diferente a todos los demás. A la hora de crear, las reglas en una mano, y la imaginación y la creatividad en la otra, harán que cada proyecto sea único y especial.</w:t>
      </w:r>
    </w:p>
    <w:p w:rsidR="00300CCF" w:rsidRDefault="004425BA" w:rsidP="004425BA">
      <w:pPr>
        <w:pStyle w:val="texto"/>
      </w:pPr>
      <w:r>
        <w:t>La mezcla de audio, puede ser aplicada de muchas maneras. Cada aplicación tiene sus particularidades. Es importante conocer cada una de ellas para poder estar capacitados en cualquier eventualidad. Espectáculos en vivo, la radio, la televisión y el cine, son nichos en donde es posible aplicar los conocimientos aprendidos en este compendio acerca de la mezcla de audio. Con buenas nociones y suficiente creatividad, el interesado obtendrá exitosos resultados.</w:t>
      </w: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7362F7" w:rsidRDefault="007362F7" w:rsidP="009C7C58">
      <w:pPr>
        <w:pStyle w:val="titulo1"/>
        <w:numPr>
          <w:ilvl w:val="0"/>
          <w:numId w:val="0"/>
        </w:numPr>
        <w:jc w:val="center"/>
        <w:sectPr w:rsidR="007362F7" w:rsidSect="007362F7">
          <w:pgSz w:w="11900" w:h="16840"/>
          <w:pgMar w:top="1418" w:right="1418" w:bottom="1418" w:left="1985" w:header="1134" w:footer="907" w:gutter="0"/>
          <w:cols w:space="708"/>
          <w:titlePg/>
          <w:docGrid w:linePitch="360"/>
        </w:sectPr>
      </w:pPr>
    </w:p>
    <w:p w:rsidR="00300CCF" w:rsidRDefault="00897DD5" w:rsidP="009C7C58">
      <w:pPr>
        <w:pStyle w:val="titulo1"/>
        <w:numPr>
          <w:ilvl w:val="0"/>
          <w:numId w:val="0"/>
        </w:numPr>
        <w:jc w:val="center"/>
      </w:pPr>
      <w:r>
        <w:rPr>
          <w:noProof/>
          <w:lang w:val="es-EC" w:eastAsia="es-EC"/>
        </w:rPr>
        <w:lastRenderedPageBreak/>
        <w:pict>
          <v:shape id="_x0000_s1142" type="#_x0000_t202" style="position:absolute;left:0;text-align:left;margin-left:-5.95pt;margin-top:-3.45pt;width:147.85pt;height:704.7pt;z-index:251807744;mso-width-relative:margin;mso-height-relative:margin" strokecolor="white [3212]">
            <v:textbox style="mso-next-textbox:#_x0000_s1142">
              <w:txbxContent>
                <w:p w:rsidR="00CF7DA1" w:rsidRDefault="00CF7DA1" w:rsidP="00F019AE">
                  <w:pPr>
                    <w:rPr>
                      <w:lang w:val="es-ES"/>
                    </w:rPr>
                  </w:pPr>
                  <w:r>
                    <w:rPr>
                      <w:noProof/>
                      <w:lang w:val="es-EC" w:eastAsia="es-EC"/>
                    </w:rPr>
                    <w:drawing>
                      <wp:inline distT="0" distB="0" distL="0" distR="0">
                        <wp:extent cx="1647757" cy="7140102"/>
                        <wp:effectExtent l="19050" t="0" r="0" b="0"/>
                        <wp:docPr id="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663937" cy="7210214"/>
                                </a:xfrm>
                                <a:prstGeom prst="rect">
                                  <a:avLst/>
                                </a:prstGeom>
                                <a:noFill/>
                                <a:ln w="9525">
                                  <a:noFill/>
                                  <a:miter lim="800000"/>
                                  <a:headEnd/>
                                  <a:tailEnd/>
                                </a:ln>
                              </pic:spPr>
                            </pic:pic>
                          </a:graphicData>
                        </a:graphic>
                      </wp:inline>
                    </w:drawing>
                  </w:r>
                </w:p>
                <w:p w:rsidR="00CF7DA1" w:rsidRDefault="00CF7DA1" w:rsidP="00F019AE">
                  <w:pPr>
                    <w:rPr>
                      <w:lang w:val="es-ES"/>
                    </w:rPr>
                  </w:pPr>
                  <w:r w:rsidRPr="00856444">
                    <w:rPr>
                      <w:noProof/>
                      <w:lang w:val="es-EC" w:eastAsia="es-EC"/>
                    </w:rPr>
                    <w:drawing>
                      <wp:inline distT="0" distB="0" distL="0" distR="0">
                        <wp:extent cx="1654107" cy="1611054"/>
                        <wp:effectExtent l="19050" t="0" r="3243" b="0"/>
                        <wp:docPr id="2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iela\Escritorio\logo espol.png"/>
                                <pic:cNvPicPr>
                                  <a:picLocks noChangeAspect="1" noChangeArrowheads="1"/>
                                </pic:cNvPicPr>
                              </pic:nvPicPr>
                              <pic:blipFill>
                                <a:blip r:embed="rId8"/>
                                <a:srcRect/>
                                <a:stretch>
                                  <a:fillRect/>
                                </a:stretch>
                              </pic:blipFill>
                              <pic:spPr bwMode="auto">
                                <a:xfrm>
                                  <a:off x="0" y="0"/>
                                  <a:ext cx="1669609" cy="1626152"/>
                                </a:xfrm>
                                <a:prstGeom prst="rect">
                                  <a:avLst/>
                                </a:prstGeom>
                                <a:noFill/>
                                <a:ln w="9525">
                                  <a:noFill/>
                                  <a:miter lim="800000"/>
                                  <a:headEnd/>
                                  <a:tailEnd/>
                                </a:ln>
                              </pic:spPr>
                            </pic:pic>
                          </a:graphicData>
                        </a:graphic>
                      </wp:inline>
                    </w:drawing>
                  </w:r>
                </w:p>
              </w:txbxContent>
            </v:textbox>
          </v:shape>
        </w:pict>
      </w: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300CCF" w:rsidP="009C7C58">
      <w:pPr>
        <w:pStyle w:val="titulo1"/>
        <w:numPr>
          <w:ilvl w:val="0"/>
          <w:numId w:val="0"/>
        </w:numPr>
        <w:jc w:val="center"/>
      </w:pPr>
    </w:p>
    <w:p w:rsidR="00300CCF" w:rsidRDefault="00897DD5" w:rsidP="009C7C58">
      <w:pPr>
        <w:pStyle w:val="titulo1"/>
        <w:numPr>
          <w:ilvl w:val="0"/>
          <w:numId w:val="0"/>
        </w:numPr>
        <w:jc w:val="center"/>
      </w:pPr>
      <w:r>
        <w:rPr>
          <w:noProof/>
          <w:lang w:val="es-EC" w:eastAsia="es-EC"/>
        </w:rPr>
        <w:pict>
          <v:shape id="_x0000_s1143" type="#_x0000_t202" style="position:absolute;left:0;text-align:left;margin-left:155.8pt;margin-top:36.55pt;width:258.65pt;height:35.2pt;z-index:251808768;mso-width-relative:margin;mso-height-relative:margin" strokecolor="white [3212]">
            <v:textbox style="mso-next-textbox:#_x0000_s1143">
              <w:txbxContent>
                <w:p w:rsidR="00CF7DA1" w:rsidRPr="00BA35A7" w:rsidRDefault="00CF7DA1" w:rsidP="00BA35A7">
                  <w:pPr>
                    <w:pStyle w:val="titulo1"/>
                    <w:numPr>
                      <w:ilvl w:val="0"/>
                      <w:numId w:val="0"/>
                    </w:numPr>
                    <w:jc w:val="center"/>
                    <w:rPr>
                      <w:sz w:val="44"/>
                      <w:u w:val="single"/>
                    </w:rPr>
                  </w:pPr>
                  <w:bookmarkStart w:id="99" w:name="_Toc299310374"/>
                  <w:r w:rsidRPr="00BA35A7">
                    <w:rPr>
                      <w:sz w:val="44"/>
                      <w:u w:val="single"/>
                    </w:rPr>
                    <w:t>BIBLIOGRAFÍA</w:t>
                  </w:r>
                  <w:bookmarkEnd w:id="99"/>
                </w:p>
                <w:p w:rsidR="00CF7DA1" w:rsidRDefault="00CF7DA1" w:rsidP="00F019AE">
                  <w:pPr>
                    <w:rPr>
                      <w:lang w:val="es-ES"/>
                    </w:rPr>
                  </w:pPr>
                </w:p>
              </w:txbxContent>
            </v:textbox>
          </v:shape>
        </w:pict>
      </w:r>
    </w:p>
    <w:p w:rsidR="00300CCF" w:rsidRDefault="00300CCF" w:rsidP="009C7C58">
      <w:pPr>
        <w:pStyle w:val="titulo1"/>
        <w:numPr>
          <w:ilvl w:val="0"/>
          <w:numId w:val="0"/>
        </w:numPr>
        <w:jc w:val="center"/>
      </w:pPr>
    </w:p>
    <w:p w:rsidR="007362F7" w:rsidRDefault="007362F7" w:rsidP="009C7C58">
      <w:pPr>
        <w:pStyle w:val="titulo1"/>
        <w:numPr>
          <w:ilvl w:val="0"/>
          <w:numId w:val="0"/>
        </w:numPr>
        <w:jc w:val="center"/>
      </w:pPr>
    </w:p>
    <w:bookmarkEnd w:id="98"/>
    <w:p w:rsidR="00637FEF" w:rsidRPr="009B739D" w:rsidRDefault="00897DD5" w:rsidP="00637FEF">
      <w:pPr>
        <w:pStyle w:val="Bibliografa"/>
        <w:rPr>
          <w:rFonts w:ascii="Times New Roman" w:hAnsi="Times New Roman" w:cs="Times New Roman"/>
          <w:noProof/>
          <w:lang w:val="es-ES"/>
        </w:rPr>
      </w:pPr>
      <w:r w:rsidRPr="009B739D">
        <w:rPr>
          <w:rFonts w:ascii="Times New Roman" w:hAnsi="Times New Roman" w:cs="Times New Roman"/>
        </w:rPr>
        <w:lastRenderedPageBreak/>
        <w:fldChar w:fldCharType="begin"/>
      </w:r>
      <w:r w:rsidR="00FE6178" w:rsidRPr="009B739D">
        <w:rPr>
          <w:rFonts w:ascii="Times New Roman" w:hAnsi="Times New Roman" w:cs="Times New Roman"/>
          <w:lang w:val="es-EC"/>
        </w:rPr>
        <w:instrText xml:space="preserve"> BIBLIOGRAPHY  \l 1033 </w:instrText>
      </w:r>
      <w:r w:rsidRPr="009B739D">
        <w:rPr>
          <w:rFonts w:ascii="Times New Roman" w:hAnsi="Times New Roman" w:cs="Times New Roman"/>
        </w:rPr>
        <w:fldChar w:fldCharType="separate"/>
      </w:r>
      <w:r w:rsidR="00637FEF" w:rsidRPr="009B739D">
        <w:rPr>
          <w:rFonts w:ascii="Times New Roman" w:hAnsi="Times New Roman" w:cs="Times New Roman"/>
          <w:noProof/>
          <w:lang w:val="es-ES"/>
        </w:rPr>
        <w:t xml:space="preserve">Alesis. (1 de Junio de 2011). </w:t>
      </w:r>
      <w:r w:rsidR="00637FEF" w:rsidRPr="009B739D">
        <w:rPr>
          <w:rFonts w:ascii="Times New Roman" w:hAnsi="Times New Roman" w:cs="Times New Roman"/>
          <w:i/>
          <w:iCs/>
          <w:noProof/>
          <w:lang w:val="es-ES"/>
        </w:rPr>
        <w:t>Alesis</w:t>
      </w:r>
      <w:r w:rsidR="00637FEF" w:rsidRPr="009B739D">
        <w:rPr>
          <w:rFonts w:ascii="Times New Roman" w:hAnsi="Times New Roman" w:cs="Times New Roman"/>
          <w:noProof/>
          <w:lang w:val="es-ES"/>
        </w:rPr>
        <w:t>. Obtenido de www.alesis.com: http://www.alesis.com</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Arena, H. F. (2007). </w:t>
      </w:r>
      <w:r w:rsidRPr="009B739D">
        <w:rPr>
          <w:rFonts w:ascii="Times New Roman" w:hAnsi="Times New Roman" w:cs="Times New Roman"/>
          <w:i/>
          <w:iCs/>
          <w:noProof/>
          <w:lang w:val="es-ES"/>
        </w:rPr>
        <w:t>Producción Musical con la PC.</w:t>
      </w:r>
      <w:r w:rsidRPr="009B739D">
        <w:rPr>
          <w:rFonts w:ascii="Times New Roman" w:hAnsi="Times New Roman" w:cs="Times New Roman"/>
          <w:noProof/>
          <w:lang w:val="es-ES"/>
        </w:rPr>
        <w:t xml:space="preserve"> MP Ediciones.</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Báez, M. (2006). </w:t>
      </w:r>
      <w:r w:rsidRPr="009B739D">
        <w:rPr>
          <w:rFonts w:ascii="Times New Roman" w:hAnsi="Times New Roman" w:cs="Times New Roman"/>
          <w:i/>
          <w:iCs/>
          <w:noProof/>
          <w:lang w:val="es-ES"/>
        </w:rPr>
        <w:t>El gabinete del doctor Cineman.</w:t>
      </w:r>
      <w:r w:rsidRPr="009B739D">
        <w:rPr>
          <w:rFonts w:ascii="Times New Roman" w:hAnsi="Times New Roman" w:cs="Times New Roman"/>
          <w:noProof/>
          <w:lang w:val="es-ES"/>
        </w:rPr>
        <w:t xml:space="preserve"> Quito: Libresa.</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Cnice. (1 de Junio de 2011). </w:t>
      </w:r>
      <w:r w:rsidRPr="009B739D">
        <w:rPr>
          <w:rFonts w:ascii="Times New Roman" w:hAnsi="Times New Roman" w:cs="Times New Roman"/>
          <w:i/>
          <w:iCs/>
          <w:noProof/>
          <w:lang w:val="es-ES"/>
        </w:rPr>
        <w:t>Recursos Cnice</w:t>
      </w:r>
      <w:r w:rsidRPr="009B739D">
        <w:rPr>
          <w:rFonts w:ascii="Times New Roman" w:hAnsi="Times New Roman" w:cs="Times New Roman"/>
          <w:noProof/>
          <w:lang w:val="es-ES"/>
        </w:rPr>
        <w:t>. Obtenido de www.recursos.cnice.mec.es: http://recursos.cnice.mec.es/media/radio/bloque2/pag7.html</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dbx. (1 de Junio de 2011). </w:t>
      </w:r>
      <w:r w:rsidRPr="009B739D">
        <w:rPr>
          <w:rFonts w:ascii="Times New Roman" w:hAnsi="Times New Roman" w:cs="Times New Roman"/>
          <w:i/>
          <w:iCs/>
          <w:noProof/>
          <w:lang w:val="es-ES"/>
        </w:rPr>
        <w:t>dbx</w:t>
      </w:r>
      <w:r w:rsidRPr="009B739D">
        <w:rPr>
          <w:rFonts w:ascii="Times New Roman" w:hAnsi="Times New Roman" w:cs="Times New Roman"/>
          <w:noProof/>
          <w:lang w:val="es-ES"/>
        </w:rPr>
        <w:t>. Obtenido de www.dbxpro.com: http://www.dbxpro.com/266XL/specs.php</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DigiDesign. (1 de Junio de 2011). </w:t>
      </w:r>
      <w:r w:rsidRPr="009B739D">
        <w:rPr>
          <w:rFonts w:ascii="Times New Roman" w:hAnsi="Times New Roman" w:cs="Times New Roman"/>
          <w:i/>
          <w:iCs/>
          <w:noProof/>
          <w:lang w:val="es-ES"/>
        </w:rPr>
        <w:t>DigiDesign.</w:t>
      </w:r>
      <w:r w:rsidRPr="009B739D">
        <w:rPr>
          <w:rFonts w:ascii="Times New Roman" w:hAnsi="Times New Roman" w:cs="Times New Roman"/>
          <w:noProof/>
          <w:lang w:val="es-ES"/>
        </w:rPr>
        <w:t xml:space="preserve"> Obtenido de www.digidesign.com: http://akarchive.digidesign.com/support/docs/es/new/DigiRack%20Plug-Ins%20Guide.pdf</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Escobar, A. (2005). </w:t>
      </w:r>
      <w:r w:rsidRPr="009B739D">
        <w:rPr>
          <w:rFonts w:ascii="Times New Roman" w:hAnsi="Times New Roman" w:cs="Times New Roman"/>
          <w:i/>
          <w:iCs/>
          <w:noProof/>
          <w:lang w:val="es-ES"/>
        </w:rPr>
        <w:t>www.hispasonic.com.</w:t>
      </w:r>
      <w:r w:rsidRPr="009B739D">
        <w:rPr>
          <w:rFonts w:ascii="Times New Roman" w:hAnsi="Times New Roman" w:cs="Times New Roman"/>
          <w:noProof/>
          <w:lang w:val="es-ES"/>
        </w:rPr>
        <w:t xml:space="preserve"> Obtenido de http://www.hispasonic.com/tutoriales/conceptos-basicos-sobre-mezcla/1662</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FutureMusic. (1 de Junio de 2011). </w:t>
      </w:r>
      <w:r w:rsidRPr="009B739D">
        <w:rPr>
          <w:rFonts w:ascii="Times New Roman" w:hAnsi="Times New Roman" w:cs="Times New Roman"/>
          <w:i/>
          <w:iCs/>
          <w:noProof/>
          <w:lang w:val="es-ES"/>
        </w:rPr>
        <w:t>Future Music.</w:t>
      </w:r>
      <w:r w:rsidRPr="009B739D">
        <w:rPr>
          <w:rFonts w:ascii="Times New Roman" w:hAnsi="Times New Roman" w:cs="Times New Roman"/>
          <w:noProof/>
          <w:lang w:val="es-ES"/>
        </w:rPr>
        <w:t xml:space="preserve"> Obtenido de www.futuremusic-es.com: http://www.futuremusic-es.com/PDF/CM/Haz_Musica_Ya/CM72-El%20arte%20de%20la%20mezcla.pdf</w:t>
      </w:r>
    </w:p>
    <w:p w:rsidR="00637FEF" w:rsidRPr="009B739D" w:rsidRDefault="00637FEF" w:rsidP="00637FEF">
      <w:pPr>
        <w:pStyle w:val="Bibliografa"/>
        <w:rPr>
          <w:rFonts w:ascii="Times New Roman" w:hAnsi="Times New Roman" w:cs="Times New Roman"/>
          <w:noProof/>
          <w:lang w:val="en-US"/>
        </w:rPr>
      </w:pPr>
      <w:r w:rsidRPr="009B739D">
        <w:rPr>
          <w:rFonts w:ascii="Times New Roman" w:hAnsi="Times New Roman" w:cs="Times New Roman"/>
          <w:noProof/>
          <w:lang w:val="en-US"/>
        </w:rPr>
        <w:t xml:space="preserve">Gibson, B. (2002). </w:t>
      </w:r>
      <w:r w:rsidRPr="009B739D">
        <w:rPr>
          <w:rFonts w:ascii="Times New Roman" w:hAnsi="Times New Roman" w:cs="Times New Roman"/>
          <w:i/>
          <w:iCs/>
          <w:noProof/>
          <w:lang w:val="en-US"/>
        </w:rPr>
        <w:t>Sound advices on equalizers, reverbs &amp; delays.</w:t>
      </w:r>
      <w:r w:rsidRPr="009B739D">
        <w:rPr>
          <w:rFonts w:ascii="Times New Roman" w:hAnsi="Times New Roman" w:cs="Times New Roman"/>
          <w:noProof/>
          <w:lang w:val="en-US"/>
        </w:rPr>
        <w:t xml:space="preserve"> Boston, USA: ArtistPro Publishing.</w:t>
      </w:r>
    </w:p>
    <w:p w:rsidR="00637FEF" w:rsidRPr="009B739D" w:rsidRDefault="00637FEF" w:rsidP="00637FEF">
      <w:pPr>
        <w:pStyle w:val="Bibliografa"/>
        <w:rPr>
          <w:rFonts w:ascii="Times New Roman" w:hAnsi="Times New Roman" w:cs="Times New Roman"/>
          <w:noProof/>
          <w:lang w:val="es-EC"/>
        </w:rPr>
      </w:pPr>
      <w:r w:rsidRPr="009B739D">
        <w:rPr>
          <w:rFonts w:ascii="Times New Roman" w:hAnsi="Times New Roman" w:cs="Times New Roman"/>
          <w:noProof/>
          <w:lang w:val="en-US"/>
        </w:rPr>
        <w:t xml:space="preserve">Izhaki, R. (2008). </w:t>
      </w:r>
      <w:r w:rsidRPr="009B739D">
        <w:rPr>
          <w:rFonts w:ascii="Times New Roman" w:hAnsi="Times New Roman" w:cs="Times New Roman"/>
          <w:i/>
          <w:iCs/>
          <w:noProof/>
          <w:lang w:val="en-US"/>
        </w:rPr>
        <w:t>Mixing Audio: Concepts, Practices and Tools.</w:t>
      </w:r>
      <w:r w:rsidRPr="009B739D">
        <w:rPr>
          <w:rFonts w:ascii="Times New Roman" w:hAnsi="Times New Roman" w:cs="Times New Roman"/>
          <w:noProof/>
          <w:lang w:val="en-US"/>
        </w:rPr>
        <w:t xml:space="preserve"> </w:t>
      </w:r>
      <w:r w:rsidRPr="009B739D">
        <w:rPr>
          <w:rFonts w:ascii="Times New Roman" w:hAnsi="Times New Roman" w:cs="Times New Roman"/>
          <w:noProof/>
          <w:lang w:val="es-EC"/>
        </w:rPr>
        <w:t>Gran Bretaña: Elsevier.</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Kinoki. (1 de Junio de 2011). </w:t>
      </w:r>
      <w:r w:rsidRPr="009B739D">
        <w:rPr>
          <w:rFonts w:ascii="Times New Roman" w:hAnsi="Times New Roman" w:cs="Times New Roman"/>
          <w:i/>
          <w:iCs/>
          <w:noProof/>
          <w:lang w:val="es-ES"/>
        </w:rPr>
        <w:t>Kinoki</w:t>
      </w:r>
      <w:r w:rsidRPr="009B739D">
        <w:rPr>
          <w:rFonts w:ascii="Times New Roman" w:hAnsi="Times New Roman" w:cs="Times New Roman"/>
          <w:noProof/>
          <w:lang w:val="es-ES"/>
        </w:rPr>
        <w:t>. Obtenido de www.tecnicaaudiovisual.kinoki.org: http://tecnicaaudiovisual.kinoki.org/radio/mezclasonora.htm</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Lexicon. (1 de Junio de 2011). </w:t>
      </w:r>
      <w:r w:rsidRPr="009B739D">
        <w:rPr>
          <w:rFonts w:ascii="Times New Roman" w:hAnsi="Times New Roman" w:cs="Times New Roman"/>
          <w:i/>
          <w:iCs/>
          <w:noProof/>
          <w:lang w:val="es-ES"/>
        </w:rPr>
        <w:t>Lexicon</w:t>
      </w:r>
      <w:r w:rsidRPr="009B739D">
        <w:rPr>
          <w:rFonts w:ascii="Times New Roman" w:hAnsi="Times New Roman" w:cs="Times New Roman"/>
          <w:noProof/>
          <w:lang w:val="es-ES"/>
        </w:rPr>
        <w:t>. Obtenido de www.lexiconpro.com: http://www.lexiconpro.com/product.php?id=164</w:t>
      </w:r>
    </w:p>
    <w:p w:rsidR="00637FEF" w:rsidRPr="009B739D" w:rsidRDefault="00637FEF" w:rsidP="00637FEF">
      <w:pPr>
        <w:pStyle w:val="Bibliografa"/>
        <w:rPr>
          <w:rFonts w:ascii="Times New Roman" w:hAnsi="Times New Roman" w:cs="Times New Roman"/>
          <w:noProof/>
          <w:lang w:val="es-EC"/>
        </w:rPr>
      </w:pPr>
      <w:r w:rsidRPr="009B739D">
        <w:rPr>
          <w:rFonts w:ascii="Times New Roman" w:hAnsi="Times New Roman" w:cs="Times New Roman"/>
          <w:noProof/>
          <w:lang w:val="en-US"/>
        </w:rPr>
        <w:t xml:space="preserve">Owsinski, B. (1999). </w:t>
      </w:r>
      <w:r w:rsidRPr="009B739D">
        <w:rPr>
          <w:rFonts w:ascii="Times New Roman" w:hAnsi="Times New Roman" w:cs="Times New Roman"/>
          <w:i/>
          <w:iCs/>
          <w:noProof/>
          <w:lang w:val="en-US"/>
        </w:rPr>
        <w:t>The Mixing Engineer's Handbook.</w:t>
      </w:r>
      <w:r w:rsidRPr="009B739D">
        <w:rPr>
          <w:rFonts w:ascii="Times New Roman" w:hAnsi="Times New Roman" w:cs="Times New Roman"/>
          <w:noProof/>
          <w:lang w:val="en-US"/>
        </w:rPr>
        <w:t xml:space="preserve"> </w:t>
      </w:r>
      <w:r w:rsidRPr="009B739D">
        <w:rPr>
          <w:rFonts w:ascii="Times New Roman" w:hAnsi="Times New Roman" w:cs="Times New Roman"/>
          <w:noProof/>
          <w:lang w:val="es-EC"/>
        </w:rPr>
        <w:t>USA: Artistpro.</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Stephens, P. (1 de Junio de 2011). </w:t>
      </w:r>
      <w:r w:rsidRPr="009B739D">
        <w:rPr>
          <w:rFonts w:ascii="Times New Roman" w:hAnsi="Times New Roman" w:cs="Times New Roman"/>
          <w:i/>
          <w:iCs/>
          <w:noProof/>
          <w:lang w:val="es-ES"/>
        </w:rPr>
        <w:t>music:life</w:t>
      </w:r>
      <w:r w:rsidRPr="009B739D">
        <w:rPr>
          <w:rFonts w:ascii="Times New Roman" w:hAnsi="Times New Roman" w:cs="Times New Roman"/>
          <w:noProof/>
          <w:lang w:val="es-ES"/>
        </w:rPr>
        <w:t>. Obtenido de www.musiclife.com.mx: http://www.musiclife.com.mx/articulos.php?id_sec=3&amp;id_art=285</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Waves. (1 de Junio de 2011). </w:t>
      </w:r>
      <w:r w:rsidRPr="009B739D">
        <w:rPr>
          <w:rFonts w:ascii="Times New Roman" w:hAnsi="Times New Roman" w:cs="Times New Roman"/>
          <w:i/>
          <w:iCs/>
          <w:noProof/>
          <w:lang w:val="es-ES"/>
        </w:rPr>
        <w:t>www.waves.com</w:t>
      </w:r>
      <w:r w:rsidRPr="009B739D">
        <w:rPr>
          <w:rFonts w:ascii="Times New Roman" w:hAnsi="Times New Roman" w:cs="Times New Roman"/>
          <w:noProof/>
          <w:lang w:val="es-ES"/>
        </w:rPr>
        <w:t>. Obtenido de www.waves.com.</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Wikipedia. (1 de Junio de 2011). </w:t>
      </w:r>
      <w:r w:rsidRPr="009B739D">
        <w:rPr>
          <w:rFonts w:ascii="Times New Roman" w:hAnsi="Times New Roman" w:cs="Times New Roman"/>
          <w:i/>
          <w:iCs/>
          <w:noProof/>
          <w:lang w:val="es-ES"/>
        </w:rPr>
        <w:t>Wikipedia</w:t>
      </w:r>
      <w:r w:rsidRPr="009B739D">
        <w:rPr>
          <w:rFonts w:ascii="Times New Roman" w:hAnsi="Times New Roman" w:cs="Times New Roman"/>
          <w:noProof/>
          <w:lang w:val="es-ES"/>
        </w:rPr>
        <w:t>. Obtenido de www.wikipedia.org: http://en.wikipedia.org/wiki/Multitrack_recording</w:t>
      </w:r>
    </w:p>
    <w:p w:rsidR="00637FEF" w:rsidRPr="009B739D" w:rsidRDefault="00637FEF" w:rsidP="00637FEF">
      <w:pPr>
        <w:pStyle w:val="Bibliografa"/>
        <w:rPr>
          <w:rFonts w:ascii="Times New Roman" w:hAnsi="Times New Roman" w:cs="Times New Roman"/>
          <w:noProof/>
          <w:lang w:val="es-ES"/>
        </w:rPr>
      </w:pPr>
      <w:r w:rsidRPr="009B739D">
        <w:rPr>
          <w:rFonts w:ascii="Times New Roman" w:hAnsi="Times New Roman" w:cs="Times New Roman"/>
          <w:noProof/>
          <w:lang w:val="es-ES"/>
        </w:rPr>
        <w:t xml:space="preserve">Wikipedia. (1 de Junio de 2011). </w:t>
      </w:r>
      <w:r w:rsidRPr="009B739D">
        <w:rPr>
          <w:rFonts w:ascii="Times New Roman" w:hAnsi="Times New Roman" w:cs="Times New Roman"/>
          <w:i/>
          <w:iCs/>
          <w:noProof/>
          <w:lang w:val="es-ES"/>
        </w:rPr>
        <w:t>Wikipedia</w:t>
      </w:r>
      <w:r w:rsidRPr="009B739D">
        <w:rPr>
          <w:rFonts w:ascii="Times New Roman" w:hAnsi="Times New Roman" w:cs="Times New Roman"/>
          <w:noProof/>
          <w:lang w:val="es-ES"/>
        </w:rPr>
        <w:t>. Obtenido de www.wikipedia.org: http://en.wikipedia.org/wiki/Live_sound_mixing</w:t>
      </w:r>
    </w:p>
    <w:p w:rsidR="004705CF" w:rsidRPr="00141280" w:rsidRDefault="00897DD5" w:rsidP="00637FEF">
      <w:pPr>
        <w:pStyle w:val="Bibliografa"/>
        <w:rPr>
          <w:rFonts w:ascii="Times New Roman" w:hAnsi="Times New Roman" w:cs="Times New Roman"/>
          <w:lang w:val="es-EC"/>
        </w:rPr>
      </w:pPr>
      <w:r w:rsidRPr="009B739D">
        <w:rPr>
          <w:rFonts w:ascii="Times New Roman" w:hAnsi="Times New Roman" w:cs="Times New Roman"/>
        </w:rPr>
        <w:fldChar w:fldCharType="end"/>
      </w:r>
    </w:p>
    <w:sectPr w:rsidR="004705CF" w:rsidRPr="00141280" w:rsidSect="007362F7">
      <w:pgSz w:w="11900" w:h="16840"/>
      <w:pgMar w:top="1418" w:right="1418" w:bottom="1418" w:left="1985" w:header="1134" w:footer="9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606" w:rsidRDefault="00966606" w:rsidP="00FE461D">
      <w:pPr>
        <w:spacing w:after="0"/>
      </w:pPr>
      <w:r>
        <w:separator/>
      </w:r>
    </w:p>
  </w:endnote>
  <w:endnote w:type="continuationSeparator" w:id="0">
    <w:p w:rsidR="00966606" w:rsidRDefault="00966606" w:rsidP="00FE461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Default="00897DD5" w:rsidP="007E440D">
    <w:pPr>
      <w:pStyle w:val="Piedepgina"/>
      <w:framePr w:wrap="around" w:vAnchor="text" w:hAnchor="margin" w:xAlign="center" w:y="1"/>
      <w:rPr>
        <w:rStyle w:val="Nmerodepgina"/>
      </w:rPr>
    </w:pPr>
    <w:r>
      <w:rPr>
        <w:rStyle w:val="Nmerodepgina"/>
      </w:rPr>
      <w:fldChar w:fldCharType="begin"/>
    </w:r>
    <w:r w:rsidR="00CF7DA1">
      <w:rPr>
        <w:rStyle w:val="Nmerodepgina"/>
      </w:rPr>
      <w:instrText xml:space="preserve">PAGE  </w:instrText>
    </w:r>
    <w:r>
      <w:rPr>
        <w:rStyle w:val="Nmerodepgina"/>
      </w:rPr>
      <w:fldChar w:fldCharType="end"/>
    </w:r>
  </w:p>
  <w:p w:rsidR="00CF7DA1" w:rsidRDefault="00CF7DA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Pr="000745C6" w:rsidRDefault="00897DD5" w:rsidP="000745C6">
    <w:pPr>
      <w:pStyle w:val="Piedepgina"/>
      <w:framePr w:wrap="around" w:vAnchor="text" w:hAnchor="margin" w:xAlign="center" w:y="1"/>
      <w:rPr>
        <w:rStyle w:val="Nmerodepgina"/>
      </w:rPr>
    </w:pPr>
    <w:r w:rsidRPr="000745C6">
      <w:rPr>
        <w:rStyle w:val="Nmerodepgina"/>
        <w:i/>
        <w:sz w:val="22"/>
      </w:rPr>
      <w:fldChar w:fldCharType="begin"/>
    </w:r>
    <w:r w:rsidR="00CF7DA1" w:rsidRPr="000745C6">
      <w:rPr>
        <w:rStyle w:val="Nmerodepgina"/>
        <w:i/>
        <w:sz w:val="22"/>
      </w:rPr>
      <w:instrText xml:space="preserve">PAGE  </w:instrText>
    </w:r>
    <w:r w:rsidRPr="000745C6">
      <w:rPr>
        <w:rStyle w:val="Nmerodepgina"/>
        <w:i/>
        <w:sz w:val="22"/>
      </w:rPr>
      <w:fldChar w:fldCharType="separate"/>
    </w:r>
    <w:r w:rsidR="00CF7DA1">
      <w:rPr>
        <w:rStyle w:val="Nmerodepgina"/>
        <w:i/>
        <w:noProof/>
        <w:sz w:val="22"/>
      </w:rPr>
      <w:t>XIV</w:t>
    </w:r>
    <w:r w:rsidRPr="000745C6">
      <w:rPr>
        <w:rStyle w:val="Nmerodepgina"/>
        <w:i/>
        <w:sz w:val="22"/>
      </w:rPr>
      <w:fldChar w:fldCharType="end"/>
    </w:r>
  </w:p>
  <w:p w:rsidR="00CF7DA1" w:rsidRDefault="00CF7DA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1407"/>
      <w:docPartObj>
        <w:docPartGallery w:val="Page Numbers (Bottom of Page)"/>
        <w:docPartUnique/>
      </w:docPartObj>
    </w:sdtPr>
    <w:sdtContent>
      <w:p w:rsidR="00CF7DA1" w:rsidRDefault="00897DD5">
        <w:pPr>
          <w:pStyle w:val="Piedepgina"/>
          <w:jc w:val="center"/>
        </w:pPr>
        <w:r w:rsidRPr="005504F8">
          <w:rPr>
            <w:rFonts w:ascii="Times New Roman" w:hAnsi="Times New Roman" w:cs="Times New Roman"/>
            <w:b/>
            <w:i/>
            <w:sz w:val="22"/>
            <w:szCs w:val="22"/>
          </w:rPr>
          <w:fldChar w:fldCharType="begin"/>
        </w:r>
        <w:r w:rsidR="00CF7DA1" w:rsidRPr="005504F8">
          <w:rPr>
            <w:rFonts w:ascii="Times New Roman" w:hAnsi="Times New Roman" w:cs="Times New Roman"/>
            <w:b/>
            <w:i/>
            <w:sz w:val="22"/>
            <w:szCs w:val="22"/>
          </w:rPr>
          <w:instrText xml:space="preserve"> PAGE   \* MERGEFORMAT </w:instrText>
        </w:r>
        <w:r w:rsidRPr="005504F8">
          <w:rPr>
            <w:rFonts w:ascii="Times New Roman" w:hAnsi="Times New Roman" w:cs="Times New Roman"/>
            <w:b/>
            <w:i/>
            <w:sz w:val="22"/>
            <w:szCs w:val="22"/>
          </w:rPr>
          <w:fldChar w:fldCharType="separate"/>
        </w:r>
        <w:r w:rsidR="007C2913">
          <w:rPr>
            <w:rFonts w:ascii="Times New Roman" w:hAnsi="Times New Roman" w:cs="Times New Roman"/>
            <w:b/>
            <w:i/>
            <w:noProof/>
            <w:sz w:val="22"/>
            <w:szCs w:val="22"/>
          </w:rPr>
          <w:t>X</w:t>
        </w:r>
        <w:r w:rsidRPr="005504F8">
          <w:rPr>
            <w:rFonts w:ascii="Times New Roman" w:hAnsi="Times New Roman" w:cs="Times New Roman"/>
            <w:b/>
            <w:i/>
            <w:sz w:val="22"/>
            <w:szCs w:val="22"/>
          </w:rPr>
          <w:fldChar w:fldCharType="end"/>
        </w:r>
      </w:p>
    </w:sdtContent>
  </w:sdt>
  <w:p w:rsidR="00CF7DA1" w:rsidRDefault="00CF7DA1">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Pr="007C2913" w:rsidRDefault="00897DD5" w:rsidP="000745C6">
    <w:pPr>
      <w:pStyle w:val="Piedepgina"/>
      <w:framePr w:wrap="around" w:vAnchor="text" w:hAnchor="margin" w:xAlign="center" w:y="1"/>
      <w:rPr>
        <w:rStyle w:val="Nmerodepgina"/>
        <w:rFonts w:ascii="Times New Roman" w:hAnsi="Times New Roman" w:cs="Times New Roman"/>
        <w:b/>
        <w:sz w:val="22"/>
        <w:szCs w:val="22"/>
      </w:rPr>
    </w:pPr>
    <w:r w:rsidRPr="007C2913">
      <w:rPr>
        <w:rStyle w:val="Nmerodepgina"/>
        <w:rFonts w:ascii="Times New Roman" w:hAnsi="Times New Roman" w:cs="Times New Roman"/>
        <w:b/>
        <w:i/>
        <w:sz w:val="22"/>
        <w:szCs w:val="22"/>
      </w:rPr>
      <w:fldChar w:fldCharType="begin"/>
    </w:r>
    <w:r w:rsidR="00CF7DA1" w:rsidRPr="007C2913">
      <w:rPr>
        <w:rStyle w:val="Nmerodepgina"/>
        <w:rFonts w:ascii="Times New Roman" w:hAnsi="Times New Roman" w:cs="Times New Roman"/>
        <w:b/>
        <w:i/>
        <w:sz w:val="22"/>
        <w:szCs w:val="22"/>
      </w:rPr>
      <w:instrText xml:space="preserve">PAGE  </w:instrText>
    </w:r>
    <w:r w:rsidRPr="007C2913">
      <w:rPr>
        <w:rStyle w:val="Nmerodepgina"/>
        <w:rFonts w:ascii="Times New Roman" w:hAnsi="Times New Roman" w:cs="Times New Roman"/>
        <w:b/>
        <w:i/>
        <w:sz w:val="22"/>
        <w:szCs w:val="22"/>
      </w:rPr>
      <w:fldChar w:fldCharType="separate"/>
    </w:r>
    <w:r w:rsidR="007C2913">
      <w:rPr>
        <w:rStyle w:val="Nmerodepgina"/>
        <w:rFonts w:ascii="Times New Roman" w:hAnsi="Times New Roman" w:cs="Times New Roman"/>
        <w:b/>
        <w:i/>
        <w:noProof/>
        <w:sz w:val="22"/>
        <w:szCs w:val="22"/>
      </w:rPr>
      <w:t>XII</w:t>
    </w:r>
    <w:r w:rsidRPr="007C2913">
      <w:rPr>
        <w:rStyle w:val="Nmerodepgina"/>
        <w:rFonts w:ascii="Times New Roman" w:hAnsi="Times New Roman" w:cs="Times New Roman"/>
        <w:b/>
        <w:i/>
        <w:sz w:val="22"/>
        <w:szCs w:val="22"/>
      </w:rPr>
      <w:fldChar w:fldCharType="end"/>
    </w:r>
  </w:p>
  <w:p w:rsidR="00CF7DA1" w:rsidRDefault="00CF7DA1">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Pr="007E440D" w:rsidRDefault="00897DD5" w:rsidP="00D67406">
    <w:pPr>
      <w:pStyle w:val="Piedepgina"/>
      <w:framePr w:wrap="around" w:vAnchor="text" w:hAnchor="margin" w:xAlign="center" w:y="270"/>
      <w:rPr>
        <w:rStyle w:val="Nmerodepgina"/>
      </w:rPr>
    </w:pPr>
    <w:r w:rsidRPr="007E440D">
      <w:rPr>
        <w:rStyle w:val="Nmerodepgina"/>
        <w:rFonts w:ascii="Times New Roman" w:hAnsi="Times New Roman"/>
        <w:b/>
        <w:i/>
        <w:sz w:val="22"/>
      </w:rPr>
      <w:fldChar w:fldCharType="begin"/>
    </w:r>
    <w:r w:rsidR="00CF7DA1" w:rsidRPr="007E440D">
      <w:rPr>
        <w:rStyle w:val="Nmerodepgina"/>
        <w:rFonts w:ascii="Times New Roman" w:hAnsi="Times New Roman"/>
        <w:b/>
        <w:i/>
        <w:sz w:val="22"/>
      </w:rPr>
      <w:instrText xml:space="preserve">PAGE  </w:instrText>
    </w:r>
    <w:r w:rsidRPr="007E440D">
      <w:rPr>
        <w:rStyle w:val="Nmerodepgina"/>
        <w:rFonts w:ascii="Times New Roman" w:hAnsi="Times New Roman"/>
        <w:b/>
        <w:i/>
        <w:sz w:val="22"/>
      </w:rPr>
      <w:fldChar w:fldCharType="separate"/>
    </w:r>
    <w:r w:rsidR="007C2913">
      <w:rPr>
        <w:rStyle w:val="Nmerodepgina"/>
        <w:rFonts w:ascii="Times New Roman" w:hAnsi="Times New Roman"/>
        <w:b/>
        <w:i/>
        <w:noProof/>
        <w:sz w:val="22"/>
      </w:rPr>
      <w:t>90</w:t>
    </w:r>
    <w:r w:rsidRPr="007E440D">
      <w:rPr>
        <w:rStyle w:val="Nmerodepgina"/>
        <w:rFonts w:ascii="Times New Roman" w:hAnsi="Times New Roman"/>
        <w:b/>
        <w:i/>
        <w:sz w:val="22"/>
      </w:rPr>
      <w:fldChar w:fldCharType="end"/>
    </w:r>
  </w:p>
  <w:p w:rsidR="00CF7DA1" w:rsidRDefault="00897DD5" w:rsidP="007E440D">
    <w:pPr>
      <w:pStyle w:val="Piedepgina"/>
    </w:pPr>
    <w:r w:rsidRPr="00897DD5">
      <w:rPr>
        <w:rFonts w:ascii="Times New Roman" w:hAnsi="Times New Roman" w:cs="Times New Roman"/>
        <w:b/>
        <w:i/>
        <w:noProof/>
        <w:sz w:val="22"/>
        <w:lang w:val="es-EC" w:eastAsia="es-EC"/>
      </w:rPr>
      <w:pict>
        <v:shapetype id="_x0000_t32" coordsize="21600,21600" o:spt="32" o:oned="t" path="m,l21600,21600e" filled="f">
          <v:path arrowok="t" fillok="f" o:connecttype="none"/>
          <o:lock v:ext="edit" shapetype="t"/>
        </v:shapetype>
        <v:shape id="_x0000_s23565" type="#_x0000_t32" style="position:absolute;margin-left:-.45pt;margin-top:9.65pt;width:425.3pt;height:0;z-index:251659264" o:connectortype="straight"/>
      </w:pict>
    </w:r>
    <w:r w:rsidR="00CF7DA1">
      <w:rPr>
        <w:rFonts w:ascii="Times New Roman" w:hAnsi="Times New Roman" w:cs="Times New Roman"/>
        <w:b/>
        <w:i/>
        <w:sz w:val="22"/>
      </w:rPr>
      <w:t xml:space="preserve">                                                                                                                                            </w:t>
    </w:r>
    <w:r w:rsidR="00CF7DA1" w:rsidRPr="00BE2469">
      <w:rPr>
        <w:rFonts w:ascii="Times New Roman" w:hAnsi="Times New Roman" w:cs="Times New Roman"/>
        <w:b/>
        <w:i/>
        <w:sz w:val="22"/>
      </w:rPr>
      <w:t>EDCOM</w:t>
    </w:r>
    <w:r w:rsidR="00CF7DA1" w:rsidRPr="00BE2469">
      <w:rPr>
        <w:rFonts w:ascii="Times New Roman" w:hAnsi="Times New Roman" w:cs="Times New Roman"/>
        <w:b/>
        <w:i/>
        <w:sz w:val="22"/>
      </w:rPr>
      <w:ptab w:relativeTo="margin" w:alignment="center" w:leader="none"/>
    </w:r>
    <w:r w:rsidR="00CF7DA1" w:rsidRPr="00BE2469">
      <w:rPr>
        <w:rFonts w:ascii="Times New Roman" w:hAnsi="Times New Roman" w:cs="Times New Roman"/>
        <w:b/>
        <w:i/>
        <w:sz w:val="22"/>
      </w:rPr>
      <w:ptab w:relativeTo="margin" w:alignment="right" w:leader="none"/>
    </w:r>
    <w:r w:rsidR="00CF7DA1" w:rsidRPr="00BE2469">
      <w:rPr>
        <w:rFonts w:ascii="Times New Roman" w:hAnsi="Times New Roman" w:cs="Times New Roman"/>
        <w:b/>
        <w:i/>
        <w:sz w:val="22"/>
      </w:rPr>
      <w:t>ESPOL</w:t>
    </w:r>
  </w:p>
  <w:p w:rsidR="00CF7DA1" w:rsidRDefault="00CF7DA1">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Default="00CF7DA1">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Default="00CF7DA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606" w:rsidRDefault="00966606" w:rsidP="00FE461D">
      <w:pPr>
        <w:spacing w:after="0"/>
      </w:pPr>
      <w:r>
        <w:separator/>
      </w:r>
    </w:p>
  </w:footnote>
  <w:footnote w:type="continuationSeparator" w:id="0">
    <w:p w:rsidR="00966606" w:rsidRDefault="00966606" w:rsidP="00FE461D">
      <w:pPr>
        <w:spacing w:after="0"/>
      </w:pPr>
      <w:r>
        <w:continuationSeparator/>
      </w:r>
    </w:p>
  </w:footnote>
  <w:footnote w:id="1">
    <w:p w:rsidR="00CF7DA1" w:rsidRPr="004457E2" w:rsidRDefault="00CF7DA1">
      <w:pPr>
        <w:pStyle w:val="Textonotapie"/>
        <w:rPr>
          <w:rFonts w:ascii="Times New Roman" w:hAnsi="Times New Roman" w:cs="Times New Roman"/>
        </w:rPr>
      </w:pPr>
      <w:r w:rsidRPr="004457E2">
        <w:rPr>
          <w:rStyle w:val="Refdenotaalpie"/>
          <w:rFonts w:ascii="Times New Roman" w:hAnsi="Times New Roman" w:cs="Times New Roman"/>
        </w:rPr>
        <w:footnoteRef/>
      </w:r>
      <w:r>
        <w:rPr>
          <w:rFonts w:ascii="Times New Roman" w:hAnsi="Times New Roman" w:cs="Times New Roman"/>
        </w:rPr>
        <w:t>P</w:t>
      </w:r>
      <w:r w:rsidRPr="004457E2">
        <w:rPr>
          <w:rFonts w:ascii="Times New Roman" w:hAnsi="Times New Roman" w:cs="Times New Roman"/>
        </w:rPr>
        <w:t>roceso de reproducir  fuera de la cabeza de grabación para que todo quede sincronizado</w:t>
      </w:r>
      <w:r>
        <w:rPr>
          <w:rFonts w:ascii="Times New Roman" w:hAnsi="Times New Roman" w:cs="Times New Roman"/>
        </w:rPr>
        <w:t>.</w:t>
      </w:r>
    </w:p>
  </w:footnote>
  <w:footnote w:id="2">
    <w:p w:rsidR="00CF7DA1" w:rsidRPr="00923E51" w:rsidRDefault="00CF7DA1">
      <w:pPr>
        <w:pStyle w:val="Textonotapie"/>
      </w:pPr>
      <w:r>
        <w:rPr>
          <w:rStyle w:val="Refdenotaalpie"/>
        </w:rPr>
        <w:footnoteRef/>
      </w:r>
      <w:sdt>
        <w:sdtPr>
          <w:id w:val="7070292"/>
          <w:citation/>
        </w:sdtPr>
        <w:sdtContent>
          <w:r w:rsidR="00897DD5">
            <w:fldChar w:fldCharType="begin"/>
          </w:r>
          <w:r>
            <w:rPr>
              <w:lang w:val="es-ES"/>
            </w:rPr>
            <w:instrText xml:space="preserve"> CITATION Izh08 \l 3082  </w:instrText>
          </w:r>
          <w:r w:rsidR="00897DD5">
            <w:fldChar w:fldCharType="separate"/>
          </w:r>
          <w:r>
            <w:rPr>
              <w:noProof/>
              <w:lang w:val="es-ES"/>
            </w:rPr>
            <w:t xml:space="preserve"> </w:t>
          </w:r>
          <w:r w:rsidRPr="00637FEF">
            <w:rPr>
              <w:noProof/>
              <w:lang w:val="es-ES"/>
            </w:rPr>
            <w:t>(Izhaki, 2008)</w:t>
          </w:r>
          <w:r w:rsidR="00897DD5">
            <w:fldChar w:fldCharType="end"/>
          </w:r>
        </w:sdtContent>
      </w:sdt>
    </w:p>
  </w:footnote>
  <w:footnote w:id="3">
    <w:p w:rsidR="00CF7DA1" w:rsidRPr="00AE6C28" w:rsidRDefault="00CF7DA1" w:rsidP="00AE6C28">
      <w:pPr>
        <w:pStyle w:val="Textonotapie"/>
        <w:jc w:val="both"/>
        <w:rPr>
          <w:lang w:val="es-ES"/>
        </w:rPr>
      </w:pPr>
      <w:r>
        <w:rPr>
          <w:rStyle w:val="Refdenotaalpie"/>
        </w:rPr>
        <w:footnoteRef/>
      </w:r>
      <w:r w:rsidRPr="00AE6C28">
        <w:rPr>
          <w:i/>
        </w:rPr>
        <w:t>La revolución informática</w:t>
      </w:r>
      <w:r w:rsidRPr="00AE6C28">
        <w:t xml:space="preserve"> es un periodo de avances tecnológicos, que abarca desde mediados del</w:t>
      </w:r>
      <w:r>
        <w:t xml:space="preserve"> siglo XX hasta la actualidad. A</w:t>
      </w:r>
      <w:r w:rsidRPr="00AE6C28">
        <w:t>unque todavía no se reconoce ofic</w:t>
      </w:r>
      <w:r>
        <w:t>ialmente, se habla mucho de ella</w:t>
      </w:r>
      <w:r w:rsidRPr="00AE6C28">
        <w:t>.</w:t>
      </w:r>
    </w:p>
  </w:footnote>
  <w:footnote w:id="4">
    <w:p w:rsidR="00CF7DA1" w:rsidRPr="007D1FC2" w:rsidRDefault="00CF7DA1" w:rsidP="00AE6C28">
      <w:pPr>
        <w:pStyle w:val="Textonotapie"/>
        <w:jc w:val="both"/>
      </w:pPr>
      <w:r>
        <w:rPr>
          <w:rStyle w:val="Refdenotaalpie"/>
        </w:rPr>
        <w:footnoteRef/>
      </w:r>
      <w:r w:rsidRPr="00531717">
        <w:rPr>
          <w:i/>
        </w:rPr>
        <w:t>Musical Instrument Digital Interface.</w:t>
      </w:r>
      <w:r>
        <w:rPr>
          <w:i/>
        </w:rPr>
        <w:t xml:space="preserve"> </w:t>
      </w:r>
      <w:r w:rsidRPr="00FE4DD8">
        <w:t>Se trata de un protocolo de comunicación serial estándar que permite a los computadores, sintetizadores, secuenciadores, controladores y otros dispositivos musicales electrónicos comunicarse y compartir información para la generación de sonidos.</w:t>
      </w:r>
    </w:p>
  </w:footnote>
  <w:footnote w:id="5">
    <w:p w:rsidR="00CF7DA1" w:rsidRPr="007D1FC2" w:rsidRDefault="00CF7DA1">
      <w:pPr>
        <w:pStyle w:val="Textonotapie"/>
      </w:pPr>
      <w:r>
        <w:rPr>
          <w:rStyle w:val="Refdenotaalpie"/>
        </w:rPr>
        <w:footnoteRef/>
      </w:r>
      <w:sdt>
        <w:sdtPr>
          <w:id w:val="7070293"/>
          <w:citation/>
        </w:sdtPr>
        <w:sdtContent>
          <w:r w:rsidR="00897DD5">
            <w:fldChar w:fldCharType="begin"/>
          </w:r>
          <w:r w:rsidRPr="00886B49">
            <w:rPr>
              <w:lang w:val="es-EC"/>
            </w:rPr>
            <w:instrText xml:space="preserve"> CITATION Are07 \l 1033  </w:instrText>
          </w:r>
          <w:r w:rsidR="00897DD5">
            <w:fldChar w:fldCharType="separate"/>
          </w:r>
          <w:r w:rsidRPr="00886B49">
            <w:rPr>
              <w:noProof/>
              <w:lang w:val="es-EC"/>
            </w:rPr>
            <w:t xml:space="preserve"> (Arena, 2007)</w:t>
          </w:r>
          <w:r w:rsidR="00897DD5">
            <w:fldChar w:fldCharType="end"/>
          </w:r>
        </w:sdtContent>
      </w:sdt>
    </w:p>
  </w:footnote>
  <w:footnote w:id="6">
    <w:p w:rsidR="00CF7DA1" w:rsidRPr="00196E93" w:rsidRDefault="00CF7DA1">
      <w:pPr>
        <w:pStyle w:val="Textonotapie"/>
      </w:pPr>
      <w:r>
        <w:rPr>
          <w:rStyle w:val="Refdenotaalpie"/>
        </w:rPr>
        <w:footnoteRef/>
      </w:r>
      <w:r w:rsidRPr="00196E93">
        <w:rPr>
          <w:i/>
        </w:rPr>
        <w:t>Pro Tools</w:t>
      </w:r>
      <w:r>
        <w:t xml:space="preserve"> e</w:t>
      </w:r>
      <w:r w:rsidRPr="00196E93">
        <w:t>s una estación de trabajo de audio digital</w:t>
      </w:r>
      <w:r>
        <w:t xml:space="preserve">. </w:t>
      </w:r>
      <w:r w:rsidRPr="00196E93">
        <w:t>Actualmente, por sus altas prestaciones, es el estándar de grabación en estudios profesionales, usado mundialmente.</w:t>
      </w:r>
    </w:p>
  </w:footnote>
  <w:footnote w:id="7">
    <w:p w:rsidR="00CF7DA1" w:rsidRPr="003A28D0" w:rsidRDefault="00CF7DA1" w:rsidP="00255942">
      <w:pPr>
        <w:pStyle w:val="Textonotapie"/>
        <w:jc w:val="both"/>
        <w:rPr>
          <w:lang w:val="es-EC"/>
        </w:rPr>
      </w:pPr>
      <w:r>
        <w:rPr>
          <w:rStyle w:val="Refdenotaalpie"/>
        </w:rPr>
        <w:footnoteRef/>
      </w:r>
      <w:r w:rsidRPr="003A28D0">
        <w:rPr>
          <w:i/>
        </w:rPr>
        <w:t>Digital Signal Processor</w:t>
      </w:r>
      <w:r>
        <w:t>: P</w:t>
      </w:r>
      <w:r w:rsidRPr="003A28D0">
        <w:t>rocesador digital de las señales de audio.</w:t>
      </w:r>
    </w:p>
  </w:footnote>
  <w:footnote w:id="8">
    <w:p w:rsidR="00CF7DA1" w:rsidRPr="00C07E09" w:rsidRDefault="00CF7DA1" w:rsidP="00123CC6">
      <w:pPr>
        <w:pStyle w:val="Textonotapie"/>
        <w:jc w:val="both"/>
      </w:pPr>
      <w:r>
        <w:rPr>
          <w:rStyle w:val="Refdenotaalpie"/>
        </w:rPr>
        <w:footnoteRef/>
      </w:r>
      <w:r w:rsidRPr="00C07E09">
        <w:rPr>
          <w:i/>
        </w:rPr>
        <w:t>Steinberg</w:t>
      </w:r>
      <w:r w:rsidRPr="00C07E09">
        <w:t xml:space="preserve"> está considerada una de las m</w:t>
      </w:r>
      <w:r>
        <w:t>ás prestigiosas empresas de software para edición y producción musical. S</w:t>
      </w:r>
      <w:r w:rsidRPr="00255942">
        <w:t>us producto</w:t>
      </w:r>
      <w:r>
        <w:t>s estrella (Cubase y Nuendo) han</w:t>
      </w:r>
      <w:r w:rsidRPr="00255942">
        <w:t xml:space="preserve"> sido usados por artistas de renombre e incluso por producto</w:t>
      </w:r>
      <w:r>
        <w:t>res de Hollywood en la gestació</w:t>
      </w:r>
      <w:r w:rsidRPr="00255942">
        <w:t>n de bandas sonoras</w:t>
      </w:r>
      <w:r>
        <w:t>.</w:t>
      </w:r>
    </w:p>
  </w:footnote>
  <w:footnote w:id="9">
    <w:p w:rsidR="00CF7DA1" w:rsidRPr="00123CC6" w:rsidRDefault="00CF7DA1" w:rsidP="00123CC6">
      <w:pPr>
        <w:pStyle w:val="Textonotapie"/>
        <w:jc w:val="both"/>
      </w:pPr>
      <w:r>
        <w:rPr>
          <w:rStyle w:val="Refdenotaalpie"/>
        </w:rPr>
        <w:footnoteRef/>
      </w:r>
      <w:r>
        <w:t xml:space="preserve"> VST </w:t>
      </w:r>
      <w:r w:rsidRPr="00123CC6">
        <w:rPr>
          <w:i/>
        </w:rPr>
        <w:t>(Virtual Studio Technology</w:t>
      </w:r>
      <w:r>
        <w:rPr>
          <w:i/>
        </w:rPr>
        <w:t>)</w:t>
      </w:r>
      <w:r w:rsidRPr="00123CC6">
        <w:rPr>
          <w:lang w:val="es-EC"/>
        </w:rPr>
        <w:t xml:space="preserve">: </w:t>
      </w:r>
      <w:r w:rsidRPr="00123CC6">
        <w:t>Tecnología de Estudio Virtual</w:t>
      </w:r>
      <w:r>
        <w:t>. E</w:t>
      </w:r>
      <w:r w:rsidRPr="00123CC6">
        <w:t>s una interfaz estándar desarrollada por Steinberg para conectar sintetizadores de audio y plugins de efectos a editores de audio y sistemas de grabación. Permite reemplazar el hardware tradicional de grabación por un estudio virtual con herramientas software.</w:t>
      </w:r>
    </w:p>
  </w:footnote>
  <w:footnote w:id="10">
    <w:p w:rsidR="00CF7DA1" w:rsidRPr="00F06B30" w:rsidRDefault="00CF7DA1" w:rsidP="00255942">
      <w:pPr>
        <w:pStyle w:val="Textonotapie"/>
        <w:jc w:val="both"/>
      </w:pPr>
      <w:r>
        <w:rPr>
          <w:rStyle w:val="Refdenotaalpie"/>
        </w:rPr>
        <w:footnoteRef/>
      </w:r>
      <w:r>
        <w:rPr>
          <w:i/>
        </w:rPr>
        <w:t xml:space="preserve">Digital Audio Workstation: </w:t>
      </w:r>
      <w:r>
        <w:t>E</w:t>
      </w:r>
      <w:r w:rsidRPr="008809F5">
        <w:t>stación de trabajo de audio digital</w:t>
      </w:r>
      <w:r>
        <w:t>.</w:t>
      </w:r>
    </w:p>
  </w:footnote>
  <w:footnote w:id="11">
    <w:p w:rsidR="00CF7DA1" w:rsidRPr="00D5719B" w:rsidRDefault="00CF7DA1">
      <w:pPr>
        <w:pStyle w:val="Textonotapie"/>
      </w:pPr>
      <w:r>
        <w:rPr>
          <w:rStyle w:val="Refdenotaalpie"/>
        </w:rPr>
        <w:footnoteRef/>
      </w:r>
      <w:sdt>
        <w:sdtPr>
          <w:id w:val="7070294"/>
          <w:citation/>
        </w:sdtPr>
        <w:sdtContent>
          <w:r w:rsidR="00897DD5">
            <w:fldChar w:fldCharType="begin"/>
          </w:r>
          <w:r w:rsidRPr="00886B49">
            <w:rPr>
              <w:lang w:val="es-EC"/>
            </w:rPr>
            <w:instrText xml:space="preserve"> CITATION Esc05 \l 1033  </w:instrText>
          </w:r>
          <w:r w:rsidR="00897DD5">
            <w:fldChar w:fldCharType="separate"/>
          </w:r>
          <w:r w:rsidRPr="00886B49">
            <w:rPr>
              <w:noProof/>
              <w:lang w:val="es-EC"/>
            </w:rPr>
            <w:t xml:space="preserve"> (Escobar, 2005)</w:t>
          </w:r>
          <w:r w:rsidR="00897DD5">
            <w:fldChar w:fldCharType="end"/>
          </w:r>
        </w:sdtContent>
      </w:sdt>
    </w:p>
  </w:footnote>
  <w:footnote w:id="12">
    <w:p w:rsidR="00CF7DA1" w:rsidRPr="00D5719B" w:rsidRDefault="00CF7DA1">
      <w:pPr>
        <w:pStyle w:val="Textonotapie"/>
      </w:pPr>
      <w:r>
        <w:rPr>
          <w:rStyle w:val="Refdenotaalpie"/>
        </w:rPr>
        <w:footnoteRef/>
      </w:r>
      <w:sdt>
        <w:sdtPr>
          <w:id w:val="7070295"/>
          <w:citation/>
        </w:sdtPr>
        <w:sdtContent>
          <w:r w:rsidR="00897DD5">
            <w:fldChar w:fldCharType="begin"/>
          </w:r>
          <w:r w:rsidRPr="00886B49">
            <w:rPr>
              <w:lang w:val="es-EC"/>
            </w:rPr>
            <w:instrText xml:space="preserve"> CITATION Bob99 \l 1033  </w:instrText>
          </w:r>
          <w:r w:rsidR="00897DD5">
            <w:fldChar w:fldCharType="separate"/>
          </w:r>
          <w:r w:rsidRPr="00886B49">
            <w:rPr>
              <w:noProof/>
              <w:lang w:val="es-EC"/>
            </w:rPr>
            <w:t xml:space="preserve"> (Owsinski, 1999)</w:t>
          </w:r>
          <w:r w:rsidR="00897DD5">
            <w:fldChar w:fldCharType="end"/>
          </w:r>
        </w:sdtContent>
      </w:sdt>
    </w:p>
  </w:footnote>
  <w:footnote w:id="13">
    <w:p w:rsidR="00CF7DA1" w:rsidRPr="00D5719B" w:rsidRDefault="00CF7DA1" w:rsidP="005930C7">
      <w:pPr>
        <w:pStyle w:val="Textonotapie"/>
        <w:jc w:val="both"/>
      </w:pPr>
      <w:r>
        <w:rPr>
          <w:rStyle w:val="Refdenotaalpie"/>
        </w:rPr>
        <w:footnoteRef/>
      </w:r>
      <w:r>
        <w:t xml:space="preserve"> Línea o trayectoria sonora que constituye el tema de la obra musical, la cual se puede encontrar repetida en otra frase de la canción o con alguna pequeña variación. Puede ser: recta, ondulante, ascendente, descendente.</w:t>
      </w:r>
    </w:p>
  </w:footnote>
  <w:footnote w:id="14">
    <w:p w:rsidR="00CF7DA1" w:rsidRPr="000F2110" w:rsidRDefault="00CF7DA1" w:rsidP="005930C7">
      <w:pPr>
        <w:pStyle w:val="Textonotapie"/>
        <w:jc w:val="both"/>
      </w:pPr>
      <w:r>
        <w:rPr>
          <w:rStyle w:val="Refdenotaalpie"/>
        </w:rPr>
        <w:footnoteRef/>
      </w:r>
      <w:r>
        <w:t xml:space="preserve"> Compositor, director y pianista estadounidense de jazz. Está considerado, según la crítica, como uno de los más importantes e influyentes compositores de jazz de la historia.</w:t>
      </w:r>
    </w:p>
  </w:footnote>
  <w:footnote w:id="15">
    <w:p w:rsidR="00CF7DA1" w:rsidRPr="000F2110" w:rsidRDefault="00CF7DA1" w:rsidP="005930C7">
      <w:pPr>
        <w:pStyle w:val="Textonotapie"/>
        <w:jc w:val="both"/>
        <w:rPr>
          <w:lang w:val="es-EC"/>
        </w:rPr>
      </w:pPr>
      <w:r>
        <w:rPr>
          <w:rStyle w:val="Refdenotaalpie"/>
        </w:rPr>
        <w:footnoteRef/>
      </w:r>
      <w:r>
        <w:t xml:space="preserve"> F</w:t>
      </w:r>
      <w:r w:rsidRPr="000F2110">
        <w:t xml:space="preserve">ue un compositor, director musical y ocasional actor estadounidense. </w:t>
      </w:r>
      <w:r>
        <w:t>Compuso</w:t>
      </w:r>
      <w:r w:rsidRPr="000F2110">
        <w:t xml:space="preserve"> y dirigió gran parte de las piezas musicales de películas como </w:t>
      </w:r>
      <w:r w:rsidRPr="000F2110">
        <w:rPr>
          <w:i/>
        </w:rPr>
        <w:t>El padrino</w:t>
      </w:r>
      <w:r>
        <w:rPr>
          <w:i/>
        </w:rPr>
        <w:t xml:space="preserve"> </w:t>
      </w:r>
      <w:r w:rsidRPr="000F2110">
        <w:t>(Parte II) y</w:t>
      </w:r>
      <w:r w:rsidRPr="000F2110">
        <w:rPr>
          <w:i/>
        </w:rPr>
        <w:t xml:space="preserve"> Apocalypse Now.</w:t>
      </w:r>
    </w:p>
  </w:footnote>
  <w:footnote w:id="16">
    <w:p w:rsidR="00CF7DA1" w:rsidRPr="001127CD" w:rsidRDefault="00CF7DA1" w:rsidP="005930C7">
      <w:pPr>
        <w:pStyle w:val="Textonotapie"/>
        <w:jc w:val="both"/>
        <w:rPr>
          <w:lang w:val="es-EC"/>
        </w:rPr>
      </w:pPr>
      <w:r>
        <w:rPr>
          <w:rStyle w:val="Refdenotaalpie"/>
        </w:rPr>
        <w:footnoteRef/>
      </w:r>
      <w:r>
        <w:t xml:space="preserve"> C</w:t>
      </w:r>
      <w:r w:rsidRPr="001C7D69">
        <w:t xml:space="preserve">ompositor, director, arreglista y legendario productor estadounidense de música. </w:t>
      </w:r>
      <w:r>
        <w:t xml:space="preserve">Conocido por co-producir el tema </w:t>
      </w:r>
      <w:r w:rsidRPr="00FD6B43">
        <w:rPr>
          <w:i/>
        </w:rPr>
        <w:t>“We are the world”</w:t>
      </w:r>
      <w:r>
        <w:t xml:space="preserve"> de </w:t>
      </w:r>
      <w:r w:rsidRPr="00996FDA">
        <w:t>Michael Jackson</w:t>
      </w:r>
      <w:r>
        <w:t>.</w:t>
      </w:r>
    </w:p>
  </w:footnote>
  <w:footnote w:id="17">
    <w:p w:rsidR="00CF7DA1" w:rsidRPr="00D5719B" w:rsidRDefault="00CF7DA1">
      <w:pPr>
        <w:pStyle w:val="Textonotapie"/>
      </w:pPr>
      <w:r>
        <w:rPr>
          <w:rStyle w:val="Refdenotaalpie"/>
        </w:rPr>
        <w:footnoteRef/>
      </w:r>
      <w:sdt>
        <w:sdtPr>
          <w:id w:val="7070296"/>
          <w:citation/>
        </w:sdtPr>
        <w:sdtContent>
          <w:r w:rsidR="00897DD5">
            <w:fldChar w:fldCharType="begin"/>
          </w:r>
          <w:r w:rsidRPr="00886B49">
            <w:rPr>
              <w:lang w:val="es-EC"/>
            </w:rPr>
            <w:instrText xml:space="preserve"> CITATION Bob99 \l 1033  </w:instrText>
          </w:r>
          <w:r w:rsidR="00897DD5">
            <w:fldChar w:fldCharType="separate"/>
          </w:r>
          <w:r w:rsidRPr="00886B49">
            <w:rPr>
              <w:noProof/>
              <w:lang w:val="es-EC"/>
            </w:rPr>
            <w:t xml:space="preserve"> (Owsinski, 1999)</w:t>
          </w:r>
          <w:r w:rsidR="00897DD5">
            <w:fldChar w:fldCharType="end"/>
          </w:r>
        </w:sdtContent>
      </w:sdt>
    </w:p>
  </w:footnote>
  <w:footnote w:id="18">
    <w:p w:rsidR="00CF7DA1" w:rsidRPr="00ED3249" w:rsidRDefault="00CF7DA1" w:rsidP="00ED3249">
      <w:pPr>
        <w:pStyle w:val="Textonotapie"/>
        <w:jc w:val="both"/>
      </w:pPr>
      <w:r>
        <w:rPr>
          <w:rStyle w:val="Refdenotaalpie"/>
        </w:rPr>
        <w:footnoteRef/>
      </w:r>
      <w:r>
        <w:t xml:space="preserve"> Es un instrumento musical </w:t>
      </w:r>
      <w:r w:rsidRPr="00ED3249">
        <w:t>cuya producción va desde 1935 hasta 1978</w:t>
      </w:r>
      <w:r>
        <w:t>. En la co</w:t>
      </w:r>
      <w:r w:rsidRPr="00ED3249">
        <w:t xml:space="preserve">nsola, </w:t>
      </w:r>
      <w:r>
        <w:t>tiene</w:t>
      </w:r>
      <w:r w:rsidRPr="00ED3249">
        <w:t xml:space="preserve"> dos teclados de cinco octavas y encima de éstos, hay cuatro juegos de nueve </w:t>
      </w:r>
      <w:r w:rsidRPr="00ED3249">
        <w:rPr>
          <w:i/>
        </w:rPr>
        <w:t xml:space="preserve">drawbars </w:t>
      </w:r>
      <w:r w:rsidRPr="00ED3249">
        <w:t>o barras deslizantes que permiten añadir armónicos a los sonidos fundamentales del instrumento.</w:t>
      </w:r>
    </w:p>
  </w:footnote>
  <w:footnote w:id="19">
    <w:p w:rsidR="00CF7DA1" w:rsidRPr="00D10CA8" w:rsidRDefault="00CF7DA1">
      <w:pPr>
        <w:pStyle w:val="Textonotapie"/>
      </w:pPr>
      <w:r>
        <w:rPr>
          <w:rStyle w:val="Refdenotaalpie"/>
        </w:rPr>
        <w:footnoteRef/>
      </w:r>
      <w:r>
        <w:t>Es</w:t>
      </w:r>
      <w:r w:rsidRPr="00D10CA8">
        <w:t xml:space="preserve"> un piano eléctrico </w:t>
      </w:r>
      <w:r>
        <w:t xml:space="preserve">que se diseñó para ser portátil y cuya producción fue desde 1956 a 1974. No utiliza cuerdas para generar los diferentes sonidos, sino que unas varitas rígidas de metal son golpeadas por los convencionales macillos. </w:t>
      </w:r>
    </w:p>
  </w:footnote>
  <w:footnote w:id="20">
    <w:p w:rsidR="00CF7DA1" w:rsidRPr="001F6681" w:rsidRDefault="00CF7DA1">
      <w:pPr>
        <w:pStyle w:val="Textonotapie"/>
      </w:pPr>
      <w:r>
        <w:rPr>
          <w:rStyle w:val="Refdenotaalpie"/>
        </w:rPr>
        <w:footnoteRef/>
      </w:r>
      <w:r>
        <w:t xml:space="preserve"> Controladores manuales que gradúan el incremento o disminución del nivel de audio.</w:t>
      </w:r>
    </w:p>
  </w:footnote>
  <w:footnote w:id="21">
    <w:p w:rsidR="00CF7DA1" w:rsidRPr="00434F83" w:rsidRDefault="00CF7DA1">
      <w:pPr>
        <w:pStyle w:val="Textonotapie"/>
      </w:pPr>
      <w:r>
        <w:rPr>
          <w:rStyle w:val="Refdenotaalpie"/>
        </w:rPr>
        <w:footnoteRef/>
      </w:r>
      <w:sdt>
        <w:sdtPr>
          <w:id w:val="2743703"/>
          <w:citation/>
        </w:sdtPr>
        <w:sdtContent>
          <w:r w:rsidR="00897DD5">
            <w:fldChar w:fldCharType="begin"/>
          </w:r>
          <w:r w:rsidRPr="00886B49">
            <w:rPr>
              <w:lang w:val="es-EC"/>
            </w:rPr>
            <w:instrText xml:space="preserve"> CITATION Wik \l 1033  </w:instrText>
          </w:r>
          <w:r w:rsidR="00897DD5">
            <w:fldChar w:fldCharType="separate"/>
          </w:r>
          <w:r w:rsidRPr="00886B49">
            <w:rPr>
              <w:noProof/>
              <w:lang w:val="es-EC"/>
            </w:rPr>
            <w:t xml:space="preserve"> (Wikipedia, 2011)</w:t>
          </w:r>
          <w:r w:rsidR="00897DD5">
            <w:fldChar w:fldCharType="end"/>
          </w:r>
        </w:sdtContent>
      </w:sdt>
    </w:p>
  </w:footnote>
  <w:footnote w:id="22">
    <w:p w:rsidR="00CF7DA1" w:rsidRPr="00B03FDF" w:rsidRDefault="00CF7DA1">
      <w:pPr>
        <w:pStyle w:val="Textonotapie"/>
        <w:rPr>
          <w:lang w:val="es-ES"/>
        </w:rPr>
      </w:pPr>
      <w:r>
        <w:rPr>
          <w:rStyle w:val="Refdenotaalpie"/>
        </w:rPr>
        <w:footnoteRef/>
      </w:r>
      <w:r w:rsidRPr="00704317">
        <w:rPr>
          <w:i/>
        </w:rPr>
        <w:t>Crossover</w:t>
      </w:r>
      <w:r>
        <w:rPr>
          <w:lang w:val="es-EC"/>
        </w:rPr>
        <w:t xml:space="preserve"> es </w:t>
      </w:r>
      <w:r w:rsidRPr="00B03FDF">
        <w:rPr>
          <w:lang w:val="es-EC"/>
        </w:rPr>
        <w:t>u</w:t>
      </w:r>
      <w:r>
        <w:rPr>
          <w:lang w:val="es-EC"/>
        </w:rPr>
        <w:t xml:space="preserve">na clase de filtro electrónico utilizado para </w:t>
      </w:r>
      <w:r>
        <w:t>dividir</w:t>
      </w:r>
      <w:r w:rsidRPr="00B03FDF">
        <w:t xml:space="preserve"> la señal de audio en distintas bandas </w:t>
      </w:r>
      <w:r>
        <w:t xml:space="preserve">de </w:t>
      </w:r>
      <w:r w:rsidRPr="00B03FDF">
        <w:t>frecuencias que puede</w:t>
      </w:r>
      <w:r>
        <w:t>n ser separadas y dirigidas a altavoces diferentes.</w:t>
      </w:r>
    </w:p>
  </w:footnote>
  <w:footnote w:id="23">
    <w:p w:rsidR="00CF7DA1" w:rsidRPr="007E5B0A" w:rsidRDefault="00CF7DA1" w:rsidP="003248AB">
      <w:pPr>
        <w:pStyle w:val="texto"/>
        <w:spacing w:after="0" w:line="240" w:lineRule="auto"/>
        <w:rPr>
          <w:rFonts w:asciiTheme="minorHAnsi" w:hAnsiTheme="minorHAnsi"/>
          <w:sz w:val="20"/>
          <w:szCs w:val="20"/>
        </w:rPr>
      </w:pPr>
      <w:r w:rsidRPr="007E5B0A">
        <w:rPr>
          <w:rStyle w:val="Refdenotaalpie"/>
          <w:rFonts w:asciiTheme="minorHAnsi" w:hAnsiTheme="minorHAnsi"/>
          <w:sz w:val="20"/>
          <w:szCs w:val="20"/>
        </w:rPr>
        <w:footnoteRef/>
      </w:r>
      <w:r w:rsidRPr="007E5B0A">
        <w:rPr>
          <w:rFonts w:asciiTheme="minorHAnsi" w:hAnsiTheme="minorHAnsi"/>
          <w:sz w:val="20"/>
          <w:szCs w:val="20"/>
        </w:rPr>
        <w:t xml:space="preserve"> El </w:t>
      </w:r>
      <w:r w:rsidRPr="007E5B0A">
        <w:rPr>
          <w:rFonts w:asciiTheme="minorHAnsi" w:hAnsiTheme="minorHAnsi"/>
          <w:i/>
          <w:sz w:val="20"/>
          <w:szCs w:val="20"/>
        </w:rPr>
        <w:t xml:space="preserve">rango de frecuencias </w:t>
      </w:r>
      <w:r w:rsidRPr="007E5B0A">
        <w:rPr>
          <w:rFonts w:asciiTheme="minorHAnsi" w:hAnsiTheme="minorHAnsi"/>
          <w:sz w:val="20"/>
          <w:szCs w:val="20"/>
        </w:rPr>
        <w:t>es el margen de frecuencias que es capaz de reproducir con respuesta lineal plana un sistema.</w:t>
      </w:r>
    </w:p>
  </w:footnote>
  <w:footnote w:id="24">
    <w:p w:rsidR="00CF7DA1" w:rsidRPr="002967E5" w:rsidRDefault="00CF7DA1" w:rsidP="003248AB">
      <w:pPr>
        <w:pStyle w:val="Textonotapie"/>
        <w:jc w:val="both"/>
      </w:pPr>
      <w:r>
        <w:rPr>
          <w:rStyle w:val="Refdenotaalpie"/>
        </w:rPr>
        <w:footnoteRef/>
      </w:r>
      <w:r w:rsidRPr="00610221">
        <w:t xml:space="preserve">El </w:t>
      </w:r>
      <w:r w:rsidRPr="00610221">
        <w:rPr>
          <w:i/>
        </w:rPr>
        <w:t xml:space="preserve">doblaje </w:t>
      </w:r>
      <w:r w:rsidRPr="00610221">
        <w:t>es el proceso</w:t>
      </w:r>
      <w:r>
        <w:t xml:space="preserve"> de </w:t>
      </w:r>
      <w:r w:rsidRPr="00FF28A5">
        <w:t>añadir elementos a las pistas recogida</w:t>
      </w:r>
      <w:r>
        <w:t>s durante el proceso de grabació</w:t>
      </w:r>
      <w:r w:rsidRPr="00FF28A5">
        <w:t>n,</w:t>
      </w:r>
      <w:r>
        <w:t xml:space="preserve"> posteriormente a su culminación.</w:t>
      </w:r>
    </w:p>
  </w:footnote>
  <w:footnote w:id="25">
    <w:p w:rsidR="00CF7DA1" w:rsidRPr="00646636" w:rsidRDefault="00CF7DA1" w:rsidP="003248AB">
      <w:pPr>
        <w:pStyle w:val="Textonotapie"/>
        <w:jc w:val="both"/>
        <w:rPr>
          <w:lang w:val="es-EC"/>
        </w:rPr>
      </w:pPr>
      <w:r w:rsidRPr="007E5B0A">
        <w:rPr>
          <w:rStyle w:val="Refdenotaalpie"/>
        </w:rPr>
        <w:footnoteRef/>
      </w:r>
      <w:r>
        <w:t xml:space="preserve"> Ecualización o Ecualizador, dependiendo del contexto.</w:t>
      </w:r>
    </w:p>
  </w:footnote>
  <w:footnote w:id="26">
    <w:p w:rsidR="00CF7DA1" w:rsidRPr="00C8791A" w:rsidRDefault="00CF7DA1">
      <w:pPr>
        <w:pStyle w:val="Textonotapie"/>
        <w:rPr>
          <w:lang w:val="es-EC"/>
        </w:rPr>
      </w:pPr>
      <w:r>
        <w:rPr>
          <w:rStyle w:val="Refdenotaalpie"/>
        </w:rPr>
        <w:footnoteRef/>
      </w:r>
      <w:r>
        <w:t xml:space="preserve"> Un área o gama de frecuencias determinadas en un ecualizador.</w:t>
      </w:r>
    </w:p>
  </w:footnote>
  <w:footnote w:id="27">
    <w:p w:rsidR="00CF7DA1" w:rsidRPr="004C3B9A" w:rsidRDefault="00CF7DA1" w:rsidP="004C3B9A">
      <w:pPr>
        <w:pStyle w:val="Textonotapie"/>
        <w:jc w:val="both"/>
        <w:rPr>
          <w:lang w:val="es-EC"/>
        </w:rPr>
      </w:pPr>
      <w:r>
        <w:rPr>
          <w:rStyle w:val="Refdenotaalpie"/>
        </w:rPr>
        <w:footnoteRef/>
      </w:r>
      <w:r w:rsidRPr="004C3B9A">
        <w:rPr>
          <w:lang w:val="es-EC"/>
        </w:rPr>
        <w:t xml:space="preserve">Medida del ancho de banda. Este valor nos indica qué tan ancho o angosto está operando el ecualizador en </w:t>
      </w:r>
      <w:r>
        <w:rPr>
          <w:lang w:val="es-EC"/>
        </w:rPr>
        <w:t>una</w:t>
      </w:r>
      <w:r w:rsidRPr="004C3B9A">
        <w:rPr>
          <w:lang w:val="es-EC"/>
        </w:rPr>
        <w:t xml:space="preserve"> banda específica.  Por ejemplo un Q igual a 10 afecta a un rango sumamente estrecho de frecuencias, mientras que un Q de casi 0 es extremadamente amplio.</w:t>
      </w:r>
    </w:p>
  </w:footnote>
  <w:footnote w:id="28">
    <w:p w:rsidR="00CF7DA1" w:rsidRPr="00611E92" w:rsidRDefault="00CF7DA1">
      <w:pPr>
        <w:pStyle w:val="Textonotapie"/>
      </w:pPr>
      <w:r>
        <w:rPr>
          <w:rStyle w:val="Refdenotaalpie"/>
        </w:rPr>
        <w:footnoteRef/>
      </w:r>
      <w:sdt>
        <w:sdtPr>
          <w:id w:val="7070297"/>
          <w:citation/>
        </w:sdtPr>
        <w:sdtContent>
          <w:r w:rsidR="00897DD5">
            <w:fldChar w:fldCharType="begin"/>
          </w:r>
          <w:r w:rsidRPr="00886B49">
            <w:rPr>
              <w:lang w:val="es-EC"/>
            </w:rPr>
            <w:instrText xml:space="preserve"> CITATION Bob99 \l 1033  </w:instrText>
          </w:r>
          <w:r w:rsidR="00897DD5">
            <w:fldChar w:fldCharType="separate"/>
          </w:r>
          <w:r w:rsidRPr="00886B49">
            <w:rPr>
              <w:noProof/>
              <w:lang w:val="es-EC"/>
            </w:rPr>
            <w:t xml:space="preserve"> (Owsinski, 1999)</w:t>
          </w:r>
          <w:r w:rsidR="00897DD5">
            <w:fldChar w:fldCharType="end"/>
          </w:r>
        </w:sdtContent>
      </w:sdt>
    </w:p>
  </w:footnote>
  <w:footnote w:id="29">
    <w:p w:rsidR="00CF7DA1" w:rsidRPr="003713CF" w:rsidRDefault="00CF7DA1">
      <w:pPr>
        <w:pStyle w:val="Textonotapie"/>
        <w:rPr>
          <w:lang w:val="es-EC"/>
        </w:rPr>
      </w:pPr>
      <w:r>
        <w:rPr>
          <w:rStyle w:val="Refdenotaalpie"/>
        </w:rPr>
        <w:footnoteRef/>
      </w:r>
      <w:r>
        <w:rPr>
          <w:lang w:val="es-EC"/>
        </w:rPr>
        <w:t xml:space="preserve">Del término </w:t>
      </w:r>
      <w:r>
        <w:rPr>
          <w:i/>
          <w:lang w:val="es-EC"/>
        </w:rPr>
        <w:t>S</w:t>
      </w:r>
      <w:r w:rsidRPr="003713CF">
        <w:rPr>
          <w:i/>
          <w:lang w:val="es-EC"/>
        </w:rPr>
        <w:t>ibilancia</w:t>
      </w:r>
      <w:r>
        <w:rPr>
          <w:lang w:val="es-EC"/>
        </w:rPr>
        <w:t xml:space="preserve">: </w:t>
      </w:r>
      <w:r w:rsidRPr="003713CF">
        <w:rPr>
          <w:lang w:val="es-EC"/>
        </w:rPr>
        <w:t>es el sonido que hace el aire al pasar por las vías respiratorias congestionadas; se trata d</w:t>
      </w:r>
      <w:r>
        <w:rPr>
          <w:lang w:val="es-EC"/>
        </w:rPr>
        <w:t>e un sonido agudo y silbante.</w:t>
      </w:r>
    </w:p>
  </w:footnote>
  <w:footnote w:id="30">
    <w:p w:rsidR="00CF7DA1" w:rsidRPr="001127CD" w:rsidRDefault="00CF7DA1">
      <w:pPr>
        <w:pStyle w:val="Textonotapie"/>
        <w:rPr>
          <w:lang w:val="es-EC"/>
        </w:rPr>
      </w:pPr>
      <w:r>
        <w:rPr>
          <w:rStyle w:val="Refdenotaalpie"/>
        </w:rPr>
        <w:footnoteRef/>
      </w:r>
      <w:sdt>
        <w:sdtPr>
          <w:id w:val="40075415"/>
          <w:citation/>
        </w:sdtPr>
        <w:sdtContent>
          <w:r w:rsidR="00897DD5">
            <w:fldChar w:fldCharType="begin"/>
          </w:r>
          <w:r w:rsidRPr="00886B49">
            <w:rPr>
              <w:lang w:val="es-EC"/>
            </w:rPr>
            <w:instrText xml:space="preserve"> CITATION Bob99 \l 1033  </w:instrText>
          </w:r>
          <w:r w:rsidR="00897DD5">
            <w:fldChar w:fldCharType="separate"/>
          </w:r>
          <w:r w:rsidRPr="00886B49">
            <w:rPr>
              <w:noProof/>
              <w:lang w:val="es-EC"/>
            </w:rPr>
            <w:t xml:space="preserve"> (Owsinski, 1999)</w:t>
          </w:r>
          <w:r w:rsidR="00897DD5">
            <w:fldChar w:fldCharType="end"/>
          </w:r>
        </w:sdtContent>
      </w:sdt>
    </w:p>
  </w:footnote>
  <w:footnote w:id="31">
    <w:p w:rsidR="00CF7DA1" w:rsidRPr="001127CD" w:rsidRDefault="00CF7DA1">
      <w:pPr>
        <w:pStyle w:val="Textonotapie"/>
        <w:rPr>
          <w:lang w:val="es-EC"/>
        </w:rPr>
      </w:pPr>
      <w:r>
        <w:rPr>
          <w:rStyle w:val="Refdenotaalpie"/>
        </w:rPr>
        <w:footnoteRef/>
      </w:r>
      <w:sdt>
        <w:sdtPr>
          <w:id w:val="7070299"/>
          <w:citation/>
        </w:sdtPr>
        <w:sdtContent>
          <w:r w:rsidR="00897DD5">
            <w:fldChar w:fldCharType="begin"/>
          </w:r>
          <w:r w:rsidRPr="00886B49">
            <w:rPr>
              <w:lang w:val="es-EC"/>
            </w:rPr>
            <w:instrText xml:space="preserve"> CITATION www3 \l 1033  </w:instrText>
          </w:r>
          <w:r w:rsidR="00897DD5">
            <w:fldChar w:fldCharType="separate"/>
          </w:r>
          <w:r w:rsidRPr="00886B49">
            <w:rPr>
              <w:noProof/>
              <w:lang w:val="es-EC"/>
            </w:rPr>
            <w:t xml:space="preserve"> (Alesis, 2011)</w:t>
          </w:r>
          <w:r w:rsidR="00897DD5">
            <w:fldChar w:fldCharType="end"/>
          </w:r>
        </w:sdtContent>
      </w:sdt>
    </w:p>
  </w:footnote>
  <w:footnote w:id="32">
    <w:p w:rsidR="00CF7DA1" w:rsidRPr="00F14B0B" w:rsidRDefault="00CF7DA1" w:rsidP="00770C2F">
      <w:pPr>
        <w:pStyle w:val="Textonotapie"/>
        <w:jc w:val="both"/>
        <w:rPr>
          <w:lang w:val="es-EC"/>
        </w:rPr>
      </w:pPr>
      <w:r>
        <w:rPr>
          <w:rStyle w:val="Refdenotaalpie"/>
        </w:rPr>
        <w:footnoteRef/>
      </w:r>
      <w:r w:rsidRPr="00F14B0B">
        <w:rPr>
          <w:lang w:val="es-EC"/>
        </w:rPr>
        <w:t xml:space="preserve"> No se debe abusar de este </w:t>
      </w:r>
      <w:r>
        <w:rPr>
          <w:lang w:val="es-EC"/>
        </w:rPr>
        <w:t>efecto. Si se lo utiliza exageradamente puede producir sibilancia.</w:t>
      </w:r>
    </w:p>
  </w:footnote>
  <w:footnote w:id="33">
    <w:p w:rsidR="00CF7DA1" w:rsidRPr="00C8074E" w:rsidRDefault="00CF7DA1" w:rsidP="00770C2F">
      <w:pPr>
        <w:pStyle w:val="Textonotapie"/>
        <w:jc w:val="both"/>
      </w:pPr>
      <w:r>
        <w:rPr>
          <w:rStyle w:val="Refdenotaalpie"/>
        </w:rPr>
        <w:footnoteRef/>
      </w:r>
      <w:r>
        <w:t xml:space="preserve"> Del término </w:t>
      </w:r>
      <w:r w:rsidRPr="00C8074E">
        <w:rPr>
          <w:i/>
        </w:rPr>
        <w:t>Sisear:</w:t>
      </w:r>
      <w:r>
        <w:rPr>
          <w:i/>
        </w:rPr>
        <w:t xml:space="preserve"> </w:t>
      </w:r>
      <w:r w:rsidRPr="00C8074E">
        <w:t>Emitir repetidamente el sonido inarticulado de s y ch</w:t>
      </w:r>
      <w:r>
        <w:t>.</w:t>
      </w:r>
    </w:p>
  </w:footnote>
  <w:footnote w:id="34">
    <w:p w:rsidR="00CF7DA1" w:rsidRPr="001F5EB2" w:rsidRDefault="00CF7DA1" w:rsidP="00770C2F">
      <w:pPr>
        <w:pStyle w:val="Textonotapie"/>
        <w:jc w:val="both"/>
      </w:pPr>
      <w:r>
        <w:rPr>
          <w:rStyle w:val="Refdenotaalpie"/>
        </w:rPr>
        <w:footnoteRef/>
      </w:r>
      <w:r>
        <w:t xml:space="preserve"> Es  el ruido (a menudo escuchado como chillido o chirrido) a veces presente en los sistemas de sonido. Es causado por una ¨señal de bucle", es decir, una señal que viaja en un bucle continuo. </w:t>
      </w:r>
    </w:p>
  </w:footnote>
  <w:footnote w:id="35">
    <w:p w:rsidR="00CF7DA1" w:rsidRPr="00CF7F4D" w:rsidRDefault="00CF7DA1" w:rsidP="00770C2F">
      <w:pPr>
        <w:pStyle w:val="Textonotapie"/>
        <w:jc w:val="both"/>
        <w:rPr>
          <w:lang w:val="en-US"/>
        </w:rPr>
      </w:pPr>
      <w:r>
        <w:rPr>
          <w:rStyle w:val="Refdenotaalpie"/>
        </w:rPr>
        <w:footnoteRef/>
      </w:r>
      <w:sdt>
        <w:sdtPr>
          <w:id w:val="27659004"/>
          <w:citation/>
        </w:sdtPr>
        <w:sdtContent>
          <w:r w:rsidR="00897DD5">
            <w:fldChar w:fldCharType="begin"/>
          </w:r>
          <w:r>
            <w:rPr>
              <w:lang w:val="en-US"/>
            </w:rPr>
            <w:instrText xml:space="preserve"> CITATION Dig \l 1033  </w:instrText>
          </w:r>
          <w:r w:rsidR="00897DD5">
            <w:fldChar w:fldCharType="separate"/>
          </w:r>
          <w:r>
            <w:rPr>
              <w:noProof/>
              <w:lang w:val="en-US"/>
            </w:rPr>
            <w:t xml:space="preserve"> </w:t>
          </w:r>
          <w:r w:rsidRPr="00141280">
            <w:rPr>
              <w:noProof/>
              <w:lang w:val="en-US"/>
            </w:rPr>
            <w:t>(DigiDesign, 2011)</w:t>
          </w:r>
          <w:r w:rsidR="00897DD5">
            <w:fldChar w:fldCharType="end"/>
          </w:r>
        </w:sdtContent>
      </w:sdt>
    </w:p>
  </w:footnote>
  <w:footnote w:id="36">
    <w:p w:rsidR="00CF7DA1" w:rsidRPr="00CF7F4D" w:rsidRDefault="00CF7DA1">
      <w:pPr>
        <w:pStyle w:val="Textonotapie"/>
        <w:rPr>
          <w:lang w:val="en-US"/>
        </w:rPr>
      </w:pPr>
      <w:r>
        <w:rPr>
          <w:rStyle w:val="Refdenotaalpie"/>
        </w:rPr>
        <w:footnoteRef/>
      </w:r>
      <w:sdt>
        <w:sdtPr>
          <w:id w:val="27659005"/>
          <w:citation/>
        </w:sdtPr>
        <w:sdtContent>
          <w:r w:rsidR="00897DD5">
            <w:fldChar w:fldCharType="begin"/>
          </w:r>
          <w:r>
            <w:rPr>
              <w:lang w:val="en-US"/>
            </w:rPr>
            <w:instrText xml:space="preserve"> CITATION Wav \l 1033  </w:instrText>
          </w:r>
          <w:r w:rsidR="00897DD5">
            <w:fldChar w:fldCharType="separate"/>
          </w:r>
          <w:r>
            <w:rPr>
              <w:noProof/>
              <w:lang w:val="en-US"/>
            </w:rPr>
            <w:t xml:space="preserve"> </w:t>
          </w:r>
          <w:r w:rsidRPr="00141280">
            <w:rPr>
              <w:noProof/>
              <w:lang w:val="en-US"/>
            </w:rPr>
            <w:t>(Waves, 2011)</w:t>
          </w:r>
          <w:r w:rsidR="00897DD5">
            <w:fldChar w:fldCharType="end"/>
          </w:r>
        </w:sdtContent>
      </w:sdt>
    </w:p>
  </w:footnote>
  <w:footnote w:id="37">
    <w:p w:rsidR="00CF7DA1" w:rsidRPr="00434F83" w:rsidRDefault="00CF7DA1">
      <w:pPr>
        <w:pStyle w:val="Textonotapie"/>
        <w:rPr>
          <w:lang w:val="en-US"/>
        </w:rPr>
      </w:pPr>
      <w:r>
        <w:rPr>
          <w:rStyle w:val="Refdenotaalpie"/>
        </w:rPr>
        <w:footnoteRef/>
      </w:r>
      <w:sdt>
        <w:sdtPr>
          <w:id w:val="2743704"/>
          <w:citation/>
        </w:sdtPr>
        <w:sdtContent>
          <w:r w:rsidR="00897DD5">
            <w:fldChar w:fldCharType="begin"/>
          </w:r>
          <w:r>
            <w:rPr>
              <w:lang w:val="en-US"/>
            </w:rPr>
            <w:instrText xml:space="preserve"> CITATION Bil02 \l 1033  </w:instrText>
          </w:r>
          <w:r w:rsidR="00897DD5">
            <w:fldChar w:fldCharType="separate"/>
          </w:r>
          <w:r>
            <w:rPr>
              <w:noProof/>
              <w:lang w:val="en-US"/>
            </w:rPr>
            <w:t xml:space="preserve"> (Gibson, 2002)</w:t>
          </w:r>
          <w:r w:rsidR="00897DD5">
            <w:fldChar w:fldCharType="end"/>
          </w:r>
        </w:sdtContent>
      </w:sdt>
    </w:p>
  </w:footnote>
  <w:footnote w:id="38">
    <w:p w:rsidR="00CF7DA1" w:rsidRPr="00200E8D" w:rsidRDefault="00CF7DA1">
      <w:pPr>
        <w:pStyle w:val="Textonotapie"/>
        <w:rPr>
          <w:lang w:val="es-EC"/>
        </w:rPr>
      </w:pPr>
      <w:r>
        <w:rPr>
          <w:rStyle w:val="Refdenotaalpie"/>
        </w:rPr>
        <w:footnoteRef/>
      </w:r>
      <w:r w:rsidRPr="007C2913">
        <w:rPr>
          <w:i/>
          <w:lang w:val="es-EC"/>
        </w:rPr>
        <w:t xml:space="preserve">Low Frequency Oscillator. </w:t>
      </w:r>
      <w:r w:rsidRPr="00200E8D">
        <w:rPr>
          <w:lang w:val="es-EC"/>
        </w:rPr>
        <w:t xml:space="preserve">Es un oscilador electrónico que </w:t>
      </w:r>
      <w:r>
        <w:rPr>
          <w:lang w:val="es-EC"/>
        </w:rPr>
        <w:t>genera</w:t>
      </w:r>
      <w:r w:rsidRPr="00200E8D">
        <w:rPr>
          <w:lang w:val="es-EC"/>
        </w:rPr>
        <w:t xml:space="preserve"> una forma de onda de corriente alterna entre 0,1 Hz</w:t>
      </w:r>
      <w:r>
        <w:rPr>
          <w:lang w:val="es-EC"/>
        </w:rPr>
        <w:t>.</w:t>
      </w:r>
      <w:r w:rsidRPr="00200E8D">
        <w:rPr>
          <w:lang w:val="es-EC"/>
        </w:rPr>
        <w:t xml:space="preserve"> y 10 Hz.</w:t>
      </w:r>
    </w:p>
  </w:footnote>
  <w:footnote w:id="39">
    <w:p w:rsidR="00CF7DA1" w:rsidRPr="00A611BA" w:rsidRDefault="00CF7DA1">
      <w:pPr>
        <w:pStyle w:val="Textonotapie"/>
        <w:rPr>
          <w:lang w:val="es-EC"/>
        </w:rPr>
      </w:pPr>
      <w:r>
        <w:rPr>
          <w:rStyle w:val="Refdenotaalpie"/>
        </w:rPr>
        <w:footnoteRef/>
      </w:r>
      <w:r w:rsidRPr="00A611BA">
        <w:rPr>
          <w:lang w:val="es-EC"/>
        </w:rPr>
        <w:t>milisegundos</w:t>
      </w:r>
    </w:p>
  </w:footnote>
  <w:footnote w:id="40">
    <w:p w:rsidR="00CF7DA1" w:rsidRPr="008A799D" w:rsidRDefault="00CF7DA1">
      <w:pPr>
        <w:pStyle w:val="Textonotapie"/>
        <w:rPr>
          <w:lang w:val="es-EC"/>
        </w:rPr>
      </w:pPr>
      <w:r>
        <w:rPr>
          <w:rStyle w:val="Refdenotaalpie"/>
        </w:rPr>
        <w:footnoteRef/>
      </w:r>
      <w:sdt>
        <w:sdtPr>
          <w:id w:val="2743696"/>
          <w:citation/>
        </w:sdtPr>
        <w:sdtContent>
          <w:r w:rsidR="00897DD5">
            <w:fldChar w:fldCharType="begin"/>
          </w:r>
          <w:r w:rsidRPr="00886B49">
            <w:rPr>
              <w:lang w:val="es-EC"/>
            </w:rPr>
            <w:instrText xml:space="preserve"> CITATION Lex \l 1033  </w:instrText>
          </w:r>
          <w:r w:rsidR="00897DD5">
            <w:fldChar w:fldCharType="separate"/>
          </w:r>
          <w:r w:rsidRPr="00886B49">
            <w:rPr>
              <w:noProof/>
              <w:lang w:val="es-EC"/>
            </w:rPr>
            <w:t xml:space="preserve"> (Lexicon, 2011)</w:t>
          </w:r>
          <w:r w:rsidR="00897DD5">
            <w:fldChar w:fldCharType="end"/>
          </w:r>
        </w:sdtContent>
      </w:sdt>
    </w:p>
  </w:footnote>
  <w:footnote w:id="41">
    <w:p w:rsidR="00CF7DA1" w:rsidRPr="00AC69AA" w:rsidRDefault="00CF7DA1">
      <w:pPr>
        <w:pStyle w:val="Textonotapie"/>
        <w:rPr>
          <w:lang w:val="es-ES"/>
        </w:rPr>
      </w:pPr>
      <w:r>
        <w:rPr>
          <w:rStyle w:val="Refdenotaalpie"/>
        </w:rPr>
        <w:footnoteRef/>
      </w:r>
      <w:r w:rsidRPr="00AC69AA">
        <w:rPr>
          <w:i/>
        </w:rPr>
        <w:t>Digital Signal</w:t>
      </w:r>
      <w:r>
        <w:rPr>
          <w:i/>
        </w:rPr>
        <w:t xml:space="preserve"> </w:t>
      </w:r>
      <w:r w:rsidRPr="00AC69AA">
        <w:rPr>
          <w:i/>
        </w:rPr>
        <w:t>Processing:</w:t>
      </w:r>
      <w:r>
        <w:rPr>
          <w:i/>
        </w:rPr>
        <w:t xml:space="preserve"> </w:t>
      </w:r>
      <w:r w:rsidRPr="00AC69AA">
        <w:t>Procesamiento digital de señales</w:t>
      </w:r>
    </w:p>
  </w:footnote>
  <w:footnote w:id="42">
    <w:p w:rsidR="00CF7DA1" w:rsidRPr="00637FEF" w:rsidRDefault="00CF7DA1">
      <w:pPr>
        <w:pStyle w:val="Textonotapie"/>
        <w:rPr>
          <w:lang w:val="en-US"/>
        </w:rPr>
      </w:pPr>
      <w:r>
        <w:rPr>
          <w:rStyle w:val="Refdenotaalpie"/>
        </w:rPr>
        <w:footnoteRef/>
      </w:r>
      <w:sdt>
        <w:sdtPr>
          <w:id w:val="27659006"/>
          <w:citation/>
        </w:sdtPr>
        <w:sdtContent>
          <w:r w:rsidR="00897DD5">
            <w:fldChar w:fldCharType="begin"/>
          </w:r>
          <w:r>
            <w:rPr>
              <w:lang w:val="en-US"/>
            </w:rPr>
            <w:instrText xml:space="preserve"> CITATION Wav \l 1033  </w:instrText>
          </w:r>
          <w:r w:rsidR="00897DD5">
            <w:fldChar w:fldCharType="separate"/>
          </w:r>
          <w:r>
            <w:rPr>
              <w:noProof/>
              <w:lang w:val="en-US"/>
            </w:rPr>
            <w:t xml:space="preserve"> </w:t>
          </w:r>
          <w:r w:rsidRPr="00141280">
            <w:rPr>
              <w:noProof/>
              <w:lang w:val="en-US"/>
            </w:rPr>
            <w:t>(Waves, 2011)</w:t>
          </w:r>
          <w:r w:rsidR="00897DD5">
            <w:fldChar w:fldCharType="end"/>
          </w:r>
        </w:sdtContent>
      </w:sdt>
    </w:p>
  </w:footnote>
  <w:footnote w:id="43">
    <w:p w:rsidR="00CF7DA1" w:rsidRPr="00637FEF" w:rsidRDefault="00CF7DA1">
      <w:pPr>
        <w:pStyle w:val="Textonotapie"/>
        <w:rPr>
          <w:lang w:val="en-US"/>
        </w:rPr>
      </w:pPr>
      <w:r>
        <w:rPr>
          <w:rStyle w:val="Refdenotaalpie"/>
        </w:rPr>
        <w:footnoteRef/>
      </w:r>
      <w:sdt>
        <w:sdtPr>
          <w:id w:val="27659007"/>
          <w:citation/>
        </w:sdtPr>
        <w:sdtContent>
          <w:r w:rsidR="00897DD5">
            <w:fldChar w:fldCharType="begin"/>
          </w:r>
          <w:r>
            <w:rPr>
              <w:lang w:val="en-US"/>
            </w:rPr>
            <w:instrText xml:space="preserve"> CITATION Dig \l 1033  </w:instrText>
          </w:r>
          <w:r w:rsidR="00897DD5">
            <w:fldChar w:fldCharType="separate"/>
          </w:r>
          <w:r>
            <w:rPr>
              <w:noProof/>
              <w:lang w:val="en-US"/>
            </w:rPr>
            <w:t xml:space="preserve"> </w:t>
          </w:r>
          <w:r w:rsidRPr="00141280">
            <w:rPr>
              <w:noProof/>
              <w:lang w:val="en-US"/>
            </w:rPr>
            <w:t>(DigiDesign, 2011)</w:t>
          </w:r>
          <w:r w:rsidR="00897DD5">
            <w:fldChar w:fldCharType="end"/>
          </w:r>
        </w:sdtContent>
      </w:sdt>
    </w:p>
  </w:footnote>
  <w:footnote w:id="44">
    <w:p w:rsidR="00CF7DA1" w:rsidRPr="00637FEF" w:rsidRDefault="00CF7DA1">
      <w:pPr>
        <w:pStyle w:val="Textonotapie"/>
        <w:rPr>
          <w:lang w:val="en-US"/>
        </w:rPr>
      </w:pPr>
      <w:r>
        <w:rPr>
          <w:rStyle w:val="Refdenotaalpie"/>
        </w:rPr>
        <w:footnoteRef/>
      </w:r>
      <w:sdt>
        <w:sdtPr>
          <w:id w:val="2743698"/>
          <w:citation/>
        </w:sdtPr>
        <w:sdtContent>
          <w:r w:rsidR="00897DD5">
            <w:fldChar w:fldCharType="begin"/>
          </w:r>
          <w:r>
            <w:rPr>
              <w:lang w:val="en-US"/>
            </w:rPr>
            <w:instrText xml:space="preserve"> CITATION Com \l 1033  </w:instrText>
          </w:r>
          <w:r w:rsidR="00897DD5">
            <w:fldChar w:fldCharType="separate"/>
          </w:r>
          <w:r>
            <w:rPr>
              <w:noProof/>
              <w:lang w:val="en-US"/>
            </w:rPr>
            <w:t xml:space="preserve"> </w:t>
          </w:r>
          <w:r w:rsidRPr="00141280">
            <w:rPr>
              <w:noProof/>
              <w:lang w:val="en-US"/>
            </w:rPr>
            <w:t>(FutureMusic, 2011)</w:t>
          </w:r>
          <w:r w:rsidR="00897DD5">
            <w:fldChar w:fldCharType="end"/>
          </w:r>
        </w:sdtContent>
      </w:sdt>
    </w:p>
  </w:footnote>
  <w:footnote w:id="45">
    <w:p w:rsidR="00CF7DA1" w:rsidRPr="00637FEF" w:rsidRDefault="00CF7DA1">
      <w:pPr>
        <w:pStyle w:val="Textonotapie"/>
        <w:rPr>
          <w:lang w:val="en-US"/>
        </w:rPr>
      </w:pPr>
      <w:r>
        <w:rPr>
          <w:rStyle w:val="Refdenotaalpie"/>
        </w:rPr>
        <w:footnoteRef/>
      </w:r>
      <w:sdt>
        <w:sdtPr>
          <w:id w:val="2743707"/>
          <w:citation/>
        </w:sdtPr>
        <w:sdtContent>
          <w:r w:rsidR="00897DD5">
            <w:fldChar w:fldCharType="begin"/>
          </w:r>
          <w:r>
            <w:rPr>
              <w:lang w:val="en-US"/>
            </w:rPr>
            <w:instrText xml:space="preserve"> CITATION Bob99 \l 1033  </w:instrText>
          </w:r>
          <w:r w:rsidR="00897DD5">
            <w:fldChar w:fldCharType="separate"/>
          </w:r>
          <w:r>
            <w:rPr>
              <w:noProof/>
              <w:lang w:val="en-US"/>
            </w:rPr>
            <w:t xml:space="preserve"> (Owsinski, 1999)</w:t>
          </w:r>
          <w:r w:rsidR="00897DD5">
            <w:fldChar w:fldCharType="end"/>
          </w:r>
        </w:sdtContent>
      </w:sdt>
    </w:p>
  </w:footnote>
  <w:footnote w:id="46">
    <w:p w:rsidR="00CF7DA1" w:rsidRPr="00637FEF" w:rsidRDefault="00CF7DA1">
      <w:pPr>
        <w:pStyle w:val="Textonotapie"/>
        <w:rPr>
          <w:lang w:val="en-US"/>
        </w:rPr>
      </w:pPr>
      <w:r>
        <w:rPr>
          <w:rStyle w:val="Refdenotaalpie"/>
        </w:rPr>
        <w:footnoteRef/>
      </w:r>
      <w:sdt>
        <w:sdtPr>
          <w:id w:val="2743706"/>
          <w:citation/>
        </w:sdtPr>
        <w:sdtContent>
          <w:r w:rsidR="00897DD5">
            <w:fldChar w:fldCharType="begin"/>
          </w:r>
          <w:r>
            <w:rPr>
              <w:lang w:val="en-US"/>
            </w:rPr>
            <w:instrText xml:space="preserve"> CITATION Com \l 1033  </w:instrText>
          </w:r>
          <w:r w:rsidR="00897DD5">
            <w:fldChar w:fldCharType="separate"/>
          </w:r>
          <w:r>
            <w:rPr>
              <w:noProof/>
              <w:lang w:val="en-US"/>
            </w:rPr>
            <w:t xml:space="preserve"> </w:t>
          </w:r>
          <w:r w:rsidRPr="00141280">
            <w:rPr>
              <w:noProof/>
              <w:lang w:val="en-US"/>
            </w:rPr>
            <w:t>(FutureMusic, 2011)</w:t>
          </w:r>
          <w:r w:rsidR="00897DD5">
            <w:fldChar w:fldCharType="end"/>
          </w:r>
        </w:sdtContent>
      </w:sdt>
    </w:p>
  </w:footnote>
  <w:footnote w:id="47">
    <w:p w:rsidR="00CF7DA1" w:rsidRPr="00886B49" w:rsidRDefault="00CF7DA1">
      <w:pPr>
        <w:pStyle w:val="Textonotapie"/>
        <w:rPr>
          <w:lang w:val="es-EC"/>
        </w:rPr>
      </w:pPr>
      <w:r>
        <w:rPr>
          <w:rStyle w:val="Refdenotaalpie"/>
        </w:rPr>
        <w:footnoteRef/>
      </w:r>
      <w:sdt>
        <w:sdtPr>
          <w:id w:val="2743697"/>
          <w:citation/>
        </w:sdtPr>
        <w:sdtContent>
          <w:r w:rsidR="00897DD5">
            <w:fldChar w:fldCharType="begin"/>
          </w:r>
          <w:r w:rsidRPr="00886B49">
            <w:rPr>
              <w:lang w:val="es-EC"/>
            </w:rPr>
            <w:instrText xml:space="preserve"> CITATION dbx \l 1033  </w:instrText>
          </w:r>
          <w:r w:rsidR="00897DD5">
            <w:fldChar w:fldCharType="separate"/>
          </w:r>
          <w:r w:rsidRPr="00886B49">
            <w:rPr>
              <w:noProof/>
              <w:lang w:val="es-EC"/>
            </w:rPr>
            <w:t xml:space="preserve"> (dbx, 2011)</w:t>
          </w:r>
          <w:r w:rsidR="00897DD5">
            <w:fldChar w:fldCharType="end"/>
          </w:r>
        </w:sdtContent>
      </w:sdt>
    </w:p>
  </w:footnote>
  <w:footnote w:id="48">
    <w:p w:rsidR="00CF7DA1" w:rsidRPr="00886B49" w:rsidRDefault="00CF7DA1">
      <w:pPr>
        <w:pStyle w:val="Textonotapie"/>
        <w:rPr>
          <w:lang w:val="es-EC"/>
        </w:rPr>
      </w:pPr>
      <w:r>
        <w:rPr>
          <w:rStyle w:val="Refdenotaalpie"/>
        </w:rPr>
        <w:footnoteRef/>
      </w:r>
      <w:sdt>
        <w:sdtPr>
          <w:id w:val="27659009"/>
          <w:citation/>
        </w:sdtPr>
        <w:sdtContent>
          <w:r w:rsidR="00897DD5">
            <w:fldChar w:fldCharType="begin"/>
          </w:r>
          <w:r w:rsidRPr="00886B49">
            <w:rPr>
              <w:lang w:val="es-EC"/>
            </w:rPr>
            <w:instrText xml:space="preserve"> CITATION Dig \l 1033  </w:instrText>
          </w:r>
          <w:r w:rsidR="00897DD5">
            <w:fldChar w:fldCharType="separate"/>
          </w:r>
          <w:r w:rsidRPr="00886B49">
            <w:rPr>
              <w:noProof/>
              <w:lang w:val="es-EC"/>
            </w:rPr>
            <w:t xml:space="preserve"> (DigiDesign, 2011)</w:t>
          </w:r>
          <w:r w:rsidR="00897DD5">
            <w:fldChar w:fldCharType="end"/>
          </w:r>
        </w:sdtContent>
      </w:sdt>
    </w:p>
  </w:footnote>
  <w:footnote w:id="49">
    <w:p w:rsidR="00CF7DA1" w:rsidRPr="00886B49" w:rsidRDefault="00CF7DA1">
      <w:pPr>
        <w:pStyle w:val="Textonotapie"/>
        <w:rPr>
          <w:lang w:val="es-EC"/>
        </w:rPr>
      </w:pPr>
      <w:r>
        <w:rPr>
          <w:rStyle w:val="Refdenotaalpie"/>
        </w:rPr>
        <w:footnoteRef/>
      </w:r>
      <w:r w:rsidRPr="00886B49">
        <w:rPr>
          <w:lang w:val="es-EC"/>
        </w:rPr>
        <w:t xml:space="preserve"> </w:t>
      </w:r>
      <w:sdt>
        <w:sdtPr>
          <w:id w:val="40075551"/>
          <w:citation/>
        </w:sdtPr>
        <w:sdtContent>
          <w:r w:rsidR="00897DD5">
            <w:fldChar w:fldCharType="begin"/>
          </w:r>
          <w:r w:rsidRPr="00886B49">
            <w:rPr>
              <w:lang w:val="es-EC"/>
            </w:rPr>
            <w:instrText xml:space="preserve"> CITATION Bob99 \l 3082  </w:instrText>
          </w:r>
          <w:r w:rsidR="00897DD5">
            <w:fldChar w:fldCharType="separate"/>
          </w:r>
          <w:r w:rsidRPr="00886B49">
            <w:rPr>
              <w:noProof/>
              <w:lang w:val="es-EC"/>
            </w:rPr>
            <w:t>(Owsinski, 1999)</w:t>
          </w:r>
          <w:r w:rsidR="00897DD5">
            <w:fldChar w:fldCharType="end"/>
          </w:r>
        </w:sdtContent>
      </w:sdt>
    </w:p>
  </w:footnote>
  <w:footnote w:id="50">
    <w:p w:rsidR="00CF7DA1" w:rsidRPr="00187471" w:rsidRDefault="00CF7DA1" w:rsidP="00A20263">
      <w:pPr>
        <w:pStyle w:val="Textonotapie"/>
        <w:jc w:val="both"/>
        <w:rPr>
          <w:lang w:val="es-EC"/>
        </w:rPr>
      </w:pPr>
      <w:r>
        <w:rPr>
          <w:rStyle w:val="Refdenotaalpie"/>
        </w:rPr>
        <w:footnoteRef/>
      </w:r>
      <w:r w:rsidRPr="00187471">
        <w:rPr>
          <w:i/>
        </w:rPr>
        <w:t xml:space="preserve">Groove </w:t>
      </w:r>
      <w:r>
        <w:t>es la “sensación”</w:t>
      </w:r>
      <w:r w:rsidRPr="00187471">
        <w:t xml:space="preserve"> rítmicame</w:t>
      </w:r>
      <w:r>
        <w:t>nte o el “swing”</w:t>
      </w:r>
      <w:r w:rsidRPr="00187471">
        <w:t xml:space="preserve"> creado por la interacción de la música interpretada por l</w:t>
      </w:r>
      <w:r>
        <w:t>a sección rítmica de una banda (</w:t>
      </w:r>
      <w:r w:rsidRPr="00187471">
        <w:t xml:space="preserve">batería, bajo eléctrico o contrabajo, guitarra y teclados). El groove es un factor importante en géneros como salsa, funk, rock y soul. El término suele utilizarse para </w:t>
      </w:r>
      <w:r>
        <w:t xml:space="preserve">describir un tipo de música que incita al </w:t>
      </w:r>
      <w:r w:rsidRPr="00187471">
        <w:t>movimiento o al baile.</w:t>
      </w:r>
    </w:p>
  </w:footnote>
  <w:footnote w:id="51">
    <w:p w:rsidR="00CF7DA1" w:rsidRPr="00537D56" w:rsidRDefault="00CF7DA1" w:rsidP="00A7445F">
      <w:pPr>
        <w:pStyle w:val="Textonotapie"/>
        <w:jc w:val="both"/>
        <w:rPr>
          <w:lang w:val="es-EC"/>
        </w:rPr>
      </w:pPr>
      <w:r>
        <w:rPr>
          <w:rStyle w:val="Refdenotaalpie"/>
        </w:rPr>
        <w:footnoteRef/>
      </w:r>
      <w:r w:rsidRPr="00537D56">
        <w:rPr>
          <w:i/>
        </w:rPr>
        <w:t>Folk</w:t>
      </w:r>
      <w:r w:rsidRPr="00537D56">
        <w:t xml:space="preserve"> es un término en inglés que abarca tanto</w:t>
      </w:r>
      <w:r>
        <w:t xml:space="preserve"> la </w:t>
      </w:r>
      <w:r w:rsidRPr="00537D56">
        <w:t xml:space="preserve">música </w:t>
      </w:r>
      <w:r>
        <w:t xml:space="preserve">folklórica o </w:t>
      </w:r>
      <w:r w:rsidRPr="00537D56">
        <w:t xml:space="preserve">tradicional y </w:t>
      </w:r>
      <w:r>
        <w:t xml:space="preserve">la </w:t>
      </w:r>
      <w:r w:rsidRPr="00537D56">
        <w:t>música popular contemporánea.</w:t>
      </w:r>
    </w:p>
  </w:footnote>
  <w:footnote w:id="52">
    <w:p w:rsidR="00CF7DA1" w:rsidRPr="001D3B16" w:rsidRDefault="00CF7DA1" w:rsidP="00A7445F">
      <w:pPr>
        <w:pStyle w:val="Textonotapie"/>
        <w:jc w:val="both"/>
        <w:rPr>
          <w:lang w:val="es-ES"/>
        </w:rPr>
      </w:pPr>
      <w:r>
        <w:rPr>
          <w:rStyle w:val="Refdenotaalpie"/>
        </w:rPr>
        <w:footnoteRef/>
      </w:r>
      <w:r>
        <w:t xml:space="preserve"> Grabación y reproducción</w:t>
      </w:r>
      <w:r w:rsidRPr="001D3B16">
        <w:t xml:space="preserve"> enlazados en secuencia</w:t>
      </w:r>
      <w:r>
        <w:t>,</w:t>
      </w:r>
      <w:r w:rsidRPr="001D3B16">
        <w:t xml:space="preserve"> una vez tras otra</w:t>
      </w:r>
      <w:r>
        <w:t>,</w:t>
      </w:r>
      <w:r w:rsidRPr="001D3B16">
        <w:t xml:space="preserve"> dando sensación de continuidad. El término se puede traducir como "bucle".</w:t>
      </w:r>
    </w:p>
  </w:footnote>
  <w:footnote w:id="53">
    <w:p w:rsidR="00CF7DA1" w:rsidRPr="00A611BA" w:rsidRDefault="00CF7DA1">
      <w:pPr>
        <w:pStyle w:val="Textonotapie"/>
        <w:rPr>
          <w:lang w:val="es-EC"/>
        </w:rPr>
      </w:pPr>
      <w:r>
        <w:rPr>
          <w:rStyle w:val="Refdenotaalpie"/>
        </w:rPr>
        <w:footnoteRef/>
      </w:r>
      <w:sdt>
        <w:sdtPr>
          <w:id w:val="40075552"/>
          <w:citation/>
        </w:sdtPr>
        <w:sdtContent>
          <w:r w:rsidR="00897DD5">
            <w:fldChar w:fldCharType="begin"/>
          </w:r>
          <w:r>
            <w:rPr>
              <w:lang w:val="es-ES"/>
            </w:rPr>
            <w:instrText xml:space="preserve"> CITATION www2 \l 3082  </w:instrText>
          </w:r>
          <w:r w:rsidR="00897DD5">
            <w:fldChar w:fldCharType="separate"/>
          </w:r>
          <w:r>
            <w:rPr>
              <w:noProof/>
              <w:lang w:val="es-ES"/>
            </w:rPr>
            <w:t xml:space="preserve"> (Wikipedia, Wikipedia, 2011)</w:t>
          </w:r>
          <w:r w:rsidR="00897DD5">
            <w:fldChar w:fldCharType="end"/>
          </w:r>
        </w:sdtContent>
      </w:sdt>
    </w:p>
  </w:footnote>
  <w:footnote w:id="54">
    <w:p w:rsidR="00CF7DA1" w:rsidRPr="003150A9" w:rsidRDefault="00CF7DA1" w:rsidP="003150A9">
      <w:pPr>
        <w:pStyle w:val="Textonotapie"/>
        <w:jc w:val="both"/>
        <w:rPr>
          <w:lang w:val="es-ES"/>
        </w:rPr>
      </w:pPr>
      <w:r>
        <w:rPr>
          <w:rStyle w:val="Refdenotaalpie"/>
        </w:rPr>
        <w:footnoteRef/>
      </w:r>
      <w:r w:rsidRPr="003150A9">
        <w:t xml:space="preserve">El </w:t>
      </w:r>
      <w:r w:rsidRPr="003150A9">
        <w:rPr>
          <w:i/>
        </w:rPr>
        <w:t xml:space="preserve">bluegrass </w:t>
      </w:r>
      <w:r w:rsidRPr="003150A9">
        <w:t xml:space="preserve">es un estilo musical </w:t>
      </w:r>
      <w:r>
        <w:t>que t</w:t>
      </w:r>
      <w:r w:rsidRPr="003150A9">
        <w:t>iene sus raíces en la música tradicional de Inglaterra, Irlanda y Escocia, llevada por los inmigrantes de las Islas Británic</w:t>
      </w:r>
      <w:r>
        <w:t>as a la región de los Apalaches. S</w:t>
      </w:r>
      <w:r w:rsidRPr="003150A9">
        <w:t>ufrió también influencias de estilos musicales afroamericanos, principalmente el jazz y el blues.</w:t>
      </w:r>
    </w:p>
  </w:footnote>
  <w:footnote w:id="55">
    <w:p w:rsidR="00CF7DA1" w:rsidRPr="00212300" w:rsidRDefault="00CF7DA1">
      <w:pPr>
        <w:pStyle w:val="Textonotapie"/>
        <w:rPr>
          <w:lang w:val="es-ES"/>
        </w:rPr>
      </w:pPr>
      <w:r>
        <w:rPr>
          <w:rStyle w:val="Refdenotaalpie"/>
        </w:rPr>
        <w:footnoteRef/>
      </w:r>
      <w:sdt>
        <w:sdtPr>
          <w:id w:val="40075553"/>
          <w:citation/>
        </w:sdtPr>
        <w:sdtContent>
          <w:r w:rsidR="00897DD5">
            <w:fldChar w:fldCharType="begin"/>
          </w:r>
          <w:r>
            <w:rPr>
              <w:lang w:val="es-ES"/>
            </w:rPr>
            <w:instrText xml:space="preserve"> CITATION www \l 3082  </w:instrText>
          </w:r>
          <w:r w:rsidR="00897DD5">
            <w:fldChar w:fldCharType="separate"/>
          </w:r>
          <w:r>
            <w:rPr>
              <w:noProof/>
              <w:lang w:val="es-ES"/>
            </w:rPr>
            <w:t xml:space="preserve"> (Kinoki, 2011)</w:t>
          </w:r>
          <w:r w:rsidR="00897DD5">
            <w:fldChar w:fldCharType="end"/>
          </w:r>
        </w:sdtContent>
      </w:sdt>
    </w:p>
  </w:footnote>
  <w:footnote w:id="56">
    <w:p w:rsidR="00CF7DA1" w:rsidRPr="00AF4718" w:rsidRDefault="00CF7DA1" w:rsidP="003D09AC">
      <w:pPr>
        <w:pStyle w:val="Textonotapie"/>
        <w:jc w:val="both"/>
        <w:rPr>
          <w:lang w:val="es-EC"/>
        </w:rPr>
      </w:pPr>
      <w:r>
        <w:rPr>
          <w:rStyle w:val="Refdenotaalpie"/>
        </w:rPr>
        <w:footnoteRef/>
      </w:r>
      <w:r w:rsidRPr="00562DAB">
        <w:rPr>
          <w:i/>
        </w:rPr>
        <w:t>Nivelador</w:t>
      </w:r>
      <w:r>
        <w:t xml:space="preserve"> en español. R</w:t>
      </w:r>
      <w:r w:rsidRPr="00AF4718">
        <w:t>ealiza un proceso de audio similar a la compresión, que se utiliza para reducir el rango dinámico de una</w:t>
      </w:r>
      <w:r>
        <w:t xml:space="preserve"> señal, de modo que la zona más silenciosa sea lo</w:t>
      </w:r>
      <w:r w:rsidRPr="00AF4718">
        <w:t xml:space="preserve"> suf</w:t>
      </w:r>
      <w:r>
        <w:t xml:space="preserve">icientemente alta para escucharla </w:t>
      </w:r>
      <w:r w:rsidRPr="00AF4718">
        <w:t xml:space="preserve">y la más ruidosa </w:t>
      </w:r>
      <w:r>
        <w:t>no sea demasiado alta</w:t>
      </w:r>
      <w:r w:rsidRPr="00AF4718">
        <w:t>.</w:t>
      </w:r>
    </w:p>
  </w:footnote>
  <w:footnote w:id="57">
    <w:p w:rsidR="00CF7DA1" w:rsidRPr="00CF71BC" w:rsidRDefault="00CF7DA1">
      <w:pPr>
        <w:pStyle w:val="Textonotapie"/>
      </w:pPr>
      <w:r>
        <w:rPr>
          <w:rStyle w:val="Refdenotaalpie"/>
        </w:rPr>
        <w:footnoteRef/>
      </w:r>
      <w:sdt>
        <w:sdtPr>
          <w:id w:val="40075554"/>
          <w:citation/>
        </w:sdtPr>
        <w:sdtContent>
          <w:r w:rsidR="00897DD5">
            <w:fldChar w:fldCharType="begin"/>
          </w:r>
          <w:r w:rsidRPr="00886B49">
            <w:rPr>
              <w:lang w:val="es-EC"/>
            </w:rPr>
            <w:instrText xml:space="preserve"> CITATION www1 \l 1033  </w:instrText>
          </w:r>
          <w:r w:rsidR="00897DD5">
            <w:fldChar w:fldCharType="separate"/>
          </w:r>
          <w:r w:rsidRPr="00886B49">
            <w:rPr>
              <w:noProof/>
              <w:lang w:val="es-EC"/>
            </w:rPr>
            <w:t xml:space="preserve"> (Cnice, 2011)</w:t>
          </w:r>
          <w:r w:rsidR="00897DD5">
            <w:fldChar w:fldCharType="end"/>
          </w:r>
        </w:sdtContent>
      </w:sdt>
    </w:p>
  </w:footnote>
  <w:footnote w:id="58">
    <w:p w:rsidR="00CF7DA1" w:rsidRPr="00D5591A" w:rsidRDefault="00CF7DA1" w:rsidP="00453551">
      <w:pPr>
        <w:pStyle w:val="Textonotapie"/>
        <w:jc w:val="both"/>
      </w:pPr>
      <w:r>
        <w:rPr>
          <w:rStyle w:val="Refdenotaalpie"/>
        </w:rPr>
        <w:footnoteRef/>
      </w:r>
      <w:sdt>
        <w:sdtPr>
          <w:id w:val="40075555"/>
          <w:citation/>
        </w:sdtPr>
        <w:sdtContent>
          <w:r w:rsidR="00897DD5">
            <w:fldChar w:fldCharType="begin"/>
          </w:r>
          <w:r>
            <w:rPr>
              <w:lang w:val="es-ES"/>
            </w:rPr>
            <w:instrText xml:space="preserve"> CITATION Mar06 \l 3082  </w:instrText>
          </w:r>
          <w:r w:rsidR="00897DD5">
            <w:fldChar w:fldCharType="separate"/>
          </w:r>
          <w:r>
            <w:rPr>
              <w:noProof/>
              <w:lang w:val="es-ES"/>
            </w:rPr>
            <w:t xml:space="preserve"> (Báez, 2006)</w:t>
          </w:r>
          <w:r w:rsidR="00897DD5">
            <w:fldChar w:fldCharType="end"/>
          </w:r>
        </w:sdtContent>
      </w:sdt>
    </w:p>
  </w:footnote>
  <w:footnote w:id="59">
    <w:p w:rsidR="00CF7DA1" w:rsidRPr="00AE506C" w:rsidRDefault="00CF7DA1" w:rsidP="00453551">
      <w:pPr>
        <w:pStyle w:val="Textonotapie"/>
        <w:jc w:val="both"/>
        <w:rPr>
          <w:lang w:val="es-ES"/>
        </w:rPr>
      </w:pPr>
      <w:r>
        <w:rPr>
          <w:rStyle w:val="Refdenotaalpie"/>
        </w:rPr>
        <w:footnoteRef/>
      </w:r>
      <w:r>
        <w:rPr>
          <w:lang w:val="es-ES"/>
        </w:rPr>
        <w:t xml:space="preserve"> El Sistema Dolby fue concebido en 1965 por el técnico Raymond M. Dolby con el objetivo de atenuar el ruido de fondo en la reproducción sonora. </w:t>
      </w:r>
    </w:p>
  </w:footnote>
  <w:footnote w:id="60">
    <w:p w:rsidR="00CF7DA1" w:rsidRPr="00A41EFC" w:rsidRDefault="00CF7DA1" w:rsidP="00453551">
      <w:pPr>
        <w:pStyle w:val="Textonotapie"/>
        <w:jc w:val="both"/>
        <w:rPr>
          <w:lang w:val="es-EC"/>
        </w:rPr>
      </w:pPr>
      <w:r>
        <w:rPr>
          <w:rStyle w:val="Refdenotaalpie"/>
        </w:rPr>
        <w:footnoteRef/>
      </w:r>
      <w:r w:rsidRPr="00A41EFC">
        <w:t xml:space="preserve">El sonido </w:t>
      </w:r>
      <w:r w:rsidRPr="00ED0A69">
        <w:rPr>
          <w:i/>
        </w:rPr>
        <w:t>Surround</w:t>
      </w:r>
      <w:r w:rsidRPr="00A41EFC">
        <w:t xml:space="preserve"> se refiere al uso de múltiples canales de audio para provocar efectos envolventes a la audiencia, ya sea proveniente de una película o de una banda sonora.</w:t>
      </w:r>
    </w:p>
  </w:footnote>
  <w:footnote w:id="61">
    <w:p w:rsidR="00CF7DA1" w:rsidRPr="00562DAB" w:rsidRDefault="00CF7DA1" w:rsidP="00453551">
      <w:pPr>
        <w:pStyle w:val="Textonotapie"/>
        <w:jc w:val="both"/>
      </w:pPr>
      <w:r>
        <w:rPr>
          <w:rStyle w:val="Refdenotaalpie"/>
        </w:rPr>
        <w:footnoteRef/>
      </w:r>
      <w:r>
        <w:t xml:space="preserve"> El paciente inglés.</w:t>
      </w:r>
    </w:p>
  </w:footnote>
  <w:footnote w:id="62">
    <w:p w:rsidR="00CF7DA1" w:rsidRPr="00ED0A69" w:rsidRDefault="00CF7DA1">
      <w:pPr>
        <w:pStyle w:val="Textonotapie"/>
      </w:pPr>
      <w:r>
        <w:rPr>
          <w:rStyle w:val="Refdenotaalpie"/>
        </w:rPr>
        <w:footnoteRef/>
      </w:r>
      <w:r>
        <w:t xml:space="preserve"> Apocalipsis ahora.</w:t>
      </w:r>
    </w:p>
  </w:footnote>
  <w:footnote w:id="63">
    <w:p w:rsidR="00CF7DA1" w:rsidRPr="00FF27F6" w:rsidRDefault="00CF7DA1">
      <w:pPr>
        <w:pStyle w:val="Textonotapie"/>
        <w:rPr>
          <w:lang w:val="es-EC"/>
        </w:rPr>
      </w:pPr>
      <w:r>
        <w:rPr>
          <w:rStyle w:val="Refdenotaalpie"/>
        </w:rPr>
        <w:footnoteRef/>
      </w:r>
      <w:r w:rsidRPr="00FF27F6">
        <w:rPr>
          <w:lang w:val="es-EC"/>
        </w:rPr>
        <w:t>Efectos de sala o cabina.</w:t>
      </w:r>
    </w:p>
  </w:footnote>
  <w:footnote w:id="64">
    <w:p w:rsidR="00CF7DA1" w:rsidRPr="00886B49" w:rsidRDefault="00CF7DA1">
      <w:pPr>
        <w:pStyle w:val="Textonotapie"/>
        <w:rPr>
          <w:lang w:val="es-EC"/>
        </w:rPr>
      </w:pPr>
      <w:r>
        <w:rPr>
          <w:rStyle w:val="Refdenotaalpie"/>
        </w:rPr>
        <w:footnoteRef/>
      </w:r>
      <w:sdt>
        <w:sdtPr>
          <w:id w:val="40075556"/>
          <w:citation/>
        </w:sdtPr>
        <w:sdtContent>
          <w:r w:rsidR="00897DD5">
            <w:fldChar w:fldCharType="begin"/>
          </w:r>
          <w:r w:rsidRPr="00886B49">
            <w:rPr>
              <w:lang w:val="es-EC"/>
            </w:rPr>
            <w:instrText xml:space="preserve"> CITATION Ste \l 1033  </w:instrText>
          </w:r>
          <w:r w:rsidR="00897DD5">
            <w:fldChar w:fldCharType="separate"/>
          </w:r>
          <w:r w:rsidRPr="00886B49">
            <w:rPr>
              <w:noProof/>
              <w:lang w:val="es-EC"/>
            </w:rPr>
            <w:t xml:space="preserve"> (Stephens, 2011)</w:t>
          </w:r>
          <w:r w:rsidR="00897DD5">
            <w:fldChar w:fldCharType="end"/>
          </w:r>
        </w:sdtContent>
      </w:sdt>
    </w:p>
  </w:footnote>
  <w:footnote w:id="65">
    <w:p w:rsidR="00CF7DA1" w:rsidRPr="00D25031" w:rsidRDefault="00CF7DA1">
      <w:pPr>
        <w:pStyle w:val="Textonotapie"/>
        <w:rPr>
          <w:lang w:val="es-EC"/>
        </w:rPr>
      </w:pPr>
      <w:r>
        <w:rPr>
          <w:rStyle w:val="Refdenotaalpie"/>
        </w:rPr>
        <w:footnoteRef/>
      </w:r>
      <w:r>
        <w:t xml:space="preserve"> </w:t>
      </w:r>
      <w:r w:rsidRPr="00D25031">
        <w:t>Palabras que se acompañan de música y que se usan en la promoción comercial de un producto.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Default="00CF7DA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Default="00CF7DA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Pr="00AA3DFC" w:rsidRDefault="00CF7DA1">
    <w:pPr>
      <w:pStyle w:val="Encabezado"/>
      <w:rPr>
        <w:rFonts w:ascii="Times New Roman" w:hAnsi="Times New Roman"/>
        <w:b/>
        <w:i/>
        <w:sz w:val="21"/>
      </w:rPr>
    </w:pPr>
    <w:r w:rsidRPr="00AA3DFC">
      <w:rPr>
        <w:rFonts w:ascii="Times New Roman" w:hAnsi="Times New Roman"/>
        <w:b/>
        <w:i/>
        <w:sz w:val="21"/>
      </w:rPr>
      <w:t xml:space="preserve">Informe de materia de graduación   </w:t>
    </w:r>
    <w:r>
      <w:rPr>
        <w:rFonts w:ascii="Times New Roman" w:hAnsi="Times New Roman"/>
        <w:b/>
        <w:i/>
        <w:sz w:val="21"/>
      </w:rPr>
      <w:t xml:space="preserve">    </w:t>
    </w:r>
    <w:r w:rsidRPr="00AA3DFC">
      <w:rPr>
        <w:rFonts w:ascii="Times New Roman" w:hAnsi="Times New Roman"/>
        <w:b/>
        <w:i/>
        <w:sz w:val="21"/>
      </w:rPr>
      <w:t xml:space="preserve"> La mezcla de audio: Descripción, elementos y aplicaciones</w:t>
    </w:r>
  </w:p>
  <w:p w:rsidR="00CF7DA1" w:rsidRPr="00D14359" w:rsidRDefault="00897DD5">
    <w:pPr>
      <w:pStyle w:val="Encabezado"/>
      <w:rPr>
        <w:rFonts w:ascii="Times New Roman" w:hAnsi="Times New Roman"/>
        <w:i/>
        <w:sz w:val="22"/>
      </w:rPr>
    </w:pPr>
    <w:r w:rsidRPr="00897DD5">
      <w:rPr>
        <w:rFonts w:ascii="Times New Roman" w:hAnsi="Times New Roman"/>
        <w:i/>
        <w:noProof/>
        <w:sz w:val="22"/>
        <w:lang w:eastAsia="es-ES_tradnl"/>
      </w:rPr>
      <w:pict>
        <v:shapetype id="_x0000_t32" coordsize="21600,21600" o:spt="32" o:oned="t" path="m,l21600,21600e" filled="f">
          <v:path arrowok="t" fillok="f" o:connecttype="none"/>
          <o:lock v:ext="edit" shapetype="t"/>
        </v:shapetype>
        <v:shape id="_x0000_s23560" type="#_x0000_t32" style="position:absolute;margin-left:-.45pt;margin-top:1.55pt;width:425.3pt;height:0;z-index:251658240;mso-wrap-edited:f" o:connectortype="straight" wrapcoords="-38 -2147483648 0 -2147483648 10819 -2147483648 10819 -2147483648 21561 -2147483648 21676 -2147483648 -38 -2147483648">
          <w10:wrap type="tight"/>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Default="00CF7DA1">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A1" w:rsidRDefault="00CF7DA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A043F"/>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1D4133"/>
    <w:multiLevelType w:val="hybridMultilevel"/>
    <w:tmpl w:val="EC30B2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Arial"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Arial"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A2679F7"/>
    <w:multiLevelType w:val="hybridMultilevel"/>
    <w:tmpl w:val="B7C207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Arial"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Arial"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71246E1"/>
    <w:multiLevelType w:val="hybridMultilevel"/>
    <w:tmpl w:val="5E6EFF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Arial"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Arial"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9D238FF"/>
    <w:multiLevelType w:val="multilevel"/>
    <w:tmpl w:val="96D881AC"/>
    <w:lvl w:ilvl="0">
      <w:start w:val="1"/>
      <w:numFmt w:val="decimal"/>
      <w:lvlText w:val="%1."/>
      <w:lvlJc w:val="left"/>
      <w:pPr>
        <w:ind w:left="720" w:hanging="360"/>
      </w:p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0C31A5F"/>
    <w:multiLevelType w:val="multilevel"/>
    <w:tmpl w:val="8EFA6F60"/>
    <w:lvl w:ilvl="0">
      <w:start w:val="1"/>
      <w:numFmt w:val="decimal"/>
      <w:pStyle w:val="titulo1"/>
      <w:lvlText w:val="%1."/>
      <w:lvlJc w:val="left"/>
      <w:pPr>
        <w:ind w:left="360" w:hanging="360"/>
      </w:pPr>
    </w:lvl>
    <w:lvl w:ilvl="1">
      <w:start w:val="1"/>
      <w:numFmt w:val="decimal"/>
      <w:pStyle w:val="titulo2"/>
      <w:lvlText w:val="%1.%2."/>
      <w:lvlJc w:val="left"/>
      <w:pPr>
        <w:ind w:left="792" w:hanging="432"/>
      </w:pPr>
    </w:lvl>
    <w:lvl w:ilvl="2">
      <w:start w:val="1"/>
      <w:numFmt w:val="decimal"/>
      <w:pStyle w:val="titulo3"/>
      <w:lvlText w:val="%1.%2.%3."/>
      <w:lvlJc w:val="left"/>
      <w:pPr>
        <w:ind w:left="1224" w:hanging="504"/>
      </w:pPr>
    </w:lvl>
    <w:lvl w:ilvl="3">
      <w:start w:val="1"/>
      <w:numFmt w:val="decimal"/>
      <w:pStyle w:val="ti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1EC2296"/>
    <w:multiLevelType w:val="hybridMultilevel"/>
    <w:tmpl w:val="14B813E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Arial"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Arial"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Arial"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F8B295E"/>
    <w:multiLevelType w:val="multilevel"/>
    <w:tmpl w:val="54D29334"/>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34E440F2"/>
    <w:multiLevelType w:val="hybridMultilevel"/>
    <w:tmpl w:val="697A0D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Arial"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Arial"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B2C570D"/>
    <w:multiLevelType w:val="hybridMultilevel"/>
    <w:tmpl w:val="90E2C28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Arial"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Arial"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3D065D06"/>
    <w:multiLevelType w:val="multilevel"/>
    <w:tmpl w:val="E564E3EE"/>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214429D"/>
    <w:multiLevelType w:val="hybridMultilevel"/>
    <w:tmpl w:val="6D7CB4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Arial"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Arial"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460673A"/>
    <w:multiLevelType w:val="hybridMultilevel"/>
    <w:tmpl w:val="C4CE92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48297F1D"/>
    <w:multiLevelType w:val="multilevel"/>
    <w:tmpl w:val="B294761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4D0E6638"/>
    <w:multiLevelType w:val="hybridMultilevel"/>
    <w:tmpl w:val="84D2DC8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Arial"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Arial"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Arial" w:hint="default"/>
      </w:rPr>
    </w:lvl>
    <w:lvl w:ilvl="8" w:tplc="300A0005" w:tentative="1">
      <w:start w:val="1"/>
      <w:numFmt w:val="bullet"/>
      <w:lvlText w:val=""/>
      <w:lvlJc w:val="left"/>
      <w:pPr>
        <w:ind w:left="6840" w:hanging="360"/>
      </w:pPr>
      <w:rPr>
        <w:rFonts w:ascii="Wingdings" w:hAnsi="Wingdings" w:hint="default"/>
      </w:rPr>
    </w:lvl>
  </w:abstractNum>
  <w:abstractNum w:abstractNumId="15">
    <w:nsid w:val="58F86ED1"/>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C143117"/>
    <w:multiLevelType w:val="hybridMultilevel"/>
    <w:tmpl w:val="F6F244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Arial"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Arial"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F161567"/>
    <w:multiLevelType w:val="multilevel"/>
    <w:tmpl w:val="82B25C78"/>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609A51CE"/>
    <w:multiLevelType w:val="hybridMultilevel"/>
    <w:tmpl w:val="0A409D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64155859"/>
    <w:multiLevelType w:val="hybridMultilevel"/>
    <w:tmpl w:val="4A2E53D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Arial"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Arial"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Arial" w:hint="default"/>
      </w:rPr>
    </w:lvl>
    <w:lvl w:ilvl="8" w:tplc="300A0005" w:tentative="1">
      <w:start w:val="1"/>
      <w:numFmt w:val="bullet"/>
      <w:lvlText w:val=""/>
      <w:lvlJc w:val="left"/>
      <w:pPr>
        <w:ind w:left="6840" w:hanging="360"/>
      </w:pPr>
      <w:rPr>
        <w:rFonts w:ascii="Wingdings" w:hAnsi="Wingdings" w:hint="default"/>
      </w:rPr>
    </w:lvl>
  </w:abstractNum>
  <w:abstractNum w:abstractNumId="20">
    <w:nsid w:val="66BF6C61"/>
    <w:multiLevelType w:val="hybridMultilevel"/>
    <w:tmpl w:val="E102879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C6F3789"/>
    <w:multiLevelType w:val="hybridMultilevel"/>
    <w:tmpl w:val="E102879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73666056"/>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3C51544"/>
    <w:multiLevelType w:val="hybridMultilevel"/>
    <w:tmpl w:val="170EF6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Arial"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Arial" w:hint="default"/>
      </w:rPr>
    </w:lvl>
    <w:lvl w:ilvl="8" w:tplc="30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9"/>
  </w:num>
  <w:num w:numId="4">
    <w:abstractNumId w:val="6"/>
  </w:num>
  <w:num w:numId="5">
    <w:abstractNumId w:val="0"/>
  </w:num>
  <w:num w:numId="6">
    <w:abstractNumId w:val="4"/>
  </w:num>
  <w:num w:numId="7">
    <w:abstractNumId w:val="22"/>
  </w:num>
  <w:num w:numId="8">
    <w:abstractNumId w:val="15"/>
  </w:num>
  <w:num w:numId="9">
    <w:abstractNumId w:val="9"/>
  </w:num>
  <w:num w:numId="10">
    <w:abstractNumId w:val="10"/>
  </w:num>
  <w:num w:numId="11">
    <w:abstractNumId w:val="13"/>
  </w:num>
  <w:num w:numId="12">
    <w:abstractNumId w:val="7"/>
  </w:num>
  <w:num w:numId="13">
    <w:abstractNumId w:val="17"/>
  </w:num>
  <w:num w:numId="14">
    <w:abstractNumId w:val="18"/>
  </w:num>
  <w:num w:numId="15">
    <w:abstractNumId w:val="8"/>
  </w:num>
  <w:num w:numId="16">
    <w:abstractNumId w:val="16"/>
  </w:num>
  <w:num w:numId="17">
    <w:abstractNumId w:val="21"/>
  </w:num>
  <w:num w:numId="18">
    <w:abstractNumId w:val="20"/>
  </w:num>
  <w:num w:numId="19">
    <w:abstractNumId w:val="1"/>
  </w:num>
  <w:num w:numId="20">
    <w:abstractNumId w:val="2"/>
  </w:num>
  <w:num w:numId="21">
    <w:abstractNumId w:val="3"/>
  </w:num>
  <w:num w:numId="22">
    <w:abstractNumId w:val="23"/>
  </w:num>
  <w:num w:numId="23">
    <w:abstractNumId w:val="11"/>
  </w:num>
  <w:num w:numId="24">
    <w:abstractNumId w:val="5"/>
    <w:lvlOverride w:ilvl="0">
      <w:startOverride w:val="1"/>
    </w:lvlOverride>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oNotTrackMoves/>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7650">
      <o:colormenu v:ext="edit" fillcolor="none" strokecolor="none"/>
    </o:shapedefaults>
    <o:shapelayout v:ext="edit">
      <o:idmap v:ext="edit" data="23"/>
      <o:rules v:ext="edit">
        <o:r id="V:Rule3" type="connector" idref="#_x0000_s23560"/>
        <o:r id="V:Rule4" type="connector" idref="#_x0000_s23565"/>
      </o:rules>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BD3FA2"/>
    <w:rsid w:val="00000C44"/>
    <w:rsid w:val="00001F04"/>
    <w:rsid w:val="00006670"/>
    <w:rsid w:val="00006E95"/>
    <w:rsid w:val="00013378"/>
    <w:rsid w:val="000232A3"/>
    <w:rsid w:val="000251A6"/>
    <w:rsid w:val="0002741D"/>
    <w:rsid w:val="000316D7"/>
    <w:rsid w:val="000323D8"/>
    <w:rsid w:val="00032CDD"/>
    <w:rsid w:val="000340EF"/>
    <w:rsid w:val="00041B15"/>
    <w:rsid w:val="000518E3"/>
    <w:rsid w:val="00053F4A"/>
    <w:rsid w:val="00056CF3"/>
    <w:rsid w:val="000705D6"/>
    <w:rsid w:val="0007125E"/>
    <w:rsid w:val="0007224C"/>
    <w:rsid w:val="000745C6"/>
    <w:rsid w:val="00075873"/>
    <w:rsid w:val="0007745A"/>
    <w:rsid w:val="00086E3A"/>
    <w:rsid w:val="000944D4"/>
    <w:rsid w:val="00094B95"/>
    <w:rsid w:val="000A0EA4"/>
    <w:rsid w:val="000A1B6F"/>
    <w:rsid w:val="000A1C32"/>
    <w:rsid w:val="000A20B3"/>
    <w:rsid w:val="000A4A0F"/>
    <w:rsid w:val="000A6028"/>
    <w:rsid w:val="000B1984"/>
    <w:rsid w:val="000B6043"/>
    <w:rsid w:val="000B7F2C"/>
    <w:rsid w:val="000C03C3"/>
    <w:rsid w:val="000C41B2"/>
    <w:rsid w:val="000C523C"/>
    <w:rsid w:val="000C577C"/>
    <w:rsid w:val="000C5B41"/>
    <w:rsid w:val="000C6723"/>
    <w:rsid w:val="000D0722"/>
    <w:rsid w:val="000D08A1"/>
    <w:rsid w:val="000D2D4E"/>
    <w:rsid w:val="000D337A"/>
    <w:rsid w:val="000D715F"/>
    <w:rsid w:val="000D7388"/>
    <w:rsid w:val="000E085B"/>
    <w:rsid w:val="000E1E61"/>
    <w:rsid w:val="000E29D9"/>
    <w:rsid w:val="000E6BA1"/>
    <w:rsid w:val="000E7248"/>
    <w:rsid w:val="000F2060"/>
    <w:rsid w:val="000F2110"/>
    <w:rsid w:val="000F3959"/>
    <w:rsid w:val="000F50C8"/>
    <w:rsid w:val="000F5623"/>
    <w:rsid w:val="00100A77"/>
    <w:rsid w:val="001011A2"/>
    <w:rsid w:val="0010178A"/>
    <w:rsid w:val="00102421"/>
    <w:rsid w:val="001033C9"/>
    <w:rsid w:val="001047E5"/>
    <w:rsid w:val="00107308"/>
    <w:rsid w:val="00107501"/>
    <w:rsid w:val="0010772A"/>
    <w:rsid w:val="001109A4"/>
    <w:rsid w:val="001127CD"/>
    <w:rsid w:val="00113582"/>
    <w:rsid w:val="00114D68"/>
    <w:rsid w:val="001156F9"/>
    <w:rsid w:val="00120254"/>
    <w:rsid w:val="00120F9A"/>
    <w:rsid w:val="001235CB"/>
    <w:rsid w:val="00123CC6"/>
    <w:rsid w:val="00126750"/>
    <w:rsid w:val="00131463"/>
    <w:rsid w:val="00132881"/>
    <w:rsid w:val="00133BC5"/>
    <w:rsid w:val="00135D3B"/>
    <w:rsid w:val="00140960"/>
    <w:rsid w:val="00141280"/>
    <w:rsid w:val="00142047"/>
    <w:rsid w:val="00147AAA"/>
    <w:rsid w:val="00147B65"/>
    <w:rsid w:val="00150764"/>
    <w:rsid w:val="00153D32"/>
    <w:rsid w:val="00154475"/>
    <w:rsid w:val="00156778"/>
    <w:rsid w:val="00156C99"/>
    <w:rsid w:val="00160218"/>
    <w:rsid w:val="001605C9"/>
    <w:rsid w:val="00160DBB"/>
    <w:rsid w:val="001736D8"/>
    <w:rsid w:val="0017486C"/>
    <w:rsid w:val="00180D54"/>
    <w:rsid w:val="00180DA4"/>
    <w:rsid w:val="00180EE7"/>
    <w:rsid w:val="0018199A"/>
    <w:rsid w:val="001843DD"/>
    <w:rsid w:val="00185FE2"/>
    <w:rsid w:val="00186006"/>
    <w:rsid w:val="00187471"/>
    <w:rsid w:val="00191146"/>
    <w:rsid w:val="001968C9"/>
    <w:rsid w:val="00196E93"/>
    <w:rsid w:val="001A1291"/>
    <w:rsid w:val="001A272F"/>
    <w:rsid w:val="001A363E"/>
    <w:rsid w:val="001A373F"/>
    <w:rsid w:val="001A3CC9"/>
    <w:rsid w:val="001A3F7A"/>
    <w:rsid w:val="001B6499"/>
    <w:rsid w:val="001B7B18"/>
    <w:rsid w:val="001C20B7"/>
    <w:rsid w:val="001C2533"/>
    <w:rsid w:val="001C3293"/>
    <w:rsid w:val="001C34CE"/>
    <w:rsid w:val="001C4EE7"/>
    <w:rsid w:val="001C6F1F"/>
    <w:rsid w:val="001C7D69"/>
    <w:rsid w:val="001D3B16"/>
    <w:rsid w:val="001D7157"/>
    <w:rsid w:val="001D7CC6"/>
    <w:rsid w:val="001E061F"/>
    <w:rsid w:val="001E1E10"/>
    <w:rsid w:val="001E59C0"/>
    <w:rsid w:val="001E6C75"/>
    <w:rsid w:val="001F4448"/>
    <w:rsid w:val="001F47C5"/>
    <w:rsid w:val="001F5EB2"/>
    <w:rsid w:val="001F6681"/>
    <w:rsid w:val="001F6B0C"/>
    <w:rsid w:val="00200E8D"/>
    <w:rsid w:val="00202A87"/>
    <w:rsid w:val="00203912"/>
    <w:rsid w:val="00211C11"/>
    <w:rsid w:val="00212300"/>
    <w:rsid w:val="00213502"/>
    <w:rsid w:val="00213736"/>
    <w:rsid w:val="0022226E"/>
    <w:rsid w:val="0022415E"/>
    <w:rsid w:val="00227EBD"/>
    <w:rsid w:val="00227F51"/>
    <w:rsid w:val="00231A01"/>
    <w:rsid w:val="00233ED1"/>
    <w:rsid w:val="00246C84"/>
    <w:rsid w:val="0024784F"/>
    <w:rsid w:val="00252329"/>
    <w:rsid w:val="002555F7"/>
    <w:rsid w:val="00255942"/>
    <w:rsid w:val="0025603B"/>
    <w:rsid w:val="00256D19"/>
    <w:rsid w:val="00257A5D"/>
    <w:rsid w:val="00261827"/>
    <w:rsid w:val="00261AE4"/>
    <w:rsid w:val="0026531C"/>
    <w:rsid w:val="00266992"/>
    <w:rsid w:val="00271D1E"/>
    <w:rsid w:val="002735EB"/>
    <w:rsid w:val="00277755"/>
    <w:rsid w:val="002800A9"/>
    <w:rsid w:val="0028170E"/>
    <w:rsid w:val="00281DD0"/>
    <w:rsid w:val="002876CB"/>
    <w:rsid w:val="00287F96"/>
    <w:rsid w:val="0029155E"/>
    <w:rsid w:val="002927FF"/>
    <w:rsid w:val="00292A89"/>
    <w:rsid w:val="00294D06"/>
    <w:rsid w:val="002967E5"/>
    <w:rsid w:val="00296AF2"/>
    <w:rsid w:val="002A089C"/>
    <w:rsid w:val="002A5503"/>
    <w:rsid w:val="002A58E1"/>
    <w:rsid w:val="002A5E3F"/>
    <w:rsid w:val="002B0ADA"/>
    <w:rsid w:val="002B22E4"/>
    <w:rsid w:val="002B260D"/>
    <w:rsid w:val="002B2ADB"/>
    <w:rsid w:val="002B30AD"/>
    <w:rsid w:val="002B35C1"/>
    <w:rsid w:val="002B74FB"/>
    <w:rsid w:val="002B7763"/>
    <w:rsid w:val="002C04DF"/>
    <w:rsid w:val="002C43C6"/>
    <w:rsid w:val="002D0C2E"/>
    <w:rsid w:val="002D5292"/>
    <w:rsid w:val="002E2FC1"/>
    <w:rsid w:val="002E4E16"/>
    <w:rsid w:val="002E5583"/>
    <w:rsid w:val="002F0328"/>
    <w:rsid w:val="002F2BA5"/>
    <w:rsid w:val="002F529F"/>
    <w:rsid w:val="002F5C06"/>
    <w:rsid w:val="00300CCF"/>
    <w:rsid w:val="003018E3"/>
    <w:rsid w:val="00306900"/>
    <w:rsid w:val="00306A3D"/>
    <w:rsid w:val="003150A9"/>
    <w:rsid w:val="003178DD"/>
    <w:rsid w:val="00323E26"/>
    <w:rsid w:val="003248AB"/>
    <w:rsid w:val="00326D97"/>
    <w:rsid w:val="00331EFB"/>
    <w:rsid w:val="003348B2"/>
    <w:rsid w:val="00336A14"/>
    <w:rsid w:val="00337A47"/>
    <w:rsid w:val="003423E5"/>
    <w:rsid w:val="00344E95"/>
    <w:rsid w:val="00350DE0"/>
    <w:rsid w:val="00352384"/>
    <w:rsid w:val="00352BD5"/>
    <w:rsid w:val="00357560"/>
    <w:rsid w:val="003620C3"/>
    <w:rsid w:val="00365AEB"/>
    <w:rsid w:val="003713CF"/>
    <w:rsid w:val="00373939"/>
    <w:rsid w:val="003741C4"/>
    <w:rsid w:val="00375FE8"/>
    <w:rsid w:val="00376E12"/>
    <w:rsid w:val="00377840"/>
    <w:rsid w:val="003835EF"/>
    <w:rsid w:val="0038547D"/>
    <w:rsid w:val="0039377D"/>
    <w:rsid w:val="00393DE9"/>
    <w:rsid w:val="00394135"/>
    <w:rsid w:val="003A1C2B"/>
    <w:rsid w:val="003A1DFA"/>
    <w:rsid w:val="003A28D0"/>
    <w:rsid w:val="003A4ED9"/>
    <w:rsid w:val="003B0A77"/>
    <w:rsid w:val="003B46BC"/>
    <w:rsid w:val="003B71BD"/>
    <w:rsid w:val="003C078A"/>
    <w:rsid w:val="003C0B2B"/>
    <w:rsid w:val="003C3789"/>
    <w:rsid w:val="003C447A"/>
    <w:rsid w:val="003C6CEF"/>
    <w:rsid w:val="003D09AC"/>
    <w:rsid w:val="003D0A62"/>
    <w:rsid w:val="003D3344"/>
    <w:rsid w:val="003E03FE"/>
    <w:rsid w:val="003E4772"/>
    <w:rsid w:val="003E4C2B"/>
    <w:rsid w:val="003E6145"/>
    <w:rsid w:val="003E7919"/>
    <w:rsid w:val="003F09F5"/>
    <w:rsid w:val="003F1BCE"/>
    <w:rsid w:val="003F3481"/>
    <w:rsid w:val="003F5050"/>
    <w:rsid w:val="003F59ED"/>
    <w:rsid w:val="004022BB"/>
    <w:rsid w:val="00407052"/>
    <w:rsid w:val="00411C97"/>
    <w:rsid w:val="00412066"/>
    <w:rsid w:val="004123DB"/>
    <w:rsid w:val="00413C77"/>
    <w:rsid w:val="004178A5"/>
    <w:rsid w:val="00420F52"/>
    <w:rsid w:val="00421203"/>
    <w:rsid w:val="00423445"/>
    <w:rsid w:val="00423747"/>
    <w:rsid w:val="004334BF"/>
    <w:rsid w:val="00434442"/>
    <w:rsid w:val="00434F83"/>
    <w:rsid w:val="004400F5"/>
    <w:rsid w:val="004425BA"/>
    <w:rsid w:val="004457E2"/>
    <w:rsid w:val="00453551"/>
    <w:rsid w:val="004548B4"/>
    <w:rsid w:val="00457106"/>
    <w:rsid w:val="00457ACD"/>
    <w:rsid w:val="00466C2B"/>
    <w:rsid w:val="004705CF"/>
    <w:rsid w:val="00471C21"/>
    <w:rsid w:val="0047343D"/>
    <w:rsid w:val="0047747F"/>
    <w:rsid w:val="004802AD"/>
    <w:rsid w:val="0048057D"/>
    <w:rsid w:val="00480C6A"/>
    <w:rsid w:val="00483CA8"/>
    <w:rsid w:val="00486A2B"/>
    <w:rsid w:val="00490391"/>
    <w:rsid w:val="004956F1"/>
    <w:rsid w:val="00496F58"/>
    <w:rsid w:val="004A2FFA"/>
    <w:rsid w:val="004A5D57"/>
    <w:rsid w:val="004B2BB0"/>
    <w:rsid w:val="004B41EA"/>
    <w:rsid w:val="004C08E5"/>
    <w:rsid w:val="004C2AA2"/>
    <w:rsid w:val="004C330E"/>
    <w:rsid w:val="004C39EA"/>
    <w:rsid w:val="004C3B9A"/>
    <w:rsid w:val="004C48D4"/>
    <w:rsid w:val="004C4AD6"/>
    <w:rsid w:val="004C7E9E"/>
    <w:rsid w:val="004D6E6E"/>
    <w:rsid w:val="004D7FAB"/>
    <w:rsid w:val="004E13C5"/>
    <w:rsid w:val="004E535E"/>
    <w:rsid w:val="004E54A1"/>
    <w:rsid w:val="004E5E5C"/>
    <w:rsid w:val="004E6315"/>
    <w:rsid w:val="004E6C91"/>
    <w:rsid w:val="004F05C6"/>
    <w:rsid w:val="004F2344"/>
    <w:rsid w:val="004F61EA"/>
    <w:rsid w:val="004F6631"/>
    <w:rsid w:val="004F7C9F"/>
    <w:rsid w:val="00501129"/>
    <w:rsid w:val="0050290A"/>
    <w:rsid w:val="00506151"/>
    <w:rsid w:val="0051025D"/>
    <w:rsid w:val="00526719"/>
    <w:rsid w:val="00531717"/>
    <w:rsid w:val="00537C0D"/>
    <w:rsid w:val="00537D56"/>
    <w:rsid w:val="005429D1"/>
    <w:rsid w:val="005504F8"/>
    <w:rsid w:val="00551FF7"/>
    <w:rsid w:val="0055354F"/>
    <w:rsid w:val="00556A05"/>
    <w:rsid w:val="00562DAB"/>
    <w:rsid w:val="0056557D"/>
    <w:rsid w:val="0056649B"/>
    <w:rsid w:val="00567C77"/>
    <w:rsid w:val="0057649F"/>
    <w:rsid w:val="00576521"/>
    <w:rsid w:val="005829A4"/>
    <w:rsid w:val="00584B26"/>
    <w:rsid w:val="00591196"/>
    <w:rsid w:val="00591EC7"/>
    <w:rsid w:val="00592B04"/>
    <w:rsid w:val="00593048"/>
    <w:rsid w:val="005930C7"/>
    <w:rsid w:val="00595C6B"/>
    <w:rsid w:val="005A0A5D"/>
    <w:rsid w:val="005A1C49"/>
    <w:rsid w:val="005A28F8"/>
    <w:rsid w:val="005A349C"/>
    <w:rsid w:val="005B1598"/>
    <w:rsid w:val="005B4E14"/>
    <w:rsid w:val="005C1EEC"/>
    <w:rsid w:val="005C3615"/>
    <w:rsid w:val="005C59DF"/>
    <w:rsid w:val="005E0AF3"/>
    <w:rsid w:val="005E484B"/>
    <w:rsid w:val="005F0B55"/>
    <w:rsid w:val="005F29CB"/>
    <w:rsid w:val="00601720"/>
    <w:rsid w:val="00602069"/>
    <w:rsid w:val="00602AE5"/>
    <w:rsid w:val="006038E5"/>
    <w:rsid w:val="00604054"/>
    <w:rsid w:val="00610221"/>
    <w:rsid w:val="00611AE2"/>
    <w:rsid w:val="00611E92"/>
    <w:rsid w:val="006170F9"/>
    <w:rsid w:val="00617D2E"/>
    <w:rsid w:val="00620033"/>
    <w:rsid w:val="006219EE"/>
    <w:rsid w:val="006315F2"/>
    <w:rsid w:val="00631E16"/>
    <w:rsid w:val="00631EA3"/>
    <w:rsid w:val="00633B21"/>
    <w:rsid w:val="006343D6"/>
    <w:rsid w:val="006344C6"/>
    <w:rsid w:val="00635452"/>
    <w:rsid w:val="00637FEF"/>
    <w:rsid w:val="006400C3"/>
    <w:rsid w:val="0064263C"/>
    <w:rsid w:val="00643350"/>
    <w:rsid w:val="00645C0C"/>
    <w:rsid w:val="006462E3"/>
    <w:rsid w:val="00646636"/>
    <w:rsid w:val="00651C57"/>
    <w:rsid w:val="006533ED"/>
    <w:rsid w:val="00655040"/>
    <w:rsid w:val="006551C9"/>
    <w:rsid w:val="006616F4"/>
    <w:rsid w:val="00661E3E"/>
    <w:rsid w:val="00662056"/>
    <w:rsid w:val="00670494"/>
    <w:rsid w:val="0067191C"/>
    <w:rsid w:val="00672C65"/>
    <w:rsid w:val="00673546"/>
    <w:rsid w:val="006735F8"/>
    <w:rsid w:val="00674159"/>
    <w:rsid w:val="0067426B"/>
    <w:rsid w:val="00681F0A"/>
    <w:rsid w:val="006839D9"/>
    <w:rsid w:val="006850AD"/>
    <w:rsid w:val="00686B8F"/>
    <w:rsid w:val="00687676"/>
    <w:rsid w:val="00691AD5"/>
    <w:rsid w:val="00696877"/>
    <w:rsid w:val="006A365D"/>
    <w:rsid w:val="006A3C5A"/>
    <w:rsid w:val="006B0F39"/>
    <w:rsid w:val="006B238D"/>
    <w:rsid w:val="006B2939"/>
    <w:rsid w:val="006B2DAF"/>
    <w:rsid w:val="006C1907"/>
    <w:rsid w:val="006C450B"/>
    <w:rsid w:val="006C7C14"/>
    <w:rsid w:val="006D034A"/>
    <w:rsid w:val="006D4CF9"/>
    <w:rsid w:val="006D4D41"/>
    <w:rsid w:val="006D5BAF"/>
    <w:rsid w:val="006D5F78"/>
    <w:rsid w:val="006D6A7C"/>
    <w:rsid w:val="006E0C6F"/>
    <w:rsid w:val="006E1262"/>
    <w:rsid w:val="006E30CB"/>
    <w:rsid w:val="006E4892"/>
    <w:rsid w:val="006E735F"/>
    <w:rsid w:val="006E7F43"/>
    <w:rsid w:val="006F1D00"/>
    <w:rsid w:val="006F40EE"/>
    <w:rsid w:val="006F4A06"/>
    <w:rsid w:val="006F5BA6"/>
    <w:rsid w:val="006F5FC7"/>
    <w:rsid w:val="006F715B"/>
    <w:rsid w:val="00703056"/>
    <w:rsid w:val="00703B98"/>
    <w:rsid w:val="00704317"/>
    <w:rsid w:val="00711368"/>
    <w:rsid w:val="00711CF8"/>
    <w:rsid w:val="00711E26"/>
    <w:rsid w:val="00711F4A"/>
    <w:rsid w:val="00713A56"/>
    <w:rsid w:val="0071644B"/>
    <w:rsid w:val="00721C06"/>
    <w:rsid w:val="00722772"/>
    <w:rsid w:val="007234C0"/>
    <w:rsid w:val="00727086"/>
    <w:rsid w:val="0072785D"/>
    <w:rsid w:val="00730198"/>
    <w:rsid w:val="00733D50"/>
    <w:rsid w:val="007362F7"/>
    <w:rsid w:val="00736A5A"/>
    <w:rsid w:val="00742DEF"/>
    <w:rsid w:val="007438AF"/>
    <w:rsid w:val="0074463F"/>
    <w:rsid w:val="00744862"/>
    <w:rsid w:val="00746955"/>
    <w:rsid w:val="007529B4"/>
    <w:rsid w:val="00755CAE"/>
    <w:rsid w:val="00762D87"/>
    <w:rsid w:val="00770C2F"/>
    <w:rsid w:val="007726B8"/>
    <w:rsid w:val="007729A2"/>
    <w:rsid w:val="00775CD3"/>
    <w:rsid w:val="00783C60"/>
    <w:rsid w:val="00786214"/>
    <w:rsid w:val="007874A7"/>
    <w:rsid w:val="007920A0"/>
    <w:rsid w:val="00792E79"/>
    <w:rsid w:val="00795EC5"/>
    <w:rsid w:val="0079760B"/>
    <w:rsid w:val="007A244A"/>
    <w:rsid w:val="007A2E27"/>
    <w:rsid w:val="007A3A7C"/>
    <w:rsid w:val="007A4233"/>
    <w:rsid w:val="007A4D21"/>
    <w:rsid w:val="007B07CC"/>
    <w:rsid w:val="007B1552"/>
    <w:rsid w:val="007B186F"/>
    <w:rsid w:val="007B4DB2"/>
    <w:rsid w:val="007B5835"/>
    <w:rsid w:val="007B6EE9"/>
    <w:rsid w:val="007B7105"/>
    <w:rsid w:val="007B7789"/>
    <w:rsid w:val="007C17E2"/>
    <w:rsid w:val="007C20A5"/>
    <w:rsid w:val="007C24C5"/>
    <w:rsid w:val="007C2913"/>
    <w:rsid w:val="007C2AAE"/>
    <w:rsid w:val="007C783A"/>
    <w:rsid w:val="007C78C9"/>
    <w:rsid w:val="007C7ADE"/>
    <w:rsid w:val="007D1FC2"/>
    <w:rsid w:val="007D3A85"/>
    <w:rsid w:val="007D516A"/>
    <w:rsid w:val="007D5C76"/>
    <w:rsid w:val="007D6336"/>
    <w:rsid w:val="007D7A24"/>
    <w:rsid w:val="007E440D"/>
    <w:rsid w:val="007E51D6"/>
    <w:rsid w:val="007E5B0A"/>
    <w:rsid w:val="007E7DEA"/>
    <w:rsid w:val="007F0A28"/>
    <w:rsid w:val="007F154C"/>
    <w:rsid w:val="0080341A"/>
    <w:rsid w:val="00806CFE"/>
    <w:rsid w:val="00813EAB"/>
    <w:rsid w:val="008151CD"/>
    <w:rsid w:val="0081538B"/>
    <w:rsid w:val="008170A2"/>
    <w:rsid w:val="0082593C"/>
    <w:rsid w:val="00826331"/>
    <w:rsid w:val="00827AE0"/>
    <w:rsid w:val="00833C3C"/>
    <w:rsid w:val="0083409E"/>
    <w:rsid w:val="0083434F"/>
    <w:rsid w:val="008351C5"/>
    <w:rsid w:val="0083615F"/>
    <w:rsid w:val="00841C17"/>
    <w:rsid w:val="00841C92"/>
    <w:rsid w:val="0084260F"/>
    <w:rsid w:val="00842AE2"/>
    <w:rsid w:val="0084379A"/>
    <w:rsid w:val="00844950"/>
    <w:rsid w:val="00852050"/>
    <w:rsid w:val="00852ACA"/>
    <w:rsid w:val="00855985"/>
    <w:rsid w:val="00856444"/>
    <w:rsid w:val="00872276"/>
    <w:rsid w:val="008744C4"/>
    <w:rsid w:val="00876C89"/>
    <w:rsid w:val="00877061"/>
    <w:rsid w:val="008809F5"/>
    <w:rsid w:val="008819DC"/>
    <w:rsid w:val="008821EC"/>
    <w:rsid w:val="00885092"/>
    <w:rsid w:val="0088606E"/>
    <w:rsid w:val="00886B49"/>
    <w:rsid w:val="008926F1"/>
    <w:rsid w:val="00895C59"/>
    <w:rsid w:val="00897DD5"/>
    <w:rsid w:val="00897E12"/>
    <w:rsid w:val="008A02A6"/>
    <w:rsid w:val="008A2325"/>
    <w:rsid w:val="008A398A"/>
    <w:rsid w:val="008A4694"/>
    <w:rsid w:val="008A4EAF"/>
    <w:rsid w:val="008A7049"/>
    <w:rsid w:val="008A799D"/>
    <w:rsid w:val="008B6EE0"/>
    <w:rsid w:val="008B7616"/>
    <w:rsid w:val="008C2F19"/>
    <w:rsid w:val="008C3CA0"/>
    <w:rsid w:val="008C57D2"/>
    <w:rsid w:val="008C6FF7"/>
    <w:rsid w:val="008D1F73"/>
    <w:rsid w:val="008D54AD"/>
    <w:rsid w:val="008E184B"/>
    <w:rsid w:val="008E38F2"/>
    <w:rsid w:val="008E466E"/>
    <w:rsid w:val="008E7B07"/>
    <w:rsid w:val="008F1F5D"/>
    <w:rsid w:val="008F2C62"/>
    <w:rsid w:val="008F362F"/>
    <w:rsid w:val="008F3C85"/>
    <w:rsid w:val="008F569F"/>
    <w:rsid w:val="008F5734"/>
    <w:rsid w:val="008F7A98"/>
    <w:rsid w:val="008F7BDD"/>
    <w:rsid w:val="00902768"/>
    <w:rsid w:val="00903BA1"/>
    <w:rsid w:val="009049FB"/>
    <w:rsid w:val="00904AF4"/>
    <w:rsid w:val="00906901"/>
    <w:rsid w:val="00906A93"/>
    <w:rsid w:val="00907832"/>
    <w:rsid w:val="00917A84"/>
    <w:rsid w:val="00917AD0"/>
    <w:rsid w:val="00922675"/>
    <w:rsid w:val="00923E51"/>
    <w:rsid w:val="00930F20"/>
    <w:rsid w:val="00934905"/>
    <w:rsid w:val="00934EF7"/>
    <w:rsid w:val="009351E8"/>
    <w:rsid w:val="009422F5"/>
    <w:rsid w:val="009437CE"/>
    <w:rsid w:val="00944E34"/>
    <w:rsid w:val="00945B08"/>
    <w:rsid w:val="00946800"/>
    <w:rsid w:val="00960749"/>
    <w:rsid w:val="00961A30"/>
    <w:rsid w:val="00963EDD"/>
    <w:rsid w:val="0096449E"/>
    <w:rsid w:val="00966606"/>
    <w:rsid w:val="009711E8"/>
    <w:rsid w:val="00972846"/>
    <w:rsid w:val="00983511"/>
    <w:rsid w:val="009851FD"/>
    <w:rsid w:val="0098558E"/>
    <w:rsid w:val="009862D8"/>
    <w:rsid w:val="009948E9"/>
    <w:rsid w:val="00996FDA"/>
    <w:rsid w:val="009978FF"/>
    <w:rsid w:val="009A3648"/>
    <w:rsid w:val="009A41F3"/>
    <w:rsid w:val="009B07CE"/>
    <w:rsid w:val="009B3420"/>
    <w:rsid w:val="009B69BB"/>
    <w:rsid w:val="009B739D"/>
    <w:rsid w:val="009C17EC"/>
    <w:rsid w:val="009C2271"/>
    <w:rsid w:val="009C2CAA"/>
    <w:rsid w:val="009C5490"/>
    <w:rsid w:val="009C7025"/>
    <w:rsid w:val="009C7C58"/>
    <w:rsid w:val="009D2063"/>
    <w:rsid w:val="009D5C89"/>
    <w:rsid w:val="009D79D6"/>
    <w:rsid w:val="009E0AAD"/>
    <w:rsid w:val="009E24EC"/>
    <w:rsid w:val="009E3410"/>
    <w:rsid w:val="009E38FE"/>
    <w:rsid w:val="009F18A2"/>
    <w:rsid w:val="009F5E36"/>
    <w:rsid w:val="009F7115"/>
    <w:rsid w:val="00A034FB"/>
    <w:rsid w:val="00A03DDF"/>
    <w:rsid w:val="00A0429C"/>
    <w:rsid w:val="00A0513A"/>
    <w:rsid w:val="00A105DF"/>
    <w:rsid w:val="00A10D67"/>
    <w:rsid w:val="00A115F0"/>
    <w:rsid w:val="00A165D7"/>
    <w:rsid w:val="00A20263"/>
    <w:rsid w:val="00A219E4"/>
    <w:rsid w:val="00A2259F"/>
    <w:rsid w:val="00A23633"/>
    <w:rsid w:val="00A26B1F"/>
    <w:rsid w:val="00A4168F"/>
    <w:rsid w:val="00A41EFC"/>
    <w:rsid w:val="00A46CCC"/>
    <w:rsid w:val="00A610B1"/>
    <w:rsid w:val="00A611BA"/>
    <w:rsid w:val="00A61B1A"/>
    <w:rsid w:val="00A62D24"/>
    <w:rsid w:val="00A656F6"/>
    <w:rsid w:val="00A70DCC"/>
    <w:rsid w:val="00A7445F"/>
    <w:rsid w:val="00A76018"/>
    <w:rsid w:val="00A760B5"/>
    <w:rsid w:val="00A77D00"/>
    <w:rsid w:val="00A77EF2"/>
    <w:rsid w:val="00A80AA2"/>
    <w:rsid w:val="00A81CA0"/>
    <w:rsid w:val="00A84633"/>
    <w:rsid w:val="00A86C87"/>
    <w:rsid w:val="00A93B46"/>
    <w:rsid w:val="00A94314"/>
    <w:rsid w:val="00A945AA"/>
    <w:rsid w:val="00AA3DFC"/>
    <w:rsid w:val="00AA7BB7"/>
    <w:rsid w:val="00AB49D2"/>
    <w:rsid w:val="00AB4AE3"/>
    <w:rsid w:val="00AC4B87"/>
    <w:rsid w:val="00AC6931"/>
    <w:rsid w:val="00AC69AA"/>
    <w:rsid w:val="00AD37C2"/>
    <w:rsid w:val="00AD5F4E"/>
    <w:rsid w:val="00AE4A94"/>
    <w:rsid w:val="00AE506C"/>
    <w:rsid w:val="00AE6C28"/>
    <w:rsid w:val="00AE775B"/>
    <w:rsid w:val="00AE7D85"/>
    <w:rsid w:val="00AF2AB5"/>
    <w:rsid w:val="00AF3ACC"/>
    <w:rsid w:val="00AF4718"/>
    <w:rsid w:val="00AF4996"/>
    <w:rsid w:val="00AF632D"/>
    <w:rsid w:val="00B03FDF"/>
    <w:rsid w:val="00B15E41"/>
    <w:rsid w:val="00B162AC"/>
    <w:rsid w:val="00B218AA"/>
    <w:rsid w:val="00B22559"/>
    <w:rsid w:val="00B24658"/>
    <w:rsid w:val="00B26AEB"/>
    <w:rsid w:val="00B27D58"/>
    <w:rsid w:val="00B32C9F"/>
    <w:rsid w:val="00B33172"/>
    <w:rsid w:val="00B3363A"/>
    <w:rsid w:val="00B35E54"/>
    <w:rsid w:val="00B37466"/>
    <w:rsid w:val="00B40476"/>
    <w:rsid w:val="00B40E93"/>
    <w:rsid w:val="00B4285C"/>
    <w:rsid w:val="00B4711A"/>
    <w:rsid w:val="00B47192"/>
    <w:rsid w:val="00B47BDB"/>
    <w:rsid w:val="00B50058"/>
    <w:rsid w:val="00B51072"/>
    <w:rsid w:val="00B52421"/>
    <w:rsid w:val="00B524D1"/>
    <w:rsid w:val="00B535BB"/>
    <w:rsid w:val="00B551EE"/>
    <w:rsid w:val="00B57DD4"/>
    <w:rsid w:val="00B613BC"/>
    <w:rsid w:val="00B62190"/>
    <w:rsid w:val="00B66C76"/>
    <w:rsid w:val="00B70649"/>
    <w:rsid w:val="00B71FC8"/>
    <w:rsid w:val="00B7208A"/>
    <w:rsid w:val="00B77159"/>
    <w:rsid w:val="00B774CE"/>
    <w:rsid w:val="00B77CD8"/>
    <w:rsid w:val="00B81F90"/>
    <w:rsid w:val="00B8273D"/>
    <w:rsid w:val="00B83093"/>
    <w:rsid w:val="00B83359"/>
    <w:rsid w:val="00B8464E"/>
    <w:rsid w:val="00B955D5"/>
    <w:rsid w:val="00B96D06"/>
    <w:rsid w:val="00B96FDD"/>
    <w:rsid w:val="00BA00B0"/>
    <w:rsid w:val="00BA35A7"/>
    <w:rsid w:val="00BB1136"/>
    <w:rsid w:val="00BB2518"/>
    <w:rsid w:val="00BC043C"/>
    <w:rsid w:val="00BC06A0"/>
    <w:rsid w:val="00BC3A27"/>
    <w:rsid w:val="00BC56AC"/>
    <w:rsid w:val="00BD333C"/>
    <w:rsid w:val="00BD3FA2"/>
    <w:rsid w:val="00BD5B22"/>
    <w:rsid w:val="00BE2469"/>
    <w:rsid w:val="00BE24A6"/>
    <w:rsid w:val="00BE2936"/>
    <w:rsid w:val="00BE428F"/>
    <w:rsid w:val="00BF234B"/>
    <w:rsid w:val="00BF3E9A"/>
    <w:rsid w:val="00BF7071"/>
    <w:rsid w:val="00C009F2"/>
    <w:rsid w:val="00C01E8C"/>
    <w:rsid w:val="00C02DB7"/>
    <w:rsid w:val="00C07E09"/>
    <w:rsid w:val="00C11D8D"/>
    <w:rsid w:val="00C16F26"/>
    <w:rsid w:val="00C176B4"/>
    <w:rsid w:val="00C24676"/>
    <w:rsid w:val="00C24C45"/>
    <w:rsid w:val="00C251CD"/>
    <w:rsid w:val="00C27147"/>
    <w:rsid w:val="00C30D41"/>
    <w:rsid w:val="00C34AF6"/>
    <w:rsid w:val="00C34B07"/>
    <w:rsid w:val="00C365D1"/>
    <w:rsid w:val="00C36D08"/>
    <w:rsid w:val="00C421E1"/>
    <w:rsid w:val="00C42261"/>
    <w:rsid w:val="00C43F5A"/>
    <w:rsid w:val="00C46263"/>
    <w:rsid w:val="00C518CC"/>
    <w:rsid w:val="00C56D89"/>
    <w:rsid w:val="00C67559"/>
    <w:rsid w:val="00C732FB"/>
    <w:rsid w:val="00C74508"/>
    <w:rsid w:val="00C769B4"/>
    <w:rsid w:val="00C8074E"/>
    <w:rsid w:val="00C80E53"/>
    <w:rsid w:val="00C8246C"/>
    <w:rsid w:val="00C870C1"/>
    <w:rsid w:val="00C8791A"/>
    <w:rsid w:val="00C91B85"/>
    <w:rsid w:val="00C91BB8"/>
    <w:rsid w:val="00C92BE6"/>
    <w:rsid w:val="00C93698"/>
    <w:rsid w:val="00C950E4"/>
    <w:rsid w:val="00C958CD"/>
    <w:rsid w:val="00C95B2B"/>
    <w:rsid w:val="00C9755B"/>
    <w:rsid w:val="00C97F06"/>
    <w:rsid w:val="00CA0C41"/>
    <w:rsid w:val="00CA2E24"/>
    <w:rsid w:val="00CA400F"/>
    <w:rsid w:val="00CA6A19"/>
    <w:rsid w:val="00CB001D"/>
    <w:rsid w:val="00CB230D"/>
    <w:rsid w:val="00CB7F93"/>
    <w:rsid w:val="00CD2F17"/>
    <w:rsid w:val="00CD310F"/>
    <w:rsid w:val="00CD5BCA"/>
    <w:rsid w:val="00CD6EA9"/>
    <w:rsid w:val="00CD7B29"/>
    <w:rsid w:val="00CE33BE"/>
    <w:rsid w:val="00CE3C19"/>
    <w:rsid w:val="00CE670D"/>
    <w:rsid w:val="00CE6A89"/>
    <w:rsid w:val="00CE706D"/>
    <w:rsid w:val="00CF0D49"/>
    <w:rsid w:val="00CF184D"/>
    <w:rsid w:val="00CF4CD0"/>
    <w:rsid w:val="00CF71BC"/>
    <w:rsid w:val="00CF754C"/>
    <w:rsid w:val="00CF77AC"/>
    <w:rsid w:val="00CF7DA1"/>
    <w:rsid w:val="00CF7F4D"/>
    <w:rsid w:val="00D0661D"/>
    <w:rsid w:val="00D10CA8"/>
    <w:rsid w:val="00D11E6B"/>
    <w:rsid w:val="00D142E6"/>
    <w:rsid w:val="00D14359"/>
    <w:rsid w:val="00D147A2"/>
    <w:rsid w:val="00D14904"/>
    <w:rsid w:val="00D16542"/>
    <w:rsid w:val="00D20864"/>
    <w:rsid w:val="00D20B71"/>
    <w:rsid w:val="00D22584"/>
    <w:rsid w:val="00D22DD5"/>
    <w:rsid w:val="00D25031"/>
    <w:rsid w:val="00D2709C"/>
    <w:rsid w:val="00D27880"/>
    <w:rsid w:val="00D3158D"/>
    <w:rsid w:val="00D347EB"/>
    <w:rsid w:val="00D36353"/>
    <w:rsid w:val="00D45505"/>
    <w:rsid w:val="00D459AF"/>
    <w:rsid w:val="00D45C71"/>
    <w:rsid w:val="00D46694"/>
    <w:rsid w:val="00D5065F"/>
    <w:rsid w:val="00D5264C"/>
    <w:rsid w:val="00D5471B"/>
    <w:rsid w:val="00D5591A"/>
    <w:rsid w:val="00D5719B"/>
    <w:rsid w:val="00D61516"/>
    <w:rsid w:val="00D6222B"/>
    <w:rsid w:val="00D6595C"/>
    <w:rsid w:val="00D67406"/>
    <w:rsid w:val="00D67A1E"/>
    <w:rsid w:val="00D70EDF"/>
    <w:rsid w:val="00D75E4E"/>
    <w:rsid w:val="00D7782A"/>
    <w:rsid w:val="00D77903"/>
    <w:rsid w:val="00D77FDA"/>
    <w:rsid w:val="00D80012"/>
    <w:rsid w:val="00D8263F"/>
    <w:rsid w:val="00D8327C"/>
    <w:rsid w:val="00D862B1"/>
    <w:rsid w:val="00D871F2"/>
    <w:rsid w:val="00D90B73"/>
    <w:rsid w:val="00D90E34"/>
    <w:rsid w:val="00D93171"/>
    <w:rsid w:val="00D93804"/>
    <w:rsid w:val="00D957EF"/>
    <w:rsid w:val="00DA1019"/>
    <w:rsid w:val="00DA4457"/>
    <w:rsid w:val="00DA511D"/>
    <w:rsid w:val="00DA75E6"/>
    <w:rsid w:val="00DA7C54"/>
    <w:rsid w:val="00DA7C61"/>
    <w:rsid w:val="00DA7E61"/>
    <w:rsid w:val="00DB1DBF"/>
    <w:rsid w:val="00DB612E"/>
    <w:rsid w:val="00DC2643"/>
    <w:rsid w:val="00DC27D3"/>
    <w:rsid w:val="00DC3355"/>
    <w:rsid w:val="00DC7052"/>
    <w:rsid w:val="00DD0E82"/>
    <w:rsid w:val="00DD74C6"/>
    <w:rsid w:val="00DE008D"/>
    <w:rsid w:val="00DE1B31"/>
    <w:rsid w:val="00DE32E2"/>
    <w:rsid w:val="00DE5A9C"/>
    <w:rsid w:val="00DF3A45"/>
    <w:rsid w:val="00DF46EA"/>
    <w:rsid w:val="00DF61FC"/>
    <w:rsid w:val="00DF6AD6"/>
    <w:rsid w:val="00E01954"/>
    <w:rsid w:val="00E01B58"/>
    <w:rsid w:val="00E02BAB"/>
    <w:rsid w:val="00E05362"/>
    <w:rsid w:val="00E060D5"/>
    <w:rsid w:val="00E0726C"/>
    <w:rsid w:val="00E07C71"/>
    <w:rsid w:val="00E1095A"/>
    <w:rsid w:val="00E1164E"/>
    <w:rsid w:val="00E20310"/>
    <w:rsid w:val="00E30FBC"/>
    <w:rsid w:val="00E352A2"/>
    <w:rsid w:val="00E37FEF"/>
    <w:rsid w:val="00E450DB"/>
    <w:rsid w:val="00E5496D"/>
    <w:rsid w:val="00E56CB8"/>
    <w:rsid w:val="00E57846"/>
    <w:rsid w:val="00E61473"/>
    <w:rsid w:val="00E630D9"/>
    <w:rsid w:val="00E63FD1"/>
    <w:rsid w:val="00E653AB"/>
    <w:rsid w:val="00E70A17"/>
    <w:rsid w:val="00E7352F"/>
    <w:rsid w:val="00E83671"/>
    <w:rsid w:val="00E83CF6"/>
    <w:rsid w:val="00E84B08"/>
    <w:rsid w:val="00E86219"/>
    <w:rsid w:val="00E86836"/>
    <w:rsid w:val="00E87A94"/>
    <w:rsid w:val="00E87AE4"/>
    <w:rsid w:val="00E91B11"/>
    <w:rsid w:val="00E93E9C"/>
    <w:rsid w:val="00E95A5B"/>
    <w:rsid w:val="00EA0F61"/>
    <w:rsid w:val="00EA36F3"/>
    <w:rsid w:val="00EA58E7"/>
    <w:rsid w:val="00EB4B66"/>
    <w:rsid w:val="00EB59F0"/>
    <w:rsid w:val="00EB6615"/>
    <w:rsid w:val="00EC002A"/>
    <w:rsid w:val="00EC2522"/>
    <w:rsid w:val="00EC3866"/>
    <w:rsid w:val="00EC4847"/>
    <w:rsid w:val="00EC63BD"/>
    <w:rsid w:val="00EC656B"/>
    <w:rsid w:val="00EC7400"/>
    <w:rsid w:val="00ED0A69"/>
    <w:rsid w:val="00ED3249"/>
    <w:rsid w:val="00ED629C"/>
    <w:rsid w:val="00EE2B4C"/>
    <w:rsid w:val="00EE3675"/>
    <w:rsid w:val="00EE6FF5"/>
    <w:rsid w:val="00EE7E98"/>
    <w:rsid w:val="00EF5E1D"/>
    <w:rsid w:val="00EF617B"/>
    <w:rsid w:val="00EF69E5"/>
    <w:rsid w:val="00EF7350"/>
    <w:rsid w:val="00F019AE"/>
    <w:rsid w:val="00F04D4A"/>
    <w:rsid w:val="00F06B30"/>
    <w:rsid w:val="00F10CFC"/>
    <w:rsid w:val="00F10DAB"/>
    <w:rsid w:val="00F14B0B"/>
    <w:rsid w:val="00F21731"/>
    <w:rsid w:val="00F21D4C"/>
    <w:rsid w:val="00F277CA"/>
    <w:rsid w:val="00F27A86"/>
    <w:rsid w:val="00F27CD7"/>
    <w:rsid w:val="00F343DA"/>
    <w:rsid w:val="00F34FE5"/>
    <w:rsid w:val="00F427EC"/>
    <w:rsid w:val="00F437E7"/>
    <w:rsid w:val="00F47062"/>
    <w:rsid w:val="00F47C65"/>
    <w:rsid w:val="00F47EE1"/>
    <w:rsid w:val="00F55580"/>
    <w:rsid w:val="00F6178C"/>
    <w:rsid w:val="00F63EF3"/>
    <w:rsid w:val="00F6450A"/>
    <w:rsid w:val="00F65BF9"/>
    <w:rsid w:val="00F661F7"/>
    <w:rsid w:val="00F6666C"/>
    <w:rsid w:val="00F81CC0"/>
    <w:rsid w:val="00F86825"/>
    <w:rsid w:val="00F91142"/>
    <w:rsid w:val="00F91C97"/>
    <w:rsid w:val="00F92892"/>
    <w:rsid w:val="00FB2444"/>
    <w:rsid w:val="00FB24AE"/>
    <w:rsid w:val="00FB2624"/>
    <w:rsid w:val="00FB26F1"/>
    <w:rsid w:val="00FB391B"/>
    <w:rsid w:val="00FC3CD0"/>
    <w:rsid w:val="00FC443C"/>
    <w:rsid w:val="00FC6714"/>
    <w:rsid w:val="00FD0BB0"/>
    <w:rsid w:val="00FD2817"/>
    <w:rsid w:val="00FD3AAE"/>
    <w:rsid w:val="00FD59CD"/>
    <w:rsid w:val="00FD6B43"/>
    <w:rsid w:val="00FE1450"/>
    <w:rsid w:val="00FE18C5"/>
    <w:rsid w:val="00FE461D"/>
    <w:rsid w:val="00FE4DD8"/>
    <w:rsid w:val="00FE6178"/>
    <w:rsid w:val="00FF27F6"/>
    <w:rsid w:val="00FF28A5"/>
  </w:rsids>
  <m:mathPr>
    <m:mathFont m:val="Cambria Math"/>
    <m:brkBin m:val="before"/>
    <m:brkBinSub m:val="--"/>
    <m:smallFrac/>
    <m:dispDef/>
    <m:lMargin m:val="0"/>
    <m:rMargin m:val="0"/>
    <m:defJc m:val="centerGroup"/>
    <m:wrapRight/>
    <m:intLim m:val="subSup"/>
    <m:naryLim m:val="subSup"/>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strokecolor="none"/>
    </o:shapedefaults>
    <o:shapelayout v:ext="edit">
      <o:idmap v:ext="edit" data="1"/>
      <o:rules v:ext="edit">
        <o:r id="V:Rule5" type="connector" idref="#_x0000_s1137"/>
        <o:r id="V:Rule6" type="connector" idref="#_x0000_s1145"/>
        <o:r id="V:Rule7" type="connector" idref="#_x0000_s1147"/>
        <o:r id="V:Rule8" type="connector" idref="#_x0000_s11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67">
    <w:lsdException w:name="toc 1" w:uiPriority="39"/>
    <w:lsdException w:name="toc 2" w:uiPriority="39"/>
    <w:lsdException w:name="toc 3" w:uiPriority="39"/>
    <w:lsdException w:name="footer" w:uiPriority="99"/>
    <w:lsdException w:name="Hyperlink" w:uiPriority="99"/>
  </w:latentStyles>
  <w:style w:type="paragraph" w:default="1" w:styleId="Normal">
    <w:name w:val="Normal"/>
    <w:qFormat/>
    <w:rsid w:val="00A624B5"/>
  </w:style>
  <w:style w:type="paragraph" w:styleId="Ttulo1">
    <w:name w:val="heading 1"/>
    <w:basedOn w:val="Normal"/>
    <w:next w:val="Normal"/>
    <w:link w:val="Ttulo1Car"/>
    <w:uiPriority w:val="9"/>
    <w:qFormat/>
    <w:rsid w:val="006620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D5F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D5F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D3FA2"/>
    <w:pPr>
      <w:ind w:left="720"/>
      <w:contextualSpacing/>
    </w:pPr>
  </w:style>
  <w:style w:type="character" w:styleId="Hipervnculo">
    <w:name w:val="Hyperlink"/>
    <w:basedOn w:val="Fuentedeprrafopredeter"/>
    <w:uiPriority w:val="99"/>
    <w:unhideWhenUsed/>
    <w:rsid w:val="004F7C9F"/>
    <w:rPr>
      <w:color w:val="0000FF" w:themeColor="hyperlink"/>
      <w:u w:val="single"/>
    </w:rPr>
  </w:style>
  <w:style w:type="character" w:customStyle="1" w:styleId="hps">
    <w:name w:val="hps"/>
    <w:basedOn w:val="Fuentedeprrafopredeter"/>
    <w:rsid w:val="00F21731"/>
  </w:style>
  <w:style w:type="paragraph" w:customStyle="1" w:styleId="titulo1">
    <w:name w:val="titulo1"/>
    <w:basedOn w:val="Prrafodelista"/>
    <w:link w:val="titulo1Car"/>
    <w:qFormat/>
    <w:rsid w:val="00D147A2"/>
    <w:pPr>
      <w:numPr>
        <w:numId w:val="1"/>
      </w:numPr>
      <w:spacing w:after="0" w:line="480" w:lineRule="auto"/>
      <w:ind w:left="0" w:firstLine="0"/>
      <w:jc w:val="both"/>
    </w:pPr>
    <w:rPr>
      <w:rFonts w:ascii="Times New Roman" w:hAnsi="Times New Roman" w:cs="Times New Roman"/>
      <w:b/>
      <w:sz w:val="32"/>
    </w:rPr>
  </w:style>
  <w:style w:type="paragraph" w:customStyle="1" w:styleId="titulo2">
    <w:name w:val="titulo2"/>
    <w:basedOn w:val="titulo1"/>
    <w:link w:val="titulo2Car"/>
    <w:qFormat/>
    <w:rsid w:val="00EE3675"/>
    <w:pPr>
      <w:numPr>
        <w:ilvl w:val="1"/>
      </w:numPr>
      <w:ind w:left="0" w:firstLine="0"/>
    </w:pPr>
    <w:rPr>
      <w:sz w:val="28"/>
    </w:rPr>
  </w:style>
  <w:style w:type="character" w:customStyle="1" w:styleId="PrrafodelistaCar">
    <w:name w:val="Párrafo de lista Car"/>
    <w:basedOn w:val="Fuentedeprrafopredeter"/>
    <w:link w:val="Prrafodelista"/>
    <w:uiPriority w:val="34"/>
    <w:rsid w:val="007A2E27"/>
  </w:style>
  <w:style w:type="character" w:customStyle="1" w:styleId="titulo1Car">
    <w:name w:val="titulo1 Car"/>
    <w:basedOn w:val="PrrafodelistaCar"/>
    <w:link w:val="titulo1"/>
    <w:rsid w:val="00D147A2"/>
    <w:rPr>
      <w:rFonts w:ascii="Times New Roman" w:hAnsi="Times New Roman" w:cs="Times New Roman"/>
      <w:b/>
      <w:sz w:val="32"/>
    </w:rPr>
  </w:style>
  <w:style w:type="paragraph" w:customStyle="1" w:styleId="texto">
    <w:name w:val="texto"/>
    <w:basedOn w:val="Normal"/>
    <w:link w:val="textoCar"/>
    <w:qFormat/>
    <w:rsid w:val="007C783A"/>
    <w:pPr>
      <w:spacing w:line="360" w:lineRule="auto"/>
      <w:jc w:val="both"/>
    </w:pPr>
    <w:rPr>
      <w:rFonts w:ascii="Times New Roman" w:hAnsi="Times New Roman" w:cs="Times New Roman"/>
    </w:rPr>
  </w:style>
  <w:style w:type="character" w:customStyle="1" w:styleId="titulo2Car">
    <w:name w:val="titulo2 Car"/>
    <w:basedOn w:val="titulo1Car"/>
    <w:link w:val="titulo2"/>
    <w:rsid w:val="00EE3675"/>
    <w:rPr>
      <w:sz w:val="28"/>
    </w:rPr>
  </w:style>
  <w:style w:type="paragraph" w:customStyle="1" w:styleId="titulo3">
    <w:name w:val="titulo3"/>
    <w:basedOn w:val="titulo2"/>
    <w:link w:val="titulo3Car"/>
    <w:qFormat/>
    <w:rsid w:val="00EE3675"/>
    <w:pPr>
      <w:numPr>
        <w:ilvl w:val="2"/>
      </w:numPr>
      <w:ind w:left="0" w:firstLine="0"/>
    </w:pPr>
    <w:rPr>
      <w:sz w:val="24"/>
    </w:rPr>
  </w:style>
  <w:style w:type="character" w:customStyle="1" w:styleId="textoCar">
    <w:name w:val="texto Car"/>
    <w:basedOn w:val="Fuentedeprrafopredeter"/>
    <w:link w:val="texto"/>
    <w:rsid w:val="007C783A"/>
    <w:rPr>
      <w:rFonts w:ascii="Times New Roman" w:hAnsi="Times New Roman" w:cs="Times New Roman"/>
    </w:rPr>
  </w:style>
  <w:style w:type="character" w:customStyle="1" w:styleId="titulo3Car">
    <w:name w:val="titulo3 Car"/>
    <w:basedOn w:val="titulo2Car"/>
    <w:link w:val="titulo3"/>
    <w:rsid w:val="00EE3675"/>
  </w:style>
  <w:style w:type="paragraph" w:styleId="Encabezado">
    <w:name w:val="header"/>
    <w:basedOn w:val="Normal"/>
    <w:link w:val="EncabezadoCar"/>
    <w:uiPriority w:val="99"/>
    <w:unhideWhenUsed/>
    <w:rsid w:val="00FE461D"/>
    <w:pPr>
      <w:tabs>
        <w:tab w:val="center" w:pos="4419"/>
        <w:tab w:val="right" w:pos="8838"/>
      </w:tabs>
      <w:spacing w:after="0"/>
    </w:pPr>
  </w:style>
  <w:style w:type="character" w:customStyle="1" w:styleId="EncabezadoCar">
    <w:name w:val="Encabezado Car"/>
    <w:basedOn w:val="Fuentedeprrafopredeter"/>
    <w:link w:val="Encabezado"/>
    <w:uiPriority w:val="99"/>
    <w:rsid w:val="00FE461D"/>
  </w:style>
  <w:style w:type="paragraph" w:styleId="Piedepgina">
    <w:name w:val="footer"/>
    <w:basedOn w:val="Normal"/>
    <w:link w:val="PiedepginaCar"/>
    <w:uiPriority w:val="99"/>
    <w:unhideWhenUsed/>
    <w:rsid w:val="00FE461D"/>
    <w:pPr>
      <w:tabs>
        <w:tab w:val="center" w:pos="4419"/>
        <w:tab w:val="right" w:pos="8838"/>
      </w:tabs>
      <w:spacing w:after="0"/>
    </w:pPr>
  </w:style>
  <w:style w:type="character" w:customStyle="1" w:styleId="PiedepginaCar">
    <w:name w:val="Pie de página Car"/>
    <w:basedOn w:val="Fuentedeprrafopredeter"/>
    <w:link w:val="Piedepgina"/>
    <w:uiPriority w:val="99"/>
    <w:rsid w:val="00FE461D"/>
  </w:style>
  <w:style w:type="paragraph" w:styleId="Textodeglobo">
    <w:name w:val="Balloon Text"/>
    <w:basedOn w:val="Normal"/>
    <w:link w:val="TextodegloboCar"/>
    <w:uiPriority w:val="99"/>
    <w:semiHidden/>
    <w:unhideWhenUsed/>
    <w:rsid w:val="00FE461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461D"/>
    <w:rPr>
      <w:rFonts w:ascii="Tahoma" w:hAnsi="Tahoma" w:cs="Tahoma"/>
      <w:sz w:val="16"/>
      <w:szCs w:val="16"/>
    </w:rPr>
  </w:style>
  <w:style w:type="character" w:customStyle="1" w:styleId="Ttulo1Car">
    <w:name w:val="Título 1 Car"/>
    <w:basedOn w:val="Fuentedeprrafopredeter"/>
    <w:link w:val="Ttulo1"/>
    <w:uiPriority w:val="9"/>
    <w:rsid w:val="00662056"/>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rsid w:val="0051025D"/>
    <w:pPr>
      <w:tabs>
        <w:tab w:val="left" w:pos="720"/>
        <w:tab w:val="right" w:leader="dot" w:pos="8487"/>
      </w:tabs>
      <w:spacing w:after="0" w:line="276" w:lineRule="auto"/>
      <w:ind w:left="567" w:hanging="567"/>
    </w:pPr>
    <w:rPr>
      <w:rFonts w:ascii="Times New Roman" w:hAnsi="Times New Roman" w:cs="Times New Roman"/>
      <w:b/>
      <w:noProof/>
      <w:sz w:val="22"/>
      <w:szCs w:val="22"/>
    </w:rPr>
  </w:style>
  <w:style w:type="paragraph" w:styleId="TtulodeTDC">
    <w:name w:val="TOC Heading"/>
    <w:basedOn w:val="Ttulo1"/>
    <w:next w:val="Normal"/>
    <w:uiPriority w:val="39"/>
    <w:semiHidden/>
    <w:unhideWhenUsed/>
    <w:qFormat/>
    <w:rsid w:val="00662056"/>
    <w:pPr>
      <w:spacing w:line="276" w:lineRule="auto"/>
      <w:outlineLvl w:val="9"/>
    </w:pPr>
    <w:rPr>
      <w:lang w:val="es-ES"/>
    </w:rPr>
  </w:style>
  <w:style w:type="character" w:customStyle="1" w:styleId="Ttulo2Car">
    <w:name w:val="Título 2 Car"/>
    <w:basedOn w:val="Fuentedeprrafopredeter"/>
    <w:link w:val="Ttulo2"/>
    <w:uiPriority w:val="9"/>
    <w:semiHidden/>
    <w:rsid w:val="00AD5F4E"/>
    <w:rPr>
      <w:rFonts w:asciiTheme="majorHAnsi" w:eastAsiaTheme="majorEastAsia" w:hAnsiTheme="majorHAnsi" w:cstheme="majorBidi"/>
      <w:b/>
      <w:bCs/>
      <w:color w:val="4F81BD" w:themeColor="accent1"/>
      <w:sz w:val="26"/>
      <w:szCs w:val="26"/>
    </w:rPr>
  </w:style>
  <w:style w:type="paragraph" w:styleId="TDC4">
    <w:name w:val="toc 4"/>
    <w:basedOn w:val="Normal"/>
    <w:next w:val="Normal"/>
    <w:autoRedefine/>
    <w:uiPriority w:val="39"/>
    <w:semiHidden/>
    <w:unhideWhenUsed/>
    <w:rsid w:val="003620C3"/>
    <w:pPr>
      <w:spacing w:after="100"/>
      <w:ind w:left="720"/>
    </w:pPr>
  </w:style>
  <w:style w:type="character" w:customStyle="1" w:styleId="Ttulo3Car">
    <w:name w:val="Título 3 Car"/>
    <w:basedOn w:val="Fuentedeprrafopredeter"/>
    <w:link w:val="Ttulo3"/>
    <w:uiPriority w:val="9"/>
    <w:semiHidden/>
    <w:rsid w:val="00AD5F4E"/>
    <w:rPr>
      <w:rFonts w:asciiTheme="majorHAnsi" w:eastAsiaTheme="majorEastAsia" w:hAnsiTheme="majorHAnsi" w:cstheme="majorBidi"/>
      <w:b/>
      <w:bCs/>
      <w:color w:val="4F81BD" w:themeColor="accent1"/>
    </w:rPr>
  </w:style>
  <w:style w:type="paragraph" w:styleId="TDC2">
    <w:name w:val="toc 2"/>
    <w:basedOn w:val="Normal"/>
    <w:next w:val="Normal"/>
    <w:autoRedefine/>
    <w:uiPriority w:val="39"/>
    <w:unhideWhenUsed/>
    <w:rsid w:val="003F1BCE"/>
    <w:pPr>
      <w:tabs>
        <w:tab w:val="left" w:pos="880"/>
        <w:tab w:val="right" w:leader="dot" w:pos="8487"/>
      </w:tabs>
      <w:spacing w:after="100"/>
      <w:ind w:left="240"/>
    </w:pPr>
    <w:rPr>
      <w:rFonts w:ascii="Times New Roman" w:hAnsi="Times New Roman" w:cs="Times New Roman"/>
      <w:noProof/>
    </w:rPr>
  </w:style>
  <w:style w:type="paragraph" w:styleId="TDC3">
    <w:name w:val="toc 3"/>
    <w:basedOn w:val="Normal"/>
    <w:next w:val="Normal"/>
    <w:autoRedefine/>
    <w:uiPriority w:val="39"/>
    <w:unhideWhenUsed/>
    <w:rsid w:val="00AD5F4E"/>
    <w:pPr>
      <w:spacing w:after="100"/>
      <w:ind w:left="480"/>
    </w:pPr>
  </w:style>
  <w:style w:type="paragraph" w:styleId="Textonotapie">
    <w:name w:val="footnote text"/>
    <w:basedOn w:val="Normal"/>
    <w:link w:val="TextonotapieCar"/>
    <w:uiPriority w:val="99"/>
    <w:unhideWhenUsed/>
    <w:rsid w:val="006343D6"/>
    <w:pPr>
      <w:spacing w:after="0"/>
    </w:pPr>
    <w:rPr>
      <w:sz w:val="20"/>
      <w:szCs w:val="20"/>
    </w:rPr>
  </w:style>
  <w:style w:type="character" w:customStyle="1" w:styleId="TextonotapieCar">
    <w:name w:val="Texto nota pie Car"/>
    <w:basedOn w:val="Fuentedeprrafopredeter"/>
    <w:link w:val="Textonotapie"/>
    <w:uiPriority w:val="99"/>
    <w:rsid w:val="006343D6"/>
    <w:rPr>
      <w:sz w:val="20"/>
      <w:szCs w:val="20"/>
    </w:rPr>
  </w:style>
  <w:style w:type="character" w:styleId="Refdenotaalpie">
    <w:name w:val="footnote reference"/>
    <w:basedOn w:val="Fuentedeprrafopredeter"/>
    <w:uiPriority w:val="99"/>
    <w:semiHidden/>
    <w:unhideWhenUsed/>
    <w:rsid w:val="006343D6"/>
    <w:rPr>
      <w:vertAlign w:val="superscript"/>
    </w:rPr>
  </w:style>
  <w:style w:type="paragraph" w:styleId="Textonotaalfinal">
    <w:name w:val="endnote text"/>
    <w:basedOn w:val="Normal"/>
    <w:link w:val="TextonotaalfinalCar"/>
    <w:uiPriority w:val="99"/>
    <w:semiHidden/>
    <w:unhideWhenUsed/>
    <w:rsid w:val="007D1FC2"/>
    <w:pPr>
      <w:spacing w:after="0"/>
    </w:pPr>
    <w:rPr>
      <w:sz w:val="20"/>
      <w:szCs w:val="20"/>
    </w:rPr>
  </w:style>
  <w:style w:type="character" w:customStyle="1" w:styleId="TextonotaalfinalCar">
    <w:name w:val="Texto nota al final Car"/>
    <w:basedOn w:val="Fuentedeprrafopredeter"/>
    <w:link w:val="Textonotaalfinal"/>
    <w:uiPriority w:val="99"/>
    <w:semiHidden/>
    <w:rsid w:val="007D1FC2"/>
    <w:rPr>
      <w:sz w:val="20"/>
      <w:szCs w:val="20"/>
    </w:rPr>
  </w:style>
  <w:style w:type="character" w:styleId="Refdenotaalfinal">
    <w:name w:val="endnote reference"/>
    <w:basedOn w:val="Fuentedeprrafopredeter"/>
    <w:uiPriority w:val="99"/>
    <w:semiHidden/>
    <w:unhideWhenUsed/>
    <w:rsid w:val="007D1FC2"/>
    <w:rPr>
      <w:vertAlign w:val="superscript"/>
    </w:rPr>
  </w:style>
  <w:style w:type="paragraph" w:customStyle="1" w:styleId="titulo4">
    <w:name w:val="titulo4"/>
    <w:basedOn w:val="titulo3"/>
    <w:link w:val="titulo4Car"/>
    <w:qFormat/>
    <w:rsid w:val="00BD333C"/>
    <w:pPr>
      <w:numPr>
        <w:ilvl w:val="3"/>
      </w:numPr>
      <w:ind w:left="0" w:firstLine="0"/>
    </w:pPr>
  </w:style>
  <w:style w:type="character" w:customStyle="1" w:styleId="titulo4Car">
    <w:name w:val="titulo4 Car"/>
    <w:basedOn w:val="titulo3Car"/>
    <w:link w:val="titulo4"/>
    <w:rsid w:val="00BD333C"/>
  </w:style>
  <w:style w:type="paragraph" w:styleId="Bibliografa">
    <w:name w:val="Bibliography"/>
    <w:basedOn w:val="Normal"/>
    <w:next w:val="Normal"/>
    <w:uiPriority w:val="37"/>
    <w:unhideWhenUsed/>
    <w:rsid w:val="00FE6178"/>
  </w:style>
  <w:style w:type="paragraph" w:styleId="Epgrafe">
    <w:name w:val="caption"/>
    <w:basedOn w:val="Normal"/>
    <w:next w:val="Normal"/>
    <w:uiPriority w:val="35"/>
    <w:unhideWhenUsed/>
    <w:qFormat/>
    <w:rsid w:val="00B50058"/>
    <w:rPr>
      <w:b/>
      <w:bCs/>
      <w:color w:val="4F81BD" w:themeColor="accent1"/>
      <w:sz w:val="18"/>
      <w:szCs w:val="18"/>
    </w:rPr>
  </w:style>
  <w:style w:type="paragraph" w:styleId="Tabladeilustraciones">
    <w:name w:val="table of figures"/>
    <w:basedOn w:val="Normal"/>
    <w:next w:val="Normal"/>
    <w:uiPriority w:val="99"/>
    <w:unhideWhenUsed/>
    <w:rsid w:val="00B50058"/>
    <w:pPr>
      <w:spacing w:after="0"/>
    </w:pPr>
  </w:style>
  <w:style w:type="character" w:styleId="Nmerodepgina">
    <w:name w:val="page number"/>
    <w:basedOn w:val="Fuentedeprrafopredeter"/>
    <w:rsid w:val="000745C6"/>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Daniela\Escritorio\Descripcion%20de%20los%20elementos%20de%20la%20mezcla.docx" TargetMode="External"/><Relationship Id="rId18" Type="http://schemas.openxmlformats.org/officeDocument/2006/relationships/hyperlink" Target="file:///C:\Documents%20and%20Settings\Daniela\Escritorio\topico%20sonido\Descripcion%20de%20los%20elementos%20de%20la%20mezcla.docx" TargetMode="External"/><Relationship Id="rId26" Type="http://schemas.openxmlformats.org/officeDocument/2006/relationships/hyperlink" Target="file:///C:\Documents%20and%20Settings\Daniela\Escritorio\topico%20sonido\Descripcion%20de%20los%20elementos%20de%20la%20mezcla.docx" TargetMode="External"/><Relationship Id="rId39" Type="http://schemas.openxmlformats.org/officeDocument/2006/relationships/header" Target="header2.xml"/><Relationship Id="rId21" Type="http://schemas.openxmlformats.org/officeDocument/2006/relationships/hyperlink" Target="file:///C:\Documents%20and%20Settings\Daniela\Escritorio\topico%20sonido\Descripcion%20de%20los%20elementos%20de%20la%20mezcla.docx" TargetMode="External"/><Relationship Id="rId34" Type="http://schemas.openxmlformats.org/officeDocument/2006/relationships/hyperlink" Target="file:///C:\Documents%20and%20Settings\Daniela\Escritorio\topico%20sonido\Descripcion%20de%20los%20elementos%20de%20la%20mezcla.docx" TargetMode="External"/><Relationship Id="rId42" Type="http://schemas.openxmlformats.org/officeDocument/2006/relationships/header" Target="header3.xml"/><Relationship Id="rId47" Type="http://schemas.openxmlformats.org/officeDocument/2006/relationships/image" Target="media/image4.jpeg"/><Relationship Id="rId50" Type="http://schemas.openxmlformats.org/officeDocument/2006/relationships/header" Target="header5.xml"/><Relationship Id="rId55" Type="http://schemas.openxmlformats.org/officeDocument/2006/relationships/image" Target="media/image10.png"/><Relationship Id="rId63" Type="http://schemas.openxmlformats.org/officeDocument/2006/relationships/image" Target="media/image18.jpeg"/><Relationship Id="rId68" Type="http://schemas.openxmlformats.org/officeDocument/2006/relationships/image" Target="media/image23.png"/><Relationship Id="rId76"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file:///C:\Documents%20and%20Settings\Daniela\Escritorio\topico%20sonido\Descripcion%20de%20los%20elementos%20de%20la%20mezcla.docx" TargetMode="External"/><Relationship Id="rId29" Type="http://schemas.openxmlformats.org/officeDocument/2006/relationships/hyperlink" Target="file:///C:\Documents%20and%20Settings\Daniela\Escritorio\topico%20sonido\Descripcion%20de%20los%20elementos%20de%20la%20mezcla.docx" TargetMode="External"/><Relationship Id="rId11" Type="http://schemas.openxmlformats.org/officeDocument/2006/relationships/header" Target="header1.xml"/><Relationship Id="rId24" Type="http://schemas.openxmlformats.org/officeDocument/2006/relationships/hyperlink" Target="file:///C:\Documents%20and%20Settings\Daniela\Escritorio\topico%20sonido\Descripcion%20de%20los%20elementos%20de%20la%20mezcla.docx" TargetMode="External"/><Relationship Id="rId32" Type="http://schemas.openxmlformats.org/officeDocument/2006/relationships/hyperlink" Target="file:///C:\Documents%20and%20Settings\Daniela\Escritorio\topico%20sonido\Descripcion%20de%20los%20elementos%20de%20la%20mezcla.docx" TargetMode="External"/><Relationship Id="rId37" Type="http://schemas.openxmlformats.org/officeDocument/2006/relationships/hyperlink" Target="file:///C:\Documents%20and%20Settings\Daniela\Escritorio\topico%20sonido\Descripcion%20de%20los%20elementos%20de%20la%20mezcla.docx" TargetMode="External"/><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image" Target="media/image8.jpeg"/><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hyperlink" Target="file:///C:\Documents%20and%20Settings\Daniela\Escritorio\topico%20sonido\Descripcion%20de%20los%20elementos%20de%20la%20mezcla.docx" TargetMode="External"/><Relationship Id="rId31" Type="http://schemas.openxmlformats.org/officeDocument/2006/relationships/hyperlink" Target="file:///C:\Documents%20and%20Settings\Daniela\Escritorio\topico%20sonido\Descripcion%20de%20los%20elementos%20de%20la%20mezcla.docx" TargetMode="External"/><Relationship Id="rId44" Type="http://schemas.openxmlformats.org/officeDocument/2006/relationships/header" Target="header4.xml"/><Relationship Id="rId52" Type="http://schemas.openxmlformats.org/officeDocument/2006/relationships/image" Target="media/image7.jpeg"/><Relationship Id="rId60" Type="http://schemas.openxmlformats.org/officeDocument/2006/relationships/image" Target="media/image15.png"/><Relationship Id="rId65" Type="http://schemas.openxmlformats.org/officeDocument/2006/relationships/image" Target="media/image20.jpeg"/><Relationship Id="rId73" Type="http://schemas.openxmlformats.org/officeDocument/2006/relationships/image" Target="media/image2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Documents%20and%20Settings\Daniela\Escritorio\Descripcion%20de%20los%20elementos%20de%20la%20mezcla.docx" TargetMode="External"/><Relationship Id="rId22" Type="http://schemas.openxmlformats.org/officeDocument/2006/relationships/hyperlink" Target="file:///C:\Documents%20and%20Settings\Daniela\Escritorio\topico%20sonido\Descripcion%20de%20los%20elementos%20de%20la%20mezcla.docx" TargetMode="External"/><Relationship Id="rId27" Type="http://schemas.openxmlformats.org/officeDocument/2006/relationships/hyperlink" Target="file:///C:\Documents%20and%20Settings\Daniela\Escritorio\topico%20sonido\Descripcion%20de%20los%20elementos%20de%20la%20mezcla.docx" TargetMode="External"/><Relationship Id="rId30" Type="http://schemas.openxmlformats.org/officeDocument/2006/relationships/hyperlink" Target="file:///C:\Documents%20and%20Settings\Daniela\Escritorio\topico%20sonido\Descripcion%20de%20los%20elementos%20de%20la%20mezcla.docx" TargetMode="External"/><Relationship Id="rId35" Type="http://schemas.openxmlformats.org/officeDocument/2006/relationships/hyperlink" Target="file:///C:\Documents%20and%20Settings\Daniela\Escritorio\topico%20sonido\Descripcion%20de%20los%20elementos%20de%20la%20mezcla.docx" TargetMode="External"/><Relationship Id="rId43" Type="http://schemas.openxmlformats.org/officeDocument/2006/relationships/footer" Target="footer5.xml"/><Relationship Id="rId48" Type="http://schemas.openxmlformats.org/officeDocument/2006/relationships/image" Target="media/image5.jpeg"/><Relationship Id="rId56" Type="http://schemas.openxmlformats.org/officeDocument/2006/relationships/image" Target="media/image11.gif"/><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file:///C:\Documents%20and%20Settings\Daniela\Escritorio\topico%20sonido\Descripcion%20de%20los%20elementos%20de%20la%20mezcla.docx" TargetMode="External"/><Relationship Id="rId25" Type="http://schemas.openxmlformats.org/officeDocument/2006/relationships/hyperlink" Target="file:///C:\Documents%20and%20Settings\Daniela\Escritorio\topico%20sonido\Descripcion%20de%20los%20elementos%20de%20la%20mezcla.docx" TargetMode="External"/><Relationship Id="rId33" Type="http://schemas.openxmlformats.org/officeDocument/2006/relationships/hyperlink" Target="file:///C:\Documents%20and%20Settings\Daniela\Escritorio\topico%20sonido\Descripcion%20de%20los%20elementos%20de%20la%20mezcla.docx" TargetMode="External"/><Relationship Id="rId38" Type="http://schemas.openxmlformats.org/officeDocument/2006/relationships/hyperlink" Target="file:///C:\Documents%20and%20Settings\Daniela\Escritorio\topico%20sonido\Descripcion%20de%20los%20elementos%20de%20la%20mezcla.docx" TargetMode="External"/><Relationship Id="rId46" Type="http://schemas.openxmlformats.org/officeDocument/2006/relationships/image" Target="media/image3.jpeg"/><Relationship Id="rId59" Type="http://schemas.openxmlformats.org/officeDocument/2006/relationships/image" Target="media/image14.jpeg"/><Relationship Id="rId67" Type="http://schemas.openxmlformats.org/officeDocument/2006/relationships/image" Target="media/image22.png"/><Relationship Id="rId20" Type="http://schemas.openxmlformats.org/officeDocument/2006/relationships/hyperlink" Target="file:///C:\Documents%20and%20Settings\Daniela\Escritorio\topico%20sonido\Descripcion%20de%20los%20elementos%20de%20la%20mezcla.docx" TargetMode="External"/><Relationship Id="rId41" Type="http://schemas.openxmlformats.org/officeDocument/2006/relationships/image" Target="media/image2.emf"/><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jpeg"/><Relationship Id="rId75"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Daniela\Escritorio\topico%20sonido\Descripcion%20de%20los%20elementos%20de%20la%20mezcla.docx" TargetMode="External"/><Relationship Id="rId23" Type="http://schemas.openxmlformats.org/officeDocument/2006/relationships/hyperlink" Target="file:///C:\Documents%20and%20Settings\Daniela\Escritorio\topico%20sonido\Descripcion%20de%20los%20elementos%20de%20la%20mezcla.docx" TargetMode="External"/><Relationship Id="rId28" Type="http://schemas.openxmlformats.org/officeDocument/2006/relationships/hyperlink" Target="file:///C:\Documents%20and%20Settings\Daniela\Escritorio\topico%20sonido\Descripcion%20de%20los%20elementos%20de%20la%20mezcla.docx" TargetMode="External"/><Relationship Id="rId36" Type="http://schemas.openxmlformats.org/officeDocument/2006/relationships/hyperlink" Target="file:///C:\Documents%20and%20Settings\Daniela\Escritorio\topico%20sonido\Descripcion%20de%20los%20elementos%20de%20la%20mezcla.docx" TargetMode="External"/><Relationship Id="rId49" Type="http://schemas.openxmlformats.org/officeDocument/2006/relationships/image" Target="media/image6.jpeg"/><Relationship Id="rId57"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www3</b:Tag>
    <b:SourceType>InternetSite</b:SourceType>
    <b:Guid>{3D2A60E3-0545-4E5D-BB3C-4E740C478E32}</b:Guid>
    <b:LCID>3082</b:LCID>
    <b:Title>Alesis</b:Title>
    <b:URL>http://www.alesis.com</b:URL>
    <b:InternetSiteTitle>www.alesis.com</b:InternetSiteTitle>
    <b:Author>
      <b:Author>
        <b:NameList>
          <b:Person>
            <b:Last>Alesis</b:Last>
          </b:Person>
        </b:NameList>
      </b:Author>
    </b:Author>
    <b:Year>2011</b:Year>
    <b:Month>Junio</b:Month>
    <b:Day>1</b:Day>
    <b:RefOrder>1</b:RefOrder>
  </b:Source>
  <b:Source>
    <b:Tag>www</b:Tag>
    <b:SourceType>InternetSite</b:SourceType>
    <b:Guid>{98458B5B-CF37-45C5-87C1-0A44269022E7}</b:Guid>
    <b:LCID>3082</b:LCID>
    <b:Title>Kinoki</b:Title>
    <b:URL>http://tecnicaaudiovisual.kinoki.org/radio/mezclasonora.htm</b:URL>
    <b:InternetSiteTitle>www.tecnicaaudiovisual.kinoki.org</b:InternetSiteTitle>
    <b:Author>
      <b:Author>
        <b:NameList>
          <b:Person>
            <b:Last>Kinoki</b:Last>
          </b:Person>
        </b:NameList>
      </b:Author>
    </b:Author>
    <b:Year>2011</b:Year>
    <b:Month>Junio</b:Month>
    <b:Day>1</b:Day>
    <b:RefOrder>2</b:RefOrder>
  </b:Source>
  <b:Source>
    <b:Tag>www1</b:Tag>
    <b:SourceType>InternetSite</b:SourceType>
    <b:Guid>{E239A28F-3451-440B-9A37-B983ABDA2274}</b:Guid>
    <b:LCID>3082</b:LCID>
    <b:Title>Recursos Cnice</b:Title>
    <b:URL>http://recursos.cnice.mec.es/media/radio/bloque2/pag7.html</b:URL>
    <b:InternetSiteTitle>www.recursos.cnice.mec.es</b:InternetSiteTitle>
    <b:Author>
      <b:Author>
        <b:NameList>
          <b:Person>
            <b:Last>Cnice</b:Last>
          </b:Person>
        </b:NameList>
      </b:Author>
    </b:Author>
    <b:Year>2011</b:Year>
    <b:Month>Junio</b:Month>
    <b:Day>1</b:Day>
    <b:RefOrder>3</b:RefOrder>
  </b:Source>
  <b:Source>
    <b:Tag>Wik</b:Tag>
    <b:SourceType>InternetSite</b:SourceType>
    <b:Guid>{69579CA7-AEBA-4C2D-AB0E-B872B3C93610}</b:Guid>
    <b:LCID>3082</b:LCID>
    <b:Title>Wikipedia</b:Title>
    <b:URL>http://en.wikipedia.org/wiki/Multitrack_recording</b:URL>
    <b:InternetSiteTitle>www.wikipedia.org</b:InternetSiteTitle>
    <b:Author>
      <b:Author>
        <b:NameList>
          <b:Person>
            <b:Last>Wikipedia</b:Last>
          </b:Person>
        </b:NameList>
      </b:Author>
    </b:Author>
    <b:Year>2011</b:Year>
    <b:Month>Junio</b:Month>
    <b:Day>1</b:Day>
    <b:RefOrder>4</b:RefOrder>
  </b:Source>
  <b:Source>
    <b:Tag>Com</b:Tag>
    <b:SourceType>DocumentFromInternetSite</b:SourceType>
    <b:Guid>{AD4A064E-717B-446D-9357-CB48BE2961B0}</b:Guid>
    <b:LCID>3082</b:LCID>
    <b:Author>
      <b:Author>
        <b:NameList>
          <b:Person>
            <b:Last>FutureMusic</b:Last>
          </b:Person>
        </b:NameList>
      </b:Author>
    </b:Author>
    <b:Title>Future Music</b:Title>
    <b:InternetSiteTitle>www.futuremusic-es.com</b:InternetSiteTitle>
    <b:URL>http://www.futuremusic-es.com/PDF/CM/Haz_Musica_Ya/CM72-El%20arte%20de%20la%20mezcla.pdf</b:URL>
    <b:Year>2011</b:Year>
    <b:Month>Junio</b:Month>
    <b:Day>1</b:Day>
    <b:RefOrder>5</b:RefOrder>
  </b:Source>
  <b:Source>
    <b:Tag>www2</b:Tag>
    <b:SourceType>InternetSite</b:SourceType>
    <b:Guid>{1019AC2A-58FF-47D7-82AD-813D3B4F19D7}</b:Guid>
    <b:LCID>3082</b:LCID>
    <b:Title>Wikipedia</b:Title>
    <b:URL>http://en.wikipedia.org/wiki/Live_sound_mixing</b:URL>
    <b:InternetSiteTitle>www.wikipedia.org</b:InternetSiteTitle>
    <b:Author>
      <b:Author>
        <b:NameList>
          <b:Person>
            <b:Last>Wikipedia</b:Last>
          </b:Person>
        </b:NameList>
      </b:Author>
    </b:Author>
    <b:Year>2011</b:Year>
    <b:Month>Junio</b:Month>
    <b:Day>1</b:Day>
    <b:RefOrder>6</b:RefOrder>
  </b:Source>
  <b:Source>
    <b:Tag>dbx</b:Tag>
    <b:SourceType>InternetSite</b:SourceType>
    <b:Guid>{924F4D48-4996-45EA-94D8-C0A56A1A5D57}</b:Guid>
    <b:LCID>3082</b:LCID>
    <b:Author>
      <b:Author>
        <b:NameList>
          <b:Person>
            <b:Last>dbx</b:Last>
          </b:Person>
        </b:NameList>
      </b:Author>
    </b:Author>
    <b:Title>dbx</b:Title>
    <b:InternetSiteTitle>www.dbxpro.com</b:InternetSiteTitle>
    <b:URL>http://www.dbxpro.com/266XL/specs.php</b:URL>
    <b:Year>2011</b:Year>
    <b:Month>Junio</b:Month>
    <b:Day>1</b:Day>
    <b:RefOrder>7</b:RefOrder>
  </b:Source>
  <b:Source>
    <b:Tag>Dig</b:Tag>
    <b:SourceType>DocumentFromInternetSite</b:SourceType>
    <b:Guid>{6DEBBED0-7BE2-4C2B-9085-A5C2D8C14975}</b:Guid>
    <b:LCID>3082</b:LCID>
    <b:Author>
      <b:Author>
        <b:NameList>
          <b:Person>
            <b:Last>DigiDesign</b:Last>
          </b:Person>
        </b:NameList>
      </b:Author>
    </b:Author>
    <b:Title>DigiDesign</b:Title>
    <b:InternetSiteTitle>www.digidesign.com</b:InternetSiteTitle>
    <b:URL>http://akarchive.digidesign.com/support/docs/es/new/DigiRack%20Plug-Ins%20Guide.pdf</b:URL>
    <b:Year>2011</b:Year>
    <b:Month>Junio</b:Month>
    <b:Day>1</b:Day>
    <b:RefOrder>8</b:RefOrder>
  </b:Source>
  <b:Source>
    <b:Tag>Lex</b:Tag>
    <b:SourceType>InternetSite</b:SourceType>
    <b:Guid>{56429522-9400-4CC3-9A37-CB6DE8A491D5}</b:Guid>
    <b:LCID>3082</b:LCID>
    <b:Author>
      <b:Author>
        <b:NameList>
          <b:Person>
            <b:Last>Lexicon</b:Last>
          </b:Person>
        </b:NameList>
      </b:Author>
    </b:Author>
    <b:Title>Lexicon</b:Title>
    <b:InternetSiteTitle>www.lexiconpro.com</b:InternetSiteTitle>
    <b:URL>http://www.lexiconpro.com/product.php?id=164</b:URL>
    <b:Year>2011</b:Year>
    <b:Month>Junio</b:Month>
    <b:Day>1</b:Day>
    <b:RefOrder>9</b:RefOrder>
  </b:Source>
  <b:Source>
    <b:Tag>Ste</b:Tag>
    <b:SourceType>InternetSite</b:SourceType>
    <b:Guid>{523B24ED-0802-45EB-A99E-45E822560D24}</b:Guid>
    <b:LCID>3082</b:LCID>
    <b:Author>
      <b:Author>
        <b:NameList>
          <b:Person>
            <b:Last>Stephens</b:Last>
            <b:First>Pepe</b:First>
          </b:Person>
        </b:NameList>
      </b:Author>
    </b:Author>
    <b:Title>music:life</b:Title>
    <b:InternetSiteTitle>www.musiclife.com.mx</b:InternetSiteTitle>
    <b:URL>http://www.musiclife.com.mx/articulos.php?id_sec=3&amp;id_art=285</b:URL>
    <b:Year>2011</b:Year>
    <b:Month>Junio</b:Month>
    <b:Day>1</b:Day>
    <b:RefOrder>10</b:RefOrder>
  </b:Source>
  <b:Source>
    <b:Tag>Wav</b:Tag>
    <b:SourceType>InternetSite</b:SourceType>
    <b:Guid>{97ACB82C-B627-4D9A-BB75-2C910B5FE48F}</b:Guid>
    <b:LCID>3082</b:LCID>
    <b:Author>
      <b:Author>
        <b:NameList>
          <b:Person>
            <b:Last>Waves</b:Last>
          </b:Person>
        </b:NameList>
      </b:Author>
    </b:Author>
    <b:Title>www.waves.com</b:Title>
    <b:InternetSiteTitle>www.waves.com</b:InternetSiteTitle>
    <b:Year>2011</b:Year>
    <b:Month>Junio</b:Month>
    <b:Day>1</b:Day>
    <b:RefOrder>11</b:RefOrder>
  </b:Source>
  <b:Source>
    <b:Tag>Esc05</b:Tag>
    <b:SourceType>DocumentFromInternetSite</b:SourceType>
    <b:Guid>{F9ECC919-35DB-4F00-AC42-8E3A47917EB8}</b:Guid>
    <b:LCID>3082</b:LCID>
    <b:Author>
      <b:Author>
        <b:NameList>
          <b:Person>
            <b:Last>Escobar</b:Last>
            <b:First>Antonio</b:First>
          </b:Person>
        </b:NameList>
      </b:Author>
    </b:Author>
    <b:Title>www.hispasonic.com</b:Title>
    <b:Year>2005</b:Year>
    <b:URL>http://www.hispasonic.com/tutoriales/conceptos-basicos-sobre-mezcla/1662</b:URL>
    <b:RefOrder>12</b:RefOrder>
  </b:Source>
  <b:Source>
    <b:Tag>Are07</b:Tag>
    <b:SourceType>Book</b:SourceType>
    <b:Guid>{FCF0C899-CD04-47A8-8CA6-ECE214087231}</b:Guid>
    <b:LCID>3082</b:LCID>
    <b:Author>
      <b:Author>
        <b:NameList>
          <b:Person>
            <b:Last>Arena</b:Last>
            <b:First>Héctor</b:First>
            <b:Middle>Facundo</b:Middle>
          </b:Person>
        </b:NameList>
      </b:Author>
    </b:Author>
    <b:Title>Producción Musical con la PC</b:Title>
    <b:Year>2007</b:Year>
    <b:Publisher>MP Ediciones</b:Publisher>
    <b:RefOrder>13</b:RefOrder>
  </b:Source>
  <b:Source>
    <b:Tag>Mar06</b:Tag>
    <b:SourceType>Book</b:SourceType>
    <b:Guid>{21F131E0-8739-4572-85B5-97EBBF26C473}</b:Guid>
    <b:LCID>3082</b:LCID>
    <b:Author>
      <b:Author>
        <b:NameList>
          <b:Person>
            <b:Last>Báez</b:Last>
            <b:First>Marcelo</b:First>
          </b:Person>
        </b:NameList>
      </b:Author>
    </b:Author>
    <b:Title>El gabinete del doctor Cineman</b:Title>
    <b:Year>2006</b:Year>
    <b:City>Quito</b:City>
    <b:Publisher>Libresa</b:Publisher>
    <b:RefOrder>14</b:RefOrder>
  </b:Source>
  <b:Source>
    <b:Tag>Bil02</b:Tag>
    <b:SourceType>Book</b:SourceType>
    <b:Guid>{F66BC0B8-C4F6-4ABA-BDC9-377AC2C08C37}</b:Guid>
    <b:LCID>1033</b:LCID>
    <b:Author>
      <b:Author>
        <b:NameList>
          <b:Person>
            <b:Last>Gibson</b:Last>
            <b:First>Bill</b:First>
          </b:Person>
        </b:NameList>
      </b:Author>
    </b:Author>
    <b:Title>Sound advices on equalizers, reverbs &amp; delays</b:Title>
    <b:Year>2002</b:Year>
    <b:City>Boston, USA</b:City>
    <b:Publisher>ArtistPro Publishing</b:Publisher>
    <b:RefOrder>15</b:RefOrder>
  </b:Source>
  <b:Source>
    <b:Tag>Izh08</b:Tag>
    <b:SourceType>Book</b:SourceType>
    <b:Guid>{42765591-DCB8-4ED0-A84A-5DD28D4FC899}</b:Guid>
    <b:LCID>1033</b:LCID>
    <b:Author>
      <b:Author>
        <b:NameList>
          <b:Person>
            <b:Last>Izhaki</b:Last>
            <b:First>Roey</b:First>
          </b:Person>
        </b:NameList>
      </b:Author>
    </b:Author>
    <b:Title>Mixing Audio: Concepts, Practices and Tools</b:Title>
    <b:Year>2008</b:Year>
    <b:City>Gran Bretaña</b:City>
    <b:Publisher>Elsevier</b:Publisher>
    <b:RefOrder>16</b:RefOrder>
  </b:Source>
  <b:Source>
    <b:Tag>Bob99</b:Tag>
    <b:SourceType>Book</b:SourceType>
    <b:Guid>{572503A3-2F63-4899-8B5E-D14A2C52DA2B}</b:Guid>
    <b:LCID>1033</b:LCID>
    <b:Author>
      <b:Author>
        <b:NameList>
          <b:Person>
            <b:Last>Owsinski</b:Last>
            <b:First>Bobby</b:First>
          </b:Person>
        </b:NameList>
      </b:Author>
    </b:Author>
    <b:Title>The Mixing Engineer's Handbook</b:Title>
    <b:Year>1999</b:Year>
    <b:City>USA</b:City>
    <b:Publisher>Artistpro</b:Publisher>
    <b:RefOrder>17</b:RefOrder>
  </b:Source>
</b:Sources>
</file>

<file path=customXml/itemProps1.xml><?xml version="1.0" encoding="utf-8"?>
<ds:datastoreItem xmlns:ds="http://schemas.openxmlformats.org/officeDocument/2006/customXml" ds:itemID="{4BCDCBCB-6035-4570-ADCC-EC377A17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90</Pages>
  <Words>17728</Words>
  <Characters>97504</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115002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Edcom</dc:creator>
  <cp:keywords/>
  <cp:lastModifiedBy>Daniela</cp:lastModifiedBy>
  <cp:revision>8</cp:revision>
  <cp:lastPrinted>2011-09-06T21:48:00Z</cp:lastPrinted>
  <dcterms:created xsi:type="dcterms:W3CDTF">2011-09-06T20:30:00Z</dcterms:created>
  <dcterms:modified xsi:type="dcterms:W3CDTF">2011-09-09T19:17:00Z</dcterms:modified>
</cp:coreProperties>
</file>