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314B9E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74E42">
        <w:rPr>
          <w:rFonts w:ascii="Arial" w:hAnsi="Arial" w:cs="Arial"/>
          <w:sz w:val="22"/>
          <w:szCs w:val="22"/>
        </w:rPr>
        <w:t>I TERMINO 2011-2012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F70CFE">
        <w:rPr>
          <w:rFonts w:ascii="Arial" w:hAnsi="Arial" w:cs="Arial"/>
          <w:sz w:val="22"/>
          <w:szCs w:val="22"/>
        </w:rPr>
        <w:t>TERCERA EVALUACION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5C4BC7">
        <w:rPr>
          <w:rFonts w:ascii="Arial" w:hAnsi="Arial" w:cs="Arial"/>
          <w:sz w:val="22"/>
          <w:szCs w:val="22"/>
        </w:rPr>
        <w:t>da a las siguientes preguntas (</w:t>
      </w:r>
      <w:r w:rsidR="00876211">
        <w:rPr>
          <w:rFonts w:ascii="Arial" w:hAnsi="Arial" w:cs="Arial"/>
          <w:sz w:val="22"/>
          <w:szCs w:val="22"/>
        </w:rPr>
        <w:t>4</w:t>
      </w:r>
      <w:r w:rsidR="00A25C9E">
        <w:rPr>
          <w:rFonts w:ascii="Arial" w:hAnsi="Arial" w:cs="Arial"/>
          <w:sz w:val="22"/>
          <w:szCs w:val="22"/>
        </w:rPr>
        <w:t>0 p</w:t>
      </w:r>
      <w:r w:rsidR="00B71EDD">
        <w:rPr>
          <w:rFonts w:ascii="Arial" w:hAnsi="Arial" w:cs="Arial"/>
          <w:sz w:val="22"/>
          <w:szCs w:val="22"/>
        </w:rPr>
        <w:t>un</w:t>
      </w:r>
      <w:r w:rsidR="00A25C9E">
        <w:rPr>
          <w:rFonts w:ascii="Arial" w:hAnsi="Arial" w:cs="Arial"/>
          <w:sz w:val="22"/>
          <w:szCs w:val="22"/>
        </w:rPr>
        <w:t>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314B9E" w:rsidRPr="007F21B5" w:rsidRDefault="00314B9E" w:rsidP="00314B9E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los 3 tipos de modulaciones que utilizan datos digitales, señales analógicas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7F21B5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Pr="00314B9E" w:rsidRDefault="00876211" w:rsidP="00314B9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</w:rPr>
        <w:t xml:space="preserve">¿Qué es la </w:t>
      </w:r>
      <w:proofErr w:type="spellStart"/>
      <w:r w:rsidR="00045749">
        <w:rPr>
          <w:rFonts w:ascii="Arial" w:hAnsi="Arial" w:cs="Arial"/>
          <w:sz w:val="22"/>
          <w:szCs w:val="22"/>
        </w:rPr>
        <w:t>multiplexacion</w:t>
      </w:r>
      <w:proofErr w:type="spellEnd"/>
      <w:r>
        <w:rPr>
          <w:rFonts w:ascii="Arial" w:hAnsi="Arial" w:cs="Arial"/>
          <w:sz w:val="22"/>
          <w:szCs w:val="22"/>
        </w:rPr>
        <w:t xml:space="preserve"> y como se clasifica</w:t>
      </w:r>
      <w:r w:rsidR="00314B9E" w:rsidRPr="00314B9E">
        <w:rPr>
          <w:rFonts w:ascii="Arial" w:hAnsi="Arial" w:cs="Arial"/>
          <w:sz w:val="22"/>
          <w:szCs w:val="22"/>
        </w:rPr>
        <w:t>?</w:t>
      </w: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562E5F" w:rsidRPr="00562E5F" w:rsidRDefault="00876211" w:rsidP="00562E5F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C"/>
        </w:rPr>
        <w:t>Que es el ruido y como se clasifica</w:t>
      </w:r>
      <w:proofErr w:type="gramStart"/>
      <w:r>
        <w:rPr>
          <w:rFonts w:ascii="Arial" w:hAnsi="Arial" w:cs="Arial"/>
          <w:sz w:val="22"/>
          <w:szCs w:val="22"/>
          <w:lang w:val="es-EC"/>
        </w:rPr>
        <w:t>?</w:t>
      </w:r>
      <w:proofErr w:type="gramEnd"/>
    </w:p>
    <w:p w:rsidR="00562E5F" w:rsidRPr="00876211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876211" w:rsidRDefault="00876211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876211" w:rsidRDefault="00876211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876211" w:rsidRDefault="00876211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876211" w:rsidRDefault="00876211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876211" w:rsidRDefault="00876211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876211" w:rsidRDefault="00876211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P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562E5F">
        <w:rPr>
          <w:rFonts w:ascii="Arial" w:hAnsi="Arial" w:cs="Arial"/>
          <w:sz w:val="22"/>
          <w:szCs w:val="22"/>
        </w:rPr>
        <w:t>Mencione 3 métodos de detección de errores</w:t>
      </w: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876211" w:rsidRDefault="00876211" w:rsidP="00562E5F">
      <w:pPr>
        <w:contextualSpacing/>
        <w:rPr>
          <w:rFonts w:ascii="Arial" w:hAnsi="Arial" w:cs="Arial"/>
          <w:sz w:val="22"/>
          <w:szCs w:val="22"/>
        </w:rPr>
      </w:pPr>
    </w:p>
    <w:p w:rsidR="00045749" w:rsidRDefault="00045749" w:rsidP="00562E5F">
      <w:pPr>
        <w:contextualSpacing/>
        <w:rPr>
          <w:rFonts w:ascii="Arial" w:hAnsi="Arial" w:cs="Arial"/>
          <w:sz w:val="22"/>
          <w:szCs w:val="22"/>
        </w:rPr>
      </w:pPr>
    </w:p>
    <w:p w:rsidR="00045749" w:rsidRDefault="00045749" w:rsidP="00562E5F">
      <w:pPr>
        <w:contextualSpacing/>
        <w:rPr>
          <w:rFonts w:ascii="Arial" w:hAnsi="Arial" w:cs="Arial"/>
          <w:sz w:val="22"/>
          <w:szCs w:val="22"/>
        </w:rPr>
      </w:pPr>
    </w:p>
    <w:p w:rsidR="00045749" w:rsidRDefault="00045749" w:rsidP="00562E5F">
      <w:pPr>
        <w:contextualSpacing/>
        <w:rPr>
          <w:rFonts w:ascii="Arial" w:hAnsi="Arial" w:cs="Arial"/>
          <w:sz w:val="22"/>
          <w:szCs w:val="22"/>
        </w:rPr>
      </w:pPr>
    </w:p>
    <w:p w:rsidR="00045749" w:rsidRDefault="00045749" w:rsidP="00562E5F">
      <w:pPr>
        <w:contextualSpacing/>
        <w:rPr>
          <w:rFonts w:ascii="Arial" w:hAnsi="Arial" w:cs="Arial"/>
          <w:sz w:val="22"/>
          <w:szCs w:val="22"/>
        </w:rPr>
      </w:pPr>
    </w:p>
    <w:p w:rsidR="00045749" w:rsidRDefault="00045749" w:rsidP="00562E5F">
      <w:pPr>
        <w:contextualSpacing/>
        <w:rPr>
          <w:rFonts w:ascii="Arial" w:hAnsi="Arial" w:cs="Arial"/>
          <w:sz w:val="22"/>
          <w:szCs w:val="22"/>
        </w:rPr>
      </w:pPr>
    </w:p>
    <w:p w:rsidR="00876211" w:rsidRDefault="00876211" w:rsidP="00562E5F">
      <w:pPr>
        <w:contextualSpacing/>
        <w:rPr>
          <w:rFonts w:ascii="Arial" w:hAnsi="Arial" w:cs="Arial"/>
          <w:sz w:val="22"/>
          <w:szCs w:val="22"/>
        </w:rPr>
      </w:pPr>
    </w:p>
    <w:p w:rsidR="00876211" w:rsidRPr="00876211" w:rsidRDefault="00876211" w:rsidP="0087621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876211">
        <w:rPr>
          <w:rFonts w:ascii="Arial" w:hAnsi="Arial" w:cs="Arial"/>
          <w:sz w:val="22"/>
          <w:szCs w:val="22"/>
          <w:lang w:val="es-EC"/>
        </w:rPr>
        <w:t>¿Cuál es la diferencia entre medios guiados y no guiados? Y de unos ejemplos.</w:t>
      </w:r>
    </w:p>
    <w:p w:rsidR="00562E5F" w:rsidRPr="00562E5F" w:rsidRDefault="00562E5F" w:rsidP="00562E5F">
      <w:pPr>
        <w:ind w:left="540"/>
        <w:contextualSpacing/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A25C9E" w:rsidRDefault="00A25C9E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FE323B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FE323B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Pr="00876211" w:rsidRDefault="003E56EC" w:rsidP="0087621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876211">
        <w:rPr>
          <w:rFonts w:ascii="Arial" w:hAnsi="Arial" w:cs="Arial"/>
          <w:sz w:val="22"/>
          <w:szCs w:val="22"/>
          <w:lang w:val="es-EC"/>
        </w:rPr>
        <w:t>Enumere las</w:t>
      </w:r>
      <w:r w:rsidR="00562E5F" w:rsidRPr="00876211">
        <w:rPr>
          <w:rFonts w:ascii="Arial" w:hAnsi="Arial" w:cs="Arial"/>
          <w:sz w:val="22"/>
          <w:szCs w:val="22"/>
          <w:lang w:val="es-EC"/>
        </w:rPr>
        <w:t xml:space="preserve"> diferentes capas del modelo OSI</w:t>
      </w: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2D3A80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Pr="00876211" w:rsidRDefault="00876211" w:rsidP="0087621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876211">
        <w:rPr>
          <w:rFonts w:ascii="Arial" w:hAnsi="Arial" w:cs="Arial"/>
          <w:sz w:val="22"/>
          <w:szCs w:val="22"/>
        </w:rPr>
        <w:t xml:space="preserve">¿En </w:t>
      </w:r>
      <w:proofErr w:type="spellStart"/>
      <w:r w:rsidRPr="00876211">
        <w:rPr>
          <w:rFonts w:ascii="Arial" w:hAnsi="Arial" w:cs="Arial"/>
          <w:sz w:val="22"/>
          <w:szCs w:val="22"/>
        </w:rPr>
        <w:t>que</w:t>
      </w:r>
      <w:proofErr w:type="spellEnd"/>
      <w:r w:rsidRPr="00876211">
        <w:rPr>
          <w:rFonts w:ascii="Arial" w:hAnsi="Arial" w:cs="Arial"/>
          <w:sz w:val="22"/>
          <w:szCs w:val="22"/>
        </w:rPr>
        <w:t xml:space="preserve"> se diferencia la comunicación </w:t>
      </w:r>
      <w:proofErr w:type="spellStart"/>
      <w:r w:rsidRPr="00876211">
        <w:rPr>
          <w:rFonts w:ascii="Arial" w:hAnsi="Arial" w:cs="Arial"/>
          <w:sz w:val="22"/>
          <w:szCs w:val="22"/>
        </w:rPr>
        <w:t>half</w:t>
      </w:r>
      <w:proofErr w:type="spellEnd"/>
      <w:r w:rsidRPr="00876211">
        <w:rPr>
          <w:rFonts w:ascii="Arial" w:hAnsi="Arial" w:cs="Arial"/>
          <w:sz w:val="22"/>
          <w:szCs w:val="22"/>
        </w:rPr>
        <w:t xml:space="preserve"> dúplex de la full dúplex</w:t>
      </w:r>
      <w:proofErr w:type="gramStart"/>
      <w:r w:rsidRPr="00876211">
        <w:rPr>
          <w:rFonts w:ascii="Arial" w:hAnsi="Arial" w:cs="Arial"/>
          <w:sz w:val="22"/>
          <w:szCs w:val="22"/>
        </w:rPr>
        <w:t>?.</w:t>
      </w:r>
      <w:proofErr w:type="gramEnd"/>
      <w:r w:rsidRPr="00876211">
        <w:rPr>
          <w:rFonts w:ascii="Arial" w:hAnsi="Arial" w:cs="Arial"/>
          <w:sz w:val="22"/>
          <w:szCs w:val="22"/>
        </w:rPr>
        <w:t xml:space="preserve"> De un ejemplo de cada una. (3 </w:t>
      </w:r>
      <w:proofErr w:type="spellStart"/>
      <w:r w:rsidRPr="00876211">
        <w:rPr>
          <w:rFonts w:ascii="Arial" w:hAnsi="Arial" w:cs="Arial"/>
          <w:sz w:val="22"/>
          <w:szCs w:val="22"/>
        </w:rPr>
        <w:t>ptos</w:t>
      </w:r>
      <w:proofErr w:type="spellEnd"/>
      <w:r w:rsidRPr="00876211">
        <w:rPr>
          <w:rFonts w:ascii="Arial" w:hAnsi="Arial" w:cs="Arial"/>
          <w:sz w:val="22"/>
          <w:szCs w:val="22"/>
        </w:rPr>
        <w:t>)</w:t>
      </w: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562E5F" w:rsidRPr="00045749" w:rsidRDefault="00562E5F" w:rsidP="0004574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045749">
        <w:rPr>
          <w:rFonts w:ascii="Arial" w:hAnsi="Arial" w:cs="Arial"/>
          <w:sz w:val="22"/>
          <w:szCs w:val="22"/>
          <w:lang w:val="es-EC"/>
        </w:rPr>
        <w:t>¿Cuál es la diferencia entre una antena omnidireccional y una parabólica?</w:t>
      </w: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0003A2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0003A2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0003A2" w:rsidRPr="00045749" w:rsidRDefault="00002DB3" w:rsidP="0004574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045749">
        <w:rPr>
          <w:rFonts w:ascii="Arial" w:hAnsi="Arial" w:cs="Arial"/>
          <w:sz w:val="22"/>
          <w:szCs w:val="22"/>
        </w:rPr>
        <w:t>¿Qué es la atenuación?</w:t>
      </w:r>
      <w:r w:rsidRPr="00045749">
        <w:rPr>
          <w:rFonts w:ascii="Arial" w:hAnsi="Arial" w:cs="Arial"/>
          <w:sz w:val="22"/>
          <w:szCs w:val="22"/>
          <w:lang w:val="es-EC"/>
        </w:rPr>
        <w:t xml:space="preserve"> </w:t>
      </w: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0003A2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0003A2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0003A2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0003A2">
      <w:pPr>
        <w:rPr>
          <w:rFonts w:ascii="Arial" w:hAnsi="Arial" w:cs="Arial"/>
          <w:sz w:val="22"/>
          <w:szCs w:val="22"/>
          <w:lang w:val="es-EC"/>
        </w:rPr>
      </w:pPr>
    </w:p>
    <w:p w:rsidR="00045749" w:rsidRDefault="0004574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0003A2">
      <w:pPr>
        <w:rPr>
          <w:rFonts w:ascii="Arial" w:hAnsi="Arial" w:cs="Arial"/>
          <w:sz w:val="22"/>
          <w:szCs w:val="22"/>
          <w:lang w:val="es-EC"/>
        </w:rPr>
      </w:pPr>
    </w:p>
    <w:p w:rsidR="00786E15" w:rsidRPr="00045749" w:rsidRDefault="00562E5F" w:rsidP="0004574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045749">
        <w:rPr>
          <w:rFonts w:ascii="Arial" w:hAnsi="Arial" w:cs="Arial"/>
          <w:sz w:val="22"/>
          <w:szCs w:val="22"/>
        </w:rPr>
        <w:t>Defina la capacidad de un canal</w:t>
      </w: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86E15" w:rsidRDefault="00786E15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Pr="007F21B5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876211" w:rsidRDefault="00876211" w:rsidP="005C4BC7">
      <w:pPr>
        <w:rPr>
          <w:rFonts w:ascii="Arial" w:hAnsi="Arial" w:cs="Arial"/>
          <w:sz w:val="22"/>
          <w:szCs w:val="22"/>
        </w:rPr>
      </w:pPr>
    </w:p>
    <w:p w:rsidR="00876211" w:rsidRDefault="00876211" w:rsidP="005C4BC7">
      <w:pPr>
        <w:rPr>
          <w:rFonts w:ascii="Arial" w:hAnsi="Arial" w:cs="Arial"/>
          <w:sz w:val="22"/>
          <w:szCs w:val="22"/>
        </w:rPr>
      </w:pPr>
    </w:p>
    <w:p w:rsidR="00876211" w:rsidRDefault="00876211" w:rsidP="005C4BC7">
      <w:pPr>
        <w:rPr>
          <w:rFonts w:ascii="Arial" w:hAnsi="Arial" w:cs="Arial"/>
          <w:sz w:val="22"/>
          <w:szCs w:val="22"/>
        </w:rPr>
      </w:pPr>
    </w:p>
    <w:p w:rsidR="00876211" w:rsidRDefault="00876211" w:rsidP="005C4BC7">
      <w:pPr>
        <w:rPr>
          <w:rFonts w:ascii="Arial" w:hAnsi="Arial" w:cs="Arial"/>
          <w:sz w:val="22"/>
          <w:szCs w:val="22"/>
        </w:rPr>
      </w:pPr>
    </w:p>
    <w:p w:rsidR="00876211" w:rsidRDefault="00876211" w:rsidP="005C4BC7">
      <w:pPr>
        <w:rPr>
          <w:rFonts w:ascii="Arial" w:hAnsi="Arial" w:cs="Arial"/>
          <w:sz w:val="22"/>
          <w:szCs w:val="22"/>
        </w:rPr>
      </w:pPr>
    </w:p>
    <w:p w:rsidR="00876211" w:rsidRPr="007F21B5" w:rsidRDefault="00876211" w:rsidP="005C4BC7">
      <w:pPr>
        <w:rPr>
          <w:rFonts w:ascii="Arial" w:hAnsi="Arial" w:cs="Arial"/>
          <w:sz w:val="22"/>
          <w:szCs w:val="22"/>
        </w:rPr>
      </w:pPr>
    </w:p>
    <w:p w:rsidR="005C4BC7" w:rsidRDefault="005C4BC7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982765" w:rsidRDefault="00982765" w:rsidP="0035548D">
      <w:pPr>
        <w:rPr>
          <w:rFonts w:ascii="Arial" w:hAnsi="Arial" w:cs="Arial"/>
          <w:sz w:val="22"/>
          <w:szCs w:val="22"/>
        </w:rPr>
      </w:pPr>
    </w:p>
    <w:p w:rsidR="00982765" w:rsidRDefault="00982765" w:rsidP="0035548D">
      <w:pPr>
        <w:rPr>
          <w:rFonts w:ascii="Arial" w:hAnsi="Arial" w:cs="Arial"/>
          <w:sz w:val="22"/>
          <w:szCs w:val="22"/>
        </w:rPr>
      </w:pPr>
    </w:p>
    <w:p w:rsidR="00982765" w:rsidRDefault="00982765" w:rsidP="0035548D">
      <w:pPr>
        <w:rPr>
          <w:rFonts w:ascii="Arial" w:hAnsi="Arial" w:cs="Arial"/>
          <w:sz w:val="22"/>
          <w:szCs w:val="22"/>
        </w:rPr>
      </w:pPr>
    </w:p>
    <w:p w:rsidR="00982765" w:rsidRDefault="00982765" w:rsidP="0035548D">
      <w:pPr>
        <w:rPr>
          <w:rFonts w:ascii="Arial" w:hAnsi="Arial" w:cs="Arial"/>
          <w:sz w:val="22"/>
          <w:szCs w:val="22"/>
        </w:rPr>
      </w:pPr>
    </w:p>
    <w:p w:rsidR="005C4BC7" w:rsidRPr="001F3C41" w:rsidRDefault="00876211" w:rsidP="005C4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35548D">
        <w:rPr>
          <w:rFonts w:ascii="Arial" w:hAnsi="Arial" w:cs="Arial"/>
          <w:sz w:val="22"/>
          <w:szCs w:val="22"/>
        </w:rPr>
        <w:t xml:space="preserve">.- 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5C4BC7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5C4BC7" w:rsidRPr="001F3C41">
        <w:rPr>
          <w:rFonts w:ascii="Arial" w:hAnsi="Arial" w:cs="Arial"/>
          <w:sz w:val="22"/>
          <w:szCs w:val="22"/>
          <w:lang w:val="es-EC"/>
        </w:rPr>
        <w:t>odifi</w:t>
      </w:r>
      <w:r w:rsidR="005C4BC7">
        <w:rPr>
          <w:rFonts w:ascii="Arial" w:hAnsi="Arial" w:cs="Arial"/>
          <w:sz w:val="22"/>
          <w:szCs w:val="22"/>
          <w:lang w:val="es-EC"/>
        </w:rPr>
        <w:t xml:space="preserve">car </w:t>
      </w:r>
      <w:r w:rsidR="005C4BC7" w:rsidRPr="001F3C41">
        <w:rPr>
          <w:rFonts w:ascii="Arial" w:hAnsi="Arial" w:cs="Arial"/>
          <w:sz w:val="22"/>
          <w:szCs w:val="22"/>
          <w:lang w:val="es-EC"/>
        </w:rPr>
        <w:t>la siguiente secuencia binaria: 10</w:t>
      </w:r>
      <w:r w:rsidR="00982765">
        <w:rPr>
          <w:rFonts w:ascii="Arial" w:hAnsi="Arial" w:cs="Arial"/>
          <w:sz w:val="22"/>
          <w:szCs w:val="22"/>
          <w:lang w:val="es-EC"/>
        </w:rPr>
        <w:t>01</w:t>
      </w:r>
      <w:r w:rsidR="005C4BC7" w:rsidRPr="001F3C41">
        <w:rPr>
          <w:rFonts w:ascii="Arial" w:hAnsi="Arial" w:cs="Arial"/>
          <w:sz w:val="22"/>
          <w:szCs w:val="22"/>
          <w:lang w:val="es-EC"/>
        </w:rPr>
        <w:t>1</w:t>
      </w:r>
      <w:r w:rsidR="005C4BC7">
        <w:rPr>
          <w:rFonts w:ascii="Arial" w:hAnsi="Arial" w:cs="Arial"/>
          <w:sz w:val="22"/>
          <w:szCs w:val="22"/>
          <w:lang w:val="es-EC"/>
        </w:rPr>
        <w:t>0</w:t>
      </w:r>
      <w:r w:rsidR="005C4BC7" w:rsidRPr="001F3C41">
        <w:rPr>
          <w:rFonts w:ascii="Arial" w:hAnsi="Arial" w:cs="Arial"/>
          <w:sz w:val="22"/>
          <w:szCs w:val="22"/>
          <w:lang w:val="es-EC"/>
        </w:rPr>
        <w:t>1101</w:t>
      </w:r>
      <w:r w:rsidR="00982765">
        <w:rPr>
          <w:rFonts w:ascii="Arial" w:hAnsi="Arial" w:cs="Arial"/>
          <w:sz w:val="22"/>
          <w:szCs w:val="22"/>
          <w:lang w:val="es-EC"/>
        </w:rPr>
        <w:t>10</w:t>
      </w:r>
      <w:r w:rsidR="005C4BC7">
        <w:rPr>
          <w:rFonts w:ascii="Arial" w:hAnsi="Arial" w:cs="Arial"/>
          <w:sz w:val="22"/>
          <w:szCs w:val="22"/>
          <w:lang w:val="es-EC"/>
        </w:rPr>
        <w:t>101</w:t>
      </w:r>
      <w:r w:rsidR="00982765">
        <w:rPr>
          <w:rFonts w:ascii="Arial" w:hAnsi="Arial" w:cs="Arial"/>
          <w:sz w:val="22"/>
          <w:szCs w:val="22"/>
          <w:lang w:val="es-EC"/>
        </w:rPr>
        <w:t>01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 usando codificación NRZ, NRZI, AMI, </w:t>
      </w:r>
      <w:proofErr w:type="spellStart"/>
      <w:r w:rsidR="005C4BC7"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="005C4BC7" w:rsidRPr="001F3C41">
        <w:rPr>
          <w:rFonts w:ascii="Arial" w:hAnsi="Arial" w:cs="Arial"/>
          <w:sz w:val="22"/>
          <w:szCs w:val="22"/>
        </w:rPr>
        <w:t>Manc</w:t>
      </w:r>
      <w:r w:rsidR="005C4BC7">
        <w:rPr>
          <w:rFonts w:ascii="Arial" w:hAnsi="Arial" w:cs="Arial"/>
          <w:sz w:val="22"/>
          <w:szCs w:val="22"/>
        </w:rPr>
        <w:t>hester y Manchester Diferencial (</w:t>
      </w:r>
      <w:r>
        <w:rPr>
          <w:rFonts w:ascii="Arial" w:hAnsi="Arial" w:cs="Arial"/>
          <w:sz w:val="22"/>
          <w:szCs w:val="22"/>
        </w:rPr>
        <w:t>2</w:t>
      </w:r>
      <w:r w:rsidR="005C4BC7">
        <w:rPr>
          <w:rFonts w:ascii="Arial" w:hAnsi="Arial" w:cs="Arial"/>
          <w:sz w:val="22"/>
          <w:szCs w:val="22"/>
        </w:rPr>
        <w:t>0 puntos)</w:t>
      </w: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70CFE" w:rsidRPr="0067651E" w:rsidTr="00457FC3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</w:tbl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876211" w:rsidRDefault="00876211" w:rsidP="0087621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 xml:space="preserve">3.- Realizar el método de corrección de errores CRC por </w:t>
      </w:r>
      <w:r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>
        <w:rPr>
          <w:rFonts w:ascii="Arial" w:hAnsi="Arial" w:cs="Arial"/>
          <w:sz w:val="22"/>
          <w:szCs w:val="22"/>
          <w:lang w:val="es-EC"/>
        </w:rPr>
        <w:t xml:space="preserve"> y comprobar el resultado en el receptor por </w:t>
      </w:r>
      <w:r w:rsidRPr="0076361A">
        <w:rPr>
          <w:rFonts w:ascii="Arial" w:hAnsi="Arial" w:cs="Arial"/>
          <w:b/>
          <w:sz w:val="22"/>
          <w:szCs w:val="22"/>
          <w:lang w:val="es-EC"/>
        </w:rPr>
        <w:t xml:space="preserve">lógica </w:t>
      </w:r>
      <w:r>
        <w:rPr>
          <w:rFonts w:ascii="Arial" w:hAnsi="Arial" w:cs="Arial"/>
          <w:b/>
          <w:sz w:val="22"/>
          <w:szCs w:val="22"/>
          <w:lang w:val="es-EC"/>
        </w:rPr>
        <w:t>binaria</w:t>
      </w:r>
      <w:r>
        <w:rPr>
          <w:rFonts w:ascii="Arial" w:hAnsi="Arial" w:cs="Arial"/>
          <w:sz w:val="22"/>
          <w:szCs w:val="22"/>
          <w:lang w:val="es-EC"/>
        </w:rPr>
        <w:t xml:space="preserve">, con los siguientes datos: (40 puntos) </w:t>
      </w:r>
    </w:p>
    <w:p w:rsidR="00876211" w:rsidRDefault="00876211" w:rsidP="00876211">
      <w:pPr>
        <w:rPr>
          <w:rFonts w:ascii="Arial" w:hAnsi="Arial" w:cs="Arial"/>
          <w:sz w:val="22"/>
          <w:szCs w:val="22"/>
          <w:lang w:val="es-EC"/>
        </w:rPr>
      </w:pPr>
    </w:p>
    <w:p w:rsidR="00876211" w:rsidRPr="00536A0A" w:rsidRDefault="00876211" w:rsidP="00876211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>M(X)=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10</w:t>
      </w:r>
      <w:r w:rsidRPr="00536A0A">
        <w:rPr>
          <w:rFonts w:ascii="Arial" w:hAnsi="Arial" w:cs="Arial"/>
          <w:sz w:val="28"/>
          <w:szCs w:val="28"/>
          <w:lang w:val="es-EC"/>
        </w:rPr>
        <w:t>+</w:t>
      </w:r>
      <w:r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8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7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6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4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X+1</w:t>
      </w: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r>
        <w:object w:dxaOrig="11855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9.75pt" o:ole="">
            <v:imagedata r:id="rId5" o:title=""/>
          </v:shape>
          <o:OLEObject Type="Embed" ProgID="Visio.Drawing.11" ShapeID="_x0000_i1025" DrawAspect="Content" ObjectID="_1390749168" r:id="rId6"/>
        </w:object>
      </w:r>
    </w:p>
    <w:p w:rsidR="00876211" w:rsidRDefault="00876211" w:rsidP="00876211"/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76211" w:rsidRPr="0067651E" w:rsidTr="00457FC3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76211" w:rsidRPr="0067651E" w:rsidTr="00457FC3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457FC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457FC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876211" w:rsidRDefault="00876211" w:rsidP="00876211">
      <w:pPr>
        <w:rPr>
          <w:rFonts w:ascii="Arial" w:hAnsi="Arial" w:cs="Arial"/>
          <w:sz w:val="32"/>
          <w:szCs w:val="32"/>
        </w:rPr>
      </w:pPr>
    </w:p>
    <w:sectPr w:rsidR="00876211" w:rsidSect="00002DB3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7A0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16F5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003A2"/>
    <w:rsid w:val="00002DB3"/>
    <w:rsid w:val="00026B3E"/>
    <w:rsid w:val="00045749"/>
    <w:rsid w:val="00083DBF"/>
    <w:rsid w:val="000D17E8"/>
    <w:rsid w:val="000D1DF0"/>
    <w:rsid w:val="000D6CEB"/>
    <w:rsid w:val="00137071"/>
    <w:rsid w:val="001C4F66"/>
    <w:rsid w:val="002D3A80"/>
    <w:rsid w:val="0030585C"/>
    <w:rsid w:val="00314B9E"/>
    <w:rsid w:val="00321EE3"/>
    <w:rsid w:val="0035548D"/>
    <w:rsid w:val="003E56EC"/>
    <w:rsid w:val="00427098"/>
    <w:rsid w:val="0050601F"/>
    <w:rsid w:val="00562E5F"/>
    <w:rsid w:val="005A36EC"/>
    <w:rsid w:val="005C4BC7"/>
    <w:rsid w:val="00603911"/>
    <w:rsid w:val="00674E42"/>
    <w:rsid w:val="006A0BEA"/>
    <w:rsid w:val="00786E15"/>
    <w:rsid w:val="007F21B5"/>
    <w:rsid w:val="00876211"/>
    <w:rsid w:val="008B6D81"/>
    <w:rsid w:val="00906712"/>
    <w:rsid w:val="0093668E"/>
    <w:rsid w:val="00982765"/>
    <w:rsid w:val="00A25C9E"/>
    <w:rsid w:val="00AB2F96"/>
    <w:rsid w:val="00B71EDD"/>
    <w:rsid w:val="00BE1653"/>
    <w:rsid w:val="00C65AF6"/>
    <w:rsid w:val="00C70FD6"/>
    <w:rsid w:val="00CB07E8"/>
    <w:rsid w:val="00D55BFE"/>
    <w:rsid w:val="00DA1283"/>
    <w:rsid w:val="00E03E19"/>
    <w:rsid w:val="00EC236B"/>
    <w:rsid w:val="00F41EE4"/>
    <w:rsid w:val="00F70CFE"/>
    <w:rsid w:val="00F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FD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PlainTextChar">
    <w:name w:val="Plain Text Char"/>
    <w:basedOn w:val="DefaultParagraphFont"/>
    <w:link w:val="PlainText"/>
    <w:rsid w:val="000D6CEB"/>
    <w:rPr>
      <w:rFonts w:ascii="Courier New" w:hAnsi="Courier New" w:cs="Courier New"/>
      <w:lang w:val="es-EC" w:eastAsia="en-US"/>
    </w:rPr>
  </w:style>
  <w:style w:type="paragraph" w:styleId="ListParagraph">
    <w:name w:val="List Paragraph"/>
    <w:basedOn w:val="Normal"/>
    <w:uiPriority w:val="34"/>
    <w:qFormat/>
    <w:rsid w:val="007F21B5"/>
    <w:pPr>
      <w:ind w:left="708"/>
    </w:pPr>
  </w:style>
  <w:style w:type="paragraph" w:styleId="BalloonText">
    <w:name w:val="Balloon Text"/>
    <w:basedOn w:val="Normal"/>
    <w:link w:val="BalloonTextChar"/>
    <w:rsid w:val="00562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E5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6</cp:revision>
  <dcterms:created xsi:type="dcterms:W3CDTF">2012-02-13T16:38:00Z</dcterms:created>
  <dcterms:modified xsi:type="dcterms:W3CDTF">2012-02-14T23:26:00Z</dcterms:modified>
</cp:coreProperties>
</file>