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3E" w:rsidRDefault="00EA3115" w:rsidP="00E61FC6">
      <w:pPr>
        <w:tabs>
          <w:tab w:val="left" w:pos="8460"/>
        </w:tabs>
        <w:rPr>
          <w:sz w:val="18"/>
        </w:rPr>
      </w:pPr>
      <w:r>
        <w:rPr>
          <w:noProof/>
          <w:sz w:val="18"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5pt;margin-top:19.5pt;width:149.25pt;height:37.5pt;z-index:251658240" stroked="f">
            <v:textbox>
              <w:txbxContent>
                <w:p w:rsidR="00E61FC6" w:rsidRDefault="00E61FC6" w:rsidP="00E61FC6">
                  <w:pPr>
                    <w:shd w:val="clear" w:color="auto" w:fill="000000" w:themeFill="text1"/>
                    <w:jc w:val="center"/>
                  </w:pPr>
                  <w:r>
                    <w:rPr>
                      <w:rFonts w:ascii="Helvetica-Bold" w:hAnsi="Helvetica-Bold" w:cs="Helvetica-Bold"/>
                      <w:b/>
                      <w:bCs/>
                      <w:color w:val="FFFFFF"/>
                      <w:sz w:val="18"/>
                      <w:szCs w:val="18"/>
                      <w:lang w:val="es-CR"/>
                    </w:rPr>
                    <w:t>Examen de Diseño Tridimensional</w:t>
                  </w:r>
                </w:p>
              </w:txbxContent>
            </v:textbox>
            <w10:wrap type="square"/>
          </v:shape>
        </w:pict>
      </w:r>
      <w:r w:rsidR="00E61FC6">
        <w:rPr>
          <w:noProof/>
          <w:sz w:val="1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-57150</wp:posOffset>
            </wp:positionV>
            <wp:extent cx="809625" cy="809625"/>
            <wp:effectExtent l="19050" t="0" r="9525" b="0"/>
            <wp:wrapSquare wrapText="bothSides"/>
            <wp:docPr id="1" name="Imagen 1" descr="http://upload.wikimedia.org/wikipedia/commons/7/75/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5/Espol1-300x2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FC6">
        <w:rPr>
          <w:sz w:val="18"/>
        </w:rPr>
        <w:tab/>
      </w:r>
    </w:p>
    <w:p w:rsidR="00E61FC6" w:rsidRDefault="00E61FC6" w:rsidP="00E61FC6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color w:val="000000"/>
          <w:sz w:val="20"/>
          <w:szCs w:val="20"/>
          <w:lang w:val="es-CR"/>
        </w:rPr>
        <w:t xml:space="preserve">                                                                                </w:t>
      </w:r>
    </w:p>
    <w:p w:rsidR="00627E9C" w:rsidRDefault="00E61FC6" w:rsidP="00E61FC6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  </w:t>
      </w: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</w:t>
      </w:r>
      <w:r w:rsidR="000012BE"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Nombre____________________________________________</w:t>
      </w:r>
    </w:p>
    <w:p w:rsidR="00627E9C" w:rsidRDefault="00627E9C" w:rsidP="00E61FC6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</w:p>
    <w:p w:rsidR="00627E9C" w:rsidRDefault="00627E9C" w:rsidP="00E61FC6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jc w:val="right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</w:p>
    <w:p w:rsidR="00E61FC6" w:rsidRPr="00E61FC6" w:rsidRDefault="00627E9C" w:rsidP="00627E9C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Nombre del Proyecto</w:t>
      </w:r>
      <w:proofErr w:type="gramStart"/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:_</w:t>
      </w:r>
      <w:proofErr w:type="gramEnd"/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_____________________________</w:t>
      </w: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ab/>
      </w: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Paralelo__1</w:t>
      </w:r>
      <w:r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__</w:t>
      </w: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ab/>
      </w:r>
      <w:r w:rsidR="00E61FC6"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ab/>
        <w:t xml:space="preserve">  </w:t>
      </w:r>
    </w:p>
    <w:p w:rsidR="000012BE" w:rsidRDefault="007D476D" w:rsidP="00627E9C">
      <w:pPr>
        <w:autoSpaceDE w:val="0"/>
        <w:autoSpaceDN w:val="0"/>
        <w:adjustRightInd w:val="0"/>
        <w:spacing w:after="0" w:line="240" w:lineRule="auto"/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</w:pP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 </w:t>
      </w:r>
      <w:r w:rsidR="000012BE" w:rsidRPr="00E61FC6"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Profesor</w:t>
      </w:r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 xml:space="preserve">: Andrea Pino A, </w:t>
      </w:r>
      <w:proofErr w:type="spellStart"/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Msc</w:t>
      </w:r>
      <w:proofErr w:type="spellEnd"/>
      <w:r>
        <w:rPr>
          <w:rFonts w:ascii="AbadiMT-CondensedLight" w:hAnsi="AbadiMT-CondensedLight" w:cs="AbadiMT-CondensedLight"/>
          <w:b/>
          <w:color w:val="000000"/>
          <w:sz w:val="20"/>
          <w:szCs w:val="20"/>
          <w:lang w:val="es-CR"/>
        </w:rPr>
        <w:t>.</w:t>
      </w:r>
    </w:p>
    <w:p w:rsidR="007D476D" w:rsidRDefault="007D476D" w:rsidP="007D476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sz w:val="18"/>
          <w:szCs w:val="18"/>
          <w:lang w:val="es-CR"/>
        </w:rPr>
      </w:pPr>
    </w:p>
    <w:p w:rsidR="000012BE" w:rsidRDefault="00627E9C" w:rsidP="00B836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CR"/>
        </w:rPr>
      </w:pPr>
      <w:r>
        <w:rPr>
          <w:rFonts w:ascii="Helvetica-Bold" w:hAnsi="Helvetica-Bold" w:cs="Helvetica-Bold"/>
          <w:b/>
          <w:bCs/>
          <w:color w:val="FFFFFF"/>
          <w:lang w:val="es-CR"/>
        </w:rPr>
        <w:t xml:space="preserve">Arte </w:t>
      </w:r>
      <w:proofErr w:type="spellStart"/>
      <w:r w:rsidR="00B83672">
        <w:rPr>
          <w:rFonts w:ascii="Helvetica-Bold" w:hAnsi="Helvetica-Bold" w:cs="Helvetica-Bold"/>
          <w:b/>
          <w:bCs/>
          <w:color w:val="FFFFFF"/>
          <w:lang w:val="es-CR"/>
        </w:rPr>
        <w:t>i</w:t>
      </w:r>
      <w:r>
        <w:rPr>
          <w:rFonts w:ascii="Times-Roman" w:hAnsi="Times-Roman" w:cs="Times-Roman"/>
          <w:color w:val="000000"/>
          <w:sz w:val="18"/>
          <w:szCs w:val="18"/>
          <w:lang w:val="es-CR"/>
        </w:rPr>
        <w:t>“Como</w:t>
      </w:r>
      <w:proofErr w:type="spellEnd"/>
      <w:r w:rsidR="000012BE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estudiante de ESPOL me comprometo a combatir la mediocridad y a actuar con honestidad; por eso no copio ni dejo copiar.”</w:t>
      </w:r>
    </w:p>
    <w:p w:rsidR="00627E9C" w:rsidRDefault="00627E9C" w:rsidP="00627E9C">
      <w:pPr>
        <w:rPr>
          <w:rFonts w:ascii="Times-Roman" w:hAnsi="Times-Roman" w:cs="Times-Roman"/>
          <w:color w:val="000000"/>
          <w:sz w:val="18"/>
          <w:szCs w:val="18"/>
          <w:lang w:val="es-CR"/>
        </w:rPr>
      </w:pPr>
    </w:p>
    <w:p w:rsidR="000012BE" w:rsidRDefault="000012BE" w:rsidP="00627E9C">
      <w:pPr>
        <w:jc w:val="center"/>
        <w:rPr>
          <w:rFonts w:ascii="Times-Roman" w:hAnsi="Times-Roman" w:cs="Times-Roman"/>
          <w:color w:val="000000"/>
          <w:sz w:val="18"/>
          <w:szCs w:val="18"/>
          <w:lang w:val="es-CR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>……………………………………..</w:t>
      </w:r>
    </w:p>
    <w:p w:rsidR="000012BE" w:rsidRPr="00B83672" w:rsidRDefault="000012BE" w:rsidP="000012BE">
      <w:pPr>
        <w:pStyle w:val="Prrafodelista"/>
        <w:numPr>
          <w:ilvl w:val="0"/>
          <w:numId w:val="1"/>
        </w:numPr>
        <w:rPr>
          <w:sz w:val="18"/>
        </w:rPr>
      </w:pP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Desarrollar </w:t>
      </w:r>
      <w:r>
        <w:rPr>
          <w:rFonts w:ascii="Times-Roman" w:hAnsi="Times-Roman" w:cs="Times-Roman"/>
          <w:color w:val="000000"/>
          <w:sz w:val="18"/>
          <w:szCs w:val="18"/>
          <w:lang w:val="es-CR"/>
        </w:rPr>
        <w:t>u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>n Mob</w:t>
      </w:r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>iliario ap</w:t>
      </w:r>
      <w:r w:rsidR="00B83672">
        <w:rPr>
          <w:rFonts w:ascii="Times-Roman" w:hAnsi="Times-Roman" w:cs="Times-Roman"/>
          <w:color w:val="000000"/>
          <w:sz w:val="18"/>
          <w:szCs w:val="18"/>
          <w:lang w:val="es-CR"/>
        </w:rPr>
        <w:t>licado para espacios en la comunidad</w:t>
      </w:r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, </w:t>
      </w:r>
      <w:r w:rsidR="00E65171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ten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>iendo</w:t>
      </w:r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como parámetros la 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Circulación, f</w:t>
      </w:r>
      <w:r w:rsidR="0056069D">
        <w:rPr>
          <w:rFonts w:ascii="Times-Roman" w:hAnsi="Times-Roman" w:cs="Times-Roman"/>
          <w:color w:val="000000"/>
          <w:sz w:val="18"/>
          <w:szCs w:val="18"/>
          <w:lang w:val="es-CR"/>
        </w:rPr>
        <w:t>uncionalidad, singularidad, cronograma de distribución</w:t>
      </w:r>
      <w:r w:rsidR="00392901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y evidencias</w:t>
      </w:r>
      <w:r w:rsidRPr="000012BE">
        <w:rPr>
          <w:rFonts w:ascii="Times-Roman" w:hAnsi="Times-Roman" w:cs="Times-Roman"/>
          <w:color w:val="000000"/>
          <w:sz w:val="18"/>
          <w:szCs w:val="18"/>
          <w:lang w:val="es-CR"/>
        </w:rPr>
        <w:t>.</w:t>
      </w:r>
      <w:r w:rsidR="00B83672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(40</w:t>
      </w:r>
      <w:r w:rsidR="00E61FC6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pts.)</w:t>
      </w:r>
    </w:p>
    <w:p w:rsidR="00B83672" w:rsidRPr="00E61FC6" w:rsidRDefault="00B83672" w:rsidP="000012BE">
      <w:pPr>
        <w:pStyle w:val="Prrafodelista"/>
        <w:numPr>
          <w:ilvl w:val="0"/>
          <w:numId w:val="1"/>
        </w:numPr>
        <w:rPr>
          <w:sz w:val="18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Bitácora Audiovisual. (50 puntos) </w:t>
      </w:r>
    </w:p>
    <w:p w:rsidR="00E61FC6" w:rsidRPr="00392901" w:rsidRDefault="00B83672" w:rsidP="000012BE">
      <w:pPr>
        <w:pStyle w:val="Prrafodelista"/>
        <w:numPr>
          <w:ilvl w:val="0"/>
          <w:numId w:val="1"/>
        </w:numPr>
        <w:rPr>
          <w:sz w:val="18"/>
        </w:rPr>
      </w:pPr>
      <w:r>
        <w:rPr>
          <w:rFonts w:ascii="Times-Roman" w:hAnsi="Times-Roman" w:cs="Times-Roman"/>
          <w:color w:val="000000"/>
          <w:sz w:val="18"/>
          <w:szCs w:val="18"/>
          <w:lang w:val="es-CR"/>
        </w:rPr>
        <w:t>Troquel personalizado (10</w:t>
      </w:r>
      <w:r w:rsidR="00E61FC6">
        <w:rPr>
          <w:rFonts w:ascii="Times-Roman" w:hAnsi="Times-Roman" w:cs="Times-Roman"/>
          <w:color w:val="000000"/>
          <w:sz w:val="18"/>
          <w:szCs w:val="18"/>
          <w:lang w:val="es-CR"/>
        </w:rPr>
        <w:t xml:space="preserve"> pts.) </w:t>
      </w:r>
    </w:p>
    <w:tbl>
      <w:tblPr>
        <w:tblW w:w="10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10"/>
        <w:gridCol w:w="2074"/>
        <w:gridCol w:w="1872"/>
        <w:gridCol w:w="1867"/>
        <w:gridCol w:w="1411"/>
        <w:gridCol w:w="875"/>
      </w:tblGrid>
      <w:tr w:rsidR="00392901" w:rsidRPr="00392901" w:rsidTr="00392901">
        <w:trPr>
          <w:trHeight w:val="585"/>
        </w:trPr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>Criterio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>Ponderación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9-10    Excelente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8-6    Bueno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5-4   Regular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 xml:space="preserve"> 3-1   Deficiente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b/>
                <w:bCs/>
                <w:sz w:val="18"/>
                <w:szCs w:val="16"/>
                <w:lang w:val="es-MX" w:eastAsia="es-MX"/>
              </w:rPr>
              <w:t>0   Nulo</w:t>
            </w:r>
          </w:p>
        </w:tc>
      </w:tr>
      <w:tr w:rsidR="00392901" w:rsidRPr="00627E9C" w:rsidTr="00392901">
        <w:trPr>
          <w:trHeight w:val="14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B83672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Contenido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1</w:t>
            </w:r>
            <w:r w:rsidR="00392901"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72" w:rsidRPr="00B83672" w:rsidRDefault="00B83672" w:rsidP="00B83672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B83672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 temática planteada es casi inexistente en el proyecto</w:t>
            </w:r>
          </w:p>
          <w:p w:rsidR="00392901" w:rsidRPr="00B83672" w:rsidRDefault="00392901" w:rsidP="00B83672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72" w:rsidRPr="00B83672" w:rsidRDefault="00B83672" w:rsidP="00B83672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B83672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 temática planteada es visible en ciertas partes del proyecto</w:t>
            </w:r>
          </w:p>
          <w:p w:rsidR="00392901" w:rsidRPr="00392901" w:rsidRDefault="00392901" w:rsidP="00B83672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72" w:rsidRPr="00B83672" w:rsidRDefault="00B83672" w:rsidP="00B83672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B83672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 temática planteada es evidente en la mayoría del proyecto</w:t>
            </w:r>
          </w:p>
          <w:p w:rsidR="00392901" w:rsidRPr="00B83672" w:rsidRDefault="00392901" w:rsidP="00B83672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B83672" w:rsidP="00B83672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B83672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 temática planteada es evidente en todo el proyecto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627E9C" w:rsidTr="00392901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Montaje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9C" w:rsidRPr="00627E9C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El montaje no apoya al desarrollo del proyecto.  Presenta elipsis y transiciones que interrumpen la continuidad</w:t>
            </w:r>
          </w:p>
          <w:p w:rsidR="00392901" w:rsidRPr="00392901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9C" w:rsidRPr="00627E9C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El montaje apoya en algunos aspectos al desarrollo del proyecto.  Elipsis y transiciones presentan continuidad en algunos casos.</w:t>
            </w:r>
          </w:p>
          <w:p w:rsidR="00392901" w:rsidRPr="00392901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El montaje apoya en muchos aspectos al desarrollo del proyecto.  La mayoría de elipsis y transiciones presentan continuidad.</w:t>
            </w:r>
            <w:r w:rsidR="00392901"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El montaje apoya al desarrollo del proyecto.  Las elipsis y transiciones se manejan con fluidez y continuidad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627E9C" w:rsidTr="0039290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Realización</w:t>
            </w: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y </w:t>
            </w: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Formato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3</w:t>
            </w:r>
            <w:r w:rsidR="00392901"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9C" w:rsidRPr="00627E9C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Las técnicas audiovisuales son ejecutadas pobremente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. La puntualidad del trabajo en avance y final se ven reflejadas. Él es fácil de trasladar a cualquier plataforma. </w:t>
            </w:r>
          </w:p>
          <w:p w:rsidR="00392901" w:rsidRPr="00627E9C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9C" w:rsidRPr="00627E9C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Las técnicas audiovisuales son ejecutadas, minoritariamente, de manera precisa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. 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 puntualidad del trabajo en avance y f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inal fue a tiempo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. Él es fácil de trasladar a cualquier plataforma.</w:t>
            </w:r>
          </w:p>
          <w:p w:rsidR="00392901" w:rsidRPr="00627E9C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9C" w:rsidRPr="00627E9C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Las técnicas audiovisuales son ejecutadas, en su mayoría, de manera precisa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. 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 puntualidad del trabajo en avance y f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inal se presentaron días después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. Él es 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difícil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de trasladar a cualquier plataforma.</w:t>
            </w:r>
          </w:p>
          <w:p w:rsidR="00392901" w:rsidRPr="00627E9C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9C" w:rsidRPr="00627E9C" w:rsidRDefault="00627E9C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627E9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Las técnicas audiovisuales son ejecutadas de manera precisa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. 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La puntualidad del trabajo en avance y f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inal no se manejaron al cronograma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. Él es fácil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de manejar por su peso.</w:t>
            </w:r>
          </w:p>
          <w:p w:rsidR="00392901" w:rsidRPr="00627E9C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627E9C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392901" w:rsidTr="00392901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Ambiente y Mantenimiento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 un ambiente adecuado al establecimiento empleando un nivel de experiencia (música ,aromas, plantas,)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 un ambiente  al establecimiento empleando  (música, aromas, plantas,)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poco ambiente al establecimiento.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Proporciona un ambiente deficiente en la relación con los elementos expuestos y el establecimiento.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  <w:tr w:rsidR="00392901" w:rsidRPr="00392901" w:rsidTr="00392901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Preparativos,</w:t>
            </w:r>
            <w:r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 </w:t>
            </w: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Montaje y sujeción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Garantiza que el esquema  sea proyectado detalladamente </w:t>
            </w:r>
            <w:r w:rsidR="00B279DC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(</w:t>
            </w: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limpio- ordenado y elevar-sostener).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Presenta el esquema detallado (limpio- ordenado y elevar-sostener).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Presenta el esquema ordenado.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 xml:space="preserve">Presenta el esquema sin detalles y ajeno al montaje.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01" w:rsidRPr="00392901" w:rsidRDefault="00392901" w:rsidP="00392901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</w:pPr>
            <w:r w:rsidRPr="00392901">
              <w:rPr>
                <w:rFonts w:ascii="Lucida Grande" w:eastAsia="Times New Roman" w:hAnsi="Lucida Grande" w:cs="Lucida Grande"/>
                <w:color w:val="000000"/>
                <w:sz w:val="18"/>
                <w:szCs w:val="16"/>
                <w:lang w:val="es-MX" w:eastAsia="es-MX"/>
              </w:rPr>
              <w:t>No entrega</w:t>
            </w:r>
          </w:p>
        </w:tc>
      </w:tr>
    </w:tbl>
    <w:p w:rsidR="00392901" w:rsidRPr="0018734E" w:rsidRDefault="00392901" w:rsidP="00392901">
      <w:pPr>
        <w:pStyle w:val="Prrafodelista"/>
        <w:rPr>
          <w:sz w:val="18"/>
        </w:rPr>
      </w:pPr>
    </w:p>
    <w:p w:rsidR="0018734E" w:rsidRDefault="0018734E" w:rsidP="0018734E">
      <w:pPr>
        <w:pStyle w:val="Prrafodelista"/>
        <w:rPr>
          <w:sz w:val="18"/>
        </w:rPr>
      </w:pPr>
    </w:p>
    <w:p w:rsidR="00B279DC" w:rsidRDefault="00B279DC" w:rsidP="00B279DC">
      <w:pPr>
        <w:pStyle w:val="Prrafodelista"/>
        <w:jc w:val="right"/>
        <w:rPr>
          <w:b/>
          <w:sz w:val="20"/>
        </w:rPr>
      </w:pPr>
      <w:bookmarkStart w:id="0" w:name="_GoBack"/>
      <w:bookmarkEnd w:id="0"/>
      <w:r w:rsidRPr="00B279DC">
        <w:rPr>
          <w:b/>
          <w:sz w:val="20"/>
        </w:rPr>
        <w:t>Calificación  Final</w:t>
      </w:r>
      <w:proofErr w:type="gramStart"/>
      <w:r w:rsidRPr="00B279DC">
        <w:rPr>
          <w:b/>
          <w:sz w:val="20"/>
        </w:rPr>
        <w:t>:_</w:t>
      </w:r>
      <w:proofErr w:type="gramEnd"/>
      <w:r w:rsidRPr="00B279DC">
        <w:rPr>
          <w:b/>
          <w:sz w:val="20"/>
        </w:rPr>
        <w:t>__________</w:t>
      </w:r>
    </w:p>
    <w:sectPr w:rsidR="00B279DC" w:rsidSect="000012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15" w:rsidRDefault="00EA3115" w:rsidP="000012BE">
      <w:pPr>
        <w:spacing w:after="0" w:line="240" w:lineRule="auto"/>
      </w:pPr>
      <w:r>
        <w:separator/>
      </w:r>
    </w:p>
  </w:endnote>
  <w:endnote w:type="continuationSeparator" w:id="0">
    <w:p w:rsidR="00EA3115" w:rsidRDefault="00EA3115" w:rsidP="000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15" w:rsidRDefault="00EA3115" w:rsidP="000012BE">
      <w:pPr>
        <w:spacing w:after="0" w:line="240" w:lineRule="auto"/>
      </w:pPr>
      <w:r>
        <w:separator/>
      </w:r>
    </w:p>
  </w:footnote>
  <w:footnote w:type="continuationSeparator" w:id="0">
    <w:p w:rsidR="00EA3115" w:rsidRDefault="00EA3115" w:rsidP="0000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9241A"/>
    <w:multiLevelType w:val="hybridMultilevel"/>
    <w:tmpl w:val="778802B8"/>
    <w:lvl w:ilvl="0" w:tplc="40BA97D6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2BE"/>
    <w:rsid w:val="000012BE"/>
    <w:rsid w:val="0018734E"/>
    <w:rsid w:val="001A59BD"/>
    <w:rsid w:val="001D7621"/>
    <w:rsid w:val="00212048"/>
    <w:rsid w:val="002308A6"/>
    <w:rsid w:val="002D0912"/>
    <w:rsid w:val="00392901"/>
    <w:rsid w:val="0056069D"/>
    <w:rsid w:val="00581E98"/>
    <w:rsid w:val="00627E9C"/>
    <w:rsid w:val="0063480A"/>
    <w:rsid w:val="006C07DC"/>
    <w:rsid w:val="007D129C"/>
    <w:rsid w:val="007D476D"/>
    <w:rsid w:val="007F40E5"/>
    <w:rsid w:val="00846AD7"/>
    <w:rsid w:val="00891155"/>
    <w:rsid w:val="009455A2"/>
    <w:rsid w:val="00AD5B7E"/>
    <w:rsid w:val="00AF7223"/>
    <w:rsid w:val="00B279DC"/>
    <w:rsid w:val="00B83672"/>
    <w:rsid w:val="00BE2C36"/>
    <w:rsid w:val="00C1265F"/>
    <w:rsid w:val="00CC7235"/>
    <w:rsid w:val="00E61FC6"/>
    <w:rsid w:val="00E65171"/>
    <w:rsid w:val="00EA3115"/>
    <w:rsid w:val="00EC7929"/>
    <w:rsid w:val="00F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5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1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2BE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001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12BE"/>
    <w:rPr>
      <w:lang w:val="es-ES_tradnl"/>
    </w:rPr>
  </w:style>
  <w:style w:type="table" w:styleId="Tablaconcuadrcula">
    <w:name w:val="Table Grid"/>
    <w:basedOn w:val="Tablanormal"/>
    <w:uiPriority w:val="59"/>
    <w:rsid w:val="00001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012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FC6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uReloaded.com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V3.5</dc:creator>
  <cp:lastModifiedBy>user</cp:lastModifiedBy>
  <cp:revision>2</cp:revision>
  <cp:lastPrinted>2013-09-13T15:31:00Z</cp:lastPrinted>
  <dcterms:created xsi:type="dcterms:W3CDTF">2015-09-24T03:42:00Z</dcterms:created>
  <dcterms:modified xsi:type="dcterms:W3CDTF">2015-09-24T03:42:00Z</dcterms:modified>
</cp:coreProperties>
</file>