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7D2">
      <w:pPr>
        <w:pStyle w:val="Ttulo1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INDICE GENERAL</w:t>
      </w:r>
    </w:p>
    <w:p w:rsidR="00000000" w:rsidRDefault="00C417D2"/>
    <w:p w:rsidR="00000000" w:rsidRDefault="00C417D2">
      <w:pPr>
        <w:pStyle w:val="Ttulo3"/>
        <w:spacing w:line="48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RESUMEN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XIII</w:t>
      </w:r>
    </w:p>
    <w:p w:rsidR="00000000" w:rsidRDefault="00C417D2">
      <w:pPr>
        <w:pStyle w:val="Ttulo3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INTRODUCCIÓN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XV</w:t>
      </w:r>
    </w:p>
    <w:p w:rsidR="00000000" w:rsidRDefault="00C417D2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>INDICE DE ANEXOS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17</w:t>
      </w:r>
    </w:p>
    <w:p w:rsidR="00000000" w:rsidRDefault="00C417D2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000000" w:rsidRDefault="00C417D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ABREVIATURAS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18</w:t>
      </w:r>
    </w:p>
    <w:p w:rsidR="00000000" w:rsidRDefault="00C417D2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C417D2"/>
    <w:p w:rsidR="00000000" w:rsidRDefault="00C417D2">
      <w:pPr>
        <w:numPr>
          <w:ilvl w:val="0"/>
          <w:numId w:val="5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MARCO CONCEPTUAL DE LA INSTITUCION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19</w:t>
      </w:r>
    </w:p>
    <w:p w:rsidR="00000000" w:rsidRDefault="00C417D2">
      <w:pPr>
        <w:numPr>
          <w:ilvl w:val="1"/>
          <w:numId w:val="2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Antecedentes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19</w:t>
      </w:r>
    </w:p>
    <w:p w:rsidR="00000000" w:rsidRDefault="00C417D2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Situación Actual del CETNAV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23</w:t>
      </w:r>
    </w:p>
    <w:p w:rsidR="00000000" w:rsidRDefault="00C417D2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1.2.1 Análisis Situacional del CETNAV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23</w:t>
      </w:r>
    </w:p>
    <w:p w:rsidR="00000000" w:rsidRDefault="00C417D2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CETNAV: Misión, Visión, Objetivos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27</w:t>
      </w:r>
    </w:p>
    <w:p w:rsidR="00000000" w:rsidRDefault="00C417D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1.3.1 Misión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27</w:t>
      </w:r>
    </w:p>
    <w:p w:rsidR="00000000" w:rsidRDefault="00C417D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1.3.2 Visión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27</w:t>
      </w:r>
    </w:p>
    <w:p w:rsidR="00000000" w:rsidRDefault="00C417D2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1.3.3 Objetivos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28</w:t>
      </w:r>
    </w:p>
    <w:p w:rsidR="00000000" w:rsidRDefault="00C417D2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Estructura Organizacional del CETNAV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28</w:t>
      </w:r>
    </w:p>
    <w:p w:rsidR="00000000" w:rsidRDefault="00C417D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1.4.1 Organismos Colegiados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29</w:t>
      </w:r>
    </w:p>
    <w:p w:rsidR="00000000" w:rsidRDefault="00C417D2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1.4.2 Organismos Unipersonales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29</w:t>
      </w:r>
    </w:p>
    <w:p w:rsidR="00000000" w:rsidRDefault="00C417D2">
      <w:pPr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Funciones y Responsabilidades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30</w:t>
      </w:r>
    </w:p>
    <w:p w:rsidR="00000000" w:rsidRDefault="00C417D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1.5.1 Junta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30</w:t>
      </w:r>
    </w:p>
    <w:p w:rsidR="00000000" w:rsidRDefault="00C417D2">
      <w:pPr>
        <w:spacing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1.5.2 Consejo Directivo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31</w:t>
      </w:r>
    </w:p>
    <w:p w:rsidR="00000000" w:rsidRDefault="00C417D2">
      <w:pPr>
        <w:spacing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1.5.3 </w:t>
      </w:r>
      <w:r>
        <w:rPr>
          <w:rFonts w:ascii="Arial" w:hAnsi="Arial" w:cs="Arial"/>
          <w:bCs/>
        </w:rPr>
        <w:t>Consejo Académico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32</w:t>
      </w:r>
    </w:p>
    <w:p w:rsidR="00000000" w:rsidRDefault="00C417D2">
      <w:pPr>
        <w:spacing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1.5.4 Comisión de  Vinculación con la Colectividad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33</w:t>
      </w:r>
    </w:p>
    <w:p w:rsidR="00000000" w:rsidRDefault="00C417D2">
      <w:pPr>
        <w:spacing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1.5.5</w:t>
      </w:r>
      <w:r>
        <w:rPr>
          <w:rFonts w:ascii="Arial" w:hAnsi="Arial" w:cs="Arial"/>
          <w:bCs/>
        </w:rPr>
        <w:t xml:space="preserve"> Comisión de Evaluación Interna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34</w:t>
      </w:r>
    </w:p>
    <w:p w:rsidR="00000000" w:rsidRDefault="00C417D2">
      <w:pPr>
        <w:spacing w:line="36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Cs/>
        </w:rPr>
        <w:t xml:space="preserve">1.5.6 </w:t>
      </w:r>
      <w:r>
        <w:rPr>
          <w:rFonts w:ascii="Arial" w:hAnsi="Arial" w:cs="Arial"/>
          <w:szCs w:val="28"/>
        </w:rPr>
        <w:t>Director del Centro Tecnológico Naval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34</w:t>
      </w:r>
    </w:p>
    <w:p w:rsidR="00000000" w:rsidRDefault="00C417D2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1.5.7 </w:t>
      </w:r>
      <w:r>
        <w:rPr>
          <w:rFonts w:ascii="Arial" w:hAnsi="Arial" w:cs="Arial"/>
        </w:rPr>
        <w:t>Subdirector Administrativo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36</w:t>
      </w:r>
    </w:p>
    <w:p w:rsidR="00000000" w:rsidRDefault="00C417D2">
      <w:pPr>
        <w:spacing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1.5.8 </w:t>
      </w:r>
      <w:r>
        <w:rPr>
          <w:rFonts w:ascii="Arial" w:hAnsi="Arial" w:cs="Arial"/>
          <w:bCs/>
        </w:rPr>
        <w:t>Subdirector Académico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37</w:t>
      </w:r>
    </w:p>
    <w:p w:rsidR="00000000" w:rsidRDefault="00C417D2">
      <w:pPr>
        <w:spacing w:line="360" w:lineRule="auto"/>
        <w:ind w:left="36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</w:rPr>
        <w:lastRenderedPageBreak/>
        <w:t xml:space="preserve">1.5.9 </w:t>
      </w:r>
      <w:r>
        <w:rPr>
          <w:rFonts w:ascii="Arial" w:hAnsi="Arial" w:cs="Arial"/>
          <w:bCs/>
          <w:szCs w:val="28"/>
          <w:lang w:val="es-EC"/>
        </w:rPr>
        <w:t>J</w:t>
      </w:r>
      <w:r>
        <w:rPr>
          <w:rFonts w:ascii="Arial" w:hAnsi="Arial" w:cs="Arial"/>
          <w:bCs/>
          <w:szCs w:val="28"/>
        </w:rPr>
        <w:t>efes de Áreas Académicas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 xml:space="preserve"> 39</w:t>
      </w:r>
    </w:p>
    <w:p w:rsidR="00000000" w:rsidRDefault="00C417D2">
      <w:pPr>
        <w:spacing w:line="360" w:lineRule="auto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  <w:szCs w:val="28"/>
        </w:rPr>
        <w:t xml:space="preserve">1.5.10 </w:t>
      </w:r>
      <w:r>
        <w:rPr>
          <w:rFonts w:ascii="Arial" w:hAnsi="Arial" w:cs="Arial"/>
          <w:bCs/>
        </w:rPr>
        <w:t>Coordinadores Académicos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40</w:t>
      </w:r>
    </w:p>
    <w:p w:rsidR="00000000" w:rsidRDefault="00C417D2">
      <w:pPr>
        <w:spacing w:line="480" w:lineRule="auto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1.5.11 De los departamentos y  áreas Académicas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41</w:t>
      </w:r>
    </w:p>
    <w:p w:rsidR="00000000" w:rsidRDefault="00C417D2">
      <w:pPr>
        <w:spacing w:line="360" w:lineRule="auto"/>
        <w:ind w:left="357"/>
        <w:rPr>
          <w:rFonts w:ascii="Arial" w:hAnsi="Arial" w:cs="Arial"/>
          <w:bCs/>
        </w:rPr>
      </w:pPr>
    </w:p>
    <w:p w:rsidR="00000000" w:rsidRDefault="00C417D2">
      <w:pPr>
        <w:numPr>
          <w:ilvl w:val="0"/>
          <w:numId w:val="5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DIAGNOSTICO DEL MEDIO AMBIENTE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43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 w:val="26"/>
          <w:szCs w:val="28"/>
        </w:rPr>
      </w:pPr>
      <w:r>
        <w:rPr>
          <w:rFonts w:ascii="Arial" w:hAnsi="Arial" w:cs="Arial"/>
        </w:rPr>
        <w:t xml:space="preserve">2.1 </w:t>
      </w:r>
      <w:r>
        <w:rPr>
          <w:rFonts w:ascii="Arial" w:hAnsi="Arial"/>
          <w:szCs w:val="28"/>
        </w:rPr>
        <w:t>Ambiente Macro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43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 w:val="26"/>
          <w:szCs w:val="28"/>
        </w:rPr>
        <w:tab/>
      </w:r>
      <w:r>
        <w:rPr>
          <w:rFonts w:ascii="Arial" w:hAnsi="Arial"/>
          <w:sz w:val="26"/>
          <w:szCs w:val="28"/>
        </w:rPr>
        <w:tab/>
      </w:r>
      <w:r>
        <w:rPr>
          <w:rFonts w:ascii="Arial" w:hAnsi="Arial"/>
          <w:sz w:val="26"/>
          <w:szCs w:val="28"/>
        </w:rPr>
        <w:tab/>
      </w:r>
      <w:r>
        <w:rPr>
          <w:rFonts w:ascii="Arial" w:hAnsi="Arial" w:cs="Arial"/>
        </w:rPr>
        <w:t>2.1.1</w:t>
      </w:r>
      <w:r>
        <w:rPr>
          <w:rFonts w:ascii="Arial" w:hAnsi="Arial"/>
          <w:szCs w:val="28"/>
        </w:rPr>
        <w:t>Ambiente Económico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47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2.1.1.1 Características Económicas del  Mercado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47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2.1.2 Ambiente Político y L</w:t>
      </w:r>
      <w:r>
        <w:rPr>
          <w:rFonts w:ascii="Arial" w:hAnsi="Arial"/>
          <w:szCs w:val="28"/>
        </w:rPr>
        <w:t>egal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50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2.1.2.1 Riesgo Político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50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2.1.2.2 Reglamentaciones Locales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51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2.1.3 Ambiente Cultural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52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2.1.3.1 Elementos Culturales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52</w:t>
      </w:r>
    </w:p>
    <w:p w:rsidR="00000000" w:rsidRDefault="00C417D2">
      <w:pPr>
        <w:tabs>
          <w:tab w:val="left" w:pos="180"/>
          <w:tab w:val="left" w:pos="540"/>
        </w:tabs>
        <w:spacing w:line="48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2.1.3.2 Implicaciones en el Proyecto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53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2.2 Ambiente Micro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</w:t>
      </w:r>
      <w:r>
        <w:rPr>
          <w:rFonts w:ascii="Arial" w:hAnsi="Arial"/>
          <w:szCs w:val="28"/>
        </w:rPr>
        <w:t>54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 w:val="26"/>
          <w:szCs w:val="28"/>
        </w:rPr>
        <w:tab/>
      </w:r>
      <w:r>
        <w:rPr>
          <w:rFonts w:ascii="Arial" w:hAnsi="Arial"/>
          <w:sz w:val="26"/>
          <w:szCs w:val="28"/>
        </w:rPr>
        <w:tab/>
      </w:r>
      <w:r>
        <w:rPr>
          <w:rFonts w:ascii="Arial" w:hAnsi="Arial"/>
          <w:sz w:val="26"/>
          <w:szCs w:val="28"/>
        </w:rPr>
        <w:tab/>
      </w:r>
      <w:r>
        <w:rPr>
          <w:rFonts w:ascii="Arial" w:hAnsi="Arial"/>
          <w:szCs w:val="28"/>
        </w:rPr>
        <w:t>2.2.1 Clientes Internos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57</w:t>
      </w:r>
    </w:p>
    <w:p w:rsidR="00000000" w:rsidRDefault="00C417D2">
      <w:pPr>
        <w:pStyle w:val="Ttulo"/>
        <w:spacing w:line="360" w:lineRule="auto"/>
        <w:ind w:left="708" w:firstLine="708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 w:cs="Arial"/>
          <w:b w:val="0"/>
          <w:bCs w:val="0"/>
          <w:sz w:val="24"/>
          <w:u w:val="none"/>
        </w:rPr>
        <w:t>2.2.1.1 Personal Administrativo y Servicios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58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  <w:tab w:val="left" w:pos="54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2.2.1.2 Personal  Académico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59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2.2.2</w:t>
      </w:r>
      <w:r>
        <w:rPr>
          <w:rFonts w:ascii="Arial" w:hAnsi="Arial"/>
          <w:szCs w:val="28"/>
        </w:rPr>
        <w:tab/>
        <w:t>Clientes Externos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60</w:t>
      </w:r>
    </w:p>
    <w:p w:rsidR="00000000" w:rsidRDefault="00C417D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b w:val="0"/>
          <w:bCs w:val="0"/>
          <w:color w:val="0000FF"/>
          <w:sz w:val="24"/>
          <w:u w:val="none"/>
        </w:rPr>
        <w:tab/>
      </w:r>
      <w:r>
        <w:rPr>
          <w:b w:val="0"/>
          <w:bCs w:val="0"/>
          <w:color w:val="0000FF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>2.2.2.1 Demanda de profesores y estudiantes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62</w:t>
      </w:r>
    </w:p>
    <w:p w:rsidR="00000000" w:rsidRDefault="00C417D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>2.2.2.2 Demanda de profesional</w:t>
      </w:r>
      <w:r>
        <w:rPr>
          <w:rFonts w:ascii="Arial" w:hAnsi="Arial" w:cs="Arial"/>
          <w:b w:val="0"/>
          <w:bCs w:val="0"/>
          <w:sz w:val="24"/>
          <w:u w:val="none"/>
        </w:rPr>
        <w:t>es e instituciones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63</w:t>
      </w:r>
    </w:p>
    <w:p w:rsidR="00000000" w:rsidRDefault="00C417D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b w:val="0"/>
          <w:bCs w:val="0"/>
          <w:color w:val="0000FF"/>
          <w:sz w:val="24"/>
          <w:u w:val="none"/>
        </w:rPr>
        <w:tab/>
      </w:r>
      <w:r>
        <w:rPr>
          <w:b w:val="0"/>
          <w:bCs w:val="0"/>
          <w:color w:val="0000FF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>2.2.2.3 Público en General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64</w:t>
      </w:r>
    </w:p>
    <w:p w:rsidR="00000000" w:rsidRDefault="00C417D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 w:cs="Arial"/>
          <w:b w:val="0"/>
          <w:bCs w:val="0"/>
          <w:sz w:val="24"/>
          <w:u w:val="none"/>
        </w:rPr>
        <w:tab/>
        <w:t>2.2.3</w:t>
      </w:r>
      <w:r>
        <w:rPr>
          <w:rFonts w:ascii="Arial" w:hAnsi="Arial" w:cs="Arial"/>
          <w:b w:val="0"/>
          <w:bCs w:val="0"/>
          <w:sz w:val="24"/>
          <w:u w:val="none"/>
        </w:rPr>
        <w:tab/>
        <w:t>Proveedores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65</w:t>
      </w:r>
    </w:p>
    <w:p w:rsidR="00000000" w:rsidRDefault="00C417D2">
      <w:pPr>
        <w:pStyle w:val="Ttulo"/>
        <w:numPr>
          <w:ilvl w:val="2"/>
          <w:numId w:val="30"/>
        </w:numPr>
        <w:ind w:left="1468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 w:cs="Arial"/>
          <w:b w:val="0"/>
          <w:bCs w:val="0"/>
          <w:sz w:val="24"/>
          <w:u w:val="none"/>
        </w:rPr>
        <w:t>Competencia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66</w:t>
      </w:r>
    </w:p>
    <w:p w:rsidR="00000000" w:rsidRDefault="00C417D2">
      <w:pPr>
        <w:pStyle w:val="Ttulo"/>
        <w:ind w:left="703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000000" w:rsidRDefault="00C417D2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000000" w:rsidRDefault="00C417D2">
      <w:pPr>
        <w:spacing w:line="480" w:lineRule="auto"/>
        <w:ind w:left="540"/>
        <w:jc w:val="both"/>
        <w:rPr>
          <w:rFonts w:ascii="Arial" w:eastAsia="Arial Unicode MS" w:hAnsi="Arial" w:cs="Arial"/>
          <w:vanish/>
          <w:szCs w:val="22"/>
          <w:lang w:val="es-MX"/>
        </w:rPr>
      </w:pPr>
    </w:p>
    <w:p w:rsidR="00000000" w:rsidRDefault="00C417D2">
      <w:pPr>
        <w:spacing w:line="480" w:lineRule="auto"/>
        <w:jc w:val="both"/>
        <w:rPr>
          <w:rFonts w:ascii="Arial" w:hAnsi="Arial" w:cs="Arial"/>
          <w:vanish/>
        </w:rPr>
      </w:pPr>
    </w:p>
    <w:p w:rsidR="00000000" w:rsidRDefault="00C417D2">
      <w:pPr>
        <w:numPr>
          <w:ilvl w:val="0"/>
          <w:numId w:val="5"/>
        </w:numPr>
        <w:tabs>
          <w:tab w:val="left" w:pos="180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 DE MERCADO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69</w:t>
      </w:r>
    </w:p>
    <w:p w:rsidR="00000000" w:rsidRDefault="00C417D2">
      <w:pPr>
        <w:numPr>
          <w:ilvl w:val="1"/>
          <w:numId w:val="32"/>
        </w:numPr>
        <w:tabs>
          <w:tab w:val="left" w:pos="18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Servicio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</w:t>
      </w:r>
      <w:r>
        <w:rPr>
          <w:rFonts w:ascii="Arial" w:hAnsi="Arial" w:cs="Arial"/>
          <w:szCs w:val="28"/>
        </w:rPr>
        <w:tab/>
        <w:t xml:space="preserve"> 69</w:t>
      </w:r>
    </w:p>
    <w:p w:rsidR="00000000" w:rsidRDefault="00C417D2">
      <w:pPr>
        <w:tabs>
          <w:tab w:val="left" w:pos="180"/>
          <w:tab w:val="left" w:pos="540"/>
        </w:tabs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>3.1.1 Definición del Servicio para el CETNAV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70</w:t>
      </w:r>
    </w:p>
    <w:p w:rsidR="00000000" w:rsidRDefault="00C417D2">
      <w:pPr>
        <w:tabs>
          <w:tab w:val="left" w:pos="180"/>
          <w:tab w:val="left" w:pos="540"/>
        </w:tabs>
        <w:spacing w:line="480" w:lineRule="auto"/>
        <w:rPr>
          <w:rFonts w:ascii="Arial" w:hAnsi="Arial" w:cs="Arial"/>
        </w:rPr>
      </w:pP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3.1.2 Presentación </w:t>
      </w:r>
      <w:r>
        <w:rPr>
          <w:rFonts w:ascii="Arial" w:hAnsi="Arial"/>
          <w:szCs w:val="28"/>
        </w:rPr>
        <w:t>del Servicio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71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3.2 Análisis Situacional de la Oferta</w:t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</w:t>
      </w:r>
      <w:r>
        <w:rPr>
          <w:rFonts w:ascii="Arial" w:hAnsi="Arial" w:cs="Arial"/>
          <w:szCs w:val="28"/>
        </w:rPr>
        <w:tab/>
        <w:t xml:space="preserve"> 72</w:t>
      </w:r>
    </w:p>
    <w:p w:rsidR="00000000" w:rsidRDefault="00C417D2">
      <w:pPr>
        <w:tabs>
          <w:tab w:val="left" w:pos="1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3.2.1 </w:t>
      </w:r>
      <w:r>
        <w:rPr>
          <w:rFonts w:ascii="Arial" w:hAnsi="Arial" w:cs="Arial"/>
          <w:bCs/>
        </w:rPr>
        <w:t xml:space="preserve">Oferta Local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73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3.3 Análisis Situacional de la Demanda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74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3.3.1 Demanda Local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74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3.3.2 Selección del tamaño de la muestra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75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3.3.2.</w:t>
      </w:r>
      <w:r>
        <w:rPr>
          <w:rFonts w:ascii="Arial" w:hAnsi="Arial" w:cs="Arial"/>
        </w:rPr>
        <w:t>1 Clientes Internos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75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3.3.2.2 Clientes Externos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77</w:t>
      </w:r>
    </w:p>
    <w:p w:rsidR="00000000" w:rsidRDefault="00C417D2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3.3.2.2.1 </w:t>
      </w:r>
      <w:r>
        <w:rPr>
          <w:rFonts w:ascii="Arial" w:hAnsi="Arial" w:cs="Arial"/>
          <w:bCs/>
        </w:rPr>
        <w:t>Personal de profesores, alumnos,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profesionales e instituciones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vinculadas al CETNAV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78</w:t>
      </w:r>
    </w:p>
    <w:p w:rsidR="00000000" w:rsidRDefault="00C417D2">
      <w:pPr>
        <w:tabs>
          <w:tab w:val="left" w:pos="180"/>
          <w:tab w:val="left" w:pos="1260"/>
        </w:tabs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3.3.2.3 Público en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79</w:t>
      </w:r>
    </w:p>
    <w:p w:rsidR="00000000" w:rsidRDefault="00C417D2">
      <w:p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3.3.2.3.1</w:t>
      </w:r>
      <w:r>
        <w:rPr>
          <w:rFonts w:ascii="Arial" w:hAnsi="Arial" w:cs="Arial"/>
          <w:bCs/>
        </w:rPr>
        <w:t xml:space="preserve">Comunidad </w:t>
      </w:r>
      <w:r>
        <w:rPr>
          <w:rFonts w:ascii="Arial" w:hAnsi="Arial" w:cs="Arial"/>
          <w:bCs/>
        </w:rPr>
        <w:t xml:space="preserve">Estudiantil de los últimos </w:t>
      </w:r>
      <w:r>
        <w:rPr>
          <w:rFonts w:ascii="Arial" w:hAnsi="Arial" w:cs="Arial"/>
          <w:bCs/>
        </w:rPr>
        <w:tab/>
      </w:r>
    </w:p>
    <w:p w:rsidR="00000000" w:rsidRDefault="00C417D2">
      <w:pPr>
        <w:spacing w:line="360" w:lineRule="auto"/>
        <w:ind w:left="28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Niveles de Instrucción Media.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80</w:t>
      </w:r>
    </w:p>
    <w:p w:rsidR="00000000" w:rsidRDefault="00C417D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3.3.2.3.2 Profesionales y  Empresas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83</w:t>
      </w:r>
    </w:p>
    <w:p w:rsidR="00000000" w:rsidRDefault="00C417D2">
      <w:pPr>
        <w:tabs>
          <w:tab w:val="left" w:pos="180"/>
          <w:tab w:val="left" w:pos="540"/>
        </w:tabs>
        <w:spacing w:line="480" w:lineRule="auto"/>
        <w:rPr>
          <w:rFonts w:ascii="Arial" w:hAnsi="Arial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/>
          <w:szCs w:val="28"/>
        </w:rPr>
        <w:t xml:space="preserve">         3.3.3 Diseño del Cuestionario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84                                    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  <w:tab w:val="left" w:pos="540"/>
        </w:tabs>
        <w:rPr>
          <w:rFonts w:ascii="Arial" w:hAnsi="Arial"/>
          <w:szCs w:val="28"/>
        </w:rPr>
      </w:pPr>
      <w:r>
        <w:rPr>
          <w:rFonts w:ascii="Arial" w:hAnsi="Arial"/>
          <w:szCs w:val="28"/>
        </w:rPr>
        <w:t>3.4 Trabajo de Campo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86</w:t>
      </w:r>
    </w:p>
    <w:p w:rsidR="00000000" w:rsidRDefault="00C417D2">
      <w:pPr>
        <w:tabs>
          <w:tab w:val="left" w:pos="180"/>
          <w:tab w:val="left" w:pos="540"/>
        </w:tabs>
        <w:rPr>
          <w:rFonts w:ascii="Arial" w:hAnsi="Arial"/>
          <w:szCs w:val="28"/>
        </w:rPr>
      </w:pPr>
    </w:p>
    <w:p w:rsidR="00000000" w:rsidRDefault="00C417D2">
      <w:pPr>
        <w:pStyle w:val="Ttulo3"/>
        <w:tabs>
          <w:tab w:val="left" w:pos="180"/>
          <w:tab w:val="left" w:pos="12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ANALISIS Y DESCRIP</w:t>
      </w:r>
      <w:r>
        <w:rPr>
          <w:rFonts w:ascii="Arial" w:hAnsi="Arial" w:cs="Arial"/>
        </w:rPr>
        <w:t>CIÓN DE DATOS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89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>
        <w:rPr>
          <w:rFonts w:ascii="Arial" w:hAnsi="Arial"/>
          <w:bCs/>
          <w:szCs w:val="28"/>
        </w:rPr>
        <w:t>Tabulación y Análisis</w:t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  <w:t xml:space="preserve"> </w:t>
      </w:r>
      <w:r>
        <w:rPr>
          <w:rFonts w:ascii="Arial" w:hAnsi="Arial" w:cs="Arial"/>
        </w:rPr>
        <w:t>89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3.5.1 </w:t>
      </w:r>
      <w:r>
        <w:rPr>
          <w:rFonts w:ascii="Arial" w:hAnsi="Arial" w:cs="Arial"/>
          <w:bCs/>
        </w:rPr>
        <w:t>Gráficos y Análisis de Clientes Internos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89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3.5.2 Gráficos y Análisis de Clientes Externos                                           106</w:t>
      </w:r>
    </w:p>
    <w:p w:rsidR="00000000" w:rsidRDefault="00C417D2">
      <w:pPr>
        <w:tabs>
          <w:tab w:val="left" w:pos="1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3.5.2 Gráficos y Análisis de Clientes Pot</w:t>
      </w:r>
      <w:r>
        <w:rPr>
          <w:rFonts w:ascii="Arial" w:hAnsi="Arial" w:cs="Arial"/>
          <w:bCs/>
        </w:rPr>
        <w:t>enciales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129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/>
          <w:bCs/>
          <w:sz w:val="26"/>
          <w:szCs w:val="28"/>
        </w:rPr>
      </w:pPr>
      <w:r>
        <w:rPr>
          <w:rFonts w:ascii="Arial" w:hAnsi="Arial" w:cs="Arial"/>
        </w:rPr>
        <w:t xml:space="preserve">3.6 </w:t>
      </w:r>
      <w:r>
        <w:rPr>
          <w:rFonts w:ascii="Arial" w:hAnsi="Arial"/>
          <w:bCs/>
          <w:sz w:val="26"/>
          <w:szCs w:val="28"/>
        </w:rPr>
        <w:t>Análisis de la Competitividad</w:t>
      </w:r>
      <w:r>
        <w:rPr>
          <w:rFonts w:ascii="Arial" w:hAnsi="Arial"/>
          <w:bCs/>
          <w:sz w:val="26"/>
          <w:szCs w:val="28"/>
        </w:rPr>
        <w:tab/>
      </w:r>
      <w:r>
        <w:rPr>
          <w:rFonts w:ascii="Arial" w:hAnsi="Arial"/>
          <w:bCs/>
          <w:sz w:val="26"/>
          <w:szCs w:val="28"/>
        </w:rPr>
        <w:tab/>
      </w:r>
      <w:r>
        <w:rPr>
          <w:rFonts w:ascii="Arial" w:hAnsi="Arial"/>
          <w:bCs/>
          <w:sz w:val="26"/>
          <w:szCs w:val="28"/>
        </w:rPr>
        <w:tab/>
      </w:r>
      <w:r>
        <w:rPr>
          <w:rFonts w:ascii="Arial" w:hAnsi="Arial"/>
          <w:bCs/>
          <w:sz w:val="26"/>
          <w:szCs w:val="28"/>
        </w:rPr>
        <w:tab/>
      </w:r>
      <w:r>
        <w:rPr>
          <w:rFonts w:ascii="Arial" w:hAnsi="Arial"/>
          <w:bCs/>
          <w:sz w:val="26"/>
          <w:szCs w:val="28"/>
        </w:rPr>
        <w:tab/>
        <w:t xml:space="preserve">                  </w:t>
      </w:r>
      <w:r>
        <w:rPr>
          <w:rFonts w:ascii="Arial" w:hAnsi="Arial"/>
          <w:bCs/>
          <w:szCs w:val="28"/>
        </w:rPr>
        <w:t>143</w:t>
      </w:r>
    </w:p>
    <w:p w:rsidR="00000000" w:rsidRDefault="00C417D2">
      <w:pPr>
        <w:tabs>
          <w:tab w:val="left" w:pos="180"/>
        </w:tabs>
        <w:spacing w:line="360" w:lineRule="auto"/>
        <w:rPr>
          <w:rFonts w:ascii="Arial" w:hAnsi="Arial"/>
          <w:bCs/>
          <w:szCs w:val="28"/>
        </w:rPr>
      </w:pPr>
      <w:r>
        <w:rPr>
          <w:rFonts w:ascii="Arial" w:hAnsi="Arial"/>
          <w:bCs/>
          <w:sz w:val="26"/>
          <w:szCs w:val="28"/>
        </w:rPr>
        <w:tab/>
      </w:r>
      <w:r>
        <w:rPr>
          <w:rFonts w:ascii="Arial" w:hAnsi="Arial"/>
          <w:bCs/>
          <w:sz w:val="26"/>
          <w:szCs w:val="28"/>
        </w:rPr>
        <w:tab/>
      </w:r>
      <w:r>
        <w:rPr>
          <w:rFonts w:ascii="Arial" w:hAnsi="Arial"/>
          <w:bCs/>
          <w:szCs w:val="28"/>
        </w:rPr>
        <w:t>3.6.1 Cinco Fuerzas de Porter</w:t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</w:r>
      <w:r>
        <w:rPr>
          <w:rFonts w:ascii="Arial" w:hAnsi="Arial"/>
          <w:bCs/>
          <w:szCs w:val="28"/>
        </w:rPr>
        <w:tab/>
        <w:t xml:space="preserve">                    143</w:t>
      </w:r>
    </w:p>
    <w:p w:rsidR="00000000" w:rsidRDefault="00C417D2">
      <w:pPr>
        <w:pStyle w:val="Ttulo"/>
        <w:spacing w:line="360" w:lineRule="auto"/>
        <w:ind w:left="709" w:firstLine="707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/>
          <w:b w:val="0"/>
          <w:sz w:val="24"/>
          <w:szCs w:val="28"/>
          <w:u w:val="none"/>
        </w:rPr>
        <w:t xml:space="preserve">3.6.1.1 </w:t>
      </w:r>
      <w:r>
        <w:rPr>
          <w:rFonts w:ascii="Arial" w:hAnsi="Arial" w:cs="Arial"/>
          <w:b w:val="0"/>
          <w:sz w:val="24"/>
          <w:u w:val="none"/>
        </w:rPr>
        <w:t xml:space="preserve">Rivalidad entre Competidores Actuales y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Potenciales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147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3.6</w:t>
      </w:r>
      <w:r>
        <w:rPr>
          <w:rFonts w:ascii="Arial" w:hAnsi="Arial" w:cs="Arial"/>
          <w:bCs/>
        </w:rPr>
        <w:t xml:space="preserve">.2.2 </w:t>
      </w:r>
      <w:r>
        <w:rPr>
          <w:rFonts w:ascii="Arial" w:hAnsi="Arial" w:cs="Arial"/>
        </w:rPr>
        <w:t xml:space="preserve">Amenaza de Productos o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Servicios Sustitutos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150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3.6.2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Benchmarking como estrategia de innovación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151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3.6.2.1 Conceptualización del Benchmarking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152</w:t>
      </w:r>
    </w:p>
    <w:p w:rsidR="00000000" w:rsidRDefault="00C417D2">
      <w:pPr>
        <w:pStyle w:val="Ttulo"/>
        <w:spacing w:line="360" w:lineRule="auto"/>
        <w:ind w:left="720" w:firstLine="696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3.6.2.2 Razones para aplicar el Bench</w:t>
      </w:r>
      <w:r>
        <w:rPr>
          <w:rFonts w:ascii="Arial" w:hAnsi="Arial" w:cs="Arial"/>
          <w:b w:val="0"/>
          <w:sz w:val="24"/>
          <w:u w:val="none"/>
        </w:rPr>
        <w:t xml:space="preserve">marking en el  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CETNAV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153</w:t>
      </w:r>
    </w:p>
    <w:p w:rsidR="00000000" w:rsidRDefault="00C417D2">
      <w:pPr>
        <w:pStyle w:val="Ttulo"/>
        <w:spacing w:line="360" w:lineRule="auto"/>
        <w:ind w:left="709" w:firstLine="707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3.6.2.3 Etapas del Benchmarking a  aplicarse en el 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CETNAV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154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708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3.6.3</w:t>
      </w:r>
      <w:r>
        <w:rPr>
          <w:rFonts w:ascii="Arial" w:hAnsi="Arial" w:cs="Arial"/>
          <w:bCs/>
        </w:rPr>
        <w:tab/>
        <w:t xml:space="preserve">Aplicación del Benchmarking al proceso de cambios en  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708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 innovación tecnológica del CETNAV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    157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708" w:hanging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3.7.3.1 Benchmarking con enfoque Externo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157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708" w:hanging="7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3.7.3.1.1 </w:t>
      </w:r>
      <w:r>
        <w:rPr>
          <w:rFonts w:ascii="Arial" w:hAnsi="Arial" w:cs="Arial"/>
          <w:bCs/>
          <w:szCs w:val="28"/>
        </w:rPr>
        <w:t xml:space="preserve">Benchmarking aplicado: Factores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708" w:hanging="708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 xml:space="preserve">    Críticos de Éxito, situación competitiva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708" w:hanging="708"/>
        <w:rPr>
          <w:rFonts w:ascii="Arial" w:hAnsi="Arial" w:cs="Arial"/>
          <w:bCs/>
        </w:rPr>
      </w:pP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 xml:space="preserve">    y Nivel de expectativa del mercado.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 xml:space="preserve">         158</w:t>
      </w:r>
    </w:p>
    <w:p w:rsidR="00000000" w:rsidRDefault="00C417D2">
      <w:pPr>
        <w:pStyle w:val="Encabezado"/>
        <w:numPr>
          <w:ilvl w:val="2"/>
          <w:numId w:val="43"/>
        </w:numPr>
        <w:tabs>
          <w:tab w:val="clear" w:pos="4252"/>
          <w:tab w:val="clear" w:pos="8504"/>
          <w:tab w:val="left" w:pos="18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Caracterización del Nivel de  s</w:t>
      </w:r>
      <w:r>
        <w:rPr>
          <w:rFonts w:ascii="Arial" w:hAnsi="Arial" w:cs="Arial"/>
          <w:bCs/>
        </w:rPr>
        <w:t xml:space="preserve">atisfacción de un  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142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Producto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180</w:t>
      </w:r>
    </w:p>
    <w:p w:rsidR="00000000" w:rsidRDefault="00C417D2">
      <w:pPr>
        <w:pStyle w:val="Encabezado"/>
        <w:tabs>
          <w:tab w:val="clear" w:pos="4252"/>
          <w:tab w:val="clear" w:pos="8504"/>
          <w:tab w:val="left" w:pos="180"/>
        </w:tabs>
        <w:spacing w:line="360" w:lineRule="auto"/>
        <w:ind w:left="703"/>
        <w:rPr>
          <w:rFonts w:ascii="Arial" w:hAnsi="Arial" w:cs="Arial"/>
          <w:bCs/>
        </w:rPr>
      </w:pPr>
    </w:p>
    <w:p w:rsidR="00000000" w:rsidRDefault="00C417D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  PLAN DE MERCADEO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182</w:t>
      </w:r>
    </w:p>
    <w:p w:rsidR="00000000" w:rsidRDefault="00C417D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4.1 </w:t>
      </w:r>
      <w:r>
        <w:rPr>
          <w:rFonts w:ascii="Arial" w:hAnsi="Arial" w:cs="Arial"/>
          <w:szCs w:val="28"/>
        </w:rPr>
        <w:t>Plan Estratégico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183</w:t>
      </w:r>
    </w:p>
    <w:p w:rsidR="00000000" w:rsidRDefault="00C417D2">
      <w:pPr>
        <w:pStyle w:val="Ttulo"/>
        <w:spacing w:line="360" w:lineRule="auto"/>
        <w:ind w:left="709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 w:cs="Arial"/>
          <w:b w:val="0"/>
          <w:bCs w:val="0"/>
          <w:sz w:val="24"/>
          <w:szCs w:val="28"/>
          <w:u w:val="none"/>
        </w:rPr>
        <w:t>4.1.1</w:t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>Misión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183</w:t>
      </w:r>
    </w:p>
    <w:p w:rsidR="00000000" w:rsidRDefault="00C417D2">
      <w:pPr>
        <w:pStyle w:val="Ttulo"/>
        <w:spacing w:line="360" w:lineRule="auto"/>
        <w:ind w:left="709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4.1.2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>Visión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184</w:t>
      </w:r>
    </w:p>
    <w:p w:rsidR="00000000" w:rsidRDefault="00C417D2">
      <w:pPr>
        <w:numPr>
          <w:ilvl w:val="2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185</w:t>
      </w:r>
    </w:p>
    <w:p w:rsidR="00000000" w:rsidRDefault="00C417D2">
      <w:pPr>
        <w:spacing w:line="360" w:lineRule="auto"/>
        <w:ind w:left="141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4.1.3.1 </w:t>
      </w:r>
      <w:r>
        <w:rPr>
          <w:rFonts w:ascii="Arial" w:hAnsi="Arial" w:cs="Arial"/>
          <w:szCs w:val="28"/>
        </w:rPr>
        <w:t>Objetivo General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185</w:t>
      </w:r>
    </w:p>
    <w:p w:rsidR="00000000" w:rsidRDefault="00C417D2">
      <w:pPr>
        <w:spacing w:line="360" w:lineRule="auto"/>
        <w:ind w:left="141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4.1.3.2 </w:t>
      </w:r>
      <w:r>
        <w:rPr>
          <w:rFonts w:ascii="Arial" w:hAnsi="Arial" w:cs="Arial"/>
          <w:szCs w:val="28"/>
        </w:rPr>
        <w:t>Objetivos Específicos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185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ind w:left="1423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Análisis F.O.D.A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186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4.1.4.1 Análisis del Medio Interno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186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4.1.4.2 Análisis del Medio Externo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188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  <w:lang w:val="en-US"/>
        </w:rPr>
      </w:pPr>
      <w:r>
        <w:rPr>
          <w:rFonts w:ascii="Arial" w:hAnsi="Arial"/>
          <w:b w:val="0"/>
          <w:bCs w:val="0"/>
          <w:sz w:val="24"/>
          <w:szCs w:val="28"/>
          <w:u w:val="none"/>
          <w:lang w:val="en-US"/>
        </w:rPr>
        <w:t>Matriz Boston Consulting Group</w:t>
      </w:r>
      <w:r>
        <w:rPr>
          <w:rFonts w:ascii="Arial" w:hAnsi="Arial"/>
          <w:b w:val="0"/>
          <w:bCs w:val="0"/>
          <w:sz w:val="24"/>
          <w:szCs w:val="28"/>
          <w:u w:val="none"/>
          <w:lang w:val="en-US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  <w:lang w:val="en-US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  <w:lang w:val="en-US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  <w:lang w:val="en-US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  <w:lang w:val="en-US"/>
        </w:rPr>
        <w:tab/>
        <w:t xml:space="preserve">         190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  <w:lang w:val="es-MX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Matriz</w:t>
      </w:r>
      <w:r>
        <w:rPr>
          <w:rFonts w:ascii="Arial" w:hAnsi="Arial"/>
          <w:b w:val="0"/>
          <w:bCs w:val="0"/>
          <w:sz w:val="24"/>
          <w:szCs w:val="28"/>
          <w:u w:val="none"/>
        </w:rPr>
        <w:t xml:space="preserve"> General Electric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201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  <w:lang w:val="es-MX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Matriz Importancia Resultado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205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  <w:lang w:val="es-MX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Posicionamiento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211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  <w:lang w:val="es-MX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Segmentación del Mercado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212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 xml:space="preserve">4.1.9.1 </w:t>
      </w:r>
      <w:r>
        <w:rPr>
          <w:rFonts w:ascii="Arial" w:hAnsi="Arial" w:cs="Arial"/>
          <w:b w:val="0"/>
          <w:bCs w:val="0"/>
          <w:sz w:val="24"/>
          <w:u w:val="none"/>
        </w:rPr>
        <w:t>Análisis de la Macrosegmentación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        212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 w:cs="Arial"/>
          <w:b w:val="0"/>
          <w:bCs w:val="0"/>
          <w:sz w:val="24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lastRenderedPageBreak/>
        <w:t xml:space="preserve">4.1.9.2 </w:t>
      </w:r>
      <w:r>
        <w:rPr>
          <w:rFonts w:ascii="Arial" w:hAnsi="Arial" w:cs="Arial"/>
          <w:b w:val="0"/>
          <w:bCs w:val="0"/>
          <w:sz w:val="24"/>
          <w:u w:val="none"/>
        </w:rPr>
        <w:t>Análisis de la Microsegmentación</w:t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</w:r>
      <w:r>
        <w:rPr>
          <w:rFonts w:ascii="Arial" w:hAnsi="Arial" w:cs="Arial"/>
          <w:b w:val="0"/>
          <w:bCs w:val="0"/>
          <w:sz w:val="24"/>
          <w:u w:val="none"/>
        </w:rPr>
        <w:tab/>
        <w:t xml:space="preserve">         216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Mercado Objetivo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217</w:t>
      </w:r>
    </w:p>
    <w:p w:rsidR="00000000" w:rsidRDefault="00C417D2">
      <w:pPr>
        <w:pStyle w:val="Ttulo"/>
        <w:numPr>
          <w:ilvl w:val="2"/>
          <w:numId w:val="33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Estrategia de la Mercadotecnia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218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4.1.11.1 Estrategia de Penetración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218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4.1.11.2 Estrategia de Fijación de Precios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220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4.1.11.3 Estrategia de Comunicación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</w:t>
      </w:r>
      <w:r>
        <w:rPr>
          <w:rFonts w:ascii="Arial" w:hAnsi="Arial"/>
          <w:b w:val="0"/>
          <w:bCs w:val="0"/>
          <w:sz w:val="24"/>
          <w:szCs w:val="28"/>
          <w:u w:val="none"/>
        </w:rPr>
        <w:t>222</w:t>
      </w:r>
    </w:p>
    <w:p w:rsidR="00000000" w:rsidRDefault="00C417D2">
      <w:pPr>
        <w:spacing w:line="480" w:lineRule="auto"/>
        <w:jc w:val="both"/>
        <w:rPr>
          <w:rFonts w:ascii="Arial" w:hAnsi="Arial"/>
          <w:szCs w:val="28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4.1.11.4 </w:t>
      </w:r>
      <w:r>
        <w:rPr>
          <w:rFonts w:ascii="Arial" w:hAnsi="Arial"/>
          <w:szCs w:val="28"/>
          <w:lang w:val="es-MX"/>
        </w:rPr>
        <w:t xml:space="preserve">Estrategia de </w:t>
      </w:r>
      <w:r>
        <w:rPr>
          <w:rFonts w:ascii="Arial" w:hAnsi="Arial"/>
          <w:szCs w:val="28"/>
        </w:rPr>
        <w:t xml:space="preserve"> Diferenciación del Servicio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       223</w:t>
      </w:r>
    </w:p>
    <w:p w:rsidR="00000000" w:rsidRDefault="00C417D2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lang w:val="es-MX"/>
        </w:rPr>
        <w:t xml:space="preserve">4.2 </w:t>
      </w:r>
      <w:r>
        <w:rPr>
          <w:rFonts w:ascii="Arial" w:hAnsi="Arial" w:cs="Arial"/>
          <w:szCs w:val="28"/>
        </w:rPr>
        <w:t>Plan Operacional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224</w:t>
      </w:r>
    </w:p>
    <w:p w:rsidR="00000000" w:rsidRDefault="00C417D2">
      <w:pPr>
        <w:numPr>
          <w:ilvl w:val="2"/>
          <w:numId w:val="35"/>
        </w:numPr>
        <w:spacing w:line="360" w:lineRule="auto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Cliente Satisfecho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 xml:space="preserve">         224</w:t>
      </w:r>
    </w:p>
    <w:p w:rsidR="00000000" w:rsidRDefault="00C417D2">
      <w:pPr>
        <w:numPr>
          <w:ilvl w:val="2"/>
          <w:numId w:val="3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Cs/>
          <w:lang w:val="es-MX"/>
        </w:rPr>
        <w:t>Costo de Satisfacción</w:t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  <w:t xml:space="preserve">         227</w:t>
      </w:r>
    </w:p>
    <w:p w:rsidR="00000000" w:rsidRDefault="00C417D2">
      <w:pPr>
        <w:numPr>
          <w:ilvl w:val="2"/>
          <w:numId w:val="3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Cs/>
          <w:lang w:val="es-MX"/>
        </w:rPr>
        <w:t>Canales de Distribución</w:t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  <w:t xml:space="preserve">         229</w:t>
      </w:r>
    </w:p>
    <w:p w:rsidR="00000000" w:rsidRDefault="00C417D2">
      <w:pPr>
        <w:numPr>
          <w:ilvl w:val="2"/>
          <w:numId w:val="3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Cs w:val="28"/>
        </w:rPr>
        <w:t>Comunicación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t xml:space="preserve">     231</w:t>
      </w:r>
    </w:p>
    <w:p w:rsidR="00000000" w:rsidRDefault="00C417D2">
      <w:pPr>
        <w:pStyle w:val="Ttulo"/>
        <w:tabs>
          <w:tab w:val="left" w:pos="1416"/>
          <w:tab w:val="left" w:pos="2124"/>
          <w:tab w:val="left" w:pos="2832"/>
          <w:tab w:val="left" w:pos="3780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8"/>
          <w:u w:val="none"/>
        </w:rPr>
      </w:pP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  <w:t>4.2.4.1 Publicidad</w:t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  <w:t xml:space="preserve">         231</w:t>
      </w:r>
    </w:p>
    <w:p w:rsidR="00000000" w:rsidRDefault="00C417D2">
      <w:pPr>
        <w:pStyle w:val="Ttulo"/>
        <w:tabs>
          <w:tab w:val="left" w:pos="1416"/>
          <w:tab w:val="left" w:pos="2124"/>
          <w:tab w:val="left" w:pos="2832"/>
          <w:tab w:val="left" w:pos="3780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8"/>
          <w:u w:val="none"/>
        </w:rPr>
      </w:pP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  <w:t>4.2.4.2 Promoción</w:t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  <w:t xml:space="preserve">         233</w:t>
      </w:r>
    </w:p>
    <w:p w:rsidR="00000000" w:rsidRDefault="00C417D2">
      <w:pPr>
        <w:pStyle w:val="Ttulo"/>
        <w:tabs>
          <w:tab w:val="left" w:pos="1416"/>
          <w:tab w:val="left" w:pos="2124"/>
          <w:tab w:val="left" w:pos="2832"/>
          <w:tab w:val="left" w:pos="3780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8"/>
          <w:u w:val="none"/>
        </w:rPr>
      </w:pP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  <w:t>4.2.4.3 Relaciones Públicas</w:t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  <w:t xml:space="preserve">         233</w:t>
      </w:r>
    </w:p>
    <w:p w:rsidR="00000000" w:rsidRDefault="00C417D2">
      <w:pPr>
        <w:pStyle w:val="Ttulo"/>
        <w:tabs>
          <w:tab w:val="left" w:pos="1416"/>
          <w:tab w:val="left" w:pos="2124"/>
          <w:tab w:val="left" w:pos="2832"/>
          <w:tab w:val="left" w:pos="3780"/>
        </w:tabs>
        <w:spacing w:line="480" w:lineRule="auto"/>
        <w:jc w:val="both"/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</w:pPr>
      <w:r>
        <w:rPr>
          <w:rFonts w:ascii="Arial" w:hAnsi="Arial" w:cs="Arial"/>
          <w:b w:val="0"/>
          <w:bCs w:val="0"/>
          <w:sz w:val="24"/>
          <w:szCs w:val="28"/>
          <w:u w:val="none"/>
        </w:rPr>
        <w:tab/>
        <w:t xml:space="preserve">4.2.4.4 </w:t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>Merchandising</w:t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ab/>
      </w:r>
      <w:r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  <w:tab/>
        <w:t xml:space="preserve">         235</w:t>
      </w:r>
    </w:p>
    <w:p w:rsidR="00000000" w:rsidRDefault="00C417D2">
      <w:pPr>
        <w:pStyle w:val="Ttulo"/>
        <w:tabs>
          <w:tab w:val="left" w:pos="1416"/>
          <w:tab w:val="left" w:pos="2124"/>
          <w:tab w:val="left" w:pos="2832"/>
          <w:tab w:val="left" w:pos="3780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8"/>
          <w:u w:val="none"/>
          <w:lang w:val="es-MX"/>
        </w:rPr>
      </w:pPr>
    </w:p>
    <w:p w:rsidR="00000000" w:rsidRDefault="00C417D2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 ANÁLISIS FINANCIERO Y ECONOMICO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238</w:t>
      </w:r>
    </w:p>
    <w:p w:rsidR="00000000" w:rsidRDefault="00C417D2">
      <w:pPr>
        <w:spacing w:line="480" w:lineRule="auto"/>
        <w:jc w:val="both"/>
        <w:rPr>
          <w:rFonts w:ascii="Arial" w:hAnsi="Arial"/>
          <w:szCs w:val="28"/>
        </w:rPr>
      </w:pPr>
      <w:r>
        <w:rPr>
          <w:rFonts w:ascii="Arial" w:hAnsi="Arial" w:cs="Arial"/>
        </w:rPr>
        <w:t xml:space="preserve">5.1 </w:t>
      </w:r>
      <w:r>
        <w:rPr>
          <w:rFonts w:ascii="Arial" w:hAnsi="Arial"/>
          <w:szCs w:val="28"/>
        </w:rPr>
        <w:t>Costos y Precios Locales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       238</w:t>
      </w:r>
    </w:p>
    <w:p w:rsidR="00000000" w:rsidRDefault="00C417D2">
      <w:pPr>
        <w:numPr>
          <w:ilvl w:val="1"/>
          <w:numId w:val="36"/>
        </w:numPr>
        <w:spacing w:line="48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Riesgos Financieros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       243</w:t>
      </w:r>
    </w:p>
    <w:p w:rsidR="00000000" w:rsidRDefault="00C417D2">
      <w:pPr>
        <w:numPr>
          <w:ilvl w:val="1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szCs w:val="28"/>
        </w:rPr>
        <w:t>Análisis de la Rentabilidad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  <w:t xml:space="preserve">         245</w:t>
      </w:r>
    </w:p>
    <w:p w:rsidR="00000000" w:rsidRDefault="00C417D2">
      <w:pPr>
        <w:pStyle w:val="Ttulo"/>
        <w:spacing w:line="360" w:lineRule="auto"/>
        <w:ind w:left="70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5.3.1</w:t>
      </w:r>
      <w:r>
        <w:rPr>
          <w:rFonts w:ascii="Arial" w:hAnsi="Arial"/>
          <w:b w:val="0"/>
          <w:bCs w:val="0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>Presupuesto de Ventas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246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Presupuesto de Costos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247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Presupuesto de Gastos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248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Gastos Preoperacionales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248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Costo de Capital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248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Inversión Total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251</w:t>
      </w:r>
    </w:p>
    <w:p w:rsidR="00000000" w:rsidRDefault="00C417D2">
      <w:pPr>
        <w:pStyle w:val="Ttulo"/>
        <w:spacing w:line="360" w:lineRule="auto"/>
        <w:ind w:left="708" w:firstLine="70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5.3.6.1 Inversión Actual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251</w:t>
      </w:r>
    </w:p>
    <w:p w:rsidR="00000000" w:rsidRDefault="00C417D2">
      <w:pPr>
        <w:pStyle w:val="Ttulo"/>
        <w:spacing w:line="360" w:lineRule="auto"/>
        <w:ind w:left="70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>5.3.6.1.1 Terrenos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252</w:t>
      </w:r>
    </w:p>
    <w:p w:rsidR="00000000" w:rsidRDefault="00C417D2">
      <w:pPr>
        <w:pStyle w:val="Ttulo"/>
        <w:spacing w:line="360" w:lineRule="auto"/>
        <w:ind w:left="70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sz w:val="24"/>
          <w:szCs w:val="28"/>
          <w:u w:val="none"/>
        </w:rPr>
        <w:lastRenderedPageBreak/>
        <w:tab/>
      </w:r>
      <w:r>
        <w:rPr>
          <w:rFonts w:ascii="Arial" w:hAnsi="Arial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>5.3.6.1.2 Obra Civil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252</w:t>
      </w:r>
    </w:p>
    <w:p w:rsidR="00000000" w:rsidRDefault="00C417D2">
      <w:pPr>
        <w:pStyle w:val="Ttulo"/>
        <w:spacing w:line="360" w:lineRule="auto"/>
        <w:ind w:left="70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>5.3.6.1.3 Maquinarias y Equipos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</w:t>
      </w:r>
      <w:r>
        <w:rPr>
          <w:rFonts w:ascii="Arial" w:hAnsi="Arial"/>
          <w:b w:val="0"/>
          <w:bCs w:val="0"/>
          <w:sz w:val="24"/>
          <w:szCs w:val="28"/>
          <w:u w:val="none"/>
        </w:rPr>
        <w:t xml:space="preserve">   253</w:t>
      </w:r>
    </w:p>
    <w:p w:rsidR="00000000" w:rsidRDefault="00C417D2">
      <w:pPr>
        <w:pStyle w:val="Ttulo"/>
        <w:spacing w:line="360" w:lineRule="auto"/>
        <w:ind w:left="1412" w:firstLine="4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ab/>
        <w:t>5.3.6.1.4 Muebles y Enseres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253</w:t>
      </w:r>
    </w:p>
    <w:p w:rsidR="00000000" w:rsidRDefault="00C417D2">
      <w:pPr>
        <w:pStyle w:val="Ttulo"/>
        <w:spacing w:line="360" w:lineRule="auto"/>
        <w:ind w:left="1408" w:firstLine="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ab/>
        <w:t>5.3.6.1.5 Vehículos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253</w:t>
      </w:r>
    </w:p>
    <w:p w:rsidR="00000000" w:rsidRDefault="00C417D2">
      <w:pPr>
        <w:pStyle w:val="Ttulo"/>
        <w:spacing w:line="360" w:lineRule="auto"/>
        <w:ind w:left="1408" w:firstLine="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5.3.6.2 Inversión Adicional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253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Ingresos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254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Costos directos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254</w:t>
      </w:r>
    </w:p>
    <w:p w:rsidR="00000000" w:rsidRDefault="00C417D2">
      <w:pPr>
        <w:pStyle w:val="Ttulo"/>
        <w:spacing w:line="360" w:lineRule="auto"/>
        <w:ind w:left="720" w:firstLine="70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5.3.8.1 Materiales Directos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254</w:t>
      </w:r>
    </w:p>
    <w:p w:rsidR="00000000" w:rsidRDefault="00C417D2">
      <w:pPr>
        <w:pStyle w:val="Ttulo"/>
        <w:spacing w:line="360" w:lineRule="auto"/>
        <w:ind w:left="708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ab/>
        <w:t>5.3.8.2 M</w:t>
      </w:r>
      <w:r>
        <w:rPr>
          <w:rFonts w:ascii="Arial" w:hAnsi="Arial"/>
          <w:b w:val="0"/>
          <w:bCs w:val="0"/>
          <w:sz w:val="24"/>
          <w:szCs w:val="28"/>
          <w:u w:val="none"/>
        </w:rPr>
        <w:t>ano de Obra Directa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255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Costos Indirectos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255</w:t>
      </w:r>
    </w:p>
    <w:p w:rsidR="00000000" w:rsidRDefault="00C417D2">
      <w:pPr>
        <w:pStyle w:val="Ttulo"/>
        <w:spacing w:line="360" w:lineRule="auto"/>
        <w:ind w:left="709" w:firstLine="709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5.3.9.1 Mano de Obra Indirecta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256</w:t>
      </w:r>
    </w:p>
    <w:p w:rsidR="00000000" w:rsidRDefault="00C417D2">
      <w:pPr>
        <w:pStyle w:val="Ttulo"/>
        <w:spacing w:line="360" w:lineRule="auto"/>
        <w:ind w:left="709" w:firstLine="709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5.3.9.2 Depreciación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256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Suministros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256</w:t>
      </w:r>
    </w:p>
    <w:p w:rsidR="00000000" w:rsidRDefault="00C417D2">
      <w:pPr>
        <w:pStyle w:val="Ttulo"/>
        <w:numPr>
          <w:ilvl w:val="2"/>
          <w:numId w:val="37"/>
        </w:numPr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Gastos de Administración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256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5.3.11.1 Personal ad</w:t>
      </w:r>
      <w:r>
        <w:rPr>
          <w:rFonts w:ascii="Arial" w:hAnsi="Arial"/>
          <w:b w:val="0"/>
          <w:bCs w:val="0"/>
          <w:sz w:val="24"/>
          <w:szCs w:val="28"/>
          <w:u w:val="none"/>
        </w:rPr>
        <w:t>ministrativo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256</w:t>
      </w:r>
    </w:p>
    <w:p w:rsidR="00000000" w:rsidRDefault="00C417D2">
      <w:pPr>
        <w:pStyle w:val="Ttulo"/>
        <w:spacing w:line="360" w:lineRule="auto"/>
        <w:ind w:left="1416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5.3.11.2 Gastos Generales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257</w:t>
      </w:r>
    </w:p>
    <w:p w:rsidR="00000000" w:rsidRDefault="00C417D2">
      <w:pPr>
        <w:pStyle w:val="Ttulo"/>
        <w:numPr>
          <w:ilvl w:val="2"/>
          <w:numId w:val="37"/>
        </w:numPr>
        <w:spacing w:line="48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Flujo De Caja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257</w:t>
      </w:r>
    </w:p>
    <w:p w:rsidR="00000000" w:rsidRDefault="00C417D2">
      <w:pPr>
        <w:pStyle w:val="Ttulo"/>
        <w:spacing w:line="48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5.4 Fuentes de Financiamiento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263</w:t>
      </w:r>
    </w:p>
    <w:p w:rsidR="00000000" w:rsidRDefault="00C417D2">
      <w:pPr>
        <w:pStyle w:val="Ttulo"/>
        <w:spacing w:line="48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  <w:r>
        <w:rPr>
          <w:rFonts w:ascii="Arial" w:hAnsi="Arial"/>
          <w:b w:val="0"/>
          <w:bCs w:val="0"/>
          <w:sz w:val="24"/>
          <w:szCs w:val="28"/>
          <w:u w:val="none"/>
        </w:rPr>
        <w:t>5.5 Análisis de Sensibilidad</w:t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</w:r>
      <w:r>
        <w:rPr>
          <w:rFonts w:ascii="Arial" w:hAnsi="Arial"/>
          <w:b w:val="0"/>
          <w:bCs w:val="0"/>
          <w:sz w:val="24"/>
          <w:szCs w:val="28"/>
          <w:u w:val="none"/>
        </w:rPr>
        <w:tab/>
        <w:t xml:space="preserve">         265</w:t>
      </w:r>
    </w:p>
    <w:p w:rsidR="00000000" w:rsidRDefault="00C417D2">
      <w:pPr>
        <w:pStyle w:val="Ttulo"/>
        <w:spacing w:line="360" w:lineRule="auto"/>
        <w:jc w:val="both"/>
        <w:rPr>
          <w:rFonts w:ascii="Arial" w:hAnsi="Arial"/>
          <w:b w:val="0"/>
          <w:bCs w:val="0"/>
          <w:sz w:val="24"/>
          <w:szCs w:val="28"/>
          <w:u w:val="none"/>
        </w:rPr>
      </w:pPr>
    </w:p>
    <w:p w:rsidR="00000000" w:rsidRDefault="00C417D2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 CONCLUSIONES Y RECOMENDACIONES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266</w:t>
      </w:r>
    </w:p>
    <w:p w:rsidR="00000000" w:rsidRDefault="00C417D2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000000" w:rsidRDefault="00C417D2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 BIBLIOGRAFÍA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270</w:t>
      </w:r>
    </w:p>
    <w:p w:rsidR="00000000" w:rsidRDefault="00C417D2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C417D2" w:rsidRDefault="00C417D2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 ANEXOS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272</w:t>
      </w:r>
    </w:p>
    <w:sectPr w:rsidR="00C417D2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2268" w:right="1361" w:bottom="1985" w:left="1701" w:header="1134" w:footer="1134" w:gutter="0"/>
      <w:pgNumType w:fmt="upperRoman" w:start="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D2" w:rsidRDefault="00C417D2">
      <w:r>
        <w:separator/>
      </w:r>
    </w:p>
  </w:endnote>
  <w:endnote w:type="continuationSeparator" w:id="1">
    <w:p w:rsidR="00C417D2" w:rsidRDefault="00C4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7D2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C417D2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7D2">
    <w:pPr>
      <w:pStyle w:val="Piedepgina"/>
      <w:framePr w:wrap="around" w:vAnchor="text" w:hAnchor="margin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7AF6">
      <w:rPr>
        <w:rStyle w:val="Nmerodepgina"/>
        <w:noProof/>
      </w:rPr>
      <w:t>VII</w:t>
    </w:r>
    <w:r>
      <w:rPr>
        <w:rStyle w:val="Nmerodepgina"/>
      </w:rPr>
      <w:fldChar w:fldCharType="end"/>
    </w:r>
  </w:p>
  <w:p w:rsidR="00000000" w:rsidRDefault="00C417D2">
    <w:pPr>
      <w:pStyle w:val="Piedepgina"/>
      <w:framePr w:wrap="around" w:vAnchor="text" w:hAnchor="margin" w:y="1"/>
      <w:ind w:right="360"/>
      <w:rPr>
        <w:rStyle w:val="Nmerodepgina"/>
      </w:rPr>
    </w:pPr>
  </w:p>
  <w:p w:rsidR="00000000" w:rsidRDefault="00C417D2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D2" w:rsidRDefault="00C417D2">
      <w:r>
        <w:separator/>
      </w:r>
    </w:p>
  </w:footnote>
  <w:footnote w:type="continuationSeparator" w:id="1">
    <w:p w:rsidR="00C417D2" w:rsidRDefault="00C4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7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C417D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17D2">
    <w:pPr>
      <w:pStyle w:val="Encabezado"/>
    </w:pPr>
  </w:p>
  <w:p w:rsidR="00000000" w:rsidRDefault="00C417D2">
    <w:pPr>
      <w:pStyle w:val="Encabezado"/>
    </w:pPr>
  </w:p>
  <w:p w:rsidR="00000000" w:rsidRDefault="00C417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F6"/>
    <w:multiLevelType w:val="multilevel"/>
    <w:tmpl w:val="646ABAB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2872E4B"/>
    <w:multiLevelType w:val="hybridMultilevel"/>
    <w:tmpl w:val="D3949060"/>
    <w:lvl w:ilvl="0" w:tplc="497EB31E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Webdings" w:hAnsi="Web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C23FD"/>
    <w:multiLevelType w:val="multilevel"/>
    <w:tmpl w:val="A214516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7"/>
        </w:tabs>
        <w:ind w:left="1117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69"/>
        </w:tabs>
        <w:ind w:left="146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>
    <w:nsid w:val="02D01BDA"/>
    <w:multiLevelType w:val="multilevel"/>
    <w:tmpl w:val="3D568B1C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2"/>
        </w:tabs>
        <w:ind w:left="1432" w:hanging="12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6"/>
        </w:tabs>
        <w:ind w:left="1896" w:hanging="120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2128"/>
        </w:tabs>
        <w:ind w:left="2128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4">
    <w:nsid w:val="02E12ABA"/>
    <w:multiLevelType w:val="multilevel"/>
    <w:tmpl w:val="E49840E6"/>
    <w:lvl w:ilvl="0">
      <w:start w:val="1"/>
      <w:numFmt w:val="decimal"/>
      <w:lvlText w:val="%1.3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5D72F89"/>
    <w:multiLevelType w:val="multilevel"/>
    <w:tmpl w:val="BC56D65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08A55F17"/>
    <w:multiLevelType w:val="hybridMultilevel"/>
    <w:tmpl w:val="7C80CD96"/>
    <w:lvl w:ilvl="0" w:tplc="7B26FE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2448C"/>
    <w:multiLevelType w:val="hybridMultilevel"/>
    <w:tmpl w:val="DB62CD1E"/>
    <w:lvl w:ilvl="0" w:tplc="9FCAB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848A6">
      <w:numFmt w:val="none"/>
      <w:lvlText w:val=""/>
      <w:lvlJc w:val="left"/>
      <w:pPr>
        <w:tabs>
          <w:tab w:val="num" w:pos="360"/>
        </w:tabs>
      </w:pPr>
    </w:lvl>
    <w:lvl w:ilvl="2" w:tplc="5864557E">
      <w:numFmt w:val="none"/>
      <w:lvlText w:val=""/>
      <w:lvlJc w:val="left"/>
      <w:pPr>
        <w:tabs>
          <w:tab w:val="num" w:pos="360"/>
        </w:tabs>
      </w:pPr>
    </w:lvl>
    <w:lvl w:ilvl="3" w:tplc="44560EDE">
      <w:numFmt w:val="none"/>
      <w:lvlText w:val=""/>
      <w:lvlJc w:val="left"/>
      <w:pPr>
        <w:tabs>
          <w:tab w:val="num" w:pos="360"/>
        </w:tabs>
      </w:pPr>
    </w:lvl>
    <w:lvl w:ilvl="4" w:tplc="B71C3F80">
      <w:numFmt w:val="none"/>
      <w:lvlText w:val=""/>
      <w:lvlJc w:val="left"/>
      <w:pPr>
        <w:tabs>
          <w:tab w:val="num" w:pos="360"/>
        </w:tabs>
      </w:pPr>
    </w:lvl>
    <w:lvl w:ilvl="5" w:tplc="6660DA70">
      <w:numFmt w:val="none"/>
      <w:lvlText w:val=""/>
      <w:lvlJc w:val="left"/>
      <w:pPr>
        <w:tabs>
          <w:tab w:val="num" w:pos="360"/>
        </w:tabs>
      </w:pPr>
    </w:lvl>
    <w:lvl w:ilvl="6" w:tplc="7E3E75C0">
      <w:numFmt w:val="none"/>
      <w:lvlText w:val=""/>
      <w:lvlJc w:val="left"/>
      <w:pPr>
        <w:tabs>
          <w:tab w:val="num" w:pos="360"/>
        </w:tabs>
      </w:pPr>
    </w:lvl>
    <w:lvl w:ilvl="7" w:tplc="CC48725A">
      <w:numFmt w:val="none"/>
      <w:lvlText w:val=""/>
      <w:lvlJc w:val="left"/>
      <w:pPr>
        <w:tabs>
          <w:tab w:val="num" w:pos="360"/>
        </w:tabs>
      </w:pPr>
    </w:lvl>
    <w:lvl w:ilvl="8" w:tplc="4B58BFB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FA264A6"/>
    <w:multiLevelType w:val="multilevel"/>
    <w:tmpl w:val="26CA6B34"/>
    <w:lvl w:ilvl="0">
      <w:start w:val="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0274AEF"/>
    <w:multiLevelType w:val="multilevel"/>
    <w:tmpl w:val="E2C642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>
    <w:nsid w:val="119712AD"/>
    <w:multiLevelType w:val="multilevel"/>
    <w:tmpl w:val="22A8DD8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A310C3F"/>
    <w:multiLevelType w:val="multilevel"/>
    <w:tmpl w:val="2D94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>
    <w:nsid w:val="25D06826"/>
    <w:multiLevelType w:val="multilevel"/>
    <w:tmpl w:val="AFFABAB6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694BF8"/>
    <w:multiLevelType w:val="multilevel"/>
    <w:tmpl w:val="38CEA018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8975750"/>
    <w:multiLevelType w:val="multilevel"/>
    <w:tmpl w:val="E07A343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C377047"/>
    <w:multiLevelType w:val="multilevel"/>
    <w:tmpl w:val="4E4AC0B4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523BB9"/>
    <w:multiLevelType w:val="multilevel"/>
    <w:tmpl w:val="B2DC1FE2"/>
    <w:lvl w:ilvl="0">
      <w:start w:val="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1"/>
        </w:tabs>
        <w:ind w:left="1241" w:hanging="106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17"/>
        </w:tabs>
        <w:ind w:left="1417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7">
    <w:nsid w:val="2FF57665"/>
    <w:multiLevelType w:val="multilevel"/>
    <w:tmpl w:val="ABE2AA3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1"/>
        </w:tabs>
        <w:ind w:left="971" w:hanging="73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207"/>
        </w:tabs>
        <w:ind w:left="1207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8">
    <w:nsid w:val="38513977"/>
    <w:multiLevelType w:val="multilevel"/>
    <w:tmpl w:val="7BE0E0F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91"/>
        </w:tabs>
        <w:ind w:left="891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3"/>
        </w:tabs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7"/>
        </w:tabs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8"/>
        </w:tabs>
        <w:ind w:left="4608" w:hanging="1800"/>
      </w:pPr>
      <w:rPr>
        <w:rFonts w:hint="default"/>
      </w:rPr>
    </w:lvl>
  </w:abstractNum>
  <w:abstractNum w:abstractNumId="19">
    <w:nsid w:val="3CB07D76"/>
    <w:multiLevelType w:val="hybridMultilevel"/>
    <w:tmpl w:val="4B44CF16"/>
    <w:lvl w:ilvl="0" w:tplc="3EB657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65FE8">
      <w:numFmt w:val="none"/>
      <w:lvlText w:val=""/>
      <w:lvlJc w:val="left"/>
      <w:pPr>
        <w:tabs>
          <w:tab w:val="num" w:pos="360"/>
        </w:tabs>
      </w:pPr>
    </w:lvl>
    <w:lvl w:ilvl="2" w:tplc="A96E551A">
      <w:numFmt w:val="none"/>
      <w:lvlText w:val=""/>
      <w:lvlJc w:val="left"/>
      <w:pPr>
        <w:tabs>
          <w:tab w:val="num" w:pos="360"/>
        </w:tabs>
      </w:pPr>
    </w:lvl>
    <w:lvl w:ilvl="3" w:tplc="43F0C7A4">
      <w:numFmt w:val="none"/>
      <w:lvlText w:val=""/>
      <w:lvlJc w:val="left"/>
      <w:pPr>
        <w:tabs>
          <w:tab w:val="num" w:pos="360"/>
        </w:tabs>
      </w:pPr>
    </w:lvl>
    <w:lvl w:ilvl="4" w:tplc="8DB25BD0">
      <w:numFmt w:val="none"/>
      <w:lvlText w:val=""/>
      <w:lvlJc w:val="left"/>
      <w:pPr>
        <w:tabs>
          <w:tab w:val="num" w:pos="360"/>
        </w:tabs>
      </w:pPr>
    </w:lvl>
    <w:lvl w:ilvl="5" w:tplc="B4244318">
      <w:numFmt w:val="none"/>
      <w:lvlText w:val=""/>
      <w:lvlJc w:val="left"/>
      <w:pPr>
        <w:tabs>
          <w:tab w:val="num" w:pos="360"/>
        </w:tabs>
      </w:pPr>
    </w:lvl>
    <w:lvl w:ilvl="6" w:tplc="6250EDBE">
      <w:numFmt w:val="none"/>
      <w:lvlText w:val=""/>
      <w:lvlJc w:val="left"/>
      <w:pPr>
        <w:tabs>
          <w:tab w:val="num" w:pos="360"/>
        </w:tabs>
      </w:pPr>
    </w:lvl>
    <w:lvl w:ilvl="7" w:tplc="31783F56">
      <w:numFmt w:val="none"/>
      <w:lvlText w:val=""/>
      <w:lvlJc w:val="left"/>
      <w:pPr>
        <w:tabs>
          <w:tab w:val="num" w:pos="360"/>
        </w:tabs>
      </w:pPr>
    </w:lvl>
    <w:lvl w:ilvl="8" w:tplc="1FE6117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DF64368"/>
    <w:multiLevelType w:val="multilevel"/>
    <w:tmpl w:val="FBB4ABD8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20"/>
        </w:tabs>
        <w:ind w:left="102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1">
    <w:nsid w:val="3F2776A6"/>
    <w:multiLevelType w:val="multilevel"/>
    <w:tmpl w:val="4404B3F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42754CE3"/>
    <w:multiLevelType w:val="multilevel"/>
    <w:tmpl w:val="C506EE5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3">
    <w:nsid w:val="450E68F3"/>
    <w:multiLevelType w:val="multilevel"/>
    <w:tmpl w:val="0B562DAC"/>
    <w:lvl w:ilvl="0">
      <w:start w:val="3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68"/>
        </w:tabs>
        <w:ind w:left="116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24">
    <w:nsid w:val="4BCF1A3D"/>
    <w:multiLevelType w:val="hybridMultilevel"/>
    <w:tmpl w:val="976809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5E0B54"/>
    <w:multiLevelType w:val="multilevel"/>
    <w:tmpl w:val="4B5A47FE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581658"/>
    <w:multiLevelType w:val="multilevel"/>
    <w:tmpl w:val="AEB013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B516AE"/>
    <w:multiLevelType w:val="multilevel"/>
    <w:tmpl w:val="84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573C11"/>
    <w:multiLevelType w:val="multilevel"/>
    <w:tmpl w:val="1AC8BA4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9">
    <w:nsid w:val="58D239E7"/>
    <w:multiLevelType w:val="multilevel"/>
    <w:tmpl w:val="31087F9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C00C77"/>
    <w:multiLevelType w:val="multilevel"/>
    <w:tmpl w:val="B7D84A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1">
    <w:nsid w:val="5F7A272F"/>
    <w:multiLevelType w:val="hybridMultilevel"/>
    <w:tmpl w:val="AB068558"/>
    <w:lvl w:ilvl="0" w:tplc="F814D0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8FD12">
      <w:numFmt w:val="none"/>
      <w:lvlText w:val=""/>
      <w:lvlJc w:val="left"/>
      <w:pPr>
        <w:tabs>
          <w:tab w:val="num" w:pos="360"/>
        </w:tabs>
      </w:pPr>
    </w:lvl>
    <w:lvl w:ilvl="2" w:tplc="4C8A98FC">
      <w:numFmt w:val="none"/>
      <w:lvlText w:val=""/>
      <w:lvlJc w:val="left"/>
      <w:pPr>
        <w:tabs>
          <w:tab w:val="num" w:pos="360"/>
        </w:tabs>
      </w:pPr>
    </w:lvl>
    <w:lvl w:ilvl="3" w:tplc="9EE4FCCA">
      <w:numFmt w:val="none"/>
      <w:lvlText w:val=""/>
      <w:lvlJc w:val="left"/>
      <w:pPr>
        <w:tabs>
          <w:tab w:val="num" w:pos="360"/>
        </w:tabs>
      </w:pPr>
    </w:lvl>
    <w:lvl w:ilvl="4" w:tplc="9BD2718C">
      <w:numFmt w:val="none"/>
      <w:lvlText w:val=""/>
      <w:lvlJc w:val="left"/>
      <w:pPr>
        <w:tabs>
          <w:tab w:val="num" w:pos="360"/>
        </w:tabs>
      </w:pPr>
    </w:lvl>
    <w:lvl w:ilvl="5" w:tplc="A97ED0E8">
      <w:numFmt w:val="none"/>
      <w:lvlText w:val=""/>
      <w:lvlJc w:val="left"/>
      <w:pPr>
        <w:tabs>
          <w:tab w:val="num" w:pos="360"/>
        </w:tabs>
      </w:pPr>
    </w:lvl>
    <w:lvl w:ilvl="6" w:tplc="107A77E6">
      <w:numFmt w:val="none"/>
      <w:lvlText w:val=""/>
      <w:lvlJc w:val="left"/>
      <w:pPr>
        <w:tabs>
          <w:tab w:val="num" w:pos="360"/>
        </w:tabs>
      </w:pPr>
    </w:lvl>
    <w:lvl w:ilvl="7" w:tplc="3AD45664">
      <w:numFmt w:val="none"/>
      <w:lvlText w:val=""/>
      <w:lvlJc w:val="left"/>
      <w:pPr>
        <w:tabs>
          <w:tab w:val="num" w:pos="360"/>
        </w:tabs>
      </w:pPr>
    </w:lvl>
    <w:lvl w:ilvl="8" w:tplc="C292D68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3AB760D"/>
    <w:multiLevelType w:val="multilevel"/>
    <w:tmpl w:val="CB5AB3F8"/>
    <w:lvl w:ilvl="0">
      <w:start w:val="1"/>
      <w:numFmt w:val="decimal"/>
      <w:lvlText w:val="%1.3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46B258B"/>
    <w:multiLevelType w:val="hybridMultilevel"/>
    <w:tmpl w:val="C6A89F3E"/>
    <w:lvl w:ilvl="0" w:tplc="B4E663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C2F3C">
      <w:numFmt w:val="none"/>
      <w:lvlText w:val=""/>
      <w:lvlJc w:val="left"/>
      <w:pPr>
        <w:tabs>
          <w:tab w:val="num" w:pos="360"/>
        </w:tabs>
      </w:pPr>
    </w:lvl>
    <w:lvl w:ilvl="2" w:tplc="59DE366A">
      <w:numFmt w:val="none"/>
      <w:lvlText w:val=""/>
      <w:lvlJc w:val="left"/>
      <w:pPr>
        <w:tabs>
          <w:tab w:val="num" w:pos="360"/>
        </w:tabs>
      </w:pPr>
    </w:lvl>
    <w:lvl w:ilvl="3" w:tplc="1390FB9E">
      <w:numFmt w:val="none"/>
      <w:lvlText w:val=""/>
      <w:lvlJc w:val="left"/>
      <w:pPr>
        <w:tabs>
          <w:tab w:val="num" w:pos="360"/>
        </w:tabs>
      </w:pPr>
    </w:lvl>
    <w:lvl w:ilvl="4" w:tplc="7FEAC22C">
      <w:numFmt w:val="none"/>
      <w:lvlText w:val=""/>
      <w:lvlJc w:val="left"/>
      <w:pPr>
        <w:tabs>
          <w:tab w:val="num" w:pos="360"/>
        </w:tabs>
      </w:pPr>
    </w:lvl>
    <w:lvl w:ilvl="5" w:tplc="A39AD81C">
      <w:numFmt w:val="none"/>
      <w:lvlText w:val=""/>
      <w:lvlJc w:val="left"/>
      <w:pPr>
        <w:tabs>
          <w:tab w:val="num" w:pos="360"/>
        </w:tabs>
      </w:pPr>
    </w:lvl>
    <w:lvl w:ilvl="6" w:tplc="2AB48094">
      <w:numFmt w:val="none"/>
      <w:lvlText w:val=""/>
      <w:lvlJc w:val="left"/>
      <w:pPr>
        <w:tabs>
          <w:tab w:val="num" w:pos="360"/>
        </w:tabs>
      </w:pPr>
    </w:lvl>
    <w:lvl w:ilvl="7" w:tplc="37922BAE">
      <w:numFmt w:val="none"/>
      <w:lvlText w:val=""/>
      <w:lvlJc w:val="left"/>
      <w:pPr>
        <w:tabs>
          <w:tab w:val="num" w:pos="360"/>
        </w:tabs>
      </w:pPr>
    </w:lvl>
    <w:lvl w:ilvl="8" w:tplc="297AB93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8F3839"/>
    <w:multiLevelType w:val="multilevel"/>
    <w:tmpl w:val="3A44CA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B3E05DB"/>
    <w:multiLevelType w:val="hybridMultilevel"/>
    <w:tmpl w:val="85188B96"/>
    <w:lvl w:ilvl="0" w:tplc="84D2F42E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1FDC9636">
      <w:numFmt w:val="none"/>
      <w:lvlText w:val=""/>
      <w:lvlJc w:val="left"/>
      <w:pPr>
        <w:tabs>
          <w:tab w:val="num" w:pos="360"/>
        </w:tabs>
      </w:pPr>
    </w:lvl>
    <w:lvl w:ilvl="2" w:tplc="F8D2551E">
      <w:numFmt w:val="none"/>
      <w:lvlText w:val=""/>
      <w:lvlJc w:val="left"/>
      <w:pPr>
        <w:tabs>
          <w:tab w:val="num" w:pos="360"/>
        </w:tabs>
      </w:pPr>
    </w:lvl>
    <w:lvl w:ilvl="3" w:tplc="D7AC9842">
      <w:numFmt w:val="none"/>
      <w:lvlText w:val=""/>
      <w:lvlJc w:val="left"/>
      <w:pPr>
        <w:tabs>
          <w:tab w:val="num" w:pos="360"/>
        </w:tabs>
      </w:pPr>
    </w:lvl>
    <w:lvl w:ilvl="4" w:tplc="B218D3BA">
      <w:numFmt w:val="none"/>
      <w:lvlText w:val=""/>
      <w:lvlJc w:val="left"/>
      <w:pPr>
        <w:tabs>
          <w:tab w:val="num" w:pos="360"/>
        </w:tabs>
      </w:pPr>
    </w:lvl>
    <w:lvl w:ilvl="5" w:tplc="0FF0D4B2">
      <w:numFmt w:val="none"/>
      <w:lvlText w:val=""/>
      <w:lvlJc w:val="left"/>
      <w:pPr>
        <w:tabs>
          <w:tab w:val="num" w:pos="360"/>
        </w:tabs>
      </w:pPr>
    </w:lvl>
    <w:lvl w:ilvl="6" w:tplc="5BD2DA64">
      <w:numFmt w:val="none"/>
      <w:lvlText w:val=""/>
      <w:lvlJc w:val="left"/>
      <w:pPr>
        <w:tabs>
          <w:tab w:val="num" w:pos="360"/>
        </w:tabs>
      </w:pPr>
    </w:lvl>
    <w:lvl w:ilvl="7" w:tplc="A75E5DD8">
      <w:numFmt w:val="none"/>
      <w:lvlText w:val=""/>
      <w:lvlJc w:val="left"/>
      <w:pPr>
        <w:tabs>
          <w:tab w:val="num" w:pos="360"/>
        </w:tabs>
      </w:pPr>
    </w:lvl>
    <w:lvl w:ilvl="8" w:tplc="BBB8290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3152EEA"/>
    <w:multiLevelType w:val="hybridMultilevel"/>
    <w:tmpl w:val="22848F20"/>
    <w:lvl w:ilvl="0" w:tplc="0C0A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766F5DFB"/>
    <w:multiLevelType w:val="multilevel"/>
    <w:tmpl w:val="7DBCF33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8">
    <w:nsid w:val="77622F4C"/>
    <w:multiLevelType w:val="multilevel"/>
    <w:tmpl w:val="5732A46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87518C"/>
    <w:multiLevelType w:val="multilevel"/>
    <w:tmpl w:val="53A67BE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  <w:sz w:val="24"/>
      </w:rPr>
    </w:lvl>
  </w:abstractNum>
  <w:abstractNum w:abstractNumId="40">
    <w:nsid w:val="7E234CD9"/>
    <w:multiLevelType w:val="multilevel"/>
    <w:tmpl w:val="DB4EFE8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F123A47"/>
    <w:multiLevelType w:val="multilevel"/>
    <w:tmpl w:val="F15E610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6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38"/>
  </w:num>
  <w:num w:numId="9">
    <w:abstractNumId w:val="13"/>
  </w:num>
  <w:num w:numId="10">
    <w:abstractNumId w:val="31"/>
  </w:num>
  <w:num w:numId="11">
    <w:abstractNumId w:val="7"/>
  </w:num>
  <w:num w:numId="12">
    <w:abstractNumId w:val="40"/>
  </w:num>
  <w:num w:numId="13">
    <w:abstractNumId w:val="26"/>
  </w:num>
  <w:num w:numId="14">
    <w:abstractNumId w:val="12"/>
  </w:num>
  <w:num w:numId="15">
    <w:abstractNumId w:val="33"/>
  </w:num>
  <w:num w:numId="16">
    <w:abstractNumId w:val="10"/>
  </w:num>
  <w:num w:numId="17">
    <w:abstractNumId w:val="19"/>
  </w:num>
  <w:num w:numId="18">
    <w:abstractNumId w:val="8"/>
  </w:num>
  <w:num w:numId="19">
    <w:abstractNumId w:val="15"/>
  </w:num>
  <w:num w:numId="20">
    <w:abstractNumId w:val="41"/>
  </w:num>
  <w:num w:numId="21">
    <w:abstractNumId w:val="20"/>
  </w:num>
  <w:num w:numId="22">
    <w:abstractNumId w:val="24"/>
  </w:num>
  <w:num w:numId="23">
    <w:abstractNumId w:val="27"/>
  </w:num>
  <w:num w:numId="24">
    <w:abstractNumId w:val="1"/>
  </w:num>
  <w:num w:numId="25">
    <w:abstractNumId w:val="4"/>
  </w:num>
  <w:num w:numId="26">
    <w:abstractNumId w:val="32"/>
  </w:num>
  <w:num w:numId="27">
    <w:abstractNumId w:val="14"/>
  </w:num>
  <w:num w:numId="28">
    <w:abstractNumId w:val="35"/>
  </w:num>
  <w:num w:numId="29">
    <w:abstractNumId w:val="22"/>
  </w:num>
  <w:num w:numId="30">
    <w:abstractNumId w:val="2"/>
  </w:num>
  <w:num w:numId="31">
    <w:abstractNumId w:val="0"/>
  </w:num>
  <w:num w:numId="32">
    <w:abstractNumId w:val="34"/>
  </w:num>
  <w:num w:numId="33">
    <w:abstractNumId w:val="30"/>
  </w:num>
  <w:num w:numId="34">
    <w:abstractNumId w:val="39"/>
  </w:num>
  <w:num w:numId="35">
    <w:abstractNumId w:val="28"/>
  </w:num>
  <w:num w:numId="36">
    <w:abstractNumId w:val="29"/>
  </w:num>
  <w:num w:numId="37">
    <w:abstractNumId w:val="37"/>
  </w:num>
  <w:num w:numId="38">
    <w:abstractNumId w:val="16"/>
  </w:num>
  <w:num w:numId="39">
    <w:abstractNumId w:val="21"/>
  </w:num>
  <w:num w:numId="40">
    <w:abstractNumId w:val="17"/>
  </w:num>
  <w:num w:numId="41">
    <w:abstractNumId w:val="9"/>
  </w:num>
  <w:num w:numId="42">
    <w:abstractNumId w:val="2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7AF6"/>
    <w:rsid w:val="00447AF6"/>
    <w:rsid w:val="00C417D2"/>
    <w:rsid w:val="00EA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Bookman Old Style" w:hAnsi="Bookman Old Style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szCs w:val="20"/>
      <w:lang w:val="es-MX"/>
    </w:rPr>
  </w:style>
  <w:style w:type="paragraph" w:styleId="Ttulo">
    <w:name w:val="Title"/>
    <w:basedOn w:val="Normal"/>
    <w:qFormat/>
    <w:pPr>
      <w:jc w:val="center"/>
    </w:pPr>
    <w:rPr>
      <w:b/>
      <w:bCs/>
      <w:sz w:val="32"/>
      <w:u w:val="doub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semiHidden/>
    <w:pPr>
      <w:spacing w:line="360" w:lineRule="auto"/>
      <w:ind w:left="709" w:firstLine="567"/>
      <w:jc w:val="both"/>
    </w:pPr>
    <w:rPr>
      <w:rFonts w:ascii="Verdana" w:hAnsi="Verdana"/>
      <w:szCs w:val="20"/>
    </w:rPr>
  </w:style>
  <w:style w:type="paragraph" w:styleId="Textoindependiente2">
    <w:name w:val="Body Text 2"/>
    <w:basedOn w:val="Normal"/>
    <w:semiHidden/>
    <w:pPr>
      <w:jc w:val="center"/>
    </w:pPr>
    <w:rPr>
      <w:szCs w:val="20"/>
    </w:rPr>
  </w:style>
  <w:style w:type="paragraph" w:styleId="Sangra2detindependiente">
    <w:name w:val="Body Text Indent 2"/>
    <w:basedOn w:val="Normal"/>
    <w:semiHidden/>
    <w:pPr>
      <w:ind w:left="709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3detindependiente">
    <w:name w:val="Body Text Indent 3"/>
    <w:basedOn w:val="Normal"/>
    <w:semiHidden/>
    <w:pPr>
      <w:ind w:left="360"/>
      <w:jc w:val="center"/>
    </w:pPr>
    <w:rPr>
      <w:rFonts w:ascii="Bookman Old Style" w:hAnsi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USER2002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PC</dc:creator>
  <cp:keywords/>
  <dc:description/>
  <cp:lastModifiedBy>Administrador</cp:lastModifiedBy>
  <cp:revision>2</cp:revision>
  <cp:lastPrinted>2004-02-13T00:24:00Z</cp:lastPrinted>
  <dcterms:created xsi:type="dcterms:W3CDTF">2009-12-14T15:52:00Z</dcterms:created>
  <dcterms:modified xsi:type="dcterms:W3CDTF">2009-12-14T15:52:00Z</dcterms:modified>
</cp:coreProperties>
</file>