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74BD0">
      <w:pPr>
        <w:pStyle w:val="Ttulo"/>
        <w:spacing w:line="480" w:lineRule="auto"/>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63pt;margin-top:-36pt;width:1in;height:55.5pt;z-index:-251668992">
            <v:imagedata r:id="rId7" o:title=""/>
          </v:shape>
          <o:OLEObject Type="Embed" ProgID="PBrush" ShapeID="_x0000_s1033" DrawAspect="Content" ObjectID="_1322294846" r:id="rId8"/>
        </w:pict>
      </w:r>
      <w:r>
        <w:pict>
          <v:shape id="_x0000_s1030" type="#_x0000_t75" alt="" style="position:absolute;margin-left:387pt;margin-top:-27pt;width:63pt;height:60.4pt;z-index:-251667968;visibility:visible;mso-wrap-edited:f" wrapcoords="-148 0 -148 21446 21600 21446 21600 0 -148 0">
            <v:imagedata r:id="rId9" o:title=""/>
          </v:shape>
          <o:OLEObject Type="Embed" ProgID="Word.Picture.8" ShapeID="_x0000_s1030" DrawAspect="Content" ObjectID="_1322294845" r:id="rId10"/>
        </w:pict>
      </w:r>
      <w:r>
        <w:t xml:space="preserve">   ESCUELA SUPERIOR POLITÉCNICA DEL LITORAL</w:t>
      </w:r>
    </w:p>
    <w:p w:rsidR="00000000" w:rsidRDefault="00A74BD0">
      <w:pPr>
        <w:pStyle w:val="Subttulo"/>
        <w:spacing w:line="480" w:lineRule="auto"/>
        <w:rPr>
          <w:noProof/>
        </w:rPr>
      </w:pPr>
      <w:r>
        <w:t>INSTITUTO DE CIENCIAS HUMANÍSTICAS Y ECONÓMICAS</w:t>
      </w:r>
    </w:p>
    <w:p w:rsidR="00000000" w:rsidRDefault="00A74BD0">
      <w:pPr>
        <w:pStyle w:val="Ttulo"/>
        <w:spacing w:line="480" w:lineRule="auto"/>
        <w:rPr>
          <w:noProof/>
          <w:sz w:val="22"/>
        </w:rPr>
      </w:pPr>
      <w:r>
        <w:rPr>
          <w:noProof/>
          <w:sz w:val="22"/>
        </w:rPr>
        <w:t>INGENIERÍA COMERCIAL Y GESTIÓN EMPRESARIAL</w:t>
      </w:r>
    </w:p>
    <w:p w:rsidR="00000000" w:rsidRDefault="00A74BD0">
      <w:pPr>
        <w:pStyle w:val="Ttulo"/>
        <w:spacing w:line="480" w:lineRule="auto"/>
        <w:rPr>
          <w:noProof/>
          <w:sz w:val="20"/>
        </w:rPr>
      </w:pPr>
      <w:r>
        <w:rPr>
          <w:noProof/>
          <w:sz w:val="20"/>
        </w:rPr>
        <w:t>Especialización: COMERCIO EXTERIOR Y MARKETING</w:t>
      </w:r>
    </w:p>
    <w:p w:rsidR="00000000" w:rsidRDefault="00A74BD0">
      <w:pPr>
        <w:spacing w:line="480" w:lineRule="auto"/>
        <w:ind w:right="-286"/>
        <w:jc w:val="center"/>
        <w:rPr>
          <w:rFonts w:ascii="Tahoma" w:hAnsi="Tahoma" w:cs="Tahoma"/>
          <w:b/>
          <w:color w:val="000000"/>
        </w:rPr>
      </w:pPr>
    </w:p>
    <w:p w:rsidR="00000000" w:rsidRDefault="00A74BD0">
      <w:pPr>
        <w:spacing w:line="480" w:lineRule="auto"/>
        <w:ind w:right="-286"/>
        <w:jc w:val="center"/>
        <w:rPr>
          <w:rFonts w:ascii="Tahoma" w:hAnsi="Tahoma" w:cs="Tahoma"/>
          <w:b/>
          <w:color w:val="000000"/>
          <w:sz w:val="32"/>
          <w:szCs w:val="32"/>
          <w:u w:val="single"/>
        </w:rPr>
      </w:pPr>
    </w:p>
    <w:p w:rsidR="00000000" w:rsidRDefault="00A74BD0">
      <w:pPr>
        <w:spacing w:line="480" w:lineRule="auto"/>
        <w:ind w:right="-286"/>
        <w:jc w:val="center"/>
        <w:rPr>
          <w:rFonts w:ascii="Tahoma" w:hAnsi="Tahoma" w:cs="Tahoma"/>
          <w:b/>
          <w:color w:val="000000"/>
          <w:sz w:val="32"/>
          <w:szCs w:val="32"/>
          <w:u w:val="single"/>
        </w:rPr>
      </w:pPr>
    </w:p>
    <w:p w:rsidR="00000000" w:rsidRDefault="00A74BD0">
      <w:pPr>
        <w:pStyle w:val="Textoindependiente"/>
        <w:spacing w:line="480" w:lineRule="auto"/>
        <w:rPr>
          <w:rFonts w:ascii="Tahoma" w:hAnsi="Tahoma" w:cs="Tahoma"/>
          <w:sz w:val="32"/>
        </w:rPr>
      </w:pPr>
      <w:r>
        <w:rPr>
          <w:rFonts w:ascii="Tahoma" w:hAnsi="Tahoma" w:cs="Tahoma"/>
          <w:sz w:val="32"/>
        </w:rPr>
        <w:t>“MEDICIÓN DE LA INFLUENCIA DEL TOP OF MIND EN LAS DECISIONES DE COMPR</w:t>
      </w:r>
      <w:r>
        <w:rPr>
          <w:rFonts w:ascii="Tahoma" w:hAnsi="Tahoma" w:cs="Tahoma"/>
          <w:sz w:val="32"/>
        </w:rPr>
        <w:t>A, APLICADA A UN BIEN DE CONSUMO MASIVO: PAPEL HIGIÉNICO.”</w:t>
      </w:r>
    </w:p>
    <w:p w:rsidR="00000000" w:rsidRDefault="00A74BD0">
      <w:pPr>
        <w:spacing w:line="480" w:lineRule="auto"/>
        <w:jc w:val="right"/>
        <w:rPr>
          <w:rFonts w:ascii="Tahoma" w:hAnsi="Tahoma" w:cs="Tahoma"/>
          <w:color w:val="000000"/>
        </w:rPr>
      </w:pPr>
    </w:p>
    <w:p w:rsidR="00000000" w:rsidRDefault="00A74BD0">
      <w:pPr>
        <w:spacing w:line="480" w:lineRule="auto"/>
        <w:jc w:val="right"/>
        <w:rPr>
          <w:rFonts w:ascii="Tahoma" w:hAnsi="Tahoma" w:cs="Tahoma"/>
          <w:color w:val="000000"/>
        </w:rPr>
      </w:pPr>
    </w:p>
    <w:p w:rsidR="00000000" w:rsidRDefault="00A74BD0">
      <w:pPr>
        <w:spacing w:line="480" w:lineRule="auto"/>
        <w:ind w:left="3600"/>
        <w:rPr>
          <w:rFonts w:ascii="Tahoma" w:hAnsi="Tahoma" w:cs="Tahoma"/>
          <w:color w:val="000000"/>
          <w:sz w:val="26"/>
          <w:szCs w:val="32"/>
        </w:rPr>
      </w:pPr>
      <w:r>
        <w:rPr>
          <w:rFonts w:ascii="Tahoma" w:hAnsi="Tahoma" w:cs="Tahoma"/>
          <w:color w:val="000000"/>
          <w:sz w:val="26"/>
          <w:szCs w:val="32"/>
        </w:rPr>
        <w:t>Autores:</w:t>
      </w:r>
    </w:p>
    <w:p w:rsidR="00000000" w:rsidRDefault="00A74BD0">
      <w:pPr>
        <w:spacing w:line="480" w:lineRule="auto"/>
        <w:ind w:left="3600"/>
        <w:rPr>
          <w:rFonts w:ascii="Tahoma" w:eastAsia="Arial Unicode MS" w:hAnsi="Tahoma" w:cs="Tahoma"/>
          <w:b/>
          <w:color w:val="000000"/>
          <w:sz w:val="26"/>
          <w:szCs w:val="32"/>
        </w:rPr>
      </w:pPr>
      <w:r>
        <w:rPr>
          <w:rFonts w:ascii="Tahoma" w:hAnsi="Tahoma" w:cs="Tahoma"/>
          <w:b/>
          <w:color w:val="000000"/>
          <w:sz w:val="26"/>
          <w:szCs w:val="32"/>
        </w:rPr>
        <w:t>Roberto Andr</w:t>
      </w:r>
      <w:r>
        <w:rPr>
          <w:rFonts w:ascii="Tahoma" w:eastAsia="Arial Unicode MS" w:hAnsi="Tahoma" w:cs="Tahoma"/>
          <w:b/>
          <w:color w:val="000000"/>
          <w:sz w:val="26"/>
          <w:szCs w:val="32"/>
        </w:rPr>
        <w:t>és Landívar Vanoni</w:t>
      </w:r>
    </w:p>
    <w:p w:rsidR="00000000" w:rsidRDefault="00A74BD0">
      <w:pPr>
        <w:spacing w:line="480" w:lineRule="auto"/>
        <w:ind w:left="3600"/>
        <w:rPr>
          <w:rFonts w:ascii="Tahoma" w:eastAsia="Arial Unicode MS" w:hAnsi="Tahoma" w:cs="Tahoma"/>
          <w:b/>
          <w:color w:val="000000"/>
          <w:sz w:val="26"/>
          <w:szCs w:val="32"/>
        </w:rPr>
      </w:pPr>
      <w:r>
        <w:rPr>
          <w:rFonts w:ascii="Tahoma" w:eastAsia="Arial Unicode MS" w:hAnsi="Tahoma" w:cs="Tahoma"/>
          <w:b/>
          <w:color w:val="000000"/>
          <w:sz w:val="26"/>
          <w:szCs w:val="32"/>
        </w:rPr>
        <w:t>Perla Paulina Salas Gómez</w:t>
      </w:r>
    </w:p>
    <w:p w:rsidR="00000000" w:rsidRDefault="00A74BD0">
      <w:pPr>
        <w:spacing w:line="480" w:lineRule="auto"/>
        <w:ind w:left="3600"/>
        <w:rPr>
          <w:rFonts w:ascii="Tahoma" w:hAnsi="Tahoma" w:cs="Tahoma"/>
          <w:color w:val="000000"/>
          <w:sz w:val="26"/>
          <w:szCs w:val="32"/>
        </w:rPr>
      </w:pPr>
    </w:p>
    <w:p w:rsidR="00000000" w:rsidRDefault="00A74BD0">
      <w:pPr>
        <w:spacing w:line="480" w:lineRule="auto"/>
        <w:ind w:left="3600"/>
        <w:rPr>
          <w:rFonts w:ascii="Tahoma" w:eastAsia="Arial Unicode MS" w:hAnsi="Tahoma" w:cs="Tahoma"/>
          <w:b/>
          <w:color w:val="000000"/>
          <w:sz w:val="26"/>
          <w:szCs w:val="32"/>
        </w:rPr>
      </w:pPr>
      <w:r>
        <w:rPr>
          <w:rFonts w:ascii="Tahoma" w:hAnsi="Tahoma" w:cs="Tahoma"/>
          <w:color w:val="000000"/>
          <w:sz w:val="26"/>
          <w:szCs w:val="32"/>
        </w:rPr>
        <w:t>Director:</w:t>
      </w:r>
    </w:p>
    <w:p w:rsidR="00000000" w:rsidRDefault="00A74BD0">
      <w:pPr>
        <w:spacing w:line="480" w:lineRule="auto"/>
        <w:ind w:left="3600"/>
        <w:rPr>
          <w:rFonts w:ascii="Tahoma" w:eastAsia="Arial Unicode MS" w:hAnsi="Tahoma" w:cs="Tahoma"/>
          <w:b/>
          <w:color w:val="000000"/>
          <w:sz w:val="26"/>
          <w:szCs w:val="32"/>
        </w:rPr>
      </w:pPr>
      <w:r>
        <w:rPr>
          <w:rFonts w:ascii="Tahoma" w:eastAsia="Arial Unicode MS" w:hAnsi="Tahoma" w:cs="Tahoma"/>
          <w:b/>
          <w:color w:val="000000"/>
          <w:sz w:val="26"/>
          <w:szCs w:val="32"/>
        </w:rPr>
        <w:t>Ec. Cicerón Tacle V.</w:t>
      </w:r>
    </w:p>
    <w:p w:rsidR="00000000" w:rsidRDefault="00A74BD0">
      <w:pPr>
        <w:spacing w:line="480" w:lineRule="auto"/>
        <w:ind w:left="3600"/>
        <w:rPr>
          <w:rFonts w:ascii="Tahoma" w:hAnsi="Tahoma" w:cs="Tahoma"/>
          <w:color w:val="000000"/>
          <w:sz w:val="26"/>
          <w:szCs w:val="32"/>
        </w:rPr>
      </w:pPr>
    </w:p>
    <w:p w:rsidR="00000000" w:rsidRDefault="00A74BD0">
      <w:pPr>
        <w:spacing w:line="480" w:lineRule="auto"/>
        <w:ind w:left="3600"/>
        <w:rPr>
          <w:rFonts w:ascii="Tahoma" w:hAnsi="Tahoma" w:cs="Tahoma"/>
          <w:color w:val="000000"/>
          <w:sz w:val="26"/>
          <w:szCs w:val="32"/>
        </w:rPr>
      </w:pPr>
      <w:r>
        <w:rPr>
          <w:rFonts w:ascii="Tahoma" w:hAnsi="Tahoma" w:cs="Tahoma"/>
          <w:color w:val="000000"/>
          <w:sz w:val="26"/>
          <w:szCs w:val="32"/>
        </w:rPr>
        <w:t>Guayaquil, Junio del 2005</w:t>
      </w:r>
    </w:p>
    <w:p w:rsidR="00000000" w:rsidRDefault="00A74BD0">
      <w:pPr>
        <w:pStyle w:val="Ttulo"/>
        <w:spacing w:line="480" w:lineRule="auto"/>
      </w:pPr>
    </w:p>
    <w:p w:rsidR="00000000" w:rsidRDefault="00A74BD0">
      <w:pPr>
        <w:pStyle w:val="Ttulo"/>
        <w:spacing w:line="480" w:lineRule="auto"/>
      </w:pPr>
    </w:p>
    <w:p w:rsidR="00000000" w:rsidRDefault="00A74BD0">
      <w:pPr>
        <w:pStyle w:val="Ttulo"/>
        <w:spacing w:line="480" w:lineRule="auto"/>
      </w:pPr>
    </w:p>
    <w:p w:rsidR="00000000" w:rsidRDefault="00A74BD0">
      <w:pPr>
        <w:pStyle w:val="Ttulo"/>
        <w:spacing w:line="480" w:lineRule="auto"/>
      </w:pPr>
    </w:p>
    <w:p w:rsidR="00000000" w:rsidRDefault="00A74BD0">
      <w:pPr>
        <w:pStyle w:val="Ttulo"/>
        <w:spacing w:line="480" w:lineRule="auto"/>
      </w:pPr>
    </w:p>
    <w:p w:rsidR="00000000" w:rsidRDefault="00A74BD0">
      <w:pPr>
        <w:pStyle w:val="Ttulo"/>
        <w:spacing w:line="480" w:lineRule="auto"/>
      </w:pPr>
    </w:p>
    <w:p w:rsidR="00000000" w:rsidRDefault="00A74BD0">
      <w:pPr>
        <w:pStyle w:val="Ttulo"/>
        <w:spacing w:line="480" w:lineRule="auto"/>
      </w:pPr>
    </w:p>
    <w:p w:rsidR="00000000" w:rsidRDefault="00A74BD0">
      <w:pPr>
        <w:pStyle w:val="Ttulo"/>
        <w:spacing w:line="480" w:lineRule="auto"/>
        <w:jc w:val="both"/>
        <w:rPr>
          <w:b w:val="0"/>
          <w:bCs/>
          <w:sz w:val="24"/>
        </w:rPr>
      </w:pPr>
      <w:r>
        <w:rPr>
          <w:b w:val="0"/>
          <w:bCs/>
          <w:sz w:val="24"/>
        </w:rPr>
        <w:t>Este trabajo es el fruto de nuestro propio esfuerzo y el de muc</w:t>
      </w:r>
      <w:r>
        <w:rPr>
          <w:b w:val="0"/>
          <w:bCs/>
          <w:sz w:val="24"/>
        </w:rPr>
        <w:t xml:space="preserve">has personas que colaboraron en nuestro camino. </w:t>
      </w:r>
    </w:p>
    <w:p w:rsidR="00000000" w:rsidRDefault="00A74BD0">
      <w:pPr>
        <w:pStyle w:val="Ttulo"/>
        <w:spacing w:line="480" w:lineRule="auto"/>
        <w:jc w:val="both"/>
        <w:rPr>
          <w:b w:val="0"/>
          <w:bCs/>
          <w:sz w:val="24"/>
        </w:rPr>
      </w:pPr>
      <w:r>
        <w:rPr>
          <w:b w:val="0"/>
          <w:bCs/>
          <w:sz w:val="24"/>
        </w:rPr>
        <w:t xml:space="preserve">Agradecemos sin duda alguna a Dios por ser nuestra guía y Ser Supremo; a nuestros padres, que supieron alentarnos en el momento adecuado. Y  a nuestro Director de Tesis por todo el tiempo dedicado. </w:t>
      </w:r>
    </w:p>
    <w:p w:rsidR="00000000" w:rsidRDefault="00A74BD0">
      <w:pPr>
        <w:pStyle w:val="Ttulo"/>
        <w:spacing w:line="480" w:lineRule="auto"/>
        <w:jc w:val="both"/>
        <w:rPr>
          <w:b w:val="0"/>
          <w:bCs/>
          <w:sz w:val="24"/>
        </w:rPr>
      </w:pPr>
      <w:r>
        <w:rPr>
          <w:b w:val="0"/>
          <w:bCs/>
          <w:sz w:val="24"/>
        </w:rPr>
        <w:t>Además u</w:t>
      </w:r>
      <w:r>
        <w:rPr>
          <w:b w:val="0"/>
          <w:bCs/>
          <w:sz w:val="24"/>
        </w:rPr>
        <w:t>n agradecimiento especial a Mariela por toda su ayuda.</w:t>
      </w:r>
    </w:p>
    <w:p w:rsidR="00000000" w:rsidRDefault="00A74BD0">
      <w:pPr>
        <w:pStyle w:val="Ttulo"/>
        <w:spacing w:line="480" w:lineRule="auto"/>
        <w:jc w:val="both"/>
        <w:rPr>
          <w:b w:val="0"/>
          <w:bCs/>
          <w:sz w:val="24"/>
        </w:rPr>
      </w:pPr>
      <w:r>
        <w:rPr>
          <w:b w:val="0"/>
          <w:bCs/>
          <w:sz w:val="24"/>
        </w:rPr>
        <w:br w:type="page"/>
      </w: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tabs>
          <w:tab w:val="left" w:pos="3780"/>
          <w:tab w:val="left" w:pos="5760"/>
        </w:tabs>
        <w:spacing w:line="480" w:lineRule="auto"/>
        <w:ind w:left="3780"/>
        <w:jc w:val="both"/>
        <w:rPr>
          <w:b w:val="0"/>
          <w:bCs/>
          <w:sz w:val="24"/>
        </w:rPr>
      </w:pPr>
      <w:r>
        <w:rPr>
          <w:b w:val="0"/>
          <w:bCs/>
          <w:sz w:val="24"/>
        </w:rPr>
        <w:t>A nuestros padres, por ser siempre nuestra luz al final del camino.</w:t>
      </w:r>
    </w:p>
    <w:p w:rsidR="00000000" w:rsidRDefault="00A74BD0">
      <w:pPr>
        <w:pStyle w:val="Ttulo"/>
        <w:tabs>
          <w:tab w:val="left" w:pos="3780"/>
          <w:tab w:val="left" w:pos="5760"/>
        </w:tabs>
        <w:spacing w:line="480" w:lineRule="auto"/>
        <w:ind w:left="3780"/>
        <w:jc w:val="both"/>
        <w:rPr>
          <w:b w:val="0"/>
          <w:bCs/>
          <w:sz w:val="24"/>
        </w:rPr>
      </w:pPr>
      <w:r>
        <w:rPr>
          <w:b w:val="0"/>
          <w:bCs/>
          <w:sz w:val="24"/>
        </w:rPr>
        <w:t>Por toda su ayuda, dedicación y compresión.</w:t>
      </w:r>
    </w:p>
    <w:p w:rsidR="00000000" w:rsidRDefault="00A74BD0">
      <w:pPr>
        <w:pStyle w:val="Ttulo"/>
        <w:tabs>
          <w:tab w:val="left" w:pos="3780"/>
          <w:tab w:val="left" w:pos="5760"/>
        </w:tabs>
        <w:spacing w:line="480" w:lineRule="auto"/>
        <w:ind w:left="3780"/>
        <w:jc w:val="both"/>
        <w:rPr>
          <w:b w:val="0"/>
          <w:bCs/>
          <w:sz w:val="24"/>
        </w:rPr>
      </w:pPr>
      <w:r>
        <w:rPr>
          <w:b w:val="0"/>
          <w:bCs/>
          <w:sz w:val="24"/>
        </w:rPr>
        <w:br w:type="page"/>
      </w: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r>
        <w:rPr>
          <w:b w:val="0"/>
          <w:bCs/>
          <w:sz w:val="24"/>
        </w:rPr>
        <w:t>Declaración expresa:</w:t>
      </w: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r>
        <w:rPr>
          <w:b w:val="0"/>
          <w:bCs/>
          <w:sz w:val="24"/>
        </w:rPr>
        <w:t>“La responsabilidad por los hechos, ideas y doctri</w:t>
      </w:r>
      <w:r>
        <w:rPr>
          <w:b w:val="0"/>
          <w:bCs/>
          <w:sz w:val="24"/>
        </w:rPr>
        <w:t>nas expuestos en esta Tesis de Grado, nos corresponden exclusivamente; y el patrimonio intelectual de la misma, a la Escuela Superior Politécnica del Litoral.”</w:t>
      </w: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p>
    <w:p w:rsidR="00000000" w:rsidRDefault="00A74BD0">
      <w:pPr>
        <w:pStyle w:val="Ttulo"/>
        <w:spacing w:line="480" w:lineRule="auto"/>
        <w:jc w:val="both"/>
        <w:rPr>
          <w:b w:val="0"/>
          <w:bCs/>
          <w:sz w:val="24"/>
        </w:rPr>
      </w:pPr>
      <w:r>
        <w:rPr>
          <w:b w:val="0"/>
          <w:bCs/>
          <w:noProof/>
          <w:sz w:val="20"/>
        </w:rPr>
        <w:pict>
          <v:line id="_x0000_s1068" style="position:absolute;left:0;text-align:left;z-index:251663872" from="225pt,22.5pt" to="405pt,22.5pt"/>
        </w:pict>
      </w:r>
      <w:r>
        <w:rPr>
          <w:b w:val="0"/>
          <w:bCs/>
          <w:noProof/>
          <w:sz w:val="20"/>
        </w:rPr>
        <w:pict>
          <v:line id="_x0000_s1067" style="position:absolute;left:0;text-align:left;z-index:251662848" from="-9pt,22.5pt" to="171pt,22.5pt"/>
        </w:pict>
      </w:r>
    </w:p>
    <w:p w:rsidR="00000000" w:rsidRDefault="00A74BD0">
      <w:pPr>
        <w:pStyle w:val="Ttulo"/>
        <w:spacing w:line="480" w:lineRule="auto"/>
        <w:ind w:left="-180"/>
        <w:jc w:val="both"/>
        <w:rPr>
          <w:sz w:val="24"/>
        </w:rPr>
      </w:pPr>
      <w:r>
        <w:rPr>
          <w:sz w:val="24"/>
        </w:rPr>
        <w:t>Roberto Andrés Landívar Vanoni</w:t>
      </w:r>
      <w:r>
        <w:rPr>
          <w:sz w:val="24"/>
        </w:rPr>
        <w:tab/>
        <w:t xml:space="preserve">       Perla Paulina Salas Gómez</w:t>
      </w:r>
    </w:p>
    <w:p w:rsidR="00000000" w:rsidRDefault="00A74BD0">
      <w:pPr>
        <w:pStyle w:val="Ttulo"/>
        <w:spacing w:line="480" w:lineRule="auto"/>
        <w:jc w:val="both"/>
        <w:rPr>
          <w:sz w:val="24"/>
        </w:rPr>
      </w:pPr>
      <w:r>
        <w:rPr>
          <w:sz w:val="24"/>
        </w:rPr>
        <w:t xml:space="preserve">  </w:t>
      </w:r>
      <w:r>
        <w:rPr>
          <w:sz w:val="24"/>
        </w:rPr>
        <w:tab/>
        <w:t xml:space="preserve">     Autor</w:t>
      </w:r>
      <w:r>
        <w:rPr>
          <w:sz w:val="24"/>
        </w:rPr>
        <w:tab/>
      </w:r>
      <w:r>
        <w:rPr>
          <w:sz w:val="24"/>
        </w:rPr>
        <w:tab/>
      </w:r>
      <w:r>
        <w:rPr>
          <w:sz w:val="24"/>
        </w:rPr>
        <w:tab/>
      </w:r>
      <w:r>
        <w:rPr>
          <w:sz w:val="24"/>
        </w:rPr>
        <w:tab/>
      </w:r>
      <w:r>
        <w:rPr>
          <w:sz w:val="24"/>
        </w:rPr>
        <w:tab/>
      </w:r>
      <w:r>
        <w:rPr>
          <w:sz w:val="24"/>
        </w:rPr>
        <w:tab/>
        <w:t xml:space="preserve">     Au</w:t>
      </w:r>
      <w:r>
        <w:rPr>
          <w:sz w:val="24"/>
        </w:rPr>
        <w:t>tor</w:t>
      </w:r>
    </w:p>
    <w:p w:rsidR="00000000" w:rsidRDefault="00A74BD0">
      <w:pPr>
        <w:pStyle w:val="Ttulo"/>
        <w:spacing w:line="480" w:lineRule="auto"/>
        <w:rPr>
          <w:sz w:val="24"/>
        </w:rPr>
      </w:pPr>
    </w:p>
    <w:p w:rsidR="00000000" w:rsidRDefault="00A74BD0">
      <w:pPr>
        <w:pStyle w:val="Ttulo9"/>
        <w:tabs>
          <w:tab w:val="clear" w:pos="1080"/>
          <w:tab w:val="left" w:pos="1980"/>
        </w:tabs>
        <w:spacing w:line="480" w:lineRule="auto"/>
        <w:jc w:val="center"/>
        <w:rPr>
          <w:sz w:val="32"/>
        </w:rPr>
      </w:pPr>
      <w:r>
        <w:br w:type="page"/>
      </w:r>
      <w:r>
        <w:rPr>
          <w:sz w:val="32"/>
        </w:rPr>
        <w:t>Miembros del Tribunal de Graduación</w:t>
      </w:r>
    </w:p>
    <w:p w:rsidR="00000000" w:rsidRDefault="00A74BD0">
      <w:pPr>
        <w:jc w:val="center"/>
        <w:rPr>
          <w:rFonts w:ascii="Tahoma" w:hAnsi="Tahoma" w:cs="Tahoma"/>
          <w:bCs/>
          <w:color w:val="000000"/>
        </w:rPr>
      </w:pPr>
    </w:p>
    <w:p w:rsidR="00000000" w:rsidRDefault="00A74BD0">
      <w:pPr>
        <w:jc w:val="center"/>
        <w:rPr>
          <w:rFonts w:ascii="Tahoma" w:hAnsi="Tahoma" w:cs="Tahoma"/>
          <w:bCs/>
          <w:color w:val="000000"/>
        </w:rPr>
      </w:pPr>
    </w:p>
    <w:p w:rsidR="00000000" w:rsidRDefault="00A74BD0">
      <w:pPr>
        <w:jc w:val="center"/>
        <w:rPr>
          <w:rFonts w:ascii="Tahoma" w:hAnsi="Tahoma" w:cs="Tahoma"/>
          <w:bCs/>
          <w:color w:val="000000"/>
        </w:rPr>
      </w:pPr>
    </w:p>
    <w:p w:rsidR="00000000" w:rsidRDefault="00A74BD0">
      <w:pPr>
        <w:jc w:val="center"/>
        <w:rPr>
          <w:rFonts w:ascii="Tahoma" w:hAnsi="Tahoma" w:cs="Tahoma"/>
          <w:bCs/>
          <w:color w:val="000000"/>
        </w:rPr>
      </w:pPr>
    </w:p>
    <w:p w:rsidR="00000000" w:rsidRDefault="00A74BD0">
      <w:pPr>
        <w:jc w:val="center"/>
        <w:rPr>
          <w:rFonts w:ascii="Tahoma" w:hAnsi="Tahoma" w:cs="Tahoma"/>
          <w:bCs/>
          <w:color w:val="000000"/>
        </w:rPr>
      </w:pPr>
    </w:p>
    <w:p w:rsidR="00000000" w:rsidRDefault="00A74BD0">
      <w:pPr>
        <w:jc w:val="center"/>
        <w:rPr>
          <w:rFonts w:ascii="Tahoma" w:hAnsi="Tahoma" w:cs="Tahoma"/>
          <w:bCs/>
          <w:color w:val="000000"/>
        </w:rPr>
      </w:pPr>
    </w:p>
    <w:p w:rsidR="00000000" w:rsidRDefault="00A74BD0">
      <w:pPr>
        <w:jc w:val="center"/>
        <w:rPr>
          <w:rFonts w:ascii="Tahoma" w:hAnsi="Tahoma" w:cs="Tahoma"/>
          <w:bCs/>
          <w:color w:val="000000"/>
        </w:rPr>
      </w:pPr>
      <w:r>
        <w:rPr>
          <w:rFonts w:ascii="Tahoma" w:hAnsi="Tahoma" w:cs="Tahoma"/>
          <w:bCs/>
          <w:noProof/>
          <w:color w:val="000000"/>
          <w:sz w:val="20"/>
        </w:rPr>
        <w:pict>
          <v:line id="_x0000_s1070" style="position:absolute;left:0;text-align:left;z-index:251664896" from="117pt,9.45pt" to="297pt,9.45pt"/>
        </w:pict>
      </w:r>
    </w:p>
    <w:p w:rsidR="00000000" w:rsidRDefault="00A74BD0">
      <w:pPr>
        <w:jc w:val="center"/>
        <w:rPr>
          <w:rFonts w:ascii="Tahoma" w:hAnsi="Tahoma" w:cs="Tahoma"/>
          <w:b/>
          <w:color w:val="000000"/>
        </w:rPr>
      </w:pPr>
      <w:r>
        <w:rPr>
          <w:rFonts w:ascii="Tahoma" w:hAnsi="Tahoma" w:cs="Tahoma"/>
          <w:b/>
          <w:color w:val="000000"/>
        </w:rPr>
        <w:t>Ing. Oscar Mendoza</w:t>
      </w:r>
    </w:p>
    <w:p w:rsidR="00000000" w:rsidRDefault="00A74BD0">
      <w:pPr>
        <w:pStyle w:val="Ttulo6"/>
        <w:spacing w:line="240" w:lineRule="auto"/>
      </w:pPr>
      <w:r>
        <w:t>Presidente del Tribunal</w:t>
      </w: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r>
        <w:rPr>
          <w:rFonts w:ascii="Tahoma" w:hAnsi="Tahoma" w:cs="Tahoma"/>
          <w:bCs/>
          <w:noProof/>
          <w:color w:val="000000"/>
          <w:sz w:val="20"/>
        </w:rPr>
        <w:pict>
          <v:line id="_x0000_s1071" style="position:absolute;left:0;text-align:left;z-index:251665920" from="117pt,8.65pt" to="297pt,8.65pt"/>
        </w:pict>
      </w:r>
    </w:p>
    <w:p w:rsidR="00000000" w:rsidRDefault="00A74BD0">
      <w:pPr>
        <w:jc w:val="center"/>
        <w:rPr>
          <w:rFonts w:ascii="Tahoma" w:hAnsi="Tahoma" w:cs="Tahoma"/>
          <w:b/>
          <w:color w:val="000000"/>
        </w:rPr>
      </w:pPr>
      <w:r>
        <w:rPr>
          <w:rFonts w:ascii="Tahoma" w:hAnsi="Tahoma" w:cs="Tahoma"/>
          <w:b/>
          <w:color w:val="000000"/>
        </w:rPr>
        <w:t>Ec. Cicerón Tácle</w:t>
      </w:r>
    </w:p>
    <w:p w:rsidR="00000000" w:rsidRDefault="00A74BD0">
      <w:pPr>
        <w:pStyle w:val="Ttulo6"/>
        <w:spacing w:line="240" w:lineRule="auto"/>
      </w:pPr>
      <w:r>
        <w:t>Director de Tesis</w:t>
      </w: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r>
        <w:rPr>
          <w:rFonts w:ascii="Tahoma" w:hAnsi="Tahoma" w:cs="Tahoma"/>
          <w:bCs/>
          <w:noProof/>
          <w:color w:val="000000"/>
          <w:sz w:val="20"/>
        </w:rPr>
        <w:pict>
          <v:line id="_x0000_s1072" style="position:absolute;left:0;text-align:left;z-index:251666944" from="117pt,7.8pt" to="297pt,7.8pt"/>
        </w:pict>
      </w:r>
    </w:p>
    <w:p w:rsidR="00000000" w:rsidRDefault="00A74BD0">
      <w:pPr>
        <w:jc w:val="center"/>
        <w:rPr>
          <w:rFonts w:ascii="Tahoma" w:hAnsi="Tahoma" w:cs="Tahoma"/>
          <w:b/>
          <w:color w:val="000000"/>
        </w:rPr>
      </w:pPr>
      <w:r>
        <w:rPr>
          <w:rFonts w:ascii="Tahoma" w:hAnsi="Tahoma" w:cs="Tahoma"/>
          <w:b/>
          <w:color w:val="000000"/>
        </w:rPr>
        <w:t>Dr. Hugo Arias</w:t>
      </w:r>
    </w:p>
    <w:p w:rsidR="00000000" w:rsidRDefault="00A74BD0">
      <w:pPr>
        <w:pStyle w:val="Ttulo6"/>
        <w:spacing w:line="240" w:lineRule="auto"/>
      </w:pPr>
      <w:r>
        <w:t>Vocal Titular</w:t>
      </w: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jc w:val="center"/>
        <w:rPr>
          <w:rFonts w:ascii="Tahoma" w:hAnsi="Tahoma" w:cs="Tahoma"/>
          <w:b/>
          <w:color w:val="000000"/>
        </w:rPr>
      </w:pPr>
    </w:p>
    <w:p w:rsidR="00000000" w:rsidRDefault="00A74BD0">
      <w:pPr>
        <w:pStyle w:val="Ttulo6"/>
        <w:spacing w:line="240" w:lineRule="auto"/>
      </w:pPr>
      <w:r>
        <w:rPr>
          <w:bCs/>
          <w:noProof/>
          <w:sz w:val="20"/>
        </w:rPr>
        <w:pict>
          <v:line id="_x0000_s1073" style="position:absolute;left:0;text-align:left;z-index:251667968" from="117pt,1.45pt" to="297pt,1.45pt"/>
        </w:pict>
      </w:r>
      <w:r>
        <w:t>Ec. Sonia Zurita</w:t>
      </w:r>
    </w:p>
    <w:p w:rsidR="00000000" w:rsidRDefault="00A74BD0">
      <w:pPr>
        <w:jc w:val="center"/>
        <w:rPr>
          <w:rFonts w:ascii="Tahoma" w:hAnsi="Tahoma" w:cs="Tahoma"/>
          <w:b/>
          <w:color w:val="000000"/>
        </w:rPr>
      </w:pPr>
      <w:r>
        <w:rPr>
          <w:rFonts w:ascii="Tahoma" w:hAnsi="Tahoma" w:cs="Tahoma"/>
          <w:b/>
          <w:color w:val="000000"/>
        </w:rPr>
        <w:t>Vocal Titular</w:t>
      </w:r>
    </w:p>
    <w:p w:rsidR="00000000" w:rsidRDefault="00A74BD0">
      <w:pPr>
        <w:jc w:val="center"/>
        <w:rPr>
          <w:rFonts w:ascii="Tahoma" w:hAnsi="Tahoma" w:cs="Tahoma"/>
          <w:bCs/>
          <w:color w:val="000000"/>
        </w:rPr>
      </w:pPr>
    </w:p>
    <w:p w:rsidR="00000000" w:rsidRDefault="00A74BD0">
      <w:pPr>
        <w:pStyle w:val="Ttulo9"/>
        <w:tabs>
          <w:tab w:val="clear" w:pos="1080"/>
          <w:tab w:val="left" w:pos="1980"/>
        </w:tabs>
        <w:spacing w:line="480" w:lineRule="auto"/>
      </w:pPr>
      <w:r>
        <w:rPr>
          <w:b w:val="0"/>
          <w:bCs/>
        </w:rPr>
        <w:br w:type="page"/>
      </w:r>
      <w:bookmarkStart w:id="0" w:name="OLE_LINK5"/>
      <w:r>
        <w:rPr>
          <w:noProof/>
          <w:sz w:val="20"/>
        </w:rPr>
        <w:pict>
          <v:shape id="_x0000_s1064" type="#_x0000_t75" style="position:absolute;left:0;text-align:left;margin-left:-27pt;margin-top:-9pt;width:485.15pt;height:610.8pt;z-index:251659776">
            <v:imagedata r:id="rId11" o:title=""/>
            <w10:wrap type="topAndBottom"/>
          </v:shape>
          <o:OLEObject Type="Embed" ProgID="Excel.Sheet.8" ShapeID="_x0000_s1064" DrawAspect="Content" ObjectID="_1322294854" r:id="rId12"/>
        </w:pict>
      </w:r>
      <w:r>
        <w:br w:type="page"/>
      </w:r>
      <w:r>
        <w:rPr>
          <w:noProof/>
          <w:sz w:val="20"/>
        </w:rPr>
        <w:pict>
          <v:shape id="_x0000_s1065" type="#_x0000_t75" style="position:absolute;left:0;text-align:left;margin-left:-27pt;margin-top:-9pt;width:485.15pt;height:639.85pt;z-index:251660800">
            <v:imagedata r:id="rId13" o:title=""/>
            <w10:wrap type="topAndBottom"/>
          </v:shape>
          <o:OLEObject Type="Embed" ProgID="Excel.Sheet.8" ShapeID="_x0000_s1065" DrawAspect="Content" ObjectID="_1322294853" r:id="rId14"/>
        </w:pict>
      </w:r>
      <w:r>
        <w:br w:type="page"/>
      </w:r>
      <w:r>
        <w:rPr>
          <w:noProof/>
          <w:sz w:val="20"/>
        </w:rPr>
        <w:pict>
          <v:shape id="_x0000_s1066" type="#_x0000_t75" style="position:absolute;left:0;text-align:left;margin-left:-18pt;margin-top:0;width:485.15pt;height:639.85pt;z-index:251661824">
            <v:imagedata r:id="rId15" o:title=""/>
            <w10:wrap type="topAndBottom"/>
          </v:shape>
          <o:OLEObject Type="Embed" ProgID="Excel.Sheet.8" ShapeID="_x0000_s1066" DrawAspect="Content" ObjectID="_1322294844" r:id="rId16"/>
        </w:pict>
      </w:r>
    </w:p>
    <w:bookmarkEnd w:id="0"/>
    <w:p w:rsidR="00000000" w:rsidRDefault="00A74BD0">
      <w:pPr>
        <w:pStyle w:val="Ttulo"/>
        <w:spacing w:line="480" w:lineRule="auto"/>
        <w:jc w:val="both"/>
      </w:pPr>
      <w:r>
        <w:t>INTRODUCCIÓN</w:t>
      </w:r>
    </w:p>
    <w:p w:rsidR="00000000" w:rsidRDefault="00A74BD0">
      <w:pPr>
        <w:spacing w:line="480" w:lineRule="auto"/>
        <w:jc w:val="both"/>
        <w:rPr>
          <w:rFonts w:ascii="Tahoma" w:hAnsi="Tahoma" w:cs="Tahoma"/>
          <w:bCs/>
          <w:color w:val="000000"/>
        </w:rPr>
      </w:pPr>
    </w:p>
    <w:p w:rsidR="00000000" w:rsidRDefault="00A74BD0">
      <w:pPr>
        <w:pStyle w:val="Ttulo1"/>
        <w:spacing w:line="480" w:lineRule="auto"/>
        <w:jc w:val="left"/>
        <w:rPr>
          <w:bCs/>
        </w:rPr>
      </w:pPr>
      <w:r>
        <w:t>Antecedentes</w:t>
      </w:r>
    </w:p>
    <w:p w:rsidR="00000000" w:rsidRDefault="00A74BD0">
      <w:pPr>
        <w:spacing w:line="480" w:lineRule="auto"/>
        <w:ind w:left="57"/>
        <w:jc w:val="both"/>
        <w:rPr>
          <w:rFonts w:ascii="Tahoma" w:hAnsi="Tahoma" w:cs="Tahoma"/>
          <w:bCs/>
          <w:color w:val="000000"/>
        </w:rPr>
      </w:pP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El t</w:t>
      </w:r>
      <w:r>
        <w:rPr>
          <w:rFonts w:ascii="Tahoma" w:hAnsi="Tahoma" w:cs="Tahoma"/>
          <w:color w:val="000000"/>
          <w:lang w:eastAsia="es-EC"/>
        </w:rPr>
        <w:t>op of mind se refiere a una compañía, una persona o una marca en la que un individuo piensa inmediatamente cuando se le da un tópico determinado. Es como pensar en un test psicológico en la que a una persona se le da una palabra y debe contestar la primera</w:t>
      </w:r>
      <w:r>
        <w:rPr>
          <w:rFonts w:ascii="Tahoma" w:hAnsi="Tahoma" w:cs="Tahoma"/>
          <w:color w:val="000000"/>
          <w:lang w:eastAsia="es-EC"/>
        </w:rPr>
        <w:t xml:space="preserve"> palabra  que se le venga a la mente. El top of mind es considerado uno de los mas importantes estados para alcanzar la identidad de la marca.</w:t>
      </w:r>
    </w:p>
    <w:p w:rsidR="00000000" w:rsidRDefault="00A74BD0">
      <w:pPr>
        <w:autoSpaceDE w:val="0"/>
        <w:autoSpaceDN w:val="0"/>
        <w:adjustRightInd w:val="0"/>
        <w:spacing w:line="480" w:lineRule="auto"/>
        <w:jc w:val="both"/>
        <w:rPr>
          <w:rFonts w:ascii="Tahoma" w:hAnsi="Tahoma" w:cs="Tahoma"/>
          <w:color w:val="000000"/>
          <w:lang w:eastAsia="es-EC"/>
        </w:rPr>
      </w:pP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El marketing en estos tiempos se ha vuelto más importante que el vender, es así de simple: ”No hay marketing, no</w:t>
      </w:r>
      <w:r>
        <w:rPr>
          <w:rFonts w:ascii="Tahoma" w:hAnsi="Tahoma" w:cs="Tahoma"/>
          <w:color w:val="000000"/>
          <w:lang w:eastAsia="es-EC"/>
        </w:rPr>
        <w:t xml:space="preserve"> hay ventas” (Vicki Lynne Morgan, CMS). No basta con tener un producto o servicio increíble, con las mejores propiedades del mundo; si no se mercadea, lo más probable es que jamás se dé a conocer y jamás se venda.</w:t>
      </w:r>
    </w:p>
    <w:p w:rsidR="00000000" w:rsidRDefault="00A74BD0">
      <w:pPr>
        <w:autoSpaceDE w:val="0"/>
        <w:autoSpaceDN w:val="0"/>
        <w:adjustRightInd w:val="0"/>
        <w:spacing w:line="480" w:lineRule="auto"/>
        <w:jc w:val="both"/>
        <w:rPr>
          <w:rFonts w:ascii="Tahoma" w:hAnsi="Tahoma" w:cs="Tahoma"/>
          <w:color w:val="000000"/>
          <w:lang w:eastAsia="es-EC"/>
        </w:rPr>
      </w:pP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Según V. Lynne Morgan los consumidores re</w:t>
      </w:r>
      <w:r>
        <w:rPr>
          <w:rFonts w:ascii="Tahoma" w:hAnsi="Tahoma" w:cs="Tahoma"/>
          <w:color w:val="000000"/>
          <w:lang w:eastAsia="es-EC"/>
        </w:rPr>
        <w:t>alizan sus compras por una combinación de diferentes razones. En primera instancia compran porque tienen la necesidad del producto, en segundo porque tienen la autoridad para comprarlo.  En tercer lugar porque se tiene el poder necesario para realizar la c</w:t>
      </w:r>
      <w:r>
        <w:rPr>
          <w:rFonts w:ascii="Tahoma" w:hAnsi="Tahoma" w:cs="Tahoma"/>
          <w:color w:val="000000"/>
          <w:lang w:eastAsia="es-EC"/>
        </w:rPr>
        <w:t>ompra, y en última instancia los consumidores compran porque CREEN en el producto.</w:t>
      </w:r>
    </w:p>
    <w:p w:rsidR="00000000" w:rsidRDefault="00A74BD0">
      <w:pPr>
        <w:autoSpaceDE w:val="0"/>
        <w:autoSpaceDN w:val="0"/>
        <w:adjustRightInd w:val="0"/>
        <w:spacing w:line="480" w:lineRule="auto"/>
        <w:jc w:val="both"/>
        <w:rPr>
          <w:rFonts w:ascii="Tahoma" w:hAnsi="Tahoma" w:cs="Tahoma"/>
          <w:color w:val="000000"/>
          <w:lang w:eastAsia="es-EC"/>
        </w:rPr>
      </w:pP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El creer en el producto involucra que la relación entre comprador y vendedor  es muy estrecha, que el consumidor ha recibido un cierto grado de satisfacción antes y durante</w:t>
      </w:r>
      <w:r>
        <w:rPr>
          <w:rFonts w:ascii="Tahoma" w:hAnsi="Tahoma" w:cs="Tahoma"/>
          <w:color w:val="000000"/>
          <w:lang w:eastAsia="es-EC"/>
        </w:rPr>
        <w:t xml:space="preserve"> todo el proceso de compra, lo cual lo induce a recordar la marca y a comprarla.</w:t>
      </w:r>
    </w:p>
    <w:p w:rsidR="00000000" w:rsidRDefault="00A74BD0">
      <w:pPr>
        <w:spacing w:line="480" w:lineRule="auto"/>
        <w:ind w:left="57"/>
        <w:jc w:val="both"/>
        <w:rPr>
          <w:rFonts w:ascii="Tahoma" w:hAnsi="Tahoma" w:cs="Tahoma"/>
          <w:bCs/>
          <w:color w:val="000000"/>
        </w:rPr>
      </w:pPr>
    </w:p>
    <w:p w:rsidR="00000000" w:rsidRDefault="00A74BD0">
      <w:pPr>
        <w:spacing w:line="480" w:lineRule="auto"/>
        <w:jc w:val="both"/>
        <w:rPr>
          <w:rFonts w:ascii="Tahoma" w:hAnsi="Tahoma" w:cs="Tahoma"/>
          <w:color w:val="000000"/>
          <w:lang w:eastAsia="es-EC"/>
        </w:rPr>
      </w:pPr>
      <w:r>
        <w:rPr>
          <w:rFonts w:ascii="Tahoma" w:hAnsi="Tahoma" w:cs="Tahoma"/>
          <w:color w:val="000000"/>
        </w:rPr>
        <w:t>El objetivo es “lograr que no sólo el producto se venda, sino que a través de las estrategias empleadas el producto sea querido, amado y vuelto a comprar”. (</w:t>
      </w:r>
      <w:r>
        <w:rPr>
          <w:rFonts w:ascii="Tahoma" w:hAnsi="Tahoma" w:cs="Tahoma"/>
          <w:color w:val="000000"/>
          <w:lang w:eastAsia="es-EC"/>
        </w:rPr>
        <w:t>Al Lautenslager)</w:t>
      </w:r>
    </w:p>
    <w:p w:rsidR="00000000" w:rsidRDefault="00A74BD0">
      <w:pPr>
        <w:spacing w:line="480" w:lineRule="auto"/>
        <w:jc w:val="both"/>
        <w:rPr>
          <w:rFonts w:ascii="Tahoma" w:hAnsi="Tahoma" w:cs="Tahoma"/>
          <w:b/>
          <w:bCs/>
          <w:i/>
          <w:iCs/>
          <w:color w:val="000000"/>
        </w:rPr>
      </w:pPr>
    </w:p>
    <w:p w:rsidR="00000000" w:rsidRDefault="00A74BD0">
      <w:pPr>
        <w:spacing w:line="480" w:lineRule="auto"/>
        <w:jc w:val="both"/>
        <w:rPr>
          <w:rFonts w:ascii="Tahoma" w:hAnsi="Tahoma" w:cs="Tahoma"/>
          <w:color w:val="000000"/>
          <w:lang w:val="en-US"/>
        </w:rPr>
      </w:pPr>
      <w:r>
        <w:rPr>
          <w:rFonts w:ascii="Tahoma" w:hAnsi="Tahoma" w:cs="Tahoma"/>
          <w:color w:val="000000"/>
        </w:rPr>
        <w:t>Por lo tanto el marketing es apreciado como un estado mental pues envuelve un sin número de actitudes, aptitudes y predisposición; de tal manera que se logre crear en la mente de los consumidores una óptima calidad en servicio al cliente y la anhelada sat</w:t>
      </w:r>
      <w:r>
        <w:rPr>
          <w:rFonts w:ascii="Tahoma" w:hAnsi="Tahoma" w:cs="Tahoma"/>
          <w:color w:val="000000"/>
        </w:rPr>
        <w:t xml:space="preserve">isfacción del mismo. </w:t>
      </w:r>
      <w:r>
        <w:rPr>
          <w:rFonts w:ascii="Tahoma" w:hAnsi="Tahoma" w:cs="Tahoma"/>
          <w:color w:val="000000"/>
          <w:lang w:val="en-US" w:eastAsia="es-EC"/>
        </w:rPr>
        <w:t>(Vicki Lynne Morgan, CMS).</w:t>
      </w:r>
    </w:p>
    <w:p w:rsidR="00000000" w:rsidRDefault="00A74BD0">
      <w:pPr>
        <w:spacing w:line="480" w:lineRule="auto"/>
        <w:ind w:left="1416"/>
        <w:jc w:val="both"/>
        <w:rPr>
          <w:rFonts w:ascii="Tahoma" w:hAnsi="Tahoma" w:cs="Tahoma"/>
          <w:color w:val="000000"/>
          <w:lang w:val="en-US"/>
        </w:rPr>
      </w:pPr>
    </w:p>
    <w:p w:rsidR="00000000" w:rsidRDefault="00A74BD0">
      <w:pPr>
        <w:pStyle w:val="Ttulo1"/>
        <w:spacing w:line="480" w:lineRule="auto"/>
        <w:jc w:val="left"/>
      </w:pPr>
      <w:r>
        <w:rPr>
          <w:lang w:val="es-EC"/>
        </w:rPr>
        <w:br w:type="page"/>
      </w:r>
      <w:r>
        <w:t>Planteamiento del problema</w:t>
      </w:r>
    </w:p>
    <w:p w:rsidR="00000000" w:rsidRDefault="00A74BD0">
      <w:pPr>
        <w:spacing w:line="480" w:lineRule="auto"/>
        <w:jc w:val="both"/>
        <w:rPr>
          <w:rFonts w:ascii="Tahoma" w:hAnsi="Tahoma" w:cs="Tahoma"/>
          <w:bCs/>
          <w:color w:val="000000"/>
        </w:rPr>
      </w:pPr>
    </w:p>
    <w:p w:rsidR="00000000" w:rsidRDefault="00A74BD0">
      <w:pPr>
        <w:spacing w:line="480" w:lineRule="auto"/>
        <w:jc w:val="both"/>
        <w:rPr>
          <w:rFonts w:ascii="Tahoma" w:hAnsi="Tahoma" w:cs="Tahoma"/>
          <w:color w:val="000000"/>
        </w:rPr>
      </w:pPr>
      <w:r>
        <w:rPr>
          <w:rFonts w:ascii="Tahoma" w:hAnsi="Tahoma" w:cs="Tahoma"/>
          <w:color w:val="000000"/>
        </w:rPr>
        <w:t>La venta de un producto se debe a un sin número de factores, ya sean estos por el impulso con medios de comunicación (televisión, radio, prensa); por ayuda directa en el punto de</w:t>
      </w:r>
      <w:r>
        <w:rPr>
          <w:rFonts w:ascii="Tahoma" w:hAnsi="Tahoma" w:cs="Tahoma"/>
          <w:color w:val="000000"/>
        </w:rPr>
        <w:t xml:space="preserve"> venta (impulsadoras, promociones, descuentos); por la imagen que tiene la marca frente al consumidor; o simplemente por que ocupa el primer lugar en la mente del mismo; haciendo que este producto ya sea bueno o  malo, sea adquirido por impulso.</w:t>
      </w:r>
    </w:p>
    <w:p w:rsidR="00000000" w:rsidRDefault="00A74BD0">
      <w:pPr>
        <w:spacing w:line="480" w:lineRule="auto"/>
        <w:jc w:val="both"/>
        <w:rPr>
          <w:rFonts w:ascii="Tahoma" w:hAnsi="Tahoma" w:cs="Tahoma"/>
          <w:color w:val="000000"/>
        </w:rPr>
      </w:pPr>
    </w:p>
    <w:p w:rsidR="00000000" w:rsidRDefault="00A74BD0">
      <w:pPr>
        <w:spacing w:line="480" w:lineRule="auto"/>
        <w:jc w:val="both"/>
        <w:rPr>
          <w:rFonts w:ascii="Tahoma" w:hAnsi="Tahoma" w:cs="Tahoma"/>
          <w:color w:val="000000"/>
        </w:rPr>
      </w:pPr>
      <w:r>
        <w:rPr>
          <w:rFonts w:ascii="Tahoma" w:hAnsi="Tahoma" w:cs="Tahoma"/>
          <w:color w:val="000000"/>
        </w:rPr>
        <w:t>Pues bien</w:t>
      </w:r>
      <w:r>
        <w:rPr>
          <w:rFonts w:ascii="Tahoma" w:hAnsi="Tahoma" w:cs="Tahoma"/>
          <w:color w:val="000000"/>
        </w:rPr>
        <w:t>, esta tesis se basará únicamente en buscar todo el frente de posibilidades que existe en cómo hacer que un producto de consumo masivo, se venda con mayor facilidad,  siempre y cuando se influya en primera instancia en la mente de los posibles compradores.</w:t>
      </w:r>
    </w:p>
    <w:p w:rsidR="00000000" w:rsidRDefault="00A74BD0">
      <w:pPr>
        <w:spacing w:line="480" w:lineRule="auto"/>
        <w:jc w:val="both"/>
        <w:rPr>
          <w:rFonts w:ascii="Tahoma" w:hAnsi="Tahoma" w:cs="Tahoma"/>
          <w:color w:val="000000"/>
        </w:rPr>
      </w:pPr>
      <w:r>
        <w:rPr>
          <w:rFonts w:ascii="Tahoma" w:hAnsi="Tahoma" w:cs="Tahoma"/>
          <w:color w:val="000000"/>
        </w:rPr>
        <w:br/>
        <w:t xml:space="preserve">El Top of Mind se basa netamente en el posicionamiento que tiene un producto determinado en la mente del consumidor.  Mientras “el posicionamiento se en la basa en la percepción y la percepción es la verdad dentro del individuo”. -(Fabiola Mora y Walter </w:t>
      </w:r>
      <w:r>
        <w:rPr>
          <w:rFonts w:ascii="Tahoma" w:hAnsi="Tahoma" w:cs="Tahoma"/>
          <w:color w:val="000000"/>
        </w:rPr>
        <w:t xml:space="preserve">Schupnik) </w:t>
      </w:r>
    </w:p>
    <w:p w:rsidR="00000000" w:rsidRDefault="00A74BD0">
      <w:pPr>
        <w:spacing w:line="480" w:lineRule="auto"/>
        <w:jc w:val="both"/>
        <w:rPr>
          <w:rFonts w:ascii="Tahoma" w:hAnsi="Tahoma" w:cs="Tahoma"/>
          <w:color w:val="000000"/>
        </w:rPr>
      </w:pPr>
    </w:p>
    <w:p w:rsidR="00000000" w:rsidRDefault="00A74BD0">
      <w:pPr>
        <w:spacing w:line="480" w:lineRule="auto"/>
        <w:jc w:val="both"/>
        <w:rPr>
          <w:rFonts w:ascii="Tahoma" w:hAnsi="Tahoma" w:cs="Tahoma"/>
          <w:color w:val="000000"/>
        </w:rPr>
      </w:pPr>
      <w:r>
        <w:rPr>
          <w:rFonts w:ascii="Tahoma" w:hAnsi="Tahoma" w:cs="Tahoma"/>
          <w:color w:val="000000"/>
        </w:rPr>
        <w:t>Las percepciones pueden ser subjetivas o selectivas dependiendo del tipo de consumidor y la madurez que este refleje.</w:t>
      </w:r>
    </w:p>
    <w:p w:rsidR="00000000" w:rsidRDefault="00A74BD0">
      <w:pPr>
        <w:spacing w:line="480" w:lineRule="auto"/>
        <w:jc w:val="both"/>
        <w:rPr>
          <w:rFonts w:ascii="Tahoma" w:hAnsi="Tahoma" w:cs="Tahoma"/>
          <w:color w:val="000000"/>
        </w:rPr>
      </w:pPr>
    </w:p>
    <w:p w:rsidR="00000000" w:rsidRDefault="00A74BD0">
      <w:pPr>
        <w:spacing w:line="480" w:lineRule="auto"/>
        <w:jc w:val="both"/>
        <w:rPr>
          <w:rFonts w:ascii="Tahoma" w:hAnsi="Tahoma" w:cs="Tahoma"/>
          <w:color w:val="000000"/>
        </w:rPr>
      </w:pPr>
      <w:r>
        <w:rPr>
          <w:rFonts w:ascii="Tahoma" w:hAnsi="Tahoma" w:cs="Tahoma"/>
          <w:color w:val="000000"/>
        </w:rPr>
        <w:t>Las percepciones Subjetivas son aquellas que dependen de los instintos particulares del “ello”  del individuo. Es decir que d</w:t>
      </w:r>
      <w:r>
        <w:rPr>
          <w:rFonts w:ascii="Tahoma" w:hAnsi="Tahoma" w:cs="Tahoma"/>
          <w:color w:val="000000"/>
        </w:rPr>
        <w:t>epende de los impulsos y deseos inconscientes.</w:t>
      </w:r>
    </w:p>
    <w:p w:rsidR="00000000" w:rsidRDefault="00A74BD0">
      <w:pPr>
        <w:spacing w:line="480" w:lineRule="auto"/>
        <w:jc w:val="both"/>
        <w:rPr>
          <w:rFonts w:ascii="Tahoma" w:hAnsi="Tahoma" w:cs="Tahoma"/>
          <w:color w:val="000000"/>
        </w:rPr>
      </w:pPr>
    </w:p>
    <w:p w:rsidR="00000000" w:rsidRDefault="00A74BD0">
      <w:pPr>
        <w:spacing w:line="480" w:lineRule="auto"/>
        <w:jc w:val="both"/>
        <w:rPr>
          <w:rFonts w:ascii="Tahoma" w:hAnsi="Tahoma" w:cs="Tahoma"/>
          <w:color w:val="000000"/>
        </w:rPr>
      </w:pPr>
      <w:r>
        <w:rPr>
          <w:rFonts w:ascii="Tahoma" w:hAnsi="Tahoma" w:cs="Tahoma"/>
          <w:color w:val="000000"/>
        </w:rPr>
        <w:t>Las percepciones Selectivas son aquellas que dependen de las experiencias, intereses y actitudes que el individuo haya acumulado en su vida.</w:t>
      </w:r>
    </w:p>
    <w:p w:rsidR="00000000" w:rsidRDefault="00A74BD0">
      <w:pPr>
        <w:spacing w:line="480" w:lineRule="auto"/>
        <w:jc w:val="both"/>
        <w:rPr>
          <w:rFonts w:ascii="Tahoma" w:hAnsi="Tahoma" w:cs="Tahoma"/>
          <w:color w:val="000000"/>
        </w:rPr>
      </w:pPr>
    </w:p>
    <w:p w:rsidR="00000000" w:rsidRDefault="00A74BD0">
      <w:pPr>
        <w:spacing w:line="480" w:lineRule="auto"/>
        <w:jc w:val="both"/>
        <w:rPr>
          <w:rFonts w:ascii="Tahoma" w:hAnsi="Tahoma" w:cs="Tahoma"/>
          <w:color w:val="000000"/>
        </w:rPr>
      </w:pPr>
      <w:r>
        <w:rPr>
          <w:rFonts w:ascii="Tahoma" w:hAnsi="Tahoma" w:cs="Tahoma"/>
          <w:color w:val="000000"/>
        </w:rPr>
        <w:t>Por ende, el que un producto llegue o no a estar en el Top of Mind</w:t>
      </w:r>
      <w:r>
        <w:rPr>
          <w:rFonts w:ascii="Tahoma" w:hAnsi="Tahoma" w:cs="Tahoma"/>
          <w:color w:val="000000"/>
        </w:rPr>
        <w:t xml:space="preserve"> dependerá en primera instancia en cómo el producto fue percibido por el consumidor, luego lo adquiere y confirma si su percepción fue errada o  no y por último el consumidor refleja el lugar en el que ha clasificado y considerado dicho producto en su ment</w:t>
      </w:r>
      <w:r>
        <w:rPr>
          <w:rFonts w:ascii="Tahoma" w:hAnsi="Tahoma" w:cs="Tahoma"/>
          <w:color w:val="000000"/>
        </w:rPr>
        <w:t>e.</w:t>
      </w:r>
    </w:p>
    <w:p w:rsidR="00000000" w:rsidRDefault="00A74BD0">
      <w:pPr>
        <w:autoSpaceDE w:val="0"/>
        <w:autoSpaceDN w:val="0"/>
        <w:adjustRightInd w:val="0"/>
        <w:spacing w:line="480" w:lineRule="auto"/>
        <w:jc w:val="both"/>
        <w:rPr>
          <w:rFonts w:ascii="Tahoma" w:hAnsi="Tahoma" w:cs="Tahoma"/>
          <w:color w:val="000000"/>
          <w:lang w:eastAsia="es-EC"/>
        </w:rPr>
      </w:pP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 xml:space="preserve">La idea que el </w:t>
      </w:r>
      <w:r>
        <w:rPr>
          <w:rFonts w:ascii="Tahoma" w:hAnsi="Tahoma" w:cs="Tahoma"/>
          <w:bCs/>
          <w:color w:val="000000"/>
          <w:lang w:eastAsia="es-EC"/>
        </w:rPr>
        <w:t>top of mind</w:t>
      </w:r>
      <w:r>
        <w:rPr>
          <w:rFonts w:ascii="Tahoma" w:hAnsi="Tahoma" w:cs="Tahoma"/>
          <w:b/>
          <w:bCs/>
          <w:color w:val="000000"/>
          <w:lang w:eastAsia="es-EC"/>
        </w:rPr>
        <w:t xml:space="preserve"> </w:t>
      </w:r>
      <w:r>
        <w:rPr>
          <w:rFonts w:ascii="Tahoma" w:hAnsi="Tahoma" w:cs="Tahoma"/>
          <w:color w:val="000000"/>
          <w:lang w:eastAsia="es-EC"/>
        </w:rPr>
        <w:t>contribuye o no a la  compra de un determinado producto o servicio ha sido medianamente estudiada. Un fuerte top of mind constituye un indicador de la confianza que los consumidores tienen sobre el producto.</w:t>
      </w: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 xml:space="preserve"> </w:t>
      </w: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Por lo tanto el</w:t>
      </w:r>
      <w:r>
        <w:rPr>
          <w:rFonts w:ascii="Tahoma" w:hAnsi="Tahoma" w:cs="Tahoma"/>
          <w:color w:val="000000"/>
          <w:lang w:eastAsia="es-EC"/>
        </w:rPr>
        <w:t xml:space="preserve"> planteamiento de esta tesis será determinar ¿Qué</w:t>
      </w:r>
      <w:r>
        <w:rPr>
          <w:rFonts w:ascii="Tahoma" w:eastAsia="Arial Unicode MS" w:hAnsi="Tahoma" w:cs="Tahoma"/>
          <w:color w:val="000000"/>
          <w:lang w:eastAsia="es-EC"/>
        </w:rPr>
        <w:t xml:space="preserve"> tanto influye el hecho de que un producto con un fuerte top of mind logre comercializarse</w:t>
      </w:r>
      <w:r>
        <w:rPr>
          <w:rFonts w:ascii="Tahoma" w:hAnsi="Tahoma" w:cs="Tahoma"/>
          <w:color w:val="000000"/>
          <w:lang w:eastAsia="es-EC"/>
        </w:rPr>
        <w:t xml:space="preserve">?. </w:t>
      </w:r>
    </w:p>
    <w:p w:rsidR="00000000" w:rsidRDefault="00A74BD0">
      <w:pPr>
        <w:autoSpaceDE w:val="0"/>
        <w:autoSpaceDN w:val="0"/>
        <w:adjustRightInd w:val="0"/>
        <w:spacing w:line="480" w:lineRule="auto"/>
        <w:jc w:val="both"/>
        <w:rPr>
          <w:rFonts w:ascii="Tahoma" w:hAnsi="Tahoma" w:cs="Tahoma"/>
          <w:color w:val="000000"/>
          <w:lang w:eastAsia="es-EC"/>
        </w:rPr>
      </w:pPr>
    </w:p>
    <w:p w:rsidR="00000000" w:rsidRDefault="00A74BD0">
      <w:pPr>
        <w:autoSpaceDE w:val="0"/>
        <w:autoSpaceDN w:val="0"/>
        <w:adjustRightInd w:val="0"/>
        <w:spacing w:line="480" w:lineRule="auto"/>
        <w:jc w:val="both"/>
        <w:rPr>
          <w:rFonts w:ascii="Tahoma" w:hAnsi="Tahoma" w:cs="Tahoma"/>
          <w:color w:val="000000"/>
          <w:lang w:eastAsia="es-EC"/>
        </w:rPr>
      </w:pPr>
      <w:r>
        <w:rPr>
          <w:rFonts w:ascii="Tahoma" w:hAnsi="Tahoma" w:cs="Tahoma"/>
          <w:color w:val="000000"/>
          <w:lang w:eastAsia="es-EC"/>
        </w:rPr>
        <w:t>En la actualidad la mayoría de las empresas destinan entre un 30% o 40% para el rubro de marketing, es decir, qu</w:t>
      </w:r>
      <w:r>
        <w:rPr>
          <w:rFonts w:ascii="Tahoma" w:hAnsi="Tahoma" w:cs="Tahoma"/>
          <w:color w:val="000000"/>
          <w:lang w:eastAsia="es-EC"/>
        </w:rPr>
        <w:t>e buscan sin duda alguna crear lealtad y recordación de la marca por tanto buscan ubicarse en el top of mind del consumidor para apuntalar sus ventas.</w:t>
      </w:r>
    </w:p>
    <w:p w:rsidR="00000000" w:rsidRDefault="00A74BD0">
      <w:pPr>
        <w:autoSpaceDE w:val="0"/>
        <w:autoSpaceDN w:val="0"/>
        <w:adjustRightInd w:val="0"/>
        <w:spacing w:line="480" w:lineRule="auto"/>
        <w:jc w:val="both"/>
        <w:rPr>
          <w:rFonts w:ascii="Tahoma" w:hAnsi="Tahoma" w:cs="Tahoma"/>
          <w:color w:val="000000"/>
          <w:lang w:eastAsia="es-EC"/>
        </w:rPr>
      </w:pPr>
    </w:p>
    <w:p w:rsidR="00000000" w:rsidRDefault="00A74BD0">
      <w:pPr>
        <w:autoSpaceDE w:val="0"/>
        <w:autoSpaceDN w:val="0"/>
        <w:adjustRightInd w:val="0"/>
        <w:spacing w:line="480" w:lineRule="auto"/>
        <w:jc w:val="both"/>
        <w:rPr>
          <w:rFonts w:ascii="Tahoma" w:eastAsia="Arial Unicode MS" w:hAnsi="Tahoma" w:cs="Tahoma"/>
          <w:color w:val="000000"/>
          <w:lang w:eastAsia="es-EC"/>
        </w:rPr>
      </w:pPr>
      <w:r>
        <w:rPr>
          <w:rFonts w:ascii="Tahoma" w:hAnsi="Tahoma" w:cs="Tahoma"/>
          <w:color w:val="000000"/>
          <w:lang w:eastAsia="es-EC"/>
        </w:rPr>
        <w:t>¿Qu</w:t>
      </w:r>
      <w:r>
        <w:rPr>
          <w:rFonts w:ascii="Tahoma" w:eastAsia="Arial Unicode MS" w:hAnsi="Tahoma" w:cs="Tahoma"/>
          <w:color w:val="000000"/>
          <w:lang w:eastAsia="es-EC"/>
        </w:rPr>
        <w:t>é tan cierto, o qué tan efectivo es destinar todo ese rubro en publicidad y marketing? ¿El producto s</w:t>
      </w:r>
      <w:r>
        <w:rPr>
          <w:rFonts w:ascii="Tahoma" w:eastAsia="Arial Unicode MS" w:hAnsi="Tahoma" w:cs="Tahoma"/>
          <w:color w:val="000000"/>
          <w:lang w:eastAsia="es-EC"/>
        </w:rPr>
        <w:t xml:space="preserve">e vende en proporción igual, mayor o menor a lo invertido en recordación de marca? </w:t>
      </w:r>
    </w:p>
    <w:p w:rsidR="00000000" w:rsidRDefault="00A74BD0">
      <w:pPr>
        <w:autoSpaceDE w:val="0"/>
        <w:autoSpaceDN w:val="0"/>
        <w:adjustRightInd w:val="0"/>
        <w:spacing w:line="480" w:lineRule="auto"/>
        <w:jc w:val="both"/>
        <w:rPr>
          <w:rFonts w:ascii="Tahoma" w:eastAsia="Arial Unicode MS" w:hAnsi="Tahoma" w:cs="Tahoma"/>
          <w:color w:val="000000"/>
          <w:lang w:eastAsia="es-EC"/>
        </w:rPr>
      </w:pPr>
    </w:p>
    <w:p w:rsidR="00000000" w:rsidRDefault="00A74BD0">
      <w:pPr>
        <w:spacing w:line="480" w:lineRule="auto"/>
        <w:jc w:val="both"/>
        <w:rPr>
          <w:rFonts w:ascii="Tahoma" w:hAnsi="Tahoma" w:cs="Tahoma"/>
        </w:rPr>
      </w:pPr>
      <w:r>
        <w:rPr>
          <w:rFonts w:ascii="Tahoma" w:hAnsi="Tahoma" w:cs="Tahoma"/>
        </w:rPr>
        <w:t>Mediante la tesis propuesta se espera verificar si realmente el rubro que se destina en gastos de publicidad para afianzar el posicionamiento en el top of mind de los cons</w:t>
      </w:r>
      <w:r>
        <w:rPr>
          <w:rFonts w:ascii="Tahoma" w:hAnsi="Tahoma" w:cs="Tahoma"/>
        </w:rPr>
        <w:t>umidores genera o no una respuesta directa en las ventas.</w:t>
      </w:r>
    </w:p>
    <w:p w:rsidR="00000000" w:rsidRDefault="00A74BD0">
      <w:pPr>
        <w:spacing w:line="480" w:lineRule="auto"/>
        <w:jc w:val="both"/>
        <w:rPr>
          <w:rFonts w:ascii="Tahoma" w:hAnsi="Tahoma" w:cs="Tahoma"/>
        </w:rPr>
      </w:pPr>
      <w:r>
        <w:rPr>
          <w:rFonts w:ascii="Tahoma" w:hAnsi="Tahoma" w:cs="Tahoma"/>
        </w:rPr>
        <w:t>Es decir, se busca comprobar que si realmente el estar como el número uno en la mente de los consumidores es un punto suficiente y necesario en las decisiones de compras.</w:t>
      </w:r>
    </w:p>
    <w:p w:rsidR="00000000" w:rsidRDefault="00A74BD0">
      <w:pPr>
        <w:spacing w:line="480" w:lineRule="auto"/>
        <w:jc w:val="both"/>
        <w:rPr>
          <w:rFonts w:ascii="Tahoma" w:hAnsi="Tahoma" w:cs="Tahoma"/>
          <w:color w:val="000000"/>
        </w:rPr>
      </w:pPr>
    </w:p>
    <w:p w:rsidR="00000000" w:rsidRDefault="00A74BD0">
      <w:pPr>
        <w:pStyle w:val="Ttulo1"/>
        <w:spacing w:line="480" w:lineRule="auto"/>
        <w:jc w:val="left"/>
      </w:pPr>
      <w:r>
        <w:br w:type="page"/>
        <w:t>Justificación del tema</w:t>
      </w:r>
    </w:p>
    <w:p w:rsidR="00000000" w:rsidRDefault="00A74BD0">
      <w:pPr>
        <w:spacing w:line="480" w:lineRule="auto"/>
        <w:ind w:left="57"/>
        <w:jc w:val="both"/>
        <w:rPr>
          <w:rFonts w:ascii="Tahoma" w:hAnsi="Tahoma" w:cs="Tahoma"/>
          <w:bCs/>
          <w:color w:val="000000"/>
        </w:rPr>
      </w:pPr>
    </w:p>
    <w:p w:rsidR="00000000" w:rsidRDefault="00A74BD0">
      <w:pPr>
        <w:spacing w:line="480" w:lineRule="auto"/>
        <w:jc w:val="both"/>
        <w:rPr>
          <w:rFonts w:ascii="Tahoma" w:eastAsia="Arial Unicode MS" w:hAnsi="Tahoma" w:cs="Tahoma"/>
          <w:color w:val="000000"/>
          <w:lang w:eastAsia="es-EC"/>
        </w:rPr>
      </w:pPr>
      <w:r>
        <w:rPr>
          <w:rFonts w:ascii="Tahoma" w:eastAsia="Arial Unicode MS" w:hAnsi="Tahoma" w:cs="Tahoma"/>
          <w:color w:val="000000"/>
          <w:lang w:eastAsia="es-EC"/>
        </w:rPr>
        <w:t>D</w:t>
      </w:r>
      <w:r>
        <w:rPr>
          <w:rFonts w:ascii="Tahoma" w:eastAsia="Arial Unicode MS" w:hAnsi="Tahoma" w:cs="Tahoma"/>
          <w:color w:val="000000"/>
          <w:lang w:eastAsia="es-EC"/>
        </w:rPr>
        <w:t>eterminar si el mercadeo y por ende el posicionamiento del producto en la mente del consumidor influye o no en la venta de ese mismo producto es interesante pues le brinda a la empresa luces de orientación para conocer si sus esfuerzos en publicidad y reco</w:t>
      </w:r>
      <w:r>
        <w:rPr>
          <w:rFonts w:ascii="Tahoma" w:eastAsia="Arial Unicode MS" w:hAnsi="Tahoma" w:cs="Tahoma"/>
          <w:color w:val="000000"/>
          <w:lang w:eastAsia="es-EC"/>
        </w:rPr>
        <w:t>rdación de marca están siendo bien recibidos por sus consumidores.</w:t>
      </w:r>
    </w:p>
    <w:p w:rsidR="00000000" w:rsidRDefault="00A74BD0">
      <w:pPr>
        <w:spacing w:line="480" w:lineRule="auto"/>
        <w:jc w:val="both"/>
        <w:rPr>
          <w:rFonts w:ascii="Tahoma" w:eastAsia="Arial Unicode MS" w:hAnsi="Tahoma" w:cs="Tahoma"/>
          <w:color w:val="000000"/>
          <w:lang w:eastAsia="es-EC"/>
        </w:rPr>
      </w:pPr>
    </w:p>
    <w:p w:rsidR="00000000" w:rsidRDefault="00A74BD0">
      <w:pPr>
        <w:spacing w:line="480" w:lineRule="auto"/>
        <w:jc w:val="both"/>
        <w:rPr>
          <w:rFonts w:ascii="Tahoma" w:eastAsia="Arial Unicode MS" w:hAnsi="Tahoma" w:cs="Tahoma"/>
          <w:color w:val="000000"/>
          <w:lang w:eastAsia="es-EC"/>
        </w:rPr>
      </w:pPr>
      <w:r>
        <w:rPr>
          <w:rFonts w:ascii="Tahoma" w:eastAsia="Arial Unicode MS" w:hAnsi="Tahoma" w:cs="Tahoma"/>
          <w:color w:val="000000"/>
          <w:lang w:eastAsia="es-EC"/>
        </w:rPr>
        <w:t>Se toma como punto de referencia los primeros artículos sobre el posicionamiento por Al Ries y Jack Trout (1972) donde describían que los años venideros eran los de “La Era Del Posicionami</w:t>
      </w:r>
      <w:r>
        <w:rPr>
          <w:rFonts w:ascii="Tahoma" w:eastAsia="Arial Unicode MS" w:hAnsi="Tahoma" w:cs="Tahoma"/>
          <w:color w:val="000000"/>
          <w:lang w:eastAsia="es-EC"/>
        </w:rPr>
        <w:t xml:space="preserve">ento”. </w:t>
      </w:r>
    </w:p>
    <w:p w:rsidR="00000000" w:rsidRDefault="00A74BD0">
      <w:pPr>
        <w:spacing w:line="480" w:lineRule="auto"/>
        <w:jc w:val="both"/>
        <w:rPr>
          <w:rFonts w:ascii="Tahoma" w:eastAsia="Arial Unicode MS" w:hAnsi="Tahoma" w:cs="Tahoma"/>
          <w:color w:val="000000"/>
          <w:lang w:eastAsia="es-EC"/>
        </w:rPr>
      </w:pPr>
    </w:p>
    <w:p w:rsidR="00000000" w:rsidRDefault="00A74BD0">
      <w:pPr>
        <w:spacing w:line="480" w:lineRule="auto"/>
        <w:jc w:val="both"/>
        <w:rPr>
          <w:rFonts w:ascii="Tahoma" w:eastAsia="Arial Unicode MS" w:hAnsi="Tahoma" w:cs="Tahoma"/>
          <w:color w:val="000000"/>
          <w:lang w:eastAsia="es-EC"/>
        </w:rPr>
      </w:pPr>
      <w:r>
        <w:rPr>
          <w:rFonts w:ascii="Tahoma" w:eastAsia="Arial Unicode MS" w:hAnsi="Tahoma" w:cs="Tahoma"/>
          <w:color w:val="000000"/>
          <w:lang w:eastAsia="es-EC"/>
        </w:rPr>
        <w:t>Analizar si quienes invirtieron en la consolidación de sus marcas podrían ahora cosechar los frutos de su inversión y aprovechar la ventaja que esta les da.</w:t>
      </w:r>
    </w:p>
    <w:p w:rsidR="00000000" w:rsidRDefault="00A74BD0">
      <w:pPr>
        <w:spacing w:line="480" w:lineRule="auto"/>
        <w:jc w:val="both"/>
        <w:rPr>
          <w:rFonts w:ascii="Tahoma" w:eastAsia="Arial Unicode MS" w:hAnsi="Tahoma" w:cs="Tahoma"/>
          <w:color w:val="000000"/>
          <w:lang w:eastAsia="es-EC"/>
        </w:rPr>
      </w:pPr>
    </w:p>
    <w:p w:rsidR="00000000" w:rsidRDefault="00A74BD0">
      <w:pPr>
        <w:spacing w:line="480" w:lineRule="auto"/>
        <w:jc w:val="both"/>
        <w:rPr>
          <w:rFonts w:ascii="Tahoma" w:eastAsia="Arial Unicode MS" w:hAnsi="Tahoma" w:cs="Tahoma"/>
          <w:color w:val="000000"/>
          <w:lang w:eastAsia="es-EC"/>
        </w:rPr>
      </w:pPr>
      <w:r>
        <w:rPr>
          <w:rFonts w:ascii="Tahoma" w:eastAsia="Arial Unicode MS" w:hAnsi="Tahoma" w:cs="Tahoma"/>
          <w:color w:val="000000"/>
          <w:lang w:eastAsia="es-EC"/>
        </w:rPr>
        <w:t>El analizar que tan cierto es el que gastar en publicidad permita alcanzar o mantener lid</w:t>
      </w:r>
      <w:r>
        <w:rPr>
          <w:rFonts w:ascii="Tahoma" w:eastAsia="Arial Unicode MS" w:hAnsi="Tahoma" w:cs="Tahoma"/>
          <w:color w:val="000000"/>
          <w:lang w:eastAsia="es-EC"/>
        </w:rPr>
        <w:t>erazgo en el mercado. ¿Una marca puede ser bien recordada pero con ventas bajas?</w:t>
      </w:r>
    </w:p>
    <w:p w:rsidR="00000000" w:rsidRDefault="00A74BD0">
      <w:pPr>
        <w:spacing w:line="480" w:lineRule="auto"/>
        <w:jc w:val="both"/>
        <w:rPr>
          <w:rFonts w:ascii="Tahoma" w:eastAsia="Arial Unicode MS" w:hAnsi="Tahoma" w:cs="Tahoma"/>
          <w:color w:val="000000"/>
          <w:lang w:eastAsia="es-EC"/>
        </w:rPr>
      </w:pPr>
      <w:r>
        <w:rPr>
          <w:rFonts w:ascii="Tahoma" w:eastAsia="Arial Unicode MS" w:hAnsi="Tahoma" w:cs="Tahoma"/>
          <w:color w:val="000000"/>
          <w:lang w:eastAsia="es-EC"/>
        </w:rPr>
        <w:t>¿De qué depende el éxito entonces? Factores como la claridad en la comunicación con el consumidor, la personalidad y cercanía de la marca y la intensidad de la competencia tie</w:t>
      </w:r>
      <w:r>
        <w:rPr>
          <w:rFonts w:ascii="Tahoma" w:eastAsia="Arial Unicode MS" w:hAnsi="Tahoma" w:cs="Tahoma"/>
          <w:color w:val="000000"/>
          <w:lang w:eastAsia="es-EC"/>
        </w:rPr>
        <w:t>ne relación o influencia?</w:t>
      </w:r>
    </w:p>
    <w:p w:rsidR="00000000" w:rsidRDefault="00A74BD0">
      <w:pPr>
        <w:pStyle w:val="Textoindependiente3"/>
        <w:spacing w:line="480" w:lineRule="auto"/>
        <w:rPr>
          <w:rFonts w:ascii="Tahoma" w:hAnsi="Tahoma" w:cs="Tahoma"/>
        </w:rPr>
      </w:pPr>
      <w:r>
        <w:rPr>
          <w:rFonts w:ascii="Tahoma" w:hAnsi="Tahoma" w:cs="Tahoma"/>
        </w:rPr>
        <w:t xml:space="preserve">Al final de esta tesis se podrá apreciar si tan sólo no basta con que una marca sea conocida, es necesario que sea querida; pues no es suficiente destinar grandes cantidades de dinero en publicidad sino desarrollar una estrategia </w:t>
      </w:r>
      <w:r>
        <w:rPr>
          <w:rFonts w:ascii="Tahoma" w:hAnsi="Tahoma" w:cs="Tahoma"/>
        </w:rPr>
        <w:t>que acerque la marca a los valores afectivos básicos para el consumidor.  Es decir acercarse cada vez más al consumidor.</w:t>
      </w:r>
    </w:p>
    <w:p w:rsidR="00000000" w:rsidRDefault="00A74BD0">
      <w:pPr>
        <w:spacing w:line="480" w:lineRule="auto"/>
        <w:jc w:val="both"/>
        <w:rPr>
          <w:rFonts w:ascii="Tahoma" w:hAnsi="Tahoma" w:cs="Tahoma"/>
          <w:bCs/>
          <w:color w:val="000000"/>
        </w:rPr>
      </w:pPr>
      <w:r>
        <w:rPr>
          <w:rFonts w:ascii="Tahoma" w:hAnsi="Tahoma" w:cs="Tahoma"/>
          <w:bCs/>
          <w:color w:val="000000"/>
        </w:rPr>
        <w:br w:type="page"/>
      </w:r>
    </w:p>
    <w:p w:rsidR="00000000" w:rsidRDefault="00A74BD0">
      <w:pPr>
        <w:numPr>
          <w:ilvl w:val="0"/>
          <w:numId w:val="30"/>
        </w:numPr>
        <w:spacing w:line="480" w:lineRule="auto"/>
        <w:rPr>
          <w:rFonts w:ascii="Tahoma" w:hAnsi="Tahoma" w:cs="Tahoma"/>
          <w:b/>
          <w:color w:val="000000"/>
          <w:sz w:val="28"/>
        </w:rPr>
      </w:pPr>
      <w:r>
        <w:rPr>
          <w:rFonts w:ascii="Tahoma" w:hAnsi="Tahoma" w:cs="Tahoma"/>
          <w:b/>
          <w:color w:val="000000"/>
          <w:sz w:val="28"/>
        </w:rPr>
        <w:t>DEFINICIÓN DEL PROYECTO</w:t>
      </w:r>
    </w:p>
    <w:p w:rsidR="00000000" w:rsidRDefault="00A74BD0">
      <w:pPr>
        <w:spacing w:line="480" w:lineRule="auto"/>
        <w:ind w:left="360"/>
        <w:jc w:val="both"/>
        <w:rPr>
          <w:rFonts w:ascii="Tahoma" w:hAnsi="Tahoma" w:cs="Tahoma"/>
          <w:bCs/>
          <w:color w:val="000000"/>
        </w:rPr>
      </w:pPr>
    </w:p>
    <w:p w:rsidR="00000000" w:rsidRDefault="00A74BD0">
      <w:pPr>
        <w:numPr>
          <w:ilvl w:val="1"/>
          <w:numId w:val="30"/>
        </w:numPr>
        <w:tabs>
          <w:tab w:val="clear" w:pos="1080"/>
          <w:tab w:val="num" w:pos="720"/>
        </w:tabs>
        <w:spacing w:line="480" w:lineRule="auto"/>
        <w:ind w:left="720" w:hanging="720"/>
        <w:jc w:val="both"/>
        <w:rPr>
          <w:rFonts w:ascii="Tahoma" w:hAnsi="Tahoma" w:cs="Tahoma"/>
          <w:b/>
          <w:color w:val="000000"/>
        </w:rPr>
      </w:pPr>
      <w:r>
        <w:rPr>
          <w:rFonts w:ascii="Tahoma" w:hAnsi="Tahoma" w:cs="Tahoma"/>
          <w:b/>
          <w:color w:val="000000"/>
        </w:rPr>
        <w:t xml:space="preserve">Metodología </w:t>
      </w:r>
    </w:p>
    <w:p w:rsidR="00000000" w:rsidRDefault="00A74BD0">
      <w:pPr>
        <w:spacing w:line="480" w:lineRule="auto"/>
        <w:jc w:val="both"/>
        <w:rPr>
          <w:rFonts w:ascii="Tahoma" w:hAnsi="Tahoma" w:cs="Tahoma"/>
          <w:bCs/>
          <w:color w:val="000000"/>
        </w:rPr>
      </w:pPr>
      <w:r>
        <w:rPr>
          <w:rFonts w:ascii="Tahoma" w:hAnsi="Tahoma" w:cs="Tahoma"/>
          <w:bCs/>
          <w:color w:val="000000"/>
        </w:rPr>
        <w:tab/>
      </w:r>
    </w:p>
    <w:p w:rsidR="00000000" w:rsidRDefault="00A74BD0">
      <w:pPr>
        <w:spacing w:line="480" w:lineRule="auto"/>
        <w:ind w:left="720"/>
        <w:jc w:val="both"/>
        <w:rPr>
          <w:rFonts w:ascii="Tahoma" w:hAnsi="Tahoma" w:cs="Tahoma"/>
          <w:color w:val="000000"/>
        </w:rPr>
      </w:pPr>
      <w:r>
        <w:rPr>
          <w:rFonts w:ascii="Tahoma" w:hAnsi="Tahoma" w:cs="Tahoma"/>
          <w:color w:val="000000"/>
        </w:rPr>
        <w:t xml:space="preserve">Se ha definido para esta tesis basarse en un solo bien de consumo masivo.  Por tal efecto se </w:t>
      </w:r>
      <w:r>
        <w:rPr>
          <w:rFonts w:ascii="Tahoma" w:hAnsi="Tahoma" w:cs="Tahoma"/>
          <w:color w:val="000000"/>
        </w:rPr>
        <w:t>ha seleccionado el papel higiénico pues se considera que es un bien utilizado por  todos los segmentos.  Al determinar un bien específico sobre el cual buscar información, se limita el campo de acción.</w:t>
      </w:r>
    </w:p>
    <w:p w:rsidR="00000000" w:rsidRDefault="00A74BD0">
      <w:pPr>
        <w:spacing w:line="480" w:lineRule="auto"/>
        <w:ind w:left="720"/>
        <w:jc w:val="both"/>
        <w:rPr>
          <w:rFonts w:ascii="Tahoma" w:hAnsi="Tahoma" w:cs="Tahoma"/>
          <w:color w:val="000000"/>
        </w:rPr>
      </w:pPr>
    </w:p>
    <w:p w:rsidR="00000000" w:rsidRDefault="00A74BD0">
      <w:pPr>
        <w:pStyle w:val="Sangradetextonormal"/>
        <w:spacing w:line="480" w:lineRule="auto"/>
        <w:ind w:left="720"/>
        <w:rPr>
          <w:rFonts w:ascii="Tahoma" w:hAnsi="Tahoma" w:cs="Tahoma"/>
        </w:rPr>
      </w:pPr>
      <w:r>
        <w:rPr>
          <w:rFonts w:ascii="Tahoma" w:hAnsi="Tahoma" w:cs="Tahoma"/>
        </w:rPr>
        <w:t>Se conoce que el mercado de la Industria del papel en</w:t>
      </w:r>
      <w:r>
        <w:rPr>
          <w:rFonts w:ascii="Tahoma" w:hAnsi="Tahoma" w:cs="Tahoma"/>
        </w:rPr>
        <w:t xml:space="preserve"> el Ecuador tiene más de 20 marcas en competencia.  El market share se encuentra liderado por 2 grandes compañías que son Kimberly Clark-Ecuador que ocupa actualmente el 60% de las ventas, donde tiene 4 marcas; y Productos Familia Sancela del Ecuador que o</w:t>
      </w:r>
      <w:r>
        <w:rPr>
          <w:rFonts w:ascii="Tahoma" w:hAnsi="Tahoma" w:cs="Tahoma"/>
        </w:rPr>
        <w:t>cupa cerca del 35% con tan sólo una marca.  El resto del mercado se encuentra ocupado por pequeños productores y/o por productos importados especialmente de Perú y Colombia.</w:t>
      </w:r>
    </w:p>
    <w:p w:rsidR="00000000" w:rsidRDefault="00A74BD0">
      <w:pPr>
        <w:spacing w:line="480" w:lineRule="auto"/>
        <w:ind w:left="720"/>
        <w:jc w:val="both"/>
        <w:rPr>
          <w:rFonts w:ascii="Tahoma" w:hAnsi="Tahoma" w:cs="Tahoma"/>
          <w:color w:val="000000"/>
        </w:rPr>
      </w:pPr>
    </w:p>
    <w:p w:rsidR="00000000" w:rsidRDefault="00A74BD0">
      <w:pPr>
        <w:spacing w:line="480" w:lineRule="auto"/>
        <w:ind w:left="720"/>
        <w:jc w:val="both"/>
        <w:rPr>
          <w:rFonts w:ascii="Tahoma" w:hAnsi="Tahoma" w:cs="Tahoma"/>
          <w:color w:val="000000"/>
        </w:rPr>
      </w:pPr>
      <w:r>
        <w:rPr>
          <w:rFonts w:ascii="Tahoma" w:hAnsi="Tahoma" w:cs="Tahoma"/>
          <w:color w:val="000000"/>
        </w:rPr>
        <w:t>Siendo estas las 2 compañías más representativas del país en la industria del pap</w:t>
      </w:r>
      <w:r>
        <w:rPr>
          <w:rFonts w:ascii="Tahoma" w:hAnsi="Tahoma" w:cs="Tahoma"/>
          <w:color w:val="000000"/>
        </w:rPr>
        <w:t>el, invierten en un rubro considerable en publicidad y recordación de marca.</w:t>
      </w:r>
    </w:p>
    <w:p w:rsidR="00000000" w:rsidRDefault="00A74BD0">
      <w:pPr>
        <w:spacing w:line="480" w:lineRule="auto"/>
        <w:ind w:left="720"/>
        <w:jc w:val="both"/>
        <w:rPr>
          <w:rFonts w:ascii="Tahoma" w:hAnsi="Tahoma" w:cs="Tahoma"/>
          <w:color w:val="000000"/>
        </w:rPr>
      </w:pPr>
    </w:p>
    <w:p w:rsidR="00000000" w:rsidRDefault="00A74BD0">
      <w:pPr>
        <w:spacing w:line="480" w:lineRule="auto"/>
        <w:ind w:left="720"/>
        <w:jc w:val="both"/>
        <w:rPr>
          <w:rFonts w:ascii="Tahoma" w:hAnsi="Tahoma" w:cs="Tahoma"/>
          <w:color w:val="000000"/>
        </w:rPr>
      </w:pPr>
      <w:r>
        <w:rPr>
          <w:rFonts w:ascii="Tahoma" w:hAnsi="Tahoma" w:cs="Tahoma"/>
          <w:color w:val="000000"/>
        </w:rPr>
        <w:t xml:space="preserve">Para efectos de medición cuantitativa Kimberly Clark facilitará la información de sus ventas de Papel higiénico por marca y su inversión en publicidad desde el año 2004 hasta la </w:t>
      </w:r>
      <w:r>
        <w:rPr>
          <w:rFonts w:ascii="Tahoma" w:hAnsi="Tahoma" w:cs="Tahoma"/>
          <w:color w:val="000000"/>
        </w:rPr>
        <w:t>actualidad.</w:t>
      </w:r>
    </w:p>
    <w:p w:rsidR="00000000" w:rsidRDefault="00A74BD0">
      <w:pPr>
        <w:spacing w:line="480" w:lineRule="auto"/>
        <w:ind w:left="720"/>
        <w:jc w:val="both"/>
        <w:rPr>
          <w:rFonts w:ascii="Tahoma" w:hAnsi="Tahoma" w:cs="Tahoma"/>
          <w:color w:val="000000"/>
        </w:rPr>
      </w:pPr>
    </w:p>
    <w:p w:rsidR="00000000" w:rsidRDefault="00A74BD0">
      <w:pPr>
        <w:tabs>
          <w:tab w:val="left" w:pos="1080"/>
        </w:tabs>
        <w:spacing w:line="480" w:lineRule="auto"/>
        <w:ind w:left="720"/>
        <w:jc w:val="both"/>
        <w:rPr>
          <w:rFonts w:ascii="Tahoma" w:hAnsi="Tahoma" w:cs="Tahoma"/>
          <w:color w:val="000000"/>
        </w:rPr>
      </w:pPr>
      <w:r>
        <w:rPr>
          <w:rFonts w:ascii="Tahoma" w:hAnsi="Tahoma" w:cs="Tahoma"/>
          <w:color w:val="000000"/>
        </w:rPr>
        <w:t>Adicional a esto se elaborará una investigación de mercado de la cual se obtendrá información referente al posicionamiento de las marcas del ya mencionado producto, de esta manera se podrá elaborar un modelo de relaciones causales donde se det</w:t>
      </w:r>
      <w:r>
        <w:rPr>
          <w:rFonts w:ascii="Tahoma" w:hAnsi="Tahoma" w:cs="Tahoma"/>
          <w:color w:val="000000"/>
        </w:rPr>
        <w:t>erminará que tan fuerte es la relación  ventas vs. Recordación de marca.</w:t>
      </w:r>
    </w:p>
    <w:p w:rsidR="00000000" w:rsidRDefault="00A74BD0">
      <w:pPr>
        <w:tabs>
          <w:tab w:val="left" w:pos="1080"/>
        </w:tabs>
        <w:spacing w:line="480" w:lineRule="auto"/>
        <w:ind w:left="1080"/>
        <w:jc w:val="both"/>
        <w:rPr>
          <w:rFonts w:ascii="Tahoma" w:hAnsi="Tahoma" w:cs="Tahoma"/>
          <w:color w:val="000000"/>
        </w:rPr>
      </w:pPr>
    </w:p>
    <w:p w:rsidR="00000000" w:rsidRDefault="00A74BD0">
      <w:pPr>
        <w:numPr>
          <w:ilvl w:val="1"/>
          <w:numId w:val="30"/>
        </w:numPr>
        <w:tabs>
          <w:tab w:val="left" w:pos="720"/>
        </w:tabs>
        <w:spacing w:line="480" w:lineRule="auto"/>
        <w:ind w:left="720" w:hanging="720"/>
        <w:jc w:val="both"/>
        <w:rPr>
          <w:rFonts w:ascii="Tahoma" w:hAnsi="Tahoma" w:cs="Tahoma"/>
          <w:b/>
          <w:color w:val="000000"/>
        </w:rPr>
      </w:pPr>
      <w:r>
        <w:rPr>
          <w:rFonts w:ascii="Tahoma" w:hAnsi="Tahoma" w:cs="Tahoma"/>
          <w:b/>
          <w:color w:val="000000"/>
        </w:rPr>
        <w:t>Producto</w:t>
      </w:r>
      <w:r>
        <w:rPr>
          <w:rFonts w:ascii="Tahoma" w:hAnsi="Tahoma" w:cs="Tahoma"/>
          <w:b/>
          <w:color w:val="000000"/>
        </w:rPr>
        <w:tab/>
      </w:r>
    </w:p>
    <w:p w:rsidR="00000000" w:rsidRDefault="00A74BD0">
      <w:pPr>
        <w:numPr>
          <w:ilvl w:val="3"/>
          <w:numId w:val="30"/>
        </w:numPr>
        <w:tabs>
          <w:tab w:val="clear" w:pos="2160"/>
          <w:tab w:val="left" w:pos="1440"/>
        </w:tabs>
        <w:spacing w:line="480" w:lineRule="auto"/>
        <w:ind w:left="1440" w:hanging="900"/>
        <w:jc w:val="both"/>
        <w:rPr>
          <w:rFonts w:ascii="Tahoma" w:hAnsi="Tahoma" w:cs="Tahoma"/>
          <w:b/>
          <w:color w:val="000000"/>
          <w:u w:val="single"/>
        </w:rPr>
      </w:pPr>
      <w:r>
        <w:rPr>
          <w:rFonts w:ascii="Tahoma" w:hAnsi="Tahoma" w:cs="Tahoma"/>
          <w:b/>
          <w:color w:val="000000"/>
          <w:u w:val="single"/>
        </w:rPr>
        <w:t>Historia:</w:t>
      </w:r>
    </w:p>
    <w:p w:rsidR="00000000" w:rsidRDefault="00A74BD0">
      <w:pPr>
        <w:pStyle w:val="Sangra3detindependiente"/>
        <w:tabs>
          <w:tab w:val="clear" w:pos="1080"/>
          <w:tab w:val="clear" w:pos="1440"/>
          <w:tab w:val="left" w:pos="1620"/>
        </w:tabs>
        <w:spacing w:line="480" w:lineRule="auto"/>
        <w:rPr>
          <w:bCs w:val="0"/>
        </w:rPr>
      </w:pPr>
      <w:r>
        <w:rPr>
          <w:bCs w:val="0"/>
        </w:rPr>
        <w:t xml:space="preserve">El papel higiénico del siglo XX no siempre fue lo que se conoce ahora. Si se da una rápida mirada al pasado tal vez haga pensar que nunca hizo el hombre un mejor </w:t>
      </w:r>
      <w:r>
        <w:rPr>
          <w:bCs w:val="0"/>
        </w:rPr>
        <w:t>papel que cuando inventó el "suave y absorbente".</w:t>
      </w:r>
    </w:p>
    <w:p w:rsidR="00000000" w:rsidRDefault="00A74BD0">
      <w:pPr>
        <w:tabs>
          <w:tab w:val="left" w:pos="1620"/>
        </w:tabs>
        <w:spacing w:line="480" w:lineRule="auto"/>
        <w:ind w:left="1980"/>
        <w:jc w:val="both"/>
        <w:rPr>
          <w:rFonts w:ascii="Tahoma" w:hAnsi="Tahoma" w:cs="Tahoma"/>
          <w:color w:val="000000"/>
        </w:rPr>
      </w:pPr>
    </w:p>
    <w:p w:rsidR="00000000" w:rsidRDefault="00A74BD0">
      <w:pPr>
        <w:tabs>
          <w:tab w:val="left" w:pos="1620"/>
        </w:tabs>
        <w:spacing w:line="480" w:lineRule="auto"/>
        <w:ind w:left="1980"/>
        <w:jc w:val="both"/>
        <w:rPr>
          <w:rFonts w:ascii="Tahoma" w:hAnsi="Tahoma" w:cs="Tahoma"/>
          <w:color w:val="000000"/>
        </w:rPr>
      </w:pPr>
    </w:p>
    <w:p w:rsidR="00000000" w:rsidRDefault="00A74BD0">
      <w:pPr>
        <w:tabs>
          <w:tab w:val="left" w:pos="1620"/>
        </w:tabs>
        <w:spacing w:line="480" w:lineRule="auto"/>
        <w:ind w:left="198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En la antigua Roma se inició el hábito de la limpieza que hoy se asocia con el uso del papel. Una esponja amarrada a un palo y sumergida en un balde de agua salada estaba a disposición en los baños públi</w:t>
      </w:r>
      <w:r>
        <w:rPr>
          <w:rFonts w:ascii="Tahoma" w:hAnsi="Tahoma" w:cs="Tahoma"/>
          <w:color w:val="000000"/>
        </w:rPr>
        <w:t xml:space="preserve">cos. Los usuarios compartían la herramienta, con la que se "refrescaban". </w:t>
      </w: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 xml:space="preserve">En 1391 emperadores chinos ordenaron la fabricación de hojas especiales para el baño, de 0,5 x 0,9 metros de longitud. </w:t>
      </w: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Los colonos norteamericanos prefirieron las mazorcas de maíz</w:t>
      </w:r>
      <w:r>
        <w:rPr>
          <w:rFonts w:ascii="Tahoma" w:hAnsi="Tahoma" w:cs="Tahoma"/>
          <w:color w:val="000000"/>
        </w:rPr>
        <w:t xml:space="preserve"> hasta bien entrado el siglo XVIII. </w:t>
      </w: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Entretanto, en zonas costeras se echaba mano de conchas marinas, y en islas como Hawai la variante local eran las cortezas de coco.</w:t>
      </w: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En otras zonas rurales encontraban muy útiles los libros y revistas de toda clase. Cu</w:t>
      </w:r>
      <w:r>
        <w:rPr>
          <w:rFonts w:ascii="Tahoma" w:hAnsi="Tahoma" w:cs="Tahoma"/>
          <w:color w:val="000000"/>
        </w:rPr>
        <w:t>ando los periódicos se volvieron cosa común en la sala de la casa, a principios del siglo XVIII, pronto se hizo del baño su "segundo hogar".</w:t>
      </w: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Otra historia, claro está, tenía lugar en castillos y mansiones. Ricos y poderosos no sometían sus traseros a se</w:t>
      </w:r>
      <w:r>
        <w:rPr>
          <w:rFonts w:ascii="Tahoma" w:hAnsi="Tahoma" w:cs="Tahoma"/>
          <w:color w:val="000000"/>
        </w:rPr>
        <w:t>mejantes rigores. Los suyos estaban hechos para el algodón y el encaje. Podría decirse que 1857 marca el inicio de una cierta "democratización" del baño. Ese año, el empresario neoyorquino Joseph Gayetti sacó a la venta el que llamó, con todo orgullo, "pap</w:t>
      </w:r>
      <w:r>
        <w:rPr>
          <w:rFonts w:ascii="Tahoma" w:hAnsi="Tahoma" w:cs="Tahoma"/>
          <w:color w:val="000000"/>
        </w:rPr>
        <w:t>el terapéutico Gayetti". Terapéutico, en verdad, dados los antecedentes: se trataba de hojas de papel especiales para el baño, aderezadas con humectante, y en presentación de quinientas por paquete, a 50 centavos de dólar cada uno; toda una fortuna para la</w:t>
      </w:r>
      <w:r>
        <w:rPr>
          <w:rFonts w:ascii="Tahoma" w:hAnsi="Tahoma" w:cs="Tahoma"/>
          <w:color w:val="000000"/>
        </w:rPr>
        <w:t xml:space="preserve"> época. Gayetti no tenía el menor reparo en pregonar que "papel terapéutico" era hijo de su ingenio. De hecho, su nombre aparecía impreso en cada hoja.</w:t>
      </w: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Enrollado y suave, poco parece haber cambiado el papel de baño los siguientes treinta años, hasta que p</w:t>
      </w:r>
      <w:r>
        <w:rPr>
          <w:rFonts w:ascii="Tahoma" w:hAnsi="Tahoma" w:cs="Tahoma"/>
          <w:color w:val="000000"/>
        </w:rPr>
        <w:t>or los hermanos estadounidenses Edward y Clarence Scott lo "enrollan". Cuando en 1890 la compañía Scott puso en venta el papel higiénico en rollos, le causaba tanta vergüenza aparecer asociada a una cosa como ésa que decidió no poner su nombre en el empaqu</w:t>
      </w:r>
      <w:r>
        <w:rPr>
          <w:rFonts w:ascii="Tahoma" w:hAnsi="Tahoma" w:cs="Tahoma"/>
          <w:color w:val="000000"/>
        </w:rPr>
        <w:t>e. En aquel entonces, intermediarios dieron la cara por la avergonzada compañía, y es así como el hotel Waldorf de Nueva York aparece como uno de los nombres grandes en el negocio del papel higiénico.  Sin embargo, a merced de una agresiva y eficaz campaña</w:t>
      </w:r>
      <w:r>
        <w:rPr>
          <w:rFonts w:ascii="Tahoma" w:hAnsi="Tahoma" w:cs="Tahoma"/>
          <w:color w:val="000000"/>
        </w:rPr>
        <w:t xml:space="preserve"> publicitaria, se llevaron el honor de obtener el triunfo comercial de los rollos de papel higiénico, introduciendo al mercado una marca que aún hoy se comercializa activamente.</w:t>
      </w:r>
    </w:p>
    <w:p w:rsidR="00000000" w:rsidRDefault="00A74BD0">
      <w:pPr>
        <w:tabs>
          <w:tab w:val="left" w:pos="1620"/>
        </w:tabs>
        <w:spacing w:line="480" w:lineRule="auto"/>
        <w:ind w:left="198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En 1932 la depresión obliga a los fabricantes a repensar su estrategia de ven</w:t>
      </w:r>
      <w:r>
        <w:rPr>
          <w:rFonts w:ascii="Tahoma" w:hAnsi="Tahoma" w:cs="Tahoma"/>
          <w:color w:val="000000"/>
        </w:rPr>
        <w:t>tas. La marca Charmin introduce el paquete económico de sólo cuatro rollos. Pero, quizás, el gran reto para la tecnología del papel higiénico fue por largo tiempo el de lograr una fibra más "gentil" al tacto. En este sentido, la introducción del papel de d</w:t>
      </w:r>
      <w:r>
        <w:rPr>
          <w:rFonts w:ascii="Tahoma" w:hAnsi="Tahoma" w:cs="Tahoma"/>
          <w:color w:val="000000"/>
        </w:rPr>
        <w:t xml:space="preserve">os capas en 1942 por parte de la empresa St Andrew, en el Reino Unido, fue un avance notable. </w:t>
      </w:r>
    </w:p>
    <w:p w:rsidR="00000000" w:rsidRDefault="00A74BD0">
      <w:pPr>
        <w:tabs>
          <w:tab w:val="left" w:pos="1620"/>
        </w:tabs>
        <w:spacing w:line="480" w:lineRule="auto"/>
        <w:ind w:left="1440"/>
        <w:jc w:val="both"/>
        <w:rPr>
          <w:rFonts w:ascii="Tahoma" w:hAnsi="Tahoma" w:cs="Tahoma"/>
          <w:color w:val="000000"/>
        </w:rPr>
      </w:pPr>
    </w:p>
    <w:p w:rsidR="00000000" w:rsidRDefault="00A74BD0">
      <w:pPr>
        <w:tabs>
          <w:tab w:val="left" w:pos="1620"/>
        </w:tabs>
        <w:spacing w:line="480" w:lineRule="auto"/>
        <w:ind w:left="1440"/>
        <w:jc w:val="both"/>
        <w:rPr>
          <w:rFonts w:ascii="Tahoma" w:hAnsi="Tahoma" w:cs="Tahoma"/>
          <w:color w:val="000000"/>
        </w:rPr>
      </w:pPr>
      <w:r>
        <w:rPr>
          <w:rFonts w:ascii="Tahoma" w:hAnsi="Tahoma" w:cs="Tahoma"/>
          <w:color w:val="000000"/>
        </w:rPr>
        <w:t>La importancia del papel de baño para el hombre moderno fue reconocida, de algún modo, en 1944, cuando el gobierno de EE.UU. distinguió a uno de los fabricantes</w:t>
      </w:r>
      <w:r>
        <w:rPr>
          <w:rFonts w:ascii="Tahoma" w:hAnsi="Tahoma" w:cs="Tahoma"/>
          <w:color w:val="000000"/>
        </w:rPr>
        <w:t>, Kimberly-Clark por sus "heroicos esfuerzos" en el suministro del producto a los combatientes durante la II Guerra Mundial. Hoy los hay de todos los colores, texturas y empaques. Y aunque de tanto en tanto algún fabricante sorprende, parece que la evoluci</w:t>
      </w:r>
      <w:r>
        <w:rPr>
          <w:rFonts w:ascii="Tahoma" w:hAnsi="Tahoma" w:cs="Tahoma"/>
          <w:color w:val="000000"/>
        </w:rPr>
        <w:t>ón del rollo ha tocado techo. Inventores japoneses amenazan ahora con convertirlo en una especie en vías de extinción: en 1999 se dio a conocer el "inodoro sin papel", un aparato que lava, enjuaga y seca las partes del usuario automáticamente.</w:t>
      </w:r>
    </w:p>
    <w:p w:rsidR="00000000" w:rsidRDefault="00A74BD0">
      <w:pPr>
        <w:tabs>
          <w:tab w:val="left" w:pos="1080"/>
          <w:tab w:val="left" w:pos="1620"/>
        </w:tabs>
        <w:spacing w:line="480" w:lineRule="auto"/>
        <w:ind w:left="1080"/>
        <w:jc w:val="both"/>
        <w:rPr>
          <w:rFonts w:ascii="Tahoma" w:hAnsi="Tahoma" w:cs="Tahoma"/>
          <w:b/>
          <w:bCs/>
          <w:color w:val="000000"/>
        </w:rPr>
      </w:pPr>
    </w:p>
    <w:p w:rsidR="00000000" w:rsidRDefault="00A74BD0">
      <w:pPr>
        <w:tabs>
          <w:tab w:val="left" w:pos="1260"/>
        </w:tabs>
        <w:spacing w:line="480" w:lineRule="auto"/>
        <w:ind w:left="1260" w:hanging="720"/>
        <w:jc w:val="both"/>
        <w:rPr>
          <w:rFonts w:ascii="Tahoma" w:hAnsi="Tahoma" w:cs="Tahoma"/>
          <w:color w:val="000000"/>
        </w:rPr>
      </w:pPr>
      <w:r>
        <w:rPr>
          <w:rFonts w:ascii="Tahoma" w:hAnsi="Tahoma" w:cs="Tahoma"/>
          <w:b/>
          <w:bCs/>
          <w:color w:val="000000"/>
        </w:rPr>
        <w:t xml:space="preserve">1.2.2    </w:t>
      </w:r>
      <w:r>
        <w:rPr>
          <w:rFonts w:ascii="Tahoma" w:hAnsi="Tahoma" w:cs="Tahoma"/>
          <w:b/>
          <w:bCs/>
          <w:color w:val="000000"/>
          <w:u w:val="single"/>
        </w:rPr>
        <w:t>Ca</w:t>
      </w:r>
      <w:r>
        <w:rPr>
          <w:rFonts w:ascii="Tahoma" w:hAnsi="Tahoma" w:cs="Tahoma"/>
          <w:b/>
          <w:bCs/>
          <w:color w:val="000000"/>
          <w:u w:val="single"/>
        </w:rPr>
        <w:t>racterísticas Generales:</w:t>
      </w:r>
    </w:p>
    <w:p w:rsidR="00000000" w:rsidRDefault="00A74BD0">
      <w:pPr>
        <w:tabs>
          <w:tab w:val="left" w:pos="1440"/>
        </w:tabs>
        <w:spacing w:line="480" w:lineRule="auto"/>
        <w:ind w:left="1440"/>
        <w:jc w:val="both"/>
        <w:rPr>
          <w:rFonts w:ascii="Tahoma" w:hAnsi="Tahoma" w:cs="Tahoma"/>
          <w:color w:val="000000"/>
        </w:rPr>
      </w:pPr>
      <w:r>
        <w:rPr>
          <w:rFonts w:ascii="Tahoma" w:hAnsi="Tahoma" w:cs="Tahoma"/>
          <w:color w:val="000000"/>
        </w:rPr>
        <w:t>Se llama papel Tissue a un papel suave y absorbente para uso doméstico y sanitario, que se caracteriza por ser de bajo peso y crepado, es decir, con toda su superficie cubierta de microarrugas, las que le confieren elasticidad, abs</w:t>
      </w:r>
      <w:r>
        <w:rPr>
          <w:rFonts w:ascii="Tahoma" w:hAnsi="Tahoma" w:cs="Tahoma"/>
          <w:color w:val="000000"/>
        </w:rPr>
        <w:t xml:space="preserve">orción y suavidad. </w:t>
      </w:r>
    </w:p>
    <w:p w:rsidR="00000000" w:rsidRDefault="00A74BD0">
      <w:pPr>
        <w:tabs>
          <w:tab w:val="left" w:pos="1440"/>
        </w:tabs>
        <w:spacing w:line="480" w:lineRule="auto"/>
        <w:ind w:left="1440"/>
        <w:jc w:val="both"/>
        <w:rPr>
          <w:rFonts w:ascii="Tahoma" w:hAnsi="Tahoma" w:cs="Tahoma"/>
          <w:color w:val="000000"/>
        </w:rPr>
      </w:pPr>
    </w:p>
    <w:p w:rsidR="00000000" w:rsidRDefault="00A74BD0">
      <w:pPr>
        <w:tabs>
          <w:tab w:val="left" w:pos="1440"/>
        </w:tabs>
        <w:spacing w:line="480" w:lineRule="auto"/>
        <w:ind w:left="1440"/>
        <w:jc w:val="both"/>
        <w:rPr>
          <w:rFonts w:ascii="Tahoma" w:hAnsi="Tahoma" w:cs="Tahoma"/>
          <w:color w:val="000000"/>
        </w:rPr>
      </w:pPr>
      <w:r>
        <w:rPr>
          <w:rFonts w:ascii="Tahoma" w:hAnsi="Tahoma" w:cs="Tahoma"/>
          <w:color w:val="000000"/>
        </w:rPr>
        <w:t>El crepado aumenta la superficie específica del papel y abre las fibras, permitiendo mayor capacidad de absorción y mayor flexibilidad que las de una hoja de papel corriente.</w:t>
      </w:r>
    </w:p>
    <w:p w:rsidR="00000000" w:rsidRDefault="00D66669">
      <w:pPr>
        <w:tabs>
          <w:tab w:val="left" w:pos="1980"/>
        </w:tabs>
        <w:spacing w:line="480" w:lineRule="auto"/>
        <w:ind w:left="1980"/>
        <w:jc w:val="center"/>
        <w:rPr>
          <w:rFonts w:ascii="Tahoma" w:hAnsi="Tahoma" w:cs="Tahoma"/>
          <w:color w:val="000000"/>
        </w:rPr>
      </w:pPr>
      <w:r>
        <w:rPr>
          <w:rFonts w:ascii="Tahoma" w:hAnsi="Tahoma" w:cs="Tahoma"/>
          <w:noProof/>
          <w:color w:val="000000"/>
        </w:rPr>
        <w:drawing>
          <wp:inline distT="0" distB="0" distL="0" distR="0">
            <wp:extent cx="3824605" cy="3033395"/>
            <wp:effectExtent l="1905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824605" cy="3033395"/>
                    </a:xfrm>
                    <a:prstGeom prst="rect">
                      <a:avLst/>
                    </a:prstGeom>
                    <a:noFill/>
                    <a:ln w="9525">
                      <a:noFill/>
                      <a:miter lim="800000"/>
                      <a:headEnd/>
                      <a:tailEnd/>
                    </a:ln>
                  </pic:spPr>
                </pic:pic>
              </a:graphicData>
            </a:graphic>
          </wp:inline>
        </w:drawing>
      </w:r>
    </w:p>
    <w:p w:rsidR="00000000" w:rsidRDefault="00A74BD0">
      <w:pPr>
        <w:pStyle w:val="Epgrafe"/>
      </w:pPr>
      <w:r>
        <w:t xml:space="preserve">                   CUADRO 1.2.2-01</w:t>
      </w:r>
    </w:p>
    <w:p w:rsidR="00000000" w:rsidRDefault="00A74BD0">
      <w:pPr>
        <w:pStyle w:val="Ttulo7"/>
        <w:spacing w:line="480" w:lineRule="auto"/>
        <w:rPr>
          <w:rFonts w:ascii="Tahoma" w:hAnsi="Tahoma" w:cs="Tahoma"/>
        </w:rPr>
      </w:pPr>
      <w:r>
        <w:rPr>
          <w:rFonts w:ascii="Tahoma" w:hAnsi="Tahoma" w:cs="Tahoma"/>
        </w:rPr>
        <w:tab/>
      </w:r>
      <w:r>
        <w:rPr>
          <w:rFonts w:ascii="Tahoma" w:hAnsi="Tahoma" w:cs="Tahoma"/>
        </w:rPr>
        <w:tab/>
      </w:r>
    </w:p>
    <w:p w:rsidR="00000000" w:rsidRDefault="00A74BD0">
      <w:pPr>
        <w:pStyle w:val="Ttulo7"/>
        <w:tabs>
          <w:tab w:val="clear" w:pos="1080"/>
          <w:tab w:val="left" w:pos="1260"/>
        </w:tabs>
        <w:spacing w:line="480" w:lineRule="auto"/>
        <w:ind w:left="1260" w:hanging="720"/>
        <w:rPr>
          <w:rFonts w:ascii="Tahoma" w:hAnsi="Tahoma" w:cs="Tahoma"/>
        </w:rPr>
      </w:pPr>
      <w:r>
        <w:rPr>
          <w:rFonts w:ascii="Tahoma" w:hAnsi="Tahoma" w:cs="Tahoma"/>
        </w:rPr>
        <w:t>1.2.2.1 Especificaci</w:t>
      </w:r>
      <w:r>
        <w:rPr>
          <w:rFonts w:ascii="Tahoma" w:hAnsi="Tahoma" w:cs="Tahoma"/>
        </w:rPr>
        <w:t>ones del Papel Tissue</w:t>
      </w:r>
    </w:p>
    <w:p w:rsidR="00000000" w:rsidRDefault="00A74BD0">
      <w:pPr>
        <w:pStyle w:val="Ttulo8"/>
        <w:tabs>
          <w:tab w:val="clear" w:pos="1080"/>
          <w:tab w:val="left" w:pos="1440"/>
        </w:tabs>
        <w:spacing w:line="480" w:lineRule="auto"/>
        <w:ind w:left="1440"/>
        <w:rPr>
          <w:rFonts w:ascii="Tahoma" w:hAnsi="Tahoma" w:cs="Tahoma"/>
        </w:rPr>
      </w:pPr>
      <w:r>
        <w:rPr>
          <w:rFonts w:ascii="Tahoma" w:hAnsi="Tahoma" w:cs="Tahoma"/>
        </w:rPr>
        <w:t>Tissue sanitario, Papel</w:t>
      </w:r>
    </w:p>
    <w:p w:rsidR="00000000" w:rsidRDefault="00A74BD0">
      <w:pPr>
        <w:tabs>
          <w:tab w:val="left" w:pos="1440"/>
        </w:tabs>
        <w:spacing w:line="480" w:lineRule="auto"/>
        <w:ind w:left="1440"/>
        <w:jc w:val="both"/>
        <w:rPr>
          <w:rFonts w:ascii="Tahoma" w:hAnsi="Tahoma" w:cs="Tahoma"/>
          <w:color w:val="000000"/>
        </w:rPr>
      </w:pPr>
      <w:r>
        <w:rPr>
          <w:rFonts w:ascii="Tahoma" w:hAnsi="Tahoma" w:cs="Tahoma"/>
          <w:color w:val="000000"/>
        </w:rPr>
        <w:t>Está fabricado con pasta química o papel reciclado, a veces con mezclas de pasta mecánica. En algunos casos es de una sola capa y en otros, dependiendo de las necesidades finales, se produce en multicapa, que e</w:t>
      </w:r>
      <w:r>
        <w:rPr>
          <w:rFonts w:ascii="Tahoma" w:hAnsi="Tahoma" w:cs="Tahoma"/>
          <w:color w:val="000000"/>
        </w:rPr>
        <w:t xml:space="preserve">s el más habitual en los productos de uso doméstico. </w:t>
      </w:r>
    </w:p>
    <w:p w:rsidR="00000000" w:rsidRDefault="00A74BD0">
      <w:pPr>
        <w:tabs>
          <w:tab w:val="left" w:pos="3240"/>
        </w:tabs>
        <w:spacing w:line="480" w:lineRule="auto"/>
        <w:ind w:left="3060"/>
        <w:jc w:val="both"/>
        <w:rPr>
          <w:rFonts w:ascii="Tahoma" w:hAnsi="Tahoma" w:cs="Tahoma"/>
          <w:color w:val="000000"/>
        </w:rPr>
      </w:pPr>
    </w:p>
    <w:p w:rsidR="00000000" w:rsidRDefault="00A74BD0">
      <w:pPr>
        <w:pStyle w:val="Sangra3detindependiente"/>
        <w:tabs>
          <w:tab w:val="clear" w:pos="1080"/>
          <w:tab w:val="clear" w:pos="1440"/>
          <w:tab w:val="left" w:pos="3240"/>
        </w:tabs>
        <w:spacing w:line="480" w:lineRule="auto"/>
        <w:rPr>
          <w:bCs w:val="0"/>
        </w:rPr>
      </w:pPr>
      <w:r>
        <w:rPr>
          <w:bCs w:val="0"/>
        </w:rPr>
        <w:t>Es un papel muy absorbente que para ciertas aplicaciones puede ser crepado. Se destina a la fabricación de papel higiénico, manteles, toallas, pañuelos, rollos de cocina, etcétera. Los papeles Tissue s</w:t>
      </w:r>
      <w:r>
        <w:rPr>
          <w:bCs w:val="0"/>
        </w:rPr>
        <w:t>on fabricados a base de fibra virgen o papel reciclado -o una mezcla de ambos-, y se utilizan en productos de higiene personal (papel higiénico, compresas, pañales, pañuelos...), en el ámbito doméstico (rollos de papel de cocina, servilletas, manteles, fil</w:t>
      </w:r>
      <w:r>
        <w:rPr>
          <w:bCs w:val="0"/>
        </w:rPr>
        <w:t>tros de café...) y como material sanitario y de limpieza industrial.</w:t>
      </w:r>
    </w:p>
    <w:p w:rsidR="00000000" w:rsidRDefault="00A74BD0">
      <w:pPr>
        <w:tabs>
          <w:tab w:val="left" w:pos="3240"/>
        </w:tabs>
        <w:spacing w:line="480" w:lineRule="auto"/>
        <w:ind w:left="3060"/>
        <w:jc w:val="both"/>
        <w:rPr>
          <w:rFonts w:ascii="Tahoma" w:hAnsi="Tahoma" w:cs="Tahoma"/>
          <w:color w:val="000000"/>
        </w:rPr>
      </w:pPr>
    </w:p>
    <w:p w:rsidR="00000000" w:rsidRDefault="00D66669">
      <w:pPr>
        <w:tabs>
          <w:tab w:val="left" w:pos="3240"/>
        </w:tabs>
        <w:spacing w:line="480" w:lineRule="auto"/>
        <w:ind w:left="1260"/>
        <w:jc w:val="center"/>
        <w:rPr>
          <w:rFonts w:ascii="Tahoma" w:hAnsi="Tahoma" w:cs="Tahoma"/>
          <w:color w:val="000000"/>
        </w:rPr>
      </w:pPr>
      <w:r>
        <w:rPr>
          <w:rFonts w:ascii="Tahoma" w:hAnsi="Tahoma" w:cs="Tahoma"/>
          <w:noProof/>
          <w:color w:val="000000"/>
        </w:rPr>
        <w:drawing>
          <wp:inline distT="0" distB="0" distL="0" distR="0">
            <wp:extent cx="3635375" cy="2933065"/>
            <wp:effectExtent l="1905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635375" cy="2933065"/>
                    </a:xfrm>
                    <a:prstGeom prst="rect">
                      <a:avLst/>
                    </a:prstGeom>
                    <a:noFill/>
                    <a:ln w="9525">
                      <a:noFill/>
                      <a:miter lim="800000"/>
                      <a:headEnd/>
                      <a:tailEnd/>
                    </a:ln>
                  </pic:spPr>
                </pic:pic>
              </a:graphicData>
            </a:graphic>
          </wp:inline>
        </w:drawing>
      </w:r>
    </w:p>
    <w:p w:rsidR="00000000" w:rsidRDefault="00A74BD0">
      <w:pPr>
        <w:pStyle w:val="Epgrafe"/>
      </w:pPr>
      <w:r>
        <w:t xml:space="preserve">      CUADRO 1.2.2.1-01</w:t>
      </w:r>
    </w:p>
    <w:p w:rsidR="00000000" w:rsidRDefault="00A74BD0"/>
    <w:p w:rsidR="00000000" w:rsidRDefault="00A74BD0">
      <w:pPr>
        <w:numPr>
          <w:ilvl w:val="2"/>
          <w:numId w:val="32"/>
        </w:numPr>
        <w:tabs>
          <w:tab w:val="clear" w:pos="1980"/>
          <w:tab w:val="num" w:pos="1260"/>
        </w:tabs>
        <w:spacing w:line="480" w:lineRule="auto"/>
        <w:ind w:left="1260" w:hanging="720"/>
        <w:jc w:val="both"/>
        <w:rPr>
          <w:rFonts w:ascii="Tahoma" w:hAnsi="Tahoma" w:cs="Tahoma"/>
          <w:b/>
          <w:bCs/>
          <w:color w:val="000000"/>
          <w:u w:val="single"/>
        </w:rPr>
      </w:pPr>
      <w:r>
        <w:rPr>
          <w:rFonts w:ascii="Tahoma" w:hAnsi="Tahoma" w:cs="Tahoma"/>
          <w:b/>
          <w:bCs/>
          <w:color w:val="000000"/>
          <w:u w:val="single"/>
        </w:rPr>
        <w:t>Proceso de Fabricación:</w:t>
      </w:r>
    </w:p>
    <w:p w:rsidR="00000000" w:rsidRDefault="00A74BD0">
      <w:pPr>
        <w:numPr>
          <w:ilvl w:val="3"/>
          <w:numId w:val="32"/>
        </w:numPr>
        <w:tabs>
          <w:tab w:val="clear" w:pos="2700"/>
          <w:tab w:val="num" w:pos="1260"/>
        </w:tabs>
        <w:spacing w:line="480" w:lineRule="auto"/>
        <w:ind w:left="1260" w:hanging="720"/>
        <w:jc w:val="both"/>
        <w:rPr>
          <w:rFonts w:ascii="Tahoma" w:hAnsi="Tahoma" w:cs="Tahoma"/>
          <w:b/>
          <w:bCs/>
        </w:rPr>
      </w:pPr>
      <w:r>
        <w:rPr>
          <w:rFonts w:ascii="Tahoma" w:hAnsi="Tahoma" w:cs="Tahoma"/>
          <w:b/>
          <w:bCs/>
        </w:rPr>
        <w:t>Materias primas</w:t>
      </w:r>
    </w:p>
    <w:p w:rsidR="00000000" w:rsidRDefault="00A74BD0">
      <w:pPr>
        <w:tabs>
          <w:tab w:val="num" w:pos="1260"/>
        </w:tabs>
        <w:spacing w:line="480" w:lineRule="auto"/>
        <w:ind w:left="1260"/>
        <w:jc w:val="both"/>
        <w:rPr>
          <w:rFonts w:ascii="Tahoma" w:hAnsi="Tahoma" w:cs="Tahoma"/>
          <w:i/>
          <w:iCs/>
          <w:color w:val="000000"/>
          <w:u w:val="single"/>
        </w:rPr>
      </w:pPr>
      <w:r>
        <w:rPr>
          <w:rFonts w:ascii="Tahoma" w:hAnsi="Tahoma" w:cs="Tahoma"/>
          <w:i/>
          <w:iCs/>
          <w:color w:val="000000"/>
          <w:u w:val="single"/>
        </w:rPr>
        <w:t>Las fibras:</w:t>
      </w:r>
    </w:p>
    <w:p w:rsidR="00000000" w:rsidRDefault="00A74BD0">
      <w:pPr>
        <w:tabs>
          <w:tab w:val="num" w:pos="1260"/>
        </w:tabs>
        <w:spacing w:line="480" w:lineRule="auto"/>
        <w:ind w:left="1260"/>
        <w:jc w:val="both"/>
        <w:rPr>
          <w:rFonts w:ascii="Tahoma" w:hAnsi="Tahoma" w:cs="Tahoma"/>
          <w:color w:val="000000"/>
        </w:rPr>
      </w:pPr>
      <w:r>
        <w:rPr>
          <w:rFonts w:ascii="Tahoma" w:hAnsi="Tahoma" w:cs="Tahoma"/>
          <w:color w:val="000000"/>
        </w:rPr>
        <w:t>Todo papel se produce con fibras de origen vegetal, las que se entrelazan en un proceso de formación en húm</w:t>
      </w:r>
      <w:r>
        <w:rPr>
          <w:rFonts w:ascii="Tahoma" w:hAnsi="Tahoma" w:cs="Tahoma"/>
          <w:color w:val="000000"/>
        </w:rPr>
        <w:t>edo y luego se secan para formar una hoja continua. Las fibras se obtienen de la celulosa (fibra virgen) o de papeles viejos (fibra reciclada), y pueden ser combinadas en distintas proporciones en la fabricación de papel tissue, según las características y</w:t>
      </w:r>
      <w:r>
        <w:rPr>
          <w:rFonts w:ascii="Tahoma" w:hAnsi="Tahoma" w:cs="Tahoma"/>
          <w:color w:val="000000"/>
        </w:rPr>
        <w:t xml:space="preserve"> usos de cada producto.</w:t>
      </w:r>
    </w:p>
    <w:p w:rsidR="00000000" w:rsidRDefault="00A74BD0">
      <w:pPr>
        <w:tabs>
          <w:tab w:val="num" w:pos="1260"/>
        </w:tabs>
        <w:spacing w:line="480" w:lineRule="auto"/>
        <w:ind w:left="1260" w:hanging="720"/>
        <w:jc w:val="both"/>
        <w:rPr>
          <w:rFonts w:ascii="Tahoma" w:hAnsi="Tahoma" w:cs="Tahoma"/>
          <w:color w:val="000000"/>
        </w:rPr>
      </w:pPr>
    </w:p>
    <w:p w:rsidR="00000000" w:rsidRDefault="00A74BD0">
      <w:pPr>
        <w:tabs>
          <w:tab w:val="num" w:pos="1260"/>
        </w:tabs>
        <w:spacing w:line="480" w:lineRule="auto"/>
        <w:ind w:left="1260"/>
        <w:jc w:val="both"/>
        <w:rPr>
          <w:rFonts w:ascii="Tahoma" w:hAnsi="Tahoma" w:cs="Tahoma"/>
          <w:color w:val="000000"/>
        </w:rPr>
      </w:pPr>
      <w:r>
        <w:rPr>
          <w:rFonts w:ascii="Tahoma" w:hAnsi="Tahoma" w:cs="Tahoma"/>
          <w:color w:val="000000"/>
        </w:rPr>
        <w:t>La fibra virgen se extrae de madera de fibra corta de eucalipto globulus y madera de fibra larga de pino insigne. La fibra reciclada es obtenida de papeles y cartones viejos, los que son sometidos a un proceso industrial donde se s</w:t>
      </w:r>
      <w:r>
        <w:rPr>
          <w:rFonts w:ascii="Tahoma" w:hAnsi="Tahoma" w:cs="Tahoma"/>
          <w:color w:val="000000"/>
        </w:rPr>
        <w:t>eparan las fibras vegetales, de las impurezas propias del papel usado.</w:t>
      </w:r>
    </w:p>
    <w:p w:rsidR="00000000" w:rsidRDefault="00A74BD0">
      <w:pPr>
        <w:tabs>
          <w:tab w:val="num" w:pos="1260"/>
        </w:tabs>
        <w:spacing w:line="480" w:lineRule="auto"/>
        <w:ind w:left="1260"/>
        <w:jc w:val="both"/>
        <w:rPr>
          <w:rFonts w:ascii="Tahoma" w:hAnsi="Tahoma" w:cs="Tahoma"/>
          <w:color w:val="000000"/>
        </w:rPr>
      </w:pPr>
    </w:p>
    <w:p w:rsidR="00000000" w:rsidRDefault="00A74BD0">
      <w:pPr>
        <w:tabs>
          <w:tab w:val="num" w:pos="1260"/>
        </w:tabs>
        <w:spacing w:line="480" w:lineRule="auto"/>
        <w:ind w:left="1260"/>
        <w:jc w:val="both"/>
        <w:rPr>
          <w:rFonts w:ascii="Tahoma" w:hAnsi="Tahoma" w:cs="Tahoma"/>
          <w:color w:val="000000"/>
        </w:rPr>
      </w:pPr>
      <w:r>
        <w:rPr>
          <w:rFonts w:ascii="Tahoma" w:hAnsi="Tahoma" w:cs="Tahoma"/>
          <w:color w:val="000000"/>
        </w:rPr>
        <w:t>La fibra reciclada y la fibra virgen se mezclan con agua y aditivos químicos en una gran batea llamada pulper, que opera como una juguera y da forma a una pasta acuosa que contiene las</w:t>
      </w:r>
      <w:r>
        <w:rPr>
          <w:rFonts w:ascii="Tahoma" w:hAnsi="Tahoma" w:cs="Tahoma"/>
          <w:color w:val="000000"/>
        </w:rPr>
        <w:t xml:space="preserve"> fibras.</w:t>
      </w:r>
    </w:p>
    <w:p w:rsidR="00000000" w:rsidRDefault="00A74BD0">
      <w:pPr>
        <w:tabs>
          <w:tab w:val="left" w:pos="1980"/>
        </w:tabs>
        <w:spacing w:line="480" w:lineRule="auto"/>
        <w:ind w:left="-540"/>
        <w:jc w:val="center"/>
        <w:rPr>
          <w:rFonts w:ascii="Tahoma" w:hAnsi="Tahoma" w:cs="Tahoma"/>
          <w:b/>
          <w:bCs/>
          <w:color w:val="000000"/>
          <w:sz w:val="16"/>
        </w:rPr>
      </w:pPr>
      <w:r>
        <w:rPr>
          <w:rFonts w:ascii="Tahoma" w:hAnsi="Tahoma" w:cs="Tahoma"/>
        </w:rPr>
        <w:object w:dxaOrig="11147" w:dyaOrig="4441">
          <v:shape id="_x0000_i1025" type="#_x0000_t75" style="width:468pt;height:185.25pt" o:ole="">
            <v:imagedata r:id="rId19" o:title=""/>
          </v:shape>
          <o:OLEObject Type="Embed" ProgID="PBrush" ShapeID="_x0000_i1025" DrawAspect="Content" ObjectID="_1322294836" r:id="rId20"/>
        </w:object>
      </w:r>
      <w:r>
        <w:rPr>
          <w:rFonts w:ascii="Tahoma" w:hAnsi="Tahoma" w:cs="Tahoma"/>
        </w:rPr>
        <w:t xml:space="preserve">         </w:t>
      </w:r>
      <w:r>
        <w:rPr>
          <w:rFonts w:ascii="Tahoma" w:hAnsi="Tahoma" w:cs="Tahoma"/>
          <w:b/>
          <w:bCs/>
          <w:color w:val="000000"/>
          <w:sz w:val="16"/>
        </w:rPr>
        <w:t>CUADRO 1.2.3.1 – 01</w:t>
      </w:r>
    </w:p>
    <w:p w:rsidR="00000000" w:rsidRDefault="00A74BD0">
      <w:pPr>
        <w:tabs>
          <w:tab w:val="left" w:pos="1980"/>
        </w:tabs>
        <w:spacing w:line="480" w:lineRule="auto"/>
        <w:ind w:left="-540"/>
        <w:jc w:val="center"/>
        <w:rPr>
          <w:rFonts w:ascii="Tahoma" w:hAnsi="Tahoma" w:cs="Tahoma"/>
          <w:b/>
          <w:bCs/>
        </w:rPr>
      </w:pPr>
    </w:p>
    <w:p w:rsidR="00000000" w:rsidRDefault="00A74BD0">
      <w:pPr>
        <w:numPr>
          <w:ilvl w:val="3"/>
          <w:numId w:val="32"/>
        </w:numPr>
        <w:tabs>
          <w:tab w:val="clear" w:pos="2700"/>
          <w:tab w:val="left" w:pos="1260"/>
        </w:tabs>
        <w:spacing w:line="480" w:lineRule="auto"/>
        <w:ind w:left="1260" w:hanging="720"/>
        <w:jc w:val="both"/>
        <w:rPr>
          <w:rFonts w:ascii="Tahoma" w:hAnsi="Tahoma" w:cs="Tahoma"/>
          <w:b/>
          <w:bCs/>
        </w:rPr>
      </w:pPr>
      <w:r>
        <w:rPr>
          <w:rFonts w:ascii="Tahoma" w:hAnsi="Tahoma" w:cs="Tahoma"/>
          <w:b/>
          <w:bCs/>
        </w:rPr>
        <w:t>Prensado</w:t>
      </w:r>
    </w:p>
    <w:p w:rsidR="00000000" w:rsidRDefault="00A74BD0">
      <w:pPr>
        <w:tabs>
          <w:tab w:val="left" w:pos="1260"/>
        </w:tabs>
        <w:spacing w:line="480" w:lineRule="auto"/>
        <w:ind w:left="900"/>
        <w:jc w:val="both"/>
        <w:rPr>
          <w:rFonts w:ascii="Tahoma" w:hAnsi="Tahoma" w:cs="Tahoma"/>
          <w:color w:val="000000"/>
        </w:rPr>
      </w:pPr>
      <w:r>
        <w:rPr>
          <w:rFonts w:ascii="Tahoma" w:hAnsi="Tahoma" w:cs="Tahoma"/>
          <w:color w:val="000000"/>
        </w:rPr>
        <w:t>La pasta es conducida a través de prensas que, por presión y succión, eliminan el exceso de agua y provocan la unión de las fibras. Las fibras en suspensión acuosa obtenidas en el proceso d</w:t>
      </w:r>
      <w:r>
        <w:rPr>
          <w:rFonts w:ascii="Tahoma" w:hAnsi="Tahoma" w:cs="Tahoma"/>
          <w:color w:val="000000"/>
        </w:rPr>
        <w:t>e preparación de pastas son sometidas a una depuración final en ciclones, e inyectadas a la sección de formación de la máquina papelera, que posee una malla sin fin donde las fibras se acomodan (formación de una hoja húmeda). En ella son desaguadas por gra</w:t>
      </w:r>
      <w:r>
        <w:rPr>
          <w:rFonts w:ascii="Tahoma" w:hAnsi="Tahoma" w:cs="Tahoma"/>
          <w:color w:val="000000"/>
        </w:rPr>
        <w:t>vedad y vacío.</w:t>
      </w:r>
    </w:p>
    <w:p w:rsidR="00000000" w:rsidRDefault="00A74BD0">
      <w:pPr>
        <w:tabs>
          <w:tab w:val="left" w:pos="1980"/>
        </w:tabs>
        <w:spacing w:line="480" w:lineRule="auto"/>
        <w:ind w:left="1980"/>
        <w:jc w:val="both"/>
        <w:rPr>
          <w:rFonts w:ascii="Tahoma" w:hAnsi="Tahoma" w:cs="Tahoma"/>
          <w:color w:val="000000"/>
        </w:rPr>
      </w:pPr>
    </w:p>
    <w:p w:rsidR="00000000" w:rsidRDefault="00A74BD0">
      <w:pPr>
        <w:numPr>
          <w:ilvl w:val="3"/>
          <w:numId w:val="32"/>
        </w:numPr>
        <w:tabs>
          <w:tab w:val="clear" w:pos="2700"/>
          <w:tab w:val="left" w:pos="1260"/>
        </w:tabs>
        <w:spacing w:line="480" w:lineRule="auto"/>
        <w:ind w:left="1260" w:hanging="720"/>
        <w:jc w:val="both"/>
        <w:rPr>
          <w:rFonts w:ascii="Tahoma" w:hAnsi="Tahoma" w:cs="Tahoma"/>
          <w:b/>
          <w:bCs/>
        </w:rPr>
      </w:pPr>
      <w:r>
        <w:rPr>
          <w:rFonts w:ascii="Tahoma" w:hAnsi="Tahoma" w:cs="Tahoma"/>
          <w:b/>
          <w:bCs/>
          <w:color w:val="000000"/>
        </w:rPr>
        <w:t>Secado</w:t>
      </w:r>
    </w:p>
    <w:p w:rsidR="00000000" w:rsidRDefault="00A74BD0">
      <w:pPr>
        <w:tabs>
          <w:tab w:val="left" w:pos="2340"/>
        </w:tabs>
        <w:spacing w:line="480" w:lineRule="auto"/>
        <w:ind w:left="1440"/>
        <w:jc w:val="both"/>
        <w:rPr>
          <w:rFonts w:ascii="Tahoma" w:hAnsi="Tahoma" w:cs="Tahoma"/>
          <w:color w:val="000000"/>
        </w:rPr>
      </w:pPr>
      <w:r>
        <w:rPr>
          <w:rFonts w:ascii="Tahoma" w:hAnsi="Tahoma" w:cs="Tahoma"/>
          <w:color w:val="000000"/>
        </w:rPr>
        <w:t>En la fase de secado se elimina el agua que se encuentra dentro de la fibra. Este proceso ocurre al pasar la hoja entre un cilindro calentado con vapor y un secador que expele aire calentado con gas natural.</w:t>
      </w:r>
    </w:p>
    <w:p w:rsidR="00000000" w:rsidRDefault="00A74BD0">
      <w:pPr>
        <w:tabs>
          <w:tab w:val="left" w:pos="2340"/>
        </w:tabs>
        <w:spacing w:line="480" w:lineRule="auto"/>
        <w:ind w:left="1440"/>
        <w:jc w:val="both"/>
        <w:rPr>
          <w:rFonts w:ascii="Tahoma" w:hAnsi="Tahoma" w:cs="Tahoma"/>
          <w:color w:val="000000"/>
        </w:rPr>
      </w:pPr>
    </w:p>
    <w:p w:rsidR="00000000" w:rsidRDefault="00A74BD0">
      <w:pPr>
        <w:tabs>
          <w:tab w:val="left" w:pos="2340"/>
        </w:tabs>
        <w:spacing w:line="480" w:lineRule="auto"/>
        <w:ind w:left="1440"/>
        <w:jc w:val="both"/>
        <w:rPr>
          <w:rFonts w:ascii="Tahoma" w:hAnsi="Tahoma" w:cs="Tahoma"/>
          <w:color w:val="000000"/>
        </w:rPr>
      </w:pPr>
      <w:r>
        <w:rPr>
          <w:rFonts w:ascii="Tahoma" w:hAnsi="Tahoma" w:cs="Tahoma"/>
          <w:color w:val="000000"/>
        </w:rPr>
        <w:t>La hoja húmeda es transf</w:t>
      </w:r>
      <w:r>
        <w:rPr>
          <w:rFonts w:ascii="Tahoma" w:hAnsi="Tahoma" w:cs="Tahoma"/>
          <w:color w:val="000000"/>
        </w:rPr>
        <w:t>erida a alta velocidad –alrededor de 100 km/hora– a un paño continuo, similar a una alfombra, que la transporta y la traspasa prensada a un cilindro metálico de grandes dimensiones, calentado internamente por vapor. Sobre este cilindro la hoja es calentada</w:t>
      </w:r>
      <w:r>
        <w:rPr>
          <w:rFonts w:ascii="Tahoma" w:hAnsi="Tahoma" w:cs="Tahoma"/>
          <w:color w:val="000000"/>
        </w:rPr>
        <w:t xml:space="preserve"> y, adicionalmente, se le inyecta por fuera aire a  alta velocidad, a una temperatura aproximada a los 500º C.</w:t>
      </w:r>
    </w:p>
    <w:p w:rsidR="00000000" w:rsidRDefault="00A74BD0">
      <w:pPr>
        <w:tabs>
          <w:tab w:val="left" w:pos="2340"/>
        </w:tabs>
        <w:spacing w:line="480" w:lineRule="auto"/>
        <w:ind w:left="1440"/>
        <w:jc w:val="both"/>
        <w:rPr>
          <w:rFonts w:ascii="Tahoma" w:hAnsi="Tahoma" w:cs="Tahoma"/>
          <w:color w:val="000000"/>
        </w:rPr>
      </w:pPr>
    </w:p>
    <w:p w:rsidR="00000000" w:rsidRDefault="00A74BD0">
      <w:pPr>
        <w:tabs>
          <w:tab w:val="left" w:pos="1980"/>
          <w:tab w:val="left" w:pos="2340"/>
        </w:tabs>
        <w:spacing w:line="480" w:lineRule="auto"/>
        <w:ind w:left="1440"/>
        <w:jc w:val="both"/>
        <w:rPr>
          <w:rFonts w:ascii="Tahoma" w:hAnsi="Tahoma" w:cs="Tahoma"/>
          <w:color w:val="000000"/>
        </w:rPr>
      </w:pPr>
      <w:r>
        <w:rPr>
          <w:rFonts w:ascii="Tahoma" w:hAnsi="Tahoma" w:cs="Tahoma"/>
          <w:color w:val="000000"/>
        </w:rPr>
        <w:t>A través de todo este proceso la hoja es completamente secada.</w:t>
      </w:r>
    </w:p>
    <w:p w:rsidR="00000000" w:rsidRDefault="00A74BD0">
      <w:pPr>
        <w:tabs>
          <w:tab w:val="left" w:pos="1980"/>
          <w:tab w:val="left" w:pos="2340"/>
        </w:tabs>
        <w:spacing w:line="480" w:lineRule="auto"/>
        <w:ind w:left="1440"/>
        <w:jc w:val="both"/>
        <w:rPr>
          <w:rFonts w:ascii="Tahoma" w:hAnsi="Tahoma" w:cs="Tahoma"/>
          <w:b/>
          <w:bCs/>
        </w:rPr>
      </w:pPr>
    </w:p>
    <w:p w:rsidR="00000000" w:rsidRDefault="00A74BD0">
      <w:pPr>
        <w:numPr>
          <w:ilvl w:val="3"/>
          <w:numId w:val="32"/>
        </w:numPr>
        <w:tabs>
          <w:tab w:val="clear" w:pos="2700"/>
          <w:tab w:val="left" w:pos="1440"/>
        </w:tabs>
        <w:spacing w:line="480" w:lineRule="auto"/>
        <w:ind w:left="1440" w:hanging="900"/>
        <w:jc w:val="both"/>
        <w:rPr>
          <w:rFonts w:ascii="Tahoma" w:hAnsi="Tahoma" w:cs="Tahoma"/>
          <w:b/>
          <w:bCs/>
        </w:rPr>
      </w:pPr>
      <w:r>
        <w:rPr>
          <w:rFonts w:ascii="Tahoma" w:hAnsi="Tahoma" w:cs="Tahoma"/>
          <w:b/>
          <w:bCs/>
          <w:color w:val="000000"/>
        </w:rPr>
        <w:t>Crepado</w:t>
      </w:r>
    </w:p>
    <w:p w:rsidR="00000000" w:rsidRDefault="00A74BD0">
      <w:pPr>
        <w:pStyle w:val="Sangra3detindependiente"/>
        <w:tabs>
          <w:tab w:val="clear" w:pos="1080"/>
        </w:tabs>
        <w:spacing w:line="480" w:lineRule="auto"/>
        <w:rPr>
          <w:bCs w:val="0"/>
        </w:rPr>
      </w:pPr>
      <w:r>
        <w:rPr>
          <w:bCs w:val="0"/>
        </w:rPr>
        <w:t>Este proceso genera en la hoja de papel una onda tipo acordeón que le co</w:t>
      </w:r>
      <w:r>
        <w:rPr>
          <w:bCs w:val="0"/>
        </w:rPr>
        <w:t>nfiere elasticidad, y que mejora su suavidad y su absorción respecto de los papeles lisos.</w:t>
      </w:r>
    </w:p>
    <w:p w:rsidR="00000000" w:rsidRDefault="00A74BD0">
      <w:pPr>
        <w:tabs>
          <w:tab w:val="left" w:pos="2700"/>
        </w:tabs>
        <w:spacing w:line="480" w:lineRule="auto"/>
        <w:ind w:left="2700"/>
        <w:jc w:val="both"/>
        <w:rPr>
          <w:rFonts w:ascii="Tahoma" w:hAnsi="Tahoma" w:cs="Tahoma"/>
          <w:color w:val="000000"/>
        </w:rPr>
      </w:pPr>
    </w:p>
    <w:p w:rsidR="00000000" w:rsidRDefault="00A74BD0">
      <w:pPr>
        <w:spacing w:line="480" w:lineRule="auto"/>
        <w:ind w:left="1440"/>
        <w:jc w:val="both"/>
        <w:rPr>
          <w:rFonts w:ascii="Tahoma" w:hAnsi="Tahoma" w:cs="Tahoma"/>
          <w:color w:val="000000"/>
        </w:rPr>
      </w:pPr>
      <w:r>
        <w:rPr>
          <w:rFonts w:ascii="Tahoma" w:hAnsi="Tahoma" w:cs="Tahoma"/>
          <w:color w:val="000000"/>
        </w:rPr>
        <w:t>Una lámina metálica aplicada al cilindro secador separa de éste la hoja de papel y la arruga, otorgándole una textura rugosa que imita a la del género y que le da s</w:t>
      </w:r>
      <w:r>
        <w:rPr>
          <w:rFonts w:ascii="Tahoma" w:hAnsi="Tahoma" w:cs="Tahoma"/>
          <w:color w:val="000000"/>
        </w:rPr>
        <w:t>us propiedades de flexibilidad, absorción y suavidad.</w:t>
      </w:r>
    </w:p>
    <w:p w:rsidR="00000000" w:rsidRDefault="00A74BD0">
      <w:pPr>
        <w:tabs>
          <w:tab w:val="left" w:pos="1980"/>
        </w:tabs>
        <w:spacing w:line="480" w:lineRule="auto"/>
        <w:ind w:left="1440"/>
        <w:jc w:val="both"/>
        <w:rPr>
          <w:rFonts w:ascii="Tahoma" w:hAnsi="Tahoma" w:cs="Tahoma"/>
          <w:b/>
          <w:bCs/>
          <w:color w:val="000000"/>
        </w:rPr>
      </w:pPr>
      <w:r>
        <w:rPr>
          <w:rFonts w:ascii="Tahoma" w:hAnsi="Tahoma" w:cs="Tahoma"/>
          <w:color w:val="000000"/>
        </w:rPr>
        <w:t>La hoja continua es retirada o raspada desde el cilindro mediante una lámina raspadora, al tiempo que es enrollada. Como el enrollado se hace a menor velocidad que la del secador, la hoja tiende a arrug</w:t>
      </w:r>
      <w:r>
        <w:rPr>
          <w:rFonts w:ascii="Tahoma" w:hAnsi="Tahoma" w:cs="Tahoma"/>
          <w:color w:val="000000"/>
        </w:rPr>
        <w:t>arse contra la lámina raspadora produciendo el “crepado” característico del papel tissue.</w:t>
      </w:r>
    </w:p>
    <w:p w:rsidR="00000000" w:rsidRDefault="00A74BD0">
      <w:pPr>
        <w:tabs>
          <w:tab w:val="left" w:pos="1980"/>
        </w:tabs>
        <w:spacing w:line="480" w:lineRule="auto"/>
        <w:ind w:left="1440"/>
        <w:jc w:val="both"/>
        <w:rPr>
          <w:rFonts w:ascii="Tahoma" w:hAnsi="Tahoma" w:cs="Tahoma"/>
          <w:b/>
          <w:bCs/>
        </w:rPr>
      </w:pPr>
      <w:r>
        <w:rPr>
          <w:rFonts w:ascii="Tahoma" w:hAnsi="Tahoma" w:cs="Tahoma"/>
          <w:b/>
          <w:bCs/>
          <w:color w:val="000000"/>
        </w:rPr>
        <w:tab/>
      </w:r>
    </w:p>
    <w:p w:rsidR="00000000" w:rsidRDefault="00A74BD0">
      <w:pPr>
        <w:numPr>
          <w:ilvl w:val="3"/>
          <w:numId w:val="32"/>
        </w:numPr>
        <w:tabs>
          <w:tab w:val="clear" w:pos="2700"/>
          <w:tab w:val="left" w:pos="1440"/>
        </w:tabs>
        <w:spacing w:line="480" w:lineRule="auto"/>
        <w:ind w:left="1440"/>
        <w:jc w:val="both"/>
        <w:rPr>
          <w:rFonts w:ascii="Tahoma" w:hAnsi="Tahoma" w:cs="Tahoma"/>
          <w:b/>
          <w:bCs/>
        </w:rPr>
      </w:pPr>
      <w:r>
        <w:rPr>
          <w:rFonts w:ascii="Tahoma" w:hAnsi="Tahoma" w:cs="Tahoma"/>
          <w:b/>
          <w:bCs/>
          <w:color w:val="000000"/>
        </w:rPr>
        <w:t>Línea de conversión</w:t>
      </w:r>
    </w:p>
    <w:p w:rsidR="00000000" w:rsidRDefault="00A74BD0">
      <w:pPr>
        <w:tabs>
          <w:tab w:val="left" w:pos="1980"/>
        </w:tabs>
        <w:spacing w:line="480" w:lineRule="auto"/>
        <w:ind w:left="1440"/>
        <w:jc w:val="both"/>
        <w:rPr>
          <w:rFonts w:ascii="Tahoma" w:hAnsi="Tahoma" w:cs="Tahoma"/>
          <w:color w:val="000000"/>
        </w:rPr>
      </w:pPr>
      <w:r>
        <w:rPr>
          <w:rFonts w:ascii="Tahoma" w:hAnsi="Tahoma" w:cs="Tahoma"/>
          <w:color w:val="000000"/>
        </w:rPr>
        <w:t>Es la fase que transforma y dimensiona el papel al formato de los productos finales: papel higiénico, servilletas de papel, pañuelos desechables</w:t>
      </w:r>
      <w:r>
        <w:rPr>
          <w:rFonts w:ascii="Tahoma" w:hAnsi="Tahoma" w:cs="Tahoma"/>
          <w:color w:val="000000"/>
        </w:rPr>
        <w:t>, pañales infantiles y toallas absorbentes, entre otros. El resultado del proceso de fabricación es un rollo de papel de grandes dimensiones –o “jumbo”- cuyo diámetro es de 2 a 2,5 m y su peso de 2 a 3 toneladas.</w:t>
      </w:r>
    </w:p>
    <w:p w:rsidR="00000000" w:rsidRDefault="00A74BD0">
      <w:pPr>
        <w:tabs>
          <w:tab w:val="left" w:pos="1980"/>
        </w:tabs>
        <w:spacing w:line="480" w:lineRule="auto"/>
        <w:ind w:left="1440"/>
        <w:jc w:val="both"/>
        <w:rPr>
          <w:rFonts w:ascii="Tahoma" w:hAnsi="Tahoma" w:cs="Tahoma"/>
          <w:b/>
          <w:bCs/>
        </w:rPr>
      </w:pPr>
    </w:p>
    <w:p w:rsidR="00000000" w:rsidRDefault="00A74BD0">
      <w:pPr>
        <w:numPr>
          <w:ilvl w:val="3"/>
          <w:numId w:val="32"/>
        </w:numPr>
        <w:tabs>
          <w:tab w:val="clear" w:pos="2700"/>
          <w:tab w:val="left" w:pos="1440"/>
        </w:tabs>
        <w:spacing w:line="480" w:lineRule="auto"/>
        <w:ind w:left="1440" w:hanging="900"/>
        <w:jc w:val="both"/>
        <w:rPr>
          <w:rFonts w:ascii="Tahoma" w:hAnsi="Tahoma" w:cs="Tahoma"/>
          <w:b/>
          <w:bCs/>
        </w:rPr>
      </w:pPr>
      <w:r>
        <w:rPr>
          <w:rFonts w:ascii="Tahoma" w:hAnsi="Tahoma" w:cs="Tahoma"/>
          <w:b/>
          <w:bCs/>
          <w:color w:val="000000"/>
        </w:rPr>
        <w:t>Conversión de rollos de papel higiénico</w:t>
      </w:r>
    </w:p>
    <w:p w:rsidR="00000000" w:rsidRDefault="00A74BD0">
      <w:pPr>
        <w:pStyle w:val="Sangra3detindependiente"/>
        <w:tabs>
          <w:tab w:val="clear" w:pos="1080"/>
        </w:tabs>
        <w:spacing w:line="480" w:lineRule="auto"/>
        <w:rPr>
          <w:bCs w:val="0"/>
        </w:rPr>
      </w:pPr>
      <w:r>
        <w:rPr>
          <w:bCs w:val="0"/>
        </w:rPr>
        <w:t>Lo</w:t>
      </w:r>
      <w:r>
        <w:rPr>
          <w:bCs w:val="0"/>
        </w:rPr>
        <w:t>s jumbos son desenrollados a alta velocidad y pasan por los gofradores, que son cilindros de acero que estampan al seco un relieve o diseño en el papel tissue, con el propósito de decorarlo y de mejorar sus propiedades de suavidad y absorción.</w:t>
      </w:r>
    </w:p>
    <w:p w:rsidR="00000000" w:rsidRDefault="00A74BD0">
      <w:pPr>
        <w:tabs>
          <w:tab w:val="left" w:pos="2700"/>
        </w:tabs>
        <w:spacing w:line="480" w:lineRule="auto"/>
        <w:ind w:left="2700"/>
        <w:jc w:val="both"/>
        <w:rPr>
          <w:rFonts w:ascii="Tahoma" w:hAnsi="Tahoma" w:cs="Tahoma"/>
          <w:color w:val="000000"/>
        </w:rPr>
      </w:pPr>
    </w:p>
    <w:p w:rsidR="00000000" w:rsidRDefault="00A74BD0">
      <w:pPr>
        <w:tabs>
          <w:tab w:val="left" w:pos="1440"/>
          <w:tab w:val="left" w:pos="1800"/>
        </w:tabs>
        <w:spacing w:line="480" w:lineRule="auto"/>
        <w:ind w:left="1440"/>
        <w:jc w:val="both"/>
        <w:rPr>
          <w:rFonts w:ascii="Tahoma" w:hAnsi="Tahoma" w:cs="Tahoma"/>
          <w:color w:val="000000"/>
        </w:rPr>
      </w:pPr>
      <w:r>
        <w:rPr>
          <w:rFonts w:ascii="Tahoma" w:hAnsi="Tahoma" w:cs="Tahoma"/>
          <w:color w:val="000000"/>
        </w:rPr>
        <w:t>La hoja gof</w:t>
      </w:r>
      <w:r>
        <w:rPr>
          <w:rFonts w:ascii="Tahoma" w:hAnsi="Tahoma" w:cs="Tahoma"/>
          <w:color w:val="000000"/>
        </w:rPr>
        <w:t>rada entra a la bobinadora, donde es prepicada o perforada para luego ser enrollada en “logs” (rollos del mismo ancho del jumbo y del diámetro del producto final). El log es cortado al tamaño final del producto (papel higiénico aprox. 12 cm y toallas de pa</w:t>
      </w:r>
      <w:r>
        <w:rPr>
          <w:rFonts w:ascii="Tahoma" w:hAnsi="Tahoma" w:cs="Tahoma"/>
          <w:color w:val="000000"/>
        </w:rPr>
        <w:t>pel, aprox 20 cm ) en sierras continuas rotatorias.</w:t>
      </w:r>
    </w:p>
    <w:p w:rsidR="00000000" w:rsidRDefault="00A74BD0">
      <w:pPr>
        <w:tabs>
          <w:tab w:val="left" w:pos="1440"/>
          <w:tab w:val="left" w:pos="1800"/>
        </w:tabs>
        <w:spacing w:line="480" w:lineRule="auto"/>
        <w:ind w:left="1440"/>
        <w:jc w:val="both"/>
        <w:rPr>
          <w:rFonts w:ascii="Tahoma" w:hAnsi="Tahoma" w:cs="Tahoma"/>
          <w:color w:val="000000"/>
        </w:rPr>
      </w:pPr>
    </w:p>
    <w:p w:rsidR="00000000" w:rsidRDefault="00A74BD0">
      <w:pPr>
        <w:tabs>
          <w:tab w:val="left" w:pos="1440"/>
          <w:tab w:val="left" w:pos="1800"/>
        </w:tabs>
        <w:spacing w:line="480" w:lineRule="auto"/>
        <w:ind w:left="1440"/>
        <w:jc w:val="both"/>
        <w:rPr>
          <w:rFonts w:ascii="Tahoma" w:hAnsi="Tahoma" w:cs="Tahoma"/>
          <w:color w:val="000000"/>
        </w:rPr>
      </w:pPr>
      <w:r>
        <w:rPr>
          <w:rFonts w:ascii="Tahoma" w:hAnsi="Tahoma" w:cs="Tahoma"/>
          <w:color w:val="000000"/>
        </w:rPr>
        <w:t>Para el caso de productos con figuras impresas, se recurre a una impresora flexográfica que está instalada entre el gofrador y la bobinadora.</w:t>
      </w:r>
    </w:p>
    <w:p w:rsidR="00000000" w:rsidRDefault="00A74BD0">
      <w:pPr>
        <w:tabs>
          <w:tab w:val="left" w:pos="1440"/>
          <w:tab w:val="left" w:pos="1800"/>
        </w:tabs>
        <w:spacing w:line="480" w:lineRule="auto"/>
        <w:ind w:left="1440"/>
        <w:jc w:val="both"/>
        <w:rPr>
          <w:rFonts w:ascii="Tahoma" w:hAnsi="Tahoma" w:cs="Tahoma"/>
          <w:color w:val="000000"/>
        </w:rPr>
      </w:pPr>
    </w:p>
    <w:p w:rsidR="00000000" w:rsidRDefault="00A74BD0">
      <w:pPr>
        <w:tabs>
          <w:tab w:val="left" w:pos="1440"/>
          <w:tab w:val="left" w:pos="1800"/>
          <w:tab w:val="left" w:pos="1980"/>
        </w:tabs>
        <w:spacing w:line="480" w:lineRule="auto"/>
        <w:ind w:left="1440"/>
        <w:jc w:val="both"/>
        <w:rPr>
          <w:rFonts w:ascii="Tahoma" w:hAnsi="Tahoma" w:cs="Tahoma"/>
          <w:b/>
          <w:bCs/>
        </w:rPr>
      </w:pPr>
      <w:r>
        <w:rPr>
          <w:rFonts w:ascii="Tahoma" w:hAnsi="Tahoma" w:cs="Tahoma"/>
          <w:color w:val="000000"/>
        </w:rPr>
        <w:t>Los rollitos terminados son conducidos por cintas transporta</w:t>
      </w:r>
      <w:r>
        <w:rPr>
          <w:rFonts w:ascii="Tahoma" w:hAnsi="Tahoma" w:cs="Tahoma"/>
          <w:color w:val="000000"/>
        </w:rPr>
        <w:t>doras a las máquinas empaquetadoras, que los envasan en polietilenos impresos, constituyéndose, así, el producto terminado.</w:t>
      </w:r>
    </w:p>
    <w:p w:rsidR="00000000" w:rsidRDefault="00A74BD0">
      <w:pPr>
        <w:tabs>
          <w:tab w:val="left" w:pos="1980"/>
        </w:tabs>
        <w:spacing w:line="480" w:lineRule="auto"/>
        <w:ind w:left="1980" w:hanging="900"/>
        <w:jc w:val="both"/>
        <w:rPr>
          <w:rFonts w:ascii="Tahoma" w:hAnsi="Tahoma" w:cs="Tahoma"/>
          <w:b/>
          <w:bCs/>
          <w:color w:val="000000"/>
        </w:rPr>
      </w:pPr>
    </w:p>
    <w:p w:rsidR="00000000" w:rsidRDefault="00A74BD0">
      <w:pPr>
        <w:tabs>
          <w:tab w:val="left" w:pos="1440"/>
        </w:tabs>
        <w:spacing w:line="480" w:lineRule="auto"/>
        <w:ind w:left="1440" w:hanging="900"/>
        <w:jc w:val="both"/>
        <w:rPr>
          <w:rFonts w:ascii="Tahoma" w:hAnsi="Tahoma" w:cs="Tahoma"/>
          <w:b/>
          <w:bCs/>
          <w:color w:val="000000"/>
          <w:u w:val="single"/>
        </w:rPr>
      </w:pPr>
      <w:r>
        <w:rPr>
          <w:rFonts w:ascii="Tahoma" w:hAnsi="Tahoma" w:cs="Tahoma"/>
          <w:b/>
          <w:bCs/>
          <w:color w:val="000000"/>
        </w:rPr>
        <w:t xml:space="preserve">1.2.4   </w:t>
      </w:r>
      <w:r>
        <w:rPr>
          <w:rFonts w:ascii="Tahoma" w:hAnsi="Tahoma" w:cs="Tahoma"/>
          <w:b/>
          <w:bCs/>
          <w:color w:val="000000"/>
          <w:u w:val="single"/>
        </w:rPr>
        <w:t>Principales Fábricas y Marcas en el Ecuador:</w:t>
      </w:r>
    </w:p>
    <w:p w:rsidR="00000000" w:rsidRDefault="00A74BD0">
      <w:pPr>
        <w:spacing w:line="480" w:lineRule="auto"/>
        <w:jc w:val="both"/>
        <w:rPr>
          <w:rFonts w:ascii="Tahoma" w:hAnsi="Tahoma" w:cs="Tahoma"/>
          <w:b/>
          <w:color w:val="000000"/>
        </w:rPr>
      </w:pPr>
    </w:p>
    <w:p w:rsidR="00000000" w:rsidRDefault="00A74BD0">
      <w:pPr>
        <w:tabs>
          <w:tab w:val="left" w:pos="1260"/>
        </w:tabs>
        <w:spacing w:line="480" w:lineRule="auto"/>
        <w:ind w:left="1260"/>
        <w:jc w:val="both"/>
        <w:rPr>
          <w:rFonts w:ascii="Tahoma" w:hAnsi="Tahoma" w:cs="Tahoma"/>
          <w:color w:val="000000"/>
        </w:rPr>
      </w:pPr>
      <w:r>
        <w:rPr>
          <w:rFonts w:ascii="Tahoma" w:hAnsi="Tahoma" w:cs="Tahoma"/>
          <w:color w:val="000000"/>
        </w:rPr>
        <w:t xml:space="preserve">En el Ecuador existen 2 principales empresas productoras y comercializadoras </w:t>
      </w:r>
      <w:r>
        <w:rPr>
          <w:rFonts w:ascii="Tahoma" w:hAnsi="Tahoma" w:cs="Tahoma"/>
          <w:color w:val="000000"/>
        </w:rPr>
        <w:t>de papel Higiénico. Estas son Kimberly Clark–Ecuador y Familia Sancela del Ecuador.</w:t>
      </w:r>
    </w:p>
    <w:p w:rsidR="00000000" w:rsidRDefault="00A74BD0">
      <w:pPr>
        <w:tabs>
          <w:tab w:val="left" w:pos="1980"/>
        </w:tabs>
        <w:spacing w:line="480" w:lineRule="auto"/>
        <w:ind w:left="1980"/>
        <w:jc w:val="both"/>
        <w:rPr>
          <w:rFonts w:ascii="Tahoma" w:hAnsi="Tahoma" w:cs="Tahoma"/>
          <w:color w:val="000000"/>
        </w:rPr>
      </w:pPr>
    </w:p>
    <w:p w:rsidR="00000000" w:rsidRDefault="00A74BD0">
      <w:pPr>
        <w:pStyle w:val="Sangra3detindependiente"/>
        <w:tabs>
          <w:tab w:val="clear" w:pos="1080"/>
        </w:tabs>
        <w:spacing w:line="480" w:lineRule="auto"/>
        <w:rPr>
          <w:bCs w:val="0"/>
        </w:rPr>
      </w:pPr>
      <w:r>
        <w:rPr>
          <w:bCs w:val="0"/>
        </w:rPr>
        <w:t>Ambas empresas son filiales de grandes multinacionales, Kimberly Clark de procedencia Estado Unidense y Familia Sancela procedente de Colombia.</w:t>
      </w:r>
    </w:p>
    <w:p w:rsidR="00000000" w:rsidRDefault="00A74BD0">
      <w:pPr>
        <w:tabs>
          <w:tab w:val="left" w:pos="2700"/>
        </w:tabs>
        <w:spacing w:line="480" w:lineRule="auto"/>
        <w:ind w:left="2700" w:hanging="900"/>
        <w:jc w:val="both"/>
        <w:rPr>
          <w:rFonts w:ascii="Tahoma" w:hAnsi="Tahoma" w:cs="Tahoma"/>
          <w:b/>
          <w:bCs/>
          <w:color w:val="000000"/>
        </w:rPr>
      </w:pPr>
      <w:r>
        <w:rPr>
          <w:rFonts w:ascii="Tahoma" w:hAnsi="Tahoma" w:cs="Tahoma"/>
          <w:noProof/>
          <w:sz w:val="20"/>
        </w:rPr>
        <w:pict>
          <v:shape id="_x0000_s1043" type="#_x0000_t75" style="position:absolute;left:0;text-align:left;margin-left:90pt;margin-top:11pt;width:261pt;height:31.5pt;z-index:251654656">
            <v:imagedata r:id="rId21" o:title=""/>
          </v:shape>
          <o:OLEObject Type="Embed" ProgID="PBrush" ShapeID="_x0000_s1043" DrawAspect="Content" ObjectID="_1322294851" r:id="rId22"/>
        </w:pict>
      </w:r>
    </w:p>
    <w:p w:rsidR="00000000" w:rsidRDefault="00A74BD0">
      <w:pPr>
        <w:spacing w:line="480" w:lineRule="auto"/>
        <w:ind w:left="1440" w:hanging="900"/>
        <w:jc w:val="both"/>
        <w:rPr>
          <w:rFonts w:ascii="Tahoma" w:hAnsi="Tahoma" w:cs="Tahoma"/>
          <w:b/>
          <w:bCs/>
          <w:color w:val="000000"/>
        </w:rPr>
      </w:pPr>
      <w:r>
        <w:rPr>
          <w:rFonts w:ascii="Tahoma" w:hAnsi="Tahoma" w:cs="Tahoma"/>
          <w:b/>
          <w:bCs/>
          <w:color w:val="000000"/>
        </w:rPr>
        <w:t>1.2.4.1</w:t>
      </w:r>
    </w:p>
    <w:p w:rsidR="00000000" w:rsidRDefault="00A74BD0">
      <w:pPr>
        <w:tabs>
          <w:tab w:val="left" w:pos="1440"/>
        </w:tabs>
        <w:spacing w:line="480" w:lineRule="auto"/>
        <w:ind w:left="1440"/>
        <w:jc w:val="both"/>
        <w:rPr>
          <w:rFonts w:ascii="Tahoma" w:hAnsi="Tahoma" w:cs="Tahoma"/>
          <w:color w:val="000000"/>
        </w:rPr>
      </w:pPr>
      <w:r>
        <w:rPr>
          <w:rFonts w:ascii="Tahoma" w:hAnsi="Tahoma" w:cs="Tahoma"/>
          <w:color w:val="000000"/>
        </w:rPr>
        <w:t>Kimberly Clark se</w:t>
      </w:r>
      <w:r>
        <w:rPr>
          <w:rFonts w:ascii="Tahoma" w:hAnsi="Tahoma" w:cs="Tahoma"/>
          <w:color w:val="000000"/>
        </w:rPr>
        <w:t xml:space="preserve"> estableció en Ecuador hace aproximadamente 8 años, sin embargo optaron como estrategia la compra de marcas de papel higiénico ecuatorianas previamente posicionadas, de tal manera que algunas de sus marcas tienen cerca de 20 años en el mercado.</w:t>
      </w:r>
    </w:p>
    <w:p w:rsidR="00000000" w:rsidRDefault="00A74BD0">
      <w:pPr>
        <w:tabs>
          <w:tab w:val="left" w:pos="2700"/>
        </w:tabs>
        <w:spacing w:line="480" w:lineRule="auto"/>
        <w:ind w:left="2700"/>
        <w:jc w:val="both"/>
        <w:rPr>
          <w:rFonts w:ascii="Tahoma" w:hAnsi="Tahoma" w:cs="Tahoma"/>
          <w:color w:val="000000"/>
        </w:rPr>
      </w:pPr>
    </w:p>
    <w:p w:rsidR="00000000" w:rsidRDefault="00A74BD0">
      <w:pPr>
        <w:tabs>
          <w:tab w:val="left" w:pos="1440"/>
        </w:tabs>
        <w:spacing w:line="480" w:lineRule="auto"/>
        <w:ind w:left="1440"/>
        <w:jc w:val="both"/>
        <w:rPr>
          <w:rFonts w:ascii="Tahoma" w:hAnsi="Tahoma" w:cs="Tahoma"/>
          <w:color w:val="000000"/>
        </w:rPr>
      </w:pPr>
      <w:r>
        <w:rPr>
          <w:rFonts w:ascii="Tahoma" w:hAnsi="Tahoma" w:cs="Tahoma"/>
          <w:color w:val="000000"/>
        </w:rPr>
        <w:t>Esta empre</w:t>
      </w:r>
      <w:r>
        <w:rPr>
          <w:rFonts w:ascii="Tahoma" w:hAnsi="Tahoma" w:cs="Tahoma"/>
          <w:color w:val="000000"/>
        </w:rPr>
        <w:t>sa maneja 4 marcas de papel higiénico, las mismas que están dirigidas a diferentes segmentos del mercado.</w:t>
      </w:r>
    </w:p>
    <w:p w:rsidR="00000000" w:rsidRDefault="00A74BD0">
      <w:pPr>
        <w:tabs>
          <w:tab w:val="left" w:pos="1440"/>
        </w:tabs>
        <w:spacing w:line="480" w:lineRule="auto"/>
        <w:ind w:left="1440"/>
        <w:jc w:val="both"/>
        <w:rPr>
          <w:rFonts w:ascii="Tahoma" w:hAnsi="Tahoma" w:cs="Tahoma"/>
          <w:color w:val="000000"/>
        </w:rPr>
      </w:pPr>
    </w:p>
    <w:p w:rsidR="00000000" w:rsidRDefault="00A74BD0">
      <w:pPr>
        <w:tabs>
          <w:tab w:val="left" w:pos="1440"/>
        </w:tabs>
        <w:spacing w:line="480" w:lineRule="auto"/>
        <w:ind w:left="1440"/>
        <w:jc w:val="both"/>
        <w:rPr>
          <w:rFonts w:ascii="Tahoma" w:hAnsi="Tahoma" w:cs="Tahoma"/>
          <w:color w:val="000000"/>
        </w:rPr>
      </w:pPr>
      <w:r>
        <w:rPr>
          <w:rFonts w:ascii="Tahoma" w:hAnsi="Tahoma" w:cs="Tahoma"/>
          <w:color w:val="000000"/>
        </w:rPr>
        <w:t>La clasificación de sus marcas se encuentra distribuida de la siguiente manera:</w:t>
      </w:r>
    </w:p>
    <w:p w:rsidR="00000000" w:rsidRDefault="00A74BD0">
      <w:pPr>
        <w:tabs>
          <w:tab w:val="left" w:pos="1080"/>
          <w:tab w:val="left" w:pos="1440"/>
        </w:tabs>
        <w:spacing w:line="480" w:lineRule="auto"/>
        <w:ind w:left="1440"/>
        <w:jc w:val="both"/>
        <w:rPr>
          <w:rFonts w:ascii="Tahoma" w:hAnsi="Tahoma" w:cs="Tahoma"/>
          <w:color w:val="000000"/>
        </w:rPr>
      </w:pPr>
    </w:p>
    <w:p w:rsidR="00000000" w:rsidRDefault="00A74BD0">
      <w:pPr>
        <w:numPr>
          <w:ilvl w:val="0"/>
          <w:numId w:val="28"/>
        </w:numPr>
        <w:tabs>
          <w:tab w:val="left" w:pos="1080"/>
          <w:tab w:val="left" w:pos="1440"/>
        </w:tabs>
        <w:spacing w:line="480" w:lineRule="auto"/>
        <w:ind w:left="1440"/>
        <w:jc w:val="both"/>
        <w:rPr>
          <w:rFonts w:ascii="Tahoma" w:hAnsi="Tahoma" w:cs="Tahoma"/>
          <w:b/>
          <w:color w:val="000000"/>
        </w:rPr>
      </w:pPr>
      <w:r>
        <w:rPr>
          <w:rFonts w:ascii="Tahoma" w:hAnsi="Tahoma" w:cs="Tahoma"/>
          <w:b/>
          <w:bCs/>
          <w:color w:val="000000"/>
        </w:rPr>
        <w:t>Premium:</w:t>
      </w:r>
      <w:r>
        <w:rPr>
          <w:rFonts w:ascii="Tahoma" w:hAnsi="Tahoma" w:cs="Tahoma"/>
          <w:color w:val="000000"/>
        </w:rPr>
        <w:t xml:space="preserve"> Ataca el segmento de clase Alta. La marca representante de </w:t>
      </w:r>
      <w:r>
        <w:rPr>
          <w:rFonts w:ascii="Tahoma" w:hAnsi="Tahoma" w:cs="Tahoma"/>
          <w:color w:val="000000"/>
        </w:rPr>
        <w:t>la misma es Kleenex. Tiene 3 variantes que son Kleenex Ultracare, Kleenex Care Normal y Kleenex Care Doble Hoja.</w:t>
      </w:r>
    </w:p>
    <w:p w:rsidR="00000000" w:rsidRDefault="00A74BD0">
      <w:pPr>
        <w:tabs>
          <w:tab w:val="left" w:pos="1080"/>
        </w:tabs>
        <w:spacing w:line="480" w:lineRule="auto"/>
        <w:ind w:right="-856"/>
        <w:jc w:val="center"/>
        <w:rPr>
          <w:rFonts w:ascii="Tahoma" w:hAnsi="Tahoma" w:cs="Tahoma"/>
        </w:rPr>
      </w:pPr>
      <w:r>
        <w:rPr>
          <w:rFonts w:ascii="Tahoma" w:hAnsi="Tahoma" w:cs="Tahoma"/>
        </w:rPr>
        <w:t xml:space="preserve">      </w:t>
      </w:r>
      <w:r>
        <w:rPr>
          <w:rFonts w:ascii="Tahoma" w:hAnsi="Tahoma" w:cs="Tahoma"/>
        </w:rPr>
        <w:object w:dxaOrig="11222" w:dyaOrig="4666">
          <v:shape id="_x0000_i1026" type="#_x0000_t75" style="width:162.45pt;height:67.6pt" o:ole="">
            <v:imagedata r:id="rId23" o:title=""/>
          </v:shape>
          <o:OLEObject Type="Embed" ProgID="PBrush" ShapeID="_x0000_i1026" DrawAspect="Content" ObjectID="_1322294837" r:id="rId24"/>
        </w:object>
      </w:r>
      <w:r>
        <w:rPr>
          <w:rFonts w:ascii="Tahoma" w:hAnsi="Tahoma" w:cs="Tahoma"/>
        </w:rPr>
        <w:t xml:space="preserve">    </w:t>
      </w:r>
      <w:r>
        <w:rPr>
          <w:rFonts w:ascii="Tahoma" w:hAnsi="Tahoma" w:cs="Tahoma"/>
        </w:rPr>
        <w:object w:dxaOrig="12373" w:dyaOrig="4319">
          <v:shape id="_x0000_i1027" type="#_x0000_t75" style="width:232.7pt;height:80.8pt" o:ole="">
            <v:imagedata r:id="rId25" o:title=""/>
          </v:shape>
          <o:OLEObject Type="Embed" ProgID="PBrush" ShapeID="_x0000_i1027" DrawAspect="Content" ObjectID="_1322294838" r:id="rId26"/>
        </w:object>
      </w:r>
    </w:p>
    <w:p w:rsidR="00000000" w:rsidRDefault="00A74BD0">
      <w:pPr>
        <w:tabs>
          <w:tab w:val="left" w:pos="1080"/>
        </w:tabs>
        <w:spacing w:line="480" w:lineRule="auto"/>
        <w:ind w:right="-856"/>
        <w:jc w:val="center"/>
        <w:rPr>
          <w:rFonts w:ascii="Tahoma" w:hAnsi="Tahoma" w:cs="Tahoma"/>
          <w:b/>
          <w:bCs/>
          <w:color w:val="000000"/>
          <w:sz w:val="16"/>
        </w:rPr>
      </w:pPr>
      <w:r>
        <w:rPr>
          <w:rFonts w:ascii="Tahoma" w:hAnsi="Tahoma" w:cs="Tahoma"/>
          <w:b/>
          <w:bCs/>
          <w:color w:val="000000"/>
          <w:sz w:val="16"/>
        </w:rPr>
        <w:t xml:space="preserve">Fuente: Kimberly Clark - Ecuador    </w:t>
      </w:r>
    </w:p>
    <w:p w:rsidR="00000000" w:rsidRDefault="00A74BD0">
      <w:pPr>
        <w:tabs>
          <w:tab w:val="left" w:pos="1080"/>
        </w:tabs>
        <w:spacing w:line="480" w:lineRule="auto"/>
        <w:ind w:right="-856"/>
        <w:jc w:val="center"/>
        <w:rPr>
          <w:rFonts w:ascii="Tahoma" w:hAnsi="Tahoma" w:cs="Tahoma"/>
          <w:b/>
          <w:bCs/>
          <w:color w:val="000000"/>
          <w:sz w:val="16"/>
        </w:rPr>
      </w:pPr>
      <w:r>
        <w:rPr>
          <w:rFonts w:ascii="Tahoma" w:hAnsi="Tahoma" w:cs="Tahoma"/>
          <w:b/>
          <w:bCs/>
          <w:color w:val="000000"/>
          <w:sz w:val="16"/>
        </w:rPr>
        <w:t xml:space="preserve"> CUADRO 1.2.4.1 –01</w:t>
      </w:r>
    </w:p>
    <w:p w:rsidR="00000000" w:rsidRDefault="00A74BD0">
      <w:pPr>
        <w:tabs>
          <w:tab w:val="left" w:pos="1080"/>
        </w:tabs>
        <w:spacing w:line="480" w:lineRule="auto"/>
        <w:ind w:right="-856"/>
        <w:jc w:val="center"/>
        <w:rPr>
          <w:rFonts w:ascii="Tahoma" w:hAnsi="Tahoma" w:cs="Tahoma"/>
        </w:rPr>
      </w:pPr>
    </w:p>
    <w:p w:rsidR="00000000" w:rsidRDefault="00A74BD0">
      <w:pPr>
        <w:numPr>
          <w:ilvl w:val="0"/>
          <w:numId w:val="28"/>
        </w:numPr>
        <w:tabs>
          <w:tab w:val="clear" w:pos="3060"/>
          <w:tab w:val="num" w:pos="1440"/>
        </w:tabs>
        <w:spacing w:line="480" w:lineRule="auto"/>
        <w:ind w:left="1440"/>
        <w:jc w:val="both"/>
        <w:rPr>
          <w:rFonts w:ascii="Tahoma" w:hAnsi="Tahoma" w:cs="Tahoma"/>
          <w:b/>
          <w:bCs/>
          <w:color w:val="000000"/>
        </w:rPr>
      </w:pPr>
      <w:r>
        <w:rPr>
          <w:rFonts w:ascii="Tahoma" w:hAnsi="Tahoma" w:cs="Tahoma"/>
          <w:b/>
          <w:bCs/>
          <w:color w:val="000000"/>
        </w:rPr>
        <w:t>Valium:</w:t>
      </w:r>
      <w:r>
        <w:rPr>
          <w:rFonts w:ascii="Tahoma" w:hAnsi="Tahoma" w:cs="Tahoma"/>
          <w:color w:val="000000"/>
        </w:rPr>
        <w:t xml:space="preserve"> Se concentra en la clase Med</w:t>
      </w:r>
      <w:r>
        <w:rPr>
          <w:rFonts w:ascii="Tahoma" w:hAnsi="Tahoma" w:cs="Tahoma"/>
          <w:color w:val="000000"/>
        </w:rPr>
        <w:t>ia Alta.  La marca establecida en este segmento es Flor. Tiene también 3 variantes: Flor Normal, Flor Jumbo y Flor Mega</w:t>
      </w:r>
    </w:p>
    <w:p w:rsidR="00000000" w:rsidRDefault="00A74BD0">
      <w:pPr>
        <w:spacing w:line="480" w:lineRule="auto"/>
        <w:ind w:left="1080"/>
        <w:jc w:val="both"/>
        <w:rPr>
          <w:rFonts w:ascii="Tahoma" w:hAnsi="Tahoma" w:cs="Tahoma"/>
          <w:b/>
          <w:bCs/>
          <w:color w:val="000000"/>
        </w:rPr>
      </w:pPr>
    </w:p>
    <w:p w:rsidR="00000000" w:rsidRDefault="00A74BD0">
      <w:pPr>
        <w:tabs>
          <w:tab w:val="left" w:pos="1080"/>
        </w:tabs>
        <w:spacing w:line="480" w:lineRule="auto"/>
        <w:ind w:right="-856"/>
        <w:jc w:val="center"/>
        <w:rPr>
          <w:rFonts w:ascii="Tahoma" w:hAnsi="Tahoma" w:cs="Tahoma"/>
        </w:rPr>
      </w:pPr>
      <w:r>
        <w:rPr>
          <w:rFonts w:ascii="Tahoma" w:hAnsi="Tahoma" w:cs="Tahoma"/>
        </w:rPr>
        <w:object w:dxaOrig="8309" w:dyaOrig="5716">
          <v:shape id="_x0000_i1028" type="#_x0000_t75" style="width:126.45pt;height:86.95pt" o:ole="">
            <v:imagedata r:id="rId27" o:title=""/>
          </v:shape>
          <o:OLEObject Type="Embed" ProgID="PBrush" ShapeID="_x0000_i1028" DrawAspect="Content" ObjectID="_1322294839" r:id="rId28"/>
        </w:object>
      </w:r>
      <w:r>
        <w:rPr>
          <w:rFonts w:ascii="Tahoma" w:hAnsi="Tahoma" w:cs="Tahoma"/>
        </w:rPr>
        <w:t xml:space="preserve">  </w:t>
      </w:r>
      <w:r>
        <w:rPr>
          <w:rFonts w:ascii="Tahoma" w:hAnsi="Tahoma" w:cs="Tahoma"/>
        </w:rPr>
        <w:object w:dxaOrig="11057" w:dyaOrig="3405">
          <v:shape id="_x0000_i1029" type="#_x0000_t75" style="width:295.9pt;height:92.2pt" o:ole="">
            <v:imagedata r:id="rId29" o:title=""/>
          </v:shape>
          <o:OLEObject Type="Embed" ProgID="PBrush" ShapeID="_x0000_i1029" DrawAspect="Content" ObjectID="_1322294840" r:id="rId30"/>
        </w:object>
      </w:r>
    </w:p>
    <w:p w:rsidR="00000000" w:rsidRDefault="00A74BD0">
      <w:pPr>
        <w:tabs>
          <w:tab w:val="left" w:pos="1080"/>
        </w:tabs>
        <w:spacing w:line="480" w:lineRule="auto"/>
        <w:ind w:right="-856"/>
        <w:jc w:val="center"/>
        <w:rPr>
          <w:rFonts w:ascii="Tahoma" w:hAnsi="Tahoma" w:cs="Tahoma"/>
          <w:b/>
          <w:bCs/>
          <w:color w:val="000000"/>
          <w:sz w:val="16"/>
        </w:rPr>
      </w:pPr>
      <w:r>
        <w:rPr>
          <w:rFonts w:ascii="Tahoma" w:hAnsi="Tahoma" w:cs="Tahoma"/>
          <w:b/>
          <w:bCs/>
          <w:color w:val="000000"/>
          <w:sz w:val="16"/>
        </w:rPr>
        <w:t>Fuente: Kimberly Clark - Ecuador</w:t>
      </w:r>
    </w:p>
    <w:p w:rsidR="00000000" w:rsidRDefault="00A74BD0">
      <w:pPr>
        <w:tabs>
          <w:tab w:val="left" w:pos="1080"/>
        </w:tabs>
        <w:spacing w:line="480" w:lineRule="auto"/>
        <w:ind w:right="-856"/>
        <w:jc w:val="center"/>
        <w:rPr>
          <w:rFonts w:ascii="Tahoma" w:hAnsi="Tahoma" w:cs="Tahoma"/>
          <w:b/>
          <w:bCs/>
          <w:color w:val="000000"/>
          <w:sz w:val="16"/>
        </w:rPr>
      </w:pPr>
      <w:r>
        <w:rPr>
          <w:rFonts w:ascii="Tahoma" w:hAnsi="Tahoma" w:cs="Tahoma"/>
          <w:b/>
          <w:bCs/>
          <w:color w:val="000000"/>
          <w:sz w:val="16"/>
        </w:rPr>
        <w:t>CUADRO 1.2.4.1 –02</w:t>
      </w:r>
    </w:p>
    <w:p w:rsidR="00000000" w:rsidRDefault="00A74BD0">
      <w:pPr>
        <w:tabs>
          <w:tab w:val="left" w:pos="1080"/>
        </w:tabs>
        <w:spacing w:line="480" w:lineRule="auto"/>
        <w:ind w:right="-856"/>
        <w:jc w:val="center"/>
        <w:rPr>
          <w:rFonts w:ascii="Tahoma" w:hAnsi="Tahoma" w:cs="Tahoma"/>
          <w:b/>
          <w:bCs/>
          <w:color w:val="000000"/>
        </w:rPr>
      </w:pPr>
    </w:p>
    <w:p w:rsidR="00000000" w:rsidRDefault="00A74BD0">
      <w:pPr>
        <w:numPr>
          <w:ilvl w:val="0"/>
          <w:numId w:val="28"/>
        </w:numPr>
        <w:tabs>
          <w:tab w:val="clear" w:pos="3060"/>
          <w:tab w:val="left" w:pos="1080"/>
          <w:tab w:val="num" w:pos="1440"/>
        </w:tabs>
        <w:spacing w:line="480" w:lineRule="auto"/>
        <w:ind w:left="1440"/>
        <w:jc w:val="both"/>
        <w:rPr>
          <w:rFonts w:ascii="Tahoma" w:hAnsi="Tahoma" w:cs="Tahoma"/>
          <w:b/>
          <w:bCs/>
          <w:color w:val="000000"/>
          <w:lang w:val="en-US"/>
        </w:rPr>
      </w:pPr>
      <w:r>
        <w:rPr>
          <w:rFonts w:ascii="Tahoma" w:hAnsi="Tahoma" w:cs="Tahoma"/>
          <w:b/>
          <w:bCs/>
          <w:color w:val="000000"/>
        </w:rPr>
        <w:t>Medio:</w:t>
      </w:r>
      <w:r>
        <w:rPr>
          <w:rFonts w:ascii="Tahoma" w:hAnsi="Tahoma" w:cs="Tahoma"/>
          <w:color w:val="000000"/>
        </w:rPr>
        <w:t xml:space="preserve"> El segmento al cual persigue es el</w:t>
      </w:r>
      <w:r>
        <w:rPr>
          <w:rFonts w:ascii="Tahoma" w:hAnsi="Tahoma" w:cs="Tahoma"/>
          <w:color w:val="000000"/>
        </w:rPr>
        <w:t xml:space="preserve"> medio bajo. Scott es la marca que se encuentra en esta clasificación. </w:t>
      </w:r>
      <w:r>
        <w:rPr>
          <w:rFonts w:ascii="Tahoma" w:hAnsi="Tahoma" w:cs="Tahoma"/>
          <w:color w:val="000000"/>
          <w:lang w:val="en-US"/>
        </w:rPr>
        <w:t>Sus variantes son: Scott Hoja Sencilla, Scott Plus, Scott Plus Jumbo, Scott Plus Mega y Scott Gold.</w:t>
      </w: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r>
        <w:rPr>
          <w:rFonts w:ascii="Tahoma" w:hAnsi="Tahoma" w:cs="Tahoma"/>
          <w:noProof/>
          <w:sz w:val="20"/>
        </w:rPr>
        <w:pict>
          <v:shape id="_x0000_s1038" type="#_x0000_t75" style="position:absolute;left:0;text-align:left;margin-left:-18pt;margin-top:27pt;width:162pt;height:136.1pt;z-index:251650560">
            <v:imagedata r:id="rId31" o:title=""/>
          </v:shape>
          <o:OLEObject Type="Embed" ProgID="PBrush" ShapeID="_x0000_s1038" DrawAspect="Content" ObjectID="_1322294849" r:id="rId32"/>
        </w:pict>
      </w:r>
      <w:r>
        <w:rPr>
          <w:rFonts w:ascii="Tahoma" w:hAnsi="Tahoma" w:cs="Tahoma"/>
          <w:b/>
          <w:bCs/>
          <w:noProof/>
          <w:color w:val="000000"/>
          <w:sz w:val="20"/>
        </w:rPr>
        <w:pict>
          <v:shape id="_x0000_s1074" type="#_x0000_t75" style="position:absolute;left:0;text-align:left;margin-left:171pt;margin-top:27pt;width:252pt;height:168.65pt;z-index:251668992">
            <v:imagedata r:id="rId33" o:title=""/>
          </v:shape>
          <o:OLEObject Type="Embed" ProgID="PBrush" ShapeID="_x0000_s1074" DrawAspect="Content" ObjectID="_1322294852" r:id="rId34"/>
        </w:pict>
      </w: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jc w:val="both"/>
        <w:rPr>
          <w:rFonts w:ascii="Tahoma" w:hAnsi="Tahoma" w:cs="Tahoma"/>
          <w:b/>
          <w:bCs/>
          <w:color w:val="000000"/>
          <w:lang w:val="en-US"/>
        </w:rPr>
      </w:pPr>
    </w:p>
    <w:p w:rsidR="00000000" w:rsidRDefault="00A74BD0">
      <w:pPr>
        <w:tabs>
          <w:tab w:val="left" w:pos="1080"/>
        </w:tabs>
        <w:spacing w:line="480" w:lineRule="auto"/>
        <w:ind w:right="-856"/>
        <w:jc w:val="both"/>
        <w:rPr>
          <w:rFonts w:ascii="Tahoma" w:hAnsi="Tahoma" w:cs="Tahoma"/>
        </w:rPr>
      </w:pPr>
      <w:r>
        <w:rPr>
          <w:rFonts w:ascii="Tahoma" w:hAnsi="Tahoma" w:cs="Tahoma"/>
        </w:rPr>
        <w:t xml:space="preserve">                                                        </w:t>
      </w:r>
    </w:p>
    <w:p w:rsidR="00000000" w:rsidRDefault="00A74BD0">
      <w:pPr>
        <w:tabs>
          <w:tab w:val="left" w:pos="1080"/>
        </w:tabs>
        <w:spacing w:line="480" w:lineRule="auto"/>
        <w:ind w:right="-856"/>
        <w:jc w:val="center"/>
        <w:rPr>
          <w:rFonts w:ascii="Tahoma" w:hAnsi="Tahoma" w:cs="Tahoma"/>
          <w:b/>
          <w:bCs/>
          <w:color w:val="000000"/>
          <w:sz w:val="16"/>
        </w:rPr>
      </w:pPr>
      <w:r>
        <w:rPr>
          <w:rFonts w:ascii="Tahoma" w:hAnsi="Tahoma" w:cs="Tahoma"/>
          <w:b/>
          <w:bCs/>
          <w:color w:val="000000"/>
          <w:sz w:val="16"/>
        </w:rPr>
        <w:t xml:space="preserve">Fuente: Kimberly </w:t>
      </w:r>
      <w:r>
        <w:rPr>
          <w:rFonts w:ascii="Tahoma" w:hAnsi="Tahoma" w:cs="Tahoma"/>
          <w:b/>
          <w:bCs/>
          <w:color w:val="000000"/>
          <w:sz w:val="16"/>
        </w:rPr>
        <w:t>Clark - Ecuador</w:t>
      </w:r>
    </w:p>
    <w:p w:rsidR="00000000" w:rsidRDefault="00A74BD0">
      <w:pPr>
        <w:tabs>
          <w:tab w:val="left" w:pos="1080"/>
        </w:tabs>
        <w:spacing w:line="480" w:lineRule="auto"/>
        <w:ind w:right="-856"/>
        <w:jc w:val="center"/>
        <w:rPr>
          <w:rFonts w:ascii="Tahoma" w:hAnsi="Tahoma" w:cs="Tahoma"/>
          <w:b/>
          <w:bCs/>
          <w:color w:val="000000"/>
          <w:sz w:val="16"/>
        </w:rPr>
      </w:pPr>
      <w:r>
        <w:rPr>
          <w:rFonts w:ascii="Tahoma" w:hAnsi="Tahoma" w:cs="Tahoma"/>
          <w:b/>
          <w:bCs/>
          <w:color w:val="000000"/>
          <w:sz w:val="16"/>
        </w:rPr>
        <w:t>CUADRO 1.2.4.1 –03</w:t>
      </w:r>
    </w:p>
    <w:p w:rsidR="00000000" w:rsidRDefault="00A74BD0">
      <w:pPr>
        <w:tabs>
          <w:tab w:val="left" w:pos="1080"/>
        </w:tabs>
        <w:spacing w:line="480" w:lineRule="auto"/>
        <w:ind w:right="-856"/>
        <w:jc w:val="both"/>
        <w:rPr>
          <w:rFonts w:ascii="Tahoma" w:hAnsi="Tahoma" w:cs="Tahoma"/>
          <w:b/>
          <w:bCs/>
          <w:color w:val="000000"/>
          <w:sz w:val="16"/>
        </w:rPr>
      </w:pPr>
    </w:p>
    <w:p w:rsidR="00000000" w:rsidRDefault="00A74BD0">
      <w:pPr>
        <w:tabs>
          <w:tab w:val="left" w:pos="1080"/>
        </w:tabs>
        <w:spacing w:line="480" w:lineRule="auto"/>
        <w:ind w:right="-856"/>
        <w:jc w:val="both"/>
        <w:rPr>
          <w:rFonts w:ascii="Tahoma" w:hAnsi="Tahoma" w:cs="Tahoma"/>
          <w:b/>
          <w:bCs/>
          <w:color w:val="000000"/>
          <w:sz w:val="16"/>
        </w:rPr>
      </w:pPr>
    </w:p>
    <w:p w:rsidR="00000000" w:rsidRDefault="00A74BD0">
      <w:pPr>
        <w:numPr>
          <w:ilvl w:val="0"/>
          <w:numId w:val="28"/>
        </w:numPr>
        <w:tabs>
          <w:tab w:val="clear" w:pos="3060"/>
          <w:tab w:val="left" w:pos="1080"/>
        </w:tabs>
        <w:spacing w:line="480" w:lineRule="auto"/>
        <w:ind w:left="1440"/>
        <w:jc w:val="both"/>
        <w:rPr>
          <w:rFonts w:ascii="Tahoma" w:hAnsi="Tahoma" w:cs="Tahoma"/>
          <w:b/>
          <w:color w:val="000000"/>
        </w:rPr>
      </w:pPr>
      <w:r>
        <w:rPr>
          <w:rFonts w:ascii="Tahoma" w:hAnsi="Tahoma" w:cs="Tahoma"/>
          <w:b/>
          <w:color w:val="000000"/>
        </w:rPr>
        <w:t>Bajo</w:t>
      </w:r>
      <w:r>
        <w:rPr>
          <w:rFonts w:ascii="Tahoma" w:hAnsi="Tahoma" w:cs="Tahoma"/>
          <w:b/>
          <w:bCs/>
          <w:color w:val="000000"/>
        </w:rPr>
        <w:t xml:space="preserve">: </w:t>
      </w:r>
      <w:r>
        <w:rPr>
          <w:rFonts w:ascii="Tahoma" w:hAnsi="Tahoma" w:cs="Tahoma"/>
          <w:color w:val="000000"/>
        </w:rPr>
        <w:t>El segmento al cual enfoca sus esfuerzos es la clase baja. La marca que lidera este segmento es Top. Sus variantes son: Top Lila y Top Natural.</w:t>
      </w:r>
    </w:p>
    <w:p w:rsidR="00000000" w:rsidRDefault="00A74BD0">
      <w:pPr>
        <w:tabs>
          <w:tab w:val="left" w:pos="1080"/>
        </w:tabs>
        <w:spacing w:line="480" w:lineRule="auto"/>
        <w:ind w:left="1080"/>
        <w:jc w:val="both"/>
        <w:rPr>
          <w:rFonts w:ascii="Tahoma" w:hAnsi="Tahoma" w:cs="Tahoma"/>
          <w:noProof/>
          <w:sz w:val="20"/>
        </w:rPr>
      </w:pPr>
      <w:r>
        <w:rPr>
          <w:rFonts w:ascii="Tahoma" w:hAnsi="Tahoma" w:cs="Tahoma"/>
          <w:noProof/>
          <w:sz w:val="20"/>
        </w:rPr>
        <w:pict>
          <v:shape id="_x0000_s1040" type="#_x0000_t75" style="position:absolute;left:0;text-align:left;margin-left:252pt;margin-top:.1pt;width:181.9pt;height:105.55pt;z-index:251651584">
            <v:imagedata r:id="rId35" o:title=""/>
          </v:shape>
          <o:OLEObject Type="Embed" ProgID="PBrush" ShapeID="_x0000_s1040" DrawAspect="Content" ObjectID="_1322294848" r:id="rId36"/>
        </w:pict>
      </w:r>
      <w:r>
        <w:rPr>
          <w:rFonts w:ascii="Tahoma" w:hAnsi="Tahoma" w:cs="Tahoma"/>
          <w:noProof/>
          <w:sz w:val="20"/>
        </w:rPr>
        <w:pict>
          <v:shape id="_x0000_s1039" type="#_x0000_t75" style="position:absolute;left:0;text-align:left;margin-left:99pt;margin-top:18.1pt;width:135pt;height:100.5pt;z-index:251646464">
            <v:imagedata r:id="rId37" o:title=""/>
          </v:shape>
          <o:OLEObject Type="Embed" ProgID="PBrush" ShapeID="_x0000_s1039" DrawAspect="Content" ObjectID="_1322294847" r:id="rId38"/>
        </w:pict>
      </w:r>
    </w:p>
    <w:p w:rsidR="00000000" w:rsidRDefault="00A74BD0">
      <w:pPr>
        <w:tabs>
          <w:tab w:val="left" w:pos="1080"/>
        </w:tabs>
        <w:spacing w:line="480" w:lineRule="auto"/>
        <w:ind w:left="1080"/>
        <w:jc w:val="both"/>
        <w:rPr>
          <w:rFonts w:ascii="Tahoma" w:hAnsi="Tahoma" w:cs="Tahoma"/>
          <w:b/>
          <w:color w:val="000000"/>
        </w:rPr>
      </w:pPr>
    </w:p>
    <w:p w:rsidR="00000000" w:rsidRDefault="00A74BD0">
      <w:pPr>
        <w:tabs>
          <w:tab w:val="left" w:pos="1080"/>
        </w:tabs>
        <w:spacing w:line="480" w:lineRule="auto"/>
        <w:ind w:left="360"/>
        <w:jc w:val="both"/>
        <w:rPr>
          <w:rFonts w:ascii="Tahoma" w:hAnsi="Tahoma" w:cs="Tahoma"/>
          <w:b/>
          <w:color w:val="000000"/>
        </w:rPr>
      </w:pPr>
    </w:p>
    <w:p w:rsidR="00000000" w:rsidRDefault="00A74BD0">
      <w:pPr>
        <w:tabs>
          <w:tab w:val="left" w:pos="1080"/>
        </w:tabs>
        <w:spacing w:line="480" w:lineRule="auto"/>
        <w:ind w:left="360"/>
        <w:jc w:val="both"/>
        <w:rPr>
          <w:rFonts w:ascii="Tahoma" w:hAnsi="Tahoma" w:cs="Tahoma"/>
          <w:b/>
          <w:color w:val="000000"/>
        </w:rPr>
      </w:pPr>
    </w:p>
    <w:p w:rsidR="00000000" w:rsidRDefault="00A74BD0">
      <w:pPr>
        <w:tabs>
          <w:tab w:val="left" w:pos="1080"/>
        </w:tabs>
        <w:spacing w:line="480" w:lineRule="auto"/>
        <w:ind w:left="2700" w:hanging="900"/>
        <w:jc w:val="both"/>
        <w:rPr>
          <w:rFonts w:ascii="Tahoma" w:hAnsi="Tahoma" w:cs="Tahoma"/>
          <w:b/>
          <w:bCs/>
          <w:color w:val="000000"/>
          <w:sz w:val="16"/>
        </w:rPr>
      </w:pPr>
      <w:r>
        <w:rPr>
          <w:rFonts w:ascii="Tahoma" w:hAnsi="Tahoma" w:cs="Tahoma"/>
          <w:b/>
          <w:bCs/>
          <w:color w:val="000000"/>
          <w:sz w:val="16"/>
        </w:rPr>
        <w:t xml:space="preserve">                                              </w:t>
      </w:r>
    </w:p>
    <w:p w:rsidR="00000000" w:rsidRDefault="00A74BD0">
      <w:pPr>
        <w:tabs>
          <w:tab w:val="left" w:pos="1080"/>
        </w:tabs>
        <w:spacing w:line="480" w:lineRule="auto"/>
        <w:ind w:left="2700" w:hanging="900"/>
        <w:jc w:val="center"/>
        <w:rPr>
          <w:rFonts w:ascii="Tahoma" w:hAnsi="Tahoma" w:cs="Tahoma"/>
          <w:b/>
          <w:bCs/>
          <w:color w:val="000000"/>
          <w:sz w:val="16"/>
        </w:rPr>
      </w:pPr>
      <w:r>
        <w:rPr>
          <w:rFonts w:ascii="Tahoma" w:hAnsi="Tahoma" w:cs="Tahoma"/>
          <w:b/>
          <w:bCs/>
          <w:color w:val="000000"/>
          <w:sz w:val="16"/>
        </w:rPr>
        <w:t>Fuente: Kimberly</w:t>
      </w:r>
      <w:r>
        <w:rPr>
          <w:rFonts w:ascii="Tahoma" w:hAnsi="Tahoma" w:cs="Tahoma"/>
          <w:b/>
          <w:bCs/>
          <w:color w:val="000000"/>
          <w:sz w:val="16"/>
        </w:rPr>
        <w:t xml:space="preserve"> Clark - Ecuador</w:t>
      </w:r>
    </w:p>
    <w:p w:rsidR="00000000" w:rsidRDefault="00A74BD0">
      <w:pPr>
        <w:tabs>
          <w:tab w:val="left" w:pos="1080"/>
        </w:tabs>
        <w:spacing w:line="480" w:lineRule="auto"/>
        <w:ind w:left="2700" w:hanging="900"/>
        <w:jc w:val="center"/>
        <w:rPr>
          <w:rFonts w:ascii="Tahoma" w:hAnsi="Tahoma" w:cs="Tahoma"/>
          <w:b/>
          <w:bCs/>
          <w:color w:val="000000"/>
          <w:sz w:val="16"/>
        </w:rPr>
      </w:pPr>
      <w:r>
        <w:rPr>
          <w:rFonts w:ascii="Tahoma" w:hAnsi="Tahoma" w:cs="Tahoma"/>
          <w:b/>
          <w:bCs/>
          <w:color w:val="000000"/>
          <w:sz w:val="16"/>
        </w:rPr>
        <w:t>CUADRO 1.2.4.1 –04</w:t>
      </w:r>
    </w:p>
    <w:p w:rsidR="00000000" w:rsidRDefault="00A74BD0">
      <w:pPr>
        <w:tabs>
          <w:tab w:val="left" w:pos="1080"/>
        </w:tabs>
        <w:spacing w:line="480" w:lineRule="auto"/>
        <w:ind w:left="1440" w:hanging="900"/>
        <w:jc w:val="both"/>
        <w:rPr>
          <w:rFonts w:ascii="Tahoma" w:hAnsi="Tahoma" w:cs="Tahoma"/>
          <w:b/>
          <w:color w:val="000000"/>
        </w:rPr>
      </w:pPr>
      <w:r>
        <w:rPr>
          <w:rFonts w:ascii="Tahoma" w:hAnsi="Tahoma" w:cs="Tahoma"/>
          <w:b/>
          <w:color w:val="000000"/>
        </w:rPr>
        <w:br w:type="page"/>
        <w:t>1.2.4.2</w:t>
      </w:r>
    </w:p>
    <w:p w:rsidR="00000000" w:rsidRDefault="00A74BD0">
      <w:pPr>
        <w:pStyle w:val="Sangra3detindependiente"/>
        <w:tabs>
          <w:tab w:val="clear" w:pos="1440"/>
        </w:tabs>
        <w:spacing w:line="480" w:lineRule="auto"/>
      </w:pPr>
      <w:r>
        <w:rPr>
          <w:noProof/>
          <w:sz w:val="20"/>
        </w:rPr>
        <w:pict>
          <v:shape id="_x0000_s1041" type="#_x0000_t75" style="position:absolute;left:0;text-align:left;margin-left:81pt;margin-top:-46.95pt;width:270pt;height:45pt;z-index:251652608">
            <v:imagedata r:id="rId39" o:title=""/>
          </v:shape>
          <o:OLEObject Type="Embed" ProgID="PBrush" ShapeID="_x0000_s1041" DrawAspect="Content" ObjectID="_1322294850" r:id="rId40"/>
        </w:pict>
      </w:r>
      <w:r>
        <w:t>Familia Sancela se estableció en Ecuador hace aproximadamente 5 años. Ellos al igual que su competencia directa utilizaron la estrategia de adquirir marcas previamente posicionadas con el fin de hacer más fácil</w:t>
      </w:r>
      <w:r>
        <w:t xml:space="preserve"> su entrada al mercado.</w:t>
      </w:r>
    </w:p>
    <w:p w:rsidR="00000000" w:rsidRDefault="00A74BD0">
      <w:pPr>
        <w:tabs>
          <w:tab w:val="left" w:pos="1080"/>
        </w:tabs>
        <w:spacing w:line="480" w:lineRule="auto"/>
        <w:ind w:left="1440"/>
        <w:jc w:val="both"/>
        <w:rPr>
          <w:rFonts w:ascii="Tahoma" w:hAnsi="Tahoma" w:cs="Tahoma"/>
          <w:bCs/>
          <w:color w:val="000000"/>
        </w:rPr>
      </w:pPr>
    </w:p>
    <w:p w:rsidR="00000000" w:rsidRDefault="00A74BD0">
      <w:pPr>
        <w:tabs>
          <w:tab w:val="left" w:pos="1080"/>
        </w:tabs>
        <w:spacing w:line="480" w:lineRule="auto"/>
        <w:ind w:left="1440"/>
        <w:jc w:val="both"/>
        <w:rPr>
          <w:rFonts w:ascii="Tahoma" w:hAnsi="Tahoma" w:cs="Tahoma"/>
          <w:bCs/>
          <w:color w:val="000000"/>
        </w:rPr>
      </w:pPr>
      <w:r>
        <w:rPr>
          <w:rFonts w:ascii="Tahoma" w:hAnsi="Tahoma" w:cs="Tahoma"/>
          <w:bCs/>
          <w:color w:val="000000"/>
        </w:rPr>
        <w:t>Esta multinacional empezó en este país con la marca Confort. La misma que con el tiempo fueron cambiando a lo que es ahora: Papel Higiénico Familia Familiar.</w:t>
      </w:r>
    </w:p>
    <w:p w:rsidR="00000000" w:rsidRDefault="00A74BD0">
      <w:pPr>
        <w:tabs>
          <w:tab w:val="left" w:pos="1080"/>
        </w:tabs>
        <w:spacing w:line="480" w:lineRule="auto"/>
        <w:ind w:left="1440"/>
        <w:jc w:val="both"/>
        <w:rPr>
          <w:rFonts w:ascii="Tahoma" w:hAnsi="Tahoma" w:cs="Tahoma"/>
          <w:bCs/>
          <w:color w:val="000000"/>
        </w:rPr>
      </w:pPr>
    </w:p>
    <w:p w:rsidR="00000000" w:rsidRDefault="00A74BD0">
      <w:pPr>
        <w:tabs>
          <w:tab w:val="left" w:pos="1080"/>
        </w:tabs>
        <w:spacing w:line="480" w:lineRule="auto"/>
        <w:ind w:left="1440"/>
        <w:jc w:val="both"/>
        <w:rPr>
          <w:rFonts w:ascii="Tahoma" w:hAnsi="Tahoma" w:cs="Tahoma"/>
          <w:bCs/>
          <w:color w:val="000000"/>
        </w:rPr>
      </w:pPr>
      <w:r>
        <w:rPr>
          <w:rFonts w:ascii="Tahoma" w:hAnsi="Tahoma" w:cs="Tahoma"/>
          <w:bCs/>
          <w:color w:val="000000"/>
        </w:rPr>
        <w:t>Su producto se encuentra dirigido básicamente al segmento medio bajo y m</w:t>
      </w:r>
      <w:r>
        <w:rPr>
          <w:rFonts w:ascii="Tahoma" w:hAnsi="Tahoma" w:cs="Tahoma"/>
          <w:bCs/>
          <w:color w:val="000000"/>
        </w:rPr>
        <w:t>edio alto. La única diferencia que marcan es específicamente los tipos de rollo con respecto a su longitud y grosor.</w:t>
      </w:r>
    </w:p>
    <w:p w:rsidR="00000000" w:rsidRDefault="00A74BD0">
      <w:pPr>
        <w:tabs>
          <w:tab w:val="left" w:pos="1080"/>
        </w:tabs>
        <w:spacing w:line="480" w:lineRule="auto"/>
        <w:ind w:left="1440"/>
        <w:jc w:val="both"/>
        <w:rPr>
          <w:rFonts w:ascii="Tahoma" w:hAnsi="Tahoma" w:cs="Tahoma"/>
          <w:bCs/>
          <w:color w:val="000000"/>
        </w:rPr>
      </w:pPr>
    </w:p>
    <w:p w:rsidR="00000000" w:rsidRDefault="00D66669">
      <w:pPr>
        <w:tabs>
          <w:tab w:val="left" w:pos="1080"/>
        </w:tabs>
        <w:spacing w:line="480" w:lineRule="auto"/>
        <w:ind w:left="1440"/>
        <w:jc w:val="both"/>
        <w:rPr>
          <w:rFonts w:ascii="Tahoma" w:hAnsi="Tahoma" w:cs="Tahoma"/>
          <w:bCs/>
          <w:color w:val="000000"/>
        </w:rPr>
      </w:pPr>
      <w:r>
        <w:rPr>
          <w:rFonts w:ascii="Tahoma" w:hAnsi="Tahoma" w:cs="Tahoma"/>
          <w:noProof/>
          <w:sz w:val="20"/>
        </w:rPr>
        <w:drawing>
          <wp:anchor distT="0" distB="0" distL="114300" distR="114300" simplePos="0" relativeHeight="251653632" behindDoc="0" locked="0" layoutInCell="1" allowOverlap="1">
            <wp:simplePos x="0" y="0"/>
            <wp:positionH relativeFrom="column">
              <wp:posOffset>4229100</wp:posOffset>
            </wp:positionH>
            <wp:positionV relativeFrom="paragraph">
              <wp:posOffset>235585</wp:posOffset>
            </wp:positionV>
            <wp:extent cx="1371600" cy="1086485"/>
            <wp:effectExtent l="19050" t="0" r="0" b="0"/>
            <wp:wrapNone/>
            <wp:docPr id="18" name="Imagen 18" descr="logoFamiliaPpa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FamiliaPpal">
                      <a:hlinkClick r:id="rId41"/>
                    </pic:cNvPr>
                    <pic:cNvPicPr>
                      <a:picLocks noChangeAspect="1" noChangeArrowheads="1"/>
                    </pic:cNvPicPr>
                  </pic:nvPicPr>
                  <pic:blipFill>
                    <a:blip r:embed="rId42"/>
                    <a:srcRect/>
                    <a:stretch>
                      <a:fillRect/>
                    </a:stretch>
                  </pic:blipFill>
                  <pic:spPr bwMode="auto">
                    <a:xfrm>
                      <a:off x="0" y="0"/>
                      <a:ext cx="1371600" cy="1086485"/>
                    </a:xfrm>
                    <a:prstGeom prst="rect">
                      <a:avLst/>
                    </a:prstGeom>
                    <a:noFill/>
                    <a:ln w="9525">
                      <a:noFill/>
                      <a:miter lim="800000"/>
                      <a:headEnd/>
                      <a:tailEnd/>
                    </a:ln>
                  </pic:spPr>
                </pic:pic>
              </a:graphicData>
            </a:graphic>
          </wp:anchor>
        </w:drawing>
      </w:r>
      <w:r w:rsidR="00A74BD0">
        <w:rPr>
          <w:rFonts w:ascii="Tahoma" w:hAnsi="Tahoma" w:cs="Tahoma"/>
          <w:bCs/>
          <w:color w:val="000000"/>
        </w:rPr>
        <w:t>De esta manera, la los productos que abarca la línea de cuidado familiar son:</w:t>
      </w:r>
    </w:p>
    <w:p w:rsidR="00000000" w:rsidRDefault="00A74BD0">
      <w:pPr>
        <w:numPr>
          <w:ilvl w:val="0"/>
          <w:numId w:val="29"/>
        </w:numPr>
        <w:spacing w:line="480" w:lineRule="auto"/>
        <w:ind w:left="1440" w:firstLine="0"/>
        <w:jc w:val="both"/>
        <w:rPr>
          <w:rFonts w:ascii="Tahoma" w:hAnsi="Tahoma" w:cs="Tahoma"/>
          <w:bCs/>
          <w:color w:val="000000"/>
        </w:rPr>
      </w:pPr>
      <w:r>
        <w:rPr>
          <w:rFonts w:ascii="Tahoma" w:hAnsi="Tahoma" w:cs="Tahoma"/>
          <w:bCs/>
          <w:color w:val="000000"/>
        </w:rPr>
        <w:t>Familia Familiar Ultra suave Normal</w:t>
      </w:r>
    </w:p>
    <w:p w:rsidR="00000000" w:rsidRDefault="00A74BD0">
      <w:pPr>
        <w:numPr>
          <w:ilvl w:val="0"/>
          <w:numId w:val="29"/>
        </w:numPr>
        <w:spacing w:line="480" w:lineRule="auto"/>
        <w:ind w:left="1440" w:firstLine="0"/>
        <w:jc w:val="both"/>
        <w:rPr>
          <w:rFonts w:ascii="Tahoma" w:hAnsi="Tahoma" w:cs="Tahoma"/>
          <w:bCs/>
          <w:color w:val="000000"/>
        </w:rPr>
      </w:pPr>
      <w:r>
        <w:rPr>
          <w:rFonts w:ascii="Tahoma" w:hAnsi="Tahoma" w:cs="Tahoma"/>
          <w:bCs/>
          <w:color w:val="000000"/>
        </w:rPr>
        <w:t>Familia Familiar Ultras</w:t>
      </w:r>
      <w:r>
        <w:rPr>
          <w:rFonts w:ascii="Tahoma" w:hAnsi="Tahoma" w:cs="Tahoma"/>
          <w:bCs/>
          <w:color w:val="000000"/>
        </w:rPr>
        <w:t>uave 2 en 1</w:t>
      </w:r>
    </w:p>
    <w:p w:rsidR="00000000" w:rsidRDefault="00A74BD0">
      <w:pPr>
        <w:numPr>
          <w:ilvl w:val="0"/>
          <w:numId w:val="29"/>
        </w:numPr>
        <w:spacing w:line="480" w:lineRule="auto"/>
        <w:ind w:left="1440" w:firstLine="0"/>
        <w:jc w:val="both"/>
        <w:rPr>
          <w:rFonts w:ascii="Tahoma" w:hAnsi="Tahoma" w:cs="Tahoma"/>
          <w:bCs/>
          <w:color w:val="000000"/>
        </w:rPr>
      </w:pPr>
      <w:r>
        <w:rPr>
          <w:rFonts w:ascii="Tahoma" w:hAnsi="Tahoma" w:cs="Tahoma"/>
          <w:bCs/>
          <w:color w:val="000000"/>
        </w:rPr>
        <w:t>Familia Familiar Ultrasuave 3 en 1</w:t>
      </w:r>
    </w:p>
    <w:p w:rsidR="00000000" w:rsidRDefault="00A74BD0">
      <w:pPr>
        <w:numPr>
          <w:ilvl w:val="0"/>
          <w:numId w:val="29"/>
        </w:numPr>
        <w:spacing w:line="480" w:lineRule="auto"/>
        <w:ind w:left="1440" w:firstLine="0"/>
        <w:jc w:val="both"/>
        <w:rPr>
          <w:rFonts w:ascii="Tahoma" w:hAnsi="Tahoma" w:cs="Tahoma"/>
          <w:bCs/>
          <w:color w:val="000000"/>
        </w:rPr>
      </w:pPr>
      <w:r>
        <w:rPr>
          <w:rFonts w:ascii="Tahoma" w:hAnsi="Tahoma" w:cs="Tahoma"/>
          <w:bCs/>
          <w:color w:val="000000"/>
        </w:rPr>
        <w:t xml:space="preserve">Familia Familiar Cuidado Natural </w:t>
      </w:r>
    </w:p>
    <w:p w:rsidR="00000000" w:rsidRDefault="00A74BD0">
      <w:pPr>
        <w:numPr>
          <w:ilvl w:val="1"/>
          <w:numId w:val="30"/>
        </w:numPr>
        <w:tabs>
          <w:tab w:val="clear" w:pos="1080"/>
          <w:tab w:val="num" w:pos="720"/>
        </w:tabs>
        <w:spacing w:line="480" w:lineRule="auto"/>
        <w:ind w:left="720" w:hanging="720"/>
        <w:jc w:val="both"/>
        <w:rPr>
          <w:rFonts w:ascii="Tahoma" w:hAnsi="Tahoma" w:cs="Tahoma"/>
        </w:rPr>
      </w:pPr>
      <w:r>
        <w:rPr>
          <w:rFonts w:ascii="Tahoma" w:hAnsi="Tahoma" w:cs="Tahoma"/>
          <w:b/>
          <w:color w:val="000000"/>
        </w:rPr>
        <w:t>Mercado objetivo</w:t>
      </w:r>
    </w:p>
    <w:p w:rsidR="00000000" w:rsidRDefault="00A74BD0">
      <w:pPr>
        <w:tabs>
          <w:tab w:val="left" w:pos="1080"/>
        </w:tabs>
        <w:spacing w:line="480" w:lineRule="auto"/>
        <w:ind w:left="360"/>
        <w:jc w:val="both"/>
        <w:rPr>
          <w:rFonts w:ascii="Tahoma" w:hAnsi="Tahoma" w:cs="Tahoma"/>
          <w:bCs/>
          <w:color w:val="000000"/>
        </w:rPr>
      </w:pPr>
      <w:r>
        <w:rPr>
          <w:rFonts w:ascii="Tahoma" w:hAnsi="Tahoma" w:cs="Tahoma"/>
          <w:bCs/>
          <w:color w:val="000000"/>
        </w:rPr>
        <w:tab/>
      </w:r>
    </w:p>
    <w:p w:rsidR="00000000" w:rsidRDefault="00A74BD0">
      <w:pPr>
        <w:pStyle w:val="Sangra2detindependiente"/>
        <w:tabs>
          <w:tab w:val="clear" w:pos="1080"/>
          <w:tab w:val="left" w:pos="720"/>
        </w:tabs>
        <w:spacing w:line="480" w:lineRule="auto"/>
        <w:ind w:left="720"/>
      </w:pPr>
      <w:r>
        <w:tab/>
        <w:t>Se ha decidido delimitar aún más el campo de acción de esta tesis por eso se ha definido un segmento específico en el cual se centrarán todos los esfuerzos</w:t>
      </w:r>
      <w:r>
        <w:t xml:space="preserve"> para comprobar esta tesis.</w:t>
      </w:r>
    </w:p>
    <w:p w:rsidR="00000000" w:rsidRDefault="00A74BD0">
      <w:pPr>
        <w:tabs>
          <w:tab w:val="left" w:pos="720"/>
        </w:tabs>
        <w:spacing w:line="480" w:lineRule="auto"/>
        <w:ind w:left="720" w:hanging="720"/>
        <w:jc w:val="both"/>
        <w:rPr>
          <w:rFonts w:ascii="Tahoma" w:hAnsi="Tahoma" w:cs="Tahoma"/>
          <w:bCs/>
          <w:color w:val="000000"/>
        </w:rPr>
      </w:pPr>
    </w:p>
    <w:p w:rsidR="00000000" w:rsidRDefault="00A74BD0">
      <w:pPr>
        <w:tabs>
          <w:tab w:val="left" w:pos="720"/>
        </w:tabs>
        <w:spacing w:line="480" w:lineRule="auto"/>
        <w:ind w:left="720" w:hanging="720"/>
        <w:jc w:val="both"/>
        <w:rPr>
          <w:rFonts w:ascii="Tahoma" w:hAnsi="Tahoma" w:cs="Tahoma"/>
          <w:bCs/>
          <w:color w:val="000000"/>
        </w:rPr>
      </w:pPr>
      <w:r>
        <w:rPr>
          <w:rFonts w:ascii="Tahoma" w:hAnsi="Tahoma" w:cs="Tahoma"/>
          <w:bCs/>
          <w:color w:val="000000"/>
        </w:rPr>
        <w:tab/>
        <w:t>Si bien es cierto, el papel higiénico es un bien de consumo masivo, utilizado por diferentes estratos sociales, grupos de edades, sexo, etc.  Es decir que existen muchos usuarios o consumidores de este producto.</w:t>
      </w:r>
    </w:p>
    <w:p w:rsidR="00000000" w:rsidRDefault="00A74BD0">
      <w:pPr>
        <w:tabs>
          <w:tab w:val="left" w:pos="720"/>
        </w:tabs>
        <w:spacing w:line="480" w:lineRule="auto"/>
        <w:ind w:left="720" w:hanging="720"/>
        <w:jc w:val="both"/>
        <w:rPr>
          <w:rFonts w:ascii="Tahoma" w:hAnsi="Tahoma" w:cs="Tahoma"/>
          <w:bCs/>
          <w:color w:val="000000"/>
        </w:rPr>
      </w:pPr>
      <w:r>
        <w:rPr>
          <w:rFonts w:ascii="Tahoma" w:hAnsi="Tahoma" w:cs="Tahoma"/>
          <w:bCs/>
          <w:color w:val="000000"/>
        </w:rPr>
        <w:tab/>
      </w:r>
    </w:p>
    <w:p w:rsidR="00000000" w:rsidRDefault="00A74BD0">
      <w:pPr>
        <w:tabs>
          <w:tab w:val="left" w:pos="720"/>
        </w:tabs>
        <w:spacing w:line="480" w:lineRule="auto"/>
        <w:ind w:left="720" w:hanging="720"/>
        <w:jc w:val="both"/>
        <w:rPr>
          <w:rFonts w:ascii="Tahoma" w:hAnsi="Tahoma" w:cs="Tahoma"/>
          <w:bCs/>
          <w:color w:val="000000"/>
        </w:rPr>
      </w:pPr>
      <w:r>
        <w:rPr>
          <w:rFonts w:ascii="Tahoma" w:hAnsi="Tahoma" w:cs="Tahoma"/>
          <w:bCs/>
          <w:color w:val="000000"/>
        </w:rPr>
        <w:tab/>
        <w:t>Por tanto d</w:t>
      </w:r>
      <w:r>
        <w:rPr>
          <w:rFonts w:ascii="Tahoma" w:hAnsi="Tahoma" w:cs="Tahoma"/>
          <w:bCs/>
          <w:color w:val="000000"/>
        </w:rPr>
        <w:t>efinir un segmento específico es algo muy importante.  En este caso, se ha decidido analizar no a los distintos consumidores o usuarios sino a los compradores del mismo.</w:t>
      </w:r>
    </w:p>
    <w:p w:rsidR="00000000" w:rsidRDefault="00A74BD0">
      <w:pPr>
        <w:tabs>
          <w:tab w:val="left" w:pos="720"/>
        </w:tabs>
        <w:spacing w:line="480" w:lineRule="auto"/>
        <w:ind w:left="720" w:hanging="720"/>
        <w:jc w:val="both"/>
        <w:rPr>
          <w:rFonts w:ascii="Tahoma" w:hAnsi="Tahoma" w:cs="Tahoma"/>
          <w:bCs/>
          <w:color w:val="000000"/>
        </w:rPr>
      </w:pPr>
    </w:p>
    <w:p w:rsidR="00000000" w:rsidRDefault="00A74BD0">
      <w:pPr>
        <w:tabs>
          <w:tab w:val="left" w:pos="720"/>
        </w:tabs>
        <w:spacing w:line="480" w:lineRule="auto"/>
        <w:ind w:left="720" w:hanging="720"/>
        <w:jc w:val="both"/>
        <w:rPr>
          <w:rFonts w:ascii="Tahoma" w:hAnsi="Tahoma" w:cs="Tahoma"/>
          <w:bCs/>
          <w:color w:val="000000"/>
        </w:rPr>
      </w:pPr>
      <w:r>
        <w:rPr>
          <w:rFonts w:ascii="Tahoma" w:hAnsi="Tahoma" w:cs="Tahoma"/>
          <w:bCs/>
          <w:color w:val="000000"/>
        </w:rPr>
        <w:tab/>
        <w:t>Kimberly Clark, la empresa líder en el mercado de papeles higiénicos en el Ecuador c</w:t>
      </w:r>
      <w:r>
        <w:rPr>
          <w:rFonts w:ascii="Tahoma" w:hAnsi="Tahoma" w:cs="Tahoma"/>
          <w:bCs/>
          <w:color w:val="000000"/>
        </w:rPr>
        <w:t>onsidera que el segmento preciso al que enfocan sus estrategias de mercadeo es al de los compradores del  hogar.</w:t>
      </w:r>
    </w:p>
    <w:p w:rsidR="00000000" w:rsidRDefault="00A74BD0">
      <w:pPr>
        <w:tabs>
          <w:tab w:val="left" w:pos="720"/>
        </w:tabs>
        <w:spacing w:line="480" w:lineRule="auto"/>
        <w:ind w:left="720" w:hanging="720"/>
        <w:jc w:val="both"/>
        <w:rPr>
          <w:rFonts w:ascii="Tahoma" w:hAnsi="Tahoma" w:cs="Tahoma"/>
          <w:bCs/>
          <w:color w:val="000000"/>
        </w:rPr>
      </w:pPr>
    </w:p>
    <w:p w:rsidR="00000000" w:rsidRDefault="00A74BD0">
      <w:pPr>
        <w:tabs>
          <w:tab w:val="left" w:pos="720"/>
        </w:tabs>
        <w:spacing w:line="480" w:lineRule="auto"/>
        <w:ind w:left="720" w:hanging="720"/>
        <w:jc w:val="both"/>
        <w:rPr>
          <w:rFonts w:ascii="Tahoma" w:hAnsi="Tahoma" w:cs="Tahoma"/>
          <w:bCs/>
          <w:color w:val="000000"/>
        </w:rPr>
      </w:pPr>
      <w:r>
        <w:rPr>
          <w:rFonts w:ascii="Tahoma" w:hAnsi="Tahoma" w:cs="Tahoma"/>
          <w:bCs/>
          <w:color w:val="000000"/>
        </w:rPr>
        <w:tab/>
        <w:t>Por tanto se atreven a definir un segmento exacto al cual consideran como su mercado objetivo.</w:t>
      </w:r>
    </w:p>
    <w:p w:rsidR="00000000" w:rsidRDefault="00A74BD0">
      <w:pPr>
        <w:tabs>
          <w:tab w:val="left" w:pos="720"/>
        </w:tabs>
        <w:spacing w:line="480" w:lineRule="auto"/>
        <w:ind w:left="720" w:hanging="720"/>
        <w:jc w:val="both"/>
        <w:rPr>
          <w:rFonts w:ascii="Tahoma" w:hAnsi="Tahoma" w:cs="Tahoma"/>
          <w:bCs/>
          <w:color w:val="000000"/>
        </w:rPr>
      </w:pPr>
    </w:p>
    <w:p w:rsidR="00000000" w:rsidRDefault="00A74BD0">
      <w:pPr>
        <w:numPr>
          <w:ilvl w:val="2"/>
          <w:numId w:val="30"/>
        </w:numPr>
        <w:tabs>
          <w:tab w:val="left" w:pos="1080"/>
        </w:tabs>
        <w:spacing w:line="480" w:lineRule="auto"/>
        <w:ind w:left="1440" w:hanging="900"/>
        <w:jc w:val="both"/>
        <w:rPr>
          <w:rFonts w:ascii="Tahoma" w:hAnsi="Tahoma" w:cs="Tahoma"/>
          <w:b/>
          <w:color w:val="000000"/>
        </w:rPr>
      </w:pPr>
      <w:r>
        <w:rPr>
          <w:rFonts w:ascii="Tahoma" w:hAnsi="Tahoma" w:cs="Tahoma"/>
          <w:b/>
          <w:color w:val="000000"/>
        </w:rPr>
        <w:t xml:space="preserve">Perfil del usuario  </w:t>
      </w:r>
    </w:p>
    <w:p w:rsidR="00000000" w:rsidRDefault="00A74BD0">
      <w:pPr>
        <w:tabs>
          <w:tab w:val="left" w:pos="1080"/>
          <w:tab w:val="left" w:pos="1980"/>
        </w:tabs>
        <w:spacing w:line="480" w:lineRule="auto"/>
        <w:ind w:left="1980"/>
        <w:jc w:val="both"/>
        <w:rPr>
          <w:rFonts w:ascii="Tahoma" w:hAnsi="Tahoma" w:cs="Tahoma"/>
          <w:bCs/>
          <w:color w:val="000000"/>
        </w:rPr>
      </w:pPr>
    </w:p>
    <w:p w:rsidR="00000000" w:rsidRDefault="00A74BD0">
      <w:pPr>
        <w:tabs>
          <w:tab w:val="left" w:pos="1440"/>
        </w:tabs>
        <w:spacing w:line="480" w:lineRule="auto"/>
        <w:ind w:left="1440"/>
        <w:jc w:val="both"/>
        <w:rPr>
          <w:rFonts w:ascii="Tahoma" w:hAnsi="Tahoma" w:cs="Tahoma"/>
          <w:bCs/>
          <w:color w:val="000000"/>
        </w:rPr>
      </w:pPr>
      <w:r>
        <w:rPr>
          <w:rFonts w:ascii="Tahoma" w:hAnsi="Tahoma" w:cs="Tahoma"/>
          <w:bCs/>
          <w:color w:val="000000"/>
        </w:rPr>
        <w:t>Como se había estableci</w:t>
      </w:r>
      <w:r>
        <w:rPr>
          <w:rFonts w:ascii="Tahoma" w:hAnsi="Tahoma" w:cs="Tahoma"/>
          <w:bCs/>
          <w:color w:val="000000"/>
        </w:rPr>
        <w:t>do anteriormente, el papel higiénico es uno de los pocos artículos que es usado directamente por un sin número de personas.  Por ende la descripción del usuario de este producto es muy ambigua y amplia.</w:t>
      </w:r>
    </w:p>
    <w:p w:rsidR="00000000" w:rsidRDefault="00A74BD0">
      <w:pPr>
        <w:tabs>
          <w:tab w:val="left" w:pos="1440"/>
        </w:tabs>
        <w:spacing w:line="480" w:lineRule="auto"/>
        <w:ind w:left="1440"/>
        <w:jc w:val="both"/>
        <w:rPr>
          <w:rFonts w:ascii="Tahoma" w:hAnsi="Tahoma" w:cs="Tahoma"/>
          <w:bCs/>
          <w:color w:val="000000"/>
        </w:rPr>
      </w:pPr>
    </w:p>
    <w:p w:rsidR="00000000" w:rsidRDefault="00A74BD0">
      <w:pPr>
        <w:tabs>
          <w:tab w:val="left" w:pos="1440"/>
        </w:tabs>
        <w:spacing w:line="480" w:lineRule="auto"/>
        <w:ind w:left="1440"/>
        <w:jc w:val="both"/>
        <w:rPr>
          <w:rFonts w:ascii="Tahoma" w:hAnsi="Tahoma" w:cs="Tahoma"/>
          <w:bCs/>
          <w:color w:val="000000"/>
        </w:rPr>
      </w:pPr>
      <w:r>
        <w:rPr>
          <w:rFonts w:ascii="Tahoma" w:hAnsi="Tahoma" w:cs="Tahoma"/>
          <w:bCs/>
          <w:color w:val="000000"/>
        </w:rPr>
        <w:t>Sexo:  Femenino y Masculino</w:t>
      </w:r>
    </w:p>
    <w:p w:rsidR="00000000" w:rsidRDefault="00A74BD0">
      <w:pPr>
        <w:tabs>
          <w:tab w:val="left" w:pos="1440"/>
        </w:tabs>
        <w:spacing w:line="480" w:lineRule="auto"/>
        <w:ind w:left="1440"/>
        <w:jc w:val="both"/>
        <w:rPr>
          <w:rFonts w:ascii="Tahoma" w:hAnsi="Tahoma" w:cs="Tahoma"/>
          <w:bCs/>
          <w:color w:val="000000"/>
        </w:rPr>
      </w:pPr>
      <w:r>
        <w:rPr>
          <w:rFonts w:ascii="Tahoma" w:hAnsi="Tahoma" w:cs="Tahoma"/>
          <w:bCs/>
          <w:color w:val="000000"/>
        </w:rPr>
        <w:t>Edad: Desde los 2 años e</w:t>
      </w:r>
      <w:r>
        <w:rPr>
          <w:rFonts w:ascii="Tahoma" w:hAnsi="Tahoma" w:cs="Tahoma"/>
          <w:bCs/>
          <w:color w:val="000000"/>
        </w:rPr>
        <w:t>n adelante</w:t>
      </w:r>
    </w:p>
    <w:p w:rsidR="00000000" w:rsidRDefault="00A74BD0">
      <w:pPr>
        <w:tabs>
          <w:tab w:val="left" w:pos="1440"/>
        </w:tabs>
        <w:spacing w:line="480" w:lineRule="auto"/>
        <w:ind w:left="1440"/>
        <w:jc w:val="both"/>
        <w:rPr>
          <w:rFonts w:ascii="Tahoma" w:hAnsi="Tahoma" w:cs="Tahoma"/>
          <w:bCs/>
          <w:color w:val="000000"/>
        </w:rPr>
      </w:pPr>
      <w:r>
        <w:rPr>
          <w:rFonts w:ascii="Tahoma" w:hAnsi="Tahoma" w:cs="Tahoma"/>
          <w:bCs/>
          <w:color w:val="000000"/>
        </w:rPr>
        <w:t>Estrato Socio-económico: bajo, medio y alto</w:t>
      </w:r>
    </w:p>
    <w:p w:rsidR="00000000" w:rsidRDefault="00A74BD0">
      <w:pPr>
        <w:tabs>
          <w:tab w:val="left" w:pos="1080"/>
          <w:tab w:val="num" w:pos="1440"/>
        </w:tabs>
        <w:spacing w:line="480" w:lineRule="auto"/>
        <w:jc w:val="both"/>
        <w:rPr>
          <w:rFonts w:ascii="Tahoma" w:hAnsi="Tahoma" w:cs="Tahoma"/>
          <w:bCs/>
          <w:color w:val="000000"/>
        </w:rPr>
      </w:pPr>
    </w:p>
    <w:p w:rsidR="00000000" w:rsidRDefault="00A74BD0">
      <w:pPr>
        <w:numPr>
          <w:ilvl w:val="2"/>
          <w:numId w:val="30"/>
        </w:numPr>
        <w:tabs>
          <w:tab w:val="left" w:pos="1440"/>
        </w:tabs>
        <w:spacing w:line="480" w:lineRule="auto"/>
        <w:ind w:left="1440" w:hanging="900"/>
        <w:jc w:val="both"/>
        <w:rPr>
          <w:rFonts w:ascii="Tahoma" w:hAnsi="Tahoma" w:cs="Tahoma"/>
          <w:b/>
          <w:color w:val="000000"/>
        </w:rPr>
      </w:pPr>
      <w:r>
        <w:rPr>
          <w:rFonts w:ascii="Tahoma" w:hAnsi="Tahoma" w:cs="Tahoma"/>
          <w:b/>
          <w:color w:val="000000"/>
        </w:rPr>
        <w:t>Perfil del Comprador</w:t>
      </w:r>
    </w:p>
    <w:p w:rsidR="00000000" w:rsidRDefault="00A74BD0">
      <w:pPr>
        <w:tabs>
          <w:tab w:val="left" w:pos="1080"/>
          <w:tab w:val="num" w:pos="1440"/>
        </w:tabs>
        <w:spacing w:line="480" w:lineRule="auto"/>
        <w:ind w:left="540"/>
        <w:jc w:val="both"/>
        <w:rPr>
          <w:rFonts w:ascii="Tahoma" w:hAnsi="Tahoma" w:cs="Tahoma"/>
          <w:bCs/>
          <w:color w:val="000000"/>
        </w:rPr>
      </w:pPr>
      <w:r>
        <w:rPr>
          <w:rFonts w:ascii="Tahoma" w:hAnsi="Tahoma" w:cs="Tahoma"/>
          <w:bCs/>
          <w:color w:val="000000"/>
        </w:rPr>
        <w:tab/>
      </w:r>
    </w:p>
    <w:p w:rsidR="00000000" w:rsidRDefault="00A74BD0">
      <w:pPr>
        <w:pStyle w:val="Sangra3detindependiente"/>
        <w:tabs>
          <w:tab w:val="clear" w:pos="1080"/>
        </w:tabs>
        <w:spacing w:line="480" w:lineRule="auto"/>
      </w:pPr>
      <w:r>
        <w:t xml:space="preserve">El perfil que se ha definido para el comprador ha sido directamente proporcionado por el Gerente de Mercadeo de la División de papeles higiénicos de Kimberly Clark, la razón de </w:t>
      </w:r>
      <w:r>
        <w:t>esto es porque a través de sus años han logrado determinar quienes por lo general son los responsables de  realizar y decidir la compra del mismo.</w:t>
      </w:r>
    </w:p>
    <w:p w:rsidR="00000000" w:rsidRDefault="00A74BD0">
      <w:pPr>
        <w:pStyle w:val="Sangra3detindependiente"/>
        <w:tabs>
          <w:tab w:val="clear" w:pos="1080"/>
        </w:tabs>
        <w:spacing w:line="480" w:lineRule="auto"/>
      </w:pPr>
    </w:p>
    <w:p w:rsidR="00000000" w:rsidRDefault="00A74BD0">
      <w:pPr>
        <w:pStyle w:val="Sangra3detindependiente"/>
        <w:tabs>
          <w:tab w:val="clear" w:pos="1440"/>
          <w:tab w:val="num" w:pos="1980"/>
        </w:tabs>
        <w:spacing w:line="480" w:lineRule="auto"/>
        <w:ind w:left="1980"/>
      </w:pPr>
    </w:p>
    <w:p w:rsidR="00000000" w:rsidRDefault="00A74BD0">
      <w:pPr>
        <w:pStyle w:val="Sangra3detindependiente"/>
        <w:tabs>
          <w:tab w:val="clear" w:pos="1440"/>
          <w:tab w:val="num" w:pos="1980"/>
        </w:tabs>
        <w:spacing w:line="480" w:lineRule="auto"/>
        <w:ind w:left="1980"/>
      </w:pPr>
    </w:p>
    <w:p w:rsidR="00000000" w:rsidRDefault="00A74BD0">
      <w:pPr>
        <w:pStyle w:val="Sangra3detindependiente"/>
        <w:tabs>
          <w:tab w:val="num" w:pos="1440"/>
        </w:tabs>
        <w:spacing w:line="480" w:lineRule="auto"/>
      </w:pPr>
      <w:r>
        <w:t>Sexo: Femenino</w:t>
      </w:r>
    </w:p>
    <w:p w:rsidR="00000000" w:rsidRDefault="00A74BD0">
      <w:pPr>
        <w:pStyle w:val="Sangra3detindependiente"/>
        <w:tabs>
          <w:tab w:val="num" w:pos="1440"/>
        </w:tabs>
        <w:spacing w:line="480" w:lineRule="auto"/>
      </w:pPr>
      <w:r>
        <w:t>Edad: 25 – 55 años</w:t>
      </w:r>
    </w:p>
    <w:p w:rsidR="00000000" w:rsidRDefault="00A74BD0">
      <w:pPr>
        <w:pStyle w:val="Sangra3detindependiente"/>
        <w:tabs>
          <w:tab w:val="num" w:pos="1440"/>
        </w:tabs>
        <w:spacing w:line="480" w:lineRule="auto"/>
        <w:rPr>
          <w:bCs w:val="0"/>
        </w:rPr>
      </w:pPr>
      <w:r>
        <w:rPr>
          <w:bCs w:val="0"/>
        </w:rPr>
        <w:t>Estrato Socio-económico: bajo, medio y alto</w:t>
      </w:r>
    </w:p>
    <w:p w:rsidR="00000000" w:rsidRDefault="00A74BD0">
      <w:pPr>
        <w:pStyle w:val="Sangra3detindependiente"/>
        <w:tabs>
          <w:tab w:val="num" w:pos="1440"/>
        </w:tabs>
        <w:spacing w:line="480" w:lineRule="auto"/>
        <w:rPr>
          <w:bCs w:val="0"/>
        </w:rPr>
      </w:pPr>
      <w:r>
        <w:rPr>
          <w:bCs w:val="0"/>
        </w:rPr>
        <w:t>Estado Civil: Casada con y s</w:t>
      </w:r>
      <w:r>
        <w:rPr>
          <w:bCs w:val="0"/>
        </w:rPr>
        <w:t>in hijos</w:t>
      </w:r>
    </w:p>
    <w:p w:rsidR="00000000" w:rsidRDefault="00A74BD0">
      <w:pPr>
        <w:pStyle w:val="Sangra3detindependiente"/>
        <w:tabs>
          <w:tab w:val="num" w:pos="1440"/>
        </w:tabs>
        <w:spacing w:line="480" w:lineRule="auto"/>
        <w:rPr>
          <w:bCs w:val="0"/>
        </w:rPr>
      </w:pPr>
      <w:r>
        <w:rPr>
          <w:bCs w:val="0"/>
        </w:rPr>
        <w:t>Ocupación: diversas, en especial amas de casa</w:t>
      </w:r>
    </w:p>
    <w:p w:rsidR="00000000" w:rsidRDefault="00A74BD0">
      <w:pPr>
        <w:pStyle w:val="Sangra3detindependiente"/>
        <w:tabs>
          <w:tab w:val="clear" w:pos="1440"/>
          <w:tab w:val="num" w:pos="1980"/>
        </w:tabs>
        <w:spacing w:line="480" w:lineRule="auto"/>
        <w:ind w:left="1980"/>
      </w:pPr>
    </w:p>
    <w:p w:rsidR="00000000" w:rsidRDefault="00A74BD0">
      <w:pPr>
        <w:pStyle w:val="Sangra3detindependiente"/>
        <w:tabs>
          <w:tab w:val="num" w:pos="1440"/>
        </w:tabs>
        <w:spacing w:line="480" w:lineRule="auto"/>
      </w:pPr>
      <w:r>
        <w:t>La razón por la cual se seleccionó este perfil del comprador es porque según un estudio realizado por el departamento de mercadeo de Kimberly Clark, el 90% de las veces son las mujeres las que realiza</w:t>
      </w:r>
      <w:r>
        <w:t>n las compras del hogar, por ende son las que deciden qué productos seleccionar o no.</w:t>
      </w:r>
    </w:p>
    <w:p w:rsidR="00000000" w:rsidRDefault="00A74BD0">
      <w:pPr>
        <w:pStyle w:val="Sangra3detindependiente"/>
        <w:tabs>
          <w:tab w:val="num" w:pos="1440"/>
        </w:tabs>
        <w:spacing w:line="480" w:lineRule="auto"/>
      </w:pPr>
    </w:p>
    <w:p w:rsidR="00000000" w:rsidRDefault="00A74BD0">
      <w:pPr>
        <w:pStyle w:val="Sangra3detindependiente"/>
        <w:tabs>
          <w:tab w:val="num" w:pos="1440"/>
        </w:tabs>
        <w:spacing w:line="480" w:lineRule="auto"/>
      </w:pPr>
      <w:r>
        <w:t>Adicionalmente, el rango de edad que se ha definido, se debe a que desde los 25 años hasta los 55 años son por lo general elementos económicamente activos en la sociedad</w:t>
      </w:r>
      <w:r>
        <w:t>. Si bien es cierto la mujer empieza a trabajar desde temprana edad, se selecciona como inicio del segmento desde los 25 años pues es según los expertos esta es la edad en la que más frecuentemente empiezan a desarrollarse como madres de familia o sostened</w:t>
      </w:r>
      <w:r>
        <w:t>oras del hogar.</w:t>
      </w:r>
    </w:p>
    <w:p w:rsidR="00000000" w:rsidRDefault="00A74BD0">
      <w:pPr>
        <w:spacing w:line="480" w:lineRule="auto"/>
        <w:jc w:val="both"/>
        <w:rPr>
          <w:rFonts w:ascii="Tahoma" w:hAnsi="Tahoma" w:cs="Tahoma"/>
          <w:bCs/>
          <w:color w:val="000000"/>
        </w:rPr>
      </w:pPr>
    </w:p>
    <w:p w:rsidR="00000000" w:rsidRDefault="00A74BD0">
      <w:pPr>
        <w:numPr>
          <w:ilvl w:val="0"/>
          <w:numId w:val="30"/>
        </w:numPr>
        <w:spacing w:line="480" w:lineRule="auto"/>
        <w:rPr>
          <w:rFonts w:ascii="Tahoma" w:hAnsi="Tahoma" w:cs="Tahoma"/>
          <w:bCs/>
          <w:color w:val="000000"/>
        </w:rPr>
      </w:pPr>
      <w:r>
        <w:rPr>
          <w:rFonts w:ascii="Tahoma" w:hAnsi="Tahoma" w:cs="Tahoma"/>
          <w:bCs/>
          <w:color w:val="000000"/>
        </w:rPr>
        <w:br w:type="page"/>
      </w:r>
      <w:r>
        <w:rPr>
          <w:rFonts w:ascii="Tahoma" w:hAnsi="Tahoma" w:cs="Tahoma"/>
          <w:b/>
          <w:color w:val="000000"/>
          <w:sz w:val="28"/>
        </w:rPr>
        <w:t>INVESTIGACIÓN DE MERCADO</w:t>
      </w:r>
    </w:p>
    <w:p w:rsidR="00000000" w:rsidRDefault="00A74BD0">
      <w:pPr>
        <w:tabs>
          <w:tab w:val="left" w:pos="1080"/>
        </w:tabs>
        <w:spacing w:line="480" w:lineRule="auto"/>
        <w:ind w:left="360"/>
        <w:jc w:val="both"/>
        <w:rPr>
          <w:rFonts w:ascii="Tahoma" w:hAnsi="Tahoma" w:cs="Tahoma"/>
          <w:bCs/>
          <w:color w:val="000000"/>
        </w:rPr>
      </w:pPr>
      <w:r>
        <w:rPr>
          <w:rFonts w:ascii="Tahoma" w:hAnsi="Tahoma" w:cs="Tahoma"/>
          <w:bCs/>
          <w:color w:val="000000"/>
        </w:rPr>
        <w:t>La investigación de mercado de esta tesis se encuentra comprendida de varias etapas.</w:t>
      </w:r>
    </w:p>
    <w:p w:rsidR="00000000" w:rsidRDefault="00A74BD0">
      <w:pPr>
        <w:tabs>
          <w:tab w:val="left" w:pos="1080"/>
        </w:tabs>
        <w:spacing w:line="480" w:lineRule="auto"/>
        <w:ind w:left="360"/>
        <w:jc w:val="both"/>
        <w:rPr>
          <w:rFonts w:ascii="Tahoma" w:hAnsi="Tahoma" w:cs="Tahoma"/>
          <w:bCs/>
          <w:color w:val="000000"/>
        </w:rPr>
      </w:pPr>
    </w:p>
    <w:p w:rsidR="00000000" w:rsidRDefault="00A74BD0">
      <w:pPr>
        <w:tabs>
          <w:tab w:val="left" w:pos="1080"/>
        </w:tabs>
        <w:spacing w:line="480" w:lineRule="auto"/>
        <w:ind w:left="360"/>
        <w:jc w:val="both"/>
        <w:rPr>
          <w:rFonts w:ascii="Tahoma" w:hAnsi="Tahoma" w:cs="Tahoma"/>
          <w:bCs/>
          <w:color w:val="000000"/>
        </w:rPr>
      </w:pPr>
      <w:r>
        <w:rPr>
          <w:rFonts w:ascii="Tahoma" w:hAnsi="Tahoma" w:cs="Tahoma"/>
          <w:bCs/>
          <w:color w:val="000000"/>
        </w:rPr>
        <w:t xml:space="preserve">La comprobación de la misma se llevará a cabo primeramente planteando las distintas hipótesis a probar e ideando mecanismo con </w:t>
      </w:r>
      <w:r>
        <w:rPr>
          <w:rFonts w:ascii="Tahoma" w:hAnsi="Tahoma" w:cs="Tahoma"/>
          <w:bCs/>
          <w:color w:val="000000"/>
        </w:rPr>
        <w:t>los cuales alcanzar las metas de este proyecto.</w:t>
      </w:r>
    </w:p>
    <w:p w:rsidR="00000000" w:rsidRDefault="00A74BD0">
      <w:pPr>
        <w:tabs>
          <w:tab w:val="left" w:pos="1080"/>
        </w:tabs>
        <w:spacing w:line="480" w:lineRule="auto"/>
        <w:ind w:left="360"/>
        <w:jc w:val="both"/>
        <w:rPr>
          <w:rFonts w:ascii="Tahoma" w:hAnsi="Tahoma" w:cs="Tahoma"/>
          <w:bCs/>
          <w:color w:val="000000"/>
        </w:rPr>
      </w:pPr>
    </w:p>
    <w:p w:rsidR="00000000" w:rsidRDefault="00A74BD0">
      <w:pPr>
        <w:tabs>
          <w:tab w:val="left" w:pos="1080"/>
        </w:tabs>
        <w:spacing w:line="480" w:lineRule="auto"/>
        <w:ind w:left="360"/>
        <w:jc w:val="both"/>
        <w:rPr>
          <w:rFonts w:ascii="Tahoma" w:hAnsi="Tahoma" w:cs="Tahoma"/>
          <w:bCs/>
          <w:color w:val="000000"/>
        </w:rPr>
      </w:pPr>
      <w:r>
        <w:rPr>
          <w:rFonts w:ascii="Tahoma" w:hAnsi="Tahoma" w:cs="Tahoma"/>
          <w:bCs/>
          <w:color w:val="000000"/>
        </w:rPr>
        <w:t>Una vez definidas las hipótesis, se procederá a realizar un grupo focal para poder determinar los factores de interés del segmento objetivo y poder redactar la encuesta a la cual serán sometidas 400 personas</w:t>
      </w:r>
      <w:r>
        <w:rPr>
          <w:rFonts w:ascii="Tahoma" w:hAnsi="Tahoma" w:cs="Tahoma"/>
          <w:bCs/>
          <w:color w:val="000000"/>
        </w:rPr>
        <w:t>. Luego se procederá a realizar una prueba piloto con 10 personas, a las cuales se les realizará la encuesta previamente elaborada con el fin de poder constatar si las preguntas son comprensibles o guardan aún algún grado de ambigüedad.</w:t>
      </w:r>
    </w:p>
    <w:p w:rsidR="00000000" w:rsidRDefault="00A74BD0">
      <w:pPr>
        <w:tabs>
          <w:tab w:val="left" w:pos="1080"/>
        </w:tabs>
        <w:spacing w:line="480" w:lineRule="auto"/>
        <w:ind w:left="360"/>
        <w:jc w:val="both"/>
        <w:rPr>
          <w:rFonts w:ascii="Tahoma" w:hAnsi="Tahoma" w:cs="Tahoma"/>
          <w:bCs/>
          <w:color w:val="000000"/>
        </w:rPr>
      </w:pPr>
    </w:p>
    <w:p w:rsidR="00000000" w:rsidRDefault="00A74BD0">
      <w:pPr>
        <w:tabs>
          <w:tab w:val="left" w:pos="1080"/>
        </w:tabs>
        <w:spacing w:line="480" w:lineRule="auto"/>
        <w:ind w:left="360"/>
        <w:jc w:val="both"/>
        <w:rPr>
          <w:rFonts w:ascii="Tahoma" w:hAnsi="Tahoma" w:cs="Tahoma"/>
          <w:bCs/>
          <w:color w:val="000000"/>
        </w:rPr>
      </w:pPr>
      <w:r>
        <w:rPr>
          <w:rFonts w:ascii="Tahoma" w:hAnsi="Tahoma" w:cs="Tahoma"/>
          <w:bCs/>
          <w:color w:val="000000"/>
        </w:rPr>
        <w:t>Finalmente, se pro</w:t>
      </w:r>
      <w:r>
        <w:rPr>
          <w:rFonts w:ascii="Tahoma" w:hAnsi="Tahoma" w:cs="Tahoma"/>
          <w:bCs/>
          <w:color w:val="000000"/>
        </w:rPr>
        <w:t>cederá a realizar las 400 encuestas con el fin de poder inferir de alguna forma en los gustos, preferencias y mente del consumidor.</w:t>
      </w:r>
    </w:p>
    <w:p w:rsidR="00000000" w:rsidRDefault="00A74BD0">
      <w:pPr>
        <w:tabs>
          <w:tab w:val="left" w:pos="1080"/>
        </w:tabs>
        <w:spacing w:line="480" w:lineRule="auto"/>
        <w:ind w:left="360"/>
        <w:jc w:val="both"/>
        <w:rPr>
          <w:rFonts w:ascii="Tahoma" w:hAnsi="Tahoma" w:cs="Tahoma"/>
          <w:bCs/>
          <w:color w:val="000000"/>
        </w:rPr>
      </w:pPr>
    </w:p>
    <w:p w:rsidR="00000000" w:rsidRDefault="00A74BD0">
      <w:pPr>
        <w:numPr>
          <w:ilvl w:val="1"/>
          <w:numId w:val="33"/>
        </w:numPr>
        <w:tabs>
          <w:tab w:val="left" w:pos="1440"/>
        </w:tabs>
        <w:spacing w:line="480" w:lineRule="auto"/>
        <w:jc w:val="both"/>
        <w:rPr>
          <w:rFonts w:ascii="Tahoma" w:hAnsi="Tahoma" w:cs="Tahoma"/>
          <w:b/>
          <w:color w:val="000000"/>
        </w:rPr>
      </w:pPr>
      <w:r>
        <w:rPr>
          <w:rFonts w:ascii="Tahoma" w:hAnsi="Tahoma" w:cs="Tahoma"/>
          <w:b/>
          <w:color w:val="000000"/>
        </w:rPr>
        <w:br w:type="page"/>
        <w:t>Definición de objetivos e hipótesis.</w:t>
      </w:r>
    </w:p>
    <w:p w:rsidR="00000000" w:rsidRDefault="00A74BD0">
      <w:pPr>
        <w:tabs>
          <w:tab w:val="left" w:pos="1440"/>
        </w:tabs>
        <w:spacing w:line="480" w:lineRule="auto"/>
        <w:ind w:left="360"/>
        <w:jc w:val="both"/>
        <w:rPr>
          <w:rFonts w:ascii="Tahoma" w:hAnsi="Tahoma" w:cs="Tahoma"/>
          <w:b/>
          <w:color w:val="000000"/>
        </w:rPr>
      </w:pPr>
    </w:p>
    <w:p w:rsidR="00000000" w:rsidRDefault="00A74BD0">
      <w:pPr>
        <w:numPr>
          <w:ilvl w:val="2"/>
          <w:numId w:val="33"/>
        </w:numPr>
        <w:spacing w:line="480" w:lineRule="auto"/>
        <w:ind w:hanging="900"/>
        <w:jc w:val="both"/>
        <w:rPr>
          <w:rFonts w:ascii="Tahoma" w:hAnsi="Tahoma" w:cs="Tahoma"/>
          <w:b/>
          <w:color w:val="000000"/>
        </w:rPr>
      </w:pPr>
      <w:r>
        <w:rPr>
          <w:rFonts w:ascii="Tahoma" w:hAnsi="Tahoma" w:cs="Tahoma"/>
          <w:b/>
          <w:color w:val="000000"/>
        </w:rPr>
        <w:t>Objetivo General.</w:t>
      </w:r>
    </w:p>
    <w:p w:rsidR="00000000" w:rsidRDefault="00A74BD0">
      <w:pPr>
        <w:spacing w:line="480" w:lineRule="auto"/>
        <w:ind w:left="720"/>
        <w:jc w:val="both"/>
        <w:rPr>
          <w:rFonts w:ascii="Tahoma" w:hAnsi="Tahoma" w:cs="Tahoma"/>
          <w:b/>
          <w:color w:val="000000"/>
        </w:rPr>
      </w:pPr>
    </w:p>
    <w:p w:rsidR="00000000" w:rsidRDefault="00A74BD0">
      <w:pPr>
        <w:numPr>
          <w:ilvl w:val="1"/>
          <w:numId w:val="0"/>
        </w:numPr>
        <w:tabs>
          <w:tab w:val="num" w:pos="1440"/>
        </w:tabs>
        <w:spacing w:line="480" w:lineRule="auto"/>
        <w:ind w:left="1440" w:hanging="900"/>
        <w:jc w:val="both"/>
        <w:rPr>
          <w:rFonts w:ascii="Tahoma" w:eastAsia="Arial Unicode MS" w:hAnsi="Tahoma" w:cs="Tahoma"/>
          <w:color w:val="000000"/>
          <w:lang w:eastAsia="es-EC"/>
        </w:rPr>
      </w:pPr>
      <w:r>
        <w:rPr>
          <w:rFonts w:ascii="Tahoma" w:eastAsia="Arial Unicode MS" w:hAnsi="Tahoma" w:cs="Tahoma"/>
          <w:color w:val="000000"/>
          <w:lang w:eastAsia="es-EC"/>
        </w:rPr>
        <w:tab/>
        <w:t>Determinar si el mercadeo y por ende el posicionamiento del prod</w:t>
      </w:r>
      <w:r>
        <w:rPr>
          <w:rFonts w:ascii="Tahoma" w:eastAsia="Arial Unicode MS" w:hAnsi="Tahoma" w:cs="Tahoma"/>
          <w:color w:val="000000"/>
          <w:lang w:eastAsia="es-EC"/>
        </w:rPr>
        <w:t xml:space="preserve">ucto en la mente del consumidor influye o no en la venta del mismo. </w:t>
      </w:r>
    </w:p>
    <w:p w:rsidR="00000000" w:rsidRDefault="00A74BD0">
      <w:pPr>
        <w:numPr>
          <w:ilvl w:val="1"/>
          <w:numId w:val="0"/>
        </w:numPr>
        <w:tabs>
          <w:tab w:val="num" w:pos="1440"/>
        </w:tabs>
        <w:spacing w:line="480" w:lineRule="auto"/>
        <w:ind w:left="1440" w:hanging="360"/>
        <w:jc w:val="both"/>
        <w:rPr>
          <w:rFonts w:ascii="Tahoma" w:hAnsi="Tahoma" w:cs="Tahoma"/>
          <w:color w:val="000000"/>
        </w:rPr>
      </w:pPr>
    </w:p>
    <w:p w:rsidR="00000000" w:rsidRDefault="00A74BD0">
      <w:pPr>
        <w:numPr>
          <w:ilvl w:val="2"/>
          <w:numId w:val="34"/>
        </w:numPr>
        <w:tabs>
          <w:tab w:val="clear" w:pos="1800"/>
          <w:tab w:val="num" w:pos="1440"/>
        </w:tabs>
        <w:spacing w:line="480" w:lineRule="auto"/>
        <w:jc w:val="both"/>
        <w:rPr>
          <w:rFonts w:ascii="Tahoma" w:hAnsi="Tahoma" w:cs="Tahoma"/>
          <w:b/>
          <w:color w:val="000000"/>
        </w:rPr>
      </w:pPr>
      <w:r>
        <w:rPr>
          <w:rFonts w:ascii="Tahoma" w:hAnsi="Tahoma" w:cs="Tahoma"/>
          <w:b/>
          <w:color w:val="000000"/>
        </w:rPr>
        <w:t>Objetivos Específicos.</w:t>
      </w:r>
    </w:p>
    <w:p w:rsidR="00000000" w:rsidRDefault="00A74BD0">
      <w:pPr>
        <w:spacing w:line="480" w:lineRule="auto"/>
        <w:ind w:left="720"/>
        <w:jc w:val="both"/>
        <w:rPr>
          <w:rFonts w:ascii="Tahoma" w:hAnsi="Tahoma" w:cs="Tahoma"/>
          <w:b/>
          <w:color w:val="000000"/>
        </w:rPr>
      </w:pPr>
    </w:p>
    <w:p w:rsidR="00000000" w:rsidRDefault="00A74BD0">
      <w:pPr>
        <w:numPr>
          <w:ilvl w:val="1"/>
          <w:numId w:val="5"/>
        </w:numPr>
        <w:spacing w:line="480" w:lineRule="auto"/>
        <w:jc w:val="both"/>
        <w:rPr>
          <w:rFonts w:ascii="Tahoma" w:hAnsi="Tahoma" w:cs="Tahoma"/>
          <w:color w:val="000000"/>
        </w:rPr>
      </w:pPr>
      <w:r>
        <w:rPr>
          <w:rFonts w:ascii="Tahoma" w:hAnsi="Tahoma" w:cs="Tahoma"/>
          <w:color w:val="000000"/>
        </w:rPr>
        <w:t>Conocer hasta que punto el gasto en publicidad repercute o no en las ventas.</w:t>
      </w:r>
    </w:p>
    <w:p w:rsidR="00000000" w:rsidRDefault="00A74BD0">
      <w:pPr>
        <w:numPr>
          <w:ilvl w:val="1"/>
          <w:numId w:val="5"/>
        </w:numPr>
        <w:spacing w:line="480" w:lineRule="auto"/>
        <w:jc w:val="both"/>
        <w:rPr>
          <w:rFonts w:ascii="Tahoma" w:hAnsi="Tahoma" w:cs="Tahoma"/>
          <w:color w:val="000000"/>
        </w:rPr>
      </w:pPr>
      <w:r>
        <w:rPr>
          <w:rFonts w:ascii="Tahoma" w:hAnsi="Tahoma" w:cs="Tahoma"/>
          <w:color w:val="000000"/>
        </w:rPr>
        <w:t>Saber si la recordación de la marca es un factor determinante en la decisión de compr</w:t>
      </w:r>
      <w:r>
        <w:rPr>
          <w:rFonts w:ascii="Tahoma" w:hAnsi="Tahoma" w:cs="Tahoma"/>
          <w:color w:val="000000"/>
        </w:rPr>
        <w:t>a.</w:t>
      </w:r>
    </w:p>
    <w:p w:rsidR="00000000" w:rsidRDefault="00A74BD0">
      <w:pPr>
        <w:numPr>
          <w:ilvl w:val="1"/>
          <w:numId w:val="5"/>
        </w:numPr>
        <w:spacing w:line="480" w:lineRule="auto"/>
        <w:jc w:val="both"/>
        <w:rPr>
          <w:rFonts w:ascii="Tahoma" w:hAnsi="Tahoma" w:cs="Tahoma"/>
          <w:color w:val="000000"/>
        </w:rPr>
      </w:pPr>
      <w:r>
        <w:rPr>
          <w:rFonts w:ascii="Tahoma" w:hAnsi="Tahoma" w:cs="Tahoma"/>
          <w:color w:val="000000"/>
        </w:rPr>
        <w:t>Recaudar información que permita inferir en los puntos claves por los cuales los individuos realizan sus compras y si dentro de esos puntos está o no el top  of mind.</w:t>
      </w:r>
    </w:p>
    <w:p w:rsidR="00000000" w:rsidRDefault="00A74BD0">
      <w:pPr>
        <w:spacing w:line="480" w:lineRule="auto"/>
        <w:ind w:left="1416"/>
        <w:jc w:val="both"/>
        <w:rPr>
          <w:rFonts w:ascii="Tahoma" w:hAnsi="Tahoma" w:cs="Tahoma"/>
          <w:b/>
          <w:color w:val="000000"/>
        </w:rPr>
      </w:pPr>
    </w:p>
    <w:p w:rsidR="00000000" w:rsidRDefault="00A74BD0">
      <w:pPr>
        <w:spacing w:line="480" w:lineRule="auto"/>
        <w:ind w:left="1416"/>
        <w:jc w:val="both"/>
        <w:rPr>
          <w:rFonts w:ascii="Tahoma" w:hAnsi="Tahoma" w:cs="Tahoma"/>
          <w:b/>
          <w:color w:val="000000"/>
        </w:rPr>
      </w:pPr>
    </w:p>
    <w:p w:rsidR="00000000" w:rsidRDefault="00A74BD0">
      <w:pPr>
        <w:spacing w:line="480" w:lineRule="auto"/>
        <w:ind w:left="1416"/>
        <w:jc w:val="both"/>
        <w:rPr>
          <w:rFonts w:ascii="Tahoma" w:hAnsi="Tahoma" w:cs="Tahoma"/>
          <w:b/>
          <w:color w:val="000000"/>
        </w:rPr>
      </w:pPr>
    </w:p>
    <w:p w:rsidR="00000000" w:rsidRDefault="00A74BD0">
      <w:pPr>
        <w:numPr>
          <w:ilvl w:val="2"/>
          <w:numId w:val="34"/>
        </w:numPr>
        <w:tabs>
          <w:tab w:val="clear" w:pos="1800"/>
          <w:tab w:val="num" w:pos="1440"/>
        </w:tabs>
        <w:spacing w:line="480" w:lineRule="auto"/>
        <w:jc w:val="both"/>
        <w:rPr>
          <w:rFonts w:ascii="Tahoma" w:hAnsi="Tahoma" w:cs="Tahoma"/>
          <w:b/>
          <w:color w:val="000000"/>
        </w:rPr>
      </w:pPr>
      <w:r>
        <w:rPr>
          <w:rFonts w:ascii="Tahoma" w:hAnsi="Tahoma" w:cs="Tahoma"/>
          <w:b/>
          <w:color w:val="000000"/>
        </w:rPr>
        <w:br w:type="page"/>
        <w:t>Hipótesis Planteadas.</w:t>
      </w:r>
    </w:p>
    <w:p w:rsidR="00000000" w:rsidRDefault="00A74BD0">
      <w:pPr>
        <w:spacing w:line="480" w:lineRule="auto"/>
        <w:ind w:left="720"/>
        <w:jc w:val="both"/>
        <w:rPr>
          <w:rFonts w:ascii="Tahoma" w:hAnsi="Tahoma" w:cs="Tahoma"/>
          <w:b/>
          <w:color w:val="000000"/>
        </w:rPr>
      </w:pPr>
    </w:p>
    <w:p w:rsidR="00000000" w:rsidRDefault="00A74BD0">
      <w:pPr>
        <w:tabs>
          <w:tab w:val="left" w:pos="1620"/>
        </w:tabs>
        <w:spacing w:line="480" w:lineRule="auto"/>
        <w:ind w:left="1260" w:firstLine="12"/>
        <w:rPr>
          <w:rFonts w:ascii="Tahoma" w:hAnsi="Tahoma" w:cs="Tahoma"/>
          <w:color w:val="000000"/>
        </w:rPr>
      </w:pPr>
      <w:r>
        <w:rPr>
          <w:rFonts w:ascii="Tahoma" w:hAnsi="Tahoma" w:cs="Tahoma"/>
          <w:color w:val="000000"/>
        </w:rPr>
        <w:t>Las hipótesis a probarse son las siguientes:</w:t>
      </w:r>
    </w:p>
    <w:p w:rsidR="00000000" w:rsidRDefault="00A74BD0">
      <w:pPr>
        <w:numPr>
          <w:ilvl w:val="2"/>
          <w:numId w:val="5"/>
        </w:numPr>
        <w:tabs>
          <w:tab w:val="left" w:pos="1620"/>
        </w:tabs>
        <w:autoSpaceDE w:val="0"/>
        <w:autoSpaceDN w:val="0"/>
        <w:adjustRightInd w:val="0"/>
        <w:spacing w:line="480" w:lineRule="auto"/>
        <w:ind w:left="1260" w:firstLine="12"/>
        <w:jc w:val="both"/>
        <w:rPr>
          <w:rFonts w:ascii="Tahoma" w:hAnsi="Tahoma" w:cs="Tahoma"/>
          <w:i/>
          <w:color w:val="000000"/>
          <w:u w:val="single"/>
          <w:lang w:val="es-EC" w:eastAsia="es-EC"/>
        </w:rPr>
      </w:pPr>
      <w:r>
        <w:rPr>
          <w:rFonts w:ascii="Tahoma" w:hAnsi="Tahoma" w:cs="Tahoma"/>
          <w:i/>
          <w:color w:val="000000"/>
          <w:u w:val="single"/>
          <w:lang w:eastAsia="es-EC"/>
        </w:rPr>
        <w:t xml:space="preserve">Hipótesis 1:  </w:t>
      </w:r>
    </w:p>
    <w:p w:rsidR="00000000" w:rsidRDefault="00A74BD0">
      <w:pPr>
        <w:tabs>
          <w:tab w:val="left" w:pos="1620"/>
          <w:tab w:val="left" w:pos="2340"/>
        </w:tabs>
        <w:autoSpaceDE w:val="0"/>
        <w:autoSpaceDN w:val="0"/>
        <w:adjustRightInd w:val="0"/>
        <w:spacing w:line="480" w:lineRule="auto"/>
        <w:ind w:left="1260" w:firstLine="12"/>
        <w:jc w:val="both"/>
        <w:rPr>
          <w:rFonts w:ascii="Tahoma" w:hAnsi="Tahoma" w:cs="Tahoma"/>
          <w:iCs/>
          <w:color w:val="000000"/>
          <w:lang w:eastAsia="es-EC"/>
        </w:rPr>
      </w:pPr>
      <w:r>
        <w:rPr>
          <w:rFonts w:ascii="Tahoma" w:hAnsi="Tahoma" w:cs="Tahoma"/>
          <w:iCs/>
          <w:color w:val="000000"/>
          <w:lang w:val="es-EC" w:eastAsia="es-EC"/>
        </w:rPr>
        <w:tab/>
        <w:t>La marca que se encuentra en el Top of Mind es la que</w:t>
      </w:r>
      <w:r>
        <w:rPr>
          <w:rFonts w:ascii="Tahoma" w:hAnsi="Tahoma" w:cs="Tahoma"/>
          <w:iCs/>
          <w:color w:val="000000"/>
          <w:lang w:eastAsia="es-EC"/>
        </w:rPr>
        <w:t xml:space="preserve"> </w:t>
      </w:r>
      <w:r>
        <w:rPr>
          <w:rFonts w:ascii="Tahoma" w:hAnsi="Tahoma" w:cs="Tahoma"/>
          <w:iCs/>
          <w:color w:val="000000"/>
          <w:lang w:val="es-EC" w:eastAsia="es-EC"/>
        </w:rPr>
        <w:t>realmente se consume.</w:t>
      </w:r>
    </w:p>
    <w:p w:rsidR="00000000" w:rsidRDefault="00A74BD0">
      <w:pPr>
        <w:numPr>
          <w:ilvl w:val="2"/>
          <w:numId w:val="5"/>
        </w:numPr>
        <w:tabs>
          <w:tab w:val="clear" w:pos="2263"/>
          <w:tab w:val="left" w:pos="1440"/>
          <w:tab w:val="left" w:pos="1620"/>
          <w:tab w:val="left" w:pos="2340"/>
        </w:tabs>
        <w:autoSpaceDE w:val="0"/>
        <w:autoSpaceDN w:val="0"/>
        <w:adjustRightInd w:val="0"/>
        <w:spacing w:line="480" w:lineRule="auto"/>
        <w:ind w:left="1260" w:firstLine="12"/>
        <w:jc w:val="both"/>
        <w:rPr>
          <w:rFonts w:ascii="Tahoma" w:hAnsi="Tahoma" w:cs="Tahoma"/>
          <w:i/>
          <w:color w:val="000000"/>
          <w:u w:val="single"/>
          <w:lang w:eastAsia="es-EC"/>
        </w:rPr>
      </w:pPr>
      <w:r>
        <w:rPr>
          <w:rFonts w:ascii="Tahoma" w:hAnsi="Tahoma" w:cs="Tahoma"/>
          <w:i/>
          <w:color w:val="000000"/>
          <w:u w:val="single"/>
          <w:lang w:eastAsia="es-EC"/>
        </w:rPr>
        <w:t>Hipótesis 2:</w:t>
      </w:r>
    </w:p>
    <w:p w:rsidR="00000000" w:rsidRDefault="00A74BD0">
      <w:pPr>
        <w:tabs>
          <w:tab w:val="left" w:pos="1440"/>
          <w:tab w:val="left" w:pos="1620"/>
          <w:tab w:val="left" w:pos="2340"/>
        </w:tabs>
        <w:autoSpaceDE w:val="0"/>
        <w:autoSpaceDN w:val="0"/>
        <w:adjustRightInd w:val="0"/>
        <w:spacing w:line="480" w:lineRule="auto"/>
        <w:ind w:left="1260" w:firstLine="12"/>
        <w:jc w:val="both"/>
        <w:rPr>
          <w:rFonts w:ascii="Tahoma" w:hAnsi="Tahoma" w:cs="Tahoma"/>
          <w:iCs/>
          <w:color w:val="000000"/>
          <w:lang w:eastAsia="es-EC"/>
        </w:rPr>
      </w:pPr>
      <w:r>
        <w:rPr>
          <w:rFonts w:ascii="Tahoma" w:hAnsi="Tahoma" w:cs="Tahoma"/>
          <w:iCs/>
          <w:color w:val="000000"/>
          <w:lang w:eastAsia="es-EC"/>
        </w:rPr>
        <w:tab/>
        <w:t>El precio es un factor determinante al seleccionar una marca determinada.</w:t>
      </w:r>
    </w:p>
    <w:p w:rsidR="00000000" w:rsidRDefault="00A74BD0">
      <w:pPr>
        <w:numPr>
          <w:ilvl w:val="2"/>
          <w:numId w:val="5"/>
        </w:numPr>
        <w:tabs>
          <w:tab w:val="clear" w:pos="2263"/>
          <w:tab w:val="left" w:pos="1440"/>
          <w:tab w:val="left" w:pos="1620"/>
          <w:tab w:val="left" w:pos="2340"/>
        </w:tabs>
        <w:autoSpaceDE w:val="0"/>
        <w:autoSpaceDN w:val="0"/>
        <w:adjustRightInd w:val="0"/>
        <w:spacing w:line="480" w:lineRule="auto"/>
        <w:ind w:left="1260" w:firstLine="12"/>
        <w:jc w:val="both"/>
        <w:rPr>
          <w:rFonts w:ascii="Tahoma" w:hAnsi="Tahoma" w:cs="Tahoma"/>
          <w:i/>
          <w:color w:val="000000"/>
          <w:u w:val="single"/>
          <w:lang w:eastAsia="es-EC"/>
        </w:rPr>
      </w:pPr>
      <w:r>
        <w:rPr>
          <w:rFonts w:ascii="Tahoma" w:hAnsi="Tahoma" w:cs="Tahoma"/>
          <w:i/>
          <w:color w:val="000000"/>
          <w:u w:val="single"/>
          <w:lang w:eastAsia="es-EC"/>
        </w:rPr>
        <w:t>Hipótesis 3 :</w:t>
      </w:r>
    </w:p>
    <w:p w:rsidR="00000000" w:rsidRDefault="00A74BD0">
      <w:pPr>
        <w:tabs>
          <w:tab w:val="left" w:pos="1620"/>
          <w:tab w:val="left" w:pos="2340"/>
        </w:tabs>
        <w:autoSpaceDE w:val="0"/>
        <w:autoSpaceDN w:val="0"/>
        <w:adjustRightInd w:val="0"/>
        <w:spacing w:line="480" w:lineRule="auto"/>
        <w:ind w:left="1260" w:firstLine="12"/>
        <w:jc w:val="both"/>
        <w:rPr>
          <w:rFonts w:ascii="Tahoma" w:hAnsi="Tahoma" w:cs="Tahoma"/>
          <w:b/>
          <w:color w:val="000000"/>
          <w:sz w:val="26"/>
          <w:szCs w:val="26"/>
        </w:rPr>
      </w:pPr>
      <w:r>
        <w:rPr>
          <w:rFonts w:ascii="Tahoma" w:hAnsi="Tahoma" w:cs="Tahoma"/>
          <w:iCs/>
          <w:color w:val="000000"/>
          <w:lang w:eastAsia="es-EC"/>
        </w:rPr>
        <w:tab/>
        <w:t>Las personas que consumen la marca de su Top of Mind recuerdan su publicida</w:t>
      </w:r>
      <w:r>
        <w:rPr>
          <w:rFonts w:ascii="Tahoma" w:hAnsi="Tahoma" w:cs="Tahoma"/>
          <w:iCs/>
          <w:color w:val="000000"/>
          <w:lang w:eastAsia="es-EC"/>
        </w:rPr>
        <w:t>d.</w:t>
      </w:r>
    </w:p>
    <w:p w:rsidR="00000000" w:rsidRDefault="00A74BD0">
      <w:pPr>
        <w:spacing w:line="480" w:lineRule="auto"/>
        <w:ind w:left="1080"/>
        <w:jc w:val="both"/>
        <w:rPr>
          <w:rFonts w:ascii="Tahoma" w:hAnsi="Tahoma" w:cs="Tahoma"/>
          <w:b/>
          <w:color w:val="000000"/>
        </w:rPr>
      </w:pPr>
    </w:p>
    <w:p w:rsidR="00000000" w:rsidRDefault="00A74BD0">
      <w:pPr>
        <w:numPr>
          <w:ilvl w:val="1"/>
          <w:numId w:val="34"/>
        </w:numPr>
        <w:tabs>
          <w:tab w:val="left" w:pos="1440"/>
        </w:tabs>
        <w:spacing w:line="480" w:lineRule="auto"/>
        <w:jc w:val="both"/>
        <w:rPr>
          <w:rFonts w:ascii="Tahoma" w:hAnsi="Tahoma" w:cs="Tahoma"/>
          <w:b/>
          <w:color w:val="000000"/>
        </w:rPr>
      </w:pPr>
      <w:r>
        <w:rPr>
          <w:rFonts w:ascii="Tahoma" w:hAnsi="Tahoma" w:cs="Tahoma"/>
          <w:b/>
          <w:color w:val="000000"/>
        </w:rPr>
        <w:t>Diseño de la investigación.</w:t>
      </w:r>
    </w:p>
    <w:p w:rsidR="00000000" w:rsidRDefault="00A74BD0">
      <w:pPr>
        <w:tabs>
          <w:tab w:val="left" w:pos="1440"/>
        </w:tabs>
        <w:spacing w:line="480" w:lineRule="auto"/>
        <w:ind w:left="360"/>
        <w:jc w:val="both"/>
        <w:rPr>
          <w:rFonts w:ascii="Tahoma" w:hAnsi="Tahoma" w:cs="Tahoma"/>
          <w:b/>
          <w:color w:val="000000"/>
        </w:rPr>
      </w:pPr>
    </w:p>
    <w:p w:rsidR="00000000" w:rsidRDefault="00A74BD0">
      <w:pPr>
        <w:numPr>
          <w:ilvl w:val="2"/>
          <w:numId w:val="45"/>
        </w:numPr>
        <w:tabs>
          <w:tab w:val="clear" w:pos="1800"/>
          <w:tab w:val="num" w:pos="1260"/>
        </w:tabs>
        <w:spacing w:line="480" w:lineRule="auto"/>
        <w:ind w:hanging="1440"/>
        <w:jc w:val="both"/>
        <w:rPr>
          <w:rFonts w:ascii="Tahoma" w:hAnsi="Tahoma" w:cs="Tahoma"/>
          <w:b/>
          <w:color w:val="000000"/>
        </w:rPr>
      </w:pPr>
      <w:r>
        <w:rPr>
          <w:rFonts w:ascii="Tahoma" w:hAnsi="Tahoma" w:cs="Tahoma"/>
          <w:b/>
          <w:color w:val="000000"/>
        </w:rPr>
        <w:t>Obtención de la muestra.</w:t>
      </w:r>
    </w:p>
    <w:p w:rsidR="00000000" w:rsidRDefault="00A74BD0">
      <w:pPr>
        <w:tabs>
          <w:tab w:val="num" w:pos="1260"/>
        </w:tabs>
        <w:spacing w:line="480" w:lineRule="auto"/>
        <w:ind w:left="1416" w:hanging="1440"/>
        <w:jc w:val="both"/>
        <w:rPr>
          <w:rFonts w:ascii="Tahoma" w:hAnsi="Tahoma" w:cs="Tahoma"/>
          <w:color w:val="000000"/>
        </w:rPr>
      </w:pPr>
    </w:p>
    <w:p w:rsidR="00000000" w:rsidRDefault="00A74BD0">
      <w:pPr>
        <w:tabs>
          <w:tab w:val="left" w:pos="1260"/>
        </w:tabs>
        <w:spacing w:line="480" w:lineRule="auto"/>
        <w:ind w:left="1260"/>
        <w:jc w:val="both"/>
        <w:rPr>
          <w:rFonts w:ascii="Tahoma" w:hAnsi="Tahoma" w:cs="Tahoma"/>
          <w:color w:val="000000"/>
        </w:rPr>
      </w:pPr>
      <w:r>
        <w:rPr>
          <w:rFonts w:ascii="Tahoma" w:hAnsi="Tahoma" w:cs="Tahoma"/>
          <w:color w:val="000000"/>
        </w:rPr>
        <w:t>Para la selección de la muestra se utilizará la fórmula para una población infinita cuando no se conoce la probabilidad de ocurrencia. En dicho caso se asume que las probabilidades de ocurrencia ta</w:t>
      </w:r>
      <w:r>
        <w:rPr>
          <w:rFonts w:ascii="Tahoma" w:hAnsi="Tahoma" w:cs="Tahoma"/>
          <w:color w:val="000000"/>
        </w:rPr>
        <w:t>nto para el éxito como para el fracaso son de 0.5, y se asumirá un error del 0.05:</w:t>
      </w:r>
    </w:p>
    <w:p w:rsidR="00000000" w:rsidRDefault="00A74BD0">
      <w:pPr>
        <w:tabs>
          <w:tab w:val="left" w:pos="1260"/>
        </w:tabs>
        <w:spacing w:line="480" w:lineRule="auto"/>
        <w:ind w:left="1260"/>
        <w:jc w:val="both"/>
        <w:rPr>
          <w:rFonts w:ascii="Tahoma" w:hAnsi="Tahoma" w:cs="Tahoma"/>
          <w:color w:val="000000"/>
        </w:rPr>
      </w:pPr>
    </w:p>
    <w:p w:rsidR="00000000" w:rsidRDefault="00A74BD0">
      <w:pPr>
        <w:tabs>
          <w:tab w:val="left" w:pos="1260"/>
        </w:tabs>
        <w:spacing w:line="480" w:lineRule="auto"/>
        <w:ind w:left="1260"/>
        <w:jc w:val="both"/>
        <w:rPr>
          <w:rFonts w:ascii="Tahoma" w:hAnsi="Tahoma" w:cs="Tahoma"/>
          <w:color w:val="000000"/>
          <w:vertAlign w:val="superscript"/>
        </w:rPr>
      </w:pPr>
      <w:r>
        <w:rPr>
          <w:rFonts w:ascii="Tahoma" w:hAnsi="Tahoma" w:cs="Tahoma"/>
          <w:color w:val="000000"/>
        </w:rPr>
        <w:tab/>
      </w:r>
      <w:r>
        <w:rPr>
          <w:rFonts w:ascii="Tahoma" w:hAnsi="Tahoma" w:cs="Tahoma"/>
          <w:color w:val="000000"/>
        </w:rPr>
        <w:tab/>
        <w:t>N = (4pq)/e</w:t>
      </w:r>
      <w:r>
        <w:rPr>
          <w:rFonts w:ascii="Tahoma" w:hAnsi="Tahoma" w:cs="Tahoma"/>
          <w:color w:val="000000"/>
          <w:vertAlign w:val="superscript"/>
        </w:rPr>
        <w:t>2</w:t>
      </w:r>
    </w:p>
    <w:p w:rsidR="00000000" w:rsidRDefault="00A74BD0">
      <w:pPr>
        <w:tabs>
          <w:tab w:val="left" w:pos="1260"/>
        </w:tabs>
        <w:spacing w:line="480" w:lineRule="auto"/>
        <w:ind w:left="1260"/>
        <w:jc w:val="both"/>
        <w:rPr>
          <w:rFonts w:ascii="Tahoma" w:hAnsi="Tahoma" w:cs="Tahoma"/>
          <w:color w:val="000000"/>
        </w:rPr>
      </w:pPr>
      <w:r>
        <w:rPr>
          <w:rFonts w:ascii="Tahoma" w:hAnsi="Tahoma" w:cs="Tahoma"/>
          <w:color w:val="000000"/>
        </w:rPr>
        <w:tab/>
      </w:r>
      <w:r>
        <w:rPr>
          <w:rFonts w:ascii="Tahoma" w:hAnsi="Tahoma" w:cs="Tahoma"/>
          <w:color w:val="000000"/>
        </w:rPr>
        <w:tab/>
        <w:t>N = (4*0.5*0.5)/0.05</w:t>
      </w:r>
    </w:p>
    <w:p w:rsidR="00000000" w:rsidRDefault="00A74BD0">
      <w:pPr>
        <w:tabs>
          <w:tab w:val="left" w:pos="1260"/>
        </w:tabs>
        <w:spacing w:line="480" w:lineRule="auto"/>
        <w:ind w:left="1260"/>
        <w:jc w:val="both"/>
        <w:rPr>
          <w:rFonts w:ascii="Tahoma" w:hAnsi="Tahoma" w:cs="Tahoma"/>
          <w:color w:val="000000"/>
        </w:rPr>
      </w:pPr>
      <w:r>
        <w:rPr>
          <w:rFonts w:ascii="Tahoma" w:hAnsi="Tahoma" w:cs="Tahoma"/>
          <w:color w:val="000000"/>
        </w:rPr>
        <w:tab/>
      </w:r>
      <w:r>
        <w:rPr>
          <w:rFonts w:ascii="Tahoma" w:hAnsi="Tahoma" w:cs="Tahoma"/>
          <w:color w:val="000000"/>
        </w:rPr>
        <w:tab/>
        <w:t>N = 400</w:t>
      </w:r>
    </w:p>
    <w:p w:rsidR="00000000" w:rsidRDefault="00A74BD0">
      <w:pPr>
        <w:tabs>
          <w:tab w:val="left" w:pos="1260"/>
        </w:tabs>
        <w:spacing w:line="480" w:lineRule="auto"/>
        <w:ind w:left="1260"/>
        <w:jc w:val="both"/>
        <w:rPr>
          <w:rFonts w:ascii="Tahoma" w:hAnsi="Tahoma" w:cs="Tahoma"/>
          <w:color w:val="000000"/>
        </w:rPr>
      </w:pPr>
    </w:p>
    <w:p w:rsidR="00000000" w:rsidRDefault="00A74BD0">
      <w:pPr>
        <w:tabs>
          <w:tab w:val="left" w:pos="1260"/>
        </w:tabs>
        <w:spacing w:line="480" w:lineRule="auto"/>
        <w:ind w:left="1260"/>
        <w:jc w:val="both"/>
        <w:rPr>
          <w:rFonts w:ascii="Tahoma" w:hAnsi="Tahoma" w:cs="Tahoma"/>
          <w:color w:val="000000"/>
        </w:rPr>
      </w:pPr>
      <w:r>
        <w:rPr>
          <w:rFonts w:ascii="Tahoma" w:hAnsi="Tahoma" w:cs="Tahoma"/>
          <w:color w:val="000000"/>
        </w:rPr>
        <w:t>Al determinar como nuestro N  válido 400 se procede a la elaboración de los siguientes pasos de esta investigación de merca</w:t>
      </w:r>
      <w:r>
        <w:rPr>
          <w:rFonts w:ascii="Tahoma" w:hAnsi="Tahoma" w:cs="Tahoma"/>
          <w:color w:val="000000"/>
        </w:rPr>
        <w:t>dos.</w:t>
      </w:r>
    </w:p>
    <w:p w:rsidR="00000000" w:rsidRDefault="00A74BD0">
      <w:pPr>
        <w:spacing w:line="480" w:lineRule="auto"/>
        <w:jc w:val="both"/>
        <w:rPr>
          <w:rFonts w:ascii="Tahoma" w:hAnsi="Tahoma" w:cs="Tahoma"/>
          <w:color w:val="000000"/>
          <w:vertAlign w:val="superscript"/>
        </w:rPr>
      </w:pPr>
    </w:p>
    <w:p w:rsidR="00000000" w:rsidRDefault="00A74BD0">
      <w:pPr>
        <w:numPr>
          <w:ilvl w:val="2"/>
          <w:numId w:val="34"/>
        </w:numPr>
        <w:tabs>
          <w:tab w:val="clear" w:pos="1800"/>
          <w:tab w:val="num" w:pos="1260"/>
        </w:tabs>
        <w:spacing w:line="480" w:lineRule="auto"/>
        <w:ind w:left="1260" w:hanging="900"/>
        <w:jc w:val="both"/>
        <w:rPr>
          <w:rFonts w:ascii="Tahoma" w:hAnsi="Tahoma" w:cs="Tahoma"/>
          <w:b/>
          <w:color w:val="000000"/>
        </w:rPr>
      </w:pPr>
      <w:r>
        <w:rPr>
          <w:rFonts w:ascii="Tahoma" w:hAnsi="Tahoma" w:cs="Tahoma"/>
          <w:b/>
          <w:color w:val="000000"/>
        </w:rPr>
        <w:t>Diseño de la encuesta.</w:t>
      </w:r>
    </w:p>
    <w:p w:rsidR="00000000" w:rsidRDefault="00A74BD0">
      <w:pPr>
        <w:tabs>
          <w:tab w:val="num" w:pos="1620"/>
        </w:tabs>
        <w:spacing w:line="480" w:lineRule="auto"/>
        <w:ind w:left="1260"/>
        <w:jc w:val="both"/>
        <w:rPr>
          <w:rFonts w:ascii="Tahoma" w:hAnsi="Tahoma" w:cs="Tahoma"/>
          <w:bCs/>
          <w:color w:val="000000"/>
        </w:rPr>
      </w:pPr>
      <w:r>
        <w:rPr>
          <w:rFonts w:ascii="Tahoma" w:hAnsi="Tahoma" w:cs="Tahoma"/>
          <w:bCs/>
          <w:color w:val="000000"/>
        </w:rPr>
        <w:t xml:space="preserve">Para diseñar la encuesta se realizaron 3 pasos importantes.  </w:t>
      </w:r>
    </w:p>
    <w:p w:rsidR="00000000" w:rsidRDefault="00A74BD0">
      <w:pPr>
        <w:numPr>
          <w:ilvl w:val="5"/>
          <w:numId w:val="5"/>
        </w:numPr>
        <w:tabs>
          <w:tab w:val="num" w:pos="1620"/>
        </w:tabs>
        <w:spacing w:line="480" w:lineRule="auto"/>
        <w:ind w:left="1260" w:firstLine="0"/>
        <w:jc w:val="both"/>
        <w:rPr>
          <w:rFonts w:ascii="Tahoma" w:hAnsi="Tahoma" w:cs="Tahoma"/>
          <w:bCs/>
          <w:color w:val="000000"/>
        </w:rPr>
      </w:pPr>
      <w:r>
        <w:rPr>
          <w:rFonts w:ascii="Tahoma" w:hAnsi="Tahoma" w:cs="Tahoma"/>
          <w:bCs/>
          <w:color w:val="000000"/>
        </w:rPr>
        <w:t>Grupo Focal</w:t>
      </w:r>
    </w:p>
    <w:p w:rsidR="00000000" w:rsidRDefault="00A74BD0">
      <w:pPr>
        <w:numPr>
          <w:ilvl w:val="5"/>
          <w:numId w:val="5"/>
        </w:numPr>
        <w:tabs>
          <w:tab w:val="num" w:pos="1620"/>
        </w:tabs>
        <w:spacing w:line="480" w:lineRule="auto"/>
        <w:ind w:left="1260" w:firstLine="0"/>
        <w:jc w:val="both"/>
        <w:rPr>
          <w:rFonts w:ascii="Tahoma" w:hAnsi="Tahoma" w:cs="Tahoma"/>
          <w:bCs/>
          <w:color w:val="000000"/>
        </w:rPr>
      </w:pPr>
      <w:r>
        <w:rPr>
          <w:rFonts w:ascii="Tahoma" w:hAnsi="Tahoma" w:cs="Tahoma"/>
          <w:bCs/>
          <w:color w:val="000000"/>
        </w:rPr>
        <w:t>Encuesta Piloto</w:t>
      </w:r>
    </w:p>
    <w:p w:rsidR="00000000" w:rsidRDefault="00A74BD0">
      <w:pPr>
        <w:numPr>
          <w:ilvl w:val="5"/>
          <w:numId w:val="5"/>
        </w:numPr>
        <w:tabs>
          <w:tab w:val="num" w:pos="1620"/>
        </w:tabs>
        <w:spacing w:line="480" w:lineRule="auto"/>
        <w:ind w:left="1260" w:firstLine="0"/>
        <w:jc w:val="both"/>
        <w:rPr>
          <w:rFonts w:ascii="Tahoma" w:hAnsi="Tahoma" w:cs="Tahoma"/>
          <w:bCs/>
          <w:color w:val="000000"/>
        </w:rPr>
      </w:pPr>
      <w:r>
        <w:rPr>
          <w:rFonts w:ascii="Tahoma" w:hAnsi="Tahoma" w:cs="Tahoma"/>
          <w:bCs/>
          <w:color w:val="000000"/>
        </w:rPr>
        <w:t>Encuesta Final</w:t>
      </w:r>
    </w:p>
    <w:p w:rsidR="00000000" w:rsidRDefault="00A74BD0">
      <w:pPr>
        <w:tabs>
          <w:tab w:val="num" w:pos="1260"/>
        </w:tabs>
        <w:spacing w:line="480" w:lineRule="auto"/>
        <w:ind w:left="1260" w:hanging="900"/>
        <w:jc w:val="both"/>
        <w:rPr>
          <w:rFonts w:ascii="Tahoma" w:hAnsi="Tahoma" w:cs="Tahoma"/>
          <w:b/>
          <w:color w:val="000000"/>
        </w:rPr>
      </w:pPr>
    </w:p>
    <w:p w:rsidR="00000000" w:rsidRDefault="00A74BD0">
      <w:pPr>
        <w:numPr>
          <w:ilvl w:val="3"/>
          <w:numId w:val="34"/>
        </w:numPr>
        <w:tabs>
          <w:tab w:val="num" w:pos="1260"/>
        </w:tabs>
        <w:spacing w:line="480" w:lineRule="auto"/>
        <w:ind w:left="1260" w:hanging="900"/>
        <w:jc w:val="both"/>
        <w:rPr>
          <w:rFonts w:ascii="Tahoma" w:hAnsi="Tahoma" w:cs="Tahoma"/>
          <w:b/>
          <w:color w:val="000000"/>
        </w:rPr>
      </w:pPr>
      <w:r>
        <w:rPr>
          <w:rFonts w:ascii="Tahoma" w:hAnsi="Tahoma" w:cs="Tahoma"/>
          <w:b/>
          <w:color w:val="000000"/>
        </w:rPr>
        <w:t>Grupo Focal</w:t>
      </w:r>
    </w:p>
    <w:p w:rsidR="00000000" w:rsidRDefault="00A74BD0">
      <w:pPr>
        <w:tabs>
          <w:tab w:val="num" w:pos="1260"/>
        </w:tabs>
        <w:spacing w:line="480" w:lineRule="auto"/>
        <w:ind w:left="1260"/>
        <w:jc w:val="both"/>
        <w:rPr>
          <w:rFonts w:ascii="Tahoma" w:hAnsi="Tahoma" w:cs="Tahoma"/>
          <w:b/>
          <w:color w:val="000000"/>
        </w:rPr>
      </w:pPr>
    </w:p>
    <w:p w:rsidR="00000000" w:rsidRDefault="00A74BD0">
      <w:pPr>
        <w:pStyle w:val="Textoindependiente"/>
        <w:tabs>
          <w:tab w:val="num" w:pos="1260"/>
          <w:tab w:val="left" w:pos="1440"/>
        </w:tabs>
        <w:spacing w:line="480" w:lineRule="auto"/>
        <w:ind w:left="1260"/>
        <w:jc w:val="left"/>
        <w:rPr>
          <w:rFonts w:ascii="Tahoma" w:hAnsi="Tahoma" w:cs="Tahoma"/>
          <w:b w:val="0"/>
          <w:color w:val="000000"/>
          <w:szCs w:val="24"/>
        </w:rPr>
      </w:pPr>
      <w:r>
        <w:rPr>
          <w:rFonts w:ascii="Tahoma" w:hAnsi="Tahoma" w:cs="Tahoma"/>
          <w:b w:val="0"/>
          <w:color w:val="000000"/>
          <w:szCs w:val="24"/>
        </w:rPr>
        <w:t>El viernes 14 de enero del 2005 a las 10:30 a.m. se realizó el grupo focal necesario para complementar la in</w:t>
      </w:r>
      <w:r>
        <w:rPr>
          <w:rFonts w:ascii="Tahoma" w:hAnsi="Tahoma" w:cs="Tahoma"/>
          <w:b w:val="0"/>
          <w:color w:val="000000"/>
          <w:szCs w:val="24"/>
        </w:rPr>
        <w:t>vestigación.</w:t>
      </w:r>
    </w:p>
    <w:p w:rsidR="00000000" w:rsidRDefault="00A74BD0">
      <w:pPr>
        <w:tabs>
          <w:tab w:val="num" w:pos="1260"/>
          <w:tab w:val="left" w:pos="1440"/>
        </w:tabs>
        <w:spacing w:line="480" w:lineRule="auto"/>
        <w:ind w:left="1260"/>
        <w:jc w:val="both"/>
        <w:rPr>
          <w:rFonts w:ascii="Tahoma" w:hAnsi="Tahoma" w:cs="Tahoma"/>
          <w:bCs/>
          <w:color w:val="000000"/>
        </w:rPr>
      </w:pPr>
      <w:r>
        <w:rPr>
          <w:rFonts w:ascii="Tahoma" w:hAnsi="Tahoma" w:cs="Tahoma"/>
          <w:bCs/>
          <w:color w:val="000000"/>
        </w:rPr>
        <w:t>El grupo seleccionado tenía las siguientes características de nuestro interés:</w:t>
      </w:r>
    </w:p>
    <w:p w:rsidR="00000000" w:rsidRDefault="00A74BD0">
      <w:pPr>
        <w:tabs>
          <w:tab w:val="left" w:pos="1440"/>
        </w:tabs>
        <w:spacing w:line="480" w:lineRule="auto"/>
        <w:ind w:left="1440"/>
        <w:jc w:val="both"/>
        <w:rPr>
          <w:rFonts w:ascii="Tahoma" w:hAnsi="Tahoma" w:cs="Tahoma"/>
          <w:bCs/>
          <w:color w:val="000000"/>
        </w:rPr>
      </w:pPr>
    </w:p>
    <w:p w:rsidR="00000000" w:rsidRDefault="00A74BD0">
      <w:pPr>
        <w:numPr>
          <w:ilvl w:val="0"/>
          <w:numId w:val="8"/>
        </w:numPr>
        <w:tabs>
          <w:tab w:val="clear" w:pos="3960"/>
          <w:tab w:val="left" w:pos="1800"/>
        </w:tabs>
        <w:spacing w:line="480" w:lineRule="auto"/>
        <w:ind w:left="1800" w:hanging="180"/>
        <w:jc w:val="both"/>
        <w:rPr>
          <w:rFonts w:ascii="Tahoma" w:hAnsi="Tahoma" w:cs="Tahoma"/>
          <w:bCs/>
          <w:color w:val="000000"/>
        </w:rPr>
      </w:pPr>
      <w:r>
        <w:rPr>
          <w:rFonts w:ascii="Tahoma" w:hAnsi="Tahoma" w:cs="Tahoma"/>
          <w:bCs/>
          <w:color w:val="000000"/>
        </w:rPr>
        <w:t>Sexo seleccionado: Mujeres</w:t>
      </w:r>
    </w:p>
    <w:p w:rsidR="00000000" w:rsidRDefault="00A74BD0">
      <w:pPr>
        <w:numPr>
          <w:ilvl w:val="0"/>
          <w:numId w:val="8"/>
        </w:numPr>
        <w:tabs>
          <w:tab w:val="clear" w:pos="3960"/>
          <w:tab w:val="left" w:pos="1800"/>
        </w:tabs>
        <w:spacing w:line="480" w:lineRule="auto"/>
        <w:ind w:left="1800" w:hanging="180"/>
        <w:jc w:val="both"/>
        <w:rPr>
          <w:rFonts w:ascii="Tahoma" w:hAnsi="Tahoma" w:cs="Tahoma"/>
          <w:bCs/>
          <w:color w:val="000000"/>
        </w:rPr>
      </w:pPr>
      <w:r>
        <w:rPr>
          <w:rFonts w:ascii="Tahoma" w:hAnsi="Tahoma" w:cs="Tahoma"/>
          <w:bCs/>
          <w:color w:val="000000"/>
        </w:rPr>
        <w:t>Rango de edad:  35 – 55 años</w:t>
      </w:r>
    </w:p>
    <w:p w:rsidR="00000000" w:rsidRDefault="00A74BD0">
      <w:pPr>
        <w:numPr>
          <w:ilvl w:val="0"/>
          <w:numId w:val="8"/>
        </w:numPr>
        <w:tabs>
          <w:tab w:val="clear" w:pos="3960"/>
          <w:tab w:val="left" w:pos="1800"/>
        </w:tabs>
        <w:spacing w:line="480" w:lineRule="auto"/>
        <w:ind w:left="1800" w:hanging="180"/>
        <w:jc w:val="both"/>
        <w:rPr>
          <w:rFonts w:ascii="Tahoma" w:hAnsi="Tahoma" w:cs="Tahoma"/>
          <w:bCs/>
          <w:color w:val="000000"/>
        </w:rPr>
      </w:pPr>
      <w:r>
        <w:rPr>
          <w:rFonts w:ascii="Tahoma" w:hAnsi="Tahoma" w:cs="Tahoma"/>
          <w:bCs/>
          <w:color w:val="000000"/>
        </w:rPr>
        <w:t>Estado civil: Casadas y con hijos</w:t>
      </w:r>
    </w:p>
    <w:p w:rsidR="00000000" w:rsidRDefault="00A74BD0">
      <w:pPr>
        <w:numPr>
          <w:ilvl w:val="0"/>
          <w:numId w:val="8"/>
        </w:numPr>
        <w:tabs>
          <w:tab w:val="clear" w:pos="3960"/>
          <w:tab w:val="left" w:pos="1800"/>
        </w:tabs>
        <w:spacing w:line="480" w:lineRule="auto"/>
        <w:ind w:left="1800" w:hanging="180"/>
        <w:jc w:val="both"/>
        <w:rPr>
          <w:rFonts w:ascii="Tahoma" w:hAnsi="Tahoma" w:cs="Tahoma"/>
          <w:bCs/>
          <w:color w:val="000000"/>
        </w:rPr>
      </w:pPr>
      <w:r>
        <w:rPr>
          <w:rFonts w:ascii="Tahoma" w:hAnsi="Tahoma" w:cs="Tahoma"/>
          <w:bCs/>
          <w:color w:val="000000"/>
        </w:rPr>
        <w:t>Observaciones esenciales:  realizan las compras   en el hogar</w:t>
      </w:r>
    </w:p>
    <w:p w:rsidR="00000000" w:rsidRDefault="00A74BD0">
      <w:pPr>
        <w:tabs>
          <w:tab w:val="left" w:pos="2160"/>
        </w:tabs>
        <w:spacing w:line="480" w:lineRule="auto"/>
        <w:ind w:left="1440"/>
        <w:jc w:val="both"/>
        <w:rPr>
          <w:rFonts w:ascii="Tahoma" w:hAnsi="Tahoma" w:cs="Tahoma"/>
          <w:bCs/>
          <w:color w:val="000000"/>
        </w:rPr>
      </w:pPr>
    </w:p>
    <w:p w:rsidR="00000000" w:rsidRDefault="00A74BD0">
      <w:pPr>
        <w:pStyle w:val="Sangra3detindependiente"/>
        <w:tabs>
          <w:tab w:val="clear" w:pos="1080"/>
          <w:tab w:val="clear" w:pos="1440"/>
          <w:tab w:val="left" w:pos="1260"/>
        </w:tabs>
        <w:spacing w:line="480" w:lineRule="auto"/>
        <w:ind w:left="1260"/>
      </w:pPr>
      <w:r>
        <w:t>La duració</w:t>
      </w:r>
      <w:r>
        <w:t>n de este evento fue de 40 minutos aproximadamente, las preguntas a las cuales respondió este grupo de mujeres fueron las siguientes.</w:t>
      </w:r>
    </w:p>
    <w:p w:rsidR="00000000" w:rsidRDefault="00A74BD0">
      <w:pPr>
        <w:tabs>
          <w:tab w:val="left" w:pos="1260"/>
        </w:tabs>
        <w:spacing w:line="480" w:lineRule="auto"/>
        <w:ind w:left="1260"/>
        <w:jc w:val="both"/>
        <w:rPr>
          <w:rFonts w:ascii="Tahoma" w:hAnsi="Tahoma" w:cs="Tahoma"/>
          <w:bCs/>
          <w:color w:val="000000"/>
        </w:rPr>
      </w:pPr>
    </w:p>
    <w:p w:rsidR="00000000" w:rsidRDefault="00A74BD0">
      <w:pPr>
        <w:numPr>
          <w:ilvl w:val="0"/>
          <w:numId w:val="7"/>
        </w:numPr>
        <w:tabs>
          <w:tab w:val="clear" w:pos="2520"/>
          <w:tab w:val="left" w:pos="1260"/>
          <w:tab w:val="num" w:pos="1620"/>
        </w:tabs>
        <w:spacing w:line="480" w:lineRule="auto"/>
        <w:ind w:left="1260" w:firstLine="0"/>
        <w:jc w:val="both"/>
        <w:rPr>
          <w:rFonts w:ascii="Tahoma" w:hAnsi="Tahoma" w:cs="Tahoma"/>
          <w:b/>
          <w:color w:val="000000"/>
        </w:rPr>
      </w:pPr>
      <w:r>
        <w:rPr>
          <w:rFonts w:ascii="Tahoma" w:hAnsi="Tahoma" w:cs="Tahoma"/>
          <w:b/>
          <w:color w:val="000000"/>
        </w:rPr>
        <w:t>¿ Quién realiza las compras en su hogar?</w:t>
      </w:r>
    </w:p>
    <w:p w:rsidR="00000000" w:rsidRDefault="00A74BD0">
      <w:pPr>
        <w:tabs>
          <w:tab w:val="left" w:pos="1080"/>
          <w:tab w:val="num" w:pos="1620"/>
        </w:tabs>
        <w:spacing w:line="480" w:lineRule="auto"/>
        <w:ind w:left="1620"/>
        <w:jc w:val="both"/>
        <w:rPr>
          <w:rFonts w:ascii="Tahoma" w:hAnsi="Tahoma" w:cs="Tahoma"/>
          <w:bCs/>
          <w:color w:val="000000"/>
        </w:rPr>
      </w:pPr>
      <w:r>
        <w:rPr>
          <w:rFonts w:ascii="Tahoma" w:hAnsi="Tahoma" w:cs="Tahoma"/>
          <w:bCs/>
          <w:color w:val="000000"/>
        </w:rPr>
        <w:t xml:space="preserve">Las panelistas indicaron que ellas realizan las compras de su hogar, algunas de </w:t>
      </w:r>
      <w:r>
        <w:rPr>
          <w:rFonts w:ascii="Tahoma" w:hAnsi="Tahoma" w:cs="Tahoma"/>
          <w:bCs/>
          <w:color w:val="000000"/>
        </w:rPr>
        <w:t xml:space="preserve">las veces lo hacen acompañadas de sus esposos e hijos. También revelaron que no les agrada mucho ir solas a realizar las compras. </w:t>
      </w:r>
    </w:p>
    <w:p w:rsidR="00000000" w:rsidRDefault="00A74BD0">
      <w:pPr>
        <w:tabs>
          <w:tab w:val="left" w:pos="1080"/>
          <w:tab w:val="num" w:pos="1800"/>
        </w:tabs>
        <w:spacing w:line="480" w:lineRule="auto"/>
        <w:ind w:left="1620"/>
        <w:jc w:val="both"/>
        <w:rPr>
          <w:rFonts w:ascii="Tahoma" w:hAnsi="Tahoma" w:cs="Tahoma"/>
          <w:bCs/>
          <w:color w:val="000000"/>
        </w:rPr>
      </w:pPr>
      <w:r>
        <w:rPr>
          <w:rFonts w:ascii="Tahoma" w:hAnsi="Tahoma" w:cs="Tahoma"/>
          <w:bCs/>
          <w:color w:val="000000"/>
        </w:rPr>
        <w:tab/>
      </w:r>
    </w:p>
    <w:p w:rsidR="00000000" w:rsidRDefault="00A74BD0">
      <w:pPr>
        <w:tabs>
          <w:tab w:val="left" w:pos="1080"/>
          <w:tab w:val="num" w:pos="1800"/>
        </w:tabs>
        <w:spacing w:line="480" w:lineRule="auto"/>
        <w:ind w:left="1620"/>
        <w:jc w:val="both"/>
        <w:rPr>
          <w:rFonts w:ascii="Tahoma" w:hAnsi="Tahoma" w:cs="Tahoma"/>
          <w:bCs/>
          <w:color w:val="000000"/>
        </w:rPr>
      </w:pPr>
      <w:r>
        <w:rPr>
          <w:rFonts w:ascii="Tahoma" w:hAnsi="Tahoma" w:cs="Tahoma"/>
          <w:bCs/>
          <w:color w:val="000000"/>
        </w:rPr>
        <w:t>Otro dato interesante fue que señalaron que les agrada realizar las compras con sus esposos pues cuando las acompañan ellos</w:t>
      </w:r>
      <w:r>
        <w:rPr>
          <w:rFonts w:ascii="Tahoma" w:hAnsi="Tahoma" w:cs="Tahoma"/>
          <w:bCs/>
          <w:color w:val="000000"/>
        </w:rPr>
        <w:t xml:space="preserve"> son los que pagan. Las participantes además indicaron que tenían la percepción de que cuando los hombres las acompañaban se gastaba más pues se llevaban más cosas.</w:t>
      </w:r>
    </w:p>
    <w:p w:rsidR="00000000" w:rsidRDefault="00A74BD0">
      <w:pPr>
        <w:numPr>
          <w:ilvl w:val="0"/>
          <w:numId w:val="7"/>
        </w:numPr>
        <w:tabs>
          <w:tab w:val="clear" w:pos="2520"/>
          <w:tab w:val="left" w:pos="1620"/>
          <w:tab w:val="num" w:pos="1800"/>
        </w:tabs>
        <w:spacing w:line="480" w:lineRule="auto"/>
        <w:ind w:left="1620"/>
        <w:jc w:val="both"/>
        <w:rPr>
          <w:rFonts w:ascii="Tahoma" w:hAnsi="Tahoma" w:cs="Tahoma"/>
          <w:bCs/>
          <w:color w:val="000000"/>
        </w:rPr>
      </w:pPr>
      <w:r>
        <w:rPr>
          <w:rFonts w:ascii="Tahoma" w:hAnsi="Tahoma" w:cs="Tahoma"/>
          <w:b/>
          <w:color w:val="000000"/>
        </w:rPr>
        <w:t>¿Por lo general con que frecuencia realizan las compras?</w:t>
      </w:r>
    </w:p>
    <w:p w:rsidR="00000000" w:rsidRDefault="00A74BD0">
      <w:pPr>
        <w:pStyle w:val="Sangradetextonormal"/>
        <w:tabs>
          <w:tab w:val="left" w:pos="1620"/>
        </w:tabs>
        <w:spacing w:line="480" w:lineRule="auto"/>
        <w:ind w:left="1620"/>
        <w:rPr>
          <w:rFonts w:ascii="Tahoma" w:hAnsi="Tahoma" w:cs="Tahoma"/>
          <w:bCs/>
        </w:rPr>
      </w:pPr>
      <w:r>
        <w:rPr>
          <w:rFonts w:ascii="Tahoma" w:hAnsi="Tahoma" w:cs="Tahoma"/>
          <w:bCs/>
        </w:rPr>
        <w:t xml:space="preserve">La mayoría de ellas señalaron que </w:t>
      </w:r>
      <w:r>
        <w:rPr>
          <w:rFonts w:ascii="Tahoma" w:hAnsi="Tahoma" w:cs="Tahoma"/>
          <w:bCs/>
        </w:rPr>
        <w:t>lo realizan de 2 formas o cada 15 dias o semanalmente, dependiendo de lo que haga falta en el hogar.</w:t>
      </w:r>
    </w:p>
    <w:p w:rsidR="00000000" w:rsidRDefault="00A74BD0">
      <w:pPr>
        <w:tabs>
          <w:tab w:val="left" w:pos="1440"/>
          <w:tab w:val="num" w:pos="2520"/>
        </w:tabs>
        <w:spacing w:line="480" w:lineRule="auto"/>
        <w:ind w:left="708" w:hanging="360"/>
        <w:jc w:val="both"/>
        <w:rPr>
          <w:rFonts w:ascii="Tahoma" w:hAnsi="Tahoma" w:cs="Tahoma"/>
          <w:bCs/>
          <w:color w:val="000000"/>
        </w:rPr>
      </w:pPr>
    </w:p>
    <w:p w:rsidR="00000000" w:rsidRDefault="00A74BD0">
      <w:pPr>
        <w:numPr>
          <w:ilvl w:val="0"/>
          <w:numId w:val="7"/>
        </w:numPr>
        <w:tabs>
          <w:tab w:val="left" w:pos="1440"/>
          <w:tab w:val="num" w:pos="1800"/>
        </w:tabs>
        <w:spacing w:line="480" w:lineRule="auto"/>
        <w:ind w:hanging="1260"/>
        <w:jc w:val="both"/>
        <w:rPr>
          <w:rFonts w:ascii="Tahoma" w:hAnsi="Tahoma" w:cs="Tahoma"/>
          <w:b/>
          <w:color w:val="000000"/>
        </w:rPr>
      </w:pPr>
      <w:r>
        <w:rPr>
          <w:rFonts w:ascii="Tahoma" w:hAnsi="Tahoma" w:cs="Tahoma"/>
          <w:b/>
          <w:color w:val="000000"/>
        </w:rPr>
        <w:t>¿A que sitios acuden a realizar sus compras?</w:t>
      </w:r>
    </w:p>
    <w:p w:rsidR="00000000" w:rsidRDefault="00A74BD0">
      <w:pPr>
        <w:tabs>
          <w:tab w:val="left" w:pos="1440"/>
          <w:tab w:val="left" w:pos="1620"/>
        </w:tabs>
        <w:spacing w:line="480" w:lineRule="auto"/>
        <w:ind w:left="1620"/>
        <w:jc w:val="both"/>
        <w:rPr>
          <w:rFonts w:ascii="Tahoma" w:hAnsi="Tahoma" w:cs="Tahoma"/>
          <w:bCs/>
          <w:color w:val="000000"/>
        </w:rPr>
      </w:pPr>
      <w:r>
        <w:rPr>
          <w:rFonts w:ascii="Tahoma" w:hAnsi="Tahoma" w:cs="Tahoma"/>
          <w:bCs/>
          <w:color w:val="000000"/>
        </w:rPr>
        <w:t>Acuden a los siguiente sitios a realizar las compras.</w:t>
      </w:r>
    </w:p>
    <w:p w:rsidR="00000000" w:rsidRDefault="00A74BD0">
      <w:pPr>
        <w:numPr>
          <w:ilvl w:val="0"/>
          <w:numId w:val="9"/>
        </w:numPr>
        <w:tabs>
          <w:tab w:val="clear" w:pos="1428"/>
          <w:tab w:val="left" w:pos="1440"/>
          <w:tab w:val="left" w:pos="1620"/>
        </w:tabs>
        <w:spacing w:line="480" w:lineRule="auto"/>
        <w:ind w:left="1620" w:firstLine="0"/>
        <w:jc w:val="both"/>
        <w:rPr>
          <w:rFonts w:ascii="Tahoma" w:hAnsi="Tahoma" w:cs="Tahoma"/>
          <w:bCs/>
          <w:color w:val="000000"/>
        </w:rPr>
      </w:pPr>
      <w:r>
        <w:rPr>
          <w:rFonts w:ascii="Tahoma" w:hAnsi="Tahoma" w:cs="Tahoma"/>
          <w:bCs/>
          <w:color w:val="000000"/>
        </w:rPr>
        <w:t>Supermercado</w:t>
      </w:r>
    </w:p>
    <w:p w:rsidR="00000000" w:rsidRDefault="00A74BD0">
      <w:pPr>
        <w:numPr>
          <w:ilvl w:val="0"/>
          <w:numId w:val="9"/>
        </w:numPr>
        <w:tabs>
          <w:tab w:val="clear" w:pos="1428"/>
          <w:tab w:val="left" w:pos="1440"/>
          <w:tab w:val="left" w:pos="1620"/>
        </w:tabs>
        <w:spacing w:line="480" w:lineRule="auto"/>
        <w:ind w:left="1620" w:firstLine="0"/>
        <w:jc w:val="both"/>
        <w:rPr>
          <w:rFonts w:ascii="Tahoma" w:hAnsi="Tahoma" w:cs="Tahoma"/>
          <w:bCs/>
          <w:color w:val="000000"/>
        </w:rPr>
      </w:pPr>
      <w:r>
        <w:rPr>
          <w:rFonts w:ascii="Tahoma" w:hAnsi="Tahoma" w:cs="Tahoma"/>
          <w:bCs/>
          <w:color w:val="000000"/>
        </w:rPr>
        <w:t>Mercado de víveres</w:t>
      </w:r>
    </w:p>
    <w:p w:rsidR="00000000" w:rsidRDefault="00A74BD0">
      <w:pPr>
        <w:numPr>
          <w:ilvl w:val="0"/>
          <w:numId w:val="9"/>
        </w:numPr>
        <w:tabs>
          <w:tab w:val="clear" w:pos="1428"/>
          <w:tab w:val="left" w:pos="1440"/>
          <w:tab w:val="left" w:pos="1620"/>
        </w:tabs>
        <w:spacing w:line="480" w:lineRule="auto"/>
        <w:ind w:left="1620" w:firstLine="0"/>
        <w:jc w:val="both"/>
        <w:rPr>
          <w:rFonts w:ascii="Tahoma" w:hAnsi="Tahoma" w:cs="Tahoma"/>
          <w:bCs/>
          <w:color w:val="000000"/>
        </w:rPr>
      </w:pPr>
      <w:r>
        <w:rPr>
          <w:rFonts w:ascii="Tahoma" w:hAnsi="Tahoma" w:cs="Tahoma"/>
          <w:bCs/>
          <w:color w:val="000000"/>
        </w:rPr>
        <w:t>Mercado exclusivo de ca</w:t>
      </w:r>
      <w:r>
        <w:rPr>
          <w:rFonts w:ascii="Tahoma" w:hAnsi="Tahoma" w:cs="Tahoma"/>
          <w:bCs/>
          <w:color w:val="000000"/>
        </w:rPr>
        <w:t>rnes</w:t>
      </w:r>
    </w:p>
    <w:p w:rsidR="00000000" w:rsidRDefault="00A74BD0">
      <w:pPr>
        <w:numPr>
          <w:ilvl w:val="0"/>
          <w:numId w:val="9"/>
        </w:numPr>
        <w:tabs>
          <w:tab w:val="clear" w:pos="1428"/>
          <w:tab w:val="left" w:pos="1440"/>
          <w:tab w:val="left" w:pos="1620"/>
        </w:tabs>
        <w:spacing w:line="480" w:lineRule="auto"/>
        <w:ind w:left="1620" w:firstLine="0"/>
        <w:jc w:val="both"/>
        <w:rPr>
          <w:rFonts w:ascii="Tahoma" w:hAnsi="Tahoma" w:cs="Tahoma"/>
          <w:bCs/>
          <w:color w:val="000000"/>
        </w:rPr>
      </w:pPr>
      <w:r>
        <w:rPr>
          <w:rFonts w:ascii="Tahoma" w:hAnsi="Tahoma" w:cs="Tahoma"/>
          <w:bCs/>
          <w:color w:val="000000"/>
        </w:rPr>
        <w:t>Distribuidoras</w:t>
      </w:r>
    </w:p>
    <w:p w:rsidR="00000000" w:rsidRDefault="00A74BD0">
      <w:pPr>
        <w:tabs>
          <w:tab w:val="left" w:pos="1440"/>
          <w:tab w:val="num" w:pos="2520"/>
        </w:tabs>
        <w:spacing w:line="480" w:lineRule="auto"/>
        <w:ind w:left="1068" w:hanging="360"/>
        <w:jc w:val="both"/>
        <w:rPr>
          <w:rFonts w:ascii="Tahoma" w:hAnsi="Tahoma" w:cs="Tahoma"/>
          <w:bCs/>
          <w:color w:val="000000"/>
        </w:rPr>
      </w:pPr>
    </w:p>
    <w:p w:rsidR="00000000" w:rsidRDefault="00A74BD0">
      <w:pPr>
        <w:numPr>
          <w:ilvl w:val="0"/>
          <w:numId w:val="7"/>
        </w:numPr>
        <w:tabs>
          <w:tab w:val="clear" w:pos="2520"/>
          <w:tab w:val="left" w:pos="1440"/>
          <w:tab w:val="num" w:pos="1800"/>
        </w:tabs>
        <w:spacing w:line="480" w:lineRule="auto"/>
        <w:ind w:left="1800" w:hanging="540"/>
        <w:jc w:val="both"/>
        <w:rPr>
          <w:rFonts w:ascii="Tahoma" w:hAnsi="Tahoma" w:cs="Tahoma"/>
          <w:b/>
          <w:color w:val="000000"/>
        </w:rPr>
      </w:pPr>
      <w:r>
        <w:rPr>
          <w:rFonts w:ascii="Tahoma" w:hAnsi="Tahoma" w:cs="Tahoma"/>
          <w:b/>
          <w:color w:val="000000"/>
        </w:rPr>
        <w:t>¿Qué productos adquieren en los distintos lugares donde realizan las compras?</w:t>
      </w:r>
    </w:p>
    <w:p w:rsidR="00000000" w:rsidRDefault="00A74BD0">
      <w:pPr>
        <w:tabs>
          <w:tab w:val="left" w:pos="1440"/>
          <w:tab w:val="num" w:pos="2520"/>
        </w:tabs>
        <w:spacing w:line="480" w:lineRule="auto"/>
        <w:ind w:left="1440"/>
        <w:jc w:val="both"/>
        <w:rPr>
          <w:rFonts w:ascii="Tahoma" w:hAnsi="Tahoma" w:cs="Tahoma"/>
          <w:b/>
          <w:color w:val="000000"/>
        </w:rPr>
      </w:pPr>
    </w:p>
    <w:p w:rsidR="00000000" w:rsidRDefault="00A74BD0">
      <w:pPr>
        <w:pStyle w:val="Sangra2detindependiente"/>
        <w:tabs>
          <w:tab w:val="clear" w:pos="1080"/>
        </w:tabs>
        <w:spacing w:line="480" w:lineRule="auto"/>
        <w:ind w:left="1800" w:firstLine="0"/>
      </w:pPr>
      <w:r>
        <w:t>Las panelistas hicieron una fuerte diferencia entre lo que compran y no compran en ciertos lugares. Concluyeron de la siguiente manera:</w:t>
      </w:r>
    </w:p>
    <w:p w:rsidR="00000000" w:rsidRDefault="00A74BD0">
      <w:pPr>
        <w:numPr>
          <w:ilvl w:val="0"/>
          <w:numId w:val="9"/>
        </w:numPr>
        <w:tabs>
          <w:tab w:val="clear" w:pos="1428"/>
          <w:tab w:val="left" w:pos="1980"/>
          <w:tab w:val="left" w:pos="2700"/>
        </w:tabs>
        <w:spacing w:line="480" w:lineRule="auto"/>
        <w:ind w:left="1980" w:hanging="180"/>
        <w:jc w:val="both"/>
        <w:rPr>
          <w:rFonts w:ascii="Tahoma" w:hAnsi="Tahoma" w:cs="Tahoma"/>
          <w:bCs/>
          <w:color w:val="000000"/>
        </w:rPr>
      </w:pPr>
      <w:r>
        <w:rPr>
          <w:rFonts w:ascii="Tahoma" w:hAnsi="Tahoma" w:cs="Tahoma"/>
          <w:bCs/>
          <w:i/>
          <w:iCs/>
          <w:color w:val="000000"/>
        </w:rPr>
        <w:t>Supermercado:</w:t>
      </w:r>
      <w:r>
        <w:rPr>
          <w:rFonts w:ascii="Tahoma" w:hAnsi="Tahoma" w:cs="Tahoma"/>
          <w:bCs/>
          <w:color w:val="000000"/>
        </w:rPr>
        <w:t xml:space="preserve">  compr</w:t>
      </w:r>
      <w:r>
        <w:rPr>
          <w:rFonts w:ascii="Tahoma" w:hAnsi="Tahoma" w:cs="Tahoma"/>
          <w:bCs/>
          <w:color w:val="000000"/>
        </w:rPr>
        <w:t>an los artículos de consumo como de higiene de la casa y de higiene personal, ciertas frutas (la mayoría de importación), artículos no perecederos en corto tiempo.</w:t>
      </w:r>
    </w:p>
    <w:p w:rsidR="00000000" w:rsidRDefault="00A74BD0">
      <w:pPr>
        <w:numPr>
          <w:ilvl w:val="0"/>
          <w:numId w:val="9"/>
        </w:numPr>
        <w:tabs>
          <w:tab w:val="clear" w:pos="1428"/>
          <w:tab w:val="left" w:pos="1980"/>
        </w:tabs>
        <w:spacing w:line="480" w:lineRule="auto"/>
        <w:ind w:left="1980" w:hanging="180"/>
        <w:jc w:val="both"/>
        <w:rPr>
          <w:rFonts w:ascii="Tahoma" w:hAnsi="Tahoma" w:cs="Tahoma"/>
          <w:bCs/>
          <w:color w:val="000000"/>
        </w:rPr>
      </w:pPr>
      <w:r>
        <w:rPr>
          <w:rFonts w:ascii="Tahoma" w:hAnsi="Tahoma" w:cs="Tahoma"/>
          <w:bCs/>
          <w:i/>
          <w:iCs/>
          <w:color w:val="000000"/>
        </w:rPr>
        <w:t>Mercado de víveres:</w:t>
      </w:r>
      <w:r>
        <w:rPr>
          <w:rFonts w:ascii="Tahoma" w:hAnsi="Tahoma" w:cs="Tahoma"/>
          <w:bCs/>
          <w:color w:val="000000"/>
        </w:rPr>
        <w:t xml:space="preserve"> adquieren las legumbres y especialmente el pescado</w:t>
      </w:r>
    </w:p>
    <w:p w:rsidR="00000000" w:rsidRDefault="00A74BD0">
      <w:pPr>
        <w:numPr>
          <w:ilvl w:val="0"/>
          <w:numId w:val="9"/>
        </w:numPr>
        <w:tabs>
          <w:tab w:val="clear" w:pos="1428"/>
          <w:tab w:val="left" w:pos="1980"/>
        </w:tabs>
        <w:spacing w:line="480" w:lineRule="auto"/>
        <w:ind w:left="1980" w:hanging="180"/>
        <w:jc w:val="both"/>
        <w:rPr>
          <w:rFonts w:ascii="Tahoma" w:hAnsi="Tahoma" w:cs="Tahoma"/>
          <w:bCs/>
          <w:color w:val="000000"/>
        </w:rPr>
      </w:pPr>
      <w:r>
        <w:rPr>
          <w:rFonts w:ascii="Tahoma" w:hAnsi="Tahoma" w:cs="Tahoma"/>
          <w:bCs/>
          <w:i/>
          <w:iCs/>
          <w:color w:val="000000"/>
        </w:rPr>
        <w:t xml:space="preserve">Mercado exclusivo de </w:t>
      </w:r>
      <w:r>
        <w:rPr>
          <w:rFonts w:ascii="Tahoma" w:hAnsi="Tahoma" w:cs="Tahoma"/>
          <w:bCs/>
          <w:i/>
          <w:iCs/>
          <w:color w:val="000000"/>
        </w:rPr>
        <w:t xml:space="preserve">carnes: </w:t>
      </w:r>
      <w:r>
        <w:rPr>
          <w:rFonts w:ascii="Tahoma" w:hAnsi="Tahoma" w:cs="Tahoma"/>
          <w:bCs/>
          <w:color w:val="000000"/>
        </w:rPr>
        <w:t>las carnes del hogar excepto el pescado</w:t>
      </w:r>
    </w:p>
    <w:p w:rsidR="00000000" w:rsidRDefault="00A74BD0">
      <w:pPr>
        <w:numPr>
          <w:ilvl w:val="0"/>
          <w:numId w:val="9"/>
        </w:numPr>
        <w:tabs>
          <w:tab w:val="clear" w:pos="1428"/>
          <w:tab w:val="left" w:pos="1980"/>
        </w:tabs>
        <w:spacing w:line="480" w:lineRule="auto"/>
        <w:ind w:left="1980" w:hanging="180"/>
        <w:jc w:val="both"/>
        <w:rPr>
          <w:rFonts w:ascii="Tahoma" w:hAnsi="Tahoma" w:cs="Tahoma"/>
          <w:bCs/>
          <w:color w:val="000000"/>
        </w:rPr>
      </w:pPr>
      <w:r>
        <w:rPr>
          <w:rFonts w:ascii="Tahoma" w:hAnsi="Tahoma" w:cs="Tahoma"/>
          <w:bCs/>
          <w:i/>
          <w:iCs/>
          <w:color w:val="000000"/>
        </w:rPr>
        <w:t xml:space="preserve">Distribuidoras: </w:t>
      </w:r>
      <w:r>
        <w:rPr>
          <w:rFonts w:ascii="Tahoma" w:hAnsi="Tahoma" w:cs="Tahoma"/>
          <w:bCs/>
          <w:color w:val="000000"/>
        </w:rPr>
        <w:t>cosas como el detergente y el papel higiénico.</w:t>
      </w:r>
    </w:p>
    <w:p w:rsidR="00000000" w:rsidRDefault="00A74BD0">
      <w:pPr>
        <w:tabs>
          <w:tab w:val="left" w:pos="1800"/>
          <w:tab w:val="num" w:pos="2520"/>
        </w:tabs>
        <w:spacing w:line="480" w:lineRule="auto"/>
        <w:ind w:left="1800"/>
        <w:jc w:val="both"/>
        <w:rPr>
          <w:rFonts w:ascii="Tahoma" w:hAnsi="Tahoma" w:cs="Tahoma"/>
          <w:bCs/>
          <w:color w:val="000000"/>
        </w:rPr>
      </w:pPr>
    </w:p>
    <w:p w:rsidR="00000000" w:rsidRDefault="00A74BD0">
      <w:pPr>
        <w:tabs>
          <w:tab w:val="num" w:pos="1800"/>
        </w:tabs>
        <w:spacing w:line="480" w:lineRule="auto"/>
        <w:ind w:left="1800"/>
        <w:jc w:val="both"/>
        <w:rPr>
          <w:rFonts w:ascii="Tahoma" w:hAnsi="Tahoma" w:cs="Tahoma"/>
          <w:bCs/>
          <w:color w:val="000000"/>
        </w:rPr>
      </w:pPr>
      <w:r>
        <w:rPr>
          <w:rFonts w:ascii="Tahoma" w:hAnsi="Tahoma" w:cs="Tahoma"/>
          <w:bCs/>
          <w:color w:val="000000"/>
        </w:rPr>
        <w:t>Las razones por las cuales compraban en distintos lugares era porque en ciertos lugares percibían que las cosas eran más frescas, que eran más b</w:t>
      </w:r>
      <w:r>
        <w:rPr>
          <w:rFonts w:ascii="Tahoma" w:hAnsi="Tahoma" w:cs="Tahoma"/>
          <w:bCs/>
          <w:color w:val="000000"/>
        </w:rPr>
        <w:t>aratas o que eran más limpias.</w:t>
      </w:r>
    </w:p>
    <w:p w:rsidR="00000000" w:rsidRDefault="00A74BD0">
      <w:pPr>
        <w:tabs>
          <w:tab w:val="left" w:pos="1440"/>
          <w:tab w:val="num" w:pos="2520"/>
        </w:tabs>
        <w:spacing w:line="480" w:lineRule="auto"/>
        <w:jc w:val="both"/>
        <w:rPr>
          <w:rFonts w:ascii="Tahoma" w:hAnsi="Tahoma" w:cs="Tahoma"/>
          <w:bCs/>
          <w:color w:val="000000"/>
        </w:rPr>
      </w:pPr>
    </w:p>
    <w:p w:rsidR="00000000" w:rsidRDefault="00A74BD0">
      <w:pPr>
        <w:numPr>
          <w:ilvl w:val="0"/>
          <w:numId w:val="7"/>
        </w:numPr>
        <w:tabs>
          <w:tab w:val="clear" w:pos="2520"/>
          <w:tab w:val="left" w:pos="1800"/>
        </w:tabs>
        <w:spacing w:line="480" w:lineRule="auto"/>
        <w:ind w:left="1800" w:hanging="540"/>
        <w:jc w:val="both"/>
        <w:rPr>
          <w:rFonts w:ascii="Tahoma" w:hAnsi="Tahoma" w:cs="Tahoma"/>
          <w:b/>
          <w:color w:val="000000"/>
        </w:rPr>
      </w:pPr>
      <w:r>
        <w:rPr>
          <w:rFonts w:ascii="Tahoma" w:hAnsi="Tahoma" w:cs="Tahoma"/>
          <w:b/>
          <w:color w:val="000000"/>
        </w:rPr>
        <w:t>¿En qué artículos dejan que sus esposos sean los que decidan la compra?</w:t>
      </w:r>
    </w:p>
    <w:p w:rsidR="00000000" w:rsidRDefault="00A74BD0">
      <w:pPr>
        <w:pStyle w:val="Sangradetextonormal"/>
        <w:tabs>
          <w:tab w:val="left" w:pos="1800"/>
          <w:tab w:val="num" w:pos="1980"/>
        </w:tabs>
        <w:spacing w:line="480" w:lineRule="auto"/>
        <w:ind w:left="1800"/>
        <w:rPr>
          <w:rFonts w:ascii="Tahoma" w:hAnsi="Tahoma" w:cs="Tahoma"/>
          <w:bCs/>
        </w:rPr>
      </w:pPr>
      <w:r>
        <w:rPr>
          <w:rFonts w:ascii="Tahoma" w:hAnsi="Tahoma" w:cs="Tahoma"/>
          <w:bCs/>
        </w:rPr>
        <w:t>Ellas indicaron que en el único tema en que no dejan que sus esposos intervengan es al momento de seleccionar las legumbres o víveres, por cuanto consid</w:t>
      </w:r>
      <w:r>
        <w:rPr>
          <w:rFonts w:ascii="Tahoma" w:hAnsi="Tahoma" w:cs="Tahoma"/>
          <w:bCs/>
        </w:rPr>
        <w:t>eran que son exagerados al comprar y desconocen la cantidad necesaria y suficiente para el hogar.</w:t>
      </w:r>
    </w:p>
    <w:p w:rsidR="00000000" w:rsidRDefault="00A74BD0">
      <w:pPr>
        <w:pStyle w:val="Sangradetextonormal"/>
        <w:tabs>
          <w:tab w:val="left" w:pos="1440"/>
          <w:tab w:val="num" w:pos="2520"/>
        </w:tabs>
        <w:spacing w:line="480" w:lineRule="auto"/>
        <w:ind w:left="1800"/>
        <w:rPr>
          <w:rFonts w:ascii="Tahoma" w:hAnsi="Tahoma" w:cs="Tahoma"/>
          <w:bCs/>
        </w:rPr>
      </w:pPr>
    </w:p>
    <w:p w:rsidR="00000000" w:rsidRDefault="00A74BD0">
      <w:pPr>
        <w:pStyle w:val="Sangradetextonormal"/>
        <w:tabs>
          <w:tab w:val="left" w:pos="1440"/>
          <w:tab w:val="num" w:pos="2520"/>
        </w:tabs>
        <w:spacing w:line="480" w:lineRule="auto"/>
        <w:ind w:left="1800"/>
        <w:rPr>
          <w:rFonts w:ascii="Tahoma" w:hAnsi="Tahoma" w:cs="Tahoma"/>
          <w:bCs/>
        </w:rPr>
      </w:pPr>
    </w:p>
    <w:p w:rsidR="00000000" w:rsidRDefault="00A74BD0">
      <w:pPr>
        <w:pStyle w:val="Sangradetextonormal"/>
        <w:tabs>
          <w:tab w:val="left" w:pos="1440"/>
          <w:tab w:val="num" w:pos="2520"/>
        </w:tabs>
        <w:spacing w:line="480" w:lineRule="auto"/>
        <w:ind w:left="1800"/>
        <w:rPr>
          <w:rFonts w:ascii="Tahoma" w:hAnsi="Tahoma" w:cs="Tahoma"/>
          <w:bCs/>
        </w:rPr>
      </w:pPr>
    </w:p>
    <w:p w:rsidR="00000000" w:rsidRDefault="00A74BD0">
      <w:pPr>
        <w:tabs>
          <w:tab w:val="left" w:pos="1440"/>
        </w:tabs>
        <w:spacing w:line="480" w:lineRule="auto"/>
        <w:ind w:left="1800"/>
        <w:jc w:val="both"/>
        <w:rPr>
          <w:rFonts w:ascii="Tahoma" w:hAnsi="Tahoma" w:cs="Tahoma"/>
          <w:bCs/>
          <w:color w:val="000000"/>
        </w:rPr>
      </w:pPr>
      <w:r>
        <w:rPr>
          <w:rFonts w:ascii="Tahoma" w:hAnsi="Tahoma" w:cs="Tahoma"/>
          <w:bCs/>
          <w:color w:val="000000"/>
        </w:rPr>
        <w:t>Ellas no tienen ningún problema en dejarlos elegir las carnes, los artículos de higiene personal.</w:t>
      </w:r>
    </w:p>
    <w:p w:rsidR="00000000" w:rsidRDefault="00A74BD0">
      <w:pPr>
        <w:tabs>
          <w:tab w:val="left" w:pos="1440"/>
        </w:tabs>
        <w:spacing w:line="480" w:lineRule="auto"/>
        <w:ind w:left="1800"/>
        <w:jc w:val="both"/>
        <w:rPr>
          <w:rFonts w:ascii="Tahoma" w:hAnsi="Tahoma" w:cs="Tahoma"/>
          <w:bCs/>
          <w:color w:val="000000"/>
        </w:rPr>
      </w:pPr>
    </w:p>
    <w:p w:rsidR="00000000" w:rsidRDefault="00A74BD0">
      <w:pPr>
        <w:tabs>
          <w:tab w:val="left" w:pos="1440"/>
        </w:tabs>
        <w:spacing w:line="480" w:lineRule="auto"/>
        <w:ind w:left="1800"/>
        <w:jc w:val="both"/>
        <w:rPr>
          <w:rFonts w:ascii="Tahoma" w:hAnsi="Tahoma" w:cs="Tahoma"/>
          <w:bCs/>
          <w:color w:val="000000"/>
        </w:rPr>
      </w:pPr>
      <w:r>
        <w:rPr>
          <w:rFonts w:ascii="Tahoma" w:hAnsi="Tahoma" w:cs="Tahoma"/>
          <w:bCs/>
          <w:color w:val="000000"/>
        </w:rPr>
        <w:t xml:space="preserve">Mencionaron además que los artículos que siempre eligen </w:t>
      </w:r>
      <w:r>
        <w:rPr>
          <w:rFonts w:ascii="Tahoma" w:hAnsi="Tahoma" w:cs="Tahoma"/>
          <w:bCs/>
          <w:color w:val="000000"/>
        </w:rPr>
        <w:t>sus esposos como extras y que no estaban dentro de la lista de compras son los licores y las golosinas.</w:t>
      </w:r>
    </w:p>
    <w:p w:rsidR="00000000" w:rsidRDefault="00A74BD0">
      <w:pPr>
        <w:tabs>
          <w:tab w:val="left" w:pos="1440"/>
          <w:tab w:val="num" w:pos="2520"/>
        </w:tabs>
        <w:spacing w:line="480" w:lineRule="auto"/>
        <w:ind w:left="708"/>
        <w:jc w:val="both"/>
        <w:rPr>
          <w:rFonts w:ascii="Tahoma" w:hAnsi="Tahoma" w:cs="Tahoma"/>
          <w:bCs/>
          <w:color w:val="000000"/>
        </w:rPr>
      </w:pPr>
    </w:p>
    <w:p w:rsidR="00000000" w:rsidRDefault="00A74BD0">
      <w:pPr>
        <w:numPr>
          <w:ilvl w:val="0"/>
          <w:numId w:val="7"/>
        </w:numPr>
        <w:tabs>
          <w:tab w:val="clear" w:pos="2520"/>
          <w:tab w:val="num" w:pos="1800"/>
        </w:tabs>
        <w:spacing w:line="480" w:lineRule="auto"/>
        <w:ind w:left="1800"/>
        <w:jc w:val="both"/>
        <w:rPr>
          <w:rFonts w:ascii="Tahoma" w:hAnsi="Tahoma" w:cs="Tahoma"/>
          <w:b/>
          <w:color w:val="000000"/>
        </w:rPr>
      </w:pPr>
      <w:r>
        <w:rPr>
          <w:rFonts w:ascii="Tahoma" w:hAnsi="Tahoma" w:cs="Tahoma"/>
          <w:b/>
          <w:color w:val="000000"/>
        </w:rPr>
        <w:t>Escriban el nombre de la primera marca de papel higiénico que se le venga a la mente. Por favor escriba sólo una. Y tiene un tiempo de 10 segundos.</w:t>
      </w:r>
    </w:p>
    <w:p w:rsidR="00000000" w:rsidRDefault="00A74BD0">
      <w:pPr>
        <w:pStyle w:val="Sangradetextonormal"/>
        <w:tabs>
          <w:tab w:val="num" w:pos="1800"/>
          <w:tab w:val="left" w:pos="2880"/>
        </w:tabs>
        <w:spacing w:line="480" w:lineRule="auto"/>
        <w:ind w:left="1800"/>
        <w:rPr>
          <w:rFonts w:ascii="Tahoma" w:hAnsi="Tahoma" w:cs="Tahoma"/>
          <w:bCs/>
        </w:rPr>
      </w:pPr>
      <w:r>
        <w:rPr>
          <w:rFonts w:ascii="Tahoma" w:hAnsi="Tahoma" w:cs="Tahoma"/>
          <w:bCs/>
        </w:rPr>
        <w:t>Los</w:t>
      </w:r>
      <w:r>
        <w:rPr>
          <w:rFonts w:ascii="Tahoma" w:hAnsi="Tahoma" w:cs="Tahoma"/>
          <w:bCs/>
        </w:rPr>
        <w:t xml:space="preserve"> resultados fueron los siguientes:</w:t>
      </w:r>
    </w:p>
    <w:p w:rsidR="00000000" w:rsidRDefault="00A74BD0">
      <w:pPr>
        <w:numPr>
          <w:ilvl w:val="0"/>
          <w:numId w:val="10"/>
        </w:numPr>
        <w:tabs>
          <w:tab w:val="clear" w:pos="1422"/>
          <w:tab w:val="left" w:pos="2880"/>
        </w:tabs>
        <w:spacing w:line="480" w:lineRule="auto"/>
        <w:ind w:left="2880" w:firstLine="0"/>
        <w:jc w:val="both"/>
        <w:rPr>
          <w:rFonts w:ascii="Tahoma" w:hAnsi="Tahoma" w:cs="Tahoma"/>
          <w:bCs/>
          <w:color w:val="000000"/>
        </w:rPr>
      </w:pPr>
      <w:r>
        <w:rPr>
          <w:rFonts w:ascii="Tahoma" w:hAnsi="Tahoma" w:cs="Tahoma"/>
          <w:bCs/>
          <w:color w:val="000000"/>
        </w:rPr>
        <w:t>Flor</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5 votos</w:t>
      </w:r>
    </w:p>
    <w:p w:rsidR="00000000" w:rsidRDefault="00A74BD0">
      <w:pPr>
        <w:numPr>
          <w:ilvl w:val="0"/>
          <w:numId w:val="10"/>
        </w:numPr>
        <w:tabs>
          <w:tab w:val="clear" w:pos="1422"/>
          <w:tab w:val="left" w:pos="2880"/>
        </w:tabs>
        <w:spacing w:line="480" w:lineRule="auto"/>
        <w:ind w:left="2880" w:firstLine="0"/>
        <w:jc w:val="both"/>
        <w:rPr>
          <w:rFonts w:ascii="Tahoma" w:hAnsi="Tahoma" w:cs="Tahoma"/>
          <w:bCs/>
          <w:color w:val="000000"/>
        </w:rPr>
      </w:pPr>
      <w:r>
        <w:rPr>
          <w:rFonts w:ascii="Tahoma" w:hAnsi="Tahoma" w:cs="Tahoma"/>
          <w:bCs/>
          <w:color w:val="000000"/>
        </w:rPr>
        <w:t>Más</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 xml:space="preserve">2 votos </w:t>
      </w:r>
    </w:p>
    <w:p w:rsidR="00000000" w:rsidRDefault="00A74BD0">
      <w:pPr>
        <w:numPr>
          <w:ilvl w:val="0"/>
          <w:numId w:val="10"/>
        </w:numPr>
        <w:tabs>
          <w:tab w:val="clear" w:pos="1422"/>
          <w:tab w:val="left" w:pos="2880"/>
        </w:tabs>
        <w:spacing w:line="480" w:lineRule="auto"/>
        <w:ind w:left="2880" w:firstLine="0"/>
        <w:jc w:val="both"/>
        <w:rPr>
          <w:rFonts w:ascii="Tahoma" w:hAnsi="Tahoma" w:cs="Tahoma"/>
          <w:bCs/>
          <w:color w:val="000000"/>
        </w:rPr>
      </w:pPr>
      <w:r>
        <w:rPr>
          <w:rFonts w:ascii="Tahoma" w:hAnsi="Tahoma" w:cs="Tahoma"/>
          <w:bCs/>
          <w:color w:val="000000"/>
        </w:rPr>
        <w:t>Familia</w:t>
      </w:r>
      <w:r>
        <w:rPr>
          <w:rFonts w:ascii="Tahoma" w:hAnsi="Tahoma" w:cs="Tahoma"/>
          <w:bCs/>
          <w:color w:val="000000"/>
        </w:rPr>
        <w:tab/>
      </w:r>
      <w:r>
        <w:rPr>
          <w:rFonts w:ascii="Tahoma" w:hAnsi="Tahoma" w:cs="Tahoma"/>
          <w:bCs/>
          <w:color w:val="000000"/>
        </w:rPr>
        <w:tab/>
      </w:r>
      <w:r>
        <w:rPr>
          <w:rFonts w:ascii="Tahoma" w:hAnsi="Tahoma" w:cs="Tahoma"/>
          <w:bCs/>
          <w:color w:val="000000"/>
        </w:rPr>
        <w:tab/>
        <w:t>1 voto</w:t>
      </w:r>
    </w:p>
    <w:p w:rsidR="00000000" w:rsidRDefault="00A74BD0">
      <w:pPr>
        <w:numPr>
          <w:ilvl w:val="0"/>
          <w:numId w:val="10"/>
        </w:numPr>
        <w:tabs>
          <w:tab w:val="clear" w:pos="1422"/>
          <w:tab w:val="left" w:pos="2880"/>
        </w:tabs>
        <w:spacing w:line="480" w:lineRule="auto"/>
        <w:ind w:left="2880" w:firstLine="0"/>
        <w:jc w:val="both"/>
        <w:rPr>
          <w:rFonts w:ascii="Tahoma" w:hAnsi="Tahoma" w:cs="Tahoma"/>
          <w:bCs/>
          <w:color w:val="000000"/>
        </w:rPr>
      </w:pPr>
      <w:r>
        <w:rPr>
          <w:rFonts w:ascii="Tahoma" w:hAnsi="Tahoma" w:cs="Tahoma"/>
          <w:bCs/>
          <w:color w:val="000000"/>
        </w:rPr>
        <w:t>Kleenex</w:t>
      </w:r>
      <w:r>
        <w:rPr>
          <w:rFonts w:ascii="Tahoma" w:hAnsi="Tahoma" w:cs="Tahoma"/>
          <w:bCs/>
          <w:color w:val="000000"/>
        </w:rPr>
        <w:tab/>
      </w:r>
      <w:r>
        <w:rPr>
          <w:rFonts w:ascii="Tahoma" w:hAnsi="Tahoma" w:cs="Tahoma"/>
          <w:bCs/>
          <w:color w:val="000000"/>
        </w:rPr>
        <w:tab/>
      </w:r>
      <w:r>
        <w:rPr>
          <w:rFonts w:ascii="Tahoma" w:hAnsi="Tahoma" w:cs="Tahoma"/>
          <w:bCs/>
          <w:color w:val="000000"/>
        </w:rPr>
        <w:tab/>
        <w:t>1 voto</w:t>
      </w:r>
    </w:p>
    <w:p w:rsidR="00000000" w:rsidRDefault="00A74BD0">
      <w:pPr>
        <w:numPr>
          <w:ilvl w:val="0"/>
          <w:numId w:val="10"/>
        </w:numPr>
        <w:tabs>
          <w:tab w:val="clear" w:pos="1422"/>
          <w:tab w:val="left" w:pos="2880"/>
        </w:tabs>
        <w:spacing w:line="480" w:lineRule="auto"/>
        <w:ind w:left="2880" w:firstLine="0"/>
        <w:jc w:val="both"/>
        <w:rPr>
          <w:rFonts w:ascii="Tahoma" w:hAnsi="Tahoma" w:cs="Tahoma"/>
          <w:bCs/>
          <w:color w:val="000000"/>
        </w:rPr>
      </w:pPr>
      <w:r>
        <w:rPr>
          <w:rFonts w:ascii="Tahoma" w:hAnsi="Tahoma" w:cs="Tahoma"/>
          <w:bCs/>
          <w:color w:val="000000"/>
        </w:rPr>
        <w:t>Scott</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 voto</w:t>
      </w:r>
    </w:p>
    <w:p w:rsidR="00000000" w:rsidRDefault="00A74BD0">
      <w:pPr>
        <w:numPr>
          <w:ilvl w:val="0"/>
          <w:numId w:val="10"/>
        </w:numPr>
        <w:tabs>
          <w:tab w:val="clear" w:pos="1422"/>
          <w:tab w:val="left" w:pos="2880"/>
        </w:tabs>
        <w:spacing w:line="480" w:lineRule="auto"/>
        <w:ind w:left="2880" w:firstLine="0"/>
        <w:jc w:val="both"/>
        <w:rPr>
          <w:rFonts w:ascii="Tahoma" w:hAnsi="Tahoma" w:cs="Tahoma"/>
          <w:bCs/>
          <w:color w:val="000000"/>
        </w:rPr>
      </w:pPr>
      <w:r>
        <w:rPr>
          <w:rFonts w:ascii="Tahoma" w:hAnsi="Tahoma" w:cs="Tahoma"/>
          <w:bCs/>
          <w:color w:val="000000"/>
        </w:rPr>
        <w:t>Swam</w:t>
      </w:r>
      <w:r>
        <w:rPr>
          <w:rFonts w:ascii="Tahoma" w:hAnsi="Tahoma" w:cs="Tahoma"/>
          <w:bCs/>
          <w:color w:val="000000"/>
        </w:rPr>
        <w:tab/>
      </w:r>
      <w:r>
        <w:rPr>
          <w:rFonts w:ascii="Tahoma" w:hAnsi="Tahoma" w:cs="Tahoma"/>
          <w:bCs/>
          <w:color w:val="000000"/>
        </w:rPr>
        <w:tab/>
      </w:r>
      <w:r>
        <w:rPr>
          <w:rFonts w:ascii="Tahoma" w:hAnsi="Tahoma" w:cs="Tahoma"/>
          <w:bCs/>
          <w:color w:val="000000"/>
        </w:rPr>
        <w:tab/>
      </w:r>
      <w:r>
        <w:rPr>
          <w:rFonts w:ascii="Tahoma" w:hAnsi="Tahoma" w:cs="Tahoma"/>
          <w:bCs/>
          <w:color w:val="000000"/>
        </w:rPr>
        <w:tab/>
        <w:t>1 voto</w:t>
      </w:r>
    </w:p>
    <w:p w:rsidR="00000000" w:rsidRDefault="00A74BD0">
      <w:pPr>
        <w:tabs>
          <w:tab w:val="left" w:pos="1800"/>
          <w:tab w:val="num" w:pos="2520"/>
        </w:tabs>
        <w:spacing w:line="480" w:lineRule="auto"/>
        <w:ind w:left="1800"/>
        <w:jc w:val="both"/>
        <w:rPr>
          <w:rFonts w:ascii="Tahoma" w:hAnsi="Tahoma" w:cs="Tahoma"/>
          <w:bCs/>
          <w:color w:val="000000"/>
        </w:rPr>
      </w:pPr>
    </w:p>
    <w:p w:rsidR="00000000" w:rsidRDefault="00A74BD0">
      <w:pPr>
        <w:tabs>
          <w:tab w:val="left" w:pos="1800"/>
          <w:tab w:val="num" w:pos="2520"/>
        </w:tabs>
        <w:spacing w:line="480" w:lineRule="auto"/>
        <w:ind w:left="1800"/>
        <w:jc w:val="both"/>
        <w:rPr>
          <w:rFonts w:ascii="Tahoma" w:hAnsi="Tahoma" w:cs="Tahoma"/>
          <w:bCs/>
          <w:color w:val="000000"/>
        </w:rPr>
      </w:pPr>
    </w:p>
    <w:p w:rsidR="00000000" w:rsidRDefault="00A74BD0">
      <w:pPr>
        <w:tabs>
          <w:tab w:val="left" w:pos="1800"/>
          <w:tab w:val="num" w:pos="2520"/>
        </w:tabs>
        <w:spacing w:line="480" w:lineRule="auto"/>
        <w:ind w:left="1800"/>
        <w:jc w:val="both"/>
        <w:rPr>
          <w:rFonts w:ascii="Tahoma" w:hAnsi="Tahoma" w:cs="Tahoma"/>
          <w:bCs/>
          <w:color w:val="000000"/>
        </w:rPr>
      </w:pPr>
    </w:p>
    <w:p w:rsidR="00000000" w:rsidRDefault="00A74BD0">
      <w:pPr>
        <w:tabs>
          <w:tab w:val="left" w:pos="2520"/>
        </w:tabs>
        <w:spacing w:line="480" w:lineRule="auto"/>
        <w:ind w:left="1800"/>
        <w:jc w:val="both"/>
        <w:rPr>
          <w:rFonts w:ascii="Tahoma" w:hAnsi="Tahoma" w:cs="Tahoma"/>
          <w:bCs/>
          <w:color w:val="000000"/>
        </w:rPr>
      </w:pPr>
      <w:r>
        <w:rPr>
          <w:rFonts w:ascii="Tahoma" w:hAnsi="Tahoma" w:cs="Tahoma"/>
          <w:bCs/>
          <w:color w:val="000000"/>
        </w:rPr>
        <w:t>De esta manera, podemos determinar que el papel higiénico que se encontraba más posicionado dentro de este grupo de perso</w:t>
      </w:r>
      <w:r>
        <w:rPr>
          <w:rFonts w:ascii="Tahoma" w:hAnsi="Tahoma" w:cs="Tahoma"/>
          <w:bCs/>
          <w:color w:val="000000"/>
        </w:rPr>
        <w:t>nas es FLOR.</w:t>
      </w:r>
    </w:p>
    <w:p w:rsidR="00000000" w:rsidRDefault="00A74BD0">
      <w:pPr>
        <w:tabs>
          <w:tab w:val="left" w:pos="1440"/>
          <w:tab w:val="num" w:pos="2520"/>
        </w:tabs>
        <w:spacing w:line="480" w:lineRule="auto"/>
        <w:ind w:left="708"/>
        <w:jc w:val="both"/>
        <w:rPr>
          <w:rFonts w:ascii="Tahoma" w:hAnsi="Tahoma" w:cs="Tahoma"/>
          <w:bCs/>
          <w:color w:val="000000"/>
        </w:rPr>
      </w:pPr>
    </w:p>
    <w:p w:rsidR="00000000" w:rsidRDefault="00A74BD0">
      <w:pPr>
        <w:numPr>
          <w:ilvl w:val="0"/>
          <w:numId w:val="7"/>
        </w:numPr>
        <w:tabs>
          <w:tab w:val="clear" w:pos="2520"/>
          <w:tab w:val="num" w:pos="1260"/>
          <w:tab w:val="left" w:pos="1440"/>
        </w:tabs>
        <w:spacing w:line="480" w:lineRule="auto"/>
        <w:ind w:left="1800"/>
        <w:jc w:val="both"/>
        <w:rPr>
          <w:rFonts w:ascii="Tahoma" w:hAnsi="Tahoma" w:cs="Tahoma"/>
          <w:b/>
          <w:color w:val="000000"/>
        </w:rPr>
      </w:pPr>
      <w:r>
        <w:rPr>
          <w:rFonts w:ascii="Tahoma" w:hAnsi="Tahoma" w:cs="Tahoma"/>
          <w:b/>
          <w:color w:val="000000"/>
        </w:rPr>
        <w:t>¿ Por  lo regular donde lo adquieren?</w:t>
      </w:r>
    </w:p>
    <w:p w:rsidR="00000000" w:rsidRDefault="00A74BD0">
      <w:pPr>
        <w:pStyle w:val="Sangradetextonormal"/>
        <w:tabs>
          <w:tab w:val="num" w:pos="1260"/>
          <w:tab w:val="left" w:pos="1440"/>
        </w:tabs>
        <w:spacing w:line="480" w:lineRule="auto"/>
        <w:ind w:left="1800"/>
        <w:rPr>
          <w:rFonts w:ascii="Tahoma" w:hAnsi="Tahoma" w:cs="Tahoma"/>
          <w:bCs/>
        </w:rPr>
      </w:pPr>
      <w:r>
        <w:rPr>
          <w:rFonts w:ascii="Tahoma" w:hAnsi="Tahoma" w:cs="Tahoma"/>
          <w:bCs/>
        </w:rPr>
        <w:t>La  mayoría indicó que lo adquieren en el supermercado, pues les parecía que por higiene era el lugar más adecuado.  También mencionaron como otra opción de donde comprarlo a las distribuidoras.</w:t>
      </w:r>
    </w:p>
    <w:p w:rsidR="00000000" w:rsidRDefault="00A74BD0">
      <w:pPr>
        <w:tabs>
          <w:tab w:val="num" w:pos="1260"/>
          <w:tab w:val="left" w:pos="1440"/>
        </w:tabs>
        <w:spacing w:line="480" w:lineRule="auto"/>
        <w:ind w:left="1800"/>
        <w:jc w:val="both"/>
        <w:rPr>
          <w:rFonts w:ascii="Tahoma" w:hAnsi="Tahoma" w:cs="Tahoma"/>
          <w:b/>
          <w:color w:val="000000"/>
        </w:rPr>
      </w:pPr>
    </w:p>
    <w:p w:rsidR="00000000" w:rsidRDefault="00A74BD0">
      <w:pPr>
        <w:numPr>
          <w:ilvl w:val="0"/>
          <w:numId w:val="7"/>
        </w:numPr>
        <w:tabs>
          <w:tab w:val="clear" w:pos="2520"/>
          <w:tab w:val="num" w:pos="1260"/>
          <w:tab w:val="left" w:pos="1440"/>
        </w:tabs>
        <w:spacing w:line="480" w:lineRule="auto"/>
        <w:ind w:left="1800"/>
        <w:jc w:val="both"/>
        <w:rPr>
          <w:rFonts w:ascii="Tahoma" w:hAnsi="Tahoma" w:cs="Tahoma"/>
          <w:b/>
          <w:color w:val="000000"/>
        </w:rPr>
      </w:pPr>
      <w:r>
        <w:rPr>
          <w:rFonts w:ascii="Tahoma" w:hAnsi="Tahoma" w:cs="Tahoma"/>
          <w:b/>
          <w:color w:val="000000"/>
        </w:rPr>
        <w:t>¿Que cua</w:t>
      </w:r>
      <w:r>
        <w:rPr>
          <w:rFonts w:ascii="Tahoma" w:hAnsi="Tahoma" w:cs="Tahoma"/>
          <w:b/>
          <w:color w:val="000000"/>
        </w:rPr>
        <w:t>lidades buscan al momento de elegir su papel higiénico?</w:t>
      </w:r>
    </w:p>
    <w:p w:rsidR="00000000" w:rsidRDefault="00A74BD0">
      <w:pPr>
        <w:pStyle w:val="Sangradetextonormal"/>
        <w:tabs>
          <w:tab w:val="num" w:pos="1260"/>
          <w:tab w:val="left" w:pos="1800"/>
        </w:tabs>
        <w:spacing w:line="480" w:lineRule="auto"/>
        <w:ind w:left="1800"/>
        <w:rPr>
          <w:rFonts w:ascii="Tahoma" w:hAnsi="Tahoma" w:cs="Tahoma"/>
          <w:bCs/>
        </w:rPr>
      </w:pPr>
      <w:r>
        <w:rPr>
          <w:rFonts w:ascii="Tahoma" w:hAnsi="Tahoma" w:cs="Tahoma"/>
          <w:bCs/>
        </w:rPr>
        <w:t>Mencionaron los siguientes aspectos como características esenciales al momento de seleccionar su papel higiénico:</w:t>
      </w:r>
    </w:p>
    <w:p w:rsidR="00000000" w:rsidRDefault="00A74BD0">
      <w:pPr>
        <w:numPr>
          <w:ilvl w:val="0"/>
          <w:numId w:val="11"/>
        </w:numPr>
        <w:tabs>
          <w:tab w:val="clear" w:pos="1422"/>
          <w:tab w:val="num" w:pos="1260"/>
        </w:tabs>
        <w:spacing w:line="480" w:lineRule="auto"/>
        <w:ind w:left="1800" w:hanging="180"/>
        <w:jc w:val="both"/>
        <w:rPr>
          <w:rFonts w:ascii="Tahoma" w:hAnsi="Tahoma" w:cs="Tahoma"/>
          <w:bCs/>
          <w:color w:val="000000"/>
        </w:rPr>
      </w:pPr>
      <w:r>
        <w:rPr>
          <w:rFonts w:ascii="Tahoma" w:hAnsi="Tahoma" w:cs="Tahoma"/>
          <w:bCs/>
          <w:color w:val="000000"/>
        </w:rPr>
        <w:t>Suavidad</w:t>
      </w:r>
    </w:p>
    <w:p w:rsidR="00000000" w:rsidRDefault="00A74BD0">
      <w:pPr>
        <w:numPr>
          <w:ilvl w:val="0"/>
          <w:numId w:val="11"/>
        </w:numPr>
        <w:tabs>
          <w:tab w:val="clear" w:pos="1422"/>
          <w:tab w:val="num" w:pos="1260"/>
        </w:tabs>
        <w:spacing w:line="480" w:lineRule="auto"/>
        <w:ind w:left="1800" w:hanging="180"/>
        <w:jc w:val="both"/>
        <w:rPr>
          <w:rFonts w:ascii="Tahoma" w:hAnsi="Tahoma" w:cs="Tahoma"/>
          <w:bCs/>
          <w:color w:val="000000"/>
        </w:rPr>
      </w:pPr>
      <w:r>
        <w:rPr>
          <w:rFonts w:ascii="Tahoma" w:hAnsi="Tahoma" w:cs="Tahoma"/>
          <w:bCs/>
          <w:color w:val="000000"/>
        </w:rPr>
        <w:t>Textura, que no se deshaga fácilmente</w:t>
      </w:r>
    </w:p>
    <w:p w:rsidR="00000000" w:rsidRDefault="00A74BD0">
      <w:pPr>
        <w:numPr>
          <w:ilvl w:val="0"/>
          <w:numId w:val="11"/>
        </w:numPr>
        <w:tabs>
          <w:tab w:val="clear" w:pos="1422"/>
          <w:tab w:val="num" w:pos="1260"/>
        </w:tabs>
        <w:spacing w:line="480" w:lineRule="auto"/>
        <w:ind w:left="1800" w:hanging="180"/>
        <w:jc w:val="both"/>
        <w:rPr>
          <w:rFonts w:ascii="Tahoma" w:hAnsi="Tahoma" w:cs="Tahoma"/>
          <w:bCs/>
          <w:color w:val="000000"/>
        </w:rPr>
      </w:pPr>
      <w:r>
        <w:rPr>
          <w:rFonts w:ascii="Tahoma" w:hAnsi="Tahoma" w:cs="Tahoma"/>
          <w:bCs/>
          <w:color w:val="000000"/>
        </w:rPr>
        <w:t>Grosor, que sea necesariamente doble ho</w:t>
      </w:r>
      <w:r>
        <w:rPr>
          <w:rFonts w:ascii="Tahoma" w:hAnsi="Tahoma" w:cs="Tahoma"/>
          <w:bCs/>
          <w:color w:val="000000"/>
        </w:rPr>
        <w:t>ja</w:t>
      </w:r>
    </w:p>
    <w:p w:rsidR="00000000" w:rsidRDefault="00A74BD0">
      <w:pPr>
        <w:numPr>
          <w:ilvl w:val="0"/>
          <w:numId w:val="11"/>
        </w:numPr>
        <w:tabs>
          <w:tab w:val="clear" w:pos="1422"/>
          <w:tab w:val="num" w:pos="1260"/>
        </w:tabs>
        <w:spacing w:line="480" w:lineRule="auto"/>
        <w:ind w:left="1800" w:hanging="180"/>
        <w:jc w:val="both"/>
        <w:rPr>
          <w:rFonts w:ascii="Tahoma" w:hAnsi="Tahoma" w:cs="Tahoma"/>
          <w:bCs/>
          <w:color w:val="000000"/>
        </w:rPr>
      </w:pPr>
      <w:r>
        <w:rPr>
          <w:rFonts w:ascii="Tahoma" w:hAnsi="Tahoma" w:cs="Tahoma"/>
          <w:bCs/>
          <w:color w:val="000000"/>
        </w:rPr>
        <w:t xml:space="preserve">Color, que debía ser blanco </w:t>
      </w:r>
    </w:p>
    <w:p w:rsidR="00000000" w:rsidRDefault="00A74BD0">
      <w:pPr>
        <w:tabs>
          <w:tab w:val="left" w:pos="1440"/>
          <w:tab w:val="num" w:pos="2520"/>
        </w:tabs>
        <w:spacing w:line="480" w:lineRule="auto"/>
        <w:ind w:left="1062"/>
        <w:jc w:val="both"/>
        <w:rPr>
          <w:rFonts w:ascii="Tahoma" w:hAnsi="Tahoma" w:cs="Tahoma"/>
          <w:bCs/>
          <w:color w:val="000000"/>
        </w:rPr>
      </w:pPr>
    </w:p>
    <w:p w:rsidR="00000000" w:rsidRDefault="00A74BD0">
      <w:pPr>
        <w:numPr>
          <w:ilvl w:val="0"/>
          <w:numId w:val="7"/>
        </w:numPr>
        <w:tabs>
          <w:tab w:val="clear" w:pos="2520"/>
          <w:tab w:val="left" w:pos="1440"/>
        </w:tabs>
        <w:spacing w:line="480" w:lineRule="auto"/>
        <w:ind w:left="1800"/>
        <w:jc w:val="both"/>
        <w:rPr>
          <w:rFonts w:ascii="Tahoma" w:hAnsi="Tahoma" w:cs="Tahoma"/>
          <w:b/>
          <w:color w:val="000000"/>
        </w:rPr>
      </w:pPr>
      <w:r>
        <w:rPr>
          <w:rFonts w:ascii="Tahoma" w:hAnsi="Tahoma" w:cs="Tahoma"/>
          <w:b/>
          <w:color w:val="000000"/>
        </w:rPr>
        <w:t>¿Qué tan importante son para ustedes los siguientes aspectos</w:t>
      </w:r>
    </w:p>
    <w:p w:rsidR="00000000" w:rsidRDefault="00A74BD0">
      <w:pPr>
        <w:numPr>
          <w:ilvl w:val="1"/>
          <w:numId w:val="7"/>
        </w:numPr>
        <w:tabs>
          <w:tab w:val="left" w:pos="1800"/>
          <w:tab w:val="num" w:pos="1980"/>
        </w:tabs>
        <w:spacing w:line="480" w:lineRule="auto"/>
        <w:ind w:left="1800"/>
        <w:jc w:val="both"/>
        <w:rPr>
          <w:rFonts w:ascii="Tahoma" w:hAnsi="Tahoma" w:cs="Tahoma"/>
          <w:bCs/>
          <w:color w:val="000000"/>
        </w:rPr>
      </w:pPr>
      <w:r>
        <w:rPr>
          <w:rFonts w:ascii="Tahoma" w:hAnsi="Tahoma" w:cs="Tahoma"/>
          <w:b/>
          <w:color w:val="000000"/>
        </w:rPr>
        <w:t xml:space="preserve">Precio: </w:t>
      </w:r>
      <w:r>
        <w:rPr>
          <w:rFonts w:ascii="Tahoma" w:hAnsi="Tahoma" w:cs="Tahoma"/>
          <w:bCs/>
          <w:color w:val="000000"/>
        </w:rPr>
        <w:t xml:space="preserve"> es importante, pues hay que cuidar la economía del hogar; pero hicieron énfasis que cuando se habla de papel higiénico el precio no lo es todo.</w:t>
      </w:r>
    </w:p>
    <w:p w:rsidR="00000000" w:rsidRDefault="00A74BD0">
      <w:pPr>
        <w:numPr>
          <w:ilvl w:val="1"/>
          <w:numId w:val="7"/>
        </w:numPr>
        <w:tabs>
          <w:tab w:val="left" w:pos="1800"/>
          <w:tab w:val="num" w:pos="1980"/>
        </w:tabs>
        <w:spacing w:line="480" w:lineRule="auto"/>
        <w:ind w:left="1800"/>
        <w:jc w:val="both"/>
        <w:rPr>
          <w:rFonts w:ascii="Tahoma" w:hAnsi="Tahoma" w:cs="Tahoma"/>
          <w:bCs/>
          <w:color w:val="000000"/>
        </w:rPr>
      </w:pPr>
      <w:r>
        <w:rPr>
          <w:rFonts w:ascii="Tahoma" w:hAnsi="Tahoma" w:cs="Tahoma"/>
          <w:b/>
          <w:color w:val="000000"/>
        </w:rPr>
        <w:t>Presentac</w:t>
      </w:r>
      <w:r>
        <w:rPr>
          <w:rFonts w:ascii="Tahoma" w:hAnsi="Tahoma" w:cs="Tahoma"/>
          <w:b/>
          <w:color w:val="000000"/>
        </w:rPr>
        <w:t xml:space="preserve">ión: </w:t>
      </w:r>
      <w:r>
        <w:rPr>
          <w:rFonts w:ascii="Tahoma" w:hAnsi="Tahoma" w:cs="Tahoma"/>
          <w:bCs/>
          <w:color w:val="000000"/>
        </w:rPr>
        <w:t xml:space="preserve"> tienen la percepción de que entre más grande el paquete mucho mejor, pues les dura más tiempo y les obliga a ir menos frecuentemente al supermercado.</w:t>
      </w:r>
    </w:p>
    <w:p w:rsidR="00000000" w:rsidRDefault="00A74BD0">
      <w:pPr>
        <w:numPr>
          <w:ilvl w:val="1"/>
          <w:numId w:val="7"/>
        </w:numPr>
        <w:tabs>
          <w:tab w:val="left" w:pos="1800"/>
          <w:tab w:val="num" w:pos="1980"/>
        </w:tabs>
        <w:spacing w:line="480" w:lineRule="auto"/>
        <w:ind w:left="1800"/>
        <w:jc w:val="both"/>
        <w:rPr>
          <w:rFonts w:ascii="Tahoma" w:hAnsi="Tahoma" w:cs="Tahoma"/>
          <w:bCs/>
          <w:color w:val="000000"/>
        </w:rPr>
      </w:pPr>
      <w:r>
        <w:rPr>
          <w:rFonts w:ascii="Tahoma" w:hAnsi="Tahoma" w:cs="Tahoma"/>
          <w:b/>
          <w:color w:val="000000"/>
        </w:rPr>
        <w:t>Suavidad:</w:t>
      </w:r>
      <w:r>
        <w:rPr>
          <w:rFonts w:ascii="Tahoma" w:hAnsi="Tahoma" w:cs="Tahoma"/>
          <w:bCs/>
          <w:color w:val="000000"/>
        </w:rPr>
        <w:t xml:space="preserve"> debe ser lo más suave posible para evitar irritaciones, especialmente si se tienen más muj</w:t>
      </w:r>
      <w:r>
        <w:rPr>
          <w:rFonts w:ascii="Tahoma" w:hAnsi="Tahoma" w:cs="Tahoma"/>
          <w:bCs/>
          <w:color w:val="000000"/>
        </w:rPr>
        <w:t>eres que hombres en casa.</w:t>
      </w:r>
    </w:p>
    <w:p w:rsidR="00000000" w:rsidRDefault="00A74BD0">
      <w:pPr>
        <w:numPr>
          <w:ilvl w:val="1"/>
          <w:numId w:val="7"/>
        </w:numPr>
        <w:tabs>
          <w:tab w:val="left" w:pos="1800"/>
          <w:tab w:val="num" w:pos="1980"/>
        </w:tabs>
        <w:spacing w:line="480" w:lineRule="auto"/>
        <w:ind w:left="1800"/>
        <w:jc w:val="both"/>
        <w:rPr>
          <w:rFonts w:ascii="Tahoma" w:hAnsi="Tahoma" w:cs="Tahoma"/>
          <w:bCs/>
          <w:color w:val="000000"/>
        </w:rPr>
      </w:pPr>
      <w:r>
        <w:rPr>
          <w:rFonts w:ascii="Tahoma" w:hAnsi="Tahoma" w:cs="Tahoma"/>
          <w:b/>
          <w:color w:val="000000"/>
        </w:rPr>
        <w:t xml:space="preserve">Color: </w:t>
      </w:r>
      <w:r>
        <w:rPr>
          <w:rFonts w:ascii="Tahoma" w:hAnsi="Tahoma" w:cs="Tahoma"/>
          <w:bCs/>
          <w:color w:val="000000"/>
        </w:rPr>
        <w:t xml:space="preserve"> comentan que el papel higiénico en su hogar debe ser necesariamente blanco. Argumentan que seleccionan este color por salud pues tiene menos químicos y evita enfermedades.  Indican que sí han utilizado papeles de otros col</w:t>
      </w:r>
      <w:r>
        <w:rPr>
          <w:rFonts w:ascii="Tahoma" w:hAnsi="Tahoma" w:cs="Tahoma"/>
          <w:bCs/>
          <w:color w:val="000000"/>
        </w:rPr>
        <w:t>ores pero los sienten más ásperos y toscos.</w:t>
      </w:r>
    </w:p>
    <w:p w:rsidR="00000000" w:rsidRDefault="00A74BD0">
      <w:pPr>
        <w:numPr>
          <w:ilvl w:val="1"/>
          <w:numId w:val="7"/>
        </w:numPr>
        <w:tabs>
          <w:tab w:val="left" w:pos="1800"/>
          <w:tab w:val="num" w:pos="1980"/>
        </w:tabs>
        <w:spacing w:line="480" w:lineRule="auto"/>
        <w:ind w:left="1800"/>
        <w:jc w:val="both"/>
        <w:rPr>
          <w:rFonts w:ascii="Tahoma" w:hAnsi="Tahoma" w:cs="Tahoma"/>
          <w:bCs/>
          <w:color w:val="000000"/>
        </w:rPr>
      </w:pPr>
      <w:r>
        <w:rPr>
          <w:rFonts w:ascii="Tahoma" w:hAnsi="Tahoma" w:cs="Tahoma"/>
          <w:b/>
          <w:color w:val="000000"/>
        </w:rPr>
        <w:t xml:space="preserve">Aroma: </w:t>
      </w:r>
      <w:r>
        <w:rPr>
          <w:rFonts w:ascii="Tahoma" w:hAnsi="Tahoma" w:cs="Tahoma"/>
          <w:bCs/>
          <w:color w:val="000000"/>
        </w:rPr>
        <w:t xml:space="preserve"> no le brindan mucha importancia, pero les gusta que el papel tenga un olor agradable.</w:t>
      </w:r>
    </w:p>
    <w:p w:rsidR="00000000" w:rsidRDefault="00A74BD0">
      <w:pPr>
        <w:numPr>
          <w:ilvl w:val="1"/>
          <w:numId w:val="7"/>
        </w:numPr>
        <w:tabs>
          <w:tab w:val="left" w:pos="1800"/>
          <w:tab w:val="num" w:pos="1980"/>
        </w:tabs>
        <w:spacing w:line="480" w:lineRule="auto"/>
        <w:ind w:left="1800"/>
        <w:jc w:val="both"/>
        <w:rPr>
          <w:rFonts w:ascii="Tahoma" w:hAnsi="Tahoma" w:cs="Tahoma"/>
          <w:bCs/>
          <w:color w:val="000000"/>
        </w:rPr>
      </w:pPr>
      <w:r>
        <w:rPr>
          <w:rFonts w:ascii="Tahoma" w:hAnsi="Tahoma" w:cs="Tahoma"/>
          <w:b/>
          <w:color w:val="000000"/>
        </w:rPr>
        <w:t xml:space="preserve">Textura: </w:t>
      </w:r>
      <w:r>
        <w:rPr>
          <w:rFonts w:ascii="Tahoma" w:hAnsi="Tahoma" w:cs="Tahoma"/>
          <w:bCs/>
          <w:color w:val="000000"/>
        </w:rPr>
        <w:t xml:space="preserve"> deciden elegir siempre papel higiénico doble hoja pues consideran que es lo suficientemente resistente y que</w:t>
      </w:r>
      <w:r>
        <w:rPr>
          <w:rFonts w:ascii="Tahoma" w:hAnsi="Tahoma" w:cs="Tahoma"/>
          <w:bCs/>
          <w:color w:val="000000"/>
        </w:rPr>
        <w:t xml:space="preserve"> al mojarse no se deshace con facilidad.</w:t>
      </w:r>
    </w:p>
    <w:p w:rsidR="00000000" w:rsidRDefault="00A74BD0">
      <w:pPr>
        <w:numPr>
          <w:ilvl w:val="1"/>
          <w:numId w:val="7"/>
        </w:numPr>
        <w:tabs>
          <w:tab w:val="left" w:pos="1800"/>
          <w:tab w:val="num" w:pos="1980"/>
          <w:tab w:val="num" w:pos="2520"/>
        </w:tabs>
        <w:spacing w:line="480" w:lineRule="auto"/>
        <w:ind w:left="1800"/>
        <w:jc w:val="both"/>
        <w:rPr>
          <w:rFonts w:ascii="Tahoma" w:hAnsi="Tahoma" w:cs="Tahoma"/>
          <w:bCs/>
          <w:color w:val="000000"/>
        </w:rPr>
      </w:pPr>
      <w:r>
        <w:rPr>
          <w:rFonts w:ascii="Tahoma" w:hAnsi="Tahoma" w:cs="Tahoma"/>
          <w:b/>
          <w:color w:val="000000"/>
        </w:rPr>
        <w:t xml:space="preserve">Empaque: </w:t>
      </w:r>
      <w:r>
        <w:rPr>
          <w:rFonts w:ascii="Tahoma" w:hAnsi="Tahoma" w:cs="Tahoma"/>
          <w:bCs/>
          <w:color w:val="000000"/>
        </w:rPr>
        <w:t xml:space="preserve"> consideran que el empaque plástico es lo más practico, y tienen la percepción de que se conserva mejor.</w:t>
      </w:r>
    </w:p>
    <w:p w:rsidR="00000000" w:rsidRDefault="00A74BD0">
      <w:pPr>
        <w:tabs>
          <w:tab w:val="left" w:pos="1440"/>
          <w:tab w:val="num" w:pos="2520"/>
          <w:tab w:val="num" w:pos="2880"/>
        </w:tabs>
        <w:spacing w:line="480" w:lineRule="auto"/>
        <w:ind w:left="2880"/>
        <w:jc w:val="both"/>
        <w:rPr>
          <w:rFonts w:ascii="Tahoma" w:hAnsi="Tahoma" w:cs="Tahoma"/>
          <w:bCs/>
          <w:color w:val="000000"/>
        </w:rPr>
      </w:pPr>
    </w:p>
    <w:p w:rsidR="00000000" w:rsidRDefault="00A74BD0">
      <w:pPr>
        <w:numPr>
          <w:ilvl w:val="0"/>
          <w:numId w:val="7"/>
        </w:numPr>
        <w:tabs>
          <w:tab w:val="clear" w:pos="2520"/>
          <w:tab w:val="left" w:pos="1800"/>
        </w:tabs>
        <w:spacing w:line="480" w:lineRule="auto"/>
        <w:ind w:left="1800" w:hanging="540"/>
        <w:jc w:val="both"/>
        <w:rPr>
          <w:rFonts w:ascii="Tahoma" w:hAnsi="Tahoma" w:cs="Tahoma"/>
          <w:b/>
          <w:color w:val="000000"/>
        </w:rPr>
      </w:pPr>
      <w:r>
        <w:rPr>
          <w:rFonts w:ascii="Tahoma" w:hAnsi="Tahoma" w:cs="Tahoma"/>
          <w:b/>
          <w:color w:val="000000"/>
        </w:rPr>
        <w:t xml:space="preserve">Se le presenta a todas las participantes 4 papeles higiénicos de diferentes marcas sin envoltura de </w:t>
      </w:r>
      <w:r>
        <w:rPr>
          <w:rFonts w:ascii="Tahoma" w:hAnsi="Tahoma" w:cs="Tahoma"/>
          <w:b/>
          <w:color w:val="000000"/>
        </w:rPr>
        <w:t>modo que no sepan a que marca pertenecen. Las preguntas que se le realizaran son las siguientes:</w:t>
      </w:r>
    </w:p>
    <w:p w:rsidR="00000000" w:rsidRDefault="00A74BD0">
      <w:pPr>
        <w:pStyle w:val="Sangradetextonormal"/>
        <w:tabs>
          <w:tab w:val="left" w:pos="1800"/>
          <w:tab w:val="left" w:pos="2160"/>
        </w:tabs>
        <w:spacing w:line="480" w:lineRule="auto"/>
        <w:ind w:left="1800"/>
        <w:rPr>
          <w:rFonts w:ascii="Tahoma" w:hAnsi="Tahoma" w:cs="Tahoma"/>
          <w:bCs/>
        </w:rPr>
      </w:pPr>
      <w:r>
        <w:rPr>
          <w:rFonts w:ascii="Tahoma" w:hAnsi="Tahoma" w:cs="Tahoma"/>
          <w:bCs/>
        </w:rPr>
        <w:t>Las marcas que se le presentaron a las panelistas fueron aquellas 4 que tienen mayor participación de mercado. Las marcas fueron las siguientes:</w:t>
      </w:r>
    </w:p>
    <w:p w:rsidR="00000000" w:rsidRDefault="00A74BD0">
      <w:pPr>
        <w:numPr>
          <w:ilvl w:val="0"/>
          <w:numId w:val="12"/>
        </w:numPr>
        <w:tabs>
          <w:tab w:val="clear" w:pos="1428"/>
          <w:tab w:val="left" w:pos="2520"/>
          <w:tab w:val="left" w:pos="3060"/>
        </w:tabs>
        <w:spacing w:line="480" w:lineRule="auto"/>
        <w:ind w:left="2520"/>
        <w:jc w:val="both"/>
        <w:rPr>
          <w:rFonts w:ascii="Tahoma" w:hAnsi="Tahoma" w:cs="Tahoma"/>
          <w:bCs/>
          <w:color w:val="000000"/>
        </w:rPr>
      </w:pPr>
      <w:r>
        <w:rPr>
          <w:rFonts w:ascii="Tahoma" w:hAnsi="Tahoma" w:cs="Tahoma"/>
          <w:b/>
          <w:color w:val="000000"/>
        </w:rPr>
        <w:t>TOP</w:t>
      </w:r>
      <w:r>
        <w:rPr>
          <w:rFonts w:ascii="Tahoma" w:hAnsi="Tahoma" w:cs="Tahoma"/>
          <w:bCs/>
          <w:color w:val="000000"/>
        </w:rPr>
        <w:t xml:space="preserve">   rollo co</w:t>
      </w:r>
      <w:r>
        <w:rPr>
          <w:rFonts w:ascii="Tahoma" w:hAnsi="Tahoma" w:cs="Tahoma"/>
          <w:bCs/>
          <w:color w:val="000000"/>
        </w:rPr>
        <w:t>lor natural, 1 hoja</w:t>
      </w:r>
    </w:p>
    <w:p w:rsidR="00000000" w:rsidRDefault="00A74BD0">
      <w:pPr>
        <w:numPr>
          <w:ilvl w:val="0"/>
          <w:numId w:val="12"/>
        </w:numPr>
        <w:tabs>
          <w:tab w:val="clear" w:pos="1428"/>
          <w:tab w:val="left" w:pos="2520"/>
          <w:tab w:val="left" w:pos="3060"/>
        </w:tabs>
        <w:spacing w:line="480" w:lineRule="auto"/>
        <w:ind w:left="2520"/>
        <w:jc w:val="both"/>
        <w:rPr>
          <w:rFonts w:ascii="Tahoma" w:hAnsi="Tahoma" w:cs="Tahoma"/>
          <w:bCs/>
          <w:color w:val="000000"/>
        </w:rPr>
      </w:pPr>
      <w:r>
        <w:rPr>
          <w:rFonts w:ascii="Tahoma" w:hAnsi="Tahoma" w:cs="Tahoma"/>
          <w:b/>
          <w:color w:val="000000"/>
        </w:rPr>
        <w:t>FAMILIA FAMILIAR</w:t>
      </w:r>
      <w:r>
        <w:rPr>
          <w:rFonts w:ascii="Tahoma" w:hAnsi="Tahoma" w:cs="Tahoma"/>
          <w:bCs/>
          <w:color w:val="000000"/>
        </w:rPr>
        <w:t xml:space="preserve"> rollo normal color blanco, doble hoja</w:t>
      </w:r>
    </w:p>
    <w:p w:rsidR="00000000" w:rsidRDefault="00A74BD0">
      <w:pPr>
        <w:numPr>
          <w:ilvl w:val="0"/>
          <w:numId w:val="12"/>
        </w:numPr>
        <w:tabs>
          <w:tab w:val="clear" w:pos="1428"/>
          <w:tab w:val="left" w:pos="2520"/>
          <w:tab w:val="left" w:pos="3060"/>
        </w:tabs>
        <w:spacing w:line="480" w:lineRule="auto"/>
        <w:ind w:left="2520"/>
        <w:jc w:val="both"/>
        <w:rPr>
          <w:rFonts w:ascii="Tahoma" w:hAnsi="Tahoma" w:cs="Tahoma"/>
          <w:bCs/>
          <w:color w:val="000000"/>
        </w:rPr>
      </w:pPr>
      <w:r>
        <w:rPr>
          <w:rFonts w:ascii="Tahoma" w:hAnsi="Tahoma" w:cs="Tahoma"/>
          <w:b/>
          <w:color w:val="000000"/>
        </w:rPr>
        <w:t>SCOTT PLUS</w:t>
      </w:r>
      <w:r>
        <w:rPr>
          <w:rFonts w:ascii="Tahoma" w:hAnsi="Tahoma" w:cs="Tahoma"/>
          <w:bCs/>
          <w:color w:val="000000"/>
        </w:rPr>
        <w:t xml:space="preserve"> rollo color blanco de doble hoja</w:t>
      </w:r>
    </w:p>
    <w:p w:rsidR="00000000" w:rsidRDefault="00A74BD0">
      <w:pPr>
        <w:numPr>
          <w:ilvl w:val="0"/>
          <w:numId w:val="12"/>
        </w:numPr>
        <w:tabs>
          <w:tab w:val="clear" w:pos="1428"/>
          <w:tab w:val="left" w:pos="2520"/>
          <w:tab w:val="left" w:pos="3060"/>
        </w:tabs>
        <w:spacing w:line="480" w:lineRule="auto"/>
        <w:ind w:left="2520"/>
        <w:jc w:val="both"/>
        <w:rPr>
          <w:rFonts w:ascii="Tahoma" w:hAnsi="Tahoma" w:cs="Tahoma"/>
          <w:bCs/>
          <w:color w:val="000000"/>
        </w:rPr>
      </w:pPr>
      <w:r>
        <w:rPr>
          <w:rFonts w:ascii="Tahoma" w:hAnsi="Tahoma" w:cs="Tahoma"/>
          <w:b/>
          <w:color w:val="000000"/>
        </w:rPr>
        <w:t>FLOR DE KLEENEX</w:t>
      </w:r>
      <w:r>
        <w:rPr>
          <w:rFonts w:ascii="Tahoma" w:hAnsi="Tahoma" w:cs="Tahoma"/>
          <w:bCs/>
          <w:color w:val="000000"/>
        </w:rPr>
        <w:t xml:space="preserve"> rollo color blanco, doble hoja, con   extracto de seda y aloe vera.</w:t>
      </w:r>
    </w:p>
    <w:p w:rsidR="00000000" w:rsidRDefault="00A74BD0">
      <w:pPr>
        <w:tabs>
          <w:tab w:val="left" w:pos="1440"/>
          <w:tab w:val="left" w:pos="1800"/>
        </w:tabs>
        <w:spacing w:line="480" w:lineRule="auto"/>
        <w:ind w:left="1800"/>
        <w:jc w:val="both"/>
        <w:rPr>
          <w:rFonts w:ascii="Tahoma" w:hAnsi="Tahoma" w:cs="Tahoma"/>
          <w:bCs/>
          <w:color w:val="000000"/>
        </w:rPr>
      </w:pPr>
    </w:p>
    <w:p w:rsidR="00000000" w:rsidRDefault="00A74BD0">
      <w:pPr>
        <w:numPr>
          <w:ilvl w:val="1"/>
          <w:numId w:val="7"/>
        </w:numPr>
        <w:tabs>
          <w:tab w:val="clear" w:pos="3240"/>
          <w:tab w:val="left" w:pos="1800"/>
          <w:tab w:val="num" w:pos="2700"/>
        </w:tabs>
        <w:spacing w:line="480" w:lineRule="auto"/>
        <w:ind w:left="1800"/>
        <w:jc w:val="both"/>
        <w:rPr>
          <w:rFonts w:ascii="Tahoma" w:hAnsi="Tahoma" w:cs="Tahoma"/>
          <w:b/>
          <w:color w:val="000000"/>
        </w:rPr>
      </w:pPr>
      <w:r>
        <w:rPr>
          <w:rFonts w:ascii="Tahoma" w:hAnsi="Tahoma" w:cs="Tahoma"/>
          <w:b/>
          <w:color w:val="000000"/>
        </w:rPr>
        <w:t>¿Que diferencias encuentran entre las marcas A, B, C</w:t>
      </w:r>
      <w:r>
        <w:rPr>
          <w:rFonts w:ascii="Tahoma" w:hAnsi="Tahoma" w:cs="Tahoma"/>
          <w:b/>
          <w:color w:val="000000"/>
        </w:rPr>
        <w:t xml:space="preserve"> y D.</w:t>
      </w:r>
    </w:p>
    <w:p w:rsidR="00000000" w:rsidRDefault="00A74BD0">
      <w:pPr>
        <w:tabs>
          <w:tab w:val="left" w:pos="1800"/>
          <w:tab w:val="num" w:pos="2700"/>
        </w:tabs>
        <w:spacing w:line="480" w:lineRule="auto"/>
        <w:ind w:left="1800"/>
        <w:jc w:val="both"/>
        <w:rPr>
          <w:rFonts w:ascii="Tahoma" w:hAnsi="Tahoma" w:cs="Tahoma"/>
          <w:bCs/>
          <w:color w:val="000000"/>
        </w:rPr>
      </w:pPr>
      <w:r>
        <w:rPr>
          <w:rFonts w:ascii="Tahoma" w:hAnsi="Tahoma" w:cs="Tahoma"/>
          <w:bCs/>
          <w:color w:val="000000"/>
        </w:rPr>
        <w:t>Las participantes acordaron de la siguiente manera:</w:t>
      </w:r>
    </w:p>
    <w:p w:rsidR="00000000" w:rsidRDefault="00A74BD0">
      <w:pPr>
        <w:numPr>
          <w:ilvl w:val="0"/>
          <w:numId w:val="13"/>
        </w:numPr>
        <w:tabs>
          <w:tab w:val="left" w:pos="1800"/>
          <w:tab w:val="left" w:pos="3060"/>
        </w:tabs>
        <w:spacing w:line="480" w:lineRule="auto"/>
        <w:ind w:left="1800"/>
        <w:jc w:val="both"/>
        <w:rPr>
          <w:rFonts w:ascii="Tahoma" w:hAnsi="Tahoma" w:cs="Tahoma"/>
          <w:bCs/>
          <w:color w:val="000000"/>
        </w:rPr>
      </w:pPr>
      <w:r>
        <w:rPr>
          <w:rFonts w:ascii="Tahoma" w:hAnsi="Tahoma" w:cs="Tahoma"/>
          <w:bCs/>
          <w:color w:val="000000"/>
        </w:rPr>
        <w:t>La marca A era demasiado tosca.</w:t>
      </w:r>
    </w:p>
    <w:p w:rsidR="00000000" w:rsidRDefault="00A74BD0">
      <w:pPr>
        <w:numPr>
          <w:ilvl w:val="0"/>
          <w:numId w:val="13"/>
        </w:numPr>
        <w:tabs>
          <w:tab w:val="clear" w:pos="2016"/>
          <w:tab w:val="left" w:pos="1800"/>
          <w:tab w:val="left" w:pos="3060"/>
        </w:tabs>
        <w:spacing w:line="480" w:lineRule="auto"/>
        <w:ind w:left="1800"/>
        <w:jc w:val="both"/>
        <w:rPr>
          <w:rFonts w:ascii="Tahoma" w:hAnsi="Tahoma" w:cs="Tahoma"/>
          <w:bCs/>
          <w:color w:val="000000"/>
        </w:rPr>
      </w:pPr>
      <w:r>
        <w:rPr>
          <w:rFonts w:ascii="Tahoma" w:hAnsi="Tahoma" w:cs="Tahoma"/>
          <w:bCs/>
          <w:color w:val="000000"/>
        </w:rPr>
        <w:t>La marca B era un papel con un grosor demasiado delgado.</w:t>
      </w:r>
    </w:p>
    <w:p w:rsidR="00000000" w:rsidRDefault="00A74BD0">
      <w:pPr>
        <w:numPr>
          <w:ilvl w:val="0"/>
          <w:numId w:val="13"/>
        </w:numPr>
        <w:tabs>
          <w:tab w:val="left" w:pos="1800"/>
          <w:tab w:val="left" w:pos="2700"/>
        </w:tabs>
        <w:spacing w:line="480" w:lineRule="auto"/>
        <w:ind w:left="1800"/>
        <w:jc w:val="both"/>
        <w:rPr>
          <w:rFonts w:ascii="Tahoma" w:hAnsi="Tahoma" w:cs="Tahoma"/>
          <w:bCs/>
          <w:color w:val="000000"/>
        </w:rPr>
      </w:pPr>
      <w:r>
        <w:rPr>
          <w:rFonts w:ascii="Tahoma" w:hAnsi="Tahoma" w:cs="Tahoma"/>
          <w:bCs/>
          <w:color w:val="000000"/>
        </w:rPr>
        <w:t>La marca C era un papel con un grosor normal .</w:t>
      </w:r>
    </w:p>
    <w:p w:rsidR="00000000" w:rsidRDefault="00A74BD0">
      <w:pPr>
        <w:numPr>
          <w:ilvl w:val="0"/>
          <w:numId w:val="13"/>
        </w:numPr>
        <w:tabs>
          <w:tab w:val="clear" w:pos="2016"/>
          <w:tab w:val="left" w:pos="1800"/>
        </w:tabs>
        <w:spacing w:line="480" w:lineRule="auto"/>
        <w:ind w:left="1800"/>
        <w:jc w:val="both"/>
        <w:rPr>
          <w:rFonts w:ascii="Tahoma" w:hAnsi="Tahoma" w:cs="Tahoma"/>
          <w:bCs/>
          <w:color w:val="000000"/>
        </w:rPr>
      </w:pPr>
      <w:r>
        <w:rPr>
          <w:rFonts w:ascii="Tahoma" w:hAnsi="Tahoma" w:cs="Tahoma"/>
          <w:bCs/>
          <w:color w:val="000000"/>
        </w:rPr>
        <w:t xml:space="preserve">La marca D era un papel con un grosor normal pero parecía muy </w:t>
      </w:r>
      <w:r>
        <w:rPr>
          <w:rFonts w:ascii="Tahoma" w:hAnsi="Tahoma" w:cs="Tahoma"/>
          <w:bCs/>
          <w:color w:val="000000"/>
        </w:rPr>
        <w:t>fino o elegante, y les parecía que debía ser caro.</w:t>
      </w:r>
    </w:p>
    <w:p w:rsidR="00000000" w:rsidRDefault="00A74BD0">
      <w:pPr>
        <w:tabs>
          <w:tab w:val="left" w:pos="1800"/>
          <w:tab w:val="num" w:pos="2700"/>
        </w:tabs>
        <w:spacing w:line="480" w:lineRule="auto"/>
        <w:ind w:left="2700"/>
        <w:jc w:val="both"/>
        <w:rPr>
          <w:rFonts w:ascii="Tahoma" w:hAnsi="Tahoma" w:cs="Tahoma"/>
          <w:bCs/>
          <w:color w:val="000000"/>
        </w:rPr>
      </w:pPr>
    </w:p>
    <w:p w:rsidR="00000000" w:rsidRDefault="00A74BD0">
      <w:pPr>
        <w:tabs>
          <w:tab w:val="left" w:pos="1800"/>
          <w:tab w:val="num" w:pos="2700"/>
        </w:tabs>
        <w:spacing w:line="480" w:lineRule="auto"/>
        <w:ind w:left="2700"/>
        <w:jc w:val="both"/>
        <w:rPr>
          <w:rFonts w:ascii="Tahoma" w:hAnsi="Tahoma" w:cs="Tahoma"/>
          <w:bCs/>
          <w:color w:val="000000"/>
        </w:rPr>
      </w:pPr>
    </w:p>
    <w:p w:rsidR="00000000" w:rsidRDefault="00A74BD0">
      <w:pPr>
        <w:tabs>
          <w:tab w:val="left" w:pos="1800"/>
          <w:tab w:val="num" w:pos="2700"/>
        </w:tabs>
        <w:spacing w:line="480" w:lineRule="auto"/>
        <w:ind w:left="2700"/>
        <w:jc w:val="both"/>
        <w:rPr>
          <w:rFonts w:ascii="Tahoma" w:hAnsi="Tahoma" w:cs="Tahoma"/>
          <w:bCs/>
          <w:color w:val="000000"/>
        </w:rPr>
      </w:pPr>
    </w:p>
    <w:p w:rsidR="00000000" w:rsidRDefault="00A74BD0">
      <w:pPr>
        <w:numPr>
          <w:ilvl w:val="1"/>
          <w:numId w:val="7"/>
        </w:numPr>
        <w:tabs>
          <w:tab w:val="clear" w:pos="3240"/>
          <w:tab w:val="num" w:pos="1800"/>
        </w:tabs>
        <w:spacing w:line="480" w:lineRule="auto"/>
        <w:ind w:left="1800"/>
        <w:jc w:val="both"/>
        <w:rPr>
          <w:rFonts w:ascii="Tahoma" w:hAnsi="Tahoma" w:cs="Tahoma"/>
          <w:b/>
          <w:color w:val="000000"/>
        </w:rPr>
      </w:pPr>
      <w:r>
        <w:rPr>
          <w:rFonts w:ascii="Tahoma" w:hAnsi="Tahoma" w:cs="Tahoma"/>
          <w:b/>
          <w:color w:val="000000"/>
        </w:rPr>
        <w:t>¿Que similitudes encuentran entre las marcas A, B, C y D.</w:t>
      </w:r>
    </w:p>
    <w:p w:rsidR="00000000" w:rsidRDefault="00A74BD0">
      <w:pPr>
        <w:tabs>
          <w:tab w:val="num" w:pos="1800"/>
        </w:tabs>
        <w:spacing w:line="480" w:lineRule="auto"/>
        <w:ind w:left="1800"/>
        <w:jc w:val="both"/>
        <w:rPr>
          <w:rFonts w:ascii="Tahoma" w:hAnsi="Tahoma" w:cs="Tahoma"/>
          <w:bCs/>
          <w:color w:val="000000"/>
        </w:rPr>
      </w:pPr>
      <w:r>
        <w:rPr>
          <w:rFonts w:ascii="Tahoma" w:hAnsi="Tahoma" w:cs="Tahoma"/>
          <w:bCs/>
          <w:color w:val="000000"/>
        </w:rPr>
        <w:t>Sólo encontraron similitudes entre la marca B y C pues ambos tenían doble hoja pero el C tenía mejor textura que el B.</w:t>
      </w:r>
    </w:p>
    <w:p w:rsidR="00000000" w:rsidRDefault="00A74BD0">
      <w:pPr>
        <w:tabs>
          <w:tab w:val="num" w:pos="1800"/>
        </w:tabs>
        <w:spacing w:line="480" w:lineRule="auto"/>
        <w:ind w:left="1800"/>
        <w:jc w:val="both"/>
        <w:rPr>
          <w:rFonts w:ascii="Tahoma" w:hAnsi="Tahoma" w:cs="Tahoma"/>
          <w:bCs/>
          <w:color w:val="000000"/>
        </w:rPr>
      </w:pPr>
    </w:p>
    <w:p w:rsidR="00000000" w:rsidRDefault="00A74BD0">
      <w:pPr>
        <w:numPr>
          <w:ilvl w:val="1"/>
          <w:numId w:val="7"/>
        </w:numPr>
        <w:tabs>
          <w:tab w:val="clear" w:pos="3240"/>
          <w:tab w:val="num" w:pos="1800"/>
          <w:tab w:val="left" w:pos="2520"/>
        </w:tabs>
        <w:spacing w:line="480" w:lineRule="auto"/>
        <w:ind w:left="1800"/>
        <w:jc w:val="both"/>
        <w:rPr>
          <w:rFonts w:ascii="Tahoma" w:hAnsi="Tahoma" w:cs="Tahoma"/>
          <w:bCs/>
          <w:color w:val="000000"/>
        </w:rPr>
      </w:pPr>
      <w:r>
        <w:rPr>
          <w:rFonts w:ascii="Tahoma" w:hAnsi="Tahoma" w:cs="Tahoma"/>
          <w:b/>
          <w:color w:val="000000"/>
        </w:rPr>
        <w:t>Por favor analicen los s</w:t>
      </w:r>
      <w:r>
        <w:rPr>
          <w:rFonts w:ascii="Tahoma" w:hAnsi="Tahoma" w:cs="Tahoma"/>
          <w:b/>
          <w:color w:val="000000"/>
        </w:rPr>
        <w:t>iguientes aspectos de las 4 marcas:</w:t>
      </w:r>
    </w:p>
    <w:p w:rsidR="00000000" w:rsidRDefault="00A74BD0">
      <w:pPr>
        <w:numPr>
          <w:ilvl w:val="2"/>
          <w:numId w:val="7"/>
        </w:numPr>
        <w:tabs>
          <w:tab w:val="num" w:pos="2160"/>
          <w:tab w:val="left" w:pos="3060"/>
        </w:tabs>
        <w:spacing w:line="480" w:lineRule="auto"/>
        <w:ind w:left="2160"/>
        <w:jc w:val="both"/>
        <w:rPr>
          <w:rFonts w:ascii="Tahoma" w:hAnsi="Tahoma" w:cs="Tahoma"/>
          <w:bCs/>
          <w:color w:val="000000"/>
          <w:u w:val="single"/>
        </w:rPr>
      </w:pPr>
      <w:r>
        <w:rPr>
          <w:rFonts w:ascii="Tahoma" w:hAnsi="Tahoma" w:cs="Tahoma"/>
          <w:bCs/>
          <w:color w:val="000000"/>
          <w:u w:val="single"/>
        </w:rPr>
        <w:t>Color</w:t>
      </w:r>
    </w:p>
    <w:p w:rsidR="00000000" w:rsidRDefault="00A74BD0">
      <w:pPr>
        <w:numPr>
          <w:ilvl w:val="0"/>
          <w:numId w:val="14"/>
        </w:numPr>
        <w:tabs>
          <w:tab w:val="clear" w:pos="2700"/>
          <w:tab w:val="num" w:pos="2160"/>
          <w:tab w:val="left" w:pos="3240"/>
        </w:tabs>
        <w:spacing w:line="480" w:lineRule="auto"/>
        <w:ind w:left="2160" w:hanging="180"/>
        <w:jc w:val="both"/>
        <w:rPr>
          <w:rFonts w:ascii="Tahoma" w:hAnsi="Tahoma" w:cs="Tahoma"/>
          <w:bCs/>
          <w:color w:val="000000"/>
        </w:rPr>
      </w:pPr>
      <w:r>
        <w:rPr>
          <w:rFonts w:ascii="Tahoma" w:hAnsi="Tahoma" w:cs="Tahoma"/>
          <w:bCs/>
          <w:color w:val="000000"/>
        </w:rPr>
        <w:t>Marca A:  color “natural” pero les parecía muy oscuro</w:t>
      </w:r>
    </w:p>
    <w:p w:rsidR="00000000" w:rsidRDefault="00A74BD0">
      <w:pPr>
        <w:numPr>
          <w:ilvl w:val="0"/>
          <w:numId w:val="14"/>
        </w:numPr>
        <w:tabs>
          <w:tab w:val="clear" w:pos="2700"/>
          <w:tab w:val="num" w:pos="2160"/>
          <w:tab w:val="left" w:pos="3240"/>
        </w:tabs>
        <w:spacing w:line="480" w:lineRule="auto"/>
        <w:ind w:left="2160" w:hanging="180"/>
        <w:jc w:val="both"/>
        <w:rPr>
          <w:rFonts w:ascii="Tahoma" w:hAnsi="Tahoma" w:cs="Tahoma"/>
          <w:bCs/>
          <w:color w:val="000000"/>
        </w:rPr>
      </w:pPr>
      <w:r>
        <w:rPr>
          <w:rFonts w:ascii="Tahoma" w:hAnsi="Tahoma" w:cs="Tahoma"/>
          <w:bCs/>
          <w:color w:val="000000"/>
        </w:rPr>
        <w:t>Marca B: tenía un color blanco opaco</w:t>
      </w:r>
    </w:p>
    <w:p w:rsidR="00000000" w:rsidRDefault="00A74BD0">
      <w:pPr>
        <w:numPr>
          <w:ilvl w:val="0"/>
          <w:numId w:val="14"/>
        </w:numPr>
        <w:tabs>
          <w:tab w:val="clear" w:pos="2700"/>
          <w:tab w:val="num" w:pos="2160"/>
          <w:tab w:val="left" w:pos="3240"/>
        </w:tabs>
        <w:spacing w:line="480" w:lineRule="auto"/>
        <w:ind w:left="2160" w:hanging="180"/>
        <w:jc w:val="both"/>
        <w:rPr>
          <w:rFonts w:ascii="Tahoma" w:hAnsi="Tahoma" w:cs="Tahoma"/>
          <w:bCs/>
          <w:color w:val="000000"/>
        </w:rPr>
      </w:pPr>
      <w:r>
        <w:rPr>
          <w:rFonts w:ascii="Tahoma" w:hAnsi="Tahoma" w:cs="Tahoma"/>
          <w:bCs/>
          <w:color w:val="000000"/>
        </w:rPr>
        <w:t>Marca C: tenía un color blanco claro, blanco limpio</w:t>
      </w:r>
    </w:p>
    <w:p w:rsidR="00000000" w:rsidRDefault="00A74BD0">
      <w:pPr>
        <w:numPr>
          <w:ilvl w:val="0"/>
          <w:numId w:val="14"/>
        </w:numPr>
        <w:tabs>
          <w:tab w:val="clear" w:pos="2700"/>
          <w:tab w:val="num" w:pos="2160"/>
          <w:tab w:val="left" w:pos="3240"/>
        </w:tabs>
        <w:spacing w:line="480" w:lineRule="auto"/>
        <w:ind w:left="2160" w:hanging="180"/>
        <w:jc w:val="both"/>
        <w:rPr>
          <w:rFonts w:ascii="Tahoma" w:hAnsi="Tahoma" w:cs="Tahoma"/>
          <w:bCs/>
          <w:color w:val="000000"/>
        </w:rPr>
      </w:pPr>
      <w:r>
        <w:rPr>
          <w:rFonts w:ascii="Tahoma" w:hAnsi="Tahoma" w:cs="Tahoma"/>
          <w:bCs/>
          <w:color w:val="000000"/>
        </w:rPr>
        <w:t>Marca D: tenía un color “súper” blanco, el más claro de todos.</w:t>
      </w:r>
    </w:p>
    <w:p w:rsidR="00000000" w:rsidRDefault="00A74BD0">
      <w:pPr>
        <w:numPr>
          <w:ilvl w:val="2"/>
          <w:numId w:val="7"/>
        </w:numPr>
        <w:tabs>
          <w:tab w:val="clear" w:pos="3960"/>
          <w:tab w:val="left" w:pos="2160"/>
        </w:tabs>
        <w:spacing w:line="480" w:lineRule="auto"/>
        <w:ind w:left="2160" w:hanging="360"/>
        <w:jc w:val="both"/>
        <w:rPr>
          <w:rFonts w:ascii="Tahoma" w:hAnsi="Tahoma" w:cs="Tahoma"/>
          <w:bCs/>
          <w:color w:val="000000"/>
        </w:rPr>
      </w:pPr>
      <w:r>
        <w:rPr>
          <w:rFonts w:ascii="Tahoma" w:hAnsi="Tahoma" w:cs="Tahoma"/>
          <w:bCs/>
          <w:color w:val="000000"/>
          <w:u w:val="single"/>
        </w:rPr>
        <w:t>Aroma</w:t>
      </w:r>
      <w:r>
        <w:rPr>
          <w:rFonts w:ascii="Tahoma" w:hAnsi="Tahoma" w:cs="Tahoma"/>
          <w:bCs/>
          <w:color w:val="000000"/>
        </w:rPr>
        <w:t xml:space="preserve"> la</w:t>
      </w:r>
      <w:r>
        <w:rPr>
          <w:rFonts w:ascii="Tahoma" w:hAnsi="Tahoma" w:cs="Tahoma"/>
          <w:bCs/>
          <w:color w:val="000000"/>
        </w:rPr>
        <w:t>s marcas C y D eran las únicas que tenían aroma y les parecieron muy agradables.</w:t>
      </w:r>
    </w:p>
    <w:p w:rsidR="00000000" w:rsidRDefault="00A74BD0">
      <w:pPr>
        <w:numPr>
          <w:ilvl w:val="2"/>
          <w:numId w:val="7"/>
        </w:numPr>
        <w:tabs>
          <w:tab w:val="left" w:pos="2160"/>
        </w:tabs>
        <w:spacing w:line="480" w:lineRule="auto"/>
        <w:ind w:left="2160" w:hanging="360"/>
        <w:jc w:val="both"/>
        <w:rPr>
          <w:rFonts w:ascii="Tahoma" w:hAnsi="Tahoma" w:cs="Tahoma"/>
          <w:bCs/>
          <w:color w:val="000000"/>
          <w:u w:val="single"/>
        </w:rPr>
      </w:pPr>
      <w:r>
        <w:rPr>
          <w:rFonts w:ascii="Tahoma" w:hAnsi="Tahoma" w:cs="Tahoma"/>
          <w:bCs/>
          <w:color w:val="000000"/>
          <w:u w:val="single"/>
        </w:rPr>
        <w:t>Grosor</w:t>
      </w:r>
      <w:r>
        <w:rPr>
          <w:rFonts w:ascii="Tahoma" w:hAnsi="Tahoma" w:cs="Tahoma"/>
          <w:bCs/>
          <w:color w:val="000000"/>
        </w:rPr>
        <w:t xml:space="preserve"> les gustó el grosor y la calidad de la marca C y D por cuanto percibían que al momento de humedecerlo no se iba a lascarse o dañarse con facilidad.</w:t>
      </w:r>
    </w:p>
    <w:p w:rsidR="00000000" w:rsidRDefault="00A74BD0">
      <w:pPr>
        <w:numPr>
          <w:ilvl w:val="2"/>
          <w:numId w:val="7"/>
        </w:numPr>
        <w:tabs>
          <w:tab w:val="left" w:pos="2160"/>
        </w:tabs>
        <w:spacing w:line="480" w:lineRule="auto"/>
        <w:ind w:left="2160"/>
        <w:jc w:val="both"/>
        <w:rPr>
          <w:rFonts w:ascii="Tahoma" w:hAnsi="Tahoma" w:cs="Tahoma"/>
          <w:bCs/>
          <w:color w:val="000000"/>
        </w:rPr>
      </w:pPr>
      <w:r>
        <w:rPr>
          <w:rFonts w:ascii="Tahoma" w:hAnsi="Tahoma" w:cs="Tahoma"/>
          <w:bCs/>
          <w:color w:val="000000"/>
          <w:u w:val="single"/>
        </w:rPr>
        <w:t>Suavidad</w:t>
      </w:r>
      <w:r>
        <w:rPr>
          <w:rFonts w:ascii="Tahoma" w:hAnsi="Tahoma" w:cs="Tahoma"/>
          <w:bCs/>
          <w:color w:val="000000"/>
        </w:rPr>
        <w:t xml:space="preserve"> </w:t>
      </w:r>
    </w:p>
    <w:p w:rsidR="00000000" w:rsidRDefault="00A74BD0">
      <w:pPr>
        <w:numPr>
          <w:ilvl w:val="0"/>
          <w:numId w:val="14"/>
        </w:numPr>
        <w:tabs>
          <w:tab w:val="left" w:pos="2160"/>
          <w:tab w:val="left" w:pos="2700"/>
          <w:tab w:val="left" w:pos="3420"/>
        </w:tabs>
        <w:spacing w:line="480" w:lineRule="auto"/>
        <w:ind w:left="2160" w:hanging="180"/>
        <w:jc w:val="both"/>
        <w:rPr>
          <w:rFonts w:ascii="Tahoma" w:hAnsi="Tahoma" w:cs="Tahoma"/>
          <w:bCs/>
          <w:color w:val="000000"/>
        </w:rPr>
      </w:pPr>
      <w:r>
        <w:rPr>
          <w:rFonts w:ascii="Tahoma" w:hAnsi="Tahoma" w:cs="Tahoma"/>
          <w:bCs/>
          <w:color w:val="000000"/>
        </w:rPr>
        <w:t xml:space="preserve">Marca A:  </w:t>
      </w:r>
      <w:r>
        <w:rPr>
          <w:rFonts w:ascii="Tahoma" w:hAnsi="Tahoma" w:cs="Tahoma"/>
          <w:bCs/>
          <w:color w:val="000000"/>
        </w:rPr>
        <w:t>se la siente muy tosca y áspera</w:t>
      </w:r>
    </w:p>
    <w:p w:rsidR="00000000" w:rsidRDefault="00A74BD0">
      <w:pPr>
        <w:numPr>
          <w:ilvl w:val="0"/>
          <w:numId w:val="14"/>
        </w:numPr>
        <w:tabs>
          <w:tab w:val="left" w:pos="2160"/>
          <w:tab w:val="left" w:pos="2700"/>
          <w:tab w:val="left" w:pos="3420"/>
        </w:tabs>
        <w:spacing w:line="480" w:lineRule="auto"/>
        <w:ind w:left="2160" w:hanging="180"/>
        <w:jc w:val="both"/>
        <w:rPr>
          <w:rFonts w:ascii="Tahoma" w:hAnsi="Tahoma" w:cs="Tahoma"/>
          <w:bCs/>
          <w:color w:val="000000"/>
        </w:rPr>
      </w:pPr>
      <w:r>
        <w:rPr>
          <w:rFonts w:ascii="Tahoma" w:hAnsi="Tahoma" w:cs="Tahoma"/>
          <w:bCs/>
          <w:color w:val="000000"/>
        </w:rPr>
        <w:t>Marca B: se lo siente suave, pero muy delgada</w:t>
      </w:r>
    </w:p>
    <w:p w:rsidR="00000000" w:rsidRDefault="00A74BD0">
      <w:pPr>
        <w:numPr>
          <w:ilvl w:val="0"/>
          <w:numId w:val="14"/>
        </w:numPr>
        <w:tabs>
          <w:tab w:val="left" w:pos="2160"/>
          <w:tab w:val="left" w:pos="2700"/>
          <w:tab w:val="left" w:pos="3420"/>
        </w:tabs>
        <w:spacing w:line="480" w:lineRule="auto"/>
        <w:ind w:left="2160" w:hanging="180"/>
        <w:jc w:val="both"/>
        <w:rPr>
          <w:rFonts w:ascii="Tahoma" w:hAnsi="Tahoma" w:cs="Tahoma"/>
          <w:bCs/>
          <w:color w:val="000000"/>
        </w:rPr>
      </w:pPr>
      <w:r>
        <w:rPr>
          <w:rFonts w:ascii="Tahoma" w:hAnsi="Tahoma" w:cs="Tahoma"/>
          <w:bCs/>
          <w:color w:val="000000"/>
        </w:rPr>
        <w:t>Marca C: se la siente suave y resistente</w:t>
      </w:r>
    </w:p>
    <w:p w:rsidR="00000000" w:rsidRDefault="00A74BD0">
      <w:pPr>
        <w:numPr>
          <w:ilvl w:val="0"/>
          <w:numId w:val="15"/>
        </w:numPr>
        <w:tabs>
          <w:tab w:val="left" w:pos="2160"/>
          <w:tab w:val="left" w:pos="2700"/>
          <w:tab w:val="left" w:pos="3420"/>
        </w:tabs>
        <w:spacing w:line="480" w:lineRule="auto"/>
        <w:ind w:left="2160" w:hanging="180"/>
        <w:jc w:val="both"/>
        <w:rPr>
          <w:rFonts w:ascii="Tahoma" w:hAnsi="Tahoma" w:cs="Tahoma"/>
          <w:bCs/>
          <w:color w:val="000000"/>
        </w:rPr>
      </w:pPr>
      <w:r>
        <w:rPr>
          <w:rFonts w:ascii="Tahoma" w:hAnsi="Tahoma" w:cs="Tahoma"/>
          <w:bCs/>
          <w:color w:val="000000"/>
        </w:rPr>
        <w:t>Marca D: se la siente muy suave y resistente</w:t>
      </w:r>
    </w:p>
    <w:p w:rsidR="00000000" w:rsidRDefault="00A74BD0">
      <w:pPr>
        <w:numPr>
          <w:ilvl w:val="2"/>
          <w:numId w:val="7"/>
        </w:numPr>
        <w:tabs>
          <w:tab w:val="left" w:pos="2160"/>
        </w:tabs>
        <w:spacing w:line="480" w:lineRule="auto"/>
        <w:ind w:left="2160"/>
        <w:jc w:val="both"/>
        <w:rPr>
          <w:rFonts w:ascii="Tahoma" w:hAnsi="Tahoma" w:cs="Tahoma"/>
          <w:bCs/>
          <w:color w:val="000000"/>
          <w:u w:val="single"/>
        </w:rPr>
      </w:pPr>
      <w:r>
        <w:rPr>
          <w:rFonts w:ascii="Tahoma" w:hAnsi="Tahoma" w:cs="Tahoma"/>
          <w:bCs/>
          <w:color w:val="000000"/>
          <w:u w:val="single"/>
        </w:rPr>
        <w:t>Algún otro aspecto que quieran analizar?</w:t>
      </w:r>
    </w:p>
    <w:p w:rsidR="00000000" w:rsidRDefault="00A74BD0">
      <w:pPr>
        <w:pStyle w:val="Sangra3detindependiente"/>
        <w:tabs>
          <w:tab w:val="clear" w:pos="1080"/>
          <w:tab w:val="clear" w:pos="1440"/>
          <w:tab w:val="left" w:pos="2160"/>
        </w:tabs>
        <w:spacing w:line="480" w:lineRule="auto"/>
        <w:ind w:left="2160" w:hanging="180"/>
      </w:pPr>
      <w:r>
        <w:tab/>
        <w:t>Las participantes consideraron que un aspecto en e</w:t>
      </w:r>
      <w:r>
        <w:t>l que se fijan y que si debían resaltar era en el “polvito” es decir, si al soplar el papel salía o no polvito, es decir residuos del papel.</w:t>
      </w:r>
    </w:p>
    <w:p w:rsidR="00000000" w:rsidRDefault="00A74BD0">
      <w:pPr>
        <w:pStyle w:val="Sangra3detindependiente"/>
        <w:tabs>
          <w:tab w:val="clear" w:pos="1440"/>
          <w:tab w:val="left" w:pos="1800"/>
          <w:tab w:val="left" w:pos="2160"/>
          <w:tab w:val="num" w:pos="2520"/>
        </w:tabs>
        <w:spacing w:line="480" w:lineRule="auto"/>
        <w:ind w:left="2160" w:hanging="180"/>
      </w:pPr>
    </w:p>
    <w:p w:rsidR="00000000" w:rsidRDefault="00A74BD0">
      <w:pPr>
        <w:numPr>
          <w:ilvl w:val="1"/>
          <w:numId w:val="7"/>
        </w:numPr>
        <w:tabs>
          <w:tab w:val="left" w:pos="2160"/>
          <w:tab w:val="num" w:pos="2520"/>
          <w:tab w:val="left" w:pos="2700"/>
        </w:tabs>
        <w:spacing w:line="480" w:lineRule="auto"/>
        <w:ind w:left="2160" w:hanging="540"/>
        <w:jc w:val="both"/>
        <w:rPr>
          <w:rFonts w:ascii="Tahoma" w:hAnsi="Tahoma" w:cs="Tahoma"/>
          <w:b/>
          <w:color w:val="000000"/>
        </w:rPr>
      </w:pPr>
      <w:r>
        <w:rPr>
          <w:rFonts w:ascii="Tahoma" w:hAnsi="Tahoma" w:cs="Tahoma"/>
          <w:b/>
          <w:color w:val="000000"/>
        </w:rPr>
        <w:t>Una vez analizado todos estos aspectos elijan 1 de las 4 marcas con la cual se identifican más.</w:t>
      </w:r>
    </w:p>
    <w:p w:rsidR="00000000" w:rsidRDefault="00A74BD0">
      <w:pPr>
        <w:tabs>
          <w:tab w:val="left" w:pos="2160"/>
          <w:tab w:val="num" w:pos="2520"/>
          <w:tab w:val="left" w:pos="2700"/>
        </w:tabs>
        <w:spacing w:line="480" w:lineRule="auto"/>
        <w:ind w:left="2160"/>
        <w:jc w:val="both"/>
        <w:rPr>
          <w:rFonts w:ascii="Tahoma" w:hAnsi="Tahoma" w:cs="Tahoma"/>
          <w:bCs/>
          <w:color w:val="000000"/>
        </w:rPr>
      </w:pPr>
      <w:r>
        <w:rPr>
          <w:rFonts w:ascii="Tahoma" w:hAnsi="Tahoma" w:cs="Tahoma"/>
          <w:bCs/>
          <w:color w:val="000000"/>
        </w:rPr>
        <w:t>Por todas las cual</w:t>
      </w:r>
      <w:r>
        <w:rPr>
          <w:rFonts w:ascii="Tahoma" w:hAnsi="Tahoma" w:cs="Tahoma"/>
          <w:bCs/>
          <w:color w:val="000000"/>
        </w:rPr>
        <w:t>idades antes analizadas la elección del papel higiénico que más les agrado fue el siguiente.</w:t>
      </w:r>
    </w:p>
    <w:p w:rsidR="00000000" w:rsidRDefault="00A74BD0">
      <w:pPr>
        <w:numPr>
          <w:ilvl w:val="0"/>
          <w:numId w:val="15"/>
        </w:numPr>
        <w:tabs>
          <w:tab w:val="clear" w:pos="2844"/>
          <w:tab w:val="left" w:pos="3420"/>
        </w:tabs>
        <w:spacing w:line="480" w:lineRule="auto"/>
        <w:ind w:left="3420"/>
        <w:jc w:val="both"/>
        <w:rPr>
          <w:rFonts w:ascii="Tahoma" w:hAnsi="Tahoma" w:cs="Tahoma"/>
          <w:bCs/>
          <w:color w:val="000000"/>
        </w:rPr>
      </w:pPr>
      <w:r>
        <w:rPr>
          <w:rFonts w:ascii="Tahoma" w:hAnsi="Tahoma" w:cs="Tahoma"/>
          <w:bCs/>
          <w:color w:val="000000"/>
        </w:rPr>
        <w:t xml:space="preserve">Marca A </w:t>
      </w:r>
      <w:r>
        <w:rPr>
          <w:rFonts w:ascii="Tahoma" w:hAnsi="Tahoma" w:cs="Tahoma"/>
          <w:bCs/>
          <w:color w:val="000000"/>
        </w:rPr>
        <w:tab/>
      </w:r>
      <w:r>
        <w:rPr>
          <w:rFonts w:ascii="Tahoma" w:hAnsi="Tahoma" w:cs="Tahoma"/>
          <w:bCs/>
          <w:color w:val="000000"/>
        </w:rPr>
        <w:tab/>
        <w:t>0 votos</w:t>
      </w:r>
    </w:p>
    <w:p w:rsidR="00000000" w:rsidRDefault="00A74BD0">
      <w:pPr>
        <w:numPr>
          <w:ilvl w:val="0"/>
          <w:numId w:val="15"/>
        </w:numPr>
        <w:tabs>
          <w:tab w:val="clear" w:pos="2844"/>
          <w:tab w:val="left" w:pos="3420"/>
        </w:tabs>
        <w:spacing w:line="480" w:lineRule="auto"/>
        <w:ind w:left="3420"/>
        <w:jc w:val="both"/>
        <w:rPr>
          <w:rFonts w:ascii="Tahoma" w:hAnsi="Tahoma" w:cs="Tahoma"/>
          <w:bCs/>
          <w:color w:val="000000"/>
        </w:rPr>
      </w:pPr>
      <w:r>
        <w:rPr>
          <w:rFonts w:ascii="Tahoma" w:hAnsi="Tahoma" w:cs="Tahoma"/>
          <w:bCs/>
          <w:color w:val="000000"/>
        </w:rPr>
        <w:t>Marca B</w:t>
      </w:r>
      <w:r>
        <w:rPr>
          <w:rFonts w:ascii="Tahoma" w:hAnsi="Tahoma" w:cs="Tahoma"/>
          <w:bCs/>
          <w:color w:val="000000"/>
        </w:rPr>
        <w:tab/>
      </w:r>
      <w:r>
        <w:rPr>
          <w:rFonts w:ascii="Tahoma" w:hAnsi="Tahoma" w:cs="Tahoma"/>
          <w:bCs/>
          <w:color w:val="000000"/>
        </w:rPr>
        <w:tab/>
        <w:t>4 votos</w:t>
      </w:r>
    </w:p>
    <w:p w:rsidR="00000000" w:rsidRDefault="00A74BD0">
      <w:pPr>
        <w:numPr>
          <w:ilvl w:val="0"/>
          <w:numId w:val="15"/>
        </w:numPr>
        <w:tabs>
          <w:tab w:val="clear" w:pos="2844"/>
          <w:tab w:val="num" w:pos="3060"/>
        </w:tabs>
        <w:spacing w:line="480" w:lineRule="auto"/>
        <w:ind w:left="3060" w:firstLine="0"/>
        <w:jc w:val="both"/>
        <w:rPr>
          <w:rFonts w:ascii="Tahoma" w:hAnsi="Tahoma" w:cs="Tahoma"/>
          <w:bCs/>
          <w:color w:val="000000"/>
        </w:rPr>
      </w:pPr>
      <w:r>
        <w:rPr>
          <w:rFonts w:ascii="Tahoma" w:hAnsi="Tahoma" w:cs="Tahoma"/>
          <w:bCs/>
          <w:color w:val="000000"/>
        </w:rPr>
        <w:t>Marca C</w:t>
      </w:r>
      <w:r>
        <w:rPr>
          <w:rFonts w:ascii="Tahoma" w:hAnsi="Tahoma" w:cs="Tahoma"/>
          <w:bCs/>
          <w:color w:val="000000"/>
        </w:rPr>
        <w:tab/>
      </w:r>
      <w:r>
        <w:rPr>
          <w:rFonts w:ascii="Tahoma" w:hAnsi="Tahoma" w:cs="Tahoma"/>
          <w:bCs/>
          <w:color w:val="000000"/>
        </w:rPr>
        <w:tab/>
        <w:t>7 votos</w:t>
      </w:r>
    </w:p>
    <w:p w:rsidR="00000000" w:rsidRDefault="00A74BD0">
      <w:pPr>
        <w:numPr>
          <w:ilvl w:val="0"/>
          <w:numId w:val="15"/>
        </w:numPr>
        <w:tabs>
          <w:tab w:val="num" w:pos="2520"/>
          <w:tab w:val="left" w:pos="3060"/>
        </w:tabs>
        <w:spacing w:line="480" w:lineRule="auto"/>
        <w:ind w:left="3060" w:firstLine="0"/>
        <w:jc w:val="both"/>
        <w:rPr>
          <w:rFonts w:ascii="Tahoma" w:hAnsi="Tahoma" w:cs="Tahoma"/>
          <w:bCs/>
          <w:color w:val="000000"/>
        </w:rPr>
      </w:pPr>
      <w:r>
        <w:rPr>
          <w:rFonts w:ascii="Tahoma" w:hAnsi="Tahoma" w:cs="Tahoma"/>
          <w:bCs/>
          <w:color w:val="000000"/>
        </w:rPr>
        <w:t xml:space="preserve">Marca D </w:t>
      </w:r>
      <w:r>
        <w:rPr>
          <w:rFonts w:ascii="Tahoma" w:hAnsi="Tahoma" w:cs="Tahoma"/>
          <w:bCs/>
          <w:color w:val="000000"/>
        </w:rPr>
        <w:tab/>
      </w:r>
      <w:r>
        <w:rPr>
          <w:rFonts w:ascii="Tahoma" w:hAnsi="Tahoma" w:cs="Tahoma"/>
          <w:bCs/>
          <w:color w:val="000000"/>
        </w:rPr>
        <w:tab/>
        <w:t>0 votos</w:t>
      </w:r>
    </w:p>
    <w:p w:rsidR="00000000" w:rsidRDefault="00A74BD0">
      <w:pPr>
        <w:tabs>
          <w:tab w:val="left" w:pos="2520"/>
        </w:tabs>
        <w:spacing w:line="480" w:lineRule="auto"/>
        <w:ind w:left="2160"/>
        <w:jc w:val="both"/>
        <w:rPr>
          <w:rFonts w:ascii="Tahoma" w:hAnsi="Tahoma" w:cs="Tahoma"/>
          <w:bCs/>
          <w:color w:val="000000"/>
        </w:rPr>
      </w:pPr>
      <w:r>
        <w:rPr>
          <w:rFonts w:ascii="Tahoma" w:hAnsi="Tahoma" w:cs="Tahoma"/>
          <w:bCs/>
          <w:color w:val="000000"/>
        </w:rPr>
        <w:t>Las participantes eligieron la marca B porque decían que esta tenía las siguientes caracterís</w:t>
      </w:r>
      <w:r>
        <w:rPr>
          <w:rFonts w:ascii="Tahoma" w:hAnsi="Tahoma" w:cs="Tahoma"/>
          <w:bCs/>
          <w:color w:val="000000"/>
        </w:rPr>
        <w:t>ticas:</w:t>
      </w:r>
    </w:p>
    <w:p w:rsidR="00000000" w:rsidRDefault="00A74BD0">
      <w:pPr>
        <w:numPr>
          <w:ilvl w:val="0"/>
          <w:numId w:val="16"/>
        </w:numPr>
        <w:tabs>
          <w:tab w:val="clear" w:pos="2845"/>
          <w:tab w:val="num" w:pos="2520"/>
          <w:tab w:val="num" w:pos="3060"/>
        </w:tabs>
        <w:spacing w:line="480" w:lineRule="auto"/>
        <w:ind w:left="3060" w:firstLine="0"/>
        <w:jc w:val="both"/>
        <w:rPr>
          <w:rFonts w:ascii="Tahoma" w:hAnsi="Tahoma" w:cs="Tahoma"/>
          <w:bCs/>
          <w:color w:val="000000"/>
        </w:rPr>
      </w:pPr>
      <w:r>
        <w:rPr>
          <w:rFonts w:ascii="Tahoma" w:hAnsi="Tahoma" w:cs="Tahoma"/>
          <w:bCs/>
          <w:color w:val="000000"/>
        </w:rPr>
        <w:t>Doble Hoja</w:t>
      </w:r>
    </w:p>
    <w:p w:rsidR="00000000" w:rsidRDefault="00A74BD0">
      <w:pPr>
        <w:numPr>
          <w:ilvl w:val="0"/>
          <w:numId w:val="16"/>
        </w:numPr>
        <w:tabs>
          <w:tab w:val="clear" w:pos="2845"/>
          <w:tab w:val="num" w:pos="2520"/>
          <w:tab w:val="num" w:pos="3060"/>
        </w:tabs>
        <w:spacing w:line="480" w:lineRule="auto"/>
        <w:ind w:left="3060" w:firstLine="0"/>
        <w:jc w:val="both"/>
        <w:rPr>
          <w:rFonts w:ascii="Tahoma" w:hAnsi="Tahoma" w:cs="Tahoma"/>
          <w:bCs/>
          <w:color w:val="000000"/>
        </w:rPr>
      </w:pPr>
      <w:r>
        <w:rPr>
          <w:rFonts w:ascii="Tahoma" w:hAnsi="Tahoma" w:cs="Tahoma"/>
          <w:bCs/>
          <w:color w:val="000000"/>
        </w:rPr>
        <w:t>Percepción de más suavidad</w:t>
      </w:r>
    </w:p>
    <w:p w:rsidR="00000000" w:rsidRDefault="00A74BD0">
      <w:pPr>
        <w:numPr>
          <w:ilvl w:val="0"/>
          <w:numId w:val="16"/>
        </w:numPr>
        <w:tabs>
          <w:tab w:val="clear" w:pos="2845"/>
          <w:tab w:val="num" w:pos="2520"/>
          <w:tab w:val="num" w:pos="3060"/>
        </w:tabs>
        <w:spacing w:line="480" w:lineRule="auto"/>
        <w:ind w:left="3060" w:firstLine="0"/>
        <w:jc w:val="both"/>
        <w:rPr>
          <w:rFonts w:ascii="Tahoma" w:hAnsi="Tahoma" w:cs="Tahoma"/>
          <w:bCs/>
          <w:color w:val="000000"/>
        </w:rPr>
      </w:pPr>
      <w:r>
        <w:rPr>
          <w:rFonts w:ascii="Tahoma" w:hAnsi="Tahoma" w:cs="Tahoma"/>
          <w:bCs/>
          <w:color w:val="000000"/>
        </w:rPr>
        <w:t>Resistencia suficiente</w:t>
      </w:r>
    </w:p>
    <w:p w:rsidR="00000000" w:rsidRDefault="00A74BD0">
      <w:pPr>
        <w:tabs>
          <w:tab w:val="num" w:pos="2520"/>
        </w:tabs>
        <w:spacing w:line="480" w:lineRule="auto"/>
        <w:ind w:left="2160"/>
        <w:jc w:val="both"/>
        <w:rPr>
          <w:rFonts w:ascii="Tahoma" w:hAnsi="Tahoma" w:cs="Tahoma"/>
          <w:bCs/>
          <w:color w:val="000000"/>
        </w:rPr>
      </w:pPr>
    </w:p>
    <w:p w:rsidR="00000000" w:rsidRDefault="00A74BD0">
      <w:pPr>
        <w:tabs>
          <w:tab w:val="num" w:pos="2520"/>
        </w:tabs>
        <w:spacing w:line="480" w:lineRule="auto"/>
        <w:ind w:left="2160"/>
        <w:jc w:val="both"/>
        <w:rPr>
          <w:rFonts w:ascii="Tahoma" w:hAnsi="Tahoma" w:cs="Tahoma"/>
          <w:bCs/>
          <w:color w:val="000000"/>
        </w:rPr>
      </w:pPr>
      <w:r>
        <w:rPr>
          <w:rFonts w:ascii="Tahoma" w:hAnsi="Tahoma" w:cs="Tahoma"/>
          <w:bCs/>
          <w:color w:val="000000"/>
        </w:rPr>
        <w:t>Las participantes eligieron las marca C porque decían que esta tenía las siguientes características:</w:t>
      </w:r>
    </w:p>
    <w:p w:rsidR="00000000" w:rsidRDefault="00A74BD0">
      <w:pPr>
        <w:numPr>
          <w:ilvl w:val="0"/>
          <w:numId w:val="16"/>
        </w:numPr>
        <w:tabs>
          <w:tab w:val="num" w:pos="2520"/>
        </w:tabs>
        <w:spacing w:line="480" w:lineRule="auto"/>
        <w:ind w:left="3060" w:firstLine="0"/>
        <w:jc w:val="both"/>
        <w:rPr>
          <w:rFonts w:ascii="Tahoma" w:hAnsi="Tahoma" w:cs="Tahoma"/>
          <w:bCs/>
          <w:color w:val="000000"/>
        </w:rPr>
      </w:pPr>
      <w:r>
        <w:rPr>
          <w:rFonts w:ascii="Tahoma" w:hAnsi="Tahoma" w:cs="Tahoma"/>
          <w:bCs/>
          <w:color w:val="000000"/>
        </w:rPr>
        <w:t>Doble Hoja</w:t>
      </w:r>
    </w:p>
    <w:p w:rsidR="00000000" w:rsidRDefault="00A74BD0">
      <w:pPr>
        <w:numPr>
          <w:ilvl w:val="0"/>
          <w:numId w:val="16"/>
        </w:numPr>
        <w:tabs>
          <w:tab w:val="num" w:pos="2520"/>
        </w:tabs>
        <w:spacing w:line="480" w:lineRule="auto"/>
        <w:ind w:left="3060" w:firstLine="0"/>
        <w:jc w:val="both"/>
        <w:rPr>
          <w:rFonts w:ascii="Tahoma" w:hAnsi="Tahoma" w:cs="Tahoma"/>
          <w:bCs/>
          <w:color w:val="000000"/>
        </w:rPr>
      </w:pPr>
      <w:r>
        <w:rPr>
          <w:rFonts w:ascii="Tahoma" w:hAnsi="Tahoma" w:cs="Tahoma"/>
          <w:bCs/>
          <w:color w:val="000000"/>
        </w:rPr>
        <w:t>Percepción de más suavidad</w:t>
      </w:r>
    </w:p>
    <w:p w:rsidR="00000000" w:rsidRDefault="00A74BD0">
      <w:pPr>
        <w:numPr>
          <w:ilvl w:val="0"/>
          <w:numId w:val="16"/>
        </w:numPr>
        <w:tabs>
          <w:tab w:val="num" w:pos="2520"/>
        </w:tabs>
        <w:spacing w:line="480" w:lineRule="auto"/>
        <w:ind w:left="3060" w:firstLine="0"/>
        <w:jc w:val="both"/>
        <w:rPr>
          <w:rFonts w:ascii="Tahoma" w:hAnsi="Tahoma" w:cs="Tahoma"/>
          <w:bCs/>
          <w:color w:val="000000"/>
        </w:rPr>
      </w:pPr>
      <w:r>
        <w:rPr>
          <w:rFonts w:ascii="Tahoma" w:hAnsi="Tahoma" w:cs="Tahoma"/>
          <w:bCs/>
          <w:color w:val="000000"/>
        </w:rPr>
        <w:t>Resistencia suficiente</w:t>
      </w:r>
    </w:p>
    <w:p w:rsidR="00000000" w:rsidRDefault="00A74BD0">
      <w:pPr>
        <w:numPr>
          <w:ilvl w:val="0"/>
          <w:numId w:val="16"/>
        </w:numPr>
        <w:tabs>
          <w:tab w:val="num" w:pos="2520"/>
        </w:tabs>
        <w:spacing w:line="480" w:lineRule="auto"/>
        <w:ind w:left="3060" w:firstLine="0"/>
        <w:jc w:val="both"/>
        <w:rPr>
          <w:rFonts w:ascii="Tahoma" w:hAnsi="Tahoma" w:cs="Tahoma"/>
          <w:bCs/>
          <w:color w:val="000000"/>
        </w:rPr>
      </w:pPr>
      <w:r>
        <w:rPr>
          <w:rFonts w:ascii="Tahoma" w:hAnsi="Tahoma" w:cs="Tahoma"/>
          <w:bCs/>
          <w:color w:val="000000"/>
        </w:rPr>
        <w:t>Blanco Limpio</w:t>
      </w:r>
    </w:p>
    <w:p w:rsidR="00000000" w:rsidRDefault="00A74BD0">
      <w:pPr>
        <w:numPr>
          <w:ilvl w:val="0"/>
          <w:numId w:val="16"/>
        </w:numPr>
        <w:tabs>
          <w:tab w:val="num" w:pos="2520"/>
        </w:tabs>
        <w:spacing w:line="480" w:lineRule="auto"/>
        <w:ind w:left="3060" w:firstLine="0"/>
        <w:jc w:val="both"/>
        <w:rPr>
          <w:rFonts w:ascii="Tahoma" w:hAnsi="Tahoma" w:cs="Tahoma"/>
          <w:bCs/>
          <w:color w:val="000000"/>
        </w:rPr>
      </w:pPr>
      <w:r>
        <w:rPr>
          <w:rFonts w:ascii="Tahoma" w:hAnsi="Tahoma" w:cs="Tahoma"/>
          <w:bCs/>
          <w:color w:val="000000"/>
        </w:rPr>
        <w:t>No tiene po</w:t>
      </w:r>
      <w:r>
        <w:rPr>
          <w:rFonts w:ascii="Tahoma" w:hAnsi="Tahoma" w:cs="Tahoma"/>
          <w:bCs/>
          <w:color w:val="000000"/>
        </w:rPr>
        <w:t>lvito</w:t>
      </w:r>
    </w:p>
    <w:p w:rsidR="00000000" w:rsidRDefault="00A74BD0">
      <w:pPr>
        <w:tabs>
          <w:tab w:val="left" w:pos="1440"/>
          <w:tab w:val="num" w:pos="2520"/>
        </w:tabs>
        <w:spacing w:line="480" w:lineRule="auto"/>
        <w:ind w:left="1416"/>
        <w:jc w:val="both"/>
        <w:rPr>
          <w:rFonts w:ascii="Tahoma" w:hAnsi="Tahoma" w:cs="Tahoma"/>
          <w:bCs/>
          <w:color w:val="000000"/>
        </w:rPr>
      </w:pPr>
    </w:p>
    <w:p w:rsidR="00000000" w:rsidRDefault="00A74BD0">
      <w:pPr>
        <w:numPr>
          <w:ilvl w:val="0"/>
          <w:numId w:val="7"/>
        </w:numPr>
        <w:tabs>
          <w:tab w:val="left" w:pos="2160"/>
          <w:tab w:val="left" w:pos="2520"/>
        </w:tabs>
        <w:spacing w:line="480" w:lineRule="auto"/>
        <w:ind w:left="2160" w:hanging="540"/>
        <w:jc w:val="both"/>
        <w:rPr>
          <w:rFonts w:ascii="Tahoma" w:hAnsi="Tahoma" w:cs="Tahoma"/>
          <w:b/>
          <w:color w:val="000000"/>
        </w:rPr>
      </w:pPr>
      <w:r>
        <w:rPr>
          <w:rFonts w:ascii="Tahoma" w:hAnsi="Tahoma" w:cs="Tahoma"/>
          <w:b/>
          <w:color w:val="000000"/>
        </w:rPr>
        <w:t>Finalmente, cual marca de papel higiénico es la que usted realmente consume y por qué?</w:t>
      </w:r>
    </w:p>
    <w:p w:rsidR="00000000" w:rsidRDefault="00A74BD0">
      <w:pPr>
        <w:pStyle w:val="Sangradetextonormal"/>
        <w:tabs>
          <w:tab w:val="left" w:pos="1440"/>
          <w:tab w:val="num" w:pos="2520"/>
        </w:tabs>
        <w:spacing w:line="480" w:lineRule="auto"/>
        <w:ind w:left="2160"/>
        <w:rPr>
          <w:rFonts w:ascii="Tahoma" w:hAnsi="Tahoma" w:cs="Tahoma"/>
          <w:bCs/>
        </w:rPr>
      </w:pPr>
      <w:r>
        <w:rPr>
          <w:rFonts w:ascii="Tahoma" w:hAnsi="Tahoma" w:cs="Tahoma"/>
          <w:bCs/>
        </w:rPr>
        <w:t>Las marcas que realmente compraban este grupo de consumidores fueron las siguientes:</w:t>
      </w:r>
    </w:p>
    <w:p w:rsidR="00000000" w:rsidRDefault="00A74BD0">
      <w:pPr>
        <w:numPr>
          <w:ilvl w:val="0"/>
          <w:numId w:val="17"/>
        </w:numPr>
        <w:tabs>
          <w:tab w:val="clear" w:pos="1428"/>
          <w:tab w:val="left" w:pos="1440"/>
          <w:tab w:val="num" w:pos="2520"/>
        </w:tabs>
        <w:spacing w:line="480" w:lineRule="auto"/>
        <w:ind w:left="3060" w:firstLine="0"/>
        <w:jc w:val="both"/>
        <w:rPr>
          <w:rFonts w:ascii="Tahoma" w:hAnsi="Tahoma" w:cs="Tahoma"/>
          <w:bCs/>
          <w:color w:val="000000"/>
        </w:rPr>
      </w:pPr>
      <w:r>
        <w:rPr>
          <w:rFonts w:ascii="Tahoma" w:hAnsi="Tahoma" w:cs="Tahoma"/>
          <w:bCs/>
          <w:color w:val="000000"/>
        </w:rPr>
        <w:t>Scott</w:t>
      </w:r>
      <w:r>
        <w:rPr>
          <w:rFonts w:ascii="Tahoma" w:hAnsi="Tahoma" w:cs="Tahoma"/>
          <w:bCs/>
          <w:color w:val="000000"/>
        </w:rPr>
        <w:tab/>
      </w:r>
      <w:r>
        <w:rPr>
          <w:rFonts w:ascii="Tahoma" w:hAnsi="Tahoma" w:cs="Tahoma"/>
          <w:bCs/>
          <w:color w:val="000000"/>
        </w:rPr>
        <w:tab/>
      </w:r>
      <w:r>
        <w:rPr>
          <w:rFonts w:ascii="Tahoma" w:hAnsi="Tahoma" w:cs="Tahoma"/>
          <w:bCs/>
          <w:color w:val="000000"/>
        </w:rPr>
        <w:tab/>
        <w:t>4 votos</w:t>
      </w:r>
    </w:p>
    <w:p w:rsidR="00000000" w:rsidRDefault="00A74BD0">
      <w:pPr>
        <w:numPr>
          <w:ilvl w:val="0"/>
          <w:numId w:val="17"/>
        </w:numPr>
        <w:tabs>
          <w:tab w:val="clear" w:pos="1428"/>
          <w:tab w:val="left" w:pos="1440"/>
          <w:tab w:val="num" w:pos="2520"/>
        </w:tabs>
        <w:spacing w:line="480" w:lineRule="auto"/>
        <w:ind w:left="3060" w:firstLine="0"/>
        <w:jc w:val="both"/>
        <w:rPr>
          <w:rFonts w:ascii="Tahoma" w:hAnsi="Tahoma" w:cs="Tahoma"/>
          <w:bCs/>
          <w:color w:val="000000"/>
        </w:rPr>
      </w:pPr>
      <w:r>
        <w:rPr>
          <w:rFonts w:ascii="Tahoma" w:hAnsi="Tahoma" w:cs="Tahoma"/>
          <w:bCs/>
          <w:color w:val="000000"/>
        </w:rPr>
        <w:t xml:space="preserve">Flor </w:t>
      </w:r>
      <w:r>
        <w:rPr>
          <w:rFonts w:ascii="Tahoma" w:hAnsi="Tahoma" w:cs="Tahoma"/>
          <w:bCs/>
          <w:color w:val="000000"/>
        </w:rPr>
        <w:tab/>
      </w:r>
      <w:r>
        <w:rPr>
          <w:rFonts w:ascii="Tahoma" w:hAnsi="Tahoma" w:cs="Tahoma"/>
          <w:bCs/>
          <w:color w:val="000000"/>
        </w:rPr>
        <w:tab/>
      </w:r>
      <w:r>
        <w:rPr>
          <w:rFonts w:ascii="Tahoma" w:hAnsi="Tahoma" w:cs="Tahoma"/>
          <w:bCs/>
          <w:color w:val="000000"/>
        </w:rPr>
        <w:tab/>
        <w:t>4 votos</w:t>
      </w:r>
    </w:p>
    <w:p w:rsidR="00000000" w:rsidRDefault="00A74BD0">
      <w:pPr>
        <w:numPr>
          <w:ilvl w:val="0"/>
          <w:numId w:val="17"/>
        </w:numPr>
        <w:tabs>
          <w:tab w:val="clear" w:pos="1428"/>
          <w:tab w:val="left" w:pos="1440"/>
          <w:tab w:val="num" w:pos="2520"/>
        </w:tabs>
        <w:spacing w:line="480" w:lineRule="auto"/>
        <w:ind w:left="3060" w:firstLine="0"/>
        <w:jc w:val="both"/>
        <w:rPr>
          <w:rFonts w:ascii="Tahoma" w:hAnsi="Tahoma" w:cs="Tahoma"/>
          <w:bCs/>
          <w:color w:val="000000"/>
        </w:rPr>
      </w:pPr>
      <w:r>
        <w:rPr>
          <w:rFonts w:ascii="Tahoma" w:hAnsi="Tahoma" w:cs="Tahoma"/>
          <w:bCs/>
          <w:color w:val="000000"/>
        </w:rPr>
        <w:t>Kleenex</w:t>
      </w:r>
      <w:r>
        <w:rPr>
          <w:rFonts w:ascii="Tahoma" w:hAnsi="Tahoma" w:cs="Tahoma"/>
          <w:bCs/>
          <w:color w:val="000000"/>
        </w:rPr>
        <w:tab/>
      </w:r>
      <w:r>
        <w:rPr>
          <w:rFonts w:ascii="Tahoma" w:hAnsi="Tahoma" w:cs="Tahoma"/>
          <w:bCs/>
          <w:color w:val="000000"/>
        </w:rPr>
        <w:tab/>
        <w:t>3 votos</w:t>
      </w:r>
    </w:p>
    <w:p w:rsidR="00000000" w:rsidRDefault="00A74BD0">
      <w:pPr>
        <w:tabs>
          <w:tab w:val="left" w:pos="1440"/>
          <w:tab w:val="num" w:pos="2520"/>
        </w:tabs>
        <w:spacing w:line="480" w:lineRule="auto"/>
        <w:ind w:left="2160"/>
        <w:jc w:val="both"/>
        <w:rPr>
          <w:rFonts w:ascii="Tahoma" w:hAnsi="Tahoma" w:cs="Tahoma"/>
          <w:bCs/>
          <w:color w:val="000000"/>
        </w:rPr>
      </w:pPr>
      <w:r>
        <w:rPr>
          <w:rFonts w:ascii="Tahoma" w:hAnsi="Tahoma" w:cs="Tahoma"/>
          <w:bCs/>
          <w:color w:val="000000"/>
        </w:rPr>
        <w:t>La razón por la cual comprab</w:t>
      </w:r>
      <w:r>
        <w:rPr>
          <w:rFonts w:ascii="Tahoma" w:hAnsi="Tahoma" w:cs="Tahoma"/>
          <w:bCs/>
          <w:color w:val="000000"/>
        </w:rPr>
        <w:t>an estas marcas eran las siguientes:</w:t>
      </w:r>
    </w:p>
    <w:p w:rsidR="00000000" w:rsidRDefault="00A74BD0">
      <w:pPr>
        <w:numPr>
          <w:ilvl w:val="0"/>
          <w:numId w:val="18"/>
        </w:numPr>
        <w:tabs>
          <w:tab w:val="clear" w:pos="1428"/>
          <w:tab w:val="left" w:pos="3060"/>
        </w:tabs>
        <w:spacing w:line="480" w:lineRule="auto"/>
        <w:ind w:left="3060" w:hanging="180"/>
        <w:jc w:val="both"/>
        <w:rPr>
          <w:rFonts w:ascii="Tahoma" w:hAnsi="Tahoma" w:cs="Tahoma"/>
          <w:bCs/>
          <w:color w:val="000000"/>
        </w:rPr>
      </w:pPr>
      <w:r>
        <w:rPr>
          <w:rFonts w:ascii="Tahoma" w:hAnsi="Tahoma" w:cs="Tahoma"/>
          <w:bCs/>
          <w:color w:val="000000"/>
        </w:rPr>
        <w:t>Suavidad y textura agradable</w:t>
      </w:r>
    </w:p>
    <w:p w:rsidR="00000000" w:rsidRDefault="00A74BD0">
      <w:pPr>
        <w:numPr>
          <w:ilvl w:val="0"/>
          <w:numId w:val="18"/>
        </w:numPr>
        <w:tabs>
          <w:tab w:val="clear" w:pos="1428"/>
          <w:tab w:val="left" w:pos="3060"/>
        </w:tabs>
        <w:spacing w:line="480" w:lineRule="auto"/>
        <w:ind w:left="3060" w:hanging="180"/>
        <w:jc w:val="both"/>
        <w:rPr>
          <w:rFonts w:ascii="Tahoma" w:hAnsi="Tahoma" w:cs="Tahoma"/>
          <w:bCs/>
          <w:color w:val="000000"/>
        </w:rPr>
      </w:pPr>
      <w:r>
        <w:rPr>
          <w:rFonts w:ascii="Tahoma" w:hAnsi="Tahoma" w:cs="Tahoma"/>
          <w:bCs/>
          <w:color w:val="000000"/>
        </w:rPr>
        <w:t>Aroma agradable</w:t>
      </w:r>
    </w:p>
    <w:p w:rsidR="00000000" w:rsidRDefault="00A74BD0">
      <w:pPr>
        <w:numPr>
          <w:ilvl w:val="0"/>
          <w:numId w:val="18"/>
        </w:numPr>
        <w:tabs>
          <w:tab w:val="clear" w:pos="1428"/>
          <w:tab w:val="left" w:pos="3060"/>
        </w:tabs>
        <w:spacing w:line="480" w:lineRule="auto"/>
        <w:ind w:left="3060" w:hanging="180"/>
        <w:jc w:val="both"/>
        <w:rPr>
          <w:rFonts w:ascii="Tahoma" w:hAnsi="Tahoma" w:cs="Tahoma"/>
          <w:bCs/>
          <w:color w:val="000000"/>
        </w:rPr>
      </w:pPr>
      <w:r>
        <w:rPr>
          <w:rFonts w:ascii="Tahoma" w:hAnsi="Tahoma" w:cs="Tahoma"/>
          <w:bCs/>
          <w:color w:val="000000"/>
        </w:rPr>
        <w:t>Precio conveniente (target de estos papeles medio, medio alto, alto)</w:t>
      </w:r>
    </w:p>
    <w:p w:rsidR="00000000" w:rsidRDefault="00A74BD0">
      <w:pPr>
        <w:numPr>
          <w:ilvl w:val="0"/>
          <w:numId w:val="18"/>
        </w:numPr>
        <w:tabs>
          <w:tab w:val="clear" w:pos="1428"/>
          <w:tab w:val="left" w:pos="3060"/>
        </w:tabs>
        <w:spacing w:line="480" w:lineRule="auto"/>
        <w:ind w:left="3060" w:hanging="180"/>
        <w:jc w:val="both"/>
        <w:rPr>
          <w:rFonts w:ascii="Tahoma" w:hAnsi="Tahoma" w:cs="Tahoma"/>
          <w:bCs/>
          <w:color w:val="000000"/>
        </w:rPr>
      </w:pPr>
      <w:r>
        <w:rPr>
          <w:rFonts w:ascii="Tahoma" w:hAnsi="Tahoma" w:cs="Tahoma"/>
          <w:bCs/>
          <w:color w:val="000000"/>
        </w:rPr>
        <w:t>Costumbre, pues lo probaron, les agradó y lo han seguido comprando.</w:t>
      </w:r>
    </w:p>
    <w:p w:rsidR="00000000" w:rsidRDefault="00A74BD0">
      <w:pPr>
        <w:tabs>
          <w:tab w:val="num" w:pos="2520"/>
        </w:tabs>
        <w:spacing w:line="480" w:lineRule="auto"/>
        <w:ind w:left="720"/>
        <w:jc w:val="both"/>
        <w:rPr>
          <w:rFonts w:ascii="Tahoma" w:hAnsi="Tahoma" w:cs="Tahoma"/>
          <w:bCs/>
          <w:color w:val="000000"/>
        </w:rPr>
      </w:pPr>
    </w:p>
    <w:p w:rsidR="00000000" w:rsidRDefault="00A74BD0">
      <w:pPr>
        <w:tabs>
          <w:tab w:val="left" w:pos="1080"/>
          <w:tab w:val="num" w:pos="2520"/>
        </w:tabs>
        <w:spacing w:line="480" w:lineRule="auto"/>
        <w:ind w:left="1800"/>
        <w:jc w:val="both"/>
        <w:rPr>
          <w:rFonts w:ascii="Tahoma" w:hAnsi="Tahoma" w:cs="Tahoma"/>
          <w:bCs/>
          <w:color w:val="000000"/>
        </w:rPr>
      </w:pPr>
      <w:r>
        <w:rPr>
          <w:rFonts w:ascii="Tahoma" w:hAnsi="Tahoma" w:cs="Tahoma"/>
          <w:bCs/>
          <w:color w:val="000000"/>
        </w:rPr>
        <w:t>Finalmente, del grupo de participant</w:t>
      </w:r>
      <w:r>
        <w:rPr>
          <w:rFonts w:ascii="Tahoma" w:hAnsi="Tahoma" w:cs="Tahoma"/>
          <w:bCs/>
          <w:color w:val="000000"/>
        </w:rPr>
        <w:t>es se pudo obtener 3 datos importantes:</w:t>
      </w:r>
    </w:p>
    <w:p w:rsidR="00000000" w:rsidRDefault="00A74BD0">
      <w:pPr>
        <w:numPr>
          <w:ilvl w:val="0"/>
          <w:numId w:val="23"/>
        </w:numPr>
        <w:tabs>
          <w:tab w:val="clear" w:pos="1440"/>
          <w:tab w:val="num" w:pos="2520"/>
        </w:tabs>
        <w:spacing w:line="480" w:lineRule="auto"/>
        <w:ind w:left="2520"/>
        <w:jc w:val="both"/>
        <w:rPr>
          <w:rFonts w:ascii="Tahoma" w:hAnsi="Tahoma" w:cs="Tahoma"/>
          <w:bCs/>
          <w:color w:val="000000"/>
        </w:rPr>
      </w:pPr>
      <w:r>
        <w:rPr>
          <w:rFonts w:ascii="Tahoma" w:hAnsi="Tahoma" w:cs="Tahoma"/>
          <w:bCs/>
          <w:color w:val="000000"/>
        </w:rPr>
        <w:t>El papel higiénico en su TOP OF MIND</w:t>
      </w:r>
    </w:p>
    <w:p w:rsidR="00000000" w:rsidRDefault="00A74BD0">
      <w:pPr>
        <w:numPr>
          <w:ilvl w:val="0"/>
          <w:numId w:val="23"/>
        </w:numPr>
        <w:tabs>
          <w:tab w:val="clear" w:pos="1440"/>
          <w:tab w:val="num" w:pos="2520"/>
        </w:tabs>
        <w:spacing w:line="480" w:lineRule="auto"/>
        <w:ind w:left="2520"/>
        <w:jc w:val="both"/>
        <w:rPr>
          <w:rFonts w:ascii="Tahoma" w:hAnsi="Tahoma" w:cs="Tahoma"/>
          <w:bCs/>
          <w:color w:val="000000"/>
        </w:rPr>
      </w:pPr>
      <w:r>
        <w:rPr>
          <w:rFonts w:ascii="Tahoma" w:hAnsi="Tahoma" w:cs="Tahoma"/>
          <w:bCs/>
          <w:color w:val="000000"/>
        </w:rPr>
        <w:t>El papel higiénico que eligieron en la PRUEBA CIEGA</w:t>
      </w:r>
    </w:p>
    <w:p w:rsidR="00000000" w:rsidRDefault="00A74BD0">
      <w:pPr>
        <w:numPr>
          <w:ilvl w:val="0"/>
          <w:numId w:val="23"/>
        </w:numPr>
        <w:tabs>
          <w:tab w:val="clear" w:pos="1440"/>
          <w:tab w:val="num" w:pos="2520"/>
        </w:tabs>
        <w:spacing w:line="480" w:lineRule="auto"/>
        <w:ind w:left="2520"/>
        <w:jc w:val="both"/>
        <w:rPr>
          <w:rFonts w:ascii="Tahoma" w:hAnsi="Tahoma" w:cs="Tahoma"/>
          <w:bCs/>
          <w:color w:val="000000"/>
        </w:rPr>
      </w:pPr>
      <w:r>
        <w:rPr>
          <w:rFonts w:ascii="Tahoma" w:hAnsi="Tahoma" w:cs="Tahoma"/>
          <w:bCs/>
          <w:color w:val="000000"/>
        </w:rPr>
        <w:t>El papel higiénico que REALMENTE CONSUMEN</w:t>
      </w:r>
    </w:p>
    <w:p w:rsidR="00000000" w:rsidRDefault="00A74BD0">
      <w:pPr>
        <w:tabs>
          <w:tab w:val="num" w:pos="2520"/>
        </w:tabs>
        <w:spacing w:line="480" w:lineRule="auto"/>
        <w:ind w:left="1800"/>
        <w:jc w:val="both"/>
        <w:rPr>
          <w:rFonts w:ascii="Tahoma" w:hAnsi="Tahoma" w:cs="Tahoma"/>
          <w:bCs/>
          <w:color w:val="000000"/>
        </w:rPr>
      </w:pPr>
      <w:r>
        <w:rPr>
          <w:rFonts w:ascii="Tahoma" w:hAnsi="Tahoma" w:cs="Tahoma"/>
          <w:bCs/>
          <w:color w:val="000000"/>
        </w:rPr>
        <w:t>En el siguiente cuadro se puede observar los resultados:</w:t>
      </w:r>
    </w:p>
    <w:p w:rsidR="00000000" w:rsidRDefault="00A74BD0">
      <w:pPr>
        <w:spacing w:line="480" w:lineRule="auto"/>
        <w:ind w:left="2832" w:firstLine="708"/>
        <w:jc w:val="both"/>
        <w:rPr>
          <w:rFonts w:ascii="Tahoma" w:hAnsi="Tahoma" w:cs="Tahoma"/>
          <w:b/>
          <w:bCs/>
          <w:color w:val="000000"/>
          <w:sz w:val="16"/>
        </w:rPr>
      </w:pPr>
    </w:p>
    <w:p w:rsidR="00000000" w:rsidRDefault="00A74BD0">
      <w:pPr>
        <w:spacing w:line="480" w:lineRule="auto"/>
        <w:ind w:left="2832" w:firstLine="708"/>
        <w:jc w:val="both"/>
        <w:rPr>
          <w:rFonts w:ascii="Tahoma" w:hAnsi="Tahoma" w:cs="Tahoma"/>
          <w:b/>
          <w:bCs/>
          <w:color w:val="000000"/>
          <w:sz w:val="16"/>
        </w:rPr>
      </w:pPr>
    </w:p>
    <w:p w:rsidR="00000000" w:rsidRDefault="00D66669">
      <w:pPr>
        <w:spacing w:line="480" w:lineRule="auto"/>
        <w:ind w:left="2832" w:firstLine="708"/>
        <w:jc w:val="both"/>
        <w:rPr>
          <w:rFonts w:ascii="Tahoma" w:hAnsi="Tahoma" w:cs="Tahoma"/>
          <w:b/>
          <w:bCs/>
          <w:color w:val="000000"/>
          <w:sz w:val="16"/>
        </w:rPr>
      </w:pPr>
      <w:r>
        <w:rPr>
          <w:rFonts w:ascii="Tahoma" w:hAnsi="Tahoma" w:cs="Tahoma"/>
          <w:bCs/>
          <w:noProof/>
          <w:color w:val="000000"/>
        </w:rPr>
        <w:drawing>
          <wp:anchor distT="0" distB="0" distL="114300" distR="114300" simplePos="0" relativeHeight="251649536" behindDoc="0" locked="0" layoutInCell="1" allowOverlap="1">
            <wp:simplePos x="0" y="0"/>
            <wp:positionH relativeFrom="column">
              <wp:posOffset>114300</wp:posOffset>
            </wp:positionH>
            <wp:positionV relativeFrom="paragraph">
              <wp:posOffset>31115</wp:posOffset>
            </wp:positionV>
            <wp:extent cx="5606415" cy="2676525"/>
            <wp:effectExtent l="19050" t="0" r="0" b="0"/>
            <wp:wrapTopAndBottom/>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606415" cy="2676525"/>
                    </a:xfrm>
                    <a:prstGeom prst="rect">
                      <a:avLst/>
                    </a:prstGeom>
                    <a:noFill/>
                    <a:ln w="9525">
                      <a:noFill/>
                      <a:miter lim="800000"/>
                      <a:headEnd/>
                      <a:tailEnd/>
                    </a:ln>
                  </pic:spPr>
                </pic:pic>
              </a:graphicData>
            </a:graphic>
          </wp:anchor>
        </w:drawing>
      </w:r>
    </w:p>
    <w:p w:rsidR="00000000" w:rsidRDefault="00A74BD0">
      <w:pPr>
        <w:spacing w:line="480" w:lineRule="auto"/>
        <w:ind w:left="2832" w:firstLine="708"/>
        <w:jc w:val="both"/>
        <w:rPr>
          <w:rFonts w:ascii="Tahoma" w:hAnsi="Tahoma" w:cs="Tahoma"/>
          <w:b/>
          <w:bCs/>
          <w:color w:val="000000"/>
          <w:sz w:val="16"/>
        </w:rPr>
      </w:pPr>
      <w:r>
        <w:rPr>
          <w:rFonts w:ascii="Tahoma" w:hAnsi="Tahoma" w:cs="Tahoma"/>
          <w:b/>
          <w:bCs/>
          <w:color w:val="000000"/>
          <w:sz w:val="16"/>
        </w:rPr>
        <w:t>Elaboración: Autores</w:t>
      </w:r>
    </w:p>
    <w:p w:rsidR="00000000" w:rsidRDefault="00A74BD0">
      <w:pPr>
        <w:spacing w:line="480" w:lineRule="auto"/>
        <w:ind w:left="2832" w:firstLine="708"/>
        <w:jc w:val="both"/>
        <w:rPr>
          <w:rFonts w:ascii="Tahoma" w:hAnsi="Tahoma" w:cs="Tahoma"/>
          <w:bCs/>
          <w:color w:val="000000"/>
          <w:lang w:val="es-EC"/>
        </w:rPr>
      </w:pPr>
      <w:r>
        <w:rPr>
          <w:rFonts w:ascii="Tahoma" w:hAnsi="Tahoma" w:cs="Tahoma"/>
          <w:b/>
          <w:bCs/>
          <w:color w:val="000000"/>
          <w:sz w:val="16"/>
        </w:rPr>
        <w:t>CUA</w:t>
      </w:r>
      <w:r>
        <w:rPr>
          <w:rFonts w:ascii="Tahoma" w:hAnsi="Tahoma" w:cs="Tahoma"/>
          <w:b/>
          <w:bCs/>
          <w:color w:val="000000"/>
          <w:sz w:val="16"/>
        </w:rPr>
        <w:t>DRO 2.2.3 –01</w:t>
      </w: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Como se puede observar en el cuadro no siempre la marca que se tiene en el Top of Mind es la que realmente se consume o la que realmente le gusta.</w:t>
      </w:r>
    </w:p>
    <w:p w:rsidR="00000000" w:rsidRDefault="00A74BD0">
      <w:pPr>
        <w:spacing w:line="480" w:lineRule="auto"/>
        <w:ind w:left="16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Tomando en cuenta lo establecido dentro de los antecedentes de esta tesis para que un product</w:t>
      </w:r>
      <w:r>
        <w:rPr>
          <w:rFonts w:ascii="Tahoma" w:hAnsi="Tahoma" w:cs="Tahoma"/>
          <w:bCs/>
          <w:color w:val="000000"/>
        </w:rPr>
        <w:t>o se encuentre en el top of mind debe ser primeramente comprado,  probado y si la experiencia fue satisfactoria vuelto a comprar. De esta manera el individuo clasifica las distintas marcas hasta que una de ellas este en su top of mind.</w:t>
      </w: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La adquisición de u</w:t>
      </w:r>
      <w:r>
        <w:rPr>
          <w:rFonts w:ascii="Tahoma" w:hAnsi="Tahoma" w:cs="Tahoma"/>
          <w:bCs/>
          <w:color w:val="000000"/>
        </w:rPr>
        <w:t>na marca determinada se ve directamente relacionada con la publicidad que esta tiene. Un consumidor no se arriesga a consumir una marca de la cual desconoce o no ha escuchado nada.</w:t>
      </w:r>
    </w:p>
    <w:p w:rsidR="00000000" w:rsidRDefault="00A74BD0">
      <w:pPr>
        <w:spacing w:line="480" w:lineRule="auto"/>
        <w:ind w:left="16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De aquí se parte de que la publicidad tiene un rol importante pues crea la</w:t>
      </w:r>
      <w:r>
        <w:rPr>
          <w:rFonts w:ascii="Tahoma" w:hAnsi="Tahoma" w:cs="Tahoma"/>
          <w:bCs/>
          <w:color w:val="000000"/>
        </w:rPr>
        <w:t xml:space="preserve"> imagen de la marca, crea interés en el consumidor motivando a la compra o no de la misma. A la larga esto genera preferencia o inclinación hacia una marca determinada llegando a establecer una posición en la mente del consumidor.</w:t>
      </w:r>
    </w:p>
    <w:p w:rsidR="00000000" w:rsidRDefault="00A74BD0">
      <w:pPr>
        <w:spacing w:line="480" w:lineRule="auto"/>
        <w:ind w:left="16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Luego se procedió a elab</w:t>
      </w:r>
      <w:r>
        <w:rPr>
          <w:rFonts w:ascii="Tahoma" w:hAnsi="Tahoma" w:cs="Tahoma"/>
          <w:bCs/>
          <w:color w:val="000000"/>
        </w:rPr>
        <w:t>orar una encuesta preliminar con las preguntas de interés con las cuales se podrá tratar de comprobar cada una de las hipótesis establecidas.</w:t>
      </w:r>
    </w:p>
    <w:p w:rsidR="00000000" w:rsidRDefault="00A74BD0">
      <w:pPr>
        <w:spacing w:line="480" w:lineRule="auto"/>
        <w:ind w:left="16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Al tener una encuesta preliminar se dio paso a la realización de un piloto, donde 10 personas seleccionadas aleat</w:t>
      </w:r>
      <w:r>
        <w:rPr>
          <w:rFonts w:ascii="Tahoma" w:hAnsi="Tahoma" w:cs="Tahoma"/>
          <w:bCs/>
          <w:color w:val="000000"/>
        </w:rPr>
        <w:t>oriamente fueron encuestadas.  La idea principal era establecer si las preguntas elaboradas eran de fácil entendimiento para los encuestados y si  la información proporcionada era realmente la requerida.</w:t>
      </w: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1620"/>
        <w:jc w:val="both"/>
        <w:rPr>
          <w:rFonts w:ascii="Tahoma" w:hAnsi="Tahoma" w:cs="Tahoma"/>
          <w:bCs/>
          <w:color w:val="000000"/>
        </w:rPr>
      </w:pPr>
      <w:r>
        <w:rPr>
          <w:rFonts w:ascii="Tahoma" w:hAnsi="Tahoma" w:cs="Tahoma"/>
          <w:bCs/>
          <w:color w:val="000000"/>
        </w:rPr>
        <w:t xml:space="preserve">Después de pasar la prueba piloto se determinó que </w:t>
      </w:r>
      <w:r>
        <w:rPr>
          <w:rFonts w:ascii="Tahoma" w:hAnsi="Tahoma" w:cs="Tahoma"/>
          <w:bCs/>
          <w:color w:val="000000"/>
        </w:rPr>
        <w:t>la encuesta a realizarse a 400 personas de distintos segmentos de la ciudad de Guayaquil era la siguiente:</w:t>
      </w: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720"/>
        <w:jc w:val="both"/>
        <w:rPr>
          <w:rFonts w:ascii="Tahoma" w:hAnsi="Tahoma" w:cs="Tahoma"/>
          <w:bCs/>
          <w:color w:val="000000"/>
        </w:rPr>
      </w:pPr>
    </w:p>
    <w:p w:rsidR="00000000" w:rsidRDefault="00A74BD0">
      <w:pPr>
        <w:spacing w:line="480" w:lineRule="auto"/>
        <w:ind w:left="720"/>
        <w:jc w:val="both"/>
        <w:rPr>
          <w:rFonts w:ascii="Tahoma" w:hAnsi="Tahoma" w:cs="Tahoma"/>
          <w:bCs/>
          <w:color w:val="000000"/>
        </w:rPr>
      </w:pPr>
    </w:p>
    <w:p w:rsidR="00000000" w:rsidRDefault="00A74BD0">
      <w:pPr>
        <w:spacing w:line="480" w:lineRule="auto"/>
        <w:rPr>
          <w:rFonts w:ascii="Tahoma" w:hAnsi="Tahoma" w:cs="Tahoma"/>
          <w:b/>
          <w:sz w:val="22"/>
          <w:szCs w:val="28"/>
          <w:lang w:val="es-EC"/>
        </w:rPr>
      </w:pPr>
      <w:r>
        <w:rPr>
          <w:rFonts w:ascii="Tahoma" w:hAnsi="Tahoma" w:cs="Tahoma"/>
          <w:b/>
          <w:sz w:val="22"/>
          <w:szCs w:val="28"/>
          <w:lang w:val="es-EC"/>
        </w:rPr>
        <w:t>2.2.2.2. Encuesta</w:t>
      </w:r>
    </w:p>
    <w:p w:rsidR="00000000" w:rsidRDefault="00A74BD0">
      <w:pPr>
        <w:spacing w:line="480" w:lineRule="auto"/>
        <w:jc w:val="center"/>
        <w:rPr>
          <w:rFonts w:ascii="Tahoma" w:hAnsi="Tahoma" w:cs="Tahoma"/>
          <w:b/>
          <w:sz w:val="22"/>
          <w:szCs w:val="28"/>
          <w:lang w:val="es-EC"/>
        </w:rPr>
      </w:pPr>
    </w:p>
    <w:p w:rsidR="00000000" w:rsidRDefault="00A74BD0">
      <w:pPr>
        <w:spacing w:line="480" w:lineRule="auto"/>
        <w:jc w:val="center"/>
        <w:rPr>
          <w:rFonts w:ascii="Tahoma" w:hAnsi="Tahoma" w:cs="Tahoma"/>
          <w:b/>
          <w:sz w:val="22"/>
          <w:szCs w:val="28"/>
          <w:lang w:val="es-EC"/>
        </w:rPr>
      </w:pPr>
      <w:r>
        <w:rPr>
          <w:rFonts w:ascii="Tahoma" w:hAnsi="Tahoma" w:cs="Tahoma"/>
          <w:b/>
          <w:sz w:val="22"/>
          <w:szCs w:val="28"/>
          <w:lang w:val="es-EC"/>
        </w:rPr>
        <w:t>ESTUDIO DE MERCADO</w:t>
      </w:r>
    </w:p>
    <w:p w:rsidR="00000000" w:rsidRDefault="00A74BD0">
      <w:pPr>
        <w:spacing w:line="480" w:lineRule="auto"/>
        <w:jc w:val="center"/>
        <w:rPr>
          <w:rFonts w:ascii="Tahoma" w:hAnsi="Tahoma" w:cs="Tahoma"/>
          <w:b/>
          <w:sz w:val="22"/>
          <w:szCs w:val="28"/>
          <w:lang w:val="es-EC"/>
        </w:rPr>
      </w:pPr>
    </w:p>
    <w:p w:rsidR="00000000" w:rsidRDefault="00A74BD0">
      <w:pPr>
        <w:spacing w:line="480" w:lineRule="auto"/>
        <w:jc w:val="center"/>
        <w:rPr>
          <w:rFonts w:ascii="Tahoma" w:hAnsi="Tahoma" w:cs="Tahoma"/>
          <w:sz w:val="22"/>
          <w:lang w:val="es-EC"/>
        </w:rPr>
      </w:pPr>
      <w:r>
        <w:rPr>
          <w:rFonts w:ascii="Tahoma" w:hAnsi="Tahoma" w:cs="Tahoma"/>
          <w:sz w:val="22"/>
          <w:lang w:val="es-EC"/>
        </w:rPr>
        <w:t xml:space="preserve">Por favor conteste todas las preguntas con la mayor honestidad posible… </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Edad:</w:t>
      </w:r>
    </w:p>
    <w:p w:rsidR="00000000" w:rsidRDefault="00A74BD0">
      <w:pPr>
        <w:spacing w:line="480" w:lineRule="auto"/>
        <w:ind w:left="720"/>
        <w:jc w:val="both"/>
        <w:rPr>
          <w:rFonts w:ascii="Tahoma" w:hAnsi="Tahoma" w:cs="Tahoma"/>
          <w:sz w:val="22"/>
          <w:lang w:val="es-EC"/>
        </w:rPr>
      </w:pPr>
      <w:r>
        <w:rPr>
          <w:rFonts w:ascii="Tahoma" w:hAnsi="Tahoma" w:cs="Tahoma"/>
          <w:b/>
          <w:bCs/>
          <w:sz w:val="22"/>
          <w:lang w:val="es-EC"/>
        </w:rPr>
        <w:t>1.</w:t>
      </w:r>
      <w:r>
        <w:rPr>
          <w:rFonts w:ascii="Tahoma" w:hAnsi="Tahoma" w:cs="Tahoma"/>
          <w:sz w:val="22"/>
          <w:lang w:val="es-EC"/>
        </w:rPr>
        <w:t xml:space="preserve">   20 - 24 (  )       </w:t>
      </w:r>
      <w:r>
        <w:rPr>
          <w:rFonts w:ascii="Tahoma" w:hAnsi="Tahoma" w:cs="Tahoma"/>
          <w:b/>
          <w:bCs/>
          <w:sz w:val="22"/>
          <w:lang w:val="es-EC"/>
        </w:rPr>
        <w:t>3.</w:t>
      </w:r>
      <w:r>
        <w:rPr>
          <w:rFonts w:ascii="Tahoma" w:hAnsi="Tahoma" w:cs="Tahoma"/>
          <w:sz w:val="22"/>
          <w:lang w:val="es-EC"/>
        </w:rPr>
        <w:t xml:space="preserve">  30 – 34 (  )       </w:t>
      </w:r>
      <w:r>
        <w:rPr>
          <w:rFonts w:ascii="Tahoma" w:hAnsi="Tahoma" w:cs="Tahoma"/>
          <w:b/>
          <w:bCs/>
          <w:sz w:val="22"/>
          <w:lang w:val="es-EC"/>
        </w:rPr>
        <w:t>5.</w:t>
      </w:r>
      <w:r>
        <w:rPr>
          <w:rFonts w:ascii="Tahoma" w:hAnsi="Tahoma" w:cs="Tahoma"/>
          <w:sz w:val="22"/>
          <w:lang w:val="es-EC"/>
        </w:rPr>
        <w:t xml:space="preserve">  40 – 44 (  )      </w:t>
      </w:r>
      <w:r>
        <w:rPr>
          <w:rFonts w:ascii="Tahoma" w:hAnsi="Tahoma" w:cs="Tahoma"/>
          <w:b/>
          <w:bCs/>
          <w:sz w:val="22"/>
          <w:lang w:val="es-EC"/>
        </w:rPr>
        <w:t>7.</w:t>
      </w:r>
      <w:r>
        <w:rPr>
          <w:rFonts w:ascii="Tahoma" w:hAnsi="Tahoma" w:cs="Tahoma"/>
          <w:sz w:val="22"/>
          <w:lang w:val="es-EC"/>
        </w:rPr>
        <w:t xml:space="preserve">   50 – 54 (  )</w:t>
      </w:r>
    </w:p>
    <w:p w:rsidR="00000000" w:rsidRDefault="00A74BD0">
      <w:pPr>
        <w:spacing w:line="480" w:lineRule="auto"/>
        <w:jc w:val="both"/>
        <w:rPr>
          <w:rFonts w:ascii="Tahoma" w:hAnsi="Tahoma" w:cs="Tahoma"/>
          <w:sz w:val="22"/>
          <w:lang w:val="es-EC"/>
        </w:rPr>
      </w:pPr>
      <w:r>
        <w:rPr>
          <w:rFonts w:ascii="Tahoma" w:hAnsi="Tahoma" w:cs="Tahoma"/>
          <w:sz w:val="22"/>
          <w:lang w:val="es-EC"/>
        </w:rPr>
        <w:t xml:space="preserve">         </w:t>
      </w:r>
      <w:r>
        <w:rPr>
          <w:rFonts w:ascii="Tahoma" w:hAnsi="Tahoma" w:cs="Tahoma"/>
          <w:b/>
          <w:bCs/>
          <w:sz w:val="22"/>
          <w:lang w:val="es-EC"/>
        </w:rPr>
        <w:t xml:space="preserve"> 2.</w:t>
      </w:r>
      <w:r>
        <w:rPr>
          <w:rFonts w:ascii="Tahoma" w:hAnsi="Tahoma" w:cs="Tahoma"/>
          <w:sz w:val="22"/>
          <w:lang w:val="es-EC"/>
        </w:rPr>
        <w:t xml:space="preserve">   25 – 29 (  )       </w:t>
      </w:r>
      <w:r>
        <w:rPr>
          <w:rFonts w:ascii="Tahoma" w:hAnsi="Tahoma" w:cs="Tahoma"/>
          <w:b/>
          <w:bCs/>
          <w:sz w:val="22"/>
          <w:lang w:val="es-EC"/>
        </w:rPr>
        <w:t>4.</w:t>
      </w:r>
      <w:r>
        <w:rPr>
          <w:rFonts w:ascii="Tahoma" w:hAnsi="Tahoma" w:cs="Tahoma"/>
          <w:sz w:val="22"/>
          <w:lang w:val="es-EC"/>
        </w:rPr>
        <w:t xml:space="preserve">  35 – 39 (  )      </w:t>
      </w:r>
      <w:r>
        <w:rPr>
          <w:rFonts w:ascii="Tahoma" w:hAnsi="Tahoma" w:cs="Tahoma"/>
          <w:b/>
          <w:bCs/>
          <w:sz w:val="22"/>
          <w:lang w:val="es-EC"/>
        </w:rPr>
        <w:t xml:space="preserve"> 6.</w:t>
      </w:r>
      <w:r>
        <w:rPr>
          <w:rFonts w:ascii="Tahoma" w:hAnsi="Tahoma" w:cs="Tahoma"/>
          <w:sz w:val="22"/>
          <w:lang w:val="es-EC"/>
        </w:rPr>
        <w:t xml:space="preserve">  45 – 49 (  )     </w:t>
      </w:r>
      <w:r>
        <w:rPr>
          <w:rFonts w:ascii="Tahoma" w:hAnsi="Tahoma" w:cs="Tahoma"/>
          <w:b/>
          <w:bCs/>
          <w:sz w:val="22"/>
          <w:lang w:val="es-EC"/>
        </w:rPr>
        <w:t xml:space="preserve"> 8.</w:t>
      </w:r>
      <w:r>
        <w:rPr>
          <w:rFonts w:ascii="Tahoma" w:hAnsi="Tahoma" w:cs="Tahoma"/>
          <w:sz w:val="22"/>
          <w:lang w:val="es-EC"/>
        </w:rPr>
        <w:t xml:space="preserve">   más 55 (  )</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Sexo:</w:t>
      </w:r>
    </w:p>
    <w:p w:rsidR="00000000" w:rsidRDefault="00A74BD0">
      <w:pPr>
        <w:spacing w:line="480" w:lineRule="auto"/>
        <w:ind w:left="360"/>
        <w:jc w:val="center"/>
        <w:rPr>
          <w:rFonts w:ascii="Tahoma" w:hAnsi="Tahoma" w:cs="Tahoma"/>
          <w:sz w:val="22"/>
          <w:lang w:val="es-EC"/>
        </w:rPr>
      </w:pPr>
      <w:r>
        <w:rPr>
          <w:rFonts w:ascii="Tahoma" w:hAnsi="Tahoma" w:cs="Tahoma"/>
          <w:b/>
          <w:bCs/>
          <w:sz w:val="22"/>
          <w:lang w:val="es-EC"/>
        </w:rPr>
        <w:t>1.</w:t>
      </w:r>
      <w:r>
        <w:rPr>
          <w:rFonts w:ascii="Tahoma" w:hAnsi="Tahoma" w:cs="Tahoma"/>
          <w:sz w:val="22"/>
          <w:lang w:val="es-EC"/>
        </w:rPr>
        <w:t xml:space="preserve">   Masculino  (  )</w:t>
      </w:r>
      <w:r>
        <w:rPr>
          <w:rFonts w:ascii="Tahoma" w:hAnsi="Tahoma" w:cs="Tahoma"/>
          <w:sz w:val="22"/>
          <w:lang w:val="es-EC"/>
        </w:rPr>
        <w:tab/>
      </w:r>
      <w:r>
        <w:rPr>
          <w:rFonts w:ascii="Tahoma" w:hAnsi="Tahoma" w:cs="Tahoma"/>
          <w:sz w:val="22"/>
          <w:lang w:val="es-EC"/>
        </w:rPr>
        <w:tab/>
      </w:r>
      <w:r>
        <w:rPr>
          <w:rFonts w:ascii="Tahoma" w:hAnsi="Tahoma" w:cs="Tahoma"/>
          <w:b/>
          <w:bCs/>
          <w:sz w:val="22"/>
          <w:lang w:val="es-EC"/>
        </w:rPr>
        <w:t>2.</w:t>
      </w:r>
      <w:r>
        <w:rPr>
          <w:rFonts w:ascii="Tahoma" w:hAnsi="Tahoma" w:cs="Tahoma"/>
          <w:sz w:val="22"/>
          <w:lang w:val="es-EC"/>
        </w:rPr>
        <w:t xml:space="preserve">   Femenino  (  )</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Sector de residencia:</w:t>
      </w:r>
    </w:p>
    <w:p w:rsidR="00000000" w:rsidRDefault="00A74BD0">
      <w:pPr>
        <w:spacing w:line="480" w:lineRule="auto"/>
        <w:ind w:left="360"/>
        <w:jc w:val="center"/>
        <w:rPr>
          <w:rFonts w:ascii="Tahoma" w:hAnsi="Tahoma" w:cs="Tahoma"/>
          <w:sz w:val="22"/>
          <w:lang w:val="es-EC"/>
        </w:rPr>
      </w:pPr>
      <w:r>
        <w:rPr>
          <w:rFonts w:ascii="Tahoma" w:hAnsi="Tahoma" w:cs="Tahoma"/>
          <w:b/>
          <w:bCs/>
          <w:sz w:val="22"/>
          <w:lang w:val="es-EC"/>
        </w:rPr>
        <w:t>1.</w:t>
      </w:r>
      <w:r>
        <w:rPr>
          <w:rFonts w:ascii="Tahoma" w:hAnsi="Tahoma" w:cs="Tahoma"/>
          <w:sz w:val="22"/>
          <w:lang w:val="es-EC"/>
        </w:rPr>
        <w:t xml:space="preserve">   Norte (  )</w:t>
      </w:r>
      <w:r>
        <w:rPr>
          <w:rFonts w:ascii="Tahoma" w:hAnsi="Tahoma" w:cs="Tahoma"/>
          <w:sz w:val="22"/>
          <w:lang w:val="es-EC"/>
        </w:rPr>
        <w:tab/>
      </w:r>
      <w:r>
        <w:rPr>
          <w:rFonts w:ascii="Tahoma" w:hAnsi="Tahoma" w:cs="Tahoma"/>
          <w:sz w:val="22"/>
          <w:lang w:val="es-EC"/>
        </w:rPr>
        <w:tab/>
      </w:r>
      <w:r>
        <w:rPr>
          <w:rFonts w:ascii="Tahoma" w:hAnsi="Tahoma" w:cs="Tahoma"/>
          <w:b/>
          <w:bCs/>
          <w:sz w:val="22"/>
          <w:lang w:val="es-EC"/>
        </w:rPr>
        <w:t>2.</w:t>
      </w:r>
      <w:r>
        <w:rPr>
          <w:rFonts w:ascii="Tahoma" w:hAnsi="Tahoma" w:cs="Tahoma"/>
          <w:sz w:val="22"/>
          <w:lang w:val="es-EC"/>
        </w:rPr>
        <w:t xml:space="preserve">   Centro </w:t>
      </w:r>
      <w:r>
        <w:rPr>
          <w:rFonts w:ascii="Tahoma" w:hAnsi="Tahoma" w:cs="Tahoma"/>
          <w:sz w:val="22"/>
          <w:lang w:val="es-EC"/>
        </w:rPr>
        <w:t>(  )</w:t>
      </w:r>
      <w:r>
        <w:rPr>
          <w:rFonts w:ascii="Tahoma" w:hAnsi="Tahoma" w:cs="Tahoma"/>
          <w:sz w:val="22"/>
          <w:lang w:val="es-EC"/>
        </w:rPr>
        <w:tab/>
      </w:r>
      <w:r>
        <w:rPr>
          <w:rFonts w:ascii="Tahoma" w:hAnsi="Tahoma" w:cs="Tahoma"/>
          <w:sz w:val="22"/>
          <w:lang w:val="es-EC"/>
        </w:rPr>
        <w:tab/>
      </w:r>
      <w:r>
        <w:rPr>
          <w:rFonts w:ascii="Tahoma" w:hAnsi="Tahoma" w:cs="Tahoma"/>
          <w:b/>
          <w:bCs/>
          <w:sz w:val="22"/>
          <w:lang w:val="es-EC"/>
        </w:rPr>
        <w:t>3.</w:t>
      </w:r>
      <w:r>
        <w:rPr>
          <w:rFonts w:ascii="Tahoma" w:hAnsi="Tahoma" w:cs="Tahoma"/>
          <w:sz w:val="22"/>
          <w:lang w:val="es-EC"/>
        </w:rPr>
        <w:t xml:space="preserve">   Sur (  )</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Estado Civil</w:t>
      </w:r>
    </w:p>
    <w:p w:rsidR="00000000" w:rsidRDefault="00A74BD0">
      <w:pPr>
        <w:spacing w:line="480" w:lineRule="auto"/>
        <w:ind w:left="360"/>
        <w:jc w:val="center"/>
        <w:rPr>
          <w:rFonts w:ascii="Tahoma" w:hAnsi="Tahoma" w:cs="Tahoma"/>
          <w:sz w:val="22"/>
          <w:lang w:val="es-EC"/>
        </w:rPr>
      </w:pPr>
      <w:r>
        <w:rPr>
          <w:rFonts w:ascii="Tahoma" w:hAnsi="Tahoma" w:cs="Tahoma"/>
          <w:b/>
          <w:bCs/>
          <w:sz w:val="22"/>
          <w:lang w:val="es-EC"/>
        </w:rPr>
        <w:t>1.</w:t>
      </w:r>
      <w:r>
        <w:rPr>
          <w:rFonts w:ascii="Tahoma" w:hAnsi="Tahoma" w:cs="Tahoma"/>
          <w:sz w:val="22"/>
          <w:lang w:val="es-EC"/>
        </w:rPr>
        <w:t xml:space="preserve">   Soltero (  )    </w:t>
      </w:r>
      <w:r>
        <w:rPr>
          <w:rFonts w:ascii="Tahoma" w:hAnsi="Tahoma" w:cs="Tahoma"/>
          <w:b/>
          <w:bCs/>
          <w:sz w:val="22"/>
          <w:lang w:val="es-EC"/>
        </w:rPr>
        <w:t>2.</w:t>
      </w:r>
      <w:r>
        <w:rPr>
          <w:rFonts w:ascii="Tahoma" w:hAnsi="Tahoma" w:cs="Tahoma"/>
          <w:sz w:val="22"/>
          <w:lang w:val="es-EC"/>
        </w:rPr>
        <w:t xml:space="preserve">   Casado (  )    </w:t>
      </w:r>
      <w:r>
        <w:rPr>
          <w:rFonts w:ascii="Tahoma" w:hAnsi="Tahoma" w:cs="Tahoma"/>
          <w:b/>
          <w:bCs/>
          <w:sz w:val="22"/>
          <w:lang w:val="es-EC"/>
        </w:rPr>
        <w:t>3.</w:t>
      </w:r>
      <w:r>
        <w:rPr>
          <w:rFonts w:ascii="Tahoma" w:hAnsi="Tahoma" w:cs="Tahoma"/>
          <w:sz w:val="22"/>
          <w:lang w:val="es-EC"/>
        </w:rPr>
        <w:t xml:space="preserve">   Viudo (  )</w:t>
      </w:r>
      <w:r>
        <w:rPr>
          <w:rFonts w:ascii="Tahoma" w:hAnsi="Tahoma" w:cs="Tahoma"/>
          <w:sz w:val="22"/>
          <w:lang w:val="es-EC"/>
        </w:rPr>
        <w:tab/>
      </w:r>
    </w:p>
    <w:p w:rsidR="00000000" w:rsidRDefault="00A74BD0">
      <w:pPr>
        <w:spacing w:line="480" w:lineRule="auto"/>
        <w:ind w:left="360"/>
        <w:jc w:val="center"/>
        <w:rPr>
          <w:rFonts w:ascii="Tahoma" w:hAnsi="Tahoma" w:cs="Tahoma"/>
          <w:sz w:val="22"/>
          <w:lang w:val="es-EC"/>
        </w:rPr>
      </w:pPr>
      <w:r>
        <w:rPr>
          <w:rFonts w:ascii="Tahoma" w:hAnsi="Tahoma" w:cs="Tahoma"/>
          <w:b/>
          <w:bCs/>
          <w:sz w:val="22"/>
          <w:lang w:val="es-EC"/>
        </w:rPr>
        <w:t>4.</w:t>
      </w:r>
      <w:r>
        <w:rPr>
          <w:rFonts w:ascii="Tahoma" w:hAnsi="Tahoma" w:cs="Tahoma"/>
          <w:sz w:val="22"/>
          <w:lang w:val="es-EC"/>
        </w:rPr>
        <w:t xml:space="preserve">   Divorciado (  )   </w:t>
      </w:r>
      <w:r>
        <w:rPr>
          <w:rFonts w:ascii="Tahoma" w:hAnsi="Tahoma" w:cs="Tahoma"/>
          <w:b/>
          <w:bCs/>
          <w:sz w:val="22"/>
          <w:lang w:val="es-EC"/>
        </w:rPr>
        <w:t>5.</w:t>
      </w:r>
      <w:r>
        <w:rPr>
          <w:rFonts w:ascii="Tahoma" w:hAnsi="Tahoma" w:cs="Tahoma"/>
          <w:sz w:val="22"/>
          <w:lang w:val="es-EC"/>
        </w:rPr>
        <w:t xml:space="preserve">   Unión libre (  )</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¿Quién efectúa las compras del supermercado en su casa? __________</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Escriba la primera marca de papel higiénico que se le</w:t>
      </w:r>
      <w:r>
        <w:rPr>
          <w:rFonts w:ascii="Tahoma" w:hAnsi="Tahoma" w:cs="Tahoma"/>
          <w:sz w:val="22"/>
          <w:lang w:val="es-EC"/>
        </w:rPr>
        <w:t xml:space="preserve"> venga a la mente: __________</w:t>
      </w:r>
    </w:p>
    <w:p w:rsidR="00000000" w:rsidRDefault="00A74BD0">
      <w:pPr>
        <w:numPr>
          <w:ilvl w:val="0"/>
          <w:numId w:val="20"/>
        </w:numPr>
        <w:spacing w:line="480" w:lineRule="auto"/>
        <w:jc w:val="both"/>
        <w:rPr>
          <w:rFonts w:ascii="Tahoma" w:hAnsi="Tahoma" w:cs="Tahoma"/>
          <w:sz w:val="22"/>
          <w:lang w:val="es-EC"/>
        </w:rPr>
      </w:pPr>
      <w:r>
        <w:rPr>
          <w:rFonts w:ascii="Tahoma" w:hAnsi="Tahoma" w:cs="Tahoma"/>
          <w:sz w:val="22"/>
          <w:lang w:val="es-EC"/>
        </w:rPr>
        <w:t xml:space="preserve">¿Usted consume esa marca de papel higiénico? </w:t>
      </w:r>
    </w:p>
    <w:p w:rsidR="00000000" w:rsidRDefault="00A74BD0">
      <w:pPr>
        <w:spacing w:line="480" w:lineRule="auto"/>
        <w:ind w:left="360"/>
        <w:jc w:val="center"/>
        <w:rPr>
          <w:rFonts w:ascii="Tahoma" w:hAnsi="Tahoma" w:cs="Tahoma"/>
          <w:sz w:val="22"/>
          <w:lang w:val="es-EC"/>
        </w:rPr>
      </w:pPr>
      <w:r>
        <w:rPr>
          <w:rFonts w:ascii="Tahoma" w:hAnsi="Tahoma" w:cs="Tahoma"/>
          <w:b/>
          <w:bCs/>
          <w:sz w:val="22"/>
          <w:lang w:val="es-EC"/>
        </w:rPr>
        <w:t>1.</w:t>
      </w:r>
      <w:r>
        <w:rPr>
          <w:rFonts w:ascii="Tahoma" w:hAnsi="Tahoma" w:cs="Tahoma"/>
          <w:sz w:val="22"/>
          <w:lang w:val="es-EC"/>
        </w:rPr>
        <w:t xml:space="preserve">   Si (  )</w:t>
      </w:r>
      <w:r>
        <w:rPr>
          <w:rFonts w:ascii="Tahoma" w:hAnsi="Tahoma" w:cs="Tahoma"/>
          <w:sz w:val="22"/>
          <w:lang w:val="es-EC"/>
        </w:rPr>
        <w:tab/>
        <w:t xml:space="preserve">  </w:t>
      </w:r>
      <w:r>
        <w:rPr>
          <w:rFonts w:ascii="Tahoma" w:hAnsi="Tahoma" w:cs="Tahoma"/>
          <w:b/>
          <w:bCs/>
          <w:sz w:val="22"/>
          <w:lang w:val="es-EC"/>
        </w:rPr>
        <w:t>2.</w:t>
      </w:r>
      <w:r>
        <w:rPr>
          <w:rFonts w:ascii="Tahoma" w:hAnsi="Tahoma" w:cs="Tahoma"/>
          <w:sz w:val="22"/>
          <w:lang w:val="es-EC"/>
        </w:rPr>
        <w:t xml:space="preserve">   No (  )</w:t>
      </w:r>
      <w:r>
        <w:rPr>
          <w:rFonts w:ascii="Tahoma" w:hAnsi="Tahoma" w:cs="Tahoma"/>
          <w:sz w:val="22"/>
          <w:lang w:val="es-EC"/>
        </w:rPr>
        <w:tab/>
      </w:r>
      <w:r>
        <w:rPr>
          <w:rFonts w:ascii="Tahoma" w:hAnsi="Tahoma" w:cs="Tahoma"/>
          <w:b/>
          <w:bCs/>
          <w:sz w:val="22"/>
          <w:lang w:val="es-EC"/>
        </w:rPr>
        <w:t>3.</w:t>
      </w:r>
      <w:r>
        <w:rPr>
          <w:rFonts w:ascii="Tahoma" w:hAnsi="Tahoma" w:cs="Tahoma"/>
          <w:sz w:val="22"/>
          <w:lang w:val="es-EC"/>
        </w:rPr>
        <w:t xml:space="preserve">   No recuerda (  )</w:t>
      </w:r>
    </w:p>
    <w:p w:rsidR="00000000" w:rsidRDefault="00A74BD0">
      <w:pPr>
        <w:spacing w:line="480" w:lineRule="auto"/>
        <w:ind w:left="360"/>
        <w:jc w:val="center"/>
        <w:rPr>
          <w:rFonts w:ascii="Tahoma" w:hAnsi="Tahoma" w:cs="Tahoma"/>
          <w:sz w:val="22"/>
          <w:lang w:val="es-EC"/>
        </w:rPr>
      </w:pPr>
      <w:r>
        <w:rPr>
          <w:rFonts w:ascii="Tahoma" w:hAnsi="Tahoma" w:cs="Tahoma"/>
          <w:sz w:val="22"/>
          <w:lang w:val="es-EC"/>
        </w:rPr>
        <w:t>Si su respuesta es no, ¿cuál papel consume?: _______</w:t>
      </w:r>
    </w:p>
    <w:p w:rsidR="00000000" w:rsidRDefault="00A74BD0">
      <w:pPr>
        <w:numPr>
          <w:ilvl w:val="0"/>
          <w:numId w:val="21"/>
        </w:numPr>
        <w:spacing w:line="480" w:lineRule="auto"/>
        <w:jc w:val="both"/>
        <w:rPr>
          <w:rFonts w:ascii="Tahoma" w:hAnsi="Tahoma" w:cs="Tahoma"/>
          <w:sz w:val="22"/>
          <w:szCs w:val="20"/>
          <w:lang w:val="es-EC"/>
        </w:rPr>
      </w:pPr>
      <w:r>
        <w:rPr>
          <w:rFonts w:ascii="Tahoma" w:hAnsi="Tahoma" w:cs="Tahoma"/>
          <w:sz w:val="22"/>
          <w:lang w:val="es-EC"/>
        </w:rPr>
        <w:t>Evalúe el grado de importancia de los siguientes atributos que posee su papel</w:t>
      </w:r>
      <w:r>
        <w:rPr>
          <w:rFonts w:ascii="Tahoma" w:hAnsi="Tahoma" w:cs="Tahoma"/>
          <w:sz w:val="22"/>
          <w:lang w:val="es-EC"/>
        </w:rPr>
        <w:t xml:space="preserve"> higiénico.</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 xml:space="preserve">Precio      </w:t>
      </w:r>
      <w:r>
        <w:rPr>
          <w:rFonts w:ascii="Tahoma" w:hAnsi="Tahoma" w:cs="Tahoma"/>
          <w:b/>
          <w:bCs/>
          <w:sz w:val="22"/>
          <w:lang w:val="es-EC"/>
        </w:rPr>
        <w:t>1.</w:t>
      </w:r>
      <w:r>
        <w:rPr>
          <w:rFonts w:ascii="Tahoma" w:hAnsi="Tahoma" w:cs="Tahoma"/>
          <w:sz w:val="22"/>
          <w:lang w:val="es-EC"/>
        </w:rPr>
        <w:t xml:space="preserve"> Muy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 xml:space="preserve">Presentación </w:t>
      </w:r>
      <w:r>
        <w:rPr>
          <w:rFonts w:ascii="Tahoma" w:hAnsi="Tahoma" w:cs="Tahoma"/>
          <w:b/>
          <w:bCs/>
          <w:sz w:val="22"/>
          <w:lang w:val="es-EC"/>
        </w:rPr>
        <w:t>1.</w:t>
      </w:r>
      <w:r>
        <w:rPr>
          <w:rFonts w:ascii="Tahoma" w:hAnsi="Tahoma" w:cs="Tahoma"/>
          <w:sz w:val="22"/>
          <w:lang w:val="es-EC"/>
        </w:rPr>
        <w:t xml:space="preserve"> Muy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 xml:space="preserve">Suavidad  </w:t>
      </w:r>
      <w:r>
        <w:rPr>
          <w:rFonts w:ascii="Tahoma" w:hAnsi="Tahoma" w:cs="Tahoma"/>
          <w:b/>
          <w:bCs/>
          <w:sz w:val="22"/>
          <w:lang w:val="es-EC"/>
        </w:rPr>
        <w:t>1.</w:t>
      </w:r>
      <w:r>
        <w:rPr>
          <w:rFonts w:ascii="Tahoma" w:hAnsi="Tahoma" w:cs="Tahoma"/>
          <w:sz w:val="22"/>
          <w:lang w:val="es-EC"/>
        </w:rPr>
        <w:t xml:space="preserve"> Muy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C</w:t>
      </w:r>
      <w:r>
        <w:rPr>
          <w:rFonts w:ascii="Tahoma" w:hAnsi="Tahoma" w:cs="Tahoma"/>
          <w:sz w:val="22"/>
          <w:lang w:val="es-EC"/>
        </w:rPr>
        <w:t xml:space="preserve">olor </w:t>
      </w:r>
      <w:r>
        <w:rPr>
          <w:rFonts w:ascii="Tahoma" w:hAnsi="Tahoma" w:cs="Tahoma"/>
          <w:sz w:val="22"/>
          <w:lang w:val="es-EC"/>
        </w:rPr>
        <w:tab/>
        <w:t xml:space="preserve">     </w:t>
      </w:r>
      <w:r>
        <w:rPr>
          <w:rFonts w:ascii="Tahoma" w:hAnsi="Tahoma" w:cs="Tahoma"/>
          <w:b/>
          <w:bCs/>
          <w:sz w:val="22"/>
          <w:lang w:val="es-EC"/>
        </w:rPr>
        <w:t>1.</w:t>
      </w:r>
      <w:r>
        <w:rPr>
          <w:rFonts w:ascii="Tahoma" w:hAnsi="Tahoma" w:cs="Tahoma"/>
          <w:sz w:val="22"/>
          <w:lang w:val="es-EC"/>
        </w:rPr>
        <w:t xml:space="preserve"> Muy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 xml:space="preserve">Aroma      </w:t>
      </w:r>
      <w:r>
        <w:rPr>
          <w:rFonts w:ascii="Tahoma" w:hAnsi="Tahoma" w:cs="Tahoma"/>
          <w:b/>
          <w:bCs/>
          <w:sz w:val="22"/>
          <w:lang w:val="es-EC"/>
        </w:rPr>
        <w:t>1.</w:t>
      </w:r>
      <w:r>
        <w:rPr>
          <w:rFonts w:ascii="Tahoma" w:hAnsi="Tahoma" w:cs="Tahoma"/>
          <w:sz w:val="22"/>
          <w:lang w:val="es-EC"/>
        </w:rPr>
        <w:t xml:space="preserve"> Muy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 xml:space="preserve">Textura  </w:t>
      </w:r>
      <w:r>
        <w:rPr>
          <w:rFonts w:ascii="Tahoma" w:hAnsi="Tahoma" w:cs="Tahoma"/>
          <w:b/>
          <w:bCs/>
          <w:sz w:val="22"/>
          <w:lang w:val="es-EC"/>
        </w:rPr>
        <w:t>1.</w:t>
      </w:r>
      <w:r>
        <w:rPr>
          <w:rFonts w:ascii="Tahoma" w:hAnsi="Tahoma" w:cs="Tahoma"/>
          <w:sz w:val="22"/>
          <w:lang w:val="es-EC"/>
        </w:rPr>
        <w:t xml:space="preserve"> Muy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tabs>
          <w:tab w:val="left" w:pos="720"/>
        </w:tabs>
        <w:spacing w:line="480" w:lineRule="auto"/>
        <w:ind w:left="180"/>
        <w:rPr>
          <w:rFonts w:ascii="Tahoma" w:hAnsi="Tahoma" w:cs="Tahoma"/>
          <w:sz w:val="22"/>
          <w:lang w:val="es-EC"/>
        </w:rPr>
      </w:pPr>
      <w:r>
        <w:rPr>
          <w:rFonts w:ascii="Tahoma" w:hAnsi="Tahoma" w:cs="Tahoma"/>
          <w:sz w:val="22"/>
          <w:lang w:val="es-EC"/>
        </w:rPr>
        <w:tab/>
        <w:t xml:space="preserve">Empaque  </w:t>
      </w:r>
      <w:r>
        <w:rPr>
          <w:rFonts w:ascii="Tahoma" w:hAnsi="Tahoma" w:cs="Tahoma"/>
          <w:b/>
          <w:bCs/>
          <w:sz w:val="22"/>
          <w:lang w:val="es-EC"/>
        </w:rPr>
        <w:t>1.</w:t>
      </w:r>
      <w:r>
        <w:rPr>
          <w:rFonts w:ascii="Tahoma" w:hAnsi="Tahoma" w:cs="Tahoma"/>
          <w:sz w:val="22"/>
          <w:lang w:val="es-EC"/>
        </w:rPr>
        <w:t xml:space="preserve"> M</w:t>
      </w:r>
      <w:r>
        <w:rPr>
          <w:rFonts w:ascii="Tahoma" w:hAnsi="Tahoma" w:cs="Tahoma"/>
          <w:sz w:val="22"/>
          <w:lang w:val="es-EC"/>
        </w:rPr>
        <w:t xml:space="preserve">uy importante (  )  </w:t>
      </w:r>
      <w:r>
        <w:rPr>
          <w:rFonts w:ascii="Tahoma" w:hAnsi="Tahoma" w:cs="Tahoma"/>
          <w:b/>
          <w:bCs/>
          <w:sz w:val="22"/>
          <w:lang w:val="es-EC"/>
        </w:rPr>
        <w:t>2.</w:t>
      </w:r>
      <w:r>
        <w:rPr>
          <w:rFonts w:ascii="Tahoma" w:hAnsi="Tahoma" w:cs="Tahoma"/>
          <w:sz w:val="22"/>
          <w:lang w:val="es-EC"/>
        </w:rPr>
        <w:t xml:space="preserve"> Importante (  )  </w:t>
      </w:r>
      <w:r>
        <w:rPr>
          <w:rFonts w:ascii="Tahoma" w:hAnsi="Tahoma" w:cs="Tahoma"/>
          <w:b/>
          <w:bCs/>
          <w:sz w:val="22"/>
          <w:lang w:val="es-EC"/>
        </w:rPr>
        <w:t>3.</w:t>
      </w:r>
      <w:r>
        <w:rPr>
          <w:rFonts w:ascii="Tahoma" w:hAnsi="Tahoma" w:cs="Tahoma"/>
          <w:sz w:val="22"/>
          <w:lang w:val="es-EC"/>
        </w:rPr>
        <w:t xml:space="preserve"> Nada importante (  ) </w:t>
      </w:r>
    </w:p>
    <w:p w:rsidR="00000000" w:rsidRDefault="00A74BD0">
      <w:pPr>
        <w:numPr>
          <w:ilvl w:val="0"/>
          <w:numId w:val="21"/>
        </w:numPr>
        <w:spacing w:line="480" w:lineRule="auto"/>
        <w:rPr>
          <w:rFonts w:ascii="Tahoma" w:hAnsi="Tahoma" w:cs="Tahoma"/>
          <w:sz w:val="22"/>
        </w:rPr>
      </w:pPr>
      <w:r>
        <w:rPr>
          <w:rFonts w:ascii="Tahoma" w:hAnsi="Tahoma" w:cs="Tahoma"/>
          <w:sz w:val="22"/>
          <w:lang w:val="es-EC"/>
        </w:rPr>
        <w:t>¿</w:t>
      </w:r>
      <w:r>
        <w:rPr>
          <w:rFonts w:ascii="Tahoma" w:hAnsi="Tahoma" w:cs="Tahoma"/>
          <w:sz w:val="22"/>
        </w:rPr>
        <w:t>Qué es lo que más recuerda de la marca y/o empaque de su papel higiénico? (marque las que fuesen necesarias)</w:t>
      </w:r>
    </w:p>
    <w:p w:rsidR="00000000" w:rsidRDefault="00A74BD0">
      <w:pPr>
        <w:numPr>
          <w:ilvl w:val="1"/>
          <w:numId w:val="21"/>
        </w:numPr>
        <w:spacing w:line="480" w:lineRule="auto"/>
        <w:jc w:val="both"/>
        <w:rPr>
          <w:rFonts w:ascii="Tahoma" w:hAnsi="Tahoma" w:cs="Tahoma"/>
          <w:sz w:val="22"/>
        </w:rPr>
        <w:sectPr w:rsidR="00000000">
          <w:footerReference w:type="even" r:id="rId44"/>
          <w:footerReference w:type="default" r:id="rId45"/>
          <w:pgSz w:w="11906" w:h="16838" w:code="9"/>
          <w:pgMar w:top="2268" w:right="1361" w:bottom="1985" w:left="2268" w:header="0" w:footer="0" w:gutter="0"/>
          <w:cols w:space="708"/>
          <w:titlePg/>
          <w:docGrid w:linePitch="360"/>
        </w:sectPr>
      </w:pPr>
    </w:p>
    <w:p w:rsidR="00000000" w:rsidRDefault="00A74BD0">
      <w:pPr>
        <w:numPr>
          <w:ilvl w:val="1"/>
          <w:numId w:val="21"/>
        </w:numPr>
        <w:spacing w:line="480" w:lineRule="auto"/>
        <w:jc w:val="both"/>
        <w:rPr>
          <w:rFonts w:ascii="Tahoma" w:hAnsi="Tahoma" w:cs="Tahoma"/>
          <w:sz w:val="22"/>
        </w:rPr>
      </w:pPr>
      <w:r>
        <w:rPr>
          <w:rFonts w:ascii="Tahoma" w:hAnsi="Tahoma" w:cs="Tahoma"/>
          <w:sz w:val="22"/>
        </w:rPr>
        <w:t>Colores</w:t>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rPr>
      </w:pPr>
      <w:r>
        <w:rPr>
          <w:rFonts w:ascii="Tahoma" w:hAnsi="Tahoma" w:cs="Tahoma"/>
          <w:sz w:val="22"/>
        </w:rPr>
        <w:t>Logotipo</w:t>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rPr>
      </w:pPr>
      <w:r>
        <w:rPr>
          <w:rFonts w:ascii="Tahoma" w:hAnsi="Tahoma" w:cs="Tahoma"/>
          <w:sz w:val="22"/>
        </w:rPr>
        <w:t>Slogan</w:t>
      </w:r>
      <w:r>
        <w:rPr>
          <w:rFonts w:ascii="Tahoma" w:hAnsi="Tahoma" w:cs="Tahoma"/>
          <w:sz w:val="22"/>
        </w:rPr>
        <w:tab/>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rPr>
      </w:pPr>
      <w:r>
        <w:rPr>
          <w:rFonts w:ascii="Tahoma" w:hAnsi="Tahoma" w:cs="Tahoma"/>
          <w:sz w:val="22"/>
        </w:rPr>
        <w:t>Muñeco</w:t>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rPr>
      </w:pPr>
      <w:r>
        <w:rPr>
          <w:rFonts w:ascii="Tahoma" w:hAnsi="Tahoma" w:cs="Tahoma"/>
          <w:sz w:val="22"/>
        </w:rPr>
        <w:t>Comercial de TV.</w:t>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rPr>
      </w:pPr>
      <w:r>
        <w:rPr>
          <w:rFonts w:ascii="Tahoma" w:hAnsi="Tahoma" w:cs="Tahoma"/>
          <w:sz w:val="22"/>
        </w:rPr>
        <w:t>Cuña R</w:t>
      </w:r>
      <w:r>
        <w:rPr>
          <w:rFonts w:ascii="Tahoma" w:hAnsi="Tahoma" w:cs="Tahoma"/>
          <w:sz w:val="22"/>
        </w:rPr>
        <w:t>adial</w:t>
      </w:r>
      <w:r>
        <w:rPr>
          <w:rFonts w:ascii="Tahoma" w:hAnsi="Tahoma" w:cs="Tahoma"/>
          <w:sz w:val="22"/>
        </w:rPr>
        <w:tab/>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rPr>
      </w:pPr>
      <w:r>
        <w:rPr>
          <w:rFonts w:ascii="Tahoma" w:hAnsi="Tahoma" w:cs="Tahoma"/>
          <w:sz w:val="22"/>
        </w:rPr>
        <w:t>Ninguna</w:t>
      </w:r>
      <w:r>
        <w:rPr>
          <w:rFonts w:ascii="Tahoma" w:hAnsi="Tahoma" w:cs="Tahoma"/>
          <w:sz w:val="22"/>
        </w:rPr>
        <w:tab/>
      </w:r>
      <w:r>
        <w:rPr>
          <w:rFonts w:ascii="Tahoma" w:hAnsi="Tahoma" w:cs="Tahoma"/>
          <w:sz w:val="22"/>
        </w:rPr>
        <w:tab/>
        <w:t>(  )</w:t>
      </w:r>
    </w:p>
    <w:p w:rsidR="00000000" w:rsidRDefault="00A74BD0">
      <w:pPr>
        <w:numPr>
          <w:ilvl w:val="1"/>
          <w:numId w:val="21"/>
        </w:numPr>
        <w:spacing w:line="480" w:lineRule="auto"/>
        <w:jc w:val="both"/>
        <w:rPr>
          <w:rFonts w:ascii="Tahoma" w:hAnsi="Tahoma" w:cs="Tahoma"/>
          <w:sz w:val="22"/>
          <w:lang w:val="es-EC"/>
        </w:rPr>
        <w:sectPr w:rsidR="00000000">
          <w:type w:val="continuous"/>
          <w:pgSz w:w="11906" w:h="16838" w:code="9"/>
          <w:pgMar w:top="2268" w:right="1361" w:bottom="1985" w:left="2268" w:header="0" w:footer="0" w:gutter="0"/>
          <w:cols w:num="2" w:space="708" w:equalWidth="0">
            <w:col w:w="3331" w:space="708"/>
            <w:col w:w="4238"/>
          </w:cols>
          <w:docGrid w:linePitch="360"/>
        </w:sectPr>
      </w:pPr>
      <w:r>
        <w:rPr>
          <w:rFonts w:ascii="Tahoma" w:hAnsi="Tahoma" w:cs="Tahoma"/>
          <w:sz w:val="22"/>
          <w:lang w:val="es-EC"/>
        </w:rPr>
        <w:t>Otras______________</w:t>
      </w:r>
    </w:p>
    <w:p w:rsidR="00000000" w:rsidRDefault="00A74BD0">
      <w:pPr>
        <w:numPr>
          <w:ilvl w:val="0"/>
          <w:numId w:val="21"/>
        </w:numPr>
        <w:spacing w:line="480" w:lineRule="auto"/>
        <w:jc w:val="both"/>
        <w:rPr>
          <w:rFonts w:ascii="Tahoma" w:hAnsi="Tahoma" w:cs="Tahoma"/>
          <w:sz w:val="22"/>
          <w:lang w:val="es-EC"/>
        </w:rPr>
      </w:pPr>
      <w:r>
        <w:rPr>
          <w:rFonts w:ascii="Tahoma" w:hAnsi="Tahoma" w:cs="Tahoma"/>
          <w:sz w:val="22"/>
          <w:lang w:val="es-EC"/>
        </w:rPr>
        <w:t xml:space="preserve"> ¿Dónde compra el papel higiénico de su casa?</w:t>
      </w:r>
    </w:p>
    <w:p w:rsidR="00000000" w:rsidRDefault="00A74BD0">
      <w:pPr>
        <w:spacing w:line="480" w:lineRule="auto"/>
        <w:ind w:left="360"/>
        <w:jc w:val="center"/>
        <w:rPr>
          <w:rFonts w:ascii="Tahoma" w:hAnsi="Tahoma" w:cs="Tahoma"/>
          <w:sz w:val="22"/>
          <w:lang w:val="es-EC"/>
        </w:rPr>
      </w:pPr>
      <w:r>
        <w:rPr>
          <w:rFonts w:ascii="Tahoma" w:hAnsi="Tahoma" w:cs="Tahoma"/>
          <w:b/>
          <w:bCs/>
          <w:sz w:val="22"/>
          <w:lang w:val="es-EC"/>
        </w:rPr>
        <w:t>1.</w:t>
      </w:r>
      <w:r>
        <w:rPr>
          <w:rFonts w:ascii="Tahoma" w:hAnsi="Tahoma" w:cs="Tahoma"/>
          <w:sz w:val="22"/>
          <w:lang w:val="es-EC"/>
        </w:rPr>
        <w:t xml:space="preserve"> Supermercado (  )</w:t>
      </w:r>
      <w:r>
        <w:rPr>
          <w:rFonts w:ascii="Tahoma" w:hAnsi="Tahoma" w:cs="Tahoma"/>
          <w:sz w:val="22"/>
          <w:lang w:val="es-EC"/>
        </w:rPr>
        <w:tab/>
      </w:r>
      <w:r>
        <w:rPr>
          <w:rFonts w:ascii="Tahoma" w:hAnsi="Tahoma" w:cs="Tahoma"/>
          <w:b/>
          <w:bCs/>
          <w:sz w:val="22"/>
          <w:lang w:val="es-EC"/>
        </w:rPr>
        <w:t>2.</w:t>
      </w:r>
      <w:r>
        <w:rPr>
          <w:rFonts w:ascii="Tahoma" w:hAnsi="Tahoma" w:cs="Tahoma"/>
          <w:sz w:val="22"/>
          <w:lang w:val="es-EC"/>
        </w:rPr>
        <w:t xml:space="preserve"> Tienda del barrio (  )</w:t>
      </w:r>
      <w:r>
        <w:rPr>
          <w:rFonts w:ascii="Tahoma" w:hAnsi="Tahoma" w:cs="Tahoma"/>
          <w:sz w:val="22"/>
          <w:lang w:val="es-EC"/>
        </w:rPr>
        <w:tab/>
      </w:r>
      <w:r>
        <w:rPr>
          <w:rFonts w:ascii="Tahoma" w:hAnsi="Tahoma" w:cs="Tahoma"/>
          <w:b/>
          <w:bCs/>
          <w:sz w:val="22"/>
          <w:lang w:val="es-EC"/>
        </w:rPr>
        <w:t>3.</w:t>
      </w:r>
      <w:r>
        <w:rPr>
          <w:rFonts w:ascii="Tahoma" w:hAnsi="Tahoma" w:cs="Tahoma"/>
          <w:sz w:val="22"/>
          <w:lang w:val="es-EC"/>
        </w:rPr>
        <w:t xml:space="preserve"> Farmacia (  )</w:t>
      </w:r>
      <w:r>
        <w:rPr>
          <w:rFonts w:ascii="Tahoma" w:hAnsi="Tahoma" w:cs="Tahoma"/>
          <w:sz w:val="22"/>
          <w:lang w:val="es-EC"/>
        </w:rPr>
        <w:tab/>
      </w:r>
    </w:p>
    <w:p w:rsidR="00000000" w:rsidRDefault="00A74BD0">
      <w:pPr>
        <w:numPr>
          <w:ilvl w:val="0"/>
          <w:numId w:val="33"/>
        </w:numPr>
        <w:spacing w:line="480" w:lineRule="auto"/>
        <w:jc w:val="center"/>
        <w:rPr>
          <w:rFonts w:ascii="Tahoma" w:hAnsi="Tahoma" w:cs="Tahoma"/>
          <w:sz w:val="22"/>
          <w:lang w:val="es-EC"/>
        </w:rPr>
      </w:pPr>
      <w:r>
        <w:rPr>
          <w:rFonts w:ascii="Tahoma" w:hAnsi="Tahoma" w:cs="Tahoma"/>
          <w:sz w:val="22"/>
          <w:lang w:val="es-EC"/>
        </w:rPr>
        <w:t>Otros: _______</w:t>
      </w: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spacing w:line="480" w:lineRule="auto"/>
        <w:jc w:val="center"/>
        <w:rPr>
          <w:rFonts w:ascii="Tahoma" w:hAnsi="Tahoma" w:cs="Tahoma"/>
          <w:sz w:val="22"/>
          <w:lang w:val="es-EC"/>
        </w:rPr>
      </w:pPr>
    </w:p>
    <w:p w:rsidR="00000000" w:rsidRDefault="00A74BD0">
      <w:pPr>
        <w:numPr>
          <w:ilvl w:val="1"/>
          <w:numId w:val="34"/>
        </w:numPr>
        <w:tabs>
          <w:tab w:val="left" w:pos="1440"/>
        </w:tabs>
        <w:spacing w:line="480" w:lineRule="auto"/>
        <w:jc w:val="both"/>
        <w:rPr>
          <w:rFonts w:ascii="Tahoma" w:hAnsi="Tahoma" w:cs="Tahoma"/>
          <w:b/>
          <w:color w:val="000000"/>
        </w:rPr>
      </w:pPr>
      <w:r>
        <w:rPr>
          <w:rFonts w:ascii="Tahoma" w:hAnsi="Tahoma" w:cs="Tahoma"/>
          <w:b/>
          <w:color w:val="000000"/>
        </w:rPr>
        <w:t>Ejecución de la Investigación de Mercados.</w:t>
      </w:r>
    </w:p>
    <w:p w:rsidR="00000000" w:rsidRDefault="00A74BD0">
      <w:pPr>
        <w:numPr>
          <w:ilvl w:val="2"/>
          <w:numId w:val="40"/>
        </w:numPr>
        <w:spacing w:line="480" w:lineRule="auto"/>
        <w:jc w:val="both"/>
        <w:rPr>
          <w:rFonts w:ascii="Tahoma" w:hAnsi="Tahoma" w:cs="Tahoma"/>
          <w:b/>
          <w:color w:val="000000"/>
        </w:rPr>
      </w:pPr>
      <w:r>
        <w:rPr>
          <w:rFonts w:ascii="Tahoma" w:hAnsi="Tahoma" w:cs="Tahoma"/>
          <w:b/>
          <w:color w:val="000000"/>
        </w:rPr>
        <w:t>Programa Estadístico a Utiliza</w:t>
      </w:r>
      <w:r>
        <w:rPr>
          <w:rFonts w:ascii="Tahoma" w:hAnsi="Tahoma" w:cs="Tahoma"/>
          <w:b/>
          <w:color w:val="000000"/>
        </w:rPr>
        <w:t>r y Tabulación de Resultados.</w:t>
      </w:r>
    </w:p>
    <w:p w:rsidR="00000000" w:rsidRDefault="00A74BD0">
      <w:pPr>
        <w:spacing w:line="480" w:lineRule="auto"/>
        <w:ind w:left="720"/>
        <w:jc w:val="both"/>
        <w:rPr>
          <w:rFonts w:ascii="Tahoma" w:hAnsi="Tahoma" w:cs="Tahoma"/>
          <w:b/>
          <w:color w:val="000000"/>
        </w:rPr>
      </w:pPr>
    </w:p>
    <w:p w:rsidR="00000000" w:rsidRDefault="00A74BD0">
      <w:pPr>
        <w:spacing w:line="480" w:lineRule="auto"/>
        <w:ind w:left="1416"/>
        <w:jc w:val="both"/>
        <w:rPr>
          <w:rFonts w:ascii="Tahoma" w:hAnsi="Tahoma" w:cs="Tahoma"/>
          <w:bCs/>
          <w:color w:val="000000"/>
        </w:rPr>
      </w:pPr>
      <w:r>
        <w:rPr>
          <w:rFonts w:ascii="Tahoma" w:hAnsi="Tahoma" w:cs="Tahoma"/>
          <w:bCs/>
          <w:color w:val="000000"/>
        </w:rPr>
        <w:t>Para la realización de esta tesis se ha utilizado el programa estadístico SPSS Data Editor versión 10.1</w:t>
      </w:r>
    </w:p>
    <w:p w:rsidR="00000000" w:rsidRDefault="00A74BD0">
      <w:pPr>
        <w:spacing w:line="480" w:lineRule="auto"/>
        <w:jc w:val="both"/>
        <w:rPr>
          <w:rFonts w:ascii="Tahoma" w:hAnsi="Tahoma" w:cs="Tahoma"/>
          <w:bCs/>
          <w:color w:val="000000"/>
        </w:rPr>
      </w:pPr>
    </w:p>
    <w:p w:rsidR="00000000" w:rsidRDefault="00A74BD0">
      <w:pPr>
        <w:spacing w:line="480" w:lineRule="auto"/>
        <w:ind w:left="1416"/>
        <w:jc w:val="both"/>
        <w:rPr>
          <w:rFonts w:ascii="Tahoma" w:hAnsi="Tahoma" w:cs="Tahoma"/>
          <w:bCs/>
          <w:color w:val="000000"/>
        </w:rPr>
      </w:pPr>
      <w:r>
        <w:rPr>
          <w:rFonts w:ascii="Tahoma" w:hAnsi="Tahoma" w:cs="Tahoma"/>
          <w:bCs/>
          <w:color w:val="000000"/>
        </w:rPr>
        <w:t>Las encuestas fueron ingresadas según la codificación establecida.</w:t>
      </w:r>
    </w:p>
    <w:p w:rsidR="00000000" w:rsidRDefault="00A74BD0">
      <w:pPr>
        <w:spacing w:line="480" w:lineRule="auto"/>
        <w:ind w:left="1416"/>
        <w:jc w:val="both"/>
        <w:rPr>
          <w:rFonts w:ascii="Tahoma" w:hAnsi="Tahoma" w:cs="Tahoma"/>
          <w:bCs/>
          <w:color w:val="000000"/>
        </w:rPr>
      </w:pPr>
    </w:p>
    <w:p w:rsidR="00000000" w:rsidRDefault="00A74BD0">
      <w:pPr>
        <w:spacing w:line="480" w:lineRule="auto"/>
        <w:ind w:left="1416"/>
        <w:jc w:val="both"/>
        <w:rPr>
          <w:rFonts w:ascii="Tahoma" w:hAnsi="Tahoma" w:cs="Tahoma"/>
          <w:bCs/>
          <w:color w:val="000000"/>
        </w:rPr>
      </w:pPr>
      <w:r>
        <w:rPr>
          <w:rFonts w:ascii="Tahoma" w:hAnsi="Tahoma" w:cs="Tahoma"/>
          <w:bCs/>
          <w:color w:val="000000"/>
        </w:rPr>
        <w:t>A continuación se presentan los cuadros con las cara</w:t>
      </w:r>
      <w:r>
        <w:rPr>
          <w:rFonts w:ascii="Tahoma" w:hAnsi="Tahoma" w:cs="Tahoma"/>
          <w:bCs/>
          <w:color w:val="000000"/>
        </w:rPr>
        <w:t>cterísticas generales de todas las personas encuestadas.  Factores como la edad, sexo y estado civil son clave para nuestro análisis.</w:t>
      </w: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4872990" cy="284353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A74BD0">
        <w:rPr>
          <w:rFonts w:ascii="Tahoma" w:hAnsi="Tahoma" w:cs="Tahoma"/>
          <w:b/>
          <w:bCs/>
          <w:color w:val="000000"/>
          <w:sz w:val="16"/>
        </w:rPr>
        <w:t>Elaboración: Los Autores</w:t>
      </w:r>
    </w:p>
    <w:p w:rsidR="00000000" w:rsidRDefault="00A74BD0">
      <w:pPr>
        <w:spacing w:line="480" w:lineRule="auto"/>
        <w:ind w:left="1416"/>
        <w:jc w:val="center"/>
        <w:rPr>
          <w:rFonts w:ascii="Tahoma" w:hAnsi="Tahoma" w:cs="Tahoma"/>
        </w:rPr>
      </w:pPr>
      <w:r>
        <w:rPr>
          <w:rFonts w:ascii="Tahoma" w:hAnsi="Tahoma" w:cs="Tahoma"/>
          <w:b/>
          <w:bCs/>
          <w:color w:val="000000"/>
          <w:sz w:val="16"/>
        </w:rPr>
        <w:t xml:space="preserve"> CUADRO 2.3.1 –01</w:t>
      </w:r>
    </w:p>
    <w:p w:rsidR="00000000" w:rsidRDefault="00A74BD0">
      <w:pPr>
        <w:spacing w:line="480" w:lineRule="auto"/>
        <w:ind w:left="1416"/>
        <w:jc w:val="both"/>
        <w:rPr>
          <w:rFonts w:ascii="Tahoma" w:hAnsi="Tahoma" w:cs="Tahoma"/>
          <w:lang w:val="es-EC"/>
        </w:rPr>
      </w:pPr>
    </w:p>
    <w:p w:rsidR="00000000" w:rsidRDefault="00A74BD0">
      <w:pPr>
        <w:spacing w:line="480" w:lineRule="auto"/>
        <w:ind w:left="1416"/>
        <w:jc w:val="both"/>
        <w:rPr>
          <w:rFonts w:ascii="Tahoma" w:hAnsi="Tahoma" w:cs="Tahoma"/>
          <w:lang w:val="es-EC"/>
        </w:rPr>
      </w:pPr>
      <w:r>
        <w:rPr>
          <w:rFonts w:ascii="Tahoma" w:hAnsi="Tahoma" w:cs="Tahoma"/>
          <w:lang w:val="es-EC"/>
        </w:rPr>
        <w:t>Para esta investigación de mercado se tomó en cuen</w:t>
      </w:r>
      <w:r>
        <w:rPr>
          <w:rFonts w:ascii="Tahoma" w:hAnsi="Tahoma" w:cs="Tahoma"/>
          <w:lang w:val="es-EC"/>
        </w:rPr>
        <w:t>ta a 400 personas que colaboraron con sus datos y opiniones frente a las marcas de papel higiénico.</w:t>
      </w:r>
    </w:p>
    <w:p w:rsidR="00000000" w:rsidRDefault="00A74BD0">
      <w:pPr>
        <w:spacing w:line="480" w:lineRule="auto"/>
        <w:ind w:left="1416"/>
        <w:jc w:val="both"/>
        <w:rPr>
          <w:rFonts w:ascii="Tahoma" w:hAnsi="Tahoma" w:cs="Tahoma"/>
          <w:lang w:val="es-EC"/>
        </w:rPr>
      </w:pPr>
    </w:p>
    <w:p w:rsidR="00000000" w:rsidRDefault="00A74BD0">
      <w:pPr>
        <w:spacing w:line="480" w:lineRule="auto"/>
        <w:ind w:left="1416"/>
        <w:jc w:val="both"/>
        <w:rPr>
          <w:rFonts w:ascii="Tahoma" w:hAnsi="Tahoma" w:cs="Tahoma"/>
          <w:lang w:val="es-EC"/>
        </w:rPr>
      </w:pPr>
      <w:r>
        <w:rPr>
          <w:rFonts w:ascii="Tahoma" w:hAnsi="Tahoma" w:cs="Tahoma"/>
          <w:lang w:val="es-EC"/>
        </w:rPr>
        <w:t>En el gráfico que se encuentra en la parte superior de este texto se puede apreciar el rango de edades de las personas encuestadas donde se destaca la part</w:t>
      </w:r>
      <w:r>
        <w:rPr>
          <w:rFonts w:ascii="Tahoma" w:hAnsi="Tahoma" w:cs="Tahoma"/>
          <w:lang w:val="es-EC"/>
        </w:rPr>
        <w:t>icipación de aquellos que se encuentran entre los 20 y 24 años de edad que representan un 31% del total seguido de aquellos entre los 25 y 29 años con un 19%.</w:t>
      </w:r>
    </w:p>
    <w:p w:rsidR="00000000" w:rsidRDefault="00A74BD0">
      <w:pPr>
        <w:spacing w:line="480" w:lineRule="auto"/>
        <w:ind w:left="1416"/>
        <w:jc w:val="both"/>
        <w:rPr>
          <w:rFonts w:ascii="Tahoma" w:hAnsi="Tahoma" w:cs="Tahoma"/>
        </w:rPr>
      </w:pPr>
    </w:p>
    <w:p w:rsidR="00000000" w:rsidRDefault="00A74BD0">
      <w:pPr>
        <w:spacing w:line="480" w:lineRule="auto"/>
        <w:ind w:left="1416"/>
        <w:jc w:val="both"/>
        <w:rPr>
          <w:rFonts w:ascii="Tahoma" w:hAnsi="Tahoma" w:cs="Tahoma"/>
        </w:rPr>
      </w:pPr>
    </w:p>
    <w:p w:rsidR="00000000" w:rsidRDefault="00D66669">
      <w:pPr>
        <w:spacing w:line="480" w:lineRule="auto"/>
        <w:ind w:left="1416"/>
        <w:jc w:val="both"/>
        <w:rPr>
          <w:rFonts w:ascii="Tahoma" w:hAnsi="Tahoma" w:cs="Tahoma"/>
        </w:rPr>
      </w:pPr>
      <w:r>
        <w:rPr>
          <w:rFonts w:ascii="Tahoma" w:hAnsi="Tahoma" w:cs="Tahoma"/>
          <w:bCs/>
          <w:noProof/>
          <w:color w:val="000000"/>
          <w:sz w:val="20"/>
        </w:rPr>
        <w:drawing>
          <wp:anchor distT="0" distB="0" distL="114300" distR="114300" simplePos="0" relativeHeight="251657728" behindDoc="1" locked="0" layoutInCell="1" allowOverlap="1">
            <wp:simplePos x="0" y="0"/>
            <wp:positionH relativeFrom="column">
              <wp:posOffset>685800</wp:posOffset>
            </wp:positionH>
            <wp:positionV relativeFrom="paragraph">
              <wp:posOffset>-1028700</wp:posOffset>
            </wp:positionV>
            <wp:extent cx="4751705" cy="2653030"/>
            <wp:effectExtent l="0" t="0" r="0" b="0"/>
            <wp:wrapNone/>
            <wp:docPr id="3"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000000" w:rsidRDefault="00A74BD0">
      <w:pPr>
        <w:spacing w:line="480" w:lineRule="auto"/>
        <w:ind w:left="1416"/>
        <w:jc w:val="both"/>
        <w:rPr>
          <w:rFonts w:ascii="Tahoma" w:hAnsi="Tahoma" w:cs="Tahoma"/>
        </w:rPr>
      </w:pPr>
    </w:p>
    <w:p w:rsidR="00000000" w:rsidRDefault="00A74BD0">
      <w:pPr>
        <w:spacing w:line="480" w:lineRule="auto"/>
        <w:ind w:left="1416"/>
        <w:jc w:val="center"/>
        <w:rPr>
          <w:rFonts w:ascii="Tahoma" w:hAnsi="Tahoma" w:cs="Tahoma"/>
        </w:rPr>
      </w:pPr>
    </w:p>
    <w:p w:rsidR="00000000" w:rsidRDefault="00A74BD0">
      <w:pPr>
        <w:spacing w:line="480" w:lineRule="auto"/>
        <w:ind w:left="1416"/>
        <w:jc w:val="both"/>
        <w:rPr>
          <w:rFonts w:ascii="Tahoma" w:hAnsi="Tahoma" w:cs="Tahoma"/>
        </w:rPr>
      </w:pPr>
    </w:p>
    <w:p w:rsidR="00000000" w:rsidRDefault="00A74BD0">
      <w:pPr>
        <w:spacing w:line="480" w:lineRule="auto"/>
        <w:ind w:left="1416"/>
        <w:jc w:val="both"/>
        <w:rPr>
          <w:rFonts w:ascii="Tahoma" w:hAnsi="Tahoma" w:cs="Tahoma"/>
        </w:rPr>
      </w:pPr>
    </w:p>
    <w:p w:rsidR="00000000" w:rsidRDefault="00A74BD0">
      <w:pPr>
        <w:spacing w:line="480" w:lineRule="auto"/>
        <w:ind w:left="1416"/>
        <w:jc w:val="center"/>
        <w:rPr>
          <w:rFonts w:ascii="Tahoma" w:hAnsi="Tahoma" w:cs="Tahoma"/>
          <w:b/>
          <w:bCs/>
          <w:color w:val="000000"/>
          <w:sz w:val="16"/>
        </w:rPr>
      </w:pPr>
      <w:r>
        <w:rPr>
          <w:rFonts w:ascii="Tahoma" w:hAnsi="Tahoma" w:cs="Tahoma"/>
          <w:b/>
          <w:bCs/>
          <w:color w:val="000000"/>
          <w:sz w:val="16"/>
        </w:rPr>
        <w:t>Elaboración: Los Autores</w:t>
      </w:r>
    </w:p>
    <w:p w:rsidR="00000000" w:rsidRDefault="00A74BD0">
      <w:pPr>
        <w:spacing w:line="480" w:lineRule="auto"/>
        <w:ind w:left="3540" w:firstLine="708"/>
        <w:jc w:val="both"/>
        <w:rPr>
          <w:rFonts w:ascii="Tahoma" w:hAnsi="Tahoma" w:cs="Tahoma"/>
          <w:b/>
          <w:bCs/>
          <w:color w:val="000000"/>
          <w:sz w:val="16"/>
        </w:rPr>
      </w:pPr>
      <w:r>
        <w:rPr>
          <w:rFonts w:ascii="Tahoma" w:hAnsi="Tahoma" w:cs="Tahoma"/>
          <w:b/>
          <w:bCs/>
          <w:color w:val="000000"/>
          <w:sz w:val="16"/>
        </w:rPr>
        <w:t>CUADRO 2.3.1 –02</w:t>
      </w:r>
    </w:p>
    <w:p w:rsidR="00000000" w:rsidRDefault="00A74BD0">
      <w:pPr>
        <w:spacing w:line="480" w:lineRule="auto"/>
        <w:ind w:left="3540" w:firstLine="708"/>
        <w:jc w:val="both"/>
        <w:rPr>
          <w:rFonts w:ascii="Tahoma" w:hAnsi="Tahoma" w:cs="Tahoma"/>
        </w:rPr>
      </w:pPr>
    </w:p>
    <w:p w:rsidR="00000000" w:rsidRDefault="00A74BD0">
      <w:pPr>
        <w:spacing w:line="480" w:lineRule="auto"/>
        <w:ind w:left="1418"/>
        <w:rPr>
          <w:rFonts w:ascii="Tahoma" w:hAnsi="Tahoma" w:cs="Tahoma"/>
        </w:rPr>
      </w:pPr>
      <w:r>
        <w:rPr>
          <w:rFonts w:ascii="Tahoma" w:hAnsi="Tahoma" w:cs="Tahoma"/>
        </w:rPr>
        <w:t>Entre otro de los puntos  que se  considera, e</w:t>
      </w:r>
      <w:r>
        <w:rPr>
          <w:rFonts w:ascii="Tahoma" w:hAnsi="Tahoma" w:cs="Tahoma"/>
        </w:rPr>
        <w:t>stá el  porcentaje de personas de los diferentes  sexos que  fueron  encuestadas donde los  hombres  representaron un 40%,  mientras  que  las  mujeres aparecen con un 60%.</w:t>
      </w:r>
    </w:p>
    <w:p w:rsidR="00000000" w:rsidRDefault="00A74BD0">
      <w:pPr>
        <w:spacing w:line="480" w:lineRule="auto"/>
        <w:ind w:left="1418"/>
        <w:rPr>
          <w:rFonts w:ascii="Tahoma" w:hAnsi="Tahoma" w:cs="Tahoma"/>
        </w:rPr>
      </w:pPr>
    </w:p>
    <w:p w:rsidR="00000000" w:rsidRDefault="00A74BD0">
      <w:pPr>
        <w:spacing w:line="480" w:lineRule="auto"/>
        <w:ind w:left="1416"/>
        <w:rPr>
          <w:rFonts w:ascii="Tahoma" w:hAnsi="Tahoma" w:cs="Tahoma"/>
        </w:rPr>
      </w:pP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4672330" cy="186245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A74BD0">
        <w:rPr>
          <w:rFonts w:ascii="Tahoma" w:hAnsi="Tahoma" w:cs="Tahoma"/>
          <w:b/>
          <w:bCs/>
          <w:color w:val="000000"/>
          <w:sz w:val="16"/>
        </w:rPr>
        <w:t xml:space="preserve"> Elaboración: Los Autores</w:t>
      </w:r>
    </w:p>
    <w:p w:rsidR="00000000" w:rsidRDefault="00A74BD0">
      <w:pPr>
        <w:spacing w:line="480" w:lineRule="auto"/>
        <w:ind w:left="1418"/>
        <w:rPr>
          <w:rFonts w:ascii="Tahoma" w:hAnsi="Tahoma" w:cs="Tahoma"/>
          <w:b/>
          <w:bCs/>
          <w:color w:val="000000"/>
          <w:sz w:val="16"/>
        </w:rPr>
      </w:pPr>
      <w:r>
        <w:rPr>
          <w:rFonts w:ascii="Tahoma" w:hAnsi="Tahoma" w:cs="Tahoma"/>
        </w:rPr>
        <w:t xml:space="preserve">                           </w:t>
      </w:r>
      <w:r>
        <w:rPr>
          <w:rFonts w:ascii="Tahoma" w:hAnsi="Tahoma" w:cs="Tahoma"/>
        </w:rPr>
        <w:t xml:space="preserve">         </w:t>
      </w:r>
      <w:r>
        <w:rPr>
          <w:rFonts w:ascii="Tahoma" w:hAnsi="Tahoma" w:cs="Tahoma"/>
          <w:b/>
          <w:bCs/>
          <w:color w:val="000000"/>
          <w:sz w:val="16"/>
        </w:rPr>
        <w:t xml:space="preserve"> CUADRO 2.3.1 –03</w:t>
      </w:r>
    </w:p>
    <w:p w:rsidR="00000000" w:rsidRDefault="00A74BD0">
      <w:pPr>
        <w:spacing w:line="480" w:lineRule="auto"/>
        <w:ind w:left="1418"/>
        <w:rPr>
          <w:rFonts w:ascii="Tahoma" w:hAnsi="Tahoma" w:cs="Tahoma"/>
        </w:rPr>
      </w:pPr>
    </w:p>
    <w:p w:rsidR="00000000" w:rsidRDefault="00A74BD0">
      <w:pPr>
        <w:spacing w:line="480" w:lineRule="auto"/>
        <w:ind w:left="1416"/>
        <w:jc w:val="both"/>
        <w:rPr>
          <w:rFonts w:ascii="Tahoma" w:hAnsi="Tahoma" w:cs="Tahoma"/>
        </w:rPr>
      </w:pPr>
      <w:r>
        <w:rPr>
          <w:rFonts w:ascii="Tahoma" w:hAnsi="Tahoma" w:cs="Tahoma"/>
        </w:rPr>
        <w:t>Otro dato interesante a considerar es el estado civil de las personas, donde los solteros representan la mayoría con un 49% seguido por los casados con un 35%.</w:t>
      </w:r>
    </w:p>
    <w:p w:rsidR="00000000" w:rsidRDefault="00A74BD0">
      <w:pPr>
        <w:spacing w:line="480" w:lineRule="auto"/>
        <w:ind w:left="1416"/>
        <w:jc w:val="both"/>
        <w:rPr>
          <w:rFonts w:ascii="Tahoma" w:hAnsi="Tahoma" w:cs="Tahoma"/>
        </w:rPr>
      </w:pPr>
    </w:p>
    <w:p w:rsidR="00000000" w:rsidRDefault="00A74BD0">
      <w:pPr>
        <w:spacing w:line="480" w:lineRule="auto"/>
        <w:ind w:left="1416"/>
        <w:jc w:val="both"/>
        <w:rPr>
          <w:rFonts w:ascii="Tahoma" w:hAnsi="Tahoma" w:cs="Tahoma"/>
        </w:rPr>
      </w:pPr>
      <w:r>
        <w:rPr>
          <w:rFonts w:ascii="Tahoma" w:hAnsi="Tahoma" w:cs="Tahoma"/>
        </w:rPr>
        <w:t>Esto define un poco el perfil de los encuestados, a continuación se</w:t>
      </w:r>
      <w:r>
        <w:rPr>
          <w:rFonts w:ascii="Tahoma" w:hAnsi="Tahoma" w:cs="Tahoma"/>
        </w:rPr>
        <w:t xml:space="preserve"> observarán datos relacionados con las respuestas que se obtuvo:</w:t>
      </w:r>
    </w:p>
    <w:p w:rsidR="00000000" w:rsidRDefault="00A74BD0">
      <w:pPr>
        <w:spacing w:line="480" w:lineRule="auto"/>
        <w:ind w:left="1416"/>
        <w:rPr>
          <w:rFonts w:ascii="Tahoma" w:hAnsi="Tahoma" w:cs="Tahoma"/>
        </w:rPr>
      </w:pP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4739005" cy="211899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A74BD0">
        <w:rPr>
          <w:rFonts w:ascii="Tahoma" w:hAnsi="Tahoma" w:cs="Tahoma"/>
          <w:b/>
          <w:bCs/>
          <w:color w:val="000000"/>
          <w:sz w:val="16"/>
        </w:rPr>
        <w:t xml:space="preserve"> Elaboración: Los Autores</w:t>
      </w:r>
    </w:p>
    <w:p w:rsidR="00000000" w:rsidRDefault="00A74BD0">
      <w:pPr>
        <w:spacing w:line="480" w:lineRule="auto"/>
        <w:ind w:left="1416"/>
        <w:jc w:val="both"/>
        <w:rPr>
          <w:rFonts w:ascii="Tahoma" w:hAnsi="Tahoma" w:cs="Tahoma"/>
          <w:b/>
          <w:bCs/>
          <w:color w:val="000000"/>
          <w:sz w:val="16"/>
        </w:rPr>
      </w:pPr>
      <w:r>
        <w:rPr>
          <w:rFonts w:ascii="Tahoma" w:hAnsi="Tahoma" w:cs="Tahoma"/>
        </w:rPr>
        <w:t xml:space="preserve">                                     </w:t>
      </w:r>
      <w:r>
        <w:rPr>
          <w:rFonts w:ascii="Tahoma" w:hAnsi="Tahoma" w:cs="Tahoma"/>
          <w:b/>
          <w:bCs/>
          <w:color w:val="000000"/>
          <w:sz w:val="16"/>
        </w:rPr>
        <w:t xml:space="preserve"> CUADRO 2.3.1 –04</w:t>
      </w:r>
    </w:p>
    <w:p w:rsidR="00000000" w:rsidRDefault="00A74BD0">
      <w:pPr>
        <w:spacing w:line="480" w:lineRule="auto"/>
        <w:ind w:left="1416"/>
        <w:jc w:val="both"/>
        <w:rPr>
          <w:rFonts w:ascii="Tahoma" w:hAnsi="Tahoma" w:cs="Tahoma"/>
        </w:rPr>
      </w:pPr>
    </w:p>
    <w:p w:rsidR="00000000" w:rsidRDefault="00A74BD0">
      <w:pPr>
        <w:spacing w:line="480" w:lineRule="auto"/>
        <w:ind w:left="1416"/>
        <w:jc w:val="both"/>
        <w:rPr>
          <w:rFonts w:ascii="Tahoma" w:eastAsia="Arial Unicode MS" w:hAnsi="Tahoma" w:cs="Tahoma"/>
        </w:rPr>
      </w:pPr>
      <w:r>
        <w:rPr>
          <w:rFonts w:ascii="Tahoma" w:hAnsi="Tahoma" w:cs="Tahoma"/>
        </w:rPr>
        <w:t>Al analizar un poco más la parte subjetiva de los encuestados, se obtiene que en</w:t>
      </w:r>
      <w:r>
        <w:rPr>
          <w:rFonts w:ascii="Tahoma" w:hAnsi="Tahoma" w:cs="Tahoma"/>
        </w:rPr>
        <w:t xml:space="preserve"> un 35% ellos mismos son los que efectúan las compras del supermercado,  y en un 21 %  las compras son realizadas por las madres de cada uno. En general se percibe la tendencia de que cada persona compra las cosas que son para su uso personal, ellos mismos</w:t>
      </w:r>
      <w:r>
        <w:rPr>
          <w:rFonts w:ascii="Tahoma" w:hAnsi="Tahoma" w:cs="Tahoma"/>
        </w:rPr>
        <w:t xml:space="preserve"> escogen lo que quieren.</w:t>
      </w:r>
    </w:p>
    <w:p w:rsidR="00000000" w:rsidRDefault="00A74BD0">
      <w:pPr>
        <w:spacing w:line="480" w:lineRule="auto"/>
        <w:ind w:left="1416"/>
        <w:jc w:val="both"/>
        <w:rPr>
          <w:rFonts w:ascii="Tahoma" w:hAnsi="Tahoma" w:cs="Tahoma"/>
        </w:rPr>
      </w:pP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4683760" cy="284353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A74BD0">
        <w:rPr>
          <w:rFonts w:ascii="Tahoma" w:hAnsi="Tahoma" w:cs="Tahoma"/>
          <w:b/>
          <w:bCs/>
          <w:color w:val="000000"/>
          <w:sz w:val="16"/>
        </w:rPr>
        <w:t xml:space="preserve"> Elaboración: Los Autores</w:t>
      </w:r>
    </w:p>
    <w:p w:rsidR="00000000" w:rsidRDefault="00A74BD0">
      <w:pPr>
        <w:spacing w:line="480" w:lineRule="auto"/>
        <w:ind w:left="1416"/>
        <w:jc w:val="both"/>
        <w:rPr>
          <w:rFonts w:ascii="Tahoma" w:hAnsi="Tahoma" w:cs="Tahoma"/>
          <w:b/>
          <w:bCs/>
          <w:color w:val="000000"/>
          <w:sz w:val="16"/>
        </w:rPr>
      </w:pPr>
      <w:r>
        <w:rPr>
          <w:rFonts w:ascii="Tahoma" w:hAnsi="Tahoma" w:cs="Tahoma"/>
        </w:rPr>
        <w:t xml:space="preserve">                                    </w:t>
      </w:r>
      <w:r>
        <w:rPr>
          <w:rFonts w:ascii="Tahoma" w:hAnsi="Tahoma" w:cs="Tahoma"/>
          <w:b/>
          <w:bCs/>
          <w:color w:val="000000"/>
          <w:sz w:val="16"/>
        </w:rPr>
        <w:t xml:space="preserve"> CUADRO 2.3.1 –05</w:t>
      </w:r>
    </w:p>
    <w:p w:rsidR="00000000" w:rsidRDefault="00A74BD0">
      <w:pPr>
        <w:spacing w:line="480" w:lineRule="auto"/>
        <w:ind w:left="1416"/>
        <w:jc w:val="both"/>
        <w:rPr>
          <w:rFonts w:ascii="Tahoma" w:hAnsi="Tahoma" w:cs="Tahoma"/>
        </w:rPr>
      </w:pPr>
    </w:p>
    <w:p w:rsidR="00000000" w:rsidRDefault="00A74BD0">
      <w:pPr>
        <w:spacing w:line="480" w:lineRule="auto"/>
        <w:ind w:left="1416"/>
        <w:jc w:val="both"/>
        <w:rPr>
          <w:rFonts w:ascii="Tahoma" w:hAnsi="Tahoma" w:cs="Tahoma"/>
        </w:rPr>
      </w:pPr>
      <w:r>
        <w:rPr>
          <w:rFonts w:ascii="Tahoma" w:hAnsi="Tahoma" w:cs="Tahoma"/>
        </w:rPr>
        <w:t xml:space="preserve">En el caso del Top Of Mind, se observa una fuerte tendencia hacia lo que es el papel higiénico FLOR con un 33% de share, </w:t>
      </w:r>
      <w:r>
        <w:rPr>
          <w:rFonts w:ascii="Tahoma" w:hAnsi="Tahoma" w:cs="Tahoma"/>
        </w:rPr>
        <w:t>seguido por FAMILIA que representa un 23%. Esto conlleva a que la idea que el papel TOP, como mucho se pensaba estaría en el Top Of Mind, es errónea. Un análisis más profundo se verá a continuación.</w:t>
      </w: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4583430" cy="259842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A74BD0">
        <w:rPr>
          <w:rFonts w:ascii="Tahoma" w:hAnsi="Tahoma" w:cs="Tahoma"/>
          <w:b/>
          <w:bCs/>
          <w:color w:val="000000"/>
          <w:sz w:val="16"/>
        </w:rPr>
        <w:t xml:space="preserve"> Elaboración: Los Autores</w:t>
      </w:r>
    </w:p>
    <w:p w:rsidR="00000000" w:rsidRDefault="00A74BD0">
      <w:pPr>
        <w:spacing w:line="480" w:lineRule="auto"/>
        <w:ind w:left="1416"/>
        <w:jc w:val="center"/>
        <w:rPr>
          <w:rFonts w:ascii="Tahoma" w:hAnsi="Tahoma" w:cs="Tahoma"/>
          <w:b/>
          <w:bCs/>
          <w:color w:val="000000"/>
          <w:sz w:val="16"/>
        </w:rPr>
      </w:pPr>
      <w:r>
        <w:rPr>
          <w:rFonts w:ascii="Tahoma" w:hAnsi="Tahoma" w:cs="Tahoma"/>
          <w:b/>
          <w:bCs/>
          <w:color w:val="000000"/>
          <w:sz w:val="16"/>
        </w:rPr>
        <w:t xml:space="preserve"> CU</w:t>
      </w:r>
      <w:r>
        <w:rPr>
          <w:rFonts w:ascii="Tahoma" w:hAnsi="Tahoma" w:cs="Tahoma"/>
          <w:b/>
          <w:bCs/>
          <w:color w:val="000000"/>
          <w:sz w:val="16"/>
        </w:rPr>
        <w:t>ADRO 2.3.1 –06</w:t>
      </w:r>
    </w:p>
    <w:p w:rsidR="00000000" w:rsidRDefault="00A74BD0">
      <w:pPr>
        <w:spacing w:line="480" w:lineRule="auto"/>
        <w:ind w:left="1416"/>
        <w:jc w:val="both"/>
        <w:rPr>
          <w:rFonts w:ascii="Tahoma" w:hAnsi="Tahoma" w:cs="Tahoma"/>
        </w:rPr>
      </w:pPr>
    </w:p>
    <w:p w:rsidR="00000000" w:rsidRDefault="00A74BD0">
      <w:pPr>
        <w:spacing w:line="480" w:lineRule="auto"/>
        <w:ind w:left="1416"/>
        <w:jc w:val="both"/>
        <w:rPr>
          <w:rFonts w:ascii="Tahoma" w:hAnsi="Tahoma" w:cs="Tahoma"/>
        </w:rPr>
      </w:pPr>
      <w:r>
        <w:rPr>
          <w:rFonts w:ascii="Tahoma" w:hAnsi="Tahoma" w:cs="Tahoma"/>
        </w:rPr>
        <w:t>Tal como se esperaba y de acuerdo a lo que se obtuvo en el grupo focal, la mayoría de las personas compran el papel higiénico en los supermercados, hay que recordar que la razón de esta respuesta que se obtuvo en el grupo focal fue porque s</w:t>
      </w:r>
      <w:r>
        <w:rPr>
          <w:rFonts w:ascii="Tahoma" w:hAnsi="Tahoma" w:cs="Tahoma"/>
        </w:rPr>
        <w:t>e dijo que esos lugares son más limpios e higiénicos.</w:t>
      </w: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5173980" cy="3735705"/>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A74BD0">
        <w:rPr>
          <w:rFonts w:ascii="Tahoma" w:hAnsi="Tahoma" w:cs="Tahoma"/>
          <w:b/>
          <w:bCs/>
          <w:color w:val="000000"/>
          <w:sz w:val="16"/>
        </w:rPr>
        <w:t xml:space="preserve"> Elaboración: Los Autores</w:t>
      </w:r>
    </w:p>
    <w:p w:rsidR="00000000" w:rsidRDefault="00A74BD0">
      <w:pPr>
        <w:spacing w:line="480" w:lineRule="auto"/>
        <w:ind w:left="1416" w:firstLine="24"/>
        <w:jc w:val="both"/>
        <w:rPr>
          <w:rFonts w:ascii="Tahoma" w:hAnsi="Tahoma" w:cs="Tahoma"/>
          <w:b/>
          <w:bCs/>
          <w:color w:val="000000"/>
          <w:sz w:val="16"/>
        </w:rPr>
      </w:pPr>
      <w:r>
        <w:rPr>
          <w:rFonts w:ascii="Tahoma" w:hAnsi="Tahoma" w:cs="Tahoma"/>
        </w:rPr>
        <w:t xml:space="preserve">                                   </w:t>
      </w:r>
      <w:r>
        <w:rPr>
          <w:rFonts w:ascii="Tahoma" w:hAnsi="Tahoma" w:cs="Tahoma"/>
          <w:b/>
          <w:bCs/>
          <w:color w:val="000000"/>
          <w:sz w:val="16"/>
        </w:rPr>
        <w:t xml:space="preserve"> CUADRO 2.3.1 –07</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r>
        <w:rPr>
          <w:rFonts w:ascii="Tahoma" w:hAnsi="Tahoma" w:cs="Tahoma"/>
        </w:rPr>
        <w:t>En la tabla que se encuentra arriba se realizó un cruce del Top Of Mind Vs Consumo Real, se tr</w:t>
      </w:r>
      <w:r>
        <w:rPr>
          <w:rFonts w:ascii="Tahoma" w:hAnsi="Tahoma" w:cs="Tahoma"/>
        </w:rPr>
        <w:t>ató de analizar si el hecho de que una marca esté en el Top of Mind sea suficiente para que se  consuma.</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r>
        <w:rPr>
          <w:rFonts w:ascii="Tahoma" w:hAnsi="Tahoma" w:cs="Tahoma"/>
        </w:rPr>
        <w:t>Los resultados demuestran en el caso de prácticamente todas las marcas a excepción de TOP, CONFORT y OTROS que el TOM es la marca que los encuestado</w:t>
      </w:r>
      <w:r>
        <w:rPr>
          <w:rFonts w:ascii="Tahoma" w:hAnsi="Tahoma" w:cs="Tahoma"/>
        </w:rPr>
        <w:t>s consumen. Esto quiere decir que las marcas que están fuertemente posicionadas en la mente de los consumidores son las que generalmente ellos consumen, pero esto no es suficiente para llegar a una conclusión válida; ahora se lo hará desde el punto de vist</w:t>
      </w:r>
      <w:r>
        <w:rPr>
          <w:rFonts w:ascii="Tahoma" w:hAnsi="Tahoma" w:cs="Tahoma"/>
        </w:rPr>
        <w:t>a estadístico.</w:t>
      </w:r>
    </w:p>
    <w:p w:rsidR="00000000" w:rsidRDefault="00A74BD0">
      <w:pPr>
        <w:tabs>
          <w:tab w:val="left" w:pos="1440"/>
        </w:tabs>
        <w:spacing w:line="480" w:lineRule="auto"/>
        <w:ind w:left="360"/>
        <w:jc w:val="both"/>
        <w:rPr>
          <w:rFonts w:ascii="Tahoma" w:hAnsi="Tahoma" w:cs="Tahoma"/>
          <w:b/>
          <w:color w:val="000000"/>
        </w:rPr>
      </w:pPr>
    </w:p>
    <w:p w:rsidR="00000000" w:rsidRDefault="00A74BD0">
      <w:pPr>
        <w:numPr>
          <w:ilvl w:val="1"/>
          <w:numId w:val="40"/>
        </w:numPr>
        <w:tabs>
          <w:tab w:val="left" w:pos="1440"/>
        </w:tabs>
        <w:spacing w:line="480" w:lineRule="auto"/>
        <w:jc w:val="both"/>
        <w:rPr>
          <w:rFonts w:ascii="Tahoma" w:hAnsi="Tahoma" w:cs="Tahoma"/>
          <w:b/>
          <w:color w:val="000000"/>
        </w:rPr>
      </w:pPr>
      <w:r>
        <w:rPr>
          <w:rFonts w:ascii="Tahoma" w:hAnsi="Tahoma" w:cs="Tahoma"/>
          <w:b/>
          <w:color w:val="000000"/>
        </w:rPr>
        <w:t>Análisis y Comprobación de Hipótesis</w:t>
      </w:r>
    </w:p>
    <w:p w:rsidR="00000000" w:rsidRDefault="00A74BD0">
      <w:pPr>
        <w:tabs>
          <w:tab w:val="left" w:pos="1440"/>
        </w:tabs>
        <w:spacing w:line="480" w:lineRule="auto"/>
        <w:jc w:val="both"/>
        <w:rPr>
          <w:rFonts w:ascii="Tahoma" w:hAnsi="Tahoma" w:cs="Tahoma"/>
          <w:b/>
          <w:color w:val="000000"/>
        </w:rPr>
      </w:pPr>
      <w:r>
        <w:rPr>
          <w:rFonts w:ascii="Tahoma" w:hAnsi="Tahoma" w:cs="Tahoma"/>
          <w:b/>
          <w:color w:val="000000"/>
        </w:rPr>
        <w:tab/>
      </w:r>
    </w:p>
    <w:p w:rsidR="00000000" w:rsidRDefault="00A74BD0">
      <w:pPr>
        <w:spacing w:line="480" w:lineRule="auto"/>
        <w:ind w:left="1416" w:firstLine="24"/>
        <w:jc w:val="both"/>
        <w:rPr>
          <w:rFonts w:ascii="Tahoma" w:hAnsi="Tahoma" w:cs="Tahoma"/>
        </w:rPr>
      </w:pPr>
      <w:r>
        <w:rPr>
          <w:rFonts w:ascii="Tahoma" w:hAnsi="Tahoma" w:cs="Tahoma"/>
        </w:rPr>
        <w:t>El análisis que se realiza a continuación se generaliza a todas las marcas que fueron mencionadas como Top of Mind vs si son las que realmente se consumen.</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r>
        <w:rPr>
          <w:rFonts w:ascii="Tahoma" w:hAnsi="Tahoma" w:cs="Tahoma"/>
        </w:rPr>
        <w:t>Se procederá a probar la primera hipótesis q</w:t>
      </w:r>
      <w:r>
        <w:rPr>
          <w:rFonts w:ascii="Tahoma" w:hAnsi="Tahoma" w:cs="Tahoma"/>
        </w:rPr>
        <w:t>ue fue planteada en la tesis:</w:t>
      </w:r>
    </w:p>
    <w:p w:rsidR="00000000" w:rsidRDefault="00A74BD0">
      <w:pPr>
        <w:spacing w:line="480" w:lineRule="auto"/>
        <w:ind w:left="1416" w:firstLine="24"/>
        <w:jc w:val="both"/>
        <w:rPr>
          <w:rFonts w:ascii="Tahoma" w:hAnsi="Tahoma" w:cs="Tahoma"/>
        </w:rPr>
      </w:pPr>
    </w:p>
    <w:p w:rsidR="00000000" w:rsidRDefault="00A74BD0">
      <w:pPr>
        <w:spacing w:line="480" w:lineRule="auto"/>
        <w:ind w:left="1080" w:hanging="720"/>
        <w:jc w:val="both"/>
        <w:rPr>
          <w:rFonts w:ascii="Tahoma" w:hAnsi="Tahoma" w:cs="Tahoma"/>
          <w:b/>
          <w:bCs/>
          <w:u w:val="single"/>
          <w:lang w:val="en-US"/>
        </w:rPr>
      </w:pPr>
      <w:r>
        <w:rPr>
          <w:rFonts w:ascii="Tahoma" w:hAnsi="Tahoma" w:cs="Tahoma"/>
          <w:b/>
          <w:bCs/>
          <w:lang w:val="en-US"/>
        </w:rPr>
        <w:t xml:space="preserve">2.4.1. </w:t>
      </w:r>
      <w:r>
        <w:rPr>
          <w:rFonts w:ascii="Tahoma" w:hAnsi="Tahoma" w:cs="Tahoma"/>
          <w:b/>
          <w:bCs/>
          <w:u w:val="single"/>
          <w:lang w:val="en-US"/>
        </w:rPr>
        <w:t>TOP OF MIND VS CONSUMO:</w:t>
      </w:r>
    </w:p>
    <w:p w:rsidR="00000000" w:rsidRDefault="00A74BD0">
      <w:pPr>
        <w:spacing w:line="480" w:lineRule="auto"/>
        <w:ind w:left="1080"/>
        <w:jc w:val="both"/>
        <w:rPr>
          <w:rFonts w:ascii="Tahoma" w:hAnsi="Tahoma" w:cs="Tahoma"/>
        </w:rPr>
      </w:pPr>
      <w:r>
        <w:rPr>
          <w:rFonts w:ascii="Tahoma" w:hAnsi="Tahoma" w:cs="Tahoma"/>
        </w:rPr>
        <w:t>H0: La marca que se encuentra en el Top of Mind es la que realmente se consume.</w:t>
      </w:r>
    </w:p>
    <w:p w:rsidR="00000000" w:rsidRDefault="00A74BD0">
      <w:pPr>
        <w:spacing w:line="480" w:lineRule="auto"/>
        <w:ind w:left="1080"/>
        <w:jc w:val="both"/>
        <w:rPr>
          <w:rFonts w:ascii="Tahoma" w:hAnsi="Tahoma" w:cs="Tahoma"/>
        </w:rPr>
      </w:pPr>
      <w:r>
        <w:rPr>
          <w:rFonts w:ascii="Tahoma" w:hAnsi="Tahoma" w:cs="Tahoma"/>
        </w:rPr>
        <w:t>Ha:  La marca que se encuentra en el Top of Mind no es la que realmente se consume.</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La regla de decisión estadís</w:t>
      </w:r>
      <w:r>
        <w:rPr>
          <w:rFonts w:ascii="Tahoma" w:hAnsi="Tahoma" w:cs="Tahoma"/>
        </w:rPr>
        <w:t>tica que se usará para validar las hipótesis será la siguiente: Si el chi calculado es mayor al chi crítico se procederá a rechazar la hipótesis nula, caso contrario la hipótesis se fallará a rechazar y se podrá concluir que para el nivel de confianza otor</w:t>
      </w:r>
      <w:r>
        <w:rPr>
          <w:rFonts w:ascii="Tahoma" w:hAnsi="Tahoma" w:cs="Tahoma"/>
        </w:rPr>
        <w:t>gado, en este caso de un 95%, la hipótesis nula será estadísticamente válida.</w:t>
      </w:r>
    </w:p>
    <w:p w:rsidR="00000000" w:rsidRDefault="00A74BD0">
      <w:pPr>
        <w:spacing w:line="480" w:lineRule="auto"/>
        <w:ind w:left="1080" w:firstLine="24"/>
        <w:jc w:val="both"/>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Para este caso en particular los chi son:</w:t>
      </w:r>
    </w:p>
    <w:p w:rsidR="00000000" w:rsidRDefault="00A74BD0">
      <w:pPr>
        <w:spacing w:line="480" w:lineRule="auto"/>
        <w:ind w:left="1416" w:firstLine="24"/>
        <w:jc w:val="both"/>
        <w:rPr>
          <w:rFonts w:ascii="Tahoma" w:hAnsi="Tahoma" w:cs="Tahoma"/>
        </w:rPr>
      </w:pPr>
    </w:p>
    <w:p w:rsidR="00000000" w:rsidRDefault="00A74BD0">
      <w:pPr>
        <w:spacing w:line="480" w:lineRule="auto"/>
        <w:ind w:left="212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calculado: 160.255</w:t>
      </w:r>
    </w:p>
    <w:p w:rsidR="00000000" w:rsidRDefault="00A74BD0">
      <w:pPr>
        <w:spacing w:line="480" w:lineRule="auto"/>
        <w:ind w:left="212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 xml:space="preserve">En este caso como el chi calculado fue mayor que el chi crítico, entonces se rechaza la </w:t>
      </w:r>
      <w:r>
        <w:rPr>
          <w:rFonts w:ascii="Tahoma" w:hAnsi="Tahoma" w:cs="Tahoma"/>
        </w:rPr>
        <w:t>hipótesis nula y se concluye estadísticamente que para un nivel de confianza del 95% la marca que se encuentra en el Top of Mind no es la que realmente se consume.</w:t>
      </w:r>
    </w:p>
    <w:p w:rsidR="00000000" w:rsidRDefault="00A74BD0">
      <w:pPr>
        <w:spacing w:line="480" w:lineRule="auto"/>
        <w:ind w:left="1080"/>
        <w:jc w:val="both"/>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Hay que considerar para el resultado anterior que los aportes realizados por el grupo focal</w:t>
      </w:r>
      <w:r>
        <w:rPr>
          <w:rFonts w:ascii="Tahoma" w:hAnsi="Tahoma" w:cs="Tahoma"/>
        </w:rPr>
        <w:t xml:space="preserve"> permitieron conocer en parte los gustos y preferencias al momento de elegir una marca, si bien es cierto, el posicionamiento que tiene una marca da una ligera guía del producto ya que al momento de tomar la decisión de compra hay otros factores que influy</w:t>
      </w:r>
      <w:r>
        <w:rPr>
          <w:rFonts w:ascii="Tahoma" w:hAnsi="Tahoma" w:cs="Tahoma"/>
        </w:rPr>
        <w:t>en.</w:t>
      </w:r>
    </w:p>
    <w:p w:rsidR="00000000" w:rsidRDefault="00A74BD0">
      <w:pPr>
        <w:spacing w:line="480" w:lineRule="auto"/>
        <w:jc w:val="both"/>
        <w:rPr>
          <w:rFonts w:ascii="Tahoma" w:hAnsi="Tahoma" w:cs="Tahoma"/>
          <w:b/>
          <w:bCs/>
          <w:u w:val="single"/>
          <w:lang w:val="es-EC"/>
        </w:rPr>
      </w:pPr>
      <w:r>
        <w:rPr>
          <w:rFonts w:ascii="Tahoma" w:hAnsi="Tahoma" w:cs="Tahoma"/>
          <w:b/>
          <w:bCs/>
          <w:lang w:val="es-EC"/>
        </w:rPr>
        <w:t xml:space="preserve">2.4.2. </w:t>
      </w:r>
      <w:r>
        <w:rPr>
          <w:rFonts w:ascii="Tahoma" w:hAnsi="Tahoma" w:cs="Tahoma"/>
          <w:b/>
          <w:bCs/>
          <w:u w:val="single"/>
          <w:lang w:val="es-EC"/>
        </w:rPr>
        <w:t>PUBLICIDAD VS CONSUMO:</w:t>
      </w:r>
    </w:p>
    <w:p w:rsidR="00000000" w:rsidRDefault="00A74BD0">
      <w:pPr>
        <w:spacing w:line="480" w:lineRule="auto"/>
        <w:ind w:left="1416" w:firstLine="24"/>
        <w:jc w:val="both"/>
        <w:rPr>
          <w:rFonts w:ascii="Tahoma" w:hAnsi="Tahoma" w:cs="Tahoma"/>
          <w:lang w:val="es-EC"/>
        </w:rPr>
      </w:pPr>
    </w:p>
    <w:p w:rsidR="00000000" w:rsidRDefault="00D66669">
      <w:pPr>
        <w:spacing w:line="480" w:lineRule="auto"/>
        <w:ind w:left="1416"/>
        <w:jc w:val="center"/>
        <w:rPr>
          <w:rFonts w:ascii="Tahoma" w:hAnsi="Tahoma" w:cs="Tahoma"/>
          <w:b/>
          <w:bCs/>
          <w:color w:val="000000"/>
          <w:sz w:val="16"/>
        </w:rPr>
      </w:pPr>
      <w:r>
        <w:rPr>
          <w:rFonts w:ascii="Tahoma" w:hAnsi="Tahoma" w:cs="Tahoma"/>
          <w:noProof/>
        </w:rPr>
        <w:drawing>
          <wp:inline distT="0" distB="0" distL="0" distR="0">
            <wp:extent cx="5140960" cy="349059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A74BD0">
        <w:rPr>
          <w:rFonts w:ascii="Tahoma" w:hAnsi="Tahoma" w:cs="Tahoma"/>
          <w:b/>
          <w:bCs/>
          <w:color w:val="000000"/>
          <w:sz w:val="16"/>
        </w:rPr>
        <w:t xml:space="preserve"> Elaboración: Los Autores                        </w:t>
      </w:r>
    </w:p>
    <w:p w:rsidR="00000000" w:rsidRDefault="00A74BD0">
      <w:pPr>
        <w:spacing w:line="480" w:lineRule="auto"/>
        <w:ind w:left="1416" w:firstLine="24"/>
        <w:jc w:val="center"/>
        <w:rPr>
          <w:rFonts w:ascii="Tahoma" w:hAnsi="Tahoma" w:cs="Tahoma"/>
          <w:b/>
          <w:bCs/>
          <w:color w:val="000000"/>
          <w:sz w:val="16"/>
        </w:rPr>
      </w:pPr>
      <w:r>
        <w:rPr>
          <w:rFonts w:ascii="Tahoma" w:hAnsi="Tahoma" w:cs="Tahoma"/>
          <w:b/>
          <w:bCs/>
          <w:color w:val="000000"/>
          <w:sz w:val="16"/>
        </w:rPr>
        <w:t xml:space="preserve"> CUADRO 2.4–01</w:t>
      </w:r>
    </w:p>
    <w:p w:rsidR="00000000" w:rsidRDefault="00A74BD0">
      <w:pPr>
        <w:spacing w:line="480" w:lineRule="auto"/>
        <w:ind w:left="1416" w:firstLine="24"/>
        <w:jc w:val="center"/>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A continuación se procederá a analizar que tan recordada es la publicidad de aquellas marcas que se consumen y que adicionalmen</w:t>
      </w:r>
      <w:r>
        <w:rPr>
          <w:rFonts w:ascii="Tahoma" w:hAnsi="Tahoma" w:cs="Tahoma"/>
        </w:rPr>
        <w:t>te representan el Top of Mind de los consumidores.</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A simple vista podría parecer que las actividades publicitarias más recordadas y que adicionalmente influyen en el Top of Mind son los colores de la marca del papel higiénico seguido luego por el logoti</w:t>
      </w:r>
      <w:r>
        <w:rPr>
          <w:rFonts w:ascii="Tahoma" w:hAnsi="Tahoma" w:cs="Tahoma"/>
        </w:rPr>
        <w:t>po y finalmente el comercial de TV, las otras actividades no representan relevancia y no son muy recordadas por el consumidor.</w:t>
      </w:r>
    </w:p>
    <w:p w:rsidR="00000000" w:rsidRDefault="00A74BD0">
      <w:pPr>
        <w:spacing w:line="480" w:lineRule="auto"/>
        <w:ind w:left="1080" w:firstLine="24"/>
        <w:jc w:val="both"/>
        <w:rPr>
          <w:rFonts w:ascii="Tahoma" w:hAnsi="Tahoma" w:cs="Tahoma"/>
        </w:rPr>
      </w:pPr>
    </w:p>
    <w:p w:rsidR="00000000" w:rsidRDefault="00A74BD0">
      <w:pPr>
        <w:spacing w:line="480" w:lineRule="auto"/>
        <w:ind w:left="1080"/>
        <w:jc w:val="both"/>
        <w:rPr>
          <w:rFonts w:ascii="Tahoma" w:hAnsi="Tahoma" w:cs="Tahoma"/>
        </w:rPr>
      </w:pPr>
      <w:r>
        <w:rPr>
          <w:rFonts w:ascii="Tahoma" w:hAnsi="Tahoma" w:cs="Tahoma"/>
        </w:rPr>
        <w:t xml:space="preserve">Se procederá a realizar el análisis estadístico donde se comprobará si las personas que consumen la marca Top of Mind recuerdan </w:t>
      </w:r>
      <w:r>
        <w:rPr>
          <w:rFonts w:ascii="Tahoma" w:hAnsi="Tahoma" w:cs="Tahoma"/>
        </w:rPr>
        <w:t>la publicidad de la misma, pero este análisis se lo realizará con cada tipo de publicidad que se tomó en cuenta para la encuesta.</w:t>
      </w:r>
    </w:p>
    <w:p w:rsidR="00000000" w:rsidRDefault="00A74BD0">
      <w:pPr>
        <w:spacing w:line="480" w:lineRule="auto"/>
        <w:ind w:left="1620" w:hanging="540"/>
        <w:jc w:val="both"/>
        <w:rPr>
          <w:rFonts w:ascii="Tahoma" w:hAnsi="Tahoma" w:cs="Tahoma"/>
          <w:b/>
          <w:bCs/>
          <w:u w:val="single"/>
        </w:rPr>
      </w:pPr>
      <w:r>
        <w:rPr>
          <w:rFonts w:ascii="Tahoma" w:hAnsi="Tahoma" w:cs="Tahoma"/>
          <w:b/>
          <w:bCs/>
        </w:rPr>
        <w:t xml:space="preserve">2.4.2.1. </w:t>
      </w:r>
      <w:r>
        <w:rPr>
          <w:rFonts w:ascii="Tahoma" w:hAnsi="Tahoma" w:cs="Tahoma"/>
          <w:b/>
          <w:bCs/>
          <w:u w:val="single"/>
        </w:rPr>
        <w:t>COLORES:</w:t>
      </w:r>
    </w:p>
    <w:p w:rsidR="00000000" w:rsidRDefault="00A74BD0">
      <w:pPr>
        <w:spacing w:line="480" w:lineRule="auto"/>
        <w:ind w:left="1620"/>
        <w:jc w:val="both"/>
        <w:rPr>
          <w:rFonts w:ascii="Tahoma" w:hAnsi="Tahoma" w:cs="Tahoma"/>
        </w:rPr>
      </w:pPr>
      <w:r>
        <w:rPr>
          <w:rFonts w:ascii="Tahoma" w:hAnsi="Tahoma" w:cs="Tahoma"/>
        </w:rPr>
        <w:t>H0: Los consumidores de su marca Top of Mind recuerdan los colores.</w:t>
      </w:r>
    </w:p>
    <w:p w:rsidR="00000000" w:rsidRDefault="00A74BD0">
      <w:pPr>
        <w:spacing w:line="480" w:lineRule="auto"/>
        <w:ind w:left="1620"/>
        <w:jc w:val="both"/>
        <w:rPr>
          <w:rFonts w:ascii="Tahoma" w:hAnsi="Tahoma" w:cs="Tahoma"/>
        </w:rPr>
      </w:pPr>
      <w:r>
        <w:rPr>
          <w:rFonts w:ascii="Tahoma" w:hAnsi="Tahoma" w:cs="Tahoma"/>
        </w:rPr>
        <w:t>Ha:  Los consumidores de su marca Top of</w:t>
      </w:r>
      <w:r>
        <w:rPr>
          <w:rFonts w:ascii="Tahoma" w:hAnsi="Tahoma" w:cs="Tahoma"/>
        </w:rPr>
        <w:t xml:space="preserve"> Mind no recuerdan los colores.</w:t>
      </w:r>
    </w:p>
    <w:p w:rsidR="00000000" w:rsidRDefault="00A74BD0">
      <w:pPr>
        <w:spacing w:line="480" w:lineRule="auto"/>
        <w:ind w:left="1620" w:hanging="54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 xml:space="preserve">La regla de decisión estadística que se usará para validar esta y las demás hipótesis será la siguiente: Si el chi calculado es mayor al chi crítico se procederá a rechazar la hipótesis nula, caso contrario la hipótesis se </w:t>
      </w:r>
      <w:r>
        <w:rPr>
          <w:rFonts w:ascii="Tahoma" w:hAnsi="Tahoma" w:cs="Tahoma"/>
        </w:rPr>
        <w:t>fallará a rechazar y se podrá concluir que para el nivel de confianza otorgado, en este caso de un 95%, la hipótesis nula será estadísticamente válida.</w:t>
      </w:r>
    </w:p>
    <w:p w:rsidR="00000000" w:rsidRDefault="00A74BD0">
      <w:pPr>
        <w:spacing w:line="480" w:lineRule="auto"/>
        <w:ind w:left="1416" w:firstLine="24"/>
        <w:jc w:val="both"/>
        <w:rPr>
          <w:rFonts w:ascii="Tahoma" w:hAnsi="Tahoma" w:cs="Tahoma"/>
        </w:rPr>
      </w:pPr>
    </w:p>
    <w:p w:rsidR="00000000" w:rsidRDefault="00A74BD0">
      <w:pPr>
        <w:spacing w:line="480" w:lineRule="auto"/>
        <w:ind w:left="2424" w:hanging="804"/>
        <w:jc w:val="both"/>
        <w:rPr>
          <w:rFonts w:ascii="Tahoma" w:hAnsi="Tahoma" w:cs="Tahoma"/>
        </w:rPr>
      </w:pPr>
      <w:r>
        <w:rPr>
          <w:rFonts w:ascii="Tahoma" w:hAnsi="Tahoma" w:cs="Tahoma"/>
        </w:rPr>
        <w:t>Para este caso en particular los chi son:</w:t>
      </w:r>
    </w:p>
    <w:p w:rsidR="00000000" w:rsidRDefault="00A74BD0">
      <w:pPr>
        <w:spacing w:line="480" w:lineRule="auto"/>
        <w:ind w:left="1416" w:hanging="804"/>
        <w:jc w:val="both"/>
        <w:rPr>
          <w:rFonts w:ascii="Tahoma" w:hAnsi="Tahoma" w:cs="Tahoma"/>
        </w:rPr>
      </w:pPr>
    </w:p>
    <w:p w:rsidR="00000000" w:rsidRDefault="00A74BD0">
      <w:pPr>
        <w:spacing w:line="480" w:lineRule="auto"/>
        <w:ind w:left="242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calculado: 0.248</w:t>
      </w:r>
    </w:p>
    <w:p w:rsidR="00000000" w:rsidRDefault="00A74BD0">
      <w:pPr>
        <w:spacing w:line="480" w:lineRule="auto"/>
        <w:ind w:left="242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En este caso com</w:t>
      </w:r>
      <w:r>
        <w:rPr>
          <w:rFonts w:ascii="Tahoma" w:hAnsi="Tahoma" w:cs="Tahoma"/>
        </w:rPr>
        <w:t>o el chi calculado fue menor que el chi crítico, entonces se falla a rechazar la hipótesis nula y se concluye estadísticamente que para un nivel de confianza del 95% los consumidores de su marca Top of Mind sí recuerdan los colores.</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Este resultado es de a</w:t>
      </w:r>
      <w:r>
        <w:rPr>
          <w:rFonts w:ascii="Tahoma" w:hAnsi="Tahoma" w:cs="Tahoma"/>
        </w:rPr>
        <w:t>lguna manera esperado por cuanto los colores son parte de la imagen e identidad del producto. Los consumidores tienden a relacionar colores con marcas y de esta manera los recuerdan más fácilmente.</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El papel higiénico es un producto homogéneo, por esta r</w:t>
      </w:r>
      <w:r>
        <w:rPr>
          <w:rFonts w:ascii="Tahoma" w:hAnsi="Tahoma" w:cs="Tahoma"/>
        </w:rPr>
        <w:t>azón un diseño o un color especial “tal vez sea la única característica que diferencia al producto” (Stanton, Fundamentos de Marketing). El color puede ser un factor tan importante para el empaque como el producto en sí ya que cada color representa un sent</w:t>
      </w:r>
      <w:r>
        <w:rPr>
          <w:rFonts w:ascii="Tahoma" w:hAnsi="Tahoma" w:cs="Tahoma"/>
        </w:rPr>
        <w:t>imiento, una pasión o un recuerdo.</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Ahora el análisis será hecho con la recordación del logotipo, donde se tiene la siguiente hipótesis:</w:t>
      </w:r>
    </w:p>
    <w:p w:rsidR="00000000" w:rsidRDefault="00A74BD0">
      <w:pPr>
        <w:spacing w:line="480" w:lineRule="auto"/>
        <w:ind w:left="1620" w:hanging="180"/>
        <w:jc w:val="both"/>
        <w:rPr>
          <w:rFonts w:ascii="Tahoma" w:hAnsi="Tahoma" w:cs="Tahoma"/>
          <w:b/>
          <w:bCs/>
          <w:u w:val="single"/>
        </w:rPr>
      </w:pPr>
      <w:r>
        <w:rPr>
          <w:rFonts w:ascii="Tahoma" w:hAnsi="Tahoma" w:cs="Tahoma"/>
          <w:b/>
          <w:bCs/>
        </w:rPr>
        <w:t xml:space="preserve">2.4.2.2.  </w:t>
      </w:r>
      <w:r>
        <w:rPr>
          <w:rFonts w:ascii="Tahoma" w:hAnsi="Tahoma" w:cs="Tahoma"/>
          <w:b/>
          <w:bCs/>
          <w:u w:val="single"/>
        </w:rPr>
        <w:t>LOGOTIPO:</w:t>
      </w:r>
    </w:p>
    <w:p w:rsidR="00000000" w:rsidRDefault="00A74BD0">
      <w:pPr>
        <w:spacing w:line="480" w:lineRule="auto"/>
        <w:ind w:left="1620"/>
        <w:jc w:val="both"/>
        <w:rPr>
          <w:rFonts w:ascii="Tahoma" w:hAnsi="Tahoma" w:cs="Tahoma"/>
        </w:rPr>
      </w:pPr>
      <w:r>
        <w:rPr>
          <w:rFonts w:ascii="Tahoma" w:hAnsi="Tahoma" w:cs="Tahoma"/>
        </w:rPr>
        <w:t>H0: Los consumidores de su marca Top of Mind recuerdan el logotipo.</w:t>
      </w:r>
    </w:p>
    <w:p w:rsidR="00000000" w:rsidRDefault="00A74BD0">
      <w:pPr>
        <w:spacing w:line="480" w:lineRule="auto"/>
        <w:ind w:left="1620"/>
        <w:jc w:val="both"/>
        <w:rPr>
          <w:rFonts w:ascii="Tahoma" w:hAnsi="Tahoma" w:cs="Tahoma"/>
        </w:rPr>
      </w:pPr>
      <w:r>
        <w:rPr>
          <w:rFonts w:ascii="Tahoma" w:hAnsi="Tahoma" w:cs="Tahoma"/>
        </w:rPr>
        <w:t>Ha: Los consumidores de su marc</w:t>
      </w:r>
      <w:r>
        <w:rPr>
          <w:rFonts w:ascii="Tahoma" w:hAnsi="Tahoma" w:cs="Tahoma"/>
        </w:rPr>
        <w:t>a Top of Mind no recuerdan el logotipo.</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Para este caso en particular los chi son:</w:t>
      </w:r>
    </w:p>
    <w:p w:rsidR="00000000" w:rsidRDefault="00A74BD0">
      <w:pPr>
        <w:spacing w:line="480" w:lineRule="auto"/>
        <w:ind w:left="1416" w:firstLine="24"/>
        <w:jc w:val="both"/>
        <w:rPr>
          <w:rFonts w:ascii="Tahoma" w:hAnsi="Tahoma" w:cs="Tahoma"/>
        </w:rPr>
      </w:pPr>
    </w:p>
    <w:p w:rsidR="00000000" w:rsidRDefault="00A74BD0">
      <w:pPr>
        <w:spacing w:line="480" w:lineRule="auto"/>
        <w:ind w:left="2499"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calculado: 3.746</w:t>
      </w:r>
    </w:p>
    <w:p w:rsidR="00000000" w:rsidRDefault="00A74BD0">
      <w:pPr>
        <w:spacing w:line="480" w:lineRule="auto"/>
        <w:ind w:left="2499"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En este caso el chi calculado fue menor que el chi crítico, entonces se falla a rechazar la hipótesis nula y se concluye estadí</w:t>
      </w:r>
      <w:r>
        <w:rPr>
          <w:rFonts w:ascii="Tahoma" w:hAnsi="Tahoma" w:cs="Tahoma"/>
        </w:rPr>
        <w:t>sticamente que para un nivel de confianza del 95% los consumidores de su marca Top of Mind sí recuerdan el logotipo.</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 xml:space="preserve">“Logotipo o emblema es la parte de la marca que aparece en forma de símbolo, diseño, color o letrero distintivo” (Stanton, Fundamentos de </w:t>
      </w:r>
      <w:r>
        <w:rPr>
          <w:rFonts w:ascii="Tahoma" w:hAnsi="Tahoma" w:cs="Tahoma"/>
        </w:rPr>
        <w:t>Marketing). Hay que recordar que el logotipo es parte del diseño del producto y, en el caso del papel del higiénico que es un producto homogéneo,  el empaque sirve para la rápida identificación del mismo.</w:t>
      </w:r>
    </w:p>
    <w:p w:rsidR="00000000" w:rsidRDefault="00A74BD0">
      <w:pPr>
        <w:spacing w:line="480" w:lineRule="auto"/>
        <w:ind w:left="1620"/>
        <w:jc w:val="both"/>
        <w:rPr>
          <w:rFonts w:ascii="Tahoma" w:hAnsi="Tahoma" w:cs="Tahoma"/>
        </w:rPr>
      </w:pPr>
      <w:r>
        <w:rPr>
          <w:rFonts w:ascii="Tahoma" w:hAnsi="Tahoma" w:cs="Tahoma"/>
        </w:rPr>
        <w:t>También de alguna forma les garantiza que obtendrán</w:t>
      </w:r>
      <w:r>
        <w:rPr>
          <w:rFonts w:ascii="Tahoma" w:hAnsi="Tahoma" w:cs="Tahoma"/>
        </w:rPr>
        <w:t xml:space="preserve"> una calidad uniforme cuando vuelvan a comprarlo.</w:t>
      </w:r>
    </w:p>
    <w:p w:rsidR="00000000" w:rsidRDefault="00A74BD0">
      <w:pPr>
        <w:spacing w:line="480" w:lineRule="auto"/>
        <w:ind w:left="1620" w:firstLine="24"/>
        <w:jc w:val="both"/>
        <w:rPr>
          <w:rFonts w:ascii="Tahoma" w:hAnsi="Tahoma" w:cs="Tahoma"/>
        </w:rPr>
      </w:pPr>
    </w:p>
    <w:p w:rsidR="00000000" w:rsidRDefault="00A74BD0">
      <w:pPr>
        <w:spacing w:line="480" w:lineRule="auto"/>
        <w:ind w:left="1416" w:firstLine="24"/>
        <w:jc w:val="both"/>
        <w:rPr>
          <w:rFonts w:ascii="Tahoma" w:hAnsi="Tahoma" w:cs="Tahoma"/>
          <w:b/>
          <w:bCs/>
          <w:u w:val="single"/>
        </w:rPr>
      </w:pPr>
      <w:r>
        <w:rPr>
          <w:rFonts w:ascii="Tahoma" w:hAnsi="Tahoma" w:cs="Tahoma"/>
          <w:b/>
          <w:bCs/>
        </w:rPr>
        <w:t xml:space="preserve">2.4.2.3.  </w:t>
      </w:r>
      <w:r>
        <w:rPr>
          <w:rFonts w:ascii="Tahoma" w:hAnsi="Tahoma" w:cs="Tahoma"/>
          <w:b/>
          <w:bCs/>
          <w:u w:val="single"/>
        </w:rPr>
        <w:t>SLOGAN:</w:t>
      </w:r>
    </w:p>
    <w:p w:rsidR="00000000" w:rsidRDefault="00A74BD0">
      <w:pPr>
        <w:tabs>
          <w:tab w:val="left" w:pos="1620"/>
        </w:tabs>
        <w:spacing w:line="480" w:lineRule="auto"/>
        <w:ind w:left="1620"/>
        <w:jc w:val="both"/>
        <w:rPr>
          <w:rFonts w:ascii="Tahoma" w:hAnsi="Tahoma" w:cs="Tahoma"/>
        </w:rPr>
      </w:pPr>
      <w:r>
        <w:rPr>
          <w:rFonts w:ascii="Tahoma" w:hAnsi="Tahoma" w:cs="Tahoma"/>
        </w:rPr>
        <w:t>H0: Los consumidores de su marca Top of Mind recuerdan el slogan.</w:t>
      </w:r>
    </w:p>
    <w:p w:rsidR="00000000" w:rsidRDefault="00A74BD0">
      <w:pPr>
        <w:tabs>
          <w:tab w:val="left" w:pos="1620"/>
        </w:tabs>
        <w:spacing w:line="480" w:lineRule="auto"/>
        <w:ind w:left="1620"/>
        <w:jc w:val="both"/>
        <w:rPr>
          <w:rFonts w:ascii="Tahoma" w:hAnsi="Tahoma" w:cs="Tahoma"/>
        </w:rPr>
      </w:pPr>
      <w:r>
        <w:rPr>
          <w:rFonts w:ascii="Tahoma" w:hAnsi="Tahoma" w:cs="Tahoma"/>
        </w:rPr>
        <w:t>Ha: Los consumidores de su marca Top of Mind no recuerdan el slogan.</w:t>
      </w:r>
    </w:p>
    <w:p w:rsidR="00000000" w:rsidRDefault="00A74BD0">
      <w:pPr>
        <w:tabs>
          <w:tab w:val="left" w:pos="1620"/>
        </w:tabs>
        <w:spacing w:line="480" w:lineRule="auto"/>
        <w:ind w:left="1620"/>
        <w:jc w:val="both"/>
        <w:rPr>
          <w:rFonts w:ascii="Tahoma" w:hAnsi="Tahoma" w:cs="Tahoma"/>
        </w:rPr>
      </w:pPr>
    </w:p>
    <w:p w:rsidR="00000000" w:rsidRDefault="00A74BD0">
      <w:pPr>
        <w:tabs>
          <w:tab w:val="left" w:pos="1620"/>
        </w:tabs>
        <w:spacing w:line="480" w:lineRule="auto"/>
        <w:ind w:left="1620"/>
        <w:jc w:val="both"/>
        <w:rPr>
          <w:rFonts w:ascii="Tahoma" w:hAnsi="Tahoma" w:cs="Tahoma"/>
        </w:rPr>
      </w:pPr>
      <w:r>
        <w:rPr>
          <w:rFonts w:ascii="Tahoma" w:hAnsi="Tahoma" w:cs="Tahoma"/>
        </w:rPr>
        <w:t>Para este caso en particular los chi son:</w:t>
      </w:r>
    </w:p>
    <w:p w:rsidR="00000000" w:rsidRDefault="00A74BD0">
      <w:pPr>
        <w:spacing w:line="480" w:lineRule="auto"/>
        <w:ind w:left="1416" w:firstLine="24"/>
        <w:jc w:val="both"/>
        <w:rPr>
          <w:rFonts w:ascii="Tahoma" w:hAnsi="Tahoma" w:cs="Tahoma"/>
        </w:rPr>
      </w:pPr>
    </w:p>
    <w:p w:rsidR="00000000" w:rsidRDefault="00A74BD0">
      <w:pPr>
        <w:spacing w:line="480" w:lineRule="auto"/>
        <w:ind w:left="2499"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w:t>
      </w:r>
      <w:r>
        <w:rPr>
          <w:rFonts w:ascii="Tahoma" w:hAnsi="Tahoma" w:cs="Tahoma"/>
        </w:rPr>
        <w:t>ulado: 192.664</w:t>
      </w:r>
    </w:p>
    <w:p w:rsidR="00000000" w:rsidRDefault="00A74BD0">
      <w:pPr>
        <w:spacing w:line="480" w:lineRule="auto"/>
        <w:ind w:left="2499"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tabs>
          <w:tab w:val="left" w:pos="1620"/>
        </w:tabs>
        <w:spacing w:line="480" w:lineRule="auto"/>
        <w:ind w:left="1620"/>
        <w:jc w:val="both"/>
        <w:rPr>
          <w:rFonts w:ascii="Tahoma" w:hAnsi="Tahoma" w:cs="Tahoma"/>
        </w:rPr>
      </w:pPr>
      <w:r>
        <w:rPr>
          <w:rFonts w:ascii="Tahoma" w:hAnsi="Tahoma" w:cs="Tahoma"/>
        </w:rPr>
        <w:t>En este caso el chi calculado fue mayor que el chi crítico, entonces se rechaza la hipótesis nula y se concluye estadísticamente que para un nivel de confianza del 95% los consumidores de su marca Top of Mind no recuer</w:t>
      </w:r>
      <w:r>
        <w:rPr>
          <w:rFonts w:ascii="Tahoma" w:hAnsi="Tahoma" w:cs="Tahoma"/>
        </w:rPr>
        <w:t>dan el slogan.</w:t>
      </w:r>
    </w:p>
    <w:p w:rsidR="00000000" w:rsidRDefault="00A74BD0">
      <w:pPr>
        <w:tabs>
          <w:tab w:val="left" w:pos="1620"/>
        </w:tabs>
        <w:spacing w:line="480" w:lineRule="auto"/>
        <w:ind w:left="1620"/>
        <w:jc w:val="both"/>
        <w:rPr>
          <w:rFonts w:ascii="Tahoma" w:hAnsi="Tahoma" w:cs="Tahoma"/>
        </w:rPr>
      </w:pPr>
    </w:p>
    <w:p w:rsidR="00000000" w:rsidRDefault="00A74BD0">
      <w:pPr>
        <w:tabs>
          <w:tab w:val="left" w:pos="1620"/>
        </w:tabs>
        <w:spacing w:line="480" w:lineRule="auto"/>
        <w:ind w:left="1620"/>
        <w:jc w:val="both"/>
        <w:rPr>
          <w:rFonts w:ascii="Tahoma" w:hAnsi="Tahoma" w:cs="Tahoma"/>
        </w:rPr>
      </w:pPr>
      <w:r>
        <w:rPr>
          <w:rFonts w:ascii="Tahoma" w:hAnsi="Tahoma" w:cs="Tahoma"/>
        </w:rPr>
        <w:t>El slogan es una frase o palabra que identifica y representa  lo que una marca quiere comunicar. En general, los slogans son poco recordados por los consumidores, y aquellos que sí lo son, son apenas una palabra o frase corta.</w:t>
      </w:r>
    </w:p>
    <w:p w:rsidR="00000000" w:rsidRDefault="00A74BD0">
      <w:pPr>
        <w:tabs>
          <w:tab w:val="left" w:pos="1620"/>
        </w:tabs>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Un slogan pa</w:t>
      </w:r>
      <w:r>
        <w:rPr>
          <w:rFonts w:ascii="Tahoma" w:hAnsi="Tahoma" w:cs="Tahoma"/>
        </w:rPr>
        <w:t>ra que sea efectivo debe ser fácil de recordar, pronunciar o recordar; ser distintivo y adaptable a los nuevos productos que se vayan incorporando a la línea.</w:t>
      </w: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Slogan Top: “El más rendidor y económico”</w:t>
      </w:r>
    </w:p>
    <w:p w:rsidR="00000000" w:rsidRDefault="00A74BD0">
      <w:pPr>
        <w:spacing w:line="480" w:lineRule="auto"/>
        <w:ind w:left="2499" w:hanging="879"/>
        <w:jc w:val="both"/>
        <w:rPr>
          <w:rFonts w:ascii="Tahoma" w:hAnsi="Tahoma" w:cs="Tahoma"/>
        </w:rPr>
      </w:pPr>
      <w:r>
        <w:rPr>
          <w:rFonts w:ascii="Tahoma" w:hAnsi="Tahoma" w:cs="Tahoma"/>
        </w:rPr>
        <w:t>Slogan Flor: “Consiente tu piel”</w:t>
      </w:r>
    </w:p>
    <w:p w:rsidR="00000000" w:rsidRDefault="00A74BD0">
      <w:pPr>
        <w:spacing w:line="480" w:lineRule="auto"/>
        <w:ind w:left="1620"/>
        <w:jc w:val="both"/>
        <w:rPr>
          <w:rFonts w:ascii="Tahoma" w:hAnsi="Tahoma" w:cs="Tahoma"/>
        </w:rPr>
      </w:pPr>
      <w:r>
        <w:rPr>
          <w:rFonts w:ascii="Tahoma" w:hAnsi="Tahoma" w:cs="Tahoma"/>
        </w:rPr>
        <w:t>Slogan Familia: “Par</w:t>
      </w:r>
      <w:r>
        <w:rPr>
          <w:rFonts w:ascii="Tahoma" w:hAnsi="Tahoma" w:cs="Tahoma"/>
        </w:rPr>
        <w:t>a familias felices”</w:t>
      </w:r>
    </w:p>
    <w:p w:rsidR="00000000" w:rsidRDefault="00A74BD0">
      <w:pPr>
        <w:spacing w:line="480" w:lineRule="auto"/>
        <w:ind w:left="1620"/>
        <w:jc w:val="both"/>
        <w:rPr>
          <w:rFonts w:ascii="Tahoma" w:hAnsi="Tahoma" w:cs="Tahoma"/>
        </w:rPr>
      </w:pPr>
      <w:r>
        <w:rPr>
          <w:rFonts w:ascii="Tahoma" w:hAnsi="Tahoma" w:cs="Tahoma"/>
        </w:rPr>
        <w:t>Slogan Scott: “Tu mejor amigo”</w:t>
      </w: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Como se aprecia, estos slogans son de baja recordación en las marcas analizadas. En el caso de TOP una explicación sería que esta marca es la de menos participación de mercado en relación a las otras. Par</w:t>
      </w:r>
      <w:r>
        <w:rPr>
          <w:rFonts w:ascii="Tahoma" w:hAnsi="Tahoma" w:cs="Tahoma"/>
        </w:rPr>
        <w:t>a las otras marcas, las frases son muy largas o no se les ha dado mucho énfasis en la publicidad.</w:t>
      </w:r>
    </w:p>
    <w:p w:rsidR="00000000" w:rsidRDefault="00A74BD0">
      <w:pPr>
        <w:spacing w:line="480" w:lineRule="auto"/>
        <w:ind w:left="1620"/>
        <w:jc w:val="both"/>
        <w:rPr>
          <w:rFonts w:ascii="Tahoma" w:hAnsi="Tahoma" w:cs="Tahoma"/>
        </w:rPr>
      </w:pPr>
    </w:p>
    <w:p w:rsidR="00000000" w:rsidRDefault="00A74BD0">
      <w:pPr>
        <w:spacing w:line="480" w:lineRule="auto"/>
        <w:ind w:left="1620" w:hanging="180"/>
        <w:jc w:val="both"/>
        <w:rPr>
          <w:rFonts w:ascii="Tahoma" w:hAnsi="Tahoma" w:cs="Tahoma"/>
          <w:b/>
          <w:bCs/>
          <w:u w:val="single"/>
        </w:rPr>
      </w:pPr>
      <w:r>
        <w:rPr>
          <w:rFonts w:ascii="Tahoma" w:hAnsi="Tahoma" w:cs="Tahoma"/>
          <w:b/>
          <w:bCs/>
        </w:rPr>
        <w:t xml:space="preserve">2.4.2.4.  </w:t>
      </w:r>
      <w:r>
        <w:rPr>
          <w:rFonts w:ascii="Tahoma" w:hAnsi="Tahoma" w:cs="Tahoma"/>
          <w:b/>
          <w:bCs/>
          <w:u w:val="single"/>
        </w:rPr>
        <w:t>MUÑECO:</w:t>
      </w:r>
    </w:p>
    <w:p w:rsidR="00000000" w:rsidRDefault="00A74BD0">
      <w:pPr>
        <w:spacing w:line="480" w:lineRule="auto"/>
        <w:ind w:left="1620"/>
        <w:jc w:val="both"/>
        <w:rPr>
          <w:rFonts w:ascii="Tahoma" w:hAnsi="Tahoma" w:cs="Tahoma"/>
        </w:rPr>
      </w:pPr>
      <w:r>
        <w:rPr>
          <w:rFonts w:ascii="Tahoma" w:hAnsi="Tahoma" w:cs="Tahoma"/>
        </w:rPr>
        <w:t>H0: Los consumidores de su marca Top of Mind recuerdan el muñeco.</w:t>
      </w:r>
    </w:p>
    <w:p w:rsidR="00000000" w:rsidRDefault="00A74BD0">
      <w:pPr>
        <w:spacing w:line="480" w:lineRule="auto"/>
        <w:ind w:left="1620"/>
        <w:jc w:val="both"/>
        <w:rPr>
          <w:rFonts w:ascii="Tahoma" w:hAnsi="Tahoma" w:cs="Tahoma"/>
        </w:rPr>
      </w:pPr>
      <w:r>
        <w:rPr>
          <w:rFonts w:ascii="Tahoma" w:hAnsi="Tahoma" w:cs="Tahoma"/>
        </w:rPr>
        <w:t>Ha: Los consumidores de su marca Top of Mind no recuerdan el muñeco.</w:t>
      </w: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Par</w:t>
      </w:r>
      <w:r>
        <w:rPr>
          <w:rFonts w:ascii="Tahoma" w:hAnsi="Tahoma" w:cs="Tahoma"/>
        </w:rPr>
        <w:t>a este caso en particular los chi son:</w:t>
      </w:r>
    </w:p>
    <w:p w:rsidR="00000000" w:rsidRDefault="00A74BD0">
      <w:pPr>
        <w:spacing w:line="480" w:lineRule="auto"/>
        <w:ind w:left="1416" w:firstLine="24"/>
        <w:jc w:val="both"/>
        <w:rPr>
          <w:rFonts w:ascii="Tahoma" w:hAnsi="Tahoma" w:cs="Tahoma"/>
        </w:rPr>
      </w:pPr>
    </w:p>
    <w:p w:rsidR="00000000" w:rsidRDefault="00A74BD0">
      <w:pPr>
        <w:spacing w:line="480" w:lineRule="auto"/>
        <w:ind w:left="257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calculado: 79.269</w:t>
      </w:r>
    </w:p>
    <w:p w:rsidR="00000000" w:rsidRDefault="00A74BD0">
      <w:pPr>
        <w:spacing w:line="480" w:lineRule="auto"/>
        <w:ind w:left="257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En este caso el chi calculado fue mayor que el chi crítico, entonces se rechaza la hipótesis nula y se concluye estadísticamente que para un nivel de confianza del 95% los</w:t>
      </w:r>
      <w:r>
        <w:rPr>
          <w:rFonts w:ascii="Tahoma" w:hAnsi="Tahoma" w:cs="Tahoma"/>
        </w:rPr>
        <w:t xml:space="preserve"> consumidores de su marca Top of Mind no recuerdan el muñeco.</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 xml:space="preserve">El muñeco o mascota de la marca es el carácter o representación con la que asocian al producto, un ejemplo claro de esto es el “perrito” de Scott, el cual es recordado por muchísimas personas, </w:t>
      </w:r>
      <w:r>
        <w:rPr>
          <w:rFonts w:ascii="Tahoma" w:hAnsi="Tahoma" w:cs="Tahoma"/>
        </w:rPr>
        <w:t>incluso recuerdan primero al muñeco que a la marca propiamente dicha. Este “perrito” representa para los consumidores ternura, lo cual asocian con la suavidad del papel higiénico. El mismo caso ocurre con el “osito” de Familia.</w:t>
      </w:r>
    </w:p>
    <w:p w:rsidR="00000000" w:rsidRDefault="00A74BD0">
      <w:pPr>
        <w:spacing w:line="480" w:lineRule="auto"/>
        <w:ind w:left="2160" w:hanging="720"/>
        <w:jc w:val="both"/>
        <w:rPr>
          <w:rFonts w:ascii="Tahoma" w:hAnsi="Tahoma" w:cs="Tahoma"/>
          <w:b/>
          <w:bCs/>
          <w:u w:val="single"/>
        </w:rPr>
      </w:pPr>
      <w:r>
        <w:rPr>
          <w:rFonts w:ascii="Tahoma" w:hAnsi="Tahoma" w:cs="Tahoma"/>
          <w:b/>
          <w:bCs/>
        </w:rPr>
        <w:t xml:space="preserve">2.4.2.5.  </w:t>
      </w:r>
      <w:r>
        <w:rPr>
          <w:rFonts w:ascii="Tahoma" w:hAnsi="Tahoma" w:cs="Tahoma"/>
          <w:b/>
          <w:bCs/>
          <w:u w:val="single"/>
        </w:rPr>
        <w:t>COMERCIAL DE TV:</w:t>
      </w:r>
    </w:p>
    <w:p w:rsidR="00000000" w:rsidRDefault="00A74BD0">
      <w:pPr>
        <w:spacing w:line="480" w:lineRule="auto"/>
        <w:ind w:left="1620"/>
        <w:jc w:val="both"/>
        <w:rPr>
          <w:rFonts w:ascii="Tahoma" w:hAnsi="Tahoma" w:cs="Tahoma"/>
        </w:rPr>
      </w:pPr>
      <w:r>
        <w:rPr>
          <w:rFonts w:ascii="Tahoma" w:hAnsi="Tahoma" w:cs="Tahoma"/>
        </w:rPr>
        <w:t>H</w:t>
      </w:r>
      <w:r>
        <w:rPr>
          <w:rFonts w:ascii="Tahoma" w:hAnsi="Tahoma" w:cs="Tahoma"/>
        </w:rPr>
        <w:t>0: Los consumidores de su marca Top of Mind recuerdan el comercial de TV.</w:t>
      </w:r>
    </w:p>
    <w:p w:rsidR="00000000" w:rsidRDefault="00A74BD0">
      <w:pPr>
        <w:spacing w:line="480" w:lineRule="auto"/>
        <w:ind w:left="1620"/>
        <w:jc w:val="both"/>
        <w:rPr>
          <w:rFonts w:ascii="Tahoma" w:hAnsi="Tahoma" w:cs="Tahoma"/>
        </w:rPr>
      </w:pPr>
      <w:r>
        <w:rPr>
          <w:rFonts w:ascii="Tahoma" w:hAnsi="Tahoma" w:cs="Tahoma"/>
        </w:rPr>
        <w:t>Ha: Los consumidores de su marca Top of Mind no recuerdan el comercial de TV.</w:t>
      </w: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Para este caso en particular los chi son:</w:t>
      </w:r>
    </w:p>
    <w:p w:rsidR="00000000" w:rsidRDefault="00A74BD0">
      <w:pPr>
        <w:spacing w:line="480" w:lineRule="auto"/>
        <w:ind w:left="257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calculado: 26.450</w:t>
      </w:r>
    </w:p>
    <w:p w:rsidR="00000000" w:rsidRDefault="00A74BD0">
      <w:pPr>
        <w:spacing w:line="480" w:lineRule="auto"/>
        <w:ind w:left="2574"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 xml:space="preserve">En este caso el </w:t>
      </w:r>
      <w:r>
        <w:rPr>
          <w:rFonts w:ascii="Tahoma" w:hAnsi="Tahoma" w:cs="Tahoma"/>
        </w:rPr>
        <w:t>chi calculado fue menor que el chi crítico, entonces se falla a rechazar la hipótesis nula y se concluye estadísticamente que para un nivel de confianza del 95% los consumidores de su marca Top of Mind sí recuerdan el comercial de TV.</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Como ocurrió en un c</w:t>
      </w:r>
      <w:r>
        <w:rPr>
          <w:rFonts w:ascii="Tahoma" w:hAnsi="Tahoma" w:cs="Tahoma"/>
        </w:rPr>
        <w:t xml:space="preserve">aso anterior, este es resultado esperado, como lo confirman las estadísticas, la televisión es el medio de comunicación más utilizado pues es masivo y llega a todos los estratos. </w:t>
      </w:r>
    </w:p>
    <w:p w:rsidR="00000000" w:rsidRDefault="00A74BD0">
      <w:pPr>
        <w:spacing w:line="480" w:lineRule="auto"/>
        <w:ind w:left="1620"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Además la publicidad pautada en televisión por lo general es de acción dire</w:t>
      </w:r>
      <w:r>
        <w:rPr>
          <w:rFonts w:ascii="Tahoma" w:hAnsi="Tahoma" w:cs="Tahoma"/>
        </w:rPr>
        <w:t xml:space="preserve">cta, pues busca generar una respuesta rápida. Cualquiera que sea el objetivo de la campaña publicitaria los anuncios deben lograr dos cosas: obtener y mantener la atención de la audiencia meta e influir en ella en el sentido deseado. La televisión permite </w:t>
      </w:r>
      <w:r>
        <w:rPr>
          <w:rFonts w:ascii="Tahoma" w:hAnsi="Tahoma" w:cs="Tahoma"/>
        </w:rPr>
        <w:t>lograr efectos especiales que no puede lograr ningún otro medio.</w:t>
      </w: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En el caso de Scott la mayoría de las veces incluyen al perrito en situaciones familiares comunes enviando el mensaje de que Scott es parte de la familia, esto se refleja en las estadísticas</w:t>
      </w:r>
      <w:r>
        <w:rPr>
          <w:rFonts w:ascii="Tahoma" w:hAnsi="Tahoma" w:cs="Tahoma"/>
        </w:rPr>
        <w:t xml:space="preserve"> las cuales indican que 44 de las 80 personas que consumen  Scott recuerdan sus comerciales es decir un 55%.</w:t>
      </w:r>
    </w:p>
    <w:p w:rsidR="00000000" w:rsidRDefault="00A74BD0">
      <w:pPr>
        <w:spacing w:line="480" w:lineRule="auto"/>
        <w:ind w:left="1416" w:firstLine="24"/>
        <w:jc w:val="both"/>
        <w:rPr>
          <w:rFonts w:ascii="Tahoma" w:hAnsi="Tahoma" w:cs="Tahoma"/>
        </w:rPr>
      </w:pPr>
    </w:p>
    <w:p w:rsidR="00000000" w:rsidRDefault="00A74BD0">
      <w:pPr>
        <w:spacing w:line="480" w:lineRule="auto"/>
        <w:ind w:left="2124" w:hanging="684"/>
        <w:jc w:val="both"/>
        <w:rPr>
          <w:rFonts w:ascii="Tahoma" w:hAnsi="Tahoma" w:cs="Tahoma"/>
          <w:b/>
          <w:bCs/>
          <w:u w:val="single"/>
        </w:rPr>
      </w:pPr>
      <w:r>
        <w:rPr>
          <w:rFonts w:ascii="Tahoma" w:hAnsi="Tahoma" w:cs="Tahoma"/>
          <w:b/>
          <w:bCs/>
        </w:rPr>
        <w:t xml:space="preserve">2.4.2.6.  </w:t>
      </w:r>
      <w:r>
        <w:rPr>
          <w:rFonts w:ascii="Tahoma" w:hAnsi="Tahoma" w:cs="Tahoma"/>
          <w:b/>
          <w:bCs/>
          <w:u w:val="single"/>
        </w:rPr>
        <w:t>CUÑA RADIAL:</w:t>
      </w:r>
    </w:p>
    <w:p w:rsidR="00000000" w:rsidRDefault="00A74BD0">
      <w:pPr>
        <w:spacing w:line="480" w:lineRule="auto"/>
        <w:ind w:left="1620"/>
        <w:jc w:val="both"/>
        <w:rPr>
          <w:rFonts w:ascii="Tahoma" w:hAnsi="Tahoma" w:cs="Tahoma"/>
        </w:rPr>
      </w:pPr>
      <w:r>
        <w:rPr>
          <w:rFonts w:ascii="Tahoma" w:hAnsi="Tahoma" w:cs="Tahoma"/>
        </w:rPr>
        <w:t>H0: Los consumidores de su marca Top of Mind recuerdan la cuña radial.</w:t>
      </w:r>
    </w:p>
    <w:p w:rsidR="00000000" w:rsidRDefault="00A74BD0">
      <w:pPr>
        <w:spacing w:line="480" w:lineRule="auto"/>
        <w:ind w:left="1620"/>
        <w:jc w:val="both"/>
        <w:rPr>
          <w:rFonts w:ascii="Tahoma" w:hAnsi="Tahoma" w:cs="Tahoma"/>
        </w:rPr>
      </w:pPr>
      <w:r>
        <w:rPr>
          <w:rFonts w:ascii="Tahoma" w:hAnsi="Tahoma" w:cs="Tahoma"/>
        </w:rPr>
        <w:t>Ha: Los consumidores de su marca Top of Mind no recu</w:t>
      </w:r>
      <w:r>
        <w:rPr>
          <w:rFonts w:ascii="Tahoma" w:hAnsi="Tahoma" w:cs="Tahoma"/>
        </w:rPr>
        <w:t>erdan la cuña radial.</w:t>
      </w: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Para este caso en particular los chi son:</w:t>
      </w:r>
    </w:p>
    <w:p w:rsidR="00000000" w:rsidRDefault="00A74BD0">
      <w:pPr>
        <w:spacing w:line="480" w:lineRule="auto"/>
        <w:ind w:left="1416" w:firstLine="24"/>
        <w:jc w:val="both"/>
        <w:rPr>
          <w:rFonts w:ascii="Tahoma" w:hAnsi="Tahoma" w:cs="Tahoma"/>
        </w:rPr>
      </w:pPr>
    </w:p>
    <w:p w:rsidR="00000000" w:rsidRDefault="00A74BD0">
      <w:pPr>
        <w:spacing w:line="480" w:lineRule="auto"/>
        <w:ind w:left="2499"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calculado: 303.440</w:t>
      </w:r>
    </w:p>
    <w:p w:rsidR="00000000" w:rsidRDefault="00A74BD0">
      <w:pPr>
        <w:spacing w:line="480" w:lineRule="auto"/>
        <w:ind w:left="2499" w:firstLine="708"/>
        <w:jc w:val="both"/>
        <w:rPr>
          <w:rFonts w:ascii="Tahoma" w:hAnsi="Tahoma" w:cs="Tahoma"/>
        </w:rPr>
      </w:pPr>
      <w:r>
        <w:rPr>
          <w:rFonts w:ascii="Tahoma" w:hAnsi="Tahoma" w:cs="Tahoma"/>
        </w:rPr>
        <w:t>X</w:t>
      </w:r>
      <w:r>
        <w:rPr>
          <w:rFonts w:ascii="Tahoma" w:hAnsi="Tahoma" w:cs="Tahoma"/>
          <w:vertAlign w:val="superscript"/>
        </w:rPr>
        <w:t>2</w:t>
      </w:r>
      <w:r>
        <w:rPr>
          <w:rFonts w:ascii="Tahoma" w:hAnsi="Tahoma" w:cs="Tahoma"/>
        </w:rPr>
        <w:t xml:space="preserve">  95% crítico: 43.8</w:t>
      </w: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En este caso el chi calculado fue mayor que el chi crítico, entonces se rechaza la hipótesis nula y se concluye estadísticamente que para un niv</w:t>
      </w:r>
      <w:r>
        <w:rPr>
          <w:rFonts w:ascii="Tahoma" w:hAnsi="Tahoma" w:cs="Tahoma"/>
        </w:rPr>
        <w:t>el de confianza del 95% los consumidores de su marca Top of Mind no recuerdan la cuña radial.</w:t>
      </w:r>
    </w:p>
    <w:p w:rsidR="00000000" w:rsidRDefault="00A74BD0">
      <w:pPr>
        <w:spacing w:line="480" w:lineRule="auto"/>
        <w:ind w:left="1416" w:firstLine="24"/>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La radio es un medio que aprovecha la imaginación de los oyentes para generar imágenes mentales que serían imposibles de producir en la realidad.</w:t>
      </w:r>
    </w:p>
    <w:p w:rsidR="00000000" w:rsidRDefault="00A74BD0">
      <w:pPr>
        <w:spacing w:line="480" w:lineRule="auto"/>
        <w:ind w:left="1620"/>
        <w:jc w:val="both"/>
        <w:rPr>
          <w:rFonts w:ascii="Tahoma" w:hAnsi="Tahoma" w:cs="Tahoma"/>
        </w:rPr>
      </w:pPr>
    </w:p>
    <w:p w:rsidR="00000000" w:rsidRDefault="00A74BD0">
      <w:pPr>
        <w:spacing w:line="480" w:lineRule="auto"/>
        <w:ind w:left="1620"/>
        <w:jc w:val="both"/>
        <w:rPr>
          <w:rFonts w:ascii="Tahoma" w:hAnsi="Tahoma" w:cs="Tahoma"/>
        </w:rPr>
      </w:pPr>
      <w:r>
        <w:rPr>
          <w:rFonts w:ascii="Tahoma" w:hAnsi="Tahoma" w:cs="Tahoma"/>
        </w:rPr>
        <w:t>Una buena cuña</w:t>
      </w:r>
      <w:r>
        <w:rPr>
          <w:rFonts w:ascii="Tahoma" w:hAnsi="Tahoma" w:cs="Tahoma"/>
        </w:rPr>
        <w:t xml:space="preserve"> radial con creatividad en su contenido, puede ser muy recordada por los oyentes, en el caso de papel higiénico esta ha sido pobre, por esta razón no es recordada.</w:t>
      </w:r>
    </w:p>
    <w:p w:rsidR="00000000" w:rsidRDefault="00A74BD0">
      <w:pPr>
        <w:spacing w:line="480" w:lineRule="auto"/>
        <w:ind w:left="1620"/>
        <w:jc w:val="both"/>
        <w:rPr>
          <w:rFonts w:ascii="Tahoma" w:hAnsi="Tahoma" w:cs="Tahoma"/>
          <w:b/>
          <w:bCs/>
          <w:lang w:val="es-EC"/>
        </w:rPr>
      </w:pPr>
    </w:p>
    <w:p w:rsidR="00000000" w:rsidRDefault="00A74BD0">
      <w:pPr>
        <w:spacing w:line="480" w:lineRule="auto"/>
        <w:ind w:left="1620"/>
        <w:jc w:val="both"/>
        <w:rPr>
          <w:rFonts w:ascii="Tahoma" w:hAnsi="Tahoma" w:cs="Tahoma"/>
        </w:rPr>
      </w:pPr>
      <w:r>
        <w:rPr>
          <w:rFonts w:ascii="Tahoma" w:hAnsi="Tahoma" w:cs="Tahoma"/>
          <w:b/>
          <w:bCs/>
          <w:lang w:val="es-EC"/>
        </w:rPr>
        <w:t xml:space="preserve">2.4.3. </w:t>
      </w:r>
      <w:r>
        <w:rPr>
          <w:rFonts w:ascii="Tahoma" w:hAnsi="Tahoma" w:cs="Tahoma"/>
          <w:b/>
          <w:bCs/>
          <w:u w:val="single"/>
          <w:lang w:val="es-EC"/>
        </w:rPr>
        <w:t>PRECIO COMO ATRIBUTO:</w:t>
      </w:r>
    </w:p>
    <w:p w:rsidR="00000000" w:rsidRDefault="00D66669">
      <w:pPr>
        <w:tabs>
          <w:tab w:val="left" w:pos="1440"/>
        </w:tabs>
        <w:spacing w:line="480" w:lineRule="auto"/>
        <w:ind w:left="360"/>
        <w:jc w:val="both"/>
        <w:rPr>
          <w:rFonts w:ascii="Tahoma" w:hAnsi="Tahoma" w:cs="Tahoma"/>
        </w:rPr>
      </w:pPr>
      <w:r>
        <w:rPr>
          <w:rFonts w:ascii="Tahoma" w:hAnsi="Tahoma" w:cs="Tahoma"/>
          <w:noProof/>
        </w:rPr>
        <w:drawing>
          <wp:inline distT="0" distB="0" distL="0" distR="0">
            <wp:extent cx="4917440" cy="284353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00000" w:rsidRDefault="00A74BD0">
      <w:pPr>
        <w:spacing w:line="480" w:lineRule="auto"/>
        <w:ind w:left="1416"/>
        <w:jc w:val="center"/>
        <w:rPr>
          <w:rFonts w:ascii="Tahoma" w:hAnsi="Tahoma" w:cs="Tahoma"/>
          <w:b/>
          <w:bCs/>
          <w:color w:val="000000"/>
          <w:sz w:val="16"/>
        </w:rPr>
      </w:pPr>
      <w:r>
        <w:rPr>
          <w:rFonts w:ascii="Tahoma" w:hAnsi="Tahoma" w:cs="Tahoma"/>
          <w:b/>
          <w:bCs/>
          <w:color w:val="000000"/>
          <w:sz w:val="16"/>
        </w:rPr>
        <w:t>Elaboración: Los Autores</w:t>
      </w:r>
    </w:p>
    <w:p w:rsidR="00000000" w:rsidRDefault="00A74BD0">
      <w:pPr>
        <w:spacing w:line="480" w:lineRule="auto"/>
        <w:ind w:left="1416" w:firstLine="24"/>
        <w:jc w:val="both"/>
        <w:rPr>
          <w:rFonts w:ascii="Tahoma" w:hAnsi="Tahoma" w:cs="Tahoma"/>
          <w:b/>
          <w:bCs/>
          <w:color w:val="000000"/>
          <w:sz w:val="16"/>
        </w:rPr>
      </w:pPr>
      <w:r>
        <w:rPr>
          <w:rFonts w:ascii="Tahoma" w:hAnsi="Tahoma" w:cs="Tahoma"/>
          <w:b/>
          <w:bCs/>
          <w:color w:val="000000"/>
          <w:sz w:val="16"/>
        </w:rPr>
        <w:t xml:space="preserve">        </w:t>
      </w:r>
      <w:r>
        <w:rPr>
          <w:rFonts w:ascii="Tahoma" w:hAnsi="Tahoma" w:cs="Tahoma"/>
          <w:b/>
          <w:bCs/>
          <w:color w:val="000000"/>
          <w:sz w:val="16"/>
        </w:rPr>
        <w:t xml:space="preserve">                                                CUADRO 2.4 –02</w:t>
      </w:r>
    </w:p>
    <w:p w:rsidR="00000000" w:rsidRDefault="00A74BD0">
      <w:pPr>
        <w:spacing w:line="480" w:lineRule="auto"/>
        <w:ind w:left="1416" w:firstLine="24"/>
        <w:jc w:val="both"/>
        <w:rPr>
          <w:rFonts w:ascii="Tahoma" w:hAnsi="Tahoma" w:cs="Tahoma"/>
        </w:rPr>
      </w:pPr>
    </w:p>
    <w:p w:rsidR="00000000" w:rsidRDefault="00A74BD0">
      <w:pPr>
        <w:tabs>
          <w:tab w:val="left" w:pos="1440"/>
        </w:tabs>
        <w:spacing w:line="480" w:lineRule="auto"/>
        <w:ind w:left="1416"/>
        <w:jc w:val="both"/>
        <w:rPr>
          <w:rFonts w:ascii="Tahoma" w:hAnsi="Tahoma" w:cs="Tahoma"/>
          <w:b/>
          <w:color w:val="000000"/>
        </w:rPr>
      </w:pPr>
      <w:r>
        <w:rPr>
          <w:rFonts w:ascii="Tahoma" w:hAnsi="Tahoma" w:cs="Tahoma"/>
        </w:rPr>
        <w:t>Analizando la importancia del precio como atributo para la selección de una marca se puede apreciar que para el 30% de las 400 personas encuestadas es muy importante y para el 54% es important</w:t>
      </w:r>
      <w:r>
        <w:rPr>
          <w:rFonts w:ascii="Tahoma" w:hAnsi="Tahoma" w:cs="Tahoma"/>
        </w:rPr>
        <w:t>e. Se puede concluir que el precio es un factor importante al momento de elegir a un papel higiénico al menos para el 84% de las personas, claro está que el precio no lo es todo al momento de elegir una marca, tal como se dijo en el grupo focal, pero sí es</w:t>
      </w:r>
      <w:r>
        <w:rPr>
          <w:rFonts w:ascii="Tahoma" w:hAnsi="Tahoma" w:cs="Tahoma"/>
        </w:rPr>
        <w:t xml:space="preserve"> un factor determinante.</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620"/>
        </w:tabs>
        <w:autoSpaceDE w:val="0"/>
        <w:autoSpaceDN w:val="0"/>
        <w:adjustRightInd w:val="0"/>
        <w:spacing w:line="480" w:lineRule="auto"/>
        <w:ind w:left="1416" w:hanging="156"/>
        <w:jc w:val="both"/>
        <w:rPr>
          <w:rFonts w:ascii="Tahoma" w:hAnsi="Tahoma" w:cs="Tahoma"/>
          <w:b/>
          <w:bCs/>
          <w:iCs/>
          <w:color w:val="000000"/>
          <w:u w:val="single"/>
          <w:lang w:eastAsia="es-EC"/>
        </w:rPr>
      </w:pPr>
      <w:r>
        <w:rPr>
          <w:rFonts w:ascii="Tahoma" w:hAnsi="Tahoma" w:cs="Tahoma"/>
          <w:b/>
          <w:bCs/>
          <w:lang w:val="es-EC"/>
        </w:rPr>
        <w:t xml:space="preserve">2.4.4. </w:t>
      </w:r>
      <w:r>
        <w:rPr>
          <w:rFonts w:ascii="Tahoma" w:hAnsi="Tahoma" w:cs="Tahoma"/>
          <w:b/>
          <w:bCs/>
          <w:iCs/>
          <w:color w:val="000000"/>
          <w:u w:val="single"/>
          <w:lang w:eastAsia="es-EC"/>
        </w:rPr>
        <w:t>PUNTOS CLAVE:</w:t>
      </w:r>
    </w:p>
    <w:p w:rsidR="00000000" w:rsidRDefault="00A74BD0">
      <w:pPr>
        <w:tabs>
          <w:tab w:val="left" w:pos="1620"/>
        </w:tabs>
        <w:autoSpaceDE w:val="0"/>
        <w:autoSpaceDN w:val="0"/>
        <w:adjustRightInd w:val="0"/>
        <w:spacing w:line="480" w:lineRule="auto"/>
        <w:ind w:left="2124" w:hanging="156"/>
        <w:jc w:val="both"/>
        <w:rPr>
          <w:rFonts w:ascii="Tahoma" w:hAnsi="Tahoma" w:cs="Tahoma"/>
          <w:iCs/>
          <w:color w:val="000000"/>
          <w:lang w:eastAsia="es-EC"/>
        </w:rPr>
      </w:pPr>
      <w:r>
        <w:rPr>
          <w:rFonts w:ascii="Tahoma" w:hAnsi="Tahoma" w:cs="Tahoma"/>
          <w:iCs/>
          <w:color w:val="000000"/>
          <w:lang w:eastAsia="es-EC"/>
        </w:rPr>
        <w:t>Adicionalmente, otro de los objetivos trazados era recaudar información que permita inferir en los puntos clave por los cuales los individuos realizan sus compras y si dentro de estos puntos está o no el Top O</w:t>
      </w:r>
      <w:r>
        <w:rPr>
          <w:rFonts w:ascii="Tahoma" w:hAnsi="Tahoma" w:cs="Tahoma"/>
          <w:iCs/>
          <w:color w:val="000000"/>
          <w:lang w:eastAsia="es-EC"/>
        </w:rPr>
        <w:t xml:space="preserve">f Mind. </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Para tal efecto, se tomó en consideración en el análisis sólo aquellos consumidores de su Top Of Mind y se evaluó los diferentes atributos de acuerdo a su grado de importancia (ver tablas en anexos).</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 xml:space="preserve">En el caso de la presentación 301 personas </w:t>
      </w:r>
      <w:r>
        <w:rPr>
          <w:rFonts w:ascii="Tahoma" w:hAnsi="Tahoma" w:cs="Tahoma"/>
          <w:iCs/>
          <w:color w:val="000000"/>
          <w:lang w:eastAsia="es-EC"/>
        </w:rPr>
        <w:t>de las 327 que consumían su Top Of Mind  consideraron que era un atributo relevante, sólo el 46.5% indicaba que era de extrema importancia.</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34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El 77.1% de los encuestados expresaban que la suavidad era un atributo de vital importancia, contrastado con el 0.9</w:t>
      </w:r>
      <w:r>
        <w:rPr>
          <w:rFonts w:ascii="Tahoma" w:hAnsi="Tahoma" w:cs="Tahoma"/>
          <w:iCs/>
          <w:color w:val="000000"/>
          <w:lang w:eastAsia="es-EC"/>
        </w:rPr>
        <w:t>% que no lo consideran importante.</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Los consumidores evaluaron el color en un 56.9% como muy importante, mientras que el 32.1% le asignó una mediana importancia y el 11% como nada importante.</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Sin duda alguna el 61.2% señaló que la textura del papel higi</w:t>
      </w:r>
      <w:r>
        <w:rPr>
          <w:rFonts w:ascii="Tahoma" w:hAnsi="Tahoma" w:cs="Tahoma"/>
          <w:iCs/>
          <w:color w:val="000000"/>
          <w:lang w:eastAsia="es-EC"/>
        </w:rPr>
        <w:t>énico era muy importante al momento de escoger su marca, mientras que el 6.4% no lo consideran importante.</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El empaque del papel higiénico fue evaluado en un 49.2% como de mediana importancia y en un 19.6% como algo irrelevante.</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Finalmente, el precio fu</w:t>
      </w:r>
      <w:r>
        <w:rPr>
          <w:rFonts w:ascii="Tahoma" w:hAnsi="Tahoma" w:cs="Tahoma"/>
          <w:iCs/>
          <w:color w:val="000000"/>
          <w:lang w:eastAsia="es-EC"/>
        </w:rPr>
        <w:t>e considerado en un 51.1% como un atributo de mediana importancia y en un 18% sin importancia.</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tabs>
          <w:tab w:val="left" w:pos="1440"/>
          <w:tab w:val="left" w:pos="2160"/>
        </w:tabs>
        <w:autoSpaceDE w:val="0"/>
        <w:autoSpaceDN w:val="0"/>
        <w:adjustRightInd w:val="0"/>
        <w:spacing w:line="480" w:lineRule="auto"/>
        <w:ind w:left="2124"/>
        <w:jc w:val="both"/>
        <w:rPr>
          <w:rFonts w:ascii="Tahoma" w:hAnsi="Tahoma" w:cs="Tahoma"/>
          <w:iCs/>
          <w:color w:val="000000"/>
          <w:lang w:eastAsia="es-EC"/>
        </w:rPr>
      </w:pPr>
      <w:r>
        <w:rPr>
          <w:rFonts w:ascii="Tahoma" w:hAnsi="Tahoma" w:cs="Tahoma"/>
          <w:iCs/>
          <w:color w:val="000000"/>
          <w:lang w:eastAsia="es-EC"/>
        </w:rPr>
        <w:tab/>
        <w:t>En resumen, a continuación se muestra la lista de atributos en orden de representatividad que los consumidores evalúan como de “Gran Importancia” al momento de</w:t>
      </w:r>
      <w:r>
        <w:rPr>
          <w:rFonts w:ascii="Tahoma" w:hAnsi="Tahoma" w:cs="Tahoma"/>
          <w:iCs/>
          <w:color w:val="000000"/>
          <w:lang w:eastAsia="es-EC"/>
        </w:rPr>
        <w:t xml:space="preserve"> escoger su marca Top Of Mind:</w:t>
      </w:r>
    </w:p>
    <w:p w:rsidR="00000000" w:rsidRDefault="00A74BD0">
      <w:pPr>
        <w:numPr>
          <w:ilvl w:val="3"/>
          <w:numId w:val="7"/>
        </w:numPr>
        <w:tabs>
          <w:tab w:val="left" w:pos="1440"/>
          <w:tab w:val="left" w:pos="2340"/>
        </w:tabs>
        <w:autoSpaceDE w:val="0"/>
        <w:autoSpaceDN w:val="0"/>
        <w:adjustRightInd w:val="0"/>
        <w:spacing w:line="480" w:lineRule="auto"/>
        <w:jc w:val="both"/>
        <w:rPr>
          <w:rFonts w:ascii="Tahoma" w:hAnsi="Tahoma" w:cs="Tahoma"/>
          <w:iCs/>
          <w:color w:val="000000"/>
          <w:lang w:eastAsia="es-EC"/>
        </w:rPr>
      </w:pPr>
      <w:r>
        <w:rPr>
          <w:rFonts w:ascii="Tahoma" w:hAnsi="Tahoma" w:cs="Tahoma"/>
          <w:iCs/>
          <w:color w:val="000000"/>
          <w:lang w:eastAsia="es-EC"/>
        </w:rPr>
        <w:t>Suavidad</w:t>
      </w:r>
    </w:p>
    <w:p w:rsidR="00000000" w:rsidRDefault="00A74BD0">
      <w:pPr>
        <w:numPr>
          <w:ilvl w:val="3"/>
          <w:numId w:val="7"/>
        </w:numPr>
        <w:tabs>
          <w:tab w:val="left" w:pos="1440"/>
          <w:tab w:val="left" w:pos="2340"/>
        </w:tabs>
        <w:autoSpaceDE w:val="0"/>
        <w:autoSpaceDN w:val="0"/>
        <w:adjustRightInd w:val="0"/>
        <w:spacing w:line="480" w:lineRule="auto"/>
        <w:jc w:val="both"/>
        <w:rPr>
          <w:rFonts w:ascii="Tahoma" w:hAnsi="Tahoma" w:cs="Tahoma"/>
          <w:iCs/>
          <w:color w:val="000000"/>
          <w:lang w:eastAsia="es-EC"/>
        </w:rPr>
      </w:pPr>
      <w:r>
        <w:rPr>
          <w:rFonts w:ascii="Tahoma" w:hAnsi="Tahoma" w:cs="Tahoma"/>
          <w:iCs/>
          <w:color w:val="000000"/>
          <w:lang w:eastAsia="es-EC"/>
        </w:rPr>
        <w:t>Textura</w:t>
      </w:r>
    </w:p>
    <w:p w:rsidR="00000000" w:rsidRDefault="00A74BD0">
      <w:pPr>
        <w:numPr>
          <w:ilvl w:val="3"/>
          <w:numId w:val="7"/>
        </w:numPr>
        <w:tabs>
          <w:tab w:val="left" w:pos="1440"/>
          <w:tab w:val="left" w:pos="2340"/>
        </w:tabs>
        <w:autoSpaceDE w:val="0"/>
        <w:autoSpaceDN w:val="0"/>
        <w:adjustRightInd w:val="0"/>
        <w:spacing w:line="480" w:lineRule="auto"/>
        <w:jc w:val="both"/>
        <w:rPr>
          <w:rFonts w:ascii="Tahoma" w:hAnsi="Tahoma" w:cs="Tahoma"/>
          <w:iCs/>
          <w:color w:val="000000"/>
          <w:lang w:eastAsia="es-EC"/>
        </w:rPr>
      </w:pPr>
      <w:r>
        <w:rPr>
          <w:rFonts w:ascii="Tahoma" w:hAnsi="Tahoma" w:cs="Tahoma"/>
          <w:iCs/>
          <w:color w:val="000000"/>
          <w:lang w:eastAsia="es-EC"/>
        </w:rPr>
        <w:t>Color</w:t>
      </w:r>
    </w:p>
    <w:p w:rsidR="00000000" w:rsidRDefault="00A74BD0">
      <w:pPr>
        <w:numPr>
          <w:ilvl w:val="3"/>
          <w:numId w:val="7"/>
        </w:numPr>
        <w:tabs>
          <w:tab w:val="left" w:pos="1440"/>
          <w:tab w:val="left" w:pos="2340"/>
        </w:tabs>
        <w:autoSpaceDE w:val="0"/>
        <w:autoSpaceDN w:val="0"/>
        <w:adjustRightInd w:val="0"/>
        <w:spacing w:line="480" w:lineRule="auto"/>
        <w:jc w:val="both"/>
        <w:rPr>
          <w:rFonts w:ascii="Tahoma" w:hAnsi="Tahoma" w:cs="Tahoma"/>
          <w:iCs/>
          <w:color w:val="000000"/>
          <w:lang w:eastAsia="es-EC"/>
        </w:rPr>
      </w:pPr>
      <w:r>
        <w:rPr>
          <w:rFonts w:ascii="Tahoma" w:hAnsi="Tahoma" w:cs="Tahoma"/>
          <w:iCs/>
          <w:color w:val="000000"/>
          <w:lang w:eastAsia="es-EC"/>
        </w:rPr>
        <w:t>Presentación</w:t>
      </w:r>
    </w:p>
    <w:p w:rsidR="00000000" w:rsidRDefault="00A74BD0">
      <w:pPr>
        <w:numPr>
          <w:ilvl w:val="3"/>
          <w:numId w:val="7"/>
        </w:numPr>
        <w:tabs>
          <w:tab w:val="left" w:pos="1440"/>
          <w:tab w:val="left" w:pos="2340"/>
        </w:tabs>
        <w:autoSpaceDE w:val="0"/>
        <w:autoSpaceDN w:val="0"/>
        <w:adjustRightInd w:val="0"/>
        <w:spacing w:line="480" w:lineRule="auto"/>
        <w:jc w:val="both"/>
        <w:rPr>
          <w:rFonts w:ascii="Tahoma" w:hAnsi="Tahoma" w:cs="Tahoma"/>
          <w:iCs/>
          <w:color w:val="000000"/>
          <w:lang w:eastAsia="es-EC"/>
        </w:rPr>
      </w:pPr>
      <w:r>
        <w:rPr>
          <w:rFonts w:ascii="Tahoma" w:hAnsi="Tahoma" w:cs="Tahoma"/>
          <w:iCs/>
          <w:color w:val="000000"/>
          <w:lang w:eastAsia="es-EC"/>
        </w:rPr>
        <w:t>Empaque</w:t>
      </w:r>
    </w:p>
    <w:p w:rsidR="00000000" w:rsidRDefault="00A74BD0">
      <w:pPr>
        <w:numPr>
          <w:ilvl w:val="3"/>
          <w:numId w:val="7"/>
        </w:numPr>
        <w:tabs>
          <w:tab w:val="left" w:pos="1440"/>
          <w:tab w:val="left" w:pos="2340"/>
        </w:tabs>
        <w:autoSpaceDE w:val="0"/>
        <w:autoSpaceDN w:val="0"/>
        <w:adjustRightInd w:val="0"/>
        <w:spacing w:line="480" w:lineRule="auto"/>
        <w:jc w:val="both"/>
        <w:rPr>
          <w:rFonts w:ascii="Tahoma" w:hAnsi="Tahoma" w:cs="Tahoma"/>
          <w:iCs/>
          <w:color w:val="000000"/>
          <w:lang w:eastAsia="es-EC"/>
        </w:rPr>
      </w:pPr>
      <w:r>
        <w:rPr>
          <w:rFonts w:ascii="Tahoma" w:hAnsi="Tahoma" w:cs="Tahoma"/>
          <w:iCs/>
          <w:color w:val="000000"/>
          <w:lang w:eastAsia="es-EC"/>
        </w:rPr>
        <w:t>Precio</w:t>
      </w:r>
    </w:p>
    <w:p w:rsidR="00000000" w:rsidRDefault="00A74BD0">
      <w:pPr>
        <w:tabs>
          <w:tab w:val="left" w:pos="1440"/>
          <w:tab w:val="left" w:pos="2340"/>
        </w:tabs>
        <w:autoSpaceDE w:val="0"/>
        <w:autoSpaceDN w:val="0"/>
        <w:adjustRightInd w:val="0"/>
        <w:spacing w:line="480" w:lineRule="auto"/>
        <w:ind w:left="1416"/>
        <w:jc w:val="both"/>
        <w:rPr>
          <w:rFonts w:ascii="Tahoma" w:hAnsi="Tahoma" w:cs="Tahoma"/>
          <w:iCs/>
          <w:color w:val="000000"/>
          <w:lang w:eastAsia="es-EC"/>
        </w:rPr>
      </w:pPr>
    </w:p>
    <w:p w:rsidR="00000000" w:rsidRDefault="00A74BD0">
      <w:pPr>
        <w:numPr>
          <w:ilvl w:val="1"/>
          <w:numId w:val="40"/>
        </w:numPr>
        <w:tabs>
          <w:tab w:val="left" w:pos="1440"/>
        </w:tabs>
        <w:spacing w:line="480" w:lineRule="auto"/>
        <w:jc w:val="both"/>
        <w:rPr>
          <w:rFonts w:ascii="Tahoma" w:hAnsi="Tahoma" w:cs="Tahoma"/>
          <w:b/>
          <w:color w:val="000000"/>
        </w:rPr>
      </w:pPr>
      <w:r>
        <w:rPr>
          <w:rFonts w:ascii="Tahoma" w:hAnsi="Tahoma" w:cs="Tahoma"/>
          <w:b/>
          <w:color w:val="000000"/>
        </w:rPr>
        <w:t>MODELO DE RELACIONES CAUSALES</w:t>
      </w:r>
    </w:p>
    <w:p w:rsidR="00000000" w:rsidRDefault="00A74BD0">
      <w:pPr>
        <w:tabs>
          <w:tab w:val="left" w:pos="1440"/>
        </w:tabs>
        <w:spacing w:line="480" w:lineRule="auto"/>
        <w:ind w:left="360"/>
        <w:jc w:val="both"/>
        <w:rPr>
          <w:rFonts w:ascii="Tahoma" w:hAnsi="Tahoma" w:cs="Tahoma"/>
          <w:bCs/>
          <w:color w:val="000000"/>
        </w:rPr>
      </w:pPr>
    </w:p>
    <w:p w:rsidR="00000000" w:rsidRDefault="00A74BD0">
      <w:pPr>
        <w:spacing w:line="480" w:lineRule="auto"/>
        <w:ind w:left="720"/>
        <w:jc w:val="both"/>
        <w:rPr>
          <w:rFonts w:ascii="Tahoma" w:hAnsi="Tahoma" w:cs="Tahoma"/>
          <w:b/>
          <w:color w:val="000000"/>
        </w:rPr>
      </w:pPr>
      <w:r>
        <w:rPr>
          <w:rFonts w:ascii="Tahoma" w:hAnsi="Tahoma" w:cs="Tahoma"/>
          <w:b/>
          <w:color w:val="000000"/>
        </w:rPr>
        <w:t>2.5.1</w:t>
      </w:r>
      <w:r>
        <w:rPr>
          <w:rFonts w:ascii="Tahoma" w:hAnsi="Tahoma" w:cs="Tahoma"/>
          <w:b/>
          <w:color w:val="000000"/>
        </w:rPr>
        <w:tab/>
        <w:t>Diseño del Modelo y Supuestos Teóricos</w:t>
      </w:r>
    </w:p>
    <w:p w:rsidR="00000000" w:rsidRDefault="00A74BD0">
      <w:pPr>
        <w:spacing w:line="480" w:lineRule="auto"/>
        <w:ind w:left="720"/>
        <w:jc w:val="both"/>
        <w:rPr>
          <w:rFonts w:ascii="Tahoma" w:hAnsi="Tahoma" w:cs="Tahoma"/>
          <w:bCs/>
          <w:color w:val="000000"/>
        </w:rPr>
      </w:pPr>
    </w:p>
    <w:p w:rsidR="00000000" w:rsidRDefault="00A74BD0">
      <w:pPr>
        <w:pStyle w:val="Textoindependiente3"/>
        <w:spacing w:line="480" w:lineRule="auto"/>
        <w:ind w:left="1440"/>
        <w:rPr>
          <w:rFonts w:ascii="Tahoma" w:eastAsia="Times New Roman" w:hAnsi="Tahoma" w:cs="Tahoma"/>
          <w:bCs/>
          <w:lang w:eastAsia="es-ES"/>
        </w:rPr>
      </w:pPr>
      <w:r>
        <w:rPr>
          <w:rFonts w:ascii="Tahoma" w:eastAsia="Times New Roman" w:hAnsi="Tahoma" w:cs="Tahoma"/>
          <w:bCs/>
          <w:lang w:eastAsia="es-ES"/>
        </w:rPr>
        <w:t>En primera instancia, el objetivo de esta tesis era comprobar las hipótesis utilizando un modelo</w:t>
      </w:r>
      <w:r>
        <w:rPr>
          <w:rFonts w:ascii="Tahoma" w:eastAsia="Times New Roman" w:hAnsi="Tahoma" w:cs="Tahoma"/>
          <w:bCs/>
          <w:lang w:eastAsia="es-ES"/>
        </w:rPr>
        <w:t xml:space="preserve"> de relaciones causales.</w:t>
      </w:r>
    </w:p>
    <w:p w:rsidR="00000000" w:rsidRDefault="00A74BD0">
      <w:pPr>
        <w:pStyle w:val="Textoindependiente3"/>
        <w:spacing w:line="480" w:lineRule="auto"/>
        <w:ind w:left="1440"/>
        <w:rPr>
          <w:rFonts w:ascii="Tahoma" w:eastAsia="Times New Roman" w:hAnsi="Tahoma" w:cs="Tahoma"/>
          <w:bCs/>
          <w:lang w:eastAsia="es-ES"/>
        </w:rPr>
      </w:pPr>
      <w:r>
        <w:rPr>
          <w:rFonts w:ascii="Tahoma" w:eastAsia="Times New Roman" w:hAnsi="Tahoma" w:cs="Tahoma"/>
          <w:bCs/>
          <w:lang w:eastAsia="es-ES"/>
        </w:rPr>
        <w:t>Lamentablemente la información facilitada por Kimberly Clark no se aplica para la construcción de este modelo.</w:t>
      </w:r>
    </w:p>
    <w:p w:rsidR="00000000" w:rsidRDefault="00A74BD0">
      <w:pPr>
        <w:pStyle w:val="Textoindependiente3"/>
        <w:spacing w:line="480" w:lineRule="auto"/>
        <w:ind w:left="1440"/>
        <w:rPr>
          <w:rFonts w:ascii="Tahoma" w:eastAsia="Times New Roman" w:hAnsi="Tahoma" w:cs="Tahoma"/>
          <w:bCs/>
          <w:lang w:eastAsia="es-ES"/>
        </w:rPr>
      </w:pPr>
    </w:p>
    <w:p w:rsidR="00000000" w:rsidRDefault="00A74BD0">
      <w:pPr>
        <w:pStyle w:val="Textoindependiente3"/>
        <w:spacing w:line="480" w:lineRule="auto"/>
        <w:ind w:left="1440"/>
        <w:rPr>
          <w:rFonts w:ascii="Tahoma" w:eastAsia="Times New Roman" w:hAnsi="Tahoma" w:cs="Tahoma"/>
          <w:bCs/>
          <w:lang w:eastAsia="es-ES"/>
        </w:rPr>
      </w:pPr>
    </w:p>
    <w:p w:rsidR="00000000" w:rsidRDefault="00A74BD0">
      <w:pPr>
        <w:pStyle w:val="Textoindependiente3"/>
        <w:spacing w:line="480" w:lineRule="auto"/>
        <w:ind w:left="1440"/>
        <w:rPr>
          <w:rFonts w:ascii="Tahoma" w:eastAsia="Times New Roman" w:hAnsi="Tahoma" w:cs="Tahoma"/>
          <w:bCs/>
          <w:lang w:eastAsia="es-ES"/>
        </w:rPr>
      </w:pPr>
    </w:p>
    <w:p w:rsidR="00000000" w:rsidRDefault="00A74BD0">
      <w:pPr>
        <w:pStyle w:val="Sangra3detindependiente"/>
        <w:tabs>
          <w:tab w:val="clear" w:pos="1080"/>
          <w:tab w:val="clear" w:pos="1440"/>
        </w:tabs>
        <w:spacing w:line="480" w:lineRule="auto"/>
      </w:pPr>
      <w:r>
        <w:t>La premisa inicial era utilizar la ecuación descrita abajo:</w:t>
      </w:r>
    </w:p>
    <w:p w:rsidR="00000000" w:rsidRDefault="00A74BD0">
      <w:pPr>
        <w:pStyle w:val="Sangra3detindependiente"/>
        <w:tabs>
          <w:tab w:val="clear" w:pos="1080"/>
          <w:tab w:val="clear" w:pos="1440"/>
        </w:tabs>
        <w:spacing w:line="480" w:lineRule="auto"/>
      </w:pPr>
      <w:r>
        <w:rPr>
          <w:noProof/>
          <w:sz w:val="20"/>
        </w:rPr>
        <w:pict>
          <v:rect id="_x0000_s1049" style="position:absolute;left:0;text-align:left;margin-left:153pt;margin-top:20.25pt;width:2in;height:36pt;z-index:251655680" filled="f" strokeweight="1pt"/>
        </w:pict>
      </w:r>
    </w:p>
    <w:p w:rsidR="00000000" w:rsidRDefault="00A74BD0">
      <w:pPr>
        <w:spacing w:line="480" w:lineRule="auto"/>
        <w:ind w:left="1440" w:hanging="720"/>
        <w:jc w:val="center"/>
        <w:rPr>
          <w:rFonts w:ascii="Tahoma" w:hAnsi="Tahoma" w:cs="Tahoma"/>
          <w:b/>
          <w:color w:val="000000"/>
          <w:sz w:val="28"/>
        </w:rPr>
      </w:pPr>
      <w:r>
        <w:rPr>
          <w:rFonts w:ascii="Tahoma" w:hAnsi="Tahoma" w:cs="Tahoma"/>
          <w:b/>
          <w:color w:val="000000"/>
          <w:sz w:val="28"/>
        </w:rPr>
        <w:t>Y</w:t>
      </w:r>
      <w:r>
        <w:rPr>
          <w:rFonts w:ascii="Tahoma" w:hAnsi="Tahoma" w:cs="Tahoma"/>
          <w:b/>
          <w:color w:val="000000"/>
          <w:sz w:val="28"/>
          <w:vertAlign w:val="subscript"/>
        </w:rPr>
        <w:t>i</w:t>
      </w:r>
      <w:r>
        <w:rPr>
          <w:rFonts w:ascii="Tahoma" w:hAnsi="Tahoma" w:cs="Tahoma"/>
          <w:b/>
          <w:color w:val="000000"/>
          <w:sz w:val="28"/>
        </w:rPr>
        <w:t xml:space="preserve"> =</w:t>
      </w:r>
      <w:r>
        <w:rPr>
          <w:rFonts w:ascii="Tahoma" w:hAnsi="Tahoma" w:cs="Tahoma"/>
          <w:b/>
          <w:sz w:val="28"/>
        </w:rPr>
        <w:t xml:space="preserve"> </w:t>
      </w:r>
      <w:r>
        <w:rPr>
          <w:rFonts w:ascii="Tahoma" w:hAnsi="Tahoma" w:cs="Tahoma"/>
          <w:b/>
          <w:sz w:val="28"/>
        </w:rPr>
        <w:object w:dxaOrig="450" w:dyaOrig="285">
          <v:shape id="_x0000_i1030" type="#_x0000_t75" style="width:22.85pt;height:14.05pt" o:ole="" o:allowoverlap="f">
            <v:imagedata r:id="rId55" o:title=""/>
          </v:shape>
          <o:OLEObject Type="Embed" ProgID="PBrush" ShapeID="_x0000_i1030" DrawAspect="Content" ObjectID="_1322294841" r:id="rId56"/>
        </w:object>
      </w:r>
      <w:r>
        <w:rPr>
          <w:rFonts w:ascii="Tahoma" w:hAnsi="Tahoma" w:cs="Tahoma"/>
          <w:b/>
          <w:color w:val="000000"/>
          <w:sz w:val="28"/>
        </w:rPr>
        <w:t xml:space="preserve"> + βX</w:t>
      </w:r>
      <w:r>
        <w:rPr>
          <w:rFonts w:ascii="Tahoma" w:hAnsi="Tahoma" w:cs="Tahoma"/>
          <w:b/>
          <w:color w:val="000000"/>
          <w:sz w:val="28"/>
          <w:vertAlign w:val="subscript"/>
        </w:rPr>
        <w:t>i</w:t>
      </w:r>
      <w:r>
        <w:rPr>
          <w:rFonts w:ascii="Tahoma" w:hAnsi="Tahoma" w:cs="Tahoma"/>
          <w:b/>
          <w:color w:val="000000"/>
          <w:sz w:val="28"/>
        </w:rPr>
        <w:t xml:space="preserve"> + E</w:t>
      </w:r>
      <w:r>
        <w:rPr>
          <w:rFonts w:ascii="Tahoma" w:hAnsi="Tahoma" w:cs="Tahoma"/>
          <w:b/>
          <w:color w:val="000000"/>
          <w:sz w:val="28"/>
          <w:vertAlign w:val="subscript"/>
        </w:rPr>
        <w:t>i</w:t>
      </w:r>
    </w:p>
    <w:p w:rsidR="00000000" w:rsidRDefault="00A74BD0">
      <w:pPr>
        <w:spacing w:line="480" w:lineRule="auto"/>
        <w:ind w:left="1440" w:hanging="720"/>
        <w:jc w:val="both"/>
        <w:rPr>
          <w:rFonts w:ascii="Tahoma" w:hAnsi="Tahoma" w:cs="Tahoma"/>
          <w:bCs/>
          <w:color w:val="000000"/>
        </w:rPr>
      </w:pPr>
    </w:p>
    <w:p w:rsidR="00000000" w:rsidRDefault="00A74BD0">
      <w:pPr>
        <w:spacing w:line="480" w:lineRule="auto"/>
        <w:ind w:left="1440"/>
        <w:jc w:val="both"/>
        <w:rPr>
          <w:rFonts w:ascii="Tahoma" w:hAnsi="Tahoma" w:cs="Tahoma"/>
          <w:bCs/>
          <w:color w:val="000000"/>
          <w:lang w:val="es-EC"/>
        </w:rPr>
      </w:pPr>
      <w:r>
        <w:rPr>
          <w:rFonts w:ascii="Tahoma" w:hAnsi="Tahoma" w:cs="Tahoma"/>
          <w:bCs/>
          <w:color w:val="000000"/>
          <w:lang w:val="es-EC"/>
        </w:rPr>
        <w:t>Donde se dejaba en claro que:</w:t>
      </w:r>
    </w:p>
    <w:p w:rsidR="00000000" w:rsidRDefault="00A74BD0">
      <w:pPr>
        <w:numPr>
          <w:ilvl w:val="0"/>
          <w:numId w:val="37"/>
        </w:numPr>
        <w:tabs>
          <w:tab w:val="left" w:pos="2340"/>
        </w:tabs>
        <w:spacing w:line="480" w:lineRule="auto"/>
        <w:ind w:left="2700" w:hanging="720"/>
        <w:jc w:val="both"/>
        <w:rPr>
          <w:rFonts w:ascii="Tahoma" w:hAnsi="Tahoma" w:cs="Tahoma"/>
          <w:bCs/>
          <w:color w:val="000000"/>
          <w:lang w:val="es-EC"/>
        </w:rPr>
      </w:pPr>
      <w:r>
        <w:rPr>
          <w:rFonts w:ascii="Tahoma" w:hAnsi="Tahoma" w:cs="Tahoma"/>
          <w:bCs/>
          <w:color w:val="000000"/>
          <w:lang w:val="es-EC"/>
        </w:rPr>
        <w:t>Y</w:t>
      </w:r>
      <w:r>
        <w:rPr>
          <w:rFonts w:ascii="Tahoma" w:hAnsi="Tahoma" w:cs="Tahoma"/>
          <w:bCs/>
          <w:color w:val="000000"/>
          <w:vertAlign w:val="subscript"/>
          <w:lang w:val="es-EC"/>
        </w:rPr>
        <w:t>i</w:t>
      </w:r>
      <w:r>
        <w:rPr>
          <w:rFonts w:ascii="Tahoma" w:hAnsi="Tahoma" w:cs="Tahoma"/>
          <w:bCs/>
          <w:color w:val="000000"/>
          <w:lang w:val="es-EC"/>
        </w:rPr>
        <w:t xml:space="preserve"> representaba a la variable aleatoria.</w:t>
      </w:r>
    </w:p>
    <w:p w:rsidR="00000000" w:rsidRDefault="00A74BD0">
      <w:pPr>
        <w:numPr>
          <w:ilvl w:val="0"/>
          <w:numId w:val="37"/>
        </w:numPr>
        <w:tabs>
          <w:tab w:val="left" w:pos="2340"/>
        </w:tabs>
        <w:spacing w:line="480" w:lineRule="auto"/>
        <w:ind w:left="2700" w:hanging="720"/>
        <w:jc w:val="both"/>
        <w:rPr>
          <w:rFonts w:ascii="Tahoma" w:hAnsi="Tahoma" w:cs="Tahoma"/>
        </w:rPr>
      </w:pPr>
      <w:r>
        <w:rPr>
          <w:rFonts w:ascii="Tahoma" w:hAnsi="Tahoma" w:cs="Tahoma"/>
        </w:rPr>
        <w:object w:dxaOrig="450" w:dyaOrig="285">
          <v:shape id="_x0000_i1031" type="#_x0000_t75" style="width:22.85pt;height:14.05pt" o:ole="" o:bullet="t">
            <v:imagedata r:id="rId55" o:title=""/>
          </v:shape>
          <o:OLEObject Type="Embed" ProgID="PBrush" ShapeID="_x0000_i1031" DrawAspect="Content" ObjectID="_1322294842" r:id="rId57"/>
        </w:object>
      </w:r>
      <w:r>
        <w:rPr>
          <w:rFonts w:ascii="Tahoma" w:hAnsi="Tahoma" w:cs="Tahoma"/>
        </w:rPr>
        <w:t xml:space="preserve"> representaba el intercepto.</w:t>
      </w:r>
    </w:p>
    <w:p w:rsidR="00000000" w:rsidRDefault="00A74BD0">
      <w:pPr>
        <w:numPr>
          <w:ilvl w:val="0"/>
          <w:numId w:val="37"/>
        </w:numPr>
        <w:tabs>
          <w:tab w:val="left" w:pos="2340"/>
        </w:tabs>
        <w:spacing w:line="480" w:lineRule="auto"/>
        <w:ind w:left="2700" w:hanging="720"/>
        <w:jc w:val="both"/>
        <w:rPr>
          <w:rFonts w:ascii="Tahoma" w:hAnsi="Tahoma" w:cs="Tahoma"/>
          <w:bCs/>
        </w:rPr>
      </w:pPr>
      <w:r>
        <w:rPr>
          <w:rFonts w:ascii="Tahoma" w:hAnsi="Tahoma" w:cs="Tahoma"/>
          <w:bCs/>
          <w:color w:val="000000"/>
        </w:rPr>
        <w:t>β se establecía como la pendiente.</w:t>
      </w:r>
    </w:p>
    <w:p w:rsidR="00000000" w:rsidRDefault="00A74BD0">
      <w:pPr>
        <w:numPr>
          <w:ilvl w:val="0"/>
          <w:numId w:val="37"/>
        </w:numPr>
        <w:tabs>
          <w:tab w:val="left" w:pos="2340"/>
        </w:tabs>
        <w:spacing w:line="480" w:lineRule="auto"/>
        <w:ind w:left="2700" w:hanging="720"/>
        <w:jc w:val="both"/>
        <w:rPr>
          <w:rFonts w:ascii="Tahoma" w:hAnsi="Tahoma" w:cs="Tahoma"/>
          <w:bCs/>
        </w:rPr>
      </w:pPr>
      <w:r>
        <w:rPr>
          <w:rFonts w:ascii="Tahoma" w:hAnsi="Tahoma" w:cs="Tahoma"/>
          <w:bCs/>
          <w:color w:val="000000"/>
        </w:rPr>
        <w:t>X</w:t>
      </w:r>
      <w:r>
        <w:rPr>
          <w:rFonts w:ascii="Tahoma" w:hAnsi="Tahoma" w:cs="Tahoma"/>
          <w:bCs/>
          <w:color w:val="000000"/>
          <w:vertAlign w:val="subscript"/>
          <w:lang w:val="es-EC"/>
        </w:rPr>
        <w:t>i</w:t>
      </w:r>
      <w:r>
        <w:rPr>
          <w:rFonts w:ascii="Tahoma" w:hAnsi="Tahoma" w:cs="Tahoma"/>
          <w:bCs/>
          <w:color w:val="000000"/>
        </w:rPr>
        <w:t xml:space="preserve"> actuaba como la variable fija.</w:t>
      </w:r>
    </w:p>
    <w:p w:rsidR="00000000" w:rsidRDefault="00A74BD0">
      <w:pPr>
        <w:pStyle w:val="Sangra3detindependiente"/>
        <w:numPr>
          <w:ilvl w:val="0"/>
          <w:numId w:val="37"/>
        </w:numPr>
        <w:tabs>
          <w:tab w:val="clear" w:pos="1440"/>
        </w:tabs>
        <w:spacing w:line="480" w:lineRule="auto"/>
        <w:ind w:left="2700" w:hanging="720"/>
      </w:pPr>
      <w:r>
        <w:rPr>
          <w:bCs w:val="0"/>
        </w:rPr>
        <w:t xml:space="preserve">   E</w:t>
      </w:r>
      <w:r>
        <w:rPr>
          <w:bCs w:val="0"/>
          <w:vertAlign w:val="subscript"/>
          <w:lang w:val="es-EC"/>
        </w:rPr>
        <w:t>i</w:t>
      </w:r>
      <w:r>
        <w:rPr>
          <w:bCs w:val="0"/>
        </w:rPr>
        <w:t xml:space="preserve"> era el error aleatorio.</w:t>
      </w:r>
    </w:p>
    <w:p w:rsidR="00000000" w:rsidRDefault="00A74BD0">
      <w:pPr>
        <w:pStyle w:val="Sangra3detindependiente"/>
        <w:tabs>
          <w:tab w:val="clear" w:pos="1080"/>
          <w:tab w:val="clear" w:pos="1440"/>
        </w:tabs>
        <w:spacing w:line="480" w:lineRule="auto"/>
        <w:rPr>
          <w:lang w:val="es-EC"/>
        </w:rPr>
      </w:pPr>
    </w:p>
    <w:p w:rsidR="00000000" w:rsidRDefault="00A74BD0">
      <w:pPr>
        <w:spacing w:line="480" w:lineRule="auto"/>
        <w:ind w:left="2136" w:hanging="12"/>
        <w:jc w:val="both"/>
        <w:rPr>
          <w:rFonts w:ascii="Tahoma" w:eastAsia="Arial Unicode MS" w:hAnsi="Tahoma" w:cs="Tahoma"/>
          <w:color w:val="000000"/>
          <w:lang w:eastAsia="es-EC"/>
        </w:rPr>
      </w:pPr>
      <w:r>
        <w:rPr>
          <w:rFonts w:ascii="Tahoma" w:eastAsia="Arial Unicode MS" w:hAnsi="Tahoma" w:cs="Tahoma"/>
          <w:color w:val="000000"/>
          <w:lang w:eastAsia="es-EC"/>
        </w:rPr>
        <w:t>Con la ecuación anterior</w:t>
      </w:r>
      <w:r>
        <w:rPr>
          <w:rFonts w:ascii="Tahoma" w:eastAsia="Arial Unicode MS" w:hAnsi="Tahoma" w:cs="Tahoma"/>
          <w:color w:val="000000"/>
          <w:lang w:eastAsia="es-EC"/>
        </w:rPr>
        <w:t xml:space="preserve"> se intentaba representar como repercutía la inversión realizada en publicidad en las ventas, como se la presentaba a continuación:</w:t>
      </w:r>
    </w:p>
    <w:p w:rsidR="00000000" w:rsidRDefault="00A74BD0">
      <w:pPr>
        <w:spacing w:line="480" w:lineRule="auto"/>
        <w:ind w:left="1440" w:hanging="720"/>
        <w:jc w:val="both"/>
        <w:rPr>
          <w:rFonts w:ascii="Tahoma" w:eastAsia="Arial Unicode MS" w:hAnsi="Tahoma" w:cs="Tahoma"/>
          <w:color w:val="000000"/>
          <w:lang w:eastAsia="es-EC"/>
        </w:rPr>
      </w:pPr>
      <w:r>
        <w:rPr>
          <w:rFonts w:ascii="Tahoma" w:eastAsia="Arial Unicode MS" w:hAnsi="Tahoma" w:cs="Tahoma"/>
          <w:noProof/>
          <w:color w:val="000000"/>
          <w:sz w:val="20"/>
        </w:rPr>
        <w:pict>
          <v:rect id="_x0000_s1051" style="position:absolute;left:0;text-align:left;margin-left:81pt;margin-top:17pt;width:4in;height:36pt;z-index:251656704" filled="f"/>
        </w:pict>
      </w:r>
    </w:p>
    <w:p w:rsidR="00000000" w:rsidRDefault="00A74BD0">
      <w:pPr>
        <w:spacing w:line="480" w:lineRule="auto"/>
        <w:ind w:left="1440" w:hanging="720"/>
        <w:jc w:val="center"/>
        <w:rPr>
          <w:rFonts w:ascii="Tahoma" w:hAnsi="Tahoma" w:cs="Tahoma"/>
          <w:b/>
          <w:bCs/>
          <w:color w:val="000000"/>
          <w:sz w:val="28"/>
          <w:vertAlign w:val="subscript"/>
          <w:lang w:val="es-EC"/>
        </w:rPr>
      </w:pPr>
      <w:r>
        <w:rPr>
          <w:rFonts w:ascii="Tahoma" w:eastAsia="Arial Unicode MS" w:hAnsi="Tahoma" w:cs="Tahoma"/>
          <w:b/>
          <w:bCs/>
          <w:color w:val="000000"/>
          <w:sz w:val="28"/>
          <w:lang w:eastAsia="es-EC"/>
        </w:rPr>
        <w:t xml:space="preserve">VENTAS = </w:t>
      </w:r>
      <w:r>
        <w:rPr>
          <w:rFonts w:ascii="Tahoma" w:hAnsi="Tahoma" w:cs="Tahoma"/>
          <w:b/>
          <w:bCs/>
          <w:sz w:val="28"/>
        </w:rPr>
        <w:object w:dxaOrig="450" w:dyaOrig="285">
          <v:shape id="_x0000_i1032" type="#_x0000_t75" style="width:22.85pt;height:14.05pt" o:ole="" o:bullet="t">
            <v:imagedata r:id="rId55" o:title=""/>
          </v:shape>
          <o:OLEObject Type="Embed" ProgID="PBrush" ShapeID="_x0000_i1032" DrawAspect="Content" ObjectID="_1322294843" r:id="rId58"/>
        </w:object>
      </w:r>
      <w:r>
        <w:rPr>
          <w:rFonts w:ascii="Tahoma" w:hAnsi="Tahoma" w:cs="Tahoma"/>
          <w:b/>
          <w:bCs/>
          <w:sz w:val="28"/>
        </w:rPr>
        <w:t xml:space="preserve"> + </w:t>
      </w:r>
      <w:r>
        <w:rPr>
          <w:rFonts w:ascii="Tahoma" w:hAnsi="Tahoma" w:cs="Tahoma"/>
          <w:b/>
          <w:bCs/>
          <w:color w:val="000000"/>
          <w:sz w:val="28"/>
        </w:rPr>
        <w:t>β(PUBLICIDAD) + E</w:t>
      </w:r>
      <w:r>
        <w:rPr>
          <w:rFonts w:ascii="Tahoma" w:hAnsi="Tahoma" w:cs="Tahoma"/>
          <w:b/>
          <w:bCs/>
          <w:color w:val="000000"/>
          <w:sz w:val="28"/>
          <w:vertAlign w:val="subscript"/>
          <w:lang w:val="es-EC"/>
        </w:rPr>
        <w:t>i</w:t>
      </w:r>
    </w:p>
    <w:p w:rsidR="00000000" w:rsidRDefault="00A74BD0">
      <w:pPr>
        <w:spacing w:line="480" w:lineRule="auto"/>
        <w:ind w:left="1440" w:hanging="720"/>
        <w:jc w:val="center"/>
        <w:rPr>
          <w:rFonts w:ascii="Tahoma" w:hAnsi="Tahoma" w:cs="Tahoma"/>
          <w:b/>
          <w:bCs/>
          <w:color w:val="000000"/>
          <w:sz w:val="28"/>
          <w:lang w:val="es-EC"/>
        </w:rPr>
      </w:pPr>
    </w:p>
    <w:p w:rsidR="00000000" w:rsidRDefault="00A74BD0">
      <w:pPr>
        <w:spacing w:line="480" w:lineRule="auto"/>
        <w:ind w:left="2124"/>
        <w:jc w:val="both"/>
        <w:rPr>
          <w:rFonts w:ascii="Tahoma" w:hAnsi="Tahoma" w:cs="Tahoma"/>
          <w:bCs/>
          <w:color w:val="000000"/>
          <w:lang w:val="es-EC"/>
        </w:rPr>
      </w:pPr>
      <w:r>
        <w:rPr>
          <w:rFonts w:ascii="Tahoma" w:hAnsi="Tahoma" w:cs="Tahoma"/>
          <w:bCs/>
          <w:color w:val="000000"/>
          <w:lang w:val="es-EC"/>
        </w:rPr>
        <w:t>Con esto se pretendía observar que para cada valor de publicidad existe</w:t>
      </w:r>
      <w:r>
        <w:rPr>
          <w:rFonts w:ascii="Tahoma" w:hAnsi="Tahoma" w:cs="Tahoma"/>
          <w:bCs/>
          <w:color w:val="000000"/>
          <w:lang w:val="es-EC"/>
        </w:rPr>
        <w:t xml:space="preserve"> una distribución de la probabilidad de E</w:t>
      </w:r>
      <w:r>
        <w:rPr>
          <w:rFonts w:ascii="Tahoma" w:hAnsi="Tahoma" w:cs="Tahoma"/>
          <w:bCs/>
          <w:color w:val="000000"/>
          <w:vertAlign w:val="subscript"/>
          <w:lang w:val="es-EC"/>
        </w:rPr>
        <w:t>i</w:t>
      </w:r>
      <w:r>
        <w:rPr>
          <w:rFonts w:ascii="Tahoma" w:hAnsi="Tahoma" w:cs="Tahoma"/>
          <w:bCs/>
          <w:color w:val="000000"/>
          <w:lang w:val="es-EC"/>
        </w:rPr>
        <w:t xml:space="preserve"> y por consiguiente una distribución de probabilidad de las ventas.</w:t>
      </w:r>
    </w:p>
    <w:p w:rsidR="00000000" w:rsidRDefault="00A74BD0">
      <w:pPr>
        <w:spacing w:line="480" w:lineRule="auto"/>
        <w:ind w:left="1416"/>
        <w:jc w:val="both"/>
        <w:rPr>
          <w:rFonts w:ascii="Tahoma" w:hAnsi="Tahoma" w:cs="Tahoma"/>
          <w:bCs/>
          <w:color w:val="000000"/>
          <w:lang w:val="es-EC"/>
        </w:rPr>
      </w:pPr>
    </w:p>
    <w:p w:rsidR="00000000" w:rsidRDefault="00A74BD0">
      <w:pPr>
        <w:spacing w:line="480" w:lineRule="auto"/>
        <w:ind w:left="2124"/>
        <w:jc w:val="both"/>
        <w:rPr>
          <w:rFonts w:ascii="Tahoma" w:hAnsi="Tahoma" w:cs="Tahoma"/>
          <w:bCs/>
          <w:color w:val="000000"/>
          <w:lang w:val="es-EC"/>
        </w:rPr>
      </w:pPr>
      <w:r>
        <w:rPr>
          <w:rFonts w:ascii="Tahoma" w:hAnsi="Tahoma" w:cs="Tahoma"/>
          <w:bCs/>
          <w:color w:val="000000"/>
          <w:lang w:val="es-EC"/>
        </w:rPr>
        <w:t>Sin embargo; los datos otorgados por Kimberly Clark dan a conocer que la inversión realizada en publicidad no es el único factor que influye en l</w:t>
      </w:r>
      <w:r>
        <w:rPr>
          <w:rFonts w:ascii="Tahoma" w:hAnsi="Tahoma" w:cs="Tahoma"/>
          <w:bCs/>
          <w:color w:val="000000"/>
          <w:lang w:val="es-EC"/>
        </w:rPr>
        <w:t xml:space="preserve">as ventas. Incluso, con la información provista, esta empresa establece el presupuesto disponible para el departamento de publicidad de acuerdo a las ventas proyectadas. </w:t>
      </w:r>
    </w:p>
    <w:p w:rsidR="00000000" w:rsidRDefault="00A74BD0">
      <w:pPr>
        <w:spacing w:line="480" w:lineRule="auto"/>
        <w:ind w:left="1416"/>
        <w:jc w:val="both"/>
        <w:rPr>
          <w:rFonts w:ascii="Tahoma" w:hAnsi="Tahoma" w:cs="Tahoma"/>
          <w:bCs/>
          <w:color w:val="000000"/>
          <w:lang w:val="es-EC"/>
        </w:rPr>
      </w:pPr>
    </w:p>
    <w:p w:rsidR="00000000" w:rsidRDefault="00A74BD0">
      <w:pPr>
        <w:spacing w:line="480" w:lineRule="auto"/>
        <w:ind w:left="2124"/>
        <w:jc w:val="both"/>
        <w:rPr>
          <w:rFonts w:ascii="Tahoma" w:hAnsi="Tahoma" w:cs="Tahoma"/>
          <w:bCs/>
          <w:color w:val="000000"/>
          <w:lang w:val="es-EC"/>
        </w:rPr>
      </w:pPr>
      <w:r>
        <w:rPr>
          <w:rFonts w:ascii="Tahoma" w:hAnsi="Tahoma" w:cs="Tahoma"/>
          <w:bCs/>
          <w:color w:val="000000"/>
          <w:lang w:val="es-EC"/>
        </w:rPr>
        <w:t>Años atrás ellos establecieron una base que era destinar el 6% de la ventas proyecta</w:t>
      </w:r>
      <w:r>
        <w:rPr>
          <w:rFonts w:ascii="Tahoma" w:hAnsi="Tahoma" w:cs="Tahoma"/>
          <w:bCs/>
          <w:color w:val="000000"/>
          <w:lang w:val="es-EC"/>
        </w:rPr>
        <w:t>das para el año en inversión en publicidad.</w:t>
      </w:r>
    </w:p>
    <w:p w:rsidR="00000000" w:rsidRDefault="00A74BD0">
      <w:pPr>
        <w:spacing w:line="480" w:lineRule="auto"/>
        <w:ind w:left="2124"/>
        <w:jc w:val="both"/>
        <w:rPr>
          <w:rFonts w:ascii="Tahoma" w:hAnsi="Tahoma" w:cs="Tahoma"/>
          <w:bCs/>
          <w:color w:val="000000"/>
          <w:lang w:val="es-EC"/>
        </w:rPr>
      </w:pPr>
      <w:r>
        <w:rPr>
          <w:rFonts w:ascii="Tahoma" w:hAnsi="Tahoma" w:cs="Tahoma"/>
          <w:bCs/>
          <w:color w:val="000000"/>
          <w:lang w:val="es-EC"/>
        </w:rPr>
        <w:t>Al cierre del año comparan el comportamiento de las ventas proyectadas versus las ventas reales totales y definen si el porcentaje de inversión en publicidad debería incrementarse o no.</w:t>
      </w:r>
    </w:p>
    <w:p w:rsidR="00000000" w:rsidRDefault="00A74BD0">
      <w:pPr>
        <w:spacing w:line="480" w:lineRule="auto"/>
        <w:ind w:left="1416"/>
        <w:jc w:val="both"/>
        <w:rPr>
          <w:rFonts w:ascii="Tahoma" w:hAnsi="Tahoma" w:cs="Tahoma"/>
          <w:bCs/>
          <w:color w:val="000000"/>
          <w:lang w:val="es-EC"/>
        </w:rPr>
      </w:pPr>
    </w:p>
    <w:p w:rsidR="00000000" w:rsidRDefault="00A74BD0">
      <w:pPr>
        <w:spacing w:line="480" w:lineRule="auto"/>
        <w:ind w:left="2124"/>
        <w:jc w:val="both"/>
        <w:rPr>
          <w:rFonts w:ascii="Tahoma" w:hAnsi="Tahoma" w:cs="Tahoma"/>
          <w:bCs/>
          <w:color w:val="000000"/>
          <w:lang w:val="es-EC"/>
        </w:rPr>
      </w:pPr>
      <w:r>
        <w:rPr>
          <w:rFonts w:ascii="Tahoma" w:hAnsi="Tahoma" w:cs="Tahoma"/>
          <w:bCs/>
          <w:color w:val="000000"/>
          <w:lang w:val="es-EC"/>
        </w:rPr>
        <w:t>Considerando como variabl</w:t>
      </w:r>
      <w:r>
        <w:rPr>
          <w:rFonts w:ascii="Tahoma" w:hAnsi="Tahoma" w:cs="Tahoma"/>
          <w:bCs/>
          <w:color w:val="000000"/>
          <w:lang w:val="es-EC"/>
        </w:rPr>
        <w:t>e que por cada millón de dólares que las ventas reales sobrepasen a las proyectadas se aumenta en un punto el porcentaje destinado a publicidad. (Ver anexo III)</w:t>
      </w:r>
    </w:p>
    <w:p w:rsidR="00000000" w:rsidRDefault="00A74BD0">
      <w:pPr>
        <w:spacing w:line="480" w:lineRule="auto"/>
        <w:ind w:left="1416"/>
        <w:jc w:val="both"/>
        <w:rPr>
          <w:rFonts w:ascii="Tahoma" w:hAnsi="Tahoma" w:cs="Tahoma"/>
          <w:bCs/>
          <w:color w:val="000000"/>
          <w:lang w:val="es-EC"/>
        </w:rPr>
      </w:pPr>
    </w:p>
    <w:p w:rsidR="00000000" w:rsidRDefault="00A74BD0">
      <w:pPr>
        <w:spacing w:line="480" w:lineRule="auto"/>
        <w:ind w:left="1416"/>
        <w:jc w:val="both"/>
        <w:rPr>
          <w:rFonts w:ascii="Tahoma" w:hAnsi="Tahoma" w:cs="Tahoma"/>
          <w:bCs/>
          <w:color w:val="000000"/>
          <w:lang w:val="es-EC"/>
        </w:rPr>
      </w:pPr>
    </w:p>
    <w:p w:rsidR="00000000" w:rsidRDefault="00A74BD0">
      <w:pPr>
        <w:spacing w:line="480" w:lineRule="auto"/>
        <w:ind w:left="1416"/>
        <w:jc w:val="both"/>
        <w:rPr>
          <w:rFonts w:ascii="Tahoma" w:hAnsi="Tahoma" w:cs="Tahoma"/>
          <w:bCs/>
          <w:color w:val="000000"/>
          <w:lang w:val="es-EC"/>
        </w:rPr>
      </w:pPr>
    </w:p>
    <w:p w:rsidR="00000000" w:rsidRDefault="00A74BD0">
      <w:pPr>
        <w:spacing w:line="480" w:lineRule="auto"/>
        <w:ind w:left="2124"/>
        <w:jc w:val="both"/>
        <w:rPr>
          <w:rFonts w:ascii="Tahoma" w:hAnsi="Tahoma" w:cs="Tahoma"/>
          <w:bCs/>
          <w:color w:val="000000"/>
          <w:lang w:val="es-EC"/>
        </w:rPr>
      </w:pPr>
      <w:r>
        <w:rPr>
          <w:rFonts w:ascii="Tahoma" w:hAnsi="Tahoma" w:cs="Tahoma"/>
          <w:bCs/>
          <w:color w:val="000000"/>
          <w:lang w:val="es-EC"/>
        </w:rPr>
        <w:t>Esto permite inferir que las ventas no se incrementan únicamente por la inversión en publici</w:t>
      </w:r>
      <w:r>
        <w:rPr>
          <w:rFonts w:ascii="Tahoma" w:hAnsi="Tahoma" w:cs="Tahoma"/>
          <w:bCs/>
          <w:color w:val="000000"/>
          <w:lang w:val="es-EC"/>
        </w:rPr>
        <w:t>dad, sino por otros factores no exógenos, tales como el precio, la distribución del producto que se traduce en apertura de nuevas canales, entre otros.</w:t>
      </w:r>
    </w:p>
    <w:p w:rsidR="00000000" w:rsidRDefault="00D66669">
      <w:pPr>
        <w:spacing w:line="480" w:lineRule="auto"/>
        <w:ind w:left="540"/>
        <w:jc w:val="center"/>
        <w:rPr>
          <w:rFonts w:ascii="Tahoma" w:hAnsi="Tahoma" w:cs="Tahoma"/>
          <w:b/>
          <w:bCs/>
          <w:color w:val="000000"/>
          <w:sz w:val="16"/>
        </w:rPr>
      </w:pPr>
      <w:r>
        <w:rPr>
          <w:noProof/>
        </w:rPr>
        <w:drawing>
          <wp:inline distT="0" distB="0" distL="0" distR="0">
            <wp:extent cx="5374640" cy="304419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A74BD0">
        <w:rPr>
          <w:rFonts w:ascii="Tahoma" w:hAnsi="Tahoma" w:cs="Tahoma"/>
          <w:b/>
          <w:bCs/>
          <w:color w:val="000000"/>
          <w:sz w:val="16"/>
        </w:rPr>
        <w:t xml:space="preserve"> Elaboración: Los Autores</w:t>
      </w:r>
    </w:p>
    <w:p w:rsidR="00000000" w:rsidRDefault="00A74BD0">
      <w:pPr>
        <w:tabs>
          <w:tab w:val="left" w:pos="1440"/>
        </w:tabs>
        <w:spacing w:line="480" w:lineRule="auto"/>
        <w:jc w:val="center"/>
        <w:rPr>
          <w:rFonts w:ascii="Tahoma" w:hAnsi="Tahoma" w:cs="Tahoma"/>
          <w:b/>
          <w:bCs/>
          <w:color w:val="000000"/>
          <w:sz w:val="16"/>
        </w:rPr>
      </w:pPr>
      <w:r>
        <w:rPr>
          <w:rFonts w:ascii="Tahoma" w:hAnsi="Tahoma" w:cs="Tahoma"/>
          <w:b/>
          <w:bCs/>
          <w:color w:val="000000"/>
          <w:sz w:val="16"/>
        </w:rPr>
        <w:t xml:space="preserve">         CUADRO 2.5.1 –01</w:t>
      </w:r>
    </w:p>
    <w:p w:rsidR="00000000" w:rsidRDefault="00A74BD0">
      <w:pPr>
        <w:tabs>
          <w:tab w:val="left" w:pos="1440"/>
        </w:tabs>
        <w:spacing w:line="480" w:lineRule="auto"/>
        <w:jc w:val="center"/>
        <w:rPr>
          <w:rFonts w:ascii="Tahoma" w:hAnsi="Tahoma" w:cs="Tahoma"/>
          <w:b/>
          <w:color w:val="000000"/>
        </w:rPr>
      </w:pPr>
    </w:p>
    <w:p w:rsidR="00000000" w:rsidRDefault="00A74BD0">
      <w:pPr>
        <w:spacing w:line="480" w:lineRule="auto"/>
        <w:ind w:left="1416"/>
        <w:jc w:val="both"/>
        <w:rPr>
          <w:rFonts w:ascii="Tahoma" w:hAnsi="Tahoma" w:cs="Tahoma"/>
          <w:color w:val="000000"/>
        </w:rPr>
      </w:pPr>
      <w:r>
        <w:rPr>
          <w:rFonts w:ascii="Tahoma" w:hAnsi="Tahoma" w:cs="Tahoma"/>
          <w:color w:val="000000"/>
        </w:rPr>
        <w:t>Considerando el gráfico</w:t>
      </w:r>
      <w:r>
        <w:rPr>
          <w:rFonts w:ascii="Tahoma" w:hAnsi="Tahoma" w:cs="Tahoma"/>
          <w:color w:val="000000"/>
        </w:rPr>
        <w:t xml:space="preserve"> anterior, se puede notar claramente de que la publicidad es un rubro no variable durante el año, sin embargo las ventas sí presentan ligeras variaciones que obviamente no son explicadas por la inversión publicitaria ya que ésta es constante.</w:t>
      </w:r>
    </w:p>
    <w:p w:rsidR="00000000" w:rsidRDefault="00A74BD0">
      <w:pPr>
        <w:spacing w:line="480" w:lineRule="auto"/>
        <w:ind w:left="1416"/>
        <w:jc w:val="both"/>
        <w:rPr>
          <w:rFonts w:ascii="Tahoma" w:hAnsi="Tahoma" w:cs="Tahoma"/>
          <w:color w:val="000000"/>
        </w:rPr>
      </w:pPr>
      <w:r>
        <w:rPr>
          <w:rFonts w:ascii="Tahoma" w:hAnsi="Tahoma" w:cs="Tahoma"/>
          <w:color w:val="000000"/>
        </w:rPr>
        <w:t>Algunas de la</w:t>
      </w:r>
      <w:r>
        <w:rPr>
          <w:rFonts w:ascii="Tahoma" w:hAnsi="Tahoma" w:cs="Tahoma"/>
          <w:color w:val="000000"/>
        </w:rPr>
        <w:t>s explicaciones en el caso de Kimberly Clark por las cuales las ventas aumentaron notoriamente fue por la apertura de un nuevo canal de distribución como lo es el de farmacias en febrero del 2004.</w:t>
      </w:r>
    </w:p>
    <w:p w:rsidR="00000000" w:rsidRDefault="00A74BD0">
      <w:pPr>
        <w:spacing w:line="480" w:lineRule="auto"/>
        <w:ind w:left="555"/>
        <w:jc w:val="both"/>
        <w:rPr>
          <w:rFonts w:ascii="Tahoma" w:hAnsi="Tahoma" w:cs="Tahoma"/>
          <w:color w:val="000000"/>
        </w:rPr>
      </w:pPr>
    </w:p>
    <w:p w:rsidR="00000000" w:rsidRDefault="00A74BD0">
      <w:pPr>
        <w:spacing w:line="480" w:lineRule="auto"/>
        <w:ind w:left="1416"/>
        <w:jc w:val="both"/>
        <w:rPr>
          <w:rFonts w:ascii="Tahoma" w:hAnsi="Tahoma" w:cs="Tahoma"/>
          <w:color w:val="000000"/>
        </w:rPr>
      </w:pPr>
      <w:r>
        <w:rPr>
          <w:rFonts w:ascii="Tahoma" w:hAnsi="Tahoma" w:cs="Tahoma"/>
          <w:color w:val="000000"/>
        </w:rPr>
        <w:t>Adicional a esto, Kimberly Clark ha estado aperturando ofi</w:t>
      </w:r>
      <w:r>
        <w:rPr>
          <w:rFonts w:ascii="Tahoma" w:hAnsi="Tahoma" w:cs="Tahoma"/>
          <w:color w:val="000000"/>
        </w:rPr>
        <w:t>cinas en diferentes puntos del país lo cual ha permitido una mayor penetración de sus líneas de productos y por ende un incremento en sus ventas.</w:t>
      </w:r>
    </w:p>
    <w:p w:rsidR="00000000" w:rsidRDefault="00A74BD0">
      <w:pPr>
        <w:spacing w:line="480" w:lineRule="auto"/>
        <w:ind w:left="1416"/>
        <w:jc w:val="both"/>
        <w:rPr>
          <w:rFonts w:ascii="Tahoma" w:hAnsi="Tahoma" w:cs="Tahoma"/>
          <w:color w:val="000000"/>
        </w:rPr>
      </w:pPr>
    </w:p>
    <w:p w:rsidR="00000000" w:rsidRDefault="00A74BD0">
      <w:pPr>
        <w:spacing w:line="480" w:lineRule="auto"/>
        <w:ind w:left="1416"/>
        <w:jc w:val="both"/>
        <w:rPr>
          <w:rFonts w:ascii="Tahoma" w:hAnsi="Tahoma" w:cs="Tahoma"/>
          <w:color w:val="000000"/>
        </w:rPr>
      </w:pPr>
    </w:p>
    <w:p w:rsidR="00000000" w:rsidRDefault="00A74BD0">
      <w:pPr>
        <w:spacing w:line="480" w:lineRule="auto"/>
        <w:ind w:left="1416"/>
        <w:jc w:val="both"/>
        <w:rPr>
          <w:rFonts w:ascii="Tahoma" w:hAnsi="Tahoma" w:cs="Tahoma"/>
          <w:color w:val="000000"/>
        </w:rPr>
      </w:pPr>
    </w:p>
    <w:p w:rsidR="00000000" w:rsidRDefault="00A74BD0">
      <w:pPr>
        <w:numPr>
          <w:ilvl w:val="0"/>
          <w:numId w:val="45"/>
        </w:numPr>
        <w:spacing w:line="480" w:lineRule="auto"/>
        <w:jc w:val="both"/>
        <w:rPr>
          <w:rFonts w:ascii="Tahoma" w:hAnsi="Tahoma" w:cs="Tahoma"/>
          <w:b/>
          <w:color w:val="000000"/>
        </w:rPr>
      </w:pPr>
      <w:r>
        <w:rPr>
          <w:rFonts w:ascii="Tahoma" w:hAnsi="Tahoma" w:cs="Tahoma"/>
          <w:b/>
          <w:color w:val="000000"/>
        </w:rPr>
        <w:br w:type="page"/>
        <w:t>RESULTADOS DEL ESTUDIO</w:t>
      </w:r>
    </w:p>
    <w:p w:rsidR="00000000" w:rsidRDefault="00A74BD0">
      <w:pPr>
        <w:spacing w:line="480" w:lineRule="auto"/>
        <w:ind w:firstLine="555"/>
        <w:jc w:val="both"/>
        <w:rPr>
          <w:rFonts w:ascii="Tahoma" w:hAnsi="Tahoma" w:cs="Tahoma"/>
          <w:b/>
          <w:color w:val="000000"/>
        </w:rPr>
      </w:pPr>
    </w:p>
    <w:p w:rsidR="00000000" w:rsidRDefault="00A74BD0">
      <w:pPr>
        <w:spacing w:line="480" w:lineRule="auto"/>
        <w:ind w:firstLine="555"/>
        <w:jc w:val="both"/>
        <w:rPr>
          <w:rFonts w:ascii="Tahoma" w:hAnsi="Tahoma" w:cs="Tahoma"/>
          <w:b/>
          <w:color w:val="000000"/>
        </w:rPr>
      </w:pPr>
      <w:r>
        <w:rPr>
          <w:rFonts w:ascii="Tahoma" w:hAnsi="Tahoma" w:cs="Tahoma"/>
          <w:b/>
          <w:color w:val="000000"/>
        </w:rPr>
        <w:t xml:space="preserve">3.1 </w:t>
      </w:r>
      <w:r>
        <w:rPr>
          <w:rFonts w:ascii="Tahoma" w:hAnsi="Tahoma" w:cs="Tahoma"/>
          <w:b/>
          <w:color w:val="000000"/>
        </w:rPr>
        <w:tab/>
        <w:t>Objetivo General</w:t>
      </w:r>
    </w:p>
    <w:p w:rsidR="00000000" w:rsidRDefault="00A74BD0">
      <w:pPr>
        <w:spacing w:line="480" w:lineRule="auto"/>
        <w:ind w:firstLine="555"/>
        <w:jc w:val="both"/>
        <w:rPr>
          <w:rFonts w:ascii="Tahoma" w:hAnsi="Tahoma" w:cs="Tahoma"/>
          <w:b/>
          <w:color w:val="000000"/>
        </w:rPr>
      </w:pPr>
    </w:p>
    <w:p w:rsidR="00000000" w:rsidRDefault="00A74BD0">
      <w:pPr>
        <w:spacing w:line="480" w:lineRule="auto"/>
        <w:ind w:left="1416"/>
        <w:jc w:val="both"/>
        <w:rPr>
          <w:rFonts w:ascii="Tahoma" w:hAnsi="Tahoma" w:cs="Tahoma"/>
          <w:color w:val="000000"/>
        </w:rPr>
      </w:pPr>
      <w:r>
        <w:rPr>
          <w:rFonts w:ascii="Tahoma" w:hAnsi="Tahoma" w:cs="Tahoma"/>
          <w:color w:val="000000"/>
        </w:rPr>
        <w:t>El objetivo general de esta tesis es determinar si el merca</w:t>
      </w:r>
      <w:r>
        <w:rPr>
          <w:rFonts w:ascii="Tahoma" w:hAnsi="Tahoma" w:cs="Tahoma"/>
          <w:color w:val="000000"/>
        </w:rPr>
        <w:t>deo y por ende el posicionamiento del producto en la mente del consumidor influye o no en la venta del mismo.</w:t>
      </w:r>
    </w:p>
    <w:p w:rsidR="00000000" w:rsidRDefault="00A74BD0">
      <w:pPr>
        <w:spacing w:line="480" w:lineRule="auto"/>
        <w:ind w:firstLine="555"/>
        <w:jc w:val="both"/>
        <w:rPr>
          <w:rFonts w:ascii="Tahoma" w:hAnsi="Tahoma" w:cs="Tahoma"/>
          <w:color w:val="000000"/>
        </w:rPr>
      </w:pPr>
    </w:p>
    <w:p w:rsidR="00000000" w:rsidRDefault="00A74BD0">
      <w:pPr>
        <w:spacing w:line="480" w:lineRule="auto"/>
        <w:ind w:left="1416"/>
        <w:jc w:val="both"/>
        <w:rPr>
          <w:rFonts w:ascii="Tahoma" w:hAnsi="Tahoma" w:cs="Tahoma"/>
          <w:color w:val="000000"/>
        </w:rPr>
      </w:pPr>
      <w:r>
        <w:rPr>
          <w:rFonts w:ascii="Tahoma" w:hAnsi="Tahoma" w:cs="Tahoma"/>
          <w:color w:val="000000"/>
        </w:rPr>
        <w:t>Como se puede apreciar en los gráficos de la sección 2.3.1, al realizar el cruce estadístico del Top Of Mind versus el consumo real, se reflejó q</w:t>
      </w:r>
      <w:r>
        <w:rPr>
          <w:rFonts w:ascii="Tahoma" w:hAnsi="Tahoma" w:cs="Tahoma"/>
          <w:color w:val="000000"/>
        </w:rPr>
        <w:t>ue la mayoría de las marcas que están fuertemente posicionadas no son las que generalmente se consumían con una validez estadística.</w:t>
      </w:r>
    </w:p>
    <w:p w:rsidR="00000000" w:rsidRDefault="00A74BD0">
      <w:pPr>
        <w:spacing w:line="480" w:lineRule="auto"/>
        <w:ind w:left="555"/>
        <w:jc w:val="both"/>
        <w:rPr>
          <w:rFonts w:ascii="Tahoma" w:hAnsi="Tahoma" w:cs="Tahoma"/>
          <w:color w:val="000000"/>
        </w:rPr>
      </w:pPr>
    </w:p>
    <w:p w:rsidR="00000000" w:rsidRDefault="00A74BD0">
      <w:pPr>
        <w:spacing w:line="480" w:lineRule="auto"/>
        <w:ind w:left="1416"/>
        <w:jc w:val="both"/>
        <w:rPr>
          <w:rFonts w:ascii="Tahoma" w:hAnsi="Tahoma" w:cs="Tahoma"/>
          <w:color w:val="000000"/>
        </w:rPr>
      </w:pPr>
      <w:r>
        <w:rPr>
          <w:rFonts w:ascii="Tahoma" w:hAnsi="Tahoma" w:cs="Tahoma"/>
          <w:color w:val="000000"/>
        </w:rPr>
        <w:t>Para el caso de las marcas de Kimberly Clark (Top, Scott, Kleenex, Flor), de las 273 personas que las consumen, 220 person</w:t>
      </w:r>
      <w:r>
        <w:rPr>
          <w:rFonts w:ascii="Tahoma" w:hAnsi="Tahoma" w:cs="Tahoma"/>
          <w:color w:val="000000"/>
        </w:rPr>
        <w:t>as recuerdan la publicidad en cualquiera de sus formas; por lo tanto se está hablando de que el 81% tiene una idea clara de las marcas de esta compañía.</w:t>
      </w:r>
    </w:p>
    <w:p w:rsidR="00000000" w:rsidRDefault="00A74BD0">
      <w:pPr>
        <w:spacing w:line="480" w:lineRule="auto"/>
        <w:ind w:left="1416"/>
        <w:jc w:val="both"/>
        <w:rPr>
          <w:rFonts w:ascii="Tahoma" w:hAnsi="Tahoma" w:cs="Tahoma"/>
          <w:color w:val="000000"/>
        </w:rPr>
      </w:pPr>
    </w:p>
    <w:p w:rsidR="00000000" w:rsidRDefault="00A74BD0">
      <w:pPr>
        <w:spacing w:line="480" w:lineRule="auto"/>
        <w:ind w:left="1416"/>
        <w:jc w:val="both"/>
        <w:rPr>
          <w:rFonts w:ascii="Tahoma" w:hAnsi="Tahoma" w:cs="Tahoma"/>
          <w:color w:val="000000"/>
        </w:rPr>
      </w:pPr>
      <w:r>
        <w:rPr>
          <w:rFonts w:ascii="Tahoma" w:hAnsi="Tahoma" w:cs="Tahoma"/>
          <w:color w:val="000000"/>
        </w:rPr>
        <w:t>Kimberly Clark maneja en este momento una campaña de mantenimiento de sus marcas de papel higiénico, e</w:t>
      </w:r>
      <w:r>
        <w:rPr>
          <w:rFonts w:ascii="Tahoma" w:hAnsi="Tahoma" w:cs="Tahoma"/>
          <w:color w:val="000000"/>
        </w:rPr>
        <w:t xml:space="preserve">sto significa que aunque hayan disminuido la agresividad publicitaria siempre mantendrán algún tipo de pautaje. </w:t>
      </w:r>
    </w:p>
    <w:p w:rsidR="00000000" w:rsidRDefault="00A74BD0">
      <w:pPr>
        <w:spacing w:line="480" w:lineRule="auto"/>
        <w:ind w:left="1416"/>
        <w:jc w:val="both"/>
        <w:rPr>
          <w:rFonts w:ascii="Tahoma" w:hAnsi="Tahoma" w:cs="Tahoma"/>
          <w:color w:val="000000"/>
        </w:rPr>
      </w:pPr>
      <w:r>
        <w:rPr>
          <w:rFonts w:ascii="Tahoma" w:hAnsi="Tahoma" w:cs="Tahoma"/>
          <w:color w:val="000000"/>
        </w:rPr>
        <w:t>Esto demuestra que ellos reconocen la importancia del Top Of Mind y cómo éste ayuda en la elección de una marca por parte de sus consumidores p</w:t>
      </w:r>
      <w:r>
        <w:rPr>
          <w:rFonts w:ascii="Tahoma" w:hAnsi="Tahoma" w:cs="Tahoma"/>
          <w:color w:val="000000"/>
        </w:rPr>
        <w:t>otenciales.</w:t>
      </w:r>
    </w:p>
    <w:p w:rsidR="00000000" w:rsidRDefault="00A74BD0">
      <w:pPr>
        <w:spacing w:line="480" w:lineRule="auto"/>
        <w:ind w:left="555"/>
        <w:jc w:val="both"/>
        <w:rPr>
          <w:rFonts w:ascii="Tahoma" w:hAnsi="Tahoma" w:cs="Tahoma"/>
          <w:color w:val="000000"/>
        </w:rPr>
      </w:pPr>
    </w:p>
    <w:p w:rsidR="00000000" w:rsidRDefault="00A74BD0">
      <w:pPr>
        <w:numPr>
          <w:ilvl w:val="1"/>
          <w:numId w:val="41"/>
        </w:numPr>
        <w:spacing w:line="480" w:lineRule="auto"/>
        <w:jc w:val="both"/>
        <w:rPr>
          <w:rFonts w:ascii="Tahoma" w:hAnsi="Tahoma" w:cs="Tahoma"/>
          <w:b/>
          <w:color w:val="000000"/>
        </w:rPr>
      </w:pPr>
      <w:r>
        <w:rPr>
          <w:rFonts w:ascii="Tahoma" w:hAnsi="Tahoma" w:cs="Tahoma"/>
          <w:b/>
          <w:color w:val="000000"/>
        </w:rPr>
        <w:t>Objetivos Específicos</w:t>
      </w:r>
    </w:p>
    <w:p w:rsidR="00000000" w:rsidRDefault="00A74BD0">
      <w:pPr>
        <w:spacing w:line="480" w:lineRule="auto"/>
        <w:ind w:left="555"/>
        <w:jc w:val="both"/>
        <w:rPr>
          <w:rFonts w:ascii="Tahoma" w:hAnsi="Tahoma" w:cs="Tahoma"/>
          <w:b/>
          <w:color w:val="000000"/>
        </w:rPr>
      </w:pPr>
    </w:p>
    <w:p w:rsidR="00000000" w:rsidRDefault="00A74BD0">
      <w:pPr>
        <w:spacing w:line="480" w:lineRule="auto"/>
        <w:ind w:left="1410" w:firstLine="6"/>
        <w:jc w:val="both"/>
        <w:rPr>
          <w:rFonts w:ascii="Tahoma" w:hAnsi="Tahoma" w:cs="Tahoma"/>
          <w:color w:val="000000"/>
        </w:rPr>
      </w:pPr>
      <w:r>
        <w:rPr>
          <w:rFonts w:ascii="Tahoma" w:hAnsi="Tahoma" w:cs="Tahoma"/>
          <w:color w:val="000000"/>
        </w:rPr>
        <w:t>En la parte introductoria de esta tesis se habían definido tres objetivos específicos, con los cuales de alguna manera se trató de hallar puntos clave para decisión de compra, la influencia de la publicidad sobre las ven</w:t>
      </w:r>
      <w:r>
        <w:rPr>
          <w:rFonts w:ascii="Tahoma" w:hAnsi="Tahoma" w:cs="Tahoma"/>
          <w:color w:val="000000"/>
        </w:rPr>
        <w:t>tas y si el top of mind era punto suficiente para tomar la decisión de compra.</w:t>
      </w:r>
    </w:p>
    <w:p w:rsidR="00000000" w:rsidRDefault="00A74BD0">
      <w:pPr>
        <w:spacing w:line="480" w:lineRule="auto"/>
        <w:ind w:left="54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Pues bien, el primer objetivo específico era conocer hasta que punto el gasto en publicidad repercute o no en las ventas.</w:t>
      </w:r>
    </w:p>
    <w:p w:rsidR="00000000" w:rsidRDefault="00A74BD0">
      <w:pPr>
        <w:spacing w:line="480" w:lineRule="auto"/>
        <w:ind w:left="54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En este aspecto hay tener muy en consideración el tip</w:t>
      </w:r>
      <w:r>
        <w:rPr>
          <w:rFonts w:ascii="Tahoma" w:hAnsi="Tahoma" w:cs="Tahoma"/>
          <w:color w:val="000000"/>
        </w:rPr>
        <w:t>o de producto al que se está considerando, pues al ser de consumo masivo y de fácil sustitución; son muchas las variables a tener en cuenta.</w:t>
      </w:r>
    </w:p>
    <w:p w:rsidR="00000000" w:rsidRDefault="00A74BD0">
      <w:pPr>
        <w:spacing w:line="480" w:lineRule="auto"/>
        <w:ind w:left="141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La publicidad ayuda a que una marca sea recordada; sin embargo la para que ésta se venda, se debe considerar previ</w:t>
      </w:r>
      <w:r>
        <w:rPr>
          <w:rFonts w:ascii="Tahoma" w:hAnsi="Tahoma" w:cs="Tahoma"/>
          <w:color w:val="000000"/>
        </w:rPr>
        <w:t>amente factores tales como la distribución del producto, exhibición en los puntos de venta y surtido correcto.</w:t>
      </w:r>
    </w:p>
    <w:p w:rsidR="00000000" w:rsidRDefault="00A74BD0">
      <w:pPr>
        <w:spacing w:line="480" w:lineRule="auto"/>
        <w:ind w:left="1410"/>
        <w:jc w:val="both"/>
        <w:rPr>
          <w:rFonts w:ascii="Tahoma" w:hAnsi="Tahoma" w:cs="Tahoma"/>
          <w:color w:val="000000"/>
        </w:rPr>
      </w:pPr>
      <w:r>
        <w:rPr>
          <w:rFonts w:ascii="Tahoma" w:hAnsi="Tahoma" w:cs="Tahoma"/>
          <w:color w:val="000000"/>
        </w:rPr>
        <w:t xml:space="preserve"> </w:t>
      </w:r>
    </w:p>
    <w:p w:rsidR="00000000" w:rsidRDefault="00A74BD0">
      <w:pPr>
        <w:spacing w:line="480" w:lineRule="auto"/>
        <w:ind w:left="1410"/>
        <w:jc w:val="both"/>
        <w:rPr>
          <w:rFonts w:ascii="Tahoma" w:hAnsi="Tahoma" w:cs="Tahoma"/>
          <w:color w:val="000000"/>
        </w:rPr>
      </w:pPr>
      <w:r>
        <w:rPr>
          <w:rFonts w:ascii="Tahoma" w:hAnsi="Tahoma" w:cs="Tahoma"/>
          <w:color w:val="000000"/>
        </w:rPr>
        <w:t>El segundo objetivo intentaba obtener información válida sobre si la recordación de la marca es o no un factor determinante en la decisión de c</w:t>
      </w:r>
      <w:r>
        <w:rPr>
          <w:rFonts w:ascii="Tahoma" w:hAnsi="Tahoma" w:cs="Tahoma"/>
          <w:color w:val="000000"/>
        </w:rPr>
        <w:t>ompra.</w:t>
      </w:r>
    </w:p>
    <w:p w:rsidR="00000000" w:rsidRDefault="00A74BD0">
      <w:pPr>
        <w:spacing w:line="480" w:lineRule="auto"/>
        <w:ind w:left="54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Si bien es cierto, la estadísticas demostraron claramente que el 89.6% de los encuestados que recordaban perfectamente los colores de la marca, el logotipo y/o el comercial de televisión del producto consumían fielmente el producto. Sin embargo; ca</w:t>
      </w:r>
      <w:r>
        <w:rPr>
          <w:rFonts w:ascii="Tahoma" w:hAnsi="Tahoma" w:cs="Tahoma"/>
          <w:color w:val="000000"/>
        </w:rPr>
        <w:t>be recalcar que tomando el universo de los encuestados, el 86.5% recordaba algún tipo de publicidad.</w:t>
      </w:r>
    </w:p>
    <w:p w:rsidR="00000000" w:rsidRDefault="00A74BD0">
      <w:pPr>
        <w:spacing w:line="480" w:lineRule="auto"/>
        <w:ind w:left="141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 xml:space="preserve">Esto muestra un ligero indicio de que las personas que tienen definida claramente la marca de papel higiénico que usan o compran con frecuencia recuerdan </w:t>
      </w:r>
      <w:r>
        <w:rPr>
          <w:rFonts w:ascii="Tahoma" w:hAnsi="Tahoma" w:cs="Tahoma"/>
          <w:color w:val="000000"/>
        </w:rPr>
        <w:t xml:space="preserve">en un 3.1% más algún tipo de publicidad.  </w:t>
      </w:r>
    </w:p>
    <w:p w:rsidR="00000000" w:rsidRDefault="00A74BD0">
      <w:pPr>
        <w:spacing w:line="480" w:lineRule="auto"/>
        <w:ind w:left="1410"/>
        <w:jc w:val="both"/>
        <w:rPr>
          <w:rFonts w:ascii="Tahoma" w:hAnsi="Tahoma" w:cs="Tahoma"/>
          <w:color w:val="000000"/>
        </w:rPr>
      </w:pPr>
    </w:p>
    <w:p w:rsidR="00000000" w:rsidRDefault="00A74BD0">
      <w:pPr>
        <w:spacing w:line="480" w:lineRule="auto"/>
        <w:ind w:left="1410"/>
        <w:jc w:val="both"/>
        <w:rPr>
          <w:rFonts w:ascii="Tahoma" w:hAnsi="Tahoma" w:cs="Tahoma"/>
          <w:color w:val="000000"/>
        </w:rPr>
      </w:pPr>
    </w:p>
    <w:p w:rsidR="00000000" w:rsidRDefault="00A74BD0">
      <w:pPr>
        <w:spacing w:line="480" w:lineRule="auto"/>
        <w:ind w:left="141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En el plano estadístico esta información también fue validada por cuanto 3 de las 6 pruebas de chi-cuadrado realizadas a los diferentes tipos de publicidad arrojaron que con un 95% de confianza que los consumid</w:t>
      </w:r>
      <w:r>
        <w:rPr>
          <w:rFonts w:ascii="Tahoma" w:hAnsi="Tahoma" w:cs="Tahoma"/>
          <w:color w:val="000000"/>
        </w:rPr>
        <w:t>ores de su marca Top of Mind recuerdan la publicidad.</w:t>
      </w:r>
    </w:p>
    <w:p w:rsidR="00000000" w:rsidRDefault="00A74BD0">
      <w:pPr>
        <w:spacing w:line="480" w:lineRule="auto"/>
        <w:ind w:left="54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Por último, se buscaba recaudar información que permita inferir en los puntos clave por los cuales los individuos realizan sus compras y si dentro de éstos está o no el Top Of Mind.</w:t>
      </w:r>
    </w:p>
    <w:p w:rsidR="00000000" w:rsidRDefault="00A74BD0">
      <w:pPr>
        <w:spacing w:line="480" w:lineRule="auto"/>
        <w:ind w:left="1410"/>
        <w:jc w:val="both"/>
        <w:rPr>
          <w:rFonts w:ascii="Tahoma" w:hAnsi="Tahoma" w:cs="Tahoma"/>
          <w:color w:val="000000"/>
        </w:rPr>
      </w:pPr>
    </w:p>
    <w:p w:rsidR="00000000" w:rsidRDefault="00A74BD0">
      <w:pPr>
        <w:spacing w:line="480" w:lineRule="auto"/>
        <w:ind w:left="1410"/>
        <w:jc w:val="both"/>
        <w:rPr>
          <w:rFonts w:ascii="Tahoma" w:hAnsi="Tahoma" w:cs="Tahoma"/>
          <w:color w:val="000000"/>
        </w:rPr>
      </w:pPr>
      <w:r>
        <w:rPr>
          <w:rFonts w:ascii="Tahoma" w:hAnsi="Tahoma" w:cs="Tahoma"/>
          <w:color w:val="000000"/>
        </w:rPr>
        <w:t>Al realizar el gru</w:t>
      </w:r>
      <w:r>
        <w:rPr>
          <w:rFonts w:ascii="Tahoma" w:hAnsi="Tahoma" w:cs="Tahoma"/>
          <w:color w:val="000000"/>
        </w:rPr>
        <w:t>po focal, el 100% de los participantes señalaban que tanto el precio como la marca no son argumentos suficientes para la compra. Que antes de adquirirlo ya habían tenido una experiencia previa con el producto. Es decir, lo compraron por primera vez, lo usa</w:t>
      </w:r>
      <w:r>
        <w:rPr>
          <w:rFonts w:ascii="Tahoma" w:hAnsi="Tahoma" w:cs="Tahoma"/>
          <w:color w:val="000000"/>
        </w:rPr>
        <w:t>ron, les agradó y volvieron a comprarlo.</w:t>
      </w:r>
    </w:p>
    <w:p w:rsidR="00000000" w:rsidRDefault="00A74BD0">
      <w:pPr>
        <w:spacing w:line="480" w:lineRule="auto"/>
        <w:ind w:left="1410"/>
        <w:jc w:val="both"/>
        <w:rPr>
          <w:rFonts w:ascii="Tahoma" w:hAnsi="Tahoma" w:cs="Tahoma"/>
          <w:color w:val="000000"/>
        </w:rPr>
      </w:pPr>
    </w:p>
    <w:p w:rsidR="00000000" w:rsidRDefault="00A74BD0">
      <w:pPr>
        <w:numPr>
          <w:ilvl w:val="1"/>
          <w:numId w:val="41"/>
        </w:numPr>
        <w:spacing w:line="480" w:lineRule="auto"/>
        <w:jc w:val="both"/>
        <w:rPr>
          <w:rFonts w:ascii="Tahoma" w:hAnsi="Tahoma" w:cs="Tahoma"/>
          <w:b/>
          <w:color w:val="000000"/>
        </w:rPr>
      </w:pPr>
      <w:r>
        <w:rPr>
          <w:rFonts w:ascii="Tahoma" w:hAnsi="Tahoma" w:cs="Tahoma"/>
          <w:b/>
          <w:color w:val="000000"/>
        </w:rPr>
        <w:t xml:space="preserve">Hipótesis </w:t>
      </w:r>
    </w:p>
    <w:p w:rsidR="00000000" w:rsidRDefault="00A74BD0">
      <w:pPr>
        <w:spacing w:line="480" w:lineRule="auto"/>
        <w:ind w:left="555"/>
        <w:jc w:val="both"/>
        <w:rPr>
          <w:rFonts w:ascii="Tahoma" w:hAnsi="Tahoma" w:cs="Tahoma"/>
          <w:b/>
          <w:color w:val="000000"/>
        </w:rPr>
      </w:pPr>
    </w:p>
    <w:p w:rsidR="00000000" w:rsidRDefault="00A74BD0">
      <w:pPr>
        <w:spacing w:line="480" w:lineRule="auto"/>
        <w:ind w:left="1410"/>
        <w:jc w:val="both"/>
        <w:rPr>
          <w:rFonts w:ascii="Tahoma" w:hAnsi="Tahoma" w:cs="Tahoma"/>
          <w:bCs/>
          <w:color w:val="000000"/>
          <w:u w:val="single"/>
        </w:rPr>
      </w:pPr>
      <w:r>
        <w:rPr>
          <w:rFonts w:ascii="Tahoma" w:hAnsi="Tahoma" w:cs="Tahoma"/>
          <w:bCs/>
          <w:color w:val="000000"/>
          <w:u w:val="single"/>
        </w:rPr>
        <w:t>Hipótesis1:</w:t>
      </w:r>
    </w:p>
    <w:p w:rsidR="00000000" w:rsidRDefault="00A74BD0">
      <w:pPr>
        <w:spacing w:line="480" w:lineRule="auto"/>
        <w:ind w:left="1410"/>
        <w:jc w:val="both"/>
        <w:rPr>
          <w:rFonts w:ascii="Tahoma" w:hAnsi="Tahoma" w:cs="Tahoma"/>
          <w:bCs/>
          <w:color w:val="000000"/>
        </w:rPr>
      </w:pPr>
      <w:r>
        <w:rPr>
          <w:rFonts w:ascii="Tahoma" w:hAnsi="Tahoma" w:cs="Tahoma"/>
          <w:bCs/>
          <w:color w:val="000000"/>
        </w:rPr>
        <w:t>La marca que se encuentra en el Top Of Mind es la que realmente se consume.</w:t>
      </w: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rPr>
      </w:pPr>
      <w:r>
        <w:rPr>
          <w:rFonts w:ascii="Tahoma" w:hAnsi="Tahoma" w:cs="Tahoma"/>
          <w:bCs/>
          <w:color w:val="000000"/>
        </w:rPr>
        <w:t>Estadísticamente se comprobó que la marca que se encuentra en el Top Of Mind no es la que realmente se consume. T</w:t>
      </w:r>
      <w:r>
        <w:rPr>
          <w:rFonts w:ascii="Tahoma" w:hAnsi="Tahoma" w:cs="Tahoma"/>
          <w:bCs/>
          <w:color w:val="000000"/>
        </w:rPr>
        <w:t>omando en cuenta lo que se menciona en los análisis anteriores, incluyendo la información obtenida por el grupo focal, los consumidores eligen una marca por una serie de factores y no únicamente por la recordación de la misma.</w:t>
      </w: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u w:val="single"/>
        </w:rPr>
      </w:pPr>
      <w:r>
        <w:rPr>
          <w:rFonts w:ascii="Tahoma" w:hAnsi="Tahoma" w:cs="Tahoma"/>
          <w:bCs/>
          <w:color w:val="000000"/>
          <w:u w:val="single"/>
        </w:rPr>
        <w:t>Hipótesis2:</w:t>
      </w:r>
    </w:p>
    <w:p w:rsidR="00000000" w:rsidRDefault="00A74BD0">
      <w:pPr>
        <w:spacing w:line="480" w:lineRule="auto"/>
        <w:ind w:left="1410"/>
        <w:jc w:val="both"/>
        <w:rPr>
          <w:rFonts w:ascii="Tahoma" w:hAnsi="Tahoma" w:cs="Tahoma"/>
          <w:bCs/>
          <w:color w:val="000000"/>
        </w:rPr>
      </w:pPr>
      <w:r>
        <w:rPr>
          <w:rFonts w:ascii="Tahoma" w:hAnsi="Tahoma" w:cs="Tahoma"/>
          <w:bCs/>
          <w:color w:val="000000"/>
        </w:rPr>
        <w:t xml:space="preserve">El precio es un </w:t>
      </w:r>
      <w:r>
        <w:rPr>
          <w:rFonts w:ascii="Tahoma" w:hAnsi="Tahoma" w:cs="Tahoma"/>
          <w:bCs/>
          <w:color w:val="000000"/>
        </w:rPr>
        <w:t>factor determinante al seleccionar una marca determinada.</w:t>
      </w: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rPr>
      </w:pPr>
      <w:r>
        <w:rPr>
          <w:rFonts w:ascii="Tahoma" w:hAnsi="Tahoma" w:cs="Tahoma"/>
          <w:bCs/>
          <w:color w:val="000000"/>
        </w:rPr>
        <w:t>El precio es considerado para un 84% de las personas como un atributo por lo menos importante.</w:t>
      </w:r>
    </w:p>
    <w:p w:rsidR="00000000" w:rsidRDefault="00A74BD0">
      <w:pPr>
        <w:spacing w:line="480" w:lineRule="auto"/>
        <w:ind w:left="1410"/>
        <w:jc w:val="both"/>
        <w:rPr>
          <w:rFonts w:ascii="Tahoma" w:hAnsi="Tahoma" w:cs="Tahoma"/>
          <w:bCs/>
          <w:color w:val="000000"/>
        </w:rPr>
      </w:pPr>
      <w:r>
        <w:rPr>
          <w:rFonts w:ascii="Tahoma" w:hAnsi="Tahoma" w:cs="Tahoma"/>
          <w:bCs/>
          <w:color w:val="000000"/>
        </w:rPr>
        <w:t xml:space="preserve">Hay que tomar en cuentas que la mayoría de los consumidores son de alguna manera sensibles al precio, </w:t>
      </w:r>
      <w:r>
        <w:rPr>
          <w:rFonts w:ascii="Tahoma" w:hAnsi="Tahoma" w:cs="Tahoma"/>
          <w:bCs/>
          <w:color w:val="000000"/>
        </w:rPr>
        <w:t>pero también están interesados en otros factores tales como la imagen de la marca, la ubicación de la tienda y / o producto, el servicio, la calidad y el valor.</w:t>
      </w:r>
    </w:p>
    <w:p w:rsidR="00000000" w:rsidRDefault="00A74BD0">
      <w:pPr>
        <w:spacing w:line="480" w:lineRule="auto"/>
        <w:ind w:left="1410"/>
        <w:jc w:val="both"/>
        <w:rPr>
          <w:rFonts w:ascii="Tahoma" w:hAnsi="Tahoma" w:cs="Tahoma"/>
          <w:bCs/>
          <w:color w:val="000000"/>
        </w:rPr>
      </w:pPr>
      <w:r>
        <w:rPr>
          <w:rFonts w:ascii="Tahoma" w:hAnsi="Tahoma" w:cs="Tahoma"/>
          <w:bCs/>
          <w:color w:val="000000"/>
        </w:rPr>
        <w:t>Muchas veces las percepciones de algunas personas acerca de la calidad del producto depende dir</w:t>
      </w:r>
      <w:r>
        <w:rPr>
          <w:rFonts w:ascii="Tahoma" w:hAnsi="Tahoma" w:cs="Tahoma"/>
          <w:bCs/>
          <w:color w:val="000000"/>
        </w:rPr>
        <w:t>ectamente del precio.</w:t>
      </w:r>
    </w:p>
    <w:p w:rsidR="00000000" w:rsidRDefault="00A74BD0">
      <w:pPr>
        <w:spacing w:line="480" w:lineRule="auto"/>
        <w:ind w:left="1410"/>
        <w:jc w:val="both"/>
        <w:rPr>
          <w:rFonts w:ascii="Tahoma" w:hAnsi="Tahoma" w:cs="Tahoma"/>
          <w:bCs/>
          <w:color w:val="000000"/>
          <w:u w:val="single"/>
        </w:rPr>
      </w:pPr>
    </w:p>
    <w:p w:rsidR="00000000" w:rsidRDefault="00A74BD0">
      <w:pPr>
        <w:spacing w:line="480" w:lineRule="auto"/>
        <w:ind w:left="1410"/>
        <w:jc w:val="both"/>
        <w:rPr>
          <w:rFonts w:ascii="Tahoma" w:hAnsi="Tahoma" w:cs="Tahoma"/>
          <w:bCs/>
          <w:color w:val="000000"/>
          <w:u w:val="single"/>
        </w:rPr>
      </w:pPr>
      <w:r>
        <w:rPr>
          <w:rFonts w:ascii="Tahoma" w:hAnsi="Tahoma" w:cs="Tahoma"/>
          <w:bCs/>
          <w:color w:val="000000"/>
          <w:u w:val="single"/>
        </w:rPr>
        <w:t>Hipótesis3:</w:t>
      </w:r>
    </w:p>
    <w:p w:rsidR="00000000" w:rsidRDefault="00A74BD0">
      <w:pPr>
        <w:spacing w:line="480" w:lineRule="auto"/>
        <w:ind w:left="1410"/>
        <w:jc w:val="both"/>
        <w:rPr>
          <w:rFonts w:ascii="Tahoma" w:hAnsi="Tahoma" w:cs="Tahoma"/>
          <w:bCs/>
          <w:color w:val="000000"/>
        </w:rPr>
      </w:pPr>
      <w:r>
        <w:rPr>
          <w:rFonts w:ascii="Tahoma" w:hAnsi="Tahoma" w:cs="Tahoma"/>
          <w:bCs/>
          <w:color w:val="000000"/>
        </w:rPr>
        <w:t>Las personas que consumen la marca de su Top Of Mind recuerdan su publicidad.</w:t>
      </w: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rPr>
      </w:pPr>
      <w:r>
        <w:rPr>
          <w:rFonts w:ascii="Tahoma" w:hAnsi="Tahoma" w:cs="Tahoma"/>
          <w:bCs/>
          <w:color w:val="000000"/>
        </w:rPr>
        <w:t>A los encuestados se les presentó opciones de tópicos sobre lo que más recuerdan de la marca y / o empaque de su papel higiénico. Las opciones</w:t>
      </w:r>
      <w:r>
        <w:rPr>
          <w:rFonts w:ascii="Tahoma" w:hAnsi="Tahoma" w:cs="Tahoma"/>
          <w:bCs/>
          <w:color w:val="000000"/>
        </w:rPr>
        <w:t xml:space="preserve"> que se les presentaron fueron las siguientes: colores, logotipo, slogan, muñeco o mascota, comercial de TV, cuña radial.</w:t>
      </w: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rPr>
      </w:pPr>
      <w:r>
        <w:rPr>
          <w:rFonts w:ascii="Tahoma" w:hAnsi="Tahoma" w:cs="Tahoma"/>
          <w:bCs/>
          <w:color w:val="000000"/>
        </w:rPr>
        <w:t>Las formas de publicidad estadísticamente más recordadas eran color, logotipo y  comercial de TV; las demás formas no fueron recordad</w:t>
      </w:r>
      <w:r>
        <w:rPr>
          <w:rFonts w:ascii="Tahoma" w:hAnsi="Tahoma" w:cs="Tahoma"/>
          <w:bCs/>
          <w:color w:val="000000"/>
        </w:rPr>
        <w:t>as por los consumidores.</w:t>
      </w: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rPr>
      </w:pPr>
    </w:p>
    <w:p w:rsidR="00000000" w:rsidRDefault="00A74BD0">
      <w:pPr>
        <w:spacing w:line="480" w:lineRule="auto"/>
        <w:ind w:left="1410"/>
        <w:jc w:val="both"/>
        <w:rPr>
          <w:rFonts w:ascii="Tahoma" w:hAnsi="Tahoma" w:cs="Tahoma"/>
          <w:bCs/>
          <w:color w:val="000000"/>
        </w:rPr>
      </w:pPr>
      <w:r>
        <w:rPr>
          <w:rFonts w:ascii="Tahoma" w:hAnsi="Tahoma" w:cs="Tahoma"/>
          <w:bCs/>
          <w:color w:val="000000"/>
        </w:rPr>
        <w:tab/>
      </w:r>
      <w:r>
        <w:rPr>
          <w:rFonts w:ascii="Tahoma" w:hAnsi="Tahoma" w:cs="Tahoma"/>
          <w:bCs/>
          <w:color w:val="000000"/>
        </w:rPr>
        <w:tab/>
      </w:r>
      <w:r>
        <w:rPr>
          <w:rFonts w:ascii="Tahoma" w:hAnsi="Tahoma" w:cs="Tahoma"/>
          <w:bCs/>
          <w:color w:val="000000"/>
        </w:rPr>
        <w:tab/>
      </w:r>
    </w:p>
    <w:p w:rsidR="00000000" w:rsidRDefault="00A74BD0">
      <w:pPr>
        <w:tabs>
          <w:tab w:val="left" w:pos="1980"/>
        </w:tabs>
        <w:spacing w:line="480" w:lineRule="auto"/>
        <w:jc w:val="both"/>
        <w:rPr>
          <w:rFonts w:ascii="Tahoma" w:hAnsi="Tahoma" w:cs="Tahoma"/>
          <w:b/>
          <w:color w:val="000000"/>
        </w:rPr>
      </w:pPr>
      <w:r>
        <w:rPr>
          <w:rFonts w:ascii="Tahoma" w:hAnsi="Tahoma" w:cs="Tahoma"/>
          <w:b/>
          <w:color w:val="000000"/>
        </w:rPr>
        <w:br w:type="page"/>
        <w:t>CONCLUSIONES</w:t>
      </w:r>
    </w:p>
    <w:p w:rsidR="00000000" w:rsidRDefault="00A74BD0">
      <w:pPr>
        <w:tabs>
          <w:tab w:val="left" w:pos="1980"/>
        </w:tabs>
        <w:spacing w:line="480" w:lineRule="auto"/>
        <w:jc w:val="both"/>
        <w:rPr>
          <w:rFonts w:ascii="Tahoma" w:hAnsi="Tahoma" w:cs="Tahoma"/>
          <w:b/>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El tema central de esta tesis es “La Medición De La Influencia Del Top Of Mind En Las Decisiones De Compra Aplica A Un Bien De Consumo Masivo: Papel Higiénico”</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Para tal efecto se debe tomar en cuenta algunos p</w:t>
      </w:r>
      <w:r>
        <w:rPr>
          <w:rFonts w:ascii="Tahoma" w:hAnsi="Tahoma" w:cs="Tahoma"/>
          <w:bCs/>
          <w:color w:val="000000"/>
        </w:rPr>
        <w:t>untos que surgieron en el desarrollo y análisis de las hipótesis.</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Primero, se debe considerar que en la sociedad actual, con tanta información en los medios de comunicación; los consumidores se encuentran muy bien informados. Lo cual ha logrado que el con</w:t>
      </w:r>
      <w:r>
        <w:rPr>
          <w:rFonts w:ascii="Tahoma" w:hAnsi="Tahoma" w:cs="Tahoma"/>
          <w:bCs/>
          <w:color w:val="000000"/>
        </w:rPr>
        <w:t>sumidor sea cada vez más exigente en cuanto a gustos y preferencias y tenga bien definido sus necesidades como consumidor.</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 xml:space="preserve">Adicionalmente, al consumidor no se le puede simplemente vender el producto por tener un empaque vistoso; el consumidor de esta era </w:t>
      </w:r>
      <w:r>
        <w:rPr>
          <w:rFonts w:ascii="Tahoma" w:hAnsi="Tahoma" w:cs="Tahoma"/>
          <w:bCs/>
          <w:color w:val="000000"/>
        </w:rPr>
        <w:t>evalúa los atributos y beneficios del producto; los compara con los de aquellos similares al mismo y después de una ardua deliberación decide cual producto realmente comprará para luego usarlo, evaluarlo y nuevamente decidir si emprenderá la búsqueda de al</w:t>
      </w:r>
      <w:r>
        <w:rPr>
          <w:rFonts w:ascii="Tahoma" w:hAnsi="Tahoma" w:cs="Tahoma"/>
          <w:bCs/>
          <w:color w:val="000000"/>
        </w:rPr>
        <w:t>go mejor o simplemente seguirá comprando el producto en el caso de que haya quedado satisfecho.</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Segundo, el tipo de producto al que se refiere esta tesis es uno de mera necesidad. Es decir que debe ser comprado sin importar la marca, el consumidor lo busc</w:t>
      </w:r>
      <w:r>
        <w:rPr>
          <w:rFonts w:ascii="Tahoma" w:hAnsi="Tahoma" w:cs="Tahoma"/>
          <w:bCs/>
          <w:color w:val="000000"/>
        </w:rPr>
        <w:t>a únicamente porque lo necesita, además de que es un producto homogéneo, la diferenciación entre una u otra marca es mínima.</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Todo esto conlleva a que la publicidad es solamente una estrategia que sirve para informar y comunicar los beneficios que determin</w:t>
      </w:r>
      <w:r>
        <w:rPr>
          <w:rFonts w:ascii="Tahoma" w:hAnsi="Tahoma" w:cs="Tahoma"/>
          <w:bCs/>
          <w:color w:val="000000"/>
        </w:rPr>
        <w:t>ado producto ofrece, además de esto, la publicidad ayuda a que el consumidor potencial se motive para buscar una marca específica, mas no para que la compre.</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Una buena publicidad influye en las creencias y / o comportamiento, logrando de esta manera que e</w:t>
      </w:r>
      <w:r>
        <w:rPr>
          <w:rFonts w:ascii="Tahoma" w:hAnsi="Tahoma" w:cs="Tahoma"/>
          <w:bCs/>
          <w:color w:val="000000"/>
        </w:rPr>
        <w:t xml:space="preserve">l consumidor vaya al punto de venta a buscar el producto, mas no dirige a la compra del mismo, esto ya depende de las estrategias que se implementen en los puntos de venta. </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 xml:space="preserve">Los consumidores con todas las actividades que realizan diariamente no tienen la </w:t>
      </w:r>
      <w:r>
        <w:rPr>
          <w:rFonts w:ascii="Tahoma" w:hAnsi="Tahoma" w:cs="Tahoma"/>
          <w:bCs/>
          <w:color w:val="000000"/>
        </w:rPr>
        <w:t>facilidad de recordar lugares, nombres, etc. Su mente se ha vuelto más frágil y las marcas y / o productos que logran recordar son por costumbre o las han venido consumiendo por años.</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Esto motiva a las empresas a reforzar o mantener la publicidad y recor</w:t>
      </w:r>
      <w:r>
        <w:rPr>
          <w:rFonts w:ascii="Tahoma" w:hAnsi="Tahoma" w:cs="Tahoma"/>
          <w:bCs/>
          <w:color w:val="000000"/>
        </w:rPr>
        <w:t>dar a los consumidores la existencia de su marca y atributos. Por eso aunque en esta tesis está estadísticamente comprobado que la recordación de marca no influye en la venta del papel higiénico, hay que realizar una inversión en publicidad para mantener l</w:t>
      </w:r>
      <w:r>
        <w:rPr>
          <w:rFonts w:ascii="Tahoma" w:hAnsi="Tahoma" w:cs="Tahoma"/>
          <w:bCs/>
          <w:color w:val="000000"/>
        </w:rPr>
        <w:t>a marca siempre entre las posibilidades de compra del consumidor.</w:t>
      </w:r>
    </w:p>
    <w:p w:rsidR="00000000" w:rsidRDefault="00A74BD0">
      <w:pPr>
        <w:tabs>
          <w:tab w:val="left" w:pos="1980"/>
        </w:tabs>
        <w:spacing w:line="480" w:lineRule="auto"/>
        <w:jc w:val="both"/>
        <w:rPr>
          <w:rFonts w:ascii="Tahoma" w:hAnsi="Tahoma" w:cs="Tahoma"/>
          <w:bCs/>
          <w:color w:val="000000"/>
        </w:rPr>
      </w:pPr>
    </w:p>
    <w:p w:rsidR="00000000" w:rsidRDefault="00A74BD0">
      <w:pPr>
        <w:tabs>
          <w:tab w:val="left" w:pos="1980"/>
        </w:tabs>
        <w:spacing w:line="480" w:lineRule="auto"/>
        <w:jc w:val="both"/>
        <w:rPr>
          <w:rFonts w:ascii="Tahoma" w:hAnsi="Tahoma" w:cs="Tahoma"/>
          <w:bCs/>
          <w:color w:val="000000"/>
        </w:rPr>
      </w:pPr>
      <w:r>
        <w:rPr>
          <w:rFonts w:ascii="Tahoma" w:hAnsi="Tahoma" w:cs="Tahoma"/>
          <w:bCs/>
          <w:color w:val="000000"/>
        </w:rPr>
        <w:t>Para concluir se considera importante mencionar que el consumidor toma las decisiones de compra influenciado por factores sociales y de grupo, factores psicológicos,  factores situacionales</w:t>
      </w:r>
      <w:r>
        <w:rPr>
          <w:rFonts w:ascii="Tahoma" w:hAnsi="Tahoma" w:cs="Tahoma"/>
          <w:bCs/>
          <w:color w:val="000000"/>
        </w:rPr>
        <w:t xml:space="preserve"> y la información obtenida de las distintas fuentes. Todo depende de la importancia que cada individuo le de a cada uno de estos aspectos</w:t>
      </w:r>
    </w:p>
    <w:p w:rsidR="00000000" w:rsidRDefault="00A74BD0">
      <w:pPr>
        <w:tabs>
          <w:tab w:val="left" w:pos="1980"/>
        </w:tabs>
        <w:spacing w:line="480" w:lineRule="auto"/>
        <w:jc w:val="both"/>
        <w:rPr>
          <w:rFonts w:ascii="Tahoma" w:hAnsi="Tahoma" w:cs="Tahoma"/>
          <w:bCs/>
          <w:color w:val="000000"/>
        </w:rPr>
      </w:pPr>
    </w:p>
    <w:p w:rsidR="00000000" w:rsidRDefault="00A74BD0">
      <w:pPr>
        <w:pStyle w:val="Ttulo5"/>
        <w:spacing w:line="480" w:lineRule="auto"/>
        <w:rPr>
          <w:u w:val="single"/>
        </w:rPr>
      </w:pPr>
      <w:r>
        <w:br w:type="page"/>
        <w:t xml:space="preserve"> </w:t>
      </w:r>
      <w:r>
        <w:rPr>
          <w:u w:val="single"/>
        </w:rPr>
        <w:t>ANEXO 1</w:t>
      </w:r>
    </w:p>
    <w:p w:rsidR="00000000" w:rsidRDefault="00A74BD0">
      <w:pPr>
        <w:tabs>
          <w:tab w:val="left" w:pos="1980"/>
        </w:tabs>
        <w:spacing w:line="480" w:lineRule="auto"/>
        <w:ind w:left="57"/>
        <w:jc w:val="center"/>
        <w:rPr>
          <w:rFonts w:ascii="Tahoma" w:hAnsi="Tahoma" w:cs="Tahoma"/>
          <w:b/>
          <w:sz w:val="26"/>
          <w:szCs w:val="26"/>
        </w:rPr>
      </w:pPr>
    </w:p>
    <w:p w:rsidR="00000000" w:rsidRDefault="00A74BD0">
      <w:pPr>
        <w:pStyle w:val="Ttulo6"/>
        <w:spacing w:line="480" w:lineRule="auto"/>
      </w:pPr>
      <w:r>
        <w:tab/>
        <w:t>INTEGRANTES DEL  FOCUS GROUP</w:t>
      </w:r>
    </w:p>
    <w:p w:rsidR="00000000" w:rsidRDefault="00A74BD0">
      <w:pPr>
        <w:spacing w:line="480" w:lineRule="auto"/>
        <w:jc w:val="both"/>
        <w:rPr>
          <w:rFonts w:ascii="Tahoma" w:hAnsi="Tahoma" w:cs="Tahoma"/>
          <w:bCs/>
          <w:color w:val="000000"/>
        </w:rPr>
      </w:pPr>
    </w:p>
    <w:p w:rsidR="00000000" w:rsidRDefault="00A74BD0">
      <w:pPr>
        <w:spacing w:line="480" w:lineRule="auto"/>
        <w:jc w:val="both"/>
        <w:rPr>
          <w:rFonts w:ascii="Tahoma" w:hAnsi="Tahoma" w:cs="Tahoma"/>
          <w:bCs/>
          <w:color w:val="000000"/>
        </w:rPr>
      </w:pPr>
      <w:r>
        <w:rPr>
          <w:rFonts w:ascii="Tahoma" w:hAnsi="Tahoma" w:cs="Tahoma"/>
          <w:bCs/>
          <w:color w:val="000000"/>
        </w:rPr>
        <w:t>Este es el perfil de cada una de las participantes en el grupo focal:</w:t>
      </w:r>
    </w:p>
    <w:p w:rsidR="00000000" w:rsidRDefault="00A74BD0">
      <w:pPr>
        <w:spacing w:line="480" w:lineRule="auto"/>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w:t>
      </w:r>
      <w:r>
        <w:rPr>
          <w:rFonts w:ascii="Tahoma" w:hAnsi="Tahoma" w:cs="Tahoma"/>
          <w:bCs/>
          <w:color w:val="000000"/>
        </w:rPr>
        <w:t>re:  Tula de Aguayo</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50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1</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left="708"/>
        <w:jc w:val="both"/>
        <w:rPr>
          <w:rFonts w:ascii="Tahoma" w:hAnsi="Tahoma" w:cs="Tahoma"/>
          <w:bCs/>
          <w:color w:val="000000"/>
        </w:rPr>
      </w:pPr>
      <w:r>
        <w:rPr>
          <w:rFonts w:ascii="Tahoma" w:hAnsi="Tahoma" w:cs="Tahoma"/>
          <w:bCs/>
          <w:color w:val="000000"/>
        </w:rPr>
        <w:t>Ocupación:  Arquitecta, ama de casa</w:t>
      </w:r>
    </w:p>
    <w:p w:rsidR="00000000" w:rsidRDefault="00A74BD0">
      <w:pPr>
        <w:spacing w:line="480" w:lineRule="auto"/>
        <w:ind w:left="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María de Sánchez</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52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7</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Ama</w:t>
      </w:r>
      <w:r>
        <w:rPr>
          <w:rFonts w:ascii="Tahoma" w:hAnsi="Tahoma" w:cs="Tahoma"/>
          <w:bCs/>
          <w:color w:val="000000"/>
        </w:rPr>
        <w:t xml:space="preserve"> de casa </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Mónica de Muentes</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36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4</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Ama de casa</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Lucía de Narváez</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53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3</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duran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w:t>
      </w:r>
      <w:r>
        <w:rPr>
          <w:rFonts w:ascii="Tahoma" w:hAnsi="Tahoma" w:cs="Tahoma"/>
          <w:bCs/>
          <w:color w:val="000000"/>
        </w:rPr>
        <w:t xml:space="preserve">  Licenciada, empleada de institución del estado</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Norma de Egas</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55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3</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Licenciada en enfermería, jubilada, ama de casa</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Jenny Soriano Parra</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36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2</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Profesora de inglés, empleada de institución privada</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Neri Alvarado Bardi</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40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3</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Profe</w:t>
      </w:r>
      <w:r>
        <w:rPr>
          <w:rFonts w:ascii="Tahoma" w:hAnsi="Tahoma" w:cs="Tahoma"/>
          <w:bCs/>
          <w:color w:val="000000"/>
        </w:rPr>
        <w:t>sora de Arte, empleada de institución privada</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Gladys Egas</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55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4</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Ama de casa</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Nombre:  Fabiola Alava</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53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6</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w:t>
      </w:r>
      <w:r>
        <w:rPr>
          <w:rFonts w:ascii="Tahoma" w:hAnsi="Tahoma" w:cs="Tahoma"/>
          <w:bCs/>
          <w:color w:val="000000"/>
        </w:rPr>
        <w:t>:  ceibos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Ama de casa</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 xml:space="preserve">Nombre:  Linda Gómez </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47 años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4</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Sauces (norte)</w:t>
      </w:r>
    </w:p>
    <w:p w:rsidR="00000000" w:rsidRDefault="00A74BD0">
      <w:pPr>
        <w:spacing w:line="480" w:lineRule="auto"/>
        <w:ind w:firstLine="708"/>
        <w:jc w:val="both"/>
        <w:rPr>
          <w:rFonts w:ascii="Tahoma" w:hAnsi="Tahoma" w:cs="Tahoma"/>
          <w:bCs/>
          <w:color w:val="000000"/>
        </w:rPr>
      </w:pPr>
      <w:r>
        <w:rPr>
          <w:rFonts w:ascii="Tahoma" w:hAnsi="Tahoma" w:cs="Tahoma"/>
          <w:bCs/>
          <w:color w:val="000000"/>
        </w:rPr>
        <w:t>Ocupación:  Administradora, empleada de institución del estado</w:t>
      </w:r>
    </w:p>
    <w:p w:rsidR="00000000" w:rsidRDefault="00A74BD0">
      <w:pPr>
        <w:spacing w:line="480" w:lineRule="auto"/>
        <w:ind w:firstLine="708"/>
        <w:jc w:val="both"/>
        <w:rPr>
          <w:rFonts w:ascii="Tahoma" w:hAnsi="Tahoma" w:cs="Tahoma"/>
          <w:bCs/>
          <w:color w:val="000000"/>
        </w:rPr>
      </w:pPr>
    </w:p>
    <w:p w:rsidR="00000000" w:rsidRDefault="00A74BD0">
      <w:pPr>
        <w:numPr>
          <w:ilvl w:val="0"/>
          <w:numId w:val="19"/>
        </w:numPr>
        <w:spacing w:line="480" w:lineRule="auto"/>
        <w:jc w:val="both"/>
        <w:rPr>
          <w:rFonts w:ascii="Tahoma" w:hAnsi="Tahoma" w:cs="Tahoma"/>
          <w:bCs/>
          <w:color w:val="000000"/>
        </w:rPr>
      </w:pPr>
      <w:r>
        <w:rPr>
          <w:rFonts w:ascii="Tahoma" w:hAnsi="Tahoma" w:cs="Tahoma"/>
          <w:bCs/>
          <w:color w:val="000000"/>
        </w:rPr>
        <w:t xml:space="preserve">Nombre:  Aracely Galarza de Camargo </w:t>
      </w:r>
    </w:p>
    <w:p w:rsidR="00000000" w:rsidRDefault="00A74BD0">
      <w:pPr>
        <w:spacing w:line="480" w:lineRule="auto"/>
        <w:ind w:left="708"/>
        <w:jc w:val="both"/>
        <w:rPr>
          <w:rFonts w:ascii="Tahoma" w:hAnsi="Tahoma" w:cs="Tahoma"/>
          <w:bCs/>
          <w:color w:val="000000"/>
        </w:rPr>
      </w:pPr>
      <w:r>
        <w:rPr>
          <w:rFonts w:ascii="Tahoma" w:hAnsi="Tahoma" w:cs="Tahoma"/>
          <w:bCs/>
          <w:color w:val="000000"/>
        </w:rPr>
        <w:t>Edad: 55 añ</w:t>
      </w:r>
      <w:r>
        <w:rPr>
          <w:rFonts w:ascii="Tahoma" w:hAnsi="Tahoma" w:cs="Tahoma"/>
          <w:bCs/>
          <w:color w:val="000000"/>
        </w:rPr>
        <w:t>os</w:t>
      </w:r>
    </w:p>
    <w:p w:rsidR="00000000" w:rsidRDefault="00A74BD0">
      <w:pPr>
        <w:spacing w:line="480" w:lineRule="auto"/>
        <w:ind w:left="708"/>
        <w:jc w:val="both"/>
        <w:rPr>
          <w:rFonts w:ascii="Tahoma" w:hAnsi="Tahoma" w:cs="Tahoma"/>
          <w:bCs/>
          <w:color w:val="000000"/>
        </w:rPr>
      </w:pPr>
      <w:r>
        <w:rPr>
          <w:rFonts w:ascii="Tahoma" w:hAnsi="Tahoma" w:cs="Tahoma"/>
          <w:bCs/>
          <w:color w:val="000000"/>
        </w:rPr>
        <w:t>Estado Civil: casada</w:t>
      </w:r>
    </w:p>
    <w:p w:rsidR="00000000" w:rsidRDefault="00A74BD0">
      <w:pPr>
        <w:spacing w:line="480" w:lineRule="auto"/>
        <w:ind w:left="708"/>
        <w:jc w:val="both"/>
        <w:rPr>
          <w:rFonts w:ascii="Tahoma" w:hAnsi="Tahoma" w:cs="Tahoma"/>
          <w:bCs/>
          <w:color w:val="000000"/>
        </w:rPr>
      </w:pPr>
      <w:r>
        <w:rPr>
          <w:rFonts w:ascii="Tahoma" w:hAnsi="Tahoma" w:cs="Tahoma"/>
          <w:bCs/>
          <w:color w:val="000000"/>
        </w:rPr>
        <w:t>Hijos: 1</w:t>
      </w:r>
    </w:p>
    <w:p w:rsidR="00000000" w:rsidRDefault="00A74BD0">
      <w:pPr>
        <w:spacing w:line="480" w:lineRule="auto"/>
        <w:ind w:left="708"/>
        <w:jc w:val="both"/>
        <w:rPr>
          <w:rFonts w:ascii="Tahoma" w:hAnsi="Tahoma" w:cs="Tahoma"/>
          <w:bCs/>
          <w:color w:val="000000"/>
        </w:rPr>
      </w:pPr>
      <w:r>
        <w:rPr>
          <w:rFonts w:ascii="Tahoma" w:hAnsi="Tahoma" w:cs="Tahoma"/>
          <w:bCs/>
          <w:color w:val="000000"/>
        </w:rPr>
        <w:t>Sector residencia:  Urdesa (norte)</w:t>
      </w:r>
    </w:p>
    <w:p w:rsidR="00000000" w:rsidRDefault="00A74BD0">
      <w:pPr>
        <w:tabs>
          <w:tab w:val="left" w:pos="1980"/>
        </w:tabs>
        <w:spacing w:line="480" w:lineRule="auto"/>
        <w:ind w:left="57"/>
        <w:jc w:val="both"/>
        <w:rPr>
          <w:rFonts w:ascii="Tahoma" w:hAnsi="Tahoma" w:cs="Tahoma"/>
          <w:bCs/>
          <w:color w:val="000000"/>
        </w:rPr>
      </w:pPr>
      <w:r>
        <w:rPr>
          <w:rFonts w:ascii="Tahoma" w:hAnsi="Tahoma" w:cs="Tahoma"/>
          <w:bCs/>
          <w:color w:val="000000"/>
        </w:rPr>
        <w:t>Ocupación:  Ama de casa</w:t>
      </w:r>
    </w:p>
    <w:p w:rsidR="00000000" w:rsidRDefault="00A74BD0">
      <w:pPr>
        <w:tabs>
          <w:tab w:val="left" w:pos="1980"/>
        </w:tabs>
        <w:spacing w:line="480" w:lineRule="auto"/>
        <w:ind w:left="57"/>
        <w:jc w:val="both"/>
        <w:rPr>
          <w:rFonts w:ascii="Tahoma" w:hAnsi="Tahoma" w:cs="Tahoma"/>
          <w:bCs/>
          <w:color w:val="000000"/>
        </w:rPr>
      </w:pPr>
    </w:p>
    <w:p w:rsidR="00000000" w:rsidRDefault="00A74BD0">
      <w:pPr>
        <w:tabs>
          <w:tab w:val="left" w:pos="1980"/>
        </w:tabs>
        <w:spacing w:line="480" w:lineRule="auto"/>
        <w:ind w:left="57"/>
        <w:jc w:val="both"/>
        <w:rPr>
          <w:rFonts w:ascii="Tahoma" w:hAnsi="Tahoma" w:cs="Tahoma"/>
          <w:bCs/>
          <w:color w:val="000000"/>
        </w:rPr>
      </w:pPr>
    </w:p>
    <w:p w:rsidR="00000000" w:rsidRDefault="00A74BD0">
      <w:pPr>
        <w:tabs>
          <w:tab w:val="left" w:pos="1980"/>
        </w:tabs>
        <w:spacing w:line="480" w:lineRule="auto"/>
        <w:ind w:left="57"/>
        <w:jc w:val="both"/>
        <w:rPr>
          <w:rFonts w:ascii="Tahoma" w:hAnsi="Tahoma" w:cs="Tahoma"/>
          <w:bCs/>
          <w:color w:val="000000"/>
        </w:rPr>
      </w:pPr>
    </w:p>
    <w:p w:rsidR="00000000" w:rsidRDefault="00A74BD0">
      <w:pPr>
        <w:tabs>
          <w:tab w:val="left" w:pos="1980"/>
        </w:tabs>
        <w:spacing w:line="480" w:lineRule="auto"/>
        <w:ind w:left="57"/>
        <w:jc w:val="both"/>
        <w:rPr>
          <w:rFonts w:ascii="Tahoma" w:hAnsi="Tahoma" w:cs="Tahoma"/>
          <w:bCs/>
          <w:color w:val="000000"/>
        </w:rPr>
      </w:pPr>
    </w:p>
    <w:p w:rsidR="00000000" w:rsidRDefault="00A74BD0">
      <w:pPr>
        <w:tabs>
          <w:tab w:val="left" w:pos="1980"/>
        </w:tabs>
        <w:spacing w:line="480" w:lineRule="auto"/>
        <w:ind w:left="57"/>
        <w:jc w:val="both"/>
        <w:rPr>
          <w:rFonts w:ascii="Tahoma" w:hAnsi="Tahoma" w:cs="Tahoma"/>
          <w:bCs/>
          <w:color w:val="000000"/>
        </w:rPr>
      </w:pPr>
    </w:p>
    <w:p w:rsidR="00000000" w:rsidRDefault="00A74BD0">
      <w:pPr>
        <w:tabs>
          <w:tab w:val="left" w:pos="1980"/>
        </w:tabs>
        <w:spacing w:line="480" w:lineRule="auto"/>
        <w:ind w:left="57"/>
        <w:jc w:val="both"/>
        <w:rPr>
          <w:rFonts w:ascii="Tahoma" w:hAnsi="Tahoma" w:cs="Tahoma"/>
          <w:bCs/>
          <w:color w:val="000000"/>
        </w:rPr>
      </w:pPr>
    </w:p>
    <w:p w:rsidR="00000000" w:rsidRDefault="00A74BD0">
      <w:pPr>
        <w:pStyle w:val="Ttulo5"/>
        <w:spacing w:line="480" w:lineRule="auto"/>
        <w:rPr>
          <w:u w:val="single"/>
        </w:rPr>
      </w:pPr>
      <w:r>
        <w:rPr>
          <w:u w:val="single"/>
        </w:rPr>
        <w:t>ANEXO 2</w:t>
      </w:r>
    </w:p>
    <w:p w:rsidR="00000000" w:rsidRDefault="00A74BD0"/>
    <w:p w:rsidR="00000000" w:rsidRDefault="00A74BD0">
      <w:pPr>
        <w:pStyle w:val="Ttulo6"/>
        <w:spacing w:line="480" w:lineRule="auto"/>
      </w:pPr>
      <w:r>
        <w:t>DATOS Y PORCENTAJES SPSS</w:t>
      </w:r>
    </w:p>
    <w:p w:rsidR="00000000" w:rsidRDefault="00A74BD0"/>
    <w:p w:rsidR="00000000" w:rsidRDefault="00A74BD0"/>
    <w:p w:rsidR="00000000" w:rsidRDefault="00D66669">
      <w:pPr>
        <w:autoSpaceDE w:val="0"/>
        <w:autoSpaceDN w:val="0"/>
        <w:adjustRightInd w:val="0"/>
        <w:jc w:val="center"/>
        <w:rPr>
          <w:rFonts w:ascii="System" w:hAnsi="System"/>
          <w:b/>
          <w:bCs/>
          <w:sz w:val="20"/>
          <w:szCs w:val="20"/>
        </w:rPr>
      </w:pPr>
      <w:bookmarkStart w:id="1" w:name="OLE_LINK1"/>
      <w:r>
        <w:rPr>
          <w:rFonts w:ascii="System" w:hAnsi="System"/>
          <w:b/>
          <w:bCs/>
          <w:noProof/>
          <w:sz w:val="20"/>
          <w:szCs w:val="20"/>
        </w:rPr>
        <w:drawing>
          <wp:inline distT="0" distB="0" distL="0" distR="0">
            <wp:extent cx="4784090" cy="229743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4784090" cy="2297430"/>
                    </a:xfrm>
                    <a:prstGeom prst="rect">
                      <a:avLst/>
                    </a:prstGeom>
                    <a:noFill/>
                    <a:ln w="9525">
                      <a:noFill/>
                      <a:miter lim="800000"/>
                      <a:headEnd/>
                      <a:tailEnd/>
                    </a:ln>
                  </pic:spPr>
                </pic:pic>
              </a:graphicData>
            </a:graphic>
          </wp:inline>
        </w:drawing>
      </w:r>
      <w:bookmarkEnd w:id="1"/>
    </w:p>
    <w:p w:rsidR="00000000" w:rsidRDefault="00A74BD0">
      <w:pPr>
        <w:autoSpaceDE w:val="0"/>
        <w:autoSpaceDN w:val="0"/>
        <w:adjustRightInd w:val="0"/>
        <w:rPr>
          <w:rFonts w:ascii="System" w:hAnsi="System"/>
          <w:b/>
          <w:bCs/>
          <w:sz w:val="20"/>
          <w:szCs w:val="20"/>
        </w:rPr>
      </w:pPr>
    </w:p>
    <w:p w:rsidR="00000000" w:rsidRDefault="00A74BD0">
      <w:pPr>
        <w:tabs>
          <w:tab w:val="left" w:pos="1980"/>
        </w:tabs>
        <w:spacing w:line="360" w:lineRule="auto"/>
        <w:ind w:left="57"/>
        <w:jc w:val="both"/>
        <w:rPr>
          <w:rFonts w:ascii="Tahoma" w:hAnsi="Tahoma" w:cs="Tahoma"/>
          <w:bCs/>
          <w:color w:val="00000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460240" cy="127127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4460240" cy="127127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tabs>
          <w:tab w:val="left" w:pos="1980"/>
        </w:tabs>
        <w:spacing w:line="360" w:lineRule="auto"/>
        <w:ind w:left="57"/>
        <w:jc w:val="both"/>
        <w:rPr>
          <w:rFonts w:ascii="Tahoma" w:hAnsi="Tahoma" w:cs="Tahoma"/>
          <w:bCs/>
          <w:color w:val="00000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538345" cy="17843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srcRect/>
                    <a:stretch>
                      <a:fillRect/>
                    </a:stretch>
                  </pic:blipFill>
                  <pic:spPr bwMode="auto">
                    <a:xfrm>
                      <a:off x="0" y="0"/>
                      <a:ext cx="4538345" cy="1784350"/>
                    </a:xfrm>
                    <a:prstGeom prst="rect">
                      <a:avLst/>
                    </a:prstGeom>
                    <a:noFill/>
                    <a:ln w="9525">
                      <a:noFill/>
                      <a:miter lim="800000"/>
                      <a:headEnd/>
                      <a:tailEnd/>
                    </a:ln>
                  </pic:spPr>
                </pic:pic>
              </a:graphicData>
            </a:graphic>
          </wp:inline>
        </w:drawing>
      </w: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761865" cy="3691255"/>
            <wp:effectExtent l="1905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srcRect/>
                    <a:stretch>
                      <a:fillRect/>
                    </a:stretch>
                  </pic:blipFill>
                  <pic:spPr bwMode="auto">
                    <a:xfrm>
                      <a:off x="0" y="0"/>
                      <a:ext cx="4761865" cy="3691255"/>
                    </a:xfrm>
                    <a:prstGeom prst="rect">
                      <a:avLst/>
                    </a:prstGeom>
                    <a:noFill/>
                    <a:ln w="9525">
                      <a:noFill/>
                      <a:miter lim="800000"/>
                      <a:headEnd/>
                      <a:tailEnd/>
                    </a:ln>
                  </pic:spPr>
                </pic:pic>
              </a:graphicData>
            </a:graphic>
          </wp:inline>
        </w:drawing>
      </w: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471670" cy="3166745"/>
            <wp:effectExtent l="1905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4471670" cy="316674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17110" cy="1605915"/>
            <wp:effectExtent l="1905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4817110" cy="160591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2748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4806315" cy="142748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D66669">
      <w:pPr>
        <w:autoSpaceDE w:val="0"/>
        <w:autoSpaceDN w:val="0"/>
        <w:adjustRightInd w:val="0"/>
        <w:jc w:val="center"/>
        <w:rPr>
          <w:rFonts w:ascii="System" w:hAnsi="System" w:cs="System"/>
          <w:b/>
          <w:bCs/>
          <w:sz w:val="20"/>
          <w:szCs w:val="20"/>
          <w:lang w:val="es-EC"/>
        </w:rPr>
      </w:pPr>
      <w:r>
        <w:rPr>
          <w:rFonts w:ascii="System" w:hAnsi="System" w:cs="System"/>
          <w:b/>
          <w:bCs/>
          <w:noProof/>
          <w:sz w:val="20"/>
          <w:szCs w:val="20"/>
        </w:rPr>
        <w:drawing>
          <wp:inline distT="0" distB="0" distL="0" distR="0">
            <wp:extent cx="4917440" cy="366903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a:stretch>
                      <a:fillRect/>
                    </a:stretch>
                  </pic:blipFill>
                  <pic:spPr bwMode="auto">
                    <a:xfrm>
                      <a:off x="0" y="0"/>
                      <a:ext cx="4917440" cy="366903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2"/>
          <w:u w:val="single"/>
        </w:rPr>
      </w:pPr>
      <w:r>
        <w:rPr>
          <w:rFonts w:ascii="System" w:hAnsi="System" w:cs="System"/>
          <w:b/>
          <w:bCs/>
          <w:sz w:val="22"/>
          <w:szCs w:val="22"/>
          <w:u w:val="single"/>
        </w:rPr>
        <w:t>CONSUMO DEL TOP OF MIND VS RECORDACIÓN DE LOS COLORES DE LA MARCA</w:t>
      </w:r>
    </w:p>
    <w:p w:rsidR="00000000" w:rsidRDefault="00A74BD0">
      <w:pPr>
        <w:autoSpaceDE w:val="0"/>
        <w:autoSpaceDN w:val="0"/>
        <w:adjustRightInd w:val="0"/>
        <w:rPr>
          <w:rFonts w:ascii="System" w:hAnsi="System" w:cs="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924935" cy="111506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a:stretch>
                      <a:fillRect/>
                    </a:stretch>
                  </pic:blipFill>
                  <pic:spPr bwMode="auto">
                    <a:xfrm>
                      <a:off x="0" y="0"/>
                      <a:ext cx="3924935" cy="111506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378835" cy="190690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srcRect/>
                    <a:stretch>
                      <a:fillRect/>
                    </a:stretch>
                  </pic:blipFill>
                  <pic:spPr bwMode="auto">
                    <a:xfrm>
                      <a:off x="0" y="0"/>
                      <a:ext cx="3378835" cy="190690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2"/>
        </w:rPr>
      </w:pPr>
      <w:r>
        <w:rPr>
          <w:rFonts w:ascii="System" w:hAnsi="System" w:cs="System"/>
          <w:b/>
          <w:bCs/>
          <w:sz w:val="22"/>
          <w:szCs w:val="22"/>
          <w:u w:val="single"/>
        </w:rPr>
        <w:t>CONSUMO DE</w:t>
      </w:r>
      <w:r>
        <w:rPr>
          <w:rFonts w:ascii="System" w:hAnsi="System" w:cs="System"/>
          <w:b/>
          <w:bCs/>
          <w:sz w:val="22"/>
          <w:szCs w:val="22"/>
          <w:u w:val="single"/>
        </w:rPr>
        <w:t>L TOP OF MIND VS RECORDACIÓN DEL LOGOTIPO</w:t>
      </w:r>
    </w:p>
    <w:p w:rsidR="00000000" w:rsidRDefault="00A74BD0">
      <w:pPr>
        <w:autoSpaceDE w:val="0"/>
        <w:autoSpaceDN w:val="0"/>
        <w:adjustRightInd w:val="0"/>
        <w:rPr>
          <w:rFonts w:ascii="System" w:hAnsi="System" w:cs="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501390" cy="1115060"/>
            <wp:effectExtent l="1905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a:fillRect/>
                    </a:stretch>
                  </pic:blipFill>
                  <pic:spPr bwMode="auto">
                    <a:xfrm>
                      <a:off x="0" y="0"/>
                      <a:ext cx="3501390" cy="111506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378835" cy="18954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srcRect/>
                    <a:stretch>
                      <a:fillRect/>
                    </a:stretch>
                  </pic:blipFill>
                  <pic:spPr bwMode="auto">
                    <a:xfrm>
                      <a:off x="0" y="0"/>
                      <a:ext cx="3378835" cy="189547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2"/>
          <w:u w:val="single"/>
        </w:rPr>
      </w:pPr>
      <w:r>
        <w:rPr>
          <w:rFonts w:ascii="System" w:hAnsi="System" w:cs="System"/>
          <w:b/>
          <w:bCs/>
          <w:sz w:val="22"/>
          <w:szCs w:val="22"/>
          <w:u w:val="single"/>
        </w:rPr>
        <w:t>CONSUMO DEL TOP OF MIND VS RECORDACIÓN DEL SLOGAN</w:t>
      </w:r>
    </w:p>
    <w:p w:rsidR="00000000" w:rsidRDefault="00A74BD0">
      <w:pPr>
        <w:autoSpaceDE w:val="0"/>
        <w:autoSpaceDN w:val="0"/>
        <w:adjustRightInd w:val="0"/>
        <w:rPr>
          <w:rFonts w:ascii="System" w:hAnsi="System" w:cs="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501390" cy="1115060"/>
            <wp:effectExtent l="1905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srcRect/>
                    <a:stretch>
                      <a:fillRect/>
                    </a:stretch>
                  </pic:blipFill>
                  <pic:spPr bwMode="auto">
                    <a:xfrm>
                      <a:off x="0" y="0"/>
                      <a:ext cx="3501390" cy="111506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378835" cy="190690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srcRect/>
                    <a:stretch>
                      <a:fillRect/>
                    </a:stretch>
                  </pic:blipFill>
                  <pic:spPr bwMode="auto">
                    <a:xfrm>
                      <a:off x="0" y="0"/>
                      <a:ext cx="3378835" cy="190690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2"/>
          <w:u w:val="single"/>
        </w:rPr>
      </w:pPr>
      <w:r>
        <w:rPr>
          <w:rFonts w:ascii="System" w:hAnsi="System" w:cs="System"/>
          <w:b/>
          <w:bCs/>
          <w:sz w:val="22"/>
          <w:szCs w:val="22"/>
          <w:u w:val="single"/>
        </w:rPr>
        <w:t>CONSUMO DEL TOP OF MIND VS RECORDACIÓN DEL MUÑECO</w:t>
      </w:r>
    </w:p>
    <w:p w:rsidR="00000000" w:rsidRDefault="00A74BD0">
      <w:pPr>
        <w:autoSpaceDE w:val="0"/>
        <w:autoSpaceDN w:val="0"/>
        <w:adjustRightInd w:val="0"/>
        <w:rPr>
          <w:rFonts w:ascii="System" w:hAnsi="System" w:cs="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590925" cy="111506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3590925" cy="111506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378835" cy="190690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srcRect/>
                    <a:stretch>
                      <a:fillRect/>
                    </a:stretch>
                  </pic:blipFill>
                  <pic:spPr bwMode="auto">
                    <a:xfrm>
                      <a:off x="0" y="0"/>
                      <a:ext cx="3378835" cy="190690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2"/>
          <w:u w:val="single"/>
        </w:rPr>
      </w:pPr>
      <w:r>
        <w:rPr>
          <w:rFonts w:ascii="System" w:hAnsi="System" w:cs="System"/>
          <w:b/>
          <w:bCs/>
          <w:sz w:val="22"/>
          <w:szCs w:val="22"/>
          <w:u w:val="single"/>
        </w:rPr>
        <w:t>CONSUMO DEL TOP OF MIND VS RECORDACIÓN DEL COMERCIAL DE TV</w:t>
      </w:r>
    </w:p>
    <w:p w:rsidR="00000000" w:rsidRDefault="00A74BD0">
      <w:pPr>
        <w:autoSpaceDE w:val="0"/>
        <w:autoSpaceDN w:val="0"/>
        <w:adjustRightInd w:val="0"/>
        <w:rPr>
          <w:rFonts w:ascii="System" w:hAnsi="System" w:cs="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501390" cy="1115060"/>
            <wp:effectExtent l="1905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srcRect/>
                    <a:stretch>
                      <a:fillRect/>
                    </a:stretch>
                  </pic:blipFill>
                  <pic:spPr bwMode="auto">
                    <a:xfrm>
                      <a:off x="0" y="0"/>
                      <a:ext cx="3501390" cy="111506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378835" cy="190690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3378835" cy="190690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2"/>
          <w:u w:val="single"/>
        </w:rPr>
      </w:pPr>
      <w:r>
        <w:rPr>
          <w:rFonts w:ascii="System" w:hAnsi="System" w:cs="System"/>
          <w:b/>
          <w:bCs/>
          <w:sz w:val="22"/>
          <w:szCs w:val="22"/>
          <w:u w:val="single"/>
        </w:rPr>
        <w:t>CONSUMO DEL TOP OF</w:t>
      </w:r>
      <w:r>
        <w:rPr>
          <w:rFonts w:ascii="System" w:hAnsi="System" w:cs="System"/>
          <w:b/>
          <w:bCs/>
          <w:sz w:val="22"/>
          <w:szCs w:val="22"/>
          <w:u w:val="single"/>
        </w:rPr>
        <w:t xml:space="preserve"> MIND VS RECORDACIÓN DE CUÑA RADIAL</w:t>
      </w:r>
    </w:p>
    <w:p w:rsidR="00000000" w:rsidRDefault="00A74BD0">
      <w:pPr>
        <w:autoSpaceDE w:val="0"/>
        <w:autoSpaceDN w:val="0"/>
        <w:adjustRightInd w:val="0"/>
        <w:jc w:val="center"/>
        <w:rPr>
          <w:rFonts w:ascii="System" w:hAnsi="System" w:cs="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501390" cy="1115060"/>
            <wp:effectExtent l="1905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3501390" cy="111506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3378835" cy="189547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srcRect/>
                    <a:stretch>
                      <a:fillRect/>
                    </a:stretch>
                  </pic:blipFill>
                  <pic:spPr bwMode="auto">
                    <a:xfrm>
                      <a:off x="0" y="0"/>
                      <a:ext cx="3378835" cy="189547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 LA PRESENTACIÓN COMO ATRIBUTO PARA LOS CONSUMIDORES DEL TOP OF MIND</w:t>
      </w: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58369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srcRect/>
                    <a:stretch>
                      <a:fillRect/>
                    </a:stretch>
                  </pic:blipFill>
                  <pic:spPr bwMode="auto">
                    <a:xfrm>
                      <a:off x="0" y="0"/>
                      <a:ext cx="4806315" cy="1583690"/>
                    </a:xfrm>
                    <a:prstGeom prst="rect">
                      <a:avLst/>
                    </a:prstGeom>
                    <a:noFill/>
                    <a:ln w="9525">
                      <a:noFill/>
                      <a:miter lim="800000"/>
                      <a:headEnd/>
                      <a:tailEnd/>
                    </a:ln>
                  </pic:spPr>
                </pic:pic>
              </a:graphicData>
            </a:graphic>
          </wp:inline>
        </w:drawing>
      </w: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 LA SUAVIDAD COMO ATRIBUTO PARA LOS CONSUMIDORES DEL TOP OF MIND</w:t>
      </w:r>
    </w:p>
    <w:p w:rsidR="00000000" w:rsidRDefault="00A74BD0">
      <w:pPr>
        <w:autoSpaceDE w:val="0"/>
        <w:autoSpaceDN w:val="0"/>
        <w:adjustRightInd w:val="0"/>
        <w:jc w:val="center"/>
        <w:rPr>
          <w:rFonts w:ascii="System" w:hAnsi="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2748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4806315" cy="1427480"/>
                    </a:xfrm>
                    <a:prstGeom prst="rect">
                      <a:avLst/>
                    </a:prstGeom>
                    <a:noFill/>
                    <a:ln w="9525">
                      <a:noFill/>
                      <a:miter lim="800000"/>
                      <a:headEnd/>
                      <a:tailEnd/>
                    </a:ln>
                  </pic:spPr>
                </pic:pic>
              </a:graphicData>
            </a:graphic>
          </wp:inline>
        </w:drawing>
      </w: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DEL COLOR COMO ATRIBUTO PARA</w:t>
      </w:r>
      <w:r>
        <w:rPr>
          <w:rFonts w:ascii="System" w:hAnsi="System" w:cs="System"/>
          <w:b/>
          <w:bCs/>
          <w:sz w:val="22"/>
          <w:szCs w:val="20"/>
          <w:u w:val="single"/>
          <w:lang w:val="es-EC"/>
        </w:rPr>
        <w:t xml:space="preserve"> LOS CONSUMIDORES DEL TOP OF MIND</w:t>
      </w: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382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srcRect/>
                    <a:stretch>
                      <a:fillRect/>
                    </a:stretch>
                  </pic:blipFill>
                  <pic:spPr bwMode="auto">
                    <a:xfrm>
                      <a:off x="0" y="0"/>
                      <a:ext cx="4806315" cy="143827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2"/>
          <w:szCs w:val="20"/>
          <w:u w:val="single"/>
          <w:lang w:val="en-US"/>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 LA TEXTURA COMO ATRIBUTO PARA LOS CONSUMIDORES DEL TOP OF MIND</w:t>
      </w: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382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srcRect/>
                    <a:stretch>
                      <a:fillRect/>
                    </a:stretch>
                  </pic:blipFill>
                  <pic:spPr bwMode="auto">
                    <a:xfrm>
                      <a:off x="0" y="0"/>
                      <a:ext cx="4806315" cy="143827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DEL EMPAQUE COMO ATRIBUTO PARA LOS CONSUMIDORES DEL TOP OF MIND</w:t>
      </w: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3827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srcRect/>
                    <a:stretch>
                      <a:fillRect/>
                    </a:stretch>
                  </pic:blipFill>
                  <pic:spPr bwMode="auto">
                    <a:xfrm>
                      <a:off x="0" y="0"/>
                      <a:ext cx="4806315" cy="1438275"/>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right"/>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DEL PRECIO COMO ATRIBUTO D</w:t>
      </w:r>
      <w:r>
        <w:rPr>
          <w:rFonts w:ascii="System" w:hAnsi="System" w:cs="System"/>
          <w:b/>
          <w:bCs/>
          <w:sz w:val="22"/>
          <w:szCs w:val="20"/>
          <w:u w:val="single"/>
          <w:lang w:val="es-EC"/>
        </w:rPr>
        <w:t>E LOS CONSUMIDORES DEL TOP OF MIND</w:t>
      </w:r>
    </w:p>
    <w:p w:rsidR="00000000" w:rsidRDefault="00A74BD0">
      <w:pPr>
        <w:autoSpaceDE w:val="0"/>
        <w:autoSpaceDN w:val="0"/>
        <w:adjustRightInd w:val="0"/>
        <w:rPr>
          <w:rFonts w:ascii="System" w:hAnsi="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2748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srcRect/>
                    <a:stretch>
                      <a:fillRect/>
                    </a:stretch>
                  </pic:blipFill>
                  <pic:spPr bwMode="auto">
                    <a:xfrm>
                      <a:off x="0" y="0"/>
                      <a:ext cx="4806315" cy="1427480"/>
                    </a:xfrm>
                    <a:prstGeom prst="rect">
                      <a:avLst/>
                    </a:prstGeom>
                    <a:noFill/>
                    <a:ln w="9525">
                      <a:noFill/>
                      <a:miter lim="800000"/>
                      <a:headEnd/>
                      <a:tailEnd/>
                    </a:ln>
                  </pic:spPr>
                </pic:pic>
              </a:graphicData>
            </a:graphic>
          </wp:inline>
        </w:drawing>
      </w: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jc w:val="center"/>
        <w:rPr>
          <w:rFonts w:ascii="System" w:hAnsi="System" w:cs="System"/>
          <w:b/>
          <w:bCs/>
          <w:sz w:val="22"/>
          <w:szCs w:val="20"/>
          <w:u w:val="single"/>
          <w:lang w:val="es-EC"/>
        </w:rPr>
      </w:pPr>
      <w:r>
        <w:rPr>
          <w:rFonts w:ascii="System" w:hAnsi="System" w:cs="System"/>
          <w:b/>
          <w:bCs/>
          <w:sz w:val="22"/>
          <w:szCs w:val="20"/>
          <w:u w:val="single"/>
          <w:lang w:val="es-EC"/>
        </w:rPr>
        <w:t>IMPORTANCIA DEL AROMA COMO ATRIBUTO DE LOS CONSUMIDORES DEL TOP OF MIND</w:t>
      </w:r>
    </w:p>
    <w:p w:rsidR="00000000" w:rsidRDefault="00A74BD0">
      <w:pPr>
        <w:autoSpaceDE w:val="0"/>
        <w:autoSpaceDN w:val="0"/>
        <w:adjustRightInd w:val="0"/>
        <w:jc w:val="center"/>
        <w:rPr>
          <w:rFonts w:ascii="System" w:hAnsi="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806315" cy="142748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srcRect/>
                    <a:stretch>
                      <a:fillRect/>
                    </a:stretch>
                  </pic:blipFill>
                  <pic:spPr bwMode="auto">
                    <a:xfrm>
                      <a:off x="0" y="0"/>
                      <a:ext cx="4806315" cy="142748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u w:val="single"/>
          <w:lang w:val="es-EC"/>
        </w:rPr>
      </w:pPr>
      <w:r>
        <w:rPr>
          <w:rFonts w:ascii="System" w:hAnsi="System" w:cs="System"/>
          <w:b/>
          <w:bCs/>
          <w:sz w:val="20"/>
          <w:szCs w:val="20"/>
          <w:u w:val="single"/>
          <w:lang w:val="es-EC"/>
        </w:rPr>
        <w:t>DEL UNIVERSO DE ENCUESTADOS, LOS QUE NO RECORDARON NINGÚN TIPO DE PUBLICIDAD</w:t>
      </w:r>
    </w:p>
    <w:p w:rsidR="00000000" w:rsidRDefault="00A74BD0">
      <w:pPr>
        <w:autoSpaceDE w:val="0"/>
        <w:autoSpaceDN w:val="0"/>
        <w:adjustRightInd w:val="0"/>
        <w:rPr>
          <w:rFonts w:ascii="System" w:hAnsi="System" w:cs="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u w:val="single"/>
        </w:rPr>
        <w:drawing>
          <wp:inline distT="0" distB="0" distL="0" distR="0">
            <wp:extent cx="4215130" cy="127127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srcRect/>
                    <a:stretch>
                      <a:fillRect/>
                    </a:stretch>
                  </pic:blipFill>
                  <pic:spPr bwMode="auto">
                    <a:xfrm>
                      <a:off x="0" y="0"/>
                      <a:ext cx="4215130" cy="127127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lang w:val="es-EC"/>
        </w:rPr>
      </w:pPr>
    </w:p>
    <w:p w:rsidR="00000000" w:rsidRDefault="00A74BD0">
      <w:pPr>
        <w:autoSpaceDE w:val="0"/>
        <w:autoSpaceDN w:val="0"/>
        <w:adjustRightInd w:val="0"/>
        <w:jc w:val="center"/>
        <w:rPr>
          <w:rFonts w:ascii="System" w:hAnsi="System" w:cs="System"/>
          <w:b/>
          <w:bCs/>
          <w:sz w:val="20"/>
          <w:szCs w:val="20"/>
          <w:u w:val="single"/>
          <w:lang w:val="es-EC"/>
        </w:rPr>
      </w:pPr>
      <w:r>
        <w:rPr>
          <w:rFonts w:ascii="System" w:hAnsi="System" w:cs="System"/>
          <w:b/>
          <w:bCs/>
          <w:sz w:val="20"/>
          <w:szCs w:val="20"/>
          <w:u w:val="single"/>
          <w:lang w:val="es-EC"/>
        </w:rPr>
        <w:t>DE LOS ENCUESTADOS QUE CONSUMEN SU TOP OF MIND,</w:t>
      </w:r>
      <w:r>
        <w:rPr>
          <w:rFonts w:ascii="System" w:hAnsi="System" w:cs="System"/>
          <w:b/>
          <w:bCs/>
          <w:sz w:val="20"/>
          <w:szCs w:val="20"/>
          <w:u w:val="single"/>
          <w:lang w:val="es-EC"/>
        </w:rPr>
        <w:t xml:space="preserve"> LOS QUE NO RECORDARON NINGÚN TIPO DE PUBLICIDAD</w:t>
      </w:r>
    </w:p>
    <w:p w:rsidR="00000000" w:rsidRDefault="00A74BD0">
      <w:pPr>
        <w:autoSpaceDE w:val="0"/>
        <w:autoSpaceDN w:val="0"/>
        <w:adjustRightInd w:val="0"/>
        <w:jc w:val="center"/>
        <w:rPr>
          <w:rFonts w:ascii="System" w:hAnsi="System" w:cs="System"/>
          <w:b/>
          <w:bCs/>
          <w:sz w:val="20"/>
          <w:szCs w:val="20"/>
          <w:lang w:val="es-EC"/>
        </w:rPr>
      </w:pPr>
    </w:p>
    <w:p w:rsidR="00000000" w:rsidRDefault="00D66669">
      <w:pPr>
        <w:autoSpaceDE w:val="0"/>
        <w:autoSpaceDN w:val="0"/>
        <w:adjustRightInd w:val="0"/>
        <w:jc w:val="center"/>
        <w:rPr>
          <w:rFonts w:ascii="System" w:hAnsi="System"/>
          <w:b/>
          <w:bCs/>
          <w:sz w:val="20"/>
          <w:szCs w:val="20"/>
        </w:rPr>
      </w:pPr>
      <w:r>
        <w:rPr>
          <w:rFonts w:ascii="System" w:hAnsi="System"/>
          <w:b/>
          <w:bCs/>
          <w:noProof/>
          <w:sz w:val="20"/>
          <w:szCs w:val="20"/>
        </w:rPr>
        <w:drawing>
          <wp:inline distT="0" distB="0" distL="0" distR="0">
            <wp:extent cx="4215130" cy="125984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srcRect/>
                    <a:stretch>
                      <a:fillRect/>
                    </a:stretch>
                  </pic:blipFill>
                  <pic:spPr bwMode="auto">
                    <a:xfrm>
                      <a:off x="0" y="0"/>
                      <a:ext cx="4215130" cy="1259840"/>
                    </a:xfrm>
                    <a:prstGeom prst="rect">
                      <a:avLst/>
                    </a:prstGeom>
                    <a:noFill/>
                    <a:ln w="9525">
                      <a:noFill/>
                      <a:miter lim="800000"/>
                      <a:headEnd/>
                      <a:tailEnd/>
                    </a:ln>
                  </pic:spPr>
                </pic:pic>
              </a:graphicData>
            </a:graphic>
          </wp:inline>
        </w:drawing>
      </w:r>
    </w:p>
    <w:p w:rsidR="00000000" w:rsidRDefault="00A74BD0">
      <w:pPr>
        <w:autoSpaceDE w:val="0"/>
        <w:autoSpaceDN w:val="0"/>
        <w:adjustRightInd w:val="0"/>
        <w:rPr>
          <w:rFonts w:ascii="System" w:hAnsi="System"/>
          <w:b/>
          <w:bCs/>
          <w:sz w:val="20"/>
          <w:szCs w:val="20"/>
        </w:rPr>
      </w:pPr>
    </w:p>
    <w:p w:rsidR="00000000" w:rsidRDefault="00A74BD0">
      <w:pPr>
        <w:pStyle w:val="Ttulo5"/>
        <w:spacing w:line="480" w:lineRule="auto"/>
        <w:rPr>
          <w:u w:val="single"/>
        </w:rPr>
      </w:pPr>
      <w:r>
        <w:rPr>
          <w:rFonts w:ascii="System" w:hAnsi="System" w:cs="System"/>
          <w:b w:val="0"/>
          <w:bCs/>
          <w:sz w:val="20"/>
          <w:szCs w:val="20"/>
          <w:lang w:val="es-EC"/>
        </w:rPr>
        <w:br w:type="page"/>
      </w:r>
      <w:r>
        <w:rPr>
          <w:u w:val="single"/>
        </w:rPr>
        <w:t>ANEXO 3</w:t>
      </w:r>
    </w:p>
    <w:p w:rsidR="00000000" w:rsidRDefault="00A74BD0"/>
    <w:p w:rsidR="00000000" w:rsidRDefault="00A74BD0">
      <w:pPr>
        <w:pStyle w:val="Ttulo6"/>
        <w:tabs>
          <w:tab w:val="left" w:pos="1980"/>
        </w:tabs>
        <w:spacing w:line="480" w:lineRule="auto"/>
        <w:rPr>
          <w:rFonts w:ascii="System" w:hAnsi="System" w:cs="System"/>
          <w:b w:val="0"/>
          <w:bCs/>
          <w:sz w:val="20"/>
          <w:szCs w:val="20"/>
          <w:lang w:val="es-EC"/>
        </w:rPr>
      </w:pPr>
      <w:r>
        <w:t>INFORMACIÓN DE VENTAS</w:t>
      </w:r>
      <w:r>
        <w:rPr>
          <w:rFonts w:ascii="System" w:hAnsi="System" w:cs="System"/>
          <w:b w:val="0"/>
          <w:bCs/>
          <w:sz w:val="20"/>
          <w:szCs w:val="20"/>
          <w:lang w:val="es-EC"/>
        </w:rPr>
        <w:t xml:space="preserve"> </w:t>
      </w:r>
    </w:p>
    <w:p w:rsidR="00000000" w:rsidRDefault="00A74BD0">
      <w:pPr>
        <w:pStyle w:val="Ttulo6"/>
        <w:tabs>
          <w:tab w:val="left" w:pos="1980"/>
        </w:tabs>
        <w:spacing w:line="480" w:lineRule="auto"/>
      </w:pPr>
      <w:r>
        <w:rPr>
          <w:rFonts w:ascii="System" w:hAnsi="System" w:cs="System"/>
          <w:b w:val="0"/>
          <w:bCs/>
          <w:noProof/>
          <w:sz w:val="20"/>
          <w:szCs w:val="20"/>
        </w:rPr>
        <w:pict>
          <v:shape id="_x0000_s1062" type="#_x0000_t75" style="position:absolute;left:0;text-align:left;margin-left:-36pt;margin-top:9.25pt;width:475.7pt;height:540.25pt;z-index:251658752">
            <v:imagedata r:id="rId89" o:title=""/>
            <w10:wrap type="topAndBottom"/>
          </v:shape>
          <o:OLEObject Type="Embed" ProgID="Excel.Sheet.8" ShapeID="_x0000_s1062" DrawAspect="Content" ObjectID="_1322294855" r:id="rId90"/>
        </w:pict>
      </w:r>
      <w:r>
        <w:rPr>
          <w:rFonts w:ascii="System" w:hAnsi="System" w:cs="System"/>
          <w:b w:val="0"/>
          <w:bCs/>
          <w:sz w:val="20"/>
          <w:szCs w:val="20"/>
          <w:lang w:val="es-EC"/>
        </w:rPr>
        <w:br w:type="page"/>
      </w:r>
      <w:r>
        <w:t>BIBLIOGRAFÍA</w:t>
      </w:r>
    </w:p>
    <w:p w:rsidR="00000000" w:rsidRDefault="00A74BD0">
      <w:pPr>
        <w:numPr>
          <w:ilvl w:val="0"/>
          <w:numId w:val="43"/>
        </w:numPr>
        <w:tabs>
          <w:tab w:val="left" w:pos="540"/>
        </w:tabs>
        <w:spacing w:line="480" w:lineRule="auto"/>
        <w:ind w:hanging="643"/>
        <w:jc w:val="both"/>
        <w:rPr>
          <w:rFonts w:ascii="Tahoma" w:hAnsi="Tahoma" w:cs="Tahoma"/>
          <w:bCs/>
          <w:color w:val="000000"/>
        </w:rPr>
      </w:pPr>
      <w:r>
        <w:rPr>
          <w:rFonts w:ascii="Tahoma" w:hAnsi="Tahoma" w:cs="Tahoma"/>
          <w:bCs/>
          <w:color w:val="000000"/>
        </w:rPr>
        <w:t xml:space="preserve">STANTON – ETZEL – WALKER. </w:t>
      </w:r>
      <w:r>
        <w:rPr>
          <w:rFonts w:ascii="Tahoma" w:hAnsi="Tahoma" w:cs="Tahoma"/>
          <w:bCs/>
          <w:i/>
          <w:iCs/>
          <w:color w:val="000000"/>
        </w:rPr>
        <w:t>Fundamentos de Markenting.</w:t>
      </w:r>
      <w:r>
        <w:rPr>
          <w:rFonts w:ascii="Tahoma" w:hAnsi="Tahoma" w:cs="Tahoma"/>
          <w:bCs/>
          <w:color w:val="000000"/>
        </w:rPr>
        <w:t xml:space="preserve"> McGraw-Hill, Nº 11, México, 2001, 736 p.</w:t>
      </w:r>
    </w:p>
    <w:p w:rsidR="00000000" w:rsidRDefault="00A74BD0">
      <w:pPr>
        <w:numPr>
          <w:ilvl w:val="0"/>
          <w:numId w:val="43"/>
        </w:numPr>
        <w:tabs>
          <w:tab w:val="left" w:pos="540"/>
        </w:tabs>
        <w:spacing w:line="480" w:lineRule="auto"/>
        <w:ind w:hanging="643"/>
        <w:jc w:val="both"/>
        <w:rPr>
          <w:rFonts w:ascii="Tahoma" w:hAnsi="Tahoma" w:cs="Tahoma"/>
          <w:bCs/>
          <w:color w:val="000000"/>
        </w:rPr>
      </w:pPr>
      <w:r>
        <w:rPr>
          <w:rFonts w:ascii="Tahoma" w:hAnsi="Tahoma" w:cs="Tahoma"/>
          <w:bCs/>
          <w:color w:val="000000"/>
        </w:rPr>
        <w:t xml:space="preserve">KINNEAR/TAYLOR. </w:t>
      </w:r>
      <w:r>
        <w:rPr>
          <w:rFonts w:ascii="Tahoma" w:hAnsi="Tahoma" w:cs="Tahoma"/>
          <w:bCs/>
          <w:i/>
          <w:iCs/>
          <w:color w:val="000000"/>
        </w:rPr>
        <w:t>Investigación de Mercados.</w:t>
      </w:r>
      <w:r>
        <w:rPr>
          <w:rFonts w:ascii="Tahoma" w:hAnsi="Tahoma" w:cs="Tahoma"/>
          <w:bCs/>
          <w:color w:val="000000"/>
        </w:rPr>
        <w:t xml:space="preserve"> McGraw-Hill, Nº 5,</w:t>
      </w:r>
      <w:r>
        <w:rPr>
          <w:rFonts w:ascii="Tahoma" w:hAnsi="Tahoma" w:cs="Tahoma"/>
          <w:bCs/>
          <w:color w:val="000000"/>
        </w:rPr>
        <w:t xml:space="preserve"> Colombia, 1998, 874 p.</w:t>
      </w:r>
    </w:p>
    <w:p w:rsidR="00000000" w:rsidRDefault="00A74BD0">
      <w:pPr>
        <w:numPr>
          <w:ilvl w:val="0"/>
          <w:numId w:val="43"/>
        </w:numPr>
        <w:tabs>
          <w:tab w:val="left" w:pos="540"/>
        </w:tabs>
        <w:spacing w:line="480" w:lineRule="auto"/>
        <w:ind w:hanging="643"/>
        <w:jc w:val="both"/>
        <w:rPr>
          <w:rStyle w:val="storyhead1"/>
          <w:rFonts w:ascii="Tahoma" w:hAnsi="Tahoma" w:cs="Tahoma"/>
          <w:b w:val="0"/>
          <w:color w:val="000000"/>
          <w:sz w:val="24"/>
          <w:szCs w:val="24"/>
        </w:rPr>
      </w:pPr>
      <w:r>
        <w:rPr>
          <w:rFonts w:ascii="Tahoma" w:hAnsi="Tahoma" w:cs="Tahoma"/>
          <w:bCs/>
          <w:color w:val="000000"/>
          <w:lang w:val="en-GB"/>
        </w:rPr>
        <w:t xml:space="preserve">LAUTENSLAGER, Alfred J. </w:t>
      </w:r>
      <w:r>
        <w:rPr>
          <w:rStyle w:val="storyhead1"/>
          <w:rFonts w:ascii="Tahoma" w:hAnsi="Tahoma" w:cs="Tahoma"/>
          <w:b w:val="0"/>
          <w:bCs w:val="0"/>
          <w:i/>
          <w:iCs/>
          <w:sz w:val="24"/>
          <w:lang w:val="en-GB"/>
        </w:rPr>
        <w:t>Creating "Top of Mind Awareness" for Your Business.</w:t>
      </w:r>
      <w:r>
        <w:rPr>
          <w:rStyle w:val="storyhead1"/>
          <w:rFonts w:ascii="Tahoma" w:hAnsi="Tahoma" w:cs="Tahoma"/>
          <w:b w:val="0"/>
          <w:bCs w:val="0"/>
          <w:sz w:val="24"/>
          <w:lang w:val="en-GB"/>
        </w:rPr>
        <w:t xml:space="preserve"> </w:t>
      </w:r>
      <w:r>
        <w:rPr>
          <w:rStyle w:val="storyhead1"/>
          <w:rFonts w:ascii="Tahoma" w:hAnsi="Tahoma" w:cs="Tahoma"/>
          <w:b w:val="0"/>
          <w:bCs w:val="0"/>
          <w:sz w:val="24"/>
        </w:rPr>
        <w:t>Octubre 21, 2002.  (</w:t>
      </w:r>
      <w:hyperlink r:id="rId91" w:tgtFrame="_blank" w:history="1">
        <w:r>
          <w:rPr>
            <w:rStyle w:val="Hipervnculo"/>
            <w:rFonts w:ascii="Tahoma" w:hAnsi="Tahoma" w:cs="Tahoma"/>
            <w:i/>
            <w:iCs/>
            <w:color w:val="auto"/>
            <w:szCs w:val="20"/>
          </w:rPr>
          <w:t>http://www.market-for-profits.com</w:t>
        </w:r>
      </w:hyperlink>
      <w:r>
        <w:t>)</w:t>
      </w:r>
    </w:p>
    <w:p w:rsidR="00000000" w:rsidRDefault="00A74BD0">
      <w:pPr>
        <w:numPr>
          <w:ilvl w:val="0"/>
          <w:numId w:val="43"/>
        </w:numPr>
        <w:tabs>
          <w:tab w:val="left" w:pos="540"/>
        </w:tabs>
        <w:spacing w:line="480" w:lineRule="auto"/>
        <w:ind w:hanging="643"/>
        <w:jc w:val="both"/>
        <w:rPr>
          <w:rFonts w:ascii="Tahoma" w:hAnsi="Tahoma" w:cs="Tahoma"/>
          <w:bCs/>
          <w:color w:val="000000"/>
        </w:rPr>
      </w:pPr>
      <w:r>
        <w:rPr>
          <w:rFonts w:ascii="Tahoma" w:hAnsi="Tahoma" w:cs="Tahoma"/>
          <w:bCs/>
          <w:color w:val="000000"/>
          <w:lang w:val="en-GB"/>
        </w:rPr>
        <w:t xml:space="preserve">ABRAHAM, Mark. </w:t>
      </w:r>
      <w:r>
        <w:rPr>
          <w:rFonts w:ascii="Tahoma" w:hAnsi="Tahoma" w:cs="Tahoma"/>
          <w:i/>
          <w:iCs/>
          <w:lang w:val="en-GB"/>
        </w:rPr>
        <w:t>Top of mind awareness in</w:t>
      </w:r>
      <w:r>
        <w:rPr>
          <w:rFonts w:ascii="Tahoma" w:hAnsi="Tahoma" w:cs="Tahoma"/>
          <w:i/>
          <w:iCs/>
          <w:lang w:val="en-GB"/>
        </w:rPr>
        <w:t xml:space="preserve"> industrial markets. Why you need to get and keep it!</w:t>
      </w:r>
      <w:r>
        <w:rPr>
          <w:rFonts w:ascii="Tahoma" w:hAnsi="Tahoma" w:cs="Tahoma"/>
          <w:lang w:val="en-GB"/>
        </w:rPr>
        <w:t xml:space="preserve">. </w:t>
      </w:r>
      <w:r>
        <w:rPr>
          <w:rFonts w:ascii="Tahoma" w:hAnsi="Tahoma" w:cs="Tahoma"/>
        </w:rPr>
        <w:t>Octubre 19, 2001. (</w:t>
      </w:r>
      <w:hyperlink r:id="rId92" w:history="1">
        <w:r>
          <w:rPr>
            <w:rStyle w:val="Hipervnculo"/>
            <w:rFonts w:ascii="Tahoma" w:hAnsi="Tahoma" w:cs="Tahoma"/>
            <w:i/>
            <w:iCs/>
            <w:color w:val="auto"/>
          </w:rPr>
          <w:t>http://www.sticky-marketing.net/articles/top-of-mind.htm</w:t>
        </w:r>
      </w:hyperlink>
      <w:r>
        <w:rPr>
          <w:rFonts w:ascii="Tahoma" w:hAnsi="Tahoma" w:cs="Tahoma"/>
        </w:rPr>
        <w:t>)</w:t>
      </w:r>
    </w:p>
    <w:p w:rsidR="00000000" w:rsidRDefault="00A74BD0">
      <w:pPr>
        <w:numPr>
          <w:ilvl w:val="0"/>
          <w:numId w:val="43"/>
        </w:numPr>
        <w:tabs>
          <w:tab w:val="left" w:pos="540"/>
        </w:tabs>
        <w:spacing w:line="480" w:lineRule="auto"/>
        <w:ind w:hanging="643"/>
        <w:jc w:val="both"/>
        <w:rPr>
          <w:rFonts w:ascii="Tahoma" w:hAnsi="Tahoma" w:cs="Tahoma"/>
          <w:bCs/>
          <w:color w:val="000000"/>
          <w:lang w:val="en-GB"/>
        </w:rPr>
      </w:pPr>
      <w:r>
        <w:rPr>
          <w:rFonts w:ascii="Tahoma" w:hAnsi="Tahoma" w:cs="Tahoma"/>
          <w:bCs/>
          <w:color w:val="000000"/>
          <w:lang w:val="en-GB"/>
        </w:rPr>
        <w:t xml:space="preserve">YALLEN, Robert. </w:t>
      </w:r>
      <w:r>
        <w:rPr>
          <w:rFonts w:ascii="Tahoma" w:hAnsi="Tahoma" w:cs="Tahoma"/>
          <w:bCs/>
          <w:i/>
          <w:iCs/>
          <w:color w:val="000000"/>
          <w:lang w:val="en-GB"/>
        </w:rPr>
        <w:t>Top of Mind: Marketers: DRTV Can B</w:t>
      </w:r>
      <w:r>
        <w:rPr>
          <w:rFonts w:ascii="Tahoma" w:hAnsi="Tahoma" w:cs="Tahoma"/>
          <w:bCs/>
          <w:i/>
          <w:iCs/>
          <w:color w:val="000000"/>
          <w:lang w:val="en-GB"/>
        </w:rPr>
        <w:t>e Your Friend.</w:t>
      </w:r>
      <w:r>
        <w:rPr>
          <w:rFonts w:ascii="Tahoma" w:hAnsi="Tahoma" w:cs="Tahoma"/>
          <w:bCs/>
          <w:color w:val="000000"/>
          <w:lang w:val="en-GB"/>
        </w:rPr>
        <w:t xml:space="preserve"> Mayo 10, 2004. (</w:t>
      </w:r>
      <w:hyperlink r:id="rId93" w:history="1">
        <w:r>
          <w:rPr>
            <w:rStyle w:val="Hipervnculo"/>
            <w:rFonts w:ascii="Tahoma" w:hAnsi="Tahoma" w:cs="Tahoma"/>
            <w:bCs/>
            <w:color w:val="auto"/>
            <w:lang w:val="en-GB"/>
          </w:rPr>
          <w:t>http://www.brandweek.com/brandweek/search</w:t>
        </w:r>
      </w:hyperlink>
      <w:r>
        <w:rPr>
          <w:rFonts w:ascii="Tahoma" w:hAnsi="Tahoma" w:cs="Tahoma"/>
          <w:bCs/>
          <w:u w:val="single"/>
          <w:lang w:val="en-GB"/>
        </w:rPr>
        <w:t xml:space="preserve"> results.jsp?vnu_old_search=true&amp;vnu_results_page=2</w:t>
      </w:r>
      <w:r>
        <w:rPr>
          <w:rFonts w:ascii="Tahoma" w:hAnsi="Tahoma" w:cs="Tahoma"/>
          <w:bCs/>
          <w:color w:val="000000"/>
          <w:lang w:val="en-GB"/>
        </w:rPr>
        <w:t>)</w:t>
      </w:r>
    </w:p>
    <w:p w:rsidR="00000000" w:rsidRDefault="00A74BD0">
      <w:pPr>
        <w:numPr>
          <w:ilvl w:val="0"/>
          <w:numId w:val="43"/>
        </w:numPr>
        <w:tabs>
          <w:tab w:val="left" w:pos="540"/>
        </w:tabs>
        <w:spacing w:line="480" w:lineRule="auto"/>
        <w:ind w:hanging="643"/>
        <w:jc w:val="both"/>
        <w:rPr>
          <w:rFonts w:ascii="Tahoma" w:hAnsi="Tahoma" w:cs="Tahoma"/>
          <w:bCs/>
          <w:color w:val="000000"/>
        </w:rPr>
      </w:pPr>
      <w:r>
        <w:rPr>
          <w:rFonts w:ascii="Tahoma" w:hAnsi="Tahoma" w:cs="Tahoma"/>
          <w:bCs/>
          <w:color w:val="000000"/>
          <w:lang w:val="en-GB"/>
        </w:rPr>
        <w:t xml:space="preserve">MORGAN, Vicki Lynne. </w:t>
      </w:r>
      <w:r>
        <w:rPr>
          <w:rFonts w:ascii="Tahoma" w:hAnsi="Tahoma" w:cs="Tahoma"/>
          <w:i/>
          <w:iCs/>
          <w:szCs w:val="27"/>
          <w:lang w:val="en-GB"/>
        </w:rPr>
        <w:t>Marketing is a State of Mind.</w:t>
      </w:r>
      <w:r>
        <w:rPr>
          <w:rFonts w:ascii="Tahoma" w:hAnsi="Tahoma" w:cs="Tahoma"/>
          <w:szCs w:val="27"/>
          <w:lang w:val="en-GB"/>
        </w:rPr>
        <w:t xml:space="preserve"> </w:t>
      </w:r>
      <w:r>
        <w:rPr>
          <w:rFonts w:ascii="Tahoma" w:hAnsi="Tahoma" w:cs="Tahoma"/>
          <w:szCs w:val="27"/>
        </w:rPr>
        <w:t>Septiembre, 1999. (</w:t>
      </w:r>
      <w:hyperlink r:id="rId94" w:history="1">
        <w:r>
          <w:rPr>
            <w:rStyle w:val="Hipervnculo"/>
            <w:rFonts w:ascii="Tahoma" w:hAnsi="Tahoma" w:cs="Tahoma"/>
            <w:i/>
            <w:iCs/>
            <w:color w:val="auto"/>
            <w:szCs w:val="27"/>
          </w:rPr>
          <w:t>http://www.animalbrands.com/ab/vicki1.htm</w:t>
        </w:r>
      </w:hyperlink>
      <w:r>
        <w:rPr>
          <w:rFonts w:ascii="Tahoma" w:hAnsi="Tahoma" w:cs="Tahoma"/>
          <w:szCs w:val="27"/>
        </w:rPr>
        <w:t>)</w:t>
      </w:r>
    </w:p>
    <w:p w:rsidR="00000000" w:rsidRDefault="00A74BD0">
      <w:pPr>
        <w:numPr>
          <w:ilvl w:val="0"/>
          <w:numId w:val="43"/>
        </w:numPr>
        <w:tabs>
          <w:tab w:val="left" w:pos="540"/>
        </w:tabs>
        <w:spacing w:line="480" w:lineRule="auto"/>
        <w:ind w:hanging="643"/>
        <w:jc w:val="both"/>
        <w:rPr>
          <w:rFonts w:ascii="Tahoma" w:hAnsi="Tahoma" w:cs="Tahoma"/>
          <w:bCs/>
        </w:rPr>
      </w:pPr>
      <w:r>
        <w:rPr>
          <w:rFonts w:ascii="Tahoma" w:hAnsi="Tahoma" w:cs="Tahoma"/>
          <w:bCs/>
          <w:color w:val="000000"/>
          <w:lang w:val="en-GB"/>
        </w:rPr>
        <w:t xml:space="preserve">GORDON, Kim T.  </w:t>
      </w:r>
      <w:r>
        <w:rPr>
          <w:rFonts w:ascii="Tahoma" w:hAnsi="Tahoma" w:cs="Tahoma"/>
          <w:bCs/>
          <w:i/>
          <w:iCs/>
          <w:color w:val="000000"/>
          <w:lang w:val="en-GB"/>
        </w:rPr>
        <w:t>Creating your Marketing Strategy.</w:t>
      </w:r>
      <w:r>
        <w:rPr>
          <w:rFonts w:ascii="Tahoma" w:hAnsi="Tahoma" w:cs="Tahoma"/>
          <w:bCs/>
          <w:color w:val="000000"/>
          <w:lang w:val="en-GB"/>
        </w:rPr>
        <w:t xml:space="preserve">  </w:t>
      </w:r>
      <w:r>
        <w:rPr>
          <w:rFonts w:ascii="Tahoma" w:hAnsi="Tahoma" w:cs="Tahoma"/>
          <w:bCs/>
          <w:color w:val="000000"/>
        </w:rPr>
        <w:t>Septiembre 04, 2004. (</w:t>
      </w:r>
      <w:hyperlink r:id="rId95" w:history="1">
        <w:r>
          <w:rPr>
            <w:rStyle w:val="Hipervnculo"/>
            <w:rFonts w:ascii="Tahoma" w:hAnsi="Tahoma" w:cs="Tahoma"/>
            <w:bCs/>
            <w:i/>
            <w:iCs/>
            <w:color w:val="auto"/>
          </w:rPr>
          <w:t>http://ww</w:t>
        </w:r>
        <w:r>
          <w:rPr>
            <w:rStyle w:val="Hipervnculo"/>
            <w:rFonts w:ascii="Tahoma" w:hAnsi="Tahoma" w:cs="Tahoma"/>
            <w:bCs/>
            <w:i/>
            <w:iCs/>
            <w:color w:val="auto"/>
          </w:rPr>
          <w:t>w.entrepreneur.com/article/0,4621,279132,00.html</w:t>
        </w:r>
      </w:hyperlink>
      <w:r>
        <w:rPr>
          <w:rFonts w:ascii="Tahoma" w:hAnsi="Tahoma" w:cs="Tahoma"/>
          <w:bCs/>
        </w:rPr>
        <w:t>)</w:t>
      </w:r>
    </w:p>
    <w:p w:rsidR="00000000" w:rsidRDefault="00A74BD0">
      <w:pPr>
        <w:numPr>
          <w:ilvl w:val="0"/>
          <w:numId w:val="43"/>
        </w:numPr>
        <w:tabs>
          <w:tab w:val="left" w:pos="540"/>
        </w:tabs>
        <w:spacing w:line="480" w:lineRule="auto"/>
        <w:ind w:hanging="643"/>
        <w:jc w:val="both"/>
        <w:rPr>
          <w:rFonts w:ascii="Tahoma" w:hAnsi="Tahoma" w:cs="Tahoma"/>
          <w:bCs/>
        </w:rPr>
      </w:pPr>
      <w:r>
        <w:rPr>
          <w:rFonts w:ascii="Tahoma" w:hAnsi="Tahoma" w:cs="Tahoma"/>
          <w:bCs/>
          <w:color w:val="000000"/>
          <w:lang w:val="en-GB"/>
        </w:rPr>
        <w:t xml:space="preserve">DOLAK, David. </w:t>
      </w:r>
      <w:r>
        <w:rPr>
          <w:rFonts w:ascii="Tahoma" w:hAnsi="Tahoma" w:cs="Tahoma"/>
          <w:bCs/>
          <w:i/>
          <w:iCs/>
          <w:color w:val="000000"/>
          <w:lang w:val="en-GB"/>
        </w:rPr>
        <w:t xml:space="preserve">Building A Strong Brand: Brands and Branding Basics. </w:t>
      </w:r>
      <w:r>
        <w:rPr>
          <w:rFonts w:ascii="Tahoma" w:hAnsi="Tahoma" w:cs="Tahoma"/>
          <w:bCs/>
          <w:color w:val="000000"/>
        </w:rPr>
        <w:t>Marzo, 2004. (</w:t>
      </w:r>
      <w:hyperlink r:id="rId96" w:history="1">
        <w:r>
          <w:rPr>
            <w:rStyle w:val="Hipervnculo"/>
            <w:rFonts w:ascii="Tahoma" w:hAnsi="Tahoma" w:cs="Tahoma"/>
            <w:bCs/>
            <w:i/>
            <w:iCs/>
            <w:color w:val="auto"/>
          </w:rPr>
          <w:t>http://www.davedolak.com/whitepapers/dolak4.htm</w:t>
        </w:r>
      </w:hyperlink>
      <w:r>
        <w:rPr>
          <w:rFonts w:ascii="Tahoma" w:hAnsi="Tahoma" w:cs="Tahoma"/>
          <w:bCs/>
          <w:color w:val="000000"/>
        </w:rPr>
        <w:t xml:space="preserve">) </w:t>
      </w:r>
    </w:p>
    <w:p w:rsidR="00A74BD0" w:rsidRDefault="00A74BD0">
      <w:pPr>
        <w:numPr>
          <w:ilvl w:val="0"/>
          <w:numId w:val="43"/>
        </w:numPr>
        <w:tabs>
          <w:tab w:val="left" w:pos="540"/>
        </w:tabs>
        <w:spacing w:line="480" w:lineRule="auto"/>
        <w:ind w:hanging="643"/>
        <w:jc w:val="both"/>
        <w:rPr>
          <w:rFonts w:ascii="Tahoma" w:hAnsi="Tahoma" w:cs="Tahoma"/>
          <w:sz w:val="22"/>
          <w:szCs w:val="27"/>
        </w:rPr>
      </w:pPr>
      <w:r>
        <w:rPr>
          <w:rFonts w:ascii="Tahoma" w:hAnsi="Tahoma" w:cs="Tahoma"/>
          <w:lang w:val="en-GB"/>
        </w:rPr>
        <w:t xml:space="preserve">SCHIPNIK </w:t>
      </w:r>
      <w:r>
        <w:rPr>
          <w:rFonts w:ascii="Tahoma" w:hAnsi="Tahoma" w:cs="Tahoma"/>
          <w:lang w:val="en-GB"/>
        </w:rPr>
        <w:t xml:space="preserve">– MORA, Walter &amp; Fabiola. </w:t>
      </w:r>
      <w:r>
        <w:rPr>
          <w:rFonts w:ascii="Tahoma" w:hAnsi="Tahoma" w:cs="Tahoma"/>
        </w:rPr>
        <w:t>El Posicionamiento: La guerra por un lugar en la mente del consumidor. Diciembre, 2002.</w:t>
      </w:r>
    </w:p>
    <w:sectPr w:rsidR="00A74BD0">
      <w:type w:val="continuous"/>
      <w:pgSz w:w="11906" w:h="16838" w:code="9"/>
      <w:pgMar w:top="2268" w:right="1361" w:bottom="1985" w:left="2268"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BD0" w:rsidRDefault="00A74BD0">
      <w:r>
        <w:separator/>
      </w:r>
    </w:p>
  </w:endnote>
  <w:endnote w:type="continuationSeparator" w:id="1">
    <w:p w:rsidR="00A74BD0" w:rsidRDefault="00A74B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Console">
    <w:panose1 w:val="020B0609040504020204"/>
    <w:charset w:val="00"/>
    <w:family w:val="modern"/>
    <w:pitch w:val="fixed"/>
    <w:sig w:usb0="8000028F" w:usb1="00001800" w:usb2="00000000" w:usb3="00000000" w:csb0="0000001F" w:csb1="00000000"/>
  </w:font>
  <w:font w:name="Syste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74BD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A74BD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74BD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54</w:t>
    </w:r>
    <w:r>
      <w:rPr>
        <w:rStyle w:val="Nmerodepgina"/>
      </w:rPr>
      <w:fldChar w:fldCharType="end"/>
    </w:r>
  </w:p>
  <w:p w:rsidR="00000000" w:rsidRDefault="00A74BD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BD0" w:rsidRDefault="00A74BD0">
      <w:r>
        <w:separator/>
      </w:r>
    </w:p>
  </w:footnote>
  <w:footnote w:type="continuationSeparator" w:id="1">
    <w:p w:rsidR="00A74BD0" w:rsidRDefault="00A74B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F8E"/>
    <w:multiLevelType w:val="hybridMultilevel"/>
    <w:tmpl w:val="CFD0E51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0B123B"/>
    <w:multiLevelType w:val="hybridMultilevel"/>
    <w:tmpl w:val="3C70FF8E"/>
    <w:lvl w:ilvl="0" w:tplc="E9BA2850">
      <w:start w:val="1"/>
      <w:numFmt w:val="decimal"/>
      <w:lvlText w:val="%1."/>
      <w:lvlJc w:val="left"/>
      <w:pPr>
        <w:tabs>
          <w:tab w:val="num" w:pos="2484"/>
        </w:tabs>
        <w:ind w:left="2484" w:hanging="360"/>
      </w:pPr>
      <w:rPr>
        <w:rFonts w:ascii="Arial" w:hAnsi="Arial" w:hint="default"/>
        <w:b w:val="0"/>
        <w:i w:val="0"/>
        <w:color w:val="auto"/>
        <w:sz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C44FCD"/>
    <w:multiLevelType w:val="multilevel"/>
    <w:tmpl w:val="B7F6E034"/>
    <w:lvl w:ilvl="0">
      <w:start w:val="3"/>
      <w:numFmt w:val="decimal"/>
      <w:lvlText w:val="%1."/>
      <w:lvlJc w:val="left"/>
      <w:pPr>
        <w:tabs>
          <w:tab w:val="num" w:pos="450"/>
        </w:tabs>
        <w:ind w:left="450" w:hanging="450"/>
      </w:pPr>
      <w:rPr>
        <w:rFonts w:hint="default"/>
      </w:rPr>
    </w:lvl>
    <w:lvl w:ilvl="1">
      <w:start w:val="1"/>
      <w:numFmt w:val="none"/>
      <w:lvlText w:val="2.6."/>
      <w:lvlJc w:val="left"/>
      <w:pPr>
        <w:tabs>
          <w:tab w:val="num" w:pos="1080"/>
        </w:tabs>
        <w:ind w:left="1080" w:hanging="720"/>
      </w:pPr>
      <w:rPr>
        <w:rFonts w:ascii="Tahoma" w:hAnsi="Tahoma" w:hint="default"/>
        <w:b/>
        <w:i w:val="0"/>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0A9A6799"/>
    <w:multiLevelType w:val="hybridMultilevel"/>
    <w:tmpl w:val="2CCAA2D2"/>
    <w:lvl w:ilvl="0" w:tplc="0C0A0001">
      <w:start w:val="1"/>
      <w:numFmt w:val="bullet"/>
      <w:lvlText w:val=""/>
      <w:lvlJc w:val="left"/>
      <w:pPr>
        <w:tabs>
          <w:tab w:val="num" w:pos="3960"/>
        </w:tabs>
        <w:ind w:left="3960" w:hanging="360"/>
      </w:pPr>
      <w:rPr>
        <w:rFonts w:ascii="Symbol" w:hAnsi="Symbol" w:hint="default"/>
      </w:rPr>
    </w:lvl>
    <w:lvl w:ilvl="1" w:tplc="0C0A0003">
      <w:start w:val="1"/>
      <w:numFmt w:val="bullet"/>
      <w:lvlText w:val="o"/>
      <w:lvlJc w:val="left"/>
      <w:pPr>
        <w:tabs>
          <w:tab w:val="num" w:pos="4680"/>
        </w:tabs>
        <w:ind w:left="4680" w:hanging="360"/>
      </w:pPr>
      <w:rPr>
        <w:rFonts w:ascii="Courier New" w:hAnsi="Courier New" w:hint="default"/>
      </w:rPr>
    </w:lvl>
    <w:lvl w:ilvl="2" w:tplc="0C0A0005" w:tentative="1">
      <w:start w:val="1"/>
      <w:numFmt w:val="bullet"/>
      <w:lvlText w:val=""/>
      <w:lvlJc w:val="left"/>
      <w:pPr>
        <w:tabs>
          <w:tab w:val="num" w:pos="5400"/>
        </w:tabs>
        <w:ind w:left="5400" w:hanging="360"/>
      </w:pPr>
      <w:rPr>
        <w:rFonts w:ascii="Wingdings" w:hAnsi="Wingdings" w:hint="default"/>
      </w:rPr>
    </w:lvl>
    <w:lvl w:ilvl="3" w:tplc="0C0A0001" w:tentative="1">
      <w:start w:val="1"/>
      <w:numFmt w:val="bullet"/>
      <w:lvlText w:val=""/>
      <w:lvlJc w:val="left"/>
      <w:pPr>
        <w:tabs>
          <w:tab w:val="num" w:pos="6120"/>
        </w:tabs>
        <w:ind w:left="6120" w:hanging="360"/>
      </w:pPr>
      <w:rPr>
        <w:rFonts w:ascii="Symbol" w:hAnsi="Symbol" w:hint="default"/>
      </w:rPr>
    </w:lvl>
    <w:lvl w:ilvl="4" w:tplc="0C0A0003" w:tentative="1">
      <w:start w:val="1"/>
      <w:numFmt w:val="bullet"/>
      <w:lvlText w:val="o"/>
      <w:lvlJc w:val="left"/>
      <w:pPr>
        <w:tabs>
          <w:tab w:val="num" w:pos="6840"/>
        </w:tabs>
        <w:ind w:left="6840" w:hanging="360"/>
      </w:pPr>
      <w:rPr>
        <w:rFonts w:ascii="Courier New" w:hAnsi="Courier New" w:hint="default"/>
      </w:rPr>
    </w:lvl>
    <w:lvl w:ilvl="5" w:tplc="0C0A0005" w:tentative="1">
      <w:start w:val="1"/>
      <w:numFmt w:val="bullet"/>
      <w:lvlText w:val=""/>
      <w:lvlJc w:val="left"/>
      <w:pPr>
        <w:tabs>
          <w:tab w:val="num" w:pos="7560"/>
        </w:tabs>
        <w:ind w:left="7560" w:hanging="360"/>
      </w:pPr>
      <w:rPr>
        <w:rFonts w:ascii="Wingdings" w:hAnsi="Wingdings" w:hint="default"/>
      </w:rPr>
    </w:lvl>
    <w:lvl w:ilvl="6" w:tplc="0C0A0001" w:tentative="1">
      <w:start w:val="1"/>
      <w:numFmt w:val="bullet"/>
      <w:lvlText w:val=""/>
      <w:lvlJc w:val="left"/>
      <w:pPr>
        <w:tabs>
          <w:tab w:val="num" w:pos="8280"/>
        </w:tabs>
        <w:ind w:left="8280" w:hanging="360"/>
      </w:pPr>
      <w:rPr>
        <w:rFonts w:ascii="Symbol" w:hAnsi="Symbol" w:hint="default"/>
      </w:rPr>
    </w:lvl>
    <w:lvl w:ilvl="7" w:tplc="0C0A0003" w:tentative="1">
      <w:start w:val="1"/>
      <w:numFmt w:val="bullet"/>
      <w:lvlText w:val="o"/>
      <w:lvlJc w:val="left"/>
      <w:pPr>
        <w:tabs>
          <w:tab w:val="num" w:pos="9000"/>
        </w:tabs>
        <w:ind w:left="9000" w:hanging="360"/>
      </w:pPr>
      <w:rPr>
        <w:rFonts w:ascii="Courier New" w:hAnsi="Courier New" w:hint="default"/>
      </w:rPr>
    </w:lvl>
    <w:lvl w:ilvl="8" w:tplc="0C0A0005" w:tentative="1">
      <w:start w:val="1"/>
      <w:numFmt w:val="bullet"/>
      <w:lvlText w:val=""/>
      <w:lvlJc w:val="left"/>
      <w:pPr>
        <w:tabs>
          <w:tab w:val="num" w:pos="9720"/>
        </w:tabs>
        <w:ind w:left="9720" w:hanging="360"/>
      </w:pPr>
      <w:rPr>
        <w:rFonts w:ascii="Wingdings" w:hAnsi="Wingdings" w:hint="default"/>
      </w:rPr>
    </w:lvl>
  </w:abstractNum>
  <w:abstractNum w:abstractNumId="4">
    <w:nsid w:val="0EA627A0"/>
    <w:multiLevelType w:val="hybridMultilevel"/>
    <w:tmpl w:val="464C56C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33C202A"/>
    <w:multiLevelType w:val="hybridMultilevel"/>
    <w:tmpl w:val="3C9A4F8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5BC0133"/>
    <w:multiLevelType w:val="multilevel"/>
    <w:tmpl w:val="20AE0EE0"/>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792" w:hanging="432"/>
      </w:pPr>
      <w:rPr>
        <w:rFonts w:ascii="Tahoma" w:hAnsi="Tahoma"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6E33BA8"/>
    <w:multiLevelType w:val="hybridMultilevel"/>
    <w:tmpl w:val="B82E5F96"/>
    <w:lvl w:ilvl="0" w:tplc="3106185A">
      <w:start w:val="1"/>
      <w:numFmt w:val="bullet"/>
      <w:lvlText w:val="·"/>
      <w:lvlJc w:val="left"/>
      <w:pPr>
        <w:tabs>
          <w:tab w:val="num" w:pos="417"/>
        </w:tabs>
        <w:ind w:left="340" w:hanging="283"/>
      </w:pPr>
      <w:rPr>
        <w:rFonts w:ascii="Lucida Console" w:hAnsi="Lucida Console"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B595AF3"/>
    <w:multiLevelType w:val="multilevel"/>
    <w:tmpl w:val="56D46C5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792" w:hanging="432"/>
      </w:pPr>
      <w:rPr>
        <w:rFonts w:ascii="Tahoma" w:hAnsi="Tahoma"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BC75CD9"/>
    <w:multiLevelType w:val="hybridMultilevel"/>
    <w:tmpl w:val="99F832B4"/>
    <w:lvl w:ilvl="0" w:tplc="E9BA2850">
      <w:start w:val="1"/>
      <w:numFmt w:val="decimal"/>
      <w:lvlText w:val="%1."/>
      <w:lvlJc w:val="left"/>
      <w:pPr>
        <w:tabs>
          <w:tab w:val="num" w:pos="2484"/>
        </w:tabs>
        <w:ind w:left="2484" w:hanging="360"/>
      </w:pPr>
      <w:rPr>
        <w:rFonts w:ascii="Arial" w:hAnsi="Arial" w:hint="default"/>
        <w:b w:val="0"/>
        <w:i w:val="0"/>
        <w:color w:val="auto"/>
        <w:sz w:val="24"/>
        <w:u w:val="none"/>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10">
    <w:nsid w:val="1E0E3CFD"/>
    <w:multiLevelType w:val="hybridMultilevel"/>
    <w:tmpl w:val="F6E661A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nsid w:val="1E1E24B8"/>
    <w:multiLevelType w:val="hybridMultilevel"/>
    <w:tmpl w:val="DE5C1B02"/>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2">
    <w:nsid w:val="240D3F50"/>
    <w:multiLevelType w:val="hybridMultilevel"/>
    <w:tmpl w:val="EC4479A8"/>
    <w:lvl w:ilvl="0" w:tplc="8F3A1C08">
      <w:start w:val="1"/>
      <w:numFmt w:val="upperRoman"/>
      <w:lvlText w:val="%1."/>
      <w:lvlJc w:val="left"/>
      <w:pPr>
        <w:tabs>
          <w:tab w:val="num" w:pos="720"/>
        </w:tabs>
        <w:ind w:left="170" w:hanging="170"/>
      </w:pPr>
      <w:rPr>
        <w:rFonts w:hint="default"/>
        <w:b/>
        <w:i w:val="0"/>
      </w:rPr>
    </w:lvl>
    <w:lvl w:ilvl="1" w:tplc="09288EDC">
      <w:numFmt w:val="bullet"/>
      <w:lvlText w:val=""/>
      <w:lvlJc w:val="left"/>
      <w:pPr>
        <w:tabs>
          <w:tab w:val="num" w:pos="1440"/>
        </w:tabs>
        <w:ind w:left="1440" w:hanging="360"/>
      </w:pPr>
      <w:rPr>
        <w:rFonts w:ascii="Symbol" w:hAnsi="Symbol" w:hint="default"/>
      </w:rPr>
    </w:lvl>
    <w:lvl w:ilvl="2" w:tplc="5B927EF6">
      <w:start w:val="1"/>
      <w:numFmt w:val="bullet"/>
      <w:lvlText w:val=""/>
      <w:lvlJc w:val="left"/>
      <w:pPr>
        <w:tabs>
          <w:tab w:val="num" w:pos="2263"/>
        </w:tabs>
        <w:ind w:left="2263" w:hanging="283"/>
      </w:pPr>
      <w:rPr>
        <w:rFonts w:ascii="Wingdings" w:hAnsi="Wingdings" w:hint="default"/>
      </w:rPr>
    </w:lvl>
    <w:lvl w:ilvl="3" w:tplc="3F32B20C">
      <w:start w:val="1"/>
      <w:numFmt w:val="decimal"/>
      <w:lvlText w:val="%4."/>
      <w:lvlJc w:val="left"/>
      <w:pPr>
        <w:tabs>
          <w:tab w:val="num" w:pos="2608"/>
        </w:tabs>
        <w:ind w:left="737" w:firstLine="1783"/>
      </w:pPr>
      <w:rPr>
        <w:rFonts w:hint="default"/>
      </w:rPr>
    </w:lvl>
    <w:lvl w:ilvl="4" w:tplc="300A0019">
      <w:start w:val="1"/>
      <w:numFmt w:val="lowerLetter"/>
      <w:lvlText w:val="%5."/>
      <w:lvlJc w:val="left"/>
      <w:pPr>
        <w:tabs>
          <w:tab w:val="num" w:pos="3600"/>
        </w:tabs>
        <w:ind w:left="3600" w:hanging="360"/>
      </w:pPr>
    </w:lvl>
    <w:lvl w:ilvl="5" w:tplc="0DDE7578">
      <w:start w:val="1"/>
      <w:numFmt w:val="decimal"/>
      <w:lvlText w:val="%6)"/>
      <w:lvlJc w:val="left"/>
      <w:pPr>
        <w:tabs>
          <w:tab w:val="num" w:pos="4500"/>
        </w:tabs>
        <w:ind w:left="4500" w:hanging="360"/>
      </w:pPr>
      <w:rPr>
        <w:rFonts w:hint="default"/>
      </w:rPr>
    </w:lvl>
    <w:lvl w:ilvl="6" w:tplc="653897A4">
      <w:start w:val="1"/>
      <w:numFmt w:val="decimal"/>
      <w:lvlText w:val="%7."/>
      <w:lvlJc w:val="left"/>
      <w:pPr>
        <w:tabs>
          <w:tab w:val="num" w:pos="851"/>
        </w:tabs>
        <w:ind w:left="877" w:hanging="397"/>
      </w:pPr>
      <w:rPr>
        <w:rFonts w:hint="default"/>
        <w:b w:val="0"/>
      </w:rPr>
    </w:lvl>
    <w:lvl w:ilvl="7" w:tplc="300A0019">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3">
    <w:nsid w:val="27B622BD"/>
    <w:multiLevelType w:val="hybridMultilevel"/>
    <w:tmpl w:val="E1F62CEC"/>
    <w:lvl w:ilvl="0" w:tplc="0C0A0001">
      <w:start w:val="1"/>
      <w:numFmt w:val="bullet"/>
      <w:lvlText w:val=""/>
      <w:lvlJc w:val="left"/>
      <w:pPr>
        <w:tabs>
          <w:tab w:val="num" w:pos="1422"/>
        </w:tabs>
        <w:ind w:left="1422" w:hanging="360"/>
      </w:pPr>
      <w:rPr>
        <w:rFonts w:ascii="Symbol" w:hAnsi="Symbol" w:hint="default"/>
      </w:rPr>
    </w:lvl>
    <w:lvl w:ilvl="1" w:tplc="0C0A0003" w:tentative="1">
      <w:start w:val="1"/>
      <w:numFmt w:val="bullet"/>
      <w:lvlText w:val="o"/>
      <w:lvlJc w:val="left"/>
      <w:pPr>
        <w:tabs>
          <w:tab w:val="num" w:pos="2142"/>
        </w:tabs>
        <w:ind w:left="2142" w:hanging="360"/>
      </w:pPr>
      <w:rPr>
        <w:rFonts w:ascii="Courier New" w:hAnsi="Courier New" w:hint="default"/>
      </w:rPr>
    </w:lvl>
    <w:lvl w:ilvl="2" w:tplc="0C0A0005" w:tentative="1">
      <w:start w:val="1"/>
      <w:numFmt w:val="bullet"/>
      <w:lvlText w:val=""/>
      <w:lvlJc w:val="left"/>
      <w:pPr>
        <w:tabs>
          <w:tab w:val="num" w:pos="2862"/>
        </w:tabs>
        <w:ind w:left="2862" w:hanging="360"/>
      </w:pPr>
      <w:rPr>
        <w:rFonts w:ascii="Wingdings" w:hAnsi="Wingdings" w:hint="default"/>
      </w:rPr>
    </w:lvl>
    <w:lvl w:ilvl="3" w:tplc="0C0A0001" w:tentative="1">
      <w:start w:val="1"/>
      <w:numFmt w:val="bullet"/>
      <w:lvlText w:val=""/>
      <w:lvlJc w:val="left"/>
      <w:pPr>
        <w:tabs>
          <w:tab w:val="num" w:pos="3582"/>
        </w:tabs>
        <w:ind w:left="3582" w:hanging="360"/>
      </w:pPr>
      <w:rPr>
        <w:rFonts w:ascii="Symbol" w:hAnsi="Symbol" w:hint="default"/>
      </w:rPr>
    </w:lvl>
    <w:lvl w:ilvl="4" w:tplc="0C0A0003" w:tentative="1">
      <w:start w:val="1"/>
      <w:numFmt w:val="bullet"/>
      <w:lvlText w:val="o"/>
      <w:lvlJc w:val="left"/>
      <w:pPr>
        <w:tabs>
          <w:tab w:val="num" w:pos="4302"/>
        </w:tabs>
        <w:ind w:left="4302" w:hanging="360"/>
      </w:pPr>
      <w:rPr>
        <w:rFonts w:ascii="Courier New" w:hAnsi="Courier New" w:hint="default"/>
      </w:rPr>
    </w:lvl>
    <w:lvl w:ilvl="5" w:tplc="0C0A0005" w:tentative="1">
      <w:start w:val="1"/>
      <w:numFmt w:val="bullet"/>
      <w:lvlText w:val=""/>
      <w:lvlJc w:val="left"/>
      <w:pPr>
        <w:tabs>
          <w:tab w:val="num" w:pos="5022"/>
        </w:tabs>
        <w:ind w:left="5022" w:hanging="360"/>
      </w:pPr>
      <w:rPr>
        <w:rFonts w:ascii="Wingdings" w:hAnsi="Wingdings" w:hint="default"/>
      </w:rPr>
    </w:lvl>
    <w:lvl w:ilvl="6" w:tplc="0C0A0001" w:tentative="1">
      <w:start w:val="1"/>
      <w:numFmt w:val="bullet"/>
      <w:lvlText w:val=""/>
      <w:lvlJc w:val="left"/>
      <w:pPr>
        <w:tabs>
          <w:tab w:val="num" w:pos="5742"/>
        </w:tabs>
        <w:ind w:left="5742" w:hanging="360"/>
      </w:pPr>
      <w:rPr>
        <w:rFonts w:ascii="Symbol" w:hAnsi="Symbol" w:hint="default"/>
      </w:rPr>
    </w:lvl>
    <w:lvl w:ilvl="7" w:tplc="0C0A0003" w:tentative="1">
      <w:start w:val="1"/>
      <w:numFmt w:val="bullet"/>
      <w:lvlText w:val="o"/>
      <w:lvlJc w:val="left"/>
      <w:pPr>
        <w:tabs>
          <w:tab w:val="num" w:pos="6462"/>
        </w:tabs>
        <w:ind w:left="6462" w:hanging="360"/>
      </w:pPr>
      <w:rPr>
        <w:rFonts w:ascii="Courier New" w:hAnsi="Courier New" w:hint="default"/>
      </w:rPr>
    </w:lvl>
    <w:lvl w:ilvl="8" w:tplc="0C0A0005" w:tentative="1">
      <w:start w:val="1"/>
      <w:numFmt w:val="bullet"/>
      <w:lvlText w:val=""/>
      <w:lvlJc w:val="left"/>
      <w:pPr>
        <w:tabs>
          <w:tab w:val="num" w:pos="7182"/>
        </w:tabs>
        <w:ind w:left="7182" w:hanging="360"/>
      </w:pPr>
      <w:rPr>
        <w:rFonts w:ascii="Wingdings" w:hAnsi="Wingdings" w:hint="default"/>
      </w:rPr>
    </w:lvl>
  </w:abstractNum>
  <w:abstractNum w:abstractNumId="14">
    <w:nsid w:val="27E70630"/>
    <w:multiLevelType w:val="multilevel"/>
    <w:tmpl w:val="F04C3EC8"/>
    <w:lvl w:ilvl="0">
      <w:start w:val="2"/>
      <w:numFmt w:val="decimal"/>
      <w:lvlText w:val="%1"/>
      <w:lvlJc w:val="left"/>
      <w:pPr>
        <w:tabs>
          <w:tab w:val="num" w:pos="555"/>
        </w:tabs>
        <w:ind w:left="555" w:hanging="555"/>
      </w:pPr>
      <w:rPr>
        <w:rFonts w:hint="default"/>
      </w:rPr>
    </w:lvl>
    <w:lvl w:ilvl="1">
      <w:start w:val="7"/>
      <w:numFmt w:val="decimal"/>
      <w:lvlText w:val="%1.%2"/>
      <w:lvlJc w:val="left"/>
      <w:pPr>
        <w:tabs>
          <w:tab w:val="num" w:pos="1080"/>
        </w:tabs>
        <w:ind w:left="1080" w:hanging="720"/>
      </w:pPr>
      <w:rPr>
        <w:rFonts w:hint="default"/>
      </w:rPr>
    </w:lvl>
    <w:lvl w:ilvl="2">
      <w:start w:val="1"/>
      <w:numFmt w:val="decimal"/>
      <w:lvlText w:val="%1.6.%3"/>
      <w:lvlJc w:val="left"/>
      <w:pPr>
        <w:tabs>
          <w:tab w:val="num" w:pos="1440"/>
        </w:tabs>
        <w:ind w:left="1440" w:hanging="720"/>
      </w:pPr>
      <w:rPr>
        <w:rFonts w:ascii="Tahoma" w:hAnsi="Tahoma" w:hint="default"/>
        <w:b/>
        <w:i w:val="0"/>
        <w:sz w:val="24"/>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28476016"/>
    <w:multiLevelType w:val="hybridMultilevel"/>
    <w:tmpl w:val="C710510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nsid w:val="290319EE"/>
    <w:multiLevelType w:val="hybridMultilevel"/>
    <w:tmpl w:val="E8B645FC"/>
    <w:lvl w:ilvl="0" w:tplc="B002CF96">
      <w:start w:val="8"/>
      <w:numFmt w:val="decimal"/>
      <w:lvlText w:val="%1."/>
      <w:lvlJc w:val="left"/>
      <w:pPr>
        <w:tabs>
          <w:tab w:val="num" w:pos="720"/>
        </w:tabs>
        <w:ind w:left="720" w:hanging="360"/>
      </w:pPr>
      <w:rPr>
        <w:rFonts w:hint="default"/>
      </w:rPr>
    </w:lvl>
    <w:lvl w:ilvl="1" w:tplc="91A62730">
      <w:start w:val="1"/>
      <w:numFmt w:val="decimal"/>
      <w:lvlText w:val="%2."/>
      <w:lvlJc w:val="left"/>
      <w:pPr>
        <w:tabs>
          <w:tab w:val="num" w:pos="1440"/>
        </w:tabs>
        <w:ind w:left="1440" w:hanging="36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ED30153"/>
    <w:multiLevelType w:val="multilevel"/>
    <w:tmpl w:val="1DD84FE4"/>
    <w:lvl w:ilvl="0">
      <w:start w:val="1"/>
      <w:numFmt w:val="decimal"/>
      <w:lvlText w:val="%1."/>
      <w:lvlJc w:val="left"/>
      <w:pPr>
        <w:tabs>
          <w:tab w:val="num" w:pos="615"/>
        </w:tabs>
        <w:ind w:left="615" w:hanging="615"/>
      </w:pPr>
      <w:rPr>
        <w:rFonts w:ascii="Tahoma" w:hAnsi="Tahoma" w:hint="default"/>
        <w:sz w:val="24"/>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8">
    <w:nsid w:val="306F56D7"/>
    <w:multiLevelType w:val="multilevel"/>
    <w:tmpl w:val="99E4248A"/>
    <w:lvl w:ilvl="0">
      <w:start w:val="2"/>
      <w:numFmt w:val="decimal"/>
      <w:lvlText w:val="%1."/>
      <w:lvlJc w:val="left"/>
      <w:pPr>
        <w:tabs>
          <w:tab w:val="num" w:pos="675"/>
        </w:tabs>
        <w:ind w:left="675" w:hanging="67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9">
    <w:nsid w:val="3B783612"/>
    <w:multiLevelType w:val="multilevel"/>
    <w:tmpl w:val="42FE854E"/>
    <w:lvl w:ilvl="0">
      <w:start w:val="2"/>
      <w:numFmt w:val="decimal"/>
      <w:lvlText w:val="%1"/>
      <w:lvlJc w:val="left"/>
      <w:pPr>
        <w:tabs>
          <w:tab w:val="num" w:pos="615"/>
        </w:tabs>
        <w:ind w:left="615" w:hanging="615"/>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0">
    <w:nsid w:val="40D74CD0"/>
    <w:multiLevelType w:val="multilevel"/>
    <w:tmpl w:val="20AE0EE0"/>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792" w:hanging="432"/>
      </w:pPr>
      <w:rPr>
        <w:rFonts w:ascii="Tahoma" w:hAnsi="Tahoma"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0FD6D7D"/>
    <w:multiLevelType w:val="hybridMultilevel"/>
    <w:tmpl w:val="62166F64"/>
    <w:lvl w:ilvl="0" w:tplc="0C0A0001">
      <w:start w:val="1"/>
      <w:numFmt w:val="bullet"/>
      <w:lvlText w:val=""/>
      <w:lvlJc w:val="left"/>
      <w:pPr>
        <w:tabs>
          <w:tab w:val="num" w:pos="2016"/>
        </w:tabs>
        <w:ind w:left="2016" w:hanging="360"/>
      </w:pPr>
      <w:rPr>
        <w:rFonts w:ascii="Symbol" w:hAnsi="Symbol" w:hint="default"/>
      </w:rPr>
    </w:lvl>
    <w:lvl w:ilvl="1" w:tplc="0C0A0003" w:tentative="1">
      <w:start w:val="1"/>
      <w:numFmt w:val="bullet"/>
      <w:lvlText w:val="o"/>
      <w:lvlJc w:val="left"/>
      <w:pPr>
        <w:tabs>
          <w:tab w:val="num" w:pos="2736"/>
        </w:tabs>
        <w:ind w:left="2736" w:hanging="360"/>
      </w:pPr>
      <w:rPr>
        <w:rFonts w:ascii="Courier New" w:hAnsi="Courier New" w:hint="default"/>
      </w:rPr>
    </w:lvl>
    <w:lvl w:ilvl="2" w:tplc="0C0A0005" w:tentative="1">
      <w:start w:val="1"/>
      <w:numFmt w:val="bullet"/>
      <w:lvlText w:val=""/>
      <w:lvlJc w:val="left"/>
      <w:pPr>
        <w:tabs>
          <w:tab w:val="num" w:pos="3456"/>
        </w:tabs>
        <w:ind w:left="3456" w:hanging="360"/>
      </w:pPr>
      <w:rPr>
        <w:rFonts w:ascii="Wingdings" w:hAnsi="Wingdings" w:hint="default"/>
      </w:rPr>
    </w:lvl>
    <w:lvl w:ilvl="3" w:tplc="0C0A0001" w:tentative="1">
      <w:start w:val="1"/>
      <w:numFmt w:val="bullet"/>
      <w:lvlText w:val=""/>
      <w:lvlJc w:val="left"/>
      <w:pPr>
        <w:tabs>
          <w:tab w:val="num" w:pos="4176"/>
        </w:tabs>
        <w:ind w:left="4176" w:hanging="360"/>
      </w:pPr>
      <w:rPr>
        <w:rFonts w:ascii="Symbol" w:hAnsi="Symbol" w:hint="default"/>
      </w:rPr>
    </w:lvl>
    <w:lvl w:ilvl="4" w:tplc="0C0A0003" w:tentative="1">
      <w:start w:val="1"/>
      <w:numFmt w:val="bullet"/>
      <w:lvlText w:val="o"/>
      <w:lvlJc w:val="left"/>
      <w:pPr>
        <w:tabs>
          <w:tab w:val="num" w:pos="4896"/>
        </w:tabs>
        <w:ind w:left="4896" w:hanging="360"/>
      </w:pPr>
      <w:rPr>
        <w:rFonts w:ascii="Courier New" w:hAnsi="Courier New" w:hint="default"/>
      </w:rPr>
    </w:lvl>
    <w:lvl w:ilvl="5" w:tplc="0C0A0005" w:tentative="1">
      <w:start w:val="1"/>
      <w:numFmt w:val="bullet"/>
      <w:lvlText w:val=""/>
      <w:lvlJc w:val="left"/>
      <w:pPr>
        <w:tabs>
          <w:tab w:val="num" w:pos="5616"/>
        </w:tabs>
        <w:ind w:left="5616" w:hanging="360"/>
      </w:pPr>
      <w:rPr>
        <w:rFonts w:ascii="Wingdings" w:hAnsi="Wingdings" w:hint="default"/>
      </w:rPr>
    </w:lvl>
    <w:lvl w:ilvl="6" w:tplc="0C0A0001" w:tentative="1">
      <w:start w:val="1"/>
      <w:numFmt w:val="bullet"/>
      <w:lvlText w:val=""/>
      <w:lvlJc w:val="left"/>
      <w:pPr>
        <w:tabs>
          <w:tab w:val="num" w:pos="6336"/>
        </w:tabs>
        <w:ind w:left="6336" w:hanging="360"/>
      </w:pPr>
      <w:rPr>
        <w:rFonts w:ascii="Symbol" w:hAnsi="Symbol" w:hint="default"/>
      </w:rPr>
    </w:lvl>
    <w:lvl w:ilvl="7" w:tplc="0C0A0003" w:tentative="1">
      <w:start w:val="1"/>
      <w:numFmt w:val="bullet"/>
      <w:lvlText w:val="o"/>
      <w:lvlJc w:val="left"/>
      <w:pPr>
        <w:tabs>
          <w:tab w:val="num" w:pos="7056"/>
        </w:tabs>
        <w:ind w:left="7056" w:hanging="360"/>
      </w:pPr>
      <w:rPr>
        <w:rFonts w:ascii="Courier New" w:hAnsi="Courier New" w:hint="default"/>
      </w:rPr>
    </w:lvl>
    <w:lvl w:ilvl="8" w:tplc="0C0A0005" w:tentative="1">
      <w:start w:val="1"/>
      <w:numFmt w:val="bullet"/>
      <w:lvlText w:val=""/>
      <w:lvlJc w:val="left"/>
      <w:pPr>
        <w:tabs>
          <w:tab w:val="num" w:pos="7776"/>
        </w:tabs>
        <w:ind w:left="7776" w:hanging="360"/>
      </w:pPr>
      <w:rPr>
        <w:rFonts w:ascii="Wingdings" w:hAnsi="Wingdings" w:hint="default"/>
      </w:rPr>
    </w:lvl>
  </w:abstractNum>
  <w:abstractNum w:abstractNumId="22">
    <w:nsid w:val="42E477E4"/>
    <w:multiLevelType w:val="hybridMultilevel"/>
    <w:tmpl w:val="3C9A4F84"/>
    <w:lvl w:ilvl="0" w:tplc="E1ECB77E">
      <w:start w:val="1"/>
      <w:numFmt w:val="decimal"/>
      <w:lvlText w:val="%1."/>
      <w:legacy w:legacy="1" w:legacySpace="360" w:legacyIndent="283"/>
      <w:lvlJc w:val="left"/>
      <w:pPr>
        <w:ind w:left="643" w:hanging="283"/>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2FB4D8E"/>
    <w:multiLevelType w:val="hybridMultilevel"/>
    <w:tmpl w:val="EB8AA8F0"/>
    <w:lvl w:ilvl="0" w:tplc="CBC6028C">
      <w:start w:val="1"/>
      <w:numFmt w:val="decimal"/>
      <w:lvlText w:val="%1."/>
      <w:lvlJc w:val="left"/>
      <w:pPr>
        <w:tabs>
          <w:tab w:val="num" w:pos="3060"/>
        </w:tabs>
        <w:ind w:left="3060" w:hanging="360"/>
      </w:pPr>
      <w:rPr>
        <w:rFonts w:ascii="Arial" w:hAnsi="Arial" w:hint="default"/>
        <w:b/>
        <w:i w:val="0"/>
        <w:color w:val="auto"/>
        <w:sz w:val="24"/>
        <w:u w:val="none"/>
      </w:rPr>
    </w:lvl>
    <w:lvl w:ilvl="1" w:tplc="0C0A0019">
      <w:start w:val="1"/>
      <w:numFmt w:val="lowerLetter"/>
      <w:lvlText w:val="%2."/>
      <w:lvlJc w:val="left"/>
      <w:pPr>
        <w:tabs>
          <w:tab w:val="num" w:pos="2016"/>
        </w:tabs>
        <w:ind w:left="2016" w:hanging="360"/>
      </w:pPr>
    </w:lvl>
    <w:lvl w:ilvl="2" w:tplc="0C0A001B">
      <w:start w:val="1"/>
      <w:numFmt w:val="lowerRoman"/>
      <w:lvlText w:val="%3."/>
      <w:lvlJc w:val="right"/>
      <w:pPr>
        <w:tabs>
          <w:tab w:val="num" w:pos="2736"/>
        </w:tabs>
        <w:ind w:left="2736" w:hanging="180"/>
      </w:pPr>
    </w:lvl>
    <w:lvl w:ilvl="3" w:tplc="0C0A000F" w:tentative="1">
      <w:start w:val="1"/>
      <w:numFmt w:val="decimal"/>
      <w:lvlText w:val="%4."/>
      <w:lvlJc w:val="left"/>
      <w:pPr>
        <w:tabs>
          <w:tab w:val="num" w:pos="3456"/>
        </w:tabs>
        <w:ind w:left="3456" w:hanging="360"/>
      </w:pPr>
    </w:lvl>
    <w:lvl w:ilvl="4" w:tplc="0C0A0019" w:tentative="1">
      <w:start w:val="1"/>
      <w:numFmt w:val="lowerLetter"/>
      <w:lvlText w:val="%5."/>
      <w:lvlJc w:val="left"/>
      <w:pPr>
        <w:tabs>
          <w:tab w:val="num" w:pos="4176"/>
        </w:tabs>
        <w:ind w:left="4176" w:hanging="360"/>
      </w:pPr>
    </w:lvl>
    <w:lvl w:ilvl="5" w:tplc="0C0A001B" w:tentative="1">
      <w:start w:val="1"/>
      <w:numFmt w:val="lowerRoman"/>
      <w:lvlText w:val="%6."/>
      <w:lvlJc w:val="right"/>
      <w:pPr>
        <w:tabs>
          <w:tab w:val="num" w:pos="4896"/>
        </w:tabs>
        <w:ind w:left="4896" w:hanging="180"/>
      </w:pPr>
    </w:lvl>
    <w:lvl w:ilvl="6" w:tplc="0C0A000F" w:tentative="1">
      <w:start w:val="1"/>
      <w:numFmt w:val="decimal"/>
      <w:lvlText w:val="%7."/>
      <w:lvlJc w:val="left"/>
      <w:pPr>
        <w:tabs>
          <w:tab w:val="num" w:pos="5616"/>
        </w:tabs>
        <w:ind w:left="5616" w:hanging="360"/>
      </w:pPr>
    </w:lvl>
    <w:lvl w:ilvl="7" w:tplc="0C0A0019" w:tentative="1">
      <w:start w:val="1"/>
      <w:numFmt w:val="lowerLetter"/>
      <w:lvlText w:val="%8."/>
      <w:lvlJc w:val="left"/>
      <w:pPr>
        <w:tabs>
          <w:tab w:val="num" w:pos="6336"/>
        </w:tabs>
        <w:ind w:left="6336" w:hanging="360"/>
      </w:pPr>
    </w:lvl>
    <w:lvl w:ilvl="8" w:tplc="0C0A001B" w:tentative="1">
      <w:start w:val="1"/>
      <w:numFmt w:val="lowerRoman"/>
      <w:lvlText w:val="%9."/>
      <w:lvlJc w:val="right"/>
      <w:pPr>
        <w:tabs>
          <w:tab w:val="num" w:pos="7056"/>
        </w:tabs>
        <w:ind w:left="7056" w:hanging="180"/>
      </w:pPr>
    </w:lvl>
  </w:abstractNum>
  <w:abstractNum w:abstractNumId="24">
    <w:nsid w:val="486C28AE"/>
    <w:multiLevelType w:val="hybridMultilevel"/>
    <w:tmpl w:val="D024873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48BB6E1C"/>
    <w:multiLevelType w:val="hybridMultilevel"/>
    <w:tmpl w:val="E910C04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6">
    <w:nsid w:val="4AB712C2"/>
    <w:multiLevelType w:val="hybridMultilevel"/>
    <w:tmpl w:val="A6545B0C"/>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7">
    <w:nsid w:val="4E9C0AEF"/>
    <w:multiLevelType w:val="multilevel"/>
    <w:tmpl w:val="42FE854E"/>
    <w:lvl w:ilvl="0">
      <w:start w:val="2"/>
      <w:numFmt w:val="decimal"/>
      <w:lvlText w:val="%1"/>
      <w:lvlJc w:val="left"/>
      <w:pPr>
        <w:tabs>
          <w:tab w:val="num" w:pos="615"/>
        </w:tabs>
        <w:ind w:left="615" w:hanging="615"/>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8">
    <w:nsid w:val="522E657C"/>
    <w:multiLevelType w:val="hybridMultilevel"/>
    <w:tmpl w:val="42C265A2"/>
    <w:lvl w:ilvl="0" w:tplc="4574D310">
      <w:start w:val="1"/>
      <w:numFmt w:val="upperLetter"/>
      <w:lvlText w:val="%1."/>
      <w:lvlJc w:val="left"/>
      <w:pPr>
        <w:tabs>
          <w:tab w:val="num" w:pos="1428"/>
        </w:tabs>
        <w:ind w:left="1428" w:hanging="360"/>
      </w:pPr>
      <w:rPr>
        <w:rFonts w:hint="default"/>
        <w:b/>
        <w:i w:val="0"/>
      </w:r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9">
    <w:nsid w:val="551F3E7E"/>
    <w:multiLevelType w:val="multilevel"/>
    <w:tmpl w:val="57AE1A96"/>
    <w:lvl w:ilvl="0">
      <w:start w:val="2"/>
      <w:numFmt w:val="decimal"/>
      <w:lvlText w:val="%1"/>
      <w:lvlJc w:val="left"/>
      <w:pPr>
        <w:tabs>
          <w:tab w:val="num" w:pos="615"/>
        </w:tabs>
        <w:ind w:left="615" w:hanging="61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0">
    <w:nsid w:val="552239DC"/>
    <w:multiLevelType w:val="multilevel"/>
    <w:tmpl w:val="C2BC2188"/>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nsid w:val="598753B7"/>
    <w:multiLevelType w:val="hybridMultilevel"/>
    <w:tmpl w:val="9F7E5702"/>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A703B3E"/>
    <w:multiLevelType w:val="hybridMultilevel"/>
    <w:tmpl w:val="F024337E"/>
    <w:lvl w:ilvl="0" w:tplc="3106185A">
      <w:start w:val="1"/>
      <w:numFmt w:val="bullet"/>
      <w:lvlText w:val="·"/>
      <w:lvlJc w:val="left"/>
      <w:pPr>
        <w:tabs>
          <w:tab w:val="num" w:pos="417"/>
        </w:tabs>
        <w:ind w:left="340" w:hanging="283"/>
      </w:pPr>
      <w:rPr>
        <w:rFonts w:ascii="Lucida Console" w:hAnsi="Lucida Console"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F7D193E"/>
    <w:multiLevelType w:val="hybridMultilevel"/>
    <w:tmpl w:val="1C900D6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4">
    <w:nsid w:val="614A147A"/>
    <w:multiLevelType w:val="hybridMultilevel"/>
    <w:tmpl w:val="86667F3A"/>
    <w:lvl w:ilvl="0" w:tplc="0C0A0001">
      <w:start w:val="1"/>
      <w:numFmt w:val="bullet"/>
      <w:lvlText w:val=""/>
      <w:lvlJc w:val="left"/>
      <w:pPr>
        <w:tabs>
          <w:tab w:val="num" w:pos="2845"/>
        </w:tabs>
        <w:ind w:left="2845" w:hanging="360"/>
      </w:pPr>
      <w:rPr>
        <w:rFonts w:ascii="Symbol" w:hAnsi="Symbol" w:hint="default"/>
      </w:rPr>
    </w:lvl>
    <w:lvl w:ilvl="1" w:tplc="0C0A0003" w:tentative="1">
      <w:start w:val="1"/>
      <w:numFmt w:val="bullet"/>
      <w:lvlText w:val="o"/>
      <w:lvlJc w:val="left"/>
      <w:pPr>
        <w:tabs>
          <w:tab w:val="num" w:pos="3565"/>
        </w:tabs>
        <w:ind w:left="3565" w:hanging="360"/>
      </w:pPr>
      <w:rPr>
        <w:rFonts w:ascii="Courier New" w:hAnsi="Courier New" w:hint="default"/>
      </w:rPr>
    </w:lvl>
    <w:lvl w:ilvl="2" w:tplc="0C0A0005" w:tentative="1">
      <w:start w:val="1"/>
      <w:numFmt w:val="bullet"/>
      <w:lvlText w:val=""/>
      <w:lvlJc w:val="left"/>
      <w:pPr>
        <w:tabs>
          <w:tab w:val="num" w:pos="4285"/>
        </w:tabs>
        <w:ind w:left="4285" w:hanging="360"/>
      </w:pPr>
      <w:rPr>
        <w:rFonts w:ascii="Wingdings" w:hAnsi="Wingdings" w:hint="default"/>
      </w:rPr>
    </w:lvl>
    <w:lvl w:ilvl="3" w:tplc="0C0A0001" w:tentative="1">
      <w:start w:val="1"/>
      <w:numFmt w:val="bullet"/>
      <w:lvlText w:val=""/>
      <w:lvlJc w:val="left"/>
      <w:pPr>
        <w:tabs>
          <w:tab w:val="num" w:pos="5005"/>
        </w:tabs>
        <w:ind w:left="5005" w:hanging="360"/>
      </w:pPr>
      <w:rPr>
        <w:rFonts w:ascii="Symbol" w:hAnsi="Symbol" w:hint="default"/>
      </w:rPr>
    </w:lvl>
    <w:lvl w:ilvl="4" w:tplc="0C0A0003" w:tentative="1">
      <w:start w:val="1"/>
      <w:numFmt w:val="bullet"/>
      <w:lvlText w:val="o"/>
      <w:lvlJc w:val="left"/>
      <w:pPr>
        <w:tabs>
          <w:tab w:val="num" w:pos="5725"/>
        </w:tabs>
        <w:ind w:left="5725" w:hanging="360"/>
      </w:pPr>
      <w:rPr>
        <w:rFonts w:ascii="Courier New" w:hAnsi="Courier New" w:hint="default"/>
      </w:rPr>
    </w:lvl>
    <w:lvl w:ilvl="5" w:tplc="0C0A0005" w:tentative="1">
      <w:start w:val="1"/>
      <w:numFmt w:val="bullet"/>
      <w:lvlText w:val=""/>
      <w:lvlJc w:val="left"/>
      <w:pPr>
        <w:tabs>
          <w:tab w:val="num" w:pos="6445"/>
        </w:tabs>
        <w:ind w:left="6445" w:hanging="360"/>
      </w:pPr>
      <w:rPr>
        <w:rFonts w:ascii="Wingdings" w:hAnsi="Wingdings" w:hint="default"/>
      </w:rPr>
    </w:lvl>
    <w:lvl w:ilvl="6" w:tplc="0C0A0001" w:tentative="1">
      <w:start w:val="1"/>
      <w:numFmt w:val="bullet"/>
      <w:lvlText w:val=""/>
      <w:lvlJc w:val="left"/>
      <w:pPr>
        <w:tabs>
          <w:tab w:val="num" w:pos="7165"/>
        </w:tabs>
        <w:ind w:left="7165" w:hanging="360"/>
      </w:pPr>
      <w:rPr>
        <w:rFonts w:ascii="Symbol" w:hAnsi="Symbol" w:hint="default"/>
      </w:rPr>
    </w:lvl>
    <w:lvl w:ilvl="7" w:tplc="0C0A0003" w:tentative="1">
      <w:start w:val="1"/>
      <w:numFmt w:val="bullet"/>
      <w:lvlText w:val="o"/>
      <w:lvlJc w:val="left"/>
      <w:pPr>
        <w:tabs>
          <w:tab w:val="num" w:pos="7885"/>
        </w:tabs>
        <w:ind w:left="7885" w:hanging="360"/>
      </w:pPr>
      <w:rPr>
        <w:rFonts w:ascii="Courier New" w:hAnsi="Courier New" w:hint="default"/>
      </w:rPr>
    </w:lvl>
    <w:lvl w:ilvl="8" w:tplc="0C0A0005" w:tentative="1">
      <w:start w:val="1"/>
      <w:numFmt w:val="bullet"/>
      <w:lvlText w:val=""/>
      <w:lvlJc w:val="left"/>
      <w:pPr>
        <w:tabs>
          <w:tab w:val="num" w:pos="8605"/>
        </w:tabs>
        <w:ind w:left="8605" w:hanging="360"/>
      </w:pPr>
      <w:rPr>
        <w:rFonts w:ascii="Wingdings" w:hAnsi="Wingdings" w:hint="default"/>
      </w:rPr>
    </w:lvl>
  </w:abstractNum>
  <w:abstractNum w:abstractNumId="35">
    <w:nsid w:val="63D10C6C"/>
    <w:multiLevelType w:val="hybridMultilevel"/>
    <w:tmpl w:val="55A077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6">
    <w:nsid w:val="687F0D99"/>
    <w:multiLevelType w:val="hybridMultilevel"/>
    <w:tmpl w:val="CD304C7C"/>
    <w:lvl w:ilvl="0" w:tplc="0C0A0001">
      <w:start w:val="1"/>
      <w:numFmt w:val="bullet"/>
      <w:lvlText w:val=""/>
      <w:lvlJc w:val="left"/>
      <w:pPr>
        <w:tabs>
          <w:tab w:val="num" w:pos="2844"/>
        </w:tabs>
        <w:ind w:left="2844" w:hanging="360"/>
      </w:pPr>
      <w:rPr>
        <w:rFonts w:ascii="Symbol" w:hAnsi="Symbol" w:hint="default"/>
      </w:rPr>
    </w:lvl>
    <w:lvl w:ilvl="1" w:tplc="0C0A0003">
      <w:start w:val="1"/>
      <w:numFmt w:val="bullet"/>
      <w:lvlText w:val="o"/>
      <w:lvlJc w:val="left"/>
      <w:pPr>
        <w:tabs>
          <w:tab w:val="num" w:pos="3564"/>
        </w:tabs>
        <w:ind w:left="3564" w:hanging="360"/>
      </w:pPr>
      <w:rPr>
        <w:rFonts w:ascii="Courier New" w:hAnsi="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7">
    <w:nsid w:val="6E155BC6"/>
    <w:multiLevelType w:val="multilevel"/>
    <w:tmpl w:val="0E286F4C"/>
    <w:lvl w:ilvl="0">
      <w:start w:val="3"/>
      <w:numFmt w:val="decimal"/>
      <w:lvlText w:val="%1"/>
      <w:lvlJc w:val="left"/>
      <w:pPr>
        <w:tabs>
          <w:tab w:val="num" w:pos="855"/>
        </w:tabs>
        <w:ind w:left="855" w:hanging="855"/>
      </w:pPr>
      <w:rPr>
        <w:rFonts w:hint="default"/>
      </w:rPr>
    </w:lvl>
    <w:lvl w:ilvl="1">
      <w:start w:val="2"/>
      <w:numFmt w:val="decimal"/>
      <w:lvlText w:val="%1.%2"/>
      <w:lvlJc w:val="left"/>
      <w:pPr>
        <w:tabs>
          <w:tab w:val="num" w:pos="1410"/>
        </w:tabs>
        <w:ind w:left="1410" w:hanging="855"/>
      </w:pPr>
      <w:rPr>
        <w:rFonts w:hint="default"/>
      </w:rPr>
    </w:lvl>
    <w:lvl w:ilvl="2">
      <w:start w:val="1"/>
      <w:numFmt w:val="decimal"/>
      <w:lvlText w:val="%1.%2.%3"/>
      <w:lvlJc w:val="left"/>
      <w:pPr>
        <w:tabs>
          <w:tab w:val="num" w:pos="2190"/>
        </w:tabs>
        <w:ind w:left="2190" w:hanging="1080"/>
      </w:pPr>
      <w:rPr>
        <w:rFonts w:hint="default"/>
      </w:rPr>
    </w:lvl>
    <w:lvl w:ilvl="3">
      <w:start w:val="1"/>
      <w:numFmt w:val="decimal"/>
      <w:lvlText w:val="%1.%2.%3.%4"/>
      <w:lvlJc w:val="left"/>
      <w:pPr>
        <w:tabs>
          <w:tab w:val="num" w:pos="2745"/>
        </w:tabs>
        <w:ind w:left="2745" w:hanging="1080"/>
      </w:pPr>
      <w:rPr>
        <w:rFonts w:hint="default"/>
      </w:rPr>
    </w:lvl>
    <w:lvl w:ilvl="4">
      <w:start w:val="1"/>
      <w:numFmt w:val="decimal"/>
      <w:lvlText w:val="%1.%2.%3.%4.%5"/>
      <w:lvlJc w:val="left"/>
      <w:pPr>
        <w:tabs>
          <w:tab w:val="num" w:pos="3660"/>
        </w:tabs>
        <w:ind w:left="3660" w:hanging="1440"/>
      </w:pPr>
      <w:rPr>
        <w:rFonts w:hint="default"/>
      </w:rPr>
    </w:lvl>
    <w:lvl w:ilvl="5">
      <w:start w:val="1"/>
      <w:numFmt w:val="decimal"/>
      <w:lvlText w:val="%1.%2.%3.%4.%5.%6"/>
      <w:lvlJc w:val="left"/>
      <w:pPr>
        <w:tabs>
          <w:tab w:val="num" w:pos="4575"/>
        </w:tabs>
        <w:ind w:left="4575" w:hanging="1800"/>
      </w:pPr>
      <w:rPr>
        <w:rFonts w:hint="default"/>
      </w:rPr>
    </w:lvl>
    <w:lvl w:ilvl="6">
      <w:start w:val="1"/>
      <w:numFmt w:val="decimal"/>
      <w:lvlText w:val="%1.%2.%3.%4.%5.%6.%7"/>
      <w:lvlJc w:val="left"/>
      <w:pPr>
        <w:tabs>
          <w:tab w:val="num" w:pos="5490"/>
        </w:tabs>
        <w:ind w:left="5490" w:hanging="2160"/>
      </w:pPr>
      <w:rPr>
        <w:rFonts w:hint="default"/>
      </w:rPr>
    </w:lvl>
    <w:lvl w:ilvl="7">
      <w:start w:val="1"/>
      <w:numFmt w:val="decimal"/>
      <w:lvlText w:val="%1.%2.%3.%4.%5.%6.%7.%8"/>
      <w:lvlJc w:val="left"/>
      <w:pPr>
        <w:tabs>
          <w:tab w:val="num" w:pos="6045"/>
        </w:tabs>
        <w:ind w:left="6045" w:hanging="2160"/>
      </w:pPr>
      <w:rPr>
        <w:rFonts w:hint="default"/>
      </w:rPr>
    </w:lvl>
    <w:lvl w:ilvl="8">
      <w:start w:val="1"/>
      <w:numFmt w:val="decimal"/>
      <w:lvlText w:val="%1.%2.%3.%4.%5.%6.%7.%8.%9"/>
      <w:lvlJc w:val="left"/>
      <w:pPr>
        <w:tabs>
          <w:tab w:val="num" w:pos="6960"/>
        </w:tabs>
        <w:ind w:left="6960" w:hanging="2520"/>
      </w:pPr>
      <w:rPr>
        <w:rFonts w:hint="default"/>
      </w:rPr>
    </w:lvl>
  </w:abstractNum>
  <w:abstractNum w:abstractNumId="38">
    <w:nsid w:val="6E230434"/>
    <w:multiLevelType w:val="hybridMultilevel"/>
    <w:tmpl w:val="C3064A7A"/>
    <w:lvl w:ilvl="0" w:tplc="5B927EF6">
      <w:start w:val="1"/>
      <w:numFmt w:val="bullet"/>
      <w:lvlText w:val=""/>
      <w:lvlJc w:val="left"/>
      <w:pPr>
        <w:tabs>
          <w:tab w:val="num" w:pos="680"/>
        </w:tabs>
        <w:ind w:left="680" w:hanging="283"/>
      </w:pPr>
      <w:rPr>
        <w:rFonts w:ascii="Wingdings" w:hAnsi="Wingdings"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39">
    <w:nsid w:val="717431A0"/>
    <w:multiLevelType w:val="hybridMultilevel"/>
    <w:tmpl w:val="1D6AD64C"/>
    <w:lvl w:ilvl="0" w:tplc="0C0A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3420"/>
        </w:tabs>
        <w:ind w:left="3420" w:hanging="360"/>
      </w:pPr>
      <w:rPr>
        <w:rFonts w:ascii="Courier New" w:hAnsi="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40">
    <w:nsid w:val="743D0C8E"/>
    <w:multiLevelType w:val="multilevel"/>
    <w:tmpl w:val="9F6A2178"/>
    <w:lvl w:ilvl="0">
      <w:start w:val="3"/>
      <w:numFmt w:val="decimal"/>
      <w:lvlText w:val="%1."/>
      <w:lvlJc w:val="left"/>
      <w:pPr>
        <w:tabs>
          <w:tab w:val="num" w:pos="450"/>
        </w:tabs>
        <w:ind w:left="450" w:hanging="450"/>
      </w:pPr>
      <w:rPr>
        <w:rFonts w:hint="default"/>
      </w:rPr>
    </w:lvl>
    <w:lvl w:ilvl="1">
      <w:start w:val="2"/>
      <w:numFmt w:val="none"/>
      <w:lvlText w:val="2.1"/>
      <w:lvlJc w:val="left"/>
      <w:pPr>
        <w:tabs>
          <w:tab w:val="num" w:pos="1080"/>
        </w:tabs>
        <w:ind w:left="1080" w:hanging="720"/>
      </w:pPr>
      <w:rPr>
        <w:rFonts w:hint="default"/>
      </w:rPr>
    </w:lvl>
    <w:lvl w:ilvl="2">
      <w:start w:val="1"/>
      <w:numFmt w:val="none"/>
      <w:lvlText w:val="2.1.1"/>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nsid w:val="745B1119"/>
    <w:multiLevelType w:val="hybridMultilevel"/>
    <w:tmpl w:val="44283788"/>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2">
    <w:nsid w:val="752A2157"/>
    <w:multiLevelType w:val="multilevel"/>
    <w:tmpl w:val="A3E4DF2E"/>
    <w:lvl w:ilvl="0">
      <w:start w:val="1"/>
      <w:numFmt w:val="decimal"/>
      <w:lvlText w:val="%1"/>
      <w:lvlJc w:val="left"/>
      <w:pPr>
        <w:tabs>
          <w:tab w:val="num" w:pos="900"/>
        </w:tabs>
        <w:ind w:left="900" w:hanging="900"/>
      </w:pPr>
      <w:rPr>
        <w:rFonts w:ascii="Tahoma" w:hAnsi="Tahoma" w:cs="Tahoma" w:hint="default"/>
        <w:u w:val="none"/>
      </w:rPr>
    </w:lvl>
    <w:lvl w:ilvl="1">
      <w:start w:val="2"/>
      <w:numFmt w:val="decimal"/>
      <w:lvlText w:val="%1.%2"/>
      <w:lvlJc w:val="left"/>
      <w:pPr>
        <w:tabs>
          <w:tab w:val="num" w:pos="1440"/>
        </w:tabs>
        <w:ind w:left="1440" w:hanging="900"/>
      </w:pPr>
      <w:rPr>
        <w:rFonts w:ascii="Tahoma" w:hAnsi="Tahoma" w:cs="Tahoma" w:hint="default"/>
        <w:u w:val="none"/>
      </w:rPr>
    </w:lvl>
    <w:lvl w:ilvl="2">
      <w:start w:val="3"/>
      <w:numFmt w:val="decimal"/>
      <w:lvlText w:val="%1.%2.%3"/>
      <w:lvlJc w:val="left"/>
      <w:pPr>
        <w:tabs>
          <w:tab w:val="num" w:pos="1980"/>
        </w:tabs>
        <w:ind w:left="1980" w:hanging="900"/>
      </w:pPr>
      <w:rPr>
        <w:rFonts w:ascii="Tahoma" w:hAnsi="Tahoma" w:cs="Tahoma" w:hint="default"/>
        <w:u w:val="none"/>
      </w:rPr>
    </w:lvl>
    <w:lvl w:ilvl="3">
      <w:start w:val="1"/>
      <w:numFmt w:val="decimal"/>
      <w:lvlText w:val="%1.%2.%3.%4"/>
      <w:lvlJc w:val="left"/>
      <w:pPr>
        <w:tabs>
          <w:tab w:val="num" w:pos="2700"/>
        </w:tabs>
        <w:ind w:left="2700" w:hanging="1080"/>
      </w:pPr>
      <w:rPr>
        <w:rFonts w:ascii="Tahoma" w:hAnsi="Tahoma" w:cs="Tahoma" w:hint="default"/>
        <w:u w:val="none"/>
      </w:rPr>
    </w:lvl>
    <w:lvl w:ilvl="4">
      <w:start w:val="1"/>
      <w:numFmt w:val="decimal"/>
      <w:lvlText w:val="%1.%2.%3.%4.%5"/>
      <w:lvlJc w:val="left"/>
      <w:pPr>
        <w:tabs>
          <w:tab w:val="num" w:pos="3240"/>
        </w:tabs>
        <w:ind w:left="3240" w:hanging="1080"/>
      </w:pPr>
      <w:rPr>
        <w:rFonts w:ascii="Tahoma" w:hAnsi="Tahoma" w:cs="Tahoma" w:hint="default"/>
        <w:u w:val="none"/>
      </w:rPr>
    </w:lvl>
    <w:lvl w:ilvl="5">
      <w:start w:val="1"/>
      <w:numFmt w:val="decimal"/>
      <w:lvlText w:val="%1.%2.%3.%4.%5.%6"/>
      <w:lvlJc w:val="left"/>
      <w:pPr>
        <w:tabs>
          <w:tab w:val="num" w:pos="4140"/>
        </w:tabs>
        <w:ind w:left="4140" w:hanging="1440"/>
      </w:pPr>
      <w:rPr>
        <w:rFonts w:ascii="Tahoma" w:hAnsi="Tahoma" w:cs="Tahoma" w:hint="default"/>
        <w:u w:val="none"/>
      </w:rPr>
    </w:lvl>
    <w:lvl w:ilvl="6">
      <w:start w:val="1"/>
      <w:numFmt w:val="decimal"/>
      <w:lvlText w:val="%1.%2.%3.%4.%5.%6.%7"/>
      <w:lvlJc w:val="left"/>
      <w:pPr>
        <w:tabs>
          <w:tab w:val="num" w:pos="4680"/>
        </w:tabs>
        <w:ind w:left="4680" w:hanging="1440"/>
      </w:pPr>
      <w:rPr>
        <w:rFonts w:ascii="Tahoma" w:hAnsi="Tahoma" w:cs="Tahoma" w:hint="default"/>
        <w:u w:val="none"/>
      </w:rPr>
    </w:lvl>
    <w:lvl w:ilvl="7">
      <w:start w:val="1"/>
      <w:numFmt w:val="decimal"/>
      <w:lvlText w:val="%1.%2.%3.%4.%5.%6.%7.%8"/>
      <w:lvlJc w:val="left"/>
      <w:pPr>
        <w:tabs>
          <w:tab w:val="num" w:pos="5580"/>
        </w:tabs>
        <w:ind w:left="5580" w:hanging="1800"/>
      </w:pPr>
      <w:rPr>
        <w:rFonts w:ascii="Tahoma" w:hAnsi="Tahoma" w:cs="Tahoma" w:hint="default"/>
        <w:u w:val="none"/>
      </w:rPr>
    </w:lvl>
    <w:lvl w:ilvl="8">
      <w:start w:val="1"/>
      <w:numFmt w:val="decimal"/>
      <w:lvlText w:val="%1.%2.%3.%4.%5.%6.%7.%8.%9"/>
      <w:lvlJc w:val="left"/>
      <w:pPr>
        <w:tabs>
          <w:tab w:val="num" w:pos="6120"/>
        </w:tabs>
        <w:ind w:left="6120" w:hanging="1800"/>
      </w:pPr>
      <w:rPr>
        <w:rFonts w:ascii="Tahoma" w:hAnsi="Tahoma" w:cs="Tahoma" w:hint="default"/>
        <w:u w:val="none"/>
      </w:rPr>
    </w:lvl>
  </w:abstractNum>
  <w:abstractNum w:abstractNumId="43">
    <w:nsid w:val="77DF7F92"/>
    <w:multiLevelType w:val="hybridMultilevel"/>
    <w:tmpl w:val="94BEB93E"/>
    <w:lvl w:ilvl="0" w:tplc="91A62730">
      <w:start w:val="1"/>
      <w:numFmt w:val="decimal"/>
      <w:lvlText w:val="%1."/>
      <w:lvlJc w:val="left"/>
      <w:pPr>
        <w:tabs>
          <w:tab w:val="num" w:pos="2520"/>
        </w:tabs>
        <w:ind w:left="2520" w:hanging="360"/>
      </w:pPr>
      <w:rPr>
        <w:rFonts w:hint="default"/>
        <w:b/>
        <w:i w:val="0"/>
      </w:rPr>
    </w:lvl>
    <w:lvl w:ilvl="1" w:tplc="84B46154">
      <w:start w:val="1"/>
      <w:numFmt w:val="lowerLetter"/>
      <w:lvlText w:val="%2."/>
      <w:lvlJc w:val="left"/>
      <w:pPr>
        <w:tabs>
          <w:tab w:val="num" w:pos="3240"/>
        </w:tabs>
        <w:ind w:left="3240" w:hanging="360"/>
      </w:pPr>
      <w:rPr>
        <w:rFonts w:hint="default"/>
        <w:b/>
        <w:i w:val="0"/>
      </w:rPr>
    </w:lvl>
    <w:lvl w:ilvl="2" w:tplc="0C0A001B">
      <w:start w:val="1"/>
      <w:numFmt w:val="lowerRoman"/>
      <w:lvlText w:val="%3."/>
      <w:lvlJc w:val="right"/>
      <w:pPr>
        <w:tabs>
          <w:tab w:val="num" w:pos="3960"/>
        </w:tabs>
        <w:ind w:left="3960" w:hanging="180"/>
      </w:pPr>
    </w:lvl>
    <w:lvl w:ilvl="3" w:tplc="0C0A000F">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44">
    <w:nsid w:val="7ABE30EA"/>
    <w:multiLevelType w:val="hybridMultilevel"/>
    <w:tmpl w:val="5DB2E8FE"/>
    <w:lvl w:ilvl="0" w:tplc="0C0A0001">
      <w:start w:val="1"/>
      <w:numFmt w:val="bullet"/>
      <w:lvlText w:val=""/>
      <w:lvlJc w:val="left"/>
      <w:pPr>
        <w:tabs>
          <w:tab w:val="num" w:pos="1422"/>
        </w:tabs>
        <w:ind w:left="1422" w:hanging="360"/>
      </w:pPr>
      <w:rPr>
        <w:rFonts w:ascii="Symbol" w:hAnsi="Symbol" w:hint="default"/>
      </w:rPr>
    </w:lvl>
    <w:lvl w:ilvl="1" w:tplc="0C0A0003" w:tentative="1">
      <w:start w:val="1"/>
      <w:numFmt w:val="bullet"/>
      <w:lvlText w:val="o"/>
      <w:lvlJc w:val="left"/>
      <w:pPr>
        <w:tabs>
          <w:tab w:val="num" w:pos="2142"/>
        </w:tabs>
        <w:ind w:left="2142" w:hanging="360"/>
      </w:pPr>
      <w:rPr>
        <w:rFonts w:ascii="Courier New" w:hAnsi="Courier New" w:hint="default"/>
      </w:rPr>
    </w:lvl>
    <w:lvl w:ilvl="2" w:tplc="0C0A0005" w:tentative="1">
      <w:start w:val="1"/>
      <w:numFmt w:val="bullet"/>
      <w:lvlText w:val=""/>
      <w:lvlJc w:val="left"/>
      <w:pPr>
        <w:tabs>
          <w:tab w:val="num" w:pos="2862"/>
        </w:tabs>
        <w:ind w:left="2862" w:hanging="360"/>
      </w:pPr>
      <w:rPr>
        <w:rFonts w:ascii="Wingdings" w:hAnsi="Wingdings" w:hint="default"/>
      </w:rPr>
    </w:lvl>
    <w:lvl w:ilvl="3" w:tplc="0C0A0001" w:tentative="1">
      <w:start w:val="1"/>
      <w:numFmt w:val="bullet"/>
      <w:lvlText w:val=""/>
      <w:lvlJc w:val="left"/>
      <w:pPr>
        <w:tabs>
          <w:tab w:val="num" w:pos="3582"/>
        </w:tabs>
        <w:ind w:left="3582" w:hanging="360"/>
      </w:pPr>
      <w:rPr>
        <w:rFonts w:ascii="Symbol" w:hAnsi="Symbol" w:hint="default"/>
      </w:rPr>
    </w:lvl>
    <w:lvl w:ilvl="4" w:tplc="0C0A0003" w:tentative="1">
      <w:start w:val="1"/>
      <w:numFmt w:val="bullet"/>
      <w:lvlText w:val="o"/>
      <w:lvlJc w:val="left"/>
      <w:pPr>
        <w:tabs>
          <w:tab w:val="num" w:pos="4302"/>
        </w:tabs>
        <w:ind w:left="4302" w:hanging="360"/>
      </w:pPr>
      <w:rPr>
        <w:rFonts w:ascii="Courier New" w:hAnsi="Courier New" w:hint="default"/>
      </w:rPr>
    </w:lvl>
    <w:lvl w:ilvl="5" w:tplc="0C0A0005" w:tentative="1">
      <w:start w:val="1"/>
      <w:numFmt w:val="bullet"/>
      <w:lvlText w:val=""/>
      <w:lvlJc w:val="left"/>
      <w:pPr>
        <w:tabs>
          <w:tab w:val="num" w:pos="5022"/>
        </w:tabs>
        <w:ind w:left="5022" w:hanging="360"/>
      </w:pPr>
      <w:rPr>
        <w:rFonts w:ascii="Wingdings" w:hAnsi="Wingdings" w:hint="default"/>
      </w:rPr>
    </w:lvl>
    <w:lvl w:ilvl="6" w:tplc="0C0A0001" w:tentative="1">
      <w:start w:val="1"/>
      <w:numFmt w:val="bullet"/>
      <w:lvlText w:val=""/>
      <w:lvlJc w:val="left"/>
      <w:pPr>
        <w:tabs>
          <w:tab w:val="num" w:pos="5742"/>
        </w:tabs>
        <w:ind w:left="5742" w:hanging="360"/>
      </w:pPr>
      <w:rPr>
        <w:rFonts w:ascii="Symbol" w:hAnsi="Symbol" w:hint="default"/>
      </w:rPr>
    </w:lvl>
    <w:lvl w:ilvl="7" w:tplc="0C0A0003" w:tentative="1">
      <w:start w:val="1"/>
      <w:numFmt w:val="bullet"/>
      <w:lvlText w:val="o"/>
      <w:lvlJc w:val="left"/>
      <w:pPr>
        <w:tabs>
          <w:tab w:val="num" w:pos="6462"/>
        </w:tabs>
        <w:ind w:left="6462" w:hanging="360"/>
      </w:pPr>
      <w:rPr>
        <w:rFonts w:ascii="Courier New" w:hAnsi="Courier New" w:hint="default"/>
      </w:rPr>
    </w:lvl>
    <w:lvl w:ilvl="8" w:tplc="0C0A0005" w:tentative="1">
      <w:start w:val="1"/>
      <w:numFmt w:val="bullet"/>
      <w:lvlText w:val=""/>
      <w:lvlJc w:val="left"/>
      <w:pPr>
        <w:tabs>
          <w:tab w:val="num" w:pos="7182"/>
        </w:tabs>
        <w:ind w:left="7182" w:hanging="360"/>
      </w:pPr>
      <w:rPr>
        <w:rFonts w:ascii="Wingdings" w:hAnsi="Wingdings" w:hint="default"/>
      </w:rPr>
    </w:lvl>
  </w:abstractNum>
  <w:num w:numId="1">
    <w:abstractNumId w:val="32"/>
  </w:num>
  <w:num w:numId="2">
    <w:abstractNumId w:val="8"/>
  </w:num>
  <w:num w:numId="3">
    <w:abstractNumId w:val="7"/>
  </w:num>
  <w:num w:numId="4">
    <w:abstractNumId w:val="30"/>
  </w:num>
  <w:num w:numId="5">
    <w:abstractNumId w:val="12"/>
  </w:num>
  <w:num w:numId="6">
    <w:abstractNumId w:val="38"/>
  </w:num>
  <w:num w:numId="7">
    <w:abstractNumId w:val="43"/>
  </w:num>
  <w:num w:numId="8">
    <w:abstractNumId w:val="3"/>
  </w:num>
  <w:num w:numId="9">
    <w:abstractNumId w:val="41"/>
  </w:num>
  <w:num w:numId="10">
    <w:abstractNumId w:val="44"/>
  </w:num>
  <w:num w:numId="11">
    <w:abstractNumId w:val="13"/>
  </w:num>
  <w:num w:numId="12">
    <w:abstractNumId w:val="28"/>
  </w:num>
  <w:num w:numId="13">
    <w:abstractNumId w:val="21"/>
  </w:num>
  <w:num w:numId="14">
    <w:abstractNumId w:val="39"/>
  </w:num>
  <w:num w:numId="15">
    <w:abstractNumId w:val="36"/>
  </w:num>
  <w:num w:numId="16">
    <w:abstractNumId w:val="34"/>
  </w:num>
  <w:num w:numId="17">
    <w:abstractNumId w:val="10"/>
  </w:num>
  <w:num w:numId="18">
    <w:abstractNumId w:val="33"/>
  </w:num>
  <w:num w:numId="19">
    <w:abstractNumId w:val="31"/>
  </w:num>
  <w:num w:numId="20">
    <w:abstractNumId w:val="4"/>
  </w:num>
  <w:num w:numId="21">
    <w:abstractNumId w:val="16"/>
  </w:num>
  <w:num w:numId="22">
    <w:abstractNumId w:val="25"/>
  </w:num>
  <w:num w:numId="23">
    <w:abstractNumId w:val="35"/>
  </w:num>
  <w:num w:numId="24">
    <w:abstractNumId w:val="11"/>
  </w:num>
  <w:num w:numId="25">
    <w:abstractNumId w:val="26"/>
  </w:num>
  <w:num w:numId="26">
    <w:abstractNumId w:val="9"/>
  </w:num>
  <w:num w:numId="27">
    <w:abstractNumId w:val="1"/>
  </w:num>
  <w:num w:numId="28">
    <w:abstractNumId w:val="23"/>
  </w:num>
  <w:num w:numId="29">
    <w:abstractNumId w:val="24"/>
  </w:num>
  <w:num w:numId="30">
    <w:abstractNumId w:val="20"/>
  </w:num>
  <w:num w:numId="31">
    <w:abstractNumId w:val="6"/>
  </w:num>
  <w:num w:numId="32">
    <w:abstractNumId w:val="42"/>
  </w:num>
  <w:num w:numId="33">
    <w:abstractNumId w:val="40"/>
  </w:num>
  <w:num w:numId="34">
    <w:abstractNumId w:val="19"/>
  </w:num>
  <w:num w:numId="35">
    <w:abstractNumId w:val="27"/>
  </w:num>
  <w:num w:numId="36">
    <w:abstractNumId w:val="17"/>
  </w:num>
  <w:num w:numId="37">
    <w:abstractNumId w:val="15"/>
  </w:num>
  <w:num w:numId="38">
    <w:abstractNumId w:val="2"/>
  </w:num>
  <w:num w:numId="39">
    <w:abstractNumId w:val="14"/>
  </w:num>
  <w:num w:numId="40">
    <w:abstractNumId w:val="29"/>
  </w:num>
  <w:num w:numId="41">
    <w:abstractNumId w:val="37"/>
  </w:num>
  <w:num w:numId="42">
    <w:abstractNumId w:val="5"/>
  </w:num>
  <w:num w:numId="43">
    <w:abstractNumId w:val="22"/>
  </w:num>
  <w:num w:numId="44">
    <w:abstractNumId w:val="0"/>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noPunctuationKerning/>
  <w:characterSpacingControl w:val="doNotCompress"/>
  <w:footnotePr>
    <w:footnote w:id="0"/>
    <w:footnote w:id="1"/>
  </w:footnotePr>
  <w:endnotePr>
    <w:endnote w:id="0"/>
    <w:endnote w:id="1"/>
  </w:endnotePr>
  <w:compat/>
  <w:rsids>
    <w:rsidRoot w:val="00142C26"/>
    <w:rsid w:val="00142C26"/>
    <w:rsid w:val="00A74BD0"/>
    <w:rsid w:val="00D666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ascii="Tahoma" w:hAnsi="Tahoma" w:cs="Tahoma"/>
      <w:b/>
      <w:color w:val="000000"/>
      <w:u w:val="single"/>
    </w:rPr>
  </w:style>
  <w:style w:type="paragraph" w:styleId="Ttulo2">
    <w:name w:val="heading 2"/>
    <w:basedOn w:val="Normal"/>
    <w:next w:val="Normal"/>
    <w:qFormat/>
    <w:pPr>
      <w:keepNext/>
      <w:jc w:val="center"/>
      <w:outlineLvl w:val="1"/>
    </w:pPr>
    <w:rPr>
      <w:b/>
      <w:bCs/>
      <w:lang w:val="en-US"/>
    </w:rPr>
  </w:style>
  <w:style w:type="paragraph" w:styleId="Ttulo3">
    <w:name w:val="heading 3"/>
    <w:basedOn w:val="Normal"/>
    <w:next w:val="Normal"/>
    <w:qFormat/>
    <w:pPr>
      <w:keepNext/>
      <w:jc w:val="center"/>
      <w:outlineLvl w:val="2"/>
    </w:pPr>
    <w:rPr>
      <w:b/>
      <w:bCs/>
      <w:sz w:val="28"/>
    </w:rPr>
  </w:style>
  <w:style w:type="paragraph" w:styleId="Ttulo4">
    <w:name w:val="heading 4"/>
    <w:basedOn w:val="Normal"/>
    <w:next w:val="Normal"/>
    <w:qFormat/>
    <w:pPr>
      <w:keepNext/>
      <w:jc w:val="center"/>
      <w:outlineLvl w:val="3"/>
    </w:pPr>
    <w:rPr>
      <w:b/>
      <w:bCs/>
      <w:sz w:val="32"/>
    </w:rPr>
  </w:style>
  <w:style w:type="paragraph" w:styleId="Ttulo5">
    <w:name w:val="heading 5"/>
    <w:basedOn w:val="Normal"/>
    <w:next w:val="Normal"/>
    <w:qFormat/>
    <w:pPr>
      <w:keepNext/>
      <w:tabs>
        <w:tab w:val="left" w:pos="1980"/>
      </w:tabs>
      <w:spacing w:line="360" w:lineRule="auto"/>
      <w:ind w:left="57"/>
      <w:jc w:val="center"/>
      <w:outlineLvl w:val="4"/>
    </w:pPr>
    <w:rPr>
      <w:rFonts w:ascii="Tahoma" w:hAnsi="Tahoma" w:cs="Tahoma"/>
      <w:b/>
      <w:color w:val="000000"/>
    </w:rPr>
  </w:style>
  <w:style w:type="paragraph" w:styleId="Ttulo6">
    <w:name w:val="heading 6"/>
    <w:basedOn w:val="Normal"/>
    <w:next w:val="Normal"/>
    <w:qFormat/>
    <w:pPr>
      <w:keepNext/>
      <w:spacing w:line="360" w:lineRule="auto"/>
      <w:jc w:val="center"/>
      <w:outlineLvl w:val="5"/>
    </w:pPr>
    <w:rPr>
      <w:rFonts w:ascii="Tahoma" w:hAnsi="Tahoma" w:cs="Tahoma"/>
      <w:b/>
      <w:color w:val="000000"/>
    </w:rPr>
  </w:style>
  <w:style w:type="paragraph" w:styleId="Ttulo7">
    <w:name w:val="heading 7"/>
    <w:basedOn w:val="Normal"/>
    <w:next w:val="Normal"/>
    <w:qFormat/>
    <w:pPr>
      <w:keepNext/>
      <w:tabs>
        <w:tab w:val="left" w:pos="1080"/>
      </w:tabs>
      <w:spacing w:line="360" w:lineRule="auto"/>
      <w:ind w:left="1080"/>
      <w:jc w:val="both"/>
      <w:outlineLvl w:val="6"/>
    </w:pPr>
    <w:rPr>
      <w:rFonts w:ascii="Arial" w:hAnsi="Arial" w:cs="Arial"/>
      <w:b/>
      <w:bCs/>
      <w:color w:val="000000"/>
    </w:rPr>
  </w:style>
  <w:style w:type="paragraph" w:styleId="Ttulo8">
    <w:name w:val="heading 8"/>
    <w:basedOn w:val="Normal"/>
    <w:next w:val="Normal"/>
    <w:qFormat/>
    <w:pPr>
      <w:keepNext/>
      <w:tabs>
        <w:tab w:val="left" w:pos="1080"/>
      </w:tabs>
      <w:spacing w:line="360" w:lineRule="auto"/>
      <w:ind w:left="1080"/>
      <w:jc w:val="both"/>
      <w:outlineLvl w:val="7"/>
    </w:pPr>
    <w:rPr>
      <w:rFonts w:ascii="Arial" w:hAnsi="Arial" w:cs="Arial"/>
      <w:i/>
      <w:iCs/>
      <w:color w:val="000000"/>
      <w:u w:val="single"/>
    </w:rPr>
  </w:style>
  <w:style w:type="paragraph" w:styleId="Ttulo9">
    <w:name w:val="heading 9"/>
    <w:basedOn w:val="Normal"/>
    <w:next w:val="Normal"/>
    <w:qFormat/>
    <w:pPr>
      <w:keepNext/>
      <w:tabs>
        <w:tab w:val="left" w:pos="1080"/>
      </w:tabs>
      <w:spacing w:line="360" w:lineRule="auto"/>
      <w:jc w:val="both"/>
      <w:outlineLvl w:val="8"/>
    </w:pPr>
    <w:rPr>
      <w:rFonts w:ascii="Tahoma" w:hAnsi="Tahoma" w:cs="Tahoma"/>
      <w:b/>
      <w:color w:val="00000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rFonts w:ascii="Tahoma" w:hAnsi="Tahoma" w:cs="Tahoma"/>
      <w:b/>
      <w:color w:val="000000"/>
      <w:sz w:val="28"/>
    </w:rPr>
  </w:style>
  <w:style w:type="paragraph" w:styleId="Textoindependiente">
    <w:name w:val="Body Text"/>
    <w:basedOn w:val="Normal"/>
    <w:semiHidden/>
    <w:pPr>
      <w:autoSpaceDE w:val="0"/>
      <w:autoSpaceDN w:val="0"/>
      <w:adjustRightInd w:val="0"/>
      <w:jc w:val="center"/>
    </w:pPr>
    <w:rPr>
      <w:rFonts w:ascii="System" w:hAnsi="System"/>
      <w:b/>
      <w:bCs/>
      <w:szCs w:val="20"/>
    </w:rPr>
  </w:style>
  <w:style w:type="paragraph" w:styleId="Textoindependiente2">
    <w:name w:val="Body Text 2"/>
    <w:basedOn w:val="Normal"/>
    <w:semiHidden/>
    <w:pPr>
      <w:autoSpaceDE w:val="0"/>
      <w:autoSpaceDN w:val="0"/>
      <w:adjustRightInd w:val="0"/>
      <w:jc w:val="center"/>
    </w:pPr>
    <w:rPr>
      <w:rFonts w:ascii="System" w:hAnsi="System"/>
      <w:b/>
      <w:bCs/>
      <w:sz w:val="28"/>
      <w:szCs w:val="20"/>
    </w:rPr>
  </w:style>
  <w:style w:type="paragraph" w:styleId="Sangradetextonormal">
    <w:name w:val="Body Text Indent"/>
    <w:basedOn w:val="Normal"/>
    <w:semiHidden/>
    <w:pPr>
      <w:spacing w:line="360" w:lineRule="auto"/>
      <w:ind w:left="1080"/>
      <w:jc w:val="both"/>
    </w:pPr>
    <w:rPr>
      <w:rFonts w:ascii="Arial" w:hAnsi="Arial" w:cs="Arial"/>
      <w:color w:val="000000"/>
    </w:rPr>
  </w:style>
  <w:style w:type="paragraph" w:styleId="Sangra2detindependiente">
    <w:name w:val="Body Text Indent 2"/>
    <w:basedOn w:val="Normal"/>
    <w:semiHidden/>
    <w:pPr>
      <w:tabs>
        <w:tab w:val="left" w:pos="1080"/>
      </w:tabs>
      <w:spacing w:line="360" w:lineRule="auto"/>
      <w:ind w:left="1080" w:hanging="720"/>
      <w:jc w:val="both"/>
    </w:pPr>
    <w:rPr>
      <w:rFonts w:ascii="Tahoma" w:hAnsi="Tahoma" w:cs="Tahoma"/>
      <w:bCs/>
      <w:color w:val="000000"/>
    </w:rPr>
  </w:style>
  <w:style w:type="paragraph" w:styleId="Sangra3detindependiente">
    <w:name w:val="Body Text Indent 3"/>
    <w:basedOn w:val="Normal"/>
    <w:semiHidden/>
    <w:pPr>
      <w:tabs>
        <w:tab w:val="left" w:pos="1080"/>
        <w:tab w:val="left" w:pos="1440"/>
      </w:tabs>
      <w:spacing w:line="360" w:lineRule="auto"/>
      <w:ind w:left="1440"/>
      <w:jc w:val="both"/>
    </w:pPr>
    <w:rPr>
      <w:rFonts w:ascii="Tahoma" w:hAnsi="Tahoma" w:cs="Tahoma"/>
      <w:bCs/>
      <w:color w:val="000000"/>
    </w:rPr>
  </w:style>
  <w:style w:type="character" w:styleId="Hipervnculo">
    <w:name w:val="Hyperlink"/>
    <w:basedOn w:val="Fuentedeprrafopredeter"/>
    <w:semiHidden/>
    <w:rPr>
      <w:color w:val="003366"/>
      <w:u w:val="single"/>
    </w:rPr>
  </w:style>
  <w:style w:type="paragraph" w:styleId="Textoindependiente3">
    <w:name w:val="Body Text 3"/>
    <w:basedOn w:val="Normal"/>
    <w:semiHidden/>
    <w:pPr>
      <w:spacing w:line="360" w:lineRule="auto"/>
      <w:jc w:val="both"/>
    </w:pPr>
    <w:rPr>
      <w:rFonts w:ascii="Arial" w:eastAsia="Arial Unicode MS" w:hAnsi="Arial" w:cs="Arial"/>
      <w:color w:val="000000"/>
      <w:lang w:eastAsia="es-EC"/>
    </w:rPr>
  </w:style>
  <w:style w:type="character" w:styleId="Hipervnculovisitado">
    <w:name w:val="FollowedHyperlink"/>
    <w:basedOn w:val="Fuentedeprrafopredeter"/>
    <w:semiHidden/>
    <w:rPr>
      <w:color w:val="800080"/>
      <w:u w:val="single"/>
    </w:rPr>
  </w:style>
  <w:style w:type="paragraph" w:styleId="Subttulo">
    <w:name w:val="Subtitle"/>
    <w:basedOn w:val="Normal"/>
    <w:qFormat/>
    <w:pPr>
      <w:spacing w:line="360" w:lineRule="auto"/>
      <w:ind w:right="-286"/>
      <w:jc w:val="center"/>
    </w:pPr>
    <w:rPr>
      <w:rFonts w:ascii="Tahoma" w:hAnsi="Tahoma" w:cs="Tahoma"/>
      <w:b/>
      <w:color w:val="000000"/>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character" w:customStyle="1" w:styleId="storyhead1">
    <w:name w:val="storyhead1"/>
    <w:basedOn w:val="Fuentedeprrafopredeter"/>
    <w:rPr>
      <w:rFonts w:ascii="Arial" w:hAnsi="Arial" w:cs="Arial" w:hint="default"/>
      <w:b/>
      <w:bCs/>
      <w:sz w:val="30"/>
      <w:szCs w:val="30"/>
    </w:rPr>
  </w:style>
  <w:style w:type="character" w:customStyle="1" w:styleId="small1">
    <w:name w:val="small1"/>
    <w:basedOn w:val="Fuentedeprrafopredeter"/>
    <w:rPr>
      <w:rFonts w:ascii="Arial" w:hAnsi="Arial" w:cs="Arial" w:hint="default"/>
      <w:strike w:val="0"/>
      <w:dstrike w:val="0"/>
      <w:sz w:val="16"/>
      <w:szCs w:val="16"/>
      <w:u w:val="none"/>
      <w:effect w:val="non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posted">
    <w:name w:val="posted"/>
    <w:basedOn w:val="Normal"/>
    <w:pPr>
      <w:spacing w:before="100" w:beforeAutospacing="1" w:after="100" w:afterAutospacing="1"/>
    </w:pPr>
    <w:rPr>
      <w:rFonts w:ascii="Arial Unicode MS" w:eastAsia="Arial Unicode MS" w:hAnsi="Arial Unicode MS" w:cs="Arial Unicode MS"/>
    </w:rPr>
  </w:style>
  <w:style w:type="paragraph" w:customStyle="1" w:styleId="v11itbl">
    <w:name w:val="v11itbl"/>
    <w:basedOn w:val="Normal"/>
    <w:pPr>
      <w:spacing w:before="100" w:beforeAutospacing="1" w:after="100" w:afterAutospacing="1"/>
    </w:pPr>
    <w:rPr>
      <w:rFonts w:ascii="Verdana" w:eastAsia="Arial Unicode MS" w:hAnsi="Verdana" w:cs="Arial Unicode MS"/>
      <w:b/>
      <w:bCs/>
      <w:i/>
      <w:iCs/>
      <w:color w:val="000000"/>
      <w:sz w:val="17"/>
      <w:szCs w:val="17"/>
    </w:rPr>
  </w:style>
  <w:style w:type="paragraph" w:customStyle="1" w:styleId="bodybl">
    <w:name w:val="body_bl"/>
    <w:basedOn w:val="Normal"/>
    <w:pPr>
      <w:spacing w:before="100" w:beforeAutospacing="1" w:after="100" w:afterAutospacing="1" w:line="225" w:lineRule="atLeast"/>
    </w:pPr>
    <w:rPr>
      <w:rFonts w:ascii="Verdana" w:eastAsia="Arial Unicode MS" w:hAnsi="Verdana" w:cs="Arial Unicode MS"/>
      <w:color w:val="000000"/>
      <w:sz w:val="17"/>
      <w:szCs w:val="17"/>
    </w:rPr>
  </w:style>
  <w:style w:type="character" w:customStyle="1" w:styleId="v12bm1">
    <w:name w:val="v12bm1"/>
    <w:basedOn w:val="Fuentedeprrafopredeter"/>
    <w:rPr>
      <w:rFonts w:ascii="Verdana" w:hAnsi="Verdana" w:hint="default"/>
      <w:b/>
      <w:bCs/>
      <w:color w:val="990000"/>
      <w:sz w:val="18"/>
      <w:szCs w:val="18"/>
    </w:rPr>
  </w:style>
  <w:style w:type="character" w:customStyle="1" w:styleId="v11it1">
    <w:name w:val="v11it1"/>
    <w:basedOn w:val="Fuentedeprrafopredeter"/>
    <w:rPr>
      <w:rFonts w:ascii="Verdana" w:hAnsi="Verdana" w:hint="default"/>
      <w:b w:val="0"/>
      <w:bCs w:val="0"/>
      <w:i/>
      <w:iCs/>
      <w:color w:val="990000"/>
      <w:sz w:val="17"/>
      <w:szCs w:val="17"/>
    </w:rPr>
  </w:style>
  <w:style w:type="paragraph" w:customStyle="1" w:styleId="size6">
    <w:name w:val="size6"/>
    <w:basedOn w:val="Normal"/>
    <w:pPr>
      <w:spacing w:before="100" w:beforeAutospacing="1" w:after="100" w:afterAutospacing="1"/>
    </w:pPr>
    <w:rPr>
      <w:rFonts w:ascii="Verdana" w:eastAsia="Arial Unicode MS" w:hAnsi="Verdana" w:cs="Arial Unicode MS"/>
      <w:color w:val="000000"/>
      <w:sz w:val="30"/>
      <w:szCs w:val="30"/>
    </w:rPr>
  </w:style>
  <w:style w:type="paragraph" w:customStyle="1" w:styleId="subhead">
    <w:name w:val="subhead"/>
    <w:basedOn w:val="Normal"/>
    <w:pPr>
      <w:spacing w:before="100" w:beforeAutospacing="1" w:after="100" w:afterAutospacing="1"/>
    </w:pPr>
    <w:rPr>
      <w:rFonts w:ascii="Verdana" w:eastAsia="Arial Unicode MS" w:hAnsi="Verdana" w:cs="Arial Unicode MS"/>
      <w:b/>
      <w:bCs/>
      <w:color w:val="000000"/>
      <w:sz w:val="17"/>
      <w:szCs w:val="17"/>
    </w:rPr>
  </w:style>
  <w:style w:type="paragraph" w:styleId="Epgrafe">
    <w:name w:val="caption"/>
    <w:basedOn w:val="Normal"/>
    <w:next w:val="Normal"/>
    <w:qFormat/>
    <w:pPr>
      <w:tabs>
        <w:tab w:val="left" w:pos="1080"/>
      </w:tabs>
      <w:spacing w:line="480" w:lineRule="auto"/>
      <w:ind w:left="1080"/>
      <w:jc w:val="center"/>
    </w:pPr>
    <w:rPr>
      <w:rFonts w:ascii="Tahoma" w:hAnsi="Tahoma" w:cs="Tahoma"/>
      <w:b/>
      <w:bCs/>
      <w:color w:val="000000"/>
      <w:sz w:val="16"/>
    </w:rPr>
  </w:style>
  <w:style w:type="paragraph" w:styleId="Encabezado">
    <w:name w:val="head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9.png"/><Relationship Id="rId34" Type="http://schemas.openxmlformats.org/officeDocument/2006/relationships/oleObject" Target="embeddings/oleObject10.bin"/><Relationship Id="rId42" Type="http://schemas.openxmlformats.org/officeDocument/2006/relationships/image" Target="media/image19.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image" Target="media/image21.png"/><Relationship Id="rId63" Type="http://schemas.openxmlformats.org/officeDocument/2006/relationships/image" Target="media/image25.wmf"/><Relationship Id="rId68" Type="http://schemas.openxmlformats.org/officeDocument/2006/relationships/image" Target="media/image30.wmf"/><Relationship Id="rId76"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image" Target="media/image51.wmf"/><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3.wmf"/><Relationship Id="rId92" Type="http://schemas.openxmlformats.org/officeDocument/2006/relationships/hyperlink" Target="http://www.sticky-marketing.net/articles/top-of-mind.htm" TargetMode="External"/><Relationship Id="rId2" Type="http://schemas.openxmlformats.org/officeDocument/2006/relationships/styles" Target="styles.xml"/><Relationship Id="rId16" Type="http://schemas.openxmlformats.org/officeDocument/2006/relationships/oleObject" Target="embeddings/Hoja_de_c_lculo_de_Microsoft_Office_Excel_97-20033.xls"/><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png"/><Relationship Id="rId40" Type="http://schemas.openxmlformats.org/officeDocument/2006/relationships/oleObject" Target="embeddings/oleObject13.bin"/><Relationship Id="rId45" Type="http://schemas.openxmlformats.org/officeDocument/2006/relationships/footer" Target="footer2.xml"/><Relationship Id="rId53" Type="http://schemas.openxmlformats.org/officeDocument/2006/relationships/chart" Target="charts/chart8.xml"/><Relationship Id="rId58" Type="http://schemas.openxmlformats.org/officeDocument/2006/relationships/oleObject" Target="embeddings/oleObject16.bin"/><Relationship Id="rId66"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image" Target="media/image41.wmf"/><Relationship Id="rId87" Type="http://schemas.openxmlformats.org/officeDocument/2006/relationships/image" Target="media/image49.wmf"/><Relationship Id="rId5" Type="http://schemas.openxmlformats.org/officeDocument/2006/relationships/footnotes" Target="footnotes.xml"/><Relationship Id="rId61" Type="http://schemas.openxmlformats.org/officeDocument/2006/relationships/image" Target="media/image23.wmf"/><Relationship Id="rId82" Type="http://schemas.openxmlformats.org/officeDocument/2006/relationships/image" Target="media/image44.wmf"/><Relationship Id="rId90" Type="http://schemas.openxmlformats.org/officeDocument/2006/relationships/oleObject" Target="embeddings/Hoja_de_c_lculo_de_Microsoft_Office_Excel_97-20034.xls"/><Relationship Id="rId95" Type="http://schemas.openxmlformats.org/officeDocument/2006/relationships/hyperlink" Target="http://www.entrepreneur.com/article/0,4621,279132,00.html" TargetMode="External"/><Relationship Id="rId19" Type="http://schemas.openxmlformats.org/officeDocument/2006/relationships/image" Target="media/image8.png"/><Relationship Id="rId14" Type="http://schemas.openxmlformats.org/officeDocument/2006/relationships/oleObject" Target="embeddings/Hoja_de_c_lculo_de_Microsoft_Office_Excel_97-20032.xls"/><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oleObject" Target="embeddings/oleObject8.bin"/><Relationship Id="rId35" Type="http://schemas.openxmlformats.org/officeDocument/2006/relationships/image" Target="media/image16.png"/><Relationship Id="rId43" Type="http://schemas.openxmlformats.org/officeDocument/2006/relationships/image" Target="media/image20.wmf"/><Relationship Id="rId48" Type="http://schemas.openxmlformats.org/officeDocument/2006/relationships/chart" Target="charts/chart3.xml"/><Relationship Id="rId56" Type="http://schemas.openxmlformats.org/officeDocument/2006/relationships/oleObject" Target="embeddings/oleObject14.bin"/><Relationship Id="rId64" Type="http://schemas.openxmlformats.org/officeDocument/2006/relationships/image" Target="media/image26.wmf"/><Relationship Id="rId69" Type="http://schemas.openxmlformats.org/officeDocument/2006/relationships/image" Target="media/image31.wmf"/><Relationship Id="rId77" Type="http://schemas.openxmlformats.org/officeDocument/2006/relationships/image" Target="media/image39.wmf"/><Relationship Id="rId8" Type="http://schemas.openxmlformats.org/officeDocument/2006/relationships/oleObject" Target="embeddings/oleObject1.bin"/><Relationship Id="rId51" Type="http://schemas.openxmlformats.org/officeDocument/2006/relationships/chart" Target="charts/chart6.xml"/><Relationship Id="rId72" Type="http://schemas.openxmlformats.org/officeDocument/2006/relationships/image" Target="media/image34.wmf"/><Relationship Id="rId80" Type="http://schemas.openxmlformats.org/officeDocument/2006/relationships/image" Target="media/image42.wmf"/><Relationship Id="rId85" Type="http://schemas.openxmlformats.org/officeDocument/2006/relationships/image" Target="media/image47.wmf"/><Relationship Id="rId93" Type="http://schemas.openxmlformats.org/officeDocument/2006/relationships/hyperlink" Target="http://www.brandweek.com/brandweek/search"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Hoja_de_c_lculo_de_Microsoft_Office_Excel_97-20031.xls"/><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2.bin"/><Relationship Id="rId46" Type="http://schemas.openxmlformats.org/officeDocument/2006/relationships/chart" Target="charts/chart1.xml"/><Relationship Id="rId59" Type="http://schemas.openxmlformats.org/officeDocument/2006/relationships/chart" Target="charts/chart10.xml"/><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hyperlink" Target="http://www.familiainstitucional.com/servlet/co.com.pragma.documenta.servlet.seccion.MostrarSeccion?seccion=/HOME/" TargetMode="External"/><Relationship Id="rId54" Type="http://schemas.openxmlformats.org/officeDocument/2006/relationships/chart" Target="charts/chart9.xml"/><Relationship Id="rId62"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image" Target="media/image37.wmf"/><Relationship Id="rId83" Type="http://schemas.openxmlformats.org/officeDocument/2006/relationships/image" Target="media/image45.wmf"/><Relationship Id="rId88" Type="http://schemas.openxmlformats.org/officeDocument/2006/relationships/image" Target="media/image50.wmf"/><Relationship Id="rId91" Type="http://schemas.openxmlformats.org/officeDocument/2006/relationships/hyperlink" Target="http://www.market-for-profits.com" TargetMode="External"/><Relationship Id="rId96" Type="http://schemas.openxmlformats.org/officeDocument/2006/relationships/hyperlink" Target="http://www.davedolak.com/whitepapers/dolak4.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chart" Target="charts/chart4.xml"/><Relationship Id="rId57" Type="http://schemas.openxmlformats.org/officeDocument/2006/relationships/oleObject" Target="embeddings/oleObject15.bin"/><Relationship Id="rId10"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footer" Target="footer1.xml"/><Relationship Id="rId52" Type="http://schemas.openxmlformats.org/officeDocument/2006/relationships/chart" Target="charts/chart7.xml"/><Relationship Id="rId60" Type="http://schemas.openxmlformats.org/officeDocument/2006/relationships/image" Target="media/image22.wmf"/><Relationship Id="rId65" Type="http://schemas.openxmlformats.org/officeDocument/2006/relationships/image" Target="media/image27.wmf"/><Relationship Id="rId73" Type="http://schemas.openxmlformats.org/officeDocument/2006/relationships/image" Target="media/image35.wmf"/><Relationship Id="rId78" Type="http://schemas.openxmlformats.org/officeDocument/2006/relationships/image" Target="media/image40.wmf"/><Relationship Id="rId81" Type="http://schemas.openxmlformats.org/officeDocument/2006/relationships/image" Target="media/image43.wmf"/><Relationship Id="rId86" Type="http://schemas.openxmlformats.org/officeDocument/2006/relationships/image" Target="media/image48.wmf"/><Relationship Id="rId94" Type="http://schemas.openxmlformats.org/officeDocument/2006/relationships/hyperlink" Target="http://www.animalbrands.com/ab/vicki1.htm"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149" b="1" i="0" u="none" strike="noStrike" baseline="0">
                <a:solidFill>
                  <a:srgbClr val="000000"/>
                </a:solidFill>
                <a:latin typeface="Arial"/>
                <a:ea typeface="Arial"/>
                <a:cs typeface="Arial"/>
              </a:defRPr>
            </a:pPr>
            <a:r>
              <a:t>Edad</a:t>
            </a:r>
          </a:p>
        </c:rich>
      </c:tx>
      <c:layout>
        <c:manualLayout>
          <c:xMode val="edge"/>
          <c:yMode val="edge"/>
          <c:x val="0.46031746031746057"/>
          <c:y val="1.8248175182481757E-2"/>
        </c:manualLayout>
      </c:layout>
      <c:spPr>
        <a:noFill/>
        <a:ln w="25380">
          <a:noFill/>
        </a:ln>
      </c:spPr>
    </c:title>
    <c:view3D>
      <c:perspective val="0"/>
    </c:view3D>
    <c:plotArea>
      <c:layout>
        <c:manualLayout>
          <c:layoutTarget val="inner"/>
          <c:xMode val="edge"/>
          <c:yMode val="edge"/>
          <c:x val="7.7380952380952384E-2"/>
          <c:y val="0.29927007299270092"/>
          <c:w val="0.65079365079365104"/>
          <c:h val="0.47445255474452552"/>
        </c:manualLayout>
      </c:layout>
      <c:pie3DChart>
        <c:varyColors val="1"/>
        <c:ser>
          <c:idx val="0"/>
          <c:order val="0"/>
          <c:spPr>
            <a:solidFill>
              <a:srgbClr val="9999FF"/>
            </a:solidFill>
            <a:ln w="12690">
              <a:solidFill>
                <a:srgbClr val="000000"/>
              </a:solidFill>
              <a:prstDash val="solid"/>
            </a:ln>
          </c:spPr>
          <c:explosion val="17"/>
          <c:dPt>
            <c:idx val="0"/>
            <c:spPr>
              <a:gradFill rotWithShape="0">
                <a:gsLst>
                  <a:gs pos="0">
                    <a:srgbClr val="FFFF99"/>
                  </a:gs>
                  <a:gs pos="100000">
                    <a:srgbClr val="9999FF"/>
                  </a:gs>
                </a:gsLst>
                <a:path path="rect">
                  <a:fillToRect l="50000" t="50000" r="50000" b="50000"/>
                </a:path>
              </a:gradFill>
              <a:ln w="12690">
                <a:solidFill>
                  <a:srgbClr val="000000"/>
                </a:solidFill>
                <a:prstDash val="solid"/>
              </a:ln>
            </c:spPr>
          </c:dPt>
          <c:dPt>
            <c:idx val="1"/>
            <c:spPr>
              <a:gradFill rotWithShape="0">
                <a:gsLst>
                  <a:gs pos="0">
                    <a:srgbClr val="CCFFCC"/>
                  </a:gs>
                  <a:gs pos="100000">
                    <a:srgbClr val="99CCFF"/>
                  </a:gs>
                </a:gsLst>
                <a:path path="rect">
                  <a:fillToRect l="50000" t="50000" r="50000" b="50000"/>
                </a:path>
              </a:gra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Pt>
            <c:idx val="5"/>
            <c:spPr>
              <a:solidFill>
                <a:srgbClr val="FF8080"/>
              </a:solidFill>
              <a:ln w="12690">
                <a:solidFill>
                  <a:srgbClr val="000000"/>
                </a:solidFill>
                <a:prstDash val="solid"/>
              </a:ln>
            </c:spPr>
          </c:dPt>
          <c:dPt>
            <c:idx val="6"/>
            <c:spPr>
              <a:solidFill>
                <a:srgbClr val="0066CC"/>
              </a:solidFill>
              <a:ln w="12690">
                <a:solidFill>
                  <a:srgbClr val="000000"/>
                </a:solidFill>
                <a:prstDash val="solid"/>
              </a:ln>
            </c:spPr>
          </c:dPt>
          <c:dPt>
            <c:idx val="7"/>
            <c:spPr>
              <a:solidFill>
                <a:srgbClr val="CCCCFF"/>
              </a:solidFill>
              <a:ln w="12690">
                <a:solidFill>
                  <a:srgbClr val="000000"/>
                </a:solidFill>
                <a:prstDash val="solid"/>
              </a:ln>
            </c:spPr>
          </c:dPt>
          <c:dLbls>
            <c:numFmt formatCode="0%" sourceLinked="0"/>
            <c:spPr>
              <a:noFill/>
              <a:ln w="25380">
                <a:noFill/>
              </a:ln>
            </c:spPr>
            <c:txPr>
              <a:bodyPr/>
              <a:lstStyle/>
              <a:p>
                <a:pPr>
                  <a:defRPr sz="949" b="0" i="0" u="none" strike="noStrike" baseline="0">
                    <a:solidFill>
                      <a:srgbClr val="000000"/>
                    </a:solidFill>
                    <a:latin typeface="Arial"/>
                    <a:ea typeface="Arial"/>
                    <a:cs typeface="Arial"/>
                  </a:defRPr>
                </a:pPr>
                <a:endParaRPr lang="es-ES"/>
              </a:p>
            </c:txPr>
            <c:showPercent val="1"/>
            <c:showLeaderLines val="1"/>
          </c:dLbls>
          <c:cat>
            <c:strRef>
              <c:f>Hoja1!$B$6:$B$13</c:f>
              <c:strCache>
                <c:ptCount val="8"/>
                <c:pt idx="0">
                  <c:v>20 - 24 años</c:v>
                </c:pt>
                <c:pt idx="1">
                  <c:v>25 - 29 años</c:v>
                </c:pt>
                <c:pt idx="2">
                  <c:v>30 - 34 años</c:v>
                </c:pt>
                <c:pt idx="3">
                  <c:v>35 - 39 años</c:v>
                </c:pt>
                <c:pt idx="4">
                  <c:v>40 - 44 años</c:v>
                </c:pt>
                <c:pt idx="5">
                  <c:v>45 - 49 años</c:v>
                </c:pt>
                <c:pt idx="6">
                  <c:v>50 - 54 años</c:v>
                </c:pt>
                <c:pt idx="7">
                  <c:v>más de 55 años</c:v>
                </c:pt>
              </c:strCache>
            </c:strRef>
          </c:cat>
          <c:val>
            <c:numRef>
              <c:f>Hoja1!$D$6:$D$13</c:f>
              <c:numCache>
                <c:formatCode>General</c:formatCode>
                <c:ptCount val="8"/>
                <c:pt idx="0">
                  <c:v>31.5</c:v>
                </c:pt>
                <c:pt idx="1">
                  <c:v>20.25</c:v>
                </c:pt>
                <c:pt idx="2">
                  <c:v>16.75</c:v>
                </c:pt>
                <c:pt idx="3">
                  <c:v>6.75</c:v>
                </c:pt>
                <c:pt idx="4">
                  <c:v>9.5</c:v>
                </c:pt>
                <c:pt idx="5">
                  <c:v>5</c:v>
                </c:pt>
                <c:pt idx="6">
                  <c:v>5.5</c:v>
                </c:pt>
                <c:pt idx="7">
                  <c:v>4.75</c:v>
                </c:pt>
              </c:numCache>
            </c:numRef>
          </c:val>
        </c:ser>
        <c:dLbls>
          <c:showPercent val="1"/>
        </c:dLbls>
      </c:pie3DChart>
      <c:spPr>
        <a:noFill/>
        <a:ln w="25380">
          <a:noFill/>
        </a:ln>
      </c:spPr>
    </c:plotArea>
    <c:legend>
      <c:legendPos val="r"/>
      <c:layout>
        <c:manualLayout>
          <c:xMode val="edge"/>
          <c:yMode val="edge"/>
          <c:x val="0.7678571428571429"/>
          <c:y val="0.26277372262773724"/>
          <c:w val="0.22420634920634921"/>
          <c:h val="0.6167883211678834"/>
        </c:manualLayout>
      </c:layout>
      <c:spPr>
        <a:solidFill>
          <a:srgbClr val="FFFFFF"/>
        </a:solidFill>
        <a:ln w="3172">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2">
      <a:solidFill>
        <a:srgbClr val="000000"/>
      </a:solidFill>
      <a:prstDash val="solid"/>
    </a:ln>
  </c:spPr>
  <c:txPr>
    <a:bodyPr/>
    <a:lstStyle/>
    <a:p>
      <a:pPr>
        <a:defRPr sz="94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4" b="1" i="0" u="none" strike="noStrike" baseline="0">
                <a:solidFill>
                  <a:srgbClr val="000000"/>
                </a:solidFill>
                <a:latin typeface="Arial"/>
                <a:ea typeface="Arial"/>
                <a:cs typeface="Arial"/>
              </a:defRPr>
            </a:pPr>
            <a:r>
              <a:t>Ventas versus Publicidad</a:t>
            </a:r>
          </a:p>
        </c:rich>
      </c:tx>
      <c:layout>
        <c:manualLayout>
          <c:xMode val="edge"/>
          <c:yMode val="edge"/>
          <c:x val="0.36738351254480311"/>
          <c:y val="1.9607843137254902E-2"/>
        </c:manualLayout>
      </c:layout>
      <c:spPr>
        <a:noFill/>
        <a:ln w="25367">
          <a:noFill/>
        </a:ln>
      </c:spPr>
    </c:title>
    <c:plotArea>
      <c:layout>
        <c:manualLayout>
          <c:layoutTarget val="inner"/>
          <c:xMode val="edge"/>
          <c:yMode val="edge"/>
          <c:x val="0.18817204301075269"/>
          <c:y val="0.17647058823529418"/>
          <c:w val="0.74372759856630843"/>
          <c:h val="0.50326797385620869"/>
        </c:manualLayout>
      </c:layout>
      <c:lineChart>
        <c:grouping val="standard"/>
        <c:ser>
          <c:idx val="1"/>
          <c:order val="0"/>
          <c:tx>
            <c:strRef>
              <c:f>excel!$C$5</c:f>
              <c:strCache>
                <c:ptCount val="1"/>
                <c:pt idx="0">
                  <c:v>Ventas PH</c:v>
                </c:pt>
              </c:strCache>
            </c:strRef>
          </c:tx>
          <c:spPr>
            <a:ln w="12684">
              <a:solidFill>
                <a:srgbClr val="FF00FF"/>
              </a:solidFill>
              <a:prstDash val="solid"/>
            </a:ln>
          </c:spPr>
          <c:marker>
            <c:symbol val="square"/>
            <c:size val="4"/>
            <c:spPr>
              <a:solidFill>
                <a:srgbClr val="FF00FF"/>
              </a:solidFill>
              <a:ln>
                <a:solidFill>
                  <a:srgbClr val="FF00FF"/>
                </a:solidFill>
                <a:prstDash val="solid"/>
              </a:ln>
            </c:spPr>
          </c:marker>
          <c:cat>
            <c:numRef>
              <c:f>excel!$A$6:$A$29</c:f>
              <c:numCache>
                <c:formatCode>mmm\-yy</c:formatCode>
                <c:ptCount val="24"/>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numCache>
            </c:numRef>
          </c:cat>
          <c:val>
            <c:numRef>
              <c:f>excel!$C$6:$C$29</c:f>
              <c:numCache>
                <c:formatCode>#,##0.00</c:formatCode>
                <c:ptCount val="24"/>
                <c:pt idx="0">
                  <c:v>1834557.5085</c:v>
                </c:pt>
                <c:pt idx="1">
                  <c:v>1846516.5374249998</c:v>
                </c:pt>
                <c:pt idx="2">
                  <c:v>1871538.547725</c:v>
                </c:pt>
                <c:pt idx="3">
                  <c:v>1881287.9113379999</c:v>
                </c:pt>
                <c:pt idx="4">
                  <c:v>1896955.0766150001</c:v>
                </c:pt>
                <c:pt idx="5">
                  <c:v>1909940.5199450005</c:v>
                </c:pt>
                <c:pt idx="6">
                  <c:v>1919441.1453</c:v>
                </c:pt>
                <c:pt idx="7">
                  <c:v>1937962.201785712</c:v>
                </c:pt>
                <c:pt idx="8">
                  <c:v>1939288.7620535721</c:v>
                </c:pt>
                <c:pt idx="9">
                  <c:v>1936889.3409025711</c:v>
                </c:pt>
                <c:pt idx="10">
                  <c:v>1873585.5283221412</c:v>
                </c:pt>
                <c:pt idx="11">
                  <c:v>1877352.7772754263</c:v>
                </c:pt>
                <c:pt idx="12">
                  <c:v>1938372.2991150003</c:v>
                </c:pt>
                <c:pt idx="13">
                  <c:v>1942185.3939911425</c:v>
                </c:pt>
                <c:pt idx="14">
                  <c:v>1947248.1236607125</c:v>
                </c:pt>
                <c:pt idx="15">
                  <c:v>1951692.4034228546</c:v>
                </c:pt>
                <c:pt idx="16">
                  <c:v>1962380.6121592857</c:v>
                </c:pt>
                <c:pt idx="17">
                  <c:v>1960593.6979257131</c:v>
                </c:pt>
                <c:pt idx="18">
                  <c:v>1990043.4085349976</c:v>
                </c:pt>
                <c:pt idx="19">
                  <c:v>1972638.18188</c:v>
                </c:pt>
                <c:pt idx="20">
                  <c:v>2002132.4649142851</c:v>
                </c:pt>
                <c:pt idx="21">
                  <c:v>2034795.4073571404</c:v>
                </c:pt>
                <c:pt idx="22">
                  <c:v>2041187.1531865683</c:v>
                </c:pt>
                <c:pt idx="23">
                  <c:v>2003072.9585914284</c:v>
                </c:pt>
              </c:numCache>
            </c:numRef>
          </c:val>
        </c:ser>
        <c:ser>
          <c:idx val="2"/>
          <c:order val="1"/>
          <c:tx>
            <c:strRef>
              <c:f>excel!$D$5</c:f>
              <c:strCache>
                <c:ptCount val="1"/>
                <c:pt idx="0">
                  <c:v>Publicidad*</c:v>
                </c:pt>
              </c:strCache>
            </c:strRef>
          </c:tx>
          <c:spPr>
            <a:ln w="12684">
              <a:solidFill>
                <a:srgbClr val="FFFF00"/>
              </a:solidFill>
              <a:prstDash val="solid"/>
            </a:ln>
          </c:spPr>
          <c:marker>
            <c:symbol val="triangle"/>
            <c:size val="4"/>
            <c:spPr>
              <a:solidFill>
                <a:srgbClr val="FFFF00"/>
              </a:solidFill>
              <a:ln>
                <a:solidFill>
                  <a:srgbClr val="FFFF00"/>
                </a:solidFill>
                <a:prstDash val="solid"/>
              </a:ln>
            </c:spPr>
          </c:marker>
          <c:cat>
            <c:numRef>
              <c:f>excel!$A$6:$A$29</c:f>
              <c:numCache>
                <c:formatCode>mmm\-yy</c:formatCode>
                <c:ptCount val="24"/>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numCache>
            </c:numRef>
          </c:cat>
          <c:val>
            <c:numRef>
              <c:f>excel!$D$6:$D$29</c:f>
              <c:numCache>
                <c:formatCode>#,##0.00</c:formatCode>
                <c:ptCount val="24"/>
                <c:pt idx="0">
                  <c:v>160416.66666666666</c:v>
                </c:pt>
                <c:pt idx="1">
                  <c:v>160416.66666666666</c:v>
                </c:pt>
                <c:pt idx="2">
                  <c:v>160416.66666666666</c:v>
                </c:pt>
                <c:pt idx="3">
                  <c:v>160416.66666666666</c:v>
                </c:pt>
                <c:pt idx="4">
                  <c:v>160416.66666666666</c:v>
                </c:pt>
                <c:pt idx="5">
                  <c:v>160416.66666666666</c:v>
                </c:pt>
                <c:pt idx="6">
                  <c:v>160416.66666666666</c:v>
                </c:pt>
                <c:pt idx="7">
                  <c:v>160416.66666666666</c:v>
                </c:pt>
                <c:pt idx="8">
                  <c:v>160416.66666666666</c:v>
                </c:pt>
                <c:pt idx="9">
                  <c:v>160416.66666666666</c:v>
                </c:pt>
                <c:pt idx="10">
                  <c:v>160416.66666666666</c:v>
                </c:pt>
                <c:pt idx="11">
                  <c:v>160416.66666666666</c:v>
                </c:pt>
                <c:pt idx="12">
                  <c:v>173266.66666666666</c:v>
                </c:pt>
                <c:pt idx="13">
                  <c:v>173266.66666666666</c:v>
                </c:pt>
                <c:pt idx="14">
                  <c:v>173266.66666666666</c:v>
                </c:pt>
                <c:pt idx="15">
                  <c:v>173266.66666666666</c:v>
                </c:pt>
                <c:pt idx="16">
                  <c:v>173266.66666666666</c:v>
                </c:pt>
                <c:pt idx="17">
                  <c:v>173266.66666666666</c:v>
                </c:pt>
                <c:pt idx="18">
                  <c:v>173266.66666666666</c:v>
                </c:pt>
                <c:pt idx="19">
                  <c:v>173266.66666666666</c:v>
                </c:pt>
                <c:pt idx="20">
                  <c:v>173266.66666666666</c:v>
                </c:pt>
                <c:pt idx="21">
                  <c:v>173266.66666666666</c:v>
                </c:pt>
                <c:pt idx="22">
                  <c:v>173266.66666666666</c:v>
                </c:pt>
                <c:pt idx="23">
                  <c:v>173266.66666666666</c:v>
                </c:pt>
              </c:numCache>
            </c:numRef>
          </c:val>
        </c:ser>
        <c:marker val="1"/>
        <c:axId val="267601792"/>
        <c:axId val="267637120"/>
      </c:lineChart>
      <c:dateAx>
        <c:axId val="267601792"/>
        <c:scaling>
          <c:orientation val="minMax"/>
        </c:scaling>
        <c:axPos val="b"/>
        <c:title>
          <c:tx>
            <c:rich>
              <a:bodyPr/>
              <a:lstStyle/>
              <a:p>
                <a:pPr>
                  <a:defRPr sz="924" b="1" i="0" u="none" strike="noStrike" baseline="0">
                    <a:solidFill>
                      <a:srgbClr val="000000"/>
                    </a:solidFill>
                    <a:latin typeface="Arial"/>
                    <a:ea typeface="Arial"/>
                    <a:cs typeface="Arial"/>
                  </a:defRPr>
                </a:pPr>
                <a:r>
                  <a:t>Periodo</a:t>
                </a:r>
              </a:p>
            </c:rich>
          </c:tx>
          <c:layout>
            <c:manualLayout>
              <c:xMode val="edge"/>
              <c:yMode val="edge"/>
              <c:x val="0.51612903225806483"/>
              <c:y val="0.83660130718954284"/>
            </c:manualLayout>
          </c:layout>
          <c:spPr>
            <a:noFill/>
            <a:ln w="25367">
              <a:noFill/>
            </a:ln>
          </c:spPr>
        </c:title>
        <c:numFmt formatCode="mmm\-yy" sourceLinked="0"/>
        <c:tickLblPos val="nextTo"/>
        <c:spPr>
          <a:ln w="3171">
            <a:solidFill>
              <a:srgbClr val="000000"/>
            </a:solidFill>
            <a:prstDash val="solid"/>
          </a:ln>
        </c:spPr>
        <c:txPr>
          <a:bodyPr rot="-2700000" vert="horz"/>
          <a:lstStyle/>
          <a:p>
            <a:pPr>
              <a:defRPr sz="799" b="0" i="0" u="none" strike="noStrike" baseline="0">
                <a:solidFill>
                  <a:srgbClr val="000000"/>
                </a:solidFill>
                <a:latin typeface="Arial"/>
                <a:ea typeface="Arial"/>
                <a:cs typeface="Arial"/>
              </a:defRPr>
            </a:pPr>
            <a:endParaRPr lang="es-ES"/>
          </a:p>
        </c:txPr>
        <c:crossAx val="267637120"/>
        <c:crosses val="autoZero"/>
        <c:auto val="1"/>
        <c:lblOffset val="100"/>
        <c:baseTimeUnit val="months"/>
        <c:majorUnit val="2"/>
        <c:majorTimeUnit val="months"/>
        <c:minorUnit val="1"/>
        <c:minorTimeUnit val="months"/>
      </c:dateAx>
      <c:valAx>
        <c:axId val="267637120"/>
        <c:scaling>
          <c:orientation val="minMax"/>
        </c:scaling>
        <c:axPos val="l"/>
        <c:majorGridlines>
          <c:spPr>
            <a:ln w="3171">
              <a:solidFill>
                <a:srgbClr val="000000"/>
              </a:solidFill>
              <a:prstDash val="solid"/>
            </a:ln>
          </c:spPr>
        </c:majorGridlines>
        <c:title>
          <c:tx>
            <c:rich>
              <a:bodyPr/>
              <a:lstStyle/>
              <a:p>
                <a:pPr>
                  <a:defRPr sz="924" b="1" i="0" u="none" strike="noStrike" baseline="0">
                    <a:solidFill>
                      <a:srgbClr val="000000"/>
                    </a:solidFill>
                    <a:latin typeface="Arial"/>
                    <a:ea typeface="Arial"/>
                    <a:cs typeface="Arial"/>
                  </a:defRPr>
                </a:pPr>
                <a:r>
                  <a:t>Monto en Dólares</a:t>
                </a:r>
              </a:p>
            </c:rich>
          </c:tx>
          <c:layout>
            <c:manualLayout>
              <c:xMode val="edge"/>
              <c:yMode val="edge"/>
              <c:x val="1.7921146953405021E-2"/>
              <c:y val="0.26143790849673193"/>
            </c:manualLayout>
          </c:layout>
          <c:spPr>
            <a:noFill/>
            <a:ln w="25367">
              <a:noFill/>
            </a:ln>
          </c:spPr>
        </c:title>
        <c:numFmt formatCode="#,##0.00"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67601792"/>
        <c:crosses val="autoZero"/>
        <c:crossBetween val="between"/>
      </c:valAx>
      <c:spPr>
        <a:solidFill>
          <a:srgbClr val="C0C0C0"/>
        </a:solidFill>
        <a:ln w="12684">
          <a:solidFill>
            <a:srgbClr val="808080"/>
          </a:solidFill>
          <a:prstDash val="solid"/>
        </a:ln>
      </c:spPr>
    </c:plotArea>
    <c:legend>
      <c:legendPos val="b"/>
      <c:layout>
        <c:manualLayout>
          <c:xMode val="edge"/>
          <c:yMode val="edge"/>
          <c:x val="0.39964157706093201"/>
          <c:y val="0.91830065359477164"/>
          <c:w val="0.31899641577060955"/>
          <c:h val="7.1895424836601357E-2"/>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1">
      <a:solidFill>
        <a:srgbClr val="000000"/>
      </a:solidFill>
      <a:prstDash val="solid"/>
    </a:ln>
  </c:spPr>
  <c:txPr>
    <a:bodyPr/>
    <a:lstStyle/>
    <a:p>
      <a:pPr>
        <a:defRPr sz="1498"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3" b="1" i="0" u="none" strike="noStrike" baseline="0">
                <a:solidFill>
                  <a:srgbClr val="000000"/>
                </a:solidFill>
                <a:latin typeface="Arial"/>
                <a:ea typeface="Arial"/>
                <a:cs typeface="Arial"/>
              </a:defRPr>
            </a:pPr>
            <a:r>
              <a:t>Sexo</a:t>
            </a:r>
          </a:p>
        </c:rich>
      </c:tx>
      <c:layout>
        <c:manualLayout>
          <c:xMode val="edge"/>
          <c:yMode val="edge"/>
          <c:x val="0.45278450363196132"/>
          <c:y val="2.1929824561403518E-2"/>
        </c:manualLayout>
      </c:layout>
      <c:spPr>
        <a:noFill/>
        <a:ln w="25357">
          <a:noFill/>
        </a:ln>
      </c:spPr>
    </c:title>
    <c:view3D>
      <c:perspective val="0"/>
    </c:view3D>
    <c:plotArea>
      <c:layout>
        <c:manualLayout>
          <c:layoutTarget val="inner"/>
          <c:xMode val="edge"/>
          <c:yMode val="edge"/>
          <c:x val="7.990314769975787E-2"/>
          <c:y val="0.31140350877192985"/>
          <c:w val="0.58353510895883742"/>
          <c:h val="0.41666666666666685"/>
        </c:manualLayout>
      </c:layout>
      <c:pie3DChart>
        <c:varyColors val="1"/>
        <c:ser>
          <c:idx val="0"/>
          <c:order val="0"/>
          <c:spPr>
            <a:solidFill>
              <a:srgbClr val="9999FF"/>
            </a:solidFill>
            <a:ln w="12679">
              <a:solidFill>
                <a:srgbClr val="000000"/>
              </a:solidFill>
              <a:prstDash val="solid"/>
            </a:ln>
          </c:spPr>
          <c:explosion val="25"/>
          <c:dPt>
            <c:idx val="1"/>
            <c:spPr>
              <a:solidFill>
                <a:srgbClr val="993366"/>
              </a:solidFill>
              <a:ln w="12679">
                <a:solidFill>
                  <a:srgbClr val="000000"/>
                </a:solidFill>
                <a:prstDash val="solid"/>
              </a:ln>
            </c:spPr>
          </c:dPt>
          <c:dLbls>
            <c:numFmt formatCode="0%" sourceLinked="0"/>
            <c:spPr>
              <a:noFill/>
              <a:ln w="25357">
                <a:noFill/>
              </a:ln>
            </c:spPr>
            <c:txPr>
              <a:bodyPr/>
              <a:lstStyle/>
              <a:p>
                <a:pPr>
                  <a:defRPr sz="1023" b="0" i="0" u="none" strike="noStrike" baseline="0">
                    <a:solidFill>
                      <a:srgbClr val="000000"/>
                    </a:solidFill>
                    <a:latin typeface="Arial"/>
                    <a:ea typeface="Arial"/>
                    <a:cs typeface="Arial"/>
                  </a:defRPr>
                </a:pPr>
                <a:endParaRPr lang="es-ES"/>
              </a:p>
            </c:txPr>
            <c:showPercent val="1"/>
            <c:showLeaderLines val="1"/>
          </c:dLbls>
          <c:cat>
            <c:strRef>
              <c:f>Hoja1!$B$19:$B$20</c:f>
              <c:strCache>
                <c:ptCount val="2"/>
                <c:pt idx="0">
                  <c:v>Masculino</c:v>
                </c:pt>
                <c:pt idx="1">
                  <c:v>Femenino</c:v>
                </c:pt>
              </c:strCache>
            </c:strRef>
          </c:cat>
          <c:val>
            <c:numRef>
              <c:f>Hoja1!$D$19:$D$20</c:f>
              <c:numCache>
                <c:formatCode>General</c:formatCode>
                <c:ptCount val="2"/>
                <c:pt idx="0">
                  <c:v>39.75</c:v>
                </c:pt>
                <c:pt idx="1">
                  <c:v>60.25</c:v>
                </c:pt>
              </c:numCache>
            </c:numRef>
          </c:val>
        </c:ser>
        <c:dLbls>
          <c:showPercent val="1"/>
        </c:dLbls>
      </c:pie3DChart>
      <c:spPr>
        <a:noFill/>
        <a:ln w="25357">
          <a:noFill/>
        </a:ln>
      </c:spPr>
    </c:plotArea>
    <c:legend>
      <c:legendPos val="r"/>
      <c:layout>
        <c:manualLayout>
          <c:xMode val="edge"/>
          <c:yMode val="edge"/>
          <c:x val="0.78692493946731235"/>
          <c:y val="0.4649122807017545"/>
          <c:w val="0.20581113801452791"/>
          <c:h val="0.19736842105263164"/>
        </c:manualLayout>
      </c:layout>
      <c:spPr>
        <a:solidFill>
          <a:srgbClr val="FFFFFF"/>
        </a:solidFill>
        <a:ln w="3170">
          <a:solidFill>
            <a:srgbClr val="000000"/>
          </a:solidFill>
          <a:prstDash val="solid"/>
        </a:ln>
      </c:spPr>
      <c:txPr>
        <a:bodyPr/>
        <a:lstStyle/>
        <a:p>
          <a:pPr>
            <a:defRPr sz="938"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1" b="1" i="0" u="none" strike="noStrike" baseline="0">
                <a:solidFill>
                  <a:srgbClr val="000000"/>
                </a:solidFill>
                <a:latin typeface="Arial"/>
                <a:ea typeface="Arial"/>
                <a:cs typeface="Arial"/>
              </a:defRPr>
            </a:pPr>
            <a:r>
              <a:t>Estado Civil</a:t>
            </a:r>
          </a:p>
        </c:rich>
      </c:tx>
      <c:layout>
        <c:manualLayout>
          <c:xMode val="edge"/>
          <c:yMode val="edge"/>
          <c:x val="0.41927710843373484"/>
          <c:y val="1.8518518518518524E-2"/>
        </c:manualLayout>
      </c:layout>
      <c:spPr>
        <a:noFill/>
        <a:ln w="25427">
          <a:noFill/>
        </a:ln>
      </c:spPr>
    </c:title>
    <c:view3D>
      <c:perspective val="0"/>
    </c:view3D>
    <c:plotArea>
      <c:layout>
        <c:manualLayout>
          <c:layoutTarget val="inner"/>
          <c:xMode val="edge"/>
          <c:yMode val="edge"/>
          <c:x val="0.15421686746987959"/>
          <c:y val="0.24691358024691368"/>
          <c:w val="0.49879518072289158"/>
          <c:h val="0.51234567901234551"/>
        </c:manualLayout>
      </c:layout>
      <c:pie3DChart>
        <c:varyColors val="1"/>
        <c:ser>
          <c:idx val="0"/>
          <c:order val="0"/>
          <c:spPr>
            <a:solidFill>
              <a:srgbClr val="9999FF"/>
            </a:solidFill>
            <a:ln w="12713">
              <a:solidFill>
                <a:srgbClr val="000000"/>
              </a:solidFill>
              <a:prstDash val="solid"/>
            </a:ln>
          </c:spPr>
          <c:explosion val="12"/>
          <c:dPt>
            <c:idx val="1"/>
            <c:spPr>
              <a:solidFill>
                <a:srgbClr val="993366"/>
              </a:solidFill>
              <a:ln w="12713">
                <a:solidFill>
                  <a:srgbClr val="000000"/>
                </a:solidFill>
                <a:prstDash val="solid"/>
              </a:ln>
            </c:spPr>
          </c:dPt>
          <c:dPt>
            <c:idx val="2"/>
            <c:spPr>
              <a:solidFill>
                <a:srgbClr val="FFFFCC"/>
              </a:solidFill>
              <a:ln w="12713">
                <a:solidFill>
                  <a:srgbClr val="000000"/>
                </a:solidFill>
                <a:prstDash val="solid"/>
              </a:ln>
            </c:spPr>
          </c:dPt>
          <c:dPt>
            <c:idx val="3"/>
            <c:spPr>
              <a:solidFill>
                <a:srgbClr val="CCFFFF"/>
              </a:solidFill>
              <a:ln w="12713">
                <a:solidFill>
                  <a:srgbClr val="000000"/>
                </a:solidFill>
                <a:prstDash val="solid"/>
              </a:ln>
            </c:spPr>
          </c:dPt>
          <c:dPt>
            <c:idx val="4"/>
            <c:spPr>
              <a:solidFill>
                <a:srgbClr val="660066"/>
              </a:solidFill>
              <a:ln w="12713">
                <a:solidFill>
                  <a:srgbClr val="000000"/>
                </a:solidFill>
                <a:prstDash val="solid"/>
              </a:ln>
            </c:spPr>
          </c:dPt>
          <c:dLbls>
            <c:numFmt formatCode="0%" sourceLinked="0"/>
            <c:spPr>
              <a:noFill/>
              <a:ln w="25427">
                <a:noFill/>
              </a:ln>
            </c:spPr>
            <c:txPr>
              <a:bodyPr/>
              <a:lstStyle/>
              <a:p>
                <a:pPr>
                  <a:defRPr sz="801" b="0" i="0" u="none" strike="noStrike" baseline="0">
                    <a:solidFill>
                      <a:srgbClr val="000000"/>
                    </a:solidFill>
                    <a:latin typeface="Arial"/>
                    <a:ea typeface="Arial"/>
                    <a:cs typeface="Arial"/>
                  </a:defRPr>
                </a:pPr>
                <a:endParaRPr lang="es-ES"/>
              </a:p>
            </c:txPr>
            <c:showPercent val="1"/>
            <c:showLeaderLines val="1"/>
          </c:dLbls>
          <c:cat>
            <c:strRef>
              <c:f>Hoja1!$B$26:$B$30</c:f>
              <c:strCache>
                <c:ptCount val="5"/>
                <c:pt idx="0">
                  <c:v>Soltero</c:v>
                </c:pt>
                <c:pt idx="1">
                  <c:v>Casado</c:v>
                </c:pt>
                <c:pt idx="2">
                  <c:v>Viudo</c:v>
                </c:pt>
                <c:pt idx="3">
                  <c:v>Divorciado</c:v>
                </c:pt>
                <c:pt idx="4">
                  <c:v>Unión Libre</c:v>
                </c:pt>
              </c:strCache>
            </c:strRef>
          </c:cat>
          <c:val>
            <c:numRef>
              <c:f>Hoja1!$D$26:$D$30</c:f>
              <c:numCache>
                <c:formatCode>General</c:formatCode>
                <c:ptCount val="5"/>
                <c:pt idx="0">
                  <c:v>49.75</c:v>
                </c:pt>
                <c:pt idx="1">
                  <c:v>34.5</c:v>
                </c:pt>
                <c:pt idx="2">
                  <c:v>1.75</c:v>
                </c:pt>
                <c:pt idx="3">
                  <c:v>3.75</c:v>
                </c:pt>
                <c:pt idx="4">
                  <c:v>10.25</c:v>
                </c:pt>
              </c:numCache>
            </c:numRef>
          </c:val>
        </c:ser>
        <c:dLbls>
          <c:showPercent val="1"/>
        </c:dLbls>
      </c:pie3DChart>
      <c:spPr>
        <a:noFill/>
        <a:ln w="25427">
          <a:noFill/>
        </a:ln>
      </c:spPr>
    </c:plotArea>
    <c:legend>
      <c:legendPos val="r"/>
      <c:legendEntry>
        <c:idx val="0"/>
        <c:txPr>
          <a:bodyPr/>
          <a:lstStyle/>
          <a:p>
            <a:pPr>
              <a:defRPr sz="736" b="0" i="0" u="none" strike="noStrike" baseline="0">
                <a:solidFill>
                  <a:srgbClr val="000000"/>
                </a:solidFill>
                <a:latin typeface="Arial"/>
                <a:ea typeface="Arial"/>
                <a:cs typeface="Arial"/>
              </a:defRPr>
            </a:pPr>
            <a:endParaRPr lang="es-ES"/>
          </a:p>
        </c:txPr>
      </c:legendEntry>
      <c:legendEntry>
        <c:idx val="1"/>
        <c:txPr>
          <a:bodyPr/>
          <a:lstStyle/>
          <a:p>
            <a:pPr>
              <a:defRPr sz="736" b="0" i="0" u="none" strike="noStrike" baseline="0">
                <a:solidFill>
                  <a:srgbClr val="000000"/>
                </a:solidFill>
                <a:latin typeface="Arial"/>
                <a:ea typeface="Arial"/>
                <a:cs typeface="Arial"/>
              </a:defRPr>
            </a:pPr>
            <a:endParaRPr lang="es-ES"/>
          </a:p>
        </c:txPr>
      </c:legendEntry>
      <c:legendEntry>
        <c:idx val="2"/>
        <c:txPr>
          <a:bodyPr/>
          <a:lstStyle/>
          <a:p>
            <a:pPr>
              <a:defRPr sz="736" b="0" i="0" u="none" strike="noStrike" baseline="0">
                <a:solidFill>
                  <a:srgbClr val="000000"/>
                </a:solidFill>
                <a:latin typeface="Arial"/>
                <a:ea typeface="Arial"/>
                <a:cs typeface="Arial"/>
              </a:defRPr>
            </a:pPr>
            <a:endParaRPr lang="es-ES"/>
          </a:p>
        </c:txPr>
      </c:legendEntry>
      <c:legendEntry>
        <c:idx val="3"/>
        <c:txPr>
          <a:bodyPr/>
          <a:lstStyle/>
          <a:p>
            <a:pPr>
              <a:defRPr sz="736" b="0" i="0" u="none" strike="noStrike" baseline="0">
                <a:solidFill>
                  <a:srgbClr val="000000"/>
                </a:solidFill>
                <a:latin typeface="Arial"/>
                <a:ea typeface="Arial"/>
                <a:cs typeface="Arial"/>
              </a:defRPr>
            </a:pPr>
            <a:endParaRPr lang="es-ES"/>
          </a:p>
        </c:txPr>
      </c:legendEntry>
      <c:legendEntry>
        <c:idx val="4"/>
        <c:txPr>
          <a:bodyPr/>
          <a:lstStyle/>
          <a:p>
            <a:pPr>
              <a:defRPr sz="736" b="0" i="0" u="none" strike="noStrike" baseline="0">
                <a:solidFill>
                  <a:srgbClr val="000000"/>
                </a:solidFill>
                <a:latin typeface="Arial"/>
                <a:ea typeface="Arial"/>
                <a:cs typeface="Arial"/>
              </a:defRPr>
            </a:pPr>
            <a:endParaRPr lang="es-ES"/>
          </a:p>
        </c:txPr>
      </c:legendEntry>
      <c:layout>
        <c:manualLayout>
          <c:xMode val="edge"/>
          <c:yMode val="edge"/>
          <c:x val="0.81686746987951808"/>
          <c:y val="0.24691358024691368"/>
          <c:w val="0.17108433734939771"/>
          <c:h val="0.53086419753086422"/>
        </c:manualLayout>
      </c:layout>
      <c:spPr>
        <a:solidFill>
          <a:srgbClr val="FFFFFF"/>
        </a:solidFill>
        <a:ln w="3178">
          <a:solidFill>
            <a:srgbClr val="000000"/>
          </a:solidFill>
          <a:prstDash val="solid"/>
        </a:ln>
      </c:spPr>
      <c:txPr>
        <a:bodyPr/>
        <a:lstStyle/>
        <a:p>
          <a:pPr>
            <a:defRPr sz="481"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8">
      <a:solidFill>
        <a:srgbClr val="000000"/>
      </a:solidFill>
      <a:prstDash val="solid"/>
    </a:ln>
  </c:spPr>
  <c:txPr>
    <a:bodyPr/>
    <a:lstStyle/>
    <a:p>
      <a:pPr>
        <a:defRPr sz="576"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6" b="1" i="0" u="none" strike="noStrike" baseline="0">
                <a:solidFill>
                  <a:srgbClr val="000000"/>
                </a:solidFill>
                <a:latin typeface="Arial"/>
                <a:ea typeface="Arial"/>
                <a:cs typeface="Arial"/>
              </a:defRPr>
            </a:pPr>
            <a:r>
              <a:t>¿Quién efectua las compras de su hogar?</a:t>
            </a:r>
          </a:p>
        </c:rich>
      </c:tx>
      <c:layout>
        <c:manualLayout>
          <c:xMode val="edge"/>
          <c:yMode val="edge"/>
          <c:x val="0.25971370143149275"/>
          <c:y val="2.0202020202020211E-2"/>
        </c:manualLayout>
      </c:layout>
      <c:spPr>
        <a:noFill/>
        <a:ln w="25427">
          <a:noFill/>
        </a:ln>
      </c:spPr>
    </c:title>
    <c:view3D>
      <c:perspective val="0"/>
    </c:view3D>
    <c:plotArea>
      <c:layout>
        <c:manualLayout>
          <c:layoutTarget val="inner"/>
          <c:xMode val="edge"/>
          <c:yMode val="edge"/>
          <c:x val="0.16768916155419228"/>
          <c:y val="0.30808080808080829"/>
          <c:w val="0.47034764826175868"/>
          <c:h val="0.45959595959595961"/>
        </c:manualLayout>
      </c:layout>
      <c:pie3DChart>
        <c:varyColors val="1"/>
        <c:ser>
          <c:idx val="0"/>
          <c:order val="0"/>
          <c:spPr>
            <a:solidFill>
              <a:srgbClr val="9999FF"/>
            </a:solidFill>
            <a:ln w="12713">
              <a:solidFill>
                <a:srgbClr val="000000"/>
              </a:solidFill>
              <a:prstDash val="solid"/>
            </a:ln>
          </c:spPr>
          <c:explosion val="40"/>
          <c:dPt>
            <c:idx val="1"/>
            <c:spPr>
              <a:solidFill>
                <a:srgbClr val="993366"/>
              </a:solidFill>
              <a:ln w="12713">
                <a:solidFill>
                  <a:srgbClr val="000000"/>
                </a:solidFill>
                <a:prstDash val="solid"/>
              </a:ln>
            </c:spPr>
          </c:dPt>
          <c:dPt>
            <c:idx val="2"/>
            <c:spPr>
              <a:solidFill>
                <a:srgbClr val="FFFFCC"/>
              </a:solidFill>
              <a:ln w="12713">
                <a:solidFill>
                  <a:srgbClr val="000000"/>
                </a:solidFill>
                <a:prstDash val="solid"/>
              </a:ln>
            </c:spPr>
          </c:dPt>
          <c:dPt>
            <c:idx val="3"/>
            <c:spPr>
              <a:solidFill>
                <a:srgbClr val="CCFFFF"/>
              </a:solidFill>
              <a:ln w="12713">
                <a:solidFill>
                  <a:srgbClr val="000000"/>
                </a:solidFill>
                <a:prstDash val="solid"/>
              </a:ln>
            </c:spPr>
          </c:dPt>
          <c:dPt>
            <c:idx val="4"/>
            <c:spPr>
              <a:solidFill>
                <a:srgbClr val="660066"/>
              </a:solidFill>
              <a:ln w="12713">
                <a:solidFill>
                  <a:srgbClr val="000000"/>
                </a:solidFill>
                <a:prstDash val="solid"/>
              </a:ln>
            </c:spPr>
          </c:dPt>
          <c:dLbls>
            <c:numFmt formatCode="0%" sourceLinked="0"/>
            <c:spPr>
              <a:noFill/>
              <a:ln w="25427">
                <a:noFill/>
              </a:ln>
            </c:spPr>
            <c:txPr>
              <a:bodyPr/>
              <a:lstStyle/>
              <a:p>
                <a:pPr>
                  <a:defRPr sz="801" b="0" i="0" u="none" strike="noStrike" baseline="0">
                    <a:solidFill>
                      <a:srgbClr val="000000"/>
                    </a:solidFill>
                    <a:latin typeface="Arial"/>
                    <a:ea typeface="Arial"/>
                    <a:cs typeface="Arial"/>
                  </a:defRPr>
                </a:pPr>
                <a:endParaRPr lang="es-ES"/>
              </a:p>
            </c:txPr>
            <c:showPercent val="1"/>
            <c:showLeaderLines val="1"/>
          </c:dLbls>
          <c:cat>
            <c:strRef>
              <c:f>Hoja1!$B$36:$B$40</c:f>
              <c:strCache>
                <c:ptCount val="5"/>
                <c:pt idx="0">
                  <c:v>Mi mamá</c:v>
                </c:pt>
                <c:pt idx="1">
                  <c:v>Mi pareja</c:v>
                </c:pt>
                <c:pt idx="2">
                  <c:v>Mi pareja y yo</c:v>
                </c:pt>
                <c:pt idx="3">
                  <c:v>Yo mismo</c:v>
                </c:pt>
                <c:pt idx="4">
                  <c:v>Otros</c:v>
                </c:pt>
              </c:strCache>
            </c:strRef>
          </c:cat>
          <c:val>
            <c:numRef>
              <c:f>Hoja1!$D$36:$D$40</c:f>
              <c:numCache>
                <c:formatCode>General</c:formatCode>
                <c:ptCount val="5"/>
                <c:pt idx="0">
                  <c:v>21.25</c:v>
                </c:pt>
                <c:pt idx="1">
                  <c:v>13.5</c:v>
                </c:pt>
                <c:pt idx="2">
                  <c:v>13</c:v>
                </c:pt>
                <c:pt idx="3">
                  <c:v>35</c:v>
                </c:pt>
                <c:pt idx="4">
                  <c:v>17.25</c:v>
                </c:pt>
              </c:numCache>
            </c:numRef>
          </c:val>
        </c:ser>
        <c:dLbls>
          <c:showPercent val="1"/>
        </c:dLbls>
      </c:pie3DChart>
      <c:spPr>
        <a:noFill/>
        <a:ln w="25427">
          <a:noFill/>
        </a:ln>
      </c:spPr>
    </c:plotArea>
    <c:legend>
      <c:legendPos val="r"/>
      <c:layout>
        <c:manualLayout>
          <c:xMode val="edge"/>
          <c:yMode val="edge"/>
          <c:x val="0.81799591002045013"/>
          <c:y val="0.26767676767676785"/>
          <c:w val="0.17382413087934567"/>
          <c:h val="0.48484848484848497"/>
        </c:manualLayout>
      </c:layout>
      <c:spPr>
        <a:solidFill>
          <a:srgbClr val="FFFFFF"/>
        </a:solidFill>
        <a:ln w="3178">
          <a:solidFill>
            <a:srgbClr val="000000"/>
          </a:solidFill>
          <a:prstDash val="solid"/>
        </a:ln>
      </c:spPr>
      <c:txPr>
        <a:bodyPr/>
        <a:lstStyle/>
        <a:p>
          <a:pPr>
            <a:defRPr sz="736"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8">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49" b="1" i="0" u="none" strike="noStrike" baseline="0">
                <a:solidFill>
                  <a:srgbClr val="000000"/>
                </a:solidFill>
                <a:latin typeface="Arial"/>
                <a:ea typeface="Arial"/>
                <a:cs typeface="Arial"/>
              </a:defRPr>
            </a:pPr>
            <a:r>
              <a:t>Top of Mind</a:t>
            </a:r>
          </a:p>
        </c:rich>
      </c:tx>
      <c:layout>
        <c:manualLayout>
          <c:xMode val="edge"/>
          <c:yMode val="edge"/>
          <c:x val="0.40909090909090923"/>
          <c:y val="1.8248175182481757E-2"/>
        </c:manualLayout>
      </c:layout>
      <c:spPr>
        <a:noFill/>
        <a:ln w="25385">
          <a:noFill/>
        </a:ln>
      </c:spPr>
    </c:title>
    <c:view3D>
      <c:perspective val="0"/>
    </c:view3D>
    <c:plotArea>
      <c:layout>
        <c:manualLayout>
          <c:layoutTarget val="inner"/>
          <c:xMode val="edge"/>
          <c:yMode val="edge"/>
          <c:x val="0.13429752066115702"/>
          <c:y val="0.33941605839416078"/>
          <c:w val="0.59297520661157066"/>
          <c:h val="0.41240875912408781"/>
        </c:manualLayout>
      </c:layout>
      <c:pie3DChart>
        <c:varyColors val="1"/>
        <c:ser>
          <c:idx val="0"/>
          <c:order val="0"/>
          <c:spPr>
            <a:solidFill>
              <a:srgbClr val="9999FF"/>
            </a:solidFill>
            <a:ln w="12693">
              <a:solidFill>
                <a:srgbClr val="000000"/>
              </a:solidFill>
              <a:prstDash val="solid"/>
            </a:ln>
          </c:spPr>
          <c:explosion val="33"/>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Pt>
            <c:idx val="4"/>
            <c:spPr>
              <a:solidFill>
                <a:srgbClr val="660066"/>
              </a:solidFill>
              <a:ln w="12693">
                <a:solidFill>
                  <a:srgbClr val="000000"/>
                </a:solidFill>
                <a:prstDash val="solid"/>
              </a:ln>
            </c:spPr>
          </c:dPt>
          <c:dLbls>
            <c:numFmt formatCode="0%" sourceLinked="0"/>
            <c:spPr>
              <a:noFill/>
              <a:ln w="25385">
                <a:noFill/>
              </a:ln>
            </c:spPr>
            <c:txPr>
              <a:bodyPr/>
              <a:lstStyle/>
              <a:p>
                <a:pPr>
                  <a:defRPr sz="949" b="0" i="0" u="none" strike="noStrike" baseline="0">
                    <a:solidFill>
                      <a:srgbClr val="000000"/>
                    </a:solidFill>
                    <a:latin typeface="Arial"/>
                    <a:ea typeface="Arial"/>
                    <a:cs typeface="Arial"/>
                  </a:defRPr>
                </a:pPr>
                <a:endParaRPr lang="es-ES"/>
              </a:p>
            </c:txPr>
            <c:showPercent val="1"/>
            <c:showLeaderLines val="1"/>
          </c:dLbls>
          <c:cat>
            <c:strRef>
              <c:f>Hoja1!$B$46:$B$50</c:f>
              <c:strCache>
                <c:ptCount val="5"/>
                <c:pt idx="0">
                  <c:v>Familia</c:v>
                </c:pt>
                <c:pt idx="1">
                  <c:v>Flor</c:v>
                </c:pt>
                <c:pt idx="2">
                  <c:v>Scott</c:v>
                </c:pt>
                <c:pt idx="3">
                  <c:v>Top</c:v>
                </c:pt>
                <c:pt idx="4">
                  <c:v>Otros</c:v>
                </c:pt>
              </c:strCache>
            </c:strRef>
          </c:cat>
          <c:val>
            <c:numRef>
              <c:f>Hoja1!$D$46:$D$50</c:f>
              <c:numCache>
                <c:formatCode>General</c:formatCode>
                <c:ptCount val="5"/>
                <c:pt idx="0">
                  <c:v>23</c:v>
                </c:pt>
                <c:pt idx="1">
                  <c:v>32.75</c:v>
                </c:pt>
                <c:pt idx="2">
                  <c:v>22.25</c:v>
                </c:pt>
                <c:pt idx="3">
                  <c:v>11.25</c:v>
                </c:pt>
                <c:pt idx="4">
                  <c:v>10.75</c:v>
                </c:pt>
              </c:numCache>
            </c:numRef>
          </c:val>
        </c:ser>
        <c:dLbls>
          <c:showPercent val="1"/>
        </c:dLbls>
      </c:pie3DChart>
      <c:spPr>
        <a:noFill/>
        <a:ln w="25385">
          <a:noFill/>
        </a:ln>
      </c:spPr>
    </c:plotArea>
    <c:legend>
      <c:legendPos val="r"/>
      <c:layout>
        <c:manualLayout>
          <c:xMode val="edge"/>
          <c:yMode val="edge"/>
          <c:x val="0.86363636363636354"/>
          <c:y val="0.37591240875912424"/>
          <c:w val="0.128099173553719"/>
          <c:h val="0.38686131386861339"/>
        </c:manualLayout>
      </c:layout>
      <c:spPr>
        <a:solidFill>
          <a:srgbClr val="FFFFFF"/>
        </a:solidFill>
        <a:ln w="3173">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3">
      <a:solidFill>
        <a:srgbClr val="000000"/>
      </a:solidFill>
      <a:prstDash val="solid"/>
    </a:ln>
  </c:spPr>
  <c:txPr>
    <a:bodyPr/>
    <a:lstStyle/>
    <a:p>
      <a:pPr>
        <a:defRPr sz="94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4" b="1" i="0" u="none" strike="noStrike" baseline="0">
                <a:solidFill>
                  <a:srgbClr val="000000"/>
                </a:solidFill>
                <a:latin typeface="Arial"/>
                <a:ea typeface="Arial"/>
                <a:cs typeface="Arial"/>
              </a:defRPr>
            </a:pPr>
            <a:r>
              <a:t>Lugar donde compra el Papel Higénico</a:t>
            </a:r>
          </a:p>
        </c:rich>
      </c:tx>
      <c:layout>
        <c:manualLayout>
          <c:xMode val="edge"/>
          <c:yMode val="edge"/>
          <c:x val="0.2063157894736842"/>
          <c:y val="1.8726591760299633E-2"/>
        </c:manualLayout>
      </c:layout>
      <c:spPr>
        <a:noFill/>
        <a:ln w="25382">
          <a:noFill/>
        </a:ln>
      </c:spPr>
    </c:title>
    <c:view3D>
      <c:perspective val="0"/>
    </c:view3D>
    <c:plotArea>
      <c:layout>
        <c:manualLayout>
          <c:layoutTarget val="inner"/>
          <c:xMode val="edge"/>
          <c:yMode val="edge"/>
          <c:x val="4.2105263157894736E-2"/>
          <c:y val="0.3632958801498129"/>
          <c:w val="0.62736842105263158"/>
          <c:h val="0.44569288389513106"/>
        </c:manualLayout>
      </c:layout>
      <c:pie3DChart>
        <c:varyColors val="1"/>
        <c:ser>
          <c:idx val="0"/>
          <c:order val="0"/>
          <c:spPr>
            <a:solidFill>
              <a:srgbClr val="9999FF"/>
            </a:solidFill>
            <a:ln w="12691">
              <a:solidFill>
                <a:srgbClr val="000000"/>
              </a:solidFill>
              <a:prstDash val="solid"/>
            </a:ln>
          </c:spPr>
          <c:explosion val="16"/>
          <c:dPt>
            <c:idx val="1"/>
            <c:spPr>
              <a:solidFill>
                <a:srgbClr val="993366"/>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Lbls>
            <c:numFmt formatCode="0%" sourceLinked="0"/>
            <c:spPr>
              <a:noFill/>
              <a:ln w="25382">
                <a:noFill/>
              </a:ln>
            </c:spPr>
            <c:txPr>
              <a:bodyPr/>
              <a:lstStyle/>
              <a:p>
                <a:pPr>
                  <a:defRPr sz="874" b="0" i="0" u="none" strike="noStrike" baseline="0">
                    <a:solidFill>
                      <a:srgbClr val="000000"/>
                    </a:solidFill>
                    <a:latin typeface="Arial"/>
                    <a:ea typeface="Arial"/>
                    <a:cs typeface="Arial"/>
                  </a:defRPr>
                </a:pPr>
                <a:endParaRPr lang="es-ES"/>
              </a:p>
            </c:txPr>
            <c:showPercent val="1"/>
            <c:showLeaderLines val="1"/>
          </c:dLbls>
          <c:cat>
            <c:strRef>
              <c:f>Hoja1!$C$84:$C$87</c:f>
              <c:strCache>
                <c:ptCount val="4"/>
                <c:pt idx="0">
                  <c:v>Supermercado</c:v>
                </c:pt>
                <c:pt idx="1">
                  <c:v>Tienda del Barrio</c:v>
                </c:pt>
                <c:pt idx="2">
                  <c:v>Farmacia</c:v>
                </c:pt>
                <c:pt idx="3">
                  <c:v>otros</c:v>
                </c:pt>
              </c:strCache>
            </c:strRef>
          </c:cat>
          <c:val>
            <c:numRef>
              <c:f>Hoja1!$E$84:$E$87</c:f>
              <c:numCache>
                <c:formatCode>General</c:formatCode>
                <c:ptCount val="4"/>
                <c:pt idx="0">
                  <c:v>80.75</c:v>
                </c:pt>
                <c:pt idx="1">
                  <c:v>13.25</c:v>
                </c:pt>
                <c:pt idx="2">
                  <c:v>2.5</c:v>
                </c:pt>
                <c:pt idx="3">
                  <c:v>3.5</c:v>
                </c:pt>
              </c:numCache>
            </c:numRef>
          </c:val>
        </c:ser>
      </c:pie3DChart>
      <c:spPr>
        <a:noFill/>
        <a:ln w="25382">
          <a:noFill/>
        </a:ln>
      </c:spPr>
    </c:plotArea>
    <c:legend>
      <c:legendPos val="r"/>
      <c:layout>
        <c:manualLayout>
          <c:xMode val="edge"/>
          <c:yMode val="edge"/>
          <c:x val="0.75157894736842124"/>
          <c:y val="0.42322097378277179"/>
          <c:w val="0.24000000000000005"/>
          <c:h val="0.30337078651685417"/>
        </c:manualLayout>
      </c:layout>
      <c:spPr>
        <a:solidFill>
          <a:srgbClr val="FFFFFF"/>
        </a:soli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3">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Top of Mind Vs. Consumo Real</a:t>
            </a:r>
          </a:p>
        </c:rich>
      </c:tx>
      <c:layout>
        <c:manualLayout>
          <c:xMode val="edge"/>
          <c:yMode val="edge"/>
          <c:x val="0.29795158286778411"/>
          <c:y val="2.072538860103627E-2"/>
        </c:manualLayout>
      </c:layout>
      <c:spPr>
        <a:noFill/>
        <a:ln w="25409">
          <a:noFill/>
        </a:ln>
      </c:spPr>
    </c:title>
    <c:plotArea>
      <c:layout>
        <c:manualLayout>
          <c:layoutTarget val="inner"/>
          <c:xMode val="edge"/>
          <c:yMode val="edge"/>
          <c:x val="0.11918063314711359"/>
          <c:y val="0.15544041450777218"/>
          <c:w val="0.67783985102420885"/>
          <c:h val="0.63989637305699509"/>
        </c:manualLayout>
      </c:layout>
      <c:barChart>
        <c:barDir val="col"/>
        <c:grouping val="clustered"/>
        <c:ser>
          <c:idx val="0"/>
          <c:order val="0"/>
          <c:tx>
            <c:strRef>
              <c:f>Hoja1!$E$107</c:f>
              <c:strCache>
                <c:ptCount val="1"/>
                <c:pt idx="0">
                  <c:v>Si</c:v>
                </c:pt>
              </c:strCache>
            </c:strRef>
          </c:tx>
          <c:spPr>
            <a:solidFill>
              <a:srgbClr val="9999FF"/>
            </a:solidFill>
            <a:ln w="12705">
              <a:solidFill>
                <a:srgbClr val="000000"/>
              </a:solidFill>
              <a:prstDash val="solid"/>
            </a:ln>
          </c:spPr>
          <c:dLbls>
            <c:spPr>
              <a:noFill/>
              <a:ln w="25409">
                <a:noFill/>
              </a:ln>
            </c:spPr>
            <c:txPr>
              <a:bodyPr/>
              <a:lstStyle/>
              <a:p>
                <a:pPr>
                  <a:defRPr sz="800" b="1" i="0" u="none" strike="noStrike" baseline="0">
                    <a:solidFill>
                      <a:srgbClr val="000000"/>
                    </a:solidFill>
                    <a:latin typeface="Arial"/>
                    <a:ea typeface="Arial"/>
                    <a:cs typeface="Arial"/>
                  </a:defRPr>
                </a:pPr>
                <a:endParaRPr lang="es-ES"/>
              </a:p>
            </c:txPr>
            <c:showVal val="1"/>
          </c:dLbls>
          <c:cat>
            <c:strRef>
              <c:f>Hoja1!$C$108:$C$115</c:f>
              <c:strCache>
                <c:ptCount val="8"/>
                <c:pt idx="0">
                  <c:v>Familia</c:v>
                </c:pt>
                <c:pt idx="1">
                  <c:v>Flor</c:v>
                </c:pt>
                <c:pt idx="2">
                  <c:v>Kleenex</c:v>
                </c:pt>
                <c:pt idx="3">
                  <c:v>Scott</c:v>
                </c:pt>
                <c:pt idx="4">
                  <c:v>Sutil</c:v>
                </c:pt>
                <c:pt idx="5">
                  <c:v>Top</c:v>
                </c:pt>
                <c:pt idx="6">
                  <c:v>Confort</c:v>
                </c:pt>
                <c:pt idx="7">
                  <c:v>Otros</c:v>
                </c:pt>
              </c:strCache>
            </c:strRef>
          </c:cat>
          <c:val>
            <c:numRef>
              <c:f>Hoja1!$E$108:$E$115</c:f>
              <c:numCache>
                <c:formatCode>0%</c:formatCode>
                <c:ptCount val="8"/>
                <c:pt idx="0">
                  <c:v>0.26299694189602446</c:v>
                </c:pt>
                <c:pt idx="1">
                  <c:v>0.35474006116207962</c:v>
                </c:pt>
                <c:pt idx="3">
                  <c:v>0.24464831804281351</c:v>
                </c:pt>
                <c:pt idx="5">
                  <c:v>5.8103975535168197E-2</c:v>
                </c:pt>
                <c:pt idx="7">
                  <c:v>7.9510703363914428E-2</c:v>
                </c:pt>
              </c:numCache>
            </c:numRef>
          </c:val>
        </c:ser>
        <c:ser>
          <c:idx val="1"/>
          <c:order val="1"/>
          <c:tx>
            <c:strRef>
              <c:f>Hoja1!$G$107</c:f>
              <c:strCache>
                <c:ptCount val="1"/>
                <c:pt idx="0">
                  <c:v>No</c:v>
                </c:pt>
              </c:strCache>
            </c:strRef>
          </c:tx>
          <c:spPr>
            <a:solidFill>
              <a:srgbClr val="993366"/>
            </a:solidFill>
            <a:ln w="12705">
              <a:solidFill>
                <a:srgbClr val="000000"/>
              </a:solidFill>
              <a:prstDash val="solid"/>
            </a:ln>
          </c:spPr>
          <c:dLbls>
            <c:dLbl>
              <c:idx val="1"/>
              <c:layout>
                <c:manualLayout>
                  <c:xMode val="edge"/>
                  <c:yMode val="edge"/>
                  <c:x val="0.23463687150837989"/>
                  <c:y val="0.48963730569948188"/>
                </c:manualLayout>
              </c:layout>
              <c:dLblPos val="outEnd"/>
              <c:showVal val="1"/>
            </c:dLbl>
            <c:dLbl>
              <c:idx val="4"/>
              <c:layout>
                <c:manualLayout>
                  <c:xMode val="edge"/>
                  <c:yMode val="edge"/>
                  <c:x val="0.4562383612662943"/>
                  <c:y val="0.68652849740932664"/>
                </c:manualLayout>
              </c:layout>
              <c:dLblPos val="outEnd"/>
              <c:showVal val="1"/>
            </c:dLbl>
            <c:spPr>
              <a:noFill/>
              <a:ln w="25409">
                <a:noFill/>
              </a:ln>
            </c:spPr>
            <c:txPr>
              <a:bodyPr/>
              <a:lstStyle/>
              <a:p>
                <a:pPr>
                  <a:defRPr sz="800" b="1" i="0" u="none" strike="noStrike" baseline="0">
                    <a:solidFill>
                      <a:srgbClr val="000000"/>
                    </a:solidFill>
                    <a:latin typeface="Arial"/>
                    <a:ea typeface="Arial"/>
                    <a:cs typeface="Arial"/>
                  </a:defRPr>
                </a:pPr>
                <a:endParaRPr lang="es-ES"/>
              </a:p>
            </c:txPr>
            <c:showVal val="1"/>
          </c:dLbls>
          <c:cat>
            <c:strRef>
              <c:f>Hoja1!$C$108:$C$115</c:f>
              <c:strCache>
                <c:ptCount val="8"/>
                <c:pt idx="0">
                  <c:v>Familia</c:v>
                </c:pt>
                <c:pt idx="1">
                  <c:v>Flor</c:v>
                </c:pt>
                <c:pt idx="2">
                  <c:v>Kleenex</c:v>
                </c:pt>
                <c:pt idx="3">
                  <c:v>Scott</c:v>
                </c:pt>
                <c:pt idx="4">
                  <c:v>Sutil</c:v>
                </c:pt>
                <c:pt idx="5">
                  <c:v>Top</c:v>
                </c:pt>
                <c:pt idx="6">
                  <c:v>Confort</c:v>
                </c:pt>
                <c:pt idx="7">
                  <c:v>Otros</c:v>
                </c:pt>
              </c:strCache>
            </c:strRef>
          </c:cat>
          <c:val>
            <c:numRef>
              <c:f>Hoja1!$G$108:$G$114</c:f>
              <c:numCache>
                <c:formatCode>0%</c:formatCode>
                <c:ptCount val="7"/>
                <c:pt idx="1">
                  <c:v>0.23684210526315788</c:v>
                </c:pt>
                <c:pt idx="2">
                  <c:v>7.8947368421052599E-2</c:v>
                </c:pt>
                <c:pt idx="4">
                  <c:v>7.8947368421052599E-2</c:v>
                </c:pt>
                <c:pt idx="5">
                  <c:v>0.55263157894736847</c:v>
                </c:pt>
              </c:numCache>
            </c:numRef>
          </c:val>
        </c:ser>
        <c:ser>
          <c:idx val="2"/>
          <c:order val="2"/>
          <c:tx>
            <c:strRef>
              <c:f>Hoja1!$I$107</c:f>
              <c:strCache>
                <c:ptCount val="1"/>
                <c:pt idx="0">
                  <c:v>No Recuerda</c:v>
                </c:pt>
              </c:strCache>
            </c:strRef>
          </c:tx>
          <c:spPr>
            <a:solidFill>
              <a:srgbClr val="FFFFCC"/>
            </a:solidFill>
            <a:ln w="12705">
              <a:solidFill>
                <a:srgbClr val="000000"/>
              </a:solidFill>
              <a:prstDash val="solid"/>
            </a:ln>
          </c:spPr>
          <c:dLbls>
            <c:dLbl>
              <c:idx val="1"/>
              <c:layout>
                <c:manualLayout>
                  <c:xMode val="edge"/>
                  <c:yMode val="edge"/>
                  <c:x val="0.25884543761638729"/>
                  <c:y val="0.56994818652849788"/>
                </c:manualLayout>
              </c:layout>
              <c:dLblPos val="outEnd"/>
              <c:showVal val="1"/>
            </c:dLbl>
            <c:dLbl>
              <c:idx val="4"/>
              <c:layout>
                <c:manualLayout>
                  <c:xMode val="edge"/>
                  <c:yMode val="edge"/>
                  <c:x val="0.50837988826815661"/>
                  <c:y val="0.67357512953367893"/>
                </c:manualLayout>
              </c:layout>
              <c:dLblPos val="outEnd"/>
              <c:showVal val="1"/>
            </c:dLbl>
            <c:dLbl>
              <c:idx val="5"/>
              <c:layout>
                <c:manualLayout>
                  <c:xMode val="edge"/>
                  <c:yMode val="edge"/>
                  <c:x val="0.59404096834264408"/>
                  <c:y val="0.5880829015544039"/>
                </c:manualLayout>
              </c:layout>
              <c:dLblPos val="outEnd"/>
              <c:showVal val="1"/>
            </c:dLbl>
            <c:spPr>
              <a:noFill/>
              <a:ln w="25409">
                <a:noFill/>
              </a:ln>
            </c:spPr>
            <c:txPr>
              <a:bodyPr/>
              <a:lstStyle/>
              <a:p>
                <a:pPr>
                  <a:defRPr sz="800" b="1" i="0" u="none" strike="noStrike" baseline="0">
                    <a:solidFill>
                      <a:srgbClr val="000000"/>
                    </a:solidFill>
                    <a:latin typeface="Arial"/>
                    <a:ea typeface="Arial"/>
                    <a:cs typeface="Arial"/>
                  </a:defRPr>
                </a:pPr>
                <a:endParaRPr lang="es-ES"/>
              </a:p>
            </c:txPr>
            <c:showVal val="1"/>
          </c:dLbls>
          <c:cat>
            <c:strRef>
              <c:f>Hoja1!$C$108:$C$115</c:f>
              <c:strCache>
                <c:ptCount val="8"/>
                <c:pt idx="0">
                  <c:v>Familia</c:v>
                </c:pt>
                <c:pt idx="1">
                  <c:v>Flor</c:v>
                </c:pt>
                <c:pt idx="2">
                  <c:v>Kleenex</c:v>
                </c:pt>
                <c:pt idx="3">
                  <c:v>Scott</c:v>
                </c:pt>
                <c:pt idx="4">
                  <c:v>Sutil</c:v>
                </c:pt>
                <c:pt idx="5">
                  <c:v>Top</c:v>
                </c:pt>
                <c:pt idx="6">
                  <c:v>Confort</c:v>
                </c:pt>
                <c:pt idx="7">
                  <c:v>Otros</c:v>
                </c:pt>
              </c:strCache>
            </c:strRef>
          </c:cat>
          <c:val>
            <c:numRef>
              <c:f>Hoja1!$I$108:$I$115</c:f>
              <c:numCache>
                <c:formatCode>0%</c:formatCode>
                <c:ptCount val="8"/>
                <c:pt idx="0">
                  <c:v>0.14285714285714293</c:v>
                </c:pt>
                <c:pt idx="1">
                  <c:v>0.17142857142857137</c:v>
                </c:pt>
                <c:pt idx="3">
                  <c:v>0.22857142857142862</c:v>
                </c:pt>
                <c:pt idx="4">
                  <c:v>5.7142857142857141E-2</c:v>
                </c:pt>
                <c:pt idx="5">
                  <c:v>0.14285714285714293</c:v>
                </c:pt>
                <c:pt idx="6">
                  <c:v>8.5714285714285715E-2</c:v>
                </c:pt>
                <c:pt idx="7">
                  <c:v>0.18000000000000005</c:v>
                </c:pt>
              </c:numCache>
            </c:numRef>
          </c:val>
        </c:ser>
        <c:dLbls>
          <c:showVal val="1"/>
        </c:dLbls>
        <c:axId val="266986240"/>
        <c:axId val="266988160"/>
      </c:barChart>
      <c:catAx>
        <c:axId val="266986240"/>
        <c:scaling>
          <c:orientation val="minMax"/>
        </c:scaling>
        <c:axPos val="b"/>
        <c:title>
          <c:tx>
            <c:rich>
              <a:bodyPr/>
              <a:lstStyle/>
              <a:p>
                <a:pPr>
                  <a:defRPr sz="1200" b="1" i="0" u="none" strike="noStrike" baseline="0">
                    <a:solidFill>
                      <a:srgbClr val="000000"/>
                    </a:solidFill>
                    <a:latin typeface="Arial"/>
                    <a:ea typeface="Arial"/>
                    <a:cs typeface="Arial"/>
                  </a:defRPr>
                </a:pPr>
                <a:r>
                  <a:t>Marcas</a:t>
                </a:r>
              </a:p>
            </c:rich>
          </c:tx>
          <c:layout>
            <c:manualLayout>
              <c:xMode val="edge"/>
              <c:yMode val="edge"/>
              <c:x val="0.40223463687150829"/>
              <c:y val="0.9248704663212437"/>
            </c:manualLayout>
          </c:layout>
          <c:spPr>
            <a:noFill/>
            <a:ln w="25409">
              <a:noFill/>
            </a:ln>
          </c:spPr>
        </c:title>
        <c:numFmt formatCode="General" sourceLinked="1"/>
        <c:tickLblPos val="nextTo"/>
        <c:spPr>
          <a:ln w="3176">
            <a:solidFill>
              <a:srgbClr val="000000"/>
            </a:solidFill>
            <a:prstDash val="solid"/>
          </a:ln>
        </c:spPr>
        <c:txPr>
          <a:bodyPr rot="-2700000" vert="horz"/>
          <a:lstStyle/>
          <a:p>
            <a:pPr>
              <a:defRPr sz="950" b="0" i="0" u="none" strike="noStrike" baseline="0">
                <a:solidFill>
                  <a:srgbClr val="000000"/>
                </a:solidFill>
                <a:latin typeface="Arial"/>
                <a:ea typeface="Arial"/>
                <a:cs typeface="Arial"/>
              </a:defRPr>
            </a:pPr>
            <a:endParaRPr lang="es-ES"/>
          </a:p>
        </c:txPr>
        <c:crossAx val="266988160"/>
        <c:crosses val="autoZero"/>
        <c:auto val="1"/>
        <c:lblAlgn val="ctr"/>
        <c:lblOffset val="100"/>
        <c:tickLblSkip val="1"/>
        <c:tickMarkSkip val="1"/>
      </c:catAx>
      <c:valAx>
        <c:axId val="266988160"/>
        <c:scaling>
          <c:orientation val="minMax"/>
        </c:scaling>
        <c:axPos val="l"/>
        <c:majorGridlines>
          <c:spPr>
            <a:ln w="3176">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Porcentajes</a:t>
                </a:r>
              </a:p>
            </c:rich>
          </c:tx>
          <c:layout>
            <c:manualLayout>
              <c:xMode val="edge"/>
              <c:yMode val="edge"/>
              <c:x val="0"/>
              <c:y val="0.34974093264248707"/>
            </c:manualLayout>
          </c:layout>
          <c:spPr>
            <a:noFill/>
            <a:ln w="25409">
              <a:noFill/>
            </a:ln>
          </c:spPr>
        </c:title>
        <c:numFmt formatCode="0%"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66986240"/>
        <c:crosses val="autoZero"/>
        <c:crossBetween val="between"/>
      </c:valAx>
      <c:spPr>
        <a:solidFill>
          <a:srgbClr val="C0C0C0"/>
        </a:solidFill>
        <a:ln w="12705">
          <a:solidFill>
            <a:srgbClr val="808080"/>
          </a:solidFill>
          <a:prstDash val="solid"/>
        </a:ln>
      </c:spPr>
    </c:plotArea>
    <c:legend>
      <c:legendPos val="r"/>
      <c:layout>
        <c:manualLayout>
          <c:xMode val="edge"/>
          <c:yMode val="edge"/>
          <c:x val="0.81750465549348272"/>
          <c:y val="0.38601036269430072"/>
          <c:w val="0.17318435754189951"/>
          <c:h val="0.1580310880829017"/>
        </c:manualLayout>
      </c:layout>
      <c:spPr>
        <a:solidFill>
          <a:srgbClr val="FFFFFF"/>
        </a:solidFill>
        <a:ln w="3176">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6">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Publicidad Vs Consumo del Top Of Mind</a:t>
            </a:r>
          </a:p>
        </c:rich>
      </c:tx>
      <c:layout>
        <c:manualLayout>
          <c:xMode val="edge"/>
          <c:yMode val="edge"/>
          <c:x val="0.20786516853932593"/>
          <c:y val="1.9444444444444445E-2"/>
        </c:manualLayout>
      </c:layout>
      <c:spPr>
        <a:noFill/>
        <a:ln w="25387">
          <a:noFill/>
        </a:ln>
      </c:spPr>
    </c:title>
    <c:view3D>
      <c:rotX val="30"/>
      <c:hPercent val="55"/>
      <c:rotY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179775280898861E-2"/>
          <c:y val="0.15555555555555556"/>
          <c:w val="0.94382022471910132"/>
          <c:h val="0.71111111111111114"/>
        </c:manualLayout>
      </c:layout>
      <c:bar3DChart>
        <c:barDir val="col"/>
        <c:grouping val="clustered"/>
        <c:ser>
          <c:idx val="0"/>
          <c:order val="0"/>
          <c:spPr>
            <a:solidFill>
              <a:srgbClr val="9999FF"/>
            </a:solidFill>
            <a:ln w="12693">
              <a:solidFill>
                <a:srgbClr val="000000"/>
              </a:solidFill>
              <a:prstDash val="solid"/>
            </a:ln>
          </c:spPr>
          <c:dLbls>
            <c:spPr>
              <a:noFill/>
              <a:ln w="25387">
                <a:noFill/>
              </a:ln>
            </c:spPr>
            <c:txPr>
              <a:bodyPr/>
              <a:lstStyle/>
              <a:p>
                <a:pPr>
                  <a:defRPr sz="1099" b="0" i="0" u="none" strike="noStrike" baseline="0">
                    <a:solidFill>
                      <a:srgbClr val="000000"/>
                    </a:solidFill>
                    <a:latin typeface="Arial"/>
                    <a:ea typeface="Arial"/>
                    <a:cs typeface="Arial"/>
                  </a:defRPr>
                </a:pPr>
                <a:endParaRPr lang="es-ES"/>
              </a:p>
            </c:txPr>
            <c:showVal val="1"/>
          </c:dLbls>
          <c:cat>
            <c:strRef>
              <c:f>Hoja2!$B$13:$H$13</c:f>
              <c:strCache>
                <c:ptCount val="7"/>
                <c:pt idx="0">
                  <c:v>Colores</c:v>
                </c:pt>
                <c:pt idx="1">
                  <c:v>Logotipo</c:v>
                </c:pt>
                <c:pt idx="2">
                  <c:v>Slogan</c:v>
                </c:pt>
                <c:pt idx="3">
                  <c:v>Muñeco</c:v>
                </c:pt>
                <c:pt idx="4">
                  <c:v>Comercial TV.</c:v>
                </c:pt>
                <c:pt idx="5">
                  <c:v>Cuña Radial</c:v>
                </c:pt>
                <c:pt idx="6">
                  <c:v>Ninguna</c:v>
                </c:pt>
              </c:strCache>
            </c:strRef>
          </c:cat>
          <c:val>
            <c:numRef>
              <c:f>Hoja2!$B$15:$H$15</c:f>
              <c:numCache>
                <c:formatCode>0%</c:formatCode>
                <c:ptCount val="7"/>
                <c:pt idx="0">
                  <c:v>0.51376146788990829</c:v>
                </c:pt>
                <c:pt idx="1">
                  <c:v>0.44648318042813445</c:v>
                </c:pt>
                <c:pt idx="2">
                  <c:v>0.11620795107033639</c:v>
                </c:pt>
                <c:pt idx="3">
                  <c:v>0.25382262996941918</c:v>
                </c:pt>
                <c:pt idx="4">
                  <c:v>0.35779816513761487</c:v>
                </c:pt>
                <c:pt idx="5">
                  <c:v>1.8348623853211017E-2</c:v>
                </c:pt>
                <c:pt idx="6">
                  <c:v>0.10397553516819572</c:v>
                </c:pt>
              </c:numCache>
            </c:numRef>
          </c:val>
        </c:ser>
        <c:dLbls>
          <c:showVal val="1"/>
        </c:dLbls>
        <c:shape val="box"/>
        <c:axId val="267099520"/>
        <c:axId val="267113600"/>
        <c:axId val="0"/>
      </c:bar3DChart>
      <c:catAx>
        <c:axId val="267099520"/>
        <c:scaling>
          <c:orientation val="minMax"/>
        </c:scaling>
        <c:axPos val="b"/>
        <c:numFmt formatCode="General" sourceLinked="1"/>
        <c:tickLblPos val="low"/>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7113600"/>
        <c:crosses val="autoZero"/>
        <c:auto val="1"/>
        <c:lblAlgn val="ctr"/>
        <c:lblOffset val="100"/>
        <c:tickLblSkip val="1"/>
        <c:tickMarkSkip val="1"/>
      </c:catAx>
      <c:valAx>
        <c:axId val="267113600"/>
        <c:scaling>
          <c:orientation val="minMax"/>
        </c:scaling>
        <c:axPos val="l"/>
        <c:majorGridlines>
          <c:spPr>
            <a:ln w="3173">
              <a:solidFill>
                <a:srgbClr val="000000"/>
              </a:solidFill>
              <a:prstDash val="solid"/>
            </a:ln>
          </c:spPr>
        </c:majorGridlines>
        <c:numFmt formatCode="0%" sourceLinked="1"/>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7099520"/>
        <c:crosses val="autoZero"/>
        <c:crossBetween val="between"/>
      </c:valAx>
      <c:spPr>
        <a:noFill/>
        <a:ln w="25387">
          <a:noFill/>
        </a:ln>
      </c:spPr>
    </c:plotArea>
    <c:plotVisOnly val="1"/>
    <c:dispBlanksAs val="gap"/>
  </c:chart>
  <c:spPr>
    <a:solidFill>
      <a:srgbClr val="FFFFFF"/>
    </a:solidFill>
    <a:ln w="3173">
      <a:solidFill>
        <a:srgbClr val="000000"/>
      </a:solidFill>
      <a:prstDash val="solid"/>
    </a:ln>
  </c:spPr>
  <c:txPr>
    <a:bodyPr/>
    <a:lstStyle/>
    <a:p>
      <a:pPr>
        <a:defRPr sz="109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1" b="1" i="0" u="none" strike="noStrike" baseline="0">
                <a:solidFill>
                  <a:srgbClr val="000000"/>
                </a:solidFill>
                <a:latin typeface="Arial"/>
                <a:ea typeface="Arial"/>
                <a:cs typeface="Arial"/>
              </a:defRPr>
            </a:pPr>
            <a:r>
              <a:t>Importancia del Precio como Atributo</a:t>
            </a:r>
          </a:p>
        </c:rich>
      </c:tx>
      <c:layout>
        <c:manualLayout>
          <c:xMode val="edge"/>
          <c:yMode val="edge"/>
          <c:x val="0.21764705882352944"/>
          <c:y val="2.0547945205479465E-2"/>
        </c:manualLayout>
      </c:layout>
      <c:spPr>
        <a:noFill/>
        <a:ln w="25412">
          <a:noFill/>
        </a:ln>
      </c:spPr>
    </c:title>
    <c:view3D>
      <c:perspective val="0"/>
    </c:view3D>
    <c:plotArea>
      <c:layout>
        <c:manualLayout>
          <c:layoutTarget val="inner"/>
          <c:xMode val="edge"/>
          <c:yMode val="edge"/>
          <c:x val="0.13921568627450981"/>
          <c:y val="0.40753424657534243"/>
          <c:w val="0.46470588235294136"/>
          <c:h val="0.32191780821917831"/>
        </c:manualLayout>
      </c:layout>
      <c:pie3DChart>
        <c:varyColors val="1"/>
        <c:ser>
          <c:idx val="0"/>
          <c:order val="0"/>
          <c:spPr>
            <a:solidFill>
              <a:srgbClr val="9999FF"/>
            </a:solidFill>
            <a:ln w="12706">
              <a:solidFill>
                <a:srgbClr val="000000"/>
              </a:solidFill>
              <a:prstDash val="solid"/>
            </a:ln>
          </c:spPr>
          <c:explosion val="25"/>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Lbls>
            <c:numFmt formatCode="0%" sourceLinked="0"/>
            <c:spPr>
              <a:noFill/>
              <a:ln w="25412">
                <a:noFill/>
              </a:ln>
            </c:spPr>
            <c:txPr>
              <a:bodyPr/>
              <a:lstStyle/>
              <a:p>
                <a:pPr>
                  <a:defRPr sz="1051" b="0" i="0" u="none" strike="noStrike" baseline="0">
                    <a:solidFill>
                      <a:srgbClr val="000000"/>
                    </a:solidFill>
                    <a:latin typeface="Arial"/>
                    <a:ea typeface="Arial"/>
                    <a:cs typeface="Arial"/>
                  </a:defRPr>
                </a:pPr>
                <a:endParaRPr lang="es-ES"/>
              </a:p>
            </c:txPr>
            <c:showPercent val="1"/>
            <c:showLeaderLines val="1"/>
          </c:dLbls>
          <c:cat>
            <c:strRef>
              <c:f>Hoja1!$D$146:$D$148</c:f>
              <c:strCache>
                <c:ptCount val="3"/>
                <c:pt idx="0">
                  <c:v>Muy Importante</c:v>
                </c:pt>
                <c:pt idx="1">
                  <c:v>Importante</c:v>
                </c:pt>
                <c:pt idx="2">
                  <c:v>Nada Importante</c:v>
                </c:pt>
              </c:strCache>
            </c:strRef>
          </c:cat>
          <c:val>
            <c:numRef>
              <c:f>Hoja1!$F$146:$F$148</c:f>
              <c:numCache>
                <c:formatCode>General</c:formatCode>
                <c:ptCount val="3"/>
                <c:pt idx="0">
                  <c:v>30</c:v>
                </c:pt>
                <c:pt idx="1">
                  <c:v>54.25</c:v>
                </c:pt>
                <c:pt idx="2">
                  <c:v>15.75</c:v>
                </c:pt>
              </c:numCache>
            </c:numRef>
          </c:val>
        </c:ser>
        <c:dLbls>
          <c:showPercent val="1"/>
        </c:dLbls>
      </c:pie3DChart>
      <c:spPr>
        <a:noFill/>
        <a:ln w="25412">
          <a:noFill/>
        </a:ln>
      </c:spPr>
    </c:plotArea>
    <c:legend>
      <c:legendPos val="r"/>
      <c:layout>
        <c:manualLayout>
          <c:xMode val="edge"/>
          <c:yMode val="edge"/>
          <c:x val="0.74509803921568674"/>
          <c:y val="0.45547945205479451"/>
          <c:w val="0.24705882352941183"/>
          <c:h val="0.2294520547945206"/>
        </c:manualLayout>
      </c:layout>
      <c:spPr>
        <a:solidFill>
          <a:srgbClr val="FFFFFF"/>
        </a:solidFill>
        <a:ln w="3177">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7">
      <a:solidFill>
        <a:srgbClr val="000000"/>
      </a:solidFill>
      <a:prstDash val="solid"/>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10530</Words>
  <Characters>57918</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INTRODUCCIÓN</vt:lpstr>
    </vt:vector>
  </TitlesOfParts>
  <Company>..</Company>
  <LinksUpToDate>false</LinksUpToDate>
  <CharactersWithSpaces>68312</CharactersWithSpaces>
  <SharedDoc>false</SharedDoc>
  <HLinks>
    <vt:vector size="42" baseType="variant">
      <vt:variant>
        <vt:i4>6357031</vt:i4>
      </vt:variant>
      <vt:variant>
        <vt:i4>66</vt:i4>
      </vt:variant>
      <vt:variant>
        <vt:i4>0</vt:i4>
      </vt:variant>
      <vt:variant>
        <vt:i4>5</vt:i4>
      </vt:variant>
      <vt:variant>
        <vt:lpwstr>http://www.davedolak.com/whitepapers/dolak4.htm</vt:lpwstr>
      </vt:variant>
      <vt:variant>
        <vt:lpwstr/>
      </vt:variant>
      <vt:variant>
        <vt:i4>655383</vt:i4>
      </vt:variant>
      <vt:variant>
        <vt:i4>63</vt:i4>
      </vt:variant>
      <vt:variant>
        <vt:i4>0</vt:i4>
      </vt:variant>
      <vt:variant>
        <vt:i4>5</vt:i4>
      </vt:variant>
      <vt:variant>
        <vt:lpwstr>http://www.entrepreneur.com/article/0,4621,279132,00.html</vt:lpwstr>
      </vt:variant>
      <vt:variant>
        <vt:lpwstr/>
      </vt:variant>
      <vt:variant>
        <vt:i4>983115</vt:i4>
      </vt:variant>
      <vt:variant>
        <vt:i4>60</vt:i4>
      </vt:variant>
      <vt:variant>
        <vt:i4>0</vt:i4>
      </vt:variant>
      <vt:variant>
        <vt:i4>5</vt:i4>
      </vt:variant>
      <vt:variant>
        <vt:lpwstr>http://www.animalbrands.com/ab/vicki1.htm</vt:lpwstr>
      </vt:variant>
      <vt:variant>
        <vt:lpwstr/>
      </vt:variant>
      <vt:variant>
        <vt:i4>5505030</vt:i4>
      </vt:variant>
      <vt:variant>
        <vt:i4>57</vt:i4>
      </vt:variant>
      <vt:variant>
        <vt:i4>0</vt:i4>
      </vt:variant>
      <vt:variant>
        <vt:i4>5</vt:i4>
      </vt:variant>
      <vt:variant>
        <vt:lpwstr>http://www.brandweek.com/brandweek/search</vt:lpwstr>
      </vt:variant>
      <vt:variant>
        <vt:lpwstr/>
      </vt:variant>
      <vt:variant>
        <vt:i4>4784145</vt:i4>
      </vt:variant>
      <vt:variant>
        <vt:i4>54</vt:i4>
      </vt:variant>
      <vt:variant>
        <vt:i4>0</vt:i4>
      </vt:variant>
      <vt:variant>
        <vt:i4>5</vt:i4>
      </vt:variant>
      <vt:variant>
        <vt:lpwstr>http://www.sticky-marketing.net/articles/top-of-mind.htm</vt:lpwstr>
      </vt:variant>
      <vt:variant>
        <vt:lpwstr/>
      </vt:variant>
      <vt:variant>
        <vt:i4>3145777</vt:i4>
      </vt:variant>
      <vt:variant>
        <vt:i4>51</vt:i4>
      </vt:variant>
      <vt:variant>
        <vt:i4>0</vt:i4>
      </vt:variant>
      <vt:variant>
        <vt:i4>5</vt:i4>
      </vt:variant>
      <vt:variant>
        <vt:lpwstr>http://www.market-for-profits.com/</vt:lpwstr>
      </vt:variant>
      <vt:variant>
        <vt:lpwstr/>
      </vt:variant>
      <vt:variant>
        <vt:i4>5177409</vt:i4>
      </vt:variant>
      <vt:variant>
        <vt:i4>-1</vt:i4>
      </vt:variant>
      <vt:variant>
        <vt:i4>1042</vt:i4>
      </vt:variant>
      <vt:variant>
        <vt:i4>4</vt:i4>
      </vt:variant>
      <vt:variant>
        <vt:lpwstr>http://www.familiainstitucional.com/servlet/co.com.pragma.documenta.servlet.seccion.MostrarSeccion?seccion=/HOME/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dc:creator>
  <cp:keywords/>
  <dc:description/>
  <cp:lastModifiedBy>Administrador</cp:lastModifiedBy>
  <cp:revision>2</cp:revision>
  <cp:lastPrinted>2005-02-02T21:19:00Z</cp:lastPrinted>
  <dcterms:created xsi:type="dcterms:W3CDTF">2009-12-14T16:21:00Z</dcterms:created>
  <dcterms:modified xsi:type="dcterms:W3CDTF">2009-12-14T16:21:00Z</dcterms:modified>
</cp:coreProperties>
</file>