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E4" w:rsidRPr="008C663F" w:rsidRDefault="00040AE4" w:rsidP="00040AE4">
      <w:pPr>
        <w:autoSpaceDE w:val="0"/>
        <w:autoSpaceDN w:val="0"/>
        <w:adjustRightInd w:val="0"/>
        <w:jc w:val="center"/>
        <w:rPr>
          <w:rFonts w:ascii="Bookman Old Style" w:hAnsi="Bookman Old Style"/>
          <w:b/>
          <w:bCs/>
          <w:iCs/>
          <w:color w:val="000000"/>
          <w:sz w:val="28"/>
          <w:szCs w:val="28"/>
          <w:lang w:val="es-ES"/>
        </w:rPr>
      </w:pPr>
      <w:r w:rsidRPr="008C663F">
        <w:rPr>
          <w:rFonts w:ascii="Bookman Old Style" w:hAnsi="Bookman Old Style"/>
          <w:b/>
          <w:bCs/>
          <w:iCs/>
          <w:color w:val="000000"/>
          <w:sz w:val="28"/>
          <w:szCs w:val="28"/>
          <w:lang w:val="es-ES"/>
        </w:rPr>
        <w:t>ESCUELA SUPERIOR POLITECNICA DEL LITORAL</w:t>
      </w:r>
    </w:p>
    <w:p w:rsidR="00040AE4" w:rsidRPr="008C663F" w:rsidRDefault="00040AE4" w:rsidP="00040AE4">
      <w:pPr>
        <w:autoSpaceDE w:val="0"/>
        <w:autoSpaceDN w:val="0"/>
        <w:adjustRightInd w:val="0"/>
        <w:jc w:val="center"/>
        <w:rPr>
          <w:rFonts w:ascii="Bookman Old Style" w:hAnsi="Bookman Old Style"/>
          <w:b/>
          <w:bCs/>
          <w:iCs/>
          <w:color w:val="000000"/>
          <w:sz w:val="28"/>
          <w:szCs w:val="28"/>
          <w:lang w:val="es-ES"/>
        </w:rPr>
      </w:pPr>
    </w:p>
    <w:p w:rsidR="00040AE4" w:rsidRPr="00C055BA" w:rsidRDefault="00040AE4" w:rsidP="00040AE4">
      <w:pPr>
        <w:autoSpaceDE w:val="0"/>
        <w:autoSpaceDN w:val="0"/>
        <w:adjustRightInd w:val="0"/>
        <w:jc w:val="center"/>
        <w:rPr>
          <w:rFonts w:ascii="Bookman Old Style" w:hAnsi="Bookman Old Style"/>
          <w:b/>
          <w:bCs/>
          <w:iCs/>
          <w:color w:val="000000"/>
          <w:sz w:val="28"/>
          <w:szCs w:val="28"/>
          <w:lang w:val="es-ES"/>
        </w:rPr>
      </w:pPr>
      <w:r w:rsidRPr="00C055BA">
        <w:rPr>
          <w:rFonts w:ascii="Bookman Old Style" w:hAnsi="Bookman Old Style"/>
          <w:b/>
          <w:bCs/>
          <w:iCs/>
          <w:color w:val="000000"/>
          <w:sz w:val="28"/>
          <w:szCs w:val="28"/>
          <w:lang w:val="es-ES"/>
        </w:rPr>
        <w:t>Instituto de Ciencias Humanisticas y Económicas</w:t>
      </w:r>
    </w:p>
    <w:p w:rsidR="00040AE4" w:rsidRPr="00C055BA" w:rsidRDefault="00FD7313" w:rsidP="00040AE4">
      <w:pPr>
        <w:autoSpaceDE w:val="0"/>
        <w:autoSpaceDN w:val="0"/>
        <w:adjustRightInd w:val="0"/>
        <w:jc w:val="center"/>
        <w:rPr>
          <w:rFonts w:ascii="Bookman Old Style" w:hAnsi="Bookman Old Style"/>
          <w:b/>
          <w:bCs/>
          <w:iCs/>
          <w:color w:val="000000"/>
          <w:sz w:val="28"/>
          <w:szCs w:val="28"/>
          <w:lang w:val="es-ES"/>
        </w:rPr>
      </w:pPr>
      <w:r>
        <w:rPr>
          <w:rFonts w:ascii="Bookman Old Style" w:hAnsi="Bookman Old Style"/>
          <w:noProof/>
          <w:sz w:val="28"/>
          <w:szCs w:val="28"/>
          <w:lang w:val="es-ES" w:eastAsia="es-ES"/>
        </w:rPr>
        <w:drawing>
          <wp:anchor distT="0" distB="0" distL="114300" distR="114300" simplePos="0" relativeHeight="251621888" behindDoc="0" locked="0" layoutInCell="1" allowOverlap="1">
            <wp:simplePos x="0" y="0"/>
            <wp:positionH relativeFrom="column">
              <wp:posOffset>4114800</wp:posOffset>
            </wp:positionH>
            <wp:positionV relativeFrom="paragraph">
              <wp:posOffset>200025</wp:posOffset>
            </wp:positionV>
            <wp:extent cx="1143000" cy="1143000"/>
            <wp:effectExtent l="0" t="0" r="0" b="0"/>
            <wp:wrapSquare wrapText="bothSides"/>
            <wp:docPr id="404" name="Imagen 404" descr="http://www.iche.espol.edu.ec/archivos/carrera_espol.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iche.espol.edu.ec/archivos/carrera_espol.gif">
                      <a:hlinkClick r:id="rId7" tgtFrame="_blank"/>
                    </pic:cNvPr>
                    <pic:cNvPicPr>
                      <a:picLocks noChangeAspect="1" noChangeArrowheads="1"/>
                    </pic:cNvPicPr>
                  </pic:nvPicPr>
                  <pic:blipFill>
                    <a:blip r:embed="rId8" r:link="rId9"/>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040AE4" w:rsidRPr="00FB3238" w:rsidRDefault="00FD7313" w:rsidP="00040AE4">
      <w:pPr>
        <w:autoSpaceDE w:val="0"/>
        <w:autoSpaceDN w:val="0"/>
        <w:adjustRightInd w:val="0"/>
        <w:jc w:val="center"/>
        <w:rPr>
          <w:rFonts w:ascii="Garamond" w:hAnsi="Garamond"/>
          <w:b/>
          <w:bCs/>
          <w:iCs/>
          <w:color w:val="000000"/>
          <w:sz w:val="32"/>
          <w:szCs w:val="32"/>
          <w:lang w:val="es-ES"/>
        </w:rPr>
      </w:pPr>
      <w:r>
        <w:rPr>
          <w:noProof/>
          <w:lang w:val="es-ES" w:eastAsia="es-ES"/>
        </w:rPr>
        <w:drawing>
          <wp:anchor distT="0" distB="0" distL="114300" distR="114300" simplePos="0" relativeHeight="251620864" behindDoc="0" locked="0" layoutInCell="1" allowOverlap="1">
            <wp:simplePos x="0" y="0"/>
            <wp:positionH relativeFrom="column">
              <wp:posOffset>342900</wp:posOffset>
            </wp:positionH>
            <wp:positionV relativeFrom="paragraph">
              <wp:posOffset>57150</wp:posOffset>
            </wp:positionV>
            <wp:extent cx="1257300" cy="1143000"/>
            <wp:effectExtent l="19050" t="0" r="0" b="0"/>
            <wp:wrapSquare wrapText="bothSides"/>
            <wp:docPr id="403" name="Imagen 403" descr="http://www.iche.espol.edu.ec/archivos/arriba_i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iche.espol.edu.ec/archivos/arriba_iche.gif"/>
                    <pic:cNvPicPr>
                      <a:picLocks noChangeAspect="1" noChangeArrowheads="1"/>
                    </pic:cNvPicPr>
                  </pic:nvPicPr>
                  <pic:blipFill>
                    <a:blip r:embed="rId10" r:link="rId11"/>
                    <a:srcRect r="82469" b="-9090"/>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040AE4" w:rsidRPr="00FB3238" w:rsidRDefault="00040AE4" w:rsidP="00040AE4">
      <w:pPr>
        <w:autoSpaceDE w:val="0"/>
        <w:autoSpaceDN w:val="0"/>
        <w:adjustRightInd w:val="0"/>
        <w:jc w:val="center"/>
        <w:rPr>
          <w:rFonts w:ascii="Garamond" w:hAnsi="Garamond"/>
          <w:b/>
          <w:bCs/>
          <w:iCs/>
          <w:color w:val="000000"/>
          <w:sz w:val="32"/>
          <w:szCs w:val="32"/>
          <w:lang w:val="es-ES"/>
        </w:rPr>
      </w:pPr>
    </w:p>
    <w:p w:rsidR="00040AE4" w:rsidRPr="007E4868" w:rsidRDefault="00040AE4" w:rsidP="00040AE4">
      <w:pPr>
        <w:jc w:val="center"/>
        <w:rPr>
          <w:color w:val="CC9900"/>
          <w:lang w:val="es-ES" w:eastAsia="es-ES"/>
        </w:rPr>
      </w:pPr>
    </w:p>
    <w:p w:rsidR="00040AE4" w:rsidRPr="00FB3238" w:rsidRDefault="00040AE4" w:rsidP="00040AE4">
      <w:pPr>
        <w:autoSpaceDE w:val="0"/>
        <w:autoSpaceDN w:val="0"/>
        <w:adjustRightInd w:val="0"/>
        <w:jc w:val="center"/>
        <w:rPr>
          <w:rFonts w:ascii="Garamond" w:hAnsi="Garamond"/>
          <w:b/>
          <w:bCs/>
          <w:iCs/>
          <w:color w:val="000000"/>
          <w:sz w:val="32"/>
          <w:szCs w:val="32"/>
          <w:lang w:val="es-ES"/>
        </w:rPr>
      </w:pPr>
    </w:p>
    <w:p w:rsidR="00040AE4" w:rsidRPr="00FB3238" w:rsidRDefault="00040AE4" w:rsidP="00040AE4">
      <w:pPr>
        <w:autoSpaceDE w:val="0"/>
        <w:autoSpaceDN w:val="0"/>
        <w:adjustRightInd w:val="0"/>
        <w:jc w:val="center"/>
        <w:rPr>
          <w:rFonts w:ascii="Garamond" w:hAnsi="Garamond"/>
          <w:b/>
          <w:bCs/>
          <w:iCs/>
          <w:color w:val="000000"/>
          <w:lang w:val="es-ES"/>
        </w:rPr>
      </w:pPr>
    </w:p>
    <w:p w:rsidR="00040AE4" w:rsidRPr="00FB3238" w:rsidRDefault="00040AE4" w:rsidP="00040AE4">
      <w:pPr>
        <w:autoSpaceDE w:val="0"/>
        <w:autoSpaceDN w:val="0"/>
        <w:adjustRightInd w:val="0"/>
        <w:jc w:val="center"/>
        <w:rPr>
          <w:rFonts w:ascii="Garamond" w:hAnsi="Garamond"/>
          <w:b/>
          <w:bCs/>
          <w:iCs/>
          <w:color w:val="000000"/>
          <w:lang w:val="es-ES"/>
        </w:rPr>
      </w:pPr>
    </w:p>
    <w:p w:rsidR="00040AE4" w:rsidRPr="00FB3238" w:rsidRDefault="00040AE4" w:rsidP="00040AE4">
      <w:pPr>
        <w:autoSpaceDE w:val="0"/>
        <w:autoSpaceDN w:val="0"/>
        <w:adjustRightInd w:val="0"/>
        <w:jc w:val="center"/>
        <w:rPr>
          <w:rFonts w:ascii="Garamond" w:hAnsi="Garamond"/>
          <w:b/>
          <w:bCs/>
          <w:iCs/>
          <w:color w:val="000000"/>
          <w:lang w:val="es-ES"/>
        </w:rPr>
      </w:pPr>
    </w:p>
    <w:p w:rsidR="00040AE4" w:rsidRPr="00FB3238" w:rsidRDefault="00040AE4" w:rsidP="00040AE4">
      <w:pPr>
        <w:autoSpaceDE w:val="0"/>
        <w:autoSpaceDN w:val="0"/>
        <w:adjustRightInd w:val="0"/>
        <w:rPr>
          <w:rFonts w:ascii="Garamond" w:hAnsi="Garamond"/>
          <w:b/>
          <w:bCs/>
          <w:iCs/>
          <w:color w:val="000000"/>
          <w:lang w:val="es-ES"/>
        </w:rPr>
      </w:pPr>
    </w:p>
    <w:p w:rsidR="00040AE4" w:rsidRPr="00C055BA" w:rsidRDefault="00040AE4" w:rsidP="00040AE4">
      <w:pPr>
        <w:autoSpaceDE w:val="0"/>
        <w:autoSpaceDN w:val="0"/>
        <w:adjustRightInd w:val="0"/>
        <w:spacing w:line="360" w:lineRule="auto"/>
        <w:jc w:val="center"/>
        <w:rPr>
          <w:rFonts w:ascii="Bookman Old Style" w:hAnsi="Bookman Old Style"/>
          <w:b/>
          <w:bCs/>
          <w:iCs/>
          <w:color w:val="000000"/>
          <w:sz w:val="28"/>
          <w:szCs w:val="28"/>
          <w:lang w:val="es-ES"/>
        </w:rPr>
      </w:pPr>
      <w:r w:rsidRPr="00C055BA">
        <w:rPr>
          <w:rFonts w:ascii="Bookman Old Style" w:hAnsi="Bookman Old Style"/>
          <w:b/>
          <w:bCs/>
          <w:iCs/>
          <w:color w:val="000000"/>
          <w:sz w:val="28"/>
          <w:szCs w:val="28"/>
          <w:lang w:val="es-ES"/>
        </w:rPr>
        <w:t xml:space="preserve">“DESARROLLO DE UN PLAN DE MARKETING PARA </w:t>
      </w:r>
      <w:smartTag w:uri="urn:schemas-microsoft-com:office:smarttags" w:element="PersonName">
        <w:smartTagPr>
          <w:attr w:name="ProductID" w:val="LA INTRODUCCION Y"/>
        </w:smartTagPr>
        <w:smartTag w:uri="urn:schemas-microsoft-com:office:smarttags" w:element="PersonName">
          <w:smartTagPr>
            <w:attr w:name="ProductID" w:val="la Introduccion"/>
          </w:smartTagPr>
          <w:r w:rsidRPr="00C055BA">
            <w:rPr>
              <w:rFonts w:ascii="Bookman Old Style" w:hAnsi="Bookman Old Style"/>
              <w:b/>
              <w:bCs/>
              <w:iCs/>
              <w:color w:val="000000"/>
              <w:sz w:val="28"/>
              <w:szCs w:val="28"/>
              <w:lang w:val="es-ES"/>
            </w:rPr>
            <w:t>LA INTRODUCCION</w:t>
          </w:r>
        </w:smartTag>
        <w:r w:rsidRPr="00C055BA">
          <w:rPr>
            <w:rFonts w:ascii="Bookman Old Style" w:hAnsi="Bookman Old Style"/>
            <w:b/>
            <w:bCs/>
            <w:iCs/>
            <w:color w:val="000000"/>
            <w:sz w:val="28"/>
            <w:szCs w:val="28"/>
            <w:lang w:val="es-ES"/>
          </w:rPr>
          <w:t xml:space="preserve"> Y</w:t>
        </w:r>
      </w:smartTag>
      <w:r w:rsidRPr="00C055BA">
        <w:rPr>
          <w:rFonts w:ascii="Bookman Old Style" w:hAnsi="Bookman Old Style"/>
          <w:b/>
          <w:bCs/>
          <w:iCs/>
          <w:color w:val="000000"/>
          <w:sz w:val="28"/>
          <w:szCs w:val="28"/>
          <w:lang w:val="es-ES"/>
        </w:rPr>
        <w:t xml:space="preserve"> COMERCIALIZACION DE CONCENTRADOS DE CARNE DE POLLO MARCA MR. POLLO”</w:t>
      </w:r>
    </w:p>
    <w:p w:rsidR="00040AE4" w:rsidRPr="00C055BA" w:rsidRDefault="00040AE4" w:rsidP="00040AE4">
      <w:pPr>
        <w:autoSpaceDE w:val="0"/>
        <w:autoSpaceDN w:val="0"/>
        <w:adjustRightInd w:val="0"/>
        <w:jc w:val="center"/>
        <w:rPr>
          <w:rFonts w:ascii="Garamond" w:hAnsi="Garamond"/>
          <w:b/>
          <w:bCs/>
          <w:iCs/>
          <w:color w:val="000000"/>
          <w:sz w:val="32"/>
          <w:szCs w:val="32"/>
          <w:lang w:val="es-ES"/>
        </w:rPr>
      </w:pPr>
    </w:p>
    <w:p w:rsidR="00040AE4" w:rsidRPr="00C055BA" w:rsidRDefault="003A1BF8" w:rsidP="00040AE4">
      <w:pPr>
        <w:autoSpaceDE w:val="0"/>
        <w:autoSpaceDN w:val="0"/>
        <w:adjustRightInd w:val="0"/>
        <w:spacing w:line="360" w:lineRule="auto"/>
        <w:jc w:val="center"/>
        <w:rPr>
          <w:rFonts w:ascii="Garamond" w:hAnsi="Garamond"/>
          <w:b/>
          <w:bCs/>
          <w:iCs/>
          <w:color w:val="000000"/>
          <w:sz w:val="32"/>
          <w:szCs w:val="32"/>
          <w:lang w:val="es-ES"/>
        </w:rPr>
      </w:pPr>
      <w:r>
        <w:rPr>
          <w:rFonts w:ascii="Garamond" w:hAnsi="Garamond"/>
          <w:b/>
          <w:bCs/>
          <w:iCs/>
          <w:color w:val="000000"/>
          <w:sz w:val="32"/>
          <w:szCs w:val="32"/>
          <w:lang w:val="es-ES"/>
        </w:rPr>
        <w:t>Tesis</w:t>
      </w:r>
      <w:r w:rsidR="00040AE4" w:rsidRPr="00C055BA">
        <w:rPr>
          <w:rFonts w:ascii="Garamond" w:hAnsi="Garamond"/>
          <w:b/>
          <w:bCs/>
          <w:iCs/>
          <w:color w:val="000000"/>
          <w:sz w:val="32"/>
          <w:szCs w:val="32"/>
          <w:lang w:val="es-ES"/>
        </w:rPr>
        <w:t xml:space="preserve"> de Grado</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Previa a la obtención del Titulo de:</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 xml:space="preserve">Economista con Mencion en Gestion Empresarial, </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Espe</w:t>
      </w:r>
      <w:r w:rsidR="00BF5610">
        <w:rPr>
          <w:rFonts w:ascii="Garamond" w:hAnsi="Garamond"/>
          <w:b/>
          <w:bCs/>
          <w:iCs/>
          <w:color w:val="000000"/>
          <w:sz w:val="32"/>
          <w:szCs w:val="32"/>
          <w:lang w:val="es-ES"/>
        </w:rPr>
        <w:t xml:space="preserve">cialización Marketing </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Presentado por</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Andrea Avilés Chacón</w:t>
      </w:r>
    </w:p>
    <w:p w:rsidR="00040AE4" w:rsidRPr="00C055BA" w:rsidRDefault="00040AE4" w:rsidP="00040AE4">
      <w:pPr>
        <w:autoSpaceDE w:val="0"/>
        <w:autoSpaceDN w:val="0"/>
        <w:adjustRightInd w:val="0"/>
        <w:spacing w:line="360" w:lineRule="auto"/>
        <w:rPr>
          <w:rFonts w:ascii="Garamond" w:hAnsi="Garamond"/>
          <w:b/>
          <w:bCs/>
          <w:iCs/>
          <w:color w:val="000000"/>
          <w:sz w:val="32"/>
          <w:szCs w:val="32"/>
          <w:lang w:val="es-ES"/>
        </w:rPr>
      </w:pP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r w:rsidRPr="00C055BA">
        <w:rPr>
          <w:rFonts w:ascii="Garamond" w:hAnsi="Garamond"/>
          <w:b/>
          <w:bCs/>
          <w:iCs/>
          <w:color w:val="000000"/>
          <w:sz w:val="32"/>
          <w:szCs w:val="32"/>
          <w:lang w:val="es-ES"/>
        </w:rPr>
        <w:t>Guayaquil – Ecuador</w:t>
      </w:r>
    </w:p>
    <w:p w:rsidR="00040AE4" w:rsidRPr="00C055BA" w:rsidRDefault="00040AE4" w:rsidP="00040AE4">
      <w:pPr>
        <w:autoSpaceDE w:val="0"/>
        <w:autoSpaceDN w:val="0"/>
        <w:adjustRightInd w:val="0"/>
        <w:spacing w:line="360" w:lineRule="auto"/>
        <w:jc w:val="center"/>
        <w:rPr>
          <w:rFonts w:ascii="Garamond" w:hAnsi="Garamond"/>
          <w:b/>
          <w:bCs/>
          <w:iCs/>
          <w:color w:val="000000"/>
          <w:sz w:val="32"/>
          <w:szCs w:val="32"/>
          <w:lang w:val="es-ES"/>
        </w:rPr>
      </w:pPr>
    </w:p>
    <w:p w:rsidR="00040AE4" w:rsidRDefault="00040AE4" w:rsidP="00040AE4">
      <w:pPr>
        <w:autoSpaceDE w:val="0"/>
        <w:autoSpaceDN w:val="0"/>
        <w:adjustRightInd w:val="0"/>
        <w:spacing w:line="360" w:lineRule="auto"/>
        <w:jc w:val="center"/>
        <w:rPr>
          <w:rFonts w:ascii="Garamond" w:hAnsi="Garamond"/>
          <w:b/>
          <w:bCs/>
          <w:iCs/>
          <w:color w:val="000000"/>
          <w:sz w:val="32"/>
          <w:szCs w:val="32"/>
          <w:lang w:val="es-ES"/>
        </w:rPr>
      </w:pPr>
      <w:r>
        <w:rPr>
          <w:rFonts w:ascii="Garamond" w:hAnsi="Garamond"/>
          <w:b/>
          <w:bCs/>
          <w:iCs/>
          <w:color w:val="000000"/>
          <w:sz w:val="32"/>
          <w:szCs w:val="32"/>
          <w:lang w:val="es-ES"/>
        </w:rPr>
        <w:t>2007</w:t>
      </w: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383493" w:rsidRDefault="00383493" w:rsidP="00040AE4">
      <w:pPr>
        <w:autoSpaceDE w:val="0"/>
        <w:autoSpaceDN w:val="0"/>
        <w:adjustRightInd w:val="0"/>
        <w:spacing w:line="360" w:lineRule="auto"/>
        <w:jc w:val="center"/>
        <w:rPr>
          <w:rFonts w:ascii="Copperplate Gothic Light" w:hAnsi="Copperplate Gothic Light"/>
          <w:b/>
          <w:bCs/>
          <w:iCs/>
          <w:color w:val="000000"/>
          <w:sz w:val="40"/>
          <w:szCs w:val="40"/>
          <w:u w:val="single"/>
          <w:lang w:val="es-ES"/>
        </w:rPr>
      </w:pPr>
    </w:p>
    <w:p w:rsidR="00987FBD" w:rsidRPr="007D49D1" w:rsidRDefault="00987FBD" w:rsidP="00040AE4">
      <w:pPr>
        <w:autoSpaceDE w:val="0"/>
        <w:autoSpaceDN w:val="0"/>
        <w:adjustRightInd w:val="0"/>
        <w:spacing w:line="360" w:lineRule="auto"/>
        <w:jc w:val="center"/>
        <w:rPr>
          <w:rFonts w:ascii="Copperplate Gothic Light" w:hAnsi="Copperplate Gothic Light"/>
          <w:b/>
          <w:bCs/>
          <w:iCs/>
          <w:color w:val="000000"/>
          <w:sz w:val="40"/>
          <w:szCs w:val="40"/>
          <w:lang w:val="es-ES"/>
        </w:rPr>
      </w:pPr>
      <w:r w:rsidRPr="007D49D1">
        <w:rPr>
          <w:rFonts w:ascii="Copperplate Gothic Light" w:hAnsi="Copperplate Gothic Light"/>
          <w:b/>
          <w:bCs/>
          <w:iCs/>
          <w:color w:val="000000"/>
          <w:sz w:val="40"/>
          <w:szCs w:val="40"/>
          <w:lang w:val="es-ES"/>
        </w:rPr>
        <w:t>Tribunal del Proyecto</w:t>
      </w:r>
    </w:p>
    <w:p w:rsidR="00987FBD" w:rsidRDefault="00987FBD" w:rsidP="00040AE4">
      <w:pPr>
        <w:autoSpaceDE w:val="0"/>
        <w:autoSpaceDN w:val="0"/>
        <w:adjustRightInd w:val="0"/>
        <w:spacing w:line="360" w:lineRule="auto"/>
        <w:jc w:val="center"/>
        <w:rPr>
          <w:rFonts w:ascii="Garamond" w:hAnsi="Garamond"/>
          <w:b/>
          <w:bCs/>
          <w:iCs/>
          <w:color w:val="000000"/>
          <w:sz w:val="32"/>
          <w:szCs w:val="32"/>
          <w:u w:val="single"/>
          <w:lang w:val="es-ES"/>
        </w:rPr>
      </w:pPr>
    </w:p>
    <w:p w:rsidR="00987FBD" w:rsidRDefault="00987FBD" w:rsidP="00987FBD">
      <w:pPr>
        <w:autoSpaceDE w:val="0"/>
        <w:autoSpaceDN w:val="0"/>
        <w:adjustRightInd w:val="0"/>
        <w:spacing w:line="360" w:lineRule="auto"/>
        <w:jc w:val="both"/>
        <w:rPr>
          <w:rFonts w:ascii="Garamond" w:hAnsi="Garamond"/>
          <w:bCs/>
          <w:iCs/>
          <w:color w:val="000000"/>
          <w:sz w:val="32"/>
          <w:szCs w:val="32"/>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color w:val="000000"/>
          <w:lang w:val="es-ES"/>
        </w:rPr>
        <w:t xml:space="preserve">Ing. Oscar Mendoza Macias          </w:t>
      </w: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noProof/>
          <w:color w:val="000000"/>
          <w:lang w:val="en-US"/>
        </w:rPr>
        <w:pict>
          <v:line id="_x0000_s1611" style="position:absolute;left:0;text-align:left;z-index:251723264" from="243pt,9pt" to="6in,9pt"/>
        </w:pict>
      </w:r>
      <w:r w:rsidR="00912642">
        <w:rPr>
          <w:rFonts w:ascii="Tahoma" w:hAnsi="Tahoma" w:cs="Tahoma"/>
          <w:bCs/>
          <w:iCs/>
          <w:color w:val="000000"/>
          <w:lang w:val="es-ES"/>
        </w:rPr>
        <w:t>Director del ICHE</w:t>
      </w: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color w:val="000000"/>
          <w:lang w:val="es-ES"/>
        </w:rPr>
        <w:t xml:space="preserve">Ing. Maria Elena Murrieta </w:t>
      </w: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noProof/>
          <w:color w:val="000000"/>
          <w:lang w:val="en-US"/>
        </w:rPr>
        <w:pict>
          <v:line id="_x0000_s1612" style="position:absolute;left:0;text-align:left;z-index:251724288" from="243pt,9pt" to="6in,9pt"/>
        </w:pict>
      </w:r>
      <w:r w:rsidRPr="00383493">
        <w:rPr>
          <w:rFonts w:ascii="Tahoma" w:hAnsi="Tahoma" w:cs="Tahoma"/>
          <w:bCs/>
          <w:iCs/>
          <w:color w:val="000000"/>
          <w:lang w:val="es-ES"/>
        </w:rPr>
        <w:t xml:space="preserve">Director del Proyecto   </w:t>
      </w: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color w:val="000000"/>
          <w:lang w:val="es-ES"/>
        </w:rPr>
        <w:t xml:space="preserve">Ing. Jorge Luis Miranda </w:t>
      </w: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noProof/>
          <w:color w:val="000000"/>
          <w:lang w:val="en-US"/>
        </w:rPr>
        <w:pict>
          <v:line id="_x0000_s1613" style="position:absolute;left:0;text-align:left;z-index:251725312" from="243pt,9pt" to="6in,9pt"/>
        </w:pict>
      </w:r>
      <w:r w:rsidRPr="00383493">
        <w:rPr>
          <w:rFonts w:ascii="Tahoma" w:hAnsi="Tahoma" w:cs="Tahoma"/>
          <w:bCs/>
          <w:iCs/>
          <w:color w:val="000000"/>
          <w:lang w:val="es-ES"/>
        </w:rPr>
        <w:t xml:space="preserve">Vocal Principal </w:t>
      </w: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color w:val="000000"/>
          <w:lang w:val="es-ES"/>
        </w:rPr>
        <w:t xml:space="preserve">Ing Bolívar Pástor </w:t>
      </w:r>
    </w:p>
    <w:p w:rsidR="00987FBD" w:rsidRPr="00383493" w:rsidRDefault="00987FBD" w:rsidP="00987FBD">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noProof/>
          <w:color w:val="000000"/>
          <w:lang w:val="en-US"/>
        </w:rPr>
        <w:pict>
          <v:line id="_x0000_s1614" style="position:absolute;left:0;text-align:left;z-index:251726336" from="243pt,9pt" to="6in,9pt"/>
        </w:pict>
      </w:r>
      <w:r w:rsidRPr="00383493">
        <w:rPr>
          <w:rFonts w:ascii="Tahoma" w:hAnsi="Tahoma" w:cs="Tahoma"/>
          <w:bCs/>
          <w:iCs/>
          <w:color w:val="000000"/>
          <w:lang w:val="es-ES"/>
        </w:rPr>
        <w:t xml:space="preserve">Vocal Suplente </w:t>
      </w: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Pr="00383493" w:rsidRDefault="00987FBD" w:rsidP="00040AE4">
      <w:pPr>
        <w:autoSpaceDE w:val="0"/>
        <w:autoSpaceDN w:val="0"/>
        <w:adjustRightInd w:val="0"/>
        <w:spacing w:line="360" w:lineRule="auto"/>
        <w:jc w:val="center"/>
        <w:rPr>
          <w:rFonts w:ascii="Tahoma" w:hAnsi="Tahoma" w:cs="Tahoma"/>
          <w:b/>
          <w:bCs/>
          <w:iCs/>
          <w:color w:val="000000"/>
          <w:lang w:val="es-ES"/>
        </w:rPr>
      </w:pP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D75BAE" w:rsidRDefault="00D75BAE" w:rsidP="00040AE4">
      <w:pPr>
        <w:autoSpaceDE w:val="0"/>
        <w:autoSpaceDN w:val="0"/>
        <w:adjustRightInd w:val="0"/>
        <w:spacing w:line="360" w:lineRule="auto"/>
        <w:jc w:val="center"/>
        <w:rPr>
          <w:rFonts w:ascii="Garamond" w:hAnsi="Garamond"/>
          <w:b/>
          <w:bCs/>
          <w:iCs/>
          <w:color w:val="000000"/>
          <w:sz w:val="32"/>
          <w:szCs w:val="32"/>
          <w:lang w:val="es-ES"/>
        </w:rPr>
      </w:pPr>
    </w:p>
    <w:p w:rsidR="00443B82" w:rsidRDefault="00443B82" w:rsidP="00040AE4">
      <w:pPr>
        <w:autoSpaceDE w:val="0"/>
        <w:autoSpaceDN w:val="0"/>
        <w:adjustRightInd w:val="0"/>
        <w:spacing w:line="360" w:lineRule="auto"/>
        <w:jc w:val="center"/>
        <w:rPr>
          <w:rFonts w:ascii="Garamond" w:hAnsi="Garamond"/>
          <w:b/>
          <w:bCs/>
          <w:iCs/>
          <w:color w:val="000000"/>
          <w:sz w:val="32"/>
          <w:szCs w:val="32"/>
          <w:lang w:val="es-ES"/>
        </w:rPr>
      </w:pPr>
    </w:p>
    <w:p w:rsidR="00D75BAE" w:rsidRPr="00383493" w:rsidRDefault="00D75BAE" w:rsidP="00040AE4">
      <w:pPr>
        <w:autoSpaceDE w:val="0"/>
        <w:autoSpaceDN w:val="0"/>
        <w:adjustRightInd w:val="0"/>
        <w:spacing w:line="360" w:lineRule="auto"/>
        <w:jc w:val="center"/>
        <w:rPr>
          <w:rFonts w:ascii="Garamond" w:hAnsi="Garamond"/>
          <w:b/>
          <w:bCs/>
          <w:iCs/>
          <w:color w:val="000000"/>
          <w:lang w:val="es-ES"/>
        </w:rPr>
      </w:pPr>
    </w:p>
    <w:p w:rsidR="00383493" w:rsidRDefault="00383493" w:rsidP="00463AB2">
      <w:pPr>
        <w:autoSpaceDE w:val="0"/>
        <w:autoSpaceDN w:val="0"/>
        <w:adjustRightInd w:val="0"/>
        <w:spacing w:line="360" w:lineRule="auto"/>
        <w:rPr>
          <w:rFonts w:ascii="Copperplate Gothic Light" w:hAnsi="Copperplate Gothic Light"/>
          <w:b/>
          <w:bCs/>
          <w:iCs/>
          <w:color w:val="000000"/>
          <w:sz w:val="40"/>
          <w:szCs w:val="40"/>
          <w:lang w:val="es-ES"/>
        </w:rPr>
      </w:pPr>
    </w:p>
    <w:p w:rsidR="00987FBD" w:rsidRPr="00F318D2" w:rsidRDefault="00987FBD" w:rsidP="003D61CC">
      <w:pPr>
        <w:autoSpaceDE w:val="0"/>
        <w:autoSpaceDN w:val="0"/>
        <w:adjustRightInd w:val="0"/>
        <w:spacing w:line="360" w:lineRule="auto"/>
        <w:jc w:val="center"/>
        <w:rPr>
          <w:rFonts w:ascii="Copperplate Gothic Light" w:hAnsi="Copperplate Gothic Light"/>
          <w:b/>
          <w:bCs/>
          <w:iCs/>
          <w:color w:val="000000"/>
          <w:sz w:val="40"/>
          <w:szCs w:val="40"/>
          <w:lang w:val="es-ES"/>
        </w:rPr>
      </w:pPr>
      <w:r w:rsidRPr="00F318D2">
        <w:rPr>
          <w:rFonts w:ascii="Copperplate Gothic Light" w:hAnsi="Copperplate Gothic Light"/>
          <w:b/>
          <w:bCs/>
          <w:iCs/>
          <w:color w:val="000000"/>
          <w:sz w:val="40"/>
          <w:szCs w:val="40"/>
          <w:lang w:val="es-ES"/>
        </w:rPr>
        <w:t>Declaracion Expresa</w:t>
      </w:r>
    </w:p>
    <w:p w:rsidR="00D75BAE" w:rsidRPr="00383493" w:rsidRDefault="00D75BAE" w:rsidP="003D61CC">
      <w:pPr>
        <w:autoSpaceDE w:val="0"/>
        <w:autoSpaceDN w:val="0"/>
        <w:adjustRightInd w:val="0"/>
        <w:spacing w:line="360" w:lineRule="auto"/>
        <w:jc w:val="both"/>
        <w:rPr>
          <w:rFonts w:ascii="Copperplate Gothic Light" w:hAnsi="Copperplate Gothic Light"/>
          <w:b/>
          <w:bCs/>
          <w:iCs/>
          <w:color w:val="000000"/>
          <w:sz w:val="40"/>
          <w:szCs w:val="40"/>
          <w:lang w:val="es-ES"/>
        </w:rPr>
      </w:pPr>
    </w:p>
    <w:p w:rsidR="00463AB2" w:rsidRDefault="00987FBD" w:rsidP="003D61CC">
      <w:pPr>
        <w:autoSpaceDE w:val="0"/>
        <w:autoSpaceDN w:val="0"/>
        <w:adjustRightInd w:val="0"/>
        <w:spacing w:line="360" w:lineRule="auto"/>
        <w:jc w:val="both"/>
        <w:rPr>
          <w:rFonts w:ascii="Tahoma" w:hAnsi="Tahoma" w:cs="Tahoma"/>
          <w:bCs/>
          <w:iCs/>
          <w:color w:val="000000"/>
          <w:lang w:val="es-ES"/>
        </w:rPr>
      </w:pPr>
      <w:r w:rsidRPr="00383493">
        <w:rPr>
          <w:rFonts w:ascii="Tahoma" w:hAnsi="Tahoma" w:cs="Tahoma"/>
          <w:bCs/>
          <w:iCs/>
          <w:color w:val="000000"/>
          <w:lang w:val="es-ES"/>
        </w:rPr>
        <w:t>La respo</w:t>
      </w:r>
      <w:r w:rsidR="00360A5E">
        <w:rPr>
          <w:rFonts w:ascii="Tahoma" w:hAnsi="Tahoma" w:cs="Tahoma"/>
          <w:bCs/>
          <w:iCs/>
          <w:color w:val="000000"/>
          <w:lang w:val="es-ES"/>
        </w:rPr>
        <w:t>nsabilidad del contenido de esta tesis</w:t>
      </w:r>
      <w:r w:rsidRPr="00383493">
        <w:rPr>
          <w:rFonts w:ascii="Tahoma" w:hAnsi="Tahoma" w:cs="Tahoma"/>
          <w:bCs/>
          <w:iCs/>
          <w:color w:val="000000"/>
          <w:lang w:val="es-ES"/>
        </w:rPr>
        <w:t xml:space="preserve"> de graduación corresponde exclusivamente y el patrimonio</w:t>
      </w:r>
      <w:r w:rsidR="00463AB2">
        <w:rPr>
          <w:rFonts w:ascii="Tahoma" w:hAnsi="Tahoma" w:cs="Tahoma"/>
          <w:bCs/>
          <w:iCs/>
          <w:color w:val="000000"/>
          <w:lang w:val="es-ES"/>
        </w:rPr>
        <w:t xml:space="preserve"> intelectual de</w:t>
      </w:r>
      <w:r w:rsidR="00360A5E">
        <w:rPr>
          <w:rFonts w:ascii="Tahoma" w:hAnsi="Tahoma" w:cs="Tahoma"/>
          <w:bCs/>
          <w:iCs/>
          <w:color w:val="000000"/>
          <w:lang w:val="es-ES"/>
        </w:rPr>
        <w:t xml:space="preserve"> </w:t>
      </w:r>
      <w:r w:rsidR="00463AB2">
        <w:rPr>
          <w:rFonts w:ascii="Tahoma" w:hAnsi="Tahoma" w:cs="Tahoma"/>
          <w:bCs/>
          <w:iCs/>
          <w:color w:val="000000"/>
          <w:lang w:val="es-ES"/>
        </w:rPr>
        <w:t>l</w:t>
      </w:r>
      <w:r w:rsidR="00360A5E">
        <w:rPr>
          <w:rFonts w:ascii="Tahoma" w:hAnsi="Tahoma" w:cs="Tahoma"/>
          <w:bCs/>
          <w:iCs/>
          <w:color w:val="000000"/>
          <w:lang w:val="es-ES"/>
        </w:rPr>
        <w:t>a</w:t>
      </w:r>
      <w:r w:rsidR="00463AB2">
        <w:rPr>
          <w:rFonts w:ascii="Tahoma" w:hAnsi="Tahoma" w:cs="Tahoma"/>
          <w:bCs/>
          <w:iCs/>
          <w:color w:val="000000"/>
          <w:lang w:val="es-ES"/>
        </w:rPr>
        <w:t xml:space="preserve"> mism</w:t>
      </w:r>
      <w:r w:rsidR="00360A5E">
        <w:rPr>
          <w:rFonts w:ascii="Tahoma" w:hAnsi="Tahoma" w:cs="Tahoma"/>
          <w:bCs/>
          <w:iCs/>
          <w:color w:val="000000"/>
          <w:lang w:val="es-ES"/>
        </w:rPr>
        <w:t>a</w:t>
      </w:r>
      <w:r w:rsidR="00463AB2">
        <w:rPr>
          <w:rFonts w:ascii="Tahoma" w:hAnsi="Tahoma" w:cs="Tahoma"/>
          <w:bCs/>
          <w:iCs/>
          <w:color w:val="000000"/>
          <w:lang w:val="es-ES"/>
        </w:rPr>
        <w:t xml:space="preserve"> a </w:t>
      </w:r>
      <w:smartTag w:uri="urn:schemas-microsoft-com:office:smarttags" w:element="PersonName">
        <w:smartTagPr>
          <w:attr w:name="ProductID" w:val="la ESCUELA SUPERIOR"/>
        </w:smartTagPr>
        <w:r w:rsidR="00463AB2">
          <w:rPr>
            <w:rFonts w:ascii="Tahoma" w:hAnsi="Tahoma" w:cs="Tahoma"/>
            <w:bCs/>
            <w:iCs/>
            <w:color w:val="000000"/>
            <w:lang w:val="es-ES"/>
          </w:rPr>
          <w:t>la ESCUELA SUPERIOR</w:t>
        </w:r>
      </w:smartTag>
      <w:r w:rsidR="00463AB2">
        <w:rPr>
          <w:rFonts w:ascii="Tahoma" w:hAnsi="Tahoma" w:cs="Tahoma"/>
          <w:bCs/>
          <w:iCs/>
          <w:color w:val="000000"/>
          <w:lang w:val="es-ES"/>
        </w:rPr>
        <w:t xml:space="preserve"> POLITECNICA DEL LITORAL.</w:t>
      </w:r>
    </w:p>
    <w:p w:rsidR="00463AB2" w:rsidRDefault="00463AB2" w:rsidP="003D61CC">
      <w:pPr>
        <w:autoSpaceDE w:val="0"/>
        <w:autoSpaceDN w:val="0"/>
        <w:adjustRightInd w:val="0"/>
        <w:spacing w:line="360" w:lineRule="auto"/>
        <w:jc w:val="both"/>
        <w:rPr>
          <w:rFonts w:ascii="Tahoma" w:hAnsi="Tahoma" w:cs="Tahoma"/>
          <w:bCs/>
          <w:iCs/>
          <w:color w:val="000000"/>
          <w:lang w:val="es-ES"/>
        </w:rPr>
      </w:pPr>
    </w:p>
    <w:p w:rsidR="00987FBD" w:rsidRPr="00463AB2" w:rsidRDefault="00463AB2" w:rsidP="003D61CC">
      <w:pPr>
        <w:autoSpaceDE w:val="0"/>
        <w:autoSpaceDN w:val="0"/>
        <w:adjustRightInd w:val="0"/>
        <w:spacing w:line="360" w:lineRule="auto"/>
        <w:jc w:val="both"/>
        <w:rPr>
          <w:rFonts w:ascii="Tahoma" w:hAnsi="Tahoma" w:cs="Tahoma"/>
          <w:b/>
          <w:bCs/>
          <w:iCs/>
          <w:color w:val="000000"/>
          <w:lang w:val="es-ES"/>
        </w:rPr>
      </w:pPr>
      <w:r w:rsidRPr="00463AB2">
        <w:rPr>
          <w:rFonts w:ascii="Tahoma" w:hAnsi="Tahoma" w:cs="Tahoma"/>
          <w:b/>
          <w:bCs/>
          <w:iCs/>
          <w:color w:val="000000"/>
          <w:lang w:val="es-ES"/>
        </w:rPr>
        <w:t xml:space="preserve">(REGLAMENTO DE GRADUACION DE </w:t>
      </w:r>
      <w:smartTag w:uri="urn:schemas-microsoft-com:office:smarttags" w:element="PersonName">
        <w:smartTagPr>
          <w:attr w:name="ProductID" w:val="LA ESPOL"/>
        </w:smartTagPr>
        <w:r w:rsidRPr="00463AB2">
          <w:rPr>
            <w:rFonts w:ascii="Tahoma" w:hAnsi="Tahoma" w:cs="Tahoma"/>
            <w:b/>
            <w:bCs/>
            <w:iCs/>
            <w:color w:val="000000"/>
            <w:lang w:val="es-ES"/>
          </w:rPr>
          <w:t>LA ESPOL</w:t>
        </w:r>
      </w:smartTag>
      <w:r w:rsidRPr="00463AB2">
        <w:rPr>
          <w:rFonts w:ascii="Tahoma" w:hAnsi="Tahoma" w:cs="Tahoma"/>
          <w:b/>
          <w:bCs/>
          <w:iCs/>
          <w:color w:val="000000"/>
          <w:lang w:val="es-ES"/>
        </w:rPr>
        <w:t>)</w:t>
      </w: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987FBD" w:rsidRDefault="00987FBD" w:rsidP="00040AE4">
      <w:pPr>
        <w:autoSpaceDE w:val="0"/>
        <w:autoSpaceDN w:val="0"/>
        <w:adjustRightInd w:val="0"/>
        <w:spacing w:line="360" w:lineRule="auto"/>
        <w:jc w:val="center"/>
        <w:rPr>
          <w:rFonts w:ascii="Garamond" w:hAnsi="Garamond"/>
          <w:b/>
          <w:bCs/>
          <w:iCs/>
          <w:color w:val="000000"/>
          <w:sz w:val="32"/>
          <w:szCs w:val="32"/>
          <w:lang w:val="es-ES"/>
        </w:rPr>
      </w:pPr>
    </w:p>
    <w:p w:rsidR="00987FBD" w:rsidRDefault="00D75BAE" w:rsidP="00040AE4">
      <w:pPr>
        <w:autoSpaceDE w:val="0"/>
        <w:autoSpaceDN w:val="0"/>
        <w:adjustRightInd w:val="0"/>
        <w:spacing w:line="360" w:lineRule="auto"/>
        <w:jc w:val="center"/>
        <w:rPr>
          <w:rFonts w:ascii="Garamond" w:hAnsi="Garamond"/>
          <w:b/>
          <w:bCs/>
          <w:iCs/>
          <w:color w:val="000000"/>
          <w:sz w:val="32"/>
          <w:szCs w:val="32"/>
          <w:lang w:val="es-ES"/>
        </w:rPr>
      </w:pPr>
      <w:r>
        <w:rPr>
          <w:rFonts w:ascii="Garamond" w:hAnsi="Garamond"/>
          <w:b/>
          <w:bCs/>
          <w:iCs/>
          <w:noProof/>
          <w:color w:val="000000"/>
          <w:sz w:val="32"/>
          <w:szCs w:val="32"/>
          <w:lang w:val="en-US"/>
        </w:rPr>
        <w:pict>
          <v:line id="_x0000_s1615" style="position:absolute;left:0;text-align:left;z-index:251727360" from="126pt,18pt" to="315pt,18pt"/>
        </w:pict>
      </w:r>
    </w:p>
    <w:p w:rsidR="00987FBD" w:rsidRPr="00383493" w:rsidRDefault="00987FBD" w:rsidP="00040AE4">
      <w:pPr>
        <w:autoSpaceDE w:val="0"/>
        <w:autoSpaceDN w:val="0"/>
        <w:adjustRightInd w:val="0"/>
        <w:spacing w:line="360" w:lineRule="auto"/>
        <w:jc w:val="center"/>
        <w:rPr>
          <w:rFonts w:ascii="Tahoma" w:hAnsi="Tahoma" w:cs="Tahoma"/>
          <w:bCs/>
          <w:iCs/>
          <w:color w:val="000000"/>
          <w:lang w:val="es-ES"/>
        </w:rPr>
      </w:pPr>
      <w:r w:rsidRPr="00383493">
        <w:rPr>
          <w:rFonts w:ascii="Tahoma" w:hAnsi="Tahoma" w:cs="Tahoma"/>
          <w:bCs/>
          <w:iCs/>
          <w:color w:val="000000"/>
          <w:lang w:val="es-ES"/>
        </w:rPr>
        <w:t xml:space="preserve">Andrea Avilés Chacón </w:t>
      </w:r>
    </w:p>
    <w:p w:rsidR="00D75BAE" w:rsidRDefault="00D75BAE" w:rsidP="00040AE4">
      <w:pPr>
        <w:autoSpaceDE w:val="0"/>
        <w:autoSpaceDN w:val="0"/>
        <w:adjustRightInd w:val="0"/>
        <w:spacing w:line="360" w:lineRule="auto"/>
        <w:jc w:val="center"/>
        <w:rPr>
          <w:rFonts w:ascii="Garamond" w:hAnsi="Garamond"/>
          <w:bCs/>
          <w:iCs/>
          <w:color w:val="000000"/>
          <w:sz w:val="32"/>
          <w:szCs w:val="32"/>
          <w:lang w:val="es-ES"/>
        </w:rPr>
      </w:pPr>
    </w:p>
    <w:p w:rsidR="00D75BAE" w:rsidRDefault="00D75BAE" w:rsidP="00040AE4">
      <w:pPr>
        <w:autoSpaceDE w:val="0"/>
        <w:autoSpaceDN w:val="0"/>
        <w:adjustRightInd w:val="0"/>
        <w:spacing w:line="360" w:lineRule="auto"/>
        <w:jc w:val="center"/>
        <w:rPr>
          <w:rFonts w:ascii="Garamond" w:hAnsi="Garamond"/>
          <w:bCs/>
          <w:iCs/>
          <w:color w:val="000000"/>
          <w:sz w:val="32"/>
          <w:szCs w:val="32"/>
          <w:lang w:val="es-ES"/>
        </w:rPr>
      </w:pPr>
    </w:p>
    <w:p w:rsidR="00D75BAE" w:rsidRDefault="00D75BAE" w:rsidP="00040AE4">
      <w:pPr>
        <w:autoSpaceDE w:val="0"/>
        <w:autoSpaceDN w:val="0"/>
        <w:adjustRightInd w:val="0"/>
        <w:spacing w:line="360" w:lineRule="auto"/>
        <w:jc w:val="center"/>
        <w:rPr>
          <w:rFonts w:ascii="Garamond" w:hAnsi="Garamond"/>
          <w:bCs/>
          <w:iCs/>
          <w:color w:val="000000"/>
          <w:sz w:val="32"/>
          <w:szCs w:val="32"/>
          <w:lang w:val="es-ES"/>
        </w:rPr>
      </w:pPr>
    </w:p>
    <w:p w:rsidR="00D75BAE" w:rsidRDefault="00D75BAE" w:rsidP="00040AE4">
      <w:pPr>
        <w:autoSpaceDE w:val="0"/>
        <w:autoSpaceDN w:val="0"/>
        <w:adjustRightInd w:val="0"/>
        <w:spacing w:line="360" w:lineRule="auto"/>
        <w:jc w:val="center"/>
        <w:rPr>
          <w:rFonts w:ascii="Garamond" w:hAnsi="Garamond"/>
          <w:bCs/>
          <w:iCs/>
          <w:color w:val="000000"/>
          <w:sz w:val="32"/>
          <w:szCs w:val="32"/>
          <w:lang w:val="es-ES"/>
        </w:rPr>
      </w:pPr>
    </w:p>
    <w:p w:rsidR="00D75BAE" w:rsidRDefault="00D75BAE" w:rsidP="00040AE4">
      <w:pPr>
        <w:autoSpaceDE w:val="0"/>
        <w:autoSpaceDN w:val="0"/>
        <w:adjustRightInd w:val="0"/>
        <w:spacing w:line="360" w:lineRule="auto"/>
        <w:jc w:val="center"/>
        <w:rPr>
          <w:rFonts w:ascii="Garamond" w:hAnsi="Garamond"/>
          <w:bCs/>
          <w:iCs/>
          <w:color w:val="000000"/>
          <w:sz w:val="32"/>
          <w:szCs w:val="32"/>
          <w:lang w:val="es-ES"/>
        </w:rPr>
      </w:pPr>
    </w:p>
    <w:p w:rsidR="00D75BAE" w:rsidRDefault="009155F2" w:rsidP="009155F2">
      <w:pPr>
        <w:tabs>
          <w:tab w:val="left" w:pos="7051"/>
        </w:tabs>
        <w:autoSpaceDE w:val="0"/>
        <w:autoSpaceDN w:val="0"/>
        <w:adjustRightInd w:val="0"/>
        <w:spacing w:line="360" w:lineRule="auto"/>
        <w:rPr>
          <w:rFonts w:ascii="Garamond" w:hAnsi="Garamond"/>
          <w:bCs/>
          <w:iCs/>
          <w:color w:val="000000"/>
          <w:sz w:val="32"/>
          <w:szCs w:val="32"/>
          <w:lang w:val="es-ES"/>
        </w:rPr>
      </w:pPr>
      <w:r>
        <w:rPr>
          <w:rFonts w:ascii="Garamond" w:hAnsi="Garamond"/>
          <w:bCs/>
          <w:iCs/>
          <w:color w:val="000000"/>
          <w:sz w:val="32"/>
          <w:szCs w:val="32"/>
          <w:lang w:val="es-ES"/>
        </w:rPr>
        <w:tab/>
      </w:r>
    </w:p>
    <w:p w:rsidR="00DE519D" w:rsidRDefault="00DE519D" w:rsidP="00DE519D">
      <w:pPr>
        <w:autoSpaceDE w:val="0"/>
        <w:autoSpaceDN w:val="0"/>
        <w:adjustRightInd w:val="0"/>
        <w:spacing w:line="360" w:lineRule="auto"/>
        <w:rPr>
          <w:rFonts w:ascii="Garamond" w:hAnsi="Garamond"/>
          <w:bCs/>
          <w:iCs/>
          <w:color w:val="000000"/>
          <w:sz w:val="32"/>
          <w:szCs w:val="32"/>
          <w:lang w:val="es-ES"/>
        </w:rPr>
      </w:pPr>
    </w:p>
    <w:p w:rsidR="00DE519D" w:rsidRDefault="00DE519D" w:rsidP="00DE519D">
      <w:pPr>
        <w:autoSpaceDE w:val="0"/>
        <w:autoSpaceDN w:val="0"/>
        <w:adjustRightInd w:val="0"/>
        <w:spacing w:line="360" w:lineRule="auto"/>
        <w:rPr>
          <w:rFonts w:ascii="Garamond" w:hAnsi="Garamond"/>
          <w:bCs/>
          <w:iCs/>
          <w:color w:val="000000"/>
          <w:sz w:val="32"/>
          <w:szCs w:val="32"/>
          <w:lang w:val="es-ES"/>
        </w:rPr>
      </w:pPr>
    </w:p>
    <w:p w:rsidR="00DE519D" w:rsidRDefault="00DE519D" w:rsidP="00DE519D">
      <w:pPr>
        <w:autoSpaceDE w:val="0"/>
        <w:autoSpaceDN w:val="0"/>
        <w:adjustRightInd w:val="0"/>
        <w:spacing w:line="360" w:lineRule="auto"/>
        <w:rPr>
          <w:rFonts w:ascii="Garamond" w:hAnsi="Garamond"/>
          <w:bCs/>
          <w:iCs/>
          <w:color w:val="000000"/>
          <w:sz w:val="32"/>
          <w:szCs w:val="32"/>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center"/>
        <w:rPr>
          <w:rFonts w:ascii="Copperplate Gothic Light" w:hAnsi="Copperplate Gothic Light"/>
          <w:b/>
          <w:bCs/>
          <w:iCs/>
          <w:color w:val="000000"/>
          <w:sz w:val="40"/>
          <w:szCs w:val="40"/>
          <w:lang w:val="es-ES"/>
        </w:rPr>
      </w:pPr>
    </w:p>
    <w:p w:rsidR="00DE519D" w:rsidRDefault="00DE519D" w:rsidP="00DE519D">
      <w:pPr>
        <w:autoSpaceDE w:val="0"/>
        <w:autoSpaceDN w:val="0"/>
        <w:adjustRightInd w:val="0"/>
        <w:spacing w:line="360" w:lineRule="auto"/>
        <w:jc w:val="right"/>
        <w:rPr>
          <w:rFonts w:ascii="Lucida Calligraphy" w:hAnsi="Lucida Calligraphy"/>
          <w:b/>
          <w:bCs/>
          <w:iCs/>
          <w:color w:val="000000"/>
          <w:sz w:val="40"/>
          <w:szCs w:val="40"/>
          <w:lang w:val="es-ES"/>
        </w:rPr>
      </w:pPr>
    </w:p>
    <w:p w:rsidR="00DE519D" w:rsidRDefault="00DE519D" w:rsidP="00DE519D">
      <w:pPr>
        <w:autoSpaceDE w:val="0"/>
        <w:autoSpaceDN w:val="0"/>
        <w:adjustRightInd w:val="0"/>
        <w:spacing w:line="360" w:lineRule="auto"/>
        <w:jc w:val="right"/>
        <w:rPr>
          <w:rFonts w:ascii="Lucida Calligraphy" w:hAnsi="Lucida Calligraphy"/>
          <w:b/>
          <w:bCs/>
          <w:iCs/>
          <w:color w:val="000000"/>
          <w:sz w:val="40"/>
          <w:szCs w:val="40"/>
          <w:lang w:val="es-ES"/>
        </w:rPr>
      </w:pPr>
    </w:p>
    <w:p w:rsidR="00DE519D" w:rsidRDefault="00DE519D" w:rsidP="00DE519D">
      <w:pPr>
        <w:autoSpaceDE w:val="0"/>
        <w:autoSpaceDN w:val="0"/>
        <w:adjustRightInd w:val="0"/>
        <w:spacing w:line="360" w:lineRule="auto"/>
        <w:jc w:val="right"/>
        <w:rPr>
          <w:rFonts w:ascii="Lucida Calligraphy" w:hAnsi="Lucida Calligraphy"/>
          <w:b/>
          <w:bCs/>
          <w:iCs/>
          <w:color w:val="000000"/>
          <w:sz w:val="40"/>
          <w:szCs w:val="40"/>
          <w:lang w:val="es-ES"/>
        </w:rPr>
      </w:pPr>
    </w:p>
    <w:p w:rsidR="00D75BAE" w:rsidRPr="00DE519D" w:rsidRDefault="00383493" w:rsidP="00DE519D">
      <w:pPr>
        <w:autoSpaceDE w:val="0"/>
        <w:autoSpaceDN w:val="0"/>
        <w:adjustRightInd w:val="0"/>
        <w:spacing w:line="360" w:lineRule="auto"/>
        <w:jc w:val="right"/>
        <w:rPr>
          <w:rFonts w:ascii="Copperplate Gothic Light" w:hAnsi="Copperplate Gothic Light"/>
          <w:b/>
          <w:bCs/>
          <w:iCs/>
          <w:color w:val="000000"/>
          <w:sz w:val="40"/>
          <w:szCs w:val="40"/>
          <w:lang w:val="es-ES"/>
        </w:rPr>
      </w:pPr>
      <w:r w:rsidRPr="00DE519D">
        <w:rPr>
          <w:rFonts w:ascii="Copperplate Gothic Light" w:hAnsi="Copperplate Gothic Light"/>
          <w:b/>
          <w:bCs/>
          <w:iCs/>
          <w:color w:val="000000"/>
          <w:sz w:val="40"/>
          <w:szCs w:val="40"/>
          <w:lang w:val="es-ES"/>
        </w:rPr>
        <w:t>Dedicatoria</w:t>
      </w:r>
    </w:p>
    <w:p w:rsidR="00D75BAE" w:rsidRPr="00DE519D" w:rsidRDefault="00D75BAE" w:rsidP="003D61CC">
      <w:pPr>
        <w:autoSpaceDE w:val="0"/>
        <w:autoSpaceDN w:val="0"/>
        <w:adjustRightInd w:val="0"/>
        <w:spacing w:line="360" w:lineRule="auto"/>
        <w:jc w:val="right"/>
        <w:rPr>
          <w:rFonts w:ascii="Lucida Calligraphy" w:hAnsi="Lucida Calligraphy" w:cs="Tahoma"/>
          <w:bCs/>
          <w:iCs/>
          <w:color w:val="000000"/>
          <w:lang w:val="es-ES"/>
        </w:rPr>
      </w:pPr>
      <w:r w:rsidRPr="00DE519D">
        <w:rPr>
          <w:rFonts w:ascii="Lucida Calligraphy" w:hAnsi="Lucida Calligraphy" w:cs="Tahoma"/>
          <w:bCs/>
          <w:iCs/>
          <w:color w:val="000000"/>
          <w:lang w:val="es-ES"/>
        </w:rPr>
        <w:t>Este proyecto esta dedicado a:</w:t>
      </w:r>
    </w:p>
    <w:p w:rsidR="00D75BAE" w:rsidRPr="00DE519D" w:rsidRDefault="00D75BAE" w:rsidP="003D61CC">
      <w:pPr>
        <w:autoSpaceDE w:val="0"/>
        <w:autoSpaceDN w:val="0"/>
        <w:adjustRightInd w:val="0"/>
        <w:spacing w:line="360" w:lineRule="auto"/>
        <w:jc w:val="right"/>
        <w:rPr>
          <w:rFonts w:ascii="Lucida Calligraphy" w:hAnsi="Lucida Calligraphy" w:cs="Tahoma"/>
          <w:bCs/>
          <w:iCs/>
          <w:color w:val="000000"/>
          <w:lang w:val="es-ES"/>
        </w:rPr>
      </w:pPr>
      <w:r w:rsidRPr="00DE519D">
        <w:rPr>
          <w:rFonts w:ascii="Lucida Calligraphy" w:hAnsi="Lucida Calligraphy" w:cs="Tahoma"/>
          <w:bCs/>
          <w:iCs/>
          <w:color w:val="000000"/>
          <w:lang w:val="es-ES"/>
        </w:rPr>
        <w:t>Mis padres Ing. Agr. Victor Avilés Rodríguez y Nancy Chacón</w:t>
      </w:r>
    </w:p>
    <w:p w:rsidR="00D75BAE" w:rsidRPr="00DE519D" w:rsidRDefault="00D75BAE" w:rsidP="003D61CC">
      <w:pPr>
        <w:autoSpaceDE w:val="0"/>
        <w:autoSpaceDN w:val="0"/>
        <w:adjustRightInd w:val="0"/>
        <w:spacing w:line="360" w:lineRule="auto"/>
        <w:jc w:val="right"/>
        <w:rPr>
          <w:rFonts w:ascii="Lucida Calligraphy" w:hAnsi="Lucida Calligraphy" w:cs="Tahoma"/>
          <w:bCs/>
          <w:iCs/>
          <w:color w:val="000000"/>
          <w:lang w:val="es-ES"/>
        </w:rPr>
      </w:pPr>
      <w:r w:rsidRPr="00DE519D">
        <w:rPr>
          <w:rFonts w:ascii="Lucida Calligraphy" w:hAnsi="Lucida Calligraphy" w:cs="Tahoma"/>
          <w:bCs/>
          <w:iCs/>
          <w:color w:val="000000"/>
          <w:lang w:val="es-ES"/>
        </w:rPr>
        <w:t xml:space="preserve">Mis hermanos Sofia y Victor </w:t>
      </w:r>
    </w:p>
    <w:p w:rsidR="00D75BAE" w:rsidRPr="00DE519D" w:rsidRDefault="00D75BAE" w:rsidP="003D61CC">
      <w:pPr>
        <w:autoSpaceDE w:val="0"/>
        <w:autoSpaceDN w:val="0"/>
        <w:adjustRightInd w:val="0"/>
        <w:spacing w:line="360" w:lineRule="auto"/>
        <w:jc w:val="right"/>
        <w:rPr>
          <w:rFonts w:ascii="Lucida Calligraphy" w:hAnsi="Lucida Calligraphy" w:cs="Tahoma"/>
          <w:bCs/>
          <w:iCs/>
          <w:color w:val="000000"/>
          <w:lang w:val="es-ES"/>
        </w:rPr>
      </w:pPr>
      <w:r w:rsidRPr="00DE519D">
        <w:rPr>
          <w:rFonts w:ascii="Lucida Calligraphy" w:hAnsi="Lucida Calligraphy" w:cs="Tahoma"/>
          <w:bCs/>
          <w:iCs/>
          <w:color w:val="000000"/>
          <w:lang w:val="es-ES"/>
        </w:rPr>
        <w:t xml:space="preserve">Mis cuatro perros Terry, Rina Marcela (+), Milienium y Ruby </w:t>
      </w:r>
    </w:p>
    <w:p w:rsidR="00D75BAE" w:rsidRPr="00DE519D" w:rsidRDefault="00D75BAE" w:rsidP="00D75BAE">
      <w:pPr>
        <w:autoSpaceDE w:val="0"/>
        <w:autoSpaceDN w:val="0"/>
        <w:adjustRightInd w:val="0"/>
        <w:spacing w:line="360" w:lineRule="auto"/>
        <w:jc w:val="right"/>
        <w:rPr>
          <w:rFonts w:ascii="Tahoma" w:hAnsi="Tahoma" w:cs="Tahoma"/>
          <w:bCs/>
          <w:iCs/>
          <w:color w:val="000000"/>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Default="00D75BAE" w:rsidP="00463AB2">
      <w:pPr>
        <w:autoSpaceDE w:val="0"/>
        <w:autoSpaceDN w:val="0"/>
        <w:adjustRightInd w:val="0"/>
        <w:spacing w:line="360" w:lineRule="auto"/>
        <w:rPr>
          <w:rFonts w:ascii="Garamond" w:hAnsi="Garamond"/>
          <w:b/>
          <w:bCs/>
          <w:iCs/>
          <w:color w:val="000000"/>
          <w:sz w:val="32"/>
          <w:szCs w:val="32"/>
          <w:lang w:val="es-ES"/>
        </w:rPr>
      </w:pPr>
    </w:p>
    <w:p w:rsidR="00D75BAE" w:rsidRDefault="00D75BAE" w:rsidP="00D75BAE">
      <w:pPr>
        <w:autoSpaceDE w:val="0"/>
        <w:autoSpaceDN w:val="0"/>
        <w:adjustRightInd w:val="0"/>
        <w:spacing w:line="360" w:lineRule="auto"/>
        <w:jc w:val="right"/>
        <w:rPr>
          <w:rFonts w:ascii="Garamond" w:hAnsi="Garamond"/>
          <w:b/>
          <w:bCs/>
          <w:iCs/>
          <w:color w:val="000000"/>
          <w:sz w:val="32"/>
          <w:szCs w:val="32"/>
          <w:lang w:val="es-ES"/>
        </w:rPr>
      </w:pPr>
    </w:p>
    <w:p w:rsidR="00D75BAE" w:rsidRPr="00DE519D" w:rsidRDefault="00D75BAE" w:rsidP="00D75BAE">
      <w:pPr>
        <w:autoSpaceDE w:val="0"/>
        <w:autoSpaceDN w:val="0"/>
        <w:adjustRightInd w:val="0"/>
        <w:spacing w:line="360" w:lineRule="auto"/>
        <w:jc w:val="right"/>
        <w:rPr>
          <w:rFonts w:ascii="Copperplate Gothic Light" w:hAnsi="Copperplate Gothic Light"/>
          <w:b/>
          <w:bCs/>
          <w:iCs/>
          <w:color w:val="000000"/>
          <w:sz w:val="40"/>
          <w:szCs w:val="40"/>
          <w:lang w:val="es-ES"/>
        </w:rPr>
      </w:pPr>
      <w:r w:rsidRPr="00DE519D">
        <w:rPr>
          <w:rFonts w:ascii="Copperplate Gothic Light" w:hAnsi="Copperplate Gothic Light"/>
          <w:b/>
          <w:bCs/>
          <w:iCs/>
          <w:color w:val="000000"/>
          <w:sz w:val="40"/>
          <w:szCs w:val="40"/>
          <w:lang w:val="es-ES"/>
        </w:rPr>
        <w:t xml:space="preserve">Agradecimientos </w:t>
      </w:r>
    </w:p>
    <w:p w:rsidR="00D75BAE" w:rsidRPr="00BB20DF" w:rsidRDefault="00D75BAE" w:rsidP="00D75BAE">
      <w:pPr>
        <w:autoSpaceDE w:val="0"/>
        <w:autoSpaceDN w:val="0"/>
        <w:adjustRightInd w:val="0"/>
        <w:spacing w:line="360" w:lineRule="auto"/>
        <w:jc w:val="right"/>
        <w:rPr>
          <w:rFonts w:ascii="Lucida Calligraphy" w:hAnsi="Lucida Calligraphy" w:cs="Tahoma"/>
          <w:bCs/>
          <w:i/>
          <w:iCs/>
          <w:color w:val="000000"/>
          <w:lang w:val="es-ES"/>
        </w:rPr>
      </w:pPr>
      <w:r w:rsidRPr="00BB20DF">
        <w:rPr>
          <w:rFonts w:ascii="Lucida Calligraphy" w:hAnsi="Lucida Calligraphy" w:cs="Tahoma"/>
          <w:bCs/>
          <w:i/>
          <w:iCs/>
          <w:color w:val="000000"/>
          <w:lang w:val="es-ES"/>
        </w:rPr>
        <w:t>Sea esta la oportunidad para agradecer:</w:t>
      </w:r>
    </w:p>
    <w:p w:rsidR="00D75BAE" w:rsidRPr="00BB20DF" w:rsidRDefault="00D75BAE" w:rsidP="00D75BAE">
      <w:pPr>
        <w:autoSpaceDE w:val="0"/>
        <w:autoSpaceDN w:val="0"/>
        <w:adjustRightInd w:val="0"/>
        <w:spacing w:line="360" w:lineRule="auto"/>
        <w:jc w:val="right"/>
        <w:rPr>
          <w:rFonts w:ascii="Lucida Calligraphy" w:hAnsi="Lucida Calligraphy" w:cs="Tahoma"/>
          <w:bCs/>
          <w:i/>
          <w:iCs/>
          <w:color w:val="000000"/>
          <w:lang w:val="es-ES"/>
        </w:rPr>
      </w:pPr>
      <w:r w:rsidRPr="00BB20DF">
        <w:rPr>
          <w:rFonts w:ascii="Lucida Calligraphy" w:hAnsi="Lucida Calligraphy" w:cs="Tahoma"/>
          <w:bCs/>
          <w:i/>
          <w:iCs/>
          <w:color w:val="000000"/>
          <w:lang w:val="es-ES"/>
        </w:rPr>
        <w:t>A Dios, fuente suprema de toda sabiduría;</w:t>
      </w:r>
    </w:p>
    <w:p w:rsidR="00D75BAE" w:rsidRPr="00BB20DF" w:rsidRDefault="00D75BAE" w:rsidP="00D75BAE">
      <w:pPr>
        <w:autoSpaceDE w:val="0"/>
        <w:autoSpaceDN w:val="0"/>
        <w:adjustRightInd w:val="0"/>
        <w:spacing w:line="360" w:lineRule="auto"/>
        <w:jc w:val="right"/>
        <w:rPr>
          <w:rFonts w:ascii="Lucida Calligraphy" w:hAnsi="Lucida Calligraphy" w:cs="Tahoma"/>
          <w:bCs/>
          <w:i/>
          <w:iCs/>
          <w:color w:val="000000"/>
          <w:lang w:val="es-ES"/>
        </w:rPr>
      </w:pPr>
      <w:r w:rsidRPr="00BB20DF">
        <w:rPr>
          <w:rFonts w:ascii="Lucida Calligraphy" w:hAnsi="Lucida Calligraphy" w:cs="Tahoma"/>
          <w:bCs/>
          <w:i/>
          <w:iCs/>
          <w:color w:val="000000"/>
          <w:lang w:val="es-ES"/>
        </w:rPr>
        <w:t xml:space="preserve">A </w:t>
      </w:r>
      <w:smartTag w:uri="urn:schemas-microsoft-com:office:smarttags" w:element="PersonName">
        <w:smartTagPr>
          <w:attr w:name="ProductID" w:val="la Ing. Maria"/>
        </w:smartTagPr>
        <w:smartTag w:uri="urn:schemas-microsoft-com:office:smarttags" w:element="PersonName">
          <w:smartTagPr>
            <w:attr w:name="ProductID" w:val="la Ing."/>
          </w:smartTagPr>
          <w:r w:rsidRPr="00BB20DF">
            <w:rPr>
              <w:rFonts w:ascii="Lucida Calligraphy" w:hAnsi="Lucida Calligraphy" w:cs="Tahoma"/>
              <w:bCs/>
              <w:i/>
              <w:iCs/>
              <w:color w:val="000000"/>
              <w:lang w:val="es-ES"/>
            </w:rPr>
            <w:t>la Ing.</w:t>
          </w:r>
        </w:smartTag>
        <w:r w:rsidRPr="00BB20DF">
          <w:rPr>
            <w:rFonts w:ascii="Lucida Calligraphy" w:hAnsi="Lucida Calligraphy" w:cs="Tahoma"/>
            <w:bCs/>
            <w:i/>
            <w:iCs/>
            <w:color w:val="000000"/>
            <w:lang w:val="es-ES"/>
          </w:rPr>
          <w:t xml:space="preserve"> Maria</w:t>
        </w:r>
      </w:smartTag>
      <w:r w:rsidRPr="00BB20DF">
        <w:rPr>
          <w:rFonts w:ascii="Lucida Calligraphy" w:hAnsi="Lucida Calligraphy" w:cs="Tahoma"/>
          <w:bCs/>
          <w:i/>
          <w:iCs/>
          <w:color w:val="000000"/>
          <w:lang w:val="es-ES"/>
        </w:rPr>
        <w:t xml:space="preserve"> Elena Murrieta;</w:t>
      </w:r>
    </w:p>
    <w:p w:rsidR="00D75BAE" w:rsidRPr="00BB20DF" w:rsidRDefault="00D75BAE" w:rsidP="00D75BAE">
      <w:pPr>
        <w:autoSpaceDE w:val="0"/>
        <w:autoSpaceDN w:val="0"/>
        <w:adjustRightInd w:val="0"/>
        <w:spacing w:line="360" w:lineRule="auto"/>
        <w:jc w:val="right"/>
        <w:rPr>
          <w:rFonts w:ascii="Lucida Calligraphy" w:hAnsi="Lucida Calligraphy" w:cs="Tahoma"/>
          <w:bCs/>
          <w:i/>
          <w:iCs/>
          <w:color w:val="000000"/>
          <w:lang w:val="es-ES"/>
        </w:rPr>
      </w:pPr>
      <w:r w:rsidRPr="00BB20DF">
        <w:rPr>
          <w:rFonts w:ascii="Lucida Calligraphy" w:hAnsi="Lucida Calligraphy" w:cs="Tahoma"/>
          <w:bCs/>
          <w:i/>
          <w:iCs/>
          <w:color w:val="000000"/>
          <w:lang w:val="es-ES"/>
        </w:rPr>
        <w:t>A mi hermana Sofia Avilés Chacón por su apoyo;</w:t>
      </w:r>
    </w:p>
    <w:p w:rsidR="00D75BAE" w:rsidRPr="00BB20DF" w:rsidRDefault="00D75BAE" w:rsidP="00D75BAE">
      <w:pPr>
        <w:autoSpaceDE w:val="0"/>
        <w:autoSpaceDN w:val="0"/>
        <w:adjustRightInd w:val="0"/>
        <w:spacing w:line="360" w:lineRule="auto"/>
        <w:jc w:val="right"/>
        <w:rPr>
          <w:rFonts w:ascii="Lucida Calligraphy" w:hAnsi="Lucida Calligraphy" w:cs="Tahoma"/>
          <w:bCs/>
          <w:i/>
          <w:iCs/>
          <w:color w:val="000000"/>
          <w:lang w:val="es-ES"/>
        </w:rPr>
      </w:pPr>
      <w:r w:rsidRPr="00BB20DF">
        <w:rPr>
          <w:rFonts w:ascii="Lucida Calligraphy" w:hAnsi="Lucida Calligraphy" w:cs="Tahoma"/>
          <w:bCs/>
          <w:i/>
          <w:iCs/>
          <w:color w:val="000000"/>
          <w:lang w:val="es-ES"/>
        </w:rPr>
        <w:t>A todas las personas que colaboraron en la eleboracion y culminacion del presente proyecto</w:t>
      </w:r>
    </w:p>
    <w:p w:rsidR="003D61CC" w:rsidRPr="00BB20DF" w:rsidRDefault="003D61CC" w:rsidP="00D75BAE">
      <w:pPr>
        <w:autoSpaceDE w:val="0"/>
        <w:autoSpaceDN w:val="0"/>
        <w:adjustRightInd w:val="0"/>
        <w:spacing w:line="360" w:lineRule="auto"/>
        <w:jc w:val="right"/>
        <w:rPr>
          <w:rFonts w:ascii="Lucida Calligraphy" w:hAnsi="Lucida Calligraphy" w:cs="Tahoma"/>
          <w:bCs/>
          <w:i/>
          <w:iCs/>
          <w:color w:val="000000"/>
          <w:lang w:val="es-ES"/>
        </w:rPr>
      </w:pPr>
    </w:p>
    <w:p w:rsidR="003D61CC" w:rsidRPr="00383493" w:rsidRDefault="003D61CC" w:rsidP="00D75BAE">
      <w:pPr>
        <w:autoSpaceDE w:val="0"/>
        <w:autoSpaceDN w:val="0"/>
        <w:adjustRightInd w:val="0"/>
        <w:spacing w:line="360" w:lineRule="auto"/>
        <w:jc w:val="right"/>
        <w:rPr>
          <w:rFonts w:ascii="Tahoma" w:hAnsi="Tahoma" w:cs="Tahoma"/>
          <w:bCs/>
          <w:i/>
          <w:iCs/>
          <w:color w:val="000000"/>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83493" w:rsidRDefault="00383493" w:rsidP="00D75BAE">
      <w:pPr>
        <w:autoSpaceDE w:val="0"/>
        <w:autoSpaceDN w:val="0"/>
        <w:adjustRightInd w:val="0"/>
        <w:spacing w:line="360" w:lineRule="auto"/>
        <w:jc w:val="right"/>
        <w:rPr>
          <w:rFonts w:ascii="Garamond" w:hAnsi="Garamond"/>
          <w:bCs/>
          <w:iCs/>
          <w:color w:val="000000"/>
          <w:sz w:val="32"/>
          <w:szCs w:val="32"/>
          <w:lang w:val="es-ES"/>
        </w:rPr>
      </w:pPr>
    </w:p>
    <w:p w:rsidR="00383493" w:rsidRDefault="00383493"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75BAE">
      <w:pPr>
        <w:autoSpaceDE w:val="0"/>
        <w:autoSpaceDN w:val="0"/>
        <w:adjustRightInd w:val="0"/>
        <w:spacing w:line="360" w:lineRule="auto"/>
        <w:jc w:val="right"/>
        <w:rPr>
          <w:rFonts w:ascii="Garamond" w:hAnsi="Garamond"/>
          <w:bCs/>
          <w:iCs/>
          <w:color w:val="000000"/>
          <w:sz w:val="32"/>
          <w:szCs w:val="32"/>
          <w:lang w:val="es-ES"/>
        </w:rPr>
      </w:pPr>
    </w:p>
    <w:p w:rsidR="003D61CC" w:rsidRDefault="003D61CC" w:rsidP="00DE519D">
      <w:pPr>
        <w:autoSpaceDE w:val="0"/>
        <w:autoSpaceDN w:val="0"/>
        <w:adjustRightInd w:val="0"/>
        <w:spacing w:line="360" w:lineRule="auto"/>
        <w:rPr>
          <w:rFonts w:ascii="Garamond" w:hAnsi="Garamond"/>
          <w:bCs/>
          <w:iCs/>
          <w:color w:val="000000"/>
          <w:sz w:val="32"/>
          <w:szCs w:val="32"/>
          <w:lang w:val="es-ES"/>
        </w:rPr>
      </w:pPr>
    </w:p>
    <w:p w:rsidR="00DE519D" w:rsidRDefault="00DE519D" w:rsidP="00DE519D">
      <w:pPr>
        <w:autoSpaceDE w:val="0"/>
        <w:autoSpaceDN w:val="0"/>
        <w:adjustRightInd w:val="0"/>
        <w:spacing w:line="360" w:lineRule="auto"/>
        <w:rPr>
          <w:rFonts w:ascii="Garamond" w:hAnsi="Garamond"/>
          <w:bCs/>
          <w:iCs/>
          <w:color w:val="000000"/>
          <w:sz w:val="32"/>
          <w:szCs w:val="32"/>
          <w:lang w:val="es-ES"/>
        </w:rPr>
      </w:pPr>
    </w:p>
    <w:p w:rsidR="003D61CC" w:rsidRDefault="003D61CC" w:rsidP="003D61CC">
      <w:pPr>
        <w:autoSpaceDE w:val="0"/>
        <w:autoSpaceDN w:val="0"/>
        <w:adjustRightInd w:val="0"/>
        <w:spacing w:line="360" w:lineRule="auto"/>
        <w:rPr>
          <w:rFonts w:ascii="Garamond" w:hAnsi="Garamond"/>
          <w:bCs/>
          <w:iCs/>
          <w:color w:val="000000"/>
          <w:sz w:val="32"/>
          <w:szCs w:val="32"/>
          <w:lang w:val="es-ES"/>
        </w:rPr>
      </w:pPr>
    </w:p>
    <w:p w:rsidR="003D61CC" w:rsidRPr="00463AB2" w:rsidRDefault="003D61CC" w:rsidP="00D75BAE">
      <w:pPr>
        <w:autoSpaceDE w:val="0"/>
        <w:autoSpaceDN w:val="0"/>
        <w:adjustRightInd w:val="0"/>
        <w:spacing w:line="360" w:lineRule="auto"/>
        <w:jc w:val="right"/>
        <w:rPr>
          <w:rFonts w:ascii="Lucida Calligraphy" w:hAnsi="Lucida Calligraphy" w:cs="Tahoma"/>
          <w:bCs/>
          <w:i/>
          <w:iCs/>
          <w:color w:val="000000"/>
          <w:lang w:val="es-ES"/>
        </w:rPr>
      </w:pPr>
      <w:r w:rsidRPr="00463AB2">
        <w:rPr>
          <w:rFonts w:ascii="Lucida Calligraphy" w:hAnsi="Lucida Calligraphy" w:cs="Tahoma"/>
          <w:bCs/>
          <w:i/>
          <w:iCs/>
          <w:color w:val="000000"/>
          <w:lang w:val="es-ES"/>
        </w:rPr>
        <w:t>“Soy un hombre afortunado:</w:t>
      </w:r>
    </w:p>
    <w:p w:rsidR="003D61CC" w:rsidRPr="00463AB2" w:rsidRDefault="003D61CC" w:rsidP="00D75BAE">
      <w:pPr>
        <w:autoSpaceDE w:val="0"/>
        <w:autoSpaceDN w:val="0"/>
        <w:adjustRightInd w:val="0"/>
        <w:spacing w:line="360" w:lineRule="auto"/>
        <w:jc w:val="right"/>
        <w:rPr>
          <w:rFonts w:ascii="Lucida Calligraphy" w:hAnsi="Lucida Calligraphy" w:cs="Tahoma"/>
          <w:bCs/>
          <w:i/>
          <w:iCs/>
          <w:color w:val="000000"/>
          <w:lang w:val="es-ES"/>
        </w:rPr>
      </w:pPr>
      <w:r w:rsidRPr="00463AB2">
        <w:rPr>
          <w:rFonts w:ascii="Lucida Calligraphy" w:hAnsi="Lucida Calligraphy" w:cs="Tahoma"/>
          <w:bCs/>
          <w:i/>
          <w:iCs/>
          <w:color w:val="000000"/>
          <w:lang w:val="es-ES"/>
        </w:rPr>
        <w:t xml:space="preserve">Nada en la vida me fué </w:t>
      </w:r>
      <w:r w:rsidR="00802B65" w:rsidRPr="00463AB2">
        <w:rPr>
          <w:rFonts w:ascii="Lucida Calligraphy" w:hAnsi="Lucida Calligraphy" w:cs="Tahoma"/>
          <w:bCs/>
          <w:i/>
          <w:iCs/>
          <w:color w:val="000000"/>
          <w:lang w:val="es-ES"/>
        </w:rPr>
        <w:t>fácil”</w:t>
      </w:r>
    </w:p>
    <w:p w:rsidR="003D61CC" w:rsidRPr="00463AB2" w:rsidRDefault="003D61CC" w:rsidP="00D75BAE">
      <w:pPr>
        <w:autoSpaceDE w:val="0"/>
        <w:autoSpaceDN w:val="0"/>
        <w:adjustRightInd w:val="0"/>
        <w:spacing w:line="360" w:lineRule="auto"/>
        <w:jc w:val="right"/>
        <w:rPr>
          <w:rFonts w:ascii="Lucida Calligraphy" w:hAnsi="Lucida Calligraphy" w:cs="Tahoma"/>
          <w:b/>
          <w:bCs/>
          <w:i/>
          <w:iCs/>
          <w:color w:val="000000"/>
          <w:lang w:val="es-ES"/>
        </w:rPr>
      </w:pPr>
    </w:p>
    <w:p w:rsidR="00D75BAE" w:rsidRPr="00463AB2" w:rsidRDefault="003D61CC" w:rsidP="00463AB2">
      <w:pPr>
        <w:autoSpaceDE w:val="0"/>
        <w:autoSpaceDN w:val="0"/>
        <w:adjustRightInd w:val="0"/>
        <w:spacing w:line="360" w:lineRule="auto"/>
        <w:jc w:val="right"/>
        <w:rPr>
          <w:rFonts w:ascii="Lucida Calligraphy" w:hAnsi="Lucida Calligraphy" w:cs="Tahoma"/>
          <w:b/>
          <w:bCs/>
          <w:i/>
          <w:iCs/>
          <w:color w:val="000000"/>
          <w:lang w:val="es-ES"/>
        </w:rPr>
      </w:pPr>
      <w:r w:rsidRPr="00463AB2">
        <w:rPr>
          <w:rFonts w:ascii="Lucida Calligraphy" w:hAnsi="Lucida Calligraphy" w:cs="Tahoma"/>
          <w:b/>
          <w:bCs/>
          <w:i/>
          <w:iCs/>
          <w:color w:val="000000"/>
          <w:lang w:val="es-ES"/>
        </w:rPr>
        <w:t>Sigmund Freud</w:t>
      </w:r>
    </w:p>
    <w:p w:rsidR="004911FD" w:rsidRPr="004911FD" w:rsidRDefault="008353E2" w:rsidP="00304729">
      <w:pPr>
        <w:pStyle w:val="Ttulo"/>
        <w:spacing w:line="360" w:lineRule="auto"/>
        <w:rPr>
          <w:rFonts w:ascii="Copperplate Gothic Light" w:hAnsi="Copperplate Gothic Light"/>
          <w:sz w:val="40"/>
          <w:szCs w:val="40"/>
        </w:rPr>
      </w:pPr>
      <w:bookmarkStart w:id="0" w:name="_Toc162934017"/>
      <w:bookmarkStart w:id="1" w:name="_Toc162943836"/>
      <w:bookmarkStart w:id="2" w:name="_Toc162945336"/>
      <w:bookmarkStart w:id="3" w:name="_Toc162945523"/>
      <w:bookmarkStart w:id="4" w:name="_Toc162946088"/>
      <w:bookmarkStart w:id="5" w:name="_Toc162955431"/>
      <w:bookmarkStart w:id="6" w:name="_Toc162957365"/>
      <w:bookmarkStart w:id="7" w:name="_Toc162957738"/>
      <w:bookmarkStart w:id="8" w:name="_Toc164145874"/>
      <w:bookmarkStart w:id="9" w:name="_Toc164147169"/>
      <w:bookmarkStart w:id="10" w:name="_Toc164220720"/>
      <w:bookmarkStart w:id="11" w:name="_Toc164223883"/>
      <w:r w:rsidRPr="00DE519D">
        <w:rPr>
          <w:rFonts w:ascii="Copperplate Gothic Light" w:hAnsi="Copperplate Gothic Light"/>
          <w:sz w:val="40"/>
          <w:szCs w:val="40"/>
        </w:rPr>
        <w:t>RESUMEN</w:t>
      </w:r>
      <w:bookmarkEnd w:id="8"/>
      <w:bookmarkEnd w:id="9"/>
      <w:bookmarkEnd w:id="10"/>
      <w:bookmarkEnd w:id="11"/>
    </w:p>
    <w:p w:rsidR="008353E2" w:rsidRPr="00243B15" w:rsidRDefault="008353E2" w:rsidP="00304729">
      <w:pPr>
        <w:autoSpaceDE w:val="0"/>
        <w:autoSpaceDN w:val="0"/>
        <w:adjustRightInd w:val="0"/>
        <w:spacing w:line="360" w:lineRule="auto"/>
        <w:jc w:val="both"/>
        <w:rPr>
          <w:rFonts w:ascii="Tahoma" w:hAnsi="Tahoma" w:cs="Tahoma"/>
          <w:bCs/>
          <w:iCs/>
          <w:color w:val="000000"/>
          <w:lang w:val="es-ES"/>
        </w:rPr>
      </w:pPr>
      <w:r w:rsidRPr="00243B15">
        <w:rPr>
          <w:rFonts w:ascii="Tahoma" w:hAnsi="Tahoma" w:cs="Tahoma"/>
          <w:bCs/>
          <w:iCs/>
          <w:color w:val="000000"/>
          <w:lang w:val="es-ES"/>
        </w:rPr>
        <w:t xml:space="preserve">El presente proyecto tiene la finalidad de desarrollar un Plan de Marketing para </w:t>
      </w:r>
      <w:smartTag w:uri="urn:schemas-microsoft-com:office:smarttags" w:element="PersonName">
        <w:smartTagPr>
          <w:attr w:name="ProductID" w:val="la Introduccion"/>
        </w:smartTagPr>
        <w:r w:rsidRPr="00243B15">
          <w:rPr>
            <w:rFonts w:ascii="Tahoma" w:hAnsi="Tahoma" w:cs="Tahoma"/>
            <w:bCs/>
            <w:iCs/>
            <w:color w:val="000000"/>
            <w:lang w:val="es-ES"/>
          </w:rPr>
          <w:t>la Introduccion</w:t>
        </w:r>
      </w:smartTag>
      <w:r w:rsidRPr="00243B15">
        <w:rPr>
          <w:rFonts w:ascii="Tahoma" w:hAnsi="Tahoma" w:cs="Tahoma"/>
          <w:bCs/>
          <w:iCs/>
          <w:color w:val="000000"/>
          <w:lang w:val="es-ES"/>
        </w:rPr>
        <w:t xml:space="preserve"> y comercializacion de concentrados de carne de pollo  marca Mr. Pollo de </w:t>
      </w:r>
      <w:smartTag w:uri="urn:schemas-microsoft-com:office:smarttags" w:element="PersonName">
        <w:smartTagPr>
          <w:attr w:name="ProductID" w:val="la Empresa Procesadora"/>
        </w:smartTagPr>
        <w:smartTag w:uri="urn:schemas-microsoft-com:office:smarttags" w:element="PersonName">
          <w:smartTagPr>
            <w:attr w:name="ProductID" w:val="la Empresa"/>
          </w:smartTagPr>
          <w:r w:rsidRPr="00243B15">
            <w:rPr>
              <w:rFonts w:ascii="Tahoma" w:hAnsi="Tahoma" w:cs="Tahoma"/>
              <w:bCs/>
              <w:iCs/>
              <w:color w:val="000000"/>
              <w:lang w:val="es-ES"/>
            </w:rPr>
            <w:t>la Empresa</w:t>
          </w:r>
        </w:smartTag>
        <w:r w:rsidRPr="00243B15">
          <w:rPr>
            <w:rFonts w:ascii="Tahoma" w:hAnsi="Tahoma" w:cs="Tahoma"/>
            <w:bCs/>
            <w:iCs/>
            <w:color w:val="000000"/>
            <w:lang w:val="es-ES"/>
          </w:rPr>
          <w:t xml:space="preserve"> Procesadora</w:t>
        </w:r>
      </w:smartTag>
      <w:r w:rsidRPr="00243B15">
        <w:rPr>
          <w:rFonts w:ascii="Tahoma" w:hAnsi="Tahoma" w:cs="Tahoma"/>
          <w:bCs/>
          <w:iCs/>
          <w:color w:val="000000"/>
          <w:lang w:val="es-ES"/>
        </w:rPr>
        <w:t xml:space="preserve"> Nacional de Aves  (PRONACA S.A.).</w:t>
      </w: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El Capitulo I trata sobre los antecedentes generales de la empresa PRONACA S.A.</w:t>
      </w:r>
      <w:r w:rsidRPr="00243B15">
        <w:rPr>
          <w:rFonts w:ascii="Tahoma" w:hAnsi="Tahoma" w:cs="Tahoma"/>
          <w:bCs/>
          <w:iCs/>
          <w:color w:val="000000"/>
          <w:lang w:val="es-ES"/>
        </w:rPr>
        <w:t xml:space="preserve">, </w:t>
      </w:r>
      <w:r>
        <w:rPr>
          <w:rFonts w:ascii="Tahoma" w:hAnsi="Tahoma" w:cs="Tahoma"/>
          <w:bCs/>
          <w:iCs/>
          <w:color w:val="000000"/>
          <w:lang w:val="es-ES"/>
        </w:rPr>
        <w:t xml:space="preserve">asi como los productos que comercializa tanto en el mercado nacional como internacional y el analisis situacional donde se analiza el microentorno de la empresa desde los proveedores, distribuidores, consumidores hasta finalizar con los competidores y el macroentorno de la empresa constituido por el entorno demografico, ambito economico, entorno tecnologico y ambito politico. </w:t>
      </w:r>
      <w:r w:rsidRPr="00243B15">
        <w:rPr>
          <w:rFonts w:ascii="Tahoma" w:hAnsi="Tahoma" w:cs="Tahoma"/>
          <w:bCs/>
          <w:iCs/>
          <w:color w:val="000000"/>
          <w:lang w:val="es-ES"/>
        </w:rPr>
        <w:t>Al terminar esta segunda parte se tendra una visión clara sobre la situación actual de la empresa y del Mercado donde se desenvuelve esta.</w:t>
      </w:r>
    </w:p>
    <w:p w:rsidR="008353E2" w:rsidRDefault="008353E2" w:rsidP="008353E2">
      <w:pPr>
        <w:autoSpaceDE w:val="0"/>
        <w:autoSpaceDN w:val="0"/>
        <w:adjustRightInd w:val="0"/>
        <w:spacing w:line="360" w:lineRule="auto"/>
        <w:jc w:val="both"/>
        <w:rPr>
          <w:rFonts w:ascii="Tahoma" w:hAnsi="Tahoma" w:cs="Tahoma"/>
          <w:bCs/>
          <w:iCs/>
          <w:color w:val="000000"/>
          <w:lang w:val="es-ES"/>
        </w:rPr>
      </w:pPr>
    </w:p>
    <w:p w:rsidR="008353E2" w:rsidRDefault="008353E2" w:rsidP="008353E2">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El Capitulo II Consiste en el estudio tecnico del producto, donde se detalla el proceso de producción, asi como, las especificaciones fisicas-quimicas y las normas microbiologicas que debera cumplir los caldos de pollo Mr. Pollo para su elaboración y comercializacion en el mercado.</w:t>
      </w:r>
    </w:p>
    <w:p w:rsidR="008353E2" w:rsidRDefault="008353E2" w:rsidP="008353E2">
      <w:pPr>
        <w:autoSpaceDE w:val="0"/>
        <w:autoSpaceDN w:val="0"/>
        <w:adjustRightInd w:val="0"/>
        <w:spacing w:line="360" w:lineRule="auto"/>
        <w:jc w:val="both"/>
        <w:rPr>
          <w:rFonts w:ascii="Tahoma" w:hAnsi="Tahoma" w:cs="Tahoma"/>
          <w:bCs/>
          <w:iCs/>
          <w:color w:val="000000"/>
          <w:lang w:val="es-ES"/>
        </w:rPr>
      </w:pPr>
    </w:p>
    <w:p w:rsidR="008353E2" w:rsidRDefault="008353E2" w:rsidP="008353E2">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El Capitulo III comprende el desarrollo y analisis de la investigación de mercado, la información recopilada fue utilizada como referencia para analizar los habitos de consumo de los compradores, la estructura competitiva del mercado y las fortalezas, oportunidades, debilidades y amenazas de las condiciones del mercado en que va ser introducido y comercializado este nuevo caldo concentrado.  En este capitulo se aplico tambien el analisis de macrosegmentacion en el mercado en que va a competir este producto y el de microsegmentacion en los compradores potenciales que constituyen el mercado, para pronosticar la demanda y obtener una estimacion de la producción.</w:t>
      </w:r>
    </w:p>
    <w:p w:rsidR="008353E2" w:rsidRDefault="008353E2" w:rsidP="008353E2">
      <w:pPr>
        <w:autoSpaceDE w:val="0"/>
        <w:autoSpaceDN w:val="0"/>
        <w:adjustRightInd w:val="0"/>
        <w:spacing w:line="360" w:lineRule="auto"/>
        <w:jc w:val="both"/>
        <w:rPr>
          <w:rFonts w:ascii="Tahoma" w:hAnsi="Tahoma" w:cs="Tahoma"/>
          <w:bCs/>
          <w:iCs/>
          <w:color w:val="000000"/>
          <w:lang w:val="es-ES"/>
        </w:rPr>
      </w:pP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El Capitulo IV considera el desarrollo de un plan de marketing, donde se plantea los objetivos que se espera alcanzar en el primer año, </w:t>
      </w:r>
      <w:r w:rsidRPr="00243B15">
        <w:rPr>
          <w:rFonts w:ascii="Tahoma" w:hAnsi="Tahoma" w:cs="Tahoma"/>
          <w:bCs/>
          <w:iCs/>
          <w:color w:val="000000"/>
          <w:lang w:val="es-ES"/>
        </w:rPr>
        <w:t xml:space="preserve">la </w:t>
      </w:r>
      <w:r>
        <w:rPr>
          <w:rFonts w:ascii="Tahoma" w:hAnsi="Tahoma" w:cs="Tahoma"/>
          <w:bCs/>
          <w:iCs/>
          <w:color w:val="000000"/>
          <w:lang w:val="es-ES"/>
        </w:rPr>
        <w:t xml:space="preserve">ventaja </w:t>
      </w:r>
      <w:r w:rsidRPr="00243B15">
        <w:rPr>
          <w:rFonts w:ascii="Tahoma" w:hAnsi="Tahoma" w:cs="Tahoma"/>
          <w:bCs/>
          <w:iCs/>
          <w:color w:val="000000"/>
          <w:lang w:val="es-ES"/>
        </w:rPr>
        <w:t xml:space="preserve"> competitiva y el posicionamiento para identificar y elegir las diferencias mas importantes del producto e indicarle con eficacia al Mercado deseado en que se distingue de su competidor y el marketing mix (producto, plaza, promocion y precio) especifico para este producto.</w:t>
      </w: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El Capitulo V consiste en el </w:t>
      </w:r>
      <w:r w:rsidRPr="00243B15">
        <w:rPr>
          <w:rFonts w:ascii="Tahoma" w:hAnsi="Tahoma" w:cs="Tahoma"/>
          <w:bCs/>
          <w:iCs/>
          <w:color w:val="000000"/>
          <w:lang w:val="es-ES"/>
        </w:rPr>
        <w:t xml:space="preserve"> estudio economico</w:t>
      </w:r>
      <w:r>
        <w:rPr>
          <w:rFonts w:ascii="Tahoma" w:hAnsi="Tahoma" w:cs="Tahoma"/>
          <w:bCs/>
          <w:iCs/>
          <w:color w:val="000000"/>
          <w:lang w:val="es-ES"/>
        </w:rPr>
        <w:t xml:space="preserve"> y</w:t>
      </w:r>
      <w:r w:rsidRPr="00243B15">
        <w:rPr>
          <w:rFonts w:ascii="Tahoma" w:hAnsi="Tahoma" w:cs="Tahoma"/>
          <w:bCs/>
          <w:iCs/>
          <w:color w:val="000000"/>
          <w:lang w:val="es-ES"/>
        </w:rPr>
        <w:t xml:space="preserve"> financiero</w:t>
      </w:r>
      <w:r>
        <w:rPr>
          <w:rFonts w:ascii="Tahoma" w:hAnsi="Tahoma" w:cs="Tahoma"/>
          <w:bCs/>
          <w:iCs/>
          <w:color w:val="000000"/>
          <w:lang w:val="es-ES"/>
        </w:rPr>
        <w:t xml:space="preserve"> del proyecto</w:t>
      </w:r>
      <w:r w:rsidRPr="00243B15">
        <w:rPr>
          <w:rFonts w:ascii="Tahoma" w:hAnsi="Tahoma" w:cs="Tahoma"/>
          <w:bCs/>
          <w:iCs/>
          <w:color w:val="000000"/>
          <w:lang w:val="es-ES"/>
        </w:rPr>
        <w:t>, esto incluye determina</w:t>
      </w:r>
      <w:r>
        <w:rPr>
          <w:rFonts w:ascii="Tahoma" w:hAnsi="Tahoma" w:cs="Tahoma"/>
          <w:bCs/>
          <w:iCs/>
          <w:color w:val="000000"/>
          <w:lang w:val="es-ES"/>
        </w:rPr>
        <w:t>r el plan</w:t>
      </w:r>
      <w:r w:rsidRPr="00243B15">
        <w:rPr>
          <w:rFonts w:ascii="Tahoma" w:hAnsi="Tahoma" w:cs="Tahoma"/>
          <w:bCs/>
          <w:iCs/>
          <w:color w:val="000000"/>
          <w:lang w:val="es-ES"/>
        </w:rPr>
        <w:t xml:space="preserve"> de producción, presupuesto</w:t>
      </w:r>
      <w:r>
        <w:rPr>
          <w:rFonts w:ascii="Tahoma" w:hAnsi="Tahoma" w:cs="Tahoma"/>
          <w:bCs/>
          <w:iCs/>
          <w:color w:val="000000"/>
          <w:lang w:val="es-ES"/>
        </w:rPr>
        <w:t>s</w:t>
      </w:r>
      <w:r w:rsidRPr="00243B15">
        <w:rPr>
          <w:rFonts w:ascii="Tahoma" w:hAnsi="Tahoma" w:cs="Tahoma"/>
          <w:bCs/>
          <w:iCs/>
          <w:color w:val="000000"/>
          <w:lang w:val="es-ES"/>
        </w:rPr>
        <w:t xml:space="preserve"> de ingreso, </w:t>
      </w:r>
      <w:r>
        <w:rPr>
          <w:rFonts w:ascii="Tahoma" w:hAnsi="Tahoma" w:cs="Tahoma"/>
          <w:bCs/>
          <w:iCs/>
          <w:color w:val="000000"/>
          <w:lang w:val="es-ES"/>
        </w:rPr>
        <w:t>costos y gastos</w:t>
      </w:r>
      <w:r w:rsidRPr="00243B15">
        <w:rPr>
          <w:rFonts w:ascii="Tahoma" w:hAnsi="Tahoma" w:cs="Tahoma"/>
          <w:bCs/>
          <w:iCs/>
          <w:color w:val="000000"/>
          <w:lang w:val="es-ES"/>
        </w:rPr>
        <w:t xml:space="preserve">, </w:t>
      </w:r>
      <w:r>
        <w:rPr>
          <w:rFonts w:ascii="Tahoma" w:hAnsi="Tahoma" w:cs="Tahoma"/>
          <w:bCs/>
          <w:iCs/>
          <w:color w:val="000000"/>
          <w:lang w:val="es-ES"/>
        </w:rPr>
        <w:t xml:space="preserve">finanaciamiento e </w:t>
      </w:r>
      <w:r w:rsidRPr="00243B15">
        <w:rPr>
          <w:rFonts w:ascii="Tahoma" w:hAnsi="Tahoma" w:cs="Tahoma"/>
          <w:bCs/>
          <w:iCs/>
          <w:color w:val="000000"/>
          <w:lang w:val="es-ES"/>
        </w:rPr>
        <w:t>inversion</w:t>
      </w:r>
      <w:r>
        <w:rPr>
          <w:rFonts w:ascii="Tahoma" w:hAnsi="Tahoma" w:cs="Tahoma"/>
          <w:bCs/>
          <w:iCs/>
          <w:color w:val="000000"/>
          <w:lang w:val="es-ES"/>
        </w:rPr>
        <w:t>es realizadas en el proyecto. Estados financieros</w:t>
      </w:r>
      <w:r w:rsidRPr="00243B15">
        <w:rPr>
          <w:rFonts w:ascii="Tahoma" w:hAnsi="Tahoma" w:cs="Tahoma"/>
          <w:bCs/>
          <w:iCs/>
          <w:color w:val="000000"/>
          <w:lang w:val="es-ES"/>
        </w:rPr>
        <w:t xml:space="preserve"> y punto de equilibrio operativo,</w:t>
      </w:r>
      <w:r>
        <w:rPr>
          <w:rFonts w:ascii="Tahoma" w:hAnsi="Tahoma" w:cs="Tahoma"/>
          <w:bCs/>
          <w:iCs/>
          <w:color w:val="000000"/>
          <w:lang w:val="es-ES"/>
        </w:rPr>
        <w:t xml:space="preserve"> esta parte trata</w:t>
      </w:r>
      <w:r w:rsidRPr="00243B15">
        <w:rPr>
          <w:rFonts w:ascii="Tahoma" w:hAnsi="Tahoma" w:cs="Tahoma"/>
          <w:bCs/>
          <w:iCs/>
          <w:color w:val="000000"/>
          <w:lang w:val="es-ES"/>
        </w:rPr>
        <w:t xml:space="preserve"> de obtener todas las cifras necearias para llevar a cabo la evaluación economica, una vez obtenida la información anterior, viene ahora el punto donde se determina la rentabilidad economica bajo criterios claramente definidos, tales</w:t>
      </w:r>
      <w:r>
        <w:rPr>
          <w:rFonts w:ascii="Tahoma" w:hAnsi="Tahoma" w:cs="Tahoma"/>
          <w:bCs/>
          <w:iCs/>
          <w:color w:val="000000"/>
          <w:lang w:val="es-ES"/>
        </w:rPr>
        <w:t xml:space="preserve"> como </w:t>
      </w:r>
      <w:r w:rsidRPr="00243B15">
        <w:rPr>
          <w:rFonts w:ascii="Tahoma" w:hAnsi="Tahoma" w:cs="Tahoma"/>
          <w:bCs/>
          <w:iCs/>
          <w:color w:val="000000"/>
          <w:lang w:val="es-ES"/>
        </w:rPr>
        <w:t>el valor actual neto (VAN), la tasa interna de retorno (TIR),</w:t>
      </w:r>
      <w:r>
        <w:rPr>
          <w:rFonts w:ascii="Tahoma" w:hAnsi="Tahoma" w:cs="Tahoma"/>
          <w:bCs/>
          <w:iCs/>
          <w:color w:val="000000"/>
          <w:lang w:val="es-ES"/>
        </w:rPr>
        <w:t xml:space="preserve"> la tasa minima atractiva de retorno (TMAR) y el analisis de sensibilidad</w:t>
      </w:r>
      <w:r w:rsidRPr="00243B15">
        <w:rPr>
          <w:rFonts w:ascii="Tahoma" w:hAnsi="Tahoma" w:cs="Tahoma"/>
          <w:bCs/>
          <w:iCs/>
          <w:color w:val="000000"/>
          <w:lang w:val="es-ES"/>
        </w:rPr>
        <w:t>.</w:t>
      </w: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p>
    <w:p w:rsidR="008353E2" w:rsidRPr="00243B15" w:rsidRDefault="008353E2" w:rsidP="008353E2">
      <w:pPr>
        <w:autoSpaceDE w:val="0"/>
        <w:autoSpaceDN w:val="0"/>
        <w:adjustRightInd w:val="0"/>
        <w:spacing w:line="360" w:lineRule="auto"/>
        <w:jc w:val="both"/>
        <w:rPr>
          <w:rFonts w:ascii="Tahoma" w:hAnsi="Tahoma" w:cs="Tahoma"/>
          <w:bCs/>
          <w:iCs/>
          <w:color w:val="000000"/>
          <w:lang w:val="es-ES"/>
        </w:rPr>
      </w:pPr>
      <w:r w:rsidRPr="00243B15">
        <w:rPr>
          <w:rFonts w:ascii="Tahoma" w:hAnsi="Tahoma" w:cs="Tahoma"/>
          <w:bCs/>
          <w:iCs/>
          <w:color w:val="000000"/>
          <w:lang w:val="es-ES"/>
        </w:rPr>
        <w:t>Finalmente se declaran las conclusiones generales de todo el proyecto con base en los d</w:t>
      </w:r>
      <w:r>
        <w:rPr>
          <w:rFonts w:ascii="Tahoma" w:hAnsi="Tahoma" w:cs="Tahoma"/>
          <w:bCs/>
          <w:iCs/>
          <w:color w:val="000000"/>
          <w:lang w:val="es-ES"/>
        </w:rPr>
        <w:t>atos y determinaciones hechas en</w:t>
      </w:r>
      <w:r w:rsidRPr="00243B15">
        <w:rPr>
          <w:rFonts w:ascii="Tahoma" w:hAnsi="Tahoma" w:cs="Tahoma"/>
          <w:bCs/>
          <w:iCs/>
          <w:color w:val="000000"/>
          <w:lang w:val="es-ES"/>
        </w:rPr>
        <w:t xml:space="preserve"> cada una de sus partes.</w:t>
      </w:r>
    </w:p>
    <w:p w:rsidR="00383493" w:rsidRPr="00BB20DF" w:rsidRDefault="00383493" w:rsidP="002D4AC9">
      <w:pPr>
        <w:pStyle w:val="Ttulo"/>
        <w:rPr>
          <w:rFonts w:ascii="Lucida Calligraphy" w:hAnsi="Lucida Calligraphy"/>
          <w:sz w:val="28"/>
          <w:szCs w:val="28"/>
        </w:rPr>
      </w:pPr>
    </w:p>
    <w:p w:rsidR="00383493" w:rsidRDefault="00383493" w:rsidP="002D4AC9">
      <w:pPr>
        <w:pStyle w:val="Ttulo"/>
        <w:rPr>
          <w:rFonts w:ascii="Copperplate Gothic Light" w:hAnsi="Copperplate Gothic Light"/>
        </w:rPr>
      </w:pPr>
    </w:p>
    <w:p w:rsidR="00383493" w:rsidRDefault="00383493" w:rsidP="002D4AC9">
      <w:pPr>
        <w:pStyle w:val="Ttulo"/>
        <w:rPr>
          <w:rFonts w:ascii="Copperplate Gothic Light" w:hAnsi="Copperplate Gothic Light"/>
        </w:rPr>
      </w:pPr>
    </w:p>
    <w:p w:rsidR="008353E2" w:rsidRDefault="008353E2" w:rsidP="002D4AC9">
      <w:pPr>
        <w:pStyle w:val="Ttulo"/>
        <w:rPr>
          <w:rFonts w:ascii="Copperplate Gothic Light" w:hAnsi="Copperplate Gothic Light"/>
        </w:rPr>
      </w:pPr>
    </w:p>
    <w:p w:rsidR="008353E2" w:rsidRDefault="008353E2" w:rsidP="002D4AC9">
      <w:pPr>
        <w:pStyle w:val="Ttulo"/>
        <w:rPr>
          <w:rFonts w:ascii="Copperplate Gothic Light" w:hAnsi="Copperplate Gothic Light"/>
        </w:rPr>
      </w:pPr>
    </w:p>
    <w:p w:rsidR="008353E2" w:rsidRDefault="008353E2" w:rsidP="002D4AC9">
      <w:pPr>
        <w:pStyle w:val="Ttulo"/>
        <w:rPr>
          <w:rFonts w:ascii="Copperplate Gothic Light" w:hAnsi="Copperplate Gothic Light"/>
        </w:rPr>
      </w:pPr>
    </w:p>
    <w:p w:rsidR="00383493" w:rsidRDefault="00383493" w:rsidP="003665C0">
      <w:pPr>
        <w:pStyle w:val="Ttulo"/>
        <w:jc w:val="left"/>
        <w:rPr>
          <w:rFonts w:ascii="Copperplate Gothic Light" w:hAnsi="Copperplate Gothic Light"/>
        </w:rPr>
      </w:pPr>
    </w:p>
    <w:bookmarkEnd w:id="0"/>
    <w:bookmarkEnd w:id="1"/>
    <w:bookmarkEnd w:id="2"/>
    <w:bookmarkEnd w:id="3"/>
    <w:bookmarkEnd w:id="4"/>
    <w:bookmarkEnd w:id="5"/>
    <w:bookmarkEnd w:id="6"/>
    <w:bookmarkEnd w:id="7"/>
    <w:p w:rsidR="00DD5A94" w:rsidRDefault="00DD5A94" w:rsidP="005E36CB">
      <w:pPr>
        <w:autoSpaceDE w:val="0"/>
        <w:autoSpaceDN w:val="0"/>
        <w:adjustRightInd w:val="0"/>
        <w:jc w:val="center"/>
        <w:rPr>
          <w:rFonts w:ascii="Copperplate Gothic Light" w:hAnsi="Copperplate Gothic Light" w:cs="Tahoma"/>
          <w:b/>
          <w:bCs/>
          <w:sz w:val="40"/>
          <w:szCs w:val="40"/>
          <w:lang w:eastAsia="es-EC"/>
        </w:rPr>
      </w:pPr>
    </w:p>
    <w:p w:rsidR="00575C28" w:rsidRDefault="00A719A7" w:rsidP="005E36CB">
      <w:pPr>
        <w:autoSpaceDE w:val="0"/>
        <w:autoSpaceDN w:val="0"/>
        <w:adjustRightInd w:val="0"/>
        <w:jc w:val="center"/>
        <w:rPr>
          <w:rFonts w:ascii="Copperplate Gothic Light" w:hAnsi="Copperplate Gothic Light" w:cs="Tahoma"/>
          <w:b/>
          <w:bCs/>
          <w:sz w:val="40"/>
          <w:szCs w:val="40"/>
          <w:lang w:eastAsia="es-EC"/>
        </w:rPr>
      </w:pPr>
      <w:r w:rsidRPr="00B34171">
        <w:rPr>
          <w:rFonts w:ascii="Copperplate Gothic Light" w:hAnsi="Copperplate Gothic Light" w:cs="Tahoma"/>
          <w:b/>
          <w:bCs/>
          <w:sz w:val="40"/>
          <w:szCs w:val="40"/>
          <w:lang w:eastAsia="es-EC"/>
        </w:rPr>
        <w:t>INDICE GENERAL</w:t>
      </w:r>
    </w:p>
    <w:p w:rsidR="005E36CB" w:rsidRDefault="005E36CB" w:rsidP="005E36CB">
      <w:pPr>
        <w:autoSpaceDE w:val="0"/>
        <w:autoSpaceDN w:val="0"/>
        <w:adjustRightInd w:val="0"/>
        <w:jc w:val="center"/>
        <w:rPr>
          <w:rFonts w:ascii="Copperplate Gothic Light" w:hAnsi="Copperplate Gothic Light" w:cs="Tahoma"/>
          <w:b/>
          <w:bCs/>
          <w:sz w:val="40"/>
          <w:szCs w:val="40"/>
          <w:lang w:eastAsia="es-EC"/>
        </w:rPr>
      </w:pPr>
    </w:p>
    <w:p w:rsidR="005E36CB" w:rsidRPr="00FE3556" w:rsidRDefault="00631448" w:rsidP="008353E2">
      <w:pPr>
        <w:tabs>
          <w:tab w:val="left" w:leader="dot" w:pos="8400"/>
        </w:tabs>
        <w:autoSpaceDE w:val="0"/>
        <w:autoSpaceDN w:val="0"/>
        <w:adjustRightInd w:val="0"/>
        <w:spacing w:line="360" w:lineRule="auto"/>
        <w:rPr>
          <w:rFonts w:ascii="Copperplate Gothic Light" w:hAnsi="Copperplate Gothic Light"/>
          <w:bCs/>
          <w:lang w:eastAsia="es-EC"/>
        </w:rPr>
      </w:pPr>
      <w:r>
        <w:rPr>
          <w:rFonts w:ascii="Copperplate Gothic Light" w:hAnsi="Copperplate Gothic Light"/>
          <w:b/>
          <w:bCs/>
          <w:lang w:eastAsia="es-EC"/>
        </w:rPr>
        <w:t>Indice de Graficos……</w:t>
      </w:r>
      <w:r w:rsidR="00FE3556">
        <w:rPr>
          <w:rFonts w:ascii="Copperplate Gothic Light" w:hAnsi="Copperplate Gothic Light"/>
          <w:b/>
          <w:bCs/>
          <w:lang w:eastAsia="es-EC"/>
        </w:rPr>
        <w:t>…</w:t>
      </w:r>
      <w:r>
        <w:rPr>
          <w:rFonts w:ascii="Copperplate Gothic Light" w:hAnsi="Copperplate Gothic Light"/>
          <w:b/>
          <w:bCs/>
          <w:lang w:eastAsia="es-EC"/>
        </w:rPr>
        <w:t xml:space="preserve">………………………………………………  </w:t>
      </w:r>
      <w:r w:rsidR="00FE3556">
        <w:rPr>
          <w:rFonts w:ascii="Copperplate Gothic Light" w:hAnsi="Copperplate Gothic Light"/>
          <w:b/>
          <w:bCs/>
          <w:lang w:eastAsia="es-EC"/>
        </w:rPr>
        <w:t>…………………</w:t>
      </w:r>
      <w:r w:rsidR="00FE3556" w:rsidRPr="00FE3556">
        <w:rPr>
          <w:rFonts w:ascii="Copperplate Gothic Light" w:hAnsi="Copperplate Gothic Light"/>
          <w:bCs/>
          <w:lang w:eastAsia="es-EC"/>
        </w:rPr>
        <w:t>XV</w:t>
      </w:r>
    </w:p>
    <w:p w:rsidR="00494199" w:rsidRPr="00376A89" w:rsidRDefault="00631448" w:rsidP="008353E2">
      <w:pPr>
        <w:tabs>
          <w:tab w:val="left" w:leader="dot" w:pos="8400"/>
        </w:tabs>
        <w:autoSpaceDE w:val="0"/>
        <w:autoSpaceDN w:val="0"/>
        <w:adjustRightInd w:val="0"/>
        <w:spacing w:line="360" w:lineRule="auto"/>
        <w:rPr>
          <w:rFonts w:ascii="Copperplate Gothic Light" w:hAnsi="Copperplate Gothic Light"/>
          <w:bCs/>
          <w:lang w:eastAsia="es-EC"/>
        </w:rPr>
      </w:pPr>
      <w:r>
        <w:rPr>
          <w:rFonts w:ascii="Copperplate Gothic Light" w:hAnsi="Copperplate Gothic Light"/>
          <w:b/>
          <w:bCs/>
          <w:lang w:eastAsia="es-EC"/>
        </w:rPr>
        <w:t>Indice de Tablas…..</w:t>
      </w:r>
      <w:r w:rsidR="00376A89">
        <w:rPr>
          <w:rFonts w:ascii="Copperplate Gothic Light" w:hAnsi="Copperplate Gothic Light"/>
          <w:b/>
          <w:bCs/>
          <w:lang w:eastAsia="es-EC"/>
        </w:rPr>
        <w:t>………………………………………………………………………….</w:t>
      </w:r>
      <w:r w:rsidR="00376A89" w:rsidRPr="00376A89">
        <w:rPr>
          <w:rFonts w:ascii="Copperplate Gothic Light" w:hAnsi="Copperplate Gothic Light"/>
          <w:bCs/>
          <w:lang w:eastAsia="es-EC"/>
        </w:rPr>
        <w:t>XVII</w:t>
      </w:r>
    </w:p>
    <w:p w:rsidR="00494199" w:rsidRPr="009B11EB" w:rsidRDefault="00631448" w:rsidP="009B11EB">
      <w:pPr>
        <w:autoSpaceDE w:val="0"/>
        <w:autoSpaceDN w:val="0"/>
        <w:adjustRightInd w:val="0"/>
        <w:spacing w:line="360" w:lineRule="auto"/>
        <w:jc w:val="both"/>
        <w:rPr>
          <w:rFonts w:ascii="Copperplate Gothic Light" w:hAnsi="Copperplate Gothic Light"/>
          <w:bCs/>
          <w:lang w:eastAsia="es-EC"/>
        </w:rPr>
      </w:pPr>
      <w:r>
        <w:rPr>
          <w:rFonts w:ascii="Copperplate Gothic Light" w:hAnsi="Copperplate Gothic Light"/>
          <w:b/>
          <w:bCs/>
          <w:lang w:eastAsia="es-EC"/>
        </w:rPr>
        <w:t>Indice de Cuadros</w:t>
      </w:r>
      <w:r w:rsidR="009B11EB">
        <w:rPr>
          <w:rFonts w:ascii="Copperplate Gothic Light" w:hAnsi="Copperplate Gothic Light"/>
          <w:b/>
          <w:bCs/>
          <w:lang w:eastAsia="es-EC"/>
        </w:rPr>
        <w:t>………………………</w:t>
      </w:r>
      <w:r>
        <w:rPr>
          <w:rFonts w:ascii="Copperplate Gothic Light" w:hAnsi="Copperplate Gothic Light"/>
          <w:b/>
          <w:bCs/>
          <w:lang w:eastAsia="es-EC"/>
        </w:rPr>
        <w:t>……</w:t>
      </w:r>
      <w:r w:rsidR="009B11EB">
        <w:rPr>
          <w:rFonts w:ascii="Copperplate Gothic Light" w:hAnsi="Copperplate Gothic Light"/>
          <w:b/>
          <w:bCs/>
          <w:lang w:eastAsia="es-EC"/>
        </w:rPr>
        <w:t>………………………………………………</w:t>
      </w:r>
      <w:r w:rsidR="009B11EB" w:rsidRPr="009B11EB">
        <w:rPr>
          <w:rFonts w:ascii="Copperplate Gothic Light" w:hAnsi="Copperplate Gothic Light"/>
          <w:bCs/>
          <w:lang w:eastAsia="es-EC"/>
        </w:rPr>
        <w:t>XIX</w:t>
      </w:r>
    </w:p>
    <w:p w:rsidR="00494199" w:rsidRPr="00DA77D8" w:rsidRDefault="00631448" w:rsidP="00494199">
      <w:pPr>
        <w:autoSpaceDE w:val="0"/>
        <w:autoSpaceDN w:val="0"/>
        <w:adjustRightInd w:val="0"/>
        <w:spacing w:line="360" w:lineRule="auto"/>
        <w:rPr>
          <w:rFonts w:ascii="Copperplate Gothic Light" w:hAnsi="Copperplate Gothic Light"/>
          <w:b/>
          <w:bCs/>
          <w:lang w:eastAsia="es-EC"/>
        </w:rPr>
      </w:pPr>
      <w:r>
        <w:rPr>
          <w:rFonts w:ascii="Copperplate Gothic Light" w:hAnsi="Copperplate Gothic Light"/>
          <w:b/>
          <w:bCs/>
          <w:lang w:eastAsia="es-EC"/>
        </w:rPr>
        <w:t>Indice de Figuras…..</w:t>
      </w:r>
      <w:r w:rsidR="009B11EB">
        <w:rPr>
          <w:rFonts w:ascii="Copperplate Gothic Light" w:hAnsi="Copperplate Gothic Light"/>
          <w:b/>
          <w:bCs/>
          <w:lang w:eastAsia="es-EC"/>
        </w:rPr>
        <w:t>…………………………………………………………………..……</w:t>
      </w:r>
      <w:r w:rsidR="0085245B">
        <w:rPr>
          <w:rFonts w:ascii="Copperplate Gothic Light" w:hAnsi="Copperplate Gothic Light"/>
          <w:b/>
          <w:bCs/>
          <w:lang w:eastAsia="es-EC"/>
        </w:rPr>
        <w:t>.</w:t>
      </w:r>
      <w:r w:rsidR="009B11EB">
        <w:rPr>
          <w:rFonts w:ascii="Copperplate Gothic Light" w:hAnsi="Copperplate Gothic Light"/>
          <w:b/>
          <w:bCs/>
          <w:lang w:eastAsia="es-EC"/>
        </w:rPr>
        <w:t>.</w:t>
      </w:r>
      <w:r w:rsidR="009B11EB" w:rsidRPr="009B11EB">
        <w:rPr>
          <w:rFonts w:ascii="Copperplate Gothic Light" w:hAnsi="Copperplate Gothic Light"/>
          <w:bCs/>
          <w:lang w:eastAsia="es-EC"/>
        </w:rPr>
        <w:t>XX</w:t>
      </w:r>
    </w:p>
    <w:p w:rsidR="00494199" w:rsidRPr="009B11EB" w:rsidRDefault="00494199" w:rsidP="00494199">
      <w:pPr>
        <w:autoSpaceDE w:val="0"/>
        <w:autoSpaceDN w:val="0"/>
        <w:adjustRightInd w:val="0"/>
        <w:spacing w:line="360" w:lineRule="auto"/>
        <w:rPr>
          <w:rFonts w:ascii="Copperplate Gothic Light" w:hAnsi="Copperplate Gothic Light"/>
          <w:bCs/>
          <w:lang w:eastAsia="es-EC"/>
        </w:rPr>
      </w:pPr>
      <w:r w:rsidRPr="00DA77D8">
        <w:rPr>
          <w:rFonts w:ascii="Copperplate Gothic Light" w:hAnsi="Copperplate Gothic Light"/>
          <w:b/>
          <w:bCs/>
          <w:lang w:eastAsia="es-EC"/>
        </w:rPr>
        <w:t>I</w:t>
      </w:r>
      <w:r w:rsidR="00631448">
        <w:rPr>
          <w:rFonts w:ascii="Copperplate Gothic Light" w:hAnsi="Copperplate Gothic Light"/>
          <w:b/>
          <w:bCs/>
          <w:lang w:eastAsia="es-EC"/>
        </w:rPr>
        <w:t>ndice de Anexos</w:t>
      </w:r>
      <w:r w:rsidR="009B11EB">
        <w:rPr>
          <w:rFonts w:ascii="Copperplate Gothic Light" w:hAnsi="Copperplate Gothic Light"/>
          <w:b/>
          <w:bCs/>
          <w:lang w:eastAsia="es-EC"/>
        </w:rPr>
        <w:t>…………</w:t>
      </w:r>
      <w:r w:rsidR="00631448">
        <w:rPr>
          <w:rFonts w:ascii="Copperplate Gothic Light" w:hAnsi="Copperplate Gothic Light"/>
          <w:b/>
          <w:bCs/>
          <w:lang w:eastAsia="es-EC"/>
        </w:rPr>
        <w:t>…..</w:t>
      </w:r>
      <w:r w:rsidR="009B11EB">
        <w:rPr>
          <w:rFonts w:ascii="Copperplate Gothic Light" w:hAnsi="Copperplate Gothic Light"/>
          <w:b/>
          <w:bCs/>
          <w:lang w:eastAsia="es-EC"/>
        </w:rPr>
        <w:t>……………………………………………………………</w:t>
      </w:r>
      <w:r w:rsidR="0085245B">
        <w:rPr>
          <w:rFonts w:ascii="Copperplate Gothic Light" w:hAnsi="Copperplate Gothic Light"/>
          <w:b/>
          <w:bCs/>
          <w:lang w:eastAsia="es-EC"/>
        </w:rPr>
        <w:t>.</w:t>
      </w:r>
      <w:r w:rsidR="009B11EB">
        <w:rPr>
          <w:rFonts w:ascii="Copperplate Gothic Light" w:hAnsi="Copperplate Gothic Light"/>
          <w:b/>
          <w:bCs/>
          <w:lang w:eastAsia="es-EC"/>
        </w:rPr>
        <w:t>...</w:t>
      </w:r>
      <w:r w:rsidR="0085245B">
        <w:rPr>
          <w:rFonts w:ascii="Copperplate Gothic Light" w:hAnsi="Copperplate Gothic Light"/>
          <w:bCs/>
          <w:lang w:eastAsia="es-EC"/>
        </w:rPr>
        <w:t>XXI</w:t>
      </w:r>
    </w:p>
    <w:p w:rsidR="00DD5A94" w:rsidRPr="00DD5A94" w:rsidRDefault="005E36CB" w:rsidP="00A67E1A">
      <w:pPr>
        <w:pStyle w:val="TDC1"/>
        <w:rPr>
          <w:lang w:val="es-ES" w:eastAsia="es-ES"/>
        </w:rPr>
      </w:pPr>
      <w:r w:rsidRPr="00DD5A94">
        <w:fldChar w:fldCharType="begin"/>
      </w:r>
      <w:r w:rsidRPr="00DD5A94">
        <w:instrText xml:space="preserve"> TOC \o "1-5" \u </w:instrText>
      </w:r>
      <w:r w:rsidRPr="00DD5A94">
        <w:fldChar w:fldCharType="separate"/>
      </w:r>
      <w:r w:rsidR="00DD5A94" w:rsidRPr="00631448">
        <w:rPr>
          <w:rFonts w:ascii="Copperplate Gothic Light" w:hAnsi="Copperplate Gothic Light"/>
          <w:b/>
        </w:rPr>
        <w:t>Introduccion</w:t>
      </w:r>
      <w:r w:rsidR="00DD5A94" w:rsidRPr="00DD5A94">
        <w:tab/>
        <w:t>1</w:t>
      </w:r>
    </w:p>
    <w:p w:rsidR="00DD5A94" w:rsidRPr="00DD5A94" w:rsidRDefault="009816EF" w:rsidP="00A67E1A">
      <w:pPr>
        <w:pStyle w:val="TDC1"/>
        <w:rPr>
          <w:lang w:val="es-ES" w:eastAsia="es-ES"/>
        </w:rPr>
      </w:pPr>
      <w:r w:rsidRPr="009816EF">
        <w:rPr>
          <w:rFonts w:ascii="Copperplate Gothic Light" w:hAnsi="Copperplate Gothic Light"/>
          <w:b/>
          <w:sz w:val="120"/>
          <w:szCs w:val="120"/>
        </w:rPr>
        <w:t>I.</w:t>
      </w:r>
      <w:r w:rsidR="00DD5A94" w:rsidRPr="009816EF">
        <w:rPr>
          <w:rFonts w:ascii="Copperplate Gothic Light" w:hAnsi="Copperplate Gothic Light"/>
          <w:b/>
        </w:rPr>
        <w:t xml:space="preserve"> Antecedentes</w:t>
      </w:r>
      <w:r w:rsidR="00DD5A94" w:rsidRPr="00DD5A94">
        <w:tab/>
      </w:r>
      <w:r w:rsidR="00A67E1A">
        <w:t>4</w:t>
      </w:r>
    </w:p>
    <w:p w:rsidR="00DD5A94" w:rsidRPr="00A67E1A" w:rsidRDefault="00DD5A94" w:rsidP="009816EF">
      <w:pPr>
        <w:pStyle w:val="TDC1"/>
        <w:spacing w:line="360" w:lineRule="auto"/>
        <w:rPr>
          <w:lang w:val="es-ES" w:eastAsia="es-ES"/>
        </w:rPr>
      </w:pPr>
      <w:r w:rsidRPr="00A67E1A">
        <w:t>1.1  Historia General de PRONACA S.A.</w:t>
      </w:r>
      <w:r w:rsidRPr="00A67E1A">
        <w:tab/>
      </w:r>
      <w:r w:rsidR="00A67E1A" w:rsidRPr="00A67E1A">
        <w:t>4</w:t>
      </w:r>
    </w:p>
    <w:p w:rsidR="00DD5A94" w:rsidRPr="00DD5A94" w:rsidRDefault="00DD5A94" w:rsidP="00605687">
      <w:pPr>
        <w:pStyle w:val="TDC2"/>
        <w:tabs>
          <w:tab w:val="right" w:leader="dot" w:pos="8636"/>
        </w:tabs>
        <w:spacing w:line="360" w:lineRule="auto"/>
        <w:ind w:left="0"/>
        <w:rPr>
          <w:rFonts w:ascii="Tahoma" w:hAnsi="Tahoma" w:cs="Tahoma"/>
          <w:noProof/>
          <w:lang w:val="es-ES" w:eastAsia="es-ES"/>
        </w:rPr>
      </w:pPr>
      <w:r>
        <w:rPr>
          <w:rFonts w:ascii="Tahoma" w:hAnsi="Tahoma" w:cs="Tahoma"/>
          <w:noProof/>
          <w:kern w:val="28"/>
          <w:lang w:val="es-ES"/>
        </w:rPr>
        <w:t>1.2. L</w:t>
      </w:r>
      <w:r w:rsidRPr="00DD5A94">
        <w:rPr>
          <w:rFonts w:ascii="Tahoma" w:hAnsi="Tahoma" w:cs="Tahoma"/>
          <w:noProof/>
          <w:kern w:val="28"/>
          <w:lang w:val="es-ES"/>
        </w:rPr>
        <w:t>íneas de productos, marcas y servcios</w:t>
      </w:r>
      <w:r w:rsidRPr="00DD5A94">
        <w:rPr>
          <w:rFonts w:ascii="Tahoma" w:hAnsi="Tahoma" w:cs="Tahoma"/>
          <w:noProof/>
        </w:rPr>
        <w:tab/>
      </w:r>
      <w:r w:rsidR="00A67E1A">
        <w:rPr>
          <w:rFonts w:ascii="Tahoma" w:hAnsi="Tahoma" w:cs="Tahoma"/>
          <w:noProof/>
        </w:rPr>
        <w:t>7</w:t>
      </w:r>
    </w:p>
    <w:p w:rsidR="00DD5A94" w:rsidRPr="00DD5A94" w:rsidRDefault="00DD5A94" w:rsidP="00473CD5">
      <w:pPr>
        <w:pStyle w:val="TDC3"/>
        <w:rPr>
          <w:noProof/>
          <w:lang w:val="es-ES" w:eastAsia="es-ES"/>
        </w:rPr>
      </w:pPr>
      <w:r w:rsidRPr="00DD5A94">
        <w:rPr>
          <w:noProof/>
          <w:color w:val="000000"/>
          <w:lang w:val="es-ES"/>
        </w:rPr>
        <w:t>1.2.1</w:t>
      </w:r>
      <w:r w:rsidR="00605687">
        <w:rPr>
          <w:noProof/>
          <w:lang w:val="es-ES" w:eastAsia="es-ES"/>
        </w:rPr>
        <w:t xml:space="preserve">  </w:t>
      </w:r>
      <w:r>
        <w:rPr>
          <w:noProof/>
        </w:rPr>
        <w:t>M</w:t>
      </w:r>
      <w:r w:rsidRPr="00DD5A94">
        <w:rPr>
          <w:noProof/>
        </w:rPr>
        <w:t>ercado nacional</w:t>
      </w:r>
      <w:r w:rsidRPr="00DD5A94">
        <w:rPr>
          <w:noProof/>
        </w:rPr>
        <w:tab/>
      </w:r>
      <w:r w:rsidR="00A67E1A">
        <w:rPr>
          <w:noProof/>
        </w:rPr>
        <w:t>7</w:t>
      </w:r>
    </w:p>
    <w:p w:rsidR="00DD5A94" w:rsidRPr="00DD5A94" w:rsidRDefault="00DD5A94" w:rsidP="00473CD5">
      <w:pPr>
        <w:pStyle w:val="TDC3"/>
        <w:rPr>
          <w:noProof/>
          <w:lang w:val="es-ES" w:eastAsia="es-ES"/>
        </w:rPr>
      </w:pPr>
      <w:r w:rsidRPr="00DD5A94">
        <w:rPr>
          <w:noProof/>
          <w:lang w:val="es-ES"/>
        </w:rPr>
        <w:t>1.2.1.1</w:t>
      </w:r>
      <w:r w:rsidR="00605687">
        <w:rPr>
          <w:noProof/>
          <w:lang w:val="es-ES" w:eastAsia="es-ES"/>
        </w:rPr>
        <w:t xml:space="preserve">  </w:t>
      </w:r>
      <w:r>
        <w:rPr>
          <w:noProof/>
          <w:lang w:val="es-ES"/>
        </w:rPr>
        <w:t>C</w:t>
      </w:r>
      <w:r w:rsidRPr="00DD5A94">
        <w:rPr>
          <w:noProof/>
          <w:lang w:val="es-ES"/>
        </w:rPr>
        <w:t>arnico, peces y mariscos.</w:t>
      </w:r>
      <w:r w:rsidRPr="00DD5A94">
        <w:rPr>
          <w:noProof/>
        </w:rPr>
        <w:tab/>
      </w:r>
      <w:r w:rsidR="00A67E1A">
        <w:rPr>
          <w:noProof/>
        </w:rPr>
        <w:t>7</w:t>
      </w:r>
    </w:p>
    <w:p w:rsidR="00DD5A94" w:rsidRPr="00DD5A94" w:rsidRDefault="00605687" w:rsidP="00605687">
      <w:pPr>
        <w:pStyle w:val="TDC4"/>
        <w:tabs>
          <w:tab w:val="right" w:leader="dot" w:pos="8636"/>
        </w:tabs>
        <w:spacing w:line="360" w:lineRule="auto"/>
        <w:ind w:left="0"/>
        <w:rPr>
          <w:rFonts w:ascii="Tahoma" w:hAnsi="Tahoma" w:cs="Tahoma"/>
          <w:noProof/>
          <w:lang w:val="es-ES" w:eastAsia="es-ES"/>
        </w:rPr>
      </w:pPr>
      <w:r>
        <w:rPr>
          <w:rFonts w:ascii="Tahoma" w:hAnsi="Tahoma" w:cs="Tahoma"/>
          <w:noProof/>
        </w:rPr>
        <w:t xml:space="preserve">1.2.1.2  </w:t>
      </w:r>
      <w:r w:rsidR="00DD5A94">
        <w:rPr>
          <w:rFonts w:ascii="Tahoma" w:hAnsi="Tahoma" w:cs="Tahoma"/>
          <w:noProof/>
          <w:lang w:val="es-ES"/>
        </w:rPr>
        <w:t>C</w:t>
      </w:r>
      <w:r w:rsidR="00DD5A94" w:rsidRPr="00DD5A94">
        <w:rPr>
          <w:rFonts w:ascii="Tahoma" w:hAnsi="Tahoma" w:cs="Tahoma"/>
          <w:noProof/>
          <w:lang w:val="es-ES"/>
        </w:rPr>
        <w:t>onservas, salsas, arroz y huevos.</w:t>
      </w:r>
      <w:r w:rsidR="00DD5A94" w:rsidRPr="00DD5A94">
        <w:rPr>
          <w:rFonts w:ascii="Tahoma" w:hAnsi="Tahoma" w:cs="Tahoma"/>
          <w:noProof/>
        </w:rPr>
        <w:tab/>
      </w:r>
      <w:r w:rsidR="00A67E1A">
        <w:rPr>
          <w:rFonts w:ascii="Tahoma" w:hAnsi="Tahoma" w:cs="Tahoma"/>
          <w:noProof/>
        </w:rPr>
        <w:t>8</w:t>
      </w:r>
    </w:p>
    <w:p w:rsidR="00DD5A94" w:rsidRPr="00DD5A94" w:rsidRDefault="00605687" w:rsidP="00605687">
      <w:pPr>
        <w:pStyle w:val="TDC4"/>
        <w:tabs>
          <w:tab w:val="right" w:leader="dot" w:pos="8636"/>
        </w:tabs>
        <w:spacing w:line="360" w:lineRule="auto"/>
        <w:ind w:left="0"/>
        <w:rPr>
          <w:rFonts w:ascii="Tahoma" w:hAnsi="Tahoma" w:cs="Tahoma"/>
          <w:noProof/>
          <w:lang w:val="es-ES" w:eastAsia="es-ES"/>
        </w:rPr>
      </w:pPr>
      <w:r>
        <w:rPr>
          <w:rFonts w:ascii="Tahoma" w:hAnsi="Tahoma" w:cs="Tahoma"/>
          <w:noProof/>
        </w:rPr>
        <w:t xml:space="preserve">1.2.1.3  </w:t>
      </w:r>
      <w:r w:rsidR="00DD5A94">
        <w:rPr>
          <w:rFonts w:ascii="Tahoma" w:hAnsi="Tahoma" w:cs="Tahoma"/>
          <w:noProof/>
        </w:rPr>
        <w:t>A</w:t>
      </w:r>
      <w:r w:rsidR="00DD5A94" w:rsidRPr="00DD5A94">
        <w:rPr>
          <w:rFonts w:ascii="Tahoma" w:hAnsi="Tahoma" w:cs="Tahoma"/>
          <w:noProof/>
        </w:rPr>
        <w:t>limentos para mascotas</w:t>
      </w:r>
      <w:r w:rsidR="00DD5A94" w:rsidRPr="00DD5A94">
        <w:rPr>
          <w:rFonts w:ascii="Tahoma" w:hAnsi="Tahoma" w:cs="Tahoma"/>
          <w:noProof/>
        </w:rPr>
        <w:tab/>
      </w:r>
      <w:r w:rsidR="00A67E1A">
        <w:rPr>
          <w:rFonts w:ascii="Tahoma" w:hAnsi="Tahoma" w:cs="Tahoma"/>
          <w:noProof/>
        </w:rPr>
        <w:t>8</w:t>
      </w:r>
    </w:p>
    <w:p w:rsidR="00DD5A94" w:rsidRPr="00DD5A94" w:rsidRDefault="00DD5A94" w:rsidP="00605687">
      <w:pPr>
        <w:pStyle w:val="TDC4"/>
        <w:tabs>
          <w:tab w:val="right" w:leader="dot" w:pos="8636"/>
        </w:tabs>
        <w:spacing w:line="360" w:lineRule="auto"/>
        <w:ind w:left="0"/>
        <w:rPr>
          <w:rFonts w:ascii="Tahoma" w:hAnsi="Tahoma" w:cs="Tahoma"/>
          <w:noProof/>
          <w:lang w:val="es-ES" w:eastAsia="es-ES"/>
        </w:rPr>
      </w:pPr>
      <w:r>
        <w:rPr>
          <w:rFonts w:ascii="Tahoma" w:hAnsi="Tahoma" w:cs="Tahoma"/>
          <w:noProof/>
          <w:lang w:val="es-ES"/>
        </w:rPr>
        <w:t xml:space="preserve">1.2.1.4 </w:t>
      </w:r>
      <w:r w:rsidR="00605687">
        <w:rPr>
          <w:rFonts w:ascii="Tahoma" w:hAnsi="Tahoma" w:cs="Tahoma"/>
          <w:noProof/>
          <w:lang w:val="es-ES"/>
        </w:rPr>
        <w:t xml:space="preserve"> </w:t>
      </w:r>
      <w:r>
        <w:rPr>
          <w:rFonts w:ascii="Tahoma" w:hAnsi="Tahoma" w:cs="Tahoma"/>
          <w:noProof/>
          <w:lang w:val="es-ES"/>
        </w:rPr>
        <w:t>L</w:t>
      </w:r>
      <w:r w:rsidRPr="00DD5A94">
        <w:rPr>
          <w:rFonts w:ascii="Tahoma" w:hAnsi="Tahoma" w:cs="Tahoma"/>
          <w:noProof/>
          <w:lang w:val="es-ES"/>
        </w:rPr>
        <w:t>inea agropecuaria</w:t>
      </w:r>
      <w:r w:rsidRPr="00DD5A94">
        <w:rPr>
          <w:rFonts w:ascii="Tahoma" w:hAnsi="Tahoma" w:cs="Tahoma"/>
          <w:noProof/>
        </w:rPr>
        <w:t>.</w:t>
      </w:r>
      <w:r w:rsidRPr="00DD5A94">
        <w:rPr>
          <w:rFonts w:ascii="Tahoma" w:hAnsi="Tahoma" w:cs="Tahoma"/>
          <w:noProof/>
        </w:rPr>
        <w:tab/>
      </w:r>
      <w:r w:rsidR="00A67E1A">
        <w:rPr>
          <w:rFonts w:ascii="Tahoma" w:hAnsi="Tahoma" w:cs="Tahoma"/>
          <w:noProof/>
        </w:rPr>
        <w:t>9</w:t>
      </w:r>
    </w:p>
    <w:p w:rsidR="00DD5A94" w:rsidRPr="00DD5A94" w:rsidRDefault="00DD5A94" w:rsidP="00605687">
      <w:pPr>
        <w:pStyle w:val="TDC5"/>
        <w:tabs>
          <w:tab w:val="right" w:leader="dot" w:pos="8636"/>
        </w:tabs>
        <w:spacing w:line="360" w:lineRule="auto"/>
        <w:ind w:left="0"/>
        <w:rPr>
          <w:rFonts w:ascii="Tahoma" w:hAnsi="Tahoma" w:cs="Tahoma"/>
          <w:noProof/>
          <w:lang w:val="es-ES" w:eastAsia="es-ES"/>
        </w:rPr>
      </w:pPr>
      <w:r>
        <w:rPr>
          <w:rFonts w:ascii="Tahoma" w:hAnsi="Tahoma" w:cs="Tahoma"/>
          <w:noProof/>
        </w:rPr>
        <w:t>1.2.1.4.1 N</w:t>
      </w:r>
      <w:r w:rsidRPr="00DD5A94">
        <w:rPr>
          <w:rFonts w:ascii="Tahoma" w:hAnsi="Tahoma" w:cs="Tahoma"/>
          <w:noProof/>
        </w:rPr>
        <w:t>utricion y salud animal</w:t>
      </w:r>
      <w:r w:rsidRPr="00DD5A94">
        <w:rPr>
          <w:rFonts w:ascii="Tahoma" w:hAnsi="Tahoma" w:cs="Tahoma"/>
          <w:noProof/>
        </w:rPr>
        <w:tab/>
      </w:r>
      <w:r w:rsidR="00A67E1A">
        <w:rPr>
          <w:rFonts w:ascii="Tahoma" w:hAnsi="Tahoma" w:cs="Tahoma"/>
          <w:noProof/>
        </w:rPr>
        <w:t>9</w:t>
      </w:r>
    </w:p>
    <w:p w:rsidR="00DD5A94" w:rsidRPr="00DD5A94" w:rsidRDefault="00DD5A94" w:rsidP="00605687">
      <w:pPr>
        <w:pStyle w:val="TDC5"/>
        <w:tabs>
          <w:tab w:val="right" w:leader="dot" w:pos="8636"/>
        </w:tabs>
        <w:spacing w:line="360" w:lineRule="auto"/>
        <w:ind w:left="0"/>
        <w:rPr>
          <w:rFonts w:ascii="Tahoma" w:hAnsi="Tahoma" w:cs="Tahoma"/>
          <w:noProof/>
          <w:lang w:val="es-ES" w:eastAsia="es-ES"/>
        </w:rPr>
      </w:pPr>
      <w:r w:rsidRPr="00DD5A94">
        <w:rPr>
          <w:rFonts w:ascii="Tahoma" w:hAnsi="Tahoma" w:cs="Tahoma"/>
          <w:noProof/>
        </w:rPr>
        <w:t xml:space="preserve">1.2.1.4.2 </w:t>
      </w:r>
      <w:r>
        <w:rPr>
          <w:rFonts w:ascii="Tahoma" w:hAnsi="Tahoma" w:cs="Tahoma"/>
          <w:noProof/>
        </w:rPr>
        <w:t>I</w:t>
      </w:r>
      <w:r w:rsidRPr="00DD5A94">
        <w:rPr>
          <w:rFonts w:ascii="Tahoma" w:hAnsi="Tahoma" w:cs="Tahoma"/>
          <w:noProof/>
        </w:rPr>
        <w:t>nsumos agricola</w:t>
      </w:r>
      <w:r w:rsidRPr="00DD5A94">
        <w:rPr>
          <w:rFonts w:ascii="Tahoma" w:hAnsi="Tahoma" w:cs="Tahoma"/>
          <w:noProof/>
        </w:rPr>
        <w:tab/>
      </w:r>
      <w:r w:rsidR="00A67E1A">
        <w:rPr>
          <w:rFonts w:ascii="Tahoma" w:hAnsi="Tahoma" w:cs="Tahoma"/>
          <w:noProof/>
        </w:rPr>
        <w:t>10</w:t>
      </w:r>
    </w:p>
    <w:p w:rsidR="00DD5A94" w:rsidRPr="00DD5A94" w:rsidRDefault="00DD5A94" w:rsidP="00473CD5">
      <w:pPr>
        <w:pStyle w:val="TDC3"/>
        <w:rPr>
          <w:noProof/>
          <w:lang w:val="es-ES" w:eastAsia="es-ES"/>
        </w:rPr>
      </w:pPr>
      <w:r w:rsidRPr="00DD5A94">
        <w:rPr>
          <w:noProof/>
        </w:rPr>
        <w:t>1.2.2</w:t>
      </w:r>
      <w:r w:rsidR="00605687">
        <w:rPr>
          <w:noProof/>
          <w:lang w:val="es-ES" w:eastAsia="es-ES"/>
        </w:rPr>
        <w:t xml:space="preserve">    </w:t>
      </w:r>
      <w:r>
        <w:rPr>
          <w:noProof/>
        </w:rPr>
        <w:t>M</w:t>
      </w:r>
      <w:r w:rsidRPr="00DD5A94">
        <w:rPr>
          <w:noProof/>
        </w:rPr>
        <w:t>ercado internacional</w:t>
      </w:r>
      <w:r w:rsidRPr="00DD5A94">
        <w:rPr>
          <w:noProof/>
        </w:rPr>
        <w:tab/>
      </w:r>
      <w:r w:rsidR="00A67E1A">
        <w:rPr>
          <w:noProof/>
        </w:rPr>
        <w:t>11</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rPr>
        <w:t>1.2.2.1</w:t>
      </w:r>
      <w:r w:rsidR="00605687">
        <w:rPr>
          <w:rFonts w:ascii="Tahoma" w:hAnsi="Tahoma" w:cs="Tahoma"/>
          <w:noProof/>
          <w:lang w:val="es-ES" w:eastAsia="es-ES"/>
        </w:rPr>
        <w:t xml:space="preserve">  </w:t>
      </w:r>
      <w:r>
        <w:rPr>
          <w:rFonts w:ascii="Tahoma" w:hAnsi="Tahoma" w:cs="Tahoma"/>
          <w:noProof/>
          <w:lang w:val="es-ES"/>
        </w:rPr>
        <w:t>V</w:t>
      </w:r>
      <w:r w:rsidRPr="00DD5A94">
        <w:rPr>
          <w:rFonts w:ascii="Tahoma" w:hAnsi="Tahoma" w:cs="Tahoma"/>
          <w:noProof/>
        </w:rPr>
        <w:t>egetales en coservas</w:t>
      </w:r>
      <w:r w:rsidRPr="00DD5A94">
        <w:rPr>
          <w:rFonts w:ascii="Tahoma" w:hAnsi="Tahoma" w:cs="Tahoma"/>
          <w:noProof/>
        </w:rPr>
        <w:tab/>
      </w:r>
      <w:r w:rsidR="00A67E1A">
        <w:rPr>
          <w:rFonts w:ascii="Tahoma" w:hAnsi="Tahoma" w:cs="Tahoma"/>
          <w:noProof/>
        </w:rPr>
        <w:t>11</w:t>
      </w:r>
    </w:p>
    <w:p w:rsidR="00DD5A94" w:rsidRPr="00DD5A94" w:rsidRDefault="00DD5A94" w:rsidP="00605687">
      <w:pPr>
        <w:pStyle w:val="TDC4"/>
        <w:tabs>
          <w:tab w:val="right" w:leader="dot" w:pos="8636"/>
        </w:tabs>
        <w:spacing w:line="360" w:lineRule="auto"/>
        <w:ind w:left="0"/>
        <w:rPr>
          <w:rFonts w:ascii="Tahoma" w:hAnsi="Tahoma" w:cs="Tahoma"/>
          <w:noProof/>
          <w:lang w:val="es-ES" w:eastAsia="es-ES"/>
        </w:rPr>
      </w:pPr>
      <w:r>
        <w:rPr>
          <w:rFonts w:ascii="Tahoma" w:hAnsi="Tahoma" w:cs="Tahoma"/>
          <w:noProof/>
        </w:rPr>
        <w:t xml:space="preserve">1.2.2.2 </w:t>
      </w:r>
      <w:r w:rsidR="00605687">
        <w:rPr>
          <w:rFonts w:ascii="Tahoma" w:hAnsi="Tahoma" w:cs="Tahoma"/>
          <w:noProof/>
        </w:rPr>
        <w:t xml:space="preserve"> </w:t>
      </w:r>
      <w:r>
        <w:rPr>
          <w:rFonts w:ascii="Tahoma" w:hAnsi="Tahoma" w:cs="Tahoma"/>
          <w:noProof/>
        </w:rPr>
        <w:t>P</w:t>
      </w:r>
      <w:r w:rsidRPr="00DD5A94">
        <w:rPr>
          <w:rFonts w:ascii="Tahoma" w:hAnsi="Tahoma" w:cs="Tahoma"/>
          <w:noProof/>
        </w:rPr>
        <w:t>roductos del mar</w:t>
      </w:r>
      <w:r w:rsidRPr="00DD5A94">
        <w:rPr>
          <w:rFonts w:ascii="Tahoma" w:hAnsi="Tahoma" w:cs="Tahoma"/>
          <w:noProof/>
        </w:rPr>
        <w:tab/>
      </w:r>
      <w:r w:rsidR="00A67E1A">
        <w:rPr>
          <w:rFonts w:ascii="Tahoma" w:hAnsi="Tahoma" w:cs="Tahoma"/>
          <w:noProof/>
        </w:rPr>
        <w:t>12</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1.3</w:t>
      </w:r>
      <w:r w:rsidR="00605687">
        <w:rPr>
          <w:rFonts w:ascii="Tahoma" w:hAnsi="Tahoma" w:cs="Tahoma"/>
          <w:noProof/>
          <w:lang w:val="es-ES" w:eastAsia="es-ES"/>
        </w:rPr>
        <w:t xml:space="preserve">  </w:t>
      </w:r>
      <w:r>
        <w:rPr>
          <w:rFonts w:ascii="Tahoma" w:hAnsi="Tahoma" w:cs="Tahoma"/>
          <w:noProof/>
          <w:color w:val="000000"/>
          <w:kern w:val="28"/>
          <w:lang w:val="es-ES"/>
        </w:rPr>
        <w:t>A</w:t>
      </w:r>
      <w:r w:rsidRPr="00DD5A94">
        <w:rPr>
          <w:rFonts w:ascii="Tahoma" w:hAnsi="Tahoma" w:cs="Tahoma"/>
          <w:noProof/>
          <w:color w:val="000000"/>
          <w:kern w:val="28"/>
          <w:lang w:val="es-ES"/>
        </w:rPr>
        <w:t>nalisis del microentorno</w:t>
      </w:r>
      <w:r w:rsidRPr="00DD5A94">
        <w:rPr>
          <w:rFonts w:ascii="Tahoma" w:hAnsi="Tahoma" w:cs="Tahoma"/>
          <w:noProof/>
        </w:rPr>
        <w:tab/>
      </w:r>
      <w:r w:rsidR="00A67E1A">
        <w:rPr>
          <w:rFonts w:ascii="Tahoma" w:hAnsi="Tahoma" w:cs="Tahoma"/>
          <w:noProof/>
        </w:rPr>
        <w:t>12</w:t>
      </w:r>
    </w:p>
    <w:p w:rsidR="00DD5A94" w:rsidRPr="00DD5A94" w:rsidRDefault="00DD5A94" w:rsidP="00473CD5">
      <w:pPr>
        <w:pStyle w:val="TDC3"/>
        <w:rPr>
          <w:noProof/>
          <w:lang w:val="es-ES" w:eastAsia="es-ES"/>
        </w:rPr>
      </w:pPr>
      <w:r w:rsidRPr="00DD5A94">
        <w:rPr>
          <w:noProof/>
          <w:lang w:val="es-ES"/>
        </w:rPr>
        <w:t>1.3.1</w:t>
      </w:r>
      <w:r w:rsidR="00605687">
        <w:rPr>
          <w:noProof/>
          <w:lang w:val="es-ES" w:eastAsia="es-ES"/>
        </w:rPr>
        <w:t xml:space="preserve">  </w:t>
      </w:r>
      <w:r>
        <w:rPr>
          <w:noProof/>
          <w:lang w:val="es-ES"/>
        </w:rPr>
        <w:t>P</w:t>
      </w:r>
      <w:r w:rsidRPr="00DD5A94">
        <w:rPr>
          <w:noProof/>
          <w:lang w:val="es-ES"/>
        </w:rPr>
        <w:t>roveedores</w:t>
      </w:r>
      <w:r w:rsidRPr="00DD5A94">
        <w:rPr>
          <w:noProof/>
        </w:rPr>
        <w:tab/>
      </w:r>
      <w:r w:rsidR="00A67E1A">
        <w:rPr>
          <w:noProof/>
        </w:rPr>
        <w:t>13</w:t>
      </w:r>
    </w:p>
    <w:p w:rsidR="00DD5A94" w:rsidRPr="00DD5A94" w:rsidRDefault="00DD5A94" w:rsidP="00473CD5">
      <w:pPr>
        <w:pStyle w:val="TDC3"/>
        <w:rPr>
          <w:noProof/>
          <w:lang w:val="es-ES" w:eastAsia="es-ES"/>
        </w:rPr>
      </w:pPr>
      <w:r w:rsidRPr="00DD5A94">
        <w:rPr>
          <w:noProof/>
        </w:rPr>
        <w:t>1.3.2</w:t>
      </w:r>
      <w:r w:rsidR="00605687">
        <w:rPr>
          <w:noProof/>
          <w:lang w:val="es-ES" w:eastAsia="es-ES"/>
        </w:rPr>
        <w:t xml:space="preserve">  </w:t>
      </w:r>
      <w:r>
        <w:rPr>
          <w:noProof/>
          <w:lang w:val="es-ES"/>
        </w:rPr>
        <w:t>D</w:t>
      </w:r>
      <w:r w:rsidRPr="00DD5A94">
        <w:rPr>
          <w:noProof/>
        </w:rPr>
        <w:t>istribuidores</w:t>
      </w:r>
      <w:r w:rsidRPr="00DD5A94">
        <w:rPr>
          <w:noProof/>
        </w:rPr>
        <w:tab/>
      </w:r>
      <w:r w:rsidR="00A67E1A">
        <w:rPr>
          <w:noProof/>
        </w:rPr>
        <w:t>13</w:t>
      </w:r>
    </w:p>
    <w:p w:rsidR="00DD5A94" w:rsidRPr="00DD5A94" w:rsidRDefault="00DD5A94" w:rsidP="00473CD5">
      <w:pPr>
        <w:pStyle w:val="TDC3"/>
        <w:rPr>
          <w:noProof/>
          <w:lang w:val="es-ES" w:eastAsia="es-ES"/>
        </w:rPr>
      </w:pPr>
      <w:r w:rsidRPr="00DD5A94">
        <w:rPr>
          <w:noProof/>
          <w:lang w:val="es-ES"/>
        </w:rPr>
        <w:t>1.3.3</w:t>
      </w:r>
      <w:r w:rsidR="00605687">
        <w:rPr>
          <w:noProof/>
          <w:lang w:val="es-ES" w:eastAsia="es-ES"/>
        </w:rPr>
        <w:t xml:space="preserve">  </w:t>
      </w:r>
      <w:r>
        <w:rPr>
          <w:noProof/>
          <w:lang w:val="es-ES"/>
        </w:rPr>
        <w:t>C</w:t>
      </w:r>
      <w:r w:rsidRPr="00DD5A94">
        <w:rPr>
          <w:noProof/>
          <w:lang w:val="es-ES"/>
        </w:rPr>
        <w:t>onsumidores</w:t>
      </w:r>
      <w:r w:rsidRPr="00DD5A94">
        <w:rPr>
          <w:noProof/>
        </w:rPr>
        <w:tab/>
      </w:r>
      <w:r w:rsidR="00A67E1A">
        <w:rPr>
          <w:noProof/>
        </w:rPr>
        <w:t>13</w:t>
      </w:r>
    </w:p>
    <w:p w:rsidR="00DD5A94" w:rsidRPr="00DD5A94" w:rsidRDefault="00DD5A94" w:rsidP="00605687">
      <w:pPr>
        <w:pStyle w:val="TDC4"/>
        <w:tabs>
          <w:tab w:val="left" w:pos="1680"/>
          <w:tab w:val="right" w:leader="dot" w:pos="8636"/>
        </w:tabs>
        <w:spacing w:line="360" w:lineRule="auto"/>
        <w:ind w:left="0"/>
        <w:rPr>
          <w:rFonts w:ascii="Tahoma" w:hAnsi="Tahoma" w:cs="Tahoma"/>
          <w:noProof/>
          <w:lang w:val="es-ES" w:eastAsia="es-ES"/>
        </w:rPr>
      </w:pPr>
      <w:r w:rsidRPr="00DD5A94">
        <w:rPr>
          <w:rFonts w:ascii="Tahoma" w:hAnsi="Tahoma" w:cs="Tahoma"/>
          <w:noProof/>
        </w:rPr>
        <w:t>1.3.4</w:t>
      </w:r>
      <w:r w:rsidR="00605687">
        <w:rPr>
          <w:rFonts w:ascii="Tahoma" w:hAnsi="Tahoma" w:cs="Tahoma"/>
          <w:noProof/>
          <w:lang w:val="es-ES" w:eastAsia="es-ES"/>
        </w:rPr>
        <w:t xml:space="preserve">  </w:t>
      </w:r>
      <w:r>
        <w:rPr>
          <w:rFonts w:ascii="Tahoma" w:hAnsi="Tahoma" w:cs="Tahoma"/>
          <w:noProof/>
          <w:lang w:val="es-ES"/>
        </w:rPr>
        <w:t>C</w:t>
      </w:r>
      <w:r w:rsidRPr="00DD5A94">
        <w:rPr>
          <w:rFonts w:ascii="Tahoma" w:hAnsi="Tahoma" w:cs="Tahoma"/>
          <w:noProof/>
          <w:lang w:val="es-ES"/>
        </w:rPr>
        <w:t>ompetidores</w:t>
      </w:r>
      <w:r w:rsidRPr="00DD5A94">
        <w:rPr>
          <w:rFonts w:ascii="Tahoma" w:hAnsi="Tahoma" w:cs="Tahoma"/>
          <w:noProof/>
        </w:rPr>
        <w:tab/>
      </w:r>
      <w:r w:rsidR="00A67E1A">
        <w:rPr>
          <w:rFonts w:ascii="Tahoma" w:hAnsi="Tahoma" w:cs="Tahoma"/>
          <w:noProof/>
        </w:rPr>
        <w:t>13</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1.4</w:t>
      </w:r>
      <w:r w:rsidR="00605687">
        <w:rPr>
          <w:rFonts w:ascii="Tahoma" w:hAnsi="Tahoma" w:cs="Tahoma"/>
          <w:noProof/>
          <w:lang w:val="es-ES" w:eastAsia="es-ES"/>
        </w:rPr>
        <w:t xml:space="preserve">  </w:t>
      </w:r>
      <w:r>
        <w:rPr>
          <w:rFonts w:ascii="Tahoma" w:hAnsi="Tahoma" w:cs="Tahoma"/>
          <w:noProof/>
          <w:color w:val="000000"/>
          <w:kern w:val="28"/>
          <w:lang w:val="es-ES"/>
        </w:rPr>
        <w:t>A</w:t>
      </w:r>
      <w:r w:rsidRPr="00DD5A94">
        <w:rPr>
          <w:rFonts w:ascii="Tahoma" w:hAnsi="Tahoma" w:cs="Tahoma"/>
          <w:noProof/>
          <w:color w:val="000000"/>
          <w:kern w:val="28"/>
          <w:lang w:val="es-ES"/>
        </w:rPr>
        <w:t>nálisis del macroentorno</w:t>
      </w:r>
      <w:r w:rsidRPr="00DD5A94">
        <w:rPr>
          <w:rFonts w:ascii="Tahoma" w:hAnsi="Tahoma" w:cs="Tahoma"/>
          <w:noProof/>
        </w:rPr>
        <w:tab/>
      </w:r>
      <w:r w:rsidR="00A67E1A">
        <w:rPr>
          <w:rFonts w:ascii="Tahoma" w:hAnsi="Tahoma" w:cs="Tahoma"/>
          <w:noProof/>
        </w:rPr>
        <w:t>14</w:t>
      </w:r>
    </w:p>
    <w:p w:rsidR="00DD5A94" w:rsidRPr="00DD5A94" w:rsidRDefault="00DD5A94" w:rsidP="00473CD5">
      <w:pPr>
        <w:pStyle w:val="TDC3"/>
        <w:rPr>
          <w:noProof/>
          <w:lang w:val="es-ES" w:eastAsia="es-ES"/>
        </w:rPr>
      </w:pPr>
      <w:r w:rsidRPr="00DD5A94">
        <w:rPr>
          <w:noProof/>
          <w:lang w:val="es-ES"/>
        </w:rPr>
        <w:t>1.4.1</w:t>
      </w:r>
      <w:r w:rsidR="00605687">
        <w:rPr>
          <w:noProof/>
          <w:lang w:val="es-ES" w:eastAsia="es-ES"/>
        </w:rPr>
        <w:t xml:space="preserve">  </w:t>
      </w:r>
      <w:r>
        <w:rPr>
          <w:noProof/>
          <w:lang w:val="es-ES"/>
        </w:rPr>
        <w:t>E</w:t>
      </w:r>
      <w:r w:rsidRPr="00DD5A94">
        <w:rPr>
          <w:noProof/>
          <w:lang w:val="es-ES"/>
        </w:rPr>
        <w:t>ntorno demográfico</w:t>
      </w:r>
      <w:r w:rsidRPr="00DD5A94">
        <w:rPr>
          <w:noProof/>
        </w:rPr>
        <w:tab/>
      </w:r>
      <w:r w:rsidR="00A67E1A">
        <w:rPr>
          <w:noProof/>
        </w:rPr>
        <w:t>14</w:t>
      </w:r>
    </w:p>
    <w:p w:rsidR="00DD5A94" w:rsidRPr="00DD5A94" w:rsidRDefault="00DD5A94" w:rsidP="00473CD5">
      <w:pPr>
        <w:pStyle w:val="TDC3"/>
        <w:rPr>
          <w:noProof/>
          <w:lang w:val="es-ES" w:eastAsia="es-ES"/>
        </w:rPr>
      </w:pPr>
      <w:r w:rsidRPr="00DD5A94">
        <w:rPr>
          <w:noProof/>
          <w:lang w:val="es-ES"/>
        </w:rPr>
        <w:t>1.4.2</w:t>
      </w:r>
      <w:r w:rsidR="00605687">
        <w:rPr>
          <w:noProof/>
          <w:lang w:val="es-ES" w:eastAsia="es-ES"/>
        </w:rPr>
        <w:t xml:space="preserve">  </w:t>
      </w:r>
      <w:r>
        <w:rPr>
          <w:noProof/>
          <w:lang w:val="es-ES"/>
        </w:rPr>
        <w:t>A</w:t>
      </w:r>
      <w:r w:rsidRPr="00DD5A94">
        <w:rPr>
          <w:noProof/>
          <w:lang w:val="es-ES"/>
        </w:rPr>
        <w:t>mbito economico</w:t>
      </w:r>
      <w:r w:rsidRPr="00DD5A94">
        <w:rPr>
          <w:noProof/>
        </w:rPr>
        <w:tab/>
      </w:r>
      <w:r w:rsidR="00A67E1A">
        <w:rPr>
          <w:noProof/>
        </w:rPr>
        <w:t>15</w:t>
      </w:r>
    </w:p>
    <w:p w:rsidR="00DD5A94" w:rsidRPr="00DD5A94" w:rsidRDefault="00DD5A94" w:rsidP="00473CD5">
      <w:pPr>
        <w:pStyle w:val="TDC3"/>
        <w:rPr>
          <w:noProof/>
          <w:lang w:val="es-ES" w:eastAsia="es-ES"/>
        </w:rPr>
      </w:pPr>
      <w:r w:rsidRPr="00DD5A94">
        <w:rPr>
          <w:noProof/>
          <w:lang w:val="es-ES"/>
        </w:rPr>
        <w:t>1.4.3</w:t>
      </w:r>
      <w:r w:rsidR="00605687">
        <w:rPr>
          <w:noProof/>
          <w:lang w:val="es-ES" w:eastAsia="es-ES"/>
        </w:rPr>
        <w:t xml:space="preserve">  </w:t>
      </w:r>
      <w:r>
        <w:rPr>
          <w:noProof/>
          <w:lang w:val="es-ES"/>
        </w:rPr>
        <w:t>E</w:t>
      </w:r>
      <w:r w:rsidRPr="00DD5A94">
        <w:rPr>
          <w:noProof/>
          <w:lang w:val="es-ES"/>
        </w:rPr>
        <w:t>ntorno tecnológico</w:t>
      </w:r>
      <w:r w:rsidRPr="00DD5A94">
        <w:rPr>
          <w:noProof/>
        </w:rPr>
        <w:tab/>
      </w:r>
      <w:r w:rsidR="00A67E1A">
        <w:rPr>
          <w:noProof/>
        </w:rPr>
        <w:t>16</w:t>
      </w:r>
    </w:p>
    <w:p w:rsidR="00DD5A94" w:rsidRPr="00DD5A94" w:rsidRDefault="00DD5A94" w:rsidP="00473CD5">
      <w:pPr>
        <w:pStyle w:val="TDC3"/>
        <w:rPr>
          <w:noProof/>
          <w:lang w:val="es-ES" w:eastAsia="es-ES"/>
        </w:rPr>
      </w:pPr>
      <w:r w:rsidRPr="00DD5A94">
        <w:rPr>
          <w:noProof/>
        </w:rPr>
        <w:t>1.4.4</w:t>
      </w:r>
      <w:r w:rsidR="00605687">
        <w:rPr>
          <w:noProof/>
          <w:lang w:val="es-ES" w:eastAsia="es-ES"/>
        </w:rPr>
        <w:t xml:space="preserve">  </w:t>
      </w:r>
      <w:r>
        <w:rPr>
          <w:noProof/>
          <w:lang w:val="es-ES"/>
        </w:rPr>
        <w:t>A</w:t>
      </w:r>
      <w:r w:rsidRPr="00DD5A94">
        <w:rPr>
          <w:noProof/>
        </w:rPr>
        <w:t>mbito politico y legal</w:t>
      </w:r>
      <w:r w:rsidRPr="00DD5A94">
        <w:rPr>
          <w:noProof/>
        </w:rPr>
        <w:tab/>
      </w:r>
      <w:r w:rsidR="00A67E1A">
        <w:rPr>
          <w:noProof/>
        </w:rPr>
        <w:t>17</w:t>
      </w:r>
    </w:p>
    <w:p w:rsidR="00DD5A94" w:rsidRPr="00DD5A94" w:rsidRDefault="00A67E1A" w:rsidP="00A67E1A">
      <w:pPr>
        <w:pStyle w:val="TDC1"/>
        <w:rPr>
          <w:lang w:val="es-ES" w:eastAsia="es-ES"/>
        </w:rPr>
      </w:pPr>
      <w:r w:rsidRPr="00A67E1A">
        <w:rPr>
          <w:rFonts w:ascii="Copperplate Gothic Light" w:hAnsi="Copperplate Gothic Light"/>
          <w:b/>
          <w:sz w:val="120"/>
          <w:szCs w:val="120"/>
        </w:rPr>
        <w:t>II.</w:t>
      </w:r>
      <w:r w:rsidR="00DD5A94" w:rsidRPr="00A67E1A">
        <w:rPr>
          <w:rFonts w:ascii="Copperplate Gothic Light" w:hAnsi="Copperplate Gothic Light"/>
          <w:b/>
          <w:sz w:val="120"/>
          <w:szCs w:val="120"/>
        </w:rPr>
        <w:t xml:space="preserve"> </w:t>
      </w:r>
      <w:r w:rsidR="00DD5A94" w:rsidRPr="00A67E1A">
        <w:rPr>
          <w:rFonts w:ascii="Copperplate Gothic Light" w:hAnsi="Copperplate Gothic Light"/>
          <w:b/>
        </w:rPr>
        <w:t>Estudio Tecnico</w:t>
      </w:r>
      <w:r w:rsidR="00DD5A94" w:rsidRPr="00DD5A94">
        <w:tab/>
      </w:r>
      <w:r>
        <w:t>19</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kern w:val="28"/>
          <w:lang w:val="es-ES" w:eastAsia="es-EC"/>
        </w:rPr>
        <w:t>2.1</w:t>
      </w:r>
      <w:r w:rsidR="00605687">
        <w:rPr>
          <w:rFonts w:ascii="Tahoma" w:hAnsi="Tahoma" w:cs="Tahoma"/>
          <w:noProof/>
          <w:lang w:val="es-ES" w:eastAsia="es-ES"/>
        </w:rPr>
        <w:t xml:space="preserve">  </w:t>
      </w:r>
      <w:r>
        <w:rPr>
          <w:rFonts w:ascii="Tahoma" w:hAnsi="Tahoma" w:cs="Tahoma"/>
          <w:noProof/>
          <w:kern w:val="28"/>
          <w:lang w:val="es-ES" w:eastAsia="es-EC"/>
        </w:rPr>
        <w:t>D</w:t>
      </w:r>
      <w:r w:rsidRPr="00DD5A94">
        <w:rPr>
          <w:rFonts w:ascii="Tahoma" w:hAnsi="Tahoma" w:cs="Tahoma"/>
          <w:noProof/>
          <w:kern w:val="28"/>
          <w:lang w:val="es-ES" w:eastAsia="es-EC"/>
        </w:rPr>
        <w:t>esarrollo del producto</w:t>
      </w:r>
      <w:r w:rsidRPr="00DD5A94">
        <w:rPr>
          <w:rFonts w:ascii="Tahoma" w:hAnsi="Tahoma" w:cs="Tahoma"/>
          <w:noProof/>
        </w:rPr>
        <w:tab/>
      </w:r>
      <w:r w:rsidR="00A67E1A">
        <w:rPr>
          <w:rFonts w:ascii="Tahoma" w:hAnsi="Tahoma" w:cs="Tahoma"/>
          <w:noProof/>
        </w:rPr>
        <w:t>19</w:t>
      </w:r>
    </w:p>
    <w:p w:rsidR="00DD5A94" w:rsidRPr="00DD5A94" w:rsidRDefault="00605687" w:rsidP="00473CD5">
      <w:pPr>
        <w:pStyle w:val="TDC3"/>
        <w:rPr>
          <w:noProof/>
          <w:lang w:val="es-ES" w:eastAsia="es-ES"/>
        </w:rPr>
      </w:pPr>
      <w:r>
        <w:rPr>
          <w:noProof/>
          <w:lang w:val="es-ES" w:eastAsia="es-ES"/>
        </w:rPr>
        <w:t xml:space="preserve">2.1.1  </w:t>
      </w:r>
      <w:r w:rsidR="00DD5A94">
        <w:rPr>
          <w:noProof/>
          <w:lang w:val="es-ES" w:eastAsia="es-ES"/>
        </w:rPr>
        <w:t>F</w:t>
      </w:r>
      <w:r w:rsidR="00DD5A94" w:rsidRPr="00DD5A94">
        <w:rPr>
          <w:noProof/>
          <w:lang w:val="es-ES" w:eastAsia="es-ES"/>
        </w:rPr>
        <w:t>lujo del proceso de producción</w:t>
      </w:r>
      <w:r w:rsidR="00DD5A94" w:rsidRPr="00DD5A94">
        <w:rPr>
          <w:noProof/>
        </w:rPr>
        <w:tab/>
      </w:r>
      <w:r w:rsidR="00A67E1A">
        <w:rPr>
          <w:noProof/>
        </w:rPr>
        <w:t>19</w:t>
      </w:r>
    </w:p>
    <w:p w:rsidR="00DD5A94" w:rsidRPr="00DD5A94" w:rsidRDefault="00605687" w:rsidP="00473CD5">
      <w:pPr>
        <w:pStyle w:val="TDC3"/>
        <w:rPr>
          <w:noProof/>
          <w:lang w:val="es-ES" w:eastAsia="es-ES"/>
        </w:rPr>
      </w:pPr>
      <w:r>
        <w:rPr>
          <w:noProof/>
          <w:lang w:val="es-ES" w:eastAsia="es-ES"/>
        </w:rPr>
        <w:t xml:space="preserve">2.1.2  </w:t>
      </w:r>
      <w:r w:rsidR="00DD5A94">
        <w:rPr>
          <w:noProof/>
          <w:lang w:val="es-ES" w:eastAsia="es-ES"/>
        </w:rPr>
        <w:t>D</w:t>
      </w:r>
      <w:r w:rsidR="00DD5A94" w:rsidRPr="00DD5A94">
        <w:rPr>
          <w:noProof/>
          <w:lang w:val="es-ES" w:eastAsia="es-ES"/>
        </w:rPr>
        <w:t>escripcion del proceso de produccion</w:t>
      </w:r>
      <w:r w:rsidR="00DD5A94" w:rsidRPr="00DD5A94">
        <w:rPr>
          <w:noProof/>
        </w:rPr>
        <w:tab/>
      </w:r>
      <w:r w:rsidR="00A67E1A">
        <w:rPr>
          <w:noProof/>
        </w:rPr>
        <w:t>20</w:t>
      </w:r>
    </w:p>
    <w:p w:rsidR="00DD5A94" w:rsidRPr="00DD5A94" w:rsidRDefault="00605687" w:rsidP="00A67E1A">
      <w:pPr>
        <w:pStyle w:val="TDC1"/>
        <w:spacing w:line="360" w:lineRule="auto"/>
        <w:rPr>
          <w:lang w:val="es-ES" w:eastAsia="es-ES"/>
        </w:rPr>
      </w:pPr>
      <w:r>
        <w:t xml:space="preserve">2.2  </w:t>
      </w:r>
      <w:r w:rsidR="00DD5A94" w:rsidRPr="00DD5A94">
        <w:t>Especificaciones físicas-químicas</w:t>
      </w:r>
      <w:r w:rsidR="00DD5A94" w:rsidRPr="00DD5A94">
        <w:tab/>
      </w:r>
      <w:r w:rsidR="00A67E1A">
        <w:t>25</w:t>
      </w:r>
    </w:p>
    <w:p w:rsidR="00DD5A94" w:rsidRPr="00DD5A94" w:rsidRDefault="00605687" w:rsidP="00A67E1A">
      <w:pPr>
        <w:pStyle w:val="TDC1"/>
        <w:spacing w:line="360" w:lineRule="auto"/>
      </w:pPr>
      <w:r>
        <w:t xml:space="preserve">2.3  </w:t>
      </w:r>
      <w:r w:rsidR="00DD5A94" w:rsidRPr="00DD5A94">
        <w:t>Normas microbiológicas</w:t>
      </w:r>
      <w:r w:rsidR="00DD5A94" w:rsidRPr="00DD5A94">
        <w:tab/>
      </w:r>
      <w:r w:rsidR="00A67E1A">
        <w:t>25</w:t>
      </w:r>
    </w:p>
    <w:p w:rsidR="00DD5A94" w:rsidRPr="00DD5A94" w:rsidRDefault="00605687" w:rsidP="00A67E1A">
      <w:pPr>
        <w:spacing w:line="360" w:lineRule="auto"/>
        <w:ind w:right="3"/>
        <w:rPr>
          <w:rFonts w:ascii="Tahoma" w:hAnsi="Tahoma" w:cs="Tahoma"/>
        </w:rPr>
      </w:pPr>
      <w:r>
        <w:rPr>
          <w:rFonts w:ascii="Tahoma" w:hAnsi="Tahoma" w:cs="Tahoma"/>
        </w:rPr>
        <w:t xml:space="preserve">2.4  </w:t>
      </w:r>
      <w:r w:rsidR="00DD5A94" w:rsidRPr="00DD5A94">
        <w:rPr>
          <w:rFonts w:ascii="Tahoma" w:hAnsi="Tahoma" w:cs="Tahoma"/>
        </w:rPr>
        <w:t>Equipos utilizados……………………………………………………………………………</w:t>
      </w:r>
      <w:r w:rsidR="00DD5A94">
        <w:rPr>
          <w:rFonts w:ascii="Tahoma" w:hAnsi="Tahoma" w:cs="Tahoma"/>
        </w:rPr>
        <w:t>…</w:t>
      </w:r>
      <w:r w:rsidR="00B4759E">
        <w:rPr>
          <w:rFonts w:ascii="Tahoma" w:hAnsi="Tahoma" w:cs="Tahoma"/>
        </w:rPr>
        <w:t xml:space="preserve"> </w:t>
      </w:r>
      <w:r w:rsidR="00A67E1A">
        <w:rPr>
          <w:rFonts w:ascii="Tahoma" w:hAnsi="Tahoma" w:cs="Tahoma"/>
        </w:rPr>
        <w:t>26</w:t>
      </w:r>
    </w:p>
    <w:p w:rsidR="00DD5A94" w:rsidRPr="00DD5A94" w:rsidRDefault="00A67E1A" w:rsidP="00A67E1A">
      <w:pPr>
        <w:pStyle w:val="TDC1"/>
        <w:rPr>
          <w:lang w:val="es-ES" w:eastAsia="es-ES"/>
        </w:rPr>
      </w:pPr>
      <w:r w:rsidRPr="00A67E1A">
        <w:rPr>
          <w:rFonts w:ascii="Copperplate Gothic Light" w:hAnsi="Copperplate Gothic Light"/>
          <w:b/>
          <w:sz w:val="120"/>
          <w:szCs w:val="120"/>
          <w:lang w:eastAsia="es-EC"/>
        </w:rPr>
        <w:t>III.</w:t>
      </w:r>
      <w:r w:rsidR="00DD5A94" w:rsidRPr="00A67E1A">
        <w:rPr>
          <w:rFonts w:ascii="Copperplate Gothic Light" w:hAnsi="Copperplate Gothic Light"/>
          <w:b/>
          <w:sz w:val="120"/>
          <w:szCs w:val="120"/>
          <w:lang w:eastAsia="es-EC"/>
        </w:rPr>
        <w:t xml:space="preserve"> </w:t>
      </w:r>
      <w:r w:rsidR="00DD5A94" w:rsidRPr="00A67E1A">
        <w:rPr>
          <w:rFonts w:ascii="Copperplate Gothic Light" w:hAnsi="Copperplate Gothic Light"/>
          <w:b/>
          <w:lang w:eastAsia="es-EC"/>
        </w:rPr>
        <w:t>Estudio del mercado</w:t>
      </w:r>
      <w:r w:rsidR="00DD5A94" w:rsidRPr="00DD5A94">
        <w:tab/>
      </w:r>
      <w:r>
        <w:t>27</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kern w:val="28"/>
          <w:lang w:val="es-ES" w:eastAsia="es-EC"/>
        </w:rPr>
        <w:t>3.1</w:t>
      </w:r>
      <w:r w:rsidR="00605687">
        <w:rPr>
          <w:rFonts w:ascii="Tahoma" w:hAnsi="Tahoma" w:cs="Tahoma"/>
          <w:noProof/>
          <w:lang w:val="es-ES" w:eastAsia="es-ES"/>
        </w:rPr>
        <w:t xml:space="preserve">  </w:t>
      </w:r>
      <w:r>
        <w:rPr>
          <w:rFonts w:ascii="Tahoma" w:hAnsi="Tahoma" w:cs="Tahoma"/>
          <w:noProof/>
          <w:kern w:val="28"/>
          <w:lang w:val="es-ES" w:eastAsia="es-EC"/>
        </w:rPr>
        <w:t>I</w:t>
      </w:r>
      <w:r w:rsidRPr="00DD5A94">
        <w:rPr>
          <w:rFonts w:ascii="Tahoma" w:hAnsi="Tahoma" w:cs="Tahoma"/>
          <w:noProof/>
          <w:kern w:val="28"/>
          <w:lang w:val="es-ES" w:eastAsia="es-EC"/>
        </w:rPr>
        <w:t>nvestigacion de mercado</w:t>
      </w:r>
      <w:r w:rsidRPr="00DD5A94">
        <w:rPr>
          <w:rFonts w:ascii="Tahoma" w:hAnsi="Tahoma" w:cs="Tahoma"/>
          <w:noProof/>
        </w:rPr>
        <w:tab/>
      </w:r>
      <w:r w:rsidR="00A67E1A">
        <w:rPr>
          <w:rFonts w:ascii="Tahoma" w:hAnsi="Tahoma" w:cs="Tahoma"/>
          <w:noProof/>
        </w:rPr>
        <w:t>27</w:t>
      </w:r>
    </w:p>
    <w:p w:rsidR="00DD5A94" w:rsidRPr="00DD5A94" w:rsidRDefault="00DD5A94" w:rsidP="00473CD5">
      <w:pPr>
        <w:pStyle w:val="TDC3"/>
        <w:rPr>
          <w:noProof/>
          <w:lang w:val="es-ES" w:eastAsia="es-ES"/>
        </w:rPr>
      </w:pPr>
      <w:r w:rsidRPr="00DD5A94">
        <w:rPr>
          <w:noProof/>
          <w:lang w:val="es-ES"/>
        </w:rPr>
        <w:t>3.1.1</w:t>
      </w:r>
      <w:r w:rsidR="00605687">
        <w:rPr>
          <w:noProof/>
          <w:lang w:val="es-ES" w:eastAsia="es-ES"/>
        </w:rPr>
        <w:t xml:space="preserve">  </w:t>
      </w:r>
      <w:r>
        <w:rPr>
          <w:noProof/>
          <w:lang w:val="es-ES"/>
        </w:rPr>
        <w:t>D</w:t>
      </w:r>
      <w:r w:rsidRPr="00DD5A94">
        <w:rPr>
          <w:noProof/>
          <w:lang w:val="es-ES"/>
        </w:rPr>
        <w:t>efinicion del problema de investigación de mercados</w:t>
      </w:r>
      <w:r w:rsidRPr="00DD5A94">
        <w:rPr>
          <w:noProof/>
        </w:rPr>
        <w:tab/>
      </w:r>
      <w:r w:rsidR="00A67E1A">
        <w:rPr>
          <w:noProof/>
        </w:rPr>
        <w:t>28</w:t>
      </w:r>
    </w:p>
    <w:p w:rsidR="00DD5A94" w:rsidRPr="00DD5A94" w:rsidRDefault="00DD5A94" w:rsidP="00473CD5">
      <w:pPr>
        <w:pStyle w:val="TDC3"/>
        <w:rPr>
          <w:noProof/>
          <w:lang w:val="es-ES" w:eastAsia="es-ES"/>
        </w:rPr>
      </w:pPr>
      <w:r w:rsidRPr="00DD5A94">
        <w:rPr>
          <w:noProof/>
          <w:lang w:val="es-ES"/>
        </w:rPr>
        <w:t xml:space="preserve">3.1.2 </w:t>
      </w:r>
      <w:r w:rsidR="00605687">
        <w:rPr>
          <w:noProof/>
          <w:lang w:val="es-ES"/>
        </w:rPr>
        <w:t xml:space="preserve"> </w:t>
      </w:r>
      <w:r>
        <w:rPr>
          <w:noProof/>
          <w:lang w:val="es-ES"/>
        </w:rPr>
        <w:t>O</w:t>
      </w:r>
      <w:r w:rsidRPr="00DD5A94">
        <w:rPr>
          <w:noProof/>
          <w:lang w:val="es-ES"/>
        </w:rPr>
        <w:t>bjetivo de la investigación de mercados</w:t>
      </w:r>
      <w:r w:rsidRPr="00DD5A94">
        <w:rPr>
          <w:noProof/>
        </w:rPr>
        <w:tab/>
      </w:r>
      <w:r w:rsidR="00A67E1A">
        <w:rPr>
          <w:noProof/>
        </w:rPr>
        <w:t>28</w:t>
      </w:r>
    </w:p>
    <w:p w:rsidR="00DD5A94" w:rsidRPr="00DD5A94" w:rsidRDefault="00605687" w:rsidP="00473CD5">
      <w:pPr>
        <w:pStyle w:val="TDC3"/>
        <w:rPr>
          <w:noProof/>
          <w:lang w:val="es-ES" w:eastAsia="es-ES"/>
        </w:rPr>
      </w:pPr>
      <w:r>
        <w:rPr>
          <w:noProof/>
          <w:lang w:val="es-ES" w:eastAsia="es-ES"/>
        </w:rPr>
        <w:t xml:space="preserve">3.1.3  </w:t>
      </w:r>
      <w:r w:rsidR="00DD5A94">
        <w:rPr>
          <w:noProof/>
          <w:lang w:val="es-ES" w:eastAsia="es-ES"/>
        </w:rPr>
        <w:t>S</w:t>
      </w:r>
      <w:r w:rsidR="00DD5A94" w:rsidRPr="00DD5A94">
        <w:rPr>
          <w:noProof/>
          <w:lang w:val="es-ES" w:eastAsia="es-ES"/>
        </w:rPr>
        <w:t>elección del diseño de investigación y fuentes de datos.</w:t>
      </w:r>
      <w:r w:rsidR="00DD5A94" w:rsidRPr="00DD5A94">
        <w:rPr>
          <w:noProof/>
        </w:rPr>
        <w:tab/>
      </w:r>
      <w:r w:rsidR="00A67E1A">
        <w:rPr>
          <w:noProof/>
        </w:rPr>
        <w:t>29</w:t>
      </w:r>
    </w:p>
    <w:p w:rsidR="00DD5A94" w:rsidRPr="00DD5A94" w:rsidRDefault="00DD5A94" w:rsidP="00473CD5">
      <w:pPr>
        <w:pStyle w:val="TDC3"/>
        <w:rPr>
          <w:noProof/>
          <w:lang w:val="es-ES" w:eastAsia="es-ES"/>
        </w:rPr>
      </w:pPr>
      <w:r w:rsidRPr="00DD5A94">
        <w:rPr>
          <w:noProof/>
          <w:lang w:val="es-ES"/>
        </w:rPr>
        <w:t>3.1.4</w:t>
      </w:r>
      <w:r w:rsidR="00605687">
        <w:rPr>
          <w:noProof/>
          <w:lang w:val="es-ES" w:eastAsia="es-ES"/>
        </w:rPr>
        <w:t xml:space="preserve">  </w:t>
      </w:r>
      <w:r>
        <w:rPr>
          <w:noProof/>
          <w:lang w:val="es-ES"/>
        </w:rPr>
        <w:t>M</w:t>
      </w:r>
      <w:r w:rsidRPr="00DD5A94">
        <w:rPr>
          <w:noProof/>
          <w:lang w:val="es-ES"/>
        </w:rPr>
        <w:t>etodo para la recoleccion de la informacion</w:t>
      </w:r>
      <w:r w:rsidRPr="00DD5A94">
        <w:rPr>
          <w:noProof/>
        </w:rPr>
        <w:tab/>
      </w:r>
      <w:r w:rsidR="00A67E1A">
        <w:rPr>
          <w:noProof/>
        </w:rPr>
        <w:t>31</w:t>
      </w:r>
    </w:p>
    <w:p w:rsidR="00DD5A94" w:rsidRPr="00DD5A94" w:rsidRDefault="00DD5A94" w:rsidP="00473CD5">
      <w:pPr>
        <w:pStyle w:val="TDC3"/>
        <w:rPr>
          <w:noProof/>
          <w:lang w:val="es-ES" w:eastAsia="es-ES"/>
        </w:rPr>
      </w:pPr>
      <w:r w:rsidRPr="00DD5A94">
        <w:rPr>
          <w:noProof/>
          <w:lang w:val="es-ES"/>
        </w:rPr>
        <w:t>3.1.5</w:t>
      </w:r>
      <w:r w:rsidR="00605687">
        <w:rPr>
          <w:noProof/>
          <w:lang w:val="es-ES" w:eastAsia="es-ES"/>
        </w:rPr>
        <w:t xml:space="preserve">  </w:t>
      </w:r>
      <w:r>
        <w:rPr>
          <w:noProof/>
          <w:lang w:val="es-ES"/>
        </w:rPr>
        <w:t>D</w:t>
      </w:r>
      <w:r w:rsidRPr="00DD5A94">
        <w:rPr>
          <w:noProof/>
          <w:lang w:val="es-ES"/>
        </w:rPr>
        <w:t>iseño del cuestionario</w:t>
      </w:r>
      <w:r w:rsidRPr="00DD5A94">
        <w:rPr>
          <w:noProof/>
        </w:rPr>
        <w:tab/>
      </w:r>
      <w:r w:rsidR="00A67E1A">
        <w:rPr>
          <w:noProof/>
        </w:rPr>
        <w:t>31</w:t>
      </w:r>
    </w:p>
    <w:p w:rsidR="00DD5A94" w:rsidRPr="00DD5A94" w:rsidRDefault="00DD5A94" w:rsidP="00473CD5">
      <w:pPr>
        <w:pStyle w:val="TDC3"/>
        <w:rPr>
          <w:noProof/>
          <w:lang w:val="es-ES" w:eastAsia="es-ES"/>
        </w:rPr>
      </w:pPr>
      <w:r>
        <w:rPr>
          <w:noProof/>
          <w:lang w:val="es-ES"/>
        </w:rPr>
        <w:t>3.1.6  D</w:t>
      </w:r>
      <w:r w:rsidRPr="00DD5A94">
        <w:rPr>
          <w:noProof/>
          <w:lang w:val="es-ES"/>
        </w:rPr>
        <w:t>efinicion de la poblacion objetivo</w:t>
      </w:r>
      <w:r w:rsidRPr="00DD5A94">
        <w:rPr>
          <w:noProof/>
        </w:rPr>
        <w:tab/>
      </w:r>
      <w:r w:rsidR="00A67E1A">
        <w:rPr>
          <w:noProof/>
        </w:rPr>
        <w:t>33</w:t>
      </w:r>
    </w:p>
    <w:p w:rsidR="00DD5A94" w:rsidRPr="00DD5A94" w:rsidRDefault="00DD5A94" w:rsidP="00473CD5">
      <w:pPr>
        <w:pStyle w:val="TDC3"/>
        <w:rPr>
          <w:noProof/>
          <w:lang w:val="es-ES" w:eastAsia="es-ES"/>
        </w:rPr>
      </w:pPr>
      <w:r w:rsidRPr="00DD5A94">
        <w:rPr>
          <w:noProof/>
          <w:lang w:val="es-ES"/>
        </w:rPr>
        <w:t>3.1.7</w:t>
      </w:r>
      <w:r w:rsidR="00605687">
        <w:rPr>
          <w:noProof/>
          <w:lang w:val="es-ES" w:eastAsia="es-ES"/>
        </w:rPr>
        <w:t xml:space="preserve">  </w:t>
      </w:r>
      <w:r>
        <w:rPr>
          <w:noProof/>
          <w:lang w:val="es-ES"/>
        </w:rPr>
        <w:t>M</w:t>
      </w:r>
      <w:r w:rsidRPr="00DD5A94">
        <w:rPr>
          <w:noProof/>
          <w:lang w:val="es-ES"/>
        </w:rPr>
        <w:t>etodo para la determinacion del tamaño de la muestra.</w:t>
      </w:r>
      <w:r w:rsidRPr="00DD5A94">
        <w:rPr>
          <w:noProof/>
        </w:rPr>
        <w:tab/>
      </w:r>
      <w:r w:rsidR="00A67E1A">
        <w:rPr>
          <w:noProof/>
        </w:rPr>
        <w:t>34</w:t>
      </w:r>
    </w:p>
    <w:p w:rsidR="00DD5A94" w:rsidRPr="00DD5A94" w:rsidRDefault="00DD5A94" w:rsidP="00473CD5">
      <w:pPr>
        <w:pStyle w:val="TDC3"/>
        <w:rPr>
          <w:noProof/>
          <w:lang w:val="es-ES" w:eastAsia="es-ES"/>
        </w:rPr>
      </w:pPr>
      <w:r w:rsidRPr="00DD5A94">
        <w:rPr>
          <w:noProof/>
          <w:lang w:val="es-ES"/>
        </w:rPr>
        <w:t>3.1.8</w:t>
      </w:r>
      <w:r w:rsidR="00605687">
        <w:rPr>
          <w:noProof/>
          <w:lang w:val="es-ES" w:eastAsia="es-ES"/>
        </w:rPr>
        <w:t xml:space="preserve">  </w:t>
      </w:r>
      <w:r w:rsidR="00B4759E">
        <w:rPr>
          <w:noProof/>
          <w:lang w:val="es-ES"/>
        </w:rPr>
        <w:t>I</w:t>
      </w:r>
      <w:r w:rsidRPr="00DD5A94">
        <w:rPr>
          <w:noProof/>
          <w:lang w:val="es-ES"/>
        </w:rPr>
        <w:t>nvestigacion piloto</w:t>
      </w:r>
      <w:r w:rsidRPr="00DD5A94">
        <w:rPr>
          <w:noProof/>
        </w:rPr>
        <w:tab/>
      </w:r>
      <w:r w:rsidR="00A67E1A">
        <w:rPr>
          <w:noProof/>
        </w:rPr>
        <w:t>34</w:t>
      </w:r>
    </w:p>
    <w:p w:rsidR="00DD5A94" w:rsidRPr="00DD5A94" w:rsidRDefault="00DD5A94" w:rsidP="00473CD5">
      <w:pPr>
        <w:pStyle w:val="TDC3"/>
        <w:rPr>
          <w:noProof/>
          <w:lang w:val="es-ES" w:eastAsia="es-ES"/>
        </w:rPr>
      </w:pPr>
      <w:r w:rsidRPr="00DD5A94">
        <w:rPr>
          <w:noProof/>
          <w:lang w:val="es-ES"/>
        </w:rPr>
        <w:t>3.1.9</w:t>
      </w:r>
      <w:r w:rsidR="00605687">
        <w:rPr>
          <w:noProof/>
          <w:lang w:val="es-ES" w:eastAsia="es-ES"/>
        </w:rPr>
        <w:t xml:space="preserve">  </w:t>
      </w:r>
      <w:r w:rsidR="00B4759E">
        <w:rPr>
          <w:noProof/>
          <w:lang w:val="es-ES"/>
        </w:rPr>
        <w:t>D</w:t>
      </w:r>
      <w:r w:rsidRPr="00DD5A94">
        <w:rPr>
          <w:noProof/>
          <w:lang w:val="es-ES"/>
        </w:rPr>
        <w:t>eterminacion del tamaño de la muestra</w:t>
      </w:r>
      <w:r w:rsidRPr="00DD5A94">
        <w:rPr>
          <w:noProof/>
        </w:rPr>
        <w:tab/>
      </w:r>
      <w:r w:rsidR="00A67E1A">
        <w:rPr>
          <w:noProof/>
        </w:rPr>
        <w:t>36</w:t>
      </w:r>
    </w:p>
    <w:p w:rsidR="00DD5A94" w:rsidRPr="00DD5A94" w:rsidRDefault="00DD5A94" w:rsidP="00473CD5">
      <w:pPr>
        <w:pStyle w:val="TDC3"/>
        <w:rPr>
          <w:noProof/>
          <w:lang w:val="es-ES" w:eastAsia="es-ES"/>
        </w:rPr>
      </w:pPr>
      <w:r w:rsidRPr="00DD5A94">
        <w:rPr>
          <w:noProof/>
          <w:lang w:val="es-ES"/>
        </w:rPr>
        <w:t>3.1.10</w:t>
      </w:r>
      <w:r w:rsidR="00605687">
        <w:rPr>
          <w:noProof/>
          <w:lang w:val="es-ES" w:eastAsia="es-ES"/>
        </w:rPr>
        <w:t xml:space="preserve"> </w:t>
      </w:r>
      <w:r w:rsidR="00B4759E">
        <w:rPr>
          <w:noProof/>
          <w:lang w:val="es-ES"/>
        </w:rPr>
        <w:t>A</w:t>
      </w:r>
      <w:r w:rsidRPr="00DD5A94">
        <w:rPr>
          <w:noProof/>
          <w:lang w:val="es-ES"/>
        </w:rPr>
        <w:t>nalisis y presentacion de los resultados de la investigacion de mercados</w:t>
      </w:r>
      <w:r w:rsidR="00B4759E">
        <w:rPr>
          <w:noProof/>
          <w:lang w:val="es-ES"/>
        </w:rPr>
        <w:t>……</w:t>
      </w:r>
      <w:r w:rsidRPr="00DD5A94">
        <w:rPr>
          <w:noProof/>
          <w:lang w:val="es-ES"/>
        </w:rPr>
        <w:t>.</w:t>
      </w:r>
      <w:r w:rsidRPr="00DD5A94">
        <w:rPr>
          <w:noProof/>
        </w:rPr>
        <w:tab/>
      </w:r>
      <w:r w:rsidR="00A67E1A">
        <w:rPr>
          <w:noProof/>
        </w:rPr>
        <w:t>37</w:t>
      </w:r>
    </w:p>
    <w:p w:rsidR="00DD5A94" w:rsidRPr="00DD5A94" w:rsidRDefault="00DD5A94" w:rsidP="00605687">
      <w:pPr>
        <w:pStyle w:val="TDC4"/>
        <w:tabs>
          <w:tab w:val="left" w:pos="2026"/>
          <w:tab w:val="right" w:leader="dot" w:pos="8636"/>
        </w:tabs>
        <w:spacing w:line="360" w:lineRule="auto"/>
        <w:ind w:left="0"/>
        <w:jc w:val="both"/>
        <w:rPr>
          <w:rFonts w:ascii="Tahoma" w:hAnsi="Tahoma" w:cs="Tahoma"/>
          <w:noProof/>
          <w:lang w:val="es-ES" w:eastAsia="es-ES"/>
        </w:rPr>
      </w:pPr>
      <w:r w:rsidRPr="00DD5A94">
        <w:rPr>
          <w:rFonts w:ascii="Tahoma" w:hAnsi="Tahoma" w:cs="Tahoma"/>
          <w:noProof/>
          <w:lang w:val="es-ES"/>
        </w:rPr>
        <w:t>3.1.10.1</w:t>
      </w:r>
      <w:r w:rsidR="00605687">
        <w:rPr>
          <w:rFonts w:ascii="Tahoma" w:hAnsi="Tahoma" w:cs="Tahoma"/>
          <w:noProof/>
          <w:lang w:val="es-ES" w:eastAsia="es-ES"/>
        </w:rPr>
        <w:t xml:space="preserve">  </w:t>
      </w:r>
      <w:r w:rsidR="00B4759E">
        <w:rPr>
          <w:rFonts w:ascii="Tahoma" w:hAnsi="Tahoma" w:cs="Tahoma"/>
          <w:noProof/>
          <w:lang w:val="es-ES"/>
        </w:rPr>
        <w:t>I</w:t>
      </w:r>
      <w:r w:rsidRPr="00DD5A94">
        <w:rPr>
          <w:rFonts w:ascii="Tahoma" w:hAnsi="Tahoma" w:cs="Tahoma"/>
          <w:noProof/>
          <w:lang w:val="es-ES"/>
        </w:rPr>
        <w:t>nvestigacion cualitativa.</w:t>
      </w:r>
      <w:r w:rsidRPr="00DD5A94">
        <w:rPr>
          <w:rFonts w:ascii="Tahoma" w:hAnsi="Tahoma" w:cs="Tahoma"/>
          <w:noProof/>
        </w:rPr>
        <w:tab/>
      </w:r>
      <w:r w:rsidR="00A67E1A">
        <w:rPr>
          <w:rFonts w:ascii="Tahoma" w:hAnsi="Tahoma" w:cs="Tahoma"/>
          <w:noProof/>
        </w:rPr>
        <w:t>37</w:t>
      </w:r>
    </w:p>
    <w:p w:rsidR="00DD5A94" w:rsidRPr="00DD5A94" w:rsidRDefault="00B4759E" w:rsidP="00605687">
      <w:pPr>
        <w:pStyle w:val="TDC4"/>
        <w:tabs>
          <w:tab w:val="right" w:leader="dot" w:pos="8636"/>
        </w:tabs>
        <w:spacing w:line="360" w:lineRule="auto"/>
        <w:ind w:left="0"/>
        <w:jc w:val="both"/>
        <w:rPr>
          <w:rFonts w:ascii="Tahoma" w:hAnsi="Tahoma" w:cs="Tahoma"/>
          <w:noProof/>
          <w:lang w:val="es-ES" w:eastAsia="es-ES"/>
        </w:rPr>
      </w:pPr>
      <w:r>
        <w:rPr>
          <w:rFonts w:ascii="Tahoma" w:hAnsi="Tahoma" w:cs="Tahoma"/>
          <w:noProof/>
          <w:lang w:val="es-ES"/>
        </w:rPr>
        <w:t>3.1.10.2  I</w:t>
      </w:r>
      <w:r w:rsidR="00DD5A94" w:rsidRPr="00DD5A94">
        <w:rPr>
          <w:rFonts w:ascii="Tahoma" w:hAnsi="Tahoma" w:cs="Tahoma"/>
          <w:noProof/>
          <w:lang w:val="es-ES"/>
        </w:rPr>
        <w:t>nvestigacion cuantitativa</w:t>
      </w:r>
      <w:r w:rsidR="00DD5A94" w:rsidRPr="00DD5A94">
        <w:rPr>
          <w:rFonts w:ascii="Tahoma" w:hAnsi="Tahoma" w:cs="Tahoma"/>
          <w:noProof/>
        </w:rPr>
        <w:tab/>
      </w:r>
      <w:r w:rsidR="00A67E1A">
        <w:rPr>
          <w:rFonts w:ascii="Tahoma" w:hAnsi="Tahoma" w:cs="Tahoma"/>
          <w:noProof/>
        </w:rPr>
        <w:t>40</w:t>
      </w:r>
    </w:p>
    <w:p w:rsidR="00DD5A94" w:rsidRPr="00DD5A94" w:rsidRDefault="00DD5A94" w:rsidP="00473CD5">
      <w:pPr>
        <w:pStyle w:val="TDC3"/>
        <w:rPr>
          <w:noProof/>
          <w:lang w:val="es-ES" w:eastAsia="es-ES"/>
        </w:rPr>
      </w:pPr>
      <w:r w:rsidRPr="00DD5A94">
        <w:rPr>
          <w:iCs/>
          <w:noProof/>
          <w:color w:val="000000"/>
          <w:lang w:val="es-ES"/>
        </w:rPr>
        <w:t>3.1.11</w:t>
      </w:r>
      <w:r w:rsidR="00605687">
        <w:rPr>
          <w:noProof/>
          <w:lang w:val="es-ES" w:eastAsia="es-ES"/>
        </w:rPr>
        <w:t xml:space="preserve">  </w:t>
      </w:r>
      <w:r w:rsidR="00B4759E">
        <w:rPr>
          <w:noProof/>
          <w:lang w:val="es-ES"/>
        </w:rPr>
        <w:t>C</w:t>
      </w:r>
      <w:r w:rsidRPr="00DD5A94">
        <w:rPr>
          <w:noProof/>
          <w:lang w:val="es-ES"/>
        </w:rPr>
        <w:t>onclusiones generales de la investigacion de mercados</w:t>
      </w:r>
      <w:r w:rsidRPr="00DD5A94">
        <w:rPr>
          <w:noProof/>
        </w:rPr>
        <w:tab/>
      </w:r>
      <w:r w:rsidR="00A67E1A">
        <w:rPr>
          <w:noProof/>
        </w:rPr>
        <w:t>62</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kern w:val="28"/>
          <w:lang w:val="es-ES"/>
        </w:rPr>
        <w:t xml:space="preserve">3.2 </w:t>
      </w:r>
      <w:r w:rsidR="00605687">
        <w:rPr>
          <w:rFonts w:ascii="Tahoma" w:hAnsi="Tahoma" w:cs="Tahoma"/>
          <w:noProof/>
          <w:lang w:val="es-ES" w:eastAsia="es-ES"/>
        </w:rPr>
        <w:t xml:space="preserve"> </w:t>
      </w:r>
      <w:r w:rsidR="00B4759E">
        <w:rPr>
          <w:rFonts w:ascii="Tahoma" w:hAnsi="Tahoma" w:cs="Tahoma"/>
          <w:iCs/>
          <w:noProof/>
          <w:color w:val="000000"/>
          <w:kern w:val="28"/>
          <w:lang w:val="es-ES"/>
        </w:rPr>
        <w:t>S</w:t>
      </w:r>
      <w:r w:rsidRPr="00DD5A94">
        <w:rPr>
          <w:rFonts w:ascii="Tahoma" w:hAnsi="Tahoma" w:cs="Tahoma"/>
          <w:iCs/>
          <w:noProof/>
          <w:color w:val="000000"/>
          <w:kern w:val="28"/>
          <w:lang w:val="es-ES"/>
        </w:rPr>
        <w:t>egmentacion de mercados</w:t>
      </w:r>
      <w:r w:rsidRPr="00DD5A94">
        <w:rPr>
          <w:rFonts w:ascii="Tahoma" w:hAnsi="Tahoma" w:cs="Tahoma"/>
          <w:noProof/>
        </w:rPr>
        <w:tab/>
      </w:r>
      <w:r w:rsidR="00A67E1A">
        <w:rPr>
          <w:rFonts w:ascii="Tahoma" w:hAnsi="Tahoma" w:cs="Tahoma"/>
          <w:noProof/>
        </w:rPr>
        <w:t>63</w:t>
      </w:r>
    </w:p>
    <w:p w:rsidR="00DD5A94" w:rsidRPr="00DD5A94" w:rsidRDefault="00DD5A94" w:rsidP="00473CD5">
      <w:pPr>
        <w:pStyle w:val="TDC3"/>
        <w:rPr>
          <w:noProof/>
          <w:lang w:val="es-ES" w:eastAsia="es-ES"/>
        </w:rPr>
      </w:pPr>
      <w:r w:rsidRPr="00DD5A94">
        <w:rPr>
          <w:noProof/>
          <w:lang w:val="es-ES"/>
        </w:rPr>
        <w:t>3.2.1</w:t>
      </w:r>
      <w:r w:rsidR="00605687">
        <w:rPr>
          <w:noProof/>
          <w:lang w:val="es-ES" w:eastAsia="es-ES"/>
        </w:rPr>
        <w:t xml:space="preserve"> </w:t>
      </w:r>
      <w:r w:rsidR="00B4759E">
        <w:rPr>
          <w:noProof/>
          <w:lang w:val="es-ES"/>
        </w:rPr>
        <w:t>G</w:t>
      </w:r>
      <w:r w:rsidRPr="00DD5A94">
        <w:rPr>
          <w:noProof/>
          <w:lang w:val="es-ES"/>
        </w:rPr>
        <w:t>rupo de consumidores</w:t>
      </w:r>
      <w:r w:rsidRPr="00DD5A94">
        <w:rPr>
          <w:noProof/>
        </w:rPr>
        <w:tab/>
      </w:r>
      <w:r w:rsidR="00A67E1A">
        <w:rPr>
          <w:noProof/>
        </w:rPr>
        <w:t>63</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3.2.1.1</w:t>
      </w:r>
      <w:r w:rsidR="00605687">
        <w:rPr>
          <w:rFonts w:ascii="Tahoma" w:hAnsi="Tahoma" w:cs="Tahoma"/>
          <w:noProof/>
          <w:lang w:val="es-ES" w:eastAsia="es-ES"/>
        </w:rPr>
        <w:t xml:space="preserve">  </w:t>
      </w:r>
      <w:r w:rsidR="002877E1">
        <w:rPr>
          <w:rFonts w:ascii="Tahoma" w:hAnsi="Tahoma" w:cs="Tahoma"/>
          <w:iCs/>
          <w:noProof/>
          <w:color w:val="000000"/>
          <w:lang w:val="es-ES"/>
        </w:rPr>
        <w:t>G</w:t>
      </w:r>
      <w:r w:rsidRPr="00DD5A94">
        <w:rPr>
          <w:rFonts w:ascii="Tahoma" w:hAnsi="Tahoma" w:cs="Tahoma"/>
          <w:iCs/>
          <w:noProof/>
          <w:color w:val="000000"/>
          <w:lang w:val="es-ES"/>
        </w:rPr>
        <w:t>rupo entre 20 a 25 años de edad</w:t>
      </w:r>
      <w:r w:rsidRPr="00DD5A94">
        <w:rPr>
          <w:rFonts w:ascii="Tahoma" w:hAnsi="Tahoma" w:cs="Tahoma"/>
          <w:noProof/>
        </w:rPr>
        <w:tab/>
      </w:r>
      <w:r w:rsidR="00A67E1A">
        <w:rPr>
          <w:rFonts w:ascii="Tahoma" w:hAnsi="Tahoma" w:cs="Tahoma"/>
          <w:noProof/>
        </w:rPr>
        <w:t>63</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3.2.1.2</w:t>
      </w:r>
      <w:r w:rsidR="00605687">
        <w:rPr>
          <w:rFonts w:ascii="Tahoma" w:hAnsi="Tahoma" w:cs="Tahoma"/>
          <w:noProof/>
          <w:lang w:val="es-ES" w:eastAsia="es-ES"/>
        </w:rPr>
        <w:t xml:space="preserve">  </w:t>
      </w:r>
      <w:r w:rsidR="002877E1">
        <w:rPr>
          <w:rFonts w:ascii="Tahoma" w:hAnsi="Tahoma" w:cs="Tahoma"/>
          <w:iCs/>
          <w:noProof/>
          <w:color w:val="000000"/>
          <w:lang w:val="es-ES"/>
        </w:rPr>
        <w:t>G</w:t>
      </w:r>
      <w:r w:rsidRPr="00DD5A94">
        <w:rPr>
          <w:rFonts w:ascii="Tahoma" w:hAnsi="Tahoma" w:cs="Tahoma"/>
          <w:iCs/>
          <w:noProof/>
          <w:color w:val="000000"/>
          <w:lang w:val="es-ES"/>
        </w:rPr>
        <w:t>rupo entre 26 a 31 años de edad</w:t>
      </w:r>
      <w:r w:rsidRPr="00DD5A94">
        <w:rPr>
          <w:rFonts w:ascii="Tahoma" w:hAnsi="Tahoma" w:cs="Tahoma"/>
          <w:noProof/>
        </w:rPr>
        <w:tab/>
      </w:r>
      <w:r w:rsidR="00A67E1A">
        <w:rPr>
          <w:rFonts w:ascii="Tahoma" w:hAnsi="Tahoma" w:cs="Tahoma"/>
          <w:noProof/>
        </w:rPr>
        <w:t>64</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3.2.1.3</w:t>
      </w:r>
      <w:r w:rsidR="00605687">
        <w:rPr>
          <w:rFonts w:ascii="Tahoma" w:hAnsi="Tahoma" w:cs="Tahoma"/>
          <w:noProof/>
          <w:lang w:val="es-ES" w:eastAsia="es-ES"/>
        </w:rPr>
        <w:t xml:space="preserve">  </w:t>
      </w:r>
      <w:r w:rsidR="002877E1">
        <w:rPr>
          <w:rFonts w:ascii="Tahoma" w:hAnsi="Tahoma" w:cs="Tahoma"/>
          <w:iCs/>
          <w:noProof/>
          <w:color w:val="000000"/>
          <w:lang w:val="es-ES"/>
        </w:rPr>
        <w:t>G</w:t>
      </w:r>
      <w:r w:rsidRPr="00DD5A94">
        <w:rPr>
          <w:rFonts w:ascii="Tahoma" w:hAnsi="Tahoma" w:cs="Tahoma"/>
          <w:iCs/>
          <w:noProof/>
          <w:color w:val="000000"/>
          <w:lang w:val="es-ES"/>
        </w:rPr>
        <w:t>rupo entre 32 a 37 años de edad</w:t>
      </w:r>
      <w:r w:rsidRPr="00DD5A94">
        <w:rPr>
          <w:rFonts w:ascii="Tahoma" w:hAnsi="Tahoma" w:cs="Tahoma"/>
          <w:noProof/>
        </w:rPr>
        <w:tab/>
      </w:r>
      <w:r w:rsidR="00A67E1A">
        <w:rPr>
          <w:rFonts w:ascii="Tahoma" w:hAnsi="Tahoma" w:cs="Tahoma"/>
          <w:noProof/>
        </w:rPr>
        <w:t>64</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3.2.1.4</w:t>
      </w:r>
      <w:r w:rsidR="00605687">
        <w:rPr>
          <w:rFonts w:ascii="Tahoma" w:hAnsi="Tahoma" w:cs="Tahoma"/>
          <w:noProof/>
          <w:lang w:val="es-ES" w:eastAsia="es-ES"/>
        </w:rPr>
        <w:t xml:space="preserve">  </w:t>
      </w:r>
      <w:r w:rsidR="002877E1">
        <w:rPr>
          <w:rFonts w:ascii="Tahoma" w:hAnsi="Tahoma" w:cs="Tahoma"/>
          <w:iCs/>
          <w:noProof/>
          <w:color w:val="000000"/>
          <w:lang w:val="es-ES"/>
        </w:rPr>
        <w:t>G</w:t>
      </w:r>
      <w:r w:rsidRPr="00DD5A94">
        <w:rPr>
          <w:rFonts w:ascii="Tahoma" w:hAnsi="Tahoma" w:cs="Tahoma"/>
          <w:iCs/>
          <w:noProof/>
          <w:color w:val="000000"/>
          <w:lang w:val="es-ES"/>
        </w:rPr>
        <w:t>rupo entre 38 a 43 años de edad</w:t>
      </w:r>
      <w:r w:rsidRPr="00DD5A94">
        <w:rPr>
          <w:rFonts w:ascii="Tahoma" w:hAnsi="Tahoma" w:cs="Tahoma"/>
          <w:noProof/>
        </w:rPr>
        <w:tab/>
      </w:r>
      <w:r w:rsidR="00A67E1A">
        <w:rPr>
          <w:rFonts w:ascii="Tahoma" w:hAnsi="Tahoma" w:cs="Tahoma"/>
          <w:noProof/>
        </w:rPr>
        <w:t>65</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3.2.1.5</w:t>
      </w:r>
      <w:r w:rsidR="00605687">
        <w:rPr>
          <w:rFonts w:ascii="Tahoma" w:hAnsi="Tahoma" w:cs="Tahoma"/>
          <w:noProof/>
          <w:lang w:val="es-ES" w:eastAsia="es-ES"/>
        </w:rPr>
        <w:t xml:space="preserve">  </w:t>
      </w:r>
      <w:r w:rsidR="002877E1">
        <w:rPr>
          <w:rFonts w:ascii="Tahoma" w:hAnsi="Tahoma" w:cs="Tahoma"/>
          <w:noProof/>
          <w:lang w:val="es-ES" w:eastAsia="es-ES"/>
        </w:rPr>
        <w:t>G</w:t>
      </w:r>
      <w:r w:rsidRPr="00DD5A94">
        <w:rPr>
          <w:rFonts w:ascii="Tahoma" w:hAnsi="Tahoma" w:cs="Tahoma"/>
          <w:iCs/>
          <w:noProof/>
          <w:color w:val="000000"/>
          <w:lang w:val="es-ES"/>
        </w:rPr>
        <w:t>rupo entre 44 a 49 años de edad</w:t>
      </w:r>
      <w:r w:rsidRPr="00DD5A94">
        <w:rPr>
          <w:rFonts w:ascii="Tahoma" w:hAnsi="Tahoma" w:cs="Tahoma"/>
          <w:noProof/>
        </w:rPr>
        <w:tab/>
      </w:r>
      <w:r w:rsidR="00A67E1A">
        <w:rPr>
          <w:rFonts w:ascii="Tahoma" w:hAnsi="Tahoma" w:cs="Tahoma"/>
          <w:noProof/>
        </w:rPr>
        <w:t>66</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3.2.1.6</w:t>
      </w:r>
      <w:r w:rsidR="00605687">
        <w:rPr>
          <w:rFonts w:ascii="Tahoma" w:hAnsi="Tahoma" w:cs="Tahoma"/>
          <w:noProof/>
          <w:lang w:val="es-ES" w:eastAsia="es-ES"/>
        </w:rPr>
        <w:t xml:space="preserve">  </w:t>
      </w:r>
      <w:r w:rsidR="002877E1">
        <w:rPr>
          <w:rFonts w:ascii="Tahoma" w:hAnsi="Tahoma" w:cs="Tahoma"/>
          <w:iCs/>
          <w:noProof/>
          <w:color w:val="000000"/>
          <w:lang w:val="es-ES"/>
        </w:rPr>
        <w:t>G</w:t>
      </w:r>
      <w:r w:rsidRPr="00DD5A94">
        <w:rPr>
          <w:rFonts w:ascii="Tahoma" w:hAnsi="Tahoma" w:cs="Tahoma"/>
          <w:iCs/>
          <w:noProof/>
          <w:color w:val="000000"/>
          <w:lang w:val="es-ES"/>
        </w:rPr>
        <w:t>rupo entre 50 años o más</w:t>
      </w:r>
      <w:r w:rsidRPr="00DD5A94">
        <w:rPr>
          <w:rFonts w:ascii="Tahoma" w:hAnsi="Tahoma" w:cs="Tahoma"/>
          <w:noProof/>
        </w:rPr>
        <w:tab/>
      </w:r>
      <w:r w:rsidR="00A67E1A">
        <w:rPr>
          <w:rFonts w:ascii="Tahoma" w:hAnsi="Tahoma" w:cs="Tahoma"/>
          <w:noProof/>
        </w:rPr>
        <w:t>66</w:t>
      </w:r>
    </w:p>
    <w:p w:rsidR="00DD5A94" w:rsidRPr="00DD5A94" w:rsidRDefault="00DD5A94" w:rsidP="00473CD5">
      <w:pPr>
        <w:pStyle w:val="TDC3"/>
        <w:rPr>
          <w:noProof/>
          <w:lang w:val="es-ES" w:eastAsia="es-ES"/>
        </w:rPr>
      </w:pPr>
      <w:r w:rsidRPr="00DD5A94">
        <w:rPr>
          <w:noProof/>
          <w:lang w:val="es-ES"/>
        </w:rPr>
        <w:t>3.2.2</w:t>
      </w:r>
      <w:r w:rsidR="00605687">
        <w:rPr>
          <w:noProof/>
          <w:lang w:val="es-ES" w:eastAsia="es-ES"/>
        </w:rPr>
        <w:t xml:space="preserve">  </w:t>
      </w:r>
      <w:r w:rsidR="002877E1">
        <w:rPr>
          <w:noProof/>
          <w:lang w:val="es-ES"/>
        </w:rPr>
        <w:t>V</w:t>
      </w:r>
      <w:r w:rsidRPr="00DD5A94">
        <w:rPr>
          <w:noProof/>
          <w:lang w:val="es-ES"/>
        </w:rPr>
        <w:t>ariables de segmentación</w:t>
      </w:r>
      <w:r w:rsidRPr="00DD5A94">
        <w:rPr>
          <w:noProof/>
        </w:rPr>
        <w:tab/>
      </w:r>
      <w:r w:rsidR="00A67E1A">
        <w:rPr>
          <w:noProof/>
        </w:rPr>
        <w:t>67</w:t>
      </w:r>
    </w:p>
    <w:p w:rsidR="00DD5A94" w:rsidRPr="00DD5A94" w:rsidRDefault="00DD5A94" w:rsidP="00473CD5">
      <w:pPr>
        <w:pStyle w:val="TDC3"/>
        <w:rPr>
          <w:noProof/>
          <w:lang w:val="es-ES" w:eastAsia="es-ES"/>
        </w:rPr>
      </w:pPr>
      <w:r w:rsidRPr="00DD5A94">
        <w:rPr>
          <w:noProof/>
          <w:lang w:val="es-ES"/>
        </w:rPr>
        <w:t>3.2.3</w:t>
      </w:r>
      <w:r w:rsidR="00605687">
        <w:rPr>
          <w:noProof/>
          <w:lang w:val="es-ES" w:eastAsia="es-ES"/>
        </w:rPr>
        <w:t xml:space="preserve">  </w:t>
      </w:r>
      <w:r w:rsidR="002877E1">
        <w:rPr>
          <w:noProof/>
          <w:lang w:val="es-ES" w:eastAsia="es-ES"/>
        </w:rPr>
        <w:t>M</w:t>
      </w:r>
      <w:r w:rsidRPr="00DD5A94">
        <w:rPr>
          <w:noProof/>
          <w:lang w:val="es-ES"/>
        </w:rPr>
        <w:t>ercado meta</w:t>
      </w:r>
      <w:r w:rsidRPr="00DD5A94">
        <w:rPr>
          <w:noProof/>
        </w:rPr>
        <w:tab/>
      </w:r>
      <w:r w:rsidR="00A67E1A">
        <w:rPr>
          <w:noProof/>
        </w:rPr>
        <w:t>68</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3.2.3.1</w:t>
      </w:r>
      <w:r w:rsidR="00605687">
        <w:rPr>
          <w:rFonts w:ascii="Tahoma" w:hAnsi="Tahoma" w:cs="Tahoma"/>
          <w:noProof/>
          <w:lang w:val="es-ES" w:eastAsia="es-ES"/>
        </w:rPr>
        <w:t xml:space="preserve">  </w:t>
      </w:r>
      <w:r w:rsidR="002877E1">
        <w:rPr>
          <w:rFonts w:ascii="Tahoma" w:hAnsi="Tahoma" w:cs="Tahoma"/>
          <w:iCs/>
          <w:noProof/>
          <w:color w:val="000000"/>
          <w:lang w:val="es-ES"/>
        </w:rPr>
        <w:t>M</w:t>
      </w:r>
      <w:r w:rsidRPr="00DD5A94">
        <w:rPr>
          <w:rFonts w:ascii="Tahoma" w:hAnsi="Tahoma" w:cs="Tahoma"/>
          <w:iCs/>
          <w:noProof/>
          <w:color w:val="000000"/>
          <w:lang w:val="es-ES"/>
        </w:rPr>
        <w:t>acrosegmentacion</w:t>
      </w:r>
      <w:r w:rsidRPr="00DD5A94">
        <w:rPr>
          <w:rFonts w:ascii="Tahoma" w:hAnsi="Tahoma" w:cs="Tahoma"/>
          <w:noProof/>
        </w:rPr>
        <w:tab/>
      </w:r>
      <w:r w:rsidR="00A67E1A">
        <w:rPr>
          <w:rFonts w:ascii="Tahoma" w:hAnsi="Tahoma" w:cs="Tahoma"/>
          <w:noProof/>
        </w:rPr>
        <w:t>68</w:t>
      </w:r>
    </w:p>
    <w:p w:rsidR="00DD5A94" w:rsidRPr="00DD5A94" w:rsidRDefault="00DD5A94" w:rsidP="00605687">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3.2.3.1.1</w:t>
      </w:r>
      <w:r w:rsidR="00605687">
        <w:rPr>
          <w:rFonts w:ascii="Tahoma" w:hAnsi="Tahoma" w:cs="Tahoma"/>
          <w:noProof/>
          <w:lang w:val="es-ES" w:eastAsia="es-ES"/>
        </w:rPr>
        <w:t xml:space="preserve">  </w:t>
      </w:r>
      <w:r w:rsidR="002877E1">
        <w:rPr>
          <w:rFonts w:ascii="Tahoma" w:hAnsi="Tahoma" w:cs="Tahoma"/>
          <w:noProof/>
          <w:color w:val="000000"/>
          <w:lang w:val="es-ES"/>
        </w:rPr>
        <w:t>N</w:t>
      </w:r>
      <w:r w:rsidRPr="00DD5A94">
        <w:rPr>
          <w:rFonts w:ascii="Tahoma" w:hAnsi="Tahoma" w:cs="Tahoma"/>
          <w:noProof/>
          <w:color w:val="000000"/>
          <w:lang w:val="es-ES"/>
        </w:rPr>
        <w:t>ecesidades ¿que necesidades satisfacer?</w:t>
      </w:r>
      <w:r w:rsidRPr="00DD5A94">
        <w:rPr>
          <w:rFonts w:ascii="Tahoma" w:hAnsi="Tahoma" w:cs="Tahoma"/>
          <w:noProof/>
        </w:rPr>
        <w:tab/>
      </w:r>
      <w:r w:rsidR="00A67E1A">
        <w:rPr>
          <w:rFonts w:ascii="Tahoma" w:hAnsi="Tahoma" w:cs="Tahoma"/>
          <w:noProof/>
        </w:rPr>
        <w:t>68</w:t>
      </w:r>
    </w:p>
    <w:p w:rsidR="00DD5A94" w:rsidRPr="00DD5A94" w:rsidRDefault="00DD5A94" w:rsidP="00605687">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3.2.3.1.2</w:t>
      </w:r>
      <w:r w:rsidR="00605687">
        <w:rPr>
          <w:rFonts w:ascii="Tahoma" w:hAnsi="Tahoma" w:cs="Tahoma"/>
          <w:noProof/>
          <w:lang w:val="es-ES" w:eastAsia="es-ES"/>
        </w:rPr>
        <w:t xml:space="preserve">  </w:t>
      </w:r>
      <w:r w:rsidR="002877E1">
        <w:rPr>
          <w:rFonts w:ascii="Tahoma" w:hAnsi="Tahoma" w:cs="Tahoma"/>
          <w:noProof/>
          <w:color w:val="000000"/>
          <w:lang w:val="es-ES"/>
        </w:rPr>
        <w:t>G</w:t>
      </w:r>
      <w:r w:rsidRPr="00DD5A94">
        <w:rPr>
          <w:rFonts w:ascii="Tahoma" w:hAnsi="Tahoma" w:cs="Tahoma"/>
          <w:noProof/>
          <w:color w:val="000000"/>
          <w:lang w:val="es-ES"/>
        </w:rPr>
        <w:t>rupo de consumidores</w:t>
      </w:r>
      <w:r w:rsidRPr="00DD5A94">
        <w:rPr>
          <w:rFonts w:ascii="Tahoma" w:hAnsi="Tahoma" w:cs="Tahoma"/>
          <w:noProof/>
        </w:rPr>
        <w:tab/>
      </w:r>
      <w:r w:rsidR="00A67E1A">
        <w:rPr>
          <w:rFonts w:ascii="Tahoma" w:hAnsi="Tahoma" w:cs="Tahoma"/>
          <w:noProof/>
        </w:rPr>
        <w:t>69</w:t>
      </w:r>
    </w:p>
    <w:p w:rsidR="00DD5A94" w:rsidRPr="00DD5A94" w:rsidRDefault="00DD5A94" w:rsidP="00605687">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3.2.3.1.3</w:t>
      </w:r>
      <w:r w:rsidR="00605687">
        <w:rPr>
          <w:rFonts w:ascii="Tahoma" w:hAnsi="Tahoma" w:cs="Tahoma"/>
          <w:noProof/>
          <w:lang w:val="es-ES" w:eastAsia="es-ES"/>
        </w:rPr>
        <w:t xml:space="preserve">  </w:t>
      </w:r>
      <w:r w:rsidR="002877E1">
        <w:rPr>
          <w:rFonts w:ascii="Tahoma" w:hAnsi="Tahoma" w:cs="Tahoma"/>
          <w:noProof/>
          <w:lang w:val="es-ES" w:eastAsia="es-ES"/>
        </w:rPr>
        <w:t>T</w:t>
      </w:r>
      <w:r w:rsidRPr="00DD5A94">
        <w:rPr>
          <w:rFonts w:ascii="Tahoma" w:hAnsi="Tahoma" w:cs="Tahoma"/>
          <w:noProof/>
          <w:color w:val="000000"/>
          <w:lang w:val="es-ES"/>
        </w:rPr>
        <w:t>ecnologia utilizada</w:t>
      </w:r>
      <w:r w:rsidRPr="00DD5A94">
        <w:rPr>
          <w:rFonts w:ascii="Tahoma" w:hAnsi="Tahoma" w:cs="Tahoma"/>
          <w:noProof/>
        </w:rPr>
        <w:tab/>
      </w:r>
      <w:r w:rsidR="00A67E1A">
        <w:rPr>
          <w:rFonts w:ascii="Tahoma" w:hAnsi="Tahoma" w:cs="Tahoma"/>
          <w:noProof/>
        </w:rPr>
        <w:t>69</w:t>
      </w:r>
    </w:p>
    <w:p w:rsidR="00DD5A94" w:rsidRPr="00DD5A94" w:rsidRDefault="00DD5A94" w:rsidP="00605687">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3.2.3.1.4</w:t>
      </w:r>
      <w:r w:rsidR="00605687">
        <w:rPr>
          <w:rFonts w:ascii="Tahoma" w:hAnsi="Tahoma" w:cs="Tahoma"/>
          <w:noProof/>
          <w:lang w:val="es-ES" w:eastAsia="es-ES"/>
        </w:rPr>
        <w:t xml:space="preserve">  </w:t>
      </w:r>
      <w:r w:rsidR="002877E1">
        <w:rPr>
          <w:rFonts w:ascii="Tahoma" w:hAnsi="Tahoma" w:cs="Tahoma"/>
          <w:noProof/>
          <w:color w:val="000000"/>
          <w:lang w:val="es-ES"/>
        </w:rPr>
        <w:t>S</w:t>
      </w:r>
      <w:r w:rsidRPr="00DD5A94">
        <w:rPr>
          <w:rFonts w:ascii="Tahoma" w:hAnsi="Tahoma" w:cs="Tahoma"/>
          <w:noProof/>
          <w:color w:val="000000"/>
          <w:lang w:val="es-ES"/>
        </w:rPr>
        <w:t>egmentacion por producto – mercado</w:t>
      </w:r>
      <w:r w:rsidRPr="00DD5A94">
        <w:rPr>
          <w:rFonts w:ascii="Tahoma" w:hAnsi="Tahoma" w:cs="Tahoma"/>
          <w:noProof/>
        </w:rPr>
        <w:tab/>
      </w:r>
      <w:r w:rsidR="00A67E1A">
        <w:rPr>
          <w:rFonts w:ascii="Tahoma" w:hAnsi="Tahoma" w:cs="Tahoma"/>
          <w:noProof/>
        </w:rPr>
        <w:t>69</w:t>
      </w:r>
    </w:p>
    <w:p w:rsidR="00DD5A94" w:rsidRPr="00DD5A94" w:rsidRDefault="00DD5A94" w:rsidP="00605687">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lang w:val="es-ES"/>
        </w:rPr>
        <w:t>3.2.3.2</w:t>
      </w:r>
      <w:r w:rsidR="00605687">
        <w:rPr>
          <w:rFonts w:ascii="Tahoma" w:hAnsi="Tahoma" w:cs="Tahoma"/>
          <w:noProof/>
          <w:lang w:val="es-ES" w:eastAsia="es-ES"/>
        </w:rPr>
        <w:t xml:space="preserve">  </w:t>
      </w:r>
      <w:r w:rsidR="002877E1">
        <w:rPr>
          <w:rFonts w:ascii="Tahoma" w:hAnsi="Tahoma" w:cs="Tahoma"/>
          <w:iCs/>
          <w:noProof/>
          <w:color w:val="000000"/>
          <w:lang w:val="es-ES"/>
        </w:rPr>
        <w:t>M</w:t>
      </w:r>
      <w:r w:rsidRPr="00DD5A94">
        <w:rPr>
          <w:rFonts w:ascii="Tahoma" w:hAnsi="Tahoma" w:cs="Tahoma"/>
          <w:iCs/>
          <w:noProof/>
          <w:color w:val="000000"/>
          <w:lang w:val="es-ES"/>
        </w:rPr>
        <w:t>icrosegmentacion</w:t>
      </w:r>
      <w:r w:rsidRPr="00DD5A94">
        <w:rPr>
          <w:rFonts w:ascii="Tahoma" w:hAnsi="Tahoma" w:cs="Tahoma"/>
          <w:noProof/>
        </w:rPr>
        <w:tab/>
      </w:r>
      <w:r w:rsidR="00A67E1A">
        <w:rPr>
          <w:rFonts w:ascii="Tahoma" w:hAnsi="Tahoma" w:cs="Tahoma"/>
          <w:noProof/>
        </w:rPr>
        <w:t>70</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kern w:val="28"/>
          <w:lang w:val="es-ES"/>
        </w:rPr>
        <w:t>3.3</w:t>
      </w:r>
      <w:r w:rsidR="00605687">
        <w:rPr>
          <w:rFonts w:ascii="Tahoma" w:hAnsi="Tahoma" w:cs="Tahoma"/>
          <w:noProof/>
          <w:lang w:val="es-ES" w:eastAsia="es-ES"/>
        </w:rPr>
        <w:t xml:space="preserve">  </w:t>
      </w:r>
      <w:r w:rsidR="002877E1">
        <w:rPr>
          <w:rFonts w:ascii="Tahoma" w:hAnsi="Tahoma" w:cs="Tahoma"/>
          <w:iCs/>
          <w:noProof/>
          <w:color w:val="000000"/>
          <w:kern w:val="28"/>
          <w:lang w:val="es-ES"/>
        </w:rPr>
        <w:t>A</w:t>
      </w:r>
      <w:r w:rsidRPr="00DD5A94">
        <w:rPr>
          <w:rFonts w:ascii="Tahoma" w:hAnsi="Tahoma" w:cs="Tahoma"/>
          <w:iCs/>
          <w:noProof/>
          <w:color w:val="000000"/>
          <w:kern w:val="28"/>
          <w:lang w:val="es-ES"/>
        </w:rPr>
        <w:t>nalisis del mercado potencial y real estimado</w:t>
      </w:r>
      <w:r w:rsidRPr="00DD5A94">
        <w:rPr>
          <w:rFonts w:ascii="Tahoma" w:hAnsi="Tahoma" w:cs="Tahoma"/>
          <w:noProof/>
        </w:rPr>
        <w:tab/>
      </w:r>
      <w:r w:rsidR="00A67E1A">
        <w:rPr>
          <w:rFonts w:ascii="Tahoma" w:hAnsi="Tahoma" w:cs="Tahoma"/>
          <w:noProof/>
        </w:rPr>
        <w:t>72</w:t>
      </w:r>
    </w:p>
    <w:p w:rsidR="00DD5A94" w:rsidRPr="00DD5A94" w:rsidRDefault="00605687" w:rsidP="00473CD5">
      <w:pPr>
        <w:pStyle w:val="TDC3"/>
        <w:rPr>
          <w:noProof/>
          <w:lang w:val="es-ES" w:eastAsia="es-ES"/>
        </w:rPr>
      </w:pPr>
      <w:r>
        <w:rPr>
          <w:noProof/>
          <w:lang w:val="es-ES"/>
        </w:rPr>
        <w:t xml:space="preserve">3.3.1  </w:t>
      </w:r>
      <w:r w:rsidR="002877E1">
        <w:rPr>
          <w:noProof/>
          <w:lang w:val="es-ES"/>
        </w:rPr>
        <w:t>M</w:t>
      </w:r>
      <w:r w:rsidR="00DD5A94" w:rsidRPr="00DD5A94">
        <w:rPr>
          <w:noProof/>
          <w:lang w:val="es-ES"/>
        </w:rPr>
        <w:t>ercado potencial</w:t>
      </w:r>
      <w:r w:rsidR="00DD5A94" w:rsidRPr="00DD5A94">
        <w:rPr>
          <w:noProof/>
        </w:rPr>
        <w:tab/>
      </w:r>
      <w:r w:rsidR="00A67E1A">
        <w:rPr>
          <w:noProof/>
        </w:rPr>
        <w:t>72</w:t>
      </w:r>
    </w:p>
    <w:p w:rsidR="00DD5A94" w:rsidRPr="00DD5A94" w:rsidRDefault="00DD5A94" w:rsidP="00473CD5">
      <w:pPr>
        <w:pStyle w:val="TDC3"/>
        <w:rPr>
          <w:noProof/>
          <w:lang w:val="es-ES" w:eastAsia="es-ES"/>
        </w:rPr>
      </w:pPr>
      <w:r w:rsidRPr="00DD5A94">
        <w:rPr>
          <w:noProof/>
          <w:lang w:val="es-ES"/>
        </w:rPr>
        <w:t>3.3.2</w:t>
      </w:r>
      <w:r w:rsidR="00605687">
        <w:rPr>
          <w:noProof/>
          <w:lang w:val="es-ES" w:eastAsia="es-ES"/>
        </w:rPr>
        <w:t xml:space="preserve">  </w:t>
      </w:r>
      <w:r w:rsidR="00605687">
        <w:rPr>
          <w:noProof/>
          <w:lang w:val="es-ES"/>
        </w:rPr>
        <w:t>M</w:t>
      </w:r>
      <w:r w:rsidRPr="00DD5A94">
        <w:rPr>
          <w:noProof/>
          <w:lang w:val="es-ES"/>
        </w:rPr>
        <w:t>ercado real estimado</w:t>
      </w:r>
      <w:r w:rsidRPr="00DD5A94">
        <w:rPr>
          <w:noProof/>
        </w:rPr>
        <w:tab/>
      </w:r>
      <w:r w:rsidR="00A67E1A">
        <w:rPr>
          <w:noProof/>
        </w:rPr>
        <w:t>75</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kern w:val="28"/>
          <w:lang w:val="es-ES"/>
        </w:rPr>
        <w:t>3.4</w:t>
      </w:r>
      <w:r w:rsidR="00605687">
        <w:rPr>
          <w:rFonts w:ascii="Tahoma" w:hAnsi="Tahoma" w:cs="Tahoma"/>
          <w:noProof/>
          <w:lang w:val="es-ES" w:eastAsia="es-ES"/>
        </w:rPr>
        <w:t xml:space="preserve">  </w:t>
      </w:r>
      <w:r w:rsidR="002877E1">
        <w:rPr>
          <w:rFonts w:ascii="Tahoma" w:hAnsi="Tahoma" w:cs="Tahoma"/>
          <w:noProof/>
          <w:lang w:val="es-ES" w:eastAsia="es-ES"/>
        </w:rPr>
        <w:t>H</w:t>
      </w:r>
      <w:r w:rsidRPr="00DD5A94">
        <w:rPr>
          <w:rFonts w:ascii="Tahoma" w:hAnsi="Tahoma" w:cs="Tahoma"/>
          <w:iCs/>
          <w:noProof/>
          <w:color w:val="000000"/>
          <w:kern w:val="28"/>
          <w:lang w:val="es-ES"/>
        </w:rPr>
        <w:t>abitos de compra</w:t>
      </w:r>
      <w:r w:rsidRPr="00DD5A94">
        <w:rPr>
          <w:rFonts w:ascii="Tahoma" w:hAnsi="Tahoma" w:cs="Tahoma"/>
          <w:noProof/>
        </w:rPr>
        <w:tab/>
      </w:r>
      <w:r w:rsidR="00A67E1A">
        <w:rPr>
          <w:rFonts w:ascii="Tahoma" w:hAnsi="Tahoma" w:cs="Tahoma"/>
          <w:noProof/>
        </w:rPr>
        <w:t>76</w:t>
      </w:r>
    </w:p>
    <w:p w:rsidR="00DD5A94" w:rsidRPr="00DD5A94" w:rsidRDefault="00DD5A94" w:rsidP="00473CD5">
      <w:pPr>
        <w:pStyle w:val="TDC3"/>
        <w:rPr>
          <w:noProof/>
          <w:lang w:val="es-ES" w:eastAsia="es-ES"/>
        </w:rPr>
      </w:pPr>
      <w:r w:rsidRPr="00DD5A94">
        <w:rPr>
          <w:noProof/>
          <w:lang w:val="es-ES"/>
        </w:rPr>
        <w:t>3.4.1</w:t>
      </w:r>
      <w:r w:rsidR="00605687">
        <w:rPr>
          <w:noProof/>
          <w:lang w:val="es-ES" w:eastAsia="es-ES"/>
        </w:rPr>
        <w:t xml:space="preserve">  </w:t>
      </w:r>
      <w:r w:rsidR="002877E1">
        <w:rPr>
          <w:noProof/>
          <w:lang w:val="es-ES"/>
        </w:rPr>
        <w:t>¿Q</w:t>
      </w:r>
      <w:r w:rsidRPr="00DD5A94">
        <w:rPr>
          <w:noProof/>
          <w:lang w:val="es-ES"/>
        </w:rPr>
        <w:t>ue marcas compran?</w:t>
      </w:r>
      <w:r w:rsidRPr="00DD5A94">
        <w:rPr>
          <w:noProof/>
        </w:rPr>
        <w:tab/>
      </w:r>
      <w:r w:rsidR="00A67E1A">
        <w:rPr>
          <w:noProof/>
        </w:rPr>
        <w:t>76</w:t>
      </w:r>
    </w:p>
    <w:p w:rsidR="00DD5A94" w:rsidRPr="00DD5A94" w:rsidRDefault="00DD5A94" w:rsidP="00473CD5">
      <w:pPr>
        <w:pStyle w:val="TDC3"/>
        <w:rPr>
          <w:noProof/>
          <w:lang w:val="es-ES" w:eastAsia="es-ES"/>
        </w:rPr>
      </w:pPr>
      <w:r w:rsidRPr="00DD5A94">
        <w:rPr>
          <w:noProof/>
          <w:lang w:val="es-ES"/>
        </w:rPr>
        <w:t>3.4.2</w:t>
      </w:r>
      <w:r w:rsidR="00605687">
        <w:rPr>
          <w:noProof/>
          <w:lang w:val="es-ES" w:eastAsia="es-ES"/>
        </w:rPr>
        <w:t xml:space="preserve">  </w:t>
      </w:r>
      <w:r w:rsidRPr="00DD5A94">
        <w:rPr>
          <w:noProof/>
          <w:lang w:val="es-ES"/>
        </w:rPr>
        <w:t>¿</w:t>
      </w:r>
      <w:r w:rsidR="002877E1">
        <w:rPr>
          <w:noProof/>
          <w:lang w:val="es-ES"/>
        </w:rPr>
        <w:t>C</w:t>
      </w:r>
      <w:r w:rsidRPr="00DD5A94">
        <w:rPr>
          <w:noProof/>
          <w:lang w:val="es-ES"/>
        </w:rPr>
        <w:t>uanto compran?</w:t>
      </w:r>
      <w:r w:rsidRPr="00DD5A94">
        <w:rPr>
          <w:noProof/>
        </w:rPr>
        <w:tab/>
      </w:r>
      <w:r w:rsidR="00A67E1A">
        <w:rPr>
          <w:noProof/>
        </w:rPr>
        <w:t>77</w:t>
      </w:r>
    </w:p>
    <w:p w:rsidR="00DD5A94" w:rsidRPr="00DD5A94" w:rsidRDefault="00DD5A94" w:rsidP="00473CD5">
      <w:pPr>
        <w:pStyle w:val="TDC3"/>
        <w:rPr>
          <w:noProof/>
          <w:lang w:val="es-ES" w:eastAsia="es-ES"/>
        </w:rPr>
      </w:pPr>
      <w:r w:rsidRPr="00DD5A94">
        <w:rPr>
          <w:noProof/>
          <w:lang w:val="es-ES"/>
        </w:rPr>
        <w:t>3.4.3</w:t>
      </w:r>
      <w:r w:rsidR="00605687">
        <w:rPr>
          <w:noProof/>
          <w:lang w:val="es-ES" w:eastAsia="es-ES"/>
        </w:rPr>
        <w:t xml:space="preserve">  </w:t>
      </w:r>
      <w:r w:rsidR="002877E1">
        <w:rPr>
          <w:noProof/>
          <w:lang w:val="es-ES"/>
        </w:rPr>
        <w:t>¿C</w:t>
      </w:r>
      <w:r w:rsidRPr="00DD5A94">
        <w:rPr>
          <w:noProof/>
          <w:lang w:val="es-ES"/>
        </w:rPr>
        <w:t>omo compran?</w:t>
      </w:r>
      <w:r w:rsidRPr="00DD5A94">
        <w:rPr>
          <w:noProof/>
        </w:rPr>
        <w:tab/>
      </w:r>
      <w:r w:rsidR="00A67E1A">
        <w:rPr>
          <w:noProof/>
        </w:rPr>
        <w:t>77</w:t>
      </w:r>
    </w:p>
    <w:p w:rsidR="00DD5A94" w:rsidRPr="00DD5A94" w:rsidRDefault="00DD5A94" w:rsidP="00473CD5">
      <w:pPr>
        <w:pStyle w:val="TDC3"/>
        <w:rPr>
          <w:noProof/>
          <w:lang w:val="es-ES" w:eastAsia="es-ES"/>
        </w:rPr>
      </w:pPr>
      <w:r w:rsidRPr="00DD5A94">
        <w:rPr>
          <w:noProof/>
          <w:lang w:val="es-ES"/>
        </w:rPr>
        <w:t>3.4.4</w:t>
      </w:r>
      <w:r w:rsidR="00605687">
        <w:rPr>
          <w:noProof/>
          <w:lang w:val="es-ES" w:eastAsia="es-ES"/>
        </w:rPr>
        <w:t xml:space="preserve">  </w:t>
      </w:r>
      <w:r w:rsidR="002877E1">
        <w:rPr>
          <w:noProof/>
          <w:lang w:val="es-ES"/>
        </w:rPr>
        <w:t>¿D</w:t>
      </w:r>
      <w:r w:rsidRPr="00DD5A94">
        <w:rPr>
          <w:noProof/>
          <w:lang w:val="es-ES"/>
        </w:rPr>
        <w:t>onde compran?</w:t>
      </w:r>
      <w:r w:rsidRPr="00DD5A94">
        <w:rPr>
          <w:noProof/>
        </w:rPr>
        <w:tab/>
      </w:r>
      <w:r w:rsidR="00A67E1A">
        <w:rPr>
          <w:noProof/>
        </w:rPr>
        <w:t>77</w:t>
      </w:r>
    </w:p>
    <w:p w:rsidR="00DD5A94" w:rsidRPr="00DD5A94" w:rsidRDefault="00DD5A94" w:rsidP="00473CD5">
      <w:pPr>
        <w:pStyle w:val="TDC3"/>
        <w:rPr>
          <w:noProof/>
          <w:lang w:val="es-ES" w:eastAsia="es-ES"/>
        </w:rPr>
      </w:pPr>
      <w:r w:rsidRPr="00DD5A94">
        <w:rPr>
          <w:noProof/>
          <w:lang w:val="es-ES"/>
        </w:rPr>
        <w:t>3.4.5</w:t>
      </w:r>
      <w:r w:rsidR="00605687">
        <w:rPr>
          <w:noProof/>
          <w:lang w:val="es-ES" w:eastAsia="es-ES"/>
        </w:rPr>
        <w:t xml:space="preserve">  </w:t>
      </w:r>
      <w:r w:rsidR="002877E1">
        <w:rPr>
          <w:noProof/>
          <w:lang w:val="es-ES"/>
        </w:rPr>
        <w:t>¿C</w:t>
      </w:r>
      <w:r w:rsidRPr="00DD5A94">
        <w:rPr>
          <w:noProof/>
          <w:lang w:val="es-ES"/>
        </w:rPr>
        <w:t>uando compran?</w:t>
      </w:r>
      <w:r w:rsidRPr="00DD5A94">
        <w:rPr>
          <w:noProof/>
        </w:rPr>
        <w:tab/>
      </w:r>
      <w:r w:rsidR="00A67E1A">
        <w:rPr>
          <w:noProof/>
        </w:rPr>
        <w:t>77</w:t>
      </w:r>
    </w:p>
    <w:p w:rsidR="00DD5A94" w:rsidRPr="00DD5A94" w:rsidRDefault="00DD5A94" w:rsidP="00473CD5">
      <w:pPr>
        <w:pStyle w:val="TDC3"/>
        <w:rPr>
          <w:noProof/>
          <w:lang w:val="es-ES" w:eastAsia="es-ES"/>
        </w:rPr>
      </w:pPr>
      <w:r w:rsidRPr="00DD5A94">
        <w:rPr>
          <w:iCs/>
          <w:noProof/>
          <w:color w:val="000000"/>
          <w:lang w:val="es-ES"/>
        </w:rPr>
        <w:t>3.4.6</w:t>
      </w:r>
      <w:r w:rsidR="00605687">
        <w:rPr>
          <w:noProof/>
          <w:lang w:val="es-ES" w:eastAsia="es-ES"/>
        </w:rPr>
        <w:t xml:space="preserve">  </w:t>
      </w:r>
      <w:r w:rsidR="002877E1">
        <w:rPr>
          <w:iCs/>
          <w:noProof/>
          <w:color w:val="000000"/>
          <w:lang w:val="es-ES"/>
        </w:rPr>
        <w:t>¿Q</w:t>
      </w:r>
      <w:r w:rsidRPr="00DD5A94">
        <w:rPr>
          <w:iCs/>
          <w:noProof/>
          <w:color w:val="000000"/>
          <w:lang w:val="es-ES"/>
        </w:rPr>
        <w:t>uien compra?</w:t>
      </w:r>
      <w:r w:rsidRPr="00DD5A94">
        <w:rPr>
          <w:noProof/>
        </w:rPr>
        <w:tab/>
      </w:r>
      <w:r w:rsidRPr="00DD5A94">
        <w:rPr>
          <w:noProof/>
        </w:rPr>
        <w:fldChar w:fldCharType="begin"/>
      </w:r>
      <w:r w:rsidRPr="00DD5A94">
        <w:rPr>
          <w:noProof/>
        </w:rPr>
        <w:instrText xml:space="preserve"> PAGEREF _Toc164220844 \h </w:instrText>
      </w:r>
      <w:r w:rsidRPr="00DD5A94">
        <w:rPr>
          <w:noProof/>
        </w:rPr>
      </w:r>
      <w:r w:rsidRPr="00DD5A94">
        <w:rPr>
          <w:noProof/>
        </w:rPr>
        <w:fldChar w:fldCharType="separate"/>
      </w:r>
      <w:r w:rsidR="003051DD">
        <w:rPr>
          <w:noProof/>
        </w:rPr>
        <w:t>75</w:t>
      </w:r>
      <w:r w:rsidRPr="00DD5A94">
        <w:rPr>
          <w:noProof/>
        </w:rPr>
        <w:fldChar w:fldCharType="end"/>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kern w:val="28"/>
          <w:lang w:val="es-AR"/>
        </w:rPr>
        <w:t>3.5</w:t>
      </w:r>
      <w:r w:rsidR="00605687">
        <w:rPr>
          <w:rFonts w:ascii="Tahoma" w:hAnsi="Tahoma" w:cs="Tahoma"/>
          <w:noProof/>
          <w:lang w:val="es-ES" w:eastAsia="es-ES"/>
        </w:rPr>
        <w:t xml:space="preserve">  </w:t>
      </w:r>
      <w:r w:rsidR="002877E1">
        <w:rPr>
          <w:rFonts w:ascii="Tahoma" w:hAnsi="Tahoma" w:cs="Tahoma"/>
          <w:noProof/>
          <w:kern w:val="28"/>
          <w:lang w:val="es-ES"/>
        </w:rPr>
        <w:t>M</w:t>
      </w:r>
      <w:r w:rsidRPr="00DD5A94">
        <w:rPr>
          <w:rFonts w:ascii="Tahoma" w:hAnsi="Tahoma" w:cs="Tahoma"/>
          <w:noProof/>
          <w:kern w:val="28"/>
          <w:lang w:val="es-AR"/>
        </w:rPr>
        <w:t xml:space="preserve">odelo </w:t>
      </w:r>
      <w:r w:rsidR="002877E1">
        <w:rPr>
          <w:rFonts w:ascii="Tahoma" w:hAnsi="Tahoma" w:cs="Tahoma"/>
          <w:noProof/>
          <w:kern w:val="28"/>
          <w:lang w:val="es-AR"/>
        </w:rPr>
        <w:t>de implicación de F</w:t>
      </w:r>
      <w:r w:rsidRPr="00DD5A94">
        <w:rPr>
          <w:rFonts w:ascii="Tahoma" w:hAnsi="Tahoma" w:cs="Tahoma"/>
          <w:noProof/>
          <w:kern w:val="28"/>
          <w:lang w:val="es-AR"/>
        </w:rPr>
        <w:t xml:space="preserve">oote, </w:t>
      </w:r>
      <w:r w:rsidR="002877E1">
        <w:rPr>
          <w:rFonts w:ascii="Tahoma" w:hAnsi="Tahoma" w:cs="Tahoma"/>
          <w:noProof/>
          <w:kern w:val="28"/>
          <w:lang w:val="es-AR"/>
        </w:rPr>
        <w:t>Cone y B</w:t>
      </w:r>
      <w:r w:rsidRPr="00DD5A94">
        <w:rPr>
          <w:rFonts w:ascii="Tahoma" w:hAnsi="Tahoma" w:cs="Tahoma"/>
          <w:noProof/>
          <w:kern w:val="28"/>
          <w:lang w:val="es-AR"/>
        </w:rPr>
        <w:t>elding (</w:t>
      </w:r>
      <w:r w:rsidR="002877E1" w:rsidRPr="00DD5A94">
        <w:rPr>
          <w:rFonts w:ascii="Tahoma" w:hAnsi="Tahoma" w:cs="Tahoma"/>
          <w:noProof/>
          <w:kern w:val="28"/>
          <w:lang w:val="es-AR"/>
        </w:rPr>
        <w:t>F.C.B).</w:t>
      </w:r>
      <w:r w:rsidRPr="00DD5A94">
        <w:rPr>
          <w:rFonts w:ascii="Tahoma" w:hAnsi="Tahoma" w:cs="Tahoma"/>
          <w:noProof/>
        </w:rPr>
        <w:tab/>
      </w:r>
      <w:r w:rsidR="00A67E1A">
        <w:rPr>
          <w:rFonts w:ascii="Tahoma" w:hAnsi="Tahoma" w:cs="Tahoma"/>
          <w:noProof/>
        </w:rPr>
        <w:t>77</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iCs/>
          <w:noProof/>
          <w:color w:val="000000"/>
          <w:kern w:val="28"/>
          <w:lang w:val="es-ES"/>
        </w:rPr>
        <w:t>3.6</w:t>
      </w:r>
      <w:r w:rsidR="00605687">
        <w:rPr>
          <w:rFonts w:ascii="Tahoma" w:hAnsi="Tahoma" w:cs="Tahoma"/>
          <w:noProof/>
          <w:lang w:val="es-ES" w:eastAsia="es-ES"/>
        </w:rPr>
        <w:t xml:space="preserve">  </w:t>
      </w:r>
      <w:r w:rsidR="002877E1">
        <w:rPr>
          <w:rFonts w:ascii="Tahoma" w:hAnsi="Tahoma" w:cs="Tahoma"/>
          <w:iCs/>
          <w:noProof/>
          <w:color w:val="000000"/>
          <w:kern w:val="28"/>
          <w:lang w:val="es-ES"/>
        </w:rPr>
        <w:t>M</w:t>
      </w:r>
      <w:r w:rsidRPr="00DD5A94">
        <w:rPr>
          <w:rFonts w:ascii="Tahoma" w:hAnsi="Tahoma" w:cs="Tahoma"/>
          <w:iCs/>
          <w:noProof/>
          <w:color w:val="000000"/>
          <w:kern w:val="28"/>
          <w:lang w:val="es-ES"/>
        </w:rPr>
        <w:t>atriz importancia-resultado</w:t>
      </w:r>
      <w:r w:rsidRPr="00DD5A94">
        <w:rPr>
          <w:rFonts w:ascii="Tahoma" w:hAnsi="Tahoma" w:cs="Tahoma"/>
          <w:noProof/>
        </w:rPr>
        <w:tab/>
      </w:r>
      <w:r w:rsidR="00A67E1A">
        <w:rPr>
          <w:rFonts w:ascii="Tahoma" w:hAnsi="Tahoma" w:cs="Tahoma"/>
          <w:noProof/>
        </w:rPr>
        <w:t>80</w:t>
      </w:r>
    </w:p>
    <w:p w:rsidR="00DD5A94" w:rsidRPr="00DD5A94" w:rsidRDefault="002877E1" w:rsidP="00605687">
      <w:pPr>
        <w:pStyle w:val="TDC2"/>
        <w:tabs>
          <w:tab w:val="right" w:leader="dot" w:pos="8636"/>
        </w:tabs>
        <w:spacing w:line="360" w:lineRule="auto"/>
        <w:ind w:left="0"/>
        <w:rPr>
          <w:rFonts w:ascii="Tahoma" w:hAnsi="Tahoma" w:cs="Tahoma"/>
          <w:noProof/>
          <w:lang w:val="es-ES" w:eastAsia="es-ES"/>
        </w:rPr>
      </w:pPr>
      <w:r>
        <w:rPr>
          <w:rFonts w:ascii="Tahoma" w:hAnsi="Tahoma" w:cs="Tahoma"/>
          <w:noProof/>
          <w:kern w:val="28"/>
        </w:rPr>
        <w:t>3.7  A</w:t>
      </w:r>
      <w:r w:rsidR="00DD5A94" w:rsidRPr="00DD5A94">
        <w:rPr>
          <w:rFonts w:ascii="Tahoma" w:hAnsi="Tahoma" w:cs="Tahoma"/>
          <w:noProof/>
          <w:kern w:val="28"/>
        </w:rPr>
        <w:t>nalisis de la estructura competitiva</w:t>
      </w:r>
      <w:r w:rsidR="00DD5A94" w:rsidRPr="00DD5A94">
        <w:rPr>
          <w:rFonts w:ascii="Tahoma" w:hAnsi="Tahoma" w:cs="Tahoma"/>
          <w:noProof/>
        </w:rPr>
        <w:tab/>
      </w:r>
      <w:r w:rsidR="00A67E1A">
        <w:rPr>
          <w:rFonts w:ascii="Tahoma" w:hAnsi="Tahoma" w:cs="Tahoma"/>
          <w:noProof/>
        </w:rPr>
        <w:t>82</w:t>
      </w:r>
    </w:p>
    <w:p w:rsidR="00DD5A94" w:rsidRPr="00DD5A94" w:rsidRDefault="00605687" w:rsidP="00473CD5">
      <w:pPr>
        <w:pStyle w:val="TDC3"/>
        <w:rPr>
          <w:noProof/>
          <w:lang w:val="es-ES" w:eastAsia="es-ES"/>
        </w:rPr>
      </w:pPr>
      <w:r>
        <w:rPr>
          <w:noProof/>
          <w:lang w:val="es-ES"/>
        </w:rPr>
        <w:t xml:space="preserve">3.7.1  </w:t>
      </w:r>
      <w:r w:rsidR="002877E1">
        <w:rPr>
          <w:noProof/>
          <w:lang w:val="es-ES"/>
        </w:rPr>
        <w:t>A</w:t>
      </w:r>
      <w:r w:rsidR="00DD5A94" w:rsidRPr="00DD5A94">
        <w:rPr>
          <w:noProof/>
          <w:lang w:val="es-ES"/>
        </w:rPr>
        <w:t>menaza de nuevos competidores.</w:t>
      </w:r>
      <w:r w:rsidR="00DD5A94" w:rsidRPr="00DD5A94">
        <w:rPr>
          <w:noProof/>
        </w:rPr>
        <w:tab/>
      </w:r>
      <w:r w:rsidR="00A67E1A">
        <w:rPr>
          <w:noProof/>
        </w:rPr>
        <w:t>83</w:t>
      </w:r>
    </w:p>
    <w:p w:rsidR="00DD5A94" w:rsidRPr="00DD5A94" w:rsidRDefault="00605687" w:rsidP="00473CD5">
      <w:pPr>
        <w:pStyle w:val="TDC3"/>
        <w:rPr>
          <w:noProof/>
          <w:lang w:val="es-ES" w:eastAsia="es-ES"/>
        </w:rPr>
      </w:pPr>
      <w:r>
        <w:rPr>
          <w:noProof/>
        </w:rPr>
        <w:t xml:space="preserve">3.7.3  </w:t>
      </w:r>
      <w:r w:rsidR="002877E1">
        <w:rPr>
          <w:noProof/>
        </w:rPr>
        <w:t>A</w:t>
      </w:r>
      <w:r w:rsidR="00DD5A94" w:rsidRPr="00DD5A94">
        <w:rPr>
          <w:noProof/>
        </w:rPr>
        <w:t>menaza de productos sustitutos</w:t>
      </w:r>
      <w:r w:rsidR="00DD5A94" w:rsidRPr="00DD5A94">
        <w:rPr>
          <w:noProof/>
        </w:rPr>
        <w:tab/>
      </w:r>
      <w:r w:rsidR="00A67E1A">
        <w:rPr>
          <w:noProof/>
        </w:rPr>
        <w:t>84</w:t>
      </w:r>
    </w:p>
    <w:p w:rsidR="00DD5A94" w:rsidRPr="00DD5A94" w:rsidRDefault="00DD5A94" w:rsidP="00473CD5">
      <w:pPr>
        <w:pStyle w:val="TDC3"/>
        <w:rPr>
          <w:noProof/>
          <w:lang w:val="es-ES" w:eastAsia="es-ES"/>
        </w:rPr>
      </w:pPr>
      <w:r w:rsidRPr="00DD5A94">
        <w:rPr>
          <w:noProof/>
        </w:rPr>
        <w:t xml:space="preserve">3.7.4  </w:t>
      </w:r>
      <w:r w:rsidR="002877E1">
        <w:rPr>
          <w:noProof/>
        </w:rPr>
        <w:t>P</w:t>
      </w:r>
      <w:r w:rsidRPr="00DD5A94">
        <w:rPr>
          <w:noProof/>
        </w:rPr>
        <w:t>oder negociador de los proveedores</w:t>
      </w:r>
      <w:r w:rsidRPr="00DD5A94">
        <w:rPr>
          <w:noProof/>
        </w:rPr>
        <w:tab/>
      </w:r>
      <w:r w:rsidR="00A67E1A">
        <w:rPr>
          <w:noProof/>
        </w:rPr>
        <w:t>84</w:t>
      </w:r>
    </w:p>
    <w:p w:rsidR="00DD5A94" w:rsidRPr="00DD5A94" w:rsidRDefault="002877E1" w:rsidP="00473CD5">
      <w:pPr>
        <w:pStyle w:val="TDC3"/>
        <w:rPr>
          <w:noProof/>
          <w:lang w:val="es-ES" w:eastAsia="es-ES"/>
        </w:rPr>
      </w:pPr>
      <w:r>
        <w:rPr>
          <w:noProof/>
        </w:rPr>
        <w:t>3.7.5 C</w:t>
      </w:r>
      <w:r w:rsidR="00DD5A94" w:rsidRPr="00DD5A94">
        <w:rPr>
          <w:noProof/>
        </w:rPr>
        <w:t>ompetidores en el sector industrial</w:t>
      </w:r>
      <w:r w:rsidR="00DD5A94" w:rsidRPr="00DD5A94">
        <w:rPr>
          <w:noProof/>
        </w:rPr>
        <w:tab/>
      </w:r>
      <w:r w:rsidR="00A67E1A">
        <w:rPr>
          <w:noProof/>
        </w:rPr>
        <w:t>85</w:t>
      </w:r>
    </w:p>
    <w:p w:rsidR="00DD5A94" w:rsidRPr="00DD5A94" w:rsidRDefault="002877E1" w:rsidP="00605687">
      <w:pPr>
        <w:pStyle w:val="TDC2"/>
        <w:tabs>
          <w:tab w:val="right" w:leader="dot" w:pos="8636"/>
        </w:tabs>
        <w:spacing w:line="360" w:lineRule="auto"/>
        <w:ind w:left="0"/>
        <w:rPr>
          <w:rFonts w:ascii="Tahoma" w:hAnsi="Tahoma" w:cs="Tahoma"/>
          <w:noProof/>
          <w:lang w:val="es-ES" w:eastAsia="es-ES"/>
        </w:rPr>
      </w:pPr>
      <w:r>
        <w:rPr>
          <w:rFonts w:ascii="Tahoma" w:hAnsi="Tahoma" w:cs="Tahoma"/>
          <w:noProof/>
          <w:color w:val="000000"/>
          <w:kern w:val="28"/>
        </w:rPr>
        <w:t>3.8  A</w:t>
      </w:r>
      <w:r w:rsidR="00DD5A94" w:rsidRPr="00DD5A94">
        <w:rPr>
          <w:rFonts w:ascii="Tahoma" w:hAnsi="Tahoma" w:cs="Tahoma"/>
          <w:noProof/>
          <w:color w:val="000000"/>
          <w:kern w:val="28"/>
        </w:rPr>
        <w:t xml:space="preserve">nalisis </w:t>
      </w:r>
      <w:r w:rsidRPr="00DD5A94">
        <w:rPr>
          <w:rFonts w:ascii="Tahoma" w:hAnsi="Tahoma" w:cs="Tahoma"/>
          <w:noProof/>
          <w:color w:val="000000"/>
          <w:kern w:val="28"/>
        </w:rPr>
        <w:t>FODA</w:t>
      </w:r>
      <w:r w:rsidR="00DD5A94" w:rsidRPr="00DD5A94">
        <w:rPr>
          <w:rFonts w:ascii="Tahoma" w:hAnsi="Tahoma" w:cs="Tahoma"/>
          <w:noProof/>
        </w:rPr>
        <w:tab/>
      </w:r>
      <w:r w:rsidR="00A67E1A">
        <w:rPr>
          <w:rFonts w:ascii="Tahoma" w:hAnsi="Tahoma" w:cs="Tahoma"/>
          <w:noProof/>
        </w:rPr>
        <w:t>85</w:t>
      </w:r>
    </w:p>
    <w:p w:rsidR="00DD5A94" w:rsidRPr="00DD5A94" w:rsidRDefault="00A67E1A" w:rsidP="00A67E1A">
      <w:pPr>
        <w:pStyle w:val="TDC1"/>
        <w:rPr>
          <w:lang w:val="es-ES" w:eastAsia="es-ES"/>
        </w:rPr>
      </w:pPr>
      <w:r w:rsidRPr="00A67E1A">
        <w:rPr>
          <w:rFonts w:ascii="Copperplate Gothic Light" w:hAnsi="Copperplate Gothic Light"/>
          <w:b/>
          <w:sz w:val="120"/>
          <w:szCs w:val="120"/>
        </w:rPr>
        <w:t>IV.</w:t>
      </w:r>
      <w:r w:rsidR="002877E1" w:rsidRPr="00A67E1A">
        <w:rPr>
          <w:rFonts w:ascii="Copperplate Gothic Light" w:hAnsi="Copperplate Gothic Light"/>
          <w:b/>
        </w:rPr>
        <w:t xml:space="preserve"> Plan de M</w:t>
      </w:r>
      <w:r w:rsidR="00DD5A94" w:rsidRPr="00A67E1A">
        <w:rPr>
          <w:rFonts w:ascii="Copperplate Gothic Light" w:hAnsi="Copperplate Gothic Light"/>
          <w:b/>
        </w:rPr>
        <w:t>arketing</w:t>
      </w:r>
      <w:r w:rsidR="00DD5A94" w:rsidRPr="00DD5A94">
        <w:tab/>
      </w:r>
      <w:r>
        <w:t>85</w:t>
      </w:r>
    </w:p>
    <w:p w:rsidR="00DD5A94" w:rsidRPr="00DD5A94" w:rsidRDefault="00DD5A94" w:rsidP="00605687">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4.1</w:t>
      </w:r>
      <w:r w:rsidR="00605687">
        <w:rPr>
          <w:rFonts w:ascii="Tahoma" w:hAnsi="Tahoma" w:cs="Tahoma"/>
          <w:noProof/>
          <w:lang w:val="es-ES" w:eastAsia="es-ES"/>
        </w:rPr>
        <w:t xml:space="preserve">  </w:t>
      </w:r>
      <w:r w:rsidR="002877E1">
        <w:rPr>
          <w:rFonts w:ascii="Tahoma" w:hAnsi="Tahoma" w:cs="Tahoma"/>
          <w:noProof/>
          <w:color w:val="000000"/>
          <w:kern w:val="28"/>
          <w:lang w:val="es-ES"/>
        </w:rPr>
        <w:t>F</w:t>
      </w:r>
      <w:r w:rsidRPr="00DD5A94">
        <w:rPr>
          <w:rFonts w:ascii="Tahoma" w:hAnsi="Tahoma" w:cs="Tahoma"/>
          <w:noProof/>
          <w:color w:val="000000"/>
          <w:kern w:val="28"/>
          <w:lang w:val="es-ES"/>
        </w:rPr>
        <w:t>ilosofia corporativa</w:t>
      </w:r>
      <w:r w:rsidRPr="00DD5A94">
        <w:rPr>
          <w:rFonts w:ascii="Tahoma" w:hAnsi="Tahoma" w:cs="Tahoma"/>
          <w:noProof/>
        </w:rPr>
        <w:tab/>
      </w:r>
      <w:r w:rsidR="00A67E1A">
        <w:rPr>
          <w:rFonts w:ascii="Tahoma" w:hAnsi="Tahoma" w:cs="Tahoma"/>
          <w:noProof/>
        </w:rPr>
        <w:t>85</w:t>
      </w:r>
    </w:p>
    <w:p w:rsidR="00DD5A94" w:rsidRPr="00DD5A94" w:rsidRDefault="00DD5A94" w:rsidP="00473CD5">
      <w:pPr>
        <w:pStyle w:val="TDC3"/>
        <w:rPr>
          <w:noProof/>
          <w:lang w:val="es-ES" w:eastAsia="es-ES"/>
        </w:rPr>
      </w:pPr>
      <w:r w:rsidRPr="00DD5A94">
        <w:rPr>
          <w:noProof/>
          <w:kern w:val="28"/>
          <w:lang w:eastAsia="es-EC"/>
        </w:rPr>
        <w:t>4.1.1</w:t>
      </w:r>
      <w:r w:rsidR="00605687">
        <w:rPr>
          <w:noProof/>
          <w:lang w:val="es-ES" w:eastAsia="es-ES"/>
        </w:rPr>
        <w:t xml:space="preserve">  </w:t>
      </w:r>
      <w:r w:rsidR="002877E1">
        <w:rPr>
          <w:noProof/>
          <w:kern w:val="28"/>
          <w:lang w:val="es-ES" w:eastAsia="es-EC"/>
        </w:rPr>
        <w:t>I</w:t>
      </w:r>
      <w:r w:rsidRPr="00DD5A94">
        <w:rPr>
          <w:noProof/>
          <w:kern w:val="28"/>
          <w:lang w:eastAsia="es-EC"/>
        </w:rPr>
        <w:t>dentidad y valores</w:t>
      </w:r>
      <w:r w:rsidRPr="00DD5A94">
        <w:rPr>
          <w:noProof/>
        </w:rPr>
        <w:tab/>
      </w:r>
      <w:r w:rsidR="00A67E1A">
        <w:rPr>
          <w:noProof/>
        </w:rPr>
        <w:t>85</w:t>
      </w:r>
    </w:p>
    <w:p w:rsidR="00DD5A94" w:rsidRPr="00DD5A94" w:rsidRDefault="00DD5A94" w:rsidP="00473CD5">
      <w:pPr>
        <w:pStyle w:val="TDC3"/>
        <w:rPr>
          <w:noProof/>
          <w:lang w:val="es-ES" w:eastAsia="es-ES"/>
        </w:rPr>
      </w:pPr>
      <w:r w:rsidRPr="00DD5A94">
        <w:rPr>
          <w:noProof/>
          <w:lang w:eastAsia="es-EC"/>
        </w:rPr>
        <w:t>4.1.2</w:t>
      </w:r>
      <w:r w:rsidR="00605687">
        <w:rPr>
          <w:noProof/>
          <w:lang w:val="es-ES" w:eastAsia="es-ES"/>
        </w:rPr>
        <w:t xml:space="preserve">  </w:t>
      </w:r>
      <w:r w:rsidR="002877E1">
        <w:rPr>
          <w:noProof/>
          <w:lang w:val="es-ES" w:eastAsia="es-EC"/>
        </w:rPr>
        <w:t>M</w:t>
      </w:r>
      <w:r w:rsidRPr="00DD5A94">
        <w:rPr>
          <w:noProof/>
          <w:lang w:eastAsia="es-EC"/>
        </w:rPr>
        <w:t>ision</w:t>
      </w:r>
      <w:r w:rsidRPr="00DD5A94">
        <w:rPr>
          <w:noProof/>
        </w:rPr>
        <w:tab/>
      </w:r>
      <w:r w:rsidR="00605687">
        <w:rPr>
          <w:noProof/>
        </w:rPr>
        <w:t>…………………………………………………………………………………………….</w:t>
      </w:r>
      <w:r w:rsidR="00A67E1A">
        <w:rPr>
          <w:noProof/>
        </w:rPr>
        <w:t>86</w:t>
      </w:r>
    </w:p>
    <w:p w:rsidR="00DD5A94" w:rsidRPr="00DD5A94" w:rsidRDefault="00DD5A94" w:rsidP="00473CD5">
      <w:pPr>
        <w:pStyle w:val="TDC3"/>
        <w:rPr>
          <w:noProof/>
          <w:lang w:val="es-ES" w:eastAsia="es-ES"/>
        </w:rPr>
      </w:pPr>
      <w:r w:rsidRPr="00DD5A94">
        <w:rPr>
          <w:noProof/>
          <w:lang w:eastAsia="es-EC"/>
        </w:rPr>
        <w:t>4.1.3</w:t>
      </w:r>
      <w:r w:rsidR="00605687">
        <w:rPr>
          <w:noProof/>
          <w:lang w:val="es-ES" w:eastAsia="es-ES"/>
        </w:rPr>
        <w:t xml:space="preserve">  </w:t>
      </w:r>
      <w:r w:rsidR="002877E1">
        <w:rPr>
          <w:noProof/>
          <w:lang w:val="es-ES" w:eastAsia="es-EC"/>
        </w:rPr>
        <w:t>V</w:t>
      </w:r>
      <w:r w:rsidRPr="00DD5A94">
        <w:rPr>
          <w:noProof/>
          <w:lang w:eastAsia="es-EC"/>
        </w:rPr>
        <w:t>ision</w:t>
      </w:r>
      <w:r w:rsidR="00605687">
        <w:rPr>
          <w:noProof/>
        </w:rPr>
        <w:t>………………………………………………………………………………………………</w:t>
      </w:r>
      <w:r w:rsidR="00A67E1A">
        <w:rPr>
          <w:noProof/>
        </w:rPr>
        <w:t>86</w:t>
      </w:r>
    </w:p>
    <w:p w:rsidR="00DD5A94" w:rsidRPr="00DD5A94" w:rsidRDefault="00DD5A94" w:rsidP="00F8309C">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4.2</w:t>
      </w:r>
      <w:r w:rsidR="00F8309C">
        <w:rPr>
          <w:rFonts w:ascii="Tahoma" w:hAnsi="Tahoma" w:cs="Tahoma"/>
          <w:noProof/>
          <w:lang w:val="es-ES" w:eastAsia="es-ES"/>
        </w:rPr>
        <w:t xml:space="preserve">  </w:t>
      </w:r>
      <w:r w:rsidR="002877E1">
        <w:rPr>
          <w:rFonts w:ascii="Tahoma" w:hAnsi="Tahoma" w:cs="Tahoma"/>
          <w:noProof/>
          <w:color w:val="000000"/>
          <w:kern w:val="28"/>
          <w:lang w:val="es-ES"/>
        </w:rPr>
        <w:t>E</w:t>
      </w:r>
      <w:r w:rsidRPr="00DD5A94">
        <w:rPr>
          <w:rFonts w:ascii="Tahoma" w:hAnsi="Tahoma" w:cs="Tahoma"/>
          <w:noProof/>
          <w:color w:val="000000"/>
          <w:kern w:val="28"/>
          <w:lang w:val="es-ES"/>
        </w:rPr>
        <w:t>stablecimiento de objetivos</w:t>
      </w:r>
      <w:r w:rsidRPr="00DD5A94">
        <w:rPr>
          <w:rFonts w:ascii="Tahoma" w:hAnsi="Tahoma" w:cs="Tahoma"/>
          <w:noProof/>
        </w:rPr>
        <w:tab/>
      </w:r>
      <w:r w:rsidR="00A67E1A">
        <w:rPr>
          <w:rFonts w:ascii="Tahoma" w:hAnsi="Tahoma" w:cs="Tahoma"/>
          <w:noProof/>
        </w:rPr>
        <w:t>86</w:t>
      </w:r>
    </w:p>
    <w:p w:rsidR="00DD5A94" w:rsidRPr="00DD5A94" w:rsidRDefault="00F8309C" w:rsidP="00F8309C">
      <w:pPr>
        <w:pStyle w:val="TDC2"/>
        <w:tabs>
          <w:tab w:val="left" w:pos="1200"/>
          <w:tab w:val="right" w:leader="dot" w:pos="8636"/>
        </w:tabs>
        <w:spacing w:line="360" w:lineRule="auto"/>
        <w:ind w:left="0"/>
        <w:rPr>
          <w:rFonts w:ascii="Tahoma" w:hAnsi="Tahoma" w:cs="Tahoma"/>
          <w:noProof/>
          <w:lang w:val="es-ES" w:eastAsia="es-ES"/>
        </w:rPr>
      </w:pPr>
      <w:r>
        <w:rPr>
          <w:rFonts w:ascii="Tahoma" w:hAnsi="Tahoma" w:cs="Tahoma"/>
          <w:noProof/>
          <w:color w:val="000000"/>
          <w:kern w:val="28"/>
        </w:rPr>
        <w:t xml:space="preserve">4.2.1  </w:t>
      </w:r>
      <w:r w:rsidR="002877E1">
        <w:rPr>
          <w:rFonts w:ascii="Tahoma" w:hAnsi="Tahoma" w:cs="Tahoma"/>
          <w:noProof/>
          <w:color w:val="000000"/>
          <w:kern w:val="28"/>
        </w:rPr>
        <w:t>D</w:t>
      </w:r>
      <w:r w:rsidR="00DD5A94" w:rsidRPr="00DD5A94">
        <w:rPr>
          <w:rFonts w:ascii="Tahoma" w:hAnsi="Tahoma" w:cs="Tahoma"/>
          <w:noProof/>
          <w:color w:val="000000"/>
          <w:kern w:val="28"/>
        </w:rPr>
        <w:t>e ventas</w:t>
      </w:r>
      <w:r w:rsidR="00DD5A94" w:rsidRPr="00DD5A94">
        <w:rPr>
          <w:rFonts w:ascii="Tahoma" w:hAnsi="Tahoma" w:cs="Tahoma"/>
          <w:noProof/>
        </w:rPr>
        <w:tab/>
      </w:r>
      <w:r w:rsidR="00A67E1A">
        <w:rPr>
          <w:rFonts w:ascii="Tahoma" w:hAnsi="Tahoma" w:cs="Tahoma"/>
          <w:noProof/>
        </w:rPr>
        <w:t>86</w:t>
      </w:r>
    </w:p>
    <w:p w:rsidR="00DD5A94" w:rsidRPr="00DD5A94" w:rsidRDefault="00DD5A94" w:rsidP="00473CD5">
      <w:pPr>
        <w:pStyle w:val="TDC3"/>
        <w:rPr>
          <w:noProof/>
          <w:lang w:val="es-ES" w:eastAsia="es-ES"/>
        </w:rPr>
      </w:pPr>
      <w:r w:rsidRPr="00DD5A94">
        <w:rPr>
          <w:noProof/>
          <w:lang w:val="es-ES"/>
        </w:rPr>
        <w:t>4.2.2</w:t>
      </w:r>
      <w:r w:rsidR="00F8309C">
        <w:rPr>
          <w:noProof/>
          <w:lang w:val="es-ES" w:eastAsia="es-ES"/>
        </w:rPr>
        <w:t xml:space="preserve">  </w:t>
      </w:r>
      <w:r w:rsidR="002877E1">
        <w:rPr>
          <w:noProof/>
          <w:lang w:val="es-ES"/>
        </w:rPr>
        <w:t>D</w:t>
      </w:r>
      <w:r w:rsidRPr="00DD5A94">
        <w:rPr>
          <w:noProof/>
          <w:lang w:val="es-ES"/>
        </w:rPr>
        <w:t>e participacion de mercado</w:t>
      </w:r>
      <w:r w:rsidRPr="00DD5A94">
        <w:rPr>
          <w:noProof/>
        </w:rPr>
        <w:tab/>
      </w:r>
      <w:r w:rsidR="00A67E1A">
        <w:rPr>
          <w:noProof/>
        </w:rPr>
        <w:t>86</w:t>
      </w:r>
    </w:p>
    <w:p w:rsidR="00DD5A94" w:rsidRPr="00DD5A94" w:rsidRDefault="00F8309C" w:rsidP="00473CD5">
      <w:pPr>
        <w:pStyle w:val="TDC3"/>
        <w:rPr>
          <w:noProof/>
          <w:lang w:val="es-ES" w:eastAsia="es-ES"/>
        </w:rPr>
      </w:pPr>
      <w:r>
        <w:rPr>
          <w:noProof/>
          <w:lang w:val="es-ES"/>
        </w:rPr>
        <w:t xml:space="preserve">4.2.3  </w:t>
      </w:r>
      <w:r w:rsidR="002877E1">
        <w:rPr>
          <w:noProof/>
          <w:lang w:val="es-ES"/>
        </w:rPr>
        <w:t>D</w:t>
      </w:r>
      <w:r w:rsidR="00DD5A94" w:rsidRPr="00DD5A94">
        <w:rPr>
          <w:noProof/>
          <w:lang w:val="es-ES"/>
        </w:rPr>
        <w:t>e rentabilidad</w:t>
      </w:r>
      <w:r w:rsidR="00DD5A94" w:rsidRPr="00DD5A94">
        <w:rPr>
          <w:noProof/>
        </w:rPr>
        <w:tab/>
      </w:r>
      <w:r w:rsidR="00A67E1A">
        <w:rPr>
          <w:noProof/>
        </w:rPr>
        <w:t>86</w:t>
      </w:r>
    </w:p>
    <w:p w:rsidR="00DD5A94" w:rsidRPr="00DD5A94" w:rsidRDefault="00DD5A94" w:rsidP="00F8309C">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kern w:val="28"/>
          <w:lang w:val="es-ES"/>
        </w:rPr>
        <w:t>4.3</w:t>
      </w:r>
      <w:r w:rsidR="00F8309C">
        <w:rPr>
          <w:rFonts w:ascii="Tahoma" w:hAnsi="Tahoma" w:cs="Tahoma"/>
          <w:noProof/>
          <w:lang w:val="es-ES" w:eastAsia="es-ES"/>
        </w:rPr>
        <w:t xml:space="preserve">  </w:t>
      </w:r>
      <w:r w:rsidR="002877E1">
        <w:rPr>
          <w:rFonts w:ascii="Tahoma" w:hAnsi="Tahoma" w:cs="Tahoma"/>
          <w:noProof/>
          <w:kern w:val="28"/>
          <w:lang w:val="es-ES"/>
        </w:rPr>
        <w:t>Estrategia de Posicionamiento y V</w:t>
      </w:r>
      <w:r w:rsidRPr="00DD5A94">
        <w:rPr>
          <w:rFonts w:ascii="Tahoma" w:hAnsi="Tahoma" w:cs="Tahoma"/>
          <w:noProof/>
          <w:kern w:val="28"/>
          <w:lang w:val="es-ES"/>
        </w:rPr>
        <w:t>entaja competitiva</w:t>
      </w:r>
      <w:r w:rsidRPr="00DD5A94">
        <w:rPr>
          <w:rFonts w:ascii="Tahoma" w:hAnsi="Tahoma" w:cs="Tahoma"/>
          <w:noProof/>
        </w:rPr>
        <w:tab/>
      </w:r>
      <w:r w:rsidR="00A67E1A">
        <w:rPr>
          <w:rFonts w:ascii="Tahoma" w:hAnsi="Tahoma" w:cs="Tahoma"/>
          <w:noProof/>
        </w:rPr>
        <w:t>87</w:t>
      </w:r>
    </w:p>
    <w:p w:rsidR="00DD5A94" w:rsidRPr="00DD5A94" w:rsidRDefault="00DD5A94" w:rsidP="00473CD5">
      <w:pPr>
        <w:pStyle w:val="TDC3"/>
        <w:rPr>
          <w:noProof/>
          <w:lang w:val="es-ES" w:eastAsia="es-ES"/>
        </w:rPr>
      </w:pPr>
      <w:r w:rsidRPr="00DD5A94">
        <w:rPr>
          <w:noProof/>
        </w:rPr>
        <w:t>4.3.1</w:t>
      </w:r>
      <w:r w:rsidR="00F8309C">
        <w:rPr>
          <w:noProof/>
          <w:lang w:val="es-ES" w:eastAsia="es-ES"/>
        </w:rPr>
        <w:t xml:space="preserve">  </w:t>
      </w:r>
      <w:r w:rsidR="002877E1">
        <w:rPr>
          <w:noProof/>
        </w:rPr>
        <w:t>S</w:t>
      </w:r>
      <w:r w:rsidRPr="00DD5A94">
        <w:rPr>
          <w:noProof/>
        </w:rPr>
        <w:t>egmento calidad</w:t>
      </w:r>
      <w:r w:rsidRPr="00DD5A94">
        <w:rPr>
          <w:noProof/>
        </w:rPr>
        <w:tab/>
      </w:r>
      <w:r w:rsidR="00A67E1A">
        <w:rPr>
          <w:noProof/>
        </w:rPr>
        <w:t>87</w:t>
      </w:r>
    </w:p>
    <w:p w:rsidR="00DD5A94" w:rsidRPr="00DD5A94" w:rsidRDefault="00F8309C" w:rsidP="00473CD5">
      <w:pPr>
        <w:pStyle w:val="TDC3"/>
        <w:rPr>
          <w:noProof/>
          <w:lang w:val="es-ES" w:eastAsia="es-ES"/>
        </w:rPr>
      </w:pPr>
      <w:r>
        <w:rPr>
          <w:noProof/>
        </w:rPr>
        <w:t xml:space="preserve">4.3.2  </w:t>
      </w:r>
      <w:r w:rsidR="002877E1">
        <w:rPr>
          <w:noProof/>
        </w:rPr>
        <w:t>S</w:t>
      </w:r>
      <w:r w:rsidR="00DD5A94" w:rsidRPr="00DD5A94">
        <w:rPr>
          <w:noProof/>
        </w:rPr>
        <w:t>egmento sabor</w:t>
      </w:r>
      <w:r w:rsidR="00DD5A94" w:rsidRPr="00DD5A94">
        <w:rPr>
          <w:noProof/>
        </w:rPr>
        <w:tab/>
      </w:r>
      <w:r w:rsidR="00A67E1A">
        <w:rPr>
          <w:noProof/>
        </w:rPr>
        <w:t>87</w:t>
      </w:r>
    </w:p>
    <w:p w:rsidR="00DD5A94" w:rsidRPr="00DD5A94" w:rsidRDefault="00DD5A94" w:rsidP="00473CD5">
      <w:pPr>
        <w:pStyle w:val="TDC3"/>
        <w:rPr>
          <w:noProof/>
          <w:lang w:val="es-ES" w:eastAsia="es-ES"/>
        </w:rPr>
      </w:pPr>
      <w:r w:rsidRPr="00DD5A94">
        <w:rPr>
          <w:noProof/>
        </w:rPr>
        <w:t xml:space="preserve">4.3.3 </w:t>
      </w:r>
      <w:r w:rsidR="00F8309C">
        <w:rPr>
          <w:noProof/>
        </w:rPr>
        <w:t xml:space="preserve"> </w:t>
      </w:r>
      <w:r w:rsidR="002877E1">
        <w:rPr>
          <w:noProof/>
        </w:rPr>
        <w:t>S</w:t>
      </w:r>
      <w:r w:rsidRPr="00DD5A94">
        <w:rPr>
          <w:noProof/>
        </w:rPr>
        <w:t>egmento práctico</w:t>
      </w:r>
      <w:r w:rsidRPr="00DD5A94">
        <w:rPr>
          <w:noProof/>
        </w:rPr>
        <w:tab/>
      </w:r>
      <w:r w:rsidR="00A67E1A">
        <w:rPr>
          <w:noProof/>
        </w:rPr>
        <w:t>88</w:t>
      </w:r>
    </w:p>
    <w:p w:rsidR="00DD5A94" w:rsidRPr="00F8309C" w:rsidRDefault="00DD5A94" w:rsidP="00473CD5">
      <w:pPr>
        <w:pStyle w:val="TDC3"/>
        <w:rPr>
          <w:noProof/>
          <w:lang w:val="es-ES" w:eastAsia="es-ES"/>
        </w:rPr>
      </w:pPr>
      <w:r w:rsidRPr="00F8309C">
        <w:rPr>
          <w:noProof/>
          <w:lang w:val="es-ES"/>
        </w:rPr>
        <w:t xml:space="preserve">4.3.4  </w:t>
      </w:r>
      <w:r w:rsidR="002877E1" w:rsidRPr="00F8309C">
        <w:rPr>
          <w:noProof/>
          <w:lang w:val="es-ES"/>
        </w:rPr>
        <w:t>S</w:t>
      </w:r>
      <w:r w:rsidRPr="00F8309C">
        <w:rPr>
          <w:noProof/>
          <w:lang w:val="es-ES"/>
        </w:rPr>
        <w:t>egmento versatil</w:t>
      </w:r>
      <w:r w:rsidRPr="00F8309C">
        <w:rPr>
          <w:noProof/>
          <w:lang w:val="es-ES"/>
        </w:rPr>
        <w:tab/>
      </w:r>
      <w:r w:rsidR="00A67E1A" w:rsidRPr="00F8309C">
        <w:rPr>
          <w:noProof/>
          <w:lang w:val="es-ES"/>
        </w:rPr>
        <w:t>88</w:t>
      </w:r>
    </w:p>
    <w:p w:rsidR="00DD5A94" w:rsidRPr="00F8309C" w:rsidRDefault="00DD5A94" w:rsidP="00F8309C">
      <w:pPr>
        <w:pStyle w:val="TDC2"/>
        <w:tabs>
          <w:tab w:val="left" w:pos="960"/>
          <w:tab w:val="right" w:leader="dot" w:pos="8636"/>
        </w:tabs>
        <w:spacing w:line="360" w:lineRule="auto"/>
        <w:ind w:left="0"/>
        <w:rPr>
          <w:rFonts w:ascii="Tahoma" w:hAnsi="Tahoma" w:cs="Tahoma"/>
          <w:noProof/>
          <w:lang w:val="es-ES" w:eastAsia="es-ES"/>
        </w:rPr>
      </w:pPr>
      <w:r w:rsidRPr="00F8309C">
        <w:rPr>
          <w:rFonts w:ascii="Tahoma" w:hAnsi="Tahoma" w:cs="Tahoma"/>
          <w:noProof/>
          <w:color w:val="000000"/>
          <w:kern w:val="28"/>
          <w:lang w:val="es-ES"/>
        </w:rPr>
        <w:t>4.4</w:t>
      </w:r>
      <w:r w:rsidR="00F8309C" w:rsidRPr="00F8309C">
        <w:rPr>
          <w:rFonts w:ascii="Tahoma" w:hAnsi="Tahoma" w:cs="Tahoma"/>
          <w:noProof/>
          <w:lang w:val="es-ES" w:eastAsia="es-ES"/>
        </w:rPr>
        <w:t xml:space="preserve">  M</w:t>
      </w:r>
      <w:r w:rsidR="00F8309C" w:rsidRPr="00F8309C">
        <w:rPr>
          <w:rFonts w:ascii="Tahoma" w:hAnsi="Tahoma" w:cs="Tahoma"/>
          <w:noProof/>
          <w:color w:val="000000"/>
          <w:kern w:val="28"/>
          <w:lang w:val="es-ES"/>
        </w:rPr>
        <w:t>arketing M</w:t>
      </w:r>
      <w:r w:rsidRPr="00F8309C">
        <w:rPr>
          <w:rFonts w:ascii="Tahoma" w:hAnsi="Tahoma" w:cs="Tahoma"/>
          <w:noProof/>
          <w:color w:val="000000"/>
          <w:kern w:val="28"/>
          <w:lang w:val="es-ES"/>
        </w:rPr>
        <w:t>ix</w:t>
      </w:r>
      <w:r w:rsidRPr="00F8309C">
        <w:rPr>
          <w:rFonts w:ascii="Tahoma" w:hAnsi="Tahoma" w:cs="Tahoma"/>
          <w:noProof/>
          <w:lang w:val="es-ES"/>
        </w:rPr>
        <w:tab/>
      </w:r>
      <w:r w:rsidR="00A67E1A" w:rsidRPr="00F8309C">
        <w:rPr>
          <w:rFonts w:ascii="Tahoma" w:hAnsi="Tahoma" w:cs="Tahoma"/>
          <w:noProof/>
          <w:lang w:val="es-ES"/>
        </w:rPr>
        <w:t>89</w:t>
      </w:r>
    </w:p>
    <w:p w:rsidR="00DD5A94" w:rsidRPr="00F8309C" w:rsidRDefault="00DD5A94" w:rsidP="00473CD5">
      <w:pPr>
        <w:pStyle w:val="TDC3"/>
        <w:rPr>
          <w:noProof/>
          <w:lang w:val="es-ES" w:eastAsia="es-ES"/>
        </w:rPr>
      </w:pPr>
      <w:r w:rsidRPr="00F8309C">
        <w:rPr>
          <w:noProof/>
          <w:lang w:val="es-ES"/>
        </w:rPr>
        <w:t>4.4.1</w:t>
      </w:r>
      <w:r w:rsidR="00F8309C">
        <w:rPr>
          <w:noProof/>
          <w:lang w:val="es-ES" w:eastAsia="es-ES"/>
        </w:rPr>
        <w:t xml:space="preserve">  </w:t>
      </w:r>
      <w:r w:rsidR="00F8309C">
        <w:rPr>
          <w:noProof/>
          <w:lang w:val="es-ES"/>
        </w:rPr>
        <w:t>P</w:t>
      </w:r>
      <w:r w:rsidRPr="00F8309C">
        <w:rPr>
          <w:noProof/>
          <w:lang w:val="es-ES"/>
        </w:rPr>
        <w:t>roducto</w:t>
      </w:r>
      <w:r w:rsidRPr="00F8309C">
        <w:rPr>
          <w:noProof/>
          <w:lang w:val="es-ES"/>
        </w:rPr>
        <w:tab/>
      </w:r>
      <w:r w:rsidR="00A67E1A" w:rsidRPr="00F8309C">
        <w:rPr>
          <w:noProof/>
          <w:lang w:val="es-ES"/>
        </w:rPr>
        <w:t>89</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4.4.1.1</w:t>
      </w:r>
      <w:r w:rsidR="00F8309C">
        <w:rPr>
          <w:rFonts w:ascii="Tahoma" w:hAnsi="Tahoma" w:cs="Tahoma"/>
          <w:noProof/>
          <w:lang w:val="es-ES" w:eastAsia="es-ES"/>
        </w:rPr>
        <w:t xml:space="preserve">  </w:t>
      </w:r>
      <w:r w:rsidR="005A195F">
        <w:rPr>
          <w:rFonts w:ascii="Tahoma" w:hAnsi="Tahoma" w:cs="Tahoma"/>
          <w:noProof/>
          <w:lang w:val="es-ES" w:eastAsia="es-ES"/>
        </w:rPr>
        <w:t>O</w:t>
      </w:r>
      <w:r w:rsidRPr="00DD5A94">
        <w:rPr>
          <w:rFonts w:ascii="Tahoma" w:hAnsi="Tahoma" w:cs="Tahoma"/>
          <w:noProof/>
          <w:color w:val="000000"/>
          <w:lang w:val="es-ES"/>
        </w:rPr>
        <w:t>bjetivos de producto</w:t>
      </w:r>
      <w:r w:rsidRPr="00DD5A94">
        <w:rPr>
          <w:rFonts w:ascii="Tahoma" w:hAnsi="Tahoma" w:cs="Tahoma"/>
          <w:noProof/>
        </w:rPr>
        <w:tab/>
      </w:r>
      <w:r w:rsidR="00A67E1A">
        <w:rPr>
          <w:rFonts w:ascii="Tahoma" w:hAnsi="Tahoma" w:cs="Tahoma"/>
          <w:noProof/>
        </w:rPr>
        <w:t>89</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4.4.1.2</w:t>
      </w:r>
      <w:r w:rsidR="00F8309C">
        <w:rPr>
          <w:rFonts w:ascii="Tahoma" w:hAnsi="Tahoma" w:cs="Tahoma"/>
          <w:noProof/>
          <w:lang w:val="es-ES" w:eastAsia="es-ES"/>
        </w:rPr>
        <w:t xml:space="preserve">  </w:t>
      </w:r>
      <w:r w:rsidR="005A195F">
        <w:rPr>
          <w:rFonts w:ascii="Tahoma" w:hAnsi="Tahoma" w:cs="Tahoma"/>
          <w:noProof/>
          <w:color w:val="000000"/>
          <w:lang w:val="es-ES"/>
        </w:rPr>
        <w:t>E</w:t>
      </w:r>
      <w:r w:rsidRPr="00DD5A94">
        <w:rPr>
          <w:rFonts w:ascii="Tahoma" w:hAnsi="Tahoma" w:cs="Tahoma"/>
          <w:noProof/>
          <w:color w:val="000000"/>
          <w:lang w:val="es-ES"/>
        </w:rPr>
        <w:t>strategia de producto</w:t>
      </w:r>
      <w:r w:rsidRPr="00DD5A94">
        <w:rPr>
          <w:rFonts w:ascii="Tahoma" w:hAnsi="Tahoma" w:cs="Tahoma"/>
          <w:noProof/>
        </w:rPr>
        <w:tab/>
      </w:r>
      <w:r w:rsidR="00A67E1A">
        <w:rPr>
          <w:rFonts w:ascii="Tahoma" w:hAnsi="Tahoma" w:cs="Tahoma"/>
          <w:noProof/>
        </w:rPr>
        <w:t>89</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4.4.1.3</w:t>
      </w:r>
      <w:r w:rsidR="00F8309C">
        <w:rPr>
          <w:rFonts w:ascii="Tahoma" w:hAnsi="Tahoma" w:cs="Tahoma"/>
          <w:noProof/>
          <w:lang w:val="es-ES" w:eastAsia="es-ES"/>
        </w:rPr>
        <w:t xml:space="preserve">  </w:t>
      </w:r>
      <w:r w:rsidR="005A195F">
        <w:rPr>
          <w:rFonts w:ascii="Tahoma" w:hAnsi="Tahoma" w:cs="Tahoma"/>
          <w:noProof/>
          <w:color w:val="000000"/>
          <w:lang w:val="es-ES"/>
        </w:rPr>
        <w:t>L</w:t>
      </w:r>
      <w:r w:rsidRPr="00DD5A94">
        <w:rPr>
          <w:rFonts w:ascii="Tahoma" w:hAnsi="Tahoma" w:cs="Tahoma"/>
          <w:noProof/>
          <w:color w:val="000000"/>
          <w:lang w:val="es-ES"/>
        </w:rPr>
        <w:t>ogotipo</w:t>
      </w:r>
      <w:r w:rsidR="00F8309C">
        <w:rPr>
          <w:rFonts w:ascii="Tahoma" w:hAnsi="Tahoma" w:cs="Tahoma"/>
          <w:noProof/>
          <w:color w:val="000000"/>
          <w:lang w:val="es-ES"/>
        </w:rPr>
        <w:t>………..</w:t>
      </w:r>
      <w:r w:rsidRPr="00DD5A94">
        <w:rPr>
          <w:rFonts w:ascii="Tahoma" w:hAnsi="Tahoma" w:cs="Tahoma"/>
          <w:noProof/>
        </w:rPr>
        <w:tab/>
      </w:r>
      <w:r w:rsidR="00A67E1A">
        <w:rPr>
          <w:rFonts w:ascii="Tahoma" w:hAnsi="Tahoma" w:cs="Tahoma"/>
          <w:noProof/>
        </w:rPr>
        <w:t>91</w:t>
      </w:r>
    </w:p>
    <w:p w:rsidR="00DD5A94" w:rsidRPr="00DD5A94" w:rsidRDefault="005A195F" w:rsidP="00F8309C">
      <w:pPr>
        <w:pStyle w:val="TDC4"/>
        <w:tabs>
          <w:tab w:val="right" w:leader="dot" w:pos="8636"/>
        </w:tabs>
        <w:spacing w:line="360" w:lineRule="auto"/>
        <w:ind w:left="0"/>
        <w:rPr>
          <w:rFonts w:ascii="Tahoma" w:hAnsi="Tahoma" w:cs="Tahoma"/>
          <w:noProof/>
          <w:lang w:val="es-ES" w:eastAsia="es-ES"/>
        </w:rPr>
      </w:pPr>
      <w:r>
        <w:rPr>
          <w:rFonts w:ascii="Tahoma" w:hAnsi="Tahoma" w:cs="Tahoma"/>
          <w:noProof/>
          <w:color w:val="000000"/>
          <w:lang w:val="es-ES"/>
        </w:rPr>
        <w:t>4.4.1.4  E</w:t>
      </w:r>
      <w:r w:rsidR="00DD5A94" w:rsidRPr="00DD5A94">
        <w:rPr>
          <w:rFonts w:ascii="Tahoma" w:hAnsi="Tahoma" w:cs="Tahoma"/>
          <w:noProof/>
          <w:color w:val="000000"/>
          <w:lang w:val="es-ES"/>
        </w:rPr>
        <w:t>mpaque</w:t>
      </w:r>
      <w:r w:rsidR="00DD5A94" w:rsidRPr="00DD5A94">
        <w:rPr>
          <w:rFonts w:ascii="Tahoma" w:hAnsi="Tahoma" w:cs="Tahoma"/>
          <w:noProof/>
        </w:rPr>
        <w:tab/>
      </w:r>
      <w:r w:rsidR="00A67E1A">
        <w:rPr>
          <w:rFonts w:ascii="Tahoma" w:hAnsi="Tahoma" w:cs="Tahoma"/>
          <w:noProof/>
        </w:rPr>
        <w:t>91</w:t>
      </w:r>
    </w:p>
    <w:p w:rsidR="00DD5A94" w:rsidRPr="00DD5A94" w:rsidRDefault="00F8309C" w:rsidP="00F8309C">
      <w:pPr>
        <w:pStyle w:val="TDC1"/>
        <w:spacing w:line="360" w:lineRule="auto"/>
        <w:rPr>
          <w:lang w:val="es-ES" w:eastAsia="es-ES"/>
        </w:rPr>
      </w:pPr>
      <w:r>
        <w:rPr>
          <w:lang w:val="es-ES"/>
        </w:rPr>
        <w:t xml:space="preserve">4.4.2  </w:t>
      </w:r>
      <w:r w:rsidR="005A195F">
        <w:rPr>
          <w:lang w:val="es-ES"/>
        </w:rPr>
        <w:t>C</w:t>
      </w:r>
      <w:r w:rsidR="00DD5A94" w:rsidRPr="00DD5A94">
        <w:rPr>
          <w:lang w:val="es-ES"/>
        </w:rPr>
        <w:t>omunicación</w:t>
      </w:r>
      <w:r w:rsidR="00DD5A94" w:rsidRPr="00DD5A94">
        <w:tab/>
      </w:r>
      <w:r w:rsidR="00A67E1A">
        <w:t>93</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4.4.2.1</w:t>
      </w:r>
      <w:r w:rsidR="00F8309C">
        <w:rPr>
          <w:rFonts w:ascii="Tahoma" w:hAnsi="Tahoma" w:cs="Tahoma"/>
          <w:noProof/>
          <w:lang w:val="es-ES" w:eastAsia="es-ES"/>
        </w:rPr>
        <w:t xml:space="preserve">  </w:t>
      </w:r>
      <w:r w:rsidR="005A195F">
        <w:rPr>
          <w:rFonts w:ascii="Tahoma" w:hAnsi="Tahoma" w:cs="Tahoma"/>
          <w:noProof/>
          <w:color w:val="000000"/>
          <w:lang w:val="es-ES"/>
        </w:rPr>
        <w:t>O</w:t>
      </w:r>
      <w:r w:rsidRPr="00DD5A94">
        <w:rPr>
          <w:rFonts w:ascii="Tahoma" w:hAnsi="Tahoma" w:cs="Tahoma"/>
          <w:noProof/>
          <w:color w:val="000000"/>
          <w:lang w:val="es-ES"/>
        </w:rPr>
        <w:t>bjetivos de comunicación</w:t>
      </w:r>
      <w:r w:rsidRPr="00DD5A94">
        <w:rPr>
          <w:rFonts w:ascii="Tahoma" w:hAnsi="Tahoma" w:cs="Tahoma"/>
          <w:noProof/>
        </w:rPr>
        <w:tab/>
      </w:r>
      <w:r w:rsidR="00A67E1A">
        <w:rPr>
          <w:rFonts w:ascii="Tahoma" w:hAnsi="Tahoma" w:cs="Tahoma"/>
          <w:noProof/>
        </w:rPr>
        <w:t>93</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4.4.2.2</w:t>
      </w:r>
      <w:r w:rsidR="00F8309C">
        <w:rPr>
          <w:rFonts w:ascii="Tahoma" w:hAnsi="Tahoma" w:cs="Tahoma"/>
          <w:noProof/>
          <w:lang w:val="es-ES" w:eastAsia="es-ES"/>
        </w:rPr>
        <w:t xml:space="preserve">  </w:t>
      </w:r>
      <w:r w:rsidR="005A195F">
        <w:rPr>
          <w:rFonts w:ascii="Tahoma" w:hAnsi="Tahoma" w:cs="Tahoma"/>
          <w:noProof/>
          <w:lang w:val="es-ES" w:eastAsia="es-ES"/>
        </w:rPr>
        <w:t>C</w:t>
      </w:r>
      <w:r w:rsidRPr="00DD5A94">
        <w:rPr>
          <w:rFonts w:ascii="Tahoma" w:hAnsi="Tahoma" w:cs="Tahoma"/>
          <w:noProof/>
          <w:color w:val="000000"/>
          <w:lang w:val="es-ES"/>
        </w:rPr>
        <w:t>oncepto de comunicación</w:t>
      </w:r>
      <w:r w:rsidRPr="00DD5A94">
        <w:rPr>
          <w:rFonts w:ascii="Tahoma" w:hAnsi="Tahoma" w:cs="Tahoma"/>
          <w:noProof/>
        </w:rPr>
        <w:tab/>
      </w:r>
      <w:r w:rsidR="00A67E1A">
        <w:rPr>
          <w:rFonts w:ascii="Tahoma" w:hAnsi="Tahoma" w:cs="Tahoma"/>
          <w:noProof/>
        </w:rPr>
        <w:t>93</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lang w:val="es-ES"/>
        </w:rPr>
        <w:t>4.4.2.3</w:t>
      </w:r>
      <w:r w:rsidR="00F8309C">
        <w:rPr>
          <w:rFonts w:ascii="Tahoma" w:hAnsi="Tahoma" w:cs="Tahoma"/>
          <w:noProof/>
          <w:lang w:val="es-ES" w:eastAsia="es-ES"/>
        </w:rPr>
        <w:t xml:space="preserve">  </w:t>
      </w:r>
      <w:r w:rsidR="005A195F">
        <w:rPr>
          <w:rFonts w:ascii="Tahoma" w:hAnsi="Tahoma" w:cs="Tahoma"/>
          <w:noProof/>
          <w:lang w:val="es-ES"/>
        </w:rPr>
        <w:t>M</w:t>
      </w:r>
      <w:r w:rsidRPr="00DD5A94">
        <w:rPr>
          <w:rFonts w:ascii="Tahoma" w:hAnsi="Tahoma" w:cs="Tahoma"/>
          <w:noProof/>
          <w:lang w:val="es-ES"/>
        </w:rPr>
        <w:t>arca</w:t>
      </w:r>
      <w:r w:rsidR="00F8309C">
        <w:rPr>
          <w:rFonts w:ascii="Tahoma" w:hAnsi="Tahoma" w:cs="Tahoma"/>
          <w:noProof/>
          <w:lang w:val="es-ES"/>
        </w:rPr>
        <w:t>…….</w:t>
      </w:r>
      <w:r w:rsidRPr="00DD5A94">
        <w:rPr>
          <w:rFonts w:ascii="Tahoma" w:hAnsi="Tahoma" w:cs="Tahoma"/>
          <w:noProof/>
        </w:rPr>
        <w:tab/>
      </w:r>
      <w:r w:rsidR="00A67E1A">
        <w:rPr>
          <w:rFonts w:ascii="Tahoma" w:hAnsi="Tahoma" w:cs="Tahoma"/>
          <w:noProof/>
        </w:rPr>
        <w:t>93</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4.4.2.4</w:t>
      </w:r>
      <w:r w:rsidR="00F8309C">
        <w:rPr>
          <w:rFonts w:ascii="Tahoma" w:hAnsi="Tahoma" w:cs="Tahoma"/>
          <w:noProof/>
          <w:lang w:val="es-ES" w:eastAsia="es-ES"/>
        </w:rPr>
        <w:t xml:space="preserve">  </w:t>
      </w:r>
      <w:r w:rsidR="00EC4D72">
        <w:rPr>
          <w:rFonts w:ascii="Tahoma" w:hAnsi="Tahoma" w:cs="Tahoma"/>
          <w:noProof/>
          <w:color w:val="000000"/>
          <w:lang w:val="es-ES"/>
        </w:rPr>
        <w:t>S</w:t>
      </w:r>
      <w:r w:rsidRPr="00DD5A94">
        <w:rPr>
          <w:rFonts w:ascii="Tahoma" w:hAnsi="Tahoma" w:cs="Tahoma"/>
          <w:noProof/>
          <w:color w:val="000000"/>
          <w:lang w:val="es-ES"/>
        </w:rPr>
        <w:t>logan</w:t>
      </w:r>
      <w:r w:rsidR="00F8309C">
        <w:rPr>
          <w:rFonts w:ascii="Tahoma" w:hAnsi="Tahoma" w:cs="Tahoma"/>
          <w:noProof/>
          <w:color w:val="000000"/>
          <w:lang w:val="es-ES"/>
        </w:rPr>
        <w:t>…..</w:t>
      </w:r>
      <w:r w:rsidRPr="00DD5A94">
        <w:rPr>
          <w:rFonts w:ascii="Tahoma" w:hAnsi="Tahoma" w:cs="Tahoma"/>
          <w:noProof/>
        </w:rPr>
        <w:tab/>
      </w:r>
      <w:r w:rsidR="00A67E1A">
        <w:rPr>
          <w:rFonts w:ascii="Tahoma" w:hAnsi="Tahoma" w:cs="Tahoma"/>
          <w:noProof/>
        </w:rPr>
        <w:t>94</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4.4.2.5</w:t>
      </w:r>
      <w:r w:rsidR="00F8309C">
        <w:rPr>
          <w:rFonts w:ascii="Tahoma" w:hAnsi="Tahoma" w:cs="Tahoma"/>
          <w:noProof/>
          <w:lang w:val="es-ES" w:eastAsia="es-ES"/>
        </w:rPr>
        <w:t xml:space="preserve">  </w:t>
      </w:r>
      <w:r w:rsidR="00EC4D72">
        <w:rPr>
          <w:rFonts w:ascii="Tahoma" w:hAnsi="Tahoma" w:cs="Tahoma"/>
          <w:noProof/>
          <w:lang w:val="es-ES" w:eastAsia="es-ES"/>
        </w:rPr>
        <w:t>A</w:t>
      </w:r>
      <w:r w:rsidRPr="00DD5A94">
        <w:rPr>
          <w:rFonts w:ascii="Tahoma" w:hAnsi="Tahoma" w:cs="Tahoma"/>
          <w:noProof/>
          <w:color w:val="000000"/>
          <w:lang w:val="es-ES"/>
        </w:rPr>
        <w:t>cciones de comunicación</w:t>
      </w:r>
      <w:r w:rsidRPr="00DD5A94">
        <w:rPr>
          <w:rFonts w:ascii="Tahoma" w:hAnsi="Tahoma" w:cs="Tahoma"/>
          <w:noProof/>
        </w:rPr>
        <w:tab/>
      </w:r>
      <w:r w:rsidR="00A67E1A">
        <w:rPr>
          <w:rFonts w:ascii="Tahoma" w:hAnsi="Tahoma" w:cs="Tahoma"/>
          <w:noProof/>
        </w:rPr>
        <w:t>94</w:t>
      </w:r>
    </w:p>
    <w:p w:rsidR="00DD5A94" w:rsidRPr="00DD5A94" w:rsidRDefault="00DD5A94" w:rsidP="00F8309C">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4.4.2.5.1</w:t>
      </w:r>
      <w:r w:rsidR="00F8309C">
        <w:rPr>
          <w:rFonts w:ascii="Tahoma" w:hAnsi="Tahoma" w:cs="Tahoma"/>
          <w:noProof/>
          <w:lang w:val="es-ES" w:eastAsia="es-ES"/>
        </w:rPr>
        <w:t xml:space="preserve">  </w:t>
      </w:r>
      <w:r w:rsidR="00EC4D72">
        <w:rPr>
          <w:rFonts w:ascii="Tahoma" w:hAnsi="Tahoma" w:cs="Tahoma"/>
          <w:noProof/>
          <w:color w:val="000000"/>
          <w:lang w:val="es-ES"/>
        </w:rPr>
        <w:t>M</w:t>
      </w:r>
      <w:r w:rsidRPr="00DD5A94">
        <w:rPr>
          <w:rFonts w:ascii="Tahoma" w:hAnsi="Tahoma" w:cs="Tahoma"/>
          <w:noProof/>
          <w:color w:val="000000"/>
          <w:lang w:val="es-ES"/>
        </w:rPr>
        <w:t>edios publicitarios</w:t>
      </w:r>
      <w:r w:rsidRPr="00DD5A94">
        <w:rPr>
          <w:rFonts w:ascii="Tahoma" w:hAnsi="Tahoma" w:cs="Tahoma"/>
          <w:noProof/>
        </w:rPr>
        <w:tab/>
      </w:r>
      <w:r w:rsidR="00A67E1A">
        <w:rPr>
          <w:rFonts w:ascii="Tahoma" w:hAnsi="Tahoma" w:cs="Tahoma"/>
          <w:noProof/>
        </w:rPr>
        <w:t>95</w:t>
      </w:r>
    </w:p>
    <w:p w:rsidR="00DD5A94" w:rsidRPr="00DD5A94" w:rsidRDefault="00DD5A94" w:rsidP="00F8309C">
      <w:pPr>
        <w:pStyle w:val="TDC5"/>
        <w:tabs>
          <w:tab w:val="left" w:pos="2333"/>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4.4.2.5.2</w:t>
      </w:r>
      <w:r w:rsidR="00F8309C">
        <w:rPr>
          <w:rFonts w:ascii="Tahoma" w:hAnsi="Tahoma" w:cs="Tahoma"/>
          <w:noProof/>
          <w:lang w:val="es-ES" w:eastAsia="es-ES"/>
        </w:rPr>
        <w:t xml:space="preserve">  </w:t>
      </w:r>
      <w:r w:rsidR="00EC4D72">
        <w:rPr>
          <w:rFonts w:ascii="Tahoma" w:hAnsi="Tahoma" w:cs="Tahoma"/>
          <w:noProof/>
          <w:color w:val="000000"/>
          <w:lang w:val="es-ES"/>
        </w:rPr>
        <w:t>T</w:t>
      </w:r>
      <w:r w:rsidRPr="00DD5A94">
        <w:rPr>
          <w:rFonts w:ascii="Tahoma" w:hAnsi="Tahoma" w:cs="Tahoma"/>
          <w:noProof/>
          <w:color w:val="000000"/>
          <w:lang w:val="es-ES"/>
        </w:rPr>
        <w:t>ecnicas promocionales</w:t>
      </w:r>
      <w:r w:rsidRPr="00DD5A94">
        <w:rPr>
          <w:rFonts w:ascii="Tahoma" w:hAnsi="Tahoma" w:cs="Tahoma"/>
          <w:noProof/>
        </w:rPr>
        <w:tab/>
      </w:r>
      <w:r w:rsidR="00A67E1A">
        <w:rPr>
          <w:rFonts w:ascii="Tahoma" w:hAnsi="Tahoma" w:cs="Tahoma"/>
          <w:noProof/>
        </w:rPr>
        <w:t>96</w:t>
      </w:r>
    </w:p>
    <w:p w:rsidR="00DD5A94" w:rsidRPr="00DD5A94" w:rsidRDefault="00DD5A94" w:rsidP="00473CD5">
      <w:pPr>
        <w:pStyle w:val="TDC3"/>
        <w:rPr>
          <w:noProof/>
          <w:lang w:val="es-ES" w:eastAsia="es-ES"/>
        </w:rPr>
      </w:pPr>
      <w:r w:rsidRPr="00DD5A94">
        <w:rPr>
          <w:noProof/>
          <w:lang w:val="es-ES"/>
        </w:rPr>
        <w:t>4.4.3</w:t>
      </w:r>
      <w:r w:rsidR="00F8309C">
        <w:rPr>
          <w:noProof/>
          <w:lang w:val="es-ES" w:eastAsia="es-ES"/>
        </w:rPr>
        <w:t xml:space="preserve">  </w:t>
      </w:r>
      <w:r w:rsidR="00EC4D72">
        <w:rPr>
          <w:noProof/>
          <w:lang w:val="es-ES"/>
        </w:rPr>
        <w:t>P</w:t>
      </w:r>
      <w:r w:rsidRPr="00DD5A94">
        <w:rPr>
          <w:noProof/>
          <w:lang w:val="es-ES"/>
        </w:rPr>
        <w:t>laza</w:t>
      </w:r>
      <w:r w:rsidR="00F8309C">
        <w:rPr>
          <w:noProof/>
          <w:lang w:val="es-ES"/>
        </w:rPr>
        <w:t>….</w:t>
      </w:r>
      <w:r w:rsidRPr="00DD5A94">
        <w:rPr>
          <w:noProof/>
        </w:rPr>
        <w:tab/>
      </w:r>
      <w:r w:rsidR="00A67E1A">
        <w:rPr>
          <w:noProof/>
        </w:rPr>
        <w:t>97</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4.4.3.1</w:t>
      </w:r>
      <w:r w:rsidR="00F8309C">
        <w:rPr>
          <w:rFonts w:ascii="Tahoma" w:hAnsi="Tahoma" w:cs="Tahoma"/>
          <w:noProof/>
          <w:lang w:val="es-ES" w:eastAsia="es-ES"/>
        </w:rPr>
        <w:t xml:space="preserve">  </w:t>
      </w:r>
      <w:r w:rsidR="00EC4D72">
        <w:rPr>
          <w:rFonts w:ascii="Tahoma" w:hAnsi="Tahoma" w:cs="Tahoma"/>
          <w:noProof/>
          <w:color w:val="000000"/>
          <w:lang w:val="es-ES"/>
        </w:rPr>
        <w:t>O</w:t>
      </w:r>
      <w:r w:rsidRPr="00DD5A94">
        <w:rPr>
          <w:rFonts w:ascii="Tahoma" w:hAnsi="Tahoma" w:cs="Tahoma"/>
          <w:noProof/>
          <w:color w:val="000000"/>
          <w:lang w:val="es-ES"/>
        </w:rPr>
        <w:t>bjetivos de plaza</w:t>
      </w:r>
      <w:r w:rsidRPr="00DD5A94">
        <w:rPr>
          <w:rFonts w:ascii="Tahoma" w:hAnsi="Tahoma" w:cs="Tahoma"/>
          <w:noProof/>
        </w:rPr>
        <w:tab/>
      </w:r>
      <w:r w:rsidRPr="00DD5A94">
        <w:rPr>
          <w:rFonts w:ascii="Tahoma" w:hAnsi="Tahoma" w:cs="Tahoma"/>
          <w:noProof/>
        </w:rPr>
        <w:fldChar w:fldCharType="begin"/>
      </w:r>
      <w:r w:rsidRPr="00DD5A94">
        <w:rPr>
          <w:rFonts w:ascii="Tahoma" w:hAnsi="Tahoma" w:cs="Tahoma"/>
          <w:noProof/>
        </w:rPr>
        <w:instrText xml:space="preserve"> PAGEREF _Toc164220889 \h </w:instrText>
      </w:r>
      <w:r w:rsidRPr="00DD5A94">
        <w:rPr>
          <w:rFonts w:ascii="Tahoma" w:hAnsi="Tahoma" w:cs="Tahoma"/>
          <w:noProof/>
        </w:rPr>
      </w:r>
      <w:r w:rsidRPr="00DD5A94">
        <w:rPr>
          <w:rFonts w:ascii="Tahoma" w:hAnsi="Tahoma" w:cs="Tahoma"/>
          <w:noProof/>
        </w:rPr>
        <w:fldChar w:fldCharType="separate"/>
      </w:r>
      <w:r w:rsidR="003051DD">
        <w:rPr>
          <w:rFonts w:ascii="Tahoma" w:hAnsi="Tahoma" w:cs="Tahoma"/>
          <w:noProof/>
        </w:rPr>
        <w:t>97</w:t>
      </w:r>
      <w:r w:rsidRPr="00DD5A94">
        <w:rPr>
          <w:rFonts w:ascii="Tahoma" w:hAnsi="Tahoma" w:cs="Tahoma"/>
          <w:noProof/>
        </w:rPr>
        <w:fldChar w:fldCharType="end"/>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4.4.3.2</w:t>
      </w:r>
      <w:r w:rsidR="00F8309C">
        <w:rPr>
          <w:rFonts w:ascii="Tahoma" w:hAnsi="Tahoma" w:cs="Tahoma"/>
          <w:noProof/>
          <w:lang w:val="es-ES" w:eastAsia="es-ES"/>
        </w:rPr>
        <w:t xml:space="preserve">  </w:t>
      </w:r>
      <w:r w:rsidR="00EC4D72">
        <w:rPr>
          <w:rFonts w:ascii="Tahoma" w:hAnsi="Tahoma" w:cs="Tahoma"/>
          <w:noProof/>
          <w:color w:val="000000"/>
          <w:lang w:val="es-ES"/>
        </w:rPr>
        <w:t>E</w:t>
      </w:r>
      <w:r w:rsidRPr="00DD5A94">
        <w:rPr>
          <w:rFonts w:ascii="Tahoma" w:hAnsi="Tahoma" w:cs="Tahoma"/>
          <w:noProof/>
          <w:color w:val="000000"/>
          <w:lang w:val="es-ES"/>
        </w:rPr>
        <w:t>strategia de plaza</w:t>
      </w:r>
      <w:r w:rsidRPr="00DD5A94">
        <w:rPr>
          <w:rFonts w:ascii="Tahoma" w:hAnsi="Tahoma" w:cs="Tahoma"/>
          <w:noProof/>
        </w:rPr>
        <w:tab/>
      </w:r>
      <w:r w:rsidR="00A67E1A">
        <w:rPr>
          <w:rFonts w:ascii="Tahoma" w:hAnsi="Tahoma" w:cs="Tahoma"/>
          <w:noProof/>
        </w:rPr>
        <w:t>98</w:t>
      </w:r>
    </w:p>
    <w:p w:rsidR="00DD5A94" w:rsidRPr="00DD5A94" w:rsidRDefault="00DD5A94" w:rsidP="00473CD5">
      <w:pPr>
        <w:pStyle w:val="TDC3"/>
        <w:rPr>
          <w:noProof/>
          <w:lang w:val="es-ES" w:eastAsia="es-ES"/>
        </w:rPr>
      </w:pPr>
      <w:r w:rsidRPr="00DD5A94">
        <w:rPr>
          <w:noProof/>
          <w:kern w:val="28"/>
          <w:lang w:val="es-ES"/>
        </w:rPr>
        <w:t>4.4.4</w:t>
      </w:r>
      <w:r w:rsidR="00F8309C">
        <w:rPr>
          <w:noProof/>
          <w:lang w:val="es-ES" w:eastAsia="es-ES"/>
        </w:rPr>
        <w:t xml:space="preserve">  </w:t>
      </w:r>
      <w:r w:rsidR="00EC4D72">
        <w:rPr>
          <w:noProof/>
          <w:lang w:val="es-ES" w:eastAsia="es-ES"/>
        </w:rPr>
        <w:t>P</w:t>
      </w:r>
      <w:r w:rsidRPr="00DD5A94">
        <w:rPr>
          <w:noProof/>
          <w:kern w:val="28"/>
          <w:lang w:val="es-ES"/>
        </w:rPr>
        <w:t>recio</w:t>
      </w:r>
      <w:r w:rsidR="00F8309C">
        <w:rPr>
          <w:noProof/>
          <w:kern w:val="28"/>
          <w:lang w:val="es-ES"/>
        </w:rPr>
        <w:t>..</w:t>
      </w:r>
      <w:r w:rsidRPr="00DD5A94">
        <w:rPr>
          <w:noProof/>
        </w:rPr>
        <w:tab/>
      </w:r>
      <w:r w:rsidR="00A67E1A">
        <w:rPr>
          <w:noProof/>
        </w:rPr>
        <w:t>98</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4.4.4.1</w:t>
      </w:r>
      <w:r w:rsidR="00F8309C">
        <w:rPr>
          <w:rFonts w:ascii="Tahoma" w:hAnsi="Tahoma" w:cs="Tahoma"/>
          <w:noProof/>
          <w:lang w:val="es-ES" w:eastAsia="es-ES"/>
        </w:rPr>
        <w:t xml:space="preserve">  </w:t>
      </w:r>
      <w:r w:rsidR="00EC4D72">
        <w:rPr>
          <w:rFonts w:ascii="Tahoma" w:hAnsi="Tahoma" w:cs="Tahoma"/>
          <w:noProof/>
          <w:color w:val="000000"/>
          <w:lang w:val="es-ES"/>
        </w:rPr>
        <w:t>O</w:t>
      </w:r>
      <w:r w:rsidRPr="00DD5A94">
        <w:rPr>
          <w:rFonts w:ascii="Tahoma" w:hAnsi="Tahoma" w:cs="Tahoma"/>
          <w:noProof/>
          <w:color w:val="000000"/>
          <w:lang w:val="es-ES"/>
        </w:rPr>
        <w:t>bjetivos de precio</w:t>
      </w:r>
      <w:r w:rsidRPr="00DD5A94">
        <w:rPr>
          <w:rFonts w:ascii="Tahoma" w:hAnsi="Tahoma" w:cs="Tahoma"/>
          <w:noProof/>
        </w:rPr>
        <w:tab/>
      </w:r>
      <w:r w:rsidR="00A67E1A">
        <w:rPr>
          <w:rFonts w:ascii="Tahoma" w:hAnsi="Tahoma" w:cs="Tahoma"/>
          <w:noProof/>
        </w:rPr>
        <w:t>98</w:t>
      </w:r>
    </w:p>
    <w:p w:rsidR="00DD5A94" w:rsidRPr="00DD5A94" w:rsidRDefault="00DD5A94" w:rsidP="00F8309C">
      <w:pPr>
        <w:pStyle w:val="TDC4"/>
        <w:tabs>
          <w:tab w:val="left" w:pos="192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4.4.4.2</w:t>
      </w:r>
      <w:r w:rsidR="00F8309C">
        <w:rPr>
          <w:rFonts w:ascii="Tahoma" w:hAnsi="Tahoma" w:cs="Tahoma"/>
          <w:noProof/>
          <w:lang w:val="es-ES" w:eastAsia="es-ES"/>
        </w:rPr>
        <w:t xml:space="preserve">  </w:t>
      </w:r>
      <w:r w:rsidR="00EC4D72">
        <w:rPr>
          <w:rFonts w:ascii="Tahoma" w:hAnsi="Tahoma" w:cs="Tahoma"/>
          <w:noProof/>
          <w:color w:val="000000"/>
          <w:lang w:val="es-ES"/>
        </w:rPr>
        <w:t>E</w:t>
      </w:r>
      <w:r w:rsidRPr="00DD5A94">
        <w:rPr>
          <w:rFonts w:ascii="Tahoma" w:hAnsi="Tahoma" w:cs="Tahoma"/>
          <w:noProof/>
          <w:color w:val="000000"/>
          <w:lang w:val="es-ES"/>
        </w:rPr>
        <w:t>strategia de precio</w:t>
      </w:r>
      <w:r w:rsidRPr="00DD5A94">
        <w:rPr>
          <w:rFonts w:ascii="Tahoma" w:hAnsi="Tahoma" w:cs="Tahoma"/>
          <w:noProof/>
        </w:rPr>
        <w:tab/>
      </w:r>
      <w:r w:rsidR="00A67E1A">
        <w:rPr>
          <w:rFonts w:ascii="Tahoma" w:hAnsi="Tahoma" w:cs="Tahoma"/>
          <w:noProof/>
        </w:rPr>
        <w:t>99</w:t>
      </w:r>
    </w:p>
    <w:p w:rsidR="00DD5A94" w:rsidRPr="00DD5A94" w:rsidRDefault="00A67E1A" w:rsidP="00A67E1A">
      <w:pPr>
        <w:pStyle w:val="TDC1"/>
        <w:rPr>
          <w:lang w:val="es-ES" w:eastAsia="es-ES"/>
        </w:rPr>
      </w:pPr>
      <w:r w:rsidRPr="00A67E1A">
        <w:rPr>
          <w:rFonts w:ascii="Copperplate Gothic Light" w:hAnsi="Copperplate Gothic Light"/>
          <w:b/>
          <w:sz w:val="120"/>
          <w:szCs w:val="120"/>
        </w:rPr>
        <w:t>V.</w:t>
      </w:r>
      <w:r w:rsidR="00EC4D72" w:rsidRPr="00A67E1A">
        <w:rPr>
          <w:rFonts w:ascii="Copperplate Gothic Light" w:hAnsi="Copperplate Gothic Light"/>
          <w:b/>
        </w:rPr>
        <w:t xml:space="preserve"> Analisis Economico y F</w:t>
      </w:r>
      <w:r w:rsidR="00DD5A94" w:rsidRPr="00A67E1A">
        <w:rPr>
          <w:rFonts w:ascii="Copperplate Gothic Light" w:hAnsi="Copperplate Gothic Light"/>
          <w:b/>
        </w:rPr>
        <w:t>inanciero</w:t>
      </w:r>
      <w:r w:rsidR="00DD5A94" w:rsidRPr="00DD5A94">
        <w:tab/>
      </w:r>
      <w:r>
        <w:t>100</w:t>
      </w:r>
    </w:p>
    <w:p w:rsidR="00DD5A94" w:rsidRPr="00DD5A94" w:rsidRDefault="00E947D2" w:rsidP="00A67E1A">
      <w:pPr>
        <w:pStyle w:val="TDC1"/>
        <w:spacing w:line="360" w:lineRule="auto"/>
        <w:rPr>
          <w:lang w:val="es-ES" w:eastAsia="es-ES"/>
        </w:rPr>
      </w:pPr>
      <w:r>
        <w:rPr>
          <w:lang w:val="es-ES"/>
        </w:rPr>
        <w:t xml:space="preserve">5.1  </w:t>
      </w:r>
      <w:r w:rsidR="00D92140">
        <w:rPr>
          <w:lang w:val="es-ES"/>
        </w:rPr>
        <w:t>Presupuesto de I</w:t>
      </w:r>
      <w:r w:rsidR="00DD5A94" w:rsidRPr="00DD5A94">
        <w:rPr>
          <w:lang w:val="es-ES"/>
        </w:rPr>
        <w:t>ng</w:t>
      </w:r>
      <w:r w:rsidR="00EC4D72">
        <w:rPr>
          <w:lang w:val="es-ES"/>
        </w:rPr>
        <w:t xml:space="preserve">resos, </w:t>
      </w:r>
      <w:r w:rsidR="00D92140">
        <w:rPr>
          <w:lang w:val="es-ES"/>
        </w:rPr>
        <w:t>Costos y G</w:t>
      </w:r>
      <w:r w:rsidR="00EC4D72">
        <w:rPr>
          <w:lang w:val="es-ES"/>
        </w:rPr>
        <w:t xml:space="preserve">astos de la </w:t>
      </w:r>
      <w:r w:rsidR="00D92140">
        <w:rPr>
          <w:lang w:val="es-ES"/>
        </w:rPr>
        <w:t>E</w:t>
      </w:r>
      <w:r w:rsidR="00DD5A94" w:rsidRPr="00DD5A94">
        <w:rPr>
          <w:lang w:val="es-ES"/>
        </w:rPr>
        <w:t>mpresa.</w:t>
      </w:r>
      <w:r w:rsidR="00DD5A94" w:rsidRPr="00DD5A94">
        <w:tab/>
      </w:r>
      <w:r w:rsidR="00A67E1A">
        <w:t>100</w:t>
      </w:r>
    </w:p>
    <w:p w:rsidR="00DD5A94" w:rsidRPr="00DD5A94" w:rsidRDefault="00DD5A94" w:rsidP="009816EF">
      <w:pPr>
        <w:pStyle w:val="TDC1"/>
        <w:spacing w:line="360" w:lineRule="auto"/>
        <w:rPr>
          <w:lang w:val="es-ES" w:eastAsia="es-ES"/>
        </w:rPr>
      </w:pPr>
      <w:r w:rsidRPr="00DD5A94">
        <w:t>5.</w:t>
      </w:r>
      <w:r w:rsidR="00D92140">
        <w:t xml:space="preserve">1.1 </w:t>
      </w:r>
      <w:r w:rsidR="006C07A3">
        <w:t xml:space="preserve"> </w:t>
      </w:r>
      <w:r w:rsidR="00D92140">
        <w:t>Presupuesto de Gastos de Administración de la E</w:t>
      </w:r>
      <w:r w:rsidRPr="00DD5A94">
        <w:t>mpresa.</w:t>
      </w:r>
      <w:r w:rsidRPr="00DD5A94">
        <w:tab/>
      </w:r>
      <w:r w:rsidR="00A67E1A">
        <w:t>101</w:t>
      </w:r>
    </w:p>
    <w:p w:rsidR="00DD5A94" w:rsidRPr="00DD5A94" w:rsidRDefault="00DB746C" w:rsidP="009816EF">
      <w:pPr>
        <w:pStyle w:val="TDC1"/>
        <w:spacing w:line="360" w:lineRule="auto"/>
        <w:rPr>
          <w:lang w:val="es-ES" w:eastAsia="es-ES"/>
        </w:rPr>
      </w:pPr>
      <w:r>
        <w:t>5.1.2</w:t>
      </w:r>
      <w:r w:rsidR="006C07A3">
        <w:t xml:space="preserve"> </w:t>
      </w:r>
      <w:r w:rsidR="00DD5A94" w:rsidRPr="00DD5A94">
        <w:t xml:space="preserve"> </w:t>
      </w:r>
      <w:r>
        <w:t>Presupuesto de Comercialización y Mercadeo de la E</w:t>
      </w:r>
      <w:r w:rsidR="00DD5A94" w:rsidRPr="00DD5A94">
        <w:t>mpresa</w:t>
      </w:r>
      <w:r w:rsidR="00DD5A94" w:rsidRPr="00DD5A94">
        <w:tab/>
      </w:r>
      <w:r w:rsidR="00A67E1A">
        <w:t>102</w:t>
      </w:r>
    </w:p>
    <w:p w:rsidR="00DD5A94" w:rsidRPr="00DD5A94" w:rsidRDefault="00DD5A94" w:rsidP="00473CD5">
      <w:pPr>
        <w:pStyle w:val="TDC3"/>
        <w:rPr>
          <w:noProof/>
          <w:lang w:val="es-ES" w:eastAsia="es-ES"/>
        </w:rPr>
      </w:pPr>
      <w:r w:rsidRPr="00DD5A94">
        <w:rPr>
          <w:noProof/>
          <w:lang w:val="es-ES"/>
        </w:rPr>
        <w:t>5.1.3</w:t>
      </w:r>
      <w:r w:rsidR="00DB746C">
        <w:rPr>
          <w:noProof/>
          <w:lang w:val="es-ES" w:eastAsia="es-ES"/>
        </w:rPr>
        <w:t xml:space="preserve"> </w:t>
      </w:r>
      <w:r w:rsidR="006C07A3">
        <w:rPr>
          <w:noProof/>
          <w:lang w:val="es-ES" w:eastAsia="es-ES"/>
        </w:rPr>
        <w:t xml:space="preserve"> </w:t>
      </w:r>
      <w:r w:rsidR="00DB746C">
        <w:rPr>
          <w:noProof/>
          <w:lang w:val="es-ES" w:eastAsia="es-ES"/>
        </w:rPr>
        <w:t>P</w:t>
      </w:r>
      <w:r w:rsidRPr="00DD5A94">
        <w:rPr>
          <w:noProof/>
          <w:lang w:val="es-ES"/>
        </w:rPr>
        <w:t xml:space="preserve">resupuesto de </w:t>
      </w:r>
      <w:r w:rsidR="00DB746C">
        <w:rPr>
          <w:noProof/>
          <w:lang w:val="es-ES"/>
        </w:rPr>
        <w:t>Logistica y D</w:t>
      </w:r>
      <w:r w:rsidRPr="00DD5A94">
        <w:rPr>
          <w:noProof/>
          <w:lang w:val="es-ES"/>
        </w:rPr>
        <w:t xml:space="preserve">istribución de la </w:t>
      </w:r>
      <w:r w:rsidR="00DB746C">
        <w:rPr>
          <w:noProof/>
          <w:lang w:val="es-ES"/>
        </w:rPr>
        <w:t>E</w:t>
      </w:r>
      <w:r w:rsidRPr="00DD5A94">
        <w:rPr>
          <w:noProof/>
          <w:lang w:val="es-ES"/>
        </w:rPr>
        <w:t>mpresa.</w:t>
      </w:r>
      <w:r w:rsidRPr="00DD5A94">
        <w:rPr>
          <w:noProof/>
        </w:rPr>
        <w:tab/>
      </w:r>
      <w:r w:rsidR="00A67E1A">
        <w:rPr>
          <w:noProof/>
        </w:rPr>
        <w:t>103</w:t>
      </w:r>
    </w:p>
    <w:p w:rsidR="00DD5A94" w:rsidRPr="00DD5A94" w:rsidRDefault="00DD5A94" w:rsidP="009816EF">
      <w:pPr>
        <w:pStyle w:val="TDC1"/>
        <w:spacing w:line="360" w:lineRule="auto"/>
        <w:rPr>
          <w:lang w:val="es-ES" w:eastAsia="es-ES"/>
        </w:rPr>
      </w:pPr>
      <w:r w:rsidRPr="00DD5A94">
        <w:t>5.</w:t>
      </w:r>
      <w:r w:rsidR="00DB746C">
        <w:t>1.4</w:t>
      </w:r>
      <w:r w:rsidRPr="00DD5A94">
        <w:t xml:space="preserve"> </w:t>
      </w:r>
      <w:r w:rsidR="006C07A3">
        <w:t xml:space="preserve"> </w:t>
      </w:r>
      <w:r w:rsidR="00DB746C">
        <w:t>Presupuesto de Comunicación de la E</w:t>
      </w:r>
      <w:r w:rsidRPr="00DD5A94">
        <w:t>mpresa.</w:t>
      </w:r>
      <w:r w:rsidRPr="00DD5A94">
        <w:tab/>
      </w:r>
      <w:r w:rsidR="00A67E1A">
        <w:t>104</w:t>
      </w:r>
    </w:p>
    <w:p w:rsidR="00DD5A94" w:rsidRPr="00DD5A94" w:rsidRDefault="00DD5A94" w:rsidP="006C07A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5.2</w:t>
      </w:r>
      <w:r w:rsidR="006C07A3">
        <w:rPr>
          <w:rFonts w:ascii="Tahoma" w:hAnsi="Tahoma" w:cs="Tahoma"/>
          <w:noProof/>
          <w:lang w:val="es-ES" w:eastAsia="es-ES"/>
        </w:rPr>
        <w:t xml:space="preserve">  </w:t>
      </w:r>
      <w:r w:rsidR="00480AF7">
        <w:rPr>
          <w:rFonts w:ascii="Tahoma" w:hAnsi="Tahoma" w:cs="Tahoma"/>
          <w:noProof/>
          <w:color w:val="000000"/>
          <w:kern w:val="28"/>
          <w:lang w:val="es-ES"/>
        </w:rPr>
        <w:t>Plan de P</w:t>
      </w:r>
      <w:r w:rsidRPr="00DD5A94">
        <w:rPr>
          <w:rFonts w:ascii="Tahoma" w:hAnsi="Tahoma" w:cs="Tahoma"/>
          <w:noProof/>
          <w:color w:val="000000"/>
          <w:kern w:val="28"/>
          <w:lang w:val="es-ES"/>
        </w:rPr>
        <w:t xml:space="preserve">roduccion del </w:t>
      </w:r>
      <w:r w:rsidR="00480AF7">
        <w:rPr>
          <w:rFonts w:ascii="Tahoma" w:hAnsi="Tahoma" w:cs="Tahoma"/>
          <w:noProof/>
          <w:color w:val="000000"/>
          <w:kern w:val="28"/>
          <w:lang w:val="es-ES"/>
        </w:rPr>
        <w:t>P</w:t>
      </w:r>
      <w:r w:rsidRPr="00DD5A94">
        <w:rPr>
          <w:rFonts w:ascii="Tahoma" w:hAnsi="Tahoma" w:cs="Tahoma"/>
          <w:noProof/>
          <w:color w:val="000000"/>
          <w:kern w:val="28"/>
          <w:lang w:val="es-ES"/>
        </w:rPr>
        <w:t>royecto.</w:t>
      </w:r>
      <w:r w:rsidRPr="00DD5A94">
        <w:rPr>
          <w:rFonts w:ascii="Tahoma" w:hAnsi="Tahoma" w:cs="Tahoma"/>
          <w:noProof/>
        </w:rPr>
        <w:tab/>
      </w:r>
      <w:r w:rsidR="00A67E1A">
        <w:rPr>
          <w:rFonts w:ascii="Tahoma" w:hAnsi="Tahoma" w:cs="Tahoma"/>
          <w:noProof/>
        </w:rPr>
        <w:t>104</w:t>
      </w:r>
    </w:p>
    <w:p w:rsidR="00DD5A94" w:rsidRPr="00DD5A94" w:rsidRDefault="00DD5A94" w:rsidP="006C07A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lang w:val="es-ES"/>
        </w:rPr>
        <w:t>5.3</w:t>
      </w:r>
      <w:r w:rsidR="006C07A3">
        <w:rPr>
          <w:rFonts w:ascii="Tahoma" w:hAnsi="Tahoma" w:cs="Tahoma"/>
          <w:noProof/>
          <w:lang w:val="es-ES" w:eastAsia="es-ES"/>
        </w:rPr>
        <w:t xml:space="preserve">  </w:t>
      </w:r>
      <w:r w:rsidR="00480AF7">
        <w:rPr>
          <w:rFonts w:ascii="Tahoma" w:hAnsi="Tahoma" w:cs="Tahoma"/>
          <w:noProof/>
          <w:color w:val="000000"/>
          <w:kern w:val="28"/>
          <w:lang w:val="es-ES"/>
        </w:rPr>
        <w:t>Presupuesto de I</w:t>
      </w:r>
      <w:r w:rsidRPr="00DD5A94">
        <w:rPr>
          <w:rFonts w:ascii="Tahoma" w:hAnsi="Tahoma" w:cs="Tahoma"/>
          <w:noProof/>
          <w:color w:val="000000"/>
          <w:kern w:val="28"/>
          <w:lang w:val="es-ES"/>
        </w:rPr>
        <w:t xml:space="preserve">ngresos, </w:t>
      </w:r>
      <w:r w:rsidR="00480AF7">
        <w:rPr>
          <w:rFonts w:ascii="Tahoma" w:hAnsi="Tahoma" w:cs="Tahoma"/>
          <w:noProof/>
          <w:color w:val="000000"/>
          <w:kern w:val="28"/>
          <w:lang w:val="es-ES"/>
        </w:rPr>
        <w:t>Costos y G</w:t>
      </w:r>
      <w:r w:rsidRPr="00DD5A94">
        <w:rPr>
          <w:rFonts w:ascii="Tahoma" w:hAnsi="Tahoma" w:cs="Tahoma"/>
          <w:noProof/>
          <w:color w:val="000000"/>
          <w:kern w:val="28"/>
          <w:lang w:val="es-ES"/>
        </w:rPr>
        <w:t>astos del</w:t>
      </w:r>
      <w:r w:rsidR="00480AF7">
        <w:rPr>
          <w:rFonts w:ascii="Tahoma" w:hAnsi="Tahoma" w:cs="Tahoma"/>
          <w:noProof/>
          <w:color w:val="000000"/>
          <w:lang w:val="es-ES"/>
        </w:rPr>
        <w:t xml:space="preserve"> P</w:t>
      </w:r>
      <w:r w:rsidRPr="00DD5A94">
        <w:rPr>
          <w:rFonts w:ascii="Tahoma" w:hAnsi="Tahoma" w:cs="Tahoma"/>
          <w:noProof/>
          <w:color w:val="000000"/>
          <w:lang w:val="es-ES"/>
        </w:rPr>
        <w:t>royecto.</w:t>
      </w:r>
      <w:r w:rsidRPr="00DD5A94">
        <w:rPr>
          <w:rFonts w:ascii="Tahoma" w:hAnsi="Tahoma" w:cs="Tahoma"/>
          <w:noProof/>
        </w:rPr>
        <w:tab/>
      </w:r>
      <w:r w:rsidR="00A67E1A">
        <w:rPr>
          <w:rFonts w:ascii="Tahoma" w:hAnsi="Tahoma" w:cs="Tahoma"/>
          <w:noProof/>
        </w:rPr>
        <w:t>105</w:t>
      </w:r>
    </w:p>
    <w:p w:rsidR="00DD5A94" w:rsidRPr="00DD5A94" w:rsidRDefault="00DD5A94" w:rsidP="00473CD5">
      <w:pPr>
        <w:pStyle w:val="TDC3"/>
        <w:rPr>
          <w:noProof/>
          <w:lang w:val="es-ES" w:eastAsia="es-ES"/>
        </w:rPr>
      </w:pPr>
      <w:r w:rsidRPr="00DD5A94">
        <w:rPr>
          <w:noProof/>
          <w:lang w:val="es-ES"/>
        </w:rPr>
        <w:t>5.3.1</w:t>
      </w:r>
      <w:r w:rsidR="006C07A3">
        <w:rPr>
          <w:noProof/>
          <w:lang w:val="es-ES" w:eastAsia="es-ES"/>
        </w:rPr>
        <w:t xml:space="preserve">  </w:t>
      </w:r>
      <w:r w:rsidR="00480AF7">
        <w:rPr>
          <w:noProof/>
          <w:lang w:val="es-ES"/>
        </w:rPr>
        <w:t>P</w:t>
      </w:r>
      <w:r w:rsidRPr="00DD5A94">
        <w:rPr>
          <w:noProof/>
          <w:lang w:val="es-ES"/>
        </w:rPr>
        <w:t xml:space="preserve">resupuesto de </w:t>
      </w:r>
      <w:r w:rsidR="00480AF7">
        <w:rPr>
          <w:noProof/>
          <w:lang w:val="es-ES"/>
        </w:rPr>
        <w:t>I</w:t>
      </w:r>
      <w:r w:rsidRPr="00DD5A94">
        <w:rPr>
          <w:noProof/>
          <w:lang w:val="es-ES"/>
        </w:rPr>
        <w:t>ngresos</w:t>
      </w:r>
      <w:r w:rsidRPr="00DD5A94">
        <w:rPr>
          <w:noProof/>
        </w:rPr>
        <w:tab/>
      </w:r>
      <w:r w:rsidR="00A67E1A">
        <w:rPr>
          <w:noProof/>
        </w:rPr>
        <w:t>105</w:t>
      </w:r>
    </w:p>
    <w:p w:rsidR="00DD5A94" w:rsidRPr="00DD5A94" w:rsidRDefault="00DD5A94" w:rsidP="00473CD5">
      <w:pPr>
        <w:pStyle w:val="TDC3"/>
        <w:rPr>
          <w:noProof/>
          <w:lang w:val="es-ES" w:eastAsia="es-ES"/>
        </w:rPr>
      </w:pPr>
      <w:r w:rsidRPr="00DD5A94">
        <w:rPr>
          <w:noProof/>
          <w:lang w:val="es-ES"/>
        </w:rPr>
        <w:t>5.3.2</w:t>
      </w:r>
      <w:r w:rsidR="006C07A3">
        <w:rPr>
          <w:noProof/>
          <w:lang w:val="es-ES" w:eastAsia="es-ES"/>
        </w:rPr>
        <w:t xml:space="preserve">  </w:t>
      </w:r>
      <w:r w:rsidR="006A7F83">
        <w:rPr>
          <w:noProof/>
          <w:lang w:val="es-ES"/>
        </w:rPr>
        <w:t>Presupuesto C</w:t>
      </w:r>
      <w:r w:rsidRPr="00DD5A94">
        <w:rPr>
          <w:noProof/>
          <w:lang w:val="es-ES"/>
        </w:rPr>
        <w:t>ostos</w:t>
      </w:r>
      <w:r w:rsidRPr="00DD5A94">
        <w:rPr>
          <w:noProof/>
        </w:rPr>
        <w:tab/>
      </w:r>
      <w:r w:rsidR="00A67E1A">
        <w:rPr>
          <w:noProof/>
        </w:rPr>
        <w:t>106</w:t>
      </w:r>
    </w:p>
    <w:p w:rsidR="00DD5A94" w:rsidRPr="00DD5A94" w:rsidRDefault="00DD5A94" w:rsidP="00473CD5">
      <w:pPr>
        <w:pStyle w:val="TDC3"/>
        <w:rPr>
          <w:noProof/>
          <w:lang w:val="es-ES" w:eastAsia="es-ES"/>
        </w:rPr>
      </w:pPr>
      <w:r w:rsidRPr="00DD5A94">
        <w:rPr>
          <w:noProof/>
          <w:lang w:val="es-ES"/>
        </w:rPr>
        <w:t>5.3.3</w:t>
      </w:r>
      <w:r w:rsidR="006C07A3">
        <w:rPr>
          <w:noProof/>
          <w:lang w:val="es-ES" w:eastAsia="es-ES"/>
        </w:rPr>
        <w:t xml:space="preserve">  </w:t>
      </w:r>
      <w:r w:rsidR="006A7F83">
        <w:rPr>
          <w:noProof/>
          <w:lang w:val="es-ES"/>
        </w:rPr>
        <w:t>Presupuesto de Gastos de Administración del P</w:t>
      </w:r>
      <w:r w:rsidRPr="00DD5A94">
        <w:rPr>
          <w:noProof/>
          <w:lang w:val="es-ES"/>
        </w:rPr>
        <w:t>royecto</w:t>
      </w:r>
      <w:r w:rsidRPr="00DD5A94">
        <w:rPr>
          <w:noProof/>
        </w:rPr>
        <w:tab/>
      </w:r>
      <w:r w:rsidR="00A67E1A">
        <w:rPr>
          <w:noProof/>
        </w:rPr>
        <w:t>109</w:t>
      </w:r>
    </w:p>
    <w:p w:rsidR="00DD5A94" w:rsidRPr="00DD5A94" w:rsidRDefault="00DD5A94" w:rsidP="00473CD5">
      <w:pPr>
        <w:pStyle w:val="TDC3"/>
        <w:rPr>
          <w:noProof/>
          <w:lang w:val="es-ES" w:eastAsia="es-ES"/>
        </w:rPr>
      </w:pPr>
      <w:r w:rsidRPr="00DD5A94">
        <w:rPr>
          <w:noProof/>
          <w:lang w:val="es-ES"/>
        </w:rPr>
        <w:t>5.3.4</w:t>
      </w:r>
      <w:r w:rsidR="006C07A3">
        <w:rPr>
          <w:noProof/>
          <w:lang w:val="es-ES" w:eastAsia="es-ES"/>
        </w:rPr>
        <w:t xml:space="preserve">  </w:t>
      </w:r>
      <w:r w:rsidR="006A7F83">
        <w:rPr>
          <w:noProof/>
          <w:lang w:val="es-ES" w:eastAsia="es-ES"/>
        </w:rPr>
        <w:t>P</w:t>
      </w:r>
      <w:r w:rsidR="006A7F83">
        <w:rPr>
          <w:noProof/>
          <w:lang w:val="es-ES"/>
        </w:rPr>
        <w:t>resupuesto de C</w:t>
      </w:r>
      <w:r w:rsidRPr="00DD5A94">
        <w:rPr>
          <w:noProof/>
          <w:lang w:val="es-ES"/>
        </w:rPr>
        <w:t>omercializac</w:t>
      </w:r>
      <w:r w:rsidR="006A7F83">
        <w:rPr>
          <w:noProof/>
          <w:lang w:val="es-ES"/>
        </w:rPr>
        <w:t>ion y Mercadeo del P</w:t>
      </w:r>
      <w:r w:rsidRPr="00DD5A94">
        <w:rPr>
          <w:noProof/>
          <w:lang w:val="es-ES"/>
        </w:rPr>
        <w:t>royecto</w:t>
      </w:r>
      <w:r w:rsidRPr="00DD5A94">
        <w:rPr>
          <w:noProof/>
        </w:rPr>
        <w:tab/>
      </w:r>
      <w:r w:rsidR="00A67E1A">
        <w:rPr>
          <w:noProof/>
        </w:rPr>
        <w:t>110</w:t>
      </w:r>
    </w:p>
    <w:p w:rsidR="00DD5A94" w:rsidRPr="00DD5A94" w:rsidRDefault="006C07A3" w:rsidP="009816EF">
      <w:pPr>
        <w:pStyle w:val="TDC1"/>
        <w:spacing w:line="360" w:lineRule="auto"/>
        <w:rPr>
          <w:lang w:val="es-ES" w:eastAsia="es-ES"/>
        </w:rPr>
      </w:pPr>
      <w:r>
        <w:t xml:space="preserve">5.3.5  </w:t>
      </w:r>
      <w:r w:rsidR="006A7F83">
        <w:t>Presupuesto de Logistica y Distribucion del Proyecto</w:t>
      </w:r>
      <w:r w:rsidR="00DD5A94" w:rsidRPr="00DD5A94">
        <w:tab/>
      </w:r>
      <w:r w:rsidR="006A7F83">
        <w:t xml:space="preserve">  </w:t>
      </w:r>
      <w:r w:rsidR="00A67E1A">
        <w:t>110</w:t>
      </w:r>
    </w:p>
    <w:p w:rsidR="00DD5A94" w:rsidRPr="00DD5A94" w:rsidRDefault="006C07A3" w:rsidP="00473CD5">
      <w:pPr>
        <w:pStyle w:val="TDC3"/>
        <w:rPr>
          <w:noProof/>
          <w:lang w:val="es-ES" w:eastAsia="es-ES"/>
        </w:rPr>
      </w:pPr>
      <w:r>
        <w:rPr>
          <w:noProof/>
          <w:lang w:val="es-ES"/>
        </w:rPr>
        <w:t xml:space="preserve">5.3.6  </w:t>
      </w:r>
      <w:r w:rsidR="006A7F83">
        <w:rPr>
          <w:noProof/>
          <w:lang w:val="es-ES"/>
        </w:rPr>
        <w:t>Presupuesto de Comunicación del P</w:t>
      </w:r>
      <w:r w:rsidR="00DD5A94" w:rsidRPr="00DD5A94">
        <w:rPr>
          <w:noProof/>
          <w:lang w:val="es-ES"/>
        </w:rPr>
        <w:t>royecto.</w:t>
      </w:r>
      <w:r w:rsidR="00DD5A94" w:rsidRPr="00DD5A94">
        <w:rPr>
          <w:noProof/>
        </w:rPr>
        <w:tab/>
      </w:r>
      <w:r w:rsidR="00A67E1A">
        <w:rPr>
          <w:noProof/>
        </w:rPr>
        <w:t>110</w:t>
      </w:r>
    </w:p>
    <w:p w:rsidR="00DD5A94" w:rsidRPr="00DD5A94" w:rsidRDefault="00DD5A94" w:rsidP="006C07A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5.4</w:t>
      </w:r>
      <w:r w:rsidR="006C07A3">
        <w:rPr>
          <w:rFonts w:ascii="Tahoma" w:hAnsi="Tahoma" w:cs="Tahoma"/>
          <w:noProof/>
          <w:lang w:val="es-ES" w:eastAsia="es-ES"/>
        </w:rPr>
        <w:t xml:space="preserve">  </w:t>
      </w:r>
      <w:r w:rsidR="00896F2C">
        <w:rPr>
          <w:rFonts w:ascii="Tahoma" w:hAnsi="Tahoma" w:cs="Tahoma"/>
          <w:noProof/>
          <w:color w:val="000000"/>
          <w:kern w:val="28"/>
          <w:lang w:val="es-ES"/>
        </w:rPr>
        <w:t>I</w:t>
      </w:r>
      <w:r w:rsidRPr="00DD5A94">
        <w:rPr>
          <w:rFonts w:ascii="Tahoma" w:hAnsi="Tahoma" w:cs="Tahoma"/>
          <w:noProof/>
          <w:color w:val="000000"/>
          <w:kern w:val="28"/>
          <w:lang w:val="es-ES"/>
        </w:rPr>
        <w:t>nversiones</w:t>
      </w:r>
      <w:r w:rsidRPr="00DD5A94">
        <w:rPr>
          <w:rFonts w:ascii="Tahoma" w:hAnsi="Tahoma" w:cs="Tahoma"/>
          <w:noProof/>
        </w:rPr>
        <w:tab/>
      </w:r>
      <w:r w:rsidR="00A67E1A">
        <w:rPr>
          <w:rFonts w:ascii="Tahoma" w:hAnsi="Tahoma" w:cs="Tahoma"/>
          <w:noProof/>
        </w:rPr>
        <w:t>111</w:t>
      </w:r>
    </w:p>
    <w:p w:rsidR="00DD5A94" w:rsidRPr="00DD5A94" w:rsidRDefault="00DD5A94" w:rsidP="00473CD5">
      <w:pPr>
        <w:pStyle w:val="TDC3"/>
        <w:rPr>
          <w:noProof/>
          <w:lang w:val="es-ES" w:eastAsia="es-ES"/>
        </w:rPr>
      </w:pPr>
      <w:r w:rsidRPr="00DD5A94">
        <w:rPr>
          <w:noProof/>
          <w:lang w:val="es-ES"/>
        </w:rPr>
        <w:t>5.4.1</w:t>
      </w:r>
      <w:r w:rsidR="006C07A3">
        <w:rPr>
          <w:noProof/>
          <w:lang w:val="es-ES" w:eastAsia="es-ES"/>
        </w:rPr>
        <w:t xml:space="preserve">  </w:t>
      </w:r>
      <w:r w:rsidR="00896F2C">
        <w:rPr>
          <w:noProof/>
          <w:lang w:val="es-ES"/>
        </w:rPr>
        <w:t>Inversion F</w:t>
      </w:r>
      <w:r w:rsidRPr="00DD5A94">
        <w:rPr>
          <w:noProof/>
          <w:lang w:val="es-ES"/>
        </w:rPr>
        <w:t>ija</w:t>
      </w:r>
      <w:r w:rsidRPr="00DD5A94">
        <w:rPr>
          <w:noProof/>
        </w:rPr>
        <w:tab/>
      </w:r>
      <w:r w:rsidR="00A67E1A">
        <w:rPr>
          <w:noProof/>
        </w:rPr>
        <w:t>111</w:t>
      </w:r>
    </w:p>
    <w:p w:rsidR="00DD5A94" w:rsidRPr="00DD5A94" w:rsidRDefault="00DD5A94" w:rsidP="00473CD5">
      <w:pPr>
        <w:pStyle w:val="TDC3"/>
        <w:rPr>
          <w:noProof/>
          <w:lang w:val="es-ES" w:eastAsia="es-ES"/>
        </w:rPr>
      </w:pPr>
      <w:r w:rsidRPr="00DD5A94">
        <w:rPr>
          <w:noProof/>
          <w:lang w:val="es-ES"/>
        </w:rPr>
        <w:t>5.4.2</w:t>
      </w:r>
      <w:r w:rsidR="006C07A3">
        <w:rPr>
          <w:noProof/>
          <w:lang w:val="es-ES" w:eastAsia="es-ES"/>
        </w:rPr>
        <w:t xml:space="preserve">  </w:t>
      </w:r>
      <w:r w:rsidR="00896F2C">
        <w:rPr>
          <w:noProof/>
          <w:lang w:val="es-ES"/>
        </w:rPr>
        <w:t>Activo D</w:t>
      </w:r>
      <w:r w:rsidRPr="00DD5A94">
        <w:rPr>
          <w:noProof/>
          <w:lang w:val="es-ES"/>
        </w:rPr>
        <w:t>iferido</w:t>
      </w:r>
      <w:r w:rsidRPr="00DD5A94">
        <w:rPr>
          <w:noProof/>
        </w:rPr>
        <w:tab/>
      </w:r>
      <w:r w:rsidR="00A67E1A">
        <w:rPr>
          <w:noProof/>
        </w:rPr>
        <w:t>111</w:t>
      </w:r>
    </w:p>
    <w:p w:rsidR="00DD5A94" w:rsidRPr="00DD5A94" w:rsidRDefault="00DD5A94" w:rsidP="00473CD5">
      <w:pPr>
        <w:pStyle w:val="TDC3"/>
        <w:rPr>
          <w:noProof/>
          <w:lang w:val="es-ES" w:eastAsia="es-ES"/>
        </w:rPr>
      </w:pPr>
      <w:r w:rsidRPr="00DD5A94">
        <w:rPr>
          <w:noProof/>
          <w:lang w:val="es-ES"/>
        </w:rPr>
        <w:t>5.4.3</w:t>
      </w:r>
      <w:r w:rsidR="006C07A3">
        <w:rPr>
          <w:noProof/>
          <w:lang w:val="es-ES" w:eastAsia="es-ES"/>
        </w:rPr>
        <w:t xml:space="preserve">  </w:t>
      </w:r>
      <w:r w:rsidR="00896F2C">
        <w:rPr>
          <w:noProof/>
          <w:lang w:val="es-ES"/>
        </w:rPr>
        <w:t>Capital T</w:t>
      </w:r>
      <w:r w:rsidRPr="00DD5A94">
        <w:rPr>
          <w:noProof/>
          <w:lang w:val="es-ES"/>
        </w:rPr>
        <w:t>rabajo</w:t>
      </w:r>
      <w:r w:rsidRPr="00DD5A94">
        <w:rPr>
          <w:noProof/>
        </w:rPr>
        <w:tab/>
      </w:r>
      <w:r w:rsidR="00A67E1A">
        <w:rPr>
          <w:noProof/>
        </w:rPr>
        <w:t>112</w:t>
      </w:r>
    </w:p>
    <w:p w:rsidR="00DD5A94" w:rsidRPr="00DD5A94" w:rsidRDefault="00DD5A94" w:rsidP="006C07A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5.5</w:t>
      </w:r>
      <w:r w:rsidR="005B15F3">
        <w:rPr>
          <w:rFonts w:ascii="Tahoma" w:hAnsi="Tahoma" w:cs="Tahoma"/>
          <w:noProof/>
          <w:lang w:val="es-ES" w:eastAsia="es-ES"/>
        </w:rPr>
        <w:t xml:space="preserve">  </w:t>
      </w:r>
      <w:r w:rsidR="00896F2C">
        <w:rPr>
          <w:rFonts w:ascii="Tahoma" w:hAnsi="Tahoma" w:cs="Tahoma"/>
          <w:noProof/>
          <w:color w:val="000000"/>
          <w:kern w:val="28"/>
          <w:lang w:val="es-ES"/>
        </w:rPr>
        <w:t>F</w:t>
      </w:r>
      <w:r w:rsidRPr="00DD5A94">
        <w:rPr>
          <w:rFonts w:ascii="Tahoma" w:hAnsi="Tahoma" w:cs="Tahoma"/>
          <w:noProof/>
          <w:color w:val="000000"/>
          <w:kern w:val="28"/>
          <w:lang w:val="es-ES"/>
        </w:rPr>
        <w:t>inanciamiento</w:t>
      </w:r>
      <w:r w:rsidRPr="00DD5A94">
        <w:rPr>
          <w:rFonts w:ascii="Tahoma" w:hAnsi="Tahoma" w:cs="Tahoma"/>
          <w:noProof/>
        </w:rPr>
        <w:tab/>
      </w:r>
      <w:r w:rsidR="00A67E1A">
        <w:rPr>
          <w:rFonts w:ascii="Tahoma" w:hAnsi="Tahoma" w:cs="Tahoma"/>
          <w:noProof/>
        </w:rPr>
        <w:t>113</w:t>
      </w:r>
    </w:p>
    <w:p w:rsidR="00DD5A94" w:rsidRPr="00DD5A94" w:rsidRDefault="00DD5A94" w:rsidP="005B15F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es-ES"/>
        </w:rPr>
        <w:t>5.6</w:t>
      </w:r>
      <w:r w:rsidR="005B15F3">
        <w:rPr>
          <w:rFonts w:ascii="Tahoma" w:hAnsi="Tahoma" w:cs="Tahoma"/>
          <w:noProof/>
          <w:lang w:val="es-ES" w:eastAsia="es-ES"/>
        </w:rPr>
        <w:t xml:space="preserve">  </w:t>
      </w:r>
      <w:r w:rsidR="00896F2C">
        <w:rPr>
          <w:rFonts w:ascii="Tahoma" w:hAnsi="Tahoma" w:cs="Tahoma"/>
          <w:noProof/>
          <w:color w:val="000000"/>
          <w:kern w:val="28"/>
          <w:lang w:val="es-ES"/>
        </w:rPr>
        <w:t>Estados Financieros P</w:t>
      </w:r>
      <w:r w:rsidRPr="00DD5A94">
        <w:rPr>
          <w:rFonts w:ascii="Tahoma" w:hAnsi="Tahoma" w:cs="Tahoma"/>
          <w:noProof/>
          <w:color w:val="000000"/>
          <w:kern w:val="28"/>
          <w:lang w:val="es-ES"/>
        </w:rPr>
        <w:t>royectados</w:t>
      </w:r>
      <w:r w:rsidRPr="00DD5A94">
        <w:rPr>
          <w:rFonts w:ascii="Tahoma" w:hAnsi="Tahoma" w:cs="Tahoma"/>
          <w:noProof/>
        </w:rPr>
        <w:tab/>
      </w:r>
      <w:r w:rsidR="00A67E1A">
        <w:rPr>
          <w:rFonts w:ascii="Tahoma" w:hAnsi="Tahoma" w:cs="Tahoma"/>
          <w:noProof/>
        </w:rPr>
        <w:t>114</w:t>
      </w:r>
    </w:p>
    <w:p w:rsidR="00DD5A94" w:rsidRPr="00DD5A94" w:rsidRDefault="005B15F3" w:rsidP="009816EF">
      <w:pPr>
        <w:pStyle w:val="TDC1"/>
        <w:spacing w:line="360" w:lineRule="auto"/>
        <w:rPr>
          <w:lang w:val="es-ES" w:eastAsia="es-ES"/>
        </w:rPr>
      </w:pPr>
      <w:r>
        <w:t xml:space="preserve">5.6.1  </w:t>
      </w:r>
      <w:r w:rsidR="00896F2C">
        <w:t>Balance G</w:t>
      </w:r>
      <w:r w:rsidR="00DD5A94" w:rsidRPr="00DD5A94">
        <w:t>eneral</w:t>
      </w:r>
      <w:r w:rsidR="00DD5A94" w:rsidRPr="00DD5A94">
        <w:tab/>
      </w:r>
      <w:r w:rsidR="00A67E1A">
        <w:t>115</w:t>
      </w:r>
    </w:p>
    <w:p w:rsidR="00DD5A94" w:rsidRPr="00DD5A94" w:rsidRDefault="00896F2C" w:rsidP="009816EF">
      <w:pPr>
        <w:pStyle w:val="TDC1"/>
        <w:spacing w:line="360" w:lineRule="auto"/>
        <w:rPr>
          <w:lang w:val="es-ES" w:eastAsia="es-ES"/>
        </w:rPr>
      </w:pPr>
      <w:r>
        <w:t>5.6.2</w:t>
      </w:r>
      <w:r w:rsidR="00DD5A94" w:rsidRPr="00DD5A94">
        <w:t xml:space="preserve">  </w:t>
      </w:r>
      <w:r>
        <w:t>Estado de Perdida y G</w:t>
      </w:r>
      <w:r w:rsidR="00DD5A94" w:rsidRPr="00DD5A94">
        <w:t>anancia</w:t>
      </w:r>
      <w:r w:rsidR="00DD5A94" w:rsidRPr="00DD5A94">
        <w:tab/>
      </w:r>
      <w:r w:rsidR="00A67E1A">
        <w:t>117</w:t>
      </w:r>
    </w:p>
    <w:p w:rsidR="00DD5A94" w:rsidRPr="00DD5A94" w:rsidRDefault="005B15F3" w:rsidP="009816EF">
      <w:pPr>
        <w:pStyle w:val="TDC1"/>
        <w:spacing w:line="360" w:lineRule="auto"/>
        <w:rPr>
          <w:lang w:val="es-ES" w:eastAsia="es-ES"/>
        </w:rPr>
      </w:pPr>
      <w:r>
        <w:t xml:space="preserve">5.6.3  </w:t>
      </w:r>
      <w:r w:rsidR="00896F2C">
        <w:t>Flujo de C</w:t>
      </w:r>
      <w:r w:rsidR="00DD5A94" w:rsidRPr="00DD5A94">
        <w:t>aja</w:t>
      </w:r>
      <w:r w:rsidR="00DD5A94" w:rsidRPr="00DD5A94">
        <w:tab/>
      </w:r>
      <w:r w:rsidR="00A67E1A">
        <w:t>119</w:t>
      </w:r>
    </w:p>
    <w:p w:rsidR="00DD5A94" w:rsidRPr="00DD5A94" w:rsidRDefault="001A7C37" w:rsidP="009816EF">
      <w:pPr>
        <w:pStyle w:val="TDC1"/>
        <w:spacing w:line="360" w:lineRule="auto"/>
        <w:rPr>
          <w:lang w:val="es-ES" w:eastAsia="es-ES"/>
        </w:rPr>
      </w:pPr>
      <w:r>
        <w:t>5.6.4</w:t>
      </w:r>
      <w:r w:rsidR="005B15F3">
        <w:t xml:space="preserve">  </w:t>
      </w:r>
      <w:r>
        <w:t>F</w:t>
      </w:r>
      <w:r w:rsidR="00DD5A94" w:rsidRPr="00DD5A94">
        <w:t xml:space="preserve">lujo de </w:t>
      </w:r>
      <w:r>
        <w:t>F</w:t>
      </w:r>
      <w:r w:rsidR="00DD5A94" w:rsidRPr="00DD5A94">
        <w:t>ondos</w:t>
      </w:r>
      <w:r>
        <w:t xml:space="preserve"> Netos</w:t>
      </w:r>
      <w:r w:rsidR="00DD5A94" w:rsidRPr="00DD5A94">
        <w:tab/>
      </w:r>
      <w:r w:rsidR="00A67E1A">
        <w:t>121</w:t>
      </w:r>
    </w:p>
    <w:p w:rsidR="00DD5A94" w:rsidRPr="00DD5A94" w:rsidRDefault="005B15F3" w:rsidP="005B15F3">
      <w:pPr>
        <w:pStyle w:val="TDC2"/>
        <w:tabs>
          <w:tab w:val="left" w:pos="960"/>
          <w:tab w:val="right" w:leader="dot" w:pos="8636"/>
        </w:tabs>
        <w:spacing w:line="360" w:lineRule="auto"/>
        <w:ind w:left="0"/>
        <w:rPr>
          <w:rFonts w:ascii="Tahoma" w:hAnsi="Tahoma" w:cs="Tahoma"/>
          <w:noProof/>
          <w:lang w:val="es-ES" w:eastAsia="es-ES"/>
        </w:rPr>
      </w:pPr>
      <w:r>
        <w:rPr>
          <w:rFonts w:ascii="Tahoma" w:hAnsi="Tahoma" w:cs="Tahoma"/>
          <w:noProof/>
          <w:color w:val="000000"/>
          <w:kern w:val="28"/>
          <w:lang w:val="es-ES"/>
        </w:rPr>
        <w:t xml:space="preserve">5.7  </w:t>
      </w:r>
      <w:r w:rsidR="00C11C63">
        <w:rPr>
          <w:rFonts w:ascii="Tahoma" w:hAnsi="Tahoma" w:cs="Tahoma"/>
          <w:noProof/>
          <w:color w:val="000000"/>
          <w:kern w:val="28"/>
          <w:lang w:val="es-ES"/>
        </w:rPr>
        <w:t>P</w:t>
      </w:r>
      <w:r w:rsidR="00DD5A94" w:rsidRPr="00DD5A94">
        <w:rPr>
          <w:rFonts w:ascii="Tahoma" w:hAnsi="Tahoma" w:cs="Tahoma"/>
          <w:noProof/>
          <w:color w:val="000000"/>
          <w:kern w:val="28"/>
          <w:lang w:val="es-ES"/>
        </w:rPr>
        <w:t xml:space="preserve">unto de </w:t>
      </w:r>
      <w:r w:rsidR="00C11C63">
        <w:rPr>
          <w:rFonts w:ascii="Tahoma" w:hAnsi="Tahoma" w:cs="Tahoma"/>
          <w:noProof/>
          <w:color w:val="000000"/>
          <w:kern w:val="28"/>
          <w:lang w:val="es-ES"/>
        </w:rPr>
        <w:t>E</w:t>
      </w:r>
      <w:r w:rsidR="00DD5A94" w:rsidRPr="00DD5A94">
        <w:rPr>
          <w:rFonts w:ascii="Tahoma" w:hAnsi="Tahoma" w:cs="Tahoma"/>
          <w:noProof/>
          <w:color w:val="000000"/>
          <w:kern w:val="28"/>
          <w:lang w:val="es-ES"/>
        </w:rPr>
        <w:t>quilibrio</w:t>
      </w:r>
      <w:r w:rsidR="00DD5A94" w:rsidRPr="00DD5A94">
        <w:rPr>
          <w:rFonts w:ascii="Tahoma" w:hAnsi="Tahoma" w:cs="Tahoma"/>
          <w:noProof/>
        </w:rPr>
        <w:tab/>
      </w:r>
      <w:r w:rsidR="00A67E1A">
        <w:rPr>
          <w:rFonts w:ascii="Tahoma" w:hAnsi="Tahoma" w:cs="Tahoma"/>
          <w:noProof/>
        </w:rPr>
        <w:t>123</w:t>
      </w:r>
    </w:p>
    <w:p w:rsidR="00DD5A94" w:rsidRPr="00DD5A94" w:rsidRDefault="00DD5A94" w:rsidP="005B15F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pt-BR"/>
        </w:rPr>
        <w:t>5.8</w:t>
      </w:r>
      <w:r w:rsidR="005B15F3">
        <w:rPr>
          <w:rFonts w:ascii="Tahoma" w:hAnsi="Tahoma" w:cs="Tahoma"/>
          <w:noProof/>
          <w:lang w:val="es-ES" w:eastAsia="es-ES"/>
        </w:rPr>
        <w:t xml:space="preserve">  </w:t>
      </w:r>
      <w:r w:rsidR="00C11C63">
        <w:rPr>
          <w:rFonts w:ascii="Tahoma" w:hAnsi="Tahoma" w:cs="Tahoma"/>
          <w:noProof/>
          <w:lang w:val="es-ES" w:eastAsia="es-ES"/>
        </w:rPr>
        <w:t>T</w:t>
      </w:r>
      <w:r w:rsidR="00C11C63">
        <w:rPr>
          <w:rFonts w:ascii="Tahoma" w:hAnsi="Tahoma" w:cs="Tahoma"/>
          <w:noProof/>
          <w:color w:val="000000"/>
          <w:kern w:val="28"/>
          <w:lang w:val="pt-BR"/>
        </w:rPr>
        <w:t>asa Minima Atractiva de R</w:t>
      </w:r>
      <w:r w:rsidRPr="00DD5A94">
        <w:rPr>
          <w:rFonts w:ascii="Tahoma" w:hAnsi="Tahoma" w:cs="Tahoma"/>
          <w:noProof/>
          <w:color w:val="000000"/>
          <w:kern w:val="28"/>
          <w:lang w:val="pt-BR"/>
        </w:rPr>
        <w:t xml:space="preserve">etorno </w:t>
      </w:r>
      <w:r w:rsidR="00C11C63" w:rsidRPr="00DD5A94">
        <w:rPr>
          <w:rFonts w:ascii="Tahoma" w:hAnsi="Tahoma" w:cs="Tahoma"/>
          <w:noProof/>
          <w:color w:val="000000"/>
          <w:kern w:val="28"/>
          <w:lang w:val="pt-BR"/>
        </w:rPr>
        <w:t>(TMAR)</w:t>
      </w:r>
      <w:r w:rsidRPr="00DD5A94">
        <w:rPr>
          <w:rFonts w:ascii="Tahoma" w:hAnsi="Tahoma" w:cs="Tahoma"/>
          <w:noProof/>
        </w:rPr>
        <w:tab/>
      </w:r>
      <w:r w:rsidR="00A67E1A">
        <w:rPr>
          <w:rFonts w:ascii="Tahoma" w:hAnsi="Tahoma" w:cs="Tahoma"/>
          <w:noProof/>
        </w:rPr>
        <w:t>128</w:t>
      </w:r>
    </w:p>
    <w:p w:rsidR="00DD5A94" w:rsidRPr="00DD5A94" w:rsidRDefault="00DD5A94" w:rsidP="005B15F3">
      <w:pPr>
        <w:pStyle w:val="TDC2"/>
        <w:tabs>
          <w:tab w:val="left" w:pos="96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pt-BR"/>
        </w:rPr>
        <w:t>5.9</w:t>
      </w:r>
      <w:r w:rsidR="005B15F3">
        <w:rPr>
          <w:rFonts w:ascii="Tahoma" w:hAnsi="Tahoma" w:cs="Tahoma"/>
          <w:noProof/>
          <w:lang w:val="es-ES" w:eastAsia="es-ES"/>
        </w:rPr>
        <w:t xml:space="preserve">  </w:t>
      </w:r>
      <w:r w:rsidR="00C11C63">
        <w:rPr>
          <w:rFonts w:ascii="Tahoma" w:hAnsi="Tahoma" w:cs="Tahoma"/>
          <w:noProof/>
          <w:color w:val="000000"/>
          <w:kern w:val="28"/>
          <w:lang w:val="pt-BR"/>
        </w:rPr>
        <w:t>Valor Actual N</w:t>
      </w:r>
      <w:r w:rsidRPr="00DD5A94">
        <w:rPr>
          <w:rFonts w:ascii="Tahoma" w:hAnsi="Tahoma" w:cs="Tahoma"/>
          <w:noProof/>
          <w:color w:val="000000"/>
          <w:kern w:val="28"/>
          <w:lang w:val="pt-BR"/>
        </w:rPr>
        <w:t>eto</w:t>
      </w:r>
      <w:r w:rsidR="00C11C63" w:rsidRPr="00DD5A94">
        <w:rPr>
          <w:rFonts w:ascii="Tahoma" w:hAnsi="Tahoma" w:cs="Tahoma"/>
          <w:noProof/>
          <w:color w:val="000000"/>
          <w:kern w:val="28"/>
          <w:lang w:val="pt-BR"/>
        </w:rPr>
        <w:t xml:space="preserve"> (VAN)</w:t>
      </w:r>
      <w:r w:rsidRPr="00DD5A94">
        <w:rPr>
          <w:rFonts w:ascii="Tahoma" w:hAnsi="Tahoma" w:cs="Tahoma"/>
          <w:noProof/>
        </w:rPr>
        <w:tab/>
      </w:r>
      <w:r w:rsidR="00A67E1A">
        <w:rPr>
          <w:rFonts w:ascii="Tahoma" w:hAnsi="Tahoma" w:cs="Tahoma"/>
          <w:noProof/>
        </w:rPr>
        <w:t>129</w:t>
      </w:r>
    </w:p>
    <w:p w:rsidR="00DD5A94" w:rsidRPr="00DD5A94" w:rsidRDefault="00DD5A94" w:rsidP="005B15F3">
      <w:pPr>
        <w:pStyle w:val="TDC2"/>
        <w:tabs>
          <w:tab w:val="left" w:pos="120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pt-BR"/>
        </w:rPr>
        <w:t>5.10</w:t>
      </w:r>
      <w:r w:rsidR="006B767D">
        <w:rPr>
          <w:rFonts w:ascii="Tahoma" w:hAnsi="Tahoma" w:cs="Tahoma"/>
          <w:noProof/>
          <w:lang w:val="es-ES" w:eastAsia="es-ES"/>
        </w:rPr>
        <w:t xml:space="preserve">   T</w:t>
      </w:r>
      <w:r w:rsidR="006B767D">
        <w:rPr>
          <w:rFonts w:ascii="Tahoma" w:hAnsi="Tahoma" w:cs="Tahoma"/>
          <w:noProof/>
          <w:color w:val="000000"/>
          <w:kern w:val="28"/>
          <w:lang w:val="pt-BR"/>
        </w:rPr>
        <w:t>asa Interna de R</w:t>
      </w:r>
      <w:r w:rsidRPr="00DD5A94">
        <w:rPr>
          <w:rFonts w:ascii="Tahoma" w:hAnsi="Tahoma" w:cs="Tahoma"/>
          <w:noProof/>
          <w:color w:val="000000"/>
          <w:kern w:val="28"/>
          <w:lang w:val="pt-BR"/>
        </w:rPr>
        <w:t xml:space="preserve">etorno </w:t>
      </w:r>
      <w:r w:rsidR="00C11C63" w:rsidRPr="00DD5A94">
        <w:rPr>
          <w:rFonts w:ascii="Tahoma" w:hAnsi="Tahoma" w:cs="Tahoma"/>
          <w:noProof/>
          <w:color w:val="000000"/>
          <w:kern w:val="28"/>
          <w:lang w:val="pt-BR"/>
        </w:rPr>
        <w:t>(TIR)</w:t>
      </w:r>
      <w:r w:rsidRPr="00DD5A94">
        <w:rPr>
          <w:rFonts w:ascii="Tahoma" w:hAnsi="Tahoma" w:cs="Tahoma"/>
          <w:noProof/>
        </w:rPr>
        <w:tab/>
      </w:r>
      <w:r w:rsidR="00A67E1A">
        <w:rPr>
          <w:rFonts w:ascii="Tahoma" w:hAnsi="Tahoma" w:cs="Tahoma"/>
          <w:noProof/>
        </w:rPr>
        <w:t>129</w:t>
      </w:r>
    </w:p>
    <w:p w:rsidR="00DD5A94" w:rsidRPr="00DD5A94" w:rsidRDefault="00DD5A94" w:rsidP="005B15F3">
      <w:pPr>
        <w:pStyle w:val="TDC2"/>
        <w:tabs>
          <w:tab w:val="left" w:pos="1200"/>
          <w:tab w:val="right" w:leader="dot" w:pos="8636"/>
        </w:tabs>
        <w:spacing w:line="360" w:lineRule="auto"/>
        <w:ind w:left="0"/>
        <w:rPr>
          <w:rFonts w:ascii="Tahoma" w:hAnsi="Tahoma" w:cs="Tahoma"/>
          <w:noProof/>
          <w:lang w:val="es-ES" w:eastAsia="es-ES"/>
        </w:rPr>
      </w:pPr>
      <w:r w:rsidRPr="00DD5A94">
        <w:rPr>
          <w:rFonts w:ascii="Tahoma" w:hAnsi="Tahoma" w:cs="Tahoma"/>
          <w:noProof/>
          <w:color w:val="000000"/>
          <w:kern w:val="28"/>
          <w:lang w:val="pt-BR"/>
        </w:rPr>
        <w:t>5.11</w:t>
      </w:r>
      <w:r w:rsidR="006B767D">
        <w:rPr>
          <w:rFonts w:ascii="Tahoma" w:hAnsi="Tahoma" w:cs="Tahoma"/>
          <w:noProof/>
          <w:color w:val="000000"/>
          <w:kern w:val="28"/>
          <w:lang w:val="pt-BR"/>
        </w:rPr>
        <w:t xml:space="preserve">   </w:t>
      </w:r>
      <w:r w:rsidR="006B767D">
        <w:rPr>
          <w:rFonts w:ascii="Tahoma" w:hAnsi="Tahoma" w:cs="Tahoma"/>
          <w:noProof/>
          <w:lang w:val="es-ES" w:eastAsia="es-ES"/>
        </w:rPr>
        <w:t>A</w:t>
      </w:r>
      <w:r w:rsidR="006B767D">
        <w:rPr>
          <w:rFonts w:ascii="Tahoma" w:hAnsi="Tahoma" w:cs="Tahoma"/>
          <w:noProof/>
          <w:color w:val="000000"/>
          <w:kern w:val="28"/>
          <w:lang w:val="pt-BR"/>
        </w:rPr>
        <w:t>nalisis de S</w:t>
      </w:r>
      <w:r w:rsidRPr="00DD5A94">
        <w:rPr>
          <w:rFonts w:ascii="Tahoma" w:hAnsi="Tahoma" w:cs="Tahoma"/>
          <w:noProof/>
          <w:color w:val="000000"/>
          <w:kern w:val="28"/>
          <w:lang w:val="pt-BR"/>
        </w:rPr>
        <w:t>ensibilidad</w:t>
      </w:r>
      <w:r w:rsidRPr="00DD5A94">
        <w:rPr>
          <w:rFonts w:ascii="Tahoma" w:hAnsi="Tahoma" w:cs="Tahoma"/>
          <w:noProof/>
        </w:rPr>
        <w:tab/>
      </w:r>
      <w:r w:rsidR="00A67E1A">
        <w:rPr>
          <w:rFonts w:ascii="Tahoma" w:hAnsi="Tahoma" w:cs="Tahoma"/>
          <w:noProof/>
        </w:rPr>
        <w:t>130</w:t>
      </w:r>
    </w:p>
    <w:p w:rsidR="00DD5A94" w:rsidRPr="00DD5A94" w:rsidRDefault="006B767D" w:rsidP="00A67E1A">
      <w:pPr>
        <w:pStyle w:val="TDC1"/>
        <w:spacing w:line="480" w:lineRule="auto"/>
        <w:rPr>
          <w:lang w:val="es-ES" w:eastAsia="es-ES"/>
        </w:rPr>
      </w:pPr>
      <w:r w:rsidRPr="00780AC9">
        <w:rPr>
          <w:rFonts w:ascii="Copperplate Gothic Light" w:hAnsi="Copperplate Gothic Light"/>
          <w:b/>
        </w:rPr>
        <w:t>C</w:t>
      </w:r>
      <w:r w:rsidR="00DD5A94" w:rsidRPr="00780AC9">
        <w:rPr>
          <w:rFonts w:ascii="Copperplate Gothic Light" w:hAnsi="Copperplate Gothic Light"/>
          <w:b/>
        </w:rPr>
        <w:t>onclusiones</w:t>
      </w:r>
      <w:r w:rsidR="004C1208">
        <w:rPr>
          <w:rFonts w:ascii="Copperplate Gothic Light" w:hAnsi="Copperplate Gothic Light"/>
          <w:b/>
        </w:rPr>
        <w:t xml:space="preserve"> Y Recomendaciones</w:t>
      </w:r>
      <w:r w:rsidR="00DD5A94" w:rsidRPr="00DD5A94">
        <w:tab/>
      </w:r>
      <w:r w:rsidR="00A67E1A">
        <w:t>135</w:t>
      </w:r>
    </w:p>
    <w:p w:rsidR="00DD5A94" w:rsidRPr="00DD5A94" w:rsidRDefault="006B767D" w:rsidP="00A67E1A">
      <w:pPr>
        <w:pStyle w:val="TDC1"/>
        <w:spacing w:line="480" w:lineRule="auto"/>
        <w:rPr>
          <w:lang w:val="es-ES" w:eastAsia="es-ES"/>
        </w:rPr>
      </w:pPr>
      <w:r w:rsidRPr="00780AC9">
        <w:rPr>
          <w:rFonts w:ascii="Copperplate Gothic Light" w:hAnsi="Copperplate Gothic Light"/>
          <w:b/>
          <w:lang w:val="es-ES"/>
        </w:rPr>
        <w:t>B</w:t>
      </w:r>
      <w:r w:rsidR="00DD5A94" w:rsidRPr="00780AC9">
        <w:rPr>
          <w:rFonts w:ascii="Copperplate Gothic Light" w:hAnsi="Copperplate Gothic Light"/>
          <w:b/>
          <w:lang w:val="es-ES"/>
        </w:rPr>
        <w:t>ibliografia</w:t>
      </w:r>
      <w:r w:rsidR="00DD5A94" w:rsidRPr="006B767D">
        <w:t>.</w:t>
      </w:r>
      <w:r w:rsidR="00DD5A94" w:rsidRPr="00DD5A94">
        <w:tab/>
      </w:r>
      <w:r w:rsidR="00A67E1A">
        <w:t>137</w:t>
      </w:r>
    </w:p>
    <w:p w:rsidR="00AD1AF9" w:rsidRPr="00DD5A94" w:rsidRDefault="005E36CB" w:rsidP="001C74DA">
      <w:pPr>
        <w:autoSpaceDE w:val="0"/>
        <w:autoSpaceDN w:val="0"/>
        <w:adjustRightInd w:val="0"/>
        <w:spacing w:line="360" w:lineRule="auto"/>
        <w:jc w:val="both"/>
        <w:rPr>
          <w:rFonts w:ascii="Tahoma" w:hAnsi="Tahoma" w:cs="Tahoma"/>
          <w:bCs/>
          <w:lang w:eastAsia="es-EC"/>
        </w:rPr>
      </w:pPr>
      <w:r w:rsidRPr="00DD5A94">
        <w:rPr>
          <w:rFonts w:ascii="Tahoma" w:hAnsi="Tahoma" w:cs="Tahoma"/>
        </w:rPr>
        <w:fldChar w:fldCharType="end"/>
      </w:r>
    </w:p>
    <w:p w:rsidR="000124D8" w:rsidRDefault="000124D8" w:rsidP="00802B65">
      <w:pPr>
        <w:autoSpaceDE w:val="0"/>
        <w:autoSpaceDN w:val="0"/>
        <w:adjustRightInd w:val="0"/>
        <w:spacing w:line="360" w:lineRule="auto"/>
        <w:jc w:val="center"/>
        <w:rPr>
          <w:rFonts w:ascii="Tahoma" w:hAnsi="Tahoma" w:cs="Tahoma"/>
          <w:b/>
          <w:bCs/>
          <w:lang w:eastAsia="es-EC"/>
        </w:rPr>
      </w:pPr>
    </w:p>
    <w:p w:rsidR="00A67E1A" w:rsidRDefault="00A67E1A" w:rsidP="00802B65">
      <w:pPr>
        <w:autoSpaceDE w:val="0"/>
        <w:autoSpaceDN w:val="0"/>
        <w:adjustRightInd w:val="0"/>
        <w:spacing w:line="360" w:lineRule="auto"/>
        <w:jc w:val="center"/>
        <w:rPr>
          <w:rFonts w:ascii="Tahoma" w:hAnsi="Tahoma" w:cs="Tahoma"/>
          <w:b/>
          <w:bCs/>
          <w:lang w:eastAsia="es-EC"/>
        </w:rPr>
      </w:pPr>
    </w:p>
    <w:p w:rsidR="00A67E1A" w:rsidRDefault="00A67E1A" w:rsidP="00802B65">
      <w:pPr>
        <w:autoSpaceDE w:val="0"/>
        <w:autoSpaceDN w:val="0"/>
        <w:adjustRightInd w:val="0"/>
        <w:spacing w:line="360" w:lineRule="auto"/>
        <w:jc w:val="center"/>
        <w:rPr>
          <w:rFonts w:ascii="Tahoma" w:hAnsi="Tahoma" w:cs="Tahoma"/>
          <w:b/>
          <w:bCs/>
          <w:lang w:eastAsia="es-EC"/>
        </w:rPr>
      </w:pPr>
    </w:p>
    <w:p w:rsidR="00A67E1A" w:rsidRDefault="00A67E1A" w:rsidP="00802B65">
      <w:pPr>
        <w:autoSpaceDE w:val="0"/>
        <w:autoSpaceDN w:val="0"/>
        <w:adjustRightInd w:val="0"/>
        <w:spacing w:line="360" w:lineRule="auto"/>
        <w:jc w:val="center"/>
        <w:rPr>
          <w:rFonts w:ascii="Tahoma" w:hAnsi="Tahoma" w:cs="Tahoma"/>
          <w:b/>
          <w:bCs/>
          <w:lang w:eastAsia="es-EC"/>
        </w:rPr>
      </w:pPr>
    </w:p>
    <w:p w:rsidR="00A67E1A" w:rsidRDefault="00A67E1A" w:rsidP="00802B65">
      <w:pPr>
        <w:autoSpaceDE w:val="0"/>
        <w:autoSpaceDN w:val="0"/>
        <w:adjustRightInd w:val="0"/>
        <w:spacing w:line="360" w:lineRule="auto"/>
        <w:jc w:val="center"/>
        <w:rPr>
          <w:rFonts w:ascii="Tahoma" w:hAnsi="Tahoma" w:cs="Tahoma"/>
          <w:b/>
          <w:bCs/>
          <w:lang w:eastAsia="es-EC"/>
        </w:rPr>
      </w:pPr>
    </w:p>
    <w:p w:rsidR="00A67E1A" w:rsidRPr="00DD5A94" w:rsidRDefault="00A67E1A" w:rsidP="00802B65">
      <w:pPr>
        <w:autoSpaceDE w:val="0"/>
        <w:autoSpaceDN w:val="0"/>
        <w:adjustRightInd w:val="0"/>
        <w:spacing w:line="360" w:lineRule="auto"/>
        <w:jc w:val="center"/>
        <w:rPr>
          <w:rFonts w:ascii="Tahoma" w:hAnsi="Tahoma" w:cs="Tahoma"/>
          <w:b/>
          <w:bCs/>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708AD" w:rsidRDefault="00C708AD" w:rsidP="00802B65">
      <w:pPr>
        <w:autoSpaceDE w:val="0"/>
        <w:autoSpaceDN w:val="0"/>
        <w:adjustRightInd w:val="0"/>
        <w:spacing w:line="360" w:lineRule="auto"/>
        <w:jc w:val="center"/>
        <w:rPr>
          <w:rFonts w:ascii="Copperplate Gothic Light" w:hAnsi="Copperplate Gothic Light" w:cs="Tahoma"/>
          <w:b/>
          <w:bCs/>
          <w:sz w:val="40"/>
          <w:szCs w:val="40"/>
          <w:lang w:eastAsia="es-EC"/>
        </w:rPr>
      </w:pPr>
    </w:p>
    <w:p w:rsidR="00CF4B28" w:rsidRPr="00D65572" w:rsidRDefault="0039026E" w:rsidP="00857D55">
      <w:pPr>
        <w:autoSpaceDE w:val="0"/>
        <w:autoSpaceDN w:val="0"/>
        <w:adjustRightInd w:val="0"/>
        <w:spacing w:line="360" w:lineRule="auto"/>
        <w:jc w:val="center"/>
        <w:rPr>
          <w:rFonts w:ascii="Copperplate Gothic Light" w:hAnsi="Copperplate Gothic Light" w:cs="Tahoma"/>
          <w:b/>
          <w:bCs/>
          <w:sz w:val="40"/>
          <w:szCs w:val="40"/>
          <w:lang w:eastAsia="es-EC"/>
        </w:rPr>
      </w:pPr>
      <w:r w:rsidRPr="00D65572">
        <w:rPr>
          <w:rFonts w:ascii="Copperplate Gothic Light" w:hAnsi="Copperplate Gothic Light" w:cs="Tahoma"/>
          <w:b/>
          <w:bCs/>
          <w:sz w:val="40"/>
          <w:szCs w:val="40"/>
          <w:lang w:eastAsia="es-EC"/>
        </w:rPr>
        <w:t>INDICE DE GRAFICOS</w:t>
      </w:r>
    </w:p>
    <w:p w:rsidR="00C708AD" w:rsidRPr="00C708AD" w:rsidRDefault="00857D55" w:rsidP="00C708AD">
      <w:pPr>
        <w:pStyle w:val="TDC1"/>
        <w:spacing w:line="360" w:lineRule="auto"/>
        <w:jc w:val="both"/>
        <w:rPr>
          <w:lang w:val="es-ES" w:eastAsia="es-ES"/>
        </w:rPr>
      </w:pPr>
      <w:r>
        <w:rPr>
          <w:color w:val="000000"/>
          <w:lang w:val="es-ES"/>
        </w:rPr>
        <w:t>Grafico 1.1 Mercado de caldos concentrados en el Ecuador……………………………..1</w:t>
      </w:r>
      <w:r w:rsidR="00E033E1" w:rsidRPr="00C708AD">
        <w:rPr>
          <w:color w:val="000000"/>
          <w:lang w:val="es-ES"/>
        </w:rPr>
        <w:fldChar w:fldCharType="begin"/>
      </w:r>
      <w:r w:rsidR="00E033E1" w:rsidRPr="00C708AD">
        <w:rPr>
          <w:color w:val="000000"/>
          <w:lang w:val="es-ES"/>
        </w:rPr>
        <w:instrText xml:space="preserve"> TOC \o "1-5" \u </w:instrText>
      </w:r>
      <w:r w:rsidR="00E033E1" w:rsidRPr="00C708AD">
        <w:rPr>
          <w:color w:val="000000"/>
          <w:lang w:val="es-ES"/>
        </w:rPr>
        <w:fldChar w:fldCharType="separate"/>
      </w:r>
    </w:p>
    <w:p w:rsidR="00C708AD" w:rsidRPr="00C708AD" w:rsidRDefault="00C708AD" w:rsidP="00C708AD">
      <w:pPr>
        <w:pStyle w:val="TDC1"/>
        <w:spacing w:line="360" w:lineRule="auto"/>
        <w:jc w:val="both"/>
        <w:rPr>
          <w:lang w:val="es-ES" w:eastAsia="es-ES"/>
        </w:rPr>
      </w:pPr>
      <w:r w:rsidRPr="00C708AD">
        <w:t>Grafico 3.1 Intención de compra de los</w:t>
      </w:r>
      <w:r w:rsidR="006B56A7">
        <w:t xml:space="preserve"> consumidores de caldos de pollo</w:t>
      </w:r>
      <w:r w:rsidRPr="00C708AD">
        <w:tab/>
      </w:r>
      <w:r w:rsidR="00012D42">
        <w:t>35</w:t>
      </w:r>
    </w:p>
    <w:p w:rsidR="00C708AD" w:rsidRPr="00C708AD" w:rsidRDefault="00C708AD" w:rsidP="00C708AD">
      <w:pPr>
        <w:pStyle w:val="TDC1"/>
        <w:spacing w:line="360" w:lineRule="auto"/>
        <w:jc w:val="both"/>
        <w:rPr>
          <w:lang w:val="es-ES" w:eastAsia="es-ES"/>
        </w:rPr>
      </w:pPr>
      <w:r w:rsidRPr="00C708AD">
        <w:t>Grafico 3.2. Distribución de los encuestados por género.</w:t>
      </w:r>
      <w:r w:rsidRPr="00C708AD">
        <w:tab/>
      </w:r>
      <w:r w:rsidR="00012D42">
        <w:t>40</w:t>
      </w:r>
    </w:p>
    <w:p w:rsidR="00C708AD" w:rsidRPr="00C708AD" w:rsidRDefault="00C708AD" w:rsidP="00C708AD">
      <w:pPr>
        <w:pStyle w:val="TDC1"/>
        <w:spacing w:line="360" w:lineRule="auto"/>
        <w:jc w:val="both"/>
        <w:rPr>
          <w:lang w:val="es-ES" w:eastAsia="es-ES"/>
        </w:rPr>
      </w:pPr>
      <w:r w:rsidRPr="00C708AD">
        <w:t>Grafico 3.3.Distribución de los encuestados por edad.</w:t>
      </w:r>
      <w:r w:rsidRPr="00C708AD">
        <w:tab/>
      </w:r>
      <w:r w:rsidR="00012D42">
        <w:t>41</w:t>
      </w:r>
    </w:p>
    <w:p w:rsidR="00C708AD" w:rsidRPr="00C708AD" w:rsidRDefault="00C708AD" w:rsidP="00C708AD">
      <w:pPr>
        <w:pStyle w:val="TDC1"/>
        <w:spacing w:line="360" w:lineRule="auto"/>
        <w:jc w:val="both"/>
        <w:rPr>
          <w:lang w:val="es-ES" w:eastAsia="es-ES"/>
        </w:rPr>
      </w:pPr>
      <w:r w:rsidRPr="00C708AD">
        <w:t>Grafico 3.4 Distribución de los encuestados por estado civil</w:t>
      </w:r>
      <w:r w:rsidRPr="00C708AD">
        <w:tab/>
      </w:r>
      <w:r w:rsidR="00012D42">
        <w:t>42</w:t>
      </w:r>
    </w:p>
    <w:p w:rsidR="00C708AD" w:rsidRPr="00C708AD" w:rsidRDefault="00C708AD" w:rsidP="00C708AD">
      <w:pPr>
        <w:pStyle w:val="TDC1"/>
        <w:spacing w:line="360" w:lineRule="auto"/>
        <w:jc w:val="both"/>
        <w:rPr>
          <w:lang w:val="es-ES" w:eastAsia="es-ES"/>
        </w:rPr>
      </w:pPr>
      <w:r w:rsidRPr="00C708AD">
        <w:t>Grafico 3.5 Distribución de los encuestados por nivel de estudio</w:t>
      </w:r>
      <w:r w:rsidRPr="00C708AD">
        <w:tab/>
      </w:r>
      <w:r w:rsidR="00012D42">
        <w:t>43</w:t>
      </w:r>
    </w:p>
    <w:p w:rsidR="00C708AD" w:rsidRPr="00C708AD" w:rsidRDefault="00C708AD" w:rsidP="00C708AD">
      <w:pPr>
        <w:pStyle w:val="TDC1"/>
        <w:spacing w:line="360" w:lineRule="auto"/>
        <w:jc w:val="both"/>
        <w:rPr>
          <w:lang w:val="es-ES" w:eastAsia="es-ES"/>
        </w:rPr>
      </w:pPr>
      <w:r w:rsidRPr="00C708AD">
        <w:t>Grafico 3.6 Distribución de los encuestados por sector de residencia</w:t>
      </w:r>
      <w:r w:rsidRPr="00C708AD">
        <w:tab/>
      </w:r>
      <w:r w:rsidR="00012D42">
        <w:t>44</w:t>
      </w:r>
    </w:p>
    <w:p w:rsidR="00C708AD" w:rsidRPr="00C708AD" w:rsidRDefault="00C708AD" w:rsidP="00C708AD">
      <w:pPr>
        <w:pStyle w:val="TDC1"/>
        <w:spacing w:line="360" w:lineRule="auto"/>
        <w:jc w:val="both"/>
        <w:rPr>
          <w:lang w:val="es-ES" w:eastAsia="es-ES"/>
        </w:rPr>
      </w:pPr>
      <w:r w:rsidRPr="00C708AD">
        <w:t>residencia</w:t>
      </w:r>
      <w:r w:rsidRPr="00C708AD">
        <w:tab/>
      </w:r>
      <w:r w:rsidR="00012D42">
        <w:t>45</w:t>
      </w:r>
    </w:p>
    <w:p w:rsidR="00C708AD" w:rsidRPr="00C708AD" w:rsidRDefault="00C708AD" w:rsidP="00C708AD">
      <w:pPr>
        <w:pStyle w:val="TDC1"/>
        <w:spacing w:line="360" w:lineRule="auto"/>
        <w:jc w:val="both"/>
        <w:rPr>
          <w:lang w:val="es-ES" w:eastAsia="es-ES"/>
        </w:rPr>
      </w:pPr>
      <w:r w:rsidRPr="00C708AD">
        <w:t>Grafico 3.7 Distribución de los encuestados por lugar de residencia</w:t>
      </w:r>
      <w:r w:rsidRPr="00C708AD">
        <w:tab/>
      </w:r>
      <w:r w:rsidR="00012D42">
        <w:t>45</w:t>
      </w:r>
    </w:p>
    <w:p w:rsidR="00C708AD" w:rsidRPr="00C708AD" w:rsidRDefault="00C708AD" w:rsidP="00C708AD">
      <w:pPr>
        <w:pStyle w:val="TDC1"/>
        <w:spacing w:line="360" w:lineRule="auto"/>
        <w:jc w:val="both"/>
        <w:rPr>
          <w:lang w:val="es-ES" w:eastAsia="es-ES"/>
        </w:rPr>
      </w:pPr>
      <w:r w:rsidRPr="00C708AD">
        <w:t>Grafico 3.8 Distribución de los encuestados por tendencia de la vivienda</w:t>
      </w:r>
      <w:r w:rsidRPr="00C708AD">
        <w:tab/>
      </w:r>
      <w:r w:rsidR="00012D42">
        <w:t>46</w:t>
      </w:r>
    </w:p>
    <w:p w:rsidR="00C708AD" w:rsidRPr="00C708AD" w:rsidRDefault="00C708AD" w:rsidP="00C708AD">
      <w:pPr>
        <w:pStyle w:val="TDC1"/>
        <w:spacing w:line="360" w:lineRule="auto"/>
        <w:jc w:val="both"/>
        <w:rPr>
          <w:lang w:val="es-ES" w:eastAsia="es-ES"/>
        </w:rPr>
      </w:pPr>
      <w:r w:rsidRPr="00C708AD">
        <w:t>Grafico 3.9 Distribución de los encuestados por tamaño de la familia</w:t>
      </w:r>
      <w:r w:rsidRPr="00C708AD">
        <w:tab/>
      </w:r>
      <w:r w:rsidR="00012D42">
        <w:t>47</w:t>
      </w:r>
    </w:p>
    <w:p w:rsidR="00C708AD" w:rsidRPr="00C708AD" w:rsidRDefault="00C708AD" w:rsidP="00C708AD">
      <w:pPr>
        <w:pStyle w:val="TDC1"/>
        <w:spacing w:line="360" w:lineRule="auto"/>
        <w:jc w:val="both"/>
        <w:rPr>
          <w:lang w:val="es-ES" w:eastAsia="es-ES"/>
        </w:rPr>
      </w:pPr>
      <w:r w:rsidRPr="00C708AD">
        <w:t>Grafico 3.10 Distribución de los encuestados por ocupación actual</w:t>
      </w:r>
      <w:r w:rsidRPr="00C708AD">
        <w:tab/>
      </w:r>
      <w:r w:rsidR="00012D42">
        <w:t>48</w:t>
      </w:r>
    </w:p>
    <w:p w:rsidR="00C708AD" w:rsidRPr="00C708AD" w:rsidRDefault="00C708AD" w:rsidP="00C708AD">
      <w:pPr>
        <w:pStyle w:val="TDC1"/>
        <w:spacing w:line="360" w:lineRule="auto"/>
        <w:jc w:val="both"/>
        <w:rPr>
          <w:lang w:val="es-ES" w:eastAsia="es-ES"/>
        </w:rPr>
      </w:pPr>
      <w:r w:rsidRPr="00C708AD">
        <w:t>Grafico 3.11.Consumo de caldos concentrados de pollo.</w:t>
      </w:r>
      <w:r w:rsidRPr="00C708AD">
        <w:tab/>
      </w:r>
      <w:r w:rsidR="00012D42">
        <w:t>49</w:t>
      </w:r>
    </w:p>
    <w:p w:rsidR="00C708AD" w:rsidRPr="00C708AD" w:rsidRDefault="00C708AD" w:rsidP="00C708AD">
      <w:pPr>
        <w:pStyle w:val="TDC1"/>
        <w:spacing w:line="360" w:lineRule="auto"/>
        <w:jc w:val="both"/>
        <w:rPr>
          <w:lang w:val="es-ES" w:eastAsia="es-ES"/>
        </w:rPr>
      </w:pPr>
      <w:r w:rsidRPr="00C708AD">
        <w:t>Grafico 3.12. Sitios de compra de caldos concentrados de pollo elegido por los consumidores.</w:t>
      </w:r>
      <w:r w:rsidRPr="00C708AD">
        <w:tab/>
      </w:r>
      <w:r w:rsidR="00012D42">
        <w:t>50</w:t>
      </w:r>
    </w:p>
    <w:p w:rsidR="00C708AD" w:rsidRPr="00C708AD" w:rsidRDefault="00C708AD" w:rsidP="00C708AD">
      <w:pPr>
        <w:pStyle w:val="TDC1"/>
        <w:spacing w:line="360" w:lineRule="auto"/>
        <w:jc w:val="both"/>
        <w:rPr>
          <w:lang w:val="es-ES" w:eastAsia="es-ES"/>
        </w:rPr>
      </w:pPr>
      <w:r w:rsidRPr="00C708AD">
        <w:t>Grafico 3.13 Frecuencia de compra de caldos concentrados de pollo.</w:t>
      </w:r>
      <w:r w:rsidRPr="00C708AD">
        <w:tab/>
      </w:r>
      <w:r w:rsidR="00012D42">
        <w:t>51</w:t>
      </w:r>
    </w:p>
    <w:p w:rsidR="00C708AD" w:rsidRPr="00C708AD" w:rsidRDefault="00C708AD" w:rsidP="00C708AD">
      <w:pPr>
        <w:pStyle w:val="TDC1"/>
        <w:spacing w:line="360" w:lineRule="auto"/>
        <w:jc w:val="both"/>
        <w:rPr>
          <w:lang w:val="es-ES" w:eastAsia="es-ES"/>
        </w:rPr>
      </w:pPr>
      <w:r w:rsidRPr="00C708AD">
        <w:t>Grafico 3.14. Presentación que prefieren los consumidores al comprar caldos concentrados de pollo.</w:t>
      </w:r>
      <w:r w:rsidRPr="00C708AD">
        <w:tab/>
      </w:r>
      <w:r w:rsidR="00012D42">
        <w:t>52</w:t>
      </w:r>
    </w:p>
    <w:p w:rsidR="00C708AD" w:rsidRPr="00C708AD" w:rsidRDefault="00C708AD" w:rsidP="00C708AD">
      <w:pPr>
        <w:pStyle w:val="TDC1"/>
        <w:spacing w:line="360" w:lineRule="auto"/>
        <w:jc w:val="both"/>
        <w:rPr>
          <w:lang w:val="es-ES" w:eastAsia="es-ES"/>
        </w:rPr>
      </w:pPr>
      <w:r w:rsidRPr="00C708AD">
        <w:t>Grafico 3.15.a. Cantidad que habitualmente compran los consumidores de caldos concentrados de pollo en cubos.</w:t>
      </w:r>
      <w:r w:rsidRPr="00C708AD">
        <w:tab/>
      </w:r>
      <w:r w:rsidR="00012D42">
        <w:t>54</w:t>
      </w:r>
    </w:p>
    <w:p w:rsidR="00C708AD" w:rsidRPr="00C708AD" w:rsidRDefault="00C708AD" w:rsidP="00C708AD">
      <w:pPr>
        <w:pStyle w:val="TDC1"/>
        <w:spacing w:line="360" w:lineRule="auto"/>
        <w:jc w:val="both"/>
        <w:rPr>
          <w:lang w:val="es-ES" w:eastAsia="es-ES"/>
        </w:rPr>
      </w:pPr>
      <w:r w:rsidRPr="00C708AD">
        <w:t>Grafico 3.15.b. Cantidad que compran los consumidores de caldos concentrados de pollo en sobres.</w:t>
      </w:r>
      <w:r w:rsidRPr="00C708AD">
        <w:tab/>
      </w:r>
      <w:r w:rsidR="00012D42">
        <w:t>55</w:t>
      </w:r>
    </w:p>
    <w:p w:rsidR="00C708AD" w:rsidRPr="00C708AD" w:rsidRDefault="00C708AD" w:rsidP="00C708AD">
      <w:pPr>
        <w:pStyle w:val="TDC1"/>
        <w:spacing w:line="360" w:lineRule="auto"/>
        <w:jc w:val="both"/>
        <w:rPr>
          <w:lang w:val="es-ES" w:eastAsia="es-ES"/>
        </w:rPr>
      </w:pPr>
      <w:r w:rsidRPr="00C708AD">
        <w:t>Grafico 3.16. Factores desicivos que inciden en el consumidor al momento de comprar caldos concentrados de pollo.</w:t>
      </w:r>
      <w:r w:rsidRPr="00C708AD">
        <w:tab/>
      </w:r>
      <w:r w:rsidR="00012D42">
        <w:t>56</w:t>
      </w:r>
    </w:p>
    <w:p w:rsidR="00C708AD" w:rsidRPr="00C708AD" w:rsidRDefault="00FC04F6" w:rsidP="00C708AD">
      <w:pPr>
        <w:pStyle w:val="TDC1"/>
        <w:spacing w:line="360" w:lineRule="auto"/>
        <w:jc w:val="both"/>
        <w:rPr>
          <w:lang w:val="es-ES" w:eastAsia="es-ES"/>
        </w:rPr>
      </w:pPr>
      <w:r>
        <w:t xml:space="preserve">Grafico 3.17. </w:t>
      </w:r>
      <w:r w:rsidR="00C708AD" w:rsidRPr="00C708AD">
        <w:t>Marcas de caldos concentrados que  mas compran los consumidores.</w:t>
      </w:r>
      <w:r w:rsidR="00C708AD" w:rsidRPr="00C708AD">
        <w:tab/>
      </w:r>
      <w:r w:rsidR="00012D42">
        <w:t>58</w:t>
      </w:r>
    </w:p>
    <w:p w:rsidR="00C708AD" w:rsidRPr="00C708AD" w:rsidRDefault="00C708AD" w:rsidP="00C708AD">
      <w:pPr>
        <w:pStyle w:val="TDC1"/>
        <w:spacing w:line="360" w:lineRule="auto"/>
        <w:jc w:val="both"/>
        <w:rPr>
          <w:lang w:val="es-ES" w:eastAsia="es-ES"/>
        </w:rPr>
      </w:pPr>
      <w:r w:rsidRPr="00C708AD">
        <w:t>Grafico 3.18.</w:t>
      </w:r>
      <w:r w:rsidR="00FC04F6">
        <w:t xml:space="preserve">  </w:t>
      </w:r>
      <w:r w:rsidRPr="00C708AD">
        <w:t>Principales usos de los caldos concentrados de pollo.</w:t>
      </w:r>
      <w:r w:rsidRPr="00C708AD">
        <w:tab/>
      </w:r>
      <w:r w:rsidRPr="00C708AD">
        <w:fldChar w:fldCharType="begin"/>
      </w:r>
      <w:r w:rsidRPr="00C708AD">
        <w:instrText xml:space="preserve"> PAGEREF _Toc164223970 \h </w:instrText>
      </w:r>
      <w:r w:rsidRPr="00C708AD">
        <w:fldChar w:fldCharType="separate"/>
      </w:r>
      <w:r w:rsidR="003051DD">
        <w:t>58</w:t>
      </w:r>
      <w:r w:rsidRPr="00C708AD">
        <w:fldChar w:fldCharType="end"/>
      </w:r>
    </w:p>
    <w:p w:rsidR="00C708AD" w:rsidRPr="00C708AD" w:rsidRDefault="00C708AD" w:rsidP="00C708AD">
      <w:pPr>
        <w:pStyle w:val="TDC1"/>
        <w:spacing w:line="360" w:lineRule="auto"/>
        <w:jc w:val="both"/>
        <w:rPr>
          <w:lang w:val="es-ES" w:eastAsia="es-ES"/>
        </w:rPr>
      </w:pPr>
      <w:r w:rsidRPr="00C708AD">
        <w:t>Grafico 3.19. Posibles compradores de los caldos concentrados de pollo  marca Mr.Pollo</w:t>
      </w:r>
      <w:r w:rsidRPr="00C708AD">
        <w:tab/>
      </w:r>
      <w:r w:rsidR="00012D42">
        <w:t>60</w:t>
      </w:r>
    </w:p>
    <w:p w:rsidR="00C708AD" w:rsidRPr="00C708AD" w:rsidRDefault="00C708AD" w:rsidP="00C708AD">
      <w:pPr>
        <w:pStyle w:val="TDC1"/>
        <w:spacing w:line="360" w:lineRule="auto"/>
        <w:jc w:val="both"/>
        <w:rPr>
          <w:lang w:val="es-ES" w:eastAsia="es-ES"/>
        </w:rPr>
      </w:pPr>
      <w:r w:rsidRPr="00C708AD">
        <w:t>Grafico 3.20. Precio que estarían dispuestos a pagar los consumidores por los caldos concentrados de pollo marca Mr. Pollo.</w:t>
      </w:r>
      <w:r w:rsidRPr="00C708AD">
        <w:tab/>
      </w:r>
      <w:r w:rsidR="00012D42">
        <w:t>61</w:t>
      </w:r>
    </w:p>
    <w:p w:rsidR="00C708AD" w:rsidRPr="00C708AD" w:rsidRDefault="00C708AD" w:rsidP="00C708AD">
      <w:pPr>
        <w:pStyle w:val="TDC1"/>
        <w:spacing w:line="360" w:lineRule="auto"/>
        <w:jc w:val="both"/>
        <w:rPr>
          <w:lang w:val="es-ES" w:eastAsia="es-ES"/>
        </w:rPr>
      </w:pPr>
      <w:r w:rsidRPr="00C708AD">
        <w:rPr>
          <w:color w:val="000000"/>
          <w:lang w:val="es-ES"/>
        </w:rPr>
        <w:t>Grafico 5.1 Punto de equilibrio(año1).</w:t>
      </w:r>
      <w:r w:rsidRPr="00C708AD">
        <w:tab/>
      </w:r>
      <w:r w:rsidR="00012D42">
        <w:t>124</w:t>
      </w:r>
    </w:p>
    <w:p w:rsidR="00C708AD" w:rsidRPr="00C708AD" w:rsidRDefault="00C708AD" w:rsidP="00C708AD">
      <w:pPr>
        <w:pStyle w:val="TDC1"/>
        <w:spacing w:line="360" w:lineRule="auto"/>
        <w:jc w:val="both"/>
        <w:rPr>
          <w:lang w:val="es-ES" w:eastAsia="es-ES"/>
        </w:rPr>
      </w:pPr>
      <w:r w:rsidRPr="00C708AD">
        <w:rPr>
          <w:lang w:val="es-ES"/>
        </w:rPr>
        <w:t>Grafica 5.2 Punto de equilibrio (año 2).</w:t>
      </w:r>
      <w:r w:rsidRPr="00C708AD">
        <w:tab/>
      </w:r>
      <w:r w:rsidR="00012D42">
        <w:t>126</w:t>
      </w:r>
    </w:p>
    <w:p w:rsidR="00C708AD" w:rsidRPr="00C708AD" w:rsidRDefault="00C708AD" w:rsidP="00C708AD">
      <w:pPr>
        <w:pStyle w:val="TDC1"/>
        <w:spacing w:line="360" w:lineRule="auto"/>
        <w:jc w:val="both"/>
        <w:rPr>
          <w:lang w:val="es-ES" w:eastAsia="es-ES"/>
        </w:rPr>
      </w:pPr>
      <w:r w:rsidRPr="00C708AD">
        <w:t>Grafico 5.3. Punto de equilibrio (año 3).</w:t>
      </w:r>
      <w:r w:rsidRPr="00C708AD">
        <w:tab/>
      </w:r>
      <w:r w:rsidR="00012D42">
        <w:t>126</w:t>
      </w:r>
    </w:p>
    <w:p w:rsidR="00C708AD" w:rsidRPr="00C708AD" w:rsidRDefault="00C708AD" w:rsidP="00C708AD">
      <w:pPr>
        <w:pStyle w:val="TDC1"/>
        <w:spacing w:line="360" w:lineRule="auto"/>
        <w:jc w:val="both"/>
        <w:rPr>
          <w:lang w:val="es-ES" w:eastAsia="es-ES"/>
        </w:rPr>
      </w:pPr>
      <w:r w:rsidRPr="00C708AD">
        <w:t>Grafico 5.4. Punto de equilibrio (año 4).</w:t>
      </w:r>
      <w:r w:rsidRPr="00C708AD">
        <w:tab/>
      </w:r>
      <w:r w:rsidR="00012D42">
        <w:t>127</w:t>
      </w:r>
    </w:p>
    <w:p w:rsidR="00C708AD" w:rsidRPr="00C708AD" w:rsidRDefault="00C708AD" w:rsidP="00C708AD">
      <w:pPr>
        <w:pStyle w:val="TDC1"/>
        <w:spacing w:line="360" w:lineRule="auto"/>
        <w:jc w:val="both"/>
        <w:rPr>
          <w:lang w:val="es-ES" w:eastAsia="es-ES"/>
        </w:rPr>
      </w:pPr>
      <w:r w:rsidRPr="00C708AD">
        <w:t>Grafico 5.5 Punto de equilibrio (año 5).</w:t>
      </w:r>
      <w:r w:rsidRPr="00C708AD">
        <w:tab/>
      </w:r>
      <w:r w:rsidRPr="00C708AD">
        <w:fldChar w:fldCharType="begin"/>
      </w:r>
      <w:r w:rsidRPr="00C708AD">
        <w:instrText xml:space="preserve"> PAGEREF _Toc164224100 \h </w:instrText>
      </w:r>
      <w:r w:rsidRPr="00C708AD">
        <w:fldChar w:fldCharType="separate"/>
      </w:r>
      <w:r w:rsidR="003051DD">
        <w:t>127</w:t>
      </w:r>
      <w:r w:rsidRPr="00C708AD">
        <w:fldChar w:fldCharType="end"/>
      </w:r>
    </w:p>
    <w:p w:rsidR="00C708AD" w:rsidRPr="00C708AD" w:rsidRDefault="00C708AD" w:rsidP="00C708AD">
      <w:pPr>
        <w:pStyle w:val="TDC1"/>
        <w:spacing w:line="360" w:lineRule="auto"/>
        <w:jc w:val="both"/>
        <w:rPr>
          <w:lang w:val="es-ES" w:eastAsia="es-ES"/>
        </w:rPr>
      </w:pPr>
      <w:r w:rsidRPr="00C708AD">
        <w:t>Grafico 5.6  Variaciones en el VAN.</w:t>
      </w:r>
      <w:r w:rsidRPr="00C708AD">
        <w:tab/>
      </w:r>
      <w:r w:rsidR="00012D42">
        <w:t>133</w:t>
      </w:r>
    </w:p>
    <w:p w:rsidR="00C708AD" w:rsidRPr="00C708AD" w:rsidRDefault="00C708AD" w:rsidP="00C708AD">
      <w:pPr>
        <w:pStyle w:val="TDC1"/>
        <w:spacing w:line="360" w:lineRule="auto"/>
        <w:jc w:val="both"/>
        <w:rPr>
          <w:lang w:val="es-ES" w:eastAsia="es-ES"/>
        </w:rPr>
      </w:pPr>
      <w:r w:rsidRPr="00C708AD">
        <w:t>Grafico 5.7 Variaciones en la TIR.</w:t>
      </w:r>
      <w:r w:rsidRPr="00C708AD">
        <w:tab/>
      </w:r>
      <w:r w:rsidR="00012D42">
        <w:t>134</w:t>
      </w:r>
    </w:p>
    <w:p w:rsidR="00D26B2D" w:rsidRPr="00C708AD" w:rsidRDefault="00E033E1" w:rsidP="00C708AD">
      <w:pPr>
        <w:tabs>
          <w:tab w:val="left" w:pos="6990"/>
        </w:tabs>
        <w:autoSpaceDE w:val="0"/>
        <w:autoSpaceDN w:val="0"/>
        <w:adjustRightInd w:val="0"/>
        <w:spacing w:line="360" w:lineRule="auto"/>
        <w:jc w:val="both"/>
        <w:rPr>
          <w:rFonts w:ascii="Tahoma" w:hAnsi="Tahoma" w:cs="Tahoma"/>
          <w:color w:val="000000"/>
          <w:lang w:val="es-ES"/>
        </w:rPr>
      </w:pPr>
      <w:r w:rsidRPr="00C708AD">
        <w:rPr>
          <w:rFonts w:ascii="Tahoma" w:hAnsi="Tahoma" w:cs="Tahoma"/>
          <w:color w:val="000000"/>
          <w:lang w:val="es-ES"/>
        </w:rPr>
        <w:fldChar w:fldCharType="end"/>
      </w:r>
      <w:r w:rsidR="00C708AD">
        <w:rPr>
          <w:rFonts w:ascii="Tahoma" w:hAnsi="Tahoma" w:cs="Tahoma"/>
          <w:color w:val="000000"/>
          <w:lang w:val="es-ES"/>
        </w:rPr>
        <w:tab/>
      </w:r>
    </w:p>
    <w:p w:rsidR="00D26B2D" w:rsidRPr="00C708AD" w:rsidRDefault="00D26B2D" w:rsidP="00C708AD">
      <w:pPr>
        <w:autoSpaceDE w:val="0"/>
        <w:autoSpaceDN w:val="0"/>
        <w:adjustRightInd w:val="0"/>
        <w:spacing w:line="360" w:lineRule="auto"/>
        <w:jc w:val="both"/>
        <w:rPr>
          <w:rFonts w:ascii="Tahoma" w:hAnsi="Tahoma" w:cs="Tahoma"/>
          <w:color w:val="000000"/>
          <w:lang w:val="es-ES"/>
        </w:rPr>
      </w:pPr>
    </w:p>
    <w:p w:rsidR="00D26B2D" w:rsidRDefault="00D26B2D" w:rsidP="00C708AD">
      <w:pPr>
        <w:autoSpaceDE w:val="0"/>
        <w:autoSpaceDN w:val="0"/>
        <w:adjustRightInd w:val="0"/>
        <w:spacing w:line="360" w:lineRule="auto"/>
        <w:jc w:val="both"/>
        <w:rPr>
          <w:rFonts w:ascii="Copperplate Gothic Light" w:hAnsi="Copperplate Gothic Light" w:cs="Tahoma"/>
          <w:color w:val="000000"/>
          <w:lang w:val="es-ES"/>
        </w:rPr>
      </w:pPr>
    </w:p>
    <w:p w:rsidR="00AD1AF9" w:rsidRDefault="00AD1AF9" w:rsidP="005404BA">
      <w:pPr>
        <w:autoSpaceDE w:val="0"/>
        <w:autoSpaceDN w:val="0"/>
        <w:adjustRightInd w:val="0"/>
        <w:spacing w:line="360" w:lineRule="auto"/>
        <w:jc w:val="both"/>
        <w:rPr>
          <w:rFonts w:ascii="Copperplate Gothic Light" w:hAnsi="Copperplate Gothic Light" w:cs="Tahoma"/>
          <w:color w:val="000000"/>
          <w:lang w:val="es-ES"/>
        </w:rPr>
      </w:pPr>
    </w:p>
    <w:p w:rsidR="00AD1AF9" w:rsidRDefault="00AD1AF9"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B20826" w:rsidRDefault="00B20826" w:rsidP="005404BA">
      <w:pPr>
        <w:autoSpaceDE w:val="0"/>
        <w:autoSpaceDN w:val="0"/>
        <w:adjustRightInd w:val="0"/>
        <w:spacing w:line="360" w:lineRule="auto"/>
        <w:jc w:val="both"/>
        <w:rPr>
          <w:rFonts w:ascii="Copperplate Gothic Light" w:hAnsi="Copperplate Gothic Light" w:cs="Tahoma"/>
          <w:color w:val="000000"/>
          <w:lang w:val="es-ES"/>
        </w:rPr>
      </w:pPr>
    </w:p>
    <w:p w:rsidR="00802B65" w:rsidRDefault="00802B65" w:rsidP="005404BA">
      <w:pPr>
        <w:autoSpaceDE w:val="0"/>
        <w:autoSpaceDN w:val="0"/>
        <w:adjustRightInd w:val="0"/>
        <w:spacing w:line="360" w:lineRule="auto"/>
        <w:rPr>
          <w:rFonts w:ascii="Copperplate Gothic Light" w:hAnsi="Copperplate Gothic Light"/>
          <w:b/>
          <w:bCs/>
          <w:sz w:val="40"/>
          <w:szCs w:val="40"/>
          <w:lang w:eastAsia="es-EC"/>
        </w:rPr>
      </w:pPr>
    </w:p>
    <w:p w:rsidR="0039026E" w:rsidRPr="007513C7" w:rsidRDefault="0039026E" w:rsidP="00802B65">
      <w:pPr>
        <w:autoSpaceDE w:val="0"/>
        <w:autoSpaceDN w:val="0"/>
        <w:adjustRightInd w:val="0"/>
        <w:spacing w:line="360" w:lineRule="auto"/>
        <w:jc w:val="center"/>
        <w:rPr>
          <w:rFonts w:ascii="Copperplate Gothic Light" w:hAnsi="Copperplate Gothic Light" w:cs="Tahoma"/>
          <w:b/>
          <w:bCs/>
          <w:sz w:val="40"/>
          <w:szCs w:val="40"/>
          <w:lang w:eastAsia="es-EC"/>
        </w:rPr>
      </w:pPr>
      <w:r w:rsidRPr="007513C7">
        <w:rPr>
          <w:rFonts w:ascii="Copperplate Gothic Light" w:hAnsi="Copperplate Gothic Light" w:cs="Tahoma"/>
          <w:b/>
          <w:bCs/>
          <w:sz w:val="40"/>
          <w:szCs w:val="40"/>
          <w:lang w:eastAsia="es-EC"/>
        </w:rPr>
        <w:t>INDICE DE TABLAS</w:t>
      </w:r>
    </w:p>
    <w:p w:rsidR="0061595F" w:rsidRPr="007513C7" w:rsidRDefault="0061595F" w:rsidP="00473CD5">
      <w:pPr>
        <w:pStyle w:val="TDC3"/>
        <w:rPr>
          <w:noProof/>
        </w:rPr>
      </w:pPr>
      <w:r w:rsidRPr="007513C7">
        <w:rPr>
          <w:lang w:val="es-ES"/>
        </w:rPr>
        <w:fldChar w:fldCharType="begin"/>
      </w:r>
      <w:r w:rsidRPr="007513C7">
        <w:rPr>
          <w:lang w:val="es-ES"/>
        </w:rPr>
        <w:instrText xml:space="preserve"> TOC \o "1-5" \u </w:instrText>
      </w:r>
      <w:r w:rsidRPr="007513C7">
        <w:rPr>
          <w:lang w:val="es-ES"/>
        </w:rPr>
        <w:fldChar w:fldCharType="separate"/>
      </w:r>
    </w:p>
    <w:p w:rsidR="0061595F" w:rsidRPr="007513C7" w:rsidRDefault="006B56A7" w:rsidP="007513C7">
      <w:pPr>
        <w:pStyle w:val="TDC1"/>
        <w:spacing w:line="360" w:lineRule="auto"/>
        <w:jc w:val="both"/>
      </w:pPr>
      <w:r>
        <w:t>Tabla 3.1 I</w:t>
      </w:r>
      <w:r w:rsidR="007513C7" w:rsidRPr="007513C7">
        <w:t>ntención de compra de los consumidores de caldos de pollo.</w:t>
      </w:r>
      <w:r w:rsidR="007513C7" w:rsidRPr="007513C7">
        <w:tab/>
      </w:r>
      <w:r w:rsidR="007513C7">
        <w:t>36</w:t>
      </w:r>
    </w:p>
    <w:p w:rsidR="0061595F" w:rsidRPr="007513C7" w:rsidRDefault="006B56A7" w:rsidP="007513C7">
      <w:pPr>
        <w:pStyle w:val="TDC1"/>
        <w:spacing w:line="360" w:lineRule="auto"/>
        <w:jc w:val="both"/>
      </w:pPr>
      <w:r>
        <w:t>Tabla 3.2.D</w:t>
      </w:r>
      <w:r w:rsidR="007513C7" w:rsidRPr="007513C7">
        <w:t>istribución de los encuestados por género….</w:t>
      </w:r>
      <w:r w:rsidR="007513C7" w:rsidRPr="007513C7">
        <w:tab/>
      </w:r>
      <w:r w:rsidR="007513C7">
        <w:t>41</w:t>
      </w:r>
    </w:p>
    <w:p w:rsidR="0061595F" w:rsidRPr="007513C7" w:rsidRDefault="006B56A7" w:rsidP="007513C7">
      <w:pPr>
        <w:pStyle w:val="TDC1"/>
        <w:spacing w:line="360" w:lineRule="auto"/>
        <w:jc w:val="both"/>
      </w:pPr>
      <w:r>
        <w:t>T</w:t>
      </w:r>
      <w:r w:rsidR="007513C7" w:rsidRPr="007513C7">
        <w:t>abla 3.3.</w:t>
      </w:r>
      <w:r>
        <w:t>D</w:t>
      </w:r>
      <w:r w:rsidR="007513C7" w:rsidRPr="007513C7">
        <w:t>istribución de los encuestados por edad</w:t>
      </w:r>
      <w:r w:rsidR="007513C7" w:rsidRPr="007513C7">
        <w:tab/>
        <w:t>……….</w:t>
      </w:r>
      <w:r w:rsidR="007513C7">
        <w:t>42</w:t>
      </w:r>
    </w:p>
    <w:p w:rsidR="0061595F" w:rsidRPr="007513C7" w:rsidRDefault="006B56A7" w:rsidP="007513C7">
      <w:pPr>
        <w:pStyle w:val="TDC1"/>
        <w:spacing w:line="360" w:lineRule="auto"/>
        <w:jc w:val="both"/>
      </w:pPr>
      <w:r>
        <w:t>Tabla 3.4 D</w:t>
      </w:r>
      <w:r w:rsidR="007513C7" w:rsidRPr="007513C7">
        <w:t>istribución de los encuestados por estado civil</w:t>
      </w:r>
      <w:r w:rsidR="007513C7" w:rsidRPr="007513C7">
        <w:tab/>
      </w:r>
      <w:r w:rsidR="007513C7">
        <w:t>43</w:t>
      </w:r>
    </w:p>
    <w:p w:rsidR="0061595F" w:rsidRPr="007513C7" w:rsidRDefault="006B56A7" w:rsidP="007513C7">
      <w:pPr>
        <w:pStyle w:val="TDC1"/>
        <w:spacing w:line="360" w:lineRule="auto"/>
        <w:jc w:val="both"/>
      </w:pPr>
      <w:r>
        <w:t>Tabla 3.5 D</w:t>
      </w:r>
      <w:r w:rsidR="007513C7" w:rsidRPr="007513C7">
        <w:t>istribución de los encuestados por nivel de estudio......</w:t>
      </w:r>
      <w:r w:rsidR="007513C7" w:rsidRPr="007513C7">
        <w:tab/>
      </w:r>
      <w:r w:rsidR="007513C7">
        <w:t>44</w:t>
      </w:r>
    </w:p>
    <w:p w:rsidR="0061595F" w:rsidRPr="007513C7" w:rsidRDefault="006B56A7" w:rsidP="007513C7">
      <w:pPr>
        <w:pStyle w:val="TDC1"/>
        <w:spacing w:line="360" w:lineRule="auto"/>
        <w:jc w:val="both"/>
      </w:pPr>
      <w:r>
        <w:t>tabla 3.6 D</w:t>
      </w:r>
      <w:r w:rsidR="007513C7" w:rsidRPr="007513C7">
        <w:t>stribución de los encuestados por sector de residencia</w:t>
      </w:r>
      <w:r w:rsidR="007513C7" w:rsidRPr="007513C7">
        <w:tab/>
      </w:r>
      <w:r w:rsidR="007513C7">
        <w:t>45</w:t>
      </w:r>
    </w:p>
    <w:p w:rsidR="0061595F" w:rsidRPr="007513C7" w:rsidRDefault="007513C7" w:rsidP="007513C7">
      <w:pPr>
        <w:pStyle w:val="TDC1"/>
        <w:spacing w:line="360" w:lineRule="auto"/>
        <w:jc w:val="both"/>
      </w:pPr>
      <w:r w:rsidRPr="007513C7">
        <w:t>tabla 3.7 distribución de los encuestados por lugar de residencia</w:t>
      </w:r>
      <w:r w:rsidRPr="007513C7">
        <w:tab/>
      </w:r>
      <w:r>
        <w:t>46</w:t>
      </w:r>
    </w:p>
    <w:p w:rsidR="0061595F" w:rsidRPr="007513C7" w:rsidRDefault="006B56A7" w:rsidP="007513C7">
      <w:pPr>
        <w:pStyle w:val="TDC1"/>
        <w:spacing w:line="360" w:lineRule="auto"/>
        <w:jc w:val="both"/>
      </w:pPr>
      <w:r>
        <w:t>T</w:t>
      </w:r>
      <w:r w:rsidR="007513C7" w:rsidRPr="007513C7">
        <w:t>abla 3.8 distribución de los encuestados por tendencia de la vivienda</w:t>
      </w:r>
      <w:r w:rsidR="007513C7" w:rsidRPr="007513C7">
        <w:tab/>
      </w:r>
      <w:r w:rsidR="007513C7">
        <w:t>47</w:t>
      </w:r>
    </w:p>
    <w:p w:rsidR="0061595F" w:rsidRPr="007513C7" w:rsidRDefault="006B56A7" w:rsidP="007513C7">
      <w:pPr>
        <w:pStyle w:val="TDC1"/>
        <w:spacing w:line="360" w:lineRule="auto"/>
        <w:jc w:val="both"/>
      </w:pPr>
      <w:r>
        <w:t>Tabla 3.9 D</w:t>
      </w:r>
      <w:r w:rsidR="007513C7" w:rsidRPr="007513C7">
        <w:t>istribución de los encuestados por tamaño de la familia</w:t>
      </w:r>
      <w:r w:rsidR="007513C7" w:rsidRPr="007513C7">
        <w:tab/>
      </w:r>
      <w:r w:rsidR="007513C7">
        <w:t>48</w:t>
      </w:r>
    </w:p>
    <w:p w:rsidR="0061595F" w:rsidRPr="007513C7" w:rsidRDefault="006B56A7" w:rsidP="007513C7">
      <w:pPr>
        <w:pStyle w:val="TDC1"/>
        <w:spacing w:line="360" w:lineRule="auto"/>
        <w:jc w:val="both"/>
      </w:pPr>
      <w:r>
        <w:t>Tabla 3.10 D</w:t>
      </w:r>
      <w:r w:rsidR="007513C7" w:rsidRPr="007513C7">
        <w:t>istribución de los encuestados por ocupación actual</w:t>
      </w:r>
      <w:r w:rsidR="007513C7" w:rsidRPr="007513C7">
        <w:tab/>
      </w:r>
      <w:r w:rsidR="007513C7">
        <w:t>49</w:t>
      </w:r>
    </w:p>
    <w:p w:rsidR="0061595F" w:rsidRPr="007513C7" w:rsidRDefault="006B56A7" w:rsidP="007513C7">
      <w:pPr>
        <w:pStyle w:val="TDC1"/>
        <w:spacing w:line="360" w:lineRule="auto"/>
        <w:jc w:val="both"/>
      </w:pPr>
      <w:r>
        <w:t>Tabla 3.11. C</w:t>
      </w:r>
      <w:r w:rsidR="007513C7" w:rsidRPr="007513C7">
        <w:t>onsumo de caldos concentrados de pollo.</w:t>
      </w:r>
      <w:r w:rsidR="007513C7" w:rsidRPr="007513C7">
        <w:tab/>
        <w:t>..</w:t>
      </w:r>
      <w:r w:rsidR="007513C7">
        <w:t>50</w:t>
      </w:r>
      <w:r w:rsidR="007513C7" w:rsidRPr="007513C7">
        <w:t xml:space="preserve"> </w:t>
      </w:r>
    </w:p>
    <w:p w:rsidR="0061595F" w:rsidRPr="007513C7" w:rsidRDefault="006B56A7" w:rsidP="007513C7">
      <w:pPr>
        <w:pStyle w:val="TDC1"/>
        <w:spacing w:line="360" w:lineRule="auto"/>
        <w:jc w:val="both"/>
      </w:pPr>
      <w:r>
        <w:t>Tabla 3.12. S</w:t>
      </w:r>
      <w:r w:rsidR="007513C7" w:rsidRPr="007513C7">
        <w:t>itios de compra de caldos concentrados de pollo elegido por los consumidores.</w:t>
      </w:r>
      <w:r w:rsidR="007513C7" w:rsidRPr="007513C7">
        <w:tab/>
      </w:r>
      <w:r w:rsidR="007513C7">
        <w:t>51</w:t>
      </w:r>
    </w:p>
    <w:p w:rsidR="0061595F" w:rsidRPr="007513C7" w:rsidRDefault="006B56A7" w:rsidP="007513C7">
      <w:pPr>
        <w:pStyle w:val="TDC1"/>
        <w:spacing w:line="360" w:lineRule="auto"/>
        <w:jc w:val="both"/>
      </w:pPr>
      <w:r>
        <w:t>Tabla 3.13 F</w:t>
      </w:r>
      <w:r w:rsidR="007513C7" w:rsidRPr="007513C7">
        <w:t>recuencia de compra de caldos concentrados de pollo.</w:t>
      </w:r>
      <w:r w:rsidR="007513C7" w:rsidRPr="007513C7">
        <w:tab/>
      </w:r>
      <w:r w:rsidR="007513C7">
        <w:t>52</w:t>
      </w:r>
    </w:p>
    <w:p w:rsidR="0061595F" w:rsidRPr="007513C7" w:rsidRDefault="006B56A7" w:rsidP="007513C7">
      <w:pPr>
        <w:pStyle w:val="TDC1"/>
        <w:spacing w:line="360" w:lineRule="auto"/>
        <w:jc w:val="both"/>
      </w:pPr>
      <w:r>
        <w:t>Tabla 3.14. P</w:t>
      </w:r>
      <w:r w:rsidR="007513C7" w:rsidRPr="007513C7">
        <w:t>resentación que prefieren los consumidores al comprar caldos concentrados de pollo.</w:t>
      </w:r>
      <w:r w:rsidR="007513C7" w:rsidRPr="007513C7">
        <w:tab/>
      </w:r>
      <w:r w:rsidR="007513C7">
        <w:t>53</w:t>
      </w:r>
    </w:p>
    <w:p w:rsidR="0061595F" w:rsidRPr="007513C7" w:rsidRDefault="006B56A7" w:rsidP="007513C7">
      <w:pPr>
        <w:pStyle w:val="TDC1"/>
        <w:spacing w:line="360" w:lineRule="auto"/>
        <w:jc w:val="both"/>
      </w:pPr>
      <w:r>
        <w:t>Tabla 3.15.  C</w:t>
      </w:r>
      <w:r w:rsidR="007513C7" w:rsidRPr="007513C7">
        <w:t>antidad que habitualmente compran los consumidores de caldos concentrados de pollo.</w:t>
      </w:r>
      <w:r w:rsidR="007513C7" w:rsidRPr="007513C7">
        <w:tab/>
      </w:r>
      <w:r w:rsidR="007513C7">
        <w:t>54</w:t>
      </w:r>
    </w:p>
    <w:p w:rsidR="0061595F" w:rsidRPr="007513C7" w:rsidRDefault="006B56A7" w:rsidP="007513C7">
      <w:pPr>
        <w:pStyle w:val="TDC1"/>
        <w:spacing w:line="360" w:lineRule="auto"/>
        <w:jc w:val="both"/>
      </w:pPr>
      <w:r>
        <w:t>Tabla 3.16. F</w:t>
      </w:r>
      <w:r w:rsidR="007513C7" w:rsidRPr="007513C7">
        <w:t>actores desicivos que inciden en el consumidor al momento de comprar caldos concentrados de pollo.</w:t>
      </w:r>
      <w:r w:rsidR="007513C7" w:rsidRPr="007513C7">
        <w:tab/>
      </w:r>
      <w:r w:rsidR="007513C7">
        <w:t>57</w:t>
      </w:r>
    </w:p>
    <w:p w:rsidR="0061595F" w:rsidRPr="007513C7" w:rsidRDefault="006B56A7" w:rsidP="007513C7">
      <w:pPr>
        <w:pStyle w:val="TDC1"/>
        <w:spacing w:line="360" w:lineRule="auto"/>
        <w:jc w:val="both"/>
      </w:pPr>
      <w:r>
        <w:t>Tabla 3.17. M</w:t>
      </w:r>
      <w:r w:rsidR="007513C7" w:rsidRPr="007513C7">
        <w:t>arcas de caldos concentrados de pollo que más compran los   consumidores.</w:t>
      </w:r>
      <w:r w:rsidR="007513C7" w:rsidRPr="007513C7">
        <w:tab/>
      </w:r>
      <w:r w:rsidR="007513C7">
        <w:t>58</w:t>
      </w:r>
    </w:p>
    <w:p w:rsidR="0061595F" w:rsidRPr="007513C7" w:rsidRDefault="006B56A7" w:rsidP="007513C7">
      <w:pPr>
        <w:pStyle w:val="TDC1"/>
        <w:spacing w:line="360" w:lineRule="auto"/>
        <w:jc w:val="both"/>
      </w:pPr>
      <w:r>
        <w:t>Tabla 3.18. P</w:t>
      </w:r>
      <w:r w:rsidR="007513C7" w:rsidRPr="007513C7">
        <w:t>rincipales usos de los caldos concentrados de pollo.</w:t>
      </w:r>
      <w:r w:rsidR="007513C7" w:rsidRPr="007513C7">
        <w:tab/>
      </w:r>
      <w:r w:rsidR="007513C7">
        <w:t>59</w:t>
      </w:r>
    </w:p>
    <w:p w:rsidR="0061595F" w:rsidRPr="007513C7" w:rsidRDefault="006B56A7" w:rsidP="007513C7">
      <w:pPr>
        <w:pStyle w:val="TDC1"/>
        <w:spacing w:line="360" w:lineRule="auto"/>
        <w:jc w:val="both"/>
      </w:pPr>
      <w:r>
        <w:t>Tabla 3.19. P</w:t>
      </w:r>
      <w:r w:rsidR="007513C7" w:rsidRPr="007513C7">
        <w:t>osibles compradores de los caldos concentrados de pollo  marca mr. pollo.</w:t>
      </w:r>
      <w:r w:rsidR="007513C7" w:rsidRPr="007513C7">
        <w:tab/>
      </w:r>
      <w:r w:rsidR="007513C7">
        <w:t>61</w:t>
      </w:r>
    </w:p>
    <w:p w:rsidR="0061595F" w:rsidRPr="007513C7" w:rsidRDefault="006B56A7" w:rsidP="007513C7">
      <w:pPr>
        <w:pStyle w:val="TDC1"/>
        <w:spacing w:line="360" w:lineRule="auto"/>
        <w:jc w:val="both"/>
      </w:pPr>
      <w:r>
        <w:t>Tabla 3.20  P</w:t>
      </w:r>
      <w:r w:rsidR="007513C7" w:rsidRPr="007513C7">
        <w:t>recio que estarían dispuestos a pagar los consumidores por los caldos concentrados de pollo marca mr. pollo.</w:t>
      </w:r>
      <w:r w:rsidR="007513C7" w:rsidRPr="007513C7">
        <w:tab/>
      </w:r>
      <w:r w:rsidR="007513C7">
        <w:t>62</w:t>
      </w:r>
    </w:p>
    <w:p w:rsidR="0061595F" w:rsidRPr="007513C7" w:rsidRDefault="006B56A7" w:rsidP="007513C7">
      <w:pPr>
        <w:pStyle w:val="TDC1"/>
        <w:spacing w:line="360" w:lineRule="auto"/>
        <w:jc w:val="both"/>
      </w:pPr>
      <w:r>
        <w:t>Tabla 3.21 Unidades de consumo p</w:t>
      </w:r>
      <w:r w:rsidR="007513C7" w:rsidRPr="007513C7">
        <w:t>otencial.</w:t>
      </w:r>
      <w:r w:rsidR="007513C7" w:rsidRPr="007513C7">
        <w:tab/>
      </w:r>
      <w:r w:rsidR="007513C7">
        <w:t>73</w:t>
      </w:r>
    </w:p>
    <w:p w:rsidR="0061595F" w:rsidRPr="007513C7" w:rsidRDefault="006B56A7" w:rsidP="007513C7">
      <w:pPr>
        <w:pStyle w:val="TDC1"/>
        <w:spacing w:line="360" w:lineRule="auto"/>
        <w:jc w:val="both"/>
      </w:pPr>
      <w:r>
        <w:t xml:space="preserve">Tabla 3.22 Cantidad que </w:t>
      </w:r>
      <w:r w:rsidR="007513C7" w:rsidRPr="007513C7">
        <w:t>abitualmente compran los consumidores, por frecuencia de compra.</w:t>
      </w:r>
      <w:r w:rsidR="007513C7" w:rsidRPr="007513C7">
        <w:tab/>
      </w:r>
      <w:r w:rsidR="007513C7">
        <w:t>74</w:t>
      </w:r>
    </w:p>
    <w:p w:rsidR="0061595F" w:rsidRPr="007513C7" w:rsidRDefault="006B56A7" w:rsidP="007513C7">
      <w:pPr>
        <w:pStyle w:val="TDC1"/>
        <w:spacing w:line="360" w:lineRule="auto"/>
        <w:jc w:val="both"/>
      </w:pPr>
      <w:r>
        <w:t>Tabla 3.23 C</w:t>
      </w:r>
      <w:r w:rsidR="007513C7" w:rsidRPr="007513C7">
        <w:t>onsumo promedio en cubos.</w:t>
      </w:r>
      <w:r w:rsidR="007513C7" w:rsidRPr="007513C7">
        <w:tab/>
      </w:r>
      <w:r w:rsidR="007513C7">
        <w:t>75</w:t>
      </w:r>
    </w:p>
    <w:p w:rsidR="0061595F" w:rsidRPr="007513C7" w:rsidRDefault="006B56A7" w:rsidP="007513C7">
      <w:pPr>
        <w:pStyle w:val="TDC1"/>
        <w:spacing w:line="360" w:lineRule="auto"/>
        <w:jc w:val="both"/>
      </w:pPr>
      <w:r>
        <w:t>Tabla 3.24 T</w:t>
      </w:r>
      <w:r w:rsidR="007513C7" w:rsidRPr="007513C7">
        <w:t>asa de consumo</w:t>
      </w:r>
      <w:r w:rsidR="007513C7" w:rsidRPr="007513C7">
        <w:tab/>
      </w:r>
      <w:r w:rsidR="007513C7">
        <w:t>76</w:t>
      </w:r>
    </w:p>
    <w:p w:rsidR="0061595F" w:rsidRPr="007513C7" w:rsidRDefault="006B56A7" w:rsidP="007513C7">
      <w:pPr>
        <w:pStyle w:val="TDC1"/>
        <w:spacing w:line="360" w:lineRule="auto"/>
        <w:jc w:val="both"/>
      </w:pPr>
      <w:r>
        <w:rPr>
          <w:iCs/>
          <w:color w:val="000000"/>
          <w:lang w:val="es-ES"/>
        </w:rPr>
        <w:t>Tabla 3.25  M</w:t>
      </w:r>
      <w:r w:rsidR="007513C7" w:rsidRPr="007513C7">
        <w:rPr>
          <w:iCs/>
          <w:color w:val="000000"/>
          <w:lang w:val="es-ES"/>
        </w:rPr>
        <w:t>erc</w:t>
      </w:r>
      <w:r>
        <w:rPr>
          <w:iCs/>
          <w:color w:val="000000"/>
          <w:lang w:val="es-ES"/>
        </w:rPr>
        <w:t>ado P</w:t>
      </w:r>
      <w:r w:rsidR="007513C7" w:rsidRPr="007513C7">
        <w:rPr>
          <w:iCs/>
          <w:color w:val="000000"/>
          <w:lang w:val="es-ES"/>
        </w:rPr>
        <w:t>otencial</w:t>
      </w:r>
      <w:r w:rsidR="007513C7" w:rsidRPr="007513C7">
        <w:tab/>
      </w:r>
      <w:r w:rsidR="007513C7">
        <w:t>76</w:t>
      </w:r>
    </w:p>
    <w:p w:rsidR="00256122" w:rsidRPr="007513C7" w:rsidRDefault="006B56A7" w:rsidP="007513C7">
      <w:pPr>
        <w:pStyle w:val="TDC1"/>
        <w:spacing w:line="360" w:lineRule="auto"/>
        <w:jc w:val="both"/>
        <w:rPr>
          <w:bCs/>
          <w:iCs/>
          <w:color w:val="000000"/>
          <w:lang w:val="es-ES"/>
        </w:rPr>
      </w:pPr>
      <w:r>
        <w:t>Tabla 3.26.  I</w:t>
      </w:r>
      <w:r w:rsidR="007513C7" w:rsidRPr="007513C7">
        <w:t>ngreso por ventas anuales en dólares</w:t>
      </w:r>
      <w:r w:rsidR="007513C7" w:rsidRPr="007513C7">
        <w:tab/>
      </w:r>
      <w:r w:rsidR="0061595F" w:rsidRPr="007513C7">
        <w:rPr>
          <w:bCs/>
          <w:iCs/>
          <w:color w:val="000000"/>
          <w:lang w:val="es-ES"/>
        </w:rPr>
        <w:fldChar w:fldCharType="end"/>
      </w:r>
      <w:r w:rsidR="007513C7">
        <w:rPr>
          <w:bCs/>
          <w:iCs/>
          <w:color w:val="000000"/>
          <w:lang w:val="es-ES"/>
        </w:rPr>
        <w:t>77</w:t>
      </w:r>
    </w:p>
    <w:p w:rsidR="00D6503F" w:rsidRPr="007513C7" w:rsidRDefault="00D6503F" w:rsidP="007513C7">
      <w:pPr>
        <w:spacing w:line="360" w:lineRule="auto"/>
        <w:jc w:val="both"/>
        <w:rPr>
          <w:rFonts w:ascii="Tahoma" w:hAnsi="Tahoma" w:cs="Tahoma"/>
          <w:lang w:val="es-ES"/>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802B65" w:rsidRDefault="00802B6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EA0E95" w:rsidRDefault="00EA0E95" w:rsidP="00802B65">
      <w:pPr>
        <w:autoSpaceDE w:val="0"/>
        <w:autoSpaceDN w:val="0"/>
        <w:adjustRightInd w:val="0"/>
        <w:spacing w:line="360" w:lineRule="auto"/>
        <w:jc w:val="both"/>
        <w:rPr>
          <w:rFonts w:ascii="Copperplate Gothic Light" w:hAnsi="Copperplate Gothic Light" w:cs="Tahoma"/>
          <w:b/>
          <w:bCs/>
          <w:sz w:val="40"/>
          <w:szCs w:val="40"/>
          <w:lang w:eastAsia="es-EC"/>
        </w:rPr>
      </w:pPr>
    </w:p>
    <w:p w:rsidR="0039026E" w:rsidRPr="00AE6BBC" w:rsidRDefault="0039026E" w:rsidP="00EA0E95">
      <w:pPr>
        <w:autoSpaceDE w:val="0"/>
        <w:autoSpaceDN w:val="0"/>
        <w:adjustRightInd w:val="0"/>
        <w:spacing w:line="360" w:lineRule="auto"/>
        <w:jc w:val="center"/>
        <w:rPr>
          <w:rFonts w:ascii="Copperplate Gothic Light" w:hAnsi="Copperplate Gothic Light" w:cs="Tahoma"/>
          <w:b/>
          <w:bCs/>
          <w:sz w:val="40"/>
          <w:szCs w:val="40"/>
          <w:lang w:eastAsia="es-EC"/>
        </w:rPr>
      </w:pPr>
      <w:r w:rsidRPr="00AE6BBC">
        <w:rPr>
          <w:rFonts w:ascii="Copperplate Gothic Light" w:hAnsi="Copperplate Gothic Light" w:cs="Tahoma"/>
          <w:b/>
          <w:bCs/>
          <w:sz w:val="40"/>
          <w:szCs w:val="40"/>
          <w:lang w:eastAsia="es-EC"/>
        </w:rPr>
        <w:t>INDICE DE CUADROS</w:t>
      </w:r>
    </w:p>
    <w:p w:rsidR="00D6503F" w:rsidRPr="00EA0E95" w:rsidRDefault="00D6503F" w:rsidP="00473CD5">
      <w:pPr>
        <w:pStyle w:val="TDC3"/>
        <w:rPr>
          <w:noProof/>
        </w:rPr>
      </w:pPr>
      <w:r w:rsidRPr="00EA0E95">
        <w:rPr>
          <w:lang w:eastAsia="es-EC"/>
        </w:rPr>
        <w:fldChar w:fldCharType="begin"/>
      </w:r>
      <w:r w:rsidRPr="00EA0E95">
        <w:rPr>
          <w:lang w:eastAsia="es-EC"/>
        </w:rPr>
        <w:instrText xml:space="preserve"> TOC \o "1-5" \u </w:instrText>
      </w:r>
      <w:r w:rsidRPr="00EA0E95">
        <w:rPr>
          <w:lang w:eastAsia="es-EC"/>
        </w:rPr>
        <w:fldChar w:fldCharType="separate"/>
      </w:r>
    </w:p>
    <w:p w:rsidR="00D6503F" w:rsidRPr="00EA0E95" w:rsidRDefault="00473CD5" w:rsidP="00DB3074">
      <w:pPr>
        <w:pStyle w:val="TDC1"/>
        <w:spacing w:line="360" w:lineRule="auto"/>
        <w:jc w:val="both"/>
      </w:pPr>
      <w:r>
        <w:t>C</w:t>
      </w:r>
      <w:r w:rsidR="00EA0E95">
        <w:t>uadro 3.1.  M</w:t>
      </w:r>
      <w:r w:rsidR="00EA0E95" w:rsidRPr="00EA0E95">
        <w:t>odelo de implicación (F.C.B)</w:t>
      </w:r>
      <w:r w:rsidR="00EA0E95" w:rsidRPr="00EA0E95">
        <w:tab/>
      </w:r>
      <w:r w:rsidR="00EA0E95">
        <w:t>80</w:t>
      </w:r>
    </w:p>
    <w:p w:rsidR="00D6503F" w:rsidRPr="00473CD5" w:rsidRDefault="00473CD5" w:rsidP="00DB3074">
      <w:pPr>
        <w:pStyle w:val="TDC3"/>
        <w:rPr>
          <w:noProof/>
        </w:rPr>
      </w:pPr>
      <w:r w:rsidRPr="00473CD5">
        <w:t>C</w:t>
      </w:r>
      <w:r w:rsidR="00EA0E95" w:rsidRPr="00473CD5">
        <w:t>uadro 5.1 Presupuesto de Ingresos, C</w:t>
      </w:r>
      <w:r w:rsidRPr="00473CD5">
        <w:t>ostos y G</w:t>
      </w:r>
      <w:r>
        <w:t xml:space="preserve">astos de la </w:t>
      </w:r>
      <w:r w:rsidRPr="00473CD5">
        <w:t>E</w:t>
      </w:r>
      <w:r w:rsidR="00EA0E95" w:rsidRPr="00473CD5">
        <w:t>mpresa...........</w:t>
      </w:r>
      <w:r w:rsidRPr="00473CD5">
        <w:t>...............................</w:t>
      </w:r>
      <w:r w:rsidR="00EA0E95" w:rsidRPr="00473CD5">
        <w:t>..........................................................100</w:t>
      </w:r>
    </w:p>
    <w:p w:rsidR="00D6503F" w:rsidRPr="00EA0E95" w:rsidRDefault="00473CD5" w:rsidP="00DB3074">
      <w:pPr>
        <w:pStyle w:val="TDC1"/>
        <w:spacing w:line="360" w:lineRule="auto"/>
        <w:jc w:val="both"/>
      </w:pPr>
      <w:r>
        <w:t>Cuadro 5.2 P</w:t>
      </w:r>
      <w:r w:rsidR="00EA0E95" w:rsidRPr="00EA0E95">
        <w:t xml:space="preserve">resupuesto de </w:t>
      </w:r>
      <w:r>
        <w:t>Gastos de A</w:t>
      </w:r>
      <w:r w:rsidR="00EA0E95" w:rsidRPr="00EA0E95">
        <w:t xml:space="preserve">dministración de la </w:t>
      </w:r>
      <w:r>
        <w:t>E</w:t>
      </w:r>
      <w:r w:rsidR="00EA0E95" w:rsidRPr="00EA0E95">
        <w:t>mpresa.</w:t>
      </w:r>
      <w:r w:rsidR="00EA0E95" w:rsidRPr="00EA0E95">
        <w:tab/>
      </w:r>
      <w:r w:rsidR="00EA0E95">
        <w:t>101</w:t>
      </w:r>
    </w:p>
    <w:p w:rsidR="00D6503F" w:rsidRPr="00EA0E95" w:rsidRDefault="00473CD5" w:rsidP="00DB3074">
      <w:pPr>
        <w:pStyle w:val="TDC1"/>
        <w:spacing w:line="360" w:lineRule="auto"/>
        <w:jc w:val="both"/>
      </w:pPr>
      <w:r>
        <w:t>Cuadro 5.3 Presupuesto de Comercialización y Mercadeo de la E</w:t>
      </w:r>
      <w:r w:rsidR="00EA0E95" w:rsidRPr="00EA0E95">
        <w:t>mpresa</w:t>
      </w:r>
      <w:r w:rsidR="00EA0E95" w:rsidRPr="00EA0E95">
        <w:tab/>
      </w:r>
      <w:r w:rsidR="00EA0E95">
        <w:t>102</w:t>
      </w:r>
    </w:p>
    <w:p w:rsidR="00D6503F" w:rsidRPr="00EA0E95" w:rsidRDefault="00473CD5" w:rsidP="00DB3074">
      <w:pPr>
        <w:pStyle w:val="TDC1"/>
        <w:spacing w:line="360" w:lineRule="auto"/>
        <w:jc w:val="both"/>
      </w:pPr>
      <w:r>
        <w:t>Cuadro 5.4 Presupuesto de Logística y Dstribución de la E</w:t>
      </w:r>
      <w:r w:rsidR="00EA0E95" w:rsidRPr="00EA0E95">
        <w:t>mpresa</w:t>
      </w:r>
      <w:r w:rsidR="00EA0E95" w:rsidRPr="00EA0E95">
        <w:tab/>
      </w:r>
      <w:r w:rsidR="00EA0E95">
        <w:t>103</w:t>
      </w:r>
    </w:p>
    <w:p w:rsidR="00D6503F" w:rsidRPr="00EA0E95" w:rsidRDefault="00473CD5" w:rsidP="00DB3074">
      <w:pPr>
        <w:pStyle w:val="TDC1"/>
        <w:spacing w:line="360" w:lineRule="auto"/>
        <w:jc w:val="both"/>
      </w:pPr>
      <w:r>
        <w:t>Cuadro 5.5 Presupuesto de Comunicación de la E</w:t>
      </w:r>
      <w:r w:rsidR="00EA0E95" w:rsidRPr="00EA0E95">
        <w:t>mpresa.</w:t>
      </w:r>
      <w:r w:rsidR="00EA0E95" w:rsidRPr="00EA0E95">
        <w:tab/>
      </w:r>
      <w:r w:rsidR="00EA0E95">
        <w:t>104</w:t>
      </w:r>
    </w:p>
    <w:p w:rsidR="00D6503F" w:rsidRPr="00EA0E95" w:rsidRDefault="00473CD5" w:rsidP="00DB3074">
      <w:pPr>
        <w:pStyle w:val="TDC1"/>
        <w:spacing w:line="360" w:lineRule="auto"/>
        <w:jc w:val="both"/>
      </w:pPr>
      <w:r>
        <w:rPr>
          <w:lang w:val="es-ES"/>
        </w:rPr>
        <w:t>C</w:t>
      </w:r>
      <w:r w:rsidR="00EA0E95" w:rsidRPr="00EA0E95">
        <w:rPr>
          <w:lang w:val="es-ES"/>
        </w:rPr>
        <w:t xml:space="preserve">uadro 5.6  </w:t>
      </w:r>
      <w:r>
        <w:rPr>
          <w:lang w:val="es-ES"/>
        </w:rPr>
        <w:t>P</w:t>
      </w:r>
      <w:r w:rsidR="00EA0E95" w:rsidRPr="00EA0E95">
        <w:rPr>
          <w:lang w:val="es-ES"/>
        </w:rPr>
        <w:t>lan de producción.</w:t>
      </w:r>
      <w:r w:rsidR="00EA0E95" w:rsidRPr="00EA0E95">
        <w:tab/>
      </w:r>
      <w:r w:rsidR="00EA0E95">
        <w:t>104</w:t>
      </w:r>
    </w:p>
    <w:p w:rsidR="00D6503F" w:rsidRPr="00EA0E95" w:rsidRDefault="00473CD5" w:rsidP="00DB3074">
      <w:pPr>
        <w:pStyle w:val="TDC1"/>
        <w:spacing w:line="360" w:lineRule="auto"/>
        <w:jc w:val="both"/>
      </w:pPr>
      <w:r>
        <w:t>Cuadro 5.6 Presupuesto de Ingresos, Costos y Gastos del P</w:t>
      </w:r>
      <w:r w:rsidR="00EA0E95" w:rsidRPr="00EA0E95">
        <w:t>royecto</w:t>
      </w:r>
      <w:r w:rsidR="00EA0E95" w:rsidRPr="00EA0E95">
        <w:tab/>
      </w:r>
      <w:r w:rsidR="00EA0E95">
        <w:t>105</w:t>
      </w:r>
    </w:p>
    <w:p w:rsidR="00D6503F" w:rsidRPr="00EA0E95" w:rsidRDefault="00232FF2" w:rsidP="00DB3074">
      <w:pPr>
        <w:pStyle w:val="TDC1"/>
        <w:spacing w:line="360" w:lineRule="auto"/>
        <w:jc w:val="both"/>
      </w:pPr>
      <w:r>
        <w:rPr>
          <w:lang w:val="es-ES"/>
        </w:rPr>
        <w:t>Cuadro 5.7 Presupuesto de Ingresos del P</w:t>
      </w:r>
      <w:r w:rsidR="00EA0E95" w:rsidRPr="00EA0E95">
        <w:rPr>
          <w:lang w:val="es-ES"/>
        </w:rPr>
        <w:t>royecto.</w:t>
      </w:r>
      <w:r w:rsidR="00EA0E95" w:rsidRPr="00EA0E95">
        <w:tab/>
      </w:r>
      <w:r w:rsidR="00EA0E95">
        <w:t>106</w:t>
      </w:r>
    </w:p>
    <w:p w:rsidR="00D6503F" w:rsidRPr="00EA0E95" w:rsidRDefault="00232FF2" w:rsidP="00DB3074">
      <w:pPr>
        <w:pStyle w:val="TDC1"/>
        <w:spacing w:line="360" w:lineRule="auto"/>
        <w:jc w:val="both"/>
      </w:pPr>
      <w:r>
        <w:t>Cuadro 5.8. Presupuesto de Costos de Operacion del P</w:t>
      </w:r>
      <w:r w:rsidR="00EA0E95" w:rsidRPr="00EA0E95">
        <w:t>royecto.</w:t>
      </w:r>
      <w:r w:rsidR="00EA0E95" w:rsidRPr="00EA0E95">
        <w:tab/>
      </w:r>
      <w:r w:rsidR="00EA0E95">
        <w:t>109</w:t>
      </w:r>
    </w:p>
    <w:p w:rsidR="00D6503F" w:rsidRPr="00EA0E95" w:rsidRDefault="00232FF2" w:rsidP="00DB3074">
      <w:pPr>
        <w:pStyle w:val="TDC1"/>
        <w:spacing w:line="360" w:lineRule="auto"/>
        <w:jc w:val="both"/>
      </w:pPr>
      <w:r>
        <w:t>Cuadro 5.9. Presupuesto de Gasto de Comercializacion y Mercadeo del P</w:t>
      </w:r>
      <w:r w:rsidR="00EA0E95" w:rsidRPr="00EA0E95">
        <w:t>royecto.</w:t>
      </w:r>
      <w:r w:rsidR="00EA0E95" w:rsidRPr="00EA0E95">
        <w:tab/>
      </w:r>
      <w:r w:rsidR="00EA0E95">
        <w:t>110</w:t>
      </w:r>
    </w:p>
    <w:p w:rsidR="00D6503F" w:rsidRPr="00EA0E95" w:rsidRDefault="00232FF2" w:rsidP="00DB3074">
      <w:pPr>
        <w:pStyle w:val="TDC1"/>
        <w:spacing w:line="360" w:lineRule="auto"/>
        <w:jc w:val="both"/>
      </w:pPr>
      <w:r>
        <w:t>Cuadro 5.10. Presupuesto de Comunicación del P</w:t>
      </w:r>
      <w:r w:rsidR="00EA0E95" w:rsidRPr="00EA0E95">
        <w:t>royecto</w:t>
      </w:r>
      <w:r w:rsidR="00EA0E95" w:rsidRPr="00EA0E95">
        <w:tab/>
      </w:r>
      <w:r w:rsidR="00EA0E95">
        <w:t>111</w:t>
      </w:r>
    </w:p>
    <w:p w:rsidR="00D6503F" w:rsidRPr="00EA0E95" w:rsidRDefault="00232FF2" w:rsidP="00DB3074">
      <w:pPr>
        <w:pStyle w:val="TDC1"/>
        <w:spacing w:line="360" w:lineRule="auto"/>
        <w:jc w:val="both"/>
      </w:pPr>
      <w:r>
        <w:rPr>
          <w:lang w:val="es-ES"/>
        </w:rPr>
        <w:t>Cuadro 5.11. Estado de Cambio de Patrimonio de la E</w:t>
      </w:r>
      <w:r w:rsidR="00EA0E95" w:rsidRPr="00EA0E95">
        <w:rPr>
          <w:lang w:val="es-ES"/>
        </w:rPr>
        <w:t>mpresa</w:t>
      </w:r>
      <w:r w:rsidR="00EA0E95" w:rsidRPr="00EA0E95">
        <w:tab/>
      </w:r>
      <w:r w:rsidR="00EA0E95">
        <w:t>113</w:t>
      </w:r>
    </w:p>
    <w:p w:rsidR="00D6503F" w:rsidRPr="00EA0E95" w:rsidRDefault="00232FF2" w:rsidP="00DB3074">
      <w:pPr>
        <w:pStyle w:val="TDC1"/>
        <w:spacing w:line="360" w:lineRule="auto"/>
        <w:jc w:val="both"/>
      </w:pPr>
      <w:r>
        <w:rPr>
          <w:lang w:val="es-ES"/>
        </w:rPr>
        <w:t>Cuadro 5.12. Estado de Cambio de Patrimonio del P</w:t>
      </w:r>
      <w:r w:rsidR="00EA0E95" w:rsidRPr="00EA0E95">
        <w:rPr>
          <w:lang w:val="es-ES"/>
        </w:rPr>
        <w:t>royecto</w:t>
      </w:r>
      <w:r w:rsidR="00EA0E95" w:rsidRPr="00EA0E95">
        <w:tab/>
      </w:r>
      <w:r w:rsidR="00EA0E95">
        <w:t>114</w:t>
      </w:r>
    </w:p>
    <w:p w:rsidR="00D6503F" w:rsidRPr="00EA0E95" w:rsidRDefault="00232FF2" w:rsidP="00DB3074">
      <w:pPr>
        <w:pStyle w:val="TDC1"/>
        <w:spacing w:line="360" w:lineRule="auto"/>
        <w:jc w:val="both"/>
      </w:pPr>
      <w:r>
        <w:t>Cuadro 5.13  Balance General de la E</w:t>
      </w:r>
      <w:r w:rsidR="00EA0E95" w:rsidRPr="00EA0E95">
        <w:t>mpresa</w:t>
      </w:r>
      <w:r w:rsidR="00EA0E95" w:rsidRPr="00EA0E95">
        <w:tab/>
      </w:r>
      <w:r w:rsidR="00EA0E95">
        <w:t>115</w:t>
      </w:r>
    </w:p>
    <w:p w:rsidR="00D6503F" w:rsidRPr="00EA0E95" w:rsidRDefault="00232FF2" w:rsidP="00DB3074">
      <w:pPr>
        <w:pStyle w:val="TDC1"/>
        <w:spacing w:line="360" w:lineRule="auto"/>
        <w:jc w:val="both"/>
      </w:pPr>
      <w:r>
        <w:t>Cuadro  5.14.Balance General del P</w:t>
      </w:r>
      <w:r w:rsidR="00EA0E95" w:rsidRPr="00EA0E95">
        <w:t>royecto.</w:t>
      </w:r>
      <w:r w:rsidR="00EA0E95" w:rsidRPr="00EA0E95">
        <w:tab/>
      </w:r>
      <w:r w:rsidR="00EA0E95">
        <w:t>116</w:t>
      </w:r>
    </w:p>
    <w:p w:rsidR="00D6503F" w:rsidRPr="00EA0E95" w:rsidRDefault="00232FF2" w:rsidP="00DB3074">
      <w:pPr>
        <w:pStyle w:val="TDC1"/>
        <w:spacing w:line="360" w:lineRule="auto"/>
        <w:jc w:val="both"/>
      </w:pPr>
      <w:r>
        <w:t>Cuadro 5.15. Estado de Perdida y Ganancia de la E</w:t>
      </w:r>
      <w:r w:rsidR="00EA0E95" w:rsidRPr="00EA0E95">
        <w:t>mpresa.</w:t>
      </w:r>
      <w:r w:rsidR="00EA0E95" w:rsidRPr="00EA0E95">
        <w:tab/>
      </w:r>
      <w:r w:rsidR="00EA0E95">
        <w:t>117</w:t>
      </w:r>
    </w:p>
    <w:p w:rsidR="00D6503F" w:rsidRPr="00EA0E95" w:rsidRDefault="00232FF2" w:rsidP="00DB3074">
      <w:pPr>
        <w:pStyle w:val="TDC1"/>
        <w:spacing w:line="360" w:lineRule="auto"/>
        <w:jc w:val="both"/>
      </w:pPr>
      <w:r>
        <w:t>Cuadro 5.16  Estado de Perdida y Ganancia del P</w:t>
      </w:r>
      <w:r w:rsidR="00EA0E95" w:rsidRPr="00EA0E95">
        <w:t>royecto.</w:t>
      </w:r>
      <w:r w:rsidR="00EA0E95" w:rsidRPr="00EA0E95">
        <w:tab/>
      </w:r>
      <w:r w:rsidR="00EA0E95">
        <w:t>118</w:t>
      </w:r>
    </w:p>
    <w:p w:rsidR="00D6503F" w:rsidRPr="00EA0E95" w:rsidRDefault="00232FF2" w:rsidP="00DB3074">
      <w:pPr>
        <w:pStyle w:val="TDC1"/>
        <w:spacing w:line="360" w:lineRule="auto"/>
        <w:jc w:val="both"/>
      </w:pPr>
      <w:r>
        <w:t>C</w:t>
      </w:r>
      <w:r w:rsidR="00EA0E95" w:rsidRPr="00EA0E95">
        <w:t xml:space="preserve">uadro 5.17. </w:t>
      </w:r>
      <w:r>
        <w:t>Flujo de Caja de la E</w:t>
      </w:r>
      <w:r w:rsidR="00EA0E95" w:rsidRPr="00EA0E95">
        <w:t>mpresa.</w:t>
      </w:r>
      <w:r w:rsidR="00EA0E95" w:rsidRPr="00EA0E95">
        <w:tab/>
      </w:r>
      <w:r w:rsidR="00EA0E95">
        <w:t>119</w:t>
      </w:r>
    </w:p>
    <w:p w:rsidR="00D6503F" w:rsidRPr="00EA0E95" w:rsidRDefault="00EA0E95" w:rsidP="00DB3074">
      <w:pPr>
        <w:pStyle w:val="TDC1"/>
        <w:spacing w:line="360" w:lineRule="auto"/>
        <w:jc w:val="both"/>
      </w:pPr>
      <w:r w:rsidRPr="00EA0E95">
        <w:t>cuadro 5.18. flujo de caja del proyecto.</w:t>
      </w:r>
      <w:r w:rsidRPr="00EA0E95">
        <w:tab/>
      </w:r>
      <w:r>
        <w:t>120</w:t>
      </w:r>
    </w:p>
    <w:p w:rsidR="00D6503F" w:rsidRPr="00EA0E95" w:rsidRDefault="00232FF2" w:rsidP="00DB3074">
      <w:pPr>
        <w:pStyle w:val="TDC1"/>
        <w:spacing w:line="360" w:lineRule="auto"/>
        <w:jc w:val="both"/>
      </w:pPr>
      <w:r>
        <w:t>Cuadro 5.19  Flujo de Fondos Netos de la E</w:t>
      </w:r>
      <w:r w:rsidR="00EA0E95" w:rsidRPr="00EA0E95">
        <w:t>mpresa</w:t>
      </w:r>
      <w:r w:rsidR="00EA0E95" w:rsidRPr="00EA0E95">
        <w:tab/>
      </w:r>
      <w:r w:rsidR="00EA0E95">
        <w:t>121</w:t>
      </w:r>
    </w:p>
    <w:p w:rsidR="00D6503F" w:rsidRPr="00EA0E95" w:rsidRDefault="00232FF2" w:rsidP="00DB3074">
      <w:pPr>
        <w:pStyle w:val="TDC1"/>
        <w:spacing w:line="360" w:lineRule="auto"/>
        <w:jc w:val="both"/>
      </w:pPr>
      <w:r>
        <w:t>Cuadro 5.20  Flujo de Fondos N</w:t>
      </w:r>
      <w:r w:rsidR="00EA0E95" w:rsidRPr="00EA0E95">
        <w:t xml:space="preserve">etos del </w:t>
      </w:r>
      <w:r>
        <w:t>P</w:t>
      </w:r>
      <w:r w:rsidR="00EA0E95" w:rsidRPr="00EA0E95">
        <w:t>royecto.</w:t>
      </w:r>
      <w:r w:rsidR="00EA0E95" w:rsidRPr="00EA0E95">
        <w:tab/>
      </w:r>
      <w:r w:rsidR="00EA0E95">
        <w:t>122</w:t>
      </w:r>
    </w:p>
    <w:p w:rsidR="00D6503F" w:rsidRPr="00EA0E95" w:rsidRDefault="00232FF2" w:rsidP="00DB3074">
      <w:pPr>
        <w:pStyle w:val="TDC1"/>
        <w:spacing w:line="360" w:lineRule="auto"/>
        <w:jc w:val="both"/>
      </w:pPr>
      <w:r>
        <w:rPr>
          <w:color w:val="000000"/>
          <w:lang w:val="es-ES"/>
        </w:rPr>
        <w:t>C</w:t>
      </w:r>
      <w:r w:rsidR="00EA0E95" w:rsidRPr="00EA0E95">
        <w:rPr>
          <w:color w:val="000000"/>
          <w:lang w:val="es-ES"/>
        </w:rPr>
        <w:t xml:space="preserve">uadro 5.21. </w:t>
      </w:r>
      <w:r>
        <w:rPr>
          <w:color w:val="000000"/>
          <w:lang w:val="es-ES"/>
        </w:rPr>
        <w:t>Punto de E</w:t>
      </w:r>
      <w:r w:rsidR="00EA0E95" w:rsidRPr="00EA0E95">
        <w:rPr>
          <w:color w:val="000000"/>
          <w:lang w:val="es-ES"/>
        </w:rPr>
        <w:t>quilibrio.</w:t>
      </w:r>
      <w:r w:rsidR="00EA0E95" w:rsidRPr="00EA0E95">
        <w:tab/>
      </w:r>
      <w:r w:rsidR="00EA0E95">
        <w:t>124</w:t>
      </w:r>
    </w:p>
    <w:p w:rsidR="004860FE" w:rsidRPr="00EA0E95" w:rsidRDefault="00232FF2" w:rsidP="00DB3074">
      <w:pPr>
        <w:pStyle w:val="TDC1"/>
        <w:spacing w:line="360" w:lineRule="auto"/>
        <w:jc w:val="both"/>
      </w:pPr>
      <w:r>
        <w:t>Cuadro 5.22.  Analisis de S</w:t>
      </w:r>
      <w:r w:rsidR="00EA0E95" w:rsidRPr="00EA0E95">
        <w:t>ensibilidad</w:t>
      </w:r>
      <w:r w:rsidR="00EA0E95" w:rsidRPr="00EA0E95">
        <w:tab/>
      </w:r>
      <w:r w:rsidR="00EA0E95">
        <w:t>131</w:t>
      </w:r>
    </w:p>
    <w:p w:rsidR="00DB3074" w:rsidRDefault="00DB3074" w:rsidP="00DB3074"/>
    <w:p w:rsidR="00DB3074" w:rsidRDefault="00DB3074" w:rsidP="00DB3074"/>
    <w:p w:rsidR="004860FE" w:rsidRPr="00AE6BBC" w:rsidRDefault="00DB3074" w:rsidP="00DB3074">
      <w:pPr>
        <w:jc w:val="center"/>
        <w:rPr>
          <w:rFonts w:ascii="Copperplate Gothic Light" w:hAnsi="Copperplate Gothic Light"/>
          <w:b/>
          <w:sz w:val="40"/>
          <w:szCs w:val="40"/>
        </w:rPr>
      </w:pPr>
      <w:r w:rsidRPr="00AE6BBC">
        <w:rPr>
          <w:rFonts w:ascii="Copperplate Gothic Light" w:hAnsi="Copperplate Gothic Light"/>
          <w:b/>
          <w:sz w:val="40"/>
          <w:szCs w:val="40"/>
        </w:rPr>
        <w:t>INDICE DE FIGURAS</w:t>
      </w:r>
    </w:p>
    <w:p w:rsidR="00D6503F" w:rsidRPr="00EA0E95" w:rsidRDefault="00EA0E95" w:rsidP="00EA0E95">
      <w:pPr>
        <w:pStyle w:val="TDC1"/>
        <w:spacing w:line="360" w:lineRule="auto"/>
        <w:jc w:val="both"/>
      </w:pPr>
      <w:r w:rsidRPr="00EA0E95">
        <w:t xml:space="preserve"> </w:t>
      </w:r>
    </w:p>
    <w:p w:rsidR="00E033E1" w:rsidRPr="00DB3074" w:rsidRDefault="00D6503F" w:rsidP="00DB3074">
      <w:pPr>
        <w:autoSpaceDE w:val="0"/>
        <w:autoSpaceDN w:val="0"/>
        <w:adjustRightInd w:val="0"/>
        <w:spacing w:line="360" w:lineRule="auto"/>
        <w:jc w:val="both"/>
        <w:rPr>
          <w:rFonts w:ascii="Tahoma" w:hAnsi="Tahoma" w:cs="Tahoma"/>
          <w:b/>
          <w:bCs/>
          <w:lang w:eastAsia="es-EC"/>
        </w:rPr>
      </w:pPr>
      <w:r w:rsidRPr="00EA0E95">
        <w:rPr>
          <w:rFonts w:ascii="Tahoma" w:hAnsi="Tahoma" w:cs="Tahoma"/>
          <w:b/>
          <w:bCs/>
          <w:sz w:val="40"/>
          <w:szCs w:val="40"/>
          <w:lang w:eastAsia="es-EC"/>
        </w:rPr>
        <w:fldChar w:fldCharType="end"/>
      </w:r>
      <w:r w:rsidR="00E033E1" w:rsidRPr="00DB3074">
        <w:rPr>
          <w:rFonts w:ascii="Tahoma" w:hAnsi="Tahoma" w:cs="Tahoma"/>
          <w:lang w:val="es-ES" w:eastAsia="es-ES"/>
        </w:rPr>
        <w:fldChar w:fldCharType="begin"/>
      </w:r>
      <w:r w:rsidR="00E033E1" w:rsidRPr="00DB3074">
        <w:rPr>
          <w:rFonts w:ascii="Tahoma" w:hAnsi="Tahoma" w:cs="Tahoma"/>
          <w:lang w:val="es-ES" w:eastAsia="es-ES"/>
        </w:rPr>
        <w:instrText xml:space="preserve"> TOC \o "1-5" \u </w:instrText>
      </w:r>
      <w:r w:rsidR="00E033E1" w:rsidRPr="00DB3074">
        <w:rPr>
          <w:rFonts w:ascii="Tahoma" w:hAnsi="Tahoma" w:cs="Tahoma"/>
          <w:lang w:val="es-ES" w:eastAsia="es-ES"/>
        </w:rPr>
        <w:fldChar w:fldCharType="separate"/>
      </w:r>
      <w:r w:rsidR="00DB3074">
        <w:rPr>
          <w:rFonts w:ascii="Tahoma" w:hAnsi="Tahoma" w:cs="Tahoma"/>
        </w:rPr>
        <w:t>F</w:t>
      </w:r>
      <w:r w:rsidR="00DB3074" w:rsidRPr="00DB3074">
        <w:rPr>
          <w:rFonts w:ascii="Tahoma" w:hAnsi="Tahoma" w:cs="Tahoma"/>
        </w:rPr>
        <w:t xml:space="preserve">igura 1.1. </w:t>
      </w:r>
      <w:r w:rsidR="00DB3074">
        <w:rPr>
          <w:rFonts w:ascii="Tahoma" w:hAnsi="Tahoma" w:cs="Tahoma"/>
        </w:rPr>
        <w:t>E</w:t>
      </w:r>
      <w:r w:rsidR="00DB3074" w:rsidRPr="00DB3074">
        <w:rPr>
          <w:rFonts w:ascii="Tahoma" w:hAnsi="Tahoma" w:cs="Tahoma"/>
        </w:rPr>
        <w:t>mpresa Pronaca S.A</w:t>
      </w:r>
      <w:r w:rsidR="00DB3074">
        <w:rPr>
          <w:rFonts w:ascii="Tahoma" w:hAnsi="Tahoma" w:cs="Tahoma"/>
        </w:rPr>
        <w:t>……………………………………………………………….   5</w:t>
      </w:r>
    </w:p>
    <w:p w:rsidR="00E033E1" w:rsidRPr="00DB3074" w:rsidRDefault="00DB3074" w:rsidP="00DB3074">
      <w:pPr>
        <w:pStyle w:val="TDC1"/>
        <w:spacing w:line="360" w:lineRule="auto"/>
        <w:jc w:val="both"/>
        <w:rPr>
          <w:lang w:val="es-ES" w:eastAsia="es-ES"/>
        </w:rPr>
      </w:pPr>
      <w:r>
        <w:t>Figura 2.1. Fujo del Proceso de P</w:t>
      </w:r>
      <w:r w:rsidRPr="00DB3074">
        <w:t>roducción</w:t>
      </w:r>
      <w:r w:rsidRPr="00DB3074">
        <w:tab/>
      </w:r>
      <w:r>
        <w:t>20</w:t>
      </w:r>
    </w:p>
    <w:p w:rsidR="00E033E1" w:rsidRPr="00DB3074" w:rsidRDefault="00DB3074" w:rsidP="00DB3074">
      <w:pPr>
        <w:pStyle w:val="TDC1"/>
        <w:spacing w:line="360" w:lineRule="auto"/>
        <w:jc w:val="both"/>
        <w:rPr>
          <w:lang w:val="es-ES" w:eastAsia="es-ES"/>
        </w:rPr>
      </w:pPr>
      <w:r>
        <w:t>Figura 3.1. M</w:t>
      </w:r>
      <w:r w:rsidRPr="00DB3074">
        <w:t>atriz de importacia-resultado</w:t>
      </w:r>
      <w:r w:rsidRPr="00DB3074">
        <w:tab/>
      </w:r>
      <w:r>
        <w:t>81</w:t>
      </w:r>
    </w:p>
    <w:p w:rsidR="00E033E1" w:rsidRPr="00DB3074" w:rsidRDefault="00DB3074" w:rsidP="00DB3074">
      <w:pPr>
        <w:pStyle w:val="TDC2"/>
        <w:tabs>
          <w:tab w:val="right" w:leader="dot" w:pos="8636"/>
        </w:tabs>
        <w:spacing w:line="360" w:lineRule="auto"/>
        <w:ind w:left="0"/>
        <w:jc w:val="both"/>
        <w:rPr>
          <w:rFonts w:ascii="Tahoma" w:hAnsi="Tahoma" w:cs="Tahoma"/>
          <w:noProof/>
          <w:lang w:val="es-ES" w:eastAsia="es-ES"/>
        </w:rPr>
      </w:pPr>
      <w:r>
        <w:rPr>
          <w:rFonts w:ascii="Tahoma" w:hAnsi="Tahoma" w:cs="Tahoma"/>
          <w:noProof/>
          <w:kern w:val="28"/>
          <w:lang w:val="es-ES"/>
        </w:rPr>
        <w:t>Figura 3.2. Modelo de P</w:t>
      </w:r>
      <w:r w:rsidRPr="00DB3074">
        <w:rPr>
          <w:rFonts w:ascii="Tahoma" w:hAnsi="Tahoma" w:cs="Tahoma"/>
          <w:noProof/>
          <w:kern w:val="28"/>
          <w:lang w:val="es-ES"/>
        </w:rPr>
        <w:t>orter para e</w:t>
      </w:r>
      <w:r>
        <w:rPr>
          <w:rFonts w:ascii="Tahoma" w:hAnsi="Tahoma" w:cs="Tahoma"/>
          <w:noProof/>
          <w:kern w:val="28"/>
          <w:lang w:val="es-ES"/>
        </w:rPr>
        <w:t>l análisis de la Estructura C</w:t>
      </w:r>
      <w:r w:rsidRPr="00DB3074">
        <w:rPr>
          <w:rFonts w:ascii="Tahoma" w:hAnsi="Tahoma" w:cs="Tahoma"/>
          <w:noProof/>
          <w:kern w:val="28"/>
          <w:lang w:val="es-ES"/>
        </w:rPr>
        <w:t>ompetitiva</w:t>
      </w:r>
      <w:r w:rsidRPr="00DB3074">
        <w:rPr>
          <w:rFonts w:ascii="Tahoma" w:hAnsi="Tahoma" w:cs="Tahoma"/>
          <w:noProof/>
        </w:rPr>
        <w:tab/>
      </w:r>
      <w:r>
        <w:rPr>
          <w:rFonts w:ascii="Tahoma" w:hAnsi="Tahoma" w:cs="Tahoma"/>
          <w:noProof/>
        </w:rPr>
        <w:t>82</w:t>
      </w:r>
    </w:p>
    <w:p w:rsidR="00E033E1" w:rsidRPr="00DB3074" w:rsidRDefault="00DB3074" w:rsidP="00DB3074">
      <w:pPr>
        <w:pStyle w:val="TDC1"/>
        <w:spacing w:line="360" w:lineRule="auto"/>
        <w:jc w:val="both"/>
        <w:rPr>
          <w:lang w:val="es-ES" w:eastAsia="es-ES"/>
        </w:rPr>
      </w:pPr>
      <w:r>
        <w:rPr>
          <w:lang w:val="es-ES"/>
        </w:rPr>
        <w:t>Figura 4.1 E</w:t>
      </w:r>
      <w:r w:rsidRPr="00DB3074">
        <w:rPr>
          <w:lang w:val="es-ES"/>
        </w:rPr>
        <w:t>nvoltura</w:t>
      </w:r>
      <w:r w:rsidRPr="00DB3074">
        <w:tab/>
      </w:r>
      <w:r>
        <w:t>90</w:t>
      </w:r>
    </w:p>
    <w:p w:rsidR="00E033E1" w:rsidRPr="00DB3074" w:rsidRDefault="00DB3074" w:rsidP="00DB3074">
      <w:pPr>
        <w:pStyle w:val="TDC1"/>
        <w:spacing w:line="360" w:lineRule="auto"/>
        <w:jc w:val="both"/>
        <w:rPr>
          <w:lang w:val="es-ES" w:eastAsia="es-ES"/>
        </w:rPr>
      </w:pPr>
      <w:r>
        <w:rPr>
          <w:lang w:val="es-ES"/>
        </w:rPr>
        <w:t>Figura 4.2 L</w:t>
      </w:r>
      <w:r w:rsidRPr="00DB3074">
        <w:rPr>
          <w:lang w:val="es-ES"/>
        </w:rPr>
        <w:t>ogotipo.</w:t>
      </w:r>
      <w:r w:rsidRPr="00DB3074">
        <w:tab/>
      </w:r>
      <w:r>
        <w:t>91</w:t>
      </w:r>
    </w:p>
    <w:p w:rsidR="00E033E1" w:rsidRPr="00DB3074" w:rsidRDefault="00DB3074" w:rsidP="00DB3074">
      <w:pPr>
        <w:pStyle w:val="TDC1"/>
        <w:spacing w:line="360" w:lineRule="auto"/>
        <w:jc w:val="both"/>
        <w:rPr>
          <w:lang w:val="pt-BR" w:eastAsia="es-ES"/>
        </w:rPr>
      </w:pPr>
      <w:r>
        <w:rPr>
          <w:lang w:val="pt-BR"/>
        </w:rPr>
        <w:t>Figura 4.3 E</w:t>
      </w:r>
      <w:r w:rsidRPr="00DB3074">
        <w:rPr>
          <w:lang w:val="pt-BR"/>
        </w:rPr>
        <w:t>mpaque frontal</w:t>
      </w:r>
      <w:r w:rsidRPr="00DB3074">
        <w:rPr>
          <w:lang w:val="pt-BR"/>
        </w:rPr>
        <w:tab/>
      </w:r>
      <w:r>
        <w:t>92</w:t>
      </w:r>
    </w:p>
    <w:p w:rsidR="00E033E1" w:rsidRPr="00DB3074" w:rsidRDefault="00DB3074" w:rsidP="00DB3074">
      <w:pPr>
        <w:pStyle w:val="TDC1"/>
        <w:spacing w:line="360" w:lineRule="auto"/>
        <w:jc w:val="both"/>
        <w:rPr>
          <w:lang w:val="pt-BR" w:eastAsia="es-ES"/>
        </w:rPr>
      </w:pPr>
      <w:r>
        <w:rPr>
          <w:lang w:val="pt-BR"/>
        </w:rPr>
        <w:t>Figura 4.4 E</w:t>
      </w:r>
      <w:r w:rsidRPr="00DB3074">
        <w:rPr>
          <w:lang w:val="pt-BR"/>
        </w:rPr>
        <w:t>mpaque posterior</w:t>
      </w:r>
      <w:r w:rsidRPr="00DB3074">
        <w:rPr>
          <w:lang w:val="pt-BR"/>
        </w:rPr>
        <w:tab/>
      </w:r>
      <w:r>
        <w:t>92</w:t>
      </w:r>
    </w:p>
    <w:p w:rsidR="00256122" w:rsidRPr="00DB3074" w:rsidRDefault="00E033E1" w:rsidP="00DB3074">
      <w:pPr>
        <w:autoSpaceDE w:val="0"/>
        <w:autoSpaceDN w:val="0"/>
        <w:adjustRightInd w:val="0"/>
        <w:spacing w:line="360" w:lineRule="auto"/>
        <w:jc w:val="both"/>
        <w:rPr>
          <w:rFonts w:ascii="Tahoma" w:hAnsi="Tahoma" w:cs="Tahoma"/>
          <w:color w:val="000000"/>
          <w:lang w:val="pt-BR" w:eastAsia="es-ES"/>
        </w:rPr>
      </w:pPr>
      <w:r w:rsidRPr="00DB3074">
        <w:rPr>
          <w:rFonts w:ascii="Tahoma" w:hAnsi="Tahoma" w:cs="Tahoma"/>
          <w:color w:val="000000"/>
          <w:lang w:val="es-ES" w:eastAsia="es-ES"/>
        </w:rPr>
        <w:fldChar w:fldCharType="end"/>
      </w:r>
    </w:p>
    <w:p w:rsidR="00CF4B28" w:rsidRPr="00802B65" w:rsidRDefault="00CF4B28" w:rsidP="00802B65">
      <w:pPr>
        <w:autoSpaceDE w:val="0"/>
        <w:autoSpaceDN w:val="0"/>
        <w:adjustRightInd w:val="0"/>
        <w:spacing w:line="360" w:lineRule="auto"/>
        <w:jc w:val="both"/>
        <w:rPr>
          <w:rFonts w:ascii="Copperplate Gothic Light" w:hAnsi="Copperplate Gothic Light" w:cs="Tahoma"/>
          <w:color w:val="000000"/>
          <w:lang w:val="pt-BR"/>
        </w:rPr>
      </w:pPr>
    </w:p>
    <w:p w:rsidR="00EE17ED" w:rsidRPr="00802B65" w:rsidRDefault="00EE17ED" w:rsidP="00802B65">
      <w:pPr>
        <w:autoSpaceDE w:val="0"/>
        <w:autoSpaceDN w:val="0"/>
        <w:adjustRightInd w:val="0"/>
        <w:spacing w:line="360" w:lineRule="auto"/>
        <w:jc w:val="both"/>
        <w:rPr>
          <w:rFonts w:ascii="Copperplate Gothic Light" w:hAnsi="Copperplate Gothic Light"/>
          <w:bCs/>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E17ED" w:rsidRPr="00802B65" w:rsidRDefault="00EE17ED"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107B89" w:rsidRPr="00802B65" w:rsidRDefault="00107B89"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E033E1" w:rsidRPr="00802B65" w:rsidRDefault="00E033E1"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107B89" w:rsidRPr="00802B65" w:rsidRDefault="00107B89" w:rsidP="00802B65">
      <w:pPr>
        <w:autoSpaceDE w:val="0"/>
        <w:autoSpaceDN w:val="0"/>
        <w:adjustRightInd w:val="0"/>
        <w:spacing w:line="360" w:lineRule="auto"/>
        <w:jc w:val="both"/>
        <w:rPr>
          <w:rFonts w:ascii="Copperplate Gothic Light" w:hAnsi="Copperplate Gothic Light"/>
          <w:b/>
          <w:bCs/>
          <w:sz w:val="40"/>
          <w:szCs w:val="40"/>
          <w:lang w:val="pt-BR" w:eastAsia="es-EC"/>
        </w:rPr>
      </w:pPr>
    </w:p>
    <w:p w:rsidR="00107B89" w:rsidRPr="00791C6E" w:rsidRDefault="00107B89" w:rsidP="00B91D03">
      <w:pPr>
        <w:autoSpaceDE w:val="0"/>
        <w:autoSpaceDN w:val="0"/>
        <w:adjustRightInd w:val="0"/>
        <w:spacing w:line="360" w:lineRule="auto"/>
        <w:jc w:val="center"/>
        <w:rPr>
          <w:rFonts w:ascii="Copperplate Gothic Light" w:hAnsi="Copperplate Gothic Light" w:cs="Tahoma"/>
          <w:b/>
          <w:bCs/>
          <w:sz w:val="40"/>
          <w:szCs w:val="40"/>
          <w:lang w:val="pt-BR" w:eastAsia="es-EC"/>
        </w:rPr>
      </w:pPr>
      <w:r w:rsidRPr="00791C6E">
        <w:rPr>
          <w:rFonts w:ascii="Copperplate Gothic Light" w:hAnsi="Copperplate Gothic Light" w:cs="Tahoma"/>
          <w:b/>
          <w:bCs/>
          <w:sz w:val="40"/>
          <w:szCs w:val="40"/>
          <w:lang w:val="pt-BR" w:eastAsia="es-EC"/>
        </w:rPr>
        <w:t>INDICE DE ANEXOS</w:t>
      </w:r>
    </w:p>
    <w:p w:rsidR="00B40ACF" w:rsidRPr="00F1207A" w:rsidRDefault="00B40ACF" w:rsidP="00217E8C">
      <w:pPr>
        <w:pStyle w:val="TDC1"/>
        <w:spacing w:line="360" w:lineRule="auto"/>
        <w:jc w:val="both"/>
        <w:rPr>
          <w:lang w:val="pt-BR"/>
        </w:rPr>
      </w:pPr>
      <w:r w:rsidRPr="00F1207A">
        <w:rPr>
          <w:lang w:eastAsia="es-EC"/>
        </w:rPr>
        <w:fldChar w:fldCharType="begin"/>
      </w:r>
      <w:r w:rsidRPr="00F1207A">
        <w:rPr>
          <w:lang w:val="pt-BR" w:eastAsia="es-EC"/>
        </w:rPr>
        <w:instrText xml:space="preserve"> TOC \o "1-5" \u </w:instrText>
      </w:r>
      <w:r w:rsidRPr="00F1207A">
        <w:rPr>
          <w:lang w:eastAsia="es-EC"/>
        </w:rPr>
        <w:fldChar w:fldCharType="separate"/>
      </w:r>
    </w:p>
    <w:p w:rsidR="00B40ACF" w:rsidRPr="00F1207A" w:rsidRDefault="00F1207A" w:rsidP="00217E8C">
      <w:pPr>
        <w:pStyle w:val="TDC1"/>
        <w:spacing w:line="360" w:lineRule="auto"/>
        <w:jc w:val="both"/>
      </w:pPr>
      <w:r>
        <w:t>A</w:t>
      </w:r>
      <w:r w:rsidRPr="00F1207A">
        <w:t>nexo 1.</w:t>
      </w:r>
      <w:r w:rsidRPr="00F1207A">
        <w:tab/>
      </w:r>
      <w:r>
        <w:t>140</w:t>
      </w:r>
    </w:p>
    <w:p w:rsidR="00B40ACF" w:rsidRPr="00F1207A" w:rsidRDefault="00F1207A" w:rsidP="00217E8C">
      <w:pPr>
        <w:pStyle w:val="TDC1"/>
        <w:spacing w:line="360" w:lineRule="auto"/>
        <w:jc w:val="both"/>
      </w:pPr>
      <w:r>
        <w:t>E</w:t>
      </w:r>
      <w:r w:rsidRPr="00F1207A">
        <w:t>ncuesta realizada.</w:t>
      </w:r>
      <w:r w:rsidRPr="00F1207A">
        <w:tab/>
      </w:r>
      <w:r>
        <w:t>140</w:t>
      </w:r>
    </w:p>
    <w:p w:rsidR="00B40ACF" w:rsidRPr="00F1207A" w:rsidRDefault="00F1207A" w:rsidP="00217E8C">
      <w:pPr>
        <w:pStyle w:val="TDC1"/>
        <w:spacing w:line="360" w:lineRule="auto"/>
        <w:jc w:val="both"/>
      </w:pPr>
      <w:r>
        <w:t>A</w:t>
      </w:r>
      <w:r w:rsidRPr="00F1207A">
        <w:t>nexo 2.</w:t>
      </w:r>
      <w:r w:rsidRPr="00F1207A">
        <w:tab/>
      </w:r>
      <w:r>
        <w:t>142</w:t>
      </w:r>
    </w:p>
    <w:p w:rsidR="00B40ACF" w:rsidRPr="00F1207A" w:rsidRDefault="00F1207A" w:rsidP="00217E8C">
      <w:pPr>
        <w:pStyle w:val="TDC1"/>
        <w:spacing w:line="360" w:lineRule="auto"/>
        <w:jc w:val="both"/>
      </w:pPr>
      <w:r>
        <w:t>B</w:t>
      </w:r>
      <w:r w:rsidRPr="00F1207A">
        <w:t>eneficios de consumir caldos.</w:t>
      </w:r>
      <w:r w:rsidRPr="00F1207A">
        <w:tab/>
      </w:r>
      <w:r>
        <w:t>142</w:t>
      </w:r>
    </w:p>
    <w:p w:rsidR="00B40ACF" w:rsidRPr="00F1207A" w:rsidRDefault="00F1207A" w:rsidP="00217E8C">
      <w:pPr>
        <w:pStyle w:val="TDC1"/>
        <w:spacing w:line="360" w:lineRule="auto"/>
        <w:jc w:val="both"/>
      </w:pPr>
      <w:r>
        <w:rPr>
          <w:lang w:val="es-ES"/>
        </w:rPr>
        <w:t>A</w:t>
      </w:r>
      <w:r w:rsidRPr="00F1207A">
        <w:rPr>
          <w:lang w:val="es-ES"/>
        </w:rPr>
        <w:t>nexo 3.</w:t>
      </w:r>
      <w:r w:rsidRPr="00F1207A">
        <w:tab/>
      </w:r>
      <w:r>
        <w:t>143</w:t>
      </w:r>
    </w:p>
    <w:p w:rsidR="00B40ACF" w:rsidRPr="00F1207A" w:rsidRDefault="00F1207A" w:rsidP="00217E8C">
      <w:pPr>
        <w:pStyle w:val="TDC1"/>
        <w:spacing w:line="360" w:lineRule="auto"/>
        <w:jc w:val="both"/>
      </w:pPr>
      <w:r>
        <w:rPr>
          <w:lang w:val="es-ES"/>
        </w:rPr>
        <w:t>F</w:t>
      </w:r>
      <w:r w:rsidRPr="00F1207A">
        <w:rPr>
          <w:lang w:val="es-ES"/>
        </w:rPr>
        <w:t>lujo de materiales</w:t>
      </w:r>
      <w:r w:rsidRPr="00F1207A">
        <w:tab/>
      </w:r>
      <w:r>
        <w:t>143</w:t>
      </w:r>
    </w:p>
    <w:p w:rsidR="00B40ACF" w:rsidRPr="00F1207A" w:rsidRDefault="00F1207A" w:rsidP="00217E8C">
      <w:pPr>
        <w:pStyle w:val="TDC1"/>
        <w:spacing w:line="360" w:lineRule="auto"/>
        <w:jc w:val="both"/>
      </w:pPr>
      <w:r>
        <w:t>A</w:t>
      </w:r>
      <w:r w:rsidRPr="00F1207A">
        <w:t>nexo 4.</w:t>
      </w:r>
      <w:r w:rsidRPr="00F1207A">
        <w:tab/>
      </w:r>
      <w:r>
        <w:t>144</w:t>
      </w:r>
    </w:p>
    <w:p w:rsidR="00B40ACF" w:rsidRPr="00F1207A" w:rsidRDefault="00F1207A" w:rsidP="00217E8C">
      <w:pPr>
        <w:pStyle w:val="TDC1"/>
        <w:spacing w:line="360" w:lineRule="auto"/>
        <w:jc w:val="both"/>
      </w:pPr>
      <w:r>
        <w:t>D</w:t>
      </w:r>
      <w:r w:rsidRPr="00F1207A">
        <w:t>iagrama de los productos obtenidos (concentrados) y los subproductos (huesos y grasa - caldo)</w:t>
      </w:r>
      <w:r w:rsidRPr="00F1207A">
        <w:tab/>
      </w:r>
      <w:r>
        <w:t>144</w:t>
      </w:r>
    </w:p>
    <w:p w:rsidR="00B40ACF" w:rsidRPr="00F1207A" w:rsidRDefault="00B40ACF" w:rsidP="00217E8C">
      <w:pPr>
        <w:autoSpaceDE w:val="0"/>
        <w:autoSpaceDN w:val="0"/>
        <w:adjustRightInd w:val="0"/>
        <w:spacing w:line="360" w:lineRule="auto"/>
        <w:jc w:val="both"/>
        <w:rPr>
          <w:rFonts w:ascii="Tahoma" w:hAnsi="Tahoma" w:cs="Tahoma"/>
          <w:b/>
          <w:bCs/>
          <w:lang w:eastAsia="es-EC"/>
        </w:rPr>
      </w:pPr>
      <w:r w:rsidRPr="00F1207A">
        <w:rPr>
          <w:rFonts w:ascii="Tahoma" w:hAnsi="Tahoma" w:cs="Tahoma"/>
          <w:b/>
          <w:bCs/>
          <w:lang w:eastAsia="es-EC"/>
        </w:rPr>
        <w:fldChar w:fldCharType="end"/>
      </w:r>
    </w:p>
    <w:p w:rsidR="00885953" w:rsidRDefault="00885953" w:rsidP="00802B65">
      <w:pPr>
        <w:autoSpaceDE w:val="0"/>
        <w:autoSpaceDN w:val="0"/>
        <w:adjustRightInd w:val="0"/>
        <w:spacing w:line="360" w:lineRule="auto"/>
        <w:jc w:val="both"/>
        <w:rPr>
          <w:rFonts w:ascii="Copperplate Gothic Light" w:hAnsi="Copperplate Gothic Light"/>
          <w:b/>
          <w:bCs/>
          <w:sz w:val="40"/>
          <w:szCs w:val="40"/>
          <w:lang w:eastAsia="es-EC"/>
        </w:rPr>
      </w:pPr>
    </w:p>
    <w:p w:rsidR="00885953" w:rsidRDefault="00885953" w:rsidP="00802B65">
      <w:pPr>
        <w:autoSpaceDE w:val="0"/>
        <w:autoSpaceDN w:val="0"/>
        <w:adjustRightInd w:val="0"/>
        <w:spacing w:line="360" w:lineRule="auto"/>
        <w:jc w:val="both"/>
        <w:rPr>
          <w:rFonts w:ascii="Copperplate Gothic Light" w:hAnsi="Copperplate Gothic Light"/>
          <w:b/>
          <w:bCs/>
          <w:sz w:val="40"/>
          <w:szCs w:val="40"/>
          <w:lang w:eastAsia="es-EC"/>
        </w:rPr>
      </w:pPr>
    </w:p>
    <w:p w:rsidR="00DF60B9" w:rsidRDefault="00DF60B9" w:rsidP="00802B65">
      <w:pPr>
        <w:autoSpaceDE w:val="0"/>
        <w:autoSpaceDN w:val="0"/>
        <w:adjustRightInd w:val="0"/>
        <w:spacing w:line="360" w:lineRule="auto"/>
        <w:jc w:val="both"/>
        <w:rPr>
          <w:rFonts w:ascii="Copperplate Gothic Light" w:hAnsi="Copperplate Gothic Light"/>
          <w:b/>
          <w:bCs/>
          <w:sz w:val="40"/>
          <w:szCs w:val="40"/>
          <w:lang w:eastAsia="es-EC"/>
        </w:rPr>
      </w:pPr>
    </w:p>
    <w:p w:rsidR="00885953" w:rsidRDefault="00885953" w:rsidP="00802B65">
      <w:pPr>
        <w:autoSpaceDE w:val="0"/>
        <w:autoSpaceDN w:val="0"/>
        <w:adjustRightInd w:val="0"/>
        <w:spacing w:line="360" w:lineRule="auto"/>
        <w:jc w:val="both"/>
        <w:rPr>
          <w:rFonts w:ascii="Copperplate Gothic Light" w:hAnsi="Copperplate Gothic Light"/>
          <w:b/>
          <w:bCs/>
          <w:sz w:val="40"/>
          <w:szCs w:val="40"/>
          <w:lang w:eastAsia="es-EC"/>
        </w:rPr>
      </w:pPr>
    </w:p>
    <w:p w:rsidR="00885953" w:rsidRDefault="00885953" w:rsidP="00802B65">
      <w:pPr>
        <w:autoSpaceDE w:val="0"/>
        <w:autoSpaceDN w:val="0"/>
        <w:adjustRightInd w:val="0"/>
        <w:spacing w:line="360" w:lineRule="auto"/>
        <w:jc w:val="both"/>
        <w:rPr>
          <w:rFonts w:ascii="Copperplate Gothic Light" w:hAnsi="Copperplate Gothic Light"/>
          <w:b/>
          <w:bCs/>
          <w:sz w:val="40"/>
          <w:szCs w:val="40"/>
          <w:lang w:eastAsia="es-EC"/>
        </w:rPr>
      </w:pPr>
    </w:p>
    <w:p w:rsidR="00A260F7" w:rsidRDefault="00A260F7" w:rsidP="00802B65">
      <w:pPr>
        <w:autoSpaceDE w:val="0"/>
        <w:autoSpaceDN w:val="0"/>
        <w:adjustRightInd w:val="0"/>
        <w:spacing w:line="360" w:lineRule="auto"/>
        <w:jc w:val="both"/>
        <w:rPr>
          <w:rFonts w:ascii="Copperplate Gothic Light" w:hAnsi="Copperplate Gothic Light"/>
          <w:b/>
          <w:bCs/>
          <w:sz w:val="40"/>
          <w:szCs w:val="40"/>
          <w:lang w:eastAsia="es-EC"/>
        </w:rPr>
      </w:pPr>
    </w:p>
    <w:p w:rsidR="00885953" w:rsidRPr="00243B15" w:rsidRDefault="00885953" w:rsidP="00885953">
      <w:pPr>
        <w:autoSpaceDE w:val="0"/>
        <w:autoSpaceDN w:val="0"/>
        <w:adjustRightInd w:val="0"/>
        <w:jc w:val="both"/>
        <w:rPr>
          <w:rFonts w:ascii="Tahoma" w:hAnsi="Tahoma" w:cs="Tahoma"/>
          <w:b/>
          <w:bCs/>
          <w:lang w:val="es-ES" w:eastAsia="es-EC"/>
        </w:rPr>
      </w:pPr>
    </w:p>
    <w:p w:rsidR="00885953" w:rsidRDefault="00885953" w:rsidP="00885953">
      <w:pPr>
        <w:autoSpaceDE w:val="0"/>
        <w:autoSpaceDN w:val="0"/>
        <w:adjustRightInd w:val="0"/>
        <w:jc w:val="center"/>
        <w:rPr>
          <w:rFonts w:ascii="Copperplate Gothic Light" w:hAnsi="Copperplate Gothic Light" w:cs="Tahoma"/>
          <w:b/>
          <w:bCs/>
          <w:sz w:val="40"/>
          <w:szCs w:val="40"/>
          <w:lang w:eastAsia="es-EC"/>
        </w:rPr>
      </w:pPr>
    </w:p>
    <w:p w:rsidR="00885953" w:rsidRDefault="00885953" w:rsidP="00885953">
      <w:pPr>
        <w:autoSpaceDE w:val="0"/>
        <w:autoSpaceDN w:val="0"/>
        <w:adjustRightInd w:val="0"/>
        <w:jc w:val="center"/>
        <w:rPr>
          <w:rFonts w:ascii="Copperplate Gothic Light" w:hAnsi="Copperplate Gothic Light" w:cs="Tahoma"/>
          <w:b/>
          <w:bCs/>
          <w:sz w:val="40"/>
          <w:szCs w:val="40"/>
          <w:lang w:eastAsia="es-EC"/>
        </w:rPr>
      </w:pPr>
    </w:p>
    <w:p w:rsidR="00885953" w:rsidRDefault="00885953" w:rsidP="00885953">
      <w:pPr>
        <w:autoSpaceDE w:val="0"/>
        <w:autoSpaceDN w:val="0"/>
        <w:adjustRightInd w:val="0"/>
        <w:rPr>
          <w:rFonts w:ascii="Copperplate Gothic Light" w:hAnsi="Copperplate Gothic Light" w:cs="Tahoma"/>
          <w:b/>
          <w:bCs/>
          <w:sz w:val="40"/>
          <w:szCs w:val="40"/>
          <w:lang w:eastAsia="es-EC"/>
        </w:rPr>
      </w:pPr>
    </w:p>
    <w:p w:rsidR="00885953" w:rsidRDefault="00885953" w:rsidP="00885953">
      <w:pPr>
        <w:autoSpaceDE w:val="0"/>
        <w:autoSpaceDN w:val="0"/>
        <w:adjustRightInd w:val="0"/>
        <w:jc w:val="center"/>
        <w:rPr>
          <w:rFonts w:ascii="Copperplate Gothic Light" w:hAnsi="Copperplate Gothic Light" w:cs="Tahoma"/>
          <w:b/>
          <w:bCs/>
          <w:sz w:val="40"/>
          <w:szCs w:val="40"/>
          <w:lang w:eastAsia="es-EC"/>
        </w:rPr>
      </w:pPr>
    </w:p>
    <w:p w:rsidR="00885953" w:rsidRDefault="00885953" w:rsidP="00885953">
      <w:pPr>
        <w:autoSpaceDE w:val="0"/>
        <w:autoSpaceDN w:val="0"/>
        <w:adjustRightInd w:val="0"/>
        <w:jc w:val="center"/>
        <w:rPr>
          <w:rFonts w:ascii="Copperplate Gothic Light" w:hAnsi="Copperplate Gothic Light" w:cs="Tahoma"/>
          <w:b/>
          <w:bCs/>
          <w:sz w:val="40"/>
          <w:szCs w:val="40"/>
          <w:lang w:eastAsia="es-EC"/>
        </w:rPr>
      </w:pPr>
    </w:p>
    <w:p w:rsidR="00885953" w:rsidRDefault="00885953" w:rsidP="00885953">
      <w:pPr>
        <w:autoSpaceDE w:val="0"/>
        <w:autoSpaceDN w:val="0"/>
        <w:adjustRightInd w:val="0"/>
        <w:jc w:val="center"/>
        <w:rPr>
          <w:rFonts w:ascii="Copperplate Gothic Light" w:hAnsi="Copperplate Gothic Light" w:cs="Tahoma"/>
          <w:b/>
          <w:bCs/>
          <w:sz w:val="40"/>
          <w:szCs w:val="40"/>
          <w:lang w:eastAsia="es-EC"/>
        </w:rPr>
      </w:pPr>
    </w:p>
    <w:p w:rsidR="009E5F16" w:rsidRDefault="009E5F16" w:rsidP="005404BA">
      <w:pPr>
        <w:autoSpaceDE w:val="0"/>
        <w:autoSpaceDN w:val="0"/>
        <w:adjustRightInd w:val="0"/>
        <w:rPr>
          <w:rFonts w:ascii="Copperplate Gothic Light" w:hAnsi="Copperplate Gothic Light" w:cs="Tahoma"/>
          <w:b/>
          <w:bCs/>
          <w:sz w:val="40"/>
          <w:szCs w:val="40"/>
          <w:lang w:eastAsia="es-EC"/>
        </w:rPr>
      </w:pPr>
    </w:p>
    <w:p w:rsidR="005D02F2" w:rsidRDefault="005D02F2" w:rsidP="005404BA">
      <w:pPr>
        <w:autoSpaceDE w:val="0"/>
        <w:autoSpaceDN w:val="0"/>
        <w:adjustRightInd w:val="0"/>
        <w:rPr>
          <w:rFonts w:ascii="Copperplate Gothic Light" w:hAnsi="Copperplate Gothic Light" w:cs="Tahoma"/>
          <w:b/>
          <w:bCs/>
          <w:sz w:val="40"/>
          <w:szCs w:val="40"/>
          <w:lang w:eastAsia="es-EC"/>
        </w:rPr>
        <w:sectPr w:rsidR="005D02F2" w:rsidSect="00B4759E">
          <w:headerReference w:type="even" r:id="rId12"/>
          <w:headerReference w:type="default" r:id="rId13"/>
          <w:footerReference w:type="even" r:id="rId14"/>
          <w:footerReference w:type="default" r:id="rId15"/>
          <w:headerReference w:type="first" r:id="rId16"/>
          <w:pgSz w:w="12240" w:h="15840" w:code="1"/>
          <w:pgMar w:top="1440" w:right="1800" w:bottom="1440" w:left="1797" w:header="709" w:footer="709" w:gutter="0"/>
          <w:pgNumType w:fmt="upperRoman" w:start="1" w:chapStyle="1"/>
          <w:cols w:space="708"/>
          <w:titlePg/>
          <w:docGrid w:linePitch="360"/>
        </w:sectPr>
      </w:pPr>
    </w:p>
    <w:p w:rsidR="00596512" w:rsidRPr="005D02F2" w:rsidRDefault="001B78D6" w:rsidP="005D02F2">
      <w:pPr>
        <w:pStyle w:val="Ttulo"/>
        <w:tabs>
          <w:tab w:val="left" w:pos="4396"/>
        </w:tabs>
        <w:spacing w:line="360" w:lineRule="auto"/>
        <w:rPr>
          <w:rFonts w:ascii="Copperplate Gothic Light" w:hAnsi="Copperplate Gothic Light"/>
          <w:sz w:val="40"/>
          <w:szCs w:val="40"/>
        </w:rPr>
      </w:pPr>
      <w:bookmarkStart w:id="12" w:name="_Toc162934018"/>
      <w:bookmarkStart w:id="13" w:name="_Toc162943837"/>
      <w:bookmarkStart w:id="14" w:name="_Toc162945337"/>
      <w:bookmarkStart w:id="15" w:name="_Toc162945524"/>
      <w:bookmarkStart w:id="16" w:name="_Toc162946089"/>
      <w:bookmarkStart w:id="17" w:name="_Toc162955432"/>
      <w:bookmarkStart w:id="18" w:name="_Toc162957366"/>
      <w:bookmarkStart w:id="19" w:name="_Toc162957739"/>
      <w:bookmarkStart w:id="20" w:name="_Toc164146935"/>
      <w:bookmarkStart w:id="21" w:name="_Toc164147170"/>
      <w:bookmarkStart w:id="22" w:name="_Toc164220721"/>
      <w:bookmarkStart w:id="23" w:name="_Toc164223884"/>
      <w:r w:rsidRPr="005D02F2">
        <w:rPr>
          <w:rFonts w:ascii="Copperplate Gothic Light" w:hAnsi="Copperplate Gothic Light"/>
          <w:sz w:val="40"/>
          <w:szCs w:val="40"/>
        </w:rPr>
        <w:t>I</w:t>
      </w:r>
      <w:r w:rsidR="00575C28" w:rsidRPr="005D02F2">
        <w:rPr>
          <w:rFonts w:ascii="Copperplate Gothic Light" w:hAnsi="Copperplate Gothic Light"/>
          <w:sz w:val="40"/>
          <w:szCs w:val="40"/>
        </w:rPr>
        <w:t>NTRODUCCION</w:t>
      </w:r>
      <w:bookmarkEnd w:id="12"/>
      <w:bookmarkEnd w:id="13"/>
      <w:bookmarkEnd w:id="14"/>
      <w:bookmarkEnd w:id="15"/>
      <w:bookmarkEnd w:id="16"/>
      <w:bookmarkEnd w:id="17"/>
      <w:bookmarkEnd w:id="18"/>
      <w:bookmarkEnd w:id="19"/>
      <w:bookmarkEnd w:id="20"/>
      <w:bookmarkEnd w:id="21"/>
      <w:bookmarkEnd w:id="22"/>
      <w:bookmarkEnd w:id="23"/>
    </w:p>
    <w:p w:rsidR="00DC1527" w:rsidRPr="00B91D03" w:rsidRDefault="00ED7DA1" w:rsidP="00754912">
      <w:pPr>
        <w:tabs>
          <w:tab w:val="left" w:pos="4396"/>
        </w:tabs>
        <w:spacing w:line="360" w:lineRule="auto"/>
        <w:jc w:val="both"/>
        <w:rPr>
          <w:rStyle w:val="tex1"/>
          <w:rFonts w:ascii="Tahoma" w:hAnsi="Tahoma" w:cs="Tahoma"/>
          <w:color w:val="auto"/>
          <w:sz w:val="24"/>
          <w:szCs w:val="24"/>
          <w:lang w:val="es-ES" w:eastAsia="es-ES"/>
        </w:rPr>
      </w:pPr>
      <w:r w:rsidRPr="00ED7DA1">
        <w:rPr>
          <w:rFonts w:ascii="Tahoma" w:hAnsi="Tahoma" w:cs="Tahoma"/>
          <w:color w:val="000000"/>
          <w:lang w:val="es-ES" w:eastAsia="es-ES"/>
        </w:rPr>
        <w:t>La historia del giro "Concentrados de Carne de Pollo" se puede relacionarse estrechamente con la historia del inicio de la elaboración de los consomés de pollo, en virtud de que es la materia prima primordial para el proceso de este producto. </w:t>
      </w:r>
      <w:r w:rsidRPr="00ED7DA1">
        <w:rPr>
          <w:rFonts w:ascii="Tahoma" w:hAnsi="Tahoma" w:cs="Tahoma"/>
          <w:lang w:val="es-ES" w:eastAsia="es-ES"/>
        </w:rPr>
        <w:t xml:space="preserve">  </w:t>
      </w:r>
      <w:r w:rsidRPr="00ED7DA1">
        <w:rPr>
          <w:rFonts w:ascii="Tahoma" w:hAnsi="Tahoma" w:cs="Tahoma"/>
          <w:color w:val="000000"/>
          <w:lang w:val="es-ES" w:eastAsia="es-ES"/>
        </w:rPr>
        <w:t>La línea de productos concentrados en polvo elaborados con carne y grasa de pollo fue registrada oficialmente el 21 de enero de 1954. En los diez primeros años de vida del producto en polvo, éste se ofreció al consumidor en las presentaciones de flexibles y en frascos de vidrio.</w:t>
      </w:r>
      <w:r w:rsidRPr="00ED7DA1">
        <w:rPr>
          <w:rFonts w:ascii="Tahoma" w:hAnsi="Tahoma" w:cs="Tahoma"/>
          <w:lang w:val="es-ES" w:eastAsia="es-ES"/>
        </w:rPr>
        <w:t xml:space="preserve">  </w:t>
      </w:r>
      <w:r w:rsidRPr="00ED7DA1">
        <w:rPr>
          <w:rFonts w:ascii="Tahoma" w:hAnsi="Tahoma" w:cs="Tahoma"/>
          <w:color w:val="000000"/>
          <w:lang w:val="es-ES" w:eastAsia="es-ES"/>
        </w:rPr>
        <w:t>En el año de 1960 una de las marcas presentes en el mercado, lanza el producto con un mayor contenido de humedad y en forma de cubos. Es así, como la gran aceptación  esta presentación.</w:t>
      </w:r>
      <w:r w:rsidRPr="00ED7DA1">
        <w:rPr>
          <w:rFonts w:ascii="Tahoma" w:hAnsi="Tahoma" w:cs="Tahoma"/>
          <w:lang w:val="es-ES" w:eastAsia="es-ES"/>
        </w:rPr>
        <w:t xml:space="preserve">  </w:t>
      </w:r>
      <w:r w:rsidRPr="00ED7DA1">
        <w:rPr>
          <w:rFonts w:ascii="Tahoma" w:hAnsi="Tahoma" w:cs="Tahoma"/>
          <w:color w:val="000000"/>
          <w:lang w:val="es-ES" w:eastAsia="es-ES"/>
        </w:rPr>
        <w:t>El producto fue denominado "caldo de gallina" durante los primeros diecisiete años; en junio de 1971 se cambió a "consomé de pollo sabroseador" y finalmente en junio de 1979 se adoptó el nombre de "caldo de pollo", nombre generalizado en todas las marcas y que aún prevalecen.</w:t>
      </w:r>
      <w:r w:rsidR="00012E81">
        <w:rPr>
          <w:rFonts w:ascii="Tahoma" w:hAnsi="Tahoma" w:cs="Tahoma"/>
          <w:lang w:val="es-ES" w:eastAsia="es-ES"/>
        </w:rPr>
        <w:t xml:space="preserve"> </w:t>
      </w:r>
      <w:r w:rsidR="00B91D03">
        <w:rPr>
          <w:rFonts w:ascii="Tahoma" w:hAnsi="Tahoma" w:cs="Tahoma"/>
          <w:lang w:val="es-ES" w:eastAsia="es-ES"/>
        </w:rPr>
        <w:t xml:space="preserve"> </w:t>
      </w:r>
      <w:r w:rsidR="006D2CAA" w:rsidRPr="00572402">
        <w:rPr>
          <w:rFonts w:ascii="Tahoma" w:hAnsi="Tahoma" w:cs="Tahoma"/>
          <w:lang w:val="es-ES" w:eastAsia="es-ES"/>
        </w:rPr>
        <w:t>Los patrones de consumo alimentario han cambiado significativamente en los últimos años, siguiendo las tendencias, que con alguna anterioridad se han manifestado en EEUU, Gran Bretaña, Francia y otros países desarrollados.</w:t>
      </w:r>
      <w:r w:rsidR="006D2CAA">
        <w:rPr>
          <w:rFonts w:ascii="Tahoma" w:hAnsi="Tahoma" w:cs="Tahoma"/>
          <w:lang w:val="es-ES" w:eastAsia="es-ES"/>
        </w:rPr>
        <w:t xml:space="preserve"> </w:t>
      </w:r>
      <w:r w:rsidR="00012E81">
        <w:rPr>
          <w:rFonts w:ascii="Tahoma" w:hAnsi="Tahoma" w:cs="Tahoma"/>
          <w:lang w:val="es-ES" w:eastAsia="es-ES"/>
        </w:rPr>
        <w:t xml:space="preserve"> </w:t>
      </w:r>
      <w:r w:rsidR="006D2CAA" w:rsidRPr="00572402">
        <w:rPr>
          <w:rFonts w:ascii="Tahoma" w:hAnsi="Tahoma" w:cs="Tahoma"/>
          <w:lang w:val="es-ES" w:eastAsia="es-ES"/>
        </w:rPr>
        <w:t>Existe un aumento en el consumo de alimentos de conveniencia, que refleja una tendencia en la disminución del esfuerzo y tiempo empleado en la preparación de los alimentos.</w:t>
      </w:r>
      <w:r w:rsidR="006D2CAA">
        <w:rPr>
          <w:rFonts w:ascii="Tahoma" w:hAnsi="Tahoma" w:cs="Tahoma"/>
          <w:lang w:val="es-ES" w:eastAsia="es-ES"/>
        </w:rPr>
        <w:t xml:space="preserve"> </w:t>
      </w:r>
      <w:r w:rsidR="006D2CAA" w:rsidRPr="00572402">
        <w:rPr>
          <w:rFonts w:ascii="Tahoma" w:hAnsi="Tahoma" w:cs="Tahoma"/>
          <w:lang w:val="es-ES" w:eastAsia="es-ES"/>
        </w:rPr>
        <w:t xml:space="preserve">La conveniencia está relacionada con múltiples aspectos, no sólo con el tiempo empleado en la cocina, sino también con el tiempo y esfuerzo (mental y físico) usado en la compra, el almacenamiento, la preparación y el consumo de los alimentos.  </w:t>
      </w:r>
      <w:r w:rsidR="006D2CAA">
        <w:rPr>
          <w:rFonts w:ascii="Tahoma" w:hAnsi="Tahoma" w:cs="Tahoma"/>
          <w:lang w:val="es-ES" w:eastAsia="es-ES"/>
        </w:rPr>
        <w:t xml:space="preserve"> </w:t>
      </w:r>
      <w:r w:rsidR="006D2CAA" w:rsidRPr="00572402">
        <w:rPr>
          <w:rFonts w:ascii="Tahoma" w:hAnsi="Tahoma" w:cs="Tahoma"/>
          <w:lang w:val="es-ES" w:eastAsia="es-ES"/>
        </w:rPr>
        <w:t xml:space="preserve">Son especialmente útiles en los hogares en los que todos los adultos trabajan fuera de casa y que llegan, al final del día, sin ganas de cocinar pero, que al mismo tiempo, desean la comodidad y la tranquilidad de comer en casa.  Muchos consumidores, además de la falta de tiempo para preparar una comida tradicional, tienen falta de conocimientos culinarios.   </w:t>
      </w:r>
      <w:r w:rsidR="003C592C" w:rsidRPr="00012E81">
        <w:rPr>
          <w:rFonts w:ascii="Tahoma" w:hAnsi="Tahoma"/>
          <w:color w:val="292526"/>
          <w:lang w:val="es-ES" w:eastAsia="es-ES"/>
        </w:rPr>
        <w:t>En el Ecuador e</w:t>
      </w:r>
      <w:r w:rsidR="00CD14C6" w:rsidRPr="00012E81">
        <w:rPr>
          <w:rFonts w:ascii="Tahoma" w:hAnsi="Tahoma"/>
          <w:color w:val="292526"/>
          <w:lang w:val="es-ES" w:eastAsia="es-ES"/>
        </w:rPr>
        <w:t xml:space="preserve">l aumento de los hogares </w:t>
      </w:r>
      <w:r w:rsidR="00CD14C6" w:rsidRPr="00012E81">
        <w:rPr>
          <w:rFonts w:ascii="Tahoma" w:hAnsi="Tahoma"/>
          <w:lang w:val="es-ES"/>
        </w:rPr>
        <w:t xml:space="preserve">unipersonales y los que estan conformados por dos personas aumentó considerablemente en los últimos años. </w:t>
      </w:r>
      <w:r w:rsidR="00CD14C6" w:rsidRPr="00012E81">
        <w:rPr>
          <w:rFonts w:ascii="Tahoma" w:hAnsi="Tahoma"/>
          <w:color w:val="000000"/>
          <w:lang w:val="es-ES" w:eastAsia="es-ES"/>
        </w:rPr>
        <w:t xml:space="preserve">Según información del Instituto Nacional de Estadística y Censos (INEC) en el primer grupo se encuentra el 7,4% de la población urbana y, en el segundo, el 12%.  </w:t>
      </w:r>
      <w:r w:rsidR="00CD14C6" w:rsidRPr="00012E81">
        <w:rPr>
          <w:rFonts w:ascii="Tahoma" w:hAnsi="Tahoma"/>
          <w:lang w:val="es-ES"/>
        </w:rPr>
        <w:t>Actualmente uno de cada tres hogares ecuatorianos está compuesto por una sola persona.</w:t>
      </w:r>
      <w:r w:rsidR="00012E81" w:rsidRPr="00012E81">
        <w:rPr>
          <w:rFonts w:ascii="Tahoma" w:hAnsi="Tahoma"/>
          <w:lang w:val="es-ES"/>
        </w:rPr>
        <w:t xml:space="preserve">  </w:t>
      </w:r>
      <w:r w:rsidR="00CD14C6" w:rsidRPr="00012E81">
        <w:rPr>
          <w:rFonts w:ascii="Tahoma" w:hAnsi="Tahoma"/>
          <w:lang w:val="es-ES"/>
        </w:rPr>
        <w:t xml:space="preserve">Este hecho se intensifica en Guayaquil donde una de cada dos personas vive sola. </w:t>
      </w:r>
      <w:r w:rsidR="00E64559" w:rsidRPr="00012E81">
        <w:rPr>
          <w:rFonts w:ascii="Tahoma" w:hAnsi="Tahoma"/>
          <w:lang w:val="es-ES"/>
        </w:rPr>
        <w:t xml:space="preserve"> </w:t>
      </w:r>
      <w:r w:rsidR="00CD14C6" w:rsidRPr="00012E81">
        <w:rPr>
          <w:rFonts w:ascii="Tahoma" w:hAnsi="Tahoma"/>
          <w:lang w:val="es-ES"/>
        </w:rPr>
        <w:t>Este factor</w:t>
      </w:r>
      <w:r w:rsidR="00CD14C6" w:rsidRPr="00012E81">
        <w:rPr>
          <w:rFonts w:ascii="Tahoma" w:hAnsi="Tahoma"/>
          <w:color w:val="292526"/>
          <w:lang w:val="es-ES" w:eastAsia="es-ES"/>
        </w:rPr>
        <w:t xml:space="preserve"> </w:t>
      </w:r>
      <w:r w:rsidR="00CD14C6" w:rsidRPr="00012E81">
        <w:rPr>
          <w:rFonts w:ascii="Tahoma" w:hAnsi="Tahoma"/>
          <w:lang w:val="es-ES"/>
        </w:rPr>
        <w:t>demográfico favorece notablemente al consumo de productos concentrados,</w:t>
      </w:r>
      <w:r w:rsidR="00CD14C6" w:rsidRPr="00012E81">
        <w:rPr>
          <w:rFonts w:ascii="Tahoma" w:hAnsi="Tahoma"/>
          <w:color w:val="000000"/>
          <w:lang w:val="es-ES" w:eastAsia="es-ES"/>
        </w:rPr>
        <w:t xml:space="preserve"> pues los hogares ecuatorianos han dejado el modelo tradicional en que la madre permanecía en casa con tiempo para cocinar, ahora las amas de casa modernas, debido a sus actividades de trabajo, cuentan con poco tiempo para los quehaceres domésticos. Pero estos productos no van dirigidos solamente a ellas, sino también a los profesionales y a estudiantes en general.</w:t>
      </w:r>
      <w:r w:rsidR="00012E81" w:rsidRPr="00012E81">
        <w:rPr>
          <w:rFonts w:ascii="Tahoma" w:hAnsi="Tahoma"/>
          <w:color w:val="000000"/>
          <w:lang w:val="es-ES" w:eastAsia="es-ES"/>
        </w:rPr>
        <w:t xml:space="preserve">  </w:t>
      </w:r>
      <w:r w:rsidR="00DA6286" w:rsidRPr="00012E81">
        <w:rPr>
          <w:rStyle w:val="tex1"/>
          <w:rFonts w:ascii="Tahoma" w:hAnsi="Tahoma" w:cs="Tahoma"/>
          <w:sz w:val="24"/>
          <w:szCs w:val="24"/>
          <w:lang w:val="es-ES"/>
        </w:rPr>
        <w:t>En la actualidad, la industria de los caldos en Ecuador mueve al año 25</w:t>
      </w:r>
      <w:r w:rsidR="00B91271" w:rsidRPr="00012E81">
        <w:rPr>
          <w:rStyle w:val="tex1"/>
          <w:rFonts w:ascii="Tahoma" w:hAnsi="Tahoma" w:cs="Tahoma"/>
          <w:sz w:val="24"/>
          <w:szCs w:val="24"/>
          <w:lang w:val="es-ES"/>
        </w:rPr>
        <w:t>0</w:t>
      </w:r>
      <w:r w:rsidR="00DA6286" w:rsidRPr="00012E81">
        <w:rPr>
          <w:rStyle w:val="tex1"/>
          <w:rFonts w:ascii="Tahoma" w:hAnsi="Tahoma" w:cs="Tahoma"/>
          <w:sz w:val="24"/>
          <w:szCs w:val="24"/>
          <w:lang w:val="es-ES"/>
        </w:rPr>
        <w:t xml:space="preserve"> millones de dólares aproximadamente, según estimativos de las principales empresas del sector de alimentos. Esta cifra corresponde a una producción anual de 18.000 toneladas.</w:t>
      </w:r>
      <w:r w:rsidR="00DA6286" w:rsidRPr="00012E81">
        <w:rPr>
          <w:rFonts w:ascii="Tahoma" w:hAnsi="Tahoma"/>
          <w:lang w:val="es-ES"/>
        </w:rPr>
        <w:t xml:space="preserve"> </w:t>
      </w:r>
      <w:r w:rsidR="00DA6286" w:rsidRPr="00012E81">
        <w:rPr>
          <w:rStyle w:val="tex1"/>
          <w:rFonts w:ascii="Tahoma" w:hAnsi="Tahoma" w:cs="Tahoma"/>
          <w:sz w:val="24"/>
          <w:szCs w:val="24"/>
          <w:lang w:val="es-ES"/>
        </w:rPr>
        <w:t>De la totalidad del mercado, los caldos de gallina participan con 74 por ciento y los de costill</w:t>
      </w:r>
      <w:r w:rsidR="000B1AFB" w:rsidRPr="00012E81">
        <w:rPr>
          <w:rStyle w:val="tex1"/>
          <w:rFonts w:ascii="Tahoma" w:hAnsi="Tahoma" w:cs="Tahoma"/>
          <w:sz w:val="24"/>
          <w:szCs w:val="24"/>
          <w:lang w:val="es-ES"/>
        </w:rPr>
        <w:t>a con 26 por ciento (ver grafico</w:t>
      </w:r>
      <w:r w:rsidR="00DA6286" w:rsidRPr="00012E81">
        <w:rPr>
          <w:rStyle w:val="tex1"/>
          <w:rFonts w:ascii="Tahoma" w:hAnsi="Tahoma" w:cs="Tahoma"/>
          <w:sz w:val="24"/>
          <w:szCs w:val="24"/>
          <w:lang w:val="es-ES"/>
        </w:rPr>
        <w:t xml:space="preserve"> 1.1)</w:t>
      </w:r>
    </w:p>
    <w:p w:rsidR="00107B89" w:rsidRPr="00012E81" w:rsidRDefault="00107B89" w:rsidP="00012E81">
      <w:pPr>
        <w:spacing w:line="360" w:lineRule="auto"/>
        <w:jc w:val="both"/>
        <w:rPr>
          <w:rStyle w:val="tex1"/>
          <w:rFonts w:ascii="Tahoma" w:hAnsi="Tahoma" w:cs="Tahoma"/>
          <w:color w:val="auto"/>
          <w:sz w:val="24"/>
          <w:szCs w:val="24"/>
          <w:lang w:val="es-ES"/>
        </w:rPr>
      </w:pPr>
    </w:p>
    <w:p w:rsidR="00DC1527" w:rsidRPr="005D02F2" w:rsidRDefault="003351C1" w:rsidP="00B91D03">
      <w:pPr>
        <w:spacing w:line="360" w:lineRule="auto"/>
        <w:jc w:val="center"/>
        <w:rPr>
          <w:rFonts w:ascii="Tahoma" w:hAnsi="Tahoma" w:cs="Tahoma"/>
          <w:b/>
          <w:lang w:val="es-ES" w:eastAsia="es-ES"/>
        </w:rPr>
      </w:pPr>
      <w:r w:rsidRPr="005D02F2">
        <w:rPr>
          <w:rFonts w:ascii="Tahoma" w:hAnsi="Tahoma" w:cs="Tahoma"/>
          <w:b/>
          <w:lang w:val="es-ES" w:eastAsia="es-ES"/>
        </w:rPr>
        <w:t>Gráfico 1.1. Mercado de caldos concentrados en el Ecuador.</w:t>
      </w:r>
    </w:p>
    <w:p w:rsidR="003351C1" w:rsidRPr="003351C1" w:rsidRDefault="00FD7313" w:rsidP="003351C1">
      <w:pPr>
        <w:spacing w:line="360" w:lineRule="auto"/>
        <w:rPr>
          <w:rFonts w:ascii="Tahoma" w:hAnsi="Tahoma" w:cs="Tahoma"/>
          <w:b/>
          <w:color w:val="000000"/>
          <w:lang w:val="es-ES" w:eastAsia="es-ES"/>
        </w:rPr>
      </w:pPr>
      <w:r>
        <w:rPr>
          <w:rFonts w:ascii="Tahoma" w:hAnsi="Tahoma" w:cs="Tahoma"/>
          <w:noProof/>
          <w:lang w:val="es-ES" w:eastAsia="es-ES"/>
        </w:rPr>
        <w:drawing>
          <wp:anchor distT="0" distB="0" distL="114300" distR="114300" simplePos="0" relativeHeight="251580928" behindDoc="0" locked="0" layoutInCell="1" allowOverlap="1">
            <wp:simplePos x="0" y="0"/>
            <wp:positionH relativeFrom="column">
              <wp:posOffset>1447800</wp:posOffset>
            </wp:positionH>
            <wp:positionV relativeFrom="paragraph">
              <wp:posOffset>243840</wp:posOffset>
            </wp:positionV>
            <wp:extent cx="2400300" cy="2218055"/>
            <wp:effectExtent l="19050" t="0" r="0" b="0"/>
            <wp:wrapSquare wrapText="bothSides"/>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srcRect/>
                    <a:stretch>
                      <a:fillRect/>
                    </a:stretch>
                  </pic:blipFill>
                  <pic:spPr bwMode="auto">
                    <a:xfrm>
                      <a:off x="0" y="0"/>
                      <a:ext cx="2400300" cy="2218055"/>
                    </a:xfrm>
                    <a:prstGeom prst="rect">
                      <a:avLst/>
                    </a:prstGeom>
                    <a:noFill/>
                    <a:ln w="9525">
                      <a:noFill/>
                      <a:miter lim="800000"/>
                      <a:headEnd/>
                      <a:tailEnd/>
                    </a:ln>
                  </pic:spPr>
                </pic:pic>
              </a:graphicData>
            </a:graphic>
          </wp:anchor>
        </w:drawing>
      </w:r>
    </w:p>
    <w:p w:rsidR="00DA6286" w:rsidRPr="00572402" w:rsidRDefault="00DA6286" w:rsidP="000254FF">
      <w:pPr>
        <w:spacing w:line="360" w:lineRule="auto"/>
        <w:ind w:firstLine="720"/>
        <w:jc w:val="both"/>
        <w:rPr>
          <w:rFonts w:ascii="Tahoma" w:hAnsi="Tahoma" w:cs="Tahoma"/>
          <w:lang w:eastAsia="es-EC"/>
        </w:rPr>
      </w:pPr>
    </w:p>
    <w:p w:rsidR="00DA6286" w:rsidRPr="00572402" w:rsidRDefault="00DA6286" w:rsidP="000254FF">
      <w:pPr>
        <w:autoSpaceDE w:val="0"/>
        <w:autoSpaceDN w:val="0"/>
        <w:adjustRightInd w:val="0"/>
        <w:spacing w:line="360" w:lineRule="auto"/>
        <w:rPr>
          <w:rFonts w:ascii="Tahoma" w:hAnsi="Tahoma" w:cs="Tahoma"/>
          <w:b/>
          <w:bCs/>
          <w:lang w:eastAsia="es-EC"/>
        </w:rPr>
      </w:pPr>
    </w:p>
    <w:p w:rsidR="00DA6286" w:rsidRPr="00572402" w:rsidRDefault="00DA6286" w:rsidP="000254FF">
      <w:pPr>
        <w:pStyle w:val="NormalWeb"/>
        <w:spacing w:before="0" w:beforeAutospacing="0" w:after="0" w:afterAutospacing="0" w:line="360" w:lineRule="auto"/>
        <w:jc w:val="both"/>
        <w:rPr>
          <w:rStyle w:val="tex1"/>
          <w:rFonts w:ascii="Tahoma" w:hAnsi="Tahoma" w:cs="Tahoma"/>
          <w:sz w:val="24"/>
          <w:szCs w:val="24"/>
          <w:lang w:val="es-ES"/>
        </w:rPr>
      </w:pPr>
    </w:p>
    <w:p w:rsidR="00107B89" w:rsidRDefault="00107B89" w:rsidP="000254FF">
      <w:pPr>
        <w:spacing w:line="360" w:lineRule="auto"/>
        <w:rPr>
          <w:rFonts w:ascii="Tahoma" w:hAnsi="Tahoma" w:cs="Tahoma"/>
          <w:color w:val="000000"/>
          <w:sz w:val="20"/>
          <w:szCs w:val="20"/>
          <w:lang w:val="es-ES" w:eastAsia="es-ES"/>
        </w:rPr>
      </w:pPr>
    </w:p>
    <w:p w:rsidR="00107B89" w:rsidRDefault="00107B89" w:rsidP="000254FF">
      <w:pPr>
        <w:spacing w:line="360" w:lineRule="auto"/>
        <w:rPr>
          <w:rFonts w:ascii="Tahoma" w:hAnsi="Tahoma" w:cs="Tahoma"/>
          <w:color w:val="000000"/>
          <w:sz w:val="20"/>
          <w:szCs w:val="20"/>
          <w:lang w:val="es-ES" w:eastAsia="es-ES"/>
        </w:rPr>
      </w:pPr>
    </w:p>
    <w:p w:rsidR="00107B89" w:rsidRDefault="00107B89" w:rsidP="000254FF">
      <w:pPr>
        <w:spacing w:line="360" w:lineRule="auto"/>
        <w:rPr>
          <w:rFonts w:ascii="Tahoma" w:hAnsi="Tahoma" w:cs="Tahoma"/>
          <w:color w:val="000000"/>
          <w:sz w:val="20"/>
          <w:szCs w:val="20"/>
          <w:lang w:val="es-ES" w:eastAsia="es-ES"/>
        </w:rPr>
      </w:pPr>
    </w:p>
    <w:p w:rsidR="00107B89" w:rsidRDefault="00107B89" w:rsidP="000254FF">
      <w:pPr>
        <w:spacing w:line="360" w:lineRule="auto"/>
        <w:rPr>
          <w:rFonts w:ascii="Tahoma" w:hAnsi="Tahoma" w:cs="Tahoma"/>
          <w:color w:val="000000"/>
          <w:sz w:val="20"/>
          <w:szCs w:val="20"/>
          <w:lang w:val="es-ES" w:eastAsia="es-ES"/>
        </w:rPr>
      </w:pPr>
    </w:p>
    <w:p w:rsidR="00107B89" w:rsidRDefault="00107B89" w:rsidP="000254FF">
      <w:pPr>
        <w:spacing w:line="360" w:lineRule="auto"/>
        <w:rPr>
          <w:rFonts w:ascii="Tahoma" w:hAnsi="Tahoma" w:cs="Tahoma"/>
          <w:color w:val="000000"/>
          <w:sz w:val="20"/>
          <w:szCs w:val="20"/>
          <w:lang w:val="es-ES" w:eastAsia="es-ES"/>
        </w:rPr>
      </w:pPr>
    </w:p>
    <w:p w:rsidR="00107B89" w:rsidRDefault="00107B89" w:rsidP="000254FF">
      <w:pPr>
        <w:spacing w:line="360" w:lineRule="auto"/>
        <w:rPr>
          <w:rFonts w:ascii="Tahoma" w:hAnsi="Tahoma" w:cs="Tahoma"/>
          <w:color w:val="000000"/>
          <w:sz w:val="20"/>
          <w:szCs w:val="20"/>
          <w:lang w:val="es-ES" w:eastAsia="es-ES"/>
        </w:rPr>
      </w:pPr>
    </w:p>
    <w:p w:rsidR="005D02F2" w:rsidRDefault="005D02F2" w:rsidP="000254FF">
      <w:pPr>
        <w:spacing w:line="360" w:lineRule="auto"/>
        <w:rPr>
          <w:rFonts w:ascii="Tahoma" w:hAnsi="Tahoma" w:cs="Tahoma"/>
          <w:color w:val="000000"/>
          <w:sz w:val="20"/>
          <w:szCs w:val="20"/>
          <w:lang w:val="es-ES" w:eastAsia="es-ES"/>
        </w:rPr>
      </w:pPr>
    </w:p>
    <w:p w:rsidR="00E64559" w:rsidRPr="00256122" w:rsidRDefault="00E77309" w:rsidP="000254FF">
      <w:pPr>
        <w:spacing w:line="360" w:lineRule="auto"/>
        <w:rPr>
          <w:rFonts w:ascii="Tahoma" w:hAnsi="Tahoma" w:cs="Tahoma"/>
          <w:color w:val="000000"/>
          <w:sz w:val="20"/>
          <w:szCs w:val="20"/>
          <w:lang w:val="es-ES" w:eastAsia="es-ES"/>
        </w:rPr>
      </w:pPr>
      <w:r w:rsidRPr="008C03ED">
        <w:rPr>
          <w:rFonts w:ascii="Tahoma" w:hAnsi="Tahoma" w:cs="Tahoma"/>
          <w:color w:val="000000"/>
          <w:sz w:val="20"/>
          <w:szCs w:val="20"/>
          <w:lang w:val="es-ES" w:eastAsia="es-ES"/>
        </w:rPr>
        <w:t>Fuente: IPSA (</w:t>
      </w:r>
      <w:r w:rsidR="00DA6286" w:rsidRPr="008C03ED">
        <w:rPr>
          <w:rFonts w:ascii="Tahoma" w:hAnsi="Tahoma" w:cs="Tahoma"/>
          <w:color w:val="000000"/>
          <w:sz w:val="20"/>
          <w:szCs w:val="20"/>
          <w:lang w:val="es-ES" w:eastAsia="es-ES"/>
        </w:rPr>
        <w:t>2005</w:t>
      </w:r>
      <w:r w:rsidRPr="008C03ED">
        <w:rPr>
          <w:rFonts w:ascii="Tahoma" w:hAnsi="Tahoma" w:cs="Tahoma"/>
          <w:color w:val="000000"/>
          <w:sz w:val="20"/>
          <w:szCs w:val="20"/>
          <w:lang w:val="es-ES" w:eastAsia="es-ES"/>
        </w:rPr>
        <w:t>).</w:t>
      </w:r>
    </w:p>
    <w:p w:rsidR="00754912" w:rsidRDefault="00754912" w:rsidP="0048784F">
      <w:pPr>
        <w:pStyle w:val="NormalWeb"/>
        <w:spacing w:before="0" w:beforeAutospacing="0" w:after="0" w:afterAutospacing="0" w:line="360" w:lineRule="auto"/>
        <w:jc w:val="both"/>
        <w:rPr>
          <w:rStyle w:val="tex1"/>
          <w:rFonts w:ascii="Tahoma" w:hAnsi="Tahoma" w:cs="Tahoma"/>
          <w:sz w:val="24"/>
          <w:szCs w:val="24"/>
          <w:lang w:val="es-ES"/>
        </w:rPr>
      </w:pPr>
    </w:p>
    <w:p w:rsidR="00E64559" w:rsidRDefault="00E64559" w:rsidP="0048784F">
      <w:pPr>
        <w:pStyle w:val="NormalWeb"/>
        <w:spacing w:before="0" w:beforeAutospacing="0" w:after="0" w:afterAutospacing="0" w:line="360" w:lineRule="auto"/>
        <w:jc w:val="both"/>
        <w:rPr>
          <w:rFonts w:ascii="Tahoma" w:hAnsi="Tahoma" w:cs="Tahoma"/>
          <w:lang w:val="es-ES" w:eastAsia="es-ES"/>
        </w:rPr>
      </w:pPr>
      <w:r w:rsidRPr="00572402">
        <w:rPr>
          <w:rStyle w:val="tex1"/>
          <w:rFonts w:ascii="Tahoma" w:hAnsi="Tahoma" w:cs="Tahoma"/>
          <w:sz w:val="24"/>
          <w:szCs w:val="24"/>
          <w:lang w:val="es-ES"/>
        </w:rPr>
        <w:t xml:space="preserve">Una serie de estudios  indica que Ecuador está entre los países que más consumen este tipo de producto, después de Brasil y México. En el ámbito local, los habitantes de </w:t>
      </w:r>
      <w:smartTag w:uri="urn:schemas-microsoft-com:office:smarttags" w:element="PersonName">
        <w:smartTagPr>
          <w:attr w:name="ProductID" w:val="la Costa"/>
        </w:smartTagPr>
        <w:r w:rsidRPr="00572402">
          <w:rPr>
            <w:rStyle w:val="tex1"/>
            <w:rFonts w:ascii="Tahoma" w:hAnsi="Tahoma" w:cs="Tahoma"/>
            <w:sz w:val="24"/>
            <w:szCs w:val="24"/>
            <w:lang w:val="es-ES"/>
          </w:rPr>
          <w:t>la Costa</w:t>
        </w:r>
      </w:smartTag>
      <w:r w:rsidRPr="00572402">
        <w:rPr>
          <w:rStyle w:val="tex1"/>
          <w:rFonts w:ascii="Tahoma" w:hAnsi="Tahoma" w:cs="Tahoma"/>
          <w:sz w:val="24"/>
          <w:szCs w:val="24"/>
          <w:lang w:val="es-ES"/>
        </w:rPr>
        <w:t xml:space="preserve"> son los que más compran caldos concentrados.  </w:t>
      </w:r>
      <w:r w:rsidRPr="00572402">
        <w:rPr>
          <w:rFonts w:ascii="Tahoma" w:hAnsi="Tahoma" w:cs="Tahoma"/>
          <w:lang w:val="es-ES" w:eastAsia="es-ES"/>
        </w:rPr>
        <w:t>La venta de caldos concentrados es cada vez mayor. Se considera que anualmente este mercado crece 3,8%.</w:t>
      </w:r>
    </w:p>
    <w:p w:rsidR="00DC1527" w:rsidRPr="00572402" w:rsidRDefault="00DC1527" w:rsidP="0048784F">
      <w:pPr>
        <w:pStyle w:val="NormalWeb"/>
        <w:spacing w:before="0" w:beforeAutospacing="0" w:after="0" w:afterAutospacing="0" w:line="360" w:lineRule="auto"/>
        <w:jc w:val="both"/>
        <w:rPr>
          <w:rFonts w:ascii="Tahoma" w:hAnsi="Tahoma" w:cs="Tahoma"/>
          <w:color w:val="000000"/>
          <w:lang w:val="es-ES"/>
        </w:rPr>
      </w:pPr>
    </w:p>
    <w:p w:rsidR="00E64559" w:rsidRDefault="00E64559"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En general, las personas adquieren estos productos basados en carne y grasa de pollo, por ser a un precio accesible y servir para preparar rápidamente platillos sabrosos.</w:t>
      </w:r>
    </w:p>
    <w:p w:rsidR="00DC1527" w:rsidRPr="00572402" w:rsidRDefault="00DC1527" w:rsidP="0048784F">
      <w:pPr>
        <w:spacing w:line="360" w:lineRule="auto"/>
        <w:jc w:val="both"/>
        <w:rPr>
          <w:rFonts w:ascii="Tahoma" w:hAnsi="Tahoma" w:cs="Tahoma"/>
          <w:color w:val="000000"/>
          <w:lang w:val="es-ES" w:eastAsia="es-ES"/>
        </w:rPr>
      </w:pPr>
    </w:p>
    <w:p w:rsidR="009155F2" w:rsidRPr="0066756E" w:rsidRDefault="000A6756" w:rsidP="009E5F16">
      <w:pPr>
        <w:spacing w:line="360" w:lineRule="auto"/>
        <w:jc w:val="both"/>
        <w:rPr>
          <w:rFonts w:ascii="Tahoma" w:hAnsi="Tahoma" w:cs="Tahoma"/>
          <w:lang w:val="es-ES" w:eastAsia="es-ES"/>
        </w:rPr>
      </w:pPr>
      <w:r w:rsidRPr="0066756E">
        <w:rPr>
          <w:rFonts w:ascii="Tahoma" w:hAnsi="Tahoma" w:cs="Tahoma"/>
          <w:lang w:val="es-ES" w:eastAsia="es-ES"/>
        </w:rPr>
        <w:t>Debido al crecimiento sostenido que tiene el mercado de los concentrados de carne de pollo en Ecuador, Procesadora Nacional de Alimentos (PRONACA S.A.), empresa nacional lider en el mercado de alimentos, piensa introducir al mercado una nueva linea de productos de la mas alta calidad basados en caldos de pollo secos pertenecientes a la prestigiosa marca Mr. Pollo.  Con el presente estudio se piensa desarrollar un Plan de Marketing para introducir y comercializar este nuevo producto, en este proceso se evaluara cuidadosamente las fortalezas, debilidades, oportunidades, amenazas y ventaja competitiva, se obtendra esta ventaja competitiva mediante un Plan de Marketing bien integrado que coordine el precio, el producto, la di</w:t>
      </w:r>
      <w:r w:rsidR="006A44DF" w:rsidRPr="0066756E">
        <w:rPr>
          <w:rFonts w:ascii="Tahoma" w:hAnsi="Tahoma" w:cs="Tahoma"/>
          <w:lang w:val="es-ES" w:eastAsia="es-ES"/>
        </w:rPr>
        <w:t xml:space="preserve">stribución y las </w:t>
      </w:r>
      <w:r w:rsidR="00B91D03" w:rsidRPr="0066756E">
        <w:rPr>
          <w:rFonts w:ascii="Tahoma" w:hAnsi="Tahoma" w:cs="Tahoma"/>
          <w:lang w:val="es-ES" w:eastAsia="es-ES"/>
        </w:rPr>
        <w:t>comunicación.</w:t>
      </w:r>
    </w:p>
    <w:p w:rsidR="009E5F16" w:rsidRDefault="009E5F16" w:rsidP="009E5F16">
      <w:pPr>
        <w:spacing w:line="360" w:lineRule="auto"/>
        <w:jc w:val="both"/>
        <w:rPr>
          <w:lang w:val="es-ES" w:eastAsia="es-ES"/>
        </w:rPr>
      </w:pPr>
    </w:p>
    <w:p w:rsidR="009E5F16" w:rsidRDefault="009E5F16" w:rsidP="009E5F16">
      <w:pPr>
        <w:spacing w:line="360" w:lineRule="auto"/>
        <w:jc w:val="both"/>
        <w:rPr>
          <w:lang w:val="es-ES" w:eastAsia="es-ES"/>
        </w:rPr>
      </w:pPr>
    </w:p>
    <w:p w:rsidR="0066756E" w:rsidRDefault="0066756E" w:rsidP="00B91D03">
      <w:pPr>
        <w:pStyle w:val="Ttulo"/>
        <w:jc w:val="both"/>
        <w:rPr>
          <w:rFonts w:ascii="Copperplate Gothic Light" w:hAnsi="Copperplate Gothic Light" w:cs="Times New Roman"/>
          <w:b w:val="0"/>
          <w:bCs w:val="0"/>
          <w:kern w:val="0"/>
          <w:sz w:val="120"/>
          <w:szCs w:val="24"/>
          <w:lang w:val="es-EC" w:eastAsia="en-US"/>
        </w:rPr>
      </w:pPr>
      <w:bookmarkStart w:id="24" w:name="_Toc162934019"/>
      <w:bookmarkStart w:id="25" w:name="_Toc162943838"/>
      <w:bookmarkStart w:id="26" w:name="_Toc162944025"/>
      <w:bookmarkStart w:id="27" w:name="_Toc162945338"/>
      <w:bookmarkStart w:id="28" w:name="_Toc162945525"/>
      <w:bookmarkStart w:id="29" w:name="_Toc162946090"/>
      <w:bookmarkStart w:id="30" w:name="_Toc162955433"/>
      <w:bookmarkStart w:id="31" w:name="_Toc162957367"/>
      <w:bookmarkStart w:id="32" w:name="_Toc162957740"/>
    </w:p>
    <w:p w:rsidR="00A260F7" w:rsidRDefault="00A260F7" w:rsidP="00D40A74">
      <w:pPr>
        <w:pStyle w:val="Ttulo"/>
        <w:spacing w:before="0" w:after="0"/>
        <w:jc w:val="both"/>
        <w:rPr>
          <w:rFonts w:ascii="Copperplate Gothic Light" w:hAnsi="Copperplate Gothic Light" w:cs="Times New Roman"/>
          <w:b w:val="0"/>
          <w:bCs w:val="0"/>
          <w:kern w:val="0"/>
          <w:sz w:val="120"/>
          <w:szCs w:val="24"/>
          <w:lang w:val="es-EC" w:eastAsia="en-US"/>
        </w:rPr>
      </w:pPr>
      <w:bookmarkStart w:id="33" w:name="_Toc164220722"/>
      <w:bookmarkStart w:id="34" w:name="_Toc164223885"/>
    </w:p>
    <w:p w:rsidR="00414D3A" w:rsidRPr="00885953" w:rsidRDefault="002B6B28" w:rsidP="00D40A74">
      <w:pPr>
        <w:pStyle w:val="Ttulo"/>
        <w:spacing w:before="0" w:after="0"/>
        <w:jc w:val="both"/>
        <w:rPr>
          <w:rFonts w:ascii="Copperplate Gothic Light" w:hAnsi="Copperplate Gothic Light"/>
          <w:sz w:val="28"/>
          <w:szCs w:val="28"/>
        </w:rPr>
      </w:pPr>
      <w:r w:rsidRPr="00596512">
        <w:rPr>
          <w:rFonts w:ascii="Copperplate Gothic Light" w:hAnsi="Copperplate Gothic Light"/>
          <w:sz w:val="120"/>
        </w:rPr>
        <w:t xml:space="preserve">I. </w:t>
      </w:r>
      <w:r w:rsidR="00BE1095" w:rsidRPr="00885953">
        <w:rPr>
          <w:rFonts w:ascii="Copperplate Gothic Light" w:hAnsi="Copperplate Gothic Light"/>
          <w:sz w:val="28"/>
          <w:szCs w:val="28"/>
        </w:rPr>
        <w:t>ANTECEDENTES</w:t>
      </w:r>
      <w:bookmarkEnd w:id="24"/>
      <w:bookmarkEnd w:id="25"/>
      <w:bookmarkEnd w:id="26"/>
      <w:bookmarkEnd w:id="27"/>
      <w:bookmarkEnd w:id="28"/>
      <w:bookmarkEnd w:id="29"/>
      <w:bookmarkEnd w:id="30"/>
      <w:bookmarkEnd w:id="31"/>
      <w:bookmarkEnd w:id="32"/>
      <w:bookmarkEnd w:id="33"/>
      <w:bookmarkEnd w:id="34"/>
    </w:p>
    <w:p w:rsidR="00511BD3" w:rsidRPr="005D02F2" w:rsidRDefault="00885953" w:rsidP="00D40A74">
      <w:pPr>
        <w:pStyle w:val="Ttulo"/>
        <w:spacing w:before="0" w:after="0"/>
        <w:jc w:val="both"/>
        <w:rPr>
          <w:rFonts w:ascii="Tahoma" w:hAnsi="Tahoma" w:cs="Tahoma"/>
          <w:sz w:val="24"/>
          <w:szCs w:val="24"/>
        </w:rPr>
      </w:pPr>
      <w:bookmarkStart w:id="35" w:name="_Toc164220723"/>
      <w:bookmarkStart w:id="36" w:name="_Toc164223886"/>
      <w:r w:rsidRPr="005D02F2">
        <w:rPr>
          <w:rFonts w:ascii="Tahoma" w:hAnsi="Tahoma" w:cs="Tahoma"/>
          <w:sz w:val="24"/>
          <w:szCs w:val="24"/>
        </w:rPr>
        <w:t>1.1  Historia General de PRONACA S.A.</w:t>
      </w:r>
      <w:bookmarkEnd w:id="35"/>
      <w:bookmarkEnd w:id="36"/>
    </w:p>
    <w:p w:rsidR="00ED6072" w:rsidRPr="00B91D03" w:rsidRDefault="00FD7313" w:rsidP="00596512">
      <w:pPr>
        <w:pStyle w:val="Ttulo"/>
        <w:rPr>
          <w:rFonts w:ascii="Copperplate Gothic Light" w:hAnsi="Copperplate Gothic Light"/>
          <w:sz w:val="24"/>
          <w:szCs w:val="24"/>
        </w:rPr>
      </w:pPr>
      <w:bookmarkStart w:id="37" w:name="_Toc162943840"/>
      <w:bookmarkStart w:id="38" w:name="_Toc162944027"/>
      <w:bookmarkStart w:id="39" w:name="_Toc162945340"/>
      <w:bookmarkStart w:id="40" w:name="_Toc162945527"/>
      <w:bookmarkStart w:id="41" w:name="_Toc162946092"/>
      <w:bookmarkStart w:id="42" w:name="_Toc162955435"/>
      <w:bookmarkStart w:id="43" w:name="_Toc162957369"/>
      <w:bookmarkStart w:id="44" w:name="_Toc162957742"/>
      <w:bookmarkStart w:id="45" w:name="_Toc164145878"/>
      <w:bookmarkStart w:id="46" w:name="_Toc164146703"/>
      <w:bookmarkStart w:id="47" w:name="_Toc164146938"/>
      <w:bookmarkStart w:id="48" w:name="_Toc164147173"/>
      <w:bookmarkStart w:id="49" w:name="_Toc164220724"/>
      <w:bookmarkStart w:id="50" w:name="_Toc164222869"/>
      <w:bookmarkStart w:id="51" w:name="_Toc164223887"/>
      <w:r>
        <w:rPr>
          <w:rFonts w:ascii="Copperplate Gothic Light" w:hAnsi="Copperplate Gothic Light"/>
          <w:noProof/>
          <w:sz w:val="24"/>
          <w:szCs w:val="24"/>
          <w:lang w:val="es-ES" w:eastAsia="es-ES"/>
        </w:rPr>
        <w:drawing>
          <wp:anchor distT="0" distB="0" distL="114300" distR="114300" simplePos="0" relativeHeight="251734528" behindDoc="0" locked="0" layoutInCell="1" allowOverlap="1">
            <wp:simplePos x="0" y="0"/>
            <wp:positionH relativeFrom="column">
              <wp:posOffset>990600</wp:posOffset>
            </wp:positionH>
            <wp:positionV relativeFrom="paragraph">
              <wp:posOffset>342265</wp:posOffset>
            </wp:positionV>
            <wp:extent cx="3524250" cy="2752725"/>
            <wp:effectExtent l="19050" t="0" r="0" b="0"/>
            <wp:wrapSquare wrapText="bothSides"/>
            <wp:docPr id="600" name="Imagen 600" descr="http://www.pronaca.com/site/images/img_nutri_anim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pronaca.com/site/images/img_nutri_animal01.jpg"/>
                    <pic:cNvPicPr>
                      <a:picLocks noChangeAspect="1" noChangeArrowheads="1"/>
                    </pic:cNvPicPr>
                  </pic:nvPicPr>
                  <pic:blipFill>
                    <a:blip r:embed="rId18" r:link="rId19"/>
                    <a:srcRect/>
                    <a:stretch>
                      <a:fillRect/>
                    </a:stretch>
                  </pic:blipFill>
                  <pic:spPr bwMode="auto">
                    <a:xfrm>
                      <a:off x="0" y="0"/>
                      <a:ext cx="3524250" cy="2752725"/>
                    </a:xfrm>
                    <a:prstGeom prst="rect">
                      <a:avLst/>
                    </a:prstGeom>
                    <a:noFill/>
                    <a:ln w="9525">
                      <a:noFill/>
                      <a:miter lim="800000"/>
                      <a:headEnd/>
                      <a:tailEnd/>
                    </a:ln>
                  </pic:spPr>
                </pic:pic>
              </a:graphicData>
            </a:graphic>
          </wp:anchor>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48784F">
      <w:pPr>
        <w:autoSpaceDE w:val="0"/>
        <w:autoSpaceDN w:val="0"/>
        <w:adjustRightInd w:val="0"/>
        <w:spacing w:line="360" w:lineRule="auto"/>
        <w:jc w:val="both"/>
        <w:rPr>
          <w:rFonts w:ascii="Tahoma" w:hAnsi="Tahoma" w:cs="Tahoma"/>
          <w:color w:val="000000"/>
          <w:lang w:val="es-ES"/>
        </w:rPr>
      </w:pPr>
    </w:p>
    <w:p w:rsidR="00ED6072" w:rsidRDefault="00ED6072" w:rsidP="00ED6072">
      <w:pPr>
        <w:autoSpaceDE w:val="0"/>
        <w:autoSpaceDN w:val="0"/>
        <w:adjustRightInd w:val="0"/>
        <w:spacing w:line="360" w:lineRule="auto"/>
        <w:jc w:val="both"/>
        <w:rPr>
          <w:rFonts w:ascii="Tahoma" w:hAnsi="Tahoma" w:cs="Tahoma"/>
          <w:b/>
          <w:color w:val="000000"/>
          <w:lang w:val="es-ES"/>
        </w:rPr>
      </w:pPr>
    </w:p>
    <w:p w:rsidR="00ED6072" w:rsidRPr="005D02F2" w:rsidRDefault="00ED6072" w:rsidP="00ED6072">
      <w:pPr>
        <w:pStyle w:val="Ttulo"/>
        <w:rPr>
          <w:rFonts w:ascii="Tahoma" w:hAnsi="Tahoma" w:cs="Tahoma"/>
          <w:sz w:val="24"/>
          <w:szCs w:val="24"/>
        </w:rPr>
      </w:pPr>
      <w:bookmarkStart w:id="52" w:name="_Toc162943841"/>
      <w:bookmarkStart w:id="53" w:name="_Toc162944028"/>
      <w:bookmarkStart w:id="54" w:name="_Toc162945341"/>
      <w:bookmarkStart w:id="55" w:name="_Toc162945528"/>
      <w:bookmarkStart w:id="56" w:name="_Toc162946093"/>
      <w:bookmarkStart w:id="57" w:name="_Toc162955436"/>
      <w:bookmarkStart w:id="58" w:name="_Toc162957370"/>
      <w:bookmarkStart w:id="59" w:name="_Toc162957743"/>
      <w:bookmarkStart w:id="60" w:name="_Toc164147174"/>
      <w:bookmarkStart w:id="61" w:name="_Toc164220725"/>
      <w:bookmarkStart w:id="62" w:name="_Toc164223888"/>
      <w:r w:rsidRPr="005D02F2">
        <w:rPr>
          <w:rFonts w:ascii="Tahoma" w:hAnsi="Tahoma" w:cs="Tahoma"/>
          <w:sz w:val="24"/>
          <w:szCs w:val="24"/>
        </w:rPr>
        <w:t>Figura 1.1. Empresa PRONACA S.A.</w:t>
      </w:r>
      <w:bookmarkEnd w:id="52"/>
      <w:bookmarkEnd w:id="53"/>
      <w:bookmarkEnd w:id="54"/>
      <w:bookmarkEnd w:id="55"/>
      <w:bookmarkEnd w:id="56"/>
      <w:bookmarkEnd w:id="57"/>
      <w:bookmarkEnd w:id="58"/>
      <w:bookmarkEnd w:id="59"/>
      <w:bookmarkEnd w:id="60"/>
      <w:bookmarkEnd w:id="61"/>
      <w:bookmarkEnd w:id="62"/>
    </w:p>
    <w:p w:rsidR="00ED6072" w:rsidRDefault="00ED6072" w:rsidP="0048784F">
      <w:pPr>
        <w:autoSpaceDE w:val="0"/>
        <w:autoSpaceDN w:val="0"/>
        <w:adjustRightInd w:val="0"/>
        <w:spacing w:line="360" w:lineRule="auto"/>
        <w:jc w:val="both"/>
        <w:rPr>
          <w:rFonts w:ascii="Tahoma" w:hAnsi="Tahoma" w:cs="Tahoma"/>
          <w:color w:val="000000"/>
          <w:lang w:val="es-ES"/>
        </w:rPr>
      </w:pPr>
    </w:p>
    <w:p w:rsidR="003351C1" w:rsidRDefault="00511BD3"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PRONACA</w:t>
      </w:r>
      <w:r w:rsidR="003C30C1" w:rsidRPr="00572402">
        <w:rPr>
          <w:rFonts w:ascii="Tahoma" w:hAnsi="Tahoma" w:cs="Tahoma"/>
          <w:color w:val="000000"/>
          <w:lang w:val="es-ES"/>
        </w:rPr>
        <w:t xml:space="preserve"> S.A. </w:t>
      </w:r>
      <w:r w:rsidRPr="00572402">
        <w:rPr>
          <w:rFonts w:ascii="Tahoma" w:hAnsi="Tahoma" w:cs="Tahoma"/>
          <w:color w:val="000000"/>
          <w:lang w:val="es-ES"/>
        </w:rPr>
        <w:t>es una corporación constituida por varias compañías relacionadas con la industria avícola y alimenticia. En el año 1957 su fundador, Lodewijk Jan Bakker, de procedencia holandesa, constituye la empresa INDIA dedicada a la importación de artículos para la industria textil e insumo agrícolas.</w:t>
      </w:r>
      <w:r w:rsidR="003C30C1" w:rsidRPr="00572402">
        <w:rPr>
          <w:rFonts w:ascii="Tahoma" w:hAnsi="Tahoma" w:cs="Tahoma"/>
          <w:color w:val="000000"/>
          <w:lang w:val="es-ES"/>
        </w:rPr>
        <w:t xml:space="preserve"> </w:t>
      </w:r>
      <w:r w:rsidRPr="00572402">
        <w:rPr>
          <w:rFonts w:ascii="Tahoma" w:hAnsi="Tahoma" w:cs="Tahoma"/>
          <w:color w:val="000000"/>
          <w:lang w:val="es-ES"/>
        </w:rPr>
        <w:t>En el año 1958 el Sr. Lodewijk Jan Bakker junto a su hijo, Luis J. Bakker comienzan la actividad avícola en el país, con la producción de huevos comerciales y la venta de pollitas</w:t>
      </w:r>
      <w:r w:rsidR="00865CCC" w:rsidRPr="00572402">
        <w:rPr>
          <w:rFonts w:ascii="Tahoma" w:hAnsi="Tahoma" w:cs="Tahoma"/>
          <w:color w:val="000000"/>
          <w:lang w:val="es-ES"/>
        </w:rPr>
        <w:t xml:space="preserve"> </w:t>
      </w:r>
      <w:r w:rsidRPr="00572402">
        <w:rPr>
          <w:rFonts w:ascii="Tahoma" w:hAnsi="Tahoma" w:cs="Tahoma"/>
          <w:color w:val="000000"/>
          <w:lang w:val="es-ES"/>
        </w:rPr>
        <w:t>importadas, actividad que se lleva a cabo en la hacienda “</w:t>
      </w:r>
      <w:smartTag w:uri="urn:schemas-microsoft-com:office:smarttags" w:element="PersonName">
        <w:smartTagPr>
          <w:attr w:name="ProductID" w:val="La Estancia"/>
        </w:smartTagPr>
        <w:r w:rsidRPr="00572402">
          <w:rPr>
            <w:rFonts w:ascii="Tahoma" w:hAnsi="Tahoma" w:cs="Tahoma"/>
            <w:color w:val="000000"/>
            <w:lang w:val="es-ES"/>
          </w:rPr>
          <w:t>La Estancia</w:t>
        </w:r>
      </w:smartTag>
      <w:r w:rsidRPr="00572402">
        <w:rPr>
          <w:rFonts w:ascii="Tahoma" w:hAnsi="Tahoma" w:cs="Tahoma"/>
          <w:color w:val="000000"/>
          <w:lang w:val="es-ES"/>
        </w:rPr>
        <w:t>”, ubicada en Puembo.</w:t>
      </w:r>
      <w:r w:rsidR="003C30C1" w:rsidRPr="00572402">
        <w:rPr>
          <w:rFonts w:ascii="Tahoma" w:hAnsi="Tahoma" w:cs="Tahoma"/>
          <w:color w:val="000000"/>
          <w:lang w:val="es-ES"/>
        </w:rPr>
        <w:t xml:space="preserve">  </w:t>
      </w:r>
      <w:r w:rsidRPr="00572402">
        <w:rPr>
          <w:rFonts w:ascii="Tahoma" w:hAnsi="Tahoma" w:cs="Tahoma"/>
          <w:color w:val="000000"/>
          <w:lang w:val="es-ES"/>
        </w:rPr>
        <w:t>En el año 1965, la creciente demanda de pol</w:t>
      </w:r>
      <w:r w:rsidR="003C30C1" w:rsidRPr="00572402">
        <w:rPr>
          <w:rFonts w:ascii="Tahoma" w:hAnsi="Tahoma" w:cs="Tahoma"/>
          <w:color w:val="000000"/>
          <w:lang w:val="es-ES"/>
        </w:rPr>
        <w:t>litos</w:t>
      </w:r>
      <w:r w:rsidR="008D4574">
        <w:rPr>
          <w:rFonts w:ascii="Tahoma" w:hAnsi="Tahoma" w:cs="Tahoma"/>
          <w:color w:val="000000"/>
          <w:lang w:val="es-ES"/>
        </w:rPr>
        <w:t xml:space="preserve"> </w:t>
      </w:r>
      <w:r w:rsidR="003C30C1" w:rsidRPr="00572402">
        <w:rPr>
          <w:rFonts w:ascii="Tahoma" w:hAnsi="Tahoma" w:cs="Tahoma"/>
          <w:color w:val="000000"/>
          <w:lang w:val="es-ES"/>
        </w:rPr>
        <w:t>y pollitas</w:t>
      </w:r>
      <w:r w:rsidRPr="00572402">
        <w:rPr>
          <w:rFonts w:ascii="Tahoma" w:hAnsi="Tahoma" w:cs="Tahoma"/>
          <w:color w:val="000000"/>
          <w:lang w:val="es-ES"/>
        </w:rPr>
        <w:t xml:space="preserve"> de engorde en el país, ofrece oportunidades para desarrollar nuev</w:t>
      </w:r>
      <w:r w:rsidR="00F646FA" w:rsidRPr="00572402">
        <w:rPr>
          <w:rFonts w:ascii="Tahoma" w:hAnsi="Tahoma" w:cs="Tahoma"/>
          <w:color w:val="000000"/>
          <w:lang w:val="es-ES"/>
        </w:rPr>
        <w:t xml:space="preserve">as actividades. Se inaugura </w:t>
      </w:r>
      <w:smartTag w:uri="urn:schemas-microsoft-com:office:smarttags" w:element="PersonName">
        <w:smartTagPr>
          <w:attr w:name="ProductID" w:val="la Incubadora Nacional"/>
        </w:smartTagPr>
        <w:r w:rsidR="00F646FA" w:rsidRPr="00572402">
          <w:rPr>
            <w:rFonts w:ascii="Tahoma" w:hAnsi="Tahoma" w:cs="Tahoma"/>
            <w:color w:val="000000"/>
            <w:lang w:val="es-ES"/>
          </w:rPr>
          <w:t>la I</w:t>
        </w:r>
        <w:r w:rsidRPr="00572402">
          <w:rPr>
            <w:rFonts w:ascii="Tahoma" w:hAnsi="Tahoma" w:cs="Tahoma"/>
            <w:color w:val="000000"/>
            <w:lang w:val="es-ES"/>
          </w:rPr>
          <w:t>ncubadora Nacional</w:t>
        </w:r>
      </w:smartTag>
      <w:r w:rsidR="004E0CB7" w:rsidRPr="00572402">
        <w:rPr>
          <w:rFonts w:ascii="Tahoma" w:hAnsi="Tahoma" w:cs="Tahoma"/>
          <w:color w:val="000000"/>
          <w:lang w:val="es-ES"/>
        </w:rPr>
        <w:t xml:space="preserve"> Compañía Anónima (</w:t>
      </w:r>
      <w:r w:rsidRPr="00572402">
        <w:rPr>
          <w:rFonts w:ascii="Tahoma" w:hAnsi="Tahoma" w:cs="Tahoma"/>
          <w:color w:val="000000"/>
          <w:lang w:val="es-ES"/>
        </w:rPr>
        <w:t>INCA</w:t>
      </w:r>
      <w:r w:rsidR="004E0CB7" w:rsidRPr="00572402">
        <w:rPr>
          <w:rFonts w:ascii="Tahoma" w:hAnsi="Tahoma" w:cs="Tahoma"/>
          <w:color w:val="000000"/>
          <w:lang w:val="es-ES"/>
        </w:rPr>
        <w:t>)</w:t>
      </w:r>
      <w:r w:rsidRPr="00572402">
        <w:rPr>
          <w:rFonts w:ascii="Tahoma" w:hAnsi="Tahoma" w:cs="Tahoma"/>
          <w:color w:val="000000"/>
          <w:lang w:val="es-ES"/>
        </w:rPr>
        <w:t>. Esta fue la primera incubadora que utilizaba procesos tecnológicos en el Ecuador. En agosto de ese mismo año nacen los primeros pollitos.</w:t>
      </w:r>
      <w:r w:rsidR="003C30C1" w:rsidRPr="00572402">
        <w:rPr>
          <w:rFonts w:ascii="Tahoma" w:hAnsi="Tahoma" w:cs="Tahoma"/>
          <w:color w:val="000000"/>
          <w:lang w:val="es-ES"/>
        </w:rPr>
        <w:t xml:space="preserve">  </w:t>
      </w:r>
      <w:r w:rsidRPr="00572402">
        <w:rPr>
          <w:rFonts w:ascii="Tahoma" w:hAnsi="Tahoma" w:cs="Tahoma"/>
          <w:color w:val="000000"/>
          <w:lang w:val="es-ES"/>
        </w:rPr>
        <w:t>En 1974, se crea e integra la compañía Indaves para la producción de huevos comerciales, conformada por el Sr. Harry Klein y otros socios. A mediados de los s</w:t>
      </w:r>
      <w:r w:rsidR="004E0CB7" w:rsidRPr="00572402">
        <w:rPr>
          <w:rFonts w:ascii="Tahoma" w:hAnsi="Tahoma" w:cs="Tahoma"/>
          <w:color w:val="000000"/>
          <w:lang w:val="es-ES"/>
        </w:rPr>
        <w:t xml:space="preserve">etenta se instala en Puembo </w:t>
      </w:r>
      <w:smartTag w:uri="urn:schemas-microsoft-com:office:smarttags" w:element="PersonName">
        <w:smartTagPr>
          <w:attr w:name="ProductID" w:val="la Granja Nacional"/>
        </w:smartTagPr>
        <w:smartTag w:uri="urn:schemas-microsoft-com:office:smarttags" w:element="PersonName">
          <w:smartTagPr>
            <w:attr w:name="ProductID" w:val="la Granja"/>
          </w:smartTagPr>
          <w:r w:rsidR="004E0CB7" w:rsidRPr="00572402">
            <w:rPr>
              <w:rFonts w:ascii="Tahoma" w:hAnsi="Tahoma" w:cs="Tahoma"/>
              <w:color w:val="000000"/>
              <w:lang w:val="es-ES"/>
            </w:rPr>
            <w:t>la G</w:t>
          </w:r>
          <w:r w:rsidRPr="00572402">
            <w:rPr>
              <w:rFonts w:ascii="Tahoma" w:hAnsi="Tahoma" w:cs="Tahoma"/>
              <w:color w:val="000000"/>
              <w:lang w:val="es-ES"/>
            </w:rPr>
            <w:t>ranja</w:t>
          </w:r>
        </w:smartTag>
        <w:r w:rsidR="004E0CB7" w:rsidRPr="00572402">
          <w:rPr>
            <w:rFonts w:ascii="Tahoma" w:hAnsi="Tahoma" w:cs="Tahoma"/>
            <w:color w:val="000000"/>
            <w:lang w:val="es-ES"/>
          </w:rPr>
          <w:t xml:space="preserve"> N</w:t>
        </w:r>
        <w:r w:rsidRPr="00572402">
          <w:rPr>
            <w:rFonts w:ascii="Tahoma" w:hAnsi="Tahoma" w:cs="Tahoma"/>
            <w:color w:val="000000"/>
            <w:lang w:val="es-ES"/>
          </w:rPr>
          <w:t>acional</w:t>
        </w:r>
      </w:smartTag>
      <w:r w:rsidRPr="00572402">
        <w:rPr>
          <w:rFonts w:ascii="Tahoma" w:hAnsi="Tahoma" w:cs="Tahoma"/>
          <w:color w:val="000000"/>
          <w:lang w:val="es-ES"/>
        </w:rPr>
        <w:t xml:space="preserve"> de</w:t>
      </w:r>
      <w:r w:rsidR="00E5439C" w:rsidRPr="00572402">
        <w:rPr>
          <w:rFonts w:ascii="Tahoma" w:hAnsi="Tahoma" w:cs="Tahoma"/>
          <w:color w:val="000000"/>
          <w:lang w:val="es-ES"/>
        </w:rPr>
        <w:t xml:space="preserve"> </w:t>
      </w:r>
      <w:r w:rsidR="004E0CB7" w:rsidRPr="00572402">
        <w:rPr>
          <w:rFonts w:ascii="Tahoma" w:hAnsi="Tahoma" w:cs="Tahoma"/>
          <w:color w:val="000000"/>
          <w:lang w:val="es-ES"/>
        </w:rPr>
        <w:t>A</w:t>
      </w:r>
      <w:r w:rsidRPr="00572402">
        <w:rPr>
          <w:rFonts w:ascii="Tahoma" w:hAnsi="Tahoma" w:cs="Tahoma"/>
          <w:color w:val="000000"/>
          <w:lang w:val="es-ES"/>
        </w:rPr>
        <w:t xml:space="preserve">ves </w:t>
      </w:r>
      <w:r w:rsidR="004E0CB7" w:rsidRPr="00572402">
        <w:rPr>
          <w:rFonts w:ascii="Tahoma" w:hAnsi="Tahoma" w:cs="Tahoma"/>
          <w:color w:val="000000"/>
          <w:lang w:val="es-ES"/>
        </w:rPr>
        <w:t>(</w:t>
      </w:r>
      <w:r w:rsidRPr="00572402">
        <w:rPr>
          <w:rFonts w:ascii="Tahoma" w:hAnsi="Tahoma" w:cs="Tahoma"/>
          <w:color w:val="000000"/>
          <w:lang w:val="es-ES"/>
        </w:rPr>
        <w:t>GRANADA</w:t>
      </w:r>
      <w:r w:rsidR="004E0CB7" w:rsidRPr="00572402">
        <w:rPr>
          <w:rFonts w:ascii="Tahoma" w:hAnsi="Tahoma" w:cs="Tahoma"/>
          <w:color w:val="000000"/>
          <w:lang w:val="es-ES"/>
        </w:rPr>
        <w:t>)</w:t>
      </w:r>
      <w:r w:rsidRPr="00572402">
        <w:rPr>
          <w:rFonts w:ascii="Tahoma" w:hAnsi="Tahoma" w:cs="Tahoma"/>
          <w:color w:val="000000"/>
          <w:lang w:val="es-ES"/>
        </w:rPr>
        <w:t xml:space="preserve">, donde se empiezan a producir los primeros pollos de engorde. En 1979 se monta la primera procesadora de pollos, bajo el nombre de Procesadora Nacional de Aves </w:t>
      </w:r>
      <w:r w:rsidR="003C30C1" w:rsidRPr="00572402">
        <w:rPr>
          <w:rFonts w:ascii="Tahoma" w:hAnsi="Tahoma" w:cs="Tahoma"/>
          <w:color w:val="000000"/>
          <w:lang w:val="es-ES"/>
        </w:rPr>
        <w:t>(PRONACA S.A.)</w:t>
      </w:r>
      <w:r w:rsidR="00935D0A" w:rsidRPr="00572402">
        <w:rPr>
          <w:rFonts w:ascii="Tahoma" w:hAnsi="Tahoma" w:cs="Tahoma"/>
          <w:color w:val="000000"/>
          <w:lang w:val="es-ES"/>
        </w:rPr>
        <w:t xml:space="preserve">.  </w:t>
      </w:r>
      <w:r w:rsidRPr="00572402">
        <w:rPr>
          <w:rFonts w:ascii="Tahoma" w:hAnsi="Tahoma" w:cs="Tahoma"/>
          <w:color w:val="000000"/>
          <w:lang w:val="es-ES"/>
        </w:rPr>
        <w:t>En 1981 se crea la división de alimentos que produce balanceado para las granjas.  Bajo el concepto de crear una serie de industrias que se abastezcan entre si, que permite una ma</w:t>
      </w:r>
      <w:r w:rsidR="00935D0A" w:rsidRPr="00572402">
        <w:rPr>
          <w:rFonts w:ascii="Tahoma" w:hAnsi="Tahoma" w:cs="Tahoma"/>
          <w:color w:val="000000"/>
          <w:lang w:val="es-ES"/>
        </w:rPr>
        <w:t xml:space="preserve">yor productividad y eficiencia. </w:t>
      </w:r>
      <w:r w:rsidRPr="00572402">
        <w:rPr>
          <w:rFonts w:ascii="Tahoma" w:hAnsi="Tahoma" w:cs="Tahoma"/>
          <w:color w:val="000000"/>
          <w:lang w:val="es-ES"/>
        </w:rPr>
        <w:t>En el año 1985, se implementa un nuevo grupo de granjas para el mismo fin. Se inaugura la segunda planta de incubación llamada Avepica y se pone en marcha la segunda planta procesadora de pollo en Santo Domingo de los Colorados, cuyo clima de zona sub tropical la hace favorable para la producción avícola.</w:t>
      </w:r>
      <w:r w:rsidR="00935D0A" w:rsidRPr="00572402">
        <w:rPr>
          <w:rFonts w:ascii="Tahoma" w:hAnsi="Tahoma" w:cs="Tahoma"/>
          <w:color w:val="000000"/>
          <w:lang w:val="es-ES"/>
        </w:rPr>
        <w:t xml:space="preserve">  </w:t>
      </w:r>
      <w:r w:rsidRPr="00572402">
        <w:rPr>
          <w:rFonts w:ascii="Tahoma" w:hAnsi="Tahoma" w:cs="Tahoma"/>
          <w:color w:val="000000"/>
          <w:lang w:val="es-ES"/>
        </w:rPr>
        <w:t xml:space="preserve">A partir de 1994, se desarrolla otro centro de producción de pollos de engorde en los alrededores de Bucay, ubicada a </w:t>
      </w:r>
      <w:smartTag w:uri="urn:schemas-microsoft-com:office:smarttags" w:element="metricconverter">
        <w:smartTagPr>
          <w:attr w:name="ProductID" w:val="123 km"/>
        </w:smartTagPr>
        <w:r w:rsidRPr="00572402">
          <w:rPr>
            <w:rFonts w:ascii="Tahoma" w:hAnsi="Tahoma" w:cs="Tahoma"/>
            <w:color w:val="000000"/>
            <w:lang w:val="es-ES"/>
          </w:rPr>
          <w:t>123 km</w:t>
        </w:r>
      </w:smartTag>
      <w:r w:rsidRPr="00572402">
        <w:rPr>
          <w:rFonts w:ascii="Tahoma" w:hAnsi="Tahoma" w:cs="Tahoma"/>
          <w:color w:val="000000"/>
          <w:lang w:val="es-ES"/>
        </w:rPr>
        <w:t>. de Guayaquil. Se construye granjas con tecnología de punta utilizando sofisticados sistemas de ventilación. En el año 1997 se montan dos plantas de incubación en la provincia del Guayas.</w:t>
      </w:r>
    </w:p>
    <w:p w:rsidR="00885953" w:rsidRDefault="00885953" w:rsidP="0048784F">
      <w:pPr>
        <w:autoSpaceDE w:val="0"/>
        <w:autoSpaceDN w:val="0"/>
        <w:adjustRightInd w:val="0"/>
        <w:spacing w:line="360" w:lineRule="auto"/>
        <w:jc w:val="both"/>
        <w:rPr>
          <w:rFonts w:ascii="Tahoma" w:hAnsi="Tahoma" w:cs="Tahoma"/>
          <w:color w:val="000000"/>
          <w:lang w:val="es-ES"/>
        </w:rPr>
      </w:pPr>
    </w:p>
    <w:p w:rsidR="001040A0" w:rsidRDefault="00511BD3"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Durante el crecimiento y desarrollo de la corporación, esta se ha ampliado a nuevos</w:t>
      </w:r>
      <w:r w:rsidR="00BD2ECA" w:rsidRPr="00572402">
        <w:rPr>
          <w:rFonts w:ascii="Tahoma" w:hAnsi="Tahoma" w:cs="Tahoma"/>
          <w:color w:val="000000"/>
          <w:lang w:val="es-ES"/>
        </w:rPr>
        <w:t xml:space="preserve"> </w:t>
      </w:r>
      <w:r w:rsidRPr="00572402">
        <w:rPr>
          <w:rFonts w:ascii="Tahoma" w:hAnsi="Tahoma" w:cs="Tahoma"/>
          <w:color w:val="000000"/>
          <w:lang w:val="es-ES"/>
        </w:rPr>
        <w:t>sectores industriales, como:</w:t>
      </w:r>
    </w:p>
    <w:p w:rsidR="00885953" w:rsidRPr="00572402" w:rsidRDefault="00885953" w:rsidP="0048784F">
      <w:pPr>
        <w:autoSpaceDE w:val="0"/>
        <w:autoSpaceDN w:val="0"/>
        <w:adjustRightInd w:val="0"/>
        <w:spacing w:line="360" w:lineRule="auto"/>
        <w:jc w:val="both"/>
        <w:rPr>
          <w:rFonts w:ascii="Tahoma" w:hAnsi="Tahoma" w:cs="Tahoma"/>
          <w:color w:val="000000"/>
          <w:lang w:val="es-ES"/>
        </w:rPr>
      </w:pP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Conservas</w:t>
      </w: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Acuicultor</w:t>
      </w: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Floricultor</w:t>
      </w: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Productos alimenticios balanceados</w:t>
      </w: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Empacador</w:t>
      </w:r>
    </w:p>
    <w:p w:rsidR="00511BD3" w:rsidRPr="00572402" w:rsidRDefault="00511BD3" w:rsidP="0048784F">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Agro exportador</w:t>
      </w:r>
    </w:p>
    <w:p w:rsidR="003351C1" w:rsidRPr="003351C1" w:rsidRDefault="00511BD3" w:rsidP="00885953">
      <w:pPr>
        <w:numPr>
          <w:ilvl w:val="0"/>
          <w:numId w:val="9"/>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Biología agrícola</w:t>
      </w:r>
    </w:p>
    <w:p w:rsidR="00ED6072" w:rsidRDefault="00ED6072" w:rsidP="0048784F">
      <w:pPr>
        <w:autoSpaceDE w:val="0"/>
        <w:autoSpaceDN w:val="0"/>
        <w:adjustRightInd w:val="0"/>
        <w:spacing w:line="360" w:lineRule="auto"/>
        <w:jc w:val="both"/>
        <w:rPr>
          <w:rFonts w:ascii="Tahoma" w:hAnsi="Tahoma" w:cs="Tahoma"/>
          <w:color w:val="000000"/>
          <w:lang w:val="en-US"/>
        </w:rPr>
      </w:pPr>
    </w:p>
    <w:p w:rsidR="00985B21" w:rsidRDefault="00985B21" w:rsidP="0048784F">
      <w:pPr>
        <w:autoSpaceDE w:val="0"/>
        <w:autoSpaceDN w:val="0"/>
        <w:adjustRightInd w:val="0"/>
        <w:spacing w:line="360" w:lineRule="auto"/>
        <w:jc w:val="both"/>
        <w:rPr>
          <w:rFonts w:ascii="Tahoma" w:hAnsi="Tahoma" w:cs="Tahoma"/>
          <w:color w:val="000000"/>
          <w:lang w:val="en-US"/>
        </w:rPr>
      </w:pPr>
    </w:p>
    <w:p w:rsidR="00414D3A" w:rsidRDefault="00511BD3" w:rsidP="0048784F">
      <w:p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 xml:space="preserve">En empresas </w:t>
      </w:r>
      <w:smartTag w:uri="urn:schemas-microsoft-com:office:smarttags" w:element="place">
        <w:smartTag w:uri="urn:schemas-microsoft-com:office:smarttags" w:element="City">
          <w:r w:rsidRPr="00572402">
            <w:rPr>
              <w:rFonts w:ascii="Tahoma" w:hAnsi="Tahoma" w:cs="Tahoma"/>
              <w:color w:val="000000"/>
              <w:lang w:val="en-US"/>
            </w:rPr>
            <w:t>como</w:t>
          </w:r>
        </w:smartTag>
      </w:smartTag>
      <w:r w:rsidRPr="00572402">
        <w:rPr>
          <w:rFonts w:ascii="Tahoma" w:hAnsi="Tahoma" w:cs="Tahoma"/>
          <w:color w:val="000000"/>
          <w:lang w:val="en-US"/>
        </w:rPr>
        <w:t>:</w:t>
      </w:r>
    </w:p>
    <w:p w:rsidR="00885953" w:rsidRPr="00572402" w:rsidRDefault="00885953" w:rsidP="0048784F">
      <w:pPr>
        <w:autoSpaceDE w:val="0"/>
        <w:autoSpaceDN w:val="0"/>
        <w:adjustRightInd w:val="0"/>
        <w:spacing w:line="360" w:lineRule="auto"/>
        <w:jc w:val="both"/>
        <w:rPr>
          <w:rFonts w:ascii="Tahoma" w:hAnsi="Tahoma" w:cs="Tahoma"/>
          <w:color w:val="000000"/>
          <w:lang w:val="en-US"/>
        </w:rPr>
      </w:pP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COMNACA, empresa dedicada a la producción de alimentos en conserva.</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CARNASA, empresa dedicada al procesamiento de carnes.</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ENACA, empresa dedicada al empaque y embalaje de productos alimenticios</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SENACA, empresa dedicada a la investigación de nuevas especies de plantas y </w:t>
      </w:r>
      <w:r w:rsidR="00A73A5B" w:rsidRPr="00572402">
        <w:rPr>
          <w:rFonts w:ascii="Tahoma" w:hAnsi="Tahoma" w:cs="Tahoma"/>
          <w:color w:val="000000"/>
          <w:lang w:val="es-ES"/>
        </w:rPr>
        <w:t xml:space="preserve">      </w:t>
      </w:r>
      <w:r w:rsidRPr="00572402">
        <w:rPr>
          <w:rFonts w:ascii="Tahoma" w:hAnsi="Tahoma" w:cs="Tahoma"/>
          <w:color w:val="000000"/>
          <w:lang w:val="es-ES"/>
        </w:rPr>
        <w:t>producción de semillas.</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FLORNACA, empresa dedicada a la exportación y comercialización de flores</w:t>
      </w:r>
      <w:r w:rsidR="003A7121" w:rsidRPr="00572402">
        <w:rPr>
          <w:rFonts w:ascii="Tahoma" w:hAnsi="Tahoma" w:cs="Tahoma"/>
          <w:color w:val="000000"/>
          <w:lang w:val="es-ES"/>
        </w:rPr>
        <w:t>.</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FLORLASSO, empresa dedicada a la producción de flores</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INDAVES, empresa productora y comercializadora de huevos.</w:t>
      </w:r>
    </w:p>
    <w:p w:rsidR="00511BD3" w:rsidRPr="00572402" w:rsidRDefault="00511BD3" w:rsidP="0048784F">
      <w:pPr>
        <w:numPr>
          <w:ilvl w:val="0"/>
          <w:numId w:val="10"/>
        </w:numPr>
        <w:autoSpaceDE w:val="0"/>
        <w:autoSpaceDN w:val="0"/>
        <w:adjustRightInd w:val="0"/>
        <w:spacing w:line="360" w:lineRule="auto"/>
        <w:jc w:val="both"/>
        <w:rPr>
          <w:rFonts w:ascii="Tahoma" w:hAnsi="Tahoma" w:cs="Tahoma"/>
          <w:color w:val="000000"/>
          <w:lang w:val="en-US"/>
        </w:rPr>
      </w:pPr>
      <w:r w:rsidRPr="00572402">
        <w:rPr>
          <w:rFonts w:ascii="Tahoma" w:hAnsi="Tahoma" w:cs="Tahoma"/>
          <w:color w:val="000000"/>
          <w:lang w:val="en-US"/>
        </w:rPr>
        <w:t>INAEXPO, FRIMACA</w:t>
      </w:r>
    </w:p>
    <w:p w:rsidR="00211D82" w:rsidRPr="00572402" w:rsidRDefault="00211D82" w:rsidP="0048784F">
      <w:pPr>
        <w:autoSpaceDE w:val="0"/>
        <w:autoSpaceDN w:val="0"/>
        <w:adjustRightInd w:val="0"/>
        <w:spacing w:line="360" w:lineRule="auto"/>
        <w:ind w:left="360"/>
        <w:jc w:val="both"/>
        <w:rPr>
          <w:rFonts w:ascii="Tahoma" w:hAnsi="Tahoma" w:cs="Tahoma"/>
          <w:color w:val="000000"/>
          <w:lang w:val="en-US"/>
        </w:rPr>
      </w:pPr>
    </w:p>
    <w:p w:rsidR="008F63F0" w:rsidRDefault="00511BD3"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Empresas dedicadas a la producción avícola y el procesamiento de productos  carnicos, cultivo de flores, palmito y productos del mar para exportación. Todas estas comparten una misma filosofía, visión y misión, que les ha permitido ser líderes en su sector aportando al desarrollo del país.</w:t>
      </w:r>
    </w:p>
    <w:p w:rsidR="008917C7" w:rsidRDefault="008917C7" w:rsidP="00885953">
      <w:pPr>
        <w:autoSpaceDE w:val="0"/>
        <w:autoSpaceDN w:val="0"/>
        <w:adjustRightInd w:val="0"/>
        <w:spacing w:line="360" w:lineRule="auto"/>
        <w:jc w:val="both"/>
        <w:rPr>
          <w:rFonts w:ascii="Tahoma" w:hAnsi="Tahoma" w:cs="Tahoma"/>
          <w:color w:val="000000"/>
          <w:lang w:val="es-ES"/>
        </w:rPr>
      </w:pPr>
    </w:p>
    <w:p w:rsidR="000550DE" w:rsidRPr="005D02F2" w:rsidRDefault="00DE10C7" w:rsidP="00885953">
      <w:pPr>
        <w:pStyle w:val="Ttulo2"/>
        <w:numPr>
          <w:ilvl w:val="0"/>
          <w:numId w:val="0"/>
        </w:numPr>
        <w:spacing w:before="0" w:beforeAutospacing="0" w:after="0" w:afterAutospacing="0" w:line="360" w:lineRule="auto"/>
        <w:rPr>
          <w:rFonts w:ascii="Tahoma" w:hAnsi="Tahoma" w:cs="Tahoma"/>
          <w:kern w:val="28"/>
          <w:sz w:val="24"/>
          <w:szCs w:val="24"/>
          <w:lang w:val="es-ES"/>
        </w:rPr>
      </w:pPr>
      <w:bookmarkStart w:id="63" w:name="_Toc162943842"/>
      <w:bookmarkStart w:id="64" w:name="_Toc162945342"/>
      <w:bookmarkStart w:id="65" w:name="_Toc162945529"/>
      <w:bookmarkStart w:id="66" w:name="_Toc162946094"/>
      <w:bookmarkStart w:id="67" w:name="_Toc162955437"/>
      <w:bookmarkStart w:id="68" w:name="_Toc162957371"/>
      <w:bookmarkStart w:id="69" w:name="_Toc162957744"/>
      <w:bookmarkStart w:id="70" w:name="_Toc164220726"/>
      <w:bookmarkStart w:id="71" w:name="_Toc164223889"/>
      <w:r w:rsidRPr="005D02F2">
        <w:rPr>
          <w:rFonts w:ascii="Tahoma" w:hAnsi="Tahoma" w:cs="Tahoma"/>
          <w:kern w:val="28"/>
          <w:sz w:val="24"/>
          <w:szCs w:val="24"/>
          <w:lang w:val="es-ES"/>
        </w:rPr>
        <w:t>1.2</w:t>
      </w:r>
      <w:r w:rsidR="00ED6072" w:rsidRPr="005D02F2">
        <w:rPr>
          <w:rFonts w:ascii="Tahoma" w:hAnsi="Tahoma" w:cs="Tahoma"/>
          <w:kern w:val="28"/>
          <w:sz w:val="24"/>
          <w:szCs w:val="24"/>
          <w:lang w:val="es-ES"/>
        </w:rPr>
        <w:t xml:space="preserve">. </w:t>
      </w:r>
      <w:r w:rsidR="005368D5" w:rsidRPr="005D02F2">
        <w:rPr>
          <w:rFonts w:ascii="Tahoma" w:hAnsi="Tahoma" w:cs="Tahoma"/>
          <w:kern w:val="28"/>
          <w:sz w:val="24"/>
          <w:szCs w:val="24"/>
          <w:lang w:val="es-ES"/>
        </w:rPr>
        <w:t>LÍNEAS DE PRODUCTOS</w:t>
      </w:r>
      <w:r w:rsidR="00FA290A" w:rsidRPr="005D02F2">
        <w:rPr>
          <w:rFonts w:ascii="Tahoma" w:hAnsi="Tahoma" w:cs="Tahoma"/>
          <w:kern w:val="28"/>
          <w:sz w:val="24"/>
          <w:szCs w:val="24"/>
          <w:lang w:val="es-ES"/>
        </w:rPr>
        <w:t>, MARCAS</w:t>
      </w:r>
      <w:r w:rsidR="00277271" w:rsidRPr="005D02F2">
        <w:rPr>
          <w:rFonts w:ascii="Tahoma" w:hAnsi="Tahoma" w:cs="Tahoma"/>
          <w:kern w:val="28"/>
          <w:sz w:val="24"/>
          <w:szCs w:val="24"/>
          <w:lang w:val="es-ES"/>
        </w:rPr>
        <w:t xml:space="preserve"> Y SERVCIOS</w:t>
      </w:r>
      <w:bookmarkEnd w:id="63"/>
      <w:bookmarkEnd w:id="64"/>
      <w:bookmarkEnd w:id="65"/>
      <w:bookmarkEnd w:id="66"/>
      <w:bookmarkEnd w:id="67"/>
      <w:bookmarkEnd w:id="68"/>
      <w:bookmarkEnd w:id="69"/>
      <w:bookmarkEnd w:id="70"/>
      <w:bookmarkEnd w:id="71"/>
    </w:p>
    <w:p w:rsidR="00596512" w:rsidRPr="005D02F2" w:rsidRDefault="00FD52B1" w:rsidP="00885953">
      <w:pPr>
        <w:numPr>
          <w:ilvl w:val="2"/>
          <w:numId w:val="15"/>
        </w:numPr>
        <w:autoSpaceDE w:val="0"/>
        <w:autoSpaceDN w:val="0"/>
        <w:adjustRightInd w:val="0"/>
        <w:spacing w:line="360" w:lineRule="auto"/>
        <w:jc w:val="both"/>
        <w:rPr>
          <w:rFonts w:ascii="Tahoma" w:hAnsi="Tahoma" w:cs="Tahoma"/>
          <w:color w:val="000000"/>
          <w:lang w:val="es-ES"/>
        </w:rPr>
      </w:pPr>
      <w:bookmarkStart w:id="72" w:name="_Toc162943843"/>
      <w:bookmarkStart w:id="73" w:name="_Toc162945343"/>
      <w:bookmarkStart w:id="74" w:name="_Toc162945530"/>
      <w:bookmarkStart w:id="75" w:name="_Toc162946095"/>
      <w:bookmarkStart w:id="76" w:name="_Toc162955438"/>
      <w:bookmarkStart w:id="77" w:name="_Toc162957372"/>
      <w:bookmarkStart w:id="78" w:name="_Toc162957745"/>
      <w:bookmarkStart w:id="79" w:name="_Toc164220727"/>
      <w:bookmarkStart w:id="80" w:name="_Toc164223890"/>
      <w:r w:rsidRPr="005D02F2">
        <w:rPr>
          <w:rStyle w:val="Ttulo3Car"/>
          <w:rFonts w:ascii="Tahoma" w:hAnsi="Tahoma" w:cs="Tahoma"/>
          <w:sz w:val="24"/>
          <w:szCs w:val="24"/>
        </w:rPr>
        <w:t>MERCADO NACIONAL</w:t>
      </w:r>
      <w:bookmarkEnd w:id="72"/>
      <w:bookmarkEnd w:id="73"/>
      <w:bookmarkEnd w:id="74"/>
      <w:bookmarkEnd w:id="75"/>
      <w:bookmarkEnd w:id="76"/>
      <w:bookmarkEnd w:id="77"/>
      <w:bookmarkEnd w:id="78"/>
      <w:bookmarkEnd w:id="79"/>
      <w:bookmarkEnd w:id="80"/>
      <w:r w:rsidR="008F63F0" w:rsidRPr="005D02F2">
        <w:rPr>
          <w:rFonts w:ascii="Tahoma" w:hAnsi="Tahoma" w:cs="Tahoma"/>
          <w:color w:val="000000"/>
          <w:lang w:val="es-ES"/>
        </w:rPr>
        <w:t>.</w:t>
      </w:r>
    </w:p>
    <w:p w:rsidR="00DD3607" w:rsidRPr="005D02F2" w:rsidRDefault="000550DE" w:rsidP="00885953">
      <w:pPr>
        <w:pStyle w:val="Ttulo3"/>
        <w:numPr>
          <w:ilvl w:val="3"/>
          <w:numId w:val="15"/>
        </w:numPr>
        <w:spacing w:before="0" w:after="0" w:line="360" w:lineRule="auto"/>
        <w:rPr>
          <w:rFonts w:ascii="Tahoma" w:hAnsi="Tahoma" w:cs="Tahoma"/>
          <w:sz w:val="24"/>
          <w:szCs w:val="24"/>
          <w:lang w:val="es-ES"/>
        </w:rPr>
      </w:pPr>
      <w:bookmarkStart w:id="81" w:name="_Toc162943844"/>
      <w:bookmarkStart w:id="82" w:name="_Toc162945344"/>
      <w:bookmarkStart w:id="83" w:name="_Toc162945531"/>
      <w:bookmarkStart w:id="84" w:name="_Toc162946096"/>
      <w:bookmarkStart w:id="85" w:name="_Toc162955439"/>
      <w:bookmarkStart w:id="86" w:name="_Toc162957373"/>
      <w:bookmarkStart w:id="87" w:name="_Toc162957746"/>
      <w:bookmarkStart w:id="88" w:name="_Toc164220728"/>
      <w:bookmarkStart w:id="89" w:name="_Toc164223891"/>
      <w:r w:rsidRPr="005D02F2">
        <w:rPr>
          <w:rFonts w:ascii="Tahoma" w:hAnsi="Tahoma" w:cs="Tahoma"/>
          <w:sz w:val="24"/>
          <w:szCs w:val="24"/>
          <w:lang w:val="es-ES"/>
        </w:rPr>
        <w:t>CARNICO, PECES Y MARISCOS</w:t>
      </w:r>
      <w:r w:rsidR="008F63F0" w:rsidRPr="005D02F2">
        <w:rPr>
          <w:rFonts w:ascii="Tahoma" w:hAnsi="Tahoma" w:cs="Tahoma"/>
          <w:sz w:val="24"/>
          <w:szCs w:val="24"/>
          <w:lang w:val="es-ES"/>
        </w:rPr>
        <w:t>.</w:t>
      </w:r>
      <w:bookmarkEnd w:id="81"/>
      <w:bookmarkEnd w:id="82"/>
      <w:bookmarkEnd w:id="83"/>
      <w:bookmarkEnd w:id="84"/>
      <w:bookmarkEnd w:id="85"/>
      <w:bookmarkEnd w:id="86"/>
      <w:bookmarkEnd w:id="87"/>
      <w:bookmarkEnd w:id="88"/>
      <w:bookmarkEnd w:id="89"/>
    </w:p>
    <w:p w:rsidR="000550DE" w:rsidRPr="00572402" w:rsidRDefault="000550DE" w:rsidP="00885953">
      <w:pPr>
        <w:autoSpaceDE w:val="0"/>
        <w:autoSpaceDN w:val="0"/>
        <w:adjustRightInd w:val="0"/>
        <w:spacing w:line="360" w:lineRule="auto"/>
        <w:jc w:val="both"/>
        <w:rPr>
          <w:rFonts w:ascii="Tahoma" w:hAnsi="Tahoma" w:cs="Tahoma"/>
          <w:b/>
          <w:color w:val="000000"/>
          <w:lang w:val="es-ES"/>
        </w:rPr>
      </w:pPr>
      <w:r w:rsidRPr="005D02F2">
        <w:rPr>
          <w:rFonts w:ascii="Tahoma" w:hAnsi="Tahoma" w:cs="Tahoma"/>
          <w:b/>
        </w:rPr>
        <w:t>CARNE DE AVES:</w:t>
      </w:r>
      <w:r w:rsidRPr="005D02F2">
        <w:rPr>
          <w:rFonts w:ascii="Tahoma" w:hAnsi="Tahoma" w:cs="Tahoma"/>
        </w:rPr>
        <w:t xml:space="preserve"> MR. POLLO es una marca ya tradicional que forma parte de la alimentación básic</w:t>
      </w:r>
      <w:r w:rsidR="008F63F0" w:rsidRPr="005D02F2">
        <w:rPr>
          <w:rFonts w:ascii="Tahoma" w:hAnsi="Tahoma" w:cs="Tahoma"/>
        </w:rPr>
        <w:t xml:space="preserve">a de los hogares ecuatorianos. </w:t>
      </w:r>
      <w:r w:rsidRPr="005D02F2">
        <w:rPr>
          <w:rFonts w:ascii="Tahoma" w:hAnsi="Tahoma" w:cs="Tahoma"/>
        </w:rPr>
        <w:t xml:space="preserve">La elaboración de este producto y de los otros de la línea de aves: MR. PAVO, </w:t>
      </w:r>
      <w:smartTag w:uri="urn:schemas-microsoft-com:office:smarttags" w:element="PersonName">
        <w:smartTagPr>
          <w:attr w:name="ProductID" w:val="La Estancia"/>
        </w:smartTagPr>
        <w:r w:rsidRPr="005D02F2">
          <w:rPr>
            <w:rFonts w:ascii="Tahoma" w:hAnsi="Tahoma" w:cs="Tahoma"/>
          </w:rPr>
          <w:t>LA ESTANCIA</w:t>
        </w:r>
      </w:smartTag>
      <w:r w:rsidRPr="005D02F2">
        <w:rPr>
          <w:rFonts w:ascii="Tahoma" w:hAnsi="Tahoma" w:cs="Tahoma"/>
        </w:rPr>
        <w:t xml:space="preserve"> y</w:t>
      </w:r>
      <w:r w:rsidRPr="00572402">
        <w:rPr>
          <w:rFonts w:ascii="Tahoma" w:hAnsi="Tahoma" w:cs="Tahoma"/>
        </w:rPr>
        <w:t xml:space="preserve"> HORNERO, inicia con proyectos de investigación y desarrollo, y cuenta con las mejores técnicas de</w:t>
      </w:r>
      <w:r w:rsidRPr="00572402">
        <w:rPr>
          <w:rFonts w:ascii="Tahoma" w:hAnsi="Tahoma" w:cs="Tahoma"/>
          <w:color w:val="666666"/>
        </w:rPr>
        <w:t xml:space="preserve"> </w:t>
      </w:r>
      <w:r w:rsidRPr="00572402">
        <w:rPr>
          <w:rFonts w:ascii="Tahoma" w:hAnsi="Tahoma" w:cs="Tahoma"/>
        </w:rPr>
        <w:t>crianza y alimentación avícola, en los que se utiliza materia prima seleccionada, lo que asegura el sabor reconocido por los consumidores</w:t>
      </w:r>
      <w:r w:rsidR="008F63F0" w:rsidRPr="00572402">
        <w:rPr>
          <w:rFonts w:ascii="Tahoma" w:hAnsi="Tahoma" w:cs="Tahoma"/>
        </w:rPr>
        <w:t>.</w:t>
      </w:r>
    </w:p>
    <w:p w:rsidR="008F63F0" w:rsidRPr="00572402" w:rsidRDefault="008F63F0" w:rsidP="0048784F">
      <w:pPr>
        <w:autoSpaceDE w:val="0"/>
        <w:autoSpaceDN w:val="0"/>
        <w:adjustRightInd w:val="0"/>
        <w:spacing w:line="360" w:lineRule="auto"/>
        <w:jc w:val="both"/>
        <w:rPr>
          <w:rFonts w:ascii="Tahoma" w:hAnsi="Tahoma" w:cs="Tahoma"/>
        </w:rPr>
      </w:pPr>
    </w:p>
    <w:p w:rsidR="00CB326C" w:rsidRPr="00572402" w:rsidRDefault="008F63F0" w:rsidP="0048784F">
      <w:pPr>
        <w:autoSpaceDE w:val="0"/>
        <w:autoSpaceDN w:val="0"/>
        <w:adjustRightInd w:val="0"/>
        <w:spacing w:line="360" w:lineRule="auto"/>
        <w:jc w:val="both"/>
        <w:rPr>
          <w:rFonts w:ascii="Tahoma" w:hAnsi="Tahoma" w:cs="Tahoma"/>
        </w:rPr>
      </w:pPr>
      <w:r w:rsidRPr="00572402">
        <w:rPr>
          <w:rFonts w:ascii="Tahoma" w:hAnsi="Tahoma" w:cs="Tahoma"/>
          <w:b/>
        </w:rPr>
        <w:t>CARNE DE CERDO:</w:t>
      </w:r>
      <w:r w:rsidRPr="00572402">
        <w:rPr>
          <w:rFonts w:ascii="Tahoma" w:hAnsi="Tahoma" w:cs="Tahoma"/>
        </w:rPr>
        <w:t xml:space="preserve"> Los cerdos de MR. CHANCHO son sometidos a una estricta alimentación de cereales y a un riguroso trabajo en genética, lo que permite obtener el mayor porcentaje de carne y el menor de grasa.  La producción de carne de cerdo cuenta con alta tecnología en todas sus fases: modernas y novedosas técnicas de crianza, basadas en bienestar animal, tecnificados procesos de faenamiento y variedad de cortes y productos.</w:t>
      </w:r>
    </w:p>
    <w:p w:rsidR="008F63F0" w:rsidRPr="00572402" w:rsidRDefault="008F63F0" w:rsidP="0048784F">
      <w:pPr>
        <w:autoSpaceDE w:val="0"/>
        <w:autoSpaceDN w:val="0"/>
        <w:adjustRightInd w:val="0"/>
        <w:spacing w:line="360" w:lineRule="auto"/>
        <w:jc w:val="both"/>
        <w:rPr>
          <w:rFonts w:ascii="Tahoma" w:hAnsi="Tahoma" w:cs="Tahoma"/>
        </w:rPr>
      </w:pPr>
    </w:p>
    <w:p w:rsidR="008F63F0" w:rsidRPr="00572402" w:rsidRDefault="008F63F0" w:rsidP="0048784F">
      <w:pPr>
        <w:autoSpaceDE w:val="0"/>
        <w:autoSpaceDN w:val="0"/>
        <w:adjustRightInd w:val="0"/>
        <w:spacing w:line="360" w:lineRule="auto"/>
        <w:jc w:val="both"/>
        <w:rPr>
          <w:rFonts w:ascii="Tahoma" w:hAnsi="Tahoma" w:cs="Tahoma"/>
        </w:rPr>
      </w:pPr>
      <w:r w:rsidRPr="00572402">
        <w:rPr>
          <w:rFonts w:ascii="Tahoma" w:hAnsi="Tahoma" w:cs="Tahoma"/>
          <w:b/>
        </w:rPr>
        <w:t>PRODUCTOS LISTOS</w:t>
      </w:r>
      <w:r w:rsidRPr="00572402">
        <w:rPr>
          <w:rFonts w:ascii="Tahoma" w:hAnsi="Tahoma" w:cs="Tahoma"/>
        </w:rPr>
        <w:t>: La materia prima para la elaboración de productos con valor agregado MR. POLLO, MR. FRITZ y MR. COOK se obtiene de carne seleccionada proveniente de los procesos industriales de aves y cerdos.  Esta línea de productos satisface una demanda cada vez mayor de productos horneados, precocidos y congelados y la necesidad de contar con soluciones prácticas, rápidas y nutritivas a la hora de preparar las comidas.</w:t>
      </w:r>
    </w:p>
    <w:p w:rsidR="00CB326C" w:rsidRPr="00572402" w:rsidRDefault="00CB326C" w:rsidP="0048784F">
      <w:pPr>
        <w:autoSpaceDE w:val="0"/>
        <w:autoSpaceDN w:val="0"/>
        <w:adjustRightInd w:val="0"/>
        <w:spacing w:line="360" w:lineRule="auto"/>
        <w:jc w:val="both"/>
        <w:rPr>
          <w:rFonts w:ascii="Tahoma" w:hAnsi="Tahoma" w:cs="Tahoma"/>
        </w:rPr>
      </w:pPr>
    </w:p>
    <w:p w:rsidR="008F63F0" w:rsidRDefault="008F63F0"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PRODUCTOS DE MAR</w:t>
      </w:r>
      <w:r w:rsidRPr="00572402">
        <w:rPr>
          <w:rFonts w:ascii="Tahoma" w:hAnsi="Tahoma" w:cs="Tahoma"/>
        </w:rPr>
        <w:t>: MR. FISH ofrece al mercado ecuatoriano una variedad de productos de mar: camarón, picudo, dorado, tilapia, corvina y cazón, respaldados por la garantía de calidad y seguridad de su marca.  El cuidadoso desarrollo de estos productos requiere de estrictas normas de excelencia que se aplican a todas las fases de acuacultura: producción de larvas, cría y procesamiento industrial.</w:t>
      </w:r>
    </w:p>
    <w:p w:rsidR="00885953" w:rsidRPr="00572402" w:rsidRDefault="00885953" w:rsidP="0048784F">
      <w:pPr>
        <w:autoSpaceDE w:val="0"/>
        <w:autoSpaceDN w:val="0"/>
        <w:adjustRightInd w:val="0"/>
        <w:spacing w:line="360" w:lineRule="auto"/>
        <w:jc w:val="both"/>
        <w:rPr>
          <w:rFonts w:ascii="Tahoma" w:hAnsi="Tahoma" w:cs="Tahoma"/>
        </w:rPr>
      </w:pPr>
    </w:p>
    <w:p w:rsidR="008F63F0" w:rsidRPr="00D40A74" w:rsidRDefault="00567F4E" w:rsidP="00885953">
      <w:pPr>
        <w:pStyle w:val="Ttulo4"/>
        <w:numPr>
          <w:ilvl w:val="0"/>
          <w:numId w:val="0"/>
        </w:numPr>
        <w:spacing w:before="0" w:after="0" w:line="360" w:lineRule="auto"/>
        <w:rPr>
          <w:rFonts w:ascii="Tahoma" w:hAnsi="Tahoma" w:cs="Tahoma"/>
          <w:sz w:val="24"/>
          <w:szCs w:val="24"/>
          <w:lang w:val="es-ES"/>
        </w:rPr>
      </w:pPr>
      <w:bookmarkStart w:id="90" w:name="_Toc162943845"/>
      <w:bookmarkStart w:id="91" w:name="_Toc162945345"/>
      <w:bookmarkStart w:id="92" w:name="_Toc162945532"/>
      <w:bookmarkStart w:id="93" w:name="_Toc162946097"/>
      <w:bookmarkStart w:id="94" w:name="_Toc162955440"/>
      <w:bookmarkStart w:id="95" w:name="_Toc162957374"/>
      <w:bookmarkStart w:id="96" w:name="_Toc162957747"/>
      <w:bookmarkStart w:id="97" w:name="_Toc164220729"/>
      <w:bookmarkStart w:id="98" w:name="_Toc164223892"/>
      <w:r w:rsidRPr="00D40A74">
        <w:rPr>
          <w:rFonts w:ascii="Tahoma" w:hAnsi="Tahoma" w:cs="Tahoma"/>
          <w:sz w:val="24"/>
          <w:szCs w:val="24"/>
        </w:rPr>
        <w:t xml:space="preserve">1.2.1.2 </w:t>
      </w:r>
      <w:r w:rsidR="008F63F0" w:rsidRPr="00D40A74">
        <w:rPr>
          <w:rFonts w:ascii="Tahoma" w:hAnsi="Tahoma" w:cs="Tahoma"/>
          <w:sz w:val="24"/>
          <w:szCs w:val="24"/>
          <w:lang w:val="es-ES"/>
        </w:rPr>
        <w:t>CONSERVAS, SALSAS, ARROZ Y HUEVOS.</w:t>
      </w:r>
      <w:bookmarkEnd w:id="90"/>
      <w:bookmarkEnd w:id="91"/>
      <w:bookmarkEnd w:id="92"/>
      <w:bookmarkEnd w:id="93"/>
      <w:bookmarkEnd w:id="94"/>
      <w:bookmarkEnd w:id="95"/>
      <w:bookmarkEnd w:id="96"/>
      <w:bookmarkEnd w:id="97"/>
      <w:bookmarkEnd w:id="98"/>
    </w:p>
    <w:p w:rsidR="008F63F0" w:rsidRPr="00572402" w:rsidRDefault="008F63F0" w:rsidP="00885953">
      <w:pPr>
        <w:autoSpaceDE w:val="0"/>
        <w:autoSpaceDN w:val="0"/>
        <w:adjustRightInd w:val="0"/>
        <w:spacing w:line="360" w:lineRule="auto"/>
        <w:jc w:val="both"/>
        <w:rPr>
          <w:rFonts w:ascii="Tahoma" w:hAnsi="Tahoma" w:cs="Tahoma"/>
        </w:rPr>
      </w:pPr>
      <w:r w:rsidRPr="00572402">
        <w:rPr>
          <w:rStyle w:val="Textoennegrita"/>
          <w:rFonts w:ascii="Tahoma" w:hAnsi="Tahoma" w:cs="Tahoma"/>
        </w:rPr>
        <w:t>CONSERVAS</w:t>
      </w:r>
      <w:r w:rsidRPr="00572402">
        <w:rPr>
          <w:rFonts w:ascii="Tahoma" w:hAnsi="Tahoma" w:cs="Tahoma"/>
        </w:rPr>
        <w:t>: La empresa ofrece al mercado ecuatoriano una variedad de productos procesados bajo la marca GUSTADINA. La gama es extensa e incluye alimentos a base de tomate y de sazonadores, a más de encurtidos, mermeladas, ají, salsas, condimentos, enlatados, palmito, aceites vegetales, vinagre, sopas y caldos.  La marca GUSTADINA se ha posicionado como una de las preferidas del mercado.</w:t>
      </w:r>
    </w:p>
    <w:p w:rsidR="008F63F0" w:rsidRPr="00572402" w:rsidRDefault="008F63F0" w:rsidP="0048784F">
      <w:pPr>
        <w:autoSpaceDE w:val="0"/>
        <w:autoSpaceDN w:val="0"/>
        <w:adjustRightInd w:val="0"/>
        <w:spacing w:line="360" w:lineRule="auto"/>
        <w:jc w:val="both"/>
        <w:rPr>
          <w:rFonts w:ascii="Tahoma" w:hAnsi="Tahoma" w:cs="Tahoma"/>
        </w:rPr>
      </w:pPr>
    </w:p>
    <w:p w:rsidR="008F63F0" w:rsidRPr="00572402" w:rsidRDefault="008F63F0" w:rsidP="0048784F">
      <w:pPr>
        <w:autoSpaceDE w:val="0"/>
        <w:autoSpaceDN w:val="0"/>
        <w:adjustRightInd w:val="0"/>
        <w:spacing w:line="360" w:lineRule="auto"/>
        <w:jc w:val="both"/>
        <w:rPr>
          <w:rFonts w:ascii="Tahoma" w:hAnsi="Tahoma" w:cs="Tahoma"/>
        </w:rPr>
      </w:pPr>
      <w:r w:rsidRPr="00572402">
        <w:rPr>
          <w:rFonts w:ascii="Tahoma" w:hAnsi="Tahoma" w:cs="Tahoma"/>
          <w:b/>
        </w:rPr>
        <w:t xml:space="preserve">ARROZ: </w:t>
      </w:r>
      <w:r w:rsidRPr="00572402">
        <w:rPr>
          <w:rFonts w:ascii="Tahoma" w:hAnsi="Tahoma" w:cs="Tahoma"/>
        </w:rPr>
        <w:t>RENDIDOR Y GUSTADINA han logrado entrar en las preferencias del consumidor ecuatoriano gracias a las garantías de seguridad y calidad de un producto con marca, que se respalda en un minucioso proceso de selección de materia prima y pesos garantizados.  El producto es el resultado del control de calidad en todas las fases del proceso: siembra de semillas certificadas, técnicas de cultivo apropiadas y proceso industrial con tecnología avanzada.</w:t>
      </w:r>
    </w:p>
    <w:p w:rsidR="008F63F0" w:rsidRPr="00572402" w:rsidRDefault="008F63F0" w:rsidP="0048784F">
      <w:pPr>
        <w:autoSpaceDE w:val="0"/>
        <w:autoSpaceDN w:val="0"/>
        <w:adjustRightInd w:val="0"/>
        <w:spacing w:line="360" w:lineRule="auto"/>
        <w:jc w:val="both"/>
        <w:rPr>
          <w:rFonts w:ascii="Tahoma" w:hAnsi="Tahoma" w:cs="Tahoma"/>
        </w:rPr>
      </w:pPr>
    </w:p>
    <w:p w:rsidR="00D833DD" w:rsidRDefault="008F63F0" w:rsidP="00596512">
      <w:pPr>
        <w:autoSpaceDE w:val="0"/>
        <w:autoSpaceDN w:val="0"/>
        <w:adjustRightInd w:val="0"/>
        <w:spacing w:line="360" w:lineRule="auto"/>
        <w:jc w:val="both"/>
        <w:rPr>
          <w:rFonts w:ascii="Tahoma" w:hAnsi="Tahoma" w:cs="Tahoma"/>
        </w:rPr>
      </w:pPr>
      <w:r w:rsidRPr="00B91D03">
        <w:rPr>
          <w:rFonts w:ascii="Tahoma" w:hAnsi="Tahoma" w:cs="Tahoma"/>
          <w:b/>
        </w:rPr>
        <w:t>HUEVOS:</w:t>
      </w:r>
      <w:r w:rsidRPr="00B91D03">
        <w:rPr>
          <w:rFonts w:ascii="Tahoma" w:hAnsi="Tahoma" w:cs="Tahoma"/>
        </w:rPr>
        <w:t xml:space="preserve"> Indaves es la primera marca de huevos comerciales en el mercado ecuatoriano y es reconocido por los consumidores por su sabor y frescura. Son respaldados desde su producción en granjas equipadas con moderna tecnología y procesos de selección para</w:t>
      </w:r>
      <w:r w:rsidR="00CD4DA4" w:rsidRPr="00B91D03">
        <w:rPr>
          <w:rFonts w:ascii="Tahoma" w:hAnsi="Tahoma" w:cs="Tahoma"/>
        </w:rPr>
        <w:t xml:space="preserve"> garantizar el mejor producto. </w:t>
      </w:r>
      <w:r w:rsidRPr="00B91D03">
        <w:rPr>
          <w:rFonts w:ascii="Tahoma" w:hAnsi="Tahoma" w:cs="Tahoma"/>
        </w:rPr>
        <w:t>INDAVES es la única marca nacional que muestra la fecha de caducidad en el producto.</w:t>
      </w:r>
    </w:p>
    <w:p w:rsidR="00885953" w:rsidRPr="00B91D03" w:rsidRDefault="00885953" w:rsidP="00596512">
      <w:pPr>
        <w:autoSpaceDE w:val="0"/>
        <w:autoSpaceDN w:val="0"/>
        <w:adjustRightInd w:val="0"/>
        <w:spacing w:line="360" w:lineRule="auto"/>
        <w:jc w:val="both"/>
        <w:rPr>
          <w:rFonts w:ascii="Tahoma" w:hAnsi="Tahoma" w:cs="Tahoma"/>
        </w:rPr>
      </w:pPr>
    </w:p>
    <w:p w:rsidR="00CD4DA4" w:rsidRPr="00D40A74" w:rsidRDefault="00567F4E" w:rsidP="00885953">
      <w:pPr>
        <w:pStyle w:val="Ttulo4"/>
        <w:numPr>
          <w:ilvl w:val="0"/>
          <w:numId w:val="0"/>
        </w:numPr>
        <w:spacing w:before="0" w:after="0" w:line="360" w:lineRule="auto"/>
        <w:rPr>
          <w:rFonts w:ascii="Tahoma" w:hAnsi="Tahoma" w:cs="Tahoma"/>
          <w:sz w:val="24"/>
        </w:rPr>
      </w:pPr>
      <w:bookmarkStart w:id="99" w:name="_Toc162943846"/>
      <w:bookmarkStart w:id="100" w:name="_Toc162945346"/>
      <w:bookmarkStart w:id="101" w:name="_Toc162945533"/>
      <w:bookmarkStart w:id="102" w:name="_Toc162946098"/>
      <w:bookmarkStart w:id="103" w:name="_Toc162955441"/>
      <w:bookmarkStart w:id="104" w:name="_Toc162957375"/>
      <w:bookmarkStart w:id="105" w:name="_Toc162957748"/>
      <w:bookmarkStart w:id="106" w:name="_Toc164220730"/>
      <w:bookmarkStart w:id="107" w:name="_Toc164223893"/>
      <w:r w:rsidRPr="00D40A74">
        <w:rPr>
          <w:rFonts w:ascii="Tahoma" w:hAnsi="Tahoma" w:cs="Tahoma"/>
          <w:sz w:val="24"/>
        </w:rPr>
        <w:t xml:space="preserve">1.2.1.3 </w:t>
      </w:r>
      <w:r w:rsidR="00CD4DA4" w:rsidRPr="00D40A74">
        <w:rPr>
          <w:rFonts w:ascii="Tahoma" w:hAnsi="Tahoma" w:cs="Tahoma"/>
          <w:sz w:val="24"/>
        </w:rPr>
        <w:t>ALIMENTOS PARA MASCOTAS</w:t>
      </w:r>
      <w:bookmarkEnd w:id="99"/>
      <w:bookmarkEnd w:id="100"/>
      <w:bookmarkEnd w:id="101"/>
      <w:bookmarkEnd w:id="102"/>
      <w:bookmarkEnd w:id="103"/>
      <w:bookmarkEnd w:id="104"/>
      <w:bookmarkEnd w:id="105"/>
      <w:bookmarkEnd w:id="106"/>
      <w:bookmarkEnd w:id="107"/>
    </w:p>
    <w:p w:rsidR="008D4574" w:rsidRDefault="00CD4DA4" w:rsidP="00885953">
      <w:pPr>
        <w:autoSpaceDE w:val="0"/>
        <w:autoSpaceDN w:val="0"/>
        <w:adjustRightInd w:val="0"/>
        <w:spacing w:line="360" w:lineRule="auto"/>
        <w:jc w:val="both"/>
        <w:rPr>
          <w:rFonts w:ascii="Tahoma" w:hAnsi="Tahoma" w:cs="Tahoma"/>
        </w:rPr>
      </w:pPr>
      <w:r w:rsidRPr="00572402">
        <w:rPr>
          <w:rStyle w:val="Textoennegrita"/>
          <w:rFonts w:ascii="Tahoma" w:hAnsi="Tahoma" w:cs="Tahoma"/>
        </w:rPr>
        <w:t>PRO-CAN GOURMET</w:t>
      </w:r>
      <w:r w:rsidRPr="00572402">
        <w:rPr>
          <w:rFonts w:ascii="Tahoma" w:hAnsi="Tahoma" w:cs="Tahoma"/>
        </w:rPr>
        <w:t>: Es un alimento para perros adultos que viene listo para ser consumido. Su fórmula exclusiva aporta todos los elementos esenciales para satisfacer las necesidades nutricionales de perros adultos de todas las razas.  La carne, alimento alto en nutrientes, aportará las proteínas adecuadas para desarrollar y fortalecer la musculatura de su mascota. El sistema Óptimo de Nutrición, provee carbohidratos, proteína, grasa, fibra, vitaminas y minerales en la proporción adecuada para una salud de hierro.</w:t>
      </w:r>
    </w:p>
    <w:p w:rsidR="00CD4DA4" w:rsidRPr="00572402" w:rsidRDefault="008D4574" w:rsidP="0048784F">
      <w:pPr>
        <w:autoSpaceDE w:val="0"/>
        <w:autoSpaceDN w:val="0"/>
        <w:adjustRightInd w:val="0"/>
        <w:spacing w:line="360" w:lineRule="auto"/>
        <w:jc w:val="both"/>
        <w:rPr>
          <w:rFonts w:ascii="Tahoma" w:hAnsi="Tahoma" w:cs="Tahoma"/>
        </w:rPr>
      </w:pPr>
      <w:r w:rsidRPr="00572402">
        <w:rPr>
          <w:rFonts w:ascii="Tahoma" w:hAnsi="Tahoma" w:cs="Tahoma"/>
        </w:rPr>
        <w:t xml:space="preserve"> </w:t>
      </w:r>
    </w:p>
    <w:p w:rsidR="00EF7005" w:rsidRPr="00572402" w:rsidRDefault="00CD4DA4"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PRO-CAN SHOW</w:t>
      </w:r>
      <w:r w:rsidRPr="00572402">
        <w:rPr>
          <w:rFonts w:ascii="Tahoma" w:hAnsi="Tahoma" w:cs="Tahoma"/>
        </w:rPr>
        <w:t>: La experiencia de PRONACA en el campo de la alimentación de mascotas, combinada con tecnología de punta y constantes investigaciones de veterinarios y nutricionistas, ha permitido desarrollar un producto premium y de excelente desempeño, especial para perros de exhibición.  Este producto proporciona a las mascotas mayor energía y vigor, refuerza su sistema inmunológico, permite obtener una mejor absorción de nutrientes y un pelaje brillante. Es enriquecido con ácidos grasos, Omega 3 y 6, proteínas, carbohidratos y pulpa de remolacha.</w:t>
      </w:r>
    </w:p>
    <w:p w:rsidR="00CD4DA4" w:rsidRDefault="00CD4DA4"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PRO-CAN</w:t>
      </w:r>
      <w:r w:rsidRPr="00572402">
        <w:rPr>
          <w:rFonts w:ascii="Tahoma" w:hAnsi="Tahoma" w:cs="Tahoma"/>
        </w:rPr>
        <w:t>: Este producto es el resultado del balance ideal de proteínas, grasas, vitaminas y minerales que ayudan a las mascotas a desarrollar musculatura sana huesos fuertes. Su composición da como resultado un alto valor nutritivo y un sabor que encanta a las mascotas, por lo que se ha convertido en la marca favorita del mercado.  PROCAN cuenta con alimentos para cachorros y adultos, garantizando una alimentación equilibrada en todas las etapas de la vida del animal.</w:t>
      </w:r>
    </w:p>
    <w:p w:rsidR="00E1130A" w:rsidRPr="006502E2" w:rsidRDefault="00E1130A" w:rsidP="0048784F">
      <w:pPr>
        <w:autoSpaceDE w:val="0"/>
        <w:autoSpaceDN w:val="0"/>
        <w:adjustRightInd w:val="0"/>
        <w:spacing w:line="360" w:lineRule="auto"/>
        <w:jc w:val="both"/>
        <w:rPr>
          <w:rFonts w:ascii="Tahoma" w:hAnsi="Tahoma" w:cs="Tahoma"/>
        </w:rPr>
      </w:pPr>
    </w:p>
    <w:p w:rsidR="00FD52B1" w:rsidRPr="006502E2" w:rsidRDefault="00567F4E" w:rsidP="00E1130A">
      <w:pPr>
        <w:pStyle w:val="Ttulo4"/>
        <w:numPr>
          <w:ilvl w:val="0"/>
          <w:numId w:val="0"/>
        </w:numPr>
        <w:spacing w:before="0" w:after="0" w:line="360" w:lineRule="auto"/>
        <w:rPr>
          <w:rFonts w:ascii="Tahoma" w:hAnsi="Tahoma" w:cs="Tahoma"/>
          <w:sz w:val="24"/>
          <w:lang w:val="es-ES"/>
        </w:rPr>
      </w:pPr>
      <w:bookmarkStart w:id="108" w:name="_Toc162943847"/>
      <w:bookmarkStart w:id="109" w:name="_Toc162945347"/>
      <w:bookmarkStart w:id="110" w:name="_Toc162945534"/>
      <w:bookmarkStart w:id="111" w:name="_Toc162946099"/>
      <w:bookmarkStart w:id="112" w:name="_Toc162955442"/>
      <w:bookmarkStart w:id="113" w:name="_Toc162957376"/>
      <w:bookmarkStart w:id="114" w:name="_Toc162957749"/>
      <w:bookmarkStart w:id="115" w:name="_Toc164220731"/>
      <w:bookmarkStart w:id="116" w:name="_Toc164223894"/>
      <w:r w:rsidRPr="006502E2">
        <w:rPr>
          <w:rFonts w:ascii="Tahoma" w:hAnsi="Tahoma" w:cs="Tahoma"/>
          <w:sz w:val="24"/>
          <w:lang w:val="es-ES"/>
        </w:rPr>
        <w:t xml:space="preserve">1.2.1.4 </w:t>
      </w:r>
      <w:r w:rsidR="00FD52B1" w:rsidRPr="006502E2">
        <w:rPr>
          <w:rFonts w:ascii="Tahoma" w:hAnsi="Tahoma" w:cs="Tahoma"/>
          <w:sz w:val="24"/>
          <w:lang w:val="es-ES"/>
        </w:rPr>
        <w:t>LINEA AGROPECUARIA</w:t>
      </w:r>
      <w:r w:rsidR="00FD52B1" w:rsidRPr="006502E2">
        <w:rPr>
          <w:rFonts w:ascii="Tahoma" w:hAnsi="Tahoma" w:cs="Tahoma"/>
          <w:sz w:val="24"/>
        </w:rPr>
        <w:t>.</w:t>
      </w:r>
      <w:bookmarkEnd w:id="108"/>
      <w:bookmarkEnd w:id="109"/>
      <w:bookmarkEnd w:id="110"/>
      <w:bookmarkEnd w:id="111"/>
      <w:bookmarkEnd w:id="112"/>
      <w:bookmarkEnd w:id="113"/>
      <w:bookmarkEnd w:id="114"/>
      <w:bookmarkEnd w:id="115"/>
      <w:bookmarkEnd w:id="116"/>
    </w:p>
    <w:p w:rsidR="00FD52B1" w:rsidRPr="006502E2" w:rsidRDefault="00567F4E" w:rsidP="00E1130A">
      <w:pPr>
        <w:pStyle w:val="Ttulo5"/>
        <w:numPr>
          <w:ilvl w:val="0"/>
          <w:numId w:val="0"/>
        </w:numPr>
        <w:spacing w:before="0" w:after="0" w:line="360" w:lineRule="auto"/>
        <w:rPr>
          <w:rFonts w:ascii="Tahoma" w:hAnsi="Tahoma" w:cs="Tahoma"/>
          <w:i w:val="0"/>
          <w:sz w:val="24"/>
          <w:szCs w:val="24"/>
        </w:rPr>
      </w:pPr>
      <w:bookmarkStart w:id="117" w:name="_Toc162943848"/>
      <w:bookmarkStart w:id="118" w:name="_Toc162945348"/>
      <w:bookmarkStart w:id="119" w:name="_Toc162945535"/>
      <w:bookmarkStart w:id="120" w:name="_Toc162946100"/>
      <w:bookmarkStart w:id="121" w:name="_Toc162955443"/>
      <w:bookmarkStart w:id="122" w:name="_Toc162957377"/>
      <w:bookmarkStart w:id="123" w:name="_Toc162957750"/>
      <w:bookmarkStart w:id="124" w:name="_Toc164220732"/>
      <w:bookmarkStart w:id="125" w:name="_Toc164223895"/>
      <w:r w:rsidRPr="006502E2">
        <w:rPr>
          <w:rFonts w:ascii="Tahoma" w:hAnsi="Tahoma" w:cs="Tahoma"/>
          <w:i w:val="0"/>
          <w:sz w:val="24"/>
          <w:szCs w:val="24"/>
        </w:rPr>
        <w:t xml:space="preserve">1.2.1.4.1 </w:t>
      </w:r>
      <w:r w:rsidR="00FD52B1" w:rsidRPr="006502E2">
        <w:rPr>
          <w:rFonts w:ascii="Tahoma" w:hAnsi="Tahoma" w:cs="Tahoma"/>
          <w:i w:val="0"/>
          <w:sz w:val="24"/>
          <w:szCs w:val="24"/>
        </w:rPr>
        <w:t>NUTRICION Y SALUD ANIMAL</w:t>
      </w:r>
      <w:bookmarkEnd w:id="117"/>
      <w:bookmarkEnd w:id="118"/>
      <w:bookmarkEnd w:id="119"/>
      <w:bookmarkEnd w:id="120"/>
      <w:bookmarkEnd w:id="121"/>
      <w:bookmarkEnd w:id="122"/>
      <w:bookmarkEnd w:id="123"/>
      <w:bookmarkEnd w:id="124"/>
      <w:bookmarkEnd w:id="125"/>
    </w:p>
    <w:p w:rsidR="00D833DD" w:rsidRPr="00572402" w:rsidRDefault="00D833DD" w:rsidP="00E1130A">
      <w:pPr>
        <w:autoSpaceDE w:val="0"/>
        <w:autoSpaceDN w:val="0"/>
        <w:adjustRightInd w:val="0"/>
        <w:spacing w:line="360" w:lineRule="auto"/>
        <w:jc w:val="both"/>
        <w:rPr>
          <w:rFonts w:ascii="Tahoma" w:hAnsi="Tahoma" w:cs="Tahoma"/>
        </w:rPr>
      </w:pPr>
      <w:r w:rsidRPr="006502E2">
        <w:rPr>
          <w:rStyle w:val="Textoennegrita"/>
          <w:rFonts w:ascii="Tahoma" w:hAnsi="Tahoma" w:cs="Tahoma"/>
        </w:rPr>
        <w:t>AVICOLA</w:t>
      </w:r>
      <w:r w:rsidRPr="006502E2">
        <w:rPr>
          <w:rFonts w:ascii="Tahoma" w:hAnsi="Tahoma" w:cs="Tahoma"/>
        </w:rPr>
        <w:t>: Muchos años de investigación del equipo técnico de PRONACA, sumado a la selección de materia prima y procesos productivos de calidad, han permitido ofrecer a los productores avícolas el mejor balanceado para aves en el mercado.  El primer paso en la crianza de esta especie es asegurar</w:t>
      </w:r>
      <w:r w:rsidRPr="00572402">
        <w:rPr>
          <w:rFonts w:ascii="Tahoma" w:hAnsi="Tahoma" w:cs="Tahoma"/>
        </w:rPr>
        <w:t xml:space="preserve"> la calidad del pollito BB. La compañía ofrece animales garantizados, de líneas genéticas de vanguardia y estrictos controles sanitarios. Esta especie de pollo de engorde consigue el mayor y más rápido crecimiento, el mejor rendimiento de carne por kilo de alimento y la más baja mortalidad.  Como complemento, esta línea ofrece una serie de medicamentos biológicos, de uso oral, aditivos, polivitamínicos y desinfectantes.</w:t>
      </w:r>
    </w:p>
    <w:p w:rsidR="00D833DD" w:rsidRPr="00572402" w:rsidRDefault="00D833DD" w:rsidP="0048784F">
      <w:pPr>
        <w:autoSpaceDE w:val="0"/>
        <w:autoSpaceDN w:val="0"/>
        <w:adjustRightInd w:val="0"/>
        <w:spacing w:line="360" w:lineRule="auto"/>
        <w:jc w:val="both"/>
        <w:rPr>
          <w:rFonts w:ascii="Tahoma" w:hAnsi="Tahoma" w:cs="Tahoma"/>
        </w:rPr>
      </w:pPr>
    </w:p>
    <w:p w:rsidR="00C431DD" w:rsidRPr="00572402" w:rsidRDefault="00C431DD"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GANADERA</w:t>
      </w:r>
      <w:r w:rsidR="00051362" w:rsidRPr="00572402">
        <w:rPr>
          <w:rStyle w:val="Textoennegrita"/>
          <w:rFonts w:ascii="Tahoma" w:hAnsi="Tahoma" w:cs="Tahoma"/>
        </w:rPr>
        <w:t>:</w:t>
      </w:r>
      <w:r w:rsidR="00051362" w:rsidRPr="00572402">
        <w:rPr>
          <w:rFonts w:ascii="Tahoma" w:hAnsi="Tahoma" w:cs="Tahoma"/>
        </w:rPr>
        <w:t xml:space="preserve"> Los</w:t>
      </w:r>
      <w:r w:rsidR="00D833DD" w:rsidRPr="00572402">
        <w:rPr>
          <w:rFonts w:ascii="Tahoma" w:hAnsi="Tahoma" w:cs="Tahoma"/>
        </w:rPr>
        <w:t xml:space="preserve"> productos que ofrece la línea para crianza de ganado de leche han sido desarrollados para alcanzar óptimos resultados en producción, reproducción y salud. Esta línea de alimentos balanceados son el producto de procesos de alta tecnología, con ingredientes de calidad, combinados rigurosamente, para lograr el balance ideal de energía neta de lactancia, proteína sobrepasante, aminoácidos, vitaminas y minerales.  Como complemento del área nutricional, esta línea ofrece productos farmacológicos, inmunológicos (inmunoterapéuticos y vacunas), premezclas medicamentosas, aditivos, desinfectantes e insecticidas.</w:t>
      </w:r>
    </w:p>
    <w:p w:rsidR="00C431DD" w:rsidRPr="00572402" w:rsidRDefault="00C431DD"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PORCICOLA</w:t>
      </w:r>
      <w:r w:rsidRPr="00572402">
        <w:rPr>
          <w:rFonts w:ascii="Tahoma" w:hAnsi="Tahoma" w:cs="Tahoma"/>
        </w:rPr>
        <w:t>: En el área de crianza de cerdos, la empresa ha desarrollado productos de alta calidad para alcanzar los mejores rendimientos zootécnicos y económicos, que se apoyan en la asistencia técnica que ofrece como complemento la línea.  El alimento balanceado garantiza su calidad y alta palatabilidad por el uso de materia prima seleccionada y procesos de moderna tecnología.</w:t>
      </w:r>
    </w:p>
    <w:p w:rsidR="00FF2839" w:rsidRPr="00572402" w:rsidRDefault="00FF2839" w:rsidP="0048784F">
      <w:pPr>
        <w:autoSpaceDE w:val="0"/>
        <w:autoSpaceDN w:val="0"/>
        <w:adjustRightInd w:val="0"/>
        <w:spacing w:line="360" w:lineRule="auto"/>
        <w:jc w:val="both"/>
        <w:rPr>
          <w:rFonts w:ascii="Tahoma" w:hAnsi="Tahoma" w:cs="Tahoma"/>
        </w:rPr>
      </w:pPr>
    </w:p>
    <w:p w:rsidR="00CB326C" w:rsidRPr="00572402" w:rsidRDefault="00C431DD"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EQUINOS:</w:t>
      </w:r>
      <w:r w:rsidRPr="00572402">
        <w:rPr>
          <w:rFonts w:ascii="Tahoma" w:hAnsi="Tahoma" w:cs="Tahoma"/>
        </w:rPr>
        <w:t xml:space="preserve"> La serie de productos destinados a la crianza de caballos está pensada para lograr su mejor desempeño en las diferentes etapas, estados fisiológicos, actividad física y deportiva. Estos alimentos que se</w:t>
      </w:r>
      <w:r w:rsidR="00FF2839" w:rsidRPr="00572402">
        <w:rPr>
          <w:rFonts w:ascii="Tahoma" w:hAnsi="Tahoma" w:cs="Tahoma"/>
        </w:rPr>
        <w:t xml:space="preserve"> </w:t>
      </w:r>
      <w:r w:rsidRPr="00572402">
        <w:rPr>
          <w:rFonts w:ascii="Tahoma" w:hAnsi="Tahoma" w:cs="Tahoma"/>
        </w:rPr>
        <w:t>realizan con base en materia prima de calidad y procesos industriales modernos, se complementan con la oferta de insumos de salud animal como son analgésicos, anti-inflamatorios, anti-parasitarios internos, protectores y regeneradores del casco.</w:t>
      </w:r>
    </w:p>
    <w:p w:rsidR="00B91D03" w:rsidRPr="006502E2" w:rsidRDefault="00B91D03" w:rsidP="00B91D03">
      <w:pPr>
        <w:pStyle w:val="Ttulo5"/>
        <w:numPr>
          <w:ilvl w:val="0"/>
          <w:numId w:val="0"/>
        </w:numPr>
        <w:spacing w:before="0" w:after="0" w:line="360" w:lineRule="auto"/>
        <w:rPr>
          <w:rFonts w:ascii="Tahoma" w:hAnsi="Tahoma" w:cs="Tahoma"/>
          <w:b w:val="0"/>
          <w:i w:val="0"/>
          <w:iCs w:val="0"/>
          <w:sz w:val="24"/>
        </w:rPr>
      </w:pPr>
      <w:bookmarkStart w:id="126" w:name="_Toc162943849"/>
      <w:bookmarkStart w:id="127" w:name="_Toc162945349"/>
      <w:bookmarkStart w:id="128" w:name="_Toc162945536"/>
      <w:bookmarkStart w:id="129" w:name="_Toc162946101"/>
      <w:bookmarkStart w:id="130" w:name="_Toc162955444"/>
      <w:bookmarkStart w:id="131" w:name="_Toc162957378"/>
      <w:bookmarkStart w:id="132" w:name="_Toc162957751"/>
    </w:p>
    <w:p w:rsidR="00CB326C" w:rsidRPr="006502E2" w:rsidRDefault="00567F4E" w:rsidP="00885953">
      <w:pPr>
        <w:pStyle w:val="Ttulo5"/>
        <w:numPr>
          <w:ilvl w:val="0"/>
          <w:numId w:val="0"/>
        </w:numPr>
        <w:spacing w:before="0" w:after="0" w:line="360" w:lineRule="auto"/>
        <w:rPr>
          <w:rFonts w:ascii="Tahoma" w:hAnsi="Tahoma" w:cs="Tahoma"/>
          <w:i w:val="0"/>
          <w:iCs w:val="0"/>
          <w:sz w:val="24"/>
        </w:rPr>
      </w:pPr>
      <w:bookmarkStart w:id="133" w:name="_Toc164220733"/>
      <w:bookmarkStart w:id="134" w:name="_Toc164223896"/>
      <w:r w:rsidRPr="006502E2">
        <w:rPr>
          <w:rFonts w:ascii="Tahoma" w:hAnsi="Tahoma" w:cs="Tahoma"/>
          <w:i w:val="0"/>
          <w:iCs w:val="0"/>
          <w:sz w:val="24"/>
        </w:rPr>
        <w:t xml:space="preserve">1.2.1.4.2 </w:t>
      </w:r>
      <w:r w:rsidR="00FD52B1" w:rsidRPr="006502E2">
        <w:rPr>
          <w:rFonts w:ascii="Tahoma" w:hAnsi="Tahoma" w:cs="Tahoma"/>
          <w:i w:val="0"/>
          <w:iCs w:val="0"/>
          <w:sz w:val="24"/>
        </w:rPr>
        <w:t>INSUMOS AGRICOLA</w:t>
      </w:r>
      <w:bookmarkEnd w:id="126"/>
      <w:bookmarkEnd w:id="127"/>
      <w:bookmarkEnd w:id="128"/>
      <w:bookmarkEnd w:id="129"/>
      <w:bookmarkEnd w:id="130"/>
      <w:bookmarkEnd w:id="131"/>
      <w:bookmarkEnd w:id="132"/>
      <w:bookmarkEnd w:id="133"/>
      <w:bookmarkEnd w:id="134"/>
    </w:p>
    <w:p w:rsidR="00051362" w:rsidRPr="00572402" w:rsidRDefault="00051362" w:rsidP="00885953">
      <w:pPr>
        <w:autoSpaceDE w:val="0"/>
        <w:autoSpaceDN w:val="0"/>
        <w:adjustRightInd w:val="0"/>
        <w:spacing w:line="360" w:lineRule="auto"/>
        <w:jc w:val="both"/>
        <w:rPr>
          <w:rFonts w:ascii="Tahoma" w:hAnsi="Tahoma" w:cs="Tahoma"/>
        </w:rPr>
      </w:pPr>
      <w:r w:rsidRPr="00572402">
        <w:rPr>
          <w:rStyle w:val="Textoennegrita"/>
          <w:rFonts w:ascii="Tahoma" w:hAnsi="Tahoma" w:cs="Tahoma"/>
        </w:rPr>
        <w:t>FERTILIZANTES Y AGROQUIMICOS</w:t>
      </w:r>
      <w:r w:rsidRPr="00572402">
        <w:rPr>
          <w:rFonts w:ascii="Tahoma" w:hAnsi="Tahoma" w:cs="Tahoma"/>
        </w:rPr>
        <w:t>: La compañía brinda soluciones integrales al agricultor ecuatoriano, al ofrecerle productos para el manejo adecuado de los cultivos. Las marcas que comercializa esta línea de negocio, se encuentran respaldadas por los líderes mundiales en la materia como NU3, Hydro, Agri y SQM. Así, el agricultor ecuatoriano cuenta con una selección de calidad de abonos orgánicos, fertilizantes foliares y agroquímicos para el combate de plagas y enfermedades.  También se elaboran y comercializan productos biológicos, de origen natural y amigable con el ambiente, con el respaldo de la marca INDIA.</w:t>
      </w:r>
    </w:p>
    <w:p w:rsidR="00051362" w:rsidRPr="00572402" w:rsidRDefault="00051362" w:rsidP="0048784F">
      <w:pPr>
        <w:autoSpaceDE w:val="0"/>
        <w:autoSpaceDN w:val="0"/>
        <w:adjustRightInd w:val="0"/>
        <w:spacing w:line="360" w:lineRule="auto"/>
        <w:jc w:val="both"/>
        <w:rPr>
          <w:rFonts w:ascii="Tahoma" w:hAnsi="Tahoma" w:cs="Tahoma"/>
        </w:rPr>
      </w:pPr>
    </w:p>
    <w:p w:rsidR="00FF2839" w:rsidRDefault="00051362"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SEMILLAS</w:t>
      </w:r>
      <w:r w:rsidRPr="00572402">
        <w:rPr>
          <w:rFonts w:ascii="Tahoma" w:hAnsi="Tahoma" w:cs="Tahoma"/>
        </w:rPr>
        <w:t>: PRONACA a compaña al agricultor desde las fases iniciales de la producción con la dotación de semillas certificadas para cultivos de maíz, soya y arroz y con una variedad de semillas de hortalizas, certificadas por el grupo Klause. Estos productos respaldan su calidad en minuciosos procesos de investigación y desarrollo de variedades más productivas, y programas de multiplicación de semillas. Asimismo, existen planes de soporte técnico de las marcas, que aseguran su óptima utilización</w:t>
      </w:r>
      <w:r w:rsidR="00E1130A">
        <w:rPr>
          <w:rFonts w:ascii="Tahoma" w:hAnsi="Tahoma" w:cs="Tahoma"/>
        </w:rPr>
        <w:t>.</w:t>
      </w:r>
    </w:p>
    <w:p w:rsidR="00E1130A" w:rsidRPr="00B91D03" w:rsidRDefault="00E1130A" w:rsidP="0048784F">
      <w:pPr>
        <w:autoSpaceDE w:val="0"/>
        <w:autoSpaceDN w:val="0"/>
        <w:adjustRightInd w:val="0"/>
        <w:spacing w:line="360" w:lineRule="auto"/>
        <w:jc w:val="both"/>
        <w:rPr>
          <w:rFonts w:ascii="Tahoma" w:hAnsi="Tahoma" w:cs="Tahoma"/>
        </w:rPr>
      </w:pPr>
    </w:p>
    <w:p w:rsidR="00FD52B1" w:rsidRPr="00D40A74" w:rsidRDefault="00FD52B1" w:rsidP="00E1130A">
      <w:pPr>
        <w:pStyle w:val="Ttulo3"/>
        <w:numPr>
          <w:ilvl w:val="2"/>
          <w:numId w:val="15"/>
        </w:numPr>
        <w:spacing w:before="0" w:after="0" w:line="360" w:lineRule="auto"/>
        <w:rPr>
          <w:rFonts w:ascii="Tahoma" w:hAnsi="Tahoma" w:cs="Tahoma"/>
          <w:sz w:val="24"/>
          <w:szCs w:val="24"/>
        </w:rPr>
      </w:pPr>
      <w:bookmarkStart w:id="135" w:name="_Toc162943850"/>
      <w:bookmarkStart w:id="136" w:name="_Toc162945350"/>
      <w:bookmarkStart w:id="137" w:name="_Toc162945537"/>
      <w:bookmarkStart w:id="138" w:name="_Toc162946102"/>
      <w:bookmarkStart w:id="139" w:name="_Toc162955445"/>
      <w:bookmarkStart w:id="140" w:name="_Toc162957379"/>
      <w:bookmarkStart w:id="141" w:name="_Toc162957752"/>
      <w:bookmarkStart w:id="142" w:name="_Toc164220734"/>
      <w:bookmarkStart w:id="143" w:name="_Toc164223897"/>
      <w:r w:rsidRPr="00D40A74">
        <w:rPr>
          <w:rFonts w:ascii="Tahoma" w:hAnsi="Tahoma" w:cs="Tahoma"/>
          <w:sz w:val="24"/>
          <w:szCs w:val="24"/>
        </w:rPr>
        <w:t>MERCADO INTERNACIONAL</w:t>
      </w:r>
      <w:bookmarkEnd w:id="135"/>
      <w:bookmarkEnd w:id="136"/>
      <w:bookmarkEnd w:id="137"/>
      <w:bookmarkEnd w:id="138"/>
      <w:bookmarkEnd w:id="139"/>
      <w:bookmarkEnd w:id="140"/>
      <w:bookmarkEnd w:id="141"/>
      <w:bookmarkEnd w:id="142"/>
      <w:bookmarkEnd w:id="143"/>
    </w:p>
    <w:p w:rsidR="00ED6072" w:rsidRPr="00D40A74" w:rsidRDefault="00FD52B1" w:rsidP="00E1130A">
      <w:pPr>
        <w:pStyle w:val="Ttulo4"/>
        <w:numPr>
          <w:ilvl w:val="3"/>
          <w:numId w:val="15"/>
        </w:numPr>
        <w:spacing w:before="0" w:after="0" w:line="360" w:lineRule="auto"/>
        <w:rPr>
          <w:rFonts w:ascii="Tahoma" w:hAnsi="Tahoma" w:cs="Tahoma"/>
          <w:sz w:val="24"/>
          <w:szCs w:val="24"/>
        </w:rPr>
      </w:pPr>
      <w:bookmarkStart w:id="144" w:name="_Toc162943851"/>
      <w:bookmarkStart w:id="145" w:name="_Toc162945351"/>
      <w:bookmarkStart w:id="146" w:name="_Toc162945538"/>
      <w:bookmarkStart w:id="147" w:name="_Toc162946103"/>
      <w:bookmarkStart w:id="148" w:name="_Toc162955446"/>
      <w:bookmarkStart w:id="149" w:name="_Toc162957380"/>
      <w:bookmarkStart w:id="150" w:name="_Toc162957753"/>
      <w:bookmarkStart w:id="151" w:name="_Toc164220735"/>
      <w:bookmarkStart w:id="152" w:name="_Toc164223898"/>
      <w:r w:rsidRPr="00D40A74">
        <w:rPr>
          <w:rFonts w:ascii="Tahoma" w:hAnsi="Tahoma" w:cs="Tahoma"/>
          <w:sz w:val="24"/>
          <w:szCs w:val="24"/>
        </w:rPr>
        <w:t>VEGETALES EN COSERVAS</w:t>
      </w:r>
      <w:bookmarkEnd w:id="144"/>
      <w:bookmarkEnd w:id="145"/>
      <w:bookmarkEnd w:id="146"/>
      <w:bookmarkEnd w:id="147"/>
      <w:bookmarkEnd w:id="148"/>
      <w:bookmarkEnd w:id="149"/>
      <w:bookmarkEnd w:id="150"/>
      <w:bookmarkEnd w:id="151"/>
      <w:bookmarkEnd w:id="152"/>
    </w:p>
    <w:p w:rsidR="00FD52B1" w:rsidRPr="00572402" w:rsidRDefault="00051362"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PALMITO</w:t>
      </w:r>
      <w:r w:rsidRPr="00572402">
        <w:rPr>
          <w:rFonts w:ascii="Tahoma" w:hAnsi="Tahoma" w:cs="Tahoma"/>
        </w:rPr>
        <w:t>: Su producción se basa en un sistema de cultivo de palmito en fincas propias y con agricultores integrados en los que la productividad y calidad han sido la clave del éxito alcanzado. La planta de proceso cuenta con certificación de inocuidad alimentaria HACCP, certificado FDA y ha aprobado satisfactoriamente todas las auditorías de calidad de los clientes más importantes del mundo.  La compañía cuenta con su propia oficina de distribución en USA y una red de representantes en todos los países donde realiza su actividad comercial.</w:t>
      </w:r>
    </w:p>
    <w:p w:rsidR="00051362" w:rsidRPr="00572402" w:rsidRDefault="00051362" w:rsidP="0048784F">
      <w:pPr>
        <w:autoSpaceDE w:val="0"/>
        <w:autoSpaceDN w:val="0"/>
        <w:adjustRightInd w:val="0"/>
        <w:spacing w:line="360" w:lineRule="auto"/>
        <w:jc w:val="both"/>
        <w:rPr>
          <w:rFonts w:ascii="Tahoma" w:hAnsi="Tahoma" w:cs="Tahoma"/>
        </w:rPr>
      </w:pPr>
    </w:p>
    <w:p w:rsidR="00ED6072" w:rsidRDefault="00051362" w:rsidP="00B91D03">
      <w:pPr>
        <w:autoSpaceDE w:val="0"/>
        <w:autoSpaceDN w:val="0"/>
        <w:adjustRightInd w:val="0"/>
        <w:spacing w:line="360" w:lineRule="auto"/>
        <w:jc w:val="both"/>
        <w:rPr>
          <w:rFonts w:ascii="Tahoma" w:hAnsi="Tahoma" w:cs="Tahoma"/>
        </w:rPr>
      </w:pPr>
      <w:r w:rsidRPr="00B91D03">
        <w:rPr>
          <w:rStyle w:val="Textoennegrita"/>
          <w:rFonts w:ascii="Tahoma" w:hAnsi="Tahoma" w:cs="Tahoma"/>
        </w:rPr>
        <w:t>ALCACHOFAS</w:t>
      </w:r>
      <w:r w:rsidRPr="00B91D03">
        <w:rPr>
          <w:rFonts w:ascii="Tahoma" w:hAnsi="Tahoma" w:cs="Tahoma"/>
        </w:rPr>
        <w:t>: El mercado mundial de la alcachofa en conserva es cuatro veces más grande que el mercado de palmito. Esta situación ha sido vista como una gran oportunidad por la empresa que, aprovechando la experiencia y las relaciones comerciales de la operación de palmito, ha desarrollado el proyecto agroindustrial de alcachofa para la sierra ecuatoriana. En este nuevo proyecto se han replicado todos los factores de éxito de la operación internacional: provisión asegurada de materia prima con integrados comprometidos con calidad y eficiencia, excelencia en el servicio y en los procesos productivos, garantía de calidad e inocuidad y, sobre todo, una visión de negocio de largo plazo</w:t>
      </w:r>
      <w:r w:rsidR="00E1130A">
        <w:rPr>
          <w:rFonts w:ascii="Tahoma" w:hAnsi="Tahoma" w:cs="Tahoma"/>
        </w:rPr>
        <w:t>.</w:t>
      </w:r>
    </w:p>
    <w:p w:rsidR="00E1130A" w:rsidRPr="00B91D03" w:rsidRDefault="00E1130A" w:rsidP="00B91D03">
      <w:pPr>
        <w:autoSpaceDE w:val="0"/>
        <w:autoSpaceDN w:val="0"/>
        <w:adjustRightInd w:val="0"/>
        <w:spacing w:line="360" w:lineRule="auto"/>
        <w:jc w:val="both"/>
        <w:rPr>
          <w:rFonts w:ascii="Tahoma" w:hAnsi="Tahoma" w:cs="Tahoma"/>
        </w:rPr>
      </w:pPr>
    </w:p>
    <w:p w:rsidR="00FD52B1" w:rsidRPr="006502E2" w:rsidRDefault="00567F4E" w:rsidP="00E1130A">
      <w:pPr>
        <w:pStyle w:val="Ttulo4"/>
        <w:numPr>
          <w:ilvl w:val="0"/>
          <w:numId w:val="0"/>
        </w:numPr>
        <w:spacing w:before="0" w:after="0" w:line="360" w:lineRule="auto"/>
        <w:rPr>
          <w:rFonts w:ascii="Tahoma" w:hAnsi="Tahoma" w:cs="Tahoma"/>
          <w:sz w:val="24"/>
        </w:rPr>
      </w:pPr>
      <w:bookmarkStart w:id="153" w:name="_Toc162943852"/>
      <w:bookmarkStart w:id="154" w:name="_Toc162945352"/>
      <w:bookmarkStart w:id="155" w:name="_Toc162945539"/>
      <w:bookmarkStart w:id="156" w:name="_Toc162946104"/>
      <w:bookmarkStart w:id="157" w:name="_Toc162955447"/>
      <w:bookmarkStart w:id="158" w:name="_Toc162957381"/>
      <w:bookmarkStart w:id="159" w:name="_Toc162957754"/>
      <w:bookmarkStart w:id="160" w:name="_Toc164220736"/>
      <w:bookmarkStart w:id="161" w:name="_Toc164223899"/>
      <w:r w:rsidRPr="006502E2">
        <w:rPr>
          <w:rFonts w:ascii="Tahoma" w:hAnsi="Tahoma" w:cs="Tahoma"/>
          <w:sz w:val="24"/>
        </w:rPr>
        <w:t xml:space="preserve">1.2.2.2 </w:t>
      </w:r>
      <w:r w:rsidR="00FD52B1" w:rsidRPr="006502E2">
        <w:rPr>
          <w:rFonts w:ascii="Tahoma" w:hAnsi="Tahoma" w:cs="Tahoma"/>
          <w:sz w:val="24"/>
        </w:rPr>
        <w:t>PRODUCTOS DEL MAR</w:t>
      </w:r>
      <w:bookmarkEnd w:id="153"/>
      <w:bookmarkEnd w:id="154"/>
      <w:bookmarkEnd w:id="155"/>
      <w:bookmarkEnd w:id="156"/>
      <w:bookmarkEnd w:id="157"/>
      <w:bookmarkEnd w:id="158"/>
      <w:bookmarkEnd w:id="159"/>
      <w:bookmarkEnd w:id="160"/>
      <w:bookmarkEnd w:id="161"/>
    </w:p>
    <w:p w:rsidR="00051362" w:rsidRDefault="00051362" w:rsidP="00E1130A">
      <w:pPr>
        <w:autoSpaceDE w:val="0"/>
        <w:autoSpaceDN w:val="0"/>
        <w:adjustRightInd w:val="0"/>
        <w:spacing w:line="360" w:lineRule="auto"/>
        <w:jc w:val="both"/>
        <w:rPr>
          <w:rFonts w:ascii="Tahoma" w:hAnsi="Tahoma" w:cs="Tahoma"/>
          <w:b/>
        </w:rPr>
      </w:pPr>
      <w:r w:rsidRPr="00572402">
        <w:rPr>
          <w:rStyle w:val="Textoennegrita"/>
          <w:rFonts w:ascii="Tahoma" w:hAnsi="Tahoma" w:cs="Tahoma"/>
        </w:rPr>
        <w:t>CAMARON</w:t>
      </w:r>
      <w:r w:rsidRPr="00572402">
        <w:rPr>
          <w:rFonts w:ascii="Tahoma" w:hAnsi="Tahoma" w:cs="Tahoma"/>
        </w:rPr>
        <w:t>: La empresa elabora una diversidad de productos de camarón de mar y de cultivo: camarón entero, colas, pelados y devenados, apanados y congelados en bloques. Estos productos se comercializan bajo las marcas Riomar y Golden Harvest.  Como requisito para la exportación de sus productos, los procesos se manejan bajo la certificación de inocuidad alimentaria HACCP (Análisis y Control de Puntos Críticos), la cual garantiza calidad y seguridad de los productos</w:t>
      </w:r>
      <w:r w:rsidRPr="00572402">
        <w:rPr>
          <w:rFonts w:ascii="Tahoma" w:hAnsi="Tahoma" w:cs="Tahoma"/>
          <w:b/>
        </w:rPr>
        <w:t>.</w:t>
      </w:r>
    </w:p>
    <w:p w:rsidR="008D4574" w:rsidRPr="00572402" w:rsidRDefault="008D4574" w:rsidP="0048784F">
      <w:pPr>
        <w:autoSpaceDE w:val="0"/>
        <w:autoSpaceDN w:val="0"/>
        <w:adjustRightInd w:val="0"/>
        <w:spacing w:line="360" w:lineRule="auto"/>
        <w:jc w:val="both"/>
        <w:rPr>
          <w:rFonts w:ascii="Tahoma" w:hAnsi="Tahoma" w:cs="Tahoma"/>
          <w:b/>
        </w:rPr>
      </w:pPr>
    </w:p>
    <w:p w:rsidR="001040A0" w:rsidRPr="00572402" w:rsidRDefault="00051362" w:rsidP="0048784F">
      <w:pPr>
        <w:autoSpaceDE w:val="0"/>
        <w:autoSpaceDN w:val="0"/>
        <w:adjustRightInd w:val="0"/>
        <w:spacing w:line="360" w:lineRule="auto"/>
        <w:jc w:val="both"/>
        <w:rPr>
          <w:rFonts w:ascii="Tahoma" w:hAnsi="Tahoma" w:cs="Tahoma"/>
        </w:rPr>
      </w:pPr>
      <w:r w:rsidRPr="00572402">
        <w:rPr>
          <w:rStyle w:val="Textoennegrita"/>
          <w:rFonts w:ascii="Tahoma" w:hAnsi="Tahoma" w:cs="Tahoma"/>
        </w:rPr>
        <w:t>TILAPIA:</w:t>
      </w:r>
      <w:r w:rsidRPr="00572402">
        <w:rPr>
          <w:rFonts w:ascii="Tahoma" w:hAnsi="Tahoma" w:cs="Tahoma"/>
        </w:rPr>
        <w:t xml:space="preserve"> Se produce además tilapia roja, un pescado de carne suave y blanca que está posicionándose fuertemente en los mercados internacionales con un creciente consumo.  Los filetes frescos son una excepcional fuente de proteínas, vitaminas, minerales y otros nutrientes.  Esta línea de alimentos de mar es el resultado de importantes inversiones en investigación y desarrollo y de innovadoras y creativas estrategias por diversificar productos y mercados.</w:t>
      </w:r>
    </w:p>
    <w:p w:rsidR="0048784F" w:rsidRDefault="0048784F" w:rsidP="0048784F">
      <w:pPr>
        <w:autoSpaceDE w:val="0"/>
        <w:autoSpaceDN w:val="0"/>
        <w:adjustRightInd w:val="0"/>
        <w:spacing w:line="360" w:lineRule="auto"/>
        <w:jc w:val="both"/>
        <w:rPr>
          <w:rFonts w:ascii="Tahoma" w:hAnsi="Tahoma" w:cs="Tahoma"/>
        </w:rPr>
      </w:pPr>
    </w:p>
    <w:p w:rsidR="00C06EA1" w:rsidRDefault="00C06EA1"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A pesar de que esta no es una empresa de servicios, ofrece a sus clientes un respaldo en la venta mediante los vendedores que ofrecen servicio personalizado, atienden quejas y capacitan sobre los productos. Así mismo la empresa cuenta con un departamento encargado de dar información sobre los pedidos y créditos realizados por el cliente.</w:t>
      </w:r>
    </w:p>
    <w:p w:rsidR="004A77B3" w:rsidRPr="00572402" w:rsidRDefault="004A77B3" w:rsidP="0048784F">
      <w:pPr>
        <w:autoSpaceDE w:val="0"/>
        <w:autoSpaceDN w:val="0"/>
        <w:adjustRightInd w:val="0"/>
        <w:spacing w:line="360" w:lineRule="auto"/>
        <w:jc w:val="both"/>
        <w:rPr>
          <w:rFonts w:ascii="Tahoma" w:hAnsi="Tahoma" w:cs="Tahoma"/>
          <w:color w:val="000000"/>
          <w:lang w:val="es-ES"/>
        </w:rPr>
      </w:pPr>
    </w:p>
    <w:p w:rsidR="001A0E86" w:rsidRPr="006502E2" w:rsidRDefault="00D81F83" w:rsidP="004A77B3">
      <w:pPr>
        <w:pStyle w:val="Ttulo2"/>
        <w:numPr>
          <w:ilvl w:val="0"/>
          <w:numId w:val="0"/>
        </w:numPr>
        <w:spacing w:before="0" w:beforeAutospacing="0" w:after="0" w:afterAutospacing="0" w:line="360" w:lineRule="auto"/>
        <w:rPr>
          <w:rFonts w:ascii="Tahoma" w:hAnsi="Tahoma" w:cs="Tahoma"/>
          <w:color w:val="000000"/>
          <w:kern w:val="28"/>
          <w:sz w:val="24"/>
          <w:szCs w:val="24"/>
          <w:lang w:val="es-ES"/>
        </w:rPr>
      </w:pPr>
      <w:bookmarkStart w:id="162" w:name="_Toc162943853"/>
      <w:bookmarkStart w:id="163" w:name="_Toc162945353"/>
      <w:bookmarkStart w:id="164" w:name="_Toc162945540"/>
      <w:bookmarkStart w:id="165" w:name="_Toc162946105"/>
      <w:bookmarkStart w:id="166" w:name="_Toc162955448"/>
      <w:bookmarkStart w:id="167" w:name="_Toc162957382"/>
      <w:bookmarkStart w:id="168" w:name="_Toc162957755"/>
      <w:bookmarkStart w:id="169" w:name="_Toc164220737"/>
      <w:bookmarkStart w:id="170" w:name="_Toc164223900"/>
      <w:r w:rsidRPr="006502E2">
        <w:rPr>
          <w:rFonts w:ascii="Tahoma" w:hAnsi="Tahoma" w:cs="Tahoma"/>
          <w:color w:val="000000"/>
          <w:kern w:val="28"/>
          <w:sz w:val="24"/>
          <w:szCs w:val="24"/>
          <w:lang w:val="es-ES"/>
        </w:rPr>
        <w:t>1.</w:t>
      </w:r>
      <w:r w:rsidR="00DE10C7" w:rsidRPr="006502E2">
        <w:rPr>
          <w:rFonts w:ascii="Tahoma" w:hAnsi="Tahoma" w:cs="Tahoma"/>
          <w:color w:val="000000"/>
          <w:kern w:val="28"/>
          <w:sz w:val="24"/>
          <w:szCs w:val="24"/>
          <w:lang w:val="es-ES"/>
        </w:rPr>
        <w:t>3</w:t>
      </w:r>
      <w:r w:rsidR="001D7374" w:rsidRPr="006502E2">
        <w:rPr>
          <w:rFonts w:ascii="Tahoma" w:hAnsi="Tahoma" w:cs="Tahoma"/>
          <w:color w:val="000000"/>
          <w:kern w:val="28"/>
          <w:sz w:val="24"/>
          <w:szCs w:val="24"/>
          <w:lang w:val="es-ES"/>
        </w:rPr>
        <w:tab/>
        <w:t>ANAL</w:t>
      </w:r>
      <w:r w:rsidR="007041A4" w:rsidRPr="006502E2">
        <w:rPr>
          <w:rFonts w:ascii="Tahoma" w:hAnsi="Tahoma" w:cs="Tahoma"/>
          <w:color w:val="000000"/>
          <w:kern w:val="28"/>
          <w:sz w:val="24"/>
          <w:szCs w:val="24"/>
          <w:lang w:val="es-ES"/>
        </w:rPr>
        <w:t>ISIS DEL MICROENTORNO</w:t>
      </w:r>
      <w:bookmarkEnd w:id="162"/>
      <w:bookmarkEnd w:id="163"/>
      <w:bookmarkEnd w:id="164"/>
      <w:bookmarkEnd w:id="165"/>
      <w:bookmarkEnd w:id="166"/>
      <w:bookmarkEnd w:id="167"/>
      <w:bookmarkEnd w:id="168"/>
      <w:bookmarkEnd w:id="169"/>
      <w:bookmarkEnd w:id="170"/>
    </w:p>
    <w:p w:rsidR="00D81F83" w:rsidRPr="006502E2" w:rsidRDefault="00D81F83" w:rsidP="004A77B3">
      <w:pPr>
        <w:pStyle w:val="Ttulo3"/>
        <w:numPr>
          <w:ilvl w:val="0"/>
          <w:numId w:val="0"/>
        </w:numPr>
        <w:spacing w:before="0" w:after="0" w:line="360" w:lineRule="auto"/>
        <w:rPr>
          <w:rFonts w:ascii="Tahoma" w:hAnsi="Tahoma" w:cs="Tahoma"/>
          <w:sz w:val="24"/>
          <w:szCs w:val="24"/>
          <w:lang w:val="es-ES"/>
        </w:rPr>
      </w:pPr>
      <w:bookmarkStart w:id="171" w:name="_Toc162943854"/>
      <w:bookmarkStart w:id="172" w:name="_Toc162945354"/>
      <w:bookmarkStart w:id="173" w:name="_Toc162945541"/>
      <w:bookmarkStart w:id="174" w:name="_Toc162946106"/>
      <w:bookmarkStart w:id="175" w:name="_Toc162955449"/>
      <w:bookmarkStart w:id="176" w:name="_Toc162957383"/>
      <w:bookmarkStart w:id="177" w:name="_Toc162957756"/>
      <w:bookmarkStart w:id="178" w:name="_Toc164220738"/>
      <w:bookmarkStart w:id="179" w:name="_Toc164223901"/>
      <w:r w:rsidRPr="006502E2">
        <w:rPr>
          <w:rFonts w:ascii="Tahoma" w:hAnsi="Tahoma" w:cs="Tahoma"/>
          <w:sz w:val="24"/>
          <w:szCs w:val="24"/>
          <w:lang w:val="es-ES"/>
        </w:rPr>
        <w:t>1.</w:t>
      </w:r>
      <w:r w:rsidR="00DE10C7" w:rsidRPr="006502E2">
        <w:rPr>
          <w:rFonts w:ascii="Tahoma" w:hAnsi="Tahoma" w:cs="Tahoma"/>
          <w:sz w:val="24"/>
          <w:szCs w:val="24"/>
          <w:lang w:val="es-ES"/>
        </w:rPr>
        <w:t>3</w:t>
      </w:r>
      <w:r w:rsidR="007041A4" w:rsidRPr="006502E2">
        <w:rPr>
          <w:rFonts w:ascii="Tahoma" w:hAnsi="Tahoma" w:cs="Tahoma"/>
          <w:sz w:val="24"/>
          <w:szCs w:val="24"/>
          <w:lang w:val="es-ES"/>
        </w:rPr>
        <w:t>.1</w:t>
      </w:r>
      <w:r w:rsidR="007041A4" w:rsidRPr="006502E2">
        <w:rPr>
          <w:rFonts w:ascii="Tahoma" w:hAnsi="Tahoma" w:cs="Tahoma"/>
          <w:sz w:val="24"/>
          <w:szCs w:val="24"/>
          <w:lang w:val="es-ES"/>
        </w:rPr>
        <w:tab/>
        <w:t>PROVEEDORES</w:t>
      </w:r>
      <w:bookmarkEnd w:id="171"/>
      <w:bookmarkEnd w:id="172"/>
      <w:bookmarkEnd w:id="173"/>
      <w:bookmarkEnd w:id="174"/>
      <w:bookmarkEnd w:id="175"/>
      <w:bookmarkEnd w:id="176"/>
      <w:bookmarkEnd w:id="177"/>
      <w:bookmarkEnd w:id="178"/>
      <w:bookmarkEnd w:id="179"/>
    </w:p>
    <w:p w:rsidR="00D81F83" w:rsidRPr="006502E2" w:rsidRDefault="000A45FE" w:rsidP="0048784F">
      <w:pPr>
        <w:autoSpaceDE w:val="0"/>
        <w:autoSpaceDN w:val="0"/>
        <w:adjustRightInd w:val="0"/>
        <w:spacing w:line="360" w:lineRule="auto"/>
        <w:jc w:val="both"/>
        <w:rPr>
          <w:rFonts w:ascii="Tahoma" w:hAnsi="Tahoma" w:cs="Tahoma"/>
          <w:color w:val="000000"/>
          <w:lang w:val="es-ES"/>
        </w:rPr>
      </w:pPr>
      <w:r w:rsidRPr="006502E2">
        <w:rPr>
          <w:rFonts w:ascii="Tahoma" w:hAnsi="Tahoma" w:cs="Tahoma"/>
          <w:color w:val="000000"/>
          <w:lang w:val="es-ES"/>
        </w:rPr>
        <w:t>Los proveedores son de vital importancia para PRONACA S.A, por medio de ellos se obtienen los implementos y equipos necesarios</w:t>
      </w:r>
      <w:r w:rsidR="00064460" w:rsidRPr="006502E2">
        <w:rPr>
          <w:rFonts w:ascii="Tahoma" w:hAnsi="Tahoma" w:cs="Tahoma"/>
          <w:color w:val="000000"/>
          <w:lang w:val="es-ES"/>
        </w:rPr>
        <w:t xml:space="preserve"> para la </w:t>
      </w:r>
      <w:r w:rsidR="00593F17" w:rsidRPr="006502E2">
        <w:rPr>
          <w:rFonts w:ascii="Tahoma" w:hAnsi="Tahoma" w:cs="Tahoma"/>
          <w:color w:val="000000"/>
          <w:lang w:val="es-ES"/>
        </w:rPr>
        <w:t>instalación</w:t>
      </w:r>
      <w:r w:rsidR="00064460" w:rsidRPr="006502E2">
        <w:rPr>
          <w:rFonts w:ascii="Tahoma" w:hAnsi="Tahoma" w:cs="Tahoma"/>
          <w:color w:val="000000"/>
          <w:lang w:val="es-ES"/>
        </w:rPr>
        <w:t xml:space="preserve"> de el galpó</w:t>
      </w:r>
      <w:r w:rsidRPr="006502E2">
        <w:rPr>
          <w:rFonts w:ascii="Tahoma" w:hAnsi="Tahoma" w:cs="Tahoma"/>
          <w:color w:val="000000"/>
          <w:lang w:val="es-ES"/>
        </w:rPr>
        <w:t>n que es utilizado en l</w:t>
      </w:r>
      <w:r w:rsidR="00064460" w:rsidRPr="006502E2">
        <w:rPr>
          <w:rFonts w:ascii="Tahoma" w:hAnsi="Tahoma" w:cs="Tahoma"/>
          <w:color w:val="000000"/>
          <w:lang w:val="es-ES"/>
        </w:rPr>
        <w:t xml:space="preserve">a producción de pollos </w:t>
      </w:r>
      <w:r w:rsidRPr="006502E2">
        <w:rPr>
          <w:rFonts w:ascii="Tahoma" w:hAnsi="Tahoma" w:cs="Tahoma"/>
          <w:color w:val="000000"/>
          <w:lang w:val="es-ES"/>
        </w:rPr>
        <w:t>y huevos.</w:t>
      </w:r>
      <w:r w:rsidR="007041A4" w:rsidRPr="006502E2">
        <w:rPr>
          <w:rFonts w:ascii="Tahoma" w:hAnsi="Tahoma" w:cs="Tahoma"/>
          <w:color w:val="000000"/>
          <w:lang w:val="es-ES"/>
        </w:rPr>
        <w:t xml:space="preserve">  </w:t>
      </w:r>
    </w:p>
    <w:p w:rsidR="004A77B3" w:rsidRPr="006502E2" w:rsidRDefault="004A77B3" w:rsidP="0048784F">
      <w:pPr>
        <w:autoSpaceDE w:val="0"/>
        <w:autoSpaceDN w:val="0"/>
        <w:adjustRightInd w:val="0"/>
        <w:spacing w:line="360" w:lineRule="auto"/>
        <w:jc w:val="both"/>
        <w:rPr>
          <w:rFonts w:ascii="Tahoma" w:hAnsi="Tahoma" w:cs="Tahoma"/>
          <w:color w:val="000000"/>
          <w:lang w:val="es-ES"/>
        </w:rPr>
      </w:pPr>
    </w:p>
    <w:p w:rsidR="00AF2966" w:rsidRPr="006502E2" w:rsidRDefault="00DE10C7" w:rsidP="004A77B3">
      <w:pPr>
        <w:pStyle w:val="Ttulo3"/>
        <w:numPr>
          <w:ilvl w:val="0"/>
          <w:numId w:val="0"/>
        </w:numPr>
        <w:spacing w:before="0" w:after="0" w:line="360" w:lineRule="auto"/>
        <w:rPr>
          <w:rFonts w:ascii="Tahoma" w:hAnsi="Tahoma" w:cs="Tahoma"/>
          <w:sz w:val="24"/>
          <w:szCs w:val="24"/>
        </w:rPr>
      </w:pPr>
      <w:bookmarkStart w:id="180" w:name="_Toc162943855"/>
      <w:bookmarkStart w:id="181" w:name="_Toc162945355"/>
      <w:bookmarkStart w:id="182" w:name="_Toc162945542"/>
      <w:bookmarkStart w:id="183" w:name="_Toc162946107"/>
      <w:bookmarkStart w:id="184" w:name="_Toc162955450"/>
      <w:bookmarkStart w:id="185" w:name="_Toc162957384"/>
      <w:bookmarkStart w:id="186" w:name="_Toc162957757"/>
      <w:bookmarkStart w:id="187" w:name="_Toc164220739"/>
      <w:bookmarkStart w:id="188" w:name="_Toc164223902"/>
      <w:r w:rsidRPr="006502E2">
        <w:rPr>
          <w:rFonts w:ascii="Tahoma" w:hAnsi="Tahoma" w:cs="Tahoma"/>
          <w:sz w:val="24"/>
          <w:szCs w:val="24"/>
        </w:rPr>
        <w:t>1.3</w:t>
      </w:r>
      <w:r w:rsidR="00D81F83" w:rsidRPr="006502E2">
        <w:rPr>
          <w:rFonts w:ascii="Tahoma" w:hAnsi="Tahoma" w:cs="Tahoma"/>
          <w:sz w:val="24"/>
          <w:szCs w:val="24"/>
        </w:rPr>
        <w:t>.2</w:t>
      </w:r>
      <w:r w:rsidR="00D81F83" w:rsidRPr="006502E2">
        <w:rPr>
          <w:rFonts w:ascii="Tahoma" w:hAnsi="Tahoma" w:cs="Tahoma"/>
          <w:sz w:val="24"/>
          <w:szCs w:val="24"/>
        </w:rPr>
        <w:tab/>
      </w:r>
      <w:r w:rsidR="007041A4" w:rsidRPr="006502E2">
        <w:rPr>
          <w:rFonts w:ascii="Tahoma" w:hAnsi="Tahoma" w:cs="Tahoma"/>
          <w:sz w:val="24"/>
          <w:szCs w:val="24"/>
        </w:rPr>
        <w:t>DISTRIBUIDORES</w:t>
      </w:r>
      <w:bookmarkEnd w:id="180"/>
      <w:bookmarkEnd w:id="181"/>
      <w:bookmarkEnd w:id="182"/>
      <w:bookmarkEnd w:id="183"/>
      <w:bookmarkEnd w:id="184"/>
      <w:bookmarkEnd w:id="185"/>
      <w:bookmarkEnd w:id="186"/>
      <w:bookmarkEnd w:id="187"/>
      <w:bookmarkEnd w:id="188"/>
    </w:p>
    <w:p w:rsidR="003351C1" w:rsidRPr="006502E2" w:rsidRDefault="00AF2966" w:rsidP="004A77B3">
      <w:pPr>
        <w:autoSpaceDE w:val="0"/>
        <w:autoSpaceDN w:val="0"/>
        <w:adjustRightInd w:val="0"/>
        <w:spacing w:line="360" w:lineRule="auto"/>
        <w:jc w:val="both"/>
        <w:rPr>
          <w:rFonts w:ascii="Tahoma" w:hAnsi="Tahoma" w:cs="Tahoma"/>
        </w:rPr>
      </w:pPr>
      <w:r w:rsidRPr="006502E2">
        <w:rPr>
          <w:rFonts w:ascii="Tahoma" w:hAnsi="Tahoma" w:cs="Tahoma"/>
        </w:rPr>
        <w:t>La empresa dispone de una amplia y eficiente red de distribución de alimentos que se ha convertido en una fortaleza dentro del mercado.</w:t>
      </w:r>
      <w:r w:rsidR="007041A4" w:rsidRPr="006502E2">
        <w:rPr>
          <w:rFonts w:ascii="Tahoma" w:hAnsi="Tahoma" w:cs="Tahoma"/>
        </w:rPr>
        <w:t xml:space="preserve">  </w:t>
      </w:r>
      <w:r w:rsidRPr="006502E2">
        <w:rPr>
          <w:rFonts w:ascii="Tahoma" w:hAnsi="Tahoma" w:cs="Tahoma"/>
        </w:rPr>
        <w:t>Cuenta con una cadena inalterable de frío que garantiza la frescura de los alimentos, hasta cualquier punto de comercialización de sus líneas.</w:t>
      </w:r>
      <w:r w:rsidR="007041A4" w:rsidRPr="006502E2">
        <w:rPr>
          <w:rFonts w:ascii="Tahoma" w:hAnsi="Tahoma" w:cs="Tahoma"/>
        </w:rPr>
        <w:t xml:space="preserve">  </w:t>
      </w:r>
      <w:r w:rsidRPr="006502E2">
        <w:rPr>
          <w:rFonts w:ascii="Tahoma" w:hAnsi="Tahoma" w:cs="Tahoma"/>
        </w:rPr>
        <w:t xml:space="preserve">Así, la calidad de los productos cárnicos, obtenida en sus plantas, se mantiene inalterada hasta que llegan al consumidor final. </w:t>
      </w:r>
      <w:r w:rsidR="005368D5" w:rsidRPr="006502E2">
        <w:rPr>
          <w:rFonts w:ascii="Tahoma" w:hAnsi="Tahoma" w:cs="Tahoma"/>
        </w:rPr>
        <w:t xml:space="preserve"> </w:t>
      </w:r>
      <w:r w:rsidRPr="006502E2">
        <w:rPr>
          <w:rFonts w:ascii="Tahoma" w:hAnsi="Tahoma" w:cs="Tahoma"/>
        </w:rPr>
        <w:t xml:space="preserve">De la misma forma, otro sistema de distribución se encarga de la entrega en óptimas condiciones de los alimentos no congelados como arroz, conservas, huevos, enlatados y otros productos.  A </w:t>
      </w:r>
      <w:r w:rsidR="00593F17" w:rsidRPr="006502E2">
        <w:rPr>
          <w:rFonts w:ascii="Tahoma" w:hAnsi="Tahoma" w:cs="Tahoma"/>
        </w:rPr>
        <w:t>través</w:t>
      </w:r>
      <w:r w:rsidRPr="006502E2">
        <w:rPr>
          <w:rFonts w:ascii="Tahoma" w:hAnsi="Tahoma" w:cs="Tahoma"/>
        </w:rPr>
        <w:t xml:space="preserve"> de estos sistemas de </w:t>
      </w:r>
      <w:r w:rsidR="00593F17" w:rsidRPr="006502E2">
        <w:rPr>
          <w:rFonts w:ascii="Tahoma" w:hAnsi="Tahoma" w:cs="Tahoma"/>
        </w:rPr>
        <w:t>distribución</w:t>
      </w:r>
      <w:r w:rsidRPr="006502E2">
        <w:rPr>
          <w:rFonts w:ascii="Tahoma" w:hAnsi="Tahoma" w:cs="Tahoma"/>
        </w:rPr>
        <w:t xml:space="preserve"> alcanza a más de 40.000 puntos de venta, en todo el territorio nacional.</w:t>
      </w:r>
      <w:r w:rsidR="007041A4" w:rsidRPr="006502E2">
        <w:rPr>
          <w:rFonts w:ascii="Tahoma" w:hAnsi="Tahoma" w:cs="Tahoma"/>
        </w:rPr>
        <w:t xml:space="preserve"> </w:t>
      </w:r>
      <w:r w:rsidRPr="006502E2">
        <w:rPr>
          <w:rFonts w:ascii="Tahoma" w:hAnsi="Tahoma" w:cs="Tahoma"/>
        </w:rPr>
        <w:t>Como complemento a este sistema, existe otra red de distribución para la línea agropecuaria, conformada por tiendas propias de la marca INDIA y macrodistribuidores.</w:t>
      </w:r>
    </w:p>
    <w:p w:rsidR="001401B5" w:rsidRPr="006502E2" w:rsidRDefault="001401B5" w:rsidP="004A77B3">
      <w:pPr>
        <w:autoSpaceDE w:val="0"/>
        <w:autoSpaceDN w:val="0"/>
        <w:adjustRightInd w:val="0"/>
        <w:spacing w:line="360" w:lineRule="auto"/>
        <w:jc w:val="both"/>
        <w:rPr>
          <w:rFonts w:ascii="Tahoma" w:hAnsi="Tahoma" w:cs="Tahoma"/>
        </w:rPr>
      </w:pPr>
    </w:p>
    <w:p w:rsidR="00F912D3" w:rsidRPr="006502E2" w:rsidRDefault="00DE10C7" w:rsidP="001401B5">
      <w:pPr>
        <w:pStyle w:val="Ttulo3"/>
        <w:numPr>
          <w:ilvl w:val="0"/>
          <w:numId w:val="0"/>
        </w:numPr>
        <w:spacing w:before="0" w:after="0" w:line="360" w:lineRule="auto"/>
        <w:rPr>
          <w:rFonts w:ascii="Tahoma" w:hAnsi="Tahoma" w:cs="Tahoma"/>
          <w:color w:val="000000"/>
          <w:sz w:val="24"/>
          <w:szCs w:val="24"/>
          <w:lang w:val="es-ES"/>
        </w:rPr>
      </w:pPr>
      <w:bookmarkStart w:id="189" w:name="_Toc162943856"/>
      <w:bookmarkStart w:id="190" w:name="_Toc162945356"/>
      <w:bookmarkStart w:id="191" w:name="_Toc162945543"/>
      <w:bookmarkStart w:id="192" w:name="_Toc162946108"/>
      <w:bookmarkStart w:id="193" w:name="_Toc162955451"/>
      <w:bookmarkStart w:id="194" w:name="_Toc162957385"/>
      <w:bookmarkStart w:id="195" w:name="_Toc162957758"/>
      <w:bookmarkStart w:id="196" w:name="_Toc164220740"/>
      <w:bookmarkStart w:id="197" w:name="_Toc164223903"/>
      <w:r w:rsidRPr="006502E2">
        <w:rPr>
          <w:rFonts w:ascii="Tahoma" w:hAnsi="Tahoma" w:cs="Tahoma"/>
          <w:color w:val="000000"/>
          <w:sz w:val="24"/>
          <w:szCs w:val="24"/>
          <w:lang w:val="es-ES"/>
        </w:rPr>
        <w:t>1.3</w:t>
      </w:r>
      <w:r w:rsidR="00BA7B8A" w:rsidRPr="006502E2">
        <w:rPr>
          <w:rFonts w:ascii="Tahoma" w:hAnsi="Tahoma" w:cs="Tahoma"/>
          <w:color w:val="000000"/>
          <w:sz w:val="24"/>
          <w:szCs w:val="24"/>
          <w:lang w:val="es-ES"/>
        </w:rPr>
        <w:t>.3</w:t>
      </w:r>
      <w:r w:rsidR="00BA7B8A" w:rsidRPr="006502E2">
        <w:rPr>
          <w:rFonts w:ascii="Tahoma" w:hAnsi="Tahoma" w:cs="Tahoma"/>
          <w:color w:val="000000"/>
          <w:sz w:val="24"/>
          <w:szCs w:val="24"/>
          <w:lang w:val="es-ES"/>
        </w:rPr>
        <w:tab/>
      </w:r>
      <w:r w:rsidR="007041A4" w:rsidRPr="006502E2">
        <w:rPr>
          <w:rFonts w:ascii="Tahoma" w:hAnsi="Tahoma" w:cs="Tahoma"/>
          <w:color w:val="000000"/>
          <w:sz w:val="24"/>
          <w:szCs w:val="24"/>
          <w:lang w:val="es-ES"/>
        </w:rPr>
        <w:t>CONSUMIDORES</w:t>
      </w:r>
      <w:bookmarkEnd w:id="189"/>
      <w:bookmarkEnd w:id="190"/>
      <w:bookmarkEnd w:id="191"/>
      <w:bookmarkEnd w:id="192"/>
      <w:bookmarkEnd w:id="193"/>
      <w:bookmarkEnd w:id="194"/>
      <w:bookmarkEnd w:id="195"/>
      <w:bookmarkEnd w:id="196"/>
      <w:bookmarkEnd w:id="197"/>
    </w:p>
    <w:p w:rsidR="00EF7005" w:rsidRPr="006502E2" w:rsidRDefault="007041A4" w:rsidP="001401B5">
      <w:pPr>
        <w:autoSpaceDE w:val="0"/>
        <w:autoSpaceDN w:val="0"/>
        <w:adjustRightInd w:val="0"/>
        <w:spacing w:line="360" w:lineRule="auto"/>
        <w:jc w:val="both"/>
        <w:rPr>
          <w:rFonts w:ascii="Tahoma" w:hAnsi="Tahoma" w:cs="Tahoma"/>
        </w:rPr>
      </w:pPr>
      <w:r w:rsidRPr="006502E2">
        <w:rPr>
          <w:rFonts w:ascii="Tahoma" w:hAnsi="Tahoma" w:cs="Tahoma"/>
        </w:rPr>
        <w:t xml:space="preserve">PRONACA S.A. ha diversificado su portafolio para atender las necesidades de sus consumidores y llegar a los hogares ecuatorianos con una amplia variedad de productos garantizados y de calidad.  </w:t>
      </w:r>
    </w:p>
    <w:p w:rsidR="001401B5" w:rsidRPr="006502E2" w:rsidRDefault="001401B5" w:rsidP="001401B5">
      <w:pPr>
        <w:autoSpaceDE w:val="0"/>
        <w:autoSpaceDN w:val="0"/>
        <w:adjustRightInd w:val="0"/>
        <w:spacing w:line="360" w:lineRule="auto"/>
        <w:jc w:val="both"/>
        <w:rPr>
          <w:rFonts w:ascii="Tahoma" w:hAnsi="Tahoma" w:cs="Tahoma"/>
        </w:rPr>
      </w:pPr>
    </w:p>
    <w:p w:rsidR="00956C97" w:rsidRPr="006502E2" w:rsidRDefault="00DE10C7" w:rsidP="001401B5">
      <w:pPr>
        <w:pStyle w:val="Ttulo4"/>
        <w:numPr>
          <w:ilvl w:val="0"/>
          <w:numId w:val="0"/>
        </w:numPr>
        <w:spacing w:before="0" w:after="0" w:line="360" w:lineRule="auto"/>
        <w:rPr>
          <w:rFonts w:ascii="Tahoma" w:hAnsi="Tahoma" w:cs="Tahoma"/>
          <w:sz w:val="24"/>
          <w:lang w:val="es-ES"/>
        </w:rPr>
      </w:pPr>
      <w:bookmarkStart w:id="198" w:name="_Toc162943857"/>
      <w:bookmarkStart w:id="199" w:name="_Toc162945357"/>
      <w:bookmarkStart w:id="200" w:name="_Toc162945544"/>
      <w:bookmarkStart w:id="201" w:name="_Toc162946109"/>
      <w:bookmarkStart w:id="202" w:name="_Toc162955452"/>
      <w:bookmarkStart w:id="203" w:name="_Toc162957386"/>
      <w:bookmarkStart w:id="204" w:name="_Toc162957759"/>
      <w:bookmarkStart w:id="205" w:name="_Toc164220741"/>
      <w:bookmarkStart w:id="206" w:name="_Toc164223904"/>
      <w:r w:rsidRPr="006502E2">
        <w:rPr>
          <w:rFonts w:ascii="Tahoma" w:hAnsi="Tahoma" w:cs="Tahoma"/>
          <w:sz w:val="24"/>
        </w:rPr>
        <w:t>1.3</w:t>
      </w:r>
      <w:r w:rsidR="005368D5" w:rsidRPr="006502E2">
        <w:rPr>
          <w:rFonts w:ascii="Tahoma" w:hAnsi="Tahoma" w:cs="Tahoma"/>
          <w:sz w:val="24"/>
        </w:rPr>
        <w:t>.4</w:t>
      </w:r>
      <w:r w:rsidR="005368D5" w:rsidRPr="006502E2">
        <w:rPr>
          <w:rFonts w:ascii="Tahoma" w:hAnsi="Tahoma" w:cs="Tahoma"/>
          <w:sz w:val="24"/>
        </w:rPr>
        <w:tab/>
      </w:r>
      <w:r w:rsidR="005368D5" w:rsidRPr="006502E2">
        <w:rPr>
          <w:rFonts w:ascii="Tahoma" w:hAnsi="Tahoma" w:cs="Tahoma"/>
          <w:sz w:val="24"/>
          <w:lang w:val="es-ES"/>
        </w:rPr>
        <w:t>COMPETIDORES</w:t>
      </w:r>
      <w:bookmarkEnd w:id="198"/>
      <w:bookmarkEnd w:id="199"/>
      <w:bookmarkEnd w:id="200"/>
      <w:bookmarkEnd w:id="201"/>
      <w:bookmarkEnd w:id="202"/>
      <w:bookmarkEnd w:id="203"/>
      <w:bookmarkEnd w:id="204"/>
      <w:bookmarkEnd w:id="205"/>
      <w:bookmarkEnd w:id="206"/>
    </w:p>
    <w:p w:rsidR="00C70677" w:rsidRPr="006502E2" w:rsidRDefault="004852E1" w:rsidP="001401B5">
      <w:pPr>
        <w:autoSpaceDE w:val="0"/>
        <w:autoSpaceDN w:val="0"/>
        <w:adjustRightInd w:val="0"/>
        <w:spacing w:line="360" w:lineRule="auto"/>
        <w:jc w:val="both"/>
        <w:rPr>
          <w:rFonts w:ascii="Tahoma" w:hAnsi="Tahoma" w:cs="Tahoma"/>
          <w:color w:val="000000"/>
          <w:lang w:val="es-ES"/>
        </w:rPr>
      </w:pPr>
      <w:r w:rsidRPr="006502E2">
        <w:rPr>
          <w:rFonts w:ascii="Tahoma" w:hAnsi="Tahoma" w:cs="Tahoma"/>
          <w:iCs/>
          <w:lang w:val="es-ES"/>
        </w:rPr>
        <w:t>La industria avícola nacional tiene características oligopólicas pues el 60% del mercado es manejado por PRONACA</w:t>
      </w:r>
      <w:r w:rsidR="002E3F92" w:rsidRPr="006502E2">
        <w:rPr>
          <w:rFonts w:ascii="Tahoma" w:hAnsi="Tahoma" w:cs="Tahoma"/>
          <w:iCs/>
          <w:lang w:val="es-ES"/>
        </w:rPr>
        <w:t xml:space="preserve"> S.A.</w:t>
      </w:r>
      <w:r w:rsidRPr="006502E2">
        <w:rPr>
          <w:rFonts w:ascii="Tahoma" w:hAnsi="Tahoma" w:cs="Tahoma"/>
          <w:iCs/>
          <w:lang w:val="es-ES"/>
        </w:rPr>
        <w:t xml:space="preserve"> y el 40% restante se reparte entre las siguientes empresas: Granja </w:t>
      </w:r>
      <w:r w:rsidR="00593F17" w:rsidRPr="006502E2">
        <w:rPr>
          <w:rFonts w:ascii="Tahoma" w:hAnsi="Tahoma" w:cs="Tahoma"/>
          <w:iCs/>
          <w:lang w:val="es-ES"/>
        </w:rPr>
        <w:t>Avícola</w:t>
      </w:r>
      <w:r w:rsidRPr="006502E2">
        <w:rPr>
          <w:rFonts w:ascii="Tahoma" w:hAnsi="Tahoma" w:cs="Tahoma"/>
          <w:iCs/>
          <w:lang w:val="es-ES"/>
        </w:rPr>
        <w:t xml:space="preserve"> Maria Eugenia, </w:t>
      </w:r>
      <w:r w:rsidR="00593F17" w:rsidRPr="006502E2">
        <w:rPr>
          <w:rFonts w:ascii="Tahoma" w:hAnsi="Tahoma" w:cs="Tahoma"/>
          <w:iCs/>
          <w:lang w:val="es-ES"/>
        </w:rPr>
        <w:t>Avícola</w:t>
      </w:r>
      <w:r w:rsidRPr="006502E2">
        <w:rPr>
          <w:rFonts w:ascii="Tahoma" w:hAnsi="Tahoma" w:cs="Tahoma"/>
          <w:iCs/>
          <w:lang w:val="es-ES"/>
        </w:rPr>
        <w:t xml:space="preserve"> Vitaloa, </w:t>
      </w:r>
      <w:r w:rsidR="008C663F" w:rsidRPr="006502E2">
        <w:rPr>
          <w:rFonts w:ascii="Tahoma" w:hAnsi="Tahoma" w:cs="Tahoma"/>
          <w:iCs/>
          <w:lang w:val="es-ES"/>
        </w:rPr>
        <w:t>Integración</w:t>
      </w:r>
      <w:r w:rsidRPr="006502E2">
        <w:rPr>
          <w:rFonts w:ascii="Tahoma" w:hAnsi="Tahoma" w:cs="Tahoma"/>
          <w:iCs/>
          <w:lang w:val="es-ES"/>
        </w:rPr>
        <w:t xml:space="preserve"> </w:t>
      </w:r>
      <w:r w:rsidR="00593F17" w:rsidRPr="006502E2">
        <w:rPr>
          <w:rFonts w:ascii="Tahoma" w:hAnsi="Tahoma" w:cs="Tahoma"/>
          <w:iCs/>
          <w:lang w:val="es-ES"/>
        </w:rPr>
        <w:t>Avícola</w:t>
      </w:r>
      <w:r w:rsidRPr="006502E2">
        <w:rPr>
          <w:rFonts w:ascii="Tahoma" w:hAnsi="Tahoma" w:cs="Tahoma"/>
          <w:iCs/>
          <w:lang w:val="es-ES"/>
        </w:rPr>
        <w:t xml:space="preserve"> Oro, Avícola </w:t>
      </w:r>
      <w:r w:rsidR="008C663F" w:rsidRPr="006502E2">
        <w:rPr>
          <w:rFonts w:ascii="Tahoma" w:hAnsi="Tahoma" w:cs="Tahoma"/>
          <w:iCs/>
          <w:lang w:val="es-ES"/>
        </w:rPr>
        <w:t>Fernández</w:t>
      </w:r>
      <w:r w:rsidR="00D11B95" w:rsidRPr="006502E2">
        <w:rPr>
          <w:rFonts w:ascii="Tahoma" w:hAnsi="Tahoma" w:cs="Tahoma"/>
          <w:iCs/>
          <w:lang w:val="es-ES"/>
        </w:rPr>
        <w:t>, Pollo Favorito</w:t>
      </w:r>
      <w:r w:rsidRPr="006502E2">
        <w:rPr>
          <w:rFonts w:ascii="Tahoma" w:hAnsi="Tahoma" w:cs="Tahoma"/>
          <w:iCs/>
          <w:lang w:val="es-ES"/>
        </w:rPr>
        <w:t xml:space="preserve"> entre otras.</w:t>
      </w:r>
      <w:r w:rsidRPr="006502E2">
        <w:rPr>
          <w:rFonts w:ascii="Tahoma" w:hAnsi="Tahoma" w:cs="Tahoma"/>
          <w:lang w:val="es-ES"/>
        </w:rPr>
        <w:t xml:space="preserve"> </w:t>
      </w:r>
      <w:r w:rsidR="00BD01CE" w:rsidRPr="006502E2">
        <w:rPr>
          <w:rFonts w:ascii="Tahoma" w:hAnsi="Tahoma" w:cs="Tahoma"/>
          <w:lang w:val="es-ES"/>
        </w:rPr>
        <w:t xml:space="preserve">PRONACA </w:t>
      </w:r>
      <w:r w:rsidR="00EF59C3" w:rsidRPr="006502E2">
        <w:rPr>
          <w:rFonts w:ascii="Tahoma" w:hAnsi="Tahoma" w:cs="Tahoma"/>
          <w:lang w:val="es-ES"/>
        </w:rPr>
        <w:t xml:space="preserve">S.A. </w:t>
      </w:r>
      <w:r w:rsidR="00BD01CE" w:rsidRPr="006502E2">
        <w:rPr>
          <w:rFonts w:ascii="Tahoma" w:hAnsi="Tahoma" w:cs="Tahoma"/>
          <w:lang w:val="es-ES"/>
        </w:rPr>
        <w:t xml:space="preserve">industria que concentra la mayor producción avícola tanto de huevos como de pollos destina su producción a cubrir el mercado nacional a través de sus propios distribuidores y de los principales supermercados del país. </w:t>
      </w:r>
      <w:r w:rsidR="007041A4" w:rsidRPr="006502E2">
        <w:rPr>
          <w:rFonts w:ascii="Tahoma" w:hAnsi="Tahoma" w:cs="Tahoma"/>
          <w:lang w:val="es-ES"/>
        </w:rPr>
        <w:t xml:space="preserve"> </w:t>
      </w:r>
      <w:r w:rsidR="00BD01CE" w:rsidRPr="006502E2">
        <w:rPr>
          <w:rFonts w:ascii="Tahoma" w:hAnsi="Tahoma" w:cs="Tahoma"/>
          <w:lang w:val="es-ES"/>
        </w:rPr>
        <w:t xml:space="preserve">Otras industrias avícolas destinan su producción al negocio de asaderos y restaurantes y los más pequeños focalizan sus ventas en tiendas y </w:t>
      </w:r>
      <w:r w:rsidR="008C663F" w:rsidRPr="006502E2">
        <w:rPr>
          <w:rFonts w:ascii="Tahoma" w:hAnsi="Tahoma" w:cs="Tahoma"/>
          <w:lang w:val="es-ES"/>
        </w:rPr>
        <w:t>mercados populares</w:t>
      </w:r>
      <w:r w:rsidR="00BD01CE" w:rsidRPr="006502E2">
        <w:rPr>
          <w:rFonts w:ascii="Tahoma" w:hAnsi="Tahoma" w:cs="Tahoma"/>
          <w:lang w:val="es-ES"/>
        </w:rPr>
        <w:t xml:space="preserve"> en todas las provincias del país.</w:t>
      </w:r>
      <w:r w:rsidR="007041A4" w:rsidRPr="006502E2">
        <w:rPr>
          <w:rFonts w:ascii="Tahoma" w:hAnsi="Tahoma" w:cs="Tahoma"/>
          <w:lang w:val="es-ES"/>
        </w:rPr>
        <w:t xml:space="preserve">  </w:t>
      </w:r>
      <w:r w:rsidR="00C35748" w:rsidRPr="006502E2">
        <w:rPr>
          <w:rFonts w:ascii="Tahoma" w:hAnsi="Tahoma" w:cs="Tahoma"/>
          <w:color w:val="000000"/>
          <w:lang w:val="es-ES"/>
        </w:rPr>
        <w:t>Hubo muchas empresas medianas y peque</w:t>
      </w:r>
      <w:r w:rsidR="003C5FA0" w:rsidRPr="006502E2">
        <w:rPr>
          <w:rFonts w:ascii="Tahoma" w:hAnsi="Tahoma" w:cs="Tahoma"/>
          <w:color w:val="000000"/>
          <w:lang w:val="es-ES"/>
        </w:rPr>
        <w:t xml:space="preserve">ñas, que por diversos problemas </w:t>
      </w:r>
      <w:r w:rsidR="00C35748" w:rsidRPr="006502E2">
        <w:rPr>
          <w:rFonts w:ascii="Tahoma" w:hAnsi="Tahoma" w:cs="Tahoma"/>
          <w:color w:val="000000"/>
          <w:lang w:val="es-ES"/>
        </w:rPr>
        <w:t>tuvieron que salir del Me</w:t>
      </w:r>
      <w:r w:rsidR="003C5FA0" w:rsidRPr="006502E2">
        <w:rPr>
          <w:rFonts w:ascii="Tahoma" w:hAnsi="Tahoma" w:cs="Tahoma"/>
          <w:color w:val="000000"/>
          <w:lang w:val="es-ES"/>
        </w:rPr>
        <w:t xml:space="preserve">rcado o su </w:t>
      </w:r>
      <w:r w:rsidR="008C663F" w:rsidRPr="006502E2">
        <w:rPr>
          <w:rFonts w:ascii="Tahoma" w:hAnsi="Tahoma" w:cs="Tahoma"/>
          <w:color w:val="000000"/>
          <w:lang w:val="es-ES"/>
        </w:rPr>
        <w:t>participación</w:t>
      </w:r>
      <w:r w:rsidR="003C5FA0" w:rsidRPr="006502E2">
        <w:rPr>
          <w:rFonts w:ascii="Tahoma" w:hAnsi="Tahoma" w:cs="Tahoma"/>
          <w:color w:val="000000"/>
          <w:lang w:val="es-ES"/>
        </w:rPr>
        <w:t xml:space="preserve"> se hizo tan pequeña que casi </w:t>
      </w:r>
      <w:r w:rsidR="00C35748" w:rsidRPr="006502E2">
        <w:rPr>
          <w:rFonts w:ascii="Tahoma" w:hAnsi="Tahoma" w:cs="Tahoma"/>
          <w:color w:val="000000"/>
          <w:lang w:val="es-ES"/>
        </w:rPr>
        <w:t>han desaparecido</w:t>
      </w:r>
      <w:r w:rsidR="00BE52B5" w:rsidRPr="006502E2">
        <w:rPr>
          <w:rFonts w:ascii="Tahoma" w:hAnsi="Tahoma" w:cs="Tahoma"/>
          <w:color w:val="000000"/>
          <w:lang w:val="es-ES"/>
        </w:rPr>
        <w:t xml:space="preserve">, como por ejemplo Pollo </w:t>
      </w:r>
      <w:r w:rsidR="00593F17" w:rsidRPr="006502E2">
        <w:rPr>
          <w:rFonts w:ascii="Tahoma" w:hAnsi="Tahoma" w:cs="Tahoma"/>
          <w:color w:val="000000"/>
          <w:lang w:val="es-ES"/>
        </w:rPr>
        <w:t>Bacán</w:t>
      </w:r>
      <w:r w:rsidR="00BE52B5" w:rsidRPr="006502E2">
        <w:rPr>
          <w:rFonts w:ascii="Tahoma" w:hAnsi="Tahoma" w:cs="Tahoma"/>
          <w:color w:val="000000"/>
          <w:lang w:val="es-ES"/>
        </w:rPr>
        <w:t>, Pollo Vigoroso, Pollo Puvenza, Pollos Pradera, Pollo supremo, entre otras.</w:t>
      </w:r>
      <w:r w:rsidR="00E5439C" w:rsidRPr="006502E2">
        <w:rPr>
          <w:rFonts w:ascii="Tahoma" w:hAnsi="Tahoma" w:cs="Tahoma"/>
          <w:color w:val="000000"/>
          <w:lang w:val="es-ES"/>
        </w:rPr>
        <w:t xml:space="preserve">  </w:t>
      </w:r>
      <w:r w:rsidR="00BE52B5" w:rsidRPr="006502E2">
        <w:rPr>
          <w:rFonts w:ascii="Tahoma" w:hAnsi="Tahoma" w:cs="Tahoma"/>
          <w:color w:val="000000"/>
          <w:lang w:val="es-ES"/>
        </w:rPr>
        <w:t xml:space="preserve">Por otro lado, existen un gran numero de pequeñas </w:t>
      </w:r>
      <w:r w:rsidR="008C663F" w:rsidRPr="006502E2">
        <w:rPr>
          <w:rFonts w:ascii="Tahoma" w:hAnsi="Tahoma" w:cs="Tahoma"/>
          <w:color w:val="000000"/>
          <w:lang w:val="es-ES"/>
        </w:rPr>
        <w:t>avícolas</w:t>
      </w:r>
      <w:r w:rsidR="00BE52B5" w:rsidRPr="006502E2">
        <w:rPr>
          <w:rFonts w:ascii="Tahoma" w:hAnsi="Tahoma" w:cs="Tahoma"/>
          <w:color w:val="000000"/>
          <w:lang w:val="es-ES"/>
        </w:rPr>
        <w:t xml:space="preserve"> que comercian sus productos en el Mercado sin marca que identifique a la em</w:t>
      </w:r>
      <w:r w:rsidR="003C5FA0" w:rsidRPr="006502E2">
        <w:rPr>
          <w:rFonts w:ascii="Tahoma" w:hAnsi="Tahoma" w:cs="Tahoma"/>
          <w:color w:val="000000"/>
          <w:lang w:val="es-ES"/>
        </w:rPr>
        <w:t xml:space="preserve">presa, sin </w:t>
      </w:r>
      <w:r w:rsidR="008C663F" w:rsidRPr="006502E2">
        <w:rPr>
          <w:rFonts w:ascii="Tahoma" w:hAnsi="Tahoma" w:cs="Tahoma"/>
          <w:color w:val="000000"/>
          <w:lang w:val="es-ES"/>
        </w:rPr>
        <w:t>ningún</w:t>
      </w:r>
      <w:r w:rsidR="003C5FA0" w:rsidRPr="006502E2">
        <w:rPr>
          <w:rFonts w:ascii="Tahoma" w:hAnsi="Tahoma" w:cs="Tahoma"/>
          <w:color w:val="000000"/>
          <w:lang w:val="es-ES"/>
        </w:rPr>
        <w:t xml:space="preserve"> </w:t>
      </w:r>
      <w:r w:rsidR="00BE52B5" w:rsidRPr="006502E2">
        <w:rPr>
          <w:rFonts w:ascii="Tahoma" w:hAnsi="Tahoma" w:cs="Tahoma"/>
          <w:color w:val="000000"/>
          <w:lang w:val="es-ES"/>
        </w:rPr>
        <w:t xml:space="preserve">control sanitario, realizando las ventas a </w:t>
      </w:r>
      <w:r w:rsidR="008C663F" w:rsidRPr="006502E2">
        <w:rPr>
          <w:rFonts w:ascii="Tahoma" w:hAnsi="Tahoma" w:cs="Tahoma"/>
          <w:color w:val="000000"/>
          <w:lang w:val="es-ES"/>
        </w:rPr>
        <w:t>través</w:t>
      </w:r>
      <w:r w:rsidR="00BE52B5" w:rsidRPr="006502E2">
        <w:rPr>
          <w:rFonts w:ascii="Tahoma" w:hAnsi="Tahoma" w:cs="Tahoma"/>
          <w:color w:val="000000"/>
          <w:lang w:val="es-ES"/>
        </w:rPr>
        <w:t xml:space="preserve"> de los principales centros de expendio masivo, despensas o</w:t>
      </w:r>
      <w:r w:rsidR="003C5FA0" w:rsidRPr="006502E2">
        <w:rPr>
          <w:rFonts w:ascii="Tahoma" w:hAnsi="Tahoma" w:cs="Tahoma"/>
          <w:color w:val="000000"/>
          <w:lang w:val="es-ES"/>
        </w:rPr>
        <w:t xml:space="preserve"> </w:t>
      </w:r>
      <w:r w:rsidR="00BE52B5" w:rsidRPr="006502E2">
        <w:rPr>
          <w:rFonts w:ascii="Tahoma" w:hAnsi="Tahoma" w:cs="Tahoma"/>
          <w:color w:val="000000"/>
          <w:lang w:val="es-ES"/>
        </w:rPr>
        <w:t xml:space="preserve">Tiendas de barrios, este tipo de empresas, </w:t>
      </w:r>
      <w:r w:rsidR="008C663F" w:rsidRPr="006502E2">
        <w:rPr>
          <w:rFonts w:ascii="Tahoma" w:hAnsi="Tahoma" w:cs="Tahoma"/>
          <w:color w:val="000000"/>
          <w:lang w:val="es-ES"/>
        </w:rPr>
        <w:t>atraídas</w:t>
      </w:r>
      <w:r w:rsidR="00BE52B5" w:rsidRPr="006502E2">
        <w:rPr>
          <w:rFonts w:ascii="Tahoma" w:hAnsi="Tahoma" w:cs="Tahoma"/>
          <w:color w:val="000000"/>
          <w:lang w:val="es-ES"/>
        </w:rPr>
        <w:t xml:space="preserve"> por la rentabilidad del sector, inv</w:t>
      </w:r>
      <w:r w:rsidR="003C5FA0" w:rsidRPr="006502E2">
        <w:rPr>
          <w:rFonts w:ascii="Tahoma" w:hAnsi="Tahoma" w:cs="Tahoma"/>
          <w:color w:val="000000"/>
          <w:lang w:val="es-ES"/>
        </w:rPr>
        <w:t xml:space="preserve">aden el Mercado hacienda que el </w:t>
      </w:r>
      <w:r w:rsidR="00BE52B5" w:rsidRPr="006502E2">
        <w:rPr>
          <w:rFonts w:ascii="Tahoma" w:hAnsi="Tahoma" w:cs="Tahoma"/>
          <w:color w:val="000000"/>
          <w:lang w:val="es-ES"/>
        </w:rPr>
        <w:t>precio tienda a la baja  y dando un producto de mala calidad.</w:t>
      </w:r>
    </w:p>
    <w:p w:rsidR="001401B5" w:rsidRPr="006502E2" w:rsidRDefault="001401B5" w:rsidP="0048784F">
      <w:pPr>
        <w:autoSpaceDE w:val="0"/>
        <w:autoSpaceDN w:val="0"/>
        <w:adjustRightInd w:val="0"/>
        <w:spacing w:line="360" w:lineRule="auto"/>
        <w:jc w:val="both"/>
        <w:rPr>
          <w:rFonts w:ascii="Tahoma" w:hAnsi="Tahoma" w:cs="Tahoma"/>
          <w:color w:val="000000"/>
          <w:lang w:val="es-ES"/>
        </w:rPr>
      </w:pPr>
    </w:p>
    <w:p w:rsidR="005E40C1" w:rsidRPr="006502E2" w:rsidRDefault="00FD52B1" w:rsidP="001401B5">
      <w:pPr>
        <w:pStyle w:val="Ttulo2"/>
        <w:numPr>
          <w:ilvl w:val="0"/>
          <w:numId w:val="0"/>
        </w:numPr>
        <w:spacing w:before="0" w:beforeAutospacing="0" w:after="0" w:afterAutospacing="0" w:line="360" w:lineRule="auto"/>
        <w:rPr>
          <w:rFonts w:ascii="Tahoma" w:hAnsi="Tahoma" w:cs="Tahoma"/>
          <w:color w:val="000000"/>
          <w:kern w:val="28"/>
          <w:sz w:val="24"/>
          <w:szCs w:val="24"/>
          <w:lang w:val="es-ES"/>
        </w:rPr>
      </w:pPr>
      <w:bookmarkStart w:id="207" w:name="_Toc162943858"/>
      <w:bookmarkStart w:id="208" w:name="_Toc162945358"/>
      <w:bookmarkStart w:id="209" w:name="_Toc162945545"/>
      <w:bookmarkStart w:id="210" w:name="_Toc162946110"/>
      <w:bookmarkStart w:id="211" w:name="_Toc162955453"/>
      <w:bookmarkStart w:id="212" w:name="_Toc162957387"/>
      <w:bookmarkStart w:id="213" w:name="_Toc162957760"/>
      <w:bookmarkStart w:id="214" w:name="_Toc164220742"/>
      <w:bookmarkStart w:id="215" w:name="_Toc164223905"/>
      <w:r w:rsidRPr="006502E2">
        <w:rPr>
          <w:rFonts w:ascii="Tahoma" w:hAnsi="Tahoma" w:cs="Tahoma"/>
          <w:color w:val="000000"/>
          <w:kern w:val="28"/>
          <w:sz w:val="24"/>
          <w:szCs w:val="24"/>
          <w:lang w:val="es-ES"/>
        </w:rPr>
        <w:t>1.</w:t>
      </w:r>
      <w:r w:rsidR="00DE10C7" w:rsidRPr="006502E2">
        <w:rPr>
          <w:rFonts w:ascii="Tahoma" w:hAnsi="Tahoma" w:cs="Tahoma"/>
          <w:color w:val="000000"/>
          <w:kern w:val="28"/>
          <w:sz w:val="24"/>
          <w:szCs w:val="24"/>
          <w:lang w:val="es-ES"/>
        </w:rPr>
        <w:t>4</w:t>
      </w:r>
      <w:r w:rsidR="007041A4" w:rsidRPr="006502E2">
        <w:rPr>
          <w:rFonts w:ascii="Tahoma" w:hAnsi="Tahoma" w:cs="Tahoma"/>
          <w:color w:val="000000"/>
          <w:kern w:val="28"/>
          <w:sz w:val="24"/>
          <w:szCs w:val="24"/>
          <w:lang w:val="es-ES"/>
        </w:rPr>
        <w:tab/>
        <w:t>ANÁLISIS DEL MACROENTORNO</w:t>
      </w:r>
      <w:bookmarkEnd w:id="207"/>
      <w:bookmarkEnd w:id="208"/>
      <w:bookmarkEnd w:id="209"/>
      <w:bookmarkEnd w:id="210"/>
      <w:bookmarkEnd w:id="211"/>
      <w:bookmarkEnd w:id="212"/>
      <w:bookmarkEnd w:id="213"/>
      <w:bookmarkEnd w:id="214"/>
      <w:bookmarkEnd w:id="215"/>
    </w:p>
    <w:p w:rsidR="000F06BA" w:rsidRPr="006502E2" w:rsidRDefault="00DE10C7" w:rsidP="001401B5">
      <w:pPr>
        <w:pStyle w:val="Ttulo3"/>
        <w:numPr>
          <w:ilvl w:val="0"/>
          <w:numId w:val="0"/>
        </w:numPr>
        <w:spacing w:before="0" w:after="0" w:line="360" w:lineRule="auto"/>
        <w:rPr>
          <w:rFonts w:ascii="Tahoma" w:hAnsi="Tahoma" w:cs="Tahoma"/>
          <w:color w:val="000000"/>
          <w:sz w:val="24"/>
          <w:szCs w:val="24"/>
          <w:lang w:val="es-ES"/>
        </w:rPr>
      </w:pPr>
      <w:bookmarkStart w:id="216" w:name="_Toc162943859"/>
      <w:bookmarkStart w:id="217" w:name="_Toc162945359"/>
      <w:bookmarkStart w:id="218" w:name="_Toc162945546"/>
      <w:bookmarkStart w:id="219" w:name="_Toc162946111"/>
      <w:bookmarkStart w:id="220" w:name="_Toc162955454"/>
      <w:bookmarkStart w:id="221" w:name="_Toc162957388"/>
      <w:bookmarkStart w:id="222" w:name="_Toc162957761"/>
      <w:bookmarkStart w:id="223" w:name="_Toc164220743"/>
      <w:bookmarkStart w:id="224" w:name="_Toc164223906"/>
      <w:r w:rsidRPr="006502E2">
        <w:rPr>
          <w:rFonts w:ascii="Tahoma" w:hAnsi="Tahoma" w:cs="Tahoma"/>
          <w:color w:val="000000"/>
          <w:sz w:val="24"/>
          <w:szCs w:val="24"/>
          <w:lang w:val="es-ES"/>
        </w:rPr>
        <w:t>1.4</w:t>
      </w:r>
      <w:r w:rsidR="007041A4" w:rsidRPr="006502E2">
        <w:rPr>
          <w:rFonts w:ascii="Tahoma" w:hAnsi="Tahoma" w:cs="Tahoma"/>
          <w:color w:val="000000"/>
          <w:sz w:val="24"/>
          <w:szCs w:val="24"/>
          <w:lang w:val="es-ES"/>
        </w:rPr>
        <w:t>.1</w:t>
      </w:r>
      <w:r w:rsidR="007041A4" w:rsidRPr="006502E2">
        <w:rPr>
          <w:rFonts w:ascii="Tahoma" w:hAnsi="Tahoma" w:cs="Tahoma"/>
          <w:color w:val="000000"/>
          <w:sz w:val="24"/>
          <w:szCs w:val="24"/>
          <w:lang w:val="es-ES"/>
        </w:rPr>
        <w:tab/>
        <w:t>ENTORNO DEMOGRÁFICO</w:t>
      </w:r>
      <w:bookmarkEnd w:id="216"/>
      <w:bookmarkEnd w:id="217"/>
      <w:bookmarkEnd w:id="218"/>
      <w:bookmarkEnd w:id="219"/>
      <w:bookmarkEnd w:id="220"/>
      <w:bookmarkEnd w:id="221"/>
      <w:bookmarkEnd w:id="222"/>
      <w:bookmarkEnd w:id="223"/>
      <w:bookmarkEnd w:id="224"/>
    </w:p>
    <w:p w:rsidR="001066CC" w:rsidRPr="006502E2" w:rsidRDefault="000F06BA" w:rsidP="0048784F">
      <w:pPr>
        <w:autoSpaceDE w:val="0"/>
        <w:autoSpaceDN w:val="0"/>
        <w:adjustRightInd w:val="0"/>
        <w:spacing w:line="360" w:lineRule="auto"/>
        <w:jc w:val="both"/>
        <w:rPr>
          <w:rFonts w:ascii="Tahoma" w:hAnsi="Tahoma" w:cs="Tahoma"/>
          <w:lang w:val="es-ES"/>
        </w:rPr>
      </w:pPr>
      <w:r w:rsidRPr="006502E2">
        <w:rPr>
          <w:rFonts w:ascii="Tahoma" w:hAnsi="Tahoma" w:cs="Tahoma"/>
        </w:rPr>
        <w:t xml:space="preserve">Guayaquil, por el tamaño de su población, es la ciudad más grande del país. Los flujos migratorios internos han tenido una importante contribución al producir elevadas tasas de crecimiento demográfico. </w:t>
      </w:r>
      <w:r w:rsidR="00BF4A18" w:rsidRPr="006502E2">
        <w:rPr>
          <w:rFonts w:ascii="Tahoma" w:hAnsi="Tahoma" w:cs="Tahoma"/>
          <w:lang w:val="es-ES"/>
        </w:rPr>
        <w:t>A mediados de los años noventa</w:t>
      </w:r>
      <w:r w:rsidR="001C1882" w:rsidRPr="006502E2">
        <w:rPr>
          <w:rFonts w:ascii="Tahoma" w:hAnsi="Tahoma" w:cs="Tahoma"/>
          <w:lang w:val="es-ES"/>
        </w:rPr>
        <w:t xml:space="preserve"> la tasa de crecimiento demográfico se intensifica por el repunte que toman las migraciones internas, estimándose una tasa de crecimiento promedio anual de 3,4% entre 1994-1998. En el país se produce una mayor agudización de los problemas económicos y sociales, que obliga a las familias campesinas a emigrar a nuestra urbe; asimismo el Fenómeno de El Niño ocasionó graves estragos a la costa ecuatoriana, constituyéndose en un motivo más para que la población de las zonas más afectadas migre a la ciudad de Guayaquil.</w:t>
      </w:r>
      <w:r w:rsidR="00EF59C3" w:rsidRPr="006502E2">
        <w:rPr>
          <w:rFonts w:ascii="Tahoma" w:hAnsi="Tahoma" w:cs="Tahoma"/>
          <w:lang w:val="es-ES"/>
        </w:rPr>
        <w:t xml:space="preserve"> </w:t>
      </w:r>
      <w:r w:rsidRPr="006502E2">
        <w:rPr>
          <w:rFonts w:ascii="Tahoma" w:hAnsi="Tahoma" w:cs="Tahoma"/>
          <w:lang w:val="es-ES"/>
        </w:rPr>
        <w:t xml:space="preserve">En período 1998-2000, la tasa de crecimiento demográfica de la ciudad se contrae en forma apreciable hasta ubicarse en un 2,15% anual. Si bien, la migración interna se ha seguido produciendo, ha tenido un importante efecto la migración internacional en los últimos años, como sabemos, es producto del colapso de la economía nacional. </w:t>
      </w:r>
      <w:r w:rsidR="009959FA" w:rsidRPr="006502E2">
        <w:rPr>
          <w:rFonts w:ascii="Tahoma" w:hAnsi="Tahoma" w:cs="Tahoma"/>
          <w:lang w:val="es-ES"/>
        </w:rPr>
        <w:t>Como resultado de la “fuga” de fuerza de trabajo guayaquileña al exterior, se estima que la ciudad, en el año 2000, concentra alrededor de 2’150.000 habitantes. Sin embargo, el VI Censo de Población y V de Vivienda, realizado por el Instituto Nacional de Estadísticas y Censos - INEC en noviembre del 2001, contabiliza menos de 2 millones de habitantes.</w:t>
      </w:r>
      <w:r w:rsidR="002E3F92" w:rsidRPr="006502E2">
        <w:rPr>
          <w:rFonts w:ascii="Tahoma" w:hAnsi="Tahoma" w:cs="Tahoma"/>
          <w:lang w:val="es-ES"/>
        </w:rPr>
        <w:t xml:space="preserve"> </w:t>
      </w:r>
      <w:r w:rsidRPr="006502E2">
        <w:rPr>
          <w:rFonts w:ascii="Tahoma" w:hAnsi="Tahoma" w:cs="Tahoma"/>
          <w:lang w:val="es-ES"/>
        </w:rPr>
        <w:t>Guayaquil registra mayor número de mujeres que de hombres, siendo la tendencia de las grandes urbes, ya que las tasas de mortalidad y de migración interna son diferenciales por sexo, la cual se ve reflejada en la magnitud de las tasas de crecimiento poblacional. Estas diferencias son más marcadas en el período 1998-2000, cuando la población masculina registra una tasa de 2% y la femenina de 2,3%, sugiriendo que han salido al exterior más hombres que mujeres.</w:t>
      </w:r>
    </w:p>
    <w:p w:rsidR="009E2699" w:rsidRPr="006502E2" w:rsidRDefault="00DE10C7" w:rsidP="001066CC">
      <w:pPr>
        <w:pStyle w:val="Ttulo3"/>
        <w:numPr>
          <w:ilvl w:val="0"/>
          <w:numId w:val="0"/>
        </w:numPr>
        <w:spacing w:before="0" w:after="0" w:line="360" w:lineRule="auto"/>
        <w:rPr>
          <w:rFonts w:ascii="Tahoma" w:hAnsi="Tahoma" w:cs="Tahoma"/>
          <w:sz w:val="24"/>
          <w:szCs w:val="24"/>
          <w:lang w:val="es-ES"/>
        </w:rPr>
      </w:pPr>
      <w:bookmarkStart w:id="225" w:name="_Toc162943860"/>
      <w:bookmarkStart w:id="226" w:name="_Toc162945360"/>
      <w:bookmarkStart w:id="227" w:name="_Toc162945547"/>
      <w:bookmarkStart w:id="228" w:name="_Toc162946112"/>
      <w:bookmarkStart w:id="229" w:name="_Toc162955455"/>
      <w:bookmarkStart w:id="230" w:name="_Toc162957389"/>
      <w:bookmarkStart w:id="231" w:name="_Toc162957762"/>
      <w:bookmarkStart w:id="232" w:name="_Toc164220744"/>
      <w:bookmarkStart w:id="233" w:name="_Toc164223907"/>
      <w:r w:rsidRPr="006502E2">
        <w:rPr>
          <w:rFonts w:ascii="Tahoma" w:hAnsi="Tahoma" w:cs="Tahoma"/>
          <w:sz w:val="24"/>
          <w:szCs w:val="24"/>
          <w:lang w:val="es-ES"/>
        </w:rPr>
        <w:t>1.4</w:t>
      </w:r>
      <w:r w:rsidR="007041A4" w:rsidRPr="006502E2">
        <w:rPr>
          <w:rFonts w:ascii="Tahoma" w:hAnsi="Tahoma" w:cs="Tahoma"/>
          <w:sz w:val="24"/>
          <w:szCs w:val="24"/>
          <w:lang w:val="es-ES"/>
        </w:rPr>
        <w:t>.2</w:t>
      </w:r>
      <w:r w:rsidR="007041A4" w:rsidRPr="006502E2">
        <w:rPr>
          <w:rFonts w:ascii="Tahoma" w:hAnsi="Tahoma" w:cs="Tahoma"/>
          <w:sz w:val="24"/>
          <w:szCs w:val="24"/>
          <w:lang w:val="es-ES"/>
        </w:rPr>
        <w:tab/>
        <w:t>AMBITO ECONOMICO</w:t>
      </w:r>
      <w:bookmarkEnd w:id="225"/>
      <w:bookmarkEnd w:id="226"/>
      <w:bookmarkEnd w:id="227"/>
      <w:bookmarkEnd w:id="228"/>
      <w:bookmarkEnd w:id="229"/>
      <w:bookmarkEnd w:id="230"/>
      <w:bookmarkEnd w:id="231"/>
      <w:bookmarkEnd w:id="232"/>
      <w:bookmarkEnd w:id="233"/>
    </w:p>
    <w:p w:rsidR="0095373D" w:rsidRPr="006502E2" w:rsidRDefault="00A555E2" w:rsidP="001066CC">
      <w:pPr>
        <w:pStyle w:val="enctexto"/>
        <w:spacing w:before="0" w:beforeAutospacing="0" w:after="0" w:afterAutospacing="0" w:line="360" w:lineRule="auto"/>
        <w:rPr>
          <w:rFonts w:ascii="Tahoma" w:hAnsi="Tahoma" w:cs="Tahoma"/>
          <w:sz w:val="24"/>
          <w:szCs w:val="24"/>
          <w:lang w:val="es-ES"/>
        </w:rPr>
      </w:pPr>
      <w:r w:rsidRPr="006502E2">
        <w:rPr>
          <w:rFonts w:ascii="Tahoma" w:hAnsi="Tahoma" w:cs="Tahoma"/>
          <w:sz w:val="24"/>
          <w:szCs w:val="24"/>
          <w:lang w:val="es-ES" w:eastAsia="es-ES"/>
        </w:rPr>
        <w:t>Una de las actividades económicas que ha experimentado un explosivo crecimiento y desarrollo, en los últimos años es la actividad avícola, que incluye la producción de carne de aves (pollo, pato, pavo, gallina) y la producción de huevos para consumo (gallina y codorniz)</w:t>
      </w:r>
      <w:r w:rsidR="003B0CDD" w:rsidRPr="006502E2">
        <w:rPr>
          <w:rFonts w:ascii="Tahoma" w:hAnsi="Tahoma" w:cs="Tahoma"/>
          <w:sz w:val="24"/>
          <w:szCs w:val="24"/>
          <w:lang w:val="es-ES" w:eastAsia="es-ES"/>
        </w:rPr>
        <w:t>.</w:t>
      </w:r>
      <w:r w:rsidR="00EF59C3" w:rsidRPr="006502E2">
        <w:rPr>
          <w:rFonts w:ascii="Tahoma" w:hAnsi="Tahoma" w:cs="Tahoma"/>
          <w:sz w:val="24"/>
          <w:szCs w:val="24"/>
          <w:lang w:val="es-ES" w:eastAsia="es-ES"/>
        </w:rPr>
        <w:t xml:space="preserve"> </w:t>
      </w:r>
      <w:r w:rsidRPr="006502E2">
        <w:rPr>
          <w:rFonts w:ascii="Tahoma" w:hAnsi="Tahoma" w:cs="Tahoma"/>
          <w:sz w:val="24"/>
          <w:szCs w:val="24"/>
          <w:lang w:val="es-ES" w:eastAsia="es-ES"/>
        </w:rPr>
        <w:t xml:space="preserve">En la actualidad se constituye en la actividad más importante del sub-sector agropecuario representando más del 50% del PBI pecuario, 20% del PBI agropecuario y 1.8% del PBI Nacional. Además de ser generadora de empleo tiene también alta incidencia en el desarrollo de otras actividades agrícolas o industriales conexas de gran impacto económico para el país. </w:t>
      </w:r>
      <w:r w:rsidR="00EF59C3" w:rsidRPr="006502E2">
        <w:rPr>
          <w:rFonts w:ascii="Tahoma" w:hAnsi="Tahoma" w:cs="Tahoma"/>
          <w:sz w:val="24"/>
          <w:szCs w:val="24"/>
          <w:lang w:val="es-ES" w:eastAsia="es-ES"/>
        </w:rPr>
        <w:t xml:space="preserve"> </w:t>
      </w:r>
      <w:r w:rsidRPr="006502E2">
        <w:rPr>
          <w:rFonts w:ascii="Tahoma" w:hAnsi="Tahoma" w:cs="Tahoma"/>
          <w:sz w:val="24"/>
          <w:szCs w:val="24"/>
          <w:lang w:val="es-ES"/>
        </w:rPr>
        <w:t>A pesar de la crisis de los últimos tres años la actividad avícola ha observado un comportamiento sostenible que ha permitido atender no solo la demanda interna sino el mercado externo a través de la exportación. La producción de carne de pollo es la de mayor importancia seguida por la producción de huevos para el consumo humano.</w:t>
      </w:r>
      <w:r w:rsidR="00EF59C3" w:rsidRPr="006502E2">
        <w:rPr>
          <w:rFonts w:ascii="Tahoma" w:hAnsi="Tahoma" w:cs="Tahoma"/>
          <w:sz w:val="24"/>
          <w:szCs w:val="24"/>
          <w:lang w:val="es-ES"/>
        </w:rPr>
        <w:t xml:space="preserve"> </w:t>
      </w:r>
      <w:r w:rsidRPr="006502E2">
        <w:rPr>
          <w:rFonts w:ascii="Tahoma" w:hAnsi="Tahoma" w:cs="Tahoma"/>
          <w:sz w:val="24"/>
          <w:szCs w:val="24"/>
          <w:lang w:val="es-ES" w:eastAsia="es-ES"/>
        </w:rPr>
        <w:t>La importancia de la actividad avícola y a diferencia de otros productos pecuarios es su alto nivel de desarrollo tecnológico, con continuos avances y mejoras en los indicadores productivos (genética, equipos y alimentación) mostrando un crecimiento sostenido en los últimos 10 años, llegando en el caso de la carne de pollo a duplicar su producción. (Más</w:t>
      </w:r>
      <w:r w:rsidR="006D653F" w:rsidRPr="006502E2">
        <w:rPr>
          <w:rFonts w:ascii="Tahoma" w:hAnsi="Tahoma" w:cs="Tahoma"/>
          <w:sz w:val="24"/>
          <w:szCs w:val="24"/>
          <w:lang w:val="es-ES" w:eastAsia="es-ES"/>
        </w:rPr>
        <w:t xml:space="preserve"> de 600 mil toneladas en el 2003</w:t>
      </w:r>
      <w:r w:rsidRPr="006502E2">
        <w:rPr>
          <w:rFonts w:ascii="Tahoma" w:hAnsi="Tahoma" w:cs="Tahoma"/>
          <w:sz w:val="24"/>
          <w:szCs w:val="24"/>
          <w:lang w:val="es-ES" w:eastAsia="es-ES"/>
        </w:rPr>
        <w:t>).</w:t>
      </w:r>
      <w:r w:rsidR="00EF59C3" w:rsidRPr="006502E2">
        <w:rPr>
          <w:rFonts w:ascii="Tahoma" w:hAnsi="Tahoma" w:cs="Tahoma"/>
          <w:sz w:val="24"/>
          <w:szCs w:val="24"/>
          <w:lang w:val="es-ES" w:eastAsia="es-ES"/>
        </w:rPr>
        <w:t xml:space="preserve"> </w:t>
      </w:r>
      <w:r w:rsidRPr="006502E2">
        <w:rPr>
          <w:rFonts w:ascii="Tahoma" w:hAnsi="Tahoma" w:cs="Tahoma"/>
          <w:sz w:val="24"/>
          <w:szCs w:val="24"/>
          <w:lang w:val="es-ES" w:eastAsia="es-ES"/>
        </w:rPr>
        <w:t>El sistema productivo imperante en la actualidad es intensivo, organizándose empresarialmente en grandes integraciones</w:t>
      </w:r>
      <w:r w:rsidRPr="006502E2">
        <w:rPr>
          <w:rFonts w:ascii="Tahoma" w:hAnsi="Tahoma" w:cs="Tahoma"/>
          <w:color w:val="666666"/>
          <w:sz w:val="24"/>
          <w:szCs w:val="24"/>
          <w:lang w:val="es-ES" w:eastAsia="es-ES"/>
        </w:rPr>
        <w:t xml:space="preserve"> </w:t>
      </w:r>
      <w:r w:rsidRPr="006502E2">
        <w:rPr>
          <w:rFonts w:ascii="Tahoma" w:hAnsi="Tahoma" w:cs="Tahoma"/>
          <w:sz w:val="24"/>
          <w:szCs w:val="24"/>
          <w:lang w:val="es-ES" w:eastAsia="es-ES"/>
        </w:rPr>
        <w:t>que congregan a empresas dedicadas desde los procesos de incubación, producción de reproductores, alimentos balanceados, empresas comerciales y abastecedoras de insumos. Las mismas que por economías de escala y aprovechando sus ventajas comparativas y competitivas han logrado posesionarse del mercado nacional y efectuando los primeros esfuerzos para la exportación.</w:t>
      </w:r>
      <w:r w:rsidR="0095373D" w:rsidRPr="006502E2">
        <w:rPr>
          <w:rFonts w:ascii="Tahoma" w:hAnsi="Tahoma" w:cs="Tahoma"/>
          <w:sz w:val="24"/>
          <w:szCs w:val="24"/>
          <w:lang w:val="es-ES"/>
        </w:rPr>
        <w:t xml:space="preserve"> </w:t>
      </w:r>
    </w:p>
    <w:p w:rsidR="00E1130A" w:rsidRPr="006502E2" w:rsidRDefault="00E1130A" w:rsidP="001066CC">
      <w:pPr>
        <w:pStyle w:val="enctexto"/>
        <w:spacing w:before="0" w:beforeAutospacing="0" w:after="0" w:afterAutospacing="0" w:line="360" w:lineRule="auto"/>
        <w:rPr>
          <w:rFonts w:ascii="Tahoma" w:hAnsi="Tahoma" w:cs="Tahoma"/>
          <w:b/>
          <w:sz w:val="24"/>
          <w:szCs w:val="24"/>
          <w:lang w:val="es-ES"/>
        </w:rPr>
      </w:pPr>
    </w:p>
    <w:p w:rsidR="006C788E" w:rsidRPr="006502E2" w:rsidRDefault="00FD52B1" w:rsidP="005608CF">
      <w:pPr>
        <w:pStyle w:val="Ttulo3"/>
        <w:numPr>
          <w:ilvl w:val="0"/>
          <w:numId w:val="0"/>
        </w:numPr>
        <w:spacing w:before="0" w:after="0" w:line="360" w:lineRule="auto"/>
        <w:rPr>
          <w:rFonts w:ascii="Tahoma" w:hAnsi="Tahoma" w:cs="Tahoma"/>
          <w:color w:val="000000"/>
          <w:sz w:val="24"/>
          <w:szCs w:val="24"/>
          <w:lang w:val="es-ES"/>
        </w:rPr>
      </w:pPr>
      <w:bookmarkStart w:id="234" w:name="_Toc162943861"/>
      <w:bookmarkStart w:id="235" w:name="_Toc162945361"/>
      <w:bookmarkStart w:id="236" w:name="_Toc162945548"/>
      <w:bookmarkStart w:id="237" w:name="_Toc162946113"/>
      <w:bookmarkStart w:id="238" w:name="_Toc162955456"/>
      <w:bookmarkStart w:id="239" w:name="_Toc162957390"/>
      <w:bookmarkStart w:id="240" w:name="_Toc162957763"/>
      <w:bookmarkStart w:id="241" w:name="_Toc164220745"/>
      <w:bookmarkStart w:id="242" w:name="_Toc164223908"/>
      <w:r w:rsidRPr="006502E2">
        <w:rPr>
          <w:rFonts w:ascii="Tahoma" w:hAnsi="Tahoma" w:cs="Tahoma"/>
          <w:color w:val="000000"/>
          <w:sz w:val="24"/>
          <w:szCs w:val="24"/>
          <w:lang w:val="es-ES"/>
        </w:rPr>
        <w:t>1.</w:t>
      </w:r>
      <w:r w:rsidR="00DE10C7" w:rsidRPr="006502E2">
        <w:rPr>
          <w:rFonts w:ascii="Tahoma" w:hAnsi="Tahoma" w:cs="Tahoma"/>
          <w:color w:val="000000"/>
          <w:sz w:val="24"/>
          <w:szCs w:val="24"/>
          <w:lang w:val="es-ES"/>
        </w:rPr>
        <w:t>4</w:t>
      </w:r>
      <w:r w:rsidR="00BA7B8A" w:rsidRPr="006502E2">
        <w:rPr>
          <w:rFonts w:ascii="Tahoma" w:hAnsi="Tahoma" w:cs="Tahoma"/>
          <w:color w:val="000000"/>
          <w:sz w:val="24"/>
          <w:szCs w:val="24"/>
          <w:lang w:val="es-ES"/>
        </w:rPr>
        <w:t>.3</w:t>
      </w:r>
      <w:r w:rsidR="00BA7B8A" w:rsidRPr="006502E2">
        <w:rPr>
          <w:rFonts w:ascii="Tahoma" w:hAnsi="Tahoma" w:cs="Tahoma"/>
          <w:color w:val="000000"/>
          <w:sz w:val="24"/>
          <w:szCs w:val="24"/>
          <w:lang w:val="es-ES"/>
        </w:rPr>
        <w:tab/>
      </w:r>
      <w:r w:rsidR="005368D5" w:rsidRPr="006502E2">
        <w:rPr>
          <w:rFonts w:ascii="Tahoma" w:hAnsi="Tahoma" w:cs="Tahoma"/>
          <w:color w:val="000000"/>
          <w:sz w:val="24"/>
          <w:szCs w:val="24"/>
          <w:lang w:val="es-ES"/>
        </w:rPr>
        <w:t>ENTORNO TECNOLÓGICO</w:t>
      </w:r>
      <w:bookmarkEnd w:id="234"/>
      <w:bookmarkEnd w:id="235"/>
      <w:bookmarkEnd w:id="236"/>
      <w:bookmarkEnd w:id="237"/>
      <w:bookmarkEnd w:id="238"/>
      <w:bookmarkEnd w:id="239"/>
      <w:bookmarkEnd w:id="240"/>
      <w:bookmarkEnd w:id="241"/>
      <w:bookmarkEnd w:id="242"/>
    </w:p>
    <w:p w:rsidR="005608CF" w:rsidRPr="006502E2" w:rsidRDefault="00533887" w:rsidP="005608CF">
      <w:pPr>
        <w:spacing w:line="360" w:lineRule="auto"/>
        <w:jc w:val="both"/>
        <w:rPr>
          <w:rFonts w:ascii="Tahoma" w:hAnsi="Tahoma" w:cs="Tahoma"/>
        </w:rPr>
      </w:pPr>
      <w:r w:rsidRPr="006502E2">
        <w:rPr>
          <w:rFonts w:ascii="Tahoma" w:hAnsi="Tahoma" w:cs="Tahoma"/>
        </w:rPr>
        <w:t>La investigación es una   herramienta clave para las empresas productivas que buscan ser cada vez más competitivas. Eso lo conocen bien los dir</w:t>
      </w:r>
      <w:r w:rsidR="008A595F" w:rsidRPr="006502E2">
        <w:rPr>
          <w:rFonts w:ascii="Tahoma" w:hAnsi="Tahoma" w:cs="Tahoma"/>
        </w:rPr>
        <w:t>ectivos de PRONACA S.A.</w:t>
      </w:r>
      <w:r w:rsidRPr="006502E2">
        <w:rPr>
          <w:rFonts w:ascii="Tahoma" w:hAnsi="Tahoma" w:cs="Tahoma"/>
        </w:rPr>
        <w:t xml:space="preserve">, industria líder en la línea de alimentos en el país y que desde hace una década privilegia la </w:t>
      </w:r>
      <w:r w:rsidR="005368D5" w:rsidRPr="006502E2">
        <w:rPr>
          <w:rFonts w:ascii="Tahoma" w:hAnsi="Tahoma" w:cs="Tahoma"/>
        </w:rPr>
        <w:t>investigación y el desarrollo</w:t>
      </w:r>
      <w:r w:rsidR="008A595F" w:rsidRPr="006502E2">
        <w:rPr>
          <w:rFonts w:ascii="Tahoma" w:hAnsi="Tahoma" w:cs="Tahoma"/>
        </w:rPr>
        <w:t xml:space="preserve">.  </w:t>
      </w:r>
      <w:r w:rsidR="000F06BA" w:rsidRPr="006502E2">
        <w:rPr>
          <w:rFonts w:ascii="Tahoma" w:hAnsi="Tahoma" w:cs="Tahoma"/>
        </w:rPr>
        <w:t xml:space="preserve">Un equipo de 15 investigadores altamente calificados se concentra en el estudio de cuatro grandes áreas: </w:t>
      </w:r>
      <w:r w:rsidR="00593F17" w:rsidRPr="006502E2">
        <w:rPr>
          <w:rFonts w:ascii="Tahoma" w:hAnsi="Tahoma" w:cs="Tahoma"/>
        </w:rPr>
        <w:t>genética</w:t>
      </w:r>
      <w:r w:rsidR="008A595F" w:rsidRPr="006502E2">
        <w:rPr>
          <w:rFonts w:ascii="Tahoma" w:hAnsi="Tahoma" w:cs="Tahoma"/>
        </w:rPr>
        <w:t xml:space="preserve">, sanidad, manejo y </w:t>
      </w:r>
      <w:r w:rsidR="00593F17" w:rsidRPr="006502E2">
        <w:rPr>
          <w:rFonts w:ascii="Tahoma" w:hAnsi="Tahoma" w:cs="Tahoma"/>
        </w:rPr>
        <w:t>nutrición</w:t>
      </w:r>
      <w:r w:rsidR="008A595F" w:rsidRPr="006502E2">
        <w:rPr>
          <w:rFonts w:ascii="Tahoma" w:hAnsi="Tahoma" w:cs="Tahoma"/>
        </w:rPr>
        <w:t xml:space="preserve"> de los animales.  El proceso comienza antes que nazca el animal.  Las investigaciones en mejoramiento </w:t>
      </w:r>
      <w:r w:rsidR="00593F17" w:rsidRPr="006502E2">
        <w:rPr>
          <w:rFonts w:ascii="Tahoma" w:hAnsi="Tahoma" w:cs="Tahoma"/>
        </w:rPr>
        <w:t>genético</w:t>
      </w:r>
      <w:r w:rsidR="008A595F" w:rsidRPr="006502E2">
        <w:rPr>
          <w:rFonts w:ascii="Tahoma" w:hAnsi="Tahoma" w:cs="Tahoma"/>
        </w:rPr>
        <w:t xml:space="preserve"> producen cada vez pollos </w:t>
      </w:r>
      <w:r w:rsidR="00592A06" w:rsidRPr="006502E2">
        <w:rPr>
          <w:rFonts w:ascii="Tahoma" w:hAnsi="Tahoma" w:cs="Tahoma"/>
        </w:rPr>
        <w:t>más</w:t>
      </w:r>
      <w:r w:rsidR="008A595F" w:rsidRPr="006502E2">
        <w:rPr>
          <w:rFonts w:ascii="Tahoma" w:hAnsi="Tahoma" w:cs="Tahoma"/>
        </w:rPr>
        <w:t xml:space="preserve"> nutritivos, ricos y saludables.  Estas </w:t>
      </w:r>
      <w:r w:rsidR="00593F17" w:rsidRPr="006502E2">
        <w:rPr>
          <w:rFonts w:ascii="Tahoma" w:hAnsi="Tahoma" w:cs="Tahoma"/>
        </w:rPr>
        <w:t>líneas</w:t>
      </w:r>
      <w:r w:rsidR="008A595F" w:rsidRPr="006502E2">
        <w:rPr>
          <w:rFonts w:ascii="Tahoma" w:hAnsi="Tahoma" w:cs="Tahoma"/>
        </w:rPr>
        <w:t xml:space="preserve"> mejoradas geneticamentese producen en </w:t>
      </w:r>
      <w:r w:rsidR="00593F17" w:rsidRPr="006502E2">
        <w:rPr>
          <w:rFonts w:ascii="Tahoma" w:hAnsi="Tahoma" w:cs="Tahoma"/>
        </w:rPr>
        <w:t>países</w:t>
      </w:r>
      <w:r w:rsidR="008A595F" w:rsidRPr="006502E2">
        <w:rPr>
          <w:rFonts w:ascii="Tahoma" w:hAnsi="Tahoma" w:cs="Tahoma"/>
        </w:rPr>
        <w:t xml:space="preserve"> como </w:t>
      </w:r>
      <w:r w:rsidR="00593F17" w:rsidRPr="006502E2">
        <w:rPr>
          <w:rFonts w:ascii="Tahoma" w:hAnsi="Tahoma" w:cs="Tahoma"/>
        </w:rPr>
        <w:t>Inglaterra y</w:t>
      </w:r>
      <w:r w:rsidR="008A595F" w:rsidRPr="006502E2">
        <w:rPr>
          <w:rFonts w:ascii="Tahoma" w:hAnsi="Tahoma" w:cs="Tahoma"/>
        </w:rPr>
        <w:t xml:space="preserve"> Chile, mientras que las </w:t>
      </w:r>
      <w:r w:rsidR="00593F17" w:rsidRPr="006502E2">
        <w:rPr>
          <w:rFonts w:ascii="Tahoma" w:hAnsi="Tahoma" w:cs="Tahoma"/>
        </w:rPr>
        <w:t>líneas</w:t>
      </w:r>
      <w:r w:rsidR="008A595F" w:rsidRPr="006502E2">
        <w:rPr>
          <w:rFonts w:ascii="Tahoma" w:hAnsi="Tahoma" w:cs="Tahoma"/>
        </w:rPr>
        <w:t xml:space="preserve"> mejoradas de gallina vienen desde Estados Unidos</w:t>
      </w:r>
      <w:r w:rsidR="00CB5D3E" w:rsidRPr="006502E2">
        <w:rPr>
          <w:rFonts w:ascii="Tahoma" w:hAnsi="Tahoma" w:cs="Tahoma"/>
        </w:rPr>
        <w:t xml:space="preserve">.  Los investigadores realizan el monitoreo continuo de enfermedades, </w:t>
      </w:r>
      <w:r w:rsidR="00593F17" w:rsidRPr="006502E2">
        <w:rPr>
          <w:rFonts w:ascii="Tahoma" w:hAnsi="Tahoma" w:cs="Tahoma"/>
        </w:rPr>
        <w:t>evaluación</w:t>
      </w:r>
      <w:r w:rsidR="00CB5D3E" w:rsidRPr="006502E2">
        <w:rPr>
          <w:rFonts w:ascii="Tahoma" w:hAnsi="Tahoma" w:cs="Tahoma"/>
        </w:rPr>
        <w:t xml:space="preserve"> de vacunas y disminución del uso de </w:t>
      </w:r>
      <w:r w:rsidR="00593F17" w:rsidRPr="006502E2">
        <w:rPr>
          <w:rFonts w:ascii="Tahoma" w:hAnsi="Tahoma" w:cs="Tahoma"/>
        </w:rPr>
        <w:t>antibióticos</w:t>
      </w:r>
      <w:r w:rsidR="00CB5D3E" w:rsidRPr="006502E2">
        <w:rPr>
          <w:rFonts w:ascii="Tahoma" w:hAnsi="Tahoma" w:cs="Tahoma"/>
        </w:rPr>
        <w:t xml:space="preserve"> para el mantenimiento y mejoramiento de la sanidad y la producción animal. La investigación también abarca todos los aspectos de la nutrición de los animales: en unidades experimentales se monitorean los requerimientos nutricionales de los animales para saber sus necesidades diarias de proteínas, aminoácidos, energía y vitaminas que permitan el crecimiento. </w:t>
      </w:r>
      <w:r w:rsidR="002448AF" w:rsidRPr="006502E2">
        <w:rPr>
          <w:rFonts w:ascii="Tahoma" w:hAnsi="Tahoma" w:cs="Tahoma"/>
        </w:rPr>
        <w:t>Otro tema complejo es el manejo de los animales, donde la investigación tiene un rol crítico, ya que cada detalle hace la diferencia: para la crianza de los animales influyen el tipo de comedero, la clase de galpón, la temperatura, la cantidad de oxígeno, la forma de ventilación, la luminosidad, el tipo de luz y hasta el color de la cortina, porque el comportamiento de los animales se regula según los colores.</w:t>
      </w:r>
    </w:p>
    <w:p w:rsidR="00BA7B8A" w:rsidRPr="006502E2" w:rsidRDefault="002448AF" w:rsidP="005608CF">
      <w:pPr>
        <w:spacing w:line="360" w:lineRule="auto"/>
        <w:jc w:val="both"/>
        <w:rPr>
          <w:rFonts w:ascii="Tahoma" w:hAnsi="Tahoma" w:cs="Tahoma"/>
        </w:rPr>
      </w:pPr>
      <w:r w:rsidRPr="006502E2">
        <w:rPr>
          <w:rFonts w:ascii="Tahoma" w:hAnsi="Tahoma" w:cs="Tahoma"/>
        </w:rPr>
        <w:t xml:space="preserve"> </w:t>
      </w:r>
    </w:p>
    <w:p w:rsidR="00941B46" w:rsidRPr="006502E2" w:rsidRDefault="00FD52B1" w:rsidP="005608CF">
      <w:pPr>
        <w:pStyle w:val="Ttulo3"/>
        <w:numPr>
          <w:ilvl w:val="0"/>
          <w:numId w:val="0"/>
        </w:numPr>
        <w:spacing w:before="0" w:after="0" w:line="360" w:lineRule="auto"/>
        <w:rPr>
          <w:rFonts w:ascii="Tahoma" w:hAnsi="Tahoma" w:cs="Tahoma"/>
          <w:sz w:val="24"/>
          <w:szCs w:val="24"/>
        </w:rPr>
      </w:pPr>
      <w:bookmarkStart w:id="243" w:name="_Toc162943862"/>
      <w:bookmarkStart w:id="244" w:name="_Toc162945362"/>
      <w:bookmarkStart w:id="245" w:name="_Toc162945549"/>
      <w:bookmarkStart w:id="246" w:name="_Toc162946114"/>
      <w:bookmarkStart w:id="247" w:name="_Toc162955457"/>
      <w:bookmarkStart w:id="248" w:name="_Toc162957391"/>
      <w:bookmarkStart w:id="249" w:name="_Toc162957764"/>
      <w:bookmarkStart w:id="250" w:name="_Toc164220746"/>
      <w:bookmarkStart w:id="251" w:name="_Toc164223909"/>
      <w:r w:rsidRPr="006502E2">
        <w:rPr>
          <w:rFonts w:ascii="Tahoma" w:hAnsi="Tahoma" w:cs="Tahoma"/>
          <w:sz w:val="24"/>
          <w:szCs w:val="24"/>
        </w:rPr>
        <w:t>1.</w:t>
      </w:r>
      <w:r w:rsidR="00DE10C7" w:rsidRPr="006502E2">
        <w:rPr>
          <w:rFonts w:ascii="Tahoma" w:hAnsi="Tahoma" w:cs="Tahoma"/>
          <w:sz w:val="24"/>
          <w:szCs w:val="24"/>
        </w:rPr>
        <w:t>4</w:t>
      </w:r>
      <w:r w:rsidR="005368D5" w:rsidRPr="006502E2">
        <w:rPr>
          <w:rFonts w:ascii="Tahoma" w:hAnsi="Tahoma" w:cs="Tahoma"/>
          <w:sz w:val="24"/>
          <w:szCs w:val="24"/>
        </w:rPr>
        <w:t>.4</w:t>
      </w:r>
      <w:r w:rsidR="005368D5" w:rsidRPr="006502E2">
        <w:rPr>
          <w:rFonts w:ascii="Tahoma" w:hAnsi="Tahoma" w:cs="Tahoma"/>
          <w:sz w:val="24"/>
          <w:szCs w:val="24"/>
        </w:rPr>
        <w:tab/>
        <w:t>AMBITO POLITICO</w:t>
      </w:r>
      <w:r w:rsidR="009B02A9" w:rsidRPr="006502E2">
        <w:rPr>
          <w:rFonts w:ascii="Tahoma" w:hAnsi="Tahoma" w:cs="Tahoma"/>
          <w:sz w:val="24"/>
          <w:szCs w:val="24"/>
        </w:rPr>
        <w:t xml:space="preserve"> Y LEGAL</w:t>
      </w:r>
      <w:bookmarkEnd w:id="243"/>
      <w:bookmarkEnd w:id="244"/>
      <w:bookmarkEnd w:id="245"/>
      <w:bookmarkEnd w:id="246"/>
      <w:bookmarkEnd w:id="247"/>
      <w:bookmarkEnd w:id="248"/>
      <w:bookmarkEnd w:id="249"/>
      <w:bookmarkEnd w:id="250"/>
      <w:bookmarkEnd w:id="251"/>
    </w:p>
    <w:p w:rsidR="002E3F92" w:rsidRPr="006502E2" w:rsidRDefault="005368D5" w:rsidP="005608CF">
      <w:pPr>
        <w:spacing w:line="360" w:lineRule="auto"/>
        <w:jc w:val="both"/>
        <w:rPr>
          <w:rFonts w:ascii="Tahoma" w:hAnsi="Tahoma" w:cs="Tahoma"/>
          <w:b/>
        </w:rPr>
      </w:pPr>
      <w:r w:rsidRPr="006502E2">
        <w:rPr>
          <w:rFonts w:ascii="Tahoma" w:hAnsi="Tahoma" w:cs="Tahoma"/>
          <w:b/>
        </w:rPr>
        <w:t>SISTEMA HACCP</w:t>
      </w:r>
      <w:r w:rsidR="00592A06" w:rsidRPr="006502E2">
        <w:rPr>
          <w:rFonts w:ascii="Tahoma" w:hAnsi="Tahoma" w:cs="Tahoma"/>
          <w:b/>
        </w:rPr>
        <w:t xml:space="preserve">: </w:t>
      </w:r>
      <w:r w:rsidR="00592A06" w:rsidRPr="006502E2">
        <w:rPr>
          <w:rFonts w:ascii="Tahoma" w:hAnsi="Tahoma" w:cs="Tahoma"/>
        </w:rPr>
        <w:t>La</w:t>
      </w:r>
      <w:r w:rsidR="00E95E26" w:rsidRPr="006502E2">
        <w:rPr>
          <w:rFonts w:ascii="Tahoma" w:hAnsi="Tahoma" w:cs="Tahoma"/>
          <w:lang w:val="es-ES"/>
        </w:rPr>
        <w:t xml:space="preserve"> utilización del sistema Hazard Analysie Critical Control Points (HACCP) por la empresa PRONACA S.A., en la producción de sus aves de corral se ha venido llevando a cabo debido a los cambios internacionales y a las demandas del consumidor, no solamente por la obtención de alimentos económicos, sino saludables, de buen gusto y garantizando el bienestar animal y del ambiente. Se ha cambiado el concepto de producción orientada a la cantidad, es decir, a la garantía de producir nutrientes para las poblaciones, por un mercado de alimentos de calidad, donde los productos, las áreas de producción, las cadenas de producción y las marcas comerciales compiten entre todas.</w:t>
      </w:r>
      <w:r w:rsidR="00CB5D3E" w:rsidRPr="006502E2">
        <w:rPr>
          <w:rFonts w:ascii="Tahoma" w:hAnsi="Tahoma" w:cs="Tahoma"/>
          <w:color w:val="000000"/>
        </w:rPr>
        <w:t xml:space="preserve">  </w:t>
      </w:r>
      <w:r w:rsidR="00E95E26" w:rsidRPr="006502E2">
        <w:rPr>
          <w:rFonts w:ascii="Tahoma" w:hAnsi="Tahoma" w:cs="Tahoma"/>
          <w:lang w:val="es-ES"/>
        </w:rPr>
        <w:t>El sistema HACCP es una estrategia de prevención que prioriza el aspecto sanitario. Su objetivo es garantizar la inocuidad de los alimentos para consumo humano. Es igualmente</w:t>
      </w:r>
      <w:r w:rsidR="00B80F5D" w:rsidRPr="006502E2">
        <w:rPr>
          <w:rFonts w:ascii="Tahoma" w:hAnsi="Tahoma" w:cs="Tahoma"/>
          <w:lang w:val="es-ES"/>
        </w:rPr>
        <w:t xml:space="preserve"> </w:t>
      </w:r>
      <w:r w:rsidR="00E95E26" w:rsidRPr="006502E2">
        <w:rPr>
          <w:rFonts w:ascii="Tahoma" w:hAnsi="Tahoma" w:cs="Tahoma"/>
          <w:lang w:val="es-ES"/>
        </w:rPr>
        <w:t>una estrategia preventiva dirigida a todos los factores de contaminación, supervivencia y</w:t>
      </w:r>
      <w:r w:rsidR="00B80F5D" w:rsidRPr="006502E2">
        <w:rPr>
          <w:rFonts w:ascii="Tahoma" w:hAnsi="Tahoma" w:cs="Tahoma"/>
          <w:lang w:val="es-ES"/>
        </w:rPr>
        <w:t xml:space="preserve"> </w:t>
      </w:r>
      <w:r w:rsidR="00E95E26" w:rsidRPr="006502E2">
        <w:rPr>
          <w:rFonts w:ascii="Tahoma" w:hAnsi="Tahoma" w:cs="Tahoma"/>
          <w:lang w:val="es-ES"/>
        </w:rPr>
        <w:t>crecimiento de microorganismos, persistencia de productos químicos y presencia de elementos físicos.</w:t>
      </w:r>
      <w:r w:rsidR="00B718E0" w:rsidRPr="006502E2">
        <w:rPr>
          <w:rFonts w:ascii="Tahoma" w:hAnsi="Tahoma" w:cs="Tahoma"/>
          <w:lang w:val="es-ES"/>
        </w:rPr>
        <w:t xml:space="preserve"> </w:t>
      </w:r>
      <w:r w:rsidR="00B80F5D" w:rsidRPr="006502E2">
        <w:rPr>
          <w:rFonts w:ascii="Tahoma" w:hAnsi="Tahoma" w:cs="Tahoma"/>
          <w:lang w:val="es-ES"/>
        </w:rPr>
        <w:t>La carne de pollo es uno de los productos finales de la avicultura que por sus ingredientes sensibles es considerado como un alimento de mayor riesgo en salud pública. Este producto, en su proceso de obtención, ya sea por contaminación microbiológica o química, o por su alteración física, se convierte en un alimento con alta probabilidad de generar enfermedad en el consumidor o de presentar deterioro de sus características nutricionales.</w:t>
      </w:r>
    </w:p>
    <w:p w:rsidR="00211D82" w:rsidRPr="006502E2" w:rsidRDefault="00211D82" w:rsidP="0048784F">
      <w:pPr>
        <w:spacing w:line="360" w:lineRule="auto"/>
        <w:jc w:val="both"/>
        <w:rPr>
          <w:rFonts w:ascii="Tahoma" w:hAnsi="Tahoma" w:cs="Tahoma"/>
          <w:color w:val="000000"/>
        </w:rPr>
      </w:pPr>
    </w:p>
    <w:p w:rsidR="003351C1" w:rsidRPr="006502E2" w:rsidRDefault="00BF2D7A" w:rsidP="0048784F">
      <w:pPr>
        <w:autoSpaceDE w:val="0"/>
        <w:autoSpaceDN w:val="0"/>
        <w:adjustRightInd w:val="0"/>
        <w:spacing w:line="360" w:lineRule="auto"/>
        <w:jc w:val="both"/>
        <w:rPr>
          <w:rFonts w:ascii="Tahoma" w:hAnsi="Tahoma" w:cs="Tahoma"/>
        </w:rPr>
      </w:pPr>
      <w:r w:rsidRPr="006502E2">
        <w:rPr>
          <w:rFonts w:ascii="Tahoma" w:hAnsi="Tahoma" w:cs="Tahoma"/>
          <w:b/>
          <w:color w:val="000000"/>
          <w:lang w:val="es-ES"/>
        </w:rPr>
        <w:t>GESTION AMBIENTAL</w:t>
      </w:r>
      <w:r w:rsidR="00592A06" w:rsidRPr="006502E2">
        <w:rPr>
          <w:rFonts w:ascii="Tahoma" w:hAnsi="Tahoma" w:cs="Tahoma"/>
          <w:b/>
          <w:color w:val="000000"/>
          <w:lang w:val="es-ES"/>
        </w:rPr>
        <w:t xml:space="preserve">: </w:t>
      </w:r>
      <w:r w:rsidRPr="006502E2">
        <w:rPr>
          <w:rFonts w:ascii="Tahoma" w:hAnsi="Tahoma" w:cs="Tahoma"/>
        </w:rPr>
        <w:t>PRONACA</w:t>
      </w:r>
      <w:r w:rsidR="0063222C" w:rsidRPr="006502E2">
        <w:rPr>
          <w:rFonts w:ascii="Tahoma" w:hAnsi="Tahoma" w:cs="Tahoma"/>
        </w:rPr>
        <w:t xml:space="preserve"> S.A.</w:t>
      </w:r>
      <w:r w:rsidRPr="006502E2">
        <w:rPr>
          <w:rFonts w:ascii="Tahoma" w:hAnsi="Tahoma" w:cs="Tahoma"/>
        </w:rPr>
        <w:t xml:space="preserve"> es una empresa con responsabilidad ambiental que cree en la inversión a largo plazo. Realiza inversiones periódicas para mitigar el impacto de sus instalaciones en el entorno natural, los recursos y las poblaciones cercanas a sus centros productivos, lo cual ha sido asumido por la empresa como un deber social. Desde sus inicios, la empresa ha desarrollado sus actividades con un programa de bioseguridad que maneja estrictas normas de inocuidad alimentaria.</w:t>
      </w:r>
      <w:r w:rsidR="0063222C" w:rsidRPr="006502E2">
        <w:rPr>
          <w:rFonts w:ascii="Tahoma" w:hAnsi="Tahoma" w:cs="Tahoma"/>
        </w:rPr>
        <w:t xml:space="preserve">  </w:t>
      </w:r>
      <w:r w:rsidRPr="006502E2">
        <w:rPr>
          <w:rFonts w:ascii="Tahoma" w:hAnsi="Tahoma" w:cs="Tahoma"/>
        </w:rPr>
        <w:t>En la actualidad, la empresa cumple con las leyes y ordenanzas ambientales y periódicamente investiga y desarrolla proyectos en esta área, los que acompañan otras acciones de salud ocupacional y seguridad industrial, con las que protege su capital hu</w:t>
      </w:r>
      <w:r w:rsidR="0063222C" w:rsidRPr="006502E2">
        <w:rPr>
          <w:rFonts w:ascii="Tahoma" w:hAnsi="Tahoma" w:cs="Tahoma"/>
        </w:rPr>
        <w:t xml:space="preserve">mano.  </w:t>
      </w:r>
      <w:r w:rsidRPr="006502E2">
        <w:rPr>
          <w:rFonts w:ascii="Tahoma" w:hAnsi="Tahoma" w:cs="Tahoma"/>
        </w:rPr>
        <w:t>Para evitar la contaminación de agua, se han construido plantas de tratamiento de aguas residuales para las plantas industriales. En las faenadoras de aves y cerdos también se han construido plantas de elaboración de subproductos, que permiten aprovechar los excedentes en la elaboración de materia utilizable.  Todas las granjas de cerdos mantienen piscinas de oxidación para purificar las aguas. Algunas de estas granjas están cambiando a un sistema seco, llamado "deep bedding" (cama profunda) y desarrollado por el equipo técnico de la empresa, que funciona con camas de cascarilla de arroz, elimina la utilización intensiva de agua y posibles malos olores y produce un compost (abono), que puede ser utilizado como fertilizante de suelos.  Además del trabajo continuo del equipo técnico ambiental con el de cada área de la empresa, se mantiene un programa de asesorías de expertos nacionales e internacionales en temas ambientales. Existen en desarrollo otros proyectos de ahorro de energía, de manejo de desechos y de reutilización de residuos orgánicos.</w:t>
      </w: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rPr>
      </w:pPr>
    </w:p>
    <w:p w:rsidR="00882180" w:rsidRPr="006502E2" w:rsidRDefault="00882180" w:rsidP="0048784F">
      <w:pPr>
        <w:autoSpaceDE w:val="0"/>
        <w:autoSpaceDN w:val="0"/>
        <w:adjustRightInd w:val="0"/>
        <w:spacing w:line="360" w:lineRule="auto"/>
        <w:jc w:val="both"/>
        <w:rPr>
          <w:rFonts w:ascii="Tahoma" w:hAnsi="Tahoma" w:cs="Tahoma"/>
          <w:b/>
          <w:color w:val="000000"/>
          <w:lang w:val="es-ES"/>
        </w:rPr>
      </w:pPr>
    </w:p>
    <w:p w:rsidR="009744C9" w:rsidRPr="006502E2" w:rsidRDefault="009744C9" w:rsidP="00351FEB">
      <w:pPr>
        <w:pStyle w:val="Ttulo"/>
        <w:rPr>
          <w:rFonts w:ascii="Tahoma" w:hAnsi="Tahoma" w:cs="Tahoma"/>
          <w:sz w:val="120"/>
        </w:rPr>
      </w:pPr>
      <w:bookmarkStart w:id="252" w:name="_Toc162943863"/>
      <w:bookmarkStart w:id="253" w:name="_Toc162944050"/>
      <w:bookmarkStart w:id="254" w:name="_Toc162945363"/>
      <w:bookmarkStart w:id="255" w:name="_Toc162945550"/>
      <w:bookmarkStart w:id="256" w:name="_Toc162946115"/>
      <w:bookmarkStart w:id="257" w:name="_Toc162955458"/>
      <w:bookmarkStart w:id="258" w:name="_Toc162957392"/>
      <w:bookmarkStart w:id="259" w:name="_Toc162957765"/>
    </w:p>
    <w:p w:rsidR="00B91D03" w:rsidRDefault="00B91D03" w:rsidP="00351FEB">
      <w:pPr>
        <w:pStyle w:val="Ttulo"/>
        <w:rPr>
          <w:rFonts w:ascii="Copperplate Gothic Light" w:hAnsi="Copperplate Gothic Light"/>
          <w:sz w:val="120"/>
        </w:rPr>
      </w:pPr>
    </w:p>
    <w:p w:rsidR="005608CF" w:rsidRDefault="005608CF" w:rsidP="00B91D03">
      <w:pPr>
        <w:pStyle w:val="Ttulo"/>
        <w:jc w:val="both"/>
        <w:rPr>
          <w:rFonts w:ascii="Copperplate Gothic Light" w:hAnsi="Copperplate Gothic Light"/>
          <w:sz w:val="120"/>
        </w:rPr>
      </w:pPr>
    </w:p>
    <w:p w:rsidR="00A260F7" w:rsidRDefault="00A260F7" w:rsidP="00B91D03">
      <w:pPr>
        <w:pStyle w:val="Ttulo"/>
        <w:jc w:val="both"/>
        <w:rPr>
          <w:rFonts w:ascii="Copperplate Gothic Light" w:hAnsi="Copperplate Gothic Light"/>
          <w:sz w:val="120"/>
        </w:rPr>
      </w:pPr>
      <w:bookmarkStart w:id="260" w:name="_Toc164220747"/>
      <w:bookmarkStart w:id="261" w:name="_Toc164223910"/>
    </w:p>
    <w:p w:rsidR="00FE12D3" w:rsidRPr="00C17179" w:rsidRDefault="002E3F92" w:rsidP="00B91D03">
      <w:pPr>
        <w:pStyle w:val="Ttulo"/>
        <w:jc w:val="both"/>
        <w:rPr>
          <w:rFonts w:ascii="Copperplate Gothic Light" w:hAnsi="Copperplate Gothic Light"/>
          <w:sz w:val="28"/>
          <w:szCs w:val="28"/>
        </w:rPr>
      </w:pPr>
      <w:r w:rsidRPr="00351FEB">
        <w:rPr>
          <w:rFonts w:ascii="Copperplate Gothic Light" w:hAnsi="Copperplate Gothic Light"/>
          <w:sz w:val="120"/>
        </w:rPr>
        <w:t xml:space="preserve">II. </w:t>
      </w:r>
      <w:r w:rsidRPr="00C17179">
        <w:rPr>
          <w:rFonts w:ascii="Copperplate Gothic Light" w:hAnsi="Copperplate Gothic Light"/>
          <w:sz w:val="28"/>
          <w:szCs w:val="28"/>
        </w:rPr>
        <w:tab/>
      </w:r>
      <w:r w:rsidR="00CD5B00" w:rsidRPr="00C17179">
        <w:rPr>
          <w:rFonts w:ascii="Copperplate Gothic Light" w:hAnsi="Copperplate Gothic Light"/>
          <w:sz w:val="28"/>
          <w:szCs w:val="28"/>
        </w:rPr>
        <w:t>ESTUDIO TECNICO</w:t>
      </w:r>
      <w:bookmarkEnd w:id="252"/>
      <w:bookmarkEnd w:id="253"/>
      <w:bookmarkEnd w:id="254"/>
      <w:bookmarkEnd w:id="255"/>
      <w:bookmarkEnd w:id="256"/>
      <w:bookmarkEnd w:id="257"/>
      <w:bookmarkEnd w:id="258"/>
      <w:bookmarkEnd w:id="259"/>
      <w:bookmarkEnd w:id="260"/>
      <w:bookmarkEnd w:id="261"/>
    </w:p>
    <w:p w:rsidR="00CB5F26" w:rsidRPr="009132A2" w:rsidRDefault="00FE12D3" w:rsidP="005608CF">
      <w:pPr>
        <w:pStyle w:val="Ttulo2"/>
        <w:numPr>
          <w:ilvl w:val="0"/>
          <w:numId w:val="0"/>
        </w:numPr>
        <w:spacing w:before="0" w:beforeAutospacing="0" w:after="0" w:afterAutospacing="0" w:line="360" w:lineRule="auto"/>
        <w:rPr>
          <w:rFonts w:ascii="Tahoma" w:hAnsi="Tahoma" w:cs="Tahoma"/>
          <w:bCs w:val="0"/>
          <w:kern w:val="28"/>
          <w:sz w:val="24"/>
          <w:szCs w:val="24"/>
          <w:lang w:val="es-ES" w:eastAsia="es-EC"/>
        </w:rPr>
      </w:pPr>
      <w:bookmarkStart w:id="262" w:name="_Toc162943864"/>
      <w:bookmarkStart w:id="263" w:name="_Toc162945364"/>
      <w:bookmarkStart w:id="264" w:name="_Toc162945551"/>
      <w:bookmarkStart w:id="265" w:name="_Toc162946116"/>
      <w:bookmarkStart w:id="266" w:name="_Toc162955459"/>
      <w:bookmarkStart w:id="267" w:name="_Toc162957393"/>
      <w:bookmarkStart w:id="268" w:name="_Toc162957766"/>
      <w:bookmarkStart w:id="269" w:name="_Toc164220748"/>
      <w:bookmarkStart w:id="270" w:name="_Toc164223911"/>
      <w:r w:rsidRPr="009132A2">
        <w:rPr>
          <w:rFonts w:ascii="Tahoma" w:hAnsi="Tahoma" w:cs="Tahoma"/>
          <w:bCs w:val="0"/>
          <w:kern w:val="28"/>
          <w:sz w:val="24"/>
          <w:szCs w:val="24"/>
          <w:lang w:val="es-ES" w:eastAsia="es-EC"/>
        </w:rPr>
        <w:t>2.1</w:t>
      </w:r>
      <w:r w:rsidR="00F44648" w:rsidRPr="009132A2">
        <w:rPr>
          <w:rFonts w:ascii="Tahoma" w:hAnsi="Tahoma" w:cs="Tahoma"/>
          <w:bCs w:val="0"/>
          <w:kern w:val="28"/>
          <w:sz w:val="24"/>
          <w:szCs w:val="24"/>
          <w:lang w:val="es-ES" w:eastAsia="es-EC"/>
        </w:rPr>
        <w:tab/>
        <w:t>DESARROLLO DEL PRODUCTO</w:t>
      </w:r>
      <w:bookmarkEnd w:id="262"/>
      <w:bookmarkEnd w:id="263"/>
      <w:bookmarkEnd w:id="264"/>
      <w:bookmarkEnd w:id="265"/>
      <w:bookmarkEnd w:id="266"/>
      <w:bookmarkEnd w:id="267"/>
      <w:bookmarkEnd w:id="268"/>
      <w:bookmarkEnd w:id="269"/>
      <w:bookmarkEnd w:id="270"/>
    </w:p>
    <w:p w:rsidR="002E3F92" w:rsidRPr="009132A2" w:rsidRDefault="00FE12D3" w:rsidP="005608CF">
      <w:pPr>
        <w:pStyle w:val="Ttulo3"/>
        <w:numPr>
          <w:ilvl w:val="0"/>
          <w:numId w:val="0"/>
        </w:numPr>
        <w:spacing w:before="0" w:after="0" w:line="360" w:lineRule="auto"/>
        <w:rPr>
          <w:rFonts w:ascii="Tahoma" w:hAnsi="Tahoma" w:cs="Tahoma"/>
          <w:bCs w:val="0"/>
          <w:color w:val="000000"/>
          <w:sz w:val="24"/>
          <w:szCs w:val="24"/>
          <w:lang w:val="es-ES" w:eastAsia="es-ES"/>
        </w:rPr>
      </w:pPr>
      <w:bookmarkStart w:id="271" w:name="_Toc162943865"/>
      <w:bookmarkStart w:id="272" w:name="_Toc162945365"/>
      <w:bookmarkStart w:id="273" w:name="_Toc162945552"/>
      <w:bookmarkStart w:id="274" w:name="_Toc162946117"/>
      <w:bookmarkStart w:id="275" w:name="_Toc162955460"/>
      <w:bookmarkStart w:id="276" w:name="_Toc162957394"/>
      <w:bookmarkStart w:id="277" w:name="_Toc162957767"/>
      <w:bookmarkStart w:id="278" w:name="_Toc164220749"/>
      <w:bookmarkStart w:id="279" w:name="_Toc164223912"/>
      <w:r w:rsidRPr="009132A2">
        <w:rPr>
          <w:rFonts w:ascii="Tahoma" w:hAnsi="Tahoma" w:cs="Tahoma"/>
          <w:bCs w:val="0"/>
          <w:color w:val="000000"/>
          <w:sz w:val="24"/>
          <w:szCs w:val="24"/>
          <w:lang w:val="es-ES" w:eastAsia="es-ES"/>
        </w:rPr>
        <w:t>2.1</w:t>
      </w:r>
      <w:r w:rsidR="00F44648" w:rsidRPr="009132A2">
        <w:rPr>
          <w:rFonts w:ascii="Tahoma" w:hAnsi="Tahoma" w:cs="Tahoma"/>
          <w:bCs w:val="0"/>
          <w:color w:val="000000"/>
          <w:sz w:val="24"/>
          <w:szCs w:val="24"/>
          <w:lang w:val="es-ES" w:eastAsia="es-ES"/>
        </w:rPr>
        <w:t>.1</w:t>
      </w:r>
      <w:r w:rsidR="00CB5F26" w:rsidRPr="009132A2">
        <w:rPr>
          <w:rFonts w:ascii="Tahoma" w:hAnsi="Tahoma" w:cs="Tahoma"/>
          <w:bCs w:val="0"/>
          <w:color w:val="000000"/>
          <w:sz w:val="24"/>
          <w:szCs w:val="24"/>
          <w:lang w:val="es-ES" w:eastAsia="es-ES"/>
        </w:rPr>
        <w:tab/>
      </w:r>
      <w:r w:rsidR="002E3F92" w:rsidRPr="009132A2">
        <w:rPr>
          <w:rFonts w:ascii="Tahoma" w:hAnsi="Tahoma" w:cs="Tahoma"/>
          <w:bCs w:val="0"/>
          <w:color w:val="000000"/>
          <w:sz w:val="24"/>
          <w:szCs w:val="24"/>
          <w:lang w:val="es-ES" w:eastAsia="es-ES"/>
        </w:rPr>
        <w:t>FLUJO DEL PROCESO DE PRODUCCIÓN</w:t>
      </w:r>
      <w:bookmarkEnd w:id="271"/>
      <w:bookmarkEnd w:id="272"/>
      <w:bookmarkEnd w:id="273"/>
      <w:bookmarkEnd w:id="274"/>
      <w:bookmarkEnd w:id="275"/>
      <w:bookmarkEnd w:id="276"/>
      <w:bookmarkEnd w:id="277"/>
      <w:bookmarkEnd w:id="278"/>
      <w:bookmarkEnd w:id="279"/>
    </w:p>
    <w:p w:rsidR="003351C1" w:rsidRPr="00B91D03" w:rsidRDefault="003351C1" w:rsidP="003351C1">
      <w:pPr>
        <w:autoSpaceDE w:val="0"/>
        <w:autoSpaceDN w:val="0"/>
        <w:adjustRightInd w:val="0"/>
        <w:jc w:val="both"/>
        <w:rPr>
          <w:rFonts w:ascii="Tahoma" w:hAnsi="Tahoma" w:cs="Tahoma"/>
          <w:b/>
          <w:bCs/>
          <w:color w:val="000000"/>
          <w:lang w:val="es-ES" w:eastAsia="es-ES"/>
        </w:rPr>
      </w:pPr>
    </w:p>
    <w:p w:rsidR="00FE12D3" w:rsidRDefault="00FD7313" w:rsidP="00FE12D3">
      <w:pPr>
        <w:autoSpaceDE w:val="0"/>
        <w:autoSpaceDN w:val="0"/>
        <w:adjustRightInd w:val="0"/>
        <w:jc w:val="center"/>
        <w:rPr>
          <w:rFonts w:ascii="Tahoma" w:hAnsi="Tahoma" w:cs="Tahoma"/>
          <w:color w:val="000000"/>
          <w:sz w:val="20"/>
          <w:szCs w:val="20"/>
          <w:lang w:val="es-ES" w:eastAsia="es-ES"/>
        </w:rPr>
      </w:pPr>
      <w:r>
        <w:rPr>
          <w:rFonts w:ascii="Tahoma" w:hAnsi="Tahoma" w:cs="Tahoma"/>
          <w:noProof/>
          <w:color w:val="000000"/>
          <w:sz w:val="20"/>
          <w:szCs w:val="20"/>
          <w:lang w:val="es-ES" w:eastAsia="es-ES"/>
        </w:rPr>
        <w:drawing>
          <wp:inline distT="0" distB="0" distL="0" distR="0">
            <wp:extent cx="3209290" cy="5382895"/>
            <wp:effectExtent l="19050" t="0" r="0" b="0"/>
            <wp:docPr id="1" name="Imagen 1" descr="images/fm_con_ca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fm_con_carne.gif"/>
                    <pic:cNvPicPr>
                      <a:picLocks noChangeAspect="1" noChangeArrowheads="1"/>
                    </pic:cNvPicPr>
                  </pic:nvPicPr>
                  <pic:blipFill>
                    <a:blip r:embed="rId20"/>
                    <a:srcRect/>
                    <a:stretch>
                      <a:fillRect/>
                    </a:stretch>
                  </pic:blipFill>
                  <pic:spPr bwMode="auto">
                    <a:xfrm>
                      <a:off x="0" y="0"/>
                      <a:ext cx="3209290" cy="5382895"/>
                    </a:xfrm>
                    <a:prstGeom prst="rect">
                      <a:avLst/>
                    </a:prstGeom>
                    <a:noFill/>
                    <a:ln w="9525">
                      <a:noFill/>
                      <a:miter lim="800000"/>
                      <a:headEnd/>
                      <a:tailEnd/>
                    </a:ln>
                  </pic:spPr>
                </pic:pic>
              </a:graphicData>
            </a:graphic>
          </wp:inline>
        </w:drawing>
      </w:r>
    </w:p>
    <w:p w:rsidR="001C74DA" w:rsidRDefault="001C74DA" w:rsidP="00FE12D3">
      <w:pPr>
        <w:autoSpaceDE w:val="0"/>
        <w:autoSpaceDN w:val="0"/>
        <w:adjustRightInd w:val="0"/>
        <w:jc w:val="both"/>
        <w:rPr>
          <w:rFonts w:ascii="Tahoma" w:hAnsi="Tahoma" w:cs="Tahoma"/>
          <w:color w:val="000000"/>
          <w:sz w:val="20"/>
          <w:szCs w:val="20"/>
          <w:lang w:val="es-ES" w:eastAsia="es-ES"/>
        </w:rPr>
      </w:pPr>
    </w:p>
    <w:p w:rsidR="00FE12D3" w:rsidRPr="009132A2" w:rsidRDefault="00897CFA" w:rsidP="00C17179">
      <w:pPr>
        <w:pStyle w:val="Ttulo"/>
        <w:rPr>
          <w:rFonts w:ascii="Tahoma" w:hAnsi="Tahoma" w:cs="Tahoma"/>
          <w:sz w:val="24"/>
          <w:szCs w:val="24"/>
        </w:rPr>
      </w:pPr>
      <w:bookmarkStart w:id="280" w:name="_Toc162943866"/>
      <w:bookmarkStart w:id="281" w:name="_Toc162944053"/>
      <w:bookmarkStart w:id="282" w:name="_Toc162945366"/>
      <w:bookmarkStart w:id="283" w:name="_Toc162945553"/>
      <w:bookmarkStart w:id="284" w:name="_Toc162946118"/>
      <w:bookmarkStart w:id="285" w:name="_Toc162955461"/>
      <w:bookmarkStart w:id="286" w:name="_Toc162957395"/>
      <w:bookmarkStart w:id="287" w:name="_Toc162957768"/>
      <w:bookmarkStart w:id="288" w:name="_Toc164147199"/>
      <w:bookmarkStart w:id="289" w:name="_Toc164220750"/>
      <w:bookmarkStart w:id="290" w:name="_Toc164223913"/>
      <w:r w:rsidRPr="009132A2">
        <w:rPr>
          <w:rFonts w:ascii="Tahoma" w:hAnsi="Tahoma" w:cs="Tahoma"/>
          <w:sz w:val="24"/>
          <w:szCs w:val="24"/>
        </w:rPr>
        <w:t>Figura 2.1. Flujo del Proceso de Producción</w:t>
      </w:r>
      <w:bookmarkEnd w:id="280"/>
      <w:bookmarkEnd w:id="281"/>
      <w:bookmarkEnd w:id="282"/>
      <w:bookmarkEnd w:id="283"/>
      <w:bookmarkEnd w:id="284"/>
      <w:bookmarkEnd w:id="285"/>
      <w:bookmarkEnd w:id="286"/>
      <w:bookmarkEnd w:id="287"/>
      <w:bookmarkEnd w:id="288"/>
      <w:bookmarkEnd w:id="289"/>
      <w:bookmarkEnd w:id="290"/>
    </w:p>
    <w:p w:rsidR="005608CF" w:rsidRDefault="005608CF" w:rsidP="00C17179">
      <w:pPr>
        <w:pStyle w:val="Ttulo"/>
        <w:rPr>
          <w:rFonts w:ascii="Copperplate Gothic Light" w:hAnsi="Copperplate Gothic Light"/>
          <w:sz w:val="24"/>
          <w:szCs w:val="24"/>
        </w:rPr>
      </w:pPr>
    </w:p>
    <w:p w:rsidR="001C74DA" w:rsidRPr="00B91D03" w:rsidRDefault="001C74DA" w:rsidP="00C17179">
      <w:pPr>
        <w:pStyle w:val="Ttulo"/>
        <w:rPr>
          <w:rFonts w:ascii="Copperplate Gothic Light" w:hAnsi="Copperplate Gothic Light"/>
          <w:sz w:val="24"/>
          <w:szCs w:val="24"/>
        </w:rPr>
      </w:pPr>
    </w:p>
    <w:p w:rsidR="00985B21" w:rsidRPr="009132A2" w:rsidRDefault="00EF7005" w:rsidP="001C74DA">
      <w:pPr>
        <w:pStyle w:val="Ttulo3"/>
        <w:numPr>
          <w:ilvl w:val="0"/>
          <w:numId w:val="0"/>
        </w:numPr>
        <w:spacing w:before="0" w:after="0" w:line="360" w:lineRule="auto"/>
        <w:rPr>
          <w:rFonts w:ascii="Tahoma" w:hAnsi="Tahoma" w:cs="Tahoma"/>
          <w:bCs w:val="0"/>
          <w:color w:val="000000"/>
          <w:sz w:val="24"/>
          <w:szCs w:val="24"/>
          <w:lang w:val="es-ES" w:eastAsia="es-ES"/>
        </w:rPr>
      </w:pPr>
      <w:bookmarkStart w:id="291" w:name="_Toc162943867"/>
      <w:bookmarkStart w:id="292" w:name="_Toc162945367"/>
      <w:bookmarkStart w:id="293" w:name="_Toc162945554"/>
      <w:bookmarkStart w:id="294" w:name="_Toc162946119"/>
      <w:bookmarkStart w:id="295" w:name="_Toc162955462"/>
      <w:bookmarkStart w:id="296" w:name="_Toc162957396"/>
      <w:bookmarkStart w:id="297" w:name="_Toc162957769"/>
      <w:bookmarkStart w:id="298" w:name="_Toc164220751"/>
      <w:bookmarkStart w:id="299" w:name="_Toc164223914"/>
      <w:r w:rsidRPr="009132A2">
        <w:rPr>
          <w:rFonts w:ascii="Tahoma" w:hAnsi="Tahoma" w:cs="Tahoma"/>
          <w:sz w:val="24"/>
          <w:szCs w:val="24"/>
          <w:lang w:val="es-ES" w:eastAsia="es-ES"/>
        </w:rPr>
        <w:t>2.</w:t>
      </w:r>
      <w:r w:rsidR="008037B3" w:rsidRPr="009132A2">
        <w:rPr>
          <w:rFonts w:ascii="Tahoma" w:hAnsi="Tahoma" w:cs="Tahoma"/>
          <w:sz w:val="24"/>
          <w:szCs w:val="24"/>
          <w:lang w:val="es-ES" w:eastAsia="es-ES"/>
        </w:rPr>
        <w:t>1.</w:t>
      </w:r>
      <w:r w:rsidR="00FE12D3" w:rsidRPr="009132A2">
        <w:rPr>
          <w:rFonts w:ascii="Tahoma" w:hAnsi="Tahoma" w:cs="Tahoma"/>
          <w:sz w:val="24"/>
          <w:szCs w:val="24"/>
          <w:lang w:val="es-ES" w:eastAsia="es-ES"/>
        </w:rPr>
        <w:t>2</w:t>
      </w:r>
      <w:r w:rsidR="00CB5F26" w:rsidRPr="009132A2">
        <w:rPr>
          <w:rFonts w:ascii="Tahoma" w:hAnsi="Tahoma" w:cs="Tahoma"/>
          <w:sz w:val="24"/>
          <w:szCs w:val="24"/>
          <w:lang w:val="es-ES" w:eastAsia="es-ES"/>
        </w:rPr>
        <w:tab/>
      </w:r>
      <w:r w:rsidRPr="009132A2">
        <w:rPr>
          <w:rFonts w:ascii="Tahoma" w:hAnsi="Tahoma" w:cs="Tahoma"/>
          <w:sz w:val="24"/>
          <w:szCs w:val="24"/>
          <w:lang w:val="es-ES" w:eastAsia="es-ES"/>
        </w:rPr>
        <w:t>DESCRIPCION DEL PROCESO DE PRODUCCION</w:t>
      </w:r>
      <w:bookmarkEnd w:id="291"/>
      <w:bookmarkEnd w:id="292"/>
      <w:bookmarkEnd w:id="293"/>
      <w:bookmarkEnd w:id="294"/>
      <w:bookmarkEnd w:id="295"/>
      <w:bookmarkEnd w:id="296"/>
      <w:bookmarkEnd w:id="297"/>
      <w:bookmarkEnd w:id="298"/>
      <w:bookmarkEnd w:id="299"/>
    </w:p>
    <w:p w:rsidR="00592A06" w:rsidRDefault="00086AB0" w:rsidP="005608CF">
      <w:pPr>
        <w:spacing w:line="360" w:lineRule="auto"/>
        <w:jc w:val="both"/>
        <w:rPr>
          <w:rFonts w:ascii="Tahoma" w:hAnsi="Tahoma" w:cs="Tahoma"/>
          <w:color w:val="000000"/>
          <w:lang w:val="es-ES" w:eastAsia="es-ES"/>
        </w:rPr>
      </w:pPr>
      <w:r w:rsidRPr="00572402">
        <w:rPr>
          <w:rFonts w:ascii="Tahoma" w:hAnsi="Tahoma" w:cs="Tahoma"/>
          <w:b/>
          <w:bCs/>
          <w:color w:val="000000"/>
          <w:lang w:val="es-ES" w:eastAsia="es-ES"/>
        </w:rPr>
        <w:t xml:space="preserve">1. </w:t>
      </w:r>
      <w:r w:rsidR="0083032C" w:rsidRPr="00572402">
        <w:rPr>
          <w:rFonts w:ascii="Tahoma" w:hAnsi="Tahoma" w:cs="Tahoma"/>
          <w:b/>
          <w:bCs/>
          <w:color w:val="000000"/>
          <w:lang w:val="es-ES" w:eastAsia="es-ES"/>
        </w:rPr>
        <w:t xml:space="preserve">RECEPCIÓN Y ALMACENAMIENTO DE </w:t>
      </w:r>
      <w:smartTag w:uri="urn:schemas-microsoft-com:office:smarttags" w:element="PersonName">
        <w:smartTagPr>
          <w:attr w:name="ProductID" w:val="LA MATERIA  PRIMA."/>
        </w:smartTagPr>
        <w:r w:rsidR="0083032C" w:rsidRPr="00572402">
          <w:rPr>
            <w:rFonts w:ascii="Tahoma" w:hAnsi="Tahoma" w:cs="Tahoma"/>
            <w:b/>
            <w:bCs/>
            <w:color w:val="000000"/>
            <w:lang w:val="es-ES" w:eastAsia="es-ES"/>
          </w:rPr>
          <w:t xml:space="preserve">LA MATERIA </w:t>
        </w:r>
        <w:r w:rsidR="00CB326C" w:rsidRPr="00572402">
          <w:rPr>
            <w:rFonts w:ascii="Tahoma" w:hAnsi="Tahoma" w:cs="Tahoma"/>
            <w:b/>
            <w:bCs/>
            <w:color w:val="000000"/>
            <w:lang w:val="es-ES" w:eastAsia="es-ES"/>
          </w:rPr>
          <w:t xml:space="preserve"> </w:t>
        </w:r>
        <w:r w:rsidR="0083032C" w:rsidRPr="00572402">
          <w:rPr>
            <w:rFonts w:ascii="Tahoma" w:hAnsi="Tahoma" w:cs="Tahoma"/>
            <w:b/>
            <w:bCs/>
            <w:color w:val="000000"/>
            <w:lang w:val="es-ES" w:eastAsia="es-ES"/>
          </w:rPr>
          <w:t>PRIMA</w:t>
        </w:r>
        <w:r w:rsidR="0083032C" w:rsidRPr="00572402">
          <w:rPr>
            <w:rFonts w:ascii="Tahoma" w:hAnsi="Tahoma" w:cs="Tahoma"/>
            <w:color w:val="000000"/>
            <w:lang w:val="es-ES" w:eastAsia="es-ES"/>
          </w:rPr>
          <w:t>.</w:t>
        </w:r>
      </w:smartTag>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 xml:space="preserve">La materia prima fundamental para el proceso está constituida por la pulpa de gallina, la cual consiste en la carne del animal libre de plumas, cabeza, patas, vísceras y huesos. La pulpa se recibe en bolsas de polietileno empacadas en cajas de plástico o de aluminio llenas de hielo. Las materias primas auxiliares (sal yodatada, sorbato de potasio y antioxidante) se reciben en costales de </w:t>
      </w:r>
      <w:smartTag w:uri="urn:schemas-microsoft-com:office:smarttags" w:element="metricconverter">
        <w:smartTagPr>
          <w:attr w:name="ProductID" w:val="50 Kg"/>
        </w:smartTagPr>
        <w:r w:rsidRPr="00572402">
          <w:rPr>
            <w:rFonts w:ascii="Tahoma" w:hAnsi="Tahoma" w:cs="Tahoma"/>
            <w:color w:val="000000"/>
            <w:lang w:val="es-ES" w:eastAsia="es-ES"/>
          </w:rPr>
          <w:t>50 Kg</w:t>
        </w:r>
      </w:smartTag>
      <w:r w:rsidRPr="00572402">
        <w:rPr>
          <w:rFonts w:ascii="Tahoma" w:hAnsi="Tahoma" w:cs="Tahoma"/>
          <w:color w:val="000000"/>
          <w:lang w:val="es-ES" w:eastAsia="es-ES"/>
        </w:rPr>
        <w:t>, los cuales se almacenan en la bodega de materias primas.</w:t>
      </w:r>
    </w:p>
    <w:p w:rsidR="00EF7005" w:rsidRPr="00572402" w:rsidRDefault="00EF7005" w:rsidP="0048784F">
      <w:pPr>
        <w:spacing w:line="360" w:lineRule="auto"/>
        <w:jc w:val="both"/>
        <w:rPr>
          <w:rFonts w:ascii="Tahoma" w:hAnsi="Tahoma" w:cs="Tahoma"/>
          <w:lang w:val="es-ES" w:eastAsia="es-ES"/>
        </w:rPr>
      </w:pPr>
    </w:p>
    <w:p w:rsidR="00592A06" w:rsidRDefault="00086AB0" w:rsidP="0048784F">
      <w:pPr>
        <w:spacing w:line="360" w:lineRule="auto"/>
        <w:jc w:val="both"/>
        <w:rPr>
          <w:rFonts w:ascii="Tahoma" w:hAnsi="Tahoma" w:cs="Tahoma"/>
          <w:color w:val="000000"/>
          <w:lang w:val="es-ES" w:eastAsia="es-ES"/>
        </w:rPr>
      </w:pPr>
      <w:r w:rsidRPr="00572402">
        <w:rPr>
          <w:rFonts w:ascii="Tahoma" w:hAnsi="Tahoma" w:cs="Tahoma"/>
          <w:b/>
          <w:bCs/>
          <w:color w:val="000000"/>
          <w:lang w:val="es-ES" w:eastAsia="es-ES"/>
        </w:rPr>
        <w:t xml:space="preserve">2. </w:t>
      </w:r>
      <w:r w:rsidR="0083032C" w:rsidRPr="00572402">
        <w:rPr>
          <w:rFonts w:ascii="Tahoma" w:hAnsi="Tahoma" w:cs="Tahoma"/>
          <w:b/>
          <w:bCs/>
          <w:color w:val="000000"/>
          <w:lang w:val="es-ES" w:eastAsia="es-ES"/>
        </w:rPr>
        <w:t>INSPECCIÓN</w:t>
      </w:r>
      <w:r w:rsidR="0083032C" w:rsidRPr="00572402">
        <w:rPr>
          <w:rFonts w:ascii="Tahoma" w:hAnsi="Tahoma" w:cs="Tahoma"/>
          <w:color w:val="000000"/>
          <w:lang w:val="es-ES" w:eastAsia="es-ES"/>
        </w:rPr>
        <w:t>.</w:t>
      </w:r>
    </w:p>
    <w:p w:rsidR="00367ED6"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Una vez que se recibe la pulpa de gallina se procede a su inspección física, verificando las siguientes propiedades:</w:t>
      </w:r>
    </w:p>
    <w:p w:rsidR="00086AB0" w:rsidRPr="00572402" w:rsidRDefault="00086AB0" w:rsidP="0048784F">
      <w:pPr>
        <w:spacing w:line="360" w:lineRule="auto"/>
        <w:jc w:val="both"/>
        <w:rPr>
          <w:rFonts w:ascii="Tahoma" w:hAnsi="Tahoma" w:cs="Tahoma"/>
          <w:lang w:val="es-ES" w:eastAsia="es-ES"/>
        </w:rPr>
      </w:pPr>
      <w:r w:rsidRPr="00572402">
        <w:rPr>
          <w:rFonts w:ascii="Tahoma" w:hAnsi="Tahoma" w:cs="Tahoma"/>
          <w:lang w:val="es-ES" w:eastAsia="es-ES"/>
        </w:rPr>
        <w:t xml:space="preserve"> </w:t>
      </w:r>
    </w:p>
    <w:p w:rsidR="00367ED6" w:rsidRDefault="00086AB0" w:rsidP="0048784F">
      <w:pPr>
        <w:numPr>
          <w:ilvl w:val="0"/>
          <w:numId w:val="13"/>
        </w:numPr>
        <w:spacing w:line="360" w:lineRule="auto"/>
        <w:jc w:val="both"/>
        <w:rPr>
          <w:rFonts w:ascii="Tahoma" w:hAnsi="Tahoma" w:cs="Tahoma"/>
          <w:lang w:val="es-ES" w:eastAsia="es-ES"/>
        </w:rPr>
      </w:pPr>
      <w:r w:rsidRPr="00572402">
        <w:rPr>
          <w:rFonts w:ascii="Tahoma" w:hAnsi="Tahoma" w:cs="Tahoma"/>
          <w:color w:val="000000"/>
          <w:lang w:val="es-ES" w:eastAsia="es-ES"/>
        </w:rPr>
        <w:t>Color blanco característico</w:t>
      </w:r>
      <w:r w:rsidRPr="00572402">
        <w:rPr>
          <w:rFonts w:ascii="Tahoma" w:hAnsi="Tahoma" w:cs="Tahoma"/>
          <w:lang w:val="es-ES" w:eastAsia="es-ES"/>
        </w:rPr>
        <w:t xml:space="preserve"> </w:t>
      </w:r>
    </w:p>
    <w:p w:rsidR="00367ED6" w:rsidRPr="00572402" w:rsidRDefault="00367ED6" w:rsidP="0048784F">
      <w:pPr>
        <w:spacing w:line="360" w:lineRule="auto"/>
        <w:jc w:val="both"/>
        <w:rPr>
          <w:rFonts w:ascii="Tahoma" w:hAnsi="Tahoma" w:cs="Tahoma"/>
          <w:lang w:val="es-ES" w:eastAsia="es-ES"/>
        </w:rPr>
      </w:pPr>
    </w:p>
    <w:p w:rsidR="00086AB0" w:rsidRDefault="00086AB0" w:rsidP="0048784F">
      <w:pPr>
        <w:numPr>
          <w:ilvl w:val="0"/>
          <w:numId w:val="13"/>
        </w:numPr>
        <w:spacing w:line="360" w:lineRule="auto"/>
        <w:jc w:val="both"/>
        <w:rPr>
          <w:rFonts w:ascii="Tahoma" w:hAnsi="Tahoma" w:cs="Tahoma"/>
          <w:lang w:val="es-ES" w:eastAsia="es-ES"/>
        </w:rPr>
      </w:pPr>
      <w:r w:rsidRPr="00572402">
        <w:rPr>
          <w:rFonts w:ascii="Tahoma" w:hAnsi="Tahoma" w:cs="Tahoma"/>
          <w:color w:val="000000"/>
          <w:lang w:val="es-ES" w:eastAsia="es-ES"/>
        </w:rPr>
        <w:t>Olor característico</w:t>
      </w:r>
      <w:r w:rsidRPr="00572402">
        <w:rPr>
          <w:rFonts w:ascii="Tahoma" w:hAnsi="Tahoma" w:cs="Tahoma"/>
          <w:lang w:val="es-ES" w:eastAsia="es-ES"/>
        </w:rPr>
        <w:t xml:space="preserve"> </w:t>
      </w:r>
    </w:p>
    <w:p w:rsidR="00367ED6" w:rsidRPr="00572402" w:rsidRDefault="00367ED6" w:rsidP="0048784F">
      <w:pPr>
        <w:spacing w:line="360" w:lineRule="auto"/>
        <w:jc w:val="both"/>
        <w:rPr>
          <w:rFonts w:ascii="Tahoma" w:hAnsi="Tahoma" w:cs="Tahoma"/>
          <w:lang w:val="es-ES" w:eastAsia="es-ES"/>
        </w:rPr>
      </w:pPr>
    </w:p>
    <w:p w:rsidR="00086AB0" w:rsidRDefault="00086AB0" w:rsidP="0048784F">
      <w:pPr>
        <w:numPr>
          <w:ilvl w:val="0"/>
          <w:numId w:val="13"/>
        </w:numPr>
        <w:spacing w:line="360" w:lineRule="auto"/>
        <w:jc w:val="both"/>
        <w:rPr>
          <w:rFonts w:ascii="Tahoma" w:hAnsi="Tahoma" w:cs="Tahoma"/>
          <w:lang w:val="es-ES" w:eastAsia="es-ES"/>
        </w:rPr>
      </w:pPr>
      <w:r w:rsidRPr="00572402">
        <w:rPr>
          <w:rFonts w:ascii="Tahoma" w:hAnsi="Tahoma" w:cs="Tahoma"/>
          <w:color w:val="000000"/>
          <w:lang w:val="es-ES" w:eastAsia="es-ES"/>
        </w:rPr>
        <w:t>Consistencia firme</w:t>
      </w:r>
      <w:r w:rsidRPr="00572402">
        <w:rPr>
          <w:rFonts w:ascii="Tahoma" w:hAnsi="Tahoma" w:cs="Tahoma"/>
          <w:lang w:val="es-ES" w:eastAsia="es-ES"/>
        </w:rPr>
        <w:t xml:space="preserve"> </w:t>
      </w:r>
    </w:p>
    <w:p w:rsidR="00367ED6" w:rsidRPr="00572402" w:rsidRDefault="00367ED6" w:rsidP="0048784F">
      <w:pPr>
        <w:spacing w:line="360" w:lineRule="auto"/>
        <w:jc w:val="both"/>
        <w:rPr>
          <w:rFonts w:ascii="Tahoma" w:hAnsi="Tahoma" w:cs="Tahoma"/>
          <w:lang w:val="es-ES" w:eastAsia="es-ES"/>
        </w:rPr>
      </w:pPr>
    </w:p>
    <w:p w:rsidR="00086AB0" w:rsidRDefault="00086AB0" w:rsidP="0048784F">
      <w:pPr>
        <w:numPr>
          <w:ilvl w:val="0"/>
          <w:numId w:val="13"/>
        </w:numPr>
        <w:spacing w:line="360" w:lineRule="auto"/>
        <w:jc w:val="both"/>
        <w:rPr>
          <w:rFonts w:ascii="Tahoma" w:hAnsi="Tahoma" w:cs="Tahoma"/>
          <w:lang w:val="es-ES" w:eastAsia="es-ES"/>
        </w:rPr>
      </w:pPr>
      <w:r w:rsidRPr="00572402">
        <w:rPr>
          <w:rFonts w:ascii="Tahoma" w:hAnsi="Tahoma" w:cs="Tahoma"/>
          <w:color w:val="000000"/>
          <w:lang w:val="es-ES" w:eastAsia="es-ES"/>
        </w:rPr>
        <w:t>Que no presente signos de descomposición</w:t>
      </w:r>
      <w:r w:rsidRPr="00572402">
        <w:rPr>
          <w:rFonts w:ascii="Tahoma" w:hAnsi="Tahoma" w:cs="Tahoma"/>
          <w:lang w:val="es-ES" w:eastAsia="es-ES"/>
        </w:rPr>
        <w:t xml:space="preserve"> </w:t>
      </w:r>
    </w:p>
    <w:p w:rsidR="00BA1640" w:rsidRDefault="00BA1640" w:rsidP="0048784F">
      <w:pPr>
        <w:spacing w:line="360" w:lineRule="auto"/>
        <w:jc w:val="both"/>
        <w:rPr>
          <w:rFonts w:ascii="Tahoma" w:hAnsi="Tahoma" w:cs="Tahoma"/>
          <w:color w:val="000000"/>
          <w:lang w:val="es-ES" w:eastAsia="es-ES"/>
        </w:rPr>
      </w:pPr>
    </w:p>
    <w:p w:rsidR="00086AB0" w:rsidRDefault="00086AB0" w:rsidP="0048784F">
      <w:pPr>
        <w:spacing w:line="360" w:lineRule="auto"/>
        <w:jc w:val="both"/>
        <w:rPr>
          <w:rFonts w:ascii="Tahoma" w:hAnsi="Tahoma" w:cs="Tahoma"/>
          <w:lang w:val="es-ES" w:eastAsia="es-ES"/>
        </w:rPr>
      </w:pPr>
      <w:r w:rsidRPr="00572402">
        <w:rPr>
          <w:rFonts w:ascii="Tahoma" w:hAnsi="Tahoma" w:cs="Tahoma"/>
          <w:color w:val="000000"/>
          <w:lang w:val="es-ES" w:eastAsia="es-ES"/>
        </w:rPr>
        <w:t>Adicionalmente se verifica mediante análisis de laboratorio que la carne está completamente fresca, libre de cualquier tipo de contaminación y que su composición sea aproximadamente de:</w:t>
      </w:r>
      <w:r w:rsidRPr="00572402">
        <w:rPr>
          <w:rFonts w:ascii="Tahoma" w:hAnsi="Tahoma" w:cs="Tahoma"/>
          <w:lang w:val="es-ES" w:eastAsia="es-ES"/>
        </w:rPr>
        <w:t xml:space="preserve"> </w:t>
      </w:r>
    </w:p>
    <w:p w:rsidR="00367ED6" w:rsidRPr="00572402" w:rsidRDefault="00367ED6" w:rsidP="0048784F">
      <w:pPr>
        <w:spacing w:line="360" w:lineRule="auto"/>
        <w:jc w:val="both"/>
        <w:rPr>
          <w:rFonts w:ascii="Tahoma" w:hAnsi="Tahoma" w:cs="Tahoma"/>
          <w:lang w:val="es-ES" w:eastAsia="es-ES"/>
        </w:rPr>
      </w:pPr>
    </w:p>
    <w:p w:rsidR="000A656A" w:rsidRDefault="00086AB0" w:rsidP="000A656A">
      <w:pPr>
        <w:numPr>
          <w:ilvl w:val="0"/>
          <w:numId w:val="14"/>
        </w:numPr>
        <w:spacing w:line="360" w:lineRule="auto"/>
        <w:jc w:val="both"/>
        <w:rPr>
          <w:rFonts w:ascii="Tahoma" w:hAnsi="Tahoma" w:cs="Tahoma"/>
          <w:lang w:val="es-ES" w:eastAsia="es-ES"/>
        </w:rPr>
      </w:pPr>
      <w:r w:rsidRPr="00572402">
        <w:rPr>
          <w:rFonts w:ascii="Tahoma" w:hAnsi="Tahoma" w:cs="Tahoma"/>
          <w:color w:val="000000"/>
          <w:lang w:val="es-ES" w:eastAsia="es-ES"/>
        </w:rPr>
        <w:t>Proteínas 21%</w:t>
      </w:r>
      <w:r w:rsidRPr="00572402">
        <w:rPr>
          <w:rFonts w:ascii="Tahoma" w:hAnsi="Tahoma" w:cs="Tahoma"/>
          <w:lang w:val="es-ES" w:eastAsia="es-ES"/>
        </w:rPr>
        <w:t xml:space="preserve"> </w:t>
      </w:r>
    </w:p>
    <w:p w:rsidR="008D4574" w:rsidRPr="00572402" w:rsidRDefault="008D4574" w:rsidP="008D4574">
      <w:pPr>
        <w:spacing w:line="360" w:lineRule="auto"/>
        <w:ind w:left="360"/>
        <w:jc w:val="both"/>
        <w:rPr>
          <w:rFonts w:ascii="Tahoma" w:hAnsi="Tahoma" w:cs="Tahoma"/>
          <w:lang w:val="es-ES" w:eastAsia="es-ES"/>
        </w:rPr>
      </w:pPr>
    </w:p>
    <w:p w:rsidR="000A656A" w:rsidRPr="008D4574" w:rsidRDefault="00086AB0" w:rsidP="000A656A">
      <w:pPr>
        <w:numPr>
          <w:ilvl w:val="0"/>
          <w:numId w:val="14"/>
        </w:numPr>
        <w:spacing w:line="360" w:lineRule="auto"/>
        <w:jc w:val="both"/>
        <w:rPr>
          <w:rFonts w:ascii="Tahoma" w:hAnsi="Tahoma" w:cs="Tahoma"/>
          <w:lang w:val="es-ES" w:eastAsia="es-ES"/>
        </w:rPr>
      </w:pPr>
      <w:r w:rsidRPr="00572402">
        <w:rPr>
          <w:rFonts w:ascii="Tahoma" w:hAnsi="Tahoma" w:cs="Tahoma"/>
          <w:color w:val="000000"/>
          <w:lang w:val="es-ES" w:eastAsia="es-ES"/>
        </w:rPr>
        <w:t xml:space="preserve">Grasa 20% </w:t>
      </w:r>
    </w:p>
    <w:p w:rsidR="008D4574" w:rsidRDefault="008D4574" w:rsidP="008D4574">
      <w:pPr>
        <w:spacing w:line="360" w:lineRule="auto"/>
        <w:jc w:val="both"/>
        <w:rPr>
          <w:rFonts w:ascii="Tahoma" w:hAnsi="Tahoma" w:cs="Tahoma"/>
          <w:lang w:val="es-ES" w:eastAsia="es-ES"/>
        </w:rPr>
      </w:pPr>
    </w:p>
    <w:p w:rsidR="008D4574" w:rsidRPr="00572402" w:rsidRDefault="008D4574" w:rsidP="008D4574">
      <w:pPr>
        <w:spacing w:line="360" w:lineRule="auto"/>
        <w:ind w:left="360"/>
        <w:jc w:val="both"/>
        <w:rPr>
          <w:rFonts w:ascii="Tahoma" w:hAnsi="Tahoma" w:cs="Tahoma"/>
          <w:lang w:val="es-ES" w:eastAsia="es-ES"/>
        </w:rPr>
      </w:pPr>
    </w:p>
    <w:p w:rsidR="00367ED6" w:rsidRDefault="00086AB0" w:rsidP="0048784F">
      <w:pPr>
        <w:numPr>
          <w:ilvl w:val="0"/>
          <w:numId w:val="14"/>
        </w:numPr>
        <w:spacing w:line="360" w:lineRule="auto"/>
        <w:jc w:val="both"/>
        <w:rPr>
          <w:rFonts w:ascii="Tahoma" w:hAnsi="Tahoma" w:cs="Tahoma"/>
          <w:lang w:val="es-ES" w:eastAsia="es-ES"/>
        </w:rPr>
      </w:pPr>
      <w:r w:rsidRPr="00572402">
        <w:rPr>
          <w:rFonts w:ascii="Tahoma" w:hAnsi="Tahoma" w:cs="Tahoma"/>
          <w:color w:val="000000"/>
          <w:lang w:val="es-ES" w:eastAsia="es-ES"/>
        </w:rPr>
        <w:t>Agua 58%</w:t>
      </w:r>
      <w:r w:rsidRPr="00572402">
        <w:rPr>
          <w:rFonts w:ascii="Tahoma" w:hAnsi="Tahoma" w:cs="Tahoma"/>
          <w:lang w:val="es-ES" w:eastAsia="es-ES"/>
        </w:rPr>
        <w:t xml:space="preserve"> </w:t>
      </w:r>
    </w:p>
    <w:p w:rsidR="008D4574" w:rsidRPr="00572402" w:rsidRDefault="008D4574" w:rsidP="008D4574">
      <w:pPr>
        <w:spacing w:line="360" w:lineRule="auto"/>
        <w:ind w:left="360"/>
        <w:jc w:val="both"/>
        <w:rPr>
          <w:rFonts w:ascii="Tahoma" w:hAnsi="Tahoma" w:cs="Tahoma"/>
          <w:lang w:val="es-ES" w:eastAsia="es-ES"/>
        </w:rPr>
      </w:pPr>
    </w:p>
    <w:p w:rsidR="00086AB0" w:rsidRPr="00572402" w:rsidRDefault="00086AB0" w:rsidP="0048784F">
      <w:pPr>
        <w:numPr>
          <w:ilvl w:val="0"/>
          <w:numId w:val="14"/>
        </w:numPr>
        <w:spacing w:line="360" w:lineRule="auto"/>
        <w:jc w:val="both"/>
        <w:rPr>
          <w:rFonts w:ascii="Tahoma" w:hAnsi="Tahoma" w:cs="Tahoma"/>
          <w:lang w:val="es-ES" w:eastAsia="es-ES"/>
        </w:rPr>
      </w:pPr>
      <w:r w:rsidRPr="00572402">
        <w:rPr>
          <w:rFonts w:ascii="Tahoma" w:hAnsi="Tahoma" w:cs="Tahoma"/>
          <w:color w:val="000000"/>
          <w:lang w:val="es-ES" w:eastAsia="es-ES"/>
        </w:rPr>
        <w:t>Cenizas 1%</w:t>
      </w:r>
      <w:r w:rsidRPr="00572402">
        <w:rPr>
          <w:rFonts w:ascii="Tahoma" w:hAnsi="Tahoma" w:cs="Tahoma"/>
          <w:lang w:val="es-ES" w:eastAsia="es-ES"/>
        </w:rPr>
        <w:t xml:space="preserve"> </w:t>
      </w:r>
    </w:p>
    <w:p w:rsidR="00D3065E" w:rsidRPr="00572402" w:rsidRDefault="00D3065E" w:rsidP="0048784F">
      <w:pPr>
        <w:spacing w:line="360" w:lineRule="auto"/>
        <w:jc w:val="both"/>
        <w:rPr>
          <w:rFonts w:ascii="Tahoma" w:hAnsi="Tahoma" w:cs="Tahoma"/>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3. TRANSPORTE AL ÁREA DE REFRIGERACIÓN</w:t>
      </w:r>
    </w:p>
    <w:p w:rsidR="00CB326C"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Una vez efectuada la inspección de la pulpa se procede al transporte de las cajas hacia la cámara de refrigeración, la cual se realiza por medio de diablos.</w:t>
      </w:r>
    </w:p>
    <w:p w:rsidR="00EB56B9" w:rsidRPr="00572402" w:rsidRDefault="00EB56B9" w:rsidP="0048784F">
      <w:pPr>
        <w:spacing w:line="360" w:lineRule="auto"/>
        <w:jc w:val="both"/>
        <w:rPr>
          <w:rFonts w:ascii="Tahoma" w:hAnsi="Tahoma" w:cs="Tahoma"/>
          <w:b/>
          <w:bCs/>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4. REFRIGERACIÓN.</w:t>
      </w:r>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 xml:space="preserve">La carne almacenada deberá conservarse en estado de refrigeración, por un período máximo de 2 días. La cámara de refrigeración deberá tener una temperatura entre 3° y </w:t>
      </w:r>
      <w:smartTag w:uri="urn:schemas-microsoft-com:office:smarttags" w:element="metricconverter">
        <w:smartTagPr>
          <w:attr w:name="ProductID" w:val="5ﾰC"/>
        </w:smartTagPr>
        <w:r w:rsidRPr="00572402">
          <w:rPr>
            <w:rFonts w:ascii="Tahoma" w:hAnsi="Tahoma" w:cs="Tahoma"/>
            <w:color w:val="000000"/>
            <w:lang w:val="es-ES" w:eastAsia="es-ES"/>
          </w:rPr>
          <w:t>5°C</w:t>
        </w:r>
      </w:smartTag>
      <w:r w:rsidRPr="00572402">
        <w:rPr>
          <w:rFonts w:ascii="Tahoma" w:hAnsi="Tahoma" w:cs="Tahoma"/>
          <w:color w:val="000000"/>
          <w:lang w:val="es-ES" w:eastAsia="es-ES"/>
        </w:rPr>
        <w:t>.</w:t>
      </w:r>
    </w:p>
    <w:p w:rsidR="00D3065E" w:rsidRPr="00572402" w:rsidRDefault="00D3065E" w:rsidP="0048784F">
      <w:pPr>
        <w:spacing w:line="360" w:lineRule="auto"/>
        <w:jc w:val="both"/>
        <w:rPr>
          <w:rFonts w:ascii="Tahoma" w:hAnsi="Tahoma" w:cs="Tahoma"/>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5. TRANSPORTE AL ÁREA DE COCIMIENTO.</w:t>
      </w:r>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Las cajas con la pulpa se trasladan al área de cocción por medio de diablos.</w:t>
      </w:r>
    </w:p>
    <w:p w:rsidR="00D3065E" w:rsidRPr="00572402" w:rsidRDefault="00D3065E" w:rsidP="0048784F">
      <w:pPr>
        <w:spacing w:line="360" w:lineRule="auto"/>
        <w:jc w:val="both"/>
        <w:rPr>
          <w:rFonts w:ascii="Tahoma" w:hAnsi="Tahoma" w:cs="Tahoma"/>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6. COCIMIENTO.</w:t>
      </w:r>
    </w:p>
    <w:p w:rsidR="00086AB0"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 pulpa de gallina se vierte en una marmita (cazo) agregándole la misma cantidad en peso de agua, dejándola cocer durante 30 minutos después de que comience a hervir el agua. La marmita debe estar tapada durante el cocimiento, ya que de lo contrario aumentará el tiempo de cocción.</w:t>
      </w:r>
    </w:p>
    <w:p w:rsidR="000254FF" w:rsidRDefault="000254FF" w:rsidP="0048784F">
      <w:pPr>
        <w:spacing w:line="360" w:lineRule="auto"/>
        <w:jc w:val="both"/>
        <w:rPr>
          <w:rFonts w:ascii="Tahoma" w:hAnsi="Tahoma" w:cs="Tahoma"/>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7. TRANSPORTE A CENTRIFUGADO.</w:t>
      </w:r>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Terminado el ciclo de cocimiento se transporta la mezcla de la pulpa cocida y caldo por gravedad (en tubería) a una máquina centrifugadora.</w:t>
      </w:r>
    </w:p>
    <w:p w:rsidR="00882180" w:rsidRDefault="00882180" w:rsidP="0048784F">
      <w:pPr>
        <w:spacing w:line="360" w:lineRule="auto"/>
        <w:jc w:val="both"/>
        <w:rPr>
          <w:rFonts w:ascii="Tahoma" w:hAnsi="Tahoma" w:cs="Tahoma"/>
          <w:b/>
          <w:bCs/>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8. CENTRIFUGADO.</w:t>
      </w:r>
    </w:p>
    <w:p w:rsidR="000A656A" w:rsidRPr="000A656A"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En la máquina centrifugadora se separan el caldo de la pulpa por medio de rotación, obteniéndose una emulsión grasa - caldo razonablemente clarificada (con una proporción de alrededor del 3% de carne). La pulpa cocida sale de la centrifugadora en forma de pasta con una humedad de aproximadamente 65% y se recibe en charolas de acero inoxidable.</w:t>
      </w:r>
    </w:p>
    <w:p w:rsidR="00C12C09" w:rsidRDefault="00C12C09" w:rsidP="0048784F">
      <w:pPr>
        <w:spacing w:line="360" w:lineRule="auto"/>
        <w:jc w:val="both"/>
        <w:rPr>
          <w:rFonts w:ascii="Tahoma" w:hAnsi="Tahoma" w:cs="Tahoma"/>
          <w:b/>
          <w:bCs/>
          <w:color w:val="000000"/>
          <w:lang w:val="es-ES" w:eastAsia="es-ES"/>
        </w:rPr>
      </w:pPr>
    </w:p>
    <w:p w:rsidR="00C12C09"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9. TRANSPORTE A MOLIDO.</w:t>
      </w:r>
    </w:p>
    <w:p w:rsidR="00086AB0" w:rsidRPr="00C12C09" w:rsidRDefault="00086AB0" w:rsidP="0048784F">
      <w:pPr>
        <w:spacing w:line="360" w:lineRule="auto"/>
        <w:jc w:val="both"/>
        <w:rPr>
          <w:rFonts w:ascii="Tahoma" w:hAnsi="Tahoma" w:cs="Tahoma"/>
          <w:b/>
          <w:bCs/>
          <w:color w:val="000000"/>
          <w:lang w:val="es-ES" w:eastAsia="es-ES"/>
        </w:rPr>
      </w:pPr>
      <w:r w:rsidRPr="00572402">
        <w:rPr>
          <w:rFonts w:ascii="Tahoma" w:hAnsi="Tahoma" w:cs="Tahoma"/>
          <w:color w:val="000000"/>
          <w:lang w:val="es-ES" w:eastAsia="es-ES"/>
        </w:rPr>
        <w:t>Las charolas con la carne húmeda se transportan manualmente al molino de carne.</w:t>
      </w:r>
    </w:p>
    <w:p w:rsidR="00C003B9" w:rsidRPr="00572402" w:rsidRDefault="00C003B9" w:rsidP="0048784F">
      <w:pPr>
        <w:spacing w:line="360" w:lineRule="auto"/>
        <w:jc w:val="both"/>
        <w:rPr>
          <w:rFonts w:ascii="Tahoma" w:hAnsi="Tahoma" w:cs="Tahoma"/>
          <w:b/>
          <w:bCs/>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10. MOLIDO.</w:t>
      </w:r>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 carne se introduce manualmente a un molino para carne húmeda, el cual produce fideos de pulpa y agua descargándolos por separado. En este proceso la carne pierde un 15% de humedad.</w:t>
      </w:r>
    </w:p>
    <w:p w:rsidR="00D3065E" w:rsidRPr="00572402" w:rsidRDefault="00D3065E" w:rsidP="0048784F">
      <w:pPr>
        <w:spacing w:line="360" w:lineRule="auto"/>
        <w:jc w:val="both"/>
        <w:rPr>
          <w:rFonts w:ascii="Tahoma" w:hAnsi="Tahoma" w:cs="Tahoma"/>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11. TRANSPORTE A SECADO.</w:t>
      </w:r>
    </w:p>
    <w:p w:rsidR="000254FF"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 pulpa obtenida del molino desmenuzador se transporta manualmente en charolas de acero inoxidable a un horno secador.</w:t>
      </w:r>
    </w:p>
    <w:p w:rsidR="00F44648" w:rsidRDefault="00F44648" w:rsidP="0048784F">
      <w:pPr>
        <w:spacing w:line="360" w:lineRule="auto"/>
        <w:jc w:val="both"/>
        <w:rPr>
          <w:rFonts w:ascii="Tahoma" w:hAnsi="Tahoma" w:cs="Tahoma"/>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12. SECADO.</w:t>
      </w:r>
    </w:p>
    <w:p w:rsidR="00086AB0" w:rsidRPr="00572402" w:rsidRDefault="00086AB0" w:rsidP="0048784F">
      <w:pPr>
        <w:spacing w:line="360" w:lineRule="auto"/>
        <w:jc w:val="both"/>
        <w:rPr>
          <w:rFonts w:ascii="Tahoma" w:hAnsi="Tahoma" w:cs="Tahoma"/>
          <w:lang w:val="es-ES" w:eastAsia="es-ES"/>
        </w:rPr>
      </w:pPr>
      <w:r w:rsidRPr="00572402">
        <w:rPr>
          <w:rFonts w:ascii="Tahoma" w:hAnsi="Tahoma" w:cs="Tahoma"/>
          <w:color w:val="000000"/>
          <w:lang w:val="es-ES" w:eastAsia="es-ES"/>
        </w:rPr>
        <w:t>La carne semiseca se alimenta al horno donde pierde gran parte del agua que contiene, saliendo con un 3% de humedad aproximadamente.</w:t>
      </w:r>
    </w:p>
    <w:p w:rsidR="00086AB0" w:rsidRPr="00572402"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 carne que se obtiene es descargada en charolas de acero inoxidable. Cabe mencionar que antes de que salga la carne del horno, ésta pasa por una serie de ventiladores que reducen la temperatura de la misma.</w:t>
      </w:r>
    </w:p>
    <w:p w:rsidR="00C17179" w:rsidRDefault="00C17179" w:rsidP="0048784F">
      <w:pPr>
        <w:spacing w:line="360" w:lineRule="auto"/>
        <w:jc w:val="both"/>
        <w:rPr>
          <w:rFonts w:ascii="Tahoma" w:hAnsi="Tahoma" w:cs="Tahoma"/>
          <w:b/>
          <w:bCs/>
          <w:color w:val="000000"/>
          <w:lang w:val="es-ES" w:eastAsia="es-ES"/>
        </w:rPr>
      </w:pPr>
    </w:p>
    <w:p w:rsidR="00592A06" w:rsidRPr="00572402"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13. TRANSPORTE A MEZCLADO.</w:t>
      </w:r>
    </w:p>
    <w:p w:rsidR="008D4574"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Las charolas con la carne seca se transportan manualmente a una máquina mezcladora.</w:t>
      </w:r>
    </w:p>
    <w:p w:rsidR="00E17107" w:rsidRDefault="00E17107" w:rsidP="0048784F">
      <w:pPr>
        <w:spacing w:line="360" w:lineRule="auto"/>
        <w:jc w:val="both"/>
        <w:rPr>
          <w:rFonts w:ascii="Tahoma" w:hAnsi="Tahoma" w:cs="Tahoma"/>
          <w:color w:val="000000"/>
          <w:lang w:val="es-ES" w:eastAsia="es-ES"/>
        </w:rPr>
      </w:pPr>
    </w:p>
    <w:p w:rsidR="005608CF" w:rsidRDefault="005608CF" w:rsidP="0048784F">
      <w:pPr>
        <w:spacing w:line="360" w:lineRule="auto"/>
        <w:jc w:val="both"/>
        <w:rPr>
          <w:rFonts w:ascii="Tahoma" w:hAnsi="Tahoma" w:cs="Tahoma"/>
          <w:color w:val="000000"/>
          <w:lang w:val="es-ES" w:eastAsia="es-ES"/>
        </w:rPr>
      </w:pPr>
    </w:p>
    <w:p w:rsidR="00985B21" w:rsidRDefault="00985B21" w:rsidP="0048784F">
      <w:pPr>
        <w:spacing w:line="360" w:lineRule="auto"/>
        <w:jc w:val="both"/>
        <w:rPr>
          <w:rFonts w:ascii="Tahoma" w:hAnsi="Tahoma" w:cs="Tahoma"/>
          <w:color w:val="000000"/>
          <w:lang w:val="es-ES" w:eastAsia="es-ES"/>
        </w:rPr>
      </w:pPr>
    </w:p>
    <w:p w:rsidR="00985B21" w:rsidRPr="00585FDC" w:rsidRDefault="00985B21" w:rsidP="0048784F">
      <w:pPr>
        <w:spacing w:line="360" w:lineRule="auto"/>
        <w:jc w:val="both"/>
        <w:rPr>
          <w:rFonts w:ascii="Tahoma" w:hAnsi="Tahoma" w:cs="Tahoma"/>
          <w:color w:val="000000"/>
          <w:lang w:val="es-ES" w:eastAsia="es-ES"/>
        </w:rPr>
      </w:pPr>
    </w:p>
    <w:p w:rsidR="00592A06" w:rsidRDefault="0083032C" w:rsidP="0048784F">
      <w:pPr>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14. MEZCLADO.</w:t>
      </w:r>
    </w:p>
    <w:p w:rsidR="0048784F" w:rsidRDefault="00086AB0" w:rsidP="0048784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La carne obtenida del horno secador (carne seca con una humedad de aproximadamente 3%) se mezcla con la sal, sorbato de potasio y antioxidante.</w:t>
      </w:r>
    </w:p>
    <w:p w:rsidR="00AE00E0" w:rsidRDefault="00AE00E0" w:rsidP="0048784F">
      <w:pPr>
        <w:spacing w:line="360" w:lineRule="auto"/>
        <w:jc w:val="both"/>
        <w:rPr>
          <w:rFonts w:ascii="Tahoma" w:hAnsi="Tahoma" w:cs="Tahoma"/>
          <w:color w:val="000000"/>
          <w:lang w:val="es-ES" w:eastAsia="es-ES"/>
        </w:rPr>
      </w:pPr>
    </w:p>
    <w:p w:rsidR="002A5B87" w:rsidRPr="0048784F" w:rsidRDefault="0083032C" w:rsidP="0048784F">
      <w:pPr>
        <w:spacing w:line="360" w:lineRule="auto"/>
        <w:jc w:val="both"/>
        <w:rPr>
          <w:rFonts w:ascii="Tahoma" w:hAnsi="Tahoma" w:cs="Tahoma"/>
          <w:color w:val="000000"/>
          <w:lang w:val="es-ES" w:eastAsia="es-ES"/>
        </w:rPr>
      </w:pPr>
      <w:r w:rsidRPr="00572402">
        <w:rPr>
          <w:rFonts w:ascii="Tahoma" w:hAnsi="Tahoma" w:cs="Tahoma"/>
          <w:b/>
          <w:bCs/>
          <w:color w:val="000000"/>
          <w:lang w:val="es-ES" w:eastAsia="es-ES"/>
        </w:rPr>
        <w:t>15. INSPECCIÓN.</w:t>
      </w:r>
    </w:p>
    <w:p w:rsidR="009917E1" w:rsidRDefault="00086AB0" w:rsidP="00091B0F">
      <w:pPr>
        <w:spacing w:line="360" w:lineRule="auto"/>
        <w:jc w:val="both"/>
        <w:rPr>
          <w:rFonts w:ascii="Tahoma" w:hAnsi="Tahoma" w:cs="Tahoma"/>
          <w:color w:val="000000"/>
          <w:lang w:val="es-ES" w:eastAsia="es-ES"/>
        </w:rPr>
      </w:pPr>
      <w:r w:rsidRPr="00572402">
        <w:rPr>
          <w:rFonts w:ascii="Tahoma" w:hAnsi="Tahoma" w:cs="Tahoma"/>
          <w:color w:val="000000"/>
          <w:lang w:val="es-ES" w:eastAsia="es-ES"/>
        </w:rPr>
        <w:t>Una vez efectuada la mezcla se verifica que la carne seca contenga las siguientes proporciones:</w:t>
      </w:r>
    </w:p>
    <w:p w:rsidR="00091B0F" w:rsidRDefault="00091B0F" w:rsidP="00091B0F">
      <w:pPr>
        <w:spacing w:line="360" w:lineRule="auto"/>
        <w:jc w:val="both"/>
        <w:rPr>
          <w:rFonts w:ascii="Tahoma" w:hAnsi="Tahoma" w:cs="Tahoma"/>
          <w:color w:val="000000"/>
          <w:lang w:val="es-ES" w:eastAsia="es-ES"/>
        </w:rPr>
      </w:pPr>
    </w:p>
    <w:p w:rsidR="00985B21" w:rsidRPr="00091B0F" w:rsidRDefault="00985B21" w:rsidP="00091B0F">
      <w:pPr>
        <w:spacing w:line="360" w:lineRule="auto"/>
        <w:jc w:val="both"/>
        <w:rPr>
          <w:rFonts w:ascii="Tahoma" w:hAnsi="Tahoma" w:cs="Tahoma"/>
          <w:color w:val="000000"/>
          <w:lang w:val="es-ES" w:eastAsia="es-ES"/>
        </w:rPr>
      </w:pPr>
    </w:p>
    <w:tbl>
      <w:tblPr>
        <w:tblStyle w:val="Tablaconcuadrcula5"/>
        <w:tblW w:w="6180" w:type="dxa"/>
        <w:jc w:val="center"/>
        <w:tblLook w:val="0000"/>
      </w:tblPr>
      <w:tblGrid>
        <w:gridCol w:w="3433"/>
        <w:gridCol w:w="2747"/>
      </w:tblGrid>
      <w:tr w:rsidR="00086AB0" w:rsidRPr="009917E1">
        <w:trPr>
          <w:trHeight w:val="353"/>
          <w:jc w:val="center"/>
        </w:trPr>
        <w:tc>
          <w:tcPr>
            <w:tcW w:w="3300" w:type="dxa"/>
          </w:tcPr>
          <w:p w:rsidR="00086AB0" w:rsidRPr="009917E1" w:rsidRDefault="00086AB0" w:rsidP="000254FF">
            <w:pPr>
              <w:spacing w:line="360" w:lineRule="auto"/>
              <w:rPr>
                <w:rFonts w:ascii="Tahoma" w:hAnsi="Tahoma" w:cs="Tahoma"/>
                <w:sz w:val="20"/>
                <w:szCs w:val="20"/>
                <w:lang w:val="es-ES" w:eastAsia="es-ES"/>
              </w:rPr>
            </w:pPr>
            <w:r w:rsidRPr="009917E1">
              <w:rPr>
                <w:rFonts w:ascii="Tahoma" w:hAnsi="Tahoma" w:cs="Tahoma"/>
                <w:color w:val="000000"/>
                <w:sz w:val="20"/>
                <w:szCs w:val="20"/>
                <w:lang w:val="es-ES" w:eastAsia="es-ES"/>
              </w:rPr>
              <w:t>Carne de pollo seca sin grasa</w:t>
            </w:r>
          </w:p>
        </w:tc>
        <w:tc>
          <w:tcPr>
            <w:tcW w:w="2640" w:type="dxa"/>
          </w:tcPr>
          <w:p w:rsidR="00086AB0" w:rsidRPr="009917E1" w:rsidRDefault="00086AB0" w:rsidP="000254FF">
            <w:pPr>
              <w:spacing w:line="360" w:lineRule="auto"/>
              <w:jc w:val="center"/>
              <w:rPr>
                <w:rFonts w:ascii="Tahoma" w:hAnsi="Tahoma" w:cs="Tahoma"/>
                <w:sz w:val="20"/>
                <w:szCs w:val="20"/>
                <w:lang w:val="es-ES" w:eastAsia="es-ES"/>
              </w:rPr>
            </w:pPr>
            <w:r w:rsidRPr="009917E1">
              <w:rPr>
                <w:rFonts w:ascii="Tahoma" w:hAnsi="Tahoma" w:cs="Tahoma"/>
                <w:color w:val="000000"/>
                <w:sz w:val="20"/>
                <w:szCs w:val="20"/>
                <w:lang w:val="es-ES" w:eastAsia="es-ES"/>
              </w:rPr>
              <w:t>79.5 % Mínimo</w:t>
            </w:r>
          </w:p>
        </w:tc>
      </w:tr>
      <w:tr w:rsidR="00086AB0" w:rsidRPr="009917E1">
        <w:trPr>
          <w:jc w:val="center"/>
        </w:trPr>
        <w:tc>
          <w:tcPr>
            <w:tcW w:w="3300" w:type="dxa"/>
          </w:tcPr>
          <w:p w:rsidR="00086AB0" w:rsidRPr="009917E1" w:rsidRDefault="00086AB0" w:rsidP="000254FF">
            <w:pPr>
              <w:spacing w:line="360" w:lineRule="auto"/>
              <w:rPr>
                <w:rFonts w:ascii="Tahoma" w:hAnsi="Tahoma" w:cs="Tahoma"/>
                <w:sz w:val="20"/>
                <w:szCs w:val="20"/>
                <w:lang w:val="es-ES" w:eastAsia="es-ES"/>
              </w:rPr>
            </w:pPr>
            <w:r w:rsidRPr="009917E1">
              <w:rPr>
                <w:rFonts w:ascii="Tahoma" w:hAnsi="Tahoma" w:cs="Tahoma"/>
                <w:color w:val="000000"/>
                <w:sz w:val="20"/>
                <w:szCs w:val="20"/>
                <w:lang w:val="es-ES" w:eastAsia="es-ES"/>
              </w:rPr>
              <w:t>Grasa de pollo                       </w:t>
            </w:r>
          </w:p>
        </w:tc>
        <w:tc>
          <w:tcPr>
            <w:tcW w:w="2640" w:type="dxa"/>
          </w:tcPr>
          <w:p w:rsidR="00086AB0" w:rsidRPr="009917E1" w:rsidRDefault="00086AB0" w:rsidP="000254FF">
            <w:pPr>
              <w:spacing w:line="360" w:lineRule="auto"/>
              <w:jc w:val="center"/>
              <w:rPr>
                <w:rFonts w:ascii="Tahoma" w:hAnsi="Tahoma" w:cs="Tahoma"/>
                <w:sz w:val="20"/>
                <w:szCs w:val="20"/>
                <w:lang w:val="es-ES" w:eastAsia="es-ES"/>
              </w:rPr>
            </w:pPr>
            <w:r w:rsidRPr="009917E1">
              <w:rPr>
                <w:rFonts w:ascii="Tahoma" w:hAnsi="Tahoma" w:cs="Tahoma"/>
                <w:color w:val="000000"/>
                <w:sz w:val="20"/>
                <w:szCs w:val="20"/>
                <w:lang w:val="es-ES" w:eastAsia="es-ES"/>
              </w:rPr>
              <w:t>3.5 % Mínimo</w:t>
            </w:r>
          </w:p>
        </w:tc>
      </w:tr>
      <w:tr w:rsidR="00086AB0" w:rsidRPr="009917E1">
        <w:trPr>
          <w:jc w:val="center"/>
        </w:trPr>
        <w:tc>
          <w:tcPr>
            <w:tcW w:w="3300" w:type="dxa"/>
          </w:tcPr>
          <w:p w:rsidR="00086AB0" w:rsidRPr="009917E1" w:rsidRDefault="00086AB0" w:rsidP="000254FF">
            <w:pPr>
              <w:spacing w:line="360" w:lineRule="auto"/>
              <w:rPr>
                <w:rFonts w:ascii="Tahoma" w:hAnsi="Tahoma" w:cs="Tahoma"/>
                <w:sz w:val="20"/>
                <w:szCs w:val="20"/>
                <w:lang w:val="es-ES" w:eastAsia="es-ES"/>
              </w:rPr>
            </w:pPr>
            <w:r w:rsidRPr="009917E1">
              <w:rPr>
                <w:rFonts w:ascii="Tahoma" w:hAnsi="Tahoma" w:cs="Tahoma"/>
                <w:color w:val="000000"/>
                <w:sz w:val="20"/>
                <w:szCs w:val="20"/>
                <w:lang w:val="es-ES" w:eastAsia="es-ES"/>
              </w:rPr>
              <w:t>Sal yodatada                         </w:t>
            </w:r>
          </w:p>
        </w:tc>
        <w:tc>
          <w:tcPr>
            <w:tcW w:w="2640" w:type="dxa"/>
          </w:tcPr>
          <w:p w:rsidR="00086AB0" w:rsidRPr="009917E1" w:rsidRDefault="00086AB0" w:rsidP="000254FF">
            <w:pPr>
              <w:spacing w:line="360" w:lineRule="auto"/>
              <w:jc w:val="center"/>
              <w:rPr>
                <w:rFonts w:ascii="Tahoma" w:hAnsi="Tahoma" w:cs="Tahoma"/>
                <w:sz w:val="20"/>
                <w:szCs w:val="20"/>
                <w:lang w:val="es-ES" w:eastAsia="es-ES"/>
              </w:rPr>
            </w:pPr>
            <w:r w:rsidRPr="009917E1">
              <w:rPr>
                <w:rFonts w:ascii="Tahoma" w:hAnsi="Tahoma" w:cs="Tahoma"/>
                <w:color w:val="000000"/>
                <w:sz w:val="20"/>
                <w:szCs w:val="20"/>
                <w:lang w:val="es-ES" w:eastAsia="es-ES"/>
              </w:rPr>
              <w:t>10 % Máximo</w:t>
            </w:r>
          </w:p>
        </w:tc>
      </w:tr>
      <w:tr w:rsidR="00086AB0" w:rsidRPr="009917E1">
        <w:trPr>
          <w:jc w:val="center"/>
        </w:trPr>
        <w:tc>
          <w:tcPr>
            <w:tcW w:w="3300" w:type="dxa"/>
          </w:tcPr>
          <w:p w:rsidR="00086AB0" w:rsidRPr="009917E1" w:rsidRDefault="00086AB0" w:rsidP="000254FF">
            <w:pPr>
              <w:spacing w:line="360" w:lineRule="auto"/>
              <w:rPr>
                <w:rFonts w:ascii="Tahoma" w:hAnsi="Tahoma" w:cs="Tahoma"/>
                <w:sz w:val="20"/>
                <w:szCs w:val="20"/>
                <w:lang w:val="es-ES" w:eastAsia="es-ES"/>
              </w:rPr>
            </w:pPr>
            <w:r w:rsidRPr="009917E1">
              <w:rPr>
                <w:rFonts w:ascii="Tahoma" w:hAnsi="Tahoma" w:cs="Tahoma"/>
                <w:color w:val="000000"/>
                <w:sz w:val="20"/>
                <w:szCs w:val="20"/>
                <w:lang w:val="es-ES" w:eastAsia="es-ES"/>
              </w:rPr>
              <w:t>Humedad                               </w:t>
            </w:r>
          </w:p>
        </w:tc>
        <w:tc>
          <w:tcPr>
            <w:tcW w:w="2640" w:type="dxa"/>
          </w:tcPr>
          <w:p w:rsidR="00086AB0" w:rsidRPr="009917E1" w:rsidRDefault="00086AB0" w:rsidP="000254FF">
            <w:pPr>
              <w:spacing w:line="360" w:lineRule="auto"/>
              <w:jc w:val="center"/>
              <w:rPr>
                <w:rFonts w:ascii="Tahoma" w:hAnsi="Tahoma" w:cs="Tahoma"/>
                <w:sz w:val="20"/>
                <w:szCs w:val="20"/>
                <w:lang w:val="es-ES" w:eastAsia="es-ES"/>
              </w:rPr>
            </w:pPr>
            <w:r w:rsidRPr="009917E1">
              <w:rPr>
                <w:rFonts w:ascii="Tahoma" w:hAnsi="Tahoma" w:cs="Tahoma"/>
                <w:color w:val="000000"/>
                <w:sz w:val="20"/>
                <w:szCs w:val="20"/>
                <w:lang w:val="es-ES" w:eastAsia="es-ES"/>
              </w:rPr>
              <w:t>5 % Máximo</w:t>
            </w:r>
          </w:p>
        </w:tc>
      </w:tr>
      <w:tr w:rsidR="00086AB0" w:rsidRPr="009917E1">
        <w:trPr>
          <w:jc w:val="center"/>
        </w:trPr>
        <w:tc>
          <w:tcPr>
            <w:tcW w:w="3300" w:type="dxa"/>
          </w:tcPr>
          <w:p w:rsidR="00086AB0" w:rsidRPr="009917E1" w:rsidRDefault="00086AB0" w:rsidP="000254FF">
            <w:pPr>
              <w:spacing w:line="360" w:lineRule="auto"/>
              <w:rPr>
                <w:rFonts w:ascii="Tahoma" w:hAnsi="Tahoma" w:cs="Tahoma"/>
                <w:sz w:val="20"/>
                <w:szCs w:val="20"/>
                <w:lang w:val="es-ES" w:eastAsia="es-ES"/>
              </w:rPr>
            </w:pPr>
            <w:r w:rsidRPr="009917E1">
              <w:rPr>
                <w:rFonts w:ascii="Tahoma" w:hAnsi="Tahoma" w:cs="Tahoma"/>
                <w:color w:val="000000"/>
                <w:sz w:val="20"/>
                <w:szCs w:val="20"/>
                <w:lang w:val="es-ES" w:eastAsia="es-ES"/>
              </w:rPr>
              <w:t>Antioxidante                          </w:t>
            </w:r>
          </w:p>
        </w:tc>
        <w:tc>
          <w:tcPr>
            <w:tcW w:w="2640" w:type="dxa"/>
          </w:tcPr>
          <w:p w:rsidR="00086AB0" w:rsidRPr="009917E1" w:rsidRDefault="00086AB0" w:rsidP="000254FF">
            <w:pPr>
              <w:spacing w:line="360" w:lineRule="auto"/>
              <w:jc w:val="center"/>
              <w:rPr>
                <w:rFonts w:ascii="Tahoma" w:hAnsi="Tahoma" w:cs="Tahoma"/>
                <w:sz w:val="20"/>
                <w:szCs w:val="20"/>
                <w:lang w:val="es-ES" w:eastAsia="es-ES"/>
              </w:rPr>
            </w:pPr>
            <w:r w:rsidRPr="009917E1">
              <w:rPr>
                <w:rFonts w:ascii="Tahoma" w:hAnsi="Tahoma" w:cs="Tahoma"/>
                <w:color w:val="000000"/>
                <w:sz w:val="20"/>
                <w:szCs w:val="20"/>
                <w:lang w:val="es-ES" w:eastAsia="es-ES"/>
              </w:rPr>
              <w:t>2 % Máximo</w:t>
            </w:r>
          </w:p>
        </w:tc>
      </w:tr>
    </w:tbl>
    <w:p w:rsidR="00B671A5" w:rsidRDefault="00B671A5" w:rsidP="000254FF">
      <w:pPr>
        <w:tabs>
          <w:tab w:val="left" w:pos="4320"/>
        </w:tabs>
        <w:spacing w:line="360" w:lineRule="auto"/>
        <w:jc w:val="both"/>
        <w:rPr>
          <w:rFonts w:ascii="Tahoma" w:hAnsi="Tahoma" w:cs="Tahoma"/>
          <w:b/>
          <w:bCs/>
          <w:color w:val="000000"/>
          <w:lang w:val="es-ES" w:eastAsia="es-ES"/>
        </w:rPr>
      </w:pPr>
    </w:p>
    <w:p w:rsidR="00985B21" w:rsidRDefault="00985B21" w:rsidP="0048784F">
      <w:pPr>
        <w:tabs>
          <w:tab w:val="left" w:pos="4320"/>
        </w:tabs>
        <w:spacing w:line="360" w:lineRule="auto"/>
        <w:jc w:val="both"/>
        <w:rPr>
          <w:rFonts w:ascii="Tahoma" w:hAnsi="Tahoma" w:cs="Tahoma"/>
          <w:b/>
          <w:bCs/>
          <w:color w:val="000000"/>
          <w:lang w:val="es-ES" w:eastAsia="es-ES"/>
        </w:rPr>
      </w:pPr>
    </w:p>
    <w:p w:rsidR="002A5B87" w:rsidRDefault="0083032C" w:rsidP="0048784F">
      <w:pPr>
        <w:tabs>
          <w:tab w:val="left" w:pos="4320"/>
        </w:tabs>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16. ENVASADO.</w:t>
      </w:r>
    </w:p>
    <w:p w:rsidR="00893666" w:rsidRDefault="00086AB0" w:rsidP="0048784F">
      <w:pPr>
        <w:tabs>
          <w:tab w:val="left" w:pos="4320"/>
        </w:tabs>
        <w:spacing w:line="360" w:lineRule="auto"/>
        <w:jc w:val="both"/>
        <w:rPr>
          <w:rFonts w:ascii="Tahoma" w:hAnsi="Tahoma" w:cs="Tahoma"/>
          <w:color w:val="000000"/>
          <w:lang w:val="es-ES" w:eastAsia="es-ES"/>
        </w:rPr>
      </w:pPr>
      <w:r w:rsidRPr="00572402">
        <w:rPr>
          <w:rFonts w:ascii="Tahoma" w:hAnsi="Tahoma" w:cs="Tahoma"/>
          <w:color w:val="000000"/>
          <w:lang w:val="es-ES" w:eastAsia="es-ES"/>
        </w:rPr>
        <w:t xml:space="preserve">El concentrado de carne seca se envasa </w:t>
      </w:r>
      <w:r w:rsidR="00893666">
        <w:rPr>
          <w:rFonts w:ascii="Tahoma" w:hAnsi="Tahoma" w:cs="Tahoma"/>
          <w:color w:val="000000"/>
          <w:lang w:val="es-ES" w:eastAsia="es-ES"/>
        </w:rPr>
        <w:t xml:space="preserve">en papel de aluminio con capacidad maxima de un cubo de </w:t>
      </w:r>
      <w:smartTag w:uri="urn:schemas-microsoft-com:office:smarttags" w:element="metricconverter">
        <w:smartTagPr>
          <w:attr w:name="ProductID" w:val="10 gramos"/>
        </w:smartTagPr>
        <w:r w:rsidR="00893666">
          <w:rPr>
            <w:rFonts w:ascii="Tahoma" w:hAnsi="Tahoma" w:cs="Tahoma"/>
            <w:color w:val="000000"/>
            <w:lang w:val="es-ES" w:eastAsia="es-ES"/>
          </w:rPr>
          <w:t>10 gramos</w:t>
        </w:r>
      </w:smartTag>
      <w:r w:rsidR="00893666">
        <w:rPr>
          <w:rFonts w:ascii="Tahoma" w:hAnsi="Tahoma" w:cs="Tahoma"/>
          <w:color w:val="000000"/>
          <w:lang w:val="es-ES" w:eastAsia="es-ES"/>
        </w:rPr>
        <w:t>.  Los cubos se empaca</w:t>
      </w:r>
      <w:r w:rsidR="00940E0C">
        <w:rPr>
          <w:rFonts w:ascii="Tahoma" w:hAnsi="Tahoma" w:cs="Tahoma"/>
          <w:color w:val="000000"/>
          <w:lang w:val="es-ES" w:eastAsia="es-ES"/>
        </w:rPr>
        <w:t xml:space="preserve">n en cajas que en su interior contienen 8 </w:t>
      </w:r>
      <w:r w:rsidR="00893666">
        <w:rPr>
          <w:rFonts w:ascii="Tahoma" w:hAnsi="Tahoma" w:cs="Tahoma"/>
          <w:color w:val="000000"/>
          <w:lang w:val="es-ES" w:eastAsia="es-ES"/>
        </w:rPr>
        <w:t>cubos por caja.</w:t>
      </w:r>
    </w:p>
    <w:p w:rsidR="00893666" w:rsidRDefault="00893666" w:rsidP="0048784F">
      <w:pPr>
        <w:tabs>
          <w:tab w:val="left" w:pos="4320"/>
        </w:tabs>
        <w:spacing w:line="360" w:lineRule="auto"/>
        <w:jc w:val="both"/>
        <w:rPr>
          <w:rFonts w:ascii="Tahoma" w:hAnsi="Tahoma" w:cs="Tahoma"/>
          <w:color w:val="000000"/>
          <w:lang w:val="es-ES" w:eastAsia="es-ES"/>
        </w:rPr>
      </w:pPr>
    </w:p>
    <w:p w:rsidR="002A5B87" w:rsidRDefault="0083032C" w:rsidP="0048784F">
      <w:pPr>
        <w:tabs>
          <w:tab w:val="left" w:pos="4320"/>
        </w:tabs>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17. TRANSPORTE A BODEGA.</w:t>
      </w:r>
    </w:p>
    <w:p w:rsidR="00277271" w:rsidRDefault="00086AB0" w:rsidP="0048784F">
      <w:pPr>
        <w:tabs>
          <w:tab w:val="left" w:pos="4320"/>
        </w:tabs>
        <w:spacing w:line="360" w:lineRule="auto"/>
        <w:jc w:val="both"/>
        <w:rPr>
          <w:rFonts w:ascii="Tahoma" w:hAnsi="Tahoma" w:cs="Tahoma"/>
          <w:color w:val="000000"/>
          <w:lang w:val="es-ES" w:eastAsia="es-ES"/>
        </w:rPr>
      </w:pPr>
      <w:r w:rsidRPr="00572402">
        <w:rPr>
          <w:rFonts w:ascii="Tahoma" w:hAnsi="Tahoma" w:cs="Tahoma"/>
          <w:b/>
          <w:bCs/>
          <w:color w:val="000000"/>
          <w:lang w:val="es-ES" w:eastAsia="es-ES"/>
        </w:rPr>
        <w:t xml:space="preserve"> </w:t>
      </w:r>
      <w:r w:rsidRPr="00572402">
        <w:rPr>
          <w:rFonts w:ascii="Tahoma" w:hAnsi="Tahoma" w:cs="Tahoma"/>
          <w:color w:val="000000"/>
          <w:lang w:val="es-ES" w:eastAsia="es-ES"/>
        </w:rPr>
        <w:t>Las cajas se transportan por medio de un diablo a la bodega.</w:t>
      </w:r>
    </w:p>
    <w:p w:rsidR="00746253" w:rsidRPr="00746253" w:rsidRDefault="00746253" w:rsidP="0048784F">
      <w:pPr>
        <w:tabs>
          <w:tab w:val="left" w:pos="4320"/>
        </w:tabs>
        <w:spacing w:line="360" w:lineRule="auto"/>
        <w:jc w:val="both"/>
        <w:rPr>
          <w:rFonts w:ascii="Tahoma" w:hAnsi="Tahoma" w:cs="Tahoma"/>
          <w:color w:val="000000"/>
          <w:lang w:val="es-ES" w:eastAsia="es-ES"/>
        </w:rPr>
      </w:pPr>
    </w:p>
    <w:p w:rsidR="00DE0028" w:rsidRDefault="0083032C" w:rsidP="0048784F">
      <w:pPr>
        <w:tabs>
          <w:tab w:val="left" w:pos="4320"/>
        </w:tabs>
        <w:spacing w:line="360" w:lineRule="auto"/>
        <w:jc w:val="both"/>
        <w:rPr>
          <w:rFonts w:ascii="Tahoma" w:hAnsi="Tahoma" w:cs="Tahoma"/>
          <w:b/>
          <w:bCs/>
          <w:color w:val="000000"/>
          <w:lang w:val="es-ES" w:eastAsia="es-ES"/>
        </w:rPr>
      </w:pPr>
      <w:r w:rsidRPr="00572402">
        <w:rPr>
          <w:rFonts w:ascii="Tahoma" w:hAnsi="Tahoma" w:cs="Tahoma"/>
          <w:b/>
          <w:bCs/>
          <w:color w:val="000000"/>
          <w:lang w:val="es-ES" w:eastAsia="es-ES"/>
        </w:rPr>
        <w:t>18. ALMACENAMIENTO.</w:t>
      </w:r>
    </w:p>
    <w:p w:rsidR="00086AB0" w:rsidRDefault="00086AB0" w:rsidP="0048784F">
      <w:pPr>
        <w:tabs>
          <w:tab w:val="left" w:pos="4320"/>
        </w:tabs>
        <w:spacing w:line="360" w:lineRule="auto"/>
        <w:jc w:val="both"/>
        <w:rPr>
          <w:rFonts w:ascii="Tahoma" w:hAnsi="Tahoma" w:cs="Tahoma"/>
          <w:color w:val="000000"/>
          <w:lang w:val="es-ES" w:eastAsia="es-ES"/>
        </w:rPr>
      </w:pPr>
      <w:r w:rsidRPr="00572402">
        <w:rPr>
          <w:rFonts w:ascii="Tahoma" w:hAnsi="Tahoma" w:cs="Tahoma"/>
          <w:b/>
          <w:bCs/>
          <w:color w:val="000000"/>
          <w:lang w:val="es-ES" w:eastAsia="es-ES"/>
        </w:rPr>
        <w:t xml:space="preserve"> </w:t>
      </w:r>
      <w:r w:rsidRPr="00572402">
        <w:rPr>
          <w:rFonts w:ascii="Tahoma" w:hAnsi="Tahoma" w:cs="Tahoma"/>
          <w:color w:val="000000"/>
          <w:lang w:val="es-ES" w:eastAsia="es-ES"/>
        </w:rPr>
        <w:t>Las cajas son almacenadas quedando listas para su distribución.</w:t>
      </w:r>
    </w:p>
    <w:p w:rsidR="000254FF" w:rsidRDefault="000254FF" w:rsidP="0048784F">
      <w:pPr>
        <w:tabs>
          <w:tab w:val="left" w:pos="4320"/>
        </w:tabs>
        <w:spacing w:line="360" w:lineRule="auto"/>
        <w:jc w:val="both"/>
        <w:rPr>
          <w:rFonts w:ascii="Tahoma" w:hAnsi="Tahoma" w:cs="Tahoma"/>
          <w:color w:val="000000"/>
          <w:lang w:val="es-ES" w:eastAsia="es-ES"/>
        </w:rPr>
      </w:pPr>
    </w:p>
    <w:p w:rsidR="00037966" w:rsidRDefault="00037966" w:rsidP="0048784F">
      <w:pPr>
        <w:tabs>
          <w:tab w:val="left" w:pos="4320"/>
        </w:tabs>
        <w:spacing w:line="360" w:lineRule="auto"/>
        <w:jc w:val="both"/>
        <w:rPr>
          <w:rFonts w:ascii="Tahoma" w:hAnsi="Tahoma" w:cs="Tahoma"/>
          <w:color w:val="000000"/>
          <w:lang w:val="es-ES" w:eastAsia="es-ES"/>
        </w:rPr>
      </w:pPr>
    </w:p>
    <w:p w:rsidR="00037966" w:rsidRDefault="00037966" w:rsidP="0048784F">
      <w:pPr>
        <w:tabs>
          <w:tab w:val="left" w:pos="4320"/>
        </w:tabs>
        <w:spacing w:line="360" w:lineRule="auto"/>
        <w:jc w:val="both"/>
        <w:rPr>
          <w:rFonts w:ascii="Tahoma" w:hAnsi="Tahoma" w:cs="Tahoma"/>
          <w:color w:val="000000"/>
          <w:lang w:val="es-ES" w:eastAsia="es-ES"/>
        </w:rPr>
      </w:pPr>
    </w:p>
    <w:p w:rsidR="00037966" w:rsidRPr="00572402" w:rsidRDefault="00037966" w:rsidP="0048784F">
      <w:pPr>
        <w:tabs>
          <w:tab w:val="left" w:pos="4320"/>
        </w:tabs>
        <w:spacing w:line="360" w:lineRule="auto"/>
        <w:jc w:val="both"/>
        <w:rPr>
          <w:rFonts w:ascii="Tahoma" w:hAnsi="Tahoma" w:cs="Tahoma"/>
          <w:color w:val="000000"/>
          <w:lang w:val="es-ES" w:eastAsia="es-ES"/>
        </w:rPr>
      </w:pPr>
    </w:p>
    <w:p w:rsidR="006F4623" w:rsidRPr="009132A2" w:rsidRDefault="00C003B9" w:rsidP="0048784F">
      <w:pPr>
        <w:autoSpaceDE w:val="0"/>
        <w:autoSpaceDN w:val="0"/>
        <w:adjustRightInd w:val="0"/>
        <w:spacing w:line="360" w:lineRule="auto"/>
        <w:rPr>
          <w:rFonts w:ascii="Tahoma" w:hAnsi="Tahoma" w:cs="Tahoma"/>
          <w:b/>
          <w:lang w:val="es-ES" w:eastAsia="es-ES"/>
        </w:rPr>
      </w:pPr>
      <w:r w:rsidRPr="009132A2">
        <w:rPr>
          <w:rFonts w:ascii="Tahoma" w:hAnsi="Tahoma" w:cs="Tahoma"/>
          <w:b/>
          <w:lang w:val="es-ES" w:eastAsia="es-ES"/>
        </w:rPr>
        <w:t>2.</w:t>
      </w:r>
      <w:r w:rsidR="008037B3" w:rsidRPr="009132A2">
        <w:rPr>
          <w:rFonts w:ascii="Tahoma" w:hAnsi="Tahoma" w:cs="Tahoma"/>
          <w:b/>
          <w:lang w:val="es-ES" w:eastAsia="es-ES"/>
        </w:rPr>
        <w:t>2</w:t>
      </w:r>
      <w:r w:rsidRPr="009132A2">
        <w:rPr>
          <w:rFonts w:ascii="Tahoma" w:hAnsi="Tahoma" w:cs="Tahoma"/>
          <w:b/>
          <w:lang w:val="es-ES" w:eastAsia="es-ES"/>
        </w:rPr>
        <w:t xml:space="preserve"> </w:t>
      </w:r>
      <w:r w:rsidR="00AE3837" w:rsidRPr="009132A2">
        <w:rPr>
          <w:rFonts w:ascii="Tahoma" w:hAnsi="Tahoma" w:cs="Tahoma"/>
          <w:b/>
          <w:lang w:val="es-ES" w:eastAsia="es-ES"/>
        </w:rPr>
        <w:t xml:space="preserve"> ESPECIFICACIONES</w:t>
      </w:r>
      <w:r w:rsidR="00CB5F26" w:rsidRPr="009132A2">
        <w:rPr>
          <w:rFonts w:ascii="Tahoma" w:hAnsi="Tahoma" w:cs="Tahoma"/>
          <w:b/>
          <w:lang w:val="es-ES" w:eastAsia="es-ES"/>
        </w:rPr>
        <w:t xml:space="preserve"> FISICAS-</w:t>
      </w:r>
      <w:r w:rsidR="006F4623" w:rsidRPr="009132A2">
        <w:rPr>
          <w:rFonts w:ascii="Tahoma" w:hAnsi="Tahoma" w:cs="Tahoma"/>
          <w:b/>
          <w:lang w:val="es-ES" w:eastAsia="es-ES"/>
        </w:rPr>
        <w:t xml:space="preserve">QUIMICAS </w:t>
      </w:r>
      <w:r w:rsidR="00C70677" w:rsidRPr="009132A2">
        <w:rPr>
          <w:rStyle w:val="Refdenotaalpie"/>
          <w:rFonts w:ascii="Tahoma" w:hAnsi="Tahoma" w:cs="Tahoma"/>
          <w:b/>
          <w:lang w:val="es-ES" w:eastAsia="es-ES"/>
        </w:rPr>
        <w:footnoteReference w:id="2"/>
      </w:r>
    </w:p>
    <w:p w:rsidR="008D4574" w:rsidRPr="009132A2" w:rsidRDefault="006F4623" w:rsidP="008D4574">
      <w:pPr>
        <w:autoSpaceDE w:val="0"/>
        <w:autoSpaceDN w:val="0"/>
        <w:adjustRightInd w:val="0"/>
        <w:spacing w:line="360" w:lineRule="auto"/>
        <w:jc w:val="both"/>
        <w:rPr>
          <w:rFonts w:ascii="Tahoma" w:hAnsi="Tahoma" w:cs="Tahoma"/>
          <w:lang w:val="es-ES" w:eastAsia="es-ES"/>
        </w:rPr>
      </w:pPr>
      <w:r w:rsidRPr="009132A2">
        <w:rPr>
          <w:rFonts w:ascii="Tahoma" w:hAnsi="Tahoma" w:cs="Tahoma"/>
          <w:lang w:val="es-ES" w:eastAsia="es-ES"/>
        </w:rPr>
        <w:t>El Caldo de Pollo (granulado, polvo, tabletas o cubos</w:t>
      </w:r>
      <w:r w:rsidR="00464FA0" w:rsidRPr="009132A2">
        <w:rPr>
          <w:rFonts w:ascii="Tahoma" w:hAnsi="Tahoma" w:cs="Tahoma"/>
          <w:lang w:val="es-ES" w:eastAsia="es-ES"/>
        </w:rPr>
        <w:t xml:space="preserve"> debe cumplir </w:t>
      </w:r>
      <w:r w:rsidRPr="009132A2">
        <w:rPr>
          <w:rFonts w:ascii="Tahoma" w:hAnsi="Tahoma" w:cs="Tahoma"/>
          <w:lang w:val="es-ES" w:eastAsia="es-ES"/>
        </w:rPr>
        <w:t>las especificaciones físicas y químicas anotadas en la tabla 2.</w:t>
      </w:r>
      <w:r w:rsidR="00464FA0" w:rsidRPr="009132A2">
        <w:rPr>
          <w:rFonts w:ascii="Tahoma" w:hAnsi="Tahoma" w:cs="Tahoma"/>
          <w:lang w:val="es-ES" w:eastAsia="es-ES"/>
        </w:rPr>
        <w:t>1.</w:t>
      </w:r>
    </w:p>
    <w:p w:rsidR="00985B21" w:rsidRPr="009132A2" w:rsidRDefault="00985B21" w:rsidP="008D4574">
      <w:pPr>
        <w:autoSpaceDE w:val="0"/>
        <w:autoSpaceDN w:val="0"/>
        <w:adjustRightInd w:val="0"/>
        <w:spacing w:line="360" w:lineRule="auto"/>
        <w:jc w:val="both"/>
        <w:rPr>
          <w:rFonts w:ascii="Tahoma" w:hAnsi="Tahoma" w:cs="Tahoma"/>
          <w:lang w:val="es-ES" w:eastAsia="es-ES"/>
        </w:rPr>
      </w:pPr>
    </w:p>
    <w:p w:rsidR="00367ED6" w:rsidRPr="009132A2" w:rsidRDefault="00FE12D3" w:rsidP="00B40ACF">
      <w:pPr>
        <w:pStyle w:val="Ttulo"/>
        <w:rPr>
          <w:rFonts w:ascii="Tahoma" w:hAnsi="Tahoma" w:cs="Tahoma"/>
          <w:sz w:val="24"/>
          <w:szCs w:val="24"/>
        </w:rPr>
      </w:pPr>
      <w:bookmarkStart w:id="300" w:name="_Toc162957397"/>
      <w:bookmarkStart w:id="301" w:name="_Toc162957770"/>
      <w:bookmarkStart w:id="302" w:name="_Toc164220752"/>
      <w:bookmarkStart w:id="303" w:name="_Toc164223915"/>
      <w:r w:rsidRPr="009132A2">
        <w:rPr>
          <w:rFonts w:ascii="Tahoma" w:hAnsi="Tahoma" w:cs="Tahoma"/>
          <w:sz w:val="24"/>
          <w:szCs w:val="24"/>
        </w:rPr>
        <w:t>Tabla 2.1</w:t>
      </w:r>
      <w:r w:rsidR="00EB56B9" w:rsidRPr="009132A2">
        <w:rPr>
          <w:rFonts w:ascii="Tahoma" w:hAnsi="Tahoma" w:cs="Tahoma"/>
          <w:sz w:val="24"/>
          <w:szCs w:val="24"/>
        </w:rPr>
        <w:t xml:space="preserve"> Especificaciones</w:t>
      </w:r>
      <w:r w:rsidR="00464FA0" w:rsidRPr="009132A2">
        <w:rPr>
          <w:rFonts w:ascii="Tahoma" w:hAnsi="Tahoma" w:cs="Tahoma"/>
          <w:sz w:val="24"/>
          <w:szCs w:val="24"/>
        </w:rPr>
        <w:t xml:space="preserve"> </w:t>
      </w:r>
      <w:r w:rsidR="00593F17" w:rsidRPr="009132A2">
        <w:rPr>
          <w:rFonts w:ascii="Tahoma" w:hAnsi="Tahoma" w:cs="Tahoma"/>
          <w:sz w:val="24"/>
          <w:szCs w:val="24"/>
        </w:rPr>
        <w:t>físicas</w:t>
      </w:r>
      <w:r w:rsidR="00CB5F26" w:rsidRPr="009132A2">
        <w:rPr>
          <w:rFonts w:ascii="Tahoma" w:hAnsi="Tahoma" w:cs="Tahoma"/>
          <w:sz w:val="24"/>
          <w:szCs w:val="24"/>
        </w:rPr>
        <w:t>-</w:t>
      </w:r>
      <w:r w:rsidR="00593F17" w:rsidRPr="009132A2">
        <w:rPr>
          <w:rFonts w:ascii="Tahoma" w:hAnsi="Tahoma" w:cs="Tahoma"/>
          <w:sz w:val="24"/>
          <w:szCs w:val="24"/>
        </w:rPr>
        <w:t>químicas</w:t>
      </w:r>
      <w:bookmarkEnd w:id="300"/>
      <w:bookmarkEnd w:id="301"/>
      <w:bookmarkEnd w:id="302"/>
      <w:bookmarkEnd w:id="303"/>
      <w:r w:rsidR="00B971E6" w:rsidRPr="009132A2">
        <w:rPr>
          <w:rFonts w:ascii="Tahoma" w:hAnsi="Tahoma" w:cs="Tahoma"/>
          <w:sz w:val="24"/>
          <w:szCs w:val="24"/>
        </w:rPr>
        <w:t xml:space="preserve"> </w:t>
      </w:r>
    </w:p>
    <w:p w:rsidR="00B671A5" w:rsidRPr="009132A2" w:rsidRDefault="00B671A5" w:rsidP="000254FF">
      <w:pPr>
        <w:tabs>
          <w:tab w:val="left" w:pos="4320"/>
        </w:tabs>
        <w:autoSpaceDE w:val="0"/>
        <w:autoSpaceDN w:val="0"/>
        <w:adjustRightInd w:val="0"/>
        <w:spacing w:line="360" w:lineRule="auto"/>
        <w:jc w:val="both"/>
        <w:rPr>
          <w:rFonts w:ascii="Tahoma" w:hAnsi="Tahoma" w:cs="Tahoma"/>
          <w:b/>
          <w:color w:val="000000"/>
          <w:lang w:val="es-ES" w:eastAsia="es-ES"/>
        </w:rPr>
      </w:pPr>
    </w:p>
    <w:tbl>
      <w:tblPr>
        <w:tblStyle w:val="Tablaconcuadrcula5"/>
        <w:tblW w:w="0" w:type="auto"/>
        <w:jc w:val="center"/>
        <w:tblLook w:val="01E0"/>
      </w:tblPr>
      <w:tblGrid>
        <w:gridCol w:w="5148"/>
        <w:gridCol w:w="1800"/>
        <w:gridCol w:w="1838"/>
      </w:tblGrid>
      <w:tr w:rsidR="00464FA0" w:rsidRPr="009132A2">
        <w:trPr>
          <w:cnfStyle w:val="100000000000"/>
          <w:jc w:val="center"/>
        </w:trPr>
        <w:tc>
          <w:tcPr>
            <w:cnfStyle w:val="000000000100"/>
            <w:tcW w:w="5148" w:type="dxa"/>
          </w:tcPr>
          <w:p w:rsidR="00464FA0" w:rsidRPr="009132A2" w:rsidRDefault="00464FA0" w:rsidP="000254FF">
            <w:pPr>
              <w:tabs>
                <w:tab w:val="left" w:pos="4320"/>
              </w:tabs>
              <w:autoSpaceDE w:val="0"/>
              <w:autoSpaceDN w:val="0"/>
              <w:adjustRightInd w:val="0"/>
              <w:spacing w:line="360" w:lineRule="auto"/>
              <w:jc w:val="center"/>
              <w:rPr>
                <w:rFonts w:ascii="Tahoma" w:hAnsi="Tahoma" w:cs="Tahoma"/>
                <w:b/>
                <w:color w:val="000000"/>
                <w:sz w:val="20"/>
                <w:szCs w:val="20"/>
                <w:lang w:val="es-ES" w:eastAsia="es-ES"/>
              </w:rPr>
            </w:pPr>
            <w:r w:rsidRPr="009132A2">
              <w:rPr>
                <w:rFonts w:ascii="Tahoma" w:hAnsi="Tahoma" w:cs="Tahoma"/>
                <w:b/>
                <w:color w:val="000000"/>
                <w:sz w:val="20"/>
                <w:szCs w:val="20"/>
                <w:lang w:val="es-ES" w:eastAsia="es-ES"/>
              </w:rPr>
              <w:t>Especificaciones</w:t>
            </w:r>
          </w:p>
        </w:tc>
        <w:tc>
          <w:tcPr>
            <w:tcW w:w="1800" w:type="dxa"/>
          </w:tcPr>
          <w:p w:rsidR="00464FA0" w:rsidRPr="009132A2" w:rsidRDefault="00593F17" w:rsidP="000254FF">
            <w:pPr>
              <w:tabs>
                <w:tab w:val="left" w:pos="4320"/>
              </w:tabs>
              <w:autoSpaceDE w:val="0"/>
              <w:autoSpaceDN w:val="0"/>
              <w:adjustRightInd w:val="0"/>
              <w:spacing w:line="360" w:lineRule="auto"/>
              <w:jc w:val="center"/>
              <w:cnfStyle w:val="100000000000"/>
              <w:rPr>
                <w:rFonts w:ascii="Tahoma" w:hAnsi="Tahoma" w:cs="Tahoma"/>
                <w:b/>
                <w:color w:val="000000"/>
                <w:sz w:val="20"/>
                <w:szCs w:val="20"/>
                <w:lang w:val="es-ES" w:eastAsia="es-ES"/>
              </w:rPr>
            </w:pPr>
            <w:r w:rsidRPr="009132A2">
              <w:rPr>
                <w:rFonts w:ascii="Tahoma" w:hAnsi="Tahoma" w:cs="Tahoma"/>
                <w:b/>
                <w:color w:val="000000"/>
                <w:sz w:val="20"/>
                <w:szCs w:val="20"/>
                <w:lang w:val="es-ES" w:eastAsia="es-ES"/>
              </w:rPr>
              <w:t>Mínimo</w:t>
            </w:r>
            <w:r w:rsidR="00464FA0" w:rsidRPr="009132A2">
              <w:rPr>
                <w:rFonts w:ascii="Tahoma" w:hAnsi="Tahoma" w:cs="Tahoma"/>
                <w:b/>
                <w:color w:val="000000"/>
                <w:sz w:val="20"/>
                <w:szCs w:val="20"/>
                <w:lang w:val="es-ES" w:eastAsia="es-ES"/>
              </w:rPr>
              <w:t xml:space="preserve"> en  %</w:t>
            </w:r>
          </w:p>
        </w:tc>
        <w:tc>
          <w:tcPr>
            <w:cnfStyle w:val="000100000000"/>
            <w:tcW w:w="1838" w:type="dxa"/>
          </w:tcPr>
          <w:p w:rsidR="00464FA0" w:rsidRPr="009132A2" w:rsidRDefault="00593F17"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Máximo</w:t>
            </w:r>
            <w:r w:rsidR="00464FA0" w:rsidRPr="009132A2">
              <w:rPr>
                <w:rFonts w:ascii="Tahoma" w:hAnsi="Tahoma" w:cs="Tahoma"/>
                <w:b w:val="0"/>
                <w:color w:val="000000"/>
                <w:sz w:val="20"/>
                <w:szCs w:val="20"/>
                <w:lang w:val="es-ES" w:eastAsia="es-ES"/>
              </w:rPr>
              <w:t xml:space="preserve"> en %</w:t>
            </w:r>
          </w:p>
        </w:tc>
      </w:tr>
      <w:tr w:rsidR="00464FA0" w:rsidRPr="009132A2">
        <w:trPr>
          <w:cnfStyle w:val="010000000000"/>
          <w:jc w:val="center"/>
        </w:trPr>
        <w:tc>
          <w:tcPr>
            <w:tcW w:w="5148" w:type="dxa"/>
          </w:tcPr>
          <w:p w:rsidR="00464FA0" w:rsidRPr="009132A2" w:rsidRDefault="00464FA0" w:rsidP="000254FF">
            <w:pPr>
              <w:tabs>
                <w:tab w:val="left" w:pos="4320"/>
              </w:tabs>
              <w:autoSpaceDE w:val="0"/>
              <w:autoSpaceDN w:val="0"/>
              <w:adjustRightInd w:val="0"/>
              <w:spacing w:line="360" w:lineRule="auto"/>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Humedad</w:t>
            </w:r>
          </w:p>
          <w:p w:rsidR="00464FA0" w:rsidRPr="009132A2" w:rsidRDefault="00593F17" w:rsidP="000254FF">
            <w:pPr>
              <w:tabs>
                <w:tab w:val="left" w:pos="4320"/>
              </w:tabs>
              <w:autoSpaceDE w:val="0"/>
              <w:autoSpaceDN w:val="0"/>
              <w:adjustRightInd w:val="0"/>
              <w:spacing w:line="360" w:lineRule="auto"/>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Proteínas</w:t>
            </w:r>
            <w:r w:rsidR="00464FA0" w:rsidRPr="009132A2">
              <w:rPr>
                <w:rFonts w:ascii="Tahoma" w:hAnsi="Tahoma" w:cs="Tahoma"/>
                <w:b w:val="0"/>
                <w:color w:val="000000"/>
                <w:sz w:val="20"/>
                <w:szCs w:val="20"/>
                <w:lang w:val="es-ES" w:eastAsia="es-ES"/>
              </w:rPr>
              <w:t xml:space="preserve"> (</w:t>
            </w:r>
            <w:r w:rsidRPr="009132A2">
              <w:rPr>
                <w:rFonts w:ascii="Tahoma" w:hAnsi="Tahoma" w:cs="Tahoma"/>
                <w:b w:val="0"/>
                <w:color w:val="000000"/>
                <w:sz w:val="20"/>
                <w:szCs w:val="20"/>
                <w:lang w:val="es-ES" w:eastAsia="es-ES"/>
              </w:rPr>
              <w:t>nitrógeno</w:t>
            </w:r>
            <w:r w:rsidR="00464FA0" w:rsidRPr="009132A2">
              <w:rPr>
                <w:rFonts w:ascii="Tahoma" w:hAnsi="Tahoma" w:cs="Tahoma"/>
                <w:b w:val="0"/>
                <w:color w:val="000000"/>
                <w:sz w:val="20"/>
                <w:szCs w:val="20"/>
                <w:lang w:val="es-ES" w:eastAsia="es-ES"/>
              </w:rPr>
              <w:t xml:space="preserve"> total x 6.25) base seca</w:t>
            </w:r>
          </w:p>
          <w:p w:rsidR="00EB56B9" w:rsidRPr="009132A2" w:rsidRDefault="00EB56B9" w:rsidP="000254FF">
            <w:pPr>
              <w:tabs>
                <w:tab w:val="left" w:pos="4320"/>
              </w:tabs>
              <w:autoSpaceDE w:val="0"/>
              <w:autoSpaceDN w:val="0"/>
              <w:adjustRightInd w:val="0"/>
              <w:spacing w:line="360" w:lineRule="auto"/>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Cenizas</w:t>
            </w:r>
          </w:p>
          <w:p w:rsidR="00EB56B9" w:rsidRPr="009132A2" w:rsidRDefault="00EB56B9" w:rsidP="000254FF">
            <w:pPr>
              <w:tabs>
                <w:tab w:val="left" w:pos="4320"/>
              </w:tabs>
              <w:autoSpaceDE w:val="0"/>
              <w:autoSpaceDN w:val="0"/>
              <w:adjustRightInd w:val="0"/>
              <w:spacing w:line="360" w:lineRule="auto"/>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Cloruros como cloruro de sodio</w:t>
            </w:r>
          </w:p>
          <w:p w:rsidR="00EB56B9" w:rsidRPr="009132A2" w:rsidRDefault="00EB56B9" w:rsidP="000254FF">
            <w:pPr>
              <w:tabs>
                <w:tab w:val="left" w:pos="4320"/>
              </w:tabs>
              <w:autoSpaceDE w:val="0"/>
              <w:autoSpaceDN w:val="0"/>
              <w:adjustRightInd w:val="0"/>
              <w:spacing w:line="360" w:lineRule="auto"/>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Extracto etéreo</w:t>
            </w:r>
          </w:p>
        </w:tc>
        <w:tc>
          <w:tcPr>
            <w:tcW w:w="1800" w:type="dxa"/>
          </w:tcPr>
          <w:p w:rsidR="00464FA0"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6.0</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3.5</w:t>
            </w:r>
          </w:p>
        </w:tc>
        <w:tc>
          <w:tcPr>
            <w:cnfStyle w:val="000100000000"/>
            <w:tcW w:w="1838" w:type="dxa"/>
          </w:tcPr>
          <w:p w:rsidR="00464FA0"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5.0</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60.0</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55.0</w:t>
            </w:r>
          </w:p>
          <w:p w:rsidR="00EB56B9" w:rsidRPr="009132A2" w:rsidRDefault="00EB56B9" w:rsidP="000254FF">
            <w:pPr>
              <w:tabs>
                <w:tab w:val="left" w:pos="4320"/>
              </w:tabs>
              <w:autoSpaceDE w:val="0"/>
              <w:autoSpaceDN w:val="0"/>
              <w:adjustRightInd w:val="0"/>
              <w:spacing w:line="360" w:lineRule="auto"/>
              <w:jc w:val="center"/>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w:t>
            </w:r>
          </w:p>
        </w:tc>
      </w:tr>
    </w:tbl>
    <w:p w:rsidR="008E4DE4" w:rsidRDefault="008E4DE4" w:rsidP="000254FF">
      <w:pPr>
        <w:autoSpaceDE w:val="0"/>
        <w:autoSpaceDN w:val="0"/>
        <w:adjustRightInd w:val="0"/>
        <w:spacing w:line="360" w:lineRule="auto"/>
        <w:rPr>
          <w:rFonts w:ascii="5486" w:hAnsi="5486" w:cs="5486"/>
          <w:color w:val="292526"/>
          <w:sz w:val="22"/>
          <w:szCs w:val="22"/>
          <w:lang w:val="es-ES" w:eastAsia="es-ES"/>
        </w:rPr>
      </w:pPr>
    </w:p>
    <w:p w:rsidR="009917E1" w:rsidRDefault="009917E1" w:rsidP="0048784F">
      <w:pPr>
        <w:tabs>
          <w:tab w:val="left" w:pos="4320"/>
        </w:tabs>
        <w:autoSpaceDE w:val="0"/>
        <w:autoSpaceDN w:val="0"/>
        <w:adjustRightInd w:val="0"/>
        <w:spacing w:line="360" w:lineRule="auto"/>
        <w:jc w:val="both"/>
        <w:rPr>
          <w:rFonts w:ascii="Tahoma" w:hAnsi="Tahoma" w:cs="Tahoma"/>
          <w:b/>
          <w:color w:val="000000"/>
          <w:lang w:val="es-ES" w:eastAsia="es-ES"/>
        </w:rPr>
      </w:pPr>
    </w:p>
    <w:p w:rsidR="000254FF" w:rsidRPr="009132A2" w:rsidRDefault="008037B3" w:rsidP="0048784F">
      <w:pPr>
        <w:tabs>
          <w:tab w:val="left" w:pos="4320"/>
        </w:tabs>
        <w:autoSpaceDE w:val="0"/>
        <w:autoSpaceDN w:val="0"/>
        <w:adjustRightInd w:val="0"/>
        <w:spacing w:line="360" w:lineRule="auto"/>
        <w:jc w:val="both"/>
        <w:rPr>
          <w:rFonts w:ascii="Tahoma" w:hAnsi="Tahoma" w:cs="Tahoma"/>
          <w:b/>
          <w:color w:val="000000"/>
          <w:lang w:val="es-ES" w:eastAsia="es-ES"/>
        </w:rPr>
      </w:pPr>
      <w:r w:rsidRPr="009132A2">
        <w:rPr>
          <w:rFonts w:ascii="Tahoma" w:hAnsi="Tahoma" w:cs="Tahoma"/>
          <w:b/>
          <w:color w:val="000000"/>
          <w:lang w:val="es-ES" w:eastAsia="es-ES"/>
        </w:rPr>
        <w:t>2.3</w:t>
      </w:r>
      <w:r w:rsidR="00CB5F26" w:rsidRPr="009132A2">
        <w:rPr>
          <w:rFonts w:ascii="Tahoma" w:hAnsi="Tahoma" w:cs="Tahoma"/>
          <w:b/>
          <w:color w:val="000000"/>
          <w:lang w:val="es-ES" w:eastAsia="es-ES"/>
        </w:rPr>
        <w:t xml:space="preserve">   </w:t>
      </w:r>
      <w:r w:rsidR="00B971E6" w:rsidRPr="009132A2">
        <w:rPr>
          <w:rFonts w:ascii="Tahoma" w:hAnsi="Tahoma" w:cs="Tahoma"/>
          <w:b/>
          <w:color w:val="000000"/>
          <w:lang w:val="es-ES" w:eastAsia="es-ES"/>
        </w:rPr>
        <w:t>NORMAS MICROBIOLOGICAS</w:t>
      </w:r>
      <w:r w:rsidR="004456C3" w:rsidRPr="009132A2">
        <w:rPr>
          <w:rStyle w:val="Refdenotaalpie"/>
          <w:rFonts w:ascii="Tahoma" w:hAnsi="Tahoma" w:cs="Tahoma"/>
          <w:b/>
          <w:color w:val="000000"/>
          <w:lang w:val="es-ES" w:eastAsia="es-ES"/>
        </w:rPr>
        <w:footnoteReference w:id="3"/>
      </w:r>
    </w:p>
    <w:p w:rsidR="00B671A5" w:rsidRPr="00DC1527" w:rsidRDefault="00B971E6" w:rsidP="0048784F">
      <w:pPr>
        <w:tabs>
          <w:tab w:val="left" w:pos="4320"/>
        </w:tabs>
        <w:autoSpaceDE w:val="0"/>
        <w:autoSpaceDN w:val="0"/>
        <w:adjustRightInd w:val="0"/>
        <w:spacing w:line="360" w:lineRule="auto"/>
        <w:jc w:val="both"/>
        <w:rPr>
          <w:rFonts w:ascii="Tahoma" w:hAnsi="Tahoma" w:cs="Tahoma"/>
          <w:b/>
          <w:color w:val="000000"/>
          <w:lang w:val="es-ES" w:eastAsia="es-ES"/>
        </w:rPr>
      </w:pPr>
      <w:r w:rsidRPr="00B971E6">
        <w:rPr>
          <w:rFonts w:ascii="Tahoma" w:hAnsi="Tahoma" w:cs="Tahoma"/>
          <w:b/>
          <w:color w:val="000000"/>
          <w:lang w:val="es-ES" w:eastAsia="es-ES"/>
        </w:rPr>
        <w:t xml:space="preserve"> </w:t>
      </w:r>
      <w:r>
        <w:rPr>
          <w:rFonts w:ascii="Tahoma" w:hAnsi="Tahoma" w:cs="Tahoma"/>
          <w:color w:val="000000"/>
          <w:lang w:val="es-ES" w:eastAsia="es-ES"/>
        </w:rPr>
        <w:t xml:space="preserve">Los criterios </w:t>
      </w:r>
      <w:r w:rsidR="00593F17">
        <w:rPr>
          <w:rFonts w:ascii="Tahoma" w:hAnsi="Tahoma" w:cs="Tahoma"/>
          <w:color w:val="000000"/>
          <w:lang w:val="es-ES" w:eastAsia="es-ES"/>
        </w:rPr>
        <w:t>microbiológicos</w:t>
      </w:r>
      <w:r w:rsidR="00B671A5">
        <w:rPr>
          <w:rFonts w:ascii="Tahoma" w:hAnsi="Tahoma" w:cs="Tahoma"/>
          <w:color w:val="000000"/>
          <w:lang w:val="es-ES" w:eastAsia="es-ES"/>
        </w:rPr>
        <w:t xml:space="preserve"> que </w:t>
      </w:r>
      <w:r w:rsidR="00593F17">
        <w:rPr>
          <w:rFonts w:ascii="Tahoma" w:hAnsi="Tahoma" w:cs="Tahoma"/>
          <w:color w:val="000000"/>
          <w:lang w:val="es-ES" w:eastAsia="es-ES"/>
        </w:rPr>
        <w:t>deberán</w:t>
      </w:r>
      <w:r w:rsidR="00B671A5">
        <w:rPr>
          <w:rFonts w:ascii="Tahoma" w:hAnsi="Tahoma" w:cs="Tahoma"/>
          <w:color w:val="000000"/>
          <w:lang w:val="es-ES" w:eastAsia="es-ES"/>
        </w:rPr>
        <w:t xml:space="preserve"> cumplir el </w:t>
      </w:r>
      <w:r w:rsidR="00B671A5" w:rsidRPr="00572402">
        <w:rPr>
          <w:rFonts w:ascii="Tahoma" w:hAnsi="Tahoma" w:cs="Tahoma"/>
          <w:lang w:val="es-ES" w:eastAsia="es-ES"/>
        </w:rPr>
        <w:t>Caldo de Pollo (granulado, polvo, tabletas o cubos</w:t>
      </w:r>
      <w:r w:rsidR="00B671A5">
        <w:rPr>
          <w:rFonts w:ascii="Tahoma" w:hAnsi="Tahoma" w:cs="Tahoma"/>
          <w:lang w:val="es-ES" w:eastAsia="es-ES"/>
        </w:rPr>
        <w:t xml:space="preserve">) </w:t>
      </w:r>
      <w:r w:rsidR="00593F17">
        <w:rPr>
          <w:rFonts w:ascii="Tahoma" w:hAnsi="Tahoma" w:cs="Tahoma"/>
          <w:lang w:val="es-ES" w:eastAsia="es-ES"/>
        </w:rPr>
        <w:t>serán</w:t>
      </w:r>
      <w:r w:rsidR="00B671A5">
        <w:rPr>
          <w:rFonts w:ascii="Tahoma" w:hAnsi="Tahoma" w:cs="Tahoma"/>
          <w:lang w:val="es-ES" w:eastAsia="es-ES"/>
        </w:rPr>
        <w:t xml:space="preserve"> las siguientes:</w:t>
      </w:r>
    </w:p>
    <w:p w:rsidR="00B671A5" w:rsidRDefault="00B671A5"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AE00E0" w:rsidRDefault="00AE00E0"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AE00E0" w:rsidRDefault="00AE00E0"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AE00E0" w:rsidRDefault="00AE00E0"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AE00E0" w:rsidRDefault="00AE00E0"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AE00E0" w:rsidRDefault="00AE00E0"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5608CF" w:rsidRDefault="005608CF"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5608CF" w:rsidRDefault="005608CF"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B91D03" w:rsidRDefault="00B91D03" w:rsidP="000254FF">
      <w:pPr>
        <w:tabs>
          <w:tab w:val="left" w:pos="4320"/>
        </w:tabs>
        <w:autoSpaceDE w:val="0"/>
        <w:autoSpaceDN w:val="0"/>
        <w:adjustRightInd w:val="0"/>
        <w:spacing w:line="360" w:lineRule="auto"/>
        <w:jc w:val="both"/>
        <w:rPr>
          <w:rFonts w:ascii="Tahoma" w:hAnsi="Tahoma" w:cs="Tahoma"/>
          <w:color w:val="000000"/>
          <w:lang w:val="es-ES" w:eastAsia="es-ES"/>
        </w:rPr>
      </w:pPr>
    </w:p>
    <w:p w:rsidR="00B671A5" w:rsidRPr="009132A2" w:rsidRDefault="008C3789" w:rsidP="00B40ACF">
      <w:pPr>
        <w:pStyle w:val="Ttulo"/>
        <w:rPr>
          <w:rFonts w:ascii="Tahoma" w:hAnsi="Tahoma" w:cs="Tahoma"/>
          <w:sz w:val="24"/>
          <w:szCs w:val="24"/>
        </w:rPr>
      </w:pPr>
      <w:bookmarkStart w:id="304" w:name="_Toc162957398"/>
      <w:bookmarkStart w:id="305" w:name="_Toc162957771"/>
      <w:bookmarkStart w:id="306" w:name="_Toc164220753"/>
      <w:bookmarkStart w:id="307" w:name="_Toc164223916"/>
      <w:r w:rsidRPr="009132A2">
        <w:rPr>
          <w:rFonts w:ascii="Tahoma" w:hAnsi="Tahoma" w:cs="Tahoma"/>
          <w:sz w:val="24"/>
          <w:szCs w:val="24"/>
        </w:rPr>
        <w:t>Tabla 2.</w:t>
      </w:r>
      <w:r w:rsidR="00FE12D3" w:rsidRPr="009132A2">
        <w:rPr>
          <w:rFonts w:ascii="Tahoma" w:hAnsi="Tahoma" w:cs="Tahoma"/>
          <w:sz w:val="24"/>
          <w:szCs w:val="24"/>
        </w:rPr>
        <w:t>2</w:t>
      </w:r>
      <w:r w:rsidRPr="009132A2">
        <w:rPr>
          <w:rFonts w:ascii="Tahoma" w:hAnsi="Tahoma" w:cs="Tahoma"/>
          <w:sz w:val="24"/>
          <w:szCs w:val="24"/>
        </w:rPr>
        <w:t xml:space="preserve"> Normas </w:t>
      </w:r>
      <w:r w:rsidR="009132A2">
        <w:rPr>
          <w:rFonts w:ascii="Tahoma" w:hAnsi="Tahoma" w:cs="Tahoma"/>
          <w:sz w:val="24"/>
          <w:szCs w:val="24"/>
        </w:rPr>
        <w:t>M</w:t>
      </w:r>
      <w:r w:rsidR="00593F17" w:rsidRPr="009132A2">
        <w:rPr>
          <w:rFonts w:ascii="Tahoma" w:hAnsi="Tahoma" w:cs="Tahoma"/>
          <w:sz w:val="24"/>
          <w:szCs w:val="24"/>
        </w:rPr>
        <w:t>icrobiológicas</w:t>
      </w:r>
      <w:bookmarkEnd w:id="304"/>
      <w:bookmarkEnd w:id="305"/>
      <w:bookmarkEnd w:id="306"/>
      <w:bookmarkEnd w:id="307"/>
      <w:r w:rsidRPr="009132A2">
        <w:rPr>
          <w:rFonts w:ascii="Tahoma" w:hAnsi="Tahoma" w:cs="Tahoma"/>
          <w:sz w:val="24"/>
          <w:szCs w:val="24"/>
        </w:rPr>
        <w:t xml:space="preserve"> </w:t>
      </w:r>
    </w:p>
    <w:p w:rsidR="000254FF" w:rsidRPr="00B91D03" w:rsidRDefault="000254FF" w:rsidP="000254FF">
      <w:pPr>
        <w:tabs>
          <w:tab w:val="left" w:pos="4320"/>
        </w:tabs>
        <w:autoSpaceDE w:val="0"/>
        <w:autoSpaceDN w:val="0"/>
        <w:adjustRightInd w:val="0"/>
        <w:spacing w:line="360" w:lineRule="auto"/>
        <w:jc w:val="both"/>
        <w:rPr>
          <w:rFonts w:ascii="Tahoma" w:hAnsi="Tahoma" w:cs="Tahoma"/>
          <w:color w:val="000000"/>
          <w:lang w:val="es-ES" w:eastAsia="es-ES"/>
        </w:rPr>
      </w:pPr>
    </w:p>
    <w:tbl>
      <w:tblPr>
        <w:tblStyle w:val="Tablaconcuadrcula5"/>
        <w:tblW w:w="8983" w:type="dxa"/>
        <w:jc w:val="center"/>
        <w:tblLook w:val="01E0"/>
      </w:tblPr>
      <w:tblGrid>
        <w:gridCol w:w="4464"/>
        <w:gridCol w:w="4519"/>
      </w:tblGrid>
      <w:tr w:rsidR="00B971E6" w:rsidRPr="009132A2">
        <w:trPr>
          <w:cnfStyle w:val="100000000000"/>
          <w:jc w:val="center"/>
        </w:trPr>
        <w:tc>
          <w:tcPr>
            <w:cnfStyle w:val="000000000100"/>
            <w:tcW w:w="4404" w:type="dxa"/>
          </w:tcPr>
          <w:p w:rsidR="00B971E6" w:rsidRPr="009132A2" w:rsidRDefault="00B971E6" w:rsidP="000254FF">
            <w:pPr>
              <w:tabs>
                <w:tab w:val="left" w:pos="4320"/>
              </w:tabs>
              <w:autoSpaceDE w:val="0"/>
              <w:autoSpaceDN w:val="0"/>
              <w:adjustRightInd w:val="0"/>
              <w:jc w:val="both"/>
              <w:rPr>
                <w:rFonts w:ascii="Tahoma" w:hAnsi="Tahoma" w:cs="Tahoma"/>
                <w:b/>
                <w:color w:val="000000"/>
                <w:sz w:val="20"/>
                <w:szCs w:val="20"/>
                <w:lang w:val="es-ES" w:eastAsia="es-ES"/>
              </w:rPr>
            </w:pPr>
            <w:r w:rsidRPr="009132A2">
              <w:rPr>
                <w:rFonts w:ascii="Tahoma" w:hAnsi="Tahoma" w:cs="Tahoma"/>
                <w:b/>
                <w:color w:val="000000"/>
                <w:sz w:val="20"/>
                <w:szCs w:val="20"/>
                <w:lang w:val="es-ES" w:eastAsia="es-ES"/>
              </w:rPr>
              <w:t xml:space="preserve">Tipo de </w:t>
            </w:r>
            <w:r w:rsidR="00593F17" w:rsidRPr="009132A2">
              <w:rPr>
                <w:rFonts w:ascii="Tahoma" w:hAnsi="Tahoma" w:cs="Tahoma"/>
                <w:b/>
                <w:color w:val="000000"/>
                <w:sz w:val="20"/>
                <w:szCs w:val="20"/>
                <w:lang w:val="es-ES" w:eastAsia="es-ES"/>
              </w:rPr>
              <w:t>gérmenes</w:t>
            </w:r>
          </w:p>
        </w:tc>
        <w:tc>
          <w:tcPr>
            <w:cnfStyle w:val="000100000000"/>
            <w:tcW w:w="4459" w:type="dxa"/>
          </w:tcPr>
          <w:p w:rsidR="00B971E6" w:rsidRPr="009132A2" w:rsidRDefault="00B971E6" w:rsidP="000254FF">
            <w:pPr>
              <w:tabs>
                <w:tab w:val="left" w:pos="4320"/>
              </w:tabs>
              <w:autoSpaceDE w:val="0"/>
              <w:autoSpaceDN w:val="0"/>
              <w:adjustRightInd w:val="0"/>
              <w:jc w:val="both"/>
              <w:rPr>
                <w:rFonts w:ascii="Tahoma" w:hAnsi="Tahoma" w:cs="Tahoma"/>
                <w:color w:val="000000"/>
                <w:sz w:val="20"/>
                <w:szCs w:val="20"/>
                <w:lang w:val="es-ES" w:eastAsia="es-ES"/>
              </w:rPr>
            </w:pPr>
            <w:r w:rsidRPr="009132A2">
              <w:rPr>
                <w:rFonts w:ascii="Tahoma" w:hAnsi="Tahoma" w:cs="Tahoma"/>
                <w:color w:val="000000"/>
                <w:sz w:val="20"/>
                <w:szCs w:val="20"/>
                <w:lang w:val="es-ES" w:eastAsia="es-ES"/>
              </w:rPr>
              <w:t>Norma (ml.g)</w:t>
            </w:r>
            <w:r w:rsidRPr="009132A2">
              <w:rPr>
                <w:rFonts w:ascii="Tahoma" w:hAnsi="Tahoma" w:cs="Tahoma"/>
                <w:sz w:val="20"/>
                <w:szCs w:val="20"/>
              </w:rPr>
              <w:t xml:space="preserve"> </w:t>
            </w:r>
            <w:r w:rsidR="000254FF" w:rsidRPr="009132A2">
              <w:rPr>
                <w:rFonts w:ascii="Tahoma" w:hAnsi="Tahoma" w:cs="Tahoma"/>
                <w:sz w:val="20"/>
                <w:szCs w:val="20"/>
              </w:rPr>
              <w:t>(a)</w:t>
            </w:r>
          </w:p>
        </w:tc>
      </w:tr>
      <w:tr w:rsidR="00B971E6" w:rsidRPr="009132A2">
        <w:trPr>
          <w:cnfStyle w:val="010000000000"/>
          <w:jc w:val="center"/>
        </w:trPr>
        <w:tc>
          <w:tcPr>
            <w:tcW w:w="4404" w:type="dxa"/>
          </w:tcPr>
          <w:p w:rsidR="00B971E6" w:rsidRPr="009132A2" w:rsidRDefault="00B971E6" w:rsidP="000254FF">
            <w:pPr>
              <w:tabs>
                <w:tab w:val="left" w:pos="4320"/>
              </w:tabs>
              <w:autoSpaceDE w:val="0"/>
              <w:autoSpaceDN w:val="0"/>
              <w:adjustRightInd w:val="0"/>
              <w:jc w:val="both"/>
              <w:rPr>
                <w:rFonts w:ascii="Tahoma" w:hAnsi="Tahoma" w:cs="Tahoma"/>
                <w:b w:val="0"/>
                <w:sz w:val="20"/>
                <w:szCs w:val="20"/>
                <w:lang w:val="en-US"/>
              </w:rPr>
            </w:pPr>
            <w:r w:rsidRPr="009132A2">
              <w:rPr>
                <w:rFonts w:ascii="Tahoma" w:hAnsi="Tahoma" w:cs="Tahoma"/>
                <w:b w:val="0"/>
                <w:sz w:val="20"/>
                <w:szCs w:val="20"/>
                <w:lang w:val="en-US"/>
              </w:rPr>
              <w:t>Salmonella……………………………………….</w:t>
            </w:r>
          </w:p>
          <w:p w:rsidR="00B971E6" w:rsidRPr="009132A2" w:rsidRDefault="00B971E6" w:rsidP="000254FF">
            <w:pPr>
              <w:tabs>
                <w:tab w:val="left" w:pos="4320"/>
              </w:tabs>
              <w:autoSpaceDE w:val="0"/>
              <w:autoSpaceDN w:val="0"/>
              <w:adjustRightInd w:val="0"/>
              <w:jc w:val="both"/>
              <w:rPr>
                <w:rFonts w:ascii="Tahoma" w:hAnsi="Tahoma" w:cs="Tahoma"/>
                <w:b w:val="0"/>
                <w:sz w:val="20"/>
                <w:szCs w:val="20"/>
                <w:lang w:val="en-US"/>
              </w:rPr>
            </w:pPr>
          </w:p>
          <w:p w:rsidR="00B971E6" w:rsidRPr="009132A2" w:rsidRDefault="00B971E6" w:rsidP="000254FF">
            <w:pPr>
              <w:tabs>
                <w:tab w:val="left" w:pos="4320"/>
              </w:tabs>
              <w:autoSpaceDE w:val="0"/>
              <w:autoSpaceDN w:val="0"/>
              <w:adjustRightInd w:val="0"/>
              <w:jc w:val="both"/>
              <w:rPr>
                <w:rFonts w:ascii="Tahoma" w:hAnsi="Tahoma" w:cs="Tahoma"/>
                <w:b w:val="0"/>
                <w:sz w:val="20"/>
                <w:szCs w:val="20"/>
                <w:lang w:val="en-US"/>
              </w:rPr>
            </w:pPr>
          </w:p>
          <w:p w:rsidR="00B971E6" w:rsidRPr="009132A2" w:rsidRDefault="00B971E6" w:rsidP="000254FF">
            <w:pPr>
              <w:tabs>
                <w:tab w:val="left" w:pos="4320"/>
              </w:tabs>
              <w:autoSpaceDE w:val="0"/>
              <w:autoSpaceDN w:val="0"/>
              <w:adjustRightInd w:val="0"/>
              <w:jc w:val="both"/>
              <w:rPr>
                <w:rFonts w:ascii="Tahoma" w:hAnsi="Tahoma" w:cs="Tahoma"/>
                <w:b w:val="0"/>
                <w:sz w:val="20"/>
                <w:szCs w:val="20"/>
                <w:lang w:val="en-US"/>
              </w:rPr>
            </w:pPr>
          </w:p>
          <w:p w:rsidR="00B971E6" w:rsidRPr="009132A2" w:rsidRDefault="00B971E6" w:rsidP="000254FF">
            <w:pPr>
              <w:tabs>
                <w:tab w:val="left" w:pos="4320"/>
              </w:tabs>
              <w:autoSpaceDE w:val="0"/>
              <w:autoSpaceDN w:val="0"/>
              <w:adjustRightInd w:val="0"/>
              <w:jc w:val="both"/>
              <w:rPr>
                <w:rFonts w:ascii="Tahoma" w:hAnsi="Tahoma" w:cs="Tahoma"/>
                <w:b w:val="0"/>
                <w:sz w:val="20"/>
                <w:szCs w:val="20"/>
                <w:lang w:val="en-US"/>
              </w:rPr>
            </w:pPr>
            <w:r w:rsidRPr="009132A2">
              <w:rPr>
                <w:rFonts w:ascii="Tahoma" w:hAnsi="Tahoma" w:cs="Tahoma"/>
                <w:b w:val="0"/>
                <w:sz w:val="20"/>
                <w:szCs w:val="20"/>
                <w:lang w:val="en-US"/>
              </w:rPr>
              <w:t>Clostridium perfringens</w:t>
            </w:r>
            <w:r w:rsidR="00C369A5" w:rsidRPr="009132A2">
              <w:rPr>
                <w:rFonts w:ascii="Tahoma" w:hAnsi="Tahoma" w:cs="Tahoma"/>
                <w:b w:val="0"/>
                <w:sz w:val="20"/>
                <w:szCs w:val="20"/>
                <w:lang w:val="en-US"/>
              </w:rPr>
              <w:t>…………………….</w:t>
            </w: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US"/>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US"/>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US"/>
              </w:rPr>
            </w:pPr>
          </w:p>
          <w:p w:rsidR="008C3789" w:rsidRPr="009132A2" w:rsidRDefault="008C3789" w:rsidP="000254FF">
            <w:pPr>
              <w:tabs>
                <w:tab w:val="left" w:pos="4320"/>
              </w:tabs>
              <w:autoSpaceDE w:val="0"/>
              <w:autoSpaceDN w:val="0"/>
              <w:adjustRightInd w:val="0"/>
              <w:jc w:val="both"/>
              <w:rPr>
                <w:rFonts w:ascii="Tahoma" w:hAnsi="Tahoma" w:cs="Tahoma"/>
                <w:b w:val="0"/>
                <w:sz w:val="20"/>
                <w:szCs w:val="20"/>
                <w:lang w:val="en-US"/>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GB"/>
              </w:rPr>
            </w:pPr>
            <w:r w:rsidRPr="009132A2">
              <w:rPr>
                <w:rFonts w:ascii="Tahoma" w:hAnsi="Tahoma" w:cs="Tahoma"/>
                <w:b w:val="0"/>
                <w:sz w:val="20"/>
                <w:szCs w:val="20"/>
                <w:lang w:val="en-US"/>
              </w:rPr>
              <w:t>Staphylococcus aureus…………</w:t>
            </w:r>
            <w:r w:rsidRPr="009132A2">
              <w:rPr>
                <w:rFonts w:ascii="Tahoma" w:hAnsi="Tahoma" w:cs="Tahoma"/>
                <w:b w:val="0"/>
                <w:sz w:val="20"/>
                <w:szCs w:val="20"/>
                <w:lang w:val="en-GB"/>
              </w:rPr>
              <w:t>…………..</w:t>
            </w: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GB"/>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GB"/>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GB"/>
              </w:rPr>
            </w:pPr>
          </w:p>
          <w:p w:rsidR="00C369A5" w:rsidRPr="009132A2" w:rsidRDefault="00C369A5" w:rsidP="000254FF">
            <w:pPr>
              <w:tabs>
                <w:tab w:val="left" w:pos="4320"/>
              </w:tabs>
              <w:autoSpaceDE w:val="0"/>
              <w:autoSpaceDN w:val="0"/>
              <w:adjustRightInd w:val="0"/>
              <w:jc w:val="both"/>
              <w:rPr>
                <w:rFonts w:ascii="Tahoma" w:hAnsi="Tahoma" w:cs="Tahoma"/>
                <w:b w:val="0"/>
                <w:sz w:val="20"/>
                <w:szCs w:val="20"/>
                <w:lang w:val="en-GB"/>
              </w:rPr>
            </w:pP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en-GB" w:eastAsia="es-ES"/>
              </w:rPr>
            </w:pPr>
            <w:r w:rsidRPr="009132A2">
              <w:rPr>
                <w:rFonts w:ascii="Tahoma" w:hAnsi="Tahoma" w:cs="Tahoma"/>
                <w:b w:val="0"/>
                <w:sz w:val="20"/>
                <w:szCs w:val="20"/>
                <w:lang w:val="en-GB"/>
              </w:rPr>
              <w:t>Bacillus cereus (b)……………………………</w:t>
            </w:r>
          </w:p>
        </w:tc>
        <w:tc>
          <w:tcPr>
            <w:cnfStyle w:val="000100000000"/>
            <w:tcW w:w="4459" w:type="dxa"/>
          </w:tcPr>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n=5</w:t>
            </w:r>
          </w:p>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c=0</w:t>
            </w:r>
          </w:p>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m=ausencia en 25g.</w:t>
            </w:r>
          </w:p>
          <w:p w:rsidR="008C3789" w:rsidRPr="009132A2" w:rsidRDefault="00B971E6"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M=-----</w:t>
            </w:r>
          </w:p>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n=5</w:t>
            </w:r>
          </w:p>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c=2</w: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m=</w:t>
            </w:r>
            <w:r w:rsidRPr="009132A2">
              <w:rPr>
                <w:rFonts w:ascii="Tahoma" w:hAnsi="Tahoma" w:cs="Tahoma"/>
                <w:b w:val="0"/>
                <w:color w:val="000000"/>
                <w:position w:val="-6"/>
                <w:sz w:val="20"/>
                <w:szCs w:val="20"/>
                <w:lang w:val="es-ES" w:eastAsia="es-ES"/>
              </w:rPr>
              <w:object w:dxaOrig="380" w:dyaOrig="320">
                <v:shape id="_x0000_i1025" type="#_x0000_t75" style="width:20.4pt;height:17pt" o:ole="">
                  <v:imagedata r:id="rId21" o:title=""/>
                </v:shape>
                <o:OLEObject Type="Embed" ProgID="Equation.3" ShapeID="_x0000_i1025" DrawAspect="Content" ObjectID="_1322033160" r:id="rId22"/>
              </w:objec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M=</w:t>
            </w:r>
            <w:r w:rsidRPr="009132A2">
              <w:rPr>
                <w:rFonts w:ascii="Tahoma" w:hAnsi="Tahoma" w:cs="Tahoma"/>
                <w:b w:val="0"/>
                <w:color w:val="000000"/>
                <w:position w:val="-6"/>
                <w:sz w:val="20"/>
                <w:szCs w:val="20"/>
                <w:lang w:val="es-ES" w:eastAsia="es-ES"/>
              </w:rPr>
              <w:object w:dxaOrig="380" w:dyaOrig="320">
                <v:shape id="_x0000_i1026" type="#_x0000_t75" style="width:21.05pt;height:17.65pt" o:ole="">
                  <v:imagedata r:id="rId23" o:title=""/>
                </v:shape>
                <o:OLEObject Type="Embed" ProgID="Equation.3" ShapeID="_x0000_i1026" DrawAspect="Content" ObjectID="_1322033161" r:id="rId24"/>
              </w:objec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n=5</w: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c=2</w: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m=</w:t>
            </w:r>
            <w:r w:rsidRPr="009132A2">
              <w:rPr>
                <w:rFonts w:ascii="Tahoma" w:hAnsi="Tahoma" w:cs="Tahoma"/>
                <w:b w:val="0"/>
                <w:color w:val="000000"/>
                <w:position w:val="-6"/>
                <w:sz w:val="20"/>
                <w:szCs w:val="20"/>
                <w:lang w:val="es-ES" w:eastAsia="es-ES"/>
              </w:rPr>
              <w:object w:dxaOrig="380" w:dyaOrig="320">
                <v:shape id="_x0000_i1027" type="#_x0000_t75" style="width:20.4pt;height:17pt" o:ole="">
                  <v:imagedata r:id="rId21" o:title=""/>
                </v:shape>
                <o:OLEObject Type="Embed" ProgID="Equation.3" ShapeID="_x0000_i1027" DrawAspect="Content" ObjectID="_1322033162" r:id="rId25"/>
              </w:objec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M=</w:t>
            </w:r>
            <w:r w:rsidRPr="009132A2">
              <w:rPr>
                <w:rFonts w:ascii="Tahoma" w:hAnsi="Tahoma" w:cs="Tahoma"/>
                <w:b w:val="0"/>
                <w:color w:val="000000"/>
                <w:position w:val="-6"/>
                <w:sz w:val="20"/>
                <w:szCs w:val="20"/>
                <w:lang w:val="es-ES" w:eastAsia="es-ES"/>
              </w:rPr>
              <w:object w:dxaOrig="380" w:dyaOrig="320">
                <v:shape id="_x0000_i1028" type="#_x0000_t75" style="width:21.05pt;height:17.65pt" o:ole="">
                  <v:imagedata r:id="rId23" o:title=""/>
                </v:shape>
                <o:OLEObject Type="Embed" ProgID="Equation.3" ShapeID="_x0000_i1028" DrawAspect="Content" ObjectID="_1322033163" r:id="rId26"/>
              </w:objec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pt-BR" w:eastAsia="es-ES"/>
              </w:rPr>
            </w:pPr>
            <w:r w:rsidRPr="009132A2">
              <w:rPr>
                <w:rFonts w:ascii="Tahoma" w:hAnsi="Tahoma" w:cs="Tahoma"/>
                <w:b w:val="0"/>
                <w:color w:val="000000"/>
                <w:sz w:val="20"/>
                <w:szCs w:val="20"/>
                <w:lang w:val="pt-BR" w:eastAsia="es-ES"/>
              </w:rPr>
              <w:t>n=5</w: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c=2</w: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m=</w:t>
            </w:r>
            <w:r w:rsidRPr="009132A2">
              <w:rPr>
                <w:rFonts w:ascii="Tahoma" w:hAnsi="Tahoma" w:cs="Tahoma"/>
                <w:b w:val="0"/>
                <w:color w:val="000000"/>
                <w:position w:val="-6"/>
                <w:sz w:val="20"/>
                <w:szCs w:val="20"/>
                <w:lang w:val="es-ES" w:eastAsia="es-ES"/>
              </w:rPr>
              <w:object w:dxaOrig="380" w:dyaOrig="320">
                <v:shape id="_x0000_i1029" type="#_x0000_t75" style="width:20.4pt;height:17pt" o:ole="">
                  <v:imagedata r:id="rId21" o:title=""/>
                </v:shape>
                <o:OLEObject Type="Embed" ProgID="Equation.3" ShapeID="_x0000_i1029" DrawAspect="Content" ObjectID="_1322033164" r:id="rId27"/>
              </w:object>
            </w:r>
          </w:p>
          <w:p w:rsidR="00C369A5" w:rsidRPr="009132A2" w:rsidRDefault="00C369A5" w:rsidP="000254FF">
            <w:pPr>
              <w:tabs>
                <w:tab w:val="left" w:pos="4320"/>
              </w:tabs>
              <w:autoSpaceDE w:val="0"/>
              <w:autoSpaceDN w:val="0"/>
              <w:adjustRightInd w:val="0"/>
              <w:jc w:val="both"/>
              <w:rPr>
                <w:rFonts w:ascii="Tahoma" w:hAnsi="Tahoma" w:cs="Tahoma"/>
                <w:b w:val="0"/>
                <w:color w:val="000000"/>
                <w:sz w:val="20"/>
                <w:szCs w:val="20"/>
                <w:lang w:val="es-ES" w:eastAsia="es-ES"/>
              </w:rPr>
            </w:pPr>
            <w:r w:rsidRPr="009132A2">
              <w:rPr>
                <w:rFonts w:ascii="Tahoma" w:hAnsi="Tahoma" w:cs="Tahoma"/>
                <w:b w:val="0"/>
                <w:color w:val="000000"/>
                <w:sz w:val="20"/>
                <w:szCs w:val="20"/>
                <w:lang w:val="es-ES" w:eastAsia="es-ES"/>
              </w:rPr>
              <w:t>M=</w:t>
            </w:r>
            <w:r w:rsidRPr="009132A2">
              <w:rPr>
                <w:rFonts w:ascii="Tahoma" w:hAnsi="Tahoma" w:cs="Tahoma"/>
                <w:b w:val="0"/>
                <w:color w:val="000000"/>
                <w:position w:val="-6"/>
                <w:sz w:val="20"/>
                <w:szCs w:val="20"/>
                <w:lang w:val="es-ES" w:eastAsia="es-ES"/>
              </w:rPr>
              <w:object w:dxaOrig="380" w:dyaOrig="320">
                <v:shape id="_x0000_i1030" type="#_x0000_t75" style="width:21.05pt;height:17.65pt" o:ole="">
                  <v:imagedata r:id="rId23" o:title=""/>
                </v:shape>
                <o:OLEObject Type="Embed" ProgID="Equation.3" ShapeID="_x0000_i1030" DrawAspect="Content" ObjectID="_1322033165" r:id="rId28"/>
              </w:object>
            </w:r>
          </w:p>
          <w:p w:rsidR="00B971E6" w:rsidRPr="009132A2" w:rsidRDefault="00B971E6" w:rsidP="000254FF">
            <w:pPr>
              <w:tabs>
                <w:tab w:val="left" w:pos="4320"/>
              </w:tabs>
              <w:autoSpaceDE w:val="0"/>
              <w:autoSpaceDN w:val="0"/>
              <w:adjustRightInd w:val="0"/>
              <w:jc w:val="both"/>
              <w:rPr>
                <w:rFonts w:ascii="Tahoma" w:hAnsi="Tahoma" w:cs="Tahoma"/>
                <w:b w:val="0"/>
                <w:color w:val="000000"/>
                <w:sz w:val="20"/>
                <w:szCs w:val="20"/>
                <w:lang w:val="es-ES" w:eastAsia="es-ES"/>
              </w:rPr>
            </w:pPr>
          </w:p>
        </w:tc>
      </w:tr>
    </w:tbl>
    <w:p w:rsidR="000254FF" w:rsidRDefault="000254FF" w:rsidP="000254FF">
      <w:pPr>
        <w:tabs>
          <w:tab w:val="left" w:pos="4320"/>
        </w:tabs>
        <w:autoSpaceDE w:val="0"/>
        <w:autoSpaceDN w:val="0"/>
        <w:adjustRightInd w:val="0"/>
        <w:spacing w:line="360" w:lineRule="auto"/>
        <w:jc w:val="both"/>
        <w:rPr>
          <w:rFonts w:ascii="Tahoma" w:hAnsi="Tahoma" w:cs="Tahoma"/>
          <w:sz w:val="20"/>
          <w:szCs w:val="20"/>
        </w:rPr>
      </w:pPr>
    </w:p>
    <w:p w:rsidR="00B971E6" w:rsidRPr="009917E1" w:rsidRDefault="00C369A5" w:rsidP="000254FF">
      <w:pPr>
        <w:tabs>
          <w:tab w:val="left" w:pos="4320"/>
        </w:tabs>
        <w:autoSpaceDE w:val="0"/>
        <w:autoSpaceDN w:val="0"/>
        <w:adjustRightInd w:val="0"/>
        <w:spacing w:line="360" w:lineRule="auto"/>
        <w:jc w:val="both"/>
        <w:rPr>
          <w:rFonts w:ascii="Tahoma" w:hAnsi="Tahoma" w:cs="Tahoma"/>
          <w:sz w:val="20"/>
          <w:szCs w:val="20"/>
        </w:rPr>
      </w:pPr>
      <w:r w:rsidRPr="009917E1">
        <w:rPr>
          <w:rFonts w:ascii="Tahoma" w:hAnsi="Tahoma" w:cs="Tahoma"/>
          <w:sz w:val="20"/>
          <w:szCs w:val="20"/>
        </w:rPr>
        <w:t>(a) Siendo las definiciones de n, c, m, y M las siguientes:</w:t>
      </w:r>
    </w:p>
    <w:p w:rsidR="00C369A5" w:rsidRPr="009917E1" w:rsidRDefault="00C369A5" w:rsidP="000254FF">
      <w:pPr>
        <w:tabs>
          <w:tab w:val="left" w:pos="4320"/>
        </w:tabs>
        <w:autoSpaceDE w:val="0"/>
        <w:autoSpaceDN w:val="0"/>
        <w:adjustRightInd w:val="0"/>
        <w:spacing w:line="360" w:lineRule="auto"/>
        <w:jc w:val="both"/>
        <w:rPr>
          <w:rFonts w:ascii="Tahoma" w:hAnsi="Tahoma" w:cs="Tahoma"/>
          <w:color w:val="000000"/>
          <w:sz w:val="20"/>
          <w:szCs w:val="20"/>
          <w:lang w:val="es-ES" w:eastAsia="es-ES"/>
        </w:rPr>
      </w:pPr>
      <w:r w:rsidRPr="009917E1">
        <w:rPr>
          <w:rFonts w:ascii="Tahoma" w:hAnsi="Tahoma" w:cs="Tahoma"/>
          <w:color w:val="000000"/>
          <w:sz w:val="20"/>
          <w:szCs w:val="20"/>
          <w:lang w:val="es-ES" w:eastAsia="es-ES"/>
        </w:rPr>
        <w:t xml:space="preserve">n = Número de unidades que componen la muestra. </w:t>
      </w:r>
    </w:p>
    <w:p w:rsidR="00C369A5" w:rsidRPr="009917E1" w:rsidRDefault="00C369A5" w:rsidP="000254FF">
      <w:pPr>
        <w:tabs>
          <w:tab w:val="left" w:pos="4320"/>
        </w:tabs>
        <w:autoSpaceDE w:val="0"/>
        <w:autoSpaceDN w:val="0"/>
        <w:adjustRightInd w:val="0"/>
        <w:spacing w:line="360" w:lineRule="auto"/>
        <w:jc w:val="both"/>
        <w:rPr>
          <w:rFonts w:ascii="Tahoma" w:hAnsi="Tahoma" w:cs="Tahoma"/>
          <w:color w:val="000000"/>
          <w:sz w:val="20"/>
          <w:szCs w:val="20"/>
          <w:lang w:val="es-ES" w:eastAsia="es-ES"/>
        </w:rPr>
      </w:pPr>
      <w:r w:rsidRPr="009917E1">
        <w:rPr>
          <w:rFonts w:ascii="Tahoma" w:hAnsi="Tahoma" w:cs="Tahoma"/>
          <w:color w:val="000000"/>
          <w:sz w:val="20"/>
          <w:szCs w:val="20"/>
          <w:lang w:val="es-ES" w:eastAsia="es-ES"/>
        </w:rPr>
        <w:t xml:space="preserve">c = Número de unidades de la muestra cuyo número de bacterias podrá situarse entre m y M. La muestra seguirá considerándose aceptable si las demás unidades de que se compone tienen un número de bacterias igual o menor que m. </w:t>
      </w:r>
    </w:p>
    <w:p w:rsidR="00C369A5" w:rsidRPr="009917E1" w:rsidRDefault="00C369A5" w:rsidP="000254FF">
      <w:pPr>
        <w:tabs>
          <w:tab w:val="left" w:pos="4320"/>
        </w:tabs>
        <w:autoSpaceDE w:val="0"/>
        <w:autoSpaceDN w:val="0"/>
        <w:adjustRightInd w:val="0"/>
        <w:spacing w:line="360" w:lineRule="auto"/>
        <w:jc w:val="both"/>
        <w:rPr>
          <w:rFonts w:ascii="Tahoma" w:hAnsi="Tahoma" w:cs="Tahoma"/>
          <w:color w:val="000000"/>
          <w:sz w:val="20"/>
          <w:szCs w:val="20"/>
          <w:lang w:val="es-ES" w:eastAsia="es-ES"/>
        </w:rPr>
      </w:pPr>
      <w:r w:rsidRPr="009917E1">
        <w:rPr>
          <w:rFonts w:ascii="Tahoma" w:hAnsi="Tahoma" w:cs="Tahoma"/>
          <w:color w:val="000000"/>
          <w:sz w:val="20"/>
          <w:szCs w:val="20"/>
          <w:lang w:val="es-ES" w:eastAsia="es-ES"/>
        </w:rPr>
        <w:t xml:space="preserve">m = Valor límite por debajo del cual todos los resultados se considerarán satisfactorios. </w:t>
      </w:r>
    </w:p>
    <w:p w:rsidR="00C369A5" w:rsidRPr="009917E1" w:rsidRDefault="00C369A5" w:rsidP="000254FF">
      <w:pPr>
        <w:tabs>
          <w:tab w:val="left" w:pos="4320"/>
        </w:tabs>
        <w:autoSpaceDE w:val="0"/>
        <w:autoSpaceDN w:val="0"/>
        <w:adjustRightInd w:val="0"/>
        <w:spacing w:line="360" w:lineRule="auto"/>
        <w:jc w:val="both"/>
        <w:rPr>
          <w:rFonts w:ascii="Tahoma" w:hAnsi="Tahoma" w:cs="Tahoma"/>
          <w:color w:val="000000"/>
          <w:sz w:val="20"/>
          <w:szCs w:val="20"/>
          <w:lang w:val="es-ES" w:eastAsia="es-ES"/>
        </w:rPr>
      </w:pPr>
      <w:r w:rsidRPr="009917E1">
        <w:rPr>
          <w:rFonts w:ascii="Tahoma" w:hAnsi="Tahoma" w:cs="Tahoma"/>
          <w:color w:val="000000"/>
          <w:sz w:val="20"/>
          <w:szCs w:val="20"/>
          <w:lang w:val="es-ES" w:eastAsia="es-ES"/>
        </w:rPr>
        <w:t xml:space="preserve">M = Valor límite de aceptabilidad por encima del cual los resultados se considerarán no satisfactorios. </w:t>
      </w:r>
    </w:p>
    <w:p w:rsidR="00C369A5" w:rsidRDefault="00C369A5" w:rsidP="000254FF">
      <w:pPr>
        <w:tabs>
          <w:tab w:val="left" w:pos="4320"/>
        </w:tabs>
        <w:autoSpaceDE w:val="0"/>
        <w:autoSpaceDN w:val="0"/>
        <w:adjustRightInd w:val="0"/>
        <w:spacing w:line="360" w:lineRule="auto"/>
        <w:jc w:val="both"/>
        <w:rPr>
          <w:rFonts w:ascii="Tahoma" w:hAnsi="Tahoma" w:cs="Tahoma"/>
          <w:color w:val="000000"/>
          <w:sz w:val="20"/>
          <w:szCs w:val="20"/>
          <w:lang w:val="es-ES" w:eastAsia="es-ES"/>
        </w:rPr>
      </w:pPr>
      <w:r w:rsidRPr="009917E1">
        <w:rPr>
          <w:rFonts w:ascii="Tahoma" w:hAnsi="Tahoma" w:cs="Tahoma"/>
          <w:color w:val="000000"/>
          <w:sz w:val="20"/>
          <w:szCs w:val="20"/>
          <w:lang w:val="es-ES" w:eastAsia="es-ES"/>
        </w:rPr>
        <w:t xml:space="preserve">(b) Para los caldos, consomés, sopas y cremas que lleven como ingredientes productos vegetales desecados. </w:t>
      </w:r>
    </w:p>
    <w:p w:rsidR="000254FF" w:rsidRDefault="000254FF" w:rsidP="000254FF">
      <w:pPr>
        <w:tabs>
          <w:tab w:val="left" w:pos="4320"/>
        </w:tabs>
        <w:autoSpaceDE w:val="0"/>
        <w:autoSpaceDN w:val="0"/>
        <w:adjustRightInd w:val="0"/>
        <w:spacing w:line="360" w:lineRule="auto"/>
        <w:jc w:val="both"/>
        <w:rPr>
          <w:rFonts w:ascii="5486" w:hAnsi="5486" w:cs="5486"/>
          <w:color w:val="292526"/>
          <w:lang w:val="es-ES" w:eastAsia="es-ES"/>
        </w:rPr>
      </w:pPr>
    </w:p>
    <w:p w:rsidR="00985B21" w:rsidRPr="005608CF" w:rsidRDefault="00985B21" w:rsidP="000254FF">
      <w:pPr>
        <w:tabs>
          <w:tab w:val="left" w:pos="4320"/>
        </w:tabs>
        <w:autoSpaceDE w:val="0"/>
        <w:autoSpaceDN w:val="0"/>
        <w:adjustRightInd w:val="0"/>
        <w:spacing w:line="360" w:lineRule="auto"/>
        <w:jc w:val="both"/>
        <w:rPr>
          <w:rFonts w:ascii="5486" w:hAnsi="5486" w:cs="5486"/>
          <w:color w:val="292526"/>
          <w:lang w:val="es-ES" w:eastAsia="es-ES"/>
        </w:rPr>
      </w:pPr>
    </w:p>
    <w:p w:rsidR="00CB326C" w:rsidRPr="009132A2" w:rsidRDefault="00277271" w:rsidP="0048784F">
      <w:pPr>
        <w:tabs>
          <w:tab w:val="left" w:pos="4320"/>
        </w:tabs>
        <w:autoSpaceDE w:val="0"/>
        <w:autoSpaceDN w:val="0"/>
        <w:adjustRightInd w:val="0"/>
        <w:spacing w:line="360" w:lineRule="auto"/>
        <w:jc w:val="both"/>
        <w:rPr>
          <w:rFonts w:ascii="Tahoma" w:hAnsi="Tahoma" w:cs="Tahoma"/>
          <w:b/>
          <w:bCs/>
          <w:lang w:eastAsia="es-EC"/>
        </w:rPr>
      </w:pPr>
      <w:r w:rsidRPr="009132A2">
        <w:rPr>
          <w:rFonts w:ascii="Tahoma" w:hAnsi="Tahoma" w:cs="Tahoma"/>
          <w:b/>
          <w:bCs/>
          <w:lang w:eastAsia="es-EC"/>
        </w:rPr>
        <w:t>2.</w:t>
      </w:r>
      <w:r w:rsidR="008037B3" w:rsidRPr="009132A2">
        <w:rPr>
          <w:rFonts w:ascii="Tahoma" w:hAnsi="Tahoma" w:cs="Tahoma"/>
          <w:b/>
          <w:bCs/>
          <w:lang w:eastAsia="es-EC"/>
        </w:rPr>
        <w:t>4</w:t>
      </w:r>
      <w:r w:rsidR="00B971E6" w:rsidRPr="009132A2">
        <w:rPr>
          <w:rFonts w:ascii="Tahoma" w:hAnsi="Tahoma" w:cs="Tahoma"/>
          <w:b/>
          <w:bCs/>
          <w:lang w:eastAsia="es-EC"/>
        </w:rPr>
        <w:t xml:space="preserve"> </w:t>
      </w:r>
      <w:r w:rsidR="005E48F9" w:rsidRPr="009132A2">
        <w:rPr>
          <w:rFonts w:ascii="Tahoma" w:hAnsi="Tahoma" w:cs="Tahoma"/>
          <w:b/>
          <w:bCs/>
          <w:lang w:eastAsia="es-EC"/>
        </w:rPr>
        <w:t xml:space="preserve"> </w:t>
      </w:r>
      <w:r w:rsidR="0083032C" w:rsidRPr="009132A2">
        <w:rPr>
          <w:rFonts w:ascii="Tahoma" w:hAnsi="Tahoma" w:cs="Tahoma"/>
          <w:b/>
          <w:bCs/>
          <w:lang w:eastAsia="es-EC"/>
        </w:rPr>
        <w:t>EQUIPOS</w:t>
      </w:r>
      <w:r w:rsidR="005E48F9" w:rsidRPr="009132A2">
        <w:rPr>
          <w:rFonts w:ascii="Tahoma" w:hAnsi="Tahoma" w:cs="Tahoma"/>
          <w:b/>
          <w:bCs/>
          <w:lang w:eastAsia="es-EC"/>
        </w:rPr>
        <w:t xml:space="preserve"> </w:t>
      </w:r>
      <w:r w:rsidR="002D70D5" w:rsidRPr="009132A2">
        <w:rPr>
          <w:rFonts w:ascii="Tahoma" w:hAnsi="Tahoma" w:cs="Tahoma"/>
          <w:b/>
          <w:bCs/>
          <w:lang w:eastAsia="es-EC"/>
        </w:rPr>
        <w:t xml:space="preserve"> UTILIZADOS</w:t>
      </w:r>
    </w:p>
    <w:p w:rsidR="0027212C" w:rsidRDefault="002665F5" w:rsidP="0048784F">
      <w:pPr>
        <w:autoSpaceDE w:val="0"/>
        <w:autoSpaceDN w:val="0"/>
        <w:adjustRightInd w:val="0"/>
        <w:spacing w:line="360" w:lineRule="auto"/>
        <w:jc w:val="both"/>
        <w:rPr>
          <w:rFonts w:ascii="Tahoma" w:hAnsi="Tahoma" w:cs="Tahoma"/>
          <w:color w:val="000000"/>
        </w:rPr>
      </w:pPr>
      <w:r w:rsidRPr="009132A2">
        <w:rPr>
          <w:rFonts w:ascii="Tahoma" w:hAnsi="Tahoma" w:cs="Tahoma"/>
          <w:color w:val="000000"/>
        </w:rPr>
        <w:t>A continuación se presentan los</w:t>
      </w:r>
      <w:r w:rsidR="005E48F9" w:rsidRPr="009132A2">
        <w:rPr>
          <w:rFonts w:ascii="Tahoma" w:hAnsi="Tahoma" w:cs="Tahoma"/>
          <w:color w:val="000000"/>
        </w:rPr>
        <w:t xml:space="preserve"> equipo</w:t>
      </w:r>
      <w:r w:rsidRPr="009132A2">
        <w:rPr>
          <w:rFonts w:ascii="Tahoma" w:hAnsi="Tahoma" w:cs="Tahoma"/>
          <w:color w:val="000000"/>
        </w:rPr>
        <w:t>s</w:t>
      </w:r>
      <w:r w:rsidR="005E48F9" w:rsidRPr="009132A2">
        <w:rPr>
          <w:rFonts w:ascii="Tahoma" w:hAnsi="Tahoma" w:cs="Tahoma"/>
          <w:color w:val="000000"/>
        </w:rPr>
        <w:t xml:space="preserve"> específico</w:t>
      </w:r>
      <w:r w:rsidRPr="009132A2">
        <w:rPr>
          <w:rFonts w:ascii="Tahoma" w:hAnsi="Tahoma" w:cs="Tahoma"/>
          <w:color w:val="000000"/>
        </w:rPr>
        <w:t>s</w:t>
      </w:r>
      <w:r w:rsidR="005E48F9" w:rsidRPr="00572402">
        <w:rPr>
          <w:rFonts w:ascii="Tahoma" w:hAnsi="Tahoma" w:cs="Tahoma"/>
          <w:color w:val="000000"/>
        </w:rPr>
        <w:t xml:space="preserve"> para la producción de los caldos concentrados de pollo</w:t>
      </w:r>
      <w:r w:rsidRPr="00572402">
        <w:rPr>
          <w:rFonts w:ascii="Tahoma" w:hAnsi="Tahoma" w:cs="Tahoma"/>
          <w:color w:val="000000"/>
        </w:rPr>
        <w:t>:</w:t>
      </w:r>
    </w:p>
    <w:p w:rsidR="00746253" w:rsidRPr="00572402" w:rsidRDefault="00746253" w:rsidP="0048784F">
      <w:pPr>
        <w:autoSpaceDE w:val="0"/>
        <w:autoSpaceDN w:val="0"/>
        <w:adjustRightInd w:val="0"/>
        <w:spacing w:line="360" w:lineRule="auto"/>
        <w:jc w:val="both"/>
        <w:rPr>
          <w:rFonts w:ascii="Tahoma" w:hAnsi="Tahoma" w:cs="Tahoma"/>
          <w:color w:val="000000"/>
        </w:rPr>
      </w:pPr>
    </w:p>
    <w:p w:rsidR="00DE0028" w:rsidRDefault="0027212C"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lang w:val="es-ES"/>
        </w:rPr>
        <w:t>Cuarto</w:t>
      </w:r>
      <w:r w:rsidRPr="00572402">
        <w:rPr>
          <w:rFonts w:ascii="Tahoma" w:hAnsi="Tahoma" w:cs="Tahoma"/>
          <w:color w:val="000000"/>
        </w:rPr>
        <w:t xml:space="preserve"> de </w:t>
      </w:r>
      <w:r w:rsidR="00CB326C" w:rsidRPr="00572402">
        <w:rPr>
          <w:rFonts w:ascii="Tahoma" w:hAnsi="Tahoma" w:cs="Tahoma"/>
          <w:color w:val="000000"/>
        </w:rPr>
        <w:t>refrigeración</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0254FF"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Marmita de acero inoxidable</w:t>
      </w:r>
    </w:p>
    <w:p w:rsidR="00DE0028" w:rsidRPr="00572402" w:rsidRDefault="002D70D5" w:rsidP="0048784F">
      <w:pPr>
        <w:autoSpaceDE w:val="0"/>
        <w:autoSpaceDN w:val="0"/>
        <w:adjustRightInd w:val="0"/>
        <w:spacing w:line="360" w:lineRule="auto"/>
        <w:jc w:val="both"/>
        <w:rPr>
          <w:rFonts w:ascii="Tahoma" w:hAnsi="Tahoma" w:cs="Tahoma"/>
          <w:color w:val="000000"/>
        </w:rPr>
      </w:pPr>
      <w:r w:rsidRPr="00572402">
        <w:rPr>
          <w:rFonts w:ascii="Tahoma" w:hAnsi="Tahoma" w:cs="Tahoma"/>
          <w:color w:val="000000"/>
        </w:rPr>
        <w:t xml:space="preserve"> </w:t>
      </w: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Centrifugadora</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Molino triturador</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Molino de extrusión para carne húmeda</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Horno para secado</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Mezcladora-tanque con agitador</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DE0028"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Caldera tipo horizontal</w:t>
      </w:r>
    </w:p>
    <w:p w:rsidR="000254FF" w:rsidRPr="00572402" w:rsidRDefault="000254FF" w:rsidP="0048784F">
      <w:pPr>
        <w:autoSpaceDE w:val="0"/>
        <w:autoSpaceDN w:val="0"/>
        <w:adjustRightInd w:val="0"/>
        <w:spacing w:line="360" w:lineRule="auto"/>
        <w:jc w:val="both"/>
        <w:rPr>
          <w:rFonts w:ascii="Tahoma" w:hAnsi="Tahoma" w:cs="Tahoma"/>
          <w:color w:val="000000"/>
        </w:rPr>
      </w:pPr>
    </w:p>
    <w:p w:rsidR="002D70D5" w:rsidRPr="00572402" w:rsidRDefault="002D70D5" w:rsidP="0048784F">
      <w:pPr>
        <w:numPr>
          <w:ilvl w:val="0"/>
          <w:numId w:val="18"/>
        </w:numPr>
        <w:autoSpaceDE w:val="0"/>
        <w:autoSpaceDN w:val="0"/>
        <w:adjustRightInd w:val="0"/>
        <w:spacing w:line="360" w:lineRule="auto"/>
        <w:jc w:val="both"/>
        <w:rPr>
          <w:rFonts w:ascii="Tahoma" w:hAnsi="Tahoma" w:cs="Tahoma"/>
          <w:color w:val="000000"/>
        </w:rPr>
      </w:pPr>
      <w:r w:rsidRPr="00572402">
        <w:rPr>
          <w:rFonts w:ascii="Tahoma" w:hAnsi="Tahoma" w:cs="Tahoma"/>
          <w:color w:val="000000"/>
        </w:rPr>
        <w:t>Charolas de acero inoxidable</w:t>
      </w:r>
    </w:p>
    <w:p w:rsidR="005E48F9" w:rsidRPr="00572402" w:rsidRDefault="005E48F9" w:rsidP="0048784F">
      <w:pPr>
        <w:autoSpaceDE w:val="0"/>
        <w:autoSpaceDN w:val="0"/>
        <w:adjustRightInd w:val="0"/>
        <w:spacing w:line="360" w:lineRule="auto"/>
        <w:jc w:val="both"/>
        <w:rPr>
          <w:rFonts w:ascii="Tahoma" w:hAnsi="Tahoma" w:cs="Tahoma"/>
          <w:color w:val="000000"/>
        </w:rPr>
      </w:pPr>
    </w:p>
    <w:p w:rsidR="0048784F" w:rsidRDefault="0048784F" w:rsidP="00585FDC">
      <w:pPr>
        <w:autoSpaceDE w:val="0"/>
        <w:autoSpaceDN w:val="0"/>
        <w:adjustRightInd w:val="0"/>
        <w:rPr>
          <w:rFonts w:ascii="Tahoma" w:hAnsi="Tahoma" w:cs="Tahoma"/>
          <w:b/>
          <w:bCs/>
          <w:sz w:val="120"/>
          <w:szCs w:val="120"/>
          <w:lang w:eastAsia="es-EC"/>
        </w:rPr>
      </w:pPr>
    </w:p>
    <w:p w:rsidR="00091B0F" w:rsidRDefault="00091B0F" w:rsidP="00585FDC">
      <w:pPr>
        <w:autoSpaceDE w:val="0"/>
        <w:autoSpaceDN w:val="0"/>
        <w:adjustRightInd w:val="0"/>
        <w:rPr>
          <w:rFonts w:ascii="Tahoma" w:hAnsi="Tahoma" w:cs="Tahoma"/>
          <w:b/>
          <w:bCs/>
          <w:sz w:val="120"/>
          <w:szCs w:val="120"/>
          <w:lang w:eastAsia="es-EC"/>
        </w:rPr>
      </w:pPr>
    </w:p>
    <w:p w:rsidR="00A260F7" w:rsidRDefault="00A260F7" w:rsidP="009132A2">
      <w:pPr>
        <w:pStyle w:val="Ttulo"/>
        <w:spacing w:before="0" w:after="0"/>
        <w:jc w:val="left"/>
        <w:rPr>
          <w:rFonts w:ascii="Copperplate Gothic Light" w:hAnsi="Copperplate Gothic Light" w:cs="Times New Roman"/>
          <w:kern w:val="0"/>
          <w:sz w:val="120"/>
          <w:szCs w:val="120"/>
          <w:lang w:val="es-EC" w:eastAsia="es-EC"/>
        </w:rPr>
      </w:pPr>
      <w:bookmarkStart w:id="308" w:name="_Toc162943868"/>
      <w:bookmarkStart w:id="309" w:name="_Toc162944055"/>
      <w:bookmarkStart w:id="310" w:name="_Toc162945368"/>
      <w:bookmarkStart w:id="311" w:name="_Toc162945555"/>
      <w:bookmarkStart w:id="312" w:name="_Toc162946120"/>
      <w:bookmarkStart w:id="313" w:name="_Toc162955463"/>
      <w:bookmarkStart w:id="314" w:name="_Toc162957399"/>
      <w:bookmarkStart w:id="315" w:name="_Toc162957772"/>
      <w:bookmarkStart w:id="316" w:name="_Toc164220754"/>
      <w:bookmarkStart w:id="317" w:name="_Toc164223917"/>
    </w:p>
    <w:p w:rsidR="00A260F7" w:rsidRDefault="00A260F7" w:rsidP="009132A2">
      <w:pPr>
        <w:pStyle w:val="Ttulo"/>
        <w:spacing w:before="0" w:after="0"/>
        <w:jc w:val="left"/>
        <w:rPr>
          <w:rFonts w:ascii="Copperplate Gothic Light" w:hAnsi="Copperplate Gothic Light" w:cs="Times New Roman"/>
          <w:kern w:val="0"/>
          <w:sz w:val="120"/>
          <w:szCs w:val="120"/>
          <w:lang w:val="es-EC" w:eastAsia="es-EC"/>
        </w:rPr>
      </w:pPr>
    </w:p>
    <w:p w:rsidR="00790D01" w:rsidRPr="00C17179" w:rsidRDefault="00BA7B8A" w:rsidP="009132A2">
      <w:pPr>
        <w:pStyle w:val="Ttulo"/>
        <w:spacing w:before="0" w:after="0"/>
        <w:jc w:val="left"/>
        <w:rPr>
          <w:rFonts w:ascii="Copperplate Gothic Light" w:hAnsi="Copperplate Gothic Light" w:cs="Tahoma"/>
          <w:bCs w:val="0"/>
          <w:sz w:val="28"/>
          <w:szCs w:val="28"/>
          <w:lang w:eastAsia="es-EC"/>
        </w:rPr>
      </w:pPr>
      <w:r w:rsidRPr="00C17179">
        <w:rPr>
          <w:rFonts w:ascii="Copperplate Gothic Light" w:hAnsi="Copperplate Gothic Light"/>
          <w:b w:val="0"/>
          <w:bCs w:val="0"/>
          <w:sz w:val="120"/>
          <w:szCs w:val="120"/>
          <w:lang w:eastAsia="es-EC"/>
        </w:rPr>
        <w:t>II</w:t>
      </w:r>
      <w:r w:rsidR="002E3F92" w:rsidRPr="00C17179">
        <w:rPr>
          <w:rFonts w:ascii="Copperplate Gothic Light" w:hAnsi="Copperplate Gothic Light"/>
          <w:b w:val="0"/>
          <w:bCs w:val="0"/>
          <w:sz w:val="120"/>
          <w:szCs w:val="120"/>
          <w:lang w:eastAsia="es-EC"/>
        </w:rPr>
        <w:t>I</w:t>
      </w:r>
      <w:r w:rsidR="002A5B87" w:rsidRPr="00C17179">
        <w:rPr>
          <w:rFonts w:ascii="Copperplate Gothic Light" w:hAnsi="Copperplate Gothic Light" w:cs="Tahoma"/>
          <w:b w:val="0"/>
          <w:bCs w:val="0"/>
          <w:sz w:val="120"/>
          <w:szCs w:val="120"/>
          <w:lang w:eastAsia="es-EC"/>
        </w:rPr>
        <w:t>.</w:t>
      </w:r>
      <w:r w:rsidR="002A5B87" w:rsidRPr="00C17179">
        <w:rPr>
          <w:rFonts w:ascii="Copperplate Gothic Light" w:hAnsi="Copperplate Gothic Light" w:cs="Tahoma"/>
          <w:b w:val="0"/>
          <w:bCs w:val="0"/>
          <w:sz w:val="120"/>
          <w:lang w:eastAsia="es-EC"/>
        </w:rPr>
        <w:t xml:space="preserve"> </w:t>
      </w:r>
      <w:r w:rsidR="00CB5F26" w:rsidRPr="00C17179">
        <w:rPr>
          <w:rFonts w:ascii="Copperplate Gothic Light" w:hAnsi="Copperplate Gothic Light" w:cs="Tahoma"/>
          <w:bCs w:val="0"/>
          <w:sz w:val="28"/>
          <w:szCs w:val="28"/>
          <w:lang w:eastAsia="es-EC"/>
        </w:rPr>
        <w:t>ESTUDIO DEL MERCADO</w:t>
      </w:r>
      <w:bookmarkEnd w:id="308"/>
      <w:bookmarkEnd w:id="309"/>
      <w:bookmarkEnd w:id="310"/>
      <w:bookmarkEnd w:id="311"/>
      <w:bookmarkEnd w:id="312"/>
      <w:bookmarkEnd w:id="313"/>
      <w:bookmarkEnd w:id="314"/>
      <w:bookmarkEnd w:id="315"/>
      <w:bookmarkEnd w:id="316"/>
      <w:bookmarkEnd w:id="317"/>
    </w:p>
    <w:p w:rsidR="00CB5F26" w:rsidRPr="009132A2" w:rsidRDefault="00CB5F26" w:rsidP="009132A2">
      <w:pPr>
        <w:pStyle w:val="Ttulo2"/>
        <w:numPr>
          <w:ilvl w:val="0"/>
          <w:numId w:val="0"/>
        </w:numPr>
        <w:spacing w:before="0" w:beforeAutospacing="0" w:after="0" w:afterAutospacing="0" w:line="360" w:lineRule="auto"/>
        <w:rPr>
          <w:rFonts w:ascii="Tahoma" w:hAnsi="Tahoma" w:cs="Tahoma"/>
          <w:bCs w:val="0"/>
          <w:kern w:val="28"/>
          <w:sz w:val="24"/>
          <w:lang w:val="es-ES" w:eastAsia="es-EC"/>
        </w:rPr>
      </w:pPr>
      <w:bookmarkStart w:id="318" w:name="_Toc162943869"/>
      <w:bookmarkStart w:id="319" w:name="_Toc162945369"/>
      <w:bookmarkStart w:id="320" w:name="_Toc162945556"/>
      <w:bookmarkStart w:id="321" w:name="_Toc162946121"/>
      <w:bookmarkStart w:id="322" w:name="_Toc162955464"/>
      <w:bookmarkStart w:id="323" w:name="_Toc162957400"/>
      <w:bookmarkStart w:id="324" w:name="_Toc162957773"/>
      <w:bookmarkStart w:id="325" w:name="_Toc164220755"/>
      <w:bookmarkStart w:id="326" w:name="_Toc164223918"/>
      <w:r w:rsidRPr="009132A2">
        <w:rPr>
          <w:rFonts w:ascii="Tahoma" w:hAnsi="Tahoma" w:cs="Tahoma"/>
          <w:bCs w:val="0"/>
          <w:kern w:val="28"/>
          <w:sz w:val="24"/>
          <w:lang w:val="es-ES" w:eastAsia="es-EC"/>
        </w:rPr>
        <w:t>3.1</w:t>
      </w:r>
      <w:r w:rsidRPr="009132A2">
        <w:rPr>
          <w:rFonts w:ascii="Tahoma" w:hAnsi="Tahoma" w:cs="Tahoma"/>
          <w:bCs w:val="0"/>
          <w:kern w:val="28"/>
          <w:sz w:val="24"/>
          <w:lang w:val="es-ES" w:eastAsia="es-EC"/>
        </w:rPr>
        <w:tab/>
        <w:t>INVESTIGACION DE MERCADO</w:t>
      </w:r>
      <w:bookmarkEnd w:id="318"/>
      <w:bookmarkEnd w:id="319"/>
      <w:bookmarkEnd w:id="320"/>
      <w:bookmarkEnd w:id="321"/>
      <w:bookmarkEnd w:id="322"/>
      <w:bookmarkEnd w:id="323"/>
      <w:bookmarkEnd w:id="324"/>
      <w:bookmarkEnd w:id="325"/>
      <w:bookmarkEnd w:id="326"/>
    </w:p>
    <w:p w:rsidR="000254FF" w:rsidRPr="009132A2" w:rsidRDefault="00BA7B8A" w:rsidP="009132A2">
      <w:pPr>
        <w:pStyle w:val="NormalWeb"/>
        <w:spacing w:before="0" w:beforeAutospacing="0" w:after="0" w:afterAutospacing="0" w:line="360" w:lineRule="auto"/>
        <w:jc w:val="both"/>
        <w:rPr>
          <w:rFonts w:ascii="Tahoma" w:hAnsi="Tahoma" w:cs="Tahoma"/>
          <w:bCs/>
          <w:iCs/>
          <w:lang w:val="es-ES"/>
        </w:rPr>
      </w:pPr>
      <w:r w:rsidRPr="009132A2">
        <w:rPr>
          <w:rFonts w:ascii="Tahoma" w:hAnsi="Tahoma" w:cs="Tahoma"/>
          <w:bCs/>
          <w:iCs/>
          <w:lang w:val="es-EC"/>
        </w:rPr>
        <w:t xml:space="preserve">La </w:t>
      </w:r>
      <w:r w:rsidRPr="009132A2">
        <w:rPr>
          <w:rFonts w:ascii="Tahoma" w:hAnsi="Tahoma" w:cs="Tahoma"/>
          <w:bCs/>
          <w:iCs/>
          <w:lang w:val="es-ES"/>
        </w:rPr>
        <w:t>investigación de m</w:t>
      </w:r>
      <w:r w:rsidR="00B13852" w:rsidRPr="009132A2">
        <w:rPr>
          <w:rFonts w:ascii="Tahoma" w:hAnsi="Tahoma" w:cs="Tahoma"/>
          <w:bCs/>
          <w:iCs/>
          <w:lang w:val="es-ES"/>
        </w:rPr>
        <w:t xml:space="preserve">ercados es la </w:t>
      </w:r>
      <w:r w:rsidR="00314B9B" w:rsidRPr="009132A2">
        <w:rPr>
          <w:rFonts w:ascii="Tahoma" w:hAnsi="Tahoma" w:cs="Tahoma"/>
          <w:bCs/>
          <w:iCs/>
          <w:lang w:val="es-ES"/>
        </w:rPr>
        <w:t>identificación,</w:t>
      </w:r>
      <w:r w:rsidR="00B13852" w:rsidRPr="009132A2">
        <w:rPr>
          <w:rFonts w:ascii="Tahoma" w:hAnsi="Tahoma" w:cs="Tahoma"/>
          <w:bCs/>
          <w:iCs/>
          <w:lang w:val="es-ES"/>
        </w:rPr>
        <w:t xml:space="preserve"> recopilación y </w:t>
      </w:r>
      <w:r w:rsidR="00A536AE" w:rsidRPr="009132A2">
        <w:rPr>
          <w:rFonts w:ascii="Tahoma" w:hAnsi="Tahoma" w:cs="Tahoma"/>
          <w:bCs/>
          <w:iCs/>
          <w:lang w:val="es-ES"/>
        </w:rPr>
        <w:t>análisis</w:t>
      </w:r>
      <w:r w:rsidR="00B13852" w:rsidRPr="009132A2">
        <w:rPr>
          <w:rFonts w:ascii="Tahoma" w:hAnsi="Tahoma" w:cs="Tahoma"/>
          <w:bCs/>
          <w:iCs/>
          <w:lang w:val="es-ES"/>
        </w:rPr>
        <w:t xml:space="preserve"> de la información con el </w:t>
      </w:r>
      <w:r w:rsidR="00593F17" w:rsidRPr="009132A2">
        <w:rPr>
          <w:rFonts w:ascii="Tahoma" w:hAnsi="Tahoma" w:cs="Tahoma"/>
          <w:bCs/>
          <w:iCs/>
          <w:lang w:val="es-ES"/>
        </w:rPr>
        <w:t>propósito</w:t>
      </w:r>
      <w:r w:rsidR="00B13852" w:rsidRPr="009132A2">
        <w:rPr>
          <w:rFonts w:ascii="Tahoma" w:hAnsi="Tahoma" w:cs="Tahoma"/>
          <w:bCs/>
          <w:iCs/>
          <w:lang w:val="es-ES"/>
        </w:rPr>
        <w:t xml:space="preserve"> de mejorar la toma de desiciones relacionadas c</w:t>
      </w:r>
      <w:r w:rsidR="0063222C" w:rsidRPr="009132A2">
        <w:rPr>
          <w:rFonts w:ascii="Tahoma" w:hAnsi="Tahoma" w:cs="Tahoma"/>
          <w:bCs/>
          <w:iCs/>
          <w:lang w:val="es-ES"/>
        </w:rPr>
        <w:t xml:space="preserve">on la </w:t>
      </w:r>
      <w:r w:rsidR="00B13852" w:rsidRPr="009132A2">
        <w:rPr>
          <w:rFonts w:ascii="Tahoma" w:hAnsi="Tahoma" w:cs="Tahoma"/>
          <w:bCs/>
          <w:iCs/>
          <w:lang w:val="es-ES"/>
        </w:rPr>
        <w:t xml:space="preserve"> </w:t>
      </w:r>
      <w:r w:rsidR="00593F17" w:rsidRPr="009132A2">
        <w:rPr>
          <w:rFonts w:ascii="Tahoma" w:hAnsi="Tahoma" w:cs="Tahoma"/>
          <w:bCs/>
          <w:iCs/>
          <w:lang w:val="es-ES"/>
        </w:rPr>
        <w:t>solución</w:t>
      </w:r>
      <w:r w:rsidR="00B13852" w:rsidRPr="009132A2">
        <w:rPr>
          <w:rFonts w:ascii="Tahoma" w:hAnsi="Tahoma" w:cs="Tahoma"/>
          <w:bCs/>
          <w:iCs/>
          <w:lang w:val="es-ES"/>
        </w:rPr>
        <w:t xml:space="preserve"> de problemas y oportunidades de mercadotecnia.</w:t>
      </w:r>
    </w:p>
    <w:p w:rsidR="00E1130A" w:rsidRPr="00572402" w:rsidRDefault="00E1130A" w:rsidP="0048784F">
      <w:pPr>
        <w:pStyle w:val="NormalWeb"/>
        <w:spacing w:before="0" w:beforeAutospacing="0" w:after="0" w:afterAutospacing="0" w:line="360" w:lineRule="auto"/>
        <w:jc w:val="both"/>
        <w:rPr>
          <w:rFonts w:ascii="Tahoma" w:hAnsi="Tahoma" w:cs="Tahoma"/>
          <w:bCs/>
          <w:iCs/>
          <w:lang w:val="es-ES"/>
        </w:rPr>
      </w:pPr>
    </w:p>
    <w:p w:rsidR="00F74343" w:rsidRPr="009132A2" w:rsidRDefault="00E0347A" w:rsidP="00E510CC">
      <w:pPr>
        <w:pStyle w:val="Ttulo3"/>
        <w:numPr>
          <w:ilvl w:val="2"/>
          <w:numId w:val="43"/>
        </w:numPr>
        <w:spacing w:before="0" w:after="0" w:line="360" w:lineRule="auto"/>
        <w:jc w:val="both"/>
        <w:rPr>
          <w:rFonts w:ascii="Tahoma" w:hAnsi="Tahoma" w:cs="Tahoma"/>
          <w:sz w:val="24"/>
          <w:szCs w:val="24"/>
          <w:lang w:val="es-ES"/>
        </w:rPr>
      </w:pPr>
      <w:bookmarkStart w:id="327" w:name="_Toc162943870"/>
      <w:bookmarkStart w:id="328" w:name="_Toc162945370"/>
      <w:bookmarkStart w:id="329" w:name="_Toc162945557"/>
      <w:bookmarkStart w:id="330" w:name="_Toc162946122"/>
      <w:bookmarkStart w:id="331" w:name="_Toc162955465"/>
      <w:bookmarkStart w:id="332" w:name="_Toc162957401"/>
      <w:bookmarkStart w:id="333" w:name="_Toc162957774"/>
      <w:bookmarkStart w:id="334" w:name="_Toc164220756"/>
      <w:bookmarkStart w:id="335" w:name="_Toc164223919"/>
      <w:r w:rsidRPr="009132A2">
        <w:rPr>
          <w:rFonts w:ascii="Tahoma" w:hAnsi="Tahoma" w:cs="Tahoma"/>
          <w:sz w:val="24"/>
          <w:szCs w:val="24"/>
          <w:lang w:val="es-ES"/>
        </w:rPr>
        <w:t>DEFINICION DEL PROBLEMA DE INVESTIGACIÓN DE MERCADOS</w:t>
      </w:r>
      <w:bookmarkEnd w:id="327"/>
      <w:bookmarkEnd w:id="328"/>
      <w:bookmarkEnd w:id="329"/>
      <w:bookmarkEnd w:id="330"/>
      <w:bookmarkEnd w:id="331"/>
      <w:bookmarkEnd w:id="332"/>
      <w:bookmarkEnd w:id="333"/>
      <w:bookmarkEnd w:id="334"/>
      <w:bookmarkEnd w:id="335"/>
    </w:p>
    <w:p w:rsidR="000F46DD" w:rsidRPr="009132A2" w:rsidRDefault="00C71CF4" w:rsidP="00E510CC">
      <w:pPr>
        <w:pStyle w:val="Ttulo"/>
        <w:spacing w:before="0" w:after="0" w:line="360" w:lineRule="auto"/>
        <w:jc w:val="both"/>
        <w:rPr>
          <w:rFonts w:ascii="Tahoma" w:hAnsi="Tahoma" w:cs="Tahoma"/>
          <w:b w:val="0"/>
          <w:sz w:val="24"/>
          <w:szCs w:val="24"/>
        </w:rPr>
      </w:pPr>
      <w:bookmarkStart w:id="336" w:name="_Toc162934021"/>
      <w:bookmarkStart w:id="337" w:name="_Toc162943871"/>
      <w:bookmarkStart w:id="338" w:name="_Toc162944058"/>
      <w:bookmarkStart w:id="339" w:name="_Toc162945371"/>
      <w:bookmarkStart w:id="340" w:name="_Toc162945558"/>
      <w:bookmarkStart w:id="341" w:name="_Toc162946123"/>
      <w:bookmarkStart w:id="342" w:name="_Toc162955466"/>
      <w:bookmarkStart w:id="343" w:name="_Toc162957402"/>
      <w:bookmarkStart w:id="344" w:name="_Toc162957775"/>
      <w:bookmarkStart w:id="345" w:name="_Toc164147206"/>
      <w:bookmarkStart w:id="346" w:name="_Toc164220757"/>
      <w:bookmarkStart w:id="347" w:name="_Toc164223920"/>
      <w:r w:rsidRPr="009132A2">
        <w:rPr>
          <w:rFonts w:ascii="Tahoma" w:hAnsi="Tahoma" w:cs="Tahoma"/>
          <w:b w:val="0"/>
          <w:sz w:val="24"/>
          <w:szCs w:val="24"/>
        </w:rPr>
        <w:t>En el presente proyecto, el problema de investigación consistia en d</w:t>
      </w:r>
      <w:r w:rsidR="000F46DD" w:rsidRPr="009132A2">
        <w:rPr>
          <w:rFonts w:ascii="Tahoma" w:hAnsi="Tahoma" w:cs="Tahoma"/>
          <w:b w:val="0"/>
          <w:sz w:val="24"/>
          <w:szCs w:val="24"/>
        </w:rPr>
        <w:t>eterminar las preferencias de los consumidores hacia los productos culinarios en la categoría de caldos concentrados de pollo que se encuentran disponibles en el mercado y las intenciones de compra para este nuevo producto.</w:t>
      </w:r>
      <w:bookmarkEnd w:id="336"/>
      <w:bookmarkEnd w:id="337"/>
      <w:bookmarkEnd w:id="338"/>
      <w:bookmarkEnd w:id="339"/>
      <w:bookmarkEnd w:id="340"/>
      <w:bookmarkEnd w:id="341"/>
      <w:bookmarkEnd w:id="342"/>
      <w:bookmarkEnd w:id="343"/>
      <w:bookmarkEnd w:id="344"/>
      <w:bookmarkEnd w:id="345"/>
      <w:bookmarkEnd w:id="346"/>
      <w:bookmarkEnd w:id="347"/>
    </w:p>
    <w:p w:rsidR="00E1130A" w:rsidRPr="009132A2" w:rsidRDefault="00E1130A" w:rsidP="00E1130A">
      <w:pPr>
        <w:pStyle w:val="Ttulo"/>
        <w:spacing w:before="0" w:after="0" w:line="360" w:lineRule="auto"/>
        <w:jc w:val="both"/>
        <w:rPr>
          <w:rFonts w:ascii="Tahoma" w:hAnsi="Tahoma" w:cs="Tahoma"/>
          <w:b w:val="0"/>
          <w:sz w:val="24"/>
          <w:szCs w:val="24"/>
        </w:rPr>
      </w:pPr>
    </w:p>
    <w:p w:rsidR="00ED7DA1" w:rsidRPr="009132A2" w:rsidRDefault="00B33781" w:rsidP="00CE2299">
      <w:pPr>
        <w:pStyle w:val="Ttulo3"/>
        <w:numPr>
          <w:ilvl w:val="0"/>
          <w:numId w:val="0"/>
        </w:numPr>
        <w:spacing w:before="0" w:after="0" w:line="360" w:lineRule="auto"/>
        <w:jc w:val="both"/>
        <w:rPr>
          <w:rFonts w:ascii="Tahoma" w:hAnsi="Tahoma" w:cs="Tahoma"/>
          <w:sz w:val="24"/>
          <w:szCs w:val="24"/>
          <w:lang w:val="es-ES"/>
        </w:rPr>
      </w:pPr>
      <w:bookmarkStart w:id="348" w:name="_Toc162943872"/>
      <w:bookmarkStart w:id="349" w:name="_Toc162945372"/>
      <w:bookmarkStart w:id="350" w:name="_Toc162945559"/>
      <w:bookmarkStart w:id="351" w:name="_Toc162946124"/>
      <w:bookmarkStart w:id="352" w:name="_Toc162955467"/>
      <w:bookmarkStart w:id="353" w:name="_Toc162957403"/>
      <w:bookmarkStart w:id="354" w:name="_Toc162957776"/>
      <w:bookmarkStart w:id="355" w:name="_Toc164220758"/>
      <w:bookmarkStart w:id="356" w:name="_Toc164223921"/>
      <w:r w:rsidRPr="009132A2">
        <w:rPr>
          <w:rFonts w:ascii="Tahoma" w:hAnsi="Tahoma" w:cs="Tahoma"/>
          <w:sz w:val="24"/>
          <w:szCs w:val="24"/>
          <w:lang w:val="es-ES"/>
        </w:rPr>
        <w:t xml:space="preserve">3.1.2 </w:t>
      </w:r>
      <w:r w:rsidR="00693235" w:rsidRPr="009132A2">
        <w:rPr>
          <w:rFonts w:ascii="Tahoma" w:hAnsi="Tahoma" w:cs="Tahoma"/>
          <w:sz w:val="24"/>
          <w:szCs w:val="24"/>
          <w:lang w:val="es-ES"/>
        </w:rPr>
        <w:t xml:space="preserve">OBJETIVO DE </w:t>
      </w:r>
      <w:smartTag w:uri="urn:schemas-microsoft-com:office:smarttags" w:element="PersonName">
        <w:smartTagPr>
          <w:attr w:name="ProductID" w:val="LA INVESTIGACIￓN DE"/>
        </w:smartTagPr>
        <w:r w:rsidR="00693235" w:rsidRPr="009132A2">
          <w:rPr>
            <w:rFonts w:ascii="Tahoma" w:hAnsi="Tahoma" w:cs="Tahoma"/>
            <w:sz w:val="24"/>
            <w:szCs w:val="24"/>
            <w:lang w:val="es-ES"/>
          </w:rPr>
          <w:t>LA INVESTIGACIÓN DE</w:t>
        </w:r>
      </w:smartTag>
      <w:r w:rsidR="00693235" w:rsidRPr="009132A2">
        <w:rPr>
          <w:rFonts w:ascii="Tahoma" w:hAnsi="Tahoma" w:cs="Tahoma"/>
          <w:sz w:val="24"/>
          <w:szCs w:val="24"/>
          <w:lang w:val="es-ES"/>
        </w:rPr>
        <w:t xml:space="preserve"> MERCADOS</w:t>
      </w:r>
      <w:bookmarkEnd w:id="348"/>
      <w:bookmarkEnd w:id="349"/>
      <w:bookmarkEnd w:id="350"/>
      <w:bookmarkEnd w:id="351"/>
      <w:bookmarkEnd w:id="352"/>
      <w:bookmarkEnd w:id="353"/>
      <w:bookmarkEnd w:id="354"/>
      <w:bookmarkEnd w:id="355"/>
      <w:bookmarkEnd w:id="356"/>
    </w:p>
    <w:p w:rsidR="00E66809" w:rsidRPr="009132A2" w:rsidRDefault="00E66809" w:rsidP="00CE2299">
      <w:pPr>
        <w:pStyle w:val="NormalWeb"/>
        <w:spacing w:before="0" w:beforeAutospacing="0" w:after="0" w:afterAutospacing="0" w:line="360" w:lineRule="auto"/>
        <w:jc w:val="both"/>
        <w:rPr>
          <w:rFonts w:ascii="Tahoma" w:hAnsi="Tahoma" w:cs="Tahoma"/>
          <w:b/>
          <w:iCs/>
          <w:lang w:val="es-ES"/>
        </w:rPr>
      </w:pPr>
      <w:r w:rsidRPr="009132A2">
        <w:rPr>
          <w:rFonts w:ascii="Tahoma" w:hAnsi="Tahoma" w:cs="Tahoma"/>
          <w:b/>
          <w:iCs/>
          <w:lang w:val="es-ES"/>
        </w:rPr>
        <w:t>OBJETIVO GENERAL:</w:t>
      </w:r>
    </w:p>
    <w:p w:rsidR="00E66809" w:rsidRPr="009132A2" w:rsidRDefault="00E66809" w:rsidP="00E66809">
      <w:pPr>
        <w:pStyle w:val="NormalWeb"/>
        <w:spacing w:before="0" w:beforeAutospacing="0" w:after="0" w:afterAutospacing="0" w:line="360" w:lineRule="auto"/>
        <w:jc w:val="both"/>
        <w:rPr>
          <w:rFonts w:ascii="Tahoma" w:hAnsi="Tahoma" w:cs="Tahoma"/>
          <w:iCs/>
          <w:lang w:val="es-ES"/>
        </w:rPr>
      </w:pPr>
      <w:r w:rsidRPr="009132A2">
        <w:rPr>
          <w:rFonts w:ascii="Tahoma" w:hAnsi="Tahoma" w:cs="Tahoma"/>
          <w:iCs/>
          <w:lang w:val="es-ES"/>
        </w:rPr>
        <w:t>Desarrollar un plan de marketing para introducir y comercializar en el mercado de productos culinarios concentrados de carne de pollo Marca Mr. Pollo pertenecientes a la empresa Procesadora Nacional de Aves (PRONACA S.A.).</w:t>
      </w:r>
    </w:p>
    <w:p w:rsidR="00E66809" w:rsidRPr="009132A2" w:rsidRDefault="00E66809" w:rsidP="00E66809">
      <w:pPr>
        <w:pStyle w:val="NormalWeb"/>
        <w:spacing w:before="0" w:beforeAutospacing="0" w:after="0" w:afterAutospacing="0" w:line="360" w:lineRule="auto"/>
        <w:jc w:val="both"/>
        <w:rPr>
          <w:rFonts w:ascii="Tahoma" w:hAnsi="Tahoma" w:cs="Tahoma"/>
          <w:iCs/>
          <w:lang w:val="es-ES"/>
        </w:rPr>
      </w:pPr>
    </w:p>
    <w:p w:rsidR="00E66809" w:rsidRPr="009132A2" w:rsidRDefault="00E66809" w:rsidP="00E66809">
      <w:pPr>
        <w:pStyle w:val="NormalWeb"/>
        <w:spacing w:before="0" w:beforeAutospacing="0" w:after="0" w:afterAutospacing="0" w:line="360" w:lineRule="auto"/>
        <w:jc w:val="both"/>
        <w:rPr>
          <w:rFonts w:ascii="Tahoma" w:hAnsi="Tahoma" w:cs="Tahoma"/>
          <w:b/>
          <w:iCs/>
          <w:lang w:val="es-ES"/>
        </w:rPr>
      </w:pPr>
      <w:r w:rsidRPr="009132A2">
        <w:rPr>
          <w:rFonts w:ascii="Tahoma" w:hAnsi="Tahoma" w:cs="Tahoma"/>
          <w:b/>
          <w:iCs/>
          <w:lang w:val="es-ES"/>
        </w:rPr>
        <w:t>OBJETIVOS ESPECIFICOS:</w:t>
      </w:r>
    </w:p>
    <w:p w:rsidR="00FD270A" w:rsidRPr="009132A2" w:rsidRDefault="00FD270A" w:rsidP="0048784F">
      <w:pPr>
        <w:pStyle w:val="NormalWeb"/>
        <w:numPr>
          <w:ilvl w:val="0"/>
          <w:numId w:val="5"/>
        </w:numPr>
        <w:spacing w:before="0" w:beforeAutospacing="0" w:after="0" w:afterAutospacing="0" w:line="360" w:lineRule="auto"/>
        <w:jc w:val="both"/>
        <w:rPr>
          <w:rFonts w:ascii="Tahoma" w:hAnsi="Tahoma" w:cs="Tahoma"/>
          <w:lang w:val="es-ES" w:eastAsia="es-ES"/>
        </w:rPr>
      </w:pPr>
      <w:r w:rsidRPr="009132A2">
        <w:rPr>
          <w:rFonts w:ascii="Tahoma" w:hAnsi="Tahoma" w:cs="Tahoma"/>
          <w:lang w:val="es-ES" w:eastAsia="es-ES"/>
        </w:rPr>
        <w:t xml:space="preserve">Determinar la cantidad de caldos concentrados de pollo que adquieren y que </w:t>
      </w:r>
      <w:r w:rsidR="00A536AE" w:rsidRPr="009132A2">
        <w:rPr>
          <w:rFonts w:ascii="Tahoma" w:hAnsi="Tahoma" w:cs="Tahoma"/>
          <w:lang w:val="es-ES" w:eastAsia="es-ES"/>
        </w:rPr>
        <w:t>presentación</w:t>
      </w:r>
      <w:r w:rsidRPr="009132A2">
        <w:rPr>
          <w:rFonts w:ascii="Tahoma" w:hAnsi="Tahoma" w:cs="Tahoma"/>
          <w:lang w:val="es-ES" w:eastAsia="es-ES"/>
        </w:rPr>
        <w:t xml:space="preserve"> prefieren.</w:t>
      </w:r>
    </w:p>
    <w:p w:rsidR="00110426" w:rsidRPr="009132A2" w:rsidRDefault="00110426" w:rsidP="0048784F">
      <w:pPr>
        <w:pStyle w:val="NormalWeb"/>
        <w:spacing w:before="0" w:beforeAutospacing="0" w:after="0" w:afterAutospacing="0" w:line="360" w:lineRule="auto"/>
        <w:jc w:val="both"/>
        <w:rPr>
          <w:rFonts w:ascii="Tahoma" w:hAnsi="Tahoma" w:cs="Tahoma"/>
          <w:lang w:val="es-ES" w:eastAsia="es-ES"/>
        </w:rPr>
      </w:pPr>
    </w:p>
    <w:p w:rsidR="00FD270A" w:rsidRPr="009132A2" w:rsidRDefault="00FD270A" w:rsidP="0048784F">
      <w:pPr>
        <w:pStyle w:val="NormalWeb"/>
        <w:numPr>
          <w:ilvl w:val="0"/>
          <w:numId w:val="5"/>
        </w:numPr>
        <w:spacing w:before="0" w:beforeAutospacing="0" w:after="0" w:afterAutospacing="0" w:line="360" w:lineRule="auto"/>
        <w:jc w:val="both"/>
        <w:rPr>
          <w:rFonts w:ascii="Tahoma" w:hAnsi="Tahoma" w:cs="Tahoma"/>
          <w:lang w:val="es-ES" w:eastAsia="es-ES"/>
        </w:rPr>
      </w:pPr>
      <w:r w:rsidRPr="009132A2">
        <w:rPr>
          <w:rFonts w:ascii="Tahoma" w:hAnsi="Tahoma" w:cs="Tahoma"/>
          <w:lang w:val="es-ES" w:eastAsia="es-ES"/>
        </w:rPr>
        <w:t>Determinar los sitios donde compran caldos concentrados de pollo los consumidores.</w:t>
      </w:r>
    </w:p>
    <w:p w:rsidR="00FF2839" w:rsidRPr="009132A2" w:rsidRDefault="00FF2839" w:rsidP="0048784F">
      <w:pPr>
        <w:pStyle w:val="NormalWeb"/>
        <w:spacing w:before="0" w:beforeAutospacing="0" w:after="0" w:afterAutospacing="0" w:line="360" w:lineRule="auto"/>
        <w:ind w:left="360"/>
        <w:jc w:val="both"/>
        <w:rPr>
          <w:rFonts w:ascii="Tahoma" w:hAnsi="Tahoma" w:cs="Tahoma"/>
          <w:lang w:val="es-ES" w:eastAsia="es-ES"/>
        </w:rPr>
      </w:pPr>
    </w:p>
    <w:p w:rsidR="00FD270A" w:rsidRPr="009132A2" w:rsidRDefault="00FD270A" w:rsidP="0048784F">
      <w:pPr>
        <w:pStyle w:val="NormalWeb"/>
        <w:numPr>
          <w:ilvl w:val="0"/>
          <w:numId w:val="5"/>
        </w:numPr>
        <w:spacing w:before="0" w:beforeAutospacing="0" w:after="0" w:afterAutospacing="0" w:line="360" w:lineRule="auto"/>
        <w:jc w:val="both"/>
        <w:rPr>
          <w:rFonts w:ascii="Tahoma" w:hAnsi="Tahoma" w:cs="Tahoma"/>
          <w:lang w:val="es-ES" w:eastAsia="es-ES"/>
        </w:rPr>
      </w:pPr>
      <w:r w:rsidRPr="009132A2">
        <w:rPr>
          <w:rFonts w:ascii="Tahoma" w:hAnsi="Tahoma" w:cs="Tahoma"/>
          <w:lang w:val="es-ES" w:eastAsia="es-ES"/>
        </w:rPr>
        <w:t>Determinar con que frecuencia los consumidores compran caldos de pollo.</w:t>
      </w:r>
    </w:p>
    <w:p w:rsidR="00FF2839" w:rsidRPr="009132A2" w:rsidRDefault="00FF2839" w:rsidP="0048784F">
      <w:pPr>
        <w:pStyle w:val="NormalWeb"/>
        <w:spacing w:before="0" w:beforeAutospacing="0" w:after="0" w:afterAutospacing="0" w:line="360" w:lineRule="auto"/>
        <w:jc w:val="both"/>
        <w:rPr>
          <w:rFonts w:ascii="Tahoma" w:hAnsi="Tahoma" w:cs="Tahoma"/>
          <w:lang w:val="es-MX" w:eastAsia="es-ES"/>
        </w:rPr>
      </w:pPr>
    </w:p>
    <w:p w:rsidR="00FF2839" w:rsidRPr="009132A2" w:rsidRDefault="00FD270A" w:rsidP="0048784F">
      <w:pPr>
        <w:pStyle w:val="NormalWeb"/>
        <w:numPr>
          <w:ilvl w:val="0"/>
          <w:numId w:val="5"/>
        </w:numPr>
        <w:spacing w:before="0" w:beforeAutospacing="0" w:after="0" w:afterAutospacing="0" w:line="360" w:lineRule="auto"/>
        <w:jc w:val="both"/>
        <w:rPr>
          <w:rFonts w:ascii="Tahoma" w:hAnsi="Tahoma" w:cs="Tahoma"/>
          <w:lang w:val="es-ES" w:eastAsia="es-ES"/>
        </w:rPr>
      </w:pPr>
      <w:r w:rsidRPr="009132A2">
        <w:rPr>
          <w:rFonts w:ascii="Tahoma" w:hAnsi="Tahoma" w:cs="Tahoma"/>
          <w:lang w:val="es-ES" w:eastAsia="es-ES"/>
        </w:rPr>
        <w:t xml:space="preserve">Identificar </w:t>
      </w:r>
      <w:r w:rsidR="00BE1095" w:rsidRPr="009132A2">
        <w:rPr>
          <w:rFonts w:ascii="Tahoma" w:hAnsi="Tahoma" w:cs="Tahoma"/>
          <w:lang w:val="es-ES" w:eastAsia="es-ES"/>
        </w:rPr>
        <w:t xml:space="preserve">cuales son los atributos que toma en cuenta el consumidor </w:t>
      </w:r>
      <w:r w:rsidRPr="009132A2">
        <w:rPr>
          <w:rFonts w:ascii="Tahoma" w:hAnsi="Tahoma" w:cs="Tahoma"/>
          <w:lang w:val="es-ES" w:eastAsia="es-ES"/>
        </w:rPr>
        <w:t xml:space="preserve"> al momento de comprar caldos concentrados de pollo.</w:t>
      </w:r>
    </w:p>
    <w:p w:rsidR="00FD270A" w:rsidRPr="009132A2" w:rsidRDefault="00FD270A" w:rsidP="0048784F">
      <w:pPr>
        <w:pStyle w:val="NormalWeb"/>
        <w:numPr>
          <w:ilvl w:val="0"/>
          <w:numId w:val="5"/>
        </w:numPr>
        <w:spacing w:before="0" w:beforeAutospacing="0" w:after="0" w:afterAutospacing="0" w:line="360" w:lineRule="auto"/>
        <w:jc w:val="both"/>
        <w:rPr>
          <w:rFonts w:ascii="Tahoma" w:hAnsi="Tahoma" w:cs="Tahoma"/>
          <w:lang w:val="es-ES" w:eastAsia="es-ES"/>
        </w:rPr>
      </w:pPr>
      <w:r w:rsidRPr="009132A2">
        <w:rPr>
          <w:rFonts w:ascii="Tahoma" w:hAnsi="Tahoma" w:cs="Tahoma"/>
          <w:lang w:val="es-ES" w:eastAsia="es-ES"/>
        </w:rPr>
        <w:t>Determinar cuales son las marcas de caldos concentrados de pollo que mas compran.</w:t>
      </w:r>
    </w:p>
    <w:p w:rsidR="00FF2839" w:rsidRPr="009132A2" w:rsidRDefault="00FF2839" w:rsidP="0048784F">
      <w:pPr>
        <w:pStyle w:val="NormalWeb"/>
        <w:spacing w:before="0" w:beforeAutospacing="0" w:after="0" w:afterAutospacing="0" w:line="360" w:lineRule="auto"/>
        <w:jc w:val="both"/>
        <w:rPr>
          <w:rFonts w:ascii="Tahoma" w:hAnsi="Tahoma" w:cs="Tahoma"/>
          <w:lang w:val="es-ES" w:eastAsia="es-ES"/>
        </w:rPr>
      </w:pPr>
    </w:p>
    <w:p w:rsidR="00FD270A" w:rsidRPr="009132A2" w:rsidRDefault="00FD270A" w:rsidP="0048784F">
      <w:pPr>
        <w:pStyle w:val="NormalWeb"/>
        <w:numPr>
          <w:ilvl w:val="0"/>
          <w:numId w:val="5"/>
        </w:numPr>
        <w:spacing w:before="0" w:beforeAutospacing="0" w:after="0" w:afterAutospacing="0" w:line="360" w:lineRule="auto"/>
        <w:jc w:val="both"/>
        <w:rPr>
          <w:rFonts w:ascii="Tahoma" w:hAnsi="Tahoma" w:cs="Tahoma"/>
          <w:color w:val="000000"/>
          <w:lang w:val="es-ES" w:eastAsia="es-ES"/>
        </w:rPr>
      </w:pPr>
      <w:r w:rsidRPr="009132A2">
        <w:rPr>
          <w:rFonts w:ascii="Tahoma" w:hAnsi="Tahoma" w:cs="Tahoma"/>
          <w:lang w:val="es-ES" w:eastAsia="es-ES"/>
        </w:rPr>
        <w:t>Conocer el principal uso que le dan a los caldos concentrados de pollo los consumidores.</w:t>
      </w:r>
    </w:p>
    <w:p w:rsidR="00FF2839" w:rsidRPr="009132A2" w:rsidRDefault="00FF2839" w:rsidP="0048784F">
      <w:pPr>
        <w:pStyle w:val="NormalWeb"/>
        <w:spacing w:before="0" w:beforeAutospacing="0" w:after="0" w:afterAutospacing="0" w:line="360" w:lineRule="auto"/>
        <w:jc w:val="both"/>
        <w:rPr>
          <w:rFonts w:ascii="Tahoma" w:hAnsi="Tahoma" w:cs="Tahoma"/>
          <w:color w:val="000000"/>
          <w:lang w:val="es-ES" w:eastAsia="es-ES"/>
        </w:rPr>
      </w:pPr>
    </w:p>
    <w:p w:rsidR="0004052E" w:rsidRPr="009132A2" w:rsidRDefault="0004052E" w:rsidP="0048784F">
      <w:pPr>
        <w:pStyle w:val="NormalWeb"/>
        <w:numPr>
          <w:ilvl w:val="0"/>
          <w:numId w:val="5"/>
        </w:numPr>
        <w:spacing w:before="0" w:beforeAutospacing="0" w:after="0" w:afterAutospacing="0" w:line="360" w:lineRule="auto"/>
        <w:jc w:val="both"/>
        <w:rPr>
          <w:rFonts w:ascii="Tahoma" w:hAnsi="Tahoma" w:cs="Tahoma"/>
          <w:color w:val="000000"/>
          <w:lang w:val="es-ES" w:eastAsia="es-ES"/>
        </w:rPr>
      </w:pPr>
      <w:r w:rsidRPr="009132A2">
        <w:rPr>
          <w:rFonts w:ascii="Tahoma" w:hAnsi="Tahoma" w:cs="Tahoma"/>
          <w:lang w:val="es-ES" w:eastAsia="es-ES"/>
        </w:rPr>
        <w:t>Determinar el nivel de aceptación de los caldos concentrados de pollo marca Mr. Pollo.</w:t>
      </w:r>
    </w:p>
    <w:p w:rsidR="00FF2839" w:rsidRPr="009132A2" w:rsidRDefault="00FF2839" w:rsidP="0048784F">
      <w:pPr>
        <w:pStyle w:val="NormalWeb"/>
        <w:spacing w:before="0" w:beforeAutospacing="0" w:after="0" w:afterAutospacing="0" w:line="360" w:lineRule="auto"/>
        <w:jc w:val="both"/>
        <w:rPr>
          <w:rFonts w:ascii="Tahoma" w:hAnsi="Tahoma" w:cs="Tahoma"/>
          <w:color w:val="000000"/>
          <w:lang w:val="es-ES" w:eastAsia="es-ES"/>
        </w:rPr>
      </w:pPr>
    </w:p>
    <w:p w:rsidR="00E510CC" w:rsidRPr="009132A2" w:rsidRDefault="0004052E" w:rsidP="00E510CC">
      <w:pPr>
        <w:pStyle w:val="NormalWeb"/>
        <w:numPr>
          <w:ilvl w:val="0"/>
          <w:numId w:val="5"/>
        </w:numPr>
        <w:spacing w:before="0" w:beforeAutospacing="0" w:after="0" w:afterAutospacing="0" w:line="360" w:lineRule="auto"/>
        <w:jc w:val="both"/>
        <w:rPr>
          <w:rFonts w:ascii="Tahoma" w:hAnsi="Tahoma" w:cs="Tahoma"/>
          <w:color w:val="000000"/>
          <w:lang w:val="es-ES" w:eastAsia="es-ES"/>
        </w:rPr>
      </w:pPr>
      <w:r w:rsidRPr="009132A2">
        <w:rPr>
          <w:rFonts w:ascii="Tahoma" w:hAnsi="Tahoma" w:cs="Tahoma"/>
          <w:lang w:val="es-ES" w:eastAsia="es-ES"/>
        </w:rPr>
        <w:t>Determinar el nivel de aceptación del precio sugerido, tomando en cuenta la cantidad que habitualmente compran los consumidores.</w:t>
      </w:r>
    </w:p>
    <w:p w:rsidR="00E510CC" w:rsidRPr="009132A2" w:rsidRDefault="00E510CC" w:rsidP="00E510CC">
      <w:pPr>
        <w:pStyle w:val="NormalWeb"/>
        <w:spacing w:before="0" w:beforeAutospacing="0" w:after="0" w:afterAutospacing="0" w:line="360" w:lineRule="auto"/>
        <w:jc w:val="both"/>
        <w:rPr>
          <w:rFonts w:ascii="Tahoma" w:hAnsi="Tahoma" w:cs="Tahoma"/>
          <w:color w:val="000000"/>
          <w:lang w:val="es-ES" w:eastAsia="es-ES"/>
        </w:rPr>
      </w:pPr>
    </w:p>
    <w:p w:rsidR="00414D3A" w:rsidRPr="009132A2" w:rsidRDefault="00693235" w:rsidP="00E510CC">
      <w:pPr>
        <w:pStyle w:val="Ttulo3"/>
        <w:numPr>
          <w:ilvl w:val="2"/>
          <w:numId w:val="42"/>
        </w:numPr>
        <w:spacing w:before="0" w:after="0" w:line="360" w:lineRule="auto"/>
        <w:jc w:val="both"/>
        <w:rPr>
          <w:rFonts w:ascii="Tahoma" w:hAnsi="Tahoma" w:cs="Tahoma"/>
          <w:bCs w:val="0"/>
          <w:color w:val="000000"/>
          <w:sz w:val="24"/>
          <w:szCs w:val="24"/>
          <w:lang w:val="es-ES" w:eastAsia="es-ES"/>
        </w:rPr>
      </w:pPr>
      <w:bookmarkStart w:id="357" w:name="_Toc162943873"/>
      <w:bookmarkStart w:id="358" w:name="_Toc162945373"/>
      <w:bookmarkStart w:id="359" w:name="_Toc162945560"/>
      <w:bookmarkStart w:id="360" w:name="_Toc162946125"/>
      <w:bookmarkStart w:id="361" w:name="_Toc162955468"/>
      <w:bookmarkStart w:id="362" w:name="_Toc162957404"/>
      <w:bookmarkStart w:id="363" w:name="_Toc162957777"/>
      <w:bookmarkStart w:id="364" w:name="_Toc164220759"/>
      <w:bookmarkStart w:id="365" w:name="_Toc164223922"/>
      <w:r w:rsidRPr="009132A2">
        <w:rPr>
          <w:rFonts w:ascii="Tahoma" w:hAnsi="Tahoma" w:cs="Tahoma"/>
          <w:bCs w:val="0"/>
          <w:color w:val="000000"/>
          <w:sz w:val="24"/>
          <w:szCs w:val="24"/>
          <w:lang w:val="es-ES" w:eastAsia="es-ES"/>
        </w:rPr>
        <w:t>SELECCIÓN DEL DISEÑO DE INVESTIGACIÓN Y FUENTES DE DATOS</w:t>
      </w:r>
      <w:bookmarkEnd w:id="357"/>
      <w:bookmarkEnd w:id="358"/>
      <w:bookmarkEnd w:id="359"/>
      <w:bookmarkEnd w:id="360"/>
      <w:bookmarkEnd w:id="361"/>
      <w:bookmarkEnd w:id="362"/>
      <w:bookmarkEnd w:id="363"/>
      <w:r w:rsidR="00E510CC" w:rsidRPr="009132A2">
        <w:rPr>
          <w:rFonts w:ascii="Tahoma" w:hAnsi="Tahoma" w:cs="Tahoma"/>
          <w:bCs w:val="0"/>
          <w:color w:val="000000"/>
          <w:sz w:val="24"/>
          <w:szCs w:val="24"/>
          <w:lang w:val="es-ES" w:eastAsia="es-ES"/>
        </w:rPr>
        <w:t>.</w:t>
      </w:r>
      <w:bookmarkEnd w:id="364"/>
      <w:bookmarkEnd w:id="365"/>
    </w:p>
    <w:p w:rsidR="00693235" w:rsidRPr="009132A2" w:rsidRDefault="0044240C" w:rsidP="00E510CC">
      <w:pPr>
        <w:autoSpaceDE w:val="0"/>
        <w:autoSpaceDN w:val="0"/>
        <w:adjustRightInd w:val="0"/>
        <w:spacing w:line="360" w:lineRule="auto"/>
        <w:jc w:val="both"/>
        <w:rPr>
          <w:rFonts w:ascii="Tahoma" w:hAnsi="Tahoma" w:cs="Tahoma"/>
          <w:b/>
          <w:color w:val="000000"/>
          <w:lang w:val="es-ES" w:eastAsia="es-ES"/>
        </w:rPr>
      </w:pPr>
      <w:r w:rsidRPr="009132A2">
        <w:rPr>
          <w:rFonts w:ascii="Tahoma" w:hAnsi="Tahoma" w:cs="Tahoma"/>
          <w:b/>
          <w:color w:val="000000"/>
          <w:lang w:val="es-ES" w:eastAsia="es-ES"/>
        </w:rPr>
        <w:t>DISEÑO DE INVESTIGACION</w:t>
      </w:r>
      <w:r w:rsidR="004A5B46" w:rsidRPr="009132A2">
        <w:rPr>
          <w:rFonts w:ascii="Tahoma" w:hAnsi="Tahoma" w:cs="Tahoma"/>
          <w:b/>
          <w:color w:val="000000"/>
          <w:lang w:val="es-ES" w:eastAsia="es-ES"/>
        </w:rPr>
        <w:t xml:space="preserve">: </w:t>
      </w:r>
      <w:r w:rsidR="004A5B46" w:rsidRPr="009132A2">
        <w:rPr>
          <w:rFonts w:ascii="Tahoma" w:hAnsi="Tahoma" w:cs="Tahoma"/>
          <w:color w:val="000000"/>
          <w:lang w:val="es-ES" w:eastAsia="es-ES"/>
        </w:rPr>
        <w:t>El</w:t>
      </w:r>
      <w:r w:rsidR="00693235" w:rsidRPr="009132A2">
        <w:rPr>
          <w:rFonts w:ascii="Tahoma" w:hAnsi="Tahoma" w:cs="Tahoma"/>
          <w:color w:val="000000"/>
          <w:lang w:val="es-ES" w:eastAsia="es-ES"/>
        </w:rPr>
        <w:t xml:space="preserve"> diseño de investigación establece las bases para llevar a cabo el proyecto en estudio y detalla los procedimientos necesarios para obtener información </w:t>
      </w:r>
      <w:r w:rsidR="000028D0" w:rsidRPr="009132A2">
        <w:rPr>
          <w:rFonts w:ascii="Tahoma" w:hAnsi="Tahoma" w:cs="Tahoma"/>
          <w:color w:val="000000"/>
          <w:lang w:val="es-ES" w:eastAsia="es-ES"/>
        </w:rPr>
        <w:t>específica</w:t>
      </w:r>
      <w:r w:rsidR="00693235" w:rsidRPr="009132A2">
        <w:rPr>
          <w:rFonts w:ascii="Tahoma" w:hAnsi="Tahoma" w:cs="Tahoma"/>
          <w:color w:val="000000"/>
          <w:lang w:val="es-ES" w:eastAsia="es-ES"/>
        </w:rPr>
        <w:t xml:space="preserve"> a fin de estructurar o resolver el problema de investigación.</w:t>
      </w:r>
    </w:p>
    <w:p w:rsidR="004A5B46" w:rsidRPr="009132A2" w:rsidRDefault="004A5B46" w:rsidP="0048784F">
      <w:pPr>
        <w:autoSpaceDE w:val="0"/>
        <w:autoSpaceDN w:val="0"/>
        <w:adjustRightInd w:val="0"/>
        <w:spacing w:line="360" w:lineRule="auto"/>
        <w:jc w:val="both"/>
        <w:rPr>
          <w:rFonts w:ascii="Tahoma" w:hAnsi="Tahoma" w:cs="Tahoma"/>
          <w:color w:val="000000"/>
          <w:lang w:val="es-ES" w:eastAsia="es-ES"/>
        </w:rPr>
      </w:pPr>
    </w:p>
    <w:p w:rsidR="00693235" w:rsidRPr="009132A2" w:rsidRDefault="00693235"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Al respecto se han identificado dos tipos de investigación: exploratoria y concluyente.</w:t>
      </w:r>
    </w:p>
    <w:p w:rsidR="004A5B46" w:rsidRPr="009132A2" w:rsidRDefault="004A5B46" w:rsidP="0048784F">
      <w:pPr>
        <w:autoSpaceDE w:val="0"/>
        <w:autoSpaceDN w:val="0"/>
        <w:adjustRightInd w:val="0"/>
        <w:spacing w:line="360" w:lineRule="auto"/>
        <w:jc w:val="both"/>
        <w:rPr>
          <w:rFonts w:ascii="Tahoma" w:hAnsi="Tahoma" w:cs="Tahoma"/>
          <w:color w:val="000000"/>
          <w:lang w:val="es-ES" w:eastAsia="es-ES"/>
        </w:rPr>
      </w:pPr>
    </w:p>
    <w:p w:rsidR="00693235" w:rsidRPr="009132A2" w:rsidRDefault="00693235"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 xml:space="preserve">Con el </w:t>
      </w:r>
      <w:r w:rsidR="00593F17" w:rsidRPr="009132A2">
        <w:rPr>
          <w:rFonts w:ascii="Tahoma" w:hAnsi="Tahoma" w:cs="Tahoma"/>
          <w:color w:val="000000"/>
          <w:lang w:val="es-ES" w:eastAsia="es-ES"/>
        </w:rPr>
        <w:t>propósito</w:t>
      </w:r>
      <w:r w:rsidRPr="009132A2">
        <w:rPr>
          <w:rFonts w:ascii="Tahoma" w:hAnsi="Tahoma" w:cs="Tahoma"/>
          <w:color w:val="000000"/>
          <w:lang w:val="es-ES" w:eastAsia="es-ES"/>
        </w:rPr>
        <w:t xml:space="preserve"> de definir el problema de investigación de manera mas precisa, en la primera fase del estudio, se realizo una investigación exploratoria de tipo cualitativo que incluyo una </w:t>
      </w:r>
      <w:r w:rsidR="00593F17" w:rsidRPr="009132A2">
        <w:rPr>
          <w:rFonts w:ascii="Tahoma" w:hAnsi="Tahoma" w:cs="Tahoma"/>
          <w:color w:val="000000"/>
          <w:lang w:val="es-ES" w:eastAsia="es-ES"/>
        </w:rPr>
        <w:t>sesión</w:t>
      </w:r>
      <w:r w:rsidRPr="009132A2">
        <w:rPr>
          <w:rFonts w:ascii="Tahoma" w:hAnsi="Tahoma" w:cs="Tahoma"/>
          <w:color w:val="000000"/>
          <w:lang w:val="es-ES" w:eastAsia="es-ES"/>
        </w:rPr>
        <w:t xml:space="preserve"> de grupo.</w:t>
      </w:r>
    </w:p>
    <w:p w:rsidR="00693235" w:rsidRPr="009132A2" w:rsidRDefault="00693235" w:rsidP="0048784F">
      <w:pPr>
        <w:autoSpaceDE w:val="0"/>
        <w:autoSpaceDN w:val="0"/>
        <w:adjustRightInd w:val="0"/>
        <w:spacing w:line="360" w:lineRule="auto"/>
        <w:jc w:val="both"/>
        <w:rPr>
          <w:rFonts w:ascii="Tahoma" w:hAnsi="Tahoma" w:cs="Tahoma"/>
          <w:color w:val="000000"/>
          <w:lang w:val="es-ES" w:eastAsia="es-ES"/>
        </w:rPr>
      </w:pPr>
    </w:p>
    <w:p w:rsidR="00693235" w:rsidRPr="009132A2" w:rsidRDefault="00693235"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 xml:space="preserve">Para la </w:t>
      </w:r>
      <w:r w:rsidR="00593F17" w:rsidRPr="009132A2">
        <w:rPr>
          <w:rFonts w:ascii="Tahoma" w:hAnsi="Tahoma" w:cs="Tahoma"/>
          <w:color w:val="000000"/>
          <w:lang w:val="es-ES" w:eastAsia="es-ES"/>
        </w:rPr>
        <w:t>evaluación</w:t>
      </w:r>
      <w:r w:rsidRPr="009132A2">
        <w:rPr>
          <w:rFonts w:ascii="Tahoma" w:hAnsi="Tahoma" w:cs="Tahoma"/>
          <w:color w:val="000000"/>
          <w:lang w:val="es-ES" w:eastAsia="es-ES"/>
        </w:rPr>
        <w:t xml:space="preserve"> y selección de los cursos de </w:t>
      </w:r>
      <w:r w:rsidR="00593F17" w:rsidRPr="009132A2">
        <w:rPr>
          <w:rFonts w:ascii="Tahoma" w:hAnsi="Tahoma" w:cs="Tahoma"/>
          <w:color w:val="000000"/>
          <w:lang w:val="es-ES" w:eastAsia="es-ES"/>
        </w:rPr>
        <w:t>acción</w:t>
      </w:r>
      <w:r w:rsidRPr="009132A2">
        <w:rPr>
          <w:rFonts w:ascii="Tahoma" w:hAnsi="Tahoma" w:cs="Tahoma"/>
          <w:color w:val="000000"/>
          <w:lang w:val="es-ES" w:eastAsia="es-ES"/>
        </w:rPr>
        <w:t xml:space="preserve"> a seguir se determino que el tipo de investigación más conveniente es la investigación concluyente.  Este tipo de investigación proporciona información sobre la cual puedan actuar quienes toman decisiones gerenciales.  La investigación concluyente es más formal, por consiguiente, los objetivos establecidos deben ser especificados claramente.  Los posibles enfoques de investigación incluyen encu</w:t>
      </w:r>
      <w:r w:rsidR="004C11DF" w:rsidRPr="009132A2">
        <w:rPr>
          <w:rFonts w:ascii="Tahoma" w:hAnsi="Tahoma" w:cs="Tahoma"/>
          <w:color w:val="000000"/>
          <w:lang w:val="es-ES" w:eastAsia="es-ES"/>
        </w:rPr>
        <w:t>e</w:t>
      </w:r>
      <w:r w:rsidRPr="009132A2">
        <w:rPr>
          <w:rFonts w:ascii="Tahoma" w:hAnsi="Tahoma" w:cs="Tahoma"/>
          <w:color w:val="000000"/>
          <w:lang w:val="es-ES" w:eastAsia="es-ES"/>
        </w:rPr>
        <w:t>stas, experimentos, observaciones y simulación.  Los diseños concluyentes pueden clasificarse en investigación descriptiva y causal.</w:t>
      </w:r>
    </w:p>
    <w:p w:rsidR="004A5B46" w:rsidRPr="009132A2" w:rsidRDefault="004A5B46" w:rsidP="0048784F">
      <w:pPr>
        <w:autoSpaceDE w:val="0"/>
        <w:autoSpaceDN w:val="0"/>
        <w:adjustRightInd w:val="0"/>
        <w:spacing w:line="360" w:lineRule="auto"/>
        <w:jc w:val="both"/>
        <w:rPr>
          <w:rFonts w:ascii="Tahoma" w:hAnsi="Tahoma" w:cs="Tahoma"/>
          <w:color w:val="000000"/>
          <w:lang w:val="es-ES" w:eastAsia="es-ES"/>
        </w:rPr>
      </w:pPr>
    </w:p>
    <w:p w:rsidR="0061051F" w:rsidRPr="009132A2" w:rsidRDefault="00693235"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La invest</w:t>
      </w:r>
      <w:r w:rsidR="004C11DF" w:rsidRPr="009132A2">
        <w:rPr>
          <w:rFonts w:ascii="Tahoma" w:hAnsi="Tahoma" w:cs="Tahoma"/>
          <w:color w:val="000000"/>
          <w:lang w:val="es-ES" w:eastAsia="es-ES"/>
        </w:rPr>
        <w:t>igación descriptiva se selecciono</w:t>
      </w:r>
      <w:r w:rsidRPr="009132A2">
        <w:rPr>
          <w:rFonts w:ascii="Tahoma" w:hAnsi="Tahoma" w:cs="Tahoma"/>
          <w:color w:val="000000"/>
          <w:lang w:val="es-ES" w:eastAsia="es-ES"/>
        </w:rPr>
        <w:t xml:space="preserve"> por ser la </w:t>
      </w:r>
      <w:r w:rsidR="00593F17" w:rsidRPr="009132A2">
        <w:rPr>
          <w:rFonts w:ascii="Tahoma" w:hAnsi="Tahoma" w:cs="Tahoma"/>
          <w:color w:val="000000"/>
          <w:lang w:val="es-ES" w:eastAsia="es-ES"/>
        </w:rPr>
        <w:t>más</w:t>
      </w:r>
      <w:r w:rsidRPr="009132A2">
        <w:rPr>
          <w:rFonts w:ascii="Tahoma" w:hAnsi="Tahoma" w:cs="Tahoma"/>
          <w:color w:val="000000"/>
          <w:lang w:val="es-ES" w:eastAsia="es-ES"/>
        </w:rPr>
        <w:t xml:space="preserve"> adecuada para obtener la información que se necesita para la siguiente fase del estudio.  La investigación descriptiva se caracteriza por un diseño de investigación planeado y estructurado, generalmente se utiliza</w:t>
      </w:r>
      <w:r w:rsidR="004C11DF" w:rsidRPr="009132A2">
        <w:rPr>
          <w:rFonts w:ascii="Tahoma" w:hAnsi="Tahoma" w:cs="Tahoma"/>
          <w:color w:val="000000"/>
          <w:lang w:val="es-ES" w:eastAsia="es-ES"/>
        </w:rPr>
        <w:t xml:space="preserve"> </w:t>
      </w:r>
      <w:r w:rsidR="0061051F" w:rsidRPr="009132A2">
        <w:rPr>
          <w:rFonts w:ascii="Tahoma" w:hAnsi="Tahoma" w:cs="Tahoma"/>
          <w:color w:val="000000"/>
          <w:lang w:val="es-ES" w:eastAsia="es-ES"/>
        </w:rPr>
        <w:t xml:space="preserve">un diseño de investigación por encuestas, este </w:t>
      </w:r>
      <w:r w:rsidR="00277271" w:rsidRPr="009132A2">
        <w:rPr>
          <w:rFonts w:ascii="Tahoma" w:hAnsi="Tahoma" w:cs="Tahoma"/>
          <w:color w:val="000000"/>
          <w:lang w:val="es-ES" w:eastAsia="es-ES"/>
        </w:rPr>
        <w:t>último</w:t>
      </w:r>
      <w:r w:rsidR="0061051F" w:rsidRPr="009132A2">
        <w:rPr>
          <w:rFonts w:ascii="Tahoma" w:hAnsi="Tahoma" w:cs="Tahoma"/>
          <w:color w:val="000000"/>
          <w:lang w:val="es-ES" w:eastAsia="es-ES"/>
        </w:rPr>
        <w:t xml:space="preserve"> comprende </w:t>
      </w:r>
      <w:r w:rsidR="00A927BD" w:rsidRPr="009132A2">
        <w:rPr>
          <w:rFonts w:ascii="Tahoma" w:hAnsi="Tahoma" w:cs="Tahoma"/>
          <w:color w:val="000000"/>
          <w:lang w:val="es-ES" w:eastAsia="es-ES"/>
        </w:rPr>
        <w:t>un cuestionario estructurado que se da a una muestra de la población y esta diseñado para obtener información especifica de los entrevistados.</w:t>
      </w:r>
    </w:p>
    <w:p w:rsidR="00585FDC" w:rsidRPr="009132A2" w:rsidRDefault="00585FDC" w:rsidP="0048784F">
      <w:pPr>
        <w:autoSpaceDE w:val="0"/>
        <w:autoSpaceDN w:val="0"/>
        <w:adjustRightInd w:val="0"/>
        <w:spacing w:line="360" w:lineRule="auto"/>
        <w:jc w:val="both"/>
        <w:rPr>
          <w:rFonts w:ascii="Tahoma" w:hAnsi="Tahoma" w:cs="Tahoma"/>
          <w:color w:val="000000"/>
          <w:lang w:val="es-ES" w:eastAsia="es-ES"/>
        </w:rPr>
      </w:pPr>
    </w:p>
    <w:p w:rsidR="00A927BD" w:rsidRPr="009132A2" w:rsidRDefault="0061051F" w:rsidP="0048784F">
      <w:pPr>
        <w:autoSpaceDE w:val="0"/>
        <w:autoSpaceDN w:val="0"/>
        <w:adjustRightInd w:val="0"/>
        <w:spacing w:line="360" w:lineRule="auto"/>
        <w:jc w:val="both"/>
        <w:rPr>
          <w:rFonts w:ascii="Tahoma" w:hAnsi="Tahoma" w:cs="Tahoma"/>
          <w:b/>
          <w:color w:val="000000"/>
          <w:lang w:val="es-ES" w:eastAsia="es-ES"/>
        </w:rPr>
      </w:pPr>
      <w:r w:rsidRPr="009132A2">
        <w:rPr>
          <w:rFonts w:ascii="Tahoma" w:hAnsi="Tahoma" w:cs="Tahoma"/>
          <w:b/>
          <w:color w:val="000000"/>
          <w:lang w:val="es-ES" w:eastAsia="es-ES"/>
        </w:rPr>
        <w:t>FUENTES DE DATOS</w:t>
      </w:r>
      <w:r w:rsidR="004A5B46" w:rsidRPr="009132A2">
        <w:rPr>
          <w:rFonts w:ascii="Tahoma" w:hAnsi="Tahoma" w:cs="Tahoma"/>
          <w:b/>
          <w:color w:val="000000"/>
          <w:lang w:val="es-ES" w:eastAsia="es-ES"/>
        </w:rPr>
        <w:t xml:space="preserve">: </w:t>
      </w:r>
      <w:r w:rsidR="002C0A99" w:rsidRPr="009132A2">
        <w:rPr>
          <w:rFonts w:ascii="Tahoma" w:hAnsi="Tahoma" w:cs="Tahoma"/>
          <w:color w:val="000000"/>
          <w:lang w:val="es-ES" w:eastAsia="es-ES"/>
        </w:rPr>
        <w:t>Se empezó</w:t>
      </w:r>
      <w:r w:rsidR="00A927BD" w:rsidRPr="009132A2">
        <w:rPr>
          <w:rFonts w:ascii="Tahoma" w:hAnsi="Tahoma" w:cs="Tahoma"/>
          <w:color w:val="000000"/>
          <w:lang w:val="es-ES" w:eastAsia="es-ES"/>
        </w:rPr>
        <w:t xml:space="preserve"> primero con fuentes de datos secundarios que son aquellos que se han publicado con anterioridad y originalmente recopilados para otro </w:t>
      </w:r>
      <w:r w:rsidR="00593F17" w:rsidRPr="009132A2">
        <w:rPr>
          <w:rFonts w:ascii="Tahoma" w:hAnsi="Tahoma" w:cs="Tahoma"/>
          <w:color w:val="000000"/>
          <w:lang w:val="es-ES" w:eastAsia="es-ES"/>
        </w:rPr>
        <w:t>propósito</w:t>
      </w:r>
      <w:r w:rsidR="00A927BD" w:rsidRPr="009132A2">
        <w:rPr>
          <w:rFonts w:ascii="Tahoma" w:hAnsi="Tahoma" w:cs="Tahoma"/>
          <w:color w:val="000000"/>
          <w:lang w:val="es-ES" w:eastAsia="es-ES"/>
        </w:rPr>
        <w:t>, pero son de mucha utilidad para la investigación en curso.  Los datos secundarios pueden clasificarse en externos o internos.</w:t>
      </w:r>
    </w:p>
    <w:p w:rsidR="00717D80" w:rsidRPr="009132A2" w:rsidRDefault="00717D80" w:rsidP="0048784F">
      <w:pPr>
        <w:autoSpaceDE w:val="0"/>
        <w:autoSpaceDN w:val="0"/>
        <w:adjustRightInd w:val="0"/>
        <w:spacing w:line="360" w:lineRule="auto"/>
        <w:jc w:val="both"/>
        <w:rPr>
          <w:rFonts w:ascii="Tahoma" w:hAnsi="Tahoma" w:cs="Tahoma"/>
          <w:color w:val="000000"/>
          <w:lang w:val="es-ES" w:eastAsia="es-ES"/>
        </w:rPr>
      </w:pPr>
    </w:p>
    <w:p w:rsidR="00A927BD" w:rsidRPr="009132A2" w:rsidRDefault="00717D80"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b/>
          <w:color w:val="000000"/>
          <w:lang w:val="es-ES" w:eastAsia="es-ES"/>
        </w:rPr>
        <w:t>DATOS SECUNDARIOS EXTERNOS</w:t>
      </w:r>
      <w:r w:rsidR="00015EEF" w:rsidRPr="009132A2">
        <w:rPr>
          <w:rFonts w:ascii="Tahoma" w:hAnsi="Tahoma" w:cs="Tahoma"/>
          <w:b/>
          <w:color w:val="000000"/>
          <w:lang w:val="es-ES" w:eastAsia="es-ES"/>
        </w:rPr>
        <w:t>:</w:t>
      </w:r>
      <w:r w:rsidRPr="009132A2">
        <w:rPr>
          <w:rFonts w:ascii="Tahoma" w:hAnsi="Tahoma" w:cs="Tahoma"/>
          <w:color w:val="000000"/>
          <w:lang w:val="es-ES" w:eastAsia="es-ES"/>
        </w:rPr>
        <w:t xml:space="preserve"> </w:t>
      </w:r>
      <w:r w:rsidR="00980C5A" w:rsidRPr="009132A2">
        <w:rPr>
          <w:rFonts w:ascii="Tahoma" w:hAnsi="Tahoma" w:cs="Tahoma"/>
          <w:color w:val="000000"/>
          <w:lang w:val="es-ES" w:eastAsia="es-ES"/>
        </w:rPr>
        <w:t>S</w:t>
      </w:r>
      <w:r w:rsidR="00A927BD" w:rsidRPr="009132A2">
        <w:rPr>
          <w:rFonts w:ascii="Tahoma" w:hAnsi="Tahoma" w:cs="Tahoma"/>
          <w:color w:val="000000"/>
          <w:lang w:val="es-ES" w:eastAsia="es-ES"/>
        </w:rPr>
        <w:t>on aquellos que se generan dentro de la organización.</w:t>
      </w:r>
    </w:p>
    <w:p w:rsidR="00717D80" w:rsidRPr="009132A2" w:rsidRDefault="00717D80" w:rsidP="0048784F">
      <w:pPr>
        <w:autoSpaceDE w:val="0"/>
        <w:autoSpaceDN w:val="0"/>
        <w:adjustRightInd w:val="0"/>
        <w:spacing w:line="360" w:lineRule="auto"/>
        <w:jc w:val="both"/>
        <w:rPr>
          <w:rFonts w:ascii="Tahoma" w:hAnsi="Tahoma" w:cs="Tahoma"/>
          <w:color w:val="000000"/>
          <w:lang w:val="es-ES" w:eastAsia="es-ES"/>
        </w:rPr>
      </w:pPr>
    </w:p>
    <w:p w:rsidR="00A927BD" w:rsidRPr="009132A2" w:rsidRDefault="00717D80"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b/>
          <w:color w:val="000000"/>
          <w:lang w:val="es-ES" w:eastAsia="es-ES"/>
        </w:rPr>
        <w:t>DATOS SECUNDARIOS INTERNOS</w:t>
      </w:r>
      <w:r w:rsidR="00015EEF" w:rsidRPr="009132A2">
        <w:rPr>
          <w:rFonts w:ascii="Tahoma" w:hAnsi="Tahoma" w:cs="Tahoma"/>
          <w:b/>
          <w:color w:val="000000"/>
          <w:lang w:val="es-ES" w:eastAsia="es-ES"/>
        </w:rPr>
        <w:t>:</w:t>
      </w:r>
      <w:r w:rsidRPr="009132A2">
        <w:rPr>
          <w:rFonts w:ascii="Tahoma" w:hAnsi="Tahoma" w:cs="Tahoma"/>
          <w:color w:val="000000"/>
          <w:lang w:val="es-ES" w:eastAsia="es-ES"/>
        </w:rPr>
        <w:t xml:space="preserve"> </w:t>
      </w:r>
      <w:r w:rsidR="00980C5A" w:rsidRPr="009132A2">
        <w:rPr>
          <w:rFonts w:ascii="Tahoma" w:hAnsi="Tahoma" w:cs="Tahoma"/>
          <w:color w:val="000000"/>
          <w:lang w:val="es-ES" w:eastAsia="es-ES"/>
        </w:rPr>
        <w:t>S</w:t>
      </w:r>
      <w:r w:rsidR="00A927BD" w:rsidRPr="009132A2">
        <w:rPr>
          <w:rFonts w:ascii="Tahoma" w:hAnsi="Tahoma" w:cs="Tahoma"/>
          <w:color w:val="000000"/>
          <w:lang w:val="es-ES" w:eastAsia="es-ES"/>
        </w:rPr>
        <w:t>on aquellos generados por fuentes externas a la organización.</w:t>
      </w:r>
    </w:p>
    <w:p w:rsidR="00717D80" w:rsidRPr="009132A2" w:rsidRDefault="00717D80" w:rsidP="0048784F">
      <w:pPr>
        <w:autoSpaceDE w:val="0"/>
        <w:autoSpaceDN w:val="0"/>
        <w:adjustRightInd w:val="0"/>
        <w:spacing w:line="360" w:lineRule="auto"/>
        <w:jc w:val="both"/>
        <w:rPr>
          <w:rFonts w:ascii="Tahoma" w:hAnsi="Tahoma" w:cs="Tahoma"/>
          <w:color w:val="000000"/>
          <w:lang w:val="es-ES" w:eastAsia="es-ES"/>
        </w:rPr>
      </w:pPr>
    </w:p>
    <w:p w:rsidR="00A927BD" w:rsidRPr="009132A2" w:rsidRDefault="00A927BD" w:rsidP="0048784F">
      <w:p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Para el proyecto en estudio se utilizo los datos secundarios externos para obtener:</w:t>
      </w:r>
    </w:p>
    <w:p w:rsidR="00585FDC" w:rsidRPr="009132A2" w:rsidRDefault="00A927BD" w:rsidP="0048784F">
      <w:pPr>
        <w:numPr>
          <w:ilvl w:val="0"/>
          <w:numId w:val="3"/>
        </w:num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Información sobre los productos de la competencia (fuente: Internet)</w:t>
      </w:r>
    </w:p>
    <w:p w:rsidR="00585FDC" w:rsidRPr="009132A2" w:rsidRDefault="00585FDC" w:rsidP="0048784F">
      <w:pPr>
        <w:autoSpaceDE w:val="0"/>
        <w:autoSpaceDN w:val="0"/>
        <w:adjustRightInd w:val="0"/>
        <w:spacing w:line="360" w:lineRule="auto"/>
        <w:ind w:left="360"/>
        <w:jc w:val="both"/>
        <w:rPr>
          <w:rFonts w:ascii="Tahoma" w:hAnsi="Tahoma" w:cs="Tahoma"/>
          <w:color w:val="000000"/>
          <w:lang w:val="es-ES" w:eastAsia="es-ES"/>
        </w:rPr>
      </w:pPr>
    </w:p>
    <w:p w:rsidR="00F973E4" w:rsidRPr="009132A2" w:rsidRDefault="00A927BD" w:rsidP="0048784F">
      <w:pPr>
        <w:numPr>
          <w:ilvl w:val="0"/>
          <w:numId w:val="3"/>
        </w:numPr>
        <w:autoSpaceDE w:val="0"/>
        <w:autoSpaceDN w:val="0"/>
        <w:adjustRightInd w:val="0"/>
        <w:spacing w:line="360" w:lineRule="auto"/>
        <w:jc w:val="both"/>
        <w:rPr>
          <w:rFonts w:ascii="Tahoma" w:hAnsi="Tahoma" w:cs="Tahoma"/>
          <w:color w:val="000000"/>
          <w:lang w:val="es-ES" w:eastAsia="es-ES"/>
        </w:rPr>
      </w:pPr>
      <w:r w:rsidRPr="009132A2">
        <w:rPr>
          <w:rFonts w:ascii="Tahoma" w:hAnsi="Tahoma" w:cs="Tahoma"/>
          <w:color w:val="000000"/>
          <w:lang w:val="es-ES" w:eastAsia="es-ES"/>
        </w:rPr>
        <w:t xml:space="preserve">Las empresas </w:t>
      </w:r>
      <w:r w:rsidR="008465E8" w:rsidRPr="009132A2">
        <w:rPr>
          <w:rFonts w:ascii="Tahoma" w:hAnsi="Tahoma" w:cs="Tahoma"/>
          <w:color w:val="000000"/>
          <w:lang w:val="es-ES" w:eastAsia="es-ES"/>
        </w:rPr>
        <w:t>más</w:t>
      </w:r>
      <w:r w:rsidRPr="009132A2">
        <w:rPr>
          <w:rFonts w:ascii="Tahoma" w:hAnsi="Tahoma" w:cs="Tahoma"/>
          <w:color w:val="000000"/>
          <w:lang w:val="es-ES" w:eastAsia="es-ES"/>
        </w:rPr>
        <w:t xml:space="preserve"> representativas en el mercado de productos culinarios en la categoría de caldos concentrados elaborados a base de carne y grasa de pollo (fuente: Internet, </w:t>
      </w:r>
      <w:r w:rsidR="00593F17" w:rsidRPr="009132A2">
        <w:rPr>
          <w:rFonts w:ascii="Tahoma" w:hAnsi="Tahoma" w:cs="Tahoma"/>
          <w:color w:val="000000"/>
          <w:lang w:val="es-ES" w:eastAsia="es-ES"/>
        </w:rPr>
        <w:t>Cámara</w:t>
      </w:r>
      <w:r w:rsidRPr="009132A2">
        <w:rPr>
          <w:rFonts w:ascii="Tahoma" w:hAnsi="Tahoma" w:cs="Tahoma"/>
          <w:color w:val="000000"/>
          <w:lang w:val="es-ES" w:eastAsia="es-ES"/>
        </w:rPr>
        <w:t xml:space="preserve"> de Comercio de Guayaquil).</w:t>
      </w:r>
    </w:p>
    <w:p w:rsidR="000033E5" w:rsidRPr="009132A2" w:rsidRDefault="000033E5" w:rsidP="0048784F">
      <w:pPr>
        <w:autoSpaceDE w:val="0"/>
        <w:autoSpaceDN w:val="0"/>
        <w:adjustRightInd w:val="0"/>
        <w:spacing w:line="360" w:lineRule="auto"/>
        <w:ind w:left="360"/>
        <w:jc w:val="both"/>
        <w:rPr>
          <w:rFonts w:ascii="Tahoma" w:hAnsi="Tahoma" w:cs="Tahoma"/>
          <w:color w:val="000000"/>
          <w:lang w:val="es-ES" w:eastAsia="es-ES"/>
        </w:rPr>
      </w:pPr>
    </w:p>
    <w:p w:rsidR="000033E5" w:rsidRPr="009132A2" w:rsidRDefault="004C11DF"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Por ultimo; se determino</w:t>
      </w:r>
      <w:r w:rsidR="000033E5" w:rsidRPr="009132A2">
        <w:rPr>
          <w:rFonts w:ascii="Tahoma" w:hAnsi="Tahoma" w:cs="Tahoma"/>
          <w:lang w:val="es-ES"/>
        </w:rPr>
        <w:t xml:space="preserve"> las Fuentes de datos primarios que son aquellos que se recolectan con el </w:t>
      </w:r>
      <w:r w:rsidR="00784892" w:rsidRPr="009132A2">
        <w:rPr>
          <w:rFonts w:ascii="Tahoma" w:hAnsi="Tahoma" w:cs="Tahoma"/>
          <w:lang w:val="es-ES"/>
        </w:rPr>
        <w:t>propósito</w:t>
      </w:r>
      <w:r w:rsidR="000033E5" w:rsidRPr="009132A2">
        <w:rPr>
          <w:rFonts w:ascii="Tahoma" w:hAnsi="Tahoma" w:cs="Tahoma"/>
          <w:lang w:val="es-ES"/>
        </w:rPr>
        <w:t xml:space="preserve"> </w:t>
      </w:r>
      <w:r w:rsidR="00784892" w:rsidRPr="009132A2">
        <w:rPr>
          <w:rFonts w:ascii="Tahoma" w:hAnsi="Tahoma" w:cs="Tahoma"/>
          <w:lang w:val="es-ES"/>
        </w:rPr>
        <w:t>específico</w:t>
      </w:r>
      <w:r w:rsidR="000033E5" w:rsidRPr="009132A2">
        <w:rPr>
          <w:rFonts w:ascii="Tahoma" w:hAnsi="Tahoma" w:cs="Tahoma"/>
          <w:lang w:val="es-ES"/>
        </w:rPr>
        <w:t xml:space="preserve"> de resolver el problema de </w:t>
      </w:r>
      <w:r w:rsidR="00784892" w:rsidRPr="009132A2">
        <w:rPr>
          <w:rFonts w:ascii="Tahoma" w:hAnsi="Tahoma" w:cs="Tahoma"/>
          <w:lang w:val="es-ES"/>
        </w:rPr>
        <w:t>investigación</w:t>
      </w:r>
      <w:r w:rsidR="000033E5" w:rsidRPr="009132A2">
        <w:rPr>
          <w:rFonts w:ascii="Tahoma" w:hAnsi="Tahoma" w:cs="Tahoma"/>
          <w:lang w:val="es-ES"/>
        </w:rPr>
        <w:t>.</w:t>
      </w:r>
    </w:p>
    <w:p w:rsidR="000A656A" w:rsidRPr="009132A2" w:rsidRDefault="000A656A" w:rsidP="0048784F">
      <w:pPr>
        <w:autoSpaceDE w:val="0"/>
        <w:autoSpaceDN w:val="0"/>
        <w:adjustRightInd w:val="0"/>
        <w:spacing w:line="360" w:lineRule="auto"/>
        <w:jc w:val="both"/>
        <w:rPr>
          <w:rFonts w:ascii="Tahoma" w:hAnsi="Tahoma" w:cs="Tahoma"/>
          <w:lang w:val="es-ES"/>
        </w:rPr>
      </w:pPr>
    </w:p>
    <w:p w:rsidR="002A5B87" w:rsidRPr="009132A2" w:rsidRDefault="000033E5" w:rsidP="0048784F">
      <w:pPr>
        <w:autoSpaceDE w:val="0"/>
        <w:autoSpaceDN w:val="0"/>
        <w:adjustRightInd w:val="0"/>
        <w:spacing w:line="360" w:lineRule="auto"/>
        <w:jc w:val="both"/>
        <w:rPr>
          <w:rFonts w:ascii="Tahoma" w:hAnsi="Tahoma" w:cs="Tahoma"/>
          <w:lang w:val="es-ES"/>
        </w:rPr>
      </w:pPr>
      <w:r w:rsidRPr="009132A2">
        <w:rPr>
          <w:rFonts w:ascii="Tahoma" w:hAnsi="Tahoma" w:cs="Tahoma"/>
          <w:b/>
          <w:lang w:val="es-ES"/>
        </w:rPr>
        <w:t>DATOS PRIMARIOS:</w:t>
      </w:r>
      <w:r w:rsidR="004C11DF" w:rsidRPr="009132A2">
        <w:rPr>
          <w:rFonts w:ascii="Tahoma" w:hAnsi="Tahoma" w:cs="Tahoma"/>
          <w:lang w:val="es-ES"/>
        </w:rPr>
        <w:t xml:space="preserve"> Se realizo</w:t>
      </w:r>
      <w:r w:rsidRPr="009132A2">
        <w:rPr>
          <w:rFonts w:ascii="Tahoma" w:hAnsi="Tahoma" w:cs="Tahoma"/>
          <w:lang w:val="es-ES"/>
        </w:rPr>
        <w:t xml:space="preserve"> encuestas a un</w:t>
      </w:r>
      <w:r w:rsidR="00B6176E" w:rsidRPr="009132A2">
        <w:rPr>
          <w:rFonts w:ascii="Tahoma" w:hAnsi="Tahoma" w:cs="Tahoma"/>
          <w:lang w:val="es-ES"/>
        </w:rPr>
        <w:t>a</w:t>
      </w:r>
      <w:r w:rsidRPr="009132A2">
        <w:rPr>
          <w:rFonts w:ascii="Tahoma" w:hAnsi="Tahoma" w:cs="Tahoma"/>
          <w:lang w:val="es-ES"/>
        </w:rPr>
        <w:t xml:space="preserve"> muestra de la </w:t>
      </w:r>
      <w:r w:rsidR="00593F17" w:rsidRPr="009132A2">
        <w:rPr>
          <w:rFonts w:ascii="Tahoma" w:hAnsi="Tahoma" w:cs="Tahoma"/>
          <w:lang w:val="es-ES"/>
        </w:rPr>
        <w:t>población</w:t>
      </w:r>
      <w:r w:rsidRPr="009132A2">
        <w:rPr>
          <w:rFonts w:ascii="Tahoma" w:hAnsi="Tahoma" w:cs="Tahoma"/>
          <w:lang w:val="es-ES"/>
        </w:rPr>
        <w:t xml:space="preserve"> objetivo.</w:t>
      </w:r>
    </w:p>
    <w:p w:rsidR="00E510CC" w:rsidRPr="009132A2" w:rsidRDefault="00E510CC" w:rsidP="0048784F">
      <w:pPr>
        <w:autoSpaceDE w:val="0"/>
        <w:autoSpaceDN w:val="0"/>
        <w:adjustRightInd w:val="0"/>
        <w:spacing w:line="360" w:lineRule="auto"/>
        <w:jc w:val="both"/>
        <w:rPr>
          <w:rFonts w:ascii="Tahoma" w:hAnsi="Tahoma" w:cs="Tahoma"/>
          <w:lang w:val="es-ES"/>
        </w:rPr>
      </w:pPr>
    </w:p>
    <w:p w:rsidR="00F74343" w:rsidRPr="009132A2" w:rsidRDefault="002E3F92" w:rsidP="00E510CC">
      <w:pPr>
        <w:pStyle w:val="Ttulo3"/>
        <w:numPr>
          <w:ilvl w:val="0"/>
          <w:numId w:val="0"/>
        </w:numPr>
        <w:spacing w:before="0" w:after="0" w:line="360" w:lineRule="auto"/>
        <w:jc w:val="both"/>
        <w:rPr>
          <w:rFonts w:ascii="Tahoma" w:hAnsi="Tahoma" w:cs="Tahoma"/>
          <w:bCs w:val="0"/>
          <w:sz w:val="24"/>
          <w:szCs w:val="24"/>
          <w:lang w:val="es-ES"/>
        </w:rPr>
      </w:pPr>
      <w:bookmarkStart w:id="366" w:name="_Toc162943874"/>
      <w:bookmarkStart w:id="367" w:name="_Toc162945374"/>
      <w:bookmarkStart w:id="368" w:name="_Toc162945561"/>
      <w:bookmarkStart w:id="369" w:name="_Toc162946126"/>
      <w:bookmarkStart w:id="370" w:name="_Toc162955469"/>
      <w:bookmarkStart w:id="371" w:name="_Toc162957405"/>
      <w:bookmarkStart w:id="372" w:name="_Toc162957778"/>
      <w:bookmarkStart w:id="373" w:name="_Toc164220760"/>
      <w:bookmarkStart w:id="374" w:name="_Toc164223923"/>
      <w:r w:rsidRPr="009132A2">
        <w:rPr>
          <w:rFonts w:ascii="Tahoma" w:hAnsi="Tahoma" w:cs="Tahoma"/>
          <w:bCs w:val="0"/>
          <w:sz w:val="24"/>
          <w:szCs w:val="24"/>
          <w:lang w:val="es-ES"/>
        </w:rPr>
        <w:t>3</w:t>
      </w:r>
      <w:r w:rsidR="00194F00" w:rsidRPr="009132A2">
        <w:rPr>
          <w:rFonts w:ascii="Tahoma" w:hAnsi="Tahoma" w:cs="Tahoma"/>
          <w:bCs w:val="0"/>
          <w:sz w:val="24"/>
          <w:szCs w:val="24"/>
          <w:lang w:val="es-ES"/>
        </w:rPr>
        <w:t>.</w:t>
      </w:r>
      <w:r w:rsidR="00CB5F26" w:rsidRPr="009132A2">
        <w:rPr>
          <w:rFonts w:ascii="Tahoma" w:hAnsi="Tahoma" w:cs="Tahoma"/>
          <w:bCs w:val="0"/>
          <w:sz w:val="24"/>
          <w:szCs w:val="24"/>
          <w:lang w:val="es-ES"/>
        </w:rPr>
        <w:t>1.</w:t>
      </w:r>
      <w:r w:rsidR="00194F00" w:rsidRPr="009132A2">
        <w:rPr>
          <w:rFonts w:ascii="Tahoma" w:hAnsi="Tahoma" w:cs="Tahoma"/>
          <w:bCs w:val="0"/>
          <w:sz w:val="24"/>
          <w:szCs w:val="24"/>
          <w:lang w:val="es-ES"/>
        </w:rPr>
        <w:t>4</w:t>
      </w:r>
      <w:r w:rsidR="00194F00" w:rsidRPr="009132A2">
        <w:rPr>
          <w:rFonts w:ascii="Tahoma" w:hAnsi="Tahoma" w:cs="Tahoma"/>
          <w:bCs w:val="0"/>
          <w:sz w:val="24"/>
          <w:szCs w:val="24"/>
          <w:lang w:val="es-ES"/>
        </w:rPr>
        <w:tab/>
      </w:r>
      <w:r w:rsidR="00B33781" w:rsidRPr="009132A2">
        <w:rPr>
          <w:rFonts w:ascii="Tahoma" w:hAnsi="Tahoma" w:cs="Tahoma"/>
          <w:bCs w:val="0"/>
          <w:sz w:val="24"/>
          <w:szCs w:val="24"/>
          <w:lang w:val="es-ES"/>
        </w:rPr>
        <w:t xml:space="preserve"> </w:t>
      </w:r>
      <w:r w:rsidR="00194F00" w:rsidRPr="009132A2">
        <w:rPr>
          <w:rFonts w:ascii="Tahoma" w:hAnsi="Tahoma" w:cs="Tahoma"/>
          <w:bCs w:val="0"/>
          <w:sz w:val="24"/>
          <w:szCs w:val="24"/>
          <w:lang w:val="es-ES"/>
        </w:rPr>
        <w:t xml:space="preserve">METODO PARA </w:t>
      </w:r>
      <w:smartTag w:uri="urn:schemas-microsoft-com:office:smarttags" w:element="PersonName">
        <w:smartTagPr>
          <w:attr w:name="ProductID" w:val="LA RECOLECCION DE"/>
        </w:smartTagPr>
        <w:r w:rsidR="00194F00" w:rsidRPr="009132A2">
          <w:rPr>
            <w:rFonts w:ascii="Tahoma" w:hAnsi="Tahoma" w:cs="Tahoma"/>
            <w:bCs w:val="0"/>
            <w:sz w:val="24"/>
            <w:szCs w:val="24"/>
            <w:lang w:val="es-ES"/>
          </w:rPr>
          <w:t>LA RECOLECCION DE</w:t>
        </w:r>
      </w:smartTag>
      <w:r w:rsidR="00194F00" w:rsidRPr="009132A2">
        <w:rPr>
          <w:rFonts w:ascii="Tahoma" w:hAnsi="Tahoma" w:cs="Tahoma"/>
          <w:bCs w:val="0"/>
          <w:sz w:val="24"/>
          <w:szCs w:val="24"/>
          <w:lang w:val="es-ES"/>
        </w:rPr>
        <w:t xml:space="preserve"> </w:t>
      </w:r>
      <w:smartTag w:uri="urn:schemas-microsoft-com:office:smarttags" w:element="PersonName">
        <w:smartTagPr>
          <w:attr w:name="ProductID" w:val="LA INFORMACION"/>
        </w:smartTagPr>
        <w:r w:rsidR="00194F00" w:rsidRPr="009132A2">
          <w:rPr>
            <w:rFonts w:ascii="Tahoma" w:hAnsi="Tahoma" w:cs="Tahoma"/>
            <w:bCs w:val="0"/>
            <w:sz w:val="24"/>
            <w:szCs w:val="24"/>
            <w:lang w:val="es-ES"/>
          </w:rPr>
          <w:t>LA INFORMACION</w:t>
        </w:r>
      </w:smartTag>
      <w:bookmarkEnd w:id="366"/>
      <w:bookmarkEnd w:id="367"/>
      <w:bookmarkEnd w:id="368"/>
      <w:bookmarkEnd w:id="369"/>
      <w:bookmarkEnd w:id="370"/>
      <w:bookmarkEnd w:id="371"/>
      <w:bookmarkEnd w:id="372"/>
      <w:bookmarkEnd w:id="373"/>
      <w:bookmarkEnd w:id="374"/>
    </w:p>
    <w:p w:rsidR="00194F00" w:rsidRPr="009132A2" w:rsidRDefault="00194F00" w:rsidP="00E510CC">
      <w:pPr>
        <w:autoSpaceDE w:val="0"/>
        <w:autoSpaceDN w:val="0"/>
        <w:adjustRightInd w:val="0"/>
        <w:spacing w:line="360" w:lineRule="auto"/>
        <w:jc w:val="both"/>
        <w:rPr>
          <w:rFonts w:ascii="Tahoma" w:hAnsi="Tahoma" w:cs="Tahoma"/>
          <w:b/>
          <w:bCs/>
          <w:lang w:val="es-ES"/>
        </w:rPr>
      </w:pPr>
      <w:r w:rsidRPr="009132A2">
        <w:rPr>
          <w:rFonts w:ascii="Tahoma" w:hAnsi="Tahoma" w:cs="Tahoma"/>
          <w:lang w:val="es-ES"/>
        </w:rPr>
        <w:t xml:space="preserve">Tomando en cuenta los objetivos y las fuentes de datos se establece el procedimiento de </w:t>
      </w:r>
      <w:r w:rsidR="00A536AE" w:rsidRPr="009132A2">
        <w:rPr>
          <w:rFonts w:ascii="Tahoma" w:hAnsi="Tahoma" w:cs="Tahoma"/>
          <w:lang w:val="es-ES"/>
        </w:rPr>
        <w:t>recolección</w:t>
      </w:r>
      <w:r w:rsidRPr="009132A2">
        <w:rPr>
          <w:rFonts w:ascii="Tahoma" w:hAnsi="Tahoma" w:cs="Tahoma"/>
          <w:lang w:val="es-ES"/>
        </w:rPr>
        <w:t xml:space="preserve"> de datos.  Los dos </w:t>
      </w:r>
      <w:r w:rsidR="00593F17" w:rsidRPr="009132A2">
        <w:rPr>
          <w:rFonts w:ascii="Tahoma" w:hAnsi="Tahoma" w:cs="Tahoma"/>
          <w:lang w:val="es-ES"/>
        </w:rPr>
        <w:t>métodos</w:t>
      </w:r>
      <w:r w:rsidRPr="009132A2">
        <w:rPr>
          <w:rFonts w:ascii="Tahoma" w:hAnsi="Tahoma" w:cs="Tahoma"/>
          <w:lang w:val="es-ES"/>
        </w:rPr>
        <w:t xml:space="preserve"> </w:t>
      </w:r>
      <w:r w:rsidR="00593F17" w:rsidRPr="009132A2">
        <w:rPr>
          <w:rFonts w:ascii="Tahoma" w:hAnsi="Tahoma" w:cs="Tahoma"/>
          <w:lang w:val="es-ES"/>
        </w:rPr>
        <w:t>básicos</w:t>
      </w:r>
      <w:r w:rsidRPr="009132A2">
        <w:rPr>
          <w:rFonts w:ascii="Tahoma" w:hAnsi="Tahoma" w:cs="Tahoma"/>
          <w:lang w:val="es-ES"/>
        </w:rPr>
        <w:t xml:space="preserve"> de </w:t>
      </w:r>
      <w:r w:rsidR="00A536AE" w:rsidRPr="009132A2">
        <w:rPr>
          <w:rFonts w:ascii="Tahoma" w:hAnsi="Tahoma" w:cs="Tahoma"/>
          <w:lang w:val="es-ES"/>
        </w:rPr>
        <w:t>recolección</w:t>
      </w:r>
      <w:r w:rsidRPr="009132A2">
        <w:rPr>
          <w:rFonts w:ascii="Tahoma" w:hAnsi="Tahoma" w:cs="Tahoma"/>
          <w:lang w:val="es-ES"/>
        </w:rPr>
        <w:t xml:space="preserve"> de datos son las encuestas o comunicación y la observación.</w:t>
      </w:r>
    </w:p>
    <w:p w:rsidR="00194F00" w:rsidRPr="009132A2" w:rsidRDefault="00194F00" w:rsidP="0048784F">
      <w:pPr>
        <w:autoSpaceDE w:val="0"/>
        <w:autoSpaceDN w:val="0"/>
        <w:adjustRightInd w:val="0"/>
        <w:spacing w:line="360" w:lineRule="auto"/>
        <w:jc w:val="both"/>
        <w:rPr>
          <w:rFonts w:ascii="Tahoma" w:hAnsi="Tahoma" w:cs="Tahoma"/>
          <w:lang w:val="es-ES"/>
        </w:rPr>
      </w:pPr>
    </w:p>
    <w:p w:rsidR="00194F00" w:rsidRPr="009132A2" w:rsidRDefault="00194F00"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El </w:t>
      </w:r>
      <w:r w:rsidR="00593F17" w:rsidRPr="009132A2">
        <w:rPr>
          <w:rFonts w:ascii="Tahoma" w:hAnsi="Tahoma" w:cs="Tahoma"/>
          <w:lang w:val="es-ES"/>
        </w:rPr>
        <w:t>método</w:t>
      </w:r>
      <w:r w:rsidRPr="009132A2">
        <w:rPr>
          <w:rFonts w:ascii="Tahoma" w:hAnsi="Tahoma" w:cs="Tahoma"/>
          <w:lang w:val="es-ES"/>
        </w:rPr>
        <w:t xml:space="preserve"> a emplearse para el proyecto en estudio son las encuestas o comunicación.  El </w:t>
      </w:r>
      <w:r w:rsidR="00593F17" w:rsidRPr="009132A2">
        <w:rPr>
          <w:rFonts w:ascii="Tahoma" w:hAnsi="Tahoma" w:cs="Tahoma"/>
          <w:lang w:val="es-ES"/>
        </w:rPr>
        <w:t>método</w:t>
      </w:r>
      <w:r w:rsidRPr="009132A2">
        <w:rPr>
          <w:rFonts w:ascii="Tahoma" w:hAnsi="Tahoma" w:cs="Tahoma"/>
          <w:lang w:val="es-ES"/>
        </w:rPr>
        <w:t xml:space="preserve"> de encuestas </w:t>
      </w:r>
      <w:r w:rsidR="00612BD3" w:rsidRPr="009132A2">
        <w:rPr>
          <w:rFonts w:ascii="Tahoma" w:hAnsi="Tahoma" w:cs="Tahoma"/>
          <w:lang w:val="es-ES"/>
        </w:rPr>
        <w:t>incluye</w:t>
      </w:r>
      <w:r w:rsidRPr="009132A2">
        <w:rPr>
          <w:rFonts w:ascii="Tahoma" w:hAnsi="Tahoma" w:cs="Tahoma"/>
          <w:lang w:val="es-ES"/>
        </w:rPr>
        <w:t xml:space="preserve"> </w:t>
      </w:r>
      <w:r w:rsidR="00593F17" w:rsidRPr="009132A2">
        <w:rPr>
          <w:rFonts w:ascii="Tahoma" w:hAnsi="Tahoma" w:cs="Tahoma"/>
          <w:lang w:val="es-ES"/>
        </w:rPr>
        <w:t>algún</w:t>
      </w:r>
      <w:r w:rsidRPr="009132A2">
        <w:rPr>
          <w:rFonts w:ascii="Tahoma" w:hAnsi="Tahoma" w:cs="Tahoma"/>
          <w:lang w:val="es-ES"/>
        </w:rPr>
        <w:t xml:space="preserve"> tipo de cuestionario, en el que se presenta al participante un conjunto de afirmaciones y se le pide responderlas, estas preguntas pueden hacerse en forma verbal o por escrito.</w:t>
      </w:r>
    </w:p>
    <w:p w:rsidR="00194F00" w:rsidRPr="009132A2" w:rsidRDefault="00194F00" w:rsidP="0048784F">
      <w:pPr>
        <w:autoSpaceDE w:val="0"/>
        <w:autoSpaceDN w:val="0"/>
        <w:adjustRightInd w:val="0"/>
        <w:spacing w:line="360" w:lineRule="auto"/>
        <w:jc w:val="both"/>
        <w:rPr>
          <w:rFonts w:ascii="Tahoma" w:hAnsi="Tahoma" w:cs="Tahoma"/>
          <w:lang w:val="es-ES"/>
        </w:rPr>
      </w:pPr>
    </w:p>
    <w:p w:rsidR="00194F00" w:rsidRPr="009132A2" w:rsidRDefault="00194F00"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Por lo regular, se prepara un cuestionario formal y las preguntas se hacen en un orden preestablecido</w:t>
      </w:r>
      <w:r w:rsidR="00612BD3" w:rsidRPr="009132A2">
        <w:rPr>
          <w:rFonts w:ascii="Tahoma" w:hAnsi="Tahoma" w:cs="Tahoma"/>
          <w:lang w:val="es-ES"/>
        </w:rPr>
        <w:t>, obteniendo datos confiables por que las respuestas se limitan a las alternativas mencionadas.</w:t>
      </w:r>
    </w:p>
    <w:p w:rsidR="00612BD3" w:rsidRPr="009132A2" w:rsidRDefault="00612BD3" w:rsidP="0048784F">
      <w:pPr>
        <w:autoSpaceDE w:val="0"/>
        <w:autoSpaceDN w:val="0"/>
        <w:adjustRightInd w:val="0"/>
        <w:spacing w:line="360" w:lineRule="auto"/>
        <w:jc w:val="both"/>
        <w:rPr>
          <w:rFonts w:ascii="Tahoma" w:hAnsi="Tahoma" w:cs="Tahoma"/>
          <w:lang w:val="es-ES"/>
        </w:rPr>
      </w:pPr>
    </w:p>
    <w:p w:rsidR="00277271" w:rsidRPr="009132A2" w:rsidRDefault="0044240C"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Para efectos de la </w:t>
      </w:r>
      <w:r w:rsidR="00A536AE" w:rsidRPr="009132A2">
        <w:rPr>
          <w:rFonts w:ascii="Tahoma" w:hAnsi="Tahoma" w:cs="Tahoma"/>
          <w:lang w:val="es-ES"/>
        </w:rPr>
        <w:t>recolección</w:t>
      </w:r>
      <w:r w:rsidRPr="009132A2">
        <w:rPr>
          <w:rFonts w:ascii="Tahoma" w:hAnsi="Tahoma" w:cs="Tahoma"/>
          <w:lang w:val="es-ES"/>
        </w:rPr>
        <w:t xml:space="preserve"> de la información, los sujetos participantes en el estudio fueron localizados en los supermercados y tiendas de la </w:t>
      </w:r>
      <w:r w:rsidR="004B6A92" w:rsidRPr="009132A2">
        <w:rPr>
          <w:rFonts w:ascii="Tahoma" w:hAnsi="Tahoma" w:cs="Tahoma"/>
          <w:lang w:val="es-ES"/>
        </w:rPr>
        <w:t xml:space="preserve">zona urbana de la </w:t>
      </w:r>
      <w:r w:rsidRPr="009132A2">
        <w:rPr>
          <w:rFonts w:ascii="Tahoma" w:hAnsi="Tahoma" w:cs="Tahoma"/>
          <w:lang w:val="es-ES"/>
        </w:rPr>
        <w:t>ciudad de Guayaquil</w:t>
      </w:r>
      <w:r w:rsidR="00457926" w:rsidRPr="009132A2">
        <w:rPr>
          <w:rFonts w:ascii="Tahoma" w:hAnsi="Tahoma" w:cs="Tahoma"/>
          <w:lang w:val="es-ES"/>
        </w:rPr>
        <w:t>: sector norte, centro y sur</w:t>
      </w:r>
      <w:r w:rsidRPr="009132A2">
        <w:rPr>
          <w:rFonts w:ascii="Tahoma" w:hAnsi="Tahoma" w:cs="Tahoma"/>
          <w:lang w:val="es-ES"/>
        </w:rPr>
        <w:t xml:space="preserve">, donde fueron seleccionados de manera aleatoria al momento que </w:t>
      </w:r>
      <w:r w:rsidR="00593F17" w:rsidRPr="009132A2">
        <w:rPr>
          <w:rFonts w:ascii="Tahoma" w:hAnsi="Tahoma" w:cs="Tahoma"/>
          <w:lang w:val="es-ES"/>
        </w:rPr>
        <w:t>salían</w:t>
      </w:r>
      <w:r w:rsidRPr="009132A2">
        <w:rPr>
          <w:rFonts w:ascii="Tahoma" w:hAnsi="Tahoma" w:cs="Tahoma"/>
          <w:lang w:val="es-ES"/>
        </w:rPr>
        <w:t xml:space="preserve"> una vez finalizadas sus compras.</w:t>
      </w:r>
      <w:r w:rsidR="008B214F" w:rsidRPr="009132A2">
        <w:rPr>
          <w:rFonts w:ascii="Tahoma" w:hAnsi="Tahoma" w:cs="Tahoma"/>
          <w:lang w:val="es-ES"/>
        </w:rPr>
        <w:t xml:space="preserve">  Los datos cuantitativos obtenidos se procesaron en el paquete </w:t>
      </w:r>
      <w:r w:rsidR="00593F17" w:rsidRPr="009132A2">
        <w:rPr>
          <w:rFonts w:ascii="Tahoma" w:hAnsi="Tahoma" w:cs="Tahoma"/>
          <w:lang w:val="es-ES"/>
        </w:rPr>
        <w:t>estadístico</w:t>
      </w:r>
      <w:r w:rsidR="008B214F" w:rsidRPr="009132A2">
        <w:rPr>
          <w:rFonts w:ascii="Tahoma" w:hAnsi="Tahoma" w:cs="Tahoma"/>
          <w:lang w:val="es-ES"/>
        </w:rPr>
        <w:t xml:space="preserve"> SPSS realizando </w:t>
      </w:r>
      <w:r w:rsidR="00A536AE" w:rsidRPr="009132A2">
        <w:rPr>
          <w:rFonts w:ascii="Tahoma" w:hAnsi="Tahoma" w:cs="Tahoma"/>
          <w:lang w:val="es-ES"/>
        </w:rPr>
        <w:t>análisis</w:t>
      </w:r>
      <w:r w:rsidR="008B214F" w:rsidRPr="009132A2">
        <w:rPr>
          <w:rFonts w:ascii="Tahoma" w:hAnsi="Tahoma" w:cs="Tahoma"/>
          <w:lang w:val="es-ES"/>
        </w:rPr>
        <w:t xml:space="preserve"> de frecuencia.</w:t>
      </w:r>
    </w:p>
    <w:p w:rsidR="00E30677" w:rsidRPr="009132A2" w:rsidRDefault="00E30677" w:rsidP="00E510CC">
      <w:pPr>
        <w:pStyle w:val="Ttulo3"/>
        <w:numPr>
          <w:ilvl w:val="2"/>
          <w:numId w:val="31"/>
        </w:numPr>
        <w:spacing w:line="360" w:lineRule="auto"/>
        <w:rPr>
          <w:rFonts w:ascii="Tahoma" w:hAnsi="Tahoma" w:cs="Tahoma"/>
          <w:sz w:val="24"/>
          <w:szCs w:val="24"/>
          <w:lang w:val="es-ES"/>
        </w:rPr>
      </w:pPr>
      <w:bookmarkStart w:id="375" w:name="_Toc162943875"/>
      <w:bookmarkStart w:id="376" w:name="_Toc162945375"/>
      <w:bookmarkStart w:id="377" w:name="_Toc162945562"/>
      <w:bookmarkStart w:id="378" w:name="_Toc162946127"/>
      <w:bookmarkStart w:id="379" w:name="_Toc162955470"/>
      <w:bookmarkStart w:id="380" w:name="_Toc162957406"/>
      <w:bookmarkStart w:id="381" w:name="_Toc162957779"/>
      <w:bookmarkStart w:id="382" w:name="_Toc164220761"/>
      <w:bookmarkStart w:id="383" w:name="_Toc164223924"/>
      <w:r w:rsidRPr="009132A2">
        <w:rPr>
          <w:rFonts w:ascii="Tahoma" w:hAnsi="Tahoma" w:cs="Tahoma"/>
          <w:sz w:val="24"/>
          <w:szCs w:val="24"/>
          <w:lang w:val="es-ES"/>
        </w:rPr>
        <w:t>DISEÑO DEL CUESTIONARIO</w:t>
      </w:r>
      <w:bookmarkEnd w:id="375"/>
      <w:bookmarkEnd w:id="376"/>
      <w:bookmarkEnd w:id="377"/>
      <w:bookmarkEnd w:id="378"/>
      <w:bookmarkEnd w:id="379"/>
      <w:bookmarkEnd w:id="380"/>
      <w:bookmarkEnd w:id="381"/>
      <w:bookmarkEnd w:id="382"/>
      <w:bookmarkEnd w:id="383"/>
    </w:p>
    <w:p w:rsidR="00E30677" w:rsidRPr="009132A2" w:rsidRDefault="00E30677" w:rsidP="00E510CC">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Un cuestionario es una </w:t>
      </w:r>
      <w:r w:rsidR="00A536AE" w:rsidRPr="009132A2">
        <w:rPr>
          <w:rFonts w:ascii="Tahoma" w:hAnsi="Tahoma" w:cs="Tahoma"/>
          <w:lang w:val="es-ES"/>
        </w:rPr>
        <w:t>técnica</w:t>
      </w:r>
      <w:r w:rsidRPr="009132A2">
        <w:rPr>
          <w:rFonts w:ascii="Tahoma" w:hAnsi="Tahoma" w:cs="Tahoma"/>
          <w:lang w:val="es-ES"/>
        </w:rPr>
        <w:t xml:space="preserve"> estructurada para recopilar datos, que consiste en una serie de preguntas escritas u orales, que debe responder un entrevistado.  Antes de iniciar la elaboración de un cuestionario, se debe tener claro </w:t>
      </w:r>
      <w:r w:rsidR="0032134E" w:rsidRPr="009132A2">
        <w:rPr>
          <w:rFonts w:ascii="Tahoma" w:hAnsi="Tahoma" w:cs="Tahoma"/>
          <w:lang w:val="es-ES"/>
        </w:rPr>
        <w:t xml:space="preserve">los objetivos y las </w:t>
      </w:r>
      <w:r w:rsidRPr="009132A2">
        <w:rPr>
          <w:rFonts w:ascii="Tahoma" w:hAnsi="Tahoma" w:cs="Tahoma"/>
          <w:lang w:val="es-ES"/>
        </w:rPr>
        <w:t xml:space="preserve">preguntas de investigación que impulsan a diseñar el cuestionario.  Dado la importancia que tiene el </w:t>
      </w:r>
      <w:r w:rsidR="00593F17" w:rsidRPr="009132A2">
        <w:rPr>
          <w:rFonts w:ascii="Tahoma" w:hAnsi="Tahoma" w:cs="Tahoma"/>
          <w:lang w:val="es-ES"/>
        </w:rPr>
        <w:t>cuestionario</w:t>
      </w:r>
      <w:r w:rsidRPr="009132A2">
        <w:rPr>
          <w:rFonts w:ascii="Tahoma" w:hAnsi="Tahoma" w:cs="Tahoma"/>
          <w:lang w:val="es-ES"/>
        </w:rPr>
        <w:t xml:space="preserve"> en un proceso de </w:t>
      </w:r>
      <w:r w:rsidR="00593F17" w:rsidRPr="009132A2">
        <w:rPr>
          <w:rFonts w:ascii="Tahoma" w:hAnsi="Tahoma" w:cs="Tahoma"/>
          <w:lang w:val="es-ES"/>
        </w:rPr>
        <w:t>investigación</w:t>
      </w:r>
      <w:r w:rsidRPr="009132A2">
        <w:rPr>
          <w:rFonts w:ascii="Tahoma" w:hAnsi="Tahoma" w:cs="Tahoma"/>
          <w:lang w:val="es-ES"/>
        </w:rPr>
        <w:t>, es necesario tener en cuenta los siguientes aspectos en su elaboración:</w:t>
      </w:r>
    </w:p>
    <w:p w:rsidR="008D491C" w:rsidRPr="009132A2" w:rsidRDefault="008D491C" w:rsidP="0048784F">
      <w:pPr>
        <w:autoSpaceDE w:val="0"/>
        <w:autoSpaceDN w:val="0"/>
        <w:adjustRightInd w:val="0"/>
        <w:spacing w:line="360" w:lineRule="auto"/>
        <w:jc w:val="both"/>
        <w:rPr>
          <w:rFonts w:ascii="Tahoma" w:hAnsi="Tahoma" w:cs="Tahoma"/>
          <w:lang w:val="es-ES"/>
        </w:rPr>
      </w:pPr>
    </w:p>
    <w:p w:rsidR="008D491C"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Especificar la información necesaria.</w:t>
      </w:r>
    </w:p>
    <w:p w:rsidR="008D491C" w:rsidRPr="009132A2" w:rsidRDefault="008D491C" w:rsidP="0048784F">
      <w:pPr>
        <w:autoSpaceDE w:val="0"/>
        <w:autoSpaceDN w:val="0"/>
        <w:adjustRightInd w:val="0"/>
        <w:spacing w:line="360" w:lineRule="auto"/>
        <w:ind w:left="360"/>
        <w:jc w:val="both"/>
        <w:rPr>
          <w:rFonts w:ascii="Tahoma" w:hAnsi="Tahoma" w:cs="Tahoma"/>
          <w:lang w:val="es-ES"/>
        </w:rPr>
      </w:pPr>
    </w:p>
    <w:p w:rsidR="00E30677"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Especificar el tipo de modelo de entrevista.</w:t>
      </w:r>
    </w:p>
    <w:p w:rsidR="008D491C" w:rsidRPr="009132A2" w:rsidRDefault="008D491C" w:rsidP="0048784F">
      <w:pPr>
        <w:autoSpaceDE w:val="0"/>
        <w:autoSpaceDN w:val="0"/>
        <w:adjustRightInd w:val="0"/>
        <w:spacing w:line="360" w:lineRule="auto"/>
        <w:jc w:val="both"/>
        <w:rPr>
          <w:rFonts w:ascii="Tahoma" w:hAnsi="Tahoma" w:cs="Tahoma"/>
          <w:lang w:val="es-ES"/>
        </w:rPr>
      </w:pPr>
    </w:p>
    <w:p w:rsidR="008D491C"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Indagar sobre la existencia de cuestionarios previos sobre el tema de estudio.</w:t>
      </w:r>
    </w:p>
    <w:p w:rsidR="008D491C" w:rsidRPr="009132A2" w:rsidRDefault="008D491C" w:rsidP="0048784F">
      <w:pPr>
        <w:autoSpaceDE w:val="0"/>
        <w:autoSpaceDN w:val="0"/>
        <w:adjustRightInd w:val="0"/>
        <w:spacing w:line="360" w:lineRule="auto"/>
        <w:jc w:val="both"/>
        <w:rPr>
          <w:rFonts w:ascii="Tahoma" w:hAnsi="Tahoma" w:cs="Tahoma"/>
          <w:lang w:val="es-ES"/>
        </w:rPr>
      </w:pPr>
    </w:p>
    <w:p w:rsidR="00E30677"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Determinar el tipo de preguntas que se van a formular.</w:t>
      </w:r>
    </w:p>
    <w:p w:rsidR="008D491C" w:rsidRPr="009132A2" w:rsidRDefault="008D491C" w:rsidP="0048784F">
      <w:pPr>
        <w:autoSpaceDE w:val="0"/>
        <w:autoSpaceDN w:val="0"/>
        <w:adjustRightInd w:val="0"/>
        <w:spacing w:line="360" w:lineRule="auto"/>
        <w:jc w:val="both"/>
        <w:rPr>
          <w:rFonts w:ascii="Tahoma" w:hAnsi="Tahoma" w:cs="Tahoma"/>
          <w:lang w:val="es-ES"/>
        </w:rPr>
      </w:pPr>
    </w:p>
    <w:p w:rsidR="00E30677"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Elaborar las preguntas y </w:t>
      </w:r>
      <w:r w:rsidR="00593F17" w:rsidRPr="009132A2">
        <w:rPr>
          <w:rFonts w:ascii="Tahoma" w:hAnsi="Tahoma" w:cs="Tahoma"/>
          <w:lang w:val="es-ES"/>
        </w:rPr>
        <w:t>ordénalas</w:t>
      </w:r>
      <w:r w:rsidRPr="009132A2">
        <w:rPr>
          <w:rFonts w:ascii="Tahoma" w:hAnsi="Tahoma" w:cs="Tahoma"/>
          <w:lang w:val="es-ES"/>
        </w:rPr>
        <w:t>.</w:t>
      </w:r>
    </w:p>
    <w:p w:rsidR="008D491C" w:rsidRPr="009132A2" w:rsidRDefault="008D491C" w:rsidP="0048784F">
      <w:pPr>
        <w:autoSpaceDE w:val="0"/>
        <w:autoSpaceDN w:val="0"/>
        <w:adjustRightInd w:val="0"/>
        <w:spacing w:line="360" w:lineRule="auto"/>
        <w:ind w:left="360"/>
        <w:jc w:val="both"/>
        <w:rPr>
          <w:rFonts w:ascii="Tahoma" w:hAnsi="Tahoma" w:cs="Tahoma"/>
          <w:lang w:val="es-ES"/>
        </w:rPr>
      </w:pPr>
    </w:p>
    <w:p w:rsidR="00E30677"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Elaborar el cuestionario inicial y probarlo.</w:t>
      </w:r>
    </w:p>
    <w:p w:rsidR="008D491C" w:rsidRPr="009132A2" w:rsidRDefault="008D491C" w:rsidP="0048784F">
      <w:pPr>
        <w:autoSpaceDE w:val="0"/>
        <w:autoSpaceDN w:val="0"/>
        <w:adjustRightInd w:val="0"/>
        <w:spacing w:line="360" w:lineRule="auto"/>
        <w:jc w:val="both"/>
        <w:rPr>
          <w:rFonts w:ascii="Tahoma" w:hAnsi="Tahoma" w:cs="Tahoma"/>
          <w:lang w:val="es-ES"/>
        </w:rPr>
      </w:pPr>
    </w:p>
    <w:p w:rsidR="00E30677" w:rsidRPr="009132A2" w:rsidRDefault="00E30677" w:rsidP="0048784F">
      <w:pPr>
        <w:numPr>
          <w:ilvl w:val="0"/>
          <w:numId w:val="17"/>
        </w:num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Redactar el </w:t>
      </w:r>
      <w:r w:rsidR="00593F17" w:rsidRPr="009132A2">
        <w:rPr>
          <w:rFonts w:ascii="Tahoma" w:hAnsi="Tahoma" w:cs="Tahoma"/>
          <w:lang w:val="es-ES"/>
        </w:rPr>
        <w:t>cuestionario</w:t>
      </w:r>
      <w:r w:rsidRPr="009132A2">
        <w:rPr>
          <w:rFonts w:ascii="Tahoma" w:hAnsi="Tahoma" w:cs="Tahoma"/>
          <w:lang w:val="es-ES"/>
        </w:rPr>
        <w:t xml:space="preserve"> definitivo.</w:t>
      </w:r>
    </w:p>
    <w:p w:rsidR="00B445E6" w:rsidRPr="009132A2" w:rsidRDefault="00B445E6" w:rsidP="0048784F">
      <w:pPr>
        <w:autoSpaceDE w:val="0"/>
        <w:autoSpaceDN w:val="0"/>
        <w:adjustRightInd w:val="0"/>
        <w:spacing w:line="360" w:lineRule="auto"/>
        <w:jc w:val="both"/>
        <w:rPr>
          <w:rFonts w:ascii="Tahoma" w:hAnsi="Tahoma" w:cs="Tahoma"/>
          <w:lang w:val="es-ES"/>
        </w:rPr>
      </w:pPr>
    </w:p>
    <w:p w:rsidR="00B445E6" w:rsidRPr="009132A2" w:rsidRDefault="005B3A33"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Los hallazgos de la sesión de grupo se </w:t>
      </w:r>
      <w:r w:rsidR="00593F17" w:rsidRPr="009132A2">
        <w:rPr>
          <w:rFonts w:ascii="Tahoma" w:hAnsi="Tahoma" w:cs="Tahoma"/>
          <w:lang w:val="es-ES"/>
        </w:rPr>
        <w:t>utilizaron</w:t>
      </w:r>
      <w:r w:rsidR="00B445E6" w:rsidRPr="009132A2">
        <w:rPr>
          <w:rFonts w:ascii="Tahoma" w:hAnsi="Tahoma" w:cs="Tahoma"/>
          <w:lang w:val="es-ES"/>
        </w:rPr>
        <w:t xml:space="preserve"> para estructurar el presente cuestionario</w:t>
      </w:r>
      <w:r w:rsidR="00367ED6" w:rsidRPr="009132A2">
        <w:rPr>
          <w:rFonts w:ascii="Tahoma" w:hAnsi="Tahoma" w:cs="Tahoma"/>
          <w:lang w:val="es-ES"/>
        </w:rPr>
        <w:t xml:space="preserve"> con 20</w:t>
      </w:r>
      <w:r w:rsidR="00414D3A" w:rsidRPr="009132A2">
        <w:rPr>
          <w:rFonts w:ascii="Tahoma" w:hAnsi="Tahoma" w:cs="Tahoma"/>
          <w:lang w:val="es-ES"/>
        </w:rPr>
        <w:t xml:space="preserve"> preguntas,</w:t>
      </w:r>
      <w:r w:rsidR="002A5B87" w:rsidRPr="009132A2">
        <w:rPr>
          <w:rFonts w:ascii="Tahoma" w:hAnsi="Tahoma" w:cs="Tahoma"/>
          <w:lang w:val="es-ES"/>
        </w:rPr>
        <w:t xml:space="preserve"> </w:t>
      </w:r>
      <w:r w:rsidR="00277271" w:rsidRPr="009132A2">
        <w:rPr>
          <w:rFonts w:ascii="Tahoma" w:hAnsi="Tahoma" w:cs="Tahoma"/>
          <w:lang w:val="es-ES"/>
        </w:rPr>
        <w:t>el cual</w:t>
      </w:r>
      <w:r w:rsidR="00414D3A" w:rsidRPr="009132A2">
        <w:rPr>
          <w:rFonts w:ascii="Tahoma" w:hAnsi="Tahoma" w:cs="Tahoma"/>
          <w:lang w:val="es-ES"/>
        </w:rPr>
        <w:t xml:space="preserve"> se diseño de tal manera que pueda cumplir con los objetivos establecidos anteriormente.</w:t>
      </w:r>
    </w:p>
    <w:p w:rsidR="00B33EBE" w:rsidRPr="009132A2" w:rsidRDefault="00B33EBE" w:rsidP="0048784F">
      <w:pPr>
        <w:autoSpaceDE w:val="0"/>
        <w:autoSpaceDN w:val="0"/>
        <w:adjustRightInd w:val="0"/>
        <w:spacing w:line="360" w:lineRule="auto"/>
        <w:jc w:val="both"/>
        <w:rPr>
          <w:rFonts w:ascii="Tahoma" w:hAnsi="Tahoma" w:cs="Tahoma"/>
          <w:lang w:val="es-ES"/>
        </w:rPr>
      </w:pPr>
    </w:p>
    <w:p w:rsidR="006F2DE8" w:rsidRPr="009132A2" w:rsidRDefault="00B33EBE"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Los ítems del 1 al </w:t>
      </w:r>
      <w:r w:rsidR="00784892" w:rsidRPr="009132A2">
        <w:rPr>
          <w:rFonts w:ascii="Tahoma" w:hAnsi="Tahoma" w:cs="Tahoma"/>
          <w:lang w:val="es-ES"/>
        </w:rPr>
        <w:t>9</w:t>
      </w:r>
      <w:r w:rsidRPr="009132A2">
        <w:rPr>
          <w:rFonts w:ascii="Tahoma" w:hAnsi="Tahoma" w:cs="Tahoma"/>
          <w:lang w:val="es-ES"/>
        </w:rPr>
        <w:t xml:space="preserve"> </w:t>
      </w:r>
      <w:r w:rsidR="00A26ACC" w:rsidRPr="009132A2">
        <w:rPr>
          <w:rFonts w:ascii="Tahoma" w:hAnsi="Tahoma" w:cs="Tahoma"/>
          <w:lang w:val="es-ES"/>
        </w:rPr>
        <w:t xml:space="preserve">tienen como objetivo definir el perfil </w:t>
      </w:r>
      <w:r w:rsidR="00593F17" w:rsidRPr="009132A2">
        <w:rPr>
          <w:rFonts w:ascii="Tahoma" w:hAnsi="Tahoma" w:cs="Tahoma"/>
          <w:lang w:val="es-ES"/>
        </w:rPr>
        <w:t>demográfico</w:t>
      </w:r>
      <w:r w:rsidR="00A26ACC" w:rsidRPr="009132A2">
        <w:rPr>
          <w:rFonts w:ascii="Tahoma" w:hAnsi="Tahoma" w:cs="Tahoma"/>
          <w:lang w:val="es-ES"/>
        </w:rPr>
        <w:t xml:space="preserve"> del mercado meta para los</w:t>
      </w:r>
      <w:r w:rsidR="00784892" w:rsidRPr="009132A2">
        <w:rPr>
          <w:rFonts w:ascii="Tahoma" w:hAnsi="Tahoma" w:cs="Tahoma"/>
          <w:lang w:val="es-ES"/>
        </w:rPr>
        <w:t xml:space="preserve"> nuevos </w:t>
      </w:r>
      <w:r w:rsidR="00A26ACC" w:rsidRPr="009132A2">
        <w:rPr>
          <w:rFonts w:ascii="Tahoma" w:hAnsi="Tahoma" w:cs="Tahoma"/>
          <w:lang w:val="es-ES"/>
        </w:rPr>
        <w:t xml:space="preserve"> caldos concentrados</w:t>
      </w:r>
      <w:r w:rsidR="00B10F74" w:rsidRPr="009132A2">
        <w:rPr>
          <w:rFonts w:ascii="Tahoma" w:hAnsi="Tahoma" w:cs="Tahoma"/>
          <w:lang w:val="es-ES"/>
        </w:rPr>
        <w:t xml:space="preserve"> de pollo</w:t>
      </w:r>
      <w:r w:rsidR="00A26ACC" w:rsidRPr="009132A2">
        <w:rPr>
          <w:rFonts w:ascii="Tahoma" w:hAnsi="Tahoma" w:cs="Tahoma"/>
          <w:lang w:val="es-ES"/>
        </w:rPr>
        <w:t xml:space="preserve">.  Esta </w:t>
      </w:r>
      <w:r w:rsidR="00593F17" w:rsidRPr="009132A2">
        <w:rPr>
          <w:rFonts w:ascii="Tahoma" w:hAnsi="Tahoma" w:cs="Tahoma"/>
          <w:lang w:val="es-ES"/>
        </w:rPr>
        <w:t>sección</w:t>
      </w:r>
      <w:r w:rsidR="00A26ACC" w:rsidRPr="009132A2">
        <w:rPr>
          <w:rFonts w:ascii="Tahoma" w:hAnsi="Tahoma" w:cs="Tahoma"/>
          <w:lang w:val="es-ES"/>
        </w:rPr>
        <w:t xml:space="preserve"> esta compuesta por </w:t>
      </w:r>
      <w:r w:rsidR="00B10F74" w:rsidRPr="009132A2">
        <w:rPr>
          <w:rFonts w:ascii="Tahoma" w:hAnsi="Tahoma" w:cs="Tahoma"/>
          <w:lang w:val="es-ES"/>
        </w:rPr>
        <w:t>las</w:t>
      </w:r>
      <w:r w:rsidR="00784892" w:rsidRPr="009132A2">
        <w:rPr>
          <w:rFonts w:ascii="Tahoma" w:hAnsi="Tahoma" w:cs="Tahoma"/>
          <w:lang w:val="es-ES"/>
        </w:rPr>
        <w:t xml:space="preserve"> variables edad, </w:t>
      </w:r>
      <w:r w:rsidR="00A26ACC" w:rsidRPr="009132A2">
        <w:rPr>
          <w:rFonts w:ascii="Tahoma" w:hAnsi="Tahoma" w:cs="Tahoma"/>
          <w:lang w:val="es-ES"/>
        </w:rPr>
        <w:t>sexo</w:t>
      </w:r>
      <w:r w:rsidR="00784892" w:rsidRPr="009132A2">
        <w:rPr>
          <w:rFonts w:ascii="Tahoma" w:hAnsi="Tahoma" w:cs="Tahoma"/>
          <w:lang w:val="es-ES"/>
        </w:rPr>
        <w:t>, estado civil, nivel de estudio, vivienda, sector de residencia y ocupación actual.</w:t>
      </w:r>
    </w:p>
    <w:p w:rsidR="006F2DE8" w:rsidRPr="009132A2" w:rsidRDefault="006F2DE8" w:rsidP="0048784F">
      <w:pPr>
        <w:autoSpaceDE w:val="0"/>
        <w:autoSpaceDN w:val="0"/>
        <w:adjustRightInd w:val="0"/>
        <w:spacing w:line="360" w:lineRule="auto"/>
        <w:jc w:val="both"/>
        <w:rPr>
          <w:rFonts w:ascii="Tahoma" w:hAnsi="Tahoma" w:cs="Tahoma"/>
          <w:lang w:val="es-ES"/>
        </w:rPr>
      </w:pPr>
    </w:p>
    <w:p w:rsidR="00B33EBE" w:rsidRPr="009132A2" w:rsidRDefault="00784892"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El </w:t>
      </w:r>
      <w:r w:rsidR="00593F17" w:rsidRPr="009132A2">
        <w:rPr>
          <w:rFonts w:ascii="Tahoma" w:hAnsi="Tahoma" w:cs="Tahoma"/>
          <w:lang w:val="es-ES"/>
        </w:rPr>
        <w:t>ítem</w:t>
      </w:r>
      <w:r w:rsidRPr="009132A2">
        <w:rPr>
          <w:rFonts w:ascii="Tahoma" w:hAnsi="Tahoma" w:cs="Tahoma"/>
          <w:lang w:val="es-ES"/>
        </w:rPr>
        <w:t xml:space="preserve"> 10 </w:t>
      </w:r>
      <w:r w:rsidR="00414D3A" w:rsidRPr="009132A2">
        <w:rPr>
          <w:rFonts w:ascii="Tahoma" w:hAnsi="Tahoma" w:cs="Tahoma"/>
          <w:lang w:val="es-ES"/>
        </w:rPr>
        <w:t>determinara cuales son los consumidores habituales y no habituales de caldos concentrados de pollo.</w:t>
      </w:r>
    </w:p>
    <w:p w:rsidR="0066379B" w:rsidRPr="009132A2" w:rsidRDefault="0066379B" w:rsidP="0048784F">
      <w:pPr>
        <w:autoSpaceDE w:val="0"/>
        <w:autoSpaceDN w:val="0"/>
        <w:adjustRightInd w:val="0"/>
        <w:spacing w:line="360" w:lineRule="auto"/>
        <w:jc w:val="both"/>
        <w:rPr>
          <w:rFonts w:ascii="Tahoma" w:hAnsi="Tahoma" w:cs="Tahoma"/>
          <w:lang w:val="es-ES"/>
        </w:rPr>
      </w:pPr>
    </w:p>
    <w:p w:rsidR="00B33EBE" w:rsidRPr="009132A2" w:rsidRDefault="00B33EBE"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L</w:t>
      </w:r>
      <w:r w:rsidR="00B10F74" w:rsidRPr="009132A2">
        <w:rPr>
          <w:rFonts w:ascii="Tahoma" w:hAnsi="Tahoma" w:cs="Tahoma"/>
          <w:lang w:val="es-ES"/>
        </w:rPr>
        <w:t xml:space="preserve">as preguntas del </w:t>
      </w:r>
      <w:r w:rsidR="00784892" w:rsidRPr="009132A2">
        <w:rPr>
          <w:rFonts w:ascii="Tahoma" w:hAnsi="Tahoma" w:cs="Tahoma"/>
          <w:lang w:val="es-ES"/>
        </w:rPr>
        <w:t>11</w:t>
      </w:r>
      <w:r w:rsidR="00B10F74" w:rsidRPr="009132A2">
        <w:rPr>
          <w:rFonts w:ascii="Tahoma" w:hAnsi="Tahoma" w:cs="Tahoma"/>
          <w:lang w:val="es-ES"/>
        </w:rPr>
        <w:t xml:space="preserve"> </w:t>
      </w:r>
      <w:r w:rsidR="00784892" w:rsidRPr="009132A2">
        <w:rPr>
          <w:rFonts w:ascii="Tahoma" w:hAnsi="Tahoma" w:cs="Tahoma"/>
          <w:lang w:val="es-ES"/>
        </w:rPr>
        <w:t>al 14</w:t>
      </w:r>
      <w:r w:rsidR="00A26ACC" w:rsidRPr="009132A2">
        <w:rPr>
          <w:rFonts w:ascii="Tahoma" w:hAnsi="Tahoma" w:cs="Tahoma"/>
          <w:lang w:val="es-ES"/>
        </w:rPr>
        <w:t xml:space="preserve"> </w:t>
      </w:r>
      <w:r w:rsidR="00593F17" w:rsidRPr="009132A2">
        <w:rPr>
          <w:rFonts w:ascii="Tahoma" w:hAnsi="Tahoma" w:cs="Tahoma"/>
          <w:lang w:val="es-ES"/>
        </w:rPr>
        <w:t>darán</w:t>
      </w:r>
      <w:r w:rsidRPr="009132A2">
        <w:rPr>
          <w:rFonts w:ascii="Tahoma" w:hAnsi="Tahoma" w:cs="Tahoma"/>
          <w:lang w:val="es-ES"/>
        </w:rPr>
        <w:t xml:space="preserve"> información sobre los sitios de</w:t>
      </w:r>
      <w:r w:rsidR="00B10F74" w:rsidRPr="009132A2">
        <w:rPr>
          <w:rFonts w:ascii="Tahoma" w:hAnsi="Tahoma" w:cs="Tahoma"/>
          <w:lang w:val="es-ES"/>
        </w:rPr>
        <w:t xml:space="preserve"> compra, frecuencia de compra, </w:t>
      </w:r>
      <w:r w:rsidR="00A536AE" w:rsidRPr="009132A2">
        <w:rPr>
          <w:rFonts w:ascii="Tahoma" w:hAnsi="Tahoma" w:cs="Tahoma"/>
          <w:lang w:val="es-ES"/>
        </w:rPr>
        <w:t>presentación</w:t>
      </w:r>
      <w:r w:rsidRPr="009132A2">
        <w:rPr>
          <w:rFonts w:ascii="Tahoma" w:hAnsi="Tahoma" w:cs="Tahoma"/>
          <w:lang w:val="es-ES"/>
        </w:rPr>
        <w:t xml:space="preserve"> y cantidad que prefieren los consumidores al comprar caldos concentrados de pollo.</w:t>
      </w:r>
    </w:p>
    <w:p w:rsidR="0066379B" w:rsidRPr="009132A2" w:rsidRDefault="0066379B" w:rsidP="0048784F">
      <w:pPr>
        <w:autoSpaceDE w:val="0"/>
        <w:autoSpaceDN w:val="0"/>
        <w:adjustRightInd w:val="0"/>
        <w:spacing w:line="360" w:lineRule="auto"/>
        <w:jc w:val="both"/>
        <w:rPr>
          <w:rFonts w:ascii="Tahoma" w:hAnsi="Tahoma" w:cs="Tahoma"/>
          <w:lang w:val="es-ES"/>
        </w:rPr>
      </w:pPr>
    </w:p>
    <w:p w:rsidR="00B33EBE" w:rsidRPr="009132A2" w:rsidRDefault="00C6348C"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Los ítems del 15</w:t>
      </w:r>
      <w:r w:rsidR="00B10F74" w:rsidRPr="009132A2">
        <w:rPr>
          <w:rFonts w:ascii="Tahoma" w:hAnsi="Tahoma" w:cs="Tahoma"/>
          <w:lang w:val="es-ES"/>
        </w:rPr>
        <w:t xml:space="preserve"> al </w:t>
      </w:r>
      <w:r w:rsidRPr="009132A2">
        <w:rPr>
          <w:rFonts w:ascii="Tahoma" w:hAnsi="Tahoma" w:cs="Tahoma"/>
          <w:lang w:val="es-ES"/>
        </w:rPr>
        <w:t>16</w:t>
      </w:r>
      <w:r w:rsidR="00B33EBE" w:rsidRPr="009132A2">
        <w:rPr>
          <w:rFonts w:ascii="Tahoma" w:hAnsi="Tahoma" w:cs="Tahoma"/>
          <w:lang w:val="es-ES"/>
        </w:rPr>
        <w:t xml:space="preserve"> </w:t>
      </w:r>
      <w:r w:rsidR="00A26ACC" w:rsidRPr="009132A2">
        <w:rPr>
          <w:rFonts w:ascii="Tahoma" w:hAnsi="Tahoma" w:cs="Tahoma"/>
          <w:lang w:val="es-ES"/>
        </w:rPr>
        <w:t>determinaran cuales son los</w:t>
      </w:r>
      <w:r w:rsidR="00362733" w:rsidRPr="009132A2">
        <w:rPr>
          <w:rFonts w:ascii="Tahoma" w:hAnsi="Tahoma" w:cs="Tahoma"/>
          <w:lang w:val="es-ES"/>
        </w:rPr>
        <w:t xml:space="preserve"> atributos</w:t>
      </w:r>
      <w:r w:rsidR="00B33EBE" w:rsidRPr="009132A2">
        <w:rPr>
          <w:rFonts w:ascii="Tahoma" w:hAnsi="Tahoma" w:cs="Tahoma"/>
          <w:lang w:val="es-ES"/>
        </w:rPr>
        <w:t xml:space="preserve"> que influyen en el consumidor al momento de comprar caldos concent</w:t>
      </w:r>
      <w:r w:rsidR="00A26ACC" w:rsidRPr="009132A2">
        <w:rPr>
          <w:rFonts w:ascii="Tahoma" w:hAnsi="Tahoma" w:cs="Tahoma"/>
          <w:lang w:val="es-ES"/>
        </w:rPr>
        <w:t>rados de pollo y  cual es la  marca</w:t>
      </w:r>
      <w:r w:rsidR="00B33EBE" w:rsidRPr="009132A2">
        <w:rPr>
          <w:rFonts w:ascii="Tahoma" w:hAnsi="Tahoma" w:cs="Tahoma"/>
          <w:lang w:val="es-ES"/>
        </w:rPr>
        <w:t xml:space="preserve"> que </w:t>
      </w:r>
      <w:r w:rsidR="00436F1C" w:rsidRPr="009132A2">
        <w:rPr>
          <w:rFonts w:ascii="Tahoma" w:hAnsi="Tahoma" w:cs="Tahoma"/>
          <w:lang w:val="es-ES"/>
        </w:rPr>
        <w:t>más</w:t>
      </w:r>
      <w:r w:rsidR="00B33EBE" w:rsidRPr="009132A2">
        <w:rPr>
          <w:rFonts w:ascii="Tahoma" w:hAnsi="Tahoma" w:cs="Tahoma"/>
          <w:lang w:val="es-ES"/>
        </w:rPr>
        <w:t xml:space="preserve"> compran.</w:t>
      </w:r>
    </w:p>
    <w:p w:rsidR="0066379B" w:rsidRPr="009132A2" w:rsidRDefault="0066379B" w:rsidP="0048784F">
      <w:pPr>
        <w:autoSpaceDE w:val="0"/>
        <w:autoSpaceDN w:val="0"/>
        <w:adjustRightInd w:val="0"/>
        <w:spacing w:line="360" w:lineRule="auto"/>
        <w:jc w:val="both"/>
        <w:rPr>
          <w:rFonts w:ascii="Tahoma" w:hAnsi="Tahoma" w:cs="Tahoma"/>
          <w:lang w:val="es-ES"/>
        </w:rPr>
      </w:pPr>
    </w:p>
    <w:p w:rsidR="00B33EBE" w:rsidRPr="009132A2" w:rsidRDefault="00B33EBE"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Las pregunta</w:t>
      </w:r>
      <w:r w:rsidR="00B10F74" w:rsidRPr="009132A2">
        <w:rPr>
          <w:rFonts w:ascii="Tahoma" w:hAnsi="Tahoma" w:cs="Tahoma"/>
          <w:lang w:val="es-ES"/>
        </w:rPr>
        <w:t>s del 1</w:t>
      </w:r>
      <w:r w:rsidR="00110426" w:rsidRPr="009132A2">
        <w:rPr>
          <w:rFonts w:ascii="Tahoma" w:hAnsi="Tahoma" w:cs="Tahoma"/>
          <w:lang w:val="es-ES"/>
        </w:rPr>
        <w:t xml:space="preserve">7 </w:t>
      </w:r>
      <w:r w:rsidR="00A26ACC" w:rsidRPr="009132A2">
        <w:rPr>
          <w:rFonts w:ascii="Tahoma" w:hAnsi="Tahoma" w:cs="Tahoma"/>
          <w:lang w:val="es-ES"/>
        </w:rPr>
        <w:t xml:space="preserve">ayudara a saber cuales son los </w:t>
      </w:r>
      <w:r w:rsidRPr="009132A2">
        <w:rPr>
          <w:rFonts w:ascii="Tahoma" w:hAnsi="Tahoma" w:cs="Tahoma"/>
          <w:lang w:val="es-ES"/>
        </w:rPr>
        <w:t xml:space="preserve"> principales usos de los caldos concentrados de pollo</w:t>
      </w:r>
      <w:r w:rsidR="00110426" w:rsidRPr="009132A2">
        <w:rPr>
          <w:rFonts w:ascii="Tahoma" w:hAnsi="Tahoma" w:cs="Tahoma"/>
          <w:lang w:val="es-ES"/>
        </w:rPr>
        <w:t>.</w:t>
      </w:r>
    </w:p>
    <w:p w:rsidR="0066379B" w:rsidRPr="009132A2" w:rsidRDefault="0066379B" w:rsidP="0048784F">
      <w:pPr>
        <w:autoSpaceDE w:val="0"/>
        <w:autoSpaceDN w:val="0"/>
        <w:adjustRightInd w:val="0"/>
        <w:spacing w:line="360" w:lineRule="auto"/>
        <w:jc w:val="both"/>
        <w:rPr>
          <w:rFonts w:ascii="Tahoma" w:hAnsi="Tahoma" w:cs="Tahoma"/>
          <w:lang w:val="es-ES"/>
        </w:rPr>
      </w:pPr>
    </w:p>
    <w:p w:rsidR="00B33EBE" w:rsidRPr="009132A2" w:rsidRDefault="00B33EBE" w:rsidP="0048784F">
      <w:pPr>
        <w:numPr>
          <w:ilvl w:val="0"/>
          <w:numId w:val="11"/>
        </w:numPr>
        <w:autoSpaceDE w:val="0"/>
        <w:autoSpaceDN w:val="0"/>
        <w:adjustRightInd w:val="0"/>
        <w:spacing w:line="360" w:lineRule="auto"/>
        <w:jc w:val="both"/>
        <w:rPr>
          <w:rFonts w:ascii="Tahoma" w:hAnsi="Tahoma" w:cs="Tahoma"/>
          <w:lang w:val="es-ES"/>
        </w:rPr>
      </w:pPr>
      <w:r w:rsidRPr="009132A2">
        <w:rPr>
          <w:rFonts w:ascii="Tahoma" w:hAnsi="Tahoma" w:cs="Tahoma"/>
          <w:lang w:val="es-ES"/>
        </w:rPr>
        <w:t>La pregunta 1</w:t>
      </w:r>
      <w:r w:rsidR="00362733" w:rsidRPr="009132A2">
        <w:rPr>
          <w:rFonts w:ascii="Tahoma" w:hAnsi="Tahoma" w:cs="Tahoma"/>
          <w:lang w:val="es-ES"/>
        </w:rPr>
        <w:t>8 al 19</w:t>
      </w:r>
      <w:r w:rsidRPr="009132A2">
        <w:rPr>
          <w:rFonts w:ascii="Tahoma" w:hAnsi="Tahoma" w:cs="Tahoma"/>
          <w:lang w:val="es-ES"/>
        </w:rPr>
        <w:t xml:space="preserve"> </w:t>
      </w:r>
      <w:r w:rsidR="00A26ACC" w:rsidRPr="009132A2">
        <w:rPr>
          <w:rFonts w:ascii="Tahoma" w:hAnsi="Tahoma" w:cs="Tahoma"/>
          <w:lang w:val="es-ES"/>
        </w:rPr>
        <w:t xml:space="preserve">trata de medir la respuesta de los consumidores frente a la idea de poner en el mercado los </w:t>
      </w:r>
      <w:r w:rsidRPr="009132A2">
        <w:rPr>
          <w:rFonts w:ascii="Tahoma" w:hAnsi="Tahoma" w:cs="Tahoma"/>
          <w:lang w:val="es-ES"/>
        </w:rPr>
        <w:t xml:space="preserve"> caldos concen</w:t>
      </w:r>
      <w:r w:rsidR="00C6348C" w:rsidRPr="009132A2">
        <w:rPr>
          <w:rFonts w:ascii="Tahoma" w:hAnsi="Tahoma" w:cs="Tahoma"/>
          <w:lang w:val="es-ES"/>
        </w:rPr>
        <w:t xml:space="preserve">trados de pollo marca Mr. Pollo y </w:t>
      </w:r>
      <w:r w:rsidR="00593F17" w:rsidRPr="009132A2">
        <w:rPr>
          <w:rFonts w:ascii="Tahoma" w:hAnsi="Tahoma" w:cs="Tahoma"/>
          <w:lang w:val="es-ES"/>
        </w:rPr>
        <w:t>también</w:t>
      </w:r>
      <w:r w:rsidR="00C6348C" w:rsidRPr="009132A2">
        <w:rPr>
          <w:rFonts w:ascii="Tahoma" w:hAnsi="Tahoma" w:cs="Tahoma"/>
          <w:lang w:val="es-ES"/>
        </w:rPr>
        <w:t xml:space="preserve"> se </w:t>
      </w:r>
      <w:r w:rsidR="00593F17" w:rsidRPr="009132A2">
        <w:rPr>
          <w:rFonts w:ascii="Tahoma" w:hAnsi="Tahoma" w:cs="Tahoma"/>
          <w:lang w:val="es-ES"/>
        </w:rPr>
        <w:t>conocerá</w:t>
      </w:r>
      <w:r w:rsidR="00C6348C" w:rsidRPr="009132A2">
        <w:rPr>
          <w:rFonts w:ascii="Tahoma" w:hAnsi="Tahoma" w:cs="Tahoma"/>
          <w:lang w:val="es-ES"/>
        </w:rPr>
        <w:t xml:space="preserve"> que precio </w:t>
      </w:r>
      <w:r w:rsidR="00A536AE" w:rsidRPr="009132A2">
        <w:rPr>
          <w:rFonts w:ascii="Tahoma" w:hAnsi="Tahoma" w:cs="Tahoma"/>
          <w:lang w:val="es-ES"/>
        </w:rPr>
        <w:t>estarían</w:t>
      </w:r>
      <w:r w:rsidR="00C6348C" w:rsidRPr="009132A2">
        <w:rPr>
          <w:rFonts w:ascii="Tahoma" w:hAnsi="Tahoma" w:cs="Tahoma"/>
          <w:lang w:val="es-ES"/>
        </w:rPr>
        <w:t xml:space="preserve"> dispuestos a pagar de acuerdo a la cantidad que habitualmente compran.</w:t>
      </w:r>
    </w:p>
    <w:p w:rsidR="00220130" w:rsidRPr="009132A2" w:rsidRDefault="00824239" w:rsidP="00E510CC">
      <w:pPr>
        <w:pStyle w:val="Ttulo3"/>
        <w:numPr>
          <w:ilvl w:val="0"/>
          <w:numId w:val="0"/>
        </w:numPr>
        <w:spacing w:line="360" w:lineRule="auto"/>
        <w:rPr>
          <w:rFonts w:ascii="Tahoma" w:hAnsi="Tahoma" w:cs="Tahoma"/>
          <w:color w:val="000000"/>
          <w:sz w:val="24"/>
          <w:szCs w:val="24"/>
          <w:lang w:val="es-ES"/>
        </w:rPr>
      </w:pPr>
      <w:bookmarkStart w:id="384" w:name="_Toc162943876"/>
      <w:bookmarkStart w:id="385" w:name="_Toc162945376"/>
      <w:bookmarkStart w:id="386" w:name="_Toc162945563"/>
      <w:bookmarkStart w:id="387" w:name="_Toc162946128"/>
      <w:bookmarkStart w:id="388" w:name="_Toc162955471"/>
      <w:bookmarkStart w:id="389" w:name="_Toc162957407"/>
      <w:bookmarkStart w:id="390" w:name="_Toc162957780"/>
      <w:bookmarkStart w:id="391" w:name="_Toc164220762"/>
      <w:bookmarkStart w:id="392" w:name="_Toc164223925"/>
      <w:r w:rsidRPr="009132A2">
        <w:rPr>
          <w:rFonts w:ascii="Tahoma" w:hAnsi="Tahoma" w:cs="Tahoma"/>
          <w:color w:val="000000"/>
          <w:sz w:val="24"/>
          <w:szCs w:val="24"/>
          <w:lang w:val="es-ES"/>
        </w:rPr>
        <w:t xml:space="preserve">3.1.6  </w:t>
      </w:r>
      <w:r w:rsidR="00220130" w:rsidRPr="009132A2">
        <w:rPr>
          <w:rFonts w:ascii="Tahoma" w:hAnsi="Tahoma" w:cs="Tahoma"/>
          <w:color w:val="000000"/>
          <w:sz w:val="24"/>
          <w:szCs w:val="24"/>
          <w:lang w:val="es-ES"/>
        </w:rPr>
        <w:t xml:space="preserve">DEFINICION DE </w:t>
      </w:r>
      <w:smartTag w:uri="urn:schemas-microsoft-com:office:smarttags" w:element="PersonName">
        <w:smartTagPr>
          <w:attr w:name="ProductID" w:val="LA POBLACION OBJETIVO"/>
        </w:smartTagPr>
        <w:smartTag w:uri="urn:schemas-microsoft-com:office:smarttags" w:element="PersonName">
          <w:smartTagPr>
            <w:attr w:name="ProductID" w:val="LA POBLACION"/>
          </w:smartTagPr>
          <w:r w:rsidR="00220130" w:rsidRPr="009132A2">
            <w:rPr>
              <w:rFonts w:ascii="Tahoma" w:hAnsi="Tahoma" w:cs="Tahoma"/>
              <w:color w:val="000000"/>
              <w:sz w:val="24"/>
              <w:szCs w:val="24"/>
              <w:lang w:val="es-ES"/>
            </w:rPr>
            <w:t>LA POBLACION</w:t>
          </w:r>
        </w:smartTag>
        <w:r w:rsidR="00220130" w:rsidRPr="009132A2">
          <w:rPr>
            <w:rFonts w:ascii="Tahoma" w:hAnsi="Tahoma" w:cs="Tahoma"/>
            <w:color w:val="000000"/>
            <w:sz w:val="24"/>
            <w:szCs w:val="24"/>
            <w:lang w:val="es-ES"/>
          </w:rPr>
          <w:t xml:space="preserve"> OBJETIVO</w:t>
        </w:r>
      </w:smartTag>
      <w:bookmarkEnd w:id="384"/>
      <w:bookmarkEnd w:id="385"/>
      <w:bookmarkEnd w:id="386"/>
      <w:bookmarkEnd w:id="387"/>
      <w:bookmarkEnd w:id="388"/>
      <w:bookmarkEnd w:id="389"/>
      <w:bookmarkEnd w:id="390"/>
      <w:bookmarkEnd w:id="391"/>
      <w:bookmarkEnd w:id="392"/>
    </w:p>
    <w:p w:rsidR="00220130" w:rsidRPr="009132A2" w:rsidRDefault="00220130" w:rsidP="00E510CC">
      <w:pPr>
        <w:autoSpaceDE w:val="0"/>
        <w:autoSpaceDN w:val="0"/>
        <w:adjustRightInd w:val="0"/>
        <w:spacing w:line="360" w:lineRule="auto"/>
        <w:jc w:val="both"/>
        <w:rPr>
          <w:rFonts w:ascii="Tahoma" w:hAnsi="Tahoma" w:cs="Tahoma"/>
          <w:color w:val="000000"/>
          <w:lang w:val="es-ES"/>
        </w:rPr>
      </w:pPr>
      <w:r w:rsidRPr="009132A2">
        <w:rPr>
          <w:rFonts w:ascii="Tahoma" w:hAnsi="Tahoma" w:cs="Tahoma"/>
          <w:color w:val="000000"/>
          <w:lang w:val="es-ES"/>
        </w:rPr>
        <w:t xml:space="preserve">La población objetivo es </w:t>
      </w:r>
      <w:r w:rsidR="00F758D2" w:rsidRPr="009132A2">
        <w:rPr>
          <w:rFonts w:ascii="Tahoma" w:hAnsi="Tahoma" w:cs="Tahoma"/>
          <w:color w:val="000000"/>
          <w:lang w:val="es-ES"/>
        </w:rPr>
        <w:t xml:space="preserve">la totalidad de elementos o individuos que tienen ciertas </w:t>
      </w:r>
      <w:r w:rsidR="00593F17" w:rsidRPr="009132A2">
        <w:rPr>
          <w:rFonts w:ascii="Tahoma" w:hAnsi="Tahoma" w:cs="Tahoma"/>
          <w:color w:val="000000"/>
          <w:lang w:val="es-ES"/>
        </w:rPr>
        <w:t>características</w:t>
      </w:r>
      <w:r w:rsidR="00F758D2" w:rsidRPr="009132A2">
        <w:rPr>
          <w:rFonts w:ascii="Tahoma" w:hAnsi="Tahoma" w:cs="Tahoma"/>
          <w:color w:val="000000"/>
          <w:lang w:val="es-ES"/>
        </w:rPr>
        <w:t xml:space="preserve"> similares y sobre las cuales se desea información.</w:t>
      </w:r>
    </w:p>
    <w:p w:rsidR="00220130" w:rsidRPr="009132A2" w:rsidRDefault="00220130" w:rsidP="0048784F">
      <w:pPr>
        <w:autoSpaceDE w:val="0"/>
        <w:autoSpaceDN w:val="0"/>
        <w:adjustRightInd w:val="0"/>
        <w:spacing w:line="360" w:lineRule="auto"/>
        <w:rPr>
          <w:rFonts w:ascii="Tahoma" w:hAnsi="Tahoma" w:cs="Tahoma"/>
          <w:color w:val="000000"/>
          <w:lang w:val="es-ES"/>
        </w:rPr>
      </w:pPr>
    </w:p>
    <w:p w:rsidR="00CE2299" w:rsidRPr="009132A2" w:rsidRDefault="00220130" w:rsidP="00CE2299">
      <w:pPr>
        <w:autoSpaceDE w:val="0"/>
        <w:autoSpaceDN w:val="0"/>
        <w:adjustRightInd w:val="0"/>
        <w:spacing w:line="360" w:lineRule="auto"/>
        <w:jc w:val="both"/>
        <w:rPr>
          <w:rFonts w:ascii="Tahoma" w:hAnsi="Tahoma" w:cs="Tahoma"/>
          <w:lang w:val="es-ES"/>
        </w:rPr>
      </w:pPr>
      <w:r w:rsidRPr="009132A2">
        <w:rPr>
          <w:rFonts w:ascii="Tahoma" w:hAnsi="Tahoma" w:cs="Tahoma"/>
          <w:lang w:val="es-ES"/>
        </w:rPr>
        <w:t>La poblac</w:t>
      </w:r>
      <w:r w:rsidR="009202D0" w:rsidRPr="009132A2">
        <w:rPr>
          <w:rFonts w:ascii="Tahoma" w:hAnsi="Tahoma" w:cs="Tahoma"/>
          <w:lang w:val="es-ES"/>
        </w:rPr>
        <w:t>ión objeto de estudio estuvo</w:t>
      </w:r>
      <w:r w:rsidR="00194F00" w:rsidRPr="009132A2">
        <w:rPr>
          <w:rFonts w:ascii="Tahoma" w:hAnsi="Tahoma" w:cs="Tahoma"/>
          <w:lang w:val="es-ES"/>
        </w:rPr>
        <w:t xml:space="preserve"> conformada por</w:t>
      </w:r>
      <w:r w:rsidRPr="009132A2">
        <w:rPr>
          <w:rFonts w:ascii="Tahoma" w:hAnsi="Tahoma" w:cs="Tahoma"/>
          <w:lang w:val="es-ES"/>
        </w:rPr>
        <w:t xml:space="preserve"> hombres </w:t>
      </w:r>
      <w:r w:rsidR="00194F00" w:rsidRPr="009132A2">
        <w:rPr>
          <w:rFonts w:ascii="Tahoma" w:hAnsi="Tahoma" w:cs="Tahoma"/>
          <w:lang w:val="es-ES"/>
        </w:rPr>
        <w:t>y mu</w:t>
      </w:r>
      <w:r w:rsidR="009202D0" w:rsidRPr="009132A2">
        <w:rPr>
          <w:rFonts w:ascii="Tahoma" w:hAnsi="Tahoma" w:cs="Tahoma"/>
          <w:lang w:val="es-ES"/>
        </w:rPr>
        <w:t>jeres cuyas edades se encuentraban</w:t>
      </w:r>
      <w:r w:rsidRPr="009132A2">
        <w:rPr>
          <w:rFonts w:ascii="Tahoma" w:hAnsi="Tahoma" w:cs="Tahoma"/>
          <w:lang w:val="es-ES"/>
        </w:rPr>
        <w:t xml:space="preserve"> entre</w:t>
      </w:r>
      <w:r w:rsidRPr="009132A2">
        <w:rPr>
          <w:rFonts w:ascii="Tahoma" w:hAnsi="Tahoma" w:cs="Tahoma"/>
          <w:i/>
          <w:iCs/>
          <w:lang w:val="es-ES"/>
        </w:rPr>
        <w:t xml:space="preserve"> 20 años </w:t>
      </w:r>
      <w:r w:rsidRPr="009132A2">
        <w:rPr>
          <w:rFonts w:ascii="Tahoma" w:hAnsi="Tahoma" w:cs="Tahoma"/>
          <w:lang w:val="es-ES"/>
        </w:rPr>
        <w:t>y</w:t>
      </w:r>
      <w:r w:rsidR="00F758D2" w:rsidRPr="009132A2">
        <w:rPr>
          <w:rFonts w:ascii="Tahoma" w:hAnsi="Tahoma" w:cs="Tahoma"/>
          <w:lang w:val="es-ES"/>
        </w:rPr>
        <w:t xml:space="preserve"> </w:t>
      </w:r>
      <w:r w:rsidRPr="009132A2">
        <w:rPr>
          <w:rFonts w:ascii="Tahoma" w:hAnsi="Tahoma" w:cs="Tahoma"/>
          <w:i/>
          <w:iCs/>
          <w:lang w:val="es-ES"/>
        </w:rPr>
        <w:t>50 años de edad</w:t>
      </w:r>
      <w:r w:rsidR="00D67782" w:rsidRPr="009132A2">
        <w:rPr>
          <w:rFonts w:ascii="Tahoma" w:hAnsi="Tahoma" w:cs="Tahoma"/>
          <w:i/>
          <w:iCs/>
          <w:lang w:val="es-ES"/>
        </w:rPr>
        <w:t xml:space="preserve"> o mas</w:t>
      </w:r>
      <w:r w:rsidRPr="009132A2">
        <w:rPr>
          <w:rFonts w:ascii="Tahoma" w:hAnsi="Tahoma" w:cs="Tahoma"/>
          <w:lang w:val="es-ES"/>
        </w:rPr>
        <w:t xml:space="preserve">, </w:t>
      </w:r>
      <w:r w:rsidR="009202D0" w:rsidRPr="009132A2">
        <w:rPr>
          <w:rFonts w:ascii="Tahoma" w:hAnsi="Tahoma" w:cs="Tahoma"/>
          <w:lang w:val="es-ES"/>
        </w:rPr>
        <w:t xml:space="preserve">pertenecientes al sector urbano de la ciudad de Guayaquil, </w:t>
      </w:r>
      <w:r w:rsidRPr="009132A2">
        <w:rPr>
          <w:rFonts w:ascii="Tahoma" w:hAnsi="Tahoma" w:cs="Tahoma"/>
          <w:lang w:val="es-ES"/>
        </w:rPr>
        <w:t>que compran caldos concentrados</w:t>
      </w:r>
      <w:r w:rsidR="001722B7" w:rsidRPr="009132A2">
        <w:rPr>
          <w:rFonts w:ascii="Tahoma" w:hAnsi="Tahoma" w:cs="Tahoma"/>
          <w:lang w:val="es-ES"/>
        </w:rPr>
        <w:t xml:space="preserve"> de pollo</w:t>
      </w:r>
      <w:r w:rsidR="009202D0" w:rsidRPr="009132A2">
        <w:rPr>
          <w:rFonts w:ascii="Tahoma" w:hAnsi="Tahoma" w:cs="Tahoma"/>
          <w:lang w:val="es-ES"/>
        </w:rPr>
        <w:t xml:space="preserve"> en las tiendas y supermercados.</w:t>
      </w:r>
    </w:p>
    <w:p w:rsidR="00CE2299" w:rsidRPr="009132A2" w:rsidRDefault="00CE2299" w:rsidP="00CE2299">
      <w:pPr>
        <w:autoSpaceDE w:val="0"/>
        <w:autoSpaceDN w:val="0"/>
        <w:adjustRightInd w:val="0"/>
        <w:spacing w:line="360" w:lineRule="auto"/>
        <w:jc w:val="both"/>
        <w:rPr>
          <w:rFonts w:ascii="Tahoma" w:hAnsi="Tahoma" w:cs="Tahoma"/>
          <w:lang w:val="es-ES"/>
        </w:rPr>
      </w:pPr>
    </w:p>
    <w:p w:rsidR="00FF2839" w:rsidRPr="009132A2" w:rsidRDefault="00FF2839" w:rsidP="00CE2299">
      <w:pPr>
        <w:pStyle w:val="Ttulo3"/>
        <w:numPr>
          <w:ilvl w:val="2"/>
          <w:numId w:val="32"/>
        </w:numPr>
        <w:spacing w:before="0" w:after="0" w:line="360" w:lineRule="auto"/>
        <w:rPr>
          <w:rFonts w:ascii="Tahoma" w:hAnsi="Tahoma" w:cs="Tahoma"/>
          <w:sz w:val="24"/>
          <w:szCs w:val="24"/>
          <w:lang w:val="es-ES"/>
        </w:rPr>
      </w:pPr>
      <w:bookmarkStart w:id="393" w:name="_Toc162943877"/>
      <w:bookmarkStart w:id="394" w:name="_Toc162945377"/>
      <w:bookmarkStart w:id="395" w:name="_Toc162945564"/>
      <w:bookmarkStart w:id="396" w:name="_Toc162946129"/>
      <w:bookmarkStart w:id="397" w:name="_Toc162955472"/>
      <w:bookmarkStart w:id="398" w:name="_Toc162957408"/>
      <w:bookmarkStart w:id="399" w:name="_Toc162957781"/>
      <w:bookmarkStart w:id="400" w:name="_Toc164220763"/>
      <w:bookmarkStart w:id="401" w:name="_Toc164223926"/>
      <w:r w:rsidRPr="009132A2">
        <w:rPr>
          <w:rFonts w:ascii="Tahoma" w:hAnsi="Tahoma" w:cs="Tahoma"/>
          <w:sz w:val="24"/>
          <w:szCs w:val="24"/>
          <w:lang w:val="es-ES"/>
        </w:rPr>
        <w:t xml:space="preserve">METODO PARA </w:t>
      </w:r>
      <w:smartTag w:uri="urn:schemas-microsoft-com:office:smarttags" w:element="PersonName">
        <w:smartTagPr>
          <w:attr w:name="ProductID" w:val="LA DETERMINACION DEL"/>
        </w:smartTagPr>
        <w:smartTag w:uri="urn:schemas-microsoft-com:office:smarttags" w:element="PersonName">
          <w:smartTagPr>
            <w:attr w:name="ProductID" w:val="LA DETERMINACION"/>
          </w:smartTagPr>
          <w:r w:rsidRPr="009132A2">
            <w:rPr>
              <w:rFonts w:ascii="Tahoma" w:hAnsi="Tahoma" w:cs="Tahoma"/>
              <w:sz w:val="24"/>
              <w:szCs w:val="24"/>
              <w:lang w:val="es-ES"/>
            </w:rPr>
            <w:t>LA DETERMINACION</w:t>
          </w:r>
        </w:smartTag>
        <w:r w:rsidRPr="009132A2">
          <w:rPr>
            <w:rFonts w:ascii="Tahoma" w:hAnsi="Tahoma" w:cs="Tahoma"/>
            <w:sz w:val="24"/>
            <w:szCs w:val="24"/>
            <w:lang w:val="es-ES"/>
          </w:rPr>
          <w:t xml:space="preserve"> DEL</w:t>
        </w:r>
      </w:smartTag>
      <w:r w:rsidR="002F1C7E" w:rsidRPr="009132A2">
        <w:rPr>
          <w:rFonts w:ascii="Tahoma" w:hAnsi="Tahoma" w:cs="Tahoma"/>
          <w:sz w:val="24"/>
          <w:szCs w:val="24"/>
          <w:lang w:val="es-ES"/>
        </w:rPr>
        <w:t xml:space="preserve"> TAMAÑO </w:t>
      </w:r>
      <w:r w:rsidR="00BC5876" w:rsidRPr="009132A2">
        <w:rPr>
          <w:rFonts w:ascii="Tahoma" w:hAnsi="Tahoma" w:cs="Tahoma"/>
          <w:sz w:val="24"/>
          <w:szCs w:val="24"/>
          <w:lang w:val="es-ES"/>
        </w:rPr>
        <w:t xml:space="preserve">DE </w:t>
      </w:r>
      <w:smartTag w:uri="urn:schemas-microsoft-com:office:smarttags" w:element="PersonName">
        <w:smartTagPr>
          <w:attr w:name="ProductID" w:val="LA MUESTRA.￼"/>
        </w:smartTagPr>
        <w:r w:rsidR="00BC5876" w:rsidRPr="009132A2">
          <w:rPr>
            <w:rFonts w:ascii="Tahoma" w:hAnsi="Tahoma" w:cs="Tahoma"/>
            <w:sz w:val="24"/>
            <w:szCs w:val="24"/>
            <w:lang w:val="es-ES"/>
          </w:rPr>
          <w:t xml:space="preserve">LA </w:t>
        </w:r>
        <w:r w:rsidRPr="009132A2">
          <w:rPr>
            <w:rFonts w:ascii="Tahoma" w:hAnsi="Tahoma" w:cs="Tahoma"/>
            <w:sz w:val="24"/>
            <w:szCs w:val="24"/>
            <w:lang w:val="es-ES"/>
          </w:rPr>
          <w:t>MUESTRA.</w:t>
        </w:r>
        <w:r w:rsidR="00045F13" w:rsidRPr="009132A2">
          <w:rPr>
            <w:rStyle w:val="Refdenotaalpie"/>
            <w:rFonts w:ascii="Tahoma" w:hAnsi="Tahoma" w:cs="Tahoma"/>
            <w:sz w:val="24"/>
            <w:szCs w:val="24"/>
            <w:lang w:val="es-ES"/>
          </w:rPr>
          <w:footnoteReference w:id="4"/>
        </w:r>
      </w:smartTag>
      <w:bookmarkEnd w:id="393"/>
      <w:bookmarkEnd w:id="394"/>
      <w:bookmarkEnd w:id="395"/>
      <w:bookmarkEnd w:id="396"/>
      <w:bookmarkEnd w:id="397"/>
      <w:bookmarkEnd w:id="398"/>
      <w:bookmarkEnd w:id="399"/>
      <w:bookmarkEnd w:id="400"/>
      <w:bookmarkEnd w:id="401"/>
    </w:p>
    <w:p w:rsidR="00FF2839" w:rsidRPr="009132A2" w:rsidRDefault="00FF2839" w:rsidP="00E510CC">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Para el desarrollo de la presente investigación se determino el tamaño de la muestra en base al </w:t>
      </w:r>
      <w:r w:rsidR="00593F17" w:rsidRPr="009132A2">
        <w:rPr>
          <w:rFonts w:ascii="Tahoma" w:hAnsi="Tahoma" w:cs="Tahoma"/>
          <w:lang w:val="es-ES"/>
        </w:rPr>
        <w:t>método</w:t>
      </w:r>
      <w:r w:rsidRPr="009132A2">
        <w:rPr>
          <w:rFonts w:ascii="Tahoma" w:hAnsi="Tahoma" w:cs="Tahoma"/>
          <w:lang w:val="es-ES"/>
        </w:rPr>
        <w:t xml:space="preserve"> irrestricto aleatorio simple.  Este </w:t>
      </w:r>
      <w:r w:rsidR="00593F17" w:rsidRPr="009132A2">
        <w:rPr>
          <w:rFonts w:ascii="Tahoma" w:hAnsi="Tahoma" w:cs="Tahoma"/>
          <w:lang w:val="es-ES"/>
        </w:rPr>
        <w:t>método</w:t>
      </w:r>
      <w:r w:rsidRPr="009132A2">
        <w:rPr>
          <w:rFonts w:ascii="Tahoma" w:hAnsi="Tahoma" w:cs="Tahoma"/>
          <w:lang w:val="es-ES"/>
        </w:rPr>
        <w:t xml:space="preserve"> garantiza a cada uno de los potenciales consumidores que forman parte de la población objetivo la misma oportunidad de ser incluidos en la muestra, pues el </w:t>
      </w:r>
      <w:r w:rsidR="00593F17" w:rsidRPr="009132A2">
        <w:rPr>
          <w:rFonts w:ascii="Tahoma" w:hAnsi="Tahoma" w:cs="Tahoma"/>
          <w:lang w:val="es-ES"/>
        </w:rPr>
        <w:t>propósito</w:t>
      </w:r>
      <w:r w:rsidRPr="009132A2">
        <w:rPr>
          <w:rFonts w:ascii="Tahoma" w:hAnsi="Tahoma" w:cs="Tahoma"/>
          <w:lang w:val="es-ES"/>
        </w:rPr>
        <w:t xml:space="preserve"> es obtener información de cada uno de ellos, sin importar la </w:t>
      </w:r>
      <w:r w:rsidR="00593F17" w:rsidRPr="009132A2">
        <w:rPr>
          <w:rFonts w:ascii="Tahoma" w:hAnsi="Tahoma" w:cs="Tahoma"/>
          <w:lang w:val="es-ES"/>
        </w:rPr>
        <w:t>condición</w:t>
      </w:r>
      <w:r w:rsidRPr="009132A2">
        <w:rPr>
          <w:rFonts w:ascii="Tahoma" w:hAnsi="Tahoma" w:cs="Tahoma"/>
          <w:lang w:val="es-ES"/>
        </w:rPr>
        <w:t xml:space="preserve"> </w:t>
      </w:r>
      <w:r w:rsidR="00593F17" w:rsidRPr="009132A2">
        <w:rPr>
          <w:rFonts w:ascii="Tahoma" w:hAnsi="Tahoma" w:cs="Tahoma"/>
          <w:lang w:val="es-ES"/>
        </w:rPr>
        <w:t>sociodemográfica</w:t>
      </w:r>
      <w:r w:rsidRPr="009132A2">
        <w:rPr>
          <w:rFonts w:ascii="Tahoma" w:hAnsi="Tahoma" w:cs="Tahoma"/>
          <w:lang w:val="es-ES"/>
        </w:rPr>
        <w:t xml:space="preserve"> a que pertenezcan.</w:t>
      </w:r>
    </w:p>
    <w:p w:rsidR="006F6382" w:rsidRPr="009132A2" w:rsidRDefault="006F6382" w:rsidP="0048784F">
      <w:pPr>
        <w:autoSpaceDE w:val="0"/>
        <w:autoSpaceDN w:val="0"/>
        <w:adjustRightInd w:val="0"/>
        <w:spacing w:line="360" w:lineRule="auto"/>
        <w:jc w:val="both"/>
        <w:rPr>
          <w:rFonts w:ascii="Tahoma" w:hAnsi="Tahoma" w:cs="Tahoma"/>
          <w:lang w:val="es-ES"/>
        </w:rPr>
      </w:pPr>
    </w:p>
    <w:p w:rsidR="00824239" w:rsidRPr="009132A2" w:rsidRDefault="006F6382" w:rsidP="00CE2299">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La finalidad de esta investigación es justamente conocer que </w:t>
      </w:r>
      <w:r w:rsidR="00A536AE" w:rsidRPr="009132A2">
        <w:rPr>
          <w:rFonts w:ascii="Tahoma" w:hAnsi="Tahoma" w:cs="Tahoma"/>
          <w:lang w:val="es-ES"/>
        </w:rPr>
        <w:t>interés</w:t>
      </w:r>
      <w:r w:rsidRPr="009132A2">
        <w:rPr>
          <w:rFonts w:ascii="Tahoma" w:hAnsi="Tahoma" w:cs="Tahoma"/>
          <w:lang w:val="es-ES"/>
        </w:rPr>
        <w:t xml:space="preserve"> tienen es este nuevo producto y los factores que influyen en el proceso de decisión de compra independientemente de las variables de tipo </w:t>
      </w:r>
      <w:r w:rsidR="00593F17" w:rsidRPr="009132A2">
        <w:rPr>
          <w:rFonts w:ascii="Tahoma" w:hAnsi="Tahoma" w:cs="Tahoma"/>
          <w:lang w:val="es-ES"/>
        </w:rPr>
        <w:t>demográficas</w:t>
      </w:r>
      <w:r w:rsidRPr="009132A2">
        <w:rPr>
          <w:rFonts w:ascii="Tahoma" w:hAnsi="Tahoma" w:cs="Tahoma"/>
          <w:lang w:val="es-ES"/>
        </w:rPr>
        <w:t xml:space="preserve">, psicograficas o conductuales; sin embargo, estas </w:t>
      </w:r>
      <w:r w:rsidR="00593F17" w:rsidRPr="009132A2">
        <w:rPr>
          <w:rFonts w:ascii="Tahoma" w:hAnsi="Tahoma" w:cs="Tahoma"/>
          <w:lang w:val="es-ES"/>
        </w:rPr>
        <w:t>variables</w:t>
      </w:r>
      <w:r w:rsidRPr="009132A2">
        <w:rPr>
          <w:rFonts w:ascii="Tahoma" w:hAnsi="Tahoma" w:cs="Tahoma"/>
          <w:lang w:val="es-ES"/>
        </w:rPr>
        <w:t xml:space="preserve"> son de gran utilidad al momento de definir la segmentación de mercado apropiada para el producto.</w:t>
      </w:r>
    </w:p>
    <w:p w:rsidR="00CE2299" w:rsidRPr="009132A2" w:rsidRDefault="00CE2299" w:rsidP="00CE2299">
      <w:pPr>
        <w:autoSpaceDE w:val="0"/>
        <w:autoSpaceDN w:val="0"/>
        <w:adjustRightInd w:val="0"/>
        <w:spacing w:line="360" w:lineRule="auto"/>
        <w:jc w:val="both"/>
        <w:rPr>
          <w:rFonts w:ascii="Tahoma" w:hAnsi="Tahoma" w:cs="Tahoma"/>
          <w:lang w:val="es-ES"/>
        </w:rPr>
      </w:pPr>
    </w:p>
    <w:p w:rsidR="001C3ACC" w:rsidRPr="009132A2" w:rsidRDefault="00824239" w:rsidP="00CE2299">
      <w:pPr>
        <w:pStyle w:val="Ttulo3"/>
        <w:numPr>
          <w:ilvl w:val="2"/>
          <w:numId w:val="32"/>
        </w:numPr>
        <w:spacing w:before="0" w:after="0" w:line="360" w:lineRule="auto"/>
        <w:rPr>
          <w:rFonts w:ascii="Tahoma" w:hAnsi="Tahoma" w:cs="Tahoma"/>
          <w:bCs w:val="0"/>
          <w:iCs/>
          <w:color w:val="000000"/>
          <w:sz w:val="24"/>
          <w:szCs w:val="24"/>
          <w:lang w:val="es-ES"/>
        </w:rPr>
      </w:pPr>
      <w:r w:rsidRPr="009132A2">
        <w:rPr>
          <w:rFonts w:ascii="Tahoma" w:hAnsi="Tahoma" w:cs="Tahoma"/>
          <w:bCs w:val="0"/>
          <w:iCs/>
          <w:color w:val="000000"/>
          <w:sz w:val="24"/>
          <w:szCs w:val="24"/>
          <w:lang w:val="es-ES"/>
        </w:rPr>
        <w:t xml:space="preserve"> </w:t>
      </w:r>
      <w:bookmarkStart w:id="402" w:name="_Toc162943878"/>
      <w:bookmarkStart w:id="403" w:name="_Toc162945378"/>
      <w:bookmarkStart w:id="404" w:name="_Toc162945565"/>
      <w:bookmarkStart w:id="405" w:name="_Toc162946130"/>
      <w:bookmarkStart w:id="406" w:name="_Toc162955473"/>
      <w:bookmarkStart w:id="407" w:name="_Toc162957409"/>
      <w:bookmarkStart w:id="408" w:name="_Toc162957782"/>
      <w:bookmarkStart w:id="409" w:name="_Toc164220764"/>
      <w:bookmarkStart w:id="410" w:name="_Toc164223927"/>
      <w:r w:rsidR="001C3ACC" w:rsidRPr="009132A2">
        <w:rPr>
          <w:rFonts w:ascii="Tahoma" w:hAnsi="Tahoma" w:cs="Tahoma"/>
          <w:bCs w:val="0"/>
          <w:iCs/>
          <w:color w:val="000000"/>
          <w:sz w:val="24"/>
          <w:szCs w:val="24"/>
          <w:lang w:val="es-ES"/>
        </w:rPr>
        <w:t>INVESTIGACION PILOTO</w:t>
      </w:r>
      <w:r w:rsidR="00045F13" w:rsidRPr="009132A2">
        <w:rPr>
          <w:rStyle w:val="Refdenotaalpie"/>
          <w:rFonts w:ascii="Tahoma" w:hAnsi="Tahoma" w:cs="Tahoma"/>
          <w:bCs w:val="0"/>
          <w:iCs/>
          <w:color w:val="000000"/>
          <w:sz w:val="24"/>
          <w:szCs w:val="24"/>
          <w:lang w:val="es-ES"/>
        </w:rPr>
        <w:footnoteReference w:id="5"/>
      </w:r>
      <w:bookmarkEnd w:id="402"/>
      <w:bookmarkEnd w:id="403"/>
      <w:bookmarkEnd w:id="404"/>
      <w:bookmarkEnd w:id="405"/>
      <w:bookmarkEnd w:id="406"/>
      <w:bookmarkEnd w:id="407"/>
      <w:bookmarkEnd w:id="408"/>
      <w:bookmarkEnd w:id="409"/>
      <w:bookmarkEnd w:id="410"/>
    </w:p>
    <w:p w:rsidR="00A9587F" w:rsidRPr="009132A2" w:rsidRDefault="001D6205" w:rsidP="00BC5876">
      <w:pPr>
        <w:autoSpaceDE w:val="0"/>
        <w:autoSpaceDN w:val="0"/>
        <w:adjustRightInd w:val="0"/>
        <w:spacing w:line="360" w:lineRule="auto"/>
        <w:jc w:val="both"/>
        <w:rPr>
          <w:rFonts w:ascii="Tahoma" w:hAnsi="Tahoma" w:cs="Tahoma"/>
          <w:lang w:val="es-ES"/>
        </w:rPr>
      </w:pPr>
      <w:r w:rsidRPr="009132A2">
        <w:rPr>
          <w:rFonts w:ascii="Tahoma" w:hAnsi="Tahoma" w:cs="Tahoma"/>
          <w:lang w:val="es-ES"/>
        </w:rPr>
        <w:t>Antes de empezar a realizar la encuesta</w:t>
      </w:r>
      <w:r w:rsidR="00A9587F" w:rsidRPr="009132A2">
        <w:rPr>
          <w:rFonts w:ascii="Tahoma" w:hAnsi="Tahoma" w:cs="Tahoma"/>
          <w:lang w:val="es-ES"/>
        </w:rPr>
        <w:t xml:space="preserve">, es necesario determinar el tamaño adecuado de la muestra que permita obtener estimaciones y criterios </w:t>
      </w:r>
      <w:r w:rsidR="00A536AE" w:rsidRPr="009132A2">
        <w:rPr>
          <w:rFonts w:ascii="Tahoma" w:hAnsi="Tahoma" w:cs="Tahoma"/>
          <w:lang w:val="es-ES"/>
        </w:rPr>
        <w:t>más</w:t>
      </w:r>
      <w:r w:rsidR="00A9587F" w:rsidRPr="009132A2">
        <w:rPr>
          <w:rFonts w:ascii="Tahoma" w:hAnsi="Tahoma" w:cs="Tahoma"/>
          <w:lang w:val="es-ES"/>
        </w:rPr>
        <w:t xml:space="preserve"> cercanos a la realidad.</w:t>
      </w:r>
    </w:p>
    <w:p w:rsidR="001D6205" w:rsidRPr="009132A2" w:rsidRDefault="001D6205" w:rsidP="0048784F">
      <w:pPr>
        <w:autoSpaceDE w:val="0"/>
        <w:autoSpaceDN w:val="0"/>
        <w:adjustRightInd w:val="0"/>
        <w:spacing w:line="360" w:lineRule="auto"/>
        <w:jc w:val="both"/>
        <w:rPr>
          <w:rFonts w:ascii="Tahoma" w:hAnsi="Tahoma" w:cs="Tahoma"/>
          <w:lang w:val="es-ES"/>
        </w:rPr>
      </w:pPr>
    </w:p>
    <w:p w:rsidR="00A9587F" w:rsidRPr="009132A2" w:rsidRDefault="001D6205"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Para determinar el n</w:t>
      </w:r>
      <w:r w:rsidRPr="009132A2">
        <w:rPr>
          <w:rFonts w:ascii="Tahoma" w:hAnsi="Tahoma" w:cs="Tahoma"/>
          <w:rtl/>
          <w:lang w:val="es-ES"/>
        </w:rPr>
        <w:t>ú</w:t>
      </w:r>
      <w:r w:rsidRPr="009132A2">
        <w:rPr>
          <w:rFonts w:ascii="Tahoma" w:hAnsi="Tahoma" w:cs="Tahoma"/>
          <w:lang w:val="es-ES"/>
        </w:rPr>
        <w:t xml:space="preserve">mero de elementos que </w:t>
      </w:r>
      <w:r w:rsidR="00A9587F" w:rsidRPr="009132A2">
        <w:rPr>
          <w:rFonts w:ascii="Tahoma" w:hAnsi="Tahoma" w:cs="Tahoma"/>
          <w:lang w:val="es-ES"/>
        </w:rPr>
        <w:t>se</w:t>
      </w:r>
      <w:r w:rsidRPr="009132A2">
        <w:rPr>
          <w:rFonts w:ascii="Tahoma" w:hAnsi="Tahoma" w:cs="Tahoma"/>
          <w:lang w:val="es-ES"/>
        </w:rPr>
        <w:t xml:space="preserve"> incluirán en el presente estudio, se</w:t>
      </w:r>
      <w:r w:rsidR="00A9587F" w:rsidRPr="009132A2">
        <w:rPr>
          <w:rFonts w:ascii="Tahoma" w:hAnsi="Tahoma" w:cs="Tahoma"/>
          <w:lang w:val="es-ES"/>
        </w:rPr>
        <w:t xml:space="preserve"> estim</w:t>
      </w:r>
      <w:r w:rsidRPr="009132A2">
        <w:rPr>
          <w:rFonts w:ascii="Tahoma" w:hAnsi="Tahoma" w:cs="Tahoma"/>
          <w:lang w:val="es-ES"/>
        </w:rPr>
        <w:t>ó</w:t>
      </w:r>
      <w:r w:rsidR="00A9587F" w:rsidRPr="009132A2">
        <w:rPr>
          <w:rFonts w:ascii="Tahoma" w:hAnsi="Tahoma" w:cs="Tahoma"/>
          <w:lang w:val="es-ES"/>
        </w:rPr>
        <w:t xml:space="preserve"> la </w:t>
      </w:r>
      <w:r w:rsidR="000D67D3" w:rsidRPr="009132A2">
        <w:rPr>
          <w:rFonts w:ascii="Tahoma" w:hAnsi="Tahoma" w:cs="Tahoma"/>
          <w:lang w:val="es-ES"/>
        </w:rPr>
        <w:t>proporción</w:t>
      </w:r>
      <w:r w:rsidR="00A9587F" w:rsidRPr="009132A2">
        <w:rPr>
          <w:rFonts w:ascii="Tahoma" w:hAnsi="Tahoma" w:cs="Tahoma"/>
          <w:lang w:val="es-ES"/>
        </w:rPr>
        <w:t xml:space="preserve"> del mercado que acepta los caldos concentrados de pollo.  Debido a que el tamaño de la muestra esta en </w:t>
      </w:r>
      <w:r w:rsidR="000D67D3" w:rsidRPr="009132A2">
        <w:rPr>
          <w:rFonts w:ascii="Tahoma" w:hAnsi="Tahoma" w:cs="Tahoma"/>
          <w:lang w:val="es-ES"/>
        </w:rPr>
        <w:t>función</w:t>
      </w:r>
      <w:r w:rsidR="00A9587F" w:rsidRPr="009132A2">
        <w:rPr>
          <w:rFonts w:ascii="Tahoma" w:hAnsi="Tahoma" w:cs="Tahoma"/>
          <w:lang w:val="es-ES"/>
        </w:rPr>
        <w:t xml:space="preserve"> de esta </w:t>
      </w:r>
      <w:r w:rsidR="000D67D3" w:rsidRPr="009132A2">
        <w:rPr>
          <w:rFonts w:ascii="Tahoma" w:hAnsi="Tahoma" w:cs="Tahoma"/>
          <w:lang w:val="es-ES"/>
        </w:rPr>
        <w:t>proporción</w:t>
      </w:r>
      <w:r w:rsidR="00A9587F" w:rsidRPr="009132A2">
        <w:rPr>
          <w:rFonts w:ascii="Tahoma" w:hAnsi="Tahoma" w:cs="Tahoma"/>
          <w:lang w:val="es-ES"/>
        </w:rPr>
        <w:t xml:space="preserve"> del mercado, se realizo una investigación piloto, dirigida a 30 personas mayores de 20 años para conocer su opinión –</w:t>
      </w:r>
      <w:r w:rsidR="000D67D3" w:rsidRPr="009132A2">
        <w:rPr>
          <w:rFonts w:ascii="Tahoma" w:hAnsi="Tahoma" w:cs="Tahoma"/>
          <w:lang w:val="es-ES"/>
        </w:rPr>
        <w:t>aceptación</w:t>
      </w:r>
      <w:r w:rsidR="00A9587F" w:rsidRPr="009132A2">
        <w:rPr>
          <w:rFonts w:ascii="Tahoma" w:hAnsi="Tahoma" w:cs="Tahoma"/>
          <w:lang w:val="es-ES"/>
        </w:rPr>
        <w:t xml:space="preserve"> o rechazo- sobre este nuevo producto.</w:t>
      </w:r>
    </w:p>
    <w:p w:rsidR="00A536AE" w:rsidRPr="009132A2" w:rsidRDefault="00A536AE" w:rsidP="0048784F">
      <w:pPr>
        <w:autoSpaceDE w:val="0"/>
        <w:autoSpaceDN w:val="0"/>
        <w:adjustRightInd w:val="0"/>
        <w:spacing w:line="360" w:lineRule="auto"/>
        <w:jc w:val="both"/>
        <w:rPr>
          <w:rFonts w:ascii="Tahoma" w:hAnsi="Tahoma" w:cs="Tahoma"/>
          <w:lang w:val="es-ES"/>
        </w:rPr>
      </w:pPr>
    </w:p>
    <w:p w:rsidR="000254FF" w:rsidRPr="009132A2" w:rsidRDefault="00A536AE" w:rsidP="0048784F">
      <w:pPr>
        <w:autoSpaceDE w:val="0"/>
        <w:autoSpaceDN w:val="0"/>
        <w:adjustRightInd w:val="0"/>
        <w:spacing w:line="360" w:lineRule="auto"/>
        <w:jc w:val="both"/>
        <w:rPr>
          <w:rFonts w:ascii="Tahoma" w:hAnsi="Tahoma" w:cs="Tahoma"/>
          <w:lang w:val="es-ES"/>
        </w:rPr>
      </w:pPr>
      <w:r w:rsidRPr="009132A2">
        <w:rPr>
          <w:rFonts w:ascii="Tahoma" w:hAnsi="Tahoma" w:cs="Tahoma"/>
          <w:lang w:val="es-ES"/>
        </w:rPr>
        <w:t xml:space="preserve">La encuesta que se utilizo explicaba el concepto del producto y </w:t>
      </w:r>
      <w:r w:rsidR="000D67D3" w:rsidRPr="009132A2">
        <w:rPr>
          <w:rFonts w:ascii="Tahoma" w:hAnsi="Tahoma" w:cs="Tahoma"/>
          <w:lang w:val="es-ES"/>
        </w:rPr>
        <w:t>contenía</w:t>
      </w:r>
      <w:r w:rsidRPr="009132A2">
        <w:rPr>
          <w:rFonts w:ascii="Tahoma" w:hAnsi="Tahoma" w:cs="Tahoma"/>
          <w:lang w:val="es-ES"/>
        </w:rPr>
        <w:t xml:space="preserve"> una pregunta dicotomica, los participantes de la investigación piloto </w:t>
      </w:r>
      <w:r w:rsidR="000D67D3" w:rsidRPr="009132A2">
        <w:rPr>
          <w:rFonts w:ascii="Tahoma" w:hAnsi="Tahoma" w:cs="Tahoma"/>
          <w:lang w:val="es-ES"/>
        </w:rPr>
        <w:t>debían</w:t>
      </w:r>
      <w:r w:rsidRPr="009132A2">
        <w:rPr>
          <w:rFonts w:ascii="Tahoma" w:hAnsi="Tahoma" w:cs="Tahoma"/>
          <w:lang w:val="es-ES"/>
        </w:rPr>
        <w:t xml:space="preserve"> responder la siguiente pregunta:</w:t>
      </w:r>
    </w:p>
    <w:p w:rsidR="009917E1" w:rsidRPr="009132A2" w:rsidRDefault="009917E1" w:rsidP="0048784F">
      <w:pPr>
        <w:autoSpaceDE w:val="0"/>
        <w:autoSpaceDN w:val="0"/>
        <w:adjustRightInd w:val="0"/>
        <w:spacing w:line="360" w:lineRule="auto"/>
        <w:jc w:val="both"/>
        <w:rPr>
          <w:rFonts w:ascii="Tahoma" w:hAnsi="Tahoma" w:cs="Tahoma"/>
          <w:lang w:val="es-ES"/>
        </w:rPr>
      </w:pPr>
    </w:p>
    <w:p w:rsidR="00750F3B" w:rsidRPr="009132A2" w:rsidRDefault="00A536AE" w:rsidP="0048784F">
      <w:pPr>
        <w:autoSpaceDE w:val="0"/>
        <w:autoSpaceDN w:val="0"/>
        <w:adjustRightInd w:val="0"/>
        <w:spacing w:line="360" w:lineRule="auto"/>
        <w:jc w:val="both"/>
        <w:rPr>
          <w:rFonts w:ascii="Tahoma" w:hAnsi="Tahoma" w:cs="Tahoma"/>
          <w:b/>
          <w:i/>
          <w:lang w:val="es-ES"/>
        </w:rPr>
      </w:pPr>
      <w:r w:rsidRPr="009132A2">
        <w:rPr>
          <w:rFonts w:ascii="Tahoma" w:hAnsi="Tahoma" w:cs="Tahoma"/>
          <w:b/>
          <w:i/>
          <w:lang w:val="es-ES"/>
        </w:rPr>
        <w:t xml:space="preserve">¿Si existiera en el mercado un nuevo caldo concentrado de pollo lo </w:t>
      </w:r>
      <w:r w:rsidR="000D67D3" w:rsidRPr="009132A2">
        <w:rPr>
          <w:rFonts w:ascii="Tahoma" w:hAnsi="Tahoma" w:cs="Tahoma"/>
          <w:b/>
          <w:i/>
          <w:lang w:val="es-ES"/>
        </w:rPr>
        <w:t>compraría</w:t>
      </w:r>
      <w:r w:rsidRPr="009132A2">
        <w:rPr>
          <w:rFonts w:ascii="Tahoma" w:hAnsi="Tahoma" w:cs="Tahoma"/>
          <w:b/>
          <w:i/>
          <w:lang w:val="es-ES"/>
        </w:rPr>
        <w:t>?</w:t>
      </w:r>
    </w:p>
    <w:p w:rsidR="009D706C" w:rsidRPr="009132A2" w:rsidRDefault="009D706C" w:rsidP="0048784F">
      <w:pPr>
        <w:autoSpaceDE w:val="0"/>
        <w:autoSpaceDN w:val="0"/>
        <w:adjustRightInd w:val="0"/>
        <w:spacing w:line="360" w:lineRule="auto"/>
        <w:jc w:val="both"/>
        <w:rPr>
          <w:rFonts w:ascii="Tahoma" w:hAnsi="Tahoma" w:cs="Tahoma"/>
          <w:b/>
          <w:i/>
          <w:lang w:val="es-ES"/>
        </w:rPr>
      </w:pPr>
    </w:p>
    <w:p w:rsidR="000254FF" w:rsidRPr="009132A2" w:rsidRDefault="004A7ECF" w:rsidP="009D706C">
      <w:pPr>
        <w:pStyle w:val="Ttulo"/>
        <w:spacing w:before="0" w:after="0" w:line="360" w:lineRule="auto"/>
        <w:rPr>
          <w:rFonts w:ascii="Tahoma" w:hAnsi="Tahoma" w:cs="Tahoma"/>
          <w:sz w:val="24"/>
          <w:szCs w:val="24"/>
        </w:rPr>
      </w:pPr>
      <w:bookmarkStart w:id="411" w:name="_Toc162957410"/>
      <w:bookmarkStart w:id="412" w:name="_Toc162957783"/>
      <w:bookmarkStart w:id="413" w:name="_Toc164147214"/>
      <w:bookmarkStart w:id="414" w:name="_Toc164220765"/>
      <w:bookmarkStart w:id="415" w:name="_Toc164223928"/>
      <w:r w:rsidRPr="009132A2">
        <w:rPr>
          <w:rFonts w:ascii="Tahoma" w:hAnsi="Tahoma" w:cs="Tahoma"/>
          <w:sz w:val="24"/>
          <w:szCs w:val="24"/>
        </w:rPr>
        <w:t xml:space="preserve">Tabla 3.1 </w:t>
      </w:r>
      <w:r w:rsidR="000D67D3" w:rsidRPr="009132A2">
        <w:rPr>
          <w:rFonts w:ascii="Tahoma" w:hAnsi="Tahoma" w:cs="Tahoma"/>
          <w:sz w:val="24"/>
          <w:szCs w:val="24"/>
        </w:rPr>
        <w:t>Intención</w:t>
      </w:r>
      <w:r w:rsidRPr="009132A2">
        <w:rPr>
          <w:rFonts w:ascii="Tahoma" w:hAnsi="Tahoma" w:cs="Tahoma"/>
          <w:sz w:val="24"/>
          <w:szCs w:val="24"/>
        </w:rPr>
        <w:t xml:space="preserve"> de compra de los consumidores de caldos de pollo.</w:t>
      </w:r>
      <w:bookmarkEnd w:id="411"/>
      <w:bookmarkEnd w:id="412"/>
      <w:bookmarkEnd w:id="413"/>
      <w:bookmarkEnd w:id="414"/>
      <w:bookmarkEnd w:id="415"/>
    </w:p>
    <w:p w:rsidR="009917E1" w:rsidRPr="000254FF" w:rsidRDefault="009917E1" w:rsidP="009917E1">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928"/>
        <w:gridCol w:w="1995"/>
        <w:gridCol w:w="2100"/>
      </w:tblGrid>
      <w:tr w:rsidR="00A536AE" w:rsidRPr="00A260F7">
        <w:trPr>
          <w:cnfStyle w:val="100000000000"/>
          <w:jc w:val="center"/>
        </w:trPr>
        <w:tc>
          <w:tcPr>
            <w:cnfStyle w:val="000000000100"/>
            <w:tcW w:w="2928" w:type="dxa"/>
          </w:tcPr>
          <w:p w:rsidR="00A536AE" w:rsidRPr="00A260F7" w:rsidRDefault="000D67D3" w:rsidP="00746253">
            <w:pPr>
              <w:autoSpaceDE w:val="0"/>
              <w:autoSpaceDN w:val="0"/>
              <w:adjustRightInd w:val="0"/>
              <w:spacing w:line="480" w:lineRule="auto"/>
              <w:jc w:val="both"/>
              <w:rPr>
                <w:rFonts w:ascii="Tahoma" w:hAnsi="Tahoma" w:cs="Tahoma"/>
                <w:b/>
                <w:sz w:val="22"/>
                <w:szCs w:val="22"/>
                <w:lang w:val="es-ES"/>
              </w:rPr>
            </w:pPr>
            <w:r w:rsidRPr="00A260F7">
              <w:rPr>
                <w:rFonts w:ascii="Tahoma" w:hAnsi="Tahoma" w:cs="Tahoma"/>
                <w:b/>
                <w:sz w:val="22"/>
                <w:szCs w:val="22"/>
                <w:lang w:val="es-ES"/>
              </w:rPr>
              <w:t>Intención</w:t>
            </w:r>
            <w:r w:rsidR="00A536AE" w:rsidRPr="00A260F7">
              <w:rPr>
                <w:rFonts w:ascii="Tahoma" w:hAnsi="Tahoma" w:cs="Tahoma"/>
                <w:b/>
                <w:sz w:val="22"/>
                <w:szCs w:val="22"/>
                <w:lang w:val="es-ES"/>
              </w:rPr>
              <w:t xml:space="preserve"> de compra</w:t>
            </w:r>
          </w:p>
        </w:tc>
        <w:tc>
          <w:tcPr>
            <w:tcW w:w="1995" w:type="dxa"/>
          </w:tcPr>
          <w:p w:rsidR="00A536AE" w:rsidRPr="00A260F7" w:rsidRDefault="00A536AE" w:rsidP="00746253">
            <w:pPr>
              <w:autoSpaceDE w:val="0"/>
              <w:autoSpaceDN w:val="0"/>
              <w:adjustRightInd w:val="0"/>
              <w:spacing w:line="480" w:lineRule="auto"/>
              <w:jc w:val="both"/>
              <w:cnfStyle w:val="100000000000"/>
              <w:rPr>
                <w:rFonts w:ascii="Tahoma" w:hAnsi="Tahoma" w:cs="Tahoma"/>
                <w:b/>
                <w:sz w:val="22"/>
                <w:szCs w:val="22"/>
                <w:lang w:val="es-ES"/>
              </w:rPr>
            </w:pPr>
            <w:r w:rsidRPr="00A260F7">
              <w:rPr>
                <w:rFonts w:ascii="Tahoma" w:hAnsi="Tahoma" w:cs="Tahoma"/>
                <w:b/>
                <w:sz w:val="22"/>
                <w:szCs w:val="22"/>
                <w:lang w:val="es-ES"/>
              </w:rPr>
              <w:t>Frecuencia</w:t>
            </w:r>
          </w:p>
        </w:tc>
        <w:tc>
          <w:tcPr>
            <w:cnfStyle w:val="000100000000"/>
            <w:tcW w:w="2100" w:type="dxa"/>
          </w:tcPr>
          <w:p w:rsidR="00A536AE" w:rsidRPr="00A260F7" w:rsidRDefault="00A536AE" w:rsidP="00746253">
            <w:pPr>
              <w:autoSpaceDE w:val="0"/>
              <w:autoSpaceDN w:val="0"/>
              <w:adjustRightInd w:val="0"/>
              <w:spacing w:line="480" w:lineRule="auto"/>
              <w:jc w:val="both"/>
              <w:rPr>
                <w:rFonts w:ascii="Tahoma" w:hAnsi="Tahoma" w:cs="Tahoma"/>
                <w:sz w:val="22"/>
                <w:szCs w:val="22"/>
                <w:lang w:val="es-ES"/>
              </w:rPr>
            </w:pPr>
            <w:r w:rsidRPr="00A260F7">
              <w:rPr>
                <w:rFonts w:ascii="Tahoma" w:hAnsi="Tahoma" w:cs="Tahoma"/>
                <w:sz w:val="22"/>
                <w:szCs w:val="22"/>
                <w:lang w:val="es-ES"/>
              </w:rPr>
              <w:t>Porcentaje</w:t>
            </w:r>
          </w:p>
        </w:tc>
      </w:tr>
      <w:tr w:rsidR="00A536AE" w:rsidRPr="00A260F7">
        <w:trPr>
          <w:jc w:val="center"/>
        </w:trPr>
        <w:tc>
          <w:tcPr>
            <w:tcW w:w="2928" w:type="dxa"/>
          </w:tcPr>
          <w:p w:rsidR="00A536AE" w:rsidRPr="00A260F7" w:rsidRDefault="00A536AE" w:rsidP="00746253">
            <w:pPr>
              <w:autoSpaceDE w:val="0"/>
              <w:autoSpaceDN w:val="0"/>
              <w:adjustRightInd w:val="0"/>
              <w:spacing w:line="480" w:lineRule="auto"/>
              <w:jc w:val="both"/>
              <w:rPr>
                <w:rFonts w:ascii="Tahoma" w:hAnsi="Tahoma" w:cs="Tahoma"/>
                <w:sz w:val="22"/>
                <w:szCs w:val="22"/>
                <w:lang w:val="es-ES"/>
              </w:rPr>
            </w:pPr>
            <w:r w:rsidRPr="00A260F7">
              <w:rPr>
                <w:rFonts w:ascii="Tahoma" w:hAnsi="Tahoma" w:cs="Tahoma"/>
                <w:sz w:val="22"/>
                <w:szCs w:val="22"/>
                <w:lang w:val="es-ES"/>
              </w:rPr>
              <w:t>Si</w:t>
            </w:r>
          </w:p>
        </w:tc>
        <w:tc>
          <w:tcPr>
            <w:tcW w:w="1995" w:type="dxa"/>
          </w:tcPr>
          <w:p w:rsidR="00A536AE" w:rsidRPr="00A260F7" w:rsidRDefault="00A536AE" w:rsidP="00746253">
            <w:pPr>
              <w:autoSpaceDE w:val="0"/>
              <w:autoSpaceDN w:val="0"/>
              <w:adjustRightInd w:val="0"/>
              <w:spacing w:line="480" w:lineRule="auto"/>
              <w:jc w:val="right"/>
              <w:rPr>
                <w:rFonts w:ascii="Tahoma" w:hAnsi="Tahoma" w:cs="Tahoma"/>
                <w:sz w:val="22"/>
                <w:szCs w:val="22"/>
                <w:lang w:val="es-ES"/>
              </w:rPr>
            </w:pPr>
            <w:r w:rsidRPr="00A260F7">
              <w:rPr>
                <w:rFonts w:ascii="Tahoma" w:hAnsi="Tahoma" w:cs="Tahoma"/>
                <w:sz w:val="22"/>
                <w:szCs w:val="22"/>
                <w:lang w:val="es-ES"/>
              </w:rPr>
              <w:t>21</w:t>
            </w:r>
          </w:p>
        </w:tc>
        <w:tc>
          <w:tcPr>
            <w:cnfStyle w:val="000100000000"/>
            <w:tcW w:w="2100" w:type="dxa"/>
          </w:tcPr>
          <w:p w:rsidR="00A536AE" w:rsidRPr="00A260F7" w:rsidRDefault="00A536AE" w:rsidP="00746253">
            <w:pPr>
              <w:autoSpaceDE w:val="0"/>
              <w:autoSpaceDN w:val="0"/>
              <w:adjustRightInd w:val="0"/>
              <w:spacing w:line="480" w:lineRule="auto"/>
              <w:jc w:val="right"/>
              <w:rPr>
                <w:rFonts w:ascii="Tahoma" w:hAnsi="Tahoma" w:cs="Tahoma"/>
                <w:b w:val="0"/>
                <w:sz w:val="22"/>
                <w:szCs w:val="22"/>
                <w:lang w:val="es-ES"/>
              </w:rPr>
            </w:pPr>
            <w:r w:rsidRPr="00A260F7">
              <w:rPr>
                <w:rFonts w:ascii="Tahoma" w:hAnsi="Tahoma" w:cs="Tahoma"/>
                <w:b w:val="0"/>
                <w:sz w:val="22"/>
                <w:szCs w:val="22"/>
                <w:lang w:val="es-ES"/>
              </w:rPr>
              <w:t>69%</w:t>
            </w:r>
          </w:p>
        </w:tc>
      </w:tr>
      <w:tr w:rsidR="00A536AE" w:rsidRPr="00A260F7">
        <w:trPr>
          <w:jc w:val="center"/>
        </w:trPr>
        <w:tc>
          <w:tcPr>
            <w:tcW w:w="2928" w:type="dxa"/>
          </w:tcPr>
          <w:p w:rsidR="00A536AE" w:rsidRPr="00A260F7" w:rsidRDefault="00A536AE" w:rsidP="00746253">
            <w:pPr>
              <w:autoSpaceDE w:val="0"/>
              <w:autoSpaceDN w:val="0"/>
              <w:adjustRightInd w:val="0"/>
              <w:spacing w:line="480" w:lineRule="auto"/>
              <w:jc w:val="both"/>
              <w:rPr>
                <w:rFonts w:ascii="Tahoma" w:hAnsi="Tahoma" w:cs="Tahoma"/>
                <w:sz w:val="22"/>
                <w:szCs w:val="22"/>
                <w:lang w:val="es-ES"/>
              </w:rPr>
            </w:pPr>
            <w:r w:rsidRPr="00A260F7">
              <w:rPr>
                <w:rFonts w:ascii="Tahoma" w:hAnsi="Tahoma" w:cs="Tahoma"/>
                <w:sz w:val="22"/>
                <w:szCs w:val="22"/>
                <w:lang w:val="es-ES"/>
              </w:rPr>
              <w:t>No</w:t>
            </w:r>
          </w:p>
        </w:tc>
        <w:tc>
          <w:tcPr>
            <w:tcW w:w="1995" w:type="dxa"/>
          </w:tcPr>
          <w:p w:rsidR="00A536AE" w:rsidRPr="00A260F7" w:rsidRDefault="00A536AE" w:rsidP="00746253">
            <w:pPr>
              <w:autoSpaceDE w:val="0"/>
              <w:autoSpaceDN w:val="0"/>
              <w:adjustRightInd w:val="0"/>
              <w:spacing w:line="480" w:lineRule="auto"/>
              <w:jc w:val="right"/>
              <w:rPr>
                <w:rFonts w:ascii="Tahoma" w:hAnsi="Tahoma" w:cs="Tahoma"/>
                <w:sz w:val="22"/>
                <w:szCs w:val="22"/>
                <w:lang w:val="es-ES"/>
              </w:rPr>
            </w:pPr>
            <w:r w:rsidRPr="00A260F7">
              <w:rPr>
                <w:rFonts w:ascii="Tahoma" w:hAnsi="Tahoma" w:cs="Tahoma"/>
                <w:sz w:val="22"/>
                <w:szCs w:val="22"/>
                <w:lang w:val="es-ES"/>
              </w:rPr>
              <w:t>9</w:t>
            </w:r>
          </w:p>
        </w:tc>
        <w:tc>
          <w:tcPr>
            <w:cnfStyle w:val="000100000000"/>
            <w:tcW w:w="2100" w:type="dxa"/>
          </w:tcPr>
          <w:p w:rsidR="00A536AE" w:rsidRPr="00A260F7" w:rsidRDefault="00A536AE" w:rsidP="00746253">
            <w:pPr>
              <w:autoSpaceDE w:val="0"/>
              <w:autoSpaceDN w:val="0"/>
              <w:adjustRightInd w:val="0"/>
              <w:spacing w:line="480" w:lineRule="auto"/>
              <w:jc w:val="right"/>
              <w:rPr>
                <w:rFonts w:ascii="Tahoma" w:hAnsi="Tahoma" w:cs="Tahoma"/>
                <w:b w:val="0"/>
                <w:sz w:val="22"/>
                <w:szCs w:val="22"/>
                <w:lang w:val="es-ES"/>
              </w:rPr>
            </w:pPr>
            <w:r w:rsidRPr="00A260F7">
              <w:rPr>
                <w:rFonts w:ascii="Tahoma" w:hAnsi="Tahoma" w:cs="Tahoma"/>
                <w:b w:val="0"/>
                <w:sz w:val="22"/>
                <w:szCs w:val="22"/>
                <w:lang w:val="es-ES"/>
              </w:rPr>
              <w:t>31%</w:t>
            </w:r>
          </w:p>
        </w:tc>
      </w:tr>
      <w:tr w:rsidR="00A536AE" w:rsidRPr="00A260F7">
        <w:trPr>
          <w:cnfStyle w:val="010000000000"/>
          <w:jc w:val="center"/>
        </w:trPr>
        <w:tc>
          <w:tcPr>
            <w:tcW w:w="2928" w:type="dxa"/>
          </w:tcPr>
          <w:p w:rsidR="00A536AE" w:rsidRPr="00A260F7" w:rsidRDefault="00A536AE" w:rsidP="00746253">
            <w:pPr>
              <w:autoSpaceDE w:val="0"/>
              <w:autoSpaceDN w:val="0"/>
              <w:adjustRightInd w:val="0"/>
              <w:spacing w:line="480" w:lineRule="auto"/>
              <w:jc w:val="both"/>
              <w:rPr>
                <w:rFonts w:ascii="Tahoma" w:hAnsi="Tahoma" w:cs="Tahoma"/>
                <w:sz w:val="22"/>
                <w:szCs w:val="22"/>
                <w:lang w:val="es-ES"/>
              </w:rPr>
            </w:pPr>
            <w:r w:rsidRPr="00A260F7">
              <w:rPr>
                <w:rFonts w:ascii="Tahoma" w:hAnsi="Tahoma" w:cs="Tahoma"/>
                <w:sz w:val="22"/>
                <w:szCs w:val="22"/>
                <w:lang w:val="es-ES"/>
              </w:rPr>
              <w:t>Total</w:t>
            </w:r>
          </w:p>
        </w:tc>
        <w:tc>
          <w:tcPr>
            <w:tcW w:w="1995" w:type="dxa"/>
          </w:tcPr>
          <w:p w:rsidR="00A536AE" w:rsidRPr="00A260F7" w:rsidRDefault="00A536AE" w:rsidP="00746253">
            <w:pPr>
              <w:autoSpaceDE w:val="0"/>
              <w:autoSpaceDN w:val="0"/>
              <w:adjustRightInd w:val="0"/>
              <w:spacing w:line="480" w:lineRule="auto"/>
              <w:jc w:val="right"/>
              <w:rPr>
                <w:rFonts w:ascii="Tahoma" w:hAnsi="Tahoma" w:cs="Tahoma"/>
                <w:sz w:val="22"/>
                <w:szCs w:val="22"/>
                <w:lang w:val="es-ES"/>
              </w:rPr>
            </w:pPr>
            <w:r w:rsidRPr="00A260F7">
              <w:rPr>
                <w:rFonts w:ascii="Tahoma" w:hAnsi="Tahoma" w:cs="Tahoma"/>
                <w:sz w:val="22"/>
                <w:szCs w:val="22"/>
                <w:lang w:val="es-ES"/>
              </w:rPr>
              <w:t>30</w:t>
            </w:r>
          </w:p>
        </w:tc>
        <w:tc>
          <w:tcPr>
            <w:cnfStyle w:val="000100000000"/>
            <w:tcW w:w="2100" w:type="dxa"/>
          </w:tcPr>
          <w:p w:rsidR="00A536AE" w:rsidRPr="00A260F7" w:rsidRDefault="00A536AE" w:rsidP="00746253">
            <w:pPr>
              <w:autoSpaceDE w:val="0"/>
              <w:autoSpaceDN w:val="0"/>
              <w:adjustRightInd w:val="0"/>
              <w:spacing w:line="480" w:lineRule="auto"/>
              <w:jc w:val="right"/>
              <w:rPr>
                <w:rFonts w:ascii="Tahoma" w:hAnsi="Tahoma" w:cs="Tahoma"/>
                <w:sz w:val="22"/>
                <w:szCs w:val="22"/>
                <w:lang w:val="es-ES"/>
              </w:rPr>
            </w:pPr>
            <w:r w:rsidRPr="00A260F7">
              <w:rPr>
                <w:rFonts w:ascii="Tahoma" w:hAnsi="Tahoma" w:cs="Tahoma"/>
                <w:sz w:val="22"/>
                <w:szCs w:val="22"/>
                <w:lang w:val="es-ES"/>
              </w:rPr>
              <w:t>100%</w:t>
            </w:r>
          </w:p>
        </w:tc>
      </w:tr>
    </w:tbl>
    <w:p w:rsidR="0048784F" w:rsidRDefault="0048784F" w:rsidP="00C22DD7">
      <w:pPr>
        <w:autoSpaceDE w:val="0"/>
        <w:autoSpaceDN w:val="0"/>
        <w:adjustRightInd w:val="0"/>
        <w:spacing w:line="480" w:lineRule="auto"/>
        <w:jc w:val="center"/>
        <w:rPr>
          <w:rFonts w:ascii="Tahoma" w:hAnsi="Tahoma" w:cs="Tahoma"/>
          <w:b/>
          <w:lang w:val="es-ES"/>
        </w:rPr>
      </w:pPr>
    </w:p>
    <w:p w:rsidR="004A7ECF" w:rsidRPr="00A260F7" w:rsidRDefault="004A7ECF" w:rsidP="00C22DD7">
      <w:pPr>
        <w:pStyle w:val="Ttulo"/>
        <w:spacing w:before="0" w:after="0" w:line="360" w:lineRule="auto"/>
        <w:rPr>
          <w:rFonts w:ascii="Tahoma" w:hAnsi="Tahoma" w:cs="Tahoma"/>
          <w:sz w:val="24"/>
          <w:szCs w:val="24"/>
        </w:rPr>
      </w:pPr>
      <w:bookmarkStart w:id="416" w:name="_Toc162943879"/>
      <w:bookmarkStart w:id="417" w:name="_Toc162944066"/>
      <w:bookmarkStart w:id="418" w:name="_Toc162945379"/>
      <w:bookmarkStart w:id="419" w:name="_Toc162945566"/>
      <w:bookmarkStart w:id="420" w:name="_Toc162946131"/>
      <w:bookmarkStart w:id="421" w:name="_Toc162955474"/>
      <w:bookmarkStart w:id="422" w:name="_Toc162957411"/>
      <w:bookmarkStart w:id="423" w:name="_Toc162957784"/>
      <w:bookmarkStart w:id="424" w:name="_Toc164147215"/>
      <w:bookmarkStart w:id="425" w:name="_Toc164220766"/>
      <w:bookmarkStart w:id="426" w:name="_Toc164223929"/>
      <w:r w:rsidRPr="00A260F7">
        <w:rPr>
          <w:rFonts w:ascii="Tahoma" w:hAnsi="Tahoma" w:cs="Tahoma"/>
          <w:sz w:val="24"/>
          <w:szCs w:val="24"/>
        </w:rPr>
        <w:t xml:space="preserve">Grafico 3.1 </w:t>
      </w:r>
      <w:r w:rsidR="000D67D3" w:rsidRPr="00A260F7">
        <w:rPr>
          <w:rFonts w:ascii="Tahoma" w:hAnsi="Tahoma" w:cs="Tahoma"/>
          <w:sz w:val="24"/>
          <w:szCs w:val="24"/>
        </w:rPr>
        <w:t>Intención</w:t>
      </w:r>
      <w:r w:rsidRPr="00A260F7">
        <w:rPr>
          <w:rFonts w:ascii="Tahoma" w:hAnsi="Tahoma" w:cs="Tahoma"/>
          <w:sz w:val="24"/>
          <w:szCs w:val="24"/>
        </w:rPr>
        <w:t xml:space="preserve"> de compra de los</w:t>
      </w:r>
      <w:bookmarkEnd w:id="416"/>
      <w:bookmarkEnd w:id="417"/>
      <w:bookmarkEnd w:id="418"/>
      <w:bookmarkEnd w:id="419"/>
      <w:bookmarkEnd w:id="420"/>
      <w:bookmarkEnd w:id="421"/>
      <w:bookmarkEnd w:id="422"/>
      <w:bookmarkEnd w:id="423"/>
      <w:bookmarkEnd w:id="424"/>
      <w:bookmarkEnd w:id="425"/>
      <w:bookmarkEnd w:id="426"/>
      <w:r w:rsidRPr="00A260F7">
        <w:rPr>
          <w:rFonts w:ascii="Tahoma" w:hAnsi="Tahoma" w:cs="Tahoma"/>
          <w:sz w:val="24"/>
          <w:szCs w:val="24"/>
        </w:rPr>
        <w:t xml:space="preserve"> </w:t>
      </w:r>
      <w:bookmarkStart w:id="427" w:name="_Toc162943880"/>
      <w:bookmarkStart w:id="428" w:name="_Toc162944067"/>
      <w:bookmarkStart w:id="429" w:name="_Toc162945380"/>
      <w:bookmarkStart w:id="430" w:name="_Toc162946132"/>
      <w:bookmarkStart w:id="431" w:name="_Toc162955475"/>
      <w:bookmarkStart w:id="432" w:name="_Toc162957412"/>
      <w:bookmarkStart w:id="433" w:name="_Toc162957785"/>
      <w:bookmarkStart w:id="434" w:name="_Toc164147216"/>
      <w:bookmarkStart w:id="435" w:name="_Toc164220767"/>
      <w:bookmarkStart w:id="436" w:name="_Toc164223930"/>
      <w:r w:rsidRPr="00A260F7">
        <w:rPr>
          <w:rFonts w:ascii="Tahoma" w:hAnsi="Tahoma" w:cs="Tahoma"/>
          <w:sz w:val="24"/>
          <w:szCs w:val="24"/>
        </w:rPr>
        <w:t>consumidores de caldos</w:t>
      </w:r>
      <w:r w:rsidR="00CF4B28" w:rsidRPr="00A260F7">
        <w:rPr>
          <w:rFonts w:ascii="Tahoma" w:hAnsi="Tahoma" w:cs="Tahoma"/>
          <w:sz w:val="24"/>
          <w:szCs w:val="24"/>
        </w:rPr>
        <w:t xml:space="preserve"> </w:t>
      </w:r>
      <w:r w:rsidRPr="00A260F7">
        <w:rPr>
          <w:rFonts w:ascii="Tahoma" w:hAnsi="Tahoma" w:cs="Tahoma"/>
          <w:sz w:val="24"/>
          <w:szCs w:val="24"/>
        </w:rPr>
        <w:t>de pollo.</w:t>
      </w:r>
      <w:bookmarkEnd w:id="427"/>
      <w:bookmarkEnd w:id="428"/>
      <w:bookmarkEnd w:id="429"/>
      <w:bookmarkEnd w:id="430"/>
      <w:bookmarkEnd w:id="431"/>
      <w:bookmarkEnd w:id="432"/>
      <w:bookmarkEnd w:id="433"/>
      <w:bookmarkEnd w:id="434"/>
      <w:bookmarkEnd w:id="435"/>
      <w:bookmarkEnd w:id="436"/>
    </w:p>
    <w:p w:rsidR="004A7ECF" w:rsidRPr="00F020E6" w:rsidRDefault="00FD7313" w:rsidP="00CE2299">
      <w:pPr>
        <w:autoSpaceDE w:val="0"/>
        <w:autoSpaceDN w:val="0"/>
        <w:adjustRightInd w:val="0"/>
        <w:spacing w:line="360" w:lineRule="auto"/>
        <w:jc w:val="both"/>
        <w:rPr>
          <w:rFonts w:ascii="Tahoma" w:hAnsi="Tahoma" w:cs="Tahoma"/>
          <w:lang w:val="es-ES"/>
        </w:rPr>
      </w:pPr>
      <w:r>
        <w:rPr>
          <w:rFonts w:ascii="Tahoma" w:hAnsi="Tahoma" w:cs="Tahoma"/>
          <w:noProof/>
          <w:lang w:val="es-ES" w:eastAsia="es-ES"/>
        </w:rPr>
        <w:drawing>
          <wp:anchor distT="0" distB="0" distL="114300" distR="114300" simplePos="0" relativeHeight="251617792" behindDoc="0" locked="0" layoutInCell="1" allowOverlap="1">
            <wp:simplePos x="0" y="0"/>
            <wp:positionH relativeFrom="column">
              <wp:posOffset>1219200</wp:posOffset>
            </wp:positionH>
            <wp:positionV relativeFrom="paragraph">
              <wp:posOffset>153670</wp:posOffset>
            </wp:positionV>
            <wp:extent cx="3432810" cy="2432050"/>
            <wp:effectExtent l="0" t="0" r="0" b="0"/>
            <wp:wrapSquare wrapText="bothSides"/>
            <wp:docPr id="377" name="Objeto 3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882180" w:rsidRDefault="00882180" w:rsidP="006D2CAA">
      <w:pPr>
        <w:autoSpaceDE w:val="0"/>
        <w:autoSpaceDN w:val="0"/>
        <w:adjustRightInd w:val="0"/>
        <w:spacing w:line="360" w:lineRule="auto"/>
        <w:jc w:val="both"/>
        <w:rPr>
          <w:rFonts w:ascii="Tahoma" w:hAnsi="Tahoma" w:cs="Tahoma"/>
          <w:lang w:val="es-ES"/>
        </w:rPr>
      </w:pPr>
    </w:p>
    <w:p w:rsidR="00A260F7" w:rsidRDefault="00A260F7" w:rsidP="006D2CAA">
      <w:pPr>
        <w:autoSpaceDE w:val="0"/>
        <w:autoSpaceDN w:val="0"/>
        <w:adjustRightInd w:val="0"/>
        <w:spacing w:line="360" w:lineRule="auto"/>
        <w:jc w:val="both"/>
        <w:rPr>
          <w:rFonts w:ascii="Tahoma" w:hAnsi="Tahoma" w:cs="Tahoma"/>
          <w:lang w:val="es-ES"/>
        </w:rPr>
      </w:pPr>
    </w:p>
    <w:p w:rsidR="00A260F7" w:rsidRDefault="00A260F7" w:rsidP="006D2CAA">
      <w:pPr>
        <w:autoSpaceDE w:val="0"/>
        <w:autoSpaceDN w:val="0"/>
        <w:adjustRightInd w:val="0"/>
        <w:spacing w:line="360" w:lineRule="auto"/>
        <w:jc w:val="both"/>
        <w:rPr>
          <w:rFonts w:ascii="Tahoma" w:hAnsi="Tahoma" w:cs="Tahoma"/>
          <w:lang w:val="es-ES"/>
        </w:rPr>
      </w:pPr>
    </w:p>
    <w:p w:rsidR="006D2CAA" w:rsidRDefault="00A536AE" w:rsidP="006D2CAA">
      <w:p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Según la encuesta realizada el 69% de las personas comprarían este nuevo caldo concentrado de pollo, mientras que el 31% no lo </w:t>
      </w:r>
      <w:r w:rsidR="000D67D3" w:rsidRPr="00572402">
        <w:rPr>
          <w:rFonts w:ascii="Tahoma" w:hAnsi="Tahoma" w:cs="Tahoma"/>
          <w:lang w:val="es-ES"/>
        </w:rPr>
        <w:t>haría</w:t>
      </w:r>
      <w:r w:rsidRPr="00572402">
        <w:rPr>
          <w:rFonts w:ascii="Tahoma" w:hAnsi="Tahoma" w:cs="Tahoma"/>
          <w:lang w:val="es-ES"/>
        </w:rPr>
        <w:t>.  Estos porcentajes -69% de aceptación y 31% de rechazo-, son suficientes para determinar el número de muestras aleatorias utilizadas para el desarrollo de esta investigación.</w:t>
      </w:r>
    </w:p>
    <w:p w:rsidR="00BC5876" w:rsidRPr="00572402" w:rsidRDefault="00BC5876" w:rsidP="006D2CAA">
      <w:pPr>
        <w:autoSpaceDE w:val="0"/>
        <w:autoSpaceDN w:val="0"/>
        <w:adjustRightInd w:val="0"/>
        <w:spacing w:line="360" w:lineRule="auto"/>
        <w:jc w:val="both"/>
        <w:rPr>
          <w:rFonts w:ascii="Tahoma" w:hAnsi="Tahoma" w:cs="Tahoma"/>
          <w:lang w:val="es-ES"/>
        </w:rPr>
      </w:pPr>
    </w:p>
    <w:p w:rsidR="008D491C" w:rsidRPr="00A260F7" w:rsidRDefault="008D491C" w:rsidP="00BC5876">
      <w:pPr>
        <w:pStyle w:val="Ttulo3"/>
        <w:numPr>
          <w:ilvl w:val="2"/>
          <w:numId w:val="32"/>
        </w:numPr>
        <w:spacing w:before="0" w:after="0" w:line="360" w:lineRule="auto"/>
        <w:ind w:left="1077" w:hanging="1077"/>
        <w:rPr>
          <w:rFonts w:ascii="Tahoma" w:hAnsi="Tahoma" w:cs="Tahoma"/>
          <w:bCs w:val="0"/>
          <w:iCs/>
          <w:color w:val="000000"/>
          <w:sz w:val="24"/>
          <w:szCs w:val="24"/>
          <w:lang w:val="es-ES"/>
        </w:rPr>
      </w:pPr>
      <w:bookmarkStart w:id="437" w:name="_Toc162943881"/>
      <w:bookmarkStart w:id="438" w:name="_Toc162945381"/>
      <w:bookmarkStart w:id="439" w:name="_Toc162945568"/>
      <w:bookmarkStart w:id="440" w:name="_Toc162946133"/>
      <w:bookmarkStart w:id="441" w:name="_Toc162955476"/>
      <w:bookmarkStart w:id="442" w:name="_Toc162957413"/>
      <w:bookmarkStart w:id="443" w:name="_Toc162957786"/>
      <w:bookmarkStart w:id="444" w:name="_Toc164220768"/>
      <w:bookmarkStart w:id="445" w:name="_Toc164223931"/>
      <w:r w:rsidRPr="00A260F7">
        <w:rPr>
          <w:rFonts w:ascii="Tahoma" w:hAnsi="Tahoma" w:cs="Tahoma"/>
          <w:bCs w:val="0"/>
          <w:iCs/>
          <w:color w:val="000000"/>
          <w:sz w:val="24"/>
          <w:szCs w:val="24"/>
          <w:lang w:val="es-ES"/>
        </w:rPr>
        <w:t>DETERMINACION DEL TAMAÑO DE LA MUESTRA</w:t>
      </w:r>
      <w:r w:rsidR="00045F13" w:rsidRPr="00A260F7">
        <w:rPr>
          <w:rStyle w:val="Refdenotaalpie"/>
          <w:rFonts w:ascii="Tahoma" w:hAnsi="Tahoma" w:cs="Tahoma"/>
          <w:bCs w:val="0"/>
          <w:iCs/>
          <w:color w:val="000000"/>
          <w:sz w:val="24"/>
          <w:szCs w:val="24"/>
          <w:lang w:val="es-ES"/>
        </w:rPr>
        <w:footnoteReference w:id="6"/>
      </w:r>
      <w:bookmarkEnd w:id="437"/>
      <w:bookmarkEnd w:id="438"/>
      <w:bookmarkEnd w:id="439"/>
      <w:bookmarkEnd w:id="440"/>
      <w:bookmarkEnd w:id="441"/>
      <w:bookmarkEnd w:id="442"/>
      <w:bookmarkEnd w:id="443"/>
      <w:bookmarkEnd w:id="444"/>
      <w:bookmarkEnd w:id="445"/>
    </w:p>
    <w:p w:rsidR="00806919" w:rsidRPr="00A260F7" w:rsidRDefault="000D67D3" w:rsidP="00750F3B">
      <w:pPr>
        <w:autoSpaceDE w:val="0"/>
        <w:autoSpaceDN w:val="0"/>
        <w:adjustRightInd w:val="0"/>
        <w:spacing w:line="360" w:lineRule="auto"/>
        <w:jc w:val="both"/>
        <w:rPr>
          <w:rFonts w:ascii="Tahoma" w:hAnsi="Tahoma" w:cs="Tahoma"/>
          <w:bCs/>
          <w:iCs/>
          <w:color w:val="000000"/>
          <w:lang w:val="es-ES"/>
        </w:rPr>
      </w:pPr>
      <w:r w:rsidRPr="00A260F7">
        <w:rPr>
          <w:rFonts w:ascii="Tahoma" w:hAnsi="Tahoma" w:cs="Tahoma"/>
          <w:bCs/>
          <w:iCs/>
          <w:color w:val="000000"/>
          <w:lang w:val="es-ES"/>
        </w:rPr>
        <w:t xml:space="preserve">Como se conoce el tamaño total de la población de la ciudad de </w:t>
      </w:r>
      <w:r w:rsidR="00E40383" w:rsidRPr="00A260F7">
        <w:rPr>
          <w:rFonts w:ascii="Tahoma" w:hAnsi="Tahoma" w:cs="Tahoma"/>
          <w:bCs/>
          <w:iCs/>
          <w:color w:val="000000"/>
          <w:lang w:val="es-ES"/>
        </w:rPr>
        <w:t xml:space="preserve"> </w:t>
      </w:r>
      <w:r w:rsidRPr="00A260F7">
        <w:rPr>
          <w:rFonts w:ascii="Tahoma" w:hAnsi="Tahoma" w:cs="Tahoma"/>
          <w:bCs/>
          <w:iCs/>
          <w:color w:val="000000"/>
          <w:lang w:val="es-ES"/>
        </w:rPr>
        <w:t xml:space="preserve">Guayaquil </w:t>
      </w:r>
      <w:r w:rsidR="00E40383" w:rsidRPr="00A260F7">
        <w:rPr>
          <w:rFonts w:ascii="Tahoma" w:hAnsi="Tahoma" w:cs="Tahoma"/>
          <w:bCs/>
          <w:iCs/>
          <w:color w:val="000000"/>
          <w:lang w:val="es-ES"/>
        </w:rPr>
        <w:t xml:space="preserve">     (2</w:t>
      </w:r>
      <w:r w:rsidR="004B61D8" w:rsidRPr="00A260F7">
        <w:rPr>
          <w:rFonts w:ascii="Tahoma" w:hAnsi="Tahoma" w:cs="Tahoma"/>
          <w:bCs/>
          <w:iCs/>
          <w:color w:val="000000"/>
          <w:lang w:val="es-ES"/>
        </w:rPr>
        <w:t>,039,789</w:t>
      </w:r>
      <w:r w:rsidR="00E40383" w:rsidRPr="00A260F7">
        <w:rPr>
          <w:rFonts w:ascii="Tahoma" w:hAnsi="Tahoma" w:cs="Tahoma"/>
          <w:bCs/>
          <w:iCs/>
          <w:color w:val="000000"/>
          <w:lang w:val="es-ES"/>
        </w:rPr>
        <w:t xml:space="preserve"> habitantes de acuerdo a datos proporcionados por el censo poblacional realizado por el INEC</w:t>
      </w:r>
      <w:r w:rsidRPr="00A260F7">
        <w:rPr>
          <w:rFonts w:ascii="Tahoma" w:hAnsi="Tahoma" w:cs="Tahoma"/>
          <w:bCs/>
          <w:iCs/>
          <w:color w:val="000000"/>
          <w:lang w:val="es-ES"/>
        </w:rPr>
        <w:t>) mayores a 20 años (corresponde al 52%</w:t>
      </w:r>
      <w:r w:rsidR="00E40383" w:rsidRPr="00A260F7">
        <w:rPr>
          <w:rFonts w:ascii="Tahoma" w:hAnsi="Tahoma" w:cs="Tahoma"/>
          <w:bCs/>
          <w:iCs/>
          <w:color w:val="000000"/>
          <w:lang w:val="es-ES"/>
        </w:rPr>
        <w:t xml:space="preserve"> de la población total</w:t>
      </w:r>
      <w:r w:rsidRPr="00A260F7">
        <w:rPr>
          <w:rFonts w:ascii="Tahoma" w:hAnsi="Tahoma" w:cs="Tahoma"/>
          <w:bCs/>
          <w:iCs/>
          <w:color w:val="000000"/>
          <w:lang w:val="es-ES"/>
        </w:rPr>
        <w:t>), la formula que se aplico para determinar el tamaño de la muestra mediante el método Irrestricto Aleatorio Simple fue el siguiente:</w:t>
      </w:r>
    </w:p>
    <w:p w:rsidR="00806919" w:rsidRDefault="00806919" w:rsidP="00806919">
      <w:pPr>
        <w:autoSpaceDE w:val="0"/>
        <w:autoSpaceDN w:val="0"/>
        <w:adjustRightInd w:val="0"/>
        <w:spacing w:line="480" w:lineRule="auto"/>
        <w:jc w:val="both"/>
        <w:rPr>
          <w:rFonts w:ascii="Tahoma" w:hAnsi="Tahoma" w:cs="Tahoma"/>
          <w:bCs/>
          <w:iCs/>
          <w:color w:val="000000"/>
          <w:lang w:val="es-ES"/>
        </w:rPr>
      </w:pPr>
    </w:p>
    <w:p w:rsidR="00806919" w:rsidRPr="00806919" w:rsidRDefault="007321E0" w:rsidP="007321E0">
      <w:pPr>
        <w:autoSpaceDE w:val="0"/>
        <w:autoSpaceDN w:val="0"/>
        <w:adjustRightInd w:val="0"/>
        <w:spacing w:line="480" w:lineRule="auto"/>
        <w:jc w:val="center"/>
        <w:rPr>
          <w:rFonts w:ascii="Tahoma" w:hAnsi="Tahoma" w:cs="Tahoma"/>
          <w:bCs/>
          <w:iCs/>
          <w:color w:val="000000"/>
          <w:lang w:val="es-ES"/>
        </w:rPr>
      </w:pPr>
      <w:r w:rsidRPr="007321E0">
        <w:rPr>
          <w:rFonts w:ascii="Tahoma" w:hAnsi="Tahoma" w:cs="Tahoma"/>
          <w:b/>
          <w:bCs/>
          <w:iCs/>
          <w:color w:val="000000"/>
          <w:position w:val="-28"/>
          <w:lang w:val="es-ES"/>
        </w:rPr>
        <w:object w:dxaOrig="1820" w:dyaOrig="660">
          <v:shape id="_x0000_i1031" type="#_x0000_t75" style="width:131.75pt;height:47.55pt" o:ole="">
            <v:imagedata r:id="rId30" o:title=""/>
          </v:shape>
          <o:OLEObject Type="Embed" ProgID="Equation.3" ShapeID="_x0000_i1031" DrawAspect="Content" ObjectID="_1322033166" r:id="rId31"/>
        </w:object>
      </w:r>
      <w:r>
        <w:rPr>
          <w:rFonts w:ascii="Tahoma" w:hAnsi="Tahoma" w:cs="Tahoma"/>
          <w:bCs/>
          <w:iCs/>
          <w:color w:val="000000"/>
          <w:lang w:val="es-ES"/>
        </w:rPr>
        <w:tab/>
      </w:r>
      <w:r w:rsidRPr="007321E0">
        <w:rPr>
          <w:rFonts w:ascii="Tahoma" w:hAnsi="Tahoma" w:cs="Tahoma"/>
          <w:b/>
          <w:bCs/>
          <w:iCs/>
          <w:color w:val="000000"/>
          <w:lang w:val="es-ES"/>
        </w:rPr>
        <w:t>;</w:t>
      </w:r>
      <w:r w:rsidR="00806919">
        <w:rPr>
          <w:rFonts w:ascii="Tahoma" w:hAnsi="Tahoma" w:cs="Tahoma"/>
          <w:bCs/>
          <w:iCs/>
          <w:color w:val="000000"/>
          <w:lang w:val="es-ES"/>
        </w:rPr>
        <w:tab/>
      </w:r>
      <w:r w:rsidRPr="007321E0">
        <w:rPr>
          <w:rFonts w:ascii="Tahoma" w:hAnsi="Tahoma" w:cs="Tahoma"/>
          <w:bCs/>
          <w:iCs/>
          <w:color w:val="000000"/>
          <w:position w:val="-24"/>
          <w:lang w:val="es-ES"/>
        </w:rPr>
        <w:object w:dxaOrig="840" w:dyaOrig="660">
          <v:shape id="_x0000_i1032" type="#_x0000_t75" style="width:53.65pt;height:42.8pt" o:ole="">
            <v:imagedata r:id="rId32" o:title=""/>
          </v:shape>
          <o:OLEObject Type="Embed" ProgID="Equation.3" ShapeID="_x0000_i1032" DrawAspect="Content" ObjectID="_1322033167" r:id="rId33"/>
        </w:object>
      </w:r>
    </w:p>
    <w:p w:rsidR="00806919" w:rsidRDefault="007321E0" w:rsidP="00806919">
      <w:pPr>
        <w:autoSpaceDE w:val="0"/>
        <w:autoSpaceDN w:val="0"/>
        <w:adjustRightInd w:val="0"/>
        <w:spacing w:line="480" w:lineRule="auto"/>
        <w:jc w:val="both"/>
        <w:rPr>
          <w:rFonts w:ascii="Tahoma" w:hAnsi="Tahoma" w:cs="Tahoma"/>
          <w:bCs/>
          <w:iCs/>
          <w:color w:val="000000"/>
          <w:lang w:val="es-ES"/>
        </w:rPr>
      </w:pPr>
      <w:r>
        <w:rPr>
          <w:rFonts w:ascii="Tahoma" w:hAnsi="Tahoma" w:cs="Tahoma"/>
          <w:bCs/>
          <w:iCs/>
          <w:color w:val="000000"/>
          <w:lang w:val="es-ES"/>
        </w:rPr>
        <w:t>Donde:</w:t>
      </w:r>
    </w:p>
    <w:p w:rsidR="007321E0"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n = Tamaño necesario de la muestra.</w:t>
      </w:r>
    </w:p>
    <w:p w:rsidR="007321E0"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N = Tamaño total de la población de la ciudad de Guayaquil mayores a 20 años.</w:t>
      </w:r>
    </w:p>
    <w:p w:rsidR="007321E0"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p = </w:t>
      </w:r>
      <w:r w:rsidR="000D67D3">
        <w:rPr>
          <w:rFonts w:ascii="Tahoma" w:hAnsi="Tahoma" w:cs="Tahoma"/>
          <w:bCs/>
          <w:iCs/>
          <w:color w:val="000000"/>
          <w:lang w:val="es-ES"/>
        </w:rPr>
        <w:t>proporción</w:t>
      </w:r>
      <w:r>
        <w:rPr>
          <w:rFonts w:ascii="Tahoma" w:hAnsi="Tahoma" w:cs="Tahoma"/>
          <w:bCs/>
          <w:iCs/>
          <w:color w:val="000000"/>
          <w:lang w:val="es-ES"/>
        </w:rPr>
        <w:t xml:space="preserve"> de personas que aceptaron los nuevos caldos concentrados de pollo (estimado a partir de la investigación piloto 69%).</w:t>
      </w:r>
    </w:p>
    <w:p w:rsidR="007321E0"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q = </w:t>
      </w:r>
      <w:r w:rsidR="000D67D3">
        <w:rPr>
          <w:rFonts w:ascii="Tahoma" w:hAnsi="Tahoma" w:cs="Tahoma"/>
          <w:bCs/>
          <w:iCs/>
          <w:color w:val="000000"/>
          <w:lang w:val="es-ES"/>
        </w:rPr>
        <w:t>proporción</w:t>
      </w:r>
      <w:r>
        <w:rPr>
          <w:rFonts w:ascii="Tahoma" w:hAnsi="Tahoma" w:cs="Tahoma"/>
          <w:bCs/>
          <w:iCs/>
          <w:color w:val="000000"/>
          <w:lang w:val="es-ES"/>
        </w:rPr>
        <w:t xml:space="preserve"> de personas que rechazaron los nuevos caldos concentrados de pollo (estimado a partir de la investigación piloto 31%).</w:t>
      </w:r>
    </w:p>
    <w:p w:rsidR="007321E0"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E = Error </w:t>
      </w:r>
      <w:r w:rsidR="000D67D3">
        <w:rPr>
          <w:rFonts w:ascii="Tahoma" w:hAnsi="Tahoma" w:cs="Tahoma"/>
          <w:bCs/>
          <w:iCs/>
          <w:color w:val="000000"/>
          <w:lang w:val="es-ES"/>
        </w:rPr>
        <w:t>máximo</w:t>
      </w:r>
      <w:r>
        <w:rPr>
          <w:rFonts w:ascii="Tahoma" w:hAnsi="Tahoma" w:cs="Tahoma"/>
          <w:bCs/>
          <w:iCs/>
          <w:color w:val="000000"/>
          <w:lang w:val="es-ES"/>
        </w:rPr>
        <w:t xml:space="preserve"> permisible para la </w:t>
      </w:r>
      <w:r w:rsidR="000D67D3">
        <w:rPr>
          <w:rFonts w:ascii="Tahoma" w:hAnsi="Tahoma" w:cs="Tahoma"/>
          <w:bCs/>
          <w:iCs/>
          <w:color w:val="000000"/>
          <w:lang w:val="es-ES"/>
        </w:rPr>
        <w:t>estimación</w:t>
      </w:r>
      <w:r>
        <w:rPr>
          <w:rFonts w:ascii="Tahoma" w:hAnsi="Tahoma" w:cs="Tahoma"/>
          <w:bCs/>
          <w:iCs/>
          <w:color w:val="000000"/>
          <w:lang w:val="es-ES"/>
        </w:rPr>
        <w:t xml:space="preserve"> del parámetro p (5%).</w:t>
      </w:r>
    </w:p>
    <w:p w:rsidR="004B61D8" w:rsidRDefault="004B61D8" w:rsidP="00750F3B">
      <w:pPr>
        <w:autoSpaceDE w:val="0"/>
        <w:autoSpaceDN w:val="0"/>
        <w:adjustRightInd w:val="0"/>
        <w:spacing w:line="360" w:lineRule="auto"/>
        <w:jc w:val="both"/>
        <w:rPr>
          <w:rFonts w:ascii="Tahoma" w:hAnsi="Tahoma" w:cs="Tahoma"/>
          <w:bCs/>
          <w:iCs/>
          <w:color w:val="000000"/>
          <w:lang w:val="es-ES"/>
        </w:rPr>
      </w:pPr>
    </w:p>
    <w:p w:rsidR="00624FCB" w:rsidRDefault="007321E0" w:rsidP="00750F3B">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Reemplazando cada uno de los valores obtenidos en la formula, se </w:t>
      </w:r>
      <w:r w:rsidR="000D67D3">
        <w:rPr>
          <w:rFonts w:ascii="Tahoma" w:hAnsi="Tahoma" w:cs="Tahoma"/>
          <w:bCs/>
          <w:iCs/>
          <w:color w:val="000000"/>
          <w:lang w:val="es-ES"/>
        </w:rPr>
        <w:t>podrá</w:t>
      </w:r>
      <w:r>
        <w:rPr>
          <w:rFonts w:ascii="Tahoma" w:hAnsi="Tahoma" w:cs="Tahoma"/>
          <w:bCs/>
          <w:iCs/>
          <w:color w:val="000000"/>
          <w:lang w:val="es-ES"/>
        </w:rPr>
        <w:t xml:space="preserve"> conocer el tamaño adecuado de la muestra:</w:t>
      </w:r>
    </w:p>
    <w:p w:rsidR="00045F13" w:rsidRDefault="00045F13" w:rsidP="00750F3B">
      <w:pPr>
        <w:autoSpaceDE w:val="0"/>
        <w:autoSpaceDN w:val="0"/>
        <w:adjustRightInd w:val="0"/>
        <w:spacing w:line="360" w:lineRule="auto"/>
        <w:jc w:val="both"/>
        <w:rPr>
          <w:rFonts w:ascii="Tahoma" w:hAnsi="Tahoma" w:cs="Tahoma"/>
          <w:bCs/>
          <w:iCs/>
          <w:color w:val="000000"/>
          <w:lang w:val="es-ES"/>
        </w:rPr>
      </w:pPr>
    </w:p>
    <w:p w:rsidR="00045F13" w:rsidRDefault="00045F13" w:rsidP="00750F3B">
      <w:pPr>
        <w:autoSpaceDE w:val="0"/>
        <w:autoSpaceDN w:val="0"/>
        <w:adjustRightInd w:val="0"/>
        <w:spacing w:line="360" w:lineRule="auto"/>
        <w:jc w:val="both"/>
        <w:rPr>
          <w:rFonts w:ascii="Tahoma" w:hAnsi="Tahoma" w:cs="Tahoma"/>
          <w:bCs/>
          <w:iCs/>
          <w:color w:val="000000"/>
          <w:lang w:val="es-ES"/>
        </w:rPr>
      </w:pPr>
    </w:p>
    <w:p w:rsidR="00624FCB" w:rsidRDefault="007321E0" w:rsidP="007321E0">
      <w:pPr>
        <w:autoSpaceDE w:val="0"/>
        <w:autoSpaceDN w:val="0"/>
        <w:adjustRightInd w:val="0"/>
        <w:spacing w:line="480" w:lineRule="auto"/>
        <w:jc w:val="both"/>
        <w:rPr>
          <w:rFonts w:ascii="Tahoma" w:hAnsi="Tahoma" w:cs="Tahoma"/>
          <w:bCs/>
          <w:iCs/>
          <w:color w:val="000000"/>
          <w:lang w:val="es-ES"/>
        </w:rPr>
      </w:pPr>
      <w:r>
        <w:rPr>
          <w:rFonts w:ascii="Tahoma" w:hAnsi="Tahoma" w:cs="Tahoma"/>
          <w:bCs/>
          <w:iCs/>
          <w:noProof/>
          <w:color w:val="000000"/>
        </w:rPr>
        <w:pict>
          <v:shape id="_x0000_s1414" type="#_x0000_t75" style="position:absolute;left:0;text-align:left;margin-left:0;margin-top:10.25pt;width:279pt;height:89.7pt;z-index:251619840">
            <v:imagedata r:id="rId34" o:title=""/>
            <w10:wrap type="square" side="right"/>
          </v:shape>
          <o:OLEObject Type="Embed" ProgID="Equation.3" ShapeID="_x0000_s1414" DrawAspect="Content" ObjectID="_1322033168" r:id="rId35"/>
        </w:pict>
      </w:r>
    </w:p>
    <w:p w:rsidR="00CF4B28" w:rsidRDefault="00CF4B28" w:rsidP="004B61D8">
      <w:pPr>
        <w:autoSpaceDE w:val="0"/>
        <w:autoSpaceDN w:val="0"/>
        <w:adjustRightInd w:val="0"/>
        <w:spacing w:line="480" w:lineRule="auto"/>
        <w:jc w:val="both"/>
        <w:rPr>
          <w:rFonts w:ascii="Tahoma" w:hAnsi="Tahoma" w:cs="Tahoma"/>
          <w:bCs/>
          <w:iCs/>
          <w:color w:val="000000"/>
          <w:lang w:val="es-ES"/>
        </w:rPr>
      </w:pPr>
    </w:p>
    <w:p w:rsidR="00045F13" w:rsidRDefault="00045F13" w:rsidP="009917E1">
      <w:pPr>
        <w:autoSpaceDE w:val="0"/>
        <w:autoSpaceDN w:val="0"/>
        <w:adjustRightInd w:val="0"/>
        <w:spacing w:line="360" w:lineRule="auto"/>
        <w:jc w:val="both"/>
        <w:rPr>
          <w:rFonts w:ascii="Tahoma" w:hAnsi="Tahoma" w:cs="Tahoma"/>
          <w:bCs/>
          <w:iCs/>
          <w:color w:val="000000"/>
          <w:lang w:val="es-ES"/>
        </w:rPr>
      </w:pPr>
    </w:p>
    <w:p w:rsidR="00045F13" w:rsidRDefault="00045F13" w:rsidP="009917E1">
      <w:pPr>
        <w:autoSpaceDE w:val="0"/>
        <w:autoSpaceDN w:val="0"/>
        <w:adjustRightInd w:val="0"/>
        <w:spacing w:line="360" w:lineRule="auto"/>
        <w:jc w:val="both"/>
        <w:rPr>
          <w:rFonts w:ascii="Tahoma" w:hAnsi="Tahoma" w:cs="Tahoma"/>
          <w:bCs/>
          <w:iCs/>
          <w:color w:val="000000"/>
          <w:lang w:val="es-ES"/>
        </w:rPr>
      </w:pPr>
      <w:r>
        <w:rPr>
          <w:rFonts w:ascii="Tahoma" w:hAnsi="Tahoma" w:cs="Tahoma"/>
          <w:bCs/>
          <w:iCs/>
          <w:noProof/>
          <w:color w:val="000000"/>
        </w:rPr>
        <w:pict>
          <v:shape id="_x0000_s1600" type="#_x0000_t75" style="position:absolute;left:0;text-align:left;margin-left:-4in;margin-top:1.35pt;width:54pt;height:45pt;z-index:251714048">
            <v:imagedata r:id="rId36" o:title=""/>
            <w10:wrap type="square"/>
          </v:shape>
          <o:OLEObject Type="Embed" ProgID="Equation.3" ShapeID="_x0000_s1600" DrawAspect="Content" ObjectID="_1322033169" r:id="rId37"/>
        </w:pict>
      </w:r>
    </w:p>
    <w:p w:rsidR="00045F13" w:rsidRDefault="00045F13" w:rsidP="009917E1">
      <w:pPr>
        <w:autoSpaceDE w:val="0"/>
        <w:autoSpaceDN w:val="0"/>
        <w:adjustRightInd w:val="0"/>
        <w:spacing w:line="360" w:lineRule="auto"/>
        <w:jc w:val="both"/>
        <w:rPr>
          <w:rFonts w:ascii="Tahoma" w:hAnsi="Tahoma" w:cs="Tahoma"/>
          <w:bCs/>
          <w:iCs/>
          <w:color w:val="000000"/>
          <w:lang w:val="es-ES"/>
        </w:rPr>
      </w:pPr>
    </w:p>
    <w:p w:rsidR="00045F13" w:rsidRDefault="00045F13" w:rsidP="009917E1">
      <w:pPr>
        <w:autoSpaceDE w:val="0"/>
        <w:autoSpaceDN w:val="0"/>
        <w:adjustRightInd w:val="0"/>
        <w:spacing w:line="360" w:lineRule="auto"/>
        <w:jc w:val="both"/>
        <w:rPr>
          <w:rFonts w:ascii="Tahoma" w:hAnsi="Tahoma" w:cs="Tahoma"/>
          <w:bCs/>
          <w:iCs/>
          <w:color w:val="000000"/>
          <w:lang w:val="es-ES"/>
        </w:rPr>
      </w:pPr>
    </w:p>
    <w:p w:rsidR="000254FF" w:rsidRPr="00A260F7" w:rsidRDefault="00624FCB" w:rsidP="009917E1">
      <w:pPr>
        <w:autoSpaceDE w:val="0"/>
        <w:autoSpaceDN w:val="0"/>
        <w:adjustRightInd w:val="0"/>
        <w:spacing w:line="360" w:lineRule="auto"/>
        <w:jc w:val="both"/>
        <w:rPr>
          <w:rFonts w:ascii="Tahoma" w:hAnsi="Tahoma" w:cs="Tahoma"/>
          <w:bCs/>
          <w:iCs/>
          <w:color w:val="000000"/>
          <w:lang w:val="es-ES"/>
        </w:rPr>
      </w:pPr>
      <w:r w:rsidRPr="00A260F7">
        <w:rPr>
          <w:rFonts w:ascii="Tahoma" w:hAnsi="Tahoma" w:cs="Tahoma"/>
          <w:bCs/>
          <w:iCs/>
          <w:color w:val="000000"/>
          <w:lang w:val="es-ES"/>
        </w:rPr>
        <w:t>Esto significa que se necesita una muestra de 342 habitantes de la ciudad de Guayaquil mayores de 20 años, para estimar el nivel de aceptación para este nuevo caldo concentrado de pollo.</w:t>
      </w:r>
      <w:r w:rsidR="00FE3F6D" w:rsidRPr="00A260F7">
        <w:rPr>
          <w:rFonts w:ascii="Tahoma" w:hAnsi="Tahoma" w:cs="Tahoma"/>
          <w:bCs/>
          <w:iCs/>
          <w:color w:val="000000"/>
          <w:lang w:val="es-ES"/>
        </w:rPr>
        <w:t xml:space="preserve">  </w:t>
      </w:r>
      <w:r w:rsidRPr="00A260F7">
        <w:rPr>
          <w:rFonts w:ascii="Tahoma" w:hAnsi="Tahoma" w:cs="Tahoma"/>
          <w:bCs/>
          <w:iCs/>
          <w:color w:val="000000"/>
          <w:lang w:val="es-ES"/>
        </w:rPr>
        <w:t>Sin embargo</w:t>
      </w:r>
      <w:r w:rsidR="00FE3F6D" w:rsidRPr="00A260F7">
        <w:rPr>
          <w:rFonts w:ascii="Tahoma" w:hAnsi="Tahoma" w:cs="Tahoma"/>
          <w:bCs/>
          <w:iCs/>
          <w:color w:val="000000"/>
          <w:lang w:val="es-ES"/>
        </w:rPr>
        <w:t>, se realizo</w:t>
      </w:r>
      <w:r w:rsidRPr="00A260F7">
        <w:rPr>
          <w:rFonts w:ascii="Tahoma" w:hAnsi="Tahoma" w:cs="Tahoma"/>
          <w:bCs/>
          <w:iCs/>
          <w:color w:val="000000"/>
          <w:lang w:val="es-ES"/>
        </w:rPr>
        <w:t xml:space="preserve"> 400 encuestas tomando</w:t>
      </w:r>
      <w:r w:rsidR="00FE3F6D" w:rsidRPr="00A260F7">
        <w:rPr>
          <w:rFonts w:ascii="Tahoma" w:hAnsi="Tahoma" w:cs="Tahoma"/>
          <w:bCs/>
          <w:iCs/>
          <w:color w:val="000000"/>
          <w:lang w:val="es-ES"/>
        </w:rPr>
        <w:t xml:space="preserve"> </w:t>
      </w:r>
      <w:r w:rsidRPr="00A260F7">
        <w:rPr>
          <w:rFonts w:ascii="Tahoma" w:hAnsi="Tahoma" w:cs="Tahoma"/>
          <w:bCs/>
          <w:iCs/>
          <w:color w:val="000000"/>
          <w:lang w:val="es-ES"/>
        </w:rPr>
        <w:t xml:space="preserve">en </w:t>
      </w:r>
      <w:r w:rsidR="00FE3F6D" w:rsidRPr="00A260F7">
        <w:rPr>
          <w:rFonts w:ascii="Tahoma" w:hAnsi="Tahoma" w:cs="Tahoma"/>
          <w:bCs/>
          <w:iCs/>
          <w:color w:val="000000"/>
          <w:lang w:val="es-ES"/>
        </w:rPr>
        <w:t xml:space="preserve">consideración </w:t>
      </w:r>
      <w:r w:rsidRPr="00A260F7">
        <w:rPr>
          <w:rFonts w:ascii="Tahoma" w:hAnsi="Tahoma" w:cs="Tahoma"/>
          <w:bCs/>
          <w:iCs/>
          <w:color w:val="000000"/>
          <w:lang w:val="es-ES"/>
        </w:rPr>
        <w:t>que algunas personas no hayan contestado con la debida seriedad que esta investigación necesitaba.</w:t>
      </w:r>
    </w:p>
    <w:p w:rsidR="00CE2299" w:rsidRPr="00A260F7" w:rsidRDefault="00CE2299" w:rsidP="009917E1">
      <w:pPr>
        <w:autoSpaceDE w:val="0"/>
        <w:autoSpaceDN w:val="0"/>
        <w:adjustRightInd w:val="0"/>
        <w:spacing w:line="360" w:lineRule="auto"/>
        <w:jc w:val="both"/>
        <w:rPr>
          <w:rFonts w:ascii="Tahoma" w:hAnsi="Tahoma" w:cs="Tahoma"/>
          <w:bCs/>
          <w:iCs/>
          <w:color w:val="000000"/>
          <w:lang w:val="es-ES"/>
        </w:rPr>
      </w:pPr>
    </w:p>
    <w:p w:rsidR="00F74343" w:rsidRPr="00A260F7" w:rsidRDefault="005A37BF" w:rsidP="00A260F7">
      <w:pPr>
        <w:pStyle w:val="Ttulo3"/>
        <w:numPr>
          <w:ilvl w:val="2"/>
          <w:numId w:val="32"/>
        </w:numPr>
        <w:spacing w:before="0" w:after="0" w:line="360" w:lineRule="auto"/>
        <w:jc w:val="both"/>
        <w:rPr>
          <w:rFonts w:ascii="Tahoma" w:hAnsi="Tahoma" w:cs="Tahoma"/>
          <w:sz w:val="24"/>
          <w:szCs w:val="24"/>
          <w:lang w:val="es-ES"/>
        </w:rPr>
      </w:pPr>
      <w:bookmarkStart w:id="446" w:name="_Toc162943882"/>
      <w:bookmarkStart w:id="447" w:name="_Toc162945382"/>
      <w:bookmarkStart w:id="448" w:name="_Toc162945569"/>
      <w:bookmarkStart w:id="449" w:name="_Toc162946134"/>
      <w:bookmarkStart w:id="450" w:name="_Toc162955477"/>
      <w:bookmarkStart w:id="451" w:name="_Toc162957414"/>
      <w:bookmarkStart w:id="452" w:name="_Toc162957787"/>
      <w:bookmarkStart w:id="453" w:name="_Toc164220769"/>
      <w:bookmarkStart w:id="454" w:name="_Toc164223932"/>
      <w:r w:rsidRPr="00A260F7">
        <w:rPr>
          <w:rFonts w:ascii="Tahoma" w:hAnsi="Tahoma" w:cs="Tahoma"/>
          <w:sz w:val="24"/>
          <w:szCs w:val="24"/>
          <w:lang w:val="es-ES"/>
        </w:rPr>
        <w:t>A</w:t>
      </w:r>
      <w:r w:rsidR="001C3ACC" w:rsidRPr="00A260F7">
        <w:rPr>
          <w:rFonts w:ascii="Tahoma" w:hAnsi="Tahoma" w:cs="Tahoma"/>
          <w:sz w:val="24"/>
          <w:szCs w:val="24"/>
          <w:lang w:val="es-ES"/>
        </w:rPr>
        <w:t xml:space="preserve">NALISIS Y PRESENTACION DE LOS RESULTADOS DE </w:t>
      </w:r>
      <w:smartTag w:uri="urn:schemas-microsoft-com:office:smarttags" w:element="PersonName">
        <w:smartTagPr>
          <w:attr w:name="ProductID" w:val="LA INVESTIGACION DE"/>
        </w:smartTagPr>
        <w:r w:rsidR="001C3ACC" w:rsidRPr="00A260F7">
          <w:rPr>
            <w:rFonts w:ascii="Tahoma" w:hAnsi="Tahoma" w:cs="Tahoma"/>
            <w:sz w:val="24"/>
            <w:szCs w:val="24"/>
            <w:lang w:val="es-ES"/>
          </w:rPr>
          <w:t>LA INVESTIGACION DE</w:t>
        </w:r>
      </w:smartTag>
      <w:r w:rsidR="001C3ACC" w:rsidRPr="00A260F7">
        <w:rPr>
          <w:rFonts w:ascii="Tahoma" w:hAnsi="Tahoma" w:cs="Tahoma"/>
          <w:sz w:val="24"/>
          <w:szCs w:val="24"/>
          <w:lang w:val="es-ES"/>
        </w:rPr>
        <w:t xml:space="preserve"> MERCADOS.</w:t>
      </w:r>
      <w:bookmarkEnd w:id="446"/>
      <w:bookmarkEnd w:id="447"/>
      <w:bookmarkEnd w:id="448"/>
      <w:bookmarkEnd w:id="449"/>
      <w:bookmarkEnd w:id="450"/>
      <w:bookmarkEnd w:id="451"/>
      <w:bookmarkEnd w:id="452"/>
      <w:bookmarkEnd w:id="453"/>
      <w:bookmarkEnd w:id="454"/>
    </w:p>
    <w:p w:rsidR="00F74343" w:rsidRPr="00A260F7" w:rsidRDefault="001C3ACC" w:rsidP="00A260F7">
      <w:pPr>
        <w:pStyle w:val="Ttulo4"/>
        <w:numPr>
          <w:ilvl w:val="3"/>
          <w:numId w:val="32"/>
        </w:numPr>
        <w:spacing w:before="0" w:after="0" w:line="360" w:lineRule="auto"/>
        <w:jc w:val="both"/>
        <w:rPr>
          <w:rFonts w:ascii="Tahoma" w:hAnsi="Tahoma" w:cs="Tahoma"/>
          <w:sz w:val="24"/>
          <w:szCs w:val="24"/>
          <w:lang w:val="es-ES"/>
        </w:rPr>
      </w:pPr>
      <w:bookmarkStart w:id="455" w:name="_Toc162943883"/>
      <w:bookmarkStart w:id="456" w:name="_Toc162945383"/>
      <w:bookmarkStart w:id="457" w:name="_Toc162945570"/>
      <w:bookmarkStart w:id="458" w:name="_Toc162946135"/>
      <w:bookmarkStart w:id="459" w:name="_Toc162955478"/>
      <w:bookmarkStart w:id="460" w:name="_Toc162957415"/>
      <w:bookmarkStart w:id="461" w:name="_Toc162957788"/>
      <w:bookmarkStart w:id="462" w:name="_Toc164220770"/>
      <w:bookmarkStart w:id="463" w:name="_Toc164223933"/>
      <w:r w:rsidRPr="00A260F7">
        <w:rPr>
          <w:rFonts w:ascii="Tahoma" w:hAnsi="Tahoma" w:cs="Tahoma"/>
          <w:sz w:val="24"/>
          <w:szCs w:val="24"/>
          <w:lang w:val="es-ES"/>
        </w:rPr>
        <w:t>INVESTIGACION CUALITATIVA.</w:t>
      </w:r>
      <w:bookmarkEnd w:id="455"/>
      <w:bookmarkEnd w:id="456"/>
      <w:bookmarkEnd w:id="457"/>
      <w:bookmarkEnd w:id="458"/>
      <w:bookmarkEnd w:id="459"/>
      <w:bookmarkEnd w:id="460"/>
      <w:bookmarkEnd w:id="461"/>
      <w:bookmarkEnd w:id="462"/>
      <w:bookmarkEnd w:id="463"/>
    </w:p>
    <w:p w:rsidR="005C2388" w:rsidRDefault="00194455" w:rsidP="00A260F7">
      <w:pPr>
        <w:autoSpaceDE w:val="0"/>
        <w:autoSpaceDN w:val="0"/>
        <w:adjustRightInd w:val="0"/>
        <w:spacing w:line="360" w:lineRule="auto"/>
        <w:jc w:val="both"/>
        <w:rPr>
          <w:rFonts w:ascii="Tahoma" w:hAnsi="Tahoma" w:cs="Tahoma"/>
          <w:lang w:val="es-ES"/>
        </w:rPr>
      </w:pPr>
      <w:r w:rsidRPr="00A260F7">
        <w:rPr>
          <w:rFonts w:ascii="Tahoma" w:hAnsi="Tahoma" w:cs="Tahoma"/>
          <w:lang w:val="es-ES"/>
        </w:rPr>
        <w:t>La té</w:t>
      </w:r>
      <w:r w:rsidR="00AA1D76" w:rsidRPr="00A260F7">
        <w:rPr>
          <w:rFonts w:ascii="Tahoma" w:hAnsi="Tahoma" w:cs="Tahoma"/>
          <w:lang w:val="es-ES"/>
        </w:rPr>
        <w:t xml:space="preserve">cnica cualitativa que se utilizo para la investigación cualitativa fue una </w:t>
      </w:r>
      <w:r w:rsidR="00A536AE" w:rsidRPr="00A260F7">
        <w:rPr>
          <w:rFonts w:ascii="Tahoma" w:hAnsi="Tahoma" w:cs="Tahoma"/>
          <w:lang w:val="es-ES"/>
        </w:rPr>
        <w:t>sesión</w:t>
      </w:r>
      <w:r w:rsidR="00AA1D76" w:rsidRPr="00A260F7">
        <w:rPr>
          <w:rFonts w:ascii="Tahoma" w:hAnsi="Tahoma" w:cs="Tahoma"/>
          <w:lang w:val="es-ES"/>
        </w:rPr>
        <w:t xml:space="preserve">  de grupo que estuvo conformada por 10 personas de las cuales 6 eran amas de casa, 2 estudiantes universitarios y 2 padres de familia, c</w:t>
      </w:r>
      <w:r w:rsidR="00D67782" w:rsidRPr="00A260F7">
        <w:rPr>
          <w:rFonts w:ascii="Tahoma" w:hAnsi="Tahoma" w:cs="Tahoma"/>
          <w:lang w:val="es-ES"/>
        </w:rPr>
        <w:t>on el fin de</w:t>
      </w:r>
      <w:r w:rsidR="00D67782" w:rsidRPr="00572402">
        <w:rPr>
          <w:rFonts w:ascii="Tahoma" w:hAnsi="Tahoma" w:cs="Tahoma"/>
          <w:lang w:val="es-ES"/>
        </w:rPr>
        <w:t xml:space="preserve"> </w:t>
      </w:r>
      <w:r w:rsidR="005C2388">
        <w:rPr>
          <w:rFonts w:ascii="Tahoma" w:hAnsi="Tahoma" w:cs="Tahoma"/>
          <w:lang w:val="es-ES"/>
        </w:rPr>
        <w:t>determinar las preferencias de los consumidores hacia los productos culinarios en la categoría de caldos concentrados de pollo.</w:t>
      </w:r>
      <w:r w:rsidR="00AA1D76" w:rsidRPr="00572402">
        <w:rPr>
          <w:rFonts w:ascii="Tahoma" w:hAnsi="Tahoma" w:cs="Tahoma"/>
          <w:lang w:val="es-ES"/>
        </w:rPr>
        <w:t xml:space="preserve">  </w:t>
      </w:r>
    </w:p>
    <w:p w:rsidR="00585FDC" w:rsidRDefault="00585FDC" w:rsidP="0048784F">
      <w:pPr>
        <w:autoSpaceDE w:val="0"/>
        <w:autoSpaceDN w:val="0"/>
        <w:adjustRightInd w:val="0"/>
        <w:spacing w:line="360" w:lineRule="auto"/>
        <w:jc w:val="both"/>
        <w:rPr>
          <w:rFonts w:ascii="Tahoma" w:hAnsi="Tahoma" w:cs="Tahoma"/>
          <w:lang w:val="es-ES"/>
        </w:rPr>
      </w:pPr>
    </w:p>
    <w:p w:rsidR="005C2388" w:rsidRDefault="00AA1D76"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Las preguntas que se hicieron a los participantes de la </w:t>
      </w:r>
      <w:r w:rsidR="00A536AE" w:rsidRPr="00572402">
        <w:rPr>
          <w:rFonts w:ascii="Tahoma" w:hAnsi="Tahoma" w:cs="Tahoma"/>
          <w:lang w:val="es-ES"/>
        </w:rPr>
        <w:t>sesión</w:t>
      </w:r>
      <w:r w:rsidRPr="00572402">
        <w:rPr>
          <w:rFonts w:ascii="Tahoma" w:hAnsi="Tahoma" w:cs="Tahoma"/>
          <w:lang w:val="es-ES"/>
        </w:rPr>
        <w:t xml:space="preserve"> de grupo fueron las siguientes:</w:t>
      </w:r>
    </w:p>
    <w:p w:rsidR="00110426" w:rsidRPr="00572402" w:rsidRDefault="00110426" w:rsidP="0048784F">
      <w:pPr>
        <w:autoSpaceDE w:val="0"/>
        <w:autoSpaceDN w:val="0"/>
        <w:adjustRightInd w:val="0"/>
        <w:spacing w:line="360" w:lineRule="auto"/>
        <w:jc w:val="both"/>
        <w:rPr>
          <w:rFonts w:ascii="Tahoma" w:hAnsi="Tahoma" w:cs="Tahoma"/>
          <w:lang w:val="es-ES"/>
        </w:rPr>
      </w:pPr>
    </w:p>
    <w:p w:rsidR="00806F48" w:rsidRPr="00572402" w:rsidRDefault="00806F48" w:rsidP="0048784F">
      <w:pPr>
        <w:numPr>
          <w:ilvl w:val="0"/>
          <w:numId w:val="6"/>
        </w:numPr>
        <w:autoSpaceDE w:val="0"/>
        <w:autoSpaceDN w:val="0"/>
        <w:adjustRightInd w:val="0"/>
        <w:spacing w:line="360" w:lineRule="auto"/>
        <w:jc w:val="both"/>
        <w:rPr>
          <w:rFonts w:ascii="Tahoma" w:hAnsi="Tahoma" w:cs="Tahoma"/>
          <w:lang w:val="es-ES"/>
        </w:rPr>
      </w:pPr>
      <w:r w:rsidRPr="00572402">
        <w:rPr>
          <w:rFonts w:ascii="Tahoma" w:hAnsi="Tahoma" w:cs="Tahoma"/>
          <w:lang w:val="es-ES"/>
        </w:rPr>
        <w:t>¿De que manera complementan los caldos concentrados de pollo las recetas que usted prepara?</w:t>
      </w:r>
    </w:p>
    <w:p w:rsidR="008D491C" w:rsidRPr="00572402" w:rsidRDefault="008D491C" w:rsidP="0048784F">
      <w:pPr>
        <w:autoSpaceDE w:val="0"/>
        <w:autoSpaceDN w:val="0"/>
        <w:adjustRightInd w:val="0"/>
        <w:spacing w:line="360" w:lineRule="auto"/>
        <w:ind w:left="360"/>
        <w:jc w:val="both"/>
        <w:rPr>
          <w:rFonts w:ascii="Tahoma" w:hAnsi="Tahoma" w:cs="Tahoma"/>
          <w:lang w:val="es-ES"/>
        </w:rPr>
      </w:pPr>
    </w:p>
    <w:p w:rsidR="00F57251" w:rsidRPr="00572402" w:rsidRDefault="00806F48" w:rsidP="00F57251">
      <w:pPr>
        <w:numPr>
          <w:ilvl w:val="0"/>
          <w:numId w:val="6"/>
        </w:num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¿Qué </w:t>
      </w:r>
      <w:r w:rsidR="00A536AE" w:rsidRPr="00572402">
        <w:rPr>
          <w:rFonts w:ascii="Tahoma" w:hAnsi="Tahoma" w:cs="Tahoma"/>
          <w:lang w:val="es-ES"/>
        </w:rPr>
        <w:t>presentación</w:t>
      </w:r>
      <w:r w:rsidRPr="00572402">
        <w:rPr>
          <w:rFonts w:ascii="Tahoma" w:hAnsi="Tahoma" w:cs="Tahoma"/>
          <w:lang w:val="es-ES"/>
        </w:rPr>
        <w:t xml:space="preserve"> prefiere cuando compra caldos concentrados de pollo y por que?</w:t>
      </w:r>
    </w:p>
    <w:p w:rsidR="00806F48" w:rsidRPr="00572402" w:rsidRDefault="00806F48" w:rsidP="0048784F">
      <w:pPr>
        <w:numPr>
          <w:ilvl w:val="0"/>
          <w:numId w:val="6"/>
        </w:numPr>
        <w:autoSpaceDE w:val="0"/>
        <w:autoSpaceDN w:val="0"/>
        <w:adjustRightInd w:val="0"/>
        <w:spacing w:line="360" w:lineRule="auto"/>
        <w:jc w:val="both"/>
        <w:rPr>
          <w:rFonts w:ascii="Tahoma" w:hAnsi="Tahoma" w:cs="Tahoma"/>
          <w:lang w:val="es-ES"/>
        </w:rPr>
      </w:pPr>
      <w:r w:rsidRPr="00572402">
        <w:rPr>
          <w:rFonts w:ascii="Tahoma" w:hAnsi="Tahoma" w:cs="Tahoma"/>
          <w:lang w:val="es-ES"/>
        </w:rPr>
        <w:t>¿Qué caldo concentrado de pollo es el mejor, el peor y por que?</w:t>
      </w:r>
    </w:p>
    <w:p w:rsidR="008D491C" w:rsidRPr="00572402" w:rsidRDefault="008D491C" w:rsidP="0048784F">
      <w:pPr>
        <w:autoSpaceDE w:val="0"/>
        <w:autoSpaceDN w:val="0"/>
        <w:adjustRightInd w:val="0"/>
        <w:spacing w:line="360" w:lineRule="auto"/>
        <w:jc w:val="both"/>
        <w:rPr>
          <w:rFonts w:ascii="Tahoma" w:hAnsi="Tahoma" w:cs="Tahoma"/>
          <w:lang w:val="es-ES"/>
        </w:rPr>
      </w:pPr>
    </w:p>
    <w:p w:rsidR="00585FDC" w:rsidRDefault="00806F48" w:rsidP="0048784F">
      <w:pPr>
        <w:numPr>
          <w:ilvl w:val="0"/>
          <w:numId w:val="6"/>
        </w:numPr>
        <w:autoSpaceDE w:val="0"/>
        <w:autoSpaceDN w:val="0"/>
        <w:adjustRightInd w:val="0"/>
        <w:spacing w:line="360" w:lineRule="auto"/>
        <w:jc w:val="both"/>
        <w:rPr>
          <w:rFonts w:ascii="Tahoma" w:hAnsi="Tahoma" w:cs="Tahoma"/>
          <w:lang w:val="es-ES"/>
        </w:rPr>
      </w:pPr>
      <w:r w:rsidRPr="00572402">
        <w:rPr>
          <w:rFonts w:ascii="Tahoma" w:hAnsi="Tahoma" w:cs="Tahoma"/>
          <w:lang w:val="es-ES"/>
        </w:rPr>
        <w:t>¿Dónde compra caldos concentrados de pollo?</w:t>
      </w:r>
    </w:p>
    <w:p w:rsidR="008D4574" w:rsidRPr="00572402" w:rsidRDefault="008D4574" w:rsidP="008D4574">
      <w:pPr>
        <w:autoSpaceDE w:val="0"/>
        <w:autoSpaceDN w:val="0"/>
        <w:adjustRightInd w:val="0"/>
        <w:spacing w:line="360" w:lineRule="auto"/>
        <w:jc w:val="both"/>
        <w:rPr>
          <w:rFonts w:ascii="Tahoma" w:hAnsi="Tahoma" w:cs="Tahoma"/>
          <w:lang w:val="es-ES"/>
        </w:rPr>
      </w:pPr>
    </w:p>
    <w:p w:rsidR="00806F48" w:rsidRDefault="00806F48" w:rsidP="0048784F">
      <w:pPr>
        <w:numPr>
          <w:ilvl w:val="0"/>
          <w:numId w:val="6"/>
        </w:num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¿Qué </w:t>
      </w:r>
      <w:r w:rsidR="00A536AE" w:rsidRPr="00572402">
        <w:rPr>
          <w:rFonts w:ascii="Tahoma" w:hAnsi="Tahoma" w:cs="Tahoma"/>
          <w:lang w:val="es-ES"/>
        </w:rPr>
        <w:t>promoción</w:t>
      </w:r>
      <w:r w:rsidRPr="00572402">
        <w:rPr>
          <w:rFonts w:ascii="Tahoma" w:hAnsi="Tahoma" w:cs="Tahoma"/>
          <w:lang w:val="es-ES"/>
        </w:rPr>
        <w:t xml:space="preserve"> desea obtener al comprar caldos concentrados de pollo?</w:t>
      </w:r>
    </w:p>
    <w:p w:rsidR="000254FF" w:rsidRPr="00572402" w:rsidRDefault="000254FF" w:rsidP="0048784F">
      <w:pPr>
        <w:autoSpaceDE w:val="0"/>
        <w:autoSpaceDN w:val="0"/>
        <w:adjustRightInd w:val="0"/>
        <w:spacing w:line="360" w:lineRule="auto"/>
        <w:jc w:val="both"/>
        <w:rPr>
          <w:rFonts w:ascii="Tahoma" w:hAnsi="Tahoma" w:cs="Tahoma"/>
          <w:lang w:val="es-ES"/>
        </w:rPr>
      </w:pPr>
    </w:p>
    <w:p w:rsidR="00806F48" w:rsidRDefault="00806F48"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Entre las respuestas obtenidas podemos resaltar lo siguiente:</w:t>
      </w:r>
    </w:p>
    <w:p w:rsidR="008D491C" w:rsidRPr="00572402" w:rsidRDefault="008D491C" w:rsidP="0048784F">
      <w:pPr>
        <w:autoSpaceDE w:val="0"/>
        <w:autoSpaceDN w:val="0"/>
        <w:adjustRightInd w:val="0"/>
        <w:spacing w:line="360" w:lineRule="auto"/>
        <w:jc w:val="both"/>
        <w:rPr>
          <w:rFonts w:ascii="Tahoma" w:hAnsi="Tahoma" w:cs="Tahoma"/>
          <w:lang w:val="es-ES"/>
        </w:rPr>
      </w:pPr>
    </w:p>
    <w:p w:rsidR="0051570B" w:rsidRPr="00572402" w:rsidRDefault="0051570B" w:rsidP="0048784F">
      <w:pPr>
        <w:numPr>
          <w:ilvl w:val="0"/>
          <w:numId w:val="11"/>
        </w:num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Respecto a los beneficios del producto, los participantes de la </w:t>
      </w:r>
      <w:r w:rsidR="00A536AE" w:rsidRPr="00572402">
        <w:rPr>
          <w:rFonts w:ascii="Tahoma" w:hAnsi="Tahoma" w:cs="Tahoma"/>
          <w:lang w:val="es-ES"/>
        </w:rPr>
        <w:t>sesión</w:t>
      </w:r>
      <w:r w:rsidRPr="00572402">
        <w:rPr>
          <w:rFonts w:ascii="Tahoma" w:hAnsi="Tahoma" w:cs="Tahoma"/>
          <w:lang w:val="es-ES"/>
        </w:rPr>
        <w:t xml:space="preserve"> de grupo habitualmente utilizan los caldos concentrados de pollo al preparar platos como: sopas, pastas, arroz, carne, </w:t>
      </w:r>
      <w:r w:rsidR="00A536AE" w:rsidRPr="00572402">
        <w:rPr>
          <w:rFonts w:ascii="Tahoma" w:hAnsi="Tahoma" w:cs="Tahoma"/>
          <w:lang w:val="es-ES"/>
        </w:rPr>
        <w:t>consomé</w:t>
      </w:r>
      <w:r w:rsidRPr="00572402">
        <w:rPr>
          <w:rFonts w:ascii="Tahoma" w:hAnsi="Tahoma" w:cs="Tahoma"/>
          <w:lang w:val="es-ES"/>
        </w:rPr>
        <w:t>, salsas y para condimentar todo tipo de relleno como: empanadas, ravioles y canelones sin necesidad de añadir especias.</w:t>
      </w:r>
    </w:p>
    <w:p w:rsidR="0051570B" w:rsidRPr="00572402" w:rsidRDefault="0051570B" w:rsidP="0048784F">
      <w:pPr>
        <w:autoSpaceDE w:val="0"/>
        <w:autoSpaceDN w:val="0"/>
        <w:adjustRightInd w:val="0"/>
        <w:spacing w:line="360" w:lineRule="auto"/>
        <w:jc w:val="both"/>
        <w:rPr>
          <w:rFonts w:ascii="Tahoma" w:hAnsi="Tahoma" w:cs="Tahoma"/>
          <w:lang w:val="es-ES"/>
        </w:rPr>
      </w:pPr>
    </w:p>
    <w:p w:rsidR="0051570B" w:rsidRPr="00572402" w:rsidRDefault="00CE1541" w:rsidP="0048784F">
      <w:pPr>
        <w:numPr>
          <w:ilvl w:val="0"/>
          <w:numId w:val="11"/>
        </w:num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Al indagar en los participantes la </w:t>
      </w:r>
      <w:r w:rsidR="00A536AE" w:rsidRPr="00572402">
        <w:rPr>
          <w:rFonts w:ascii="Tahoma" w:hAnsi="Tahoma" w:cs="Tahoma"/>
          <w:lang w:val="es-ES"/>
        </w:rPr>
        <w:t>razón</w:t>
      </w:r>
      <w:r w:rsidRPr="00572402">
        <w:rPr>
          <w:rFonts w:ascii="Tahoma" w:hAnsi="Tahoma" w:cs="Tahoma"/>
          <w:lang w:val="es-ES"/>
        </w:rPr>
        <w:t xml:space="preserve"> por la cual adquieren una </w:t>
      </w:r>
      <w:r w:rsidR="00A536AE" w:rsidRPr="00572402">
        <w:rPr>
          <w:rFonts w:ascii="Tahoma" w:hAnsi="Tahoma" w:cs="Tahoma"/>
          <w:lang w:val="es-ES"/>
        </w:rPr>
        <w:t>presentación</w:t>
      </w:r>
      <w:r w:rsidRPr="00572402">
        <w:rPr>
          <w:rFonts w:ascii="Tahoma" w:hAnsi="Tahoma" w:cs="Tahoma"/>
          <w:lang w:val="es-ES"/>
        </w:rPr>
        <w:t xml:space="preserve"> de caldos concentrados de pollo en vez de otra, se </w:t>
      </w:r>
      <w:r w:rsidR="00A536AE" w:rsidRPr="00572402">
        <w:rPr>
          <w:rFonts w:ascii="Tahoma" w:hAnsi="Tahoma" w:cs="Tahoma"/>
          <w:lang w:val="es-ES"/>
        </w:rPr>
        <w:t>encontró</w:t>
      </w:r>
      <w:r w:rsidRPr="00572402">
        <w:rPr>
          <w:rFonts w:ascii="Tahoma" w:hAnsi="Tahoma" w:cs="Tahoma"/>
          <w:lang w:val="es-ES"/>
        </w:rPr>
        <w:t xml:space="preserve"> que no existe ninguna diferencia entre ambas presentaciones</w:t>
      </w:r>
      <w:r w:rsidR="00D634C7" w:rsidRPr="00572402">
        <w:rPr>
          <w:rFonts w:ascii="Tahoma" w:hAnsi="Tahoma" w:cs="Tahoma"/>
          <w:lang w:val="es-ES"/>
        </w:rPr>
        <w:t xml:space="preserve"> </w:t>
      </w:r>
      <w:r w:rsidRPr="00572402">
        <w:rPr>
          <w:rFonts w:ascii="Tahoma" w:hAnsi="Tahoma" w:cs="Tahoma"/>
          <w:lang w:val="es-ES"/>
        </w:rPr>
        <w:t xml:space="preserve">de caldos concentrados de pollo, tanto los cubitos como los sobres tienen los mismos beneficios, aunque la </w:t>
      </w:r>
      <w:r w:rsidR="00A536AE" w:rsidRPr="00572402">
        <w:rPr>
          <w:rFonts w:ascii="Tahoma" w:hAnsi="Tahoma" w:cs="Tahoma"/>
          <w:lang w:val="es-ES"/>
        </w:rPr>
        <w:t>mayoría</w:t>
      </w:r>
      <w:r w:rsidR="00D634C7" w:rsidRPr="00572402">
        <w:rPr>
          <w:rFonts w:ascii="Tahoma" w:hAnsi="Tahoma" w:cs="Tahoma"/>
          <w:lang w:val="es-ES"/>
        </w:rPr>
        <w:t xml:space="preserve"> d</w:t>
      </w:r>
      <w:r w:rsidRPr="00572402">
        <w:rPr>
          <w:rFonts w:ascii="Tahoma" w:hAnsi="Tahoma" w:cs="Tahoma"/>
          <w:lang w:val="es-ES"/>
        </w:rPr>
        <w:t>e los participantes</w:t>
      </w:r>
      <w:r w:rsidR="00D634C7" w:rsidRPr="00572402">
        <w:rPr>
          <w:rFonts w:ascii="Tahoma" w:hAnsi="Tahoma" w:cs="Tahoma"/>
          <w:lang w:val="es-ES"/>
        </w:rPr>
        <w:t xml:space="preserve"> </w:t>
      </w:r>
      <w:r w:rsidRPr="00572402">
        <w:rPr>
          <w:rFonts w:ascii="Tahoma" w:hAnsi="Tahoma" w:cs="Tahoma"/>
          <w:lang w:val="es-ES"/>
        </w:rPr>
        <w:t xml:space="preserve">dicen haber elegido los cubitos porque se disuelven mas </w:t>
      </w:r>
      <w:r w:rsidR="00A536AE" w:rsidRPr="00572402">
        <w:rPr>
          <w:rFonts w:ascii="Tahoma" w:hAnsi="Tahoma" w:cs="Tahoma"/>
          <w:lang w:val="es-ES"/>
        </w:rPr>
        <w:t>rápido</w:t>
      </w:r>
      <w:r w:rsidRPr="00572402">
        <w:rPr>
          <w:rFonts w:ascii="Tahoma" w:hAnsi="Tahoma" w:cs="Tahoma"/>
          <w:lang w:val="es-ES"/>
        </w:rPr>
        <w:t xml:space="preserve"> en el agua caliente y se puede añadir lo que quieras a esa mezcla, lo mismo aseguran los participantes que prefieren los sobres.</w:t>
      </w:r>
    </w:p>
    <w:p w:rsidR="00CE1541" w:rsidRPr="00572402" w:rsidRDefault="00CE1541" w:rsidP="0048784F">
      <w:pPr>
        <w:autoSpaceDE w:val="0"/>
        <w:autoSpaceDN w:val="0"/>
        <w:adjustRightInd w:val="0"/>
        <w:spacing w:line="360" w:lineRule="auto"/>
        <w:jc w:val="both"/>
        <w:rPr>
          <w:rFonts w:ascii="Tahoma" w:hAnsi="Tahoma" w:cs="Tahoma"/>
          <w:lang w:val="es-ES"/>
        </w:rPr>
      </w:pPr>
    </w:p>
    <w:p w:rsidR="00CE1541" w:rsidRPr="00572402" w:rsidRDefault="00CE1541" w:rsidP="0048784F">
      <w:pPr>
        <w:numPr>
          <w:ilvl w:val="0"/>
          <w:numId w:val="11"/>
        </w:numPr>
        <w:autoSpaceDE w:val="0"/>
        <w:autoSpaceDN w:val="0"/>
        <w:adjustRightInd w:val="0"/>
        <w:spacing w:line="360" w:lineRule="auto"/>
        <w:jc w:val="both"/>
        <w:rPr>
          <w:rFonts w:ascii="Tahoma" w:hAnsi="Tahoma" w:cs="Tahoma"/>
          <w:lang w:val="es-ES"/>
        </w:rPr>
      </w:pPr>
      <w:r w:rsidRPr="00572402">
        <w:rPr>
          <w:rFonts w:ascii="Tahoma" w:hAnsi="Tahoma" w:cs="Tahoma"/>
          <w:lang w:val="es-ES"/>
        </w:rPr>
        <w:t>Referente a los sitios de compra, los participantes adquieren caldos concentrados de pollo tanto en tiendas como en supermercados.</w:t>
      </w:r>
    </w:p>
    <w:p w:rsidR="00CE1541" w:rsidRPr="00572402" w:rsidRDefault="00CE1541" w:rsidP="0048784F">
      <w:pPr>
        <w:autoSpaceDE w:val="0"/>
        <w:autoSpaceDN w:val="0"/>
        <w:adjustRightInd w:val="0"/>
        <w:spacing w:line="360" w:lineRule="auto"/>
        <w:jc w:val="both"/>
        <w:rPr>
          <w:rFonts w:ascii="Tahoma" w:hAnsi="Tahoma" w:cs="Tahoma"/>
          <w:lang w:val="es-ES"/>
        </w:rPr>
      </w:pPr>
    </w:p>
    <w:p w:rsidR="00CE1541" w:rsidRPr="00572402" w:rsidRDefault="00366C20" w:rsidP="0048784F">
      <w:pPr>
        <w:numPr>
          <w:ilvl w:val="0"/>
          <w:numId w:val="11"/>
        </w:num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Al preguntarles a los participantes cual es el mejor y el peor caldo concentrado de pollo  y el porque, se </w:t>
      </w:r>
      <w:r w:rsidR="00A536AE" w:rsidRPr="00572402">
        <w:rPr>
          <w:rFonts w:ascii="Tahoma" w:hAnsi="Tahoma" w:cs="Tahoma"/>
          <w:lang w:val="es-ES"/>
        </w:rPr>
        <w:t>encontró</w:t>
      </w:r>
      <w:r w:rsidRPr="00572402">
        <w:rPr>
          <w:rFonts w:ascii="Tahoma" w:hAnsi="Tahoma" w:cs="Tahoma"/>
          <w:lang w:val="es-ES"/>
        </w:rPr>
        <w:t xml:space="preserve"> que todos los participantes consideran que el caldo concentrado que habitualmente compran tiene algunos aspectos importantes que hace que sea el mejor, de los cuales por su relevancia se destacan:</w:t>
      </w:r>
    </w:p>
    <w:p w:rsidR="00366C20" w:rsidRPr="00572402" w:rsidRDefault="00366C20" w:rsidP="0048784F">
      <w:pPr>
        <w:autoSpaceDE w:val="0"/>
        <w:autoSpaceDN w:val="0"/>
        <w:adjustRightInd w:val="0"/>
        <w:spacing w:line="360" w:lineRule="auto"/>
        <w:jc w:val="both"/>
        <w:rPr>
          <w:rFonts w:ascii="Tahoma" w:hAnsi="Tahoma" w:cs="Tahoma"/>
          <w:lang w:val="es-ES"/>
        </w:rPr>
      </w:pPr>
    </w:p>
    <w:p w:rsidR="008D491C" w:rsidRPr="00572402" w:rsidRDefault="00366C20" w:rsidP="0048784F">
      <w:pPr>
        <w:numPr>
          <w:ilvl w:val="0"/>
          <w:numId w:val="8"/>
        </w:numPr>
        <w:autoSpaceDE w:val="0"/>
        <w:autoSpaceDN w:val="0"/>
        <w:adjustRightInd w:val="0"/>
        <w:spacing w:line="360" w:lineRule="auto"/>
        <w:jc w:val="both"/>
        <w:rPr>
          <w:rFonts w:ascii="Tahoma" w:hAnsi="Tahoma" w:cs="Tahoma"/>
          <w:lang w:val="es-ES"/>
        </w:rPr>
      </w:pPr>
      <w:r w:rsidRPr="00572402">
        <w:rPr>
          <w:rFonts w:ascii="Tahoma" w:hAnsi="Tahoma" w:cs="Tahoma"/>
          <w:lang w:val="es-ES"/>
        </w:rPr>
        <w:t>Sabor agradable</w:t>
      </w:r>
    </w:p>
    <w:p w:rsidR="008D491C" w:rsidRPr="00572402" w:rsidRDefault="008D491C" w:rsidP="0048784F">
      <w:pPr>
        <w:autoSpaceDE w:val="0"/>
        <w:autoSpaceDN w:val="0"/>
        <w:adjustRightInd w:val="0"/>
        <w:spacing w:line="360" w:lineRule="auto"/>
        <w:ind w:left="360"/>
        <w:jc w:val="both"/>
        <w:rPr>
          <w:rFonts w:ascii="Tahoma" w:hAnsi="Tahoma" w:cs="Tahoma"/>
          <w:lang w:val="es-ES"/>
        </w:rPr>
      </w:pPr>
    </w:p>
    <w:p w:rsidR="00004A28" w:rsidRDefault="00585FDC" w:rsidP="0048784F">
      <w:pPr>
        <w:numPr>
          <w:ilvl w:val="0"/>
          <w:numId w:val="8"/>
        </w:numPr>
        <w:autoSpaceDE w:val="0"/>
        <w:autoSpaceDN w:val="0"/>
        <w:adjustRightInd w:val="0"/>
        <w:spacing w:line="360" w:lineRule="auto"/>
        <w:jc w:val="both"/>
        <w:rPr>
          <w:rFonts w:ascii="Tahoma" w:hAnsi="Tahoma" w:cs="Tahoma"/>
          <w:lang w:val="es-ES"/>
        </w:rPr>
      </w:pPr>
      <w:r>
        <w:rPr>
          <w:rFonts w:ascii="Tahoma" w:hAnsi="Tahoma" w:cs="Tahoma"/>
          <w:lang w:val="es-ES"/>
        </w:rPr>
        <w:t>Se mantiene fresco por largo tiempo.</w:t>
      </w:r>
    </w:p>
    <w:p w:rsidR="004B61D8" w:rsidRDefault="004B61D8" w:rsidP="004B61D8">
      <w:pPr>
        <w:autoSpaceDE w:val="0"/>
        <w:autoSpaceDN w:val="0"/>
        <w:adjustRightInd w:val="0"/>
        <w:spacing w:line="360" w:lineRule="auto"/>
        <w:jc w:val="both"/>
        <w:rPr>
          <w:rFonts w:ascii="Tahoma" w:hAnsi="Tahoma" w:cs="Tahoma"/>
          <w:lang w:val="es-ES"/>
        </w:rPr>
      </w:pPr>
    </w:p>
    <w:p w:rsidR="00004A28" w:rsidRDefault="00004A28" w:rsidP="0048784F">
      <w:pPr>
        <w:numPr>
          <w:ilvl w:val="0"/>
          <w:numId w:val="8"/>
        </w:numPr>
        <w:autoSpaceDE w:val="0"/>
        <w:autoSpaceDN w:val="0"/>
        <w:adjustRightInd w:val="0"/>
        <w:spacing w:line="360" w:lineRule="auto"/>
        <w:jc w:val="both"/>
        <w:rPr>
          <w:rFonts w:ascii="Tahoma" w:hAnsi="Tahoma" w:cs="Tahoma"/>
          <w:lang w:val="es-ES"/>
        </w:rPr>
      </w:pPr>
      <w:r>
        <w:rPr>
          <w:rFonts w:ascii="Tahoma" w:hAnsi="Tahoma" w:cs="Tahoma"/>
          <w:lang w:val="es-ES"/>
        </w:rPr>
        <w:t>Puede ser usado en cualquier plato</w:t>
      </w:r>
    </w:p>
    <w:p w:rsidR="00004A28" w:rsidRDefault="00004A28" w:rsidP="0048784F">
      <w:pPr>
        <w:autoSpaceDE w:val="0"/>
        <w:autoSpaceDN w:val="0"/>
        <w:adjustRightInd w:val="0"/>
        <w:spacing w:line="360" w:lineRule="auto"/>
        <w:jc w:val="both"/>
        <w:rPr>
          <w:rFonts w:ascii="Tahoma" w:hAnsi="Tahoma" w:cs="Tahoma"/>
          <w:lang w:val="es-ES"/>
        </w:rPr>
      </w:pPr>
    </w:p>
    <w:p w:rsidR="00004A28" w:rsidRDefault="00004A28" w:rsidP="0048784F">
      <w:pPr>
        <w:numPr>
          <w:ilvl w:val="0"/>
          <w:numId w:val="8"/>
        </w:numPr>
        <w:autoSpaceDE w:val="0"/>
        <w:autoSpaceDN w:val="0"/>
        <w:adjustRightInd w:val="0"/>
        <w:spacing w:line="360" w:lineRule="auto"/>
        <w:jc w:val="both"/>
        <w:rPr>
          <w:rFonts w:ascii="Tahoma" w:hAnsi="Tahoma" w:cs="Tahoma"/>
          <w:lang w:val="es-ES"/>
        </w:rPr>
      </w:pPr>
      <w:r>
        <w:rPr>
          <w:rFonts w:ascii="Tahoma" w:hAnsi="Tahoma" w:cs="Tahoma"/>
          <w:lang w:val="es-ES"/>
        </w:rPr>
        <w:t>Ahorra esfuerzos al cocinar.</w:t>
      </w:r>
    </w:p>
    <w:p w:rsidR="00585FDC" w:rsidRDefault="00585FDC" w:rsidP="0048784F">
      <w:pPr>
        <w:autoSpaceDE w:val="0"/>
        <w:autoSpaceDN w:val="0"/>
        <w:adjustRightInd w:val="0"/>
        <w:spacing w:line="360" w:lineRule="auto"/>
        <w:jc w:val="both"/>
        <w:rPr>
          <w:rFonts w:ascii="Tahoma" w:hAnsi="Tahoma" w:cs="Tahoma"/>
          <w:lang w:val="es-ES"/>
        </w:rPr>
      </w:pPr>
    </w:p>
    <w:p w:rsidR="00585FDC" w:rsidRDefault="00585FDC" w:rsidP="0048784F">
      <w:pPr>
        <w:numPr>
          <w:ilvl w:val="0"/>
          <w:numId w:val="8"/>
        </w:numPr>
        <w:autoSpaceDE w:val="0"/>
        <w:autoSpaceDN w:val="0"/>
        <w:adjustRightInd w:val="0"/>
        <w:spacing w:line="360" w:lineRule="auto"/>
        <w:jc w:val="both"/>
        <w:rPr>
          <w:rFonts w:ascii="Tahoma" w:hAnsi="Tahoma" w:cs="Tahoma"/>
          <w:lang w:val="es-ES"/>
        </w:rPr>
      </w:pPr>
      <w:r>
        <w:rPr>
          <w:rFonts w:ascii="Tahoma" w:hAnsi="Tahoma" w:cs="Tahoma"/>
          <w:lang w:val="es-ES"/>
        </w:rPr>
        <w:t xml:space="preserve">Puede disolverse </w:t>
      </w:r>
      <w:r w:rsidR="00A434EA">
        <w:rPr>
          <w:rFonts w:ascii="Tahoma" w:hAnsi="Tahoma" w:cs="Tahoma"/>
          <w:lang w:val="es-ES"/>
        </w:rPr>
        <w:t>para otorgar un sabor uniforme.</w:t>
      </w:r>
    </w:p>
    <w:p w:rsidR="00004A28" w:rsidRPr="00572402" w:rsidRDefault="00004A28" w:rsidP="0048784F">
      <w:pPr>
        <w:autoSpaceDE w:val="0"/>
        <w:autoSpaceDN w:val="0"/>
        <w:adjustRightInd w:val="0"/>
        <w:spacing w:line="360" w:lineRule="auto"/>
        <w:jc w:val="both"/>
        <w:rPr>
          <w:rFonts w:ascii="Tahoma" w:hAnsi="Tahoma" w:cs="Tahoma"/>
          <w:lang w:val="es-ES"/>
        </w:rPr>
      </w:pPr>
    </w:p>
    <w:p w:rsidR="00366C20" w:rsidRPr="00572402" w:rsidRDefault="00366C20"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En cuanto al peor caldo concentrado de pollo, los participantes manifestaron que ciertas marcas tienen algunas </w:t>
      </w:r>
      <w:r w:rsidR="00A536AE" w:rsidRPr="00572402">
        <w:rPr>
          <w:rFonts w:ascii="Tahoma" w:hAnsi="Tahoma" w:cs="Tahoma"/>
          <w:lang w:val="es-ES"/>
        </w:rPr>
        <w:t>características</w:t>
      </w:r>
      <w:r w:rsidRPr="00572402">
        <w:rPr>
          <w:rFonts w:ascii="Tahoma" w:hAnsi="Tahoma" w:cs="Tahoma"/>
          <w:lang w:val="es-ES"/>
        </w:rPr>
        <w:t xml:space="preserve"> que no les </w:t>
      </w:r>
      <w:r w:rsidR="00A536AE" w:rsidRPr="00572402">
        <w:rPr>
          <w:rFonts w:ascii="Tahoma" w:hAnsi="Tahoma" w:cs="Tahoma"/>
          <w:lang w:val="es-ES"/>
        </w:rPr>
        <w:t>agradan</w:t>
      </w:r>
      <w:r w:rsidRPr="00572402">
        <w:rPr>
          <w:rFonts w:ascii="Tahoma" w:hAnsi="Tahoma" w:cs="Tahoma"/>
          <w:lang w:val="es-ES"/>
        </w:rPr>
        <w:t>, como:</w:t>
      </w:r>
    </w:p>
    <w:p w:rsidR="00366C20" w:rsidRPr="00572402" w:rsidRDefault="00366C20" w:rsidP="0048784F">
      <w:pPr>
        <w:autoSpaceDE w:val="0"/>
        <w:autoSpaceDN w:val="0"/>
        <w:adjustRightInd w:val="0"/>
        <w:spacing w:line="360" w:lineRule="auto"/>
        <w:jc w:val="both"/>
        <w:rPr>
          <w:rFonts w:ascii="Tahoma" w:hAnsi="Tahoma" w:cs="Tahoma"/>
          <w:lang w:val="es-ES"/>
        </w:rPr>
      </w:pPr>
    </w:p>
    <w:p w:rsidR="001D3159" w:rsidRPr="00572402" w:rsidRDefault="00366C20" w:rsidP="0048784F">
      <w:pPr>
        <w:numPr>
          <w:ilvl w:val="0"/>
          <w:numId w:val="7"/>
        </w:numPr>
        <w:autoSpaceDE w:val="0"/>
        <w:autoSpaceDN w:val="0"/>
        <w:adjustRightInd w:val="0"/>
        <w:spacing w:line="360" w:lineRule="auto"/>
        <w:jc w:val="both"/>
        <w:rPr>
          <w:rFonts w:ascii="Tahoma" w:hAnsi="Tahoma" w:cs="Tahoma"/>
          <w:lang w:val="es-ES"/>
        </w:rPr>
      </w:pPr>
      <w:r w:rsidRPr="00572402">
        <w:rPr>
          <w:rFonts w:ascii="Tahoma" w:hAnsi="Tahoma" w:cs="Tahoma"/>
          <w:lang w:val="es-ES"/>
        </w:rPr>
        <w:t>Alto contenido de sal</w:t>
      </w:r>
    </w:p>
    <w:p w:rsidR="001D3159" w:rsidRPr="00572402" w:rsidRDefault="001D3159" w:rsidP="0048784F">
      <w:pPr>
        <w:autoSpaceDE w:val="0"/>
        <w:autoSpaceDN w:val="0"/>
        <w:adjustRightInd w:val="0"/>
        <w:spacing w:line="360" w:lineRule="auto"/>
        <w:ind w:left="360"/>
        <w:jc w:val="both"/>
        <w:rPr>
          <w:rFonts w:ascii="Tahoma" w:hAnsi="Tahoma" w:cs="Tahoma"/>
          <w:lang w:val="es-ES"/>
        </w:rPr>
      </w:pPr>
    </w:p>
    <w:p w:rsidR="00366C20" w:rsidRPr="00572402" w:rsidRDefault="00366C20" w:rsidP="0048784F">
      <w:pPr>
        <w:numPr>
          <w:ilvl w:val="0"/>
          <w:numId w:val="7"/>
        </w:numPr>
        <w:autoSpaceDE w:val="0"/>
        <w:autoSpaceDN w:val="0"/>
        <w:adjustRightInd w:val="0"/>
        <w:spacing w:line="360" w:lineRule="auto"/>
        <w:jc w:val="both"/>
        <w:rPr>
          <w:rFonts w:ascii="Tahoma" w:hAnsi="Tahoma" w:cs="Tahoma"/>
          <w:lang w:val="es-ES"/>
        </w:rPr>
      </w:pPr>
      <w:r w:rsidRPr="00572402">
        <w:rPr>
          <w:rFonts w:ascii="Tahoma" w:hAnsi="Tahoma" w:cs="Tahoma"/>
          <w:lang w:val="es-ES"/>
        </w:rPr>
        <w:t>Algunas marcas ofrecen diferentes sabores como: carne, pescado, etc., pero el sabor de estos caldos concentrados es muy parecido al de pollo.</w:t>
      </w:r>
    </w:p>
    <w:p w:rsidR="008D491C" w:rsidRPr="00572402" w:rsidRDefault="008D491C" w:rsidP="0048784F">
      <w:pPr>
        <w:autoSpaceDE w:val="0"/>
        <w:autoSpaceDN w:val="0"/>
        <w:adjustRightInd w:val="0"/>
        <w:spacing w:line="360" w:lineRule="auto"/>
        <w:ind w:left="360"/>
        <w:jc w:val="both"/>
        <w:rPr>
          <w:rFonts w:ascii="Tahoma" w:hAnsi="Tahoma" w:cs="Tahoma"/>
          <w:lang w:val="es-ES"/>
        </w:rPr>
      </w:pPr>
    </w:p>
    <w:p w:rsidR="00366C20" w:rsidRPr="00572402" w:rsidRDefault="00366C20" w:rsidP="0048784F">
      <w:pPr>
        <w:numPr>
          <w:ilvl w:val="0"/>
          <w:numId w:val="7"/>
        </w:numPr>
        <w:autoSpaceDE w:val="0"/>
        <w:autoSpaceDN w:val="0"/>
        <w:adjustRightInd w:val="0"/>
        <w:spacing w:line="360" w:lineRule="auto"/>
        <w:jc w:val="both"/>
        <w:rPr>
          <w:rFonts w:ascii="Tahoma" w:hAnsi="Tahoma" w:cs="Tahoma"/>
          <w:lang w:val="es-ES"/>
        </w:rPr>
      </w:pPr>
      <w:r w:rsidRPr="00572402">
        <w:rPr>
          <w:rFonts w:ascii="Tahoma" w:hAnsi="Tahoma" w:cs="Tahoma"/>
          <w:lang w:val="es-ES"/>
        </w:rPr>
        <w:t>Elevado contenido de grasa.</w:t>
      </w:r>
    </w:p>
    <w:p w:rsidR="008D491C" w:rsidRPr="00572402" w:rsidRDefault="008D491C" w:rsidP="0048784F">
      <w:pPr>
        <w:autoSpaceDE w:val="0"/>
        <w:autoSpaceDN w:val="0"/>
        <w:adjustRightInd w:val="0"/>
        <w:spacing w:line="360" w:lineRule="auto"/>
        <w:jc w:val="both"/>
        <w:rPr>
          <w:rFonts w:ascii="Tahoma" w:hAnsi="Tahoma" w:cs="Tahoma"/>
          <w:lang w:val="es-ES"/>
        </w:rPr>
      </w:pPr>
    </w:p>
    <w:p w:rsidR="00366C20" w:rsidRPr="00572402" w:rsidRDefault="00366C20" w:rsidP="0048784F">
      <w:pPr>
        <w:numPr>
          <w:ilvl w:val="0"/>
          <w:numId w:val="7"/>
        </w:numPr>
        <w:autoSpaceDE w:val="0"/>
        <w:autoSpaceDN w:val="0"/>
        <w:adjustRightInd w:val="0"/>
        <w:spacing w:line="360" w:lineRule="auto"/>
        <w:jc w:val="both"/>
        <w:rPr>
          <w:rFonts w:ascii="Tahoma" w:hAnsi="Tahoma" w:cs="Tahoma"/>
          <w:lang w:val="es-ES"/>
        </w:rPr>
      </w:pPr>
      <w:r w:rsidRPr="00572402">
        <w:rPr>
          <w:rFonts w:ascii="Tahoma" w:hAnsi="Tahoma" w:cs="Tahoma"/>
          <w:lang w:val="es-ES"/>
        </w:rPr>
        <w:t>Ciertos caldos concentrados de pollo tienen una mayor can</w:t>
      </w:r>
      <w:r w:rsidR="00D634C7" w:rsidRPr="00572402">
        <w:rPr>
          <w:rFonts w:ascii="Tahoma" w:hAnsi="Tahoma" w:cs="Tahoma"/>
          <w:lang w:val="es-ES"/>
        </w:rPr>
        <w:t>tidad de colorantes y resaltador</w:t>
      </w:r>
      <w:r w:rsidRPr="00572402">
        <w:rPr>
          <w:rFonts w:ascii="Tahoma" w:hAnsi="Tahoma" w:cs="Tahoma"/>
          <w:lang w:val="es-ES"/>
        </w:rPr>
        <w:t>es del sabor.</w:t>
      </w:r>
    </w:p>
    <w:p w:rsidR="00DD6381" w:rsidRPr="00572402" w:rsidRDefault="00DD6381" w:rsidP="0048784F">
      <w:pPr>
        <w:autoSpaceDE w:val="0"/>
        <w:autoSpaceDN w:val="0"/>
        <w:adjustRightInd w:val="0"/>
        <w:spacing w:line="360" w:lineRule="auto"/>
        <w:jc w:val="both"/>
        <w:rPr>
          <w:rFonts w:ascii="Tahoma" w:hAnsi="Tahoma" w:cs="Tahoma"/>
          <w:lang w:val="es-ES"/>
        </w:rPr>
      </w:pPr>
    </w:p>
    <w:p w:rsidR="006D2CAA" w:rsidRDefault="00DD6381" w:rsidP="0045406D">
      <w:pPr>
        <w:numPr>
          <w:ilvl w:val="0"/>
          <w:numId w:val="11"/>
        </w:numPr>
        <w:autoSpaceDE w:val="0"/>
        <w:autoSpaceDN w:val="0"/>
        <w:adjustRightInd w:val="0"/>
        <w:spacing w:line="360" w:lineRule="auto"/>
        <w:jc w:val="both"/>
        <w:rPr>
          <w:rFonts w:ascii="Tahoma" w:hAnsi="Tahoma" w:cs="Tahoma"/>
          <w:lang w:val="es-ES"/>
        </w:rPr>
      </w:pPr>
      <w:r w:rsidRPr="00572402">
        <w:rPr>
          <w:rFonts w:ascii="Tahoma" w:hAnsi="Tahoma" w:cs="Tahoma"/>
          <w:lang w:val="es-ES"/>
        </w:rPr>
        <w:t>Entre las promociones que desean obtener los participantes al comprar caldos concentrados de pollo constan: libros de cocina, un club culinario, productos complementarios y sorteos.</w:t>
      </w:r>
    </w:p>
    <w:p w:rsidR="00F74343" w:rsidRPr="00735173" w:rsidRDefault="000F36F2" w:rsidP="00BC5876">
      <w:pPr>
        <w:pStyle w:val="Ttulo4"/>
        <w:numPr>
          <w:ilvl w:val="0"/>
          <w:numId w:val="0"/>
        </w:numPr>
        <w:spacing w:line="360" w:lineRule="auto"/>
        <w:jc w:val="both"/>
        <w:rPr>
          <w:rFonts w:ascii="Tahoma" w:hAnsi="Tahoma" w:cs="Tahoma"/>
          <w:sz w:val="24"/>
          <w:lang w:val="es-ES"/>
        </w:rPr>
      </w:pPr>
      <w:bookmarkStart w:id="464" w:name="_Toc162943884"/>
      <w:bookmarkStart w:id="465" w:name="_Toc162945384"/>
      <w:bookmarkStart w:id="466" w:name="_Toc162945571"/>
      <w:bookmarkStart w:id="467" w:name="_Toc162946136"/>
      <w:bookmarkStart w:id="468" w:name="_Toc162955479"/>
      <w:bookmarkStart w:id="469" w:name="_Toc162957416"/>
      <w:bookmarkStart w:id="470" w:name="_Toc162957789"/>
      <w:bookmarkStart w:id="471" w:name="_Toc164220771"/>
      <w:bookmarkStart w:id="472" w:name="_Toc164223934"/>
      <w:r w:rsidRPr="00735173">
        <w:rPr>
          <w:rFonts w:ascii="Tahoma" w:hAnsi="Tahoma" w:cs="Tahoma"/>
          <w:sz w:val="24"/>
          <w:lang w:val="es-ES"/>
        </w:rPr>
        <w:t xml:space="preserve">3.1.10.2 </w:t>
      </w:r>
      <w:r w:rsidR="00F8074F" w:rsidRPr="00735173">
        <w:rPr>
          <w:rFonts w:ascii="Tahoma" w:hAnsi="Tahoma" w:cs="Tahoma"/>
          <w:sz w:val="24"/>
          <w:lang w:val="es-ES"/>
        </w:rPr>
        <w:t xml:space="preserve"> </w:t>
      </w:r>
      <w:r w:rsidR="001C3ACC" w:rsidRPr="00735173">
        <w:rPr>
          <w:rFonts w:ascii="Tahoma" w:hAnsi="Tahoma" w:cs="Tahoma"/>
          <w:sz w:val="24"/>
          <w:lang w:val="es-ES"/>
        </w:rPr>
        <w:t>INVESTIGACION CUANTITATIVA</w:t>
      </w:r>
      <w:bookmarkEnd w:id="464"/>
      <w:bookmarkEnd w:id="465"/>
      <w:bookmarkEnd w:id="466"/>
      <w:bookmarkEnd w:id="467"/>
      <w:bookmarkEnd w:id="468"/>
      <w:bookmarkEnd w:id="469"/>
      <w:bookmarkEnd w:id="470"/>
      <w:bookmarkEnd w:id="471"/>
      <w:bookmarkEnd w:id="472"/>
    </w:p>
    <w:p w:rsidR="00614631" w:rsidRDefault="000A3F1E" w:rsidP="00BC5876">
      <w:pPr>
        <w:autoSpaceDE w:val="0"/>
        <w:autoSpaceDN w:val="0"/>
        <w:adjustRightInd w:val="0"/>
        <w:spacing w:line="360" w:lineRule="auto"/>
        <w:jc w:val="both"/>
        <w:rPr>
          <w:rFonts w:ascii="Tahoma" w:hAnsi="Tahoma" w:cs="Tahoma"/>
          <w:lang w:val="es-ES"/>
        </w:rPr>
      </w:pPr>
      <w:r w:rsidRPr="00735173">
        <w:rPr>
          <w:rFonts w:ascii="Tahoma" w:hAnsi="Tahoma" w:cs="Tahoma"/>
          <w:lang w:val="es-ES"/>
        </w:rPr>
        <w:t xml:space="preserve">Con la información aportada por la muestra seleccionada se presenta a continuación los resultados hallados </w:t>
      </w:r>
      <w:r w:rsidR="00214089" w:rsidRPr="00735173">
        <w:rPr>
          <w:rFonts w:ascii="Tahoma" w:hAnsi="Tahoma" w:cs="Tahoma"/>
          <w:lang w:val="es-ES"/>
        </w:rPr>
        <w:t>referentes</w:t>
      </w:r>
      <w:r w:rsidRPr="00735173">
        <w:rPr>
          <w:rFonts w:ascii="Tahoma" w:hAnsi="Tahoma" w:cs="Tahoma"/>
          <w:lang w:val="es-ES"/>
        </w:rPr>
        <w:t xml:space="preserve"> a los consumidores de caldos concentrados de pollo.</w:t>
      </w:r>
    </w:p>
    <w:p w:rsidR="00735173" w:rsidRPr="00735173" w:rsidRDefault="00735173" w:rsidP="00BC5876">
      <w:pPr>
        <w:autoSpaceDE w:val="0"/>
        <w:autoSpaceDN w:val="0"/>
        <w:adjustRightInd w:val="0"/>
        <w:spacing w:line="360" w:lineRule="auto"/>
        <w:jc w:val="both"/>
        <w:rPr>
          <w:rFonts w:ascii="Tahoma" w:hAnsi="Tahoma" w:cs="Tahoma"/>
          <w:lang w:val="es-ES"/>
        </w:rPr>
      </w:pPr>
    </w:p>
    <w:p w:rsidR="00277271" w:rsidRPr="00735173" w:rsidRDefault="00AA69B4" w:rsidP="00735173">
      <w:pPr>
        <w:pStyle w:val="Ttulo"/>
        <w:rPr>
          <w:rFonts w:ascii="Tahoma" w:hAnsi="Tahoma" w:cs="Tahoma"/>
          <w:sz w:val="24"/>
          <w:szCs w:val="24"/>
        </w:rPr>
      </w:pPr>
      <w:bookmarkStart w:id="473" w:name="_Toc162957417"/>
      <w:bookmarkStart w:id="474" w:name="_Toc162957790"/>
      <w:bookmarkStart w:id="475" w:name="_Toc164147221"/>
      <w:bookmarkStart w:id="476" w:name="_Toc164220772"/>
      <w:bookmarkStart w:id="477" w:name="_Toc164223935"/>
      <w:r w:rsidRPr="00735173">
        <w:rPr>
          <w:rFonts w:ascii="Tahoma" w:hAnsi="Tahoma" w:cs="Tahoma"/>
          <w:sz w:val="24"/>
          <w:szCs w:val="24"/>
        </w:rPr>
        <w:t xml:space="preserve">Tabla </w:t>
      </w:r>
      <w:r w:rsidR="00533201" w:rsidRPr="00735173">
        <w:rPr>
          <w:rFonts w:ascii="Tahoma" w:hAnsi="Tahoma" w:cs="Tahoma"/>
          <w:sz w:val="24"/>
          <w:szCs w:val="24"/>
        </w:rPr>
        <w:t>3</w:t>
      </w:r>
      <w:r w:rsidR="00C11337" w:rsidRPr="00735173">
        <w:rPr>
          <w:rFonts w:ascii="Tahoma" w:hAnsi="Tahoma" w:cs="Tahoma"/>
          <w:sz w:val="24"/>
          <w:szCs w:val="24"/>
        </w:rPr>
        <w:t>.2</w:t>
      </w:r>
      <w:r w:rsidRPr="00735173">
        <w:rPr>
          <w:rFonts w:ascii="Tahoma" w:hAnsi="Tahoma" w:cs="Tahoma"/>
          <w:sz w:val="24"/>
          <w:szCs w:val="24"/>
        </w:rPr>
        <w:t>.</w:t>
      </w:r>
      <w:r w:rsidR="00A536AE" w:rsidRPr="00735173">
        <w:rPr>
          <w:rFonts w:ascii="Tahoma" w:hAnsi="Tahoma" w:cs="Tahoma"/>
          <w:sz w:val="24"/>
          <w:szCs w:val="24"/>
        </w:rPr>
        <w:t>Distribución</w:t>
      </w:r>
      <w:r w:rsidRPr="00735173">
        <w:rPr>
          <w:rFonts w:ascii="Tahoma" w:hAnsi="Tahoma" w:cs="Tahoma"/>
          <w:sz w:val="24"/>
          <w:szCs w:val="24"/>
        </w:rPr>
        <w:t xml:space="preserve"> </w:t>
      </w:r>
      <w:r w:rsidR="00D634C7" w:rsidRPr="00735173">
        <w:rPr>
          <w:rFonts w:ascii="Tahoma" w:hAnsi="Tahoma" w:cs="Tahoma"/>
          <w:sz w:val="24"/>
          <w:szCs w:val="24"/>
        </w:rPr>
        <w:t>de los encuestados</w:t>
      </w:r>
      <w:r w:rsidR="009726FC" w:rsidRPr="00735173">
        <w:rPr>
          <w:rFonts w:ascii="Tahoma" w:hAnsi="Tahoma" w:cs="Tahoma"/>
          <w:sz w:val="24"/>
          <w:szCs w:val="24"/>
        </w:rPr>
        <w:t xml:space="preserve"> por gé</w:t>
      </w:r>
      <w:r w:rsidRPr="00735173">
        <w:rPr>
          <w:rFonts w:ascii="Tahoma" w:hAnsi="Tahoma" w:cs="Tahoma"/>
          <w:sz w:val="24"/>
          <w:szCs w:val="24"/>
        </w:rPr>
        <w:t>nero.</w:t>
      </w:r>
      <w:bookmarkEnd w:id="473"/>
      <w:bookmarkEnd w:id="474"/>
      <w:bookmarkEnd w:id="475"/>
      <w:bookmarkEnd w:id="476"/>
      <w:bookmarkEnd w:id="477"/>
    </w:p>
    <w:p w:rsidR="00DD6E2B" w:rsidRPr="00735173" w:rsidRDefault="00DD6E2B" w:rsidP="000A3F1E">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1728"/>
        <w:gridCol w:w="1620"/>
        <w:gridCol w:w="2340"/>
      </w:tblGrid>
      <w:tr w:rsidR="00AA69B4" w:rsidRPr="00735173">
        <w:trPr>
          <w:cnfStyle w:val="100000000000"/>
          <w:jc w:val="center"/>
        </w:trPr>
        <w:tc>
          <w:tcPr>
            <w:cnfStyle w:val="000000000100"/>
            <w:tcW w:w="1728" w:type="dxa"/>
          </w:tcPr>
          <w:p w:rsidR="00AA69B4" w:rsidRPr="00735173" w:rsidRDefault="00AA69B4" w:rsidP="00C46EBA">
            <w:pPr>
              <w:autoSpaceDE w:val="0"/>
              <w:autoSpaceDN w:val="0"/>
              <w:adjustRightInd w:val="0"/>
              <w:spacing w:line="360" w:lineRule="auto"/>
              <w:jc w:val="both"/>
              <w:rPr>
                <w:rFonts w:ascii="Tahoma" w:hAnsi="Tahoma" w:cs="Tahoma"/>
                <w:b/>
                <w:sz w:val="22"/>
                <w:szCs w:val="22"/>
                <w:lang w:val="es-ES"/>
              </w:rPr>
            </w:pPr>
            <w:r w:rsidRPr="00735173">
              <w:rPr>
                <w:rFonts w:ascii="Tahoma" w:hAnsi="Tahoma" w:cs="Tahoma"/>
                <w:b/>
                <w:sz w:val="22"/>
                <w:szCs w:val="22"/>
                <w:lang w:val="es-ES"/>
              </w:rPr>
              <w:t>Genero</w:t>
            </w:r>
          </w:p>
        </w:tc>
        <w:tc>
          <w:tcPr>
            <w:tcW w:w="1620" w:type="dxa"/>
          </w:tcPr>
          <w:p w:rsidR="00AA69B4" w:rsidRPr="00735173" w:rsidRDefault="00AA69B4" w:rsidP="00C46EBA">
            <w:pPr>
              <w:autoSpaceDE w:val="0"/>
              <w:autoSpaceDN w:val="0"/>
              <w:adjustRightInd w:val="0"/>
              <w:spacing w:line="360" w:lineRule="auto"/>
              <w:jc w:val="both"/>
              <w:cnfStyle w:val="100000000000"/>
              <w:rPr>
                <w:rFonts w:ascii="Tahoma" w:hAnsi="Tahoma" w:cs="Tahoma"/>
                <w:b/>
                <w:sz w:val="22"/>
                <w:szCs w:val="22"/>
                <w:lang w:val="es-ES"/>
              </w:rPr>
            </w:pPr>
            <w:r w:rsidRPr="00735173">
              <w:rPr>
                <w:rFonts w:ascii="Tahoma" w:hAnsi="Tahoma" w:cs="Tahoma"/>
                <w:b/>
                <w:sz w:val="22"/>
                <w:szCs w:val="22"/>
                <w:lang w:val="es-ES"/>
              </w:rPr>
              <w:t>Frecuencia</w:t>
            </w:r>
          </w:p>
        </w:tc>
        <w:tc>
          <w:tcPr>
            <w:cnfStyle w:val="000100000000"/>
            <w:tcW w:w="2340" w:type="dxa"/>
          </w:tcPr>
          <w:p w:rsidR="00AA69B4" w:rsidRPr="00735173" w:rsidRDefault="00AA69B4" w:rsidP="00C46EBA">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Porcentaje</w:t>
            </w:r>
          </w:p>
        </w:tc>
      </w:tr>
      <w:tr w:rsidR="00AA69B4" w:rsidRPr="00735173">
        <w:trPr>
          <w:jc w:val="center"/>
        </w:trPr>
        <w:tc>
          <w:tcPr>
            <w:tcW w:w="1728" w:type="dxa"/>
          </w:tcPr>
          <w:p w:rsidR="00AA69B4" w:rsidRPr="00735173" w:rsidRDefault="00AA69B4" w:rsidP="00C46EBA">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Masculino</w:t>
            </w:r>
          </w:p>
        </w:tc>
        <w:tc>
          <w:tcPr>
            <w:tcW w:w="1620" w:type="dxa"/>
          </w:tcPr>
          <w:p w:rsidR="00AA69B4" w:rsidRPr="00735173" w:rsidRDefault="00AA69B4" w:rsidP="00C46EBA">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w:t>
            </w:r>
            <w:r w:rsidR="00533201" w:rsidRPr="00735173">
              <w:rPr>
                <w:rFonts w:ascii="Tahoma" w:hAnsi="Tahoma" w:cs="Tahoma"/>
                <w:sz w:val="22"/>
                <w:szCs w:val="22"/>
                <w:lang w:val="es-ES"/>
              </w:rPr>
              <w:t>85</w:t>
            </w:r>
          </w:p>
        </w:tc>
        <w:tc>
          <w:tcPr>
            <w:cnfStyle w:val="000100000000"/>
            <w:tcW w:w="2340" w:type="dxa"/>
          </w:tcPr>
          <w:p w:rsidR="00AA69B4" w:rsidRPr="00735173" w:rsidRDefault="00533201" w:rsidP="00C46EBA">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46,3</w:t>
            </w:r>
            <w:r w:rsidR="00AA69B4" w:rsidRPr="00735173">
              <w:rPr>
                <w:rFonts w:ascii="Tahoma" w:hAnsi="Tahoma" w:cs="Tahoma"/>
                <w:b w:val="0"/>
                <w:sz w:val="22"/>
                <w:szCs w:val="22"/>
                <w:lang w:val="es-ES"/>
              </w:rPr>
              <w:t>%</w:t>
            </w:r>
          </w:p>
        </w:tc>
      </w:tr>
      <w:tr w:rsidR="00AA69B4" w:rsidRPr="00735173">
        <w:trPr>
          <w:jc w:val="center"/>
        </w:trPr>
        <w:tc>
          <w:tcPr>
            <w:tcW w:w="1728" w:type="dxa"/>
          </w:tcPr>
          <w:p w:rsidR="00AA69B4" w:rsidRPr="00735173" w:rsidRDefault="00AA69B4" w:rsidP="00C46EBA">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Femenino</w:t>
            </w:r>
          </w:p>
        </w:tc>
        <w:tc>
          <w:tcPr>
            <w:tcW w:w="1620" w:type="dxa"/>
          </w:tcPr>
          <w:p w:rsidR="00AA69B4" w:rsidRPr="00735173" w:rsidRDefault="00533201" w:rsidP="00C46EBA">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215</w:t>
            </w:r>
          </w:p>
        </w:tc>
        <w:tc>
          <w:tcPr>
            <w:cnfStyle w:val="000100000000"/>
            <w:tcW w:w="2340" w:type="dxa"/>
          </w:tcPr>
          <w:p w:rsidR="00AA69B4" w:rsidRPr="00735173" w:rsidRDefault="00533201" w:rsidP="00C46EBA">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53,8</w:t>
            </w:r>
            <w:r w:rsidR="00AA69B4" w:rsidRPr="00735173">
              <w:rPr>
                <w:rFonts w:ascii="Tahoma" w:hAnsi="Tahoma" w:cs="Tahoma"/>
                <w:b w:val="0"/>
                <w:sz w:val="22"/>
                <w:szCs w:val="22"/>
                <w:lang w:val="es-ES"/>
              </w:rPr>
              <w:t>%</w:t>
            </w:r>
          </w:p>
        </w:tc>
      </w:tr>
      <w:tr w:rsidR="00AA69B4" w:rsidRPr="00735173">
        <w:trPr>
          <w:cnfStyle w:val="010000000000"/>
          <w:jc w:val="center"/>
        </w:trPr>
        <w:tc>
          <w:tcPr>
            <w:tcW w:w="1728" w:type="dxa"/>
          </w:tcPr>
          <w:p w:rsidR="00AA69B4" w:rsidRPr="00735173" w:rsidRDefault="00AA69B4" w:rsidP="00C46EBA">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1620" w:type="dxa"/>
          </w:tcPr>
          <w:p w:rsidR="00AA69B4" w:rsidRPr="00735173" w:rsidRDefault="00533201" w:rsidP="00C46EBA">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2340" w:type="dxa"/>
          </w:tcPr>
          <w:p w:rsidR="00AA69B4" w:rsidRPr="00735173" w:rsidRDefault="00AA69B4" w:rsidP="00C46EBA">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F27704" w:rsidRPr="00735173" w:rsidRDefault="00F27704" w:rsidP="000A3F1E">
      <w:pPr>
        <w:autoSpaceDE w:val="0"/>
        <w:autoSpaceDN w:val="0"/>
        <w:adjustRightInd w:val="0"/>
        <w:spacing w:line="360" w:lineRule="auto"/>
        <w:jc w:val="both"/>
        <w:rPr>
          <w:rFonts w:ascii="Tahoma" w:hAnsi="Tahoma" w:cs="Tahoma"/>
          <w:b/>
          <w:lang w:val="es-ES"/>
        </w:rPr>
      </w:pPr>
    </w:p>
    <w:p w:rsidR="000601D2" w:rsidRPr="00735173" w:rsidRDefault="00533201" w:rsidP="00F8074F">
      <w:pPr>
        <w:pStyle w:val="Ttulo"/>
        <w:rPr>
          <w:rFonts w:ascii="Tahoma" w:hAnsi="Tahoma" w:cs="Tahoma"/>
          <w:sz w:val="24"/>
          <w:szCs w:val="24"/>
        </w:rPr>
      </w:pPr>
      <w:bookmarkStart w:id="478" w:name="_Toc162943885"/>
      <w:bookmarkStart w:id="479" w:name="_Toc162944072"/>
      <w:bookmarkStart w:id="480" w:name="_Toc162945385"/>
      <w:bookmarkStart w:id="481" w:name="_Toc162946137"/>
      <w:bookmarkStart w:id="482" w:name="_Toc162955480"/>
      <w:bookmarkStart w:id="483" w:name="_Toc162957418"/>
      <w:bookmarkStart w:id="484" w:name="_Toc162957791"/>
      <w:bookmarkStart w:id="485" w:name="_Toc164147222"/>
      <w:bookmarkStart w:id="486" w:name="_Toc164220773"/>
      <w:bookmarkStart w:id="487" w:name="_Toc164223936"/>
      <w:r w:rsidRPr="00735173">
        <w:rPr>
          <w:rFonts w:ascii="Tahoma" w:hAnsi="Tahoma" w:cs="Tahoma"/>
          <w:sz w:val="24"/>
          <w:szCs w:val="24"/>
        </w:rPr>
        <w:t>Grafico 3</w:t>
      </w:r>
      <w:r w:rsidR="00C11337" w:rsidRPr="00735173">
        <w:rPr>
          <w:rFonts w:ascii="Tahoma" w:hAnsi="Tahoma" w:cs="Tahoma"/>
          <w:sz w:val="24"/>
          <w:szCs w:val="24"/>
        </w:rPr>
        <w:t>.2</w:t>
      </w:r>
      <w:r w:rsidR="00AA69B4" w:rsidRPr="00735173">
        <w:rPr>
          <w:rFonts w:ascii="Tahoma" w:hAnsi="Tahoma" w:cs="Tahoma"/>
          <w:sz w:val="24"/>
          <w:szCs w:val="24"/>
        </w:rPr>
        <w:t>.</w:t>
      </w:r>
      <w:r w:rsidR="00E275D4" w:rsidRPr="00735173">
        <w:rPr>
          <w:rFonts w:ascii="Tahoma" w:hAnsi="Tahoma" w:cs="Tahoma"/>
          <w:sz w:val="24"/>
          <w:szCs w:val="24"/>
        </w:rPr>
        <w:t xml:space="preserve"> </w:t>
      </w:r>
      <w:r w:rsidR="00A536AE" w:rsidRPr="00735173">
        <w:rPr>
          <w:rFonts w:ascii="Tahoma" w:hAnsi="Tahoma" w:cs="Tahoma"/>
          <w:sz w:val="24"/>
          <w:szCs w:val="24"/>
        </w:rPr>
        <w:t>Distribución</w:t>
      </w:r>
      <w:r w:rsidR="00D634C7" w:rsidRPr="00735173">
        <w:rPr>
          <w:rFonts w:ascii="Tahoma" w:hAnsi="Tahoma" w:cs="Tahoma"/>
          <w:sz w:val="24"/>
          <w:szCs w:val="24"/>
        </w:rPr>
        <w:t xml:space="preserve"> de los encuestados</w:t>
      </w:r>
      <w:r w:rsidR="00AA69B4" w:rsidRPr="00735173">
        <w:rPr>
          <w:rFonts w:ascii="Tahoma" w:hAnsi="Tahoma" w:cs="Tahoma"/>
          <w:sz w:val="24"/>
          <w:szCs w:val="24"/>
        </w:rPr>
        <w:t xml:space="preserve"> por </w:t>
      </w:r>
      <w:r w:rsidR="009726FC" w:rsidRPr="00735173">
        <w:rPr>
          <w:rFonts w:ascii="Tahoma" w:hAnsi="Tahoma" w:cs="Tahoma"/>
          <w:sz w:val="24"/>
          <w:szCs w:val="24"/>
        </w:rPr>
        <w:t>género</w:t>
      </w:r>
      <w:r w:rsidR="00AA69B4" w:rsidRPr="00735173">
        <w:rPr>
          <w:rFonts w:ascii="Tahoma" w:hAnsi="Tahoma" w:cs="Tahoma"/>
          <w:sz w:val="24"/>
          <w:szCs w:val="24"/>
        </w:rPr>
        <w:t>.</w:t>
      </w:r>
      <w:bookmarkEnd w:id="478"/>
      <w:bookmarkEnd w:id="479"/>
      <w:bookmarkEnd w:id="480"/>
      <w:bookmarkEnd w:id="481"/>
      <w:bookmarkEnd w:id="482"/>
      <w:bookmarkEnd w:id="483"/>
      <w:bookmarkEnd w:id="484"/>
      <w:bookmarkEnd w:id="485"/>
      <w:bookmarkEnd w:id="486"/>
      <w:bookmarkEnd w:id="487"/>
    </w:p>
    <w:p w:rsidR="00277271" w:rsidRPr="00735173" w:rsidRDefault="00277271" w:rsidP="00F8074F">
      <w:pPr>
        <w:pStyle w:val="Ttulo"/>
        <w:rPr>
          <w:rFonts w:ascii="Tahoma" w:hAnsi="Tahoma" w:cs="Tahoma"/>
          <w:sz w:val="28"/>
        </w:rPr>
      </w:pPr>
    </w:p>
    <w:p w:rsidR="00277271" w:rsidRPr="00572402" w:rsidRDefault="00FD7313" w:rsidP="000A3F1E">
      <w:pPr>
        <w:autoSpaceDE w:val="0"/>
        <w:autoSpaceDN w:val="0"/>
        <w:adjustRightInd w:val="0"/>
        <w:spacing w:line="360" w:lineRule="auto"/>
        <w:jc w:val="both"/>
        <w:rPr>
          <w:rFonts w:ascii="Tahoma" w:hAnsi="Tahoma" w:cs="Tahoma"/>
          <w:lang w:val="es-ES"/>
        </w:rPr>
      </w:pPr>
      <w:r>
        <w:rPr>
          <w:rFonts w:ascii="Copperplate Gothic Light" w:hAnsi="Copperplate Gothic Light"/>
          <w:noProof/>
          <w:kern w:val="28"/>
          <w:sz w:val="28"/>
          <w:lang w:val="es-ES" w:eastAsia="es-ES"/>
        </w:rPr>
        <w:drawing>
          <wp:anchor distT="0" distB="0" distL="114300" distR="114300" simplePos="0" relativeHeight="251581952" behindDoc="0" locked="0" layoutInCell="1" allowOverlap="1">
            <wp:simplePos x="0" y="0"/>
            <wp:positionH relativeFrom="column">
              <wp:posOffset>609600</wp:posOffset>
            </wp:positionH>
            <wp:positionV relativeFrom="paragraph">
              <wp:posOffset>43180</wp:posOffset>
            </wp:positionV>
            <wp:extent cx="4664710" cy="2567940"/>
            <wp:effectExtent l="0" t="0" r="0" b="0"/>
            <wp:wrapSquare wrapText="bothSides"/>
            <wp:docPr id="205" name="Objeto 2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277271" w:rsidRPr="00572402" w:rsidRDefault="00277271" w:rsidP="000A3F1E">
      <w:pPr>
        <w:autoSpaceDE w:val="0"/>
        <w:autoSpaceDN w:val="0"/>
        <w:adjustRightInd w:val="0"/>
        <w:spacing w:line="360" w:lineRule="auto"/>
        <w:jc w:val="both"/>
        <w:rPr>
          <w:rFonts w:ascii="Tahoma" w:hAnsi="Tahoma" w:cs="Tahoma"/>
          <w:lang w:val="es-ES"/>
        </w:rPr>
      </w:pPr>
    </w:p>
    <w:p w:rsidR="00F8074F" w:rsidRDefault="00F8074F" w:rsidP="0048784F">
      <w:pPr>
        <w:autoSpaceDE w:val="0"/>
        <w:autoSpaceDN w:val="0"/>
        <w:adjustRightInd w:val="0"/>
        <w:spacing w:line="360" w:lineRule="auto"/>
        <w:jc w:val="both"/>
        <w:rPr>
          <w:rFonts w:ascii="Tahoma" w:hAnsi="Tahoma" w:cs="Tahoma"/>
          <w:lang w:val="es-ES"/>
        </w:rPr>
      </w:pPr>
    </w:p>
    <w:p w:rsidR="00F8074F" w:rsidRDefault="00F8074F" w:rsidP="0048784F">
      <w:pPr>
        <w:autoSpaceDE w:val="0"/>
        <w:autoSpaceDN w:val="0"/>
        <w:adjustRightInd w:val="0"/>
        <w:spacing w:line="360" w:lineRule="auto"/>
        <w:jc w:val="both"/>
        <w:rPr>
          <w:rFonts w:ascii="Tahoma" w:hAnsi="Tahoma" w:cs="Tahoma"/>
          <w:lang w:val="es-ES"/>
        </w:rPr>
      </w:pPr>
    </w:p>
    <w:p w:rsidR="00653F42" w:rsidRDefault="00FA561F" w:rsidP="00F27704">
      <w:pPr>
        <w:autoSpaceDE w:val="0"/>
        <w:autoSpaceDN w:val="0"/>
        <w:adjustRightInd w:val="0"/>
        <w:spacing w:line="360" w:lineRule="auto"/>
        <w:jc w:val="both"/>
        <w:rPr>
          <w:rFonts w:ascii="Tahoma" w:hAnsi="Tahoma" w:cs="Tahoma"/>
          <w:lang w:val="es-ES"/>
        </w:rPr>
      </w:pPr>
      <w:r w:rsidRPr="00F27704">
        <w:rPr>
          <w:rFonts w:ascii="Tahoma" w:hAnsi="Tahoma" w:cs="Tahoma"/>
          <w:lang w:val="es-ES"/>
        </w:rPr>
        <w:t>De las 400 personas que realizaron la encuesta e</w:t>
      </w:r>
      <w:r w:rsidR="00110426" w:rsidRPr="00F27704">
        <w:rPr>
          <w:rFonts w:ascii="Tahoma" w:hAnsi="Tahoma" w:cs="Tahoma"/>
          <w:lang w:val="es-ES"/>
        </w:rPr>
        <w:t xml:space="preserve">l </w:t>
      </w:r>
      <w:r w:rsidR="00533201" w:rsidRPr="00F27704">
        <w:rPr>
          <w:rFonts w:ascii="Tahoma" w:hAnsi="Tahoma" w:cs="Tahoma"/>
          <w:lang w:val="es-ES"/>
        </w:rPr>
        <w:t>53,8</w:t>
      </w:r>
      <w:r w:rsidR="00A434EA" w:rsidRPr="00F27704">
        <w:rPr>
          <w:rFonts w:ascii="Tahoma" w:hAnsi="Tahoma" w:cs="Tahoma"/>
          <w:lang w:val="es-ES"/>
        </w:rPr>
        <w:t xml:space="preserve">%  </w:t>
      </w:r>
      <w:r w:rsidR="00110426" w:rsidRPr="00F27704">
        <w:rPr>
          <w:rFonts w:ascii="Tahoma" w:hAnsi="Tahoma" w:cs="Tahoma"/>
          <w:lang w:val="es-ES"/>
        </w:rPr>
        <w:t xml:space="preserve">son de </w:t>
      </w:r>
      <w:r w:rsidR="00046633" w:rsidRPr="00F27704">
        <w:rPr>
          <w:rFonts w:ascii="Tahoma" w:hAnsi="Tahoma" w:cs="Tahoma"/>
          <w:lang w:val="es-ES"/>
        </w:rPr>
        <w:t>sexo femenino</w:t>
      </w:r>
      <w:r w:rsidR="00110426" w:rsidRPr="00F27704">
        <w:rPr>
          <w:rFonts w:ascii="Tahoma" w:hAnsi="Tahoma" w:cs="Tahoma"/>
          <w:lang w:val="es-ES"/>
        </w:rPr>
        <w:t>,</w:t>
      </w:r>
      <w:r w:rsidR="00046633" w:rsidRPr="00F27704">
        <w:rPr>
          <w:rFonts w:ascii="Tahoma" w:hAnsi="Tahoma" w:cs="Tahoma"/>
          <w:lang w:val="es-ES"/>
        </w:rPr>
        <w:t xml:space="preserve"> </w:t>
      </w:r>
      <w:r w:rsidR="00110426" w:rsidRPr="00F27704">
        <w:rPr>
          <w:rFonts w:ascii="Tahoma" w:hAnsi="Tahoma" w:cs="Tahoma"/>
          <w:lang w:val="es-ES"/>
        </w:rPr>
        <w:t xml:space="preserve">mientras que el 46,3% son </w:t>
      </w:r>
      <w:r w:rsidR="00046633" w:rsidRPr="00F27704">
        <w:rPr>
          <w:rFonts w:ascii="Tahoma" w:hAnsi="Tahoma" w:cs="Tahoma"/>
          <w:lang w:val="es-ES"/>
        </w:rPr>
        <w:t xml:space="preserve"> de sexo m</w:t>
      </w:r>
      <w:r w:rsidR="00110426" w:rsidRPr="00F27704">
        <w:rPr>
          <w:rFonts w:ascii="Tahoma" w:hAnsi="Tahoma" w:cs="Tahoma"/>
          <w:lang w:val="es-ES"/>
        </w:rPr>
        <w:t>asculino</w:t>
      </w:r>
      <w:r w:rsidR="00046633" w:rsidRPr="00F27704">
        <w:rPr>
          <w:rFonts w:ascii="Tahoma" w:hAnsi="Tahoma" w:cs="Tahoma"/>
          <w:lang w:val="es-ES"/>
        </w:rPr>
        <w:t>.</w:t>
      </w:r>
      <w:bookmarkStart w:id="488" w:name="_Toc162957419"/>
      <w:bookmarkStart w:id="489" w:name="_Toc162957792"/>
    </w:p>
    <w:p w:rsidR="00653F42" w:rsidRDefault="00653F42" w:rsidP="00F27704">
      <w:pPr>
        <w:autoSpaceDE w:val="0"/>
        <w:autoSpaceDN w:val="0"/>
        <w:adjustRightInd w:val="0"/>
        <w:spacing w:line="360" w:lineRule="auto"/>
        <w:jc w:val="both"/>
        <w:rPr>
          <w:rFonts w:ascii="Tahoma" w:hAnsi="Tahoma" w:cs="Tahoma"/>
          <w:lang w:val="es-ES"/>
        </w:rPr>
      </w:pPr>
    </w:p>
    <w:p w:rsidR="00735173" w:rsidRDefault="00735173" w:rsidP="00F27704">
      <w:pPr>
        <w:autoSpaceDE w:val="0"/>
        <w:autoSpaceDN w:val="0"/>
        <w:adjustRightInd w:val="0"/>
        <w:spacing w:line="360" w:lineRule="auto"/>
        <w:jc w:val="both"/>
        <w:rPr>
          <w:rFonts w:ascii="Tahoma" w:hAnsi="Tahoma" w:cs="Tahoma"/>
          <w:lang w:val="es-ES"/>
        </w:rPr>
      </w:pPr>
    </w:p>
    <w:p w:rsidR="00735173" w:rsidRPr="00F27704" w:rsidRDefault="00735173" w:rsidP="00F27704">
      <w:pPr>
        <w:autoSpaceDE w:val="0"/>
        <w:autoSpaceDN w:val="0"/>
        <w:adjustRightInd w:val="0"/>
        <w:spacing w:line="360" w:lineRule="auto"/>
        <w:jc w:val="both"/>
        <w:rPr>
          <w:rFonts w:ascii="Tahoma" w:hAnsi="Tahoma" w:cs="Tahoma"/>
          <w:lang w:val="es-ES"/>
        </w:rPr>
      </w:pPr>
    </w:p>
    <w:p w:rsidR="003F2226" w:rsidRPr="00735173" w:rsidRDefault="00533201" w:rsidP="00B40ACF">
      <w:pPr>
        <w:pStyle w:val="Ttulo"/>
        <w:rPr>
          <w:rFonts w:ascii="Tahoma" w:hAnsi="Tahoma" w:cs="Tahoma"/>
          <w:sz w:val="24"/>
          <w:szCs w:val="24"/>
        </w:rPr>
      </w:pPr>
      <w:bookmarkStart w:id="490" w:name="_Toc164147223"/>
      <w:bookmarkStart w:id="491" w:name="_Toc164220774"/>
      <w:bookmarkStart w:id="492" w:name="_Toc164223937"/>
      <w:r w:rsidRPr="00735173">
        <w:rPr>
          <w:rFonts w:ascii="Tahoma" w:hAnsi="Tahoma" w:cs="Tahoma"/>
          <w:sz w:val="24"/>
          <w:szCs w:val="24"/>
        </w:rPr>
        <w:t>Tabla 3</w:t>
      </w:r>
      <w:r w:rsidR="00E813CF" w:rsidRPr="00735173">
        <w:rPr>
          <w:rFonts w:ascii="Tahoma" w:hAnsi="Tahoma" w:cs="Tahoma"/>
          <w:sz w:val="24"/>
          <w:szCs w:val="24"/>
        </w:rPr>
        <w:t>.</w:t>
      </w:r>
      <w:r w:rsidR="00C11337" w:rsidRPr="00735173">
        <w:rPr>
          <w:rFonts w:ascii="Tahoma" w:hAnsi="Tahoma" w:cs="Tahoma"/>
          <w:sz w:val="24"/>
          <w:szCs w:val="24"/>
        </w:rPr>
        <w:t>3</w:t>
      </w:r>
      <w:r w:rsidR="00E813CF" w:rsidRPr="00735173">
        <w:rPr>
          <w:rFonts w:ascii="Tahoma" w:hAnsi="Tahoma" w:cs="Tahoma"/>
          <w:sz w:val="24"/>
          <w:szCs w:val="24"/>
        </w:rPr>
        <w:t>.</w:t>
      </w:r>
      <w:r w:rsidR="00A536AE" w:rsidRPr="00735173">
        <w:rPr>
          <w:rFonts w:ascii="Tahoma" w:hAnsi="Tahoma" w:cs="Tahoma"/>
          <w:sz w:val="24"/>
          <w:szCs w:val="24"/>
        </w:rPr>
        <w:t>Distribución</w:t>
      </w:r>
      <w:r w:rsidR="00E813CF" w:rsidRPr="00735173">
        <w:rPr>
          <w:rFonts w:ascii="Tahoma" w:hAnsi="Tahoma" w:cs="Tahoma"/>
          <w:sz w:val="24"/>
          <w:szCs w:val="24"/>
        </w:rPr>
        <w:t xml:space="preserve"> de los </w:t>
      </w:r>
      <w:r w:rsidR="00D634C7" w:rsidRPr="00735173">
        <w:rPr>
          <w:rFonts w:ascii="Tahoma" w:hAnsi="Tahoma" w:cs="Tahoma"/>
          <w:sz w:val="24"/>
          <w:szCs w:val="24"/>
        </w:rPr>
        <w:t>encuestados</w:t>
      </w:r>
      <w:r w:rsidR="00E813CF" w:rsidRPr="00735173">
        <w:rPr>
          <w:rFonts w:ascii="Tahoma" w:hAnsi="Tahoma" w:cs="Tahoma"/>
          <w:sz w:val="24"/>
          <w:szCs w:val="24"/>
        </w:rPr>
        <w:t xml:space="preserve"> por edad</w:t>
      </w:r>
      <w:bookmarkEnd w:id="488"/>
      <w:bookmarkEnd w:id="489"/>
      <w:bookmarkEnd w:id="490"/>
      <w:bookmarkEnd w:id="491"/>
      <w:bookmarkEnd w:id="492"/>
    </w:p>
    <w:p w:rsidR="00E813CF" w:rsidRPr="00572402" w:rsidRDefault="00E813CF" w:rsidP="00882180">
      <w:pPr>
        <w:autoSpaceDE w:val="0"/>
        <w:autoSpaceDN w:val="0"/>
        <w:adjustRightInd w:val="0"/>
        <w:spacing w:line="360" w:lineRule="auto"/>
        <w:jc w:val="center"/>
        <w:rPr>
          <w:rFonts w:ascii="Tahoma" w:hAnsi="Tahoma" w:cs="Tahoma"/>
          <w:b/>
          <w:lang w:val="es-ES"/>
        </w:rPr>
      </w:pPr>
    </w:p>
    <w:tbl>
      <w:tblPr>
        <w:tblStyle w:val="Tablaconcuadrcula5"/>
        <w:tblW w:w="0" w:type="auto"/>
        <w:jc w:val="center"/>
        <w:tblLook w:val="01E0"/>
      </w:tblPr>
      <w:tblGrid>
        <w:gridCol w:w="1728"/>
        <w:gridCol w:w="1620"/>
        <w:gridCol w:w="2340"/>
      </w:tblGrid>
      <w:tr w:rsidR="00E813CF" w:rsidRPr="00735173">
        <w:trPr>
          <w:cnfStyle w:val="100000000000"/>
          <w:jc w:val="center"/>
        </w:trPr>
        <w:tc>
          <w:tcPr>
            <w:cnfStyle w:val="000000000100"/>
            <w:tcW w:w="1728" w:type="dxa"/>
          </w:tcPr>
          <w:p w:rsidR="00E813CF" w:rsidRPr="00735173" w:rsidRDefault="00E813CF" w:rsidP="00882180">
            <w:pPr>
              <w:autoSpaceDE w:val="0"/>
              <w:autoSpaceDN w:val="0"/>
              <w:adjustRightInd w:val="0"/>
              <w:spacing w:line="360" w:lineRule="auto"/>
              <w:jc w:val="center"/>
              <w:rPr>
                <w:rFonts w:ascii="Tahoma" w:hAnsi="Tahoma" w:cs="Tahoma"/>
                <w:b/>
                <w:sz w:val="22"/>
                <w:szCs w:val="22"/>
                <w:lang w:val="es-ES"/>
              </w:rPr>
            </w:pPr>
            <w:r w:rsidRPr="00735173">
              <w:rPr>
                <w:rFonts w:ascii="Tahoma" w:hAnsi="Tahoma" w:cs="Tahoma"/>
                <w:b/>
                <w:sz w:val="22"/>
                <w:szCs w:val="22"/>
                <w:lang w:val="es-ES"/>
              </w:rPr>
              <w:t>Edad</w:t>
            </w:r>
          </w:p>
        </w:tc>
        <w:tc>
          <w:tcPr>
            <w:tcW w:w="1620" w:type="dxa"/>
          </w:tcPr>
          <w:p w:rsidR="00E813CF" w:rsidRPr="00735173" w:rsidRDefault="00E813CF" w:rsidP="00882180">
            <w:pPr>
              <w:autoSpaceDE w:val="0"/>
              <w:autoSpaceDN w:val="0"/>
              <w:adjustRightInd w:val="0"/>
              <w:spacing w:line="360" w:lineRule="auto"/>
              <w:jc w:val="center"/>
              <w:cnfStyle w:val="100000000000"/>
              <w:rPr>
                <w:rFonts w:ascii="Tahoma" w:hAnsi="Tahoma" w:cs="Tahoma"/>
                <w:b/>
                <w:sz w:val="22"/>
                <w:szCs w:val="22"/>
                <w:lang w:val="es-ES"/>
              </w:rPr>
            </w:pPr>
            <w:r w:rsidRPr="00735173">
              <w:rPr>
                <w:rFonts w:ascii="Tahoma" w:hAnsi="Tahoma" w:cs="Tahoma"/>
                <w:b/>
                <w:sz w:val="22"/>
                <w:szCs w:val="22"/>
                <w:lang w:val="es-ES"/>
              </w:rPr>
              <w:t>Frecuencia</w:t>
            </w:r>
          </w:p>
        </w:tc>
        <w:tc>
          <w:tcPr>
            <w:cnfStyle w:val="000100000000"/>
            <w:tcW w:w="2340" w:type="dxa"/>
          </w:tcPr>
          <w:p w:rsidR="00E813CF" w:rsidRPr="00735173" w:rsidRDefault="00E813CF"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Porcentaje</w:t>
            </w:r>
          </w:p>
        </w:tc>
      </w:tr>
      <w:tr w:rsidR="00E813CF" w:rsidRPr="00735173">
        <w:trPr>
          <w:jc w:val="center"/>
        </w:trPr>
        <w:tc>
          <w:tcPr>
            <w:tcW w:w="1728"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smartTag w:uri="urn:schemas-microsoft-com:office:smarttags" w:element="metricconverter">
              <w:smartTagPr>
                <w:attr w:name="ProductID" w:val="20 a"/>
              </w:smartTagPr>
              <w:r w:rsidRPr="00735173">
                <w:rPr>
                  <w:rFonts w:ascii="Tahoma" w:hAnsi="Tahoma" w:cs="Tahoma"/>
                  <w:sz w:val="22"/>
                  <w:szCs w:val="22"/>
                  <w:lang w:val="es-ES"/>
                </w:rPr>
                <w:t>20</w:t>
              </w:r>
              <w:r w:rsidR="00E813CF" w:rsidRPr="00735173">
                <w:rPr>
                  <w:rFonts w:ascii="Tahoma" w:hAnsi="Tahoma" w:cs="Tahoma"/>
                  <w:sz w:val="22"/>
                  <w:szCs w:val="22"/>
                  <w:lang w:val="es-ES"/>
                </w:rPr>
                <w:t xml:space="preserve"> a</w:t>
              </w:r>
            </w:smartTag>
            <w:r w:rsidR="00E813CF" w:rsidRPr="00735173">
              <w:rPr>
                <w:rFonts w:ascii="Tahoma" w:hAnsi="Tahoma" w:cs="Tahoma"/>
                <w:sz w:val="22"/>
                <w:szCs w:val="22"/>
                <w:lang w:val="es-ES"/>
              </w:rPr>
              <w:t xml:space="preserve"> </w:t>
            </w:r>
            <w:r w:rsidRPr="00735173">
              <w:rPr>
                <w:rFonts w:ascii="Tahoma" w:hAnsi="Tahoma" w:cs="Tahoma"/>
                <w:sz w:val="22"/>
                <w:szCs w:val="22"/>
                <w:lang w:val="es-ES"/>
              </w:rPr>
              <w:t>25</w:t>
            </w:r>
            <w:r w:rsidR="00E813CF" w:rsidRPr="00735173">
              <w:rPr>
                <w:rFonts w:ascii="Tahoma" w:hAnsi="Tahoma" w:cs="Tahoma"/>
                <w:sz w:val="22"/>
                <w:szCs w:val="22"/>
                <w:lang w:val="es-ES"/>
              </w:rPr>
              <w:t xml:space="preserve"> años</w:t>
            </w:r>
          </w:p>
        </w:tc>
        <w:tc>
          <w:tcPr>
            <w:tcW w:w="1620"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131</w:t>
            </w:r>
          </w:p>
        </w:tc>
        <w:tc>
          <w:tcPr>
            <w:cnfStyle w:val="000100000000"/>
            <w:tcW w:w="2340" w:type="dxa"/>
          </w:tcPr>
          <w:p w:rsidR="00E813CF"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32,8%</w:t>
            </w:r>
          </w:p>
        </w:tc>
      </w:tr>
      <w:tr w:rsidR="00E813CF" w:rsidRPr="00735173">
        <w:trPr>
          <w:jc w:val="center"/>
        </w:trPr>
        <w:tc>
          <w:tcPr>
            <w:tcW w:w="1728"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smartTag w:uri="urn:schemas-microsoft-com:office:smarttags" w:element="metricconverter">
              <w:smartTagPr>
                <w:attr w:name="ProductID" w:val="26 a"/>
              </w:smartTagPr>
              <w:r w:rsidRPr="00735173">
                <w:rPr>
                  <w:rFonts w:ascii="Tahoma" w:hAnsi="Tahoma" w:cs="Tahoma"/>
                  <w:sz w:val="22"/>
                  <w:szCs w:val="22"/>
                  <w:lang w:val="es-ES"/>
                </w:rPr>
                <w:t>26</w:t>
              </w:r>
              <w:r w:rsidR="00E813CF" w:rsidRPr="00735173">
                <w:rPr>
                  <w:rFonts w:ascii="Tahoma" w:hAnsi="Tahoma" w:cs="Tahoma"/>
                  <w:sz w:val="22"/>
                  <w:szCs w:val="22"/>
                  <w:lang w:val="es-ES"/>
                </w:rPr>
                <w:t xml:space="preserve"> a</w:t>
              </w:r>
            </w:smartTag>
            <w:r w:rsidRPr="00735173">
              <w:rPr>
                <w:rFonts w:ascii="Tahoma" w:hAnsi="Tahoma" w:cs="Tahoma"/>
                <w:sz w:val="22"/>
                <w:szCs w:val="22"/>
                <w:lang w:val="es-ES"/>
              </w:rPr>
              <w:t xml:space="preserve"> 31</w:t>
            </w:r>
            <w:r w:rsidR="00E813CF" w:rsidRPr="00735173">
              <w:rPr>
                <w:rFonts w:ascii="Tahoma" w:hAnsi="Tahoma" w:cs="Tahoma"/>
                <w:sz w:val="22"/>
                <w:szCs w:val="22"/>
                <w:lang w:val="es-ES"/>
              </w:rPr>
              <w:t xml:space="preserve"> años</w:t>
            </w:r>
          </w:p>
        </w:tc>
        <w:tc>
          <w:tcPr>
            <w:tcW w:w="1620"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88</w:t>
            </w:r>
          </w:p>
        </w:tc>
        <w:tc>
          <w:tcPr>
            <w:cnfStyle w:val="000100000000"/>
            <w:tcW w:w="2340" w:type="dxa"/>
          </w:tcPr>
          <w:p w:rsidR="00E813CF"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22%</w:t>
            </w:r>
          </w:p>
        </w:tc>
      </w:tr>
      <w:tr w:rsidR="00E813CF" w:rsidRPr="00735173">
        <w:trPr>
          <w:jc w:val="center"/>
        </w:trPr>
        <w:tc>
          <w:tcPr>
            <w:tcW w:w="1728"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smartTag w:uri="urn:schemas-microsoft-com:office:smarttags" w:element="metricconverter">
              <w:smartTagPr>
                <w:attr w:name="ProductID" w:val="32 a"/>
              </w:smartTagPr>
              <w:r w:rsidRPr="00735173">
                <w:rPr>
                  <w:rFonts w:ascii="Tahoma" w:hAnsi="Tahoma" w:cs="Tahoma"/>
                  <w:sz w:val="22"/>
                  <w:szCs w:val="22"/>
                  <w:lang w:val="es-ES"/>
                </w:rPr>
                <w:t>32</w:t>
              </w:r>
              <w:r w:rsidR="00E813CF" w:rsidRPr="00735173">
                <w:rPr>
                  <w:rFonts w:ascii="Tahoma" w:hAnsi="Tahoma" w:cs="Tahoma"/>
                  <w:sz w:val="22"/>
                  <w:szCs w:val="22"/>
                  <w:lang w:val="es-ES"/>
                </w:rPr>
                <w:t xml:space="preserve"> a</w:t>
              </w:r>
            </w:smartTag>
            <w:r w:rsidRPr="00735173">
              <w:rPr>
                <w:rFonts w:ascii="Tahoma" w:hAnsi="Tahoma" w:cs="Tahoma"/>
                <w:sz w:val="22"/>
                <w:szCs w:val="22"/>
                <w:lang w:val="es-ES"/>
              </w:rPr>
              <w:t xml:space="preserve"> 37</w:t>
            </w:r>
            <w:r w:rsidR="00E813CF" w:rsidRPr="00735173">
              <w:rPr>
                <w:rFonts w:ascii="Tahoma" w:hAnsi="Tahoma" w:cs="Tahoma"/>
                <w:sz w:val="22"/>
                <w:szCs w:val="22"/>
                <w:lang w:val="es-ES"/>
              </w:rPr>
              <w:t xml:space="preserve"> años</w:t>
            </w:r>
          </w:p>
        </w:tc>
        <w:tc>
          <w:tcPr>
            <w:tcW w:w="1620"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43</w:t>
            </w:r>
          </w:p>
        </w:tc>
        <w:tc>
          <w:tcPr>
            <w:cnfStyle w:val="000100000000"/>
            <w:tcW w:w="2340" w:type="dxa"/>
          </w:tcPr>
          <w:p w:rsidR="00E813CF"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10,8%</w:t>
            </w:r>
          </w:p>
        </w:tc>
      </w:tr>
      <w:tr w:rsidR="00E813CF" w:rsidRPr="00735173">
        <w:trPr>
          <w:jc w:val="center"/>
        </w:trPr>
        <w:tc>
          <w:tcPr>
            <w:tcW w:w="1728"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smartTag w:uri="urn:schemas-microsoft-com:office:smarttags" w:element="metricconverter">
              <w:smartTagPr>
                <w:attr w:name="ProductID" w:val="38 a"/>
              </w:smartTagPr>
              <w:r w:rsidRPr="00735173">
                <w:rPr>
                  <w:rFonts w:ascii="Tahoma" w:hAnsi="Tahoma" w:cs="Tahoma"/>
                  <w:sz w:val="22"/>
                  <w:szCs w:val="22"/>
                  <w:lang w:val="es-ES"/>
                </w:rPr>
                <w:t>38 a</w:t>
              </w:r>
            </w:smartTag>
            <w:r w:rsidRPr="00735173">
              <w:rPr>
                <w:rFonts w:ascii="Tahoma" w:hAnsi="Tahoma" w:cs="Tahoma"/>
                <w:sz w:val="22"/>
                <w:szCs w:val="22"/>
                <w:lang w:val="es-ES"/>
              </w:rPr>
              <w:t xml:space="preserve"> 43 años</w:t>
            </w:r>
          </w:p>
        </w:tc>
        <w:tc>
          <w:tcPr>
            <w:tcW w:w="1620" w:type="dxa"/>
          </w:tcPr>
          <w:p w:rsidR="00E813CF"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43</w:t>
            </w:r>
          </w:p>
        </w:tc>
        <w:tc>
          <w:tcPr>
            <w:cnfStyle w:val="000100000000"/>
            <w:tcW w:w="2340" w:type="dxa"/>
          </w:tcPr>
          <w:p w:rsidR="00E813CF"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10,8%</w:t>
            </w:r>
          </w:p>
        </w:tc>
      </w:tr>
      <w:tr w:rsidR="003D41ED" w:rsidRPr="00735173">
        <w:trPr>
          <w:jc w:val="center"/>
        </w:trPr>
        <w:tc>
          <w:tcPr>
            <w:tcW w:w="1728"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smartTag w:uri="urn:schemas-microsoft-com:office:smarttags" w:element="metricconverter">
              <w:smartTagPr>
                <w:attr w:name="ProductID" w:val="44 a"/>
              </w:smartTagPr>
              <w:r w:rsidRPr="00735173">
                <w:rPr>
                  <w:rFonts w:ascii="Tahoma" w:hAnsi="Tahoma" w:cs="Tahoma"/>
                  <w:sz w:val="22"/>
                  <w:szCs w:val="22"/>
                  <w:lang w:val="es-ES"/>
                </w:rPr>
                <w:t>44 a</w:t>
              </w:r>
            </w:smartTag>
            <w:r w:rsidRPr="00735173">
              <w:rPr>
                <w:rFonts w:ascii="Tahoma" w:hAnsi="Tahoma" w:cs="Tahoma"/>
                <w:sz w:val="22"/>
                <w:szCs w:val="22"/>
                <w:lang w:val="es-ES"/>
              </w:rPr>
              <w:t xml:space="preserve"> 49 años</w:t>
            </w:r>
          </w:p>
        </w:tc>
        <w:tc>
          <w:tcPr>
            <w:tcW w:w="1620"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60</w:t>
            </w:r>
          </w:p>
        </w:tc>
        <w:tc>
          <w:tcPr>
            <w:cnfStyle w:val="000100000000"/>
            <w:tcW w:w="2340" w:type="dxa"/>
          </w:tcPr>
          <w:p w:rsidR="003D41ED"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15%</w:t>
            </w:r>
          </w:p>
        </w:tc>
      </w:tr>
      <w:tr w:rsidR="003D41ED" w:rsidRPr="00735173">
        <w:trPr>
          <w:jc w:val="center"/>
        </w:trPr>
        <w:tc>
          <w:tcPr>
            <w:tcW w:w="1728"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50 años o mas</w:t>
            </w:r>
          </w:p>
        </w:tc>
        <w:tc>
          <w:tcPr>
            <w:tcW w:w="1620"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35</w:t>
            </w:r>
          </w:p>
        </w:tc>
        <w:tc>
          <w:tcPr>
            <w:cnfStyle w:val="000100000000"/>
            <w:tcW w:w="2340" w:type="dxa"/>
          </w:tcPr>
          <w:p w:rsidR="003D41ED" w:rsidRPr="00735173" w:rsidRDefault="00732FED" w:rsidP="00882180">
            <w:pPr>
              <w:autoSpaceDE w:val="0"/>
              <w:autoSpaceDN w:val="0"/>
              <w:adjustRightInd w:val="0"/>
              <w:spacing w:line="360" w:lineRule="auto"/>
              <w:jc w:val="center"/>
              <w:rPr>
                <w:rFonts w:ascii="Tahoma" w:hAnsi="Tahoma" w:cs="Tahoma"/>
                <w:b w:val="0"/>
                <w:sz w:val="22"/>
                <w:szCs w:val="22"/>
                <w:lang w:val="es-ES"/>
              </w:rPr>
            </w:pPr>
            <w:r w:rsidRPr="00735173">
              <w:rPr>
                <w:rFonts w:ascii="Tahoma" w:hAnsi="Tahoma" w:cs="Tahoma"/>
                <w:b w:val="0"/>
                <w:sz w:val="22"/>
                <w:szCs w:val="22"/>
                <w:lang w:val="es-ES"/>
              </w:rPr>
              <w:t>8,8%</w:t>
            </w:r>
          </w:p>
        </w:tc>
      </w:tr>
      <w:tr w:rsidR="003D41ED" w:rsidRPr="00735173">
        <w:trPr>
          <w:cnfStyle w:val="010000000000"/>
          <w:jc w:val="center"/>
        </w:trPr>
        <w:tc>
          <w:tcPr>
            <w:tcW w:w="1728"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Total</w:t>
            </w:r>
          </w:p>
        </w:tc>
        <w:tc>
          <w:tcPr>
            <w:tcW w:w="1620"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400</w:t>
            </w:r>
          </w:p>
        </w:tc>
        <w:tc>
          <w:tcPr>
            <w:cnfStyle w:val="000100000000"/>
            <w:tcW w:w="2340" w:type="dxa"/>
          </w:tcPr>
          <w:p w:rsidR="003D41ED" w:rsidRPr="00735173" w:rsidRDefault="003D41ED" w:rsidP="00882180">
            <w:pPr>
              <w:autoSpaceDE w:val="0"/>
              <w:autoSpaceDN w:val="0"/>
              <w:adjustRightInd w:val="0"/>
              <w:spacing w:line="360" w:lineRule="auto"/>
              <w:jc w:val="center"/>
              <w:rPr>
                <w:rFonts w:ascii="Tahoma" w:hAnsi="Tahoma" w:cs="Tahoma"/>
                <w:sz w:val="22"/>
                <w:szCs w:val="22"/>
                <w:lang w:val="es-ES"/>
              </w:rPr>
            </w:pPr>
            <w:r w:rsidRPr="00735173">
              <w:rPr>
                <w:rFonts w:ascii="Tahoma" w:hAnsi="Tahoma" w:cs="Tahoma"/>
                <w:sz w:val="22"/>
                <w:szCs w:val="22"/>
                <w:lang w:val="es-ES"/>
              </w:rPr>
              <w:t>100%</w:t>
            </w:r>
          </w:p>
        </w:tc>
      </w:tr>
    </w:tbl>
    <w:p w:rsidR="009D2D2D" w:rsidRDefault="009D2D2D" w:rsidP="00882180">
      <w:pPr>
        <w:autoSpaceDE w:val="0"/>
        <w:autoSpaceDN w:val="0"/>
        <w:adjustRightInd w:val="0"/>
        <w:spacing w:line="360" w:lineRule="auto"/>
        <w:jc w:val="center"/>
        <w:rPr>
          <w:rFonts w:ascii="Tahoma" w:hAnsi="Tahoma" w:cs="Tahoma"/>
          <w:b/>
          <w:lang w:val="es-ES"/>
        </w:rPr>
      </w:pPr>
    </w:p>
    <w:p w:rsidR="003F2226" w:rsidRPr="00735173" w:rsidRDefault="00533201" w:rsidP="0063218E">
      <w:pPr>
        <w:pStyle w:val="Ttulo"/>
        <w:rPr>
          <w:rFonts w:ascii="Tahoma" w:hAnsi="Tahoma" w:cs="Tahoma"/>
          <w:sz w:val="24"/>
          <w:szCs w:val="24"/>
        </w:rPr>
      </w:pPr>
      <w:bookmarkStart w:id="493" w:name="_Toc162943886"/>
      <w:bookmarkStart w:id="494" w:name="_Toc162944073"/>
      <w:bookmarkStart w:id="495" w:name="_Toc162945386"/>
      <w:bookmarkStart w:id="496" w:name="_Toc162946138"/>
      <w:bookmarkStart w:id="497" w:name="_Toc162955481"/>
      <w:bookmarkStart w:id="498" w:name="_Toc162957420"/>
      <w:bookmarkStart w:id="499" w:name="_Toc162957793"/>
      <w:bookmarkStart w:id="500" w:name="_Toc164147224"/>
      <w:bookmarkStart w:id="501" w:name="_Toc164220775"/>
      <w:bookmarkStart w:id="502" w:name="_Toc164223938"/>
      <w:r w:rsidRPr="00735173">
        <w:rPr>
          <w:rFonts w:ascii="Tahoma" w:hAnsi="Tahoma" w:cs="Tahoma"/>
          <w:sz w:val="24"/>
          <w:szCs w:val="24"/>
        </w:rPr>
        <w:t>Grafico 3</w:t>
      </w:r>
      <w:r w:rsidR="00C11337" w:rsidRPr="00735173">
        <w:rPr>
          <w:rFonts w:ascii="Tahoma" w:hAnsi="Tahoma" w:cs="Tahoma"/>
          <w:sz w:val="24"/>
          <w:szCs w:val="24"/>
        </w:rPr>
        <w:t>.3</w:t>
      </w:r>
      <w:r w:rsidR="00E813CF" w:rsidRPr="00735173">
        <w:rPr>
          <w:rFonts w:ascii="Tahoma" w:hAnsi="Tahoma" w:cs="Tahoma"/>
          <w:sz w:val="24"/>
          <w:szCs w:val="24"/>
        </w:rPr>
        <w:t>.</w:t>
      </w:r>
      <w:r w:rsidR="00A536AE" w:rsidRPr="00735173">
        <w:rPr>
          <w:rFonts w:ascii="Tahoma" w:hAnsi="Tahoma" w:cs="Tahoma"/>
          <w:sz w:val="24"/>
          <w:szCs w:val="24"/>
        </w:rPr>
        <w:t>Distribución</w:t>
      </w:r>
      <w:r w:rsidR="00E813CF" w:rsidRPr="00735173">
        <w:rPr>
          <w:rFonts w:ascii="Tahoma" w:hAnsi="Tahoma" w:cs="Tahoma"/>
          <w:sz w:val="24"/>
          <w:szCs w:val="24"/>
        </w:rPr>
        <w:t xml:space="preserve"> de los </w:t>
      </w:r>
      <w:r w:rsidR="00D634C7" w:rsidRPr="00735173">
        <w:rPr>
          <w:rFonts w:ascii="Tahoma" w:hAnsi="Tahoma" w:cs="Tahoma"/>
          <w:sz w:val="24"/>
          <w:szCs w:val="24"/>
        </w:rPr>
        <w:t>encuestados</w:t>
      </w:r>
      <w:r w:rsidR="00E813CF" w:rsidRPr="00735173">
        <w:rPr>
          <w:rFonts w:ascii="Tahoma" w:hAnsi="Tahoma" w:cs="Tahoma"/>
          <w:sz w:val="24"/>
          <w:szCs w:val="24"/>
        </w:rPr>
        <w:t xml:space="preserve"> por edad.</w:t>
      </w:r>
      <w:bookmarkEnd w:id="493"/>
      <w:bookmarkEnd w:id="494"/>
      <w:bookmarkEnd w:id="495"/>
      <w:bookmarkEnd w:id="496"/>
      <w:bookmarkEnd w:id="497"/>
      <w:bookmarkEnd w:id="498"/>
      <w:bookmarkEnd w:id="499"/>
      <w:bookmarkEnd w:id="500"/>
      <w:bookmarkEnd w:id="501"/>
      <w:bookmarkEnd w:id="502"/>
    </w:p>
    <w:p w:rsidR="00750F3B" w:rsidRPr="009D706C" w:rsidRDefault="00FD7313" w:rsidP="0048784F">
      <w:pPr>
        <w:autoSpaceDE w:val="0"/>
        <w:autoSpaceDN w:val="0"/>
        <w:adjustRightInd w:val="0"/>
        <w:spacing w:line="360" w:lineRule="auto"/>
        <w:jc w:val="both"/>
        <w:rPr>
          <w:rFonts w:ascii="Tahoma" w:hAnsi="Tahoma" w:cs="Tahoma"/>
          <w:lang w:val="es-MX"/>
        </w:rPr>
      </w:pPr>
      <w:r>
        <w:rPr>
          <w:rFonts w:ascii="Copperplate Gothic Light" w:hAnsi="Copperplate Gothic Light"/>
          <w:noProof/>
          <w:lang w:val="es-ES" w:eastAsia="es-ES"/>
        </w:rPr>
        <w:drawing>
          <wp:anchor distT="0" distB="0" distL="114300" distR="114300" simplePos="0" relativeHeight="251610624" behindDoc="0" locked="0" layoutInCell="1" allowOverlap="1">
            <wp:simplePos x="0" y="0"/>
            <wp:positionH relativeFrom="column">
              <wp:posOffset>353695</wp:posOffset>
            </wp:positionH>
            <wp:positionV relativeFrom="paragraph">
              <wp:posOffset>391795</wp:posOffset>
            </wp:positionV>
            <wp:extent cx="5894705" cy="4381500"/>
            <wp:effectExtent l="0" t="0" r="0" b="0"/>
            <wp:wrapSquare wrapText="bothSides"/>
            <wp:docPr id="355" name="Objeto 3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9D706C" w:rsidRDefault="009D706C" w:rsidP="000A3F1E">
      <w:pPr>
        <w:autoSpaceDE w:val="0"/>
        <w:autoSpaceDN w:val="0"/>
        <w:adjustRightInd w:val="0"/>
        <w:spacing w:line="360" w:lineRule="auto"/>
        <w:jc w:val="both"/>
        <w:rPr>
          <w:rFonts w:ascii="Tahoma" w:hAnsi="Tahoma" w:cs="Tahoma"/>
          <w:lang w:val="es-ES"/>
        </w:rPr>
      </w:pPr>
    </w:p>
    <w:p w:rsidR="00614631" w:rsidRDefault="00614631" w:rsidP="000A3F1E">
      <w:pPr>
        <w:autoSpaceDE w:val="0"/>
        <w:autoSpaceDN w:val="0"/>
        <w:adjustRightInd w:val="0"/>
        <w:spacing w:line="360" w:lineRule="auto"/>
        <w:jc w:val="both"/>
        <w:rPr>
          <w:rFonts w:ascii="Tahoma" w:hAnsi="Tahoma" w:cs="Tahoma"/>
          <w:lang w:val="es-ES"/>
        </w:rPr>
      </w:pPr>
    </w:p>
    <w:p w:rsidR="00614631" w:rsidRDefault="00614631" w:rsidP="000A3F1E">
      <w:pPr>
        <w:autoSpaceDE w:val="0"/>
        <w:autoSpaceDN w:val="0"/>
        <w:adjustRightInd w:val="0"/>
        <w:spacing w:line="360" w:lineRule="auto"/>
        <w:jc w:val="both"/>
        <w:rPr>
          <w:rFonts w:ascii="Tahoma" w:hAnsi="Tahoma" w:cs="Tahoma"/>
          <w:lang w:val="es-ES"/>
        </w:rPr>
      </w:pPr>
    </w:p>
    <w:p w:rsidR="00735173" w:rsidRDefault="007C49BA" w:rsidP="000A3F1E">
      <w:p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En </w:t>
      </w:r>
      <w:r w:rsidR="00A536AE" w:rsidRPr="00572402">
        <w:rPr>
          <w:rFonts w:ascii="Tahoma" w:hAnsi="Tahoma" w:cs="Tahoma"/>
          <w:lang w:val="es-ES"/>
        </w:rPr>
        <w:t>relación</w:t>
      </w:r>
      <w:r w:rsidRPr="00572402">
        <w:rPr>
          <w:rFonts w:ascii="Tahoma" w:hAnsi="Tahoma" w:cs="Tahoma"/>
          <w:lang w:val="es-ES"/>
        </w:rPr>
        <w:t xml:space="preserve"> con la edad, se </w:t>
      </w:r>
      <w:r w:rsidR="00A536AE" w:rsidRPr="00572402">
        <w:rPr>
          <w:rFonts w:ascii="Tahoma" w:hAnsi="Tahoma" w:cs="Tahoma"/>
          <w:lang w:val="es-ES"/>
        </w:rPr>
        <w:t>encontró</w:t>
      </w:r>
      <w:r w:rsidRPr="00572402">
        <w:rPr>
          <w:rFonts w:ascii="Tahoma" w:hAnsi="Tahoma" w:cs="Tahoma"/>
          <w:lang w:val="es-ES"/>
        </w:rPr>
        <w:t xml:space="preserve"> que el 32,8</w:t>
      </w:r>
      <w:r w:rsidR="007C0549" w:rsidRPr="00572402">
        <w:rPr>
          <w:rFonts w:ascii="Tahoma" w:hAnsi="Tahoma" w:cs="Tahoma"/>
          <w:lang w:val="es-ES"/>
        </w:rPr>
        <w:t xml:space="preserve">% de los encuestados son personas jóvenes </w:t>
      </w:r>
      <w:r w:rsidRPr="00572402">
        <w:rPr>
          <w:rFonts w:ascii="Tahoma" w:hAnsi="Tahoma" w:cs="Tahoma"/>
          <w:lang w:val="es-ES"/>
        </w:rPr>
        <w:t xml:space="preserve">de </w:t>
      </w:r>
      <w:smartTag w:uri="urn:schemas-microsoft-com:office:smarttags" w:element="metricconverter">
        <w:smartTagPr>
          <w:attr w:name="ProductID" w:val="20 a"/>
        </w:smartTagPr>
        <w:r w:rsidR="007C0549" w:rsidRPr="00572402">
          <w:rPr>
            <w:rFonts w:ascii="Tahoma" w:hAnsi="Tahoma" w:cs="Tahoma"/>
            <w:lang w:val="es-ES"/>
          </w:rPr>
          <w:t>20 a</w:t>
        </w:r>
      </w:smartTag>
      <w:r w:rsidRPr="00572402">
        <w:rPr>
          <w:rFonts w:ascii="Tahoma" w:hAnsi="Tahoma" w:cs="Tahoma"/>
          <w:lang w:val="es-ES"/>
        </w:rPr>
        <w:t xml:space="preserve"> 25 años</w:t>
      </w:r>
      <w:r w:rsidR="00533201" w:rsidRPr="00572402">
        <w:rPr>
          <w:rFonts w:ascii="Tahoma" w:hAnsi="Tahoma" w:cs="Tahoma"/>
          <w:lang w:val="es-ES"/>
        </w:rPr>
        <w:t>,</w:t>
      </w:r>
      <w:r w:rsidRPr="00572402">
        <w:rPr>
          <w:rFonts w:ascii="Tahoma" w:hAnsi="Tahoma" w:cs="Tahoma"/>
          <w:lang w:val="es-ES"/>
        </w:rPr>
        <w:t xml:space="preserve"> el 22% tienen edades entre </w:t>
      </w:r>
      <w:smartTag w:uri="urn:schemas-microsoft-com:office:smarttags" w:element="metricconverter">
        <w:smartTagPr>
          <w:attr w:name="ProductID" w:val="26 a"/>
        </w:smartTagPr>
        <w:r w:rsidRPr="00572402">
          <w:rPr>
            <w:rFonts w:ascii="Tahoma" w:hAnsi="Tahoma" w:cs="Tahoma"/>
            <w:lang w:val="es-ES"/>
          </w:rPr>
          <w:t>26 a</w:t>
        </w:r>
      </w:smartTag>
      <w:r w:rsidRPr="00572402">
        <w:rPr>
          <w:rFonts w:ascii="Tahoma" w:hAnsi="Tahoma" w:cs="Tahoma"/>
          <w:lang w:val="es-ES"/>
        </w:rPr>
        <w:t xml:space="preserve"> 31 años,</w:t>
      </w:r>
      <w:r w:rsidR="00533201" w:rsidRPr="00572402">
        <w:rPr>
          <w:rFonts w:ascii="Tahoma" w:hAnsi="Tahoma" w:cs="Tahoma"/>
          <w:lang w:val="es-ES"/>
        </w:rPr>
        <w:t xml:space="preserve"> mientras</w:t>
      </w:r>
      <w:r w:rsidRPr="00572402">
        <w:rPr>
          <w:rFonts w:ascii="Tahoma" w:hAnsi="Tahoma" w:cs="Tahoma"/>
          <w:lang w:val="es-ES"/>
        </w:rPr>
        <w:t xml:space="preserve"> que el 10</w:t>
      </w:r>
      <w:r w:rsidR="004C7A3A" w:rsidRPr="00572402">
        <w:rPr>
          <w:rFonts w:ascii="Tahoma" w:hAnsi="Tahoma" w:cs="Tahoma"/>
          <w:lang w:val="es-ES"/>
        </w:rPr>
        <w:t>,</w:t>
      </w:r>
      <w:r w:rsidRPr="00572402">
        <w:rPr>
          <w:rFonts w:ascii="Tahoma" w:hAnsi="Tahoma" w:cs="Tahoma"/>
          <w:lang w:val="es-ES"/>
        </w:rPr>
        <w:t>8</w:t>
      </w:r>
      <w:r w:rsidR="007C0549" w:rsidRPr="00572402">
        <w:rPr>
          <w:rFonts w:ascii="Tahoma" w:hAnsi="Tahoma" w:cs="Tahoma"/>
          <w:lang w:val="es-ES"/>
        </w:rPr>
        <w:t xml:space="preserve">% corresponde </w:t>
      </w:r>
      <w:r w:rsidRPr="00572402">
        <w:rPr>
          <w:rFonts w:ascii="Tahoma" w:hAnsi="Tahoma" w:cs="Tahoma"/>
          <w:lang w:val="es-ES"/>
        </w:rPr>
        <w:t xml:space="preserve">tanto a las personas que tienen de </w:t>
      </w:r>
      <w:smartTag w:uri="urn:schemas-microsoft-com:office:smarttags" w:element="metricconverter">
        <w:smartTagPr>
          <w:attr w:name="ProductID" w:val="32 a"/>
        </w:smartTagPr>
        <w:r w:rsidRPr="00572402">
          <w:rPr>
            <w:rFonts w:ascii="Tahoma" w:hAnsi="Tahoma" w:cs="Tahoma"/>
            <w:lang w:val="es-ES"/>
          </w:rPr>
          <w:t>32 a</w:t>
        </w:r>
      </w:smartTag>
      <w:r w:rsidRPr="00572402">
        <w:rPr>
          <w:rFonts w:ascii="Tahoma" w:hAnsi="Tahoma" w:cs="Tahoma"/>
          <w:lang w:val="es-ES"/>
        </w:rPr>
        <w:t xml:space="preserve"> 37 años como los que tienen de </w:t>
      </w:r>
      <w:smartTag w:uri="urn:schemas-microsoft-com:office:smarttags" w:element="metricconverter">
        <w:smartTagPr>
          <w:attr w:name="ProductID" w:val="38 a"/>
        </w:smartTagPr>
        <w:r w:rsidRPr="00572402">
          <w:rPr>
            <w:rFonts w:ascii="Tahoma" w:hAnsi="Tahoma" w:cs="Tahoma"/>
            <w:lang w:val="es-ES"/>
          </w:rPr>
          <w:t>38 a</w:t>
        </w:r>
      </w:smartTag>
      <w:r w:rsidRPr="00572402">
        <w:rPr>
          <w:rFonts w:ascii="Tahoma" w:hAnsi="Tahoma" w:cs="Tahoma"/>
          <w:lang w:val="es-ES"/>
        </w:rPr>
        <w:t xml:space="preserve"> 43 años, el 15% tienen edades entre </w:t>
      </w:r>
      <w:smartTag w:uri="urn:schemas-microsoft-com:office:smarttags" w:element="metricconverter">
        <w:smartTagPr>
          <w:attr w:name="ProductID" w:val="44 a"/>
        </w:smartTagPr>
        <w:r w:rsidRPr="00572402">
          <w:rPr>
            <w:rFonts w:ascii="Tahoma" w:hAnsi="Tahoma" w:cs="Tahoma"/>
            <w:lang w:val="es-ES"/>
          </w:rPr>
          <w:t>44 a</w:t>
        </w:r>
      </w:smartTag>
      <w:r w:rsidRPr="00572402">
        <w:rPr>
          <w:rFonts w:ascii="Tahoma" w:hAnsi="Tahoma" w:cs="Tahoma"/>
          <w:lang w:val="es-ES"/>
        </w:rPr>
        <w:t xml:space="preserve"> 49 años y solo 8,8% tienen 50 años o mas. </w:t>
      </w:r>
    </w:p>
    <w:p w:rsidR="00735173" w:rsidRPr="00F020E6" w:rsidRDefault="00735173" w:rsidP="000A3F1E">
      <w:pPr>
        <w:autoSpaceDE w:val="0"/>
        <w:autoSpaceDN w:val="0"/>
        <w:adjustRightInd w:val="0"/>
        <w:spacing w:line="360" w:lineRule="auto"/>
        <w:jc w:val="both"/>
        <w:rPr>
          <w:rFonts w:ascii="Tahoma" w:hAnsi="Tahoma" w:cs="Tahoma"/>
          <w:lang w:val="es-ES"/>
        </w:rPr>
      </w:pPr>
    </w:p>
    <w:p w:rsidR="00692C1D" w:rsidRPr="00735173" w:rsidRDefault="00692C1D" w:rsidP="00B40ACF">
      <w:pPr>
        <w:pStyle w:val="Ttulo"/>
        <w:rPr>
          <w:rFonts w:ascii="Tahoma" w:hAnsi="Tahoma" w:cs="Tahoma"/>
          <w:sz w:val="24"/>
          <w:szCs w:val="24"/>
        </w:rPr>
      </w:pPr>
      <w:bookmarkStart w:id="503" w:name="_Toc162957421"/>
      <w:bookmarkStart w:id="504" w:name="_Toc162957794"/>
      <w:bookmarkStart w:id="505" w:name="_Toc164147225"/>
      <w:bookmarkStart w:id="506" w:name="_Toc164220776"/>
      <w:bookmarkStart w:id="507" w:name="_Toc164223939"/>
      <w:r w:rsidRPr="00735173">
        <w:rPr>
          <w:rFonts w:ascii="Tahoma" w:hAnsi="Tahoma" w:cs="Tahoma"/>
          <w:sz w:val="24"/>
          <w:szCs w:val="24"/>
        </w:rPr>
        <w:t>Tabla 3.</w:t>
      </w:r>
      <w:r w:rsidR="00C11337" w:rsidRPr="00735173">
        <w:rPr>
          <w:rFonts w:ascii="Tahoma" w:hAnsi="Tahoma" w:cs="Tahoma"/>
          <w:sz w:val="24"/>
          <w:szCs w:val="24"/>
        </w:rPr>
        <w:t>4</w:t>
      </w:r>
      <w:r w:rsidRPr="00735173">
        <w:rPr>
          <w:rFonts w:ascii="Tahoma" w:hAnsi="Tahoma" w:cs="Tahoma"/>
          <w:sz w:val="24"/>
          <w:szCs w:val="24"/>
        </w:rPr>
        <w:t xml:space="preserve"> </w:t>
      </w:r>
      <w:r w:rsidR="00A536AE" w:rsidRPr="00735173">
        <w:rPr>
          <w:rFonts w:ascii="Tahoma" w:hAnsi="Tahoma" w:cs="Tahoma"/>
          <w:sz w:val="24"/>
          <w:szCs w:val="24"/>
        </w:rPr>
        <w:t>Distribución</w:t>
      </w:r>
      <w:r w:rsidRPr="00735173">
        <w:rPr>
          <w:rFonts w:ascii="Tahoma" w:hAnsi="Tahoma" w:cs="Tahoma"/>
          <w:sz w:val="24"/>
          <w:szCs w:val="24"/>
        </w:rPr>
        <w:t xml:space="preserve"> de los encuestados por estado civil</w:t>
      </w:r>
      <w:bookmarkEnd w:id="503"/>
      <w:bookmarkEnd w:id="504"/>
      <w:bookmarkEnd w:id="505"/>
      <w:bookmarkEnd w:id="506"/>
      <w:bookmarkEnd w:id="507"/>
    </w:p>
    <w:p w:rsidR="00692C1D" w:rsidRPr="00F020E6" w:rsidRDefault="00692C1D" w:rsidP="00B40ACF">
      <w:pPr>
        <w:pStyle w:val="Ttulo"/>
        <w:rPr>
          <w:rFonts w:ascii="Copperplate Gothic Light" w:hAnsi="Copperplate Gothic Light"/>
          <w:sz w:val="24"/>
          <w:szCs w:val="24"/>
        </w:rPr>
      </w:pPr>
    </w:p>
    <w:tbl>
      <w:tblPr>
        <w:tblStyle w:val="Tablaconcuadrcula5"/>
        <w:tblW w:w="0" w:type="auto"/>
        <w:jc w:val="center"/>
        <w:tblLook w:val="01E0"/>
      </w:tblPr>
      <w:tblGrid>
        <w:gridCol w:w="1723"/>
        <w:gridCol w:w="1580"/>
        <w:gridCol w:w="2280"/>
      </w:tblGrid>
      <w:tr w:rsidR="00692C1D" w:rsidRPr="00735173">
        <w:trPr>
          <w:cnfStyle w:val="100000000000"/>
          <w:jc w:val="center"/>
        </w:trPr>
        <w:tc>
          <w:tcPr>
            <w:cnfStyle w:val="000000000100"/>
            <w:tcW w:w="1723" w:type="dxa"/>
          </w:tcPr>
          <w:p w:rsidR="00692C1D" w:rsidRPr="00735173" w:rsidRDefault="00692C1D" w:rsidP="000A3F1E">
            <w:pPr>
              <w:autoSpaceDE w:val="0"/>
              <w:autoSpaceDN w:val="0"/>
              <w:adjustRightInd w:val="0"/>
              <w:spacing w:line="360" w:lineRule="auto"/>
              <w:jc w:val="both"/>
              <w:rPr>
                <w:rFonts w:ascii="Tahoma" w:hAnsi="Tahoma" w:cs="Tahoma"/>
                <w:b/>
                <w:sz w:val="22"/>
                <w:szCs w:val="22"/>
                <w:lang w:val="es-ES"/>
              </w:rPr>
            </w:pPr>
            <w:r w:rsidRPr="00735173">
              <w:rPr>
                <w:rFonts w:ascii="Tahoma" w:hAnsi="Tahoma" w:cs="Tahoma"/>
                <w:b/>
                <w:sz w:val="22"/>
                <w:szCs w:val="22"/>
                <w:lang w:val="es-ES"/>
              </w:rPr>
              <w:t>Estado Civil</w:t>
            </w:r>
          </w:p>
        </w:tc>
        <w:tc>
          <w:tcPr>
            <w:tcW w:w="1580" w:type="dxa"/>
          </w:tcPr>
          <w:p w:rsidR="00692C1D" w:rsidRPr="00735173" w:rsidRDefault="00692C1D" w:rsidP="000A3F1E">
            <w:pPr>
              <w:autoSpaceDE w:val="0"/>
              <w:autoSpaceDN w:val="0"/>
              <w:adjustRightInd w:val="0"/>
              <w:spacing w:line="360" w:lineRule="auto"/>
              <w:jc w:val="both"/>
              <w:cnfStyle w:val="100000000000"/>
              <w:rPr>
                <w:rFonts w:ascii="Tahoma" w:hAnsi="Tahoma" w:cs="Tahoma"/>
                <w:b/>
                <w:sz w:val="22"/>
                <w:szCs w:val="22"/>
                <w:lang w:val="es-ES"/>
              </w:rPr>
            </w:pPr>
            <w:r w:rsidRPr="00735173">
              <w:rPr>
                <w:rFonts w:ascii="Tahoma" w:hAnsi="Tahoma" w:cs="Tahoma"/>
                <w:b/>
                <w:sz w:val="22"/>
                <w:szCs w:val="22"/>
                <w:lang w:val="es-ES"/>
              </w:rPr>
              <w:t xml:space="preserve">Frecuencia </w:t>
            </w:r>
          </w:p>
        </w:tc>
        <w:tc>
          <w:tcPr>
            <w:cnfStyle w:val="000100000000"/>
            <w:tcW w:w="2280"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Porcentaje</w:t>
            </w:r>
          </w:p>
        </w:tc>
      </w:tr>
      <w:tr w:rsidR="00692C1D" w:rsidRPr="00735173">
        <w:trPr>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Soltero</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108</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27%</w:t>
            </w:r>
          </w:p>
        </w:tc>
      </w:tr>
      <w:tr w:rsidR="00692C1D" w:rsidRPr="00735173">
        <w:trPr>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Casado</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162</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40,5%</w:t>
            </w:r>
          </w:p>
        </w:tc>
      </w:tr>
      <w:tr w:rsidR="00692C1D" w:rsidRPr="00735173">
        <w:trPr>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Separado</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48</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12%</w:t>
            </w:r>
          </w:p>
        </w:tc>
      </w:tr>
      <w:tr w:rsidR="00692C1D" w:rsidRPr="00735173">
        <w:trPr>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Viudo</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26</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6,5%</w:t>
            </w:r>
          </w:p>
        </w:tc>
      </w:tr>
      <w:tr w:rsidR="00692C1D" w:rsidRPr="00735173">
        <w:trPr>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Divorciado</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56</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14%</w:t>
            </w:r>
          </w:p>
        </w:tc>
      </w:tr>
      <w:tr w:rsidR="00692C1D" w:rsidRPr="00735173">
        <w:trPr>
          <w:cnfStyle w:val="010000000000"/>
          <w:jc w:val="center"/>
        </w:trPr>
        <w:tc>
          <w:tcPr>
            <w:tcW w:w="172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15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228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9D706C" w:rsidRPr="0063218E" w:rsidRDefault="009D706C" w:rsidP="009D706C">
      <w:pPr>
        <w:pStyle w:val="Ttulo"/>
        <w:jc w:val="left"/>
        <w:rPr>
          <w:rFonts w:ascii="Copperplate Gothic Light" w:hAnsi="Copperplate Gothic Light"/>
          <w:sz w:val="28"/>
        </w:rPr>
      </w:pPr>
    </w:p>
    <w:p w:rsidR="00692C1D" w:rsidRPr="00735173" w:rsidRDefault="00C11337" w:rsidP="00735173">
      <w:pPr>
        <w:pStyle w:val="Ttulo"/>
        <w:rPr>
          <w:rFonts w:ascii="Tahoma" w:hAnsi="Tahoma" w:cs="Tahoma"/>
          <w:sz w:val="24"/>
          <w:szCs w:val="24"/>
        </w:rPr>
      </w:pPr>
      <w:bookmarkStart w:id="508" w:name="_Toc162943887"/>
      <w:bookmarkStart w:id="509" w:name="_Toc162944074"/>
      <w:bookmarkStart w:id="510" w:name="_Toc162945387"/>
      <w:bookmarkStart w:id="511" w:name="_Toc162946139"/>
      <w:bookmarkStart w:id="512" w:name="_Toc162955482"/>
      <w:bookmarkStart w:id="513" w:name="_Toc162957422"/>
      <w:bookmarkStart w:id="514" w:name="_Toc162957795"/>
      <w:bookmarkStart w:id="515" w:name="_Toc164147226"/>
      <w:bookmarkStart w:id="516" w:name="_Toc164220777"/>
      <w:bookmarkStart w:id="517" w:name="_Toc164223940"/>
      <w:r w:rsidRPr="00735173">
        <w:rPr>
          <w:rFonts w:ascii="Tahoma" w:hAnsi="Tahoma" w:cs="Tahoma"/>
          <w:sz w:val="24"/>
          <w:szCs w:val="24"/>
        </w:rPr>
        <w:t>Grafico 3.4</w:t>
      </w:r>
      <w:r w:rsidR="00692C1D" w:rsidRPr="00735173">
        <w:rPr>
          <w:rFonts w:ascii="Tahoma" w:hAnsi="Tahoma" w:cs="Tahoma"/>
          <w:sz w:val="24"/>
          <w:szCs w:val="24"/>
        </w:rPr>
        <w:t xml:space="preserve"> </w:t>
      </w:r>
      <w:r w:rsidR="00A536AE" w:rsidRPr="00735173">
        <w:rPr>
          <w:rFonts w:ascii="Tahoma" w:hAnsi="Tahoma" w:cs="Tahoma"/>
          <w:sz w:val="24"/>
          <w:szCs w:val="24"/>
        </w:rPr>
        <w:t>Distribución</w:t>
      </w:r>
      <w:r w:rsidR="00692C1D" w:rsidRPr="00735173">
        <w:rPr>
          <w:rFonts w:ascii="Tahoma" w:hAnsi="Tahoma" w:cs="Tahoma"/>
          <w:sz w:val="24"/>
          <w:szCs w:val="24"/>
        </w:rPr>
        <w:t xml:space="preserve"> de los encuestados por estado civil</w:t>
      </w:r>
      <w:bookmarkEnd w:id="508"/>
      <w:bookmarkEnd w:id="509"/>
      <w:bookmarkEnd w:id="510"/>
      <w:bookmarkEnd w:id="511"/>
      <w:bookmarkEnd w:id="512"/>
      <w:bookmarkEnd w:id="513"/>
      <w:bookmarkEnd w:id="514"/>
      <w:bookmarkEnd w:id="515"/>
      <w:bookmarkEnd w:id="516"/>
      <w:bookmarkEnd w:id="517"/>
    </w:p>
    <w:p w:rsidR="00692C1D" w:rsidRPr="00572402" w:rsidRDefault="00FD7313" w:rsidP="000A3F1E">
      <w:pPr>
        <w:autoSpaceDE w:val="0"/>
        <w:autoSpaceDN w:val="0"/>
        <w:adjustRightInd w:val="0"/>
        <w:spacing w:line="360" w:lineRule="auto"/>
        <w:jc w:val="both"/>
        <w:rPr>
          <w:rFonts w:ascii="Tahoma" w:hAnsi="Tahoma" w:cs="Tahoma"/>
          <w:b/>
          <w:lang w:val="es-ES"/>
        </w:rPr>
      </w:pPr>
      <w:r>
        <w:rPr>
          <w:rFonts w:ascii="Tahoma" w:hAnsi="Tahoma" w:cs="Tahoma"/>
          <w:b/>
          <w:noProof/>
          <w:lang w:val="es-ES" w:eastAsia="es-ES"/>
        </w:rPr>
        <w:drawing>
          <wp:anchor distT="0" distB="0" distL="114300" distR="114300" simplePos="0" relativeHeight="251607552" behindDoc="0" locked="0" layoutInCell="1" allowOverlap="1">
            <wp:simplePos x="0" y="0"/>
            <wp:positionH relativeFrom="column">
              <wp:posOffset>304800</wp:posOffset>
            </wp:positionH>
            <wp:positionV relativeFrom="paragraph">
              <wp:posOffset>133985</wp:posOffset>
            </wp:positionV>
            <wp:extent cx="4793615" cy="3084195"/>
            <wp:effectExtent l="0" t="0" r="0" b="0"/>
            <wp:wrapSquare wrapText="bothSides"/>
            <wp:docPr id="352" name="Objeto 3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692C1D" w:rsidRPr="00572402" w:rsidRDefault="00692C1D" w:rsidP="000A3F1E">
      <w:pPr>
        <w:autoSpaceDE w:val="0"/>
        <w:autoSpaceDN w:val="0"/>
        <w:adjustRightInd w:val="0"/>
        <w:spacing w:line="360" w:lineRule="auto"/>
        <w:jc w:val="both"/>
        <w:rPr>
          <w:rFonts w:ascii="Tahoma" w:hAnsi="Tahoma" w:cs="Tahoma"/>
          <w:b/>
          <w:lang w:val="es-ES"/>
        </w:rPr>
      </w:pPr>
    </w:p>
    <w:p w:rsidR="00A33C32" w:rsidRDefault="00A33C32"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3D41ED" w:rsidRDefault="00326304"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Respecto al estado civil de los encuestados, el 40% son casados, mientras que el 27% son solteros, y el 14% son divorciados, seguido por un 12% correspondiente a aquellas personas que son separadas y solo un 6,5% son viudos.</w:t>
      </w:r>
    </w:p>
    <w:p w:rsidR="00735173" w:rsidRPr="00735173" w:rsidRDefault="00735173" w:rsidP="0048784F">
      <w:pPr>
        <w:autoSpaceDE w:val="0"/>
        <w:autoSpaceDN w:val="0"/>
        <w:adjustRightInd w:val="0"/>
        <w:spacing w:line="360" w:lineRule="auto"/>
        <w:jc w:val="both"/>
        <w:rPr>
          <w:rFonts w:ascii="Tahoma" w:hAnsi="Tahoma" w:cs="Tahoma"/>
          <w:lang w:val="es-ES"/>
        </w:rPr>
      </w:pPr>
    </w:p>
    <w:p w:rsidR="00692C1D" w:rsidRPr="00735173" w:rsidRDefault="00C11337" w:rsidP="00B40ACF">
      <w:pPr>
        <w:pStyle w:val="Ttulo"/>
        <w:rPr>
          <w:rFonts w:ascii="Tahoma" w:hAnsi="Tahoma" w:cs="Tahoma"/>
          <w:sz w:val="24"/>
          <w:szCs w:val="24"/>
        </w:rPr>
      </w:pPr>
      <w:bookmarkStart w:id="518" w:name="_Toc162957423"/>
      <w:bookmarkStart w:id="519" w:name="_Toc162957796"/>
      <w:bookmarkStart w:id="520" w:name="_Toc164147227"/>
      <w:bookmarkStart w:id="521" w:name="_Toc164220778"/>
      <w:bookmarkStart w:id="522" w:name="_Toc164223941"/>
      <w:r w:rsidRPr="00735173">
        <w:rPr>
          <w:rFonts w:ascii="Tahoma" w:hAnsi="Tahoma" w:cs="Tahoma"/>
          <w:sz w:val="24"/>
          <w:szCs w:val="24"/>
        </w:rPr>
        <w:t>Tabla 3.5</w:t>
      </w:r>
      <w:r w:rsidR="00692C1D" w:rsidRPr="00735173">
        <w:rPr>
          <w:rFonts w:ascii="Tahoma" w:hAnsi="Tahoma" w:cs="Tahoma"/>
          <w:sz w:val="24"/>
          <w:szCs w:val="24"/>
        </w:rPr>
        <w:t xml:space="preserve"> </w:t>
      </w:r>
      <w:r w:rsidR="00A536AE" w:rsidRPr="00735173">
        <w:rPr>
          <w:rFonts w:ascii="Tahoma" w:hAnsi="Tahoma" w:cs="Tahoma"/>
          <w:sz w:val="24"/>
          <w:szCs w:val="24"/>
        </w:rPr>
        <w:t>Distribución</w:t>
      </w:r>
      <w:r w:rsidR="00692C1D" w:rsidRPr="00735173">
        <w:rPr>
          <w:rFonts w:ascii="Tahoma" w:hAnsi="Tahoma" w:cs="Tahoma"/>
          <w:sz w:val="24"/>
          <w:szCs w:val="24"/>
        </w:rPr>
        <w:t xml:space="preserve"> de los encuestados por nivel de estudio</w:t>
      </w:r>
      <w:bookmarkEnd w:id="518"/>
      <w:bookmarkEnd w:id="519"/>
      <w:bookmarkEnd w:id="520"/>
      <w:bookmarkEnd w:id="521"/>
      <w:bookmarkEnd w:id="522"/>
    </w:p>
    <w:p w:rsidR="00DD6E2B" w:rsidRPr="00572402" w:rsidRDefault="00DD6E2B" w:rsidP="000A3F1E">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263"/>
        <w:gridCol w:w="1760"/>
        <w:gridCol w:w="1560"/>
      </w:tblGrid>
      <w:tr w:rsidR="00692C1D" w:rsidRPr="00735173">
        <w:trPr>
          <w:cnfStyle w:val="100000000000"/>
          <w:jc w:val="center"/>
        </w:trPr>
        <w:tc>
          <w:tcPr>
            <w:cnfStyle w:val="000000000100"/>
            <w:tcW w:w="2263" w:type="dxa"/>
          </w:tcPr>
          <w:p w:rsidR="00692C1D" w:rsidRPr="00735173" w:rsidRDefault="00692C1D" w:rsidP="000A3F1E">
            <w:pPr>
              <w:autoSpaceDE w:val="0"/>
              <w:autoSpaceDN w:val="0"/>
              <w:adjustRightInd w:val="0"/>
              <w:spacing w:line="360" w:lineRule="auto"/>
              <w:jc w:val="both"/>
              <w:rPr>
                <w:rFonts w:ascii="Tahoma" w:hAnsi="Tahoma" w:cs="Tahoma"/>
                <w:b/>
                <w:sz w:val="22"/>
                <w:szCs w:val="22"/>
                <w:lang w:val="es-ES"/>
              </w:rPr>
            </w:pPr>
            <w:r w:rsidRPr="00735173">
              <w:rPr>
                <w:rFonts w:ascii="Tahoma" w:hAnsi="Tahoma" w:cs="Tahoma"/>
                <w:b/>
                <w:sz w:val="22"/>
                <w:szCs w:val="22"/>
                <w:lang w:val="es-ES"/>
              </w:rPr>
              <w:t>Nivel de estudio</w:t>
            </w:r>
          </w:p>
        </w:tc>
        <w:tc>
          <w:tcPr>
            <w:tcW w:w="1760" w:type="dxa"/>
          </w:tcPr>
          <w:p w:rsidR="00692C1D" w:rsidRPr="00735173" w:rsidRDefault="00692C1D" w:rsidP="00692C1D">
            <w:pPr>
              <w:autoSpaceDE w:val="0"/>
              <w:autoSpaceDN w:val="0"/>
              <w:adjustRightInd w:val="0"/>
              <w:spacing w:line="360" w:lineRule="auto"/>
              <w:jc w:val="right"/>
              <w:cnfStyle w:val="100000000000"/>
              <w:rPr>
                <w:rFonts w:ascii="Tahoma" w:hAnsi="Tahoma" w:cs="Tahoma"/>
                <w:b/>
                <w:sz w:val="22"/>
                <w:szCs w:val="22"/>
                <w:lang w:val="es-ES"/>
              </w:rPr>
            </w:pPr>
            <w:r w:rsidRPr="00735173">
              <w:rPr>
                <w:rFonts w:ascii="Tahoma" w:hAnsi="Tahoma" w:cs="Tahoma"/>
                <w:b/>
                <w:sz w:val="22"/>
                <w:szCs w:val="22"/>
                <w:lang w:val="es-ES"/>
              </w:rPr>
              <w:t>Frecuencia</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Porcentaje</w:t>
            </w:r>
          </w:p>
        </w:tc>
      </w:tr>
      <w:tr w:rsidR="00692C1D" w:rsidRPr="00735173">
        <w:trPr>
          <w:jc w:val="center"/>
        </w:trPr>
        <w:tc>
          <w:tcPr>
            <w:tcW w:w="226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Universitaria</w:t>
            </w:r>
          </w:p>
        </w:tc>
        <w:tc>
          <w:tcPr>
            <w:tcW w:w="17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213</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53,3%</w:t>
            </w:r>
          </w:p>
        </w:tc>
      </w:tr>
      <w:tr w:rsidR="00692C1D" w:rsidRPr="00735173">
        <w:trPr>
          <w:jc w:val="center"/>
        </w:trPr>
        <w:tc>
          <w:tcPr>
            <w:tcW w:w="2263" w:type="dxa"/>
          </w:tcPr>
          <w:p w:rsidR="00692C1D" w:rsidRPr="00735173" w:rsidRDefault="00A536AE"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Técnica</w:t>
            </w:r>
          </w:p>
        </w:tc>
        <w:tc>
          <w:tcPr>
            <w:tcW w:w="17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136</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34%</w:t>
            </w:r>
          </w:p>
        </w:tc>
      </w:tr>
      <w:tr w:rsidR="00692C1D" w:rsidRPr="00735173">
        <w:trPr>
          <w:jc w:val="center"/>
        </w:trPr>
        <w:tc>
          <w:tcPr>
            <w:tcW w:w="2263" w:type="dxa"/>
          </w:tcPr>
          <w:p w:rsidR="00692C1D" w:rsidRPr="00735173" w:rsidRDefault="00A536AE"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Maestría</w:t>
            </w:r>
          </w:p>
        </w:tc>
        <w:tc>
          <w:tcPr>
            <w:tcW w:w="17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36</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9%</w:t>
            </w:r>
          </w:p>
        </w:tc>
      </w:tr>
      <w:tr w:rsidR="00692C1D" w:rsidRPr="00735173">
        <w:trPr>
          <w:jc w:val="center"/>
        </w:trPr>
        <w:tc>
          <w:tcPr>
            <w:tcW w:w="226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Doctorado</w:t>
            </w:r>
          </w:p>
        </w:tc>
        <w:tc>
          <w:tcPr>
            <w:tcW w:w="17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15</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3,8%</w:t>
            </w:r>
          </w:p>
        </w:tc>
      </w:tr>
      <w:tr w:rsidR="00692C1D" w:rsidRPr="00735173">
        <w:trPr>
          <w:cnfStyle w:val="010000000000"/>
          <w:jc w:val="center"/>
        </w:trPr>
        <w:tc>
          <w:tcPr>
            <w:tcW w:w="2263" w:type="dxa"/>
          </w:tcPr>
          <w:p w:rsidR="00692C1D" w:rsidRPr="00735173" w:rsidRDefault="00692C1D"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17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1560" w:type="dxa"/>
          </w:tcPr>
          <w:p w:rsidR="00692C1D" w:rsidRPr="00735173" w:rsidRDefault="00692C1D" w:rsidP="00692C1D">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9D706C" w:rsidRPr="00735173" w:rsidRDefault="009D706C" w:rsidP="000A3F1E">
      <w:pPr>
        <w:autoSpaceDE w:val="0"/>
        <w:autoSpaceDN w:val="0"/>
        <w:adjustRightInd w:val="0"/>
        <w:spacing w:line="360" w:lineRule="auto"/>
        <w:jc w:val="both"/>
        <w:rPr>
          <w:rFonts w:ascii="Tahoma" w:hAnsi="Tahoma" w:cs="Tahoma"/>
          <w:b/>
          <w:lang w:val="es-ES"/>
        </w:rPr>
      </w:pPr>
    </w:p>
    <w:p w:rsidR="00692C1D" w:rsidRPr="00735173" w:rsidRDefault="00C11337" w:rsidP="0063218E">
      <w:pPr>
        <w:pStyle w:val="Ttulo"/>
        <w:rPr>
          <w:rFonts w:ascii="Tahoma" w:hAnsi="Tahoma" w:cs="Tahoma"/>
          <w:sz w:val="24"/>
          <w:szCs w:val="24"/>
        </w:rPr>
      </w:pPr>
      <w:bookmarkStart w:id="523" w:name="_Toc162943888"/>
      <w:bookmarkStart w:id="524" w:name="_Toc162944075"/>
      <w:bookmarkStart w:id="525" w:name="_Toc162945388"/>
      <w:bookmarkStart w:id="526" w:name="_Toc162946140"/>
      <w:bookmarkStart w:id="527" w:name="_Toc162955483"/>
      <w:bookmarkStart w:id="528" w:name="_Toc162957424"/>
      <w:bookmarkStart w:id="529" w:name="_Toc162957797"/>
      <w:bookmarkStart w:id="530" w:name="_Toc164147228"/>
      <w:bookmarkStart w:id="531" w:name="_Toc164220779"/>
      <w:bookmarkStart w:id="532" w:name="_Toc164223942"/>
      <w:r w:rsidRPr="00735173">
        <w:rPr>
          <w:rFonts w:ascii="Tahoma" w:hAnsi="Tahoma" w:cs="Tahoma"/>
          <w:sz w:val="24"/>
          <w:szCs w:val="24"/>
        </w:rPr>
        <w:t>Grafico 3.5</w:t>
      </w:r>
      <w:r w:rsidR="00692C1D" w:rsidRPr="00735173">
        <w:rPr>
          <w:rFonts w:ascii="Tahoma" w:hAnsi="Tahoma" w:cs="Tahoma"/>
          <w:sz w:val="24"/>
          <w:szCs w:val="24"/>
        </w:rPr>
        <w:t xml:space="preserve"> </w:t>
      </w:r>
      <w:r w:rsidR="00A536AE" w:rsidRPr="00735173">
        <w:rPr>
          <w:rFonts w:ascii="Tahoma" w:hAnsi="Tahoma" w:cs="Tahoma"/>
          <w:sz w:val="24"/>
          <w:szCs w:val="24"/>
        </w:rPr>
        <w:t>Distribución</w:t>
      </w:r>
      <w:r w:rsidR="00692C1D" w:rsidRPr="00735173">
        <w:rPr>
          <w:rFonts w:ascii="Tahoma" w:hAnsi="Tahoma" w:cs="Tahoma"/>
          <w:sz w:val="24"/>
          <w:szCs w:val="24"/>
        </w:rPr>
        <w:t xml:space="preserve"> de los encuestados por nivel de estudio</w:t>
      </w:r>
      <w:bookmarkEnd w:id="523"/>
      <w:bookmarkEnd w:id="524"/>
      <w:bookmarkEnd w:id="525"/>
      <w:bookmarkEnd w:id="526"/>
      <w:bookmarkEnd w:id="527"/>
      <w:bookmarkEnd w:id="528"/>
      <w:bookmarkEnd w:id="529"/>
      <w:bookmarkEnd w:id="530"/>
      <w:bookmarkEnd w:id="531"/>
      <w:bookmarkEnd w:id="532"/>
    </w:p>
    <w:p w:rsidR="00614631" w:rsidRPr="00735173" w:rsidRDefault="00FD7313" w:rsidP="0048784F">
      <w:pPr>
        <w:autoSpaceDE w:val="0"/>
        <w:autoSpaceDN w:val="0"/>
        <w:adjustRightInd w:val="0"/>
        <w:spacing w:line="360" w:lineRule="auto"/>
        <w:jc w:val="both"/>
        <w:rPr>
          <w:rFonts w:ascii="Tahoma" w:hAnsi="Tahoma" w:cs="Tahoma"/>
          <w:b/>
          <w:lang w:val="es-ES"/>
        </w:rPr>
      </w:pPr>
      <w:r>
        <w:rPr>
          <w:rFonts w:ascii="Tahoma" w:hAnsi="Tahoma" w:cs="Tahoma"/>
          <w:b/>
          <w:noProof/>
          <w:lang w:val="es-ES" w:eastAsia="es-ES"/>
        </w:rPr>
        <w:drawing>
          <wp:anchor distT="0" distB="0" distL="114300" distR="114300" simplePos="0" relativeHeight="251606528" behindDoc="0" locked="0" layoutInCell="1" allowOverlap="1">
            <wp:simplePos x="0" y="0"/>
            <wp:positionH relativeFrom="column">
              <wp:align>center</wp:align>
            </wp:positionH>
            <wp:positionV relativeFrom="paragraph">
              <wp:posOffset>443230</wp:posOffset>
            </wp:positionV>
            <wp:extent cx="5085080" cy="3084830"/>
            <wp:effectExtent l="0" t="0" r="0" b="0"/>
            <wp:wrapSquare wrapText="bothSides"/>
            <wp:docPr id="351" name="Objeto 3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9D2D2D" w:rsidRDefault="002C16C3" w:rsidP="0048784F">
      <w:pPr>
        <w:autoSpaceDE w:val="0"/>
        <w:autoSpaceDN w:val="0"/>
        <w:adjustRightInd w:val="0"/>
        <w:spacing w:line="360" w:lineRule="auto"/>
        <w:jc w:val="both"/>
        <w:rPr>
          <w:rFonts w:ascii="Tahoma" w:hAnsi="Tahoma" w:cs="Tahoma"/>
          <w:b/>
          <w:lang w:val="es-ES"/>
        </w:rPr>
      </w:pPr>
      <w:r w:rsidRPr="00572402">
        <w:rPr>
          <w:rFonts w:ascii="Tahoma" w:hAnsi="Tahoma" w:cs="Tahoma"/>
          <w:lang w:val="es-ES"/>
        </w:rPr>
        <w:t xml:space="preserve">Con </w:t>
      </w:r>
      <w:r w:rsidR="00A536AE" w:rsidRPr="00572402">
        <w:rPr>
          <w:rFonts w:ascii="Tahoma" w:hAnsi="Tahoma" w:cs="Tahoma"/>
          <w:lang w:val="es-ES"/>
        </w:rPr>
        <w:t>relación</w:t>
      </w:r>
      <w:r w:rsidRPr="00572402">
        <w:rPr>
          <w:rFonts w:ascii="Tahoma" w:hAnsi="Tahoma" w:cs="Tahoma"/>
          <w:lang w:val="es-ES"/>
        </w:rPr>
        <w:t xml:space="preserve"> al nivel de estudio el 53,3% de los encuestados tienen educación universitaria, el 34% señalo que tiene educación </w:t>
      </w:r>
      <w:r w:rsidR="00A536AE" w:rsidRPr="00572402">
        <w:rPr>
          <w:rFonts w:ascii="Tahoma" w:hAnsi="Tahoma" w:cs="Tahoma"/>
          <w:lang w:val="es-ES"/>
        </w:rPr>
        <w:t>técnica</w:t>
      </w:r>
      <w:r w:rsidRPr="00572402">
        <w:rPr>
          <w:rFonts w:ascii="Tahoma" w:hAnsi="Tahoma" w:cs="Tahoma"/>
          <w:lang w:val="es-ES"/>
        </w:rPr>
        <w:t xml:space="preserve">, mientras que el 9% y el 3,8% han realizado una </w:t>
      </w:r>
      <w:r w:rsidR="00A536AE" w:rsidRPr="00572402">
        <w:rPr>
          <w:rFonts w:ascii="Tahoma" w:hAnsi="Tahoma" w:cs="Tahoma"/>
          <w:lang w:val="es-ES"/>
        </w:rPr>
        <w:t>maestría</w:t>
      </w:r>
      <w:r w:rsidRPr="00572402">
        <w:rPr>
          <w:rFonts w:ascii="Tahoma" w:hAnsi="Tahoma" w:cs="Tahoma"/>
          <w:lang w:val="es-ES"/>
        </w:rPr>
        <w:t xml:space="preserve"> y un doctorado respectivamente.</w:t>
      </w:r>
    </w:p>
    <w:p w:rsidR="00653F42" w:rsidRDefault="00653F42" w:rsidP="0048784F">
      <w:pPr>
        <w:autoSpaceDE w:val="0"/>
        <w:autoSpaceDN w:val="0"/>
        <w:adjustRightInd w:val="0"/>
        <w:spacing w:line="360" w:lineRule="auto"/>
        <w:jc w:val="both"/>
        <w:rPr>
          <w:rFonts w:ascii="Tahoma" w:hAnsi="Tahoma" w:cs="Tahoma"/>
          <w:b/>
          <w:lang w:val="es-ES"/>
        </w:rPr>
      </w:pPr>
    </w:p>
    <w:p w:rsidR="00692C1D" w:rsidRPr="00735173" w:rsidRDefault="00C11337" w:rsidP="009D706C">
      <w:pPr>
        <w:pStyle w:val="Ttulo"/>
        <w:spacing w:before="0" w:after="0" w:line="360" w:lineRule="auto"/>
        <w:rPr>
          <w:rFonts w:ascii="Tahoma" w:hAnsi="Tahoma" w:cs="Tahoma"/>
          <w:sz w:val="24"/>
          <w:szCs w:val="24"/>
        </w:rPr>
      </w:pPr>
      <w:bookmarkStart w:id="533" w:name="_Toc162957425"/>
      <w:bookmarkStart w:id="534" w:name="_Toc162957798"/>
      <w:bookmarkStart w:id="535" w:name="_Toc164147229"/>
      <w:bookmarkStart w:id="536" w:name="_Toc164220780"/>
      <w:bookmarkStart w:id="537" w:name="_Toc164223943"/>
      <w:r w:rsidRPr="00735173">
        <w:rPr>
          <w:rFonts w:ascii="Tahoma" w:hAnsi="Tahoma" w:cs="Tahoma"/>
          <w:sz w:val="24"/>
          <w:szCs w:val="24"/>
        </w:rPr>
        <w:t>Tabla 3.6</w:t>
      </w:r>
      <w:r w:rsidR="00873988" w:rsidRPr="00735173">
        <w:rPr>
          <w:rFonts w:ascii="Tahoma" w:hAnsi="Tahoma" w:cs="Tahoma"/>
          <w:sz w:val="24"/>
          <w:szCs w:val="24"/>
        </w:rPr>
        <w:t xml:space="preserve"> </w:t>
      </w:r>
      <w:r w:rsidR="00A536AE" w:rsidRPr="00735173">
        <w:rPr>
          <w:rFonts w:ascii="Tahoma" w:hAnsi="Tahoma" w:cs="Tahoma"/>
          <w:sz w:val="24"/>
          <w:szCs w:val="24"/>
        </w:rPr>
        <w:t>Distribución</w:t>
      </w:r>
      <w:r w:rsidR="00563D0C" w:rsidRPr="00735173">
        <w:rPr>
          <w:rFonts w:ascii="Tahoma" w:hAnsi="Tahoma" w:cs="Tahoma"/>
          <w:sz w:val="24"/>
          <w:szCs w:val="24"/>
        </w:rPr>
        <w:t xml:space="preserve"> de los encuestados</w:t>
      </w:r>
      <w:r w:rsidR="00873988" w:rsidRPr="00735173">
        <w:rPr>
          <w:rFonts w:ascii="Tahoma" w:hAnsi="Tahoma" w:cs="Tahoma"/>
          <w:sz w:val="24"/>
          <w:szCs w:val="24"/>
        </w:rPr>
        <w:t xml:space="preserve"> por sector de residencia</w:t>
      </w:r>
      <w:bookmarkEnd w:id="533"/>
      <w:bookmarkEnd w:id="534"/>
      <w:bookmarkEnd w:id="535"/>
      <w:bookmarkEnd w:id="536"/>
      <w:bookmarkEnd w:id="537"/>
    </w:p>
    <w:p w:rsidR="00563D0C" w:rsidRPr="00653F42" w:rsidRDefault="00563D0C" w:rsidP="000A3F1E">
      <w:pPr>
        <w:autoSpaceDE w:val="0"/>
        <w:autoSpaceDN w:val="0"/>
        <w:adjustRightInd w:val="0"/>
        <w:spacing w:line="360" w:lineRule="auto"/>
        <w:jc w:val="both"/>
        <w:rPr>
          <w:rFonts w:ascii="Tahoma" w:hAnsi="Tahoma" w:cs="Tahoma"/>
          <w:b/>
          <w:lang w:val="es-MX"/>
        </w:rPr>
      </w:pPr>
    </w:p>
    <w:tbl>
      <w:tblPr>
        <w:tblStyle w:val="Tablaconcuadrcula5"/>
        <w:tblW w:w="0" w:type="auto"/>
        <w:jc w:val="center"/>
        <w:tblLook w:val="01E0"/>
      </w:tblPr>
      <w:tblGrid>
        <w:gridCol w:w="2443"/>
        <w:gridCol w:w="1760"/>
        <w:gridCol w:w="1920"/>
      </w:tblGrid>
      <w:tr w:rsidR="00873988" w:rsidRPr="00735173">
        <w:trPr>
          <w:cnfStyle w:val="100000000000"/>
          <w:jc w:val="center"/>
        </w:trPr>
        <w:tc>
          <w:tcPr>
            <w:cnfStyle w:val="000000000100"/>
            <w:tcW w:w="2443" w:type="dxa"/>
          </w:tcPr>
          <w:p w:rsidR="00873988" w:rsidRPr="00735173" w:rsidRDefault="00563D0C" w:rsidP="000A3F1E">
            <w:pPr>
              <w:autoSpaceDE w:val="0"/>
              <w:autoSpaceDN w:val="0"/>
              <w:adjustRightInd w:val="0"/>
              <w:spacing w:line="360" w:lineRule="auto"/>
              <w:jc w:val="both"/>
              <w:rPr>
                <w:rFonts w:ascii="Tahoma" w:hAnsi="Tahoma" w:cs="Tahoma"/>
                <w:b/>
                <w:sz w:val="21"/>
                <w:szCs w:val="21"/>
                <w:lang w:val="es-ES"/>
              </w:rPr>
            </w:pPr>
            <w:r w:rsidRPr="00735173">
              <w:rPr>
                <w:rFonts w:ascii="Tahoma" w:hAnsi="Tahoma" w:cs="Tahoma"/>
                <w:b/>
                <w:sz w:val="21"/>
                <w:szCs w:val="21"/>
                <w:lang w:val="es-ES"/>
              </w:rPr>
              <w:t>Sector de residencia</w:t>
            </w:r>
          </w:p>
        </w:tc>
        <w:tc>
          <w:tcPr>
            <w:tcW w:w="1760" w:type="dxa"/>
          </w:tcPr>
          <w:p w:rsidR="00873988" w:rsidRPr="00735173" w:rsidRDefault="00563D0C" w:rsidP="000A3F1E">
            <w:pPr>
              <w:autoSpaceDE w:val="0"/>
              <w:autoSpaceDN w:val="0"/>
              <w:adjustRightInd w:val="0"/>
              <w:spacing w:line="360" w:lineRule="auto"/>
              <w:jc w:val="both"/>
              <w:cnfStyle w:val="100000000000"/>
              <w:rPr>
                <w:rFonts w:ascii="Tahoma" w:hAnsi="Tahoma" w:cs="Tahoma"/>
                <w:b/>
                <w:sz w:val="22"/>
                <w:szCs w:val="22"/>
                <w:lang w:val="es-ES"/>
              </w:rPr>
            </w:pPr>
            <w:r w:rsidRPr="00735173">
              <w:rPr>
                <w:rFonts w:ascii="Tahoma" w:hAnsi="Tahoma" w:cs="Tahoma"/>
                <w:b/>
                <w:sz w:val="22"/>
                <w:szCs w:val="22"/>
                <w:lang w:val="es-ES"/>
              </w:rPr>
              <w:t>Frecuencia</w:t>
            </w:r>
          </w:p>
        </w:tc>
        <w:tc>
          <w:tcPr>
            <w:cnfStyle w:val="000100000000"/>
            <w:tcW w:w="1920" w:type="dxa"/>
          </w:tcPr>
          <w:p w:rsidR="00873988"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Porcentaje</w:t>
            </w:r>
          </w:p>
        </w:tc>
      </w:tr>
      <w:tr w:rsidR="00873988" w:rsidRPr="00735173">
        <w:trPr>
          <w:jc w:val="center"/>
        </w:trPr>
        <w:tc>
          <w:tcPr>
            <w:tcW w:w="2443" w:type="dxa"/>
          </w:tcPr>
          <w:p w:rsidR="00873988"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Norte</w:t>
            </w:r>
          </w:p>
        </w:tc>
        <w:tc>
          <w:tcPr>
            <w:tcW w:w="1760" w:type="dxa"/>
          </w:tcPr>
          <w:p w:rsidR="00873988"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103</w:t>
            </w:r>
          </w:p>
        </w:tc>
        <w:tc>
          <w:tcPr>
            <w:cnfStyle w:val="000100000000"/>
            <w:tcW w:w="1920" w:type="dxa"/>
          </w:tcPr>
          <w:p w:rsidR="00873988" w:rsidRPr="00735173" w:rsidRDefault="00563D0C"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25,8%</w:t>
            </w:r>
          </w:p>
        </w:tc>
      </w:tr>
      <w:tr w:rsidR="00873988" w:rsidRPr="00735173">
        <w:trPr>
          <w:jc w:val="center"/>
        </w:trPr>
        <w:tc>
          <w:tcPr>
            <w:tcW w:w="2443" w:type="dxa"/>
          </w:tcPr>
          <w:p w:rsidR="00873988"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Centro</w:t>
            </w:r>
          </w:p>
        </w:tc>
        <w:tc>
          <w:tcPr>
            <w:tcW w:w="1760" w:type="dxa"/>
          </w:tcPr>
          <w:p w:rsidR="00873988"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197</w:t>
            </w:r>
          </w:p>
        </w:tc>
        <w:tc>
          <w:tcPr>
            <w:cnfStyle w:val="000100000000"/>
            <w:tcW w:w="1920" w:type="dxa"/>
          </w:tcPr>
          <w:p w:rsidR="00873988" w:rsidRPr="00735173" w:rsidRDefault="00563D0C"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49,3%</w:t>
            </w:r>
          </w:p>
        </w:tc>
      </w:tr>
      <w:tr w:rsidR="00873988" w:rsidRPr="00735173">
        <w:trPr>
          <w:jc w:val="center"/>
        </w:trPr>
        <w:tc>
          <w:tcPr>
            <w:tcW w:w="2443" w:type="dxa"/>
          </w:tcPr>
          <w:p w:rsidR="00873988"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Sur</w:t>
            </w:r>
          </w:p>
        </w:tc>
        <w:tc>
          <w:tcPr>
            <w:tcW w:w="1760" w:type="dxa"/>
          </w:tcPr>
          <w:p w:rsidR="00873988"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c>
          <w:tcPr>
            <w:cnfStyle w:val="000100000000"/>
            <w:tcW w:w="1920" w:type="dxa"/>
          </w:tcPr>
          <w:p w:rsidR="00873988" w:rsidRPr="00735173" w:rsidRDefault="00563D0C"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25%</w:t>
            </w:r>
          </w:p>
        </w:tc>
      </w:tr>
      <w:tr w:rsidR="00873988" w:rsidRPr="00735173">
        <w:trPr>
          <w:cnfStyle w:val="010000000000"/>
          <w:jc w:val="center"/>
        </w:trPr>
        <w:tc>
          <w:tcPr>
            <w:tcW w:w="2443" w:type="dxa"/>
          </w:tcPr>
          <w:p w:rsidR="00873988"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1760" w:type="dxa"/>
          </w:tcPr>
          <w:p w:rsidR="00873988"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1920" w:type="dxa"/>
          </w:tcPr>
          <w:p w:rsidR="00873988"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63218E" w:rsidRDefault="0063218E" w:rsidP="00735173">
      <w:pPr>
        <w:pStyle w:val="Ttulo"/>
        <w:jc w:val="left"/>
        <w:rPr>
          <w:rFonts w:ascii="Copperplate Gothic Light" w:hAnsi="Copperplate Gothic Light"/>
          <w:sz w:val="28"/>
        </w:rPr>
      </w:pPr>
    </w:p>
    <w:p w:rsidR="00563D0C" w:rsidRPr="00735173" w:rsidRDefault="00C11337" w:rsidP="00033868">
      <w:pPr>
        <w:pStyle w:val="Ttulo"/>
        <w:spacing w:before="0" w:after="0" w:line="360" w:lineRule="auto"/>
        <w:rPr>
          <w:rFonts w:ascii="Tahoma" w:hAnsi="Tahoma" w:cs="Tahoma"/>
          <w:sz w:val="24"/>
          <w:szCs w:val="24"/>
        </w:rPr>
      </w:pPr>
      <w:bookmarkStart w:id="538" w:name="_Toc162943889"/>
      <w:bookmarkStart w:id="539" w:name="_Toc162944076"/>
      <w:bookmarkStart w:id="540" w:name="_Toc162945389"/>
      <w:bookmarkStart w:id="541" w:name="_Toc162946141"/>
      <w:bookmarkStart w:id="542" w:name="_Toc162955484"/>
      <w:bookmarkStart w:id="543" w:name="_Toc162957426"/>
      <w:bookmarkStart w:id="544" w:name="_Toc162957799"/>
      <w:bookmarkStart w:id="545" w:name="_Toc164147230"/>
      <w:bookmarkStart w:id="546" w:name="_Toc164220781"/>
      <w:bookmarkStart w:id="547" w:name="_Toc164223944"/>
      <w:r w:rsidRPr="00735173">
        <w:rPr>
          <w:rFonts w:ascii="Tahoma" w:hAnsi="Tahoma" w:cs="Tahoma"/>
          <w:sz w:val="24"/>
          <w:szCs w:val="24"/>
        </w:rPr>
        <w:t>Grafico 3.6</w:t>
      </w:r>
      <w:r w:rsidR="00563D0C" w:rsidRPr="00735173">
        <w:rPr>
          <w:rFonts w:ascii="Tahoma" w:hAnsi="Tahoma" w:cs="Tahoma"/>
          <w:sz w:val="24"/>
          <w:szCs w:val="24"/>
        </w:rPr>
        <w:t xml:space="preserve"> </w:t>
      </w:r>
      <w:r w:rsidR="00A536AE" w:rsidRPr="00735173">
        <w:rPr>
          <w:rFonts w:ascii="Tahoma" w:hAnsi="Tahoma" w:cs="Tahoma"/>
          <w:sz w:val="24"/>
          <w:szCs w:val="24"/>
        </w:rPr>
        <w:t>Distribución</w:t>
      </w:r>
      <w:r w:rsidR="00563D0C" w:rsidRPr="00735173">
        <w:rPr>
          <w:rFonts w:ascii="Tahoma" w:hAnsi="Tahoma" w:cs="Tahoma"/>
          <w:sz w:val="24"/>
          <w:szCs w:val="24"/>
        </w:rPr>
        <w:t xml:space="preserve"> de los encuestados por sector de residencia</w:t>
      </w:r>
      <w:bookmarkEnd w:id="538"/>
      <w:bookmarkEnd w:id="539"/>
      <w:bookmarkEnd w:id="540"/>
      <w:bookmarkEnd w:id="541"/>
      <w:bookmarkEnd w:id="542"/>
      <w:bookmarkEnd w:id="543"/>
      <w:bookmarkEnd w:id="544"/>
      <w:bookmarkEnd w:id="545"/>
      <w:bookmarkEnd w:id="546"/>
      <w:bookmarkEnd w:id="547"/>
    </w:p>
    <w:p w:rsidR="00563D0C" w:rsidRPr="006339A4" w:rsidRDefault="00563D0C" w:rsidP="00563D0C">
      <w:pPr>
        <w:autoSpaceDE w:val="0"/>
        <w:autoSpaceDN w:val="0"/>
        <w:adjustRightInd w:val="0"/>
        <w:spacing w:line="360" w:lineRule="auto"/>
        <w:jc w:val="both"/>
        <w:rPr>
          <w:rFonts w:ascii="Tahoma" w:hAnsi="Tahoma" w:cs="Tahoma"/>
          <w:b/>
          <w:lang w:val="es-MX"/>
        </w:rPr>
      </w:pPr>
    </w:p>
    <w:p w:rsidR="00692C1D" w:rsidRPr="00572402" w:rsidRDefault="00FD7313" w:rsidP="000A3F1E">
      <w:pPr>
        <w:autoSpaceDE w:val="0"/>
        <w:autoSpaceDN w:val="0"/>
        <w:adjustRightInd w:val="0"/>
        <w:spacing w:line="360" w:lineRule="auto"/>
        <w:jc w:val="both"/>
        <w:rPr>
          <w:rFonts w:ascii="Tahoma" w:hAnsi="Tahoma" w:cs="Tahoma"/>
          <w:b/>
          <w:lang w:val="es-ES"/>
        </w:rPr>
      </w:pPr>
      <w:r>
        <w:rPr>
          <w:rFonts w:ascii="Tahoma" w:hAnsi="Tahoma" w:cs="Tahoma"/>
          <w:b/>
          <w:noProof/>
          <w:lang w:val="es-ES" w:eastAsia="es-ES"/>
        </w:rPr>
        <w:drawing>
          <wp:anchor distT="0" distB="0" distL="114300" distR="114300" simplePos="0" relativeHeight="251605504" behindDoc="0" locked="0" layoutInCell="1" allowOverlap="1">
            <wp:simplePos x="0" y="0"/>
            <wp:positionH relativeFrom="column">
              <wp:align>center</wp:align>
            </wp:positionH>
            <wp:positionV relativeFrom="paragraph">
              <wp:posOffset>103505</wp:posOffset>
            </wp:positionV>
            <wp:extent cx="4455795" cy="2807970"/>
            <wp:effectExtent l="0" t="0" r="0" b="0"/>
            <wp:wrapNone/>
            <wp:docPr id="350" name="Objeto 3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563D0C" w:rsidRPr="00572402" w:rsidRDefault="00563D0C" w:rsidP="000A3F1E">
      <w:pPr>
        <w:autoSpaceDE w:val="0"/>
        <w:autoSpaceDN w:val="0"/>
        <w:adjustRightInd w:val="0"/>
        <w:spacing w:line="360" w:lineRule="auto"/>
        <w:jc w:val="both"/>
        <w:rPr>
          <w:rFonts w:ascii="Tahoma" w:hAnsi="Tahoma" w:cs="Tahoma"/>
          <w:b/>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AE00E0" w:rsidRPr="004B61D8" w:rsidRDefault="00144BDD"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Referente al sector de residencia de los encuestados, el 49,3% reside en el centro de la ciudad, mientras que el 25,8% en el norte de la urbe y el 25% en el sur.</w:t>
      </w:r>
    </w:p>
    <w:p w:rsidR="00563D0C" w:rsidRPr="00735173" w:rsidRDefault="00C11337" w:rsidP="00033868">
      <w:pPr>
        <w:pStyle w:val="Ttulo"/>
        <w:spacing w:before="0" w:after="0" w:line="360" w:lineRule="auto"/>
        <w:rPr>
          <w:rFonts w:ascii="Tahoma" w:hAnsi="Tahoma" w:cs="Tahoma"/>
          <w:sz w:val="24"/>
          <w:szCs w:val="24"/>
        </w:rPr>
      </w:pPr>
      <w:bookmarkStart w:id="548" w:name="_Toc162957427"/>
      <w:bookmarkStart w:id="549" w:name="_Toc162957800"/>
      <w:bookmarkStart w:id="550" w:name="_Toc164147231"/>
      <w:bookmarkStart w:id="551" w:name="_Toc164220782"/>
      <w:bookmarkStart w:id="552" w:name="_Toc164223945"/>
      <w:r w:rsidRPr="00735173">
        <w:rPr>
          <w:rFonts w:ascii="Tahoma" w:hAnsi="Tahoma" w:cs="Tahoma"/>
          <w:sz w:val="24"/>
          <w:szCs w:val="24"/>
        </w:rPr>
        <w:t>Tabla 3.7</w:t>
      </w:r>
      <w:r w:rsidR="00563D0C" w:rsidRPr="00735173">
        <w:rPr>
          <w:rFonts w:ascii="Tahoma" w:hAnsi="Tahoma" w:cs="Tahoma"/>
          <w:sz w:val="24"/>
          <w:szCs w:val="24"/>
        </w:rPr>
        <w:t xml:space="preserve"> </w:t>
      </w:r>
      <w:r w:rsidR="00A536AE" w:rsidRPr="00735173">
        <w:rPr>
          <w:rFonts w:ascii="Tahoma" w:hAnsi="Tahoma" w:cs="Tahoma"/>
          <w:sz w:val="24"/>
          <w:szCs w:val="24"/>
        </w:rPr>
        <w:t>Distribución</w:t>
      </w:r>
      <w:r w:rsidR="00563D0C" w:rsidRPr="00735173">
        <w:rPr>
          <w:rFonts w:ascii="Tahoma" w:hAnsi="Tahoma" w:cs="Tahoma"/>
          <w:sz w:val="24"/>
          <w:szCs w:val="24"/>
        </w:rPr>
        <w:t xml:space="preserve"> de los encuestados por lugar de residencia</w:t>
      </w:r>
      <w:bookmarkEnd w:id="548"/>
      <w:bookmarkEnd w:id="549"/>
      <w:bookmarkEnd w:id="550"/>
      <w:bookmarkEnd w:id="551"/>
      <w:bookmarkEnd w:id="552"/>
    </w:p>
    <w:p w:rsidR="00DD6E2B" w:rsidRPr="00735173" w:rsidRDefault="00DD6E2B" w:rsidP="000A3F1E">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443"/>
        <w:gridCol w:w="2120"/>
        <w:gridCol w:w="2280"/>
      </w:tblGrid>
      <w:tr w:rsidR="00563D0C" w:rsidRPr="00735173">
        <w:trPr>
          <w:cnfStyle w:val="100000000000"/>
          <w:jc w:val="center"/>
        </w:trPr>
        <w:tc>
          <w:tcPr>
            <w:cnfStyle w:val="000000000100"/>
            <w:tcW w:w="2443" w:type="dxa"/>
          </w:tcPr>
          <w:p w:rsidR="00563D0C" w:rsidRPr="00735173" w:rsidRDefault="00563D0C" w:rsidP="000A3F1E">
            <w:pPr>
              <w:autoSpaceDE w:val="0"/>
              <w:autoSpaceDN w:val="0"/>
              <w:adjustRightInd w:val="0"/>
              <w:spacing w:line="360" w:lineRule="auto"/>
              <w:jc w:val="both"/>
              <w:rPr>
                <w:rFonts w:ascii="Tahoma" w:hAnsi="Tahoma" w:cs="Tahoma"/>
                <w:b/>
                <w:sz w:val="22"/>
                <w:szCs w:val="22"/>
                <w:lang w:val="es-ES"/>
              </w:rPr>
            </w:pPr>
            <w:r w:rsidRPr="00735173">
              <w:rPr>
                <w:rFonts w:ascii="Tahoma" w:hAnsi="Tahoma" w:cs="Tahoma"/>
                <w:b/>
                <w:sz w:val="22"/>
                <w:szCs w:val="22"/>
                <w:lang w:val="es-ES"/>
              </w:rPr>
              <w:t>Lugar de residencia</w:t>
            </w:r>
          </w:p>
        </w:tc>
        <w:tc>
          <w:tcPr>
            <w:tcW w:w="2120" w:type="dxa"/>
          </w:tcPr>
          <w:p w:rsidR="00563D0C" w:rsidRPr="00735173" w:rsidRDefault="00563D0C" w:rsidP="000A3F1E">
            <w:pPr>
              <w:autoSpaceDE w:val="0"/>
              <w:autoSpaceDN w:val="0"/>
              <w:adjustRightInd w:val="0"/>
              <w:spacing w:line="360" w:lineRule="auto"/>
              <w:jc w:val="both"/>
              <w:cnfStyle w:val="100000000000"/>
              <w:rPr>
                <w:rFonts w:ascii="Tahoma" w:hAnsi="Tahoma" w:cs="Tahoma"/>
                <w:b/>
                <w:sz w:val="22"/>
                <w:szCs w:val="22"/>
                <w:lang w:val="es-ES"/>
              </w:rPr>
            </w:pPr>
            <w:r w:rsidRPr="00735173">
              <w:rPr>
                <w:rFonts w:ascii="Tahoma" w:hAnsi="Tahoma" w:cs="Tahoma"/>
                <w:b/>
                <w:sz w:val="22"/>
                <w:szCs w:val="22"/>
                <w:lang w:val="es-ES"/>
              </w:rPr>
              <w:t>Frecuencia</w:t>
            </w:r>
          </w:p>
        </w:tc>
        <w:tc>
          <w:tcPr>
            <w:cnfStyle w:val="000100000000"/>
            <w:tcW w:w="2280"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Porcentaje</w:t>
            </w:r>
          </w:p>
        </w:tc>
      </w:tr>
      <w:tr w:rsidR="00563D0C" w:rsidRPr="00735173">
        <w:trPr>
          <w:jc w:val="center"/>
        </w:trPr>
        <w:tc>
          <w:tcPr>
            <w:tcW w:w="244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Ciudadela</w:t>
            </w:r>
          </w:p>
        </w:tc>
        <w:tc>
          <w:tcPr>
            <w:tcW w:w="212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204</w:t>
            </w:r>
          </w:p>
        </w:tc>
        <w:tc>
          <w:tcPr>
            <w:cnfStyle w:val="000100000000"/>
            <w:tcW w:w="2280" w:type="dxa"/>
          </w:tcPr>
          <w:p w:rsidR="00563D0C" w:rsidRPr="00735173" w:rsidRDefault="00563D0C"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51%</w:t>
            </w:r>
          </w:p>
        </w:tc>
      </w:tr>
      <w:tr w:rsidR="00563D0C" w:rsidRPr="00735173">
        <w:trPr>
          <w:jc w:val="center"/>
        </w:trPr>
        <w:tc>
          <w:tcPr>
            <w:tcW w:w="244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Barrio</w:t>
            </w:r>
          </w:p>
        </w:tc>
        <w:tc>
          <w:tcPr>
            <w:tcW w:w="212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196</w:t>
            </w:r>
          </w:p>
        </w:tc>
        <w:tc>
          <w:tcPr>
            <w:cnfStyle w:val="000100000000"/>
            <w:tcW w:w="2280" w:type="dxa"/>
          </w:tcPr>
          <w:p w:rsidR="00563D0C" w:rsidRPr="00735173" w:rsidRDefault="00563D0C"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49%</w:t>
            </w:r>
          </w:p>
        </w:tc>
      </w:tr>
      <w:tr w:rsidR="00563D0C" w:rsidRPr="00735173">
        <w:trPr>
          <w:cnfStyle w:val="010000000000"/>
          <w:jc w:val="center"/>
        </w:trPr>
        <w:tc>
          <w:tcPr>
            <w:tcW w:w="244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212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228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563D0C" w:rsidRDefault="00563D0C" w:rsidP="000A3F1E">
      <w:pPr>
        <w:autoSpaceDE w:val="0"/>
        <w:autoSpaceDN w:val="0"/>
        <w:adjustRightInd w:val="0"/>
        <w:spacing w:line="360" w:lineRule="auto"/>
        <w:jc w:val="both"/>
        <w:rPr>
          <w:rFonts w:ascii="Tahoma" w:hAnsi="Tahoma" w:cs="Tahoma"/>
          <w:b/>
          <w:lang w:val="es-ES"/>
        </w:rPr>
      </w:pPr>
    </w:p>
    <w:p w:rsidR="009D706C" w:rsidRPr="00572402" w:rsidRDefault="009D706C" w:rsidP="000A3F1E">
      <w:pPr>
        <w:autoSpaceDE w:val="0"/>
        <w:autoSpaceDN w:val="0"/>
        <w:adjustRightInd w:val="0"/>
        <w:spacing w:line="360" w:lineRule="auto"/>
        <w:jc w:val="both"/>
        <w:rPr>
          <w:rFonts w:ascii="Tahoma" w:hAnsi="Tahoma" w:cs="Tahoma"/>
          <w:b/>
          <w:lang w:val="es-ES"/>
        </w:rPr>
      </w:pPr>
    </w:p>
    <w:p w:rsidR="00563D0C" w:rsidRPr="00735173" w:rsidRDefault="00C11337" w:rsidP="00033868">
      <w:pPr>
        <w:pStyle w:val="Ttulo"/>
        <w:spacing w:before="0" w:after="0" w:line="360" w:lineRule="auto"/>
        <w:rPr>
          <w:rFonts w:ascii="Tahoma" w:hAnsi="Tahoma" w:cs="Tahoma"/>
          <w:sz w:val="24"/>
          <w:szCs w:val="24"/>
        </w:rPr>
      </w:pPr>
      <w:bookmarkStart w:id="553" w:name="_Toc162943890"/>
      <w:bookmarkStart w:id="554" w:name="_Toc162944077"/>
      <w:bookmarkStart w:id="555" w:name="_Toc162945390"/>
      <w:bookmarkStart w:id="556" w:name="_Toc162946142"/>
      <w:bookmarkStart w:id="557" w:name="_Toc162955485"/>
      <w:bookmarkStart w:id="558" w:name="_Toc162957428"/>
      <w:bookmarkStart w:id="559" w:name="_Toc162957801"/>
      <w:bookmarkStart w:id="560" w:name="_Toc164147232"/>
      <w:bookmarkStart w:id="561" w:name="_Toc164220783"/>
      <w:bookmarkStart w:id="562" w:name="_Toc164223946"/>
      <w:r w:rsidRPr="00735173">
        <w:rPr>
          <w:rFonts w:ascii="Tahoma" w:hAnsi="Tahoma" w:cs="Tahoma"/>
          <w:sz w:val="24"/>
          <w:szCs w:val="24"/>
        </w:rPr>
        <w:t>Grafico 3.7</w:t>
      </w:r>
      <w:r w:rsidR="00563D0C" w:rsidRPr="00735173">
        <w:rPr>
          <w:rFonts w:ascii="Tahoma" w:hAnsi="Tahoma" w:cs="Tahoma"/>
          <w:sz w:val="24"/>
          <w:szCs w:val="24"/>
        </w:rPr>
        <w:t xml:space="preserve"> </w:t>
      </w:r>
      <w:r w:rsidR="00A536AE" w:rsidRPr="00735173">
        <w:rPr>
          <w:rFonts w:ascii="Tahoma" w:hAnsi="Tahoma" w:cs="Tahoma"/>
          <w:sz w:val="24"/>
          <w:szCs w:val="24"/>
        </w:rPr>
        <w:t>Distribución</w:t>
      </w:r>
      <w:r w:rsidR="00563D0C" w:rsidRPr="00735173">
        <w:rPr>
          <w:rFonts w:ascii="Tahoma" w:hAnsi="Tahoma" w:cs="Tahoma"/>
          <w:sz w:val="24"/>
          <w:szCs w:val="24"/>
        </w:rPr>
        <w:t xml:space="preserve"> de los encuestados por lugar de residencia</w:t>
      </w:r>
      <w:bookmarkEnd w:id="553"/>
      <w:bookmarkEnd w:id="554"/>
      <w:bookmarkEnd w:id="555"/>
      <w:bookmarkEnd w:id="556"/>
      <w:bookmarkEnd w:id="557"/>
      <w:bookmarkEnd w:id="558"/>
      <w:bookmarkEnd w:id="559"/>
      <w:bookmarkEnd w:id="560"/>
      <w:bookmarkEnd w:id="561"/>
      <w:bookmarkEnd w:id="562"/>
    </w:p>
    <w:p w:rsidR="00371983" w:rsidRDefault="00371983" w:rsidP="0048784F">
      <w:pPr>
        <w:autoSpaceDE w:val="0"/>
        <w:autoSpaceDN w:val="0"/>
        <w:adjustRightInd w:val="0"/>
        <w:spacing w:line="360" w:lineRule="auto"/>
        <w:jc w:val="both"/>
        <w:rPr>
          <w:rFonts w:ascii="Tahoma" w:hAnsi="Tahoma" w:cs="Tahoma"/>
          <w:lang w:val="es-ES"/>
        </w:rPr>
      </w:pPr>
    </w:p>
    <w:p w:rsidR="00371983" w:rsidRDefault="00FD7313" w:rsidP="0048784F">
      <w:pPr>
        <w:autoSpaceDE w:val="0"/>
        <w:autoSpaceDN w:val="0"/>
        <w:adjustRightInd w:val="0"/>
        <w:spacing w:line="360" w:lineRule="auto"/>
        <w:jc w:val="both"/>
        <w:rPr>
          <w:rFonts w:ascii="Tahoma" w:hAnsi="Tahoma" w:cs="Tahoma"/>
          <w:lang w:val="es-ES"/>
        </w:rPr>
      </w:pPr>
      <w:r>
        <w:rPr>
          <w:rFonts w:ascii="Tahoma" w:hAnsi="Tahoma" w:cs="Tahoma"/>
          <w:b/>
          <w:noProof/>
          <w:lang w:val="es-ES" w:eastAsia="es-ES"/>
        </w:rPr>
        <w:drawing>
          <wp:anchor distT="0" distB="0" distL="114300" distR="114300" simplePos="0" relativeHeight="251604480" behindDoc="0" locked="0" layoutInCell="1" allowOverlap="1">
            <wp:simplePos x="0" y="0"/>
            <wp:positionH relativeFrom="column">
              <wp:posOffset>381000</wp:posOffset>
            </wp:positionH>
            <wp:positionV relativeFrom="paragraph">
              <wp:posOffset>182245</wp:posOffset>
            </wp:positionV>
            <wp:extent cx="4912360" cy="2859405"/>
            <wp:effectExtent l="0" t="0" r="0" b="0"/>
            <wp:wrapSquare wrapText="bothSides"/>
            <wp:docPr id="349" name="Objeto 34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371983" w:rsidRDefault="00371983" w:rsidP="0048784F">
      <w:pPr>
        <w:autoSpaceDE w:val="0"/>
        <w:autoSpaceDN w:val="0"/>
        <w:adjustRightInd w:val="0"/>
        <w:spacing w:line="360" w:lineRule="auto"/>
        <w:jc w:val="both"/>
        <w:rPr>
          <w:rFonts w:ascii="Tahoma" w:hAnsi="Tahoma" w:cs="Tahoma"/>
          <w:lang w:val="es-ES"/>
        </w:rPr>
      </w:pPr>
    </w:p>
    <w:p w:rsidR="00563D0C" w:rsidRPr="00FA561F" w:rsidRDefault="000B4AF0" w:rsidP="0048784F">
      <w:pPr>
        <w:autoSpaceDE w:val="0"/>
        <w:autoSpaceDN w:val="0"/>
        <w:adjustRightInd w:val="0"/>
        <w:spacing w:line="360" w:lineRule="auto"/>
        <w:jc w:val="both"/>
        <w:rPr>
          <w:rFonts w:ascii="Tahoma" w:hAnsi="Tahoma" w:cs="Tahoma"/>
          <w:b/>
          <w:lang w:val="es-ES"/>
        </w:rPr>
      </w:pPr>
      <w:r w:rsidRPr="00572402">
        <w:rPr>
          <w:rFonts w:ascii="Tahoma" w:hAnsi="Tahoma" w:cs="Tahoma"/>
          <w:lang w:val="es-ES"/>
        </w:rPr>
        <w:t>Los datos indican que el 51% de los encuestados residen en ciudadelas, mientras que el 49% en diferentes barrios de la ciudad.</w:t>
      </w:r>
    </w:p>
    <w:p w:rsidR="009D706C" w:rsidRDefault="009D706C" w:rsidP="00B40ACF">
      <w:pPr>
        <w:pStyle w:val="Ttulo"/>
        <w:rPr>
          <w:rFonts w:ascii="Copperplate Gothic Light" w:hAnsi="Copperplate Gothic Light"/>
          <w:sz w:val="24"/>
          <w:szCs w:val="24"/>
        </w:rPr>
      </w:pPr>
      <w:bookmarkStart w:id="563" w:name="_Toc162957429"/>
      <w:bookmarkStart w:id="564" w:name="_Toc162957802"/>
    </w:p>
    <w:p w:rsidR="00735173" w:rsidRDefault="00735173" w:rsidP="00B40ACF">
      <w:pPr>
        <w:pStyle w:val="Ttulo"/>
        <w:rPr>
          <w:rFonts w:ascii="Copperplate Gothic Light" w:hAnsi="Copperplate Gothic Light"/>
          <w:sz w:val="24"/>
          <w:szCs w:val="24"/>
        </w:rPr>
      </w:pPr>
    </w:p>
    <w:p w:rsidR="00735173" w:rsidRDefault="00735173" w:rsidP="00B40ACF">
      <w:pPr>
        <w:pStyle w:val="Ttulo"/>
        <w:rPr>
          <w:rFonts w:ascii="Copperplate Gothic Light" w:hAnsi="Copperplate Gothic Light"/>
          <w:sz w:val="24"/>
          <w:szCs w:val="24"/>
        </w:rPr>
      </w:pPr>
    </w:p>
    <w:p w:rsidR="00735173" w:rsidRDefault="00735173" w:rsidP="00B40ACF">
      <w:pPr>
        <w:pStyle w:val="Ttulo"/>
        <w:rPr>
          <w:rFonts w:ascii="Copperplate Gothic Light" w:hAnsi="Copperplate Gothic Light"/>
          <w:sz w:val="24"/>
          <w:szCs w:val="24"/>
        </w:rPr>
      </w:pPr>
    </w:p>
    <w:p w:rsidR="00563D0C" w:rsidRPr="00735173" w:rsidRDefault="00C11337" w:rsidP="00033868">
      <w:pPr>
        <w:pStyle w:val="Ttulo"/>
        <w:spacing w:before="0" w:after="0" w:line="360" w:lineRule="auto"/>
        <w:rPr>
          <w:rFonts w:ascii="Tahoma" w:hAnsi="Tahoma" w:cs="Tahoma"/>
          <w:sz w:val="24"/>
          <w:szCs w:val="24"/>
        </w:rPr>
      </w:pPr>
      <w:bookmarkStart w:id="565" w:name="_Toc164147233"/>
      <w:bookmarkStart w:id="566" w:name="_Toc164220784"/>
      <w:bookmarkStart w:id="567" w:name="_Toc164223947"/>
      <w:r w:rsidRPr="00735173">
        <w:rPr>
          <w:rFonts w:ascii="Tahoma" w:hAnsi="Tahoma" w:cs="Tahoma"/>
          <w:sz w:val="24"/>
          <w:szCs w:val="24"/>
        </w:rPr>
        <w:t>Tabla 3.8</w:t>
      </w:r>
      <w:r w:rsidR="00563D0C" w:rsidRPr="00735173">
        <w:rPr>
          <w:rFonts w:ascii="Tahoma" w:hAnsi="Tahoma" w:cs="Tahoma"/>
          <w:sz w:val="24"/>
          <w:szCs w:val="24"/>
        </w:rPr>
        <w:t xml:space="preserve"> </w:t>
      </w:r>
      <w:r w:rsidR="00A536AE" w:rsidRPr="00735173">
        <w:rPr>
          <w:rFonts w:ascii="Tahoma" w:hAnsi="Tahoma" w:cs="Tahoma"/>
          <w:sz w:val="24"/>
          <w:szCs w:val="24"/>
        </w:rPr>
        <w:t>Distribución</w:t>
      </w:r>
      <w:r w:rsidR="00563D0C" w:rsidRPr="00735173">
        <w:rPr>
          <w:rFonts w:ascii="Tahoma" w:hAnsi="Tahoma" w:cs="Tahoma"/>
          <w:sz w:val="24"/>
          <w:szCs w:val="24"/>
        </w:rPr>
        <w:t xml:space="preserve"> de los encuestados por tendencia de la vivienda</w:t>
      </w:r>
      <w:bookmarkEnd w:id="563"/>
      <w:bookmarkEnd w:id="564"/>
      <w:bookmarkEnd w:id="565"/>
      <w:bookmarkEnd w:id="566"/>
      <w:bookmarkEnd w:id="567"/>
    </w:p>
    <w:p w:rsidR="00DD6E2B" w:rsidRPr="00735173" w:rsidRDefault="00DD6E2B" w:rsidP="00033868">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803"/>
        <w:gridCol w:w="2120"/>
        <w:gridCol w:w="2100"/>
      </w:tblGrid>
      <w:tr w:rsidR="00563D0C" w:rsidRPr="00735173">
        <w:trPr>
          <w:cnfStyle w:val="100000000000"/>
          <w:jc w:val="center"/>
        </w:trPr>
        <w:tc>
          <w:tcPr>
            <w:cnfStyle w:val="000000000100"/>
            <w:tcW w:w="2803" w:type="dxa"/>
          </w:tcPr>
          <w:p w:rsidR="00563D0C" w:rsidRPr="00735173" w:rsidRDefault="00563D0C" w:rsidP="000A3F1E">
            <w:pPr>
              <w:autoSpaceDE w:val="0"/>
              <w:autoSpaceDN w:val="0"/>
              <w:adjustRightInd w:val="0"/>
              <w:spacing w:line="360" w:lineRule="auto"/>
              <w:jc w:val="both"/>
              <w:rPr>
                <w:rFonts w:ascii="Tahoma" w:hAnsi="Tahoma" w:cs="Tahoma"/>
                <w:b/>
                <w:sz w:val="22"/>
                <w:szCs w:val="22"/>
                <w:lang w:val="es-ES"/>
              </w:rPr>
            </w:pPr>
            <w:r w:rsidRPr="00735173">
              <w:rPr>
                <w:rFonts w:ascii="Tahoma" w:hAnsi="Tahoma" w:cs="Tahoma"/>
                <w:b/>
                <w:sz w:val="22"/>
                <w:szCs w:val="22"/>
                <w:lang w:val="es-ES"/>
              </w:rPr>
              <w:t>Tendencia de vivienda</w:t>
            </w:r>
          </w:p>
        </w:tc>
        <w:tc>
          <w:tcPr>
            <w:tcW w:w="2120" w:type="dxa"/>
          </w:tcPr>
          <w:p w:rsidR="00563D0C" w:rsidRPr="00735173" w:rsidRDefault="00563D0C" w:rsidP="00563D0C">
            <w:pPr>
              <w:autoSpaceDE w:val="0"/>
              <w:autoSpaceDN w:val="0"/>
              <w:adjustRightInd w:val="0"/>
              <w:spacing w:line="360" w:lineRule="auto"/>
              <w:jc w:val="right"/>
              <w:cnfStyle w:val="100000000000"/>
              <w:rPr>
                <w:rFonts w:ascii="Tahoma" w:hAnsi="Tahoma" w:cs="Tahoma"/>
                <w:b/>
                <w:sz w:val="22"/>
                <w:szCs w:val="22"/>
                <w:lang w:val="es-ES"/>
              </w:rPr>
            </w:pPr>
            <w:r w:rsidRPr="00735173">
              <w:rPr>
                <w:rFonts w:ascii="Tahoma" w:hAnsi="Tahoma" w:cs="Tahoma"/>
                <w:b/>
                <w:sz w:val="22"/>
                <w:szCs w:val="22"/>
                <w:lang w:val="es-ES"/>
              </w:rPr>
              <w:t xml:space="preserve">Frecuencia </w:t>
            </w:r>
          </w:p>
        </w:tc>
        <w:tc>
          <w:tcPr>
            <w:cnfStyle w:val="000100000000"/>
            <w:tcW w:w="210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Porcentaje</w:t>
            </w:r>
          </w:p>
        </w:tc>
      </w:tr>
      <w:tr w:rsidR="00563D0C" w:rsidRPr="00735173">
        <w:trPr>
          <w:jc w:val="center"/>
        </w:trPr>
        <w:tc>
          <w:tcPr>
            <w:tcW w:w="280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 xml:space="preserve">Propia </w:t>
            </w:r>
          </w:p>
        </w:tc>
        <w:tc>
          <w:tcPr>
            <w:tcW w:w="2120" w:type="dxa"/>
          </w:tcPr>
          <w:p w:rsidR="00563D0C" w:rsidRPr="00735173" w:rsidRDefault="0015203B"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188</w:t>
            </w:r>
          </w:p>
        </w:tc>
        <w:tc>
          <w:tcPr>
            <w:cnfStyle w:val="000100000000"/>
            <w:tcW w:w="2100" w:type="dxa"/>
          </w:tcPr>
          <w:p w:rsidR="00563D0C" w:rsidRPr="00735173" w:rsidRDefault="0015203B"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47%</w:t>
            </w:r>
          </w:p>
        </w:tc>
      </w:tr>
      <w:tr w:rsidR="00563D0C" w:rsidRPr="00735173">
        <w:trPr>
          <w:jc w:val="center"/>
        </w:trPr>
        <w:tc>
          <w:tcPr>
            <w:tcW w:w="280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Rentada</w:t>
            </w:r>
          </w:p>
        </w:tc>
        <w:tc>
          <w:tcPr>
            <w:tcW w:w="2120" w:type="dxa"/>
          </w:tcPr>
          <w:p w:rsidR="00563D0C" w:rsidRPr="00735173" w:rsidRDefault="0015203B"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212</w:t>
            </w:r>
          </w:p>
        </w:tc>
        <w:tc>
          <w:tcPr>
            <w:cnfStyle w:val="000100000000"/>
            <w:tcW w:w="2100" w:type="dxa"/>
          </w:tcPr>
          <w:p w:rsidR="00563D0C" w:rsidRPr="00735173" w:rsidRDefault="0015203B" w:rsidP="00563D0C">
            <w:pPr>
              <w:autoSpaceDE w:val="0"/>
              <w:autoSpaceDN w:val="0"/>
              <w:adjustRightInd w:val="0"/>
              <w:spacing w:line="360" w:lineRule="auto"/>
              <w:jc w:val="right"/>
              <w:rPr>
                <w:rFonts w:ascii="Tahoma" w:hAnsi="Tahoma" w:cs="Tahoma"/>
                <w:b w:val="0"/>
                <w:sz w:val="22"/>
                <w:szCs w:val="22"/>
                <w:lang w:val="es-ES"/>
              </w:rPr>
            </w:pPr>
            <w:r w:rsidRPr="00735173">
              <w:rPr>
                <w:rFonts w:ascii="Tahoma" w:hAnsi="Tahoma" w:cs="Tahoma"/>
                <w:b w:val="0"/>
                <w:sz w:val="22"/>
                <w:szCs w:val="22"/>
                <w:lang w:val="es-ES"/>
              </w:rPr>
              <w:t>53%</w:t>
            </w:r>
          </w:p>
        </w:tc>
      </w:tr>
      <w:tr w:rsidR="00563D0C" w:rsidRPr="00735173">
        <w:trPr>
          <w:cnfStyle w:val="010000000000"/>
          <w:jc w:val="center"/>
        </w:trPr>
        <w:tc>
          <w:tcPr>
            <w:tcW w:w="2803" w:type="dxa"/>
          </w:tcPr>
          <w:p w:rsidR="00563D0C" w:rsidRPr="00735173" w:rsidRDefault="00563D0C" w:rsidP="000A3F1E">
            <w:pPr>
              <w:autoSpaceDE w:val="0"/>
              <w:autoSpaceDN w:val="0"/>
              <w:adjustRightInd w:val="0"/>
              <w:spacing w:line="360" w:lineRule="auto"/>
              <w:jc w:val="both"/>
              <w:rPr>
                <w:rFonts w:ascii="Tahoma" w:hAnsi="Tahoma" w:cs="Tahoma"/>
                <w:sz w:val="22"/>
                <w:szCs w:val="22"/>
                <w:lang w:val="es-ES"/>
              </w:rPr>
            </w:pPr>
            <w:r w:rsidRPr="00735173">
              <w:rPr>
                <w:rFonts w:ascii="Tahoma" w:hAnsi="Tahoma" w:cs="Tahoma"/>
                <w:sz w:val="22"/>
                <w:szCs w:val="22"/>
                <w:lang w:val="es-ES"/>
              </w:rPr>
              <w:t>Total</w:t>
            </w:r>
          </w:p>
        </w:tc>
        <w:tc>
          <w:tcPr>
            <w:tcW w:w="212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400</w:t>
            </w:r>
          </w:p>
        </w:tc>
        <w:tc>
          <w:tcPr>
            <w:cnfStyle w:val="000100000000"/>
            <w:tcW w:w="2100" w:type="dxa"/>
          </w:tcPr>
          <w:p w:rsidR="00563D0C" w:rsidRPr="00735173" w:rsidRDefault="00563D0C" w:rsidP="00563D0C">
            <w:pPr>
              <w:autoSpaceDE w:val="0"/>
              <w:autoSpaceDN w:val="0"/>
              <w:adjustRightInd w:val="0"/>
              <w:spacing w:line="360" w:lineRule="auto"/>
              <w:jc w:val="right"/>
              <w:rPr>
                <w:rFonts w:ascii="Tahoma" w:hAnsi="Tahoma" w:cs="Tahoma"/>
                <w:sz w:val="22"/>
                <w:szCs w:val="22"/>
                <w:lang w:val="es-ES"/>
              </w:rPr>
            </w:pPr>
            <w:r w:rsidRPr="00735173">
              <w:rPr>
                <w:rFonts w:ascii="Tahoma" w:hAnsi="Tahoma" w:cs="Tahoma"/>
                <w:sz w:val="22"/>
                <w:szCs w:val="22"/>
                <w:lang w:val="es-ES"/>
              </w:rPr>
              <w:t>100%</w:t>
            </w:r>
          </w:p>
        </w:tc>
      </w:tr>
    </w:tbl>
    <w:p w:rsidR="009D706C" w:rsidRDefault="009D706C" w:rsidP="00735173">
      <w:pPr>
        <w:pStyle w:val="Ttulo"/>
        <w:jc w:val="left"/>
        <w:rPr>
          <w:rFonts w:ascii="Copperplate Gothic Light" w:hAnsi="Copperplate Gothic Light"/>
          <w:sz w:val="24"/>
          <w:szCs w:val="24"/>
        </w:rPr>
      </w:pPr>
      <w:bookmarkStart w:id="568" w:name="_Toc162943891"/>
      <w:bookmarkStart w:id="569" w:name="_Toc162944078"/>
      <w:bookmarkStart w:id="570" w:name="_Toc162945391"/>
      <w:bookmarkStart w:id="571" w:name="_Toc162946143"/>
      <w:bookmarkStart w:id="572" w:name="_Toc162955486"/>
      <w:bookmarkStart w:id="573" w:name="_Toc162957430"/>
      <w:bookmarkStart w:id="574" w:name="_Toc162957803"/>
    </w:p>
    <w:p w:rsidR="00563D0C" w:rsidRPr="00735173" w:rsidRDefault="00FD7313" w:rsidP="00033868">
      <w:pPr>
        <w:pStyle w:val="Ttulo"/>
        <w:spacing w:before="0" w:after="0" w:line="360" w:lineRule="auto"/>
        <w:rPr>
          <w:rFonts w:ascii="Tahoma" w:hAnsi="Tahoma" w:cs="Tahoma"/>
          <w:sz w:val="24"/>
          <w:szCs w:val="24"/>
        </w:rPr>
      </w:pPr>
      <w:bookmarkStart w:id="575" w:name="_Toc164147234"/>
      <w:bookmarkStart w:id="576" w:name="_Toc164220785"/>
      <w:bookmarkStart w:id="577" w:name="_Toc164223948"/>
      <w:r>
        <w:rPr>
          <w:rFonts w:ascii="Tahoma" w:hAnsi="Tahoma" w:cs="Tahoma"/>
          <w:noProof/>
          <w:sz w:val="24"/>
          <w:szCs w:val="24"/>
          <w:lang w:val="es-ES" w:eastAsia="es-ES"/>
        </w:rPr>
        <w:drawing>
          <wp:anchor distT="0" distB="0" distL="114300" distR="114300" simplePos="0" relativeHeight="251603456" behindDoc="0" locked="0" layoutInCell="1" allowOverlap="1">
            <wp:simplePos x="0" y="0"/>
            <wp:positionH relativeFrom="column">
              <wp:posOffset>533400</wp:posOffset>
            </wp:positionH>
            <wp:positionV relativeFrom="paragraph">
              <wp:posOffset>1075690</wp:posOffset>
            </wp:positionV>
            <wp:extent cx="4460240" cy="2874010"/>
            <wp:effectExtent l="0" t="0" r="0" b="0"/>
            <wp:wrapSquare wrapText="bothSides"/>
            <wp:docPr id="348" name="Objeto 3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rsidR="00C11337" w:rsidRPr="00735173">
        <w:rPr>
          <w:rFonts w:ascii="Tahoma" w:hAnsi="Tahoma" w:cs="Tahoma"/>
          <w:sz w:val="24"/>
          <w:szCs w:val="24"/>
        </w:rPr>
        <w:t>Grafico 3.8</w:t>
      </w:r>
      <w:r w:rsidR="0015203B" w:rsidRPr="00735173">
        <w:rPr>
          <w:rFonts w:ascii="Tahoma" w:hAnsi="Tahoma" w:cs="Tahoma"/>
          <w:sz w:val="24"/>
          <w:szCs w:val="24"/>
        </w:rPr>
        <w:t xml:space="preserve"> </w:t>
      </w:r>
      <w:r w:rsidR="00A536AE" w:rsidRPr="00735173">
        <w:rPr>
          <w:rFonts w:ascii="Tahoma" w:hAnsi="Tahoma" w:cs="Tahoma"/>
          <w:sz w:val="24"/>
          <w:szCs w:val="24"/>
        </w:rPr>
        <w:t>Distribución</w:t>
      </w:r>
      <w:r w:rsidR="0015203B" w:rsidRPr="00735173">
        <w:rPr>
          <w:rFonts w:ascii="Tahoma" w:hAnsi="Tahoma" w:cs="Tahoma"/>
          <w:sz w:val="24"/>
          <w:szCs w:val="24"/>
        </w:rPr>
        <w:t xml:space="preserve"> de los encuestados por tendencia de la vivienda</w:t>
      </w:r>
      <w:bookmarkEnd w:id="568"/>
      <w:bookmarkEnd w:id="569"/>
      <w:bookmarkEnd w:id="570"/>
      <w:bookmarkEnd w:id="571"/>
      <w:bookmarkEnd w:id="572"/>
      <w:bookmarkEnd w:id="573"/>
      <w:bookmarkEnd w:id="574"/>
      <w:bookmarkEnd w:id="575"/>
      <w:bookmarkEnd w:id="576"/>
      <w:bookmarkEnd w:id="577"/>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15203B" w:rsidRPr="00572402" w:rsidRDefault="0015203B" w:rsidP="000A3F1E">
      <w:pPr>
        <w:autoSpaceDE w:val="0"/>
        <w:autoSpaceDN w:val="0"/>
        <w:adjustRightInd w:val="0"/>
        <w:spacing w:line="360" w:lineRule="auto"/>
        <w:jc w:val="both"/>
        <w:rPr>
          <w:rFonts w:ascii="Tahoma" w:hAnsi="Tahoma" w:cs="Tahoma"/>
          <w:b/>
          <w:lang w:val="es-ES"/>
        </w:rPr>
      </w:pPr>
    </w:p>
    <w:p w:rsidR="00FA561F" w:rsidRDefault="00FA561F" w:rsidP="000A3F1E">
      <w:pPr>
        <w:autoSpaceDE w:val="0"/>
        <w:autoSpaceDN w:val="0"/>
        <w:adjustRightInd w:val="0"/>
        <w:spacing w:line="360" w:lineRule="auto"/>
        <w:jc w:val="both"/>
        <w:rPr>
          <w:rFonts w:ascii="Tahoma" w:hAnsi="Tahoma" w:cs="Tahoma"/>
          <w:b/>
          <w:lang w:val="es-ES"/>
        </w:rPr>
      </w:pPr>
    </w:p>
    <w:p w:rsidR="00643C41" w:rsidRDefault="00643C41" w:rsidP="0048784F">
      <w:pPr>
        <w:autoSpaceDE w:val="0"/>
        <w:autoSpaceDN w:val="0"/>
        <w:adjustRightInd w:val="0"/>
        <w:spacing w:line="360" w:lineRule="auto"/>
        <w:jc w:val="both"/>
        <w:rPr>
          <w:rFonts w:ascii="Tahoma" w:hAnsi="Tahoma" w:cs="Tahoma"/>
          <w:lang w:val="es-ES"/>
        </w:rPr>
      </w:pPr>
    </w:p>
    <w:p w:rsidR="0015203B" w:rsidRDefault="000B4AF0" w:rsidP="0048784F">
      <w:pPr>
        <w:autoSpaceDE w:val="0"/>
        <w:autoSpaceDN w:val="0"/>
        <w:adjustRightInd w:val="0"/>
        <w:spacing w:line="360" w:lineRule="auto"/>
        <w:jc w:val="both"/>
        <w:rPr>
          <w:rFonts w:ascii="Tahoma" w:hAnsi="Tahoma" w:cs="Tahoma"/>
          <w:lang w:val="es-ES"/>
        </w:rPr>
      </w:pPr>
      <w:r w:rsidRPr="00572402">
        <w:rPr>
          <w:rFonts w:ascii="Tahoma" w:hAnsi="Tahoma" w:cs="Tahoma"/>
          <w:lang w:val="es-ES"/>
        </w:rPr>
        <w:t>Los datos muestran que de un total de 400 encuestados, el 53% alquila casa, mientras que el 47% tienen casa propia.</w:t>
      </w:r>
    </w:p>
    <w:p w:rsidR="00735173" w:rsidRDefault="00735173"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735173" w:rsidRDefault="00735173" w:rsidP="0048784F">
      <w:pPr>
        <w:autoSpaceDE w:val="0"/>
        <w:autoSpaceDN w:val="0"/>
        <w:adjustRightInd w:val="0"/>
        <w:spacing w:line="360" w:lineRule="auto"/>
        <w:jc w:val="both"/>
        <w:rPr>
          <w:rFonts w:ascii="Tahoma" w:hAnsi="Tahoma" w:cs="Tahoma"/>
          <w:lang w:val="es-ES"/>
        </w:rPr>
      </w:pPr>
    </w:p>
    <w:p w:rsidR="00735173" w:rsidRPr="00572402" w:rsidRDefault="00735173" w:rsidP="0048784F">
      <w:pPr>
        <w:autoSpaceDE w:val="0"/>
        <w:autoSpaceDN w:val="0"/>
        <w:adjustRightInd w:val="0"/>
        <w:spacing w:line="360" w:lineRule="auto"/>
        <w:jc w:val="both"/>
        <w:rPr>
          <w:rFonts w:ascii="Tahoma" w:hAnsi="Tahoma" w:cs="Tahoma"/>
          <w:lang w:val="es-ES"/>
        </w:rPr>
      </w:pPr>
    </w:p>
    <w:p w:rsidR="0015203B" w:rsidRPr="00944CF9" w:rsidRDefault="0015203B" w:rsidP="00371983">
      <w:pPr>
        <w:pStyle w:val="Ttulo"/>
        <w:spacing w:line="360" w:lineRule="auto"/>
        <w:rPr>
          <w:rFonts w:ascii="Tahoma" w:hAnsi="Tahoma" w:cs="Tahoma"/>
          <w:sz w:val="24"/>
          <w:szCs w:val="24"/>
        </w:rPr>
      </w:pPr>
      <w:bookmarkStart w:id="578" w:name="_Toc162957431"/>
      <w:bookmarkStart w:id="579" w:name="_Toc162957804"/>
      <w:bookmarkStart w:id="580" w:name="_Toc164147235"/>
      <w:bookmarkStart w:id="581" w:name="_Toc164220786"/>
      <w:bookmarkStart w:id="582" w:name="_Toc164223949"/>
      <w:r w:rsidRPr="00944CF9">
        <w:rPr>
          <w:rFonts w:ascii="Tahoma" w:hAnsi="Tahoma" w:cs="Tahoma"/>
          <w:sz w:val="24"/>
          <w:szCs w:val="24"/>
        </w:rPr>
        <w:t>Tabla 3.</w:t>
      </w:r>
      <w:r w:rsidR="00C11337" w:rsidRPr="00944CF9">
        <w:rPr>
          <w:rFonts w:ascii="Tahoma" w:hAnsi="Tahoma" w:cs="Tahoma"/>
          <w:sz w:val="24"/>
          <w:szCs w:val="24"/>
        </w:rPr>
        <w:t>9</w:t>
      </w:r>
      <w:r w:rsidRPr="00944CF9">
        <w:rPr>
          <w:rFonts w:ascii="Tahoma" w:hAnsi="Tahoma" w:cs="Tahoma"/>
          <w:sz w:val="24"/>
          <w:szCs w:val="24"/>
        </w:rPr>
        <w:t xml:space="preserve"> </w:t>
      </w:r>
      <w:r w:rsidR="00A536AE" w:rsidRPr="00944CF9">
        <w:rPr>
          <w:rFonts w:ascii="Tahoma" w:hAnsi="Tahoma" w:cs="Tahoma"/>
          <w:sz w:val="24"/>
          <w:szCs w:val="24"/>
        </w:rPr>
        <w:t>Distribución</w:t>
      </w:r>
      <w:r w:rsidRPr="00944CF9">
        <w:rPr>
          <w:rFonts w:ascii="Tahoma" w:hAnsi="Tahoma" w:cs="Tahoma"/>
          <w:sz w:val="24"/>
          <w:szCs w:val="24"/>
        </w:rPr>
        <w:t xml:space="preserve"> de los encuestados por tamaño de la familia</w:t>
      </w:r>
      <w:bookmarkEnd w:id="578"/>
      <w:bookmarkEnd w:id="579"/>
      <w:bookmarkEnd w:id="580"/>
      <w:bookmarkEnd w:id="581"/>
      <w:bookmarkEnd w:id="582"/>
    </w:p>
    <w:p w:rsidR="00DD6E2B" w:rsidRPr="00572402" w:rsidRDefault="00DD6E2B" w:rsidP="00033868">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623"/>
        <w:gridCol w:w="2120"/>
        <w:gridCol w:w="2100"/>
      </w:tblGrid>
      <w:tr w:rsidR="0015203B" w:rsidRPr="00944CF9">
        <w:trPr>
          <w:cnfStyle w:val="100000000000"/>
          <w:jc w:val="center"/>
        </w:trPr>
        <w:tc>
          <w:tcPr>
            <w:cnfStyle w:val="000000000100"/>
            <w:tcW w:w="2623" w:type="dxa"/>
          </w:tcPr>
          <w:p w:rsidR="0015203B" w:rsidRPr="00944CF9" w:rsidRDefault="0015203B" w:rsidP="000A3F1E">
            <w:pPr>
              <w:autoSpaceDE w:val="0"/>
              <w:autoSpaceDN w:val="0"/>
              <w:adjustRightInd w:val="0"/>
              <w:spacing w:line="360" w:lineRule="auto"/>
              <w:jc w:val="both"/>
              <w:rPr>
                <w:rFonts w:ascii="Tahoma" w:hAnsi="Tahoma" w:cs="Tahoma"/>
                <w:b/>
                <w:sz w:val="22"/>
                <w:szCs w:val="22"/>
                <w:lang w:val="es-ES"/>
              </w:rPr>
            </w:pPr>
            <w:r w:rsidRPr="00944CF9">
              <w:rPr>
                <w:rFonts w:ascii="Tahoma" w:hAnsi="Tahoma" w:cs="Tahoma"/>
                <w:b/>
                <w:sz w:val="22"/>
                <w:szCs w:val="22"/>
                <w:lang w:val="es-ES"/>
              </w:rPr>
              <w:t>Tamaño de la familia</w:t>
            </w:r>
          </w:p>
        </w:tc>
        <w:tc>
          <w:tcPr>
            <w:tcW w:w="2120" w:type="dxa"/>
          </w:tcPr>
          <w:p w:rsidR="0015203B" w:rsidRPr="00944CF9" w:rsidRDefault="0015203B" w:rsidP="000A3F1E">
            <w:pPr>
              <w:autoSpaceDE w:val="0"/>
              <w:autoSpaceDN w:val="0"/>
              <w:adjustRightInd w:val="0"/>
              <w:spacing w:line="360" w:lineRule="auto"/>
              <w:jc w:val="both"/>
              <w:cnfStyle w:val="100000000000"/>
              <w:rPr>
                <w:rFonts w:ascii="Tahoma" w:hAnsi="Tahoma" w:cs="Tahoma"/>
                <w:b/>
                <w:sz w:val="22"/>
                <w:szCs w:val="22"/>
                <w:lang w:val="es-ES"/>
              </w:rPr>
            </w:pPr>
            <w:r w:rsidRPr="00944CF9">
              <w:rPr>
                <w:rFonts w:ascii="Tahoma" w:hAnsi="Tahoma" w:cs="Tahoma"/>
                <w:b/>
                <w:sz w:val="22"/>
                <w:szCs w:val="22"/>
                <w:lang w:val="es-ES"/>
              </w:rPr>
              <w:t xml:space="preserve">Frecuencia </w:t>
            </w:r>
          </w:p>
        </w:tc>
        <w:tc>
          <w:tcPr>
            <w:cnfStyle w:val="000100000000"/>
            <w:tcW w:w="2100"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Porcentaje</w:t>
            </w:r>
          </w:p>
        </w:tc>
      </w:tr>
      <w:tr w:rsidR="0015203B" w:rsidRPr="00944CF9">
        <w:trPr>
          <w:jc w:val="center"/>
        </w:trPr>
        <w:tc>
          <w:tcPr>
            <w:tcW w:w="262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Solo</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115</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28,8%</w:t>
            </w:r>
          </w:p>
        </w:tc>
      </w:tr>
      <w:tr w:rsidR="0015203B" w:rsidRPr="00944CF9">
        <w:trPr>
          <w:jc w:val="center"/>
        </w:trPr>
        <w:tc>
          <w:tcPr>
            <w:tcW w:w="262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Con 2 personas</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133</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33,3%</w:t>
            </w:r>
          </w:p>
        </w:tc>
      </w:tr>
      <w:tr w:rsidR="0015203B" w:rsidRPr="00944CF9">
        <w:trPr>
          <w:jc w:val="center"/>
        </w:trPr>
        <w:tc>
          <w:tcPr>
            <w:tcW w:w="262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 xml:space="preserve">Con </w:t>
            </w:r>
            <w:smartTag w:uri="urn:schemas-microsoft-com:office:smarttags" w:element="metricconverter">
              <w:smartTagPr>
                <w:attr w:name="ProductID" w:val="3 a"/>
              </w:smartTagPr>
              <w:r w:rsidRPr="00944CF9">
                <w:rPr>
                  <w:rFonts w:ascii="Tahoma" w:hAnsi="Tahoma" w:cs="Tahoma"/>
                  <w:sz w:val="22"/>
                  <w:szCs w:val="22"/>
                  <w:lang w:val="es-ES"/>
                </w:rPr>
                <w:t>3 a</w:t>
              </w:r>
            </w:smartTag>
            <w:r w:rsidRPr="00944CF9">
              <w:rPr>
                <w:rFonts w:ascii="Tahoma" w:hAnsi="Tahoma" w:cs="Tahoma"/>
                <w:sz w:val="22"/>
                <w:szCs w:val="22"/>
                <w:lang w:val="es-ES"/>
              </w:rPr>
              <w:t xml:space="preserve"> 4 personas</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121</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30,3%</w:t>
            </w:r>
          </w:p>
        </w:tc>
      </w:tr>
      <w:tr w:rsidR="0015203B" w:rsidRPr="00944CF9">
        <w:trPr>
          <w:jc w:val="center"/>
        </w:trPr>
        <w:tc>
          <w:tcPr>
            <w:tcW w:w="262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Con 5 personas o mas</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31</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7,8%</w:t>
            </w:r>
          </w:p>
        </w:tc>
      </w:tr>
      <w:tr w:rsidR="0015203B" w:rsidRPr="00944CF9">
        <w:trPr>
          <w:cnfStyle w:val="010000000000"/>
          <w:jc w:val="center"/>
        </w:trPr>
        <w:tc>
          <w:tcPr>
            <w:tcW w:w="262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Total</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400</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100%</w:t>
            </w:r>
          </w:p>
        </w:tc>
      </w:tr>
    </w:tbl>
    <w:p w:rsidR="00033868" w:rsidRPr="00944CF9" w:rsidRDefault="00033868" w:rsidP="00944CF9">
      <w:pPr>
        <w:pStyle w:val="Ttulo"/>
        <w:jc w:val="left"/>
        <w:rPr>
          <w:rFonts w:ascii="Tahoma" w:hAnsi="Tahoma" w:cs="Tahoma"/>
          <w:sz w:val="28"/>
        </w:rPr>
      </w:pPr>
    </w:p>
    <w:p w:rsidR="00542936" w:rsidRPr="00944CF9" w:rsidRDefault="00542936" w:rsidP="00033868">
      <w:pPr>
        <w:pStyle w:val="Ttulo"/>
        <w:spacing w:before="0" w:after="0" w:line="360" w:lineRule="auto"/>
        <w:rPr>
          <w:rFonts w:ascii="Tahoma" w:hAnsi="Tahoma" w:cs="Tahoma"/>
          <w:sz w:val="24"/>
          <w:szCs w:val="24"/>
        </w:rPr>
      </w:pPr>
      <w:bookmarkStart w:id="583" w:name="_Toc162943892"/>
      <w:bookmarkStart w:id="584" w:name="_Toc162944079"/>
      <w:bookmarkStart w:id="585" w:name="_Toc162945392"/>
      <w:bookmarkStart w:id="586" w:name="_Toc162946144"/>
      <w:bookmarkStart w:id="587" w:name="_Toc162955487"/>
      <w:bookmarkStart w:id="588" w:name="_Toc162957432"/>
      <w:bookmarkStart w:id="589" w:name="_Toc162957805"/>
      <w:bookmarkStart w:id="590" w:name="_Toc164147236"/>
      <w:bookmarkStart w:id="591" w:name="_Toc164220787"/>
      <w:bookmarkStart w:id="592" w:name="_Toc164223950"/>
      <w:r w:rsidRPr="00944CF9">
        <w:rPr>
          <w:rFonts w:ascii="Tahoma" w:hAnsi="Tahoma" w:cs="Tahoma"/>
          <w:sz w:val="24"/>
          <w:szCs w:val="24"/>
        </w:rPr>
        <w:t>Grafico 3.9 Distribución de los encuestados por tamaño de la familia</w:t>
      </w:r>
      <w:bookmarkEnd w:id="583"/>
      <w:bookmarkEnd w:id="584"/>
      <w:bookmarkEnd w:id="585"/>
      <w:bookmarkEnd w:id="586"/>
      <w:bookmarkEnd w:id="587"/>
      <w:bookmarkEnd w:id="588"/>
      <w:bookmarkEnd w:id="589"/>
      <w:bookmarkEnd w:id="590"/>
      <w:bookmarkEnd w:id="591"/>
      <w:bookmarkEnd w:id="592"/>
    </w:p>
    <w:p w:rsidR="0015203B" w:rsidRPr="00572402" w:rsidRDefault="00FD7313" w:rsidP="000A3F1E">
      <w:pPr>
        <w:autoSpaceDE w:val="0"/>
        <w:autoSpaceDN w:val="0"/>
        <w:adjustRightInd w:val="0"/>
        <w:spacing w:line="360" w:lineRule="auto"/>
        <w:jc w:val="both"/>
        <w:rPr>
          <w:rFonts w:ascii="Tahoma" w:hAnsi="Tahoma" w:cs="Tahoma"/>
          <w:b/>
          <w:lang w:val="es-ES"/>
        </w:rPr>
      </w:pPr>
      <w:r>
        <w:rPr>
          <w:rFonts w:ascii="Copperplate Gothic Light" w:hAnsi="Copperplate Gothic Light"/>
          <w:noProof/>
          <w:kern w:val="28"/>
          <w:sz w:val="28"/>
          <w:lang w:val="es-ES" w:eastAsia="es-ES"/>
        </w:rPr>
        <w:drawing>
          <wp:anchor distT="0" distB="0" distL="114300" distR="114300" simplePos="0" relativeHeight="251602432" behindDoc="0" locked="0" layoutInCell="1" allowOverlap="1">
            <wp:simplePos x="0" y="0"/>
            <wp:positionH relativeFrom="column">
              <wp:posOffset>152400</wp:posOffset>
            </wp:positionH>
            <wp:positionV relativeFrom="paragraph">
              <wp:posOffset>398145</wp:posOffset>
            </wp:positionV>
            <wp:extent cx="5330190" cy="3594735"/>
            <wp:effectExtent l="0" t="0" r="0" b="0"/>
            <wp:wrapSquare wrapText="bothSides"/>
            <wp:docPr id="347" name="Objeto 3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542936" w:rsidRDefault="00542936" w:rsidP="0048784F">
      <w:pPr>
        <w:autoSpaceDE w:val="0"/>
        <w:autoSpaceDN w:val="0"/>
        <w:adjustRightInd w:val="0"/>
        <w:spacing w:line="360" w:lineRule="auto"/>
        <w:jc w:val="both"/>
        <w:rPr>
          <w:rFonts w:ascii="Tahoma" w:hAnsi="Tahoma" w:cs="Tahoma"/>
          <w:lang w:val="es-ES"/>
        </w:rPr>
      </w:pPr>
    </w:p>
    <w:p w:rsidR="00033868" w:rsidRPr="00F020E6" w:rsidRDefault="00144BDD" w:rsidP="000A3F1E">
      <w:pPr>
        <w:autoSpaceDE w:val="0"/>
        <w:autoSpaceDN w:val="0"/>
        <w:adjustRightInd w:val="0"/>
        <w:spacing w:line="360" w:lineRule="auto"/>
        <w:jc w:val="both"/>
        <w:rPr>
          <w:rFonts w:ascii="Tahoma" w:hAnsi="Tahoma" w:cs="Tahoma"/>
          <w:lang w:val="es-ES"/>
        </w:rPr>
      </w:pPr>
      <w:r w:rsidRPr="00572402">
        <w:rPr>
          <w:rFonts w:ascii="Tahoma" w:hAnsi="Tahoma" w:cs="Tahoma"/>
          <w:lang w:val="es-ES"/>
        </w:rPr>
        <w:t xml:space="preserve">Al analizar los resultados obtenidos del tamaño de la familia de los encuestados, se </w:t>
      </w:r>
      <w:r w:rsidR="00A536AE" w:rsidRPr="00572402">
        <w:rPr>
          <w:rFonts w:ascii="Tahoma" w:hAnsi="Tahoma" w:cs="Tahoma"/>
          <w:lang w:val="es-ES"/>
        </w:rPr>
        <w:t>encontró</w:t>
      </w:r>
      <w:r w:rsidRPr="00572402">
        <w:rPr>
          <w:rFonts w:ascii="Tahoma" w:hAnsi="Tahoma" w:cs="Tahoma"/>
          <w:lang w:val="es-ES"/>
        </w:rPr>
        <w:t xml:space="preserve"> que el 33,3% de los hogares esta conformado por 2 personas, seguido por el 30,3% con </w:t>
      </w:r>
      <w:smartTag w:uri="urn:schemas-microsoft-com:office:smarttags" w:element="metricconverter">
        <w:smartTagPr>
          <w:attr w:name="ProductID" w:val="3 a"/>
        </w:smartTagPr>
        <w:r w:rsidRPr="00572402">
          <w:rPr>
            <w:rFonts w:ascii="Tahoma" w:hAnsi="Tahoma" w:cs="Tahoma"/>
            <w:lang w:val="es-ES"/>
          </w:rPr>
          <w:t>3 a</w:t>
        </w:r>
      </w:smartTag>
      <w:r w:rsidRPr="00572402">
        <w:rPr>
          <w:rFonts w:ascii="Tahoma" w:hAnsi="Tahoma" w:cs="Tahoma"/>
          <w:lang w:val="es-ES"/>
        </w:rPr>
        <w:t xml:space="preserve"> 4 personas, mientras que el 28,8% por una persona y solo 7,8% por 5 o mas personas.</w:t>
      </w:r>
    </w:p>
    <w:p w:rsidR="0015203B" w:rsidRPr="00944CF9" w:rsidRDefault="0015203B" w:rsidP="00033868">
      <w:pPr>
        <w:pStyle w:val="Ttulo"/>
        <w:spacing w:line="360" w:lineRule="auto"/>
        <w:rPr>
          <w:rFonts w:ascii="Tahoma" w:hAnsi="Tahoma" w:cs="Tahoma"/>
          <w:sz w:val="24"/>
          <w:szCs w:val="24"/>
        </w:rPr>
      </w:pPr>
      <w:bookmarkStart w:id="593" w:name="_Toc162957433"/>
      <w:bookmarkStart w:id="594" w:name="_Toc162957806"/>
      <w:bookmarkStart w:id="595" w:name="_Toc164147237"/>
      <w:bookmarkStart w:id="596" w:name="_Toc164220788"/>
      <w:bookmarkStart w:id="597" w:name="_Toc164223951"/>
      <w:r w:rsidRPr="00944CF9">
        <w:rPr>
          <w:rFonts w:ascii="Tahoma" w:hAnsi="Tahoma" w:cs="Tahoma"/>
          <w:sz w:val="24"/>
          <w:szCs w:val="24"/>
        </w:rPr>
        <w:t>Tabla 3.</w:t>
      </w:r>
      <w:r w:rsidR="00C11337" w:rsidRPr="00944CF9">
        <w:rPr>
          <w:rFonts w:ascii="Tahoma" w:hAnsi="Tahoma" w:cs="Tahoma"/>
          <w:sz w:val="24"/>
          <w:szCs w:val="24"/>
        </w:rPr>
        <w:t>10</w:t>
      </w:r>
      <w:r w:rsidRPr="00944CF9">
        <w:rPr>
          <w:rFonts w:ascii="Tahoma" w:hAnsi="Tahoma" w:cs="Tahoma"/>
          <w:sz w:val="24"/>
          <w:szCs w:val="24"/>
        </w:rPr>
        <w:t xml:space="preserve"> </w:t>
      </w:r>
      <w:r w:rsidR="00A536AE" w:rsidRPr="00944CF9">
        <w:rPr>
          <w:rFonts w:ascii="Tahoma" w:hAnsi="Tahoma" w:cs="Tahoma"/>
          <w:sz w:val="24"/>
          <w:szCs w:val="24"/>
        </w:rPr>
        <w:t>Distribución</w:t>
      </w:r>
      <w:r w:rsidRPr="00944CF9">
        <w:rPr>
          <w:rFonts w:ascii="Tahoma" w:hAnsi="Tahoma" w:cs="Tahoma"/>
          <w:sz w:val="24"/>
          <w:szCs w:val="24"/>
        </w:rPr>
        <w:t xml:space="preserve"> de los encuestados por ocupación actual</w:t>
      </w:r>
      <w:bookmarkEnd w:id="593"/>
      <w:bookmarkEnd w:id="594"/>
      <w:bookmarkEnd w:id="595"/>
      <w:bookmarkEnd w:id="596"/>
      <w:bookmarkEnd w:id="597"/>
    </w:p>
    <w:p w:rsidR="00DD6E2B" w:rsidRPr="00944CF9" w:rsidRDefault="00DD6E2B" w:rsidP="00033868">
      <w:pPr>
        <w:autoSpaceDE w:val="0"/>
        <w:autoSpaceDN w:val="0"/>
        <w:adjustRightInd w:val="0"/>
        <w:spacing w:line="360" w:lineRule="auto"/>
        <w:jc w:val="both"/>
        <w:rPr>
          <w:rFonts w:ascii="Tahoma" w:hAnsi="Tahoma" w:cs="Tahoma"/>
          <w:b/>
          <w:lang w:val="es-ES"/>
        </w:rPr>
      </w:pPr>
    </w:p>
    <w:tbl>
      <w:tblPr>
        <w:tblStyle w:val="Tablaconcuadrcula5"/>
        <w:tblW w:w="0" w:type="auto"/>
        <w:jc w:val="center"/>
        <w:tblLook w:val="01E0"/>
      </w:tblPr>
      <w:tblGrid>
        <w:gridCol w:w="2263"/>
        <w:gridCol w:w="2120"/>
        <w:gridCol w:w="2100"/>
      </w:tblGrid>
      <w:tr w:rsidR="0015203B" w:rsidRPr="00944CF9">
        <w:trPr>
          <w:cnfStyle w:val="100000000000"/>
          <w:jc w:val="center"/>
        </w:trPr>
        <w:tc>
          <w:tcPr>
            <w:cnfStyle w:val="000000000100"/>
            <w:tcW w:w="2263" w:type="dxa"/>
          </w:tcPr>
          <w:p w:rsidR="0015203B" w:rsidRPr="00944CF9" w:rsidRDefault="0015203B" w:rsidP="000A3F1E">
            <w:pPr>
              <w:autoSpaceDE w:val="0"/>
              <w:autoSpaceDN w:val="0"/>
              <w:adjustRightInd w:val="0"/>
              <w:spacing w:line="360" w:lineRule="auto"/>
              <w:jc w:val="both"/>
              <w:rPr>
                <w:rFonts w:ascii="Tahoma" w:hAnsi="Tahoma" w:cs="Tahoma"/>
                <w:b/>
                <w:sz w:val="22"/>
                <w:szCs w:val="22"/>
                <w:lang w:val="es-ES"/>
              </w:rPr>
            </w:pPr>
            <w:r w:rsidRPr="00944CF9">
              <w:rPr>
                <w:rFonts w:ascii="Tahoma" w:hAnsi="Tahoma" w:cs="Tahoma"/>
                <w:b/>
                <w:sz w:val="22"/>
                <w:szCs w:val="22"/>
                <w:lang w:val="es-ES"/>
              </w:rPr>
              <w:t>Ocupación actual</w:t>
            </w:r>
          </w:p>
        </w:tc>
        <w:tc>
          <w:tcPr>
            <w:tcW w:w="2120" w:type="dxa"/>
          </w:tcPr>
          <w:p w:rsidR="0015203B" w:rsidRPr="00944CF9" w:rsidRDefault="0015203B" w:rsidP="000A3F1E">
            <w:pPr>
              <w:autoSpaceDE w:val="0"/>
              <w:autoSpaceDN w:val="0"/>
              <w:adjustRightInd w:val="0"/>
              <w:spacing w:line="360" w:lineRule="auto"/>
              <w:jc w:val="both"/>
              <w:cnfStyle w:val="100000000000"/>
              <w:rPr>
                <w:rFonts w:ascii="Tahoma" w:hAnsi="Tahoma" w:cs="Tahoma"/>
                <w:b/>
                <w:sz w:val="22"/>
                <w:szCs w:val="22"/>
                <w:lang w:val="es-ES"/>
              </w:rPr>
            </w:pPr>
            <w:r w:rsidRPr="00944CF9">
              <w:rPr>
                <w:rFonts w:ascii="Tahoma" w:hAnsi="Tahoma" w:cs="Tahoma"/>
                <w:b/>
                <w:sz w:val="22"/>
                <w:szCs w:val="22"/>
                <w:lang w:val="es-ES"/>
              </w:rPr>
              <w:t>Frecuencia</w:t>
            </w:r>
          </w:p>
        </w:tc>
        <w:tc>
          <w:tcPr>
            <w:cnfStyle w:val="000100000000"/>
            <w:tcW w:w="2100"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Porcentaje</w:t>
            </w:r>
          </w:p>
        </w:tc>
      </w:tr>
      <w:tr w:rsidR="0015203B" w:rsidRPr="00944CF9">
        <w:trPr>
          <w:jc w:val="center"/>
        </w:trPr>
        <w:tc>
          <w:tcPr>
            <w:tcW w:w="226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Estudiante</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30</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7,5%</w:t>
            </w:r>
          </w:p>
        </w:tc>
      </w:tr>
      <w:tr w:rsidR="0015203B" w:rsidRPr="00944CF9">
        <w:trPr>
          <w:jc w:val="center"/>
        </w:trPr>
        <w:tc>
          <w:tcPr>
            <w:tcW w:w="226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Profesional</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298</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74,5%</w:t>
            </w:r>
          </w:p>
        </w:tc>
      </w:tr>
      <w:tr w:rsidR="0015203B" w:rsidRPr="00944CF9">
        <w:trPr>
          <w:jc w:val="center"/>
        </w:trPr>
        <w:tc>
          <w:tcPr>
            <w:tcW w:w="226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Empleado</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33</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8,3%</w:t>
            </w:r>
          </w:p>
        </w:tc>
      </w:tr>
      <w:tr w:rsidR="0015203B" w:rsidRPr="00944CF9">
        <w:trPr>
          <w:jc w:val="center"/>
        </w:trPr>
        <w:tc>
          <w:tcPr>
            <w:tcW w:w="226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Negocio propio</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39</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9,8%</w:t>
            </w:r>
          </w:p>
        </w:tc>
      </w:tr>
      <w:tr w:rsidR="0015203B" w:rsidRPr="00944CF9">
        <w:trPr>
          <w:cnfStyle w:val="010000000000"/>
          <w:jc w:val="center"/>
        </w:trPr>
        <w:tc>
          <w:tcPr>
            <w:tcW w:w="2263" w:type="dxa"/>
          </w:tcPr>
          <w:p w:rsidR="0015203B" w:rsidRPr="00944CF9" w:rsidRDefault="0015203B" w:rsidP="000A3F1E">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Total</w:t>
            </w:r>
          </w:p>
        </w:tc>
        <w:tc>
          <w:tcPr>
            <w:tcW w:w="212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400</w:t>
            </w:r>
          </w:p>
        </w:tc>
        <w:tc>
          <w:tcPr>
            <w:cnfStyle w:val="000100000000"/>
            <w:tcW w:w="2100" w:type="dxa"/>
          </w:tcPr>
          <w:p w:rsidR="0015203B" w:rsidRPr="00944CF9" w:rsidRDefault="0015203B" w:rsidP="0015203B">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100%</w:t>
            </w:r>
          </w:p>
        </w:tc>
      </w:tr>
    </w:tbl>
    <w:p w:rsidR="00AE00E0" w:rsidRDefault="00AE00E0" w:rsidP="0015203B">
      <w:pPr>
        <w:autoSpaceDE w:val="0"/>
        <w:autoSpaceDN w:val="0"/>
        <w:adjustRightInd w:val="0"/>
        <w:spacing w:line="360" w:lineRule="auto"/>
        <w:jc w:val="both"/>
        <w:rPr>
          <w:rFonts w:ascii="Tahoma" w:hAnsi="Tahoma" w:cs="Tahoma"/>
          <w:b/>
          <w:lang w:val="es-ES"/>
        </w:rPr>
      </w:pPr>
    </w:p>
    <w:p w:rsidR="0015203B" w:rsidRPr="00944CF9" w:rsidRDefault="00FD7313" w:rsidP="00033868">
      <w:pPr>
        <w:pStyle w:val="Ttulo"/>
        <w:spacing w:before="0" w:after="0" w:line="360" w:lineRule="auto"/>
        <w:rPr>
          <w:rFonts w:ascii="Tahoma" w:hAnsi="Tahoma" w:cs="Tahoma"/>
          <w:sz w:val="24"/>
          <w:szCs w:val="24"/>
        </w:rPr>
      </w:pPr>
      <w:bookmarkStart w:id="598" w:name="_Toc162943893"/>
      <w:bookmarkStart w:id="599" w:name="_Toc162944080"/>
      <w:bookmarkStart w:id="600" w:name="_Toc162945393"/>
      <w:bookmarkStart w:id="601" w:name="_Toc162946145"/>
      <w:bookmarkStart w:id="602" w:name="_Toc162955488"/>
      <w:bookmarkStart w:id="603" w:name="_Toc162957434"/>
      <w:bookmarkStart w:id="604" w:name="_Toc162957807"/>
      <w:bookmarkStart w:id="605" w:name="_Toc164147238"/>
      <w:bookmarkStart w:id="606" w:name="_Toc164220789"/>
      <w:bookmarkStart w:id="607" w:name="_Toc164223952"/>
      <w:r>
        <w:rPr>
          <w:rFonts w:ascii="Tahoma" w:hAnsi="Tahoma" w:cs="Tahoma"/>
          <w:noProof/>
          <w:sz w:val="24"/>
          <w:szCs w:val="24"/>
          <w:lang w:val="es-ES" w:eastAsia="es-ES"/>
        </w:rPr>
        <w:drawing>
          <wp:anchor distT="0" distB="0" distL="114300" distR="114300" simplePos="0" relativeHeight="251601408" behindDoc="0" locked="0" layoutInCell="1" allowOverlap="1">
            <wp:simplePos x="0" y="0"/>
            <wp:positionH relativeFrom="column">
              <wp:posOffset>-228600</wp:posOffset>
            </wp:positionH>
            <wp:positionV relativeFrom="paragraph">
              <wp:posOffset>913765</wp:posOffset>
            </wp:positionV>
            <wp:extent cx="6054090" cy="3536950"/>
            <wp:effectExtent l="0" t="0" r="0" b="0"/>
            <wp:wrapSquare wrapText="bothSides"/>
            <wp:docPr id="346" name="Objeto 3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15203B" w:rsidRPr="00944CF9">
        <w:rPr>
          <w:rFonts w:ascii="Tahoma" w:hAnsi="Tahoma" w:cs="Tahoma"/>
          <w:sz w:val="24"/>
          <w:szCs w:val="24"/>
        </w:rPr>
        <w:t>Grafico 3.</w:t>
      </w:r>
      <w:r w:rsidR="00C11337" w:rsidRPr="00944CF9">
        <w:rPr>
          <w:rFonts w:ascii="Tahoma" w:hAnsi="Tahoma" w:cs="Tahoma"/>
          <w:sz w:val="24"/>
          <w:szCs w:val="24"/>
        </w:rPr>
        <w:t>10</w:t>
      </w:r>
      <w:r w:rsidR="0015203B" w:rsidRPr="00944CF9">
        <w:rPr>
          <w:rFonts w:ascii="Tahoma" w:hAnsi="Tahoma" w:cs="Tahoma"/>
          <w:sz w:val="24"/>
          <w:szCs w:val="24"/>
        </w:rPr>
        <w:t xml:space="preserve"> </w:t>
      </w:r>
      <w:r w:rsidR="00A536AE" w:rsidRPr="00944CF9">
        <w:rPr>
          <w:rFonts w:ascii="Tahoma" w:hAnsi="Tahoma" w:cs="Tahoma"/>
          <w:sz w:val="24"/>
          <w:szCs w:val="24"/>
        </w:rPr>
        <w:t>Distribución</w:t>
      </w:r>
      <w:r w:rsidR="0015203B" w:rsidRPr="00944CF9">
        <w:rPr>
          <w:rFonts w:ascii="Tahoma" w:hAnsi="Tahoma" w:cs="Tahoma"/>
          <w:sz w:val="24"/>
          <w:szCs w:val="24"/>
        </w:rPr>
        <w:t xml:space="preserve"> de los encuestados por ocupación actual</w:t>
      </w:r>
      <w:bookmarkEnd w:id="598"/>
      <w:bookmarkEnd w:id="599"/>
      <w:bookmarkEnd w:id="600"/>
      <w:bookmarkEnd w:id="601"/>
      <w:bookmarkEnd w:id="602"/>
      <w:bookmarkEnd w:id="603"/>
      <w:bookmarkEnd w:id="604"/>
      <w:bookmarkEnd w:id="605"/>
      <w:bookmarkEnd w:id="606"/>
      <w:bookmarkEnd w:id="607"/>
    </w:p>
    <w:p w:rsidR="0015203B" w:rsidRPr="00542936" w:rsidRDefault="0015203B" w:rsidP="00033868">
      <w:pPr>
        <w:pStyle w:val="Ttulo"/>
        <w:spacing w:before="0" w:after="0" w:line="360" w:lineRule="auto"/>
        <w:rPr>
          <w:rFonts w:ascii="Copperplate Gothic Light" w:hAnsi="Copperplate Gothic Light"/>
          <w:sz w:val="28"/>
        </w:rPr>
      </w:pPr>
    </w:p>
    <w:p w:rsidR="00944CF9" w:rsidRDefault="00944CF9" w:rsidP="000A3F1E">
      <w:pPr>
        <w:autoSpaceDE w:val="0"/>
        <w:autoSpaceDN w:val="0"/>
        <w:adjustRightInd w:val="0"/>
        <w:spacing w:line="360" w:lineRule="auto"/>
        <w:jc w:val="both"/>
        <w:rPr>
          <w:rFonts w:ascii="Tahoma" w:hAnsi="Tahoma" w:cs="Tahoma"/>
          <w:lang w:val="es-ES"/>
        </w:rPr>
      </w:pPr>
    </w:p>
    <w:p w:rsidR="00144BDD" w:rsidRDefault="000B4AF0" w:rsidP="000A3F1E">
      <w:pPr>
        <w:autoSpaceDE w:val="0"/>
        <w:autoSpaceDN w:val="0"/>
        <w:adjustRightInd w:val="0"/>
        <w:spacing w:line="360" w:lineRule="auto"/>
        <w:jc w:val="both"/>
        <w:rPr>
          <w:rFonts w:ascii="Tahoma" w:hAnsi="Tahoma" w:cs="Tahoma"/>
          <w:lang w:val="es-ES"/>
        </w:rPr>
      </w:pPr>
      <w:r w:rsidRPr="00572402">
        <w:rPr>
          <w:rFonts w:ascii="Tahoma" w:hAnsi="Tahoma" w:cs="Tahoma"/>
          <w:lang w:val="es-ES"/>
        </w:rPr>
        <w:t>Los datos de la encuesta a 400 personas indican que el 74,5% de los encuestados son profesionales, mientras el 9,8% son empleados, seguido por el 8,3% correspondiente a aquellos que tienen un negocio propio y el 7,5% se dedican a estudiar.</w:t>
      </w:r>
    </w:p>
    <w:p w:rsidR="00653F42" w:rsidRPr="00F020E6" w:rsidRDefault="00653F42" w:rsidP="000A3F1E">
      <w:pPr>
        <w:autoSpaceDE w:val="0"/>
        <w:autoSpaceDN w:val="0"/>
        <w:adjustRightInd w:val="0"/>
        <w:spacing w:line="360" w:lineRule="auto"/>
        <w:jc w:val="both"/>
        <w:rPr>
          <w:rFonts w:ascii="Tahoma" w:hAnsi="Tahoma" w:cs="Tahoma"/>
          <w:lang w:val="es-ES"/>
        </w:rPr>
      </w:pPr>
    </w:p>
    <w:p w:rsidR="00214089" w:rsidRPr="00944CF9" w:rsidRDefault="00BB62C8" w:rsidP="00B40ACF">
      <w:pPr>
        <w:pStyle w:val="Ttulo"/>
        <w:rPr>
          <w:rFonts w:ascii="Tahoma" w:hAnsi="Tahoma" w:cs="Tahoma"/>
          <w:sz w:val="24"/>
          <w:szCs w:val="24"/>
        </w:rPr>
      </w:pPr>
      <w:bookmarkStart w:id="608" w:name="_Toc162957435"/>
      <w:bookmarkStart w:id="609" w:name="_Toc162957808"/>
      <w:bookmarkStart w:id="610" w:name="_Toc164147239"/>
      <w:bookmarkStart w:id="611" w:name="_Toc164220790"/>
      <w:bookmarkStart w:id="612" w:name="_Toc164223953"/>
      <w:r w:rsidRPr="00944CF9">
        <w:rPr>
          <w:rFonts w:ascii="Tahoma" w:hAnsi="Tahoma" w:cs="Tahoma"/>
          <w:sz w:val="24"/>
          <w:szCs w:val="24"/>
        </w:rPr>
        <w:t xml:space="preserve">Tabla </w:t>
      </w:r>
      <w:r w:rsidR="006A2BCA" w:rsidRPr="00944CF9">
        <w:rPr>
          <w:rFonts w:ascii="Tahoma" w:hAnsi="Tahoma" w:cs="Tahoma"/>
          <w:sz w:val="24"/>
          <w:szCs w:val="24"/>
        </w:rPr>
        <w:t>3</w:t>
      </w:r>
      <w:r w:rsidR="00C11337" w:rsidRPr="00944CF9">
        <w:rPr>
          <w:rFonts w:ascii="Tahoma" w:hAnsi="Tahoma" w:cs="Tahoma"/>
          <w:sz w:val="24"/>
          <w:szCs w:val="24"/>
        </w:rPr>
        <w:t>.11</w:t>
      </w:r>
      <w:r w:rsidR="00214089" w:rsidRPr="00944CF9">
        <w:rPr>
          <w:rFonts w:ascii="Tahoma" w:hAnsi="Tahoma" w:cs="Tahoma"/>
          <w:sz w:val="24"/>
          <w:szCs w:val="24"/>
        </w:rPr>
        <w:t>. Consumo de caldos concentrados de pollo</w:t>
      </w:r>
      <w:r w:rsidR="00402F9A" w:rsidRPr="00944CF9">
        <w:rPr>
          <w:rFonts w:ascii="Tahoma" w:hAnsi="Tahoma" w:cs="Tahoma"/>
          <w:sz w:val="24"/>
          <w:szCs w:val="24"/>
        </w:rPr>
        <w:t>.</w:t>
      </w:r>
      <w:bookmarkEnd w:id="608"/>
      <w:bookmarkEnd w:id="609"/>
      <w:bookmarkEnd w:id="610"/>
      <w:bookmarkEnd w:id="611"/>
      <w:bookmarkEnd w:id="612"/>
    </w:p>
    <w:p w:rsidR="0068497C" w:rsidRPr="00944CF9" w:rsidRDefault="0068497C" w:rsidP="000A3F1E">
      <w:pPr>
        <w:autoSpaceDE w:val="0"/>
        <w:autoSpaceDN w:val="0"/>
        <w:adjustRightInd w:val="0"/>
        <w:spacing w:line="360" w:lineRule="auto"/>
        <w:jc w:val="both"/>
        <w:rPr>
          <w:rFonts w:ascii="Tahoma" w:hAnsi="Tahoma" w:cs="Tahoma"/>
          <w:lang w:val="es-ES"/>
        </w:rPr>
      </w:pPr>
    </w:p>
    <w:tbl>
      <w:tblPr>
        <w:tblStyle w:val="Tablaconcuadrcula5"/>
        <w:tblW w:w="0" w:type="auto"/>
        <w:jc w:val="center"/>
        <w:tblLook w:val="01E0"/>
      </w:tblPr>
      <w:tblGrid>
        <w:gridCol w:w="1728"/>
        <w:gridCol w:w="1620"/>
        <w:gridCol w:w="2340"/>
      </w:tblGrid>
      <w:tr w:rsidR="000A3F1E" w:rsidRPr="00944CF9">
        <w:trPr>
          <w:cnfStyle w:val="100000000000"/>
          <w:jc w:val="center"/>
        </w:trPr>
        <w:tc>
          <w:tcPr>
            <w:cnfStyle w:val="000000000100"/>
            <w:tcW w:w="1728" w:type="dxa"/>
          </w:tcPr>
          <w:p w:rsidR="000A3F1E" w:rsidRPr="00944CF9" w:rsidRDefault="000A3F1E" w:rsidP="00866716">
            <w:pPr>
              <w:autoSpaceDE w:val="0"/>
              <w:autoSpaceDN w:val="0"/>
              <w:adjustRightInd w:val="0"/>
              <w:spacing w:line="360" w:lineRule="auto"/>
              <w:jc w:val="both"/>
              <w:rPr>
                <w:rFonts w:ascii="Tahoma" w:hAnsi="Tahoma" w:cs="Tahoma"/>
                <w:b/>
                <w:sz w:val="22"/>
                <w:szCs w:val="22"/>
                <w:lang w:val="es-ES"/>
              </w:rPr>
            </w:pPr>
            <w:r w:rsidRPr="00944CF9">
              <w:rPr>
                <w:rFonts w:ascii="Tahoma" w:hAnsi="Tahoma" w:cs="Tahoma"/>
                <w:b/>
                <w:sz w:val="22"/>
                <w:szCs w:val="22"/>
                <w:lang w:val="es-ES"/>
              </w:rPr>
              <w:t xml:space="preserve">Consumo </w:t>
            </w:r>
          </w:p>
        </w:tc>
        <w:tc>
          <w:tcPr>
            <w:tcW w:w="1620" w:type="dxa"/>
          </w:tcPr>
          <w:p w:rsidR="000A3F1E" w:rsidRPr="00944CF9" w:rsidRDefault="000A3F1E" w:rsidP="00866716">
            <w:pPr>
              <w:autoSpaceDE w:val="0"/>
              <w:autoSpaceDN w:val="0"/>
              <w:adjustRightInd w:val="0"/>
              <w:spacing w:line="360" w:lineRule="auto"/>
              <w:jc w:val="both"/>
              <w:cnfStyle w:val="100000000000"/>
              <w:rPr>
                <w:rFonts w:ascii="Tahoma" w:hAnsi="Tahoma" w:cs="Tahoma"/>
                <w:b/>
                <w:sz w:val="22"/>
                <w:szCs w:val="22"/>
                <w:lang w:val="es-ES"/>
              </w:rPr>
            </w:pPr>
            <w:r w:rsidRPr="00944CF9">
              <w:rPr>
                <w:rFonts w:ascii="Tahoma" w:hAnsi="Tahoma" w:cs="Tahoma"/>
                <w:b/>
                <w:sz w:val="22"/>
                <w:szCs w:val="22"/>
                <w:lang w:val="es-ES"/>
              </w:rPr>
              <w:t>Frecuencia</w:t>
            </w:r>
          </w:p>
        </w:tc>
        <w:tc>
          <w:tcPr>
            <w:cnfStyle w:val="000100000000"/>
            <w:tcW w:w="2340" w:type="dxa"/>
          </w:tcPr>
          <w:p w:rsidR="000A3F1E" w:rsidRPr="00944CF9" w:rsidRDefault="000A3F1E"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Porcentaje</w:t>
            </w:r>
          </w:p>
        </w:tc>
      </w:tr>
      <w:tr w:rsidR="000A3F1E" w:rsidRPr="00944CF9">
        <w:trPr>
          <w:jc w:val="center"/>
        </w:trPr>
        <w:tc>
          <w:tcPr>
            <w:tcW w:w="1728" w:type="dxa"/>
          </w:tcPr>
          <w:p w:rsidR="000A3F1E" w:rsidRPr="00944CF9" w:rsidRDefault="00214089"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Si</w:t>
            </w:r>
          </w:p>
        </w:tc>
        <w:tc>
          <w:tcPr>
            <w:tcW w:w="1620" w:type="dxa"/>
          </w:tcPr>
          <w:p w:rsidR="000A3F1E" w:rsidRPr="00944CF9" w:rsidRDefault="00214089"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303</w:t>
            </w:r>
          </w:p>
        </w:tc>
        <w:tc>
          <w:tcPr>
            <w:cnfStyle w:val="000100000000"/>
            <w:tcW w:w="2340" w:type="dxa"/>
          </w:tcPr>
          <w:p w:rsidR="000A3F1E" w:rsidRPr="00944CF9" w:rsidRDefault="00214089" w:rsidP="00182161">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75.8%</w:t>
            </w:r>
          </w:p>
        </w:tc>
      </w:tr>
      <w:tr w:rsidR="000A3F1E" w:rsidRPr="00944CF9">
        <w:trPr>
          <w:jc w:val="center"/>
        </w:trPr>
        <w:tc>
          <w:tcPr>
            <w:tcW w:w="1728" w:type="dxa"/>
          </w:tcPr>
          <w:p w:rsidR="000A3F1E" w:rsidRPr="00944CF9" w:rsidRDefault="00214089"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No</w:t>
            </w:r>
          </w:p>
        </w:tc>
        <w:tc>
          <w:tcPr>
            <w:tcW w:w="1620" w:type="dxa"/>
          </w:tcPr>
          <w:p w:rsidR="000A3F1E" w:rsidRPr="00944CF9" w:rsidRDefault="00214089"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97</w:t>
            </w:r>
          </w:p>
        </w:tc>
        <w:tc>
          <w:tcPr>
            <w:cnfStyle w:val="000100000000"/>
            <w:tcW w:w="2340" w:type="dxa"/>
          </w:tcPr>
          <w:p w:rsidR="000A3F1E" w:rsidRPr="00944CF9" w:rsidRDefault="00214089" w:rsidP="00182161">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24.3%</w:t>
            </w:r>
          </w:p>
        </w:tc>
      </w:tr>
      <w:tr w:rsidR="000A3F1E" w:rsidRPr="00944CF9">
        <w:trPr>
          <w:cnfStyle w:val="010000000000"/>
          <w:jc w:val="center"/>
        </w:trPr>
        <w:tc>
          <w:tcPr>
            <w:tcW w:w="1728" w:type="dxa"/>
          </w:tcPr>
          <w:p w:rsidR="000A3F1E" w:rsidRPr="00944CF9" w:rsidRDefault="00214089"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Total</w:t>
            </w:r>
          </w:p>
        </w:tc>
        <w:tc>
          <w:tcPr>
            <w:tcW w:w="1620" w:type="dxa"/>
          </w:tcPr>
          <w:p w:rsidR="000A3F1E" w:rsidRPr="00944CF9" w:rsidRDefault="007E3A7C"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400</w:t>
            </w:r>
          </w:p>
        </w:tc>
        <w:tc>
          <w:tcPr>
            <w:cnfStyle w:val="000100000000"/>
            <w:tcW w:w="2340" w:type="dxa"/>
          </w:tcPr>
          <w:p w:rsidR="000A3F1E" w:rsidRPr="00944CF9" w:rsidRDefault="00214089"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100%</w:t>
            </w:r>
          </w:p>
        </w:tc>
      </w:tr>
    </w:tbl>
    <w:p w:rsidR="009D706C" w:rsidRDefault="009D706C" w:rsidP="00944CF9">
      <w:pPr>
        <w:pStyle w:val="Ttulo"/>
        <w:jc w:val="left"/>
        <w:rPr>
          <w:rFonts w:ascii="Copperplate Gothic Light" w:hAnsi="Copperplate Gothic Light"/>
          <w:sz w:val="24"/>
          <w:szCs w:val="24"/>
        </w:rPr>
      </w:pPr>
      <w:bookmarkStart w:id="613" w:name="_Toc162943894"/>
      <w:bookmarkStart w:id="614" w:name="_Toc162944081"/>
      <w:bookmarkStart w:id="615" w:name="_Toc162945394"/>
      <w:bookmarkStart w:id="616" w:name="_Toc162946146"/>
      <w:bookmarkStart w:id="617" w:name="_Toc162955489"/>
      <w:bookmarkStart w:id="618" w:name="_Toc162957436"/>
      <w:bookmarkStart w:id="619" w:name="_Toc162957809"/>
    </w:p>
    <w:p w:rsidR="000A3F1E" w:rsidRPr="00944CF9" w:rsidRDefault="00BB62C8" w:rsidP="00542936">
      <w:pPr>
        <w:pStyle w:val="Ttulo"/>
        <w:rPr>
          <w:rFonts w:ascii="Tahoma" w:hAnsi="Tahoma" w:cs="Tahoma"/>
          <w:sz w:val="24"/>
          <w:szCs w:val="24"/>
        </w:rPr>
      </w:pPr>
      <w:bookmarkStart w:id="620" w:name="_Toc164147240"/>
      <w:bookmarkStart w:id="621" w:name="_Toc164220791"/>
      <w:bookmarkStart w:id="622" w:name="_Toc164223954"/>
      <w:r w:rsidRPr="00944CF9">
        <w:rPr>
          <w:rFonts w:ascii="Tahoma" w:hAnsi="Tahoma" w:cs="Tahoma"/>
          <w:sz w:val="24"/>
          <w:szCs w:val="24"/>
        </w:rPr>
        <w:t xml:space="preserve">Grafico </w:t>
      </w:r>
      <w:r w:rsidR="006A2BCA" w:rsidRPr="00944CF9">
        <w:rPr>
          <w:rFonts w:ascii="Tahoma" w:hAnsi="Tahoma" w:cs="Tahoma"/>
          <w:sz w:val="24"/>
          <w:szCs w:val="24"/>
        </w:rPr>
        <w:t>3</w:t>
      </w:r>
      <w:r w:rsidR="00C11337" w:rsidRPr="00944CF9">
        <w:rPr>
          <w:rFonts w:ascii="Tahoma" w:hAnsi="Tahoma" w:cs="Tahoma"/>
          <w:sz w:val="24"/>
          <w:szCs w:val="24"/>
        </w:rPr>
        <w:t>.11</w:t>
      </w:r>
      <w:r w:rsidR="00E8067D" w:rsidRPr="00944CF9">
        <w:rPr>
          <w:rFonts w:ascii="Tahoma" w:hAnsi="Tahoma" w:cs="Tahoma"/>
          <w:sz w:val="24"/>
          <w:szCs w:val="24"/>
        </w:rPr>
        <w:t>.Consumo de caldos concentrados</w:t>
      </w:r>
      <w:r w:rsidR="00402F9A" w:rsidRPr="00944CF9">
        <w:rPr>
          <w:rFonts w:ascii="Tahoma" w:hAnsi="Tahoma" w:cs="Tahoma"/>
          <w:sz w:val="24"/>
          <w:szCs w:val="24"/>
        </w:rPr>
        <w:t xml:space="preserve"> de pollo.</w:t>
      </w:r>
      <w:bookmarkEnd w:id="613"/>
      <w:bookmarkEnd w:id="614"/>
      <w:bookmarkEnd w:id="615"/>
      <w:bookmarkEnd w:id="616"/>
      <w:bookmarkEnd w:id="617"/>
      <w:bookmarkEnd w:id="618"/>
      <w:bookmarkEnd w:id="619"/>
      <w:bookmarkEnd w:id="620"/>
      <w:bookmarkEnd w:id="621"/>
      <w:bookmarkEnd w:id="622"/>
    </w:p>
    <w:p w:rsidR="000A3F1E" w:rsidRPr="00542936" w:rsidRDefault="000A3F1E" w:rsidP="00542936">
      <w:pPr>
        <w:pStyle w:val="Ttulo"/>
        <w:rPr>
          <w:rFonts w:ascii="Copperplate Gothic Light" w:hAnsi="Copperplate Gothic Light"/>
          <w:sz w:val="28"/>
        </w:rPr>
      </w:pPr>
    </w:p>
    <w:p w:rsidR="00A071B7" w:rsidRPr="00542936" w:rsidRDefault="00FD7313" w:rsidP="00542936">
      <w:pPr>
        <w:pStyle w:val="Ttulo"/>
        <w:rPr>
          <w:rFonts w:ascii="Copperplate Gothic Light" w:hAnsi="Copperplate Gothic Light"/>
          <w:sz w:val="28"/>
        </w:rPr>
      </w:pPr>
      <w:bookmarkStart w:id="623" w:name="_Toc162943895"/>
      <w:bookmarkStart w:id="624" w:name="_Toc162944082"/>
      <w:bookmarkStart w:id="625" w:name="_Toc162945395"/>
      <w:bookmarkStart w:id="626" w:name="_Toc162945582"/>
      <w:bookmarkStart w:id="627" w:name="_Toc162946147"/>
      <w:bookmarkStart w:id="628" w:name="_Toc162955490"/>
      <w:bookmarkStart w:id="629" w:name="_Toc162957437"/>
      <w:bookmarkStart w:id="630" w:name="_Toc162957810"/>
      <w:bookmarkStart w:id="631" w:name="_Toc164145946"/>
      <w:bookmarkStart w:id="632" w:name="_Toc164146771"/>
      <w:bookmarkStart w:id="633" w:name="_Toc164147006"/>
      <w:bookmarkStart w:id="634" w:name="_Toc164147241"/>
      <w:bookmarkStart w:id="635" w:name="_Toc164220792"/>
      <w:bookmarkStart w:id="636" w:name="_Toc164222937"/>
      <w:bookmarkStart w:id="637" w:name="_Toc164223955"/>
      <w:r>
        <w:rPr>
          <w:rFonts w:ascii="Copperplate Gothic Light" w:hAnsi="Copperplate Gothic Light"/>
          <w:noProof/>
          <w:sz w:val="28"/>
          <w:lang w:val="es-ES" w:eastAsia="es-ES"/>
        </w:rPr>
        <w:drawing>
          <wp:anchor distT="0" distB="0" distL="114300" distR="114300" simplePos="0" relativeHeight="251582976" behindDoc="0" locked="0" layoutInCell="1" allowOverlap="1">
            <wp:simplePos x="0" y="0"/>
            <wp:positionH relativeFrom="column">
              <wp:posOffset>-114300</wp:posOffset>
            </wp:positionH>
            <wp:positionV relativeFrom="paragraph">
              <wp:posOffset>120015</wp:posOffset>
            </wp:positionV>
            <wp:extent cx="6060440" cy="2807970"/>
            <wp:effectExtent l="0" t="0" r="0" b="0"/>
            <wp:wrapNone/>
            <wp:docPr id="207" name="Objeto 2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220130" w:rsidRPr="00572402" w:rsidRDefault="00220130" w:rsidP="00220130">
      <w:pPr>
        <w:autoSpaceDE w:val="0"/>
        <w:autoSpaceDN w:val="0"/>
        <w:adjustRightInd w:val="0"/>
        <w:spacing w:line="360" w:lineRule="auto"/>
        <w:jc w:val="both"/>
        <w:rPr>
          <w:rFonts w:ascii="Tahoma" w:hAnsi="Tahoma" w:cs="Tahoma"/>
          <w:lang w:val="es-ES"/>
        </w:rPr>
      </w:pPr>
    </w:p>
    <w:p w:rsidR="00220130" w:rsidRPr="00572402" w:rsidRDefault="00220130" w:rsidP="000033E5">
      <w:pPr>
        <w:autoSpaceDE w:val="0"/>
        <w:autoSpaceDN w:val="0"/>
        <w:adjustRightInd w:val="0"/>
        <w:spacing w:line="360" w:lineRule="auto"/>
        <w:jc w:val="both"/>
        <w:rPr>
          <w:rFonts w:ascii="Tahoma" w:hAnsi="Tahoma" w:cs="Tahoma"/>
          <w:color w:val="000000"/>
          <w:lang w:val="es-ES" w:eastAsia="es-ES"/>
        </w:rPr>
      </w:pPr>
    </w:p>
    <w:p w:rsidR="00F973E4" w:rsidRPr="00572402" w:rsidRDefault="00F973E4" w:rsidP="00F973E4">
      <w:pPr>
        <w:autoSpaceDE w:val="0"/>
        <w:autoSpaceDN w:val="0"/>
        <w:adjustRightInd w:val="0"/>
        <w:spacing w:line="360" w:lineRule="auto"/>
        <w:jc w:val="both"/>
        <w:rPr>
          <w:rFonts w:ascii="Tahoma" w:hAnsi="Tahoma" w:cs="Tahoma"/>
          <w:color w:val="000000"/>
          <w:lang w:val="es-ES"/>
        </w:rPr>
      </w:pPr>
    </w:p>
    <w:p w:rsidR="00F973E4" w:rsidRPr="00572402" w:rsidRDefault="00F973E4" w:rsidP="00F973E4">
      <w:pPr>
        <w:autoSpaceDE w:val="0"/>
        <w:autoSpaceDN w:val="0"/>
        <w:adjustRightInd w:val="0"/>
        <w:spacing w:line="360" w:lineRule="auto"/>
        <w:jc w:val="both"/>
        <w:rPr>
          <w:rFonts w:ascii="Tahoma" w:hAnsi="Tahoma" w:cs="Tahoma"/>
          <w:color w:val="000000"/>
        </w:rPr>
      </w:pPr>
    </w:p>
    <w:p w:rsidR="00F973E4" w:rsidRPr="00572402" w:rsidRDefault="00F973E4" w:rsidP="00F973E4">
      <w:pPr>
        <w:autoSpaceDE w:val="0"/>
        <w:autoSpaceDN w:val="0"/>
        <w:adjustRightInd w:val="0"/>
        <w:spacing w:line="360" w:lineRule="auto"/>
        <w:jc w:val="both"/>
        <w:rPr>
          <w:rFonts w:ascii="Tahoma" w:hAnsi="Tahoma" w:cs="Tahoma"/>
          <w:color w:val="000000"/>
          <w:lang w:val="es-ES"/>
        </w:rPr>
      </w:pPr>
    </w:p>
    <w:p w:rsidR="00F973E4" w:rsidRPr="00572402" w:rsidRDefault="00F973E4" w:rsidP="00F973E4">
      <w:pPr>
        <w:autoSpaceDE w:val="0"/>
        <w:autoSpaceDN w:val="0"/>
        <w:adjustRightInd w:val="0"/>
        <w:spacing w:line="360" w:lineRule="auto"/>
        <w:jc w:val="both"/>
        <w:rPr>
          <w:rFonts w:ascii="Tahoma" w:hAnsi="Tahoma" w:cs="Tahoma"/>
          <w:color w:val="000000"/>
          <w:lang w:val="es-ES"/>
        </w:rPr>
      </w:pPr>
    </w:p>
    <w:p w:rsidR="00F973E4" w:rsidRPr="00572402" w:rsidRDefault="00F973E4" w:rsidP="00F973E4">
      <w:pPr>
        <w:autoSpaceDE w:val="0"/>
        <w:autoSpaceDN w:val="0"/>
        <w:adjustRightInd w:val="0"/>
        <w:spacing w:line="360" w:lineRule="auto"/>
        <w:jc w:val="both"/>
        <w:rPr>
          <w:rFonts w:ascii="Tahoma" w:hAnsi="Tahoma" w:cs="Tahoma"/>
          <w:color w:val="000000"/>
          <w:lang w:val="es-ES"/>
        </w:rPr>
      </w:pPr>
    </w:p>
    <w:p w:rsidR="00CF1A1B" w:rsidRPr="00572402" w:rsidRDefault="00CF1A1B" w:rsidP="00575C28">
      <w:pPr>
        <w:autoSpaceDE w:val="0"/>
        <w:autoSpaceDN w:val="0"/>
        <w:adjustRightInd w:val="0"/>
        <w:spacing w:line="360" w:lineRule="auto"/>
        <w:jc w:val="both"/>
        <w:rPr>
          <w:rFonts w:ascii="Tahoma" w:hAnsi="Tahoma" w:cs="Tahoma"/>
          <w:b/>
          <w:color w:val="000000"/>
          <w:lang w:val="es-ES"/>
        </w:rPr>
      </w:pPr>
    </w:p>
    <w:p w:rsidR="007C0549" w:rsidRPr="00572402" w:rsidRDefault="007C0549" w:rsidP="00575C28">
      <w:pPr>
        <w:autoSpaceDE w:val="0"/>
        <w:autoSpaceDN w:val="0"/>
        <w:adjustRightInd w:val="0"/>
        <w:spacing w:line="360" w:lineRule="auto"/>
        <w:jc w:val="both"/>
        <w:rPr>
          <w:rFonts w:ascii="Tahoma" w:hAnsi="Tahoma" w:cs="Tahoma"/>
          <w:color w:val="000000"/>
          <w:lang w:val="es-ES"/>
        </w:rPr>
      </w:pPr>
    </w:p>
    <w:p w:rsidR="007C0549" w:rsidRPr="00572402" w:rsidRDefault="007C0549" w:rsidP="00575C28">
      <w:pPr>
        <w:autoSpaceDE w:val="0"/>
        <w:autoSpaceDN w:val="0"/>
        <w:adjustRightInd w:val="0"/>
        <w:spacing w:line="360" w:lineRule="auto"/>
        <w:jc w:val="both"/>
        <w:rPr>
          <w:rFonts w:ascii="Tahoma" w:hAnsi="Tahoma" w:cs="Tahoma"/>
          <w:color w:val="000000"/>
          <w:lang w:val="es-ES"/>
        </w:rPr>
      </w:pPr>
    </w:p>
    <w:p w:rsidR="00E8067D" w:rsidRPr="00572402" w:rsidRDefault="00E8067D"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Analizando los datos obtenidos referentes al consumo de caldos concentrados de pollo, se observo que de las 400 encuestas realizadas en tiendas y supermercados de la ciudad  el 75.8% de los encuestados consume caldos concentrados de pollo, mientras que el 24.3% no lo hace.</w:t>
      </w:r>
    </w:p>
    <w:p w:rsidR="00AD12FB" w:rsidRPr="00572402" w:rsidRDefault="00AD12FB" w:rsidP="00575C28">
      <w:pPr>
        <w:autoSpaceDE w:val="0"/>
        <w:autoSpaceDN w:val="0"/>
        <w:adjustRightInd w:val="0"/>
        <w:spacing w:line="360" w:lineRule="auto"/>
        <w:jc w:val="both"/>
        <w:rPr>
          <w:rFonts w:ascii="Tahoma" w:hAnsi="Tahoma" w:cs="Tahoma"/>
          <w:color w:val="000000"/>
          <w:lang w:val="es-ES"/>
        </w:rPr>
      </w:pPr>
    </w:p>
    <w:p w:rsidR="00AF4D6B" w:rsidRDefault="00E8067D"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Sin embargo, cabe recalcar que para el </w:t>
      </w:r>
      <w:r w:rsidR="00A536AE" w:rsidRPr="00572402">
        <w:rPr>
          <w:rFonts w:ascii="Tahoma" w:hAnsi="Tahoma" w:cs="Tahoma"/>
          <w:color w:val="000000"/>
          <w:lang w:val="es-ES"/>
        </w:rPr>
        <w:t>análisis</w:t>
      </w:r>
      <w:r w:rsidRPr="00572402">
        <w:rPr>
          <w:rFonts w:ascii="Tahoma" w:hAnsi="Tahoma" w:cs="Tahoma"/>
          <w:color w:val="000000"/>
          <w:lang w:val="es-ES"/>
        </w:rPr>
        <w:t xml:space="preserve"> de las siguientes preguntas solo se utilizo la información que proporciono las 303 personas que contestaron que si consumen este producto.</w:t>
      </w:r>
    </w:p>
    <w:p w:rsidR="00033868" w:rsidRDefault="00033868" w:rsidP="0048784F">
      <w:pPr>
        <w:autoSpaceDE w:val="0"/>
        <w:autoSpaceDN w:val="0"/>
        <w:adjustRightInd w:val="0"/>
        <w:spacing w:line="360" w:lineRule="auto"/>
        <w:jc w:val="both"/>
        <w:rPr>
          <w:rFonts w:ascii="Tahoma" w:hAnsi="Tahoma" w:cs="Tahoma"/>
          <w:color w:val="000000"/>
          <w:lang w:val="es-ES"/>
        </w:rPr>
      </w:pPr>
    </w:p>
    <w:p w:rsidR="00E8067D" w:rsidRPr="00944CF9" w:rsidRDefault="00E8067D" w:rsidP="00033868">
      <w:pPr>
        <w:pStyle w:val="Ttulo"/>
        <w:spacing w:before="0" w:after="0" w:line="360" w:lineRule="auto"/>
        <w:rPr>
          <w:rFonts w:ascii="Tahoma" w:hAnsi="Tahoma" w:cs="Tahoma"/>
          <w:sz w:val="24"/>
          <w:szCs w:val="24"/>
        </w:rPr>
      </w:pPr>
      <w:bookmarkStart w:id="638" w:name="_Toc162957438"/>
      <w:bookmarkStart w:id="639" w:name="_Toc162957811"/>
      <w:bookmarkStart w:id="640" w:name="_Toc164147242"/>
      <w:bookmarkStart w:id="641" w:name="_Toc164220793"/>
      <w:bookmarkStart w:id="642" w:name="_Toc164223956"/>
      <w:r w:rsidRPr="00944CF9">
        <w:rPr>
          <w:rFonts w:ascii="Tahoma" w:hAnsi="Tahoma" w:cs="Tahoma"/>
          <w:sz w:val="24"/>
          <w:szCs w:val="24"/>
        </w:rPr>
        <w:t xml:space="preserve">Tabla </w:t>
      </w:r>
      <w:r w:rsidR="006A2BCA" w:rsidRPr="00944CF9">
        <w:rPr>
          <w:rFonts w:ascii="Tahoma" w:hAnsi="Tahoma" w:cs="Tahoma"/>
          <w:sz w:val="24"/>
          <w:szCs w:val="24"/>
        </w:rPr>
        <w:t>3</w:t>
      </w:r>
      <w:r w:rsidRPr="00944CF9">
        <w:rPr>
          <w:rFonts w:ascii="Tahoma" w:hAnsi="Tahoma" w:cs="Tahoma"/>
          <w:sz w:val="24"/>
          <w:szCs w:val="24"/>
        </w:rPr>
        <w:t>.</w:t>
      </w:r>
      <w:r w:rsidR="00C11337" w:rsidRPr="00944CF9">
        <w:rPr>
          <w:rFonts w:ascii="Tahoma" w:hAnsi="Tahoma" w:cs="Tahoma"/>
          <w:sz w:val="24"/>
          <w:szCs w:val="24"/>
        </w:rPr>
        <w:t>12</w:t>
      </w:r>
      <w:r w:rsidRPr="00944CF9">
        <w:rPr>
          <w:rFonts w:ascii="Tahoma" w:hAnsi="Tahoma" w:cs="Tahoma"/>
          <w:sz w:val="24"/>
          <w:szCs w:val="24"/>
        </w:rPr>
        <w:t>.</w:t>
      </w:r>
      <w:r w:rsidR="00AF4D6B" w:rsidRPr="00944CF9">
        <w:rPr>
          <w:rFonts w:ascii="Tahoma" w:hAnsi="Tahoma" w:cs="Tahoma"/>
          <w:sz w:val="24"/>
          <w:szCs w:val="24"/>
        </w:rPr>
        <w:t xml:space="preserve"> </w:t>
      </w:r>
      <w:r w:rsidRPr="00944CF9">
        <w:rPr>
          <w:rFonts w:ascii="Tahoma" w:hAnsi="Tahoma" w:cs="Tahoma"/>
          <w:sz w:val="24"/>
          <w:szCs w:val="24"/>
        </w:rPr>
        <w:t xml:space="preserve">Sitios de compra de caldos concentrados de pollo </w:t>
      </w:r>
      <w:r w:rsidR="007D5BF8" w:rsidRPr="00944CF9">
        <w:rPr>
          <w:rFonts w:ascii="Tahoma" w:hAnsi="Tahoma" w:cs="Tahoma"/>
          <w:sz w:val="24"/>
          <w:szCs w:val="24"/>
        </w:rPr>
        <w:t>elegido por los consumidores.</w:t>
      </w:r>
      <w:bookmarkEnd w:id="638"/>
      <w:bookmarkEnd w:id="639"/>
      <w:bookmarkEnd w:id="640"/>
      <w:bookmarkEnd w:id="641"/>
      <w:bookmarkEnd w:id="642"/>
    </w:p>
    <w:p w:rsidR="00B3293E" w:rsidRPr="00F020E6" w:rsidRDefault="00B3293E" w:rsidP="00B40ACF">
      <w:pPr>
        <w:pStyle w:val="Ttulo"/>
        <w:rPr>
          <w:rFonts w:ascii="Copperplate Gothic Light" w:hAnsi="Copperplate Gothic Light"/>
          <w:sz w:val="24"/>
          <w:szCs w:val="24"/>
        </w:rPr>
      </w:pPr>
    </w:p>
    <w:tbl>
      <w:tblPr>
        <w:tblStyle w:val="Tablaconcuadrcula5"/>
        <w:tblW w:w="0" w:type="auto"/>
        <w:jc w:val="center"/>
        <w:tblLook w:val="01E0"/>
      </w:tblPr>
      <w:tblGrid>
        <w:gridCol w:w="2448"/>
        <w:gridCol w:w="1620"/>
        <w:gridCol w:w="1444"/>
      </w:tblGrid>
      <w:tr w:rsidR="00E8067D" w:rsidRPr="00944CF9">
        <w:trPr>
          <w:cnfStyle w:val="100000000000"/>
          <w:jc w:val="center"/>
        </w:trPr>
        <w:tc>
          <w:tcPr>
            <w:cnfStyle w:val="000000000100"/>
            <w:tcW w:w="2448" w:type="dxa"/>
          </w:tcPr>
          <w:p w:rsidR="00E8067D" w:rsidRPr="00944CF9" w:rsidRDefault="00E8067D" w:rsidP="00866716">
            <w:pPr>
              <w:autoSpaceDE w:val="0"/>
              <w:autoSpaceDN w:val="0"/>
              <w:adjustRightInd w:val="0"/>
              <w:spacing w:line="360" w:lineRule="auto"/>
              <w:jc w:val="both"/>
              <w:rPr>
                <w:rFonts w:ascii="Tahoma" w:hAnsi="Tahoma" w:cs="Tahoma"/>
                <w:b/>
                <w:sz w:val="22"/>
                <w:szCs w:val="22"/>
                <w:lang w:val="es-ES"/>
              </w:rPr>
            </w:pPr>
            <w:r w:rsidRPr="00944CF9">
              <w:rPr>
                <w:rFonts w:ascii="Tahoma" w:hAnsi="Tahoma" w:cs="Tahoma"/>
                <w:b/>
                <w:sz w:val="22"/>
                <w:szCs w:val="22"/>
                <w:lang w:val="es-ES"/>
              </w:rPr>
              <w:t>Sitios de compras</w:t>
            </w:r>
          </w:p>
        </w:tc>
        <w:tc>
          <w:tcPr>
            <w:tcW w:w="1620" w:type="dxa"/>
          </w:tcPr>
          <w:p w:rsidR="00E8067D" w:rsidRPr="00944CF9" w:rsidRDefault="00E8067D" w:rsidP="00866716">
            <w:pPr>
              <w:autoSpaceDE w:val="0"/>
              <w:autoSpaceDN w:val="0"/>
              <w:adjustRightInd w:val="0"/>
              <w:spacing w:line="360" w:lineRule="auto"/>
              <w:jc w:val="both"/>
              <w:cnfStyle w:val="100000000000"/>
              <w:rPr>
                <w:rFonts w:ascii="Tahoma" w:hAnsi="Tahoma" w:cs="Tahoma"/>
                <w:b/>
                <w:sz w:val="22"/>
                <w:szCs w:val="22"/>
                <w:lang w:val="es-ES"/>
              </w:rPr>
            </w:pPr>
            <w:r w:rsidRPr="00944CF9">
              <w:rPr>
                <w:rFonts w:ascii="Tahoma" w:hAnsi="Tahoma" w:cs="Tahoma"/>
                <w:b/>
                <w:sz w:val="22"/>
                <w:szCs w:val="22"/>
                <w:lang w:val="es-ES"/>
              </w:rPr>
              <w:t>Frecuencia</w:t>
            </w:r>
          </w:p>
        </w:tc>
        <w:tc>
          <w:tcPr>
            <w:cnfStyle w:val="000100000000"/>
            <w:tcW w:w="1444" w:type="dxa"/>
          </w:tcPr>
          <w:p w:rsidR="00E8067D" w:rsidRPr="00944CF9" w:rsidRDefault="00E8067D"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Porcentaje</w:t>
            </w:r>
          </w:p>
        </w:tc>
      </w:tr>
      <w:tr w:rsidR="00E8067D" w:rsidRPr="00944CF9">
        <w:trPr>
          <w:jc w:val="center"/>
        </w:trPr>
        <w:tc>
          <w:tcPr>
            <w:tcW w:w="2448" w:type="dxa"/>
          </w:tcPr>
          <w:p w:rsidR="00E8067D" w:rsidRPr="00944CF9" w:rsidRDefault="00E8067D"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Tiendas</w:t>
            </w:r>
          </w:p>
        </w:tc>
        <w:tc>
          <w:tcPr>
            <w:tcW w:w="1620" w:type="dxa"/>
          </w:tcPr>
          <w:p w:rsidR="00E8067D" w:rsidRPr="00944CF9" w:rsidRDefault="00E8067D"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151</w:t>
            </w:r>
          </w:p>
        </w:tc>
        <w:tc>
          <w:tcPr>
            <w:cnfStyle w:val="000100000000"/>
            <w:tcW w:w="1444" w:type="dxa"/>
          </w:tcPr>
          <w:p w:rsidR="00E8067D" w:rsidRPr="00944CF9" w:rsidRDefault="00E8067D" w:rsidP="00182161">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49.8%</w:t>
            </w:r>
          </w:p>
        </w:tc>
      </w:tr>
      <w:tr w:rsidR="00E8067D" w:rsidRPr="00944CF9">
        <w:trPr>
          <w:jc w:val="center"/>
        </w:trPr>
        <w:tc>
          <w:tcPr>
            <w:tcW w:w="2448" w:type="dxa"/>
          </w:tcPr>
          <w:p w:rsidR="00E8067D" w:rsidRPr="00944CF9" w:rsidRDefault="00E8067D"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Supermercados</w:t>
            </w:r>
          </w:p>
        </w:tc>
        <w:tc>
          <w:tcPr>
            <w:tcW w:w="1620" w:type="dxa"/>
          </w:tcPr>
          <w:p w:rsidR="00E8067D" w:rsidRPr="00944CF9" w:rsidRDefault="00E8067D"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152</w:t>
            </w:r>
          </w:p>
        </w:tc>
        <w:tc>
          <w:tcPr>
            <w:cnfStyle w:val="000100000000"/>
            <w:tcW w:w="1444" w:type="dxa"/>
          </w:tcPr>
          <w:p w:rsidR="00E8067D" w:rsidRPr="00944CF9" w:rsidRDefault="006A2BCA" w:rsidP="00182161">
            <w:pPr>
              <w:autoSpaceDE w:val="0"/>
              <w:autoSpaceDN w:val="0"/>
              <w:adjustRightInd w:val="0"/>
              <w:spacing w:line="360" w:lineRule="auto"/>
              <w:jc w:val="right"/>
              <w:rPr>
                <w:rFonts w:ascii="Tahoma" w:hAnsi="Tahoma" w:cs="Tahoma"/>
                <w:b w:val="0"/>
                <w:sz w:val="22"/>
                <w:szCs w:val="22"/>
                <w:lang w:val="es-ES"/>
              </w:rPr>
            </w:pPr>
            <w:r w:rsidRPr="00944CF9">
              <w:rPr>
                <w:rFonts w:ascii="Tahoma" w:hAnsi="Tahoma" w:cs="Tahoma"/>
                <w:b w:val="0"/>
                <w:sz w:val="22"/>
                <w:szCs w:val="22"/>
                <w:lang w:val="es-ES"/>
              </w:rPr>
              <w:t>50,2</w:t>
            </w:r>
            <w:r w:rsidR="00E8067D" w:rsidRPr="00944CF9">
              <w:rPr>
                <w:rFonts w:ascii="Tahoma" w:hAnsi="Tahoma" w:cs="Tahoma"/>
                <w:b w:val="0"/>
                <w:sz w:val="22"/>
                <w:szCs w:val="22"/>
                <w:lang w:val="es-ES"/>
              </w:rPr>
              <w:t>%</w:t>
            </w:r>
          </w:p>
        </w:tc>
      </w:tr>
      <w:tr w:rsidR="00E8067D" w:rsidRPr="00944CF9">
        <w:trPr>
          <w:cnfStyle w:val="010000000000"/>
          <w:jc w:val="center"/>
        </w:trPr>
        <w:tc>
          <w:tcPr>
            <w:tcW w:w="2448" w:type="dxa"/>
          </w:tcPr>
          <w:p w:rsidR="00E8067D" w:rsidRPr="00944CF9" w:rsidRDefault="00E8067D" w:rsidP="00866716">
            <w:pPr>
              <w:autoSpaceDE w:val="0"/>
              <w:autoSpaceDN w:val="0"/>
              <w:adjustRightInd w:val="0"/>
              <w:spacing w:line="360" w:lineRule="auto"/>
              <w:jc w:val="both"/>
              <w:rPr>
                <w:rFonts w:ascii="Tahoma" w:hAnsi="Tahoma" w:cs="Tahoma"/>
                <w:sz w:val="22"/>
                <w:szCs w:val="22"/>
                <w:lang w:val="es-ES"/>
              </w:rPr>
            </w:pPr>
            <w:r w:rsidRPr="00944CF9">
              <w:rPr>
                <w:rFonts w:ascii="Tahoma" w:hAnsi="Tahoma" w:cs="Tahoma"/>
                <w:sz w:val="22"/>
                <w:szCs w:val="22"/>
                <w:lang w:val="es-ES"/>
              </w:rPr>
              <w:t>Total</w:t>
            </w:r>
          </w:p>
        </w:tc>
        <w:tc>
          <w:tcPr>
            <w:tcW w:w="1620" w:type="dxa"/>
          </w:tcPr>
          <w:p w:rsidR="00E8067D" w:rsidRPr="00944CF9" w:rsidRDefault="00E8067D"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303</w:t>
            </w:r>
          </w:p>
        </w:tc>
        <w:tc>
          <w:tcPr>
            <w:cnfStyle w:val="000100000000"/>
            <w:tcW w:w="1444" w:type="dxa"/>
          </w:tcPr>
          <w:p w:rsidR="00E8067D" w:rsidRPr="00944CF9" w:rsidRDefault="00E8067D" w:rsidP="00182161">
            <w:pPr>
              <w:autoSpaceDE w:val="0"/>
              <w:autoSpaceDN w:val="0"/>
              <w:adjustRightInd w:val="0"/>
              <w:spacing w:line="360" w:lineRule="auto"/>
              <w:jc w:val="right"/>
              <w:rPr>
                <w:rFonts w:ascii="Tahoma" w:hAnsi="Tahoma" w:cs="Tahoma"/>
                <w:sz w:val="22"/>
                <w:szCs w:val="22"/>
                <w:lang w:val="es-ES"/>
              </w:rPr>
            </w:pPr>
            <w:r w:rsidRPr="00944CF9">
              <w:rPr>
                <w:rFonts w:ascii="Tahoma" w:hAnsi="Tahoma" w:cs="Tahoma"/>
                <w:sz w:val="22"/>
                <w:szCs w:val="22"/>
                <w:lang w:val="es-ES"/>
              </w:rPr>
              <w:t>100%</w:t>
            </w:r>
          </w:p>
        </w:tc>
      </w:tr>
    </w:tbl>
    <w:p w:rsidR="00542936" w:rsidRDefault="00542936" w:rsidP="0068497C">
      <w:pPr>
        <w:autoSpaceDE w:val="0"/>
        <w:autoSpaceDN w:val="0"/>
        <w:adjustRightInd w:val="0"/>
        <w:spacing w:line="360" w:lineRule="auto"/>
        <w:jc w:val="both"/>
        <w:rPr>
          <w:rFonts w:ascii="Tahoma" w:hAnsi="Tahoma" w:cs="Tahoma"/>
          <w:b/>
          <w:color w:val="000000"/>
          <w:lang w:val="es-ES"/>
        </w:rPr>
      </w:pPr>
    </w:p>
    <w:p w:rsidR="009D706C" w:rsidRDefault="009D706C" w:rsidP="0068497C">
      <w:pPr>
        <w:autoSpaceDE w:val="0"/>
        <w:autoSpaceDN w:val="0"/>
        <w:adjustRightInd w:val="0"/>
        <w:spacing w:line="360" w:lineRule="auto"/>
        <w:jc w:val="both"/>
        <w:rPr>
          <w:rFonts w:ascii="Tahoma" w:hAnsi="Tahoma" w:cs="Tahoma"/>
          <w:b/>
          <w:color w:val="000000"/>
          <w:lang w:val="es-ES"/>
        </w:rPr>
      </w:pPr>
    </w:p>
    <w:p w:rsidR="0068497C" w:rsidRPr="00E766D2" w:rsidRDefault="00FD7313" w:rsidP="00033868">
      <w:pPr>
        <w:pStyle w:val="Ttulo"/>
        <w:spacing w:before="0" w:after="0" w:line="360" w:lineRule="auto"/>
        <w:rPr>
          <w:rFonts w:ascii="Tahoma" w:hAnsi="Tahoma" w:cs="Tahoma"/>
          <w:sz w:val="24"/>
          <w:szCs w:val="24"/>
        </w:rPr>
      </w:pPr>
      <w:bookmarkStart w:id="643" w:name="_Toc162943896"/>
      <w:bookmarkStart w:id="644" w:name="_Toc162944083"/>
      <w:bookmarkStart w:id="645" w:name="_Toc162945396"/>
      <w:bookmarkStart w:id="646" w:name="_Toc162946148"/>
      <w:bookmarkStart w:id="647" w:name="_Toc162955491"/>
      <w:bookmarkStart w:id="648" w:name="_Toc162957439"/>
      <w:bookmarkStart w:id="649" w:name="_Toc162957812"/>
      <w:bookmarkStart w:id="650" w:name="_Toc164147243"/>
      <w:bookmarkStart w:id="651" w:name="_Toc164220794"/>
      <w:bookmarkStart w:id="652" w:name="_Toc164223957"/>
      <w:r>
        <w:rPr>
          <w:rFonts w:ascii="Tahoma" w:hAnsi="Tahoma" w:cs="Tahoma"/>
          <w:noProof/>
          <w:sz w:val="24"/>
          <w:szCs w:val="24"/>
          <w:lang w:val="es-ES" w:eastAsia="es-ES"/>
        </w:rPr>
        <w:drawing>
          <wp:anchor distT="0" distB="0" distL="114300" distR="114300" simplePos="0" relativeHeight="251584000" behindDoc="0" locked="0" layoutInCell="1" allowOverlap="1">
            <wp:simplePos x="0" y="0"/>
            <wp:positionH relativeFrom="column">
              <wp:posOffset>0</wp:posOffset>
            </wp:positionH>
            <wp:positionV relativeFrom="paragraph">
              <wp:posOffset>1059815</wp:posOffset>
            </wp:positionV>
            <wp:extent cx="5715635" cy="2512695"/>
            <wp:effectExtent l="0" t="0" r="0" b="0"/>
            <wp:wrapSquare wrapText="bothSides"/>
            <wp:docPr id="208" name="Objeto 20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0068497C" w:rsidRPr="00E766D2">
        <w:rPr>
          <w:rFonts w:ascii="Tahoma" w:hAnsi="Tahoma" w:cs="Tahoma"/>
          <w:sz w:val="24"/>
          <w:szCs w:val="24"/>
        </w:rPr>
        <w:t>Grafico</w:t>
      </w:r>
      <w:r w:rsidR="00B3293E" w:rsidRPr="00E766D2">
        <w:rPr>
          <w:rFonts w:ascii="Tahoma" w:hAnsi="Tahoma" w:cs="Tahoma"/>
          <w:sz w:val="24"/>
          <w:szCs w:val="24"/>
        </w:rPr>
        <w:t xml:space="preserve"> </w:t>
      </w:r>
      <w:r w:rsidR="006A2BCA" w:rsidRPr="00E766D2">
        <w:rPr>
          <w:rFonts w:ascii="Tahoma" w:hAnsi="Tahoma" w:cs="Tahoma"/>
          <w:sz w:val="24"/>
          <w:szCs w:val="24"/>
        </w:rPr>
        <w:t>3</w:t>
      </w:r>
      <w:r w:rsidR="00AF4D6B" w:rsidRPr="00E766D2">
        <w:rPr>
          <w:rFonts w:ascii="Tahoma" w:hAnsi="Tahoma" w:cs="Tahoma"/>
          <w:sz w:val="24"/>
          <w:szCs w:val="24"/>
        </w:rPr>
        <w:t>.1</w:t>
      </w:r>
      <w:r w:rsidR="00C11337" w:rsidRPr="00E766D2">
        <w:rPr>
          <w:rFonts w:ascii="Tahoma" w:hAnsi="Tahoma" w:cs="Tahoma"/>
          <w:sz w:val="24"/>
          <w:szCs w:val="24"/>
        </w:rPr>
        <w:t>2</w:t>
      </w:r>
      <w:r w:rsidR="0068497C" w:rsidRPr="00E766D2">
        <w:rPr>
          <w:rFonts w:ascii="Tahoma" w:hAnsi="Tahoma" w:cs="Tahoma"/>
          <w:sz w:val="24"/>
          <w:szCs w:val="24"/>
        </w:rPr>
        <w:t xml:space="preserve">. Sitios de compra de caldos concentrados de pollo </w:t>
      </w:r>
      <w:r w:rsidR="00901462" w:rsidRPr="00E766D2">
        <w:rPr>
          <w:rFonts w:ascii="Tahoma" w:hAnsi="Tahoma" w:cs="Tahoma"/>
          <w:sz w:val="24"/>
          <w:szCs w:val="24"/>
        </w:rPr>
        <w:t>elegido por los consumidores.</w:t>
      </w:r>
      <w:bookmarkEnd w:id="643"/>
      <w:bookmarkEnd w:id="644"/>
      <w:bookmarkEnd w:id="645"/>
      <w:bookmarkEnd w:id="646"/>
      <w:bookmarkEnd w:id="647"/>
      <w:bookmarkEnd w:id="648"/>
      <w:bookmarkEnd w:id="649"/>
      <w:bookmarkEnd w:id="650"/>
      <w:bookmarkEnd w:id="651"/>
      <w:bookmarkEnd w:id="652"/>
    </w:p>
    <w:p w:rsidR="00542936" w:rsidRPr="00E766D2" w:rsidRDefault="00542936" w:rsidP="0048784F">
      <w:pPr>
        <w:autoSpaceDE w:val="0"/>
        <w:autoSpaceDN w:val="0"/>
        <w:adjustRightInd w:val="0"/>
        <w:spacing w:line="360" w:lineRule="auto"/>
        <w:jc w:val="both"/>
        <w:rPr>
          <w:rFonts w:ascii="Tahoma" w:hAnsi="Tahoma" w:cs="Tahoma"/>
          <w:color w:val="000000"/>
          <w:lang w:val="es-MX"/>
        </w:rPr>
      </w:pPr>
    </w:p>
    <w:p w:rsidR="00033868" w:rsidRPr="00E766D2" w:rsidRDefault="00033868" w:rsidP="0048784F">
      <w:pPr>
        <w:autoSpaceDE w:val="0"/>
        <w:autoSpaceDN w:val="0"/>
        <w:adjustRightInd w:val="0"/>
        <w:spacing w:line="360" w:lineRule="auto"/>
        <w:jc w:val="both"/>
        <w:rPr>
          <w:rFonts w:ascii="Tahoma" w:hAnsi="Tahoma" w:cs="Tahoma"/>
          <w:color w:val="000000"/>
          <w:lang w:val="es-ES"/>
        </w:rPr>
      </w:pPr>
    </w:p>
    <w:p w:rsidR="005059BD" w:rsidRDefault="00866716"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Al analizarse los resultados por sitios en donde compran los consumidores, se </w:t>
      </w:r>
      <w:r w:rsidR="00A536AE" w:rsidRPr="00572402">
        <w:rPr>
          <w:rFonts w:ascii="Tahoma" w:hAnsi="Tahoma" w:cs="Tahoma"/>
          <w:color w:val="000000"/>
          <w:lang w:val="es-ES"/>
        </w:rPr>
        <w:t>encontró</w:t>
      </w:r>
      <w:r w:rsidRPr="00572402">
        <w:rPr>
          <w:rFonts w:ascii="Tahoma" w:hAnsi="Tahoma" w:cs="Tahoma"/>
          <w:color w:val="000000"/>
          <w:lang w:val="es-ES"/>
        </w:rPr>
        <w:t xml:space="preserve"> que el 49.8% prefieren adquirir este producto en tiendas, mientras que el 50.2% prefiere hacerlo en supermercados.</w:t>
      </w:r>
    </w:p>
    <w:p w:rsidR="00F020E6" w:rsidRDefault="00F020E6" w:rsidP="00033868">
      <w:pPr>
        <w:pStyle w:val="Ttulo"/>
        <w:jc w:val="left"/>
        <w:rPr>
          <w:rFonts w:ascii="Copperplate Gothic Light" w:hAnsi="Copperplate Gothic Light"/>
          <w:sz w:val="28"/>
        </w:rPr>
      </w:pPr>
      <w:bookmarkStart w:id="653" w:name="_Toc162957440"/>
      <w:bookmarkStart w:id="654" w:name="_Toc162957813"/>
    </w:p>
    <w:p w:rsidR="00E766D2" w:rsidRDefault="00E766D2" w:rsidP="00033868">
      <w:pPr>
        <w:pStyle w:val="Ttulo"/>
        <w:jc w:val="left"/>
        <w:rPr>
          <w:rFonts w:ascii="Copperplate Gothic Light" w:hAnsi="Copperplate Gothic Light"/>
          <w:sz w:val="28"/>
        </w:rPr>
      </w:pPr>
    </w:p>
    <w:p w:rsidR="007A5C4A" w:rsidRDefault="007A5C4A" w:rsidP="00033868">
      <w:pPr>
        <w:pStyle w:val="Ttulo"/>
        <w:jc w:val="left"/>
        <w:rPr>
          <w:rFonts w:ascii="Copperplate Gothic Light" w:hAnsi="Copperplate Gothic Light"/>
          <w:sz w:val="28"/>
        </w:rPr>
      </w:pPr>
    </w:p>
    <w:p w:rsidR="00866716" w:rsidRPr="00F020E6" w:rsidRDefault="00D6316E" w:rsidP="00805640">
      <w:pPr>
        <w:pStyle w:val="Ttulo"/>
        <w:spacing w:before="0" w:after="0" w:line="360" w:lineRule="auto"/>
        <w:rPr>
          <w:rFonts w:ascii="Copperplate Gothic Light" w:hAnsi="Copperplate Gothic Light"/>
          <w:sz w:val="24"/>
          <w:szCs w:val="24"/>
        </w:rPr>
      </w:pPr>
      <w:bookmarkStart w:id="655" w:name="_Toc164147244"/>
      <w:bookmarkStart w:id="656" w:name="_Toc164220795"/>
      <w:bookmarkStart w:id="657" w:name="_Toc164223958"/>
      <w:r w:rsidRPr="00E766D2">
        <w:rPr>
          <w:rFonts w:ascii="Tahoma" w:hAnsi="Tahoma" w:cs="Tahoma"/>
          <w:sz w:val="24"/>
          <w:szCs w:val="24"/>
        </w:rPr>
        <w:t xml:space="preserve">Tabla </w:t>
      </w:r>
      <w:r w:rsidR="006A2BCA" w:rsidRPr="00E766D2">
        <w:rPr>
          <w:rFonts w:ascii="Tahoma" w:hAnsi="Tahoma" w:cs="Tahoma"/>
          <w:sz w:val="24"/>
          <w:szCs w:val="24"/>
        </w:rPr>
        <w:t>3</w:t>
      </w:r>
      <w:r w:rsidRPr="00E766D2">
        <w:rPr>
          <w:rFonts w:ascii="Tahoma" w:hAnsi="Tahoma" w:cs="Tahoma"/>
          <w:sz w:val="24"/>
          <w:szCs w:val="24"/>
        </w:rPr>
        <w:t>.</w:t>
      </w:r>
      <w:r w:rsidR="00C11337" w:rsidRPr="00E766D2">
        <w:rPr>
          <w:rFonts w:ascii="Tahoma" w:hAnsi="Tahoma" w:cs="Tahoma"/>
          <w:sz w:val="24"/>
          <w:szCs w:val="24"/>
        </w:rPr>
        <w:t>13</w:t>
      </w:r>
      <w:r w:rsidRPr="00E766D2">
        <w:rPr>
          <w:rFonts w:ascii="Tahoma" w:hAnsi="Tahoma" w:cs="Tahoma"/>
          <w:sz w:val="24"/>
          <w:szCs w:val="24"/>
        </w:rPr>
        <w:t xml:space="preserve"> Frecuencia de compra de caldos concentrados de </w:t>
      </w:r>
      <w:r w:rsidRPr="00F020E6">
        <w:rPr>
          <w:rFonts w:ascii="Copperplate Gothic Light" w:hAnsi="Copperplate Gothic Light"/>
          <w:sz w:val="24"/>
          <w:szCs w:val="24"/>
        </w:rPr>
        <w:t>pollo</w:t>
      </w:r>
      <w:r w:rsidR="00402F9A" w:rsidRPr="00F020E6">
        <w:rPr>
          <w:rFonts w:ascii="Copperplate Gothic Light" w:hAnsi="Copperplate Gothic Light"/>
          <w:sz w:val="24"/>
          <w:szCs w:val="24"/>
        </w:rPr>
        <w:t>.</w:t>
      </w:r>
      <w:bookmarkEnd w:id="653"/>
      <w:bookmarkEnd w:id="654"/>
      <w:bookmarkEnd w:id="655"/>
      <w:bookmarkEnd w:id="656"/>
      <w:bookmarkEnd w:id="657"/>
    </w:p>
    <w:p w:rsidR="00866716" w:rsidRPr="00B40ACF" w:rsidRDefault="00866716" w:rsidP="00B40ACF">
      <w:pPr>
        <w:pStyle w:val="Ttulo"/>
        <w:rPr>
          <w:rFonts w:ascii="Copperplate Gothic Light" w:hAnsi="Copperplate Gothic Light"/>
          <w:sz w:val="28"/>
        </w:rPr>
      </w:pPr>
    </w:p>
    <w:tbl>
      <w:tblPr>
        <w:tblStyle w:val="Tablaconcuadrcula5"/>
        <w:tblW w:w="0" w:type="auto"/>
        <w:jc w:val="center"/>
        <w:tblLook w:val="01E0"/>
      </w:tblPr>
      <w:tblGrid>
        <w:gridCol w:w="2988"/>
        <w:gridCol w:w="1620"/>
        <w:gridCol w:w="1620"/>
      </w:tblGrid>
      <w:tr w:rsidR="00866716" w:rsidRPr="00AE0957">
        <w:trPr>
          <w:cnfStyle w:val="100000000000"/>
          <w:jc w:val="center"/>
        </w:trPr>
        <w:tc>
          <w:tcPr>
            <w:cnfStyle w:val="000000000100"/>
            <w:tcW w:w="2988" w:type="dxa"/>
          </w:tcPr>
          <w:p w:rsidR="00866716" w:rsidRPr="00AE0957" w:rsidRDefault="00866716" w:rsidP="00866716">
            <w:pPr>
              <w:autoSpaceDE w:val="0"/>
              <w:autoSpaceDN w:val="0"/>
              <w:adjustRightInd w:val="0"/>
              <w:spacing w:line="360" w:lineRule="auto"/>
              <w:jc w:val="both"/>
              <w:rPr>
                <w:rFonts w:ascii="Tahoma" w:hAnsi="Tahoma" w:cs="Tahoma"/>
                <w:b/>
                <w:sz w:val="22"/>
                <w:szCs w:val="22"/>
                <w:lang w:val="es-ES"/>
              </w:rPr>
            </w:pPr>
            <w:r w:rsidRPr="00AE0957">
              <w:rPr>
                <w:rFonts w:ascii="Tahoma" w:hAnsi="Tahoma" w:cs="Tahoma"/>
                <w:b/>
                <w:sz w:val="22"/>
                <w:szCs w:val="22"/>
                <w:lang w:val="es-ES"/>
              </w:rPr>
              <w:t>Frecuencia de compra</w:t>
            </w:r>
          </w:p>
        </w:tc>
        <w:tc>
          <w:tcPr>
            <w:tcW w:w="1620" w:type="dxa"/>
          </w:tcPr>
          <w:p w:rsidR="00866716" w:rsidRPr="00AE0957" w:rsidRDefault="00866716" w:rsidP="00866716">
            <w:pPr>
              <w:autoSpaceDE w:val="0"/>
              <w:autoSpaceDN w:val="0"/>
              <w:adjustRightInd w:val="0"/>
              <w:spacing w:line="360" w:lineRule="auto"/>
              <w:jc w:val="both"/>
              <w:cnfStyle w:val="100000000000"/>
              <w:rPr>
                <w:rFonts w:ascii="Tahoma" w:hAnsi="Tahoma" w:cs="Tahoma"/>
                <w:b/>
                <w:sz w:val="22"/>
                <w:szCs w:val="22"/>
                <w:lang w:val="es-ES"/>
              </w:rPr>
            </w:pPr>
            <w:r w:rsidRPr="00AE0957">
              <w:rPr>
                <w:rFonts w:ascii="Tahoma" w:hAnsi="Tahoma" w:cs="Tahoma"/>
                <w:b/>
                <w:sz w:val="22"/>
                <w:szCs w:val="22"/>
                <w:lang w:val="es-ES"/>
              </w:rPr>
              <w:t>Frecuencia</w:t>
            </w:r>
          </w:p>
        </w:tc>
        <w:tc>
          <w:tcPr>
            <w:cnfStyle w:val="000100000000"/>
            <w:tcW w:w="1620"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Porcentaje</w:t>
            </w:r>
          </w:p>
        </w:tc>
      </w:tr>
      <w:tr w:rsidR="00866716" w:rsidRPr="00AE0957">
        <w:trPr>
          <w:jc w:val="center"/>
        </w:trPr>
        <w:tc>
          <w:tcPr>
            <w:tcW w:w="2988"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Diario</w:t>
            </w:r>
          </w:p>
        </w:tc>
        <w:tc>
          <w:tcPr>
            <w:tcW w:w="1620" w:type="dxa"/>
          </w:tcPr>
          <w:p w:rsidR="00866716" w:rsidRPr="00AE0957" w:rsidRDefault="00866716"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73</w:t>
            </w:r>
          </w:p>
        </w:tc>
        <w:tc>
          <w:tcPr>
            <w:cnfStyle w:val="000100000000"/>
            <w:tcW w:w="1620" w:type="dxa"/>
          </w:tcPr>
          <w:p w:rsidR="00866716" w:rsidRPr="00AE0957" w:rsidRDefault="00866716" w:rsidP="00182161">
            <w:pPr>
              <w:autoSpaceDE w:val="0"/>
              <w:autoSpaceDN w:val="0"/>
              <w:adjustRightInd w:val="0"/>
              <w:spacing w:line="360" w:lineRule="auto"/>
              <w:jc w:val="right"/>
              <w:rPr>
                <w:rFonts w:ascii="Tahoma" w:hAnsi="Tahoma" w:cs="Tahoma"/>
                <w:b w:val="0"/>
                <w:sz w:val="22"/>
                <w:szCs w:val="22"/>
                <w:lang w:val="es-ES"/>
              </w:rPr>
            </w:pPr>
            <w:r w:rsidRPr="00AE0957">
              <w:rPr>
                <w:rFonts w:ascii="Tahoma" w:hAnsi="Tahoma" w:cs="Tahoma"/>
                <w:b w:val="0"/>
                <w:sz w:val="22"/>
                <w:szCs w:val="22"/>
                <w:lang w:val="es-ES"/>
              </w:rPr>
              <w:t>24.1%</w:t>
            </w:r>
          </w:p>
        </w:tc>
      </w:tr>
      <w:tr w:rsidR="00866716" w:rsidRPr="00AE0957">
        <w:trPr>
          <w:jc w:val="center"/>
        </w:trPr>
        <w:tc>
          <w:tcPr>
            <w:tcW w:w="2988"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 xml:space="preserve">Cada 8 </w:t>
            </w:r>
            <w:r w:rsidR="00A536AE" w:rsidRPr="00AE0957">
              <w:rPr>
                <w:rFonts w:ascii="Tahoma" w:hAnsi="Tahoma" w:cs="Tahoma"/>
                <w:sz w:val="22"/>
                <w:szCs w:val="22"/>
                <w:lang w:val="es-ES"/>
              </w:rPr>
              <w:t>días</w:t>
            </w:r>
          </w:p>
        </w:tc>
        <w:tc>
          <w:tcPr>
            <w:tcW w:w="1620" w:type="dxa"/>
          </w:tcPr>
          <w:p w:rsidR="00866716" w:rsidRPr="00AE0957" w:rsidRDefault="00866716"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110</w:t>
            </w:r>
          </w:p>
        </w:tc>
        <w:tc>
          <w:tcPr>
            <w:cnfStyle w:val="000100000000"/>
            <w:tcW w:w="1620" w:type="dxa"/>
          </w:tcPr>
          <w:p w:rsidR="00866716" w:rsidRPr="00AE0957" w:rsidRDefault="00866716" w:rsidP="00182161">
            <w:pPr>
              <w:autoSpaceDE w:val="0"/>
              <w:autoSpaceDN w:val="0"/>
              <w:adjustRightInd w:val="0"/>
              <w:spacing w:line="360" w:lineRule="auto"/>
              <w:jc w:val="right"/>
              <w:rPr>
                <w:rFonts w:ascii="Tahoma" w:hAnsi="Tahoma" w:cs="Tahoma"/>
                <w:b w:val="0"/>
                <w:sz w:val="22"/>
                <w:szCs w:val="22"/>
                <w:lang w:val="es-ES"/>
              </w:rPr>
            </w:pPr>
            <w:r w:rsidRPr="00AE0957">
              <w:rPr>
                <w:rFonts w:ascii="Tahoma" w:hAnsi="Tahoma" w:cs="Tahoma"/>
                <w:b w:val="0"/>
                <w:sz w:val="22"/>
                <w:szCs w:val="22"/>
                <w:lang w:val="es-ES"/>
              </w:rPr>
              <w:t>36.3%</w:t>
            </w:r>
          </w:p>
        </w:tc>
      </w:tr>
      <w:tr w:rsidR="00866716" w:rsidRPr="00AE0957">
        <w:trPr>
          <w:jc w:val="center"/>
        </w:trPr>
        <w:tc>
          <w:tcPr>
            <w:tcW w:w="2988"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 xml:space="preserve">Cada 15 </w:t>
            </w:r>
            <w:r w:rsidR="00A536AE" w:rsidRPr="00AE0957">
              <w:rPr>
                <w:rFonts w:ascii="Tahoma" w:hAnsi="Tahoma" w:cs="Tahoma"/>
                <w:sz w:val="22"/>
                <w:szCs w:val="22"/>
                <w:lang w:val="es-ES"/>
              </w:rPr>
              <w:t>días</w:t>
            </w:r>
          </w:p>
        </w:tc>
        <w:tc>
          <w:tcPr>
            <w:tcW w:w="1620" w:type="dxa"/>
          </w:tcPr>
          <w:p w:rsidR="00866716" w:rsidRPr="00AE0957" w:rsidRDefault="00866716"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67</w:t>
            </w:r>
          </w:p>
        </w:tc>
        <w:tc>
          <w:tcPr>
            <w:cnfStyle w:val="000100000000"/>
            <w:tcW w:w="1620" w:type="dxa"/>
          </w:tcPr>
          <w:p w:rsidR="00866716" w:rsidRPr="00AE0957" w:rsidRDefault="00866716" w:rsidP="00182161">
            <w:pPr>
              <w:autoSpaceDE w:val="0"/>
              <w:autoSpaceDN w:val="0"/>
              <w:adjustRightInd w:val="0"/>
              <w:spacing w:line="360" w:lineRule="auto"/>
              <w:jc w:val="right"/>
              <w:rPr>
                <w:rFonts w:ascii="Tahoma" w:hAnsi="Tahoma" w:cs="Tahoma"/>
                <w:b w:val="0"/>
                <w:sz w:val="22"/>
                <w:szCs w:val="22"/>
                <w:lang w:val="es-ES"/>
              </w:rPr>
            </w:pPr>
            <w:r w:rsidRPr="00AE0957">
              <w:rPr>
                <w:rFonts w:ascii="Tahoma" w:hAnsi="Tahoma" w:cs="Tahoma"/>
                <w:b w:val="0"/>
                <w:sz w:val="22"/>
                <w:szCs w:val="22"/>
                <w:lang w:val="es-ES"/>
              </w:rPr>
              <w:t>22.1%</w:t>
            </w:r>
          </w:p>
        </w:tc>
      </w:tr>
      <w:tr w:rsidR="00866716" w:rsidRPr="00AE0957">
        <w:trPr>
          <w:jc w:val="center"/>
        </w:trPr>
        <w:tc>
          <w:tcPr>
            <w:tcW w:w="2988"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Cada mes</w:t>
            </w:r>
          </w:p>
        </w:tc>
        <w:tc>
          <w:tcPr>
            <w:tcW w:w="1620" w:type="dxa"/>
          </w:tcPr>
          <w:p w:rsidR="00866716" w:rsidRPr="00AE0957" w:rsidRDefault="00866716"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53</w:t>
            </w:r>
          </w:p>
        </w:tc>
        <w:tc>
          <w:tcPr>
            <w:cnfStyle w:val="000100000000"/>
            <w:tcW w:w="1620" w:type="dxa"/>
          </w:tcPr>
          <w:p w:rsidR="00866716" w:rsidRPr="00AE0957" w:rsidRDefault="00866716" w:rsidP="00182161">
            <w:pPr>
              <w:autoSpaceDE w:val="0"/>
              <w:autoSpaceDN w:val="0"/>
              <w:adjustRightInd w:val="0"/>
              <w:spacing w:line="360" w:lineRule="auto"/>
              <w:jc w:val="right"/>
              <w:rPr>
                <w:rFonts w:ascii="Tahoma" w:hAnsi="Tahoma" w:cs="Tahoma"/>
                <w:b w:val="0"/>
                <w:sz w:val="22"/>
                <w:szCs w:val="22"/>
                <w:lang w:val="es-ES"/>
              </w:rPr>
            </w:pPr>
            <w:r w:rsidRPr="00AE0957">
              <w:rPr>
                <w:rFonts w:ascii="Tahoma" w:hAnsi="Tahoma" w:cs="Tahoma"/>
                <w:b w:val="0"/>
                <w:sz w:val="22"/>
                <w:szCs w:val="22"/>
                <w:lang w:val="es-ES"/>
              </w:rPr>
              <w:t>17.5%</w:t>
            </w:r>
          </w:p>
        </w:tc>
      </w:tr>
      <w:tr w:rsidR="00866716" w:rsidRPr="00AE0957">
        <w:trPr>
          <w:cnfStyle w:val="010000000000"/>
          <w:jc w:val="center"/>
        </w:trPr>
        <w:tc>
          <w:tcPr>
            <w:tcW w:w="2988" w:type="dxa"/>
          </w:tcPr>
          <w:p w:rsidR="00866716" w:rsidRPr="00AE0957" w:rsidRDefault="00866716" w:rsidP="00866716">
            <w:pPr>
              <w:autoSpaceDE w:val="0"/>
              <w:autoSpaceDN w:val="0"/>
              <w:adjustRightInd w:val="0"/>
              <w:spacing w:line="360" w:lineRule="auto"/>
              <w:jc w:val="both"/>
              <w:rPr>
                <w:rFonts w:ascii="Tahoma" w:hAnsi="Tahoma" w:cs="Tahoma"/>
                <w:sz w:val="22"/>
                <w:szCs w:val="22"/>
                <w:lang w:val="es-ES"/>
              </w:rPr>
            </w:pPr>
            <w:r w:rsidRPr="00AE0957">
              <w:rPr>
                <w:rFonts w:ascii="Tahoma" w:hAnsi="Tahoma" w:cs="Tahoma"/>
                <w:sz w:val="22"/>
                <w:szCs w:val="22"/>
                <w:lang w:val="es-ES"/>
              </w:rPr>
              <w:t>Total</w:t>
            </w:r>
          </w:p>
        </w:tc>
        <w:tc>
          <w:tcPr>
            <w:tcW w:w="1620" w:type="dxa"/>
          </w:tcPr>
          <w:p w:rsidR="00866716" w:rsidRPr="00AE0957" w:rsidRDefault="00866716"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303</w:t>
            </w:r>
          </w:p>
        </w:tc>
        <w:tc>
          <w:tcPr>
            <w:cnfStyle w:val="000100000000"/>
            <w:tcW w:w="1620" w:type="dxa"/>
          </w:tcPr>
          <w:p w:rsidR="00866716" w:rsidRPr="00AE0957" w:rsidRDefault="00D6316E" w:rsidP="00182161">
            <w:pPr>
              <w:autoSpaceDE w:val="0"/>
              <w:autoSpaceDN w:val="0"/>
              <w:adjustRightInd w:val="0"/>
              <w:spacing w:line="360" w:lineRule="auto"/>
              <w:jc w:val="right"/>
              <w:rPr>
                <w:rFonts w:ascii="Tahoma" w:hAnsi="Tahoma" w:cs="Tahoma"/>
                <w:sz w:val="22"/>
                <w:szCs w:val="22"/>
                <w:lang w:val="es-ES"/>
              </w:rPr>
            </w:pPr>
            <w:r w:rsidRPr="00AE0957">
              <w:rPr>
                <w:rFonts w:ascii="Tahoma" w:hAnsi="Tahoma" w:cs="Tahoma"/>
                <w:sz w:val="22"/>
                <w:szCs w:val="22"/>
                <w:lang w:val="es-ES"/>
              </w:rPr>
              <w:t>100%</w:t>
            </w:r>
          </w:p>
        </w:tc>
      </w:tr>
    </w:tbl>
    <w:p w:rsidR="00D6316E" w:rsidRPr="00572402" w:rsidRDefault="00D6316E" w:rsidP="00575C28">
      <w:pPr>
        <w:autoSpaceDE w:val="0"/>
        <w:autoSpaceDN w:val="0"/>
        <w:adjustRightInd w:val="0"/>
        <w:spacing w:line="360" w:lineRule="auto"/>
        <w:jc w:val="both"/>
        <w:rPr>
          <w:rFonts w:ascii="Tahoma" w:hAnsi="Tahoma" w:cs="Tahoma"/>
          <w:b/>
          <w:color w:val="000000"/>
          <w:lang w:val="es-ES"/>
        </w:rPr>
      </w:pPr>
    </w:p>
    <w:p w:rsidR="000220C6" w:rsidRDefault="000220C6" w:rsidP="00575C28">
      <w:pPr>
        <w:autoSpaceDE w:val="0"/>
        <w:autoSpaceDN w:val="0"/>
        <w:adjustRightInd w:val="0"/>
        <w:spacing w:line="360" w:lineRule="auto"/>
        <w:jc w:val="both"/>
        <w:rPr>
          <w:rFonts w:ascii="Tahoma" w:hAnsi="Tahoma" w:cs="Tahoma"/>
          <w:b/>
          <w:color w:val="000000"/>
          <w:lang w:val="es-ES"/>
        </w:rPr>
      </w:pPr>
    </w:p>
    <w:p w:rsidR="00E8067D" w:rsidRPr="00AE0957" w:rsidRDefault="00D6316E" w:rsidP="00805640">
      <w:pPr>
        <w:pStyle w:val="Ttulo"/>
        <w:spacing w:before="0" w:after="0" w:line="360" w:lineRule="auto"/>
        <w:rPr>
          <w:rFonts w:ascii="Tahoma" w:hAnsi="Tahoma" w:cs="Tahoma"/>
          <w:sz w:val="24"/>
          <w:szCs w:val="24"/>
        </w:rPr>
      </w:pPr>
      <w:bookmarkStart w:id="658" w:name="_Toc162943897"/>
      <w:bookmarkStart w:id="659" w:name="_Toc162944084"/>
      <w:bookmarkStart w:id="660" w:name="_Toc162945397"/>
      <w:bookmarkStart w:id="661" w:name="_Toc162946149"/>
      <w:bookmarkStart w:id="662" w:name="_Toc162955492"/>
      <w:bookmarkStart w:id="663" w:name="_Toc162957441"/>
      <w:bookmarkStart w:id="664" w:name="_Toc162957814"/>
      <w:bookmarkStart w:id="665" w:name="_Toc164147245"/>
      <w:bookmarkStart w:id="666" w:name="_Toc164220796"/>
      <w:bookmarkStart w:id="667" w:name="_Toc164223959"/>
      <w:r w:rsidRPr="00AE0957">
        <w:rPr>
          <w:rFonts w:ascii="Tahoma" w:hAnsi="Tahoma" w:cs="Tahoma"/>
          <w:sz w:val="24"/>
          <w:szCs w:val="24"/>
        </w:rPr>
        <w:t xml:space="preserve">Grafico </w:t>
      </w:r>
      <w:r w:rsidR="006A2BCA" w:rsidRPr="00AE0957">
        <w:rPr>
          <w:rFonts w:ascii="Tahoma" w:hAnsi="Tahoma" w:cs="Tahoma"/>
          <w:sz w:val="24"/>
          <w:szCs w:val="24"/>
        </w:rPr>
        <w:t>3</w:t>
      </w:r>
      <w:r w:rsidRPr="00AE0957">
        <w:rPr>
          <w:rFonts w:ascii="Tahoma" w:hAnsi="Tahoma" w:cs="Tahoma"/>
          <w:sz w:val="24"/>
          <w:szCs w:val="24"/>
        </w:rPr>
        <w:t>.</w:t>
      </w:r>
      <w:r w:rsidR="00AF4D6B" w:rsidRPr="00AE0957">
        <w:rPr>
          <w:rFonts w:ascii="Tahoma" w:hAnsi="Tahoma" w:cs="Tahoma"/>
          <w:sz w:val="24"/>
          <w:szCs w:val="24"/>
        </w:rPr>
        <w:t>1</w:t>
      </w:r>
      <w:r w:rsidR="00C11337" w:rsidRPr="00AE0957">
        <w:rPr>
          <w:rFonts w:ascii="Tahoma" w:hAnsi="Tahoma" w:cs="Tahoma"/>
          <w:sz w:val="24"/>
          <w:szCs w:val="24"/>
        </w:rPr>
        <w:t>3</w:t>
      </w:r>
      <w:r w:rsidRPr="00AE0957">
        <w:rPr>
          <w:rFonts w:ascii="Tahoma" w:hAnsi="Tahoma" w:cs="Tahoma"/>
          <w:sz w:val="24"/>
          <w:szCs w:val="24"/>
        </w:rPr>
        <w:t xml:space="preserve"> Frecuencia de compra de caldos concentrados de pollo</w:t>
      </w:r>
      <w:r w:rsidR="00402F9A" w:rsidRPr="00AE0957">
        <w:rPr>
          <w:rFonts w:ascii="Tahoma" w:hAnsi="Tahoma" w:cs="Tahoma"/>
          <w:sz w:val="24"/>
          <w:szCs w:val="24"/>
        </w:rPr>
        <w:t>.</w:t>
      </w:r>
      <w:bookmarkEnd w:id="658"/>
      <w:bookmarkEnd w:id="659"/>
      <w:bookmarkEnd w:id="660"/>
      <w:bookmarkEnd w:id="661"/>
      <w:bookmarkEnd w:id="662"/>
      <w:bookmarkEnd w:id="663"/>
      <w:bookmarkEnd w:id="664"/>
      <w:bookmarkEnd w:id="665"/>
      <w:bookmarkEnd w:id="666"/>
      <w:bookmarkEnd w:id="667"/>
    </w:p>
    <w:p w:rsidR="00D6316E" w:rsidRPr="00F020E6" w:rsidRDefault="00FD7313" w:rsidP="00575C28">
      <w:pPr>
        <w:autoSpaceDE w:val="0"/>
        <w:autoSpaceDN w:val="0"/>
        <w:adjustRightInd w:val="0"/>
        <w:spacing w:line="360" w:lineRule="auto"/>
        <w:jc w:val="both"/>
        <w:rPr>
          <w:rFonts w:ascii="Tahoma" w:hAnsi="Tahoma" w:cs="Tahoma"/>
          <w:color w:val="000000"/>
          <w:lang w:val="es-ES"/>
        </w:rPr>
      </w:pPr>
      <w:r>
        <w:rPr>
          <w:rFonts w:ascii="Tahoma" w:hAnsi="Tahoma" w:cs="Tahoma"/>
          <w:noProof/>
          <w:color w:val="000000"/>
          <w:lang w:val="es-ES" w:eastAsia="es-ES"/>
        </w:rPr>
        <w:drawing>
          <wp:anchor distT="0" distB="0" distL="114300" distR="114300" simplePos="0" relativeHeight="251585024" behindDoc="0" locked="0" layoutInCell="1" allowOverlap="1">
            <wp:simplePos x="0" y="0"/>
            <wp:positionH relativeFrom="column">
              <wp:posOffset>0</wp:posOffset>
            </wp:positionH>
            <wp:positionV relativeFrom="paragraph">
              <wp:posOffset>220980</wp:posOffset>
            </wp:positionV>
            <wp:extent cx="5603240" cy="2521585"/>
            <wp:effectExtent l="0" t="0" r="0" b="0"/>
            <wp:wrapNone/>
            <wp:docPr id="209" name="Objeto 20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D6316E" w:rsidRPr="00572402" w:rsidRDefault="00D6316E"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A124B8" w:rsidRPr="00572402" w:rsidRDefault="00A124B8" w:rsidP="00575C28">
      <w:pPr>
        <w:autoSpaceDE w:val="0"/>
        <w:autoSpaceDN w:val="0"/>
        <w:adjustRightInd w:val="0"/>
        <w:spacing w:line="360" w:lineRule="auto"/>
        <w:jc w:val="both"/>
        <w:rPr>
          <w:rFonts w:ascii="Tahoma" w:hAnsi="Tahoma" w:cs="Tahoma"/>
          <w:color w:val="000000"/>
          <w:lang w:val="es-ES"/>
        </w:rPr>
      </w:pPr>
    </w:p>
    <w:p w:rsidR="00C0398F" w:rsidRPr="00572402" w:rsidRDefault="00C0398F" w:rsidP="00575C28">
      <w:pPr>
        <w:autoSpaceDE w:val="0"/>
        <w:autoSpaceDN w:val="0"/>
        <w:adjustRightInd w:val="0"/>
        <w:spacing w:line="360" w:lineRule="auto"/>
        <w:jc w:val="both"/>
        <w:rPr>
          <w:rFonts w:ascii="Tahoma" w:hAnsi="Tahoma" w:cs="Tahoma"/>
          <w:color w:val="000000"/>
          <w:lang w:val="es-ES"/>
        </w:rPr>
      </w:pPr>
    </w:p>
    <w:p w:rsidR="003D41ED" w:rsidRDefault="00D6316E"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Respecto a la frecuencia de compra de caldos concentrados de pollo, el 24.1% de los encuestados lo hace diariamente, el 36.3% lo compra cada 8 </w:t>
      </w:r>
      <w:r w:rsidR="00A536AE" w:rsidRPr="00572402">
        <w:rPr>
          <w:rFonts w:ascii="Tahoma" w:hAnsi="Tahoma" w:cs="Tahoma"/>
          <w:color w:val="000000"/>
          <w:lang w:val="es-ES"/>
        </w:rPr>
        <w:t>días</w:t>
      </w:r>
      <w:r w:rsidRPr="00572402">
        <w:rPr>
          <w:rFonts w:ascii="Tahoma" w:hAnsi="Tahoma" w:cs="Tahoma"/>
          <w:color w:val="000000"/>
          <w:lang w:val="es-ES"/>
        </w:rPr>
        <w:t xml:space="preserve">, mientras que el 22.1% lo adquiere cada 15 </w:t>
      </w:r>
      <w:r w:rsidR="00A536AE" w:rsidRPr="00572402">
        <w:rPr>
          <w:rFonts w:ascii="Tahoma" w:hAnsi="Tahoma" w:cs="Tahoma"/>
          <w:color w:val="000000"/>
          <w:lang w:val="es-ES"/>
        </w:rPr>
        <w:t>días</w:t>
      </w:r>
      <w:r w:rsidRPr="00572402">
        <w:rPr>
          <w:rFonts w:ascii="Tahoma" w:hAnsi="Tahoma" w:cs="Tahoma"/>
          <w:color w:val="000000"/>
          <w:lang w:val="es-ES"/>
        </w:rPr>
        <w:t xml:space="preserve"> y el 17.5% cada mes.</w:t>
      </w:r>
    </w:p>
    <w:p w:rsidR="00F020E6" w:rsidRDefault="00F020E6" w:rsidP="009D706C">
      <w:pPr>
        <w:pStyle w:val="Ttulo"/>
        <w:jc w:val="left"/>
        <w:rPr>
          <w:rFonts w:ascii="Copperplate Gothic Light" w:hAnsi="Copperplate Gothic Light"/>
          <w:sz w:val="28"/>
        </w:rPr>
      </w:pPr>
      <w:bookmarkStart w:id="668" w:name="_Toc162957442"/>
      <w:bookmarkStart w:id="669" w:name="_Toc162957815"/>
    </w:p>
    <w:p w:rsidR="00AE0957" w:rsidRDefault="00AE0957" w:rsidP="009D706C">
      <w:pPr>
        <w:pStyle w:val="Ttulo"/>
        <w:jc w:val="left"/>
        <w:rPr>
          <w:rFonts w:ascii="Copperplate Gothic Light" w:hAnsi="Copperplate Gothic Light"/>
          <w:sz w:val="28"/>
        </w:rPr>
      </w:pPr>
    </w:p>
    <w:p w:rsidR="00AE0957" w:rsidRPr="00AE0957" w:rsidRDefault="00AE0957" w:rsidP="009D706C">
      <w:pPr>
        <w:pStyle w:val="Ttulo"/>
        <w:jc w:val="left"/>
        <w:rPr>
          <w:rFonts w:ascii="Tahoma" w:hAnsi="Tahoma" w:cs="Tahoma"/>
          <w:sz w:val="28"/>
        </w:rPr>
      </w:pPr>
    </w:p>
    <w:p w:rsidR="0097078B" w:rsidRPr="00AE0957" w:rsidRDefault="006A2BCA" w:rsidP="009D706C">
      <w:pPr>
        <w:pStyle w:val="Ttulo"/>
        <w:spacing w:before="0" w:after="0" w:line="360" w:lineRule="auto"/>
        <w:rPr>
          <w:rFonts w:ascii="Tahoma" w:hAnsi="Tahoma" w:cs="Tahoma"/>
          <w:sz w:val="24"/>
          <w:szCs w:val="24"/>
        </w:rPr>
      </w:pPr>
      <w:bookmarkStart w:id="670" w:name="_Toc164147246"/>
      <w:bookmarkStart w:id="671" w:name="_Toc164220797"/>
      <w:bookmarkStart w:id="672" w:name="_Toc164223960"/>
      <w:r w:rsidRPr="00AE0957">
        <w:rPr>
          <w:rFonts w:ascii="Tahoma" w:hAnsi="Tahoma" w:cs="Tahoma"/>
          <w:sz w:val="24"/>
          <w:szCs w:val="24"/>
        </w:rPr>
        <w:t>Tabla 3</w:t>
      </w:r>
      <w:r w:rsidR="00C11337" w:rsidRPr="00AE0957">
        <w:rPr>
          <w:rFonts w:ascii="Tahoma" w:hAnsi="Tahoma" w:cs="Tahoma"/>
          <w:sz w:val="24"/>
          <w:szCs w:val="24"/>
        </w:rPr>
        <w:t>.14</w:t>
      </w:r>
      <w:r w:rsidR="0097078B" w:rsidRPr="00AE0957">
        <w:rPr>
          <w:rFonts w:ascii="Tahoma" w:hAnsi="Tahoma" w:cs="Tahoma"/>
          <w:sz w:val="24"/>
          <w:szCs w:val="24"/>
        </w:rPr>
        <w:t>.</w:t>
      </w:r>
      <w:r w:rsidR="00D8217F" w:rsidRPr="00AE0957">
        <w:rPr>
          <w:rFonts w:ascii="Tahoma" w:hAnsi="Tahoma" w:cs="Tahoma"/>
          <w:sz w:val="24"/>
          <w:szCs w:val="24"/>
        </w:rPr>
        <w:t xml:space="preserve"> </w:t>
      </w:r>
      <w:r w:rsidR="00A536AE" w:rsidRPr="00AE0957">
        <w:rPr>
          <w:rFonts w:ascii="Tahoma" w:hAnsi="Tahoma" w:cs="Tahoma"/>
          <w:sz w:val="24"/>
          <w:szCs w:val="24"/>
        </w:rPr>
        <w:t>Presentación</w:t>
      </w:r>
      <w:r w:rsidR="0097078B" w:rsidRPr="00AE0957">
        <w:rPr>
          <w:rFonts w:ascii="Tahoma" w:hAnsi="Tahoma" w:cs="Tahoma"/>
          <w:sz w:val="24"/>
          <w:szCs w:val="24"/>
        </w:rPr>
        <w:t xml:space="preserve"> </w:t>
      </w:r>
      <w:r w:rsidR="00182161" w:rsidRPr="00AE0957">
        <w:rPr>
          <w:rFonts w:ascii="Tahoma" w:hAnsi="Tahoma" w:cs="Tahoma"/>
          <w:sz w:val="24"/>
          <w:szCs w:val="24"/>
        </w:rPr>
        <w:t>que prefieren los consumidores</w:t>
      </w:r>
      <w:r w:rsidR="00901462" w:rsidRPr="00AE0957">
        <w:rPr>
          <w:rFonts w:ascii="Tahoma" w:hAnsi="Tahoma" w:cs="Tahoma"/>
          <w:sz w:val="24"/>
          <w:szCs w:val="24"/>
        </w:rPr>
        <w:t xml:space="preserve"> al comprar caldos concentrados de pollo.</w:t>
      </w:r>
      <w:bookmarkEnd w:id="668"/>
      <w:bookmarkEnd w:id="669"/>
      <w:bookmarkEnd w:id="670"/>
      <w:bookmarkEnd w:id="671"/>
      <w:bookmarkEnd w:id="672"/>
    </w:p>
    <w:p w:rsidR="0097078B" w:rsidRPr="00F020E6" w:rsidRDefault="0097078B" w:rsidP="00B40ACF">
      <w:pPr>
        <w:pStyle w:val="Ttulo"/>
        <w:rPr>
          <w:rFonts w:ascii="Copperplate Gothic Light" w:hAnsi="Copperplate Gothic Light"/>
          <w:sz w:val="24"/>
          <w:szCs w:val="24"/>
        </w:rPr>
      </w:pPr>
    </w:p>
    <w:tbl>
      <w:tblPr>
        <w:tblStyle w:val="Tablaconcuadrcula5"/>
        <w:tblW w:w="0" w:type="auto"/>
        <w:jc w:val="center"/>
        <w:tblLook w:val="01E0"/>
      </w:tblPr>
      <w:tblGrid>
        <w:gridCol w:w="2988"/>
        <w:gridCol w:w="1620"/>
        <w:gridCol w:w="1620"/>
      </w:tblGrid>
      <w:tr w:rsidR="0097078B" w:rsidRPr="00AE0957">
        <w:trPr>
          <w:cnfStyle w:val="100000000000"/>
          <w:jc w:val="center"/>
        </w:trPr>
        <w:tc>
          <w:tcPr>
            <w:cnfStyle w:val="000000000100"/>
            <w:tcW w:w="2988" w:type="dxa"/>
          </w:tcPr>
          <w:p w:rsidR="0097078B" w:rsidRPr="00AE0957" w:rsidRDefault="00A536AE" w:rsidP="00C0398F">
            <w:pPr>
              <w:autoSpaceDE w:val="0"/>
              <w:autoSpaceDN w:val="0"/>
              <w:adjustRightInd w:val="0"/>
              <w:spacing w:line="360" w:lineRule="auto"/>
              <w:rPr>
                <w:rFonts w:ascii="Tahoma" w:hAnsi="Tahoma" w:cs="Tahoma"/>
                <w:b/>
                <w:sz w:val="22"/>
                <w:szCs w:val="22"/>
                <w:lang w:val="es-ES"/>
              </w:rPr>
            </w:pPr>
            <w:r w:rsidRPr="00AE0957">
              <w:rPr>
                <w:rFonts w:ascii="Tahoma" w:hAnsi="Tahoma" w:cs="Tahoma"/>
                <w:b/>
                <w:sz w:val="22"/>
                <w:szCs w:val="22"/>
                <w:lang w:val="es-ES"/>
              </w:rPr>
              <w:t>Presentación</w:t>
            </w:r>
          </w:p>
        </w:tc>
        <w:tc>
          <w:tcPr>
            <w:tcW w:w="1620" w:type="dxa"/>
          </w:tcPr>
          <w:p w:rsidR="0097078B" w:rsidRPr="00AE0957" w:rsidRDefault="0097078B" w:rsidP="00C0398F">
            <w:pPr>
              <w:autoSpaceDE w:val="0"/>
              <w:autoSpaceDN w:val="0"/>
              <w:adjustRightInd w:val="0"/>
              <w:spacing w:line="360" w:lineRule="auto"/>
              <w:cnfStyle w:val="100000000000"/>
              <w:rPr>
                <w:rFonts w:ascii="Tahoma" w:hAnsi="Tahoma" w:cs="Tahoma"/>
                <w:b/>
                <w:sz w:val="22"/>
                <w:szCs w:val="22"/>
                <w:lang w:val="es-ES"/>
              </w:rPr>
            </w:pPr>
            <w:r w:rsidRPr="00AE0957">
              <w:rPr>
                <w:rFonts w:ascii="Tahoma" w:hAnsi="Tahoma" w:cs="Tahoma"/>
                <w:b/>
                <w:sz w:val="22"/>
                <w:szCs w:val="22"/>
                <w:lang w:val="es-ES"/>
              </w:rPr>
              <w:t>Frecuencia</w:t>
            </w:r>
          </w:p>
        </w:tc>
        <w:tc>
          <w:tcPr>
            <w:cnfStyle w:val="000100000000"/>
            <w:tcW w:w="1620"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Porcentaje</w:t>
            </w:r>
          </w:p>
        </w:tc>
      </w:tr>
      <w:tr w:rsidR="0097078B" w:rsidRPr="00AE0957">
        <w:trPr>
          <w:jc w:val="center"/>
        </w:trPr>
        <w:tc>
          <w:tcPr>
            <w:tcW w:w="2988" w:type="dxa"/>
          </w:tcPr>
          <w:p w:rsidR="0097078B" w:rsidRPr="00AE0957" w:rsidRDefault="00D634C7"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Cubos</w:t>
            </w:r>
          </w:p>
        </w:tc>
        <w:tc>
          <w:tcPr>
            <w:tcW w:w="1620"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174</w:t>
            </w:r>
          </w:p>
        </w:tc>
        <w:tc>
          <w:tcPr>
            <w:cnfStyle w:val="000100000000"/>
            <w:tcW w:w="1620" w:type="dxa"/>
          </w:tcPr>
          <w:p w:rsidR="0097078B" w:rsidRPr="00AE0957" w:rsidRDefault="0097078B" w:rsidP="00C0398F">
            <w:pPr>
              <w:autoSpaceDE w:val="0"/>
              <w:autoSpaceDN w:val="0"/>
              <w:adjustRightInd w:val="0"/>
              <w:spacing w:line="360" w:lineRule="auto"/>
              <w:rPr>
                <w:rFonts w:ascii="Tahoma" w:hAnsi="Tahoma" w:cs="Tahoma"/>
                <w:b w:val="0"/>
                <w:sz w:val="22"/>
                <w:szCs w:val="22"/>
                <w:lang w:val="es-ES"/>
              </w:rPr>
            </w:pPr>
            <w:r w:rsidRPr="00AE0957">
              <w:rPr>
                <w:rFonts w:ascii="Tahoma" w:hAnsi="Tahoma" w:cs="Tahoma"/>
                <w:b w:val="0"/>
                <w:sz w:val="22"/>
                <w:szCs w:val="22"/>
                <w:lang w:val="es-ES"/>
              </w:rPr>
              <w:t>57.4%</w:t>
            </w:r>
          </w:p>
        </w:tc>
      </w:tr>
      <w:tr w:rsidR="0097078B" w:rsidRPr="00AE0957">
        <w:trPr>
          <w:jc w:val="center"/>
        </w:trPr>
        <w:tc>
          <w:tcPr>
            <w:tcW w:w="2988" w:type="dxa"/>
          </w:tcPr>
          <w:p w:rsidR="0097078B" w:rsidRPr="00AE0957" w:rsidRDefault="00D634C7"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Sobres</w:t>
            </w:r>
          </w:p>
        </w:tc>
        <w:tc>
          <w:tcPr>
            <w:tcW w:w="1620"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129</w:t>
            </w:r>
          </w:p>
        </w:tc>
        <w:tc>
          <w:tcPr>
            <w:cnfStyle w:val="000100000000"/>
            <w:tcW w:w="1620" w:type="dxa"/>
          </w:tcPr>
          <w:p w:rsidR="0097078B" w:rsidRPr="00AE0957" w:rsidRDefault="0097078B" w:rsidP="00C0398F">
            <w:pPr>
              <w:autoSpaceDE w:val="0"/>
              <w:autoSpaceDN w:val="0"/>
              <w:adjustRightInd w:val="0"/>
              <w:spacing w:line="360" w:lineRule="auto"/>
              <w:rPr>
                <w:rFonts w:ascii="Tahoma" w:hAnsi="Tahoma" w:cs="Tahoma"/>
                <w:b w:val="0"/>
                <w:sz w:val="22"/>
                <w:szCs w:val="22"/>
                <w:lang w:val="es-ES"/>
              </w:rPr>
            </w:pPr>
            <w:r w:rsidRPr="00AE0957">
              <w:rPr>
                <w:rFonts w:ascii="Tahoma" w:hAnsi="Tahoma" w:cs="Tahoma"/>
                <w:b w:val="0"/>
                <w:sz w:val="22"/>
                <w:szCs w:val="22"/>
                <w:lang w:val="es-ES"/>
              </w:rPr>
              <w:t>42.6%</w:t>
            </w:r>
          </w:p>
        </w:tc>
      </w:tr>
      <w:tr w:rsidR="0097078B" w:rsidRPr="00AE0957">
        <w:trPr>
          <w:cnfStyle w:val="010000000000"/>
          <w:jc w:val="center"/>
        </w:trPr>
        <w:tc>
          <w:tcPr>
            <w:tcW w:w="2988"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Total</w:t>
            </w:r>
          </w:p>
        </w:tc>
        <w:tc>
          <w:tcPr>
            <w:tcW w:w="1620"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303</w:t>
            </w:r>
          </w:p>
        </w:tc>
        <w:tc>
          <w:tcPr>
            <w:cnfStyle w:val="000100000000"/>
            <w:tcW w:w="1620" w:type="dxa"/>
          </w:tcPr>
          <w:p w:rsidR="0097078B" w:rsidRPr="00AE0957" w:rsidRDefault="0097078B" w:rsidP="00C0398F">
            <w:pPr>
              <w:autoSpaceDE w:val="0"/>
              <w:autoSpaceDN w:val="0"/>
              <w:adjustRightInd w:val="0"/>
              <w:spacing w:line="360" w:lineRule="auto"/>
              <w:rPr>
                <w:rFonts w:ascii="Tahoma" w:hAnsi="Tahoma" w:cs="Tahoma"/>
                <w:sz w:val="22"/>
                <w:szCs w:val="22"/>
                <w:lang w:val="es-ES"/>
              </w:rPr>
            </w:pPr>
            <w:r w:rsidRPr="00AE0957">
              <w:rPr>
                <w:rFonts w:ascii="Tahoma" w:hAnsi="Tahoma" w:cs="Tahoma"/>
                <w:sz w:val="22"/>
                <w:szCs w:val="22"/>
                <w:lang w:val="es-ES"/>
              </w:rPr>
              <w:t>100%</w:t>
            </w:r>
          </w:p>
        </w:tc>
      </w:tr>
    </w:tbl>
    <w:p w:rsidR="000220C6" w:rsidRDefault="000220C6" w:rsidP="00575C28">
      <w:pPr>
        <w:autoSpaceDE w:val="0"/>
        <w:autoSpaceDN w:val="0"/>
        <w:adjustRightInd w:val="0"/>
        <w:spacing w:line="360" w:lineRule="auto"/>
        <w:jc w:val="both"/>
        <w:rPr>
          <w:rFonts w:ascii="Tahoma" w:hAnsi="Tahoma" w:cs="Tahoma"/>
          <w:b/>
          <w:color w:val="000000"/>
          <w:lang w:val="es-ES"/>
        </w:rPr>
      </w:pPr>
    </w:p>
    <w:p w:rsidR="009D706C" w:rsidRDefault="009D706C" w:rsidP="005661FD">
      <w:pPr>
        <w:pStyle w:val="Ttulo"/>
        <w:rPr>
          <w:rFonts w:ascii="Copperplate Gothic Light" w:hAnsi="Copperplate Gothic Light"/>
          <w:sz w:val="24"/>
          <w:szCs w:val="24"/>
        </w:rPr>
      </w:pPr>
      <w:bookmarkStart w:id="673" w:name="_Toc162943898"/>
      <w:bookmarkStart w:id="674" w:name="_Toc162944085"/>
      <w:bookmarkStart w:id="675" w:name="_Toc162945398"/>
      <w:bookmarkStart w:id="676" w:name="_Toc162946150"/>
      <w:bookmarkStart w:id="677" w:name="_Toc162955493"/>
      <w:bookmarkStart w:id="678" w:name="_Toc162957443"/>
      <w:bookmarkStart w:id="679" w:name="_Toc162957816"/>
    </w:p>
    <w:p w:rsidR="00E8067D" w:rsidRPr="00F020E6" w:rsidRDefault="0097078B" w:rsidP="009D706C">
      <w:pPr>
        <w:pStyle w:val="Ttulo"/>
        <w:spacing w:before="0" w:after="0" w:line="360" w:lineRule="auto"/>
        <w:rPr>
          <w:rFonts w:ascii="Copperplate Gothic Light" w:hAnsi="Copperplate Gothic Light"/>
          <w:sz w:val="24"/>
          <w:szCs w:val="24"/>
        </w:rPr>
      </w:pPr>
      <w:bookmarkStart w:id="680" w:name="_Toc164147247"/>
      <w:bookmarkStart w:id="681" w:name="_Toc164220798"/>
      <w:bookmarkStart w:id="682" w:name="_Toc164223961"/>
      <w:r w:rsidRPr="00F020E6">
        <w:rPr>
          <w:rFonts w:ascii="Copperplate Gothic Light" w:hAnsi="Copperplate Gothic Light"/>
          <w:sz w:val="24"/>
          <w:szCs w:val="24"/>
        </w:rPr>
        <w:t>Grafico</w:t>
      </w:r>
      <w:r w:rsidR="006A2BCA" w:rsidRPr="00F020E6">
        <w:rPr>
          <w:rFonts w:ascii="Copperplate Gothic Light" w:hAnsi="Copperplate Gothic Light"/>
          <w:sz w:val="24"/>
          <w:szCs w:val="24"/>
        </w:rPr>
        <w:t xml:space="preserve"> 3</w:t>
      </w:r>
      <w:r w:rsidR="00C11337" w:rsidRPr="00F020E6">
        <w:rPr>
          <w:rFonts w:ascii="Copperplate Gothic Light" w:hAnsi="Copperplate Gothic Light"/>
          <w:sz w:val="24"/>
          <w:szCs w:val="24"/>
        </w:rPr>
        <w:t>.14</w:t>
      </w:r>
      <w:r w:rsidR="00182161" w:rsidRPr="00F020E6">
        <w:rPr>
          <w:rFonts w:ascii="Copperplate Gothic Light" w:hAnsi="Copperplate Gothic Light"/>
          <w:sz w:val="24"/>
          <w:szCs w:val="24"/>
        </w:rPr>
        <w:t>.</w:t>
      </w:r>
      <w:r w:rsidR="00D8217F" w:rsidRPr="00F020E6">
        <w:rPr>
          <w:rFonts w:ascii="Copperplate Gothic Light" w:hAnsi="Copperplate Gothic Light"/>
          <w:sz w:val="24"/>
          <w:szCs w:val="24"/>
        </w:rPr>
        <w:t xml:space="preserve"> </w:t>
      </w:r>
      <w:r w:rsidR="00A536AE" w:rsidRPr="00F020E6">
        <w:rPr>
          <w:rFonts w:ascii="Copperplate Gothic Light" w:hAnsi="Copperplate Gothic Light"/>
          <w:sz w:val="24"/>
          <w:szCs w:val="24"/>
        </w:rPr>
        <w:t>Presentación</w:t>
      </w:r>
      <w:r w:rsidR="00182161" w:rsidRPr="00F020E6">
        <w:rPr>
          <w:rFonts w:ascii="Copperplate Gothic Light" w:hAnsi="Copperplate Gothic Light"/>
          <w:sz w:val="24"/>
          <w:szCs w:val="24"/>
        </w:rPr>
        <w:t xml:space="preserve"> que prefieren l</w:t>
      </w:r>
      <w:r w:rsidR="00901462" w:rsidRPr="00F020E6">
        <w:rPr>
          <w:rFonts w:ascii="Copperplate Gothic Light" w:hAnsi="Copperplate Gothic Light"/>
          <w:sz w:val="24"/>
          <w:szCs w:val="24"/>
        </w:rPr>
        <w:t>os consumidores al comprar caldos concentrados de pollo.</w:t>
      </w:r>
      <w:bookmarkEnd w:id="673"/>
      <w:bookmarkEnd w:id="674"/>
      <w:bookmarkEnd w:id="675"/>
      <w:bookmarkEnd w:id="676"/>
      <w:bookmarkEnd w:id="677"/>
      <w:bookmarkEnd w:id="678"/>
      <w:bookmarkEnd w:id="679"/>
      <w:bookmarkEnd w:id="680"/>
      <w:bookmarkEnd w:id="681"/>
      <w:bookmarkEnd w:id="682"/>
    </w:p>
    <w:p w:rsidR="00211205" w:rsidRPr="00572402" w:rsidRDefault="00FD7313" w:rsidP="00575C28">
      <w:pPr>
        <w:autoSpaceDE w:val="0"/>
        <w:autoSpaceDN w:val="0"/>
        <w:adjustRightInd w:val="0"/>
        <w:spacing w:line="360" w:lineRule="auto"/>
        <w:jc w:val="both"/>
        <w:rPr>
          <w:rFonts w:ascii="Tahoma" w:hAnsi="Tahoma" w:cs="Tahoma"/>
          <w:color w:val="000000"/>
          <w:lang w:val="es-ES"/>
        </w:rPr>
      </w:pPr>
      <w:r>
        <w:rPr>
          <w:rFonts w:ascii="Tahoma" w:hAnsi="Tahoma" w:cs="Tahoma"/>
          <w:b/>
          <w:noProof/>
          <w:color w:val="000000"/>
          <w:lang w:val="es-ES" w:eastAsia="es-ES"/>
        </w:rPr>
        <w:drawing>
          <wp:anchor distT="0" distB="0" distL="114300" distR="114300" simplePos="0" relativeHeight="251586048" behindDoc="0" locked="0" layoutInCell="1" allowOverlap="1">
            <wp:simplePos x="0" y="0"/>
            <wp:positionH relativeFrom="column">
              <wp:posOffset>342900</wp:posOffset>
            </wp:positionH>
            <wp:positionV relativeFrom="paragraph">
              <wp:posOffset>691515</wp:posOffset>
            </wp:positionV>
            <wp:extent cx="4991735" cy="2806065"/>
            <wp:effectExtent l="0" t="0" r="0" b="0"/>
            <wp:wrapSquare wrapText="bothSides"/>
            <wp:docPr id="210" name="Objeto 2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02003F" w:rsidRDefault="0002003F" w:rsidP="0048784F">
      <w:pPr>
        <w:autoSpaceDE w:val="0"/>
        <w:autoSpaceDN w:val="0"/>
        <w:adjustRightInd w:val="0"/>
        <w:spacing w:line="360" w:lineRule="auto"/>
        <w:jc w:val="both"/>
        <w:rPr>
          <w:rFonts w:ascii="Tahoma" w:hAnsi="Tahoma" w:cs="Tahoma"/>
          <w:color w:val="000000"/>
          <w:lang w:val="es-ES"/>
        </w:rPr>
      </w:pPr>
    </w:p>
    <w:p w:rsidR="005059BD" w:rsidRDefault="0097078B" w:rsidP="0048784F">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En cuanto a la </w:t>
      </w:r>
      <w:r w:rsidR="00A536AE" w:rsidRPr="00572402">
        <w:rPr>
          <w:rFonts w:ascii="Tahoma" w:hAnsi="Tahoma" w:cs="Tahoma"/>
          <w:color w:val="000000"/>
          <w:lang w:val="es-ES"/>
        </w:rPr>
        <w:t>presentación</w:t>
      </w:r>
      <w:r w:rsidRPr="00572402">
        <w:rPr>
          <w:rFonts w:ascii="Tahoma" w:hAnsi="Tahoma" w:cs="Tahoma"/>
          <w:color w:val="000000"/>
          <w:lang w:val="es-ES"/>
        </w:rPr>
        <w:t xml:space="preserve"> del producto, el 57.4% de los encuestados prefieren la </w:t>
      </w:r>
      <w:r w:rsidR="00A536AE" w:rsidRPr="00572402">
        <w:rPr>
          <w:rFonts w:ascii="Tahoma" w:hAnsi="Tahoma" w:cs="Tahoma"/>
          <w:color w:val="000000"/>
          <w:lang w:val="es-ES"/>
        </w:rPr>
        <w:t>presentación</w:t>
      </w:r>
      <w:r w:rsidRPr="00572402">
        <w:rPr>
          <w:rFonts w:ascii="Tahoma" w:hAnsi="Tahoma" w:cs="Tahoma"/>
          <w:color w:val="000000"/>
          <w:lang w:val="es-ES"/>
        </w:rPr>
        <w:t xml:space="preserve"> de cubos, frente al 42.6% que adquiere los caldos concentrados de pollo en sobres.</w:t>
      </w:r>
    </w:p>
    <w:p w:rsidR="00F020E6" w:rsidRDefault="00F020E6" w:rsidP="0048784F">
      <w:pPr>
        <w:autoSpaceDE w:val="0"/>
        <w:autoSpaceDN w:val="0"/>
        <w:adjustRightInd w:val="0"/>
        <w:spacing w:line="360" w:lineRule="auto"/>
        <w:jc w:val="both"/>
        <w:rPr>
          <w:rFonts w:ascii="Tahoma" w:hAnsi="Tahoma" w:cs="Tahoma"/>
          <w:color w:val="000000"/>
          <w:lang w:val="es-ES"/>
        </w:rPr>
      </w:pPr>
    </w:p>
    <w:p w:rsidR="0097078B" w:rsidRPr="00AE0957" w:rsidRDefault="003F2226" w:rsidP="00805640">
      <w:pPr>
        <w:pStyle w:val="Ttulo"/>
        <w:spacing w:before="0" w:after="0" w:line="360" w:lineRule="auto"/>
        <w:rPr>
          <w:rFonts w:ascii="Tahoma" w:hAnsi="Tahoma" w:cs="Tahoma"/>
          <w:sz w:val="24"/>
          <w:szCs w:val="24"/>
        </w:rPr>
      </w:pPr>
      <w:bookmarkStart w:id="683" w:name="_Toc162957444"/>
      <w:bookmarkStart w:id="684" w:name="_Toc162957817"/>
      <w:bookmarkStart w:id="685" w:name="_Toc164147248"/>
      <w:bookmarkStart w:id="686" w:name="_Toc164220799"/>
      <w:bookmarkStart w:id="687" w:name="_Toc164223962"/>
      <w:r w:rsidRPr="00AE0957">
        <w:rPr>
          <w:rFonts w:ascii="Tahoma" w:hAnsi="Tahoma" w:cs="Tahoma"/>
          <w:sz w:val="24"/>
          <w:szCs w:val="24"/>
        </w:rPr>
        <w:t xml:space="preserve">Tabla </w:t>
      </w:r>
      <w:r w:rsidR="006A2BCA" w:rsidRPr="00AE0957">
        <w:rPr>
          <w:rFonts w:ascii="Tahoma" w:hAnsi="Tahoma" w:cs="Tahoma"/>
          <w:sz w:val="24"/>
          <w:szCs w:val="24"/>
        </w:rPr>
        <w:t>3</w:t>
      </w:r>
      <w:r w:rsidR="00C11337" w:rsidRPr="00AE0957">
        <w:rPr>
          <w:rFonts w:ascii="Tahoma" w:hAnsi="Tahoma" w:cs="Tahoma"/>
          <w:sz w:val="24"/>
          <w:szCs w:val="24"/>
        </w:rPr>
        <w:t>.15</w:t>
      </w:r>
      <w:r w:rsidR="00182161" w:rsidRPr="00AE0957">
        <w:rPr>
          <w:rFonts w:ascii="Tahoma" w:hAnsi="Tahoma" w:cs="Tahoma"/>
          <w:sz w:val="24"/>
          <w:szCs w:val="24"/>
        </w:rPr>
        <w:t>.</w:t>
      </w:r>
      <w:r w:rsidR="00E63F24" w:rsidRPr="00AE0957">
        <w:rPr>
          <w:rFonts w:ascii="Tahoma" w:hAnsi="Tahoma" w:cs="Tahoma"/>
          <w:sz w:val="24"/>
          <w:szCs w:val="24"/>
        </w:rPr>
        <w:t xml:space="preserve">  </w:t>
      </w:r>
      <w:r w:rsidR="00182161" w:rsidRPr="00AE0957">
        <w:rPr>
          <w:rFonts w:ascii="Tahoma" w:hAnsi="Tahoma" w:cs="Tahoma"/>
          <w:sz w:val="24"/>
          <w:szCs w:val="24"/>
        </w:rPr>
        <w:t>Cantidad que habitualmente compran los consumidores</w:t>
      </w:r>
      <w:r w:rsidR="00901462" w:rsidRPr="00AE0957">
        <w:rPr>
          <w:rFonts w:ascii="Tahoma" w:hAnsi="Tahoma" w:cs="Tahoma"/>
          <w:sz w:val="24"/>
          <w:szCs w:val="24"/>
        </w:rPr>
        <w:t xml:space="preserve"> de caldos concentrados de pollo</w:t>
      </w:r>
      <w:r w:rsidR="00402F9A" w:rsidRPr="00AE0957">
        <w:rPr>
          <w:rFonts w:ascii="Tahoma" w:hAnsi="Tahoma" w:cs="Tahoma"/>
          <w:sz w:val="24"/>
          <w:szCs w:val="24"/>
        </w:rPr>
        <w:t>.</w:t>
      </w:r>
      <w:bookmarkEnd w:id="683"/>
      <w:bookmarkEnd w:id="684"/>
      <w:bookmarkEnd w:id="685"/>
      <w:bookmarkEnd w:id="686"/>
      <w:bookmarkEnd w:id="687"/>
    </w:p>
    <w:p w:rsidR="00182161" w:rsidRPr="00572402" w:rsidRDefault="00182161" w:rsidP="00882180">
      <w:pPr>
        <w:autoSpaceDE w:val="0"/>
        <w:autoSpaceDN w:val="0"/>
        <w:adjustRightInd w:val="0"/>
        <w:spacing w:line="360" w:lineRule="auto"/>
        <w:jc w:val="center"/>
        <w:rPr>
          <w:rFonts w:ascii="Tahoma" w:hAnsi="Tahoma" w:cs="Tahoma"/>
          <w:b/>
          <w:color w:val="000000"/>
          <w:lang w:val="es-ES"/>
        </w:rPr>
      </w:pPr>
    </w:p>
    <w:tbl>
      <w:tblPr>
        <w:tblStyle w:val="Tablaconcuadrcula5"/>
        <w:tblW w:w="0" w:type="auto"/>
        <w:jc w:val="center"/>
        <w:tblLook w:val="01E0"/>
      </w:tblPr>
      <w:tblGrid>
        <w:gridCol w:w="2988"/>
        <w:gridCol w:w="1620"/>
        <w:gridCol w:w="1620"/>
      </w:tblGrid>
      <w:tr w:rsidR="0097078B" w:rsidRPr="00AE0957">
        <w:trPr>
          <w:cnfStyle w:val="100000000000"/>
          <w:jc w:val="center"/>
        </w:trPr>
        <w:tc>
          <w:tcPr>
            <w:cnfStyle w:val="000000000100"/>
            <w:tcW w:w="2988" w:type="dxa"/>
          </w:tcPr>
          <w:p w:rsidR="0097078B" w:rsidRPr="00AE0957" w:rsidRDefault="0097078B" w:rsidP="00882180">
            <w:pPr>
              <w:autoSpaceDE w:val="0"/>
              <w:autoSpaceDN w:val="0"/>
              <w:adjustRightInd w:val="0"/>
              <w:spacing w:line="360" w:lineRule="auto"/>
              <w:jc w:val="center"/>
              <w:rPr>
                <w:rFonts w:ascii="Tahoma" w:hAnsi="Tahoma" w:cs="Tahoma"/>
                <w:b/>
                <w:sz w:val="22"/>
                <w:szCs w:val="22"/>
                <w:lang w:val="es-ES"/>
              </w:rPr>
            </w:pPr>
            <w:r w:rsidRPr="00AE0957">
              <w:rPr>
                <w:rFonts w:ascii="Tahoma" w:hAnsi="Tahoma" w:cs="Tahoma"/>
                <w:b/>
                <w:sz w:val="22"/>
                <w:szCs w:val="22"/>
                <w:lang w:val="es-ES"/>
              </w:rPr>
              <w:t>Cantidad</w:t>
            </w:r>
          </w:p>
        </w:tc>
        <w:tc>
          <w:tcPr>
            <w:tcW w:w="1620" w:type="dxa"/>
          </w:tcPr>
          <w:p w:rsidR="0097078B" w:rsidRPr="00AE0957" w:rsidRDefault="0097078B" w:rsidP="00882180">
            <w:pPr>
              <w:autoSpaceDE w:val="0"/>
              <w:autoSpaceDN w:val="0"/>
              <w:adjustRightInd w:val="0"/>
              <w:spacing w:line="360" w:lineRule="auto"/>
              <w:jc w:val="center"/>
              <w:cnfStyle w:val="100000000000"/>
              <w:rPr>
                <w:rFonts w:ascii="Tahoma" w:hAnsi="Tahoma" w:cs="Tahoma"/>
                <w:b/>
                <w:sz w:val="22"/>
                <w:szCs w:val="22"/>
                <w:lang w:val="es-ES"/>
              </w:rPr>
            </w:pPr>
            <w:r w:rsidRPr="00AE0957">
              <w:rPr>
                <w:rFonts w:ascii="Tahoma" w:hAnsi="Tahoma" w:cs="Tahoma"/>
                <w:b/>
                <w:sz w:val="22"/>
                <w:szCs w:val="22"/>
                <w:lang w:val="es-ES"/>
              </w:rPr>
              <w:t>Frecuencia</w:t>
            </w:r>
          </w:p>
        </w:tc>
        <w:tc>
          <w:tcPr>
            <w:cnfStyle w:val="000100000000"/>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Porcentaje</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 Cubo</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17</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5,6%</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2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32</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10,6%</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4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23</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7,6%</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8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35</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11,6%</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10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31</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10,2%</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12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25</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8,3%</w:t>
            </w:r>
          </w:p>
        </w:tc>
      </w:tr>
      <w:tr w:rsidR="0097078B" w:rsidRPr="00AE0957">
        <w:trPr>
          <w:jc w:val="center"/>
        </w:trPr>
        <w:tc>
          <w:tcPr>
            <w:tcW w:w="2988"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48 Cubos</w:t>
            </w:r>
          </w:p>
        </w:tc>
        <w:tc>
          <w:tcPr>
            <w:tcW w:w="1620" w:type="dxa"/>
          </w:tcPr>
          <w:p w:rsidR="0097078B" w:rsidRPr="00AE0957" w:rsidRDefault="0097078B"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11</w:t>
            </w:r>
          </w:p>
        </w:tc>
        <w:tc>
          <w:tcPr>
            <w:cnfStyle w:val="000100000000"/>
            <w:tcW w:w="1620" w:type="dxa"/>
          </w:tcPr>
          <w:p w:rsidR="0097078B"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3,6%</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 Sobre</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17</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5,6%</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2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14</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4,6%</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4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15</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4,9%</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6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32</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10,6%</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10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30</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10%</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12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12</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3,9%</w:t>
            </w:r>
          </w:p>
        </w:tc>
      </w:tr>
      <w:tr w:rsidR="00FA561F" w:rsidRPr="00AE0957">
        <w:trPr>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50 Sobres</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9</w:t>
            </w:r>
          </w:p>
        </w:tc>
        <w:tc>
          <w:tcPr>
            <w:cnfStyle w:val="000100000000"/>
            <w:tcW w:w="1620" w:type="dxa"/>
          </w:tcPr>
          <w:p w:rsidR="00FA561F" w:rsidRPr="00AE0957" w:rsidRDefault="002C3292" w:rsidP="00882180">
            <w:pPr>
              <w:autoSpaceDE w:val="0"/>
              <w:autoSpaceDN w:val="0"/>
              <w:adjustRightInd w:val="0"/>
              <w:spacing w:line="360" w:lineRule="auto"/>
              <w:jc w:val="center"/>
              <w:rPr>
                <w:rFonts w:ascii="Tahoma" w:hAnsi="Tahoma" w:cs="Tahoma"/>
                <w:b w:val="0"/>
                <w:sz w:val="22"/>
                <w:szCs w:val="22"/>
                <w:lang w:val="es-ES"/>
              </w:rPr>
            </w:pPr>
            <w:r w:rsidRPr="00AE0957">
              <w:rPr>
                <w:rFonts w:ascii="Tahoma" w:hAnsi="Tahoma" w:cs="Tahoma"/>
                <w:b w:val="0"/>
                <w:sz w:val="22"/>
                <w:szCs w:val="22"/>
                <w:lang w:val="es-ES"/>
              </w:rPr>
              <w:t>2,9%</w:t>
            </w:r>
          </w:p>
        </w:tc>
      </w:tr>
      <w:tr w:rsidR="00FA561F" w:rsidRPr="00AE0957">
        <w:trPr>
          <w:cnfStyle w:val="010000000000"/>
          <w:jc w:val="center"/>
        </w:trPr>
        <w:tc>
          <w:tcPr>
            <w:tcW w:w="2988"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Total</w:t>
            </w:r>
          </w:p>
        </w:tc>
        <w:tc>
          <w:tcPr>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303</w:t>
            </w:r>
          </w:p>
        </w:tc>
        <w:tc>
          <w:tcPr>
            <w:cnfStyle w:val="000100000000"/>
            <w:tcW w:w="1620" w:type="dxa"/>
          </w:tcPr>
          <w:p w:rsidR="00FA561F" w:rsidRPr="00AE0957" w:rsidRDefault="00FA561F" w:rsidP="00882180">
            <w:pPr>
              <w:autoSpaceDE w:val="0"/>
              <w:autoSpaceDN w:val="0"/>
              <w:adjustRightInd w:val="0"/>
              <w:spacing w:line="360" w:lineRule="auto"/>
              <w:jc w:val="center"/>
              <w:rPr>
                <w:rFonts w:ascii="Tahoma" w:hAnsi="Tahoma" w:cs="Tahoma"/>
                <w:sz w:val="22"/>
                <w:szCs w:val="22"/>
                <w:lang w:val="es-ES"/>
              </w:rPr>
            </w:pPr>
            <w:r w:rsidRPr="00AE0957">
              <w:rPr>
                <w:rFonts w:ascii="Tahoma" w:hAnsi="Tahoma" w:cs="Tahoma"/>
                <w:sz w:val="22"/>
                <w:szCs w:val="22"/>
                <w:lang w:val="es-ES"/>
              </w:rPr>
              <w:t>100%</w:t>
            </w:r>
          </w:p>
        </w:tc>
      </w:tr>
    </w:tbl>
    <w:p w:rsidR="00983FCE" w:rsidRPr="00572402" w:rsidRDefault="00983FCE" w:rsidP="00882180">
      <w:pPr>
        <w:autoSpaceDE w:val="0"/>
        <w:autoSpaceDN w:val="0"/>
        <w:adjustRightInd w:val="0"/>
        <w:spacing w:line="360" w:lineRule="auto"/>
        <w:jc w:val="center"/>
        <w:rPr>
          <w:rFonts w:ascii="Tahoma" w:hAnsi="Tahoma" w:cs="Tahoma"/>
          <w:b/>
          <w:color w:val="000000"/>
          <w:lang w:val="es-ES"/>
        </w:rPr>
      </w:pPr>
    </w:p>
    <w:p w:rsidR="00C35CBA" w:rsidRPr="00572402" w:rsidRDefault="00C35CBA" w:rsidP="00575C28">
      <w:pPr>
        <w:autoSpaceDE w:val="0"/>
        <w:autoSpaceDN w:val="0"/>
        <w:adjustRightInd w:val="0"/>
        <w:spacing w:line="360" w:lineRule="auto"/>
        <w:jc w:val="both"/>
        <w:rPr>
          <w:rFonts w:ascii="Tahoma" w:hAnsi="Tahoma" w:cs="Tahoma"/>
          <w:b/>
          <w:color w:val="000000"/>
          <w:lang w:val="es-ES"/>
        </w:rPr>
      </w:pPr>
    </w:p>
    <w:p w:rsidR="002863FC" w:rsidRDefault="002863FC" w:rsidP="00575C28">
      <w:pPr>
        <w:autoSpaceDE w:val="0"/>
        <w:autoSpaceDN w:val="0"/>
        <w:adjustRightInd w:val="0"/>
        <w:spacing w:line="360" w:lineRule="auto"/>
        <w:jc w:val="both"/>
        <w:rPr>
          <w:rFonts w:ascii="Tahoma" w:hAnsi="Tahoma" w:cs="Tahoma"/>
          <w:b/>
          <w:color w:val="000000"/>
          <w:lang w:val="es-ES"/>
        </w:rPr>
      </w:pPr>
    </w:p>
    <w:p w:rsidR="002863FC" w:rsidRDefault="002863FC" w:rsidP="00575C28">
      <w:pPr>
        <w:autoSpaceDE w:val="0"/>
        <w:autoSpaceDN w:val="0"/>
        <w:adjustRightInd w:val="0"/>
        <w:spacing w:line="360" w:lineRule="auto"/>
        <w:jc w:val="both"/>
        <w:rPr>
          <w:rFonts w:ascii="Tahoma" w:hAnsi="Tahoma" w:cs="Tahoma"/>
          <w:b/>
          <w:color w:val="000000"/>
          <w:lang w:val="es-ES"/>
        </w:rPr>
      </w:pPr>
    </w:p>
    <w:p w:rsidR="002863FC" w:rsidRDefault="002863FC" w:rsidP="00575C28">
      <w:pPr>
        <w:autoSpaceDE w:val="0"/>
        <w:autoSpaceDN w:val="0"/>
        <w:adjustRightInd w:val="0"/>
        <w:spacing w:line="360" w:lineRule="auto"/>
        <w:jc w:val="both"/>
        <w:rPr>
          <w:rFonts w:ascii="Tahoma" w:hAnsi="Tahoma" w:cs="Tahoma"/>
          <w:b/>
          <w:color w:val="000000"/>
          <w:lang w:val="es-ES"/>
        </w:rPr>
      </w:pPr>
    </w:p>
    <w:p w:rsidR="00F020E6" w:rsidRDefault="00F020E6" w:rsidP="00575C28">
      <w:pPr>
        <w:autoSpaceDE w:val="0"/>
        <w:autoSpaceDN w:val="0"/>
        <w:adjustRightInd w:val="0"/>
        <w:spacing w:line="360" w:lineRule="auto"/>
        <w:jc w:val="both"/>
        <w:rPr>
          <w:rFonts w:ascii="Tahoma" w:hAnsi="Tahoma" w:cs="Tahoma"/>
          <w:b/>
          <w:color w:val="000000"/>
          <w:lang w:val="es-ES"/>
        </w:rPr>
      </w:pPr>
    </w:p>
    <w:p w:rsidR="00AE0957" w:rsidRDefault="00AE0957" w:rsidP="00575C28">
      <w:pPr>
        <w:autoSpaceDE w:val="0"/>
        <w:autoSpaceDN w:val="0"/>
        <w:adjustRightInd w:val="0"/>
        <w:spacing w:line="360" w:lineRule="auto"/>
        <w:jc w:val="both"/>
        <w:rPr>
          <w:rFonts w:ascii="Tahoma" w:hAnsi="Tahoma" w:cs="Tahoma"/>
          <w:b/>
          <w:color w:val="000000"/>
          <w:lang w:val="es-ES"/>
        </w:rPr>
      </w:pPr>
    </w:p>
    <w:p w:rsidR="00AE0957" w:rsidRDefault="00AE0957" w:rsidP="00575C28">
      <w:pPr>
        <w:autoSpaceDE w:val="0"/>
        <w:autoSpaceDN w:val="0"/>
        <w:adjustRightInd w:val="0"/>
        <w:spacing w:line="360" w:lineRule="auto"/>
        <w:jc w:val="both"/>
        <w:rPr>
          <w:rFonts w:ascii="Tahoma" w:hAnsi="Tahoma" w:cs="Tahoma"/>
          <w:b/>
          <w:color w:val="000000"/>
          <w:lang w:val="es-ES"/>
        </w:rPr>
      </w:pPr>
    </w:p>
    <w:p w:rsidR="00AE0957" w:rsidRDefault="00AE0957" w:rsidP="00575C28">
      <w:pPr>
        <w:autoSpaceDE w:val="0"/>
        <w:autoSpaceDN w:val="0"/>
        <w:adjustRightInd w:val="0"/>
        <w:spacing w:line="360" w:lineRule="auto"/>
        <w:jc w:val="both"/>
        <w:rPr>
          <w:rFonts w:ascii="Tahoma" w:hAnsi="Tahoma" w:cs="Tahoma"/>
          <w:b/>
          <w:color w:val="000000"/>
          <w:lang w:val="es-ES"/>
        </w:rPr>
      </w:pPr>
    </w:p>
    <w:p w:rsidR="00F020E6" w:rsidRDefault="00F020E6" w:rsidP="00575C28">
      <w:pPr>
        <w:autoSpaceDE w:val="0"/>
        <w:autoSpaceDN w:val="0"/>
        <w:adjustRightInd w:val="0"/>
        <w:spacing w:line="360" w:lineRule="auto"/>
        <w:jc w:val="both"/>
        <w:rPr>
          <w:rFonts w:ascii="Tahoma" w:hAnsi="Tahoma" w:cs="Tahoma"/>
          <w:b/>
          <w:color w:val="000000"/>
          <w:lang w:val="es-ES"/>
        </w:rPr>
      </w:pPr>
    </w:p>
    <w:p w:rsidR="00371983" w:rsidRDefault="00371983" w:rsidP="00653F42">
      <w:pPr>
        <w:pStyle w:val="Ttulo"/>
        <w:spacing w:before="0" w:after="0" w:line="360" w:lineRule="auto"/>
        <w:rPr>
          <w:rFonts w:ascii="Copperplate Gothic Light" w:hAnsi="Copperplate Gothic Light"/>
          <w:sz w:val="24"/>
          <w:szCs w:val="24"/>
        </w:rPr>
      </w:pPr>
      <w:bookmarkStart w:id="688" w:name="_Toc162943899"/>
      <w:bookmarkStart w:id="689" w:name="_Toc162944086"/>
      <w:bookmarkStart w:id="690" w:name="_Toc162945399"/>
      <w:bookmarkStart w:id="691" w:name="_Toc162946151"/>
      <w:bookmarkStart w:id="692" w:name="_Toc162955494"/>
      <w:bookmarkStart w:id="693" w:name="_Toc162957445"/>
      <w:bookmarkStart w:id="694" w:name="_Toc162957818"/>
      <w:bookmarkStart w:id="695" w:name="_Toc164147249"/>
    </w:p>
    <w:p w:rsidR="00182161" w:rsidRPr="00AE0957" w:rsidRDefault="006A2BCA" w:rsidP="00653F42">
      <w:pPr>
        <w:pStyle w:val="Ttulo"/>
        <w:spacing w:before="0" w:after="0" w:line="360" w:lineRule="auto"/>
        <w:rPr>
          <w:rFonts w:ascii="Tahoma" w:hAnsi="Tahoma" w:cs="Tahoma"/>
          <w:sz w:val="24"/>
          <w:szCs w:val="24"/>
        </w:rPr>
      </w:pPr>
      <w:bookmarkStart w:id="696" w:name="_Toc164220800"/>
      <w:bookmarkStart w:id="697" w:name="_Toc164223963"/>
      <w:r w:rsidRPr="00AE0957">
        <w:rPr>
          <w:rFonts w:ascii="Tahoma" w:hAnsi="Tahoma" w:cs="Tahoma"/>
          <w:sz w:val="24"/>
          <w:szCs w:val="24"/>
        </w:rPr>
        <w:t>Grafico 3</w:t>
      </w:r>
      <w:r w:rsidR="003F2226" w:rsidRPr="00AE0957">
        <w:rPr>
          <w:rFonts w:ascii="Tahoma" w:hAnsi="Tahoma" w:cs="Tahoma"/>
          <w:sz w:val="24"/>
          <w:szCs w:val="24"/>
        </w:rPr>
        <w:t>.</w:t>
      </w:r>
      <w:r w:rsidR="00C11337" w:rsidRPr="00AE0957">
        <w:rPr>
          <w:rFonts w:ascii="Tahoma" w:hAnsi="Tahoma" w:cs="Tahoma"/>
          <w:sz w:val="24"/>
          <w:szCs w:val="24"/>
        </w:rPr>
        <w:t>15</w:t>
      </w:r>
      <w:r w:rsidR="003F2226" w:rsidRPr="00AE0957">
        <w:rPr>
          <w:rFonts w:ascii="Tahoma" w:hAnsi="Tahoma" w:cs="Tahoma"/>
          <w:sz w:val="24"/>
          <w:szCs w:val="24"/>
        </w:rPr>
        <w:t>.</w:t>
      </w:r>
      <w:r w:rsidR="002863FC" w:rsidRPr="00AE0957">
        <w:rPr>
          <w:rFonts w:ascii="Tahoma" w:hAnsi="Tahoma" w:cs="Tahoma"/>
          <w:sz w:val="24"/>
          <w:szCs w:val="24"/>
        </w:rPr>
        <w:t>a.</w:t>
      </w:r>
      <w:r w:rsidR="00182161" w:rsidRPr="00AE0957">
        <w:rPr>
          <w:rFonts w:ascii="Tahoma" w:hAnsi="Tahoma" w:cs="Tahoma"/>
          <w:sz w:val="24"/>
          <w:szCs w:val="24"/>
        </w:rPr>
        <w:t xml:space="preserve"> Cantidad que habitualmente compran los consumidores</w:t>
      </w:r>
      <w:r w:rsidR="00901462" w:rsidRPr="00AE0957">
        <w:rPr>
          <w:rFonts w:ascii="Tahoma" w:hAnsi="Tahoma" w:cs="Tahoma"/>
          <w:sz w:val="24"/>
          <w:szCs w:val="24"/>
        </w:rPr>
        <w:t xml:space="preserve"> de caldos concentrados de pollo</w:t>
      </w:r>
      <w:r w:rsidR="00561BDC" w:rsidRPr="00AE0957">
        <w:rPr>
          <w:rFonts w:ascii="Tahoma" w:hAnsi="Tahoma" w:cs="Tahoma"/>
          <w:sz w:val="24"/>
          <w:szCs w:val="24"/>
        </w:rPr>
        <w:t xml:space="preserve"> en cubos.</w:t>
      </w:r>
      <w:bookmarkEnd w:id="688"/>
      <w:bookmarkEnd w:id="689"/>
      <w:bookmarkEnd w:id="690"/>
      <w:bookmarkEnd w:id="691"/>
      <w:bookmarkEnd w:id="692"/>
      <w:bookmarkEnd w:id="693"/>
      <w:bookmarkEnd w:id="694"/>
      <w:bookmarkEnd w:id="695"/>
      <w:bookmarkEnd w:id="696"/>
      <w:bookmarkEnd w:id="697"/>
    </w:p>
    <w:p w:rsidR="002863FC" w:rsidRDefault="00FD7313" w:rsidP="00A434EA">
      <w:pPr>
        <w:autoSpaceDE w:val="0"/>
        <w:autoSpaceDN w:val="0"/>
        <w:adjustRightInd w:val="0"/>
        <w:spacing w:line="480" w:lineRule="auto"/>
        <w:jc w:val="both"/>
        <w:rPr>
          <w:rFonts w:ascii="Tahoma" w:hAnsi="Tahoma" w:cs="Tahoma"/>
          <w:color w:val="000000"/>
          <w:lang w:val="es-ES"/>
        </w:rPr>
      </w:pPr>
      <w:r>
        <w:rPr>
          <w:rFonts w:ascii="Tahoma" w:hAnsi="Tahoma" w:cs="Tahoma"/>
          <w:b/>
          <w:noProof/>
          <w:color w:val="000000"/>
          <w:lang w:val="es-ES" w:eastAsia="es-ES"/>
        </w:rPr>
        <w:drawing>
          <wp:anchor distT="0" distB="0" distL="114300" distR="114300" simplePos="0" relativeHeight="251587072" behindDoc="0" locked="0" layoutInCell="1" allowOverlap="1">
            <wp:simplePos x="0" y="0"/>
            <wp:positionH relativeFrom="column">
              <wp:posOffset>-152400</wp:posOffset>
            </wp:positionH>
            <wp:positionV relativeFrom="paragraph">
              <wp:posOffset>304165</wp:posOffset>
            </wp:positionV>
            <wp:extent cx="5944870" cy="2771140"/>
            <wp:effectExtent l="0" t="0" r="0" b="0"/>
            <wp:wrapSquare wrapText="bothSides"/>
            <wp:docPr id="211" name="Objeto 2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5661FD" w:rsidRDefault="005661FD" w:rsidP="00875C67">
      <w:pPr>
        <w:autoSpaceDE w:val="0"/>
        <w:autoSpaceDN w:val="0"/>
        <w:adjustRightInd w:val="0"/>
        <w:spacing w:line="360" w:lineRule="auto"/>
        <w:jc w:val="both"/>
        <w:rPr>
          <w:rFonts w:ascii="Tahoma" w:hAnsi="Tahoma" w:cs="Tahoma"/>
          <w:color w:val="000000"/>
          <w:lang w:val="es-ES"/>
        </w:rPr>
      </w:pPr>
    </w:p>
    <w:p w:rsidR="00855965" w:rsidRPr="00572402" w:rsidRDefault="00402F9A" w:rsidP="00875C67">
      <w:pPr>
        <w:autoSpaceDE w:val="0"/>
        <w:autoSpaceDN w:val="0"/>
        <w:adjustRightInd w:val="0"/>
        <w:spacing w:line="360" w:lineRule="auto"/>
        <w:jc w:val="both"/>
        <w:rPr>
          <w:rFonts w:ascii="Tahoma" w:hAnsi="Tahoma" w:cs="Tahoma"/>
          <w:b/>
          <w:color w:val="000000"/>
          <w:lang w:val="es-ES"/>
        </w:rPr>
      </w:pPr>
      <w:r w:rsidRPr="00572402">
        <w:rPr>
          <w:rFonts w:ascii="Tahoma" w:hAnsi="Tahoma" w:cs="Tahoma"/>
          <w:color w:val="000000"/>
          <w:lang w:val="es-ES"/>
        </w:rPr>
        <w:t>Los resultados obtenidos referente a la cantidad que habitualmente compran los consumidores de caldos concentrado</w:t>
      </w:r>
      <w:r w:rsidR="002863FC">
        <w:rPr>
          <w:rFonts w:ascii="Tahoma" w:hAnsi="Tahoma" w:cs="Tahoma"/>
          <w:color w:val="000000"/>
          <w:lang w:val="es-ES"/>
        </w:rPr>
        <w:t>s de pollo, muestran que el 11,6</w:t>
      </w:r>
      <w:r w:rsidRPr="00572402">
        <w:rPr>
          <w:rFonts w:ascii="Tahoma" w:hAnsi="Tahoma" w:cs="Tahoma"/>
          <w:color w:val="000000"/>
          <w:lang w:val="es-ES"/>
        </w:rPr>
        <w:t xml:space="preserve">% de los 174 encuestados que prefieren la </w:t>
      </w:r>
      <w:r w:rsidR="00A536AE" w:rsidRPr="00572402">
        <w:rPr>
          <w:rFonts w:ascii="Tahoma" w:hAnsi="Tahoma" w:cs="Tahoma"/>
          <w:color w:val="000000"/>
          <w:lang w:val="es-ES"/>
        </w:rPr>
        <w:t>presentación</w:t>
      </w:r>
      <w:r w:rsidRPr="00572402">
        <w:rPr>
          <w:rFonts w:ascii="Tahoma" w:hAnsi="Tahoma" w:cs="Tahoma"/>
          <w:color w:val="000000"/>
          <w:lang w:val="es-ES"/>
        </w:rPr>
        <w:t xml:space="preserve"> de cubos adquiere la cantidad de 8 cubos, seguido por aquellos que compran 2 cubos con u</w:t>
      </w:r>
      <w:r w:rsidR="002863FC">
        <w:rPr>
          <w:rFonts w:ascii="Tahoma" w:hAnsi="Tahoma" w:cs="Tahoma"/>
          <w:color w:val="000000"/>
          <w:lang w:val="es-ES"/>
        </w:rPr>
        <w:t>n 10,6</w:t>
      </w:r>
      <w:r w:rsidRPr="00572402">
        <w:rPr>
          <w:rFonts w:ascii="Tahoma" w:hAnsi="Tahoma" w:cs="Tahoma"/>
          <w:color w:val="000000"/>
          <w:lang w:val="es-ES"/>
        </w:rPr>
        <w:t>%, mientras los que eligieron la cantidad</w:t>
      </w:r>
      <w:r w:rsidR="002863FC">
        <w:rPr>
          <w:rFonts w:ascii="Tahoma" w:hAnsi="Tahoma" w:cs="Tahoma"/>
          <w:color w:val="000000"/>
          <w:lang w:val="es-ES"/>
        </w:rPr>
        <w:t xml:space="preserve"> de 10 cubos corresponde un 10,2</w:t>
      </w:r>
      <w:r w:rsidRPr="00572402">
        <w:rPr>
          <w:rFonts w:ascii="Tahoma" w:hAnsi="Tahoma" w:cs="Tahoma"/>
          <w:color w:val="000000"/>
          <w:lang w:val="es-ES"/>
        </w:rPr>
        <w:t>%, los que pre</w:t>
      </w:r>
      <w:r w:rsidR="002863FC">
        <w:rPr>
          <w:rFonts w:ascii="Tahoma" w:hAnsi="Tahoma" w:cs="Tahoma"/>
          <w:color w:val="000000"/>
          <w:lang w:val="es-ES"/>
        </w:rPr>
        <w:t>fieren adquirir 12 cubos un 8,3% y un 7,6</w:t>
      </w:r>
      <w:r w:rsidRPr="00572402">
        <w:rPr>
          <w:rFonts w:ascii="Tahoma" w:hAnsi="Tahoma" w:cs="Tahoma"/>
          <w:color w:val="000000"/>
          <w:lang w:val="es-ES"/>
        </w:rPr>
        <w:t>% compraron l</w:t>
      </w:r>
      <w:r w:rsidR="002863FC">
        <w:rPr>
          <w:rFonts w:ascii="Tahoma" w:hAnsi="Tahoma" w:cs="Tahoma"/>
          <w:color w:val="000000"/>
          <w:lang w:val="es-ES"/>
        </w:rPr>
        <w:t>a cantidad de 4 cubos.  Solo 5,6</w:t>
      </w:r>
      <w:r w:rsidRPr="00572402">
        <w:rPr>
          <w:rFonts w:ascii="Tahoma" w:hAnsi="Tahoma" w:cs="Tahoma"/>
          <w:color w:val="000000"/>
          <w:lang w:val="es-ES"/>
        </w:rPr>
        <w:t xml:space="preserve">%  </w:t>
      </w:r>
      <w:r w:rsidR="00A536AE" w:rsidRPr="00572402">
        <w:rPr>
          <w:rFonts w:ascii="Tahoma" w:hAnsi="Tahoma" w:cs="Tahoma"/>
          <w:color w:val="000000"/>
          <w:lang w:val="es-ES"/>
        </w:rPr>
        <w:t>adquirió</w:t>
      </w:r>
      <w:r w:rsidR="002863FC">
        <w:rPr>
          <w:rFonts w:ascii="Tahoma" w:hAnsi="Tahoma" w:cs="Tahoma"/>
          <w:color w:val="000000"/>
          <w:lang w:val="es-ES"/>
        </w:rPr>
        <w:t xml:space="preserve"> la cantidad de 1 cubo y el 3,6</w:t>
      </w:r>
      <w:r w:rsidRPr="00572402">
        <w:rPr>
          <w:rFonts w:ascii="Tahoma" w:hAnsi="Tahoma" w:cs="Tahoma"/>
          <w:color w:val="000000"/>
          <w:lang w:val="es-ES"/>
        </w:rPr>
        <w:t>% la cantidad de 48 cubos.</w:t>
      </w:r>
    </w:p>
    <w:p w:rsidR="00875C67" w:rsidRDefault="00875C67" w:rsidP="00575C28">
      <w:pPr>
        <w:autoSpaceDE w:val="0"/>
        <w:autoSpaceDN w:val="0"/>
        <w:adjustRightInd w:val="0"/>
        <w:spacing w:line="360" w:lineRule="auto"/>
        <w:jc w:val="both"/>
        <w:rPr>
          <w:rFonts w:ascii="Tahoma" w:hAnsi="Tahoma" w:cs="Tahoma"/>
          <w:b/>
          <w:color w:val="000000"/>
          <w:lang w:val="es-ES"/>
        </w:rPr>
      </w:pPr>
    </w:p>
    <w:p w:rsidR="0002003F" w:rsidRDefault="0002003F" w:rsidP="00575C28">
      <w:pPr>
        <w:autoSpaceDE w:val="0"/>
        <w:autoSpaceDN w:val="0"/>
        <w:adjustRightInd w:val="0"/>
        <w:spacing w:line="360" w:lineRule="auto"/>
        <w:jc w:val="both"/>
        <w:rPr>
          <w:rFonts w:ascii="Tahoma" w:hAnsi="Tahoma" w:cs="Tahoma"/>
          <w:b/>
          <w:color w:val="000000"/>
          <w:lang w:val="es-ES"/>
        </w:rPr>
      </w:pPr>
    </w:p>
    <w:p w:rsidR="0002003F" w:rsidRDefault="0002003F" w:rsidP="00575C28">
      <w:pPr>
        <w:autoSpaceDE w:val="0"/>
        <w:autoSpaceDN w:val="0"/>
        <w:adjustRightInd w:val="0"/>
        <w:spacing w:line="360" w:lineRule="auto"/>
        <w:jc w:val="both"/>
        <w:rPr>
          <w:rFonts w:ascii="Tahoma" w:hAnsi="Tahoma" w:cs="Tahoma"/>
          <w:b/>
          <w:color w:val="000000"/>
          <w:lang w:val="es-ES"/>
        </w:rPr>
      </w:pPr>
    </w:p>
    <w:p w:rsidR="00F020E6" w:rsidRDefault="00F020E6" w:rsidP="00575C28">
      <w:pPr>
        <w:autoSpaceDE w:val="0"/>
        <w:autoSpaceDN w:val="0"/>
        <w:adjustRightInd w:val="0"/>
        <w:spacing w:line="360" w:lineRule="auto"/>
        <w:jc w:val="both"/>
        <w:rPr>
          <w:rFonts w:ascii="Tahoma" w:hAnsi="Tahoma" w:cs="Tahoma"/>
          <w:b/>
          <w:color w:val="000000"/>
          <w:lang w:val="es-ES"/>
        </w:rPr>
      </w:pPr>
    </w:p>
    <w:p w:rsidR="00F020E6" w:rsidRDefault="00F020E6" w:rsidP="00575C28">
      <w:pPr>
        <w:autoSpaceDE w:val="0"/>
        <w:autoSpaceDN w:val="0"/>
        <w:adjustRightInd w:val="0"/>
        <w:spacing w:line="360" w:lineRule="auto"/>
        <w:jc w:val="both"/>
        <w:rPr>
          <w:rFonts w:ascii="Tahoma" w:hAnsi="Tahoma" w:cs="Tahoma"/>
          <w:b/>
          <w:color w:val="000000"/>
          <w:lang w:val="es-ES"/>
        </w:rPr>
      </w:pPr>
    </w:p>
    <w:p w:rsidR="00F020E6" w:rsidRDefault="00F020E6" w:rsidP="00575C28">
      <w:pPr>
        <w:autoSpaceDE w:val="0"/>
        <w:autoSpaceDN w:val="0"/>
        <w:adjustRightInd w:val="0"/>
        <w:spacing w:line="360" w:lineRule="auto"/>
        <w:jc w:val="both"/>
        <w:rPr>
          <w:rFonts w:ascii="Tahoma" w:hAnsi="Tahoma" w:cs="Tahoma"/>
          <w:b/>
          <w:color w:val="000000"/>
          <w:lang w:val="es-ES"/>
        </w:rPr>
      </w:pPr>
    </w:p>
    <w:p w:rsidR="0002003F" w:rsidRDefault="0002003F" w:rsidP="00575C28">
      <w:pPr>
        <w:autoSpaceDE w:val="0"/>
        <w:autoSpaceDN w:val="0"/>
        <w:adjustRightInd w:val="0"/>
        <w:spacing w:line="360" w:lineRule="auto"/>
        <w:jc w:val="both"/>
        <w:rPr>
          <w:rFonts w:ascii="Tahoma" w:hAnsi="Tahoma" w:cs="Tahoma"/>
          <w:b/>
          <w:color w:val="000000"/>
          <w:lang w:val="es-ES"/>
        </w:rPr>
      </w:pPr>
    </w:p>
    <w:p w:rsidR="00E8067D" w:rsidRPr="00AE0957" w:rsidRDefault="006A2BCA" w:rsidP="00653F42">
      <w:pPr>
        <w:pStyle w:val="Ttulo"/>
        <w:spacing w:line="360" w:lineRule="auto"/>
        <w:rPr>
          <w:rFonts w:ascii="Tahoma" w:hAnsi="Tahoma" w:cs="Tahoma"/>
          <w:sz w:val="24"/>
          <w:szCs w:val="24"/>
        </w:rPr>
      </w:pPr>
      <w:bookmarkStart w:id="698" w:name="_Toc162943900"/>
      <w:bookmarkStart w:id="699" w:name="_Toc162944087"/>
      <w:bookmarkStart w:id="700" w:name="_Toc162945400"/>
      <w:bookmarkStart w:id="701" w:name="_Toc162946152"/>
      <w:bookmarkStart w:id="702" w:name="_Toc162955495"/>
      <w:bookmarkStart w:id="703" w:name="_Toc162957446"/>
      <w:bookmarkStart w:id="704" w:name="_Toc162957819"/>
      <w:bookmarkStart w:id="705" w:name="_Toc164147250"/>
      <w:bookmarkStart w:id="706" w:name="_Toc164220801"/>
      <w:bookmarkStart w:id="707" w:name="_Toc164223964"/>
      <w:r w:rsidRPr="00AE0957">
        <w:rPr>
          <w:rFonts w:ascii="Tahoma" w:hAnsi="Tahoma" w:cs="Tahoma"/>
          <w:sz w:val="24"/>
          <w:szCs w:val="24"/>
        </w:rPr>
        <w:t>Grafico 3</w:t>
      </w:r>
      <w:r w:rsidR="00C11337" w:rsidRPr="00AE0957">
        <w:rPr>
          <w:rFonts w:ascii="Tahoma" w:hAnsi="Tahoma" w:cs="Tahoma"/>
          <w:sz w:val="24"/>
          <w:szCs w:val="24"/>
        </w:rPr>
        <w:t>.15</w:t>
      </w:r>
      <w:r w:rsidR="003E29D3" w:rsidRPr="00AE0957">
        <w:rPr>
          <w:rFonts w:ascii="Tahoma" w:hAnsi="Tahoma" w:cs="Tahoma"/>
          <w:sz w:val="24"/>
          <w:szCs w:val="24"/>
        </w:rPr>
        <w:t>.</w:t>
      </w:r>
      <w:r w:rsidR="002863FC" w:rsidRPr="00AE0957">
        <w:rPr>
          <w:rFonts w:ascii="Tahoma" w:hAnsi="Tahoma" w:cs="Tahoma"/>
          <w:sz w:val="24"/>
          <w:szCs w:val="24"/>
        </w:rPr>
        <w:t>b.</w:t>
      </w:r>
      <w:r w:rsidR="003E29D3" w:rsidRPr="00AE0957">
        <w:rPr>
          <w:rFonts w:ascii="Tahoma" w:hAnsi="Tahoma" w:cs="Tahoma"/>
          <w:sz w:val="24"/>
          <w:szCs w:val="24"/>
        </w:rPr>
        <w:t xml:space="preserve"> Cantidad que compran los consumidores </w:t>
      </w:r>
      <w:r w:rsidR="00901462" w:rsidRPr="00AE0957">
        <w:rPr>
          <w:rFonts w:ascii="Tahoma" w:hAnsi="Tahoma" w:cs="Tahoma"/>
          <w:sz w:val="24"/>
          <w:szCs w:val="24"/>
        </w:rPr>
        <w:t xml:space="preserve">de caldos concentrados de pollo </w:t>
      </w:r>
      <w:r w:rsidR="003E29D3" w:rsidRPr="00AE0957">
        <w:rPr>
          <w:rFonts w:ascii="Tahoma" w:hAnsi="Tahoma" w:cs="Tahoma"/>
          <w:sz w:val="24"/>
          <w:szCs w:val="24"/>
        </w:rPr>
        <w:t>en sobres.</w:t>
      </w:r>
      <w:bookmarkEnd w:id="698"/>
      <w:bookmarkEnd w:id="699"/>
      <w:bookmarkEnd w:id="700"/>
      <w:bookmarkEnd w:id="701"/>
      <w:bookmarkEnd w:id="702"/>
      <w:bookmarkEnd w:id="703"/>
      <w:bookmarkEnd w:id="704"/>
      <w:bookmarkEnd w:id="705"/>
      <w:bookmarkEnd w:id="706"/>
      <w:bookmarkEnd w:id="707"/>
    </w:p>
    <w:p w:rsidR="00E8067D" w:rsidRPr="00F020E6" w:rsidRDefault="00FD7313" w:rsidP="00653F42">
      <w:pPr>
        <w:autoSpaceDE w:val="0"/>
        <w:autoSpaceDN w:val="0"/>
        <w:adjustRightInd w:val="0"/>
        <w:spacing w:line="360" w:lineRule="auto"/>
        <w:jc w:val="both"/>
        <w:rPr>
          <w:rFonts w:ascii="Tahoma" w:hAnsi="Tahoma" w:cs="Tahoma"/>
          <w:b/>
          <w:color w:val="000000"/>
          <w:lang w:val="es-ES"/>
        </w:rPr>
      </w:pPr>
      <w:r>
        <w:rPr>
          <w:rFonts w:ascii="Tahoma" w:hAnsi="Tahoma" w:cs="Tahoma"/>
          <w:b/>
          <w:noProof/>
          <w:color w:val="000000"/>
          <w:lang w:val="es-ES" w:eastAsia="es-ES"/>
        </w:rPr>
        <w:drawing>
          <wp:anchor distT="0" distB="0" distL="114300" distR="114300" simplePos="0" relativeHeight="251588096" behindDoc="0" locked="0" layoutInCell="1" allowOverlap="1">
            <wp:simplePos x="0" y="0"/>
            <wp:positionH relativeFrom="column">
              <wp:posOffset>114300</wp:posOffset>
            </wp:positionH>
            <wp:positionV relativeFrom="paragraph">
              <wp:posOffset>175895</wp:posOffset>
            </wp:positionV>
            <wp:extent cx="5259705" cy="3235960"/>
            <wp:effectExtent l="0" t="0" r="0" b="0"/>
            <wp:wrapNone/>
            <wp:docPr id="212" name="Objeto 2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983FCE" w:rsidRPr="00572402" w:rsidRDefault="00983FCE" w:rsidP="00653F42">
      <w:pPr>
        <w:autoSpaceDE w:val="0"/>
        <w:autoSpaceDN w:val="0"/>
        <w:adjustRightInd w:val="0"/>
        <w:spacing w:line="360" w:lineRule="auto"/>
        <w:jc w:val="both"/>
        <w:rPr>
          <w:rFonts w:ascii="Tahoma" w:hAnsi="Tahoma" w:cs="Tahoma"/>
          <w:b/>
          <w:color w:val="000000"/>
          <w:lang w:val="es-ES"/>
        </w:rPr>
      </w:pPr>
    </w:p>
    <w:p w:rsidR="006A2BCA" w:rsidRPr="00572402" w:rsidRDefault="006A2BCA"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1C22FB" w:rsidRPr="00572402" w:rsidRDefault="001C22FB" w:rsidP="00575C28">
      <w:pPr>
        <w:autoSpaceDE w:val="0"/>
        <w:autoSpaceDN w:val="0"/>
        <w:adjustRightInd w:val="0"/>
        <w:spacing w:line="360" w:lineRule="auto"/>
        <w:jc w:val="both"/>
        <w:rPr>
          <w:rFonts w:ascii="Tahoma" w:hAnsi="Tahoma" w:cs="Tahoma"/>
          <w:color w:val="000000"/>
          <w:lang w:val="es-ES"/>
        </w:rPr>
      </w:pPr>
    </w:p>
    <w:p w:rsidR="002863FC" w:rsidRDefault="002863FC" w:rsidP="00575C28">
      <w:pPr>
        <w:autoSpaceDE w:val="0"/>
        <w:autoSpaceDN w:val="0"/>
        <w:adjustRightInd w:val="0"/>
        <w:spacing w:line="360" w:lineRule="auto"/>
        <w:jc w:val="both"/>
        <w:rPr>
          <w:rFonts w:ascii="Tahoma" w:hAnsi="Tahoma" w:cs="Tahoma"/>
          <w:color w:val="000000"/>
          <w:lang w:val="es-ES"/>
        </w:rPr>
      </w:pPr>
    </w:p>
    <w:p w:rsidR="005661FD" w:rsidRDefault="005661FD" w:rsidP="00575C28">
      <w:pPr>
        <w:autoSpaceDE w:val="0"/>
        <w:autoSpaceDN w:val="0"/>
        <w:adjustRightInd w:val="0"/>
        <w:spacing w:line="360" w:lineRule="auto"/>
        <w:jc w:val="both"/>
        <w:rPr>
          <w:rFonts w:ascii="Tahoma" w:hAnsi="Tahoma" w:cs="Tahoma"/>
          <w:color w:val="000000"/>
          <w:lang w:val="es-ES"/>
        </w:rPr>
      </w:pPr>
    </w:p>
    <w:p w:rsidR="005661FD" w:rsidRDefault="005661FD" w:rsidP="00575C28">
      <w:pPr>
        <w:autoSpaceDE w:val="0"/>
        <w:autoSpaceDN w:val="0"/>
        <w:adjustRightInd w:val="0"/>
        <w:spacing w:line="360" w:lineRule="auto"/>
        <w:jc w:val="both"/>
        <w:rPr>
          <w:rFonts w:ascii="Tahoma" w:hAnsi="Tahoma" w:cs="Tahoma"/>
          <w:color w:val="000000"/>
          <w:lang w:val="es-ES"/>
        </w:rPr>
      </w:pPr>
    </w:p>
    <w:p w:rsidR="005661FD" w:rsidRDefault="005661FD" w:rsidP="00875C67">
      <w:pPr>
        <w:autoSpaceDE w:val="0"/>
        <w:autoSpaceDN w:val="0"/>
        <w:adjustRightInd w:val="0"/>
        <w:spacing w:line="360" w:lineRule="auto"/>
        <w:jc w:val="both"/>
        <w:rPr>
          <w:rFonts w:ascii="Tahoma" w:hAnsi="Tahoma" w:cs="Tahoma"/>
          <w:color w:val="000000"/>
          <w:lang w:val="es-ES"/>
        </w:rPr>
      </w:pPr>
    </w:p>
    <w:p w:rsidR="005661FD" w:rsidRDefault="005661FD" w:rsidP="00875C67">
      <w:pPr>
        <w:autoSpaceDE w:val="0"/>
        <w:autoSpaceDN w:val="0"/>
        <w:adjustRightInd w:val="0"/>
        <w:spacing w:line="360" w:lineRule="auto"/>
        <w:jc w:val="both"/>
        <w:rPr>
          <w:rFonts w:ascii="Tahoma" w:hAnsi="Tahoma" w:cs="Tahoma"/>
          <w:color w:val="000000"/>
          <w:lang w:val="es-ES"/>
        </w:rPr>
      </w:pPr>
    </w:p>
    <w:p w:rsidR="00A124B8" w:rsidRPr="00572402" w:rsidRDefault="003E29D3" w:rsidP="00875C67">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Por otra parte, de los 129 consumidores que prefieren la</w:t>
      </w:r>
      <w:r w:rsidR="00561BDC" w:rsidRPr="00572402">
        <w:rPr>
          <w:rFonts w:ascii="Tahoma" w:hAnsi="Tahoma" w:cs="Tahoma"/>
          <w:color w:val="000000"/>
          <w:lang w:val="es-ES"/>
        </w:rPr>
        <w:t xml:space="preserve"> </w:t>
      </w:r>
      <w:r w:rsidR="00A536AE" w:rsidRPr="00572402">
        <w:rPr>
          <w:rFonts w:ascii="Tahoma" w:hAnsi="Tahoma" w:cs="Tahoma"/>
          <w:color w:val="000000"/>
          <w:lang w:val="es-ES"/>
        </w:rPr>
        <w:t>presentación</w:t>
      </w:r>
      <w:r w:rsidR="002863FC">
        <w:rPr>
          <w:rFonts w:ascii="Tahoma" w:hAnsi="Tahoma" w:cs="Tahoma"/>
          <w:color w:val="000000"/>
          <w:lang w:val="es-ES"/>
        </w:rPr>
        <w:t xml:space="preserve"> de sobres, el 10,6</w:t>
      </w:r>
      <w:r w:rsidRPr="00572402">
        <w:rPr>
          <w:rFonts w:ascii="Tahoma" w:hAnsi="Tahoma" w:cs="Tahoma"/>
          <w:color w:val="000000"/>
          <w:lang w:val="es-ES"/>
        </w:rPr>
        <w:t xml:space="preserve">% </w:t>
      </w:r>
      <w:r w:rsidR="00A536AE" w:rsidRPr="00572402">
        <w:rPr>
          <w:rFonts w:ascii="Tahoma" w:hAnsi="Tahoma" w:cs="Tahoma"/>
          <w:color w:val="000000"/>
          <w:lang w:val="es-ES"/>
        </w:rPr>
        <w:t>adquirió</w:t>
      </w:r>
      <w:r w:rsidRPr="00572402">
        <w:rPr>
          <w:rFonts w:ascii="Tahoma" w:hAnsi="Tahoma" w:cs="Tahoma"/>
          <w:color w:val="000000"/>
          <w:lang w:val="es-ES"/>
        </w:rPr>
        <w:t xml:space="preserve"> la cantidad de 6 sobres</w:t>
      </w:r>
      <w:r w:rsidR="002863FC">
        <w:rPr>
          <w:rFonts w:ascii="Tahoma" w:hAnsi="Tahoma" w:cs="Tahoma"/>
          <w:color w:val="000000"/>
          <w:lang w:val="es-ES"/>
        </w:rPr>
        <w:t>, seguido por el 10</w:t>
      </w:r>
      <w:r w:rsidRPr="00572402">
        <w:rPr>
          <w:rFonts w:ascii="Tahoma" w:hAnsi="Tahoma" w:cs="Tahoma"/>
          <w:color w:val="000000"/>
          <w:lang w:val="es-ES"/>
        </w:rPr>
        <w:t>% que corresponde a la</w:t>
      </w:r>
      <w:r w:rsidR="002863FC">
        <w:rPr>
          <w:rFonts w:ascii="Tahoma" w:hAnsi="Tahoma" w:cs="Tahoma"/>
          <w:color w:val="000000"/>
          <w:lang w:val="es-ES"/>
        </w:rPr>
        <w:t xml:space="preserve"> cantidad de 10 sobres y el 5,6</w:t>
      </w:r>
      <w:r w:rsidRPr="00572402">
        <w:rPr>
          <w:rFonts w:ascii="Tahoma" w:hAnsi="Tahoma" w:cs="Tahoma"/>
          <w:color w:val="000000"/>
          <w:lang w:val="es-ES"/>
        </w:rPr>
        <w:t>% a la cantidad de 1 sobre</w:t>
      </w:r>
      <w:r w:rsidR="002863FC">
        <w:rPr>
          <w:rFonts w:ascii="Tahoma" w:hAnsi="Tahoma" w:cs="Tahoma"/>
          <w:color w:val="000000"/>
          <w:lang w:val="es-ES"/>
        </w:rPr>
        <w:t>s, mientras que el 4,9% y el 4,6</w:t>
      </w:r>
      <w:r w:rsidRPr="00572402">
        <w:rPr>
          <w:rFonts w:ascii="Tahoma" w:hAnsi="Tahoma" w:cs="Tahoma"/>
          <w:color w:val="000000"/>
          <w:lang w:val="es-ES"/>
        </w:rPr>
        <w:t>% co</w:t>
      </w:r>
      <w:r w:rsidR="00561BDC" w:rsidRPr="00572402">
        <w:rPr>
          <w:rFonts w:ascii="Tahoma" w:hAnsi="Tahoma" w:cs="Tahoma"/>
          <w:color w:val="000000"/>
          <w:lang w:val="es-ES"/>
        </w:rPr>
        <w:t xml:space="preserve">mpra la cantidad de 4 sobres y </w:t>
      </w:r>
      <w:r w:rsidRPr="00572402">
        <w:rPr>
          <w:rFonts w:ascii="Tahoma" w:hAnsi="Tahoma" w:cs="Tahoma"/>
          <w:color w:val="000000"/>
          <w:lang w:val="es-ES"/>
        </w:rPr>
        <w:t>2 sobres</w:t>
      </w:r>
      <w:r w:rsidR="002863FC">
        <w:rPr>
          <w:rFonts w:ascii="Tahoma" w:hAnsi="Tahoma" w:cs="Tahoma"/>
          <w:color w:val="000000"/>
          <w:lang w:val="es-ES"/>
        </w:rPr>
        <w:t xml:space="preserve"> respectivamente y tan solo un 2,9</w:t>
      </w:r>
      <w:r w:rsidRPr="00572402">
        <w:rPr>
          <w:rFonts w:ascii="Tahoma" w:hAnsi="Tahoma" w:cs="Tahoma"/>
          <w:color w:val="000000"/>
          <w:lang w:val="es-ES"/>
        </w:rPr>
        <w:t xml:space="preserve">% de los encuestados </w:t>
      </w:r>
      <w:r w:rsidR="00A536AE" w:rsidRPr="00572402">
        <w:rPr>
          <w:rFonts w:ascii="Tahoma" w:hAnsi="Tahoma" w:cs="Tahoma"/>
          <w:color w:val="000000"/>
          <w:lang w:val="es-ES"/>
        </w:rPr>
        <w:t>adquirió</w:t>
      </w:r>
      <w:r w:rsidRPr="00572402">
        <w:rPr>
          <w:rFonts w:ascii="Tahoma" w:hAnsi="Tahoma" w:cs="Tahoma"/>
          <w:color w:val="000000"/>
          <w:lang w:val="es-ES"/>
        </w:rPr>
        <w:t xml:space="preserve"> la cantidad de 50 sob</w:t>
      </w:r>
      <w:r w:rsidR="002863FC">
        <w:rPr>
          <w:rFonts w:ascii="Tahoma" w:hAnsi="Tahoma" w:cs="Tahoma"/>
          <w:color w:val="000000"/>
          <w:lang w:val="es-ES"/>
        </w:rPr>
        <w:t>res y un 3,9</w:t>
      </w:r>
      <w:r w:rsidR="00561BDC" w:rsidRPr="00572402">
        <w:rPr>
          <w:rFonts w:ascii="Tahoma" w:hAnsi="Tahoma" w:cs="Tahoma"/>
          <w:color w:val="000000"/>
          <w:lang w:val="es-ES"/>
        </w:rPr>
        <w:t xml:space="preserve">% la cantidad de 12 </w:t>
      </w:r>
      <w:r w:rsidRPr="00572402">
        <w:rPr>
          <w:rFonts w:ascii="Tahoma" w:hAnsi="Tahoma" w:cs="Tahoma"/>
          <w:color w:val="000000"/>
          <w:lang w:val="es-ES"/>
        </w:rPr>
        <w:t>sobres.</w:t>
      </w:r>
    </w:p>
    <w:p w:rsidR="00CF59E2" w:rsidRPr="00572402" w:rsidRDefault="00CF59E2" w:rsidP="00575C28">
      <w:pPr>
        <w:autoSpaceDE w:val="0"/>
        <w:autoSpaceDN w:val="0"/>
        <w:adjustRightInd w:val="0"/>
        <w:spacing w:line="360" w:lineRule="auto"/>
        <w:jc w:val="both"/>
        <w:rPr>
          <w:rFonts w:ascii="Tahoma" w:hAnsi="Tahoma" w:cs="Tahoma"/>
          <w:b/>
          <w:color w:val="000000"/>
          <w:lang w:val="es-ES"/>
        </w:rPr>
      </w:pPr>
    </w:p>
    <w:p w:rsidR="002863FC" w:rsidRDefault="002863FC" w:rsidP="00575C28">
      <w:pPr>
        <w:autoSpaceDE w:val="0"/>
        <w:autoSpaceDN w:val="0"/>
        <w:adjustRightInd w:val="0"/>
        <w:spacing w:line="360" w:lineRule="auto"/>
        <w:jc w:val="both"/>
        <w:rPr>
          <w:rFonts w:ascii="Tahoma" w:hAnsi="Tahoma" w:cs="Tahoma"/>
          <w:b/>
          <w:color w:val="000000"/>
          <w:lang w:val="es-ES"/>
        </w:rPr>
      </w:pPr>
    </w:p>
    <w:p w:rsidR="002863FC" w:rsidRDefault="002863FC" w:rsidP="00575C28">
      <w:pPr>
        <w:autoSpaceDE w:val="0"/>
        <w:autoSpaceDN w:val="0"/>
        <w:adjustRightInd w:val="0"/>
        <w:spacing w:line="360" w:lineRule="auto"/>
        <w:jc w:val="both"/>
        <w:rPr>
          <w:rFonts w:ascii="Tahoma" w:hAnsi="Tahoma" w:cs="Tahoma"/>
          <w:b/>
          <w:color w:val="000000"/>
          <w:lang w:val="es-ES"/>
        </w:rPr>
      </w:pPr>
    </w:p>
    <w:p w:rsidR="00875C67" w:rsidRDefault="00875C67" w:rsidP="00575C28">
      <w:pPr>
        <w:autoSpaceDE w:val="0"/>
        <w:autoSpaceDN w:val="0"/>
        <w:adjustRightInd w:val="0"/>
        <w:spacing w:line="360" w:lineRule="auto"/>
        <w:jc w:val="both"/>
        <w:rPr>
          <w:rFonts w:ascii="Tahoma" w:hAnsi="Tahoma" w:cs="Tahoma"/>
          <w:b/>
          <w:color w:val="000000"/>
          <w:lang w:val="es-ES"/>
        </w:rPr>
      </w:pPr>
    </w:p>
    <w:p w:rsidR="00875C67" w:rsidRDefault="00875C67" w:rsidP="00575C28">
      <w:pPr>
        <w:autoSpaceDE w:val="0"/>
        <w:autoSpaceDN w:val="0"/>
        <w:adjustRightInd w:val="0"/>
        <w:spacing w:line="360" w:lineRule="auto"/>
        <w:jc w:val="both"/>
        <w:rPr>
          <w:rFonts w:ascii="Tahoma" w:hAnsi="Tahoma" w:cs="Tahoma"/>
          <w:b/>
          <w:color w:val="000000"/>
          <w:lang w:val="es-ES"/>
        </w:rPr>
      </w:pPr>
    </w:p>
    <w:p w:rsidR="00875C67" w:rsidRPr="00B40ACF" w:rsidRDefault="00875C67" w:rsidP="00B40ACF">
      <w:pPr>
        <w:pStyle w:val="Ttulo"/>
        <w:rPr>
          <w:rFonts w:ascii="Copperplate Gothic Light" w:hAnsi="Copperplate Gothic Light"/>
          <w:sz w:val="28"/>
        </w:rPr>
      </w:pPr>
    </w:p>
    <w:p w:rsidR="00A9667A" w:rsidRPr="008F308E" w:rsidRDefault="006A2BCA" w:rsidP="00653F42">
      <w:pPr>
        <w:pStyle w:val="Ttulo"/>
        <w:spacing w:before="0" w:after="0" w:line="360" w:lineRule="auto"/>
        <w:rPr>
          <w:rFonts w:ascii="Tahoma" w:hAnsi="Tahoma" w:cs="Tahoma"/>
          <w:sz w:val="24"/>
          <w:szCs w:val="24"/>
        </w:rPr>
      </w:pPr>
      <w:bookmarkStart w:id="708" w:name="_Toc162957447"/>
      <w:bookmarkStart w:id="709" w:name="_Toc162957820"/>
      <w:bookmarkStart w:id="710" w:name="_Toc164147251"/>
      <w:bookmarkStart w:id="711" w:name="_Toc164220802"/>
      <w:bookmarkStart w:id="712" w:name="_Toc164223965"/>
      <w:r w:rsidRPr="008F308E">
        <w:rPr>
          <w:rFonts w:ascii="Tahoma" w:hAnsi="Tahoma" w:cs="Tahoma"/>
          <w:sz w:val="24"/>
          <w:szCs w:val="24"/>
        </w:rPr>
        <w:t>Tabla 3</w:t>
      </w:r>
      <w:r w:rsidR="00C11337" w:rsidRPr="008F308E">
        <w:rPr>
          <w:rFonts w:ascii="Tahoma" w:hAnsi="Tahoma" w:cs="Tahoma"/>
          <w:sz w:val="24"/>
          <w:szCs w:val="24"/>
        </w:rPr>
        <w:t>.16</w:t>
      </w:r>
      <w:r w:rsidR="00A9667A" w:rsidRPr="008F308E">
        <w:rPr>
          <w:rFonts w:ascii="Tahoma" w:hAnsi="Tahoma" w:cs="Tahoma"/>
          <w:sz w:val="24"/>
          <w:szCs w:val="24"/>
        </w:rPr>
        <w:t>.</w:t>
      </w:r>
      <w:r w:rsidR="003D41ED" w:rsidRPr="008F308E">
        <w:rPr>
          <w:rFonts w:ascii="Tahoma" w:hAnsi="Tahoma" w:cs="Tahoma"/>
          <w:sz w:val="24"/>
          <w:szCs w:val="24"/>
        </w:rPr>
        <w:t xml:space="preserve"> </w:t>
      </w:r>
      <w:r w:rsidR="00A9667A" w:rsidRPr="008F308E">
        <w:rPr>
          <w:rFonts w:ascii="Tahoma" w:hAnsi="Tahoma" w:cs="Tahoma"/>
          <w:sz w:val="24"/>
          <w:szCs w:val="24"/>
        </w:rPr>
        <w:t>Factores desicivos que inciden en el consumidor</w:t>
      </w:r>
      <w:r w:rsidR="00375C97" w:rsidRPr="008F308E">
        <w:rPr>
          <w:rFonts w:ascii="Tahoma" w:hAnsi="Tahoma" w:cs="Tahoma"/>
          <w:sz w:val="24"/>
          <w:szCs w:val="24"/>
        </w:rPr>
        <w:t xml:space="preserve"> al momento de comprar caldos concentrados de pollo.</w:t>
      </w:r>
      <w:bookmarkEnd w:id="708"/>
      <w:bookmarkEnd w:id="709"/>
      <w:bookmarkEnd w:id="710"/>
      <w:bookmarkEnd w:id="711"/>
      <w:bookmarkEnd w:id="712"/>
    </w:p>
    <w:p w:rsidR="00A9667A" w:rsidRPr="00B40ACF" w:rsidRDefault="00A9667A" w:rsidP="00B40ACF">
      <w:pPr>
        <w:pStyle w:val="Ttulo"/>
        <w:rPr>
          <w:rFonts w:ascii="Copperplate Gothic Light" w:hAnsi="Copperplate Gothic Light"/>
          <w:sz w:val="28"/>
        </w:rPr>
      </w:pPr>
    </w:p>
    <w:tbl>
      <w:tblPr>
        <w:tblStyle w:val="Tablaconcuadrcula5"/>
        <w:tblW w:w="0" w:type="auto"/>
        <w:jc w:val="center"/>
        <w:tblLayout w:type="fixed"/>
        <w:tblLook w:val="01E0"/>
      </w:tblPr>
      <w:tblGrid>
        <w:gridCol w:w="4783"/>
        <w:gridCol w:w="1760"/>
        <w:gridCol w:w="1740"/>
      </w:tblGrid>
      <w:tr w:rsidR="005464B3" w:rsidRPr="008F308E">
        <w:trPr>
          <w:cnfStyle w:val="100000000000"/>
          <w:jc w:val="center"/>
        </w:trPr>
        <w:tc>
          <w:tcPr>
            <w:cnfStyle w:val="000000000100"/>
            <w:tcW w:w="4783" w:type="dxa"/>
          </w:tcPr>
          <w:p w:rsidR="00A9667A" w:rsidRPr="008F308E" w:rsidRDefault="00A9667A" w:rsidP="00C91FF7">
            <w:pPr>
              <w:autoSpaceDE w:val="0"/>
              <w:autoSpaceDN w:val="0"/>
              <w:adjustRightInd w:val="0"/>
              <w:spacing w:line="360" w:lineRule="auto"/>
              <w:jc w:val="both"/>
              <w:rPr>
                <w:rFonts w:ascii="Tahoma" w:hAnsi="Tahoma" w:cs="Tahoma"/>
                <w:b/>
                <w:sz w:val="22"/>
                <w:szCs w:val="22"/>
                <w:lang w:val="es-ES"/>
              </w:rPr>
            </w:pPr>
            <w:r w:rsidRPr="008F308E">
              <w:rPr>
                <w:rFonts w:ascii="Tahoma" w:hAnsi="Tahoma" w:cs="Tahoma"/>
                <w:b/>
                <w:sz w:val="22"/>
                <w:szCs w:val="22"/>
                <w:lang w:val="es-ES"/>
              </w:rPr>
              <w:t>Factores</w:t>
            </w:r>
          </w:p>
        </w:tc>
        <w:tc>
          <w:tcPr>
            <w:tcW w:w="1760" w:type="dxa"/>
          </w:tcPr>
          <w:p w:rsidR="00A9667A" w:rsidRPr="008F308E" w:rsidRDefault="00A9667A" w:rsidP="00C91FF7">
            <w:pPr>
              <w:autoSpaceDE w:val="0"/>
              <w:autoSpaceDN w:val="0"/>
              <w:adjustRightInd w:val="0"/>
              <w:spacing w:line="360" w:lineRule="auto"/>
              <w:jc w:val="center"/>
              <w:cnfStyle w:val="100000000000"/>
              <w:rPr>
                <w:rFonts w:ascii="Tahoma" w:hAnsi="Tahoma" w:cs="Tahoma"/>
                <w:b/>
                <w:sz w:val="22"/>
                <w:szCs w:val="22"/>
                <w:lang w:val="es-ES"/>
              </w:rPr>
            </w:pPr>
            <w:r w:rsidRPr="008F308E">
              <w:rPr>
                <w:rFonts w:ascii="Tahoma" w:hAnsi="Tahoma" w:cs="Tahoma"/>
                <w:b/>
                <w:sz w:val="22"/>
                <w:szCs w:val="22"/>
                <w:lang w:val="es-ES"/>
              </w:rPr>
              <w:t>Frecuencia</w:t>
            </w:r>
          </w:p>
        </w:tc>
        <w:tc>
          <w:tcPr>
            <w:cnfStyle w:val="000100000000"/>
            <w:tcW w:w="1740" w:type="dxa"/>
          </w:tcPr>
          <w:p w:rsidR="00A9667A" w:rsidRPr="008F308E" w:rsidRDefault="00A9667A" w:rsidP="00C91FF7">
            <w:pPr>
              <w:autoSpaceDE w:val="0"/>
              <w:autoSpaceDN w:val="0"/>
              <w:adjustRightInd w:val="0"/>
              <w:spacing w:line="360" w:lineRule="auto"/>
              <w:jc w:val="center"/>
              <w:rPr>
                <w:rFonts w:ascii="Tahoma" w:hAnsi="Tahoma" w:cs="Tahoma"/>
                <w:sz w:val="22"/>
                <w:szCs w:val="22"/>
                <w:lang w:val="es-ES"/>
              </w:rPr>
            </w:pPr>
            <w:r w:rsidRPr="008F308E">
              <w:rPr>
                <w:rFonts w:ascii="Tahoma" w:hAnsi="Tahoma" w:cs="Tahoma"/>
                <w:sz w:val="22"/>
                <w:szCs w:val="22"/>
                <w:lang w:val="es-ES"/>
              </w:rPr>
              <w:t>Porcentaje</w:t>
            </w:r>
          </w:p>
        </w:tc>
      </w:tr>
      <w:tr w:rsidR="005464B3" w:rsidRPr="008F308E">
        <w:trPr>
          <w:jc w:val="center"/>
        </w:trPr>
        <w:tc>
          <w:tcPr>
            <w:tcW w:w="4783" w:type="dxa"/>
          </w:tcPr>
          <w:p w:rsidR="00A9667A" w:rsidRPr="008F308E" w:rsidRDefault="007048CF"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Delicioso sabor</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1</w:t>
            </w:r>
            <w:r w:rsidR="005034AF" w:rsidRPr="008F308E">
              <w:rPr>
                <w:rFonts w:ascii="Tahoma" w:hAnsi="Tahoma" w:cs="Tahoma"/>
                <w:sz w:val="22"/>
                <w:szCs w:val="22"/>
                <w:lang w:val="es-ES"/>
              </w:rPr>
              <w:t>85</w:t>
            </w:r>
          </w:p>
        </w:tc>
        <w:tc>
          <w:tcPr>
            <w:cnfStyle w:val="000100000000"/>
            <w:tcW w:w="1740" w:type="dxa"/>
          </w:tcPr>
          <w:p w:rsidR="00A9667A" w:rsidRPr="008F308E" w:rsidRDefault="005034AF"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20,4</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7048CF"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Sazona todo tipo de plato</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1</w:t>
            </w:r>
            <w:r w:rsidR="005034AF" w:rsidRPr="008F308E">
              <w:rPr>
                <w:rFonts w:ascii="Tahoma" w:hAnsi="Tahoma" w:cs="Tahoma"/>
                <w:sz w:val="22"/>
                <w:szCs w:val="22"/>
                <w:lang w:val="es-ES"/>
              </w:rPr>
              <w:t>6</w:t>
            </w:r>
            <w:r w:rsidR="005464B3" w:rsidRPr="008F308E">
              <w:rPr>
                <w:rFonts w:ascii="Tahoma" w:hAnsi="Tahoma" w:cs="Tahoma"/>
                <w:sz w:val="22"/>
                <w:szCs w:val="22"/>
                <w:lang w:val="es-ES"/>
              </w:rPr>
              <w:t>6</w:t>
            </w:r>
          </w:p>
        </w:tc>
        <w:tc>
          <w:tcPr>
            <w:cnfStyle w:val="000100000000"/>
            <w:tcW w:w="1740" w:type="dxa"/>
          </w:tcPr>
          <w:p w:rsidR="00A9667A" w:rsidRPr="008F308E" w:rsidRDefault="005034AF"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18,3</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A9667A"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Ingredi</w:t>
            </w:r>
            <w:r w:rsidR="005034AF" w:rsidRPr="008F308E">
              <w:rPr>
                <w:rFonts w:ascii="Tahoma" w:hAnsi="Tahoma" w:cs="Tahoma"/>
                <w:sz w:val="22"/>
                <w:szCs w:val="22"/>
                <w:lang w:val="es-ES"/>
              </w:rPr>
              <w:t>entes</w:t>
            </w:r>
            <w:r w:rsidR="007048CF" w:rsidRPr="008F308E">
              <w:rPr>
                <w:rFonts w:ascii="Tahoma" w:hAnsi="Tahoma" w:cs="Tahoma"/>
                <w:sz w:val="22"/>
                <w:szCs w:val="22"/>
                <w:lang w:val="es-ES"/>
              </w:rPr>
              <w:t>.</w:t>
            </w:r>
          </w:p>
        </w:tc>
        <w:tc>
          <w:tcPr>
            <w:tcW w:w="1760" w:type="dxa"/>
          </w:tcPr>
          <w:p w:rsidR="00A9667A" w:rsidRPr="008F308E" w:rsidRDefault="005464B3"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8</w:t>
            </w:r>
            <w:r w:rsidR="00160585" w:rsidRPr="008F308E">
              <w:rPr>
                <w:rFonts w:ascii="Tahoma" w:hAnsi="Tahoma" w:cs="Tahoma"/>
                <w:sz w:val="22"/>
                <w:szCs w:val="22"/>
                <w:lang w:val="es-ES"/>
              </w:rPr>
              <w:t>5</w:t>
            </w:r>
          </w:p>
        </w:tc>
        <w:tc>
          <w:tcPr>
            <w:cnfStyle w:val="000100000000"/>
            <w:tcW w:w="1740" w:type="dxa"/>
          </w:tcPr>
          <w:p w:rsidR="00A9667A" w:rsidRPr="008F308E" w:rsidRDefault="005464B3"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9.4</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0D67D3"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Fácil</w:t>
            </w:r>
            <w:r w:rsidR="005464B3" w:rsidRPr="008F308E">
              <w:rPr>
                <w:rFonts w:ascii="Tahoma" w:hAnsi="Tahoma" w:cs="Tahoma"/>
                <w:sz w:val="22"/>
                <w:szCs w:val="22"/>
                <w:lang w:val="es-ES"/>
              </w:rPr>
              <w:t xml:space="preserve"> de preparar</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16</w:t>
            </w:r>
            <w:r w:rsidR="005034AF" w:rsidRPr="008F308E">
              <w:rPr>
                <w:rFonts w:ascii="Tahoma" w:hAnsi="Tahoma" w:cs="Tahoma"/>
                <w:sz w:val="22"/>
                <w:szCs w:val="22"/>
                <w:lang w:val="es-ES"/>
              </w:rPr>
              <w:t>8</w:t>
            </w:r>
          </w:p>
        </w:tc>
        <w:tc>
          <w:tcPr>
            <w:cnfStyle w:val="000100000000"/>
            <w:tcW w:w="1740" w:type="dxa"/>
          </w:tcPr>
          <w:p w:rsidR="00A9667A" w:rsidRPr="008F308E" w:rsidRDefault="005034AF"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18,5</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5034AF"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C</w:t>
            </w:r>
            <w:r w:rsidR="005464B3" w:rsidRPr="008F308E">
              <w:rPr>
                <w:rFonts w:ascii="Tahoma" w:hAnsi="Tahoma" w:cs="Tahoma"/>
                <w:sz w:val="22"/>
                <w:szCs w:val="22"/>
                <w:lang w:val="es-ES"/>
              </w:rPr>
              <w:t>alidad</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1</w:t>
            </w:r>
            <w:r w:rsidR="005034AF" w:rsidRPr="008F308E">
              <w:rPr>
                <w:rFonts w:ascii="Tahoma" w:hAnsi="Tahoma" w:cs="Tahoma"/>
                <w:sz w:val="22"/>
                <w:szCs w:val="22"/>
                <w:lang w:val="es-ES"/>
              </w:rPr>
              <w:t>5</w:t>
            </w:r>
            <w:r w:rsidR="00A9667A" w:rsidRPr="008F308E">
              <w:rPr>
                <w:rFonts w:ascii="Tahoma" w:hAnsi="Tahoma" w:cs="Tahoma"/>
                <w:sz w:val="22"/>
                <w:szCs w:val="22"/>
                <w:lang w:val="es-ES"/>
              </w:rPr>
              <w:t>2</w:t>
            </w:r>
          </w:p>
        </w:tc>
        <w:tc>
          <w:tcPr>
            <w:cnfStyle w:val="000100000000"/>
            <w:tcW w:w="1740" w:type="dxa"/>
          </w:tcPr>
          <w:p w:rsidR="00A9667A" w:rsidRPr="008F308E" w:rsidRDefault="005034AF"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16,7</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5464B3" w:rsidP="00C91FF7">
            <w:pPr>
              <w:autoSpaceDE w:val="0"/>
              <w:autoSpaceDN w:val="0"/>
              <w:adjustRightInd w:val="0"/>
              <w:spacing w:line="360" w:lineRule="auto"/>
              <w:jc w:val="both"/>
              <w:rPr>
                <w:rFonts w:ascii="Tahoma" w:hAnsi="Tahoma" w:cs="Tahoma"/>
                <w:sz w:val="22"/>
                <w:szCs w:val="22"/>
                <w:lang w:val="es-ES"/>
              </w:rPr>
            </w:pPr>
            <w:r w:rsidRPr="008F308E">
              <w:rPr>
                <w:rFonts w:ascii="Tahoma" w:hAnsi="Tahoma" w:cs="Tahoma"/>
                <w:sz w:val="22"/>
                <w:szCs w:val="22"/>
                <w:lang w:val="es-ES"/>
              </w:rPr>
              <w:t>Precio asequible</w:t>
            </w:r>
          </w:p>
        </w:tc>
        <w:tc>
          <w:tcPr>
            <w:tcW w:w="1760" w:type="dxa"/>
          </w:tcPr>
          <w:p w:rsidR="00A9667A" w:rsidRPr="008F308E" w:rsidRDefault="005464B3"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98</w:t>
            </w:r>
          </w:p>
        </w:tc>
        <w:tc>
          <w:tcPr>
            <w:cnfStyle w:val="000100000000"/>
            <w:tcW w:w="1740" w:type="dxa"/>
          </w:tcPr>
          <w:p w:rsidR="00A9667A" w:rsidRPr="008F308E" w:rsidRDefault="005464B3"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10.8</w:t>
            </w:r>
            <w:r w:rsidR="00A9667A" w:rsidRPr="008F308E">
              <w:rPr>
                <w:rFonts w:ascii="Tahoma" w:hAnsi="Tahoma" w:cs="Tahoma"/>
                <w:b w:val="0"/>
                <w:sz w:val="22"/>
                <w:szCs w:val="22"/>
                <w:lang w:val="es-ES"/>
              </w:rPr>
              <w:t>%</w:t>
            </w:r>
          </w:p>
        </w:tc>
      </w:tr>
      <w:tr w:rsidR="005464B3" w:rsidRPr="008F308E">
        <w:trPr>
          <w:jc w:val="center"/>
        </w:trPr>
        <w:tc>
          <w:tcPr>
            <w:tcW w:w="4783" w:type="dxa"/>
          </w:tcPr>
          <w:p w:rsidR="00A9667A" w:rsidRPr="008F308E" w:rsidRDefault="005464B3" w:rsidP="00C91FF7">
            <w:pPr>
              <w:autoSpaceDE w:val="0"/>
              <w:autoSpaceDN w:val="0"/>
              <w:adjustRightInd w:val="0"/>
              <w:spacing w:line="360" w:lineRule="auto"/>
              <w:rPr>
                <w:rFonts w:ascii="Tahoma" w:hAnsi="Tahoma" w:cs="Tahoma"/>
                <w:sz w:val="22"/>
                <w:szCs w:val="22"/>
                <w:lang w:val="es-ES"/>
              </w:rPr>
            </w:pPr>
            <w:r w:rsidRPr="008F308E">
              <w:rPr>
                <w:rFonts w:ascii="Tahoma" w:hAnsi="Tahoma" w:cs="Tahoma"/>
                <w:sz w:val="22"/>
                <w:szCs w:val="22"/>
                <w:lang w:val="es-ES"/>
              </w:rPr>
              <w:t>Agradable olor</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55</w:t>
            </w:r>
          </w:p>
        </w:tc>
        <w:tc>
          <w:tcPr>
            <w:cnfStyle w:val="000100000000"/>
            <w:tcW w:w="1740" w:type="dxa"/>
          </w:tcPr>
          <w:p w:rsidR="00A9667A" w:rsidRPr="008F308E" w:rsidRDefault="00160585" w:rsidP="00C91FF7">
            <w:pPr>
              <w:autoSpaceDE w:val="0"/>
              <w:autoSpaceDN w:val="0"/>
              <w:adjustRightInd w:val="0"/>
              <w:spacing w:line="360" w:lineRule="auto"/>
              <w:jc w:val="right"/>
              <w:rPr>
                <w:rFonts w:ascii="Tahoma" w:hAnsi="Tahoma" w:cs="Tahoma"/>
                <w:b w:val="0"/>
                <w:sz w:val="22"/>
                <w:szCs w:val="22"/>
                <w:lang w:val="es-ES"/>
              </w:rPr>
            </w:pPr>
            <w:r w:rsidRPr="008F308E">
              <w:rPr>
                <w:rFonts w:ascii="Tahoma" w:hAnsi="Tahoma" w:cs="Tahoma"/>
                <w:b w:val="0"/>
                <w:sz w:val="22"/>
                <w:szCs w:val="22"/>
                <w:lang w:val="es-ES"/>
              </w:rPr>
              <w:t>6.0</w:t>
            </w:r>
            <w:r w:rsidR="00A9667A" w:rsidRPr="008F308E">
              <w:rPr>
                <w:rFonts w:ascii="Tahoma" w:hAnsi="Tahoma" w:cs="Tahoma"/>
                <w:b w:val="0"/>
                <w:sz w:val="22"/>
                <w:szCs w:val="22"/>
                <w:lang w:val="es-ES"/>
              </w:rPr>
              <w:t>%</w:t>
            </w:r>
          </w:p>
        </w:tc>
      </w:tr>
      <w:tr w:rsidR="005464B3" w:rsidRPr="008F308E">
        <w:trPr>
          <w:cnfStyle w:val="010000000000"/>
          <w:jc w:val="center"/>
        </w:trPr>
        <w:tc>
          <w:tcPr>
            <w:tcW w:w="4783" w:type="dxa"/>
          </w:tcPr>
          <w:p w:rsidR="00A9667A" w:rsidRPr="008F308E" w:rsidRDefault="00160585" w:rsidP="00C91FF7">
            <w:pPr>
              <w:autoSpaceDE w:val="0"/>
              <w:autoSpaceDN w:val="0"/>
              <w:adjustRightInd w:val="0"/>
              <w:spacing w:line="360" w:lineRule="auto"/>
              <w:rPr>
                <w:rFonts w:ascii="Tahoma" w:hAnsi="Tahoma" w:cs="Tahoma"/>
                <w:sz w:val="22"/>
                <w:szCs w:val="22"/>
                <w:lang w:val="es-ES"/>
              </w:rPr>
            </w:pPr>
            <w:r w:rsidRPr="008F308E">
              <w:rPr>
                <w:rFonts w:ascii="Tahoma" w:hAnsi="Tahoma" w:cs="Tahoma"/>
                <w:sz w:val="22"/>
                <w:szCs w:val="22"/>
                <w:lang w:val="es-ES"/>
              </w:rPr>
              <w:t>Total</w:t>
            </w:r>
          </w:p>
        </w:tc>
        <w:tc>
          <w:tcPr>
            <w:tcW w:w="176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909</w:t>
            </w:r>
          </w:p>
        </w:tc>
        <w:tc>
          <w:tcPr>
            <w:cnfStyle w:val="000100000000"/>
            <w:tcW w:w="1740" w:type="dxa"/>
          </w:tcPr>
          <w:p w:rsidR="00A9667A" w:rsidRPr="008F308E" w:rsidRDefault="00160585" w:rsidP="00C91FF7">
            <w:pPr>
              <w:autoSpaceDE w:val="0"/>
              <w:autoSpaceDN w:val="0"/>
              <w:adjustRightInd w:val="0"/>
              <w:spacing w:line="360" w:lineRule="auto"/>
              <w:jc w:val="right"/>
              <w:rPr>
                <w:rFonts w:ascii="Tahoma" w:hAnsi="Tahoma" w:cs="Tahoma"/>
                <w:sz w:val="22"/>
                <w:szCs w:val="22"/>
                <w:lang w:val="es-ES"/>
              </w:rPr>
            </w:pPr>
            <w:r w:rsidRPr="008F308E">
              <w:rPr>
                <w:rFonts w:ascii="Tahoma" w:hAnsi="Tahoma" w:cs="Tahoma"/>
                <w:sz w:val="22"/>
                <w:szCs w:val="22"/>
                <w:lang w:val="es-ES"/>
              </w:rPr>
              <w:t>100%</w:t>
            </w:r>
          </w:p>
        </w:tc>
      </w:tr>
    </w:tbl>
    <w:p w:rsidR="00160585" w:rsidRPr="00572402" w:rsidRDefault="00160585" w:rsidP="00575C28">
      <w:pPr>
        <w:autoSpaceDE w:val="0"/>
        <w:autoSpaceDN w:val="0"/>
        <w:adjustRightInd w:val="0"/>
        <w:spacing w:line="360" w:lineRule="auto"/>
        <w:jc w:val="both"/>
        <w:rPr>
          <w:rFonts w:ascii="Tahoma" w:hAnsi="Tahoma" w:cs="Tahoma"/>
          <w:b/>
          <w:color w:val="000000"/>
          <w:lang w:val="es-ES"/>
        </w:rPr>
      </w:pPr>
    </w:p>
    <w:p w:rsidR="00695ECF" w:rsidRDefault="00695ECF" w:rsidP="00575C28">
      <w:pPr>
        <w:autoSpaceDE w:val="0"/>
        <w:autoSpaceDN w:val="0"/>
        <w:adjustRightInd w:val="0"/>
        <w:spacing w:line="360" w:lineRule="auto"/>
        <w:jc w:val="both"/>
        <w:rPr>
          <w:rFonts w:ascii="Tahoma" w:hAnsi="Tahoma" w:cs="Tahoma"/>
          <w:b/>
          <w:color w:val="000000"/>
          <w:lang w:val="es-ES"/>
        </w:rPr>
      </w:pPr>
    </w:p>
    <w:p w:rsidR="000E3B0B" w:rsidRPr="008F308E" w:rsidRDefault="00FD7313" w:rsidP="00653F42">
      <w:pPr>
        <w:pStyle w:val="Ttulo"/>
        <w:spacing w:before="0" w:after="0" w:line="360" w:lineRule="auto"/>
        <w:rPr>
          <w:rFonts w:ascii="Tahoma" w:hAnsi="Tahoma" w:cs="Tahoma"/>
          <w:sz w:val="24"/>
          <w:szCs w:val="24"/>
        </w:rPr>
      </w:pPr>
      <w:bookmarkStart w:id="713" w:name="_Toc162943901"/>
      <w:bookmarkStart w:id="714" w:name="_Toc162944088"/>
      <w:bookmarkStart w:id="715" w:name="_Toc162945401"/>
      <w:bookmarkStart w:id="716" w:name="_Toc162946153"/>
      <w:bookmarkStart w:id="717" w:name="_Toc162955496"/>
      <w:bookmarkStart w:id="718" w:name="_Toc162957448"/>
      <w:bookmarkStart w:id="719" w:name="_Toc162957821"/>
      <w:bookmarkStart w:id="720" w:name="_Toc164147252"/>
      <w:bookmarkStart w:id="721" w:name="_Toc164220803"/>
      <w:bookmarkStart w:id="722" w:name="_Toc164223966"/>
      <w:r>
        <w:rPr>
          <w:rFonts w:ascii="Tahoma" w:hAnsi="Tahoma" w:cs="Tahoma"/>
          <w:noProof/>
          <w:sz w:val="24"/>
          <w:szCs w:val="24"/>
          <w:lang w:val="es-ES" w:eastAsia="es-ES"/>
        </w:rPr>
        <w:drawing>
          <wp:anchor distT="0" distB="0" distL="114300" distR="114300" simplePos="0" relativeHeight="251618816" behindDoc="0" locked="0" layoutInCell="1" allowOverlap="1">
            <wp:simplePos x="0" y="0"/>
            <wp:positionH relativeFrom="column">
              <wp:posOffset>0</wp:posOffset>
            </wp:positionH>
            <wp:positionV relativeFrom="paragraph">
              <wp:posOffset>535940</wp:posOffset>
            </wp:positionV>
            <wp:extent cx="5904865" cy="3237230"/>
            <wp:effectExtent l="0" t="0" r="0" b="0"/>
            <wp:wrapNone/>
            <wp:docPr id="389" name="Objeto 38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r w:rsidR="006A2BCA" w:rsidRPr="008F308E">
        <w:rPr>
          <w:rFonts w:ascii="Tahoma" w:hAnsi="Tahoma" w:cs="Tahoma"/>
          <w:sz w:val="24"/>
          <w:szCs w:val="24"/>
        </w:rPr>
        <w:t>Grafico 3</w:t>
      </w:r>
      <w:r w:rsidR="00C11337" w:rsidRPr="008F308E">
        <w:rPr>
          <w:rFonts w:ascii="Tahoma" w:hAnsi="Tahoma" w:cs="Tahoma"/>
          <w:sz w:val="24"/>
          <w:szCs w:val="24"/>
        </w:rPr>
        <w:t>.16</w:t>
      </w:r>
      <w:r w:rsidR="00BB62C8" w:rsidRPr="008F308E">
        <w:rPr>
          <w:rFonts w:ascii="Tahoma" w:hAnsi="Tahoma" w:cs="Tahoma"/>
          <w:sz w:val="24"/>
          <w:szCs w:val="24"/>
        </w:rPr>
        <w:t>.</w:t>
      </w:r>
      <w:r w:rsidR="00AB0C41" w:rsidRPr="008F308E">
        <w:rPr>
          <w:rFonts w:ascii="Tahoma" w:hAnsi="Tahoma" w:cs="Tahoma"/>
          <w:sz w:val="24"/>
          <w:szCs w:val="24"/>
        </w:rPr>
        <w:t xml:space="preserve"> </w:t>
      </w:r>
      <w:r w:rsidR="00160585" w:rsidRPr="008F308E">
        <w:rPr>
          <w:rFonts w:ascii="Tahoma" w:hAnsi="Tahoma" w:cs="Tahoma"/>
          <w:sz w:val="24"/>
          <w:szCs w:val="24"/>
        </w:rPr>
        <w:t>Factores desicivos que inciden en el consumidor</w:t>
      </w:r>
      <w:r w:rsidR="00375C97" w:rsidRPr="008F308E">
        <w:rPr>
          <w:rFonts w:ascii="Tahoma" w:hAnsi="Tahoma" w:cs="Tahoma"/>
          <w:sz w:val="24"/>
          <w:szCs w:val="24"/>
        </w:rPr>
        <w:t xml:space="preserve"> al momento de comprar caldos concentrados de pollo.</w:t>
      </w:r>
      <w:bookmarkEnd w:id="713"/>
      <w:bookmarkEnd w:id="714"/>
      <w:bookmarkEnd w:id="715"/>
      <w:bookmarkEnd w:id="716"/>
      <w:bookmarkEnd w:id="717"/>
      <w:bookmarkEnd w:id="718"/>
      <w:bookmarkEnd w:id="719"/>
      <w:bookmarkEnd w:id="720"/>
      <w:bookmarkEnd w:id="721"/>
      <w:bookmarkEnd w:id="722"/>
    </w:p>
    <w:p w:rsidR="009D2D2D" w:rsidRPr="008F308E" w:rsidRDefault="009D2D2D" w:rsidP="005661FD">
      <w:pPr>
        <w:pStyle w:val="Ttulo"/>
        <w:rPr>
          <w:rFonts w:ascii="Tahoma" w:hAnsi="Tahoma" w:cs="Tahoma"/>
          <w:sz w:val="28"/>
        </w:rPr>
      </w:pPr>
    </w:p>
    <w:p w:rsidR="009D2D2D" w:rsidRPr="00572402" w:rsidRDefault="009D2D2D" w:rsidP="00575C28">
      <w:pPr>
        <w:autoSpaceDE w:val="0"/>
        <w:autoSpaceDN w:val="0"/>
        <w:adjustRightInd w:val="0"/>
        <w:spacing w:line="360" w:lineRule="auto"/>
        <w:jc w:val="both"/>
        <w:rPr>
          <w:rFonts w:ascii="Tahoma" w:hAnsi="Tahoma" w:cs="Tahoma"/>
          <w:b/>
          <w:color w:val="000000"/>
          <w:lang w:val="es-ES"/>
        </w:rPr>
      </w:pPr>
    </w:p>
    <w:p w:rsidR="000E3B0B" w:rsidRPr="00572402" w:rsidRDefault="000E3B0B" w:rsidP="00575C28">
      <w:pPr>
        <w:autoSpaceDE w:val="0"/>
        <w:autoSpaceDN w:val="0"/>
        <w:adjustRightInd w:val="0"/>
        <w:spacing w:line="360" w:lineRule="auto"/>
        <w:jc w:val="both"/>
        <w:rPr>
          <w:rFonts w:ascii="Tahoma" w:hAnsi="Tahoma" w:cs="Tahoma"/>
          <w:color w:val="000000"/>
          <w:lang w:val="es-ES"/>
        </w:rPr>
      </w:pPr>
    </w:p>
    <w:p w:rsidR="000E3B0B" w:rsidRPr="00572402" w:rsidRDefault="000E3B0B"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CF59E2" w:rsidRPr="00572402" w:rsidRDefault="00CF59E2" w:rsidP="00575C28">
      <w:pPr>
        <w:autoSpaceDE w:val="0"/>
        <w:autoSpaceDN w:val="0"/>
        <w:adjustRightInd w:val="0"/>
        <w:spacing w:line="360" w:lineRule="auto"/>
        <w:jc w:val="both"/>
        <w:rPr>
          <w:rFonts w:ascii="Tahoma" w:hAnsi="Tahoma" w:cs="Tahoma"/>
          <w:color w:val="000000"/>
          <w:lang w:val="es-ES"/>
        </w:rPr>
      </w:pPr>
    </w:p>
    <w:p w:rsidR="00CF59E2" w:rsidRPr="00572402" w:rsidRDefault="00CF59E2" w:rsidP="00575C28">
      <w:pPr>
        <w:autoSpaceDE w:val="0"/>
        <w:autoSpaceDN w:val="0"/>
        <w:adjustRightInd w:val="0"/>
        <w:spacing w:line="360" w:lineRule="auto"/>
        <w:jc w:val="both"/>
        <w:rPr>
          <w:rFonts w:ascii="Tahoma" w:hAnsi="Tahoma" w:cs="Tahoma"/>
          <w:color w:val="000000"/>
          <w:lang w:val="es-ES"/>
        </w:rPr>
      </w:pPr>
    </w:p>
    <w:p w:rsidR="00CF59E2" w:rsidRPr="00572402" w:rsidRDefault="00CF59E2" w:rsidP="00575C28">
      <w:pPr>
        <w:autoSpaceDE w:val="0"/>
        <w:autoSpaceDN w:val="0"/>
        <w:adjustRightInd w:val="0"/>
        <w:spacing w:line="360" w:lineRule="auto"/>
        <w:jc w:val="both"/>
        <w:rPr>
          <w:rFonts w:ascii="Tahoma" w:hAnsi="Tahoma" w:cs="Tahoma"/>
          <w:color w:val="000000"/>
          <w:lang w:val="es-ES"/>
        </w:rPr>
      </w:pPr>
    </w:p>
    <w:p w:rsidR="000601D2" w:rsidRPr="00572402" w:rsidRDefault="000601D2" w:rsidP="00575C28">
      <w:pPr>
        <w:autoSpaceDE w:val="0"/>
        <w:autoSpaceDN w:val="0"/>
        <w:adjustRightInd w:val="0"/>
        <w:spacing w:line="360" w:lineRule="auto"/>
        <w:jc w:val="both"/>
        <w:rPr>
          <w:rFonts w:ascii="Tahoma" w:hAnsi="Tahoma" w:cs="Tahoma"/>
          <w:color w:val="000000"/>
          <w:lang w:val="es-ES"/>
        </w:rPr>
      </w:pPr>
    </w:p>
    <w:p w:rsidR="000601D2" w:rsidRPr="00572402" w:rsidRDefault="000601D2" w:rsidP="00575C28">
      <w:pPr>
        <w:autoSpaceDE w:val="0"/>
        <w:autoSpaceDN w:val="0"/>
        <w:adjustRightInd w:val="0"/>
        <w:spacing w:line="360" w:lineRule="auto"/>
        <w:jc w:val="both"/>
        <w:rPr>
          <w:rFonts w:ascii="Tahoma" w:hAnsi="Tahoma" w:cs="Tahoma"/>
          <w:color w:val="000000"/>
          <w:lang w:val="es-ES"/>
        </w:rPr>
      </w:pPr>
    </w:p>
    <w:p w:rsidR="00160585" w:rsidRPr="009D2D2D" w:rsidRDefault="00160585" w:rsidP="00875C67">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El factor mas desicivo que tiene en cuenta el consumidor al momento de </w:t>
      </w:r>
      <w:r w:rsidR="009D2D2D">
        <w:rPr>
          <w:rFonts w:ascii="Tahoma" w:hAnsi="Tahoma" w:cs="Tahoma"/>
          <w:color w:val="000000"/>
          <w:lang w:val="es-ES"/>
        </w:rPr>
        <w:t xml:space="preserve"> </w:t>
      </w:r>
      <w:r w:rsidRPr="00572402">
        <w:rPr>
          <w:rFonts w:ascii="Tahoma" w:hAnsi="Tahoma" w:cs="Tahoma"/>
          <w:color w:val="000000"/>
          <w:lang w:val="es-ES"/>
        </w:rPr>
        <w:t xml:space="preserve">comprar caldos concentrados de  pollo es el </w:t>
      </w:r>
      <w:r w:rsidR="002C7E11">
        <w:rPr>
          <w:rFonts w:ascii="Tahoma" w:hAnsi="Tahoma" w:cs="Tahoma"/>
          <w:color w:val="000000"/>
          <w:lang w:val="es-ES"/>
        </w:rPr>
        <w:t>delici</w:t>
      </w:r>
      <w:r w:rsidR="00ED271B">
        <w:rPr>
          <w:rFonts w:ascii="Tahoma" w:hAnsi="Tahoma" w:cs="Tahoma"/>
          <w:color w:val="000000"/>
          <w:lang w:val="es-ES"/>
        </w:rPr>
        <w:t>oso sabor del producto con el 20</w:t>
      </w:r>
      <w:r w:rsidR="002C7E11">
        <w:rPr>
          <w:rFonts w:ascii="Tahoma" w:hAnsi="Tahoma" w:cs="Tahoma"/>
          <w:color w:val="000000"/>
          <w:lang w:val="es-ES"/>
        </w:rPr>
        <w:t xml:space="preserve">,4%, seguido por </w:t>
      </w:r>
      <w:r w:rsidR="00ED271B">
        <w:rPr>
          <w:rFonts w:ascii="Tahoma" w:hAnsi="Tahoma" w:cs="Tahoma"/>
          <w:color w:val="000000"/>
          <w:lang w:val="es-ES"/>
        </w:rPr>
        <w:t xml:space="preserve">lo </w:t>
      </w:r>
      <w:r w:rsidR="000D67D3">
        <w:rPr>
          <w:rFonts w:ascii="Tahoma" w:hAnsi="Tahoma" w:cs="Tahoma"/>
          <w:color w:val="000000"/>
          <w:lang w:val="es-ES"/>
        </w:rPr>
        <w:t>fácil</w:t>
      </w:r>
      <w:r w:rsidR="00ED271B">
        <w:rPr>
          <w:rFonts w:ascii="Tahoma" w:hAnsi="Tahoma" w:cs="Tahoma"/>
          <w:color w:val="000000"/>
          <w:lang w:val="es-ES"/>
        </w:rPr>
        <w:t xml:space="preserve"> de preparar con un 18,5</w:t>
      </w:r>
      <w:r w:rsidR="002C7E11">
        <w:rPr>
          <w:rFonts w:ascii="Tahoma" w:hAnsi="Tahoma" w:cs="Tahoma"/>
          <w:color w:val="000000"/>
          <w:lang w:val="es-ES"/>
        </w:rPr>
        <w:t>0% y por sazonar</w:t>
      </w:r>
      <w:r w:rsidR="00ED271B">
        <w:rPr>
          <w:rFonts w:ascii="Tahoma" w:hAnsi="Tahoma" w:cs="Tahoma"/>
          <w:color w:val="000000"/>
          <w:lang w:val="es-ES"/>
        </w:rPr>
        <w:t xml:space="preserve"> todo tipo de plato  con un 18,3</w:t>
      </w:r>
      <w:r w:rsidR="002C7E11">
        <w:rPr>
          <w:rFonts w:ascii="Tahoma" w:hAnsi="Tahoma" w:cs="Tahoma"/>
          <w:color w:val="000000"/>
          <w:lang w:val="es-ES"/>
        </w:rPr>
        <w:t>%, mientras que el 14,5</w:t>
      </w:r>
      <w:r w:rsidRPr="00572402">
        <w:rPr>
          <w:rFonts w:ascii="Tahoma" w:hAnsi="Tahoma" w:cs="Tahoma"/>
          <w:color w:val="000000"/>
          <w:lang w:val="es-ES"/>
        </w:rPr>
        <w:t xml:space="preserve">% señalo que la calidad que ofrece el producto fue lo que mas </w:t>
      </w:r>
      <w:r w:rsidR="00A536AE" w:rsidRPr="00572402">
        <w:rPr>
          <w:rFonts w:ascii="Tahoma" w:hAnsi="Tahoma" w:cs="Tahoma"/>
          <w:color w:val="000000"/>
          <w:lang w:val="es-ES"/>
        </w:rPr>
        <w:t>incidió</w:t>
      </w:r>
      <w:r w:rsidR="002C7E11">
        <w:rPr>
          <w:rFonts w:ascii="Tahoma" w:hAnsi="Tahoma" w:cs="Tahoma"/>
          <w:color w:val="000000"/>
          <w:lang w:val="es-ES"/>
        </w:rPr>
        <w:t xml:space="preserve"> y al 10,8% por ser de precio asequible.  Sin embargo, el 9,4</w:t>
      </w:r>
      <w:r w:rsidRPr="00572402">
        <w:rPr>
          <w:rFonts w:ascii="Tahoma" w:hAnsi="Tahoma" w:cs="Tahoma"/>
          <w:color w:val="000000"/>
          <w:lang w:val="es-ES"/>
        </w:rPr>
        <w:t>% de los encuestados indicaron que los ingredientes con los cuales esta preparado el producto es el</w:t>
      </w:r>
      <w:r w:rsidR="002C7E11">
        <w:rPr>
          <w:rFonts w:ascii="Tahoma" w:hAnsi="Tahoma" w:cs="Tahoma"/>
          <w:color w:val="000000"/>
          <w:lang w:val="es-ES"/>
        </w:rPr>
        <w:t xml:space="preserve"> factor mas importante y el 6,</w:t>
      </w:r>
      <w:r w:rsidR="00ED271B">
        <w:rPr>
          <w:rFonts w:ascii="Tahoma" w:hAnsi="Tahoma" w:cs="Tahoma"/>
          <w:color w:val="000000"/>
          <w:lang w:val="es-ES"/>
        </w:rPr>
        <w:t>0</w:t>
      </w:r>
      <w:r w:rsidR="002C7E11">
        <w:rPr>
          <w:rFonts w:ascii="Tahoma" w:hAnsi="Tahoma" w:cs="Tahoma"/>
          <w:color w:val="000000"/>
          <w:lang w:val="es-ES"/>
        </w:rPr>
        <w:t xml:space="preserve">% señalo </w:t>
      </w:r>
      <w:r w:rsidR="00ED271B">
        <w:rPr>
          <w:rFonts w:ascii="Tahoma" w:hAnsi="Tahoma" w:cs="Tahoma"/>
          <w:color w:val="000000"/>
          <w:lang w:val="es-ES"/>
        </w:rPr>
        <w:t xml:space="preserve">que por tener un </w:t>
      </w:r>
      <w:r w:rsidR="002C7E11">
        <w:rPr>
          <w:rFonts w:ascii="Tahoma" w:hAnsi="Tahoma" w:cs="Tahoma"/>
          <w:color w:val="000000"/>
          <w:lang w:val="es-ES"/>
        </w:rPr>
        <w:t>olor agradable del producto</w:t>
      </w:r>
      <w:r w:rsidR="00ED271B">
        <w:rPr>
          <w:rFonts w:ascii="Tahoma" w:hAnsi="Tahoma" w:cs="Tahoma"/>
          <w:color w:val="000000"/>
          <w:lang w:val="es-ES"/>
        </w:rPr>
        <w:t>.</w:t>
      </w:r>
    </w:p>
    <w:p w:rsidR="00160585" w:rsidRPr="00572402" w:rsidRDefault="00160585" w:rsidP="00875C67">
      <w:pPr>
        <w:autoSpaceDE w:val="0"/>
        <w:autoSpaceDN w:val="0"/>
        <w:adjustRightInd w:val="0"/>
        <w:spacing w:line="360" w:lineRule="auto"/>
        <w:jc w:val="both"/>
        <w:rPr>
          <w:rFonts w:ascii="Tahoma" w:hAnsi="Tahoma" w:cs="Tahoma"/>
          <w:color w:val="000000"/>
          <w:lang w:val="es-ES"/>
        </w:rPr>
      </w:pPr>
    </w:p>
    <w:p w:rsidR="00160585" w:rsidRDefault="00160585" w:rsidP="00875C67">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Cabe indicar que esta pregunta las personas no solo marcaban una </w:t>
      </w:r>
      <w:r w:rsidR="00A536AE" w:rsidRPr="00572402">
        <w:rPr>
          <w:rFonts w:ascii="Tahoma" w:hAnsi="Tahoma" w:cs="Tahoma"/>
          <w:color w:val="000000"/>
          <w:lang w:val="es-ES"/>
        </w:rPr>
        <w:t>opción</w:t>
      </w:r>
      <w:r w:rsidRPr="00572402">
        <w:rPr>
          <w:rFonts w:ascii="Tahoma" w:hAnsi="Tahoma" w:cs="Tahoma"/>
          <w:color w:val="000000"/>
          <w:lang w:val="es-ES"/>
        </w:rPr>
        <w:t xml:space="preserve"> sino que </w:t>
      </w:r>
      <w:r w:rsidR="00A536AE" w:rsidRPr="00572402">
        <w:rPr>
          <w:rFonts w:ascii="Tahoma" w:hAnsi="Tahoma" w:cs="Tahoma"/>
          <w:color w:val="000000"/>
          <w:lang w:val="es-ES"/>
        </w:rPr>
        <w:t>podían</w:t>
      </w:r>
      <w:r w:rsidRPr="00572402">
        <w:rPr>
          <w:rFonts w:ascii="Tahoma" w:hAnsi="Tahoma" w:cs="Tahoma"/>
          <w:color w:val="000000"/>
          <w:lang w:val="es-ES"/>
        </w:rPr>
        <w:t xml:space="preserve"> marcar mas de una, es decir, que </w:t>
      </w:r>
      <w:r w:rsidR="00A536AE" w:rsidRPr="00572402">
        <w:rPr>
          <w:rFonts w:ascii="Tahoma" w:hAnsi="Tahoma" w:cs="Tahoma"/>
          <w:color w:val="000000"/>
          <w:lang w:val="es-ES"/>
        </w:rPr>
        <w:t>podían</w:t>
      </w:r>
      <w:r w:rsidRPr="00572402">
        <w:rPr>
          <w:rFonts w:ascii="Tahoma" w:hAnsi="Tahoma" w:cs="Tahoma"/>
          <w:color w:val="000000"/>
          <w:lang w:val="es-ES"/>
        </w:rPr>
        <w:t xml:space="preserve"> contestar que </w:t>
      </w:r>
      <w:r w:rsidR="00A536AE" w:rsidRPr="00572402">
        <w:rPr>
          <w:rFonts w:ascii="Tahoma" w:hAnsi="Tahoma" w:cs="Tahoma"/>
          <w:color w:val="000000"/>
          <w:lang w:val="es-ES"/>
        </w:rPr>
        <w:t>decidían</w:t>
      </w:r>
      <w:r w:rsidRPr="00572402">
        <w:rPr>
          <w:rFonts w:ascii="Tahoma" w:hAnsi="Tahoma" w:cs="Tahoma"/>
          <w:color w:val="000000"/>
          <w:lang w:val="es-ES"/>
        </w:rPr>
        <w:t xml:space="preserve"> comprar uno u otro caldo concentrado de pollo por varios factores.</w:t>
      </w:r>
    </w:p>
    <w:p w:rsidR="00653F42" w:rsidRPr="00572402" w:rsidRDefault="00653F42" w:rsidP="00875C67">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A13F93" w:rsidRPr="007A5C4A" w:rsidRDefault="006A2BCA" w:rsidP="00653F42">
      <w:pPr>
        <w:pStyle w:val="Ttulo"/>
        <w:spacing w:before="0" w:after="0" w:line="360" w:lineRule="auto"/>
        <w:rPr>
          <w:rFonts w:ascii="Tahoma" w:hAnsi="Tahoma" w:cs="Tahoma"/>
          <w:sz w:val="24"/>
          <w:szCs w:val="24"/>
        </w:rPr>
      </w:pPr>
      <w:bookmarkStart w:id="723" w:name="_Toc162957449"/>
      <w:bookmarkStart w:id="724" w:name="_Toc162957822"/>
      <w:bookmarkStart w:id="725" w:name="_Toc164147253"/>
      <w:bookmarkStart w:id="726" w:name="_Toc164220804"/>
      <w:bookmarkStart w:id="727" w:name="_Toc164223967"/>
      <w:r w:rsidRPr="007A5C4A">
        <w:rPr>
          <w:rFonts w:ascii="Tahoma" w:hAnsi="Tahoma" w:cs="Tahoma"/>
          <w:sz w:val="24"/>
          <w:szCs w:val="24"/>
        </w:rPr>
        <w:t>Tabla 3</w:t>
      </w:r>
      <w:r w:rsidR="00A13F93" w:rsidRPr="007A5C4A">
        <w:rPr>
          <w:rFonts w:ascii="Tahoma" w:hAnsi="Tahoma" w:cs="Tahoma"/>
          <w:sz w:val="24"/>
          <w:szCs w:val="24"/>
        </w:rPr>
        <w:t>.1</w:t>
      </w:r>
      <w:r w:rsidR="00C11337" w:rsidRPr="007A5C4A">
        <w:rPr>
          <w:rFonts w:ascii="Tahoma" w:hAnsi="Tahoma" w:cs="Tahoma"/>
          <w:sz w:val="24"/>
          <w:szCs w:val="24"/>
        </w:rPr>
        <w:t>7</w:t>
      </w:r>
      <w:r w:rsidR="003F2226" w:rsidRPr="007A5C4A">
        <w:rPr>
          <w:rFonts w:ascii="Tahoma" w:hAnsi="Tahoma" w:cs="Tahoma"/>
          <w:sz w:val="24"/>
          <w:szCs w:val="24"/>
        </w:rPr>
        <w:t>.</w:t>
      </w:r>
      <w:r w:rsidR="00A13F93" w:rsidRPr="007A5C4A">
        <w:rPr>
          <w:rFonts w:ascii="Tahoma" w:hAnsi="Tahoma" w:cs="Tahoma"/>
          <w:sz w:val="24"/>
          <w:szCs w:val="24"/>
        </w:rPr>
        <w:t xml:space="preserve"> Marcas de caldos concentrados de pollo</w:t>
      </w:r>
      <w:r w:rsidR="00375C97" w:rsidRPr="007A5C4A">
        <w:rPr>
          <w:rFonts w:ascii="Tahoma" w:hAnsi="Tahoma" w:cs="Tahoma"/>
          <w:sz w:val="24"/>
          <w:szCs w:val="24"/>
        </w:rPr>
        <w:t xml:space="preserve"> que más compran los   consumidores</w:t>
      </w:r>
      <w:r w:rsidR="00BB62C8" w:rsidRPr="007A5C4A">
        <w:rPr>
          <w:rFonts w:ascii="Tahoma" w:hAnsi="Tahoma" w:cs="Tahoma"/>
          <w:sz w:val="24"/>
          <w:szCs w:val="24"/>
        </w:rPr>
        <w:t>.</w:t>
      </w:r>
      <w:bookmarkEnd w:id="723"/>
      <w:bookmarkEnd w:id="724"/>
      <w:bookmarkEnd w:id="725"/>
      <w:bookmarkEnd w:id="726"/>
      <w:bookmarkEnd w:id="727"/>
    </w:p>
    <w:p w:rsidR="00CF59E2" w:rsidRPr="00572402" w:rsidRDefault="00CF59E2" w:rsidP="00575C28">
      <w:pPr>
        <w:autoSpaceDE w:val="0"/>
        <w:autoSpaceDN w:val="0"/>
        <w:adjustRightInd w:val="0"/>
        <w:spacing w:line="360" w:lineRule="auto"/>
        <w:jc w:val="both"/>
        <w:rPr>
          <w:rFonts w:ascii="Tahoma" w:hAnsi="Tahoma" w:cs="Tahoma"/>
          <w:b/>
          <w:color w:val="000000"/>
          <w:lang w:val="es-ES"/>
        </w:rPr>
      </w:pPr>
    </w:p>
    <w:tbl>
      <w:tblPr>
        <w:tblStyle w:val="Tablaconcuadrcula5"/>
        <w:tblpPr w:leftFromText="141" w:rightFromText="141" w:vertAnchor="text" w:tblpXSpec="center" w:tblpY="1"/>
        <w:tblOverlap w:val="never"/>
        <w:tblW w:w="0" w:type="auto"/>
        <w:tblLook w:val="01E0"/>
      </w:tblPr>
      <w:tblGrid>
        <w:gridCol w:w="2988"/>
        <w:gridCol w:w="1620"/>
        <w:gridCol w:w="1620"/>
      </w:tblGrid>
      <w:tr w:rsidR="00A13F93" w:rsidRPr="007A5C4A">
        <w:trPr>
          <w:cnfStyle w:val="100000000000"/>
        </w:trPr>
        <w:tc>
          <w:tcPr>
            <w:cnfStyle w:val="000000000100"/>
            <w:tcW w:w="2988" w:type="dxa"/>
          </w:tcPr>
          <w:p w:rsidR="00A13F93" w:rsidRPr="007A5C4A" w:rsidRDefault="00A13F93" w:rsidP="007A5C4A">
            <w:pPr>
              <w:autoSpaceDE w:val="0"/>
              <w:autoSpaceDN w:val="0"/>
              <w:adjustRightInd w:val="0"/>
              <w:spacing w:line="360" w:lineRule="auto"/>
              <w:jc w:val="both"/>
              <w:rPr>
                <w:rFonts w:ascii="Tahoma" w:hAnsi="Tahoma" w:cs="Tahoma"/>
                <w:b/>
                <w:sz w:val="22"/>
                <w:szCs w:val="22"/>
                <w:lang w:val="es-ES"/>
              </w:rPr>
            </w:pPr>
            <w:r w:rsidRPr="007A5C4A">
              <w:rPr>
                <w:rFonts w:ascii="Tahoma" w:hAnsi="Tahoma" w:cs="Tahoma"/>
                <w:b/>
                <w:sz w:val="22"/>
                <w:szCs w:val="22"/>
                <w:lang w:val="es-ES"/>
              </w:rPr>
              <w:t>Marcas</w:t>
            </w:r>
          </w:p>
        </w:tc>
        <w:tc>
          <w:tcPr>
            <w:tcW w:w="1620" w:type="dxa"/>
          </w:tcPr>
          <w:p w:rsidR="00A13F93" w:rsidRPr="007A5C4A" w:rsidRDefault="00A13F93" w:rsidP="007A5C4A">
            <w:pPr>
              <w:autoSpaceDE w:val="0"/>
              <w:autoSpaceDN w:val="0"/>
              <w:adjustRightInd w:val="0"/>
              <w:spacing w:line="360" w:lineRule="auto"/>
              <w:jc w:val="center"/>
              <w:cnfStyle w:val="100000000000"/>
              <w:rPr>
                <w:rFonts w:ascii="Tahoma" w:hAnsi="Tahoma" w:cs="Tahoma"/>
                <w:b/>
                <w:sz w:val="22"/>
                <w:szCs w:val="22"/>
                <w:lang w:val="es-ES"/>
              </w:rPr>
            </w:pPr>
            <w:r w:rsidRPr="007A5C4A">
              <w:rPr>
                <w:rFonts w:ascii="Tahoma" w:hAnsi="Tahoma" w:cs="Tahoma"/>
                <w:b/>
                <w:sz w:val="22"/>
                <w:szCs w:val="22"/>
                <w:lang w:val="es-ES"/>
              </w:rPr>
              <w:t>Frecuencia</w:t>
            </w:r>
          </w:p>
        </w:tc>
        <w:tc>
          <w:tcPr>
            <w:cnfStyle w:val="000100000000"/>
            <w:tcW w:w="1620" w:type="dxa"/>
          </w:tcPr>
          <w:p w:rsidR="00A13F93" w:rsidRPr="007A5C4A" w:rsidRDefault="00A13F93" w:rsidP="007A5C4A">
            <w:pPr>
              <w:autoSpaceDE w:val="0"/>
              <w:autoSpaceDN w:val="0"/>
              <w:adjustRightInd w:val="0"/>
              <w:spacing w:line="360" w:lineRule="auto"/>
              <w:jc w:val="center"/>
              <w:rPr>
                <w:rFonts w:ascii="Tahoma" w:hAnsi="Tahoma" w:cs="Tahoma"/>
                <w:sz w:val="22"/>
                <w:szCs w:val="22"/>
                <w:lang w:val="es-ES"/>
              </w:rPr>
            </w:pPr>
            <w:r w:rsidRPr="007A5C4A">
              <w:rPr>
                <w:rFonts w:ascii="Tahoma" w:hAnsi="Tahoma" w:cs="Tahoma"/>
                <w:sz w:val="22"/>
                <w:szCs w:val="22"/>
                <w:lang w:val="es-ES"/>
              </w:rPr>
              <w:t>Porcentaje</w:t>
            </w:r>
          </w:p>
        </w:tc>
      </w:tr>
      <w:tr w:rsidR="00A13F93" w:rsidRPr="007A5C4A">
        <w:tc>
          <w:tcPr>
            <w:tcW w:w="2988" w:type="dxa"/>
          </w:tcPr>
          <w:p w:rsidR="00A13F93" w:rsidRPr="007A5C4A" w:rsidRDefault="00A13F93" w:rsidP="007A5C4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Doña Criollita</w:t>
            </w:r>
          </w:p>
        </w:tc>
        <w:tc>
          <w:tcPr>
            <w:tcW w:w="1620" w:type="dxa"/>
          </w:tcPr>
          <w:p w:rsidR="00A13F93" w:rsidRPr="007A5C4A" w:rsidRDefault="00D634C7"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187</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20.5%</w:t>
            </w:r>
          </w:p>
        </w:tc>
      </w:tr>
      <w:tr w:rsidR="00A13F93" w:rsidRPr="007A5C4A">
        <w:tc>
          <w:tcPr>
            <w:tcW w:w="2988" w:type="dxa"/>
          </w:tcPr>
          <w:p w:rsidR="00A13F93" w:rsidRPr="007A5C4A" w:rsidRDefault="00A13F93" w:rsidP="007A5C4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Knorr</w:t>
            </w:r>
          </w:p>
        </w:tc>
        <w:tc>
          <w:tcPr>
            <w:tcW w:w="1620" w:type="dxa"/>
          </w:tcPr>
          <w:p w:rsidR="00A13F93" w:rsidRPr="007A5C4A" w:rsidRDefault="00D634C7"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118</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12.9%</w:t>
            </w:r>
          </w:p>
        </w:tc>
      </w:tr>
      <w:tr w:rsidR="00A13F93" w:rsidRPr="007A5C4A">
        <w:tc>
          <w:tcPr>
            <w:tcW w:w="2988" w:type="dxa"/>
          </w:tcPr>
          <w:p w:rsidR="00A13F93" w:rsidRPr="007A5C4A" w:rsidRDefault="00A13F93" w:rsidP="007A5C4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Maggi</w:t>
            </w:r>
          </w:p>
        </w:tc>
        <w:tc>
          <w:tcPr>
            <w:tcW w:w="1620" w:type="dxa"/>
          </w:tcPr>
          <w:p w:rsidR="00A13F93" w:rsidRPr="007A5C4A" w:rsidRDefault="00D634C7"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232</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25.5%</w:t>
            </w:r>
          </w:p>
        </w:tc>
      </w:tr>
      <w:tr w:rsidR="00A13F93" w:rsidRPr="007A5C4A">
        <w:tc>
          <w:tcPr>
            <w:tcW w:w="2988" w:type="dxa"/>
          </w:tcPr>
          <w:p w:rsidR="00A13F93" w:rsidRPr="007A5C4A" w:rsidRDefault="00A13F93" w:rsidP="007A5C4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Ranchero</w:t>
            </w:r>
          </w:p>
        </w:tc>
        <w:tc>
          <w:tcPr>
            <w:tcW w:w="1620" w:type="dxa"/>
          </w:tcPr>
          <w:p w:rsidR="00A13F93" w:rsidRPr="007A5C4A" w:rsidRDefault="00D634C7"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213</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23.4%</w:t>
            </w:r>
          </w:p>
        </w:tc>
      </w:tr>
      <w:tr w:rsidR="00A13F93" w:rsidRPr="007A5C4A">
        <w:tc>
          <w:tcPr>
            <w:tcW w:w="2988" w:type="dxa"/>
          </w:tcPr>
          <w:p w:rsidR="00A13F93" w:rsidRPr="007A5C4A" w:rsidRDefault="00A13F93" w:rsidP="007A5C4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Doña Gallina</w:t>
            </w:r>
          </w:p>
        </w:tc>
        <w:tc>
          <w:tcPr>
            <w:tcW w:w="1620" w:type="dxa"/>
          </w:tcPr>
          <w:p w:rsidR="00A13F93" w:rsidRPr="007A5C4A" w:rsidRDefault="00A13F93"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160</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17.4%</w:t>
            </w:r>
          </w:p>
        </w:tc>
      </w:tr>
      <w:tr w:rsidR="00A13F93" w:rsidRPr="007A5C4A">
        <w:trPr>
          <w:cnfStyle w:val="010000000000"/>
        </w:trPr>
        <w:tc>
          <w:tcPr>
            <w:tcW w:w="2988" w:type="dxa"/>
          </w:tcPr>
          <w:p w:rsidR="00A13F93" w:rsidRPr="007A5C4A" w:rsidRDefault="00A13F93" w:rsidP="007A5C4A">
            <w:pPr>
              <w:autoSpaceDE w:val="0"/>
              <w:autoSpaceDN w:val="0"/>
              <w:adjustRightInd w:val="0"/>
              <w:spacing w:line="360" w:lineRule="auto"/>
              <w:rPr>
                <w:rFonts w:ascii="Tahoma" w:hAnsi="Tahoma" w:cs="Tahoma"/>
                <w:sz w:val="22"/>
                <w:szCs w:val="22"/>
                <w:lang w:val="es-ES"/>
              </w:rPr>
            </w:pPr>
            <w:r w:rsidRPr="007A5C4A">
              <w:rPr>
                <w:rFonts w:ascii="Tahoma" w:hAnsi="Tahoma" w:cs="Tahoma"/>
                <w:sz w:val="22"/>
                <w:szCs w:val="22"/>
                <w:lang w:val="es-ES"/>
              </w:rPr>
              <w:t>Total</w:t>
            </w:r>
          </w:p>
        </w:tc>
        <w:tc>
          <w:tcPr>
            <w:tcW w:w="1620" w:type="dxa"/>
          </w:tcPr>
          <w:p w:rsidR="00A13F93" w:rsidRPr="007A5C4A" w:rsidRDefault="00A13F93"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909</w:t>
            </w:r>
          </w:p>
        </w:tc>
        <w:tc>
          <w:tcPr>
            <w:cnfStyle w:val="000100000000"/>
            <w:tcW w:w="1620" w:type="dxa"/>
          </w:tcPr>
          <w:p w:rsidR="00A13F93" w:rsidRPr="007A5C4A" w:rsidRDefault="00A13F93" w:rsidP="007A5C4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100%</w:t>
            </w:r>
          </w:p>
        </w:tc>
      </w:tr>
    </w:tbl>
    <w:p w:rsidR="00855965" w:rsidRPr="00572402" w:rsidRDefault="007A5C4A" w:rsidP="00575C28">
      <w:pPr>
        <w:autoSpaceDE w:val="0"/>
        <w:autoSpaceDN w:val="0"/>
        <w:adjustRightInd w:val="0"/>
        <w:spacing w:line="360" w:lineRule="auto"/>
        <w:jc w:val="both"/>
        <w:rPr>
          <w:rFonts w:ascii="Tahoma" w:hAnsi="Tahoma" w:cs="Tahoma"/>
          <w:color w:val="000000"/>
          <w:lang w:val="es-ES"/>
        </w:rPr>
      </w:pPr>
      <w:r>
        <w:rPr>
          <w:rFonts w:ascii="Tahoma" w:hAnsi="Tahoma" w:cs="Tahoma"/>
          <w:color w:val="000000"/>
          <w:lang w:val="es-ES"/>
        </w:rPr>
        <w:br w:type="textWrapping" w:clear="all"/>
      </w:r>
    </w:p>
    <w:p w:rsidR="00FD00F7" w:rsidRPr="00572402" w:rsidRDefault="00FD00F7" w:rsidP="00575C28">
      <w:pPr>
        <w:autoSpaceDE w:val="0"/>
        <w:autoSpaceDN w:val="0"/>
        <w:adjustRightInd w:val="0"/>
        <w:spacing w:line="360" w:lineRule="auto"/>
        <w:jc w:val="both"/>
        <w:rPr>
          <w:rFonts w:ascii="Tahoma" w:hAnsi="Tahoma" w:cs="Tahoma"/>
          <w:b/>
          <w:color w:val="000000"/>
          <w:lang w:val="es-ES"/>
        </w:rPr>
      </w:pPr>
    </w:p>
    <w:p w:rsidR="00875C67" w:rsidRDefault="00875C67" w:rsidP="00575C28">
      <w:pPr>
        <w:autoSpaceDE w:val="0"/>
        <w:autoSpaceDN w:val="0"/>
        <w:adjustRightInd w:val="0"/>
        <w:spacing w:line="360" w:lineRule="auto"/>
        <w:jc w:val="both"/>
        <w:rPr>
          <w:rFonts w:ascii="Tahoma" w:hAnsi="Tahoma" w:cs="Tahoma"/>
          <w:b/>
          <w:color w:val="000000"/>
          <w:lang w:val="es-ES"/>
        </w:rPr>
      </w:pPr>
    </w:p>
    <w:p w:rsidR="002B684E" w:rsidRDefault="002B684E" w:rsidP="00575C28">
      <w:pPr>
        <w:autoSpaceDE w:val="0"/>
        <w:autoSpaceDN w:val="0"/>
        <w:adjustRightInd w:val="0"/>
        <w:spacing w:line="360" w:lineRule="auto"/>
        <w:jc w:val="both"/>
        <w:rPr>
          <w:rFonts w:ascii="Tahoma" w:hAnsi="Tahoma" w:cs="Tahoma"/>
          <w:b/>
          <w:color w:val="000000"/>
          <w:lang w:val="es-ES"/>
        </w:rPr>
      </w:pPr>
    </w:p>
    <w:p w:rsidR="00653F42" w:rsidRDefault="00653F42" w:rsidP="00575C28">
      <w:pPr>
        <w:autoSpaceDE w:val="0"/>
        <w:autoSpaceDN w:val="0"/>
        <w:adjustRightInd w:val="0"/>
        <w:spacing w:line="360" w:lineRule="auto"/>
        <w:jc w:val="both"/>
        <w:rPr>
          <w:rFonts w:ascii="Tahoma" w:hAnsi="Tahoma" w:cs="Tahoma"/>
          <w:b/>
          <w:color w:val="000000"/>
          <w:lang w:val="es-ES"/>
        </w:rPr>
      </w:pPr>
    </w:p>
    <w:p w:rsidR="00371983" w:rsidRDefault="00371983" w:rsidP="00653F42">
      <w:pPr>
        <w:pStyle w:val="Ttulo"/>
        <w:spacing w:before="0" w:after="0" w:line="360" w:lineRule="auto"/>
        <w:rPr>
          <w:rFonts w:ascii="Copperplate Gothic Light" w:hAnsi="Copperplate Gothic Light"/>
          <w:sz w:val="24"/>
          <w:szCs w:val="24"/>
        </w:rPr>
      </w:pPr>
      <w:bookmarkStart w:id="728" w:name="_Toc162943902"/>
      <w:bookmarkStart w:id="729" w:name="_Toc162944089"/>
      <w:bookmarkStart w:id="730" w:name="_Toc162945402"/>
      <w:bookmarkStart w:id="731" w:name="_Toc162946154"/>
      <w:bookmarkStart w:id="732" w:name="_Toc162955497"/>
      <w:bookmarkStart w:id="733" w:name="_Toc162957450"/>
      <w:bookmarkStart w:id="734" w:name="_Toc162957823"/>
      <w:bookmarkStart w:id="735" w:name="_Toc164147254"/>
    </w:p>
    <w:p w:rsidR="00E8067D" w:rsidRPr="007A5C4A" w:rsidRDefault="006A2BCA" w:rsidP="00653F42">
      <w:pPr>
        <w:pStyle w:val="Ttulo"/>
        <w:spacing w:before="0" w:after="0" w:line="360" w:lineRule="auto"/>
        <w:rPr>
          <w:rFonts w:ascii="Tahoma" w:hAnsi="Tahoma" w:cs="Tahoma"/>
          <w:sz w:val="24"/>
          <w:szCs w:val="24"/>
        </w:rPr>
      </w:pPr>
      <w:bookmarkStart w:id="736" w:name="_Toc164220805"/>
      <w:bookmarkStart w:id="737" w:name="_Toc164223968"/>
      <w:r w:rsidRPr="007A5C4A">
        <w:rPr>
          <w:rFonts w:ascii="Tahoma" w:hAnsi="Tahoma" w:cs="Tahoma"/>
          <w:sz w:val="24"/>
          <w:szCs w:val="24"/>
        </w:rPr>
        <w:t>Grafico 3</w:t>
      </w:r>
      <w:r w:rsidR="003F2226" w:rsidRPr="007A5C4A">
        <w:rPr>
          <w:rFonts w:ascii="Tahoma" w:hAnsi="Tahoma" w:cs="Tahoma"/>
          <w:sz w:val="24"/>
          <w:szCs w:val="24"/>
        </w:rPr>
        <w:t>.1</w:t>
      </w:r>
      <w:r w:rsidR="00C11337" w:rsidRPr="007A5C4A">
        <w:rPr>
          <w:rFonts w:ascii="Tahoma" w:hAnsi="Tahoma" w:cs="Tahoma"/>
          <w:sz w:val="24"/>
          <w:szCs w:val="24"/>
        </w:rPr>
        <w:t>7</w:t>
      </w:r>
      <w:r w:rsidR="00855965" w:rsidRPr="007A5C4A">
        <w:rPr>
          <w:rFonts w:ascii="Tahoma" w:hAnsi="Tahoma" w:cs="Tahoma"/>
          <w:sz w:val="24"/>
          <w:szCs w:val="24"/>
        </w:rPr>
        <w:t>. Marcas de caldos concentrados</w:t>
      </w:r>
      <w:r w:rsidR="00375C97" w:rsidRPr="007A5C4A">
        <w:rPr>
          <w:rFonts w:ascii="Tahoma" w:hAnsi="Tahoma" w:cs="Tahoma"/>
          <w:sz w:val="24"/>
          <w:szCs w:val="24"/>
        </w:rPr>
        <w:t xml:space="preserve"> que  mas compran los consumidores</w:t>
      </w:r>
      <w:r w:rsidR="00BB62C8" w:rsidRPr="007A5C4A">
        <w:rPr>
          <w:rFonts w:ascii="Tahoma" w:hAnsi="Tahoma" w:cs="Tahoma"/>
          <w:sz w:val="24"/>
          <w:szCs w:val="24"/>
        </w:rPr>
        <w:t>.</w:t>
      </w:r>
      <w:bookmarkEnd w:id="728"/>
      <w:bookmarkEnd w:id="729"/>
      <w:bookmarkEnd w:id="730"/>
      <w:bookmarkEnd w:id="731"/>
      <w:bookmarkEnd w:id="732"/>
      <w:bookmarkEnd w:id="733"/>
      <w:bookmarkEnd w:id="734"/>
      <w:bookmarkEnd w:id="735"/>
      <w:bookmarkEnd w:id="736"/>
      <w:bookmarkEnd w:id="737"/>
    </w:p>
    <w:p w:rsidR="00662478" w:rsidRPr="00572402" w:rsidRDefault="00FD7313" w:rsidP="00575C28">
      <w:pPr>
        <w:autoSpaceDE w:val="0"/>
        <w:autoSpaceDN w:val="0"/>
        <w:adjustRightInd w:val="0"/>
        <w:spacing w:line="360" w:lineRule="auto"/>
        <w:jc w:val="both"/>
        <w:rPr>
          <w:rFonts w:ascii="Tahoma" w:hAnsi="Tahoma" w:cs="Tahoma"/>
          <w:color w:val="000000"/>
          <w:lang w:val="es-ES"/>
        </w:rPr>
      </w:pPr>
      <w:r>
        <w:rPr>
          <w:rFonts w:ascii="Tahoma" w:hAnsi="Tahoma" w:cs="Tahoma"/>
          <w:noProof/>
          <w:color w:val="000000"/>
          <w:lang w:val="es-ES" w:eastAsia="es-ES"/>
        </w:rPr>
        <w:drawing>
          <wp:anchor distT="0" distB="0" distL="114300" distR="114300" simplePos="0" relativeHeight="251589120" behindDoc="0" locked="0" layoutInCell="1" allowOverlap="1">
            <wp:simplePos x="0" y="0"/>
            <wp:positionH relativeFrom="column">
              <wp:posOffset>114300</wp:posOffset>
            </wp:positionH>
            <wp:positionV relativeFrom="paragraph">
              <wp:posOffset>194945</wp:posOffset>
            </wp:positionV>
            <wp:extent cx="5603240" cy="2679065"/>
            <wp:effectExtent l="0" t="0" r="0" b="0"/>
            <wp:wrapNone/>
            <wp:docPr id="214" name="Objeto 2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p>
    <w:p w:rsidR="00662478" w:rsidRPr="00572402" w:rsidRDefault="00662478"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F2226" w:rsidRPr="00572402" w:rsidRDefault="003F2226" w:rsidP="00575C28">
      <w:pPr>
        <w:autoSpaceDE w:val="0"/>
        <w:autoSpaceDN w:val="0"/>
        <w:adjustRightInd w:val="0"/>
        <w:spacing w:line="360" w:lineRule="auto"/>
        <w:jc w:val="both"/>
        <w:rPr>
          <w:rFonts w:ascii="Tahoma" w:hAnsi="Tahoma" w:cs="Tahoma"/>
          <w:color w:val="000000"/>
          <w:lang w:val="es-ES"/>
        </w:rPr>
      </w:pPr>
    </w:p>
    <w:p w:rsidR="00375C97" w:rsidRPr="00572402" w:rsidRDefault="00375C97" w:rsidP="00575C28">
      <w:pPr>
        <w:autoSpaceDE w:val="0"/>
        <w:autoSpaceDN w:val="0"/>
        <w:adjustRightInd w:val="0"/>
        <w:spacing w:line="360" w:lineRule="auto"/>
        <w:jc w:val="both"/>
        <w:rPr>
          <w:rFonts w:ascii="Tahoma" w:hAnsi="Tahoma" w:cs="Tahoma"/>
          <w:color w:val="000000"/>
          <w:lang w:val="es-ES"/>
        </w:rPr>
      </w:pPr>
    </w:p>
    <w:p w:rsidR="005059BD" w:rsidRDefault="00662478" w:rsidP="00875C67">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Al preguntarle a los encuestados referente a las marcas de caldos concentrados de pollo que mas compran y darles la </w:t>
      </w:r>
      <w:r w:rsidR="00A536AE" w:rsidRPr="00572402">
        <w:rPr>
          <w:rFonts w:ascii="Tahoma" w:hAnsi="Tahoma" w:cs="Tahoma"/>
          <w:color w:val="000000"/>
          <w:lang w:val="es-ES"/>
        </w:rPr>
        <w:t>opción</w:t>
      </w:r>
      <w:r w:rsidRPr="00572402">
        <w:rPr>
          <w:rFonts w:ascii="Tahoma" w:hAnsi="Tahoma" w:cs="Tahoma"/>
          <w:color w:val="000000"/>
          <w:lang w:val="es-ES"/>
        </w:rPr>
        <w:t xml:space="preserve"> de señalar solo tres, la primera que señalo el 25.52% de los encuestados fue Maggi, la segunda mas señalada fue Ranchero con un 23.43% y la tercera fue Doña Criollita, con una participación del 20.57%, mientras que el 17.49% manifestaron que prefieren los caldos concentrados de pollo de la marca Doña Gallina y el 12.98% de la marca Knorr.</w:t>
      </w:r>
    </w:p>
    <w:p w:rsidR="00A434EA" w:rsidRDefault="00A434EA" w:rsidP="00875C67">
      <w:pPr>
        <w:autoSpaceDE w:val="0"/>
        <w:autoSpaceDN w:val="0"/>
        <w:adjustRightInd w:val="0"/>
        <w:spacing w:line="360" w:lineRule="auto"/>
        <w:jc w:val="both"/>
        <w:rPr>
          <w:rFonts w:ascii="Tahoma" w:hAnsi="Tahoma" w:cs="Tahoma"/>
          <w:color w:val="000000"/>
          <w:lang w:val="es-ES"/>
        </w:rPr>
      </w:pPr>
    </w:p>
    <w:p w:rsidR="00223CAB" w:rsidRPr="007A5C4A" w:rsidRDefault="006A2BCA" w:rsidP="00653F42">
      <w:pPr>
        <w:pStyle w:val="Ttulo"/>
        <w:spacing w:before="0" w:after="0" w:line="360" w:lineRule="auto"/>
        <w:rPr>
          <w:rFonts w:ascii="Tahoma" w:hAnsi="Tahoma" w:cs="Tahoma"/>
          <w:sz w:val="24"/>
          <w:szCs w:val="24"/>
        </w:rPr>
      </w:pPr>
      <w:bookmarkStart w:id="738" w:name="_Toc162957451"/>
      <w:bookmarkStart w:id="739" w:name="_Toc162957824"/>
      <w:bookmarkStart w:id="740" w:name="_Toc164147255"/>
      <w:bookmarkStart w:id="741" w:name="_Toc164220806"/>
      <w:bookmarkStart w:id="742" w:name="_Toc164223969"/>
      <w:r w:rsidRPr="007A5C4A">
        <w:rPr>
          <w:rFonts w:ascii="Tahoma" w:hAnsi="Tahoma" w:cs="Tahoma"/>
          <w:sz w:val="24"/>
          <w:szCs w:val="24"/>
        </w:rPr>
        <w:t>Tabla 3</w:t>
      </w:r>
      <w:r w:rsidR="00223CAB" w:rsidRPr="007A5C4A">
        <w:rPr>
          <w:rFonts w:ascii="Tahoma" w:hAnsi="Tahoma" w:cs="Tahoma"/>
          <w:sz w:val="24"/>
          <w:szCs w:val="24"/>
        </w:rPr>
        <w:t>.1</w:t>
      </w:r>
      <w:r w:rsidR="00C11337" w:rsidRPr="007A5C4A">
        <w:rPr>
          <w:rFonts w:ascii="Tahoma" w:hAnsi="Tahoma" w:cs="Tahoma"/>
          <w:sz w:val="24"/>
          <w:szCs w:val="24"/>
        </w:rPr>
        <w:t>8</w:t>
      </w:r>
      <w:r w:rsidR="00223CAB" w:rsidRPr="007A5C4A">
        <w:rPr>
          <w:rFonts w:ascii="Tahoma" w:hAnsi="Tahoma" w:cs="Tahoma"/>
          <w:sz w:val="24"/>
          <w:szCs w:val="24"/>
        </w:rPr>
        <w:t>.Principales usos de los caldos concentrados de pollo</w:t>
      </w:r>
      <w:r w:rsidR="00BB62C8" w:rsidRPr="007A5C4A">
        <w:rPr>
          <w:rFonts w:ascii="Tahoma" w:hAnsi="Tahoma" w:cs="Tahoma"/>
          <w:sz w:val="24"/>
          <w:szCs w:val="24"/>
        </w:rPr>
        <w:t>.</w:t>
      </w:r>
      <w:bookmarkEnd w:id="738"/>
      <w:bookmarkEnd w:id="739"/>
      <w:bookmarkEnd w:id="740"/>
      <w:bookmarkEnd w:id="741"/>
      <w:bookmarkEnd w:id="742"/>
    </w:p>
    <w:p w:rsidR="00223CAB" w:rsidRPr="00B40ACF" w:rsidRDefault="00223CAB" w:rsidP="00653F42">
      <w:pPr>
        <w:pStyle w:val="Ttulo"/>
        <w:spacing w:before="0" w:after="0" w:line="360" w:lineRule="auto"/>
        <w:rPr>
          <w:rFonts w:ascii="Copperplate Gothic Light" w:hAnsi="Copperplate Gothic Light"/>
          <w:sz w:val="28"/>
        </w:rPr>
      </w:pPr>
    </w:p>
    <w:tbl>
      <w:tblPr>
        <w:tblStyle w:val="Tablaconcuadrcula5"/>
        <w:tblW w:w="0" w:type="auto"/>
        <w:jc w:val="center"/>
        <w:tblLook w:val="01E0"/>
      </w:tblPr>
      <w:tblGrid>
        <w:gridCol w:w="2988"/>
        <w:gridCol w:w="1620"/>
        <w:gridCol w:w="1620"/>
      </w:tblGrid>
      <w:tr w:rsidR="00223CAB" w:rsidRPr="007A5C4A">
        <w:trPr>
          <w:cnfStyle w:val="100000000000"/>
          <w:jc w:val="center"/>
        </w:trPr>
        <w:tc>
          <w:tcPr>
            <w:cnfStyle w:val="000000000100"/>
            <w:tcW w:w="2988" w:type="dxa"/>
          </w:tcPr>
          <w:p w:rsidR="00223CAB" w:rsidRPr="007A5C4A" w:rsidRDefault="00223CAB" w:rsidP="00C46EBA">
            <w:pPr>
              <w:autoSpaceDE w:val="0"/>
              <w:autoSpaceDN w:val="0"/>
              <w:adjustRightInd w:val="0"/>
              <w:spacing w:line="360" w:lineRule="auto"/>
              <w:jc w:val="both"/>
              <w:rPr>
                <w:rFonts w:ascii="Tahoma" w:hAnsi="Tahoma" w:cs="Tahoma"/>
                <w:b/>
                <w:sz w:val="22"/>
                <w:szCs w:val="22"/>
                <w:lang w:val="es-ES"/>
              </w:rPr>
            </w:pPr>
            <w:r w:rsidRPr="007A5C4A">
              <w:rPr>
                <w:rFonts w:ascii="Tahoma" w:hAnsi="Tahoma" w:cs="Tahoma"/>
                <w:b/>
                <w:sz w:val="22"/>
                <w:szCs w:val="22"/>
                <w:lang w:val="es-ES"/>
              </w:rPr>
              <w:t>Usos</w:t>
            </w:r>
          </w:p>
        </w:tc>
        <w:tc>
          <w:tcPr>
            <w:tcW w:w="1620" w:type="dxa"/>
          </w:tcPr>
          <w:p w:rsidR="00223CAB" w:rsidRPr="007A5C4A" w:rsidRDefault="00223CAB" w:rsidP="00C46EBA">
            <w:pPr>
              <w:autoSpaceDE w:val="0"/>
              <w:autoSpaceDN w:val="0"/>
              <w:adjustRightInd w:val="0"/>
              <w:spacing w:line="360" w:lineRule="auto"/>
              <w:jc w:val="center"/>
              <w:cnfStyle w:val="100000000000"/>
              <w:rPr>
                <w:rFonts w:ascii="Tahoma" w:hAnsi="Tahoma" w:cs="Tahoma"/>
                <w:b/>
                <w:sz w:val="22"/>
                <w:szCs w:val="22"/>
                <w:lang w:val="es-ES"/>
              </w:rPr>
            </w:pPr>
            <w:r w:rsidRPr="007A5C4A">
              <w:rPr>
                <w:rFonts w:ascii="Tahoma" w:hAnsi="Tahoma" w:cs="Tahoma"/>
                <w:b/>
                <w:sz w:val="22"/>
                <w:szCs w:val="22"/>
                <w:lang w:val="es-ES"/>
              </w:rPr>
              <w:t>Frecuencia</w:t>
            </w:r>
          </w:p>
        </w:tc>
        <w:tc>
          <w:tcPr>
            <w:cnfStyle w:val="000100000000"/>
            <w:tcW w:w="1620" w:type="dxa"/>
          </w:tcPr>
          <w:p w:rsidR="00223CAB" w:rsidRPr="007A5C4A" w:rsidRDefault="00223CAB" w:rsidP="00C46EBA">
            <w:pPr>
              <w:autoSpaceDE w:val="0"/>
              <w:autoSpaceDN w:val="0"/>
              <w:adjustRightInd w:val="0"/>
              <w:spacing w:line="360" w:lineRule="auto"/>
              <w:jc w:val="center"/>
              <w:rPr>
                <w:rFonts w:ascii="Tahoma" w:hAnsi="Tahoma" w:cs="Tahoma"/>
                <w:sz w:val="22"/>
                <w:szCs w:val="22"/>
                <w:lang w:val="es-ES"/>
              </w:rPr>
            </w:pPr>
            <w:r w:rsidRPr="007A5C4A">
              <w:rPr>
                <w:rFonts w:ascii="Tahoma" w:hAnsi="Tahoma" w:cs="Tahoma"/>
                <w:sz w:val="22"/>
                <w:szCs w:val="22"/>
                <w:lang w:val="es-ES"/>
              </w:rPr>
              <w:t>Porcentaje</w:t>
            </w:r>
          </w:p>
        </w:tc>
      </w:tr>
      <w:tr w:rsidR="00223CAB" w:rsidRPr="007A5C4A">
        <w:trPr>
          <w:jc w:val="center"/>
        </w:trPr>
        <w:tc>
          <w:tcPr>
            <w:tcW w:w="2988" w:type="dxa"/>
          </w:tcPr>
          <w:p w:rsidR="00223CAB" w:rsidRPr="007A5C4A" w:rsidRDefault="00A536AE" w:rsidP="00C46EB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Consomé</w:t>
            </w:r>
          </w:p>
        </w:tc>
        <w:tc>
          <w:tcPr>
            <w:tcW w:w="1620" w:type="dxa"/>
          </w:tcPr>
          <w:p w:rsidR="00223CAB" w:rsidRPr="007A5C4A" w:rsidRDefault="003D41ED"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88</w:t>
            </w:r>
          </w:p>
        </w:tc>
        <w:tc>
          <w:tcPr>
            <w:cnfStyle w:val="000100000000"/>
            <w:tcW w:w="1620" w:type="dxa"/>
          </w:tcPr>
          <w:p w:rsidR="00223CAB" w:rsidRPr="007A5C4A" w:rsidRDefault="003D41ED" w:rsidP="00C46EB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39</w:t>
            </w:r>
            <w:r w:rsidR="00223CAB" w:rsidRPr="007A5C4A">
              <w:rPr>
                <w:rFonts w:ascii="Tahoma" w:hAnsi="Tahoma" w:cs="Tahoma"/>
                <w:b w:val="0"/>
                <w:sz w:val="22"/>
                <w:szCs w:val="22"/>
                <w:lang w:val="es-ES"/>
              </w:rPr>
              <w:t>%</w:t>
            </w:r>
          </w:p>
        </w:tc>
      </w:tr>
      <w:tr w:rsidR="00223CAB" w:rsidRPr="007A5C4A">
        <w:trPr>
          <w:jc w:val="center"/>
        </w:trPr>
        <w:tc>
          <w:tcPr>
            <w:tcW w:w="2988" w:type="dxa"/>
          </w:tcPr>
          <w:p w:rsidR="00223CAB" w:rsidRPr="007A5C4A" w:rsidRDefault="00223CAB" w:rsidP="00C46EB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Adobar comidas</w:t>
            </w:r>
          </w:p>
        </w:tc>
        <w:tc>
          <w:tcPr>
            <w:tcW w:w="1620" w:type="dxa"/>
          </w:tcPr>
          <w:p w:rsidR="00223CAB" w:rsidRPr="007A5C4A" w:rsidRDefault="003D41ED"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138</w:t>
            </w:r>
          </w:p>
        </w:tc>
        <w:tc>
          <w:tcPr>
            <w:cnfStyle w:val="000100000000"/>
            <w:tcW w:w="1620" w:type="dxa"/>
          </w:tcPr>
          <w:p w:rsidR="00223CAB" w:rsidRPr="007A5C4A" w:rsidRDefault="003D41ED" w:rsidP="00C46EB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45</w:t>
            </w:r>
            <w:r w:rsidR="00223CAB" w:rsidRPr="007A5C4A">
              <w:rPr>
                <w:rFonts w:ascii="Tahoma" w:hAnsi="Tahoma" w:cs="Tahoma"/>
                <w:b w:val="0"/>
                <w:sz w:val="22"/>
                <w:szCs w:val="22"/>
                <w:lang w:val="es-ES"/>
              </w:rPr>
              <w:t>%</w:t>
            </w:r>
          </w:p>
        </w:tc>
      </w:tr>
      <w:tr w:rsidR="00223CAB" w:rsidRPr="007A5C4A">
        <w:trPr>
          <w:jc w:val="center"/>
        </w:trPr>
        <w:tc>
          <w:tcPr>
            <w:tcW w:w="2988" w:type="dxa"/>
          </w:tcPr>
          <w:p w:rsidR="00223CAB" w:rsidRPr="007A5C4A" w:rsidRDefault="00223CAB" w:rsidP="00C46EB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Preparar sopas</w:t>
            </w:r>
          </w:p>
        </w:tc>
        <w:tc>
          <w:tcPr>
            <w:tcW w:w="1620" w:type="dxa"/>
          </w:tcPr>
          <w:p w:rsidR="00223CAB" w:rsidRPr="007A5C4A" w:rsidRDefault="003D41ED"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77</w:t>
            </w:r>
          </w:p>
        </w:tc>
        <w:tc>
          <w:tcPr>
            <w:cnfStyle w:val="000100000000"/>
            <w:tcW w:w="1620" w:type="dxa"/>
          </w:tcPr>
          <w:p w:rsidR="00223CAB" w:rsidRPr="007A5C4A" w:rsidRDefault="003D41ED" w:rsidP="00C46EB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25</w:t>
            </w:r>
            <w:r w:rsidR="001E013D" w:rsidRPr="007A5C4A">
              <w:rPr>
                <w:rFonts w:ascii="Tahoma" w:hAnsi="Tahoma" w:cs="Tahoma"/>
                <w:b w:val="0"/>
                <w:sz w:val="22"/>
                <w:szCs w:val="22"/>
                <w:lang w:val="es-ES"/>
              </w:rPr>
              <w:t>.4</w:t>
            </w:r>
            <w:r w:rsidR="00223CAB" w:rsidRPr="007A5C4A">
              <w:rPr>
                <w:rFonts w:ascii="Tahoma" w:hAnsi="Tahoma" w:cs="Tahoma"/>
                <w:b w:val="0"/>
                <w:sz w:val="22"/>
                <w:szCs w:val="22"/>
                <w:lang w:val="es-ES"/>
              </w:rPr>
              <w:t>%</w:t>
            </w:r>
          </w:p>
        </w:tc>
      </w:tr>
      <w:tr w:rsidR="00223CAB" w:rsidRPr="007A5C4A">
        <w:trPr>
          <w:cnfStyle w:val="010000000000"/>
          <w:jc w:val="center"/>
        </w:trPr>
        <w:tc>
          <w:tcPr>
            <w:tcW w:w="2988" w:type="dxa"/>
          </w:tcPr>
          <w:p w:rsidR="00223CAB" w:rsidRPr="007A5C4A" w:rsidRDefault="00223CAB" w:rsidP="00C46EBA">
            <w:pPr>
              <w:autoSpaceDE w:val="0"/>
              <w:autoSpaceDN w:val="0"/>
              <w:adjustRightInd w:val="0"/>
              <w:spacing w:line="360" w:lineRule="auto"/>
              <w:rPr>
                <w:rFonts w:ascii="Tahoma" w:hAnsi="Tahoma" w:cs="Tahoma"/>
                <w:sz w:val="22"/>
                <w:szCs w:val="22"/>
                <w:lang w:val="es-ES"/>
              </w:rPr>
            </w:pPr>
            <w:r w:rsidRPr="007A5C4A">
              <w:rPr>
                <w:rFonts w:ascii="Tahoma" w:hAnsi="Tahoma" w:cs="Tahoma"/>
                <w:sz w:val="22"/>
                <w:szCs w:val="22"/>
                <w:lang w:val="es-ES"/>
              </w:rPr>
              <w:t>Total</w:t>
            </w:r>
          </w:p>
        </w:tc>
        <w:tc>
          <w:tcPr>
            <w:tcW w:w="1620" w:type="dxa"/>
          </w:tcPr>
          <w:p w:rsidR="00223CAB" w:rsidRPr="007A5C4A" w:rsidRDefault="00223CAB"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303</w:t>
            </w:r>
          </w:p>
        </w:tc>
        <w:tc>
          <w:tcPr>
            <w:cnfStyle w:val="000100000000"/>
            <w:tcW w:w="1620" w:type="dxa"/>
          </w:tcPr>
          <w:p w:rsidR="00223CAB" w:rsidRPr="007A5C4A" w:rsidRDefault="00223CAB"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100%</w:t>
            </w:r>
          </w:p>
        </w:tc>
      </w:tr>
    </w:tbl>
    <w:p w:rsidR="003D41ED" w:rsidRPr="00572402" w:rsidRDefault="003D41ED" w:rsidP="00575C28">
      <w:pPr>
        <w:autoSpaceDE w:val="0"/>
        <w:autoSpaceDN w:val="0"/>
        <w:adjustRightInd w:val="0"/>
        <w:spacing w:line="360" w:lineRule="auto"/>
        <w:jc w:val="both"/>
        <w:rPr>
          <w:rFonts w:ascii="Tahoma" w:hAnsi="Tahoma" w:cs="Tahoma"/>
          <w:b/>
          <w:color w:val="000000"/>
          <w:lang w:val="es-ES"/>
        </w:rPr>
      </w:pPr>
    </w:p>
    <w:p w:rsidR="00653F42" w:rsidRDefault="00653F42" w:rsidP="00653F42">
      <w:pPr>
        <w:pStyle w:val="Ttulo"/>
        <w:spacing w:before="0" w:after="0" w:line="360" w:lineRule="auto"/>
        <w:rPr>
          <w:rFonts w:ascii="Copperplate Gothic Light" w:hAnsi="Copperplate Gothic Light"/>
          <w:sz w:val="24"/>
          <w:szCs w:val="24"/>
        </w:rPr>
      </w:pPr>
      <w:bookmarkStart w:id="743" w:name="_Toc162943903"/>
      <w:bookmarkStart w:id="744" w:name="_Toc162944090"/>
      <w:bookmarkStart w:id="745" w:name="_Toc162945403"/>
      <w:bookmarkStart w:id="746" w:name="_Toc162946155"/>
      <w:bookmarkStart w:id="747" w:name="_Toc162955498"/>
      <w:bookmarkStart w:id="748" w:name="_Toc162957452"/>
      <w:bookmarkStart w:id="749" w:name="_Toc162957825"/>
    </w:p>
    <w:p w:rsidR="007A5C4A" w:rsidRDefault="007A5C4A" w:rsidP="00653F42">
      <w:pPr>
        <w:pStyle w:val="Ttulo"/>
        <w:spacing w:before="0" w:after="0" w:line="360" w:lineRule="auto"/>
        <w:rPr>
          <w:rFonts w:ascii="Copperplate Gothic Light" w:hAnsi="Copperplate Gothic Light"/>
          <w:sz w:val="24"/>
          <w:szCs w:val="24"/>
        </w:rPr>
      </w:pPr>
    </w:p>
    <w:p w:rsidR="00223CAB" w:rsidRPr="007A5C4A" w:rsidRDefault="003F2226" w:rsidP="00653F42">
      <w:pPr>
        <w:pStyle w:val="Ttulo"/>
        <w:spacing w:before="0" w:after="0" w:line="360" w:lineRule="auto"/>
        <w:rPr>
          <w:rFonts w:ascii="Tahoma" w:hAnsi="Tahoma" w:cs="Tahoma"/>
          <w:sz w:val="24"/>
          <w:szCs w:val="24"/>
        </w:rPr>
      </w:pPr>
      <w:bookmarkStart w:id="750" w:name="_Toc164147256"/>
      <w:bookmarkStart w:id="751" w:name="_Toc164220807"/>
      <w:bookmarkStart w:id="752" w:name="_Toc164223970"/>
      <w:r w:rsidRPr="007A5C4A">
        <w:rPr>
          <w:rFonts w:ascii="Tahoma" w:hAnsi="Tahoma" w:cs="Tahoma"/>
          <w:sz w:val="24"/>
          <w:szCs w:val="24"/>
        </w:rPr>
        <w:t xml:space="preserve">Grafico </w:t>
      </w:r>
      <w:r w:rsidR="006A2BCA" w:rsidRPr="007A5C4A">
        <w:rPr>
          <w:rFonts w:ascii="Tahoma" w:hAnsi="Tahoma" w:cs="Tahoma"/>
          <w:sz w:val="24"/>
          <w:szCs w:val="24"/>
        </w:rPr>
        <w:t>3</w:t>
      </w:r>
      <w:r w:rsidRPr="007A5C4A">
        <w:rPr>
          <w:rFonts w:ascii="Tahoma" w:hAnsi="Tahoma" w:cs="Tahoma"/>
          <w:sz w:val="24"/>
          <w:szCs w:val="24"/>
        </w:rPr>
        <w:t>.1</w:t>
      </w:r>
      <w:r w:rsidR="00C11337" w:rsidRPr="007A5C4A">
        <w:rPr>
          <w:rFonts w:ascii="Tahoma" w:hAnsi="Tahoma" w:cs="Tahoma"/>
          <w:sz w:val="24"/>
          <w:szCs w:val="24"/>
        </w:rPr>
        <w:t>8</w:t>
      </w:r>
      <w:r w:rsidR="00223CAB" w:rsidRPr="007A5C4A">
        <w:rPr>
          <w:rFonts w:ascii="Tahoma" w:hAnsi="Tahoma" w:cs="Tahoma"/>
          <w:sz w:val="24"/>
          <w:szCs w:val="24"/>
        </w:rPr>
        <w:t>.Principales usos de los caldos concentrados de pollo</w:t>
      </w:r>
      <w:r w:rsidR="00BB62C8" w:rsidRPr="007A5C4A">
        <w:rPr>
          <w:rFonts w:ascii="Tahoma" w:hAnsi="Tahoma" w:cs="Tahoma"/>
          <w:sz w:val="24"/>
          <w:szCs w:val="24"/>
        </w:rPr>
        <w:t>.</w:t>
      </w:r>
      <w:bookmarkEnd w:id="743"/>
      <w:bookmarkEnd w:id="744"/>
      <w:bookmarkEnd w:id="745"/>
      <w:bookmarkEnd w:id="746"/>
      <w:bookmarkEnd w:id="747"/>
      <w:bookmarkEnd w:id="748"/>
      <w:bookmarkEnd w:id="749"/>
      <w:bookmarkEnd w:id="750"/>
      <w:bookmarkEnd w:id="751"/>
      <w:bookmarkEnd w:id="752"/>
    </w:p>
    <w:p w:rsidR="005059BD" w:rsidRPr="00572402" w:rsidRDefault="005059BD" w:rsidP="00575C28">
      <w:pPr>
        <w:autoSpaceDE w:val="0"/>
        <w:autoSpaceDN w:val="0"/>
        <w:adjustRightInd w:val="0"/>
        <w:spacing w:line="360" w:lineRule="auto"/>
        <w:jc w:val="both"/>
        <w:rPr>
          <w:rFonts w:ascii="Tahoma" w:hAnsi="Tahoma" w:cs="Tahoma"/>
          <w:color w:val="000000"/>
          <w:lang w:val="es-ES"/>
        </w:rPr>
      </w:pPr>
    </w:p>
    <w:p w:rsidR="00E72803" w:rsidRPr="00572402" w:rsidRDefault="00FD7313" w:rsidP="00575C28">
      <w:pPr>
        <w:autoSpaceDE w:val="0"/>
        <w:autoSpaceDN w:val="0"/>
        <w:adjustRightInd w:val="0"/>
        <w:spacing w:line="360" w:lineRule="auto"/>
        <w:jc w:val="both"/>
        <w:rPr>
          <w:rFonts w:ascii="Tahoma" w:hAnsi="Tahoma" w:cs="Tahoma"/>
          <w:color w:val="000000"/>
          <w:lang w:val="es-ES"/>
        </w:rPr>
      </w:pPr>
      <w:r>
        <w:rPr>
          <w:rFonts w:ascii="Tahoma" w:hAnsi="Tahoma" w:cs="Tahoma"/>
          <w:noProof/>
          <w:color w:val="000000"/>
          <w:lang w:val="es-ES" w:eastAsia="es-ES"/>
        </w:rPr>
        <w:drawing>
          <wp:anchor distT="0" distB="0" distL="114300" distR="114300" simplePos="0" relativeHeight="251609600" behindDoc="0" locked="0" layoutInCell="1" allowOverlap="1">
            <wp:simplePos x="0" y="0"/>
            <wp:positionH relativeFrom="column">
              <wp:align>center</wp:align>
            </wp:positionH>
            <wp:positionV relativeFrom="paragraph">
              <wp:posOffset>13970</wp:posOffset>
            </wp:positionV>
            <wp:extent cx="4455795" cy="3447415"/>
            <wp:effectExtent l="0" t="0" r="0" b="0"/>
            <wp:wrapSquare wrapText="bothSides"/>
            <wp:docPr id="354" name="Objeto 3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E72803" w:rsidRPr="00572402" w:rsidRDefault="00E72803" w:rsidP="00575C28">
      <w:pPr>
        <w:autoSpaceDE w:val="0"/>
        <w:autoSpaceDN w:val="0"/>
        <w:adjustRightInd w:val="0"/>
        <w:spacing w:line="360" w:lineRule="auto"/>
        <w:jc w:val="both"/>
        <w:rPr>
          <w:rFonts w:ascii="Tahoma" w:hAnsi="Tahoma" w:cs="Tahoma"/>
          <w:color w:val="000000"/>
          <w:lang w:val="es-ES"/>
        </w:rPr>
      </w:pPr>
    </w:p>
    <w:p w:rsidR="009744C9" w:rsidRDefault="009744C9" w:rsidP="00875C67">
      <w:pPr>
        <w:autoSpaceDE w:val="0"/>
        <w:autoSpaceDN w:val="0"/>
        <w:adjustRightInd w:val="0"/>
        <w:spacing w:line="360" w:lineRule="auto"/>
        <w:jc w:val="both"/>
        <w:rPr>
          <w:rFonts w:ascii="Tahoma" w:hAnsi="Tahoma" w:cs="Tahoma"/>
          <w:color w:val="000000"/>
          <w:lang w:val="es-ES"/>
        </w:rPr>
      </w:pPr>
    </w:p>
    <w:p w:rsidR="00F020E6" w:rsidRPr="007A5C4A" w:rsidRDefault="001E013D" w:rsidP="007A5C4A">
      <w:pPr>
        <w:autoSpaceDE w:val="0"/>
        <w:autoSpaceDN w:val="0"/>
        <w:adjustRightInd w:val="0"/>
        <w:spacing w:line="360" w:lineRule="auto"/>
        <w:jc w:val="both"/>
        <w:rPr>
          <w:rFonts w:ascii="Tahoma" w:hAnsi="Tahoma" w:cs="Tahoma"/>
          <w:color w:val="000000"/>
          <w:lang w:val="es-ES"/>
        </w:rPr>
      </w:pPr>
      <w:r w:rsidRPr="007A5C4A">
        <w:rPr>
          <w:rFonts w:ascii="Tahoma" w:hAnsi="Tahoma" w:cs="Tahoma"/>
          <w:lang w:val="es-ES"/>
        </w:rPr>
        <w:t xml:space="preserve">Con  </w:t>
      </w:r>
      <w:r w:rsidR="00A536AE" w:rsidRPr="007A5C4A">
        <w:rPr>
          <w:rFonts w:ascii="Tahoma" w:hAnsi="Tahoma" w:cs="Tahoma"/>
          <w:lang w:val="es-ES"/>
        </w:rPr>
        <w:t>relación</w:t>
      </w:r>
      <w:r w:rsidRPr="007A5C4A">
        <w:rPr>
          <w:rFonts w:ascii="Tahoma" w:hAnsi="Tahoma" w:cs="Tahoma"/>
          <w:lang w:val="es-ES"/>
        </w:rPr>
        <w:t xml:space="preserve"> a los beneficios del producto se encuentra como el principal uso de los caldos concentrados de pollo que compraron los encuestados, es para a</w:t>
      </w:r>
      <w:r w:rsidR="003D41ED" w:rsidRPr="007A5C4A">
        <w:rPr>
          <w:rFonts w:ascii="Tahoma" w:hAnsi="Tahoma" w:cs="Tahoma"/>
          <w:lang w:val="es-ES"/>
        </w:rPr>
        <w:t>dobar comidas con un 45,5%, seguido por un 29</w:t>
      </w:r>
      <w:r w:rsidRPr="007A5C4A">
        <w:rPr>
          <w:rFonts w:ascii="Tahoma" w:hAnsi="Tahoma" w:cs="Tahoma"/>
          <w:lang w:val="es-ES"/>
        </w:rPr>
        <w:t>% que lo utiliza para prep</w:t>
      </w:r>
      <w:r w:rsidR="003D41ED" w:rsidRPr="007A5C4A">
        <w:rPr>
          <w:rFonts w:ascii="Tahoma" w:hAnsi="Tahoma" w:cs="Tahoma"/>
          <w:lang w:val="es-ES"/>
        </w:rPr>
        <w:t xml:space="preserve">arar </w:t>
      </w:r>
      <w:r w:rsidR="00A536AE" w:rsidRPr="007A5C4A">
        <w:rPr>
          <w:rFonts w:ascii="Tahoma" w:hAnsi="Tahoma" w:cs="Tahoma"/>
          <w:lang w:val="es-ES"/>
        </w:rPr>
        <w:t>consomé</w:t>
      </w:r>
      <w:r w:rsidR="003D41ED" w:rsidRPr="007A5C4A">
        <w:rPr>
          <w:rFonts w:ascii="Tahoma" w:hAnsi="Tahoma" w:cs="Tahoma"/>
          <w:lang w:val="es-ES"/>
        </w:rPr>
        <w:t>, y el 25</w:t>
      </w:r>
      <w:r w:rsidRPr="007A5C4A">
        <w:rPr>
          <w:rFonts w:ascii="Tahoma" w:hAnsi="Tahoma" w:cs="Tahoma"/>
          <w:lang w:val="es-ES"/>
        </w:rPr>
        <w:t xml:space="preserve">.4% lo utiliza para preparar sopas </w:t>
      </w:r>
      <w:bookmarkStart w:id="753" w:name="_Toc162957453"/>
      <w:bookmarkStart w:id="754" w:name="_Toc162957826"/>
    </w:p>
    <w:p w:rsidR="007A5C4A" w:rsidRPr="007A5C4A" w:rsidRDefault="007A5C4A" w:rsidP="00B40ACF">
      <w:pPr>
        <w:pStyle w:val="Ttulo"/>
        <w:rPr>
          <w:rFonts w:ascii="Tahoma" w:hAnsi="Tahoma" w:cs="Tahoma"/>
          <w:sz w:val="28"/>
        </w:rPr>
      </w:pPr>
    </w:p>
    <w:p w:rsidR="000A26C2" w:rsidRPr="007A5C4A" w:rsidRDefault="006A2BCA" w:rsidP="00653F42">
      <w:pPr>
        <w:pStyle w:val="Ttulo"/>
        <w:spacing w:before="0" w:after="0" w:line="360" w:lineRule="auto"/>
        <w:rPr>
          <w:rFonts w:ascii="Tahoma" w:hAnsi="Tahoma" w:cs="Tahoma"/>
          <w:sz w:val="24"/>
          <w:szCs w:val="24"/>
        </w:rPr>
      </w:pPr>
      <w:bookmarkStart w:id="755" w:name="_Toc164147257"/>
      <w:bookmarkStart w:id="756" w:name="_Toc164220808"/>
      <w:bookmarkStart w:id="757" w:name="_Toc164223971"/>
      <w:r w:rsidRPr="007A5C4A">
        <w:rPr>
          <w:rFonts w:ascii="Tahoma" w:hAnsi="Tahoma" w:cs="Tahoma"/>
          <w:sz w:val="24"/>
          <w:szCs w:val="24"/>
        </w:rPr>
        <w:t>Tabla 3</w:t>
      </w:r>
      <w:r w:rsidR="00C11337" w:rsidRPr="007A5C4A">
        <w:rPr>
          <w:rFonts w:ascii="Tahoma" w:hAnsi="Tahoma" w:cs="Tahoma"/>
          <w:sz w:val="24"/>
          <w:szCs w:val="24"/>
        </w:rPr>
        <w:t>.19</w:t>
      </w:r>
      <w:r w:rsidR="000A26C2" w:rsidRPr="007A5C4A">
        <w:rPr>
          <w:rFonts w:ascii="Tahoma" w:hAnsi="Tahoma" w:cs="Tahoma"/>
          <w:sz w:val="24"/>
          <w:szCs w:val="24"/>
        </w:rPr>
        <w:t>.</w:t>
      </w:r>
      <w:r w:rsidR="00D8217F" w:rsidRPr="007A5C4A">
        <w:rPr>
          <w:rFonts w:ascii="Tahoma" w:hAnsi="Tahoma" w:cs="Tahoma"/>
          <w:sz w:val="24"/>
          <w:szCs w:val="24"/>
        </w:rPr>
        <w:t xml:space="preserve"> </w:t>
      </w:r>
      <w:r w:rsidR="000A26C2" w:rsidRPr="007A5C4A">
        <w:rPr>
          <w:rFonts w:ascii="Tahoma" w:hAnsi="Tahoma" w:cs="Tahoma"/>
          <w:sz w:val="24"/>
          <w:szCs w:val="24"/>
        </w:rPr>
        <w:t>Posibles compradores de los caldos</w:t>
      </w:r>
      <w:r w:rsidR="00375C97" w:rsidRPr="007A5C4A">
        <w:rPr>
          <w:rFonts w:ascii="Tahoma" w:hAnsi="Tahoma" w:cs="Tahoma"/>
          <w:sz w:val="24"/>
          <w:szCs w:val="24"/>
        </w:rPr>
        <w:t xml:space="preserve"> concentrados de pollo </w:t>
      </w:r>
      <w:r w:rsidR="000A26C2" w:rsidRPr="007A5C4A">
        <w:rPr>
          <w:rFonts w:ascii="Tahoma" w:hAnsi="Tahoma" w:cs="Tahoma"/>
          <w:sz w:val="24"/>
          <w:szCs w:val="24"/>
        </w:rPr>
        <w:t xml:space="preserve"> marca Mr. Pollo.</w:t>
      </w:r>
      <w:bookmarkEnd w:id="753"/>
      <w:bookmarkEnd w:id="754"/>
      <w:bookmarkEnd w:id="755"/>
      <w:bookmarkEnd w:id="756"/>
      <w:bookmarkEnd w:id="757"/>
    </w:p>
    <w:p w:rsidR="00A1450D" w:rsidRPr="00F020E6" w:rsidRDefault="00A1450D" w:rsidP="00653F42">
      <w:pPr>
        <w:pStyle w:val="Ttulo"/>
        <w:spacing w:before="0" w:after="0" w:line="360" w:lineRule="auto"/>
        <w:rPr>
          <w:rFonts w:ascii="Copperplate Gothic Light" w:hAnsi="Copperplate Gothic Light"/>
          <w:sz w:val="24"/>
          <w:szCs w:val="24"/>
        </w:rPr>
      </w:pPr>
    </w:p>
    <w:tbl>
      <w:tblPr>
        <w:tblStyle w:val="Tablaconcuadrcula5"/>
        <w:tblW w:w="0" w:type="auto"/>
        <w:jc w:val="center"/>
        <w:tblLook w:val="01E0"/>
      </w:tblPr>
      <w:tblGrid>
        <w:gridCol w:w="2988"/>
        <w:gridCol w:w="1620"/>
        <w:gridCol w:w="1620"/>
      </w:tblGrid>
      <w:tr w:rsidR="000A26C2" w:rsidRPr="007A5C4A">
        <w:trPr>
          <w:cnfStyle w:val="100000000000"/>
          <w:jc w:val="center"/>
        </w:trPr>
        <w:tc>
          <w:tcPr>
            <w:cnfStyle w:val="000000000100"/>
            <w:tcW w:w="2988" w:type="dxa"/>
          </w:tcPr>
          <w:p w:rsidR="000A26C2" w:rsidRPr="007A5C4A" w:rsidRDefault="000A26C2" w:rsidP="00C46EBA">
            <w:pPr>
              <w:autoSpaceDE w:val="0"/>
              <w:autoSpaceDN w:val="0"/>
              <w:adjustRightInd w:val="0"/>
              <w:spacing w:line="360" w:lineRule="auto"/>
              <w:jc w:val="both"/>
              <w:rPr>
                <w:rFonts w:ascii="Tahoma" w:hAnsi="Tahoma" w:cs="Tahoma"/>
                <w:b/>
                <w:sz w:val="22"/>
                <w:szCs w:val="22"/>
                <w:lang w:val="es-ES"/>
              </w:rPr>
            </w:pPr>
            <w:r w:rsidRPr="007A5C4A">
              <w:rPr>
                <w:rFonts w:ascii="Tahoma" w:hAnsi="Tahoma" w:cs="Tahoma"/>
                <w:b/>
                <w:sz w:val="22"/>
                <w:szCs w:val="22"/>
                <w:lang w:val="es-ES"/>
              </w:rPr>
              <w:t>Posibles compradores</w:t>
            </w:r>
          </w:p>
        </w:tc>
        <w:tc>
          <w:tcPr>
            <w:tcW w:w="1620" w:type="dxa"/>
          </w:tcPr>
          <w:p w:rsidR="000A26C2" w:rsidRPr="007A5C4A" w:rsidRDefault="000A26C2" w:rsidP="00C46EBA">
            <w:pPr>
              <w:autoSpaceDE w:val="0"/>
              <w:autoSpaceDN w:val="0"/>
              <w:adjustRightInd w:val="0"/>
              <w:spacing w:line="360" w:lineRule="auto"/>
              <w:jc w:val="center"/>
              <w:cnfStyle w:val="100000000000"/>
              <w:rPr>
                <w:rFonts w:ascii="Tahoma" w:hAnsi="Tahoma" w:cs="Tahoma"/>
                <w:b/>
                <w:sz w:val="22"/>
                <w:szCs w:val="22"/>
                <w:lang w:val="es-ES"/>
              </w:rPr>
            </w:pPr>
            <w:r w:rsidRPr="007A5C4A">
              <w:rPr>
                <w:rFonts w:ascii="Tahoma" w:hAnsi="Tahoma" w:cs="Tahoma"/>
                <w:b/>
                <w:sz w:val="22"/>
                <w:szCs w:val="22"/>
                <w:lang w:val="es-ES"/>
              </w:rPr>
              <w:t>Frecuencia</w:t>
            </w:r>
          </w:p>
        </w:tc>
        <w:tc>
          <w:tcPr>
            <w:cnfStyle w:val="000100000000"/>
            <w:tcW w:w="1620" w:type="dxa"/>
          </w:tcPr>
          <w:p w:rsidR="000A26C2" w:rsidRPr="007A5C4A" w:rsidRDefault="000A26C2" w:rsidP="00C46EBA">
            <w:pPr>
              <w:autoSpaceDE w:val="0"/>
              <w:autoSpaceDN w:val="0"/>
              <w:adjustRightInd w:val="0"/>
              <w:spacing w:line="360" w:lineRule="auto"/>
              <w:jc w:val="center"/>
              <w:rPr>
                <w:rFonts w:ascii="Tahoma" w:hAnsi="Tahoma" w:cs="Tahoma"/>
                <w:sz w:val="22"/>
                <w:szCs w:val="22"/>
                <w:lang w:val="es-ES"/>
              </w:rPr>
            </w:pPr>
            <w:r w:rsidRPr="007A5C4A">
              <w:rPr>
                <w:rFonts w:ascii="Tahoma" w:hAnsi="Tahoma" w:cs="Tahoma"/>
                <w:sz w:val="22"/>
                <w:szCs w:val="22"/>
                <w:lang w:val="es-ES"/>
              </w:rPr>
              <w:t>Porcentaje</w:t>
            </w:r>
          </w:p>
        </w:tc>
      </w:tr>
      <w:tr w:rsidR="000A26C2" w:rsidRPr="007A5C4A">
        <w:trPr>
          <w:jc w:val="center"/>
        </w:trPr>
        <w:tc>
          <w:tcPr>
            <w:tcW w:w="2988" w:type="dxa"/>
          </w:tcPr>
          <w:p w:rsidR="000A26C2" w:rsidRPr="007A5C4A" w:rsidRDefault="007335BD" w:rsidP="00C46EB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No</w:t>
            </w:r>
          </w:p>
        </w:tc>
        <w:tc>
          <w:tcPr>
            <w:tcW w:w="1620" w:type="dxa"/>
          </w:tcPr>
          <w:p w:rsidR="000A26C2" w:rsidRPr="007A5C4A" w:rsidRDefault="007C5F19"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37</w:t>
            </w:r>
          </w:p>
        </w:tc>
        <w:tc>
          <w:tcPr>
            <w:cnfStyle w:val="000100000000"/>
            <w:tcW w:w="1620" w:type="dxa"/>
          </w:tcPr>
          <w:p w:rsidR="000A26C2" w:rsidRPr="007A5C4A" w:rsidRDefault="00925216" w:rsidP="00C46EB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12</w:t>
            </w:r>
            <w:r w:rsidR="007C5F19" w:rsidRPr="007A5C4A">
              <w:rPr>
                <w:rFonts w:ascii="Tahoma" w:hAnsi="Tahoma" w:cs="Tahoma"/>
                <w:b w:val="0"/>
                <w:sz w:val="22"/>
                <w:szCs w:val="22"/>
                <w:lang w:val="es-ES"/>
              </w:rPr>
              <w:t>,2</w:t>
            </w:r>
            <w:r w:rsidR="000A26C2" w:rsidRPr="007A5C4A">
              <w:rPr>
                <w:rFonts w:ascii="Tahoma" w:hAnsi="Tahoma" w:cs="Tahoma"/>
                <w:b w:val="0"/>
                <w:sz w:val="22"/>
                <w:szCs w:val="22"/>
                <w:lang w:val="es-ES"/>
              </w:rPr>
              <w:t>%</w:t>
            </w:r>
          </w:p>
        </w:tc>
      </w:tr>
      <w:tr w:rsidR="000A26C2" w:rsidRPr="007A5C4A">
        <w:trPr>
          <w:jc w:val="center"/>
        </w:trPr>
        <w:tc>
          <w:tcPr>
            <w:tcW w:w="2988" w:type="dxa"/>
          </w:tcPr>
          <w:p w:rsidR="000A26C2" w:rsidRPr="007A5C4A" w:rsidRDefault="007335BD" w:rsidP="00C46EBA">
            <w:pPr>
              <w:autoSpaceDE w:val="0"/>
              <w:autoSpaceDN w:val="0"/>
              <w:adjustRightInd w:val="0"/>
              <w:spacing w:line="360" w:lineRule="auto"/>
              <w:jc w:val="both"/>
              <w:rPr>
                <w:rFonts w:ascii="Tahoma" w:hAnsi="Tahoma" w:cs="Tahoma"/>
                <w:sz w:val="22"/>
                <w:szCs w:val="22"/>
                <w:lang w:val="es-ES"/>
              </w:rPr>
            </w:pPr>
            <w:r w:rsidRPr="007A5C4A">
              <w:rPr>
                <w:rFonts w:ascii="Tahoma" w:hAnsi="Tahoma" w:cs="Tahoma"/>
                <w:sz w:val="22"/>
                <w:szCs w:val="22"/>
                <w:lang w:val="es-ES"/>
              </w:rPr>
              <w:t>Si</w:t>
            </w:r>
          </w:p>
        </w:tc>
        <w:tc>
          <w:tcPr>
            <w:tcW w:w="1620" w:type="dxa"/>
          </w:tcPr>
          <w:p w:rsidR="000A26C2" w:rsidRPr="007A5C4A" w:rsidRDefault="00925216"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2</w:t>
            </w:r>
            <w:r w:rsidR="007C5F19" w:rsidRPr="007A5C4A">
              <w:rPr>
                <w:rFonts w:ascii="Tahoma" w:hAnsi="Tahoma" w:cs="Tahoma"/>
                <w:sz w:val="22"/>
                <w:szCs w:val="22"/>
                <w:lang w:val="es-ES"/>
              </w:rPr>
              <w:t>66</w:t>
            </w:r>
          </w:p>
        </w:tc>
        <w:tc>
          <w:tcPr>
            <w:cnfStyle w:val="000100000000"/>
            <w:tcW w:w="1620" w:type="dxa"/>
          </w:tcPr>
          <w:p w:rsidR="000A26C2" w:rsidRPr="007A5C4A" w:rsidRDefault="00925216" w:rsidP="00C46EBA">
            <w:pPr>
              <w:autoSpaceDE w:val="0"/>
              <w:autoSpaceDN w:val="0"/>
              <w:adjustRightInd w:val="0"/>
              <w:spacing w:line="360" w:lineRule="auto"/>
              <w:jc w:val="right"/>
              <w:rPr>
                <w:rFonts w:ascii="Tahoma" w:hAnsi="Tahoma" w:cs="Tahoma"/>
                <w:b w:val="0"/>
                <w:sz w:val="22"/>
                <w:szCs w:val="22"/>
                <w:lang w:val="es-ES"/>
              </w:rPr>
            </w:pPr>
            <w:r w:rsidRPr="007A5C4A">
              <w:rPr>
                <w:rFonts w:ascii="Tahoma" w:hAnsi="Tahoma" w:cs="Tahoma"/>
                <w:b w:val="0"/>
                <w:sz w:val="22"/>
                <w:szCs w:val="22"/>
                <w:lang w:val="es-ES"/>
              </w:rPr>
              <w:t>87</w:t>
            </w:r>
            <w:r w:rsidR="007C5F19" w:rsidRPr="007A5C4A">
              <w:rPr>
                <w:rFonts w:ascii="Tahoma" w:hAnsi="Tahoma" w:cs="Tahoma"/>
                <w:b w:val="0"/>
                <w:sz w:val="22"/>
                <w:szCs w:val="22"/>
                <w:lang w:val="es-ES"/>
              </w:rPr>
              <w:t>,8</w:t>
            </w:r>
            <w:r w:rsidR="000A26C2" w:rsidRPr="007A5C4A">
              <w:rPr>
                <w:rFonts w:ascii="Tahoma" w:hAnsi="Tahoma" w:cs="Tahoma"/>
                <w:b w:val="0"/>
                <w:sz w:val="22"/>
                <w:szCs w:val="22"/>
                <w:lang w:val="es-ES"/>
              </w:rPr>
              <w:t>%</w:t>
            </w:r>
          </w:p>
        </w:tc>
      </w:tr>
      <w:tr w:rsidR="000A26C2" w:rsidRPr="007A5C4A">
        <w:trPr>
          <w:cnfStyle w:val="010000000000"/>
          <w:jc w:val="center"/>
        </w:trPr>
        <w:tc>
          <w:tcPr>
            <w:tcW w:w="2988" w:type="dxa"/>
          </w:tcPr>
          <w:p w:rsidR="000A26C2" w:rsidRPr="007A5C4A" w:rsidRDefault="000A26C2" w:rsidP="00C46EBA">
            <w:pPr>
              <w:autoSpaceDE w:val="0"/>
              <w:autoSpaceDN w:val="0"/>
              <w:adjustRightInd w:val="0"/>
              <w:spacing w:line="360" w:lineRule="auto"/>
              <w:rPr>
                <w:rFonts w:ascii="Tahoma" w:hAnsi="Tahoma" w:cs="Tahoma"/>
                <w:sz w:val="22"/>
                <w:szCs w:val="22"/>
                <w:lang w:val="es-ES"/>
              </w:rPr>
            </w:pPr>
            <w:r w:rsidRPr="007A5C4A">
              <w:rPr>
                <w:rFonts w:ascii="Tahoma" w:hAnsi="Tahoma" w:cs="Tahoma"/>
                <w:sz w:val="22"/>
                <w:szCs w:val="22"/>
                <w:lang w:val="es-ES"/>
              </w:rPr>
              <w:t>Total</w:t>
            </w:r>
          </w:p>
        </w:tc>
        <w:tc>
          <w:tcPr>
            <w:tcW w:w="1620" w:type="dxa"/>
          </w:tcPr>
          <w:p w:rsidR="000A26C2" w:rsidRPr="007A5C4A" w:rsidRDefault="000A26C2"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303</w:t>
            </w:r>
          </w:p>
        </w:tc>
        <w:tc>
          <w:tcPr>
            <w:cnfStyle w:val="000100000000"/>
            <w:tcW w:w="1620" w:type="dxa"/>
          </w:tcPr>
          <w:p w:rsidR="000A26C2" w:rsidRPr="007A5C4A" w:rsidRDefault="000A26C2" w:rsidP="00C46EBA">
            <w:pPr>
              <w:autoSpaceDE w:val="0"/>
              <w:autoSpaceDN w:val="0"/>
              <w:adjustRightInd w:val="0"/>
              <w:spacing w:line="360" w:lineRule="auto"/>
              <w:jc w:val="right"/>
              <w:rPr>
                <w:rFonts w:ascii="Tahoma" w:hAnsi="Tahoma" w:cs="Tahoma"/>
                <w:sz w:val="22"/>
                <w:szCs w:val="22"/>
                <w:lang w:val="es-ES"/>
              </w:rPr>
            </w:pPr>
            <w:r w:rsidRPr="007A5C4A">
              <w:rPr>
                <w:rFonts w:ascii="Tahoma" w:hAnsi="Tahoma" w:cs="Tahoma"/>
                <w:sz w:val="22"/>
                <w:szCs w:val="22"/>
                <w:lang w:val="es-ES"/>
              </w:rPr>
              <w:t>100%</w:t>
            </w:r>
          </w:p>
        </w:tc>
      </w:tr>
    </w:tbl>
    <w:p w:rsidR="00A1450D" w:rsidRPr="00572402" w:rsidRDefault="00A1450D" w:rsidP="00575C28">
      <w:pPr>
        <w:autoSpaceDE w:val="0"/>
        <w:autoSpaceDN w:val="0"/>
        <w:adjustRightInd w:val="0"/>
        <w:spacing w:line="360" w:lineRule="auto"/>
        <w:jc w:val="both"/>
        <w:rPr>
          <w:rFonts w:ascii="Tahoma" w:hAnsi="Tahoma" w:cs="Tahoma"/>
          <w:color w:val="000000"/>
          <w:lang w:val="es-ES"/>
        </w:rPr>
      </w:pPr>
    </w:p>
    <w:p w:rsidR="00C35CBA" w:rsidRPr="00572402" w:rsidRDefault="00C35CBA" w:rsidP="00575C28">
      <w:pPr>
        <w:autoSpaceDE w:val="0"/>
        <w:autoSpaceDN w:val="0"/>
        <w:adjustRightInd w:val="0"/>
        <w:spacing w:line="360" w:lineRule="auto"/>
        <w:jc w:val="both"/>
        <w:rPr>
          <w:rFonts w:ascii="Tahoma" w:hAnsi="Tahoma" w:cs="Tahoma"/>
          <w:b/>
          <w:color w:val="000000"/>
          <w:lang w:val="es-ES"/>
        </w:rPr>
      </w:pPr>
    </w:p>
    <w:p w:rsidR="00A1450D" w:rsidRPr="007A5C4A" w:rsidRDefault="006A2BCA" w:rsidP="00653F42">
      <w:pPr>
        <w:pStyle w:val="Ttulo"/>
        <w:spacing w:before="0" w:after="0" w:line="360" w:lineRule="auto"/>
        <w:rPr>
          <w:rFonts w:ascii="Tahoma" w:hAnsi="Tahoma" w:cs="Tahoma"/>
          <w:sz w:val="24"/>
          <w:szCs w:val="24"/>
        </w:rPr>
      </w:pPr>
      <w:bookmarkStart w:id="758" w:name="_Toc162943904"/>
      <w:bookmarkStart w:id="759" w:name="_Toc162944091"/>
      <w:bookmarkStart w:id="760" w:name="_Toc162945404"/>
      <w:bookmarkStart w:id="761" w:name="_Toc162946156"/>
      <w:bookmarkStart w:id="762" w:name="_Toc162955499"/>
      <w:bookmarkStart w:id="763" w:name="_Toc162957454"/>
      <w:bookmarkStart w:id="764" w:name="_Toc162957827"/>
      <w:bookmarkStart w:id="765" w:name="_Toc164147258"/>
      <w:bookmarkStart w:id="766" w:name="_Toc164220809"/>
      <w:bookmarkStart w:id="767" w:name="_Toc164223972"/>
      <w:r w:rsidRPr="007A5C4A">
        <w:rPr>
          <w:rFonts w:ascii="Tahoma" w:hAnsi="Tahoma" w:cs="Tahoma"/>
          <w:sz w:val="24"/>
          <w:szCs w:val="24"/>
        </w:rPr>
        <w:t>Grafico 3</w:t>
      </w:r>
      <w:r w:rsidR="00C11337" w:rsidRPr="007A5C4A">
        <w:rPr>
          <w:rFonts w:ascii="Tahoma" w:hAnsi="Tahoma" w:cs="Tahoma"/>
          <w:sz w:val="24"/>
          <w:szCs w:val="24"/>
        </w:rPr>
        <w:t>.19</w:t>
      </w:r>
      <w:r w:rsidR="00A1450D" w:rsidRPr="007A5C4A">
        <w:rPr>
          <w:rFonts w:ascii="Tahoma" w:hAnsi="Tahoma" w:cs="Tahoma"/>
          <w:sz w:val="24"/>
          <w:szCs w:val="24"/>
        </w:rPr>
        <w:t>.</w:t>
      </w:r>
      <w:r w:rsidR="00C11337" w:rsidRPr="007A5C4A">
        <w:rPr>
          <w:rFonts w:ascii="Tahoma" w:hAnsi="Tahoma" w:cs="Tahoma"/>
          <w:sz w:val="24"/>
          <w:szCs w:val="24"/>
        </w:rPr>
        <w:t xml:space="preserve"> </w:t>
      </w:r>
      <w:r w:rsidR="00A1450D" w:rsidRPr="007A5C4A">
        <w:rPr>
          <w:rFonts w:ascii="Tahoma" w:hAnsi="Tahoma" w:cs="Tahoma"/>
          <w:sz w:val="24"/>
          <w:szCs w:val="24"/>
        </w:rPr>
        <w:t>Posibles compradores</w:t>
      </w:r>
      <w:r w:rsidR="000A26C2" w:rsidRPr="007A5C4A">
        <w:rPr>
          <w:rFonts w:ascii="Tahoma" w:hAnsi="Tahoma" w:cs="Tahoma"/>
          <w:sz w:val="24"/>
          <w:szCs w:val="24"/>
        </w:rPr>
        <w:t xml:space="preserve"> de los caldos</w:t>
      </w:r>
      <w:r w:rsidR="00375C97" w:rsidRPr="007A5C4A">
        <w:rPr>
          <w:rFonts w:ascii="Tahoma" w:hAnsi="Tahoma" w:cs="Tahoma"/>
          <w:sz w:val="24"/>
          <w:szCs w:val="24"/>
        </w:rPr>
        <w:t xml:space="preserve"> concentrados de pollo</w:t>
      </w:r>
      <w:r w:rsidR="000A26C2" w:rsidRPr="007A5C4A">
        <w:rPr>
          <w:rFonts w:ascii="Tahoma" w:hAnsi="Tahoma" w:cs="Tahoma"/>
          <w:sz w:val="24"/>
          <w:szCs w:val="24"/>
        </w:rPr>
        <w:t xml:space="preserve"> </w:t>
      </w:r>
      <w:r w:rsidR="00A1450D" w:rsidRPr="007A5C4A">
        <w:rPr>
          <w:rFonts w:ascii="Tahoma" w:hAnsi="Tahoma" w:cs="Tahoma"/>
          <w:sz w:val="24"/>
          <w:szCs w:val="24"/>
        </w:rPr>
        <w:t xml:space="preserve"> marca Mr.Pollo</w:t>
      </w:r>
      <w:bookmarkEnd w:id="758"/>
      <w:bookmarkEnd w:id="759"/>
      <w:bookmarkEnd w:id="760"/>
      <w:bookmarkEnd w:id="761"/>
      <w:bookmarkEnd w:id="762"/>
      <w:bookmarkEnd w:id="763"/>
      <w:bookmarkEnd w:id="764"/>
      <w:bookmarkEnd w:id="765"/>
      <w:bookmarkEnd w:id="766"/>
      <w:bookmarkEnd w:id="767"/>
    </w:p>
    <w:p w:rsidR="00A1450D" w:rsidRPr="00572402" w:rsidRDefault="00FD7313" w:rsidP="00575C28">
      <w:pPr>
        <w:autoSpaceDE w:val="0"/>
        <w:autoSpaceDN w:val="0"/>
        <w:adjustRightInd w:val="0"/>
        <w:spacing w:line="360" w:lineRule="auto"/>
        <w:jc w:val="both"/>
        <w:rPr>
          <w:rFonts w:ascii="Tahoma" w:hAnsi="Tahoma" w:cs="Tahoma"/>
          <w:color w:val="000000"/>
          <w:lang w:val="es-ES"/>
        </w:rPr>
      </w:pPr>
      <w:r>
        <w:rPr>
          <w:rFonts w:ascii="Tahoma" w:hAnsi="Tahoma" w:cs="Tahoma"/>
          <w:noProof/>
          <w:color w:val="000000"/>
          <w:lang w:val="es-ES" w:eastAsia="es-ES"/>
        </w:rPr>
        <w:drawing>
          <wp:anchor distT="0" distB="0" distL="114300" distR="114300" simplePos="0" relativeHeight="251590144" behindDoc="0" locked="0" layoutInCell="1" allowOverlap="1">
            <wp:simplePos x="0" y="0"/>
            <wp:positionH relativeFrom="column">
              <wp:posOffset>342900</wp:posOffset>
            </wp:positionH>
            <wp:positionV relativeFrom="paragraph">
              <wp:posOffset>131445</wp:posOffset>
            </wp:positionV>
            <wp:extent cx="4429125" cy="3347085"/>
            <wp:effectExtent l="0" t="0" r="0" b="0"/>
            <wp:wrapNone/>
            <wp:docPr id="217" name="Objeto 2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5059BD" w:rsidRPr="00572402" w:rsidRDefault="005059BD" w:rsidP="00575C28">
      <w:pPr>
        <w:autoSpaceDE w:val="0"/>
        <w:autoSpaceDN w:val="0"/>
        <w:adjustRightInd w:val="0"/>
        <w:spacing w:line="360" w:lineRule="auto"/>
        <w:jc w:val="both"/>
        <w:rPr>
          <w:rFonts w:ascii="Tahoma" w:hAnsi="Tahoma" w:cs="Tahoma"/>
          <w:color w:val="000000"/>
          <w:lang w:val="es-ES"/>
        </w:rPr>
      </w:pPr>
    </w:p>
    <w:p w:rsidR="005059BD" w:rsidRPr="00572402" w:rsidRDefault="005059BD" w:rsidP="00575C28">
      <w:pPr>
        <w:autoSpaceDE w:val="0"/>
        <w:autoSpaceDN w:val="0"/>
        <w:adjustRightInd w:val="0"/>
        <w:spacing w:line="360" w:lineRule="auto"/>
        <w:jc w:val="both"/>
        <w:rPr>
          <w:rFonts w:ascii="Tahoma" w:hAnsi="Tahoma" w:cs="Tahoma"/>
          <w:color w:val="000000"/>
          <w:lang w:val="es-ES"/>
        </w:rPr>
      </w:pPr>
    </w:p>
    <w:p w:rsidR="007C5F19" w:rsidRPr="00572402" w:rsidRDefault="007C5F19" w:rsidP="00575C28">
      <w:pPr>
        <w:autoSpaceDE w:val="0"/>
        <w:autoSpaceDN w:val="0"/>
        <w:adjustRightInd w:val="0"/>
        <w:spacing w:line="360" w:lineRule="auto"/>
        <w:jc w:val="both"/>
        <w:rPr>
          <w:rFonts w:ascii="Tahoma" w:hAnsi="Tahoma" w:cs="Tahoma"/>
          <w:color w:val="000000"/>
          <w:lang w:val="es-ES"/>
        </w:rPr>
      </w:pPr>
    </w:p>
    <w:p w:rsidR="00925216" w:rsidRPr="00572402" w:rsidRDefault="00925216"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575C28">
      <w:pPr>
        <w:autoSpaceDE w:val="0"/>
        <w:autoSpaceDN w:val="0"/>
        <w:adjustRightInd w:val="0"/>
        <w:spacing w:line="360" w:lineRule="auto"/>
        <w:jc w:val="both"/>
        <w:rPr>
          <w:rFonts w:ascii="Tahoma" w:hAnsi="Tahoma" w:cs="Tahoma"/>
          <w:color w:val="000000"/>
          <w:lang w:val="es-ES"/>
        </w:rPr>
      </w:pPr>
    </w:p>
    <w:p w:rsidR="00FD00F7" w:rsidRPr="00572402" w:rsidRDefault="00FD00F7" w:rsidP="00875C67">
      <w:pPr>
        <w:autoSpaceDE w:val="0"/>
        <w:autoSpaceDN w:val="0"/>
        <w:adjustRightInd w:val="0"/>
        <w:spacing w:line="360" w:lineRule="auto"/>
        <w:jc w:val="both"/>
        <w:rPr>
          <w:rFonts w:ascii="Tahoma" w:hAnsi="Tahoma" w:cs="Tahoma"/>
          <w:color w:val="000000"/>
          <w:lang w:val="es-ES"/>
        </w:rPr>
      </w:pPr>
    </w:p>
    <w:p w:rsidR="009744C9" w:rsidRDefault="009744C9" w:rsidP="00875C67">
      <w:pPr>
        <w:autoSpaceDE w:val="0"/>
        <w:autoSpaceDN w:val="0"/>
        <w:adjustRightInd w:val="0"/>
        <w:spacing w:line="360" w:lineRule="auto"/>
        <w:jc w:val="both"/>
        <w:rPr>
          <w:rFonts w:ascii="Tahoma" w:hAnsi="Tahoma" w:cs="Tahoma"/>
          <w:color w:val="000000"/>
          <w:lang w:val="es-ES"/>
        </w:rPr>
      </w:pPr>
    </w:p>
    <w:p w:rsidR="00DF7D2B" w:rsidRDefault="000A26C2" w:rsidP="00875C67">
      <w:pPr>
        <w:autoSpaceDE w:val="0"/>
        <w:autoSpaceDN w:val="0"/>
        <w:adjustRightInd w:val="0"/>
        <w:spacing w:line="360" w:lineRule="auto"/>
        <w:jc w:val="both"/>
        <w:rPr>
          <w:rFonts w:ascii="Tahoma" w:hAnsi="Tahoma" w:cs="Tahoma"/>
          <w:color w:val="000000"/>
          <w:lang w:val="es-ES"/>
        </w:rPr>
      </w:pPr>
      <w:r w:rsidRPr="00572402">
        <w:rPr>
          <w:rFonts w:ascii="Tahoma" w:hAnsi="Tahoma" w:cs="Tahoma"/>
          <w:color w:val="000000"/>
          <w:lang w:val="es-ES"/>
        </w:rPr>
        <w:t xml:space="preserve">Es importante resaltar que la </w:t>
      </w:r>
      <w:r w:rsidR="00A536AE" w:rsidRPr="00572402">
        <w:rPr>
          <w:rFonts w:ascii="Tahoma" w:hAnsi="Tahoma" w:cs="Tahoma"/>
          <w:color w:val="000000"/>
          <w:lang w:val="es-ES"/>
        </w:rPr>
        <w:t>mayoría</w:t>
      </w:r>
      <w:r w:rsidRPr="00572402">
        <w:rPr>
          <w:rFonts w:ascii="Tahoma" w:hAnsi="Tahoma" w:cs="Tahoma"/>
          <w:color w:val="000000"/>
          <w:lang w:val="es-ES"/>
        </w:rPr>
        <w:t xml:space="preserve"> de</w:t>
      </w:r>
      <w:r w:rsidR="00925216" w:rsidRPr="00572402">
        <w:rPr>
          <w:rFonts w:ascii="Tahoma" w:hAnsi="Tahoma" w:cs="Tahoma"/>
          <w:color w:val="000000"/>
          <w:lang w:val="es-ES"/>
        </w:rPr>
        <w:t xml:space="preserve"> los encuestados, es decir </w:t>
      </w:r>
      <w:r w:rsidR="00BA2200" w:rsidRPr="00572402">
        <w:rPr>
          <w:rFonts w:ascii="Tahoma" w:hAnsi="Tahoma" w:cs="Tahoma"/>
          <w:color w:val="000000"/>
          <w:lang w:val="es-ES"/>
        </w:rPr>
        <w:t>el 87</w:t>
      </w:r>
      <w:r w:rsidR="0066379B" w:rsidRPr="00572402">
        <w:rPr>
          <w:rFonts w:ascii="Tahoma" w:hAnsi="Tahoma" w:cs="Tahoma"/>
          <w:color w:val="000000"/>
          <w:lang w:val="es-ES"/>
        </w:rPr>
        <w:t xml:space="preserve">.8% </w:t>
      </w:r>
      <w:r w:rsidR="00BA2200" w:rsidRPr="00572402">
        <w:rPr>
          <w:rFonts w:ascii="Tahoma" w:hAnsi="Tahoma" w:cs="Tahoma"/>
          <w:color w:val="000000"/>
          <w:lang w:val="es-ES"/>
        </w:rPr>
        <w:t xml:space="preserve"> </w:t>
      </w:r>
      <w:r w:rsidR="00A536AE" w:rsidRPr="00572402">
        <w:rPr>
          <w:rFonts w:ascii="Tahoma" w:hAnsi="Tahoma" w:cs="Tahoma"/>
          <w:color w:val="000000"/>
          <w:lang w:val="es-ES"/>
        </w:rPr>
        <w:t>comprarían</w:t>
      </w:r>
      <w:r w:rsidR="00BA2200" w:rsidRPr="00572402">
        <w:rPr>
          <w:rFonts w:ascii="Tahoma" w:hAnsi="Tahoma" w:cs="Tahoma"/>
          <w:color w:val="000000"/>
          <w:lang w:val="es-ES"/>
        </w:rPr>
        <w:t xml:space="preserve"> los caldos concentrados de pollo marca Mr. Pollo por ser una marca de prestigio,  mientras que </w:t>
      </w:r>
      <w:r w:rsidR="00925216" w:rsidRPr="00572402">
        <w:rPr>
          <w:rFonts w:ascii="Tahoma" w:hAnsi="Tahoma" w:cs="Tahoma"/>
          <w:color w:val="000000"/>
          <w:lang w:val="es-ES"/>
        </w:rPr>
        <w:t>el 12</w:t>
      </w:r>
      <w:r w:rsidRPr="00572402">
        <w:rPr>
          <w:rFonts w:ascii="Tahoma" w:hAnsi="Tahoma" w:cs="Tahoma"/>
          <w:color w:val="000000"/>
          <w:lang w:val="es-ES"/>
        </w:rPr>
        <w:t>.2% dicen haber elegido su producto por ser el que habitualmente compran, lo cual indica que los consumidores adquieren normalmente lo que tienen previsto comprar y por tanto mantienen fidelidad en la marca del product</w:t>
      </w:r>
      <w:r w:rsidR="00D8217F" w:rsidRPr="00572402">
        <w:rPr>
          <w:rFonts w:ascii="Tahoma" w:hAnsi="Tahoma" w:cs="Tahoma"/>
          <w:color w:val="000000"/>
          <w:lang w:val="es-ES"/>
        </w:rPr>
        <w:t>o que buscan.</w:t>
      </w: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7A5C4A" w:rsidRDefault="007A5C4A" w:rsidP="00875C67">
      <w:pPr>
        <w:autoSpaceDE w:val="0"/>
        <w:autoSpaceDN w:val="0"/>
        <w:adjustRightInd w:val="0"/>
        <w:spacing w:line="360" w:lineRule="auto"/>
        <w:jc w:val="both"/>
        <w:rPr>
          <w:rFonts w:ascii="Tahoma" w:hAnsi="Tahoma" w:cs="Tahoma"/>
          <w:color w:val="000000"/>
          <w:lang w:val="es-ES"/>
        </w:rPr>
      </w:pPr>
    </w:p>
    <w:p w:rsidR="00D8217F" w:rsidRPr="007A5C4A" w:rsidRDefault="00C11337" w:rsidP="00653F42">
      <w:pPr>
        <w:pStyle w:val="Ttulo"/>
        <w:spacing w:before="0" w:after="0" w:line="360" w:lineRule="auto"/>
        <w:rPr>
          <w:rFonts w:ascii="Tahoma" w:hAnsi="Tahoma" w:cs="Tahoma"/>
          <w:sz w:val="24"/>
          <w:szCs w:val="24"/>
        </w:rPr>
      </w:pPr>
      <w:bookmarkStart w:id="768" w:name="_Toc162957455"/>
      <w:bookmarkStart w:id="769" w:name="_Toc162957828"/>
      <w:bookmarkStart w:id="770" w:name="_Toc164147259"/>
      <w:bookmarkStart w:id="771" w:name="_Toc164220810"/>
      <w:bookmarkStart w:id="772" w:name="_Toc164223973"/>
      <w:r w:rsidRPr="007A5C4A">
        <w:rPr>
          <w:rFonts w:ascii="Tahoma" w:hAnsi="Tahoma" w:cs="Tahoma"/>
          <w:sz w:val="24"/>
          <w:szCs w:val="24"/>
        </w:rPr>
        <w:t xml:space="preserve">Tabla 3.20 </w:t>
      </w:r>
      <w:r w:rsidR="00D8217F" w:rsidRPr="007A5C4A">
        <w:rPr>
          <w:rFonts w:ascii="Tahoma" w:hAnsi="Tahoma" w:cs="Tahoma"/>
          <w:sz w:val="24"/>
          <w:szCs w:val="24"/>
        </w:rPr>
        <w:t xml:space="preserve"> Precio que </w:t>
      </w:r>
      <w:r w:rsidR="00A536AE" w:rsidRPr="007A5C4A">
        <w:rPr>
          <w:rFonts w:ascii="Tahoma" w:hAnsi="Tahoma" w:cs="Tahoma"/>
          <w:sz w:val="24"/>
          <w:szCs w:val="24"/>
        </w:rPr>
        <w:t>estarían</w:t>
      </w:r>
      <w:r w:rsidR="000578D4" w:rsidRPr="007A5C4A">
        <w:rPr>
          <w:rFonts w:ascii="Tahoma" w:hAnsi="Tahoma" w:cs="Tahoma"/>
          <w:sz w:val="24"/>
          <w:szCs w:val="24"/>
        </w:rPr>
        <w:t xml:space="preserve"> dispuestos a pagar los c</w:t>
      </w:r>
      <w:r w:rsidR="00D8217F" w:rsidRPr="007A5C4A">
        <w:rPr>
          <w:rFonts w:ascii="Tahoma" w:hAnsi="Tahoma" w:cs="Tahoma"/>
          <w:sz w:val="24"/>
          <w:szCs w:val="24"/>
        </w:rPr>
        <w:t>onsumidores por los caldos concentrados</w:t>
      </w:r>
      <w:r w:rsidR="000578D4" w:rsidRPr="007A5C4A">
        <w:rPr>
          <w:rFonts w:ascii="Tahoma" w:hAnsi="Tahoma" w:cs="Tahoma"/>
          <w:sz w:val="24"/>
          <w:szCs w:val="24"/>
        </w:rPr>
        <w:t xml:space="preserve"> de pollo marca</w:t>
      </w:r>
      <w:r w:rsidR="00D8217F" w:rsidRPr="007A5C4A">
        <w:rPr>
          <w:rFonts w:ascii="Tahoma" w:hAnsi="Tahoma" w:cs="Tahoma"/>
          <w:sz w:val="24"/>
          <w:szCs w:val="24"/>
        </w:rPr>
        <w:t xml:space="preserve"> Mr. Pollo.</w:t>
      </w:r>
      <w:bookmarkEnd w:id="768"/>
      <w:bookmarkEnd w:id="769"/>
      <w:bookmarkEnd w:id="770"/>
      <w:bookmarkEnd w:id="771"/>
      <w:bookmarkEnd w:id="772"/>
    </w:p>
    <w:p w:rsidR="00D8217F" w:rsidRPr="007A5C4A" w:rsidRDefault="00D8217F" w:rsidP="00575C28">
      <w:pPr>
        <w:autoSpaceDE w:val="0"/>
        <w:autoSpaceDN w:val="0"/>
        <w:adjustRightInd w:val="0"/>
        <w:spacing w:line="360" w:lineRule="auto"/>
        <w:jc w:val="both"/>
        <w:rPr>
          <w:rFonts w:ascii="Tahoma" w:hAnsi="Tahoma" w:cs="Tahoma"/>
          <w:b/>
          <w:color w:val="000000"/>
          <w:lang w:val="es-ES"/>
        </w:rPr>
      </w:pPr>
    </w:p>
    <w:tbl>
      <w:tblPr>
        <w:tblStyle w:val="Tablaconcuadrcula5"/>
        <w:tblW w:w="0" w:type="auto"/>
        <w:jc w:val="center"/>
        <w:tblLook w:val="01E0"/>
      </w:tblPr>
      <w:tblGrid>
        <w:gridCol w:w="4783"/>
        <w:gridCol w:w="1940"/>
        <w:gridCol w:w="2063"/>
      </w:tblGrid>
      <w:tr w:rsidR="00D8217F" w:rsidRPr="007A5C4A">
        <w:trPr>
          <w:cnfStyle w:val="100000000000"/>
          <w:jc w:val="center"/>
        </w:trPr>
        <w:tc>
          <w:tcPr>
            <w:cnfStyle w:val="000000000100"/>
            <w:tcW w:w="4783" w:type="dxa"/>
          </w:tcPr>
          <w:p w:rsidR="00D8217F" w:rsidRPr="007A5C4A" w:rsidRDefault="00D8217F" w:rsidP="00575C28">
            <w:pPr>
              <w:autoSpaceDE w:val="0"/>
              <w:autoSpaceDN w:val="0"/>
              <w:adjustRightInd w:val="0"/>
              <w:spacing w:line="360" w:lineRule="auto"/>
              <w:jc w:val="both"/>
              <w:rPr>
                <w:rFonts w:ascii="Tahoma" w:hAnsi="Tahoma" w:cs="Tahoma"/>
                <w:b/>
                <w:color w:val="000000"/>
                <w:sz w:val="22"/>
                <w:szCs w:val="22"/>
                <w:lang w:val="es-ES"/>
              </w:rPr>
            </w:pPr>
            <w:r w:rsidRPr="007A5C4A">
              <w:rPr>
                <w:rFonts w:ascii="Tahoma" w:hAnsi="Tahoma" w:cs="Tahoma"/>
                <w:b/>
                <w:color w:val="000000"/>
                <w:sz w:val="22"/>
                <w:szCs w:val="22"/>
                <w:lang w:val="es-ES"/>
              </w:rPr>
              <w:t>Precio</w:t>
            </w:r>
          </w:p>
        </w:tc>
        <w:tc>
          <w:tcPr>
            <w:tcW w:w="1940" w:type="dxa"/>
          </w:tcPr>
          <w:p w:rsidR="00D8217F" w:rsidRPr="007A5C4A" w:rsidRDefault="006D68F2" w:rsidP="00575C28">
            <w:pPr>
              <w:autoSpaceDE w:val="0"/>
              <w:autoSpaceDN w:val="0"/>
              <w:adjustRightInd w:val="0"/>
              <w:spacing w:line="360" w:lineRule="auto"/>
              <w:jc w:val="both"/>
              <w:cnfStyle w:val="100000000000"/>
              <w:rPr>
                <w:rFonts w:ascii="Tahoma" w:hAnsi="Tahoma" w:cs="Tahoma"/>
                <w:b/>
                <w:color w:val="000000"/>
                <w:sz w:val="22"/>
                <w:szCs w:val="22"/>
                <w:lang w:val="es-ES"/>
              </w:rPr>
            </w:pPr>
            <w:r w:rsidRPr="007A5C4A">
              <w:rPr>
                <w:rFonts w:ascii="Tahoma" w:hAnsi="Tahoma" w:cs="Tahoma"/>
                <w:b/>
                <w:color w:val="000000"/>
                <w:sz w:val="22"/>
                <w:szCs w:val="22"/>
                <w:lang w:val="es-ES"/>
              </w:rPr>
              <w:t>Frecuencia</w:t>
            </w:r>
          </w:p>
        </w:tc>
        <w:tc>
          <w:tcPr>
            <w:cnfStyle w:val="000100000000"/>
            <w:tcW w:w="2063" w:type="dxa"/>
          </w:tcPr>
          <w:p w:rsidR="00D8217F" w:rsidRPr="007A5C4A" w:rsidRDefault="006D68F2"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Porcentaje</w:t>
            </w:r>
          </w:p>
        </w:tc>
      </w:tr>
      <w:tr w:rsidR="00D8217F" w:rsidRPr="007A5C4A">
        <w:trPr>
          <w:jc w:val="center"/>
        </w:trPr>
        <w:tc>
          <w:tcPr>
            <w:tcW w:w="4783" w:type="dxa"/>
          </w:tcPr>
          <w:p w:rsidR="00D8217F" w:rsidRPr="007A5C4A" w:rsidRDefault="004B61D8"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1 cubo o 1 sobre de </w:t>
            </w:r>
            <w:smartTag w:uri="urn:schemas-microsoft-com:office:smarttags" w:element="metricconverter">
              <w:smartTagPr>
                <w:attr w:name="ProductID" w:val="2 a"/>
              </w:smartTagPr>
              <w:r w:rsidRPr="007A5C4A">
                <w:rPr>
                  <w:rFonts w:ascii="Tahoma" w:hAnsi="Tahoma" w:cs="Tahoma"/>
                  <w:color w:val="000000"/>
                  <w:sz w:val="22"/>
                  <w:szCs w:val="22"/>
                  <w:lang w:val="es-ES"/>
                </w:rPr>
                <w:t>2</w:t>
              </w:r>
              <w:r w:rsidR="00D8217F" w:rsidRPr="007A5C4A">
                <w:rPr>
                  <w:rFonts w:ascii="Tahoma" w:hAnsi="Tahoma" w:cs="Tahoma"/>
                  <w:color w:val="000000"/>
                  <w:sz w:val="22"/>
                  <w:szCs w:val="22"/>
                  <w:lang w:val="es-ES"/>
                </w:rPr>
                <w:t xml:space="preserve"> a</w:t>
              </w:r>
            </w:smartTag>
            <w:r w:rsidRPr="007A5C4A">
              <w:rPr>
                <w:rFonts w:ascii="Tahoma" w:hAnsi="Tahoma" w:cs="Tahoma"/>
                <w:color w:val="000000"/>
                <w:sz w:val="22"/>
                <w:szCs w:val="22"/>
                <w:lang w:val="es-ES"/>
              </w:rPr>
              <w:t xml:space="preserve"> 4</w:t>
            </w:r>
            <w:r w:rsidR="00D8217F" w:rsidRPr="007A5C4A">
              <w:rPr>
                <w:rFonts w:ascii="Tahoma" w:hAnsi="Tahoma" w:cs="Tahoma"/>
                <w:color w:val="000000"/>
                <w:sz w:val="22"/>
                <w:szCs w:val="22"/>
                <w:lang w:val="es-ES"/>
              </w:rPr>
              <w:t xml:space="preserve">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34</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11,2%</w:t>
            </w:r>
          </w:p>
        </w:tc>
      </w:tr>
      <w:tr w:rsidR="00D8217F" w:rsidRPr="007A5C4A">
        <w:trPr>
          <w:jc w:val="center"/>
        </w:trPr>
        <w:tc>
          <w:tcPr>
            <w:tcW w:w="4783" w:type="dxa"/>
          </w:tcPr>
          <w:p w:rsidR="00D8217F" w:rsidRPr="007A5C4A" w:rsidRDefault="004B61D8"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2 cubos o 2 sobres de </w:t>
            </w:r>
            <w:smartTag w:uri="urn:schemas-microsoft-com:office:smarttags" w:element="metricconverter">
              <w:smartTagPr>
                <w:attr w:name="ProductID" w:val="6 a"/>
              </w:smartTagPr>
              <w:r w:rsidRPr="007A5C4A">
                <w:rPr>
                  <w:rFonts w:ascii="Tahoma" w:hAnsi="Tahoma" w:cs="Tahoma"/>
                  <w:color w:val="000000"/>
                  <w:sz w:val="22"/>
                  <w:szCs w:val="22"/>
                  <w:lang w:val="es-ES"/>
                </w:rPr>
                <w:t>6</w:t>
              </w:r>
              <w:r w:rsidR="00D8217F" w:rsidRPr="007A5C4A">
                <w:rPr>
                  <w:rFonts w:ascii="Tahoma" w:hAnsi="Tahoma" w:cs="Tahoma"/>
                  <w:color w:val="000000"/>
                  <w:sz w:val="22"/>
                  <w:szCs w:val="22"/>
                  <w:lang w:val="es-ES"/>
                </w:rPr>
                <w:t xml:space="preserve"> a</w:t>
              </w:r>
            </w:smartTag>
            <w:r w:rsidRPr="007A5C4A">
              <w:rPr>
                <w:rFonts w:ascii="Tahoma" w:hAnsi="Tahoma" w:cs="Tahoma"/>
                <w:color w:val="000000"/>
                <w:sz w:val="22"/>
                <w:szCs w:val="22"/>
                <w:lang w:val="es-ES"/>
              </w:rPr>
              <w:t xml:space="preserve"> 8</w:t>
            </w:r>
            <w:r w:rsidR="00D8217F" w:rsidRPr="007A5C4A">
              <w:rPr>
                <w:rFonts w:ascii="Tahoma" w:hAnsi="Tahoma" w:cs="Tahoma"/>
                <w:color w:val="000000"/>
                <w:sz w:val="22"/>
                <w:szCs w:val="22"/>
                <w:lang w:val="es-ES"/>
              </w:rPr>
              <w:t xml:space="preserve">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46</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15,2%</w:t>
            </w:r>
          </w:p>
        </w:tc>
      </w:tr>
      <w:tr w:rsidR="00D8217F" w:rsidRPr="007A5C4A">
        <w:trPr>
          <w:jc w:val="center"/>
        </w:trPr>
        <w:tc>
          <w:tcPr>
            <w:tcW w:w="4783" w:type="dxa"/>
          </w:tcPr>
          <w:p w:rsidR="00D8217F" w:rsidRPr="007A5C4A" w:rsidRDefault="004B61D8"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4 cubos o 4 sobres de </w:t>
            </w:r>
            <w:smartTag w:uri="urn:schemas-microsoft-com:office:smarttags" w:element="metricconverter">
              <w:smartTagPr>
                <w:attr w:name="ProductID" w:val="20 a"/>
              </w:smartTagPr>
              <w:r w:rsidRPr="007A5C4A">
                <w:rPr>
                  <w:rFonts w:ascii="Tahoma" w:hAnsi="Tahoma" w:cs="Tahoma"/>
                  <w:color w:val="000000"/>
                  <w:sz w:val="22"/>
                  <w:szCs w:val="22"/>
                  <w:lang w:val="es-ES"/>
                </w:rPr>
                <w:t>20</w:t>
              </w:r>
              <w:r w:rsidR="00D8217F" w:rsidRPr="007A5C4A">
                <w:rPr>
                  <w:rFonts w:ascii="Tahoma" w:hAnsi="Tahoma" w:cs="Tahoma"/>
                  <w:color w:val="000000"/>
                  <w:sz w:val="22"/>
                  <w:szCs w:val="22"/>
                  <w:lang w:val="es-ES"/>
                </w:rPr>
                <w:t xml:space="preserve"> a</w:t>
              </w:r>
            </w:smartTag>
            <w:r w:rsidR="00D8217F" w:rsidRPr="007A5C4A">
              <w:rPr>
                <w:rFonts w:ascii="Tahoma" w:hAnsi="Tahoma" w:cs="Tahoma"/>
                <w:color w:val="000000"/>
                <w:sz w:val="22"/>
                <w:szCs w:val="22"/>
                <w:lang w:val="es-ES"/>
              </w:rPr>
              <w:t xml:space="preserve"> 2</w:t>
            </w:r>
            <w:r w:rsidRPr="007A5C4A">
              <w:rPr>
                <w:rFonts w:ascii="Tahoma" w:hAnsi="Tahoma" w:cs="Tahoma"/>
                <w:color w:val="000000"/>
                <w:sz w:val="22"/>
                <w:szCs w:val="22"/>
                <w:lang w:val="es-ES"/>
              </w:rPr>
              <w:t>5</w:t>
            </w:r>
            <w:r w:rsidR="00D8217F" w:rsidRPr="007A5C4A">
              <w:rPr>
                <w:rFonts w:ascii="Tahoma" w:hAnsi="Tahoma" w:cs="Tahoma"/>
                <w:color w:val="000000"/>
                <w:sz w:val="22"/>
                <w:szCs w:val="22"/>
                <w:lang w:val="es-ES"/>
              </w:rPr>
              <w:t xml:space="preserve">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39</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12,9%</w:t>
            </w:r>
          </w:p>
        </w:tc>
      </w:tr>
      <w:tr w:rsidR="00D8217F" w:rsidRPr="007A5C4A">
        <w:trPr>
          <w:jc w:val="center"/>
        </w:trPr>
        <w:tc>
          <w:tcPr>
            <w:tcW w:w="4783" w:type="dxa"/>
          </w:tcPr>
          <w:p w:rsidR="00D8217F" w:rsidRPr="007A5C4A" w:rsidRDefault="004B61D8"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8 cubos o 6 sobres de </w:t>
            </w:r>
            <w:smartTag w:uri="urn:schemas-microsoft-com:office:smarttags" w:element="metricconverter">
              <w:smartTagPr>
                <w:attr w:name="ProductID" w:val="30 a"/>
              </w:smartTagPr>
              <w:r w:rsidRPr="007A5C4A">
                <w:rPr>
                  <w:rFonts w:ascii="Tahoma" w:hAnsi="Tahoma" w:cs="Tahoma"/>
                  <w:color w:val="000000"/>
                  <w:sz w:val="22"/>
                  <w:szCs w:val="22"/>
                  <w:lang w:val="es-ES"/>
                </w:rPr>
                <w:t>30</w:t>
              </w:r>
              <w:r w:rsidR="00D8217F" w:rsidRPr="007A5C4A">
                <w:rPr>
                  <w:rFonts w:ascii="Tahoma" w:hAnsi="Tahoma" w:cs="Tahoma"/>
                  <w:color w:val="000000"/>
                  <w:sz w:val="22"/>
                  <w:szCs w:val="22"/>
                  <w:lang w:val="es-ES"/>
                </w:rPr>
                <w:t xml:space="preserve"> a</w:t>
              </w:r>
            </w:smartTag>
            <w:r w:rsidRPr="007A5C4A">
              <w:rPr>
                <w:rFonts w:ascii="Tahoma" w:hAnsi="Tahoma" w:cs="Tahoma"/>
                <w:color w:val="000000"/>
                <w:sz w:val="22"/>
                <w:szCs w:val="22"/>
                <w:lang w:val="es-ES"/>
              </w:rPr>
              <w:t xml:space="preserve"> 35</w:t>
            </w:r>
            <w:r w:rsidR="00D8217F" w:rsidRPr="007A5C4A">
              <w:rPr>
                <w:rFonts w:ascii="Tahoma" w:hAnsi="Tahoma" w:cs="Tahoma"/>
                <w:color w:val="000000"/>
                <w:sz w:val="22"/>
                <w:szCs w:val="22"/>
                <w:lang w:val="es-ES"/>
              </w:rPr>
              <w:t xml:space="preserve">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66</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21,8%</w:t>
            </w:r>
          </w:p>
        </w:tc>
      </w:tr>
      <w:tr w:rsidR="00D8217F" w:rsidRPr="007A5C4A">
        <w:trPr>
          <w:jc w:val="center"/>
        </w:trPr>
        <w:tc>
          <w:tcPr>
            <w:tcW w:w="4783" w:type="dxa"/>
          </w:tcPr>
          <w:p w:rsidR="00D8217F" w:rsidRPr="007A5C4A" w:rsidRDefault="00D8217F"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10 cubos o 10 sobres de </w:t>
            </w:r>
            <w:smartTag w:uri="urn:schemas-microsoft-com:office:smarttags" w:element="metricconverter">
              <w:smartTagPr>
                <w:attr w:name="ProductID" w:val="40 a"/>
              </w:smartTagPr>
              <w:r w:rsidR="00D46BA7" w:rsidRPr="007A5C4A">
                <w:rPr>
                  <w:rFonts w:ascii="Tahoma" w:hAnsi="Tahoma" w:cs="Tahoma"/>
                  <w:color w:val="000000"/>
                  <w:sz w:val="22"/>
                  <w:szCs w:val="22"/>
                  <w:lang w:val="es-ES"/>
                </w:rPr>
                <w:t>40</w:t>
              </w:r>
              <w:r w:rsidRPr="007A5C4A">
                <w:rPr>
                  <w:rFonts w:ascii="Tahoma" w:hAnsi="Tahoma" w:cs="Tahoma"/>
                  <w:color w:val="000000"/>
                  <w:sz w:val="22"/>
                  <w:szCs w:val="22"/>
                  <w:lang w:val="es-ES"/>
                </w:rPr>
                <w:t xml:space="preserve"> a</w:t>
              </w:r>
            </w:smartTag>
            <w:r w:rsidR="004B61D8" w:rsidRPr="007A5C4A">
              <w:rPr>
                <w:rFonts w:ascii="Tahoma" w:hAnsi="Tahoma" w:cs="Tahoma"/>
                <w:color w:val="000000"/>
                <w:sz w:val="22"/>
                <w:szCs w:val="22"/>
                <w:lang w:val="es-ES"/>
              </w:rPr>
              <w:t xml:space="preserve"> 4</w:t>
            </w:r>
            <w:r w:rsidRPr="007A5C4A">
              <w:rPr>
                <w:rFonts w:ascii="Tahoma" w:hAnsi="Tahoma" w:cs="Tahoma"/>
                <w:color w:val="000000"/>
                <w:sz w:val="22"/>
                <w:szCs w:val="22"/>
                <w:lang w:val="es-ES"/>
              </w:rPr>
              <w:t>5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61</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20,1%</w:t>
            </w:r>
          </w:p>
        </w:tc>
      </w:tr>
      <w:tr w:rsidR="00D8217F" w:rsidRPr="007A5C4A">
        <w:trPr>
          <w:jc w:val="center"/>
        </w:trPr>
        <w:tc>
          <w:tcPr>
            <w:tcW w:w="4783" w:type="dxa"/>
          </w:tcPr>
          <w:p w:rsidR="00D8217F" w:rsidRPr="007A5C4A" w:rsidRDefault="004B61D8"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 xml:space="preserve">Por 12 cubos o 12 sobres de </w:t>
            </w:r>
            <w:smartTag w:uri="urn:schemas-microsoft-com:office:smarttags" w:element="metricconverter">
              <w:smartTagPr>
                <w:attr w:name="ProductID" w:val="50 a"/>
              </w:smartTagPr>
              <w:r w:rsidRPr="007A5C4A">
                <w:rPr>
                  <w:rFonts w:ascii="Tahoma" w:hAnsi="Tahoma" w:cs="Tahoma"/>
                  <w:color w:val="000000"/>
                  <w:sz w:val="22"/>
                  <w:szCs w:val="22"/>
                  <w:lang w:val="es-ES"/>
                </w:rPr>
                <w:t>5</w:t>
              </w:r>
              <w:r w:rsidR="00D8217F" w:rsidRPr="007A5C4A">
                <w:rPr>
                  <w:rFonts w:ascii="Tahoma" w:hAnsi="Tahoma" w:cs="Tahoma"/>
                  <w:color w:val="000000"/>
                  <w:sz w:val="22"/>
                  <w:szCs w:val="22"/>
                  <w:lang w:val="es-ES"/>
                </w:rPr>
                <w:t>0 a</w:t>
              </w:r>
            </w:smartTag>
            <w:r w:rsidRPr="007A5C4A">
              <w:rPr>
                <w:rFonts w:ascii="Tahoma" w:hAnsi="Tahoma" w:cs="Tahoma"/>
                <w:color w:val="000000"/>
                <w:sz w:val="22"/>
                <w:szCs w:val="22"/>
                <w:lang w:val="es-ES"/>
              </w:rPr>
              <w:t xml:space="preserve"> 5</w:t>
            </w:r>
            <w:r w:rsidR="00D8217F" w:rsidRPr="007A5C4A">
              <w:rPr>
                <w:rFonts w:ascii="Tahoma" w:hAnsi="Tahoma" w:cs="Tahoma"/>
                <w:color w:val="000000"/>
                <w:sz w:val="22"/>
                <w:szCs w:val="22"/>
                <w:lang w:val="es-ES"/>
              </w:rPr>
              <w:t>5 centavos</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37</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12,2%</w:t>
            </w:r>
          </w:p>
        </w:tc>
      </w:tr>
      <w:tr w:rsidR="00D8217F" w:rsidRPr="007A5C4A">
        <w:trPr>
          <w:jc w:val="center"/>
        </w:trPr>
        <w:tc>
          <w:tcPr>
            <w:tcW w:w="4783" w:type="dxa"/>
          </w:tcPr>
          <w:p w:rsidR="00D8217F" w:rsidRPr="007A5C4A" w:rsidRDefault="00D8217F"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Po</w:t>
            </w:r>
            <w:r w:rsidR="004B61D8" w:rsidRPr="007A5C4A">
              <w:rPr>
                <w:rFonts w:ascii="Tahoma" w:hAnsi="Tahoma" w:cs="Tahoma"/>
                <w:color w:val="000000"/>
                <w:sz w:val="22"/>
                <w:szCs w:val="22"/>
                <w:lang w:val="es-ES"/>
              </w:rPr>
              <w:t xml:space="preserve">r 48 cubos o 50 sobres de $ </w:t>
            </w:r>
            <w:smartTag w:uri="urn:schemas-microsoft-com:office:smarttags" w:element="metricconverter">
              <w:smartTagPr>
                <w:attr w:name="ProductID" w:val="1.40 a"/>
              </w:smartTagPr>
              <w:r w:rsidR="004B61D8" w:rsidRPr="007A5C4A">
                <w:rPr>
                  <w:rFonts w:ascii="Tahoma" w:hAnsi="Tahoma" w:cs="Tahoma"/>
                  <w:color w:val="000000"/>
                  <w:sz w:val="22"/>
                  <w:szCs w:val="22"/>
                  <w:lang w:val="es-ES"/>
                </w:rPr>
                <w:t>1.40</w:t>
              </w:r>
              <w:r w:rsidRPr="007A5C4A">
                <w:rPr>
                  <w:rFonts w:ascii="Tahoma" w:hAnsi="Tahoma" w:cs="Tahoma"/>
                  <w:color w:val="000000"/>
                  <w:sz w:val="22"/>
                  <w:szCs w:val="22"/>
                  <w:lang w:val="es-ES"/>
                </w:rPr>
                <w:t xml:space="preserve"> a</w:t>
              </w:r>
            </w:smartTag>
            <w:r w:rsidR="004B61D8" w:rsidRPr="007A5C4A">
              <w:rPr>
                <w:rFonts w:ascii="Tahoma" w:hAnsi="Tahoma" w:cs="Tahoma"/>
                <w:color w:val="000000"/>
                <w:sz w:val="22"/>
                <w:szCs w:val="22"/>
                <w:lang w:val="es-ES"/>
              </w:rPr>
              <w:t xml:space="preserve"> $ 1.45</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20</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b w:val="0"/>
                <w:color w:val="000000"/>
                <w:sz w:val="22"/>
                <w:szCs w:val="22"/>
                <w:lang w:val="es-ES"/>
              </w:rPr>
            </w:pPr>
            <w:r w:rsidRPr="007A5C4A">
              <w:rPr>
                <w:rFonts w:ascii="Tahoma" w:hAnsi="Tahoma" w:cs="Tahoma"/>
                <w:b w:val="0"/>
                <w:color w:val="000000"/>
                <w:sz w:val="22"/>
                <w:szCs w:val="22"/>
                <w:lang w:val="es-ES"/>
              </w:rPr>
              <w:t>6,6%</w:t>
            </w:r>
          </w:p>
        </w:tc>
      </w:tr>
      <w:tr w:rsidR="00D8217F" w:rsidRPr="007A5C4A">
        <w:trPr>
          <w:cnfStyle w:val="010000000000"/>
          <w:jc w:val="center"/>
        </w:trPr>
        <w:tc>
          <w:tcPr>
            <w:tcW w:w="4783" w:type="dxa"/>
          </w:tcPr>
          <w:p w:rsidR="00D8217F" w:rsidRPr="007A5C4A" w:rsidRDefault="006D68F2" w:rsidP="00575C28">
            <w:pPr>
              <w:autoSpaceDE w:val="0"/>
              <w:autoSpaceDN w:val="0"/>
              <w:adjustRightInd w:val="0"/>
              <w:spacing w:line="360" w:lineRule="auto"/>
              <w:jc w:val="both"/>
              <w:rPr>
                <w:rFonts w:ascii="Tahoma" w:hAnsi="Tahoma" w:cs="Tahoma"/>
                <w:color w:val="000000"/>
                <w:sz w:val="22"/>
                <w:szCs w:val="22"/>
                <w:lang w:val="es-ES"/>
              </w:rPr>
            </w:pPr>
            <w:r w:rsidRPr="007A5C4A">
              <w:rPr>
                <w:rFonts w:ascii="Tahoma" w:hAnsi="Tahoma" w:cs="Tahoma"/>
                <w:color w:val="000000"/>
                <w:sz w:val="22"/>
                <w:szCs w:val="22"/>
                <w:lang w:val="es-ES"/>
              </w:rPr>
              <w:t>Total</w:t>
            </w:r>
          </w:p>
        </w:tc>
        <w:tc>
          <w:tcPr>
            <w:tcW w:w="1940"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303</w:t>
            </w:r>
          </w:p>
        </w:tc>
        <w:tc>
          <w:tcPr>
            <w:cnfStyle w:val="000100000000"/>
            <w:tcW w:w="2063" w:type="dxa"/>
          </w:tcPr>
          <w:p w:rsidR="00D8217F" w:rsidRPr="007A5C4A" w:rsidRDefault="002F59B2" w:rsidP="002F59B2">
            <w:pPr>
              <w:autoSpaceDE w:val="0"/>
              <w:autoSpaceDN w:val="0"/>
              <w:adjustRightInd w:val="0"/>
              <w:spacing w:line="360" w:lineRule="auto"/>
              <w:jc w:val="right"/>
              <w:rPr>
                <w:rFonts w:ascii="Tahoma" w:hAnsi="Tahoma" w:cs="Tahoma"/>
                <w:color w:val="000000"/>
                <w:sz w:val="22"/>
                <w:szCs w:val="22"/>
                <w:lang w:val="es-ES"/>
              </w:rPr>
            </w:pPr>
            <w:r w:rsidRPr="007A5C4A">
              <w:rPr>
                <w:rFonts w:ascii="Tahoma" w:hAnsi="Tahoma" w:cs="Tahoma"/>
                <w:color w:val="000000"/>
                <w:sz w:val="22"/>
                <w:szCs w:val="22"/>
                <w:lang w:val="es-ES"/>
              </w:rPr>
              <w:t>100%</w:t>
            </w:r>
          </w:p>
        </w:tc>
      </w:tr>
    </w:tbl>
    <w:p w:rsidR="000E6B9C" w:rsidRDefault="005661FD" w:rsidP="005661FD">
      <w:pPr>
        <w:tabs>
          <w:tab w:val="left" w:pos="6381"/>
        </w:tabs>
        <w:autoSpaceDE w:val="0"/>
        <w:autoSpaceDN w:val="0"/>
        <w:adjustRightInd w:val="0"/>
        <w:spacing w:line="360" w:lineRule="auto"/>
        <w:jc w:val="both"/>
        <w:rPr>
          <w:rFonts w:ascii="Tahoma" w:hAnsi="Tahoma" w:cs="Tahoma"/>
          <w:b/>
          <w:color w:val="000000"/>
          <w:lang w:val="es-ES"/>
        </w:rPr>
      </w:pPr>
      <w:r>
        <w:rPr>
          <w:rFonts w:ascii="Tahoma" w:hAnsi="Tahoma" w:cs="Tahoma"/>
          <w:b/>
          <w:color w:val="000000"/>
          <w:lang w:val="es-ES"/>
        </w:rPr>
        <w:tab/>
      </w:r>
    </w:p>
    <w:p w:rsidR="00653F42" w:rsidRDefault="00653F42" w:rsidP="00653F42">
      <w:pPr>
        <w:pStyle w:val="Ttulo"/>
        <w:spacing w:before="0" w:after="0" w:line="360" w:lineRule="auto"/>
        <w:rPr>
          <w:rFonts w:ascii="Copperplate Gothic Light" w:hAnsi="Copperplate Gothic Light"/>
          <w:sz w:val="24"/>
          <w:szCs w:val="24"/>
        </w:rPr>
      </w:pPr>
      <w:bookmarkStart w:id="773" w:name="_Toc162943905"/>
      <w:bookmarkStart w:id="774" w:name="_Toc162944092"/>
      <w:bookmarkStart w:id="775" w:name="_Toc162945405"/>
      <w:bookmarkStart w:id="776" w:name="_Toc162946157"/>
      <w:bookmarkStart w:id="777" w:name="_Toc162955500"/>
      <w:bookmarkStart w:id="778" w:name="_Toc162957456"/>
      <w:bookmarkStart w:id="779" w:name="_Toc162957829"/>
    </w:p>
    <w:p w:rsidR="000578D4" w:rsidRPr="007A5C4A" w:rsidRDefault="00FD7313" w:rsidP="00653F42">
      <w:pPr>
        <w:pStyle w:val="Ttulo"/>
        <w:spacing w:before="0" w:after="0" w:line="360" w:lineRule="auto"/>
        <w:rPr>
          <w:rFonts w:ascii="Tahoma" w:hAnsi="Tahoma" w:cs="Tahoma"/>
          <w:sz w:val="24"/>
          <w:szCs w:val="24"/>
        </w:rPr>
      </w:pPr>
      <w:bookmarkStart w:id="780" w:name="_Toc164147260"/>
      <w:bookmarkStart w:id="781" w:name="_Toc164220811"/>
      <w:bookmarkStart w:id="782" w:name="_Toc164223974"/>
      <w:r>
        <w:rPr>
          <w:rFonts w:ascii="Tahoma" w:hAnsi="Tahoma" w:cs="Tahoma"/>
          <w:noProof/>
          <w:lang w:val="es-ES" w:eastAsia="es-ES"/>
        </w:rPr>
        <w:drawing>
          <wp:anchor distT="0" distB="0" distL="114300" distR="114300" simplePos="0" relativeHeight="251608576" behindDoc="0" locked="0" layoutInCell="1" allowOverlap="1">
            <wp:simplePos x="0" y="0"/>
            <wp:positionH relativeFrom="column">
              <wp:posOffset>-152400</wp:posOffset>
            </wp:positionH>
            <wp:positionV relativeFrom="paragraph">
              <wp:posOffset>689610</wp:posOffset>
            </wp:positionV>
            <wp:extent cx="5801360" cy="4115435"/>
            <wp:effectExtent l="0" t="0" r="0" b="0"/>
            <wp:wrapNone/>
            <wp:docPr id="353" name="Objeto 3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r w:rsidR="00C11337" w:rsidRPr="007A5C4A">
        <w:rPr>
          <w:rFonts w:ascii="Tahoma" w:hAnsi="Tahoma" w:cs="Tahoma"/>
          <w:sz w:val="24"/>
          <w:szCs w:val="24"/>
        </w:rPr>
        <w:t>Grafico 3.20</w:t>
      </w:r>
      <w:r w:rsidR="000578D4" w:rsidRPr="007A5C4A">
        <w:rPr>
          <w:rFonts w:ascii="Tahoma" w:hAnsi="Tahoma" w:cs="Tahoma"/>
          <w:sz w:val="24"/>
          <w:szCs w:val="24"/>
        </w:rPr>
        <w:t xml:space="preserve">. Precio que </w:t>
      </w:r>
      <w:r w:rsidR="00A536AE" w:rsidRPr="007A5C4A">
        <w:rPr>
          <w:rFonts w:ascii="Tahoma" w:hAnsi="Tahoma" w:cs="Tahoma"/>
          <w:sz w:val="24"/>
          <w:szCs w:val="24"/>
        </w:rPr>
        <w:t>estarían</w:t>
      </w:r>
      <w:r w:rsidR="000578D4" w:rsidRPr="007A5C4A">
        <w:rPr>
          <w:rFonts w:ascii="Tahoma" w:hAnsi="Tahoma" w:cs="Tahoma"/>
          <w:sz w:val="24"/>
          <w:szCs w:val="24"/>
        </w:rPr>
        <w:t xml:space="preserve"> dispuestos a pagar los consumidores por los caldos concentrados de pollo marca Mr. Pollo.</w:t>
      </w:r>
      <w:bookmarkEnd w:id="773"/>
      <w:bookmarkEnd w:id="774"/>
      <w:bookmarkEnd w:id="775"/>
      <w:bookmarkEnd w:id="776"/>
      <w:bookmarkEnd w:id="777"/>
      <w:bookmarkEnd w:id="778"/>
      <w:bookmarkEnd w:id="779"/>
      <w:bookmarkEnd w:id="780"/>
      <w:bookmarkEnd w:id="781"/>
      <w:bookmarkEnd w:id="782"/>
    </w:p>
    <w:p w:rsidR="001C3ACC" w:rsidRPr="00F020E6" w:rsidRDefault="001C3ACC" w:rsidP="001A37BC">
      <w:pPr>
        <w:autoSpaceDE w:val="0"/>
        <w:autoSpaceDN w:val="0"/>
        <w:adjustRightInd w:val="0"/>
        <w:spacing w:line="480" w:lineRule="auto"/>
        <w:jc w:val="both"/>
        <w:rPr>
          <w:rFonts w:ascii="Tahoma" w:hAnsi="Tahoma" w:cs="Tahoma"/>
          <w:color w:val="000000"/>
          <w:lang w:val="es-ES"/>
        </w:rPr>
      </w:pPr>
    </w:p>
    <w:p w:rsidR="001C3ACC" w:rsidRPr="00572402" w:rsidRDefault="001C3ACC" w:rsidP="001C3ACC">
      <w:pPr>
        <w:autoSpaceDE w:val="0"/>
        <w:autoSpaceDN w:val="0"/>
        <w:adjustRightInd w:val="0"/>
        <w:spacing w:line="360" w:lineRule="auto"/>
        <w:jc w:val="both"/>
        <w:rPr>
          <w:rFonts w:ascii="Tahoma" w:hAnsi="Tahoma" w:cs="Tahoma"/>
          <w:b/>
          <w:bCs/>
          <w:iCs/>
          <w:color w:val="000000"/>
          <w:lang w:val="es-ES"/>
        </w:rPr>
      </w:pPr>
    </w:p>
    <w:p w:rsidR="001C3ACC" w:rsidRPr="00572402" w:rsidRDefault="001C3ACC" w:rsidP="001C3ACC">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654AFF" w:rsidRPr="00572402" w:rsidRDefault="00654AFF" w:rsidP="00BA2200">
      <w:pPr>
        <w:autoSpaceDE w:val="0"/>
        <w:autoSpaceDN w:val="0"/>
        <w:adjustRightInd w:val="0"/>
        <w:spacing w:line="360" w:lineRule="auto"/>
        <w:jc w:val="both"/>
        <w:rPr>
          <w:rFonts w:ascii="Tahoma" w:hAnsi="Tahoma" w:cs="Tahoma"/>
          <w:b/>
          <w:bCs/>
          <w:iCs/>
          <w:color w:val="000000"/>
          <w:lang w:val="es-ES"/>
        </w:rPr>
      </w:pPr>
    </w:p>
    <w:p w:rsidR="00A434EA" w:rsidRDefault="00A434EA" w:rsidP="001A37BC">
      <w:pPr>
        <w:autoSpaceDE w:val="0"/>
        <w:autoSpaceDN w:val="0"/>
        <w:adjustRightInd w:val="0"/>
        <w:spacing w:line="480" w:lineRule="auto"/>
        <w:jc w:val="both"/>
        <w:rPr>
          <w:rFonts w:ascii="Tahoma" w:hAnsi="Tahoma" w:cs="Tahoma"/>
          <w:bCs/>
          <w:iCs/>
          <w:color w:val="000000"/>
          <w:lang w:val="es-ES"/>
        </w:rPr>
      </w:pPr>
    </w:p>
    <w:p w:rsidR="00653F42" w:rsidRDefault="00653F42" w:rsidP="00875C67">
      <w:pPr>
        <w:autoSpaceDE w:val="0"/>
        <w:autoSpaceDN w:val="0"/>
        <w:adjustRightInd w:val="0"/>
        <w:spacing w:line="360" w:lineRule="auto"/>
        <w:jc w:val="both"/>
        <w:rPr>
          <w:rFonts w:ascii="Tahoma" w:hAnsi="Tahoma" w:cs="Tahoma"/>
          <w:bCs/>
          <w:iCs/>
          <w:color w:val="000000"/>
          <w:lang w:val="es-ES"/>
        </w:rPr>
      </w:pPr>
    </w:p>
    <w:p w:rsidR="00653F42" w:rsidRDefault="00FD6E8A" w:rsidP="00875C67">
      <w:pPr>
        <w:autoSpaceDE w:val="0"/>
        <w:autoSpaceDN w:val="0"/>
        <w:adjustRightInd w:val="0"/>
        <w:spacing w:line="360" w:lineRule="auto"/>
        <w:jc w:val="both"/>
        <w:rPr>
          <w:rFonts w:ascii="Tahoma" w:hAnsi="Tahoma" w:cs="Tahoma"/>
          <w:bCs/>
          <w:iCs/>
          <w:color w:val="000000"/>
          <w:lang w:val="es-ES"/>
        </w:rPr>
      </w:pPr>
      <w:r w:rsidRPr="00572402">
        <w:rPr>
          <w:rFonts w:ascii="Tahoma" w:hAnsi="Tahoma" w:cs="Tahoma"/>
          <w:bCs/>
          <w:iCs/>
          <w:color w:val="000000"/>
          <w:lang w:val="es-ES"/>
        </w:rPr>
        <w:t xml:space="preserve">Al analizar los resultados referentes al precio que </w:t>
      </w:r>
      <w:r w:rsidR="00A536AE" w:rsidRPr="00572402">
        <w:rPr>
          <w:rFonts w:ascii="Tahoma" w:hAnsi="Tahoma" w:cs="Tahoma"/>
          <w:bCs/>
          <w:iCs/>
          <w:color w:val="000000"/>
          <w:lang w:val="es-ES"/>
        </w:rPr>
        <w:t>estarían</w:t>
      </w:r>
      <w:r w:rsidRPr="00572402">
        <w:rPr>
          <w:rFonts w:ascii="Tahoma" w:hAnsi="Tahoma" w:cs="Tahoma"/>
          <w:bCs/>
          <w:iCs/>
          <w:color w:val="000000"/>
          <w:lang w:val="es-ES"/>
        </w:rPr>
        <w:t xml:space="preserve"> dispuestos a pagar los consumidores por este nuevo caldo concentrado de pollo, teniendo en cuenta la </w:t>
      </w:r>
    </w:p>
    <w:p w:rsidR="00F74343" w:rsidRDefault="00FD6E8A" w:rsidP="00BA2200">
      <w:pPr>
        <w:autoSpaceDE w:val="0"/>
        <w:autoSpaceDN w:val="0"/>
        <w:adjustRightInd w:val="0"/>
        <w:spacing w:line="360" w:lineRule="auto"/>
        <w:jc w:val="both"/>
        <w:rPr>
          <w:rFonts w:ascii="Tahoma" w:hAnsi="Tahoma" w:cs="Tahoma"/>
          <w:bCs/>
          <w:iCs/>
          <w:color w:val="000000"/>
          <w:lang w:val="es-ES"/>
        </w:rPr>
      </w:pPr>
      <w:r w:rsidRPr="00572402">
        <w:rPr>
          <w:rFonts w:ascii="Tahoma" w:hAnsi="Tahoma" w:cs="Tahoma"/>
          <w:bCs/>
          <w:iCs/>
          <w:color w:val="000000"/>
          <w:lang w:val="es-ES"/>
        </w:rPr>
        <w:t xml:space="preserve">cantidad que habitualmente compran, se observo </w:t>
      </w:r>
      <w:r w:rsidR="00BE2FC7" w:rsidRPr="00572402">
        <w:rPr>
          <w:rFonts w:ascii="Tahoma" w:hAnsi="Tahoma" w:cs="Tahoma"/>
          <w:bCs/>
          <w:iCs/>
          <w:color w:val="000000"/>
          <w:lang w:val="es-ES"/>
        </w:rPr>
        <w:t>q</w:t>
      </w:r>
      <w:r w:rsidRPr="00572402">
        <w:rPr>
          <w:rFonts w:ascii="Tahoma" w:hAnsi="Tahoma" w:cs="Tahoma"/>
          <w:bCs/>
          <w:iCs/>
          <w:color w:val="000000"/>
          <w:lang w:val="es-ES"/>
        </w:rPr>
        <w:t xml:space="preserve">ue el </w:t>
      </w:r>
      <w:r w:rsidR="00BE2FC7" w:rsidRPr="00572402">
        <w:rPr>
          <w:rFonts w:ascii="Tahoma" w:hAnsi="Tahoma" w:cs="Tahoma"/>
          <w:bCs/>
          <w:iCs/>
          <w:color w:val="000000"/>
          <w:lang w:val="es-ES"/>
        </w:rPr>
        <w:t>21,8%</w:t>
      </w:r>
      <w:r w:rsidR="004B61D8">
        <w:rPr>
          <w:rFonts w:ascii="Tahoma" w:hAnsi="Tahoma" w:cs="Tahoma"/>
          <w:bCs/>
          <w:iCs/>
          <w:color w:val="000000"/>
          <w:lang w:val="es-ES"/>
        </w:rPr>
        <w:t xml:space="preserve"> de los encuestados pagara de </w:t>
      </w:r>
      <w:smartTag w:uri="urn:schemas-microsoft-com:office:smarttags" w:element="metricconverter">
        <w:smartTagPr>
          <w:attr w:name="ProductID" w:val="30 a"/>
        </w:smartTagPr>
        <w:r w:rsidR="004B61D8">
          <w:rPr>
            <w:rFonts w:ascii="Tahoma" w:hAnsi="Tahoma" w:cs="Tahoma"/>
            <w:bCs/>
            <w:iCs/>
            <w:color w:val="000000"/>
            <w:lang w:val="es-ES"/>
          </w:rPr>
          <w:t>30</w:t>
        </w:r>
        <w:r w:rsidR="00BE2FC7" w:rsidRPr="00572402">
          <w:rPr>
            <w:rFonts w:ascii="Tahoma" w:hAnsi="Tahoma" w:cs="Tahoma"/>
            <w:bCs/>
            <w:iCs/>
            <w:color w:val="000000"/>
            <w:lang w:val="es-ES"/>
          </w:rPr>
          <w:t xml:space="preserve"> a</w:t>
        </w:r>
      </w:smartTag>
      <w:r w:rsidR="004B61D8">
        <w:rPr>
          <w:rFonts w:ascii="Tahoma" w:hAnsi="Tahoma" w:cs="Tahoma"/>
          <w:bCs/>
          <w:iCs/>
          <w:color w:val="000000"/>
          <w:lang w:val="es-ES"/>
        </w:rPr>
        <w:t xml:space="preserve"> 35</w:t>
      </w:r>
      <w:r w:rsidR="00BE2FC7" w:rsidRPr="00572402">
        <w:rPr>
          <w:rFonts w:ascii="Tahoma" w:hAnsi="Tahoma" w:cs="Tahoma"/>
          <w:bCs/>
          <w:iCs/>
          <w:color w:val="000000"/>
          <w:lang w:val="es-ES"/>
        </w:rPr>
        <w:t xml:space="preserve"> centavos por 8 cubos o</w:t>
      </w:r>
      <w:r w:rsidR="004B61D8">
        <w:rPr>
          <w:rFonts w:ascii="Tahoma" w:hAnsi="Tahoma" w:cs="Tahoma"/>
          <w:bCs/>
          <w:iCs/>
          <w:color w:val="000000"/>
          <w:lang w:val="es-ES"/>
        </w:rPr>
        <w:t xml:space="preserve"> 6 sobres, el 20,1%  pagara de </w:t>
      </w:r>
      <w:smartTag w:uri="urn:schemas-microsoft-com:office:smarttags" w:element="metricconverter">
        <w:smartTagPr>
          <w:attr w:name="ProductID" w:val="40 a"/>
        </w:smartTagPr>
        <w:r w:rsidR="004B61D8">
          <w:rPr>
            <w:rFonts w:ascii="Tahoma" w:hAnsi="Tahoma" w:cs="Tahoma"/>
            <w:bCs/>
            <w:iCs/>
            <w:color w:val="000000"/>
            <w:lang w:val="es-ES"/>
          </w:rPr>
          <w:t>40</w:t>
        </w:r>
        <w:r w:rsidR="00BE2FC7" w:rsidRPr="00572402">
          <w:rPr>
            <w:rFonts w:ascii="Tahoma" w:hAnsi="Tahoma" w:cs="Tahoma"/>
            <w:bCs/>
            <w:iCs/>
            <w:color w:val="000000"/>
            <w:lang w:val="es-ES"/>
          </w:rPr>
          <w:t xml:space="preserve"> a</w:t>
        </w:r>
      </w:smartTag>
      <w:r w:rsidR="004B61D8">
        <w:rPr>
          <w:rFonts w:ascii="Tahoma" w:hAnsi="Tahoma" w:cs="Tahoma"/>
          <w:bCs/>
          <w:iCs/>
          <w:color w:val="000000"/>
          <w:lang w:val="es-ES"/>
        </w:rPr>
        <w:t xml:space="preserve"> 4</w:t>
      </w:r>
      <w:r w:rsidR="00BE2FC7" w:rsidRPr="00572402">
        <w:rPr>
          <w:rFonts w:ascii="Tahoma" w:hAnsi="Tahoma" w:cs="Tahoma"/>
          <w:bCs/>
          <w:iCs/>
          <w:color w:val="000000"/>
          <w:lang w:val="es-ES"/>
        </w:rPr>
        <w:t xml:space="preserve">5 centavos por 10 cubos o 10 sobres, mientras que el 15,2% pagara de </w:t>
      </w:r>
      <w:smartTag w:uri="urn:schemas-microsoft-com:office:smarttags" w:element="metricconverter">
        <w:smartTagPr>
          <w:attr w:name="ProductID" w:val="6 a"/>
        </w:smartTagPr>
        <w:r w:rsidR="004B61D8">
          <w:rPr>
            <w:rFonts w:ascii="Tahoma" w:hAnsi="Tahoma" w:cs="Tahoma"/>
            <w:bCs/>
            <w:iCs/>
            <w:color w:val="000000"/>
            <w:lang w:val="es-ES"/>
          </w:rPr>
          <w:t>6</w:t>
        </w:r>
        <w:r w:rsidR="00BE2FC7" w:rsidRPr="00572402">
          <w:rPr>
            <w:rFonts w:ascii="Tahoma" w:hAnsi="Tahoma" w:cs="Tahoma"/>
            <w:bCs/>
            <w:iCs/>
            <w:color w:val="000000"/>
            <w:lang w:val="es-ES"/>
          </w:rPr>
          <w:t xml:space="preserve"> a</w:t>
        </w:r>
      </w:smartTag>
      <w:r w:rsidR="004B61D8">
        <w:rPr>
          <w:rFonts w:ascii="Tahoma" w:hAnsi="Tahoma" w:cs="Tahoma"/>
          <w:bCs/>
          <w:iCs/>
          <w:color w:val="000000"/>
          <w:lang w:val="es-ES"/>
        </w:rPr>
        <w:t xml:space="preserve"> 8</w:t>
      </w:r>
      <w:r w:rsidR="00BE2FC7" w:rsidRPr="00572402">
        <w:rPr>
          <w:rFonts w:ascii="Tahoma" w:hAnsi="Tahoma" w:cs="Tahoma"/>
          <w:bCs/>
          <w:iCs/>
          <w:color w:val="000000"/>
          <w:lang w:val="es-ES"/>
        </w:rPr>
        <w:t xml:space="preserve"> centavos por 2 cubos o</w:t>
      </w:r>
      <w:r w:rsidR="004B61D8">
        <w:rPr>
          <w:rFonts w:ascii="Tahoma" w:hAnsi="Tahoma" w:cs="Tahoma"/>
          <w:bCs/>
          <w:iCs/>
          <w:color w:val="000000"/>
          <w:lang w:val="es-ES"/>
        </w:rPr>
        <w:t xml:space="preserve"> 2 sobres, el 12,9% pagara de </w:t>
      </w:r>
      <w:smartTag w:uri="urn:schemas-microsoft-com:office:smarttags" w:element="metricconverter">
        <w:smartTagPr>
          <w:attr w:name="ProductID" w:val="20 a"/>
        </w:smartTagPr>
        <w:r w:rsidR="004B61D8">
          <w:rPr>
            <w:rFonts w:ascii="Tahoma" w:hAnsi="Tahoma" w:cs="Tahoma"/>
            <w:bCs/>
            <w:iCs/>
            <w:color w:val="000000"/>
            <w:lang w:val="es-ES"/>
          </w:rPr>
          <w:t>20</w:t>
        </w:r>
        <w:r w:rsidR="00BE2FC7" w:rsidRPr="00572402">
          <w:rPr>
            <w:rFonts w:ascii="Tahoma" w:hAnsi="Tahoma" w:cs="Tahoma"/>
            <w:bCs/>
            <w:iCs/>
            <w:color w:val="000000"/>
            <w:lang w:val="es-ES"/>
          </w:rPr>
          <w:t xml:space="preserve"> a</w:t>
        </w:r>
      </w:smartTag>
      <w:r w:rsidR="00BE2FC7" w:rsidRPr="00572402">
        <w:rPr>
          <w:rFonts w:ascii="Tahoma" w:hAnsi="Tahoma" w:cs="Tahoma"/>
          <w:bCs/>
          <w:iCs/>
          <w:color w:val="000000"/>
          <w:lang w:val="es-ES"/>
        </w:rPr>
        <w:t xml:space="preserve"> 2</w:t>
      </w:r>
      <w:r w:rsidR="004B61D8">
        <w:rPr>
          <w:rFonts w:ascii="Tahoma" w:hAnsi="Tahoma" w:cs="Tahoma"/>
          <w:bCs/>
          <w:iCs/>
          <w:color w:val="000000"/>
          <w:lang w:val="es-ES"/>
        </w:rPr>
        <w:t>5</w:t>
      </w:r>
      <w:r w:rsidR="00BE2FC7" w:rsidRPr="00572402">
        <w:rPr>
          <w:rFonts w:ascii="Tahoma" w:hAnsi="Tahoma" w:cs="Tahoma"/>
          <w:bCs/>
          <w:iCs/>
          <w:color w:val="000000"/>
          <w:lang w:val="es-ES"/>
        </w:rPr>
        <w:t xml:space="preserve"> centavos por 4 cubos o 4 sobres, segu</w:t>
      </w:r>
      <w:r w:rsidR="004B61D8">
        <w:rPr>
          <w:rFonts w:ascii="Tahoma" w:hAnsi="Tahoma" w:cs="Tahoma"/>
          <w:bCs/>
          <w:iCs/>
          <w:color w:val="000000"/>
          <w:lang w:val="es-ES"/>
        </w:rPr>
        <w:t xml:space="preserve">ido por el 12,2% que pagara de </w:t>
      </w:r>
      <w:smartTag w:uri="urn:schemas-microsoft-com:office:smarttags" w:element="metricconverter">
        <w:smartTagPr>
          <w:attr w:name="ProductID" w:val="50 a"/>
        </w:smartTagPr>
        <w:r w:rsidR="004B61D8">
          <w:rPr>
            <w:rFonts w:ascii="Tahoma" w:hAnsi="Tahoma" w:cs="Tahoma"/>
            <w:bCs/>
            <w:iCs/>
            <w:color w:val="000000"/>
            <w:lang w:val="es-ES"/>
          </w:rPr>
          <w:t>5</w:t>
        </w:r>
        <w:r w:rsidR="00BE2FC7" w:rsidRPr="00572402">
          <w:rPr>
            <w:rFonts w:ascii="Tahoma" w:hAnsi="Tahoma" w:cs="Tahoma"/>
            <w:bCs/>
            <w:iCs/>
            <w:color w:val="000000"/>
            <w:lang w:val="es-ES"/>
          </w:rPr>
          <w:t>0 a</w:t>
        </w:r>
      </w:smartTag>
      <w:r w:rsidR="004B61D8">
        <w:rPr>
          <w:rFonts w:ascii="Tahoma" w:hAnsi="Tahoma" w:cs="Tahoma"/>
          <w:bCs/>
          <w:iCs/>
          <w:color w:val="000000"/>
          <w:lang w:val="es-ES"/>
        </w:rPr>
        <w:t xml:space="preserve"> 5</w:t>
      </w:r>
      <w:r w:rsidR="00BE2FC7" w:rsidRPr="00572402">
        <w:rPr>
          <w:rFonts w:ascii="Tahoma" w:hAnsi="Tahoma" w:cs="Tahoma"/>
          <w:bCs/>
          <w:iCs/>
          <w:color w:val="000000"/>
          <w:lang w:val="es-ES"/>
        </w:rPr>
        <w:t xml:space="preserve">5 centavos por 12 cubos o </w:t>
      </w:r>
      <w:r w:rsidR="004B61D8">
        <w:rPr>
          <w:rFonts w:ascii="Tahoma" w:hAnsi="Tahoma" w:cs="Tahoma"/>
          <w:bCs/>
          <w:iCs/>
          <w:color w:val="000000"/>
          <w:lang w:val="es-ES"/>
        </w:rPr>
        <w:t xml:space="preserve">12 sobres, el 11, 2% pagara de </w:t>
      </w:r>
      <w:smartTag w:uri="urn:schemas-microsoft-com:office:smarttags" w:element="metricconverter">
        <w:smartTagPr>
          <w:attr w:name="ProductID" w:val="2 a"/>
        </w:smartTagPr>
        <w:r w:rsidR="004B61D8">
          <w:rPr>
            <w:rFonts w:ascii="Tahoma" w:hAnsi="Tahoma" w:cs="Tahoma"/>
            <w:bCs/>
            <w:iCs/>
            <w:color w:val="000000"/>
            <w:lang w:val="es-ES"/>
          </w:rPr>
          <w:t>2</w:t>
        </w:r>
        <w:r w:rsidR="00BE2FC7" w:rsidRPr="00572402">
          <w:rPr>
            <w:rFonts w:ascii="Tahoma" w:hAnsi="Tahoma" w:cs="Tahoma"/>
            <w:bCs/>
            <w:iCs/>
            <w:color w:val="000000"/>
            <w:lang w:val="es-ES"/>
          </w:rPr>
          <w:t xml:space="preserve"> a</w:t>
        </w:r>
      </w:smartTag>
      <w:r w:rsidR="00BE2FC7" w:rsidRPr="00572402">
        <w:rPr>
          <w:rFonts w:ascii="Tahoma" w:hAnsi="Tahoma" w:cs="Tahoma"/>
          <w:bCs/>
          <w:iCs/>
          <w:color w:val="000000"/>
          <w:lang w:val="es-ES"/>
        </w:rPr>
        <w:t xml:space="preserve"> </w:t>
      </w:r>
      <w:r w:rsidR="004B61D8">
        <w:rPr>
          <w:rFonts w:ascii="Tahoma" w:hAnsi="Tahoma" w:cs="Tahoma"/>
          <w:bCs/>
          <w:iCs/>
          <w:color w:val="000000"/>
          <w:lang w:val="es-ES"/>
        </w:rPr>
        <w:t>4</w:t>
      </w:r>
      <w:r w:rsidR="00BE2FC7" w:rsidRPr="00572402">
        <w:rPr>
          <w:rFonts w:ascii="Tahoma" w:hAnsi="Tahoma" w:cs="Tahoma"/>
          <w:bCs/>
          <w:iCs/>
          <w:color w:val="000000"/>
          <w:lang w:val="es-ES"/>
        </w:rPr>
        <w:t xml:space="preserve"> centavos por 1 cubo o 1 sobre y solo el 6, 6% pagara</w:t>
      </w:r>
      <w:r w:rsidR="004B61D8">
        <w:rPr>
          <w:rFonts w:ascii="Tahoma" w:hAnsi="Tahoma" w:cs="Tahoma"/>
          <w:bCs/>
          <w:iCs/>
          <w:color w:val="000000"/>
          <w:lang w:val="es-ES"/>
        </w:rPr>
        <w:t xml:space="preserve"> de $ </w:t>
      </w:r>
      <w:smartTag w:uri="urn:schemas-microsoft-com:office:smarttags" w:element="metricconverter">
        <w:smartTagPr>
          <w:attr w:name="ProductID" w:val="1,40 a"/>
        </w:smartTagPr>
        <w:r w:rsidR="004B61D8">
          <w:rPr>
            <w:rFonts w:ascii="Tahoma" w:hAnsi="Tahoma" w:cs="Tahoma"/>
            <w:bCs/>
            <w:iCs/>
            <w:color w:val="000000"/>
            <w:lang w:val="es-ES"/>
          </w:rPr>
          <w:t>1,40</w:t>
        </w:r>
        <w:r w:rsidR="00BE2FC7" w:rsidRPr="00572402">
          <w:rPr>
            <w:rFonts w:ascii="Tahoma" w:hAnsi="Tahoma" w:cs="Tahoma"/>
            <w:bCs/>
            <w:iCs/>
            <w:color w:val="000000"/>
            <w:lang w:val="es-ES"/>
          </w:rPr>
          <w:t xml:space="preserve"> a</w:t>
        </w:r>
      </w:smartTag>
      <w:r w:rsidR="004B61D8">
        <w:rPr>
          <w:rFonts w:ascii="Tahoma" w:hAnsi="Tahoma" w:cs="Tahoma"/>
          <w:bCs/>
          <w:iCs/>
          <w:color w:val="000000"/>
          <w:lang w:val="es-ES"/>
        </w:rPr>
        <w:t xml:space="preserve"> $ 1,45</w:t>
      </w:r>
      <w:r w:rsidR="00BE2FC7" w:rsidRPr="00572402">
        <w:rPr>
          <w:rFonts w:ascii="Tahoma" w:hAnsi="Tahoma" w:cs="Tahoma"/>
          <w:bCs/>
          <w:iCs/>
          <w:color w:val="000000"/>
          <w:lang w:val="es-ES"/>
        </w:rPr>
        <w:t xml:space="preserve"> por 48 cubos o 50 sobres.</w:t>
      </w:r>
    </w:p>
    <w:p w:rsidR="00F020E6" w:rsidRPr="007A5C4A" w:rsidRDefault="008D491C" w:rsidP="00653F42">
      <w:pPr>
        <w:pStyle w:val="Ttulo3"/>
        <w:numPr>
          <w:ilvl w:val="2"/>
          <w:numId w:val="32"/>
        </w:numPr>
        <w:spacing w:line="360" w:lineRule="auto"/>
        <w:rPr>
          <w:rFonts w:ascii="Tahoma" w:hAnsi="Tahoma" w:cs="Tahoma"/>
          <w:bCs w:val="0"/>
          <w:iCs/>
          <w:color w:val="000000"/>
          <w:sz w:val="24"/>
          <w:szCs w:val="24"/>
          <w:lang w:val="es-ES"/>
        </w:rPr>
      </w:pPr>
      <w:bookmarkStart w:id="783" w:name="_Toc162943906"/>
      <w:bookmarkStart w:id="784" w:name="_Toc162945406"/>
      <w:bookmarkStart w:id="785" w:name="_Toc162945593"/>
      <w:bookmarkStart w:id="786" w:name="_Toc162946158"/>
      <w:bookmarkStart w:id="787" w:name="_Toc162955501"/>
      <w:bookmarkStart w:id="788" w:name="_Toc162957457"/>
      <w:bookmarkStart w:id="789" w:name="_Toc162957830"/>
      <w:bookmarkStart w:id="790" w:name="_Toc164220812"/>
      <w:bookmarkStart w:id="791" w:name="_Toc164223975"/>
      <w:r w:rsidRPr="007A5C4A">
        <w:rPr>
          <w:rFonts w:ascii="Tahoma" w:hAnsi="Tahoma" w:cs="Tahoma"/>
          <w:sz w:val="24"/>
          <w:szCs w:val="24"/>
          <w:lang w:val="es-ES"/>
        </w:rPr>
        <w:t xml:space="preserve">CONCLUSIONES GENERALES DE </w:t>
      </w:r>
      <w:smartTag w:uri="urn:schemas-microsoft-com:office:smarttags" w:element="PersonName">
        <w:smartTagPr>
          <w:attr w:name="ProductID" w:val="LA INVESTIGACION DE"/>
        </w:smartTagPr>
        <w:smartTag w:uri="urn:schemas-microsoft-com:office:smarttags" w:element="PersonName">
          <w:smartTagPr>
            <w:attr w:name="ProductID" w:val="LA INVESTIGACION"/>
          </w:smartTagPr>
          <w:r w:rsidRPr="007A5C4A">
            <w:rPr>
              <w:rFonts w:ascii="Tahoma" w:hAnsi="Tahoma" w:cs="Tahoma"/>
              <w:sz w:val="24"/>
              <w:szCs w:val="24"/>
              <w:lang w:val="es-ES"/>
            </w:rPr>
            <w:t>LA INVESTIGACION</w:t>
          </w:r>
        </w:smartTag>
        <w:r w:rsidRPr="007A5C4A">
          <w:rPr>
            <w:rFonts w:ascii="Tahoma" w:hAnsi="Tahoma" w:cs="Tahoma"/>
            <w:sz w:val="24"/>
            <w:szCs w:val="24"/>
            <w:lang w:val="es-ES"/>
          </w:rPr>
          <w:t xml:space="preserve"> DE</w:t>
        </w:r>
      </w:smartTag>
      <w:r w:rsidRPr="007A5C4A">
        <w:rPr>
          <w:rFonts w:ascii="Tahoma" w:hAnsi="Tahoma" w:cs="Tahoma"/>
          <w:sz w:val="24"/>
          <w:szCs w:val="24"/>
          <w:lang w:val="es-ES"/>
        </w:rPr>
        <w:t xml:space="preserve"> MERCADOS</w:t>
      </w:r>
      <w:bookmarkEnd w:id="783"/>
      <w:bookmarkEnd w:id="784"/>
      <w:bookmarkEnd w:id="785"/>
      <w:bookmarkEnd w:id="786"/>
      <w:bookmarkEnd w:id="787"/>
      <w:bookmarkEnd w:id="788"/>
      <w:bookmarkEnd w:id="789"/>
      <w:bookmarkEnd w:id="790"/>
      <w:bookmarkEnd w:id="791"/>
    </w:p>
    <w:p w:rsidR="00BA2200" w:rsidRPr="007A5C4A" w:rsidRDefault="00BA2200" w:rsidP="00653F42">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 xml:space="preserve">Los sitios donde prefieren comprar los consumidores de caldos concentrados de pollo son los supermercados, esto se debe </w:t>
      </w:r>
      <w:r w:rsidR="00A536AE" w:rsidRPr="007A5C4A">
        <w:rPr>
          <w:rFonts w:ascii="Tahoma" w:hAnsi="Tahoma" w:cs="Tahoma"/>
          <w:color w:val="000000"/>
          <w:lang w:val="es-ES"/>
        </w:rPr>
        <w:t>quizás</w:t>
      </w:r>
      <w:r w:rsidR="001C3ACC" w:rsidRPr="007A5C4A">
        <w:rPr>
          <w:rFonts w:ascii="Tahoma" w:hAnsi="Tahoma" w:cs="Tahoma"/>
          <w:color w:val="000000"/>
          <w:lang w:val="es-ES"/>
        </w:rPr>
        <w:t xml:space="preserve"> a la variedad y al buen servicio</w:t>
      </w:r>
      <w:r w:rsidRPr="007A5C4A">
        <w:rPr>
          <w:rFonts w:ascii="Tahoma" w:hAnsi="Tahoma" w:cs="Tahoma"/>
          <w:color w:val="000000"/>
          <w:lang w:val="es-ES"/>
        </w:rPr>
        <w:t xml:space="preserve"> que ofrecen.</w:t>
      </w:r>
    </w:p>
    <w:p w:rsidR="006F2DE8" w:rsidRPr="007A5C4A" w:rsidRDefault="006F2DE8" w:rsidP="00875C67">
      <w:pPr>
        <w:autoSpaceDE w:val="0"/>
        <w:autoSpaceDN w:val="0"/>
        <w:adjustRightInd w:val="0"/>
        <w:spacing w:line="360" w:lineRule="auto"/>
        <w:jc w:val="both"/>
        <w:rPr>
          <w:rFonts w:ascii="Tahoma" w:hAnsi="Tahoma" w:cs="Tahoma"/>
          <w:color w:val="000000"/>
          <w:lang w:val="es-ES"/>
        </w:rPr>
      </w:pPr>
    </w:p>
    <w:p w:rsidR="00BA2200" w:rsidRPr="007A5C4A" w:rsidRDefault="00BA2200"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 xml:space="preserve">La frecuencia con que asisten los consumidores a los sitios de compra para adquirir caldos concentrados de pollo es de cada 8 </w:t>
      </w:r>
      <w:r w:rsidR="00A536AE" w:rsidRPr="007A5C4A">
        <w:rPr>
          <w:rFonts w:ascii="Tahoma" w:hAnsi="Tahoma" w:cs="Tahoma"/>
          <w:color w:val="000000"/>
          <w:lang w:val="es-ES"/>
        </w:rPr>
        <w:t>días</w:t>
      </w:r>
      <w:r w:rsidRPr="007A5C4A">
        <w:rPr>
          <w:rFonts w:ascii="Tahoma" w:hAnsi="Tahoma" w:cs="Tahoma"/>
          <w:color w:val="000000"/>
          <w:lang w:val="es-ES"/>
        </w:rPr>
        <w:t>.</w:t>
      </w:r>
    </w:p>
    <w:p w:rsidR="006F2DE8" w:rsidRPr="007A5C4A" w:rsidRDefault="006F2DE8" w:rsidP="00875C67">
      <w:pPr>
        <w:autoSpaceDE w:val="0"/>
        <w:autoSpaceDN w:val="0"/>
        <w:adjustRightInd w:val="0"/>
        <w:spacing w:line="360" w:lineRule="auto"/>
        <w:jc w:val="both"/>
        <w:rPr>
          <w:rFonts w:ascii="Tahoma" w:hAnsi="Tahoma" w:cs="Tahoma"/>
          <w:color w:val="000000"/>
          <w:lang w:val="es-ES"/>
        </w:rPr>
      </w:pPr>
    </w:p>
    <w:p w:rsidR="00BA2200" w:rsidRPr="007A5C4A" w:rsidRDefault="00BA2200"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 xml:space="preserve">La </w:t>
      </w:r>
      <w:r w:rsidR="00A536AE" w:rsidRPr="007A5C4A">
        <w:rPr>
          <w:rFonts w:ascii="Tahoma" w:hAnsi="Tahoma" w:cs="Tahoma"/>
          <w:color w:val="000000"/>
          <w:lang w:val="es-ES"/>
        </w:rPr>
        <w:t>presentación</w:t>
      </w:r>
      <w:r w:rsidRPr="007A5C4A">
        <w:rPr>
          <w:rFonts w:ascii="Tahoma" w:hAnsi="Tahoma" w:cs="Tahoma"/>
          <w:color w:val="000000"/>
          <w:lang w:val="es-ES"/>
        </w:rPr>
        <w:t xml:space="preserve"> del producto elegido por parte de los consumidores es la de cubos en cajas que contienen 8 unidades.</w:t>
      </w:r>
    </w:p>
    <w:p w:rsidR="006F2DE8" w:rsidRPr="007A5C4A" w:rsidRDefault="006F2DE8" w:rsidP="00875C67">
      <w:pPr>
        <w:autoSpaceDE w:val="0"/>
        <w:autoSpaceDN w:val="0"/>
        <w:adjustRightInd w:val="0"/>
        <w:spacing w:line="360" w:lineRule="auto"/>
        <w:jc w:val="both"/>
        <w:rPr>
          <w:rFonts w:ascii="Tahoma" w:hAnsi="Tahoma" w:cs="Tahoma"/>
          <w:color w:val="000000"/>
          <w:lang w:val="es-ES"/>
        </w:rPr>
      </w:pPr>
    </w:p>
    <w:p w:rsidR="00AA27CC" w:rsidRPr="007A5C4A" w:rsidRDefault="00BA2200"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Los compradores</w:t>
      </w:r>
      <w:r w:rsidR="00AA27CC" w:rsidRPr="007A5C4A">
        <w:rPr>
          <w:rFonts w:ascii="Tahoma" w:hAnsi="Tahoma" w:cs="Tahoma"/>
          <w:color w:val="000000"/>
          <w:lang w:val="es-ES"/>
        </w:rPr>
        <w:t xml:space="preserve"> son influenciados por el delicioso sabor, por ser de </w:t>
      </w:r>
      <w:r w:rsidR="000D67D3" w:rsidRPr="007A5C4A">
        <w:rPr>
          <w:rFonts w:ascii="Tahoma" w:hAnsi="Tahoma" w:cs="Tahoma"/>
          <w:color w:val="000000"/>
          <w:lang w:val="es-ES"/>
        </w:rPr>
        <w:t>fácil</w:t>
      </w:r>
      <w:r w:rsidR="00AA27CC" w:rsidRPr="007A5C4A">
        <w:rPr>
          <w:rFonts w:ascii="Tahoma" w:hAnsi="Tahoma" w:cs="Tahoma"/>
          <w:color w:val="000000"/>
          <w:lang w:val="es-ES"/>
        </w:rPr>
        <w:t xml:space="preserve"> preparación, por sazonar todo tipo de plato y por tener un riguroso control de calidad al momento de tomar la decisión de compra. </w:t>
      </w:r>
      <w:r w:rsidRPr="007A5C4A">
        <w:rPr>
          <w:rFonts w:ascii="Tahoma" w:hAnsi="Tahoma" w:cs="Tahoma"/>
          <w:color w:val="000000"/>
          <w:lang w:val="es-ES"/>
        </w:rPr>
        <w:t xml:space="preserve"> </w:t>
      </w:r>
    </w:p>
    <w:p w:rsidR="00AA27CC" w:rsidRPr="007A5C4A" w:rsidRDefault="00AA27CC" w:rsidP="00875C67">
      <w:pPr>
        <w:autoSpaceDE w:val="0"/>
        <w:autoSpaceDN w:val="0"/>
        <w:adjustRightInd w:val="0"/>
        <w:spacing w:line="360" w:lineRule="auto"/>
        <w:jc w:val="both"/>
        <w:rPr>
          <w:rFonts w:ascii="Tahoma" w:hAnsi="Tahoma" w:cs="Tahoma"/>
          <w:color w:val="000000"/>
          <w:lang w:val="es-ES"/>
        </w:rPr>
      </w:pPr>
    </w:p>
    <w:p w:rsidR="00BA2200" w:rsidRPr="007A5C4A" w:rsidRDefault="00BA2200"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El caldo concentrado de pollo que mas frecuentemente han comprado los encuestados es el de la marca Maggi.</w:t>
      </w:r>
    </w:p>
    <w:p w:rsidR="006F2DE8" w:rsidRPr="007A5C4A" w:rsidRDefault="006F2DE8" w:rsidP="00875C67">
      <w:pPr>
        <w:autoSpaceDE w:val="0"/>
        <w:autoSpaceDN w:val="0"/>
        <w:adjustRightInd w:val="0"/>
        <w:spacing w:line="360" w:lineRule="auto"/>
        <w:jc w:val="both"/>
        <w:rPr>
          <w:rFonts w:ascii="Tahoma" w:hAnsi="Tahoma" w:cs="Tahoma"/>
          <w:color w:val="000000"/>
          <w:lang w:val="es-ES"/>
        </w:rPr>
      </w:pPr>
    </w:p>
    <w:p w:rsidR="006F2DE8" w:rsidRPr="007A5C4A" w:rsidRDefault="00BA2200"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 xml:space="preserve">El caldo concentrado de pollo se usa principalmente para adobar comidas y en segundo lugar para preparar </w:t>
      </w:r>
      <w:r w:rsidR="00A536AE" w:rsidRPr="007A5C4A">
        <w:rPr>
          <w:rFonts w:ascii="Tahoma" w:hAnsi="Tahoma" w:cs="Tahoma"/>
          <w:color w:val="000000"/>
          <w:lang w:val="es-ES"/>
        </w:rPr>
        <w:t>consomé</w:t>
      </w:r>
      <w:r w:rsidRPr="007A5C4A">
        <w:rPr>
          <w:rFonts w:ascii="Tahoma" w:hAnsi="Tahoma" w:cs="Tahoma"/>
          <w:color w:val="000000"/>
          <w:lang w:val="es-ES"/>
        </w:rPr>
        <w:t>.</w:t>
      </w:r>
    </w:p>
    <w:p w:rsidR="00BA2200" w:rsidRPr="007A5C4A" w:rsidRDefault="00875C67" w:rsidP="00875C67">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El 87,8% de las personas contestaron que si estarian dispuestas a comprar caldos concentrados de pollo marca Mr. pollo</w:t>
      </w:r>
      <w:r w:rsidR="00BA2200" w:rsidRPr="007A5C4A">
        <w:rPr>
          <w:rFonts w:ascii="Tahoma" w:hAnsi="Tahoma" w:cs="Tahoma"/>
          <w:color w:val="000000"/>
          <w:lang w:val="es-ES"/>
        </w:rPr>
        <w:t>.</w:t>
      </w:r>
    </w:p>
    <w:p w:rsidR="00DB7EEC" w:rsidRPr="007A5C4A" w:rsidRDefault="00DB7EEC" w:rsidP="00875C67">
      <w:pPr>
        <w:autoSpaceDE w:val="0"/>
        <w:autoSpaceDN w:val="0"/>
        <w:adjustRightInd w:val="0"/>
        <w:spacing w:line="360" w:lineRule="auto"/>
        <w:jc w:val="both"/>
        <w:rPr>
          <w:rFonts w:ascii="Tahoma" w:hAnsi="Tahoma" w:cs="Tahoma"/>
          <w:color w:val="000000"/>
          <w:lang w:val="es-ES"/>
        </w:rPr>
      </w:pPr>
    </w:p>
    <w:p w:rsidR="00371983" w:rsidRPr="007A5C4A" w:rsidRDefault="00A434EA" w:rsidP="00371983">
      <w:pPr>
        <w:numPr>
          <w:ilvl w:val="0"/>
          <w:numId w:val="11"/>
        </w:numPr>
        <w:autoSpaceDE w:val="0"/>
        <w:autoSpaceDN w:val="0"/>
        <w:adjustRightInd w:val="0"/>
        <w:spacing w:line="360" w:lineRule="auto"/>
        <w:jc w:val="both"/>
        <w:rPr>
          <w:rFonts w:ascii="Tahoma" w:hAnsi="Tahoma" w:cs="Tahoma"/>
          <w:color w:val="000000"/>
          <w:lang w:val="es-ES"/>
        </w:rPr>
      </w:pPr>
      <w:r w:rsidRPr="007A5C4A">
        <w:rPr>
          <w:rFonts w:ascii="Tahoma" w:hAnsi="Tahoma" w:cs="Tahoma"/>
          <w:color w:val="000000"/>
          <w:lang w:val="es-ES"/>
        </w:rPr>
        <w:t>Los compradores esta</w:t>
      </w:r>
      <w:r w:rsidR="00826A5E" w:rsidRPr="007A5C4A">
        <w:rPr>
          <w:rFonts w:ascii="Tahoma" w:hAnsi="Tahoma" w:cs="Tahoma"/>
          <w:color w:val="000000"/>
          <w:lang w:val="es-ES"/>
        </w:rPr>
        <w:t xml:space="preserve">rian dispuestos a pagar entre </w:t>
      </w:r>
      <w:smartTag w:uri="urn:schemas-microsoft-com:office:smarttags" w:element="metricconverter">
        <w:smartTagPr>
          <w:attr w:name="ProductID" w:val="30 a"/>
        </w:smartTagPr>
        <w:r w:rsidR="00826A5E" w:rsidRPr="007A5C4A">
          <w:rPr>
            <w:rFonts w:ascii="Tahoma" w:hAnsi="Tahoma" w:cs="Tahoma"/>
            <w:color w:val="000000"/>
            <w:lang w:val="es-ES"/>
          </w:rPr>
          <w:t>30</w:t>
        </w:r>
        <w:r w:rsidRPr="007A5C4A">
          <w:rPr>
            <w:rFonts w:ascii="Tahoma" w:hAnsi="Tahoma" w:cs="Tahoma"/>
            <w:color w:val="000000"/>
            <w:lang w:val="es-ES"/>
          </w:rPr>
          <w:t xml:space="preserve"> a</w:t>
        </w:r>
      </w:smartTag>
      <w:r w:rsidR="00826A5E" w:rsidRPr="007A5C4A">
        <w:rPr>
          <w:rFonts w:ascii="Tahoma" w:hAnsi="Tahoma" w:cs="Tahoma"/>
          <w:color w:val="000000"/>
          <w:lang w:val="es-ES"/>
        </w:rPr>
        <w:t xml:space="preserve"> 35</w:t>
      </w:r>
      <w:r w:rsidRPr="007A5C4A">
        <w:rPr>
          <w:rFonts w:ascii="Tahoma" w:hAnsi="Tahoma" w:cs="Tahoma"/>
          <w:color w:val="000000"/>
          <w:lang w:val="es-ES"/>
        </w:rPr>
        <w:t xml:space="preserve"> centavos por una caja de 8 cubos de caldos</w:t>
      </w:r>
      <w:r w:rsidR="00DB7EEC" w:rsidRPr="007A5C4A">
        <w:rPr>
          <w:rFonts w:ascii="Tahoma" w:hAnsi="Tahoma" w:cs="Tahoma"/>
          <w:color w:val="000000"/>
          <w:sz w:val="22"/>
          <w:szCs w:val="22"/>
          <w:lang w:val="es-ES"/>
        </w:rPr>
        <w:t xml:space="preserve"> concentrados de pollo marca Mr. Pollo.</w:t>
      </w:r>
    </w:p>
    <w:p w:rsidR="00704295" w:rsidRPr="007A5C4A" w:rsidRDefault="00CA03CB" w:rsidP="000F36F2">
      <w:pPr>
        <w:pStyle w:val="Ttulo2"/>
        <w:numPr>
          <w:ilvl w:val="0"/>
          <w:numId w:val="0"/>
        </w:numPr>
        <w:rPr>
          <w:rFonts w:ascii="Tahoma" w:hAnsi="Tahoma" w:cs="Tahoma"/>
          <w:bCs w:val="0"/>
          <w:iCs/>
          <w:color w:val="000000"/>
          <w:kern w:val="28"/>
          <w:sz w:val="24"/>
          <w:lang w:val="es-ES"/>
        </w:rPr>
      </w:pPr>
      <w:bookmarkStart w:id="792" w:name="_Toc162943907"/>
      <w:bookmarkStart w:id="793" w:name="_Toc162945407"/>
      <w:bookmarkStart w:id="794" w:name="_Toc162945594"/>
      <w:bookmarkStart w:id="795" w:name="_Toc162946159"/>
      <w:bookmarkStart w:id="796" w:name="_Toc162955502"/>
      <w:bookmarkStart w:id="797" w:name="_Toc162957458"/>
      <w:bookmarkStart w:id="798" w:name="_Toc162957831"/>
      <w:bookmarkStart w:id="799" w:name="_Toc164220813"/>
      <w:bookmarkStart w:id="800" w:name="_Toc164223976"/>
      <w:r w:rsidRPr="007A5C4A">
        <w:rPr>
          <w:rFonts w:ascii="Tahoma" w:hAnsi="Tahoma" w:cs="Tahoma"/>
          <w:bCs w:val="0"/>
          <w:iCs/>
          <w:color w:val="000000"/>
          <w:kern w:val="28"/>
          <w:sz w:val="24"/>
          <w:lang w:val="es-ES"/>
        </w:rPr>
        <w:t>3.</w:t>
      </w:r>
      <w:r w:rsidR="00E63F24" w:rsidRPr="007A5C4A">
        <w:rPr>
          <w:rFonts w:ascii="Tahoma" w:hAnsi="Tahoma" w:cs="Tahoma"/>
          <w:bCs w:val="0"/>
          <w:iCs/>
          <w:color w:val="000000"/>
          <w:kern w:val="28"/>
          <w:sz w:val="24"/>
          <w:lang w:val="es-ES"/>
        </w:rPr>
        <w:t xml:space="preserve">2 </w:t>
      </w:r>
      <w:r w:rsidR="00E63F24" w:rsidRPr="007A5C4A">
        <w:rPr>
          <w:rFonts w:ascii="Tahoma" w:hAnsi="Tahoma" w:cs="Tahoma"/>
          <w:bCs w:val="0"/>
          <w:iCs/>
          <w:color w:val="000000"/>
          <w:kern w:val="28"/>
          <w:sz w:val="24"/>
          <w:lang w:val="es-ES"/>
        </w:rPr>
        <w:tab/>
      </w:r>
      <w:r w:rsidR="00E63F24" w:rsidRPr="007A5C4A">
        <w:rPr>
          <w:rFonts w:ascii="Tahoma" w:hAnsi="Tahoma" w:cs="Tahoma"/>
          <w:bCs w:val="0"/>
          <w:iCs/>
          <w:color w:val="000000"/>
          <w:kern w:val="28"/>
          <w:sz w:val="24"/>
          <w:lang w:val="es-ES"/>
        </w:rPr>
        <w:tab/>
        <w:t>S</w:t>
      </w:r>
      <w:r w:rsidR="00704295" w:rsidRPr="007A5C4A">
        <w:rPr>
          <w:rFonts w:ascii="Tahoma" w:hAnsi="Tahoma" w:cs="Tahoma"/>
          <w:bCs w:val="0"/>
          <w:iCs/>
          <w:color w:val="000000"/>
          <w:kern w:val="28"/>
          <w:sz w:val="24"/>
          <w:lang w:val="es-ES"/>
        </w:rPr>
        <w:t>EGMENTACION DE MERCADOS</w:t>
      </w:r>
      <w:bookmarkEnd w:id="792"/>
      <w:bookmarkEnd w:id="793"/>
      <w:bookmarkEnd w:id="794"/>
      <w:bookmarkEnd w:id="795"/>
      <w:bookmarkEnd w:id="796"/>
      <w:bookmarkEnd w:id="797"/>
      <w:bookmarkEnd w:id="798"/>
      <w:bookmarkEnd w:id="799"/>
      <w:bookmarkEnd w:id="800"/>
    </w:p>
    <w:p w:rsidR="00371983" w:rsidRPr="007A5C4A" w:rsidRDefault="009177ED"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La segmentación de mercados consiste en dividir a los compradores potenciales en grupos que: 1.- Tienen necesidades comunes y 2.- Responden de manera similar a una accion de marketing.  Los grupos que resultan de ese proceso son los segmentos de mercado, cada uno de ellos un conjunto relativamente homogeneo de compradores.</w:t>
      </w:r>
    </w:p>
    <w:p w:rsidR="00F82F1D" w:rsidRPr="007A5C4A" w:rsidRDefault="00CA03CB" w:rsidP="000F36F2">
      <w:pPr>
        <w:pStyle w:val="Ttulo3"/>
        <w:numPr>
          <w:ilvl w:val="0"/>
          <w:numId w:val="0"/>
        </w:numPr>
        <w:rPr>
          <w:rFonts w:ascii="Tahoma" w:hAnsi="Tahoma" w:cs="Tahoma"/>
          <w:bCs w:val="0"/>
          <w:iCs/>
          <w:color w:val="000000"/>
          <w:sz w:val="24"/>
          <w:szCs w:val="24"/>
          <w:lang w:val="es-ES"/>
        </w:rPr>
      </w:pPr>
      <w:bookmarkStart w:id="801" w:name="_Toc162943908"/>
      <w:bookmarkStart w:id="802" w:name="_Toc162945408"/>
      <w:bookmarkStart w:id="803" w:name="_Toc162945595"/>
      <w:bookmarkStart w:id="804" w:name="_Toc162946160"/>
      <w:bookmarkStart w:id="805" w:name="_Toc162955503"/>
      <w:bookmarkStart w:id="806" w:name="_Toc162957459"/>
      <w:bookmarkStart w:id="807" w:name="_Toc162957832"/>
      <w:bookmarkStart w:id="808" w:name="_Toc164220814"/>
      <w:bookmarkStart w:id="809" w:name="_Toc164223977"/>
      <w:r w:rsidRPr="007A5C4A">
        <w:rPr>
          <w:rFonts w:ascii="Tahoma" w:hAnsi="Tahoma" w:cs="Tahoma"/>
          <w:bCs w:val="0"/>
          <w:iCs/>
          <w:color w:val="000000"/>
          <w:sz w:val="24"/>
          <w:szCs w:val="24"/>
          <w:lang w:val="es-ES"/>
        </w:rPr>
        <w:t>3.</w:t>
      </w:r>
      <w:r w:rsidR="00704295" w:rsidRPr="007A5C4A">
        <w:rPr>
          <w:rFonts w:ascii="Tahoma" w:hAnsi="Tahoma" w:cs="Tahoma"/>
          <w:bCs w:val="0"/>
          <w:iCs/>
          <w:color w:val="000000"/>
          <w:sz w:val="24"/>
          <w:szCs w:val="24"/>
          <w:lang w:val="es-ES"/>
        </w:rPr>
        <w:t>2.1</w:t>
      </w:r>
      <w:r w:rsidR="00704295" w:rsidRPr="007A5C4A">
        <w:rPr>
          <w:rFonts w:ascii="Tahoma" w:hAnsi="Tahoma" w:cs="Tahoma"/>
          <w:bCs w:val="0"/>
          <w:iCs/>
          <w:color w:val="000000"/>
          <w:sz w:val="24"/>
          <w:szCs w:val="24"/>
          <w:lang w:val="es-ES"/>
        </w:rPr>
        <w:tab/>
        <w:t>GRUPO DE CONSUMIDORES</w:t>
      </w:r>
      <w:bookmarkEnd w:id="801"/>
      <w:bookmarkEnd w:id="802"/>
      <w:bookmarkEnd w:id="803"/>
      <w:bookmarkEnd w:id="804"/>
      <w:bookmarkEnd w:id="805"/>
      <w:bookmarkEnd w:id="806"/>
      <w:bookmarkEnd w:id="807"/>
      <w:bookmarkEnd w:id="808"/>
      <w:bookmarkEnd w:id="809"/>
    </w:p>
    <w:p w:rsidR="00704295" w:rsidRPr="007A5C4A" w:rsidRDefault="00CA03CB" w:rsidP="00D30379">
      <w:pPr>
        <w:pStyle w:val="Ttulo4"/>
        <w:numPr>
          <w:ilvl w:val="0"/>
          <w:numId w:val="0"/>
        </w:numPr>
        <w:spacing w:line="360" w:lineRule="auto"/>
        <w:rPr>
          <w:rFonts w:ascii="Tahoma" w:hAnsi="Tahoma" w:cs="Tahoma"/>
          <w:bCs w:val="0"/>
          <w:iCs/>
          <w:color w:val="000000"/>
          <w:sz w:val="24"/>
          <w:szCs w:val="24"/>
          <w:lang w:val="es-ES"/>
        </w:rPr>
      </w:pPr>
      <w:bookmarkStart w:id="810" w:name="_Toc162943909"/>
      <w:bookmarkStart w:id="811" w:name="_Toc162945409"/>
      <w:bookmarkStart w:id="812" w:name="_Toc162945596"/>
      <w:bookmarkStart w:id="813" w:name="_Toc162946161"/>
      <w:bookmarkStart w:id="814" w:name="_Toc162955504"/>
      <w:bookmarkStart w:id="815" w:name="_Toc162957460"/>
      <w:bookmarkStart w:id="816" w:name="_Toc162957833"/>
      <w:bookmarkStart w:id="817" w:name="_Toc164220815"/>
      <w:bookmarkStart w:id="818" w:name="_Toc164223978"/>
      <w:r w:rsidRPr="007A5C4A">
        <w:rPr>
          <w:rFonts w:ascii="Tahoma" w:hAnsi="Tahoma" w:cs="Tahoma"/>
          <w:bCs w:val="0"/>
          <w:iCs/>
          <w:color w:val="000000"/>
          <w:sz w:val="24"/>
          <w:szCs w:val="24"/>
          <w:lang w:val="es-ES"/>
        </w:rPr>
        <w:t>3.</w:t>
      </w:r>
      <w:r w:rsidR="00704295" w:rsidRPr="007A5C4A">
        <w:rPr>
          <w:rFonts w:ascii="Tahoma" w:hAnsi="Tahoma" w:cs="Tahoma"/>
          <w:bCs w:val="0"/>
          <w:iCs/>
          <w:color w:val="000000"/>
          <w:sz w:val="24"/>
          <w:szCs w:val="24"/>
          <w:lang w:val="es-ES"/>
        </w:rPr>
        <w:t>2.1.1</w:t>
      </w:r>
      <w:r w:rsidR="00704295" w:rsidRPr="007A5C4A">
        <w:rPr>
          <w:rFonts w:ascii="Tahoma" w:hAnsi="Tahoma" w:cs="Tahoma"/>
          <w:bCs w:val="0"/>
          <w:iCs/>
          <w:color w:val="000000"/>
          <w:sz w:val="24"/>
          <w:szCs w:val="24"/>
          <w:lang w:val="es-ES"/>
        </w:rPr>
        <w:tab/>
        <w:t xml:space="preserve">GRUPO ENTRE </w:t>
      </w:r>
      <w:smartTag w:uri="urn:schemas-microsoft-com:office:smarttags" w:element="metricconverter">
        <w:smartTagPr>
          <w:attr w:name="ProductID" w:val="20 a"/>
        </w:smartTagPr>
        <w:r w:rsidR="00704295" w:rsidRPr="007A5C4A">
          <w:rPr>
            <w:rFonts w:ascii="Tahoma" w:hAnsi="Tahoma" w:cs="Tahoma"/>
            <w:bCs w:val="0"/>
            <w:iCs/>
            <w:color w:val="000000"/>
            <w:sz w:val="24"/>
            <w:szCs w:val="24"/>
            <w:lang w:val="es-ES"/>
          </w:rPr>
          <w:t>20 A</w:t>
        </w:r>
      </w:smartTag>
      <w:r w:rsidR="00704295" w:rsidRPr="007A5C4A">
        <w:rPr>
          <w:rFonts w:ascii="Tahoma" w:hAnsi="Tahoma" w:cs="Tahoma"/>
          <w:bCs w:val="0"/>
          <w:iCs/>
          <w:color w:val="000000"/>
          <w:sz w:val="24"/>
          <w:szCs w:val="24"/>
          <w:lang w:val="es-ES"/>
        </w:rPr>
        <w:t xml:space="preserve"> 25 AÑOS DE EDAD</w:t>
      </w:r>
      <w:bookmarkEnd w:id="810"/>
      <w:bookmarkEnd w:id="811"/>
      <w:bookmarkEnd w:id="812"/>
      <w:bookmarkEnd w:id="813"/>
      <w:bookmarkEnd w:id="814"/>
      <w:bookmarkEnd w:id="815"/>
      <w:bookmarkEnd w:id="816"/>
      <w:bookmarkEnd w:id="817"/>
      <w:bookmarkEnd w:id="818"/>
    </w:p>
    <w:p w:rsidR="004E4737" w:rsidRPr="007A5C4A" w:rsidRDefault="002033DC"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7A7111"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Dentro de este grupo fueron encuestados 75 hombres y 56 mujeres.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85,5% de este grupo es consumidor de caldos concentrados de pollo.</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son estudiantes universitarios o profesionales.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Viven solos o con 2 personas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49,6% de este grupo viven en casa propia, mientras que el 50,4% alquila vivienda.</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Son solteros.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El 32,6% de las mujeres de este grupo adquieren caldos concentrados de pollo por ser </w:t>
      </w:r>
      <w:r w:rsidR="000D67D3" w:rsidRPr="007A5C4A">
        <w:rPr>
          <w:rFonts w:ascii="Tahoma" w:hAnsi="Tahoma" w:cs="Tahoma"/>
          <w:bCs/>
          <w:iCs/>
          <w:color w:val="000000"/>
          <w:lang w:val="es-ES"/>
        </w:rPr>
        <w:t>fácil</w:t>
      </w:r>
      <w:r w:rsidRPr="007A5C4A">
        <w:rPr>
          <w:rFonts w:ascii="Tahoma" w:hAnsi="Tahoma" w:cs="Tahoma"/>
          <w:bCs/>
          <w:iCs/>
          <w:color w:val="000000"/>
          <w:lang w:val="es-ES"/>
        </w:rPr>
        <w:t xml:space="preserve"> de preparar, mientras que el 34,8% son hombres que </w:t>
      </w:r>
      <w:r w:rsidR="00593F17" w:rsidRPr="007A5C4A">
        <w:rPr>
          <w:rFonts w:ascii="Tahoma" w:hAnsi="Tahoma" w:cs="Tahoma"/>
          <w:bCs/>
          <w:iCs/>
          <w:color w:val="000000"/>
          <w:lang w:val="es-ES"/>
        </w:rPr>
        <w:t>también</w:t>
      </w:r>
      <w:r w:rsidRPr="007A5C4A">
        <w:rPr>
          <w:rFonts w:ascii="Tahoma" w:hAnsi="Tahoma" w:cs="Tahoma"/>
          <w:bCs/>
          <w:iCs/>
          <w:color w:val="000000"/>
          <w:lang w:val="es-ES"/>
        </w:rPr>
        <w:t xml:space="preserve"> compran este producto por el mismo motivo.</w:t>
      </w:r>
    </w:p>
    <w:p w:rsidR="00371983" w:rsidRPr="007A5C4A" w:rsidRDefault="004E4737" w:rsidP="007A5C4A">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El 51,3% de las mujeres de este grupo preparan sopas con los caldos concentrados de pollo, mientras que el 54,4% son hombres que </w:t>
      </w:r>
      <w:r w:rsidR="00593F17" w:rsidRPr="007A5C4A">
        <w:rPr>
          <w:rFonts w:ascii="Tahoma" w:hAnsi="Tahoma" w:cs="Tahoma"/>
          <w:bCs/>
          <w:iCs/>
          <w:color w:val="000000"/>
          <w:lang w:val="es-ES"/>
        </w:rPr>
        <w:t>también</w:t>
      </w:r>
      <w:r w:rsidRPr="007A5C4A">
        <w:rPr>
          <w:rFonts w:ascii="Tahoma" w:hAnsi="Tahoma" w:cs="Tahoma"/>
          <w:bCs/>
          <w:iCs/>
          <w:color w:val="000000"/>
          <w:lang w:val="es-ES"/>
        </w:rPr>
        <w:t xml:space="preserve"> utilizan este producto para preparar sopas.</w:t>
      </w:r>
    </w:p>
    <w:p w:rsidR="00704295" w:rsidRPr="007A5C4A" w:rsidRDefault="00704295" w:rsidP="00D30379">
      <w:pPr>
        <w:pStyle w:val="Ttulo4"/>
        <w:numPr>
          <w:ilvl w:val="3"/>
          <w:numId w:val="33"/>
        </w:numPr>
        <w:spacing w:line="360" w:lineRule="auto"/>
        <w:rPr>
          <w:rFonts w:ascii="Tahoma" w:hAnsi="Tahoma" w:cs="Tahoma"/>
          <w:bCs w:val="0"/>
          <w:iCs/>
          <w:color w:val="000000"/>
          <w:sz w:val="24"/>
          <w:lang w:val="es-ES"/>
        </w:rPr>
      </w:pPr>
      <w:bookmarkStart w:id="819" w:name="_Toc162943910"/>
      <w:bookmarkStart w:id="820" w:name="_Toc162945410"/>
      <w:bookmarkStart w:id="821" w:name="_Toc162945597"/>
      <w:bookmarkStart w:id="822" w:name="_Toc162946162"/>
      <w:bookmarkStart w:id="823" w:name="_Toc162955505"/>
      <w:bookmarkStart w:id="824" w:name="_Toc162957461"/>
      <w:bookmarkStart w:id="825" w:name="_Toc162957834"/>
      <w:bookmarkStart w:id="826" w:name="_Toc164220816"/>
      <w:bookmarkStart w:id="827" w:name="_Toc164223979"/>
      <w:r w:rsidRPr="007A5C4A">
        <w:rPr>
          <w:rFonts w:ascii="Tahoma" w:hAnsi="Tahoma" w:cs="Tahoma"/>
          <w:bCs w:val="0"/>
          <w:iCs/>
          <w:color w:val="000000"/>
          <w:sz w:val="24"/>
          <w:lang w:val="es-ES"/>
        </w:rPr>
        <w:t xml:space="preserve">GRUPO ENTRE </w:t>
      </w:r>
      <w:smartTag w:uri="urn:schemas-microsoft-com:office:smarttags" w:element="metricconverter">
        <w:smartTagPr>
          <w:attr w:name="ProductID" w:val="26 a"/>
        </w:smartTagPr>
        <w:r w:rsidRPr="007A5C4A">
          <w:rPr>
            <w:rFonts w:ascii="Tahoma" w:hAnsi="Tahoma" w:cs="Tahoma"/>
            <w:bCs w:val="0"/>
            <w:iCs/>
            <w:color w:val="000000"/>
            <w:sz w:val="24"/>
            <w:lang w:val="es-ES"/>
          </w:rPr>
          <w:t>26 A</w:t>
        </w:r>
      </w:smartTag>
      <w:r w:rsidRPr="007A5C4A">
        <w:rPr>
          <w:rFonts w:ascii="Tahoma" w:hAnsi="Tahoma" w:cs="Tahoma"/>
          <w:bCs w:val="0"/>
          <w:iCs/>
          <w:color w:val="000000"/>
          <w:sz w:val="24"/>
          <w:lang w:val="es-ES"/>
        </w:rPr>
        <w:t xml:space="preserve"> 31 AÑOS DE EDAD</w:t>
      </w:r>
      <w:bookmarkEnd w:id="819"/>
      <w:bookmarkEnd w:id="820"/>
      <w:bookmarkEnd w:id="821"/>
      <w:bookmarkEnd w:id="822"/>
      <w:bookmarkEnd w:id="823"/>
      <w:bookmarkEnd w:id="824"/>
      <w:bookmarkEnd w:id="825"/>
      <w:bookmarkEnd w:id="826"/>
      <w:bookmarkEnd w:id="827"/>
    </w:p>
    <w:p w:rsidR="004E4737" w:rsidRPr="007A5C4A" w:rsidRDefault="004E4737"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Dentro de este grupo fueron encuestados 34 hombres y 54 mujeres.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73,9% de este grupo es consumidor de caldos concentrados de pollo.</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son profesionales o empleados.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Viven solos o con </w:t>
      </w:r>
      <w:smartTag w:uri="urn:schemas-microsoft-com:office:smarttags" w:element="metricconverter">
        <w:smartTagPr>
          <w:attr w:name="ProductID" w:val="3 a"/>
        </w:smartTagPr>
        <w:r w:rsidRPr="007A5C4A">
          <w:rPr>
            <w:rFonts w:ascii="Tahoma" w:hAnsi="Tahoma" w:cs="Tahoma"/>
            <w:bCs/>
            <w:iCs/>
            <w:color w:val="000000"/>
            <w:lang w:val="es-ES"/>
          </w:rPr>
          <w:t>3 a</w:t>
        </w:r>
      </w:smartTag>
      <w:r w:rsidRPr="007A5C4A">
        <w:rPr>
          <w:rFonts w:ascii="Tahoma" w:hAnsi="Tahoma" w:cs="Tahoma"/>
          <w:bCs/>
          <w:iCs/>
          <w:color w:val="000000"/>
          <w:lang w:val="es-ES"/>
        </w:rPr>
        <w:t xml:space="preserve"> 4 personas.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52,3% de este grupo viven en casa propia, mientras que el 47,7% alquila vivienda.</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Son solteros o casados.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El 35,3% de las mujeres de este grupo adquieren caldos concentrados de pollo por sazonar todo tipo de plato, mientras que el 21,7% son hombres que compran este producto por ser </w:t>
      </w:r>
      <w:r w:rsidR="000D67D3" w:rsidRPr="007A5C4A">
        <w:rPr>
          <w:rFonts w:ascii="Tahoma" w:hAnsi="Tahoma" w:cs="Tahoma"/>
          <w:bCs/>
          <w:iCs/>
          <w:color w:val="000000"/>
          <w:lang w:val="es-ES"/>
        </w:rPr>
        <w:t>fácil</w:t>
      </w:r>
      <w:r w:rsidRPr="007A5C4A">
        <w:rPr>
          <w:rFonts w:ascii="Tahoma" w:hAnsi="Tahoma" w:cs="Tahoma"/>
          <w:bCs/>
          <w:iCs/>
          <w:color w:val="000000"/>
          <w:lang w:val="es-ES"/>
        </w:rPr>
        <w:t xml:space="preserve"> de preparar.</w:t>
      </w:r>
    </w:p>
    <w:p w:rsidR="00371983" w:rsidRPr="007A5C4A" w:rsidRDefault="004E4737" w:rsidP="007A5C4A">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El 54,6% de las mujeres de este grupo adoban las comidas con los caldos concentrados de pollo, mientras que el 32,6% son hombres que  utilizan este producto para elaborar </w:t>
      </w:r>
      <w:r w:rsidR="000D67D3" w:rsidRPr="007A5C4A">
        <w:rPr>
          <w:rFonts w:ascii="Tahoma" w:hAnsi="Tahoma" w:cs="Tahoma"/>
          <w:bCs/>
          <w:iCs/>
          <w:color w:val="000000"/>
          <w:lang w:val="es-ES"/>
        </w:rPr>
        <w:t>consomé</w:t>
      </w:r>
      <w:r w:rsidR="00F020E6" w:rsidRPr="007A5C4A">
        <w:rPr>
          <w:rFonts w:ascii="Tahoma" w:hAnsi="Tahoma" w:cs="Tahoma"/>
          <w:bCs/>
          <w:iCs/>
          <w:color w:val="000000"/>
          <w:lang w:val="es-ES"/>
        </w:rPr>
        <w:t>.</w:t>
      </w:r>
    </w:p>
    <w:p w:rsidR="00704295" w:rsidRPr="007A5C4A" w:rsidRDefault="00704295" w:rsidP="00D30379">
      <w:pPr>
        <w:pStyle w:val="Ttulo4"/>
        <w:numPr>
          <w:ilvl w:val="3"/>
          <w:numId w:val="33"/>
        </w:numPr>
        <w:spacing w:line="360" w:lineRule="auto"/>
        <w:rPr>
          <w:rFonts w:ascii="Tahoma" w:hAnsi="Tahoma" w:cs="Tahoma"/>
          <w:bCs w:val="0"/>
          <w:iCs/>
          <w:color w:val="000000"/>
          <w:sz w:val="24"/>
          <w:lang w:val="es-ES"/>
        </w:rPr>
      </w:pPr>
      <w:bookmarkStart w:id="828" w:name="_Toc162943911"/>
      <w:bookmarkStart w:id="829" w:name="_Toc162945411"/>
      <w:bookmarkStart w:id="830" w:name="_Toc162945598"/>
      <w:bookmarkStart w:id="831" w:name="_Toc162946163"/>
      <w:bookmarkStart w:id="832" w:name="_Toc162955506"/>
      <w:bookmarkStart w:id="833" w:name="_Toc162957462"/>
      <w:bookmarkStart w:id="834" w:name="_Toc162957835"/>
      <w:bookmarkStart w:id="835" w:name="_Toc164220817"/>
      <w:bookmarkStart w:id="836" w:name="_Toc164223980"/>
      <w:r w:rsidRPr="007A5C4A">
        <w:rPr>
          <w:rFonts w:ascii="Tahoma" w:hAnsi="Tahoma" w:cs="Tahoma"/>
          <w:bCs w:val="0"/>
          <w:iCs/>
          <w:color w:val="000000"/>
          <w:sz w:val="24"/>
          <w:lang w:val="es-ES"/>
        </w:rPr>
        <w:t xml:space="preserve">GRUPO ENTRE </w:t>
      </w:r>
      <w:smartTag w:uri="urn:schemas-microsoft-com:office:smarttags" w:element="metricconverter">
        <w:smartTagPr>
          <w:attr w:name="ProductID" w:val="32 a"/>
        </w:smartTagPr>
        <w:r w:rsidRPr="007A5C4A">
          <w:rPr>
            <w:rFonts w:ascii="Tahoma" w:hAnsi="Tahoma" w:cs="Tahoma"/>
            <w:bCs w:val="0"/>
            <w:iCs/>
            <w:color w:val="000000"/>
            <w:sz w:val="24"/>
            <w:lang w:val="es-ES"/>
          </w:rPr>
          <w:t>32 A</w:t>
        </w:r>
      </w:smartTag>
      <w:r w:rsidRPr="007A5C4A">
        <w:rPr>
          <w:rFonts w:ascii="Tahoma" w:hAnsi="Tahoma" w:cs="Tahoma"/>
          <w:bCs w:val="0"/>
          <w:iCs/>
          <w:color w:val="000000"/>
          <w:sz w:val="24"/>
          <w:lang w:val="es-ES"/>
        </w:rPr>
        <w:t xml:space="preserve"> 37 AÑOS DE EDAD</w:t>
      </w:r>
      <w:bookmarkEnd w:id="828"/>
      <w:bookmarkEnd w:id="829"/>
      <w:bookmarkEnd w:id="830"/>
      <w:bookmarkEnd w:id="831"/>
      <w:bookmarkEnd w:id="832"/>
      <w:bookmarkEnd w:id="833"/>
      <w:bookmarkEnd w:id="834"/>
      <w:bookmarkEnd w:id="835"/>
      <w:bookmarkEnd w:id="836"/>
    </w:p>
    <w:p w:rsidR="004E4737" w:rsidRPr="007A5C4A" w:rsidRDefault="004E4737"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Dentro de </w:t>
      </w:r>
      <w:r w:rsidR="00F74343" w:rsidRPr="007A5C4A">
        <w:rPr>
          <w:rFonts w:ascii="Tahoma" w:hAnsi="Tahoma" w:cs="Tahoma"/>
          <w:bCs/>
          <w:iCs/>
          <w:color w:val="000000"/>
          <w:lang w:val="es-ES"/>
        </w:rPr>
        <w:t>este grupo fueron encuestados 17 hombres y 2</w:t>
      </w:r>
      <w:r w:rsidRPr="007A5C4A">
        <w:rPr>
          <w:rFonts w:ascii="Tahoma" w:hAnsi="Tahoma" w:cs="Tahoma"/>
          <w:bCs/>
          <w:iCs/>
          <w:color w:val="000000"/>
          <w:lang w:val="es-ES"/>
        </w:rPr>
        <w:t>6 mujeres.</w:t>
      </w:r>
    </w:p>
    <w:p w:rsidR="004E4737" w:rsidRPr="007A5C4A" w:rsidRDefault="00F74343"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65,1</w:t>
      </w:r>
      <w:r w:rsidR="004E4737" w:rsidRPr="007A5C4A">
        <w:rPr>
          <w:rFonts w:ascii="Tahoma" w:hAnsi="Tahoma" w:cs="Tahoma"/>
          <w:bCs/>
          <w:iCs/>
          <w:color w:val="000000"/>
          <w:lang w:val="es-ES"/>
        </w:rPr>
        <w:t>% de este grupo es consumidor de caldos concentrados de pollo.</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s</w:t>
      </w:r>
      <w:r w:rsidR="00F74343" w:rsidRPr="007A5C4A">
        <w:rPr>
          <w:rFonts w:ascii="Tahoma" w:hAnsi="Tahoma" w:cs="Tahoma"/>
          <w:bCs/>
          <w:iCs/>
          <w:color w:val="000000"/>
          <w:lang w:val="es-ES"/>
        </w:rPr>
        <w:t xml:space="preserve">on </w:t>
      </w:r>
      <w:r w:rsidRPr="007A5C4A">
        <w:rPr>
          <w:rFonts w:ascii="Tahoma" w:hAnsi="Tahoma" w:cs="Tahoma"/>
          <w:bCs/>
          <w:iCs/>
          <w:color w:val="000000"/>
          <w:lang w:val="es-ES"/>
        </w:rPr>
        <w:t>profesionales.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Viven solos o con 2 personas</w:t>
      </w:r>
    </w:p>
    <w:p w:rsidR="004E4737" w:rsidRPr="007A5C4A" w:rsidRDefault="00F74343"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39,5</w:t>
      </w:r>
      <w:r w:rsidR="004E4737" w:rsidRPr="007A5C4A">
        <w:rPr>
          <w:rFonts w:ascii="Tahoma" w:hAnsi="Tahoma" w:cs="Tahoma"/>
          <w:bCs/>
          <w:iCs/>
          <w:color w:val="000000"/>
          <w:lang w:val="es-ES"/>
        </w:rPr>
        <w:t>% de este grupo viven e</w:t>
      </w:r>
      <w:r w:rsidRPr="007A5C4A">
        <w:rPr>
          <w:rFonts w:ascii="Tahoma" w:hAnsi="Tahoma" w:cs="Tahoma"/>
          <w:bCs/>
          <w:iCs/>
          <w:color w:val="000000"/>
          <w:lang w:val="es-ES"/>
        </w:rPr>
        <w:t>n casa propia, mientras que el 60,5</w:t>
      </w:r>
      <w:r w:rsidR="004E4737" w:rsidRPr="007A5C4A">
        <w:rPr>
          <w:rFonts w:ascii="Tahoma" w:hAnsi="Tahoma" w:cs="Tahoma"/>
          <w:bCs/>
          <w:iCs/>
          <w:color w:val="000000"/>
          <w:lang w:val="es-ES"/>
        </w:rPr>
        <w:t>% alquila vivienda.</w:t>
      </w:r>
    </w:p>
    <w:p w:rsidR="004E4737" w:rsidRPr="007A5C4A" w:rsidRDefault="00F74343"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Son casados</w:t>
      </w:r>
      <w:r w:rsidR="004E4737" w:rsidRPr="007A5C4A">
        <w:rPr>
          <w:rFonts w:ascii="Tahoma" w:hAnsi="Tahoma" w:cs="Tahoma"/>
          <w:bCs/>
          <w:iCs/>
          <w:color w:val="000000"/>
          <w:lang w:val="es-ES"/>
        </w:rPr>
        <w:t>.</w:t>
      </w:r>
    </w:p>
    <w:p w:rsidR="004E4737" w:rsidRPr="007A5C4A" w:rsidRDefault="00F74343"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39,7</w:t>
      </w:r>
      <w:r w:rsidR="004E4737" w:rsidRPr="007A5C4A">
        <w:rPr>
          <w:rFonts w:ascii="Tahoma" w:hAnsi="Tahoma" w:cs="Tahoma"/>
          <w:bCs/>
          <w:iCs/>
          <w:color w:val="000000"/>
          <w:lang w:val="es-ES"/>
        </w:rPr>
        <w:t>% de las mujeres de este grupo adquieren caldos conce</w:t>
      </w:r>
      <w:r w:rsidR="007A7111" w:rsidRPr="007A5C4A">
        <w:rPr>
          <w:rFonts w:ascii="Tahoma" w:hAnsi="Tahoma" w:cs="Tahoma"/>
          <w:bCs/>
          <w:iCs/>
          <w:color w:val="000000"/>
          <w:lang w:val="es-ES"/>
        </w:rPr>
        <w:t>ntrados de pollo por ser de delicioso sabor</w:t>
      </w:r>
      <w:r w:rsidRPr="007A5C4A">
        <w:rPr>
          <w:rFonts w:ascii="Tahoma" w:hAnsi="Tahoma" w:cs="Tahoma"/>
          <w:bCs/>
          <w:iCs/>
          <w:color w:val="000000"/>
          <w:lang w:val="es-ES"/>
        </w:rPr>
        <w:t>, mientras que el 37,9</w:t>
      </w:r>
      <w:r w:rsidR="007A7111" w:rsidRPr="007A5C4A">
        <w:rPr>
          <w:rFonts w:ascii="Tahoma" w:hAnsi="Tahoma" w:cs="Tahoma"/>
          <w:bCs/>
          <w:iCs/>
          <w:color w:val="000000"/>
          <w:lang w:val="es-ES"/>
        </w:rPr>
        <w:t xml:space="preserve">% son hombres que </w:t>
      </w:r>
      <w:r w:rsidR="004E4737" w:rsidRPr="007A5C4A">
        <w:rPr>
          <w:rFonts w:ascii="Tahoma" w:hAnsi="Tahoma" w:cs="Tahoma"/>
          <w:bCs/>
          <w:iCs/>
          <w:color w:val="000000"/>
          <w:lang w:val="es-ES"/>
        </w:rPr>
        <w:t>compran e</w:t>
      </w:r>
      <w:r w:rsidR="007A7111" w:rsidRPr="007A5C4A">
        <w:rPr>
          <w:rFonts w:ascii="Tahoma" w:hAnsi="Tahoma" w:cs="Tahoma"/>
          <w:bCs/>
          <w:iCs/>
          <w:color w:val="000000"/>
          <w:lang w:val="es-ES"/>
        </w:rPr>
        <w:t xml:space="preserve">ste producto por ser </w:t>
      </w:r>
      <w:r w:rsidR="000D67D3" w:rsidRPr="007A5C4A">
        <w:rPr>
          <w:rFonts w:ascii="Tahoma" w:hAnsi="Tahoma" w:cs="Tahoma"/>
          <w:bCs/>
          <w:iCs/>
          <w:color w:val="000000"/>
          <w:lang w:val="es-ES"/>
        </w:rPr>
        <w:t>fácil</w:t>
      </w:r>
      <w:r w:rsidR="007A7111" w:rsidRPr="007A5C4A">
        <w:rPr>
          <w:rFonts w:ascii="Tahoma" w:hAnsi="Tahoma" w:cs="Tahoma"/>
          <w:bCs/>
          <w:iCs/>
          <w:color w:val="000000"/>
          <w:lang w:val="es-ES"/>
        </w:rPr>
        <w:t xml:space="preserve"> de preparar</w:t>
      </w:r>
      <w:r w:rsidR="004E4737" w:rsidRPr="007A5C4A">
        <w:rPr>
          <w:rFonts w:ascii="Tahoma" w:hAnsi="Tahoma" w:cs="Tahoma"/>
          <w:bCs/>
          <w:iCs/>
          <w:color w:val="000000"/>
          <w:lang w:val="es-ES"/>
        </w:rPr>
        <w:t>.</w:t>
      </w:r>
    </w:p>
    <w:p w:rsidR="00371983" w:rsidRPr="007A5C4A" w:rsidRDefault="00F74343" w:rsidP="007A5C4A">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50</w:t>
      </w:r>
      <w:r w:rsidR="004E4737" w:rsidRPr="007A5C4A">
        <w:rPr>
          <w:rFonts w:ascii="Tahoma" w:hAnsi="Tahoma" w:cs="Tahoma"/>
          <w:bCs/>
          <w:iCs/>
          <w:color w:val="000000"/>
          <w:lang w:val="es-ES"/>
        </w:rPr>
        <w:t>,3% de las muje</w:t>
      </w:r>
      <w:r w:rsidR="007A7111" w:rsidRPr="007A5C4A">
        <w:rPr>
          <w:rFonts w:ascii="Tahoma" w:hAnsi="Tahoma" w:cs="Tahoma"/>
          <w:bCs/>
          <w:iCs/>
          <w:color w:val="000000"/>
          <w:lang w:val="es-ES"/>
        </w:rPr>
        <w:t xml:space="preserve">res de este grupo elaboran </w:t>
      </w:r>
      <w:r w:rsidR="000D67D3" w:rsidRPr="007A5C4A">
        <w:rPr>
          <w:rFonts w:ascii="Tahoma" w:hAnsi="Tahoma" w:cs="Tahoma"/>
          <w:bCs/>
          <w:iCs/>
          <w:color w:val="000000"/>
          <w:lang w:val="es-ES"/>
        </w:rPr>
        <w:t>consomé</w:t>
      </w:r>
      <w:r w:rsidR="004E4737" w:rsidRPr="007A5C4A">
        <w:rPr>
          <w:rFonts w:ascii="Tahoma" w:hAnsi="Tahoma" w:cs="Tahoma"/>
          <w:bCs/>
          <w:iCs/>
          <w:color w:val="000000"/>
          <w:lang w:val="es-ES"/>
        </w:rPr>
        <w:t xml:space="preserve"> con los caldos concentrado</w:t>
      </w:r>
      <w:r w:rsidRPr="007A5C4A">
        <w:rPr>
          <w:rFonts w:ascii="Tahoma" w:hAnsi="Tahoma" w:cs="Tahoma"/>
          <w:bCs/>
          <w:iCs/>
          <w:color w:val="000000"/>
          <w:lang w:val="es-ES"/>
        </w:rPr>
        <w:t>s de pollo, mientras que el 49,7</w:t>
      </w:r>
      <w:r w:rsidR="004E4737" w:rsidRPr="007A5C4A">
        <w:rPr>
          <w:rFonts w:ascii="Tahoma" w:hAnsi="Tahoma" w:cs="Tahoma"/>
          <w:bCs/>
          <w:iCs/>
          <w:color w:val="000000"/>
          <w:lang w:val="es-ES"/>
        </w:rPr>
        <w:t xml:space="preserve">% son hombres que </w:t>
      </w:r>
      <w:r w:rsidR="00593F17" w:rsidRPr="007A5C4A">
        <w:rPr>
          <w:rFonts w:ascii="Tahoma" w:hAnsi="Tahoma" w:cs="Tahoma"/>
          <w:bCs/>
          <w:iCs/>
          <w:color w:val="000000"/>
          <w:lang w:val="es-ES"/>
        </w:rPr>
        <w:t>también</w:t>
      </w:r>
      <w:r w:rsidR="004E4737" w:rsidRPr="007A5C4A">
        <w:rPr>
          <w:rFonts w:ascii="Tahoma" w:hAnsi="Tahoma" w:cs="Tahoma"/>
          <w:bCs/>
          <w:iCs/>
          <w:color w:val="000000"/>
          <w:lang w:val="es-ES"/>
        </w:rPr>
        <w:t xml:space="preserve"> utilizan e</w:t>
      </w:r>
      <w:r w:rsidR="007A7111" w:rsidRPr="007A5C4A">
        <w:rPr>
          <w:rFonts w:ascii="Tahoma" w:hAnsi="Tahoma" w:cs="Tahoma"/>
          <w:bCs/>
          <w:iCs/>
          <w:color w:val="000000"/>
          <w:lang w:val="es-ES"/>
        </w:rPr>
        <w:t xml:space="preserve">ste producto para elaborar </w:t>
      </w:r>
      <w:r w:rsidR="000D67D3" w:rsidRPr="007A5C4A">
        <w:rPr>
          <w:rFonts w:ascii="Tahoma" w:hAnsi="Tahoma" w:cs="Tahoma"/>
          <w:bCs/>
          <w:iCs/>
          <w:color w:val="000000"/>
          <w:lang w:val="es-ES"/>
        </w:rPr>
        <w:t>consomé</w:t>
      </w:r>
      <w:r w:rsidR="004E4737" w:rsidRPr="007A5C4A">
        <w:rPr>
          <w:rFonts w:ascii="Tahoma" w:hAnsi="Tahoma" w:cs="Tahoma"/>
          <w:bCs/>
          <w:iCs/>
          <w:color w:val="000000"/>
          <w:lang w:val="es-ES"/>
        </w:rPr>
        <w:t>.</w:t>
      </w:r>
    </w:p>
    <w:p w:rsidR="00704295" w:rsidRPr="007A5C4A" w:rsidRDefault="00704295" w:rsidP="00D30379">
      <w:pPr>
        <w:pStyle w:val="Ttulo4"/>
        <w:numPr>
          <w:ilvl w:val="3"/>
          <w:numId w:val="33"/>
        </w:numPr>
        <w:spacing w:line="360" w:lineRule="auto"/>
        <w:rPr>
          <w:rFonts w:ascii="Tahoma" w:hAnsi="Tahoma" w:cs="Tahoma"/>
          <w:bCs w:val="0"/>
          <w:iCs/>
          <w:color w:val="000000"/>
          <w:sz w:val="24"/>
          <w:lang w:val="es-ES"/>
        </w:rPr>
      </w:pPr>
      <w:bookmarkStart w:id="837" w:name="_Toc162943912"/>
      <w:bookmarkStart w:id="838" w:name="_Toc162945412"/>
      <w:bookmarkStart w:id="839" w:name="_Toc162945599"/>
      <w:bookmarkStart w:id="840" w:name="_Toc162946164"/>
      <w:bookmarkStart w:id="841" w:name="_Toc162955507"/>
      <w:bookmarkStart w:id="842" w:name="_Toc162957463"/>
      <w:bookmarkStart w:id="843" w:name="_Toc162957836"/>
      <w:bookmarkStart w:id="844" w:name="_Toc164220818"/>
      <w:bookmarkStart w:id="845" w:name="_Toc164223981"/>
      <w:r w:rsidRPr="007A5C4A">
        <w:rPr>
          <w:rFonts w:ascii="Tahoma" w:hAnsi="Tahoma" w:cs="Tahoma"/>
          <w:bCs w:val="0"/>
          <w:iCs/>
          <w:color w:val="000000"/>
          <w:sz w:val="24"/>
          <w:lang w:val="es-ES"/>
        </w:rPr>
        <w:t xml:space="preserve">GRUPO ENTRE </w:t>
      </w:r>
      <w:smartTag w:uri="urn:schemas-microsoft-com:office:smarttags" w:element="metricconverter">
        <w:smartTagPr>
          <w:attr w:name="ProductID" w:val="38 a"/>
        </w:smartTagPr>
        <w:r w:rsidRPr="007A5C4A">
          <w:rPr>
            <w:rFonts w:ascii="Tahoma" w:hAnsi="Tahoma" w:cs="Tahoma"/>
            <w:bCs w:val="0"/>
            <w:iCs/>
            <w:color w:val="000000"/>
            <w:sz w:val="24"/>
            <w:lang w:val="es-ES"/>
          </w:rPr>
          <w:t>38 A</w:t>
        </w:r>
      </w:smartTag>
      <w:r w:rsidRPr="007A5C4A">
        <w:rPr>
          <w:rFonts w:ascii="Tahoma" w:hAnsi="Tahoma" w:cs="Tahoma"/>
          <w:bCs w:val="0"/>
          <w:iCs/>
          <w:color w:val="000000"/>
          <w:sz w:val="24"/>
          <w:lang w:val="es-ES"/>
        </w:rPr>
        <w:t xml:space="preserve"> 43 AÑOS DE EDAD</w:t>
      </w:r>
      <w:bookmarkEnd w:id="837"/>
      <w:bookmarkEnd w:id="838"/>
      <w:bookmarkEnd w:id="839"/>
      <w:bookmarkEnd w:id="840"/>
      <w:bookmarkEnd w:id="841"/>
      <w:bookmarkEnd w:id="842"/>
      <w:bookmarkEnd w:id="843"/>
      <w:bookmarkEnd w:id="844"/>
      <w:bookmarkEnd w:id="845"/>
    </w:p>
    <w:p w:rsidR="004E4737" w:rsidRPr="007A5C4A" w:rsidRDefault="004E4737"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4E4737" w:rsidRPr="007A5C4A" w:rsidRDefault="004E4737" w:rsidP="00D30379">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Dentro de este grupo fueron </w:t>
      </w:r>
      <w:r w:rsidR="00765F34" w:rsidRPr="007A5C4A">
        <w:rPr>
          <w:rFonts w:ascii="Tahoma" w:hAnsi="Tahoma" w:cs="Tahoma"/>
          <w:bCs/>
          <w:iCs/>
          <w:color w:val="000000"/>
          <w:lang w:val="es-ES"/>
        </w:rPr>
        <w:t>encuestados 23 hombres y 20</w:t>
      </w:r>
      <w:r w:rsidRPr="007A5C4A">
        <w:rPr>
          <w:rFonts w:ascii="Tahoma" w:hAnsi="Tahoma" w:cs="Tahoma"/>
          <w:bCs/>
          <w:iCs/>
          <w:color w:val="000000"/>
          <w:lang w:val="es-ES"/>
        </w:rPr>
        <w:t xml:space="preserve"> mujeres.</w:t>
      </w:r>
    </w:p>
    <w:p w:rsidR="004E4737" w:rsidRPr="007A5C4A" w:rsidRDefault="00765F34"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72,1</w:t>
      </w:r>
      <w:r w:rsidR="004E4737" w:rsidRPr="007A5C4A">
        <w:rPr>
          <w:rFonts w:ascii="Tahoma" w:hAnsi="Tahoma" w:cs="Tahoma"/>
          <w:bCs/>
          <w:iCs/>
          <w:color w:val="000000"/>
          <w:lang w:val="es-ES"/>
        </w:rPr>
        <w:t>% de este grupo es consumidor de caldos concentrados de pollo.</w:t>
      </w:r>
    </w:p>
    <w:p w:rsidR="004E4737" w:rsidRPr="007A5C4A" w:rsidRDefault="004E4737"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s</w:t>
      </w:r>
      <w:r w:rsidR="00765F34" w:rsidRPr="007A5C4A">
        <w:rPr>
          <w:rFonts w:ascii="Tahoma" w:hAnsi="Tahoma" w:cs="Tahoma"/>
          <w:bCs/>
          <w:iCs/>
          <w:color w:val="000000"/>
          <w:lang w:val="es-ES"/>
        </w:rPr>
        <w:t xml:space="preserve">on </w:t>
      </w:r>
      <w:r w:rsidRPr="007A5C4A">
        <w:rPr>
          <w:rFonts w:ascii="Tahoma" w:hAnsi="Tahoma" w:cs="Tahoma"/>
          <w:bCs/>
          <w:iCs/>
          <w:color w:val="000000"/>
          <w:lang w:val="es-ES"/>
        </w:rPr>
        <w:t>profesionales.</w:t>
      </w:r>
    </w:p>
    <w:p w:rsidR="004E4737" w:rsidRPr="007A5C4A" w:rsidRDefault="00765F34"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Viven </w:t>
      </w:r>
      <w:r w:rsidR="004E4737" w:rsidRPr="007A5C4A">
        <w:rPr>
          <w:rFonts w:ascii="Tahoma" w:hAnsi="Tahoma" w:cs="Tahoma"/>
          <w:bCs/>
          <w:iCs/>
          <w:color w:val="000000"/>
          <w:lang w:val="es-ES"/>
        </w:rPr>
        <w:t>con 2 personas</w:t>
      </w:r>
      <w:r w:rsidRPr="007A5C4A">
        <w:rPr>
          <w:rFonts w:ascii="Tahoma" w:hAnsi="Tahoma" w:cs="Tahoma"/>
          <w:bCs/>
          <w:iCs/>
          <w:color w:val="000000"/>
          <w:lang w:val="es-ES"/>
        </w:rPr>
        <w:t xml:space="preserve"> o con </w:t>
      </w:r>
      <w:smartTag w:uri="urn:schemas-microsoft-com:office:smarttags" w:element="metricconverter">
        <w:smartTagPr>
          <w:attr w:name="ProductID" w:val="3 a"/>
        </w:smartTagPr>
        <w:r w:rsidRPr="007A5C4A">
          <w:rPr>
            <w:rFonts w:ascii="Tahoma" w:hAnsi="Tahoma" w:cs="Tahoma"/>
            <w:bCs/>
            <w:iCs/>
            <w:color w:val="000000"/>
            <w:lang w:val="es-ES"/>
          </w:rPr>
          <w:t>3 a</w:t>
        </w:r>
      </w:smartTag>
      <w:r w:rsidRPr="007A5C4A">
        <w:rPr>
          <w:rFonts w:ascii="Tahoma" w:hAnsi="Tahoma" w:cs="Tahoma"/>
          <w:bCs/>
          <w:iCs/>
          <w:color w:val="000000"/>
          <w:lang w:val="es-ES"/>
        </w:rPr>
        <w:t xml:space="preserve"> 4 personas.</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46,5</w:t>
      </w:r>
      <w:r w:rsidR="004E4737" w:rsidRPr="007A5C4A">
        <w:rPr>
          <w:rFonts w:ascii="Tahoma" w:hAnsi="Tahoma" w:cs="Tahoma"/>
          <w:bCs/>
          <w:iCs/>
          <w:color w:val="000000"/>
          <w:lang w:val="es-ES"/>
        </w:rPr>
        <w:t xml:space="preserve">% de este grupo viven en casa propia, mientras que el </w:t>
      </w:r>
      <w:r w:rsidRPr="007A5C4A">
        <w:rPr>
          <w:rFonts w:ascii="Tahoma" w:hAnsi="Tahoma" w:cs="Tahoma"/>
          <w:bCs/>
          <w:iCs/>
          <w:color w:val="000000"/>
          <w:lang w:val="es-ES"/>
        </w:rPr>
        <w:t>53,5</w:t>
      </w:r>
      <w:r w:rsidR="004E4737" w:rsidRPr="007A5C4A">
        <w:rPr>
          <w:rFonts w:ascii="Tahoma" w:hAnsi="Tahoma" w:cs="Tahoma"/>
          <w:bCs/>
          <w:iCs/>
          <w:color w:val="000000"/>
          <w:lang w:val="es-ES"/>
        </w:rPr>
        <w:t>% alquila vivienda.</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Son casados o divorciados</w:t>
      </w:r>
      <w:r w:rsidR="004E4737" w:rsidRPr="007A5C4A">
        <w:rPr>
          <w:rFonts w:ascii="Tahoma" w:hAnsi="Tahoma" w:cs="Tahoma"/>
          <w:bCs/>
          <w:iCs/>
          <w:color w:val="000000"/>
          <w:lang w:val="es-ES"/>
        </w:rPr>
        <w:t>.</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28,5</w:t>
      </w:r>
      <w:r w:rsidR="004E4737" w:rsidRPr="007A5C4A">
        <w:rPr>
          <w:rFonts w:ascii="Tahoma" w:hAnsi="Tahoma" w:cs="Tahoma"/>
          <w:bCs/>
          <w:iCs/>
          <w:color w:val="000000"/>
          <w:lang w:val="es-ES"/>
        </w:rPr>
        <w:t>% de las mujeres de este grupo adquieren caldos concentrados de</w:t>
      </w:r>
      <w:r w:rsidRPr="007A5C4A">
        <w:rPr>
          <w:rFonts w:ascii="Tahoma" w:hAnsi="Tahoma" w:cs="Tahoma"/>
          <w:bCs/>
          <w:iCs/>
          <w:color w:val="000000"/>
          <w:lang w:val="es-ES"/>
        </w:rPr>
        <w:t xml:space="preserve"> poll</w:t>
      </w:r>
      <w:r w:rsidR="00A11110" w:rsidRPr="007A5C4A">
        <w:rPr>
          <w:rFonts w:ascii="Tahoma" w:hAnsi="Tahoma" w:cs="Tahoma"/>
          <w:bCs/>
          <w:iCs/>
          <w:color w:val="000000"/>
          <w:lang w:val="es-ES"/>
        </w:rPr>
        <w:t>o por ser de delicioso sabor</w:t>
      </w:r>
      <w:r w:rsidR="004E4737" w:rsidRPr="007A5C4A">
        <w:rPr>
          <w:rFonts w:ascii="Tahoma" w:hAnsi="Tahoma" w:cs="Tahoma"/>
          <w:bCs/>
          <w:iCs/>
          <w:color w:val="000000"/>
          <w:lang w:val="es-ES"/>
        </w:rPr>
        <w:t>, mientras que e</w:t>
      </w:r>
      <w:r w:rsidRPr="007A5C4A">
        <w:rPr>
          <w:rFonts w:ascii="Tahoma" w:hAnsi="Tahoma" w:cs="Tahoma"/>
          <w:bCs/>
          <w:iCs/>
          <w:color w:val="000000"/>
          <w:lang w:val="es-ES"/>
        </w:rPr>
        <w:t xml:space="preserve">l 31,2% son hombres que </w:t>
      </w:r>
      <w:r w:rsidR="004E4737" w:rsidRPr="007A5C4A">
        <w:rPr>
          <w:rFonts w:ascii="Tahoma" w:hAnsi="Tahoma" w:cs="Tahoma"/>
          <w:bCs/>
          <w:iCs/>
          <w:color w:val="000000"/>
          <w:lang w:val="es-ES"/>
        </w:rPr>
        <w:t>compran e</w:t>
      </w:r>
      <w:r w:rsidRPr="007A5C4A">
        <w:rPr>
          <w:rFonts w:ascii="Tahoma" w:hAnsi="Tahoma" w:cs="Tahoma"/>
          <w:bCs/>
          <w:iCs/>
          <w:color w:val="000000"/>
          <w:lang w:val="es-ES"/>
        </w:rPr>
        <w:t xml:space="preserve">ste producto </w:t>
      </w:r>
      <w:r w:rsidR="00593F17" w:rsidRPr="007A5C4A">
        <w:rPr>
          <w:rFonts w:ascii="Tahoma" w:hAnsi="Tahoma" w:cs="Tahoma"/>
          <w:bCs/>
          <w:iCs/>
          <w:color w:val="000000"/>
          <w:lang w:val="es-ES"/>
        </w:rPr>
        <w:t>también</w:t>
      </w:r>
      <w:r w:rsidR="00A11110" w:rsidRPr="007A5C4A">
        <w:rPr>
          <w:rFonts w:ascii="Tahoma" w:hAnsi="Tahoma" w:cs="Tahoma"/>
          <w:bCs/>
          <w:iCs/>
          <w:color w:val="000000"/>
          <w:lang w:val="es-ES"/>
        </w:rPr>
        <w:t xml:space="preserve"> </w:t>
      </w:r>
      <w:r w:rsidRPr="007A5C4A">
        <w:rPr>
          <w:rFonts w:ascii="Tahoma" w:hAnsi="Tahoma" w:cs="Tahoma"/>
          <w:bCs/>
          <w:iCs/>
          <w:color w:val="000000"/>
          <w:lang w:val="es-ES"/>
        </w:rPr>
        <w:t>por tener delicioso sabor</w:t>
      </w:r>
      <w:r w:rsidR="004E4737" w:rsidRPr="007A5C4A">
        <w:rPr>
          <w:rFonts w:ascii="Tahoma" w:hAnsi="Tahoma" w:cs="Tahoma"/>
          <w:bCs/>
          <w:iCs/>
          <w:color w:val="000000"/>
          <w:lang w:val="es-ES"/>
        </w:rPr>
        <w:t>.</w:t>
      </w:r>
    </w:p>
    <w:p w:rsidR="00371983" w:rsidRPr="007A5C4A" w:rsidRDefault="007A7111" w:rsidP="007A5C4A">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43,5</w:t>
      </w:r>
      <w:r w:rsidR="004E4737" w:rsidRPr="007A5C4A">
        <w:rPr>
          <w:rFonts w:ascii="Tahoma" w:hAnsi="Tahoma" w:cs="Tahoma"/>
          <w:bCs/>
          <w:iCs/>
          <w:color w:val="000000"/>
          <w:lang w:val="es-ES"/>
        </w:rPr>
        <w:t xml:space="preserve">% de las mujeres de este grupo </w:t>
      </w:r>
      <w:r w:rsidRPr="007A5C4A">
        <w:rPr>
          <w:rFonts w:ascii="Tahoma" w:hAnsi="Tahoma" w:cs="Tahoma"/>
          <w:bCs/>
          <w:iCs/>
          <w:color w:val="000000"/>
          <w:lang w:val="es-ES"/>
        </w:rPr>
        <w:t>adoban las comidas</w:t>
      </w:r>
      <w:r w:rsidR="004E4737" w:rsidRPr="007A5C4A">
        <w:rPr>
          <w:rFonts w:ascii="Tahoma" w:hAnsi="Tahoma" w:cs="Tahoma"/>
          <w:bCs/>
          <w:iCs/>
          <w:color w:val="000000"/>
          <w:lang w:val="es-ES"/>
        </w:rPr>
        <w:t xml:space="preserve"> con los caldos concentrado</w:t>
      </w:r>
      <w:r w:rsidRPr="007A5C4A">
        <w:rPr>
          <w:rFonts w:ascii="Tahoma" w:hAnsi="Tahoma" w:cs="Tahoma"/>
          <w:bCs/>
          <w:iCs/>
          <w:color w:val="000000"/>
          <w:lang w:val="es-ES"/>
        </w:rPr>
        <w:t>s de pollo, mientras que el 48,3% son hombres que</w:t>
      </w:r>
      <w:r w:rsidR="004E4737" w:rsidRPr="007A5C4A">
        <w:rPr>
          <w:rFonts w:ascii="Tahoma" w:hAnsi="Tahoma" w:cs="Tahoma"/>
          <w:bCs/>
          <w:iCs/>
          <w:color w:val="000000"/>
          <w:lang w:val="es-ES"/>
        </w:rPr>
        <w:t xml:space="preserve"> utilizan este producto para preparar sopas.</w:t>
      </w:r>
    </w:p>
    <w:p w:rsidR="007A7111" w:rsidRPr="007A5C4A" w:rsidRDefault="00704295" w:rsidP="00D30379">
      <w:pPr>
        <w:pStyle w:val="Ttulo4"/>
        <w:numPr>
          <w:ilvl w:val="3"/>
          <w:numId w:val="33"/>
        </w:numPr>
        <w:spacing w:line="360" w:lineRule="auto"/>
        <w:rPr>
          <w:rFonts w:ascii="Tahoma" w:hAnsi="Tahoma" w:cs="Tahoma"/>
          <w:bCs w:val="0"/>
          <w:iCs/>
          <w:color w:val="000000"/>
          <w:sz w:val="24"/>
          <w:lang w:val="es-ES"/>
        </w:rPr>
      </w:pPr>
      <w:bookmarkStart w:id="846" w:name="_Toc162943913"/>
      <w:bookmarkStart w:id="847" w:name="_Toc162945413"/>
      <w:bookmarkStart w:id="848" w:name="_Toc162945600"/>
      <w:bookmarkStart w:id="849" w:name="_Toc162946165"/>
      <w:bookmarkStart w:id="850" w:name="_Toc162955508"/>
      <w:bookmarkStart w:id="851" w:name="_Toc162957464"/>
      <w:bookmarkStart w:id="852" w:name="_Toc162957837"/>
      <w:bookmarkStart w:id="853" w:name="_Toc164220819"/>
      <w:bookmarkStart w:id="854" w:name="_Toc164223982"/>
      <w:r w:rsidRPr="007A5C4A">
        <w:rPr>
          <w:rFonts w:ascii="Tahoma" w:hAnsi="Tahoma" w:cs="Tahoma"/>
          <w:bCs w:val="0"/>
          <w:iCs/>
          <w:color w:val="000000"/>
          <w:sz w:val="24"/>
          <w:lang w:val="es-ES"/>
        </w:rPr>
        <w:t xml:space="preserve">GRUPO ENTRE </w:t>
      </w:r>
      <w:smartTag w:uri="urn:schemas-microsoft-com:office:smarttags" w:element="metricconverter">
        <w:smartTagPr>
          <w:attr w:name="ProductID" w:val="44 a"/>
        </w:smartTagPr>
        <w:r w:rsidRPr="007A5C4A">
          <w:rPr>
            <w:rFonts w:ascii="Tahoma" w:hAnsi="Tahoma" w:cs="Tahoma"/>
            <w:bCs w:val="0"/>
            <w:iCs/>
            <w:color w:val="000000"/>
            <w:sz w:val="24"/>
            <w:lang w:val="es-ES"/>
          </w:rPr>
          <w:t>44 A</w:t>
        </w:r>
      </w:smartTag>
      <w:r w:rsidRPr="007A5C4A">
        <w:rPr>
          <w:rFonts w:ascii="Tahoma" w:hAnsi="Tahoma" w:cs="Tahoma"/>
          <w:bCs w:val="0"/>
          <w:iCs/>
          <w:color w:val="000000"/>
          <w:sz w:val="24"/>
          <w:lang w:val="es-ES"/>
        </w:rPr>
        <w:t xml:space="preserve"> 49 AÑOS DE EDAD</w:t>
      </w:r>
      <w:bookmarkEnd w:id="846"/>
      <w:bookmarkEnd w:id="847"/>
      <w:bookmarkEnd w:id="848"/>
      <w:bookmarkEnd w:id="849"/>
      <w:bookmarkEnd w:id="850"/>
      <w:bookmarkEnd w:id="851"/>
      <w:bookmarkEnd w:id="852"/>
      <w:bookmarkEnd w:id="853"/>
      <w:bookmarkEnd w:id="854"/>
    </w:p>
    <w:p w:rsidR="004E4737" w:rsidRPr="007A5C4A" w:rsidRDefault="004E4737"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4E4737" w:rsidRPr="007A5C4A" w:rsidRDefault="004E4737"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Dentro de </w:t>
      </w:r>
      <w:r w:rsidR="007A7111" w:rsidRPr="007A5C4A">
        <w:rPr>
          <w:rFonts w:ascii="Tahoma" w:hAnsi="Tahoma" w:cs="Tahoma"/>
          <w:bCs/>
          <w:iCs/>
          <w:color w:val="000000"/>
          <w:lang w:val="es-ES"/>
        </w:rPr>
        <w:t>este grupo fueron encuestados 21 hombres y 39</w:t>
      </w:r>
      <w:r w:rsidRPr="007A5C4A">
        <w:rPr>
          <w:rFonts w:ascii="Tahoma" w:hAnsi="Tahoma" w:cs="Tahoma"/>
          <w:bCs/>
          <w:iCs/>
          <w:color w:val="000000"/>
          <w:lang w:val="es-ES"/>
        </w:rPr>
        <w:t xml:space="preserve"> mujeres.</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65</w:t>
      </w:r>
      <w:r w:rsidR="004E4737" w:rsidRPr="007A5C4A">
        <w:rPr>
          <w:rFonts w:ascii="Tahoma" w:hAnsi="Tahoma" w:cs="Tahoma"/>
          <w:bCs/>
          <w:iCs/>
          <w:color w:val="000000"/>
          <w:lang w:val="es-ES"/>
        </w:rPr>
        <w:t>% de este grupo es consumidor de caldos concentrados de pollo.</w:t>
      </w:r>
    </w:p>
    <w:p w:rsidR="004E4737" w:rsidRPr="007A5C4A" w:rsidRDefault="004E4737"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s</w:t>
      </w:r>
      <w:r w:rsidR="007A7111" w:rsidRPr="007A5C4A">
        <w:rPr>
          <w:rFonts w:ascii="Tahoma" w:hAnsi="Tahoma" w:cs="Tahoma"/>
          <w:bCs/>
          <w:iCs/>
          <w:color w:val="000000"/>
          <w:lang w:val="es-ES"/>
        </w:rPr>
        <w:t xml:space="preserve">on </w:t>
      </w:r>
      <w:r w:rsidRPr="007A5C4A">
        <w:rPr>
          <w:rFonts w:ascii="Tahoma" w:hAnsi="Tahoma" w:cs="Tahoma"/>
          <w:bCs/>
          <w:iCs/>
          <w:color w:val="000000"/>
          <w:lang w:val="es-ES"/>
        </w:rPr>
        <w:t>profesionales.</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Viven </w:t>
      </w:r>
      <w:r w:rsidR="004E4737" w:rsidRPr="007A5C4A">
        <w:rPr>
          <w:rFonts w:ascii="Tahoma" w:hAnsi="Tahoma" w:cs="Tahoma"/>
          <w:bCs/>
          <w:iCs/>
          <w:color w:val="000000"/>
          <w:lang w:val="es-ES"/>
        </w:rPr>
        <w:t>con 2 personas</w:t>
      </w:r>
      <w:r w:rsidRPr="007A5C4A">
        <w:rPr>
          <w:rFonts w:ascii="Tahoma" w:hAnsi="Tahoma" w:cs="Tahoma"/>
          <w:bCs/>
          <w:iCs/>
          <w:color w:val="000000"/>
          <w:lang w:val="es-ES"/>
        </w:rPr>
        <w:t xml:space="preserve"> o con </w:t>
      </w:r>
      <w:smartTag w:uri="urn:schemas-microsoft-com:office:smarttags" w:element="metricconverter">
        <w:smartTagPr>
          <w:attr w:name="ProductID" w:val="3 a"/>
        </w:smartTagPr>
        <w:r w:rsidRPr="007A5C4A">
          <w:rPr>
            <w:rFonts w:ascii="Tahoma" w:hAnsi="Tahoma" w:cs="Tahoma"/>
            <w:bCs/>
            <w:iCs/>
            <w:color w:val="000000"/>
            <w:lang w:val="es-ES"/>
          </w:rPr>
          <w:t>3 a</w:t>
        </w:r>
      </w:smartTag>
      <w:r w:rsidRPr="007A5C4A">
        <w:rPr>
          <w:rFonts w:ascii="Tahoma" w:hAnsi="Tahoma" w:cs="Tahoma"/>
          <w:bCs/>
          <w:iCs/>
          <w:color w:val="000000"/>
          <w:lang w:val="es-ES"/>
        </w:rPr>
        <w:t xml:space="preserve"> 4 personas.</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40</w:t>
      </w:r>
      <w:r w:rsidR="004E4737" w:rsidRPr="007A5C4A">
        <w:rPr>
          <w:rFonts w:ascii="Tahoma" w:hAnsi="Tahoma" w:cs="Tahoma"/>
          <w:bCs/>
          <w:iCs/>
          <w:color w:val="000000"/>
          <w:lang w:val="es-ES"/>
        </w:rPr>
        <w:t>% de este grupo viven en c</w:t>
      </w:r>
      <w:r w:rsidRPr="007A5C4A">
        <w:rPr>
          <w:rFonts w:ascii="Tahoma" w:hAnsi="Tahoma" w:cs="Tahoma"/>
          <w:bCs/>
          <w:iCs/>
          <w:color w:val="000000"/>
          <w:lang w:val="es-ES"/>
        </w:rPr>
        <w:t>asa propia, mientras que el 60</w:t>
      </w:r>
      <w:r w:rsidR="004E4737" w:rsidRPr="007A5C4A">
        <w:rPr>
          <w:rFonts w:ascii="Tahoma" w:hAnsi="Tahoma" w:cs="Tahoma"/>
          <w:bCs/>
          <w:iCs/>
          <w:color w:val="000000"/>
          <w:lang w:val="es-ES"/>
        </w:rPr>
        <w:t>% alquila vivienda.</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Son casados</w:t>
      </w:r>
      <w:r w:rsidR="004E4737" w:rsidRPr="007A5C4A">
        <w:rPr>
          <w:rFonts w:ascii="Tahoma" w:hAnsi="Tahoma" w:cs="Tahoma"/>
          <w:bCs/>
          <w:iCs/>
          <w:color w:val="000000"/>
          <w:lang w:val="es-ES"/>
        </w:rPr>
        <w:t>.</w:t>
      </w:r>
    </w:p>
    <w:p w:rsidR="004E4737" w:rsidRPr="007A5C4A" w:rsidRDefault="007A7111" w:rsidP="00875C67">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34,1</w:t>
      </w:r>
      <w:r w:rsidR="004E4737" w:rsidRPr="007A5C4A">
        <w:rPr>
          <w:rFonts w:ascii="Tahoma" w:hAnsi="Tahoma" w:cs="Tahoma"/>
          <w:bCs/>
          <w:iCs/>
          <w:color w:val="000000"/>
          <w:lang w:val="es-ES"/>
        </w:rPr>
        <w:t>% de las mujeres de este grupo adquieren caldos concentrados de</w:t>
      </w:r>
      <w:r w:rsidRPr="007A5C4A">
        <w:rPr>
          <w:rFonts w:ascii="Tahoma" w:hAnsi="Tahoma" w:cs="Tahoma"/>
          <w:bCs/>
          <w:iCs/>
          <w:color w:val="000000"/>
          <w:lang w:val="es-ES"/>
        </w:rPr>
        <w:t xml:space="preserve"> pollo por ser un producto de calidad, mientras que el 18,7% son hombres que </w:t>
      </w:r>
      <w:r w:rsidR="004E4737" w:rsidRPr="007A5C4A">
        <w:rPr>
          <w:rFonts w:ascii="Tahoma" w:hAnsi="Tahoma" w:cs="Tahoma"/>
          <w:bCs/>
          <w:iCs/>
          <w:color w:val="000000"/>
          <w:lang w:val="es-ES"/>
        </w:rPr>
        <w:t xml:space="preserve"> compran este producto </w:t>
      </w:r>
      <w:r w:rsidRPr="007A5C4A">
        <w:rPr>
          <w:rFonts w:ascii="Tahoma" w:hAnsi="Tahoma" w:cs="Tahoma"/>
          <w:bCs/>
          <w:iCs/>
          <w:color w:val="000000"/>
          <w:lang w:val="es-ES"/>
        </w:rPr>
        <w:t>por tener delicioso sabor</w:t>
      </w:r>
      <w:r w:rsidR="004E4737" w:rsidRPr="007A5C4A">
        <w:rPr>
          <w:rFonts w:ascii="Tahoma" w:hAnsi="Tahoma" w:cs="Tahoma"/>
          <w:bCs/>
          <w:iCs/>
          <w:color w:val="000000"/>
          <w:lang w:val="es-ES"/>
        </w:rPr>
        <w:t>.</w:t>
      </w:r>
    </w:p>
    <w:p w:rsidR="00371983" w:rsidRPr="007A5C4A" w:rsidRDefault="007A7111" w:rsidP="007A5C4A">
      <w:pPr>
        <w:numPr>
          <w:ilvl w:val="0"/>
          <w:numId w:val="19"/>
        </w:num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75,3</w:t>
      </w:r>
      <w:r w:rsidR="004E4737" w:rsidRPr="007A5C4A">
        <w:rPr>
          <w:rFonts w:ascii="Tahoma" w:hAnsi="Tahoma" w:cs="Tahoma"/>
          <w:bCs/>
          <w:iCs/>
          <w:color w:val="000000"/>
          <w:lang w:val="es-ES"/>
        </w:rPr>
        <w:t>% de las mujeres de este grupo preparan sopas con los caldos concentrado</w:t>
      </w:r>
      <w:r w:rsidRPr="007A5C4A">
        <w:rPr>
          <w:rFonts w:ascii="Tahoma" w:hAnsi="Tahoma" w:cs="Tahoma"/>
          <w:bCs/>
          <w:iCs/>
          <w:color w:val="000000"/>
          <w:lang w:val="es-ES"/>
        </w:rPr>
        <w:t xml:space="preserve">s de pollo, mientras que el 43,8% son hombres que </w:t>
      </w:r>
      <w:r w:rsidR="004E4737" w:rsidRPr="007A5C4A">
        <w:rPr>
          <w:rFonts w:ascii="Tahoma" w:hAnsi="Tahoma" w:cs="Tahoma"/>
          <w:bCs/>
          <w:iCs/>
          <w:color w:val="000000"/>
          <w:lang w:val="es-ES"/>
        </w:rPr>
        <w:t xml:space="preserve"> utilizan e</w:t>
      </w:r>
      <w:r w:rsidRPr="007A5C4A">
        <w:rPr>
          <w:rFonts w:ascii="Tahoma" w:hAnsi="Tahoma" w:cs="Tahoma"/>
          <w:bCs/>
          <w:iCs/>
          <w:color w:val="000000"/>
          <w:lang w:val="es-ES"/>
        </w:rPr>
        <w:t xml:space="preserve">ste producto para elaborar </w:t>
      </w:r>
      <w:r w:rsidR="000D67D3" w:rsidRPr="007A5C4A">
        <w:rPr>
          <w:rFonts w:ascii="Tahoma" w:hAnsi="Tahoma" w:cs="Tahoma"/>
          <w:bCs/>
          <w:iCs/>
          <w:color w:val="000000"/>
          <w:lang w:val="es-ES"/>
        </w:rPr>
        <w:t>consomé</w:t>
      </w:r>
      <w:r w:rsidR="004E4737" w:rsidRPr="007A5C4A">
        <w:rPr>
          <w:rFonts w:ascii="Tahoma" w:hAnsi="Tahoma" w:cs="Tahoma"/>
          <w:bCs/>
          <w:iCs/>
          <w:color w:val="000000"/>
          <w:lang w:val="es-ES"/>
        </w:rPr>
        <w:t>.</w:t>
      </w:r>
    </w:p>
    <w:p w:rsidR="00704295" w:rsidRPr="007A5C4A" w:rsidRDefault="00704295" w:rsidP="00D30379">
      <w:pPr>
        <w:pStyle w:val="Ttulo4"/>
        <w:numPr>
          <w:ilvl w:val="3"/>
          <w:numId w:val="33"/>
        </w:numPr>
        <w:spacing w:line="360" w:lineRule="auto"/>
        <w:rPr>
          <w:rFonts w:ascii="Tahoma" w:hAnsi="Tahoma" w:cs="Tahoma"/>
          <w:bCs w:val="0"/>
          <w:iCs/>
          <w:color w:val="000000"/>
          <w:sz w:val="24"/>
          <w:lang w:val="es-ES"/>
        </w:rPr>
      </w:pPr>
      <w:bookmarkStart w:id="855" w:name="_Toc162943914"/>
      <w:bookmarkStart w:id="856" w:name="_Toc162945414"/>
      <w:bookmarkStart w:id="857" w:name="_Toc162945601"/>
      <w:bookmarkStart w:id="858" w:name="_Toc162946166"/>
      <w:bookmarkStart w:id="859" w:name="_Toc162955509"/>
      <w:bookmarkStart w:id="860" w:name="_Toc162957465"/>
      <w:bookmarkStart w:id="861" w:name="_Toc162957838"/>
      <w:bookmarkStart w:id="862" w:name="_Toc164220820"/>
      <w:bookmarkStart w:id="863" w:name="_Toc164223983"/>
      <w:r w:rsidRPr="007A5C4A">
        <w:rPr>
          <w:rFonts w:ascii="Tahoma" w:hAnsi="Tahoma" w:cs="Tahoma"/>
          <w:bCs w:val="0"/>
          <w:iCs/>
          <w:color w:val="000000"/>
          <w:sz w:val="24"/>
          <w:lang w:val="es-ES"/>
        </w:rPr>
        <w:t>GRUPO ENTRE 50 AÑOS O MÁS</w:t>
      </w:r>
      <w:bookmarkEnd w:id="855"/>
      <w:bookmarkEnd w:id="856"/>
      <w:bookmarkEnd w:id="857"/>
      <w:bookmarkEnd w:id="858"/>
      <w:bookmarkEnd w:id="859"/>
      <w:bookmarkEnd w:id="860"/>
      <w:bookmarkEnd w:id="861"/>
      <w:bookmarkEnd w:id="862"/>
      <w:bookmarkEnd w:id="863"/>
    </w:p>
    <w:p w:rsidR="004E4737" w:rsidRPr="007A5C4A" w:rsidRDefault="004E4737"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El presente grupo de consumidores muestra las siguientes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w:t>
      </w:r>
    </w:p>
    <w:p w:rsidR="004E4737" w:rsidRPr="007A5C4A" w:rsidRDefault="004E4737" w:rsidP="00D30379">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Dentro de</w:t>
      </w:r>
      <w:r w:rsidR="001F1334" w:rsidRPr="007A5C4A">
        <w:rPr>
          <w:rFonts w:ascii="Tahoma" w:hAnsi="Tahoma" w:cs="Tahoma"/>
          <w:bCs/>
          <w:iCs/>
          <w:color w:val="000000"/>
          <w:lang w:val="es-ES"/>
        </w:rPr>
        <w:t xml:space="preserve"> este grupo fueron encuestados 15 hombres y 20</w:t>
      </w:r>
      <w:r w:rsidRPr="007A5C4A">
        <w:rPr>
          <w:rFonts w:ascii="Tahoma" w:hAnsi="Tahoma" w:cs="Tahoma"/>
          <w:bCs/>
          <w:iCs/>
          <w:color w:val="000000"/>
          <w:lang w:val="es-ES"/>
        </w:rPr>
        <w:t xml:space="preserve"> mujeres.</w:t>
      </w:r>
    </w:p>
    <w:p w:rsidR="004E4737" w:rsidRPr="007A5C4A" w:rsidRDefault="001F1334"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80</w:t>
      </w:r>
      <w:r w:rsidR="004E4737" w:rsidRPr="007A5C4A">
        <w:rPr>
          <w:rFonts w:ascii="Tahoma" w:hAnsi="Tahoma" w:cs="Tahoma"/>
          <w:bCs/>
          <w:iCs/>
          <w:color w:val="000000"/>
          <w:lang w:val="es-ES"/>
        </w:rPr>
        <w:t>% de este grupo es consumidor de caldos concentrados de pollo.</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La </w:t>
      </w:r>
      <w:r w:rsidR="000D67D3" w:rsidRPr="007A5C4A">
        <w:rPr>
          <w:rFonts w:ascii="Tahoma" w:hAnsi="Tahoma" w:cs="Tahoma"/>
          <w:bCs/>
          <w:iCs/>
          <w:color w:val="000000"/>
          <w:lang w:val="es-ES"/>
        </w:rPr>
        <w:t>mayoría</w:t>
      </w:r>
      <w:r w:rsidRPr="007A5C4A">
        <w:rPr>
          <w:rFonts w:ascii="Tahoma" w:hAnsi="Tahoma" w:cs="Tahoma"/>
          <w:bCs/>
          <w:iCs/>
          <w:color w:val="000000"/>
          <w:lang w:val="es-ES"/>
        </w:rPr>
        <w:t xml:space="preserve"> </w:t>
      </w:r>
      <w:r w:rsidR="001F1334" w:rsidRPr="007A5C4A">
        <w:rPr>
          <w:rFonts w:ascii="Tahoma" w:hAnsi="Tahoma" w:cs="Tahoma"/>
          <w:bCs/>
          <w:iCs/>
          <w:color w:val="000000"/>
          <w:lang w:val="es-ES"/>
        </w:rPr>
        <w:t xml:space="preserve">son </w:t>
      </w:r>
      <w:r w:rsidRPr="007A5C4A">
        <w:rPr>
          <w:rFonts w:ascii="Tahoma" w:hAnsi="Tahoma" w:cs="Tahoma"/>
          <w:bCs/>
          <w:iCs/>
          <w:color w:val="000000"/>
          <w:lang w:val="es-ES"/>
        </w:rPr>
        <w:t xml:space="preserve"> profesionales.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Viven</w:t>
      </w:r>
      <w:r w:rsidR="001F1334" w:rsidRPr="007A5C4A">
        <w:rPr>
          <w:rFonts w:ascii="Tahoma" w:hAnsi="Tahoma" w:cs="Tahoma"/>
          <w:bCs/>
          <w:iCs/>
          <w:color w:val="000000"/>
          <w:lang w:val="es-ES"/>
        </w:rPr>
        <w:t xml:space="preserve"> </w:t>
      </w:r>
      <w:r w:rsidRPr="007A5C4A">
        <w:rPr>
          <w:rFonts w:ascii="Tahoma" w:hAnsi="Tahoma" w:cs="Tahoma"/>
          <w:bCs/>
          <w:iCs/>
          <w:color w:val="000000"/>
          <w:lang w:val="es-ES"/>
        </w:rPr>
        <w:t>con 2 personas</w:t>
      </w:r>
      <w:r w:rsidR="001F1334" w:rsidRPr="007A5C4A">
        <w:rPr>
          <w:rFonts w:ascii="Tahoma" w:hAnsi="Tahoma" w:cs="Tahoma"/>
          <w:bCs/>
          <w:iCs/>
          <w:color w:val="000000"/>
          <w:lang w:val="es-ES"/>
        </w:rPr>
        <w:t xml:space="preserve"> o con </w:t>
      </w:r>
      <w:smartTag w:uri="urn:schemas-microsoft-com:office:smarttags" w:element="metricconverter">
        <w:smartTagPr>
          <w:attr w:name="ProductID" w:val="3 a"/>
        </w:smartTagPr>
        <w:r w:rsidR="001F1334" w:rsidRPr="007A5C4A">
          <w:rPr>
            <w:rFonts w:ascii="Tahoma" w:hAnsi="Tahoma" w:cs="Tahoma"/>
            <w:bCs/>
            <w:iCs/>
            <w:color w:val="000000"/>
            <w:lang w:val="es-ES"/>
          </w:rPr>
          <w:t>3 a</w:t>
        </w:r>
      </w:smartTag>
      <w:r w:rsidR="001F1334" w:rsidRPr="007A5C4A">
        <w:rPr>
          <w:rFonts w:ascii="Tahoma" w:hAnsi="Tahoma" w:cs="Tahoma"/>
          <w:bCs/>
          <w:iCs/>
          <w:color w:val="000000"/>
          <w:lang w:val="es-ES"/>
        </w:rPr>
        <w:t xml:space="preserve"> 4 personas.</w:t>
      </w:r>
    </w:p>
    <w:p w:rsidR="004E4737" w:rsidRPr="007A5C4A" w:rsidRDefault="004E4737"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49,6% de este grupo viven en casa propia, mientras que el 50,4% alquila vivienda.</w:t>
      </w:r>
    </w:p>
    <w:p w:rsidR="004E4737" w:rsidRPr="007A5C4A" w:rsidRDefault="001F1334"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Son casados</w:t>
      </w:r>
      <w:r w:rsidR="004E4737" w:rsidRPr="007A5C4A">
        <w:rPr>
          <w:rFonts w:ascii="Tahoma" w:hAnsi="Tahoma" w:cs="Tahoma"/>
          <w:bCs/>
          <w:iCs/>
          <w:color w:val="000000"/>
          <w:lang w:val="es-ES"/>
        </w:rPr>
        <w:t>.</w:t>
      </w:r>
    </w:p>
    <w:p w:rsidR="004E4737" w:rsidRPr="007A5C4A" w:rsidRDefault="001F1334"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36,3</w:t>
      </w:r>
      <w:r w:rsidR="004E4737" w:rsidRPr="007A5C4A">
        <w:rPr>
          <w:rFonts w:ascii="Tahoma" w:hAnsi="Tahoma" w:cs="Tahoma"/>
          <w:bCs/>
          <w:iCs/>
          <w:color w:val="000000"/>
          <w:lang w:val="es-ES"/>
        </w:rPr>
        <w:t>% de las mujeres de este grupo adquieren caldos concentrados de</w:t>
      </w:r>
      <w:r w:rsidRPr="007A5C4A">
        <w:rPr>
          <w:rFonts w:ascii="Tahoma" w:hAnsi="Tahoma" w:cs="Tahoma"/>
          <w:bCs/>
          <w:iCs/>
          <w:color w:val="000000"/>
          <w:lang w:val="es-ES"/>
        </w:rPr>
        <w:t xml:space="preserve"> pollo por ser un producto de calidad, mientras que el 20,4</w:t>
      </w:r>
      <w:r w:rsidR="004E4737" w:rsidRPr="007A5C4A">
        <w:rPr>
          <w:rFonts w:ascii="Tahoma" w:hAnsi="Tahoma" w:cs="Tahoma"/>
          <w:bCs/>
          <w:iCs/>
          <w:color w:val="000000"/>
          <w:lang w:val="es-ES"/>
        </w:rPr>
        <w:t>% son hom</w:t>
      </w:r>
      <w:r w:rsidRPr="007A5C4A">
        <w:rPr>
          <w:rFonts w:ascii="Tahoma" w:hAnsi="Tahoma" w:cs="Tahoma"/>
          <w:bCs/>
          <w:iCs/>
          <w:color w:val="000000"/>
          <w:lang w:val="es-ES"/>
        </w:rPr>
        <w:t xml:space="preserve">bres que </w:t>
      </w:r>
      <w:r w:rsidR="004E4737" w:rsidRPr="007A5C4A">
        <w:rPr>
          <w:rFonts w:ascii="Tahoma" w:hAnsi="Tahoma" w:cs="Tahoma"/>
          <w:bCs/>
          <w:iCs/>
          <w:color w:val="000000"/>
          <w:lang w:val="es-ES"/>
        </w:rPr>
        <w:t>compran e</w:t>
      </w:r>
      <w:r w:rsidRPr="007A5C4A">
        <w:rPr>
          <w:rFonts w:ascii="Tahoma" w:hAnsi="Tahoma" w:cs="Tahoma"/>
          <w:bCs/>
          <w:iCs/>
          <w:color w:val="000000"/>
          <w:lang w:val="es-ES"/>
        </w:rPr>
        <w:t>ste producto por tener delicioso sabor</w:t>
      </w:r>
      <w:r w:rsidR="004E4737" w:rsidRPr="007A5C4A">
        <w:rPr>
          <w:rFonts w:ascii="Tahoma" w:hAnsi="Tahoma" w:cs="Tahoma"/>
          <w:bCs/>
          <w:iCs/>
          <w:color w:val="000000"/>
          <w:lang w:val="es-ES"/>
        </w:rPr>
        <w:t>.</w:t>
      </w:r>
    </w:p>
    <w:p w:rsidR="00371983" w:rsidRPr="007A5C4A" w:rsidRDefault="001F1334" w:rsidP="007A5C4A">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El 69,4</w:t>
      </w:r>
      <w:r w:rsidR="004E4737" w:rsidRPr="007A5C4A">
        <w:rPr>
          <w:rFonts w:ascii="Tahoma" w:hAnsi="Tahoma" w:cs="Tahoma"/>
          <w:bCs/>
          <w:iCs/>
          <w:color w:val="000000"/>
          <w:lang w:val="es-ES"/>
        </w:rPr>
        <w:t>% de las muje</w:t>
      </w:r>
      <w:r w:rsidRPr="007A5C4A">
        <w:rPr>
          <w:rFonts w:ascii="Tahoma" w:hAnsi="Tahoma" w:cs="Tahoma"/>
          <w:bCs/>
          <w:iCs/>
          <w:color w:val="000000"/>
          <w:lang w:val="es-ES"/>
        </w:rPr>
        <w:t xml:space="preserve">res de este grupo elaboran </w:t>
      </w:r>
      <w:r w:rsidR="000D67D3" w:rsidRPr="007A5C4A">
        <w:rPr>
          <w:rFonts w:ascii="Tahoma" w:hAnsi="Tahoma" w:cs="Tahoma"/>
          <w:bCs/>
          <w:iCs/>
          <w:color w:val="000000"/>
          <w:lang w:val="es-ES"/>
        </w:rPr>
        <w:t>consomé</w:t>
      </w:r>
      <w:r w:rsidR="004E4737" w:rsidRPr="007A5C4A">
        <w:rPr>
          <w:rFonts w:ascii="Tahoma" w:hAnsi="Tahoma" w:cs="Tahoma"/>
          <w:bCs/>
          <w:iCs/>
          <w:color w:val="000000"/>
          <w:lang w:val="es-ES"/>
        </w:rPr>
        <w:t xml:space="preserve"> con los caldos concentrado</w:t>
      </w:r>
      <w:r w:rsidRPr="007A5C4A">
        <w:rPr>
          <w:rFonts w:ascii="Tahoma" w:hAnsi="Tahoma" w:cs="Tahoma"/>
          <w:bCs/>
          <w:iCs/>
          <w:color w:val="000000"/>
          <w:lang w:val="es-ES"/>
        </w:rPr>
        <w:t xml:space="preserve">s de pollo, mientras que el 25,2% son hombres que </w:t>
      </w:r>
      <w:r w:rsidR="004E4737" w:rsidRPr="007A5C4A">
        <w:rPr>
          <w:rFonts w:ascii="Tahoma" w:hAnsi="Tahoma" w:cs="Tahoma"/>
          <w:bCs/>
          <w:iCs/>
          <w:color w:val="000000"/>
          <w:lang w:val="es-ES"/>
        </w:rPr>
        <w:t xml:space="preserve"> utilizan e</w:t>
      </w:r>
      <w:r w:rsidRPr="007A5C4A">
        <w:rPr>
          <w:rFonts w:ascii="Tahoma" w:hAnsi="Tahoma" w:cs="Tahoma"/>
          <w:bCs/>
          <w:iCs/>
          <w:color w:val="000000"/>
          <w:lang w:val="es-ES"/>
        </w:rPr>
        <w:t>ste producto para adobar comidas</w:t>
      </w:r>
      <w:r w:rsidR="004E4737" w:rsidRPr="007A5C4A">
        <w:rPr>
          <w:rFonts w:ascii="Tahoma" w:hAnsi="Tahoma" w:cs="Tahoma"/>
          <w:bCs/>
          <w:iCs/>
          <w:color w:val="000000"/>
          <w:lang w:val="es-ES"/>
        </w:rPr>
        <w:t>.</w:t>
      </w:r>
    </w:p>
    <w:p w:rsidR="00704295" w:rsidRPr="007A5C4A" w:rsidRDefault="00CA03CB" w:rsidP="00D30379">
      <w:pPr>
        <w:pStyle w:val="Ttulo3"/>
        <w:numPr>
          <w:ilvl w:val="0"/>
          <w:numId w:val="0"/>
        </w:numPr>
        <w:spacing w:line="360" w:lineRule="auto"/>
        <w:rPr>
          <w:rFonts w:ascii="Tahoma" w:hAnsi="Tahoma" w:cs="Tahoma"/>
          <w:bCs w:val="0"/>
          <w:iCs/>
          <w:color w:val="000000"/>
          <w:sz w:val="24"/>
          <w:szCs w:val="24"/>
          <w:lang w:val="es-ES"/>
        </w:rPr>
      </w:pPr>
      <w:bookmarkStart w:id="864" w:name="_Toc162943915"/>
      <w:bookmarkStart w:id="865" w:name="_Toc162945415"/>
      <w:bookmarkStart w:id="866" w:name="_Toc162945602"/>
      <w:bookmarkStart w:id="867" w:name="_Toc162946167"/>
      <w:bookmarkStart w:id="868" w:name="_Toc162955510"/>
      <w:bookmarkStart w:id="869" w:name="_Toc162957466"/>
      <w:bookmarkStart w:id="870" w:name="_Toc162957839"/>
      <w:bookmarkStart w:id="871" w:name="_Toc164220821"/>
      <w:bookmarkStart w:id="872" w:name="_Toc164223984"/>
      <w:r w:rsidRPr="007A5C4A">
        <w:rPr>
          <w:rFonts w:ascii="Tahoma" w:hAnsi="Tahoma" w:cs="Tahoma"/>
          <w:bCs w:val="0"/>
          <w:iCs/>
          <w:color w:val="000000"/>
          <w:sz w:val="24"/>
          <w:szCs w:val="24"/>
          <w:lang w:val="es-ES"/>
        </w:rPr>
        <w:t>3.</w:t>
      </w:r>
      <w:r w:rsidR="00704295" w:rsidRPr="007A5C4A">
        <w:rPr>
          <w:rFonts w:ascii="Tahoma" w:hAnsi="Tahoma" w:cs="Tahoma"/>
          <w:bCs w:val="0"/>
          <w:iCs/>
          <w:color w:val="000000"/>
          <w:sz w:val="24"/>
          <w:szCs w:val="24"/>
          <w:lang w:val="es-ES"/>
        </w:rPr>
        <w:t>2.2</w:t>
      </w:r>
      <w:r w:rsidR="00704295" w:rsidRPr="007A5C4A">
        <w:rPr>
          <w:rFonts w:ascii="Tahoma" w:hAnsi="Tahoma" w:cs="Tahoma"/>
          <w:bCs w:val="0"/>
          <w:iCs/>
          <w:color w:val="000000"/>
          <w:sz w:val="24"/>
          <w:szCs w:val="24"/>
          <w:lang w:val="es-ES"/>
        </w:rPr>
        <w:tab/>
        <w:t>VARIABLES DE SEGMENTACIÓN</w:t>
      </w:r>
      <w:bookmarkEnd w:id="864"/>
      <w:bookmarkEnd w:id="865"/>
      <w:bookmarkEnd w:id="866"/>
      <w:bookmarkEnd w:id="867"/>
      <w:bookmarkEnd w:id="868"/>
      <w:bookmarkEnd w:id="869"/>
      <w:bookmarkEnd w:id="870"/>
      <w:bookmarkEnd w:id="871"/>
      <w:bookmarkEnd w:id="872"/>
    </w:p>
    <w:p w:rsidR="001F1334" w:rsidRPr="007A5C4A" w:rsidRDefault="001F1334"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Para segmentar el mercado de consumidores existen 4 grupos de variables </w:t>
      </w:r>
      <w:r w:rsidR="000D67D3" w:rsidRPr="007A5C4A">
        <w:rPr>
          <w:rFonts w:ascii="Tahoma" w:hAnsi="Tahoma" w:cs="Tahoma"/>
          <w:bCs/>
          <w:iCs/>
          <w:color w:val="000000"/>
          <w:lang w:val="es-ES"/>
        </w:rPr>
        <w:t>útiles</w:t>
      </w:r>
      <w:r w:rsidRPr="007A5C4A">
        <w:rPr>
          <w:rFonts w:ascii="Tahoma" w:hAnsi="Tahoma" w:cs="Tahoma"/>
          <w:bCs/>
          <w:iCs/>
          <w:color w:val="000000"/>
          <w:lang w:val="es-ES"/>
        </w:rPr>
        <w:t xml:space="preserve"> que definen el tipo de segmentación que se va a realizar.  En este caso, se analizan las variables </w:t>
      </w:r>
      <w:r w:rsidR="000D67D3" w:rsidRPr="007A5C4A">
        <w:rPr>
          <w:rFonts w:ascii="Tahoma" w:hAnsi="Tahoma" w:cs="Tahoma"/>
          <w:bCs/>
          <w:iCs/>
          <w:color w:val="000000"/>
          <w:lang w:val="es-ES"/>
        </w:rPr>
        <w:t>demográficas</w:t>
      </w:r>
      <w:r w:rsidRPr="007A5C4A">
        <w:rPr>
          <w:rFonts w:ascii="Tahoma" w:hAnsi="Tahoma" w:cs="Tahoma"/>
          <w:bCs/>
          <w:iCs/>
          <w:color w:val="000000"/>
          <w:lang w:val="es-ES"/>
        </w:rPr>
        <w:t xml:space="preserve">, </w:t>
      </w:r>
      <w:r w:rsidR="000D67D3" w:rsidRPr="007A5C4A">
        <w:rPr>
          <w:rFonts w:ascii="Tahoma" w:hAnsi="Tahoma" w:cs="Tahoma"/>
          <w:bCs/>
          <w:iCs/>
          <w:color w:val="000000"/>
          <w:lang w:val="es-ES"/>
        </w:rPr>
        <w:t>geográficas</w:t>
      </w:r>
      <w:r w:rsidRPr="007A5C4A">
        <w:rPr>
          <w:rFonts w:ascii="Tahoma" w:hAnsi="Tahoma" w:cs="Tahoma"/>
          <w:bCs/>
          <w:iCs/>
          <w:color w:val="000000"/>
          <w:lang w:val="es-ES"/>
        </w:rPr>
        <w:t>, psicograficas y conductuales.</w:t>
      </w:r>
    </w:p>
    <w:p w:rsidR="001F1334" w:rsidRPr="007A5C4A" w:rsidRDefault="001F1334" w:rsidP="00875C67">
      <w:pPr>
        <w:autoSpaceDE w:val="0"/>
        <w:autoSpaceDN w:val="0"/>
        <w:adjustRightInd w:val="0"/>
        <w:spacing w:line="360" w:lineRule="auto"/>
        <w:jc w:val="both"/>
        <w:rPr>
          <w:rFonts w:ascii="Tahoma" w:hAnsi="Tahoma" w:cs="Tahoma"/>
          <w:bCs/>
          <w:iCs/>
          <w:color w:val="000000"/>
          <w:lang w:val="es-ES"/>
        </w:rPr>
      </w:pPr>
    </w:p>
    <w:p w:rsidR="001F1334" w:rsidRPr="007A5C4A" w:rsidRDefault="007B4C34" w:rsidP="00875C67">
      <w:pPr>
        <w:numPr>
          <w:ilvl w:val="0"/>
          <w:numId w:val="11"/>
        </w:num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 xml:space="preserve">VARIABLES GEOGRAFICAS: </w:t>
      </w:r>
      <w:r w:rsidRPr="007A5C4A">
        <w:rPr>
          <w:rFonts w:ascii="Tahoma" w:hAnsi="Tahoma" w:cs="Tahoma"/>
          <w:bCs/>
          <w:iCs/>
          <w:color w:val="000000"/>
          <w:lang w:val="es-ES"/>
        </w:rPr>
        <w:t xml:space="preserve">Requiere dividir al mercado en diferentes unidades </w:t>
      </w:r>
      <w:r w:rsidR="000D67D3" w:rsidRPr="007A5C4A">
        <w:rPr>
          <w:rFonts w:ascii="Tahoma" w:hAnsi="Tahoma" w:cs="Tahoma"/>
          <w:bCs/>
          <w:iCs/>
          <w:color w:val="000000"/>
          <w:lang w:val="es-ES"/>
        </w:rPr>
        <w:t>geográficas</w:t>
      </w:r>
      <w:r w:rsidRPr="007A5C4A">
        <w:rPr>
          <w:rFonts w:ascii="Tahoma" w:hAnsi="Tahoma" w:cs="Tahoma"/>
          <w:bCs/>
          <w:iCs/>
          <w:color w:val="000000"/>
          <w:lang w:val="es-ES"/>
        </w:rPr>
        <w:t xml:space="preserve">, como </w:t>
      </w:r>
      <w:r w:rsidR="000D67D3" w:rsidRPr="007A5C4A">
        <w:rPr>
          <w:rFonts w:ascii="Tahoma" w:hAnsi="Tahoma" w:cs="Tahoma"/>
          <w:bCs/>
          <w:iCs/>
          <w:color w:val="000000"/>
          <w:lang w:val="es-ES"/>
        </w:rPr>
        <w:t>países</w:t>
      </w:r>
      <w:r w:rsidRPr="007A5C4A">
        <w:rPr>
          <w:rFonts w:ascii="Tahoma" w:hAnsi="Tahoma" w:cs="Tahoma"/>
          <w:bCs/>
          <w:iCs/>
          <w:color w:val="000000"/>
          <w:lang w:val="es-ES"/>
        </w:rPr>
        <w:t xml:space="preserve">, regiones, ciudades o barrios.  </w:t>
      </w:r>
    </w:p>
    <w:p w:rsidR="007B4C34" w:rsidRPr="007A5C4A" w:rsidRDefault="007B4C34" w:rsidP="00875C67">
      <w:pPr>
        <w:autoSpaceDE w:val="0"/>
        <w:autoSpaceDN w:val="0"/>
        <w:adjustRightInd w:val="0"/>
        <w:spacing w:line="360" w:lineRule="auto"/>
        <w:jc w:val="both"/>
        <w:rPr>
          <w:rFonts w:ascii="Tahoma" w:hAnsi="Tahoma" w:cs="Tahoma"/>
          <w:b/>
          <w:bCs/>
          <w:iCs/>
          <w:color w:val="000000"/>
          <w:lang w:val="es-ES"/>
        </w:rPr>
      </w:pPr>
    </w:p>
    <w:p w:rsidR="007B4C34" w:rsidRPr="007A5C4A" w:rsidRDefault="007B4C34" w:rsidP="00875C67">
      <w:pPr>
        <w:numPr>
          <w:ilvl w:val="0"/>
          <w:numId w:val="11"/>
        </w:num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 xml:space="preserve">VARIABLES DEMOGRAFICAS: </w:t>
      </w:r>
      <w:r w:rsidRPr="007A5C4A">
        <w:rPr>
          <w:rFonts w:ascii="Tahoma" w:hAnsi="Tahoma" w:cs="Tahoma"/>
          <w:bCs/>
          <w:iCs/>
          <w:color w:val="000000"/>
          <w:lang w:val="es-ES"/>
        </w:rPr>
        <w:t>Consiste en dividir el mercado en grupos, a partir de variables como la edad, el sexo, el tamaño de la familia, los ingresos, la ocupación, el nivel de estudio, la religión, la raza y la nacionalidad.</w:t>
      </w:r>
    </w:p>
    <w:p w:rsidR="007B4C34" w:rsidRPr="007A5C4A" w:rsidRDefault="007B4C34" w:rsidP="00875C67">
      <w:pPr>
        <w:autoSpaceDE w:val="0"/>
        <w:autoSpaceDN w:val="0"/>
        <w:adjustRightInd w:val="0"/>
        <w:spacing w:line="360" w:lineRule="auto"/>
        <w:jc w:val="both"/>
        <w:rPr>
          <w:rFonts w:ascii="Tahoma" w:hAnsi="Tahoma" w:cs="Tahoma"/>
          <w:b/>
          <w:bCs/>
          <w:iCs/>
          <w:color w:val="000000"/>
          <w:lang w:val="es-ES"/>
        </w:rPr>
      </w:pPr>
    </w:p>
    <w:p w:rsidR="007B4C34" w:rsidRPr="007A5C4A" w:rsidRDefault="007B4C34" w:rsidP="00875C67">
      <w:pPr>
        <w:numPr>
          <w:ilvl w:val="0"/>
          <w:numId w:val="11"/>
        </w:num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 xml:space="preserve">VARIABLES PSICOGRAFICAS: </w:t>
      </w:r>
      <w:r w:rsidR="00746253" w:rsidRPr="007A5C4A">
        <w:rPr>
          <w:rFonts w:ascii="Tahoma" w:hAnsi="Tahoma" w:cs="Tahoma"/>
          <w:bCs/>
          <w:iCs/>
          <w:color w:val="000000"/>
          <w:lang w:val="es-ES"/>
        </w:rPr>
        <w:t xml:space="preserve">Divide a los compradores en diferentes grupos con base en las </w:t>
      </w:r>
      <w:r w:rsidR="00593F17" w:rsidRPr="007A5C4A">
        <w:rPr>
          <w:rFonts w:ascii="Tahoma" w:hAnsi="Tahoma" w:cs="Tahoma"/>
          <w:bCs/>
          <w:iCs/>
          <w:color w:val="000000"/>
          <w:lang w:val="es-ES"/>
        </w:rPr>
        <w:t>características</w:t>
      </w:r>
      <w:r w:rsidR="00746253" w:rsidRPr="007A5C4A">
        <w:rPr>
          <w:rFonts w:ascii="Tahoma" w:hAnsi="Tahoma" w:cs="Tahoma"/>
          <w:bCs/>
          <w:iCs/>
          <w:color w:val="000000"/>
          <w:lang w:val="es-ES"/>
        </w:rPr>
        <w:t xml:space="preserve"> de su clase social, estilo de vida y personalidad.</w:t>
      </w:r>
    </w:p>
    <w:p w:rsidR="00746253" w:rsidRPr="007A5C4A" w:rsidRDefault="00746253" w:rsidP="00875C67">
      <w:pPr>
        <w:autoSpaceDE w:val="0"/>
        <w:autoSpaceDN w:val="0"/>
        <w:adjustRightInd w:val="0"/>
        <w:spacing w:line="360" w:lineRule="auto"/>
        <w:jc w:val="both"/>
        <w:rPr>
          <w:rFonts w:ascii="Tahoma" w:hAnsi="Tahoma" w:cs="Tahoma"/>
          <w:b/>
          <w:bCs/>
          <w:iCs/>
          <w:color w:val="000000"/>
          <w:lang w:val="es-ES"/>
        </w:rPr>
      </w:pPr>
    </w:p>
    <w:p w:rsidR="00746253" w:rsidRPr="007A5C4A" w:rsidRDefault="00746253" w:rsidP="00875C67">
      <w:pPr>
        <w:numPr>
          <w:ilvl w:val="0"/>
          <w:numId w:val="11"/>
        </w:num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 xml:space="preserve">VARIABLES CONDUCTUALES: </w:t>
      </w:r>
      <w:r w:rsidRPr="007A5C4A">
        <w:rPr>
          <w:rFonts w:ascii="Tahoma" w:hAnsi="Tahoma" w:cs="Tahoma"/>
          <w:bCs/>
          <w:iCs/>
          <w:color w:val="000000"/>
          <w:lang w:val="es-ES"/>
        </w:rPr>
        <w:t>Divide a los compradores en grupos, con su base en sus conocimientos sobre un producto, su actitud ante el mismo, el uso que le dan o la forma en que responden a un producto.</w:t>
      </w:r>
    </w:p>
    <w:p w:rsidR="00746253" w:rsidRPr="007A5C4A" w:rsidRDefault="00746253" w:rsidP="00875C67">
      <w:pPr>
        <w:autoSpaceDE w:val="0"/>
        <w:autoSpaceDN w:val="0"/>
        <w:adjustRightInd w:val="0"/>
        <w:spacing w:line="360" w:lineRule="auto"/>
        <w:jc w:val="both"/>
        <w:rPr>
          <w:rFonts w:ascii="Tahoma" w:hAnsi="Tahoma" w:cs="Tahoma"/>
          <w:b/>
          <w:bCs/>
          <w:iCs/>
          <w:color w:val="000000"/>
          <w:lang w:val="es-ES"/>
        </w:rPr>
      </w:pPr>
    </w:p>
    <w:p w:rsidR="00746253" w:rsidRPr="007A5C4A" w:rsidRDefault="0074625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Al analizar cada una de las variables antes mencionadas, se </w:t>
      </w:r>
      <w:r w:rsidR="000D67D3" w:rsidRPr="007A5C4A">
        <w:rPr>
          <w:rFonts w:ascii="Tahoma" w:hAnsi="Tahoma" w:cs="Tahoma"/>
          <w:bCs/>
          <w:iCs/>
          <w:color w:val="000000"/>
          <w:lang w:val="es-ES"/>
        </w:rPr>
        <w:t>encontró</w:t>
      </w:r>
      <w:r w:rsidRPr="007A5C4A">
        <w:rPr>
          <w:rFonts w:ascii="Tahoma" w:hAnsi="Tahoma" w:cs="Tahoma"/>
          <w:bCs/>
          <w:iCs/>
          <w:color w:val="000000"/>
          <w:lang w:val="es-ES"/>
        </w:rPr>
        <w:t xml:space="preserve"> que el tipo de segmentación acorde con las </w:t>
      </w:r>
      <w:r w:rsidR="00593F17" w:rsidRPr="007A5C4A">
        <w:rPr>
          <w:rFonts w:ascii="Tahoma" w:hAnsi="Tahoma" w:cs="Tahoma"/>
          <w:bCs/>
          <w:iCs/>
          <w:color w:val="000000"/>
          <w:lang w:val="es-ES"/>
        </w:rPr>
        <w:t>características</w:t>
      </w:r>
      <w:r w:rsidRPr="007A5C4A">
        <w:rPr>
          <w:rFonts w:ascii="Tahoma" w:hAnsi="Tahoma" w:cs="Tahoma"/>
          <w:bCs/>
          <w:iCs/>
          <w:color w:val="000000"/>
          <w:lang w:val="es-ES"/>
        </w:rPr>
        <w:t xml:space="preserve"> del producto y del mercado es la segmentación </w:t>
      </w:r>
      <w:r w:rsidR="000D67D3" w:rsidRPr="007A5C4A">
        <w:rPr>
          <w:rFonts w:ascii="Tahoma" w:hAnsi="Tahoma" w:cs="Tahoma"/>
          <w:bCs/>
          <w:iCs/>
          <w:color w:val="000000"/>
          <w:lang w:val="es-ES"/>
        </w:rPr>
        <w:t>demográfica</w:t>
      </w:r>
      <w:r w:rsidRPr="007A5C4A">
        <w:rPr>
          <w:rFonts w:ascii="Tahoma" w:hAnsi="Tahoma" w:cs="Tahoma"/>
          <w:bCs/>
          <w:iCs/>
          <w:color w:val="000000"/>
          <w:lang w:val="es-ES"/>
        </w:rPr>
        <w:t>.</w:t>
      </w:r>
    </w:p>
    <w:p w:rsidR="006F5900" w:rsidRPr="007A5C4A" w:rsidRDefault="006F5900" w:rsidP="00875C67">
      <w:pPr>
        <w:autoSpaceDE w:val="0"/>
        <w:autoSpaceDN w:val="0"/>
        <w:adjustRightInd w:val="0"/>
        <w:spacing w:line="360" w:lineRule="auto"/>
        <w:jc w:val="both"/>
        <w:rPr>
          <w:rFonts w:ascii="Tahoma" w:hAnsi="Tahoma" w:cs="Tahoma"/>
          <w:bCs/>
          <w:iCs/>
          <w:color w:val="000000"/>
          <w:lang w:val="es-ES"/>
        </w:rPr>
      </w:pPr>
    </w:p>
    <w:p w:rsidR="009540FD" w:rsidRPr="007A5C4A" w:rsidRDefault="0074625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A fin de segmentar el mercado se utilizo las variables </w:t>
      </w:r>
      <w:r w:rsidR="000D67D3" w:rsidRPr="007A5C4A">
        <w:rPr>
          <w:rFonts w:ascii="Tahoma" w:hAnsi="Tahoma" w:cs="Tahoma"/>
          <w:bCs/>
          <w:iCs/>
          <w:color w:val="000000"/>
          <w:lang w:val="es-ES"/>
        </w:rPr>
        <w:t>demográficas</w:t>
      </w:r>
      <w:r w:rsidRPr="007A5C4A">
        <w:rPr>
          <w:rFonts w:ascii="Tahoma" w:hAnsi="Tahoma" w:cs="Tahoma"/>
          <w:bCs/>
          <w:iCs/>
          <w:color w:val="000000"/>
          <w:lang w:val="es-ES"/>
        </w:rPr>
        <w:t xml:space="preserve"> edad, sexo, ingreso, nivel de estudio, ocupación, estado civil y tamaño de la familia de los consumidores </w:t>
      </w:r>
      <w:r w:rsidR="00D46BA7" w:rsidRPr="007A5C4A">
        <w:rPr>
          <w:rFonts w:ascii="Tahoma" w:hAnsi="Tahoma" w:cs="Tahoma"/>
          <w:bCs/>
          <w:iCs/>
          <w:color w:val="000000"/>
          <w:lang w:val="es-ES"/>
        </w:rPr>
        <w:t>pontenciales</w:t>
      </w:r>
      <w:r w:rsidR="000D67D3" w:rsidRPr="007A5C4A">
        <w:rPr>
          <w:rFonts w:ascii="Tahoma" w:hAnsi="Tahoma" w:cs="Tahoma"/>
          <w:bCs/>
          <w:iCs/>
          <w:color w:val="000000"/>
          <w:lang w:val="es-ES"/>
        </w:rPr>
        <w:t>s</w:t>
      </w:r>
      <w:r w:rsidRPr="007A5C4A">
        <w:rPr>
          <w:rFonts w:ascii="Tahoma" w:hAnsi="Tahoma" w:cs="Tahoma"/>
          <w:bCs/>
          <w:iCs/>
          <w:color w:val="000000"/>
          <w:lang w:val="es-ES"/>
        </w:rPr>
        <w:t xml:space="preserve"> de los caldos concentrados de pollo marca Mr pollo.</w:t>
      </w:r>
    </w:p>
    <w:p w:rsidR="00D30379" w:rsidRPr="007A5C4A" w:rsidRDefault="00D30379" w:rsidP="00875C67">
      <w:pPr>
        <w:autoSpaceDE w:val="0"/>
        <w:autoSpaceDN w:val="0"/>
        <w:adjustRightInd w:val="0"/>
        <w:spacing w:line="360" w:lineRule="auto"/>
        <w:jc w:val="both"/>
        <w:rPr>
          <w:rFonts w:ascii="Tahoma" w:hAnsi="Tahoma" w:cs="Tahoma"/>
          <w:bCs/>
          <w:iCs/>
          <w:color w:val="000000"/>
          <w:lang w:val="es-ES"/>
        </w:rPr>
      </w:pPr>
    </w:p>
    <w:p w:rsidR="00961014" w:rsidRPr="007A5C4A" w:rsidRDefault="00704295" w:rsidP="00D30379">
      <w:pPr>
        <w:pStyle w:val="Ttulo3"/>
        <w:numPr>
          <w:ilvl w:val="2"/>
          <w:numId w:val="22"/>
        </w:numPr>
        <w:spacing w:before="0" w:after="0" w:line="360" w:lineRule="auto"/>
        <w:ind w:left="1077" w:hanging="1077"/>
        <w:rPr>
          <w:rFonts w:ascii="Tahoma" w:hAnsi="Tahoma" w:cs="Tahoma"/>
          <w:bCs w:val="0"/>
          <w:iCs/>
          <w:color w:val="000000"/>
          <w:sz w:val="24"/>
          <w:szCs w:val="24"/>
          <w:lang w:val="es-ES"/>
        </w:rPr>
      </w:pPr>
      <w:bookmarkStart w:id="873" w:name="_Toc162943916"/>
      <w:bookmarkStart w:id="874" w:name="_Toc162945416"/>
      <w:bookmarkStart w:id="875" w:name="_Toc162945603"/>
      <w:bookmarkStart w:id="876" w:name="_Toc162946168"/>
      <w:bookmarkStart w:id="877" w:name="_Toc162955511"/>
      <w:bookmarkStart w:id="878" w:name="_Toc162957467"/>
      <w:bookmarkStart w:id="879" w:name="_Toc162957840"/>
      <w:bookmarkStart w:id="880" w:name="_Toc164220822"/>
      <w:bookmarkStart w:id="881" w:name="_Toc164223985"/>
      <w:r w:rsidRPr="007A5C4A">
        <w:rPr>
          <w:rFonts w:ascii="Tahoma" w:hAnsi="Tahoma" w:cs="Tahoma"/>
          <w:bCs w:val="0"/>
          <w:iCs/>
          <w:color w:val="000000"/>
          <w:sz w:val="24"/>
          <w:szCs w:val="24"/>
          <w:lang w:val="es-ES"/>
        </w:rPr>
        <w:t>MERCADO META</w:t>
      </w:r>
      <w:bookmarkEnd w:id="873"/>
      <w:bookmarkEnd w:id="874"/>
      <w:bookmarkEnd w:id="875"/>
      <w:bookmarkEnd w:id="876"/>
      <w:bookmarkEnd w:id="877"/>
      <w:bookmarkEnd w:id="878"/>
      <w:bookmarkEnd w:id="879"/>
      <w:bookmarkEnd w:id="880"/>
      <w:bookmarkEnd w:id="881"/>
      <w:r w:rsidRPr="007A5C4A">
        <w:rPr>
          <w:rFonts w:ascii="Tahoma" w:hAnsi="Tahoma" w:cs="Tahoma"/>
          <w:bCs w:val="0"/>
          <w:iCs/>
          <w:color w:val="000000"/>
          <w:sz w:val="24"/>
          <w:szCs w:val="24"/>
          <w:lang w:val="es-ES"/>
        </w:rPr>
        <w:tab/>
      </w:r>
    </w:p>
    <w:p w:rsidR="00704295" w:rsidRPr="007A5C4A" w:rsidRDefault="00704295" w:rsidP="00D30379">
      <w:pPr>
        <w:pStyle w:val="Ttulo4"/>
        <w:numPr>
          <w:ilvl w:val="3"/>
          <w:numId w:val="22"/>
        </w:numPr>
        <w:spacing w:before="0" w:after="0" w:line="360" w:lineRule="auto"/>
        <w:ind w:left="1077" w:hanging="1077"/>
        <w:rPr>
          <w:rFonts w:ascii="Tahoma" w:hAnsi="Tahoma" w:cs="Tahoma"/>
          <w:bCs w:val="0"/>
          <w:iCs/>
          <w:color w:val="000000"/>
          <w:sz w:val="24"/>
          <w:szCs w:val="24"/>
          <w:lang w:val="es-ES"/>
        </w:rPr>
      </w:pPr>
      <w:bookmarkStart w:id="882" w:name="_Toc162943917"/>
      <w:bookmarkStart w:id="883" w:name="_Toc162945417"/>
      <w:bookmarkStart w:id="884" w:name="_Toc162945604"/>
      <w:bookmarkStart w:id="885" w:name="_Toc162946169"/>
      <w:bookmarkStart w:id="886" w:name="_Toc162955512"/>
      <w:bookmarkStart w:id="887" w:name="_Toc162957468"/>
      <w:bookmarkStart w:id="888" w:name="_Toc162957841"/>
      <w:bookmarkStart w:id="889" w:name="_Toc164220823"/>
      <w:bookmarkStart w:id="890" w:name="_Toc164223986"/>
      <w:r w:rsidRPr="007A5C4A">
        <w:rPr>
          <w:rFonts w:ascii="Tahoma" w:hAnsi="Tahoma" w:cs="Tahoma"/>
          <w:bCs w:val="0"/>
          <w:iCs/>
          <w:color w:val="000000"/>
          <w:sz w:val="24"/>
          <w:szCs w:val="24"/>
          <w:lang w:val="es-ES"/>
        </w:rPr>
        <w:t>MACROSEGMENTACION</w:t>
      </w:r>
      <w:bookmarkEnd w:id="882"/>
      <w:bookmarkEnd w:id="883"/>
      <w:bookmarkEnd w:id="884"/>
      <w:bookmarkEnd w:id="885"/>
      <w:bookmarkEnd w:id="886"/>
      <w:bookmarkEnd w:id="887"/>
      <w:bookmarkEnd w:id="888"/>
      <w:bookmarkEnd w:id="889"/>
      <w:bookmarkEnd w:id="890"/>
    </w:p>
    <w:p w:rsidR="00D406AD" w:rsidRPr="007A5C4A" w:rsidRDefault="00961014" w:rsidP="00D30379">
      <w:pPr>
        <w:spacing w:line="360" w:lineRule="auto"/>
        <w:jc w:val="both"/>
        <w:rPr>
          <w:rFonts w:ascii="Tahoma" w:hAnsi="Tahoma" w:cs="Tahoma"/>
        </w:rPr>
      </w:pPr>
      <w:r w:rsidRPr="007A5C4A">
        <w:rPr>
          <w:rFonts w:ascii="Tahoma" w:hAnsi="Tahoma" w:cs="Tahoma"/>
        </w:rPr>
        <w:t xml:space="preserve">En esta primera </w:t>
      </w:r>
      <w:r w:rsidR="003A44A9" w:rsidRPr="007A5C4A">
        <w:rPr>
          <w:rFonts w:ascii="Tahoma" w:hAnsi="Tahoma" w:cs="Tahoma"/>
        </w:rPr>
        <w:t>etapa se  identifica</w:t>
      </w:r>
      <w:r w:rsidRPr="007A5C4A">
        <w:rPr>
          <w:rFonts w:ascii="Tahoma" w:hAnsi="Tahoma" w:cs="Tahoma"/>
        </w:rPr>
        <w:t xml:space="preserve"> el mercado sobre el que desea competir y, en dicho mercado, definir una estrategia de presencia. Esta elec</w:t>
      </w:r>
      <w:r w:rsidR="008826B1" w:rsidRPr="007A5C4A">
        <w:rPr>
          <w:rFonts w:ascii="Tahoma" w:hAnsi="Tahoma" w:cs="Tahoma"/>
        </w:rPr>
        <w:t>ción del mercado de referencia</w:t>
      </w:r>
      <w:r w:rsidRPr="007A5C4A">
        <w:rPr>
          <w:rFonts w:ascii="Tahoma" w:hAnsi="Tahoma" w:cs="Tahoma"/>
        </w:rPr>
        <w:t xml:space="preserve"> implica la partición del mercado total en subconjuntos homogéneos en términos de necesidades y de motivaciones de compra, susceptibles de constituir mercados potenciales distintos.</w:t>
      </w:r>
    </w:p>
    <w:p w:rsidR="00746253" w:rsidRPr="007A5C4A" w:rsidRDefault="00CA03CB" w:rsidP="00D30379">
      <w:pPr>
        <w:pStyle w:val="Ttulo5"/>
        <w:numPr>
          <w:ilvl w:val="0"/>
          <w:numId w:val="0"/>
        </w:numPr>
        <w:spacing w:line="360" w:lineRule="auto"/>
        <w:rPr>
          <w:rFonts w:ascii="Tahoma" w:hAnsi="Tahoma" w:cs="Tahoma"/>
          <w:bCs w:val="0"/>
          <w:i w:val="0"/>
          <w:iCs w:val="0"/>
          <w:color w:val="000000"/>
          <w:sz w:val="24"/>
          <w:lang w:val="es-ES"/>
        </w:rPr>
      </w:pPr>
      <w:bookmarkStart w:id="891" w:name="_Toc162943918"/>
      <w:bookmarkStart w:id="892" w:name="_Toc162945418"/>
      <w:bookmarkStart w:id="893" w:name="_Toc162945605"/>
      <w:bookmarkStart w:id="894" w:name="_Toc162946170"/>
      <w:bookmarkStart w:id="895" w:name="_Toc162955513"/>
      <w:bookmarkStart w:id="896" w:name="_Toc162957469"/>
      <w:bookmarkStart w:id="897" w:name="_Toc162957842"/>
      <w:bookmarkStart w:id="898" w:name="_Toc164220824"/>
      <w:bookmarkStart w:id="899" w:name="_Toc164223987"/>
      <w:r w:rsidRPr="007A5C4A">
        <w:rPr>
          <w:rFonts w:ascii="Tahoma" w:hAnsi="Tahoma" w:cs="Tahoma"/>
          <w:bCs w:val="0"/>
          <w:i w:val="0"/>
          <w:iCs w:val="0"/>
          <w:color w:val="000000"/>
          <w:sz w:val="24"/>
          <w:lang w:val="es-ES"/>
        </w:rPr>
        <w:t>3.</w:t>
      </w:r>
      <w:r w:rsidR="00704295" w:rsidRPr="007A5C4A">
        <w:rPr>
          <w:rFonts w:ascii="Tahoma" w:hAnsi="Tahoma" w:cs="Tahoma"/>
          <w:bCs w:val="0"/>
          <w:i w:val="0"/>
          <w:iCs w:val="0"/>
          <w:color w:val="000000"/>
          <w:sz w:val="24"/>
          <w:lang w:val="es-ES"/>
        </w:rPr>
        <w:t>2.3.1.1</w:t>
      </w:r>
      <w:r w:rsidR="00704295" w:rsidRPr="007A5C4A">
        <w:rPr>
          <w:rFonts w:ascii="Tahoma" w:hAnsi="Tahoma" w:cs="Tahoma"/>
          <w:bCs w:val="0"/>
          <w:i w:val="0"/>
          <w:iCs w:val="0"/>
          <w:color w:val="000000"/>
          <w:sz w:val="24"/>
          <w:lang w:val="es-ES"/>
        </w:rPr>
        <w:tab/>
        <w:t>NECESIDADES</w:t>
      </w:r>
      <w:r w:rsidR="00746253" w:rsidRPr="007A5C4A">
        <w:rPr>
          <w:rFonts w:ascii="Tahoma" w:hAnsi="Tahoma" w:cs="Tahoma"/>
          <w:bCs w:val="0"/>
          <w:i w:val="0"/>
          <w:iCs w:val="0"/>
          <w:color w:val="000000"/>
          <w:sz w:val="24"/>
          <w:lang w:val="es-ES"/>
        </w:rPr>
        <w:t xml:space="preserve"> ¿QUE NECESIDADES SATISFACER?</w:t>
      </w:r>
      <w:bookmarkEnd w:id="891"/>
      <w:bookmarkEnd w:id="892"/>
      <w:bookmarkEnd w:id="893"/>
      <w:bookmarkEnd w:id="894"/>
      <w:bookmarkEnd w:id="895"/>
      <w:bookmarkEnd w:id="896"/>
      <w:bookmarkEnd w:id="897"/>
      <w:bookmarkEnd w:id="898"/>
      <w:bookmarkEnd w:id="899"/>
    </w:p>
    <w:p w:rsidR="00D406AD" w:rsidRPr="007A5C4A" w:rsidRDefault="00746253" w:rsidP="00D30379">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NECESIDAD DE AHORRAR TIEMPO: </w:t>
      </w:r>
      <w:r w:rsidRPr="007A5C4A">
        <w:rPr>
          <w:rFonts w:ascii="Tahoma" w:hAnsi="Tahoma" w:cs="Tahoma"/>
          <w:bCs/>
          <w:iCs/>
          <w:color w:val="000000"/>
          <w:lang w:val="es-ES"/>
        </w:rPr>
        <w:t xml:space="preserve">Este producto se orienta a satisfacer las necesidades de las personas que tienen poca disponibilidad de tiempo para preparar los alimentos –En </w:t>
      </w:r>
      <w:r w:rsidR="000D67D3" w:rsidRPr="007A5C4A">
        <w:rPr>
          <w:rFonts w:ascii="Tahoma" w:hAnsi="Tahoma" w:cs="Tahoma"/>
          <w:bCs/>
          <w:iCs/>
          <w:color w:val="000000"/>
          <w:lang w:val="es-ES"/>
        </w:rPr>
        <w:t>razón</w:t>
      </w:r>
      <w:r w:rsidRPr="007A5C4A">
        <w:rPr>
          <w:rFonts w:ascii="Tahoma" w:hAnsi="Tahoma" w:cs="Tahoma"/>
          <w:bCs/>
          <w:iCs/>
          <w:color w:val="000000"/>
          <w:lang w:val="es-ES"/>
        </w:rPr>
        <w:t xml:space="preserve"> al trabajo y a otros quehaceres-. La satisfacción de las necesidades del comprador o la </w:t>
      </w:r>
      <w:r w:rsidR="000D67D3" w:rsidRPr="007A5C4A">
        <w:rPr>
          <w:rFonts w:ascii="Tahoma" w:hAnsi="Tahoma" w:cs="Tahoma"/>
          <w:bCs/>
          <w:iCs/>
          <w:color w:val="000000"/>
          <w:lang w:val="es-ES"/>
        </w:rPr>
        <w:t>solución</w:t>
      </w:r>
      <w:r w:rsidRPr="007A5C4A">
        <w:rPr>
          <w:rFonts w:ascii="Tahoma" w:hAnsi="Tahoma" w:cs="Tahoma"/>
          <w:bCs/>
          <w:iCs/>
          <w:color w:val="000000"/>
          <w:lang w:val="es-ES"/>
        </w:rPr>
        <w:t xml:space="preserve"> a sus problemas esta dada por el conjunto de cualidades que se encuentra presente en los productos culinarios en la categoría de caldos concentrados de pollo.</w:t>
      </w:r>
    </w:p>
    <w:p w:rsidR="00F82F1D" w:rsidRPr="007A5C4A" w:rsidRDefault="00CA03CB" w:rsidP="000F36F2">
      <w:pPr>
        <w:pStyle w:val="Ttulo5"/>
        <w:numPr>
          <w:ilvl w:val="0"/>
          <w:numId w:val="0"/>
        </w:numPr>
        <w:rPr>
          <w:rFonts w:ascii="Tahoma" w:hAnsi="Tahoma" w:cs="Tahoma"/>
          <w:bCs w:val="0"/>
          <w:i w:val="0"/>
          <w:iCs w:val="0"/>
          <w:color w:val="000000"/>
          <w:sz w:val="24"/>
          <w:lang w:val="es-ES"/>
        </w:rPr>
      </w:pPr>
      <w:bookmarkStart w:id="900" w:name="_Toc162943919"/>
      <w:bookmarkStart w:id="901" w:name="_Toc162945419"/>
      <w:bookmarkStart w:id="902" w:name="_Toc162945606"/>
      <w:bookmarkStart w:id="903" w:name="_Toc162946171"/>
      <w:bookmarkStart w:id="904" w:name="_Toc162955514"/>
      <w:bookmarkStart w:id="905" w:name="_Toc162957470"/>
      <w:bookmarkStart w:id="906" w:name="_Toc162957843"/>
      <w:bookmarkStart w:id="907" w:name="_Toc164220825"/>
      <w:bookmarkStart w:id="908" w:name="_Toc164223988"/>
      <w:r w:rsidRPr="007A5C4A">
        <w:rPr>
          <w:rFonts w:ascii="Tahoma" w:hAnsi="Tahoma" w:cs="Tahoma"/>
          <w:bCs w:val="0"/>
          <w:i w:val="0"/>
          <w:iCs w:val="0"/>
          <w:color w:val="000000"/>
          <w:sz w:val="24"/>
          <w:lang w:val="es-ES"/>
        </w:rPr>
        <w:t>3.</w:t>
      </w:r>
      <w:r w:rsidR="00704295" w:rsidRPr="007A5C4A">
        <w:rPr>
          <w:rFonts w:ascii="Tahoma" w:hAnsi="Tahoma" w:cs="Tahoma"/>
          <w:bCs w:val="0"/>
          <w:i w:val="0"/>
          <w:iCs w:val="0"/>
          <w:color w:val="000000"/>
          <w:sz w:val="24"/>
          <w:lang w:val="es-ES"/>
        </w:rPr>
        <w:t>2.3.1.2</w:t>
      </w:r>
      <w:r w:rsidR="00704295" w:rsidRPr="007A5C4A">
        <w:rPr>
          <w:rFonts w:ascii="Tahoma" w:hAnsi="Tahoma" w:cs="Tahoma"/>
          <w:bCs w:val="0"/>
          <w:i w:val="0"/>
          <w:iCs w:val="0"/>
          <w:color w:val="000000"/>
          <w:sz w:val="24"/>
          <w:lang w:val="es-ES"/>
        </w:rPr>
        <w:tab/>
        <w:t>GRUPO DE CONSUMIDORES</w:t>
      </w:r>
      <w:bookmarkEnd w:id="900"/>
      <w:bookmarkEnd w:id="901"/>
      <w:bookmarkEnd w:id="902"/>
      <w:bookmarkEnd w:id="903"/>
      <w:bookmarkEnd w:id="904"/>
      <w:bookmarkEnd w:id="905"/>
      <w:bookmarkEnd w:id="906"/>
      <w:bookmarkEnd w:id="907"/>
      <w:bookmarkEnd w:id="908"/>
    </w:p>
    <w:p w:rsidR="00F82F1D" w:rsidRPr="007A5C4A" w:rsidRDefault="00C8167A" w:rsidP="00111936">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Los hogares unipersonales y los que </w:t>
      </w:r>
      <w:r w:rsidR="000D67D3" w:rsidRPr="007A5C4A">
        <w:rPr>
          <w:rFonts w:ascii="Tahoma" w:hAnsi="Tahoma" w:cs="Tahoma"/>
          <w:bCs/>
          <w:iCs/>
          <w:color w:val="000000"/>
          <w:lang w:val="es-ES"/>
        </w:rPr>
        <w:t>están</w:t>
      </w:r>
      <w:r w:rsidRPr="007A5C4A">
        <w:rPr>
          <w:rFonts w:ascii="Tahoma" w:hAnsi="Tahoma" w:cs="Tahoma"/>
          <w:bCs/>
          <w:iCs/>
          <w:color w:val="000000"/>
          <w:lang w:val="es-ES"/>
        </w:rPr>
        <w:t xml:space="preserve"> conformados por dos o cuatro personas, que debido a actividades de trabajo o estudio cuentan con poco tiempo para cocinar.</w:t>
      </w:r>
    </w:p>
    <w:p w:rsidR="0012427A" w:rsidRPr="007A5C4A" w:rsidRDefault="0012427A" w:rsidP="00875C67">
      <w:pPr>
        <w:autoSpaceDE w:val="0"/>
        <w:autoSpaceDN w:val="0"/>
        <w:adjustRightInd w:val="0"/>
        <w:spacing w:line="360" w:lineRule="auto"/>
        <w:ind w:left="357"/>
        <w:jc w:val="both"/>
        <w:rPr>
          <w:rFonts w:ascii="Tahoma" w:hAnsi="Tahoma" w:cs="Tahoma"/>
          <w:bCs/>
          <w:iCs/>
          <w:color w:val="000000"/>
          <w:lang w:val="es-ES"/>
        </w:rPr>
      </w:pPr>
    </w:p>
    <w:p w:rsidR="00D406AD" w:rsidRPr="007A5C4A" w:rsidRDefault="0012427A" w:rsidP="007A5C4A">
      <w:pPr>
        <w:numPr>
          <w:ilvl w:val="0"/>
          <w:numId w:val="19"/>
        </w:numPr>
        <w:autoSpaceDE w:val="0"/>
        <w:autoSpaceDN w:val="0"/>
        <w:adjustRightInd w:val="0"/>
        <w:spacing w:line="360" w:lineRule="auto"/>
        <w:ind w:left="714" w:hanging="357"/>
        <w:jc w:val="both"/>
        <w:rPr>
          <w:rFonts w:ascii="Tahoma" w:hAnsi="Tahoma" w:cs="Tahoma"/>
          <w:bCs/>
          <w:iCs/>
          <w:color w:val="000000"/>
          <w:lang w:val="es-ES"/>
        </w:rPr>
      </w:pPr>
      <w:r w:rsidRPr="007A5C4A">
        <w:rPr>
          <w:rFonts w:ascii="Tahoma" w:hAnsi="Tahoma" w:cs="Tahoma"/>
          <w:bCs/>
          <w:iCs/>
          <w:color w:val="000000"/>
          <w:lang w:val="es-ES"/>
        </w:rPr>
        <w:t xml:space="preserve">Matrimonios en que ambos </w:t>
      </w:r>
      <w:r w:rsidR="000D67D3" w:rsidRPr="007A5C4A">
        <w:rPr>
          <w:rFonts w:ascii="Tahoma" w:hAnsi="Tahoma" w:cs="Tahoma"/>
          <w:bCs/>
          <w:iCs/>
          <w:color w:val="000000"/>
          <w:lang w:val="es-ES"/>
        </w:rPr>
        <w:t>cónyuges</w:t>
      </w:r>
      <w:r w:rsidRPr="007A5C4A">
        <w:rPr>
          <w:rFonts w:ascii="Tahoma" w:hAnsi="Tahoma" w:cs="Tahoma"/>
          <w:bCs/>
          <w:iCs/>
          <w:color w:val="000000"/>
          <w:lang w:val="es-ES"/>
        </w:rPr>
        <w:t xml:space="preserve"> trabajan, lo cual indica que las mujeres a pesar de ingresar cada vez mas al mercado laboral, siguen realizando las compras familiares, optando por este producto en </w:t>
      </w:r>
      <w:r w:rsidR="000D67D3" w:rsidRPr="007A5C4A">
        <w:rPr>
          <w:rFonts w:ascii="Tahoma" w:hAnsi="Tahoma" w:cs="Tahoma"/>
          <w:bCs/>
          <w:iCs/>
          <w:color w:val="000000"/>
          <w:lang w:val="es-ES"/>
        </w:rPr>
        <w:t>razón</w:t>
      </w:r>
      <w:r w:rsidRPr="007A5C4A">
        <w:rPr>
          <w:rFonts w:ascii="Tahoma" w:hAnsi="Tahoma" w:cs="Tahoma"/>
          <w:bCs/>
          <w:iCs/>
          <w:color w:val="000000"/>
          <w:lang w:val="es-ES"/>
        </w:rPr>
        <w:t xml:space="preserve"> al poco tiempo que les queda para la elaboración de los alimentos.</w:t>
      </w:r>
    </w:p>
    <w:p w:rsidR="0012427A" w:rsidRPr="007A5C4A" w:rsidRDefault="00CA03CB" w:rsidP="00D406AD">
      <w:pPr>
        <w:pStyle w:val="Ttulo5"/>
        <w:numPr>
          <w:ilvl w:val="0"/>
          <w:numId w:val="0"/>
        </w:numPr>
        <w:spacing w:line="360" w:lineRule="auto"/>
        <w:rPr>
          <w:rFonts w:ascii="Tahoma" w:hAnsi="Tahoma" w:cs="Tahoma"/>
          <w:bCs w:val="0"/>
          <w:i w:val="0"/>
          <w:iCs w:val="0"/>
          <w:color w:val="000000"/>
          <w:sz w:val="24"/>
          <w:lang w:val="es-ES"/>
        </w:rPr>
      </w:pPr>
      <w:bookmarkStart w:id="909" w:name="_Toc162943920"/>
      <w:bookmarkStart w:id="910" w:name="_Toc162945420"/>
      <w:bookmarkStart w:id="911" w:name="_Toc162945607"/>
      <w:bookmarkStart w:id="912" w:name="_Toc162946172"/>
      <w:bookmarkStart w:id="913" w:name="_Toc162955515"/>
      <w:bookmarkStart w:id="914" w:name="_Toc162957471"/>
      <w:bookmarkStart w:id="915" w:name="_Toc162957844"/>
      <w:bookmarkStart w:id="916" w:name="_Toc164220826"/>
      <w:bookmarkStart w:id="917" w:name="_Toc164223989"/>
      <w:r w:rsidRPr="007A5C4A">
        <w:rPr>
          <w:rFonts w:ascii="Tahoma" w:hAnsi="Tahoma" w:cs="Tahoma"/>
          <w:bCs w:val="0"/>
          <w:i w:val="0"/>
          <w:iCs w:val="0"/>
          <w:color w:val="000000"/>
          <w:sz w:val="24"/>
          <w:lang w:val="es-ES"/>
        </w:rPr>
        <w:t>3.</w:t>
      </w:r>
      <w:r w:rsidR="00704295" w:rsidRPr="007A5C4A">
        <w:rPr>
          <w:rFonts w:ascii="Tahoma" w:hAnsi="Tahoma" w:cs="Tahoma"/>
          <w:bCs w:val="0"/>
          <w:i w:val="0"/>
          <w:iCs w:val="0"/>
          <w:color w:val="000000"/>
          <w:sz w:val="24"/>
          <w:lang w:val="es-ES"/>
        </w:rPr>
        <w:t>2.3.1.3</w:t>
      </w:r>
      <w:r w:rsidR="00704295" w:rsidRPr="007A5C4A">
        <w:rPr>
          <w:rFonts w:ascii="Tahoma" w:hAnsi="Tahoma" w:cs="Tahoma"/>
          <w:bCs w:val="0"/>
          <w:i w:val="0"/>
          <w:iCs w:val="0"/>
          <w:color w:val="000000"/>
          <w:sz w:val="24"/>
          <w:lang w:val="es-ES"/>
        </w:rPr>
        <w:tab/>
        <w:t>TECNOLOGIA UTILIZADA</w:t>
      </w:r>
      <w:bookmarkEnd w:id="909"/>
      <w:bookmarkEnd w:id="910"/>
      <w:bookmarkEnd w:id="911"/>
      <w:bookmarkEnd w:id="912"/>
      <w:bookmarkEnd w:id="913"/>
      <w:bookmarkEnd w:id="914"/>
      <w:bookmarkEnd w:id="915"/>
      <w:bookmarkEnd w:id="916"/>
      <w:bookmarkEnd w:id="917"/>
    </w:p>
    <w:p w:rsidR="00D406AD" w:rsidRPr="007A5C4A" w:rsidRDefault="0012427A" w:rsidP="00D406AD">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PRONACA S.A. esta entre las </w:t>
      </w:r>
      <w:r w:rsidR="000D67D3" w:rsidRPr="007A5C4A">
        <w:rPr>
          <w:rFonts w:ascii="Tahoma" w:hAnsi="Tahoma" w:cs="Tahoma"/>
          <w:bCs/>
          <w:iCs/>
          <w:color w:val="000000"/>
          <w:lang w:val="es-ES"/>
        </w:rPr>
        <w:t>compañías</w:t>
      </w:r>
      <w:r w:rsidRPr="007A5C4A">
        <w:rPr>
          <w:rFonts w:ascii="Tahoma" w:hAnsi="Tahoma" w:cs="Tahoma"/>
          <w:bCs/>
          <w:iCs/>
          <w:color w:val="000000"/>
          <w:lang w:val="es-ES"/>
        </w:rPr>
        <w:t xml:space="preserve"> mas exitosas del Ecuador en la </w:t>
      </w:r>
      <w:r w:rsidR="000D67D3" w:rsidRPr="007A5C4A">
        <w:rPr>
          <w:rFonts w:ascii="Tahoma" w:hAnsi="Tahoma" w:cs="Tahoma"/>
          <w:bCs/>
          <w:iCs/>
          <w:color w:val="000000"/>
          <w:lang w:val="es-ES"/>
        </w:rPr>
        <w:t>producción</w:t>
      </w:r>
      <w:r w:rsidRPr="007A5C4A">
        <w:rPr>
          <w:rFonts w:ascii="Tahoma" w:hAnsi="Tahoma" w:cs="Tahoma"/>
          <w:bCs/>
          <w:iCs/>
          <w:color w:val="000000"/>
          <w:lang w:val="es-ES"/>
        </w:rPr>
        <w:t xml:space="preserve"> de alimentos y sus actividades abarcan varias </w:t>
      </w:r>
      <w:r w:rsidR="000D67D3" w:rsidRPr="007A5C4A">
        <w:rPr>
          <w:rFonts w:ascii="Tahoma" w:hAnsi="Tahoma" w:cs="Tahoma"/>
          <w:bCs/>
          <w:iCs/>
          <w:color w:val="000000"/>
          <w:lang w:val="es-ES"/>
        </w:rPr>
        <w:t>líneas</w:t>
      </w:r>
      <w:r w:rsidRPr="007A5C4A">
        <w:rPr>
          <w:rFonts w:ascii="Tahoma" w:hAnsi="Tahoma" w:cs="Tahoma"/>
          <w:bCs/>
          <w:iCs/>
          <w:color w:val="000000"/>
          <w:lang w:val="es-ES"/>
        </w:rPr>
        <w:t xml:space="preserve"> de negocios.  Posee gran parte de la infraestructura necesaria para elaborar los caldos concentrados de pollo marca Mr. Pollo.  </w:t>
      </w:r>
      <w:r w:rsidR="000D67D3" w:rsidRPr="007A5C4A">
        <w:rPr>
          <w:rFonts w:ascii="Tahoma" w:hAnsi="Tahoma" w:cs="Tahoma"/>
          <w:bCs/>
          <w:iCs/>
          <w:color w:val="000000"/>
          <w:lang w:val="es-ES"/>
        </w:rPr>
        <w:t>Además</w:t>
      </w:r>
      <w:r w:rsidRPr="007A5C4A">
        <w:rPr>
          <w:rFonts w:ascii="Tahoma" w:hAnsi="Tahoma" w:cs="Tahoma"/>
          <w:bCs/>
          <w:iCs/>
          <w:color w:val="000000"/>
          <w:lang w:val="es-ES"/>
        </w:rPr>
        <w:t xml:space="preserve"> del personal calificado con que cuenta la empresa.</w:t>
      </w:r>
    </w:p>
    <w:p w:rsidR="001A37BC" w:rsidRPr="007A5C4A" w:rsidRDefault="00CA03CB" w:rsidP="00D406AD">
      <w:pPr>
        <w:pStyle w:val="Ttulo5"/>
        <w:numPr>
          <w:ilvl w:val="0"/>
          <w:numId w:val="0"/>
        </w:numPr>
        <w:spacing w:line="360" w:lineRule="auto"/>
        <w:rPr>
          <w:rFonts w:ascii="Tahoma" w:hAnsi="Tahoma" w:cs="Tahoma"/>
          <w:bCs w:val="0"/>
          <w:i w:val="0"/>
          <w:iCs w:val="0"/>
          <w:color w:val="000000"/>
          <w:sz w:val="24"/>
          <w:lang w:val="es-ES"/>
        </w:rPr>
      </w:pPr>
      <w:bookmarkStart w:id="918" w:name="_Toc162943921"/>
      <w:bookmarkStart w:id="919" w:name="_Toc162945421"/>
      <w:bookmarkStart w:id="920" w:name="_Toc162945608"/>
      <w:bookmarkStart w:id="921" w:name="_Toc162946173"/>
      <w:bookmarkStart w:id="922" w:name="_Toc162955516"/>
      <w:bookmarkStart w:id="923" w:name="_Toc162957472"/>
      <w:bookmarkStart w:id="924" w:name="_Toc162957845"/>
      <w:bookmarkStart w:id="925" w:name="_Toc164220827"/>
      <w:bookmarkStart w:id="926" w:name="_Toc164223990"/>
      <w:r w:rsidRPr="007A5C4A">
        <w:rPr>
          <w:rFonts w:ascii="Tahoma" w:hAnsi="Tahoma" w:cs="Tahoma"/>
          <w:bCs w:val="0"/>
          <w:i w:val="0"/>
          <w:iCs w:val="0"/>
          <w:color w:val="000000"/>
          <w:sz w:val="24"/>
          <w:lang w:val="es-ES"/>
        </w:rPr>
        <w:t>3.</w:t>
      </w:r>
      <w:r w:rsidR="00704295" w:rsidRPr="007A5C4A">
        <w:rPr>
          <w:rFonts w:ascii="Tahoma" w:hAnsi="Tahoma" w:cs="Tahoma"/>
          <w:bCs w:val="0"/>
          <w:i w:val="0"/>
          <w:iCs w:val="0"/>
          <w:color w:val="000000"/>
          <w:sz w:val="24"/>
          <w:lang w:val="es-ES"/>
        </w:rPr>
        <w:t>2.3.1.4</w:t>
      </w:r>
      <w:r w:rsidR="00704295" w:rsidRPr="007A5C4A">
        <w:rPr>
          <w:rFonts w:ascii="Tahoma" w:hAnsi="Tahoma" w:cs="Tahoma"/>
          <w:bCs w:val="0"/>
          <w:i w:val="0"/>
          <w:iCs w:val="0"/>
          <w:color w:val="000000"/>
          <w:sz w:val="24"/>
          <w:lang w:val="es-ES"/>
        </w:rPr>
        <w:tab/>
        <w:t>SEGMENTACION POR PRODUCTO – MERCADO</w:t>
      </w:r>
      <w:bookmarkEnd w:id="918"/>
      <w:bookmarkEnd w:id="919"/>
      <w:bookmarkEnd w:id="920"/>
      <w:bookmarkEnd w:id="921"/>
      <w:bookmarkEnd w:id="922"/>
      <w:bookmarkEnd w:id="923"/>
      <w:bookmarkEnd w:id="924"/>
      <w:bookmarkEnd w:id="925"/>
      <w:bookmarkEnd w:id="926"/>
    </w:p>
    <w:p w:rsidR="00961014" w:rsidRPr="007A5C4A" w:rsidRDefault="00211634" w:rsidP="00D406AD">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CONDIMENTOS: </w:t>
      </w:r>
      <w:r w:rsidRPr="007A5C4A">
        <w:rPr>
          <w:rFonts w:ascii="Tahoma" w:hAnsi="Tahoma" w:cs="Tahoma"/>
          <w:bCs/>
          <w:iCs/>
          <w:color w:val="000000"/>
          <w:lang w:val="es-ES"/>
        </w:rPr>
        <w:t>Personas que desean darle un sabor diferente a las comidas que elaboran a diario.  Buscan que el producto proporcione un sabor agradable a los diferentes platos que preparan en su hogar.</w:t>
      </w:r>
    </w:p>
    <w:p w:rsidR="00211634" w:rsidRPr="007A5C4A" w:rsidRDefault="00211634" w:rsidP="00875C67">
      <w:pPr>
        <w:autoSpaceDE w:val="0"/>
        <w:autoSpaceDN w:val="0"/>
        <w:adjustRightInd w:val="0"/>
        <w:spacing w:line="360" w:lineRule="auto"/>
        <w:jc w:val="both"/>
        <w:rPr>
          <w:rFonts w:ascii="Tahoma" w:hAnsi="Tahoma" w:cs="Tahoma"/>
          <w:bCs/>
          <w:iCs/>
          <w:color w:val="000000"/>
          <w:lang w:val="es-ES"/>
        </w:rPr>
      </w:pPr>
    </w:p>
    <w:p w:rsidR="00211634" w:rsidRPr="007A5C4A" w:rsidRDefault="00211634"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Los competidores indirectos </w:t>
      </w:r>
      <w:r w:rsidR="000D67D3" w:rsidRPr="007A5C4A">
        <w:rPr>
          <w:rFonts w:ascii="Tahoma" w:hAnsi="Tahoma" w:cs="Tahoma"/>
          <w:bCs/>
          <w:iCs/>
          <w:color w:val="000000"/>
          <w:lang w:val="es-ES"/>
        </w:rPr>
        <w:t>serán</w:t>
      </w:r>
      <w:r w:rsidRPr="007A5C4A">
        <w:rPr>
          <w:rFonts w:ascii="Tahoma" w:hAnsi="Tahoma" w:cs="Tahoma"/>
          <w:bCs/>
          <w:iCs/>
          <w:color w:val="000000"/>
          <w:lang w:val="es-ES"/>
        </w:rPr>
        <w:t xml:space="preserve"> los condimentos naturales y procesados (Sabora, </w:t>
      </w:r>
      <w:r w:rsidR="000D67D3" w:rsidRPr="007A5C4A">
        <w:rPr>
          <w:rFonts w:ascii="Tahoma" w:hAnsi="Tahoma" w:cs="Tahoma"/>
          <w:bCs/>
          <w:iCs/>
          <w:color w:val="000000"/>
          <w:lang w:val="es-ES"/>
        </w:rPr>
        <w:t>Ají</w:t>
      </w:r>
      <w:r w:rsidRPr="007A5C4A">
        <w:rPr>
          <w:rFonts w:ascii="Tahoma" w:hAnsi="Tahoma" w:cs="Tahoma"/>
          <w:bCs/>
          <w:iCs/>
          <w:color w:val="000000"/>
          <w:lang w:val="es-ES"/>
        </w:rPr>
        <w:t>-no-moto, entre otras).</w:t>
      </w:r>
    </w:p>
    <w:p w:rsidR="00211634" w:rsidRPr="007A5C4A" w:rsidRDefault="00211634" w:rsidP="00875C67">
      <w:pPr>
        <w:autoSpaceDE w:val="0"/>
        <w:autoSpaceDN w:val="0"/>
        <w:adjustRightInd w:val="0"/>
        <w:spacing w:line="360" w:lineRule="auto"/>
        <w:jc w:val="both"/>
        <w:rPr>
          <w:rFonts w:ascii="Tahoma" w:hAnsi="Tahoma" w:cs="Tahoma"/>
          <w:bCs/>
          <w:iCs/>
          <w:color w:val="000000"/>
          <w:lang w:val="es-ES"/>
        </w:rPr>
      </w:pPr>
    </w:p>
    <w:p w:rsidR="00211634" w:rsidRPr="007A5C4A" w:rsidRDefault="00211634"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SOPAS Y CALDOS: </w:t>
      </w:r>
      <w:r w:rsidRPr="007A5C4A">
        <w:rPr>
          <w:rFonts w:ascii="Tahoma" w:hAnsi="Tahoma" w:cs="Tahoma"/>
          <w:bCs/>
          <w:iCs/>
          <w:color w:val="000000"/>
          <w:lang w:val="es-ES"/>
        </w:rPr>
        <w:t>Personas que elaboran a diario sopas y caldos en su hogar.  Buscan que el producto sea simple de preparar y que tenga sabor casero.</w:t>
      </w:r>
    </w:p>
    <w:p w:rsidR="00211634" w:rsidRPr="007A5C4A" w:rsidRDefault="00211634" w:rsidP="00875C67">
      <w:pPr>
        <w:autoSpaceDE w:val="0"/>
        <w:autoSpaceDN w:val="0"/>
        <w:adjustRightInd w:val="0"/>
        <w:spacing w:line="360" w:lineRule="auto"/>
        <w:jc w:val="both"/>
        <w:rPr>
          <w:rFonts w:ascii="Tahoma" w:hAnsi="Tahoma" w:cs="Tahoma"/>
          <w:bCs/>
          <w:iCs/>
          <w:color w:val="000000"/>
          <w:lang w:val="es-ES"/>
        </w:rPr>
      </w:pPr>
    </w:p>
    <w:p w:rsidR="00D54C78" w:rsidRPr="007A5C4A" w:rsidRDefault="00211634" w:rsidP="00D54C78">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Entre los competidores indirectos tenemos caldos y sopas preparadas en forma natural, deshidratadas (Maggi, Knorr) y precocinadas (Facundo).</w:t>
      </w:r>
    </w:p>
    <w:p w:rsidR="00D54C78" w:rsidRPr="007A5C4A" w:rsidRDefault="00D54C78" w:rsidP="00D54C78">
      <w:pPr>
        <w:autoSpaceDE w:val="0"/>
        <w:autoSpaceDN w:val="0"/>
        <w:adjustRightInd w:val="0"/>
        <w:spacing w:line="360" w:lineRule="auto"/>
        <w:jc w:val="both"/>
        <w:rPr>
          <w:rFonts w:ascii="Tahoma" w:hAnsi="Tahoma" w:cs="Tahoma"/>
          <w:bCs/>
          <w:iCs/>
          <w:color w:val="000000"/>
          <w:lang w:val="es-ES"/>
        </w:rPr>
      </w:pPr>
    </w:p>
    <w:p w:rsidR="00704295" w:rsidRPr="007A5C4A" w:rsidRDefault="00704295" w:rsidP="00D54C78">
      <w:pPr>
        <w:pStyle w:val="Ttulo4"/>
        <w:numPr>
          <w:ilvl w:val="3"/>
          <w:numId w:val="22"/>
        </w:numPr>
        <w:spacing w:before="0" w:after="0" w:line="360" w:lineRule="auto"/>
        <w:rPr>
          <w:rFonts w:ascii="Tahoma" w:hAnsi="Tahoma" w:cs="Tahoma"/>
          <w:bCs w:val="0"/>
          <w:iCs/>
          <w:color w:val="000000"/>
          <w:sz w:val="24"/>
          <w:lang w:val="es-ES"/>
        </w:rPr>
      </w:pPr>
      <w:bookmarkStart w:id="927" w:name="_Toc162943922"/>
      <w:bookmarkStart w:id="928" w:name="_Toc162945422"/>
      <w:bookmarkStart w:id="929" w:name="_Toc162945609"/>
      <w:bookmarkStart w:id="930" w:name="_Toc162946174"/>
      <w:bookmarkStart w:id="931" w:name="_Toc162955517"/>
      <w:bookmarkStart w:id="932" w:name="_Toc162957473"/>
      <w:bookmarkStart w:id="933" w:name="_Toc162957846"/>
      <w:bookmarkStart w:id="934" w:name="_Toc164220828"/>
      <w:bookmarkStart w:id="935" w:name="_Toc164223991"/>
      <w:r w:rsidRPr="007A5C4A">
        <w:rPr>
          <w:rFonts w:ascii="Tahoma" w:hAnsi="Tahoma" w:cs="Tahoma"/>
          <w:bCs w:val="0"/>
          <w:iCs/>
          <w:color w:val="000000"/>
          <w:sz w:val="24"/>
          <w:lang w:val="es-ES"/>
        </w:rPr>
        <w:t>MICROSEGMENTACION</w:t>
      </w:r>
      <w:bookmarkEnd w:id="927"/>
      <w:bookmarkEnd w:id="928"/>
      <w:bookmarkEnd w:id="929"/>
      <w:bookmarkEnd w:id="930"/>
      <w:bookmarkEnd w:id="931"/>
      <w:bookmarkEnd w:id="932"/>
      <w:bookmarkEnd w:id="933"/>
      <w:bookmarkEnd w:id="934"/>
      <w:bookmarkEnd w:id="935"/>
    </w:p>
    <w:p w:rsidR="00EB49CF" w:rsidRPr="007A5C4A" w:rsidRDefault="00EB49CF" w:rsidP="00D54C78">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Estos datos tabulados permitieron a su vez realizar un </w:t>
      </w:r>
      <w:r w:rsidR="000D67D3" w:rsidRPr="007A5C4A">
        <w:rPr>
          <w:rFonts w:ascii="Tahoma" w:hAnsi="Tahoma" w:cs="Tahoma"/>
          <w:bCs/>
          <w:iCs/>
          <w:color w:val="000000"/>
          <w:lang w:val="es-ES"/>
        </w:rPr>
        <w:t>análisis</w:t>
      </w:r>
      <w:r w:rsidRPr="007A5C4A">
        <w:rPr>
          <w:rFonts w:ascii="Tahoma" w:hAnsi="Tahoma" w:cs="Tahoma"/>
          <w:bCs/>
          <w:iCs/>
          <w:color w:val="000000"/>
          <w:lang w:val="es-ES"/>
        </w:rPr>
        <w:t xml:space="preserve"> </w:t>
      </w:r>
      <w:r w:rsidR="000D67D3" w:rsidRPr="007A5C4A">
        <w:rPr>
          <w:rFonts w:ascii="Tahoma" w:hAnsi="Tahoma" w:cs="Tahoma"/>
          <w:bCs/>
          <w:iCs/>
          <w:color w:val="000000"/>
          <w:lang w:val="es-ES"/>
        </w:rPr>
        <w:t>sociodemográfico</w:t>
      </w:r>
      <w:r w:rsidRPr="007A5C4A">
        <w:rPr>
          <w:rFonts w:ascii="Tahoma" w:hAnsi="Tahoma" w:cs="Tahoma"/>
          <w:bCs/>
          <w:iCs/>
          <w:color w:val="000000"/>
          <w:lang w:val="es-ES"/>
        </w:rPr>
        <w:t xml:space="preserve"> y jerarquizar las ventajas que cada segmento busca.  Los segmentos elegidos o seleccionados son:</w:t>
      </w:r>
    </w:p>
    <w:p w:rsidR="00EB49CF" w:rsidRPr="007A5C4A" w:rsidRDefault="00EB49CF" w:rsidP="00875C67">
      <w:pPr>
        <w:autoSpaceDE w:val="0"/>
        <w:autoSpaceDN w:val="0"/>
        <w:adjustRightInd w:val="0"/>
        <w:spacing w:line="360" w:lineRule="auto"/>
        <w:jc w:val="both"/>
        <w:rPr>
          <w:rFonts w:ascii="Tahoma" w:hAnsi="Tahoma" w:cs="Tahoma"/>
          <w:bCs/>
          <w:iCs/>
          <w:color w:val="000000"/>
          <w:lang w:val="es-ES"/>
        </w:rPr>
      </w:pPr>
    </w:p>
    <w:p w:rsidR="00EB49CF" w:rsidRPr="007A5C4A" w:rsidRDefault="00EB49CF"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SEGMENTO SABOR: </w:t>
      </w:r>
      <w:r w:rsidRPr="007A5C4A">
        <w:rPr>
          <w:rFonts w:ascii="Tahoma" w:hAnsi="Tahoma" w:cs="Tahoma"/>
          <w:bCs/>
          <w:iCs/>
          <w:color w:val="000000"/>
          <w:lang w:val="es-ES"/>
        </w:rPr>
        <w:t xml:space="preserve">Conformado por los consumidores a quienes les importa mucho el sabor de los caldos concentrados de pollo.  En un orden secundario estos consumidores toman en cuenta </w:t>
      </w:r>
      <w:r w:rsidR="000D67D3" w:rsidRPr="007A5C4A">
        <w:rPr>
          <w:rFonts w:ascii="Tahoma" w:hAnsi="Tahoma" w:cs="Tahoma"/>
          <w:bCs/>
          <w:iCs/>
          <w:color w:val="000000"/>
          <w:lang w:val="es-ES"/>
        </w:rPr>
        <w:t>fácil</w:t>
      </w:r>
      <w:r w:rsidRPr="007A5C4A">
        <w:rPr>
          <w:rFonts w:ascii="Tahoma" w:hAnsi="Tahoma" w:cs="Tahoma"/>
          <w:bCs/>
          <w:iCs/>
          <w:color w:val="000000"/>
          <w:lang w:val="es-ES"/>
        </w:rPr>
        <w:t xml:space="preserve"> de preparar y sazona todo tipo de plato.</w:t>
      </w:r>
    </w:p>
    <w:p w:rsidR="00EB49CF" w:rsidRPr="007A5C4A" w:rsidRDefault="00EB49CF" w:rsidP="00875C67">
      <w:pPr>
        <w:autoSpaceDE w:val="0"/>
        <w:autoSpaceDN w:val="0"/>
        <w:adjustRightInd w:val="0"/>
        <w:spacing w:line="360" w:lineRule="auto"/>
        <w:jc w:val="both"/>
        <w:rPr>
          <w:rFonts w:ascii="Tahoma" w:hAnsi="Tahoma" w:cs="Tahoma"/>
          <w:bCs/>
          <w:iCs/>
          <w:color w:val="000000"/>
          <w:lang w:val="es-ES"/>
        </w:rPr>
      </w:pPr>
    </w:p>
    <w:p w:rsidR="00EB49CF" w:rsidRPr="007A5C4A" w:rsidRDefault="00EB49CF"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SEGMENTO CALIDAD: </w:t>
      </w:r>
      <w:r w:rsidR="00DA21FF" w:rsidRPr="007A5C4A">
        <w:rPr>
          <w:rFonts w:ascii="Tahoma" w:hAnsi="Tahoma" w:cs="Tahoma"/>
          <w:bCs/>
          <w:iCs/>
          <w:color w:val="000000"/>
          <w:lang w:val="es-ES"/>
        </w:rPr>
        <w:t xml:space="preserve">Esta conformado por los consumidores cuya prioridad dan al atributo que se refiere a la calidad de los caldos concentrados de pollo.  El segundo lugar de importancia esta ocupado por los atributos </w:t>
      </w:r>
      <w:r w:rsidR="000D67D3" w:rsidRPr="007A5C4A">
        <w:rPr>
          <w:rFonts w:ascii="Tahoma" w:hAnsi="Tahoma" w:cs="Tahoma"/>
          <w:bCs/>
          <w:iCs/>
          <w:color w:val="000000"/>
          <w:lang w:val="es-ES"/>
        </w:rPr>
        <w:t>fácil</w:t>
      </w:r>
      <w:r w:rsidR="00DA21FF" w:rsidRPr="007A5C4A">
        <w:rPr>
          <w:rFonts w:ascii="Tahoma" w:hAnsi="Tahoma" w:cs="Tahoma"/>
          <w:bCs/>
          <w:iCs/>
          <w:color w:val="000000"/>
          <w:lang w:val="es-ES"/>
        </w:rPr>
        <w:t xml:space="preserve"> de preparar y delicioso sabor.</w:t>
      </w:r>
    </w:p>
    <w:p w:rsidR="00DA21FF" w:rsidRPr="007A5C4A" w:rsidRDefault="00DA21FF" w:rsidP="00875C67">
      <w:pPr>
        <w:autoSpaceDE w:val="0"/>
        <w:autoSpaceDN w:val="0"/>
        <w:adjustRightInd w:val="0"/>
        <w:spacing w:line="360" w:lineRule="auto"/>
        <w:jc w:val="both"/>
        <w:rPr>
          <w:rFonts w:ascii="Tahoma" w:hAnsi="Tahoma" w:cs="Tahoma"/>
          <w:bCs/>
          <w:iCs/>
          <w:color w:val="000000"/>
          <w:lang w:val="es-ES"/>
        </w:rPr>
      </w:pPr>
    </w:p>
    <w:p w:rsidR="00DA21FF" w:rsidRPr="007A5C4A" w:rsidRDefault="00DA21FF"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SEGMENTO PRÁCTICO: </w:t>
      </w:r>
      <w:r w:rsidRPr="007A5C4A">
        <w:rPr>
          <w:rFonts w:ascii="Tahoma" w:hAnsi="Tahoma" w:cs="Tahoma"/>
          <w:bCs/>
          <w:iCs/>
          <w:color w:val="000000"/>
          <w:lang w:val="es-ES"/>
        </w:rPr>
        <w:t xml:space="preserve">Conformado por los consumidores que dan mayor importancia al atributo </w:t>
      </w:r>
      <w:r w:rsidR="000D67D3" w:rsidRPr="007A5C4A">
        <w:rPr>
          <w:rFonts w:ascii="Tahoma" w:hAnsi="Tahoma" w:cs="Tahoma"/>
          <w:bCs/>
          <w:iCs/>
          <w:color w:val="000000"/>
          <w:lang w:val="es-ES"/>
        </w:rPr>
        <w:t>fácil</w:t>
      </w:r>
      <w:r w:rsidRPr="007A5C4A">
        <w:rPr>
          <w:rFonts w:ascii="Tahoma" w:hAnsi="Tahoma" w:cs="Tahoma"/>
          <w:bCs/>
          <w:iCs/>
          <w:color w:val="000000"/>
          <w:lang w:val="es-ES"/>
        </w:rPr>
        <w:t xml:space="preserve"> de preparar.  En segundo orden estos consumidores toman en cuenta el delicioso sabor y el precio asequible.</w:t>
      </w:r>
    </w:p>
    <w:p w:rsidR="00DA21FF" w:rsidRPr="007A5C4A" w:rsidRDefault="00DA21FF" w:rsidP="00875C67">
      <w:pPr>
        <w:autoSpaceDE w:val="0"/>
        <w:autoSpaceDN w:val="0"/>
        <w:adjustRightInd w:val="0"/>
        <w:spacing w:line="360" w:lineRule="auto"/>
        <w:jc w:val="both"/>
        <w:rPr>
          <w:rFonts w:ascii="Tahoma" w:hAnsi="Tahoma" w:cs="Tahoma"/>
          <w:bCs/>
          <w:iCs/>
          <w:color w:val="000000"/>
          <w:lang w:val="es-ES"/>
        </w:rPr>
      </w:pPr>
    </w:p>
    <w:p w:rsidR="000C3829" w:rsidRPr="007A5C4A" w:rsidRDefault="00DA21FF"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
          <w:bCs/>
          <w:iCs/>
          <w:color w:val="000000"/>
          <w:lang w:val="es-ES"/>
        </w:rPr>
        <w:t xml:space="preserve">SEGMENTO VERSATIL: </w:t>
      </w:r>
      <w:r w:rsidRPr="007A5C4A">
        <w:rPr>
          <w:rFonts w:ascii="Tahoma" w:hAnsi="Tahoma" w:cs="Tahoma"/>
          <w:bCs/>
          <w:iCs/>
          <w:color w:val="000000"/>
          <w:lang w:val="es-ES"/>
        </w:rPr>
        <w:t>Conformado por los consumidores dan mayor relevancia al atributo que se refiere a sazona todo tipo de palto.  En un orden secundario estos consumidores toman en cuenta el precio asequible y el agradable olor.</w:t>
      </w:r>
    </w:p>
    <w:p w:rsidR="002B684E" w:rsidRPr="007A5C4A" w:rsidRDefault="002B684E" w:rsidP="00875C67">
      <w:pPr>
        <w:autoSpaceDE w:val="0"/>
        <w:autoSpaceDN w:val="0"/>
        <w:adjustRightInd w:val="0"/>
        <w:spacing w:line="360" w:lineRule="auto"/>
        <w:jc w:val="both"/>
        <w:rPr>
          <w:rFonts w:ascii="Tahoma" w:hAnsi="Tahoma" w:cs="Tahoma"/>
          <w:bCs/>
          <w:iCs/>
          <w:color w:val="000000"/>
          <w:lang w:val="es-ES"/>
        </w:rPr>
      </w:pPr>
    </w:p>
    <w:p w:rsidR="00E25BF1" w:rsidRPr="007A5C4A" w:rsidRDefault="00E25BF1" w:rsidP="00875C67">
      <w:p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PRODUCTO-MERCADO: SOPAS Y CALDOS</w:t>
      </w:r>
    </w:p>
    <w:p w:rsidR="00E25BF1" w:rsidRPr="007A5C4A" w:rsidRDefault="00294E98"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Denominación: Segmento prá</w:t>
      </w:r>
      <w:r w:rsidR="00E25BF1" w:rsidRPr="007A5C4A">
        <w:rPr>
          <w:rFonts w:ascii="Tahoma" w:hAnsi="Tahoma" w:cs="Tahoma"/>
          <w:bCs/>
          <w:iCs/>
          <w:color w:val="000000"/>
          <w:lang w:val="es-ES"/>
        </w:rPr>
        <w:t>ctico</w:t>
      </w:r>
    </w:p>
    <w:p w:rsidR="00E25BF1" w:rsidRPr="007A5C4A" w:rsidRDefault="000D67D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Localización</w:t>
      </w:r>
      <w:r w:rsidR="00E25BF1" w:rsidRPr="007A5C4A">
        <w:rPr>
          <w:rFonts w:ascii="Tahoma" w:hAnsi="Tahoma" w:cs="Tahoma"/>
          <w:bCs/>
          <w:iCs/>
          <w:color w:val="000000"/>
          <w:lang w:val="es-ES"/>
        </w:rPr>
        <w:t>: Sector urbano de Guayaquil</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Sexo: Masculino y femenino</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Edad: </w:t>
      </w:r>
      <w:smartTag w:uri="urn:schemas-microsoft-com:office:smarttags" w:element="metricconverter">
        <w:smartTagPr>
          <w:attr w:name="ProductID" w:val="20 a"/>
        </w:smartTagPr>
        <w:r w:rsidRPr="007A5C4A">
          <w:rPr>
            <w:rFonts w:ascii="Tahoma" w:hAnsi="Tahoma" w:cs="Tahoma"/>
            <w:bCs/>
            <w:iCs/>
            <w:color w:val="000000"/>
            <w:lang w:val="es-ES"/>
          </w:rPr>
          <w:t>20 a</w:t>
        </w:r>
      </w:smartTag>
      <w:r w:rsidRPr="007A5C4A">
        <w:rPr>
          <w:rFonts w:ascii="Tahoma" w:hAnsi="Tahoma" w:cs="Tahoma"/>
          <w:bCs/>
          <w:iCs/>
          <w:color w:val="000000"/>
          <w:lang w:val="es-ES"/>
        </w:rPr>
        <w:t xml:space="preserve"> 37 años</w:t>
      </w:r>
    </w:p>
    <w:p w:rsidR="00D30379"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Nivel </w:t>
      </w:r>
      <w:r w:rsidR="000D67D3" w:rsidRPr="007A5C4A">
        <w:rPr>
          <w:rFonts w:ascii="Tahoma" w:hAnsi="Tahoma" w:cs="Tahoma"/>
          <w:bCs/>
          <w:iCs/>
          <w:color w:val="000000"/>
          <w:lang w:val="es-ES"/>
        </w:rPr>
        <w:t>socioeconómico</w:t>
      </w:r>
      <w:r w:rsidR="00D54C78" w:rsidRPr="007A5C4A">
        <w:rPr>
          <w:rFonts w:ascii="Tahoma" w:hAnsi="Tahoma" w:cs="Tahoma"/>
          <w:bCs/>
          <w:iCs/>
          <w:color w:val="000000"/>
          <w:lang w:val="es-ES"/>
        </w:rPr>
        <w:t>: A y B.</w:t>
      </w:r>
    </w:p>
    <w:p w:rsidR="00D30379" w:rsidRPr="007A5C4A" w:rsidRDefault="00D30379" w:rsidP="00875C67">
      <w:pPr>
        <w:autoSpaceDE w:val="0"/>
        <w:autoSpaceDN w:val="0"/>
        <w:adjustRightInd w:val="0"/>
        <w:spacing w:line="360" w:lineRule="auto"/>
        <w:jc w:val="both"/>
        <w:rPr>
          <w:rFonts w:ascii="Tahoma" w:hAnsi="Tahoma" w:cs="Tahoma"/>
          <w:bCs/>
          <w:iCs/>
          <w:color w:val="000000"/>
          <w:lang w:val="es-ES"/>
        </w:rPr>
      </w:pP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Denominación: Segmento calidad</w:t>
      </w:r>
    </w:p>
    <w:p w:rsidR="00E25BF1" w:rsidRPr="007A5C4A" w:rsidRDefault="000D67D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Localización</w:t>
      </w:r>
      <w:r w:rsidR="00E25BF1" w:rsidRPr="007A5C4A">
        <w:rPr>
          <w:rFonts w:ascii="Tahoma" w:hAnsi="Tahoma" w:cs="Tahoma"/>
          <w:bCs/>
          <w:iCs/>
          <w:color w:val="000000"/>
          <w:lang w:val="es-ES"/>
        </w:rPr>
        <w:t>: Sector urbano de Guayaquil</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Sexo: Femenino</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Edad: </w:t>
      </w:r>
      <w:smartTag w:uri="urn:schemas-microsoft-com:office:smarttags" w:element="metricconverter">
        <w:smartTagPr>
          <w:attr w:name="ProductID" w:val="44 a"/>
        </w:smartTagPr>
        <w:r w:rsidRPr="007A5C4A">
          <w:rPr>
            <w:rFonts w:ascii="Tahoma" w:hAnsi="Tahoma" w:cs="Tahoma"/>
            <w:bCs/>
            <w:iCs/>
            <w:color w:val="000000"/>
            <w:lang w:val="es-ES"/>
          </w:rPr>
          <w:t>44 a</w:t>
        </w:r>
      </w:smartTag>
      <w:r w:rsidRPr="007A5C4A">
        <w:rPr>
          <w:rFonts w:ascii="Tahoma" w:hAnsi="Tahoma" w:cs="Tahoma"/>
          <w:bCs/>
          <w:iCs/>
          <w:color w:val="000000"/>
          <w:lang w:val="es-ES"/>
        </w:rPr>
        <w:t xml:space="preserve"> 65 años</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Nivel </w:t>
      </w:r>
      <w:r w:rsidR="000D67D3" w:rsidRPr="007A5C4A">
        <w:rPr>
          <w:rFonts w:ascii="Tahoma" w:hAnsi="Tahoma" w:cs="Tahoma"/>
          <w:bCs/>
          <w:iCs/>
          <w:color w:val="000000"/>
          <w:lang w:val="es-ES"/>
        </w:rPr>
        <w:t>socioeconómico</w:t>
      </w:r>
      <w:r w:rsidRPr="007A5C4A">
        <w:rPr>
          <w:rFonts w:ascii="Tahoma" w:hAnsi="Tahoma" w:cs="Tahoma"/>
          <w:bCs/>
          <w:iCs/>
          <w:color w:val="000000"/>
          <w:lang w:val="es-ES"/>
        </w:rPr>
        <w:t>: A y B.</w:t>
      </w:r>
    </w:p>
    <w:p w:rsidR="009540FD" w:rsidRPr="007A5C4A" w:rsidRDefault="009540FD" w:rsidP="00875C67">
      <w:pPr>
        <w:autoSpaceDE w:val="0"/>
        <w:autoSpaceDN w:val="0"/>
        <w:adjustRightInd w:val="0"/>
        <w:spacing w:line="360" w:lineRule="auto"/>
        <w:jc w:val="both"/>
        <w:rPr>
          <w:rFonts w:ascii="Tahoma" w:hAnsi="Tahoma" w:cs="Tahoma"/>
          <w:bCs/>
          <w:iCs/>
          <w:color w:val="000000"/>
          <w:lang w:val="es-ES"/>
        </w:rPr>
      </w:pP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Denominación: Segmento sabor</w:t>
      </w:r>
    </w:p>
    <w:p w:rsidR="00E25BF1" w:rsidRPr="007A5C4A" w:rsidRDefault="000D67D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Localización</w:t>
      </w:r>
      <w:r w:rsidR="00E25BF1" w:rsidRPr="007A5C4A">
        <w:rPr>
          <w:rFonts w:ascii="Tahoma" w:hAnsi="Tahoma" w:cs="Tahoma"/>
          <w:bCs/>
          <w:iCs/>
          <w:color w:val="000000"/>
          <w:lang w:val="es-ES"/>
        </w:rPr>
        <w:t>: Sector urbano de Guayaquil</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Sexo: Masculino y femenino</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Edad: </w:t>
      </w:r>
      <w:smartTag w:uri="urn:schemas-microsoft-com:office:smarttags" w:element="metricconverter">
        <w:smartTagPr>
          <w:attr w:name="ProductID" w:val="32 a"/>
        </w:smartTagPr>
        <w:r w:rsidRPr="007A5C4A">
          <w:rPr>
            <w:rFonts w:ascii="Tahoma" w:hAnsi="Tahoma" w:cs="Tahoma"/>
            <w:bCs/>
            <w:iCs/>
            <w:color w:val="000000"/>
            <w:lang w:val="es-ES"/>
          </w:rPr>
          <w:t>32 a</w:t>
        </w:r>
      </w:smartTag>
      <w:r w:rsidRPr="007A5C4A">
        <w:rPr>
          <w:rFonts w:ascii="Tahoma" w:hAnsi="Tahoma" w:cs="Tahoma"/>
          <w:bCs/>
          <w:iCs/>
          <w:color w:val="000000"/>
          <w:lang w:val="es-ES"/>
        </w:rPr>
        <w:t xml:space="preserve"> 43 años</w:t>
      </w:r>
    </w:p>
    <w:p w:rsidR="000C3829"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Nivel </w:t>
      </w:r>
      <w:r w:rsidR="000D67D3" w:rsidRPr="007A5C4A">
        <w:rPr>
          <w:rFonts w:ascii="Tahoma" w:hAnsi="Tahoma" w:cs="Tahoma"/>
          <w:bCs/>
          <w:iCs/>
          <w:color w:val="000000"/>
          <w:lang w:val="es-ES"/>
        </w:rPr>
        <w:t>socioeconómico</w:t>
      </w:r>
      <w:r w:rsidRPr="007A5C4A">
        <w:rPr>
          <w:rFonts w:ascii="Tahoma" w:hAnsi="Tahoma" w:cs="Tahoma"/>
          <w:bCs/>
          <w:iCs/>
          <w:color w:val="000000"/>
          <w:lang w:val="es-ES"/>
        </w:rPr>
        <w:t>: A y B.</w:t>
      </w:r>
    </w:p>
    <w:p w:rsidR="00E25BF1" w:rsidRPr="007A5C4A" w:rsidRDefault="00E25BF1" w:rsidP="00875C67">
      <w:pPr>
        <w:autoSpaceDE w:val="0"/>
        <w:autoSpaceDN w:val="0"/>
        <w:adjustRightInd w:val="0"/>
        <w:spacing w:line="360" w:lineRule="auto"/>
        <w:jc w:val="both"/>
        <w:rPr>
          <w:rFonts w:ascii="Tahoma" w:hAnsi="Tahoma" w:cs="Tahoma"/>
          <w:b/>
          <w:bCs/>
          <w:iCs/>
          <w:color w:val="000000"/>
          <w:lang w:val="es-ES"/>
        </w:rPr>
      </w:pPr>
      <w:r w:rsidRPr="007A5C4A">
        <w:rPr>
          <w:rFonts w:ascii="Tahoma" w:hAnsi="Tahoma" w:cs="Tahoma"/>
          <w:b/>
          <w:bCs/>
          <w:iCs/>
          <w:color w:val="000000"/>
          <w:lang w:val="es-ES"/>
        </w:rPr>
        <w:t>PRODUCTO-MERCADO: CONDIMENTOS</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Denominación: Segmento sabor</w:t>
      </w:r>
    </w:p>
    <w:p w:rsidR="00E25BF1" w:rsidRPr="007A5C4A" w:rsidRDefault="000D67D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Localización</w:t>
      </w:r>
      <w:r w:rsidR="00E25BF1" w:rsidRPr="007A5C4A">
        <w:rPr>
          <w:rFonts w:ascii="Tahoma" w:hAnsi="Tahoma" w:cs="Tahoma"/>
          <w:bCs/>
          <w:iCs/>
          <w:color w:val="000000"/>
          <w:lang w:val="es-ES"/>
        </w:rPr>
        <w:t>: Sector urbano de Guayaquil</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Sexo: Masculino y femenino</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Edad: </w:t>
      </w:r>
      <w:smartTag w:uri="urn:schemas-microsoft-com:office:smarttags" w:element="metricconverter">
        <w:smartTagPr>
          <w:attr w:name="ProductID" w:val="38 a"/>
        </w:smartTagPr>
        <w:r w:rsidRPr="007A5C4A">
          <w:rPr>
            <w:rFonts w:ascii="Tahoma" w:hAnsi="Tahoma" w:cs="Tahoma"/>
            <w:bCs/>
            <w:iCs/>
            <w:color w:val="000000"/>
            <w:lang w:val="es-ES"/>
          </w:rPr>
          <w:t>38 a</w:t>
        </w:r>
      </w:smartTag>
      <w:r w:rsidRPr="007A5C4A">
        <w:rPr>
          <w:rFonts w:ascii="Tahoma" w:hAnsi="Tahoma" w:cs="Tahoma"/>
          <w:bCs/>
          <w:iCs/>
          <w:color w:val="000000"/>
          <w:lang w:val="es-ES"/>
        </w:rPr>
        <w:t xml:space="preserve"> 65 años</w:t>
      </w:r>
    </w:p>
    <w:p w:rsidR="006F5900"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Nivel </w:t>
      </w:r>
      <w:r w:rsidR="000D67D3" w:rsidRPr="007A5C4A">
        <w:rPr>
          <w:rFonts w:ascii="Tahoma" w:hAnsi="Tahoma" w:cs="Tahoma"/>
          <w:bCs/>
          <w:iCs/>
          <w:color w:val="000000"/>
          <w:lang w:val="es-ES"/>
        </w:rPr>
        <w:t>socioeconómico</w:t>
      </w:r>
      <w:r w:rsidRPr="007A5C4A">
        <w:rPr>
          <w:rFonts w:ascii="Tahoma" w:hAnsi="Tahoma" w:cs="Tahoma"/>
          <w:bCs/>
          <w:iCs/>
          <w:color w:val="000000"/>
          <w:lang w:val="es-ES"/>
        </w:rPr>
        <w:t>: A y B</w:t>
      </w:r>
    </w:p>
    <w:p w:rsidR="00D54C78" w:rsidRPr="007A5C4A" w:rsidRDefault="00D54C78" w:rsidP="00875C67">
      <w:pPr>
        <w:autoSpaceDE w:val="0"/>
        <w:autoSpaceDN w:val="0"/>
        <w:adjustRightInd w:val="0"/>
        <w:spacing w:line="360" w:lineRule="auto"/>
        <w:jc w:val="both"/>
        <w:rPr>
          <w:rFonts w:ascii="Tahoma" w:hAnsi="Tahoma" w:cs="Tahoma"/>
          <w:bCs/>
          <w:iCs/>
          <w:color w:val="000000"/>
          <w:lang w:val="es-ES"/>
        </w:rPr>
      </w:pP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Denominación: Segmento versátil</w:t>
      </w:r>
    </w:p>
    <w:p w:rsidR="00E25BF1" w:rsidRPr="007A5C4A" w:rsidRDefault="000D67D3"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Localización</w:t>
      </w:r>
      <w:r w:rsidR="00E25BF1" w:rsidRPr="007A5C4A">
        <w:rPr>
          <w:rFonts w:ascii="Tahoma" w:hAnsi="Tahoma" w:cs="Tahoma"/>
          <w:bCs/>
          <w:iCs/>
          <w:color w:val="000000"/>
          <w:lang w:val="es-ES"/>
        </w:rPr>
        <w:t>: Sector urbano de Guayaquil.</w:t>
      </w:r>
    </w:p>
    <w:p w:rsidR="00E25BF1"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Sexo: Femenino</w:t>
      </w:r>
    </w:p>
    <w:p w:rsidR="002B684E"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Edad: </w:t>
      </w:r>
      <w:smartTag w:uri="urn:schemas-microsoft-com:office:smarttags" w:element="metricconverter">
        <w:smartTagPr>
          <w:attr w:name="ProductID" w:val="26 a"/>
        </w:smartTagPr>
        <w:r w:rsidRPr="007A5C4A">
          <w:rPr>
            <w:rFonts w:ascii="Tahoma" w:hAnsi="Tahoma" w:cs="Tahoma"/>
            <w:bCs/>
            <w:iCs/>
            <w:color w:val="000000"/>
            <w:lang w:val="es-ES"/>
          </w:rPr>
          <w:t>26 a</w:t>
        </w:r>
      </w:smartTag>
      <w:r w:rsidRPr="007A5C4A">
        <w:rPr>
          <w:rFonts w:ascii="Tahoma" w:hAnsi="Tahoma" w:cs="Tahoma"/>
          <w:bCs/>
          <w:iCs/>
          <w:color w:val="000000"/>
          <w:lang w:val="es-ES"/>
        </w:rPr>
        <w:t xml:space="preserve"> 31 años.</w:t>
      </w:r>
    </w:p>
    <w:p w:rsidR="00DA21FF"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Nivel </w:t>
      </w:r>
      <w:r w:rsidR="000D67D3" w:rsidRPr="007A5C4A">
        <w:rPr>
          <w:rFonts w:ascii="Tahoma" w:hAnsi="Tahoma" w:cs="Tahoma"/>
          <w:bCs/>
          <w:iCs/>
          <w:color w:val="000000"/>
          <w:lang w:val="es-ES"/>
        </w:rPr>
        <w:t>socioeconómico</w:t>
      </w:r>
      <w:r w:rsidRPr="007A5C4A">
        <w:rPr>
          <w:rFonts w:ascii="Tahoma" w:hAnsi="Tahoma" w:cs="Tahoma"/>
          <w:bCs/>
          <w:iCs/>
          <w:color w:val="000000"/>
          <w:lang w:val="es-ES"/>
        </w:rPr>
        <w:t>: A y B.</w:t>
      </w:r>
    </w:p>
    <w:p w:rsidR="00D30379" w:rsidRPr="007A5C4A" w:rsidRDefault="00D30379" w:rsidP="00875C67">
      <w:pPr>
        <w:tabs>
          <w:tab w:val="left" w:pos="720"/>
          <w:tab w:val="left" w:pos="1440"/>
          <w:tab w:val="left" w:pos="2160"/>
          <w:tab w:val="left" w:pos="2880"/>
          <w:tab w:val="left" w:pos="3600"/>
          <w:tab w:val="left" w:pos="4635"/>
        </w:tabs>
        <w:autoSpaceDE w:val="0"/>
        <w:autoSpaceDN w:val="0"/>
        <w:adjustRightInd w:val="0"/>
        <w:spacing w:line="360" w:lineRule="auto"/>
        <w:jc w:val="both"/>
        <w:rPr>
          <w:rFonts w:ascii="Tahoma" w:hAnsi="Tahoma" w:cs="Tahoma"/>
          <w:b/>
          <w:bCs/>
          <w:iCs/>
          <w:color w:val="000000"/>
          <w:lang w:val="es-ES"/>
        </w:rPr>
      </w:pPr>
    </w:p>
    <w:p w:rsidR="00624FCB" w:rsidRPr="007A5C4A" w:rsidRDefault="00CA03CB" w:rsidP="00D30379">
      <w:pPr>
        <w:pStyle w:val="Ttulo2"/>
        <w:numPr>
          <w:ilvl w:val="0"/>
          <w:numId w:val="0"/>
        </w:numPr>
        <w:spacing w:before="0" w:beforeAutospacing="0" w:after="0" w:afterAutospacing="0" w:line="360" w:lineRule="auto"/>
        <w:rPr>
          <w:rFonts w:ascii="Tahoma" w:hAnsi="Tahoma" w:cs="Tahoma"/>
          <w:bCs w:val="0"/>
          <w:iCs/>
          <w:color w:val="000000"/>
          <w:kern w:val="28"/>
          <w:sz w:val="24"/>
          <w:szCs w:val="24"/>
          <w:lang w:val="es-ES"/>
        </w:rPr>
      </w:pPr>
      <w:bookmarkStart w:id="936" w:name="_Toc162943923"/>
      <w:bookmarkStart w:id="937" w:name="_Toc162945423"/>
      <w:bookmarkStart w:id="938" w:name="_Toc162945610"/>
      <w:bookmarkStart w:id="939" w:name="_Toc162946175"/>
      <w:bookmarkStart w:id="940" w:name="_Toc162955518"/>
      <w:bookmarkStart w:id="941" w:name="_Toc162957474"/>
      <w:bookmarkStart w:id="942" w:name="_Toc162957847"/>
      <w:bookmarkStart w:id="943" w:name="_Toc164220829"/>
      <w:bookmarkStart w:id="944" w:name="_Toc164223992"/>
      <w:r w:rsidRPr="007A5C4A">
        <w:rPr>
          <w:rFonts w:ascii="Tahoma" w:hAnsi="Tahoma" w:cs="Tahoma"/>
          <w:bCs w:val="0"/>
          <w:iCs/>
          <w:color w:val="000000"/>
          <w:kern w:val="28"/>
          <w:sz w:val="24"/>
          <w:szCs w:val="24"/>
          <w:lang w:val="es-ES"/>
        </w:rPr>
        <w:t>3.</w:t>
      </w:r>
      <w:r w:rsidR="00D3490A" w:rsidRPr="007A5C4A">
        <w:rPr>
          <w:rFonts w:ascii="Tahoma" w:hAnsi="Tahoma" w:cs="Tahoma"/>
          <w:bCs w:val="0"/>
          <w:iCs/>
          <w:color w:val="000000"/>
          <w:kern w:val="28"/>
          <w:sz w:val="24"/>
          <w:szCs w:val="24"/>
          <w:lang w:val="es-ES"/>
        </w:rPr>
        <w:t>3</w:t>
      </w:r>
      <w:r w:rsidR="00D3490A" w:rsidRPr="007A5C4A">
        <w:rPr>
          <w:rFonts w:ascii="Tahoma" w:hAnsi="Tahoma" w:cs="Tahoma"/>
          <w:bCs w:val="0"/>
          <w:iCs/>
          <w:color w:val="000000"/>
          <w:kern w:val="28"/>
          <w:sz w:val="24"/>
          <w:szCs w:val="24"/>
          <w:lang w:val="es-ES"/>
        </w:rPr>
        <w:tab/>
      </w:r>
      <w:r w:rsidR="00624FCB" w:rsidRPr="007A5C4A">
        <w:rPr>
          <w:rFonts w:ascii="Tahoma" w:hAnsi="Tahoma" w:cs="Tahoma"/>
          <w:bCs w:val="0"/>
          <w:iCs/>
          <w:color w:val="000000"/>
          <w:kern w:val="28"/>
          <w:sz w:val="24"/>
          <w:szCs w:val="24"/>
          <w:lang w:val="es-ES"/>
        </w:rPr>
        <w:t xml:space="preserve"> ANALISIS DEL MERCADO POTENCIAL Y REAL ESTIMADO</w:t>
      </w:r>
      <w:bookmarkEnd w:id="936"/>
      <w:bookmarkEnd w:id="937"/>
      <w:bookmarkEnd w:id="938"/>
      <w:bookmarkEnd w:id="939"/>
      <w:bookmarkEnd w:id="940"/>
      <w:bookmarkEnd w:id="941"/>
      <w:bookmarkEnd w:id="942"/>
      <w:bookmarkEnd w:id="943"/>
      <w:bookmarkEnd w:id="944"/>
    </w:p>
    <w:p w:rsidR="00B82E35" w:rsidRPr="007A5C4A" w:rsidRDefault="00CA03CB" w:rsidP="00D30379">
      <w:pPr>
        <w:pStyle w:val="Ttulo3"/>
        <w:numPr>
          <w:ilvl w:val="0"/>
          <w:numId w:val="0"/>
        </w:numPr>
        <w:spacing w:before="0" w:after="0" w:line="360" w:lineRule="auto"/>
        <w:rPr>
          <w:rFonts w:ascii="Tahoma" w:hAnsi="Tahoma" w:cs="Tahoma"/>
          <w:bCs w:val="0"/>
          <w:iCs/>
          <w:color w:val="000000"/>
          <w:sz w:val="24"/>
          <w:szCs w:val="24"/>
          <w:lang w:val="es-ES"/>
        </w:rPr>
      </w:pPr>
      <w:bookmarkStart w:id="945" w:name="_Toc162943924"/>
      <w:bookmarkStart w:id="946" w:name="_Toc162945424"/>
      <w:bookmarkStart w:id="947" w:name="_Toc162945611"/>
      <w:bookmarkStart w:id="948" w:name="_Toc162946176"/>
      <w:bookmarkStart w:id="949" w:name="_Toc162955519"/>
      <w:bookmarkStart w:id="950" w:name="_Toc162957475"/>
      <w:bookmarkStart w:id="951" w:name="_Toc162957848"/>
      <w:bookmarkStart w:id="952" w:name="_Toc164220830"/>
      <w:bookmarkStart w:id="953" w:name="_Toc164223993"/>
      <w:r w:rsidRPr="007A5C4A">
        <w:rPr>
          <w:rFonts w:ascii="Tahoma" w:hAnsi="Tahoma" w:cs="Tahoma"/>
          <w:bCs w:val="0"/>
          <w:iCs/>
          <w:color w:val="000000"/>
          <w:sz w:val="24"/>
          <w:szCs w:val="24"/>
          <w:lang w:val="es-ES"/>
        </w:rPr>
        <w:t>3.</w:t>
      </w:r>
      <w:r w:rsidR="00D3490A" w:rsidRPr="007A5C4A">
        <w:rPr>
          <w:rFonts w:ascii="Tahoma" w:hAnsi="Tahoma" w:cs="Tahoma"/>
          <w:bCs w:val="0"/>
          <w:iCs/>
          <w:color w:val="000000"/>
          <w:sz w:val="24"/>
          <w:szCs w:val="24"/>
          <w:lang w:val="es-ES"/>
        </w:rPr>
        <w:t>3</w:t>
      </w:r>
      <w:r w:rsidR="00624FCB" w:rsidRPr="007A5C4A">
        <w:rPr>
          <w:rFonts w:ascii="Tahoma" w:hAnsi="Tahoma" w:cs="Tahoma"/>
          <w:bCs w:val="0"/>
          <w:iCs/>
          <w:color w:val="000000"/>
          <w:sz w:val="24"/>
          <w:szCs w:val="24"/>
          <w:lang w:val="es-ES"/>
        </w:rPr>
        <w:t xml:space="preserve">.1    </w:t>
      </w:r>
      <w:r w:rsidR="00B82E35" w:rsidRPr="007A5C4A">
        <w:rPr>
          <w:rFonts w:ascii="Tahoma" w:hAnsi="Tahoma" w:cs="Tahoma"/>
          <w:bCs w:val="0"/>
          <w:iCs/>
          <w:color w:val="000000"/>
          <w:sz w:val="24"/>
          <w:szCs w:val="24"/>
          <w:lang w:val="es-ES"/>
        </w:rPr>
        <w:t>MERCADO POTENCIAL</w:t>
      </w:r>
      <w:bookmarkEnd w:id="945"/>
      <w:bookmarkEnd w:id="946"/>
      <w:bookmarkEnd w:id="947"/>
      <w:bookmarkEnd w:id="948"/>
      <w:bookmarkEnd w:id="949"/>
      <w:bookmarkEnd w:id="950"/>
      <w:bookmarkEnd w:id="951"/>
      <w:bookmarkEnd w:id="952"/>
      <w:bookmarkEnd w:id="953"/>
    </w:p>
    <w:p w:rsidR="004B2814" w:rsidRPr="007A5C4A" w:rsidRDefault="00E25BF1" w:rsidP="00875C67">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El siguiente paso del proceso de investigación se refiere al establecimiento del mercado potencial de los caldos concentrados de pollo marca Mr. Pollo.  Esta tarea fue realizada basandose en los datos obtenidos en la encuesta.</w:t>
      </w:r>
    </w:p>
    <w:p w:rsidR="000529A8" w:rsidRPr="007A5C4A" w:rsidRDefault="000529A8" w:rsidP="00875C67">
      <w:pPr>
        <w:autoSpaceDE w:val="0"/>
        <w:autoSpaceDN w:val="0"/>
        <w:adjustRightInd w:val="0"/>
        <w:spacing w:line="360" w:lineRule="auto"/>
        <w:jc w:val="both"/>
        <w:rPr>
          <w:rFonts w:ascii="Tahoma" w:hAnsi="Tahoma" w:cs="Tahoma"/>
          <w:bCs/>
          <w:iCs/>
          <w:color w:val="000000"/>
          <w:lang w:val="es-ES"/>
        </w:rPr>
      </w:pPr>
    </w:p>
    <w:p w:rsidR="00624FCB" w:rsidRPr="007A5C4A" w:rsidRDefault="000529A8" w:rsidP="009540FD">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 xml:space="preserve">Como resultados observables se puede mencionar que en el </w:t>
      </w:r>
      <w:r w:rsidR="00294E98" w:rsidRPr="007A5C4A">
        <w:rPr>
          <w:rFonts w:ascii="Tahoma" w:hAnsi="Tahoma" w:cs="Tahoma"/>
          <w:bCs/>
          <w:iCs/>
          <w:color w:val="000000"/>
          <w:lang w:val="es-ES"/>
        </w:rPr>
        <w:t>cálculo</w:t>
      </w:r>
      <w:r w:rsidRPr="007A5C4A">
        <w:rPr>
          <w:rFonts w:ascii="Tahoma" w:hAnsi="Tahoma" w:cs="Tahoma"/>
          <w:bCs/>
          <w:iCs/>
          <w:color w:val="000000"/>
          <w:lang w:val="es-ES"/>
        </w:rPr>
        <w:t xml:space="preserve"> del mercado</w:t>
      </w:r>
      <w:r w:rsidR="000D7FDF" w:rsidRPr="007A5C4A">
        <w:rPr>
          <w:rFonts w:ascii="Tahoma" w:hAnsi="Tahoma" w:cs="Tahoma"/>
          <w:bCs/>
          <w:iCs/>
          <w:color w:val="000000"/>
          <w:lang w:val="es-ES"/>
        </w:rPr>
        <w:t xml:space="preserve"> potencial se realizó</w:t>
      </w:r>
      <w:r w:rsidRPr="007A5C4A">
        <w:rPr>
          <w:rFonts w:ascii="Tahoma" w:hAnsi="Tahoma" w:cs="Tahoma"/>
          <w:bCs/>
          <w:iCs/>
          <w:color w:val="000000"/>
          <w:lang w:val="es-ES"/>
        </w:rPr>
        <w:t xml:space="preserve"> sobre la base de 5 microsegmentos obtenidos de la investigación de mercado.  Estos microsegmentos estan conformados por hombres y mujeres cuyas edades se encuentran entre </w:t>
      </w:r>
      <w:smartTag w:uri="urn:schemas-microsoft-com:office:smarttags" w:element="metricconverter">
        <w:smartTagPr>
          <w:attr w:name="ProductID" w:val="20 a"/>
        </w:smartTagPr>
        <w:r w:rsidRPr="007A5C4A">
          <w:rPr>
            <w:rFonts w:ascii="Tahoma" w:hAnsi="Tahoma" w:cs="Tahoma"/>
            <w:bCs/>
            <w:iCs/>
            <w:color w:val="000000"/>
            <w:lang w:val="es-ES"/>
          </w:rPr>
          <w:t>20 a</w:t>
        </w:r>
      </w:smartTag>
      <w:r w:rsidRPr="007A5C4A">
        <w:rPr>
          <w:rFonts w:ascii="Tahoma" w:hAnsi="Tahoma" w:cs="Tahoma"/>
          <w:bCs/>
          <w:iCs/>
          <w:color w:val="000000"/>
          <w:lang w:val="es-ES"/>
        </w:rPr>
        <w:t xml:space="preserve"> 65 años </w:t>
      </w:r>
      <w:r w:rsidR="000D7FDF" w:rsidRPr="007A5C4A">
        <w:rPr>
          <w:rFonts w:ascii="Tahoma" w:hAnsi="Tahoma" w:cs="Tahoma"/>
          <w:bCs/>
          <w:iCs/>
          <w:color w:val="000000"/>
          <w:lang w:val="es-ES"/>
        </w:rPr>
        <w:t>y pertenecen al nivel socioeconó</w:t>
      </w:r>
      <w:r w:rsidRPr="007A5C4A">
        <w:rPr>
          <w:rFonts w:ascii="Tahoma" w:hAnsi="Tahoma" w:cs="Tahoma"/>
          <w:bCs/>
          <w:iCs/>
          <w:color w:val="000000"/>
          <w:lang w:val="es-ES"/>
        </w:rPr>
        <w:t>mico A (alto / m</w:t>
      </w:r>
      <w:r w:rsidR="000D7FDF" w:rsidRPr="007A5C4A">
        <w:rPr>
          <w:rFonts w:ascii="Tahoma" w:hAnsi="Tahoma" w:cs="Tahoma"/>
          <w:bCs/>
          <w:iCs/>
          <w:color w:val="000000"/>
          <w:lang w:val="es-ES"/>
        </w:rPr>
        <w:t>edio-alto 4,1%) y B (medio-tí</w:t>
      </w:r>
      <w:r w:rsidRPr="007A5C4A">
        <w:rPr>
          <w:rFonts w:ascii="Tahoma" w:hAnsi="Tahoma" w:cs="Tahoma"/>
          <w:bCs/>
          <w:iCs/>
          <w:color w:val="000000"/>
          <w:lang w:val="es-ES"/>
        </w:rPr>
        <w:t>pico / medio-bajo 29,8%).</w:t>
      </w:r>
    </w:p>
    <w:p w:rsidR="00251CCD" w:rsidRDefault="00251CCD" w:rsidP="009540FD">
      <w:pPr>
        <w:autoSpaceDE w:val="0"/>
        <w:autoSpaceDN w:val="0"/>
        <w:adjustRightInd w:val="0"/>
        <w:spacing w:line="360" w:lineRule="auto"/>
        <w:jc w:val="both"/>
        <w:rPr>
          <w:rFonts w:ascii="Tahoma" w:hAnsi="Tahoma" w:cs="Tahoma"/>
          <w:bCs/>
          <w:iCs/>
          <w:color w:val="000000"/>
          <w:lang w:val="es-ES"/>
        </w:rPr>
      </w:pPr>
    </w:p>
    <w:p w:rsidR="007A5C4A" w:rsidRDefault="007A5C4A" w:rsidP="009540FD">
      <w:pPr>
        <w:autoSpaceDE w:val="0"/>
        <w:autoSpaceDN w:val="0"/>
        <w:adjustRightInd w:val="0"/>
        <w:spacing w:line="360" w:lineRule="auto"/>
        <w:jc w:val="both"/>
        <w:rPr>
          <w:rFonts w:ascii="Tahoma" w:hAnsi="Tahoma" w:cs="Tahoma"/>
          <w:bCs/>
          <w:iCs/>
          <w:color w:val="000000"/>
          <w:lang w:val="es-ES"/>
        </w:rPr>
      </w:pPr>
    </w:p>
    <w:p w:rsidR="007A5C4A" w:rsidRDefault="007A5C4A" w:rsidP="009540FD">
      <w:pPr>
        <w:autoSpaceDE w:val="0"/>
        <w:autoSpaceDN w:val="0"/>
        <w:adjustRightInd w:val="0"/>
        <w:spacing w:line="360" w:lineRule="auto"/>
        <w:jc w:val="both"/>
        <w:rPr>
          <w:rFonts w:ascii="Tahoma" w:hAnsi="Tahoma" w:cs="Tahoma"/>
          <w:bCs/>
          <w:iCs/>
          <w:color w:val="000000"/>
          <w:lang w:val="es-ES"/>
        </w:rPr>
      </w:pPr>
    </w:p>
    <w:p w:rsidR="007A5C4A" w:rsidRPr="007A5C4A" w:rsidRDefault="007A5C4A" w:rsidP="009540FD">
      <w:pPr>
        <w:autoSpaceDE w:val="0"/>
        <w:autoSpaceDN w:val="0"/>
        <w:adjustRightInd w:val="0"/>
        <w:spacing w:line="360" w:lineRule="auto"/>
        <w:jc w:val="both"/>
        <w:rPr>
          <w:rFonts w:ascii="Tahoma" w:hAnsi="Tahoma" w:cs="Tahoma"/>
          <w:bCs/>
          <w:iCs/>
          <w:color w:val="000000"/>
          <w:lang w:val="es-ES"/>
        </w:rPr>
      </w:pPr>
    </w:p>
    <w:p w:rsidR="00263442" w:rsidRPr="007A5C4A" w:rsidRDefault="006E71E2" w:rsidP="00B40ACF">
      <w:pPr>
        <w:pStyle w:val="Ttulo"/>
        <w:rPr>
          <w:rFonts w:ascii="Tahoma" w:hAnsi="Tahoma" w:cs="Tahoma"/>
          <w:sz w:val="24"/>
          <w:szCs w:val="24"/>
        </w:rPr>
      </w:pPr>
      <w:bookmarkStart w:id="954" w:name="_Toc162957476"/>
      <w:bookmarkStart w:id="955" w:name="_Toc162957849"/>
      <w:bookmarkStart w:id="956" w:name="_Toc164147280"/>
      <w:bookmarkStart w:id="957" w:name="_Toc164220831"/>
      <w:bookmarkStart w:id="958" w:name="_Toc164223994"/>
      <w:r w:rsidRPr="007A5C4A">
        <w:rPr>
          <w:rFonts w:ascii="Tahoma" w:hAnsi="Tahoma" w:cs="Tahoma"/>
          <w:sz w:val="24"/>
          <w:szCs w:val="24"/>
        </w:rPr>
        <w:t>Tabla 3.21</w:t>
      </w:r>
      <w:r w:rsidR="009540FD" w:rsidRPr="007A5C4A">
        <w:rPr>
          <w:rFonts w:ascii="Tahoma" w:hAnsi="Tahoma" w:cs="Tahoma"/>
          <w:sz w:val="24"/>
          <w:szCs w:val="24"/>
        </w:rPr>
        <w:t xml:space="preserve"> Unidades de consumo potencial</w:t>
      </w:r>
      <w:r w:rsidR="006432A5" w:rsidRPr="007A5C4A">
        <w:rPr>
          <w:rFonts w:ascii="Tahoma" w:hAnsi="Tahoma" w:cs="Tahoma"/>
          <w:sz w:val="24"/>
          <w:szCs w:val="24"/>
        </w:rPr>
        <w:t>.</w:t>
      </w:r>
      <w:bookmarkEnd w:id="954"/>
      <w:bookmarkEnd w:id="955"/>
      <w:bookmarkEnd w:id="956"/>
      <w:bookmarkEnd w:id="957"/>
      <w:bookmarkEnd w:id="958"/>
    </w:p>
    <w:p w:rsidR="00263442" w:rsidRPr="00D41C5C" w:rsidRDefault="00263442" w:rsidP="00263442">
      <w:pPr>
        <w:autoSpaceDE w:val="0"/>
        <w:autoSpaceDN w:val="0"/>
        <w:adjustRightInd w:val="0"/>
        <w:spacing w:line="360" w:lineRule="auto"/>
        <w:jc w:val="both"/>
        <w:rPr>
          <w:rFonts w:ascii="Copperplate Gothic Light" w:hAnsi="Copperplate Gothic Light" w:cs="Tahoma"/>
          <w:b/>
          <w:bCs/>
          <w:iCs/>
          <w:color w:val="000000"/>
          <w:lang w:val="es-ES"/>
        </w:rPr>
      </w:pPr>
    </w:p>
    <w:tbl>
      <w:tblPr>
        <w:tblStyle w:val="Tablaconcuadrcula5"/>
        <w:tblW w:w="8531" w:type="dxa"/>
        <w:jc w:val="center"/>
        <w:tblLook w:val="0000"/>
      </w:tblPr>
      <w:tblGrid>
        <w:gridCol w:w="2043"/>
        <w:gridCol w:w="3406"/>
        <w:gridCol w:w="3082"/>
      </w:tblGrid>
      <w:tr w:rsidR="009B07AA" w:rsidRPr="00D41C5C">
        <w:trPr>
          <w:trHeight w:val="496"/>
          <w:jc w:val="center"/>
        </w:trPr>
        <w:tc>
          <w:tcPr>
            <w:tcW w:w="8531" w:type="dxa"/>
            <w:gridSpan w:val="3"/>
          </w:tcPr>
          <w:p w:rsidR="009B07AA" w:rsidRPr="00D41C5C" w:rsidRDefault="009B07AA" w:rsidP="009B07AA">
            <w:pPr>
              <w:autoSpaceDE w:val="0"/>
              <w:autoSpaceDN w:val="0"/>
              <w:adjustRightInd w:val="0"/>
              <w:spacing w:line="480" w:lineRule="auto"/>
              <w:jc w:val="center"/>
              <w:rPr>
                <w:rFonts w:ascii="Tahoma" w:hAnsi="Tahoma" w:cs="Tahoma"/>
                <w:b/>
                <w:bCs/>
                <w:iCs/>
                <w:sz w:val="20"/>
                <w:szCs w:val="22"/>
                <w:lang w:val="es-ES"/>
              </w:rPr>
            </w:pPr>
            <w:r w:rsidRPr="00D41C5C">
              <w:rPr>
                <w:rFonts w:ascii="Tahoma" w:hAnsi="Tahoma" w:cs="Tahoma"/>
                <w:b/>
                <w:bCs/>
                <w:iCs/>
                <w:sz w:val="20"/>
                <w:szCs w:val="22"/>
                <w:lang w:val="es-ES"/>
              </w:rPr>
              <w:t>Unidades de Consumo Potencial</w:t>
            </w:r>
          </w:p>
        </w:tc>
      </w:tr>
      <w:tr w:rsidR="009B07AA" w:rsidRPr="00D41C5C">
        <w:trPr>
          <w:trHeight w:val="543"/>
          <w:jc w:val="center"/>
        </w:trPr>
        <w:tc>
          <w:tcPr>
            <w:tcW w:w="2043" w:type="dxa"/>
          </w:tcPr>
          <w:p w:rsidR="009B07AA" w:rsidRPr="00D41C5C" w:rsidRDefault="009B07AA" w:rsidP="009B07AA">
            <w:pPr>
              <w:autoSpaceDE w:val="0"/>
              <w:autoSpaceDN w:val="0"/>
              <w:adjustRightInd w:val="0"/>
              <w:spacing w:line="480" w:lineRule="auto"/>
              <w:jc w:val="center"/>
              <w:rPr>
                <w:rFonts w:ascii="Tahoma" w:hAnsi="Tahoma" w:cs="Tahoma"/>
                <w:b/>
                <w:bCs/>
                <w:iCs/>
                <w:sz w:val="20"/>
                <w:szCs w:val="22"/>
                <w:lang w:val="es-ES"/>
              </w:rPr>
            </w:pPr>
            <w:r w:rsidRPr="00D41C5C">
              <w:rPr>
                <w:rFonts w:ascii="Tahoma" w:hAnsi="Tahoma" w:cs="Tahoma"/>
                <w:b/>
                <w:bCs/>
                <w:iCs/>
                <w:sz w:val="20"/>
                <w:szCs w:val="22"/>
                <w:lang w:val="es-ES"/>
              </w:rPr>
              <w:t>Habitantes</w:t>
            </w:r>
          </w:p>
        </w:tc>
        <w:tc>
          <w:tcPr>
            <w:tcW w:w="3406" w:type="dxa"/>
          </w:tcPr>
          <w:p w:rsidR="009B07AA" w:rsidRPr="00D41C5C" w:rsidRDefault="009B07AA" w:rsidP="009B07AA">
            <w:pPr>
              <w:autoSpaceDE w:val="0"/>
              <w:autoSpaceDN w:val="0"/>
              <w:adjustRightInd w:val="0"/>
              <w:spacing w:line="480" w:lineRule="auto"/>
              <w:jc w:val="center"/>
              <w:rPr>
                <w:rFonts w:ascii="Tahoma" w:hAnsi="Tahoma" w:cs="Tahoma"/>
                <w:b/>
                <w:bCs/>
                <w:iCs/>
                <w:sz w:val="20"/>
                <w:szCs w:val="22"/>
                <w:lang w:val="es-ES"/>
              </w:rPr>
            </w:pPr>
            <w:r w:rsidRPr="00D41C5C">
              <w:rPr>
                <w:rFonts w:ascii="Tahoma" w:hAnsi="Tahoma" w:cs="Tahoma"/>
                <w:b/>
                <w:bCs/>
                <w:iCs/>
                <w:sz w:val="20"/>
                <w:szCs w:val="22"/>
                <w:lang w:val="es-ES"/>
              </w:rPr>
              <w:t>Nivel Socioeconomico (A+B).</w:t>
            </w:r>
          </w:p>
        </w:tc>
        <w:tc>
          <w:tcPr>
            <w:tcW w:w="3082" w:type="dxa"/>
            <w:shd w:val="clear" w:color="auto" w:fill="E6E6E6"/>
          </w:tcPr>
          <w:p w:rsidR="009B07AA" w:rsidRPr="00D41C5C" w:rsidRDefault="009B07AA" w:rsidP="009B07AA">
            <w:pPr>
              <w:autoSpaceDE w:val="0"/>
              <w:autoSpaceDN w:val="0"/>
              <w:adjustRightInd w:val="0"/>
              <w:spacing w:line="480" w:lineRule="auto"/>
              <w:jc w:val="center"/>
              <w:rPr>
                <w:rFonts w:ascii="Tahoma" w:hAnsi="Tahoma" w:cs="Tahoma"/>
                <w:b/>
                <w:bCs/>
                <w:iCs/>
                <w:sz w:val="20"/>
                <w:szCs w:val="22"/>
                <w:lang w:val="es-ES"/>
              </w:rPr>
            </w:pPr>
            <w:r w:rsidRPr="00D41C5C">
              <w:rPr>
                <w:rFonts w:ascii="Tahoma" w:hAnsi="Tahoma" w:cs="Tahoma"/>
                <w:b/>
                <w:bCs/>
                <w:iCs/>
                <w:sz w:val="20"/>
                <w:szCs w:val="22"/>
                <w:lang w:val="es-ES"/>
              </w:rPr>
              <w:t>Cantidad de consumidores</w:t>
            </w:r>
          </w:p>
        </w:tc>
      </w:tr>
      <w:tr w:rsidR="009B07AA" w:rsidRPr="00D41C5C">
        <w:trPr>
          <w:trHeight w:val="558"/>
          <w:jc w:val="center"/>
        </w:trPr>
        <w:tc>
          <w:tcPr>
            <w:tcW w:w="2043" w:type="dxa"/>
          </w:tcPr>
          <w:p w:rsidR="009B07AA" w:rsidRPr="00D41C5C" w:rsidRDefault="009B07AA" w:rsidP="009B07AA">
            <w:pPr>
              <w:autoSpaceDE w:val="0"/>
              <w:autoSpaceDN w:val="0"/>
              <w:adjustRightInd w:val="0"/>
              <w:spacing w:line="480" w:lineRule="auto"/>
              <w:jc w:val="center"/>
              <w:rPr>
                <w:rFonts w:ascii="Tahoma" w:hAnsi="Tahoma" w:cs="Tahoma"/>
                <w:bCs/>
                <w:iCs/>
                <w:sz w:val="20"/>
                <w:szCs w:val="22"/>
                <w:lang w:val="es-ES"/>
              </w:rPr>
            </w:pPr>
            <w:r w:rsidRPr="00D41C5C">
              <w:rPr>
                <w:rFonts w:ascii="Tahoma" w:hAnsi="Tahoma" w:cs="Tahoma"/>
                <w:bCs/>
                <w:iCs/>
                <w:sz w:val="20"/>
                <w:szCs w:val="22"/>
                <w:lang w:val="es-ES"/>
              </w:rPr>
              <w:t>907,282</w:t>
            </w:r>
          </w:p>
        </w:tc>
        <w:tc>
          <w:tcPr>
            <w:tcW w:w="3406" w:type="dxa"/>
          </w:tcPr>
          <w:p w:rsidR="009B07AA" w:rsidRPr="00D41C5C" w:rsidRDefault="009B07AA" w:rsidP="009B07AA">
            <w:pPr>
              <w:autoSpaceDE w:val="0"/>
              <w:autoSpaceDN w:val="0"/>
              <w:adjustRightInd w:val="0"/>
              <w:spacing w:line="480" w:lineRule="auto"/>
              <w:jc w:val="center"/>
              <w:rPr>
                <w:rFonts w:ascii="Tahoma" w:hAnsi="Tahoma" w:cs="Tahoma"/>
                <w:bCs/>
                <w:iCs/>
                <w:sz w:val="20"/>
                <w:szCs w:val="22"/>
                <w:lang w:val="es-ES"/>
              </w:rPr>
            </w:pPr>
            <w:r w:rsidRPr="00D41C5C">
              <w:rPr>
                <w:rFonts w:ascii="Tahoma" w:hAnsi="Tahoma" w:cs="Tahoma"/>
                <w:bCs/>
                <w:iCs/>
                <w:sz w:val="20"/>
                <w:szCs w:val="22"/>
                <w:lang w:val="es-ES"/>
              </w:rPr>
              <w:t>33,9%</w:t>
            </w:r>
          </w:p>
        </w:tc>
        <w:tc>
          <w:tcPr>
            <w:tcW w:w="3082" w:type="dxa"/>
            <w:shd w:val="clear" w:color="auto" w:fill="E6E6E6"/>
          </w:tcPr>
          <w:p w:rsidR="009B07AA" w:rsidRPr="00D41C5C" w:rsidRDefault="009B07AA" w:rsidP="009B07AA">
            <w:pPr>
              <w:autoSpaceDE w:val="0"/>
              <w:autoSpaceDN w:val="0"/>
              <w:adjustRightInd w:val="0"/>
              <w:spacing w:line="480" w:lineRule="auto"/>
              <w:jc w:val="center"/>
              <w:rPr>
                <w:rFonts w:ascii="Tahoma" w:hAnsi="Tahoma" w:cs="Tahoma"/>
                <w:b/>
                <w:bCs/>
                <w:iCs/>
                <w:sz w:val="20"/>
                <w:szCs w:val="22"/>
                <w:lang w:val="es-ES"/>
              </w:rPr>
            </w:pPr>
            <w:r w:rsidRPr="00D41C5C">
              <w:rPr>
                <w:rFonts w:ascii="Tahoma" w:hAnsi="Tahoma" w:cs="Tahoma"/>
                <w:b/>
                <w:bCs/>
                <w:iCs/>
                <w:sz w:val="20"/>
                <w:szCs w:val="22"/>
                <w:lang w:val="es-ES"/>
              </w:rPr>
              <w:t>307,569</w:t>
            </w:r>
          </w:p>
        </w:tc>
      </w:tr>
    </w:tbl>
    <w:p w:rsidR="00624FCB" w:rsidRDefault="00624FCB" w:rsidP="00E25BF1">
      <w:pPr>
        <w:autoSpaceDE w:val="0"/>
        <w:autoSpaceDN w:val="0"/>
        <w:adjustRightInd w:val="0"/>
        <w:spacing w:line="480" w:lineRule="auto"/>
        <w:jc w:val="both"/>
        <w:rPr>
          <w:rFonts w:ascii="Tahoma" w:hAnsi="Tahoma" w:cs="Tahoma"/>
          <w:bCs/>
          <w:iCs/>
          <w:color w:val="000000"/>
          <w:lang w:val="es-ES"/>
        </w:rPr>
      </w:pPr>
    </w:p>
    <w:p w:rsidR="00FB641F" w:rsidRPr="007A5C4A" w:rsidRDefault="003D4F81" w:rsidP="009D2D2D">
      <w:pPr>
        <w:autoSpaceDE w:val="0"/>
        <w:autoSpaceDN w:val="0"/>
        <w:adjustRightInd w:val="0"/>
        <w:spacing w:line="360" w:lineRule="auto"/>
        <w:jc w:val="both"/>
        <w:rPr>
          <w:rFonts w:ascii="Tahoma" w:hAnsi="Tahoma" w:cs="Tahoma"/>
          <w:bCs/>
          <w:iCs/>
          <w:color w:val="000000"/>
          <w:lang w:val="es-ES"/>
        </w:rPr>
      </w:pPr>
      <w:r w:rsidRPr="007A5C4A">
        <w:rPr>
          <w:rFonts w:ascii="Tahoma" w:hAnsi="Tahoma" w:cs="Tahoma"/>
          <w:bCs/>
          <w:iCs/>
          <w:color w:val="000000"/>
          <w:lang w:val="es-ES"/>
        </w:rPr>
        <w:t>Entonces corresponde establecer como unidades de consumo potenciales a 307,569 habitantes.</w:t>
      </w:r>
    </w:p>
    <w:p w:rsidR="00D41C5C" w:rsidRPr="007A5C4A" w:rsidRDefault="00D41C5C" w:rsidP="009D2D2D">
      <w:pPr>
        <w:autoSpaceDE w:val="0"/>
        <w:autoSpaceDN w:val="0"/>
        <w:adjustRightInd w:val="0"/>
        <w:spacing w:line="360" w:lineRule="auto"/>
        <w:jc w:val="both"/>
        <w:rPr>
          <w:rFonts w:ascii="Tahoma" w:hAnsi="Tahoma" w:cs="Tahoma"/>
          <w:bCs/>
          <w:iCs/>
          <w:color w:val="000000"/>
          <w:lang w:val="es-ES"/>
        </w:rPr>
      </w:pPr>
    </w:p>
    <w:p w:rsidR="002C5B18" w:rsidRPr="007A5C4A" w:rsidRDefault="006E71E2" w:rsidP="00D41C5C">
      <w:pPr>
        <w:pStyle w:val="Ttulo"/>
        <w:spacing w:before="0" w:after="0" w:line="360" w:lineRule="auto"/>
        <w:rPr>
          <w:rFonts w:ascii="Tahoma" w:hAnsi="Tahoma" w:cs="Tahoma"/>
          <w:sz w:val="24"/>
          <w:szCs w:val="24"/>
        </w:rPr>
      </w:pPr>
      <w:bookmarkStart w:id="959" w:name="_Toc162957477"/>
      <w:bookmarkStart w:id="960" w:name="_Toc162957850"/>
      <w:bookmarkStart w:id="961" w:name="_Toc164147281"/>
      <w:bookmarkStart w:id="962" w:name="_Toc164220832"/>
      <w:bookmarkStart w:id="963" w:name="_Toc164223995"/>
      <w:r w:rsidRPr="007A5C4A">
        <w:rPr>
          <w:rFonts w:ascii="Tahoma" w:hAnsi="Tahoma" w:cs="Tahoma"/>
          <w:sz w:val="24"/>
          <w:szCs w:val="24"/>
        </w:rPr>
        <w:t>Tabla 3.22</w:t>
      </w:r>
      <w:r w:rsidR="0045406D" w:rsidRPr="007A5C4A">
        <w:rPr>
          <w:rFonts w:ascii="Tahoma" w:hAnsi="Tahoma" w:cs="Tahoma"/>
          <w:sz w:val="24"/>
          <w:szCs w:val="24"/>
        </w:rPr>
        <w:t xml:space="preserve"> </w:t>
      </w:r>
      <w:r w:rsidR="001B6AF7" w:rsidRPr="007A5C4A">
        <w:rPr>
          <w:rFonts w:ascii="Tahoma" w:hAnsi="Tahoma" w:cs="Tahoma"/>
          <w:sz w:val="24"/>
          <w:szCs w:val="24"/>
        </w:rPr>
        <w:t>Cantidad que habitualmente compran los consumidores, por frecuencia de compra.</w:t>
      </w:r>
      <w:bookmarkEnd w:id="959"/>
      <w:bookmarkEnd w:id="960"/>
      <w:bookmarkEnd w:id="961"/>
      <w:bookmarkEnd w:id="962"/>
      <w:bookmarkEnd w:id="963"/>
    </w:p>
    <w:p w:rsidR="00046A14" w:rsidRDefault="00046A14" w:rsidP="009D2D2D">
      <w:pPr>
        <w:autoSpaceDE w:val="0"/>
        <w:autoSpaceDN w:val="0"/>
        <w:adjustRightInd w:val="0"/>
        <w:spacing w:line="360" w:lineRule="auto"/>
        <w:jc w:val="both"/>
        <w:rPr>
          <w:rFonts w:ascii="Tahoma" w:hAnsi="Tahoma" w:cs="Tahoma"/>
          <w:b/>
          <w:bCs/>
          <w:iCs/>
          <w:color w:val="000000"/>
          <w:lang w:val="es-ES"/>
        </w:rPr>
      </w:pPr>
    </w:p>
    <w:tbl>
      <w:tblPr>
        <w:tblW w:w="8770" w:type="dxa"/>
        <w:jc w:val="right"/>
        <w:tblLook w:val="0000"/>
      </w:tblPr>
      <w:tblGrid>
        <w:gridCol w:w="1041"/>
        <w:gridCol w:w="767"/>
        <w:gridCol w:w="853"/>
        <w:gridCol w:w="671"/>
        <w:gridCol w:w="853"/>
        <w:gridCol w:w="671"/>
        <w:gridCol w:w="853"/>
        <w:gridCol w:w="671"/>
        <w:gridCol w:w="853"/>
        <w:gridCol w:w="681"/>
        <w:gridCol w:w="856"/>
      </w:tblGrid>
      <w:tr w:rsidR="00046A14" w:rsidRPr="00C22DD7">
        <w:trPr>
          <w:gridBefore w:val="1"/>
          <w:gridAfter w:val="1"/>
          <w:wBefore w:w="1042" w:type="dxa"/>
          <w:wAfter w:w="856" w:type="dxa"/>
          <w:trHeight w:val="254"/>
          <w:jc w:val="right"/>
        </w:trPr>
        <w:tc>
          <w:tcPr>
            <w:tcW w:w="6872" w:type="dxa"/>
            <w:gridSpan w:val="9"/>
            <w:tcBorders>
              <w:top w:val="single" w:sz="8" w:space="0" w:color="auto"/>
              <w:left w:val="single" w:sz="8" w:space="0" w:color="auto"/>
              <w:bottom w:val="single" w:sz="8" w:space="0" w:color="auto"/>
              <w:right w:val="single" w:sz="8" w:space="0" w:color="000000"/>
            </w:tcBorders>
            <w:shd w:val="clear" w:color="auto" w:fill="auto"/>
          </w:tcPr>
          <w:p w:rsidR="00046A14" w:rsidRPr="00C22DD7" w:rsidRDefault="00046A14" w:rsidP="00C22DD7">
            <w:pPr>
              <w:ind w:right="-397"/>
              <w:jc w:val="center"/>
              <w:rPr>
                <w:rFonts w:ascii="Tahoma" w:hAnsi="Tahoma" w:cs="Tahoma"/>
                <w:b/>
                <w:bCs/>
                <w:sz w:val="18"/>
                <w:szCs w:val="18"/>
              </w:rPr>
            </w:pPr>
            <w:r w:rsidRPr="00C22DD7">
              <w:rPr>
                <w:rFonts w:ascii="Tahoma" w:hAnsi="Tahoma" w:cs="Tahoma"/>
                <w:b/>
                <w:bCs/>
                <w:sz w:val="18"/>
                <w:szCs w:val="18"/>
                <w:lang w:val="es-ES"/>
              </w:rPr>
              <w:t>Frecuencia de compra</w:t>
            </w:r>
          </w:p>
        </w:tc>
      </w:tr>
      <w:tr w:rsidR="00C22DD7" w:rsidRPr="00C22DD7">
        <w:trPr>
          <w:trHeight w:val="480"/>
          <w:jc w:val="right"/>
        </w:trPr>
        <w:tc>
          <w:tcPr>
            <w:tcW w:w="1042" w:type="dxa"/>
            <w:tcBorders>
              <w:top w:val="single" w:sz="8" w:space="0" w:color="auto"/>
              <w:left w:val="single" w:sz="8" w:space="0" w:color="auto"/>
              <w:bottom w:val="single" w:sz="4" w:space="0" w:color="000000"/>
              <w:right w:val="single" w:sz="4" w:space="0" w:color="000000"/>
            </w:tcBorders>
            <w:shd w:val="clear" w:color="auto" w:fill="auto"/>
          </w:tcPr>
          <w:p w:rsidR="00046A14" w:rsidRPr="00C22DD7" w:rsidRDefault="00046A14">
            <w:pPr>
              <w:jc w:val="both"/>
              <w:rPr>
                <w:rFonts w:ascii="Tahoma" w:hAnsi="Tahoma" w:cs="Tahoma"/>
                <w:b/>
                <w:bCs/>
                <w:sz w:val="18"/>
                <w:szCs w:val="18"/>
              </w:rPr>
            </w:pPr>
            <w:r w:rsidRPr="00C22DD7">
              <w:rPr>
                <w:rFonts w:ascii="Tahoma" w:hAnsi="Tahoma" w:cs="Tahoma"/>
                <w:b/>
                <w:bCs/>
                <w:sz w:val="18"/>
                <w:szCs w:val="18"/>
                <w:lang w:val="es-ES"/>
              </w:rPr>
              <w:t>Cantidad</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Diario</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Cada 8 dias</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Cada 15 dias</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Cada mes</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Total</w:t>
            </w:r>
          </w:p>
        </w:tc>
        <w:tc>
          <w:tcPr>
            <w:tcW w:w="855" w:type="dxa"/>
            <w:tcBorders>
              <w:top w:val="single" w:sz="8" w:space="0" w:color="auto"/>
              <w:left w:val="nil"/>
              <w:bottom w:val="single" w:sz="4" w:space="0" w:color="000000"/>
              <w:right w:val="single" w:sz="8" w:space="0" w:color="auto"/>
            </w:tcBorders>
            <w:shd w:val="clear" w:color="auto" w:fill="E6E6E6"/>
          </w:tcPr>
          <w:p w:rsidR="00046A14" w:rsidRPr="00C22DD7" w:rsidRDefault="00046A14">
            <w:pPr>
              <w:jc w:val="center"/>
              <w:rPr>
                <w:rFonts w:ascii="Tahoma" w:hAnsi="Tahoma" w:cs="Tahoma"/>
                <w:b/>
                <w:bCs/>
                <w:sz w:val="18"/>
                <w:szCs w:val="18"/>
              </w:rPr>
            </w:pPr>
            <w:r w:rsidRPr="00C22DD7">
              <w:rPr>
                <w:rFonts w:ascii="Tahoma" w:hAnsi="Tahoma" w:cs="Tahoma"/>
                <w:b/>
                <w:bCs/>
                <w:sz w:val="18"/>
                <w:szCs w:val="18"/>
                <w:lang w:val="es-ES"/>
              </w:rPr>
              <w:t>%</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1 cubo</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23,30%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2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32,90%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3,60%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1,50%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5,70%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32</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4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5,60%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15,50%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3,80%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23</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7,60%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8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23</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20,90%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13,40%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5,70%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35</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10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2,70%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8,20%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25,40%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5,70%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31</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10,20%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12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8,20%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14,90%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11,30%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25</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8,30%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48 cubos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1,50%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18,90%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1 sobre</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16</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21,90%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2 sobres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6,80%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7</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6,40%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1,50%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1,90%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14</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4 sobres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5,50%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8,20%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15</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6 sobres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1,40%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18</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16,40%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8</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9,40%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32</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10,60%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10 sobres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20,90%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11,30%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30</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 xml:space="preserve">12 sobres </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2,70%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9,40%</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12</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4%</w:t>
            </w:r>
          </w:p>
        </w:tc>
      </w:tr>
      <w:tr w:rsidR="00C22DD7" w:rsidRPr="00C22DD7">
        <w:trPr>
          <w:trHeight w:val="240"/>
          <w:jc w:val="right"/>
        </w:trPr>
        <w:tc>
          <w:tcPr>
            <w:tcW w:w="1042" w:type="dxa"/>
            <w:tcBorders>
              <w:top w:val="nil"/>
              <w:left w:val="single" w:sz="8" w:space="0" w:color="auto"/>
              <w:bottom w:val="single" w:sz="4" w:space="0" w:color="000000"/>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50 sobres</w:t>
            </w:r>
          </w:p>
        </w:tc>
        <w:tc>
          <w:tcPr>
            <w:tcW w:w="767"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0%</w:t>
            </w:r>
          </w:p>
        </w:tc>
        <w:tc>
          <w:tcPr>
            <w:tcW w:w="67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3" w:type="dxa"/>
            <w:tcBorders>
              <w:top w:val="nil"/>
              <w:left w:val="nil"/>
              <w:bottom w:val="single" w:sz="4" w:space="0" w:color="000000"/>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w:t>
            </w:r>
          </w:p>
        </w:tc>
        <w:tc>
          <w:tcPr>
            <w:tcW w:w="681"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9</w:t>
            </w:r>
          </w:p>
        </w:tc>
        <w:tc>
          <w:tcPr>
            <w:tcW w:w="855"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w:t>
            </w:r>
          </w:p>
        </w:tc>
      </w:tr>
      <w:tr w:rsidR="00C22DD7" w:rsidRPr="00C22DD7">
        <w:trPr>
          <w:trHeight w:val="254"/>
          <w:jc w:val="right"/>
        </w:trPr>
        <w:tc>
          <w:tcPr>
            <w:tcW w:w="1042" w:type="dxa"/>
            <w:tcBorders>
              <w:top w:val="nil"/>
              <w:left w:val="single" w:sz="8" w:space="0" w:color="auto"/>
              <w:bottom w:val="single" w:sz="8" w:space="0" w:color="auto"/>
              <w:right w:val="single" w:sz="4" w:space="0" w:color="000000"/>
            </w:tcBorders>
            <w:shd w:val="clear" w:color="auto" w:fill="auto"/>
          </w:tcPr>
          <w:p w:rsidR="00046A14" w:rsidRPr="00C22DD7" w:rsidRDefault="00046A14">
            <w:pPr>
              <w:rPr>
                <w:rFonts w:ascii="Tahoma" w:hAnsi="Tahoma" w:cs="Tahoma"/>
                <w:sz w:val="18"/>
                <w:szCs w:val="18"/>
              </w:rPr>
            </w:pPr>
            <w:r w:rsidRPr="00C22DD7">
              <w:rPr>
                <w:rFonts w:ascii="Tahoma" w:hAnsi="Tahoma" w:cs="Tahoma"/>
                <w:sz w:val="18"/>
                <w:szCs w:val="18"/>
                <w:lang w:val="es-ES"/>
              </w:rPr>
              <w:t>TOTAL</w:t>
            </w:r>
          </w:p>
        </w:tc>
        <w:tc>
          <w:tcPr>
            <w:tcW w:w="767"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73</w:t>
            </w:r>
          </w:p>
        </w:tc>
        <w:tc>
          <w:tcPr>
            <w:tcW w:w="853" w:type="dxa"/>
            <w:tcBorders>
              <w:top w:val="nil"/>
              <w:left w:val="nil"/>
              <w:bottom w:val="single" w:sz="8" w:space="0" w:color="auto"/>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24,10%</w:t>
            </w:r>
          </w:p>
        </w:tc>
        <w:tc>
          <w:tcPr>
            <w:tcW w:w="671"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110</w:t>
            </w:r>
          </w:p>
        </w:tc>
        <w:tc>
          <w:tcPr>
            <w:tcW w:w="853" w:type="dxa"/>
            <w:tcBorders>
              <w:top w:val="nil"/>
              <w:left w:val="nil"/>
              <w:bottom w:val="single" w:sz="8" w:space="0" w:color="auto"/>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36,30%</w:t>
            </w:r>
          </w:p>
        </w:tc>
        <w:tc>
          <w:tcPr>
            <w:tcW w:w="671"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67</w:t>
            </w:r>
          </w:p>
        </w:tc>
        <w:tc>
          <w:tcPr>
            <w:tcW w:w="853" w:type="dxa"/>
            <w:tcBorders>
              <w:top w:val="nil"/>
              <w:left w:val="nil"/>
              <w:bottom w:val="single" w:sz="8" w:space="0" w:color="auto"/>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22,10%</w:t>
            </w:r>
          </w:p>
        </w:tc>
        <w:tc>
          <w:tcPr>
            <w:tcW w:w="671"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53</w:t>
            </w:r>
          </w:p>
        </w:tc>
        <w:tc>
          <w:tcPr>
            <w:tcW w:w="853" w:type="dxa"/>
            <w:tcBorders>
              <w:top w:val="nil"/>
              <w:left w:val="nil"/>
              <w:bottom w:val="single" w:sz="8" w:space="0" w:color="auto"/>
              <w:right w:val="single" w:sz="4" w:space="0" w:color="000000"/>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17,50%</w:t>
            </w:r>
          </w:p>
        </w:tc>
        <w:tc>
          <w:tcPr>
            <w:tcW w:w="681"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303</w:t>
            </w:r>
          </w:p>
        </w:tc>
        <w:tc>
          <w:tcPr>
            <w:tcW w:w="855" w:type="dxa"/>
            <w:tcBorders>
              <w:top w:val="nil"/>
              <w:left w:val="nil"/>
              <w:bottom w:val="single" w:sz="8" w:space="0" w:color="auto"/>
              <w:right w:val="single" w:sz="8" w:space="0" w:color="auto"/>
            </w:tcBorders>
            <w:shd w:val="clear" w:color="auto" w:fill="E6E6E6"/>
          </w:tcPr>
          <w:p w:rsidR="00046A14" w:rsidRPr="00C22DD7" w:rsidRDefault="00046A14">
            <w:pPr>
              <w:jc w:val="right"/>
              <w:rPr>
                <w:rFonts w:ascii="Tahoma" w:hAnsi="Tahoma" w:cs="Tahoma"/>
                <w:sz w:val="18"/>
                <w:szCs w:val="18"/>
              </w:rPr>
            </w:pPr>
            <w:r w:rsidRPr="00C22DD7">
              <w:rPr>
                <w:rFonts w:ascii="Tahoma" w:hAnsi="Tahoma" w:cs="Tahoma"/>
                <w:sz w:val="18"/>
                <w:szCs w:val="18"/>
                <w:lang w:val="es-ES"/>
              </w:rPr>
              <w:t>100%</w:t>
            </w:r>
          </w:p>
        </w:tc>
      </w:tr>
    </w:tbl>
    <w:p w:rsidR="00046A14" w:rsidRPr="001B6AF7" w:rsidRDefault="00046A14" w:rsidP="009D2D2D">
      <w:pPr>
        <w:autoSpaceDE w:val="0"/>
        <w:autoSpaceDN w:val="0"/>
        <w:adjustRightInd w:val="0"/>
        <w:spacing w:line="360" w:lineRule="auto"/>
        <w:jc w:val="both"/>
        <w:rPr>
          <w:rFonts w:ascii="Tahoma" w:hAnsi="Tahoma" w:cs="Tahoma"/>
          <w:b/>
          <w:bCs/>
          <w:iCs/>
          <w:color w:val="000000"/>
          <w:lang w:val="es-ES"/>
        </w:rPr>
      </w:pPr>
    </w:p>
    <w:p w:rsidR="00D54C78" w:rsidRDefault="00D54C78" w:rsidP="009D2D2D">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 </w:t>
      </w:r>
    </w:p>
    <w:p w:rsidR="007A5C4A" w:rsidRPr="007A5C4A" w:rsidRDefault="003D4F81" w:rsidP="009D2D2D">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En cuanto al determinante de la tasa de consumo para hallar el mercado potencial, se </w:t>
      </w:r>
      <w:r w:rsidR="000D7FDF">
        <w:rPr>
          <w:rFonts w:ascii="Tahoma" w:hAnsi="Tahoma" w:cs="Tahoma"/>
          <w:bCs/>
          <w:iCs/>
          <w:color w:val="000000"/>
          <w:lang w:val="es-ES"/>
        </w:rPr>
        <w:t>promedio la utilización en cubos</w:t>
      </w:r>
      <w:r>
        <w:rPr>
          <w:rFonts w:ascii="Tahoma" w:hAnsi="Tahoma" w:cs="Tahoma"/>
          <w:bCs/>
          <w:iCs/>
          <w:color w:val="000000"/>
          <w:lang w:val="es-ES"/>
        </w:rPr>
        <w:t xml:space="preserve"> de los encuestados de acuerdo a su repetición de compra</w:t>
      </w:r>
      <w:r w:rsidR="00263442">
        <w:rPr>
          <w:rFonts w:ascii="Tahoma" w:hAnsi="Tahoma" w:cs="Tahoma"/>
          <w:bCs/>
          <w:iCs/>
          <w:color w:val="000000"/>
          <w:lang w:val="es-ES"/>
        </w:rPr>
        <w:t>, la presentacion que prefieren</w:t>
      </w:r>
      <w:r>
        <w:rPr>
          <w:rFonts w:ascii="Tahoma" w:hAnsi="Tahoma" w:cs="Tahoma"/>
          <w:bCs/>
          <w:iCs/>
          <w:color w:val="000000"/>
          <w:lang w:val="es-ES"/>
        </w:rPr>
        <w:t xml:space="preserve"> y la cantidad que habitualmente compran</w:t>
      </w:r>
      <w:r w:rsidR="00263442">
        <w:rPr>
          <w:rFonts w:ascii="Tahoma" w:hAnsi="Tahoma" w:cs="Tahoma"/>
          <w:bCs/>
          <w:iCs/>
          <w:color w:val="000000"/>
          <w:lang w:val="es-ES"/>
        </w:rPr>
        <w:t>.</w:t>
      </w:r>
      <w:r>
        <w:rPr>
          <w:rFonts w:ascii="Tahoma" w:hAnsi="Tahoma" w:cs="Tahoma"/>
          <w:bCs/>
          <w:iCs/>
          <w:color w:val="000000"/>
          <w:lang w:val="es-ES"/>
        </w:rPr>
        <w:t xml:space="preserve"> </w:t>
      </w:r>
    </w:p>
    <w:p w:rsidR="00046A14" w:rsidRPr="007A5C4A" w:rsidRDefault="006E71E2" w:rsidP="00B40ACF">
      <w:pPr>
        <w:pStyle w:val="Ttulo"/>
        <w:rPr>
          <w:rFonts w:ascii="Tahoma" w:hAnsi="Tahoma" w:cs="Tahoma"/>
          <w:sz w:val="24"/>
          <w:szCs w:val="24"/>
        </w:rPr>
      </w:pPr>
      <w:bookmarkStart w:id="964" w:name="_Toc162957478"/>
      <w:bookmarkStart w:id="965" w:name="_Toc162957851"/>
      <w:bookmarkStart w:id="966" w:name="_Toc164147282"/>
      <w:bookmarkStart w:id="967" w:name="_Toc164220833"/>
      <w:bookmarkStart w:id="968" w:name="_Toc164223996"/>
      <w:r w:rsidRPr="007A5C4A">
        <w:rPr>
          <w:rFonts w:ascii="Tahoma" w:hAnsi="Tahoma" w:cs="Tahoma"/>
          <w:sz w:val="24"/>
          <w:szCs w:val="24"/>
        </w:rPr>
        <w:t>Tabla 3.23</w:t>
      </w:r>
      <w:r w:rsidR="00E13CD9" w:rsidRPr="007A5C4A">
        <w:rPr>
          <w:rFonts w:ascii="Tahoma" w:hAnsi="Tahoma" w:cs="Tahoma"/>
          <w:sz w:val="24"/>
          <w:szCs w:val="24"/>
        </w:rPr>
        <w:t xml:space="preserve"> Consumo promedio en cubos.</w:t>
      </w:r>
      <w:bookmarkEnd w:id="964"/>
      <w:bookmarkEnd w:id="965"/>
      <w:bookmarkEnd w:id="966"/>
      <w:bookmarkEnd w:id="967"/>
      <w:bookmarkEnd w:id="968"/>
    </w:p>
    <w:p w:rsidR="00046A14" w:rsidRDefault="00046A14" w:rsidP="009D2D2D">
      <w:pPr>
        <w:autoSpaceDE w:val="0"/>
        <w:autoSpaceDN w:val="0"/>
        <w:adjustRightInd w:val="0"/>
        <w:spacing w:line="360" w:lineRule="auto"/>
        <w:jc w:val="both"/>
        <w:rPr>
          <w:rFonts w:ascii="Tahoma" w:hAnsi="Tahoma" w:cs="Tahoma"/>
          <w:b/>
          <w:bCs/>
          <w:iCs/>
          <w:color w:val="000000"/>
          <w:lang w:val="es-ES"/>
        </w:rPr>
      </w:pPr>
    </w:p>
    <w:tbl>
      <w:tblPr>
        <w:tblW w:w="7300" w:type="dxa"/>
        <w:jc w:val="center"/>
        <w:tblInd w:w="98" w:type="dxa"/>
        <w:tblLook w:val="0000"/>
      </w:tblPr>
      <w:tblGrid>
        <w:gridCol w:w="1457"/>
        <w:gridCol w:w="1184"/>
        <w:gridCol w:w="1184"/>
        <w:gridCol w:w="1148"/>
        <w:gridCol w:w="1188"/>
        <w:gridCol w:w="1139"/>
      </w:tblGrid>
      <w:tr w:rsidR="00046A14" w:rsidRPr="00C22DD7">
        <w:trPr>
          <w:trHeight w:val="1035"/>
          <w:jc w:val="center"/>
        </w:trPr>
        <w:tc>
          <w:tcPr>
            <w:tcW w:w="1300" w:type="dxa"/>
            <w:tcBorders>
              <w:top w:val="single" w:sz="8" w:space="0" w:color="auto"/>
              <w:left w:val="single" w:sz="8" w:space="0" w:color="auto"/>
              <w:bottom w:val="single" w:sz="8" w:space="0" w:color="auto"/>
              <w:right w:val="nil"/>
            </w:tcBorders>
            <w:shd w:val="clear" w:color="auto" w:fill="auto"/>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Consumidores encuestados</w:t>
            </w:r>
          </w:p>
        </w:tc>
        <w:tc>
          <w:tcPr>
            <w:tcW w:w="1200" w:type="dxa"/>
            <w:tcBorders>
              <w:top w:val="single" w:sz="8" w:space="0" w:color="auto"/>
              <w:left w:val="single" w:sz="8" w:space="0" w:color="auto"/>
              <w:bottom w:val="single" w:sz="8" w:space="0" w:color="auto"/>
              <w:right w:val="single" w:sz="4" w:space="0" w:color="000000"/>
            </w:tcBorders>
            <w:shd w:val="clear" w:color="auto" w:fill="auto"/>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Porcentaje relativo de respuesta</w:t>
            </w:r>
          </w:p>
        </w:tc>
        <w:tc>
          <w:tcPr>
            <w:tcW w:w="1200" w:type="dxa"/>
            <w:tcBorders>
              <w:top w:val="single" w:sz="8" w:space="0" w:color="auto"/>
              <w:left w:val="nil"/>
              <w:bottom w:val="single" w:sz="8" w:space="0" w:color="auto"/>
              <w:right w:val="single" w:sz="8" w:space="0" w:color="auto"/>
            </w:tcBorders>
            <w:shd w:val="clear" w:color="auto" w:fill="auto"/>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Porcentaje total de respuesta</w:t>
            </w:r>
          </w:p>
        </w:tc>
        <w:tc>
          <w:tcPr>
            <w:tcW w:w="1200" w:type="dxa"/>
            <w:tcBorders>
              <w:top w:val="single" w:sz="8" w:space="0" w:color="auto"/>
              <w:left w:val="nil"/>
              <w:bottom w:val="single" w:sz="8" w:space="0" w:color="auto"/>
              <w:right w:val="single" w:sz="8" w:space="0" w:color="auto"/>
            </w:tcBorders>
            <w:shd w:val="clear" w:color="auto" w:fill="auto"/>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Consumo en cubos</w:t>
            </w:r>
          </w:p>
        </w:tc>
        <w:tc>
          <w:tcPr>
            <w:tcW w:w="1200" w:type="dxa"/>
            <w:tcBorders>
              <w:top w:val="single" w:sz="8" w:space="0" w:color="auto"/>
              <w:left w:val="nil"/>
              <w:bottom w:val="single" w:sz="8" w:space="0" w:color="auto"/>
              <w:right w:val="single" w:sz="8" w:space="0" w:color="auto"/>
            </w:tcBorders>
            <w:shd w:val="clear" w:color="auto" w:fill="auto"/>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Frecuencia anual de consumo</w:t>
            </w:r>
          </w:p>
        </w:tc>
        <w:tc>
          <w:tcPr>
            <w:tcW w:w="1200" w:type="dxa"/>
            <w:tcBorders>
              <w:top w:val="single" w:sz="8" w:space="0" w:color="auto"/>
              <w:left w:val="nil"/>
              <w:bottom w:val="single" w:sz="8" w:space="0" w:color="auto"/>
              <w:right w:val="single" w:sz="8" w:space="0" w:color="auto"/>
            </w:tcBorders>
            <w:shd w:val="clear" w:color="auto" w:fill="E6E6E6"/>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Total de consumo en cubos por año</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0,233</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0,056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360</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1,425</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0,329</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360</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7,572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0,036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112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0,015</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24</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0,057</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44</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0,055</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0,076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360</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1,812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0,155</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0,076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684</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0,038</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0,076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40</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0,209</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0,116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8</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2,808</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0,134</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0,116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8</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24</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904</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0,057</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0,116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8</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192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0,027</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10</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360</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3,05</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0,082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10</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1,22</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0,254</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10</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24</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1,89</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0,057</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0,102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10</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210</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0,082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0,083</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1,178</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0,149</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0,083</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24</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1,074</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0,113</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0,083</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407</w:t>
            </w:r>
          </w:p>
        </w:tc>
      </w:tr>
      <w:tr w:rsidR="00046A14" w:rsidRPr="00C22DD7">
        <w:trPr>
          <w:trHeight w:val="255"/>
          <w:jc w:val="center"/>
        </w:trPr>
        <w:tc>
          <w:tcPr>
            <w:tcW w:w="1300" w:type="dxa"/>
            <w:tcBorders>
              <w:top w:val="nil"/>
              <w:left w:val="single" w:sz="8" w:space="0" w:color="auto"/>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4" w:space="0" w:color="000000"/>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0,015</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0,036</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4" w:space="0" w:color="000000"/>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24</w:t>
            </w:r>
          </w:p>
        </w:tc>
        <w:tc>
          <w:tcPr>
            <w:tcW w:w="1200" w:type="dxa"/>
            <w:tcBorders>
              <w:top w:val="nil"/>
              <w:left w:val="nil"/>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189</w:t>
            </w:r>
          </w:p>
        </w:tc>
      </w:tr>
      <w:tr w:rsidR="00046A14" w:rsidRPr="00C22DD7">
        <w:trPr>
          <w:trHeight w:val="270"/>
          <w:jc w:val="center"/>
        </w:trPr>
        <w:tc>
          <w:tcPr>
            <w:tcW w:w="1300" w:type="dxa"/>
            <w:tcBorders>
              <w:top w:val="nil"/>
              <w:left w:val="single" w:sz="8" w:space="0" w:color="auto"/>
              <w:bottom w:val="single" w:sz="8" w:space="0" w:color="auto"/>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303</w:t>
            </w:r>
          </w:p>
        </w:tc>
        <w:tc>
          <w:tcPr>
            <w:tcW w:w="1200" w:type="dxa"/>
            <w:tcBorders>
              <w:top w:val="nil"/>
              <w:left w:val="nil"/>
              <w:bottom w:val="single" w:sz="8" w:space="0" w:color="auto"/>
              <w:right w:val="single" w:sz="4" w:space="0" w:color="000000"/>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0,189</w:t>
            </w:r>
          </w:p>
        </w:tc>
        <w:tc>
          <w:tcPr>
            <w:tcW w:w="1200" w:type="dxa"/>
            <w:tcBorders>
              <w:top w:val="nil"/>
              <w:left w:val="nil"/>
              <w:bottom w:val="single" w:sz="8" w:space="0" w:color="auto"/>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0,036</w:t>
            </w:r>
          </w:p>
        </w:tc>
        <w:tc>
          <w:tcPr>
            <w:tcW w:w="1200" w:type="dxa"/>
            <w:tcBorders>
              <w:top w:val="nil"/>
              <w:left w:val="nil"/>
              <w:bottom w:val="single" w:sz="8" w:space="0" w:color="auto"/>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48</w:t>
            </w:r>
          </w:p>
        </w:tc>
        <w:tc>
          <w:tcPr>
            <w:tcW w:w="1200" w:type="dxa"/>
            <w:tcBorders>
              <w:top w:val="nil"/>
              <w:left w:val="nil"/>
              <w:bottom w:val="single" w:sz="8" w:space="0" w:color="auto"/>
              <w:right w:val="single" w:sz="8" w:space="0" w:color="auto"/>
            </w:tcBorders>
            <w:shd w:val="clear" w:color="auto" w:fill="auto"/>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12</w:t>
            </w:r>
          </w:p>
        </w:tc>
        <w:tc>
          <w:tcPr>
            <w:tcW w:w="1200" w:type="dxa"/>
            <w:tcBorders>
              <w:top w:val="nil"/>
              <w:left w:val="nil"/>
              <w:bottom w:val="nil"/>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1,195</w:t>
            </w:r>
          </w:p>
        </w:tc>
      </w:tr>
      <w:tr w:rsidR="00046A14" w:rsidRPr="00C22DD7">
        <w:trPr>
          <w:trHeight w:val="270"/>
          <w:jc w:val="center"/>
        </w:trPr>
        <w:tc>
          <w:tcPr>
            <w:tcW w:w="6100" w:type="dxa"/>
            <w:gridSpan w:val="5"/>
            <w:tcBorders>
              <w:top w:val="nil"/>
              <w:left w:val="single" w:sz="8" w:space="0" w:color="auto"/>
              <w:bottom w:val="single" w:sz="4" w:space="0" w:color="000000"/>
              <w:right w:val="nil"/>
            </w:tcBorders>
            <w:shd w:val="clear" w:color="auto" w:fill="E6E6E6"/>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TOTAL</w:t>
            </w:r>
          </w:p>
        </w:tc>
        <w:tc>
          <w:tcPr>
            <w:tcW w:w="1200" w:type="dxa"/>
            <w:tcBorders>
              <w:top w:val="single" w:sz="8" w:space="0" w:color="auto"/>
              <w:left w:val="single" w:sz="8" w:space="0" w:color="auto"/>
              <w:bottom w:val="single" w:sz="4" w:space="0" w:color="000000"/>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26,028</w:t>
            </w:r>
          </w:p>
        </w:tc>
      </w:tr>
      <w:tr w:rsidR="00046A14" w:rsidRPr="00C22DD7">
        <w:trPr>
          <w:trHeight w:val="270"/>
          <w:jc w:val="center"/>
        </w:trPr>
        <w:tc>
          <w:tcPr>
            <w:tcW w:w="6100" w:type="dxa"/>
            <w:gridSpan w:val="5"/>
            <w:tcBorders>
              <w:top w:val="single" w:sz="4" w:space="0" w:color="000000"/>
              <w:left w:val="single" w:sz="8" w:space="0" w:color="auto"/>
              <w:bottom w:val="single" w:sz="8" w:space="0" w:color="auto"/>
              <w:right w:val="nil"/>
            </w:tcBorders>
            <w:shd w:val="clear" w:color="auto" w:fill="E6E6E6"/>
          </w:tcPr>
          <w:p w:rsidR="00046A14" w:rsidRPr="00C22DD7" w:rsidRDefault="00046A14">
            <w:pPr>
              <w:jc w:val="center"/>
              <w:rPr>
                <w:rFonts w:ascii="Tahoma" w:hAnsi="Tahoma" w:cs="Tahoma"/>
                <w:sz w:val="20"/>
                <w:szCs w:val="20"/>
              </w:rPr>
            </w:pPr>
            <w:r w:rsidRPr="00C22DD7">
              <w:rPr>
                <w:rFonts w:ascii="Tahoma" w:hAnsi="Tahoma" w:cs="Tahoma"/>
                <w:sz w:val="20"/>
                <w:szCs w:val="20"/>
                <w:lang w:val="es-ES"/>
              </w:rPr>
              <w:t>PROMEDIO DE CONSUMO</w:t>
            </w:r>
          </w:p>
        </w:tc>
        <w:tc>
          <w:tcPr>
            <w:tcW w:w="1200" w:type="dxa"/>
            <w:tcBorders>
              <w:top w:val="nil"/>
              <w:left w:val="single" w:sz="8" w:space="0" w:color="auto"/>
              <w:bottom w:val="single" w:sz="8" w:space="0" w:color="auto"/>
              <w:right w:val="single" w:sz="8" w:space="0" w:color="auto"/>
            </w:tcBorders>
            <w:shd w:val="clear" w:color="auto" w:fill="E6E6E6"/>
          </w:tcPr>
          <w:p w:rsidR="00046A14" w:rsidRPr="00C22DD7" w:rsidRDefault="00046A14">
            <w:pPr>
              <w:jc w:val="right"/>
              <w:rPr>
                <w:rFonts w:ascii="Tahoma" w:hAnsi="Tahoma" w:cs="Tahoma"/>
                <w:sz w:val="20"/>
                <w:szCs w:val="20"/>
              </w:rPr>
            </w:pPr>
            <w:r w:rsidRPr="00C22DD7">
              <w:rPr>
                <w:rFonts w:ascii="Tahoma" w:hAnsi="Tahoma" w:cs="Tahoma"/>
                <w:sz w:val="20"/>
                <w:szCs w:val="20"/>
                <w:lang w:val="es-ES"/>
              </w:rPr>
              <w:t>1,301</w:t>
            </w:r>
          </w:p>
        </w:tc>
      </w:tr>
    </w:tbl>
    <w:p w:rsidR="000F36F2" w:rsidRDefault="000F36F2" w:rsidP="009D2D2D">
      <w:pPr>
        <w:autoSpaceDE w:val="0"/>
        <w:autoSpaceDN w:val="0"/>
        <w:adjustRightInd w:val="0"/>
        <w:spacing w:line="360" w:lineRule="auto"/>
        <w:jc w:val="both"/>
        <w:rPr>
          <w:rFonts w:ascii="Tahoma" w:hAnsi="Tahoma" w:cs="Tahoma"/>
          <w:b/>
          <w:bCs/>
          <w:iCs/>
          <w:color w:val="000000"/>
          <w:lang w:val="es-ES"/>
        </w:rPr>
      </w:pPr>
    </w:p>
    <w:p w:rsidR="000F36F2" w:rsidRDefault="000F36F2" w:rsidP="009D2D2D">
      <w:pPr>
        <w:autoSpaceDE w:val="0"/>
        <w:autoSpaceDN w:val="0"/>
        <w:adjustRightInd w:val="0"/>
        <w:spacing w:line="360" w:lineRule="auto"/>
        <w:jc w:val="both"/>
        <w:rPr>
          <w:rFonts w:ascii="Tahoma" w:hAnsi="Tahoma" w:cs="Tahoma"/>
          <w:b/>
          <w:bCs/>
          <w:iCs/>
          <w:color w:val="000000"/>
          <w:lang w:val="es-ES"/>
        </w:rPr>
      </w:pPr>
    </w:p>
    <w:p w:rsidR="002B684E" w:rsidRDefault="009540FD" w:rsidP="009D2D2D">
      <w:pPr>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P</w:t>
      </w:r>
      <w:r w:rsidR="003D4F81">
        <w:rPr>
          <w:rFonts w:ascii="Tahoma" w:hAnsi="Tahoma" w:cs="Tahoma"/>
          <w:bCs/>
          <w:iCs/>
          <w:color w:val="000000"/>
          <w:lang w:val="es-ES"/>
        </w:rPr>
        <w:t>ara hallar un r</w:t>
      </w:r>
      <w:r w:rsidR="00806919">
        <w:rPr>
          <w:rFonts w:ascii="Tahoma" w:hAnsi="Tahoma" w:cs="Tahoma"/>
          <w:bCs/>
          <w:iCs/>
          <w:color w:val="000000"/>
          <w:lang w:val="es-ES"/>
        </w:rPr>
        <w:t>esultado de consumo de 1,301 cubos por año</w:t>
      </w:r>
      <w:r w:rsidR="003D4F81">
        <w:rPr>
          <w:rFonts w:ascii="Tahoma" w:hAnsi="Tahoma" w:cs="Tahoma"/>
          <w:bCs/>
          <w:iCs/>
          <w:color w:val="000000"/>
          <w:lang w:val="es-ES"/>
        </w:rPr>
        <w:t>, que a su vez multiplicado por la cantidad de consumidor</w:t>
      </w:r>
      <w:r w:rsidR="00806919">
        <w:rPr>
          <w:rFonts w:ascii="Tahoma" w:hAnsi="Tahoma" w:cs="Tahoma"/>
          <w:bCs/>
          <w:iCs/>
          <w:color w:val="000000"/>
          <w:lang w:val="es-ES"/>
        </w:rPr>
        <w:t>es  es igual a 400, 270,297 cubos</w:t>
      </w:r>
      <w:r w:rsidR="003D4F81">
        <w:rPr>
          <w:rFonts w:ascii="Tahoma" w:hAnsi="Tahoma" w:cs="Tahoma"/>
          <w:bCs/>
          <w:iCs/>
          <w:color w:val="000000"/>
          <w:lang w:val="es-ES"/>
        </w:rPr>
        <w:t xml:space="preserve"> al año.</w:t>
      </w:r>
    </w:p>
    <w:p w:rsidR="00A16D33" w:rsidRDefault="00A16D33" w:rsidP="00B40ACF">
      <w:pPr>
        <w:pStyle w:val="Ttulo"/>
        <w:rPr>
          <w:rFonts w:ascii="Copperplate Gothic Light" w:hAnsi="Copperplate Gothic Light"/>
          <w:sz w:val="24"/>
          <w:szCs w:val="24"/>
        </w:rPr>
      </w:pPr>
      <w:bookmarkStart w:id="969" w:name="_Toc162957479"/>
      <w:bookmarkStart w:id="970" w:name="_Toc162957852"/>
    </w:p>
    <w:p w:rsidR="00C22DD7" w:rsidRDefault="00C22DD7" w:rsidP="007A5C4A">
      <w:pPr>
        <w:pStyle w:val="Ttulo"/>
        <w:jc w:val="left"/>
        <w:rPr>
          <w:rFonts w:ascii="Copperplate Gothic Light" w:hAnsi="Copperplate Gothic Light"/>
          <w:sz w:val="24"/>
          <w:szCs w:val="24"/>
        </w:rPr>
      </w:pPr>
    </w:p>
    <w:p w:rsidR="00C22DD7" w:rsidRDefault="00C22DD7" w:rsidP="007A5C4A">
      <w:pPr>
        <w:pStyle w:val="Ttulo"/>
        <w:jc w:val="left"/>
        <w:rPr>
          <w:rFonts w:ascii="Copperplate Gothic Light" w:hAnsi="Copperplate Gothic Light"/>
          <w:sz w:val="24"/>
          <w:szCs w:val="24"/>
        </w:rPr>
      </w:pPr>
    </w:p>
    <w:p w:rsidR="00C22DD7" w:rsidRDefault="00C22DD7" w:rsidP="007A5C4A">
      <w:pPr>
        <w:pStyle w:val="Ttulo"/>
        <w:jc w:val="left"/>
        <w:rPr>
          <w:rFonts w:ascii="Copperplate Gothic Light" w:hAnsi="Copperplate Gothic Light"/>
          <w:sz w:val="24"/>
          <w:szCs w:val="24"/>
        </w:rPr>
      </w:pPr>
    </w:p>
    <w:p w:rsidR="00C22DD7" w:rsidRDefault="00C22DD7" w:rsidP="007A5C4A">
      <w:pPr>
        <w:pStyle w:val="Ttulo"/>
        <w:jc w:val="left"/>
        <w:rPr>
          <w:rFonts w:ascii="Copperplate Gothic Light" w:hAnsi="Copperplate Gothic Light"/>
          <w:sz w:val="24"/>
          <w:szCs w:val="24"/>
        </w:rPr>
      </w:pPr>
    </w:p>
    <w:p w:rsidR="00C22DD7" w:rsidRDefault="00C22DD7" w:rsidP="007A5C4A">
      <w:pPr>
        <w:pStyle w:val="Ttulo"/>
        <w:jc w:val="left"/>
        <w:rPr>
          <w:rFonts w:ascii="Copperplate Gothic Light" w:hAnsi="Copperplate Gothic Light"/>
          <w:sz w:val="24"/>
          <w:szCs w:val="24"/>
        </w:rPr>
      </w:pPr>
    </w:p>
    <w:p w:rsidR="00263442" w:rsidRPr="007A5C4A" w:rsidRDefault="009540FD" w:rsidP="00B40ACF">
      <w:pPr>
        <w:pStyle w:val="Ttulo"/>
        <w:rPr>
          <w:rFonts w:ascii="Tahoma" w:hAnsi="Tahoma" w:cs="Tahoma"/>
          <w:sz w:val="24"/>
          <w:szCs w:val="24"/>
        </w:rPr>
      </w:pPr>
      <w:bookmarkStart w:id="971" w:name="_Toc164147283"/>
      <w:bookmarkStart w:id="972" w:name="_Toc164220834"/>
      <w:bookmarkStart w:id="973" w:name="_Toc164223997"/>
      <w:r w:rsidRPr="007A5C4A">
        <w:rPr>
          <w:rFonts w:ascii="Tahoma" w:hAnsi="Tahoma" w:cs="Tahoma"/>
          <w:sz w:val="24"/>
          <w:szCs w:val="24"/>
        </w:rPr>
        <w:t>Tabla 3.2</w:t>
      </w:r>
      <w:r w:rsidR="006E71E2" w:rsidRPr="007A5C4A">
        <w:rPr>
          <w:rFonts w:ascii="Tahoma" w:hAnsi="Tahoma" w:cs="Tahoma"/>
          <w:sz w:val="24"/>
          <w:szCs w:val="24"/>
        </w:rPr>
        <w:t>4</w:t>
      </w:r>
      <w:r w:rsidRPr="007A5C4A">
        <w:rPr>
          <w:rFonts w:ascii="Tahoma" w:hAnsi="Tahoma" w:cs="Tahoma"/>
          <w:sz w:val="24"/>
          <w:szCs w:val="24"/>
        </w:rPr>
        <w:t xml:space="preserve"> Tasa de consumo</w:t>
      </w:r>
      <w:bookmarkEnd w:id="969"/>
      <w:bookmarkEnd w:id="970"/>
      <w:bookmarkEnd w:id="971"/>
      <w:bookmarkEnd w:id="972"/>
      <w:bookmarkEnd w:id="973"/>
    </w:p>
    <w:p w:rsidR="00263442" w:rsidRPr="00263442" w:rsidRDefault="00263442" w:rsidP="00263442">
      <w:pPr>
        <w:autoSpaceDE w:val="0"/>
        <w:autoSpaceDN w:val="0"/>
        <w:adjustRightInd w:val="0"/>
        <w:spacing w:line="360" w:lineRule="auto"/>
        <w:jc w:val="both"/>
        <w:rPr>
          <w:rFonts w:ascii="Tahoma" w:hAnsi="Tahoma" w:cs="Tahoma"/>
          <w:b/>
          <w:bCs/>
          <w:iCs/>
          <w:color w:val="000000"/>
          <w:lang w:val="es-ES"/>
        </w:rPr>
      </w:pPr>
    </w:p>
    <w:tbl>
      <w:tblPr>
        <w:tblStyle w:val="Tablaconcuadrcula5"/>
        <w:tblW w:w="0" w:type="auto"/>
        <w:jc w:val="center"/>
        <w:tblLook w:val="0000"/>
      </w:tblPr>
      <w:tblGrid>
        <w:gridCol w:w="2268"/>
        <w:gridCol w:w="3780"/>
      </w:tblGrid>
      <w:tr w:rsidR="003D4F81" w:rsidRPr="007A5C4A">
        <w:trPr>
          <w:trHeight w:val="330"/>
          <w:jc w:val="center"/>
        </w:trPr>
        <w:tc>
          <w:tcPr>
            <w:tcW w:w="6048" w:type="dxa"/>
            <w:gridSpan w:val="2"/>
          </w:tcPr>
          <w:p w:rsidR="003D4F81" w:rsidRPr="007A5C4A" w:rsidRDefault="003D4F81" w:rsidP="00574F6D">
            <w:pPr>
              <w:autoSpaceDE w:val="0"/>
              <w:autoSpaceDN w:val="0"/>
              <w:adjustRightInd w:val="0"/>
              <w:spacing w:line="480" w:lineRule="auto"/>
              <w:jc w:val="center"/>
              <w:rPr>
                <w:rFonts w:ascii="Tahoma" w:hAnsi="Tahoma" w:cs="Tahoma"/>
                <w:b/>
                <w:bCs/>
                <w:iCs/>
                <w:sz w:val="20"/>
                <w:szCs w:val="22"/>
                <w:lang w:val="es-ES"/>
              </w:rPr>
            </w:pPr>
            <w:r w:rsidRPr="007A5C4A">
              <w:rPr>
                <w:rFonts w:ascii="Tahoma" w:hAnsi="Tahoma" w:cs="Tahoma"/>
                <w:b/>
                <w:bCs/>
                <w:iCs/>
                <w:sz w:val="20"/>
                <w:szCs w:val="22"/>
                <w:lang w:val="es-ES"/>
              </w:rPr>
              <w:t>Tasa de Consumo</w:t>
            </w:r>
          </w:p>
        </w:tc>
      </w:tr>
      <w:tr w:rsidR="003D4F81" w:rsidRPr="007A5C4A">
        <w:trPr>
          <w:jc w:val="center"/>
        </w:trPr>
        <w:tc>
          <w:tcPr>
            <w:tcW w:w="2268" w:type="dxa"/>
          </w:tcPr>
          <w:p w:rsidR="003D4F81" w:rsidRPr="007A5C4A" w:rsidRDefault="003D4F81" w:rsidP="00574F6D">
            <w:pPr>
              <w:autoSpaceDE w:val="0"/>
              <w:autoSpaceDN w:val="0"/>
              <w:adjustRightInd w:val="0"/>
              <w:spacing w:line="480" w:lineRule="auto"/>
              <w:jc w:val="center"/>
              <w:rPr>
                <w:rFonts w:ascii="Tahoma" w:hAnsi="Tahoma" w:cs="Tahoma"/>
                <w:b/>
                <w:bCs/>
                <w:iCs/>
                <w:sz w:val="20"/>
                <w:szCs w:val="22"/>
                <w:lang w:val="es-ES"/>
              </w:rPr>
            </w:pPr>
            <w:r w:rsidRPr="007A5C4A">
              <w:rPr>
                <w:rFonts w:ascii="Tahoma" w:hAnsi="Tahoma" w:cs="Tahoma"/>
                <w:b/>
                <w:bCs/>
                <w:iCs/>
                <w:sz w:val="20"/>
                <w:szCs w:val="22"/>
                <w:lang w:val="es-ES"/>
              </w:rPr>
              <w:t>Uso al año</w:t>
            </w:r>
          </w:p>
        </w:tc>
        <w:tc>
          <w:tcPr>
            <w:tcW w:w="3780" w:type="dxa"/>
            <w:shd w:val="clear" w:color="auto" w:fill="E6E6E6"/>
          </w:tcPr>
          <w:p w:rsidR="003D4F81" w:rsidRPr="007A5C4A" w:rsidRDefault="003D4F81" w:rsidP="00574F6D">
            <w:pPr>
              <w:autoSpaceDE w:val="0"/>
              <w:autoSpaceDN w:val="0"/>
              <w:adjustRightInd w:val="0"/>
              <w:spacing w:line="480" w:lineRule="auto"/>
              <w:jc w:val="center"/>
              <w:rPr>
                <w:rFonts w:ascii="Tahoma" w:hAnsi="Tahoma" w:cs="Tahoma"/>
                <w:b/>
                <w:bCs/>
                <w:iCs/>
                <w:sz w:val="20"/>
                <w:szCs w:val="22"/>
                <w:lang w:val="es-ES"/>
              </w:rPr>
            </w:pPr>
            <w:r w:rsidRPr="007A5C4A">
              <w:rPr>
                <w:rFonts w:ascii="Tahoma" w:hAnsi="Tahoma" w:cs="Tahoma"/>
                <w:b/>
                <w:bCs/>
                <w:iCs/>
                <w:sz w:val="20"/>
                <w:szCs w:val="22"/>
                <w:lang w:val="es-ES"/>
              </w:rPr>
              <w:t>Mercado Potencial</w:t>
            </w:r>
            <w:r w:rsidR="00806919" w:rsidRPr="007A5C4A">
              <w:rPr>
                <w:rFonts w:ascii="Tahoma" w:hAnsi="Tahoma" w:cs="Tahoma"/>
                <w:b/>
                <w:bCs/>
                <w:iCs/>
                <w:sz w:val="20"/>
                <w:szCs w:val="22"/>
                <w:lang w:val="es-ES"/>
              </w:rPr>
              <w:t xml:space="preserve"> (cubos)</w:t>
            </w:r>
          </w:p>
        </w:tc>
      </w:tr>
      <w:tr w:rsidR="003D4F81" w:rsidRPr="007A5C4A">
        <w:trPr>
          <w:trHeight w:val="399"/>
          <w:jc w:val="center"/>
        </w:trPr>
        <w:tc>
          <w:tcPr>
            <w:tcW w:w="2268" w:type="dxa"/>
          </w:tcPr>
          <w:p w:rsidR="003D4F81" w:rsidRPr="007A5C4A" w:rsidRDefault="003D4F81" w:rsidP="00574F6D">
            <w:pPr>
              <w:autoSpaceDE w:val="0"/>
              <w:autoSpaceDN w:val="0"/>
              <w:adjustRightInd w:val="0"/>
              <w:spacing w:line="480" w:lineRule="auto"/>
              <w:jc w:val="center"/>
              <w:rPr>
                <w:rFonts w:ascii="Tahoma" w:hAnsi="Tahoma" w:cs="Tahoma"/>
                <w:b/>
                <w:bCs/>
                <w:iCs/>
                <w:sz w:val="20"/>
                <w:szCs w:val="22"/>
                <w:lang w:val="es-ES"/>
              </w:rPr>
            </w:pPr>
            <w:r w:rsidRPr="007A5C4A">
              <w:rPr>
                <w:rFonts w:ascii="Tahoma" w:hAnsi="Tahoma" w:cs="Tahoma"/>
                <w:b/>
                <w:bCs/>
                <w:iCs/>
                <w:sz w:val="20"/>
                <w:szCs w:val="22"/>
                <w:lang w:val="es-ES"/>
              </w:rPr>
              <w:t>1</w:t>
            </w:r>
            <w:r w:rsidR="00806919" w:rsidRPr="007A5C4A">
              <w:rPr>
                <w:rFonts w:ascii="Tahoma" w:hAnsi="Tahoma" w:cs="Tahoma"/>
                <w:b/>
                <w:bCs/>
                <w:iCs/>
                <w:sz w:val="20"/>
                <w:szCs w:val="22"/>
                <w:lang w:val="es-ES"/>
              </w:rPr>
              <w:t>,301 cubos</w:t>
            </w:r>
          </w:p>
        </w:tc>
        <w:tc>
          <w:tcPr>
            <w:tcW w:w="3780" w:type="dxa"/>
            <w:shd w:val="clear" w:color="auto" w:fill="E6E6E6"/>
          </w:tcPr>
          <w:p w:rsidR="003D4F81" w:rsidRPr="007A5C4A" w:rsidRDefault="00806919" w:rsidP="00574F6D">
            <w:pPr>
              <w:autoSpaceDE w:val="0"/>
              <w:autoSpaceDN w:val="0"/>
              <w:adjustRightInd w:val="0"/>
              <w:spacing w:line="480" w:lineRule="auto"/>
              <w:jc w:val="center"/>
              <w:rPr>
                <w:rFonts w:ascii="Tahoma" w:hAnsi="Tahoma" w:cs="Tahoma"/>
                <w:b/>
                <w:bCs/>
                <w:iCs/>
                <w:sz w:val="20"/>
                <w:szCs w:val="22"/>
                <w:lang w:val="es-ES"/>
              </w:rPr>
            </w:pPr>
            <w:r w:rsidRPr="007A5C4A">
              <w:rPr>
                <w:rFonts w:ascii="Tahoma" w:hAnsi="Tahoma" w:cs="Tahoma"/>
                <w:b/>
                <w:bCs/>
                <w:iCs/>
                <w:sz w:val="20"/>
                <w:szCs w:val="22"/>
                <w:lang w:val="es-ES"/>
              </w:rPr>
              <w:t>400,270,297</w:t>
            </w:r>
            <w:r w:rsidR="003D4F81" w:rsidRPr="007A5C4A">
              <w:rPr>
                <w:rFonts w:ascii="Tahoma" w:hAnsi="Tahoma" w:cs="Tahoma"/>
                <w:b/>
                <w:bCs/>
                <w:iCs/>
                <w:sz w:val="20"/>
                <w:szCs w:val="22"/>
                <w:lang w:val="es-ES"/>
              </w:rPr>
              <w:t>.</w:t>
            </w:r>
          </w:p>
        </w:tc>
      </w:tr>
    </w:tbl>
    <w:p w:rsidR="009D2D2D" w:rsidRDefault="009D2D2D" w:rsidP="007A7243">
      <w:pPr>
        <w:tabs>
          <w:tab w:val="left" w:pos="3360"/>
        </w:tabs>
        <w:autoSpaceDE w:val="0"/>
        <w:autoSpaceDN w:val="0"/>
        <w:adjustRightInd w:val="0"/>
        <w:spacing w:line="360" w:lineRule="auto"/>
        <w:jc w:val="both"/>
        <w:rPr>
          <w:rFonts w:ascii="Tahoma" w:hAnsi="Tahoma" w:cs="Tahoma"/>
          <w:bCs/>
          <w:iCs/>
          <w:color w:val="000000"/>
          <w:lang w:val="es-ES"/>
        </w:rPr>
      </w:pPr>
    </w:p>
    <w:p w:rsidR="009D2D2D" w:rsidRDefault="009D2D2D" w:rsidP="007A7243">
      <w:pPr>
        <w:tabs>
          <w:tab w:val="left" w:pos="3360"/>
        </w:tabs>
        <w:autoSpaceDE w:val="0"/>
        <w:autoSpaceDN w:val="0"/>
        <w:adjustRightInd w:val="0"/>
        <w:spacing w:line="360" w:lineRule="auto"/>
        <w:jc w:val="both"/>
        <w:rPr>
          <w:rFonts w:ascii="Tahoma" w:hAnsi="Tahoma" w:cs="Tahoma"/>
          <w:bCs/>
          <w:iCs/>
          <w:color w:val="000000"/>
          <w:lang w:val="es-ES"/>
        </w:rPr>
      </w:pPr>
    </w:p>
    <w:p w:rsidR="00806919" w:rsidRDefault="000D7FDF" w:rsidP="007A7243">
      <w:pPr>
        <w:tabs>
          <w:tab w:val="left" w:pos="3360"/>
        </w:tabs>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Y por último, se estimó que a razó</w:t>
      </w:r>
      <w:r w:rsidR="00806919">
        <w:rPr>
          <w:rFonts w:ascii="Tahoma" w:hAnsi="Tahoma" w:cs="Tahoma"/>
          <w:bCs/>
          <w:iCs/>
          <w:color w:val="000000"/>
          <w:lang w:val="es-ES"/>
        </w:rPr>
        <w:t>n de un precio promedio por cubo  de 0,04 centavos, el mercado potencia en dolares es de 17, 511,825.</w:t>
      </w:r>
    </w:p>
    <w:p w:rsidR="009540FD" w:rsidRDefault="009540FD" w:rsidP="007A7243">
      <w:pPr>
        <w:tabs>
          <w:tab w:val="left" w:pos="3360"/>
        </w:tabs>
        <w:autoSpaceDE w:val="0"/>
        <w:autoSpaceDN w:val="0"/>
        <w:adjustRightInd w:val="0"/>
        <w:spacing w:line="360" w:lineRule="auto"/>
        <w:jc w:val="both"/>
        <w:rPr>
          <w:rFonts w:ascii="Tahoma" w:hAnsi="Tahoma" w:cs="Tahoma"/>
          <w:bCs/>
          <w:iCs/>
          <w:color w:val="000000"/>
          <w:lang w:val="es-ES"/>
        </w:rPr>
      </w:pPr>
    </w:p>
    <w:p w:rsidR="00263442" w:rsidRPr="007A5C4A" w:rsidRDefault="006E71E2" w:rsidP="00B40ACF">
      <w:pPr>
        <w:pStyle w:val="Ttulo"/>
        <w:rPr>
          <w:rFonts w:ascii="Tahoma" w:hAnsi="Tahoma" w:cs="Tahoma"/>
          <w:bCs w:val="0"/>
          <w:iCs/>
          <w:color w:val="000000"/>
          <w:sz w:val="24"/>
          <w:szCs w:val="24"/>
          <w:lang w:val="es-ES"/>
        </w:rPr>
      </w:pPr>
      <w:bookmarkStart w:id="974" w:name="_Toc162957480"/>
      <w:bookmarkStart w:id="975" w:name="_Toc162957853"/>
      <w:bookmarkStart w:id="976" w:name="_Toc164147284"/>
      <w:bookmarkStart w:id="977" w:name="_Toc164220835"/>
      <w:bookmarkStart w:id="978" w:name="_Toc164223998"/>
      <w:r w:rsidRPr="007A5C4A">
        <w:rPr>
          <w:rFonts w:ascii="Tahoma" w:hAnsi="Tahoma" w:cs="Tahoma"/>
          <w:bCs w:val="0"/>
          <w:iCs/>
          <w:color w:val="000000"/>
          <w:sz w:val="24"/>
          <w:szCs w:val="24"/>
          <w:lang w:val="es-ES"/>
        </w:rPr>
        <w:t>Tabla 3.25</w:t>
      </w:r>
      <w:r w:rsidR="00263442" w:rsidRPr="007A5C4A">
        <w:rPr>
          <w:rFonts w:ascii="Tahoma" w:hAnsi="Tahoma" w:cs="Tahoma"/>
          <w:bCs w:val="0"/>
          <w:iCs/>
          <w:color w:val="000000"/>
          <w:sz w:val="24"/>
          <w:szCs w:val="24"/>
          <w:lang w:val="es-ES"/>
        </w:rPr>
        <w:t xml:space="preserve"> </w:t>
      </w:r>
      <w:r w:rsidR="006432A5" w:rsidRPr="007A5C4A">
        <w:rPr>
          <w:rFonts w:ascii="Tahoma" w:hAnsi="Tahoma" w:cs="Tahoma"/>
          <w:bCs w:val="0"/>
          <w:iCs/>
          <w:color w:val="000000"/>
          <w:sz w:val="24"/>
          <w:szCs w:val="24"/>
          <w:lang w:val="es-ES"/>
        </w:rPr>
        <w:t xml:space="preserve"> </w:t>
      </w:r>
      <w:r w:rsidR="00263442" w:rsidRPr="007A5C4A">
        <w:rPr>
          <w:rFonts w:ascii="Tahoma" w:hAnsi="Tahoma" w:cs="Tahoma"/>
          <w:bCs w:val="0"/>
          <w:iCs/>
          <w:color w:val="000000"/>
          <w:sz w:val="24"/>
          <w:szCs w:val="24"/>
          <w:lang w:val="es-ES"/>
        </w:rPr>
        <w:t>Mercado Potencial</w:t>
      </w:r>
      <w:bookmarkEnd w:id="974"/>
      <w:bookmarkEnd w:id="975"/>
      <w:bookmarkEnd w:id="976"/>
      <w:bookmarkEnd w:id="977"/>
      <w:bookmarkEnd w:id="978"/>
    </w:p>
    <w:p w:rsidR="00806919" w:rsidRPr="00251CCD" w:rsidRDefault="00806919" w:rsidP="007A7243">
      <w:pPr>
        <w:tabs>
          <w:tab w:val="left" w:pos="3360"/>
        </w:tabs>
        <w:autoSpaceDE w:val="0"/>
        <w:autoSpaceDN w:val="0"/>
        <w:adjustRightInd w:val="0"/>
        <w:spacing w:line="360" w:lineRule="auto"/>
        <w:jc w:val="both"/>
        <w:rPr>
          <w:rFonts w:ascii="Tahoma" w:hAnsi="Tahoma" w:cs="Tahoma"/>
          <w:b/>
          <w:bCs/>
          <w:iCs/>
          <w:color w:val="000000"/>
          <w:lang w:val="es-ES"/>
        </w:rPr>
      </w:pPr>
    </w:p>
    <w:tbl>
      <w:tblPr>
        <w:tblStyle w:val="Tablaconcuadrcula5"/>
        <w:tblW w:w="0" w:type="auto"/>
        <w:jc w:val="center"/>
        <w:tblLook w:val="0000"/>
      </w:tblPr>
      <w:tblGrid>
        <w:gridCol w:w="2268"/>
        <w:gridCol w:w="3780"/>
      </w:tblGrid>
      <w:tr w:rsidR="00806919" w:rsidRPr="00A16D33">
        <w:trPr>
          <w:trHeight w:val="330"/>
          <w:jc w:val="center"/>
        </w:trPr>
        <w:tc>
          <w:tcPr>
            <w:tcW w:w="6048" w:type="dxa"/>
            <w:gridSpan w:val="2"/>
          </w:tcPr>
          <w:p w:rsidR="00806919" w:rsidRPr="00A16D33" w:rsidRDefault="00806919" w:rsidP="00CE78BF">
            <w:pPr>
              <w:autoSpaceDE w:val="0"/>
              <w:autoSpaceDN w:val="0"/>
              <w:adjustRightInd w:val="0"/>
              <w:spacing w:line="480" w:lineRule="auto"/>
              <w:jc w:val="center"/>
              <w:rPr>
                <w:rFonts w:ascii="Tahoma" w:hAnsi="Tahoma" w:cs="Tahoma"/>
                <w:b/>
                <w:bCs/>
                <w:iCs/>
                <w:sz w:val="20"/>
                <w:szCs w:val="22"/>
                <w:lang w:val="es-ES"/>
              </w:rPr>
            </w:pPr>
            <w:r w:rsidRPr="00A16D33">
              <w:rPr>
                <w:rFonts w:ascii="Tahoma" w:hAnsi="Tahoma" w:cs="Tahoma"/>
                <w:b/>
                <w:bCs/>
                <w:iCs/>
                <w:sz w:val="20"/>
                <w:szCs w:val="22"/>
                <w:lang w:val="es-ES"/>
              </w:rPr>
              <w:t>Mercado Potencial</w:t>
            </w:r>
          </w:p>
        </w:tc>
      </w:tr>
      <w:tr w:rsidR="00806919" w:rsidRPr="00A16D33">
        <w:trPr>
          <w:jc w:val="center"/>
        </w:trPr>
        <w:tc>
          <w:tcPr>
            <w:tcW w:w="2268" w:type="dxa"/>
          </w:tcPr>
          <w:p w:rsidR="00806919" w:rsidRPr="00A16D33" w:rsidRDefault="00806919" w:rsidP="00CE78BF">
            <w:pPr>
              <w:autoSpaceDE w:val="0"/>
              <w:autoSpaceDN w:val="0"/>
              <w:adjustRightInd w:val="0"/>
              <w:spacing w:line="480" w:lineRule="auto"/>
              <w:jc w:val="center"/>
              <w:rPr>
                <w:rFonts w:ascii="Tahoma" w:hAnsi="Tahoma" w:cs="Tahoma"/>
                <w:b/>
                <w:bCs/>
                <w:iCs/>
                <w:sz w:val="20"/>
                <w:szCs w:val="22"/>
                <w:lang w:val="es-ES"/>
              </w:rPr>
            </w:pPr>
            <w:r w:rsidRPr="00A16D33">
              <w:rPr>
                <w:rFonts w:ascii="Tahoma" w:hAnsi="Tahoma" w:cs="Tahoma"/>
                <w:b/>
                <w:bCs/>
                <w:iCs/>
                <w:sz w:val="20"/>
                <w:szCs w:val="22"/>
                <w:lang w:val="es-ES"/>
              </w:rPr>
              <w:t>Precio medio</w:t>
            </w:r>
          </w:p>
        </w:tc>
        <w:tc>
          <w:tcPr>
            <w:tcW w:w="3780" w:type="dxa"/>
            <w:shd w:val="clear" w:color="auto" w:fill="E6E6E6"/>
          </w:tcPr>
          <w:p w:rsidR="00806919" w:rsidRPr="00A16D33" w:rsidRDefault="00806919" w:rsidP="00CE78BF">
            <w:pPr>
              <w:autoSpaceDE w:val="0"/>
              <w:autoSpaceDN w:val="0"/>
              <w:adjustRightInd w:val="0"/>
              <w:spacing w:line="480" w:lineRule="auto"/>
              <w:jc w:val="center"/>
              <w:rPr>
                <w:rFonts w:ascii="Tahoma" w:hAnsi="Tahoma" w:cs="Tahoma"/>
                <w:b/>
                <w:bCs/>
                <w:iCs/>
                <w:sz w:val="20"/>
                <w:szCs w:val="22"/>
                <w:lang w:val="es-ES"/>
              </w:rPr>
            </w:pPr>
            <w:r w:rsidRPr="00A16D33">
              <w:rPr>
                <w:rFonts w:ascii="Tahoma" w:hAnsi="Tahoma" w:cs="Tahoma"/>
                <w:b/>
                <w:bCs/>
                <w:iCs/>
                <w:sz w:val="20"/>
                <w:szCs w:val="22"/>
                <w:lang w:val="es-ES"/>
              </w:rPr>
              <w:t>Mercado Potencial (dolares)</w:t>
            </w:r>
          </w:p>
        </w:tc>
      </w:tr>
      <w:tr w:rsidR="00806919" w:rsidRPr="00A16D33">
        <w:trPr>
          <w:trHeight w:val="399"/>
          <w:jc w:val="center"/>
        </w:trPr>
        <w:tc>
          <w:tcPr>
            <w:tcW w:w="2268" w:type="dxa"/>
          </w:tcPr>
          <w:p w:rsidR="00806919" w:rsidRPr="00A16D33" w:rsidRDefault="00806919" w:rsidP="00CE78BF">
            <w:pPr>
              <w:autoSpaceDE w:val="0"/>
              <w:autoSpaceDN w:val="0"/>
              <w:adjustRightInd w:val="0"/>
              <w:spacing w:line="480" w:lineRule="auto"/>
              <w:jc w:val="center"/>
              <w:rPr>
                <w:rFonts w:ascii="Tahoma" w:hAnsi="Tahoma" w:cs="Tahoma"/>
                <w:b/>
                <w:bCs/>
                <w:iCs/>
                <w:sz w:val="20"/>
                <w:szCs w:val="22"/>
                <w:lang w:val="es-ES"/>
              </w:rPr>
            </w:pPr>
            <w:r w:rsidRPr="00A16D33">
              <w:rPr>
                <w:rFonts w:ascii="Tahoma" w:hAnsi="Tahoma" w:cs="Tahoma"/>
                <w:b/>
                <w:bCs/>
                <w:iCs/>
                <w:sz w:val="20"/>
                <w:szCs w:val="22"/>
                <w:lang w:val="es-ES"/>
              </w:rPr>
              <w:t>0,04</w:t>
            </w:r>
            <w:r w:rsidR="0023364F" w:rsidRPr="00A16D33">
              <w:rPr>
                <w:rFonts w:ascii="Tahoma" w:hAnsi="Tahoma" w:cs="Tahoma"/>
                <w:b/>
                <w:bCs/>
                <w:iCs/>
                <w:sz w:val="20"/>
                <w:szCs w:val="22"/>
                <w:lang w:val="es-ES"/>
              </w:rPr>
              <w:t xml:space="preserve"> centavos</w:t>
            </w:r>
          </w:p>
        </w:tc>
        <w:tc>
          <w:tcPr>
            <w:tcW w:w="3780" w:type="dxa"/>
            <w:shd w:val="clear" w:color="auto" w:fill="E6E6E6"/>
          </w:tcPr>
          <w:p w:rsidR="00806919" w:rsidRPr="00A16D33" w:rsidRDefault="00205078" w:rsidP="00CE78BF">
            <w:pPr>
              <w:autoSpaceDE w:val="0"/>
              <w:autoSpaceDN w:val="0"/>
              <w:adjustRightInd w:val="0"/>
              <w:spacing w:line="480" w:lineRule="auto"/>
              <w:jc w:val="center"/>
              <w:rPr>
                <w:rFonts w:ascii="Tahoma" w:hAnsi="Tahoma" w:cs="Tahoma"/>
                <w:b/>
                <w:bCs/>
                <w:iCs/>
                <w:sz w:val="20"/>
                <w:szCs w:val="22"/>
                <w:lang w:val="es-ES"/>
              </w:rPr>
            </w:pPr>
            <w:r w:rsidRPr="00A16D33">
              <w:rPr>
                <w:rFonts w:ascii="Tahoma" w:hAnsi="Tahoma" w:cs="Tahoma"/>
                <w:b/>
                <w:bCs/>
                <w:iCs/>
                <w:sz w:val="20"/>
                <w:szCs w:val="22"/>
                <w:lang w:val="es-ES"/>
              </w:rPr>
              <w:t xml:space="preserve">$ </w:t>
            </w:r>
            <w:r w:rsidR="00806919" w:rsidRPr="00A16D33">
              <w:rPr>
                <w:rFonts w:ascii="Tahoma" w:hAnsi="Tahoma" w:cs="Tahoma"/>
                <w:b/>
                <w:bCs/>
                <w:iCs/>
                <w:sz w:val="20"/>
                <w:szCs w:val="22"/>
                <w:lang w:val="es-ES"/>
              </w:rPr>
              <w:t>17</w:t>
            </w:r>
            <w:r w:rsidR="00D3490A" w:rsidRPr="00A16D33">
              <w:rPr>
                <w:rFonts w:ascii="Tahoma" w:hAnsi="Tahoma" w:cs="Tahoma"/>
                <w:b/>
                <w:bCs/>
                <w:iCs/>
                <w:sz w:val="20"/>
                <w:szCs w:val="22"/>
                <w:lang w:val="es-ES"/>
              </w:rPr>
              <w:t>, 511,825</w:t>
            </w:r>
            <w:r w:rsidR="00806919" w:rsidRPr="00A16D33">
              <w:rPr>
                <w:rFonts w:ascii="Tahoma" w:hAnsi="Tahoma" w:cs="Tahoma"/>
                <w:b/>
                <w:bCs/>
                <w:iCs/>
                <w:sz w:val="20"/>
                <w:szCs w:val="22"/>
                <w:lang w:val="es-ES"/>
              </w:rPr>
              <w:t>.</w:t>
            </w:r>
          </w:p>
        </w:tc>
      </w:tr>
    </w:tbl>
    <w:p w:rsidR="00624FCB" w:rsidRDefault="00624FCB" w:rsidP="007A7243">
      <w:pPr>
        <w:tabs>
          <w:tab w:val="left" w:pos="3360"/>
        </w:tabs>
        <w:autoSpaceDE w:val="0"/>
        <w:autoSpaceDN w:val="0"/>
        <w:adjustRightInd w:val="0"/>
        <w:spacing w:line="360" w:lineRule="auto"/>
        <w:jc w:val="both"/>
        <w:rPr>
          <w:rFonts w:ascii="Tahoma" w:hAnsi="Tahoma" w:cs="Tahoma"/>
          <w:bCs/>
          <w:iCs/>
          <w:color w:val="000000"/>
          <w:lang w:val="es-ES"/>
        </w:rPr>
      </w:pPr>
    </w:p>
    <w:p w:rsidR="00624FCB" w:rsidRPr="007A5C4A" w:rsidRDefault="00624FCB" w:rsidP="00A16D33">
      <w:pPr>
        <w:pStyle w:val="Ttulo3"/>
        <w:numPr>
          <w:ilvl w:val="2"/>
          <w:numId w:val="34"/>
        </w:numPr>
        <w:spacing w:line="360" w:lineRule="auto"/>
        <w:rPr>
          <w:rFonts w:ascii="Tahoma" w:hAnsi="Tahoma" w:cs="Tahoma"/>
          <w:bCs w:val="0"/>
          <w:iCs/>
          <w:color w:val="000000"/>
          <w:sz w:val="24"/>
          <w:szCs w:val="24"/>
          <w:lang w:val="es-ES"/>
        </w:rPr>
      </w:pPr>
      <w:bookmarkStart w:id="979" w:name="_Toc162943925"/>
      <w:bookmarkStart w:id="980" w:name="_Toc162945425"/>
      <w:bookmarkStart w:id="981" w:name="_Toc162945612"/>
      <w:bookmarkStart w:id="982" w:name="_Toc162946177"/>
      <w:bookmarkStart w:id="983" w:name="_Toc162955520"/>
      <w:bookmarkStart w:id="984" w:name="_Toc162957481"/>
      <w:bookmarkStart w:id="985" w:name="_Toc162957854"/>
      <w:bookmarkStart w:id="986" w:name="_Toc164220836"/>
      <w:bookmarkStart w:id="987" w:name="_Toc164223999"/>
      <w:r w:rsidRPr="007A5C4A">
        <w:rPr>
          <w:rFonts w:ascii="Tahoma" w:hAnsi="Tahoma" w:cs="Tahoma"/>
          <w:bCs w:val="0"/>
          <w:iCs/>
          <w:color w:val="000000"/>
          <w:sz w:val="24"/>
          <w:szCs w:val="24"/>
          <w:lang w:val="es-ES"/>
        </w:rPr>
        <w:t>MERCADO REAL ESTIMADO</w:t>
      </w:r>
      <w:bookmarkEnd w:id="979"/>
      <w:bookmarkEnd w:id="980"/>
      <w:bookmarkEnd w:id="981"/>
      <w:bookmarkEnd w:id="982"/>
      <w:bookmarkEnd w:id="983"/>
      <w:bookmarkEnd w:id="984"/>
      <w:bookmarkEnd w:id="985"/>
      <w:bookmarkEnd w:id="986"/>
      <w:bookmarkEnd w:id="987"/>
    </w:p>
    <w:p w:rsidR="00624FCB" w:rsidRDefault="0023364F" w:rsidP="00A16D33">
      <w:pPr>
        <w:tabs>
          <w:tab w:val="left" w:pos="3360"/>
        </w:tabs>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La  marca Gustadina introdujó</w:t>
      </w:r>
      <w:r w:rsidR="00624FCB">
        <w:rPr>
          <w:rFonts w:ascii="Tahoma" w:hAnsi="Tahoma" w:cs="Tahoma"/>
          <w:bCs/>
          <w:iCs/>
          <w:color w:val="000000"/>
          <w:lang w:val="es-ES"/>
        </w:rPr>
        <w:t xml:space="preserve"> a partir del año 2,000 sopas y caldos deshidratados, en los primeros tres años obtuvo una p</w:t>
      </w:r>
      <w:r w:rsidR="00DD76D1">
        <w:rPr>
          <w:rFonts w:ascii="Tahoma" w:hAnsi="Tahoma" w:cs="Tahoma"/>
          <w:bCs/>
          <w:iCs/>
          <w:color w:val="000000"/>
          <w:lang w:val="es-ES"/>
        </w:rPr>
        <w:t>articipación equivalente al 3</w:t>
      </w:r>
      <w:r w:rsidR="00624FCB">
        <w:rPr>
          <w:rFonts w:ascii="Tahoma" w:hAnsi="Tahoma" w:cs="Tahoma"/>
          <w:bCs/>
          <w:iCs/>
          <w:color w:val="000000"/>
          <w:lang w:val="es-ES"/>
        </w:rPr>
        <w:t>%, 5.18% y 7.67% del mercado culinario.</w:t>
      </w:r>
    </w:p>
    <w:p w:rsidR="00624FCB" w:rsidRDefault="00624FCB" w:rsidP="00624FCB">
      <w:pPr>
        <w:tabs>
          <w:tab w:val="left" w:pos="3360"/>
        </w:tabs>
        <w:autoSpaceDE w:val="0"/>
        <w:autoSpaceDN w:val="0"/>
        <w:adjustRightInd w:val="0"/>
        <w:spacing w:line="360" w:lineRule="auto"/>
        <w:jc w:val="both"/>
        <w:rPr>
          <w:rFonts w:ascii="Tahoma" w:hAnsi="Tahoma" w:cs="Tahoma"/>
          <w:bCs/>
          <w:iCs/>
          <w:color w:val="000000"/>
          <w:lang w:val="es-ES"/>
        </w:rPr>
      </w:pPr>
    </w:p>
    <w:p w:rsidR="00624FCB" w:rsidRDefault="00624FCB" w:rsidP="00624FCB">
      <w:pPr>
        <w:tabs>
          <w:tab w:val="left" w:pos="3360"/>
        </w:tabs>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Como derivaciones notorias sobre las sopas y caldos deshidratados marca Gustadi</w:t>
      </w:r>
      <w:r w:rsidR="00595F7A">
        <w:rPr>
          <w:rFonts w:ascii="Tahoma" w:hAnsi="Tahoma" w:cs="Tahoma"/>
          <w:bCs/>
          <w:iCs/>
          <w:color w:val="000000"/>
          <w:lang w:val="es-ES"/>
        </w:rPr>
        <w:t>n</w:t>
      </w:r>
      <w:r>
        <w:rPr>
          <w:rFonts w:ascii="Tahoma" w:hAnsi="Tahoma" w:cs="Tahoma"/>
          <w:bCs/>
          <w:iCs/>
          <w:color w:val="000000"/>
          <w:lang w:val="es-ES"/>
        </w:rPr>
        <w:t>a, se puede mencionar que es un producto similar a los caldos  concentrados de pollo marca Mr pollo pues se trata igualmente de un producto culinario y con procesos de decisión de compra muy parecidos.</w:t>
      </w:r>
    </w:p>
    <w:p w:rsidR="00624FCB" w:rsidRDefault="00624FCB" w:rsidP="00624FCB">
      <w:pPr>
        <w:tabs>
          <w:tab w:val="left" w:pos="3360"/>
        </w:tabs>
        <w:autoSpaceDE w:val="0"/>
        <w:autoSpaceDN w:val="0"/>
        <w:adjustRightInd w:val="0"/>
        <w:spacing w:line="360" w:lineRule="auto"/>
        <w:jc w:val="both"/>
        <w:rPr>
          <w:rFonts w:ascii="Tahoma" w:hAnsi="Tahoma" w:cs="Tahoma"/>
          <w:bCs/>
          <w:iCs/>
          <w:color w:val="000000"/>
          <w:lang w:val="es-ES"/>
        </w:rPr>
      </w:pPr>
    </w:p>
    <w:p w:rsidR="009D2D2D" w:rsidRDefault="000C3829" w:rsidP="00624FCB">
      <w:pPr>
        <w:tabs>
          <w:tab w:val="left" w:pos="3360"/>
        </w:tabs>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 xml:space="preserve">Se </w:t>
      </w:r>
      <w:r w:rsidR="00624FCB" w:rsidRPr="00624FCB">
        <w:rPr>
          <w:rFonts w:ascii="Tahoma" w:hAnsi="Tahoma" w:cs="Tahoma"/>
          <w:bCs/>
          <w:iCs/>
          <w:color w:val="000000"/>
          <w:lang w:val="es-ES"/>
        </w:rPr>
        <w:t xml:space="preserve"> espera que los caldos concentr</w:t>
      </w:r>
      <w:r>
        <w:rPr>
          <w:rFonts w:ascii="Tahoma" w:hAnsi="Tahoma" w:cs="Tahoma"/>
          <w:bCs/>
          <w:iCs/>
          <w:color w:val="000000"/>
          <w:lang w:val="es-ES"/>
        </w:rPr>
        <w:t>ados de pollo marca Mr. Pollo logren la misma participación en el mercado potencial que obtuvo las sopas y caldos deshidratados marca Gustadi</w:t>
      </w:r>
      <w:r w:rsidR="00595F7A">
        <w:rPr>
          <w:rFonts w:ascii="Tahoma" w:hAnsi="Tahoma" w:cs="Tahoma"/>
          <w:bCs/>
          <w:iCs/>
          <w:color w:val="000000"/>
          <w:lang w:val="es-ES"/>
        </w:rPr>
        <w:t>n</w:t>
      </w:r>
      <w:r>
        <w:rPr>
          <w:rFonts w:ascii="Tahoma" w:hAnsi="Tahoma" w:cs="Tahoma"/>
          <w:bCs/>
          <w:iCs/>
          <w:color w:val="000000"/>
          <w:lang w:val="es-ES"/>
        </w:rPr>
        <w:t>a en los primeros tres años de introducción en el mercado culinario, sobre la</w:t>
      </w:r>
      <w:r w:rsidR="0023364F">
        <w:rPr>
          <w:rFonts w:ascii="Tahoma" w:hAnsi="Tahoma" w:cs="Tahoma"/>
          <w:bCs/>
          <w:iCs/>
          <w:color w:val="000000"/>
          <w:lang w:val="es-ES"/>
        </w:rPr>
        <w:t xml:space="preserve"> base de ese criterio se efectuó el cálculo del mercado real, a través del analisis de regresió</w:t>
      </w:r>
      <w:r>
        <w:rPr>
          <w:rFonts w:ascii="Tahoma" w:hAnsi="Tahoma" w:cs="Tahoma"/>
          <w:bCs/>
          <w:iCs/>
          <w:color w:val="000000"/>
          <w:lang w:val="es-ES"/>
        </w:rPr>
        <w:t>n y la v</w:t>
      </w:r>
      <w:r w:rsidR="0023364F">
        <w:rPr>
          <w:rFonts w:ascii="Tahoma" w:hAnsi="Tahoma" w:cs="Tahoma"/>
          <w:bCs/>
          <w:iCs/>
          <w:color w:val="000000"/>
          <w:lang w:val="es-ES"/>
        </w:rPr>
        <w:t>erificación de los datos a través de la formula de correlació</w:t>
      </w:r>
      <w:r>
        <w:rPr>
          <w:rFonts w:ascii="Tahoma" w:hAnsi="Tahoma" w:cs="Tahoma"/>
          <w:bCs/>
          <w:iCs/>
          <w:color w:val="000000"/>
          <w:lang w:val="es-ES"/>
        </w:rPr>
        <w:t>n.</w:t>
      </w:r>
    </w:p>
    <w:p w:rsidR="00D54C78" w:rsidRPr="00251CCD" w:rsidRDefault="00D54C78" w:rsidP="00624FCB">
      <w:pPr>
        <w:tabs>
          <w:tab w:val="left" w:pos="3360"/>
        </w:tabs>
        <w:autoSpaceDE w:val="0"/>
        <w:autoSpaceDN w:val="0"/>
        <w:adjustRightInd w:val="0"/>
        <w:spacing w:line="360" w:lineRule="auto"/>
        <w:jc w:val="both"/>
        <w:rPr>
          <w:rFonts w:ascii="Tahoma" w:hAnsi="Tahoma" w:cs="Tahoma"/>
          <w:bCs/>
          <w:iCs/>
          <w:color w:val="000000"/>
          <w:lang w:val="es-ES"/>
        </w:rPr>
      </w:pPr>
    </w:p>
    <w:p w:rsidR="000C3829" w:rsidRPr="00F112E5" w:rsidRDefault="009A6858" w:rsidP="00B40ACF">
      <w:pPr>
        <w:pStyle w:val="Ttulo"/>
        <w:rPr>
          <w:rFonts w:ascii="Tahoma" w:hAnsi="Tahoma" w:cs="Tahoma"/>
          <w:sz w:val="24"/>
          <w:szCs w:val="24"/>
        </w:rPr>
      </w:pPr>
      <w:bookmarkStart w:id="988" w:name="_Toc162957482"/>
      <w:bookmarkStart w:id="989" w:name="_Toc162957855"/>
      <w:bookmarkStart w:id="990" w:name="_Toc164220837"/>
      <w:bookmarkStart w:id="991" w:name="_Toc164224000"/>
      <w:r w:rsidRPr="00F112E5">
        <w:rPr>
          <w:rFonts w:ascii="Tahoma" w:hAnsi="Tahoma" w:cs="Tahoma"/>
          <w:sz w:val="24"/>
          <w:szCs w:val="24"/>
        </w:rPr>
        <w:t>Tabla 3.2</w:t>
      </w:r>
      <w:r w:rsidR="006E71E2" w:rsidRPr="00F112E5">
        <w:rPr>
          <w:rFonts w:ascii="Tahoma" w:hAnsi="Tahoma" w:cs="Tahoma"/>
          <w:sz w:val="24"/>
          <w:szCs w:val="24"/>
        </w:rPr>
        <w:t>6</w:t>
      </w:r>
      <w:r w:rsidRPr="00F112E5">
        <w:rPr>
          <w:rFonts w:ascii="Tahoma" w:hAnsi="Tahoma" w:cs="Tahoma"/>
          <w:sz w:val="24"/>
          <w:szCs w:val="24"/>
        </w:rPr>
        <w:t>.  I</w:t>
      </w:r>
      <w:r w:rsidR="00571E17" w:rsidRPr="00F112E5">
        <w:rPr>
          <w:rFonts w:ascii="Tahoma" w:hAnsi="Tahoma" w:cs="Tahoma"/>
          <w:sz w:val="24"/>
          <w:szCs w:val="24"/>
        </w:rPr>
        <w:t>ngreso por ventas anuales en dól</w:t>
      </w:r>
      <w:r w:rsidRPr="00F112E5">
        <w:rPr>
          <w:rFonts w:ascii="Tahoma" w:hAnsi="Tahoma" w:cs="Tahoma"/>
          <w:sz w:val="24"/>
          <w:szCs w:val="24"/>
        </w:rPr>
        <w:t>ares</w:t>
      </w:r>
      <w:bookmarkEnd w:id="988"/>
      <w:bookmarkEnd w:id="989"/>
      <w:bookmarkEnd w:id="990"/>
      <w:bookmarkEnd w:id="991"/>
    </w:p>
    <w:p w:rsidR="009A6858" w:rsidRPr="009A6858" w:rsidRDefault="009A6858" w:rsidP="00624FCB">
      <w:pPr>
        <w:tabs>
          <w:tab w:val="left" w:pos="3360"/>
        </w:tabs>
        <w:autoSpaceDE w:val="0"/>
        <w:autoSpaceDN w:val="0"/>
        <w:adjustRightInd w:val="0"/>
        <w:spacing w:line="360" w:lineRule="auto"/>
        <w:jc w:val="both"/>
        <w:rPr>
          <w:rFonts w:ascii="Tahoma" w:hAnsi="Tahoma" w:cs="Tahoma"/>
          <w:b/>
          <w:bCs/>
          <w:iCs/>
          <w:color w:val="000000"/>
          <w:lang w:val="es-ES"/>
        </w:rPr>
      </w:pPr>
    </w:p>
    <w:tbl>
      <w:tblPr>
        <w:tblStyle w:val="Tablaconcuadrcula5"/>
        <w:tblW w:w="0" w:type="auto"/>
        <w:jc w:val="center"/>
        <w:tblLook w:val="01E0"/>
      </w:tblPr>
      <w:tblGrid>
        <w:gridCol w:w="2488"/>
        <w:gridCol w:w="2488"/>
      </w:tblGrid>
      <w:tr w:rsidR="000C3829" w:rsidRPr="00F112E5">
        <w:trPr>
          <w:cnfStyle w:val="100000000000"/>
          <w:trHeight w:val="424"/>
          <w:jc w:val="center"/>
        </w:trPr>
        <w:tc>
          <w:tcPr>
            <w:cnfStyle w:val="000000000100"/>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iCs/>
                <w:sz w:val="20"/>
                <w:szCs w:val="22"/>
                <w:lang w:val="es-ES"/>
              </w:rPr>
            </w:pPr>
            <w:r w:rsidRPr="00F112E5">
              <w:rPr>
                <w:rFonts w:ascii="Tahoma" w:hAnsi="Tahoma" w:cs="Tahoma"/>
                <w:bCs/>
                <w:iCs/>
                <w:sz w:val="20"/>
                <w:szCs w:val="22"/>
                <w:lang w:val="es-ES"/>
              </w:rPr>
              <w:t>Año (x)</w:t>
            </w:r>
          </w:p>
        </w:tc>
        <w:tc>
          <w:tcPr>
            <w:cnfStyle w:val="000100000000"/>
            <w:tcW w:w="2488" w:type="dxa"/>
            <w:shd w:val="clear" w:color="auto" w:fill="E6E6E6"/>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Ventas (y)</w:t>
            </w:r>
          </w:p>
        </w:tc>
      </w:tr>
      <w:tr w:rsidR="000C3829" w:rsidRPr="00F112E5">
        <w:trPr>
          <w:trHeight w:val="410"/>
          <w:jc w:val="center"/>
        </w:trPr>
        <w:tc>
          <w:tcPr>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iCs/>
                <w:sz w:val="20"/>
                <w:szCs w:val="22"/>
                <w:lang w:val="es-ES"/>
              </w:rPr>
            </w:pPr>
            <w:r w:rsidRPr="00F112E5">
              <w:rPr>
                <w:rFonts w:ascii="Tahoma" w:hAnsi="Tahoma" w:cs="Tahoma"/>
                <w:bCs/>
                <w:iCs/>
                <w:sz w:val="20"/>
                <w:szCs w:val="22"/>
                <w:lang w:val="es-ES"/>
              </w:rPr>
              <w:t>1</w:t>
            </w:r>
          </w:p>
        </w:tc>
        <w:tc>
          <w:tcPr>
            <w:cnfStyle w:val="000100000000"/>
            <w:tcW w:w="2488" w:type="dxa"/>
            <w:shd w:val="clear" w:color="auto" w:fill="E6E6E6"/>
          </w:tcPr>
          <w:p w:rsidR="000C3829" w:rsidRPr="00F112E5" w:rsidRDefault="00A55416"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$ 650.000</w:t>
            </w:r>
          </w:p>
        </w:tc>
      </w:tr>
      <w:tr w:rsidR="000C3829" w:rsidRPr="00F112E5">
        <w:trPr>
          <w:trHeight w:val="424"/>
          <w:jc w:val="center"/>
        </w:trPr>
        <w:tc>
          <w:tcPr>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iCs/>
                <w:sz w:val="20"/>
                <w:szCs w:val="22"/>
                <w:lang w:val="es-ES"/>
              </w:rPr>
            </w:pPr>
            <w:r w:rsidRPr="00F112E5">
              <w:rPr>
                <w:rFonts w:ascii="Tahoma" w:hAnsi="Tahoma" w:cs="Tahoma"/>
                <w:bCs/>
                <w:iCs/>
                <w:sz w:val="20"/>
                <w:szCs w:val="22"/>
                <w:lang w:val="es-ES"/>
              </w:rPr>
              <w:t>2</w:t>
            </w:r>
          </w:p>
        </w:tc>
        <w:tc>
          <w:tcPr>
            <w:cnfStyle w:val="000100000000"/>
            <w:tcW w:w="2488" w:type="dxa"/>
            <w:shd w:val="clear" w:color="auto" w:fill="E6E6E6"/>
          </w:tcPr>
          <w:p w:rsidR="000C3829" w:rsidRPr="00F112E5" w:rsidRDefault="00A55416"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$ 870.000</w:t>
            </w:r>
          </w:p>
        </w:tc>
      </w:tr>
      <w:tr w:rsidR="000C3829" w:rsidRPr="00F112E5">
        <w:trPr>
          <w:trHeight w:val="424"/>
          <w:jc w:val="center"/>
        </w:trPr>
        <w:tc>
          <w:tcPr>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iCs/>
                <w:sz w:val="20"/>
                <w:szCs w:val="22"/>
                <w:lang w:val="es-ES"/>
              </w:rPr>
            </w:pPr>
            <w:r w:rsidRPr="00F112E5">
              <w:rPr>
                <w:rFonts w:ascii="Tahoma" w:hAnsi="Tahoma" w:cs="Tahoma"/>
                <w:bCs/>
                <w:iCs/>
                <w:sz w:val="20"/>
                <w:szCs w:val="22"/>
                <w:lang w:val="es-ES"/>
              </w:rPr>
              <w:t>3</w:t>
            </w:r>
          </w:p>
        </w:tc>
        <w:tc>
          <w:tcPr>
            <w:cnfStyle w:val="000100000000"/>
            <w:tcW w:w="2488" w:type="dxa"/>
            <w:shd w:val="clear" w:color="auto" w:fill="E6E6E6"/>
          </w:tcPr>
          <w:p w:rsidR="000C3829" w:rsidRPr="00F112E5" w:rsidRDefault="00571E17"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 xml:space="preserve">$ </w:t>
            </w:r>
            <w:r w:rsidR="00A55416" w:rsidRPr="00F112E5">
              <w:rPr>
                <w:rFonts w:ascii="Tahoma" w:hAnsi="Tahoma" w:cs="Tahoma"/>
                <w:bCs w:val="0"/>
                <w:iCs/>
                <w:sz w:val="20"/>
                <w:szCs w:val="22"/>
                <w:lang w:val="es-ES"/>
              </w:rPr>
              <w:t>1.152.000</w:t>
            </w:r>
          </w:p>
        </w:tc>
      </w:tr>
      <w:tr w:rsidR="000C3829" w:rsidRPr="00F112E5">
        <w:trPr>
          <w:trHeight w:val="410"/>
          <w:jc w:val="center"/>
        </w:trPr>
        <w:tc>
          <w:tcPr>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iCs/>
                <w:sz w:val="20"/>
                <w:szCs w:val="22"/>
                <w:lang w:val="es-ES"/>
              </w:rPr>
            </w:pPr>
            <w:r w:rsidRPr="00F112E5">
              <w:rPr>
                <w:rFonts w:ascii="Tahoma" w:hAnsi="Tahoma" w:cs="Tahoma"/>
                <w:bCs/>
                <w:iCs/>
                <w:sz w:val="20"/>
                <w:szCs w:val="22"/>
                <w:lang w:val="es-ES"/>
              </w:rPr>
              <w:t>4</w:t>
            </w:r>
          </w:p>
        </w:tc>
        <w:tc>
          <w:tcPr>
            <w:cnfStyle w:val="000100000000"/>
            <w:tcW w:w="2488" w:type="dxa"/>
            <w:shd w:val="clear" w:color="auto" w:fill="E6E6E6"/>
          </w:tcPr>
          <w:p w:rsidR="000C3829" w:rsidRPr="00F112E5" w:rsidRDefault="00571E17"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 xml:space="preserve">$ </w:t>
            </w:r>
            <w:r w:rsidR="00A55416" w:rsidRPr="00F112E5">
              <w:rPr>
                <w:rFonts w:ascii="Tahoma" w:hAnsi="Tahoma" w:cs="Tahoma"/>
                <w:bCs w:val="0"/>
                <w:iCs/>
                <w:sz w:val="20"/>
                <w:szCs w:val="22"/>
                <w:lang w:val="es-ES"/>
              </w:rPr>
              <w:t>1.512.000</w:t>
            </w:r>
          </w:p>
        </w:tc>
      </w:tr>
      <w:tr w:rsidR="000C3829" w:rsidRPr="00F112E5">
        <w:trPr>
          <w:cnfStyle w:val="010000000000"/>
          <w:trHeight w:val="424"/>
          <w:jc w:val="center"/>
        </w:trPr>
        <w:tc>
          <w:tcPr>
            <w:tcW w:w="2488" w:type="dxa"/>
          </w:tcPr>
          <w:p w:rsidR="000C3829" w:rsidRPr="00F112E5" w:rsidRDefault="000C3829"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5</w:t>
            </w:r>
          </w:p>
        </w:tc>
        <w:tc>
          <w:tcPr>
            <w:cnfStyle w:val="000100000000"/>
            <w:tcW w:w="2488" w:type="dxa"/>
            <w:shd w:val="clear" w:color="auto" w:fill="E6E6E6"/>
          </w:tcPr>
          <w:p w:rsidR="000C3829" w:rsidRPr="00F112E5" w:rsidRDefault="00571E17" w:rsidP="000C3829">
            <w:pPr>
              <w:tabs>
                <w:tab w:val="left" w:pos="3360"/>
              </w:tabs>
              <w:autoSpaceDE w:val="0"/>
              <w:autoSpaceDN w:val="0"/>
              <w:adjustRightInd w:val="0"/>
              <w:spacing w:line="360" w:lineRule="auto"/>
              <w:jc w:val="center"/>
              <w:rPr>
                <w:rFonts w:ascii="Tahoma" w:hAnsi="Tahoma" w:cs="Tahoma"/>
                <w:bCs w:val="0"/>
                <w:iCs/>
                <w:sz w:val="20"/>
                <w:szCs w:val="22"/>
                <w:lang w:val="es-ES"/>
              </w:rPr>
            </w:pPr>
            <w:r w:rsidRPr="00F112E5">
              <w:rPr>
                <w:rFonts w:ascii="Tahoma" w:hAnsi="Tahoma" w:cs="Tahoma"/>
                <w:bCs w:val="0"/>
                <w:iCs/>
                <w:sz w:val="20"/>
                <w:szCs w:val="22"/>
                <w:lang w:val="es-ES"/>
              </w:rPr>
              <w:t xml:space="preserve">$ </w:t>
            </w:r>
            <w:r w:rsidR="00A55416" w:rsidRPr="00F112E5">
              <w:rPr>
                <w:rFonts w:ascii="Tahoma" w:hAnsi="Tahoma" w:cs="Tahoma"/>
                <w:bCs w:val="0"/>
                <w:iCs/>
                <w:sz w:val="20"/>
                <w:szCs w:val="22"/>
                <w:lang w:val="es-ES"/>
              </w:rPr>
              <w:t>2.021.760</w:t>
            </w:r>
          </w:p>
        </w:tc>
      </w:tr>
    </w:tbl>
    <w:p w:rsidR="00624FCB" w:rsidRDefault="00624FCB" w:rsidP="00624FCB">
      <w:pPr>
        <w:tabs>
          <w:tab w:val="left" w:pos="3360"/>
        </w:tabs>
        <w:autoSpaceDE w:val="0"/>
        <w:autoSpaceDN w:val="0"/>
        <w:adjustRightInd w:val="0"/>
        <w:spacing w:line="360" w:lineRule="auto"/>
        <w:jc w:val="both"/>
        <w:rPr>
          <w:rFonts w:ascii="Tahoma" w:hAnsi="Tahoma" w:cs="Tahoma"/>
          <w:b/>
          <w:bCs/>
          <w:iCs/>
          <w:color w:val="000000"/>
          <w:lang w:val="es-ES"/>
        </w:rPr>
      </w:pPr>
    </w:p>
    <w:p w:rsidR="000C3829" w:rsidRPr="000C3829" w:rsidRDefault="000C3829" w:rsidP="00624FCB">
      <w:pPr>
        <w:tabs>
          <w:tab w:val="left" w:pos="3360"/>
        </w:tabs>
        <w:autoSpaceDE w:val="0"/>
        <w:autoSpaceDN w:val="0"/>
        <w:adjustRightInd w:val="0"/>
        <w:spacing w:line="360" w:lineRule="auto"/>
        <w:jc w:val="both"/>
        <w:rPr>
          <w:rFonts w:ascii="Tahoma" w:hAnsi="Tahoma" w:cs="Tahoma"/>
          <w:bCs/>
          <w:iCs/>
          <w:lang w:val="es-ES"/>
        </w:rPr>
      </w:pPr>
    </w:p>
    <w:p w:rsidR="00B157E7" w:rsidRDefault="000C3829" w:rsidP="00875C67">
      <w:pPr>
        <w:tabs>
          <w:tab w:val="left" w:pos="3360"/>
        </w:tabs>
        <w:autoSpaceDE w:val="0"/>
        <w:autoSpaceDN w:val="0"/>
        <w:adjustRightInd w:val="0"/>
        <w:spacing w:line="360" w:lineRule="auto"/>
        <w:jc w:val="both"/>
        <w:rPr>
          <w:rFonts w:ascii="Tahoma" w:hAnsi="Tahoma" w:cs="Tahoma"/>
          <w:bCs/>
          <w:iCs/>
          <w:color w:val="000000"/>
          <w:lang w:val="es-ES"/>
        </w:rPr>
      </w:pPr>
      <w:r>
        <w:rPr>
          <w:rFonts w:ascii="Tahoma" w:hAnsi="Tahoma" w:cs="Tahoma"/>
          <w:bCs/>
          <w:iCs/>
          <w:color w:val="000000"/>
          <w:lang w:val="es-ES"/>
        </w:rPr>
        <w:t>Los resultados según lo e</w:t>
      </w:r>
      <w:r w:rsidR="00571E17">
        <w:rPr>
          <w:rFonts w:ascii="Tahoma" w:hAnsi="Tahoma" w:cs="Tahoma"/>
          <w:bCs/>
          <w:iCs/>
          <w:color w:val="000000"/>
          <w:lang w:val="es-ES"/>
        </w:rPr>
        <w:t>x</w:t>
      </w:r>
      <w:r>
        <w:rPr>
          <w:rFonts w:ascii="Tahoma" w:hAnsi="Tahoma" w:cs="Tahoma"/>
          <w:bCs/>
          <w:iCs/>
          <w:color w:val="000000"/>
          <w:lang w:val="es-ES"/>
        </w:rPr>
        <w:t>presa la tabla ante</w:t>
      </w:r>
      <w:r w:rsidR="00571E17">
        <w:rPr>
          <w:rFonts w:ascii="Tahoma" w:hAnsi="Tahoma" w:cs="Tahoma"/>
          <w:bCs/>
          <w:iCs/>
          <w:color w:val="000000"/>
          <w:lang w:val="es-ES"/>
        </w:rPr>
        <w:t>r</w:t>
      </w:r>
      <w:r>
        <w:rPr>
          <w:rFonts w:ascii="Tahoma" w:hAnsi="Tahoma" w:cs="Tahoma"/>
          <w:bCs/>
          <w:iCs/>
          <w:color w:val="000000"/>
          <w:lang w:val="es-ES"/>
        </w:rPr>
        <w:t>ior corresponde a los ingresos por ventas de $ 1</w:t>
      </w:r>
      <w:r w:rsidR="00A55416">
        <w:rPr>
          <w:rFonts w:ascii="Tahoma" w:hAnsi="Tahoma" w:cs="Tahoma"/>
          <w:bCs/>
          <w:iCs/>
          <w:color w:val="000000"/>
          <w:lang w:val="es-ES"/>
        </w:rPr>
        <w:t>.512.000</w:t>
      </w:r>
      <w:r>
        <w:rPr>
          <w:rFonts w:ascii="Tahoma" w:hAnsi="Tahoma" w:cs="Tahoma"/>
          <w:bCs/>
          <w:iCs/>
          <w:color w:val="000000"/>
          <w:lang w:val="es-ES"/>
        </w:rPr>
        <w:t xml:space="preserve"> para el año 4 y $ 2</w:t>
      </w:r>
      <w:r w:rsidR="00A55416">
        <w:rPr>
          <w:rFonts w:ascii="Tahoma" w:hAnsi="Tahoma" w:cs="Tahoma"/>
          <w:bCs/>
          <w:iCs/>
          <w:color w:val="000000"/>
          <w:lang w:val="es-ES"/>
        </w:rPr>
        <w:t>.021.760</w:t>
      </w:r>
      <w:r>
        <w:rPr>
          <w:rFonts w:ascii="Tahoma" w:hAnsi="Tahoma" w:cs="Tahoma"/>
          <w:bCs/>
          <w:iCs/>
          <w:color w:val="000000"/>
          <w:lang w:val="es-ES"/>
        </w:rPr>
        <w:t xml:space="preserve"> para el año 5.  Estos datos son confiables de acuerdo al indice</w:t>
      </w:r>
      <w:r w:rsidR="00571E17">
        <w:rPr>
          <w:rFonts w:ascii="Tahoma" w:hAnsi="Tahoma" w:cs="Tahoma"/>
          <w:bCs/>
          <w:iCs/>
          <w:color w:val="000000"/>
          <w:lang w:val="es-ES"/>
        </w:rPr>
        <w:t xml:space="preserve"> de 0.92 proporcionado por el cá</w:t>
      </w:r>
      <w:r>
        <w:rPr>
          <w:rFonts w:ascii="Tahoma" w:hAnsi="Tahoma" w:cs="Tahoma"/>
          <w:bCs/>
          <w:iCs/>
          <w:color w:val="000000"/>
          <w:lang w:val="es-ES"/>
        </w:rPr>
        <w:t>lculo de correlaci</w:t>
      </w:r>
      <w:r w:rsidR="00571E17">
        <w:rPr>
          <w:rFonts w:ascii="Tahoma" w:hAnsi="Tahoma" w:cs="Tahoma"/>
          <w:bCs/>
          <w:iCs/>
          <w:color w:val="000000"/>
          <w:lang w:val="es-ES"/>
        </w:rPr>
        <w:t>ó</w:t>
      </w:r>
      <w:r>
        <w:rPr>
          <w:rFonts w:ascii="Tahoma" w:hAnsi="Tahoma" w:cs="Tahoma"/>
          <w:bCs/>
          <w:iCs/>
          <w:color w:val="000000"/>
          <w:lang w:val="es-ES"/>
        </w:rPr>
        <w:t>n realizado.</w:t>
      </w:r>
    </w:p>
    <w:p w:rsidR="00F112E5" w:rsidRDefault="00F112E5" w:rsidP="00875C67">
      <w:pPr>
        <w:tabs>
          <w:tab w:val="left" w:pos="3360"/>
        </w:tabs>
        <w:autoSpaceDE w:val="0"/>
        <w:autoSpaceDN w:val="0"/>
        <w:adjustRightInd w:val="0"/>
        <w:spacing w:line="360" w:lineRule="auto"/>
        <w:jc w:val="both"/>
        <w:rPr>
          <w:rFonts w:ascii="Tahoma" w:hAnsi="Tahoma" w:cs="Tahoma"/>
          <w:bCs/>
          <w:iCs/>
          <w:color w:val="000000"/>
          <w:lang w:val="es-ES"/>
        </w:rPr>
      </w:pPr>
    </w:p>
    <w:p w:rsidR="00D3490A" w:rsidRPr="00F112E5" w:rsidRDefault="00CA03CB" w:rsidP="00D54C78">
      <w:pPr>
        <w:pStyle w:val="Ttulo2"/>
        <w:numPr>
          <w:ilvl w:val="0"/>
          <w:numId w:val="0"/>
        </w:numPr>
        <w:spacing w:before="0" w:beforeAutospacing="0" w:after="0" w:afterAutospacing="0" w:line="360" w:lineRule="auto"/>
        <w:rPr>
          <w:rFonts w:ascii="Tahoma" w:hAnsi="Tahoma" w:cs="Tahoma"/>
          <w:bCs w:val="0"/>
          <w:iCs/>
          <w:color w:val="000000"/>
          <w:kern w:val="28"/>
          <w:sz w:val="24"/>
          <w:szCs w:val="24"/>
          <w:lang w:val="es-ES"/>
        </w:rPr>
      </w:pPr>
      <w:bookmarkStart w:id="992" w:name="_Toc162943926"/>
      <w:bookmarkStart w:id="993" w:name="_Toc162945426"/>
      <w:bookmarkStart w:id="994" w:name="_Toc162945613"/>
      <w:bookmarkStart w:id="995" w:name="_Toc162946178"/>
      <w:bookmarkStart w:id="996" w:name="_Toc162955521"/>
      <w:bookmarkStart w:id="997" w:name="_Toc162957483"/>
      <w:bookmarkStart w:id="998" w:name="_Toc162957856"/>
      <w:bookmarkStart w:id="999" w:name="_Toc164220838"/>
      <w:bookmarkStart w:id="1000" w:name="_Toc164224001"/>
      <w:r w:rsidRPr="00F112E5">
        <w:rPr>
          <w:rFonts w:ascii="Tahoma" w:hAnsi="Tahoma" w:cs="Tahoma"/>
          <w:bCs w:val="0"/>
          <w:iCs/>
          <w:color w:val="000000"/>
          <w:kern w:val="28"/>
          <w:sz w:val="24"/>
          <w:szCs w:val="24"/>
          <w:lang w:val="es-ES"/>
        </w:rPr>
        <w:t>3.</w:t>
      </w:r>
      <w:r w:rsidR="00D3490A" w:rsidRPr="00F112E5">
        <w:rPr>
          <w:rFonts w:ascii="Tahoma" w:hAnsi="Tahoma" w:cs="Tahoma"/>
          <w:bCs w:val="0"/>
          <w:iCs/>
          <w:color w:val="000000"/>
          <w:kern w:val="28"/>
          <w:sz w:val="24"/>
          <w:szCs w:val="24"/>
          <w:lang w:val="es-ES"/>
        </w:rPr>
        <w:t>4</w:t>
      </w:r>
      <w:r w:rsidR="00D3490A" w:rsidRPr="00F112E5">
        <w:rPr>
          <w:rFonts w:ascii="Tahoma" w:hAnsi="Tahoma" w:cs="Tahoma"/>
          <w:bCs w:val="0"/>
          <w:iCs/>
          <w:color w:val="000000"/>
          <w:kern w:val="28"/>
          <w:sz w:val="24"/>
          <w:szCs w:val="24"/>
          <w:lang w:val="es-ES"/>
        </w:rPr>
        <w:tab/>
        <w:t>HABITOS DE COMPRA</w:t>
      </w:r>
      <w:bookmarkEnd w:id="992"/>
      <w:bookmarkEnd w:id="993"/>
      <w:bookmarkEnd w:id="994"/>
      <w:bookmarkEnd w:id="995"/>
      <w:bookmarkEnd w:id="996"/>
      <w:bookmarkEnd w:id="997"/>
      <w:bookmarkEnd w:id="998"/>
      <w:bookmarkEnd w:id="999"/>
      <w:bookmarkEnd w:id="1000"/>
    </w:p>
    <w:p w:rsidR="00D3490A" w:rsidRPr="00F112E5" w:rsidRDefault="00CA03CB" w:rsidP="00D54C78">
      <w:pPr>
        <w:pStyle w:val="Ttulo3"/>
        <w:numPr>
          <w:ilvl w:val="0"/>
          <w:numId w:val="0"/>
        </w:numPr>
        <w:spacing w:before="0" w:after="0" w:line="360" w:lineRule="auto"/>
        <w:rPr>
          <w:rFonts w:ascii="Tahoma" w:hAnsi="Tahoma" w:cs="Tahoma"/>
          <w:bCs w:val="0"/>
          <w:iCs/>
          <w:color w:val="000000"/>
          <w:sz w:val="24"/>
          <w:szCs w:val="24"/>
          <w:lang w:val="es-ES"/>
        </w:rPr>
      </w:pPr>
      <w:bookmarkStart w:id="1001" w:name="_Toc162943927"/>
      <w:bookmarkStart w:id="1002" w:name="_Toc162945427"/>
      <w:bookmarkStart w:id="1003" w:name="_Toc162945614"/>
      <w:bookmarkStart w:id="1004" w:name="_Toc162946179"/>
      <w:bookmarkStart w:id="1005" w:name="_Toc162955522"/>
      <w:bookmarkStart w:id="1006" w:name="_Toc162957484"/>
      <w:bookmarkStart w:id="1007" w:name="_Toc162957857"/>
      <w:bookmarkStart w:id="1008" w:name="_Toc164220839"/>
      <w:bookmarkStart w:id="1009" w:name="_Toc164224002"/>
      <w:r w:rsidRPr="00F112E5">
        <w:rPr>
          <w:rFonts w:ascii="Tahoma" w:hAnsi="Tahoma" w:cs="Tahoma"/>
          <w:bCs w:val="0"/>
          <w:iCs/>
          <w:color w:val="000000"/>
          <w:sz w:val="24"/>
          <w:szCs w:val="24"/>
          <w:lang w:val="es-ES"/>
        </w:rPr>
        <w:t>3.4.1</w:t>
      </w:r>
      <w:r w:rsidRPr="00F112E5">
        <w:rPr>
          <w:rFonts w:ascii="Tahoma" w:hAnsi="Tahoma" w:cs="Tahoma"/>
          <w:bCs w:val="0"/>
          <w:iCs/>
          <w:color w:val="000000"/>
          <w:sz w:val="24"/>
          <w:szCs w:val="24"/>
          <w:lang w:val="es-ES"/>
        </w:rPr>
        <w:tab/>
      </w:r>
      <w:r w:rsidR="00D3490A" w:rsidRPr="00F112E5">
        <w:rPr>
          <w:rFonts w:ascii="Tahoma" w:hAnsi="Tahoma" w:cs="Tahoma"/>
          <w:bCs w:val="0"/>
          <w:iCs/>
          <w:color w:val="000000"/>
          <w:sz w:val="24"/>
          <w:szCs w:val="24"/>
          <w:lang w:val="es-ES"/>
        </w:rPr>
        <w:t>¿QUE MARCAS COMPRAN?</w:t>
      </w:r>
      <w:bookmarkEnd w:id="1001"/>
      <w:bookmarkEnd w:id="1002"/>
      <w:bookmarkEnd w:id="1003"/>
      <w:bookmarkEnd w:id="1004"/>
      <w:bookmarkEnd w:id="1005"/>
      <w:bookmarkEnd w:id="1006"/>
      <w:bookmarkEnd w:id="1007"/>
      <w:bookmarkEnd w:id="1008"/>
      <w:bookmarkEnd w:id="1009"/>
    </w:p>
    <w:p w:rsidR="00D3490A" w:rsidRPr="00F112E5" w:rsidRDefault="00D3490A" w:rsidP="00D54C78">
      <w:pPr>
        <w:autoSpaceDE w:val="0"/>
        <w:autoSpaceDN w:val="0"/>
        <w:adjustRightInd w:val="0"/>
        <w:spacing w:line="360" w:lineRule="auto"/>
        <w:jc w:val="both"/>
        <w:rPr>
          <w:rFonts w:ascii="Tahoma" w:hAnsi="Tahoma" w:cs="Tahoma"/>
          <w:bCs/>
          <w:iCs/>
          <w:color w:val="000000"/>
          <w:lang w:val="es-ES"/>
        </w:rPr>
      </w:pPr>
      <w:r w:rsidRPr="00F112E5">
        <w:rPr>
          <w:rFonts w:ascii="Tahoma" w:hAnsi="Tahoma" w:cs="Tahoma"/>
          <w:bCs/>
          <w:iCs/>
          <w:color w:val="000000"/>
          <w:lang w:val="es-ES"/>
        </w:rPr>
        <w:t>La marca Maggi corresponde al caldo concentrado de pollo que más frecuentemente han comprado los encuestados; sin embargo, dentro de este mercado existen otras marcas de caldos concentrados de pollo que también son adquiridas por los consumidores, tal es el caso de Ranchero (SUMESA S.A.), Knorr (UNILEVER), Doña criollita (NESTLE S.A.) y Doña gallina (QUALA S.A.).</w:t>
      </w:r>
    </w:p>
    <w:p w:rsidR="00D3490A" w:rsidRPr="00F112E5" w:rsidRDefault="00D3490A" w:rsidP="00EB4955">
      <w:pPr>
        <w:pStyle w:val="Ttulo3"/>
        <w:numPr>
          <w:ilvl w:val="2"/>
          <w:numId w:val="35"/>
        </w:numPr>
        <w:spacing w:before="0" w:after="0" w:line="360" w:lineRule="auto"/>
        <w:ind w:left="1077" w:hanging="1077"/>
        <w:rPr>
          <w:rFonts w:ascii="Tahoma" w:hAnsi="Tahoma" w:cs="Tahoma"/>
          <w:bCs w:val="0"/>
          <w:iCs/>
          <w:color w:val="000000"/>
          <w:sz w:val="24"/>
          <w:szCs w:val="24"/>
          <w:lang w:val="es-ES"/>
        </w:rPr>
      </w:pPr>
      <w:bookmarkStart w:id="1010" w:name="_Toc162943928"/>
      <w:bookmarkStart w:id="1011" w:name="_Toc162945428"/>
      <w:bookmarkStart w:id="1012" w:name="_Toc162945615"/>
      <w:bookmarkStart w:id="1013" w:name="_Toc162946180"/>
      <w:bookmarkStart w:id="1014" w:name="_Toc162955523"/>
      <w:bookmarkStart w:id="1015" w:name="_Toc162957485"/>
      <w:bookmarkStart w:id="1016" w:name="_Toc162957858"/>
      <w:bookmarkStart w:id="1017" w:name="_Toc164220840"/>
      <w:bookmarkStart w:id="1018" w:name="_Toc164224003"/>
      <w:r w:rsidRPr="00F112E5">
        <w:rPr>
          <w:rFonts w:ascii="Tahoma" w:hAnsi="Tahoma" w:cs="Tahoma"/>
          <w:bCs w:val="0"/>
          <w:iCs/>
          <w:color w:val="000000"/>
          <w:sz w:val="24"/>
          <w:szCs w:val="24"/>
          <w:lang w:val="es-ES"/>
        </w:rPr>
        <w:t>¿CUANTO COMPRAN?</w:t>
      </w:r>
      <w:bookmarkEnd w:id="1010"/>
      <w:bookmarkEnd w:id="1011"/>
      <w:bookmarkEnd w:id="1012"/>
      <w:bookmarkEnd w:id="1013"/>
      <w:bookmarkEnd w:id="1014"/>
      <w:bookmarkEnd w:id="1015"/>
      <w:bookmarkEnd w:id="1016"/>
      <w:bookmarkEnd w:id="1017"/>
      <w:bookmarkEnd w:id="1018"/>
    </w:p>
    <w:p w:rsidR="00D3490A" w:rsidRPr="00F112E5" w:rsidRDefault="00D3490A" w:rsidP="00D3490A">
      <w:pPr>
        <w:autoSpaceDE w:val="0"/>
        <w:autoSpaceDN w:val="0"/>
        <w:adjustRightInd w:val="0"/>
        <w:spacing w:line="360" w:lineRule="auto"/>
        <w:jc w:val="both"/>
        <w:rPr>
          <w:rFonts w:ascii="Tahoma" w:hAnsi="Tahoma" w:cs="Tahoma"/>
          <w:bCs/>
          <w:iCs/>
          <w:color w:val="000000"/>
          <w:lang w:val="es-ES"/>
        </w:rPr>
      </w:pPr>
      <w:r w:rsidRPr="00F112E5">
        <w:rPr>
          <w:rFonts w:ascii="Tahoma" w:hAnsi="Tahoma" w:cs="Tahoma"/>
          <w:bCs/>
          <w:iCs/>
          <w:color w:val="000000"/>
          <w:lang w:val="es-ES"/>
        </w:rPr>
        <w:t>De acuerdo con la encuesta realizada, la caja que contiene 8 cubos es la cantidad y la presentación que habitualmente adquieren los consumidores de este producto.</w:t>
      </w:r>
    </w:p>
    <w:p w:rsidR="00D3490A" w:rsidRPr="00F112E5" w:rsidRDefault="00D3490A" w:rsidP="00EB4955">
      <w:pPr>
        <w:pStyle w:val="Ttulo3"/>
        <w:numPr>
          <w:ilvl w:val="2"/>
          <w:numId w:val="35"/>
        </w:numPr>
        <w:spacing w:before="0" w:after="0" w:line="360" w:lineRule="auto"/>
        <w:ind w:left="1077" w:hanging="1077"/>
        <w:rPr>
          <w:rFonts w:ascii="Tahoma" w:hAnsi="Tahoma" w:cs="Tahoma"/>
          <w:bCs w:val="0"/>
          <w:iCs/>
          <w:color w:val="000000"/>
          <w:sz w:val="24"/>
          <w:szCs w:val="24"/>
          <w:lang w:val="es-ES"/>
        </w:rPr>
      </w:pPr>
      <w:bookmarkStart w:id="1019" w:name="_Toc162943929"/>
      <w:bookmarkStart w:id="1020" w:name="_Toc162945429"/>
      <w:bookmarkStart w:id="1021" w:name="_Toc162945616"/>
      <w:bookmarkStart w:id="1022" w:name="_Toc162946181"/>
      <w:bookmarkStart w:id="1023" w:name="_Toc162955524"/>
      <w:bookmarkStart w:id="1024" w:name="_Toc162957486"/>
      <w:bookmarkStart w:id="1025" w:name="_Toc162957859"/>
      <w:bookmarkStart w:id="1026" w:name="_Toc164220841"/>
      <w:bookmarkStart w:id="1027" w:name="_Toc164224004"/>
      <w:r w:rsidRPr="00F112E5">
        <w:rPr>
          <w:rFonts w:ascii="Tahoma" w:hAnsi="Tahoma" w:cs="Tahoma"/>
          <w:bCs w:val="0"/>
          <w:iCs/>
          <w:color w:val="000000"/>
          <w:sz w:val="24"/>
          <w:szCs w:val="24"/>
          <w:lang w:val="es-ES"/>
        </w:rPr>
        <w:t>¿COMO COMPRAN?</w:t>
      </w:r>
      <w:bookmarkEnd w:id="1019"/>
      <w:bookmarkEnd w:id="1020"/>
      <w:bookmarkEnd w:id="1021"/>
      <w:bookmarkEnd w:id="1022"/>
      <w:bookmarkEnd w:id="1023"/>
      <w:bookmarkEnd w:id="1024"/>
      <w:bookmarkEnd w:id="1025"/>
      <w:bookmarkEnd w:id="1026"/>
      <w:bookmarkEnd w:id="1027"/>
    </w:p>
    <w:p w:rsidR="00D3490A" w:rsidRPr="00F112E5" w:rsidRDefault="00D3490A" w:rsidP="00251CCD">
      <w:pPr>
        <w:spacing w:line="360" w:lineRule="auto"/>
        <w:rPr>
          <w:rFonts w:ascii="Tahoma" w:hAnsi="Tahoma" w:cs="Tahoma"/>
          <w:bCs/>
          <w:iCs/>
          <w:color w:val="000000"/>
          <w:lang w:val="es-ES"/>
        </w:rPr>
      </w:pPr>
      <w:r w:rsidRPr="00F112E5">
        <w:rPr>
          <w:rFonts w:ascii="Tahoma" w:hAnsi="Tahoma" w:cs="Tahoma"/>
          <w:lang w:val="es-ES"/>
        </w:rPr>
        <w:t>Los consumidores efectúan las compras de comestibles para el hogar tanto a crédito como al contado.</w:t>
      </w:r>
    </w:p>
    <w:p w:rsidR="00D3490A" w:rsidRPr="00F112E5" w:rsidRDefault="00D3490A" w:rsidP="00EB4955">
      <w:pPr>
        <w:pStyle w:val="Ttulo3"/>
        <w:numPr>
          <w:ilvl w:val="2"/>
          <w:numId w:val="35"/>
        </w:numPr>
        <w:spacing w:line="360" w:lineRule="auto"/>
        <w:rPr>
          <w:rFonts w:ascii="Tahoma" w:hAnsi="Tahoma" w:cs="Tahoma"/>
          <w:bCs w:val="0"/>
          <w:iCs/>
          <w:color w:val="000000"/>
          <w:sz w:val="24"/>
          <w:szCs w:val="24"/>
          <w:lang w:val="es-ES"/>
        </w:rPr>
      </w:pPr>
      <w:bookmarkStart w:id="1028" w:name="_Toc162943930"/>
      <w:bookmarkStart w:id="1029" w:name="_Toc162945430"/>
      <w:bookmarkStart w:id="1030" w:name="_Toc162945617"/>
      <w:bookmarkStart w:id="1031" w:name="_Toc162946182"/>
      <w:bookmarkStart w:id="1032" w:name="_Toc162955525"/>
      <w:bookmarkStart w:id="1033" w:name="_Toc162957487"/>
      <w:bookmarkStart w:id="1034" w:name="_Toc162957860"/>
      <w:bookmarkStart w:id="1035" w:name="_Toc164220842"/>
      <w:bookmarkStart w:id="1036" w:name="_Toc164224005"/>
      <w:r w:rsidRPr="00F112E5">
        <w:rPr>
          <w:rFonts w:ascii="Tahoma" w:hAnsi="Tahoma" w:cs="Tahoma"/>
          <w:bCs w:val="0"/>
          <w:iCs/>
          <w:color w:val="000000"/>
          <w:sz w:val="24"/>
          <w:szCs w:val="24"/>
          <w:lang w:val="es-ES"/>
        </w:rPr>
        <w:t>¿DONDE COMPRAN?</w:t>
      </w:r>
      <w:bookmarkEnd w:id="1028"/>
      <w:bookmarkEnd w:id="1029"/>
      <w:bookmarkEnd w:id="1030"/>
      <w:bookmarkEnd w:id="1031"/>
      <w:bookmarkEnd w:id="1032"/>
      <w:bookmarkEnd w:id="1033"/>
      <w:bookmarkEnd w:id="1034"/>
      <w:bookmarkEnd w:id="1035"/>
      <w:bookmarkEnd w:id="1036"/>
    </w:p>
    <w:p w:rsidR="00D3490A" w:rsidRPr="00F112E5" w:rsidRDefault="00D3490A" w:rsidP="00EB4955">
      <w:pPr>
        <w:autoSpaceDE w:val="0"/>
        <w:autoSpaceDN w:val="0"/>
        <w:adjustRightInd w:val="0"/>
        <w:spacing w:line="360" w:lineRule="auto"/>
        <w:jc w:val="both"/>
        <w:rPr>
          <w:rFonts w:ascii="Tahoma" w:hAnsi="Tahoma" w:cs="Tahoma"/>
          <w:bCs/>
          <w:iCs/>
          <w:color w:val="000000"/>
          <w:lang w:val="es-ES"/>
        </w:rPr>
      </w:pPr>
      <w:r w:rsidRPr="00F112E5">
        <w:rPr>
          <w:rFonts w:ascii="Tahoma" w:hAnsi="Tahoma" w:cs="Tahoma"/>
          <w:bCs/>
          <w:iCs/>
          <w:color w:val="000000"/>
          <w:lang w:val="es-ES"/>
        </w:rPr>
        <w:t>Los caldos concentrados de pollo pueden ser adquiridos a través de tiendas (canal tradicional) y supermercados de la ciudad.</w:t>
      </w:r>
    </w:p>
    <w:p w:rsidR="00D3490A" w:rsidRPr="00F112E5" w:rsidRDefault="00D3490A" w:rsidP="00EB4955">
      <w:pPr>
        <w:pStyle w:val="Ttulo3"/>
        <w:numPr>
          <w:ilvl w:val="2"/>
          <w:numId w:val="35"/>
        </w:numPr>
        <w:spacing w:line="360" w:lineRule="auto"/>
        <w:rPr>
          <w:rFonts w:ascii="Tahoma" w:hAnsi="Tahoma" w:cs="Tahoma"/>
          <w:bCs w:val="0"/>
          <w:iCs/>
          <w:color w:val="000000"/>
          <w:sz w:val="24"/>
          <w:szCs w:val="24"/>
          <w:lang w:val="es-ES"/>
        </w:rPr>
      </w:pPr>
      <w:bookmarkStart w:id="1037" w:name="_Toc162943931"/>
      <w:bookmarkStart w:id="1038" w:name="_Toc162945431"/>
      <w:bookmarkStart w:id="1039" w:name="_Toc162945618"/>
      <w:bookmarkStart w:id="1040" w:name="_Toc162946183"/>
      <w:bookmarkStart w:id="1041" w:name="_Toc162955526"/>
      <w:bookmarkStart w:id="1042" w:name="_Toc162957488"/>
      <w:bookmarkStart w:id="1043" w:name="_Toc162957861"/>
      <w:bookmarkStart w:id="1044" w:name="_Toc164220843"/>
      <w:bookmarkStart w:id="1045" w:name="_Toc164224006"/>
      <w:r w:rsidRPr="00F112E5">
        <w:rPr>
          <w:rFonts w:ascii="Tahoma" w:hAnsi="Tahoma" w:cs="Tahoma"/>
          <w:bCs w:val="0"/>
          <w:iCs/>
          <w:color w:val="000000"/>
          <w:sz w:val="24"/>
          <w:szCs w:val="24"/>
          <w:lang w:val="es-ES"/>
        </w:rPr>
        <w:t>¿CUANDO COMPRAN?</w:t>
      </w:r>
      <w:bookmarkEnd w:id="1037"/>
      <w:bookmarkEnd w:id="1038"/>
      <w:bookmarkEnd w:id="1039"/>
      <w:bookmarkEnd w:id="1040"/>
      <w:bookmarkEnd w:id="1041"/>
      <w:bookmarkEnd w:id="1042"/>
      <w:bookmarkEnd w:id="1043"/>
      <w:bookmarkEnd w:id="1044"/>
      <w:bookmarkEnd w:id="1045"/>
    </w:p>
    <w:p w:rsidR="00D3490A" w:rsidRPr="00F112E5" w:rsidRDefault="00D3490A" w:rsidP="00EB4955">
      <w:pPr>
        <w:autoSpaceDE w:val="0"/>
        <w:autoSpaceDN w:val="0"/>
        <w:adjustRightInd w:val="0"/>
        <w:spacing w:line="360" w:lineRule="auto"/>
        <w:jc w:val="both"/>
        <w:rPr>
          <w:rFonts w:ascii="Tahoma" w:hAnsi="Tahoma" w:cs="Tahoma"/>
          <w:bCs/>
          <w:iCs/>
          <w:color w:val="000000"/>
          <w:lang w:val="es-ES"/>
        </w:rPr>
      </w:pPr>
      <w:r w:rsidRPr="00F112E5">
        <w:rPr>
          <w:rFonts w:ascii="Tahoma" w:hAnsi="Tahoma" w:cs="Tahoma"/>
          <w:bCs/>
          <w:iCs/>
          <w:color w:val="000000"/>
          <w:lang w:val="es-ES"/>
        </w:rPr>
        <w:t xml:space="preserve">Con una frecuencia de cada 8 días los consumidores adquieren este producto. </w:t>
      </w:r>
    </w:p>
    <w:p w:rsidR="00D3490A" w:rsidRPr="00F112E5" w:rsidRDefault="00D3490A" w:rsidP="00EB4955">
      <w:pPr>
        <w:pStyle w:val="Ttulo3"/>
        <w:numPr>
          <w:ilvl w:val="2"/>
          <w:numId w:val="35"/>
        </w:numPr>
        <w:spacing w:line="360" w:lineRule="auto"/>
        <w:rPr>
          <w:rFonts w:ascii="Tahoma" w:hAnsi="Tahoma" w:cs="Tahoma"/>
          <w:bCs w:val="0"/>
          <w:iCs/>
          <w:color w:val="000000"/>
          <w:sz w:val="24"/>
          <w:szCs w:val="24"/>
          <w:lang w:val="es-ES"/>
        </w:rPr>
      </w:pPr>
      <w:bookmarkStart w:id="1046" w:name="_Toc162943932"/>
      <w:bookmarkStart w:id="1047" w:name="_Toc162945432"/>
      <w:bookmarkStart w:id="1048" w:name="_Toc162945619"/>
      <w:bookmarkStart w:id="1049" w:name="_Toc162946184"/>
      <w:bookmarkStart w:id="1050" w:name="_Toc162955527"/>
      <w:bookmarkStart w:id="1051" w:name="_Toc162957489"/>
      <w:bookmarkStart w:id="1052" w:name="_Toc162957862"/>
      <w:bookmarkStart w:id="1053" w:name="_Toc164220844"/>
      <w:bookmarkStart w:id="1054" w:name="_Toc164224007"/>
      <w:r w:rsidRPr="00F112E5">
        <w:rPr>
          <w:rFonts w:ascii="Tahoma" w:hAnsi="Tahoma" w:cs="Tahoma"/>
          <w:bCs w:val="0"/>
          <w:iCs/>
          <w:color w:val="000000"/>
          <w:sz w:val="24"/>
          <w:szCs w:val="24"/>
          <w:lang w:val="es-ES"/>
        </w:rPr>
        <w:t>¿QUIEN COMPRA?</w:t>
      </w:r>
      <w:bookmarkEnd w:id="1046"/>
      <w:bookmarkEnd w:id="1047"/>
      <w:bookmarkEnd w:id="1048"/>
      <w:bookmarkEnd w:id="1049"/>
      <w:bookmarkEnd w:id="1050"/>
      <w:bookmarkEnd w:id="1051"/>
      <w:bookmarkEnd w:id="1052"/>
      <w:bookmarkEnd w:id="1053"/>
      <w:bookmarkEnd w:id="1054"/>
    </w:p>
    <w:p w:rsidR="00251CCD" w:rsidRPr="00F112E5" w:rsidRDefault="00D3490A" w:rsidP="00EB4955">
      <w:pPr>
        <w:autoSpaceDE w:val="0"/>
        <w:autoSpaceDN w:val="0"/>
        <w:adjustRightInd w:val="0"/>
        <w:spacing w:line="360" w:lineRule="auto"/>
        <w:jc w:val="both"/>
        <w:rPr>
          <w:rFonts w:ascii="Tahoma" w:hAnsi="Tahoma" w:cs="Tahoma"/>
          <w:bCs/>
          <w:iCs/>
          <w:color w:val="000000"/>
          <w:lang w:val="es-ES"/>
        </w:rPr>
      </w:pPr>
      <w:r w:rsidRPr="00F112E5">
        <w:rPr>
          <w:rFonts w:ascii="Tahoma" w:hAnsi="Tahoma" w:cs="Tahoma"/>
          <w:bCs/>
          <w:iCs/>
          <w:color w:val="000000"/>
          <w:lang w:val="es-ES"/>
        </w:rPr>
        <w:t>Los hogares unipersonales y los que están conformados por dos a cuatro personas, y los matrimonios en que ambos conyuges trabajan.</w:t>
      </w:r>
    </w:p>
    <w:p w:rsidR="001C74DA" w:rsidRPr="00F112E5" w:rsidRDefault="001C74DA" w:rsidP="00EB4955">
      <w:pPr>
        <w:autoSpaceDE w:val="0"/>
        <w:autoSpaceDN w:val="0"/>
        <w:adjustRightInd w:val="0"/>
        <w:spacing w:line="360" w:lineRule="auto"/>
        <w:jc w:val="both"/>
        <w:rPr>
          <w:rFonts w:ascii="Tahoma" w:hAnsi="Tahoma" w:cs="Tahoma"/>
          <w:bCs/>
          <w:iCs/>
          <w:color w:val="000000"/>
          <w:lang w:val="es-ES"/>
        </w:rPr>
      </w:pPr>
    </w:p>
    <w:p w:rsidR="007A7243" w:rsidRPr="00F112E5" w:rsidRDefault="007A7243" w:rsidP="002D4347">
      <w:pPr>
        <w:pStyle w:val="Ttulo2"/>
        <w:numPr>
          <w:ilvl w:val="1"/>
          <w:numId w:val="35"/>
        </w:numPr>
        <w:spacing w:before="0" w:beforeAutospacing="0" w:after="0" w:afterAutospacing="0" w:line="360" w:lineRule="auto"/>
        <w:rPr>
          <w:rFonts w:ascii="Tahoma" w:hAnsi="Tahoma" w:cs="Tahoma"/>
          <w:kern w:val="28"/>
          <w:sz w:val="24"/>
          <w:lang w:val="es-AR"/>
        </w:rPr>
      </w:pPr>
      <w:bookmarkStart w:id="1055" w:name="_Toc162943933"/>
      <w:bookmarkStart w:id="1056" w:name="_Toc162945433"/>
      <w:bookmarkStart w:id="1057" w:name="_Toc162945620"/>
      <w:bookmarkStart w:id="1058" w:name="_Toc162946185"/>
      <w:bookmarkStart w:id="1059" w:name="_Toc162955528"/>
      <w:bookmarkStart w:id="1060" w:name="_Toc162957490"/>
      <w:bookmarkStart w:id="1061" w:name="_Toc162957863"/>
      <w:bookmarkStart w:id="1062" w:name="_Toc164220845"/>
      <w:bookmarkStart w:id="1063" w:name="_Toc164224008"/>
      <w:r w:rsidRPr="00F112E5">
        <w:rPr>
          <w:rFonts w:ascii="Tahoma" w:hAnsi="Tahoma" w:cs="Tahoma"/>
          <w:kern w:val="28"/>
          <w:sz w:val="24"/>
          <w:lang w:val="es-AR"/>
        </w:rPr>
        <w:t>MODELO DE IMPLICACIÓN DE FOOTE, CONE Y BELDING (F.C.B)</w:t>
      </w:r>
      <w:r w:rsidR="00713B41" w:rsidRPr="00F112E5">
        <w:rPr>
          <w:rStyle w:val="Refdenotaalpie"/>
          <w:rFonts w:ascii="Tahoma" w:hAnsi="Tahoma" w:cs="Tahoma"/>
          <w:kern w:val="28"/>
          <w:sz w:val="24"/>
          <w:lang w:val="es-AR"/>
        </w:rPr>
        <w:footnoteReference w:id="7"/>
      </w:r>
      <w:r w:rsidRPr="00F112E5">
        <w:rPr>
          <w:rFonts w:ascii="Tahoma" w:hAnsi="Tahoma" w:cs="Tahoma"/>
          <w:kern w:val="28"/>
          <w:sz w:val="24"/>
          <w:lang w:val="es-AR"/>
        </w:rPr>
        <w:t>.</w:t>
      </w:r>
      <w:bookmarkEnd w:id="1055"/>
      <w:bookmarkEnd w:id="1056"/>
      <w:bookmarkEnd w:id="1057"/>
      <w:bookmarkEnd w:id="1058"/>
      <w:bookmarkEnd w:id="1059"/>
      <w:bookmarkEnd w:id="1060"/>
      <w:bookmarkEnd w:id="1061"/>
      <w:bookmarkEnd w:id="1062"/>
      <w:bookmarkEnd w:id="1063"/>
    </w:p>
    <w:p w:rsidR="007A7243" w:rsidRPr="00F112E5" w:rsidRDefault="007A7243" w:rsidP="002D4347">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lang w:val="es-AR"/>
        </w:rPr>
        <w:t>El Modelo de Implicación de Foote, Cone y Belding es de gran utilidad para estructurar la información recogida sobre los comportamientos de respuesta, para identificar el posicionamiento para este nuevo producto y definir las estrategias adecuadas que se deben adoptar.</w:t>
      </w: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lang w:val="es-AR"/>
        </w:rPr>
        <w:t xml:space="preserve">En el proceso de respuesta intervienen, no solamente el grado de implicación, sino </w:t>
      </w:r>
      <w:r w:rsidR="00A536AE" w:rsidRPr="00F112E5">
        <w:rPr>
          <w:rFonts w:ascii="Tahoma" w:hAnsi="Tahoma" w:cs="Tahoma"/>
          <w:lang w:val="es-AR"/>
        </w:rPr>
        <w:t>también</w:t>
      </w:r>
      <w:r w:rsidRPr="00F112E5">
        <w:rPr>
          <w:rFonts w:ascii="Tahoma" w:hAnsi="Tahoma" w:cs="Tahoma"/>
          <w:lang w:val="es-AR"/>
        </w:rPr>
        <w:t xml:space="preserve"> el modo de </w:t>
      </w:r>
      <w:r w:rsidR="00A536AE" w:rsidRPr="00F112E5">
        <w:rPr>
          <w:rFonts w:ascii="Tahoma" w:hAnsi="Tahoma" w:cs="Tahoma"/>
          <w:lang w:val="es-AR"/>
        </w:rPr>
        <w:t>aprehensión</w:t>
      </w:r>
      <w:r w:rsidRPr="00F112E5">
        <w:rPr>
          <w:rFonts w:ascii="Tahoma" w:hAnsi="Tahoma" w:cs="Tahoma"/>
          <w:lang w:val="es-AR"/>
        </w:rPr>
        <w:t xml:space="preserve"> de lo real; el modo intelectual y el modo afectivo o sensorial.</w:t>
      </w: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b/>
          <w:lang w:val="es-AR"/>
        </w:rPr>
        <w:t>MODO INTELECTUAL DE APREHENSION DE LO REAL</w:t>
      </w:r>
      <w:r w:rsidRPr="00F112E5">
        <w:rPr>
          <w:rFonts w:ascii="Tahoma" w:hAnsi="Tahoma" w:cs="Tahoma"/>
          <w:lang w:val="es-AR"/>
        </w:rPr>
        <w:t xml:space="preserve">: se apoya esencialmente en la </w:t>
      </w:r>
      <w:r w:rsidR="00A536AE" w:rsidRPr="00F112E5">
        <w:rPr>
          <w:rFonts w:ascii="Tahoma" w:hAnsi="Tahoma" w:cs="Tahoma"/>
          <w:lang w:val="es-AR"/>
        </w:rPr>
        <w:t>razón</w:t>
      </w:r>
      <w:r w:rsidRPr="00F112E5">
        <w:rPr>
          <w:rFonts w:ascii="Tahoma" w:hAnsi="Tahoma" w:cs="Tahoma"/>
          <w:lang w:val="es-AR"/>
        </w:rPr>
        <w:t xml:space="preserve">, la </w:t>
      </w:r>
      <w:r w:rsidR="00A536AE" w:rsidRPr="00F112E5">
        <w:rPr>
          <w:rFonts w:ascii="Tahoma" w:hAnsi="Tahoma" w:cs="Tahoma"/>
          <w:lang w:val="es-AR"/>
        </w:rPr>
        <w:t>lógica</w:t>
      </w:r>
      <w:r w:rsidRPr="00F112E5">
        <w:rPr>
          <w:rFonts w:ascii="Tahoma" w:hAnsi="Tahoma" w:cs="Tahoma"/>
          <w:lang w:val="es-AR"/>
        </w:rPr>
        <w:t>, el razonamiento, las informaciones objetivas.</w:t>
      </w: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b/>
          <w:lang w:val="es-AR"/>
        </w:rPr>
        <w:t>MODO AFECTIVO</w:t>
      </w:r>
      <w:r w:rsidRPr="00F112E5">
        <w:rPr>
          <w:rFonts w:ascii="Tahoma" w:hAnsi="Tahoma" w:cs="Tahoma"/>
          <w:lang w:val="es-AR"/>
        </w:rPr>
        <w:t>: en cambio, se apoya en las emociones, la intuición, la afectividad, los sentidos, lo no verbal.</w:t>
      </w: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lang w:val="es-AR"/>
        </w:rPr>
        <w:t xml:space="preserve">El cruce entre el grado de implicación y el modo de </w:t>
      </w:r>
      <w:r w:rsidR="00A536AE" w:rsidRPr="00F112E5">
        <w:rPr>
          <w:rFonts w:ascii="Tahoma" w:hAnsi="Tahoma" w:cs="Tahoma"/>
          <w:lang w:val="es-AR"/>
        </w:rPr>
        <w:t>aprehensión</w:t>
      </w:r>
      <w:r w:rsidRPr="00F112E5">
        <w:rPr>
          <w:rFonts w:ascii="Tahoma" w:hAnsi="Tahoma" w:cs="Tahoma"/>
          <w:lang w:val="es-AR"/>
        </w:rPr>
        <w:t xml:space="preserve">  de lo real nos lleva a la matriz F.C.B., en la que se pueden identificar cuatro trayectorias diferentes del proceso de respuesta.</w:t>
      </w:r>
    </w:p>
    <w:p w:rsidR="007A7243" w:rsidRPr="00F112E5" w:rsidRDefault="007A7243" w:rsidP="00875C67">
      <w:pPr>
        <w:tabs>
          <w:tab w:val="left" w:pos="3360"/>
        </w:tabs>
        <w:autoSpaceDE w:val="0"/>
        <w:autoSpaceDN w:val="0"/>
        <w:adjustRightInd w:val="0"/>
        <w:spacing w:line="360" w:lineRule="auto"/>
        <w:jc w:val="both"/>
        <w:rPr>
          <w:rFonts w:ascii="Tahoma" w:hAnsi="Tahoma" w:cs="Tahoma"/>
          <w:lang w:val="es-AR"/>
        </w:rPr>
      </w:pPr>
    </w:p>
    <w:p w:rsidR="007A7243" w:rsidRPr="00F112E5" w:rsidRDefault="007A7243" w:rsidP="00875C67">
      <w:pPr>
        <w:numPr>
          <w:ilvl w:val="0"/>
          <w:numId w:val="11"/>
        </w:numPr>
        <w:autoSpaceDE w:val="0"/>
        <w:autoSpaceDN w:val="0"/>
        <w:adjustRightInd w:val="0"/>
        <w:spacing w:line="360" w:lineRule="auto"/>
        <w:jc w:val="both"/>
        <w:rPr>
          <w:rFonts w:ascii="Tahoma" w:hAnsi="Tahoma" w:cs="Tahoma"/>
          <w:lang w:val="es-AR"/>
        </w:rPr>
      </w:pPr>
      <w:r w:rsidRPr="00F112E5">
        <w:rPr>
          <w:rFonts w:ascii="Tahoma" w:hAnsi="Tahoma" w:cs="Tahoma"/>
          <w:lang w:val="es-AR"/>
        </w:rPr>
        <w:t xml:space="preserve">El cuadrante (1) corresponde a una situación de compra donde la implicación es fuerte y el modo de </w:t>
      </w:r>
      <w:r w:rsidR="00A536AE" w:rsidRPr="00F112E5">
        <w:rPr>
          <w:rFonts w:ascii="Tahoma" w:hAnsi="Tahoma" w:cs="Tahoma"/>
          <w:lang w:val="es-AR"/>
        </w:rPr>
        <w:t>aprehensión</w:t>
      </w:r>
      <w:r w:rsidRPr="00F112E5">
        <w:rPr>
          <w:rFonts w:ascii="Tahoma" w:hAnsi="Tahoma" w:cs="Tahoma"/>
          <w:lang w:val="es-AR"/>
        </w:rPr>
        <w:t xml:space="preserve"> de lo real es esencialmente intelectual.  Esta situación corresponden al proceso de aprendizaje, donde la secuencia seguida es: información-</w:t>
      </w:r>
      <w:r w:rsidR="00A536AE" w:rsidRPr="00F112E5">
        <w:rPr>
          <w:rFonts w:ascii="Tahoma" w:hAnsi="Tahoma" w:cs="Tahoma"/>
          <w:lang w:val="es-AR"/>
        </w:rPr>
        <w:t>evaluación</w:t>
      </w:r>
      <w:r w:rsidRPr="00F112E5">
        <w:rPr>
          <w:rFonts w:ascii="Tahoma" w:hAnsi="Tahoma" w:cs="Tahoma"/>
          <w:lang w:val="es-AR"/>
        </w:rPr>
        <w:t>-</w:t>
      </w:r>
      <w:r w:rsidR="00A536AE" w:rsidRPr="00F112E5">
        <w:rPr>
          <w:rFonts w:ascii="Tahoma" w:hAnsi="Tahoma" w:cs="Tahoma"/>
          <w:lang w:val="es-AR"/>
        </w:rPr>
        <w:t>acción</w:t>
      </w:r>
      <w:r w:rsidRPr="00F112E5">
        <w:rPr>
          <w:rFonts w:ascii="Tahoma" w:hAnsi="Tahoma" w:cs="Tahoma"/>
          <w:lang w:val="es-AR"/>
        </w:rPr>
        <w:t xml:space="preserve">. </w:t>
      </w:r>
    </w:p>
    <w:p w:rsidR="007A7243" w:rsidRPr="00F112E5" w:rsidRDefault="007A7243" w:rsidP="00875C67">
      <w:pPr>
        <w:autoSpaceDE w:val="0"/>
        <w:autoSpaceDN w:val="0"/>
        <w:adjustRightInd w:val="0"/>
        <w:spacing w:line="360" w:lineRule="auto"/>
        <w:jc w:val="both"/>
        <w:rPr>
          <w:rFonts w:ascii="Tahoma" w:hAnsi="Tahoma" w:cs="Tahoma"/>
          <w:lang w:val="es-AR"/>
        </w:rPr>
      </w:pPr>
    </w:p>
    <w:p w:rsidR="007A7243" w:rsidRPr="00F112E5" w:rsidRDefault="007A7243" w:rsidP="00875C67">
      <w:pPr>
        <w:numPr>
          <w:ilvl w:val="0"/>
          <w:numId w:val="11"/>
        </w:numPr>
        <w:autoSpaceDE w:val="0"/>
        <w:autoSpaceDN w:val="0"/>
        <w:adjustRightInd w:val="0"/>
        <w:spacing w:line="360" w:lineRule="auto"/>
        <w:jc w:val="both"/>
        <w:rPr>
          <w:rFonts w:ascii="Tahoma" w:hAnsi="Tahoma" w:cs="Tahoma"/>
          <w:lang w:val="es-AR"/>
        </w:rPr>
      </w:pPr>
      <w:r w:rsidRPr="00F112E5">
        <w:rPr>
          <w:rFonts w:ascii="Tahoma" w:hAnsi="Tahoma" w:cs="Tahoma"/>
          <w:lang w:val="es-AR"/>
        </w:rPr>
        <w:t xml:space="preserve">El cuadrante (2) describe las situaciones de compra donde la implicación es igualmente elevada, pero donde la afectividad es dominante es la </w:t>
      </w:r>
      <w:r w:rsidR="00A536AE" w:rsidRPr="00F112E5">
        <w:rPr>
          <w:rFonts w:ascii="Tahoma" w:hAnsi="Tahoma" w:cs="Tahoma"/>
          <w:lang w:val="es-AR"/>
        </w:rPr>
        <w:t>aprehensión</w:t>
      </w:r>
      <w:r w:rsidRPr="00F112E5">
        <w:rPr>
          <w:rFonts w:ascii="Tahoma" w:hAnsi="Tahoma" w:cs="Tahoma"/>
          <w:lang w:val="es-AR"/>
        </w:rPr>
        <w:t xml:space="preserve"> de lo real, porque la </w:t>
      </w:r>
      <w:r w:rsidR="00A536AE" w:rsidRPr="00F112E5">
        <w:rPr>
          <w:rFonts w:ascii="Tahoma" w:hAnsi="Tahoma" w:cs="Tahoma"/>
          <w:lang w:val="es-AR"/>
        </w:rPr>
        <w:t>elección</w:t>
      </w:r>
      <w:r w:rsidRPr="00F112E5">
        <w:rPr>
          <w:rFonts w:ascii="Tahoma" w:hAnsi="Tahoma" w:cs="Tahoma"/>
          <w:lang w:val="es-AR"/>
        </w:rPr>
        <w:t xml:space="preserve"> de los productos o de las marcas desvela el sistema de valores o la personalidad del comprador.  La secuencia seguida es </w:t>
      </w:r>
      <w:r w:rsidR="00A536AE" w:rsidRPr="00F112E5">
        <w:rPr>
          <w:rFonts w:ascii="Tahoma" w:hAnsi="Tahoma" w:cs="Tahoma"/>
          <w:lang w:val="es-AR"/>
        </w:rPr>
        <w:t>evaluación</w:t>
      </w:r>
      <w:r w:rsidRPr="00F112E5">
        <w:rPr>
          <w:rFonts w:ascii="Tahoma" w:hAnsi="Tahoma" w:cs="Tahoma"/>
          <w:lang w:val="es-AR"/>
        </w:rPr>
        <w:t>-</w:t>
      </w:r>
      <w:r w:rsidR="00A536AE" w:rsidRPr="00F112E5">
        <w:rPr>
          <w:rFonts w:ascii="Tahoma" w:hAnsi="Tahoma" w:cs="Tahoma"/>
          <w:lang w:val="es-AR"/>
        </w:rPr>
        <w:t>información</w:t>
      </w:r>
      <w:r w:rsidRPr="00F112E5">
        <w:rPr>
          <w:rFonts w:ascii="Tahoma" w:hAnsi="Tahoma" w:cs="Tahoma"/>
          <w:lang w:val="es-AR"/>
        </w:rPr>
        <w:t>-</w:t>
      </w:r>
      <w:r w:rsidR="00A536AE" w:rsidRPr="00F112E5">
        <w:rPr>
          <w:rFonts w:ascii="Tahoma" w:hAnsi="Tahoma" w:cs="Tahoma"/>
          <w:lang w:val="es-AR"/>
        </w:rPr>
        <w:t>acción</w:t>
      </w:r>
      <w:r w:rsidRPr="00F112E5">
        <w:rPr>
          <w:rFonts w:ascii="Tahoma" w:hAnsi="Tahoma" w:cs="Tahoma"/>
          <w:lang w:val="es-AR"/>
        </w:rPr>
        <w:t>.</w:t>
      </w:r>
    </w:p>
    <w:p w:rsidR="007A7243" w:rsidRPr="00F112E5" w:rsidRDefault="007A7243" w:rsidP="00875C67">
      <w:pPr>
        <w:autoSpaceDE w:val="0"/>
        <w:autoSpaceDN w:val="0"/>
        <w:adjustRightInd w:val="0"/>
        <w:spacing w:line="360" w:lineRule="auto"/>
        <w:jc w:val="both"/>
        <w:rPr>
          <w:rFonts w:ascii="Tahoma" w:hAnsi="Tahoma" w:cs="Tahoma"/>
          <w:lang w:val="es-AR"/>
        </w:rPr>
      </w:pPr>
    </w:p>
    <w:p w:rsidR="007A7243" w:rsidRPr="00F112E5" w:rsidRDefault="007A7243" w:rsidP="00875C67">
      <w:pPr>
        <w:numPr>
          <w:ilvl w:val="0"/>
          <w:numId w:val="11"/>
        </w:numPr>
        <w:autoSpaceDE w:val="0"/>
        <w:autoSpaceDN w:val="0"/>
        <w:adjustRightInd w:val="0"/>
        <w:spacing w:line="360" w:lineRule="auto"/>
        <w:jc w:val="both"/>
        <w:rPr>
          <w:rFonts w:ascii="Tahoma" w:hAnsi="Tahoma" w:cs="Tahoma"/>
          <w:lang w:val="es-AR"/>
        </w:rPr>
      </w:pPr>
      <w:r w:rsidRPr="00F112E5">
        <w:rPr>
          <w:rFonts w:ascii="Tahoma" w:hAnsi="Tahoma" w:cs="Tahoma"/>
          <w:lang w:val="es-AR"/>
        </w:rPr>
        <w:t xml:space="preserve">En el cuadrante (3) es el modo intelectual el que domina, pero la implicación es escasa.  Se encuentran aquí los productos rutinarios de implicación </w:t>
      </w:r>
      <w:r w:rsidR="00A536AE" w:rsidRPr="00F112E5">
        <w:rPr>
          <w:rFonts w:ascii="Tahoma" w:hAnsi="Tahoma" w:cs="Tahoma"/>
          <w:lang w:val="es-AR"/>
        </w:rPr>
        <w:t>mínima</w:t>
      </w:r>
      <w:r w:rsidRPr="00F112E5">
        <w:rPr>
          <w:rFonts w:ascii="Tahoma" w:hAnsi="Tahoma" w:cs="Tahoma"/>
          <w:lang w:val="es-AR"/>
        </w:rPr>
        <w:t xml:space="preserve"> que dejan al consumidor indiferente siempre que cumplan correctamente con el servcio </w:t>
      </w:r>
      <w:r w:rsidR="00A536AE" w:rsidRPr="00F112E5">
        <w:rPr>
          <w:rFonts w:ascii="Tahoma" w:hAnsi="Tahoma" w:cs="Tahoma"/>
          <w:lang w:val="es-AR"/>
        </w:rPr>
        <w:t>básico</w:t>
      </w:r>
      <w:r w:rsidRPr="00F112E5">
        <w:rPr>
          <w:rFonts w:ascii="Tahoma" w:hAnsi="Tahoma" w:cs="Tahoma"/>
          <w:lang w:val="es-AR"/>
        </w:rPr>
        <w:t xml:space="preserve"> que se espera de ellos.  La secuencia es </w:t>
      </w:r>
      <w:r w:rsidR="00A536AE" w:rsidRPr="00F112E5">
        <w:rPr>
          <w:rFonts w:ascii="Tahoma" w:hAnsi="Tahoma" w:cs="Tahoma"/>
          <w:lang w:val="es-AR"/>
        </w:rPr>
        <w:t>acción</w:t>
      </w:r>
      <w:r w:rsidRPr="00F112E5">
        <w:rPr>
          <w:rFonts w:ascii="Tahoma" w:hAnsi="Tahoma" w:cs="Tahoma"/>
          <w:lang w:val="es-AR"/>
        </w:rPr>
        <w:t>-</w:t>
      </w:r>
      <w:r w:rsidR="00A536AE" w:rsidRPr="00F112E5">
        <w:rPr>
          <w:rFonts w:ascii="Tahoma" w:hAnsi="Tahoma" w:cs="Tahoma"/>
          <w:lang w:val="es-AR"/>
        </w:rPr>
        <w:t>información</w:t>
      </w:r>
      <w:r w:rsidRPr="00F112E5">
        <w:rPr>
          <w:rFonts w:ascii="Tahoma" w:hAnsi="Tahoma" w:cs="Tahoma"/>
          <w:lang w:val="es-AR"/>
        </w:rPr>
        <w:t>-</w:t>
      </w:r>
      <w:r w:rsidR="00A536AE" w:rsidRPr="00F112E5">
        <w:rPr>
          <w:rFonts w:ascii="Tahoma" w:hAnsi="Tahoma" w:cs="Tahoma"/>
          <w:lang w:val="es-AR"/>
        </w:rPr>
        <w:t>evaluación</w:t>
      </w:r>
      <w:r w:rsidRPr="00F112E5">
        <w:rPr>
          <w:rFonts w:ascii="Tahoma" w:hAnsi="Tahoma" w:cs="Tahoma"/>
          <w:lang w:val="es-AR"/>
        </w:rPr>
        <w:t>.</w:t>
      </w:r>
    </w:p>
    <w:p w:rsidR="007A7243" w:rsidRPr="00F112E5" w:rsidRDefault="007A7243" w:rsidP="00875C67">
      <w:pPr>
        <w:autoSpaceDE w:val="0"/>
        <w:autoSpaceDN w:val="0"/>
        <w:adjustRightInd w:val="0"/>
        <w:spacing w:line="360" w:lineRule="auto"/>
        <w:jc w:val="both"/>
        <w:rPr>
          <w:rFonts w:ascii="Tahoma" w:hAnsi="Tahoma" w:cs="Tahoma"/>
          <w:lang w:val="es-AR"/>
        </w:rPr>
      </w:pPr>
    </w:p>
    <w:p w:rsidR="00A55416" w:rsidRPr="00F112E5" w:rsidRDefault="00002479" w:rsidP="007A7243">
      <w:pPr>
        <w:numPr>
          <w:ilvl w:val="0"/>
          <w:numId w:val="11"/>
        </w:numPr>
        <w:autoSpaceDE w:val="0"/>
        <w:autoSpaceDN w:val="0"/>
        <w:adjustRightInd w:val="0"/>
        <w:spacing w:line="360" w:lineRule="auto"/>
        <w:jc w:val="both"/>
        <w:rPr>
          <w:rFonts w:ascii="Tahoma" w:hAnsi="Tahoma" w:cs="Tahoma"/>
          <w:lang w:val="es-AR"/>
        </w:rPr>
      </w:pPr>
      <w:r w:rsidRPr="00F112E5">
        <w:rPr>
          <w:rFonts w:ascii="Tahoma" w:hAnsi="Tahoma" w:cs="Tahoma"/>
          <w:lang w:val="es-AR"/>
        </w:rPr>
        <w:t>Por ú</w:t>
      </w:r>
      <w:r w:rsidR="007A7243" w:rsidRPr="00F112E5">
        <w:rPr>
          <w:rFonts w:ascii="Tahoma" w:hAnsi="Tahoma" w:cs="Tahoma"/>
          <w:lang w:val="es-AR"/>
        </w:rPr>
        <w:t xml:space="preserve">ltimo, en el cuadrante (4), la escasa implicación coexiste con el modo sensorial de </w:t>
      </w:r>
      <w:r w:rsidR="00A536AE" w:rsidRPr="00F112E5">
        <w:rPr>
          <w:rFonts w:ascii="Tahoma" w:hAnsi="Tahoma" w:cs="Tahoma"/>
          <w:lang w:val="es-AR"/>
        </w:rPr>
        <w:t>aprehensión</w:t>
      </w:r>
      <w:r w:rsidR="007A7243" w:rsidRPr="00F112E5">
        <w:rPr>
          <w:rFonts w:ascii="Tahoma" w:hAnsi="Tahoma" w:cs="Tahoma"/>
          <w:lang w:val="es-AR"/>
        </w:rPr>
        <w:t xml:space="preserve"> de lo real; se encuentran aquí los productos que aportan pequeños placeres y para los que la </w:t>
      </w:r>
      <w:r w:rsidR="00A536AE" w:rsidRPr="00F112E5">
        <w:rPr>
          <w:rFonts w:ascii="Tahoma" w:hAnsi="Tahoma" w:cs="Tahoma"/>
          <w:lang w:val="es-AR"/>
        </w:rPr>
        <w:t>dimensión</w:t>
      </w:r>
      <w:r w:rsidR="007A7243" w:rsidRPr="00F112E5">
        <w:rPr>
          <w:rFonts w:ascii="Tahoma" w:hAnsi="Tahoma" w:cs="Tahoma"/>
          <w:lang w:val="es-AR"/>
        </w:rPr>
        <w:t xml:space="preserve"> hedonista es importante.</w:t>
      </w:r>
    </w:p>
    <w:p w:rsidR="003351C1" w:rsidRPr="00F112E5" w:rsidRDefault="003351C1" w:rsidP="00B40ACF">
      <w:pPr>
        <w:pStyle w:val="Ttulo"/>
        <w:rPr>
          <w:rFonts w:ascii="Tahoma" w:hAnsi="Tahoma" w:cs="Tahoma"/>
          <w:sz w:val="24"/>
          <w:szCs w:val="24"/>
        </w:rPr>
      </w:pPr>
      <w:bookmarkStart w:id="1064" w:name="_Toc162957491"/>
      <w:bookmarkStart w:id="1065" w:name="_Toc162957864"/>
      <w:bookmarkStart w:id="1066" w:name="_Toc164147295"/>
      <w:bookmarkStart w:id="1067" w:name="_Toc164220846"/>
      <w:bookmarkStart w:id="1068" w:name="_Toc164224009"/>
      <w:r w:rsidRPr="00F112E5">
        <w:rPr>
          <w:rFonts w:ascii="Tahoma" w:hAnsi="Tahoma" w:cs="Tahoma"/>
          <w:sz w:val="24"/>
          <w:szCs w:val="24"/>
        </w:rPr>
        <w:t>Cuadro 3.1.  Modelo de Implicación (F.C.B)</w:t>
      </w:r>
      <w:bookmarkEnd w:id="1064"/>
      <w:bookmarkEnd w:id="1065"/>
      <w:bookmarkEnd w:id="1066"/>
      <w:bookmarkEnd w:id="1067"/>
      <w:bookmarkEnd w:id="1068"/>
    </w:p>
    <w:p w:rsidR="003351C1" w:rsidRPr="00DD0050" w:rsidRDefault="003351C1" w:rsidP="007A7243">
      <w:pPr>
        <w:autoSpaceDE w:val="0"/>
        <w:autoSpaceDN w:val="0"/>
        <w:adjustRightInd w:val="0"/>
        <w:spacing w:line="360" w:lineRule="auto"/>
        <w:jc w:val="both"/>
        <w:rPr>
          <w:rFonts w:ascii="Tahoma" w:hAnsi="Tahoma" w:cs="Tahoma"/>
          <w:lang w:val="es-AR"/>
        </w:rPr>
      </w:pPr>
    </w:p>
    <w:tbl>
      <w:tblPr>
        <w:tblpPr w:leftFromText="141" w:rightFromText="141" w:vertAnchor="text" w:horzAnchor="margin" w:tblpYSpec="bottom"/>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2"/>
        <w:gridCol w:w="4083"/>
        <w:gridCol w:w="4237"/>
      </w:tblGrid>
      <w:tr w:rsidR="007A7243" w:rsidRPr="00C22DD7">
        <w:tblPrEx>
          <w:tblCellMar>
            <w:top w:w="0" w:type="dxa"/>
            <w:bottom w:w="0" w:type="dxa"/>
          </w:tblCellMar>
        </w:tblPrEx>
        <w:trPr>
          <w:cantSplit/>
          <w:trHeight w:val="2976"/>
        </w:trPr>
        <w:tc>
          <w:tcPr>
            <w:tcW w:w="642" w:type="dxa"/>
            <w:tcBorders>
              <w:right w:val="nil"/>
            </w:tcBorders>
            <w:shd w:val="clear" w:color="auto" w:fill="auto"/>
            <w:textDirection w:val="btLr"/>
          </w:tcPr>
          <w:p w:rsidR="007A7243" w:rsidRPr="00C22DD7" w:rsidRDefault="007A7243" w:rsidP="00F47158">
            <w:pPr>
              <w:autoSpaceDE w:val="0"/>
              <w:autoSpaceDN w:val="0"/>
              <w:adjustRightInd w:val="0"/>
              <w:spacing w:line="360" w:lineRule="auto"/>
              <w:ind w:left="113" w:right="113"/>
              <w:jc w:val="center"/>
              <w:rPr>
                <w:rFonts w:ascii="Tahoma" w:hAnsi="Tahoma" w:cs="Tahoma"/>
                <w:b/>
                <w:sz w:val="22"/>
                <w:szCs w:val="22"/>
                <w:lang w:val="es-AR"/>
              </w:rPr>
            </w:pPr>
            <w:r w:rsidRPr="00C22DD7">
              <w:rPr>
                <w:rFonts w:ascii="Tahoma" w:hAnsi="Tahoma" w:cs="Tahoma"/>
                <w:b/>
                <w:sz w:val="22"/>
                <w:szCs w:val="22"/>
                <w:lang w:val="es-AR"/>
              </w:rPr>
              <w:t>IMPLICAION FUERTE</w:t>
            </w:r>
          </w:p>
        </w:tc>
        <w:tc>
          <w:tcPr>
            <w:tcW w:w="4083" w:type="dxa"/>
            <w:tcBorders>
              <w:left w:val="nil"/>
            </w:tcBorders>
          </w:tcPr>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p>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r w:rsidRPr="00C22DD7">
              <w:rPr>
                <w:rFonts w:ascii="Tahoma" w:hAnsi="Tahoma" w:cs="Tahoma"/>
                <w:b/>
                <w:sz w:val="22"/>
                <w:szCs w:val="22"/>
                <w:lang w:val="es-AR"/>
              </w:rPr>
              <w:t>APREHENSION INTELECTUAL</w:t>
            </w:r>
          </w:p>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r w:rsidRPr="00C22DD7">
              <w:rPr>
                <w:rFonts w:ascii="Tahoma" w:hAnsi="Tahoma" w:cs="Tahoma"/>
                <w:b/>
                <w:sz w:val="22"/>
                <w:szCs w:val="22"/>
                <w:lang w:val="es-AR"/>
              </w:rPr>
              <w:t>(razon,logica,hechos)</w:t>
            </w:r>
          </w:p>
          <w:p w:rsidR="007A7243" w:rsidRPr="00C22DD7" w:rsidRDefault="007A7243" w:rsidP="00F47158">
            <w:pPr>
              <w:autoSpaceDE w:val="0"/>
              <w:autoSpaceDN w:val="0"/>
              <w:adjustRightInd w:val="0"/>
              <w:spacing w:line="360" w:lineRule="auto"/>
              <w:rPr>
                <w:rFonts w:ascii="Tahoma" w:hAnsi="Tahoma" w:cs="Tahoma"/>
                <w:sz w:val="22"/>
                <w:szCs w:val="22"/>
                <w:lang w:val="es-AR"/>
              </w:rPr>
            </w:pPr>
          </w:p>
          <w:p w:rsidR="007A7243" w:rsidRPr="00C22DD7" w:rsidRDefault="007A7243" w:rsidP="00F47158">
            <w:pPr>
              <w:autoSpaceDE w:val="0"/>
              <w:autoSpaceDN w:val="0"/>
              <w:adjustRightInd w:val="0"/>
              <w:spacing w:line="360" w:lineRule="auto"/>
              <w:rPr>
                <w:rFonts w:ascii="Tahoma" w:hAnsi="Tahoma" w:cs="Tahoma"/>
                <w:sz w:val="22"/>
                <w:szCs w:val="22"/>
                <w:lang w:val="es-AR"/>
              </w:rPr>
            </w:pPr>
            <w:r w:rsidRPr="00C22DD7">
              <w:rPr>
                <w:rFonts w:ascii="Tahoma" w:hAnsi="Tahoma" w:cs="Tahoma"/>
                <w:noProof/>
                <w:sz w:val="22"/>
                <w:szCs w:val="22"/>
                <w:lang w:val="es-ES" w:eastAsia="es-ES"/>
              </w:rPr>
              <w:pict>
                <v:shapetype id="_x0000_t202" coordsize="21600,21600" o:spt="202" path="m,l,21600r21600,l21600,xe">
                  <v:stroke joinstyle="miter"/>
                  <v:path gradientshapeok="t" o:connecttype="rect"/>
                </v:shapetype>
                <v:shape id="_x0000_s1380" type="#_x0000_t202" style="position:absolute;margin-left:0;margin-top:2.1pt;width:171pt;height:36pt;z-index:251611648;mso-position-horizontal:center">
                  <v:textbox style="mso-next-textbox:#_x0000_s1380">
                    <w:txbxContent>
                      <w:p w:rsidR="009C6946" w:rsidRPr="00042C4F" w:rsidRDefault="009C6946" w:rsidP="007A7243">
                        <w:pPr>
                          <w:jc w:val="center"/>
                          <w:rPr>
                            <w:rFonts w:ascii="Book Antiqua" w:hAnsi="Book Antiqua"/>
                            <w:b/>
                            <w:sz w:val="20"/>
                            <w:szCs w:val="20"/>
                            <w:lang w:val="es-ES"/>
                          </w:rPr>
                        </w:pPr>
                        <w:r w:rsidRPr="00042C4F">
                          <w:rPr>
                            <w:rFonts w:ascii="Book Antiqua" w:hAnsi="Book Antiqua"/>
                            <w:b/>
                            <w:sz w:val="20"/>
                            <w:szCs w:val="20"/>
                            <w:lang w:val="es-ES"/>
                          </w:rPr>
                          <w:t>APRENDIZAJE</w:t>
                        </w:r>
                      </w:p>
                      <w:p w:rsidR="009C6946" w:rsidRPr="00042C4F" w:rsidRDefault="009C6946" w:rsidP="007A7243">
                        <w:pPr>
                          <w:jc w:val="center"/>
                          <w:rPr>
                            <w:rFonts w:ascii="Book Antiqua" w:hAnsi="Book Antiqua"/>
                            <w:b/>
                            <w:sz w:val="20"/>
                            <w:szCs w:val="20"/>
                            <w:lang w:val="es-ES"/>
                          </w:rPr>
                        </w:pPr>
                        <w:r w:rsidRPr="00042C4F">
                          <w:rPr>
                            <w:rFonts w:ascii="Book Antiqua" w:hAnsi="Book Antiqua"/>
                            <w:b/>
                            <w:sz w:val="20"/>
                            <w:szCs w:val="20"/>
                            <w:lang w:val="es-ES"/>
                          </w:rPr>
                          <w:t>(Información, evaluacion, accion)</w:t>
                        </w:r>
                      </w:p>
                    </w:txbxContent>
                  </v:textbox>
                  <w10:wrap type="square"/>
                </v:shape>
              </w:pict>
            </w:r>
          </w:p>
        </w:tc>
        <w:tc>
          <w:tcPr>
            <w:tcW w:w="4237" w:type="dxa"/>
          </w:tcPr>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p>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r w:rsidRPr="00C22DD7">
              <w:rPr>
                <w:rFonts w:ascii="Tahoma" w:hAnsi="Tahoma" w:cs="Tahoma"/>
                <w:b/>
                <w:sz w:val="22"/>
                <w:szCs w:val="22"/>
                <w:lang w:val="es-AR"/>
              </w:rPr>
              <w:t>APREHENSION EMOCIONAL</w:t>
            </w:r>
          </w:p>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r w:rsidRPr="00C22DD7">
              <w:rPr>
                <w:rFonts w:ascii="Tahoma" w:hAnsi="Tahoma" w:cs="Tahoma"/>
                <w:b/>
                <w:sz w:val="22"/>
                <w:szCs w:val="22"/>
                <w:lang w:val="es-AR"/>
              </w:rPr>
              <w:t>(emociones,sentidos,intuición)</w:t>
            </w:r>
          </w:p>
          <w:p w:rsidR="007A7243" w:rsidRPr="00C22DD7" w:rsidRDefault="007A7243" w:rsidP="00F47158">
            <w:pPr>
              <w:autoSpaceDE w:val="0"/>
              <w:autoSpaceDN w:val="0"/>
              <w:adjustRightInd w:val="0"/>
              <w:spacing w:line="360" w:lineRule="auto"/>
              <w:jc w:val="center"/>
              <w:rPr>
                <w:rFonts w:ascii="Tahoma" w:hAnsi="Tahoma" w:cs="Tahoma"/>
                <w:b/>
                <w:sz w:val="22"/>
                <w:szCs w:val="22"/>
                <w:lang w:val="es-AR"/>
              </w:rPr>
            </w:pPr>
          </w:p>
          <w:p w:rsidR="007A7243" w:rsidRPr="00C22DD7" w:rsidRDefault="007A7243" w:rsidP="00F47158">
            <w:pPr>
              <w:autoSpaceDE w:val="0"/>
              <w:autoSpaceDN w:val="0"/>
              <w:adjustRightInd w:val="0"/>
              <w:spacing w:line="360" w:lineRule="auto"/>
              <w:jc w:val="center"/>
              <w:rPr>
                <w:rFonts w:ascii="Tahoma" w:hAnsi="Tahoma" w:cs="Tahoma"/>
                <w:sz w:val="22"/>
                <w:szCs w:val="22"/>
                <w:lang w:val="es-AR"/>
              </w:rPr>
            </w:pPr>
            <w:r w:rsidRPr="00C22DD7">
              <w:rPr>
                <w:rFonts w:ascii="Tahoma" w:hAnsi="Tahoma" w:cs="Tahoma"/>
                <w:b/>
                <w:noProof/>
                <w:sz w:val="22"/>
                <w:szCs w:val="22"/>
                <w:lang w:val="es-ES" w:eastAsia="es-ES"/>
              </w:rPr>
              <w:pict>
                <v:shape id="_x0000_s1381" type="#_x0000_t202" style="position:absolute;left:0;text-align:left;margin-left:0;margin-top:4.25pt;width:171pt;height:36pt;z-index:251612672;mso-position-horizontal:center">
                  <v:textbox style="mso-next-textbox:#_x0000_s1381">
                    <w:txbxContent>
                      <w:p w:rsidR="009C6946" w:rsidRPr="00042C4F" w:rsidRDefault="009C6946" w:rsidP="007A7243">
                        <w:pPr>
                          <w:jc w:val="center"/>
                          <w:rPr>
                            <w:rFonts w:ascii="Book Antiqua" w:hAnsi="Book Antiqua"/>
                            <w:b/>
                            <w:sz w:val="20"/>
                            <w:szCs w:val="20"/>
                            <w:lang w:val="es-ES"/>
                          </w:rPr>
                        </w:pPr>
                        <w:r>
                          <w:rPr>
                            <w:rFonts w:ascii="Book Antiqua" w:hAnsi="Book Antiqua"/>
                            <w:b/>
                            <w:sz w:val="20"/>
                            <w:szCs w:val="20"/>
                            <w:lang w:val="es-ES"/>
                          </w:rPr>
                          <w:t>AFECTIVIDAD</w:t>
                        </w:r>
                      </w:p>
                      <w:p w:rsidR="009C6946" w:rsidRPr="00042C4F" w:rsidRDefault="009C6946" w:rsidP="007A7243">
                        <w:pPr>
                          <w:jc w:val="center"/>
                          <w:rPr>
                            <w:rFonts w:ascii="Book Antiqua" w:hAnsi="Book Antiqua"/>
                            <w:b/>
                            <w:sz w:val="20"/>
                            <w:szCs w:val="20"/>
                            <w:lang w:val="es-ES"/>
                          </w:rPr>
                        </w:pPr>
                        <w:r w:rsidRPr="00042C4F">
                          <w:rPr>
                            <w:rFonts w:ascii="Book Antiqua" w:hAnsi="Book Antiqua"/>
                            <w:b/>
                            <w:sz w:val="20"/>
                            <w:szCs w:val="20"/>
                            <w:lang w:val="es-ES"/>
                          </w:rPr>
                          <w:t>(</w:t>
                        </w:r>
                        <w:r>
                          <w:rPr>
                            <w:rFonts w:ascii="Book Antiqua" w:hAnsi="Book Antiqua"/>
                            <w:b/>
                            <w:sz w:val="20"/>
                            <w:szCs w:val="20"/>
                            <w:lang w:val="es-ES"/>
                          </w:rPr>
                          <w:t>Evaluacion, accion, información)</w:t>
                        </w:r>
                      </w:p>
                    </w:txbxContent>
                  </v:textbox>
                  <w10:wrap type="square"/>
                </v:shape>
              </w:pict>
            </w:r>
          </w:p>
        </w:tc>
      </w:tr>
      <w:tr w:rsidR="007A7243" w:rsidRPr="00C22DD7">
        <w:tblPrEx>
          <w:tblCellMar>
            <w:top w:w="0" w:type="dxa"/>
            <w:bottom w:w="0" w:type="dxa"/>
          </w:tblCellMar>
        </w:tblPrEx>
        <w:trPr>
          <w:cantSplit/>
          <w:trHeight w:val="2900"/>
        </w:trPr>
        <w:tc>
          <w:tcPr>
            <w:tcW w:w="642" w:type="dxa"/>
            <w:tcBorders>
              <w:right w:val="nil"/>
            </w:tcBorders>
            <w:shd w:val="clear" w:color="auto" w:fill="auto"/>
            <w:textDirection w:val="btLr"/>
          </w:tcPr>
          <w:p w:rsidR="007A7243" w:rsidRPr="00C22DD7" w:rsidRDefault="007A7243" w:rsidP="00F47158">
            <w:pPr>
              <w:autoSpaceDE w:val="0"/>
              <w:autoSpaceDN w:val="0"/>
              <w:adjustRightInd w:val="0"/>
              <w:spacing w:line="360" w:lineRule="auto"/>
              <w:ind w:left="113" w:right="113"/>
              <w:jc w:val="center"/>
              <w:rPr>
                <w:rFonts w:ascii="Tahoma" w:hAnsi="Tahoma" w:cs="Tahoma"/>
                <w:b/>
                <w:sz w:val="22"/>
                <w:szCs w:val="22"/>
                <w:lang w:val="es-AR"/>
              </w:rPr>
            </w:pPr>
            <w:r w:rsidRPr="00C22DD7">
              <w:rPr>
                <w:rFonts w:ascii="Tahoma" w:hAnsi="Tahoma" w:cs="Tahoma"/>
                <w:b/>
                <w:sz w:val="22"/>
                <w:szCs w:val="22"/>
                <w:lang w:val="es-AR"/>
              </w:rPr>
              <w:t>IMPLICACION DEBIL</w:t>
            </w:r>
          </w:p>
        </w:tc>
        <w:tc>
          <w:tcPr>
            <w:tcW w:w="4083" w:type="dxa"/>
            <w:tcBorders>
              <w:left w:val="nil"/>
            </w:tcBorders>
          </w:tcPr>
          <w:p w:rsidR="007A7243" w:rsidRPr="00C22DD7" w:rsidRDefault="007A7243" w:rsidP="00F47158">
            <w:pPr>
              <w:autoSpaceDE w:val="0"/>
              <w:autoSpaceDN w:val="0"/>
              <w:adjustRightInd w:val="0"/>
              <w:spacing w:line="360" w:lineRule="auto"/>
              <w:jc w:val="center"/>
              <w:rPr>
                <w:rFonts w:ascii="Tahoma" w:hAnsi="Tahoma" w:cs="Tahoma"/>
                <w:sz w:val="22"/>
                <w:szCs w:val="22"/>
                <w:lang w:val="es-AR"/>
              </w:rPr>
            </w:pPr>
          </w:p>
          <w:p w:rsidR="007A7243" w:rsidRPr="00C22DD7" w:rsidRDefault="00833978" w:rsidP="00833978">
            <w:pPr>
              <w:autoSpaceDE w:val="0"/>
              <w:autoSpaceDN w:val="0"/>
              <w:adjustRightInd w:val="0"/>
              <w:spacing w:line="360" w:lineRule="auto"/>
              <w:jc w:val="center"/>
              <w:rPr>
                <w:rFonts w:ascii="Tahoma" w:hAnsi="Tahoma" w:cs="Tahoma"/>
                <w:b/>
                <w:sz w:val="22"/>
                <w:szCs w:val="22"/>
                <w:lang w:val="es-AR"/>
              </w:rPr>
            </w:pPr>
            <w:r w:rsidRPr="00C22DD7">
              <w:rPr>
                <w:rFonts w:ascii="Tahoma" w:hAnsi="Tahoma" w:cs="Tahoma"/>
                <w:b/>
                <w:noProof/>
                <w:sz w:val="22"/>
                <w:szCs w:val="22"/>
                <w:lang w:val="es-ES" w:eastAsia="es-ES"/>
              </w:rPr>
              <w:pict>
                <v:shape id="_x0000_s1382" type="#_x0000_t202" style="position:absolute;left:0;text-align:left;margin-left:12.1pt;margin-top:204.9pt;width:171pt;height:36pt;z-index:251613696">
                  <v:textbox style="mso-next-textbox:#_x0000_s1382">
                    <w:txbxContent>
                      <w:p w:rsidR="009C6946" w:rsidRPr="00042C4F" w:rsidRDefault="009C6946" w:rsidP="007A7243">
                        <w:pPr>
                          <w:jc w:val="center"/>
                          <w:rPr>
                            <w:rFonts w:ascii="Book Antiqua" w:hAnsi="Book Antiqua"/>
                            <w:b/>
                            <w:sz w:val="20"/>
                            <w:szCs w:val="20"/>
                            <w:lang w:val="es-ES"/>
                          </w:rPr>
                        </w:pPr>
                        <w:r w:rsidRPr="00042C4F">
                          <w:rPr>
                            <w:rFonts w:ascii="Book Antiqua" w:hAnsi="Book Antiqua"/>
                            <w:b/>
                            <w:sz w:val="20"/>
                            <w:szCs w:val="20"/>
                            <w:lang w:val="es-ES"/>
                          </w:rPr>
                          <w:t>RUTINA</w:t>
                        </w:r>
                      </w:p>
                      <w:p w:rsidR="009C6946" w:rsidRPr="00042C4F" w:rsidRDefault="009C6946" w:rsidP="007A7243">
                        <w:pPr>
                          <w:jc w:val="center"/>
                          <w:rPr>
                            <w:rFonts w:ascii="Book Antiqua" w:hAnsi="Book Antiqua"/>
                            <w:sz w:val="20"/>
                            <w:szCs w:val="20"/>
                            <w:lang w:val="es-ES"/>
                          </w:rPr>
                        </w:pPr>
                        <w:r w:rsidRPr="00042C4F">
                          <w:rPr>
                            <w:rFonts w:ascii="Book Antiqua" w:hAnsi="Book Antiqua"/>
                            <w:b/>
                            <w:sz w:val="20"/>
                            <w:szCs w:val="20"/>
                            <w:lang w:val="es-ES"/>
                          </w:rPr>
                          <w:t>(Accion, información, evaluacion</w:t>
                        </w:r>
                        <w:r w:rsidRPr="00042C4F">
                          <w:rPr>
                            <w:rFonts w:ascii="Book Antiqua" w:hAnsi="Book Antiqua"/>
                            <w:sz w:val="20"/>
                            <w:szCs w:val="20"/>
                            <w:lang w:val="es-ES"/>
                          </w:rPr>
                          <w:t>)</w:t>
                        </w:r>
                      </w:p>
                    </w:txbxContent>
                  </v:textbox>
                </v:shape>
              </w:pict>
            </w:r>
            <w:r w:rsidR="007A7243" w:rsidRPr="00C22DD7">
              <w:rPr>
                <w:rFonts w:ascii="Tahoma" w:hAnsi="Tahoma" w:cs="Tahoma"/>
                <w:b/>
                <w:sz w:val="22"/>
                <w:szCs w:val="22"/>
                <w:lang w:val="es-AR"/>
              </w:rPr>
              <w:t>CALDOS</w:t>
            </w:r>
            <w:r w:rsidR="0085253C" w:rsidRPr="00C22DD7">
              <w:rPr>
                <w:rFonts w:ascii="Tahoma" w:hAnsi="Tahoma" w:cs="Tahoma"/>
                <w:b/>
                <w:sz w:val="22"/>
                <w:szCs w:val="22"/>
                <w:lang w:val="es-AR"/>
              </w:rPr>
              <w:t xml:space="preserve"> </w:t>
            </w:r>
            <w:r w:rsidR="007A7243" w:rsidRPr="00C22DD7">
              <w:rPr>
                <w:rFonts w:ascii="Tahoma" w:hAnsi="Tahoma" w:cs="Tahoma"/>
                <w:b/>
                <w:sz w:val="22"/>
                <w:szCs w:val="22"/>
                <w:lang w:val="es-AR"/>
              </w:rPr>
              <w:t xml:space="preserve"> </w:t>
            </w:r>
            <w:r w:rsidR="000D37F0" w:rsidRPr="00C22DD7">
              <w:rPr>
                <w:rFonts w:ascii="Tahoma" w:hAnsi="Tahoma" w:cs="Tahoma"/>
                <w:b/>
                <w:sz w:val="22"/>
                <w:szCs w:val="22"/>
                <w:lang w:val="es-AR"/>
              </w:rPr>
              <w:t xml:space="preserve">DE POLLO </w:t>
            </w:r>
            <w:r w:rsidR="007A7243" w:rsidRPr="00C22DD7">
              <w:rPr>
                <w:rFonts w:ascii="Tahoma" w:hAnsi="Tahoma" w:cs="Tahoma"/>
                <w:b/>
                <w:sz w:val="22"/>
                <w:szCs w:val="22"/>
                <w:lang w:val="es-AR"/>
              </w:rPr>
              <w:t>MR. POLLO</w:t>
            </w:r>
          </w:p>
        </w:tc>
        <w:tc>
          <w:tcPr>
            <w:tcW w:w="4237" w:type="dxa"/>
          </w:tcPr>
          <w:p w:rsidR="007A7243" w:rsidRPr="00C22DD7" w:rsidRDefault="007A7243" w:rsidP="00F47158">
            <w:pPr>
              <w:autoSpaceDE w:val="0"/>
              <w:autoSpaceDN w:val="0"/>
              <w:adjustRightInd w:val="0"/>
              <w:spacing w:line="360" w:lineRule="auto"/>
              <w:jc w:val="both"/>
              <w:rPr>
                <w:rFonts w:ascii="Tahoma" w:hAnsi="Tahoma" w:cs="Tahoma"/>
                <w:sz w:val="22"/>
                <w:szCs w:val="22"/>
                <w:lang w:val="es-AR"/>
              </w:rPr>
            </w:pPr>
            <w:r w:rsidRPr="00C22DD7">
              <w:rPr>
                <w:rFonts w:ascii="Tahoma" w:hAnsi="Tahoma" w:cs="Tahoma"/>
                <w:noProof/>
                <w:sz w:val="22"/>
                <w:szCs w:val="22"/>
                <w:lang w:val="es-ES" w:eastAsia="es-ES"/>
              </w:rPr>
              <w:pict>
                <v:shape id="_x0000_s1383" type="#_x0000_t202" style="position:absolute;left:0;text-align:left;margin-left:18.75pt;margin-top:226.65pt;width:171pt;height:36pt;z-index:251614720;mso-position-horizontal-relative:text;mso-position-vertical-relative:text">
                  <v:textbox style="mso-next-textbox:#_x0000_s1383">
                    <w:txbxContent>
                      <w:p w:rsidR="009C6946" w:rsidRPr="00042C4F" w:rsidRDefault="009C6946" w:rsidP="007A7243">
                        <w:pPr>
                          <w:jc w:val="center"/>
                          <w:rPr>
                            <w:rFonts w:ascii="Book Antiqua" w:hAnsi="Book Antiqua"/>
                            <w:b/>
                            <w:sz w:val="20"/>
                            <w:szCs w:val="20"/>
                            <w:lang w:val="es-ES"/>
                          </w:rPr>
                        </w:pPr>
                        <w:r>
                          <w:rPr>
                            <w:rFonts w:ascii="Book Antiqua" w:hAnsi="Book Antiqua"/>
                            <w:b/>
                            <w:sz w:val="20"/>
                            <w:szCs w:val="20"/>
                            <w:lang w:val="es-ES"/>
                          </w:rPr>
                          <w:t>HEDONISMO</w:t>
                        </w:r>
                      </w:p>
                      <w:p w:rsidR="009C6946" w:rsidRPr="00042C4F" w:rsidRDefault="009C6946" w:rsidP="007A7243">
                        <w:pPr>
                          <w:jc w:val="center"/>
                          <w:rPr>
                            <w:rFonts w:ascii="Book Antiqua" w:hAnsi="Book Antiqua"/>
                            <w:sz w:val="20"/>
                            <w:szCs w:val="20"/>
                            <w:lang w:val="es-ES"/>
                          </w:rPr>
                        </w:pPr>
                        <w:r w:rsidRPr="00042C4F">
                          <w:rPr>
                            <w:rFonts w:ascii="Book Antiqua" w:hAnsi="Book Antiqua"/>
                            <w:b/>
                            <w:sz w:val="20"/>
                            <w:szCs w:val="20"/>
                            <w:lang w:val="es-ES"/>
                          </w:rPr>
                          <w:t>(</w:t>
                        </w:r>
                        <w:r>
                          <w:rPr>
                            <w:rFonts w:ascii="Book Antiqua" w:hAnsi="Book Antiqua"/>
                            <w:b/>
                            <w:sz w:val="20"/>
                            <w:szCs w:val="20"/>
                            <w:lang w:val="es-ES"/>
                          </w:rPr>
                          <w:t>Accion,</w:t>
                        </w:r>
                        <w:r w:rsidRPr="00042C4F">
                          <w:rPr>
                            <w:rFonts w:ascii="Book Antiqua" w:hAnsi="Book Antiqua"/>
                            <w:b/>
                            <w:sz w:val="20"/>
                            <w:szCs w:val="20"/>
                            <w:lang w:val="es-ES"/>
                          </w:rPr>
                          <w:t xml:space="preserve"> evaluacion</w:t>
                        </w:r>
                        <w:r>
                          <w:rPr>
                            <w:rFonts w:ascii="Book Antiqua" w:hAnsi="Book Antiqua"/>
                            <w:b/>
                            <w:sz w:val="20"/>
                            <w:szCs w:val="20"/>
                            <w:lang w:val="es-ES"/>
                          </w:rPr>
                          <w:t>, informacion</w:t>
                        </w:r>
                        <w:r w:rsidRPr="00042C4F">
                          <w:rPr>
                            <w:rFonts w:ascii="Book Antiqua" w:hAnsi="Book Antiqua"/>
                            <w:sz w:val="20"/>
                            <w:szCs w:val="20"/>
                            <w:lang w:val="es-ES"/>
                          </w:rPr>
                          <w:t>)</w:t>
                        </w:r>
                      </w:p>
                    </w:txbxContent>
                  </v:textbox>
                </v:shape>
              </w:pict>
            </w:r>
          </w:p>
        </w:tc>
      </w:tr>
    </w:tbl>
    <w:p w:rsidR="009A6858" w:rsidRDefault="009A6858" w:rsidP="007A7243">
      <w:pPr>
        <w:autoSpaceDE w:val="0"/>
        <w:autoSpaceDN w:val="0"/>
        <w:adjustRightInd w:val="0"/>
        <w:spacing w:line="360" w:lineRule="auto"/>
        <w:jc w:val="both"/>
        <w:rPr>
          <w:rFonts w:ascii="Tahoma" w:hAnsi="Tahoma" w:cs="Tahoma"/>
          <w:sz w:val="20"/>
          <w:szCs w:val="20"/>
          <w:lang w:val="es-AR"/>
        </w:rPr>
      </w:pPr>
    </w:p>
    <w:p w:rsidR="009A6858" w:rsidRDefault="007A7243" w:rsidP="00875C67">
      <w:pPr>
        <w:autoSpaceDE w:val="0"/>
        <w:autoSpaceDN w:val="0"/>
        <w:adjustRightInd w:val="0"/>
        <w:spacing w:line="360" w:lineRule="auto"/>
        <w:jc w:val="both"/>
        <w:rPr>
          <w:rFonts w:ascii="Tahoma" w:hAnsi="Tahoma" w:cs="Tahoma"/>
          <w:lang w:val="es-AR"/>
        </w:rPr>
      </w:pPr>
      <w:r w:rsidRPr="00DD0050">
        <w:rPr>
          <w:rFonts w:ascii="Tahoma" w:hAnsi="Tahoma" w:cs="Tahoma"/>
          <w:lang w:val="es-AR"/>
        </w:rPr>
        <w:t xml:space="preserve">En el cuadrante donde </w:t>
      </w:r>
      <w:r w:rsidR="00A536AE" w:rsidRPr="00DD0050">
        <w:rPr>
          <w:rFonts w:ascii="Tahoma" w:hAnsi="Tahoma" w:cs="Tahoma"/>
          <w:lang w:val="es-AR"/>
        </w:rPr>
        <w:t>están</w:t>
      </w:r>
      <w:r w:rsidRPr="00DD0050">
        <w:rPr>
          <w:rFonts w:ascii="Tahoma" w:hAnsi="Tahoma" w:cs="Tahoma"/>
          <w:lang w:val="es-AR"/>
        </w:rPr>
        <w:t xml:space="preserve"> ubicados los caldos concentrados  de pollo marca Mr. Pollo, el consumidor primero compra el</w:t>
      </w:r>
      <w:r w:rsidR="006116C2">
        <w:rPr>
          <w:rFonts w:ascii="Tahoma" w:hAnsi="Tahoma" w:cs="Tahoma"/>
          <w:lang w:val="es-AR"/>
        </w:rPr>
        <w:t xml:space="preserve"> producto, luego se informa y té</w:t>
      </w:r>
      <w:r w:rsidRPr="00DD0050">
        <w:rPr>
          <w:rFonts w:ascii="Tahoma" w:hAnsi="Tahoma" w:cs="Tahoma"/>
          <w:lang w:val="es-AR"/>
        </w:rPr>
        <w:t xml:space="preserve">rmina </w:t>
      </w:r>
      <w:r w:rsidR="00A536AE" w:rsidRPr="00DD0050">
        <w:rPr>
          <w:rFonts w:ascii="Tahoma" w:hAnsi="Tahoma" w:cs="Tahoma"/>
          <w:lang w:val="es-AR"/>
        </w:rPr>
        <w:t>evaluándolo</w:t>
      </w:r>
      <w:r w:rsidRPr="00DD0050">
        <w:rPr>
          <w:rFonts w:ascii="Tahoma" w:hAnsi="Tahoma" w:cs="Tahoma"/>
          <w:lang w:val="es-AR"/>
        </w:rPr>
        <w:t xml:space="preserve">.  De esta forma, el plan de marketing debe ir orientado a persuadir al consumidor a comprar este producto para que conozca los beneficios de utilizar los caldos concentrado de pollo marca Mr. Pollo en la preparación de diferentes platos, de esta manera el consumidor </w:t>
      </w:r>
      <w:r w:rsidR="00A536AE" w:rsidRPr="00DD0050">
        <w:rPr>
          <w:rFonts w:ascii="Tahoma" w:hAnsi="Tahoma" w:cs="Tahoma"/>
          <w:lang w:val="es-AR"/>
        </w:rPr>
        <w:t>podrá</w:t>
      </w:r>
      <w:r w:rsidRPr="00DD0050">
        <w:rPr>
          <w:rFonts w:ascii="Tahoma" w:hAnsi="Tahoma" w:cs="Tahoma"/>
          <w:lang w:val="es-AR"/>
        </w:rPr>
        <w:t xml:space="preserve"> hacer una </w:t>
      </w:r>
      <w:r w:rsidR="00A536AE" w:rsidRPr="00DD0050">
        <w:rPr>
          <w:rFonts w:ascii="Tahoma" w:hAnsi="Tahoma" w:cs="Tahoma"/>
          <w:lang w:val="es-AR"/>
        </w:rPr>
        <w:t>evaluación</w:t>
      </w:r>
      <w:r w:rsidRPr="00DD0050">
        <w:rPr>
          <w:rFonts w:ascii="Tahoma" w:hAnsi="Tahoma" w:cs="Tahoma"/>
          <w:lang w:val="es-AR"/>
        </w:rPr>
        <w:t xml:space="preserve"> positiva y continuar comprando este producto.</w:t>
      </w:r>
    </w:p>
    <w:p w:rsidR="002D4347" w:rsidRDefault="002D4347" w:rsidP="00875C67">
      <w:pPr>
        <w:autoSpaceDE w:val="0"/>
        <w:autoSpaceDN w:val="0"/>
        <w:adjustRightInd w:val="0"/>
        <w:spacing w:line="360" w:lineRule="auto"/>
        <w:jc w:val="both"/>
        <w:rPr>
          <w:rFonts w:ascii="Tahoma" w:hAnsi="Tahoma" w:cs="Tahoma"/>
          <w:lang w:val="es-AR"/>
        </w:rPr>
      </w:pPr>
    </w:p>
    <w:p w:rsidR="002D4347" w:rsidRDefault="002D4347" w:rsidP="00875C67">
      <w:pPr>
        <w:autoSpaceDE w:val="0"/>
        <w:autoSpaceDN w:val="0"/>
        <w:adjustRightInd w:val="0"/>
        <w:spacing w:line="360" w:lineRule="auto"/>
        <w:jc w:val="both"/>
        <w:rPr>
          <w:rFonts w:ascii="Tahoma" w:hAnsi="Tahoma" w:cs="Tahoma"/>
          <w:lang w:val="es-AR"/>
        </w:rPr>
      </w:pPr>
    </w:p>
    <w:p w:rsidR="002D4347" w:rsidRDefault="002D4347" w:rsidP="00875C67">
      <w:pPr>
        <w:autoSpaceDE w:val="0"/>
        <w:autoSpaceDN w:val="0"/>
        <w:adjustRightInd w:val="0"/>
        <w:spacing w:line="360" w:lineRule="auto"/>
        <w:jc w:val="both"/>
        <w:rPr>
          <w:rFonts w:ascii="Tahoma" w:hAnsi="Tahoma" w:cs="Tahoma"/>
          <w:lang w:val="es-AR"/>
        </w:rPr>
      </w:pPr>
    </w:p>
    <w:p w:rsidR="002D4347" w:rsidRPr="00DD0050" w:rsidRDefault="002D4347" w:rsidP="00875C67">
      <w:pPr>
        <w:autoSpaceDE w:val="0"/>
        <w:autoSpaceDN w:val="0"/>
        <w:adjustRightInd w:val="0"/>
        <w:spacing w:line="360" w:lineRule="auto"/>
        <w:jc w:val="both"/>
        <w:rPr>
          <w:rFonts w:ascii="Tahoma" w:hAnsi="Tahoma" w:cs="Tahoma"/>
          <w:lang w:val="es-AR"/>
        </w:rPr>
      </w:pPr>
    </w:p>
    <w:p w:rsidR="006F5900" w:rsidRPr="00F112E5" w:rsidRDefault="007A7243" w:rsidP="000F36F2">
      <w:pPr>
        <w:pStyle w:val="Ttulo2"/>
        <w:numPr>
          <w:ilvl w:val="1"/>
          <w:numId w:val="35"/>
        </w:numPr>
        <w:rPr>
          <w:rFonts w:ascii="Tahoma" w:hAnsi="Tahoma" w:cs="Tahoma"/>
          <w:bCs w:val="0"/>
          <w:iCs/>
          <w:color w:val="000000"/>
          <w:kern w:val="28"/>
          <w:sz w:val="24"/>
          <w:lang w:val="es-ES"/>
        </w:rPr>
      </w:pPr>
      <w:bookmarkStart w:id="1069" w:name="_Toc162943934"/>
      <w:bookmarkStart w:id="1070" w:name="_Toc162945434"/>
      <w:bookmarkStart w:id="1071" w:name="_Toc162945621"/>
      <w:bookmarkStart w:id="1072" w:name="_Toc162946186"/>
      <w:bookmarkStart w:id="1073" w:name="_Toc162955529"/>
      <w:bookmarkStart w:id="1074" w:name="_Toc162957492"/>
      <w:bookmarkStart w:id="1075" w:name="_Toc162957865"/>
      <w:bookmarkStart w:id="1076" w:name="_Toc164220847"/>
      <w:bookmarkStart w:id="1077" w:name="_Toc164224010"/>
      <w:r w:rsidRPr="00F112E5">
        <w:rPr>
          <w:rFonts w:ascii="Tahoma" w:hAnsi="Tahoma" w:cs="Tahoma"/>
          <w:bCs w:val="0"/>
          <w:iCs/>
          <w:color w:val="000000"/>
          <w:kern w:val="28"/>
          <w:sz w:val="24"/>
          <w:lang w:val="es-ES"/>
        </w:rPr>
        <w:t>MATRIZ IMPORTANCIA-RESULTADO</w:t>
      </w:r>
      <w:r w:rsidR="00B41F4D" w:rsidRPr="00F112E5">
        <w:rPr>
          <w:rStyle w:val="Refdenotaalpie"/>
          <w:rFonts w:ascii="Tahoma" w:hAnsi="Tahoma" w:cs="Tahoma"/>
          <w:bCs w:val="0"/>
          <w:iCs/>
          <w:color w:val="000000"/>
          <w:kern w:val="28"/>
          <w:sz w:val="24"/>
          <w:lang w:val="es-ES"/>
        </w:rPr>
        <w:footnoteReference w:id="8"/>
      </w:r>
      <w:bookmarkEnd w:id="1069"/>
      <w:bookmarkEnd w:id="1070"/>
      <w:bookmarkEnd w:id="1071"/>
      <w:bookmarkEnd w:id="1072"/>
      <w:bookmarkEnd w:id="1073"/>
      <w:bookmarkEnd w:id="1074"/>
      <w:bookmarkEnd w:id="1075"/>
      <w:bookmarkEnd w:id="1076"/>
      <w:bookmarkEnd w:id="1077"/>
    </w:p>
    <w:p w:rsidR="007A7243" w:rsidRDefault="007A7243" w:rsidP="00875C67">
      <w:pPr>
        <w:autoSpaceDE w:val="0"/>
        <w:autoSpaceDN w:val="0"/>
        <w:adjustRightInd w:val="0"/>
        <w:spacing w:line="360" w:lineRule="auto"/>
        <w:jc w:val="both"/>
        <w:rPr>
          <w:rFonts w:ascii="Tahoma" w:hAnsi="Tahoma" w:cs="Tahoma"/>
          <w:bCs/>
          <w:iCs/>
          <w:color w:val="000000"/>
          <w:lang w:val="es-ES"/>
        </w:rPr>
      </w:pPr>
      <w:smartTag w:uri="urn:schemas-microsoft-com:office:smarttags" w:element="PersonName">
        <w:smartTagPr>
          <w:attr w:name="ProductID" w:val="La Matriz"/>
        </w:smartTagPr>
        <w:r w:rsidRPr="00DD0050">
          <w:rPr>
            <w:rFonts w:ascii="Tahoma" w:hAnsi="Tahoma" w:cs="Tahoma"/>
            <w:bCs/>
            <w:iCs/>
            <w:color w:val="000000"/>
            <w:lang w:val="es-ES"/>
          </w:rPr>
          <w:t xml:space="preserve">La </w:t>
        </w:r>
        <w:r w:rsidR="00A536AE" w:rsidRPr="00DD0050">
          <w:rPr>
            <w:rFonts w:ascii="Tahoma" w:hAnsi="Tahoma" w:cs="Tahoma"/>
            <w:bCs/>
            <w:iCs/>
            <w:color w:val="000000"/>
            <w:lang w:val="es-ES"/>
          </w:rPr>
          <w:t>Matriz</w:t>
        </w:r>
      </w:smartTag>
      <w:r w:rsidR="00AB31DD">
        <w:rPr>
          <w:rFonts w:ascii="Tahoma" w:hAnsi="Tahoma" w:cs="Tahoma"/>
          <w:bCs/>
          <w:iCs/>
          <w:color w:val="000000"/>
          <w:lang w:val="es-ES"/>
        </w:rPr>
        <w:t xml:space="preserve"> de Importancia-</w:t>
      </w:r>
      <w:r w:rsidRPr="00DD0050">
        <w:rPr>
          <w:rFonts w:ascii="Tahoma" w:hAnsi="Tahoma" w:cs="Tahoma"/>
          <w:bCs/>
          <w:iCs/>
          <w:color w:val="000000"/>
          <w:lang w:val="es-ES"/>
        </w:rPr>
        <w:t>Resultado se utiliza para medir el grado de importancia y el nivel de presencia percibido de cada atributo que tiene un producto.</w:t>
      </w:r>
    </w:p>
    <w:p w:rsidR="00AB31DD" w:rsidRPr="00DD0050" w:rsidRDefault="00AB31DD" w:rsidP="00875C67">
      <w:pPr>
        <w:autoSpaceDE w:val="0"/>
        <w:autoSpaceDN w:val="0"/>
        <w:adjustRightInd w:val="0"/>
        <w:spacing w:line="360" w:lineRule="auto"/>
        <w:jc w:val="both"/>
        <w:rPr>
          <w:rFonts w:ascii="Tahoma" w:hAnsi="Tahoma" w:cs="Tahoma"/>
          <w:bCs/>
          <w:iCs/>
          <w:color w:val="000000"/>
          <w:lang w:val="es-ES"/>
        </w:rPr>
      </w:pPr>
    </w:p>
    <w:p w:rsidR="009E509F" w:rsidRPr="00DD0050" w:rsidRDefault="009E509F" w:rsidP="00875C67">
      <w:pPr>
        <w:autoSpaceDE w:val="0"/>
        <w:autoSpaceDN w:val="0"/>
        <w:adjustRightInd w:val="0"/>
        <w:spacing w:line="360" w:lineRule="auto"/>
        <w:jc w:val="both"/>
        <w:rPr>
          <w:rFonts w:ascii="Tahoma" w:hAnsi="Tahoma" w:cs="Tahoma"/>
          <w:bCs/>
          <w:iCs/>
          <w:color w:val="000000"/>
          <w:lang w:val="es-ES"/>
        </w:rPr>
      </w:pPr>
      <w:r w:rsidRPr="00DD0050">
        <w:rPr>
          <w:rFonts w:ascii="Tahoma" w:hAnsi="Tahoma" w:cs="Tahoma"/>
          <w:bCs/>
          <w:iCs/>
          <w:color w:val="000000"/>
          <w:lang w:val="es-ES"/>
        </w:rPr>
        <w:t>Este cuadro permite identificar cuatro zonas a las que corresponden para una marca determinada, diferentes problemas y acciones correctivas.</w:t>
      </w:r>
    </w:p>
    <w:p w:rsidR="009E509F" w:rsidRPr="00DD0050" w:rsidRDefault="009E509F" w:rsidP="00875C67">
      <w:pPr>
        <w:autoSpaceDE w:val="0"/>
        <w:autoSpaceDN w:val="0"/>
        <w:adjustRightInd w:val="0"/>
        <w:spacing w:line="360" w:lineRule="auto"/>
        <w:jc w:val="both"/>
        <w:rPr>
          <w:rFonts w:ascii="Tahoma" w:hAnsi="Tahoma" w:cs="Tahoma"/>
          <w:bCs/>
          <w:iCs/>
          <w:color w:val="000000"/>
          <w:lang w:val="es-ES"/>
        </w:rPr>
      </w:pPr>
    </w:p>
    <w:p w:rsidR="009E509F" w:rsidRPr="00572402" w:rsidRDefault="009E509F" w:rsidP="00875C67">
      <w:pPr>
        <w:numPr>
          <w:ilvl w:val="0"/>
          <w:numId w:val="11"/>
        </w:numPr>
        <w:autoSpaceDE w:val="0"/>
        <w:autoSpaceDN w:val="0"/>
        <w:adjustRightInd w:val="0"/>
        <w:spacing w:line="360" w:lineRule="auto"/>
        <w:jc w:val="both"/>
        <w:rPr>
          <w:rFonts w:ascii="Tahoma" w:hAnsi="Tahoma" w:cs="Tahoma"/>
          <w:bCs/>
          <w:iCs/>
          <w:color w:val="000000"/>
          <w:lang w:val="es-ES"/>
        </w:rPr>
      </w:pPr>
      <w:r w:rsidRPr="00DD0050">
        <w:rPr>
          <w:rFonts w:ascii="Tahoma" w:hAnsi="Tahoma" w:cs="Tahoma"/>
          <w:bCs/>
          <w:iCs/>
          <w:color w:val="000000"/>
          <w:lang w:val="es-ES"/>
        </w:rPr>
        <w:t>En el cuadrante superior izquierdo las fuerzas falsas, es decir, los atributos bien r</w:t>
      </w:r>
      <w:r w:rsidRPr="00572402">
        <w:rPr>
          <w:rFonts w:ascii="Tahoma" w:hAnsi="Tahoma" w:cs="Tahoma"/>
          <w:bCs/>
          <w:iCs/>
          <w:color w:val="000000"/>
          <w:lang w:val="es-ES"/>
        </w:rPr>
        <w:t>epresentados pero que son poco importantes para el comprador.</w:t>
      </w:r>
    </w:p>
    <w:p w:rsidR="009E509F" w:rsidRPr="00572402" w:rsidRDefault="009E509F" w:rsidP="00875C67">
      <w:pPr>
        <w:autoSpaceDE w:val="0"/>
        <w:autoSpaceDN w:val="0"/>
        <w:adjustRightInd w:val="0"/>
        <w:spacing w:line="360" w:lineRule="auto"/>
        <w:jc w:val="both"/>
        <w:rPr>
          <w:rFonts w:ascii="Tahoma" w:hAnsi="Tahoma" w:cs="Tahoma"/>
          <w:bCs/>
          <w:iCs/>
          <w:color w:val="000000"/>
          <w:lang w:val="es-ES"/>
        </w:rPr>
      </w:pPr>
    </w:p>
    <w:p w:rsidR="009E509F" w:rsidRPr="00572402" w:rsidRDefault="009E509F" w:rsidP="00875C67">
      <w:pPr>
        <w:numPr>
          <w:ilvl w:val="0"/>
          <w:numId w:val="11"/>
        </w:numPr>
        <w:autoSpaceDE w:val="0"/>
        <w:autoSpaceDN w:val="0"/>
        <w:adjustRightInd w:val="0"/>
        <w:spacing w:line="360" w:lineRule="auto"/>
        <w:jc w:val="both"/>
        <w:rPr>
          <w:rFonts w:ascii="Tahoma" w:hAnsi="Tahoma" w:cs="Tahoma"/>
          <w:bCs/>
          <w:iCs/>
          <w:color w:val="000000"/>
          <w:lang w:val="es-ES"/>
        </w:rPr>
      </w:pPr>
      <w:r w:rsidRPr="00572402">
        <w:rPr>
          <w:rFonts w:ascii="Tahoma" w:hAnsi="Tahoma" w:cs="Tahoma"/>
          <w:bCs/>
          <w:iCs/>
          <w:color w:val="000000"/>
          <w:lang w:val="es-ES"/>
        </w:rPr>
        <w:t>En el cuadrante inferior izquierdo se encuentran los falsos problemas, los criterios mal representados pero que son poco importantes para el comprador.</w:t>
      </w:r>
    </w:p>
    <w:p w:rsidR="009E509F" w:rsidRPr="00572402" w:rsidRDefault="009E509F" w:rsidP="00875C67">
      <w:pPr>
        <w:autoSpaceDE w:val="0"/>
        <w:autoSpaceDN w:val="0"/>
        <w:adjustRightInd w:val="0"/>
        <w:spacing w:line="360" w:lineRule="auto"/>
        <w:jc w:val="both"/>
        <w:rPr>
          <w:rFonts w:ascii="Tahoma" w:hAnsi="Tahoma" w:cs="Tahoma"/>
          <w:bCs/>
          <w:iCs/>
          <w:color w:val="000000"/>
          <w:lang w:val="es-ES"/>
        </w:rPr>
      </w:pPr>
    </w:p>
    <w:p w:rsidR="009E509F" w:rsidRDefault="009E509F" w:rsidP="00875C67">
      <w:pPr>
        <w:numPr>
          <w:ilvl w:val="0"/>
          <w:numId w:val="11"/>
        </w:numPr>
        <w:autoSpaceDE w:val="0"/>
        <w:autoSpaceDN w:val="0"/>
        <w:adjustRightInd w:val="0"/>
        <w:spacing w:line="360" w:lineRule="auto"/>
        <w:jc w:val="both"/>
        <w:rPr>
          <w:rFonts w:ascii="Tahoma" w:hAnsi="Tahoma" w:cs="Tahoma"/>
          <w:bCs/>
          <w:iCs/>
          <w:color w:val="000000"/>
          <w:lang w:val="es-ES"/>
        </w:rPr>
      </w:pPr>
      <w:r w:rsidRPr="00572402">
        <w:rPr>
          <w:rFonts w:ascii="Tahoma" w:hAnsi="Tahoma" w:cs="Tahoma"/>
          <w:bCs/>
          <w:iCs/>
          <w:color w:val="000000"/>
          <w:lang w:val="es-ES"/>
        </w:rPr>
        <w:t>En el cuadrante superior derecho, se encontraran los atributos importantes, que se perciben como bien representados dentro de la marca estudiada.  La marca tiene una imagen fuerte respecto de esos criterios y se deben poner en evidencia en la comunicación.</w:t>
      </w:r>
    </w:p>
    <w:p w:rsidR="00AB31DD" w:rsidRPr="00572402" w:rsidRDefault="00AB31DD" w:rsidP="00875C67">
      <w:pPr>
        <w:autoSpaceDE w:val="0"/>
        <w:autoSpaceDN w:val="0"/>
        <w:adjustRightInd w:val="0"/>
        <w:spacing w:line="360" w:lineRule="auto"/>
        <w:jc w:val="both"/>
        <w:rPr>
          <w:rFonts w:ascii="Tahoma" w:hAnsi="Tahoma" w:cs="Tahoma"/>
          <w:bCs/>
          <w:iCs/>
          <w:color w:val="000000"/>
          <w:lang w:val="es-ES"/>
        </w:rPr>
      </w:pPr>
    </w:p>
    <w:p w:rsidR="006857CE" w:rsidRDefault="009E509F" w:rsidP="00875C67">
      <w:pPr>
        <w:numPr>
          <w:ilvl w:val="0"/>
          <w:numId w:val="11"/>
        </w:numPr>
        <w:autoSpaceDE w:val="0"/>
        <w:autoSpaceDN w:val="0"/>
        <w:adjustRightInd w:val="0"/>
        <w:spacing w:line="360" w:lineRule="auto"/>
        <w:jc w:val="both"/>
        <w:rPr>
          <w:rFonts w:ascii="Tahoma" w:hAnsi="Tahoma" w:cs="Tahoma"/>
          <w:bCs/>
          <w:iCs/>
          <w:color w:val="000000"/>
          <w:lang w:val="es-ES"/>
        </w:rPr>
      </w:pPr>
      <w:r w:rsidRPr="00572402">
        <w:rPr>
          <w:rFonts w:ascii="Tahoma" w:hAnsi="Tahoma" w:cs="Tahoma"/>
          <w:bCs/>
          <w:iCs/>
          <w:color w:val="000000"/>
          <w:lang w:val="es-ES"/>
        </w:rPr>
        <w:t>Finalmente, el cuadrante inferior derecho reagrupa las debilidades de la marca, es decir, aquellos atributos importantes pero que se perciben como poco o nada presentes en la marca.</w:t>
      </w:r>
    </w:p>
    <w:p w:rsidR="00875C67" w:rsidRDefault="00875C67" w:rsidP="00875C67">
      <w:pPr>
        <w:pStyle w:val="NormalWeb"/>
        <w:spacing w:before="0" w:beforeAutospacing="0" w:after="0" w:afterAutospacing="0" w:line="360" w:lineRule="auto"/>
        <w:jc w:val="both"/>
        <w:rPr>
          <w:rStyle w:val="tex1"/>
          <w:rFonts w:ascii="Tahoma" w:hAnsi="Tahoma" w:cs="Tahoma"/>
          <w:bCs/>
          <w:iCs/>
          <w:sz w:val="24"/>
          <w:szCs w:val="24"/>
          <w:lang w:val="es-ES"/>
        </w:rPr>
      </w:pPr>
    </w:p>
    <w:p w:rsidR="00251CCD" w:rsidRDefault="00251CCD" w:rsidP="00BA0C72">
      <w:pPr>
        <w:pStyle w:val="Ttulo"/>
        <w:rPr>
          <w:rStyle w:val="tex1"/>
          <w:rFonts w:ascii="Copperplate Gothic Light" w:hAnsi="Copperplate Gothic Light" w:cs="Tahoma"/>
          <w:color w:val="auto"/>
          <w:sz w:val="28"/>
          <w:szCs w:val="24"/>
          <w:lang w:val="es-EC"/>
        </w:rPr>
      </w:pPr>
      <w:bookmarkStart w:id="1078" w:name="_Toc162943935"/>
      <w:bookmarkStart w:id="1079" w:name="_Toc162944122"/>
      <w:bookmarkStart w:id="1080" w:name="_Toc162945435"/>
      <w:bookmarkStart w:id="1081" w:name="_Toc162945622"/>
      <w:bookmarkStart w:id="1082" w:name="_Toc162946187"/>
      <w:bookmarkStart w:id="1083" w:name="_Toc162955530"/>
      <w:bookmarkStart w:id="1084" w:name="_Toc162957493"/>
      <w:bookmarkStart w:id="1085" w:name="_Toc162957866"/>
    </w:p>
    <w:p w:rsidR="00251CCD" w:rsidRDefault="00251CCD" w:rsidP="00BA0C72">
      <w:pPr>
        <w:pStyle w:val="Ttulo"/>
        <w:rPr>
          <w:rStyle w:val="tex1"/>
          <w:rFonts w:ascii="Copperplate Gothic Light" w:hAnsi="Copperplate Gothic Light" w:cs="Tahoma"/>
          <w:color w:val="auto"/>
          <w:sz w:val="28"/>
          <w:szCs w:val="24"/>
          <w:lang w:val="es-EC"/>
        </w:rPr>
      </w:pPr>
    </w:p>
    <w:p w:rsidR="00251CCD" w:rsidRDefault="00251CCD" w:rsidP="00BA0C72">
      <w:pPr>
        <w:pStyle w:val="Ttulo"/>
        <w:rPr>
          <w:rStyle w:val="tex1"/>
          <w:rFonts w:ascii="Copperplate Gothic Light" w:hAnsi="Copperplate Gothic Light" w:cs="Tahoma"/>
          <w:color w:val="auto"/>
          <w:sz w:val="28"/>
          <w:szCs w:val="24"/>
          <w:lang w:val="es-EC"/>
        </w:rPr>
      </w:pPr>
    </w:p>
    <w:p w:rsidR="00251CCD" w:rsidRDefault="00251CCD" w:rsidP="00BA0C72">
      <w:pPr>
        <w:pStyle w:val="Ttulo"/>
        <w:rPr>
          <w:rStyle w:val="tex1"/>
          <w:rFonts w:ascii="Copperplate Gothic Light" w:hAnsi="Copperplate Gothic Light" w:cs="Tahoma"/>
          <w:color w:val="auto"/>
          <w:sz w:val="24"/>
          <w:szCs w:val="24"/>
          <w:lang w:val="es-EC"/>
        </w:rPr>
      </w:pPr>
    </w:p>
    <w:p w:rsidR="006857CE" w:rsidRPr="00F112E5" w:rsidRDefault="006857CE" w:rsidP="00BA0C72">
      <w:pPr>
        <w:pStyle w:val="Ttulo"/>
        <w:rPr>
          <w:rStyle w:val="tex1"/>
          <w:rFonts w:ascii="Tahoma" w:hAnsi="Tahoma" w:cs="Tahoma"/>
          <w:color w:val="auto"/>
          <w:sz w:val="24"/>
          <w:szCs w:val="24"/>
          <w:lang w:val="es-EC"/>
        </w:rPr>
      </w:pPr>
      <w:bookmarkStart w:id="1086" w:name="_Toc164147297"/>
      <w:bookmarkStart w:id="1087" w:name="_Toc164220848"/>
      <w:bookmarkStart w:id="1088" w:name="_Toc164224011"/>
      <w:r w:rsidRPr="00F112E5">
        <w:rPr>
          <w:rStyle w:val="tex1"/>
          <w:rFonts w:ascii="Tahoma" w:hAnsi="Tahoma" w:cs="Tahoma"/>
          <w:color w:val="auto"/>
          <w:sz w:val="24"/>
          <w:szCs w:val="24"/>
          <w:lang w:val="es-EC"/>
        </w:rPr>
        <w:t>Figura 3.1. Matriz de Importacia-Resultado</w:t>
      </w:r>
      <w:bookmarkEnd w:id="1078"/>
      <w:bookmarkEnd w:id="1079"/>
      <w:bookmarkEnd w:id="1080"/>
      <w:bookmarkEnd w:id="1081"/>
      <w:bookmarkEnd w:id="1082"/>
      <w:bookmarkEnd w:id="1083"/>
      <w:bookmarkEnd w:id="1084"/>
      <w:bookmarkEnd w:id="1085"/>
      <w:bookmarkEnd w:id="1086"/>
      <w:bookmarkEnd w:id="1087"/>
      <w:bookmarkEnd w:id="1088"/>
    </w:p>
    <w:p w:rsidR="006857CE" w:rsidRPr="00251CCD" w:rsidRDefault="006857CE" w:rsidP="005D1721">
      <w:pPr>
        <w:tabs>
          <w:tab w:val="center" w:pos="4323"/>
        </w:tabs>
        <w:autoSpaceDE w:val="0"/>
        <w:autoSpaceDN w:val="0"/>
        <w:adjustRightInd w:val="0"/>
        <w:spacing w:line="360" w:lineRule="auto"/>
        <w:jc w:val="both"/>
        <w:rPr>
          <w:rStyle w:val="tex1"/>
          <w:rFonts w:ascii="Tahoma" w:hAnsi="Tahoma" w:cs="Tahoma"/>
          <w:bCs/>
          <w:iCs/>
          <w:sz w:val="24"/>
          <w:szCs w:val="24"/>
          <w:lang w:val="es-ES"/>
        </w:rPr>
      </w:pPr>
    </w:p>
    <w:tbl>
      <w:tblPr>
        <w:tblStyle w:val="Tablaconcuadrcula4"/>
        <w:tblW w:w="9108" w:type="dxa"/>
        <w:tblLook w:val="01E0"/>
      </w:tblPr>
      <w:tblGrid>
        <w:gridCol w:w="4428"/>
        <w:gridCol w:w="4680"/>
      </w:tblGrid>
      <w:tr w:rsidR="00DF2421" w:rsidRPr="00572402">
        <w:trPr>
          <w:cnfStyle w:val="100000000000"/>
          <w:trHeight w:val="2696"/>
        </w:trPr>
        <w:tc>
          <w:tcPr>
            <w:tcW w:w="4428" w:type="dxa"/>
            <w:tcBorders>
              <w:top w:val="nil"/>
              <w:left w:val="nil"/>
              <w:right w:val="single" w:sz="4" w:space="0" w:color="auto"/>
            </w:tcBorders>
            <w:shd w:val="clear" w:color="auto" w:fill="auto"/>
          </w:tcPr>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p>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r w:rsidRPr="00572402">
              <w:rPr>
                <w:rStyle w:val="tex1"/>
                <w:rFonts w:ascii="Tahoma" w:hAnsi="Tahoma" w:cs="Tahoma"/>
                <w:sz w:val="24"/>
                <w:szCs w:val="24"/>
                <w:lang w:val="es-EC"/>
              </w:rPr>
              <w:t>Falsas fuerzas</w:t>
            </w:r>
          </w:p>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p>
        </w:tc>
        <w:tc>
          <w:tcPr>
            <w:cnfStyle w:val="000100000000"/>
            <w:tcW w:w="4680" w:type="dxa"/>
            <w:tcBorders>
              <w:left w:val="single" w:sz="4" w:space="0" w:color="auto"/>
              <w:right w:val="nil"/>
            </w:tcBorders>
            <w:shd w:val="clear" w:color="auto" w:fill="auto"/>
          </w:tcPr>
          <w:p w:rsidR="00DF2421" w:rsidRPr="00572402" w:rsidRDefault="00DF2421" w:rsidP="00DF2421">
            <w:pPr>
              <w:pStyle w:val="NormalWeb"/>
              <w:spacing w:before="0" w:beforeAutospacing="0" w:after="0" w:afterAutospacing="0" w:line="360" w:lineRule="auto"/>
              <w:jc w:val="both"/>
              <w:rPr>
                <w:rStyle w:val="tex1"/>
                <w:rFonts w:ascii="Tahoma" w:hAnsi="Tahoma" w:cs="Tahoma"/>
                <w:sz w:val="24"/>
                <w:szCs w:val="24"/>
                <w:lang w:val="es-EC"/>
              </w:rPr>
            </w:pPr>
            <w:r w:rsidRPr="00572402">
              <w:rPr>
                <w:rFonts w:ascii="Tahoma" w:hAnsi="Tahoma" w:cs="Tahoma"/>
                <w:noProof/>
                <w:color w:val="000000"/>
                <w:lang w:val="es-ES" w:eastAsia="es-ES"/>
              </w:rPr>
              <w:pict>
                <v:line id="_x0000_s1395" style="position:absolute;left:0;text-align:left;flip:y;z-index:251615744;mso-position-horizontal-relative:text;mso-position-vertical-relative:text" from="-5.4pt,0" to="-5.4pt,27pt">
                  <v:stroke endarrow="block"/>
                </v:line>
              </w:pict>
            </w:r>
            <w:r w:rsidRPr="00572402">
              <w:rPr>
                <w:rStyle w:val="tex1"/>
                <w:rFonts w:ascii="Tahoma" w:hAnsi="Tahoma" w:cs="Tahoma"/>
                <w:sz w:val="24"/>
                <w:szCs w:val="24"/>
                <w:lang w:val="es-EC"/>
              </w:rPr>
              <w:t>Rendimiento</w:t>
            </w:r>
          </w:p>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r w:rsidRPr="00572402">
              <w:rPr>
                <w:rStyle w:val="tex1"/>
                <w:rFonts w:ascii="Tahoma" w:hAnsi="Tahoma" w:cs="Tahoma"/>
                <w:sz w:val="24"/>
                <w:szCs w:val="24"/>
                <w:lang w:val="es-EC"/>
              </w:rPr>
              <w:t>Imagen fuerte</w:t>
            </w:r>
          </w:p>
          <w:p w:rsidR="00DF2421" w:rsidRPr="00572402" w:rsidRDefault="004B2814" w:rsidP="00DF2421">
            <w:pPr>
              <w:pStyle w:val="NormalWeb"/>
              <w:numPr>
                <w:ilvl w:val="0"/>
                <w:numId w:val="16"/>
              </w:numPr>
              <w:spacing w:before="0" w:beforeAutospacing="0" w:after="0" w:afterAutospacing="0" w:line="360" w:lineRule="auto"/>
              <w:jc w:val="both"/>
              <w:rPr>
                <w:rStyle w:val="tex1"/>
                <w:rFonts w:ascii="Tahoma" w:hAnsi="Tahoma" w:cs="Tahoma"/>
                <w:b w:val="0"/>
                <w:sz w:val="24"/>
                <w:szCs w:val="24"/>
                <w:lang w:val="es-EC"/>
              </w:rPr>
            </w:pPr>
            <w:r>
              <w:rPr>
                <w:rStyle w:val="tex1"/>
                <w:rFonts w:ascii="Tahoma" w:hAnsi="Tahoma" w:cs="Tahoma"/>
                <w:b w:val="0"/>
                <w:sz w:val="24"/>
                <w:szCs w:val="24"/>
                <w:lang w:val="es-EC"/>
              </w:rPr>
              <w:t>Delicioso sabor</w:t>
            </w:r>
          </w:p>
          <w:p w:rsidR="00DF2421" w:rsidRPr="00572402" w:rsidRDefault="004B2814" w:rsidP="00DF2421">
            <w:pPr>
              <w:pStyle w:val="NormalWeb"/>
              <w:numPr>
                <w:ilvl w:val="0"/>
                <w:numId w:val="16"/>
              </w:numPr>
              <w:spacing w:before="0" w:beforeAutospacing="0" w:after="0" w:afterAutospacing="0" w:line="360" w:lineRule="auto"/>
              <w:jc w:val="both"/>
              <w:rPr>
                <w:rStyle w:val="tex1"/>
                <w:rFonts w:ascii="Tahoma" w:hAnsi="Tahoma" w:cs="Tahoma"/>
                <w:b w:val="0"/>
                <w:sz w:val="24"/>
                <w:szCs w:val="24"/>
                <w:lang w:val="es-EC"/>
              </w:rPr>
            </w:pPr>
            <w:r>
              <w:rPr>
                <w:rStyle w:val="tex1"/>
                <w:rFonts w:ascii="Tahoma" w:hAnsi="Tahoma" w:cs="Tahoma"/>
                <w:b w:val="0"/>
                <w:sz w:val="24"/>
                <w:szCs w:val="24"/>
                <w:lang w:val="es-EC"/>
              </w:rPr>
              <w:t>Facil de preparar</w:t>
            </w:r>
          </w:p>
          <w:p w:rsidR="00DF2421" w:rsidRDefault="004B2814" w:rsidP="00DF2421">
            <w:pPr>
              <w:pStyle w:val="NormalWeb"/>
              <w:numPr>
                <w:ilvl w:val="0"/>
                <w:numId w:val="16"/>
              </w:numPr>
              <w:spacing w:before="0" w:beforeAutospacing="0" w:after="0" w:afterAutospacing="0" w:line="360" w:lineRule="auto"/>
              <w:jc w:val="both"/>
              <w:rPr>
                <w:rStyle w:val="tex1"/>
                <w:rFonts w:ascii="Tahoma" w:hAnsi="Tahoma" w:cs="Tahoma"/>
                <w:b w:val="0"/>
                <w:sz w:val="24"/>
                <w:szCs w:val="24"/>
                <w:lang w:val="es-EC"/>
              </w:rPr>
            </w:pPr>
            <w:r>
              <w:rPr>
                <w:rStyle w:val="tex1"/>
                <w:rFonts w:ascii="Tahoma" w:hAnsi="Tahoma" w:cs="Tahoma"/>
                <w:b w:val="0"/>
                <w:sz w:val="24"/>
                <w:szCs w:val="24"/>
                <w:lang w:val="es-EC"/>
              </w:rPr>
              <w:t>Sazona todo tipo de plato</w:t>
            </w:r>
          </w:p>
          <w:p w:rsidR="0005662B" w:rsidRPr="00572402" w:rsidRDefault="0005662B" w:rsidP="00DF2421">
            <w:pPr>
              <w:pStyle w:val="NormalWeb"/>
              <w:numPr>
                <w:ilvl w:val="0"/>
                <w:numId w:val="16"/>
              </w:numPr>
              <w:spacing w:before="0" w:beforeAutospacing="0" w:after="0" w:afterAutospacing="0" w:line="360" w:lineRule="auto"/>
              <w:jc w:val="both"/>
              <w:rPr>
                <w:rStyle w:val="tex1"/>
                <w:rFonts w:ascii="Tahoma" w:hAnsi="Tahoma" w:cs="Tahoma"/>
                <w:b w:val="0"/>
                <w:sz w:val="24"/>
                <w:szCs w:val="24"/>
                <w:lang w:val="es-EC"/>
              </w:rPr>
            </w:pPr>
            <w:r>
              <w:rPr>
                <w:rStyle w:val="tex1"/>
                <w:rFonts w:ascii="Tahoma" w:hAnsi="Tahoma" w:cs="Tahoma"/>
                <w:b w:val="0"/>
                <w:sz w:val="24"/>
                <w:szCs w:val="24"/>
                <w:lang w:val="es-EC"/>
              </w:rPr>
              <w:t>Producto de calidad</w:t>
            </w:r>
          </w:p>
        </w:tc>
      </w:tr>
      <w:tr w:rsidR="00DF2421" w:rsidRPr="00572402">
        <w:trPr>
          <w:cnfStyle w:val="010000000000"/>
          <w:trHeight w:val="2910"/>
        </w:trPr>
        <w:tc>
          <w:tcPr>
            <w:tcW w:w="4428" w:type="dxa"/>
            <w:tcBorders>
              <w:left w:val="nil"/>
              <w:bottom w:val="nil"/>
              <w:right w:val="single" w:sz="4" w:space="0" w:color="auto"/>
            </w:tcBorders>
            <w:shd w:val="clear" w:color="auto" w:fill="auto"/>
          </w:tcPr>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p>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p>
          <w:p w:rsidR="00DF2421" w:rsidRPr="00572402" w:rsidRDefault="00DF2421" w:rsidP="00DF2421">
            <w:pPr>
              <w:pStyle w:val="NormalWeb"/>
              <w:spacing w:before="0" w:beforeAutospacing="0" w:after="0" w:afterAutospacing="0" w:line="360" w:lineRule="auto"/>
              <w:jc w:val="center"/>
              <w:rPr>
                <w:rStyle w:val="tex1"/>
                <w:rFonts w:ascii="Tahoma" w:hAnsi="Tahoma" w:cs="Tahoma"/>
                <w:sz w:val="24"/>
                <w:szCs w:val="24"/>
                <w:lang w:val="es-EC"/>
              </w:rPr>
            </w:pPr>
            <w:r w:rsidRPr="00572402">
              <w:rPr>
                <w:rStyle w:val="tex1"/>
                <w:rFonts w:ascii="Tahoma" w:hAnsi="Tahoma" w:cs="Tahoma"/>
                <w:sz w:val="24"/>
                <w:szCs w:val="24"/>
                <w:lang w:val="es-EC"/>
              </w:rPr>
              <w:t>Falsos problemas</w:t>
            </w:r>
          </w:p>
        </w:tc>
        <w:tc>
          <w:tcPr>
            <w:cnfStyle w:val="000100000000"/>
            <w:tcW w:w="4680" w:type="dxa"/>
            <w:tcBorders>
              <w:left w:val="single" w:sz="4" w:space="0" w:color="auto"/>
              <w:bottom w:val="nil"/>
              <w:right w:val="nil"/>
            </w:tcBorders>
            <w:shd w:val="clear" w:color="auto" w:fill="auto"/>
          </w:tcPr>
          <w:p w:rsidR="00DF2421" w:rsidRPr="00572402" w:rsidRDefault="00DF2421" w:rsidP="00DF2421">
            <w:pPr>
              <w:pStyle w:val="NormalWeb"/>
              <w:spacing w:before="0" w:beforeAutospacing="0" w:after="0" w:afterAutospacing="0"/>
              <w:jc w:val="right"/>
              <w:rPr>
                <w:rStyle w:val="tex1"/>
                <w:rFonts w:ascii="Tahoma" w:hAnsi="Tahoma" w:cs="Tahoma"/>
                <w:sz w:val="24"/>
                <w:szCs w:val="24"/>
                <w:lang w:val="es-EC"/>
              </w:rPr>
            </w:pPr>
            <w:r w:rsidRPr="00572402">
              <w:rPr>
                <w:rFonts w:ascii="Tahoma" w:hAnsi="Tahoma" w:cs="Tahoma"/>
                <w:noProof/>
                <w:color w:val="000000"/>
                <w:lang w:val="es-ES" w:eastAsia="es-ES"/>
              </w:rPr>
              <w:pict>
                <v:line id="_x0000_s1398" style="position:absolute;left:0;text-align:left;z-index:251616768;mso-position-horizontal-relative:text;mso-position-vertical-relative:text" from="210.6pt,-.55pt" to="228.6pt,-.55pt">
                  <v:stroke endarrow="block"/>
                </v:line>
              </w:pict>
            </w:r>
            <w:r w:rsidRPr="00572402">
              <w:rPr>
                <w:rStyle w:val="tex1"/>
                <w:rFonts w:ascii="Tahoma" w:hAnsi="Tahoma" w:cs="Tahoma"/>
                <w:sz w:val="24"/>
                <w:szCs w:val="24"/>
                <w:lang w:val="es-EC"/>
              </w:rPr>
              <w:t>Importancia</w:t>
            </w:r>
          </w:p>
          <w:p w:rsidR="00DF2421" w:rsidRPr="00572402" w:rsidRDefault="00DF2421" w:rsidP="00DF2421">
            <w:pPr>
              <w:pStyle w:val="NormalWeb"/>
              <w:spacing w:before="0" w:beforeAutospacing="0" w:after="0" w:afterAutospacing="0"/>
              <w:jc w:val="both"/>
              <w:rPr>
                <w:rStyle w:val="tex1"/>
                <w:rFonts w:ascii="Tahoma" w:hAnsi="Tahoma" w:cs="Tahoma"/>
                <w:sz w:val="24"/>
                <w:szCs w:val="24"/>
                <w:lang w:val="es-EC"/>
              </w:rPr>
            </w:pPr>
            <w:r w:rsidRPr="00572402">
              <w:rPr>
                <w:rStyle w:val="tex1"/>
                <w:rFonts w:ascii="Tahoma" w:hAnsi="Tahoma" w:cs="Tahoma"/>
                <w:sz w:val="24"/>
                <w:szCs w:val="24"/>
                <w:lang w:val="es-EC"/>
              </w:rPr>
              <w:t xml:space="preserve">             </w:t>
            </w:r>
          </w:p>
          <w:p w:rsidR="00DF2421" w:rsidRPr="00572402" w:rsidRDefault="00DF2421" w:rsidP="00DF2421">
            <w:pPr>
              <w:pStyle w:val="NormalWeb"/>
              <w:spacing w:before="0" w:beforeAutospacing="0" w:after="0" w:afterAutospacing="0"/>
              <w:jc w:val="both"/>
              <w:rPr>
                <w:rStyle w:val="tex1"/>
                <w:rFonts w:ascii="Tahoma" w:hAnsi="Tahoma" w:cs="Tahoma"/>
                <w:sz w:val="24"/>
                <w:szCs w:val="24"/>
                <w:lang w:val="es-EC"/>
              </w:rPr>
            </w:pPr>
          </w:p>
          <w:p w:rsidR="00DF2421" w:rsidRPr="00572402" w:rsidRDefault="00DF2421" w:rsidP="00DF2421">
            <w:pPr>
              <w:pStyle w:val="NormalWeb"/>
              <w:spacing w:before="0" w:beforeAutospacing="0" w:after="0" w:afterAutospacing="0"/>
              <w:jc w:val="both"/>
              <w:rPr>
                <w:rStyle w:val="tex1"/>
                <w:rFonts w:ascii="Tahoma" w:hAnsi="Tahoma" w:cs="Tahoma"/>
                <w:sz w:val="24"/>
                <w:szCs w:val="24"/>
                <w:lang w:val="es-EC"/>
              </w:rPr>
            </w:pPr>
          </w:p>
          <w:p w:rsidR="00DF2421" w:rsidRPr="00572402" w:rsidRDefault="00DF2421" w:rsidP="00DF2421">
            <w:pPr>
              <w:pStyle w:val="NormalWeb"/>
              <w:spacing w:before="0" w:beforeAutospacing="0" w:after="0" w:afterAutospacing="0"/>
              <w:jc w:val="center"/>
              <w:rPr>
                <w:rStyle w:val="tex1"/>
                <w:rFonts w:ascii="Tahoma" w:hAnsi="Tahoma" w:cs="Tahoma"/>
                <w:sz w:val="24"/>
                <w:szCs w:val="24"/>
                <w:lang w:val="es-EC"/>
              </w:rPr>
            </w:pPr>
            <w:r w:rsidRPr="00572402">
              <w:rPr>
                <w:rStyle w:val="tex1"/>
                <w:rFonts w:ascii="Tahoma" w:hAnsi="Tahoma" w:cs="Tahoma"/>
                <w:sz w:val="24"/>
                <w:szCs w:val="24"/>
                <w:lang w:val="es-EC"/>
              </w:rPr>
              <w:t>Debilidades</w:t>
            </w:r>
          </w:p>
        </w:tc>
      </w:tr>
    </w:tbl>
    <w:p w:rsidR="007A7243" w:rsidRPr="00572402" w:rsidRDefault="007A7243" w:rsidP="007A7243">
      <w:pPr>
        <w:pStyle w:val="NormalWeb"/>
        <w:spacing w:before="0" w:beforeAutospacing="0" w:after="0" w:afterAutospacing="0" w:line="360" w:lineRule="auto"/>
        <w:jc w:val="both"/>
        <w:rPr>
          <w:rStyle w:val="tex1"/>
          <w:rFonts w:ascii="Tahoma" w:hAnsi="Tahoma" w:cs="Tahoma"/>
          <w:b/>
          <w:sz w:val="26"/>
          <w:szCs w:val="26"/>
          <w:lang w:val="es-EC"/>
        </w:rPr>
      </w:pPr>
    </w:p>
    <w:p w:rsidR="008D491C" w:rsidRPr="00572402" w:rsidRDefault="008D491C" w:rsidP="007A7243">
      <w:pPr>
        <w:pStyle w:val="NormalWeb"/>
        <w:spacing w:before="0" w:beforeAutospacing="0" w:after="0" w:afterAutospacing="0" w:line="360" w:lineRule="auto"/>
        <w:jc w:val="both"/>
        <w:rPr>
          <w:rStyle w:val="tex1"/>
          <w:rFonts w:ascii="Tahoma" w:hAnsi="Tahoma" w:cs="Tahoma"/>
          <w:sz w:val="26"/>
          <w:szCs w:val="26"/>
          <w:lang w:val="es-EC"/>
        </w:rPr>
      </w:pPr>
    </w:p>
    <w:p w:rsidR="00907FEB" w:rsidRPr="00DD0050" w:rsidRDefault="00022CDE" w:rsidP="00875C67">
      <w:pPr>
        <w:pStyle w:val="NormalWeb"/>
        <w:spacing w:before="0" w:beforeAutospacing="0" w:after="0" w:afterAutospacing="0" w:line="360" w:lineRule="auto"/>
        <w:jc w:val="both"/>
        <w:rPr>
          <w:rStyle w:val="tex1"/>
          <w:rFonts w:ascii="Tahoma" w:hAnsi="Tahoma" w:cs="Tahoma"/>
          <w:sz w:val="24"/>
          <w:szCs w:val="24"/>
          <w:lang w:val="es-EC"/>
        </w:rPr>
      </w:pPr>
      <w:r w:rsidRPr="00DD0050">
        <w:rPr>
          <w:rStyle w:val="tex1"/>
          <w:rFonts w:ascii="Tahoma" w:hAnsi="Tahoma" w:cs="Tahoma"/>
          <w:sz w:val="24"/>
          <w:szCs w:val="24"/>
          <w:lang w:val="es-EC"/>
        </w:rPr>
        <w:t xml:space="preserve">Los atributos de los caldos concentrados de pollo más importantes para los consumidores son los siguientes: </w:t>
      </w:r>
      <w:r w:rsidR="004B2814">
        <w:rPr>
          <w:rStyle w:val="tex1"/>
          <w:rFonts w:ascii="Tahoma" w:hAnsi="Tahoma" w:cs="Tahoma"/>
          <w:sz w:val="24"/>
          <w:szCs w:val="24"/>
          <w:lang w:val="es-EC"/>
        </w:rPr>
        <w:t>delic</w:t>
      </w:r>
      <w:r w:rsidR="0005662B">
        <w:rPr>
          <w:rStyle w:val="tex1"/>
          <w:rFonts w:ascii="Tahoma" w:hAnsi="Tahoma" w:cs="Tahoma"/>
          <w:sz w:val="24"/>
          <w:szCs w:val="24"/>
          <w:lang w:val="es-EC"/>
        </w:rPr>
        <w:t xml:space="preserve">ioso sabor, facil de preparar, </w:t>
      </w:r>
      <w:r w:rsidR="004B2814">
        <w:rPr>
          <w:rStyle w:val="tex1"/>
          <w:rFonts w:ascii="Tahoma" w:hAnsi="Tahoma" w:cs="Tahoma"/>
          <w:sz w:val="24"/>
          <w:szCs w:val="24"/>
          <w:lang w:val="es-EC"/>
        </w:rPr>
        <w:t>sazona todo tipo de plato</w:t>
      </w:r>
      <w:r w:rsidR="0005662B">
        <w:rPr>
          <w:rStyle w:val="tex1"/>
          <w:rFonts w:ascii="Tahoma" w:hAnsi="Tahoma" w:cs="Tahoma"/>
          <w:sz w:val="24"/>
          <w:szCs w:val="24"/>
          <w:lang w:val="es-EC"/>
        </w:rPr>
        <w:t xml:space="preserve"> y producto de calidad.</w:t>
      </w:r>
      <w:r w:rsidR="004B2814">
        <w:rPr>
          <w:rStyle w:val="tex1"/>
          <w:rFonts w:ascii="Tahoma" w:hAnsi="Tahoma" w:cs="Tahoma"/>
          <w:sz w:val="24"/>
          <w:szCs w:val="24"/>
          <w:lang w:val="es-EC"/>
        </w:rPr>
        <w:t xml:space="preserve">  </w:t>
      </w:r>
      <w:r w:rsidRPr="00DD0050">
        <w:rPr>
          <w:rStyle w:val="tex1"/>
          <w:rFonts w:ascii="Tahoma" w:hAnsi="Tahoma" w:cs="Tahoma"/>
          <w:sz w:val="24"/>
          <w:szCs w:val="24"/>
          <w:lang w:val="es-EC"/>
        </w:rPr>
        <w:t xml:space="preserve">Es sobre estas </w:t>
      </w:r>
      <w:r w:rsidR="00A536AE" w:rsidRPr="00DD0050">
        <w:rPr>
          <w:rStyle w:val="tex1"/>
          <w:rFonts w:ascii="Tahoma" w:hAnsi="Tahoma" w:cs="Tahoma"/>
          <w:sz w:val="24"/>
          <w:szCs w:val="24"/>
          <w:lang w:val="es-EC"/>
        </w:rPr>
        <w:t>características</w:t>
      </w:r>
      <w:r w:rsidRPr="00DD0050">
        <w:rPr>
          <w:rStyle w:val="tex1"/>
          <w:rFonts w:ascii="Tahoma" w:hAnsi="Tahoma" w:cs="Tahoma"/>
          <w:sz w:val="24"/>
          <w:szCs w:val="24"/>
          <w:lang w:val="es-EC"/>
        </w:rPr>
        <w:t xml:space="preserve"> que se debe enfocar la comunicación del producto para lograr el posicionamiento.</w:t>
      </w:r>
    </w:p>
    <w:p w:rsidR="00A55416" w:rsidRDefault="00A55416" w:rsidP="00875C67">
      <w:pPr>
        <w:pStyle w:val="NormalWeb"/>
        <w:spacing w:before="0" w:beforeAutospacing="0" w:after="0" w:afterAutospacing="0" w:line="360" w:lineRule="auto"/>
        <w:jc w:val="both"/>
        <w:rPr>
          <w:rStyle w:val="tex1"/>
          <w:rFonts w:ascii="Tahoma" w:hAnsi="Tahoma" w:cs="Tahoma"/>
          <w:b/>
          <w:sz w:val="24"/>
          <w:szCs w:val="24"/>
          <w:lang w:val="es-EC"/>
        </w:rPr>
      </w:pPr>
    </w:p>
    <w:p w:rsidR="00BA0C72" w:rsidRDefault="00BA0C72" w:rsidP="00875C67">
      <w:pPr>
        <w:pStyle w:val="NormalWeb"/>
        <w:spacing w:before="0" w:beforeAutospacing="0" w:after="0" w:afterAutospacing="0" w:line="360" w:lineRule="auto"/>
        <w:jc w:val="both"/>
        <w:rPr>
          <w:rStyle w:val="tex1"/>
          <w:rFonts w:ascii="Tahoma" w:hAnsi="Tahoma" w:cs="Tahoma"/>
          <w:b/>
          <w:sz w:val="24"/>
          <w:szCs w:val="24"/>
          <w:lang w:val="es-EC"/>
        </w:rPr>
      </w:pPr>
    </w:p>
    <w:p w:rsidR="00BA0C72" w:rsidRDefault="00BA0C72" w:rsidP="00875C67">
      <w:pPr>
        <w:pStyle w:val="NormalWeb"/>
        <w:spacing w:before="0" w:beforeAutospacing="0" w:after="0" w:afterAutospacing="0" w:line="360" w:lineRule="auto"/>
        <w:jc w:val="both"/>
        <w:rPr>
          <w:rStyle w:val="tex1"/>
          <w:rFonts w:ascii="Tahoma" w:hAnsi="Tahoma" w:cs="Tahoma"/>
          <w:b/>
          <w:sz w:val="24"/>
          <w:szCs w:val="24"/>
          <w:lang w:val="es-EC"/>
        </w:rPr>
      </w:pPr>
    </w:p>
    <w:p w:rsidR="00BA0C72" w:rsidRDefault="00BA0C72" w:rsidP="00875C67">
      <w:pPr>
        <w:pStyle w:val="NormalWeb"/>
        <w:spacing w:before="0" w:beforeAutospacing="0" w:after="0" w:afterAutospacing="0" w:line="360" w:lineRule="auto"/>
        <w:jc w:val="both"/>
        <w:rPr>
          <w:rStyle w:val="tex1"/>
          <w:rFonts w:ascii="Tahoma" w:hAnsi="Tahoma" w:cs="Tahoma"/>
          <w:b/>
          <w:sz w:val="24"/>
          <w:szCs w:val="24"/>
          <w:lang w:val="es-EC"/>
        </w:rPr>
      </w:pPr>
    </w:p>
    <w:p w:rsidR="00251CCD" w:rsidRDefault="00251CCD" w:rsidP="00875C67">
      <w:pPr>
        <w:pStyle w:val="NormalWeb"/>
        <w:spacing w:before="0" w:beforeAutospacing="0" w:after="0" w:afterAutospacing="0" w:line="360" w:lineRule="auto"/>
        <w:jc w:val="both"/>
        <w:rPr>
          <w:rStyle w:val="tex1"/>
          <w:rFonts w:ascii="Tahoma" w:hAnsi="Tahoma" w:cs="Tahoma"/>
          <w:b/>
          <w:sz w:val="24"/>
          <w:szCs w:val="24"/>
          <w:lang w:val="es-EC"/>
        </w:rPr>
      </w:pPr>
    </w:p>
    <w:p w:rsidR="00251CCD" w:rsidRDefault="00251CCD" w:rsidP="00875C67">
      <w:pPr>
        <w:pStyle w:val="NormalWeb"/>
        <w:spacing w:before="0" w:beforeAutospacing="0" w:after="0" w:afterAutospacing="0" w:line="360" w:lineRule="auto"/>
        <w:jc w:val="both"/>
        <w:rPr>
          <w:rStyle w:val="tex1"/>
          <w:rFonts w:ascii="Tahoma" w:hAnsi="Tahoma" w:cs="Tahoma"/>
          <w:b/>
          <w:sz w:val="24"/>
          <w:szCs w:val="24"/>
          <w:lang w:val="es-EC"/>
        </w:rPr>
      </w:pPr>
    </w:p>
    <w:p w:rsidR="00251CCD" w:rsidRDefault="00251CCD" w:rsidP="00875C67">
      <w:pPr>
        <w:pStyle w:val="NormalWeb"/>
        <w:spacing w:before="0" w:beforeAutospacing="0" w:after="0" w:afterAutospacing="0" w:line="360" w:lineRule="auto"/>
        <w:jc w:val="both"/>
        <w:rPr>
          <w:rStyle w:val="tex1"/>
          <w:rFonts w:ascii="Tahoma" w:hAnsi="Tahoma" w:cs="Tahoma"/>
          <w:b/>
          <w:sz w:val="24"/>
          <w:szCs w:val="24"/>
          <w:lang w:val="es-EC"/>
        </w:rPr>
      </w:pPr>
    </w:p>
    <w:p w:rsidR="00251CCD" w:rsidRDefault="00251CCD" w:rsidP="00875C67">
      <w:pPr>
        <w:pStyle w:val="NormalWeb"/>
        <w:spacing w:before="0" w:beforeAutospacing="0" w:after="0" w:afterAutospacing="0" w:line="360" w:lineRule="auto"/>
        <w:jc w:val="both"/>
        <w:rPr>
          <w:rStyle w:val="tex1"/>
          <w:rFonts w:ascii="Tahoma" w:hAnsi="Tahoma" w:cs="Tahoma"/>
          <w:b/>
          <w:sz w:val="24"/>
          <w:szCs w:val="24"/>
          <w:lang w:val="es-EC"/>
        </w:rPr>
      </w:pPr>
    </w:p>
    <w:p w:rsidR="00186959" w:rsidRPr="00F112E5" w:rsidRDefault="00CA03CB" w:rsidP="00251CCD">
      <w:pPr>
        <w:pStyle w:val="Ttulo2"/>
        <w:numPr>
          <w:ilvl w:val="0"/>
          <w:numId w:val="0"/>
        </w:numPr>
        <w:jc w:val="both"/>
        <w:rPr>
          <w:rStyle w:val="tex1"/>
          <w:rFonts w:ascii="Tahoma" w:hAnsi="Tahoma" w:cs="Tahoma"/>
          <w:color w:val="auto"/>
          <w:kern w:val="28"/>
          <w:sz w:val="24"/>
          <w:szCs w:val="24"/>
          <w:lang w:val="es-EC"/>
        </w:rPr>
      </w:pPr>
      <w:bookmarkStart w:id="1089" w:name="_Toc162943936"/>
      <w:bookmarkStart w:id="1090" w:name="_Toc162945436"/>
      <w:bookmarkStart w:id="1091" w:name="_Toc162945623"/>
      <w:bookmarkStart w:id="1092" w:name="_Toc162946188"/>
      <w:bookmarkStart w:id="1093" w:name="_Toc162955531"/>
      <w:bookmarkStart w:id="1094" w:name="_Toc162957494"/>
      <w:bookmarkStart w:id="1095" w:name="_Toc162957867"/>
      <w:bookmarkStart w:id="1096" w:name="_Toc164220849"/>
      <w:bookmarkStart w:id="1097" w:name="_Toc164224012"/>
      <w:r w:rsidRPr="00F112E5">
        <w:rPr>
          <w:rStyle w:val="tex1"/>
          <w:rFonts w:ascii="Tahoma" w:hAnsi="Tahoma" w:cs="Tahoma"/>
          <w:color w:val="auto"/>
          <w:kern w:val="28"/>
          <w:sz w:val="24"/>
          <w:szCs w:val="24"/>
          <w:lang w:val="es-EC"/>
        </w:rPr>
        <w:t>3.</w:t>
      </w:r>
      <w:r w:rsidR="007A7243" w:rsidRPr="00F112E5">
        <w:rPr>
          <w:rStyle w:val="tex1"/>
          <w:rFonts w:ascii="Tahoma" w:hAnsi="Tahoma" w:cs="Tahoma"/>
          <w:color w:val="auto"/>
          <w:kern w:val="28"/>
          <w:sz w:val="24"/>
          <w:szCs w:val="24"/>
          <w:lang w:val="es-EC"/>
        </w:rPr>
        <w:t>7</w:t>
      </w:r>
      <w:r w:rsidR="00FC695B" w:rsidRPr="00F112E5">
        <w:rPr>
          <w:rStyle w:val="tex1"/>
          <w:rFonts w:ascii="Tahoma" w:hAnsi="Tahoma" w:cs="Tahoma"/>
          <w:color w:val="auto"/>
          <w:kern w:val="28"/>
          <w:sz w:val="24"/>
          <w:szCs w:val="24"/>
          <w:lang w:val="es-EC"/>
        </w:rPr>
        <w:t xml:space="preserve">  A</w:t>
      </w:r>
      <w:r w:rsidR="00186959" w:rsidRPr="00F112E5">
        <w:rPr>
          <w:rStyle w:val="tex1"/>
          <w:rFonts w:ascii="Tahoma" w:hAnsi="Tahoma" w:cs="Tahoma"/>
          <w:color w:val="auto"/>
          <w:kern w:val="28"/>
          <w:sz w:val="24"/>
          <w:szCs w:val="24"/>
          <w:lang w:val="es-EC"/>
        </w:rPr>
        <w:t xml:space="preserve">NALISIS DE </w:t>
      </w:r>
      <w:smartTag w:uri="urn:schemas-microsoft-com:office:smarttags" w:element="PersonName">
        <w:smartTagPr>
          <w:attr w:name="ProductID" w:val="LA ESTRUCTURA COMPETITIVA"/>
        </w:smartTagPr>
        <w:r w:rsidR="00186959" w:rsidRPr="00F112E5">
          <w:rPr>
            <w:rStyle w:val="tex1"/>
            <w:rFonts w:ascii="Tahoma" w:hAnsi="Tahoma" w:cs="Tahoma"/>
            <w:color w:val="auto"/>
            <w:kern w:val="28"/>
            <w:sz w:val="24"/>
            <w:szCs w:val="24"/>
            <w:lang w:val="es-EC"/>
          </w:rPr>
          <w:t>LA ESTRUCTURA COMPETITIVA</w:t>
        </w:r>
      </w:smartTag>
      <w:bookmarkEnd w:id="1089"/>
      <w:bookmarkEnd w:id="1090"/>
      <w:bookmarkEnd w:id="1091"/>
      <w:bookmarkEnd w:id="1092"/>
      <w:bookmarkEnd w:id="1093"/>
      <w:bookmarkEnd w:id="1094"/>
      <w:bookmarkEnd w:id="1095"/>
      <w:bookmarkEnd w:id="1096"/>
      <w:bookmarkEnd w:id="1097"/>
    </w:p>
    <w:p w:rsidR="00186959" w:rsidRPr="00DD0050" w:rsidRDefault="00186959" w:rsidP="00251CCD">
      <w:pPr>
        <w:pStyle w:val="NormalWeb"/>
        <w:spacing w:before="0" w:beforeAutospacing="0" w:after="0" w:afterAutospacing="0" w:line="360" w:lineRule="auto"/>
        <w:jc w:val="both"/>
        <w:rPr>
          <w:rStyle w:val="tex1"/>
          <w:rFonts w:ascii="Tahoma" w:hAnsi="Tahoma" w:cs="Tahoma"/>
          <w:b/>
          <w:sz w:val="24"/>
          <w:szCs w:val="24"/>
          <w:lang w:val="es-EC"/>
        </w:rPr>
      </w:pPr>
      <w:r w:rsidRPr="00DD0050">
        <w:rPr>
          <w:rStyle w:val="tex1"/>
          <w:rFonts w:ascii="Tahoma" w:hAnsi="Tahoma" w:cs="Tahoma"/>
          <w:b/>
          <w:sz w:val="24"/>
          <w:szCs w:val="24"/>
          <w:lang w:val="es-EC"/>
        </w:rPr>
        <w:t xml:space="preserve"> </w:t>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 id="_x0000_s1292" type="#_x0000_t202" style="position:absolute;left:0;text-align:left;margin-left:180pt;margin-top:6.3pt;width:108pt;height:108pt;z-index:251595264">
            <v:textbox style="mso-next-textbox:#_x0000_s1292">
              <w:txbxContent>
                <w:p w:rsidR="009C6946" w:rsidRPr="00524BDA" w:rsidRDefault="009C6946" w:rsidP="00186959">
                  <w:pPr>
                    <w:jc w:val="center"/>
                    <w:rPr>
                      <w:rFonts w:ascii="Book Antiqua" w:hAnsi="Book Antiqua" w:cs="Arial"/>
                      <w:b/>
                      <w:sz w:val="22"/>
                      <w:szCs w:val="22"/>
                      <w:lang w:val="es-ES"/>
                    </w:rPr>
                  </w:pPr>
                  <w:r w:rsidRPr="00524BDA">
                    <w:rPr>
                      <w:rFonts w:ascii="Book Antiqua" w:hAnsi="Book Antiqua" w:cs="Arial"/>
                      <w:b/>
                      <w:sz w:val="22"/>
                      <w:szCs w:val="22"/>
                      <w:lang w:val="es-ES"/>
                    </w:rPr>
                    <w:t>Amenazas de nuevos competidores:</w:t>
                  </w:r>
                </w:p>
                <w:p w:rsidR="009C6946" w:rsidRPr="00524BDA" w:rsidRDefault="009C6946" w:rsidP="00186959">
                  <w:pPr>
                    <w:jc w:val="center"/>
                    <w:rPr>
                      <w:rFonts w:ascii="Book Antiqua" w:hAnsi="Book Antiqua" w:cs="Arial"/>
                      <w:b/>
                      <w:sz w:val="22"/>
                      <w:szCs w:val="22"/>
                      <w:lang w:val="es-ES"/>
                    </w:rPr>
                  </w:pPr>
                </w:p>
                <w:p w:rsidR="009C6946" w:rsidRPr="00585150" w:rsidRDefault="009C6946" w:rsidP="00186959">
                  <w:pPr>
                    <w:jc w:val="both"/>
                    <w:rPr>
                      <w:rFonts w:ascii="Arial" w:hAnsi="Arial" w:cs="Arial"/>
                      <w:sz w:val="22"/>
                      <w:szCs w:val="22"/>
                      <w:lang w:val="es-ES"/>
                    </w:rPr>
                  </w:pPr>
                  <w:r w:rsidRPr="00524BDA">
                    <w:rPr>
                      <w:rFonts w:ascii="Book Antiqua" w:hAnsi="Book Antiqua" w:cs="Arial"/>
                      <w:sz w:val="22"/>
                      <w:szCs w:val="22"/>
                      <w:lang w:val="es-ES"/>
                    </w:rPr>
                    <w:t>-Caldos de pollo marca Supermaxi</w:t>
                  </w:r>
                </w:p>
              </w:txbxContent>
            </v:textbox>
          </v:shape>
        </w:pict>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88" type="#_x0000_t70" style="position:absolute;left:0;text-align:left;margin-left:3in;margin-top:10.8pt;width:27pt;height:54pt;z-index:251591168"/>
        </w:pict>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903174" w:rsidP="00186959">
      <w:pPr>
        <w:pStyle w:val="NormalWeb"/>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 id="_x0000_s1293" type="#_x0000_t202" style="position:absolute;left:0;text-align:left;margin-left:336pt;margin-top:2.7pt;width:108pt;height:108pt;z-index:251596288">
            <v:textbox style="mso-next-textbox:#_x0000_s1293">
              <w:txbxContent>
                <w:p w:rsidR="009C6946" w:rsidRPr="00524BDA" w:rsidRDefault="009C6946" w:rsidP="00186959">
                  <w:pPr>
                    <w:jc w:val="center"/>
                    <w:rPr>
                      <w:rFonts w:ascii="Book Antiqua" w:hAnsi="Book Antiqua" w:cs="Arial"/>
                      <w:b/>
                      <w:sz w:val="22"/>
                      <w:szCs w:val="22"/>
                      <w:lang w:val="es-ES"/>
                    </w:rPr>
                  </w:pPr>
                  <w:r w:rsidRPr="00524BDA">
                    <w:rPr>
                      <w:rFonts w:ascii="Book Antiqua" w:hAnsi="Book Antiqua" w:cs="Arial"/>
                      <w:b/>
                      <w:sz w:val="22"/>
                      <w:szCs w:val="22"/>
                      <w:lang w:val="es-ES"/>
                    </w:rPr>
                    <w:t>Poder de negociador de los clientes:</w:t>
                  </w:r>
                </w:p>
                <w:p w:rsidR="009C6946" w:rsidRPr="00524BDA" w:rsidRDefault="009C6946" w:rsidP="00186959">
                  <w:pPr>
                    <w:jc w:val="center"/>
                    <w:rPr>
                      <w:rFonts w:ascii="Book Antiqua" w:hAnsi="Book Antiqua" w:cs="Arial"/>
                      <w:b/>
                      <w:sz w:val="22"/>
                      <w:szCs w:val="22"/>
                      <w:lang w:val="es-ES"/>
                    </w:rPr>
                  </w:pPr>
                </w:p>
                <w:p w:rsidR="009C6946" w:rsidRPr="00524BDA" w:rsidRDefault="009C6946" w:rsidP="00186959">
                  <w:pPr>
                    <w:jc w:val="both"/>
                    <w:rPr>
                      <w:rFonts w:ascii="Book Antiqua" w:hAnsi="Book Antiqua" w:cs="Arial"/>
                      <w:sz w:val="22"/>
                      <w:szCs w:val="22"/>
                      <w:lang w:val="es-ES"/>
                    </w:rPr>
                  </w:pPr>
                  <w:r>
                    <w:rPr>
                      <w:rFonts w:ascii="Book Antiqua" w:hAnsi="Book Antiqua" w:cs="Arial"/>
                      <w:sz w:val="22"/>
                      <w:szCs w:val="22"/>
                      <w:lang w:val="es-ES"/>
                    </w:rPr>
                    <w:t>-Superm</w:t>
                  </w:r>
                  <w:r w:rsidRPr="00524BDA">
                    <w:rPr>
                      <w:rFonts w:ascii="Book Antiqua" w:hAnsi="Book Antiqua" w:cs="Arial"/>
                      <w:sz w:val="22"/>
                      <w:szCs w:val="22"/>
                      <w:lang w:val="es-ES"/>
                    </w:rPr>
                    <w:t>axi</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-Megamaxi</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-Mi Comisariato</w:t>
                  </w:r>
                </w:p>
                <w:p w:rsidR="009C6946" w:rsidRPr="00585150" w:rsidRDefault="009C6946" w:rsidP="00186959">
                  <w:pPr>
                    <w:jc w:val="both"/>
                    <w:rPr>
                      <w:rFonts w:ascii="Arial" w:hAnsi="Arial" w:cs="Arial"/>
                      <w:sz w:val="20"/>
                      <w:szCs w:val="20"/>
                      <w:lang w:val="es-ES"/>
                    </w:rPr>
                  </w:pPr>
                </w:p>
              </w:txbxContent>
            </v:textbox>
          </v:shape>
        </w:pict>
      </w:r>
      <w:r w:rsidRPr="00DD0050">
        <w:rPr>
          <w:rFonts w:ascii="Tahoma" w:hAnsi="Tahoma" w:cs="Tahoma"/>
          <w:b/>
          <w:noProof/>
          <w:color w:val="000000"/>
          <w:lang w:val="es-ES" w:eastAsia="es-ES"/>
        </w:rPr>
        <w:pict>
          <v:shape id="_x0000_s1294" type="#_x0000_t202" style="position:absolute;left:0;text-align:left;margin-left:174pt;margin-top:2.7pt;width:108pt;height:131.3pt;z-index:251597312">
            <v:textbox style="mso-next-textbox:#_x0000_s1294">
              <w:txbxContent>
                <w:p w:rsidR="009C6946" w:rsidRPr="00524BDA" w:rsidRDefault="009C6946" w:rsidP="00186959">
                  <w:pPr>
                    <w:jc w:val="center"/>
                    <w:rPr>
                      <w:rFonts w:ascii="Book Antiqua" w:hAnsi="Book Antiqua" w:cs="Arial"/>
                      <w:b/>
                      <w:sz w:val="22"/>
                      <w:szCs w:val="22"/>
                      <w:lang w:val="es-ES"/>
                    </w:rPr>
                  </w:pPr>
                  <w:r w:rsidRPr="00524BDA">
                    <w:rPr>
                      <w:rFonts w:ascii="Book Antiqua" w:hAnsi="Book Antiqua" w:cs="Arial"/>
                      <w:b/>
                      <w:sz w:val="22"/>
                      <w:szCs w:val="22"/>
                      <w:lang w:val="es-ES"/>
                    </w:rPr>
                    <w:t>Competidores en el sector industrial:</w:t>
                  </w:r>
                </w:p>
                <w:p w:rsidR="009C6946" w:rsidRPr="00524BDA" w:rsidRDefault="009C6946" w:rsidP="00186959">
                  <w:pPr>
                    <w:jc w:val="center"/>
                    <w:rPr>
                      <w:rFonts w:ascii="Book Antiqua" w:hAnsi="Book Antiqua" w:cs="Arial"/>
                      <w:b/>
                      <w:sz w:val="22"/>
                      <w:szCs w:val="22"/>
                      <w:lang w:val="es-ES"/>
                    </w:rPr>
                  </w:pP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-Maggi</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-Knorr</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-Ranchero</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-Doña Criollita</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-Doña Gallina</w:t>
                  </w:r>
                </w:p>
              </w:txbxContent>
            </v:textbox>
          </v:shape>
        </w:pict>
      </w:r>
      <w:r w:rsidR="00C22DD7" w:rsidRPr="00DD0050">
        <w:rPr>
          <w:rFonts w:ascii="Tahoma" w:hAnsi="Tahoma" w:cs="Tahoma"/>
          <w:b/>
          <w:noProof/>
          <w:color w:val="000000"/>
          <w:lang w:val="es-ES" w:eastAsia="es-ES"/>
        </w:rPr>
        <w:pict>
          <v:shape id="_x0000_s1295" type="#_x0000_t202" style="position:absolute;left:0;text-align:left;margin-left:12pt;margin-top:1pt;width:108pt;height:108pt;z-index:251598336">
            <v:textbox style="mso-next-textbox:#_x0000_s1295">
              <w:txbxContent>
                <w:p w:rsidR="009C6946" w:rsidRPr="00524BDA" w:rsidRDefault="009C6946" w:rsidP="00186959">
                  <w:pPr>
                    <w:jc w:val="center"/>
                    <w:rPr>
                      <w:rFonts w:ascii="Book Antiqua" w:hAnsi="Book Antiqua" w:cs="Arial"/>
                      <w:b/>
                      <w:sz w:val="22"/>
                      <w:szCs w:val="22"/>
                      <w:lang w:val="es-ES"/>
                    </w:rPr>
                  </w:pPr>
                  <w:r w:rsidRPr="00524BDA">
                    <w:rPr>
                      <w:rFonts w:ascii="Book Antiqua" w:hAnsi="Book Antiqua" w:cs="Arial"/>
                      <w:b/>
                      <w:sz w:val="22"/>
                      <w:szCs w:val="22"/>
                      <w:lang w:val="es-ES"/>
                    </w:rPr>
                    <w:t>Poder de negociación de los proveedores:</w:t>
                  </w:r>
                </w:p>
                <w:p w:rsidR="009C6946" w:rsidRPr="00524BDA" w:rsidRDefault="009C6946" w:rsidP="00186959">
                  <w:pPr>
                    <w:jc w:val="center"/>
                    <w:rPr>
                      <w:rFonts w:ascii="Book Antiqua" w:hAnsi="Book Antiqua" w:cs="Arial"/>
                      <w:b/>
                      <w:sz w:val="22"/>
                      <w:szCs w:val="22"/>
                      <w:lang w:val="es-ES"/>
                    </w:rPr>
                  </w:pP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-Posee su propia materia prima</w:t>
                  </w:r>
                </w:p>
              </w:txbxContent>
            </v:textbox>
          </v:shape>
        </w:pict>
      </w:r>
    </w:p>
    <w:p w:rsidR="00186959" w:rsidRPr="00DD0050" w:rsidRDefault="00186959" w:rsidP="00186959">
      <w:pPr>
        <w:pStyle w:val="NormalWeb"/>
        <w:tabs>
          <w:tab w:val="left" w:pos="6315"/>
        </w:tabs>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 id="_x0000_s1291" type="#_x0000_t70" style="position:absolute;left:0;text-align:left;margin-left:297.75pt;margin-top:4.05pt;width:22.5pt;height:54pt;rotation:5710302fd;z-index:251594240"/>
        </w:pict>
      </w:r>
      <w:r w:rsidRPr="00DD0050">
        <w:rPr>
          <w:rStyle w:val="tex1"/>
          <w:rFonts w:ascii="Tahoma" w:hAnsi="Tahoma" w:cs="Tahoma"/>
          <w:b/>
          <w:sz w:val="24"/>
          <w:szCs w:val="24"/>
          <w:lang w:val="es-EC"/>
        </w:rPr>
        <w:tab/>
      </w:r>
    </w:p>
    <w:p w:rsidR="00186959" w:rsidRPr="00DD0050" w:rsidRDefault="00C22DD7" w:rsidP="00186959">
      <w:pPr>
        <w:pStyle w:val="NormalWeb"/>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 id="_x0000_s1290" type="#_x0000_t70" style="position:absolute;left:0;text-align:left;margin-left:135.75pt;margin-top:-13.25pt;width:22.5pt;height:54pt;rotation:5745062fd;z-index:251593216"/>
        </w:pict>
      </w:r>
      <w:r w:rsidR="006A2BCA" w:rsidRPr="00DD0050">
        <w:rPr>
          <w:rFonts w:ascii="Tahoma" w:hAnsi="Tahoma" w:cs="Tahoma"/>
          <w:b/>
          <w:noProof/>
          <w:color w:val="000000"/>
          <w:lang w:val="es-ES" w:eastAsia="es-E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304" type="#_x0000_t104" style="position:absolute;left:0;text-align:left;margin-left:3in;margin-top:9.9pt;width:54pt;height:9pt;z-index:251600384"/>
        </w:pict>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r w:rsidRPr="00DD0050">
        <w:rPr>
          <w:rFonts w:ascii="Tahoma" w:hAnsi="Tahoma" w:cs="Tahoma"/>
          <w:b/>
          <w:noProof/>
          <w:color w:val="000000"/>
          <w:lang w:val="es-ES" w:eastAsia="es-ES"/>
        </w:rPr>
        <w:pict>
          <v:shape id="_x0000_s1289" type="#_x0000_t70" style="position:absolute;left:0;text-align:left;margin-left:3in;margin-top:9.85pt;width:27pt;height:54pt;z-index:251592192"/>
        </w:pict>
      </w:r>
    </w:p>
    <w:p w:rsidR="00186959" w:rsidRPr="00DD0050" w:rsidRDefault="00186959" w:rsidP="00186959">
      <w:pPr>
        <w:pStyle w:val="NormalWeb"/>
        <w:tabs>
          <w:tab w:val="left" w:pos="7650"/>
        </w:tabs>
        <w:spacing w:before="0" w:beforeAutospacing="0" w:after="0" w:afterAutospacing="0" w:line="360" w:lineRule="auto"/>
        <w:jc w:val="both"/>
        <w:rPr>
          <w:rStyle w:val="tex1"/>
          <w:rFonts w:ascii="Tahoma" w:hAnsi="Tahoma" w:cs="Tahoma"/>
          <w:b/>
          <w:sz w:val="24"/>
          <w:szCs w:val="24"/>
          <w:lang w:val="es-EC"/>
        </w:rPr>
      </w:pPr>
      <w:r w:rsidRPr="00DD0050">
        <w:rPr>
          <w:rStyle w:val="tex1"/>
          <w:rFonts w:ascii="Tahoma" w:hAnsi="Tahoma" w:cs="Tahoma"/>
          <w:b/>
          <w:sz w:val="24"/>
          <w:szCs w:val="24"/>
          <w:lang w:val="es-EC"/>
        </w:rPr>
        <w:tab/>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C"/>
        </w:rPr>
      </w:pPr>
    </w:p>
    <w:p w:rsidR="00186959" w:rsidRPr="00DD0050" w:rsidRDefault="00524BDA" w:rsidP="00186959">
      <w:pPr>
        <w:pStyle w:val="NormalWeb"/>
        <w:spacing w:before="0" w:beforeAutospacing="0" w:after="0" w:afterAutospacing="0" w:line="360" w:lineRule="auto"/>
        <w:jc w:val="both"/>
        <w:rPr>
          <w:rStyle w:val="tex1"/>
          <w:rFonts w:ascii="Tahoma" w:hAnsi="Tahoma" w:cs="Tahoma"/>
          <w:b/>
          <w:sz w:val="24"/>
          <w:szCs w:val="24"/>
          <w:lang w:val="es-ES"/>
        </w:rPr>
      </w:pPr>
      <w:r w:rsidRPr="00DD0050">
        <w:rPr>
          <w:rFonts w:ascii="Tahoma" w:hAnsi="Tahoma" w:cs="Tahoma"/>
          <w:b/>
          <w:noProof/>
          <w:color w:val="000000"/>
          <w:lang w:val="es-ES" w:eastAsia="es-ES"/>
        </w:rPr>
        <w:pict>
          <v:shape id="_x0000_s1296" type="#_x0000_t202" style="position:absolute;left:0;text-align:left;margin-left:180pt;margin-top:1.75pt;width:108pt;height:108pt;z-index:251599360">
            <v:textbox style="mso-next-textbox:#_x0000_s1296">
              <w:txbxContent>
                <w:p w:rsidR="009C6946" w:rsidRDefault="009C6946" w:rsidP="00186959">
                  <w:pPr>
                    <w:jc w:val="center"/>
                    <w:rPr>
                      <w:rFonts w:ascii="Book Antiqua" w:hAnsi="Book Antiqua" w:cs="Arial"/>
                      <w:b/>
                      <w:sz w:val="22"/>
                      <w:szCs w:val="22"/>
                      <w:lang w:val="es-ES"/>
                    </w:rPr>
                  </w:pPr>
                  <w:r w:rsidRPr="00524BDA">
                    <w:rPr>
                      <w:rFonts w:ascii="Book Antiqua" w:hAnsi="Book Antiqua" w:cs="Arial"/>
                      <w:b/>
                      <w:sz w:val="22"/>
                      <w:szCs w:val="22"/>
                      <w:lang w:val="es-ES"/>
                    </w:rPr>
                    <w:t>Amenazas de productos sustitutos:</w:t>
                  </w:r>
                </w:p>
                <w:p w:rsidR="009C6946" w:rsidRPr="00524BDA" w:rsidRDefault="009C6946" w:rsidP="00186959">
                  <w:pPr>
                    <w:jc w:val="center"/>
                    <w:rPr>
                      <w:rFonts w:ascii="Book Antiqua" w:hAnsi="Book Antiqua" w:cs="Arial"/>
                      <w:b/>
                      <w:sz w:val="22"/>
                      <w:szCs w:val="22"/>
                      <w:lang w:val="es-ES"/>
                    </w:rPr>
                  </w:pP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w:t>
                  </w:r>
                  <w:r>
                    <w:rPr>
                      <w:rFonts w:ascii="Book Antiqua" w:hAnsi="Book Antiqua" w:cs="Arial"/>
                      <w:sz w:val="22"/>
                      <w:szCs w:val="22"/>
                      <w:lang w:val="es-ES"/>
                    </w:rPr>
                    <w:t xml:space="preserve">Sopas y caldos </w:t>
                  </w:r>
                </w:p>
                <w:p w:rsidR="009C6946" w:rsidRPr="00524BDA" w:rsidRDefault="009C6946" w:rsidP="00186959">
                  <w:pPr>
                    <w:jc w:val="both"/>
                    <w:rPr>
                      <w:rFonts w:ascii="Book Antiqua" w:hAnsi="Book Antiqua" w:cs="Arial"/>
                      <w:sz w:val="22"/>
                      <w:szCs w:val="22"/>
                      <w:lang w:val="es-ES"/>
                    </w:rPr>
                  </w:pPr>
                  <w:r w:rsidRPr="00524BDA">
                    <w:rPr>
                      <w:rFonts w:ascii="Book Antiqua" w:hAnsi="Book Antiqua" w:cs="Arial"/>
                      <w:sz w:val="22"/>
                      <w:szCs w:val="22"/>
                      <w:lang w:val="es-ES"/>
                    </w:rPr>
                    <w:t>-Condimentos</w:t>
                  </w:r>
                </w:p>
                <w:p w:rsidR="009C6946" w:rsidRPr="00524BDA" w:rsidRDefault="009C6946" w:rsidP="00186959">
                  <w:pPr>
                    <w:jc w:val="both"/>
                    <w:rPr>
                      <w:rFonts w:ascii="Book Antiqua" w:hAnsi="Book Antiqua" w:cs="Arial"/>
                      <w:sz w:val="22"/>
                      <w:szCs w:val="22"/>
                      <w:lang w:val="es-ES"/>
                    </w:rPr>
                  </w:pPr>
                </w:p>
              </w:txbxContent>
            </v:textbox>
          </v:shape>
        </w:pict>
      </w: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DD0050" w:rsidRDefault="00186959"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F112E5" w:rsidRDefault="00186959" w:rsidP="00251CCD">
      <w:pPr>
        <w:pStyle w:val="Ttulo2"/>
        <w:numPr>
          <w:ilvl w:val="0"/>
          <w:numId w:val="0"/>
        </w:numPr>
        <w:jc w:val="center"/>
        <w:rPr>
          <w:rStyle w:val="tex1"/>
          <w:rFonts w:ascii="Tahoma" w:hAnsi="Tahoma" w:cs="Tahoma"/>
          <w:kern w:val="28"/>
          <w:sz w:val="24"/>
          <w:szCs w:val="24"/>
          <w:lang w:val="es-ES"/>
        </w:rPr>
      </w:pPr>
      <w:bookmarkStart w:id="1098" w:name="_Toc162943937"/>
      <w:bookmarkStart w:id="1099" w:name="_Toc162944124"/>
      <w:bookmarkStart w:id="1100" w:name="_Toc162945437"/>
      <w:bookmarkStart w:id="1101" w:name="_Toc162945624"/>
      <w:bookmarkStart w:id="1102" w:name="_Toc162946189"/>
      <w:bookmarkStart w:id="1103" w:name="_Toc162955532"/>
      <w:bookmarkStart w:id="1104" w:name="_Toc162957495"/>
      <w:bookmarkStart w:id="1105" w:name="_Toc162957868"/>
      <w:bookmarkStart w:id="1106" w:name="_Toc164147299"/>
      <w:bookmarkStart w:id="1107" w:name="_Toc164220850"/>
      <w:bookmarkStart w:id="1108" w:name="_Toc164224013"/>
      <w:r w:rsidRPr="00F112E5">
        <w:rPr>
          <w:rStyle w:val="tex1"/>
          <w:rFonts w:ascii="Tahoma" w:hAnsi="Tahoma" w:cs="Tahoma"/>
          <w:kern w:val="28"/>
          <w:sz w:val="24"/>
          <w:szCs w:val="24"/>
          <w:lang w:val="es-ES"/>
        </w:rPr>
        <w:t>Figura</w:t>
      </w:r>
      <w:r w:rsidR="008D6B99" w:rsidRPr="00F112E5">
        <w:rPr>
          <w:rStyle w:val="tex1"/>
          <w:rFonts w:ascii="Tahoma" w:hAnsi="Tahoma" w:cs="Tahoma"/>
          <w:kern w:val="28"/>
          <w:sz w:val="24"/>
          <w:szCs w:val="24"/>
          <w:lang w:val="es-ES"/>
        </w:rPr>
        <w:t xml:space="preserve"> 3</w:t>
      </w:r>
      <w:r w:rsidR="008D491C" w:rsidRPr="00F112E5">
        <w:rPr>
          <w:rStyle w:val="tex1"/>
          <w:rFonts w:ascii="Tahoma" w:hAnsi="Tahoma" w:cs="Tahoma"/>
          <w:kern w:val="28"/>
          <w:sz w:val="24"/>
          <w:szCs w:val="24"/>
          <w:lang w:val="es-ES"/>
        </w:rPr>
        <w:t>.2</w:t>
      </w:r>
      <w:r w:rsidRPr="00F112E5">
        <w:rPr>
          <w:rStyle w:val="tex1"/>
          <w:rFonts w:ascii="Tahoma" w:hAnsi="Tahoma" w:cs="Tahoma"/>
          <w:kern w:val="28"/>
          <w:sz w:val="24"/>
          <w:szCs w:val="24"/>
          <w:lang w:val="es-ES"/>
        </w:rPr>
        <w:t xml:space="preserve">. Modelo de Porter para el </w:t>
      </w:r>
      <w:r w:rsidR="00A536AE" w:rsidRPr="00F112E5">
        <w:rPr>
          <w:rStyle w:val="tex1"/>
          <w:rFonts w:ascii="Tahoma" w:hAnsi="Tahoma" w:cs="Tahoma"/>
          <w:kern w:val="28"/>
          <w:sz w:val="24"/>
          <w:szCs w:val="24"/>
          <w:lang w:val="es-ES"/>
        </w:rPr>
        <w:t>análisis</w:t>
      </w:r>
      <w:r w:rsidRPr="00F112E5">
        <w:rPr>
          <w:rStyle w:val="tex1"/>
          <w:rFonts w:ascii="Tahoma" w:hAnsi="Tahoma" w:cs="Tahoma"/>
          <w:kern w:val="28"/>
          <w:sz w:val="24"/>
          <w:szCs w:val="24"/>
          <w:lang w:val="es-ES"/>
        </w:rPr>
        <w:t xml:space="preserve"> de la estructura </w:t>
      </w:r>
      <w:r w:rsidR="006857CE" w:rsidRPr="00F112E5">
        <w:rPr>
          <w:rStyle w:val="tex1"/>
          <w:rFonts w:ascii="Tahoma" w:hAnsi="Tahoma" w:cs="Tahoma"/>
          <w:kern w:val="28"/>
          <w:sz w:val="24"/>
          <w:szCs w:val="24"/>
          <w:lang w:val="es-ES"/>
        </w:rPr>
        <w:t xml:space="preserve">    competitiva</w:t>
      </w:r>
      <w:bookmarkEnd w:id="1098"/>
      <w:bookmarkEnd w:id="1099"/>
      <w:bookmarkEnd w:id="1100"/>
      <w:bookmarkEnd w:id="1101"/>
      <w:bookmarkEnd w:id="1102"/>
      <w:bookmarkEnd w:id="1103"/>
      <w:bookmarkEnd w:id="1104"/>
      <w:bookmarkEnd w:id="1105"/>
      <w:bookmarkEnd w:id="1106"/>
      <w:bookmarkEnd w:id="1107"/>
      <w:bookmarkEnd w:id="1108"/>
    </w:p>
    <w:p w:rsidR="003952CC" w:rsidRDefault="003952CC" w:rsidP="00186959">
      <w:pPr>
        <w:pStyle w:val="NormalWeb"/>
        <w:spacing w:before="0" w:beforeAutospacing="0" w:after="0" w:afterAutospacing="0" w:line="360" w:lineRule="auto"/>
        <w:jc w:val="both"/>
        <w:rPr>
          <w:rStyle w:val="tex1"/>
          <w:rFonts w:ascii="Tahoma" w:hAnsi="Tahoma" w:cs="Tahoma"/>
          <w:b/>
          <w:sz w:val="24"/>
          <w:szCs w:val="24"/>
          <w:lang w:val="es-ES"/>
        </w:rPr>
      </w:pPr>
    </w:p>
    <w:p w:rsidR="00186959" w:rsidRPr="00F112E5" w:rsidRDefault="008D6B99" w:rsidP="00EB4955">
      <w:pPr>
        <w:pStyle w:val="Ttulo3"/>
        <w:numPr>
          <w:ilvl w:val="0"/>
          <w:numId w:val="0"/>
        </w:numPr>
        <w:spacing w:before="0" w:after="0" w:line="360" w:lineRule="auto"/>
        <w:rPr>
          <w:rStyle w:val="tex1"/>
          <w:rFonts w:ascii="Tahoma" w:hAnsi="Tahoma" w:cs="Tahoma"/>
          <w:sz w:val="24"/>
          <w:szCs w:val="24"/>
          <w:lang w:val="es-ES"/>
        </w:rPr>
      </w:pPr>
      <w:bookmarkStart w:id="1109" w:name="_Toc162943938"/>
      <w:bookmarkStart w:id="1110" w:name="_Toc162945438"/>
      <w:bookmarkStart w:id="1111" w:name="_Toc162945625"/>
      <w:bookmarkStart w:id="1112" w:name="_Toc162946190"/>
      <w:bookmarkStart w:id="1113" w:name="_Toc162955533"/>
      <w:bookmarkStart w:id="1114" w:name="_Toc162957496"/>
      <w:bookmarkStart w:id="1115" w:name="_Toc162957869"/>
      <w:bookmarkStart w:id="1116" w:name="_Toc164220851"/>
      <w:bookmarkStart w:id="1117" w:name="_Toc164224014"/>
      <w:r w:rsidRPr="00F112E5">
        <w:rPr>
          <w:rStyle w:val="tex1"/>
          <w:rFonts w:ascii="Tahoma" w:hAnsi="Tahoma" w:cs="Tahoma"/>
          <w:sz w:val="24"/>
          <w:szCs w:val="24"/>
          <w:lang w:val="es-ES"/>
        </w:rPr>
        <w:t>3</w:t>
      </w:r>
      <w:r w:rsidR="00CA03CB" w:rsidRPr="00F112E5">
        <w:rPr>
          <w:rStyle w:val="tex1"/>
          <w:rFonts w:ascii="Tahoma" w:hAnsi="Tahoma" w:cs="Tahoma"/>
          <w:sz w:val="24"/>
          <w:szCs w:val="24"/>
          <w:lang w:val="es-ES"/>
        </w:rPr>
        <w:t>.</w:t>
      </w:r>
      <w:r w:rsidR="007A7243" w:rsidRPr="00F112E5">
        <w:rPr>
          <w:rStyle w:val="tex1"/>
          <w:rFonts w:ascii="Tahoma" w:hAnsi="Tahoma" w:cs="Tahoma"/>
          <w:sz w:val="24"/>
          <w:szCs w:val="24"/>
          <w:lang w:val="es-ES"/>
        </w:rPr>
        <w:t>7</w:t>
      </w:r>
      <w:r w:rsidR="00186959" w:rsidRPr="00F112E5">
        <w:rPr>
          <w:rStyle w:val="tex1"/>
          <w:rFonts w:ascii="Tahoma" w:hAnsi="Tahoma" w:cs="Tahoma"/>
          <w:sz w:val="24"/>
          <w:szCs w:val="24"/>
          <w:lang w:val="es-ES"/>
        </w:rPr>
        <w:t>.1</w:t>
      </w:r>
      <w:r w:rsidR="0020613E" w:rsidRPr="00F112E5">
        <w:rPr>
          <w:rStyle w:val="tex1"/>
          <w:rFonts w:ascii="Tahoma" w:hAnsi="Tahoma" w:cs="Tahoma"/>
          <w:sz w:val="24"/>
          <w:szCs w:val="24"/>
          <w:lang w:val="es-ES"/>
        </w:rPr>
        <w:t xml:space="preserve"> </w:t>
      </w:r>
      <w:r w:rsidR="00915925" w:rsidRPr="00F112E5">
        <w:rPr>
          <w:rStyle w:val="tex1"/>
          <w:rFonts w:ascii="Tahoma" w:hAnsi="Tahoma" w:cs="Tahoma"/>
          <w:sz w:val="24"/>
          <w:szCs w:val="24"/>
          <w:lang w:val="es-ES"/>
        </w:rPr>
        <w:t>AMENAZA DE NUEVOS COMPETIDORES</w:t>
      </w:r>
      <w:r w:rsidR="00186959" w:rsidRPr="00F112E5">
        <w:rPr>
          <w:rStyle w:val="tex1"/>
          <w:rFonts w:ascii="Tahoma" w:hAnsi="Tahoma" w:cs="Tahoma"/>
          <w:sz w:val="24"/>
          <w:szCs w:val="24"/>
          <w:lang w:val="es-ES"/>
        </w:rPr>
        <w:t>.</w:t>
      </w:r>
      <w:bookmarkEnd w:id="1109"/>
      <w:bookmarkEnd w:id="1110"/>
      <w:bookmarkEnd w:id="1111"/>
      <w:bookmarkEnd w:id="1112"/>
      <w:bookmarkEnd w:id="1113"/>
      <w:bookmarkEnd w:id="1114"/>
      <w:bookmarkEnd w:id="1115"/>
      <w:bookmarkEnd w:id="1116"/>
      <w:bookmarkEnd w:id="1117"/>
    </w:p>
    <w:p w:rsidR="00186959" w:rsidRPr="00F112E5" w:rsidRDefault="00186959" w:rsidP="00EB4955">
      <w:pPr>
        <w:pStyle w:val="NormalWeb"/>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 xml:space="preserve">La solidez de esta fuerza competitiva depende primordialmente de las barreras de entrada construidas alrededor de la organización.  Las barreras de entradas </w:t>
      </w:r>
      <w:r w:rsidR="00A536AE" w:rsidRPr="00F112E5">
        <w:rPr>
          <w:rStyle w:val="tex1"/>
          <w:rFonts w:ascii="Tahoma" w:hAnsi="Tahoma" w:cs="Tahoma"/>
          <w:sz w:val="24"/>
          <w:szCs w:val="24"/>
          <w:lang w:val="es-ES"/>
        </w:rPr>
        <w:t>típicas</w:t>
      </w:r>
      <w:r w:rsidRPr="00F112E5">
        <w:rPr>
          <w:rStyle w:val="tex1"/>
          <w:rFonts w:ascii="Tahoma" w:hAnsi="Tahoma" w:cs="Tahoma"/>
          <w:sz w:val="24"/>
          <w:szCs w:val="24"/>
          <w:lang w:val="es-ES"/>
        </w:rPr>
        <w:t xml:space="preserve"> que suelen construirse alrededor de una empresa con el fin de reducir el riesgo de entrada a nuevos competidores incluyen:</w:t>
      </w:r>
    </w:p>
    <w:p w:rsidR="00186959" w:rsidRPr="00F112E5" w:rsidRDefault="00186959" w:rsidP="00875C67">
      <w:pPr>
        <w:pStyle w:val="NormalWeb"/>
        <w:spacing w:before="0" w:beforeAutospacing="0" w:after="0" w:afterAutospacing="0" w:line="360" w:lineRule="auto"/>
        <w:jc w:val="both"/>
        <w:rPr>
          <w:rStyle w:val="tex1"/>
          <w:rFonts w:ascii="Tahoma" w:hAnsi="Tahoma" w:cs="Tahoma"/>
          <w:sz w:val="24"/>
          <w:szCs w:val="24"/>
          <w:lang w:val="es-ES"/>
        </w:rPr>
      </w:pPr>
    </w:p>
    <w:p w:rsidR="00186959" w:rsidRPr="00F112E5" w:rsidRDefault="00A536AE" w:rsidP="00875C67">
      <w:pPr>
        <w:pStyle w:val="NormalWeb"/>
        <w:numPr>
          <w:ilvl w:val="0"/>
          <w:numId w:val="12"/>
        </w:numPr>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Economía</w:t>
      </w:r>
      <w:r w:rsidR="00186959" w:rsidRPr="00F112E5">
        <w:rPr>
          <w:rStyle w:val="tex1"/>
          <w:rFonts w:ascii="Tahoma" w:hAnsi="Tahoma" w:cs="Tahoma"/>
          <w:sz w:val="24"/>
          <w:szCs w:val="24"/>
          <w:lang w:val="es-ES"/>
        </w:rPr>
        <w:t xml:space="preserve"> de escala</w:t>
      </w:r>
    </w:p>
    <w:p w:rsidR="001F1020" w:rsidRPr="00F112E5" w:rsidRDefault="001F1020" w:rsidP="00875C67">
      <w:pPr>
        <w:pStyle w:val="NormalWeb"/>
        <w:spacing w:before="0" w:beforeAutospacing="0" w:after="0" w:afterAutospacing="0" w:line="360" w:lineRule="auto"/>
        <w:ind w:left="360"/>
        <w:jc w:val="both"/>
        <w:rPr>
          <w:rStyle w:val="tex1"/>
          <w:rFonts w:ascii="Tahoma" w:hAnsi="Tahoma" w:cs="Tahoma"/>
          <w:sz w:val="24"/>
          <w:szCs w:val="24"/>
          <w:lang w:val="es-ES"/>
        </w:rPr>
      </w:pPr>
    </w:p>
    <w:p w:rsidR="00186959" w:rsidRPr="00F112E5" w:rsidRDefault="00186959" w:rsidP="00875C67">
      <w:pPr>
        <w:pStyle w:val="NormalWeb"/>
        <w:numPr>
          <w:ilvl w:val="0"/>
          <w:numId w:val="12"/>
        </w:numPr>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Diferenciación de producto.</w:t>
      </w:r>
    </w:p>
    <w:p w:rsidR="001F1020" w:rsidRPr="00F112E5" w:rsidRDefault="001F1020" w:rsidP="00875C67">
      <w:pPr>
        <w:pStyle w:val="NormalWeb"/>
        <w:spacing w:before="0" w:beforeAutospacing="0" w:after="0" w:afterAutospacing="0" w:line="360" w:lineRule="auto"/>
        <w:jc w:val="both"/>
        <w:rPr>
          <w:rStyle w:val="tex1"/>
          <w:rFonts w:ascii="Tahoma" w:hAnsi="Tahoma" w:cs="Tahoma"/>
          <w:sz w:val="24"/>
          <w:szCs w:val="24"/>
          <w:lang w:val="es-ES"/>
        </w:rPr>
      </w:pPr>
    </w:p>
    <w:p w:rsidR="00186959" w:rsidRPr="00F112E5" w:rsidRDefault="00186959" w:rsidP="00875C67">
      <w:pPr>
        <w:pStyle w:val="NormalWeb"/>
        <w:numPr>
          <w:ilvl w:val="0"/>
          <w:numId w:val="12"/>
        </w:numPr>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Inversiones de capital.</w:t>
      </w:r>
    </w:p>
    <w:p w:rsidR="001F1020" w:rsidRPr="00F112E5" w:rsidRDefault="001F1020" w:rsidP="00875C67">
      <w:pPr>
        <w:pStyle w:val="NormalWeb"/>
        <w:spacing w:before="0" w:beforeAutospacing="0" w:after="0" w:afterAutospacing="0" w:line="360" w:lineRule="auto"/>
        <w:jc w:val="both"/>
        <w:rPr>
          <w:rStyle w:val="tex1"/>
          <w:rFonts w:ascii="Tahoma" w:hAnsi="Tahoma" w:cs="Tahoma"/>
          <w:sz w:val="24"/>
          <w:szCs w:val="24"/>
          <w:lang w:val="es-ES"/>
        </w:rPr>
      </w:pPr>
    </w:p>
    <w:p w:rsidR="00186959" w:rsidRPr="00F112E5" w:rsidRDefault="00186959" w:rsidP="00875C67">
      <w:pPr>
        <w:pStyle w:val="NormalWeb"/>
        <w:numPr>
          <w:ilvl w:val="0"/>
          <w:numId w:val="12"/>
        </w:numPr>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Costos bajos.</w:t>
      </w:r>
    </w:p>
    <w:p w:rsidR="001F1020" w:rsidRPr="00F112E5" w:rsidRDefault="001F1020" w:rsidP="00875C67">
      <w:pPr>
        <w:pStyle w:val="NormalWeb"/>
        <w:spacing w:before="0" w:beforeAutospacing="0" w:after="0" w:afterAutospacing="0" w:line="360" w:lineRule="auto"/>
        <w:jc w:val="both"/>
        <w:rPr>
          <w:rStyle w:val="tex1"/>
          <w:rFonts w:ascii="Tahoma" w:hAnsi="Tahoma" w:cs="Tahoma"/>
          <w:sz w:val="24"/>
          <w:szCs w:val="24"/>
          <w:lang w:val="es-ES"/>
        </w:rPr>
      </w:pPr>
    </w:p>
    <w:p w:rsidR="00186959" w:rsidRPr="00F112E5" w:rsidRDefault="00186959" w:rsidP="00875C67">
      <w:pPr>
        <w:pStyle w:val="NormalWeb"/>
        <w:numPr>
          <w:ilvl w:val="0"/>
          <w:numId w:val="12"/>
        </w:numPr>
        <w:spacing w:before="0" w:beforeAutospacing="0" w:after="0" w:afterAutospacing="0" w:line="360" w:lineRule="auto"/>
        <w:jc w:val="both"/>
        <w:rPr>
          <w:rStyle w:val="tex1"/>
          <w:rFonts w:ascii="Tahoma" w:hAnsi="Tahoma" w:cs="Tahoma"/>
          <w:sz w:val="24"/>
          <w:szCs w:val="24"/>
          <w:lang w:val="es-ES"/>
        </w:rPr>
      </w:pPr>
      <w:r w:rsidRPr="00F112E5">
        <w:rPr>
          <w:rStyle w:val="tex1"/>
          <w:rFonts w:ascii="Tahoma" w:hAnsi="Tahoma" w:cs="Tahoma"/>
          <w:sz w:val="24"/>
          <w:szCs w:val="24"/>
          <w:lang w:val="es-ES"/>
        </w:rPr>
        <w:t>Acceso a los canales de distribución.</w:t>
      </w:r>
    </w:p>
    <w:p w:rsidR="00186959" w:rsidRPr="00F112E5" w:rsidRDefault="00186959" w:rsidP="00875C67">
      <w:pPr>
        <w:autoSpaceDE w:val="0"/>
        <w:autoSpaceDN w:val="0"/>
        <w:adjustRightInd w:val="0"/>
        <w:spacing w:line="360" w:lineRule="auto"/>
        <w:jc w:val="both"/>
        <w:rPr>
          <w:rStyle w:val="tex1"/>
          <w:rFonts w:ascii="Tahoma" w:hAnsi="Tahoma" w:cs="Tahoma"/>
          <w:sz w:val="24"/>
          <w:szCs w:val="24"/>
          <w:lang w:val="es-ES"/>
        </w:rPr>
      </w:pPr>
    </w:p>
    <w:p w:rsidR="00186959" w:rsidRPr="00F112E5" w:rsidRDefault="00186959" w:rsidP="00875C67">
      <w:pPr>
        <w:autoSpaceDE w:val="0"/>
        <w:autoSpaceDN w:val="0"/>
        <w:adjustRightInd w:val="0"/>
        <w:spacing w:line="360" w:lineRule="auto"/>
        <w:jc w:val="both"/>
        <w:rPr>
          <w:rFonts w:ascii="Tahoma" w:hAnsi="Tahoma" w:cs="Tahoma"/>
          <w:lang w:val="es-ES"/>
        </w:rPr>
      </w:pPr>
      <w:r w:rsidRPr="00F112E5">
        <w:rPr>
          <w:rFonts w:ascii="Tahoma" w:hAnsi="Tahoma" w:cs="Tahoma"/>
          <w:lang w:val="es-ES"/>
        </w:rPr>
        <w:t xml:space="preserve">Las posibles amenazas son el ingreso de nuevos participantes como Supermaxi y Megamaxi que </w:t>
      </w:r>
      <w:r w:rsidR="00A536AE" w:rsidRPr="00F112E5">
        <w:rPr>
          <w:rFonts w:ascii="Tahoma" w:hAnsi="Tahoma" w:cs="Tahoma"/>
          <w:lang w:val="es-ES"/>
        </w:rPr>
        <w:t>introducirá</w:t>
      </w:r>
      <w:r w:rsidRPr="00F112E5">
        <w:rPr>
          <w:rFonts w:ascii="Tahoma" w:hAnsi="Tahoma" w:cs="Tahoma"/>
          <w:lang w:val="es-ES"/>
        </w:rPr>
        <w:t xml:space="preserve"> al mercado de productos culinarios caldos concentrados de pollo marca supermaxi y los comercializara solo en la cadena de supermercados </w:t>
      </w:r>
      <w:smartTag w:uri="urn:schemas-microsoft-com:office:smarttags" w:element="PersonName">
        <w:smartTagPr>
          <w:attr w:name="ProductID" w:val="La Favorita"/>
        </w:smartTagPr>
        <w:r w:rsidRPr="00F112E5">
          <w:rPr>
            <w:rFonts w:ascii="Tahoma" w:hAnsi="Tahoma" w:cs="Tahoma"/>
            <w:lang w:val="es-ES"/>
          </w:rPr>
          <w:t>La Favo</w:t>
        </w:r>
        <w:r w:rsidRPr="00F112E5">
          <w:rPr>
            <w:rFonts w:ascii="Tahoma" w:hAnsi="Tahoma" w:cs="Tahoma"/>
            <w:lang w:val="es-ES"/>
          </w:rPr>
          <w:t>rita</w:t>
        </w:r>
      </w:smartTag>
      <w:r w:rsidRPr="00F112E5">
        <w:rPr>
          <w:rFonts w:ascii="Tahoma" w:hAnsi="Tahoma" w:cs="Tahoma"/>
          <w:lang w:val="es-ES"/>
        </w:rPr>
        <w:t xml:space="preserve"> s.a., a la que ambos supermercados pertenecen.</w:t>
      </w:r>
    </w:p>
    <w:p w:rsidR="00186959" w:rsidRPr="00F112E5" w:rsidRDefault="00186959" w:rsidP="00875C67">
      <w:pPr>
        <w:autoSpaceDE w:val="0"/>
        <w:autoSpaceDN w:val="0"/>
        <w:adjustRightInd w:val="0"/>
        <w:spacing w:line="360" w:lineRule="auto"/>
        <w:jc w:val="both"/>
        <w:rPr>
          <w:rFonts w:ascii="Tahoma" w:hAnsi="Tahoma" w:cs="Tahoma"/>
          <w:lang w:val="es-ES"/>
        </w:rPr>
      </w:pPr>
    </w:p>
    <w:p w:rsidR="002C277F" w:rsidRPr="00F112E5" w:rsidRDefault="00186959" w:rsidP="002C277F">
      <w:pPr>
        <w:autoSpaceDE w:val="0"/>
        <w:autoSpaceDN w:val="0"/>
        <w:adjustRightInd w:val="0"/>
        <w:spacing w:line="360" w:lineRule="auto"/>
        <w:jc w:val="both"/>
        <w:rPr>
          <w:rFonts w:ascii="Tahoma" w:hAnsi="Tahoma" w:cs="Tahoma"/>
          <w:lang w:val="es-ES"/>
        </w:rPr>
      </w:pPr>
      <w:r w:rsidRPr="00F112E5">
        <w:rPr>
          <w:rFonts w:ascii="Tahoma" w:hAnsi="Tahoma" w:cs="Tahoma"/>
          <w:lang w:val="es-ES"/>
        </w:rPr>
        <w:t xml:space="preserve">Para competir en el mercado de productos culinarios la principal barrera </w:t>
      </w:r>
      <w:r w:rsidR="00A536AE" w:rsidRPr="00F112E5">
        <w:rPr>
          <w:rFonts w:ascii="Tahoma" w:hAnsi="Tahoma" w:cs="Tahoma"/>
          <w:lang w:val="es-ES"/>
        </w:rPr>
        <w:t>será</w:t>
      </w:r>
      <w:r w:rsidRPr="00F112E5">
        <w:rPr>
          <w:rFonts w:ascii="Tahoma" w:hAnsi="Tahoma" w:cs="Tahoma"/>
          <w:lang w:val="es-ES"/>
        </w:rPr>
        <w:t xml:space="preserve"> la </w:t>
      </w:r>
      <w:r w:rsidRPr="00F112E5">
        <w:rPr>
          <w:rFonts w:ascii="Tahoma" w:hAnsi="Tahoma" w:cs="Tahoma"/>
          <w:b/>
          <w:i/>
          <w:lang w:val="es-ES"/>
        </w:rPr>
        <w:t>diferenciación</w:t>
      </w:r>
      <w:r w:rsidRPr="00F112E5">
        <w:rPr>
          <w:rFonts w:ascii="Tahoma" w:hAnsi="Tahoma" w:cs="Tahoma"/>
          <w:i/>
          <w:lang w:val="es-ES"/>
        </w:rPr>
        <w:t>:</w:t>
      </w:r>
      <w:r w:rsidRPr="00F112E5">
        <w:rPr>
          <w:rFonts w:ascii="Tahoma" w:hAnsi="Tahoma" w:cs="Tahoma"/>
          <w:lang w:val="es-ES"/>
        </w:rPr>
        <w:t xml:space="preserve"> Persuadir a los consumidores de que los productos ofrecidos son mejores que los que ofrece la competencia, lo cual normalmente se logra mediante campañas publicitarias, pues es necesario que el comprador perciba que esta adquiriendo algo diferente.</w:t>
      </w:r>
    </w:p>
    <w:p w:rsidR="002C277F" w:rsidRPr="00F112E5" w:rsidRDefault="002C277F" w:rsidP="002C277F">
      <w:pPr>
        <w:autoSpaceDE w:val="0"/>
        <w:autoSpaceDN w:val="0"/>
        <w:adjustRightInd w:val="0"/>
        <w:spacing w:line="360" w:lineRule="auto"/>
        <w:jc w:val="both"/>
        <w:rPr>
          <w:rFonts w:ascii="Tahoma" w:hAnsi="Tahoma" w:cs="Tahoma"/>
          <w:lang w:val="es-ES"/>
        </w:rPr>
      </w:pPr>
    </w:p>
    <w:p w:rsidR="002C277F" w:rsidRPr="00F112E5" w:rsidRDefault="002C277F" w:rsidP="002C277F">
      <w:pPr>
        <w:autoSpaceDE w:val="0"/>
        <w:autoSpaceDN w:val="0"/>
        <w:adjustRightInd w:val="0"/>
        <w:spacing w:line="360" w:lineRule="auto"/>
        <w:jc w:val="both"/>
        <w:rPr>
          <w:rFonts w:ascii="Tahoma" w:hAnsi="Tahoma" w:cs="Tahoma"/>
          <w:lang w:val="es-ES"/>
        </w:rPr>
      </w:pPr>
    </w:p>
    <w:p w:rsidR="00EB4955" w:rsidRPr="00F112E5" w:rsidRDefault="00EB4955" w:rsidP="002C277F">
      <w:pPr>
        <w:autoSpaceDE w:val="0"/>
        <w:autoSpaceDN w:val="0"/>
        <w:adjustRightInd w:val="0"/>
        <w:spacing w:line="360" w:lineRule="auto"/>
        <w:jc w:val="both"/>
        <w:rPr>
          <w:rFonts w:ascii="Tahoma" w:hAnsi="Tahoma" w:cs="Tahoma"/>
          <w:lang w:val="es-ES"/>
        </w:rPr>
      </w:pPr>
    </w:p>
    <w:p w:rsidR="00BA0C72" w:rsidRPr="00F112E5" w:rsidRDefault="00BA0C72" w:rsidP="002C277F">
      <w:pPr>
        <w:autoSpaceDE w:val="0"/>
        <w:autoSpaceDN w:val="0"/>
        <w:adjustRightInd w:val="0"/>
        <w:spacing w:line="360" w:lineRule="auto"/>
        <w:jc w:val="both"/>
        <w:rPr>
          <w:rFonts w:ascii="Tahoma" w:hAnsi="Tahoma" w:cs="Tahoma"/>
          <w:lang w:val="es-ES"/>
        </w:rPr>
      </w:pPr>
    </w:p>
    <w:p w:rsidR="00186959" w:rsidRPr="00F112E5" w:rsidRDefault="008D6B99" w:rsidP="00EB4955">
      <w:pPr>
        <w:autoSpaceDE w:val="0"/>
        <w:autoSpaceDN w:val="0"/>
        <w:adjustRightInd w:val="0"/>
        <w:spacing w:line="360" w:lineRule="auto"/>
        <w:jc w:val="both"/>
        <w:rPr>
          <w:rFonts w:ascii="Tahoma" w:hAnsi="Tahoma" w:cs="Tahoma"/>
          <w:lang w:val="es-ES"/>
        </w:rPr>
      </w:pPr>
      <w:r w:rsidRPr="00F112E5">
        <w:rPr>
          <w:rFonts w:ascii="Tahoma" w:hAnsi="Tahoma" w:cs="Tahoma"/>
          <w:b/>
          <w:lang w:val="es-ES"/>
        </w:rPr>
        <w:t>3</w:t>
      </w:r>
      <w:r w:rsidR="00CA03CB" w:rsidRPr="00F112E5">
        <w:rPr>
          <w:rFonts w:ascii="Tahoma" w:hAnsi="Tahoma" w:cs="Tahoma"/>
          <w:b/>
          <w:lang w:val="es-ES"/>
        </w:rPr>
        <w:t>.</w:t>
      </w:r>
      <w:r w:rsidR="007A7243" w:rsidRPr="00F112E5">
        <w:rPr>
          <w:rFonts w:ascii="Tahoma" w:hAnsi="Tahoma" w:cs="Tahoma"/>
          <w:b/>
          <w:lang w:val="es-ES"/>
        </w:rPr>
        <w:t>7</w:t>
      </w:r>
      <w:r w:rsidR="00186959" w:rsidRPr="00F112E5">
        <w:rPr>
          <w:rFonts w:ascii="Tahoma" w:hAnsi="Tahoma" w:cs="Tahoma"/>
          <w:b/>
          <w:lang w:val="es-ES"/>
        </w:rPr>
        <w:t>.2</w:t>
      </w:r>
      <w:r w:rsidR="0020613E" w:rsidRPr="00F112E5">
        <w:rPr>
          <w:rFonts w:ascii="Tahoma" w:hAnsi="Tahoma" w:cs="Tahoma"/>
          <w:b/>
          <w:lang w:val="es-ES"/>
        </w:rPr>
        <w:t xml:space="preserve"> </w:t>
      </w:r>
      <w:r w:rsidR="00186959" w:rsidRPr="00F112E5">
        <w:rPr>
          <w:rFonts w:ascii="Tahoma" w:hAnsi="Tahoma" w:cs="Tahoma"/>
          <w:b/>
          <w:lang w:val="es-ES"/>
        </w:rPr>
        <w:t xml:space="preserve"> </w:t>
      </w:r>
      <w:r w:rsidR="00915925" w:rsidRPr="00F112E5">
        <w:rPr>
          <w:rFonts w:ascii="Tahoma" w:hAnsi="Tahoma" w:cs="Tahoma"/>
          <w:b/>
          <w:lang w:val="es-ES"/>
        </w:rPr>
        <w:t>PODER NEGOCIADOR DE LOS CLIENTES</w:t>
      </w:r>
    </w:p>
    <w:p w:rsidR="00186959" w:rsidRPr="00F112E5" w:rsidRDefault="00186959" w:rsidP="00EB4955">
      <w:pPr>
        <w:autoSpaceDE w:val="0"/>
        <w:autoSpaceDN w:val="0"/>
        <w:adjustRightInd w:val="0"/>
        <w:spacing w:line="360" w:lineRule="auto"/>
        <w:jc w:val="both"/>
        <w:rPr>
          <w:rFonts w:ascii="Tahoma" w:hAnsi="Tahoma" w:cs="Tahoma"/>
          <w:lang w:val="es-ES"/>
        </w:rPr>
      </w:pPr>
      <w:r w:rsidRPr="00F112E5">
        <w:rPr>
          <w:rFonts w:ascii="Tahoma" w:hAnsi="Tahoma" w:cs="Tahoma"/>
          <w:lang w:val="es-ES"/>
        </w:rPr>
        <w:t xml:space="preserve">Los clientes son quienes presionan los precios a la baja, demandan productos diferenciados o de mayor calidad, y en general influyen en los productores a </w:t>
      </w:r>
      <w:r w:rsidR="00A536AE" w:rsidRPr="00F112E5">
        <w:rPr>
          <w:rFonts w:ascii="Tahoma" w:hAnsi="Tahoma" w:cs="Tahoma"/>
          <w:lang w:val="es-ES"/>
        </w:rPr>
        <w:t>través</w:t>
      </w:r>
      <w:r w:rsidRPr="00F112E5">
        <w:rPr>
          <w:rFonts w:ascii="Tahoma" w:hAnsi="Tahoma" w:cs="Tahoma"/>
          <w:lang w:val="es-ES"/>
        </w:rPr>
        <w:t xml:space="preserve"> de sus gustos y preferencias.</w:t>
      </w:r>
    </w:p>
    <w:p w:rsidR="00186959" w:rsidRPr="00F112E5" w:rsidRDefault="00186959" w:rsidP="00875C67">
      <w:pPr>
        <w:autoSpaceDE w:val="0"/>
        <w:autoSpaceDN w:val="0"/>
        <w:adjustRightInd w:val="0"/>
        <w:spacing w:line="360" w:lineRule="auto"/>
        <w:jc w:val="both"/>
        <w:rPr>
          <w:rFonts w:ascii="Tahoma" w:hAnsi="Tahoma" w:cs="Tahoma"/>
          <w:lang w:val="es-ES"/>
        </w:rPr>
      </w:pPr>
    </w:p>
    <w:p w:rsidR="00866465" w:rsidRPr="00F112E5" w:rsidRDefault="00186959" w:rsidP="00875C67">
      <w:pPr>
        <w:spacing w:line="360" w:lineRule="auto"/>
        <w:jc w:val="both"/>
        <w:rPr>
          <w:rFonts w:ascii="Tahoma" w:hAnsi="Tahoma" w:cs="Tahoma"/>
          <w:bCs/>
        </w:rPr>
      </w:pPr>
      <w:r w:rsidRPr="00F112E5">
        <w:rPr>
          <w:rFonts w:ascii="Tahoma" w:hAnsi="Tahoma" w:cs="Tahoma"/>
          <w:bCs/>
        </w:rPr>
        <w:t xml:space="preserve">Las grandes cadenas de supermercados (Mi Comisariato, Supermaxi, Megamaxi, T.I.A, entre otras) son sus principales clientes, representan con las ventas de marca propia el 67% y constituyen su principal canal de comercialización de los productos. </w:t>
      </w:r>
    </w:p>
    <w:p w:rsidR="00EB4955" w:rsidRPr="00F112E5" w:rsidRDefault="00EB4955" w:rsidP="00875C67">
      <w:pPr>
        <w:spacing w:line="360" w:lineRule="auto"/>
        <w:jc w:val="both"/>
        <w:rPr>
          <w:rFonts w:ascii="Tahoma" w:hAnsi="Tahoma" w:cs="Tahoma"/>
          <w:bCs/>
        </w:rPr>
      </w:pPr>
    </w:p>
    <w:p w:rsidR="00186959" w:rsidRPr="00F112E5" w:rsidRDefault="008D6B99" w:rsidP="00EB4955">
      <w:pPr>
        <w:pStyle w:val="Ttulo3"/>
        <w:numPr>
          <w:ilvl w:val="0"/>
          <w:numId w:val="0"/>
        </w:numPr>
        <w:spacing w:before="0" w:after="0" w:line="360" w:lineRule="auto"/>
        <w:rPr>
          <w:rFonts w:ascii="Tahoma" w:hAnsi="Tahoma" w:cs="Tahoma"/>
          <w:bCs w:val="0"/>
          <w:sz w:val="24"/>
          <w:szCs w:val="24"/>
        </w:rPr>
      </w:pPr>
      <w:bookmarkStart w:id="1118" w:name="_Toc162943939"/>
      <w:bookmarkStart w:id="1119" w:name="_Toc162945439"/>
      <w:bookmarkStart w:id="1120" w:name="_Toc162945626"/>
      <w:bookmarkStart w:id="1121" w:name="_Toc162946191"/>
      <w:bookmarkStart w:id="1122" w:name="_Toc162955534"/>
      <w:bookmarkStart w:id="1123" w:name="_Toc162957497"/>
      <w:bookmarkStart w:id="1124" w:name="_Toc162957870"/>
      <w:bookmarkStart w:id="1125" w:name="_Toc164220852"/>
      <w:bookmarkStart w:id="1126" w:name="_Toc164224015"/>
      <w:r w:rsidRPr="00F112E5">
        <w:rPr>
          <w:rFonts w:ascii="Tahoma" w:hAnsi="Tahoma" w:cs="Tahoma"/>
          <w:bCs w:val="0"/>
          <w:sz w:val="24"/>
          <w:szCs w:val="24"/>
        </w:rPr>
        <w:t>3</w:t>
      </w:r>
      <w:r w:rsidR="00CA03CB" w:rsidRPr="00F112E5">
        <w:rPr>
          <w:rFonts w:ascii="Tahoma" w:hAnsi="Tahoma" w:cs="Tahoma"/>
          <w:bCs w:val="0"/>
          <w:sz w:val="24"/>
          <w:szCs w:val="24"/>
        </w:rPr>
        <w:t>.</w:t>
      </w:r>
      <w:r w:rsidR="007A7243" w:rsidRPr="00F112E5">
        <w:rPr>
          <w:rFonts w:ascii="Tahoma" w:hAnsi="Tahoma" w:cs="Tahoma"/>
          <w:bCs w:val="0"/>
          <w:sz w:val="24"/>
          <w:szCs w:val="24"/>
        </w:rPr>
        <w:t>7</w:t>
      </w:r>
      <w:r w:rsidR="0020613E" w:rsidRPr="00F112E5">
        <w:rPr>
          <w:rFonts w:ascii="Tahoma" w:hAnsi="Tahoma" w:cs="Tahoma"/>
          <w:bCs w:val="0"/>
          <w:sz w:val="24"/>
          <w:szCs w:val="24"/>
        </w:rPr>
        <w:t>.</w:t>
      </w:r>
      <w:r w:rsidR="00915925" w:rsidRPr="00F112E5">
        <w:rPr>
          <w:rFonts w:ascii="Tahoma" w:hAnsi="Tahoma" w:cs="Tahoma"/>
          <w:bCs w:val="0"/>
          <w:sz w:val="24"/>
          <w:szCs w:val="24"/>
        </w:rPr>
        <w:t>3  AMENAZA DE PRODUCTOS SUSTITUTOS</w:t>
      </w:r>
      <w:bookmarkEnd w:id="1118"/>
      <w:bookmarkEnd w:id="1119"/>
      <w:bookmarkEnd w:id="1120"/>
      <w:bookmarkEnd w:id="1121"/>
      <w:bookmarkEnd w:id="1122"/>
      <w:bookmarkEnd w:id="1123"/>
      <w:bookmarkEnd w:id="1124"/>
      <w:bookmarkEnd w:id="1125"/>
      <w:bookmarkEnd w:id="1126"/>
    </w:p>
    <w:p w:rsidR="00186959" w:rsidRPr="00F112E5" w:rsidRDefault="00186959" w:rsidP="00875C67">
      <w:pPr>
        <w:spacing w:line="360" w:lineRule="auto"/>
        <w:jc w:val="both"/>
        <w:rPr>
          <w:rFonts w:ascii="Tahoma" w:hAnsi="Tahoma" w:cs="Tahoma"/>
          <w:bCs/>
        </w:rPr>
      </w:pPr>
      <w:r w:rsidRPr="00F112E5">
        <w:rPr>
          <w:rFonts w:ascii="Tahoma" w:hAnsi="Tahoma" w:cs="Tahoma"/>
          <w:bCs/>
        </w:rPr>
        <w:t>Los productos sustitutos son aquellos que pueden desplazar a otros, sin ser exactamente iguales, pero que ofrecen al consumidor un producto equivalente.</w:t>
      </w:r>
    </w:p>
    <w:p w:rsidR="00186959" w:rsidRPr="00F112E5" w:rsidRDefault="00186959" w:rsidP="00875C67">
      <w:pPr>
        <w:spacing w:line="360" w:lineRule="auto"/>
        <w:jc w:val="both"/>
        <w:rPr>
          <w:rFonts w:ascii="Tahoma" w:hAnsi="Tahoma" w:cs="Tahoma"/>
          <w:bCs/>
        </w:rPr>
      </w:pPr>
    </w:p>
    <w:p w:rsidR="005D1721" w:rsidRPr="00F112E5" w:rsidRDefault="00186959" w:rsidP="00435FE2">
      <w:pPr>
        <w:spacing w:line="360" w:lineRule="auto"/>
        <w:jc w:val="both"/>
        <w:rPr>
          <w:rFonts w:ascii="Tahoma" w:hAnsi="Tahoma" w:cs="Tahoma"/>
        </w:rPr>
      </w:pPr>
      <w:r w:rsidRPr="00F112E5">
        <w:rPr>
          <w:rFonts w:ascii="Tahoma" w:hAnsi="Tahoma" w:cs="Tahoma"/>
        </w:rPr>
        <w:t xml:space="preserve">Se puede considerar como sustituto de los caldos concentrados de pollo marca Mr. Pollo a todos los condimentos, </w:t>
      </w:r>
      <w:r w:rsidR="00524BDA" w:rsidRPr="00F112E5">
        <w:rPr>
          <w:rFonts w:ascii="Tahoma" w:hAnsi="Tahoma" w:cs="Tahoma"/>
        </w:rPr>
        <w:t xml:space="preserve">sopas y caldos (deshidratados, naturales y precocinados)  </w:t>
      </w:r>
      <w:r w:rsidRPr="00F112E5">
        <w:rPr>
          <w:rFonts w:ascii="Tahoma" w:hAnsi="Tahoma" w:cs="Tahoma"/>
        </w:rPr>
        <w:t>que se encuentran disponibles en el mercado.</w:t>
      </w:r>
    </w:p>
    <w:p w:rsidR="00435FE2" w:rsidRPr="00F112E5" w:rsidRDefault="00435FE2" w:rsidP="00435FE2">
      <w:pPr>
        <w:spacing w:line="360" w:lineRule="auto"/>
        <w:jc w:val="both"/>
        <w:rPr>
          <w:rFonts w:ascii="Tahoma" w:hAnsi="Tahoma" w:cs="Tahoma"/>
        </w:rPr>
      </w:pPr>
    </w:p>
    <w:p w:rsidR="00186959" w:rsidRPr="00F112E5" w:rsidRDefault="008D6B99" w:rsidP="00435FE2">
      <w:pPr>
        <w:pStyle w:val="Ttulo3"/>
        <w:numPr>
          <w:ilvl w:val="0"/>
          <w:numId w:val="0"/>
        </w:numPr>
        <w:spacing w:before="0" w:after="0" w:line="360" w:lineRule="auto"/>
        <w:rPr>
          <w:rFonts w:ascii="Tahoma" w:hAnsi="Tahoma" w:cs="Tahoma"/>
          <w:sz w:val="24"/>
          <w:szCs w:val="24"/>
        </w:rPr>
      </w:pPr>
      <w:bookmarkStart w:id="1127" w:name="_Toc162943940"/>
      <w:bookmarkStart w:id="1128" w:name="_Toc162945440"/>
      <w:bookmarkStart w:id="1129" w:name="_Toc162945627"/>
      <w:bookmarkStart w:id="1130" w:name="_Toc162946192"/>
      <w:bookmarkStart w:id="1131" w:name="_Toc162955535"/>
      <w:bookmarkStart w:id="1132" w:name="_Toc162957498"/>
      <w:bookmarkStart w:id="1133" w:name="_Toc162957871"/>
      <w:bookmarkStart w:id="1134" w:name="_Toc164220853"/>
      <w:bookmarkStart w:id="1135" w:name="_Toc164224016"/>
      <w:r w:rsidRPr="00F112E5">
        <w:rPr>
          <w:rFonts w:ascii="Tahoma" w:hAnsi="Tahoma" w:cs="Tahoma"/>
          <w:sz w:val="24"/>
          <w:szCs w:val="24"/>
        </w:rPr>
        <w:t>3</w:t>
      </w:r>
      <w:r w:rsidR="00CA03CB" w:rsidRPr="00F112E5">
        <w:rPr>
          <w:rFonts w:ascii="Tahoma" w:hAnsi="Tahoma" w:cs="Tahoma"/>
          <w:sz w:val="24"/>
          <w:szCs w:val="24"/>
        </w:rPr>
        <w:t>.</w:t>
      </w:r>
      <w:r w:rsidR="007A7243" w:rsidRPr="00F112E5">
        <w:rPr>
          <w:rFonts w:ascii="Tahoma" w:hAnsi="Tahoma" w:cs="Tahoma"/>
          <w:sz w:val="24"/>
          <w:szCs w:val="24"/>
        </w:rPr>
        <w:t>7</w:t>
      </w:r>
      <w:r w:rsidR="00186959" w:rsidRPr="00F112E5">
        <w:rPr>
          <w:rFonts w:ascii="Tahoma" w:hAnsi="Tahoma" w:cs="Tahoma"/>
          <w:sz w:val="24"/>
          <w:szCs w:val="24"/>
        </w:rPr>
        <w:t>.4</w:t>
      </w:r>
      <w:r w:rsidR="0020613E" w:rsidRPr="00F112E5">
        <w:rPr>
          <w:rFonts w:ascii="Tahoma" w:hAnsi="Tahoma" w:cs="Tahoma"/>
          <w:sz w:val="24"/>
          <w:szCs w:val="24"/>
        </w:rPr>
        <w:t xml:space="preserve"> </w:t>
      </w:r>
      <w:r w:rsidR="00186959" w:rsidRPr="00F112E5">
        <w:rPr>
          <w:rFonts w:ascii="Tahoma" w:hAnsi="Tahoma" w:cs="Tahoma"/>
          <w:sz w:val="24"/>
          <w:szCs w:val="24"/>
        </w:rPr>
        <w:t xml:space="preserve"> </w:t>
      </w:r>
      <w:r w:rsidR="00915925" w:rsidRPr="00F112E5">
        <w:rPr>
          <w:rFonts w:ascii="Tahoma" w:hAnsi="Tahoma" w:cs="Tahoma"/>
          <w:sz w:val="24"/>
          <w:szCs w:val="24"/>
        </w:rPr>
        <w:t>PODER NEGOCIADOR DE LOS PROVEEDORES</w:t>
      </w:r>
      <w:bookmarkEnd w:id="1127"/>
      <w:bookmarkEnd w:id="1128"/>
      <w:bookmarkEnd w:id="1129"/>
      <w:bookmarkEnd w:id="1130"/>
      <w:bookmarkEnd w:id="1131"/>
      <w:bookmarkEnd w:id="1132"/>
      <w:bookmarkEnd w:id="1133"/>
      <w:bookmarkEnd w:id="1134"/>
      <w:bookmarkEnd w:id="1135"/>
    </w:p>
    <w:p w:rsidR="00186959" w:rsidRPr="00F112E5" w:rsidRDefault="00186959" w:rsidP="00435FE2">
      <w:pPr>
        <w:spacing w:line="360" w:lineRule="auto"/>
        <w:jc w:val="both"/>
        <w:rPr>
          <w:rFonts w:ascii="Tahoma" w:hAnsi="Tahoma" w:cs="Tahoma"/>
        </w:rPr>
      </w:pPr>
      <w:r w:rsidRPr="00F112E5">
        <w:rPr>
          <w:rFonts w:ascii="Tahoma" w:hAnsi="Tahoma" w:cs="Tahoma"/>
        </w:rPr>
        <w:t xml:space="preserve">Los proveedores compiten entre si para lograr mejores condiciones de venta con sus clientes, tales como precios, servicios y calidad.  De esta manera las </w:t>
      </w:r>
      <w:r w:rsidR="00A536AE" w:rsidRPr="00F112E5">
        <w:rPr>
          <w:rFonts w:ascii="Tahoma" w:hAnsi="Tahoma" w:cs="Tahoma"/>
        </w:rPr>
        <w:t>políticas</w:t>
      </w:r>
      <w:r w:rsidRPr="00F112E5">
        <w:rPr>
          <w:rFonts w:ascii="Tahoma" w:hAnsi="Tahoma" w:cs="Tahoma"/>
        </w:rPr>
        <w:t xml:space="preserve"> de venta y </w:t>
      </w:r>
      <w:r w:rsidR="00A536AE" w:rsidRPr="00F112E5">
        <w:rPr>
          <w:rFonts w:ascii="Tahoma" w:hAnsi="Tahoma" w:cs="Tahoma"/>
        </w:rPr>
        <w:t>crédito</w:t>
      </w:r>
      <w:r w:rsidRPr="00F112E5">
        <w:rPr>
          <w:rFonts w:ascii="Tahoma" w:hAnsi="Tahoma" w:cs="Tahoma"/>
        </w:rPr>
        <w:t xml:space="preserve"> de los proveedores inciden de manera directa dentro del macro de competitividad de una industria.</w:t>
      </w:r>
    </w:p>
    <w:p w:rsidR="00186959" w:rsidRPr="00F112E5" w:rsidRDefault="00186959" w:rsidP="00875C67">
      <w:pPr>
        <w:spacing w:line="360" w:lineRule="auto"/>
        <w:jc w:val="both"/>
        <w:rPr>
          <w:rFonts w:ascii="Tahoma" w:hAnsi="Tahoma" w:cs="Tahoma"/>
        </w:rPr>
      </w:pPr>
    </w:p>
    <w:p w:rsidR="0047460C" w:rsidRPr="00F112E5" w:rsidRDefault="00186959" w:rsidP="00875C67">
      <w:pPr>
        <w:spacing w:line="360" w:lineRule="auto"/>
        <w:jc w:val="both"/>
        <w:rPr>
          <w:rFonts w:ascii="Tahoma" w:hAnsi="Tahoma" w:cs="Tahoma"/>
        </w:rPr>
      </w:pPr>
      <w:r w:rsidRPr="00F112E5">
        <w:rPr>
          <w:rFonts w:ascii="Tahoma" w:hAnsi="Tahoma" w:cs="Tahoma"/>
        </w:rPr>
        <w:t xml:space="preserve">Para la producción de los caldos concentrados de pollo marca Mr. </w:t>
      </w:r>
      <w:r w:rsidR="00A536AE" w:rsidRPr="00F112E5">
        <w:rPr>
          <w:rFonts w:ascii="Tahoma" w:hAnsi="Tahoma" w:cs="Tahoma"/>
        </w:rPr>
        <w:t>Pollo</w:t>
      </w:r>
      <w:r w:rsidRPr="00F112E5">
        <w:rPr>
          <w:rFonts w:ascii="Tahoma" w:hAnsi="Tahoma" w:cs="Tahoma"/>
        </w:rPr>
        <w:t>, la empresa PRONACA S.A. tiene gran parte de la infraestructura y materias primas necesarias para este proceso.</w:t>
      </w:r>
    </w:p>
    <w:p w:rsidR="00186959" w:rsidRPr="00F112E5" w:rsidRDefault="008D6B99" w:rsidP="00EB4955">
      <w:pPr>
        <w:pStyle w:val="Ttulo3"/>
        <w:numPr>
          <w:ilvl w:val="0"/>
          <w:numId w:val="0"/>
        </w:numPr>
        <w:spacing w:line="360" w:lineRule="auto"/>
        <w:rPr>
          <w:rFonts w:ascii="Tahoma" w:hAnsi="Tahoma" w:cs="Tahoma"/>
          <w:sz w:val="24"/>
          <w:szCs w:val="24"/>
        </w:rPr>
      </w:pPr>
      <w:bookmarkStart w:id="1136" w:name="_Toc162943941"/>
      <w:bookmarkStart w:id="1137" w:name="_Toc162945441"/>
      <w:bookmarkStart w:id="1138" w:name="_Toc162945628"/>
      <w:bookmarkStart w:id="1139" w:name="_Toc162946193"/>
      <w:bookmarkStart w:id="1140" w:name="_Toc162955536"/>
      <w:bookmarkStart w:id="1141" w:name="_Toc162957499"/>
      <w:bookmarkStart w:id="1142" w:name="_Toc162957872"/>
      <w:bookmarkStart w:id="1143" w:name="_Toc164220854"/>
      <w:bookmarkStart w:id="1144" w:name="_Toc164224017"/>
      <w:r w:rsidRPr="00F112E5">
        <w:rPr>
          <w:rFonts w:ascii="Tahoma" w:hAnsi="Tahoma" w:cs="Tahoma"/>
          <w:sz w:val="24"/>
          <w:szCs w:val="24"/>
        </w:rPr>
        <w:t>3</w:t>
      </w:r>
      <w:r w:rsidR="00CA03CB" w:rsidRPr="00F112E5">
        <w:rPr>
          <w:rFonts w:ascii="Tahoma" w:hAnsi="Tahoma" w:cs="Tahoma"/>
          <w:sz w:val="24"/>
          <w:szCs w:val="24"/>
        </w:rPr>
        <w:t>.</w:t>
      </w:r>
      <w:r w:rsidR="007A7243" w:rsidRPr="00F112E5">
        <w:rPr>
          <w:rFonts w:ascii="Tahoma" w:hAnsi="Tahoma" w:cs="Tahoma"/>
          <w:sz w:val="24"/>
          <w:szCs w:val="24"/>
        </w:rPr>
        <w:t>7</w:t>
      </w:r>
      <w:r w:rsidR="00186959" w:rsidRPr="00F112E5">
        <w:rPr>
          <w:rFonts w:ascii="Tahoma" w:hAnsi="Tahoma" w:cs="Tahoma"/>
          <w:sz w:val="24"/>
          <w:szCs w:val="24"/>
        </w:rPr>
        <w:t xml:space="preserve">.5 </w:t>
      </w:r>
      <w:r w:rsidR="00915925" w:rsidRPr="00F112E5">
        <w:rPr>
          <w:rFonts w:ascii="Tahoma" w:hAnsi="Tahoma" w:cs="Tahoma"/>
          <w:sz w:val="24"/>
          <w:szCs w:val="24"/>
        </w:rPr>
        <w:t>COMPETIDORES EN EL SECTOR INDUSTRIAL</w:t>
      </w:r>
      <w:bookmarkEnd w:id="1136"/>
      <w:bookmarkEnd w:id="1137"/>
      <w:bookmarkEnd w:id="1138"/>
      <w:bookmarkEnd w:id="1139"/>
      <w:bookmarkEnd w:id="1140"/>
      <w:bookmarkEnd w:id="1141"/>
      <w:bookmarkEnd w:id="1142"/>
      <w:bookmarkEnd w:id="1143"/>
      <w:bookmarkEnd w:id="1144"/>
    </w:p>
    <w:p w:rsidR="00186959" w:rsidRPr="00F112E5" w:rsidRDefault="00186959" w:rsidP="00EB4955">
      <w:pPr>
        <w:spacing w:line="360" w:lineRule="auto"/>
        <w:jc w:val="both"/>
        <w:rPr>
          <w:rFonts w:ascii="Tahoma" w:hAnsi="Tahoma" w:cs="Tahoma"/>
        </w:rPr>
      </w:pPr>
      <w:r w:rsidRPr="00F112E5">
        <w:rPr>
          <w:rFonts w:ascii="Tahoma" w:hAnsi="Tahoma" w:cs="Tahoma"/>
        </w:rPr>
        <w:t xml:space="preserve">La rivalidad se presenta por que uno o más de los competidores sienten la </w:t>
      </w:r>
      <w:r w:rsidR="00A536AE" w:rsidRPr="00F112E5">
        <w:rPr>
          <w:rFonts w:ascii="Tahoma" w:hAnsi="Tahoma" w:cs="Tahoma"/>
        </w:rPr>
        <w:t>presión</w:t>
      </w:r>
      <w:r w:rsidRPr="00F112E5">
        <w:rPr>
          <w:rFonts w:ascii="Tahoma" w:hAnsi="Tahoma" w:cs="Tahoma"/>
        </w:rPr>
        <w:t xml:space="preserve"> o ven la oportunidad de mejorar su posición.  Ante ello, las </w:t>
      </w:r>
      <w:r w:rsidR="00A536AE" w:rsidRPr="00F112E5">
        <w:rPr>
          <w:rFonts w:ascii="Tahoma" w:hAnsi="Tahoma" w:cs="Tahoma"/>
        </w:rPr>
        <w:t>tácticas</w:t>
      </w:r>
      <w:r w:rsidRPr="00F112E5">
        <w:rPr>
          <w:rFonts w:ascii="Tahoma" w:hAnsi="Tahoma" w:cs="Tahoma"/>
        </w:rPr>
        <w:t xml:space="preserve"> más comunes son, la competencia en precios, guerras publicitarias e introducción de nuevos productos.</w:t>
      </w:r>
    </w:p>
    <w:p w:rsidR="00186959" w:rsidRPr="00F112E5" w:rsidRDefault="00186959" w:rsidP="00875C67">
      <w:pPr>
        <w:tabs>
          <w:tab w:val="left" w:pos="3360"/>
        </w:tabs>
        <w:autoSpaceDE w:val="0"/>
        <w:autoSpaceDN w:val="0"/>
        <w:adjustRightInd w:val="0"/>
        <w:spacing w:line="360" w:lineRule="auto"/>
        <w:jc w:val="both"/>
        <w:rPr>
          <w:rFonts w:ascii="Tahoma" w:hAnsi="Tahoma" w:cs="Tahoma"/>
        </w:rPr>
      </w:pPr>
    </w:p>
    <w:p w:rsidR="005D1721" w:rsidRPr="00F112E5" w:rsidRDefault="00186959" w:rsidP="00435FE2">
      <w:pPr>
        <w:tabs>
          <w:tab w:val="left" w:pos="3360"/>
        </w:tabs>
        <w:autoSpaceDE w:val="0"/>
        <w:autoSpaceDN w:val="0"/>
        <w:adjustRightInd w:val="0"/>
        <w:spacing w:line="360" w:lineRule="auto"/>
        <w:jc w:val="both"/>
        <w:rPr>
          <w:rFonts w:ascii="Tahoma" w:hAnsi="Tahoma" w:cs="Tahoma"/>
          <w:lang w:val="es-AR"/>
        </w:rPr>
      </w:pPr>
      <w:r w:rsidRPr="00F112E5">
        <w:rPr>
          <w:rFonts w:ascii="Tahoma" w:hAnsi="Tahoma" w:cs="Tahoma"/>
        </w:rPr>
        <w:t>En</w:t>
      </w:r>
      <w:r w:rsidR="00892C52" w:rsidRPr="00F112E5">
        <w:rPr>
          <w:rFonts w:ascii="Tahoma" w:hAnsi="Tahoma" w:cs="Tahoma"/>
        </w:rPr>
        <w:t xml:space="preserve">tre los principales competidores </w:t>
      </w:r>
      <w:r w:rsidR="00272BC2" w:rsidRPr="00F112E5">
        <w:rPr>
          <w:rFonts w:ascii="Tahoma" w:hAnsi="Tahoma" w:cs="Tahoma"/>
        </w:rPr>
        <w:t>tenemos</w:t>
      </w:r>
      <w:r w:rsidRPr="00F112E5">
        <w:rPr>
          <w:rFonts w:ascii="Tahoma" w:hAnsi="Tahoma" w:cs="Tahoma"/>
        </w:rPr>
        <w:t xml:space="preserve"> </w:t>
      </w:r>
      <w:r w:rsidR="00272BC2" w:rsidRPr="00F112E5">
        <w:rPr>
          <w:rFonts w:ascii="Tahoma" w:hAnsi="Tahoma" w:cs="Tahoma"/>
        </w:rPr>
        <w:t>caldos</w:t>
      </w:r>
      <w:r w:rsidRPr="00F112E5">
        <w:rPr>
          <w:rFonts w:ascii="Tahoma" w:hAnsi="Tahoma" w:cs="Tahoma"/>
        </w:rPr>
        <w:t xml:space="preserve"> </w:t>
      </w:r>
      <w:r w:rsidRPr="00F112E5">
        <w:rPr>
          <w:rFonts w:ascii="Tahoma" w:hAnsi="Tahoma" w:cs="Tahoma"/>
          <w:b/>
        </w:rPr>
        <w:t>MAGGI</w:t>
      </w:r>
      <w:r w:rsidRPr="00F112E5">
        <w:rPr>
          <w:rFonts w:ascii="Tahoma" w:hAnsi="Tahoma" w:cs="Tahoma"/>
        </w:rPr>
        <w:t xml:space="preserve"> y </w:t>
      </w:r>
      <w:r w:rsidRPr="00F112E5">
        <w:rPr>
          <w:rFonts w:ascii="Tahoma" w:hAnsi="Tahoma" w:cs="Tahoma"/>
          <w:b/>
        </w:rPr>
        <w:t>DOÑA CRIOLLITA</w:t>
      </w:r>
      <w:r w:rsidR="008D7EB4" w:rsidRPr="00F112E5">
        <w:rPr>
          <w:rFonts w:ascii="Tahoma" w:hAnsi="Tahoma" w:cs="Tahoma"/>
          <w:b/>
        </w:rPr>
        <w:t xml:space="preserve"> (35,5% y 18,7% respectivamente)</w:t>
      </w:r>
      <w:r w:rsidR="00272BC2" w:rsidRPr="00F112E5">
        <w:rPr>
          <w:rFonts w:ascii="Tahoma" w:hAnsi="Tahoma" w:cs="Tahoma"/>
          <w:b/>
        </w:rPr>
        <w:t xml:space="preserve"> </w:t>
      </w:r>
      <w:r w:rsidR="00272BC2" w:rsidRPr="00F112E5">
        <w:rPr>
          <w:rFonts w:ascii="Tahoma" w:hAnsi="Tahoma" w:cs="Tahoma"/>
        </w:rPr>
        <w:t xml:space="preserve">de la empresa NESTLE s.a., </w:t>
      </w:r>
      <w:r w:rsidRPr="00F112E5">
        <w:rPr>
          <w:rFonts w:ascii="Tahoma" w:hAnsi="Tahoma" w:cs="Tahoma"/>
          <w:b/>
        </w:rPr>
        <w:t>DOÑA GALLINA</w:t>
      </w:r>
      <w:r w:rsidR="008D7EB4" w:rsidRPr="00F112E5">
        <w:rPr>
          <w:rFonts w:ascii="Tahoma" w:hAnsi="Tahoma" w:cs="Tahoma"/>
          <w:b/>
        </w:rPr>
        <w:t xml:space="preserve"> (13,3%)</w:t>
      </w:r>
      <w:r w:rsidR="00272BC2" w:rsidRPr="00F112E5">
        <w:rPr>
          <w:rFonts w:ascii="Tahoma" w:hAnsi="Tahoma" w:cs="Tahoma"/>
          <w:b/>
        </w:rPr>
        <w:t xml:space="preserve"> </w:t>
      </w:r>
      <w:r w:rsidR="00272BC2" w:rsidRPr="00F112E5">
        <w:rPr>
          <w:rFonts w:ascii="Tahoma" w:hAnsi="Tahoma" w:cs="Tahoma"/>
        </w:rPr>
        <w:t>de Quala s.a.</w:t>
      </w:r>
      <w:r w:rsidR="00272BC2" w:rsidRPr="00F112E5">
        <w:rPr>
          <w:rFonts w:ascii="Tahoma" w:hAnsi="Tahoma" w:cs="Tahoma"/>
          <w:b/>
        </w:rPr>
        <w:t xml:space="preserve">, </w:t>
      </w:r>
      <w:r w:rsidRPr="00F112E5">
        <w:rPr>
          <w:rFonts w:ascii="Tahoma" w:hAnsi="Tahoma" w:cs="Tahoma"/>
          <w:b/>
          <w:lang w:val="es-AR"/>
        </w:rPr>
        <w:t>KNORR</w:t>
      </w:r>
      <w:r w:rsidR="008D7EB4" w:rsidRPr="00F112E5">
        <w:rPr>
          <w:rFonts w:ascii="Tahoma" w:hAnsi="Tahoma" w:cs="Tahoma"/>
          <w:b/>
          <w:lang w:val="es-AR"/>
        </w:rPr>
        <w:t xml:space="preserve"> (8,2%)</w:t>
      </w:r>
      <w:r w:rsidRPr="00F112E5">
        <w:rPr>
          <w:rFonts w:ascii="Tahoma" w:hAnsi="Tahoma" w:cs="Tahoma"/>
          <w:lang w:val="es-AR"/>
        </w:rPr>
        <w:t xml:space="preserve"> </w:t>
      </w:r>
      <w:r w:rsidR="00272BC2" w:rsidRPr="00F112E5">
        <w:rPr>
          <w:rFonts w:ascii="Tahoma" w:hAnsi="Tahoma" w:cs="Tahoma"/>
          <w:lang w:val="es-AR"/>
        </w:rPr>
        <w:t xml:space="preserve">de UNILEVER s.a. y caldos </w:t>
      </w:r>
      <w:r w:rsidR="00272BC2" w:rsidRPr="00F112E5">
        <w:rPr>
          <w:rFonts w:ascii="Tahoma" w:hAnsi="Tahoma" w:cs="Tahoma"/>
          <w:b/>
          <w:lang w:val="es-AR"/>
        </w:rPr>
        <w:t xml:space="preserve">RANCHERO (24,3%) </w:t>
      </w:r>
      <w:r w:rsidR="00272BC2" w:rsidRPr="00F112E5">
        <w:rPr>
          <w:rFonts w:ascii="Tahoma" w:hAnsi="Tahoma" w:cs="Tahoma"/>
          <w:lang w:val="es-AR"/>
        </w:rPr>
        <w:t>de Sumesa s.a.</w:t>
      </w:r>
      <w:r w:rsidR="00DF7D2B" w:rsidRPr="00F112E5">
        <w:rPr>
          <w:rFonts w:ascii="Tahoma" w:hAnsi="Tahoma" w:cs="Tahoma"/>
          <w:lang w:val="es-AR"/>
        </w:rPr>
        <w:t xml:space="preserve"> </w:t>
      </w:r>
    </w:p>
    <w:p w:rsidR="00435FE2" w:rsidRPr="00F112E5" w:rsidRDefault="00435FE2" w:rsidP="00435FE2">
      <w:pPr>
        <w:tabs>
          <w:tab w:val="left" w:pos="3360"/>
        </w:tabs>
        <w:autoSpaceDE w:val="0"/>
        <w:autoSpaceDN w:val="0"/>
        <w:adjustRightInd w:val="0"/>
        <w:spacing w:line="360" w:lineRule="auto"/>
        <w:jc w:val="both"/>
        <w:rPr>
          <w:rStyle w:val="tex1"/>
          <w:rFonts w:ascii="Tahoma" w:hAnsi="Tahoma" w:cs="Tahoma"/>
          <w:color w:val="auto"/>
          <w:sz w:val="24"/>
          <w:szCs w:val="24"/>
          <w:lang w:val="es-AR"/>
        </w:rPr>
      </w:pPr>
    </w:p>
    <w:p w:rsidR="00704295" w:rsidRPr="00F112E5" w:rsidRDefault="00CA03CB" w:rsidP="00435FE2">
      <w:pPr>
        <w:pStyle w:val="Ttulo2"/>
        <w:numPr>
          <w:ilvl w:val="0"/>
          <w:numId w:val="0"/>
        </w:numPr>
        <w:spacing w:before="0" w:beforeAutospacing="0" w:after="0" w:afterAutospacing="0" w:line="360" w:lineRule="auto"/>
        <w:rPr>
          <w:rStyle w:val="tex1"/>
          <w:rFonts w:ascii="Tahoma" w:hAnsi="Tahoma" w:cs="Tahoma"/>
          <w:kern w:val="28"/>
          <w:sz w:val="24"/>
          <w:szCs w:val="24"/>
          <w:lang w:val="es-EC"/>
        </w:rPr>
      </w:pPr>
      <w:bookmarkStart w:id="1145" w:name="_Toc162943942"/>
      <w:bookmarkStart w:id="1146" w:name="_Toc162945442"/>
      <w:bookmarkStart w:id="1147" w:name="_Toc162945629"/>
      <w:bookmarkStart w:id="1148" w:name="_Toc162946194"/>
      <w:bookmarkStart w:id="1149" w:name="_Toc162955537"/>
      <w:bookmarkStart w:id="1150" w:name="_Toc162957500"/>
      <w:bookmarkStart w:id="1151" w:name="_Toc162957873"/>
      <w:bookmarkStart w:id="1152" w:name="_Toc164220855"/>
      <w:bookmarkStart w:id="1153" w:name="_Toc164224018"/>
      <w:r w:rsidRPr="00F112E5">
        <w:rPr>
          <w:rStyle w:val="tex1"/>
          <w:rFonts w:ascii="Tahoma" w:hAnsi="Tahoma" w:cs="Tahoma"/>
          <w:kern w:val="28"/>
          <w:sz w:val="24"/>
          <w:szCs w:val="24"/>
          <w:lang w:val="es-EC"/>
        </w:rPr>
        <w:t>3.</w:t>
      </w:r>
      <w:r w:rsidR="00704295" w:rsidRPr="00F112E5">
        <w:rPr>
          <w:rStyle w:val="tex1"/>
          <w:rFonts w:ascii="Tahoma" w:hAnsi="Tahoma" w:cs="Tahoma"/>
          <w:kern w:val="28"/>
          <w:sz w:val="24"/>
          <w:szCs w:val="24"/>
          <w:lang w:val="es-EC"/>
        </w:rPr>
        <w:t>8  ANALISIS FODA</w:t>
      </w:r>
      <w:bookmarkEnd w:id="1145"/>
      <w:bookmarkEnd w:id="1146"/>
      <w:bookmarkEnd w:id="1147"/>
      <w:bookmarkEnd w:id="1148"/>
      <w:bookmarkEnd w:id="1149"/>
      <w:bookmarkEnd w:id="1150"/>
      <w:bookmarkEnd w:id="1151"/>
      <w:bookmarkEnd w:id="1152"/>
      <w:bookmarkEnd w:id="1153"/>
    </w:p>
    <w:p w:rsidR="00704295" w:rsidRPr="00F112E5" w:rsidRDefault="00561D87" w:rsidP="00435FE2">
      <w:pPr>
        <w:pStyle w:val="NormalWeb"/>
        <w:spacing w:before="0" w:beforeAutospacing="0" w:after="0" w:afterAutospacing="0" w:line="360" w:lineRule="auto"/>
        <w:jc w:val="both"/>
        <w:rPr>
          <w:rStyle w:val="tex1"/>
          <w:rFonts w:ascii="Tahoma" w:hAnsi="Tahoma" w:cs="Tahoma"/>
          <w:sz w:val="24"/>
          <w:szCs w:val="24"/>
          <w:lang w:val="es-EC"/>
        </w:rPr>
      </w:pPr>
      <w:r w:rsidRPr="00F112E5">
        <w:rPr>
          <w:rStyle w:val="tex1"/>
          <w:rFonts w:ascii="Tahoma" w:hAnsi="Tahoma" w:cs="Tahoma"/>
          <w:sz w:val="24"/>
          <w:szCs w:val="24"/>
          <w:lang w:val="es-EC"/>
        </w:rPr>
        <w:t>El Analisis</w:t>
      </w:r>
      <w:r w:rsidR="00704295" w:rsidRPr="00F112E5">
        <w:rPr>
          <w:rStyle w:val="tex1"/>
          <w:rFonts w:ascii="Tahoma" w:hAnsi="Tahoma" w:cs="Tahoma"/>
          <w:sz w:val="24"/>
          <w:szCs w:val="24"/>
          <w:lang w:val="es-EC"/>
        </w:rPr>
        <w:t xml:space="preserve"> FODA se centra en la </w:t>
      </w:r>
      <w:r w:rsidR="00A536AE" w:rsidRPr="00F112E5">
        <w:rPr>
          <w:rStyle w:val="tex1"/>
          <w:rFonts w:ascii="Tahoma" w:hAnsi="Tahoma" w:cs="Tahoma"/>
          <w:sz w:val="24"/>
          <w:szCs w:val="24"/>
          <w:lang w:val="es-EC"/>
        </w:rPr>
        <w:t>evaluación</w:t>
      </w:r>
      <w:r w:rsidR="00704295" w:rsidRPr="00F112E5">
        <w:rPr>
          <w:rStyle w:val="tex1"/>
          <w:rFonts w:ascii="Tahoma" w:hAnsi="Tahoma" w:cs="Tahoma"/>
          <w:sz w:val="24"/>
          <w:szCs w:val="24"/>
          <w:lang w:val="es-EC"/>
        </w:rPr>
        <w:t xml:space="preserve"> que la organización hace de sus fortalezas, oportunidades, debilidades y amenazas.  El </w:t>
      </w:r>
      <w:r w:rsidR="00A536AE" w:rsidRPr="00F112E5">
        <w:rPr>
          <w:rStyle w:val="tex1"/>
          <w:rFonts w:ascii="Tahoma" w:hAnsi="Tahoma" w:cs="Tahoma"/>
          <w:sz w:val="24"/>
          <w:szCs w:val="24"/>
          <w:lang w:val="es-EC"/>
        </w:rPr>
        <w:t>Análisis</w:t>
      </w:r>
      <w:r w:rsidR="00704295" w:rsidRPr="00F112E5">
        <w:rPr>
          <w:rStyle w:val="tex1"/>
          <w:rFonts w:ascii="Tahoma" w:hAnsi="Tahoma" w:cs="Tahoma"/>
          <w:sz w:val="24"/>
          <w:szCs w:val="24"/>
          <w:lang w:val="es-EC"/>
        </w:rPr>
        <w:t xml:space="preserve"> FODA tiene </w:t>
      </w:r>
      <w:r w:rsidR="00A536AE" w:rsidRPr="00F112E5">
        <w:rPr>
          <w:rStyle w:val="tex1"/>
          <w:rFonts w:ascii="Tahoma" w:hAnsi="Tahoma" w:cs="Tahoma"/>
          <w:sz w:val="24"/>
          <w:szCs w:val="24"/>
          <w:lang w:val="es-EC"/>
        </w:rPr>
        <w:t>múltiples</w:t>
      </w:r>
      <w:r w:rsidR="00704295" w:rsidRPr="00F112E5">
        <w:rPr>
          <w:rStyle w:val="tex1"/>
          <w:rFonts w:ascii="Tahoma" w:hAnsi="Tahoma" w:cs="Tahoma"/>
          <w:sz w:val="24"/>
          <w:szCs w:val="24"/>
          <w:lang w:val="es-EC"/>
        </w:rPr>
        <w:t xml:space="preserve"> aplicaciones y puede ser usado por todos los niveles de la corporación y en diferentes unidades de </w:t>
      </w:r>
      <w:r w:rsidR="00A536AE" w:rsidRPr="00F112E5">
        <w:rPr>
          <w:rStyle w:val="tex1"/>
          <w:rFonts w:ascii="Tahoma" w:hAnsi="Tahoma" w:cs="Tahoma"/>
          <w:sz w:val="24"/>
          <w:szCs w:val="24"/>
          <w:lang w:val="es-EC"/>
        </w:rPr>
        <w:t>análisis</w:t>
      </w:r>
      <w:r w:rsidR="00704295" w:rsidRPr="00F112E5">
        <w:rPr>
          <w:rStyle w:val="tex1"/>
          <w:rFonts w:ascii="Tahoma" w:hAnsi="Tahoma" w:cs="Tahoma"/>
          <w:sz w:val="24"/>
          <w:szCs w:val="24"/>
          <w:lang w:val="es-EC"/>
        </w:rPr>
        <w:t xml:space="preserve"> tales como productos, mercados, producto-mercado y </w:t>
      </w:r>
      <w:r w:rsidR="00A536AE" w:rsidRPr="00F112E5">
        <w:rPr>
          <w:rStyle w:val="tex1"/>
          <w:rFonts w:ascii="Tahoma" w:hAnsi="Tahoma" w:cs="Tahoma"/>
          <w:sz w:val="24"/>
          <w:szCs w:val="24"/>
          <w:lang w:val="es-EC"/>
        </w:rPr>
        <w:t>línea</w:t>
      </w:r>
      <w:r w:rsidR="00704295" w:rsidRPr="00F112E5">
        <w:rPr>
          <w:rStyle w:val="tex1"/>
          <w:rFonts w:ascii="Tahoma" w:hAnsi="Tahoma" w:cs="Tahoma"/>
          <w:sz w:val="24"/>
          <w:szCs w:val="24"/>
          <w:lang w:val="es-EC"/>
        </w:rPr>
        <w:t xml:space="preserve"> de productos. Muchas de las conclusiones,</w:t>
      </w:r>
      <w:r w:rsidR="007B7263" w:rsidRPr="00F112E5">
        <w:rPr>
          <w:rStyle w:val="tex1"/>
          <w:rFonts w:ascii="Tahoma" w:hAnsi="Tahoma" w:cs="Tahoma"/>
          <w:sz w:val="24"/>
          <w:szCs w:val="24"/>
          <w:lang w:val="es-EC"/>
        </w:rPr>
        <w:t xml:space="preserve"> obtenidas como resultado </w:t>
      </w:r>
      <w:r w:rsidR="00EB4955" w:rsidRPr="00F112E5">
        <w:rPr>
          <w:rStyle w:val="tex1"/>
          <w:rFonts w:ascii="Tahoma" w:hAnsi="Tahoma" w:cs="Tahoma"/>
          <w:sz w:val="24"/>
          <w:szCs w:val="24"/>
          <w:lang w:val="es-EC"/>
        </w:rPr>
        <w:t>del</w:t>
      </w:r>
      <w:r w:rsidR="007B7263" w:rsidRPr="00F112E5">
        <w:rPr>
          <w:rStyle w:val="tex1"/>
          <w:rFonts w:ascii="Tahoma" w:hAnsi="Tahoma" w:cs="Tahoma"/>
          <w:sz w:val="24"/>
          <w:szCs w:val="24"/>
          <w:lang w:val="es-EC"/>
        </w:rPr>
        <w:t xml:space="preserve"> Analisis</w:t>
      </w:r>
      <w:r w:rsidR="00704295" w:rsidRPr="00F112E5">
        <w:rPr>
          <w:rStyle w:val="tex1"/>
          <w:rFonts w:ascii="Tahoma" w:hAnsi="Tahoma" w:cs="Tahoma"/>
          <w:sz w:val="24"/>
          <w:szCs w:val="24"/>
          <w:lang w:val="es-EC"/>
        </w:rPr>
        <w:t xml:space="preserve"> FODA </w:t>
      </w:r>
      <w:r w:rsidR="00A536AE" w:rsidRPr="00F112E5">
        <w:rPr>
          <w:rStyle w:val="tex1"/>
          <w:rFonts w:ascii="Tahoma" w:hAnsi="Tahoma" w:cs="Tahoma"/>
          <w:sz w:val="24"/>
          <w:szCs w:val="24"/>
          <w:lang w:val="es-EC"/>
        </w:rPr>
        <w:t>podrán</w:t>
      </w:r>
      <w:r w:rsidR="00704295" w:rsidRPr="00F112E5">
        <w:rPr>
          <w:rStyle w:val="tex1"/>
          <w:rFonts w:ascii="Tahoma" w:hAnsi="Tahoma" w:cs="Tahoma"/>
          <w:sz w:val="24"/>
          <w:szCs w:val="24"/>
          <w:lang w:val="es-EC"/>
        </w:rPr>
        <w:t xml:space="preserve"> ser de gran utilidad en la estrategia de marketing que se diseñe.</w:t>
      </w:r>
    </w:p>
    <w:p w:rsidR="00C64BED" w:rsidRPr="00F112E5" w:rsidRDefault="00C64BED" w:rsidP="00875C67">
      <w:pPr>
        <w:pStyle w:val="NormalWeb"/>
        <w:spacing w:before="0" w:beforeAutospacing="0" w:after="0" w:afterAutospacing="0" w:line="360" w:lineRule="auto"/>
        <w:jc w:val="both"/>
        <w:rPr>
          <w:rStyle w:val="tex1"/>
          <w:rFonts w:ascii="Tahoma" w:hAnsi="Tahoma" w:cs="Tahoma"/>
          <w:sz w:val="24"/>
          <w:szCs w:val="24"/>
          <w:lang w:val="es-EC"/>
        </w:rPr>
      </w:pPr>
    </w:p>
    <w:p w:rsidR="00C64BED" w:rsidRPr="00F112E5" w:rsidRDefault="00C64BED" w:rsidP="00875C67">
      <w:pPr>
        <w:pStyle w:val="NormalWeb"/>
        <w:spacing w:before="0" w:beforeAutospacing="0" w:after="0" w:afterAutospacing="0" w:line="360" w:lineRule="auto"/>
        <w:jc w:val="both"/>
        <w:rPr>
          <w:rStyle w:val="tex1"/>
          <w:rFonts w:ascii="Tahoma" w:hAnsi="Tahoma" w:cs="Tahoma"/>
          <w:sz w:val="24"/>
          <w:szCs w:val="24"/>
          <w:lang w:val="es-EC"/>
        </w:rPr>
      </w:pPr>
    </w:p>
    <w:p w:rsidR="00C64BED" w:rsidRDefault="00C64BED" w:rsidP="00875C67">
      <w:pPr>
        <w:pStyle w:val="NormalWeb"/>
        <w:spacing w:before="0" w:beforeAutospacing="0" w:after="0" w:afterAutospacing="0" w:line="360" w:lineRule="auto"/>
        <w:jc w:val="both"/>
        <w:rPr>
          <w:rStyle w:val="tex1"/>
          <w:rFonts w:ascii="Tahoma" w:hAnsi="Tahoma" w:cs="Tahoma"/>
          <w:sz w:val="24"/>
          <w:szCs w:val="24"/>
          <w:lang w:val="es-EC"/>
        </w:rPr>
      </w:pPr>
    </w:p>
    <w:p w:rsidR="00453CE6" w:rsidRDefault="00453CE6" w:rsidP="00875C67">
      <w:pPr>
        <w:pStyle w:val="NormalWeb"/>
        <w:spacing w:before="0" w:beforeAutospacing="0" w:after="0" w:afterAutospacing="0" w:line="360" w:lineRule="auto"/>
        <w:jc w:val="both"/>
        <w:rPr>
          <w:rStyle w:val="tex1"/>
          <w:rFonts w:ascii="Tahoma" w:hAnsi="Tahoma" w:cs="Tahoma"/>
          <w:sz w:val="24"/>
          <w:szCs w:val="24"/>
          <w:lang w:val="es-EC"/>
        </w:rPr>
      </w:pPr>
    </w:p>
    <w:p w:rsidR="00453CE6" w:rsidRDefault="00453CE6" w:rsidP="00875C67">
      <w:pPr>
        <w:pStyle w:val="NormalWeb"/>
        <w:spacing w:before="0" w:beforeAutospacing="0" w:after="0" w:afterAutospacing="0" w:line="360" w:lineRule="auto"/>
        <w:jc w:val="both"/>
        <w:rPr>
          <w:rStyle w:val="tex1"/>
          <w:rFonts w:ascii="Tahoma" w:hAnsi="Tahoma" w:cs="Tahoma"/>
          <w:sz w:val="24"/>
          <w:szCs w:val="24"/>
          <w:lang w:val="es-EC"/>
        </w:rPr>
      </w:pPr>
    </w:p>
    <w:p w:rsidR="003839C0" w:rsidRDefault="003839C0">
      <w:pPr>
        <w:rPr>
          <w:rFonts w:ascii="Tahoma" w:hAnsi="Tahoma" w:cs="Tahoma"/>
          <w:b/>
          <w:bCs/>
        </w:rPr>
        <w:sectPr w:rsidR="003839C0" w:rsidSect="009E5F16">
          <w:headerReference w:type="first" r:id="rId58"/>
          <w:type w:val="continuous"/>
          <w:pgSz w:w="12240" w:h="15840" w:code="1"/>
          <w:pgMar w:top="1440" w:right="1797" w:bottom="1440" w:left="1797" w:header="709" w:footer="709" w:gutter="0"/>
          <w:pgNumType w:start="1"/>
          <w:cols w:space="708"/>
          <w:titlePg/>
          <w:docGrid w:linePitch="360"/>
        </w:sectPr>
      </w:pPr>
    </w:p>
    <w:tbl>
      <w:tblPr>
        <w:tblW w:w="14129" w:type="dxa"/>
        <w:tblInd w:w="-36" w:type="dxa"/>
        <w:tblLook w:val="0000"/>
      </w:tblPr>
      <w:tblGrid>
        <w:gridCol w:w="1479"/>
        <w:gridCol w:w="3066"/>
        <w:gridCol w:w="819"/>
        <w:gridCol w:w="819"/>
        <w:gridCol w:w="820"/>
        <w:gridCol w:w="755"/>
        <w:gridCol w:w="3100"/>
        <w:gridCol w:w="837"/>
        <w:gridCol w:w="837"/>
        <w:gridCol w:w="840"/>
        <w:gridCol w:w="757"/>
      </w:tblGrid>
      <w:tr w:rsidR="00D025EE" w:rsidTr="00D025EE">
        <w:trPr>
          <w:trHeight w:val="255"/>
        </w:trPr>
        <w:tc>
          <w:tcPr>
            <w:tcW w:w="1479" w:type="dxa"/>
            <w:tcBorders>
              <w:top w:val="single" w:sz="8" w:space="0" w:color="auto"/>
              <w:left w:val="single" w:sz="8" w:space="0" w:color="auto"/>
              <w:bottom w:val="nil"/>
              <w:right w:val="single" w:sz="8" w:space="0" w:color="auto"/>
            </w:tcBorders>
            <w:shd w:val="clear" w:color="auto" w:fill="auto"/>
            <w:noWrap/>
            <w:vAlign w:val="bottom"/>
          </w:tcPr>
          <w:p w:rsidR="00D025EE" w:rsidRDefault="00D025EE">
            <w:pPr>
              <w:jc w:val="center"/>
              <w:rPr>
                <w:rFonts w:ascii="Tahoma" w:hAnsi="Tahoma" w:cs="Tahoma"/>
                <w:b/>
                <w:bCs/>
                <w:color w:val="FF0000"/>
                <w:sz w:val="20"/>
                <w:szCs w:val="20"/>
              </w:rPr>
            </w:pPr>
          </w:p>
        </w:tc>
        <w:tc>
          <w:tcPr>
            <w:tcW w:w="12650" w:type="dxa"/>
            <w:gridSpan w:val="10"/>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FF0000"/>
                <w:sz w:val="20"/>
                <w:szCs w:val="20"/>
              </w:rPr>
            </w:pPr>
            <w:r w:rsidRPr="00D025EE">
              <w:rPr>
                <w:rFonts w:ascii="Tahoma" w:hAnsi="Tahoma" w:cs="Tahoma"/>
                <w:b/>
                <w:bCs/>
                <w:color w:val="FF0000"/>
              </w:rPr>
              <w:t>Cuadro 3.2 Analisis FODA</w:t>
            </w:r>
          </w:p>
        </w:tc>
      </w:tr>
      <w:tr w:rsidR="00D025EE" w:rsidTr="00D025EE">
        <w:trPr>
          <w:trHeight w:val="255"/>
        </w:trPr>
        <w:tc>
          <w:tcPr>
            <w:tcW w:w="1479" w:type="dxa"/>
            <w:tcBorders>
              <w:top w:val="single" w:sz="8" w:space="0" w:color="auto"/>
              <w:left w:val="single" w:sz="8" w:space="0" w:color="auto"/>
              <w:bottom w:val="nil"/>
              <w:right w:val="single" w:sz="8" w:space="0" w:color="auto"/>
            </w:tcBorders>
            <w:shd w:val="clear" w:color="auto" w:fill="auto"/>
            <w:noWrap/>
            <w:vAlign w:val="bottom"/>
          </w:tcPr>
          <w:p w:rsidR="00D025EE" w:rsidRDefault="00D025EE">
            <w:pPr>
              <w:jc w:val="center"/>
              <w:rPr>
                <w:rFonts w:ascii="Tahoma" w:hAnsi="Tahoma" w:cs="Tahoma"/>
                <w:b/>
                <w:bCs/>
                <w:color w:val="FF0000"/>
                <w:sz w:val="20"/>
                <w:szCs w:val="20"/>
              </w:rPr>
            </w:pPr>
          </w:p>
        </w:tc>
        <w:tc>
          <w:tcPr>
            <w:tcW w:w="12650" w:type="dxa"/>
            <w:gridSpan w:val="10"/>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FF0000"/>
                <w:sz w:val="20"/>
                <w:szCs w:val="20"/>
              </w:rPr>
            </w:pPr>
          </w:p>
        </w:tc>
      </w:tr>
      <w:tr w:rsidR="00D025EE" w:rsidTr="00D025EE">
        <w:trPr>
          <w:trHeight w:val="255"/>
        </w:trPr>
        <w:tc>
          <w:tcPr>
            <w:tcW w:w="1479" w:type="dxa"/>
            <w:tcBorders>
              <w:top w:val="single" w:sz="8" w:space="0" w:color="auto"/>
              <w:left w:val="single" w:sz="8" w:space="0" w:color="auto"/>
              <w:bottom w:val="nil"/>
              <w:right w:val="single" w:sz="8" w:space="0" w:color="auto"/>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UBICACIÓN</w:t>
            </w:r>
          </w:p>
        </w:tc>
        <w:tc>
          <w:tcPr>
            <w:tcW w:w="12650" w:type="dxa"/>
            <w:gridSpan w:val="10"/>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TIPO DE FACTOR</w:t>
            </w:r>
          </w:p>
        </w:tc>
      </w:tr>
      <w:tr w:rsidR="00D025EE" w:rsidTr="00D025EE">
        <w:trPr>
          <w:trHeight w:val="270"/>
        </w:trPr>
        <w:tc>
          <w:tcPr>
            <w:tcW w:w="1479" w:type="dxa"/>
            <w:tcBorders>
              <w:top w:val="nil"/>
              <w:left w:val="single" w:sz="8" w:space="0" w:color="auto"/>
              <w:bottom w:val="nil"/>
              <w:right w:val="single" w:sz="8" w:space="0" w:color="auto"/>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xml:space="preserve">DEL </w:t>
            </w:r>
          </w:p>
        </w:tc>
        <w:tc>
          <w:tcPr>
            <w:tcW w:w="3066"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755"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color w:val="FF0000"/>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FACTOR</w:t>
            </w:r>
          </w:p>
        </w:tc>
        <w:tc>
          <w:tcPr>
            <w:tcW w:w="6279" w:type="dxa"/>
            <w:gridSpan w:val="5"/>
            <w:tcBorders>
              <w:top w:val="single" w:sz="8" w:space="0" w:color="auto"/>
              <w:left w:val="single" w:sz="8" w:space="0" w:color="auto"/>
              <w:bottom w:val="nil"/>
              <w:right w:val="single" w:sz="8" w:space="0" w:color="000000"/>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FAVORABLE</w:t>
            </w:r>
          </w:p>
        </w:tc>
        <w:tc>
          <w:tcPr>
            <w:tcW w:w="6371" w:type="dxa"/>
            <w:gridSpan w:val="5"/>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DESFAVORABLE</w:t>
            </w:r>
          </w:p>
        </w:tc>
      </w:tr>
      <w:tr w:rsidR="00D025EE" w:rsidTr="00D025EE">
        <w:trPr>
          <w:trHeight w:val="270"/>
        </w:trPr>
        <w:tc>
          <w:tcPr>
            <w:tcW w:w="1479" w:type="dxa"/>
            <w:tcBorders>
              <w:top w:val="nil"/>
              <w:left w:val="single" w:sz="8" w:space="0" w:color="auto"/>
              <w:bottom w:val="single" w:sz="8" w:space="0" w:color="auto"/>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single" w:sz="8" w:space="0" w:color="auto"/>
              <w:right w:val="nil"/>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c>
          <w:tcPr>
            <w:tcW w:w="82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c>
          <w:tcPr>
            <w:tcW w:w="755"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color w:val="FF0000"/>
                <w:sz w:val="20"/>
                <w:szCs w:val="20"/>
              </w:rPr>
            </w:pPr>
            <w:r>
              <w:rPr>
                <w:rFonts w:ascii="Tahoma" w:hAnsi="Tahoma" w:cs="Tahoma"/>
                <w:color w:val="FF0000"/>
                <w:sz w:val="20"/>
                <w:szCs w:val="20"/>
              </w:rPr>
              <w:t> </w:t>
            </w:r>
          </w:p>
        </w:tc>
        <w:tc>
          <w:tcPr>
            <w:tcW w:w="310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b/>
                <w:bCs/>
                <w:color w:val="FF0000"/>
                <w:sz w:val="20"/>
                <w:szCs w:val="20"/>
              </w:rPr>
            </w:pPr>
            <w:r>
              <w:rPr>
                <w:rFonts w:ascii="Tahoma" w:hAnsi="Tahoma" w:cs="Tahoma"/>
                <w:b/>
                <w:bCs/>
                <w:color w:val="FF0000"/>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b/>
                <w:bCs/>
                <w:color w:val="FF0000"/>
                <w:sz w:val="20"/>
                <w:szCs w:val="20"/>
              </w:rPr>
            </w:pPr>
            <w:r>
              <w:rPr>
                <w:rFonts w:ascii="Tahoma" w:hAnsi="Tahoma" w:cs="Tahoma"/>
                <w:b/>
                <w:bCs/>
                <w:color w:val="FF0000"/>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b/>
                <w:bCs/>
                <w:color w:val="FF0000"/>
                <w:sz w:val="20"/>
                <w:szCs w:val="20"/>
              </w:rPr>
            </w:pPr>
            <w:r>
              <w:rPr>
                <w:rFonts w:ascii="Tahoma" w:hAnsi="Tahoma" w:cs="Tahoma"/>
                <w:b/>
                <w:bCs/>
                <w:color w:val="FF0000"/>
                <w:sz w:val="20"/>
                <w:szCs w:val="20"/>
              </w:rPr>
              <w:t> </w:t>
            </w:r>
          </w:p>
        </w:tc>
        <w:tc>
          <w:tcPr>
            <w:tcW w:w="84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b/>
                <w:bCs/>
                <w:color w:val="FF0000"/>
                <w:sz w:val="20"/>
                <w:szCs w:val="20"/>
              </w:rPr>
            </w:pPr>
            <w:r>
              <w:rPr>
                <w:rFonts w:ascii="Tahoma" w:hAnsi="Tahoma" w:cs="Tahoma"/>
                <w:b/>
                <w:bCs/>
                <w:color w:val="FF0000"/>
                <w:sz w:val="20"/>
                <w:szCs w:val="20"/>
              </w:rPr>
              <w:t> </w:t>
            </w:r>
          </w:p>
        </w:tc>
        <w:tc>
          <w:tcPr>
            <w:tcW w:w="757"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b/>
                <w:bCs/>
                <w:color w:val="FF0000"/>
                <w:sz w:val="20"/>
                <w:szCs w:val="20"/>
              </w:rPr>
            </w:pPr>
            <w:r>
              <w:rPr>
                <w:rFonts w:ascii="Tahoma" w:hAnsi="Tahoma" w:cs="Tahoma"/>
                <w:b/>
                <w:bCs/>
                <w:color w:val="FF0000"/>
                <w:sz w:val="20"/>
                <w:szCs w:val="20"/>
              </w:rPr>
              <w:t> </w:t>
            </w:r>
          </w:p>
        </w:tc>
      </w:tr>
      <w:tr w:rsidR="00D025EE" w:rsidTr="00D025EE">
        <w:trPr>
          <w:trHeight w:val="31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single" w:sz="8" w:space="0" w:color="auto"/>
              <w:left w:val="single" w:sz="8" w:space="0" w:color="auto"/>
              <w:bottom w:val="nil"/>
              <w:right w:val="single" w:sz="8" w:space="0" w:color="000000"/>
            </w:tcBorders>
            <w:shd w:val="clear" w:color="auto" w:fill="auto"/>
            <w:noWrap/>
            <w:vAlign w:val="bottom"/>
          </w:tcPr>
          <w:p w:rsidR="00D025EE" w:rsidRDefault="00D025EE">
            <w:pPr>
              <w:jc w:val="center"/>
              <w:rPr>
                <w:rFonts w:ascii="Tahoma" w:hAnsi="Tahoma" w:cs="Tahoma"/>
                <w:b/>
                <w:bCs/>
                <w:color w:val="0000FF"/>
                <w:sz w:val="20"/>
                <w:szCs w:val="20"/>
              </w:rPr>
            </w:pPr>
            <w:r>
              <w:rPr>
                <w:rFonts w:ascii="Tahoma" w:hAnsi="Tahoma" w:cs="Tahoma"/>
                <w:b/>
                <w:bCs/>
                <w:color w:val="0000FF"/>
                <w:sz w:val="20"/>
                <w:szCs w:val="20"/>
              </w:rPr>
              <w:t>Fortalezas</w:t>
            </w:r>
          </w:p>
        </w:tc>
        <w:tc>
          <w:tcPr>
            <w:tcW w:w="6371" w:type="dxa"/>
            <w:gridSpan w:val="5"/>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0000FF"/>
                <w:sz w:val="20"/>
                <w:szCs w:val="20"/>
              </w:rPr>
            </w:pPr>
            <w:r>
              <w:rPr>
                <w:rFonts w:ascii="Tahoma" w:hAnsi="Tahoma" w:cs="Tahoma"/>
                <w:b/>
                <w:bCs/>
                <w:color w:val="0000FF"/>
                <w:sz w:val="20"/>
                <w:szCs w:val="20"/>
              </w:rPr>
              <w:t>Debilidades</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1.- Marca de gran reconocimiento y presencia en el mercado</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1.- Poca experiencia en el mercado de caldos concentrados </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de pollo</w:t>
            </w: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5524" w:type="dxa"/>
            <w:gridSpan w:val="4"/>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2.- Fuerzas de ventas organizada y preparada.</w:t>
            </w: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INTERNA</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2.- Puede haber  problemas  si los consumidores no hacen </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5524" w:type="dxa"/>
            <w:gridSpan w:val="4"/>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3.- Amplia y eficiente red de distribuidores de alimentos.</w:t>
            </w: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4774" w:type="dxa"/>
            <w:gridSpan w:val="3"/>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conexión entre su marca y su extension.</w:t>
            </w: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4.- Desarrollo de  programas  de  bioseguridad  que  maneja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4704" w:type="dxa"/>
            <w:gridSpan w:val="3"/>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estrictas normas de inocuidad sanitaria.</w:t>
            </w: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70"/>
        </w:trPr>
        <w:tc>
          <w:tcPr>
            <w:tcW w:w="1479" w:type="dxa"/>
            <w:tcBorders>
              <w:top w:val="nil"/>
              <w:left w:val="single" w:sz="8" w:space="0" w:color="auto"/>
              <w:bottom w:val="single" w:sz="8" w:space="0" w:color="auto"/>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2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755"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4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757"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single" w:sz="8" w:space="0" w:color="auto"/>
              <w:left w:val="single" w:sz="8" w:space="0" w:color="auto"/>
              <w:bottom w:val="nil"/>
              <w:right w:val="single" w:sz="8" w:space="0" w:color="000000"/>
            </w:tcBorders>
            <w:shd w:val="clear" w:color="auto" w:fill="auto"/>
            <w:noWrap/>
            <w:vAlign w:val="bottom"/>
          </w:tcPr>
          <w:p w:rsidR="00D025EE" w:rsidRDefault="00D025EE">
            <w:pPr>
              <w:jc w:val="center"/>
              <w:rPr>
                <w:rFonts w:ascii="Tahoma" w:hAnsi="Tahoma" w:cs="Tahoma"/>
                <w:b/>
                <w:bCs/>
                <w:color w:val="0000FF"/>
                <w:sz w:val="20"/>
                <w:szCs w:val="20"/>
              </w:rPr>
            </w:pPr>
            <w:r>
              <w:rPr>
                <w:rFonts w:ascii="Tahoma" w:hAnsi="Tahoma" w:cs="Tahoma"/>
                <w:b/>
                <w:bCs/>
                <w:color w:val="0000FF"/>
                <w:sz w:val="20"/>
                <w:szCs w:val="20"/>
              </w:rPr>
              <w:t>Oportunidades</w:t>
            </w:r>
          </w:p>
        </w:tc>
        <w:tc>
          <w:tcPr>
            <w:tcW w:w="6371" w:type="dxa"/>
            <w:gridSpan w:val="5"/>
            <w:tcBorders>
              <w:top w:val="single" w:sz="8" w:space="0" w:color="auto"/>
              <w:left w:val="nil"/>
              <w:bottom w:val="nil"/>
              <w:right w:val="single" w:sz="8" w:space="0" w:color="000000"/>
            </w:tcBorders>
            <w:shd w:val="clear" w:color="auto" w:fill="auto"/>
            <w:noWrap/>
            <w:vAlign w:val="bottom"/>
          </w:tcPr>
          <w:p w:rsidR="00D025EE" w:rsidRDefault="00D025EE">
            <w:pPr>
              <w:jc w:val="center"/>
              <w:rPr>
                <w:rFonts w:ascii="Tahoma" w:hAnsi="Tahoma" w:cs="Tahoma"/>
                <w:b/>
                <w:bCs/>
                <w:color w:val="0000FF"/>
                <w:sz w:val="20"/>
                <w:szCs w:val="20"/>
              </w:rPr>
            </w:pPr>
            <w:r>
              <w:rPr>
                <w:rFonts w:ascii="Tahoma" w:hAnsi="Tahoma" w:cs="Tahoma"/>
                <w:b/>
                <w:bCs/>
                <w:color w:val="0000FF"/>
                <w:sz w:val="20"/>
                <w:szCs w:val="20"/>
              </w:rPr>
              <w:t>Amenazas</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5524" w:type="dxa"/>
            <w:gridSpan w:val="4"/>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1.- Demanda  creciente de caldos concentrados de pollo en</w:t>
            </w: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1.- Los consumidores   mantienen fidelidad  a la marca que</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Ecuador</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937" w:type="dxa"/>
            <w:gridSpan w:val="2"/>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habitualmente compran</w:t>
            </w: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2.- PRONACA S.A. posee  gran  parte  de la infraestructura  y </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2.- Preocupacion  de los  consumidores  por  productos con</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materias   primas   para   la   produccion   de  los   caldos </w:t>
            </w:r>
          </w:p>
        </w:tc>
        <w:tc>
          <w:tcPr>
            <w:tcW w:w="4774" w:type="dxa"/>
            <w:gridSpan w:val="3"/>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alto contenido de sal y grasa</w:t>
            </w: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EXTERNA</w:t>
            </w:r>
          </w:p>
        </w:tc>
        <w:tc>
          <w:tcPr>
            <w:tcW w:w="3885" w:type="dxa"/>
            <w:gridSpan w:val="2"/>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concentrados de pollo.</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6371" w:type="dxa"/>
            <w:gridSpan w:val="5"/>
            <w:tcBorders>
              <w:top w:val="nil"/>
              <w:left w:val="nil"/>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3.- Ingreso de nuevos competidores   en el mercado (caldos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3.- Ahorros   en   publicidad por tratarse de una extension de </w:t>
            </w:r>
          </w:p>
        </w:tc>
        <w:tc>
          <w:tcPr>
            <w:tcW w:w="4774" w:type="dxa"/>
            <w:gridSpan w:val="3"/>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concentrados de pollo marca Supermaxi).</w:t>
            </w: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885" w:type="dxa"/>
            <w:gridSpan w:val="2"/>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lineas de productos</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color w:val="FF0000"/>
                <w:sz w:val="20"/>
                <w:szCs w:val="20"/>
              </w:rPr>
            </w:pPr>
            <w:r>
              <w:rPr>
                <w:rFonts w:ascii="Tahoma" w:hAnsi="Tahoma" w:cs="Tahoma"/>
                <w:b/>
                <w:bCs/>
                <w:color w:val="FF0000"/>
                <w:sz w:val="20"/>
                <w:szCs w:val="20"/>
              </w:rPr>
              <w:t> </w:t>
            </w:r>
          </w:p>
        </w:tc>
        <w:tc>
          <w:tcPr>
            <w:tcW w:w="3066" w:type="dxa"/>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19"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2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4.- Existe en el mercado varios productos sustitutos para los</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sz w:val="20"/>
                <w:szCs w:val="20"/>
              </w:rPr>
            </w:pPr>
            <w:r>
              <w:rPr>
                <w:rFonts w:ascii="Tahoma" w:hAnsi="Tahoma" w:cs="Tahoma"/>
                <w:b/>
                <w:bCs/>
                <w:sz w:val="20"/>
                <w:szCs w:val="20"/>
              </w:rPr>
              <w:t> </w:t>
            </w:r>
          </w:p>
        </w:tc>
        <w:tc>
          <w:tcPr>
            <w:tcW w:w="5524" w:type="dxa"/>
            <w:gridSpan w:val="4"/>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4.- PRONACA S.A.  ofrece en todas sus lineas de productos </w:t>
            </w: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5614" w:type="dxa"/>
            <w:gridSpan w:val="4"/>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caldos  concentrados  de   pollo  (sazonadores, especias </w:t>
            </w: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sz w:val="20"/>
                <w:szCs w:val="20"/>
              </w:rPr>
            </w:pPr>
            <w:r>
              <w:rPr>
                <w:rFonts w:ascii="Tahoma" w:hAnsi="Tahoma" w:cs="Tahoma"/>
                <w:b/>
                <w:bCs/>
                <w:sz w:val="20"/>
                <w:szCs w:val="20"/>
              </w:rPr>
              <w:t> </w:t>
            </w:r>
          </w:p>
        </w:tc>
        <w:tc>
          <w:tcPr>
            <w:tcW w:w="6279" w:type="dxa"/>
            <w:gridSpan w:val="5"/>
            <w:tcBorders>
              <w:top w:val="nil"/>
              <w:left w:val="single" w:sz="8" w:space="0" w:color="auto"/>
              <w:bottom w:val="nil"/>
              <w:right w:val="single" w:sz="8" w:space="0" w:color="000000"/>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promociones    similares      a     las   que   desean      los </w:t>
            </w:r>
          </w:p>
        </w:tc>
        <w:tc>
          <w:tcPr>
            <w:tcW w:w="3937" w:type="dxa"/>
            <w:gridSpan w:val="2"/>
            <w:tcBorders>
              <w:top w:val="nil"/>
              <w:left w:val="nil"/>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y condimentos).</w:t>
            </w: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55"/>
        </w:trPr>
        <w:tc>
          <w:tcPr>
            <w:tcW w:w="1479" w:type="dxa"/>
            <w:tcBorders>
              <w:top w:val="nil"/>
              <w:left w:val="single" w:sz="8" w:space="0" w:color="auto"/>
              <w:bottom w:val="nil"/>
              <w:right w:val="nil"/>
            </w:tcBorders>
            <w:shd w:val="clear" w:color="auto" w:fill="auto"/>
            <w:noWrap/>
            <w:vAlign w:val="bottom"/>
          </w:tcPr>
          <w:p w:rsidR="00D025EE" w:rsidRDefault="00D025EE">
            <w:pPr>
              <w:jc w:val="center"/>
              <w:rPr>
                <w:rFonts w:ascii="Tahoma" w:hAnsi="Tahoma" w:cs="Tahoma"/>
                <w:b/>
                <w:bCs/>
                <w:sz w:val="20"/>
                <w:szCs w:val="20"/>
              </w:rPr>
            </w:pPr>
            <w:r>
              <w:rPr>
                <w:rFonts w:ascii="Tahoma" w:hAnsi="Tahoma" w:cs="Tahoma"/>
                <w:b/>
                <w:bCs/>
                <w:sz w:val="20"/>
                <w:szCs w:val="20"/>
              </w:rPr>
              <w:t> </w:t>
            </w:r>
          </w:p>
        </w:tc>
        <w:tc>
          <w:tcPr>
            <w:tcW w:w="5524" w:type="dxa"/>
            <w:gridSpan w:val="4"/>
            <w:tcBorders>
              <w:top w:val="nil"/>
              <w:left w:val="single" w:sz="8" w:space="0" w:color="auto"/>
              <w:bottom w:val="nil"/>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xml:space="preserve">     consumidores a adquirir caldos concentrados de pollo.</w:t>
            </w:r>
          </w:p>
        </w:tc>
        <w:tc>
          <w:tcPr>
            <w:tcW w:w="755"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37"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840" w:type="dxa"/>
            <w:tcBorders>
              <w:top w:val="nil"/>
              <w:left w:val="nil"/>
              <w:bottom w:val="nil"/>
              <w:right w:val="nil"/>
            </w:tcBorders>
            <w:shd w:val="clear" w:color="auto" w:fill="auto"/>
            <w:noWrap/>
            <w:vAlign w:val="bottom"/>
          </w:tcPr>
          <w:p w:rsidR="00D025EE" w:rsidRDefault="00D025EE">
            <w:pPr>
              <w:rPr>
                <w:rFonts w:ascii="Tahoma" w:hAnsi="Tahoma" w:cs="Tahoma"/>
                <w:sz w:val="20"/>
                <w:szCs w:val="20"/>
              </w:rPr>
            </w:pPr>
          </w:p>
        </w:tc>
        <w:tc>
          <w:tcPr>
            <w:tcW w:w="757" w:type="dxa"/>
            <w:tcBorders>
              <w:top w:val="nil"/>
              <w:left w:val="nil"/>
              <w:bottom w:val="nil"/>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r w:rsidR="00D025EE" w:rsidTr="00D025EE">
        <w:trPr>
          <w:trHeight w:val="270"/>
        </w:trPr>
        <w:tc>
          <w:tcPr>
            <w:tcW w:w="1479" w:type="dxa"/>
            <w:tcBorders>
              <w:top w:val="nil"/>
              <w:left w:val="single" w:sz="8" w:space="0" w:color="auto"/>
              <w:bottom w:val="single" w:sz="8" w:space="0" w:color="auto"/>
              <w:right w:val="nil"/>
            </w:tcBorders>
            <w:shd w:val="clear" w:color="auto" w:fill="auto"/>
            <w:noWrap/>
            <w:vAlign w:val="bottom"/>
          </w:tcPr>
          <w:p w:rsidR="00D025EE" w:rsidRDefault="00D025EE">
            <w:pPr>
              <w:jc w:val="center"/>
              <w:rPr>
                <w:rFonts w:ascii="Tahoma" w:hAnsi="Tahoma" w:cs="Tahoma"/>
                <w:b/>
                <w:bCs/>
                <w:sz w:val="20"/>
                <w:szCs w:val="20"/>
              </w:rPr>
            </w:pPr>
            <w:r>
              <w:rPr>
                <w:rFonts w:ascii="Tahoma" w:hAnsi="Tahoma" w:cs="Tahoma"/>
                <w:b/>
                <w:bCs/>
                <w:sz w:val="20"/>
                <w:szCs w:val="20"/>
              </w:rPr>
              <w:t> </w:t>
            </w:r>
          </w:p>
        </w:tc>
        <w:tc>
          <w:tcPr>
            <w:tcW w:w="3066" w:type="dxa"/>
            <w:tcBorders>
              <w:top w:val="nil"/>
              <w:left w:val="single" w:sz="8" w:space="0" w:color="auto"/>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19"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2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755"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310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37"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840" w:type="dxa"/>
            <w:tcBorders>
              <w:top w:val="nil"/>
              <w:left w:val="nil"/>
              <w:bottom w:val="single" w:sz="8" w:space="0" w:color="auto"/>
              <w:right w:val="nil"/>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c>
          <w:tcPr>
            <w:tcW w:w="757" w:type="dxa"/>
            <w:tcBorders>
              <w:top w:val="nil"/>
              <w:left w:val="nil"/>
              <w:bottom w:val="single" w:sz="8" w:space="0" w:color="auto"/>
              <w:right w:val="single" w:sz="8" w:space="0" w:color="auto"/>
            </w:tcBorders>
            <w:shd w:val="clear" w:color="auto" w:fill="auto"/>
            <w:noWrap/>
            <w:vAlign w:val="bottom"/>
          </w:tcPr>
          <w:p w:rsidR="00D025EE" w:rsidRDefault="00D025EE">
            <w:pPr>
              <w:rPr>
                <w:rFonts w:ascii="Tahoma" w:hAnsi="Tahoma" w:cs="Tahoma"/>
                <w:sz w:val="20"/>
                <w:szCs w:val="20"/>
              </w:rPr>
            </w:pPr>
            <w:r>
              <w:rPr>
                <w:rFonts w:ascii="Tahoma" w:hAnsi="Tahoma" w:cs="Tahoma"/>
                <w:sz w:val="20"/>
                <w:szCs w:val="20"/>
              </w:rPr>
              <w:t> </w:t>
            </w:r>
          </w:p>
        </w:tc>
      </w:tr>
    </w:tbl>
    <w:p w:rsidR="0024000A" w:rsidRPr="00453CE6" w:rsidRDefault="0024000A" w:rsidP="009A6858">
      <w:pPr>
        <w:autoSpaceDE w:val="0"/>
        <w:autoSpaceDN w:val="0"/>
        <w:adjustRightInd w:val="0"/>
        <w:jc w:val="both"/>
        <w:rPr>
          <w:rFonts w:ascii="Tahoma" w:hAnsi="Tahoma" w:cs="Tahoma"/>
          <w:b/>
          <w:color w:val="000000"/>
        </w:rPr>
        <w:sectPr w:rsidR="0024000A" w:rsidRPr="00453CE6" w:rsidSect="002C277F">
          <w:headerReference w:type="first" r:id="rId59"/>
          <w:pgSz w:w="15840" w:h="12240" w:orient="landscape" w:code="1"/>
          <w:pgMar w:top="1797" w:right="1440" w:bottom="1797" w:left="1440" w:header="709" w:footer="709" w:gutter="0"/>
          <w:cols w:space="708"/>
          <w:titlePg/>
          <w:docGrid w:linePitch="360"/>
        </w:sectPr>
      </w:pPr>
    </w:p>
    <w:p w:rsidR="009A6858" w:rsidRPr="0083543F" w:rsidRDefault="000D0CBD" w:rsidP="00251CCD">
      <w:pPr>
        <w:pStyle w:val="Ttulo"/>
        <w:jc w:val="both"/>
        <w:rPr>
          <w:rFonts w:ascii="Copperplate Gothic Light" w:hAnsi="Copperplate Gothic Light"/>
          <w:sz w:val="28"/>
          <w:szCs w:val="28"/>
        </w:rPr>
      </w:pPr>
      <w:bookmarkStart w:id="1154" w:name="_Toc162943943"/>
      <w:bookmarkStart w:id="1155" w:name="_Toc162944130"/>
      <w:bookmarkStart w:id="1156" w:name="_Toc162945443"/>
      <w:bookmarkStart w:id="1157" w:name="_Toc162945630"/>
      <w:bookmarkStart w:id="1158" w:name="_Toc162946195"/>
      <w:bookmarkStart w:id="1159" w:name="_Toc162955538"/>
      <w:bookmarkStart w:id="1160" w:name="_Toc162957502"/>
      <w:bookmarkStart w:id="1161" w:name="_Toc162957875"/>
      <w:bookmarkStart w:id="1162" w:name="_Toc164220856"/>
      <w:bookmarkStart w:id="1163" w:name="_Toc164224019"/>
      <w:r w:rsidRPr="0083543F">
        <w:rPr>
          <w:rFonts w:ascii="Copperplate Gothic Light" w:hAnsi="Copperplate Gothic Light"/>
          <w:sz w:val="120"/>
        </w:rPr>
        <w:t>I</w:t>
      </w:r>
      <w:r w:rsidR="006857CE" w:rsidRPr="0083543F">
        <w:rPr>
          <w:rFonts w:ascii="Copperplate Gothic Light" w:hAnsi="Copperplate Gothic Light"/>
          <w:sz w:val="120"/>
        </w:rPr>
        <w:t>V</w:t>
      </w:r>
      <w:r w:rsidRPr="0083543F">
        <w:rPr>
          <w:rFonts w:ascii="Copperplate Gothic Light" w:hAnsi="Copperplate Gothic Light"/>
          <w:sz w:val="120"/>
        </w:rPr>
        <w:t xml:space="preserve">. </w:t>
      </w:r>
      <w:r w:rsidRPr="0083543F">
        <w:rPr>
          <w:rFonts w:ascii="Copperplate Gothic Light" w:hAnsi="Copperplate Gothic Light"/>
          <w:sz w:val="28"/>
          <w:szCs w:val="28"/>
        </w:rPr>
        <w:t>PLAN DE MARKETING</w:t>
      </w:r>
      <w:bookmarkEnd w:id="1154"/>
      <w:bookmarkEnd w:id="1155"/>
      <w:bookmarkEnd w:id="1156"/>
      <w:bookmarkEnd w:id="1157"/>
      <w:bookmarkEnd w:id="1158"/>
      <w:bookmarkEnd w:id="1159"/>
      <w:bookmarkEnd w:id="1160"/>
      <w:bookmarkEnd w:id="1161"/>
      <w:bookmarkEnd w:id="1162"/>
      <w:bookmarkEnd w:id="1163"/>
    </w:p>
    <w:p w:rsidR="00A071B7" w:rsidRPr="00C2301E" w:rsidRDefault="006857CE" w:rsidP="00AE6EEE">
      <w:pPr>
        <w:pStyle w:val="Ttulo2"/>
        <w:numPr>
          <w:ilvl w:val="0"/>
          <w:numId w:val="0"/>
        </w:numPr>
        <w:spacing w:before="0" w:beforeAutospacing="0" w:after="0" w:afterAutospacing="0" w:line="360" w:lineRule="auto"/>
        <w:rPr>
          <w:rFonts w:ascii="Tahoma" w:hAnsi="Tahoma" w:cs="Tahoma"/>
          <w:color w:val="000000"/>
          <w:kern w:val="28"/>
          <w:sz w:val="24"/>
          <w:lang w:val="es-ES"/>
        </w:rPr>
      </w:pPr>
      <w:bookmarkStart w:id="1164" w:name="_Toc162943944"/>
      <w:bookmarkStart w:id="1165" w:name="_Toc162945444"/>
      <w:bookmarkStart w:id="1166" w:name="_Toc162945631"/>
      <w:bookmarkStart w:id="1167" w:name="_Toc162946196"/>
      <w:bookmarkStart w:id="1168" w:name="_Toc162955539"/>
      <w:bookmarkStart w:id="1169" w:name="_Toc162957503"/>
      <w:bookmarkStart w:id="1170" w:name="_Toc162957876"/>
      <w:bookmarkStart w:id="1171" w:name="_Toc164220857"/>
      <w:bookmarkStart w:id="1172" w:name="_Toc164224020"/>
      <w:r w:rsidRPr="00C2301E">
        <w:rPr>
          <w:rFonts w:ascii="Tahoma" w:hAnsi="Tahoma" w:cs="Tahoma"/>
          <w:color w:val="000000"/>
          <w:kern w:val="28"/>
          <w:sz w:val="24"/>
          <w:lang w:val="es-ES"/>
        </w:rPr>
        <w:t>4</w:t>
      </w:r>
      <w:r w:rsidR="000D0CBD" w:rsidRPr="00C2301E">
        <w:rPr>
          <w:rFonts w:ascii="Tahoma" w:hAnsi="Tahoma" w:cs="Tahoma"/>
          <w:color w:val="000000"/>
          <w:kern w:val="28"/>
          <w:sz w:val="24"/>
          <w:lang w:val="es-ES"/>
        </w:rPr>
        <w:t>.1</w:t>
      </w:r>
      <w:r w:rsidR="000D0CBD" w:rsidRPr="00C2301E">
        <w:rPr>
          <w:rFonts w:ascii="Tahoma" w:hAnsi="Tahoma" w:cs="Tahoma"/>
          <w:color w:val="000000"/>
          <w:kern w:val="28"/>
          <w:sz w:val="24"/>
          <w:lang w:val="es-ES"/>
        </w:rPr>
        <w:tab/>
      </w:r>
      <w:r w:rsidR="00A071B7" w:rsidRPr="00C2301E">
        <w:rPr>
          <w:rFonts w:ascii="Tahoma" w:hAnsi="Tahoma" w:cs="Tahoma"/>
          <w:color w:val="000000"/>
          <w:kern w:val="28"/>
          <w:sz w:val="24"/>
          <w:lang w:val="es-ES"/>
        </w:rPr>
        <w:t>FILOSOFIA CORPORATIVA</w:t>
      </w:r>
      <w:bookmarkEnd w:id="1164"/>
      <w:bookmarkEnd w:id="1165"/>
      <w:bookmarkEnd w:id="1166"/>
      <w:bookmarkEnd w:id="1167"/>
      <w:bookmarkEnd w:id="1168"/>
      <w:bookmarkEnd w:id="1169"/>
      <w:bookmarkEnd w:id="1170"/>
      <w:bookmarkEnd w:id="1171"/>
      <w:bookmarkEnd w:id="1172"/>
      <w:r w:rsidR="00A071B7" w:rsidRPr="00C2301E">
        <w:rPr>
          <w:rFonts w:ascii="Tahoma" w:hAnsi="Tahoma" w:cs="Tahoma"/>
          <w:kern w:val="28"/>
          <w:sz w:val="24"/>
          <w:lang w:val="es-ES" w:eastAsia="es-EC"/>
        </w:rPr>
        <w:t xml:space="preserve"> </w:t>
      </w:r>
    </w:p>
    <w:p w:rsidR="00A071B7" w:rsidRPr="00C2301E" w:rsidRDefault="006857CE" w:rsidP="00AE6EEE">
      <w:pPr>
        <w:pStyle w:val="Ttulo3"/>
        <w:numPr>
          <w:ilvl w:val="0"/>
          <w:numId w:val="0"/>
        </w:numPr>
        <w:spacing w:before="0" w:after="0" w:line="360" w:lineRule="auto"/>
        <w:rPr>
          <w:rFonts w:ascii="Tahoma" w:hAnsi="Tahoma" w:cs="Tahoma"/>
          <w:kern w:val="28"/>
          <w:sz w:val="24"/>
          <w:lang w:eastAsia="es-EC"/>
        </w:rPr>
      </w:pPr>
      <w:bookmarkStart w:id="1173" w:name="_Toc162943945"/>
      <w:bookmarkStart w:id="1174" w:name="_Toc162945445"/>
      <w:bookmarkStart w:id="1175" w:name="_Toc162945632"/>
      <w:bookmarkStart w:id="1176" w:name="_Toc162946197"/>
      <w:bookmarkStart w:id="1177" w:name="_Toc162955540"/>
      <w:bookmarkStart w:id="1178" w:name="_Toc162957504"/>
      <w:bookmarkStart w:id="1179" w:name="_Toc162957877"/>
      <w:bookmarkStart w:id="1180" w:name="_Toc164220858"/>
      <w:bookmarkStart w:id="1181" w:name="_Toc164224021"/>
      <w:r w:rsidRPr="00C2301E">
        <w:rPr>
          <w:rFonts w:ascii="Tahoma" w:hAnsi="Tahoma" w:cs="Tahoma"/>
          <w:kern w:val="28"/>
          <w:sz w:val="24"/>
          <w:lang w:eastAsia="es-EC"/>
        </w:rPr>
        <w:t>4</w:t>
      </w:r>
      <w:r w:rsidR="00A071B7" w:rsidRPr="00C2301E">
        <w:rPr>
          <w:rFonts w:ascii="Tahoma" w:hAnsi="Tahoma" w:cs="Tahoma"/>
          <w:kern w:val="28"/>
          <w:sz w:val="24"/>
          <w:lang w:eastAsia="es-EC"/>
        </w:rPr>
        <w:t>.1</w:t>
      </w:r>
      <w:r w:rsidR="0083543F" w:rsidRPr="00C2301E">
        <w:rPr>
          <w:rFonts w:ascii="Tahoma" w:hAnsi="Tahoma" w:cs="Tahoma"/>
          <w:kern w:val="28"/>
          <w:sz w:val="24"/>
          <w:lang w:eastAsia="es-EC"/>
        </w:rPr>
        <w:t>.</w:t>
      </w:r>
      <w:r w:rsidR="00A071B7" w:rsidRPr="00C2301E">
        <w:rPr>
          <w:rFonts w:ascii="Tahoma" w:hAnsi="Tahoma" w:cs="Tahoma"/>
          <w:kern w:val="28"/>
          <w:sz w:val="24"/>
          <w:lang w:eastAsia="es-EC"/>
        </w:rPr>
        <w:t>1</w:t>
      </w:r>
      <w:r w:rsidR="00A071B7" w:rsidRPr="00C2301E">
        <w:rPr>
          <w:rFonts w:ascii="Tahoma" w:hAnsi="Tahoma" w:cs="Tahoma"/>
          <w:kern w:val="28"/>
          <w:sz w:val="24"/>
          <w:lang w:eastAsia="es-EC"/>
        </w:rPr>
        <w:tab/>
        <w:t>IDENTIDAD Y VALORES</w:t>
      </w:r>
      <w:bookmarkEnd w:id="1173"/>
      <w:bookmarkEnd w:id="1174"/>
      <w:bookmarkEnd w:id="1175"/>
      <w:bookmarkEnd w:id="1176"/>
      <w:bookmarkEnd w:id="1177"/>
      <w:bookmarkEnd w:id="1178"/>
      <w:bookmarkEnd w:id="1179"/>
      <w:bookmarkEnd w:id="1180"/>
      <w:bookmarkEnd w:id="1181"/>
    </w:p>
    <w:p w:rsidR="00A071B7" w:rsidRPr="00C2301E" w:rsidRDefault="00A071B7" w:rsidP="00AE6EEE">
      <w:pPr>
        <w:spacing w:line="360" w:lineRule="auto"/>
        <w:jc w:val="both"/>
        <w:rPr>
          <w:rFonts w:ascii="Tahoma" w:hAnsi="Tahoma" w:cs="Tahoma"/>
        </w:rPr>
      </w:pPr>
      <w:r w:rsidRPr="00C2301E">
        <w:rPr>
          <w:rFonts w:ascii="Tahoma" w:hAnsi="Tahoma" w:cs="Tahoma"/>
        </w:rPr>
        <w:t>PRONACA</w:t>
      </w:r>
      <w:r w:rsidR="004E7C83" w:rsidRPr="00C2301E">
        <w:rPr>
          <w:rFonts w:ascii="Tahoma" w:hAnsi="Tahoma" w:cs="Tahoma"/>
        </w:rPr>
        <w:t xml:space="preserve"> S.A. </w:t>
      </w:r>
      <w:r w:rsidRPr="00C2301E">
        <w:rPr>
          <w:rFonts w:ascii="Tahoma" w:hAnsi="Tahoma" w:cs="Tahoma"/>
        </w:rPr>
        <w:t>cultiva un conjunto de valores corporativos, que inspiran a sus directivos, técnicos y trabajadores para alcanzar nuevas metas de servicio y producción:</w:t>
      </w:r>
    </w:p>
    <w:p w:rsidR="009A6858" w:rsidRPr="00C2301E" w:rsidRDefault="009A6858" w:rsidP="00AE6EEE">
      <w:pPr>
        <w:spacing w:line="360" w:lineRule="auto"/>
        <w:jc w:val="both"/>
        <w:rPr>
          <w:rFonts w:ascii="Tahoma" w:hAnsi="Tahoma" w:cs="Tahoma"/>
        </w:rPr>
      </w:pPr>
    </w:p>
    <w:p w:rsidR="006857CE" w:rsidRPr="00C2301E" w:rsidRDefault="00A071B7" w:rsidP="00AE6EEE">
      <w:pPr>
        <w:spacing w:line="360" w:lineRule="auto"/>
        <w:jc w:val="both"/>
        <w:rPr>
          <w:rFonts w:ascii="Tahoma" w:hAnsi="Tahoma" w:cs="Tahoma"/>
        </w:rPr>
      </w:pPr>
      <w:r w:rsidRPr="00C2301E">
        <w:rPr>
          <w:rStyle w:val="Textoennegrita"/>
          <w:rFonts w:ascii="Tahoma" w:hAnsi="Tahoma" w:cs="Tahoma"/>
          <w:i/>
        </w:rPr>
        <w:t>CALIDAD:</w:t>
      </w:r>
      <w:r w:rsidRPr="00C2301E">
        <w:rPr>
          <w:rFonts w:ascii="Tahoma" w:hAnsi="Tahoma" w:cs="Tahoma"/>
        </w:rPr>
        <w:t xml:space="preserve"> Cuenta con productos y procesos que brindan total confianza al consumidor.</w:t>
      </w:r>
    </w:p>
    <w:p w:rsidR="00A071B7" w:rsidRPr="00C2301E" w:rsidRDefault="00A071B7" w:rsidP="00AE6EEE">
      <w:pPr>
        <w:spacing w:line="360" w:lineRule="auto"/>
        <w:jc w:val="both"/>
        <w:rPr>
          <w:rFonts w:ascii="Tahoma" w:hAnsi="Tahoma" w:cs="Tahoma"/>
        </w:rPr>
      </w:pPr>
      <w:r w:rsidRPr="00C2301E">
        <w:rPr>
          <w:rFonts w:ascii="Tahoma" w:hAnsi="Tahoma" w:cs="Tahoma"/>
        </w:rPr>
        <w:br/>
      </w:r>
      <w:r w:rsidRPr="00C2301E">
        <w:rPr>
          <w:rStyle w:val="Textoennegrita"/>
          <w:rFonts w:ascii="Tahoma" w:hAnsi="Tahoma" w:cs="Tahoma"/>
          <w:i/>
        </w:rPr>
        <w:t>INTEGRIDAD:</w:t>
      </w:r>
      <w:r w:rsidRPr="00C2301E">
        <w:rPr>
          <w:rFonts w:ascii="Tahoma" w:hAnsi="Tahoma" w:cs="Tahoma"/>
        </w:rPr>
        <w:t xml:space="preserve"> Realiza su trabajo con honestidad y transparencia, basado en normas claras y permanentes.</w:t>
      </w:r>
    </w:p>
    <w:p w:rsidR="006857CE" w:rsidRPr="00C2301E" w:rsidRDefault="006857CE" w:rsidP="00AE6EEE">
      <w:pPr>
        <w:spacing w:line="360" w:lineRule="auto"/>
        <w:jc w:val="both"/>
        <w:rPr>
          <w:rFonts w:ascii="Tahoma" w:hAnsi="Tahoma" w:cs="Tahoma"/>
        </w:rPr>
      </w:pPr>
    </w:p>
    <w:p w:rsidR="00A071B7" w:rsidRPr="00C2301E" w:rsidRDefault="00A071B7" w:rsidP="00AE6EEE">
      <w:pPr>
        <w:spacing w:line="360" w:lineRule="auto"/>
        <w:jc w:val="both"/>
        <w:rPr>
          <w:rFonts w:ascii="Tahoma" w:hAnsi="Tahoma" w:cs="Tahoma"/>
        </w:rPr>
      </w:pPr>
      <w:r w:rsidRPr="00C2301E">
        <w:rPr>
          <w:rStyle w:val="Textoennegrita"/>
          <w:rFonts w:ascii="Tahoma" w:hAnsi="Tahoma" w:cs="Tahoma"/>
          <w:i/>
        </w:rPr>
        <w:t>INNOVACIÓN:</w:t>
      </w:r>
      <w:r w:rsidRPr="00C2301E">
        <w:rPr>
          <w:rFonts w:ascii="Tahoma" w:hAnsi="Tahoma" w:cs="Tahoma"/>
        </w:rPr>
        <w:t xml:space="preserve"> Busca constantemente mejorar sus productos y servicios, invirtiendo en proyectos de investigación y desarrollo, con la mejor tecnología.</w:t>
      </w:r>
    </w:p>
    <w:p w:rsidR="006857CE" w:rsidRPr="00C2301E" w:rsidRDefault="006857CE" w:rsidP="00AE6EEE">
      <w:pPr>
        <w:spacing w:line="360" w:lineRule="auto"/>
        <w:jc w:val="both"/>
        <w:rPr>
          <w:rFonts w:ascii="Tahoma" w:hAnsi="Tahoma" w:cs="Tahoma"/>
        </w:rPr>
      </w:pPr>
    </w:p>
    <w:p w:rsidR="006857CE" w:rsidRPr="00C2301E" w:rsidRDefault="00A071B7" w:rsidP="00AE6EEE">
      <w:pPr>
        <w:spacing w:line="360" w:lineRule="auto"/>
        <w:jc w:val="both"/>
        <w:rPr>
          <w:rFonts w:ascii="Tahoma" w:hAnsi="Tahoma" w:cs="Tahoma"/>
        </w:rPr>
      </w:pPr>
      <w:r w:rsidRPr="00C2301E">
        <w:rPr>
          <w:rStyle w:val="Textoennegrita"/>
          <w:rFonts w:ascii="Tahoma" w:hAnsi="Tahoma" w:cs="Tahoma"/>
          <w:i/>
        </w:rPr>
        <w:t>LIDERAZGO:</w:t>
      </w:r>
      <w:r w:rsidRPr="00C2301E">
        <w:rPr>
          <w:rFonts w:ascii="Tahoma" w:hAnsi="Tahoma" w:cs="Tahoma"/>
        </w:rPr>
        <w:t xml:space="preserve"> Es  pionera en las áreas de desarrollo agrícola, industrial y de servicios.</w:t>
      </w:r>
    </w:p>
    <w:p w:rsidR="006857CE" w:rsidRPr="00C2301E" w:rsidRDefault="00A071B7" w:rsidP="00AE6EEE">
      <w:pPr>
        <w:spacing w:line="360" w:lineRule="auto"/>
        <w:jc w:val="both"/>
        <w:rPr>
          <w:rFonts w:ascii="Tahoma" w:hAnsi="Tahoma" w:cs="Tahoma"/>
        </w:rPr>
      </w:pPr>
      <w:r w:rsidRPr="00C2301E">
        <w:rPr>
          <w:rFonts w:ascii="Tahoma" w:hAnsi="Tahoma" w:cs="Tahoma"/>
        </w:rPr>
        <w:br/>
      </w:r>
      <w:r w:rsidRPr="00C2301E">
        <w:rPr>
          <w:rStyle w:val="Textoennegrita"/>
          <w:rFonts w:ascii="Tahoma" w:hAnsi="Tahoma" w:cs="Tahoma"/>
          <w:i/>
        </w:rPr>
        <w:t>PROGRESO:</w:t>
      </w:r>
      <w:r w:rsidRPr="00C2301E">
        <w:rPr>
          <w:rFonts w:ascii="Tahoma" w:hAnsi="Tahoma" w:cs="Tahoma"/>
        </w:rPr>
        <w:t xml:space="preserve"> Crea miles de puestos de trabajo digno</w:t>
      </w:r>
      <w:r w:rsidR="00595F7A" w:rsidRPr="00C2301E">
        <w:rPr>
          <w:rFonts w:ascii="Tahoma" w:hAnsi="Tahoma" w:cs="Tahoma"/>
        </w:rPr>
        <w:t>s e inverte</w:t>
      </w:r>
      <w:r w:rsidRPr="00C2301E">
        <w:rPr>
          <w:rFonts w:ascii="Tahoma" w:hAnsi="Tahoma" w:cs="Tahoma"/>
        </w:rPr>
        <w:t xml:space="preserve"> en la productividad agrícola e industrial.</w:t>
      </w:r>
    </w:p>
    <w:p w:rsidR="00595F7A" w:rsidRPr="00C2301E" w:rsidRDefault="00595F7A" w:rsidP="00AE6EEE">
      <w:pPr>
        <w:spacing w:line="360" w:lineRule="auto"/>
        <w:jc w:val="both"/>
        <w:rPr>
          <w:rFonts w:ascii="Tahoma" w:hAnsi="Tahoma" w:cs="Tahoma"/>
        </w:rPr>
      </w:pPr>
    </w:p>
    <w:p w:rsidR="00A071B7" w:rsidRPr="00C2301E" w:rsidRDefault="00A071B7" w:rsidP="00AE6EEE">
      <w:pPr>
        <w:spacing w:line="360" w:lineRule="auto"/>
        <w:jc w:val="both"/>
        <w:rPr>
          <w:rFonts w:ascii="Tahoma" w:hAnsi="Tahoma" w:cs="Tahoma"/>
        </w:rPr>
      </w:pPr>
      <w:r w:rsidRPr="00C2301E">
        <w:rPr>
          <w:rStyle w:val="Textoennegrita"/>
          <w:rFonts w:ascii="Tahoma" w:hAnsi="Tahoma" w:cs="Tahoma"/>
          <w:i/>
        </w:rPr>
        <w:t>RESPONSABILIDAD:</w:t>
      </w:r>
      <w:r w:rsidRPr="00C2301E">
        <w:rPr>
          <w:rFonts w:ascii="Tahoma" w:hAnsi="Tahoma" w:cs="Tahoma"/>
        </w:rPr>
        <w:t xml:space="preserve"> Aplica las más rigurosas prácticas de cuidado ambiental y desarrollo social</w:t>
      </w:r>
      <w:r w:rsidR="006857CE" w:rsidRPr="00C2301E">
        <w:rPr>
          <w:rFonts w:ascii="Tahoma" w:hAnsi="Tahoma" w:cs="Tahoma"/>
        </w:rPr>
        <w:t>.</w:t>
      </w:r>
    </w:p>
    <w:p w:rsidR="006857CE" w:rsidRPr="00C2301E" w:rsidRDefault="006857CE" w:rsidP="00AE6EEE">
      <w:pPr>
        <w:spacing w:line="360" w:lineRule="auto"/>
        <w:jc w:val="both"/>
        <w:rPr>
          <w:rFonts w:ascii="Tahoma" w:hAnsi="Tahoma" w:cs="Tahoma"/>
        </w:rPr>
      </w:pPr>
    </w:p>
    <w:p w:rsidR="005D1721" w:rsidRPr="00C2301E" w:rsidRDefault="00A071B7" w:rsidP="00AE6EEE">
      <w:pPr>
        <w:spacing w:line="360" w:lineRule="auto"/>
        <w:jc w:val="both"/>
        <w:rPr>
          <w:rFonts w:ascii="Tahoma" w:hAnsi="Tahoma" w:cs="Tahoma"/>
        </w:rPr>
      </w:pPr>
      <w:r w:rsidRPr="00C2301E">
        <w:rPr>
          <w:rStyle w:val="Textoennegrita"/>
          <w:rFonts w:ascii="Tahoma" w:hAnsi="Tahoma" w:cs="Tahoma"/>
          <w:i/>
        </w:rPr>
        <w:t>HUMILDAD:</w:t>
      </w:r>
      <w:r w:rsidRPr="00C2301E">
        <w:rPr>
          <w:rFonts w:ascii="Tahoma" w:hAnsi="Tahoma" w:cs="Tahoma"/>
        </w:rPr>
        <w:t xml:space="preserve"> Mantiene una conduc</w:t>
      </w:r>
      <w:r w:rsidR="00595F7A" w:rsidRPr="00C2301E">
        <w:rPr>
          <w:rFonts w:ascii="Tahoma" w:hAnsi="Tahoma" w:cs="Tahoma"/>
        </w:rPr>
        <w:t xml:space="preserve">ta de sencillez frente a </w:t>
      </w:r>
      <w:r w:rsidRPr="00C2301E">
        <w:rPr>
          <w:rFonts w:ascii="Tahoma" w:hAnsi="Tahoma" w:cs="Tahoma"/>
        </w:rPr>
        <w:t>s</w:t>
      </w:r>
      <w:r w:rsidR="00595F7A" w:rsidRPr="00C2301E">
        <w:rPr>
          <w:rFonts w:ascii="Tahoma" w:hAnsi="Tahoma" w:cs="Tahoma"/>
        </w:rPr>
        <w:t>us logros porque sabe</w:t>
      </w:r>
      <w:r w:rsidRPr="00C2301E">
        <w:rPr>
          <w:rFonts w:ascii="Tahoma" w:hAnsi="Tahoma" w:cs="Tahoma"/>
        </w:rPr>
        <w:t xml:space="preserve"> que son el fruto del trabajo, dedicac</w:t>
      </w:r>
      <w:r w:rsidR="00595F7A" w:rsidRPr="00C2301E">
        <w:rPr>
          <w:rFonts w:ascii="Tahoma" w:hAnsi="Tahoma" w:cs="Tahoma"/>
        </w:rPr>
        <w:t>ión y esfuerzo de quienes hacen</w:t>
      </w:r>
      <w:r w:rsidRPr="00C2301E">
        <w:rPr>
          <w:rFonts w:ascii="Tahoma" w:hAnsi="Tahoma" w:cs="Tahoma"/>
        </w:rPr>
        <w:t xml:space="preserve"> PRONACA.</w:t>
      </w:r>
    </w:p>
    <w:p w:rsidR="00A071B7" w:rsidRPr="00C2301E" w:rsidRDefault="006857CE" w:rsidP="00AE6EEE">
      <w:pPr>
        <w:pStyle w:val="Ttulo3"/>
        <w:numPr>
          <w:ilvl w:val="0"/>
          <w:numId w:val="0"/>
        </w:numPr>
        <w:spacing w:line="360" w:lineRule="auto"/>
        <w:rPr>
          <w:rFonts w:ascii="Tahoma" w:hAnsi="Tahoma" w:cs="Tahoma"/>
          <w:sz w:val="24"/>
          <w:szCs w:val="24"/>
          <w:lang w:eastAsia="es-EC"/>
        </w:rPr>
      </w:pPr>
      <w:bookmarkStart w:id="1182" w:name="_Toc162943946"/>
      <w:bookmarkStart w:id="1183" w:name="_Toc162945446"/>
      <w:bookmarkStart w:id="1184" w:name="_Toc162945633"/>
      <w:bookmarkStart w:id="1185" w:name="_Toc162946198"/>
      <w:bookmarkStart w:id="1186" w:name="_Toc162955541"/>
      <w:bookmarkStart w:id="1187" w:name="_Toc162957505"/>
      <w:bookmarkStart w:id="1188" w:name="_Toc162957878"/>
      <w:bookmarkStart w:id="1189" w:name="_Toc164220859"/>
      <w:bookmarkStart w:id="1190" w:name="_Toc164224022"/>
      <w:r w:rsidRPr="00C2301E">
        <w:rPr>
          <w:rFonts w:ascii="Tahoma" w:hAnsi="Tahoma" w:cs="Tahoma"/>
          <w:sz w:val="24"/>
          <w:szCs w:val="24"/>
          <w:lang w:eastAsia="es-EC"/>
        </w:rPr>
        <w:t>4</w:t>
      </w:r>
      <w:r w:rsidR="00A071B7" w:rsidRPr="00C2301E">
        <w:rPr>
          <w:rFonts w:ascii="Tahoma" w:hAnsi="Tahoma" w:cs="Tahoma"/>
          <w:sz w:val="24"/>
          <w:szCs w:val="24"/>
          <w:lang w:eastAsia="es-EC"/>
        </w:rPr>
        <w:t>.1.2</w:t>
      </w:r>
      <w:r w:rsidR="00A071B7" w:rsidRPr="00C2301E">
        <w:rPr>
          <w:rFonts w:ascii="Tahoma" w:hAnsi="Tahoma" w:cs="Tahoma"/>
          <w:sz w:val="24"/>
          <w:szCs w:val="24"/>
          <w:lang w:eastAsia="es-EC"/>
        </w:rPr>
        <w:tab/>
        <w:t>MISION</w:t>
      </w:r>
      <w:bookmarkEnd w:id="1182"/>
      <w:bookmarkEnd w:id="1183"/>
      <w:bookmarkEnd w:id="1184"/>
      <w:bookmarkEnd w:id="1185"/>
      <w:bookmarkEnd w:id="1186"/>
      <w:bookmarkEnd w:id="1187"/>
      <w:bookmarkEnd w:id="1188"/>
      <w:bookmarkEnd w:id="1189"/>
      <w:bookmarkEnd w:id="1190"/>
    </w:p>
    <w:p w:rsidR="00CF1A1B" w:rsidRPr="00C2301E" w:rsidRDefault="00A071B7" w:rsidP="00AE6EEE">
      <w:pPr>
        <w:autoSpaceDE w:val="0"/>
        <w:autoSpaceDN w:val="0"/>
        <w:adjustRightInd w:val="0"/>
        <w:spacing w:line="360" w:lineRule="auto"/>
        <w:jc w:val="both"/>
        <w:rPr>
          <w:rFonts w:ascii="Tahoma" w:hAnsi="Tahoma" w:cs="Tahoma"/>
          <w:i/>
        </w:rPr>
      </w:pPr>
      <w:r w:rsidRPr="00C2301E">
        <w:rPr>
          <w:rFonts w:ascii="Tahoma" w:hAnsi="Tahoma" w:cs="Tahoma"/>
          <w:bCs/>
          <w:i/>
        </w:rPr>
        <w:t>“Ser una empresa que cree en su gente y en su desarrollo</w:t>
      </w:r>
      <w:r w:rsidRPr="00C2301E">
        <w:rPr>
          <w:rFonts w:ascii="Tahoma" w:hAnsi="Tahoma" w:cs="Tahoma"/>
          <w:b/>
          <w:bCs/>
          <w:i/>
        </w:rPr>
        <w:t>,</w:t>
      </w:r>
      <w:r w:rsidRPr="00C2301E">
        <w:rPr>
          <w:rFonts w:ascii="Tahoma" w:hAnsi="Tahoma" w:cs="Tahoma"/>
          <w:i/>
        </w:rPr>
        <w:t xml:space="preserve"> líderes en calidad y seguridad alimentaría, innovadores y creativos, con un alto sentido de responsabilidad social, preocupados por el mantenimiento del equilibrio ambiental”</w:t>
      </w:r>
    </w:p>
    <w:p w:rsidR="00D414E9" w:rsidRPr="00C2301E" w:rsidRDefault="00D414E9" w:rsidP="00AE6EEE">
      <w:pPr>
        <w:autoSpaceDE w:val="0"/>
        <w:autoSpaceDN w:val="0"/>
        <w:adjustRightInd w:val="0"/>
        <w:spacing w:line="360" w:lineRule="auto"/>
        <w:jc w:val="both"/>
        <w:rPr>
          <w:rFonts w:ascii="Tahoma" w:hAnsi="Tahoma" w:cs="Tahoma"/>
          <w:i/>
          <w:lang w:val="es-ES"/>
        </w:rPr>
      </w:pPr>
    </w:p>
    <w:p w:rsidR="00A071B7" w:rsidRPr="00C2301E" w:rsidRDefault="006857CE" w:rsidP="00AE6EEE">
      <w:pPr>
        <w:pStyle w:val="Ttulo3"/>
        <w:numPr>
          <w:ilvl w:val="0"/>
          <w:numId w:val="0"/>
        </w:numPr>
        <w:spacing w:before="0" w:after="0" w:line="360" w:lineRule="auto"/>
        <w:rPr>
          <w:rFonts w:ascii="Tahoma" w:hAnsi="Tahoma" w:cs="Tahoma"/>
          <w:i/>
          <w:sz w:val="24"/>
          <w:szCs w:val="24"/>
          <w:lang w:val="es-ES"/>
        </w:rPr>
      </w:pPr>
      <w:bookmarkStart w:id="1191" w:name="_Toc162943947"/>
      <w:bookmarkStart w:id="1192" w:name="_Toc162945447"/>
      <w:bookmarkStart w:id="1193" w:name="_Toc162945634"/>
      <w:bookmarkStart w:id="1194" w:name="_Toc162946199"/>
      <w:bookmarkStart w:id="1195" w:name="_Toc162955542"/>
      <w:bookmarkStart w:id="1196" w:name="_Toc162957506"/>
      <w:bookmarkStart w:id="1197" w:name="_Toc162957879"/>
      <w:bookmarkStart w:id="1198" w:name="_Toc164220860"/>
      <w:bookmarkStart w:id="1199" w:name="_Toc164224023"/>
      <w:r w:rsidRPr="00C2301E">
        <w:rPr>
          <w:rFonts w:ascii="Tahoma" w:hAnsi="Tahoma" w:cs="Tahoma"/>
          <w:sz w:val="24"/>
          <w:szCs w:val="24"/>
          <w:lang w:eastAsia="es-EC"/>
        </w:rPr>
        <w:t>4</w:t>
      </w:r>
      <w:r w:rsidR="00A071B7" w:rsidRPr="00C2301E">
        <w:rPr>
          <w:rFonts w:ascii="Tahoma" w:hAnsi="Tahoma" w:cs="Tahoma"/>
          <w:sz w:val="24"/>
          <w:szCs w:val="24"/>
          <w:lang w:eastAsia="es-EC"/>
        </w:rPr>
        <w:t>.1.3</w:t>
      </w:r>
      <w:r w:rsidR="00A071B7" w:rsidRPr="00C2301E">
        <w:rPr>
          <w:rFonts w:ascii="Tahoma" w:hAnsi="Tahoma" w:cs="Tahoma"/>
          <w:sz w:val="24"/>
          <w:szCs w:val="24"/>
          <w:lang w:eastAsia="es-EC"/>
        </w:rPr>
        <w:tab/>
        <w:t>VISION</w:t>
      </w:r>
      <w:bookmarkEnd w:id="1191"/>
      <w:bookmarkEnd w:id="1192"/>
      <w:bookmarkEnd w:id="1193"/>
      <w:bookmarkEnd w:id="1194"/>
      <w:bookmarkEnd w:id="1195"/>
      <w:bookmarkEnd w:id="1196"/>
      <w:bookmarkEnd w:id="1197"/>
      <w:bookmarkEnd w:id="1198"/>
      <w:bookmarkEnd w:id="1199"/>
    </w:p>
    <w:p w:rsidR="004668AC" w:rsidRPr="00C2301E" w:rsidRDefault="00A071B7" w:rsidP="00AE6EEE">
      <w:pPr>
        <w:autoSpaceDE w:val="0"/>
        <w:autoSpaceDN w:val="0"/>
        <w:adjustRightInd w:val="0"/>
        <w:spacing w:line="360" w:lineRule="auto"/>
        <w:jc w:val="both"/>
        <w:rPr>
          <w:rFonts w:ascii="Tahoma" w:hAnsi="Tahoma" w:cs="Tahoma"/>
          <w:i/>
          <w:color w:val="000000"/>
          <w:lang w:val="es-ES"/>
        </w:rPr>
      </w:pPr>
      <w:r w:rsidRPr="00C2301E">
        <w:rPr>
          <w:rFonts w:ascii="Tahoma" w:hAnsi="Tahoma" w:cs="Tahoma"/>
          <w:i/>
          <w:color w:val="000000"/>
          <w:lang w:val="es-ES"/>
        </w:rPr>
        <w:t>“Ser una empresa líder e innovadora en la industria alimenticia nacional e internacional, satisfaciendo a los consumidores y clientes con óptima calidad y excelente servicio”.</w:t>
      </w:r>
    </w:p>
    <w:p w:rsidR="00D414E9" w:rsidRPr="00C2301E" w:rsidRDefault="00D414E9" w:rsidP="00AE6EEE">
      <w:pPr>
        <w:autoSpaceDE w:val="0"/>
        <w:autoSpaceDN w:val="0"/>
        <w:adjustRightInd w:val="0"/>
        <w:spacing w:line="360" w:lineRule="auto"/>
        <w:jc w:val="both"/>
        <w:rPr>
          <w:rFonts w:ascii="Tahoma" w:hAnsi="Tahoma" w:cs="Tahoma"/>
          <w:i/>
          <w:color w:val="000000"/>
          <w:lang w:val="es-ES"/>
        </w:rPr>
      </w:pPr>
    </w:p>
    <w:p w:rsidR="00BA164A" w:rsidRPr="00C2301E" w:rsidRDefault="00BA164A" w:rsidP="00AE6EEE">
      <w:pPr>
        <w:pStyle w:val="Ttulo2"/>
        <w:numPr>
          <w:ilvl w:val="1"/>
          <w:numId w:val="36"/>
        </w:numPr>
        <w:spacing w:before="0" w:beforeAutospacing="0" w:after="0" w:afterAutospacing="0" w:line="360" w:lineRule="auto"/>
        <w:rPr>
          <w:rFonts w:ascii="Tahoma" w:hAnsi="Tahoma" w:cs="Tahoma"/>
          <w:color w:val="000000"/>
          <w:kern w:val="28"/>
          <w:sz w:val="24"/>
          <w:lang w:val="es-ES"/>
        </w:rPr>
      </w:pPr>
      <w:bookmarkStart w:id="1200" w:name="_Toc162943948"/>
      <w:bookmarkStart w:id="1201" w:name="_Toc162945448"/>
      <w:bookmarkStart w:id="1202" w:name="_Toc162945635"/>
      <w:bookmarkStart w:id="1203" w:name="_Toc162946200"/>
      <w:bookmarkStart w:id="1204" w:name="_Toc162955543"/>
      <w:bookmarkStart w:id="1205" w:name="_Toc162957507"/>
      <w:bookmarkStart w:id="1206" w:name="_Toc162957880"/>
      <w:bookmarkStart w:id="1207" w:name="_Toc164220861"/>
      <w:bookmarkStart w:id="1208" w:name="_Toc164224024"/>
      <w:r w:rsidRPr="00C2301E">
        <w:rPr>
          <w:rFonts w:ascii="Tahoma" w:hAnsi="Tahoma" w:cs="Tahoma"/>
          <w:color w:val="000000"/>
          <w:kern w:val="28"/>
          <w:sz w:val="24"/>
          <w:lang w:val="es-ES"/>
        </w:rPr>
        <w:t>ESTABLECIMIENTO DE OBJETIVOS</w:t>
      </w:r>
      <w:bookmarkEnd w:id="1200"/>
      <w:bookmarkEnd w:id="1201"/>
      <w:bookmarkEnd w:id="1202"/>
      <w:bookmarkEnd w:id="1203"/>
      <w:bookmarkEnd w:id="1204"/>
      <w:bookmarkEnd w:id="1205"/>
      <w:bookmarkEnd w:id="1206"/>
      <w:bookmarkEnd w:id="1207"/>
      <w:bookmarkEnd w:id="1208"/>
    </w:p>
    <w:p w:rsidR="009D2D2D" w:rsidRPr="00C2301E" w:rsidRDefault="00215D56" w:rsidP="00AE6EEE">
      <w:pPr>
        <w:autoSpaceDE w:val="0"/>
        <w:autoSpaceDN w:val="0"/>
        <w:adjustRightInd w:val="0"/>
        <w:spacing w:line="360" w:lineRule="auto"/>
        <w:jc w:val="both"/>
        <w:rPr>
          <w:rFonts w:ascii="Tahoma" w:hAnsi="Tahoma" w:cs="Tahoma"/>
          <w:color w:val="000000"/>
          <w:lang w:val="es-ES"/>
        </w:rPr>
      </w:pPr>
      <w:r w:rsidRPr="00C2301E">
        <w:rPr>
          <w:rFonts w:ascii="Tahoma" w:hAnsi="Tahoma" w:cs="Tahoma"/>
          <w:color w:val="000000"/>
          <w:lang w:val="es-ES"/>
        </w:rPr>
        <w:t xml:space="preserve">Los objetivos son los </w:t>
      </w:r>
      <w:r w:rsidR="00A536AE" w:rsidRPr="00C2301E">
        <w:rPr>
          <w:rFonts w:ascii="Tahoma" w:hAnsi="Tahoma" w:cs="Tahoma"/>
          <w:color w:val="000000"/>
          <w:lang w:val="es-ES"/>
        </w:rPr>
        <w:t>propósitos</w:t>
      </w:r>
      <w:r w:rsidRPr="00C2301E">
        <w:rPr>
          <w:rFonts w:ascii="Tahoma" w:hAnsi="Tahoma" w:cs="Tahoma"/>
          <w:color w:val="000000"/>
          <w:lang w:val="es-ES"/>
        </w:rPr>
        <w:t xml:space="preserve"> que la  organización desea lograr y, por tanto deben ser claros y precisos para evitar confusiones o desviaciones debido a que implican tiempo y recursos.</w:t>
      </w:r>
    </w:p>
    <w:p w:rsidR="00D414E9" w:rsidRPr="00C2301E" w:rsidRDefault="00D414E9" w:rsidP="00AE6EEE">
      <w:pPr>
        <w:autoSpaceDE w:val="0"/>
        <w:autoSpaceDN w:val="0"/>
        <w:adjustRightInd w:val="0"/>
        <w:spacing w:line="360" w:lineRule="auto"/>
        <w:jc w:val="both"/>
        <w:rPr>
          <w:rFonts w:ascii="Tahoma" w:hAnsi="Tahoma" w:cs="Tahoma"/>
          <w:color w:val="000000"/>
          <w:lang w:val="es-ES"/>
        </w:rPr>
      </w:pPr>
    </w:p>
    <w:p w:rsidR="00DE0608" w:rsidRPr="00C2301E" w:rsidRDefault="006857CE" w:rsidP="00AE6EEE">
      <w:pPr>
        <w:pStyle w:val="Ttulo2"/>
        <w:numPr>
          <w:ilvl w:val="0"/>
          <w:numId w:val="0"/>
        </w:numPr>
        <w:spacing w:before="0" w:beforeAutospacing="0" w:after="0" w:afterAutospacing="0" w:line="360" w:lineRule="auto"/>
        <w:rPr>
          <w:rFonts w:ascii="Tahoma" w:hAnsi="Tahoma" w:cs="Tahoma"/>
          <w:color w:val="000000"/>
          <w:kern w:val="28"/>
          <w:sz w:val="24"/>
        </w:rPr>
      </w:pPr>
      <w:bookmarkStart w:id="1209" w:name="_Toc162943949"/>
      <w:bookmarkStart w:id="1210" w:name="_Toc162945449"/>
      <w:bookmarkStart w:id="1211" w:name="_Toc162945636"/>
      <w:bookmarkStart w:id="1212" w:name="_Toc162946201"/>
      <w:bookmarkStart w:id="1213" w:name="_Toc162955544"/>
      <w:bookmarkStart w:id="1214" w:name="_Toc162957508"/>
      <w:bookmarkStart w:id="1215" w:name="_Toc162957881"/>
      <w:bookmarkStart w:id="1216" w:name="_Toc164220862"/>
      <w:bookmarkStart w:id="1217" w:name="_Toc164224025"/>
      <w:r w:rsidRPr="00C2301E">
        <w:rPr>
          <w:rFonts w:ascii="Tahoma" w:hAnsi="Tahoma" w:cs="Tahoma"/>
          <w:color w:val="000000"/>
          <w:kern w:val="28"/>
          <w:sz w:val="24"/>
        </w:rPr>
        <w:t>4</w:t>
      </w:r>
      <w:r w:rsidR="00DE0608" w:rsidRPr="00C2301E">
        <w:rPr>
          <w:rFonts w:ascii="Tahoma" w:hAnsi="Tahoma" w:cs="Tahoma"/>
          <w:color w:val="000000"/>
          <w:kern w:val="28"/>
          <w:sz w:val="24"/>
        </w:rPr>
        <w:t>.2.1</w:t>
      </w:r>
      <w:r w:rsidR="00DE0608" w:rsidRPr="00C2301E">
        <w:rPr>
          <w:rFonts w:ascii="Tahoma" w:hAnsi="Tahoma" w:cs="Tahoma"/>
          <w:color w:val="000000"/>
          <w:kern w:val="28"/>
          <w:sz w:val="24"/>
        </w:rPr>
        <w:tab/>
      </w:r>
      <w:r w:rsidR="00251CCD" w:rsidRPr="00C2301E">
        <w:rPr>
          <w:rFonts w:ascii="Tahoma" w:hAnsi="Tahoma" w:cs="Tahoma"/>
          <w:color w:val="000000"/>
          <w:kern w:val="28"/>
          <w:sz w:val="24"/>
        </w:rPr>
        <w:t xml:space="preserve">      </w:t>
      </w:r>
      <w:r w:rsidR="00DE0608" w:rsidRPr="00C2301E">
        <w:rPr>
          <w:rFonts w:ascii="Tahoma" w:hAnsi="Tahoma" w:cs="Tahoma"/>
          <w:color w:val="000000"/>
          <w:kern w:val="28"/>
          <w:sz w:val="24"/>
        </w:rPr>
        <w:t>DE VENTAS</w:t>
      </w:r>
      <w:bookmarkEnd w:id="1209"/>
      <w:bookmarkEnd w:id="1210"/>
      <w:bookmarkEnd w:id="1211"/>
      <w:bookmarkEnd w:id="1212"/>
      <w:bookmarkEnd w:id="1213"/>
      <w:bookmarkEnd w:id="1214"/>
      <w:bookmarkEnd w:id="1215"/>
      <w:bookmarkEnd w:id="1216"/>
      <w:bookmarkEnd w:id="1217"/>
    </w:p>
    <w:p w:rsidR="00DE0608" w:rsidRPr="00C2301E" w:rsidRDefault="00DE0608" w:rsidP="00AE6EEE">
      <w:pPr>
        <w:numPr>
          <w:ilvl w:val="0"/>
          <w:numId w:val="11"/>
        </w:numPr>
        <w:autoSpaceDE w:val="0"/>
        <w:autoSpaceDN w:val="0"/>
        <w:adjustRightInd w:val="0"/>
        <w:spacing w:line="360" w:lineRule="auto"/>
        <w:jc w:val="both"/>
        <w:rPr>
          <w:rFonts w:ascii="Tahoma" w:hAnsi="Tahoma" w:cs="Tahoma"/>
          <w:lang w:val="es-ES"/>
        </w:rPr>
      </w:pPr>
      <w:r w:rsidRPr="00C2301E">
        <w:rPr>
          <w:rFonts w:ascii="Tahoma" w:hAnsi="Tahoma" w:cs="Tahoma"/>
          <w:lang w:val="es-ES"/>
        </w:rPr>
        <w:t xml:space="preserve">Obtener un ingreso </w:t>
      </w:r>
      <w:r w:rsidR="00BB191D" w:rsidRPr="00C2301E">
        <w:rPr>
          <w:rFonts w:ascii="Tahoma" w:hAnsi="Tahoma" w:cs="Tahoma"/>
          <w:lang w:val="es-ES"/>
        </w:rPr>
        <w:t>total por ventas de $ 650.000</w:t>
      </w:r>
      <w:r w:rsidRPr="00C2301E">
        <w:rPr>
          <w:rFonts w:ascii="Tahoma" w:hAnsi="Tahoma" w:cs="Tahoma"/>
          <w:lang w:val="es-ES"/>
        </w:rPr>
        <w:t xml:space="preserve"> en el primer año de lanzamiento del producto al mercado.</w:t>
      </w:r>
    </w:p>
    <w:p w:rsidR="00D414E9" w:rsidRPr="00C2301E" w:rsidRDefault="00D414E9" w:rsidP="00AE6EEE">
      <w:pPr>
        <w:autoSpaceDE w:val="0"/>
        <w:autoSpaceDN w:val="0"/>
        <w:adjustRightInd w:val="0"/>
        <w:spacing w:line="360" w:lineRule="auto"/>
        <w:jc w:val="both"/>
        <w:rPr>
          <w:rFonts w:ascii="Tahoma" w:hAnsi="Tahoma" w:cs="Tahoma"/>
          <w:lang w:val="es-ES"/>
        </w:rPr>
      </w:pPr>
    </w:p>
    <w:p w:rsidR="00DE0608" w:rsidRPr="00C2301E" w:rsidRDefault="006857CE" w:rsidP="00AE6EEE">
      <w:pPr>
        <w:pStyle w:val="Ttulo3"/>
        <w:numPr>
          <w:ilvl w:val="2"/>
          <w:numId w:val="37"/>
        </w:numPr>
        <w:spacing w:before="0" w:after="0" w:line="360" w:lineRule="auto"/>
        <w:rPr>
          <w:rFonts w:ascii="Tahoma" w:hAnsi="Tahoma" w:cs="Tahoma"/>
          <w:sz w:val="24"/>
          <w:szCs w:val="24"/>
          <w:lang w:val="es-ES"/>
        </w:rPr>
      </w:pPr>
      <w:bookmarkStart w:id="1218" w:name="_Toc162943950"/>
      <w:bookmarkStart w:id="1219" w:name="_Toc162945450"/>
      <w:bookmarkStart w:id="1220" w:name="_Toc162945637"/>
      <w:bookmarkStart w:id="1221" w:name="_Toc162946202"/>
      <w:bookmarkStart w:id="1222" w:name="_Toc162955545"/>
      <w:bookmarkStart w:id="1223" w:name="_Toc162957509"/>
      <w:bookmarkStart w:id="1224" w:name="_Toc162957882"/>
      <w:bookmarkStart w:id="1225" w:name="_Toc164220863"/>
      <w:bookmarkStart w:id="1226" w:name="_Toc164224026"/>
      <w:r w:rsidRPr="00C2301E">
        <w:rPr>
          <w:rFonts w:ascii="Tahoma" w:hAnsi="Tahoma" w:cs="Tahoma"/>
          <w:sz w:val="24"/>
          <w:szCs w:val="24"/>
          <w:lang w:val="es-ES"/>
        </w:rPr>
        <w:t>D</w:t>
      </w:r>
      <w:r w:rsidR="00DE0608" w:rsidRPr="00C2301E">
        <w:rPr>
          <w:rFonts w:ascii="Tahoma" w:hAnsi="Tahoma" w:cs="Tahoma"/>
          <w:sz w:val="24"/>
          <w:szCs w:val="24"/>
          <w:lang w:val="es-ES"/>
        </w:rPr>
        <w:t>E PARTICIPACION DE MERCADO</w:t>
      </w:r>
      <w:bookmarkEnd w:id="1218"/>
      <w:bookmarkEnd w:id="1219"/>
      <w:bookmarkEnd w:id="1220"/>
      <w:bookmarkEnd w:id="1221"/>
      <w:bookmarkEnd w:id="1222"/>
      <w:bookmarkEnd w:id="1223"/>
      <w:bookmarkEnd w:id="1224"/>
      <w:bookmarkEnd w:id="1225"/>
      <w:bookmarkEnd w:id="1226"/>
    </w:p>
    <w:p w:rsidR="0083543F" w:rsidRPr="00C2301E" w:rsidRDefault="00DE0608" w:rsidP="00AE6EEE">
      <w:pPr>
        <w:numPr>
          <w:ilvl w:val="0"/>
          <w:numId w:val="11"/>
        </w:numPr>
        <w:autoSpaceDE w:val="0"/>
        <w:autoSpaceDN w:val="0"/>
        <w:adjustRightInd w:val="0"/>
        <w:spacing w:line="360" w:lineRule="auto"/>
        <w:jc w:val="both"/>
        <w:rPr>
          <w:rFonts w:ascii="Tahoma" w:hAnsi="Tahoma" w:cs="Tahoma"/>
          <w:lang w:val="es-ES"/>
        </w:rPr>
      </w:pPr>
      <w:r w:rsidRPr="00C2301E">
        <w:rPr>
          <w:rFonts w:ascii="Tahoma" w:hAnsi="Tahoma" w:cs="Tahoma"/>
          <w:lang w:val="es-ES"/>
        </w:rPr>
        <w:t>Lograr un</w:t>
      </w:r>
      <w:r w:rsidR="006857CE" w:rsidRPr="00C2301E">
        <w:rPr>
          <w:rFonts w:ascii="Tahoma" w:hAnsi="Tahoma" w:cs="Tahoma"/>
          <w:lang w:val="es-ES"/>
        </w:rPr>
        <w:t>a p</w:t>
      </w:r>
      <w:r w:rsidR="00BB191D" w:rsidRPr="00C2301E">
        <w:rPr>
          <w:rFonts w:ascii="Tahoma" w:hAnsi="Tahoma" w:cs="Tahoma"/>
          <w:lang w:val="es-ES"/>
        </w:rPr>
        <w:t>articipación de mercado del 3</w:t>
      </w:r>
      <w:r w:rsidRPr="00C2301E">
        <w:rPr>
          <w:rFonts w:ascii="Tahoma" w:hAnsi="Tahoma" w:cs="Tahoma"/>
          <w:lang w:val="es-ES"/>
        </w:rPr>
        <w:t>% en el primer año</w:t>
      </w:r>
      <w:r w:rsidR="006857CE" w:rsidRPr="00C2301E">
        <w:rPr>
          <w:rFonts w:ascii="Tahoma" w:hAnsi="Tahoma" w:cs="Tahoma"/>
          <w:lang w:val="es-ES"/>
        </w:rPr>
        <w:t>.</w:t>
      </w:r>
    </w:p>
    <w:p w:rsidR="00DE0608" w:rsidRPr="00C2301E" w:rsidRDefault="0083543F" w:rsidP="00AE6EEE">
      <w:pPr>
        <w:pStyle w:val="Ttulo3"/>
        <w:numPr>
          <w:ilvl w:val="0"/>
          <w:numId w:val="0"/>
        </w:numPr>
        <w:spacing w:line="360" w:lineRule="auto"/>
        <w:rPr>
          <w:rFonts w:ascii="Tahoma" w:hAnsi="Tahoma" w:cs="Tahoma"/>
          <w:sz w:val="24"/>
          <w:szCs w:val="24"/>
          <w:lang w:val="es-ES"/>
        </w:rPr>
      </w:pPr>
      <w:bookmarkStart w:id="1227" w:name="_Toc162943951"/>
      <w:bookmarkStart w:id="1228" w:name="_Toc162945451"/>
      <w:bookmarkStart w:id="1229" w:name="_Toc162945638"/>
      <w:bookmarkStart w:id="1230" w:name="_Toc162946203"/>
      <w:bookmarkStart w:id="1231" w:name="_Toc162955546"/>
      <w:bookmarkStart w:id="1232" w:name="_Toc162957510"/>
      <w:bookmarkStart w:id="1233" w:name="_Toc162957883"/>
      <w:bookmarkStart w:id="1234" w:name="_Toc164220864"/>
      <w:bookmarkStart w:id="1235" w:name="_Toc164224027"/>
      <w:r w:rsidRPr="00C2301E">
        <w:rPr>
          <w:rFonts w:ascii="Tahoma" w:hAnsi="Tahoma" w:cs="Tahoma"/>
          <w:sz w:val="24"/>
          <w:szCs w:val="24"/>
          <w:lang w:val="es-ES"/>
        </w:rPr>
        <w:t>4.2.3</w:t>
      </w:r>
      <w:r w:rsidR="00251CCD" w:rsidRPr="00C2301E">
        <w:rPr>
          <w:rFonts w:ascii="Tahoma" w:hAnsi="Tahoma" w:cs="Tahoma"/>
          <w:sz w:val="24"/>
          <w:szCs w:val="24"/>
          <w:lang w:val="es-ES"/>
        </w:rPr>
        <w:t xml:space="preserve">        </w:t>
      </w:r>
      <w:r w:rsidR="00DE0608" w:rsidRPr="00C2301E">
        <w:rPr>
          <w:rFonts w:ascii="Tahoma" w:hAnsi="Tahoma" w:cs="Tahoma"/>
          <w:sz w:val="24"/>
          <w:szCs w:val="24"/>
          <w:lang w:val="es-ES"/>
        </w:rPr>
        <w:t>DE RENTABILIDAD</w:t>
      </w:r>
      <w:bookmarkEnd w:id="1227"/>
      <w:bookmarkEnd w:id="1228"/>
      <w:bookmarkEnd w:id="1229"/>
      <w:bookmarkEnd w:id="1230"/>
      <w:bookmarkEnd w:id="1231"/>
      <w:bookmarkEnd w:id="1232"/>
      <w:bookmarkEnd w:id="1233"/>
      <w:bookmarkEnd w:id="1234"/>
      <w:bookmarkEnd w:id="1235"/>
    </w:p>
    <w:p w:rsidR="00DE0608" w:rsidRPr="00C2301E" w:rsidRDefault="00DE0608" w:rsidP="00AE6EEE">
      <w:pPr>
        <w:numPr>
          <w:ilvl w:val="0"/>
          <w:numId w:val="11"/>
        </w:numPr>
        <w:autoSpaceDE w:val="0"/>
        <w:autoSpaceDN w:val="0"/>
        <w:adjustRightInd w:val="0"/>
        <w:spacing w:line="360" w:lineRule="auto"/>
        <w:jc w:val="both"/>
        <w:rPr>
          <w:rFonts w:ascii="Tahoma" w:hAnsi="Tahoma" w:cs="Tahoma"/>
          <w:lang w:val="es-ES"/>
        </w:rPr>
      </w:pPr>
      <w:r w:rsidRPr="00C2301E">
        <w:rPr>
          <w:rFonts w:ascii="Tahoma" w:hAnsi="Tahoma" w:cs="Tahoma"/>
          <w:lang w:val="es-ES"/>
        </w:rPr>
        <w:t>Lograr un porcentaje de utilidad del 1</w:t>
      </w:r>
      <w:r w:rsidR="003952CC" w:rsidRPr="00C2301E">
        <w:rPr>
          <w:rFonts w:ascii="Tahoma" w:hAnsi="Tahoma" w:cs="Tahoma"/>
          <w:lang w:val="es-ES"/>
        </w:rPr>
        <w:t>4</w:t>
      </w:r>
      <w:r w:rsidRPr="00C2301E">
        <w:rPr>
          <w:rFonts w:ascii="Tahoma" w:hAnsi="Tahoma" w:cs="Tahoma"/>
          <w:lang w:val="es-ES"/>
        </w:rPr>
        <w:t xml:space="preserve">% sobre las ventas totales del primer año. </w:t>
      </w:r>
    </w:p>
    <w:p w:rsidR="0047460C" w:rsidRPr="00C2301E" w:rsidRDefault="0047460C" w:rsidP="00AE6EEE">
      <w:pPr>
        <w:autoSpaceDE w:val="0"/>
        <w:autoSpaceDN w:val="0"/>
        <w:adjustRightInd w:val="0"/>
        <w:spacing w:line="360" w:lineRule="auto"/>
        <w:jc w:val="both"/>
        <w:rPr>
          <w:rFonts w:ascii="Tahoma" w:hAnsi="Tahoma" w:cs="Tahoma"/>
          <w:lang w:val="es-ES"/>
        </w:rPr>
      </w:pPr>
    </w:p>
    <w:p w:rsidR="00FE19C4" w:rsidRPr="00C2301E" w:rsidRDefault="00FE19C4" w:rsidP="00C2301E">
      <w:pPr>
        <w:pStyle w:val="Ttulo2"/>
        <w:numPr>
          <w:ilvl w:val="1"/>
          <w:numId w:val="20"/>
        </w:numPr>
        <w:spacing w:before="0" w:beforeAutospacing="0" w:after="0" w:afterAutospacing="0" w:line="360" w:lineRule="auto"/>
        <w:jc w:val="both"/>
        <w:rPr>
          <w:rFonts w:ascii="Tahoma" w:hAnsi="Tahoma" w:cs="Tahoma"/>
          <w:kern w:val="28"/>
          <w:sz w:val="24"/>
          <w:szCs w:val="24"/>
          <w:lang w:val="es-ES"/>
        </w:rPr>
      </w:pPr>
      <w:bookmarkStart w:id="1236" w:name="_Toc162943952"/>
      <w:bookmarkStart w:id="1237" w:name="_Toc162945452"/>
      <w:bookmarkStart w:id="1238" w:name="_Toc162945639"/>
      <w:bookmarkStart w:id="1239" w:name="_Toc162946204"/>
      <w:bookmarkStart w:id="1240" w:name="_Toc162955547"/>
      <w:bookmarkStart w:id="1241" w:name="_Toc162957511"/>
      <w:bookmarkStart w:id="1242" w:name="_Toc162957884"/>
      <w:bookmarkStart w:id="1243" w:name="_Toc164220865"/>
      <w:bookmarkStart w:id="1244" w:name="_Toc164224028"/>
      <w:r w:rsidRPr="00C2301E">
        <w:rPr>
          <w:rFonts w:ascii="Tahoma" w:hAnsi="Tahoma" w:cs="Tahoma"/>
          <w:kern w:val="28"/>
          <w:sz w:val="24"/>
          <w:szCs w:val="24"/>
          <w:lang w:val="es-ES"/>
        </w:rPr>
        <w:t>ESTRATEGIA DE POSICIONAMIENTO</w:t>
      </w:r>
      <w:r w:rsidR="00595F7A" w:rsidRPr="00C2301E">
        <w:rPr>
          <w:rFonts w:ascii="Tahoma" w:hAnsi="Tahoma" w:cs="Tahoma"/>
          <w:kern w:val="28"/>
          <w:sz w:val="24"/>
          <w:szCs w:val="24"/>
          <w:lang w:val="es-ES"/>
        </w:rPr>
        <w:t xml:space="preserve"> Y VENTAJA COMPETITIVA</w:t>
      </w:r>
      <w:bookmarkEnd w:id="1236"/>
      <w:bookmarkEnd w:id="1237"/>
      <w:bookmarkEnd w:id="1238"/>
      <w:bookmarkEnd w:id="1239"/>
      <w:bookmarkEnd w:id="1240"/>
      <w:bookmarkEnd w:id="1241"/>
      <w:bookmarkEnd w:id="1242"/>
      <w:bookmarkEnd w:id="1243"/>
      <w:bookmarkEnd w:id="1244"/>
    </w:p>
    <w:p w:rsidR="00543D8D" w:rsidRPr="00C2301E" w:rsidRDefault="00543D8D" w:rsidP="00C2301E">
      <w:pPr>
        <w:pStyle w:val="Ttulo3"/>
        <w:numPr>
          <w:ilvl w:val="2"/>
          <w:numId w:val="20"/>
        </w:numPr>
        <w:spacing w:before="0" w:after="0" w:line="360" w:lineRule="auto"/>
        <w:jc w:val="both"/>
        <w:rPr>
          <w:rFonts w:ascii="Tahoma" w:hAnsi="Tahoma" w:cs="Tahoma"/>
          <w:sz w:val="24"/>
          <w:szCs w:val="24"/>
        </w:rPr>
      </w:pPr>
      <w:bookmarkStart w:id="1245" w:name="_Toc162943953"/>
      <w:bookmarkStart w:id="1246" w:name="_Toc162945453"/>
      <w:bookmarkStart w:id="1247" w:name="_Toc162945640"/>
      <w:bookmarkStart w:id="1248" w:name="_Toc162946205"/>
      <w:bookmarkStart w:id="1249" w:name="_Toc162955548"/>
      <w:bookmarkStart w:id="1250" w:name="_Toc162957512"/>
      <w:bookmarkStart w:id="1251" w:name="_Toc162957885"/>
      <w:bookmarkStart w:id="1252" w:name="_Toc164220866"/>
      <w:bookmarkStart w:id="1253" w:name="_Toc164224029"/>
      <w:r w:rsidRPr="00C2301E">
        <w:rPr>
          <w:rFonts w:ascii="Tahoma" w:hAnsi="Tahoma" w:cs="Tahoma"/>
          <w:sz w:val="24"/>
          <w:szCs w:val="24"/>
        </w:rPr>
        <w:t>SEGMENTO CALIDAD</w:t>
      </w:r>
      <w:bookmarkEnd w:id="1245"/>
      <w:bookmarkEnd w:id="1246"/>
      <w:bookmarkEnd w:id="1247"/>
      <w:bookmarkEnd w:id="1248"/>
      <w:bookmarkEnd w:id="1249"/>
      <w:bookmarkEnd w:id="1250"/>
      <w:bookmarkEnd w:id="1251"/>
      <w:bookmarkEnd w:id="1252"/>
      <w:bookmarkEnd w:id="1253"/>
    </w:p>
    <w:p w:rsidR="00032600" w:rsidRPr="00C2301E" w:rsidRDefault="006F5900" w:rsidP="00C2301E">
      <w:pPr>
        <w:autoSpaceDE w:val="0"/>
        <w:autoSpaceDN w:val="0"/>
        <w:adjustRightInd w:val="0"/>
        <w:spacing w:line="360" w:lineRule="auto"/>
        <w:jc w:val="both"/>
        <w:rPr>
          <w:rFonts w:ascii="Tahoma" w:hAnsi="Tahoma" w:cs="Tahoma"/>
        </w:rPr>
      </w:pPr>
      <w:r w:rsidRPr="00C2301E">
        <w:rPr>
          <w:rFonts w:ascii="Tahoma" w:hAnsi="Tahoma" w:cs="Tahoma"/>
          <w:b/>
        </w:rPr>
        <w:t>POSICIONAMIENTO:</w:t>
      </w:r>
      <w:r w:rsidR="009177ED" w:rsidRPr="00C2301E">
        <w:rPr>
          <w:rFonts w:ascii="Tahoma" w:hAnsi="Tahoma" w:cs="Tahoma"/>
        </w:rPr>
        <w:t xml:space="preserve"> </w:t>
      </w:r>
      <w:r w:rsidR="00032600" w:rsidRPr="00C2301E">
        <w:rPr>
          <w:rFonts w:ascii="Tahoma" w:hAnsi="Tahoma" w:cs="Tahoma"/>
        </w:rPr>
        <w:t>El mensaje que operativamente se estaria dispuesto a comunicar sera el siguiente:</w:t>
      </w:r>
    </w:p>
    <w:p w:rsidR="00DF1802" w:rsidRDefault="00DF1802" w:rsidP="00AE6EEE">
      <w:pPr>
        <w:autoSpaceDE w:val="0"/>
        <w:autoSpaceDN w:val="0"/>
        <w:adjustRightInd w:val="0"/>
        <w:spacing w:line="360" w:lineRule="auto"/>
        <w:jc w:val="both"/>
        <w:rPr>
          <w:rFonts w:ascii="Tahoma" w:hAnsi="Tahoma" w:cs="Tahoma"/>
        </w:rPr>
      </w:pPr>
    </w:p>
    <w:tbl>
      <w:tblPr>
        <w:tblW w:w="0" w:type="auto"/>
        <w:tblInd w:w="7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left w:w="70" w:type="dxa"/>
          <w:right w:w="70" w:type="dxa"/>
        </w:tblCellMar>
        <w:tblLook w:val="0000"/>
      </w:tblPr>
      <w:tblGrid>
        <w:gridCol w:w="6660"/>
      </w:tblGrid>
      <w:tr w:rsidR="00920411">
        <w:tblPrEx>
          <w:tblCellMar>
            <w:top w:w="0" w:type="dxa"/>
            <w:bottom w:w="0" w:type="dxa"/>
          </w:tblCellMar>
        </w:tblPrEx>
        <w:trPr>
          <w:trHeight w:val="360"/>
          <w:hidden/>
        </w:trPr>
        <w:tc>
          <w:tcPr>
            <w:tcW w:w="6660" w:type="dxa"/>
          </w:tcPr>
          <w:p w:rsidR="00920411" w:rsidRDefault="00920411" w:rsidP="00AE6EEE">
            <w:pPr>
              <w:autoSpaceDE w:val="0"/>
              <w:autoSpaceDN w:val="0"/>
              <w:adjustRightInd w:val="0"/>
              <w:spacing w:line="360" w:lineRule="auto"/>
              <w:jc w:val="both"/>
              <w:rPr>
                <w:rFonts w:ascii="Tahoma" w:eastAsia="Arial Unicode MS" w:hAnsi="Tahoma" w:cs="Tahoma"/>
                <w:vanish/>
                <w:lang w:val="es-ES" w:eastAsia="es-ES"/>
              </w:rPr>
            </w:pPr>
          </w:p>
        </w:tc>
      </w:tr>
    </w:tbl>
    <w:p w:rsidR="00920411" w:rsidRDefault="00920411" w:rsidP="00AE6EEE">
      <w:pPr>
        <w:autoSpaceDE w:val="0"/>
        <w:autoSpaceDN w:val="0"/>
        <w:adjustRightInd w:val="0"/>
        <w:spacing w:line="360" w:lineRule="auto"/>
        <w:jc w:val="both"/>
        <w:rPr>
          <w:rFonts w:ascii="Tahoma" w:eastAsia="Arial Unicode MS" w:hAnsi="Tahoma" w:cs="Tahoma"/>
          <w:vanish/>
          <w:lang w:val="es-ES" w:eastAsia="es-ES"/>
        </w:rPr>
      </w:pPr>
    </w:p>
    <w:tbl>
      <w:tblPr>
        <w:tblW w:w="9540" w:type="dxa"/>
        <w:tblInd w:w="-110"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left w:w="70" w:type="dxa"/>
          <w:right w:w="70" w:type="dxa"/>
        </w:tblCellMar>
        <w:tblLook w:val="0000"/>
      </w:tblPr>
      <w:tblGrid>
        <w:gridCol w:w="720"/>
        <w:gridCol w:w="8640"/>
        <w:gridCol w:w="180"/>
      </w:tblGrid>
      <w:tr w:rsidR="00920411">
        <w:tblPrEx>
          <w:tblCellMar>
            <w:top w:w="0" w:type="dxa"/>
            <w:bottom w:w="0" w:type="dxa"/>
          </w:tblCellMar>
        </w:tblPrEx>
        <w:trPr>
          <w:gridBefore w:val="1"/>
          <w:wBefore w:w="720" w:type="dxa"/>
          <w:trHeight w:val="360"/>
          <w:hidden/>
        </w:trPr>
        <w:tc>
          <w:tcPr>
            <w:tcW w:w="8820" w:type="dxa"/>
            <w:gridSpan w:val="2"/>
          </w:tcPr>
          <w:p w:rsidR="00920411" w:rsidRDefault="00920411" w:rsidP="00AE6EEE">
            <w:pPr>
              <w:autoSpaceDE w:val="0"/>
              <w:autoSpaceDN w:val="0"/>
              <w:adjustRightInd w:val="0"/>
              <w:spacing w:line="360" w:lineRule="auto"/>
              <w:jc w:val="both"/>
              <w:rPr>
                <w:rFonts w:ascii="Tahoma" w:eastAsia="Arial Unicode MS" w:hAnsi="Tahoma" w:cs="Tahoma"/>
                <w:vanish/>
                <w:lang w:val="es-ES" w:eastAsia="es-ES"/>
              </w:rPr>
            </w:pPr>
          </w:p>
        </w:tc>
      </w:tr>
      <w:tr w:rsidR="00920411">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0" w:type="dxa"/>
            <w:bottom w:w="0" w:type="dxa"/>
          </w:tblCellMar>
        </w:tblPrEx>
        <w:trPr>
          <w:gridAfter w:val="1"/>
          <w:wAfter w:w="180" w:type="dxa"/>
          <w:trHeight w:val="540"/>
          <w:hidden/>
        </w:trPr>
        <w:tc>
          <w:tcPr>
            <w:tcW w:w="9360" w:type="dxa"/>
            <w:gridSpan w:val="2"/>
          </w:tcPr>
          <w:p w:rsidR="00920411" w:rsidRDefault="00920411" w:rsidP="00AE6EEE">
            <w:pPr>
              <w:autoSpaceDE w:val="0"/>
              <w:autoSpaceDN w:val="0"/>
              <w:adjustRightInd w:val="0"/>
              <w:spacing w:line="360" w:lineRule="auto"/>
              <w:ind w:left="180"/>
              <w:jc w:val="both"/>
              <w:rPr>
                <w:rFonts w:ascii="Tahoma" w:eastAsia="Arial Unicode MS" w:hAnsi="Tahoma" w:cs="Tahoma"/>
                <w:vanish/>
                <w:lang w:val="es-ES" w:eastAsia="es-ES"/>
              </w:rPr>
            </w:pPr>
          </w:p>
          <w:p w:rsidR="00920411" w:rsidRPr="00032600" w:rsidRDefault="00920411" w:rsidP="00AE6EEE">
            <w:pPr>
              <w:autoSpaceDE w:val="0"/>
              <w:autoSpaceDN w:val="0"/>
              <w:adjustRightInd w:val="0"/>
              <w:spacing w:line="360" w:lineRule="auto"/>
              <w:ind w:left="180"/>
              <w:jc w:val="both"/>
              <w:rPr>
                <w:rFonts w:ascii="Tahoma" w:eastAsia="Arial Unicode MS" w:hAnsi="Tahoma" w:cs="Tahoma"/>
                <w:vanish/>
                <w:lang w:val="es-ES" w:eastAsia="es-ES"/>
              </w:rPr>
            </w:pPr>
          </w:p>
          <w:p w:rsidR="00920411" w:rsidRPr="00032600" w:rsidRDefault="00920411" w:rsidP="00AE6EEE">
            <w:pPr>
              <w:spacing w:line="360" w:lineRule="auto"/>
              <w:ind w:left="180"/>
              <w:rPr>
                <w:rFonts w:ascii="Tahoma" w:hAnsi="Tahoma" w:cs="Tahoma"/>
                <w:b/>
                <w:vanish/>
              </w:rPr>
            </w:pPr>
          </w:p>
          <w:p w:rsidR="00920411" w:rsidRDefault="00920411" w:rsidP="00AE6EEE">
            <w:pPr>
              <w:autoSpaceDE w:val="0"/>
              <w:autoSpaceDN w:val="0"/>
              <w:adjustRightInd w:val="0"/>
              <w:spacing w:line="360" w:lineRule="auto"/>
              <w:ind w:left="180"/>
              <w:jc w:val="both"/>
              <w:rPr>
                <w:rFonts w:ascii="Tahoma" w:eastAsia="Arial Unicode MS" w:hAnsi="Tahoma" w:cs="Tahoma"/>
                <w:vanish/>
                <w:lang w:val="es-ES" w:eastAsia="es-ES"/>
              </w:rPr>
            </w:pPr>
          </w:p>
        </w:tc>
      </w:tr>
    </w:tbl>
    <w:p w:rsidR="00920411" w:rsidRPr="00CB15F7" w:rsidRDefault="00DF1802" w:rsidP="00AE6EEE">
      <w:pPr>
        <w:autoSpaceDE w:val="0"/>
        <w:autoSpaceDN w:val="0"/>
        <w:adjustRightInd w:val="0"/>
        <w:spacing w:line="360" w:lineRule="auto"/>
        <w:ind w:left="360"/>
        <w:jc w:val="both"/>
        <w:rPr>
          <w:rFonts w:ascii="Lucida Calligraphy" w:hAnsi="Lucida Calligraphy" w:cs="Tahoma"/>
          <w:b/>
          <w:lang w:val="es-ES"/>
        </w:rPr>
      </w:pPr>
      <w:r w:rsidRPr="00CB15F7">
        <w:rPr>
          <w:rFonts w:ascii="Lucida Calligraphy" w:hAnsi="Lucida Calligraphy" w:cs="Tahoma"/>
          <w:b/>
          <w:lang w:val="es-ES"/>
        </w:rPr>
        <w:t>Elaborado con ingredientes selectos que garantizan su calidad</w:t>
      </w:r>
    </w:p>
    <w:p w:rsidR="00DE0608" w:rsidRPr="00CB15F7" w:rsidRDefault="00DE0608" w:rsidP="00AE6EEE">
      <w:pPr>
        <w:autoSpaceDE w:val="0"/>
        <w:autoSpaceDN w:val="0"/>
        <w:adjustRightInd w:val="0"/>
        <w:spacing w:line="360" w:lineRule="auto"/>
        <w:jc w:val="both"/>
        <w:rPr>
          <w:rFonts w:ascii="Lucida Calligraphy" w:hAnsi="Lucida Calligraphy" w:cs="Tahoma"/>
          <w:b/>
          <w:color w:val="000000"/>
          <w:lang w:val="es-ES"/>
        </w:rPr>
      </w:pPr>
    </w:p>
    <w:p w:rsidR="004B7EDD" w:rsidRDefault="00920411" w:rsidP="00AE6EEE">
      <w:pPr>
        <w:autoSpaceDE w:val="0"/>
        <w:autoSpaceDN w:val="0"/>
        <w:adjustRightInd w:val="0"/>
        <w:spacing w:line="360" w:lineRule="auto"/>
        <w:jc w:val="both"/>
        <w:rPr>
          <w:rFonts w:ascii="Tahoma" w:hAnsi="Tahoma" w:cs="Tahoma"/>
        </w:rPr>
      </w:pPr>
      <w:r w:rsidRPr="00920411">
        <w:rPr>
          <w:rFonts w:ascii="Tahoma" w:hAnsi="Tahoma" w:cs="Tahoma"/>
          <w:b/>
        </w:rPr>
        <w:t>VENTAJA COMPETITIVA:</w:t>
      </w:r>
      <w:r>
        <w:rPr>
          <w:rFonts w:ascii="Tahoma" w:hAnsi="Tahoma" w:cs="Tahoma"/>
          <w:b/>
        </w:rPr>
        <w:t xml:space="preserve"> </w:t>
      </w:r>
      <w:r>
        <w:rPr>
          <w:rFonts w:ascii="Tahoma" w:hAnsi="Tahoma" w:cs="Tahoma"/>
        </w:rPr>
        <w:t>La estrategia que se fundamenta en este segmento se basa en una ventaja competi</w:t>
      </w:r>
      <w:r w:rsidR="00665075">
        <w:rPr>
          <w:rFonts w:ascii="Tahoma" w:hAnsi="Tahoma" w:cs="Tahoma"/>
        </w:rPr>
        <w:t>tiva externa, es decir, poner e</w:t>
      </w:r>
      <w:r>
        <w:rPr>
          <w:rFonts w:ascii="Tahoma" w:hAnsi="Tahoma" w:cs="Tahoma"/>
        </w:rPr>
        <w:t>n relieve caracteristicas tales como los ingredientes del caldo concentrado de pollo marca Mr. Pollo, de manera a cumplir con los intereses de los consumidores con respecto a comprar un producto envuelto y sellado cuidadosamente tomando como</w:t>
      </w:r>
      <w:r w:rsidR="00665075">
        <w:rPr>
          <w:rFonts w:ascii="Tahoma" w:hAnsi="Tahoma" w:cs="Tahoma"/>
        </w:rPr>
        <w:t xml:space="preserve"> </w:t>
      </w:r>
      <w:r>
        <w:rPr>
          <w:rFonts w:ascii="Tahoma" w:hAnsi="Tahoma" w:cs="Tahoma"/>
        </w:rPr>
        <w:t>base la esmerada preparación del producto y de es</w:t>
      </w:r>
      <w:r w:rsidR="00D04AE1">
        <w:rPr>
          <w:rFonts w:ascii="Tahoma" w:hAnsi="Tahoma" w:cs="Tahoma"/>
        </w:rPr>
        <w:t>ta manera garantizar la calidad del producto.</w:t>
      </w:r>
    </w:p>
    <w:p w:rsidR="00AE6EEE" w:rsidRDefault="00AE6EEE" w:rsidP="00AE6EEE">
      <w:pPr>
        <w:autoSpaceDE w:val="0"/>
        <w:autoSpaceDN w:val="0"/>
        <w:adjustRightInd w:val="0"/>
        <w:spacing w:line="360" w:lineRule="auto"/>
        <w:jc w:val="both"/>
        <w:rPr>
          <w:rFonts w:ascii="Tahoma" w:hAnsi="Tahoma" w:cs="Tahoma"/>
        </w:rPr>
      </w:pPr>
    </w:p>
    <w:p w:rsidR="00685265" w:rsidRPr="0024000A" w:rsidRDefault="004B7EDD" w:rsidP="00AE6EEE">
      <w:pPr>
        <w:pStyle w:val="Ttulo3"/>
        <w:numPr>
          <w:ilvl w:val="0"/>
          <w:numId w:val="0"/>
        </w:numPr>
        <w:spacing w:before="0" w:after="0" w:line="360" w:lineRule="auto"/>
        <w:rPr>
          <w:rFonts w:ascii="Tahoma" w:hAnsi="Tahoma" w:cs="Tahoma"/>
          <w:sz w:val="24"/>
          <w:szCs w:val="24"/>
        </w:rPr>
      </w:pPr>
      <w:bookmarkStart w:id="1254" w:name="_Toc162943954"/>
      <w:bookmarkStart w:id="1255" w:name="_Toc162945454"/>
      <w:bookmarkStart w:id="1256" w:name="_Toc162945641"/>
      <w:bookmarkStart w:id="1257" w:name="_Toc162946206"/>
      <w:bookmarkStart w:id="1258" w:name="_Toc162955549"/>
      <w:bookmarkStart w:id="1259" w:name="_Toc162957513"/>
      <w:bookmarkStart w:id="1260" w:name="_Toc162957886"/>
      <w:bookmarkStart w:id="1261" w:name="_Toc164220867"/>
      <w:bookmarkStart w:id="1262" w:name="_Toc164224030"/>
      <w:r w:rsidRPr="0024000A">
        <w:rPr>
          <w:rFonts w:ascii="Tahoma" w:hAnsi="Tahoma" w:cs="Tahoma"/>
          <w:sz w:val="24"/>
          <w:szCs w:val="24"/>
        </w:rPr>
        <w:t>4.3.2 SEGMENTO SABOR</w:t>
      </w:r>
      <w:bookmarkEnd w:id="1254"/>
      <w:bookmarkEnd w:id="1255"/>
      <w:bookmarkEnd w:id="1256"/>
      <w:bookmarkEnd w:id="1257"/>
      <w:bookmarkEnd w:id="1258"/>
      <w:bookmarkEnd w:id="1259"/>
      <w:bookmarkEnd w:id="1260"/>
      <w:bookmarkEnd w:id="1261"/>
      <w:bookmarkEnd w:id="1262"/>
    </w:p>
    <w:p w:rsidR="00265E31" w:rsidRPr="00AE6EEE" w:rsidRDefault="00D53EC7" w:rsidP="00AE6EEE">
      <w:pPr>
        <w:autoSpaceDE w:val="0"/>
        <w:autoSpaceDN w:val="0"/>
        <w:adjustRightInd w:val="0"/>
        <w:spacing w:line="360" w:lineRule="auto"/>
        <w:jc w:val="both"/>
        <w:rPr>
          <w:rStyle w:val="tex1"/>
          <w:rFonts w:ascii="Tahoma" w:hAnsi="Tahoma" w:cs="Tahoma"/>
          <w:b/>
          <w:color w:val="auto"/>
          <w:sz w:val="24"/>
          <w:szCs w:val="24"/>
        </w:rPr>
      </w:pPr>
      <w:r w:rsidRPr="0024000A">
        <w:rPr>
          <w:rFonts w:ascii="Tahoma" w:hAnsi="Tahoma" w:cs="Tahoma"/>
          <w:b/>
        </w:rPr>
        <w:t>POSICIONAMIENTO</w:t>
      </w:r>
      <w:r w:rsidR="00685265" w:rsidRPr="0024000A">
        <w:rPr>
          <w:rFonts w:ascii="Tahoma" w:hAnsi="Tahoma" w:cs="Tahoma"/>
          <w:b/>
        </w:rPr>
        <w:t xml:space="preserve">: </w:t>
      </w:r>
      <w:r w:rsidR="00265E31" w:rsidRPr="0024000A">
        <w:rPr>
          <w:rStyle w:val="tex1"/>
          <w:rFonts w:ascii="Tahoma" w:hAnsi="Tahoma" w:cs="Tahoma"/>
          <w:sz w:val="24"/>
          <w:szCs w:val="24"/>
        </w:rPr>
        <w:t>El mensaje que operativamente se estaria dispuesto a</w:t>
      </w:r>
      <w:r w:rsidR="00265E31" w:rsidRPr="00AE6EEE">
        <w:rPr>
          <w:rStyle w:val="tex1"/>
          <w:rFonts w:ascii="Tahoma" w:hAnsi="Tahoma" w:cs="Tahoma"/>
          <w:sz w:val="24"/>
          <w:szCs w:val="24"/>
        </w:rPr>
        <w:t xml:space="preserve"> comunicar seria el siguiente:</w:t>
      </w:r>
    </w:p>
    <w:p w:rsidR="00CB43B6" w:rsidRDefault="00CB43B6" w:rsidP="00AE6EEE">
      <w:pPr>
        <w:autoSpaceDE w:val="0"/>
        <w:autoSpaceDN w:val="0"/>
        <w:adjustRightInd w:val="0"/>
        <w:spacing w:line="360" w:lineRule="auto"/>
        <w:jc w:val="both"/>
        <w:rPr>
          <w:rFonts w:ascii="Tahoma" w:hAnsi="Tahoma" w:cs="Tahoma"/>
        </w:rPr>
      </w:pPr>
    </w:p>
    <w:p w:rsidR="00685265" w:rsidRPr="00CB15F7" w:rsidRDefault="00DF1802" w:rsidP="00AE6EEE">
      <w:pPr>
        <w:autoSpaceDE w:val="0"/>
        <w:autoSpaceDN w:val="0"/>
        <w:adjustRightInd w:val="0"/>
        <w:spacing w:line="360" w:lineRule="auto"/>
        <w:jc w:val="center"/>
        <w:rPr>
          <w:rFonts w:ascii="Lucida Calligraphy" w:hAnsi="Lucida Calligraphy" w:cs="Tahoma"/>
          <w:b/>
        </w:rPr>
      </w:pPr>
      <w:r w:rsidRPr="00CB15F7">
        <w:rPr>
          <w:rFonts w:ascii="Lucida Calligraphy" w:hAnsi="Lucida Calligraphy" w:cs="Tahoma"/>
          <w:b/>
        </w:rPr>
        <w:t>El perfecto balance de sabor que necesitas para tus comidas</w:t>
      </w:r>
    </w:p>
    <w:p w:rsidR="00DF1802" w:rsidRPr="00685265" w:rsidRDefault="00DF1802" w:rsidP="00AE6EEE">
      <w:pPr>
        <w:autoSpaceDE w:val="0"/>
        <w:autoSpaceDN w:val="0"/>
        <w:adjustRightInd w:val="0"/>
        <w:spacing w:line="360" w:lineRule="auto"/>
        <w:jc w:val="both"/>
        <w:rPr>
          <w:rFonts w:ascii="Tahoma" w:hAnsi="Tahoma" w:cs="Tahoma"/>
        </w:rPr>
      </w:pPr>
    </w:p>
    <w:p w:rsidR="007137EB" w:rsidRDefault="0055143C" w:rsidP="00AE6EEE">
      <w:pPr>
        <w:pStyle w:val="NormalWeb"/>
        <w:spacing w:before="0" w:beforeAutospacing="0" w:after="0" w:afterAutospacing="0" w:line="360" w:lineRule="auto"/>
        <w:jc w:val="both"/>
        <w:rPr>
          <w:rStyle w:val="tex1"/>
          <w:rFonts w:ascii="Tahoma" w:hAnsi="Tahoma" w:cs="Tahoma"/>
          <w:sz w:val="24"/>
          <w:szCs w:val="24"/>
          <w:lang w:val="es-EC"/>
        </w:rPr>
      </w:pPr>
      <w:r w:rsidRPr="00D346D2">
        <w:rPr>
          <w:rStyle w:val="tex1"/>
          <w:rFonts w:ascii="Tahoma" w:hAnsi="Tahoma" w:cs="Tahoma"/>
          <w:b/>
          <w:sz w:val="24"/>
          <w:szCs w:val="24"/>
          <w:lang w:val="es-EC"/>
        </w:rPr>
        <w:t>VENTAJA COMPETITIVA</w:t>
      </w:r>
      <w:r>
        <w:rPr>
          <w:rStyle w:val="tex1"/>
          <w:rFonts w:ascii="Tahoma" w:hAnsi="Tahoma" w:cs="Tahoma"/>
          <w:sz w:val="24"/>
          <w:szCs w:val="24"/>
          <w:lang w:val="es-EC"/>
        </w:rPr>
        <w:t>: La ventaja competitiva realizada para este segmento, en realidad no tiene mucha variación con respecto a la estrategia de posicionamiento ya que se opto por el énfasis en la ventaja competitiva externa fortaleciendo las caracteiristicas que hacen de Mr. Pollo una marca reconocida por su potencial alimenticio.</w:t>
      </w:r>
    </w:p>
    <w:p w:rsidR="006F5900" w:rsidRDefault="006F5900" w:rsidP="00AE6EEE">
      <w:pPr>
        <w:pStyle w:val="NormalWeb"/>
        <w:spacing w:before="0" w:beforeAutospacing="0" w:after="0" w:afterAutospacing="0" w:line="360" w:lineRule="auto"/>
        <w:jc w:val="both"/>
        <w:rPr>
          <w:rStyle w:val="tex1"/>
          <w:rFonts w:ascii="Tahoma" w:hAnsi="Tahoma" w:cs="Tahoma"/>
          <w:sz w:val="24"/>
          <w:szCs w:val="24"/>
          <w:lang w:val="es-EC"/>
        </w:rPr>
      </w:pPr>
    </w:p>
    <w:p w:rsidR="007C4E0A" w:rsidRPr="0024000A" w:rsidRDefault="0047460C" w:rsidP="00AE6EEE">
      <w:pPr>
        <w:pStyle w:val="Ttulo3"/>
        <w:numPr>
          <w:ilvl w:val="0"/>
          <w:numId w:val="0"/>
        </w:numPr>
        <w:spacing w:line="360" w:lineRule="auto"/>
        <w:rPr>
          <w:rStyle w:val="tex1"/>
          <w:rFonts w:ascii="Tahoma" w:hAnsi="Tahoma" w:cs="Tahoma"/>
          <w:sz w:val="24"/>
          <w:szCs w:val="24"/>
        </w:rPr>
      </w:pPr>
      <w:bookmarkStart w:id="1263" w:name="_Toc162943955"/>
      <w:bookmarkStart w:id="1264" w:name="_Toc162945455"/>
      <w:bookmarkStart w:id="1265" w:name="_Toc162945642"/>
      <w:bookmarkStart w:id="1266" w:name="_Toc162946207"/>
      <w:bookmarkStart w:id="1267" w:name="_Toc162955550"/>
      <w:bookmarkStart w:id="1268" w:name="_Toc162957514"/>
      <w:bookmarkStart w:id="1269" w:name="_Toc162957887"/>
      <w:bookmarkStart w:id="1270" w:name="_Toc164220868"/>
      <w:bookmarkStart w:id="1271" w:name="_Toc164224031"/>
      <w:r w:rsidRPr="0024000A">
        <w:rPr>
          <w:rStyle w:val="tex1"/>
          <w:rFonts w:ascii="Tahoma" w:hAnsi="Tahoma" w:cs="Tahoma"/>
          <w:sz w:val="24"/>
          <w:szCs w:val="24"/>
        </w:rPr>
        <w:t>4.3</w:t>
      </w:r>
      <w:r w:rsidR="007C4E0A" w:rsidRPr="0024000A">
        <w:rPr>
          <w:rStyle w:val="tex1"/>
          <w:rFonts w:ascii="Tahoma" w:hAnsi="Tahoma" w:cs="Tahoma"/>
          <w:sz w:val="24"/>
          <w:szCs w:val="24"/>
        </w:rPr>
        <w:t>.3 SEGMENTO PRÁCTICO</w:t>
      </w:r>
      <w:bookmarkEnd w:id="1263"/>
      <w:bookmarkEnd w:id="1264"/>
      <w:bookmarkEnd w:id="1265"/>
      <w:bookmarkEnd w:id="1266"/>
      <w:bookmarkEnd w:id="1267"/>
      <w:bookmarkEnd w:id="1268"/>
      <w:bookmarkEnd w:id="1269"/>
      <w:bookmarkEnd w:id="1270"/>
      <w:bookmarkEnd w:id="1271"/>
    </w:p>
    <w:p w:rsidR="00C2283A" w:rsidRDefault="007C4E0A" w:rsidP="00AE6EEE">
      <w:pPr>
        <w:pStyle w:val="NormalWeb"/>
        <w:spacing w:before="0" w:beforeAutospacing="0" w:after="0" w:afterAutospacing="0" w:line="360" w:lineRule="auto"/>
        <w:jc w:val="both"/>
        <w:rPr>
          <w:rStyle w:val="tex1"/>
          <w:rFonts w:ascii="Tahoma" w:hAnsi="Tahoma" w:cs="Tahoma"/>
          <w:sz w:val="24"/>
          <w:szCs w:val="24"/>
          <w:lang w:val="es-EC"/>
        </w:rPr>
      </w:pPr>
      <w:r w:rsidRPr="0024000A">
        <w:rPr>
          <w:rStyle w:val="tex1"/>
          <w:rFonts w:ascii="Tahoma" w:hAnsi="Tahoma" w:cs="Tahoma"/>
          <w:b/>
          <w:sz w:val="24"/>
          <w:szCs w:val="24"/>
          <w:lang w:val="es-EC"/>
        </w:rPr>
        <w:t>POSICIONAMIENTO</w:t>
      </w:r>
      <w:r w:rsidRPr="0024000A">
        <w:rPr>
          <w:rStyle w:val="tex1"/>
          <w:rFonts w:ascii="Tahoma" w:hAnsi="Tahoma" w:cs="Tahoma"/>
          <w:sz w:val="24"/>
          <w:szCs w:val="24"/>
          <w:lang w:val="es-EC"/>
        </w:rPr>
        <w:t xml:space="preserve">: </w:t>
      </w:r>
      <w:r w:rsidR="00C2283A" w:rsidRPr="0024000A">
        <w:rPr>
          <w:rStyle w:val="tex1"/>
          <w:rFonts w:ascii="Tahoma" w:hAnsi="Tahoma" w:cs="Tahoma"/>
          <w:sz w:val="24"/>
          <w:szCs w:val="24"/>
          <w:lang w:val="es-EC"/>
        </w:rPr>
        <w:t>El mensaje que operativamente</w:t>
      </w:r>
      <w:r w:rsidR="00265E31" w:rsidRPr="0024000A">
        <w:rPr>
          <w:rStyle w:val="tex1"/>
          <w:rFonts w:ascii="Tahoma" w:hAnsi="Tahoma" w:cs="Tahoma"/>
          <w:sz w:val="24"/>
          <w:szCs w:val="24"/>
          <w:lang w:val="es-EC"/>
        </w:rPr>
        <w:t xml:space="preserve"> se </w:t>
      </w:r>
      <w:r w:rsidR="00C2283A" w:rsidRPr="0024000A">
        <w:rPr>
          <w:rStyle w:val="tex1"/>
          <w:rFonts w:ascii="Tahoma" w:hAnsi="Tahoma" w:cs="Tahoma"/>
          <w:sz w:val="24"/>
          <w:szCs w:val="24"/>
          <w:lang w:val="es-EC"/>
        </w:rPr>
        <w:t xml:space="preserve"> estaria dispuesto a</w:t>
      </w:r>
      <w:r w:rsidR="00C2283A">
        <w:rPr>
          <w:rStyle w:val="tex1"/>
          <w:rFonts w:ascii="Tahoma" w:hAnsi="Tahoma" w:cs="Tahoma"/>
          <w:sz w:val="24"/>
          <w:szCs w:val="24"/>
          <w:lang w:val="es-EC"/>
        </w:rPr>
        <w:t xml:space="preserve"> comunicar seria el siguiente:</w:t>
      </w:r>
    </w:p>
    <w:p w:rsidR="00DF1802" w:rsidRPr="00AE6EEE" w:rsidRDefault="00DF1802" w:rsidP="00AE6EEE">
      <w:pPr>
        <w:pStyle w:val="NormalWeb"/>
        <w:spacing w:before="0" w:beforeAutospacing="0" w:after="0" w:afterAutospacing="0" w:line="360" w:lineRule="auto"/>
        <w:jc w:val="both"/>
        <w:rPr>
          <w:rStyle w:val="tex1"/>
          <w:rFonts w:ascii="Tahoma" w:hAnsi="Tahoma" w:cs="Tahoma"/>
          <w:color w:val="auto"/>
          <w:sz w:val="24"/>
          <w:szCs w:val="24"/>
          <w:lang w:val="es-EC"/>
        </w:rPr>
      </w:pPr>
    </w:p>
    <w:p w:rsidR="00DF1802" w:rsidRPr="00CB15F7" w:rsidRDefault="00DF1802" w:rsidP="00AE6EEE">
      <w:pPr>
        <w:pStyle w:val="NormalWeb"/>
        <w:spacing w:before="0" w:beforeAutospacing="0" w:after="0" w:afterAutospacing="0" w:line="360" w:lineRule="auto"/>
        <w:jc w:val="center"/>
        <w:rPr>
          <w:rStyle w:val="tex1"/>
          <w:rFonts w:ascii="Lucida Calligraphy" w:hAnsi="Lucida Calligraphy" w:cs="Tahoma"/>
          <w:color w:val="auto"/>
          <w:sz w:val="24"/>
          <w:szCs w:val="24"/>
          <w:lang w:val="es-EC"/>
        </w:rPr>
      </w:pPr>
      <w:r w:rsidRPr="00CB15F7">
        <w:rPr>
          <w:rStyle w:val="tex1"/>
          <w:rFonts w:ascii="Lucida Calligraphy" w:hAnsi="Lucida Calligraphy" w:cs="Tahoma"/>
          <w:b/>
          <w:color w:val="auto"/>
          <w:sz w:val="24"/>
          <w:szCs w:val="24"/>
          <w:lang w:val="es-EC"/>
        </w:rPr>
        <w:t>Facilita y agiliza la preparación de tus comidas</w:t>
      </w:r>
    </w:p>
    <w:p w:rsidR="00E46556" w:rsidRPr="00CB15F7" w:rsidRDefault="00E46556" w:rsidP="00AE6EEE">
      <w:pPr>
        <w:pStyle w:val="NormalWeb"/>
        <w:spacing w:before="0" w:beforeAutospacing="0" w:after="0" w:afterAutospacing="0" w:line="360" w:lineRule="auto"/>
        <w:jc w:val="both"/>
        <w:rPr>
          <w:rStyle w:val="tex1"/>
          <w:rFonts w:ascii="Lucida Calligraphy" w:hAnsi="Lucida Calligraphy" w:cs="Tahoma"/>
          <w:sz w:val="24"/>
          <w:szCs w:val="24"/>
          <w:lang w:val="es-EC"/>
        </w:rPr>
      </w:pPr>
    </w:p>
    <w:p w:rsidR="00B160F1" w:rsidRPr="0024000A" w:rsidRDefault="00B160F1" w:rsidP="00AE6EEE">
      <w:pPr>
        <w:pStyle w:val="NormalWeb"/>
        <w:spacing w:before="0" w:beforeAutospacing="0" w:after="0" w:afterAutospacing="0" w:line="360" w:lineRule="auto"/>
        <w:jc w:val="both"/>
        <w:rPr>
          <w:rStyle w:val="tex1"/>
          <w:rFonts w:ascii="Tahoma" w:hAnsi="Tahoma" w:cs="Tahoma"/>
          <w:sz w:val="24"/>
          <w:szCs w:val="24"/>
          <w:lang w:val="es-EC"/>
        </w:rPr>
      </w:pPr>
      <w:r w:rsidRPr="0024000A">
        <w:rPr>
          <w:rStyle w:val="tex1"/>
          <w:rFonts w:ascii="Tahoma" w:hAnsi="Tahoma" w:cs="Tahoma"/>
          <w:b/>
          <w:sz w:val="24"/>
          <w:szCs w:val="24"/>
          <w:lang w:val="es-EC"/>
        </w:rPr>
        <w:t>VENTAJA COMPETITIVA:</w:t>
      </w:r>
      <w:r w:rsidR="00DC5BE0" w:rsidRPr="0024000A">
        <w:rPr>
          <w:rStyle w:val="tex1"/>
          <w:rFonts w:ascii="Tahoma" w:hAnsi="Tahoma" w:cs="Tahoma"/>
          <w:b/>
          <w:sz w:val="24"/>
          <w:szCs w:val="24"/>
          <w:lang w:val="es-EC"/>
        </w:rPr>
        <w:t xml:space="preserve"> </w:t>
      </w:r>
      <w:r w:rsidR="00DC5BE0" w:rsidRPr="0024000A">
        <w:rPr>
          <w:rStyle w:val="tex1"/>
          <w:rFonts w:ascii="Tahoma" w:hAnsi="Tahoma" w:cs="Tahoma"/>
          <w:sz w:val="24"/>
          <w:szCs w:val="24"/>
          <w:lang w:val="es-EC"/>
        </w:rPr>
        <w:t>En cuanto a lo que se considera defendible en este segmento como característica diferente a la competencia y que muestre superioridad, se considera importante mencionar que el caldo concentrado de pollo marca Mr. Pollo</w:t>
      </w:r>
      <w:r w:rsidR="0007729F" w:rsidRPr="0024000A">
        <w:rPr>
          <w:rStyle w:val="tex1"/>
          <w:rFonts w:ascii="Tahoma" w:hAnsi="Tahoma" w:cs="Tahoma"/>
          <w:sz w:val="24"/>
          <w:szCs w:val="24"/>
          <w:lang w:val="es-EC"/>
        </w:rPr>
        <w:t xml:space="preserve"> es ú</w:t>
      </w:r>
      <w:r w:rsidR="00DC5BE0" w:rsidRPr="0024000A">
        <w:rPr>
          <w:rStyle w:val="tex1"/>
          <w:rFonts w:ascii="Tahoma" w:hAnsi="Tahoma" w:cs="Tahoma"/>
          <w:sz w:val="24"/>
          <w:szCs w:val="24"/>
          <w:lang w:val="es-EC"/>
        </w:rPr>
        <w:t>til cuando se quiere realzar el sabor de las comidas sin trabajar demasiado.</w:t>
      </w:r>
    </w:p>
    <w:p w:rsidR="00F37293" w:rsidRPr="0024000A" w:rsidRDefault="0047460C" w:rsidP="00AE6EEE">
      <w:pPr>
        <w:pStyle w:val="Ttulo3"/>
        <w:numPr>
          <w:ilvl w:val="0"/>
          <w:numId w:val="0"/>
        </w:numPr>
        <w:spacing w:line="360" w:lineRule="auto"/>
        <w:rPr>
          <w:rStyle w:val="tex1"/>
          <w:rFonts w:ascii="Tahoma" w:hAnsi="Tahoma" w:cs="Tahoma"/>
          <w:sz w:val="24"/>
          <w:szCs w:val="24"/>
        </w:rPr>
      </w:pPr>
      <w:bookmarkStart w:id="1272" w:name="_Toc162943956"/>
      <w:bookmarkStart w:id="1273" w:name="_Toc162945456"/>
      <w:bookmarkStart w:id="1274" w:name="_Toc162945643"/>
      <w:bookmarkStart w:id="1275" w:name="_Toc162946208"/>
      <w:bookmarkStart w:id="1276" w:name="_Toc162955551"/>
      <w:bookmarkStart w:id="1277" w:name="_Toc162957515"/>
      <w:bookmarkStart w:id="1278" w:name="_Toc162957888"/>
      <w:bookmarkStart w:id="1279" w:name="_Toc164220869"/>
      <w:bookmarkStart w:id="1280" w:name="_Toc164224032"/>
      <w:r w:rsidRPr="0024000A">
        <w:rPr>
          <w:rStyle w:val="tex1"/>
          <w:rFonts w:ascii="Tahoma" w:hAnsi="Tahoma" w:cs="Tahoma"/>
          <w:sz w:val="24"/>
          <w:szCs w:val="24"/>
        </w:rPr>
        <w:t>4.3</w:t>
      </w:r>
      <w:r w:rsidR="00F37293" w:rsidRPr="0024000A">
        <w:rPr>
          <w:rStyle w:val="tex1"/>
          <w:rFonts w:ascii="Tahoma" w:hAnsi="Tahoma" w:cs="Tahoma"/>
          <w:sz w:val="24"/>
          <w:szCs w:val="24"/>
        </w:rPr>
        <w:t>.4  SEGMENTO VERSATIL</w:t>
      </w:r>
      <w:bookmarkEnd w:id="1272"/>
      <w:bookmarkEnd w:id="1273"/>
      <w:bookmarkEnd w:id="1274"/>
      <w:bookmarkEnd w:id="1275"/>
      <w:bookmarkEnd w:id="1276"/>
      <w:bookmarkEnd w:id="1277"/>
      <w:bookmarkEnd w:id="1278"/>
      <w:bookmarkEnd w:id="1279"/>
      <w:bookmarkEnd w:id="1280"/>
    </w:p>
    <w:p w:rsidR="00265E31" w:rsidRPr="0024000A" w:rsidRDefault="00F37293" w:rsidP="00AE6EEE">
      <w:pPr>
        <w:pStyle w:val="NormalWeb"/>
        <w:spacing w:before="0" w:beforeAutospacing="0" w:after="0" w:afterAutospacing="0" w:line="360" w:lineRule="auto"/>
        <w:jc w:val="both"/>
        <w:rPr>
          <w:rStyle w:val="tex1"/>
          <w:rFonts w:ascii="Tahoma" w:hAnsi="Tahoma" w:cs="Tahoma"/>
          <w:color w:val="auto"/>
          <w:sz w:val="24"/>
          <w:szCs w:val="24"/>
          <w:lang w:val="es-EC"/>
        </w:rPr>
      </w:pPr>
      <w:r w:rsidRPr="0024000A">
        <w:rPr>
          <w:rStyle w:val="tex1"/>
          <w:rFonts w:ascii="Tahoma" w:hAnsi="Tahoma" w:cs="Tahoma"/>
          <w:b/>
          <w:sz w:val="24"/>
          <w:szCs w:val="24"/>
          <w:lang w:val="es-EC"/>
        </w:rPr>
        <w:t>POSICIONAMIENTO:</w:t>
      </w:r>
      <w:r w:rsidR="00210AAE" w:rsidRPr="0024000A">
        <w:rPr>
          <w:rStyle w:val="tex1"/>
          <w:rFonts w:ascii="Tahoma" w:hAnsi="Tahoma" w:cs="Tahoma"/>
          <w:b/>
          <w:sz w:val="24"/>
          <w:szCs w:val="24"/>
          <w:lang w:val="es-EC"/>
        </w:rPr>
        <w:t xml:space="preserve"> </w:t>
      </w:r>
      <w:r w:rsidR="00265E31" w:rsidRPr="0024000A">
        <w:rPr>
          <w:rStyle w:val="tex1"/>
          <w:rFonts w:ascii="Tahoma" w:hAnsi="Tahoma" w:cs="Tahoma"/>
          <w:sz w:val="24"/>
          <w:szCs w:val="24"/>
          <w:lang w:val="es-EC"/>
        </w:rPr>
        <w:t xml:space="preserve">El mensaje que operativamente </w:t>
      </w:r>
      <w:r w:rsidR="00D46BA7" w:rsidRPr="0024000A">
        <w:rPr>
          <w:rStyle w:val="tex1"/>
          <w:rFonts w:ascii="Tahoma" w:hAnsi="Tahoma" w:cs="Tahoma"/>
          <w:sz w:val="24"/>
          <w:szCs w:val="24"/>
          <w:lang w:val="es-EC"/>
        </w:rPr>
        <w:t xml:space="preserve">se </w:t>
      </w:r>
      <w:r w:rsidR="00265E31" w:rsidRPr="0024000A">
        <w:rPr>
          <w:rStyle w:val="tex1"/>
          <w:rFonts w:ascii="Tahoma" w:hAnsi="Tahoma" w:cs="Tahoma"/>
          <w:sz w:val="24"/>
          <w:szCs w:val="24"/>
          <w:lang w:val="es-EC"/>
        </w:rPr>
        <w:t xml:space="preserve">estaria dispuesto a </w:t>
      </w:r>
      <w:r w:rsidR="00265E31" w:rsidRPr="0024000A">
        <w:rPr>
          <w:rStyle w:val="tex1"/>
          <w:rFonts w:ascii="Tahoma" w:hAnsi="Tahoma" w:cs="Tahoma"/>
          <w:color w:val="auto"/>
          <w:sz w:val="24"/>
          <w:szCs w:val="24"/>
          <w:lang w:val="es-EC"/>
        </w:rPr>
        <w:t>comunicar seria el siguiente:</w:t>
      </w:r>
    </w:p>
    <w:p w:rsidR="00F37293" w:rsidRPr="00AE6EEE" w:rsidRDefault="00F37293" w:rsidP="00AE6EEE">
      <w:pPr>
        <w:pStyle w:val="NormalWeb"/>
        <w:spacing w:before="0" w:beforeAutospacing="0" w:after="0" w:afterAutospacing="0" w:line="360" w:lineRule="auto"/>
        <w:jc w:val="both"/>
        <w:rPr>
          <w:rStyle w:val="tex1"/>
          <w:rFonts w:ascii="Tahoma" w:hAnsi="Tahoma" w:cs="Tahoma"/>
          <w:b/>
          <w:color w:val="auto"/>
          <w:sz w:val="24"/>
          <w:szCs w:val="24"/>
          <w:lang w:val="es-EC"/>
        </w:rPr>
      </w:pPr>
    </w:p>
    <w:p w:rsidR="000036FA" w:rsidRPr="00CB15F7" w:rsidRDefault="00DD4393" w:rsidP="00AE6EEE">
      <w:pPr>
        <w:pStyle w:val="NormalWeb"/>
        <w:spacing w:before="0" w:beforeAutospacing="0" w:after="0" w:afterAutospacing="0" w:line="360" w:lineRule="auto"/>
        <w:jc w:val="center"/>
        <w:rPr>
          <w:rStyle w:val="tex1"/>
          <w:rFonts w:ascii="Lucida Calligraphy" w:hAnsi="Lucida Calligraphy" w:cs="Tahoma"/>
          <w:b/>
          <w:color w:val="auto"/>
          <w:sz w:val="24"/>
          <w:szCs w:val="24"/>
          <w:lang w:val="es-EC"/>
        </w:rPr>
      </w:pPr>
      <w:r w:rsidRPr="00CB15F7">
        <w:rPr>
          <w:rStyle w:val="tex1"/>
          <w:rFonts w:ascii="Lucida Calligraphy" w:hAnsi="Lucida Calligraphy" w:cs="Tahoma"/>
          <w:b/>
          <w:color w:val="auto"/>
          <w:sz w:val="24"/>
          <w:szCs w:val="24"/>
          <w:lang w:val="es-EC"/>
        </w:rPr>
        <w:t>Caldo Mr pollo otro condi</w:t>
      </w:r>
      <w:r w:rsidR="00441AE1" w:rsidRPr="00CB15F7">
        <w:rPr>
          <w:rStyle w:val="tex1"/>
          <w:rFonts w:ascii="Lucida Calligraphy" w:hAnsi="Lucida Calligraphy" w:cs="Tahoma"/>
          <w:b/>
          <w:color w:val="auto"/>
          <w:sz w:val="24"/>
          <w:szCs w:val="24"/>
          <w:lang w:val="es-EC"/>
        </w:rPr>
        <w:t>mento má</w:t>
      </w:r>
      <w:r w:rsidRPr="00CB15F7">
        <w:rPr>
          <w:rStyle w:val="tex1"/>
          <w:rFonts w:ascii="Lucida Calligraphy" w:hAnsi="Lucida Calligraphy" w:cs="Tahoma"/>
          <w:b/>
          <w:color w:val="auto"/>
          <w:sz w:val="24"/>
          <w:szCs w:val="24"/>
          <w:lang w:val="es-EC"/>
        </w:rPr>
        <w:t>s a la hora de cocinar.</w:t>
      </w:r>
    </w:p>
    <w:p w:rsidR="00DD4393" w:rsidRPr="00DD0050" w:rsidRDefault="00DD4393" w:rsidP="00AE6EEE">
      <w:pPr>
        <w:pStyle w:val="NormalWeb"/>
        <w:spacing w:before="0" w:beforeAutospacing="0" w:after="0" w:afterAutospacing="0" w:line="360" w:lineRule="auto"/>
        <w:jc w:val="both"/>
        <w:rPr>
          <w:rStyle w:val="tex1"/>
          <w:rFonts w:ascii="Tahoma" w:hAnsi="Tahoma" w:cs="Tahoma"/>
          <w:sz w:val="24"/>
          <w:szCs w:val="24"/>
          <w:lang w:val="es-EC"/>
        </w:rPr>
      </w:pPr>
    </w:p>
    <w:p w:rsidR="007137EB" w:rsidRDefault="00C403E3" w:rsidP="00AE6EEE">
      <w:pPr>
        <w:pStyle w:val="NormalWeb"/>
        <w:spacing w:before="0" w:beforeAutospacing="0" w:after="0" w:afterAutospacing="0" w:line="360" w:lineRule="auto"/>
        <w:jc w:val="both"/>
        <w:rPr>
          <w:rStyle w:val="tex1"/>
          <w:rFonts w:ascii="Tahoma" w:hAnsi="Tahoma" w:cs="Tahoma"/>
          <w:sz w:val="24"/>
          <w:szCs w:val="24"/>
          <w:lang w:val="es-EC"/>
        </w:rPr>
      </w:pPr>
      <w:r w:rsidRPr="00C403E3">
        <w:rPr>
          <w:rStyle w:val="tex1"/>
          <w:rFonts w:ascii="Tahoma" w:hAnsi="Tahoma" w:cs="Tahoma"/>
          <w:b/>
          <w:sz w:val="24"/>
          <w:szCs w:val="24"/>
          <w:lang w:val="es-EC"/>
        </w:rPr>
        <w:t>VENTAJA COMPETITVA:</w:t>
      </w:r>
      <w:r>
        <w:rPr>
          <w:rStyle w:val="tex1"/>
          <w:rFonts w:ascii="Tahoma" w:hAnsi="Tahoma" w:cs="Tahoma"/>
          <w:sz w:val="24"/>
          <w:szCs w:val="24"/>
          <w:lang w:val="es-EC"/>
        </w:rPr>
        <w:t xml:space="preserve"> La estrategia que se fundamenta en este segmento se basa en la ventaja competitiva externa, es decir, fortaleciendo las caracteristicas tales como el sabor del caldo concentrado de pollo marca Mr. Pollo, de manera a cumplir con los intereses de los consumidores con respecto a realzar el sabor de toda clase de comidas tomando como base que es un producto que esta siempre disponible incluso en imprevistos.</w:t>
      </w:r>
    </w:p>
    <w:p w:rsidR="009177ED" w:rsidRDefault="009177ED" w:rsidP="00AE6EEE">
      <w:pPr>
        <w:pStyle w:val="NormalWeb"/>
        <w:spacing w:before="0" w:beforeAutospacing="0" w:after="0" w:afterAutospacing="0" w:line="360" w:lineRule="auto"/>
        <w:jc w:val="both"/>
        <w:rPr>
          <w:rStyle w:val="tex1"/>
          <w:rFonts w:ascii="Tahoma" w:hAnsi="Tahoma" w:cs="Tahoma"/>
          <w:sz w:val="24"/>
          <w:szCs w:val="24"/>
          <w:lang w:val="es-EC"/>
        </w:rPr>
      </w:pPr>
    </w:p>
    <w:p w:rsidR="00640955" w:rsidRPr="0024000A" w:rsidRDefault="005A6BEE" w:rsidP="00AE6EEE">
      <w:pPr>
        <w:pStyle w:val="Ttulo2"/>
        <w:numPr>
          <w:ilvl w:val="1"/>
          <w:numId w:val="20"/>
        </w:numPr>
        <w:spacing w:before="0" w:beforeAutospacing="0" w:after="0" w:afterAutospacing="0" w:line="360" w:lineRule="auto"/>
        <w:rPr>
          <w:rStyle w:val="tex1"/>
          <w:rFonts w:ascii="Tahoma" w:hAnsi="Tahoma" w:cs="Tahoma"/>
          <w:kern w:val="28"/>
          <w:sz w:val="24"/>
          <w:szCs w:val="24"/>
          <w:lang w:val="es-ES"/>
        </w:rPr>
      </w:pPr>
      <w:bookmarkStart w:id="1281" w:name="_Toc162943957"/>
      <w:bookmarkStart w:id="1282" w:name="_Toc162945457"/>
      <w:bookmarkStart w:id="1283" w:name="_Toc162945644"/>
      <w:bookmarkStart w:id="1284" w:name="_Toc162946209"/>
      <w:bookmarkStart w:id="1285" w:name="_Toc162955552"/>
      <w:bookmarkStart w:id="1286" w:name="_Toc162957516"/>
      <w:bookmarkStart w:id="1287" w:name="_Toc162957889"/>
      <w:bookmarkStart w:id="1288" w:name="_Toc164220870"/>
      <w:bookmarkStart w:id="1289" w:name="_Toc164224033"/>
      <w:r w:rsidRPr="0024000A">
        <w:rPr>
          <w:rStyle w:val="tex1"/>
          <w:rFonts w:ascii="Tahoma" w:hAnsi="Tahoma" w:cs="Tahoma"/>
          <w:kern w:val="28"/>
          <w:sz w:val="24"/>
          <w:szCs w:val="24"/>
          <w:lang w:val="es-ES"/>
        </w:rPr>
        <w:t>MARKETING MIX</w:t>
      </w:r>
      <w:bookmarkEnd w:id="1281"/>
      <w:bookmarkEnd w:id="1282"/>
      <w:bookmarkEnd w:id="1283"/>
      <w:bookmarkEnd w:id="1284"/>
      <w:bookmarkEnd w:id="1285"/>
      <w:bookmarkEnd w:id="1286"/>
      <w:bookmarkEnd w:id="1287"/>
      <w:bookmarkEnd w:id="1288"/>
      <w:bookmarkEnd w:id="1289"/>
    </w:p>
    <w:p w:rsidR="005A6BEE" w:rsidRPr="0024000A" w:rsidRDefault="005A6BEE" w:rsidP="00AE6EEE">
      <w:pPr>
        <w:pStyle w:val="Ttulo3"/>
        <w:numPr>
          <w:ilvl w:val="2"/>
          <w:numId w:val="20"/>
        </w:numPr>
        <w:spacing w:before="0" w:after="0" w:line="360" w:lineRule="auto"/>
        <w:rPr>
          <w:rStyle w:val="tex1"/>
          <w:rFonts w:ascii="Tahoma" w:hAnsi="Tahoma" w:cs="Tahoma"/>
          <w:sz w:val="24"/>
          <w:szCs w:val="24"/>
          <w:lang w:val="es-ES"/>
        </w:rPr>
      </w:pPr>
      <w:bookmarkStart w:id="1290" w:name="_Toc162943958"/>
      <w:bookmarkStart w:id="1291" w:name="_Toc162945458"/>
      <w:bookmarkStart w:id="1292" w:name="_Toc162945645"/>
      <w:bookmarkStart w:id="1293" w:name="_Toc162946210"/>
      <w:bookmarkStart w:id="1294" w:name="_Toc162955553"/>
      <w:bookmarkStart w:id="1295" w:name="_Toc162957517"/>
      <w:bookmarkStart w:id="1296" w:name="_Toc162957890"/>
      <w:bookmarkStart w:id="1297" w:name="_Toc164220871"/>
      <w:bookmarkStart w:id="1298" w:name="_Toc164224034"/>
      <w:r w:rsidRPr="0024000A">
        <w:rPr>
          <w:rStyle w:val="tex1"/>
          <w:rFonts w:ascii="Tahoma" w:hAnsi="Tahoma" w:cs="Tahoma"/>
          <w:sz w:val="24"/>
          <w:szCs w:val="24"/>
          <w:lang w:val="es-ES"/>
        </w:rPr>
        <w:t>PRODUCTO</w:t>
      </w:r>
      <w:bookmarkEnd w:id="1290"/>
      <w:bookmarkEnd w:id="1291"/>
      <w:bookmarkEnd w:id="1292"/>
      <w:bookmarkEnd w:id="1293"/>
      <w:bookmarkEnd w:id="1294"/>
      <w:bookmarkEnd w:id="1295"/>
      <w:bookmarkEnd w:id="1296"/>
      <w:bookmarkEnd w:id="1297"/>
      <w:bookmarkEnd w:id="1298"/>
    </w:p>
    <w:p w:rsidR="00026AC9" w:rsidRPr="0024000A" w:rsidRDefault="00026AC9" w:rsidP="00AE6EEE">
      <w:pPr>
        <w:pStyle w:val="NormalWeb"/>
        <w:spacing w:before="0" w:beforeAutospacing="0" w:after="0" w:afterAutospacing="0" w:line="360" w:lineRule="auto"/>
        <w:jc w:val="both"/>
        <w:rPr>
          <w:rStyle w:val="tex1"/>
          <w:rFonts w:ascii="Tahoma" w:hAnsi="Tahoma" w:cs="Tahoma"/>
          <w:sz w:val="24"/>
          <w:szCs w:val="24"/>
          <w:lang w:val="es-ES"/>
        </w:rPr>
      </w:pPr>
      <w:r w:rsidRPr="0024000A">
        <w:rPr>
          <w:rStyle w:val="tex1"/>
          <w:rFonts w:ascii="Tahoma" w:hAnsi="Tahoma" w:cs="Tahoma"/>
          <w:sz w:val="24"/>
          <w:szCs w:val="24"/>
          <w:lang w:val="es-ES"/>
        </w:rPr>
        <w:t>Un producto es un bien o servicio que se ofrece al mercado con el fin de que una vez adquirido, utilizado o consumido satisfaga un deseo o una necesidad.</w:t>
      </w:r>
    </w:p>
    <w:p w:rsidR="005A6BEE" w:rsidRPr="0024000A" w:rsidRDefault="005A6BEE" w:rsidP="00AE6EEE">
      <w:pPr>
        <w:pStyle w:val="Ttulo4"/>
        <w:numPr>
          <w:ilvl w:val="3"/>
          <w:numId w:val="20"/>
        </w:numPr>
        <w:spacing w:line="360" w:lineRule="auto"/>
        <w:rPr>
          <w:rStyle w:val="tex1"/>
          <w:rFonts w:ascii="Tahoma" w:hAnsi="Tahoma" w:cs="Tahoma"/>
          <w:sz w:val="24"/>
          <w:szCs w:val="24"/>
          <w:lang w:val="es-ES"/>
        </w:rPr>
      </w:pPr>
      <w:bookmarkStart w:id="1299" w:name="_Toc162943959"/>
      <w:bookmarkStart w:id="1300" w:name="_Toc162945459"/>
      <w:bookmarkStart w:id="1301" w:name="_Toc162945646"/>
      <w:bookmarkStart w:id="1302" w:name="_Toc162946211"/>
      <w:bookmarkStart w:id="1303" w:name="_Toc162955554"/>
      <w:bookmarkStart w:id="1304" w:name="_Toc162957518"/>
      <w:bookmarkStart w:id="1305" w:name="_Toc162957891"/>
      <w:bookmarkStart w:id="1306" w:name="_Toc164220872"/>
      <w:bookmarkStart w:id="1307" w:name="_Toc164224035"/>
      <w:r w:rsidRPr="0024000A">
        <w:rPr>
          <w:rStyle w:val="tex1"/>
          <w:rFonts w:ascii="Tahoma" w:hAnsi="Tahoma" w:cs="Tahoma"/>
          <w:sz w:val="24"/>
          <w:szCs w:val="24"/>
          <w:lang w:val="es-ES"/>
        </w:rPr>
        <w:t>OBJETIVOS DE PRODUCTO</w:t>
      </w:r>
      <w:bookmarkEnd w:id="1299"/>
      <w:bookmarkEnd w:id="1300"/>
      <w:bookmarkEnd w:id="1301"/>
      <w:bookmarkEnd w:id="1302"/>
      <w:bookmarkEnd w:id="1303"/>
      <w:bookmarkEnd w:id="1304"/>
      <w:bookmarkEnd w:id="1305"/>
      <w:bookmarkEnd w:id="1306"/>
      <w:bookmarkEnd w:id="1307"/>
    </w:p>
    <w:p w:rsidR="005A6BEE" w:rsidRPr="0024000A" w:rsidRDefault="005A6BEE" w:rsidP="00AE6EEE">
      <w:pPr>
        <w:numPr>
          <w:ilvl w:val="0"/>
          <w:numId w:val="11"/>
        </w:numPr>
        <w:autoSpaceDE w:val="0"/>
        <w:autoSpaceDN w:val="0"/>
        <w:adjustRightInd w:val="0"/>
        <w:spacing w:line="360" w:lineRule="auto"/>
        <w:jc w:val="both"/>
        <w:rPr>
          <w:rStyle w:val="tex1"/>
          <w:rFonts w:ascii="Tahoma" w:hAnsi="Tahoma" w:cs="Tahoma"/>
          <w:sz w:val="24"/>
          <w:szCs w:val="24"/>
          <w:lang w:val="es-ES"/>
        </w:rPr>
      </w:pPr>
      <w:r w:rsidRPr="0024000A">
        <w:rPr>
          <w:rStyle w:val="tex1"/>
          <w:rFonts w:ascii="Tahoma" w:hAnsi="Tahoma" w:cs="Tahoma"/>
          <w:sz w:val="24"/>
          <w:szCs w:val="24"/>
          <w:lang w:val="es-ES"/>
        </w:rPr>
        <w:t>Ser un producto que ahorre tiempo al cocinar y pueda ser usado en cualquier plato sin dejar de ser de gran calidad y con sabor agradable.</w:t>
      </w:r>
    </w:p>
    <w:p w:rsidR="005A6BEE" w:rsidRPr="0024000A" w:rsidRDefault="005A6BEE" w:rsidP="00AE6EEE">
      <w:pPr>
        <w:pStyle w:val="NormalWeb"/>
        <w:spacing w:before="0" w:beforeAutospacing="0" w:after="0" w:afterAutospacing="0" w:line="360" w:lineRule="auto"/>
        <w:jc w:val="both"/>
        <w:rPr>
          <w:rStyle w:val="tex1"/>
          <w:rFonts w:ascii="Tahoma" w:hAnsi="Tahoma" w:cs="Tahoma"/>
          <w:sz w:val="24"/>
          <w:szCs w:val="24"/>
          <w:lang w:val="es-ES"/>
        </w:rPr>
      </w:pPr>
    </w:p>
    <w:p w:rsidR="005A6BEE" w:rsidRPr="0024000A" w:rsidRDefault="005A6BEE" w:rsidP="00AE6EEE">
      <w:pPr>
        <w:numPr>
          <w:ilvl w:val="0"/>
          <w:numId w:val="11"/>
        </w:numPr>
        <w:autoSpaceDE w:val="0"/>
        <w:autoSpaceDN w:val="0"/>
        <w:adjustRightInd w:val="0"/>
        <w:spacing w:line="360" w:lineRule="auto"/>
        <w:jc w:val="both"/>
        <w:rPr>
          <w:rStyle w:val="tex1"/>
          <w:rFonts w:ascii="Tahoma" w:hAnsi="Tahoma" w:cs="Tahoma"/>
          <w:sz w:val="24"/>
          <w:szCs w:val="24"/>
          <w:lang w:val="es-ES"/>
        </w:rPr>
      </w:pPr>
      <w:r w:rsidRPr="0024000A">
        <w:rPr>
          <w:rStyle w:val="tex1"/>
          <w:rFonts w:ascii="Tahoma" w:hAnsi="Tahoma" w:cs="Tahoma"/>
          <w:sz w:val="24"/>
          <w:szCs w:val="24"/>
          <w:lang w:val="es-ES"/>
        </w:rPr>
        <w:t>Crear una envoltura que proteja el producto de la intemperie y lo mantega en perfectas condiciones hasta la fecha de caducidad.</w:t>
      </w:r>
    </w:p>
    <w:p w:rsidR="005A6BEE" w:rsidRPr="0024000A" w:rsidRDefault="005A6BEE" w:rsidP="00AE6EEE">
      <w:pPr>
        <w:pStyle w:val="NormalWeb"/>
        <w:spacing w:before="0" w:beforeAutospacing="0" w:after="0" w:afterAutospacing="0" w:line="360" w:lineRule="auto"/>
        <w:jc w:val="both"/>
        <w:rPr>
          <w:rStyle w:val="tex1"/>
          <w:rFonts w:ascii="Tahoma" w:hAnsi="Tahoma" w:cs="Tahoma"/>
          <w:sz w:val="24"/>
          <w:szCs w:val="24"/>
          <w:lang w:val="es-ES"/>
        </w:rPr>
      </w:pPr>
    </w:p>
    <w:p w:rsidR="005A6BEE" w:rsidRPr="0024000A" w:rsidRDefault="005A6BEE" w:rsidP="00AE6EEE">
      <w:pPr>
        <w:numPr>
          <w:ilvl w:val="0"/>
          <w:numId w:val="11"/>
        </w:numPr>
        <w:autoSpaceDE w:val="0"/>
        <w:autoSpaceDN w:val="0"/>
        <w:adjustRightInd w:val="0"/>
        <w:spacing w:line="360" w:lineRule="auto"/>
        <w:jc w:val="both"/>
        <w:rPr>
          <w:rStyle w:val="tex1"/>
          <w:rFonts w:ascii="Tahoma" w:hAnsi="Tahoma" w:cs="Tahoma"/>
          <w:sz w:val="24"/>
          <w:szCs w:val="24"/>
          <w:lang w:val="es-ES"/>
        </w:rPr>
      </w:pPr>
      <w:r w:rsidRPr="0024000A">
        <w:rPr>
          <w:rStyle w:val="tex1"/>
          <w:rFonts w:ascii="Tahoma" w:hAnsi="Tahoma" w:cs="Tahoma"/>
          <w:sz w:val="24"/>
          <w:szCs w:val="24"/>
          <w:lang w:val="es-ES"/>
        </w:rPr>
        <w:t>Crear un empaque atractivo para el grupo objetivo.</w:t>
      </w:r>
    </w:p>
    <w:p w:rsidR="005A6BEE" w:rsidRPr="0024000A" w:rsidRDefault="00D005E3" w:rsidP="00AE6EEE">
      <w:pPr>
        <w:pStyle w:val="Ttulo4"/>
        <w:numPr>
          <w:ilvl w:val="3"/>
          <w:numId w:val="20"/>
        </w:numPr>
        <w:spacing w:line="360" w:lineRule="auto"/>
        <w:rPr>
          <w:rStyle w:val="tex1"/>
          <w:rFonts w:ascii="Tahoma" w:hAnsi="Tahoma" w:cs="Tahoma"/>
          <w:sz w:val="24"/>
          <w:szCs w:val="24"/>
          <w:lang w:val="es-ES"/>
        </w:rPr>
      </w:pPr>
      <w:bookmarkStart w:id="1308" w:name="_Toc162943960"/>
      <w:bookmarkStart w:id="1309" w:name="_Toc162945460"/>
      <w:bookmarkStart w:id="1310" w:name="_Toc162945647"/>
      <w:bookmarkStart w:id="1311" w:name="_Toc162946212"/>
      <w:bookmarkStart w:id="1312" w:name="_Toc162955555"/>
      <w:bookmarkStart w:id="1313" w:name="_Toc162957519"/>
      <w:bookmarkStart w:id="1314" w:name="_Toc162957892"/>
      <w:bookmarkStart w:id="1315" w:name="_Toc164220873"/>
      <w:bookmarkStart w:id="1316" w:name="_Toc164224036"/>
      <w:r w:rsidRPr="0024000A">
        <w:rPr>
          <w:rStyle w:val="tex1"/>
          <w:rFonts w:ascii="Tahoma" w:hAnsi="Tahoma" w:cs="Tahoma"/>
          <w:sz w:val="24"/>
          <w:szCs w:val="24"/>
          <w:lang w:val="es-ES"/>
        </w:rPr>
        <w:t>ESTRATEGIA DE PRODUCTO</w:t>
      </w:r>
      <w:bookmarkEnd w:id="1308"/>
      <w:bookmarkEnd w:id="1309"/>
      <w:bookmarkEnd w:id="1310"/>
      <w:bookmarkEnd w:id="1311"/>
      <w:bookmarkEnd w:id="1312"/>
      <w:bookmarkEnd w:id="1313"/>
      <w:bookmarkEnd w:id="1314"/>
      <w:bookmarkEnd w:id="1315"/>
      <w:bookmarkEnd w:id="1316"/>
    </w:p>
    <w:p w:rsidR="00D005E3" w:rsidRPr="0024000A" w:rsidRDefault="00D005E3" w:rsidP="00AE6EEE">
      <w:pPr>
        <w:pStyle w:val="NormalWeb"/>
        <w:spacing w:before="0" w:beforeAutospacing="0" w:after="0" w:afterAutospacing="0" w:line="360" w:lineRule="auto"/>
        <w:jc w:val="both"/>
        <w:rPr>
          <w:rStyle w:val="tex1"/>
          <w:rFonts w:ascii="Tahoma" w:hAnsi="Tahoma" w:cs="Tahoma"/>
          <w:sz w:val="24"/>
          <w:szCs w:val="24"/>
          <w:lang w:val="es-ES"/>
        </w:rPr>
      </w:pPr>
      <w:r w:rsidRPr="0024000A">
        <w:rPr>
          <w:rStyle w:val="tex1"/>
          <w:rFonts w:ascii="Tahoma" w:hAnsi="Tahoma" w:cs="Tahoma"/>
          <w:b/>
          <w:sz w:val="24"/>
          <w:szCs w:val="24"/>
          <w:lang w:val="es-ES"/>
        </w:rPr>
        <w:t xml:space="preserve">NOMBRE COMERCIAL: </w:t>
      </w:r>
      <w:r w:rsidRPr="0024000A">
        <w:rPr>
          <w:rStyle w:val="tex1"/>
          <w:rFonts w:ascii="Tahoma" w:hAnsi="Tahoma" w:cs="Tahoma"/>
          <w:sz w:val="24"/>
          <w:szCs w:val="24"/>
          <w:lang w:val="es-ES"/>
        </w:rPr>
        <w:t>Todos los productos elaborados por la empresa PRONACA S.A. a basa de carne de pollo son comercializados con la marca Mr. pollo, que es una marca de prestigio y muy reconocida en el mercado.</w:t>
      </w:r>
    </w:p>
    <w:p w:rsidR="00090631" w:rsidRPr="0024000A" w:rsidRDefault="00090631" w:rsidP="00AE6EEE">
      <w:pPr>
        <w:pStyle w:val="NormalWeb"/>
        <w:spacing w:before="0" w:beforeAutospacing="0" w:after="0" w:afterAutospacing="0" w:line="360" w:lineRule="auto"/>
        <w:jc w:val="both"/>
        <w:rPr>
          <w:rStyle w:val="tex1"/>
          <w:rFonts w:ascii="Tahoma" w:hAnsi="Tahoma" w:cs="Tahoma"/>
          <w:sz w:val="24"/>
          <w:szCs w:val="24"/>
          <w:lang w:val="es-ES"/>
        </w:rPr>
      </w:pPr>
    </w:p>
    <w:p w:rsidR="00090631" w:rsidRPr="0024000A" w:rsidRDefault="00090631" w:rsidP="00AE6EEE">
      <w:pPr>
        <w:pStyle w:val="NormalWeb"/>
        <w:spacing w:before="0" w:beforeAutospacing="0" w:after="0" w:afterAutospacing="0" w:line="360" w:lineRule="auto"/>
        <w:jc w:val="both"/>
        <w:rPr>
          <w:rStyle w:val="tex1"/>
          <w:rFonts w:ascii="Tahoma" w:hAnsi="Tahoma" w:cs="Tahoma"/>
          <w:sz w:val="24"/>
          <w:szCs w:val="24"/>
          <w:lang w:val="es-ES"/>
        </w:rPr>
      </w:pPr>
      <w:r w:rsidRPr="0024000A">
        <w:rPr>
          <w:rStyle w:val="tex1"/>
          <w:rFonts w:ascii="Tahoma" w:hAnsi="Tahoma" w:cs="Tahoma"/>
          <w:b/>
          <w:sz w:val="24"/>
          <w:szCs w:val="24"/>
          <w:lang w:val="es-ES"/>
        </w:rPr>
        <w:t>GRADO DE NOVEDAD:</w:t>
      </w:r>
      <w:r w:rsidRPr="0024000A">
        <w:rPr>
          <w:rStyle w:val="tex1"/>
          <w:rFonts w:ascii="Tahoma" w:hAnsi="Tahoma" w:cs="Tahoma"/>
          <w:sz w:val="24"/>
          <w:szCs w:val="24"/>
          <w:lang w:val="es-ES"/>
        </w:rPr>
        <w:t xml:space="preserve"> La evaluacion del grado de novedad para la empresa es de suma importancia porque el mismo determina, en cierta medida al menos, su competitividad o su capacidad de competencia.  La empresa incursionara en un mercado nuevo y con una tecnología nueva.  Esto significa los riesgos son altos, y por lo tanto sera fundamental el proceso de capacitacion del personal.</w:t>
      </w:r>
    </w:p>
    <w:p w:rsidR="00D005E3" w:rsidRPr="0024000A" w:rsidRDefault="00D005E3" w:rsidP="00AE6EEE">
      <w:pPr>
        <w:pStyle w:val="NormalWeb"/>
        <w:spacing w:before="0" w:beforeAutospacing="0" w:after="0" w:afterAutospacing="0" w:line="360" w:lineRule="auto"/>
        <w:jc w:val="both"/>
        <w:rPr>
          <w:rStyle w:val="tex1"/>
          <w:rFonts w:ascii="Tahoma" w:hAnsi="Tahoma" w:cs="Tahoma"/>
          <w:sz w:val="24"/>
          <w:szCs w:val="24"/>
          <w:lang w:val="es-ES"/>
        </w:rPr>
      </w:pPr>
    </w:p>
    <w:p w:rsidR="00D005E3" w:rsidRPr="0024000A" w:rsidRDefault="00D005E3" w:rsidP="00AE6EEE">
      <w:pPr>
        <w:pStyle w:val="NormalWeb"/>
        <w:spacing w:before="0" w:beforeAutospacing="0" w:after="0" w:afterAutospacing="0" w:line="360" w:lineRule="auto"/>
        <w:jc w:val="both"/>
        <w:rPr>
          <w:rStyle w:val="tex1"/>
          <w:rFonts w:ascii="Tahoma" w:hAnsi="Tahoma" w:cs="Tahoma"/>
          <w:sz w:val="24"/>
          <w:szCs w:val="24"/>
          <w:lang w:val="es-ES"/>
        </w:rPr>
      </w:pPr>
      <w:r w:rsidRPr="0024000A">
        <w:rPr>
          <w:rStyle w:val="tex1"/>
          <w:rFonts w:ascii="Tahoma" w:hAnsi="Tahoma" w:cs="Tahoma"/>
          <w:b/>
          <w:sz w:val="24"/>
          <w:szCs w:val="24"/>
          <w:lang w:val="es-ES"/>
        </w:rPr>
        <w:t xml:space="preserve">CALIDAD DEL PRODUCTO: </w:t>
      </w:r>
      <w:r w:rsidRPr="0024000A">
        <w:rPr>
          <w:rStyle w:val="tex1"/>
          <w:rFonts w:ascii="Tahoma" w:hAnsi="Tahoma" w:cs="Tahoma"/>
          <w:sz w:val="24"/>
          <w:szCs w:val="24"/>
          <w:lang w:val="es-ES"/>
        </w:rPr>
        <w:t xml:space="preserve">PRONACA S.A. ha prestado sumo interes en que los caldos de pollo Mr. pollo sea un producto de </w:t>
      </w:r>
      <w:r w:rsidR="0067152A" w:rsidRPr="0024000A">
        <w:rPr>
          <w:rStyle w:val="tex1"/>
          <w:rFonts w:ascii="Tahoma" w:hAnsi="Tahoma" w:cs="Tahoma"/>
          <w:sz w:val="24"/>
          <w:szCs w:val="24"/>
          <w:lang w:val="es-ES"/>
        </w:rPr>
        <w:t>óptima</w:t>
      </w:r>
      <w:r w:rsidRPr="0024000A">
        <w:rPr>
          <w:rStyle w:val="tex1"/>
          <w:rFonts w:ascii="Tahoma" w:hAnsi="Tahoma" w:cs="Tahoma"/>
          <w:sz w:val="24"/>
          <w:szCs w:val="24"/>
          <w:lang w:val="es-ES"/>
        </w:rPr>
        <w:t xml:space="preserve"> calidad.  Todas las labores de producción cumplen con las mas altas normas de calidad e higiene estipulados para el sector de alimentos, tanto en el control de la materia prima, supervisión de la maquinaria, inspeccion de condiciones ambientales de la planta, personal debidamente capacitado para operar en actividades de producción; como en los distintos procesos de control y verificación del producto </w:t>
      </w:r>
      <w:r w:rsidR="00D33F7F" w:rsidRPr="0024000A">
        <w:rPr>
          <w:rStyle w:val="tex1"/>
          <w:rFonts w:ascii="Tahoma" w:hAnsi="Tahoma" w:cs="Tahoma"/>
          <w:sz w:val="24"/>
          <w:szCs w:val="24"/>
          <w:lang w:val="es-ES"/>
        </w:rPr>
        <w:t>terminado, al igual que todos los productos que comercializa, lo cual constituye el mejor respaldo que caldos de pollo Mr. pollo puede gozar, satisfaciendo as</w:t>
      </w:r>
      <w:r w:rsidR="00D46BA7" w:rsidRPr="0024000A">
        <w:rPr>
          <w:rStyle w:val="tex1"/>
          <w:rFonts w:ascii="Tahoma" w:hAnsi="Tahoma" w:cs="Tahoma"/>
          <w:sz w:val="24"/>
          <w:szCs w:val="24"/>
          <w:lang w:val="es-ES"/>
        </w:rPr>
        <w:t>i los requerimientos del mercad</w:t>
      </w:r>
      <w:r w:rsidR="00D33F7F" w:rsidRPr="0024000A">
        <w:rPr>
          <w:rStyle w:val="tex1"/>
          <w:rFonts w:ascii="Tahoma" w:hAnsi="Tahoma" w:cs="Tahoma"/>
          <w:sz w:val="24"/>
          <w:szCs w:val="24"/>
          <w:lang w:val="es-ES"/>
        </w:rPr>
        <w:t>o meta.</w:t>
      </w:r>
    </w:p>
    <w:p w:rsidR="00D33F7F" w:rsidRPr="0024000A" w:rsidRDefault="00D33F7F" w:rsidP="00AE6EEE">
      <w:pPr>
        <w:pStyle w:val="NormalWeb"/>
        <w:spacing w:before="0" w:beforeAutospacing="0" w:after="0" w:afterAutospacing="0" w:line="360" w:lineRule="auto"/>
        <w:jc w:val="both"/>
        <w:rPr>
          <w:rStyle w:val="tex1"/>
          <w:rFonts w:ascii="Tahoma" w:hAnsi="Tahoma" w:cs="Tahoma"/>
          <w:sz w:val="24"/>
          <w:szCs w:val="24"/>
          <w:lang w:val="es-ES"/>
        </w:rPr>
      </w:pPr>
    </w:p>
    <w:p w:rsidR="00D33F7F" w:rsidRPr="0024000A" w:rsidRDefault="00D33F7F" w:rsidP="00AE6EEE">
      <w:pPr>
        <w:pStyle w:val="NormalWeb"/>
        <w:spacing w:before="0" w:beforeAutospacing="0" w:after="0" w:afterAutospacing="0" w:line="360" w:lineRule="auto"/>
        <w:jc w:val="both"/>
        <w:rPr>
          <w:rStyle w:val="tex1"/>
          <w:rFonts w:ascii="Tahoma" w:hAnsi="Tahoma" w:cs="Tahoma"/>
          <w:sz w:val="24"/>
          <w:szCs w:val="24"/>
          <w:lang w:val="es-ES"/>
        </w:rPr>
      </w:pPr>
      <w:smartTag w:uri="urn:schemas-microsoft-com:office:smarttags" w:element="PersonName">
        <w:smartTagPr>
          <w:attr w:name="ProductID" w:val="LA ENVOLTURA"/>
        </w:smartTagPr>
        <w:r w:rsidRPr="0024000A">
          <w:rPr>
            <w:rStyle w:val="tex1"/>
            <w:rFonts w:ascii="Tahoma" w:hAnsi="Tahoma" w:cs="Tahoma"/>
            <w:b/>
            <w:sz w:val="24"/>
            <w:szCs w:val="24"/>
            <w:lang w:val="es-ES"/>
          </w:rPr>
          <w:t>LA ENVOLTURA</w:t>
        </w:r>
      </w:smartTag>
      <w:r w:rsidRPr="0024000A">
        <w:rPr>
          <w:rStyle w:val="tex1"/>
          <w:rFonts w:ascii="Tahoma" w:hAnsi="Tahoma" w:cs="Tahoma"/>
          <w:b/>
          <w:sz w:val="24"/>
          <w:szCs w:val="24"/>
          <w:lang w:val="es-ES"/>
        </w:rPr>
        <w:t xml:space="preserve">: </w:t>
      </w:r>
      <w:r w:rsidRPr="0024000A">
        <w:rPr>
          <w:rStyle w:val="tex1"/>
          <w:rFonts w:ascii="Tahoma" w:hAnsi="Tahoma" w:cs="Tahoma"/>
          <w:sz w:val="24"/>
          <w:szCs w:val="24"/>
          <w:lang w:val="es-ES"/>
        </w:rPr>
        <w:t xml:space="preserve">La envoltura ademas de constituir una imagen de la empresa, ayuda a mantener una excelente calidad en el producto, porque este cuenta con un diseño </w:t>
      </w:r>
      <w:r w:rsidR="00793909" w:rsidRPr="0024000A">
        <w:rPr>
          <w:rStyle w:val="tex1"/>
          <w:rFonts w:ascii="Tahoma" w:hAnsi="Tahoma" w:cs="Tahoma"/>
          <w:sz w:val="24"/>
          <w:szCs w:val="24"/>
          <w:lang w:val="es-ES"/>
        </w:rPr>
        <w:t>que protegera al producto de la intemperie y lo mantendra en perfectas condiciones hasta la fecha de caducidad del mismo.</w:t>
      </w:r>
    </w:p>
    <w:p w:rsidR="00793909" w:rsidRPr="0024000A" w:rsidRDefault="00793909" w:rsidP="00AE6EEE">
      <w:pPr>
        <w:pStyle w:val="NormalWeb"/>
        <w:spacing w:before="0" w:beforeAutospacing="0" w:after="0" w:afterAutospacing="0" w:line="360" w:lineRule="auto"/>
        <w:jc w:val="both"/>
        <w:rPr>
          <w:rStyle w:val="tex1"/>
          <w:rFonts w:ascii="Tahoma" w:hAnsi="Tahoma" w:cs="Tahoma"/>
          <w:sz w:val="24"/>
          <w:szCs w:val="24"/>
          <w:lang w:val="es-ES"/>
        </w:rPr>
      </w:pPr>
    </w:p>
    <w:p w:rsidR="00435FE2" w:rsidRPr="0024000A" w:rsidRDefault="00793909" w:rsidP="00AE6EEE">
      <w:pPr>
        <w:pStyle w:val="NormalWeb"/>
        <w:spacing w:before="0" w:beforeAutospacing="0" w:after="0" w:afterAutospacing="0" w:line="360" w:lineRule="auto"/>
        <w:jc w:val="both"/>
        <w:rPr>
          <w:rStyle w:val="tex1"/>
          <w:rFonts w:ascii="Tahoma" w:hAnsi="Tahoma" w:cs="Tahoma"/>
          <w:sz w:val="24"/>
          <w:szCs w:val="24"/>
          <w:lang w:val="es-ES"/>
        </w:rPr>
      </w:pPr>
      <w:r w:rsidRPr="0024000A">
        <w:rPr>
          <w:rStyle w:val="tex1"/>
          <w:rFonts w:ascii="Tahoma" w:hAnsi="Tahoma" w:cs="Tahoma"/>
          <w:sz w:val="24"/>
          <w:szCs w:val="24"/>
          <w:lang w:val="es-ES"/>
        </w:rPr>
        <w:t>La envoltu</w:t>
      </w:r>
      <w:r w:rsidR="00D46BA7" w:rsidRPr="0024000A">
        <w:rPr>
          <w:rStyle w:val="tex1"/>
          <w:rFonts w:ascii="Tahoma" w:hAnsi="Tahoma" w:cs="Tahoma"/>
          <w:sz w:val="24"/>
          <w:szCs w:val="24"/>
          <w:lang w:val="es-ES"/>
        </w:rPr>
        <w:t>r</w:t>
      </w:r>
      <w:r w:rsidRPr="0024000A">
        <w:rPr>
          <w:rStyle w:val="tex1"/>
          <w:rFonts w:ascii="Tahoma" w:hAnsi="Tahoma" w:cs="Tahoma"/>
          <w:sz w:val="24"/>
          <w:szCs w:val="24"/>
          <w:lang w:val="es-ES"/>
        </w:rPr>
        <w:t xml:space="preserve">a es de papel de aluminio color dorado que incluye el diseño del logotipo y el slogan de la empresa, de facil manipulación, con capacidad maxima de un cubo de </w:t>
      </w:r>
      <w:smartTag w:uri="urn:schemas-microsoft-com:office:smarttags" w:element="metricconverter">
        <w:smartTagPr>
          <w:attr w:name="ProductID" w:val="10 gramos"/>
        </w:smartTagPr>
        <w:r w:rsidRPr="0024000A">
          <w:rPr>
            <w:rStyle w:val="tex1"/>
            <w:rFonts w:ascii="Tahoma" w:hAnsi="Tahoma" w:cs="Tahoma"/>
            <w:sz w:val="24"/>
            <w:szCs w:val="24"/>
            <w:lang w:val="es-ES"/>
          </w:rPr>
          <w:t>10 gramos</w:t>
        </w:r>
      </w:smartTag>
      <w:r w:rsidRPr="0024000A">
        <w:rPr>
          <w:rStyle w:val="tex1"/>
          <w:rFonts w:ascii="Tahoma" w:hAnsi="Tahoma" w:cs="Tahoma"/>
          <w:sz w:val="24"/>
          <w:szCs w:val="24"/>
          <w:lang w:val="es-ES"/>
        </w:rPr>
        <w:t>.</w:t>
      </w:r>
    </w:p>
    <w:p w:rsidR="00060E06" w:rsidRPr="0024000A" w:rsidRDefault="00090631" w:rsidP="00AE6EEE">
      <w:pPr>
        <w:pStyle w:val="Ttulo"/>
        <w:spacing w:line="360" w:lineRule="auto"/>
        <w:rPr>
          <w:rStyle w:val="tex1"/>
          <w:rFonts w:ascii="Tahoma" w:hAnsi="Tahoma" w:cs="Tahoma"/>
          <w:color w:val="auto"/>
          <w:sz w:val="24"/>
          <w:szCs w:val="24"/>
          <w:lang w:val="es-ES"/>
        </w:rPr>
      </w:pPr>
      <w:bookmarkStart w:id="1317" w:name="_Toc162943961"/>
      <w:bookmarkStart w:id="1318" w:name="_Toc162944148"/>
      <w:bookmarkStart w:id="1319" w:name="_Toc162945461"/>
      <w:bookmarkStart w:id="1320" w:name="_Toc162945648"/>
      <w:bookmarkStart w:id="1321" w:name="_Toc162946213"/>
      <w:bookmarkStart w:id="1322" w:name="_Toc162955556"/>
      <w:bookmarkStart w:id="1323" w:name="_Toc162957520"/>
      <w:bookmarkStart w:id="1324" w:name="_Toc162957893"/>
      <w:bookmarkStart w:id="1325" w:name="_Toc164147323"/>
      <w:bookmarkStart w:id="1326" w:name="_Toc164220874"/>
      <w:bookmarkStart w:id="1327" w:name="_Toc164224037"/>
      <w:r w:rsidRPr="0024000A">
        <w:rPr>
          <w:rStyle w:val="tex1"/>
          <w:rFonts w:ascii="Tahoma" w:hAnsi="Tahoma" w:cs="Tahoma"/>
          <w:color w:val="auto"/>
          <w:sz w:val="24"/>
          <w:szCs w:val="24"/>
          <w:lang w:val="es-ES"/>
        </w:rPr>
        <w:t>Figura 4.1 Envoltura</w:t>
      </w:r>
      <w:bookmarkEnd w:id="1317"/>
      <w:bookmarkEnd w:id="1318"/>
      <w:bookmarkEnd w:id="1319"/>
      <w:bookmarkEnd w:id="1320"/>
      <w:bookmarkEnd w:id="1321"/>
      <w:bookmarkEnd w:id="1322"/>
      <w:bookmarkEnd w:id="1323"/>
      <w:bookmarkEnd w:id="1324"/>
      <w:bookmarkEnd w:id="1325"/>
      <w:bookmarkEnd w:id="1326"/>
      <w:bookmarkEnd w:id="1327"/>
      <w:r w:rsidR="00E17107" w:rsidRPr="0024000A">
        <w:rPr>
          <w:rStyle w:val="tex1"/>
          <w:rFonts w:ascii="Tahoma" w:hAnsi="Tahoma" w:cs="Tahoma"/>
          <w:color w:val="auto"/>
          <w:sz w:val="24"/>
          <w:szCs w:val="24"/>
          <w:lang w:val="es-ES"/>
        </w:rPr>
        <w:t xml:space="preserve"> </w:t>
      </w:r>
    </w:p>
    <w:p w:rsidR="00C21A19" w:rsidRDefault="00C21A19" w:rsidP="00AE6EEE">
      <w:pPr>
        <w:pStyle w:val="NormalWeb"/>
        <w:spacing w:before="0" w:beforeAutospacing="0" w:after="0" w:afterAutospacing="0" w:line="360" w:lineRule="auto"/>
        <w:jc w:val="both"/>
        <w:rPr>
          <w:rStyle w:val="tex1"/>
          <w:rFonts w:ascii="Tahoma" w:hAnsi="Tahoma" w:cs="Tahoma"/>
          <w:sz w:val="24"/>
          <w:szCs w:val="24"/>
          <w:lang w:val="es-ES"/>
        </w:rPr>
      </w:pPr>
    </w:p>
    <w:p w:rsidR="00C21A19" w:rsidRDefault="00FD7313" w:rsidP="00AE6EEE">
      <w:pPr>
        <w:pStyle w:val="NormalWeb"/>
        <w:spacing w:before="0" w:beforeAutospacing="0" w:after="0" w:afterAutospacing="0" w:line="360" w:lineRule="auto"/>
        <w:jc w:val="both"/>
        <w:rPr>
          <w:rStyle w:val="tex1"/>
          <w:rFonts w:ascii="Tahoma" w:hAnsi="Tahoma" w:cs="Tahoma"/>
          <w:sz w:val="24"/>
          <w:szCs w:val="24"/>
          <w:lang w:val="es-ES"/>
        </w:rPr>
      </w:pPr>
      <w:r>
        <w:rPr>
          <w:noProof/>
          <w:lang w:val="es-ES" w:eastAsia="es-ES"/>
        </w:rPr>
        <w:drawing>
          <wp:anchor distT="0" distB="0" distL="114300" distR="114300" simplePos="0" relativeHeight="251623936" behindDoc="0" locked="0" layoutInCell="1" allowOverlap="1">
            <wp:simplePos x="0" y="0"/>
            <wp:positionH relativeFrom="column">
              <wp:posOffset>914400</wp:posOffset>
            </wp:positionH>
            <wp:positionV relativeFrom="paragraph">
              <wp:posOffset>81915</wp:posOffset>
            </wp:positionV>
            <wp:extent cx="3286125" cy="2298065"/>
            <wp:effectExtent l="19050" t="0" r="9525" b="0"/>
            <wp:wrapSquare wrapText="bothSides"/>
            <wp:docPr id="411" name="Imagen 411" descr="DSC01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DSC01292"/>
                    <pic:cNvPicPr>
                      <a:picLocks noChangeAspect="1" noChangeArrowheads="1"/>
                    </pic:cNvPicPr>
                  </pic:nvPicPr>
                  <pic:blipFill>
                    <a:blip r:embed="rId60"/>
                    <a:srcRect/>
                    <a:stretch>
                      <a:fillRect/>
                    </a:stretch>
                  </pic:blipFill>
                  <pic:spPr bwMode="auto">
                    <a:xfrm>
                      <a:off x="0" y="0"/>
                      <a:ext cx="3286125" cy="2298065"/>
                    </a:xfrm>
                    <a:prstGeom prst="rect">
                      <a:avLst/>
                    </a:prstGeom>
                    <a:noFill/>
                    <a:ln w="9525">
                      <a:noFill/>
                      <a:miter lim="800000"/>
                      <a:headEnd/>
                      <a:tailEnd/>
                    </a:ln>
                  </pic:spPr>
                </pic:pic>
              </a:graphicData>
            </a:graphic>
          </wp:anchor>
        </w:drawing>
      </w:r>
    </w:p>
    <w:p w:rsidR="00C21A19" w:rsidRDefault="00C21A19" w:rsidP="00AE6EEE">
      <w:pPr>
        <w:pStyle w:val="NormalWeb"/>
        <w:spacing w:before="0" w:beforeAutospacing="0" w:after="0" w:afterAutospacing="0" w:line="360" w:lineRule="auto"/>
        <w:jc w:val="both"/>
        <w:rPr>
          <w:rStyle w:val="tex1"/>
          <w:rFonts w:ascii="Tahoma" w:hAnsi="Tahoma" w:cs="Tahoma"/>
          <w:b/>
          <w:sz w:val="24"/>
          <w:szCs w:val="24"/>
          <w:lang w:val="es-ES"/>
        </w:rPr>
      </w:pPr>
    </w:p>
    <w:p w:rsidR="00C21A19" w:rsidRDefault="00C21A19" w:rsidP="00AE6EEE">
      <w:pPr>
        <w:pStyle w:val="NormalWeb"/>
        <w:spacing w:before="0" w:beforeAutospacing="0" w:after="0" w:afterAutospacing="0" w:line="360" w:lineRule="auto"/>
        <w:jc w:val="both"/>
        <w:rPr>
          <w:rStyle w:val="tex1"/>
          <w:rFonts w:ascii="Tahoma" w:hAnsi="Tahoma" w:cs="Tahoma"/>
          <w:b/>
          <w:sz w:val="24"/>
          <w:szCs w:val="24"/>
          <w:lang w:val="es-ES"/>
        </w:rPr>
      </w:pPr>
    </w:p>
    <w:p w:rsidR="00C21A19" w:rsidRDefault="00C21A19" w:rsidP="00AE6EEE">
      <w:pPr>
        <w:pStyle w:val="NormalWeb"/>
        <w:spacing w:before="0" w:beforeAutospacing="0" w:after="0" w:afterAutospacing="0" w:line="360" w:lineRule="auto"/>
        <w:jc w:val="both"/>
        <w:rPr>
          <w:rStyle w:val="tex1"/>
          <w:rFonts w:ascii="Tahoma" w:hAnsi="Tahoma" w:cs="Tahoma"/>
          <w:b/>
          <w:sz w:val="24"/>
          <w:szCs w:val="24"/>
          <w:lang w:val="es-ES"/>
        </w:rPr>
      </w:pPr>
    </w:p>
    <w:p w:rsidR="00C21A19" w:rsidRDefault="00C21A19" w:rsidP="00AE6EEE">
      <w:pPr>
        <w:pStyle w:val="NormalWeb"/>
        <w:spacing w:before="0" w:beforeAutospacing="0" w:after="0" w:afterAutospacing="0" w:line="360" w:lineRule="auto"/>
        <w:jc w:val="both"/>
        <w:rPr>
          <w:rStyle w:val="tex1"/>
          <w:rFonts w:ascii="Tahoma" w:hAnsi="Tahoma" w:cs="Tahoma"/>
          <w:b/>
          <w:sz w:val="24"/>
          <w:szCs w:val="24"/>
          <w:lang w:val="es-ES"/>
        </w:rPr>
      </w:pPr>
    </w:p>
    <w:p w:rsidR="00396DBD" w:rsidRDefault="00396DBD" w:rsidP="00AE6EEE">
      <w:pPr>
        <w:pStyle w:val="NormalWeb"/>
        <w:spacing w:before="0" w:beforeAutospacing="0" w:after="0" w:afterAutospacing="0" w:line="360" w:lineRule="auto"/>
        <w:jc w:val="both"/>
        <w:rPr>
          <w:rStyle w:val="tex1"/>
          <w:rFonts w:ascii="Tahoma" w:hAnsi="Tahoma" w:cs="Tahoma"/>
          <w:b/>
          <w:sz w:val="24"/>
          <w:szCs w:val="24"/>
          <w:lang w:val="es-ES"/>
        </w:rPr>
      </w:pPr>
    </w:p>
    <w:p w:rsidR="00396DBD" w:rsidRDefault="00396DBD" w:rsidP="00AE6EEE">
      <w:pPr>
        <w:pStyle w:val="NormalWeb"/>
        <w:spacing w:before="0" w:beforeAutospacing="0" w:after="0" w:afterAutospacing="0" w:line="360" w:lineRule="auto"/>
        <w:jc w:val="both"/>
        <w:rPr>
          <w:rStyle w:val="tex1"/>
          <w:rFonts w:ascii="Tahoma" w:hAnsi="Tahoma" w:cs="Tahoma"/>
          <w:b/>
          <w:sz w:val="24"/>
          <w:szCs w:val="24"/>
          <w:lang w:val="es-ES"/>
        </w:rPr>
      </w:pPr>
    </w:p>
    <w:p w:rsidR="00396DBD" w:rsidRDefault="00396DBD" w:rsidP="00AE6EEE">
      <w:pPr>
        <w:pStyle w:val="NormalWeb"/>
        <w:spacing w:before="0" w:beforeAutospacing="0" w:after="0" w:afterAutospacing="0" w:line="360" w:lineRule="auto"/>
        <w:jc w:val="both"/>
        <w:rPr>
          <w:rStyle w:val="tex1"/>
          <w:rFonts w:ascii="Tahoma" w:hAnsi="Tahoma" w:cs="Tahoma"/>
          <w:b/>
          <w:sz w:val="24"/>
          <w:szCs w:val="24"/>
          <w:lang w:val="es-ES"/>
        </w:rPr>
      </w:pPr>
    </w:p>
    <w:p w:rsidR="00060E06" w:rsidRDefault="00060E06" w:rsidP="00AE6EEE">
      <w:pPr>
        <w:pStyle w:val="NormalWeb"/>
        <w:spacing w:before="0" w:beforeAutospacing="0" w:after="0" w:afterAutospacing="0" w:line="360" w:lineRule="auto"/>
        <w:jc w:val="both"/>
        <w:rPr>
          <w:rStyle w:val="tex1"/>
          <w:rFonts w:ascii="Tahoma" w:hAnsi="Tahoma" w:cs="Tahoma"/>
          <w:b/>
          <w:sz w:val="24"/>
          <w:szCs w:val="24"/>
          <w:lang w:val="es-ES"/>
        </w:rPr>
      </w:pPr>
    </w:p>
    <w:p w:rsidR="00251CCD" w:rsidRDefault="00251CCD" w:rsidP="00AE6EEE">
      <w:pPr>
        <w:pStyle w:val="NormalWeb"/>
        <w:spacing w:before="0" w:beforeAutospacing="0" w:after="0" w:afterAutospacing="0" w:line="360" w:lineRule="auto"/>
        <w:jc w:val="both"/>
        <w:rPr>
          <w:rStyle w:val="tex1"/>
          <w:rFonts w:ascii="Tahoma" w:hAnsi="Tahoma" w:cs="Tahoma"/>
          <w:b/>
          <w:sz w:val="24"/>
          <w:szCs w:val="24"/>
          <w:lang w:val="es-ES"/>
        </w:rPr>
      </w:pPr>
    </w:p>
    <w:p w:rsidR="00435FE2" w:rsidRDefault="00435FE2" w:rsidP="00AE6EEE">
      <w:pPr>
        <w:pStyle w:val="NormalWeb"/>
        <w:spacing w:before="0" w:beforeAutospacing="0" w:after="0" w:afterAutospacing="0" w:line="360" w:lineRule="auto"/>
        <w:jc w:val="both"/>
        <w:rPr>
          <w:rStyle w:val="tex1"/>
          <w:rFonts w:ascii="Tahoma" w:hAnsi="Tahoma" w:cs="Tahoma"/>
          <w:b/>
          <w:sz w:val="24"/>
          <w:szCs w:val="24"/>
          <w:lang w:val="es-ES"/>
        </w:rPr>
      </w:pPr>
    </w:p>
    <w:p w:rsidR="00060E06" w:rsidRPr="00456CA5" w:rsidRDefault="00793909" w:rsidP="00435FE2">
      <w:pPr>
        <w:pStyle w:val="NormalWeb"/>
        <w:spacing w:before="0" w:beforeAutospacing="0" w:after="0" w:afterAutospacing="0" w:line="360" w:lineRule="auto"/>
        <w:jc w:val="both"/>
        <w:rPr>
          <w:rStyle w:val="tex1"/>
          <w:rFonts w:ascii="Tahoma" w:hAnsi="Tahoma" w:cs="Tahoma"/>
          <w:sz w:val="24"/>
          <w:szCs w:val="24"/>
          <w:lang w:val="es-ES"/>
        </w:rPr>
      </w:pPr>
      <w:r w:rsidRPr="00456CA5">
        <w:rPr>
          <w:rStyle w:val="tex1"/>
          <w:rFonts w:ascii="Tahoma" w:hAnsi="Tahoma" w:cs="Tahoma"/>
          <w:b/>
          <w:sz w:val="24"/>
          <w:szCs w:val="24"/>
          <w:lang w:val="es-ES"/>
        </w:rPr>
        <w:t xml:space="preserve">COLOR: </w:t>
      </w:r>
      <w:r w:rsidRPr="00456CA5">
        <w:rPr>
          <w:rStyle w:val="tex1"/>
          <w:rFonts w:ascii="Tahoma" w:hAnsi="Tahoma" w:cs="Tahoma"/>
          <w:sz w:val="24"/>
          <w:szCs w:val="24"/>
          <w:lang w:val="es-ES"/>
        </w:rPr>
        <w:t>Siendo el color un factor de vital importancia para la presentacion de este producto, se ha escogido colores que se constituyan en un punto de atracción para los consumidores y que les ayude a distinguir el producto de la competencia, es asi como se llego a establecer que los colores caracteristicos  seran similares a los de la linea de productos Mr. pollo amarillo, azul y rojo.</w:t>
      </w:r>
    </w:p>
    <w:p w:rsidR="00435FE2" w:rsidRPr="00456CA5" w:rsidRDefault="00435FE2" w:rsidP="00435FE2">
      <w:pPr>
        <w:pStyle w:val="NormalWeb"/>
        <w:spacing w:before="0" w:beforeAutospacing="0" w:after="0" w:afterAutospacing="0" w:line="360" w:lineRule="auto"/>
        <w:jc w:val="both"/>
        <w:rPr>
          <w:rStyle w:val="tex1"/>
          <w:rFonts w:ascii="Tahoma" w:hAnsi="Tahoma" w:cs="Tahoma"/>
          <w:sz w:val="24"/>
          <w:szCs w:val="24"/>
          <w:lang w:val="es-ES"/>
        </w:rPr>
      </w:pPr>
    </w:p>
    <w:p w:rsidR="00DF2020" w:rsidRPr="00456CA5" w:rsidRDefault="00DF2020" w:rsidP="00435FE2">
      <w:pPr>
        <w:pStyle w:val="Ttulo4"/>
        <w:numPr>
          <w:ilvl w:val="3"/>
          <w:numId w:val="20"/>
        </w:numPr>
        <w:spacing w:before="0" w:after="0" w:line="360" w:lineRule="auto"/>
        <w:rPr>
          <w:rStyle w:val="tex1"/>
          <w:rFonts w:ascii="Tahoma" w:hAnsi="Tahoma" w:cs="Tahoma"/>
          <w:sz w:val="24"/>
          <w:szCs w:val="24"/>
          <w:lang w:val="es-ES"/>
        </w:rPr>
      </w:pPr>
      <w:bookmarkStart w:id="1328" w:name="_Toc162943962"/>
      <w:bookmarkStart w:id="1329" w:name="_Toc162945462"/>
      <w:bookmarkStart w:id="1330" w:name="_Toc162945649"/>
      <w:bookmarkStart w:id="1331" w:name="_Toc162946214"/>
      <w:bookmarkStart w:id="1332" w:name="_Toc162955557"/>
      <w:bookmarkStart w:id="1333" w:name="_Toc162957521"/>
      <w:bookmarkStart w:id="1334" w:name="_Toc162957894"/>
      <w:bookmarkStart w:id="1335" w:name="_Toc164220875"/>
      <w:bookmarkStart w:id="1336" w:name="_Toc164224038"/>
      <w:r w:rsidRPr="00456CA5">
        <w:rPr>
          <w:rStyle w:val="tex1"/>
          <w:rFonts w:ascii="Tahoma" w:hAnsi="Tahoma" w:cs="Tahoma"/>
          <w:sz w:val="24"/>
          <w:szCs w:val="24"/>
          <w:lang w:val="es-ES"/>
        </w:rPr>
        <w:t>LOGOTIPO</w:t>
      </w:r>
      <w:bookmarkEnd w:id="1328"/>
      <w:bookmarkEnd w:id="1329"/>
      <w:bookmarkEnd w:id="1330"/>
      <w:bookmarkEnd w:id="1331"/>
      <w:bookmarkEnd w:id="1332"/>
      <w:bookmarkEnd w:id="1333"/>
      <w:bookmarkEnd w:id="1334"/>
      <w:bookmarkEnd w:id="1335"/>
      <w:bookmarkEnd w:id="1336"/>
    </w:p>
    <w:p w:rsidR="00DF2020" w:rsidRPr="00456CA5" w:rsidRDefault="00DF2020" w:rsidP="00435FE2">
      <w:pPr>
        <w:pStyle w:val="NormalWeb"/>
        <w:spacing w:before="0" w:beforeAutospacing="0" w:after="0" w:afterAutospacing="0"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El diseño del logotipo sera el de  Mr. pollo al igual que todos los productos e</w:t>
      </w:r>
      <w:r w:rsidR="00895821" w:rsidRPr="00456CA5">
        <w:rPr>
          <w:rStyle w:val="tex1"/>
          <w:rFonts w:ascii="Tahoma" w:hAnsi="Tahoma" w:cs="Tahoma"/>
          <w:sz w:val="24"/>
          <w:szCs w:val="24"/>
          <w:lang w:val="es-ES"/>
        </w:rPr>
        <w:t>laborados por la empresa PRONACA S.A. a base de carne de pollo, de un tipo de letra estilizada de color blanco, en la que se encuentra en la parte superior la figura delineada de una gallina del mismo color que las letras con un fondo color rojo</w:t>
      </w:r>
      <w:r w:rsidR="00B95A86" w:rsidRPr="00456CA5">
        <w:rPr>
          <w:rStyle w:val="tex1"/>
          <w:rFonts w:ascii="Tahoma" w:hAnsi="Tahoma" w:cs="Tahoma"/>
          <w:sz w:val="24"/>
          <w:szCs w:val="24"/>
          <w:lang w:val="es-ES"/>
        </w:rPr>
        <w:t>.</w:t>
      </w:r>
    </w:p>
    <w:p w:rsidR="00C21A19" w:rsidRPr="00456CA5" w:rsidRDefault="00090631" w:rsidP="00AE6EEE">
      <w:pPr>
        <w:pStyle w:val="Ttulo"/>
        <w:spacing w:line="360" w:lineRule="auto"/>
        <w:rPr>
          <w:rStyle w:val="tex1"/>
          <w:rFonts w:ascii="Tahoma" w:hAnsi="Tahoma" w:cs="Tahoma"/>
          <w:color w:val="auto"/>
          <w:sz w:val="28"/>
          <w:szCs w:val="24"/>
          <w:lang w:val="es-ES"/>
        </w:rPr>
      </w:pPr>
      <w:bookmarkStart w:id="1337" w:name="_Toc162943963"/>
      <w:bookmarkStart w:id="1338" w:name="_Toc162944150"/>
      <w:bookmarkStart w:id="1339" w:name="_Toc162945463"/>
      <w:bookmarkStart w:id="1340" w:name="_Toc162945650"/>
      <w:bookmarkStart w:id="1341" w:name="_Toc162946215"/>
      <w:bookmarkStart w:id="1342" w:name="_Toc162955558"/>
      <w:bookmarkStart w:id="1343" w:name="_Toc162957522"/>
      <w:bookmarkStart w:id="1344" w:name="_Toc162957895"/>
      <w:bookmarkStart w:id="1345" w:name="_Toc164147325"/>
      <w:bookmarkStart w:id="1346" w:name="_Toc164220876"/>
      <w:bookmarkStart w:id="1347" w:name="_Toc164224039"/>
      <w:r w:rsidRPr="00456CA5">
        <w:rPr>
          <w:rStyle w:val="tex1"/>
          <w:rFonts w:ascii="Tahoma" w:hAnsi="Tahoma" w:cs="Tahoma"/>
          <w:color w:val="auto"/>
          <w:sz w:val="24"/>
          <w:szCs w:val="24"/>
          <w:lang w:val="es-ES"/>
        </w:rPr>
        <w:t>Figura 4.2</w:t>
      </w:r>
      <w:r w:rsidR="00C21A19" w:rsidRPr="00456CA5">
        <w:rPr>
          <w:rStyle w:val="tex1"/>
          <w:rFonts w:ascii="Tahoma" w:hAnsi="Tahoma" w:cs="Tahoma"/>
          <w:color w:val="auto"/>
          <w:sz w:val="24"/>
          <w:szCs w:val="24"/>
          <w:lang w:val="es-ES"/>
        </w:rPr>
        <w:t xml:space="preserve"> Logotipo</w:t>
      </w:r>
      <w:r w:rsidR="00C21A19" w:rsidRPr="00456CA5">
        <w:rPr>
          <w:rStyle w:val="tex1"/>
          <w:rFonts w:ascii="Tahoma" w:hAnsi="Tahoma" w:cs="Tahoma"/>
          <w:color w:val="auto"/>
          <w:sz w:val="28"/>
          <w:szCs w:val="24"/>
          <w:lang w:val="es-ES"/>
        </w:rPr>
        <w:t>.</w:t>
      </w:r>
      <w:bookmarkEnd w:id="1337"/>
      <w:bookmarkEnd w:id="1338"/>
      <w:bookmarkEnd w:id="1339"/>
      <w:bookmarkEnd w:id="1340"/>
      <w:bookmarkEnd w:id="1341"/>
      <w:bookmarkEnd w:id="1342"/>
      <w:bookmarkEnd w:id="1343"/>
      <w:bookmarkEnd w:id="1344"/>
      <w:bookmarkEnd w:id="1345"/>
      <w:bookmarkEnd w:id="1346"/>
      <w:bookmarkEnd w:id="1347"/>
    </w:p>
    <w:p w:rsidR="00C21A19" w:rsidRDefault="00FD7313" w:rsidP="00AE6EEE">
      <w:pPr>
        <w:pStyle w:val="NormalWeb"/>
        <w:spacing w:before="0" w:beforeAutospacing="0" w:after="0" w:afterAutospacing="0" w:line="360" w:lineRule="auto"/>
        <w:jc w:val="both"/>
        <w:rPr>
          <w:rStyle w:val="tex1"/>
          <w:rFonts w:ascii="Tahoma" w:hAnsi="Tahoma" w:cs="Tahoma"/>
          <w:sz w:val="24"/>
          <w:szCs w:val="24"/>
          <w:lang w:val="es-ES"/>
        </w:rPr>
      </w:pPr>
      <w:r>
        <w:rPr>
          <w:noProof/>
          <w:lang w:val="es-ES" w:eastAsia="es-ES"/>
        </w:rPr>
        <w:drawing>
          <wp:anchor distT="0" distB="0" distL="114300" distR="114300" simplePos="0" relativeHeight="251624960" behindDoc="0" locked="0" layoutInCell="1" allowOverlap="1">
            <wp:simplePos x="0" y="0"/>
            <wp:positionH relativeFrom="column">
              <wp:posOffset>1028700</wp:posOffset>
            </wp:positionH>
            <wp:positionV relativeFrom="paragraph">
              <wp:posOffset>156210</wp:posOffset>
            </wp:positionV>
            <wp:extent cx="3543300" cy="1617980"/>
            <wp:effectExtent l="19050" t="0" r="0" b="0"/>
            <wp:wrapSquare wrapText="bothSides"/>
            <wp:docPr id="414" name="Imagen 414" descr="mrp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rpollo"/>
                    <pic:cNvPicPr>
                      <a:picLocks noChangeAspect="1" noChangeArrowheads="1" noCrop="1"/>
                    </pic:cNvPicPr>
                  </pic:nvPicPr>
                  <pic:blipFill>
                    <a:blip r:embed="rId61"/>
                    <a:srcRect/>
                    <a:stretch>
                      <a:fillRect/>
                    </a:stretch>
                  </pic:blipFill>
                  <pic:spPr bwMode="auto">
                    <a:xfrm>
                      <a:off x="0" y="0"/>
                      <a:ext cx="3543300" cy="1617980"/>
                    </a:xfrm>
                    <a:prstGeom prst="rect">
                      <a:avLst/>
                    </a:prstGeom>
                    <a:noFill/>
                    <a:ln w="9525">
                      <a:noFill/>
                      <a:miter lim="800000"/>
                      <a:headEnd/>
                      <a:tailEnd/>
                    </a:ln>
                  </pic:spPr>
                </pic:pic>
              </a:graphicData>
            </a:graphic>
          </wp:anchor>
        </w:drawing>
      </w:r>
    </w:p>
    <w:p w:rsidR="00C21A19" w:rsidRDefault="00C21A19" w:rsidP="00AE6EEE">
      <w:pPr>
        <w:pStyle w:val="NormalWeb"/>
        <w:spacing w:before="0" w:beforeAutospacing="0" w:after="0" w:afterAutospacing="0" w:line="360" w:lineRule="auto"/>
        <w:jc w:val="both"/>
        <w:rPr>
          <w:rStyle w:val="tex1"/>
          <w:rFonts w:ascii="Tahoma" w:hAnsi="Tahoma" w:cs="Tahoma"/>
          <w:sz w:val="24"/>
          <w:szCs w:val="24"/>
          <w:lang w:val="es-ES"/>
        </w:rPr>
      </w:pPr>
    </w:p>
    <w:p w:rsidR="00C21A19" w:rsidRDefault="00C21A19" w:rsidP="00AE6EEE">
      <w:pPr>
        <w:pStyle w:val="NormalWeb"/>
        <w:spacing w:before="0" w:beforeAutospacing="0" w:after="0" w:afterAutospacing="0" w:line="360" w:lineRule="auto"/>
        <w:jc w:val="both"/>
        <w:rPr>
          <w:rStyle w:val="tex1"/>
          <w:rFonts w:ascii="Tahoma" w:hAnsi="Tahoma" w:cs="Tahoma"/>
          <w:sz w:val="24"/>
          <w:szCs w:val="24"/>
          <w:lang w:val="es-ES"/>
        </w:rPr>
      </w:pPr>
    </w:p>
    <w:p w:rsidR="001E610E" w:rsidRDefault="001E610E" w:rsidP="00AE6EEE">
      <w:pPr>
        <w:pStyle w:val="NormalWeb"/>
        <w:spacing w:before="0" w:beforeAutospacing="0" w:after="0" w:afterAutospacing="0" w:line="360" w:lineRule="auto"/>
        <w:jc w:val="both"/>
        <w:rPr>
          <w:rStyle w:val="tex1"/>
          <w:rFonts w:ascii="Tahoma" w:hAnsi="Tahoma" w:cs="Tahoma"/>
          <w:sz w:val="24"/>
          <w:szCs w:val="24"/>
          <w:lang w:val="es-ES"/>
        </w:rPr>
      </w:pPr>
    </w:p>
    <w:p w:rsidR="00E17107" w:rsidRDefault="00E17107" w:rsidP="00AE6EEE">
      <w:pPr>
        <w:pStyle w:val="NormalWeb"/>
        <w:spacing w:before="0" w:beforeAutospacing="0" w:after="0" w:afterAutospacing="0" w:line="360" w:lineRule="auto"/>
        <w:jc w:val="both"/>
        <w:rPr>
          <w:rStyle w:val="tex1"/>
          <w:rFonts w:ascii="Tahoma" w:hAnsi="Tahoma" w:cs="Tahoma"/>
          <w:sz w:val="24"/>
          <w:szCs w:val="24"/>
          <w:lang w:val="es-ES"/>
        </w:rPr>
      </w:pPr>
    </w:p>
    <w:p w:rsidR="005D6323" w:rsidRDefault="005D6323" w:rsidP="00AE6EEE">
      <w:pPr>
        <w:pStyle w:val="NormalWeb"/>
        <w:spacing w:before="0" w:beforeAutospacing="0" w:after="0" w:afterAutospacing="0" w:line="360" w:lineRule="auto"/>
        <w:jc w:val="both"/>
        <w:rPr>
          <w:rStyle w:val="tex1"/>
          <w:rFonts w:ascii="Tahoma" w:hAnsi="Tahoma" w:cs="Tahoma"/>
          <w:sz w:val="24"/>
          <w:szCs w:val="24"/>
          <w:lang w:val="es-ES"/>
        </w:rPr>
      </w:pPr>
    </w:p>
    <w:p w:rsidR="00435FE2" w:rsidRDefault="00435FE2" w:rsidP="00AE6EEE">
      <w:pPr>
        <w:pStyle w:val="Ttulo4"/>
        <w:numPr>
          <w:ilvl w:val="0"/>
          <w:numId w:val="0"/>
        </w:numPr>
        <w:spacing w:line="360" w:lineRule="auto"/>
        <w:rPr>
          <w:rStyle w:val="tex1"/>
          <w:rFonts w:ascii="Copperplate Gothic Light" w:hAnsi="Copperplate Gothic Light" w:cs="Tahoma"/>
          <w:sz w:val="24"/>
          <w:szCs w:val="24"/>
          <w:lang w:val="es-ES"/>
        </w:rPr>
      </w:pPr>
      <w:bookmarkStart w:id="1348" w:name="_Toc162943964"/>
      <w:bookmarkStart w:id="1349" w:name="_Toc162945464"/>
      <w:bookmarkStart w:id="1350" w:name="_Toc162945651"/>
      <w:bookmarkStart w:id="1351" w:name="_Toc162946216"/>
      <w:bookmarkStart w:id="1352" w:name="_Toc162955559"/>
      <w:bookmarkStart w:id="1353" w:name="_Toc162957523"/>
      <w:bookmarkStart w:id="1354" w:name="_Toc162957896"/>
    </w:p>
    <w:p w:rsidR="00B95A86" w:rsidRPr="00456CA5" w:rsidRDefault="005D6323" w:rsidP="00AE6EEE">
      <w:pPr>
        <w:pStyle w:val="Ttulo4"/>
        <w:numPr>
          <w:ilvl w:val="0"/>
          <w:numId w:val="0"/>
        </w:numPr>
        <w:spacing w:line="360" w:lineRule="auto"/>
        <w:rPr>
          <w:rStyle w:val="tex1"/>
          <w:rFonts w:ascii="Tahoma" w:hAnsi="Tahoma" w:cs="Tahoma"/>
          <w:sz w:val="24"/>
          <w:szCs w:val="24"/>
          <w:lang w:val="es-ES"/>
        </w:rPr>
      </w:pPr>
      <w:bookmarkStart w:id="1355" w:name="_Toc164220877"/>
      <w:bookmarkStart w:id="1356" w:name="_Toc164224040"/>
      <w:r w:rsidRPr="00456CA5">
        <w:rPr>
          <w:rStyle w:val="tex1"/>
          <w:rFonts w:ascii="Tahoma" w:hAnsi="Tahoma" w:cs="Tahoma"/>
          <w:sz w:val="24"/>
          <w:szCs w:val="24"/>
          <w:lang w:val="es-ES"/>
        </w:rPr>
        <w:t xml:space="preserve">4.4.1.4  </w:t>
      </w:r>
      <w:r w:rsidR="00B95A86" w:rsidRPr="00456CA5">
        <w:rPr>
          <w:rStyle w:val="tex1"/>
          <w:rFonts w:ascii="Tahoma" w:hAnsi="Tahoma" w:cs="Tahoma"/>
          <w:sz w:val="24"/>
          <w:szCs w:val="24"/>
          <w:lang w:val="es-ES"/>
        </w:rPr>
        <w:t>EMPAQUE</w:t>
      </w:r>
      <w:bookmarkEnd w:id="1348"/>
      <w:bookmarkEnd w:id="1349"/>
      <w:bookmarkEnd w:id="1350"/>
      <w:bookmarkEnd w:id="1351"/>
      <w:bookmarkEnd w:id="1352"/>
      <w:bookmarkEnd w:id="1353"/>
      <w:bookmarkEnd w:id="1354"/>
      <w:bookmarkEnd w:id="1355"/>
      <w:bookmarkEnd w:id="1356"/>
    </w:p>
    <w:p w:rsidR="00251CCD" w:rsidRPr="00AA2D36" w:rsidRDefault="00B95A86" w:rsidP="00AA2D36">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 xml:space="preserve">La longitud total del empaque es de </w:t>
      </w:r>
      <w:smartTag w:uri="urn:schemas-microsoft-com:office:smarttags" w:element="metricconverter">
        <w:smartTagPr>
          <w:attr w:name="ProductID" w:val="12 cm"/>
        </w:smartTagPr>
        <w:r>
          <w:rPr>
            <w:rStyle w:val="tex1"/>
            <w:rFonts w:ascii="Tahoma" w:hAnsi="Tahoma" w:cs="Tahoma"/>
            <w:sz w:val="24"/>
            <w:szCs w:val="24"/>
            <w:lang w:val="es-ES"/>
          </w:rPr>
          <w:t>12 cm</w:t>
        </w:r>
      </w:smartTag>
      <w:r>
        <w:rPr>
          <w:rStyle w:val="tex1"/>
          <w:rFonts w:ascii="Tahoma" w:hAnsi="Tahoma" w:cs="Tahoma"/>
          <w:sz w:val="24"/>
          <w:szCs w:val="24"/>
          <w:lang w:val="es-ES"/>
        </w:rPr>
        <w:t xml:space="preserve">. De largo y </w:t>
      </w:r>
      <w:smartTag w:uri="urn:schemas-microsoft-com:office:smarttags" w:element="metricconverter">
        <w:smartTagPr>
          <w:attr w:name="ProductID" w:val="5 cm"/>
        </w:smartTagPr>
        <w:r>
          <w:rPr>
            <w:rStyle w:val="tex1"/>
            <w:rFonts w:ascii="Tahoma" w:hAnsi="Tahoma" w:cs="Tahoma"/>
            <w:sz w:val="24"/>
            <w:szCs w:val="24"/>
            <w:lang w:val="es-ES"/>
          </w:rPr>
          <w:t>5 cm</w:t>
        </w:r>
      </w:smartTag>
      <w:r>
        <w:rPr>
          <w:rStyle w:val="tex1"/>
          <w:rFonts w:ascii="Tahoma" w:hAnsi="Tahoma" w:cs="Tahoma"/>
          <w:sz w:val="24"/>
          <w:szCs w:val="24"/>
          <w:lang w:val="es-ES"/>
        </w:rPr>
        <w:t>. De ancho, y contiene todo tipo de información sobre los caldos de pollo Mr. pollo.  En la parte frontal constan el nombre comercial, la funcionalidad, el peso neto y el diseño del logotipo, en la parte posterior tenemos los datos correspondientes a la marca, la fecha de elaboración y caducidad, numero de registro</w:t>
      </w:r>
      <w:r w:rsidR="00D46BA7">
        <w:rPr>
          <w:rStyle w:val="tex1"/>
          <w:rFonts w:ascii="Tahoma" w:hAnsi="Tahoma" w:cs="Tahoma"/>
          <w:sz w:val="24"/>
          <w:szCs w:val="24"/>
          <w:lang w:val="es-ES"/>
        </w:rPr>
        <w:t xml:space="preserve">s </w:t>
      </w:r>
      <w:r>
        <w:rPr>
          <w:rStyle w:val="tex1"/>
          <w:rFonts w:ascii="Tahoma" w:hAnsi="Tahoma" w:cs="Tahoma"/>
          <w:sz w:val="24"/>
          <w:szCs w:val="24"/>
          <w:lang w:val="es-ES"/>
        </w:rPr>
        <w:t>sanitario, el precio de venta, las instrucciones de uso, codigo de barras, origen de fabricación y datos del distribuidor mayorista, contenido e información para dar al servicio al consumidor.</w:t>
      </w:r>
      <w:bookmarkStart w:id="1357" w:name="_Toc162943965"/>
      <w:bookmarkStart w:id="1358" w:name="_Toc162944152"/>
      <w:bookmarkStart w:id="1359" w:name="_Toc162945465"/>
      <w:bookmarkStart w:id="1360" w:name="_Toc162945652"/>
      <w:bookmarkStart w:id="1361" w:name="_Toc162946217"/>
      <w:bookmarkStart w:id="1362" w:name="_Toc162955560"/>
      <w:bookmarkStart w:id="1363" w:name="_Toc162957524"/>
      <w:bookmarkStart w:id="1364" w:name="_Toc162957897"/>
    </w:p>
    <w:p w:rsidR="00251CCD" w:rsidRDefault="00251CCD" w:rsidP="00AE6EEE">
      <w:pPr>
        <w:pStyle w:val="Ttulo"/>
        <w:spacing w:line="360" w:lineRule="auto"/>
        <w:rPr>
          <w:rStyle w:val="tex1"/>
          <w:rFonts w:ascii="Copperplate Gothic Light" w:hAnsi="Copperplate Gothic Light" w:cs="Tahoma"/>
          <w:color w:val="auto"/>
          <w:sz w:val="28"/>
          <w:szCs w:val="24"/>
          <w:lang w:val="es-ES"/>
        </w:rPr>
      </w:pPr>
    </w:p>
    <w:p w:rsidR="00456CA5" w:rsidRDefault="00456CA5" w:rsidP="00AE6EEE">
      <w:pPr>
        <w:pStyle w:val="Ttulo"/>
        <w:spacing w:line="360" w:lineRule="auto"/>
        <w:rPr>
          <w:rStyle w:val="tex1"/>
          <w:rFonts w:ascii="Copperplate Gothic Light" w:hAnsi="Copperplate Gothic Light" w:cs="Tahoma"/>
          <w:color w:val="auto"/>
          <w:sz w:val="28"/>
          <w:szCs w:val="24"/>
          <w:lang w:val="es-ES"/>
        </w:rPr>
      </w:pPr>
    </w:p>
    <w:p w:rsidR="00456CA5" w:rsidRDefault="00456CA5" w:rsidP="00AE6EEE">
      <w:pPr>
        <w:pStyle w:val="Ttulo"/>
        <w:spacing w:line="360" w:lineRule="auto"/>
        <w:rPr>
          <w:rStyle w:val="tex1"/>
          <w:rFonts w:ascii="Copperplate Gothic Light" w:hAnsi="Copperplate Gothic Light" w:cs="Tahoma"/>
          <w:color w:val="auto"/>
          <w:sz w:val="28"/>
          <w:szCs w:val="24"/>
          <w:lang w:val="es-ES"/>
        </w:rPr>
      </w:pPr>
    </w:p>
    <w:p w:rsidR="00F8477B" w:rsidRPr="00456CA5" w:rsidRDefault="00090631" w:rsidP="00AE6EEE">
      <w:pPr>
        <w:pStyle w:val="Ttulo"/>
        <w:spacing w:line="360" w:lineRule="auto"/>
        <w:rPr>
          <w:rStyle w:val="tex1"/>
          <w:rFonts w:ascii="Tahoma" w:hAnsi="Tahoma" w:cs="Tahoma"/>
          <w:color w:val="auto"/>
          <w:sz w:val="24"/>
          <w:szCs w:val="24"/>
          <w:lang w:val="es-ES"/>
        </w:rPr>
      </w:pPr>
      <w:bookmarkStart w:id="1365" w:name="_Toc164147327"/>
      <w:bookmarkStart w:id="1366" w:name="_Toc164220878"/>
      <w:bookmarkStart w:id="1367" w:name="_Toc164224041"/>
      <w:r w:rsidRPr="00456CA5">
        <w:rPr>
          <w:rStyle w:val="tex1"/>
          <w:rFonts w:ascii="Tahoma" w:hAnsi="Tahoma" w:cs="Tahoma"/>
          <w:color w:val="auto"/>
          <w:sz w:val="24"/>
          <w:szCs w:val="24"/>
          <w:lang w:val="es-ES"/>
        </w:rPr>
        <w:t>Figura 4.3 E</w:t>
      </w:r>
      <w:r w:rsidR="00F8477B" w:rsidRPr="00456CA5">
        <w:rPr>
          <w:rStyle w:val="tex1"/>
          <w:rFonts w:ascii="Tahoma" w:hAnsi="Tahoma" w:cs="Tahoma"/>
          <w:color w:val="auto"/>
          <w:sz w:val="24"/>
          <w:szCs w:val="24"/>
          <w:lang w:val="es-ES"/>
        </w:rPr>
        <w:t>mpaque</w:t>
      </w:r>
      <w:r w:rsidR="00060E06" w:rsidRPr="00456CA5">
        <w:rPr>
          <w:rStyle w:val="tex1"/>
          <w:rFonts w:ascii="Tahoma" w:hAnsi="Tahoma" w:cs="Tahoma"/>
          <w:color w:val="auto"/>
          <w:sz w:val="24"/>
          <w:szCs w:val="24"/>
          <w:lang w:val="es-ES"/>
        </w:rPr>
        <w:t xml:space="preserve"> Frontal</w:t>
      </w:r>
      <w:bookmarkEnd w:id="1357"/>
      <w:bookmarkEnd w:id="1358"/>
      <w:bookmarkEnd w:id="1359"/>
      <w:bookmarkEnd w:id="1360"/>
      <w:bookmarkEnd w:id="1361"/>
      <w:bookmarkEnd w:id="1362"/>
      <w:bookmarkEnd w:id="1363"/>
      <w:bookmarkEnd w:id="1364"/>
      <w:bookmarkEnd w:id="1365"/>
      <w:bookmarkEnd w:id="1366"/>
      <w:bookmarkEnd w:id="1367"/>
      <w:r w:rsidR="00060E06" w:rsidRPr="00456CA5">
        <w:rPr>
          <w:rStyle w:val="tex1"/>
          <w:rFonts w:ascii="Tahoma" w:hAnsi="Tahoma" w:cs="Tahoma"/>
          <w:color w:val="auto"/>
          <w:sz w:val="24"/>
          <w:szCs w:val="24"/>
          <w:lang w:val="es-ES"/>
        </w:rPr>
        <w:t xml:space="preserve"> </w:t>
      </w:r>
    </w:p>
    <w:p w:rsidR="003C3176" w:rsidRDefault="003C3176" w:rsidP="00AE6EEE">
      <w:pPr>
        <w:pStyle w:val="NormalWeb"/>
        <w:spacing w:before="0" w:beforeAutospacing="0" w:after="0" w:afterAutospacing="0" w:line="360" w:lineRule="auto"/>
        <w:jc w:val="both"/>
        <w:rPr>
          <w:rStyle w:val="tex1"/>
          <w:rFonts w:ascii="Tahoma" w:hAnsi="Tahoma" w:cs="Tahoma"/>
          <w:sz w:val="24"/>
          <w:szCs w:val="24"/>
          <w:lang w:val="es-ES"/>
        </w:rPr>
      </w:pPr>
    </w:p>
    <w:p w:rsidR="003C3176" w:rsidRDefault="006C23FF" w:rsidP="00AE6EEE">
      <w:pPr>
        <w:pStyle w:val="NormalWeb"/>
        <w:spacing w:before="0" w:beforeAutospacing="0" w:after="0" w:afterAutospacing="0" w:line="360" w:lineRule="auto"/>
        <w:jc w:val="both"/>
        <w:rPr>
          <w:rStyle w:val="tex1"/>
          <w:rFonts w:ascii="Tahoma" w:hAnsi="Tahoma" w:cs="Tahoma"/>
          <w:sz w:val="24"/>
          <w:szCs w:val="24"/>
          <w:lang w:val="es-ES"/>
        </w:rPr>
      </w:pPr>
      <w:r w:rsidRPr="009D65D2">
        <w:rPr>
          <w:rFonts w:ascii="Tahoma" w:hAnsi="Tahoma" w:cs="Tahoma"/>
          <w:noProof/>
          <w:color w:val="FF0000"/>
          <w:lang w:val="es-ES" w:eastAsia="es-ES"/>
        </w:rPr>
        <w:pict>
          <v:roundrect id="_x0000_s1628" style="position:absolute;left:0;text-align:left;margin-left:0;margin-top:2.35pt;width:426pt;height:176.2pt;z-index:-251736576" arcsize="10923f" filled="f" fillcolor="#ccecff" strokecolor="red" strokeweight="2.25pt"/>
        </w:pict>
      </w:r>
      <w:r w:rsidR="00FD7313">
        <w:rPr>
          <w:noProof/>
          <w:lang w:val="es-ES" w:eastAsia="es-ES"/>
        </w:rPr>
        <w:drawing>
          <wp:anchor distT="0" distB="0" distL="114300" distR="114300" simplePos="0" relativeHeight="251622912" behindDoc="1" locked="0" layoutInCell="1" allowOverlap="1">
            <wp:simplePos x="0" y="0"/>
            <wp:positionH relativeFrom="column">
              <wp:posOffset>152400</wp:posOffset>
            </wp:positionH>
            <wp:positionV relativeFrom="paragraph">
              <wp:posOffset>202565</wp:posOffset>
            </wp:positionV>
            <wp:extent cx="5105400" cy="1898650"/>
            <wp:effectExtent l="19050" t="0" r="0" b="0"/>
            <wp:wrapTight wrapText="bothSides">
              <wp:wrapPolygon edited="0">
                <wp:start x="-81" y="0"/>
                <wp:lineTo x="-81" y="21456"/>
                <wp:lineTo x="21600" y="21456"/>
                <wp:lineTo x="21600" y="0"/>
                <wp:lineTo x="-81" y="0"/>
              </wp:wrapPolygon>
            </wp:wrapTight>
            <wp:docPr id="406" name="Imagen 406" descr="DSC0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DSC01327"/>
                    <pic:cNvPicPr>
                      <a:picLocks noChangeAspect="1" noChangeArrowheads="1"/>
                    </pic:cNvPicPr>
                  </pic:nvPicPr>
                  <pic:blipFill>
                    <a:blip r:embed="rId62"/>
                    <a:srcRect t="18188" b="13641"/>
                    <a:stretch>
                      <a:fillRect/>
                    </a:stretch>
                  </pic:blipFill>
                  <pic:spPr bwMode="auto">
                    <a:xfrm>
                      <a:off x="0" y="0"/>
                      <a:ext cx="5105400" cy="1898650"/>
                    </a:xfrm>
                    <a:prstGeom prst="rect">
                      <a:avLst/>
                    </a:prstGeom>
                    <a:solidFill>
                      <a:srgbClr val="CCECFF"/>
                    </a:solidFill>
                    <a:ln w="9525">
                      <a:noFill/>
                      <a:miter lim="800000"/>
                      <a:headEnd/>
                      <a:tailEnd/>
                    </a:ln>
                  </pic:spPr>
                </pic:pic>
              </a:graphicData>
            </a:graphic>
          </wp:anchor>
        </w:drawing>
      </w:r>
    </w:p>
    <w:p w:rsidR="003C3176" w:rsidRDefault="003C3176" w:rsidP="00AE6EEE">
      <w:pPr>
        <w:pStyle w:val="NormalWeb"/>
        <w:spacing w:before="0" w:beforeAutospacing="0" w:after="0" w:afterAutospacing="0" w:line="360" w:lineRule="auto"/>
        <w:jc w:val="both"/>
        <w:rPr>
          <w:rStyle w:val="tex1"/>
          <w:rFonts w:ascii="Tahoma" w:hAnsi="Tahoma" w:cs="Tahoma"/>
          <w:sz w:val="24"/>
          <w:szCs w:val="24"/>
          <w:lang w:val="es-ES"/>
        </w:rPr>
      </w:pPr>
    </w:p>
    <w:p w:rsidR="005D6323" w:rsidRDefault="005D6323" w:rsidP="00AE6EEE">
      <w:pPr>
        <w:pStyle w:val="NormalWeb"/>
        <w:spacing w:before="0" w:beforeAutospacing="0" w:after="0" w:afterAutospacing="0" w:line="360" w:lineRule="auto"/>
        <w:jc w:val="both"/>
        <w:rPr>
          <w:rStyle w:val="tex1"/>
          <w:rFonts w:ascii="Tahoma" w:hAnsi="Tahoma" w:cs="Tahoma"/>
          <w:sz w:val="24"/>
          <w:szCs w:val="24"/>
          <w:lang w:val="es-ES"/>
        </w:rPr>
      </w:pPr>
    </w:p>
    <w:p w:rsidR="00060E06" w:rsidRPr="00456CA5" w:rsidRDefault="00060E06" w:rsidP="00AE6EEE">
      <w:pPr>
        <w:pStyle w:val="Ttulo"/>
        <w:spacing w:line="360" w:lineRule="auto"/>
        <w:rPr>
          <w:rStyle w:val="tex1"/>
          <w:rFonts w:ascii="Tahoma" w:hAnsi="Tahoma" w:cs="Tahoma"/>
          <w:color w:val="auto"/>
          <w:sz w:val="24"/>
          <w:szCs w:val="24"/>
          <w:lang w:val="es-ES"/>
        </w:rPr>
      </w:pPr>
      <w:bookmarkStart w:id="1368" w:name="_Toc162943966"/>
      <w:bookmarkStart w:id="1369" w:name="_Toc162944153"/>
      <w:bookmarkStart w:id="1370" w:name="_Toc162945466"/>
      <w:bookmarkStart w:id="1371" w:name="_Toc162945653"/>
      <w:bookmarkStart w:id="1372" w:name="_Toc162946218"/>
      <w:bookmarkStart w:id="1373" w:name="_Toc162955561"/>
      <w:bookmarkStart w:id="1374" w:name="_Toc162957525"/>
      <w:bookmarkStart w:id="1375" w:name="_Toc162957898"/>
      <w:bookmarkStart w:id="1376" w:name="_Toc164147328"/>
      <w:bookmarkStart w:id="1377" w:name="_Toc164220879"/>
      <w:bookmarkStart w:id="1378" w:name="_Toc164224042"/>
      <w:r w:rsidRPr="00456CA5">
        <w:rPr>
          <w:rStyle w:val="tex1"/>
          <w:rFonts w:ascii="Tahoma" w:hAnsi="Tahoma" w:cs="Tahoma"/>
          <w:color w:val="auto"/>
          <w:sz w:val="24"/>
          <w:szCs w:val="24"/>
          <w:lang w:val="es-ES"/>
        </w:rPr>
        <w:t>Figura 4.4 Empaque Posterior</w:t>
      </w:r>
      <w:bookmarkEnd w:id="1368"/>
      <w:bookmarkEnd w:id="1369"/>
      <w:bookmarkEnd w:id="1370"/>
      <w:bookmarkEnd w:id="1371"/>
      <w:bookmarkEnd w:id="1372"/>
      <w:bookmarkEnd w:id="1373"/>
      <w:bookmarkEnd w:id="1374"/>
      <w:bookmarkEnd w:id="1375"/>
      <w:bookmarkEnd w:id="1376"/>
      <w:bookmarkEnd w:id="1377"/>
      <w:bookmarkEnd w:id="1378"/>
      <w:r w:rsidRPr="00456CA5">
        <w:rPr>
          <w:rStyle w:val="tex1"/>
          <w:rFonts w:ascii="Tahoma" w:hAnsi="Tahoma" w:cs="Tahoma"/>
          <w:color w:val="auto"/>
          <w:sz w:val="24"/>
          <w:szCs w:val="24"/>
          <w:lang w:val="es-ES"/>
        </w:rPr>
        <w:t xml:space="preserve"> </w:t>
      </w:r>
    </w:p>
    <w:p w:rsidR="00060E06" w:rsidRDefault="006C23FF" w:rsidP="00B95A86">
      <w:pPr>
        <w:pStyle w:val="NormalWeb"/>
        <w:spacing w:before="0" w:beforeAutospacing="0" w:after="0" w:afterAutospacing="0" w:line="360" w:lineRule="auto"/>
        <w:jc w:val="both"/>
        <w:rPr>
          <w:rStyle w:val="tex1"/>
          <w:rFonts w:ascii="Tahoma" w:hAnsi="Tahoma" w:cs="Tahoma"/>
          <w:b/>
          <w:sz w:val="24"/>
          <w:szCs w:val="24"/>
          <w:lang w:val="es-ES"/>
        </w:rPr>
      </w:pPr>
      <w:r>
        <w:rPr>
          <w:rFonts w:ascii="Tahoma" w:hAnsi="Tahoma" w:cs="Tahoma"/>
          <w:noProof/>
          <w:color w:val="FF0000"/>
          <w:lang w:val="es-ES" w:eastAsia="es-ES"/>
        </w:rPr>
        <w:pict>
          <v:roundrect id="_x0000_s1629" style="position:absolute;left:0;text-align:left;margin-left:0;margin-top:7.8pt;width:438pt;height:199.5pt;z-index:-251580928" arcsize="10923f" filled="f" fillcolor="#ccecff" strokecolor="red" strokeweight="2.25pt"/>
        </w:pict>
      </w:r>
      <w:r w:rsidR="00FD7313">
        <w:rPr>
          <w:rFonts w:ascii="Tahoma" w:hAnsi="Tahoma" w:cs="Tahoma"/>
          <w:noProof/>
          <w:lang w:val="es-ES" w:eastAsia="es-ES"/>
        </w:rPr>
        <w:drawing>
          <wp:anchor distT="0" distB="0" distL="114300" distR="114300" simplePos="0" relativeHeight="251728384" behindDoc="0" locked="0" layoutInCell="1" allowOverlap="1">
            <wp:simplePos x="0" y="0"/>
            <wp:positionH relativeFrom="column">
              <wp:posOffset>152400</wp:posOffset>
            </wp:positionH>
            <wp:positionV relativeFrom="paragraph">
              <wp:posOffset>346710</wp:posOffset>
            </wp:positionV>
            <wp:extent cx="5257800" cy="2131695"/>
            <wp:effectExtent l="19050" t="0" r="0" b="0"/>
            <wp:wrapSquare wrapText="bothSides"/>
            <wp:docPr id="594" name="Imagen 594" descr="DSC01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DSC01665"/>
                    <pic:cNvPicPr>
                      <a:picLocks noChangeAspect="1" noChangeArrowheads="1"/>
                    </pic:cNvPicPr>
                  </pic:nvPicPr>
                  <pic:blipFill>
                    <a:blip r:embed="rId63">
                      <a:lum bright="18000"/>
                    </a:blip>
                    <a:srcRect/>
                    <a:stretch>
                      <a:fillRect/>
                    </a:stretch>
                  </pic:blipFill>
                  <pic:spPr bwMode="auto">
                    <a:xfrm>
                      <a:off x="0" y="0"/>
                      <a:ext cx="5257800" cy="2131695"/>
                    </a:xfrm>
                    <a:prstGeom prst="rect">
                      <a:avLst/>
                    </a:prstGeom>
                    <a:noFill/>
                    <a:ln w="9525">
                      <a:noFill/>
                      <a:miter lim="800000"/>
                      <a:headEnd/>
                      <a:tailEnd/>
                    </a:ln>
                  </pic:spPr>
                </pic:pic>
              </a:graphicData>
            </a:graphic>
          </wp:anchor>
        </w:drawing>
      </w:r>
    </w:p>
    <w:p w:rsidR="00060E06" w:rsidRDefault="00060E06" w:rsidP="00B95A86">
      <w:pPr>
        <w:pStyle w:val="NormalWeb"/>
        <w:spacing w:before="0" w:beforeAutospacing="0" w:after="0" w:afterAutospacing="0" w:line="360" w:lineRule="auto"/>
        <w:jc w:val="both"/>
        <w:rPr>
          <w:rStyle w:val="tex1"/>
          <w:rFonts w:ascii="Tahoma" w:hAnsi="Tahoma" w:cs="Tahoma"/>
          <w:b/>
          <w:sz w:val="24"/>
          <w:szCs w:val="24"/>
          <w:lang w:val="es-ES"/>
        </w:rPr>
      </w:pPr>
    </w:p>
    <w:p w:rsidR="00C21A19" w:rsidRDefault="00C21A19" w:rsidP="00B95A86">
      <w:pPr>
        <w:pStyle w:val="NormalWeb"/>
        <w:spacing w:before="0" w:beforeAutospacing="0" w:after="0" w:afterAutospacing="0" w:line="360" w:lineRule="auto"/>
        <w:jc w:val="both"/>
        <w:rPr>
          <w:rStyle w:val="tex1"/>
          <w:rFonts w:ascii="Tahoma" w:hAnsi="Tahoma" w:cs="Tahoma"/>
          <w:sz w:val="24"/>
          <w:szCs w:val="24"/>
          <w:lang w:val="es-ES"/>
        </w:rPr>
      </w:pPr>
    </w:p>
    <w:p w:rsidR="00060E06" w:rsidRDefault="00060E06" w:rsidP="00B95A86">
      <w:pPr>
        <w:pStyle w:val="NormalWeb"/>
        <w:spacing w:before="0" w:beforeAutospacing="0" w:after="0" w:afterAutospacing="0" w:line="360" w:lineRule="auto"/>
        <w:jc w:val="both"/>
        <w:rPr>
          <w:rStyle w:val="tex1"/>
          <w:rFonts w:ascii="Tahoma" w:hAnsi="Tahoma" w:cs="Tahoma"/>
          <w:sz w:val="24"/>
          <w:szCs w:val="24"/>
          <w:lang w:val="es-ES"/>
        </w:rPr>
      </w:pPr>
    </w:p>
    <w:p w:rsidR="00D602D9" w:rsidRDefault="00D602D9" w:rsidP="00AA2D36">
      <w:pPr>
        <w:pStyle w:val="NormalWeb"/>
        <w:spacing w:before="0" w:beforeAutospacing="0" w:after="0" w:afterAutospacing="0" w:line="360" w:lineRule="auto"/>
        <w:jc w:val="both"/>
        <w:rPr>
          <w:rStyle w:val="tex1"/>
          <w:rFonts w:ascii="Tahoma" w:hAnsi="Tahoma" w:cs="Tahoma"/>
          <w:sz w:val="24"/>
          <w:szCs w:val="24"/>
          <w:lang w:val="es-ES"/>
        </w:rPr>
      </w:pPr>
    </w:p>
    <w:p w:rsidR="006C23FF" w:rsidRDefault="006C23FF" w:rsidP="00AA2D36">
      <w:pPr>
        <w:pStyle w:val="NormalWeb"/>
        <w:spacing w:before="0" w:beforeAutospacing="0" w:after="0" w:afterAutospacing="0" w:line="360" w:lineRule="auto"/>
        <w:jc w:val="both"/>
        <w:rPr>
          <w:rStyle w:val="tex1"/>
          <w:rFonts w:ascii="Tahoma" w:hAnsi="Tahoma" w:cs="Tahoma"/>
          <w:sz w:val="24"/>
          <w:szCs w:val="24"/>
          <w:lang w:val="es-ES"/>
        </w:rPr>
      </w:pPr>
    </w:p>
    <w:p w:rsidR="006C23FF" w:rsidRDefault="006C23FF" w:rsidP="00AA2D36">
      <w:pPr>
        <w:pStyle w:val="NormalWeb"/>
        <w:spacing w:before="0" w:beforeAutospacing="0" w:after="0" w:afterAutospacing="0" w:line="360" w:lineRule="auto"/>
        <w:jc w:val="both"/>
        <w:rPr>
          <w:rStyle w:val="tex1"/>
          <w:rFonts w:ascii="Tahoma" w:hAnsi="Tahoma" w:cs="Tahoma"/>
          <w:sz w:val="24"/>
          <w:szCs w:val="24"/>
          <w:lang w:val="es-ES"/>
        </w:rPr>
      </w:pPr>
    </w:p>
    <w:p w:rsidR="00D602D9" w:rsidRDefault="00D602D9" w:rsidP="00AA2D36">
      <w:pPr>
        <w:pStyle w:val="NormalWeb"/>
        <w:spacing w:before="0" w:beforeAutospacing="0" w:after="0" w:afterAutospacing="0" w:line="360" w:lineRule="auto"/>
        <w:jc w:val="both"/>
        <w:rPr>
          <w:rStyle w:val="tex1"/>
          <w:rFonts w:ascii="Tahoma" w:hAnsi="Tahoma" w:cs="Tahoma"/>
          <w:sz w:val="24"/>
          <w:szCs w:val="24"/>
          <w:lang w:val="es-ES"/>
        </w:rPr>
      </w:pPr>
    </w:p>
    <w:p w:rsidR="004860AA" w:rsidRPr="00456CA5" w:rsidRDefault="003A1F19" w:rsidP="00AA2D36">
      <w:pPr>
        <w:pStyle w:val="NormalWeb"/>
        <w:spacing w:before="0" w:beforeAutospacing="0" w:after="0" w:afterAutospacing="0"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Los caldos de pollo Mr. Pollo se van a presentar en cajas de carton de 8 unidades.  Se considera que en promedio los compradores de este producto consumen 4 cubos al dia, es por ello que se comercializará la caja de 8 unidades, para que el consumidor compre 4 cajas a la semana.</w:t>
      </w:r>
    </w:p>
    <w:p w:rsidR="00AA2D36" w:rsidRPr="00456CA5" w:rsidRDefault="00AA2D36" w:rsidP="00AA2D36">
      <w:pPr>
        <w:pStyle w:val="NormalWeb"/>
        <w:spacing w:before="0" w:beforeAutospacing="0" w:after="0" w:afterAutospacing="0" w:line="360" w:lineRule="auto"/>
        <w:jc w:val="both"/>
        <w:rPr>
          <w:rStyle w:val="tex1"/>
          <w:rFonts w:ascii="Tahoma" w:hAnsi="Tahoma" w:cs="Tahoma"/>
          <w:sz w:val="24"/>
          <w:szCs w:val="24"/>
          <w:lang w:val="es-ES"/>
        </w:rPr>
      </w:pPr>
    </w:p>
    <w:p w:rsidR="00133D5B" w:rsidRPr="00456CA5" w:rsidRDefault="005D6323" w:rsidP="00AA2D36">
      <w:pPr>
        <w:pStyle w:val="Ttulo"/>
        <w:spacing w:before="0" w:after="0" w:line="360" w:lineRule="auto"/>
        <w:jc w:val="left"/>
        <w:rPr>
          <w:rStyle w:val="tex1"/>
          <w:rFonts w:ascii="Tahoma" w:hAnsi="Tahoma" w:cs="Tahoma"/>
          <w:color w:val="auto"/>
          <w:sz w:val="24"/>
          <w:szCs w:val="24"/>
          <w:lang w:val="es-ES"/>
        </w:rPr>
      </w:pPr>
      <w:bookmarkStart w:id="1379" w:name="_Toc162943967"/>
      <w:bookmarkStart w:id="1380" w:name="_Toc162945467"/>
      <w:bookmarkStart w:id="1381" w:name="_Toc162945654"/>
      <w:bookmarkStart w:id="1382" w:name="_Toc162946219"/>
      <w:bookmarkStart w:id="1383" w:name="_Toc162955562"/>
      <w:bookmarkStart w:id="1384" w:name="_Toc162957526"/>
      <w:bookmarkStart w:id="1385" w:name="_Toc162957899"/>
      <w:bookmarkStart w:id="1386" w:name="_Toc164220880"/>
      <w:bookmarkStart w:id="1387" w:name="_Toc164224043"/>
      <w:r w:rsidRPr="00456CA5">
        <w:rPr>
          <w:rStyle w:val="tex1"/>
          <w:rFonts w:ascii="Tahoma" w:hAnsi="Tahoma" w:cs="Tahoma"/>
          <w:color w:val="auto"/>
          <w:sz w:val="24"/>
          <w:szCs w:val="24"/>
          <w:lang w:val="es-ES"/>
        </w:rPr>
        <w:t xml:space="preserve">4.4.2  </w:t>
      </w:r>
      <w:r w:rsidR="00133D5B" w:rsidRPr="00456CA5">
        <w:rPr>
          <w:rStyle w:val="tex1"/>
          <w:rFonts w:ascii="Tahoma" w:hAnsi="Tahoma" w:cs="Tahoma"/>
          <w:color w:val="auto"/>
          <w:sz w:val="24"/>
          <w:szCs w:val="24"/>
          <w:lang w:val="es-ES"/>
        </w:rPr>
        <w:t>COMUNICACIÓN</w:t>
      </w:r>
      <w:bookmarkEnd w:id="1379"/>
      <w:bookmarkEnd w:id="1380"/>
      <w:bookmarkEnd w:id="1381"/>
      <w:bookmarkEnd w:id="1382"/>
      <w:bookmarkEnd w:id="1383"/>
      <w:bookmarkEnd w:id="1384"/>
      <w:bookmarkEnd w:id="1385"/>
      <w:bookmarkEnd w:id="1386"/>
      <w:bookmarkEnd w:id="1387"/>
    </w:p>
    <w:p w:rsidR="00A741E0" w:rsidRPr="00456CA5" w:rsidRDefault="00026AC9" w:rsidP="00AA2D36">
      <w:pPr>
        <w:pStyle w:val="NormalWeb"/>
        <w:spacing w:before="0" w:beforeAutospacing="0" w:after="0" w:afterAutospacing="0"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Son todas aquellas acciones que la empresa realiza con el fin</w:t>
      </w:r>
      <w:r w:rsidR="00D46BA7" w:rsidRPr="00456CA5">
        <w:rPr>
          <w:rStyle w:val="tex1"/>
          <w:rFonts w:ascii="Tahoma" w:hAnsi="Tahoma" w:cs="Tahoma"/>
          <w:sz w:val="24"/>
          <w:szCs w:val="24"/>
          <w:lang w:val="es-ES"/>
        </w:rPr>
        <w:t xml:space="preserve"> </w:t>
      </w:r>
      <w:r w:rsidRPr="00456CA5">
        <w:rPr>
          <w:rStyle w:val="tex1"/>
          <w:rFonts w:ascii="Tahoma" w:hAnsi="Tahoma" w:cs="Tahoma"/>
          <w:sz w:val="24"/>
          <w:szCs w:val="24"/>
          <w:lang w:val="es-ES"/>
        </w:rPr>
        <w:t xml:space="preserve">de llamar la atención del  cliente  y lograr ocupar un espacio en la mente de este. </w:t>
      </w:r>
    </w:p>
    <w:p w:rsidR="00AA2D36" w:rsidRPr="00456CA5" w:rsidRDefault="00AA2D36" w:rsidP="00AA2D36">
      <w:pPr>
        <w:pStyle w:val="NormalWeb"/>
        <w:spacing w:before="0" w:beforeAutospacing="0" w:after="0" w:afterAutospacing="0" w:line="360" w:lineRule="auto"/>
        <w:jc w:val="both"/>
        <w:rPr>
          <w:rStyle w:val="tex1"/>
          <w:rFonts w:ascii="Tahoma" w:hAnsi="Tahoma" w:cs="Tahoma"/>
          <w:sz w:val="24"/>
          <w:szCs w:val="24"/>
          <w:lang w:val="es-ES"/>
        </w:rPr>
      </w:pPr>
    </w:p>
    <w:p w:rsidR="00133D5B" w:rsidRPr="00456CA5" w:rsidRDefault="00133D5B" w:rsidP="00AA2D36">
      <w:pPr>
        <w:pStyle w:val="Ttulo4"/>
        <w:numPr>
          <w:ilvl w:val="3"/>
          <w:numId w:val="38"/>
        </w:numPr>
        <w:spacing w:before="0" w:after="0" w:line="360" w:lineRule="auto"/>
        <w:rPr>
          <w:rStyle w:val="tex1"/>
          <w:rFonts w:ascii="Tahoma" w:hAnsi="Tahoma" w:cs="Tahoma"/>
          <w:sz w:val="24"/>
          <w:szCs w:val="24"/>
          <w:lang w:val="es-ES"/>
        </w:rPr>
      </w:pPr>
      <w:bookmarkStart w:id="1388" w:name="_Toc162943968"/>
      <w:bookmarkStart w:id="1389" w:name="_Toc162945468"/>
      <w:bookmarkStart w:id="1390" w:name="_Toc162945655"/>
      <w:bookmarkStart w:id="1391" w:name="_Toc162946220"/>
      <w:bookmarkStart w:id="1392" w:name="_Toc162955563"/>
      <w:bookmarkStart w:id="1393" w:name="_Toc162957527"/>
      <w:bookmarkStart w:id="1394" w:name="_Toc162957900"/>
      <w:bookmarkStart w:id="1395" w:name="_Toc164220881"/>
      <w:bookmarkStart w:id="1396" w:name="_Toc164224044"/>
      <w:r w:rsidRPr="00456CA5">
        <w:rPr>
          <w:rStyle w:val="tex1"/>
          <w:rFonts w:ascii="Tahoma" w:hAnsi="Tahoma" w:cs="Tahoma"/>
          <w:sz w:val="24"/>
          <w:szCs w:val="24"/>
          <w:lang w:val="es-ES"/>
        </w:rPr>
        <w:t>OBJETIVOS DE COMUNICACIÓN</w:t>
      </w:r>
      <w:bookmarkEnd w:id="1388"/>
      <w:bookmarkEnd w:id="1389"/>
      <w:bookmarkEnd w:id="1390"/>
      <w:bookmarkEnd w:id="1391"/>
      <w:bookmarkEnd w:id="1392"/>
      <w:bookmarkEnd w:id="1393"/>
      <w:bookmarkEnd w:id="1394"/>
      <w:bookmarkEnd w:id="1395"/>
      <w:bookmarkEnd w:id="1396"/>
    </w:p>
    <w:p w:rsidR="00133D5B" w:rsidRPr="00456CA5" w:rsidRDefault="00DF1802" w:rsidP="00AA2D36">
      <w:pPr>
        <w:numPr>
          <w:ilvl w:val="0"/>
          <w:numId w:val="11"/>
        </w:numPr>
        <w:autoSpaceDE w:val="0"/>
        <w:autoSpaceDN w:val="0"/>
        <w:adjustRightInd w:val="0"/>
        <w:spacing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Comunicar acerca de las ventajas de usar caldos de pollo Mr. pollo en la preparación de las comidas</w:t>
      </w:r>
    </w:p>
    <w:p w:rsidR="00DF1802" w:rsidRPr="00456CA5" w:rsidRDefault="00DF1802" w:rsidP="00AE6EEE">
      <w:pPr>
        <w:pStyle w:val="NormalWeb"/>
        <w:spacing w:before="0" w:beforeAutospacing="0" w:after="0" w:afterAutospacing="0" w:line="360" w:lineRule="auto"/>
        <w:jc w:val="both"/>
        <w:rPr>
          <w:rStyle w:val="tex1"/>
          <w:rFonts w:ascii="Tahoma" w:hAnsi="Tahoma" w:cs="Tahoma"/>
          <w:sz w:val="24"/>
          <w:szCs w:val="24"/>
          <w:lang w:val="es-ES"/>
        </w:rPr>
      </w:pPr>
    </w:p>
    <w:p w:rsidR="00DF1802" w:rsidRPr="00456CA5" w:rsidRDefault="00DF1802" w:rsidP="00AE6EEE">
      <w:pPr>
        <w:numPr>
          <w:ilvl w:val="0"/>
          <w:numId w:val="11"/>
        </w:numPr>
        <w:autoSpaceDE w:val="0"/>
        <w:autoSpaceDN w:val="0"/>
        <w:adjustRightInd w:val="0"/>
        <w:spacing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Posicionar a caldos de pollo Mr. pollo como un producto de muy alta calidad con buen sabor, que se prepara fácilmente y sazona todo tipo de plato.</w:t>
      </w:r>
    </w:p>
    <w:p w:rsidR="00DF1802" w:rsidRPr="00456CA5" w:rsidRDefault="00DF1802" w:rsidP="00AE6EEE">
      <w:pPr>
        <w:pStyle w:val="NormalWeb"/>
        <w:spacing w:before="0" w:beforeAutospacing="0" w:after="0" w:afterAutospacing="0" w:line="360" w:lineRule="auto"/>
        <w:jc w:val="both"/>
        <w:rPr>
          <w:rStyle w:val="tex1"/>
          <w:rFonts w:ascii="Tahoma" w:hAnsi="Tahoma" w:cs="Tahoma"/>
          <w:sz w:val="24"/>
          <w:szCs w:val="24"/>
          <w:lang w:val="es-ES"/>
        </w:rPr>
      </w:pPr>
    </w:p>
    <w:p w:rsidR="00DF1802" w:rsidRPr="00456CA5" w:rsidRDefault="00DF1802" w:rsidP="00AA2D36">
      <w:pPr>
        <w:numPr>
          <w:ilvl w:val="0"/>
          <w:numId w:val="11"/>
        </w:numPr>
        <w:autoSpaceDE w:val="0"/>
        <w:autoSpaceDN w:val="0"/>
        <w:adjustRightInd w:val="0"/>
        <w:spacing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Apoyar la imagen de alta calidad proyectada por la marca Mr. pollo en todas sus linea de productos, a traves de las campañas de comunicación a realizarse.</w:t>
      </w:r>
    </w:p>
    <w:p w:rsidR="00AA2D36" w:rsidRPr="00456CA5" w:rsidRDefault="00AA2D36" w:rsidP="00AA2D36">
      <w:pPr>
        <w:autoSpaceDE w:val="0"/>
        <w:autoSpaceDN w:val="0"/>
        <w:adjustRightInd w:val="0"/>
        <w:spacing w:line="360" w:lineRule="auto"/>
        <w:jc w:val="both"/>
        <w:rPr>
          <w:rStyle w:val="tex1"/>
          <w:rFonts w:ascii="Tahoma" w:hAnsi="Tahoma" w:cs="Tahoma"/>
          <w:sz w:val="24"/>
          <w:szCs w:val="24"/>
          <w:lang w:val="es-ES"/>
        </w:rPr>
      </w:pPr>
    </w:p>
    <w:p w:rsidR="00DF1802" w:rsidRPr="00456CA5" w:rsidRDefault="00DF1802" w:rsidP="00AA2D36">
      <w:pPr>
        <w:pStyle w:val="Ttulo4"/>
        <w:numPr>
          <w:ilvl w:val="3"/>
          <w:numId w:val="38"/>
        </w:numPr>
        <w:spacing w:before="0" w:after="0" w:line="360" w:lineRule="auto"/>
        <w:rPr>
          <w:rStyle w:val="tex1"/>
          <w:rFonts w:ascii="Tahoma" w:hAnsi="Tahoma" w:cs="Tahoma"/>
          <w:sz w:val="24"/>
          <w:szCs w:val="24"/>
          <w:lang w:val="es-ES"/>
        </w:rPr>
      </w:pPr>
      <w:bookmarkStart w:id="1397" w:name="_Toc162943969"/>
      <w:bookmarkStart w:id="1398" w:name="_Toc162945469"/>
      <w:bookmarkStart w:id="1399" w:name="_Toc162945656"/>
      <w:bookmarkStart w:id="1400" w:name="_Toc162946221"/>
      <w:bookmarkStart w:id="1401" w:name="_Toc162955564"/>
      <w:bookmarkStart w:id="1402" w:name="_Toc162957528"/>
      <w:bookmarkStart w:id="1403" w:name="_Toc162957901"/>
      <w:bookmarkStart w:id="1404" w:name="_Toc164220882"/>
      <w:bookmarkStart w:id="1405" w:name="_Toc164224045"/>
      <w:r w:rsidRPr="00456CA5">
        <w:rPr>
          <w:rStyle w:val="tex1"/>
          <w:rFonts w:ascii="Tahoma" w:hAnsi="Tahoma" w:cs="Tahoma"/>
          <w:sz w:val="24"/>
          <w:szCs w:val="24"/>
          <w:lang w:val="es-ES"/>
        </w:rPr>
        <w:t>CONCEPTO DE COMUNICACIÓN</w:t>
      </w:r>
      <w:bookmarkEnd w:id="1397"/>
      <w:bookmarkEnd w:id="1398"/>
      <w:bookmarkEnd w:id="1399"/>
      <w:bookmarkEnd w:id="1400"/>
      <w:bookmarkEnd w:id="1401"/>
      <w:bookmarkEnd w:id="1402"/>
      <w:bookmarkEnd w:id="1403"/>
      <w:bookmarkEnd w:id="1404"/>
      <w:bookmarkEnd w:id="1405"/>
    </w:p>
    <w:p w:rsidR="00DF1802" w:rsidRPr="00456CA5" w:rsidRDefault="00DF1802" w:rsidP="00AA2D36">
      <w:pPr>
        <w:autoSpaceDE w:val="0"/>
        <w:autoSpaceDN w:val="0"/>
        <w:adjustRightInd w:val="0"/>
        <w:spacing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Por tratarse de una extensión de linea de productos Mr. pollo, los caldos de pollo tendran el mismo concepto de comunicación:</w:t>
      </w:r>
    </w:p>
    <w:p w:rsidR="00DF1802" w:rsidRPr="00456CA5" w:rsidRDefault="00DF1802" w:rsidP="00AE6EEE">
      <w:pPr>
        <w:autoSpaceDE w:val="0"/>
        <w:autoSpaceDN w:val="0"/>
        <w:adjustRightInd w:val="0"/>
        <w:spacing w:line="360" w:lineRule="auto"/>
        <w:jc w:val="both"/>
        <w:rPr>
          <w:rStyle w:val="tex1"/>
          <w:rFonts w:ascii="Tahoma" w:hAnsi="Tahoma" w:cs="Tahoma"/>
          <w:color w:val="auto"/>
          <w:sz w:val="24"/>
          <w:szCs w:val="24"/>
          <w:lang w:val="es-ES"/>
        </w:rPr>
      </w:pPr>
    </w:p>
    <w:p w:rsidR="005D6323" w:rsidRPr="008235D9" w:rsidRDefault="00DF1802" w:rsidP="008235D9">
      <w:pPr>
        <w:autoSpaceDE w:val="0"/>
        <w:autoSpaceDN w:val="0"/>
        <w:adjustRightInd w:val="0"/>
        <w:spacing w:line="360" w:lineRule="auto"/>
        <w:jc w:val="center"/>
        <w:rPr>
          <w:rStyle w:val="tex1"/>
          <w:rFonts w:ascii="Lucida Calligraphy" w:hAnsi="Lucida Calligraphy" w:cs="Tahoma"/>
          <w:b/>
          <w:color w:val="auto"/>
          <w:sz w:val="24"/>
          <w:szCs w:val="24"/>
          <w:lang w:val="es-ES"/>
        </w:rPr>
      </w:pPr>
      <w:r w:rsidRPr="00456CA5">
        <w:rPr>
          <w:rStyle w:val="tex1"/>
          <w:rFonts w:ascii="Lucida Calligraphy" w:hAnsi="Lucida Calligraphy" w:cs="Tahoma"/>
          <w:b/>
          <w:color w:val="auto"/>
          <w:sz w:val="24"/>
          <w:szCs w:val="24"/>
          <w:lang w:val="es-ES"/>
        </w:rPr>
        <w:t>Como a ti te gusta</w:t>
      </w:r>
    </w:p>
    <w:p w:rsidR="006F0ACA" w:rsidRPr="00456CA5" w:rsidRDefault="006F0ACA" w:rsidP="00AE6EEE">
      <w:pPr>
        <w:pStyle w:val="Ttulo4"/>
        <w:numPr>
          <w:ilvl w:val="3"/>
          <w:numId w:val="38"/>
        </w:numPr>
        <w:spacing w:line="360" w:lineRule="auto"/>
        <w:rPr>
          <w:rStyle w:val="tex1"/>
          <w:rFonts w:ascii="Tahoma" w:hAnsi="Tahoma" w:cs="Tahoma"/>
          <w:color w:val="auto"/>
          <w:sz w:val="24"/>
          <w:szCs w:val="24"/>
          <w:lang w:val="es-ES"/>
        </w:rPr>
      </w:pPr>
      <w:bookmarkStart w:id="1406" w:name="_Toc162943970"/>
      <w:bookmarkStart w:id="1407" w:name="_Toc162945470"/>
      <w:bookmarkStart w:id="1408" w:name="_Toc162945657"/>
      <w:bookmarkStart w:id="1409" w:name="_Toc162946222"/>
      <w:bookmarkStart w:id="1410" w:name="_Toc162955565"/>
      <w:bookmarkStart w:id="1411" w:name="_Toc162957529"/>
      <w:bookmarkStart w:id="1412" w:name="_Toc162957902"/>
      <w:bookmarkStart w:id="1413" w:name="_Toc164220883"/>
      <w:bookmarkStart w:id="1414" w:name="_Toc164224046"/>
      <w:r w:rsidRPr="00456CA5">
        <w:rPr>
          <w:rStyle w:val="tex1"/>
          <w:rFonts w:ascii="Tahoma" w:hAnsi="Tahoma" w:cs="Tahoma"/>
          <w:color w:val="auto"/>
          <w:sz w:val="24"/>
          <w:szCs w:val="24"/>
          <w:lang w:val="es-ES"/>
        </w:rPr>
        <w:t>MARCA</w:t>
      </w:r>
      <w:bookmarkEnd w:id="1406"/>
      <w:bookmarkEnd w:id="1407"/>
      <w:bookmarkEnd w:id="1408"/>
      <w:bookmarkEnd w:id="1409"/>
      <w:bookmarkEnd w:id="1410"/>
      <w:bookmarkEnd w:id="1411"/>
      <w:bookmarkEnd w:id="1412"/>
      <w:bookmarkEnd w:id="1413"/>
      <w:bookmarkEnd w:id="1414"/>
    </w:p>
    <w:p w:rsidR="006F0ACA" w:rsidRPr="00456CA5" w:rsidRDefault="006F0ACA" w:rsidP="00AE6EEE">
      <w:pPr>
        <w:autoSpaceDE w:val="0"/>
        <w:autoSpaceDN w:val="0"/>
        <w:adjustRightInd w:val="0"/>
        <w:spacing w:line="360" w:lineRule="auto"/>
        <w:jc w:val="both"/>
        <w:rPr>
          <w:rStyle w:val="tex1"/>
          <w:rFonts w:ascii="Tahoma" w:hAnsi="Tahoma" w:cs="Tahoma"/>
          <w:color w:val="auto"/>
          <w:sz w:val="24"/>
          <w:szCs w:val="24"/>
          <w:lang w:val="es-ES"/>
        </w:rPr>
      </w:pPr>
      <w:r w:rsidRPr="00456CA5">
        <w:rPr>
          <w:rStyle w:val="tex1"/>
          <w:rFonts w:ascii="Tahoma" w:hAnsi="Tahoma" w:cs="Tahoma"/>
          <w:color w:val="auto"/>
          <w:sz w:val="24"/>
          <w:szCs w:val="24"/>
          <w:lang w:val="es-ES"/>
        </w:rPr>
        <w:t>Los caldos concentrados de pollo seran comercializados con la marca Mr. Pollo.</w:t>
      </w:r>
    </w:p>
    <w:p w:rsidR="006108C9" w:rsidRPr="00456CA5" w:rsidRDefault="006108C9" w:rsidP="00AE6EEE">
      <w:pPr>
        <w:autoSpaceDE w:val="0"/>
        <w:autoSpaceDN w:val="0"/>
        <w:adjustRightInd w:val="0"/>
        <w:spacing w:line="360" w:lineRule="auto"/>
        <w:jc w:val="both"/>
        <w:rPr>
          <w:rStyle w:val="tex1"/>
          <w:rFonts w:ascii="Tahoma" w:hAnsi="Tahoma" w:cs="Tahoma"/>
          <w:b/>
          <w:sz w:val="24"/>
          <w:szCs w:val="24"/>
          <w:lang w:val="es-ES"/>
        </w:rPr>
      </w:pPr>
    </w:p>
    <w:p w:rsidR="00DF1802" w:rsidRPr="00456CA5" w:rsidRDefault="00DF1802" w:rsidP="00AE6EEE">
      <w:pPr>
        <w:pStyle w:val="Ttulo4"/>
        <w:numPr>
          <w:ilvl w:val="3"/>
          <w:numId w:val="38"/>
        </w:numPr>
        <w:spacing w:line="360" w:lineRule="auto"/>
        <w:rPr>
          <w:rStyle w:val="tex1"/>
          <w:rFonts w:ascii="Tahoma" w:hAnsi="Tahoma" w:cs="Tahoma"/>
          <w:sz w:val="24"/>
          <w:szCs w:val="24"/>
          <w:lang w:val="es-ES"/>
        </w:rPr>
      </w:pPr>
      <w:bookmarkStart w:id="1415" w:name="_Toc162943971"/>
      <w:bookmarkStart w:id="1416" w:name="_Toc162945471"/>
      <w:bookmarkStart w:id="1417" w:name="_Toc162945658"/>
      <w:bookmarkStart w:id="1418" w:name="_Toc162946223"/>
      <w:bookmarkStart w:id="1419" w:name="_Toc162955566"/>
      <w:bookmarkStart w:id="1420" w:name="_Toc162957530"/>
      <w:bookmarkStart w:id="1421" w:name="_Toc162957903"/>
      <w:bookmarkStart w:id="1422" w:name="_Toc164220884"/>
      <w:bookmarkStart w:id="1423" w:name="_Toc164224047"/>
      <w:r w:rsidRPr="00456CA5">
        <w:rPr>
          <w:rStyle w:val="tex1"/>
          <w:rFonts w:ascii="Tahoma" w:hAnsi="Tahoma" w:cs="Tahoma"/>
          <w:sz w:val="24"/>
          <w:szCs w:val="24"/>
          <w:lang w:val="es-ES"/>
        </w:rPr>
        <w:t>SLOGAN</w:t>
      </w:r>
      <w:bookmarkEnd w:id="1415"/>
      <w:bookmarkEnd w:id="1416"/>
      <w:bookmarkEnd w:id="1417"/>
      <w:bookmarkEnd w:id="1418"/>
      <w:bookmarkEnd w:id="1419"/>
      <w:bookmarkEnd w:id="1420"/>
      <w:bookmarkEnd w:id="1421"/>
      <w:bookmarkEnd w:id="1422"/>
      <w:bookmarkEnd w:id="1423"/>
    </w:p>
    <w:p w:rsidR="00DF1802" w:rsidRDefault="00DF1802" w:rsidP="00AE6EEE">
      <w:pPr>
        <w:autoSpaceDE w:val="0"/>
        <w:autoSpaceDN w:val="0"/>
        <w:adjustRightInd w:val="0"/>
        <w:spacing w:line="360" w:lineRule="auto"/>
        <w:jc w:val="both"/>
        <w:rPr>
          <w:rStyle w:val="tex1"/>
          <w:rFonts w:ascii="Tahoma" w:hAnsi="Tahoma" w:cs="Tahoma"/>
          <w:sz w:val="24"/>
          <w:szCs w:val="24"/>
          <w:lang w:val="es-ES"/>
        </w:rPr>
      </w:pPr>
      <w:r w:rsidRPr="00456CA5">
        <w:rPr>
          <w:rStyle w:val="tex1"/>
          <w:rFonts w:ascii="Tahoma" w:hAnsi="Tahoma" w:cs="Tahoma"/>
          <w:sz w:val="24"/>
          <w:szCs w:val="24"/>
          <w:lang w:val="es-ES"/>
        </w:rPr>
        <w:t>Para cada segmento se establecio un slogan de acuerdo a la ventaja que buscan</w:t>
      </w:r>
      <w:r>
        <w:rPr>
          <w:rStyle w:val="tex1"/>
          <w:rFonts w:ascii="Tahoma" w:hAnsi="Tahoma" w:cs="Tahoma"/>
          <w:sz w:val="24"/>
          <w:szCs w:val="24"/>
          <w:lang w:val="es-ES"/>
        </w:rPr>
        <w:t xml:space="preserve"> en un caldo de pollo.</w:t>
      </w:r>
    </w:p>
    <w:p w:rsidR="00DF1802" w:rsidRDefault="00DF1802" w:rsidP="00AE6EEE">
      <w:pPr>
        <w:autoSpaceDE w:val="0"/>
        <w:autoSpaceDN w:val="0"/>
        <w:adjustRightInd w:val="0"/>
        <w:spacing w:line="360" w:lineRule="auto"/>
        <w:jc w:val="both"/>
        <w:rPr>
          <w:rStyle w:val="tex1"/>
          <w:rFonts w:ascii="Tahoma" w:hAnsi="Tahoma" w:cs="Tahoma"/>
          <w:sz w:val="24"/>
          <w:szCs w:val="24"/>
          <w:lang w:val="es-ES"/>
        </w:rPr>
      </w:pPr>
    </w:p>
    <w:p w:rsidR="00DF1802" w:rsidRPr="00DD4393" w:rsidRDefault="00DF1802" w:rsidP="00AE6EEE">
      <w:pPr>
        <w:autoSpaceDE w:val="0"/>
        <w:autoSpaceDN w:val="0"/>
        <w:adjustRightInd w:val="0"/>
        <w:spacing w:line="360" w:lineRule="auto"/>
        <w:jc w:val="both"/>
        <w:rPr>
          <w:rStyle w:val="tex1"/>
          <w:rFonts w:ascii="Tahoma" w:hAnsi="Tahoma" w:cs="Tahoma"/>
          <w:sz w:val="24"/>
          <w:szCs w:val="24"/>
          <w:lang w:val="es-ES"/>
        </w:rPr>
      </w:pPr>
      <w:r w:rsidRPr="00DD4393">
        <w:rPr>
          <w:rStyle w:val="tex1"/>
          <w:rFonts w:ascii="Tahoma" w:hAnsi="Tahoma" w:cs="Tahoma"/>
          <w:sz w:val="24"/>
          <w:szCs w:val="24"/>
          <w:lang w:val="es-ES"/>
        </w:rPr>
        <w:t>SEGMENTO CALIDAD:</w:t>
      </w:r>
    </w:p>
    <w:p w:rsidR="00DF1802" w:rsidRPr="00CB15F7" w:rsidRDefault="00DF1802" w:rsidP="00AE6EEE">
      <w:pPr>
        <w:autoSpaceDE w:val="0"/>
        <w:autoSpaceDN w:val="0"/>
        <w:adjustRightInd w:val="0"/>
        <w:spacing w:line="360" w:lineRule="auto"/>
        <w:jc w:val="center"/>
        <w:rPr>
          <w:rStyle w:val="tex1"/>
          <w:rFonts w:ascii="Lucida Calligraphy" w:hAnsi="Lucida Calligraphy" w:cs="Tahoma"/>
          <w:b/>
          <w:color w:val="auto"/>
          <w:sz w:val="24"/>
          <w:szCs w:val="24"/>
          <w:lang w:val="es-ES"/>
        </w:rPr>
      </w:pPr>
      <w:r w:rsidRPr="00CB15F7">
        <w:rPr>
          <w:rStyle w:val="tex1"/>
          <w:rFonts w:ascii="Lucida Calligraphy" w:hAnsi="Lucida Calligraphy" w:cs="Tahoma"/>
          <w:b/>
          <w:color w:val="auto"/>
          <w:sz w:val="24"/>
          <w:szCs w:val="24"/>
          <w:lang w:val="es-ES"/>
        </w:rPr>
        <w:t>Elaborado con ingredientes selectos que garantizan su calidad.</w:t>
      </w:r>
    </w:p>
    <w:p w:rsidR="00DF1802" w:rsidRDefault="00DF1802" w:rsidP="00AE6EEE">
      <w:pPr>
        <w:autoSpaceDE w:val="0"/>
        <w:autoSpaceDN w:val="0"/>
        <w:adjustRightInd w:val="0"/>
        <w:spacing w:line="360" w:lineRule="auto"/>
        <w:jc w:val="both"/>
        <w:rPr>
          <w:rStyle w:val="tex1"/>
          <w:rFonts w:ascii="Tahoma" w:hAnsi="Tahoma" w:cs="Tahoma"/>
          <w:sz w:val="24"/>
          <w:szCs w:val="24"/>
          <w:lang w:val="es-ES"/>
        </w:rPr>
      </w:pPr>
    </w:p>
    <w:p w:rsidR="00DF1802" w:rsidRDefault="00DF1802" w:rsidP="00AE6EEE">
      <w:pPr>
        <w:autoSpaceDE w:val="0"/>
        <w:autoSpaceDN w:val="0"/>
        <w:adjustRightInd w:val="0"/>
        <w:spacing w:line="360" w:lineRule="auto"/>
        <w:jc w:val="both"/>
        <w:rPr>
          <w:rStyle w:val="tex1"/>
          <w:rFonts w:ascii="Tahoma" w:hAnsi="Tahoma" w:cs="Tahoma"/>
          <w:sz w:val="24"/>
          <w:szCs w:val="24"/>
          <w:lang w:val="es-ES"/>
        </w:rPr>
      </w:pPr>
      <w:r w:rsidRPr="00DD4393">
        <w:rPr>
          <w:rStyle w:val="tex1"/>
          <w:rFonts w:ascii="Tahoma" w:hAnsi="Tahoma" w:cs="Tahoma"/>
          <w:sz w:val="24"/>
          <w:szCs w:val="24"/>
          <w:lang w:val="es-ES"/>
        </w:rPr>
        <w:t>SEGMENTO SABOR:</w:t>
      </w:r>
    </w:p>
    <w:p w:rsidR="00DD4393" w:rsidRPr="00CB15F7" w:rsidRDefault="00DD4393" w:rsidP="00AE6EEE">
      <w:pPr>
        <w:autoSpaceDE w:val="0"/>
        <w:autoSpaceDN w:val="0"/>
        <w:adjustRightInd w:val="0"/>
        <w:spacing w:line="360" w:lineRule="auto"/>
        <w:jc w:val="center"/>
        <w:rPr>
          <w:rStyle w:val="tex1"/>
          <w:rFonts w:ascii="Lucida Calligraphy" w:hAnsi="Lucida Calligraphy" w:cs="Tahoma"/>
          <w:b/>
          <w:color w:val="auto"/>
          <w:sz w:val="24"/>
          <w:szCs w:val="24"/>
          <w:lang w:val="es-ES"/>
        </w:rPr>
      </w:pPr>
      <w:r w:rsidRPr="00CB15F7">
        <w:rPr>
          <w:rStyle w:val="tex1"/>
          <w:rFonts w:ascii="Lucida Calligraphy" w:hAnsi="Lucida Calligraphy" w:cs="Tahoma"/>
          <w:b/>
          <w:color w:val="auto"/>
          <w:sz w:val="24"/>
          <w:szCs w:val="24"/>
          <w:lang w:val="es-ES"/>
        </w:rPr>
        <w:t>El perfecto balance de sabor que necesitas para tus comidas.</w:t>
      </w:r>
    </w:p>
    <w:p w:rsidR="00DF1802" w:rsidRDefault="00DF1802" w:rsidP="00AE6EEE">
      <w:pPr>
        <w:autoSpaceDE w:val="0"/>
        <w:autoSpaceDN w:val="0"/>
        <w:adjustRightInd w:val="0"/>
        <w:spacing w:line="360" w:lineRule="auto"/>
        <w:jc w:val="both"/>
        <w:rPr>
          <w:rStyle w:val="tex1"/>
          <w:rFonts w:ascii="Tahoma" w:hAnsi="Tahoma" w:cs="Tahoma"/>
          <w:b/>
          <w:sz w:val="24"/>
          <w:szCs w:val="24"/>
          <w:lang w:val="es-ES"/>
        </w:rPr>
      </w:pPr>
    </w:p>
    <w:p w:rsidR="00DD4393" w:rsidRPr="00DD4393" w:rsidRDefault="00DD4393" w:rsidP="00AE6EEE">
      <w:pPr>
        <w:autoSpaceDE w:val="0"/>
        <w:autoSpaceDN w:val="0"/>
        <w:adjustRightInd w:val="0"/>
        <w:spacing w:line="360" w:lineRule="auto"/>
        <w:jc w:val="both"/>
        <w:rPr>
          <w:rStyle w:val="tex1"/>
          <w:rFonts w:ascii="Tahoma" w:hAnsi="Tahoma" w:cs="Tahoma"/>
          <w:sz w:val="24"/>
          <w:szCs w:val="24"/>
          <w:lang w:val="es-ES"/>
        </w:rPr>
      </w:pPr>
      <w:r w:rsidRPr="00DD4393">
        <w:rPr>
          <w:rStyle w:val="tex1"/>
          <w:rFonts w:ascii="Tahoma" w:hAnsi="Tahoma" w:cs="Tahoma"/>
          <w:sz w:val="24"/>
          <w:szCs w:val="24"/>
          <w:lang w:val="es-ES"/>
        </w:rPr>
        <w:t>SEGMENTO PRÁCTICO:</w:t>
      </w:r>
    </w:p>
    <w:p w:rsidR="00DD4393" w:rsidRPr="00CB15F7" w:rsidRDefault="00DD4393" w:rsidP="00AE6EEE">
      <w:pPr>
        <w:autoSpaceDE w:val="0"/>
        <w:autoSpaceDN w:val="0"/>
        <w:adjustRightInd w:val="0"/>
        <w:spacing w:line="360" w:lineRule="auto"/>
        <w:ind w:firstLine="720"/>
        <w:rPr>
          <w:rStyle w:val="tex1"/>
          <w:rFonts w:ascii="Lucida Calligraphy" w:hAnsi="Lucida Calligraphy" w:cs="Tahoma"/>
          <w:b/>
          <w:color w:val="auto"/>
          <w:sz w:val="24"/>
          <w:szCs w:val="24"/>
          <w:lang w:val="es-ES"/>
        </w:rPr>
      </w:pPr>
      <w:r w:rsidRPr="00CB15F7">
        <w:rPr>
          <w:rStyle w:val="tex1"/>
          <w:rFonts w:ascii="Lucida Calligraphy" w:hAnsi="Lucida Calligraphy" w:cs="Tahoma"/>
          <w:b/>
          <w:color w:val="auto"/>
          <w:sz w:val="24"/>
          <w:szCs w:val="24"/>
          <w:lang w:val="es-ES"/>
        </w:rPr>
        <w:t>Facilita y agiliza la preparación de tus platos.</w:t>
      </w:r>
    </w:p>
    <w:p w:rsidR="003A1F19" w:rsidRPr="00AE6EEE" w:rsidRDefault="003A1F19" w:rsidP="00AE6EEE">
      <w:pPr>
        <w:autoSpaceDE w:val="0"/>
        <w:autoSpaceDN w:val="0"/>
        <w:adjustRightInd w:val="0"/>
        <w:spacing w:line="360" w:lineRule="auto"/>
        <w:ind w:firstLine="720"/>
        <w:rPr>
          <w:rStyle w:val="tex1"/>
          <w:rFonts w:ascii="Tahoma" w:hAnsi="Tahoma" w:cs="Tahoma"/>
          <w:b/>
          <w:color w:val="auto"/>
          <w:sz w:val="24"/>
          <w:szCs w:val="24"/>
          <w:lang w:val="es-ES"/>
        </w:rPr>
      </w:pPr>
    </w:p>
    <w:p w:rsidR="00DD4393" w:rsidRPr="00AE6EEE" w:rsidRDefault="00DD4393" w:rsidP="00AE6EEE">
      <w:pPr>
        <w:autoSpaceDE w:val="0"/>
        <w:autoSpaceDN w:val="0"/>
        <w:adjustRightInd w:val="0"/>
        <w:spacing w:line="360" w:lineRule="auto"/>
        <w:jc w:val="both"/>
        <w:rPr>
          <w:rStyle w:val="tex1"/>
          <w:rFonts w:ascii="Tahoma" w:hAnsi="Tahoma" w:cs="Tahoma"/>
          <w:color w:val="auto"/>
          <w:sz w:val="24"/>
          <w:szCs w:val="24"/>
          <w:lang w:val="es-ES"/>
        </w:rPr>
      </w:pPr>
      <w:r w:rsidRPr="00AE6EEE">
        <w:rPr>
          <w:rStyle w:val="tex1"/>
          <w:rFonts w:ascii="Tahoma" w:hAnsi="Tahoma" w:cs="Tahoma"/>
          <w:color w:val="auto"/>
          <w:sz w:val="24"/>
          <w:szCs w:val="24"/>
          <w:lang w:val="es-ES"/>
        </w:rPr>
        <w:t>SEGMENTO VERSATIL:</w:t>
      </w:r>
    </w:p>
    <w:p w:rsidR="00DD4393" w:rsidRDefault="00DD4393" w:rsidP="00AA2D36">
      <w:pPr>
        <w:autoSpaceDE w:val="0"/>
        <w:autoSpaceDN w:val="0"/>
        <w:adjustRightInd w:val="0"/>
        <w:spacing w:line="360" w:lineRule="auto"/>
        <w:jc w:val="center"/>
        <w:rPr>
          <w:rStyle w:val="tex1"/>
          <w:rFonts w:ascii="Tahoma" w:hAnsi="Tahoma" w:cs="Tahoma"/>
          <w:b/>
          <w:color w:val="auto"/>
          <w:sz w:val="24"/>
          <w:szCs w:val="24"/>
          <w:lang w:val="es-ES"/>
        </w:rPr>
      </w:pPr>
      <w:r w:rsidRPr="00CB15F7">
        <w:rPr>
          <w:rStyle w:val="tex1"/>
          <w:rFonts w:ascii="Lucida Calligraphy" w:hAnsi="Lucida Calligraphy" w:cs="Tahoma"/>
          <w:b/>
          <w:color w:val="auto"/>
          <w:sz w:val="24"/>
          <w:szCs w:val="24"/>
          <w:lang w:val="es-ES"/>
        </w:rPr>
        <w:t>Caldos Mr. pollo otro condimento mas a la hora de cocinar</w:t>
      </w:r>
      <w:r w:rsidRPr="00AE6EEE">
        <w:rPr>
          <w:rStyle w:val="tex1"/>
          <w:rFonts w:ascii="Tahoma" w:hAnsi="Tahoma" w:cs="Tahoma"/>
          <w:b/>
          <w:color w:val="auto"/>
          <w:sz w:val="24"/>
          <w:szCs w:val="24"/>
          <w:lang w:val="es-ES"/>
        </w:rPr>
        <w:t>.</w:t>
      </w:r>
    </w:p>
    <w:p w:rsidR="00AA2D36" w:rsidRPr="00AE6EEE" w:rsidRDefault="00AA2D36" w:rsidP="00AA2D36">
      <w:pPr>
        <w:autoSpaceDE w:val="0"/>
        <w:autoSpaceDN w:val="0"/>
        <w:adjustRightInd w:val="0"/>
        <w:spacing w:line="360" w:lineRule="auto"/>
        <w:jc w:val="center"/>
        <w:rPr>
          <w:rStyle w:val="tex1"/>
          <w:rFonts w:ascii="Tahoma" w:hAnsi="Tahoma" w:cs="Tahoma"/>
          <w:b/>
          <w:color w:val="auto"/>
          <w:sz w:val="24"/>
          <w:szCs w:val="24"/>
          <w:lang w:val="es-ES"/>
        </w:rPr>
      </w:pPr>
    </w:p>
    <w:p w:rsidR="00DD4393" w:rsidRPr="008235D9" w:rsidRDefault="00DD4393" w:rsidP="00AA2D36">
      <w:pPr>
        <w:pStyle w:val="Ttulo4"/>
        <w:numPr>
          <w:ilvl w:val="3"/>
          <w:numId w:val="38"/>
        </w:numPr>
        <w:spacing w:before="0" w:after="0" w:line="360" w:lineRule="auto"/>
        <w:rPr>
          <w:rStyle w:val="tex1"/>
          <w:rFonts w:ascii="Tahoma" w:hAnsi="Tahoma" w:cs="Tahoma"/>
          <w:sz w:val="24"/>
          <w:szCs w:val="24"/>
          <w:lang w:val="es-ES"/>
        </w:rPr>
      </w:pPr>
      <w:bookmarkStart w:id="1424" w:name="_Toc162943972"/>
      <w:bookmarkStart w:id="1425" w:name="_Toc162945472"/>
      <w:bookmarkStart w:id="1426" w:name="_Toc162945659"/>
      <w:bookmarkStart w:id="1427" w:name="_Toc162946224"/>
      <w:bookmarkStart w:id="1428" w:name="_Toc162955567"/>
      <w:bookmarkStart w:id="1429" w:name="_Toc162957531"/>
      <w:bookmarkStart w:id="1430" w:name="_Toc162957904"/>
      <w:bookmarkStart w:id="1431" w:name="_Toc164220885"/>
      <w:bookmarkStart w:id="1432" w:name="_Toc164224048"/>
      <w:r w:rsidRPr="008235D9">
        <w:rPr>
          <w:rStyle w:val="tex1"/>
          <w:rFonts w:ascii="Tahoma" w:hAnsi="Tahoma" w:cs="Tahoma"/>
          <w:sz w:val="24"/>
          <w:szCs w:val="24"/>
          <w:lang w:val="es-ES"/>
        </w:rPr>
        <w:t>ACCIONES DE COMUNICACIÓN</w:t>
      </w:r>
      <w:bookmarkEnd w:id="1424"/>
      <w:bookmarkEnd w:id="1425"/>
      <w:bookmarkEnd w:id="1426"/>
      <w:bookmarkEnd w:id="1427"/>
      <w:bookmarkEnd w:id="1428"/>
      <w:bookmarkEnd w:id="1429"/>
      <w:bookmarkEnd w:id="1430"/>
      <w:bookmarkEnd w:id="1431"/>
      <w:bookmarkEnd w:id="1432"/>
    </w:p>
    <w:p w:rsidR="00EB2CC9" w:rsidRPr="008235D9" w:rsidRDefault="00EB2CC9" w:rsidP="00AA2D36">
      <w:pPr>
        <w:autoSpaceDE w:val="0"/>
        <w:autoSpaceDN w:val="0"/>
        <w:adjustRightInd w:val="0"/>
        <w:spacing w:line="360" w:lineRule="auto"/>
        <w:jc w:val="both"/>
        <w:rPr>
          <w:rStyle w:val="tex1"/>
          <w:rFonts w:ascii="Tahoma" w:hAnsi="Tahoma" w:cs="Tahoma"/>
          <w:sz w:val="24"/>
          <w:szCs w:val="24"/>
          <w:lang w:val="es-ES"/>
        </w:rPr>
      </w:pPr>
      <w:r w:rsidRPr="008235D9">
        <w:rPr>
          <w:rStyle w:val="tex1"/>
          <w:rFonts w:ascii="Tahoma" w:hAnsi="Tahoma" w:cs="Tahoma"/>
          <w:sz w:val="24"/>
          <w:szCs w:val="24"/>
          <w:lang w:val="es-ES"/>
        </w:rPr>
        <w:t>La comunicación no solo sera al mercado masivo a traves de la publicidad, sino a traves de herramientas que impulsen la comercializacion del producto en los canales y sub canales.  Entre las diversas formas de comunicación que la empresa lleva a cabo tenemos:</w:t>
      </w:r>
    </w:p>
    <w:p w:rsidR="00251CCD" w:rsidRPr="008235D9" w:rsidRDefault="00251CCD" w:rsidP="00AE6EEE">
      <w:pPr>
        <w:autoSpaceDE w:val="0"/>
        <w:autoSpaceDN w:val="0"/>
        <w:adjustRightInd w:val="0"/>
        <w:spacing w:line="360" w:lineRule="auto"/>
        <w:jc w:val="both"/>
        <w:rPr>
          <w:rStyle w:val="tex1"/>
          <w:rFonts w:ascii="Tahoma" w:hAnsi="Tahoma" w:cs="Tahoma"/>
          <w:sz w:val="24"/>
          <w:szCs w:val="24"/>
          <w:lang w:val="es-ES"/>
        </w:rPr>
      </w:pPr>
    </w:p>
    <w:p w:rsidR="00EB2CC9" w:rsidRPr="008235D9" w:rsidRDefault="00EB2CC9" w:rsidP="00AE6EEE">
      <w:pPr>
        <w:numPr>
          <w:ilvl w:val="0"/>
          <w:numId w:val="21"/>
        </w:numPr>
        <w:autoSpaceDE w:val="0"/>
        <w:autoSpaceDN w:val="0"/>
        <w:adjustRightInd w:val="0"/>
        <w:spacing w:line="360" w:lineRule="auto"/>
        <w:jc w:val="both"/>
        <w:rPr>
          <w:rStyle w:val="tex1"/>
          <w:rFonts w:ascii="Tahoma" w:hAnsi="Tahoma" w:cs="Tahoma"/>
          <w:b/>
          <w:sz w:val="24"/>
          <w:szCs w:val="24"/>
          <w:lang w:val="es-ES"/>
        </w:rPr>
      </w:pPr>
      <w:r w:rsidRPr="008235D9">
        <w:rPr>
          <w:rStyle w:val="tex1"/>
          <w:rFonts w:ascii="Tahoma" w:hAnsi="Tahoma" w:cs="Tahoma"/>
          <w:b/>
          <w:sz w:val="24"/>
          <w:szCs w:val="24"/>
          <w:lang w:val="es-ES"/>
        </w:rPr>
        <w:t>PUBLICIDAD:</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Afiches</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Anuncios en periodicos y revistas</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En radio y televisión</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Vallas (exteriores)</w:t>
      </w:r>
    </w:p>
    <w:p w:rsidR="006108C9" w:rsidRPr="008235D9" w:rsidRDefault="006108C9" w:rsidP="00AE6EEE">
      <w:pPr>
        <w:autoSpaceDE w:val="0"/>
        <w:autoSpaceDN w:val="0"/>
        <w:adjustRightInd w:val="0"/>
        <w:spacing w:line="360" w:lineRule="auto"/>
        <w:jc w:val="both"/>
        <w:rPr>
          <w:rStyle w:val="tex1"/>
          <w:rFonts w:ascii="Tahoma" w:hAnsi="Tahoma" w:cs="Tahoma"/>
          <w:sz w:val="24"/>
          <w:szCs w:val="24"/>
          <w:lang w:val="es-ES"/>
        </w:rPr>
      </w:pPr>
    </w:p>
    <w:p w:rsidR="00251CCD" w:rsidRPr="008235D9" w:rsidRDefault="00251CCD" w:rsidP="00AE6EEE">
      <w:pPr>
        <w:autoSpaceDE w:val="0"/>
        <w:autoSpaceDN w:val="0"/>
        <w:adjustRightInd w:val="0"/>
        <w:spacing w:line="360" w:lineRule="auto"/>
        <w:jc w:val="both"/>
        <w:rPr>
          <w:rStyle w:val="tex1"/>
          <w:rFonts w:ascii="Tahoma" w:hAnsi="Tahoma" w:cs="Tahoma"/>
          <w:sz w:val="24"/>
          <w:szCs w:val="24"/>
          <w:lang w:val="es-ES"/>
        </w:rPr>
      </w:pPr>
    </w:p>
    <w:p w:rsidR="00EB2CC9" w:rsidRPr="008235D9" w:rsidRDefault="00EB2CC9" w:rsidP="00AE6EEE">
      <w:pPr>
        <w:numPr>
          <w:ilvl w:val="0"/>
          <w:numId w:val="21"/>
        </w:numPr>
        <w:autoSpaceDE w:val="0"/>
        <w:autoSpaceDN w:val="0"/>
        <w:adjustRightInd w:val="0"/>
        <w:spacing w:line="360" w:lineRule="auto"/>
        <w:jc w:val="both"/>
        <w:rPr>
          <w:rStyle w:val="tex1"/>
          <w:rFonts w:ascii="Tahoma" w:hAnsi="Tahoma" w:cs="Tahoma"/>
          <w:b/>
          <w:sz w:val="24"/>
          <w:szCs w:val="24"/>
          <w:lang w:val="es-ES"/>
        </w:rPr>
      </w:pPr>
      <w:r w:rsidRPr="008235D9">
        <w:rPr>
          <w:rStyle w:val="tex1"/>
          <w:rFonts w:ascii="Tahoma" w:hAnsi="Tahoma" w:cs="Tahoma"/>
          <w:b/>
          <w:sz w:val="24"/>
          <w:szCs w:val="24"/>
          <w:lang w:val="es-ES"/>
        </w:rPr>
        <w:t>PROMOCION:</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Material POP</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Degustaciones</w:t>
      </w:r>
    </w:p>
    <w:p w:rsidR="00EB2CC9" w:rsidRPr="008235D9" w:rsidRDefault="00EB2CC9"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Descuentos especiales y promociones especiales para los puntos de venta</w:t>
      </w:r>
    </w:p>
    <w:p w:rsidR="00AA2D36" w:rsidRPr="008235D9" w:rsidRDefault="00C75176" w:rsidP="008235D9">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Concurso</w:t>
      </w:r>
    </w:p>
    <w:p w:rsidR="006F0ACA" w:rsidRPr="008235D9" w:rsidRDefault="006F0ACA" w:rsidP="00AE6EEE">
      <w:pPr>
        <w:pStyle w:val="Ttulo5"/>
        <w:numPr>
          <w:ilvl w:val="4"/>
          <w:numId w:val="38"/>
        </w:numPr>
        <w:spacing w:line="360" w:lineRule="auto"/>
        <w:rPr>
          <w:rStyle w:val="tex1"/>
          <w:rFonts w:ascii="Tahoma" w:hAnsi="Tahoma" w:cs="Tahoma"/>
          <w:i w:val="0"/>
          <w:iCs w:val="0"/>
          <w:sz w:val="24"/>
          <w:szCs w:val="24"/>
          <w:lang w:val="es-ES"/>
        </w:rPr>
      </w:pPr>
      <w:bookmarkStart w:id="1433" w:name="_Toc162943973"/>
      <w:bookmarkStart w:id="1434" w:name="_Toc162945473"/>
      <w:bookmarkStart w:id="1435" w:name="_Toc162945660"/>
      <w:bookmarkStart w:id="1436" w:name="_Toc162946225"/>
      <w:bookmarkStart w:id="1437" w:name="_Toc162955568"/>
      <w:bookmarkStart w:id="1438" w:name="_Toc162957532"/>
      <w:bookmarkStart w:id="1439" w:name="_Toc162957905"/>
      <w:bookmarkStart w:id="1440" w:name="_Toc164220886"/>
      <w:bookmarkStart w:id="1441" w:name="_Toc164224049"/>
      <w:r w:rsidRPr="008235D9">
        <w:rPr>
          <w:rStyle w:val="tex1"/>
          <w:rFonts w:ascii="Tahoma" w:hAnsi="Tahoma" w:cs="Tahoma"/>
          <w:i w:val="0"/>
          <w:iCs w:val="0"/>
          <w:sz w:val="24"/>
          <w:szCs w:val="24"/>
          <w:lang w:val="es-ES"/>
        </w:rPr>
        <w:t>MEDIOS PUBLICITARIOS</w:t>
      </w:r>
      <w:bookmarkEnd w:id="1433"/>
      <w:bookmarkEnd w:id="1434"/>
      <w:bookmarkEnd w:id="1435"/>
      <w:bookmarkEnd w:id="1436"/>
      <w:bookmarkEnd w:id="1437"/>
      <w:bookmarkEnd w:id="1438"/>
      <w:bookmarkEnd w:id="1439"/>
      <w:bookmarkEnd w:id="1440"/>
      <w:bookmarkEnd w:id="1441"/>
    </w:p>
    <w:p w:rsidR="006F0ACA" w:rsidRPr="008235D9" w:rsidRDefault="006F0AC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Se colocaran afiches en tiendas y supermercados de la ciudad.</w:t>
      </w:r>
    </w:p>
    <w:p w:rsidR="006F0ACA" w:rsidRPr="008235D9" w:rsidRDefault="006F0ACA" w:rsidP="00AE6EEE">
      <w:pPr>
        <w:autoSpaceDE w:val="0"/>
        <w:autoSpaceDN w:val="0"/>
        <w:adjustRightInd w:val="0"/>
        <w:spacing w:line="360" w:lineRule="auto"/>
        <w:ind w:left="357"/>
        <w:jc w:val="both"/>
        <w:rPr>
          <w:rStyle w:val="tex1"/>
          <w:rFonts w:ascii="Tahoma" w:hAnsi="Tahoma" w:cs="Tahoma"/>
          <w:sz w:val="24"/>
          <w:szCs w:val="24"/>
          <w:lang w:val="es-ES"/>
        </w:rPr>
      </w:pPr>
    </w:p>
    <w:p w:rsidR="006F0ACA" w:rsidRPr="008235D9" w:rsidRDefault="006F0AC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8235D9">
        <w:rPr>
          <w:rStyle w:val="tex1"/>
          <w:rFonts w:ascii="Tahoma" w:hAnsi="Tahoma" w:cs="Tahoma"/>
          <w:sz w:val="24"/>
          <w:szCs w:val="24"/>
          <w:lang w:val="es-ES"/>
        </w:rPr>
        <w:t>Se considera que la radio es un medio masivo de comunicación, que permite llegar directamente a las personas jóvenes y mayores que se encuentran siempre fuera de casa por sus labores o actividades.  Las estaciones de radio con las que se debera pautar para llegar a este grupo objetivo son:</w:t>
      </w:r>
    </w:p>
    <w:p w:rsidR="006F0ACA" w:rsidRPr="008235D9" w:rsidRDefault="006F0ACA" w:rsidP="00AE6EEE">
      <w:pPr>
        <w:autoSpaceDE w:val="0"/>
        <w:autoSpaceDN w:val="0"/>
        <w:adjustRightInd w:val="0"/>
        <w:spacing w:line="360" w:lineRule="auto"/>
        <w:ind w:left="357"/>
        <w:jc w:val="both"/>
        <w:rPr>
          <w:rStyle w:val="tex1"/>
          <w:rFonts w:ascii="Tahoma" w:hAnsi="Tahoma" w:cs="Tahoma"/>
          <w:sz w:val="24"/>
          <w:szCs w:val="24"/>
          <w:lang w:val="es-ES"/>
        </w:rPr>
      </w:pPr>
    </w:p>
    <w:p w:rsidR="006F0ACA" w:rsidRPr="008235D9"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sidRPr="008235D9">
        <w:rPr>
          <w:rStyle w:val="tex1"/>
          <w:rFonts w:ascii="Tahoma" w:hAnsi="Tahoma" w:cs="Tahoma"/>
          <w:sz w:val="24"/>
          <w:szCs w:val="24"/>
          <w:lang w:val="es-ES"/>
        </w:rPr>
        <w:t>Fabu</w:t>
      </w:r>
    </w:p>
    <w:p w:rsidR="006F0ACA" w:rsidRPr="008235D9"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sidRPr="008235D9">
        <w:rPr>
          <w:rStyle w:val="tex1"/>
          <w:rFonts w:ascii="Tahoma" w:hAnsi="Tahoma" w:cs="Tahoma"/>
          <w:sz w:val="24"/>
          <w:szCs w:val="24"/>
          <w:lang w:val="es-ES"/>
        </w:rPr>
        <w:t>Punto Rojo</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Alfa</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 xml:space="preserve">Romance </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Elite</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Concierto</w:t>
      </w:r>
    </w:p>
    <w:p w:rsidR="006F0ACA" w:rsidRDefault="006F0ACA" w:rsidP="00AE6EEE">
      <w:pPr>
        <w:autoSpaceDE w:val="0"/>
        <w:autoSpaceDN w:val="0"/>
        <w:adjustRightInd w:val="0"/>
        <w:spacing w:line="360" w:lineRule="auto"/>
        <w:ind w:left="1080"/>
        <w:jc w:val="both"/>
        <w:rPr>
          <w:rStyle w:val="tex1"/>
          <w:rFonts w:ascii="Tahoma" w:hAnsi="Tahoma" w:cs="Tahoma"/>
          <w:sz w:val="24"/>
          <w:szCs w:val="24"/>
          <w:lang w:val="es-ES"/>
        </w:rPr>
      </w:pPr>
    </w:p>
    <w:p w:rsidR="006F0ACA" w:rsidRDefault="006F0AC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 xml:space="preserve">Se utilizara canales de transmisión nacional, en espacios que tengan rating y que por lo general sean observados por personas entre </w:t>
      </w:r>
      <w:smartTag w:uri="urn:schemas-microsoft-com:office:smarttags" w:element="metricconverter">
        <w:smartTagPr>
          <w:attr w:name="ProductID" w:val="20 a"/>
        </w:smartTagPr>
        <w:r>
          <w:rPr>
            <w:rStyle w:val="tex1"/>
            <w:rFonts w:ascii="Tahoma" w:hAnsi="Tahoma" w:cs="Tahoma"/>
            <w:sz w:val="24"/>
            <w:szCs w:val="24"/>
            <w:lang w:val="es-ES"/>
          </w:rPr>
          <w:t>20 a</w:t>
        </w:r>
      </w:smartTag>
      <w:r>
        <w:rPr>
          <w:rStyle w:val="tex1"/>
          <w:rFonts w:ascii="Tahoma" w:hAnsi="Tahoma" w:cs="Tahoma"/>
          <w:sz w:val="24"/>
          <w:szCs w:val="24"/>
          <w:lang w:val="es-ES"/>
        </w:rPr>
        <w:t xml:space="preserve"> 65 años de edad.  Se concretara que la publicidad va ser transmitida  en los siguientes espacios:</w:t>
      </w:r>
    </w:p>
    <w:p w:rsidR="006F0ACA" w:rsidRDefault="006F0ACA" w:rsidP="00AE6EEE">
      <w:pPr>
        <w:autoSpaceDE w:val="0"/>
        <w:autoSpaceDN w:val="0"/>
        <w:adjustRightInd w:val="0"/>
        <w:spacing w:line="360" w:lineRule="auto"/>
        <w:ind w:left="357"/>
        <w:jc w:val="both"/>
        <w:rPr>
          <w:rStyle w:val="tex1"/>
          <w:rFonts w:ascii="Tahoma" w:hAnsi="Tahoma" w:cs="Tahoma"/>
          <w:sz w:val="24"/>
          <w:szCs w:val="24"/>
          <w:lang w:val="es-ES"/>
        </w:rPr>
      </w:pP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Televistazo</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Cosas de casa</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En contacto</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Vivos</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El club de la mañana</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El noticiero</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Este lunes</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A todo dar</w:t>
      </w:r>
    </w:p>
    <w:p w:rsidR="006F0ACA" w:rsidRDefault="006F0ACA"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Pr>
          <w:rStyle w:val="tex1"/>
          <w:rFonts w:ascii="Tahoma" w:hAnsi="Tahoma" w:cs="Tahoma"/>
          <w:sz w:val="24"/>
          <w:szCs w:val="24"/>
          <w:lang w:val="es-ES"/>
        </w:rPr>
        <w:t>Buenos muchachos</w:t>
      </w:r>
    </w:p>
    <w:p w:rsidR="006F0ACA" w:rsidRDefault="006F0ACA" w:rsidP="00AE6EEE">
      <w:pPr>
        <w:autoSpaceDE w:val="0"/>
        <w:autoSpaceDN w:val="0"/>
        <w:adjustRightInd w:val="0"/>
        <w:spacing w:line="360" w:lineRule="auto"/>
        <w:ind w:left="357"/>
        <w:jc w:val="both"/>
        <w:rPr>
          <w:rStyle w:val="tex1"/>
          <w:rFonts w:ascii="Tahoma" w:hAnsi="Tahoma" w:cs="Tahoma"/>
          <w:sz w:val="24"/>
          <w:szCs w:val="24"/>
          <w:lang w:val="es-ES"/>
        </w:rPr>
      </w:pPr>
    </w:p>
    <w:p w:rsidR="00EB2CC9"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 xml:space="preserve">Los anuncios saldran en el periodico El Universo en la seccion del Gran Guayaquil y </w:t>
      </w:r>
      <w:smartTag w:uri="urn:schemas-microsoft-com:office:smarttags" w:element="PersonName">
        <w:smartTagPr>
          <w:attr w:name="ProductID" w:val="la Revista"/>
        </w:smartTagPr>
        <w:r>
          <w:rPr>
            <w:rStyle w:val="tex1"/>
            <w:rFonts w:ascii="Tahoma" w:hAnsi="Tahoma" w:cs="Tahoma"/>
            <w:sz w:val="24"/>
            <w:szCs w:val="24"/>
            <w:lang w:val="es-ES"/>
          </w:rPr>
          <w:t>la Revista</w:t>
        </w:r>
      </w:smartTag>
      <w:r>
        <w:rPr>
          <w:rStyle w:val="tex1"/>
          <w:rFonts w:ascii="Tahoma" w:hAnsi="Tahoma" w:cs="Tahoma"/>
          <w:sz w:val="24"/>
          <w:szCs w:val="24"/>
          <w:lang w:val="es-ES"/>
        </w:rPr>
        <w:t>, por ser lo mas leidos por el mercado meta.</w:t>
      </w:r>
    </w:p>
    <w:p w:rsidR="002712CC" w:rsidRDefault="002712CC" w:rsidP="00AE6EEE">
      <w:pPr>
        <w:autoSpaceDE w:val="0"/>
        <w:autoSpaceDN w:val="0"/>
        <w:adjustRightInd w:val="0"/>
        <w:spacing w:line="360" w:lineRule="auto"/>
        <w:ind w:left="357"/>
        <w:jc w:val="both"/>
        <w:rPr>
          <w:rStyle w:val="tex1"/>
          <w:rFonts w:ascii="Tahoma" w:hAnsi="Tahoma" w:cs="Tahoma"/>
          <w:sz w:val="24"/>
          <w:szCs w:val="24"/>
          <w:lang w:val="es-ES"/>
        </w:rPr>
      </w:pPr>
    </w:p>
    <w:p w:rsidR="002712CC"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Tambien saldran anuncios en revistas como Vistazos y Hogar, que presentaran afiches publicitarios y cursos de cocina especializada.</w:t>
      </w:r>
    </w:p>
    <w:p w:rsidR="002712CC" w:rsidRDefault="002712CC" w:rsidP="00AE6EEE">
      <w:pPr>
        <w:autoSpaceDE w:val="0"/>
        <w:autoSpaceDN w:val="0"/>
        <w:adjustRightInd w:val="0"/>
        <w:spacing w:line="360" w:lineRule="auto"/>
        <w:jc w:val="both"/>
        <w:rPr>
          <w:rStyle w:val="tex1"/>
          <w:rFonts w:ascii="Tahoma" w:hAnsi="Tahoma" w:cs="Tahoma"/>
          <w:sz w:val="24"/>
          <w:szCs w:val="24"/>
          <w:lang w:val="es-ES"/>
        </w:rPr>
      </w:pPr>
    </w:p>
    <w:p w:rsidR="00AA2D36" w:rsidRPr="00DD4393" w:rsidRDefault="002712CC" w:rsidP="008235D9">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Se colocara vallas publicitarias en las calles mas concurridas de la ciudad.</w:t>
      </w:r>
    </w:p>
    <w:p w:rsidR="002712CC" w:rsidRPr="008235D9" w:rsidRDefault="002712CC" w:rsidP="00AE6EEE">
      <w:pPr>
        <w:pStyle w:val="Ttulo5"/>
        <w:numPr>
          <w:ilvl w:val="4"/>
          <w:numId w:val="38"/>
        </w:numPr>
        <w:spacing w:line="360" w:lineRule="auto"/>
        <w:rPr>
          <w:rStyle w:val="tex1"/>
          <w:rFonts w:ascii="Tahoma" w:hAnsi="Tahoma" w:cs="Tahoma"/>
          <w:i w:val="0"/>
          <w:iCs w:val="0"/>
          <w:sz w:val="24"/>
          <w:szCs w:val="24"/>
          <w:lang w:val="es-ES"/>
        </w:rPr>
      </w:pPr>
      <w:bookmarkStart w:id="1442" w:name="_Toc162943974"/>
      <w:bookmarkStart w:id="1443" w:name="_Toc162945474"/>
      <w:bookmarkStart w:id="1444" w:name="_Toc162945661"/>
      <w:bookmarkStart w:id="1445" w:name="_Toc162946226"/>
      <w:bookmarkStart w:id="1446" w:name="_Toc162955569"/>
      <w:bookmarkStart w:id="1447" w:name="_Toc162957533"/>
      <w:bookmarkStart w:id="1448" w:name="_Toc162957906"/>
      <w:bookmarkStart w:id="1449" w:name="_Toc164220887"/>
      <w:bookmarkStart w:id="1450" w:name="_Toc164224050"/>
      <w:r w:rsidRPr="008235D9">
        <w:rPr>
          <w:rStyle w:val="tex1"/>
          <w:rFonts w:ascii="Tahoma" w:hAnsi="Tahoma" w:cs="Tahoma"/>
          <w:i w:val="0"/>
          <w:iCs w:val="0"/>
          <w:sz w:val="24"/>
          <w:szCs w:val="24"/>
          <w:lang w:val="es-ES"/>
        </w:rPr>
        <w:t>TECNICAS PROMOCIONALES</w:t>
      </w:r>
      <w:bookmarkEnd w:id="1442"/>
      <w:bookmarkEnd w:id="1443"/>
      <w:bookmarkEnd w:id="1444"/>
      <w:bookmarkEnd w:id="1445"/>
      <w:bookmarkEnd w:id="1446"/>
      <w:bookmarkEnd w:id="1447"/>
      <w:bookmarkEnd w:id="1448"/>
      <w:bookmarkEnd w:id="1449"/>
      <w:bookmarkEnd w:id="1450"/>
    </w:p>
    <w:p w:rsidR="002712CC"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Se entregara muestras gratis en los supermercados, a traves de las impulsadoras que estaran ubicadas estratégicamente.</w:t>
      </w:r>
    </w:p>
    <w:p w:rsidR="002712CC" w:rsidRDefault="002712CC" w:rsidP="00AE6EEE">
      <w:pPr>
        <w:autoSpaceDE w:val="0"/>
        <w:autoSpaceDN w:val="0"/>
        <w:adjustRightInd w:val="0"/>
        <w:spacing w:line="360" w:lineRule="auto"/>
        <w:ind w:left="357"/>
        <w:jc w:val="both"/>
        <w:rPr>
          <w:rStyle w:val="tex1"/>
          <w:rFonts w:ascii="Tahoma" w:hAnsi="Tahoma" w:cs="Tahoma"/>
          <w:sz w:val="24"/>
          <w:szCs w:val="24"/>
          <w:lang w:val="es-ES"/>
        </w:rPr>
      </w:pPr>
    </w:p>
    <w:p w:rsidR="002712CC"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Se hara descuentos especiales por factura a las tiendas que hayan vendido una mayor cantidad de productos PRONACA S.A. en un tiempo limite y se entregara como promocion a estas tiendas caldos de pollo Mr. Pollo gratuitamente para que sea vendido en su dependencia.</w:t>
      </w:r>
    </w:p>
    <w:p w:rsidR="002712CC" w:rsidRDefault="002712CC" w:rsidP="00AE6EEE">
      <w:pPr>
        <w:autoSpaceDE w:val="0"/>
        <w:autoSpaceDN w:val="0"/>
        <w:adjustRightInd w:val="0"/>
        <w:spacing w:line="360" w:lineRule="auto"/>
        <w:jc w:val="both"/>
        <w:rPr>
          <w:rStyle w:val="tex1"/>
          <w:rFonts w:ascii="Tahoma" w:hAnsi="Tahoma" w:cs="Tahoma"/>
          <w:sz w:val="24"/>
          <w:szCs w:val="24"/>
          <w:lang w:val="es-ES"/>
        </w:rPr>
      </w:pPr>
    </w:p>
    <w:p w:rsidR="002712CC"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Se utilizara material POP tanto en  las perchas de los supermercados como en las tiendas.</w:t>
      </w:r>
    </w:p>
    <w:p w:rsidR="002712CC" w:rsidRDefault="002712CC" w:rsidP="00AE6EEE">
      <w:pPr>
        <w:autoSpaceDE w:val="0"/>
        <w:autoSpaceDN w:val="0"/>
        <w:adjustRightInd w:val="0"/>
        <w:spacing w:line="360" w:lineRule="auto"/>
        <w:jc w:val="both"/>
        <w:rPr>
          <w:rStyle w:val="tex1"/>
          <w:rFonts w:ascii="Tahoma" w:hAnsi="Tahoma" w:cs="Tahoma"/>
          <w:sz w:val="24"/>
          <w:szCs w:val="24"/>
          <w:lang w:val="es-ES"/>
        </w:rPr>
      </w:pPr>
    </w:p>
    <w:p w:rsidR="002712CC" w:rsidRDefault="002712CC"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 xml:space="preserve">El concurso cuentanos tu secreto consiste en registrar tus datos personales en </w:t>
      </w:r>
      <w:hyperlink r:id="rId64" w:history="1">
        <w:r w:rsidRPr="004E5478">
          <w:rPr>
            <w:rStyle w:val="Hipervnculo"/>
            <w:rFonts w:ascii="Tahoma" w:hAnsi="Tahoma" w:cs="Tahoma"/>
            <w:lang w:val="es-ES"/>
          </w:rPr>
          <w:t>www.pronaca.com</w:t>
        </w:r>
      </w:hyperlink>
      <w:r>
        <w:rPr>
          <w:rStyle w:val="tex1"/>
          <w:rFonts w:ascii="Tahoma" w:hAnsi="Tahoma" w:cs="Tahoma"/>
          <w:sz w:val="24"/>
          <w:szCs w:val="24"/>
          <w:lang w:val="es-ES"/>
        </w:rPr>
        <w:t xml:space="preserve"> (Club PRONACA) y contarnos la receta original en la que utilizas los caldos de pollo Mr. Pollo.  Dicha promocion tendra duracion de 3 meses y tendra como premios:</w:t>
      </w:r>
    </w:p>
    <w:p w:rsidR="002712CC" w:rsidRDefault="002712CC" w:rsidP="00AE6EEE">
      <w:pPr>
        <w:autoSpaceDE w:val="0"/>
        <w:autoSpaceDN w:val="0"/>
        <w:adjustRightInd w:val="0"/>
        <w:spacing w:line="360" w:lineRule="auto"/>
        <w:jc w:val="both"/>
        <w:rPr>
          <w:rStyle w:val="tex1"/>
          <w:rFonts w:ascii="Tahoma" w:hAnsi="Tahoma" w:cs="Tahoma"/>
          <w:sz w:val="24"/>
          <w:szCs w:val="24"/>
          <w:lang w:val="es-ES"/>
        </w:rPr>
      </w:pPr>
    </w:p>
    <w:p w:rsidR="002712CC" w:rsidRDefault="00390139" w:rsidP="00AE6EEE">
      <w:pPr>
        <w:numPr>
          <w:ilvl w:val="1"/>
          <w:numId w:val="19"/>
        </w:numPr>
        <w:autoSpaceDE w:val="0"/>
        <w:autoSpaceDN w:val="0"/>
        <w:adjustRightInd w:val="0"/>
        <w:spacing w:line="360" w:lineRule="auto"/>
        <w:jc w:val="both"/>
        <w:rPr>
          <w:rStyle w:val="tex1"/>
          <w:rFonts w:ascii="Tahoma" w:hAnsi="Tahoma" w:cs="Tahoma"/>
          <w:sz w:val="24"/>
          <w:szCs w:val="24"/>
          <w:lang w:val="es-ES"/>
        </w:rPr>
      </w:pPr>
      <w:r w:rsidRPr="00390139">
        <w:rPr>
          <w:rStyle w:val="tex1"/>
          <w:rFonts w:ascii="Tahoma" w:hAnsi="Tahoma" w:cs="Tahoma"/>
          <w:b/>
          <w:sz w:val="24"/>
          <w:szCs w:val="24"/>
          <w:lang w:val="es-ES"/>
        </w:rPr>
        <w:t>1er. Lugar:</w:t>
      </w:r>
      <w:r>
        <w:rPr>
          <w:rStyle w:val="tex1"/>
          <w:rFonts w:ascii="Tahoma" w:hAnsi="Tahoma" w:cs="Tahoma"/>
          <w:sz w:val="24"/>
          <w:szCs w:val="24"/>
          <w:lang w:val="es-ES"/>
        </w:rPr>
        <w:t xml:space="preserve"> </w:t>
      </w:r>
      <w:r w:rsidR="002712CC">
        <w:rPr>
          <w:rStyle w:val="tex1"/>
          <w:rFonts w:ascii="Tahoma" w:hAnsi="Tahoma" w:cs="Tahoma"/>
          <w:sz w:val="24"/>
          <w:szCs w:val="24"/>
          <w:lang w:val="es-ES"/>
        </w:rPr>
        <w:t>Un curso de cocina totalmente gratis que incluye un libro de cocina con las 100 mejores recetas enviadas durante la promocion.</w:t>
      </w:r>
    </w:p>
    <w:p w:rsidR="00AA2D36" w:rsidRPr="00251CCD" w:rsidRDefault="00390139" w:rsidP="00AA2D36">
      <w:pPr>
        <w:numPr>
          <w:ilvl w:val="1"/>
          <w:numId w:val="19"/>
        </w:numPr>
        <w:autoSpaceDE w:val="0"/>
        <w:autoSpaceDN w:val="0"/>
        <w:adjustRightInd w:val="0"/>
        <w:spacing w:line="360" w:lineRule="auto"/>
        <w:jc w:val="both"/>
        <w:rPr>
          <w:rStyle w:val="tex1"/>
          <w:rFonts w:ascii="Tahoma" w:hAnsi="Tahoma" w:cs="Tahoma"/>
          <w:sz w:val="24"/>
          <w:szCs w:val="24"/>
          <w:lang w:val="es-ES"/>
        </w:rPr>
      </w:pPr>
      <w:r w:rsidRPr="00390139">
        <w:rPr>
          <w:rStyle w:val="tex1"/>
          <w:rFonts w:ascii="Tahoma" w:hAnsi="Tahoma" w:cs="Tahoma"/>
          <w:b/>
          <w:sz w:val="24"/>
          <w:szCs w:val="24"/>
          <w:lang w:val="es-ES"/>
        </w:rPr>
        <w:t>2do. y 3er. Lugar:</w:t>
      </w:r>
      <w:r>
        <w:rPr>
          <w:rStyle w:val="tex1"/>
          <w:rFonts w:ascii="Tahoma" w:hAnsi="Tahoma" w:cs="Tahoma"/>
          <w:sz w:val="24"/>
          <w:szCs w:val="24"/>
          <w:lang w:val="es-ES"/>
        </w:rPr>
        <w:t xml:space="preserve"> </w:t>
      </w:r>
      <w:r w:rsidR="002712CC">
        <w:rPr>
          <w:rStyle w:val="tex1"/>
          <w:rFonts w:ascii="Tahoma" w:hAnsi="Tahoma" w:cs="Tahoma"/>
          <w:sz w:val="24"/>
          <w:szCs w:val="24"/>
          <w:lang w:val="es-ES"/>
        </w:rPr>
        <w:t xml:space="preserve">Un libro de cocina que incluye las 100 mejores recetas enviadas durante la promocion. </w:t>
      </w:r>
    </w:p>
    <w:p w:rsidR="00026AC9" w:rsidRPr="00D441AE" w:rsidRDefault="00026AC9" w:rsidP="00AE6EEE">
      <w:pPr>
        <w:pStyle w:val="Ttulo3"/>
        <w:numPr>
          <w:ilvl w:val="2"/>
          <w:numId w:val="38"/>
        </w:numPr>
        <w:spacing w:line="360" w:lineRule="auto"/>
        <w:rPr>
          <w:rStyle w:val="tex1"/>
          <w:rFonts w:ascii="Tahoma" w:hAnsi="Tahoma" w:cs="Tahoma"/>
          <w:sz w:val="24"/>
          <w:szCs w:val="24"/>
          <w:lang w:val="es-ES"/>
        </w:rPr>
      </w:pPr>
      <w:bookmarkStart w:id="1451" w:name="_Toc162943975"/>
      <w:bookmarkStart w:id="1452" w:name="_Toc162945475"/>
      <w:bookmarkStart w:id="1453" w:name="_Toc162945662"/>
      <w:bookmarkStart w:id="1454" w:name="_Toc162946227"/>
      <w:bookmarkStart w:id="1455" w:name="_Toc162955570"/>
      <w:bookmarkStart w:id="1456" w:name="_Toc162957534"/>
      <w:bookmarkStart w:id="1457" w:name="_Toc162957907"/>
      <w:bookmarkStart w:id="1458" w:name="_Toc164220888"/>
      <w:bookmarkStart w:id="1459" w:name="_Toc164224051"/>
      <w:r w:rsidRPr="00D441AE">
        <w:rPr>
          <w:rStyle w:val="tex1"/>
          <w:rFonts w:ascii="Tahoma" w:hAnsi="Tahoma" w:cs="Tahoma"/>
          <w:sz w:val="24"/>
          <w:szCs w:val="24"/>
          <w:lang w:val="es-ES"/>
        </w:rPr>
        <w:t>PLAZA</w:t>
      </w:r>
      <w:bookmarkEnd w:id="1451"/>
      <w:bookmarkEnd w:id="1452"/>
      <w:bookmarkEnd w:id="1453"/>
      <w:bookmarkEnd w:id="1454"/>
      <w:bookmarkEnd w:id="1455"/>
      <w:bookmarkEnd w:id="1456"/>
      <w:bookmarkEnd w:id="1457"/>
      <w:bookmarkEnd w:id="1458"/>
      <w:bookmarkEnd w:id="1459"/>
    </w:p>
    <w:p w:rsidR="00AA2D36" w:rsidRPr="00D441AE" w:rsidRDefault="00026AC9" w:rsidP="00AA2D36">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 xml:space="preserve">La </w:t>
      </w:r>
      <w:r w:rsidRPr="00D441AE">
        <w:rPr>
          <w:rStyle w:val="tex1"/>
          <w:rFonts w:ascii="Tahoma" w:hAnsi="Tahoma" w:cs="Tahoma"/>
          <w:b/>
          <w:sz w:val="24"/>
          <w:szCs w:val="24"/>
          <w:lang w:val="es-ES"/>
        </w:rPr>
        <w:t xml:space="preserve">distribución </w:t>
      </w:r>
      <w:r w:rsidRPr="00D441AE">
        <w:rPr>
          <w:rStyle w:val="tex1"/>
          <w:rFonts w:ascii="Tahoma" w:hAnsi="Tahoma" w:cs="Tahoma"/>
          <w:sz w:val="24"/>
          <w:szCs w:val="24"/>
          <w:lang w:val="es-ES"/>
        </w:rPr>
        <w:t xml:space="preserve">es el instrumento del marketing que relaciona la producción con el comprador o consumidor final.  </w:t>
      </w:r>
      <w:r w:rsidR="004860AA" w:rsidRPr="00D441AE">
        <w:rPr>
          <w:rStyle w:val="tex1"/>
          <w:rFonts w:ascii="Tahoma" w:hAnsi="Tahoma" w:cs="Tahoma"/>
          <w:sz w:val="24"/>
          <w:szCs w:val="24"/>
          <w:lang w:val="es-ES"/>
        </w:rPr>
        <w:t xml:space="preserve"> </w:t>
      </w:r>
      <w:r w:rsidRPr="00D441AE">
        <w:rPr>
          <w:rStyle w:val="tex1"/>
          <w:rFonts w:ascii="Tahoma" w:hAnsi="Tahoma" w:cs="Tahoma"/>
          <w:sz w:val="24"/>
          <w:szCs w:val="24"/>
          <w:lang w:val="es-ES"/>
        </w:rPr>
        <w:t xml:space="preserve">El </w:t>
      </w:r>
      <w:r w:rsidRPr="00D441AE">
        <w:rPr>
          <w:rStyle w:val="tex1"/>
          <w:rFonts w:ascii="Tahoma" w:hAnsi="Tahoma" w:cs="Tahoma"/>
          <w:b/>
          <w:sz w:val="24"/>
          <w:szCs w:val="24"/>
          <w:lang w:val="es-ES"/>
        </w:rPr>
        <w:t>canal de distribución</w:t>
      </w:r>
      <w:r w:rsidRPr="00D441AE">
        <w:rPr>
          <w:rStyle w:val="tex1"/>
          <w:rFonts w:ascii="Tahoma" w:hAnsi="Tahoma" w:cs="Tahoma"/>
          <w:sz w:val="24"/>
          <w:szCs w:val="24"/>
          <w:lang w:val="es-ES"/>
        </w:rPr>
        <w:t xml:space="preserve"> es el camino por el que circula el flujo de productos, desde el fabricante hasta el cliente.</w:t>
      </w:r>
    </w:p>
    <w:p w:rsidR="00AA2D36" w:rsidRPr="00D441AE" w:rsidRDefault="00AA2D36" w:rsidP="00AA2D36">
      <w:pPr>
        <w:pStyle w:val="NormalWeb"/>
        <w:spacing w:before="0" w:beforeAutospacing="0" w:after="0" w:afterAutospacing="0" w:line="360" w:lineRule="auto"/>
        <w:jc w:val="both"/>
        <w:rPr>
          <w:rStyle w:val="tex1"/>
          <w:rFonts w:ascii="Tahoma" w:hAnsi="Tahoma" w:cs="Tahoma"/>
          <w:sz w:val="24"/>
          <w:szCs w:val="24"/>
          <w:lang w:val="es-ES"/>
        </w:rPr>
      </w:pPr>
    </w:p>
    <w:p w:rsidR="004860AA" w:rsidRPr="00D441AE" w:rsidRDefault="004860AA" w:rsidP="00AA2D36">
      <w:pPr>
        <w:pStyle w:val="Ttulo4"/>
        <w:numPr>
          <w:ilvl w:val="3"/>
          <w:numId w:val="38"/>
        </w:numPr>
        <w:spacing w:before="0" w:after="0" w:line="360" w:lineRule="auto"/>
        <w:rPr>
          <w:rStyle w:val="tex1"/>
          <w:rFonts w:ascii="Tahoma" w:hAnsi="Tahoma" w:cs="Tahoma"/>
          <w:sz w:val="24"/>
          <w:szCs w:val="24"/>
          <w:lang w:val="es-ES"/>
        </w:rPr>
      </w:pPr>
      <w:bookmarkStart w:id="1460" w:name="_Toc162943976"/>
      <w:bookmarkStart w:id="1461" w:name="_Toc162945476"/>
      <w:bookmarkStart w:id="1462" w:name="_Toc162945663"/>
      <w:bookmarkStart w:id="1463" w:name="_Toc162946228"/>
      <w:bookmarkStart w:id="1464" w:name="_Toc162955571"/>
      <w:bookmarkStart w:id="1465" w:name="_Toc162957535"/>
      <w:bookmarkStart w:id="1466" w:name="_Toc162957908"/>
      <w:bookmarkStart w:id="1467" w:name="_Toc164220889"/>
      <w:bookmarkStart w:id="1468" w:name="_Toc164224052"/>
      <w:r w:rsidRPr="00D441AE">
        <w:rPr>
          <w:rStyle w:val="tex1"/>
          <w:rFonts w:ascii="Tahoma" w:hAnsi="Tahoma" w:cs="Tahoma"/>
          <w:sz w:val="24"/>
          <w:szCs w:val="24"/>
          <w:lang w:val="es-ES"/>
        </w:rPr>
        <w:t>OBJETIVOS DE PLAZA</w:t>
      </w:r>
      <w:bookmarkEnd w:id="1460"/>
      <w:bookmarkEnd w:id="1461"/>
      <w:bookmarkEnd w:id="1462"/>
      <w:bookmarkEnd w:id="1463"/>
      <w:bookmarkEnd w:id="1464"/>
      <w:bookmarkEnd w:id="1465"/>
      <w:bookmarkEnd w:id="1466"/>
      <w:bookmarkEnd w:id="1467"/>
      <w:bookmarkEnd w:id="1468"/>
    </w:p>
    <w:p w:rsidR="004860AA" w:rsidRDefault="004860AA" w:rsidP="00AA2D36">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Incentivar a los canales de distribución a ubicar este producto en un lugar que sea mucho más atractivo para el grupo objetivo.</w:t>
      </w:r>
    </w:p>
    <w:p w:rsidR="004860AA" w:rsidRDefault="004860AA" w:rsidP="00AE6EEE">
      <w:pPr>
        <w:autoSpaceDE w:val="0"/>
        <w:autoSpaceDN w:val="0"/>
        <w:adjustRightInd w:val="0"/>
        <w:spacing w:line="360" w:lineRule="auto"/>
        <w:jc w:val="both"/>
        <w:rPr>
          <w:rStyle w:val="tex1"/>
          <w:rFonts w:ascii="Tahoma" w:hAnsi="Tahoma" w:cs="Tahoma"/>
          <w:sz w:val="24"/>
          <w:szCs w:val="24"/>
          <w:lang w:val="es-ES"/>
        </w:rPr>
      </w:pPr>
    </w:p>
    <w:p w:rsidR="004860AA" w:rsidRDefault="004860A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Garantizar al consumidor final un producto fresco y de calidad.</w:t>
      </w:r>
    </w:p>
    <w:p w:rsidR="004860AA" w:rsidRDefault="004860AA" w:rsidP="00AE6EEE">
      <w:pPr>
        <w:autoSpaceDE w:val="0"/>
        <w:autoSpaceDN w:val="0"/>
        <w:adjustRightInd w:val="0"/>
        <w:spacing w:line="360" w:lineRule="auto"/>
        <w:jc w:val="both"/>
        <w:rPr>
          <w:rStyle w:val="tex1"/>
          <w:rFonts w:ascii="Tahoma" w:hAnsi="Tahoma" w:cs="Tahoma"/>
          <w:sz w:val="24"/>
          <w:szCs w:val="24"/>
          <w:lang w:val="es-ES"/>
        </w:rPr>
      </w:pPr>
    </w:p>
    <w:p w:rsidR="00AA2D36" w:rsidRDefault="004860AA" w:rsidP="00D441A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Localizar nuevos distribuidores y canales de distribucion en zonas de gran demanda y de difícil acceso.</w:t>
      </w:r>
    </w:p>
    <w:p w:rsidR="004860AA" w:rsidRPr="00D441AE" w:rsidRDefault="004860AA" w:rsidP="00AE6EEE">
      <w:pPr>
        <w:pStyle w:val="Ttulo4"/>
        <w:numPr>
          <w:ilvl w:val="3"/>
          <w:numId w:val="38"/>
        </w:numPr>
        <w:spacing w:line="360" w:lineRule="auto"/>
        <w:rPr>
          <w:rStyle w:val="tex1"/>
          <w:rFonts w:ascii="Tahoma" w:hAnsi="Tahoma" w:cs="Tahoma"/>
          <w:sz w:val="24"/>
          <w:szCs w:val="24"/>
          <w:lang w:val="es-ES"/>
        </w:rPr>
      </w:pPr>
      <w:bookmarkStart w:id="1469" w:name="_Toc162943977"/>
      <w:bookmarkStart w:id="1470" w:name="_Toc162945477"/>
      <w:bookmarkStart w:id="1471" w:name="_Toc162945664"/>
      <w:bookmarkStart w:id="1472" w:name="_Toc162946229"/>
      <w:bookmarkStart w:id="1473" w:name="_Toc162955572"/>
      <w:bookmarkStart w:id="1474" w:name="_Toc162957536"/>
      <w:bookmarkStart w:id="1475" w:name="_Toc162957909"/>
      <w:bookmarkStart w:id="1476" w:name="_Toc164220890"/>
      <w:bookmarkStart w:id="1477" w:name="_Toc164224053"/>
      <w:r w:rsidRPr="00D441AE">
        <w:rPr>
          <w:rStyle w:val="tex1"/>
          <w:rFonts w:ascii="Tahoma" w:hAnsi="Tahoma" w:cs="Tahoma"/>
          <w:sz w:val="24"/>
          <w:szCs w:val="24"/>
          <w:lang w:val="es-ES"/>
        </w:rPr>
        <w:t>ESTRATEGIA DE PLAZA</w:t>
      </w:r>
      <w:bookmarkEnd w:id="1469"/>
      <w:bookmarkEnd w:id="1470"/>
      <w:bookmarkEnd w:id="1471"/>
      <w:bookmarkEnd w:id="1472"/>
      <w:bookmarkEnd w:id="1473"/>
      <w:bookmarkEnd w:id="1474"/>
      <w:bookmarkEnd w:id="1475"/>
      <w:bookmarkEnd w:id="1476"/>
      <w:bookmarkEnd w:id="1477"/>
    </w:p>
    <w:p w:rsidR="004860AA" w:rsidRPr="00D441AE" w:rsidRDefault="004860A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D441AE">
        <w:rPr>
          <w:rStyle w:val="tex1"/>
          <w:rFonts w:ascii="Tahoma" w:hAnsi="Tahoma" w:cs="Tahoma"/>
          <w:sz w:val="24"/>
          <w:szCs w:val="24"/>
          <w:lang w:val="es-ES"/>
        </w:rPr>
        <w:t>Mejoramiento de los margenes de utilidad a los canales de distribución y apoyo en material POP para el impulso de las ventas de este producto.</w:t>
      </w:r>
    </w:p>
    <w:p w:rsidR="004860AA" w:rsidRPr="00D441AE" w:rsidRDefault="004860AA" w:rsidP="00AE6EEE">
      <w:pPr>
        <w:autoSpaceDE w:val="0"/>
        <w:autoSpaceDN w:val="0"/>
        <w:adjustRightInd w:val="0"/>
        <w:spacing w:line="360" w:lineRule="auto"/>
        <w:ind w:left="357"/>
        <w:jc w:val="both"/>
        <w:rPr>
          <w:rStyle w:val="tex1"/>
          <w:rFonts w:ascii="Tahoma" w:hAnsi="Tahoma" w:cs="Tahoma"/>
          <w:sz w:val="24"/>
          <w:szCs w:val="24"/>
          <w:lang w:val="es-ES"/>
        </w:rPr>
      </w:pPr>
    </w:p>
    <w:p w:rsidR="004860AA" w:rsidRPr="00D441AE" w:rsidRDefault="004860A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D441AE">
        <w:rPr>
          <w:rStyle w:val="tex1"/>
          <w:rFonts w:ascii="Tahoma" w:hAnsi="Tahoma" w:cs="Tahoma"/>
          <w:sz w:val="24"/>
          <w:szCs w:val="24"/>
          <w:lang w:val="es-ES"/>
        </w:rPr>
        <w:t>La atención</w:t>
      </w:r>
      <w:r w:rsidR="00C9282A" w:rsidRPr="00D441AE">
        <w:rPr>
          <w:rStyle w:val="tex1"/>
          <w:rFonts w:ascii="Tahoma" w:hAnsi="Tahoma" w:cs="Tahoma"/>
          <w:sz w:val="24"/>
          <w:szCs w:val="24"/>
          <w:lang w:val="es-ES"/>
        </w:rPr>
        <w:t xml:space="preserve"> a</w:t>
      </w:r>
      <w:r w:rsidRPr="00D441AE">
        <w:rPr>
          <w:rStyle w:val="tex1"/>
          <w:rFonts w:ascii="Tahoma" w:hAnsi="Tahoma" w:cs="Tahoma"/>
          <w:sz w:val="24"/>
          <w:szCs w:val="24"/>
          <w:lang w:val="es-ES"/>
        </w:rPr>
        <w:t xml:space="preserve"> los distribuidores y </w:t>
      </w:r>
      <w:r w:rsidR="00C9282A" w:rsidRPr="00D441AE">
        <w:rPr>
          <w:rStyle w:val="tex1"/>
          <w:rFonts w:ascii="Tahoma" w:hAnsi="Tahoma" w:cs="Tahoma"/>
          <w:sz w:val="24"/>
          <w:szCs w:val="24"/>
          <w:lang w:val="es-ES"/>
        </w:rPr>
        <w:t xml:space="preserve">a los </w:t>
      </w:r>
      <w:r w:rsidRPr="00D441AE">
        <w:rPr>
          <w:rStyle w:val="tex1"/>
          <w:rFonts w:ascii="Tahoma" w:hAnsi="Tahoma" w:cs="Tahoma"/>
          <w:sz w:val="24"/>
          <w:szCs w:val="24"/>
          <w:lang w:val="es-ES"/>
        </w:rPr>
        <w:t>canales de distribución como un cliente de la empresa sera una labor prioritaria, ya que ellos haran llegar el producto al mercado meta.</w:t>
      </w:r>
    </w:p>
    <w:p w:rsidR="004860AA" w:rsidRPr="00D441AE" w:rsidRDefault="004860AA" w:rsidP="00AE6EEE">
      <w:pPr>
        <w:autoSpaceDE w:val="0"/>
        <w:autoSpaceDN w:val="0"/>
        <w:adjustRightInd w:val="0"/>
        <w:spacing w:line="360" w:lineRule="auto"/>
        <w:jc w:val="both"/>
        <w:rPr>
          <w:rStyle w:val="tex1"/>
          <w:rFonts w:ascii="Tahoma" w:hAnsi="Tahoma" w:cs="Tahoma"/>
          <w:sz w:val="24"/>
          <w:szCs w:val="24"/>
          <w:lang w:val="es-ES"/>
        </w:rPr>
      </w:pPr>
    </w:p>
    <w:p w:rsidR="004860AA" w:rsidRPr="00D441AE" w:rsidRDefault="004860AA"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D441AE">
        <w:rPr>
          <w:rStyle w:val="tex1"/>
          <w:rFonts w:ascii="Tahoma" w:hAnsi="Tahoma" w:cs="Tahoma"/>
          <w:sz w:val="24"/>
          <w:szCs w:val="24"/>
          <w:lang w:val="es-ES"/>
        </w:rPr>
        <w:t xml:space="preserve">La empresa ofrecera a los distribuidores y </w:t>
      </w:r>
      <w:r w:rsidR="00C9282A" w:rsidRPr="00D441AE">
        <w:rPr>
          <w:rStyle w:val="tex1"/>
          <w:rFonts w:ascii="Tahoma" w:hAnsi="Tahoma" w:cs="Tahoma"/>
          <w:sz w:val="24"/>
          <w:szCs w:val="24"/>
          <w:lang w:val="es-ES"/>
        </w:rPr>
        <w:t xml:space="preserve">a los </w:t>
      </w:r>
      <w:r w:rsidRPr="00D441AE">
        <w:rPr>
          <w:rStyle w:val="tex1"/>
          <w:rFonts w:ascii="Tahoma" w:hAnsi="Tahoma" w:cs="Tahoma"/>
          <w:sz w:val="24"/>
          <w:szCs w:val="24"/>
          <w:lang w:val="es-ES"/>
        </w:rPr>
        <w:t>canales de distribución varios servicios como proveer información sobre los pedidos y horarios, a traves de los pre-vendedores, personal de oficina y personal de distribución.</w:t>
      </w:r>
    </w:p>
    <w:p w:rsidR="004860AA" w:rsidRPr="00D441AE" w:rsidRDefault="004860AA" w:rsidP="00AE6EEE">
      <w:pPr>
        <w:pStyle w:val="Ttulo3"/>
        <w:numPr>
          <w:ilvl w:val="2"/>
          <w:numId w:val="38"/>
        </w:numPr>
        <w:spacing w:line="360" w:lineRule="auto"/>
        <w:rPr>
          <w:rStyle w:val="tex1"/>
          <w:rFonts w:ascii="Tahoma" w:hAnsi="Tahoma" w:cs="Tahoma"/>
          <w:kern w:val="28"/>
          <w:sz w:val="24"/>
          <w:szCs w:val="24"/>
          <w:lang w:val="es-ES"/>
        </w:rPr>
      </w:pPr>
      <w:bookmarkStart w:id="1478" w:name="_Toc162943978"/>
      <w:bookmarkStart w:id="1479" w:name="_Toc162945478"/>
      <w:bookmarkStart w:id="1480" w:name="_Toc162945665"/>
      <w:bookmarkStart w:id="1481" w:name="_Toc162946230"/>
      <w:bookmarkStart w:id="1482" w:name="_Toc162955573"/>
      <w:bookmarkStart w:id="1483" w:name="_Toc162957537"/>
      <w:bookmarkStart w:id="1484" w:name="_Toc162957910"/>
      <w:bookmarkStart w:id="1485" w:name="_Toc164220891"/>
      <w:bookmarkStart w:id="1486" w:name="_Toc164224054"/>
      <w:r w:rsidRPr="00D441AE">
        <w:rPr>
          <w:rStyle w:val="tex1"/>
          <w:rFonts w:ascii="Tahoma" w:hAnsi="Tahoma" w:cs="Tahoma"/>
          <w:kern w:val="28"/>
          <w:sz w:val="24"/>
          <w:szCs w:val="24"/>
          <w:lang w:val="es-ES"/>
        </w:rPr>
        <w:t>PRECIO</w:t>
      </w:r>
      <w:bookmarkEnd w:id="1478"/>
      <w:bookmarkEnd w:id="1479"/>
      <w:bookmarkEnd w:id="1480"/>
      <w:bookmarkEnd w:id="1481"/>
      <w:bookmarkEnd w:id="1482"/>
      <w:bookmarkEnd w:id="1483"/>
      <w:bookmarkEnd w:id="1484"/>
      <w:bookmarkEnd w:id="1485"/>
      <w:bookmarkEnd w:id="1486"/>
    </w:p>
    <w:p w:rsidR="006108C9" w:rsidRDefault="004860AA" w:rsidP="00217ACD">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Es el valor monetario</w:t>
      </w:r>
      <w:r w:rsidR="00D46BA7">
        <w:rPr>
          <w:rStyle w:val="tex1"/>
          <w:rFonts w:ascii="Tahoma" w:hAnsi="Tahoma" w:cs="Tahoma"/>
          <w:sz w:val="24"/>
          <w:szCs w:val="24"/>
          <w:lang w:val="es-ES"/>
        </w:rPr>
        <w:t xml:space="preserve"> </w:t>
      </w:r>
      <w:r>
        <w:rPr>
          <w:rStyle w:val="tex1"/>
          <w:rFonts w:ascii="Tahoma" w:hAnsi="Tahoma" w:cs="Tahoma"/>
          <w:sz w:val="24"/>
          <w:szCs w:val="24"/>
          <w:lang w:val="es-ES"/>
        </w:rPr>
        <w:t>que el cliente esta dispuesto a pagar con el fin de satisfacer sus necesidades</w:t>
      </w:r>
      <w:r w:rsidR="00D46BA7">
        <w:rPr>
          <w:rStyle w:val="tex1"/>
          <w:rFonts w:ascii="Tahoma" w:hAnsi="Tahoma" w:cs="Tahoma"/>
          <w:sz w:val="24"/>
          <w:szCs w:val="24"/>
          <w:lang w:val="es-ES"/>
        </w:rPr>
        <w:t xml:space="preserve"> </w:t>
      </w:r>
      <w:r>
        <w:rPr>
          <w:rStyle w:val="tex1"/>
          <w:rFonts w:ascii="Tahoma" w:hAnsi="Tahoma" w:cs="Tahoma"/>
          <w:sz w:val="24"/>
          <w:szCs w:val="24"/>
          <w:lang w:val="es-ES"/>
        </w:rPr>
        <w:t>de acuerdo a las expectativas que se haya fijado.</w:t>
      </w:r>
    </w:p>
    <w:p w:rsidR="00217ACD" w:rsidRDefault="00217ACD" w:rsidP="00217ACD">
      <w:pPr>
        <w:pStyle w:val="NormalWeb"/>
        <w:spacing w:before="0" w:beforeAutospacing="0" w:after="0" w:afterAutospacing="0" w:line="360" w:lineRule="auto"/>
        <w:jc w:val="both"/>
        <w:rPr>
          <w:rStyle w:val="tex1"/>
          <w:rFonts w:ascii="Tahoma" w:hAnsi="Tahoma" w:cs="Tahoma"/>
          <w:sz w:val="24"/>
          <w:szCs w:val="24"/>
          <w:lang w:val="es-ES"/>
        </w:rPr>
      </w:pPr>
    </w:p>
    <w:p w:rsidR="00F25754" w:rsidRPr="00D441AE" w:rsidRDefault="00F25754" w:rsidP="00217ACD">
      <w:pPr>
        <w:pStyle w:val="Ttulo4"/>
        <w:numPr>
          <w:ilvl w:val="3"/>
          <w:numId w:val="38"/>
        </w:numPr>
        <w:spacing w:before="0" w:after="0" w:line="360" w:lineRule="auto"/>
        <w:rPr>
          <w:rStyle w:val="tex1"/>
          <w:rFonts w:ascii="Tahoma" w:hAnsi="Tahoma" w:cs="Tahoma"/>
          <w:sz w:val="24"/>
          <w:szCs w:val="24"/>
          <w:lang w:val="es-ES"/>
        </w:rPr>
      </w:pPr>
      <w:bookmarkStart w:id="1487" w:name="_Toc162943979"/>
      <w:bookmarkStart w:id="1488" w:name="_Toc162945479"/>
      <w:bookmarkStart w:id="1489" w:name="_Toc162945666"/>
      <w:bookmarkStart w:id="1490" w:name="_Toc162946231"/>
      <w:bookmarkStart w:id="1491" w:name="_Toc162955574"/>
      <w:bookmarkStart w:id="1492" w:name="_Toc162957538"/>
      <w:bookmarkStart w:id="1493" w:name="_Toc162957911"/>
      <w:bookmarkStart w:id="1494" w:name="_Toc164220892"/>
      <w:bookmarkStart w:id="1495" w:name="_Toc164224055"/>
      <w:r w:rsidRPr="00D441AE">
        <w:rPr>
          <w:rStyle w:val="tex1"/>
          <w:rFonts w:ascii="Tahoma" w:hAnsi="Tahoma" w:cs="Tahoma"/>
          <w:sz w:val="24"/>
          <w:szCs w:val="24"/>
          <w:lang w:val="es-ES"/>
        </w:rPr>
        <w:t>OBJETIVOS DE PRECIO</w:t>
      </w:r>
      <w:bookmarkEnd w:id="1487"/>
      <w:bookmarkEnd w:id="1488"/>
      <w:bookmarkEnd w:id="1489"/>
      <w:bookmarkEnd w:id="1490"/>
      <w:bookmarkEnd w:id="1491"/>
      <w:bookmarkEnd w:id="1492"/>
      <w:bookmarkEnd w:id="1493"/>
      <w:bookmarkEnd w:id="1494"/>
      <w:bookmarkEnd w:id="1495"/>
    </w:p>
    <w:p w:rsidR="00F25754" w:rsidRDefault="00F25754" w:rsidP="00217ACD">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Mantener un precio competitivo en el mercado.</w:t>
      </w:r>
    </w:p>
    <w:p w:rsidR="00F25754" w:rsidRDefault="00F25754" w:rsidP="00AE6EEE">
      <w:pPr>
        <w:autoSpaceDE w:val="0"/>
        <w:autoSpaceDN w:val="0"/>
        <w:adjustRightInd w:val="0"/>
        <w:spacing w:line="360" w:lineRule="auto"/>
        <w:ind w:left="357"/>
        <w:jc w:val="both"/>
        <w:rPr>
          <w:rStyle w:val="tex1"/>
          <w:rFonts w:ascii="Tahoma" w:hAnsi="Tahoma" w:cs="Tahoma"/>
          <w:sz w:val="24"/>
          <w:szCs w:val="24"/>
          <w:lang w:val="es-ES"/>
        </w:rPr>
      </w:pPr>
    </w:p>
    <w:p w:rsidR="00F25754" w:rsidRDefault="00F25754"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Fijar un precio que se relacione con la calidad del producto.</w:t>
      </w:r>
    </w:p>
    <w:p w:rsidR="00F25754" w:rsidRDefault="00F25754" w:rsidP="00AE6EEE">
      <w:pPr>
        <w:autoSpaceDE w:val="0"/>
        <w:autoSpaceDN w:val="0"/>
        <w:adjustRightInd w:val="0"/>
        <w:spacing w:line="360" w:lineRule="auto"/>
        <w:jc w:val="both"/>
        <w:rPr>
          <w:rStyle w:val="tex1"/>
          <w:rFonts w:ascii="Tahoma" w:hAnsi="Tahoma" w:cs="Tahoma"/>
          <w:sz w:val="24"/>
          <w:szCs w:val="24"/>
          <w:lang w:val="es-ES"/>
        </w:rPr>
      </w:pPr>
    </w:p>
    <w:p w:rsidR="00F25754" w:rsidRDefault="00F25754" w:rsidP="00217ACD">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Establecer un precio conveniente para el grupo objetivo.</w:t>
      </w:r>
    </w:p>
    <w:p w:rsidR="002560C3" w:rsidRDefault="00F25754"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Producir al menor costo posible.</w:t>
      </w:r>
    </w:p>
    <w:p w:rsidR="00AA2D36" w:rsidRDefault="00AA2D36" w:rsidP="00AA2D36">
      <w:pPr>
        <w:autoSpaceDE w:val="0"/>
        <w:autoSpaceDN w:val="0"/>
        <w:adjustRightInd w:val="0"/>
        <w:spacing w:line="360" w:lineRule="auto"/>
        <w:jc w:val="both"/>
        <w:rPr>
          <w:rStyle w:val="tex1"/>
          <w:rFonts w:ascii="Tahoma" w:hAnsi="Tahoma" w:cs="Tahoma"/>
          <w:sz w:val="24"/>
          <w:szCs w:val="24"/>
          <w:lang w:val="es-ES"/>
        </w:rPr>
      </w:pPr>
    </w:p>
    <w:p w:rsidR="00F25754" w:rsidRPr="00D441AE" w:rsidRDefault="00F25754" w:rsidP="00AE6EEE">
      <w:pPr>
        <w:pStyle w:val="Ttulo4"/>
        <w:numPr>
          <w:ilvl w:val="3"/>
          <w:numId w:val="38"/>
        </w:numPr>
        <w:spacing w:line="360" w:lineRule="auto"/>
        <w:rPr>
          <w:rStyle w:val="tex1"/>
          <w:rFonts w:ascii="Tahoma" w:hAnsi="Tahoma" w:cs="Tahoma"/>
          <w:sz w:val="24"/>
          <w:szCs w:val="24"/>
          <w:lang w:val="es-ES"/>
        </w:rPr>
      </w:pPr>
      <w:bookmarkStart w:id="1496" w:name="_Toc162943980"/>
      <w:bookmarkStart w:id="1497" w:name="_Toc162945480"/>
      <w:bookmarkStart w:id="1498" w:name="_Toc162945667"/>
      <w:bookmarkStart w:id="1499" w:name="_Toc162946232"/>
      <w:bookmarkStart w:id="1500" w:name="_Toc162955575"/>
      <w:bookmarkStart w:id="1501" w:name="_Toc162957539"/>
      <w:bookmarkStart w:id="1502" w:name="_Toc162957912"/>
      <w:bookmarkStart w:id="1503" w:name="_Toc164220893"/>
      <w:bookmarkStart w:id="1504" w:name="_Toc164224056"/>
      <w:r w:rsidRPr="00D441AE">
        <w:rPr>
          <w:rStyle w:val="tex1"/>
          <w:rFonts w:ascii="Tahoma" w:hAnsi="Tahoma" w:cs="Tahoma"/>
          <w:sz w:val="24"/>
          <w:szCs w:val="24"/>
          <w:lang w:val="es-ES"/>
        </w:rPr>
        <w:t>ESTRATEGIA DE PRECIO</w:t>
      </w:r>
      <w:bookmarkEnd w:id="1496"/>
      <w:bookmarkEnd w:id="1497"/>
      <w:bookmarkEnd w:id="1498"/>
      <w:bookmarkEnd w:id="1499"/>
      <w:bookmarkEnd w:id="1500"/>
      <w:bookmarkEnd w:id="1501"/>
      <w:bookmarkEnd w:id="1502"/>
      <w:bookmarkEnd w:id="1503"/>
      <w:bookmarkEnd w:id="1504"/>
    </w:p>
    <w:p w:rsidR="00F25754" w:rsidRPr="002560C3" w:rsidRDefault="00F25754" w:rsidP="00AE6EEE">
      <w:pPr>
        <w:numPr>
          <w:ilvl w:val="0"/>
          <w:numId w:val="19"/>
        </w:numPr>
        <w:autoSpaceDE w:val="0"/>
        <w:autoSpaceDN w:val="0"/>
        <w:adjustRightInd w:val="0"/>
        <w:spacing w:line="360" w:lineRule="auto"/>
        <w:ind w:left="714" w:hanging="357"/>
        <w:jc w:val="both"/>
        <w:rPr>
          <w:rStyle w:val="tex1"/>
          <w:rFonts w:ascii="Tahoma" w:hAnsi="Tahoma" w:cs="Tahoma"/>
          <w:b/>
          <w:sz w:val="24"/>
          <w:szCs w:val="24"/>
          <w:lang w:val="es-ES"/>
        </w:rPr>
      </w:pPr>
      <w:r>
        <w:rPr>
          <w:rStyle w:val="tex1"/>
          <w:rFonts w:ascii="Tahoma" w:hAnsi="Tahoma" w:cs="Tahoma"/>
          <w:sz w:val="24"/>
          <w:szCs w:val="24"/>
          <w:lang w:val="es-ES"/>
        </w:rPr>
        <w:t>Al producir</w:t>
      </w:r>
      <w:r w:rsidR="002560C3">
        <w:rPr>
          <w:rStyle w:val="tex1"/>
          <w:rFonts w:ascii="Tahoma" w:hAnsi="Tahoma" w:cs="Tahoma"/>
          <w:sz w:val="24"/>
          <w:szCs w:val="24"/>
          <w:lang w:val="es-ES"/>
        </w:rPr>
        <w:t xml:space="preserve"> al menor costo posible se obtendra eficiencia y eficacia en la producción de este producto lo que permitira optimizar los recursos de la empresa.</w:t>
      </w:r>
    </w:p>
    <w:p w:rsidR="002560C3" w:rsidRDefault="002560C3" w:rsidP="00AE6EEE">
      <w:pPr>
        <w:autoSpaceDE w:val="0"/>
        <w:autoSpaceDN w:val="0"/>
        <w:adjustRightInd w:val="0"/>
        <w:spacing w:line="360" w:lineRule="auto"/>
        <w:jc w:val="both"/>
        <w:rPr>
          <w:rStyle w:val="tex1"/>
          <w:rFonts w:ascii="Tahoma" w:hAnsi="Tahoma" w:cs="Tahoma"/>
          <w:sz w:val="24"/>
          <w:szCs w:val="24"/>
          <w:lang w:val="es-ES"/>
        </w:rPr>
      </w:pPr>
    </w:p>
    <w:p w:rsidR="002560C3" w:rsidRDefault="002560C3"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sidRPr="002560C3">
        <w:rPr>
          <w:rStyle w:val="tex1"/>
          <w:rFonts w:ascii="Tahoma" w:hAnsi="Tahoma" w:cs="Tahoma"/>
          <w:sz w:val="24"/>
          <w:szCs w:val="24"/>
          <w:lang w:val="es-ES"/>
        </w:rPr>
        <w:t>Los distribuidores obtendran ganancias del 20% en la venta de este producto y los canales de distribución el 15% por ventas.</w:t>
      </w:r>
    </w:p>
    <w:p w:rsidR="00FF26B0" w:rsidRDefault="00FF26B0" w:rsidP="00AE6EEE">
      <w:pPr>
        <w:autoSpaceDE w:val="0"/>
        <w:autoSpaceDN w:val="0"/>
        <w:adjustRightInd w:val="0"/>
        <w:spacing w:line="360" w:lineRule="auto"/>
        <w:jc w:val="both"/>
        <w:rPr>
          <w:rStyle w:val="tex1"/>
          <w:rFonts w:ascii="Tahoma" w:hAnsi="Tahoma" w:cs="Tahoma"/>
          <w:sz w:val="24"/>
          <w:szCs w:val="24"/>
          <w:lang w:val="es-ES"/>
        </w:rPr>
      </w:pPr>
    </w:p>
    <w:p w:rsidR="006108C9" w:rsidRDefault="00FF26B0" w:rsidP="00AE6EEE">
      <w:pPr>
        <w:numPr>
          <w:ilvl w:val="0"/>
          <w:numId w:val="19"/>
        </w:numPr>
        <w:autoSpaceDE w:val="0"/>
        <w:autoSpaceDN w:val="0"/>
        <w:adjustRightInd w:val="0"/>
        <w:spacing w:line="360" w:lineRule="auto"/>
        <w:ind w:left="714" w:hanging="357"/>
        <w:jc w:val="both"/>
        <w:rPr>
          <w:rStyle w:val="tex1"/>
          <w:rFonts w:ascii="Tahoma" w:hAnsi="Tahoma" w:cs="Tahoma"/>
          <w:sz w:val="24"/>
          <w:szCs w:val="24"/>
          <w:lang w:val="es-ES"/>
        </w:rPr>
      </w:pPr>
      <w:r>
        <w:rPr>
          <w:rStyle w:val="tex1"/>
          <w:rFonts w:ascii="Tahoma" w:hAnsi="Tahoma" w:cs="Tahoma"/>
          <w:sz w:val="24"/>
          <w:szCs w:val="24"/>
          <w:lang w:val="es-ES"/>
        </w:rPr>
        <w:t xml:space="preserve">El precio al </w:t>
      </w:r>
      <w:r w:rsidR="00073F8E">
        <w:rPr>
          <w:rStyle w:val="tex1"/>
          <w:rFonts w:ascii="Tahoma" w:hAnsi="Tahoma" w:cs="Tahoma"/>
          <w:sz w:val="24"/>
          <w:szCs w:val="24"/>
          <w:lang w:val="es-ES"/>
        </w:rPr>
        <w:t>público</w:t>
      </w:r>
      <w:r w:rsidR="00616A6C">
        <w:rPr>
          <w:rStyle w:val="tex1"/>
          <w:rFonts w:ascii="Tahoma" w:hAnsi="Tahoma" w:cs="Tahoma"/>
          <w:sz w:val="24"/>
          <w:szCs w:val="24"/>
          <w:lang w:val="es-ES"/>
        </w:rPr>
        <w:t xml:space="preserve"> sera de 0,32</w:t>
      </w:r>
      <w:r>
        <w:rPr>
          <w:rStyle w:val="tex1"/>
          <w:rFonts w:ascii="Tahoma" w:hAnsi="Tahoma" w:cs="Tahoma"/>
          <w:sz w:val="24"/>
          <w:szCs w:val="24"/>
          <w:lang w:val="es-ES"/>
        </w:rPr>
        <w:t xml:space="preserve"> centavos por la caja que contiene 8 cubos.</w:t>
      </w: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AE6EEE">
      <w:pPr>
        <w:autoSpaceDE w:val="0"/>
        <w:autoSpaceDN w:val="0"/>
        <w:adjustRightInd w:val="0"/>
        <w:spacing w:line="360" w:lineRule="auto"/>
        <w:jc w:val="both"/>
        <w:rPr>
          <w:rStyle w:val="tex1"/>
          <w:rFonts w:ascii="Tahoma" w:hAnsi="Tahoma" w:cs="Tahoma"/>
          <w:sz w:val="24"/>
          <w:szCs w:val="24"/>
          <w:lang w:val="es-ES"/>
        </w:rPr>
      </w:pPr>
    </w:p>
    <w:p w:rsidR="00214B43" w:rsidRDefault="00214B43" w:rsidP="000B0584">
      <w:pPr>
        <w:pStyle w:val="Ttulo"/>
        <w:spacing w:line="360" w:lineRule="auto"/>
        <w:jc w:val="left"/>
        <w:rPr>
          <w:rStyle w:val="tex1"/>
          <w:rFonts w:ascii="Tahoma" w:hAnsi="Tahoma" w:cs="Tahoma"/>
          <w:b w:val="0"/>
          <w:bCs w:val="0"/>
          <w:kern w:val="0"/>
          <w:sz w:val="24"/>
          <w:szCs w:val="24"/>
          <w:lang w:val="es-ES" w:eastAsia="en-US"/>
        </w:rPr>
      </w:pPr>
      <w:bookmarkStart w:id="1505" w:name="_Toc162943981"/>
      <w:bookmarkStart w:id="1506" w:name="_Toc162944168"/>
      <w:bookmarkStart w:id="1507" w:name="_Toc162945481"/>
      <w:bookmarkStart w:id="1508" w:name="_Toc162945668"/>
      <w:bookmarkStart w:id="1509" w:name="_Toc162946233"/>
      <w:bookmarkStart w:id="1510" w:name="_Toc162955576"/>
      <w:bookmarkStart w:id="1511" w:name="_Toc162957540"/>
      <w:bookmarkStart w:id="1512" w:name="_Toc162957913"/>
    </w:p>
    <w:p w:rsidR="00AE6EEE" w:rsidRPr="000B0584" w:rsidRDefault="00EC1394" w:rsidP="00AE6EEE">
      <w:pPr>
        <w:pStyle w:val="Ttulo"/>
        <w:spacing w:before="0" w:after="0"/>
        <w:jc w:val="both"/>
        <w:rPr>
          <w:rFonts w:ascii="Copperplate Gothic Light" w:hAnsi="Copperplate Gothic Light"/>
          <w:sz w:val="28"/>
          <w:szCs w:val="28"/>
        </w:rPr>
      </w:pPr>
      <w:bookmarkStart w:id="1513" w:name="_Toc164220894"/>
      <w:bookmarkStart w:id="1514" w:name="_Toc164224057"/>
      <w:r w:rsidRPr="00506E8D">
        <w:rPr>
          <w:rFonts w:ascii="Copperplate Gothic Light" w:hAnsi="Copperplate Gothic Light"/>
          <w:sz w:val="120"/>
        </w:rPr>
        <w:t xml:space="preserve">V. </w:t>
      </w:r>
      <w:r w:rsidRPr="000B0584">
        <w:rPr>
          <w:rFonts w:ascii="Copperplate Gothic Light" w:hAnsi="Copperplate Gothic Light"/>
          <w:sz w:val="28"/>
          <w:szCs w:val="28"/>
        </w:rPr>
        <w:t>ANALISIS ECONOMICO Y FINANCIERO</w:t>
      </w:r>
      <w:bookmarkStart w:id="1515" w:name="_Toc162943982"/>
      <w:bookmarkStart w:id="1516" w:name="_Toc162945482"/>
      <w:bookmarkStart w:id="1517" w:name="_Toc162945669"/>
      <w:bookmarkStart w:id="1518" w:name="_Toc162946234"/>
      <w:bookmarkStart w:id="1519" w:name="_Toc162955577"/>
      <w:bookmarkStart w:id="1520" w:name="_Toc162957541"/>
      <w:bookmarkStart w:id="1521" w:name="_Toc162957914"/>
      <w:bookmarkEnd w:id="1505"/>
      <w:bookmarkEnd w:id="1506"/>
      <w:bookmarkEnd w:id="1507"/>
      <w:bookmarkEnd w:id="1508"/>
      <w:bookmarkEnd w:id="1509"/>
      <w:bookmarkEnd w:id="1510"/>
      <w:bookmarkEnd w:id="1511"/>
      <w:bookmarkEnd w:id="1512"/>
      <w:bookmarkEnd w:id="1513"/>
      <w:bookmarkEnd w:id="1514"/>
    </w:p>
    <w:p w:rsidR="000B0584" w:rsidRPr="00D441AE" w:rsidRDefault="000B0584" w:rsidP="00AE6EEE">
      <w:pPr>
        <w:pStyle w:val="Ttulo"/>
        <w:spacing w:before="0" w:after="0" w:line="360" w:lineRule="auto"/>
        <w:jc w:val="both"/>
        <w:rPr>
          <w:rStyle w:val="tex1"/>
          <w:rFonts w:ascii="Tahoma" w:hAnsi="Tahoma" w:cs="Tahoma"/>
          <w:sz w:val="24"/>
          <w:szCs w:val="24"/>
          <w:lang w:val="es-ES"/>
        </w:rPr>
      </w:pPr>
      <w:bookmarkStart w:id="1522" w:name="_Toc164220895"/>
      <w:bookmarkStart w:id="1523" w:name="_Toc164224058"/>
      <w:r w:rsidRPr="00D441AE">
        <w:rPr>
          <w:rStyle w:val="tex1"/>
          <w:rFonts w:ascii="Tahoma" w:hAnsi="Tahoma" w:cs="Tahoma"/>
          <w:sz w:val="24"/>
          <w:szCs w:val="24"/>
          <w:lang w:val="es-ES"/>
        </w:rPr>
        <w:t xml:space="preserve">5.1 </w:t>
      </w:r>
      <w:r w:rsidR="005F18CC" w:rsidRPr="00D441AE">
        <w:rPr>
          <w:rStyle w:val="tex1"/>
          <w:rFonts w:ascii="Tahoma" w:hAnsi="Tahoma" w:cs="Tahoma"/>
          <w:sz w:val="24"/>
          <w:szCs w:val="24"/>
          <w:lang w:val="es-ES"/>
        </w:rPr>
        <w:t xml:space="preserve">PRESUPUESTO DE INGRESOS, COSTOS Y GASTOS DE </w:t>
      </w:r>
      <w:smartTag w:uri="urn:schemas-microsoft-com:office:smarttags" w:element="PersonName">
        <w:smartTagPr>
          <w:attr w:name="ProductID" w:val="LA     EMPRESA."/>
        </w:smartTagPr>
        <w:r w:rsidR="005F18CC" w:rsidRPr="00D441AE">
          <w:rPr>
            <w:rStyle w:val="tex1"/>
            <w:rFonts w:ascii="Tahoma" w:hAnsi="Tahoma" w:cs="Tahoma"/>
            <w:sz w:val="24"/>
            <w:szCs w:val="24"/>
            <w:lang w:val="es-ES"/>
          </w:rPr>
          <w:t xml:space="preserve">LA </w:t>
        </w:r>
        <w:r w:rsidR="00214B43" w:rsidRPr="00D441AE">
          <w:rPr>
            <w:rStyle w:val="tex1"/>
            <w:rFonts w:ascii="Tahoma" w:hAnsi="Tahoma" w:cs="Tahoma"/>
            <w:sz w:val="24"/>
            <w:szCs w:val="24"/>
            <w:lang w:val="es-ES"/>
          </w:rPr>
          <w:t xml:space="preserve">   </w:t>
        </w:r>
        <w:r w:rsidR="00D441AE">
          <w:rPr>
            <w:rStyle w:val="tex1"/>
            <w:rFonts w:ascii="Tahoma" w:hAnsi="Tahoma" w:cs="Tahoma"/>
            <w:sz w:val="24"/>
            <w:szCs w:val="24"/>
            <w:lang w:val="es-ES"/>
          </w:rPr>
          <w:t xml:space="preserve"> </w:t>
        </w:r>
        <w:r w:rsidR="005F18CC" w:rsidRPr="00D441AE">
          <w:rPr>
            <w:rStyle w:val="tex1"/>
            <w:rFonts w:ascii="Tahoma" w:hAnsi="Tahoma" w:cs="Tahoma"/>
            <w:sz w:val="24"/>
            <w:szCs w:val="24"/>
            <w:lang w:val="es-ES"/>
          </w:rPr>
          <w:t>EMPRESA.</w:t>
        </w:r>
      </w:smartTag>
      <w:bookmarkEnd w:id="1515"/>
      <w:bookmarkEnd w:id="1516"/>
      <w:bookmarkEnd w:id="1517"/>
      <w:bookmarkEnd w:id="1518"/>
      <w:bookmarkEnd w:id="1519"/>
      <w:bookmarkEnd w:id="1520"/>
      <w:bookmarkEnd w:id="1521"/>
      <w:bookmarkEnd w:id="1522"/>
      <w:bookmarkEnd w:id="1523"/>
    </w:p>
    <w:p w:rsidR="005F18CC" w:rsidRPr="00D441AE" w:rsidRDefault="00214B43" w:rsidP="000B0584">
      <w:pPr>
        <w:pStyle w:val="Ttulo"/>
        <w:spacing w:before="0" w:after="0" w:line="360" w:lineRule="auto"/>
        <w:jc w:val="both"/>
        <w:rPr>
          <w:rStyle w:val="tex1"/>
          <w:rFonts w:ascii="Tahoma" w:hAnsi="Tahoma" w:cs="Tahoma"/>
          <w:b w:val="0"/>
          <w:sz w:val="24"/>
          <w:szCs w:val="24"/>
          <w:lang w:val="es-ES"/>
        </w:rPr>
      </w:pPr>
      <w:r w:rsidRPr="00D441AE">
        <w:rPr>
          <w:rStyle w:val="tex1"/>
          <w:rFonts w:ascii="Tahoma" w:hAnsi="Tahoma" w:cs="Tahoma"/>
          <w:b w:val="0"/>
          <w:sz w:val="24"/>
          <w:szCs w:val="24"/>
          <w:lang w:val="es-ES"/>
        </w:rPr>
        <w:t xml:space="preserve"> </w:t>
      </w:r>
      <w:bookmarkStart w:id="1524" w:name="_Toc164147345"/>
      <w:bookmarkStart w:id="1525" w:name="_Toc164220896"/>
      <w:bookmarkStart w:id="1526" w:name="_Toc164224059"/>
      <w:r w:rsidR="005F18CC" w:rsidRPr="00D441AE">
        <w:rPr>
          <w:rStyle w:val="tex1"/>
          <w:rFonts w:ascii="Tahoma" w:hAnsi="Tahoma" w:cs="Tahoma"/>
          <w:b w:val="0"/>
          <w:sz w:val="24"/>
          <w:szCs w:val="24"/>
          <w:lang w:val="es-ES"/>
        </w:rPr>
        <w:t>Los ingresos proyectados corresponden a las ventas de los</w:t>
      </w:r>
      <w:r w:rsidR="006014C7" w:rsidRPr="00D441AE">
        <w:rPr>
          <w:rStyle w:val="tex1"/>
          <w:rFonts w:ascii="Tahoma" w:hAnsi="Tahoma" w:cs="Tahoma"/>
          <w:b w:val="0"/>
          <w:sz w:val="24"/>
          <w:szCs w:val="24"/>
          <w:lang w:val="es-ES"/>
        </w:rPr>
        <w:t xml:space="preserve"> productos marca Gustadina (arroz, salsa de tomate, mayonesa, mostaza, caldos y sopas deshidratadas).  Asi mismo los costos de artículos vendidos representan todos los costos que se utilizan en la elaboración de esta linea de productos, tales como los costos primos que estan conformados por la mano de obra directa y materia prima, y los gastos generales de fabricación dentro de los cuales se incluyen materiales indirectos, mano de obra directa y otros gastos indirectos de fabricación.</w:t>
      </w:r>
      <w:bookmarkEnd w:id="1524"/>
      <w:bookmarkEnd w:id="1525"/>
      <w:bookmarkEnd w:id="1526"/>
    </w:p>
    <w:p w:rsidR="006108C9" w:rsidRPr="00D441AE" w:rsidRDefault="007C50AA" w:rsidP="005F18CC">
      <w:pPr>
        <w:autoSpaceDE w:val="0"/>
        <w:autoSpaceDN w:val="0"/>
        <w:adjustRightInd w:val="0"/>
        <w:spacing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A continuación se presenta el Presupuesto de ingresos, costos y gastos de la empresa:</w:t>
      </w:r>
    </w:p>
    <w:p w:rsidR="009177ED" w:rsidRPr="00D441AE" w:rsidRDefault="009177ED" w:rsidP="00B40ACF">
      <w:pPr>
        <w:pStyle w:val="Ttulo"/>
        <w:rPr>
          <w:rFonts w:ascii="Tahoma" w:hAnsi="Tahoma" w:cs="Tahoma"/>
          <w:sz w:val="24"/>
          <w:szCs w:val="24"/>
        </w:rPr>
      </w:pPr>
      <w:bookmarkStart w:id="1527" w:name="_Toc162957542"/>
      <w:bookmarkStart w:id="1528" w:name="_Toc162957915"/>
      <w:bookmarkStart w:id="1529" w:name="_Toc164147346"/>
      <w:bookmarkStart w:id="1530" w:name="_Toc164220897"/>
      <w:bookmarkStart w:id="1531" w:name="_Toc164224060"/>
      <w:r w:rsidRPr="00D441AE">
        <w:rPr>
          <w:rFonts w:ascii="Tahoma" w:hAnsi="Tahoma" w:cs="Tahoma"/>
          <w:sz w:val="24"/>
          <w:szCs w:val="24"/>
        </w:rPr>
        <w:t>Cuadro 5.1 Presupuesto de Ingresos, Costos y Gastos de la empresa</w:t>
      </w:r>
      <w:bookmarkEnd w:id="1527"/>
      <w:bookmarkEnd w:id="1528"/>
      <w:bookmarkEnd w:id="1529"/>
      <w:bookmarkEnd w:id="1530"/>
      <w:bookmarkEnd w:id="1531"/>
    </w:p>
    <w:p w:rsidR="009177ED" w:rsidRPr="00AF2701" w:rsidRDefault="009177ED" w:rsidP="005F18CC">
      <w:pPr>
        <w:autoSpaceDE w:val="0"/>
        <w:autoSpaceDN w:val="0"/>
        <w:adjustRightInd w:val="0"/>
        <w:spacing w:line="360" w:lineRule="auto"/>
        <w:jc w:val="both"/>
        <w:rPr>
          <w:rStyle w:val="tex1"/>
          <w:rFonts w:ascii="Tahoma" w:hAnsi="Tahoma" w:cs="Tahoma"/>
          <w:sz w:val="24"/>
          <w:szCs w:val="24"/>
          <w:lang w:val="es-MX"/>
        </w:rPr>
      </w:pPr>
    </w:p>
    <w:tbl>
      <w:tblPr>
        <w:tblW w:w="8903" w:type="dxa"/>
        <w:tblInd w:w="55" w:type="dxa"/>
        <w:tblCellMar>
          <w:left w:w="70" w:type="dxa"/>
          <w:right w:w="70" w:type="dxa"/>
        </w:tblCellMar>
        <w:tblLook w:val="0000"/>
      </w:tblPr>
      <w:tblGrid>
        <w:gridCol w:w="3113"/>
        <w:gridCol w:w="1110"/>
        <w:gridCol w:w="1170"/>
        <w:gridCol w:w="1170"/>
        <w:gridCol w:w="1170"/>
        <w:gridCol w:w="1170"/>
      </w:tblGrid>
      <w:tr w:rsidR="009177ED" w:rsidRPr="006C23FF">
        <w:trPr>
          <w:trHeight w:val="301"/>
        </w:trPr>
        <w:tc>
          <w:tcPr>
            <w:tcW w:w="3201" w:type="dxa"/>
            <w:tcBorders>
              <w:top w:val="single" w:sz="8" w:space="0" w:color="auto"/>
              <w:left w:val="single" w:sz="8" w:space="0" w:color="auto"/>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DESCRIPCION</w:t>
            </w:r>
          </w:p>
        </w:tc>
        <w:tc>
          <w:tcPr>
            <w:tcW w:w="1113" w:type="dxa"/>
            <w:tcBorders>
              <w:top w:val="single" w:sz="8" w:space="0" w:color="auto"/>
              <w:left w:val="nil"/>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AÑO 1</w:t>
            </w:r>
          </w:p>
        </w:tc>
        <w:tc>
          <w:tcPr>
            <w:tcW w:w="1145" w:type="dxa"/>
            <w:tcBorders>
              <w:top w:val="single" w:sz="8" w:space="0" w:color="auto"/>
              <w:left w:val="nil"/>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AÑO 2</w:t>
            </w:r>
          </w:p>
        </w:tc>
        <w:tc>
          <w:tcPr>
            <w:tcW w:w="1145" w:type="dxa"/>
            <w:tcBorders>
              <w:top w:val="single" w:sz="8" w:space="0" w:color="auto"/>
              <w:left w:val="nil"/>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AÑO 3</w:t>
            </w:r>
          </w:p>
        </w:tc>
        <w:tc>
          <w:tcPr>
            <w:tcW w:w="1145" w:type="dxa"/>
            <w:tcBorders>
              <w:top w:val="single" w:sz="8" w:space="0" w:color="auto"/>
              <w:left w:val="nil"/>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AÑO 4</w:t>
            </w:r>
          </w:p>
        </w:tc>
        <w:tc>
          <w:tcPr>
            <w:tcW w:w="1154" w:type="dxa"/>
            <w:tcBorders>
              <w:top w:val="single" w:sz="8" w:space="0" w:color="auto"/>
              <w:left w:val="nil"/>
              <w:bottom w:val="single" w:sz="8" w:space="0" w:color="auto"/>
              <w:right w:val="single" w:sz="8" w:space="0" w:color="auto"/>
            </w:tcBorders>
            <w:shd w:val="clear" w:color="auto" w:fill="FFFFFF"/>
          </w:tcPr>
          <w:p w:rsidR="009177ED" w:rsidRPr="006C23FF" w:rsidRDefault="009177ED">
            <w:pPr>
              <w:jc w:val="center"/>
              <w:rPr>
                <w:rFonts w:ascii="Tahoma" w:hAnsi="Tahoma" w:cs="Tahoma"/>
                <w:b/>
                <w:bCs/>
                <w:sz w:val="18"/>
                <w:szCs w:val="18"/>
              </w:rPr>
            </w:pPr>
            <w:r w:rsidRPr="006C23FF">
              <w:rPr>
                <w:rFonts w:ascii="Tahoma" w:hAnsi="Tahoma" w:cs="Tahoma"/>
                <w:b/>
                <w:bCs/>
                <w:sz w:val="18"/>
                <w:szCs w:val="18"/>
              </w:rPr>
              <w:t>AÑO 5</w:t>
            </w:r>
          </w:p>
        </w:tc>
      </w:tr>
      <w:tr w:rsidR="009177ED" w:rsidRPr="006C23FF">
        <w:trPr>
          <w:trHeight w:val="406"/>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8"/>
                <w:szCs w:val="18"/>
              </w:rPr>
            </w:pPr>
            <w:r w:rsidRPr="006C23FF">
              <w:rPr>
                <w:rFonts w:ascii="Tahoma" w:hAnsi="Tahoma" w:cs="Tahoma"/>
                <w:sz w:val="18"/>
                <w:szCs w:val="18"/>
              </w:rPr>
              <w:t>Ingresos</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15.762.420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21.319.660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35.526.756</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47.245.404</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58.909.917</w:t>
            </w:r>
          </w:p>
        </w:tc>
      </w:tr>
      <w:tr w:rsidR="009177ED" w:rsidRPr="006C23FF">
        <w:trPr>
          <w:trHeight w:val="436"/>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8"/>
                <w:szCs w:val="18"/>
              </w:rPr>
            </w:pPr>
            <w:r w:rsidRPr="006C23FF">
              <w:rPr>
                <w:rFonts w:ascii="Tahoma" w:hAnsi="Tahoma" w:cs="Tahoma"/>
                <w:sz w:val="18"/>
                <w:szCs w:val="18"/>
              </w:rPr>
              <w:t>(-) Costos de Artículos Vendidos</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6.324.210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8.553.890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14.254.072</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18.955.837</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23.635.882</w:t>
            </w:r>
          </w:p>
        </w:tc>
      </w:tr>
      <w:tr w:rsidR="009177ED" w:rsidRPr="006C23FF">
        <w:trPr>
          <w:trHeight w:val="436"/>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b/>
                <w:bCs/>
                <w:sz w:val="18"/>
                <w:szCs w:val="18"/>
              </w:rPr>
            </w:pPr>
            <w:r w:rsidRPr="006C23FF">
              <w:rPr>
                <w:rFonts w:ascii="Tahoma" w:hAnsi="Tahoma" w:cs="Tahoma"/>
                <w:b/>
                <w:bCs/>
                <w:sz w:val="18"/>
                <w:szCs w:val="18"/>
              </w:rPr>
              <w:t>UTILIDAD BRUTA</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9.438.210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12.765.770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21.272.684</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28.289.567</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35.274.035</w:t>
            </w:r>
          </w:p>
        </w:tc>
      </w:tr>
      <w:tr w:rsidR="009177ED" w:rsidRPr="006C23FF">
        <w:trPr>
          <w:trHeight w:val="482"/>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b/>
                <w:bCs/>
                <w:sz w:val="18"/>
                <w:szCs w:val="18"/>
              </w:rPr>
            </w:pPr>
            <w:r w:rsidRPr="006C23FF">
              <w:rPr>
                <w:rFonts w:ascii="Tahoma" w:hAnsi="Tahoma" w:cs="Tahoma"/>
                <w:b/>
                <w:bCs/>
                <w:sz w:val="18"/>
                <w:szCs w:val="18"/>
              </w:rPr>
              <w:t>(-)GASTOS OPERACIONALES</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 </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 </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 </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 </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 </w:t>
            </w:r>
          </w:p>
        </w:tc>
      </w:tr>
      <w:tr w:rsidR="009177ED" w:rsidRPr="006C23FF">
        <w:trPr>
          <w:trHeight w:val="421"/>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8"/>
                <w:szCs w:val="18"/>
              </w:rPr>
            </w:pPr>
            <w:r w:rsidRPr="006C23FF">
              <w:rPr>
                <w:rFonts w:ascii="Tahoma" w:hAnsi="Tahoma" w:cs="Tahoma"/>
                <w:sz w:val="18"/>
                <w:szCs w:val="18"/>
              </w:rPr>
              <w:t>Gastos de Administración</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877.686</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965.454</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1.062.000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1.168.200</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1.285.020</w:t>
            </w:r>
          </w:p>
        </w:tc>
      </w:tr>
      <w:tr w:rsidR="009177ED" w:rsidRPr="006C23FF">
        <w:trPr>
          <w:trHeight w:val="421"/>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6"/>
                <w:szCs w:val="16"/>
              </w:rPr>
            </w:pPr>
            <w:r w:rsidRPr="006C23FF">
              <w:rPr>
                <w:rFonts w:ascii="Tahoma" w:hAnsi="Tahoma" w:cs="Tahoma"/>
                <w:sz w:val="16"/>
                <w:szCs w:val="16"/>
              </w:rPr>
              <w:t>Gastos de Comercialización y Mercadeo</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1.176.251</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1.293.875</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1.423.263</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1.565.590</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1.722.151</w:t>
            </w:r>
          </w:p>
        </w:tc>
      </w:tr>
      <w:tr w:rsidR="009177ED" w:rsidRPr="006C23FF">
        <w:trPr>
          <w:trHeight w:val="406"/>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8"/>
                <w:szCs w:val="18"/>
              </w:rPr>
            </w:pPr>
            <w:r w:rsidRPr="006C23FF">
              <w:rPr>
                <w:rFonts w:ascii="Tahoma" w:hAnsi="Tahoma" w:cs="Tahoma"/>
                <w:sz w:val="18"/>
                <w:szCs w:val="18"/>
              </w:rPr>
              <w:t>Gastos de Distribución y Logística</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471.438</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518.582</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570.441</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627.487</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690.236</w:t>
            </w:r>
          </w:p>
        </w:tc>
      </w:tr>
      <w:tr w:rsidR="009177ED" w:rsidRPr="006C23FF">
        <w:trPr>
          <w:trHeight w:val="436"/>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sz w:val="18"/>
                <w:szCs w:val="18"/>
              </w:rPr>
            </w:pPr>
            <w:r w:rsidRPr="006C23FF">
              <w:rPr>
                <w:rFonts w:ascii="Tahoma" w:hAnsi="Tahoma" w:cs="Tahoma"/>
                <w:sz w:val="18"/>
                <w:szCs w:val="18"/>
              </w:rPr>
              <w:t>Gastos de Comunicación</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285.000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327.750</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376.913</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414.604</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sz w:val="18"/>
                <w:szCs w:val="18"/>
              </w:rPr>
            </w:pPr>
            <w:r w:rsidRPr="006C23FF">
              <w:rPr>
                <w:rFonts w:ascii="Tahoma" w:hAnsi="Tahoma" w:cs="Tahoma"/>
                <w:sz w:val="18"/>
                <w:szCs w:val="18"/>
              </w:rPr>
              <w:t>456.064</w:t>
            </w:r>
          </w:p>
        </w:tc>
      </w:tr>
      <w:tr w:rsidR="009177ED" w:rsidRPr="006C23FF">
        <w:trPr>
          <w:trHeight w:val="497"/>
        </w:trPr>
        <w:tc>
          <w:tcPr>
            <w:tcW w:w="3201" w:type="dxa"/>
            <w:tcBorders>
              <w:top w:val="nil"/>
              <w:left w:val="single" w:sz="8" w:space="0" w:color="auto"/>
              <w:bottom w:val="nil"/>
              <w:right w:val="single" w:sz="8" w:space="0" w:color="auto"/>
            </w:tcBorders>
            <w:shd w:val="clear" w:color="auto" w:fill="FFFFFF"/>
          </w:tcPr>
          <w:p w:rsidR="009177ED" w:rsidRPr="006C23FF" w:rsidRDefault="009177ED">
            <w:pPr>
              <w:rPr>
                <w:rFonts w:ascii="Tahoma" w:hAnsi="Tahoma" w:cs="Tahoma"/>
                <w:b/>
                <w:bCs/>
                <w:sz w:val="16"/>
                <w:szCs w:val="16"/>
              </w:rPr>
            </w:pPr>
            <w:r w:rsidRPr="006C23FF">
              <w:rPr>
                <w:rFonts w:ascii="Tahoma" w:hAnsi="Tahoma" w:cs="Tahoma"/>
                <w:b/>
                <w:bCs/>
                <w:sz w:val="16"/>
                <w:szCs w:val="16"/>
              </w:rPr>
              <w:t>TOTAL GASTOS OPERACIONALES</w:t>
            </w:r>
          </w:p>
        </w:tc>
        <w:tc>
          <w:tcPr>
            <w:tcW w:w="1113"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2.810.375</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3.105.661</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3.432.617</w:t>
            </w:r>
          </w:p>
        </w:tc>
        <w:tc>
          <w:tcPr>
            <w:tcW w:w="1145"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3.775.881</w:t>
            </w:r>
          </w:p>
        </w:tc>
        <w:tc>
          <w:tcPr>
            <w:tcW w:w="1154" w:type="dxa"/>
            <w:tcBorders>
              <w:top w:val="nil"/>
              <w:left w:val="nil"/>
              <w:bottom w:val="nil"/>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4.153.471</w:t>
            </w:r>
          </w:p>
        </w:tc>
      </w:tr>
      <w:tr w:rsidR="009177ED" w:rsidRPr="006C23FF">
        <w:trPr>
          <w:trHeight w:val="391"/>
        </w:trPr>
        <w:tc>
          <w:tcPr>
            <w:tcW w:w="3201" w:type="dxa"/>
            <w:tcBorders>
              <w:top w:val="nil"/>
              <w:left w:val="single" w:sz="8" w:space="0" w:color="auto"/>
              <w:bottom w:val="single" w:sz="8" w:space="0" w:color="auto"/>
              <w:right w:val="single" w:sz="8" w:space="0" w:color="auto"/>
            </w:tcBorders>
            <w:shd w:val="clear" w:color="auto" w:fill="FFFFFF"/>
          </w:tcPr>
          <w:p w:rsidR="009177ED" w:rsidRPr="006C23FF" w:rsidRDefault="009177ED">
            <w:pPr>
              <w:rPr>
                <w:rFonts w:ascii="Tahoma" w:hAnsi="Tahoma" w:cs="Tahoma"/>
                <w:b/>
                <w:bCs/>
                <w:sz w:val="18"/>
                <w:szCs w:val="18"/>
              </w:rPr>
            </w:pPr>
            <w:r w:rsidRPr="006C23FF">
              <w:rPr>
                <w:rFonts w:ascii="Tahoma" w:hAnsi="Tahoma" w:cs="Tahoma"/>
                <w:b/>
                <w:bCs/>
                <w:sz w:val="18"/>
                <w:szCs w:val="18"/>
              </w:rPr>
              <w:t>UTILIDAD OPERACIONAL</w:t>
            </w:r>
          </w:p>
        </w:tc>
        <w:tc>
          <w:tcPr>
            <w:tcW w:w="1113" w:type="dxa"/>
            <w:tcBorders>
              <w:top w:val="nil"/>
              <w:left w:val="nil"/>
              <w:bottom w:val="single" w:sz="8" w:space="0" w:color="auto"/>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6.627.835</w:t>
            </w:r>
          </w:p>
        </w:tc>
        <w:tc>
          <w:tcPr>
            <w:tcW w:w="1145" w:type="dxa"/>
            <w:tcBorders>
              <w:top w:val="nil"/>
              <w:left w:val="nil"/>
              <w:bottom w:val="single" w:sz="8" w:space="0" w:color="auto"/>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9.660.109</w:t>
            </w:r>
          </w:p>
        </w:tc>
        <w:tc>
          <w:tcPr>
            <w:tcW w:w="1145" w:type="dxa"/>
            <w:tcBorders>
              <w:top w:val="nil"/>
              <w:left w:val="nil"/>
              <w:bottom w:val="single" w:sz="8" w:space="0" w:color="auto"/>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17.840.067</w:t>
            </w:r>
          </w:p>
        </w:tc>
        <w:tc>
          <w:tcPr>
            <w:tcW w:w="1145" w:type="dxa"/>
            <w:tcBorders>
              <w:top w:val="nil"/>
              <w:left w:val="nil"/>
              <w:bottom w:val="single" w:sz="8" w:space="0" w:color="auto"/>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24.513.686</w:t>
            </w:r>
          </w:p>
        </w:tc>
        <w:tc>
          <w:tcPr>
            <w:tcW w:w="1154" w:type="dxa"/>
            <w:tcBorders>
              <w:top w:val="nil"/>
              <w:left w:val="nil"/>
              <w:bottom w:val="single" w:sz="8" w:space="0" w:color="auto"/>
              <w:right w:val="single" w:sz="8" w:space="0" w:color="auto"/>
            </w:tcBorders>
            <w:shd w:val="clear" w:color="auto" w:fill="FFFFFF"/>
          </w:tcPr>
          <w:p w:rsidR="009177ED" w:rsidRPr="006C23FF" w:rsidRDefault="009177ED">
            <w:pPr>
              <w:jc w:val="right"/>
              <w:rPr>
                <w:rFonts w:ascii="Tahoma" w:hAnsi="Tahoma" w:cs="Tahoma"/>
                <w:b/>
                <w:bCs/>
                <w:sz w:val="18"/>
                <w:szCs w:val="18"/>
              </w:rPr>
            </w:pPr>
            <w:r w:rsidRPr="006C23FF">
              <w:rPr>
                <w:rFonts w:ascii="Tahoma" w:hAnsi="Tahoma" w:cs="Tahoma"/>
                <w:b/>
                <w:bCs/>
                <w:sz w:val="18"/>
                <w:szCs w:val="18"/>
              </w:rPr>
              <w:t>31.120.564</w:t>
            </w:r>
          </w:p>
        </w:tc>
      </w:tr>
    </w:tbl>
    <w:p w:rsidR="000B0584" w:rsidRDefault="000B0584" w:rsidP="000B0584">
      <w:pPr>
        <w:pStyle w:val="NormalWeb"/>
        <w:spacing w:before="0" w:beforeAutospacing="0" w:after="0" w:afterAutospacing="0" w:line="360" w:lineRule="auto"/>
        <w:jc w:val="both"/>
        <w:rPr>
          <w:rStyle w:val="tex1"/>
          <w:rFonts w:ascii="Copperplate Gothic Light" w:hAnsi="Copperplate Gothic Light" w:cs="Tahoma"/>
          <w:b/>
          <w:sz w:val="24"/>
          <w:szCs w:val="24"/>
          <w:lang w:val="es-ES"/>
        </w:rPr>
      </w:pPr>
    </w:p>
    <w:p w:rsidR="000B0584" w:rsidRPr="00D441AE" w:rsidRDefault="000B0584" w:rsidP="000B0584">
      <w:pPr>
        <w:pStyle w:val="NormalWeb"/>
        <w:numPr>
          <w:ilvl w:val="2"/>
          <w:numId w:val="46"/>
        </w:numPr>
        <w:spacing w:before="0" w:beforeAutospacing="0" w:after="0" w:afterAutospacing="0" w:line="360" w:lineRule="auto"/>
        <w:jc w:val="both"/>
        <w:rPr>
          <w:rStyle w:val="tex1"/>
          <w:rFonts w:ascii="Tahoma" w:hAnsi="Tahoma" w:cs="Tahoma"/>
          <w:b/>
          <w:sz w:val="24"/>
          <w:szCs w:val="24"/>
          <w:lang w:val="es-ES"/>
        </w:rPr>
      </w:pPr>
      <w:r w:rsidRPr="00D441AE">
        <w:rPr>
          <w:rStyle w:val="tex1"/>
          <w:rFonts w:ascii="Tahoma" w:hAnsi="Tahoma" w:cs="Tahoma"/>
          <w:b/>
          <w:sz w:val="24"/>
          <w:szCs w:val="24"/>
          <w:lang w:val="es-ES"/>
        </w:rPr>
        <w:t xml:space="preserve">PRESUPUESTO DE GASTOS DE ADMINISTRACIÓN DE </w:t>
      </w:r>
      <w:smartTag w:uri="urn:schemas-microsoft-com:office:smarttags" w:element="PersonName">
        <w:smartTagPr>
          <w:attr w:name="ProductID" w:val="la Empresa"/>
        </w:smartTagPr>
        <w:r w:rsidRPr="00D441AE">
          <w:rPr>
            <w:rStyle w:val="tex1"/>
            <w:rFonts w:ascii="Tahoma" w:hAnsi="Tahoma" w:cs="Tahoma"/>
            <w:b/>
            <w:sz w:val="24"/>
            <w:szCs w:val="24"/>
            <w:lang w:val="es-ES"/>
          </w:rPr>
          <w:t>LA EMPRESA</w:t>
        </w:r>
      </w:smartTag>
    </w:p>
    <w:p w:rsidR="00D52D03" w:rsidRPr="00D441AE" w:rsidRDefault="00D52D03" w:rsidP="000B0584">
      <w:pPr>
        <w:pStyle w:val="NormalWeb"/>
        <w:spacing w:before="0" w:beforeAutospacing="0" w:after="0" w:afterAutospacing="0" w:line="360" w:lineRule="auto"/>
        <w:jc w:val="both"/>
        <w:rPr>
          <w:rStyle w:val="tex1"/>
          <w:rFonts w:ascii="Tahoma" w:hAnsi="Tahoma" w:cs="Tahoma"/>
          <w:b/>
          <w:sz w:val="24"/>
          <w:szCs w:val="24"/>
          <w:lang w:val="es-ES"/>
        </w:rPr>
      </w:pPr>
      <w:r w:rsidRPr="00D441AE">
        <w:rPr>
          <w:rStyle w:val="tex1"/>
          <w:rFonts w:ascii="Tahoma" w:hAnsi="Tahoma" w:cs="Tahoma"/>
          <w:sz w:val="24"/>
          <w:szCs w:val="24"/>
          <w:lang w:val="es-ES"/>
        </w:rPr>
        <w:t xml:space="preserve">Los Gastos de administración se refieren a los valores pagados por la compra de bienes y servicios para la administración de la empresa, tales como los sueldos y salarios del personal, suministros de oficina, energia electrica, etc. </w:t>
      </w:r>
    </w:p>
    <w:p w:rsidR="00D52D03" w:rsidRPr="00D441AE"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506E8D" w:rsidRPr="00D441AE" w:rsidRDefault="00D52D03" w:rsidP="00AF2701">
      <w:pPr>
        <w:pStyle w:val="NormalWeb"/>
        <w:spacing w:before="0" w:beforeAutospacing="0" w:after="0" w:afterAutospacing="0" w:line="360" w:lineRule="auto"/>
        <w:jc w:val="both"/>
        <w:rPr>
          <w:rFonts w:ascii="Tahoma" w:hAnsi="Tahoma" w:cs="Tahoma"/>
          <w:color w:val="000000"/>
          <w:lang w:val="es-ES"/>
        </w:rPr>
      </w:pPr>
      <w:r w:rsidRPr="00D441AE">
        <w:rPr>
          <w:rStyle w:val="tex1"/>
          <w:rFonts w:ascii="Tahoma" w:hAnsi="Tahoma" w:cs="Tahoma"/>
          <w:sz w:val="24"/>
          <w:szCs w:val="24"/>
          <w:lang w:val="es-ES"/>
        </w:rPr>
        <w:t>El Presupuesto de Gastos de administración de la empresa se presenta a continuación:</w:t>
      </w:r>
    </w:p>
    <w:p w:rsidR="00506E8D" w:rsidRPr="00D441AE" w:rsidRDefault="00506E8D" w:rsidP="0027087C">
      <w:pPr>
        <w:jc w:val="both"/>
        <w:rPr>
          <w:rFonts w:ascii="Tahoma" w:hAnsi="Tahoma" w:cs="Tahoma"/>
          <w:b/>
          <w:bCs/>
        </w:rPr>
      </w:pPr>
    </w:p>
    <w:p w:rsidR="0027087C" w:rsidRPr="00D441AE" w:rsidRDefault="0027087C" w:rsidP="00B40ACF">
      <w:pPr>
        <w:pStyle w:val="Ttulo"/>
        <w:rPr>
          <w:rFonts w:ascii="Tahoma" w:hAnsi="Tahoma" w:cs="Tahoma"/>
          <w:sz w:val="24"/>
          <w:szCs w:val="24"/>
        </w:rPr>
      </w:pPr>
      <w:bookmarkStart w:id="1532" w:name="_Toc162957544"/>
      <w:bookmarkStart w:id="1533" w:name="_Toc162957917"/>
      <w:bookmarkStart w:id="1534" w:name="_Toc164220898"/>
      <w:bookmarkStart w:id="1535" w:name="_Toc164224061"/>
      <w:r w:rsidRPr="00D441AE">
        <w:rPr>
          <w:rFonts w:ascii="Tahoma" w:hAnsi="Tahoma" w:cs="Tahoma"/>
          <w:sz w:val="24"/>
          <w:szCs w:val="24"/>
        </w:rPr>
        <w:t>Cuadro 5.2 Presupuesto de Gastos de Administración de la empresa.</w:t>
      </w:r>
      <w:bookmarkEnd w:id="1532"/>
      <w:bookmarkEnd w:id="1533"/>
      <w:bookmarkEnd w:id="1534"/>
      <w:bookmarkEnd w:id="1535"/>
    </w:p>
    <w:p w:rsidR="00D52D03" w:rsidRPr="00AF2701"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tbl>
      <w:tblPr>
        <w:tblW w:w="8940" w:type="dxa"/>
        <w:jc w:val="center"/>
        <w:tblInd w:w="55" w:type="dxa"/>
        <w:tblCellMar>
          <w:left w:w="70" w:type="dxa"/>
          <w:right w:w="70" w:type="dxa"/>
        </w:tblCellMar>
        <w:tblLook w:val="0000"/>
      </w:tblPr>
      <w:tblGrid>
        <w:gridCol w:w="3299"/>
        <w:gridCol w:w="1055"/>
        <w:gridCol w:w="1055"/>
        <w:gridCol w:w="1217"/>
        <w:gridCol w:w="1157"/>
        <w:gridCol w:w="1157"/>
      </w:tblGrid>
      <w:tr w:rsidR="0027087C">
        <w:trPr>
          <w:trHeight w:val="270"/>
          <w:jc w:val="center"/>
        </w:trPr>
        <w:tc>
          <w:tcPr>
            <w:tcW w:w="3299" w:type="dxa"/>
            <w:tcBorders>
              <w:top w:val="single" w:sz="8" w:space="0" w:color="auto"/>
              <w:left w:val="single" w:sz="8" w:space="0" w:color="auto"/>
              <w:bottom w:val="single" w:sz="8" w:space="0" w:color="auto"/>
              <w:right w:val="single" w:sz="8" w:space="0" w:color="auto"/>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DESCRIPCION</w:t>
            </w:r>
          </w:p>
        </w:tc>
        <w:tc>
          <w:tcPr>
            <w:tcW w:w="1055" w:type="dxa"/>
            <w:tcBorders>
              <w:top w:val="single" w:sz="8" w:space="0" w:color="auto"/>
              <w:left w:val="nil"/>
              <w:bottom w:val="single" w:sz="8" w:space="0" w:color="auto"/>
              <w:right w:val="single" w:sz="8" w:space="0" w:color="auto"/>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AÑO 1</w:t>
            </w:r>
          </w:p>
        </w:tc>
        <w:tc>
          <w:tcPr>
            <w:tcW w:w="1055" w:type="dxa"/>
            <w:tcBorders>
              <w:top w:val="single" w:sz="8" w:space="0" w:color="auto"/>
              <w:left w:val="nil"/>
              <w:bottom w:val="single" w:sz="8" w:space="0" w:color="auto"/>
              <w:right w:val="single" w:sz="8" w:space="0" w:color="auto"/>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AÑO 2</w:t>
            </w:r>
          </w:p>
        </w:tc>
        <w:tc>
          <w:tcPr>
            <w:tcW w:w="1217" w:type="dxa"/>
            <w:tcBorders>
              <w:top w:val="single" w:sz="8" w:space="0" w:color="auto"/>
              <w:left w:val="nil"/>
              <w:bottom w:val="single" w:sz="8" w:space="0" w:color="auto"/>
              <w:right w:val="nil"/>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AÑO 3</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AÑO 4</w:t>
            </w:r>
          </w:p>
        </w:tc>
        <w:tc>
          <w:tcPr>
            <w:tcW w:w="1157" w:type="dxa"/>
            <w:tcBorders>
              <w:top w:val="single" w:sz="8" w:space="0" w:color="auto"/>
              <w:left w:val="nil"/>
              <w:bottom w:val="single" w:sz="8" w:space="0" w:color="auto"/>
              <w:right w:val="single" w:sz="8" w:space="0" w:color="auto"/>
            </w:tcBorders>
            <w:shd w:val="clear" w:color="auto" w:fill="FFFFFF"/>
          </w:tcPr>
          <w:p w:rsidR="0027087C" w:rsidRDefault="0027087C" w:rsidP="00AF2701">
            <w:pPr>
              <w:jc w:val="center"/>
              <w:rPr>
                <w:rFonts w:ascii="Tahoma" w:hAnsi="Tahoma" w:cs="Tahoma"/>
                <w:b/>
                <w:bCs/>
                <w:sz w:val="20"/>
                <w:szCs w:val="20"/>
              </w:rPr>
            </w:pPr>
            <w:r>
              <w:rPr>
                <w:rFonts w:ascii="Tahoma" w:hAnsi="Tahoma" w:cs="Tahoma"/>
                <w:b/>
                <w:bCs/>
                <w:sz w:val="20"/>
                <w:szCs w:val="20"/>
              </w:rPr>
              <w:t>AÑO 5</w:t>
            </w:r>
          </w:p>
        </w:tc>
      </w:tr>
      <w:tr w:rsidR="0027087C">
        <w:trPr>
          <w:trHeight w:val="42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Sueldos y salario</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418.336</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460.170</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506.187</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556.806</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612.487</w:t>
            </w:r>
          </w:p>
        </w:tc>
      </w:tr>
      <w:tr w:rsidR="0027087C">
        <w:trPr>
          <w:trHeight w:val="34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Auditorias y Consultaría</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50.936</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56.030</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61.796</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67.796</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74.576</w:t>
            </w:r>
          </w:p>
        </w:tc>
      </w:tr>
      <w:tr w:rsidR="0027087C">
        <w:trPr>
          <w:trHeight w:val="39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Servicios Legales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62.315</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68.547</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75.402</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82.942</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91.236</w:t>
            </w:r>
          </w:p>
        </w:tc>
      </w:tr>
      <w:tr w:rsidR="0027087C">
        <w:trPr>
          <w:trHeight w:val="40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Comunicaciones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31.953</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35.148</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38.663</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42.529</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46.782</w:t>
            </w:r>
          </w:p>
        </w:tc>
      </w:tr>
      <w:tr w:rsidR="0027087C">
        <w:trPr>
          <w:trHeight w:val="39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Gastos de viajes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68.004</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74.804</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82.284</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90.512</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99.563</w:t>
            </w:r>
          </w:p>
        </w:tc>
      </w:tr>
      <w:tr w:rsidR="0027087C">
        <w:trPr>
          <w:trHeight w:val="40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Entrenamiento y Capacitación</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24.765</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27.242</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29.966</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32.963</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36.259</w:t>
            </w:r>
          </w:p>
        </w:tc>
      </w:tr>
      <w:tr w:rsidR="0027087C">
        <w:trPr>
          <w:trHeight w:val="42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Suministros de oficina</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26.472</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29.119</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32.031</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35.234</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38.757</w:t>
            </w:r>
          </w:p>
        </w:tc>
      </w:tr>
      <w:tr w:rsidR="0027087C">
        <w:trPr>
          <w:trHeight w:val="36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Suscripciones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794</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873</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960</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1.056</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1.162</w:t>
            </w:r>
          </w:p>
        </w:tc>
      </w:tr>
      <w:tr w:rsidR="0027087C">
        <w:trPr>
          <w:trHeight w:val="42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Energía eléctrica</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33.641</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37.005</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40.706</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44.777</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49.255</w:t>
            </w:r>
          </w:p>
        </w:tc>
      </w:tr>
      <w:tr w:rsidR="0027087C">
        <w:trPr>
          <w:trHeight w:val="34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Agua potable</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623</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685</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754</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829</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912</w:t>
            </w:r>
          </w:p>
        </w:tc>
      </w:tr>
      <w:tr w:rsidR="0027087C">
        <w:trPr>
          <w:trHeight w:val="390"/>
          <w:jc w:val="center"/>
        </w:trPr>
        <w:tc>
          <w:tcPr>
            <w:tcW w:w="3299" w:type="dxa"/>
            <w:tcBorders>
              <w:top w:val="nil"/>
              <w:left w:val="single" w:sz="8" w:space="0" w:color="auto"/>
              <w:bottom w:val="nil"/>
              <w:right w:val="single" w:sz="8" w:space="0" w:color="auto"/>
            </w:tcBorders>
            <w:shd w:val="clear" w:color="auto" w:fill="FFFFFF"/>
          </w:tcPr>
          <w:p w:rsidR="0027087C" w:rsidRPr="0027087C" w:rsidRDefault="0027087C" w:rsidP="00AF2701">
            <w:pPr>
              <w:rPr>
                <w:rFonts w:ascii="Tahoma" w:hAnsi="Tahoma" w:cs="Tahoma"/>
                <w:sz w:val="18"/>
                <w:szCs w:val="18"/>
              </w:rPr>
            </w:pPr>
            <w:r w:rsidRPr="0027087C">
              <w:rPr>
                <w:rFonts w:ascii="Tahoma" w:hAnsi="Tahoma" w:cs="Tahoma"/>
                <w:sz w:val="18"/>
                <w:szCs w:val="18"/>
              </w:rPr>
              <w:t>Mantenimiento general y reparaciones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33.868</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37.255</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40.981</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45.080</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49.588</w:t>
            </w:r>
          </w:p>
        </w:tc>
      </w:tr>
      <w:tr w:rsidR="0027087C">
        <w:trPr>
          <w:trHeight w:val="360"/>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Limpieza</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2.249</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2.474</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2.721</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2.993</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3.292</w:t>
            </w:r>
          </w:p>
        </w:tc>
      </w:tr>
      <w:tr w:rsidR="0027087C">
        <w:trPr>
          <w:trHeight w:val="40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Seguros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9.304</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10.234</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11.257</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12.383</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13.621</w:t>
            </w:r>
          </w:p>
        </w:tc>
      </w:tr>
      <w:tr w:rsidR="0027087C">
        <w:trPr>
          <w:trHeight w:val="375"/>
          <w:jc w:val="center"/>
        </w:trPr>
        <w:tc>
          <w:tcPr>
            <w:tcW w:w="3299" w:type="dxa"/>
            <w:tcBorders>
              <w:top w:val="nil"/>
              <w:left w:val="single" w:sz="8" w:space="0" w:color="auto"/>
              <w:bottom w:val="nil"/>
              <w:right w:val="single" w:sz="8" w:space="0" w:color="auto"/>
            </w:tcBorders>
            <w:shd w:val="clear" w:color="auto" w:fill="FFFFFF"/>
          </w:tcPr>
          <w:p w:rsidR="0027087C" w:rsidRDefault="0027087C" w:rsidP="00AF2701">
            <w:pPr>
              <w:rPr>
                <w:rFonts w:ascii="Tahoma" w:hAnsi="Tahoma" w:cs="Tahoma"/>
                <w:sz w:val="20"/>
                <w:szCs w:val="20"/>
              </w:rPr>
            </w:pPr>
            <w:r>
              <w:rPr>
                <w:rFonts w:ascii="Tahoma" w:hAnsi="Tahoma" w:cs="Tahoma"/>
                <w:sz w:val="20"/>
                <w:szCs w:val="20"/>
              </w:rPr>
              <w:t>Depreciaciones y amortizaciones</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72.631</w:t>
            </w:r>
          </w:p>
        </w:tc>
        <w:tc>
          <w:tcPr>
            <w:tcW w:w="1055"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72.631</w:t>
            </w:r>
          </w:p>
        </w:tc>
        <w:tc>
          <w:tcPr>
            <w:tcW w:w="1217" w:type="dxa"/>
            <w:tcBorders>
              <w:top w:val="nil"/>
              <w:left w:val="nil"/>
              <w:bottom w:val="nil"/>
              <w:right w:val="nil"/>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72.631</w:t>
            </w:r>
          </w:p>
        </w:tc>
        <w:tc>
          <w:tcPr>
            <w:tcW w:w="1157" w:type="dxa"/>
            <w:tcBorders>
              <w:top w:val="nil"/>
              <w:left w:val="single" w:sz="8" w:space="0" w:color="auto"/>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72.631</w:t>
            </w:r>
          </w:p>
        </w:tc>
        <w:tc>
          <w:tcPr>
            <w:tcW w:w="1157" w:type="dxa"/>
            <w:tcBorders>
              <w:top w:val="nil"/>
              <w:left w:val="nil"/>
              <w:bottom w:val="nil"/>
              <w:right w:val="single" w:sz="8" w:space="0" w:color="auto"/>
            </w:tcBorders>
            <w:shd w:val="clear" w:color="auto" w:fill="FFFFFF"/>
          </w:tcPr>
          <w:p w:rsidR="0027087C" w:rsidRDefault="0027087C" w:rsidP="00AF2701">
            <w:pPr>
              <w:jc w:val="right"/>
              <w:rPr>
                <w:rFonts w:ascii="Tahoma" w:hAnsi="Tahoma" w:cs="Tahoma"/>
                <w:sz w:val="20"/>
                <w:szCs w:val="20"/>
              </w:rPr>
            </w:pPr>
            <w:r>
              <w:rPr>
                <w:rFonts w:ascii="Tahoma" w:hAnsi="Tahoma" w:cs="Tahoma"/>
                <w:sz w:val="20"/>
                <w:szCs w:val="20"/>
              </w:rPr>
              <w:t>72.631</w:t>
            </w:r>
          </w:p>
        </w:tc>
      </w:tr>
      <w:tr w:rsidR="00AF2701">
        <w:trPr>
          <w:trHeight w:val="705"/>
          <w:jc w:val="center"/>
        </w:trPr>
        <w:tc>
          <w:tcPr>
            <w:tcW w:w="3299" w:type="dxa"/>
            <w:tcBorders>
              <w:top w:val="nil"/>
              <w:left w:val="single" w:sz="8" w:space="0" w:color="auto"/>
              <w:bottom w:val="single" w:sz="4" w:space="0" w:color="auto"/>
              <w:right w:val="single" w:sz="8" w:space="0" w:color="auto"/>
            </w:tcBorders>
            <w:shd w:val="clear" w:color="auto" w:fill="FFFFFF"/>
          </w:tcPr>
          <w:p w:rsidR="00AF2701" w:rsidRDefault="00AF2701" w:rsidP="00217ACD">
            <w:pPr>
              <w:spacing w:line="360" w:lineRule="auto"/>
              <w:rPr>
                <w:rFonts w:ascii="Tahoma" w:hAnsi="Tahoma" w:cs="Tahoma"/>
                <w:sz w:val="20"/>
                <w:szCs w:val="20"/>
              </w:rPr>
            </w:pPr>
            <w:r>
              <w:rPr>
                <w:rFonts w:ascii="Tahoma" w:hAnsi="Tahoma" w:cs="Tahoma"/>
                <w:sz w:val="20"/>
                <w:szCs w:val="20"/>
              </w:rPr>
              <w:t>Imprevistos (5%)</w:t>
            </w:r>
          </w:p>
          <w:p w:rsidR="00AF2701" w:rsidRDefault="00AF2701" w:rsidP="00217ACD">
            <w:pPr>
              <w:spacing w:line="360" w:lineRule="auto"/>
              <w:rPr>
                <w:rFonts w:ascii="Tahoma" w:hAnsi="Tahoma" w:cs="Tahoma"/>
                <w:sz w:val="20"/>
                <w:szCs w:val="20"/>
              </w:rPr>
            </w:pPr>
            <w:r>
              <w:rPr>
                <w:rFonts w:ascii="Tahoma" w:hAnsi="Tahoma" w:cs="Tahoma"/>
                <w:b/>
                <w:bCs/>
                <w:sz w:val="20"/>
                <w:szCs w:val="20"/>
              </w:rPr>
              <w:t>TOTAL</w:t>
            </w:r>
          </w:p>
        </w:tc>
        <w:tc>
          <w:tcPr>
            <w:tcW w:w="1055" w:type="dxa"/>
            <w:tcBorders>
              <w:top w:val="nil"/>
              <w:left w:val="nil"/>
              <w:bottom w:val="single" w:sz="4" w:space="0" w:color="auto"/>
              <w:right w:val="single" w:sz="8" w:space="0" w:color="auto"/>
            </w:tcBorders>
            <w:shd w:val="clear" w:color="auto" w:fill="FFFFFF"/>
          </w:tcPr>
          <w:p w:rsidR="00AF2701" w:rsidRDefault="00AF2701" w:rsidP="00217ACD">
            <w:pPr>
              <w:spacing w:line="360" w:lineRule="auto"/>
              <w:jc w:val="right"/>
              <w:rPr>
                <w:rFonts w:ascii="Tahoma" w:hAnsi="Tahoma" w:cs="Tahoma"/>
                <w:sz w:val="20"/>
                <w:szCs w:val="20"/>
              </w:rPr>
            </w:pPr>
            <w:r>
              <w:rPr>
                <w:rFonts w:ascii="Tahoma" w:hAnsi="Tahoma" w:cs="Tahoma"/>
                <w:sz w:val="20"/>
                <w:szCs w:val="20"/>
              </w:rPr>
              <w:t>41.795</w:t>
            </w:r>
          </w:p>
          <w:p w:rsidR="00AF2701" w:rsidRDefault="00AF2701" w:rsidP="00217ACD">
            <w:pPr>
              <w:spacing w:line="360" w:lineRule="auto"/>
              <w:jc w:val="right"/>
              <w:rPr>
                <w:rFonts w:ascii="Tahoma" w:hAnsi="Tahoma" w:cs="Tahoma"/>
                <w:sz w:val="20"/>
                <w:szCs w:val="20"/>
              </w:rPr>
            </w:pPr>
            <w:r>
              <w:rPr>
                <w:rFonts w:ascii="Tahoma" w:hAnsi="Tahoma" w:cs="Tahoma"/>
                <w:b/>
                <w:bCs/>
                <w:sz w:val="20"/>
                <w:szCs w:val="20"/>
              </w:rPr>
              <w:t>877.686</w:t>
            </w:r>
          </w:p>
        </w:tc>
        <w:tc>
          <w:tcPr>
            <w:tcW w:w="1055" w:type="dxa"/>
            <w:tcBorders>
              <w:top w:val="nil"/>
              <w:left w:val="nil"/>
              <w:bottom w:val="single" w:sz="4" w:space="0" w:color="auto"/>
              <w:right w:val="single" w:sz="8" w:space="0" w:color="auto"/>
            </w:tcBorders>
            <w:shd w:val="clear" w:color="auto" w:fill="FFFFFF"/>
          </w:tcPr>
          <w:p w:rsidR="00AF2701" w:rsidRDefault="00AF2701" w:rsidP="00217ACD">
            <w:pPr>
              <w:spacing w:line="360" w:lineRule="auto"/>
              <w:jc w:val="right"/>
              <w:rPr>
                <w:rFonts w:ascii="Tahoma" w:hAnsi="Tahoma" w:cs="Tahoma"/>
                <w:sz w:val="20"/>
                <w:szCs w:val="20"/>
              </w:rPr>
            </w:pPr>
            <w:r>
              <w:rPr>
                <w:rFonts w:ascii="Tahoma" w:hAnsi="Tahoma" w:cs="Tahoma"/>
                <w:sz w:val="20"/>
                <w:szCs w:val="20"/>
              </w:rPr>
              <w:t>45.974</w:t>
            </w:r>
          </w:p>
          <w:p w:rsidR="00AF2701" w:rsidRDefault="00AF2701" w:rsidP="00217ACD">
            <w:pPr>
              <w:spacing w:line="360" w:lineRule="auto"/>
              <w:jc w:val="right"/>
              <w:rPr>
                <w:rFonts w:ascii="Tahoma" w:hAnsi="Tahoma" w:cs="Tahoma"/>
                <w:sz w:val="20"/>
                <w:szCs w:val="20"/>
              </w:rPr>
            </w:pPr>
            <w:r>
              <w:rPr>
                <w:rFonts w:ascii="Tahoma" w:hAnsi="Tahoma" w:cs="Tahoma"/>
                <w:b/>
                <w:bCs/>
                <w:sz w:val="20"/>
                <w:szCs w:val="20"/>
              </w:rPr>
              <w:t>965.454</w:t>
            </w:r>
          </w:p>
        </w:tc>
        <w:tc>
          <w:tcPr>
            <w:tcW w:w="1217" w:type="dxa"/>
            <w:tcBorders>
              <w:top w:val="nil"/>
              <w:left w:val="nil"/>
              <w:bottom w:val="single" w:sz="4" w:space="0" w:color="auto"/>
              <w:right w:val="nil"/>
            </w:tcBorders>
            <w:shd w:val="clear" w:color="auto" w:fill="FFFFFF"/>
          </w:tcPr>
          <w:p w:rsidR="00AF2701" w:rsidRDefault="00AF2701" w:rsidP="00217ACD">
            <w:pPr>
              <w:spacing w:line="360" w:lineRule="auto"/>
              <w:jc w:val="right"/>
              <w:rPr>
                <w:rFonts w:ascii="Tahoma" w:hAnsi="Tahoma" w:cs="Tahoma"/>
                <w:sz w:val="20"/>
                <w:szCs w:val="20"/>
              </w:rPr>
            </w:pPr>
            <w:r>
              <w:rPr>
                <w:rFonts w:ascii="Tahoma" w:hAnsi="Tahoma" w:cs="Tahoma"/>
                <w:sz w:val="20"/>
                <w:szCs w:val="20"/>
              </w:rPr>
              <w:t>50.572</w:t>
            </w:r>
          </w:p>
          <w:p w:rsidR="00AF2701" w:rsidRDefault="00AF2701" w:rsidP="00217ACD">
            <w:pPr>
              <w:spacing w:line="360" w:lineRule="auto"/>
              <w:jc w:val="right"/>
              <w:rPr>
                <w:rFonts w:ascii="Tahoma" w:hAnsi="Tahoma" w:cs="Tahoma"/>
                <w:sz w:val="20"/>
                <w:szCs w:val="20"/>
              </w:rPr>
            </w:pPr>
            <w:r>
              <w:rPr>
                <w:rFonts w:ascii="Tahoma" w:hAnsi="Tahoma" w:cs="Tahoma"/>
                <w:b/>
                <w:bCs/>
                <w:sz w:val="20"/>
                <w:szCs w:val="20"/>
              </w:rPr>
              <w:t>1.062.000</w:t>
            </w:r>
          </w:p>
        </w:tc>
        <w:tc>
          <w:tcPr>
            <w:tcW w:w="1157" w:type="dxa"/>
            <w:tcBorders>
              <w:top w:val="nil"/>
              <w:left w:val="single" w:sz="8" w:space="0" w:color="auto"/>
              <w:bottom w:val="single" w:sz="4" w:space="0" w:color="auto"/>
              <w:right w:val="single" w:sz="8" w:space="0" w:color="auto"/>
            </w:tcBorders>
            <w:shd w:val="clear" w:color="auto" w:fill="FFFFFF"/>
          </w:tcPr>
          <w:p w:rsidR="00AF2701" w:rsidRDefault="00AF2701" w:rsidP="00217ACD">
            <w:pPr>
              <w:spacing w:line="360" w:lineRule="auto"/>
              <w:jc w:val="right"/>
              <w:rPr>
                <w:rFonts w:ascii="Tahoma" w:hAnsi="Tahoma" w:cs="Tahoma"/>
                <w:sz w:val="20"/>
                <w:szCs w:val="20"/>
              </w:rPr>
            </w:pPr>
            <w:r>
              <w:rPr>
                <w:rFonts w:ascii="Tahoma" w:hAnsi="Tahoma" w:cs="Tahoma"/>
                <w:sz w:val="20"/>
                <w:szCs w:val="20"/>
              </w:rPr>
              <w:t>55.629</w:t>
            </w:r>
          </w:p>
          <w:p w:rsidR="00AF2701" w:rsidRDefault="00AF2701" w:rsidP="00217ACD">
            <w:pPr>
              <w:spacing w:line="360" w:lineRule="auto"/>
              <w:jc w:val="right"/>
              <w:rPr>
                <w:rFonts w:ascii="Tahoma" w:hAnsi="Tahoma" w:cs="Tahoma"/>
                <w:sz w:val="20"/>
                <w:szCs w:val="20"/>
              </w:rPr>
            </w:pPr>
            <w:r>
              <w:rPr>
                <w:rFonts w:ascii="Tahoma" w:hAnsi="Tahoma" w:cs="Tahoma"/>
                <w:b/>
                <w:bCs/>
                <w:sz w:val="20"/>
                <w:szCs w:val="20"/>
              </w:rPr>
              <w:t>1.168.200</w:t>
            </w:r>
          </w:p>
        </w:tc>
        <w:tc>
          <w:tcPr>
            <w:tcW w:w="1157" w:type="dxa"/>
            <w:tcBorders>
              <w:top w:val="nil"/>
              <w:left w:val="nil"/>
              <w:bottom w:val="single" w:sz="4" w:space="0" w:color="auto"/>
              <w:right w:val="single" w:sz="8" w:space="0" w:color="auto"/>
            </w:tcBorders>
            <w:shd w:val="clear" w:color="auto" w:fill="FFFFFF"/>
          </w:tcPr>
          <w:p w:rsidR="00AF2701" w:rsidRDefault="00AF2701" w:rsidP="00217ACD">
            <w:pPr>
              <w:spacing w:line="360" w:lineRule="auto"/>
              <w:jc w:val="right"/>
              <w:rPr>
                <w:rFonts w:ascii="Tahoma" w:hAnsi="Tahoma" w:cs="Tahoma"/>
                <w:sz w:val="20"/>
                <w:szCs w:val="20"/>
              </w:rPr>
            </w:pPr>
            <w:r>
              <w:rPr>
                <w:rFonts w:ascii="Tahoma" w:hAnsi="Tahoma" w:cs="Tahoma"/>
                <w:sz w:val="20"/>
                <w:szCs w:val="20"/>
              </w:rPr>
              <w:t>61.192</w:t>
            </w:r>
          </w:p>
          <w:p w:rsidR="00AF2701" w:rsidRDefault="00AF2701" w:rsidP="00217ACD">
            <w:pPr>
              <w:spacing w:line="360" w:lineRule="auto"/>
              <w:jc w:val="right"/>
              <w:rPr>
                <w:rFonts w:ascii="Tahoma" w:hAnsi="Tahoma" w:cs="Tahoma"/>
                <w:sz w:val="20"/>
                <w:szCs w:val="20"/>
              </w:rPr>
            </w:pPr>
            <w:r>
              <w:rPr>
                <w:rFonts w:ascii="Tahoma" w:hAnsi="Tahoma" w:cs="Tahoma"/>
                <w:b/>
                <w:bCs/>
                <w:sz w:val="20"/>
                <w:szCs w:val="20"/>
              </w:rPr>
              <w:t>1.285.020</w:t>
            </w:r>
          </w:p>
        </w:tc>
      </w:tr>
      <w:tr w:rsidR="00AF2701">
        <w:tblPrEx>
          <w:tblBorders>
            <w:top w:val="single" w:sz="4" w:space="0" w:color="auto"/>
          </w:tblBorders>
        </w:tblPrEx>
        <w:trPr>
          <w:trHeight w:val="100"/>
          <w:jc w:val="center"/>
        </w:trPr>
        <w:tc>
          <w:tcPr>
            <w:tcW w:w="8940" w:type="dxa"/>
            <w:gridSpan w:val="6"/>
            <w:tcBorders>
              <w:top w:val="single" w:sz="4" w:space="0" w:color="auto"/>
            </w:tcBorders>
          </w:tcPr>
          <w:p w:rsidR="00AF2701" w:rsidRDefault="00AF2701" w:rsidP="00AF2701">
            <w:pPr>
              <w:pStyle w:val="NormalWeb"/>
              <w:spacing w:before="0" w:beforeAutospacing="0" w:after="0" w:afterAutospacing="0" w:line="360" w:lineRule="auto"/>
              <w:jc w:val="both"/>
              <w:rPr>
                <w:rStyle w:val="tex1"/>
                <w:rFonts w:ascii="Tahoma" w:hAnsi="Tahoma" w:cs="Tahoma"/>
                <w:sz w:val="24"/>
                <w:szCs w:val="24"/>
                <w:lang w:val="es-ES"/>
              </w:rPr>
            </w:pPr>
          </w:p>
        </w:tc>
      </w:tr>
    </w:tbl>
    <w:p w:rsid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Default="000B0584"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Default="000B0584"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Pr="00D441AE" w:rsidRDefault="000B0584" w:rsidP="000B0584">
      <w:pPr>
        <w:pStyle w:val="NormalWeb"/>
        <w:numPr>
          <w:ilvl w:val="2"/>
          <w:numId w:val="46"/>
        </w:numPr>
        <w:spacing w:before="0" w:beforeAutospacing="0" w:after="0" w:afterAutospacing="0" w:line="360" w:lineRule="auto"/>
        <w:jc w:val="both"/>
        <w:rPr>
          <w:rStyle w:val="tex1"/>
          <w:rFonts w:ascii="Tahoma" w:hAnsi="Tahoma" w:cs="Tahoma"/>
          <w:b/>
          <w:sz w:val="24"/>
          <w:szCs w:val="24"/>
          <w:lang w:val="es-ES"/>
        </w:rPr>
      </w:pPr>
      <w:r w:rsidRPr="00D441AE">
        <w:rPr>
          <w:rStyle w:val="tex1"/>
          <w:rFonts w:ascii="Tahoma" w:hAnsi="Tahoma" w:cs="Tahoma"/>
          <w:b/>
          <w:sz w:val="24"/>
          <w:szCs w:val="24"/>
          <w:lang w:val="es-ES"/>
        </w:rPr>
        <w:t xml:space="preserve">PRESUPUESTO DE COMERCIALIZACION Y MERCADEO DE </w:t>
      </w:r>
      <w:smartTag w:uri="urn:schemas-microsoft-com:office:smarttags" w:element="PersonName">
        <w:smartTagPr>
          <w:attr w:name="ProductID" w:val="la Empresa"/>
        </w:smartTagPr>
        <w:r w:rsidRPr="00D441AE">
          <w:rPr>
            <w:rStyle w:val="tex1"/>
            <w:rFonts w:ascii="Tahoma" w:hAnsi="Tahoma" w:cs="Tahoma"/>
            <w:b/>
            <w:sz w:val="24"/>
            <w:szCs w:val="24"/>
            <w:lang w:val="es-ES"/>
          </w:rPr>
          <w:t>LA EMPRESA</w:t>
        </w:r>
      </w:smartTag>
    </w:p>
    <w:p w:rsidR="00D52D03" w:rsidRP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Los  Gastos de comercializacion y mercadeo se refieren a los valores pagados por la compra de bienes y servicios para el departamento de ventas, entre los gastos miscelaneos incurridos y asignados a esta area tenemos los sueldos y salarios del departamento de ventas, energia electrica, suministros de oficina, etc.</w:t>
      </w:r>
    </w:p>
    <w:p w:rsid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506E8D"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El Presupuesto de Gastos de comercializacion y mercadeo de la empresa se presenta a continuación:</w:t>
      </w:r>
    </w:p>
    <w:p w:rsidR="0027087C" w:rsidRPr="00D441AE" w:rsidRDefault="0027087C" w:rsidP="00B40ACF">
      <w:pPr>
        <w:pStyle w:val="Ttulo"/>
        <w:rPr>
          <w:rFonts w:ascii="Tahoma" w:hAnsi="Tahoma" w:cs="Tahoma"/>
          <w:sz w:val="24"/>
          <w:szCs w:val="24"/>
        </w:rPr>
      </w:pPr>
      <w:bookmarkStart w:id="1536" w:name="_Toc162957546"/>
      <w:bookmarkStart w:id="1537" w:name="_Toc162957919"/>
      <w:bookmarkStart w:id="1538" w:name="_Toc164220899"/>
      <w:bookmarkStart w:id="1539" w:name="_Toc164224062"/>
      <w:r w:rsidRPr="00D441AE">
        <w:rPr>
          <w:rFonts w:ascii="Tahoma" w:hAnsi="Tahoma" w:cs="Tahoma"/>
          <w:sz w:val="24"/>
          <w:szCs w:val="24"/>
        </w:rPr>
        <w:t>Cuadro 5.3 Presupuesto de Comercialización y Mercadeo de la empresa</w:t>
      </w:r>
      <w:bookmarkEnd w:id="1536"/>
      <w:bookmarkEnd w:id="1537"/>
      <w:bookmarkEnd w:id="1538"/>
      <w:bookmarkEnd w:id="1539"/>
    </w:p>
    <w:p w:rsidR="0027087C" w:rsidRPr="00B40ACF" w:rsidRDefault="0027087C" w:rsidP="00B40ACF">
      <w:pPr>
        <w:pStyle w:val="Ttulo"/>
        <w:rPr>
          <w:rStyle w:val="tex1"/>
          <w:rFonts w:ascii="Copperplate Gothic Light" w:hAnsi="Copperplate Gothic Light" w:cs="Tahoma"/>
          <w:color w:val="auto"/>
          <w:sz w:val="28"/>
          <w:szCs w:val="24"/>
          <w:lang w:val="es-ES"/>
        </w:rPr>
      </w:pPr>
    </w:p>
    <w:tbl>
      <w:tblPr>
        <w:tblW w:w="8880" w:type="dxa"/>
        <w:tblInd w:w="55" w:type="dxa"/>
        <w:tblLayout w:type="fixed"/>
        <w:tblCellMar>
          <w:left w:w="70" w:type="dxa"/>
          <w:right w:w="70" w:type="dxa"/>
        </w:tblCellMar>
        <w:tblLook w:val="0000"/>
      </w:tblPr>
      <w:tblGrid>
        <w:gridCol w:w="3255"/>
        <w:gridCol w:w="1080"/>
        <w:gridCol w:w="1074"/>
        <w:gridCol w:w="1157"/>
        <w:gridCol w:w="1157"/>
        <w:gridCol w:w="1157"/>
      </w:tblGrid>
      <w:tr w:rsidR="00484DDE">
        <w:trPr>
          <w:trHeight w:val="330"/>
        </w:trPr>
        <w:tc>
          <w:tcPr>
            <w:tcW w:w="3255" w:type="dxa"/>
            <w:tcBorders>
              <w:top w:val="single" w:sz="8" w:space="0" w:color="auto"/>
              <w:left w:val="single" w:sz="8" w:space="0" w:color="auto"/>
              <w:bottom w:val="single" w:sz="8" w:space="0" w:color="auto"/>
              <w:right w:val="single" w:sz="8" w:space="0" w:color="auto"/>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DESCRIPCION</w:t>
            </w:r>
          </w:p>
        </w:tc>
        <w:tc>
          <w:tcPr>
            <w:tcW w:w="1080" w:type="dxa"/>
            <w:tcBorders>
              <w:top w:val="single" w:sz="8" w:space="0" w:color="auto"/>
              <w:left w:val="nil"/>
              <w:bottom w:val="single" w:sz="8" w:space="0" w:color="auto"/>
              <w:right w:val="nil"/>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AÑO 1</w:t>
            </w:r>
          </w:p>
        </w:tc>
        <w:tc>
          <w:tcPr>
            <w:tcW w:w="1074" w:type="dxa"/>
            <w:tcBorders>
              <w:top w:val="single" w:sz="8" w:space="0" w:color="auto"/>
              <w:left w:val="single" w:sz="8" w:space="0" w:color="auto"/>
              <w:bottom w:val="single" w:sz="8" w:space="0" w:color="auto"/>
              <w:right w:val="single" w:sz="8" w:space="0" w:color="auto"/>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AÑO 2</w:t>
            </w:r>
          </w:p>
        </w:tc>
        <w:tc>
          <w:tcPr>
            <w:tcW w:w="1157" w:type="dxa"/>
            <w:tcBorders>
              <w:top w:val="single" w:sz="8" w:space="0" w:color="auto"/>
              <w:left w:val="nil"/>
              <w:bottom w:val="single" w:sz="8" w:space="0" w:color="auto"/>
              <w:right w:val="single" w:sz="8" w:space="0" w:color="auto"/>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AÑO 3</w:t>
            </w:r>
          </w:p>
        </w:tc>
        <w:tc>
          <w:tcPr>
            <w:tcW w:w="1157" w:type="dxa"/>
            <w:tcBorders>
              <w:top w:val="single" w:sz="8" w:space="0" w:color="auto"/>
              <w:left w:val="nil"/>
              <w:bottom w:val="single" w:sz="8" w:space="0" w:color="auto"/>
              <w:right w:val="nil"/>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AÑO 4</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484DDE" w:rsidRDefault="00484DDE">
            <w:pPr>
              <w:jc w:val="center"/>
              <w:rPr>
                <w:rFonts w:ascii="Tahoma" w:hAnsi="Tahoma" w:cs="Tahoma"/>
                <w:b/>
                <w:bCs/>
                <w:sz w:val="20"/>
                <w:szCs w:val="20"/>
              </w:rPr>
            </w:pPr>
            <w:r>
              <w:rPr>
                <w:rFonts w:ascii="Tahoma" w:hAnsi="Tahoma" w:cs="Tahoma"/>
                <w:b/>
                <w:bCs/>
                <w:sz w:val="20"/>
                <w:szCs w:val="20"/>
              </w:rPr>
              <w:t>AÑO 5</w:t>
            </w:r>
          </w:p>
        </w:tc>
      </w:tr>
      <w:tr w:rsidR="00484DDE">
        <w:trPr>
          <w:trHeight w:val="405"/>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Sueldos y salario</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760.561</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836.617</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920.279</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1.012.307</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1.113.538</w:t>
            </w:r>
          </w:p>
        </w:tc>
      </w:tr>
      <w:tr w:rsidR="00484DDE">
        <w:trPr>
          <w:trHeight w:val="39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Servicios Legales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66.064</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72.670</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79.937</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87.931</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96.724</w:t>
            </w:r>
          </w:p>
        </w:tc>
      </w:tr>
      <w:tr w:rsidR="00484DDE">
        <w:trPr>
          <w:trHeight w:val="33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Comunicaciones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26.098</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28.708</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31.579</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34.737</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38.211</w:t>
            </w:r>
          </w:p>
        </w:tc>
      </w:tr>
      <w:tr w:rsidR="00484DDE">
        <w:trPr>
          <w:trHeight w:val="405"/>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Gastos de viajes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46.081</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50.689</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55.758</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61.334</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67.467</w:t>
            </w:r>
          </w:p>
        </w:tc>
      </w:tr>
      <w:tr w:rsidR="00484DDE">
        <w:trPr>
          <w:trHeight w:val="375"/>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Entrenamiento y Capacitación</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38.088</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41.897</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46.087</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50.696</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55.766</w:t>
            </w:r>
          </w:p>
        </w:tc>
      </w:tr>
      <w:tr w:rsidR="00484DDE">
        <w:trPr>
          <w:trHeight w:val="39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Muestras de productos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11.103</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12.213</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13.434</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14.777</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16.255</w:t>
            </w:r>
          </w:p>
        </w:tc>
      </w:tr>
      <w:tr w:rsidR="00484DDE">
        <w:trPr>
          <w:trHeight w:val="39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Suministros de oficina</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24.100</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26.510</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21.610</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32.077</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35.285</w:t>
            </w:r>
          </w:p>
        </w:tc>
      </w:tr>
      <w:tr w:rsidR="00484DDE">
        <w:trPr>
          <w:trHeight w:val="36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Energía eléctrica</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31.094</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34.203</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37.623</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41.385</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45.524</w:t>
            </w:r>
          </w:p>
        </w:tc>
      </w:tr>
      <w:tr w:rsidR="00484DDE">
        <w:trPr>
          <w:trHeight w:val="42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Agua potable</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611</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672</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739</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813</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894</w:t>
            </w:r>
          </w:p>
        </w:tc>
      </w:tr>
      <w:tr w:rsidR="00484DDE">
        <w:trPr>
          <w:trHeight w:val="390"/>
        </w:trPr>
        <w:tc>
          <w:tcPr>
            <w:tcW w:w="3255" w:type="dxa"/>
            <w:tcBorders>
              <w:top w:val="nil"/>
              <w:left w:val="single" w:sz="8" w:space="0" w:color="auto"/>
              <w:bottom w:val="nil"/>
              <w:right w:val="single" w:sz="8" w:space="0" w:color="auto"/>
            </w:tcBorders>
            <w:shd w:val="clear" w:color="auto" w:fill="FFFFFF"/>
          </w:tcPr>
          <w:p w:rsidR="00484DDE" w:rsidRPr="0027087C" w:rsidRDefault="00484DDE">
            <w:pPr>
              <w:rPr>
                <w:rFonts w:ascii="Tahoma" w:hAnsi="Tahoma" w:cs="Tahoma"/>
                <w:sz w:val="18"/>
                <w:szCs w:val="18"/>
              </w:rPr>
            </w:pPr>
            <w:r w:rsidRPr="0027087C">
              <w:rPr>
                <w:rFonts w:ascii="Tahoma" w:hAnsi="Tahoma" w:cs="Tahoma"/>
                <w:sz w:val="18"/>
                <w:szCs w:val="18"/>
              </w:rPr>
              <w:t>Mantenimiento general y reparaciones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34.092</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37.501</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41.251</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45.376</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49.914</w:t>
            </w:r>
          </w:p>
        </w:tc>
      </w:tr>
      <w:tr w:rsidR="00484DDE">
        <w:trPr>
          <w:trHeight w:val="390"/>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Limpieza</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2.410</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2.651</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2.916</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3.208</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3.529</w:t>
            </w:r>
          </w:p>
        </w:tc>
      </w:tr>
      <w:tr w:rsidR="00484DDE">
        <w:trPr>
          <w:trHeight w:val="435"/>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Seguros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26.098</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28.708</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31.579</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34.737</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38.211</w:t>
            </w:r>
          </w:p>
        </w:tc>
      </w:tr>
      <w:tr w:rsidR="00484DDE">
        <w:trPr>
          <w:trHeight w:val="405"/>
        </w:trPr>
        <w:tc>
          <w:tcPr>
            <w:tcW w:w="3255" w:type="dxa"/>
            <w:tcBorders>
              <w:top w:val="nil"/>
              <w:left w:val="single" w:sz="8" w:space="0" w:color="auto"/>
              <w:bottom w:val="nil"/>
              <w:right w:val="single" w:sz="8" w:space="0" w:color="auto"/>
            </w:tcBorders>
            <w:shd w:val="clear" w:color="auto" w:fill="FFFFFF"/>
          </w:tcPr>
          <w:p w:rsidR="00484DDE" w:rsidRDefault="00484DDE">
            <w:pPr>
              <w:rPr>
                <w:rFonts w:ascii="Tahoma" w:hAnsi="Tahoma" w:cs="Tahoma"/>
                <w:sz w:val="20"/>
                <w:szCs w:val="20"/>
              </w:rPr>
            </w:pPr>
            <w:r>
              <w:rPr>
                <w:rFonts w:ascii="Tahoma" w:hAnsi="Tahoma" w:cs="Tahoma"/>
                <w:sz w:val="20"/>
                <w:szCs w:val="20"/>
              </w:rPr>
              <w:t>Depreciaciones y amortizaciones</w:t>
            </w:r>
          </w:p>
        </w:tc>
        <w:tc>
          <w:tcPr>
            <w:tcW w:w="1080"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53.839</w:t>
            </w:r>
          </w:p>
        </w:tc>
        <w:tc>
          <w:tcPr>
            <w:tcW w:w="1074"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53.839</w:t>
            </w:r>
          </w:p>
        </w:tc>
        <w:tc>
          <w:tcPr>
            <w:tcW w:w="1157" w:type="dxa"/>
            <w:tcBorders>
              <w:top w:val="nil"/>
              <w:left w:val="nil"/>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53.839</w:t>
            </w:r>
          </w:p>
        </w:tc>
        <w:tc>
          <w:tcPr>
            <w:tcW w:w="1157" w:type="dxa"/>
            <w:tcBorders>
              <w:top w:val="nil"/>
              <w:left w:val="nil"/>
              <w:bottom w:val="nil"/>
              <w:right w:val="nil"/>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53.839</w:t>
            </w:r>
          </w:p>
        </w:tc>
        <w:tc>
          <w:tcPr>
            <w:tcW w:w="1157" w:type="dxa"/>
            <w:tcBorders>
              <w:top w:val="nil"/>
              <w:left w:val="single" w:sz="8" w:space="0" w:color="auto"/>
              <w:bottom w:val="nil"/>
              <w:right w:val="single" w:sz="8" w:space="0" w:color="auto"/>
            </w:tcBorders>
            <w:shd w:val="clear" w:color="auto" w:fill="FFFFFF"/>
          </w:tcPr>
          <w:p w:rsidR="00484DDE" w:rsidRDefault="00484DDE">
            <w:pPr>
              <w:jc w:val="right"/>
              <w:rPr>
                <w:rFonts w:ascii="Tahoma" w:hAnsi="Tahoma" w:cs="Tahoma"/>
                <w:sz w:val="20"/>
                <w:szCs w:val="20"/>
              </w:rPr>
            </w:pPr>
            <w:r>
              <w:rPr>
                <w:rFonts w:ascii="Tahoma" w:hAnsi="Tahoma" w:cs="Tahoma"/>
                <w:sz w:val="20"/>
                <w:szCs w:val="20"/>
              </w:rPr>
              <w:t>53.839</w:t>
            </w:r>
          </w:p>
        </w:tc>
      </w:tr>
      <w:tr w:rsidR="004B389E">
        <w:trPr>
          <w:trHeight w:val="720"/>
        </w:trPr>
        <w:tc>
          <w:tcPr>
            <w:tcW w:w="3255" w:type="dxa"/>
            <w:tcBorders>
              <w:top w:val="nil"/>
              <w:left w:val="single" w:sz="8" w:space="0" w:color="auto"/>
              <w:bottom w:val="single" w:sz="4" w:space="0" w:color="auto"/>
              <w:right w:val="single" w:sz="8" w:space="0" w:color="auto"/>
            </w:tcBorders>
            <w:shd w:val="clear" w:color="auto" w:fill="FFFFFF"/>
          </w:tcPr>
          <w:p w:rsidR="004B389E" w:rsidRDefault="004B389E">
            <w:pPr>
              <w:rPr>
                <w:rFonts w:ascii="Tahoma" w:hAnsi="Tahoma" w:cs="Tahoma"/>
                <w:sz w:val="20"/>
                <w:szCs w:val="20"/>
              </w:rPr>
            </w:pPr>
            <w:r>
              <w:rPr>
                <w:rFonts w:ascii="Tahoma" w:hAnsi="Tahoma" w:cs="Tahoma"/>
                <w:sz w:val="20"/>
                <w:szCs w:val="20"/>
              </w:rPr>
              <w:t>Imprevistos (5%)</w:t>
            </w:r>
          </w:p>
          <w:p w:rsidR="004B389E" w:rsidRDefault="004B389E">
            <w:pPr>
              <w:rPr>
                <w:rFonts w:ascii="Tahoma" w:hAnsi="Tahoma" w:cs="Tahoma"/>
                <w:sz w:val="20"/>
                <w:szCs w:val="20"/>
              </w:rPr>
            </w:pPr>
          </w:p>
          <w:p w:rsidR="004B389E" w:rsidRDefault="004B389E" w:rsidP="0048507C">
            <w:pPr>
              <w:rPr>
                <w:rFonts w:ascii="Tahoma" w:hAnsi="Tahoma" w:cs="Tahoma"/>
                <w:sz w:val="20"/>
                <w:szCs w:val="20"/>
              </w:rPr>
            </w:pPr>
            <w:r>
              <w:rPr>
                <w:rFonts w:ascii="Tahoma" w:hAnsi="Tahoma" w:cs="Tahoma"/>
                <w:b/>
                <w:bCs/>
                <w:sz w:val="20"/>
                <w:szCs w:val="20"/>
              </w:rPr>
              <w:t>TOTAL</w:t>
            </w:r>
          </w:p>
        </w:tc>
        <w:tc>
          <w:tcPr>
            <w:tcW w:w="1080" w:type="dxa"/>
            <w:tcBorders>
              <w:top w:val="nil"/>
              <w:left w:val="nil"/>
              <w:bottom w:val="single" w:sz="4" w:space="0" w:color="auto"/>
              <w:right w:val="nil"/>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56.012</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sidRPr="0027087C">
              <w:rPr>
                <w:rFonts w:ascii="Tahoma" w:hAnsi="Tahoma" w:cs="Tahoma"/>
                <w:b/>
                <w:bCs/>
                <w:sz w:val="18"/>
                <w:szCs w:val="18"/>
              </w:rPr>
              <w:t>1.176.251</w:t>
            </w:r>
          </w:p>
        </w:tc>
        <w:tc>
          <w:tcPr>
            <w:tcW w:w="1074" w:type="dxa"/>
            <w:tcBorders>
              <w:top w:val="nil"/>
              <w:left w:val="single" w:sz="8" w:space="0" w:color="auto"/>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61.613</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sidRPr="0027087C">
              <w:rPr>
                <w:rFonts w:ascii="Tahoma" w:hAnsi="Tahoma" w:cs="Tahoma"/>
                <w:b/>
                <w:bCs/>
                <w:sz w:val="18"/>
                <w:szCs w:val="18"/>
              </w:rPr>
              <w:t>1.293.875</w:t>
            </w:r>
          </w:p>
        </w:tc>
        <w:tc>
          <w:tcPr>
            <w:tcW w:w="1157" w:type="dxa"/>
            <w:tcBorders>
              <w:top w:val="nil"/>
              <w:left w:val="nil"/>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67.775</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sidRPr="0027087C">
              <w:rPr>
                <w:rFonts w:ascii="Tahoma" w:hAnsi="Tahoma" w:cs="Tahoma"/>
                <w:b/>
                <w:bCs/>
                <w:sz w:val="18"/>
                <w:szCs w:val="18"/>
              </w:rPr>
              <w:t>1.423.263</w:t>
            </w:r>
          </w:p>
        </w:tc>
        <w:tc>
          <w:tcPr>
            <w:tcW w:w="1157" w:type="dxa"/>
            <w:tcBorders>
              <w:top w:val="nil"/>
              <w:left w:val="nil"/>
              <w:bottom w:val="single" w:sz="4" w:space="0" w:color="auto"/>
              <w:right w:val="nil"/>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74.552</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sidRPr="0027087C">
              <w:rPr>
                <w:rFonts w:ascii="Tahoma" w:hAnsi="Tahoma" w:cs="Tahoma"/>
                <w:b/>
                <w:bCs/>
                <w:sz w:val="18"/>
                <w:szCs w:val="18"/>
              </w:rPr>
              <w:t>1.565.590</w:t>
            </w:r>
          </w:p>
        </w:tc>
        <w:tc>
          <w:tcPr>
            <w:tcW w:w="1157" w:type="dxa"/>
            <w:tcBorders>
              <w:top w:val="nil"/>
              <w:left w:val="single" w:sz="8" w:space="0" w:color="auto"/>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82.007</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sidRPr="0027087C">
              <w:rPr>
                <w:rFonts w:ascii="Tahoma" w:hAnsi="Tahoma" w:cs="Tahoma"/>
                <w:b/>
                <w:bCs/>
                <w:sz w:val="18"/>
                <w:szCs w:val="18"/>
              </w:rPr>
              <w:t>1.722.151</w:t>
            </w:r>
          </w:p>
        </w:tc>
      </w:tr>
    </w:tbl>
    <w:p w:rsid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Pr="00D441AE" w:rsidRDefault="000B0584" w:rsidP="000B0584">
      <w:pPr>
        <w:pStyle w:val="Ttulo3"/>
        <w:numPr>
          <w:ilvl w:val="2"/>
          <w:numId w:val="46"/>
        </w:numPr>
        <w:rPr>
          <w:rStyle w:val="tex1"/>
          <w:rFonts w:ascii="Tahoma" w:hAnsi="Tahoma" w:cs="Tahoma"/>
          <w:sz w:val="24"/>
          <w:szCs w:val="24"/>
          <w:lang w:val="es-ES"/>
        </w:rPr>
      </w:pPr>
      <w:bookmarkStart w:id="1540" w:name="_Toc162943985"/>
      <w:bookmarkStart w:id="1541" w:name="_Toc162945485"/>
      <w:bookmarkStart w:id="1542" w:name="_Toc162945672"/>
      <w:bookmarkStart w:id="1543" w:name="_Toc162946237"/>
      <w:bookmarkStart w:id="1544" w:name="_Toc162955580"/>
      <w:bookmarkStart w:id="1545" w:name="_Toc162957547"/>
      <w:bookmarkStart w:id="1546" w:name="_Toc162957920"/>
      <w:bookmarkStart w:id="1547" w:name="_Toc164220900"/>
      <w:bookmarkStart w:id="1548" w:name="_Toc164224063"/>
      <w:r w:rsidRPr="00D441AE">
        <w:rPr>
          <w:rStyle w:val="tex1"/>
          <w:rFonts w:ascii="Tahoma" w:hAnsi="Tahoma" w:cs="Tahoma"/>
          <w:sz w:val="24"/>
          <w:szCs w:val="24"/>
          <w:lang w:val="es-ES"/>
        </w:rPr>
        <w:t xml:space="preserve">PRESUPUESTO DE LOGISTICA Y DISTRIBUCIÓN DE </w:t>
      </w:r>
      <w:smartTag w:uri="urn:schemas-microsoft-com:office:smarttags" w:element="PersonName">
        <w:smartTagPr>
          <w:attr w:name="ProductID" w:val="LA EMPRESA."/>
        </w:smartTagPr>
        <w:r w:rsidRPr="00D441AE">
          <w:rPr>
            <w:rStyle w:val="tex1"/>
            <w:rFonts w:ascii="Tahoma" w:hAnsi="Tahoma" w:cs="Tahoma"/>
            <w:sz w:val="24"/>
            <w:szCs w:val="24"/>
            <w:lang w:val="es-ES"/>
          </w:rPr>
          <w:t>LA EMPRESA.</w:t>
        </w:r>
      </w:smartTag>
      <w:bookmarkEnd w:id="1547"/>
      <w:bookmarkEnd w:id="1548"/>
    </w:p>
    <w:bookmarkEnd w:id="1540"/>
    <w:bookmarkEnd w:id="1541"/>
    <w:bookmarkEnd w:id="1542"/>
    <w:bookmarkEnd w:id="1543"/>
    <w:bookmarkEnd w:id="1544"/>
    <w:bookmarkEnd w:id="1545"/>
    <w:bookmarkEnd w:id="1546"/>
    <w:p w:rsidR="00D52D03" w:rsidRPr="00D441AE"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Comprende el almacenamiento del producto, control de inventarios, el seguimiento de los estandares de calidad y el mantenimiento de la red de distribución de la empresa.  Los Gastos de logistica y distribución incluyen los sueldos y salarios del personal de bodega, los gastos miscelaneos incurridos y asignados a esta area, tales como energia electrica, suministros de oficina, etc.</w:t>
      </w:r>
    </w:p>
    <w:p w:rsidR="00D52D03" w:rsidRPr="00D441AE"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506E8D" w:rsidRPr="00D441AE"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El Presupuesto de Gastos de logistica y distribución  de la empresa se presenta a continuación:</w:t>
      </w:r>
    </w:p>
    <w:p w:rsidR="00445A62" w:rsidRPr="00D441AE" w:rsidRDefault="00445A62" w:rsidP="00B40ACF">
      <w:pPr>
        <w:pStyle w:val="Ttulo"/>
        <w:rPr>
          <w:rFonts w:ascii="Tahoma" w:hAnsi="Tahoma" w:cs="Tahoma"/>
          <w:sz w:val="24"/>
          <w:szCs w:val="24"/>
        </w:rPr>
      </w:pPr>
      <w:bookmarkStart w:id="1549" w:name="_Toc162957548"/>
      <w:bookmarkStart w:id="1550" w:name="_Toc162957921"/>
      <w:bookmarkStart w:id="1551" w:name="_Toc164147350"/>
      <w:bookmarkStart w:id="1552" w:name="_Toc164220901"/>
      <w:bookmarkStart w:id="1553" w:name="_Toc164224064"/>
      <w:r w:rsidRPr="00D441AE">
        <w:rPr>
          <w:rFonts w:ascii="Tahoma" w:hAnsi="Tahoma" w:cs="Tahoma"/>
          <w:sz w:val="24"/>
          <w:szCs w:val="24"/>
        </w:rPr>
        <w:t>Cuadro 5.4 Presupuesto de Logística y Distribución de la empresa</w:t>
      </w:r>
      <w:bookmarkEnd w:id="1549"/>
      <w:bookmarkEnd w:id="1550"/>
      <w:bookmarkEnd w:id="1551"/>
      <w:bookmarkEnd w:id="1552"/>
      <w:bookmarkEnd w:id="1553"/>
    </w:p>
    <w:p w:rsidR="00CE5732" w:rsidRPr="00D441AE" w:rsidRDefault="00CE5732" w:rsidP="00D52D03">
      <w:pPr>
        <w:pStyle w:val="NormalWeb"/>
        <w:spacing w:before="0" w:beforeAutospacing="0" w:after="0" w:afterAutospacing="0" w:line="360" w:lineRule="auto"/>
        <w:jc w:val="both"/>
        <w:rPr>
          <w:rStyle w:val="tex1"/>
          <w:rFonts w:ascii="Tahoma" w:hAnsi="Tahoma" w:cs="Tahoma"/>
          <w:sz w:val="24"/>
          <w:szCs w:val="24"/>
          <w:lang w:val="es-ES"/>
        </w:rPr>
      </w:pPr>
    </w:p>
    <w:tbl>
      <w:tblPr>
        <w:tblW w:w="8486" w:type="dxa"/>
        <w:tblInd w:w="55" w:type="dxa"/>
        <w:tblCellMar>
          <w:left w:w="70" w:type="dxa"/>
          <w:right w:w="70" w:type="dxa"/>
        </w:tblCellMar>
        <w:tblLook w:val="0000"/>
      </w:tblPr>
      <w:tblGrid>
        <w:gridCol w:w="3190"/>
        <w:gridCol w:w="967"/>
        <w:gridCol w:w="1208"/>
        <w:gridCol w:w="1049"/>
        <w:gridCol w:w="1036"/>
        <w:gridCol w:w="1036"/>
      </w:tblGrid>
      <w:tr w:rsidR="00445A62" w:rsidRPr="00E30218">
        <w:trPr>
          <w:trHeight w:val="304"/>
        </w:trPr>
        <w:tc>
          <w:tcPr>
            <w:tcW w:w="3190" w:type="dxa"/>
            <w:tcBorders>
              <w:top w:val="single" w:sz="8" w:space="0" w:color="auto"/>
              <w:left w:val="single" w:sz="8" w:space="0" w:color="auto"/>
              <w:bottom w:val="single" w:sz="8" w:space="0" w:color="auto"/>
              <w:right w:val="single" w:sz="8" w:space="0" w:color="auto"/>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DESCRIPCION</w:t>
            </w:r>
          </w:p>
        </w:tc>
        <w:tc>
          <w:tcPr>
            <w:tcW w:w="967" w:type="dxa"/>
            <w:tcBorders>
              <w:top w:val="single" w:sz="8" w:space="0" w:color="auto"/>
              <w:left w:val="nil"/>
              <w:bottom w:val="single" w:sz="8" w:space="0" w:color="auto"/>
              <w:right w:val="single" w:sz="8" w:space="0" w:color="auto"/>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AÑO 1</w:t>
            </w:r>
          </w:p>
        </w:tc>
        <w:tc>
          <w:tcPr>
            <w:tcW w:w="1208" w:type="dxa"/>
            <w:tcBorders>
              <w:top w:val="single" w:sz="8" w:space="0" w:color="auto"/>
              <w:left w:val="nil"/>
              <w:bottom w:val="single" w:sz="8" w:space="0" w:color="auto"/>
              <w:right w:val="nil"/>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AÑO 2</w:t>
            </w:r>
          </w:p>
        </w:tc>
        <w:tc>
          <w:tcPr>
            <w:tcW w:w="1049" w:type="dxa"/>
            <w:tcBorders>
              <w:top w:val="single" w:sz="8" w:space="0" w:color="auto"/>
              <w:left w:val="single" w:sz="8" w:space="0" w:color="auto"/>
              <w:bottom w:val="single" w:sz="8" w:space="0" w:color="auto"/>
              <w:right w:val="single" w:sz="8" w:space="0" w:color="auto"/>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AÑO 3</w:t>
            </w:r>
          </w:p>
        </w:tc>
        <w:tc>
          <w:tcPr>
            <w:tcW w:w="1036" w:type="dxa"/>
            <w:tcBorders>
              <w:top w:val="single" w:sz="8" w:space="0" w:color="auto"/>
              <w:left w:val="nil"/>
              <w:bottom w:val="single" w:sz="8" w:space="0" w:color="auto"/>
              <w:right w:val="nil"/>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AÑO 4</w:t>
            </w:r>
          </w:p>
        </w:tc>
        <w:tc>
          <w:tcPr>
            <w:tcW w:w="1036" w:type="dxa"/>
            <w:tcBorders>
              <w:top w:val="single" w:sz="8" w:space="0" w:color="auto"/>
              <w:left w:val="single" w:sz="8" w:space="0" w:color="auto"/>
              <w:bottom w:val="single" w:sz="8" w:space="0" w:color="auto"/>
              <w:right w:val="single" w:sz="8" w:space="0" w:color="auto"/>
            </w:tcBorders>
            <w:shd w:val="clear" w:color="auto" w:fill="FFFFFF"/>
          </w:tcPr>
          <w:p w:rsidR="002D4BE3" w:rsidRPr="00E30218" w:rsidRDefault="002D4BE3">
            <w:pPr>
              <w:jc w:val="center"/>
              <w:rPr>
                <w:rFonts w:ascii="Tahoma" w:hAnsi="Tahoma" w:cs="Tahoma"/>
                <w:b/>
                <w:bCs/>
                <w:sz w:val="18"/>
                <w:szCs w:val="18"/>
              </w:rPr>
            </w:pPr>
            <w:r w:rsidRPr="00E30218">
              <w:rPr>
                <w:rFonts w:ascii="Tahoma" w:hAnsi="Tahoma" w:cs="Tahoma"/>
                <w:b/>
                <w:bCs/>
                <w:sz w:val="18"/>
                <w:szCs w:val="18"/>
              </w:rPr>
              <w:t>AÑO 5</w:t>
            </w:r>
          </w:p>
        </w:tc>
      </w:tr>
      <w:tr w:rsidR="00445A62" w:rsidRPr="00E30218">
        <w:trPr>
          <w:trHeight w:val="365"/>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Sueldos y salario</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257.859</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283.645</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312.010</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343.211</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377.532</w:t>
            </w:r>
          </w:p>
        </w:tc>
      </w:tr>
      <w:tr w:rsidR="00445A62" w:rsidRPr="00E30218">
        <w:trPr>
          <w:trHeight w:val="425"/>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Contratos de Tercerización</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35.569</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39.126</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43.039</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47.343</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52.077</w:t>
            </w:r>
          </w:p>
        </w:tc>
      </w:tr>
      <w:tr w:rsidR="00445A62" w:rsidRPr="00E30218">
        <w:trPr>
          <w:trHeight w:val="38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Comunicaciones</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6.296</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6.926</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7.619</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8.381</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9.219</w:t>
            </w:r>
          </w:p>
        </w:tc>
      </w:tr>
      <w:tr w:rsidR="00445A62" w:rsidRPr="00E30218">
        <w:trPr>
          <w:trHeight w:val="395"/>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Gastos de viajes</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8.840</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9.724</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10.696</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11.766</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12.943</w:t>
            </w:r>
          </w:p>
        </w:tc>
      </w:tr>
      <w:tr w:rsidR="00445A62" w:rsidRPr="00E30218">
        <w:trPr>
          <w:trHeight w:val="38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Entrenamiento y Capacitación</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2.481</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2.729</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3.002</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3.302</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3.632</w:t>
            </w:r>
          </w:p>
        </w:tc>
      </w:tr>
      <w:tr w:rsidR="00445A62" w:rsidRPr="00E30218">
        <w:trPr>
          <w:trHeight w:val="425"/>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Suministros de oficina</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21.872</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24.059</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26.465</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29.112</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32.023</w:t>
            </w:r>
          </w:p>
        </w:tc>
      </w:tr>
      <w:tr w:rsidR="00445A62" w:rsidRPr="00E30218">
        <w:trPr>
          <w:trHeight w:val="44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Energía eléctrica</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34.591</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38.050</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41.855</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46.041</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50.645</w:t>
            </w:r>
          </w:p>
        </w:tc>
      </w:tr>
      <w:tr w:rsidR="00445A62" w:rsidRPr="00E30218">
        <w:trPr>
          <w:trHeight w:val="38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Agua potable</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463</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509</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560</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616</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678</w:t>
            </w:r>
          </w:p>
        </w:tc>
      </w:tr>
      <w:tr w:rsidR="00445A62" w:rsidRPr="00E30218">
        <w:trPr>
          <w:trHeight w:val="471"/>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Mantenimiento general y reparaciones</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30.677</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33.745</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37.120</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40.832</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44.915</w:t>
            </w:r>
          </w:p>
        </w:tc>
      </w:tr>
      <w:tr w:rsidR="00445A62" w:rsidRPr="00E30218">
        <w:trPr>
          <w:trHeight w:val="44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Limpieza</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537</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591</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650</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715</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787</w:t>
            </w:r>
          </w:p>
        </w:tc>
      </w:tr>
      <w:tr w:rsidR="00445A62" w:rsidRPr="00E30218">
        <w:trPr>
          <w:trHeight w:val="410"/>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Seguros</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7.940</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8.734</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9.607</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10.568</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11.625</w:t>
            </w:r>
          </w:p>
        </w:tc>
      </w:tr>
      <w:tr w:rsidR="00445A62" w:rsidRPr="00E30218">
        <w:trPr>
          <w:trHeight w:val="456"/>
        </w:trPr>
        <w:tc>
          <w:tcPr>
            <w:tcW w:w="3190" w:type="dxa"/>
            <w:tcBorders>
              <w:top w:val="nil"/>
              <w:left w:val="single" w:sz="8" w:space="0" w:color="auto"/>
              <w:bottom w:val="nil"/>
              <w:right w:val="single" w:sz="8" w:space="0" w:color="auto"/>
            </w:tcBorders>
            <w:shd w:val="clear" w:color="auto" w:fill="FFFFFF"/>
          </w:tcPr>
          <w:p w:rsidR="002D4BE3" w:rsidRPr="00E30218" w:rsidRDefault="002D4BE3">
            <w:pPr>
              <w:rPr>
                <w:rFonts w:ascii="Tahoma" w:hAnsi="Tahoma" w:cs="Tahoma"/>
                <w:sz w:val="18"/>
                <w:szCs w:val="18"/>
              </w:rPr>
            </w:pPr>
            <w:r w:rsidRPr="00E30218">
              <w:rPr>
                <w:rFonts w:ascii="Tahoma" w:hAnsi="Tahoma" w:cs="Tahoma"/>
                <w:sz w:val="18"/>
                <w:szCs w:val="18"/>
              </w:rPr>
              <w:t>Depreciaciones y amortizaciones</w:t>
            </w:r>
          </w:p>
        </w:tc>
        <w:tc>
          <w:tcPr>
            <w:tcW w:w="967" w:type="dxa"/>
            <w:tcBorders>
              <w:top w:val="nil"/>
              <w:left w:val="nil"/>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41.863</w:t>
            </w:r>
          </w:p>
        </w:tc>
        <w:tc>
          <w:tcPr>
            <w:tcW w:w="1208"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41.863</w:t>
            </w:r>
          </w:p>
        </w:tc>
        <w:tc>
          <w:tcPr>
            <w:tcW w:w="1049"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41.863</w:t>
            </w:r>
          </w:p>
        </w:tc>
        <w:tc>
          <w:tcPr>
            <w:tcW w:w="1036" w:type="dxa"/>
            <w:tcBorders>
              <w:top w:val="nil"/>
              <w:left w:val="nil"/>
              <w:bottom w:val="nil"/>
              <w:right w:val="nil"/>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41.863</w:t>
            </w:r>
          </w:p>
        </w:tc>
        <w:tc>
          <w:tcPr>
            <w:tcW w:w="1036" w:type="dxa"/>
            <w:tcBorders>
              <w:top w:val="nil"/>
              <w:left w:val="single" w:sz="8" w:space="0" w:color="auto"/>
              <w:bottom w:val="nil"/>
              <w:right w:val="single" w:sz="8" w:space="0" w:color="auto"/>
            </w:tcBorders>
            <w:shd w:val="clear" w:color="auto" w:fill="FFFFFF"/>
          </w:tcPr>
          <w:p w:rsidR="002D4BE3" w:rsidRPr="00E30218" w:rsidRDefault="002D4BE3">
            <w:pPr>
              <w:jc w:val="right"/>
              <w:rPr>
                <w:rFonts w:ascii="Tahoma" w:hAnsi="Tahoma" w:cs="Tahoma"/>
                <w:sz w:val="18"/>
                <w:szCs w:val="18"/>
              </w:rPr>
            </w:pPr>
            <w:r w:rsidRPr="00E30218">
              <w:rPr>
                <w:rFonts w:ascii="Tahoma" w:hAnsi="Tahoma" w:cs="Tahoma"/>
                <w:sz w:val="18"/>
                <w:szCs w:val="18"/>
              </w:rPr>
              <w:t>41.863</w:t>
            </w:r>
          </w:p>
        </w:tc>
      </w:tr>
      <w:tr w:rsidR="004B389E" w:rsidRPr="00E30218">
        <w:trPr>
          <w:trHeight w:val="675"/>
        </w:trPr>
        <w:tc>
          <w:tcPr>
            <w:tcW w:w="3190" w:type="dxa"/>
            <w:tcBorders>
              <w:top w:val="nil"/>
              <w:left w:val="single" w:sz="8" w:space="0" w:color="auto"/>
              <w:bottom w:val="single" w:sz="4" w:space="0" w:color="auto"/>
              <w:right w:val="single" w:sz="8" w:space="0" w:color="auto"/>
            </w:tcBorders>
            <w:shd w:val="clear" w:color="auto" w:fill="FFFFFF"/>
          </w:tcPr>
          <w:p w:rsidR="004B389E" w:rsidRPr="00E30218" w:rsidRDefault="004B389E">
            <w:pPr>
              <w:rPr>
                <w:rFonts w:ascii="Tahoma" w:hAnsi="Tahoma" w:cs="Tahoma"/>
                <w:sz w:val="18"/>
                <w:szCs w:val="18"/>
              </w:rPr>
            </w:pPr>
            <w:r w:rsidRPr="00E30218">
              <w:rPr>
                <w:rFonts w:ascii="Tahoma" w:hAnsi="Tahoma" w:cs="Tahoma"/>
                <w:sz w:val="18"/>
                <w:szCs w:val="18"/>
              </w:rPr>
              <w:t>Imprevistos (5%)</w:t>
            </w:r>
          </w:p>
          <w:p w:rsidR="004B389E" w:rsidRPr="00E30218" w:rsidRDefault="004B389E">
            <w:pPr>
              <w:rPr>
                <w:rFonts w:ascii="Tahoma" w:hAnsi="Tahoma" w:cs="Tahoma"/>
                <w:sz w:val="18"/>
                <w:szCs w:val="18"/>
              </w:rPr>
            </w:pPr>
          </w:p>
          <w:p w:rsidR="004B389E" w:rsidRPr="00E30218" w:rsidRDefault="004B389E" w:rsidP="0048507C">
            <w:pPr>
              <w:rPr>
                <w:rFonts w:ascii="Tahoma" w:hAnsi="Tahoma" w:cs="Tahoma"/>
                <w:sz w:val="18"/>
                <w:szCs w:val="18"/>
              </w:rPr>
            </w:pPr>
            <w:r w:rsidRPr="00E30218">
              <w:rPr>
                <w:rFonts w:ascii="Tahoma" w:hAnsi="Tahoma" w:cs="Tahoma"/>
                <w:b/>
                <w:bCs/>
                <w:sz w:val="18"/>
                <w:szCs w:val="18"/>
              </w:rPr>
              <w:t>TOTAL</w:t>
            </w:r>
          </w:p>
        </w:tc>
        <w:tc>
          <w:tcPr>
            <w:tcW w:w="967" w:type="dxa"/>
            <w:tcBorders>
              <w:top w:val="nil"/>
              <w:left w:val="nil"/>
              <w:bottom w:val="single" w:sz="4" w:space="0" w:color="auto"/>
              <w:right w:val="single" w:sz="8" w:space="0" w:color="auto"/>
            </w:tcBorders>
            <w:shd w:val="clear" w:color="auto" w:fill="FFFFFF"/>
          </w:tcPr>
          <w:p w:rsidR="004B389E" w:rsidRPr="00E30218" w:rsidRDefault="004B389E">
            <w:pPr>
              <w:jc w:val="right"/>
              <w:rPr>
                <w:rFonts w:ascii="Tahoma" w:hAnsi="Tahoma" w:cs="Tahoma"/>
                <w:sz w:val="18"/>
                <w:szCs w:val="18"/>
              </w:rPr>
            </w:pPr>
            <w:r w:rsidRPr="00E30218">
              <w:rPr>
                <w:rFonts w:ascii="Tahoma" w:hAnsi="Tahoma" w:cs="Tahoma"/>
                <w:sz w:val="18"/>
                <w:szCs w:val="18"/>
              </w:rPr>
              <w:t>22.450</w:t>
            </w:r>
          </w:p>
          <w:p w:rsidR="004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w:cs="Tahoma"/>
                <w:sz w:val="18"/>
                <w:szCs w:val="18"/>
              </w:rPr>
            </w:pPr>
            <w:r w:rsidRPr="00E30218">
              <w:rPr>
                <w:rFonts w:ascii="Tahoma" w:hAnsi="Tahoma" w:cs="Tahoma"/>
                <w:b/>
                <w:bCs/>
                <w:sz w:val="18"/>
                <w:szCs w:val="18"/>
              </w:rPr>
              <w:t>471.438</w:t>
            </w:r>
          </w:p>
        </w:tc>
        <w:tc>
          <w:tcPr>
            <w:tcW w:w="1208" w:type="dxa"/>
            <w:tcBorders>
              <w:top w:val="nil"/>
              <w:left w:val="nil"/>
              <w:bottom w:val="single" w:sz="4" w:space="0" w:color="auto"/>
              <w:right w:val="nil"/>
            </w:tcBorders>
            <w:shd w:val="clear" w:color="auto" w:fill="FFFFFF"/>
          </w:tcPr>
          <w:p w:rsidR="004B389E" w:rsidRPr="00E30218" w:rsidRDefault="004B389E">
            <w:pPr>
              <w:jc w:val="right"/>
              <w:rPr>
                <w:rFonts w:ascii="Tahoma" w:hAnsi="Tahoma" w:cs="Tahoma"/>
                <w:sz w:val="18"/>
                <w:szCs w:val="18"/>
              </w:rPr>
            </w:pPr>
            <w:r w:rsidRPr="00E30218">
              <w:rPr>
                <w:rFonts w:ascii="Tahoma" w:hAnsi="Tahoma" w:cs="Tahoma"/>
                <w:sz w:val="18"/>
                <w:szCs w:val="18"/>
              </w:rPr>
              <w:t>24.695</w:t>
            </w:r>
          </w:p>
          <w:p w:rsidR="004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w:cs="Tahoma"/>
                <w:sz w:val="18"/>
                <w:szCs w:val="18"/>
              </w:rPr>
            </w:pPr>
            <w:r w:rsidRPr="00E30218">
              <w:rPr>
                <w:rFonts w:ascii="Tahoma" w:hAnsi="Tahoma" w:cs="Tahoma"/>
                <w:b/>
                <w:bCs/>
                <w:sz w:val="18"/>
                <w:szCs w:val="18"/>
              </w:rPr>
              <w:t>518.582</w:t>
            </w:r>
          </w:p>
        </w:tc>
        <w:tc>
          <w:tcPr>
            <w:tcW w:w="1049" w:type="dxa"/>
            <w:tcBorders>
              <w:top w:val="nil"/>
              <w:left w:val="single" w:sz="8" w:space="0" w:color="auto"/>
              <w:bottom w:val="single" w:sz="4" w:space="0" w:color="auto"/>
              <w:right w:val="single" w:sz="8" w:space="0" w:color="auto"/>
            </w:tcBorders>
            <w:shd w:val="clear" w:color="auto" w:fill="FFFFFF"/>
          </w:tcPr>
          <w:p w:rsidR="004B389E" w:rsidRPr="00E30218" w:rsidRDefault="004B389E">
            <w:pPr>
              <w:jc w:val="right"/>
              <w:rPr>
                <w:rFonts w:ascii="Tahoma" w:hAnsi="Tahoma" w:cs="Tahoma"/>
                <w:sz w:val="18"/>
                <w:szCs w:val="18"/>
              </w:rPr>
            </w:pPr>
            <w:r w:rsidRPr="00E30218">
              <w:rPr>
                <w:rFonts w:ascii="Tahoma" w:hAnsi="Tahoma" w:cs="Tahoma"/>
                <w:sz w:val="18"/>
                <w:szCs w:val="18"/>
              </w:rPr>
              <w:t>27.164</w:t>
            </w:r>
          </w:p>
          <w:p w:rsidR="004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w:cs="Tahoma"/>
                <w:sz w:val="18"/>
                <w:szCs w:val="18"/>
              </w:rPr>
            </w:pPr>
            <w:r w:rsidRPr="00E30218">
              <w:rPr>
                <w:rFonts w:ascii="Tahoma" w:hAnsi="Tahoma" w:cs="Tahoma"/>
                <w:b/>
                <w:bCs/>
                <w:sz w:val="18"/>
                <w:szCs w:val="18"/>
              </w:rPr>
              <w:t>570.441</w:t>
            </w:r>
          </w:p>
        </w:tc>
        <w:tc>
          <w:tcPr>
            <w:tcW w:w="1036" w:type="dxa"/>
            <w:tcBorders>
              <w:top w:val="nil"/>
              <w:left w:val="nil"/>
              <w:bottom w:val="single" w:sz="4" w:space="0" w:color="auto"/>
              <w:right w:val="nil"/>
            </w:tcBorders>
            <w:shd w:val="clear" w:color="auto" w:fill="FFFFFF"/>
          </w:tcPr>
          <w:p w:rsidR="004B389E" w:rsidRPr="00E30218" w:rsidRDefault="004B389E">
            <w:pPr>
              <w:jc w:val="right"/>
              <w:rPr>
                <w:rFonts w:ascii="Tahoma" w:hAnsi="Tahoma" w:cs="Tahoma"/>
                <w:sz w:val="18"/>
                <w:szCs w:val="18"/>
              </w:rPr>
            </w:pPr>
            <w:r w:rsidRPr="00E30218">
              <w:rPr>
                <w:rFonts w:ascii="Tahoma" w:hAnsi="Tahoma" w:cs="Tahoma"/>
                <w:sz w:val="18"/>
                <w:szCs w:val="18"/>
              </w:rPr>
              <w:t>29.881</w:t>
            </w:r>
          </w:p>
          <w:p w:rsidR="004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w:cs="Tahoma"/>
                <w:sz w:val="18"/>
                <w:szCs w:val="18"/>
              </w:rPr>
            </w:pPr>
            <w:r w:rsidRPr="00E30218">
              <w:rPr>
                <w:rFonts w:ascii="Tahoma" w:hAnsi="Tahoma" w:cs="Tahoma"/>
                <w:b/>
                <w:bCs/>
                <w:sz w:val="18"/>
                <w:szCs w:val="18"/>
              </w:rPr>
              <w:t>627.487</w:t>
            </w:r>
          </w:p>
        </w:tc>
        <w:tc>
          <w:tcPr>
            <w:tcW w:w="1036" w:type="dxa"/>
            <w:tcBorders>
              <w:top w:val="nil"/>
              <w:left w:val="single" w:sz="8" w:space="0" w:color="auto"/>
              <w:bottom w:val="single" w:sz="4" w:space="0" w:color="auto"/>
              <w:right w:val="single" w:sz="8" w:space="0" w:color="auto"/>
            </w:tcBorders>
            <w:shd w:val="clear" w:color="auto" w:fill="FFFFFF"/>
          </w:tcPr>
          <w:p w:rsidR="004B389E" w:rsidRPr="00E30218" w:rsidRDefault="004B389E">
            <w:pPr>
              <w:jc w:val="right"/>
              <w:rPr>
                <w:rFonts w:ascii="Tahoma" w:hAnsi="Tahoma" w:cs="Tahoma"/>
                <w:sz w:val="18"/>
                <w:szCs w:val="18"/>
              </w:rPr>
            </w:pPr>
            <w:r w:rsidRPr="00E30218">
              <w:rPr>
                <w:rFonts w:ascii="Tahoma" w:hAnsi="Tahoma" w:cs="Tahoma"/>
                <w:sz w:val="18"/>
                <w:szCs w:val="18"/>
              </w:rPr>
              <w:t>32.869</w:t>
            </w:r>
          </w:p>
          <w:p w:rsidR="004B389E" w:rsidRPr="00E30218" w:rsidRDefault="004B389E">
            <w:pPr>
              <w:jc w:val="right"/>
              <w:rPr>
                <w:rFonts w:ascii="Tahoma" w:hAnsi="Tahoma" w:cs="Tahoma"/>
                <w:sz w:val="18"/>
                <w:szCs w:val="18"/>
              </w:rPr>
            </w:pPr>
          </w:p>
          <w:p w:rsidR="004B389E" w:rsidRPr="00E30218" w:rsidRDefault="004B389E" w:rsidP="0048507C">
            <w:pPr>
              <w:jc w:val="right"/>
              <w:rPr>
                <w:rFonts w:ascii="Tahoma" w:hAnsi="Tahoma" w:cs="Tahoma"/>
                <w:sz w:val="18"/>
                <w:szCs w:val="18"/>
              </w:rPr>
            </w:pPr>
            <w:r w:rsidRPr="00E30218">
              <w:rPr>
                <w:rFonts w:ascii="Tahoma" w:hAnsi="Tahoma" w:cs="Tahoma"/>
                <w:b/>
                <w:bCs/>
                <w:sz w:val="18"/>
                <w:szCs w:val="18"/>
              </w:rPr>
              <w:t>690.236</w:t>
            </w:r>
          </w:p>
        </w:tc>
      </w:tr>
    </w:tbl>
    <w:p w:rsidR="00445A62" w:rsidRDefault="00445A62"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Default="000B0584"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Default="000B0584" w:rsidP="00D52D03">
      <w:pPr>
        <w:pStyle w:val="NormalWeb"/>
        <w:spacing w:before="0" w:beforeAutospacing="0" w:after="0" w:afterAutospacing="0" w:line="360" w:lineRule="auto"/>
        <w:jc w:val="both"/>
        <w:rPr>
          <w:rStyle w:val="tex1"/>
          <w:rFonts w:ascii="Tahoma" w:hAnsi="Tahoma" w:cs="Tahoma"/>
          <w:sz w:val="24"/>
          <w:szCs w:val="24"/>
          <w:lang w:val="es-ES"/>
        </w:rPr>
      </w:pPr>
    </w:p>
    <w:p w:rsidR="00217ACD" w:rsidRDefault="00217ACD" w:rsidP="00D52D03">
      <w:pPr>
        <w:pStyle w:val="NormalWeb"/>
        <w:spacing w:before="0" w:beforeAutospacing="0" w:after="0" w:afterAutospacing="0" w:line="360" w:lineRule="auto"/>
        <w:jc w:val="both"/>
        <w:rPr>
          <w:rStyle w:val="tex1"/>
          <w:rFonts w:ascii="Tahoma" w:hAnsi="Tahoma" w:cs="Tahoma"/>
          <w:sz w:val="24"/>
          <w:szCs w:val="24"/>
          <w:lang w:val="es-ES"/>
        </w:rPr>
      </w:pPr>
    </w:p>
    <w:p w:rsidR="000B0584" w:rsidRPr="00D441AE" w:rsidRDefault="000B0584" w:rsidP="000B0584">
      <w:pPr>
        <w:pStyle w:val="NormalWeb"/>
        <w:numPr>
          <w:ilvl w:val="2"/>
          <w:numId w:val="46"/>
        </w:numPr>
        <w:spacing w:before="0" w:beforeAutospacing="0" w:after="0" w:afterAutospacing="0" w:line="360" w:lineRule="auto"/>
        <w:jc w:val="both"/>
        <w:rPr>
          <w:rStyle w:val="tex1"/>
          <w:rFonts w:ascii="Tahoma" w:hAnsi="Tahoma" w:cs="Tahoma"/>
          <w:b/>
          <w:sz w:val="24"/>
          <w:szCs w:val="24"/>
          <w:lang w:val="es-ES"/>
        </w:rPr>
      </w:pPr>
      <w:r w:rsidRPr="00D441AE">
        <w:rPr>
          <w:rStyle w:val="tex1"/>
          <w:rFonts w:ascii="Tahoma" w:hAnsi="Tahoma" w:cs="Tahoma"/>
          <w:b/>
          <w:sz w:val="24"/>
          <w:szCs w:val="24"/>
          <w:lang w:val="es-ES"/>
        </w:rPr>
        <w:t xml:space="preserve">PRESUPUESTO DE COMUNICACIÓN DE </w:t>
      </w:r>
      <w:smartTag w:uri="urn:schemas-microsoft-com:office:smarttags" w:element="PersonName">
        <w:smartTagPr>
          <w:attr w:name="ProductID" w:val="la Empresa"/>
        </w:smartTagPr>
        <w:r w:rsidRPr="00D441AE">
          <w:rPr>
            <w:rStyle w:val="tex1"/>
            <w:rFonts w:ascii="Tahoma" w:hAnsi="Tahoma" w:cs="Tahoma"/>
            <w:b/>
            <w:sz w:val="24"/>
            <w:szCs w:val="24"/>
            <w:lang w:val="es-ES"/>
          </w:rPr>
          <w:t>LA EMPRESA</w:t>
        </w:r>
      </w:smartTag>
    </w:p>
    <w:p w:rsidR="00CE5732" w:rsidRPr="00D441AE" w:rsidRDefault="00CE5732" w:rsidP="00CE5732">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Los Gastos de comunicación se refieren a la publicidad y promocion que impùlsan la comercializacion del producto.</w:t>
      </w:r>
    </w:p>
    <w:p w:rsidR="00CE5732" w:rsidRPr="00D441AE" w:rsidRDefault="00CE5732" w:rsidP="00CE5732">
      <w:pPr>
        <w:pStyle w:val="NormalWeb"/>
        <w:spacing w:before="0" w:beforeAutospacing="0" w:after="0" w:afterAutospacing="0" w:line="360" w:lineRule="auto"/>
        <w:jc w:val="both"/>
        <w:rPr>
          <w:rStyle w:val="tex1"/>
          <w:rFonts w:ascii="Tahoma" w:hAnsi="Tahoma" w:cs="Tahoma"/>
          <w:sz w:val="24"/>
          <w:szCs w:val="24"/>
          <w:lang w:val="es-ES"/>
        </w:rPr>
      </w:pPr>
    </w:p>
    <w:p w:rsidR="002D4BE3" w:rsidRPr="00D441AE" w:rsidRDefault="00CE5732" w:rsidP="00CE5732">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El Presupuesto de Gastos de comunicación de la empresa se presenta a continuación:</w:t>
      </w:r>
    </w:p>
    <w:p w:rsidR="002D4BE3" w:rsidRPr="00D441AE" w:rsidRDefault="002D4BE3" w:rsidP="00B40ACF">
      <w:pPr>
        <w:pStyle w:val="Ttulo"/>
        <w:rPr>
          <w:rFonts w:ascii="Tahoma" w:hAnsi="Tahoma" w:cs="Tahoma"/>
          <w:sz w:val="24"/>
          <w:szCs w:val="24"/>
        </w:rPr>
      </w:pPr>
      <w:bookmarkStart w:id="1554" w:name="_Toc162957550"/>
      <w:bookmarkStart w:id="1555" w:name="_Toc162957923"/>
      <w:bookmarkStart w:id="1556" w:name="_Toc164220902"/>
      <w:bookmarkStart w:id="1557" w:name="_Toc164224065"/>
      <w:r w:rsidRPr="00D441AE">
        <w:rPr>
          <w:rFonts w:ascii="Tahoma" w:hAnsi="Tahoma" w:cs="Tahoma"/>
          <w:sz w:val="24"/>
          <w:szCs w:val="24"/>
        </w:rPr>
        <w:t>Cuadro 5.5 Presupuesto de Comunicación de la empresa.</w:t>
      </w:r>
      <w:bookmarkEnd w:id="1554"/>
      <w:bookmarkEnd w:id="1555"/>
      <w:bookmarkEnd w:id="1556"/>
      <w:bookmarkEnd w:id="1557"/>
    </w:p>
    <w:p w:rsidR="00EF0F2A" w:rsidRDefault="00EF0F2A" w:rsidP="00CE5732">
      <w:pPr>
        <w:pStyle w:val="NormalWeb"/>
        <w:spacing w:before="0" w:beforeAutospacing="0" w:after="0" w:afterAutospacing="0" w:line="360" w:lineRule="auto"/>
        <w:jc w:val="both"/>
        <w:rPr>
          <w:rStyle w:val="tex1"/>
          <w:rFonts w:ascii="Tahoma" w:hAnsi="Tahoma" w:cs="Tahoma"/>
          <w:sz w:val="24"/>
          <w:szCs w:val="24"/>
          <w:lang w:val="es-ES"/>
        </w:rPr>
      </w:pPr>
    </w:p>
    <w:tbl>
      <w:tblPr>
        <w:tblW w:w="8662" w:type="dxa"/>
        <w:jc w:val="center"/>
        <w:tblInd w:w="55" w:type="dxa"/>
        <w:tblCellMar>
          <w:left w:w="70" w:type="dxa"/>
          <w:right w:w="70" w:type="dxa"/>
        </w:tblCellMar>
        <w:tblLook w:val="0000"/>
      </w:tblPr>
      <w:tblGrid>
        <w:gridCol w:w="2408"/>
        <w:gridCol w:w="1336"/>
        <w:gridCol w:w="1255"/>
        <w:gridCol w:w="1255"/>
        <w:gridCol w:w="1133"/>
        <w:gridCol w:w="1275"/>
      </w:tblGrid>
      <w:tr w:rsidR="002D4BE3">
        <w:trPr>
          <w:trHeight w:val="358"/>
          <w:jc w:val="center"/>
        </w:trPr>
        <w:tc>
          <w:tcPr>
            <w:tcW w:w="2408" w:type="dxa"/>
            <w:tcBorders>
              <w:top w:val="single" w:sz="8" w:space="0" w:color="auto"/>
              <w:left w:val="single" w:sz="8" w:space="0" w:color="auto"/>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DESCRIPCION</w:t>
            </w:r>
          </w:p>
        </w:tc>
        <w:tc>
          <w:tcPr>
            <w:tcW w:w="1336"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1</w:t>
            </w:r>
          </w:p>
        </w:tc>
        <w:tc>
          <w:tcPr>
            <w:tcW w:w="1255" w:type="dxa"/>
            <w:tcBorders>
              <w:top w:val="single" w:sz="8" w:space="0" w:color="auto"/>
              <w:left w:val="nil"/>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2</w:t>
            </w:r>
          </w:p>
        </w:tc>
        <w:tc>
          <w:tcPr>
            <w:tcW w:w="1255"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3</w:t>
            </w:r>
          </w:p>
        </w:tc>
        <w:tc>
          <w:tcPr>
            <w:tcW w:w="1133" w:type="dxa"/>
            <w:tcBorders>
              <w:top w:val="single" w:sz="8" w:space="0" w:color="auto"/>
              <w:left w:val="nil"/>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4</w:t>
            </w:r>
          </w:p>
        </w:tc>
        <w:tc>
          <w:tcPr>
            <w:tcW w:w="1275"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5</w:t>
            </w:r>
          </w:p>
        </w:tc>
      </w:tr>
      <w:tr w:rsidR="00021ABC">
        <w:trPr>
          <w:trHeight w:val="875"/>
          <w:jc w:val="center"/>
        </w:trPr>
        <w:tc>
          <w:tcPr>
            <w:tcW w:w="2408" w:type="dxa"/>
            <w:tcBorders>
              <w:top w:val="nil"/>
              <w:left w:val="single" w:sz="8" w:space="0" w:color="auto"/>
              <w:bottom w:val="single" w:sz="4" w:space="0" w:color="auto"/>
              <w:right w:val="nil"/>
            </w:tcBorders>
            <w:shd w:val="clear" w:color="auto" w:fill="FFFFFF"/>
          </w:tcPr>
          <w:p w:rsidR="00021ABC" w:rsidRDefault="00021ABC" w:rsidP="00021ABC">
            <w:pPr>
              <w:spacing w:line="360" w:lineRule="auto"/>
              <w:rPr>
                <w:rFonts w:ascii="Tahoma" w:hAnsi="Tahoma" w:cs="Tahoma"/>
                <w:sz w:val="20"/>
                <w:szCs w:val="20"/>
              </w:rPr>
            </w:pPr>
            <w:r>
              <w:rPr>
                <w:rFonts w:ascii="Tahoma" w:hAnsi="Tahoma" w:cs="Tahoma"/>
                <w:sz w:val="20"/>
                <w:szCs w:val="20"/>
              </w:rPr>
              <w:t>Gastos de Comunicación</w:t>
            </w:r>
          </w:p>
          <w:p w:rsidR="00021ABC" w:rsidRDefault="00021ABC" w:rsidP="00021ABC">
            <w:pPr>
              <w:spacing w:line="360" w:lineRule="auto"/>
              <w:rPr>
                <w:rFonts w:ascii="Tahoma" w:hAnsi="Tahoma" w:cs="Tahoma"/>
                <w:sz w:val="20"/>
                <w:szCs w:val="20"/>
              </w:rPr>
            </w:pPr>
            <w:r>
              <w:rPr>
                <w:rFonts w:ascii="Tahoma" w:hAnsi="Tahoma" w:cs="Tahoma"/>
                <w:b/>
                <w:bCs/>
                <w:sz w:val="20"/>
                <w:szCs w:val="20"/>
              </w:rPr>
              <w:t>TOTAL</w:t>
            </w:r>
          </w:p>
        </w:tc>
        <w:tc>
          <w:tcPr>
            <w:tcW w:w="1336" w:type="dxa"/>
            <w:tcBorders>
              <w:top w:val="nil"/>
              <w:left w:val="single" w:sz="8" w:space="0" w:color="auto"/>
              <w:bottom w:val="single" w:sz="4" w:space="0" w:color="auto"/>
              <w:right w:val="single" w:sz="8" w:space="0" w:color="auto"/>
            </w:tcBorders>
            <w:shd w:val="clear" w:color="auto" w:fill="FFFFFF"/>
          </w:tcPr>
          <w:p w:rsidR="00021ABC" w:rsidRDefault="00021ABC" w:rsidP="00021ABC">
            <w:pPr>
              <w:spacing w:line="360" w:lineRule="auto"/>
              <w:jc w:val="right"/>
              <w:rPr>
                <w:rFonts w:ascii="Tahoma" w:hAnsi="Tahoma" w:cs="Tahoma"/>
                <w:sz w:val="20"/>
                <w:szCs w:val="20"/>
              </w:rPr>
            </w:pPr>
            <w:r>
              <w:rPr>
                <w:rFonts w:ascii="Tahoma" w:hAnsi="Tahoma" w:cs="Tahoma"/>
                <w:sz w:val="20"/>
                <w:szCs w:val="20"/>
              </w:rPr>
              <w:t>285.000</w:t>
            </w:r>
          </w:p>
          <w:p w:rsidR="00021ABC" w:rsidRDefault="00021ABC" w:rsidP="00021ABC">
            <w:pPr>
              <w:spacing w:line="360" w:lineRule="auto"/>
              <w:jc w:val="right"/>
              <w:rPr>
                <w:rFonts w:ascii="Tahoma" w:hAnsi="Tahoma" w:cs="Tahoma"/>
                <w:sz w:val="20"/>
                <w:szCs w:val="20"/>
              </w:rPr>
            </w:pPr>
            <w:r>
              <w:rPr>
                <w:rFonts w:ascii="Tahoma" w:hAnsi="Tahoma" w:cs="Tahoma"/>
                <w:b/>
                <w:bCs/>
                <w:sz w:val="20"/>
                <w:szCs w:val="20"/>
              </w:rPr>
              <w:t>285.000</w:t>
            </w:r>
          </w:p>
        </w:tc>
        <w:tc>
          <w:tcPr>
            <w:tcW w:w="1255" w:type="dxa"/>
            <w:tcBorders>
              <w:top w:val="nil"/>
              <w:left w:val="nil"/>
              <w:bottom w:val="single" w:sz="4" w:space="0" w:color="auto"/>
              <w:right w:val="single" w:sz="4" w:space="0" w:color="auto"/>
            </w:tcBorders>
            <w:shd w:val="clear" w:color="auto" w:fill="FFFFFF"/>
          </w:tcPr>
          <w:p w:rsidR="00021ABC" w:rsidRDefault="00021ABC" w:rsidP="00021ABC">
            <w:pPr>
              <w:spacing w:line="360" w:lineRule="auto"/>
              <w:jc w:val="right"/>
              <w:rPr>
                <w:rFonts w:ascii="Tahoma" w:hAnsi="Tahoma" w:cs="Tahoma"/>
                <w:sz w:val="20"/>
                <w:szCs w:val="20"/>
              </w:rPr>
            </w:pPr>
            <w:r>
              <w:rPr>
                <w:rFonts w:ascii="Tahoma" w:hAnsi="Tahoma" w:cs="Tahoma"/>
                <w:sz w:val="20"/>
                <w:szCs w:val="20"/>
              </w:rPr>
              <w:t>327.750</w:t>
            </w:r>
          </w:p>
          <w:p w:rsidR="00021ABC" w:rsidRDefault="00021ABC" w:rsidP="00021ABC">
            <w:pPr>
              <w:spacing w:line="360" w:lineRule="auto"/>
              <w:jc w:val="right"/>
              <w:rPr>
                <w:rFonts w:ascii="Tahoma" w:hAnsi="Tahoma" w:cs="Tahoma"/>
                <w:sz w:val="20"/>
                <w:szCs w:val="20"/>
              </w:rPr>
            </w:pPr>
            <w:r>
              <w:rPr>
                <w:rFonts w:ascii="Tahoma" w:hAnsi="Tahoma" w:cs="Tahoma"/>
                <w:b/>
                <w:bCs/>
                <w:sz w:val="20"/>
                <w:szCs w:val="20"/>
              </w:rPr>
              <w:t>327.750</w:t>
            </w:r>
          </w:p>
        </w:tc>
        <w:tc>
          <w:tcPr>
            <w:tcW w:w="1255" w:type="dxa"/>
            <w:tcBorders>
              <w:top w:val="nil"/>
              <w:left w:val="single" w:sz="4" w:space="0" w:color="auto"/>
              <w:bottom w:val="single" w:sz="4" w:space="0" w:color="auto"/>
              <w:right w:val="single" w:sz="8" w:space="0" w:color="auto"/>
            </w:tcBorders>
            <w:shd w:val="clear" w:color="auto" w:fill="FFFFFF"/>
          </w:tcPr>
          <w:p w:rsidR="00021ABC" w:rsidRDefault="00021ABC" w:rsidP="00021ABC">
            <w:pPr>
              <w:spacing w:line="360" w:lineRule="auto"/>
              <w:jc w:val="right"/>
              <w:rPr>
                <w:rFonts w:ascii="Tahoma" w:hAnsi="Tahoma" w:cs="Tahoma"/>
                <w:sz w:val="20"/>
                <w:szCs w:val="20"/>
              </w:rPr>
            </w:pPr>
            <w:r>
              <w:rPr>
                <w:rFonts w:ascii="Tahoma" w:hAnsi="Tahoma" w:cs="Tahoma"/>
                <w:sz w:val="20"/>
                <w:szCs w:val="20"/>
              </w:rPr>
              <w:t>376.913</w:t>
            </w:r>
          </w:p>
          <w:p w:rsidR="00021ABC" w:rsidRDefault="00021ABC" w:rsidP="00021ABC">
            <w:pPr>
              <w:spacing w:line="360" w:lineRule="auto"/>
              <w:jc w:val="right"/>
              <w:rPr>
                <w:rFonts w:ascii="Tahoma" w:hAnsi="Tahoma" w:cs="Tahoma"/>
                <w:sz w:val="20"/>
                <w:szCs w:val="20"/>
              </w:rPr>
            </w:pPr>
            <w:r>
              <w:rPr>
                <w:rFonts w:ascii="Tahoma" w:hAnsi="Tahoma" w:cs="Tahoma"/>
                <w:b/>
                <w:bCs/>
                <w:sz w:val="20"/>
                <w:szCs w:val="20"/>
              </w:rPr>
              <w:t>376.913</w:t>
            </w:r>
          </w:p>
        </w:tc>
        <w:tc>
          <w:tcPr>
            <w:tcW w:w="1133" w:type="dxa"/>
            <w:tcBorders>
              <w:top w:val="nil"/>
              <w:left w:val="nil"/>
              <w:bottom w:val="single" w:sz="4" w:space="0" w:color="auto"/>
              <w:right w:val="nil"/>
            </w:tcBorders>
            <w:shd w:val="clear" w:color="auto" w:fill="FFFFFF"/>
          </w:tcPr>
          <w:p w:rsidR="00021ABC" w:rsidRDefault="00021ABC" w:rsidP="00021ABC">
            <w:pPr>
              <w:spacing w:line="360" w:lineRule="auto"/>
              <w:jc w:val="right"/>
              <w:rPr>
                <w:rFonts w:ascii="Tahoma" w:hAnsi="Tahoma" w:cs="Tahoma"/>
                <w:sz w:val="20"/>
                <w:szCs w:val="20"/>
              </w:rPr>
            </w:pPr>
            <w:r>
              <w:rPr>
                <w:rFonts w:ascii="Tahoma" w:hAnsi="Tahoma" w:cs="Tahoma"/>
                <w:sz w:val="20"/>
                <w:szCs w:val="20"/>
              </w:rPr>
              <w:t>414.604</w:t>
            </w:r>
          </w:p>
          <w:p w:rsidR="00021ABC" w:rsidRDefault="00021ABC" w:rsidP="00021ABC">
            <w:pPr>
              <w:spacing w:line="360" w:lineRule="auto"/>
              <w:jc w:val="right"/>
              <w:rPr>
                <w:rFonts w:ascii="Tahoma" w:hAnsi="Tahoma" w:cs="Tahoma"/>
                <w:sz w:val="20"/>
                <w:szCs w:val="20"/>
              </w:rPr>
            </w:pPr>
            <w:r>
              <w:rPr>
                <w:rFonts w:ascii="Tahoma" w:hAnsi="Tahoma" w:cs="Tahoma"/>
                <w:b/>
                <w:bCs/>
                <w:sz w:val="20"/>
                <w:szCs w:val="20"/>
              </w:rPr>
              <w:t>414.604</w:t>
            </w:r>
          </w:p>
        </w:tc>
        <w:tc>
          <w:tcPr>
            <w:tcW w:w="1275" w:type="dxa"/>
            <w:tcBorders>
              <w:top w:val="nil"/>
              <w:left w:val="single" w:sz="8" w:space="0" w:color="auto"/>
              <w:bottom w:val="single" w:sz="4" w:space="0" w:color="auto"/>
              <w:right w:val="single" w:sz="8" w:space="0" w:color="auto"/>
            </w:tcBorders>
            <w:shd w:val="clear" w:color="auto" w:fill="FFFFFF"/>
          </w:tcPr>
          <w:p w:rsidR="00021ABC" w:rsidRDefault="00021ABC" w:rsidP="00021ABC">
            <w:pPr>
              <w:spacing w:line="360" w:lineRule="auto"/>
              <w:jc w:val="right"/>
              <w:rPr>
                <w:rFonts w:ascii="Tahoma" w:hAnsi="Tahoma" w:cs="Tahoma"/>
                <w:sz w:val="20"/>
                <w:szCs w:val="20"/>
              </w:rPr>
            </w:pPr>
            <w:r>
              <w:rPr>
                <w:rFonts w:ascii="Tahoma" w:hAnsi="Tahoma" w:cs="Tahoma"/>
                <w:sz w:val="20"/>
                <w:szCs w:val="20"/>
              </w:rPr>
              <w:t>456.064</w:t>
            </w:r>
          </w:p>
          <w:p w:rsidR="00021ABC" w:rsidRDefault="00021ABC" w:rsidP="00021ABC">
            <w:pPr>
              <w:spacing w:line="360" w:lineRule="auto"/>
              <w:jc w:val="right"/>
              <w:rPr>
                <w:rFonts w:ascii="Tahoma" w:hAnsi="Tahoma" w:cs="Tahoma"/>
                <w:sz w:val="20"/>
                <w:szCs w:val="20"/>
              </w:rPr>
            </w:pPr>
            <w:r>
              <w:rPr>
                <w:rFonts w:ascii="Tahoma" w:hAnsi="Tahoma" w:cs="Tahoma"/>
                <w:b/>
                <w:bCs/>
                <w:sz w:val="20"/>
                <w:szCs w:val="20"/>
              </w:rPr>
              <w:t>456.064</w:t>
            </w:r>
          </w:p>
        </w:tc>
      </w:tr>
    </w:tbl>
    <w:p w:rsidR="002D4BE3" w:rsidRDefault="002D4BE3" w:rsidP="00CE5732">
      <w:pPr>
        <w:pStyle w:val="NormalWeb"/>
        <w:spacing w:before="0" w:beforeAutospacing="0" w:after="0" w:afterAutospacing="0" w:line="360" w:lineRule="auto"/>
        <w:jc w:val="both"/>
        <w:rPr>
          <w:rStyle w:val="tex1"/>
          <w:rFonts w:ascii="Tahoma" w:hAnsi="Tahoma" w:cs="Tahoma"/>
          <w:sz w:val="24"/>
          <w:szCs w:val="24"/>
          <w:lang w:val="es-ES"/>
        </w:rPr>
      </w:pPr>
    </w:p>
    <w:p w:rsidR="00EF0F2A" w:rsidRPr="00D441AE" w:rsidRDefault="00EF0F2A" w:rsidP="000B0584">
      <w:pPr>
        <w:pStyle w:val="Ttulo2"/>
        <w:numPr>
          <w:ilvl w:val="1"/>
          <w:numId w:val="46"/>
        </w:numPr>
        <w:rPr>
          <w:rStyle w:val="tex1"/>
          <w:rFonts w:ascii="Tahoma" w:hAnsi="Tahoma" w:cs="Tahoma"/>
          <w:kern w:val="28"/>
          <w:sz w:val="24"/>
          <w:szCs w:val="24"/>
          <w:lang w:val="es-ES"/>
        </w:rPr>
      </w:pPr>
      <w:bookmarkStart w:id="1558" w:name="_Toc162943987"/>
      <w:bookmarkStart w:id="1559" w:name="_Toc162945487"/>
      <w:bookmarkStart w:id="1560" w:name="_Toc162945674"/>
      <w:bookmarkStart w:id="1561" w:name="_Toc162946239"/>
      <w:bookmarkStart w:id="1562" w:name="_Toc162955582"/>
      <w:bookmarkStart w:id="1563" w:name="_Toc162957551"/>
      <w:bookmarkStart w:id="1564" w:name="_Toc162957924"/>
      <w:bookmarkStart w:id="1565" w:name="_Toc164220903"/>
      <w:bookmarkStart w:id="1566" w:name="_Toc164224066"/>
      <w:r w:rsidRPr="00D441AE">
        <w:rPr>
          <w:rStyle w:val="tex1"/>
          <w:rFonts w:ascii="Tahoma" w:hAnsi="Tahoma" w:cs="Tahoma"/>
          <w:kern w:val="28"/>
          <w:sz w:val="24"/>
          <w:szCs w:val="24"/>
          <w:lang w:val="es-ES"/>
        </w:rPr>
        <w:t>PLAN DE PRODUCCION</w:t>
      </w:r>
      <w:r w:rsidR="00786BE2" w:rsidRPr="00D441AE">
        <w:rPr>
          <w:rStyle w:val="tex1"/>
          <w:rFonts w:ascii="Tahoma" w:hAnsi="Tahoma" w:cs="Tahoma"/>
          <w:kern w:val="28"/>
          <w:sz w:val="24"/>
          <w:szCs w:val="24"/>
          <w:lang w:val="es-ES"/>
        </w:rPr>
        <w:t xml:space="preserve"> DEL PROYECTO.</w:t>
      </w:r>
      <w:bookmarkEnd w:id="1558"/>
      <w:bookmarkEnd w:id="1559"/>
      <w:bookmarkEnd w:id="1560"/>
      <w:bookmarkEnd w:id="1561"/>
      <w:bookmarkEnd w:id="1562"/>
      <w:bookmarkEnd w:id="1563"/>
      <w:bookmarkEnd w:id="1564"/>
      <w:bookmarkEnd w:id="1565"/>
      <w:bookmarkEnd w:id="1566"/>
    </w:p>
    <w:p w:rsidR="0067152A" w:rsidRPr="00D441AE" w:rsidRDefault="00EF0F2A" w:rsidP="00EF0F2A">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En esta etapa del proyecto se designa el número de unidades totales de caldos de pollo marca Mr. pollo que habrian de producirse a partir del año 2.007 que es el primer año del proyecto hasta el año 2.011, con un horizonte total de 5 años, y se basa en las ventas proyectas de acuerdo a los</w:t>
      </w:r>
      <w:r w:rsidR="0067152A" w:rsidRPr="00D441AE">
        <w:rPr>
          <w:rStyle w:val="tex1"/>
          <w:rFonts w:ascii="Tahoma" w:hAnsi="Tahoma" w:cs="Tahoma"/>
          <w:sz w:val="24"/>
          <w:szCs w:val="24"/>
          <w:lang w:val="es-ES"/>
        </w:rPr>
        <w:t xml:space="preserve"> datos obtenidos de la encuesta.</w:t>
      </w:r>
    </w:p>
    <w:p w:rsidR="00EF0F2A" w:rsidRPr="00D441AE" w:rsidRDefault="00532317" w:rsidP="00B40ACF">
      <w:pPr>
        <w:pStyle w:val="Ttulo"/>
        <w:rPr>
          <w:rStyle w:val="tex1"/>
          <w:rFonts w:ascii="Tahoma" w:hAnsi="Tahoma" w:cs="Tahoma"/>
          <w:color w:val="auto"/>
          <w:sz w:val="28"/>
          <w:szCs w:val="24"/>
          <w:lang w:val="es-ES"/>
        </w:rPr>
      </w:pPr>
      <w:bookmarkStart w:id="1567" w:name="_Toc162957552"/>
      <w:bookmarkStart w:id="1568" w:name="_Toc162957925"/>
      <w:bookmarkStart w:id="1569" w:name="_Toc164147353"/>
      <w:bookmarkStart w:id="1570" w:name="_Toc164220904"/>
      <w:bookmarkStart w:id="1571" w:name="_Toc164224067"/>
      <w:r w:rsidRPr="00D441AE">
        <w:rPr>
          <w:rStyle w:val="tex1"/>
          <w:rFonts w:ascii="Tahoma" w:hAnsi="Tahoma" w:cs="Tahoma"/>
          <w:color w:val="auto"/>
          <w:sz w:val="24"/>
          <w:szCs w:val="24"/>
          <w:lang w:val="es-ES"/>
        </w:rPr>
        <w:t>Cuadro</w:t>
      </w:r>
      <w:r w:rsidR="00EF0F2A" w:rsidRPr="00D441AE">
        <w:rPr>
          <w:rStyle w:val="tex1"/>
          <w:rFonts w:ascii="Tahoma" w:hAnsi="Tahoma" w:cs="Tahoma"/>
          <w:color w:val="auto"/>
          <w:sz w:val="24"/>
          <w:szCs w:val="24"/>
          <w:lang w:val="es-ES"/>
        </w:rPr>
        <w:t xml:space="preserve"> 5.6  Plan de producción</w:t>
      </w:r>
      <w:r w:rsidR="00EF0F2A" w:rsidRPr="00D441AE">
        <w:rPr>
          <w:rStyle w:val="tex1"/>
          <w:rFonts w:ascii="Tahoma" w:hAnsi="Tahoma" w:cs="Tahoma"/>
          <w:color w:val="auto"/>
          <w:sz w:val="28"/>
          <w:szCs w:val="24"/>
          <w:lang w:val="es-ES"/>
        </w:rPr>
        <w:t>.</w:t>
      </w:r>
      <w:bookmarkEnd w:id="1567"/>
      <w:bookmarkEnd w:id="1568"/>
      <w:bookmarkEnd w:id="1569"/>
      <w:bookmarkEnd w:id="1570"/>
      <w:bookmarkEnd w:id="1571"/>
    </w:p>
    <w:p w:rsidR="00EF0F2A" w:rsidRPr="00217ACD" w:rsidRDefault="00EF0F2A" w:rsidP="00EF0F2A">
      <w:pPr>
        <w:pStyle w:val="NormalWeb"/>
        <w:spacing w:before="0" w:beforeAutospacing="0" w:after="0" w:afterAutospacing="0" w:line="360" w:lineRule="auto"/>
        <w:jc w:val="both"/>
        <w:rPr>
          <w:rStyle w:val="tex1"/>
          <w:rFonts w:ascii="Tahoma" w:hAnsi="Tahoma" w:cs="Tahoma"/>
          <w:b/>
          <w:sz w:val="24"/>
          <w:szCs w:val="24"/>
          <w:lang w:val="es-ES"/>
        </w:rPr>
      </w:pPr>
    </w:p>
    <w:tbl>
      <w:tblPr>
        <w:tblStyle w:val="Tablaconcuadrcula5"/>
        <w:tblW w:w="0" w:type="auto"/>
        <w:jc w:val="center"/>
        <w:tblLook w:val="01E0"/>
      </w:tblPr>
      <w:tblGrid>
        <w:gridCol w:w="1737"/>
        <w:gridCol w:w="2966"/>
      </w:tblGrid>
      <w:tr w:rsidR="00EF0F2A" w:rsidRPr="00217ACD">
        <w:trPr>
          <w:cnfStyle w:val="100000000000"/>
          <w:trHeight w:val="118"/>
          <w:jc w:val="center"/>
        </w:trPr>
        <w:tc>
          <w:tcPr>
            <w:cnfStyle w:val="000000000100"/>
            <w:tcW w:w="1737" w:type="dxa"/>
          </w:tcPr>
          <w:p w:rsidR="00EF0F2A" w:rsidRPr="00217ACD" w:rsidRDefault="00EF0F2A" w:rsidP="00EF0F2A">
            <w:pPr>
              <w:pStyle w:val="NormalWeb"/>
              <w:spacing w:before="0" w:beforeAutospacing="0" w:after="0" w:afterAutospacing="0" w:line="360" w:lineRule="auto"/>
              <w:jc w:val="center"/>
              <w:rPr>
                <w:rStyle w:val="tex1"/>
                <w:rFonts w:ascii="Tahoma" w:hAnsi="Tahoma" w:cs="Tahoma"/>
                <w:b/>
                <w:color w:val="auto"/>
                <w:sz w:val="20"/>
                <w:szCs w:val="24"/>
                <w:lang w:val="es-ES"/>
              </w:rPr>
            </w:pPr>
            <w:r w:rsidRPr="00217ACD">
              <w:rPr>
                <w:rStyle w:val="tex1"/>
                <w:rFonts w:ascii="Tahoma" w:hAnsi="Tahoma" w:cs="Tahoma"/>
                <w:b/>
                <w:color w:val="auto"/>
                <w:sz w:val="20"/>
                <w:szCs w:val="24"/>
                <w:lang w:val="es-ES"/>
              </w:rPr>
              <w:t>Años</w:t>
            </w:r>
          </w:p>
        </w:tc>
        <w:tc>
          <w:tcPr>
            <w:cnfStyle w:val="000100000000"/>
            <w:tcW w:w="2966" w:type="dxa"/>
            <w:shd w:val="clear" w:color="auto" w:fill="E6E6E6"/>
          </w:tcPr>
          <w:p w:rsidR="00EF0F2A" w:rsidRPr="00217ACD" w:rsidRDefault="00EF0F2A" w:rsidP="00EF0F2A">
            <w:pPr>
              <w:pStyle w:val="NormalWeb"/>
              <w:spacing w:before="0" w:beforeAutospacing="0" w:after="0" w:afterAutospacing="0" w:line="360" w:lineRule="auto"/>
              <w:jc w:val="center"/>
              <w:rPr>
                <w:rStyle w:val="tex1"/>
                <w:rFonts w:ascii="Tahoma" w:hAnsi="Tahoma" w:cs="Tahoma"/>
                <w:color w:val="auto"/>
                <w:sz w:val="20"/>
                <w:szCs w:val="24"/>
                <w:lang w:val="es-ES"/>
              </w:rPr>
            </w:pPr>
            <w:r w:rsidRPr="00217ACD">
              <w:rPr>
                <w:rStyle w:val="tex1"/>
                <w:rFonts w:ascii="Tahoma" w:hAnsi="Tahoma" w:cs="Tahoma"/>
                <w:color w:val="auto"/>
                <w:sz w:val="20"/>
                <w:szCs w:val="24"/>
                <w:lang w:val="es-ES"/>
              </w:rPr>
              <w:t>Producción en cubos.</w:t>
            </w:r>
          </w:p>
        </w:tc>
      </w:tr>
      <w:tr w:rsidR="009C6DEA" w:rsidRPr="00217ACD">
        <w:trPr>
          <w:cnfStyle w:val="010000000000"/>
          <w:trHeight w:val="2047"/>
          <w:jc w:val="center"/>
        </w:trPr>
        <w:tc>
          <w:tcPr>
            <w:tcW w:w="1737" w:type="dxa"/>
          </w:tcPr>
          <w:p w:rsidR="009C6DEA" w:rsidRPr="00217ACD" w:rsidRDefault="009C6DEA" w:rsidP="009C6DEA">
            <w:pPr>
              <w:pStyle w:val="NormalWeb"/>
              <w:spacing w:before="0" w:beforeAutospacing="0" w:after="0" w:afterAutospacing="0" w:line="360" w:lineRule="auto"/>
              <w:jc w:val="center"/>
              <w:rPr>
                <w:rStyle w:val="tex1"/>
                <w:rFonts w:ascii="Tahoma" w:hAnsi="Tahoma" w:cs="Tahoma"/>
                <w:b w:val="0"/>
                <w:color w:val="auto"/>
                <w:sz w:val="20"/>
                <w:szCs w:val="24"/>
                <w:lang w:val="es-ES"/>
              </w:rPr>
            </w:pPr>
            <w:r w:rsidRPr="00217ACD">
              <w:rPr>
                <w:rStyle w:val="tex1"/>
                <w:rFonts w:ascii="Tahoma" w:hAnsi="Tahoma" w:cs="Tahoma"/>
                <w:b w:val="0"/>
                <w:color w:val="auto"/>
                <w:sz w:val="20"/>
                <w:szCs w:val="24"/>
                <w:lang w:val="es-ES"/>
              </w:rPr>
              <w:t>1</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color w:val="auto"/>
                <w:sz w:val="20"/>
                <w:szCs w:val="24"/>
                <w:lang w:val="es-ES"/>
              </w:rPr>
            </w:pPr>
            <w:r w:rsidRPr="00217ACD">
              <w:rPr>
                <w:rStyle w:val="tex1"/>
                <w:rFonts w:ascii="Tahoma" w:hAnsi="Tahoma" w:cs="Tahoma"/>
                <w:b w:val="0"/>
                <w:color w:val="auto"/>
                <w:sz w:val="20"/>
                <w:szCs w:val="24"/>
                <w:lang w:val="es-ES"/>
              </w:rPr>
              <w:t>2</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color w:val="auto"/>
                <w:sz w:val="20"/>
                <w:szCs w:val="24"/>
                <w:lang w:val="es-ES"/>
              </w:rPr>
            </w:pPr>
            <w:r w:rsidRPr="00217ACD">
              <w:rPr>
                <w:rStyle w:val="tex1"/>
                <w:rFonts w:ascii="Tahoma" w:hAnsi="Tahoma" w:cs="Tahoma"/>
                <w:b w:val="0"/>
                <w:color w:val="auto"/>
                <w:sz w:val="20"/>
                <w:szCs w:val="24"/>
                <w:lang w:val="es-ES"/>
              </w:rPr>
              <w:t>3</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color w:val="auto"/>
                <w:sz w:val="20"/>
                <w:szCs w:val="24"/>
                <w:lang w:val="es-ES"/>
              </w:rPr>
            </w:pPr>
            <w:r w:rsidRPr="00217ACD">
              <w:rPr>
                <w:rStyle w:val="tex1"/>
                <w:rFonts w:ascii="Tahoma" w:hAnsi="Tahoma" w:cs="Tahoma"/>
                <w:b w:val="0"/>
                <w:color w:val="auto"/>
                <w:sz w:val="20"/>
                <w:szCs w:val="24"/>
                <w:lang w:val="es-ES"/>
              </w:rPr>
              <w:t>4</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color w:val="auto"/>
                <w:sz w:val="20"/>
                <w:szCs w:val="24"/>
                <w:lang w:val="es-ES"/>
              </w:rPr>
            </w:pPr>
            <w:r w:rsidRPr="00217ACD">
              <w:rPr>
                <w:rStyle w:val="tex1"/>
                <w:rFonts w:ascii="Tahoma" w:hAnsi="Tahoma" w:cs="Tahoma"/>
                <w:b w:val="0"/>
                <w:color w:val="auto"/>
                <w:sz w:val="20"/>
                <w:szCs w:val="24"/>
                <w:lang w:val="es-ES"/>
              </w:rPr>
              <w:t>5</w:t>
            </w:r>
          </w:p>
        </w:tc>
        <w:tc>
          <w:tcPr>
            <w:cnfStyle w:val="000100000000"/>
            <w:tcW w:w="2966" w:type="dxa"/>
            <w:shd w:val="clear" w:color="auto" w:fill="E6E6E6"/>
          </w:tcPr>
          <w:p w:rsidR="009C6DEA" w:rsidRPr="00217ACD" w:rsidRDefault="009C6DEA" w:rsidP="009C6DEA">
            <w:pPr>
              <w:pStyle w:val="NormalWeb"/>
              <w:spacing w:before="0" w:beforeAutospacing="0" w:after="0" w:afterAutospacing="0" w:line="360" w:lineRule="auto"/>
              <w:jc w:val="center"/>
              <w:rPr>
                <w:rStyle w:val="tex1"/>
                <w:rFonts w:ascii="Tahoma" w:hAnsi="Tahoma" w:cs="Tahoma"/>
                <w:b w:val="0"/>
                <w:iCs/>
                <w:color w:val="auto"/>
                <w:sz w:val="20"/>
                <w:szCs w:val="24"/>
                <w:lang w:val="es-ES"/>
              </w:rPr>
            </w:pPr>
            <w:r w:rsidRPr="00217ACD">
              <w:rPr>
                <w:rStyle w:val="tex1"/>
                <w:rFonts w:ascii="Tahoma" w:hAnsi="Tahoma" w:cs="Tahoma"/>
                <w:b w:val="0"/>
                <w:color w:val="auto"/>
                <w:sz w:val="20"/>
                <w:szCs w:val="24"/>
                <w:lang w:val="es-ES"/>
              </w:rPr>
              <w:t>2.500.000</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iCs/>
                <w:color w:val="auto"/>
                <w:sz w:val="20"/>
                <w:szCs w:val="24"/>
                <w:lang w:val="es-ES"/>
              </w:rPr>
            </w:pPr>
            <w:r w:rsidRPr="00217ACD">
              <w:rPr>
                <w:rStyle w:val="tex1"/>
                <w:rFonts w:ascii="Tahoma" w:hAnsi="Tahoma" w:cs="Tahoma"/>
                <w:b w:val="0"/>
                <w:color w:val="auto"/>
                <w:sz w:val="20"/>
                <w:szCs w:val="24"/>
                <w:lang w:val="es-ES"/>
              </w:rPr>
              <w:t>3.000.000</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iCs/>
                <w:color w:val="auto"/>
                <w:sz w:val="20"/>
                <w:szCs w:val="24"/>
                <w:lang w:val="es-ES"/>
              </w:rPr>
            </w:pPr>
            <w:r w:rsidRPr="00217ACD">
              <w:rPr>
                <w:rStyle w:val="tex1"/>
                <w:rFonts w:ascii="Tahoma" w:hAnsi="Tahoma" w:cs="Tahoma"/>
                <w:b w:val="0"/>
                <w:color w:val="auto"/>
                <w:sz w:val="20"/>
                <w:szCs w:val="24"/>
                <w:lang w:val="es-ES"/>
              </w:rPr>
              <w:t>3.600.000</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iCs/>
                <w:color w:val="auto"/>
                <w:sz w:val="20"/>
                <w:szCs w:val="24"/>
                <w:lang w:val="es-ES"/>
              </w:rPr>
            </w:pPr>
            <w:r w:rsidRPr="00217ACD">
              <w:rPr>
                <w:rStyle w:val="tex1"/>
                <w:rFonts w:ascii="Tahoma" w:hAnsi="Tahoma" w:cs="Tahoma"/>
                <w:b w:val="0"/>
                <w:color w:val="auto"/>
                <w:sz w:val="20"/>
                <w:szCs w:val="24"/>
                <w:lang w:val="es-ES"/>
              </w:rPr>
              <w:t>4.320.000</w:t>
            </w:r>
          </w:p>
          <w:p w:rsidR="009C6DEA" w:rsidRPr="00217ACD" w:rsidRDefault="009C6DEA" w:rsidP="009C6DEA">
            <w:pPr>
              <w:pStyle w:val="NormalWeb"/>
              <w:spacing w:before="0" w:beforeAutospacing="0" w:after="0" w:afterAutospacing="0" w:line="360" w:lineRule="auto"/>
              <w:jc w:val="center"/>
              <w:rPr>
                <w:rStyle w:val="tex1"/>
                <w:rFonts w:ascii="Tahoma" w:hAnsi="Tahoma" w:cs="Tahoma"/>
                <w:b w:val="0"/>
                <w:iCs/>
                <w:color w:val="auto"/>
                <w:sz w:val="20"/>
                <w:szCs w:val="24"/>
                <w:lang w:val="es-ES"/>
              </w:rPr>
            </w:pPr>
            <w:r w:rsidRPr="00217ACD">
              <w:rPr>
                <w:rStyle w:val="tex1"/>
                <w:rFonts w:ascii="Tahoma" w:hAnsi="Tahoma" w:cs="Tahoma"/>
                <w:b w:val="0"/>
                <w:color w:val="auto"/>
                <w:sz w:val="20"/>
                <w:szCs w:val="24"/>
                <w:lang w:val="es-ES"/>
              </w:rPr>
              <w:t>5.184.000</w:t>
            </w:r>
          </w:p>
        </w:tc>
      </w:tr>
    </w:tbl>
    <w:p w:rsidR="00CE5732" w:rsidRDefault="00CE5732" w:rsidP="00CE5732">
      <w:pPr>
        <w:pStyle w:val="NormalWeb"/>
        <w:spacing w:before="0" w:beforeAutospacing="0" w:after="0" w:afterAutospacing="0" w:line="360" w:lineRule="auto"/>
        <w:jc w:val="both"/>
        <w:rPr>
          <w:rStyle w:val="tex1"/>
          <w:rFonts w:ascii="Tahoma" w:hAnsi="Tahoma" w:cs="Tahoma"/>
          <w:sz w:val="24"/>
          <w:szCs w:val="24"/>
          <w:lang w:val="es-ES"/>
        </w:rPr>
      </w:pPr>
    </w:p>
    <w:p w:rsidR="00CE5732" w:rsidRPr="00D441AE" w:rsidRDefault="00EF0F2A" w:rsidP="000B0584">
      <w:pPr>
        <w:pStyle w:val="Ttulo2"/>
        <w:numPr>
          <w:ilvl w:val="1"/>
          <w:numId w:val="46"/>
        </w:numPr>
        <w:jc w:val="both"/>
        <w:rPr>
          <w:rStyle w:val="tex1"/>
          <w:rFonts w:ascii="Tahoma" w:hAnsi="Tahoma" w:cs="Tahoma"/>
          <w:sz w:val="24"/>
          <w:szCs w:val="24"/>
          <w:lang w:val="es-ES"/>
        </w:rPr>
      </w:pPr>
      <w:bookmarkStart w:id="1572" w:name="_Toc162943988"/>
      <w:bookmarkStart w:id="1573" w:name="_Toc162945488"/>
      <w:bookmarkStart w:id="1574" w:name="_Toc162945675"/>
      <w:bookmarkStart w:id="1575" w:name="_Toc162946240"/>
      <w:bookmarkStart w:id="1576" w:name="_Toc162955583"/>
      <w:bookmarkStart w:id="1577" w:name="_Toc162957553"/>
      <w:bookmarkStart w:id="1578" w:name="_Toc162957926"/>
      <w:bookmarkStart w:id="1579" w:name="_Toc164220905"/>
      <w:bookmarkStart w:id="1580" w:name="_Toc164224068"/>
      <w:r w:rsidRPr="00D441AE">
        <w:rPr>
          <w:rStyle w:val="tex1"/>
          <w:rFonts w:ascii="Tahoma" w:hAnsi="Tahoma" w:cs="Tahoma"/>
          <w:kern w:val="28"/>
          <w:sz w:val="24"/>
          <w:szCs w:val="24"/>
          <w:lang w:val="es-ES"/>
        </w:rPr>
        <w:t>PRESUPUESTO DE INGRESOS, COSTOS Y GASTOS DEL</w:t>
      </w:r>
      <w:r w:rsidRPr="00D441AE">
        <w:rPr>
          <w:rStyle w:val="tex1"/>
          <w:rFonts w:ascii="Tahoma" w:hAnsi="Tahoma" w:cs="Tahoma"/>
          <w:sz w:val="24"/>
          <w:szCs w:val="24"/>
          <w:lang w:val="es-ES"/>
        </w:rPr>
        <w:t xml:space="preserve"> PROYECTO.</w:t>
      </w:r>
      <w:bookmarkEnd w:id="1572"/>
      <w:bookmarkEnd w:id="1573"/>
      <w:bookmarkEnd w:id="1574"/>
      <w:bookmarkEnd w:id="1575"/>
      <w:bookmarkEnd w:id="1576"/>
      <w:bookmarkEnd w:id="1577"/>
      <w:bookmarkEnd w:id="1578"/>
      <w:bookmarkEnd w:id="1579"/>
      <w:bookmarkEnd w:id="1580"/>
    </w:p>
    <w:p w:rsidR="00C26BA3" w:rsidRDefault="00C26BA3" w:rsidP="00C26BA3">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Para proyectar los presupuestos de los caldos de pollo Mr. Pollo, se tomo como referencia los presupuestos de la linea de productos marca Gustadina, pues comercializa en el mercado nacional productos utilizados en actividades culinarias.  Los presupuestos de la linea de productos marca Gustadina se han proyectado anualmente tomando en cuenta un incremento del 10% en los gastos originados en cada area; asi mismo los presupuestos de los caldos de pollo Mr. Pollo se han proyectado con un incremento del 10% anual.</w:t>
      </w:r>
    </w:p>
    <w:p w:rsidR="00616A6C" w:rsidRDefault="00616A6C" w:rsidP="00C26BA3">
      <w:pPr>
        <w:pStyle w:val="NormalWeb"/>
        <w:spacing w:before="0" w:beforeAutospacing="0" w:after="0" w:afterAutospacing="0" w:line="360" w:lineRule="auto"/>
        <w:jc w:val="both"/>
        <w:rPr>
          <w:rStyle w:val="tex1"/>
          <w:rFonts w:ascii="Tahoma" w:hAnsi="Tahoma" w:cs="Tahoma"/>
          <w:sz w:val="24"/>
          <w:szCs w:val="24"/>
          <w:lang w:val="es-ES"/>
        </w:rPr>
      </w:pPr>
    </w:p>
    <w:p w:rsidR="004B389E" w:rsidRPr="00D441AE" w:rsidRDefault="00616A6C" w:rsidP="00C26BA3">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 xml:space="preserve">El Presupuesto de ingresos, costos y gastos del proyecto se presenta a </w:t>
      </w:r>
      <w:r w:rsidRPr="00D441AE">
        <w:rPr>
          <w:rStyle w:val="tex1"/>
          <w:rFonts w:ascii="Tahoma" w:hAnsi="Tahoma" w:cs="Tahoma"/>
          <w:sz w:val="24"/>
          <w:szCs w:val="24"/>
          <w:lang w:val="es-ES"/>
        </w:rPr>
        <w:t>continuación:</w:t>
      </w:r>
    </w:p>
    <w:p w:rsidR="004B389E" w:rsidRPr="00D441AE" w:rsidRDefault="004B389E" w:rsidP="00B40ACF">
      <w:pPr>
        <w:pStyle w:val="Ttulo"/>
        <w:rPr>
          <w:rFonts w:ascii="Tahoma" w:hAnsi="Tahoma" w:cs="Tahoma"/>
          <w:sz w:val="24"/>
          <w:szCs w:val="24"/>
        </w:rPr>
      </w:pPr>
      <w:bookmarkStart w:id="1581" w:name="_Toc162957554"/>
      <w:bookmarkStart w:id="1582" w:name="_Toc162957927"/>
      <w:bookmarkStart w:id="1583" w:name="_Toc164147355"/>
      <w:bookmarkStart w:id="1584" w:name="_Toc164220906"/>
      <w:bookmarkStart w:id="1585" w:name="_Toc164224069"/>
      <w:r w:rsidRPr="00D441AE">
        <w:rPr>
          <w:rFonts w:ascii="Tahoma" w:hAnsi="Tahoma" w:cs="Tahoma"/>
          <w:sz w:val="24"/>
          <w:szCs w:val="24"/>
        </w:rPr>
        <w:t>Cuadro 5.6 Presupuesto de Ingresos, Costos y Gastos del proyecto</w:t>
      </w:r>
      <w:bookmarkEnd w:id="1581"/>
      <w:bookmarkEnd w:id="1582"/>
      <w:bookmarkEnd w:id="1583"/>
      <w:bookmarkEnd w:id="1584"/>
      <w:bookmarkEnd w:id="1585"/>
    </w:p>
    <w:p w:rsidR="0067152A" w:rsidRDefault="0067152A" w:rsidP="00C26BA3">
      <w:pPr>
        <w:pStyle w:val="NormalWeb"/>
        <w:spacing w:before="0" w:beforeAutospacing="0" w:after="0" w:afterAutospacing="0" w:line="360" w:lineRule="auto"/>
        <w:jc w:val="both"/>
        <w:rPr>
          <w:rStyle w:val="tex1"/>
          <w:rFonts w:ascii="Tahoma" w:hAnsi="Tahoma" w:cs="Tahoma"/>
          <w:sz w:val="24"/>
          <w:szCs w:val="24"/>
          <w:lang w:val="es-ES"/>
        </w:rPr>
      </w:pPr>
    </w:p>
    <w:tbl>
      <w:tblPr>
        <w:tblW w:w="8740" w:type="dxa"/>
        <w:tblInd w:w="55" w:type="dxa"/>
        <w:tblCellMar>
          <w:left w:w="70" w:type="dxa"/>
          <w:right w:w="70" w:type="dxa"/>
        </w:tblCellMar>
        <w:tblLook w:val="0000"/>
      </w:tblPr>
      <w:tblGrid>
        <w:gridCol w:w="3409"/>
        <w:gridCol w:w="999"/>
        <w:gridCol w:w="999"/>
        <w:gridCol w:w="1059"/>
        <w:gridCol w:w="1055"/>
        <w:gridCol w:w="1219"/>
      </w:tblGrid>
      <w:tr w:rsidR="004B389E">
        <w:trPr>
          <w:trHeight w:val="315"/>
        </w:trPr>
        <w:tc>
          <w:tcPr>
            <w:tcW w:w="3420" w:type="dxa"/>
            <w:tcBorders>
              <w:top w:val="single" w:sz="8" w:space="0" w:color="auto"/>
              <w:left w:val="single" w:sz="8" w:space="0" w:color="auto"/>
              <w:bottom w:val="single" w:sz="8" w:space="0" w:color="auto"/>
              <w:right w:val="single" w:sz="8" w:space="0" w:color="auto"/>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DESCRIPCION</w:t>
            </w:r>
          </w:p>
        </w:tc>
        <w:tc>
          <w:tcPr>
            <w:tcW w:w="1000" w:type="dxa"/>
            <w:tcBorders>
              <w:top w:val="single" w:sz="8" w:space="0" w:color="auto"/>
              <w:left w:val="nil"/>
              <w:bottom w:val="single" w:sz="8" w:space="0" w:color="auto"/>
              <w:right w:val="nil"/>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AÑO 1</w:t>
            </w:r>
          </w:p>
        </w:tc>
        <w:tc>
          <w:tcPr>
            <w:tcW w:w="1000" w:type="dxa"/>
            <w:tcBorders>
              <w:top w:val="single" w:sz="8" w:space="0" w:color="auto"/>
              <w:left w:val="single" w:sz="8" w:space="0" w:color="auto"/>
              <w:bottom w:val="single" w:sz="8" w:space="0" w:color="auto"/>
              <w:right w:val="single" w:sz="8" w:space="0" w:color="auto"/>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AÑO 2</w:t>
            </w:r>
          </w:p>
        </w:tc>
        <w:tc>
          <w:tcPr>
            <w:tcW w:w="1060" w:type="dxa"/>
            <w:tcBorders>
              <w:top w:val="single" w:sz="8" w:space="0" w:color="auto"/>
              <w:left w:val="nil"/>
              <w:bottom w:val="single" w:sz="8" w:space="0" w:color="auto"/>
              <w:right w:val="single" w:sz="8" w:space="0" w:color="auto"/>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AÑO 3</w:t>
            </w:r>
          </w:p>
        </w:tc>
        <w:tc>
          <w:tcPr>
            <w:tcW w:w="1040" w:type="dxa"/>
            <w:tcBorders>
              <w:top w:val="single" w:sz="8" w:space="0" w:color="auto"/>
              <w:left w:val="nil"/>
              <w:bottom w:val="single" w:sz="8" w:space="0" w:color="auto"/>
              <w:right w:val="nil"/>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AÑO 4</w:t>
            </w:r>
          </w:p>
        </w:tc>
        <w:tc>
          <w:tcPr>
            <w:tcW w:w="1220" w:type="dxa"/>
            <w:tcBorders>
              <w:top w:val="single" w:sz="8" w:space="0" w:color="auto"/>
              <w:left w:val="single" w:sz="8" w:space="0" w:color="auto"/>
              <w:bottom w:val="single" w:sz="8" w:space="0" w:color="auto"/>
              <w:right w:val="single" w:sz="8" w:space="0" w:color="auto"/>
            </w:tcBorders>
            <w:shd w:val="clear" w:color="auto" w:fill="FFFFFF"/>
          </w:tcPr>
          <w:p w:rsidR="004B389E" w:rsidRDefault="004B389E">
            <w:pPr>
              <w:jc w:val="center"/>
              <w:rPr>
                <w:rFonts w:ascii="Tahoma" w:hAnsi="Tahoma" w:cs="Tahoma"/>
                <w:b/>
                <w:bCs/>
                <w:sz w:val="18"/>
                <w:szCs w:val="18"/>
              </w:rPr>
            </w:pPr>
            <w:r>
              <w:rPr>
                <w:rFonts w:ascii="Tahoma" w:hAnsi="Tahoma" w:cs="Tahoma"/>
                <w:b/>
                <w:bCs/>
                <w:sz w:val="18"/>
                <w:szCs w:val="18"/>
              </w:rPr>
              <w:t>AÑO 5</w:t>
            </w:r>
          </w:p>
        </w:tc>
      </w:tr>
      <w:tr w:rsidR="004B389E">
        <w:trPr>
          <w:trHeight w:val="435"/>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Ingresos</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650.000</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870.000</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1.152.000</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1.512.000</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2.021.760</w:t>
            </w:r>
          </w:p>
        </w:tc>
      </w:tr>
      <w:tr w:rsidR="004B389E">
        <w:trPr>
          <w:trHeight w:val="390"/>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 Costos de Artículos Vendidos</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258.494</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304.513</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360.691</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428.848</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511.535</w:t>
            </w:r>
          </w:p>
        </w:tc>
      </w:tr>
      <w:tr w:rsidR="004B389E">
        <w:trPr>
          <w:trHeight w:val="405"/>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b/>
                <w:bCs/>
                <w:sz w:val="18"/>
                <w:szCs w:val="18"/>
              </w:rPr>
            </w:pPr>
            <w:r>
              <w:rPr>
                <w:rFonts w:ascii="Tahoma" w:hAnsi="Tahoma" w:cs="Tahoma"/>
                <w:b/>
                <w:bCs/>
                <w:sz w:val="18"/>
                <w:szCs w:val="18"/>
              </w:rPr>
              <w:t>UTILIDAD BRUTA</w:t>
            </w:r>
          </w:p>
        </w:tc>
        <w:tc>
          <w:tcPr>
            <w:tcW w:w="1000" w:type="dxa"/>
            <w:tcBorders>
              <w:top w:val="nil"/>
              <w:left w:val="nil"/>
              <w:bottom w:val="nil"/>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391.506</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565.487</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791.309</w:t>
            </w:r>
          </w:p>
        </w:tc>
        <w:tc>
          <w:tcPr>
            <w:tcW w:w="1040" w:type="dxa"/>
            <w:tcBorders>
              <w:top w:val="nil"/>
              <w:left w:val="nil"/>
              <w:bottom w:val="nil"/>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1.083.152</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1.510.225</w:t>
            </w:r>
          </w:p>
        </w:tc>
      </w:tr>
      <w:tr w:rsidR="004B389E">
        <w:trPr>
          <w:trHeight w:val="390"/>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b/>
                <w:bCs/>
                <w:sz w:val="18"/>
                <w:szCs w:val="18"/>
              </w:rPr>
            </w:pPr>
            <w:r>
              <w:rPr>
                <w:rFonts w:ascii="Tahoma" w:hAnsi="Tahoma" w:cs="Tahoma"/>
                <w:b/>
                <w:bCs/>
                <w:sz w:val="18"/>
                <w:szCs w:val="18"/>
              </w:rPr>
              <w:t>(-)GASTOS OPERACIONALES</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 </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 </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 </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 </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 </w:t>
            </w:r>
          </w:p>
        </w:tc>
      </w:tr>
      <w:tr w:rsidR="004B389E">
        <w:trPr>
          <w:trHeight w:val="450"/>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Gastos de Administración</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r>
      <w:tr w:rsidR="004B389E">
        <w:trPr>
          <w:trHeight w:val="435"/>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Gastos de Comercialización y Mercadeo</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4.606</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9.071</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13.414</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17.839</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22.243</w:t>
            </w:r>
          </w:p>
        </w:tc>
      </w:tr>
      <w:tr w:rsidR="004B389E">
        <w:trPr>
          <w:trHeight w:val="465"/>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Gastos de Distribución y Logística</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0</w:t>
            </w:r>
          </w:p>
        </w:tc>
      </w:tr>
      <w:tr w:rsidR="004B389E">
        <w:trPr>
          <w:trHeight w:val="465"/>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sz w:val="18"/>
                <w:szCs w:val="18"/>
              </w:rPr>
            </w:pPr>
            <w:r>
              <w:rPr>
                <w:rFonts w:ascii="Tahoma" w:hAnsi="Tahoma" w:cs="Tahoma"/>
                <w:sz w:val="18"/>
                <w:szCs w:val="18"/>
              </w:rPr>
              <w:t>Gastos de Comunicación</w:t>
            </w:r>
          </w:p>
        </w:tc>
        <w:tc>
          <w:tcPr>
            <w:tcW w:w="100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142.900</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157.190</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172.908</w:t>
            </w:r>
          </w:p>
        </w:tc>
        <w:tc>
          <w:tcPr>
            <w:tcW w:w="1040" w:type="dxa"/>
            <w:tcBorders>
              <w:top w:val="nil"/>
              <w:left w:val="nil"/>
              <w:bottom w:val="nil"/>
              <w:right w:val="nil"/>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190.199</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sz w:val="18"/>
                <w:szCs w:val="18"/>
              </w:rPr>
            </w:pPr>
            <w:r>
              <w:rPr>
                <w:rFonts w:ascii="Tahoma" w:hAnsi="Tahoma" w:cs="Tahoma"/>
                <w:sz w:val="18"/>
                <w:szCs w:val="18"/>
              </w:rPr>
              <w:t>209.219</w:t>
            </w:r>
          </w:p>
        </w:tc>
      </w:tr>
      <w:tr w:rsidR="004B389E">
        <w:trPr>
          <w:trHeight w:val="540"/>
        </w:trPr>
        <w:tc>
          <w:tcPr>
            <w:tcW w:w="3420" w:type="dxa"/>
            <w:tcBorders>
              <w:top w:val="nil"/>
              <w:left w:val="single" w:sz="8" w:space="0" w:color="auto"/>
              <w:bottom w:val="nil"/>
              <w:right w:val="single" w:sz="8" w:space="0" w:color="auto"/>
            </w:tcBorders>
            <w:shd w:val="clear" w:color="auto" w:fill="FFFFFF"/>
          </w:tcPr>
          <w:p w:rsidR="004B389E" w:rsidRDefault="004B389E">
            <w:pPr>
              <w:rPr>
                <w:rFonts w:ascii="Tahoma" w:hAnsi="Tahoma" w:cs="Tahoma"/>
                <w:b/>
                <w:bCs/>
                <w:sz w:val="18"/>
                <w:szCs w:val="18"/>
              </w:rPr>
            </w:pPr>
            <w:r>
              <w:rPr>
                <w:rFonts w:ascii="Tahoma" w:hAnsi="Tahoma" w:cs="Tahoma"/>
                <w:b/>
                <w:bCs/>
                <w:sz w:val="18"/>
                <w:szCs w:val="18"/>
              </w:rPr>
              <w:t>TOTAL GASTOS OPERACIONALES</w:t>
            </w:r>
          </w:p>
        </w:tc>
        <w:tc>
          <w:tcPr>
            <w:tcW w:w="1000" w:type="dxa"/>
            <w:tcBorders>
              <w:top w:val="nil"/>
              <w:left w:val="nil"/>
              <w:bottom w:val="nil"/>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147.506</w:t>
            </w:r>
          </w:p>
        </w:tc>
        <w:tc>
          <w:tcPr>
            <w:tcW w:w="100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166.261</w:t>
            </w:r>
          </w:p>
        </w:tc>
        <w:tc>
          <w:tcPr>
            <w:tcW w:w="1060" w:type="dxa"/>
            <w:tcBorders>
              <w:top w:val="nil"/>
              <w:left w:val="nil"/>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186.322</w:t>
            </w:r>
          </w:p>
        </w:tc>
        <w:tc>
          <w:tcPr>
            <w:tcW w:w="1040" w:type="dxa"/>
            <w:tcBorders>
              <w:top w:val="nil"/>
              <w:left w:val="nil"/>
              <w:bottom w:val="nil"/>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208.038</w:t>
            </w:r>
          </w:p>
        </w:tc>
        <w:tc>
          <w:tcPr>
            <w:tcW w:w="1220" w:type="dxa"/>
            <w:tcBorders>
              <w:top w:val="nil"/>
              <w:left w:val="single" w:sz="8" w:space="0" w:color="auto"/>
              <w:bottom w:val="nil"/>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231.462</w:t>
            </w:r>
          </w:p>
        </w:tc>
      </w:tr>
      <w:tr w:rsidR="004B389E">
        <w:trPr>
          <w:trHeight w:val="420"/>
        </w:trPr>
        <w:tc>
          <w:tcPr>
            <w:tcW w:w="3420" w:type="dxa"/>
            <w:tcBorders>
              <w:top w:val="nil"/>
              <w:left w:val="single" w:sz="8" w:space="0" w:color="auto"/>
              <w:bottom w:val="single" w:sz="8" w:space="0" w:color="auto"/>
              <w:right w:val="single" w:sz="8" w:space="0" w:color="auto"/>
            </w:tcBorders>
            <w:shd w:val="clear" w:color="auto" w:fill="FFFFFF"/>
          </w:tcPr>
          <w:p w:rsidR="004B389E" w:rsidRDefault="004B389E">
            <w:pPr>
              <w:rPr>
                <w:rFonts w:ascii="Tahoma" w:hAnsi="Tahoma" w:cs="Tahoma"/>
                <w:b/>
                <w:bCs/>
                <w:sz w:val="18"/>
                <w:szCs w:val="18"/>
              </w:rPr>
            </w:pPr>
            <w:r>
              <w:rPr>
                <w:rFonts w:ascii="Tahoma" w:hAnsi="Tahoma" w:cs="Tahoma"/>
                <w:b/>
                <w:bCs/>
                <w:sz w:val="18"/>
                <w:szCs w:val="18"/>
              </w:rPr>
              <w:t>UTILIDAD OPERACIONAL</w:t>
            </w:r>
          </w:p>
        </w:tc>
        <w:tc>
          <w:tcPr>
            <w:tcW w:w="1000" w:type="dxa"/>
            <w:tcBorders>
              <w:top w:val="nil"/>
              <w:left w:val="nil"/>
              <w:bottom w:val="single" w:sz="8" w:space="0" w:color="auto"/>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244.000</w:t>
            </w:r>
          </w:p>
        </w:tc>
        <w:tc>
          <w:tcPr>
            <w:tcW w:w="1000" w:type="dxa"/>
            <w:tcBorders>
              <w:top w:val="nil"/>
              <w:left w:val="single" w:sz="8" w:space="0" w:color="auto"/>
              <w:bottom w:val="single" w:sz="8" w:space="0" w:color="auto"/>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399.226</w:t>
            </w:r>
          </w:p>
        </w:tc>
        <w:tc>
          <w:tcPr>
            <w:tcW w:w="1060" w:type="dxa"/>
            <w:tcBorders>
              <w:top w:val="nil"/>
              <w:left w:val="nil"/>
              <w:bottom w:val="single" w:sz="8" w:space="0" w:color="auto"/>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604.987</w:t>
            </w:r>
          </w:p>
        </w:tc>
        <w:tc>
          <w:tcPr>
            <w:tcW w:w="1040" w:type="dxa"/>
            <w:tcBorders>
              <w:top w:val="nil"/>
              <w:left w:val="nil"/>
              <w:bottom w:val="single" w:sz="8" w:space="0" w:color="auto"/>
              <w:right w:val="nil"/>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875.114</w:t>
            </w:r>
          </w:p>
        </w:tc>
        <w:tc>
          <w:tcPr>
            <w:tcW w:w="1220" w:type="dxa"/>
            <w:tcBorders>
              <w:top w:val="nil"/>
              <w:left w:val="single" w:sz="8" w:space="0" w:color="auto"/>
              <w:bottom w:val="single" w:sz="8" w:space="0" w:color="auto"/>
              <w:right w:val="single" w:sz="8" w:space="0" w:color="auto"/>
            </w:tcBorders>
            <w:shd w:val="clear" w:color="auto" w:fill="FFFFFF"/>
          </w:tcPr>
          <w:p w:rsidR="004B389E" w:rsidRDefault="004B389E">
            <w:pPr>
              <w:jc w:val="right"/>
              <w:rPr>
                <w:rFonts w:ascii="Tahoma" w:hAnsi="Tahoma" w:cs="Tahoma"/>
                <w:b/>
                <w:bCs/>
                <w:sz w:val="18"/>
                <w:szCs w:val="18"/>
              </w:rPr>
            </w:pPr>
            <w:r>
              <w:rPr>
                <w:rFonts w:ascii="Tahoma" w:hAnsi="Tahoma" w:cs="Tahoma"/>
                <w:b/>
                <w:bCs/>
                <w:sz w:val="18"/>
                <w:szCs w:val="18"/>
              </w:rPr>
              <w:t>1.278.763</w:t>
            </w:r>
          </w:p>
        </w:tc>
      </w:tr>
    </w:tbl>
    <w:p w:rsidR="004B389E" w:rsidRPr="00EF0F2A" w:rsidRDefault="004B389E" w:rsidP="00EF0F2A">
      <w:pPr>
        <w:pStyle w:val="NormalWeb"/>
        <w:spacing w:before="0" w:beforeAutospacing="0" w:after="0" w:afterAutospacing="0" w:line="360" w:lineRule="auto"/>
        <w:jc w:val="both"/>
        <w:rPr>
          <w:rStyle w:val="tex1"/>
          <w:rFonts w:ascii="Tahoma" w:hAnsi="Tahoma" w:cs="Tahoma"/>
          <w:b/>
          <w:sz w:val="24"/>
          <w:szCs w:val="24"/>
          <w:lang w:val="es-ES"/>
        </w:rPr>
      </w:pPr>
    </w:p>
    <w:p w:rsidR="00CE5732" w:rsidRPr="00D441AE" w:rsidRDefault="00B20C99" w:rsidP="009C6946">
      <w:pPr>
        <w:pStyle w:val="Ttulo3"/>
        <w:numPr>
          <w:ilvl w:val="2"/>
          <w:numId w:val="46"/>
        </w:numPr>
        <w:ind w:left="720" w:hanging="720"/>
        <w:jc w:val="both"/>
        <w:rPr>
          <w:rStyle w:val="tex1"/>
          <w:rFonts w:ascii="Tahoma" w:hAnsi="Tahoma" w:cs="Tahoma"/>
          <w:sz w:val="24"/>
          <w:szCs w:val="24"/>
          <w:lang w:val="es-ES"/>
        </w:rPr>
      </w:pPr>
      <w:bookmarkStart w:id="1586" w:name="_Toc162943989"/>
      <w:bookmarkStart w:id="1587" w:name="_Toc162945489"/>
      <w:bookmarkStart w:id="1588" w:name="_Toc162945676"/>
      <w:bookmarkStart w:id="1589" w:name="_Toc162946241"/>
      <w:bookmarkStart w:id="1590" w:name="_Toc162955584"/>
      <w:bookmarkStart w:id="1591" w:name="_Toc162957555"/>
      <w:bookmarkStart w:id="1592" w:name="_Toc162957928"/>
      <w:bookmarkStart w:id="1593" w:name="_Toc164220907"/>
      <w:bookmarkStart w:id="1594" w:name="_Toc164224070"/>
      <w:r w:rsidRPr="00D441AE">
        <w:rPr>
          <w:rStyle w:val="tex1"/>
          <w:rFonts w:ascii="Tahoma" w:hAnsi="Tahoma" w:cs="Tahoma"/>
          <w:sz w:val="24"/>
          <w:szCs w:val="24"/>
          <w:lang w:val="es-ES"/>
        </w:rPr>
        <w:t xml:space="preserve">PRESUPUESTO DE </w:t>
      </w:r>
      <w:r w:rsidR="00415029" w:rsidRPr="00D441AE">
        <w:rPr>
          <w:rStyle w:val="tex1"/>
          <w:rFonts w:ascii="Tahoma" w:hAnsi="Tahoma" w:cs="Tahoma"/>
          <w:sz w:val="24"/>
          <w:szCs w:val="24"/>
          <w:lang w:val="es-ES"/>
        </w:rPr>
        <w:t>INGRESOS</w:t>
      </w:r>
      <w:bookmarkEnd w:id="1586"/>
      <w:bookmarkEnd w:id="1587"/>
      <w:bookmarkEnd w:id="1588"/>
      <w:bookmarkEnd w:id="1589"/>
      <w:bookmarkEnd w:id="1590"/>
      <w:bookmarkEnd w:id="1591"/>
      <w:bookmarkEnd w:id="1592"/>
      <w:bookmarkEnd w:id="1593"/>
      <w:bookmarkEnd w:id="1594"/>
    </w:p>
    <w:p w:rsidR="00E4678F" w:rsidRDefault="00616A6C" w:rsidP="00616A6C">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El presupuesto de ingreso</w:t>
      </w:r>
      <w:r w:rsidR="003B582B" w:rsidRPr="00D441AE">
        <w:rPr>
          <w:rStyle w:val="tex1"/>
          <w:rFonts w:ascii="Tahoma" w:hAnsi="Tahoma" w:cs="Tahoma"/>
          <w:sz w:val="24"/>
          <w:szCs w:val="24"/>
          <w:lang w:val="es-ES"/>
        </w:rPr>
        <w:t>s</w:t>
      </w:r>
      <w:r w:rsidRPr="00D441AE">
        <w:rPr>
          <w:rStyle w:val="tex1"/>
          <w:rFonts w:ascii="Tahoma" w:hAnsi="Tahoma" w:cs="Tahoma"/>
          <w:sz w:val="24"/>
          <w:szCs w:val="24"/>
          <w:lang w:val="es-ES"/>
        </w:rPr>
        <w:t xml:space="preserve"> proyectado</w:t>
      </w:r>
      <w:r w:rsidR="003B582B" w:rsidRPr="00D441AE">
        <w:rPr>
          <w:rStyle w:val="tex1"/>
          <w:rFonts w:ascii="Tahoma" w:hAnsi="Tahoma" w:cs="Tahoma"/>
          <w:sz w:val="24"/>
          <w:szCs w:val="24"/>
          <w:lang w:val="es-ES"/>
        </w:rPr>
        <w:t>s</w:t>
      </w:r>
      <w:r w:rsidRPr="00D441AE">
        <w:rPr>
          <w:rStyle w:val="tex1"/>
          <w:rFonts w:ascii="Tahoma" w:hAnsi="Tahoma" w:cs="Tahoma"/>
          <w:sz w:val="24"/>
          <w:szCs w:val="24"/>
          <w:lang w:val="es-ES"/>
        </w:rPr>
        <w:t xml:space="preserve"> se obtuvo en base a lo expuesto en el</w:t>
      </w:r>
      <w:r>
        <w:rPr>
          <w:rStyle w:val="tex1"/>
          <w:rFonts w:ascii="Tahoma" w:hAnsi="Tahoma" w:cs="Tahoma"/>
          <w:sz w:val="24"/>
          <w:szCs w:val="24"/>
          <w:lang w:val="es-ES"/>
        </w:rPr>
        <w:t xml:space="preserve"> capitulo 3 referente al mercado potencial y mercado real estimado.</w:t>
      </w:r>
      <w:r w:rsidR="003B582B">
        <w:rPr>
          <w:rStyle w:val="tex1"/>
          <w:rFonts w:ascii="Tahoma" w:hAnsi="Tahoma" w:cs="Tahoma"/>
          <w:sz w:val="24"/>
          <w:szCs w:val="24"/>
          <w:lang w:val="es-ES"/>
        </w:rPr>
        <w:t xml:space="preserve">  A continuación se presenta el presupuesto de ingresos proyectados para los 5 años del proyecto, el cual constituye el total de ventas en cajas de 8 unidades de caldos de pollo Mr. Pollo por los precios de venta para cada año.  Se ha determinado un precio de venta para el primer año de 0.26 centavos para los intermediarios, con un incremento del 10%.</w:t>
      </w:r>
    </w:p>
    <w:p w:rsidR="009C6DEA" w:rsidRPr="00D441AE" w:rsidRDefault="009C6DEA" w:rsidP="00AF2701">
      <w:pPr>
        <w:pStyle w:val="Ttulo"/>
        <w:rPr>
          <w:rStyle w:val="tex1"/>
          <w:rFonts w:ascii="Tahoma" w:hAnsi="Tahoma" w:cs="Tahoma"/>
          <w:color w:val="auto"/>
          <w:sz w:val="24"/>
          <w:szCs w:val="24"/>
          <w:lang w:val="es-ES"/>
        </w:rPr>
      </w:pPr>
      <w:bookmarkStart w:id="1595" w:name="_Toc162957556"/>
      <w:bookmarkStart w:id="1596" w:name="_Toc162957929"/>
      <w:bookmarkStart w:id="1597" w:name="_Toc164147357"/>
      <w:bookmarkStart w:id="1598" w:name="_Toc164220908"/>
      <w:bookmarkStart w:id="1599" w:name="_Toc164224071"/>
      <w:r w:rsidRPr="00D441AE">
        <w:rPr>
          <w:rStyle w:val="tex1"/>
          <w:rFonts w:ascii="Tahoma" w:hAnsi="Tahoma" w:cs="Tahoma"/>
          <w:color w:val="auto"/>
          <w:sz w:val="24"/>
          <w:szCs w:val="24"/>
          <w:lang w:val="es-ES"/>
        </w:rPr>
        <w:t>Cuadro 5.7 Presupuesto de ingresos del proyecto.</w:t>
      </w:r>
      <w:bookmarkEnd w:id="1595"/>
      <w:bookmarkEnd w:id="1596"/>
      <w:bookmarkEnd w:id="1597"/>
      <w:bookmarkEnd w:id="1598"/>
      <w:bookmarkEnd w:id="1599"/>
    </w:p>
    <w:p w:rsidR="003B582B" w:rsidRPr="00616A6C" w:rsidRDefault="003B582B" w:rsidP="00616A6C">
      <w:pPr>
        <w:pStyle w:val="NormalWeb"/>
        <w:spacing w:before="0" w:beforeAutospacing="0" w:after="0" w:afterAutospacing="0" w:line="360" w:lineRule="auto"/>
        <w:jc w:val="both"/>
        <w:rPr>
          <w:rStyle w:val="tex1"/>
          <w:rFonts w:ascii="Tahoma" w:hAnsi="Tahoma" w:cs="Tahoma"/>
          <w:sz w:val="24"/>
          <w:szCs w:val="24"/>
          <w:lang w:val="es-ES"/>
        </w:rPr>
      </w:pPr>
    </w:p>
    <w:tbl>
      <w:tblPr>
        <w:tblStyle w:val="Tablaconcuadrcula5"/>
        <w:tblW w:w="0" w:type="auto"/>
        <w:jc w:val="center"/>
        <w:tblLook w:val="01E0"/>
      </w:tblPr>
      <w:tblGrid>
        <w:gridCol w:w="1570"/>
        <w:gridCol w:w="2314"/>
        <w:gridCol w:w="2074"/>
        <w:gridCol w:w="2451"/>
      </w:tblGrid>
      <w:tr w:rsidR="003B582B" w:rsidRPr="000A3BFE">
        <w:trPr>
          <w:cnfStyle w:val="100000000000"/>
          <w:trHeight w:val="254"/>
          <w:jc w:val="center"/>
        </w:trPr>
        <w:tc>
          <w:tcPr>
            <w:cnfStyle w:val="000000000100"/>
            <w:tcW w:w="1570" w:type="dxa"/>
          </w:tcPr>
          <w:p w:rsidR="003B582B" w:rsidRPr="000A3BFE" w:rsidRDefault="003B582B" w:rsidP="006076BF">
            <w:pPr>
              <w:pStyle w:val="NormalWeb"/>
              <w:spacing w:before="0" w:beforeAutospacing="0" w:after="0" w:afterAutospacing="0" w:line="360" w:lineRule="auto"/>
              <w:jc w:val="center"/>
              <w:rPr>
                <w:rStyle w:val="tex1"/>
                <w:rFonts w:ascii="Tahoma" w:hAnsi="Tahoma" w:cs="Tahoma"/>
                <w:b/>
                <w:color w:val="auto"/>
                <w:sz w:val="20"/>
                <w:szCs w:val="24"/>
                <w:lang w:val="es-ES"/>
              </w:rPr>
            </w:pPr>
            <w:r w:rsidRPr="000A3BFE">
              <w:rPr>
                <w:rStyle w:val="tex1"/>
                <w:rFonts w:ascii="Tahoma" w:hAnsi="Tahoma" w:cs="Tahoma"/>
                <w:b/>
                <w:color w:val="auto"/>
                <w:sz w:val="20"/>
                <w:szCs w:val="24"/>
                <w:lang w:val="es-ES"/>
              </w:rPr>
              <w:t>Años</w:t>
            </w:r>
          </w:p>
        </w:tc>
        <w:tc>
          <w:tcPr>
            <w:tcW w:w="2314" w:type="dxa"/>
          </w:tcPr>
          <w:p w:rsidR="003B582B" w:rsidRPr="000A3BFE" w:rsidRDefault="001348A9" w:rsidP="006076BF">
            <w:pPr>
              <w:pStyle w:val="NormalWeb"/>
              <w:spacing w:before="0" w:beforeAutospacing="0" w:after="0" w:afterAutospacing="0" w:line="360" w:lineRule="auto"/>
              <w:jc w:val="center"/>
              <w:cnfStyle w:val="100000000000"/>
              <w:rPr>
                <w:rStyle w:val="tex1"/>
                <w:rFonts w:ascii="Tahoma" w:hAnsi="Tahoma" w:cs="Tahoma"/>
                <w:b/>
                <w:color w:val="auto"/>
                <w:sz w:val="20"/>
                <w:szCs w:val="24"/>
                <w:lang w:val="es-ES"/>
              </w:rPr>
            </w:pPr>
            <w:r w:rsidRPr="000A3BFE">
              <w:rPr>
                <w:rStyle w:val="tex1"/>
                <w:rFonts w:ascii="Tahoma" w:hAnsi="Tahoma" w:cs="Tahoma"/>
                <w:b/>
                <w:color w:val="auto"/>
                <w:sz w:val="20"/>
                <w:szCs w:val="24"/>
                <w:lang w:val="es-ES"/>
              </w:rPr>
              <w:t>Ventas</w:t>
            </w:r>
          </w:p>
        </w:tc>
        <w:tc>
          <w:tcPr>
            <w:tcW w:w="2074" w:type="dxa"/>
          </w:tcPr>
          <w:p w:rsidR="003B582B" w:rsidRPr="000A3BFE" w:rsidRDefault="001348A9" w:rsidP="006076BF">
            <w:pPr>
              <w:pStyle w:val="NormalWeb"/>
              <w:spacing w:before="0" w:beforeAutospacing="0" w:after="0" w:afterAutospacing="0" w:line="360" w:lineRule="auto"/>
              <w:jc w:val="center"/>
              <w:cnfStyle w:val="100000000000"/>
              <w:rPr>
                <w:rStyle w:val="tex1"/>
                <w:rFonts w:ascii="Tahoma" w:hAnsi="Tahoma" w:cs="Tahoma"/>
                <w:b/>
                <w:color w:val="auto"/>
                <w:sz w:val="20"/>
                <w:szCs w:val="24"/>
                <w:lang w:val="es-ES"/>
              </w:rPr>
            </w:pPr>
            <w:r w:rsidRPr="000A3BFE">
              <w:rPr>
                <w:rStyle w:val="tex1"/>
                <w:rFonts w:ascii="Tahoma" w:hAnsi="Tahoma" w:cs="Tahoma"/>
                <w:b/>
                <w:color w:val="auto"/>
                <w:sz w:val="20"/>
                <w:szCs w:val="24"/>
                <w:lang w:val="es-ES"/>
              </w:rPr>
              <w:t xml:space="preserve">Precio Unitario </w:t>
            </w:r>
          </w:p>
        </w:tc>
        <w:tc>
          <w:tcPr>
            <w:cnfStyle w:val="000100000000"/>
            <w:tcW w:w="2451" w:type="dxa"/>
            <w:shd w:val="clear" w:color="auto" w:fill="E6E6E6"/>
          </w:tcPr>
          <w:p w:rsidR="003B582B" w:rsidRPr="000A3BFE" w:rsidRDefault="001348A9" w:rsidP="006076BF">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Ingreso por ventas</w:t>
            </w:r>
          </w:p>
        </w:tc>
      </w:tr>
      <w:tr w:rsidR="009C6DEA" w:rsidRPr="000A3BFE">
        <w:trPr>
          <w:cnfStyle w:val="010000000000"/>
          <w:trHeight w:val="2039"/>
          <w:jc w:val="center"/>
        </w:trPr>
        <w:tc>
          <w:tcPr>
            <w:tcW w:w="1570" w:type="dxa"/>
          </w:tcPr>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1</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2</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3</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4</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5</w:t>
            </w:r>
          </w:p>
        </w:tc>
        <w:tc>
          <w:tcPr>
            <w:tcW w:w="2314" w:type="dxa"/>
          </w:tcPr>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2.500.000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3.000.000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3.600.000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4.320.000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5.184.000</w:t>
            </w:r>
          </w:p>
        </w:tc>
        <w:tc>
          <w:tcPr>
            <w:tcW w:w="2074" w:type="dxa"/>
          </w:tcPr>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0.26</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0.29</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0.32</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0.35</w:t>
            </w:r>
          </w:p>
          <w:p w:rsidR="009C6DEA" w:rsidRPr="000A3BFE" w:rsidRDefault="009C6DEA" w:rsidP="009C6DEA">
            <w:pPr>
              <w:pStyle w:val="NormalWeb"/>
              <w:spacing w:before="0" w:beforeAutospacing="0" w:after="0" w:afterAutospacing="0" w:line="360" w:lineRule="auto"/>
              <w:jc w:val="center"/>
              <w:rPr>
                <w:rStyle w:val="tex1"/>
                <w:rFonts w:ascii="Tahoma" w:hAnsi="Tahoma" w:cs="Tahoma"/>
                <w:color w:val="auto"/>
                <w:sz w:val="20"/>
                <w:szCs w:val="24"/>
                <w:lang w:val="es-ES"/>
              </w:rPr>
            </w:pPr>
            <w:r w:rsidRPr="000A3BFE">
              <w:rPr>
                <w:rStyle w:val="tex1"/>
                <w:rFonts w:ascii="Tahoma" w:hAnsi="Tahoma" w:cs="Tahoma"/>
                <w:color w:val="auto"/>
                <w:sz w:val="20"/>
                <w:szCs w:val="24"/>
                <w:lang w:val="es-ES"/>
              </w:rPr>
              <w:t>0.39</w:t>
            </w:r>
          </w:p>
        </w:tc>
        <w:tc>
          <w:tcPr>
            <w:cnfStyle w:val="000100000000"/>
            <w:tcW w:w="2451" w:type="dxa"/>
            <w:shd w:val="clear" w:color="auto" w:fill="E6E6E6"/>
          </w:tcPr>
          <w:p w:rsidR="009C6DEA" w:rsidRPr="000A3BFE" w:rsidRDefault="009C6DEA" w:rsidP="009C6DEA">
            <w:pPr>
              <w:pStyle w:val="NormalWeb"/>
              <w:spacing w:before="0" w:beforeAutospacing="0" w:after="0" w:afterAutospacing="0" w:line="360" w:lineRule="auto"/>
              <w:jc w:val="center"/>
              <w:rPr>
                <w:rStyle w:val="tex1"/>
                <w:rFonts w:ascii="Tahoma" w:hAnsi="Tahoma" w:cs="Tahoma"/>
                <w:iCs/>
                <w:color w:val="auto"/>
                <w:sz w:val="20"/>
                <w:szCs w:val="24"/>
                <w:lang w:val="es-ES"/>
              </w:rPr>
            </w:pPr>
            <w:r w:rsidRPr="000A3BFE">
              <w:rPr>
                <w:rStyle w:val="tex1"/>
                <w:rFonts w:ascii="Tahoma" w:hAnsi="Tahoma" w:cs="Tahoma"/>
                <w:color w:val="auto"/>
                <w:sz w:val="20"/>
                <w:szCs w:val="24"/>
                <w:lang w:val="es-ES"/>
              </w:rPr>
              <w:t>650.000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iCs/>
                <w:color w:val="auto"/>
                <w:sz w:val="20"/>
                <w:szCs w:val="24"/>
                <w:lang w:val="es-ES"/>
              </w:rPr>
            </w:pPr>
            <w:r w:rsidRPr="000A3BFE">
              <w:rPr>
                <w:rStyle w:val="tex1"/>
                <w:rFonts w:ascii="Tahoma" w:hAnsi="Tahoma" w:cs="Tahoma"/>
                <w:color w:val="auto"/>
                <w:sz w:val="20"/>
                <w:szCs w:val="24"/>
                <w:lang w:val="es-ES"/>
              </w:rPr>
              <w:t>870.000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iCs/>
                <w:color w:val="auto"/>
                <w:sz w:val="20"/>
                <w:szCs w:val="24"/>
                <w:lang w:val="es-ES"/>
              </w:rPr>
            </w:pPr>
            <w:r w:rsidRPr="000A3BFE">
              <w:rPr>
                <w:rStyle w:val="tex1"/>
                <w:rFonts w:ascii="Tahoma" w:hAnsi="Tahoma" w:cs="Tahoma"/>
                <w:color w:val="auto"/>
                <w:sz w:val="20"/>
                <w:szCs w:val="24"/>
                <w:lang w:val="es-ES"/>
              </w:rPr>
              <w:t>1.152.000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iCs/>
                <w:color w:val="auto"/>
                <w:sz w:val="20"/>
                <w:szCs w:val="24"/>
                <w:lang w:val="es-ES"/>
              </w:rPr>
            </w:pPr>
            <w:r w:rsidRPr="000A3BFE">
              <w:rPr>
                <w:rStyle w:val="tex1"/>
                <w:rFonts w:ascii="Tahoma" w:hAnsi="Tahoma" w:cs="Tahoma"/>
                <w:color w:val="auto"/>
                <w:sz w:val="20"/>
                <w:szCs w:val="24"/>
                <w:lang w:val="es-ES"/>
              </w:rPr>
              <w:t>1.512.000</w:t>
            </w:r>
          </w:p>
          <w:p w:rsidR="009C6DEA" w:rsidRPr="000A3BFE" w:rsidRDefault="009C6DEA" w:rsidP="009C6DEA">
            <w:pPr>
              <w:pStyle w:val="NormalWeb"/>
              <w:spacing w:before="0" w:beforeAutospacing="0" w:after="0" w:afterAutospacing="0" w:line="360" w:lineRule="auto"/>
              <w:jc w:val="center"/>
              <w:rPr>
                <w:rStyle w:val="tex1"/>
                <w:rFonts w:ascii="Tahoma" w:hAnsi="Tahoma" w:cs="Tahoma"/>
                <w:iCs/>
                <w:color w:val="auto"/>
                <w:sz w:val="20"/>
                <w:szCs w:val="24"/>
                <w:lang w:val="es-ES"/>
              </w:rPr>
            </w:pPr>
            <w:r w:rsidRPr="000A3BFE">
              <w:rPr>
                <w:rStyle w:val="tex1"/>
                <w:rFonts w:ascii="Tahoma" w:hAnsi="Tahoma" w:cs="Tahoma"/>
                <w:color w:val="auto"/>
                <w:sz w:val="20"/>
                <w:szCs w:val="24"/>
                <w:lang w:val="es-ES"/>
              </w:rPr>
              <w:t>2.021.760</w:t>
            </w:r>
          </w:p>
        </w:tc>
      </w:tr>
    </w:tbl>
    <w:p w:rsidR="00704EC0" w:rsidRPr="00B20C99" w:rsidRDefault="00704EC0" w:rsidP="00616A6C">
      <w:pPr>
        <w:pStyle w:val="NormalWeb"/>
        <w:spacing w:before="0" w:beforeAutospacing="0" w:after="0" w:afterAutospacing="0" w:line="360" w:lineRule="auto"/>
        <w:jc w:val="both"/>
        <w:rPr>
          <w:rStyle w:val="tex1"/>
          <w:rFonts w:ascii="Tahoma" w:hAnsi="Tahoma" w:cs="Tahoma"/>
          <w:b/>
          <w:sz w:val="24"/>
          <w:szCs w:val="24"/>
          <w:lang w:val="es-ES"/>
        </w:rPr>
      </w:pPr>
    </w:p>
    <w:p w:rsidR="00B20C99" w:rsidRPr="00D441AE" w:rsidRDefault="005E28E5" w:rsidP="009C6946">
      <w:pPr>
        <w:pStyle w:val="Ttulo3"/>
        <w:numPr>
          <w:ilvl w:val="2"/>
          <w:numId w:val="46"/>
        </w:numPr>
        <w:ind w:left="480" w:hanging="480"/>
        <w:jc w:val="both"/>
        <w:rPr>
          <w:rStyle w:val="tex1"/>
          <w:rFonts w:ascii="Tahoma" w:hAnsi="Tahoma" w:cs="Tahoma"/>
          <w:sz w:val="24"/>
          <w:szCs w:val="24"/>
          <w:lang w:val="es-ES"/>
        </w:rPr>
      </w:pPr>
      <w:r w:rsidRPr="00D441AE">
        <w:rPr>
          <w:rStyle w:val="tex1"/>
          <w:rFonts w:ascii="Tahoma" w:hAnsi="Tahoma" w:cs="Tahoma"/>
          <w:sz w:val="24"/>
          <w:szCs w:val="24"/>
          <w:lang w:val="es-ES"/>
        </w:rPr>
        <w:t xml:space="preserve"> </w:t>
      </w:r>
      <w:bookmarkStart w:id="1600" w:name="_Toc162943990"/>
      <w:bookmarkStart w:id="1601" w:name="_Toc162945490"/>
      <w:bookmarkStart w:id="1602" w:name="_Toc162945677"/>
      <w:bookmarkStart w:id="1603" w:name="_Toc162946242"/>
      <w:bookmarkStart w:id="1604" w:name="_Toc162955585"/>
      <w:bookmarkStart w:id="1605" w:name="_Toc162957557"/>
      <w:bookmarkStart w:id="1606" w:name="_Toc162957930"/>
      <w:bookmarkStart w:id="1607" w:name="_Toc164220909"/>
      <w:bookmarkStart w:id="1608" w:name="_Toc164224072"/>
      <w:r w:rsidR="00B20C99" w:rsidRPr="00D441AE">
        <w:rPr>
          <w:rStyle w:val="tex1"/>
          <w:rFonts w:ascii="Tahoma" w:hAnsi="Tahoma" w:cs="Tahoma"/>
          <w:sz w:val="24"/>
          <w:szCs w:val="24"/>
          <w:lang w:val="es-ES"/>
        </w:rPr>
        <w:t>PRESUPUESTO COSTOS</w:t>
      </w:r>
      <w:bookmarkEnd w:id="1600"/>
      <w:bookmarkEnd w:id="1601"/>
      <w:bookmarkEnd w:id="1602"/>
      <w:bookmarkEnd w:id="1603"/>
      <w:bookmarkEnd w:id="1604"/>
      <w:bookmarkEnd w:id="1605"/>
      <w:bookmarkEnd w:id="1606"/>
      <w:bookmarkEnd w:id="1607"/>
      <w:bookmarkEnd w:id="1608"/>
      <w:r w:rsidR="00B20C99" w:rsidRPr="00D441AE">
        <w:rPr>
          <w:rStyle w:val="tex1"/>
          <w:rFonts w:ascii="Tahoma" w:hAnsi="Tahoma" w:cs="Tahoma"/>
          <w:sz w:val="24"/>
          <w:szCs w:val="24"/>
          <w:lang w:val="es-ES"/>
        </w:rPr>
        <w:t xml:space="preserve"> </w:t>
      </w:r>
    </w:p>
    <w:p w:rsidR="001348A9" w:rsidRPr="00D441AE" w:rsidRDefault="001348A9" w:rsidP="001348A9">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El estudio de los costos de operación es la piedra angular en toda clase de negocios, ya que permite no solo la obtención de resultados satisfactorios, sino evitar que la empresa cometa errores en la fijación de los precios y esto derive en un resultado negativo.</w:t>
      </w:r>
      <w:r w:rsidR="009C6DEA" w:rsidRPr="00D441AE">
        <w:rPr>
          <w:rStyle w:val="tex1"/>
          <w:rFonts w:ascii="Tahoma" w:hAnsi="Tahoma" w:cs="Tahoma"/>
          <w:sz w:val="24"/>
          <w:szCs w:val="24"/>
          <w:lang w:val="es-ES"/>
        </w:rPr>
        <w:t xml:space="preserve">  </w:t>
      </w:r>
      <w:r w:rsidRPr="00D441AE">
        <w:rPr>
          <w:rStyle w:val="tex1"/>
          <w:rFonts w:ascii="Tahoma" w:hAnsi="Tahoma" w:cs="Tahoma"/>
          <w:sz w:val="24"/>
          <w:szCs w:val="24"/>
          <w:lang w:val="es-ES"/>
        </w:rPr>
        <w:t>Los costos de operación para la producción de los caldos de pollo Mr. Pollo estan conformados por los siguietes elementos:</w:t>
      </w:r>
    </w:p>
    <w:p w:rsidR="001348A9" w:rsidRPr="00D441AE" w:rsidRDefault="001348A9" w:rsidP="001348A9">
      <w:pPr>
        <w:pStyle w:val="NormalWeb"/>
        <w:spacing w:before="0" w:beforeAutospacing="0" w:after="0" w:afterAutospacing="0" w:line="360" w:lineRule="auto"/>
        <w:jc w:val="both"/>
        <w:rPr>
          <w:rStyle w:val="tex1"/>
          <w:rFonts w:ascii="Tahoma" w:hAnsi="Tahoma" w:cs="Tahoma"/>
          <w:sz w:val="24"/>
          <w:szCs w:val="24"/>
          <w:lang w:val="es-ES"/>
        </w:rPr>
      </w:pPr>
    </w:p>
    <w:p w:rsidR="001348A9" w:rsidRDefault="001348A9" w:rsidP="001348A9">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b/>
          <w:sz w:val="24"/>
          <w:szCs w:val="24"/>
          <w:lang w:val="es-ES"/>
        </w:rPr>
        <w:t>COSTOS PRIMOS:</w:t>
      </w:r>
      <w:r w:rsidRPr="00D441AE">
        <w:rPr>
          <w:rStyle w:val="tex1"/>
          <w:rFonts w:ascii="Tahoma" w:hAnsi="Tahoma" w:cs="Tahoma"/>
          <w:sz w:val="24"/>
          <w:szCs w:val="24"/>
          <w:lang w:val="es-ES"/>
        </w:rPr>
        <w:t xml:space="preserve"> Constituyen las cantidades planificadas del material y de la</w:t>
      </w:r>
      <w:r>
        <w:rPr>
          <w:rStyle w:val="tex1"/>
          <w:rFonts w:ascii="Tahoma" w:hAnsi="Tahoma" w:cs="Tahoma"/>
          <w:sz w:val="24"/>
          <w:szCs w:val="24"/>
          <w:lang w:val="es-ES"/>
        </w:rPr>
        <w:t xml:space="preserve"> mano de obra directos que seran utilizadas en el proceso productivo</w:t>
      </w:r>
      <w:r w:rsidR="00152720">
        <w:rPr>
          <w:rStyle w:val="tex1"/>
          <w:rFonts w:ascii="Tahoma" w:hAnsi="Tahoma" w:cs="Tahoma"/>
          <w:sz w:val="24"/>
          <w:szCs w:val="24"/>
          <w:lang w:val="es-ES"/>
        </w:rPr>
        <w:t>.</w:t>
      </w:r>
    </w:p>
    <w:p w:rsidR="001348A9" w:rsidRDefault="001348A9" w:rsidP="001348A9">
      <w:pPr>
        <w:pStyle w:val="NormalWeb"/>
        <w:spacing w:before="0" w:beforeAutospacing="0" w:after="0" w:afterAutospacing="0" w:line="360" w:lineRule="auto"/>
        <w:jc w:val="both"/>
        <w:rPr>
          <w:rStyle w:val="tex1"/>
          <w:rFonts w:ascii="Tahoma" w:hAnsi="Tahoma" w:cs="Tahoma"/>
          <w:sz w:val="24"/>
          <w:szCs w:val="24"/>
          <w:lang w:val="es-ES"/>
        </w:rPr>
      </w:pPr>
    </w:p>
    <w:p w:rsidR="001348A9" w:rsidRDefault="00152720" w:rsidP="001348A9">
      <w:pPr>
        <w:pStyle w:val="NormalWeb"/>
        <w:numPr>
          <w:ilvl w:val="0"/>
          <w:numId w:val="24"/>
        </w:numPr>
        <w:spacing w:before="0" w:beforeAutospacing="0" w:after="0" w:afterAutospacing="0" w:line="360" w:lineRule="auto"/>
        <w:jc w:val="both"/>
        <w:rPr>
          <w:rStyle w:val="tex1"/>
          <w:rFonts w:ascii="Tahoma" w:hAnsi="Tahoma" w:cs="Tahoma"/>
          <w:sz w:val="24"/>
          <w:szCs w:val="24"/>
          <w:lang w:val="es-ES"/>
        </w:rPr>
      </w:pPr>
      <w:r w:rsidRPr="00152720">
        <w:rPr>
          <w:rStyle w:val="tex1"/>
          <w:rFonts w:ascii="Tahoma" w:hAnsi="Tahoma" w:cs="Tahoma"/>
          <w:b/>
          <w:sz w:val="24"/>
          <w:szCs w:val="24"/>
          <w:lang w:val="es-ES"/>
        </w:rPr>
        <w:t>MATERIALES DIRECTOS:</w:t>
      </w:r>
      <w:r>
        <w:rPr>
          <w:rStyle w:val="tex1"/>
          <w:rFonts w:ascii="Tahoma" w:hAnsi="Tahoma" w:cs="Tahoma"/>
          <w:sz w:val="24"/>
          <w:szCs w:val="24"/>
          <w:lang w:val="es-ES"/>
        </w:rPr>
        <w:t xml:space="preserve"> Se define, como aquellos materiales que forman parte integrante del producto terminado.  El costo del material directo comúnmente es un costo variable, es decir, un costo que varia en proporcion a los cambios en el volumen de producción.  Estos materiales se pueden medir en forma unitaria, es decir, se conoce con buena presicion la cantidad utilizada en cada unidad producida.</w:t>
      </w:r>
    </w:p>
    <w:p w:rsidR="00152720" w:rsidRDefault="00152720" w:rsidP="00152720">
      <w:pPr>
        <w:pStyle w:val="NormalWeb"/>
        <w:spacing w:before="0" w:beforeAutospacing="0" w:after="0" w:afterAutospacing="0" w:line="360" w:lineRule="auto"/>
        <w:ind w:left="360"/>
        <w:jc w:val="both"/>
        <w:rPr>
          <w:rStyle w:val="tex1"/>
          <w:rFonts w:ascii="Tahoma" w:hAnsi="Tahoma" w:cs="Tahoma"/>
          <w:sz w:val="24"/>
          <w:szCs w:val="24"/>
          <w:lang w:val="es-ES"/>
        </w:rPr>
      </w:pPr>
    </w:p>
    <w:p w:rsidR="00152720" w:rsidRPr="00152720" w:rsidRDefault="00152720" w:rsidP="00152720">
      <w:pPr>
        <w:pStyle w:val="NormalWeb"/>
        <w:numPr>
          <w:ilvl w:val="0"/>
          <w:numId w:val="24"/>
        </w:numPr>
        <w:spacing w:before="0" w:beforeAutospacing="0" w:after="0" w:afterAutospacing="0" w:line="360" w:lineRule="auto"/>
        <w:jc w:val="both"/>
        <w:rPr>
          <w:rStyle w:val="tex1"/>
          <w:rFonts w:ascii="Tahoma" w:hAnsi="Tahoma" w:cs="Tahoma"/>
          <w:b/>
          <w:sz w:val="24"/>
          <w:szCs w:val="24"/>
          <w:lang w:val="es-ES"/>
        </w:rPr>
      </w:pPr>
      <w:r w:rsidRPr="00152720">
        <w:rPr>
          <w:rStyle w:val="tex1"/>
          <w:rFonts w:ascii="Tahoma" w:hAnsi="Tahoma" w:cs="Tahoma"/>
          <w:b/>
          <w:sz w:val="24"/>
          <w:szCs w:val="24"/>
          <w:lang w:val="es-ES"/>
        </w:rPr>
        <w:t>MANO DE OBRA DIRECTA:</w:t>
      </w:r>
      <w:r>
        <w:rPr>
          <w:rStyle w:val="tex1"/>
          <w:rFonts w:ascii="Tahoma" w:hAnsi="Tahoma" w:cs="Tahoma"/>
          <w:b/>
          <w:sz w:val="24"/>
          <w:szCs w:val="24"/>
          <w:lang w:val="es-ES"/>
        </w:rPr>
        <w:t xml:space="preserve"> </w:t>
      </w:r>
      <w:r>
        <w:rPr>
          <w:rStyle w:val="tex1"/>
          <w:rFonts w:ascii="Tahoma" w:hAnsi="Tahoma" w:cs="Tahoma"/>
          <w:sz w:val="24"/>
          <w:szCs w:val="24"/>
          <w:lang w:val="es-ES"/>
        </w:rPr>
        <w:t>Comprenden los salarios que se pagan a los empleados que trabajan directamente en una producción especifica.  La mano de obra directa se mide en funcion unitaria y varia en base a los cambios en el volumen de producción.</w:t>
      </w:r>
    </w:p>
    <w:p w:rsidR="00152720" w:rsidRDefault="00152720" w:rsidP="00152720">
      <w:pPr>
        <w:pStyle w:val="NormalWeb"/>
        <w:spacing w:before="0" w:beforeAutospacing="0" w:after="0" w:afterAutospacing="0" w:line="360" w:lineRule="auto"/>
        <w:jc w:val="both"/>
        <w:rPr>
          <w:rStyle w:val="tex1"/>
          <w:rFonts w:ascii="Tahoma" w:hAnsi="Tahoma" w:cs="Tahoma"/>
          <w:b/>
          <w:sz w:val="24"/>
          <w:szCs w:val="24"/>
          <w:lang w:val="es-ES"/>
        </w:rPr>
      </w:pPr>
    </w:p>
    <w:p w:rsidR="00152720" w:rsidRDefault="00152720" w:rsidP="00152720">
      <w:pPr>
        <w:pStyle w:val="NormalWeb"/>
        <w:spacing w:before="0" w:beforeAutospacing="0" w:after="0" w:afterAutospacing="0" w:line="360" w:lineRule="auto"/>
        <w:ind w:left="360"/>
        <w:jc w:val="both"/>
        <w:rPr>
          <w:rStyle w:val="tex1"/>
          <w:rFonts w:ascii="Tahoma" w:hAnsi="Tahoma" w:cs="Tahoma"/>
          <w:sz w:val="24"/>
          <w:szCs w:val="24"/>
          <w:lang w:val="es-ES"/>
        </w:rPr>
      </w:pPr>
      <w:r>
        <w:rPr>
          <w:rStyle w:val="tex1"/>
          <w:rFonts w:ascii="Tahoma" w:hAnsi="Tahoma" w:cs="Tahoma"/>
          <w:b/>
          <w:sz w:val="24"/>
          <w:szCs w:val="24"/>
          <w:lang w:val="es-ES"/>
        </w:rPr>
        <w:t xml:space="preserve">GASTOS INDIRECTOS DE FABRICACION: </w:t>
      </w:r>
      <w:r w:rsidRPr="00152720">
        <w:rPr>
          <w:rStyle w:val="tex1"/>
          <w:rFonts w:ascii="Tahoma" w:hAnsi="Tahoma" w:cs="Tahoma"/>
          <w:sz w:val="24"/>
          <w:szCs w:val="24"/>
          <w:lang w:val="es-ES"/>
        </w:rPr>
        <w:t>S</w:t>
      </w:r>
      <w:r>
        <w:rPr>
          <w:rStyle w:val="tex1"/>
          <w:rFonts w:ascii="Tahoma" w:hAnsi="Tahoma" w:cs="Tahoma"/>
          <w:sz w:val="24"/>
          <w:szCs w:val="24"/>
          <w:lang w:val="es-ES"/>
        </w:rPr>
        <w:t>on todos  aquellos gastos complementarios que realiza la empresa para la elaboración de sus productos.  Los gastos indirectos de fabricación estan conformados por materiales indirectos, mano de obra indirecta y otros gastos indirectos.</w:t>
      </w:r>
    </w:p>
    <w:p w:rsidR="00152720" w:rsidRDefault="00152720" w:rsidP="00152720">
      <w:pPr>
        <w:pStyle w:val="NormalWeb"/>
        <w:spacing w:before="0" w:beforeAutospacing="0" w:after="0" w:afterAutospacing="0" w:line="360" w:lineRule="auto"/>
        <w:ind w:left="360"/>
        <w:jc w:val="both"/>
        <w:rPr>
          <w:rStyle w:val="tex1"/>
          <w:rFonts w:ascii="Tahoma" w:hAnsi="Tahoma" w:cs="Tahoma"/>
          <w:sz w:val="24"/>
          <w:szCs w:val="24"/>
          <w:lang w:val="es-ES"/>
        </w:rPr>
      </w:pPr>
    </w:p>
    <w:p w:rsidR="00152720" w:rsidRDefault="00152720" w:rsidP="00152720">
      <w:pPr>
        <w:pStyle w:val="NormalWeb"/>
        <w:numPr>
          <w:ilvl w:val="0"/>
          <w:numId w:val="24"/>
        </w:numPr>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b/>
          <w:sz w:val="24"/>
          <w:szCs w:val="24"/>
          <w:lang w:val="es-ES"/>
        </w:rPr>
        <w:t xml:space="preserve">MANO DE OBRA INDIRECTA: </w:t>
      </w:r>
      <w:r>
        <w:rPr>
          <w:rStyle w:val="tex1"/>
          <w:rFonts w:ascii="Tahoma" w:hAnsi="Tahoma" w:cs="Tahoma"/>
          <w:sz w:val="24"/>
          <w:szCs w:val="24"/>
          <w:lang w:val="es-ES"/>
        </w:rPr>
        <w:t xml:space="preserve">Incluyen todos los demas costos del trabajo, como son los sueldos de supervisión y los salarios que se pagan a quienes hacen herramientas, al personal de reparaciones, los almacenistas y vigilantes.  La mano de obra indirecta se mide en funcion del total de la producción y no cambia </w:t>
      </w:r>
      <w:r w:rsidR="00704EC0">
        <w:rPr>
          <w:rStyle w:val="tex1"/>
          <w:rFonts w:ascii="Tahoma" w:hAnsi="Tahoma" w:cs="Tahoma"/>
          <w:sz w:val="24"/>
          <w:szCs w:val="24"/>
          <w:lang w:val="es-ES"/>
        </w:rPr>
        <w:t>sin importar que la producción se encuentre en un rango mayor o menor.</w:t>
      </w:r>
    </w:p>
    <w:p w:rsidR="00704EC0" w:rsidRDefault="00704EC0" w:rsidP="00704EC0">
      <w:pPr>
        <w:pStyle w:val="NormalWeb"/>
        <w:spacing w:before="0" w:beforeAutospacing="0" w:after="0" w:afterAutospacing="0" w:line="360" w:lineRule="auto"/>
        <w:jc w:val="both"/>
        <w:rPr>
          <w:rStyle w:val="tex1"/>
          <w:rFonts w:ascii="Tahoma" w:hAnsi="Tahoma" w:cs="Tahoma"/>
          <w:sz w:val="24"/>
          <w:szCs w:val="24"/>
          <w:lang w:val="es-ES"/>
        </w:rPr>
      </w:pPr>
    </w:p>
    <w:p w:rsidR="00704EC0" w:rsidRPr="00704EC0" w:rsidRDefault="00704EC0" w:rsidP="00704EC0">
      <w:pPr>
        <w:pStyle w:val="NormalWeb"/>
        <w:numPr>
          <w:ilvl w:val="0"/>
          <w:numId w:val="24"/>
        </w:numPr>
        <w:spacing w:before="0" w:beforeAutospacing="0" w:after="0" w:afterAutospacing="0" w:line="360" w:lineRule="auto"/>
        <w:jc w:val="both"/>
        <w:rPr>
          <w:rStyle w:val="tex1"/>
          <w:rFonts w:ascii="Tahoma" w:hAnsi="Tahoma" w:cs="Tahoma"/>
          <w:b/>
          <w:sz w:val="24"/>
          <w:szCs w:val="24"/>
          <w:lang w:val="es-ES"/>
        </w:rPr>
      </w:pPr>
      <w:r w:rsidRPr="00704EC0">
        <w:rPr>
          <w:rStyle w:val="tex1"/>
          <w:rFonts w:ascii="Tahoma" w:hAnsi="Tahoma" w:cs="Tahoma"/>
          <w:b/>
          <w:sz w:val="24"/>
          <w:szCs w:val="24"/>
          <w:lang w:val="es-ES"/>
        </w:rPr>
        <w:t>MATERIALES INDIRECTOS:</w:t>
      </w:r>
      <w:r>
        <w:rPr>
          <w:rStyle w:val="tex1"/>
          <w:rFonts w:ascii="Tahoma" w:hAnsi="Tahoma" w:cs="Tahoma"/>
          <w:b/>
          <w:sz w:val="24"/>
          <w:szCs w:val="24"/>
          <w:lang w:val="es-ES"/>
        </w:rPr>
        <w:t xml:space="preserve"> </w:t>
      </w:r>
      <w:r>
        <w:rPr>
          <w:rStyle w:val="tex1"/>
          <w:rFonts w:ascii="Tahoma" w:hAnsi="Tahoma" w:cs="Tahoma"/>
          <w:sz w:val="24"/>
          <w:szCs w:val="24"/>
          <w:lang w:val="es-ES"/>
        </w:rPr>
        <w:t>Se define, como aquellos materiales que se agregan al material principal para dar forma al producto elaborado.  Los materiales indirectos se miden y varian en funcion del volumen de producción.</w:t>
      </w:r>
    </w:p>
    <w:p w:rsidR="00704EC0" w:rsidRDefault="00704EC0" w:rsidP="00704EC0">
      <w:pPr>
        <w:pStyle w:val="NormalWeb"/>
        <w:spacing w:before="0" w:beforeAutospacing="0" w:after="0" w:afterAutospacing="0" w:line="360" w:lineRule="auto"/>
        <w:jc w:val="both"/>
        <w:rPr>
          <w:rStyle w:val="tex1"/>
          <w:rFonts w:ascii="Tahoma" w:hAnsi="Tahoma" w:cs="Tahoma"/>
          <w:b/>
          <w:sz w:val="24"/>
          <w:szCs w:val="24"/>
          <w:lang w:val="es-ES"/>
        </w:rPr>
      </w:pPr>
    </w:p>
    <w:p w:rsidR="00704EC0" w:rsidRPr="00704EC0" w:rsidRDefault="00704EC0" w:rsidP="00704EC0">
      <w:pPr>
        <w:pStyle w:val="NormalWeb"/>
        <w:numPr>
          <w:ilvl w:val="0"/>
          <w:numId w:val="24"/>
        </w:numPr>
        <w:spacing w:before="0" w:beforeAutospacing="0" w:after="0" w:afterAutospacing="0" w:line="360" w:lineRule="auto"/>
        <w:jc w:val="both"/>
        <w:rPr>
          <w:rStyle w:val="tex1"/>
          <w:rFonts w:ascii="Tahoma" w:hAnsi="Tahoma" w:cs="Tahoma"/>
          <w:b/>
          <w:sz w:val="24"/>
          <w:szCs w:val="24"/>
          <w:lang w:val="es-ES"/>
        </w:rPr>
      </w:pPr>
      <w:r>
        <w:rPr>
          <w:rStyle w:val="tex1"/>
          <w:rFonts w:ascii="Tahoma" w:hAnsi="Tahoma" w:cs="Tahoma"/>
          <w:b/>
          <w:sz w:val="24"/>
          <w:szCs w:val="24"/>
          <w:lang w:val="es-ES"/>
        </w:rPr>
        <w:t xml:space="preserve">OTROS GASTOS INDIRECTOS: </w:t>
      </w:r>
      <w:r>
        <w:rPr>
          <w:rStyle w:val="tex1"/>
          <w:rFonts w:ascii="Tahoma" w:hAnsi="Tahoma" w:cs="Tahoma"/>
          <w:sz w:val="24"/>
          <w:szCs w:val="24"/>
          <w:lang w:val="es-ES"/>
        </w:rPr>
        <w:t>Se refiere aquellos gastos que no cambian con relacion al volumen de la producción, sin importar que la producción se encuentre en un rango mayor o menor.</w:t>
      </w:r>
    </w:p>
    <w:p w:rsidR="00704EC0" w:rsidRDefault="00704EC0" w:rsidP="00704EC0">
      <w:pPr>
        <w:pStyle w:val="NormalWeb"/>
        <w:spacing w:before="0" w:beforeAutospacing="0" w:after="0" w:afterAutospacing="0" w:line="360" w:lineRule="auto"/>
        <w:jc w:val="both"/>
        <w:rPr>
          <w:rStyle w:val="tex1"/>
          <w:rFonts w:ascii="Tahoma" w:hAnsi="Tahoma" w:cs="Tahoma"/>
          <w:b/>
          <w:sz w:val="24"/>
          <w:szCs w:val="24"/>
          <w:lang w:val="es-ES"/>
        </w:rPr>
      </w:pPr>
    </w:p>
    <w:p w:rsidR="00704EC0" w:rsidRDefault="00704EC0" w:rsidP="00704EC0">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Los costos de operación de los caldos de pollo Mr. pollo se proyectaron en base a los incrementos realizados en los costos de operación de las sopas y caldos deshidratados marca gustadina.  Las sopas y caldos deshidratados marca gustadina tienen un incremento anual del 10% en todos los costos requeridos en la producción de este producto.</w:t>
      </w:r>
    </w:p>
    <w:p w:rsidR="00704EC0" w:rsidRDefault="00704EC0" w:rsidP="00704EC0">
      <w:pPr>
        <w:pStyle w:val="NormalWeb"/>
        <w:spacing w:before="0" w:beforeAutospacing="0" w:after="0" w:afterAutospacing="0" w:line="360" w:lineRule="auto"/>
        <w:jc w:val="both"/>
        <w:rPr>
          <w:rStyle w:val="tex1"/>
          <w:rFonts w:ascii="Tahoma" w:hAnsi="Tahoma" w:cs="Tahoma"/>
          <w:sz w:val="24"/>
          <w:szCs w:val="24"/>
          <w:lang w:val="es-ES"/>
        </w:rPr>
      </w:pPr>
    </w:p>
    <w:p w:rsidR="00D441AE" w:rsidRDefault="00704EC0" w:rsidP="00704EC0">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El presupuesto de costos de operación se presenta a continuación:</w:t>
      </w:r>
    </w:p>
    <w:p w:rsidR="009C6DEA" w:rsidRPr="00D441AE" w:rsidRDefault="009C6DEA" w:rsidP="00D441AE">
      <w:pPr>
        <w:pStyle w:val="Ttulo"/>
        <w:rPr>
          <w:rFonts w:ascii="Tahoma" w:hAnsi="Tahoma" w:cs="Tahoma"/>
          <w:sz w:val="24"/>
          <w:szCs w:val="24"/>
        </w:rPr>
      </w:pPr>
      <w:bookmarkStart w:id="1609" w:name="_Toc162957558"/>
      <w:bookmarkStart w:id="1610" w:name="_Toc162957931"/>
      <w:bookmarkStart w:id="1611" w:name="_Toc164147359"/>
      <w:bookmarkStart w:id="1612" w:name="_Toc164220910"/>
      <w:bookmarkStart w:id="1613" w:name="_Toc164224073"/>
      <w:r w:rsidRPr="00D441AE">
        <w:rPr>
          <w:rFonts w:ascii="Tahoma" w:hAnsi="Tahoma" w:cs="Tahoma"/>
          <w:sz w:val="24"/>
          <w:szCs w:val="24"/>
        </w:rPr>
        <w:t>Cuadro 5.8. Presupuesto de Costos de Operacion del proyecto.</w:t>
      </w:r>
      <w:bookmarkEnd w:id="1609"/>
      <w:bookmarkEnd w:id="1610"/>
      <w:bookmarkEnd w:id="1611"/>
      <w:bookmarkEnd w:id="1612"/>
      <w:bookmarkEnd w:id="1613"/>
    </w:p>
    <w:p w:rsidR="009C6DEA" w:rsidRPr="00D441AE" w:rsidRDefault="009C6DEA" w:rsidP="00704EC0">
      <w:pPr>
        <w:pStyle w:val="NormalWeb"/>
        <w:spacing w:before="0" w:beforeAutospacing="0" w:after="0" w:afterAutospacing="0" w:line="360" w:lineRule="auto"/>
        <w:jc w:val="both"/>
        <w:rPr>
          <w:rStyle w:val="tex1"/>
          <w:rFonts w:ascii="Tahoma" w:hAnsi="Tahoma" w:cs="Tahoma"/>
          <w:sz w:val="24"/>
          <w:szCs w:val="24"/>
          <w:lang w:val="es-ES"/>
        </w:rPr>
      </w:pPr>
    </w:p>
    <w:tbl>
      <w:tblPr>
        <w:tblW w:w="8835" w:type="dxa"/>
        <w:tblInd w:w="55" w:type="dxa"/>
        <w:tblCellMar>
          <w:left w:w="70" w:type="dxa"/>
          <w:right w:w="70" w:type="dxa"/>
        </w:tblCellMar>
        <w:tblLook w:val="0000"/>
      </w:tblPr>
      <w:tblGrid>
        <w:gridCol w:w="3795"/>
        <w:gridCol w:w="985"/>
        <w:gridCol w:w="995"/>
        <w:gridCol w:w="967"/>
        <w:gridCol w:w="1013"/>
        <w:gridCol w:w="1080"/>
      </w:tblGrid>
      <w:tr w:rsidR="009C6DEA">
        <w:trPr>
          <w:trHeight w:val="302"/>
        </w:trPr>
        <w:tc>
          <w:tcPr>
            <w:tcW w:w="37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DESCRIPCION</w:t>
            </w:r>
          </w:p>
        </w:tc>
        <w:tc>
          <w:tcPr>
            <w:tcW w:w="985" w:type="dxa"/>
            <w:tcBorders>
              <w:top w:val="single" w:sz="8" w:space="0" w:color="auto"/>
              <w:left w:val="nil"/>
              <w:bottom w:val="single" w:sz="8" w:space="0" w:color="auto"/>
              <w:right w:val="nil"/>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AÑO 1</w:t>
            </w:r>
          </w:p>
        </w:tc>
        <w:tc>
          <w:tcPr>
            <w:tcW w:w="995" w:type="dxa"/>
            <w:tcBorders>
              <w:top w:val="single" w:sz="8" w:space="0" w:color="auto"/>
              <w:left w:val="single" w:sz="8" w:space="0" w:color="auto"/>
              <w:bottom w:val="single" w:sz="8" w:space="0" w:color="auto"/>
              <w:right w:val="single" w:sz="8" w:space="0" w:color="auto"/>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AÑO 2</w:t>
            </w:r>
          </w:p>
        </w:tc>
        <w:tc>
          <w:tcPr>
            <w:tcW w:w="967" w:type="dxa"/>
            <w:tcBorders>
              <w:top w:val="single" w:sz="8" w:space="0" w:color="auto"/>
              <w:left w:val="nil"/>
              <w:bottom w:val="single" w:sz="8" w:space="0" w:color="auto"/>
              <w:right w:val="nil"/>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AÑO 3</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AÑO 4</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9C6DEA" w:rsidRDefault="009C6DEA">
            <w:pPr>
              <w:jc w:val="center"/>
              <w:rPr>
                <w:rFonts w:ascii="Tahoma" w:hAnsi="Tahoma" w:cs="Tahoma"/>
                <w:b/>
                <w:bCs/>
                <w:sz w:val="20"/>
                <w:szCs w:val="20"/>
              </w:rPr>
            </w:pPr>
            <w:r>
              <w:rPr>
                <w:rFonts w:ascii="Tahoma" w:hAnsi="Tahoma" w:cs="Tahoma"/>
                <w:b/>
                <w:bCs/>
                <w:sz w:val="20"/>
                <w:szCs w:val="20"/>
              </w:rPr>
              <w:t>AÑO 5</w:t>
            </w:r>
          </w:p>
        </w:tc>
      </w:tr>
      <w:tr w:rsidR="009C6DEA">
        <w:trPr>
          <w:trHeight w:val="422"/>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b/>
                <w:bCs/>
                <w:sz w:val="20"/>
                <w:szCs w:val="20"/>
              </w:rPr>
            </w:pPr>
            <w:r>
              <w:rPr>
                <w:rFonts w:ascii="Tahoma" w:hAnsi="Tahoma" w:cs="Tahoma"/>
                <w:b/>
                <w:bCs/>
                <w:sz w:val="20"/>
                <w:szCs w:val="20"/>
              </w:rPr>
              <w:t>COSTOS PRIMOS</w:t>
            </w:r>
          </w:p>
        </w:tc>
        <w:tc>
          <w:tcPr>
            <w:tcW w:w="985"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967"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1080" w:type="dxa"/>
            <w:tcBorders>
              <w:top w:val="nil"/>
              <w:left w:val="nil"/>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r>
      <w:tr w:rsidR="009C6DEA">
        <w:trPr>
          <w:trHeight w:val="422"/>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Mano de obra directa</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23.962</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26.358</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28.994</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31.893</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35.082</w:t>
            </w:r>
          </w:p>
        </w:tc>
      </w:tr>
      <w:tr w:rsidR="009C6DEA">
        <w:trPr>
          <w:trHeight w:val="438"/>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Materiales directos</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148.837</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183.891</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228.004</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282.893</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350.985</w:t>
            </w:r>
          </w:p>
        </w:tc>
      </w:tr>
      <w:tr w:rsidR="009C6DEA">
        <w:trPr>
          <w:trHeight w:val="407"/>
        </w:trPr>
        <w:tc>
          <w:tcPr>
            <w:tcW w:w="3795" w:type="dxa"/>
            <w:tcBorders>
              <w:top w:val="nil"/>
              <w:left w:val="single" w:sz="8" w:space="0" w:color="auto"/>
              <w:bottom w:val="nil"/>
              <w:right w:val="single" w:sz="8" w:space="0" w:color="auto"/>
            </w:tcBorders>
            <w:shd w:val="clear" w:color="auto" w:fill="auto"/>
            <w:noWrap/>
            <w:vAlign w:val="bottom"/>
          </w:tcPr>
          <w:p w:rsidR="009C6DEA" w:rsidRPr="009C6DEA" w:rsidRDefault="009C6DEA">
            <w:pPr>
              <w:rPr>
                <w:rFonts w:ascii="Tahoma" w:hAnsi="Tahoma" w:cs="Tahoma"/>
                <w:b/>
                <w:bCs/>
                <w:sz w:val="18"/>
                <w:szCs w:val="18"/>
              </w:rPr>
            </w:pPr>
            <w:r w:rsidRPr="009C6DEA">
              <w:rPr>
                <w:rFonts w:ascii="Tahoma" w:hAnsi="Tahoma" w:cs="Tahoma"/>
                <w:b/>
                <w:bCs/>
                <w:sz w:val="18"/>
                <w:szCs w:val="18"/>
              </w:rPr>
              <w:t>GASTOS INDIRECTOS DE FABRICACION</w:t>
            </w:r>
          </w:p>
        </w:tc>
        <w:tc>
          <w:tcPr>
            <w:tcW w:w="985"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967"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1080" w:type="dxa"/>
            <w:tcBorders>
              <w:top w:val="nil"/>
              <w:left w:val="nil"/>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r>
      <w:tr w:rsidR="009C6DEA">
        <w:trPr>
          <w:trHeight w:val="453"/>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Mano de obra indirecta</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9.000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9.900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10.890</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11.979</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13.177</w:t>
            </w:r>
          </w:p>
        </w:tc>
      </w:tr>
      <w:tr w:rsidR="009C6DEA">
        <w:trPr>
          <w:trHeight w:val="528"/>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Materiales indirectos</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49.345</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54.280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59.708</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65.679</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72.247</w:t>
            </w:r>
          </w:p>
        </w:tc>
      </w:tr>
      <w:tr w:rsidR="009C6DEA">
        <w:trPr>
          <w:trHeight w:val="407"/>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b/>
                <w:bCs/>
                <w:sz w:val="20"/>
                <w:szCs w:val="20"/>
              </w:rPr>
            </w:pPr>
            <w:r>
              <w:rPr>
                <w:rFonts w:ascii="Tahoma" w:hAnsi="Tahoma" w:cs="Tahoma"/>
                <w:b/>
                <w:bCs/>
                <w:sz w:val="20"/>
                <w:szCs w:val="20"/>
              </w:rPr>
              <w:t>OTROS GASTOS INDIRECTOS</w:t>
            </w:r>
          </w:p>
        </w:tc>
        <w:tc>
          <w:tcPr>
            <w:tcW w:w="985"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967" w:type="dxa"/>
            <w:tcBorders>
              <w:top w:val="nil"/>
              <w:left w:val="nil"/>
              <w:bottom w:val="nil"/>
              <w:right w:val="nil"/>
            </w:tcBorders>
            <w:shd w:val="clear" w:color="auto" w:fill="auto"/>
            <w:noWrap/>
            <w:vAlign w:val="bottom"/>
          </w:tcPr>
          <w:p w:rsidR="009C6DEA" w:rsidRDefault="009C6DEA">
            <w:pPr>
              <w:rPr>
                <w:rFonts w:ascii="Tahoma" w:hAnsi="Tahoma" w:cs="Tahoma"/>
                <w:sz w:val="20"/>
                <w:szCs w:val="20"/>
              </w:rPr>
            </w:pP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c>
          <w:tcPr>
            <w:tcW w:w="1080" w:type="dxa"/>
            <w:tcBorders>
              <w:top w:val="nil"/>
              <w:left w:val="nil"/>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 </w:t>
            </w:r>
          </w:p>
        </w:tc>
      </w:tr>
      <w:tr w:rsidR="009C6DEA">
        <w:trPr>
          <w:trHeight w:val="528"/>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Energia electrica</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5.400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5.940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6.534</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7.187</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7.906</w:t>
            </w:r>
          </w:p>
        </w:tc>
      </w:tr>
      <w:tr w:rsidR="009C6DEA">
        <w:trPr>
          <w:trHeight w:val="407"/>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Agua potable</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5.600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6.160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6.776</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7.454</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8.199</w:t>
            </w:r>
          </w:p>
        </w:tc>
      </w:tr>
      <w:tr w:rsidR="009C6DEA">
        <w:trPr>
          <w:trHeight w:val="498"/>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Mantenimiento general y reparaciones</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2.738</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2.988</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3.289</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3.618</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3.979</w:t>
            </w:r>
          </w:p>
        </w:tc>
      </w:tr>
      <w:tr w:rsidR="009C6DEA">
        <w:trPr>
          <w:trHeight w:val="513"/>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Guardiania</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800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880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968</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1.065</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1.172</w:t>
            </w:r>
          </w:p>
        </w:tc>
      </w:tr>
      <w:tr w:rsidR="009C6DEA">
        <w:trPr>
          <w:trHeight w:val="483"/>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Comunicación</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1.200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1.320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1.452</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1.597</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1.757</w:t>
            </w:r>
          </w:p>
        </w:tc>
      </w:tr>
      <w:tr w:rsidR="009C6DEA">
        <w:trPr>
          <w:trHeight w:val="438"/>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Seguros</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6.000</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6.600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7.260</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7.986</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8.785</w:t>
            </w:r>
          </w:p>
        </w:tc>
      </w:tr>
      <w:tr w:rsidR="009C6DEA">
        <w:trPr>
          <w:trHeight w:val="453"/>
        </w:trPr>
        <w:tc>
          <w:tcPr>
            <w:tcW w:w="3795" w:type="dxa"/>
            <w:tcBorders>
              <w:top w:val="nil"/>
              <w:left w:val="single" w:sz="8" w:space="0" w:color="auto"/>
              <w:bottom w:val="nil"/>
              <w:right w:val="single" w:sz="8" w:space="0" w:color="auto"/>
            </w:tcBorders>
            <w:shd w:val="clear" w:color="auto" w:fill="auto"/>
            <w:noWrap/>
            <w:vAlign w:val="bottom"/>
          </w:tcPr>
          <w:p w:rsidR="009C6DEA" w:rsidRDefault="009C6DEA">
            <w:pPr>
              <w:rPr>
                <w:rFonts w:ascii="Tahoma" w:hAnsi="Tahoma" w:cs="Tahoma"/>
                <w:sz w:val="20"/>
                <w:szCs w:val="20"/>
              </w:rPr>
            </w:pPr>
            <w:r>
              <w:rPr>
                <w:rFonts w:ascii="Tahoma" w:hAnsi="Tahoma" w:cs="Tahoma"/>
                <w:sz w:val="20"/>
                <w:szCs w:val="20"/>
              </w:rPr>
              <w:t>Depreciaciones</w:t>
            </w:r>
          </w:p>
        </w:tc>
        <w:tc>
          <w:tcPr>
            <w:tcW w:w="985"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2.309</w:t>
            </w:r>
          </w:p>
        </w:tc>
        <w:tc>
          <w:tcPr>
            <w:tcW w:w="995"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2.540</w:t>
            </w:r>
          </w:p>
        </w:tc>
        <w:tc>
          <w:tcPr>
            <w:tcW w:w="967" w:type="dxa"/>
            <w:tcBorders>
              <w:top w:val="nil"/>
              <w:left w:val="nil"/>
              <w:bottom w:val="nil"/>
              <w:right w:val="nil"/>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2.794</w:t>
            </w:r>
          </w:p>
        </w:tc>
        <w:tc>
          <w:tcPr>
            <w:tcW w:w="1013" w:type="dxa"/>
            <w:tcBorders>
              <w:top w:val="nil"/>
              <w:left w:val="single" w:sz="8" w:space="0" w:color="auto"/>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3.073</w:t>
            </w:r>
          </w:p>
        </w:tc>
        <w:tc>
          <w:tcPr>
            <w:tcW w:w="1080" w:type="dxa"/>
            <w:tcBorders>
              <w:top w:val="nil"/>
              <w:left w:val="nil"/>
              <w:bottom w:val="nil"/>
              <w:right w:val="single" w:sz="8" w:space="0" w:color="auto"/>
            </w:tcBorders>
            <w:shd w:val="clear" w:color="auto" w:fill="auto"/>
            <w:noWrap/>
            <w:vAlign w:val="bottom"/>
          </w:tcPr>
          <w:p w:rsidR="009C6DEA" w:rsidRDefault="009C6DEA">
            <w:pPr>
              <w:jc w:val="right"/>
              <w:rPr>
                <w:rFonts w:ascii="Tahoma" w:hAnsi="Tahoma" w:cs="Tahoma"/>
                <w:sz w:val="20"/>
                <w:szCs w:val="20"/>
              </w:rPr>
            </w:pPr>
            <w:r>
              <w:rPr>
                <w:rFonts w:ascii="Tahoma" w:hAnsi="Tahoma" w:cs="Tahoma"/>
                <w:sz w:val="20"/>
                <w:szCs w:val="20"/>
              </w:rPr>
              <w:t>3.380</w:t>
            </w:r>
          </w:p>
        </w:tc>
      </w:tr>
      <w:tr w:rsidR="004B389E">
        <w:trPr>
          <w:trHeight w:val="840"/>
        </w:trPr>
        <w:tc>
          <w:tcPr>
            <w:tcW w:w="3795" w:type="dxa"/>
            <w:tcBorders>
              <w:top w:val="nil"/>
              <w:left w:val="single" w:sz="8" w:space="0" w:color="auto"/>
              <w:bottom w:val="single" w:sz="4" w:space="0" w:color="auto"/>
              <w:right w:val="single" w:sz="8" w:space="0" w:color="auto"/>
            </w:tcBorders>
            <w:shd w:val="clear" w:color="auto" w:fill="auto"/>
            <w:noWrap/>
            <w:vAlign w:val="bottom"/>
          </w:tcPr>
          <w:p w:rsidR="004B389E" w:rsidRDefault="004B389E">
            <w:pPr>
              <w:rPr>
                <w:rFonts w:ascii="Tahoma" w:hAnsi="Tahoma" w:cs="Tahoma"/>
                <w:sz w:val="20"/>
                <w:szCs w:val="20"/>
              </w:rPr>
            </w:pPr>
            <w:r>
              <w:rPr>
                <w:rFonts w:ascii="Tahoma" w:hAnsi="Tahoma" w:cs="Tahoma"/>
                <w:sz w:val="20"/>
                <w:szCs w:val="20"/>
              </w:rPr>
              <w:t>Imprevistos (5%)</w:t>
            </w:r>
          </w:p>
          <w:p w:rsidR="004B389E" w:rsidRDefault="004B389E">
            <w:pPr>
              <w:rPr>
                <w:rFonts w:ascii="Tahoma" w:hAnsi="Tahoma" w:cs="Tahoma"/>
                <w:sz w:val="20"/>
                <w:szCs w:val="20"/>
              </w:rPr>
            </w:pPr>
          </w:p>
          <w:p w:rsidR="004B389E" w:rsidRDefault="004B389E" w:rsidP="0048507C">
            <w:pPr>
              <w:rPr>
                <w:rFonts w:ascii="Tahoma" w:hAnsi="Tahoma" w:cs="Tahoma"/>
                <w:sz w:val="20"/>
                <w:szCs w:val="20"/>
              </w:rPr>
            </w:pPr>
            <w:r>
              <w:rPr>
                <w:rFonts w:ascii="Tahoma" w:hAnsi="Tahoma" w:cs="Tahoma"/>
                <w:b/>
                <w:bCs/>
                <w:sz w:val="20"/>
                <w:szCs w:val="20"/>
              </w:rPr>
              <w:t>TOTAL</w:t>
            </w:r>
          </w:p>
        </w:tc>
        <w:tc>
          <w:tcPr>
            <w:tcW w:w="985" w:type="dxa"/>
            <w:tcBorders>
              <w:top w:val="nil"/>
              <w:left w:val="nil"/>
              <w:bottom w:val="single" w:sz="4" w:space="0" w:color="auto"/>
              <w:right w:val="nil"/>
            </w:tcBorders>
            <w:shd w:val="clear" w:color="auto" w:fill="auto"/>
            <w:noWrap/>
            <w:vAlign w:val="bottom"/>
          </w:tcPr>
          <w:p w:rsidR="004B389E" w:rsidRDefault="004B389E">
            <w:pPr>
              <w:jc w:val="right"/>
              <w:rPr>
                <w:rFonts w:ascii="Tahoma" w:hAnsi="Tahoma" w:cs="Tahoma"/>
                <w:sz w:val="20"/>
                <w:szCs w:val="20"/>
              </w:rPr>
            </w:pPr>
            <w:r>
              <w:rPr>
                <w:rFonts w:ascii="Tahoma" w:hAnsi="Tahoma" w:cs="Tahoma"/>
                <w:sz w:val="20"/>
                <w:szCs w:val="20"/>
              </w:rPr>
              <w:t>3.303</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258.494</w:t>
            </w:r>
          </w:p>
        </w:tc>
        <w:tc>
          <w:tcPr>
            <w:tcW w:w="995" w:type="dxa"/>
            <w:tcBorders>
              <w:top w:val="nil"/>
              <w:left w:val="single" w:sz="8" w:space="0" w:color="auto"/>
              <w:bottom w:val="single" w:sz="4" w:space="0" w:color="auto"/>
              <w:right w:val="single" w:sz="8" w:space="0" w:color="auto"/>
            </w:tcBorders>
            <w:shd w:val="clear" w:color="auto" w:fill="auto"/>
            <w:noWrap/>
            <w:vAlign w:val="bottom"/>
          </w:tcPr>
          <w:p w:rsidR="004B389E" w:rsidRDefault="004B389E">
            <w:pPr>
              <w:jc w:val="right"/>
              <w:rPr>
                <w:rFonts w:ascii="Tahoma" w:hAnsi="Tahoma" w:cs="Tahoma"/>
                <w:sz w:val="20"/>
                <w:szCs w:val="20"/>
              </w:rPr>
            </w:pPr>
            <w:r>
              <w:rPr>
                <w:rFonts w:ascii="Tahoma" w:hAnsi="Tahoma" w:cs="Tahoma"/>
                <w:sz w:val="20"/>
                <w:szCs w:val="20"/>
              </w:rPr>
              <w:t>3.656</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304.513</w:t>
            </w:r>
          </w:p>
        </w:tc>
        <w:tc>
          <w:tcPr>
            <w:tcW w:w="967" w:type="dxa"/>
            <w:tcBorders>
              <w:top w:val="nil"/>
              <w:left w:val="nil"/>
              <w:bottom w:val="single" w:sz="4" w:space="0" w:color="auto"/>
              <w:right w:val="nil"/>
            </w:tcBorders>
            <w:shd w:val="clear" w:color="auto" w:fill="auto"/>
            <w:noWrap/>
            <w:vAlign w:val="bottom"/>
          </w:tcPr>
          <w:p w:rsidR="004B389E" w:rsidRDefault="004B389E">
            <w:pPr>
              <w:jc w:val="right"/>
              <w:rPr>
                <w:rFonts w:ascii="Tahoma" w:hAnsi="Tahoma" w:cs="Tahoma"/>
                <w:sz w:val="20"/>
                <w:szCs w:val="20"/>
              </w:rPr>
            </w:pPr>
            <w:r>
              <w:rPr>
                <w:rFonts w:ascii="Tahoma" w:hAnsi="Tahoma" w:cs="Tahoma"/>
                <w:sz w:val="20"/>
                <w:szCs w:val="20"/>
              </w:rPr>
              <w:t>4.022</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360.691</w:t>
            </w:r>
          </w:p>
        </w:tc>
        <w:tc>
          <w:tcPr>
            <w:tcW w:w="1013" w:type="dxa"/>
            <w:tcBorders>
              <w:top w:val="nil"/>
              <w:left w:val="single" w:sz="8" w:space="0" w:color="auto"/>
              <w:bottom w:val="single" w:sz="4" w:space="0" w:color="auto"/>
              <w:right w:val="single" w:sz="8" w:space="0" w:color="auto"/>
            </w:tcBorders>
            <w:shd w:val="clear" w:color="auto" w:fill="auto"/>
            <w:noWrap/>
            <w:vAlign w:val="bottom"/>
          </w:tcPr>
          <w:p w:rsidR="004B389E" w:rsidRDefault="004B389E">
            <w:pPr>
              <w:jc w:val="right"/>
              <w:rPr>
                <w:rFonts w:ascii="Tahoma" w:hAnsi="Tahoma" w:cs="Tahoma"/>
                <w:sz w:val="20"/>
                <w:szCs w:val="20"/>
              </w:rPr>
            </w:pPr>
            <w:r>
              <w:rPr>
                <w:rFonts w:ascii="Tahoma" w:hAnsi="Tahoma" w:cs="Tahoma"/>
                <w:sz w:val="20"/>
                <w:szCs w:val="20"/>
              </w:rPr>
              <w:t>4.424</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428.848</w:t>
            </w:r>
          </w:p>
        </w:tc>
        <w:tc>
          <w:tcPr>
            <w:tcW w:w="1080" w:type="dxa"/>
            <w:tcBorders>
              <w:top w:val="nil"/>
              <w:left w:val="nil"/>
              <w:bottom w:val="single" w:sz="4" w:space="0" w:color="auto"/>
              <w:right w:val="single" w:sz="8" w:space="0" w:color="auto"/>
            </w:tcBorders>
            <w:shd w:val="clear" w:color="auto" w:fill="auto"/>
            <w:noWrap/>
            <w:vAlign w:val="bottom"/>
          </w:tcPr>
          <w:p w:rsidR="004B389E" w:rsidRDefault="004B389E">
            <w:pPr>
              <w:jc w:val="right"/>
              <w:rPr>
                <w:rFonts w:ascii="Tahoma" w:hAnsi="Tahoma" w:cs="Tahoma"/>
                <w:sz w:val="20"/>
                <w:szCs w:val="20"/>
              </w:rPr>
            </w:pPr>
            <w:r>
              <w:rPr>
                <w:rFonts w:ascii="Tahoma" w:hAnsi="Tahoma" w:cs="Tahoma"/>
                <w:sz w:val="20"/>
                <w:szCs w:val="20"/>
              </w:rPr>
              <w:t>4.866</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511.535</w:t>
            </w:r>
          </w:p>
        </w:tc>
      </w:tr>
    </w:tbl>
    <w:p w:rsidR="004B389E" w:rsidRPr="00152720" w:rsidRDefault="004B389E" w:rsidP="00264972">
      <w:pPr>
        <w:pStyle w:val="NormalWeb"/>
        <w:spacing w:before="0" w:beforeAutospacing="0" w:after="0" w:afterAutospacing="0" w:line="360" w:lineRule="auto"/>
        <w:jc w:val="both"/>
        <w:rPr>
          <w:rStyle w:val="tex1"/>
          <w:rFonts w:ascii="Tahoma" w:hAnsi="Tahoma" w:cs="Tahoma"/>
          <w:sz w:val="24"/>
          <w:szCs w:val="24"/>
          <w:lang w:val="es-ES"/>
        </w:rPr>
      </w:pPr>
    </w:p>
    <w:p w:rsidR="000B0584" w:rsidRPr="00D441AE" w:rsidRDefault="000B0584" w:rsidP="00D441AE">
      <w:pPr>
        <w:pStyle w:val="Ttulo3"/>
        <w:numPr>
          <w:ilvl w:val="2"/>
          <w:numId w:val="46"/>
        </w:numPr>
        <w:spacing w:before="0" w:after="0" w:line="360" w:lineRule="auto"/>
        <w:jc w:val="both"/>
        <w:rPr>
          <w:rStyle w:val="tex1"/>
          <w:rFonts w:ascii="Tahoma" w:hAnsi="Tahoma" w:cs="Tahoma"/>
          <w:sz w:val="24"/>
          <w:szCs w:val="24"/>
          <w:lang w:val="es-ES"/>
        </w:rPr>
      </w:pPr>
      <w:bookmarkStart w:id="1614" w:name="_Toc164220911"/>
      <w:bookmarkStart w:id="1615" w:name="_Toc164224074"/>
      <w:r w:rsidRPr="00D441AE">
        <w:rPr>
          <w:rStyle w:val="tex1"/>
          <w:rFonts w:ascii="Tahoma" w:hAnsi="Tahoma" w:cs="Tahoma"/>
          <w:sz w:val="24"/>
          <w:szCs w:val="24"/>
          <w:lang w:val="es-ES"/>
        </w:rPr>
        <w:t>PRESUPUESTO DE GASTOS DE ADMINISTRACIÓN DEL PROYECTO</w:t>
      </w:r>
      <w:bookmarkEnd w:id="1614"/>
      <w:bookmarkEnd w:id="1615"/>
    </w:p>
    <w:p w:rsidR="00E4678F" w:rsidRDefault="00B20C99" w:rsidP="00D441AE">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Los gastos de administración no sufriran ninguna variación con la introducción de la nueva producción, ya que no fue necesario aumentar el personal ni las horas laborables.  Por lo tanto este rubro que dara en cero para las proyecciones de los estados financieros del proyecto.</w:t>
      </w:r>
    </w:p>
    <w:p w:rsidR="00C75BCD" w:rsidRPr="00D441AE" w:rsidRDefault="00C75BCD" w:rsidP="00D441AE">
      <w:pPr>
        <w:pStyle w:val="NormalWeb"/>
        <w:spacing w:before="0" w:beforeAutospacing="0" w:after="0" w:afterAutospacing="0" w:line="360" w:lineRule="auto"/>
        <w:jc w:val="both"/>
        <w:rPr>
          <w:rStyle w:val="tex1"/>
          <w:rFonts w:ascii="Tahoma" w:hAnsi="Tahoma" w:cs="Tahoma"/>
          <w:sz w:val="24"/>
          <w:szCs w:val="24"/>
          <w:lang w:val="es-ES"/>
        </w:rPr>
      </w:pPr>
    </w:p>
    <w:p w:rsidR="00B20C99" w:rsidRPr="00D441AE" w:rsidRDefault="00B20C99" w:rsidP="00D441AE">
      <w:pPr>
        <w:pStyle w:val="Ttulo3"/>
        <w:numPr>
          <w:ilvl w:val="2"/>
          <w:numId w:val="46"/>
        </w:numPr>
        <w:spacing w:before="0" w:after="0" w:line="360" w:lineRule="auto"/>
        <w:jc w:val="both"/>
        <w:rPr>
          <w:rStyle w:val="tex1"/>
          <w:rFonts w:ascii="Tahoma" w:hAnsi="Tahoma" w:cs="Tahoma"/>
          <w:sz w:val="24"/>
          <w:szCs w:val="24"/>
          <w:lang w:val="es-ES"/>
        </w:rPr>
      </w:pPr>
      <w:bookmarkStart w:id="1616" w:name="_Toc162943992"/>
      <w:bookmarkStart w:id="1617" w:name="_Toc162945492"/>
      <w:bookmarkStart w:id="1618" w:name="_Toc162945679"/>
      <w:bookmarkStart w:id="1619" w:name="_Toc162946244"/>
      <w:bookmarkStart w:id="1620" w:name="_Toc162955587"/>
      <w:bookmarkStart w:id="1621" w:name="_Toc162957560"/>
      <w:bookmarkStart w:id="1622" w:name="_Toc162957933"/>
      <w:bookmarkStart w:id="1623" w:name="_Toc164220912"/>
      <w:bookmarkStart w:id="1624" w:name="_Toc164224075"/>
      <w:r w:rsidRPr="00D441AE">
        <w:rPr>
          <w:rStyle w:val="tex1"/>
          <w:rFonts w:ascii="Tahoma" w:hAnsi="Tahoma" w:cs="Tahoma"/>
          <w:sz w:val="24"/>
          <w:szCs w:val="24"/>
          <w:lang w:val="es-ES"/>
        </w:rPr>
        <w:t>PRESUPUESTO DE COMERCIALIZACION Y MERCADEO DEL PROYECTO</w:t>
      </w:r>
      <w:bookmarkEnd w:id="1616"/>
      <w:bookmarkEnd w:id="1617"/>
      <w:bookmarkEnd w:id="1618"/>
      <w:bookmarkEnd w:id="1619"/>
      <w:bookmarkEnd w:id="1620"/>
      <w:bookmarkEnd w:id="1621"/>
      <w:bookmarkEnd w:id="1622"/>
      <w:bookmarkEnd w:id="1623"/>
      <w:bookmarkEnd w:id="1624"/>
    </w:p>
    <w:p w:rsidR="00B20C99" w:rsidRDefault="00B20C99" w:rsidP="00D441AE">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Al igual que los gastos de administración no sufriran ninguna variación el rubro que si aumentara sera el de comisiones por la contratación de nuevos vendedores.  De acuerdo a las politicas de comisiones de la empresa  sera el  1%  del total de las ventas del producto.</w:t>
      </w:r>
    </w:p>
    <w:p w:rsidR="00B20C99" w:rsidRDefault="00B20C99" w:rsidP="00B20C99">
      <w:pPr>
        <w:pStyle w:val="NormalWeb"/>
        <w:spacing w:before="0" w:beforeAutospacing="0" w:after="0" w:afterAutospacing="0" w:line="360" w:lineRule="auto"/>
        <w:jc w:val="both"/>
        <w:rPr>
          <w:rStyle w:val="tex1"/>
          <w:rFonts w:ascii="Tahoma" w:hAnsi="Tahoma" w:cs="Tahoma"/>
          <w:sz w:val="24"/>
          <w:szCs w:val="24"/>
          <w:lang w:val="es-ES"/>
        </w:rPr>
      </w:pPr>
    </w:p>
    <w:p w:rsidR="002D4BE3" w:rsidRDefault="00B20C99" w:rsidP="00B20C99">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El Presupuesto de Gastos de comercializacion y mercadeo del proyecto  se presenta a continuación:</w:t>
      </w:r>
    </w:p>
    <w:p w:rsidR="002D4BE3" w:rsidRPr="00D441AE" w:rsidRDefault="002D4BE3" w:rsidP="00B40ACF">
      <w:pPr>
        <w:pStyle w:val="Ttulo"/>
        <w:rPr>
          <w:rFonts w:ascii="Tahoma" w:hAnsi="Tahoma" w:cs="Tahoma"/>
          <w:sz w:val="24"/>
          <w:szCs w:val="24"/>
        </w:rPr>
      </w:pPr>
      <w:bookmarkStart w:id="1625" w:name="_Toc162957561"/>
      <w:bookmarkStart w:id="1626" w:name="_Toc162957934"/>
      <w:bookmarkStart w:id="1627" w:name="_Toc164220913"/>
      <w:bookmarkStart w:id="1628" w:name="_Toc164224076"/>
      <w:r w:rsidRPr="00D441AE">
        <w:rPr>
          <w:rFonts w:ascii="Tahoma" w:hAnsi="Tahoma" w:cs="Tahoma"/>
          <w:sz w:val="24"/>
          <w:szCs w:val="24"/>
        </w:rPr>
        <w:t>Cuadro 5.9.  Presupuesto de Gasto de Comercializacion y Mercadeo del proyecto.</w:t>
      </w:r>
      <w:bookmarkEnd w:id="1625"/>
      <w:bookmarkEnd w:id="1626"/>
      <w:bookmarkEnd w:id="1627"/>
      <w:bookmarkEnd w:id="1628"/>
    </w:p>
    <w:p w:rsidR="00B20C99" w:rsidRPr="00B40ACF" w:rsidRDefault="00B20C99" w:rsidP="00B40ACF">
      <w:pPr>
        <w:pStyle w:val="Ttulo"/>
        <w:rPr>
          <w:rStyle w:val="tex1"/>
          <w:rFonts w:ascii="Copperplate Gothic Light" w:hAnsi="Copperplate Gothic Light" w:cs="Tahoma"/>
          <w:color w:val="auto"/>
          <w:sz w:val="28"/>
          <w:szCs w:val="24"/>
          <w:lang w:val="es-ES"/>
        </w:rPr>
      </w:pPr>
    </w:p>
    <w:tbl>
      <w:tblPr>
        <w:tblW w:w="8837" w:type="dxa"/>
        <w:tblInd w:w="55" w:type="dxa"/>
        <w:tblCellMar>
          <w:left w:w="70" w:type="dxa"/>
          <w:right w:w="70" w:type="dxa"/>
        </w:tblCellMar>
        <w:tblLook w:val="0000"/>
      </w:tblPr>
      <w:tblGrid>
        <w:gridCol w:w="2658"/>
        <w:gridCol w:w="1188"/>
        <w:gridCol w:w="1210"/>
        <w:gridCol w:w="1318"/>
        <w:gridCol w:w="1210"/>
        <w:gridCol w:w="1253"/>
      </w:tblGrid>
      <w:tr w:rsidR="002D4BE3">
        <w:trPr>
          <w:trHeight w:val="417"/>
        </w:trPr>
        <w:tc>
          <w:tcPr>
            <w:tcW w:w="2658" w:type="dxa"/>
            <w:tcBorders>
              <w:top w:val="single" w:sz="8" w:space="0" w:color="auto"/>
              <w:left w:val="single" w:sz="8" w:space="0" w:color="auto"/>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DESCRIPCION</w:t>
            </w:r>
          </w:p>
        </w:tc>
        <w:tc>
          <w:tcPr>
            <w:tcW w:w="1188"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1</w:t>
            </w:r>
          </w:p>
        </w:tc>
        <w:tc>
          <w:tcPr>
            <w:tcW w:w="1210" w:type="dxa"/>
            <w:tcBorders>
              <w:top w:val="single" w:sz="8" w:space="0" w:color="auto"/>
              <w:left w:val="nil"/>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2</w:t>
            </w:r>
          </w:p>
        </w:tc>
        <w:tc>
          <w:tcPr>
            <w:tcW w:w="1318"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3</w:t>
            </w:r>
          </w:p>
        </w:tc>
        <w:tc>
          <w:tcPr>
            <w:tcW w:w="1210" w:type="dxa"/>
            <w:tcBorders>
              <w:top w:val="single" w:sz="8" w:space="0" w:color="auto"/>
              <w:left w:val="nil"/>
              <w:bottom w:val="single" w:sz="8" w:space="0" w:color="auto"/>
              <w:right w:val="nil"/>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4</w:t>
            </w:r>
          </w:p>
        </w:tc>
        <w:tc>
          <w:tcPr>
            <w:tcW w:w="1253"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pPr>
              <w:jc w:val="center"/>
              <w:rPr>
                <w:rFonts w:ascii="Tahoma" w:hAnsi="Tahoma" w:cs="Tahoma"/>
                <w:b/>
                <w:bCs/>
                <w:sz w:val="20"/>
                <w:szCs w:val="20"/>
              </w:rPr>
            </w:pPr>
            <w:r>
              <w:rPr>
                <w:rFonts w:ascii="Tahoma" w:hAnsi="Tahoma" w:cs="Tahoma"/>
                <w:b/>
                <w:bCs/>
                <w:sz w:val="20"/>
                <w:szCs w:val="20"/>
              </w:rPr>
              <w:t>AÑO 5</w:t>
            </w:r>
          </w:p>
        </w:tc>
      </w:tr>
      <w:tr w:rsidR="004B389E">
        <w:trPr>
          <w:trHeight w:val="950"/>
        </w:trPr>
        <w:tc>
          <w:tcPr>
            <w:tcW w:w="2658" w:type="dxa"/>
            <w:tcBorders>
              <w:top w:val="nil"/>
              <w:left w:val="single" w:sz="8" w:space="0" w:color="auto"/>
              <w:bottom w:val="single" w:sz="4" w:space="0" w:color="auto"/>
              <w:right w:val="nil"/>
            </w:tcBorders>
            <w:shd w:val="clear" w:color="auto" w:fill="FFFFFF"/>
          </w:tcPr>
          <w:p w:rsidR="004B389E" w:rsidRDefault="004B389E">
            <w:pPr>
              <w:rPr>
                <w:rFonts w:ascii="Tahoma" w:hAnsi="Tahoma" w:cs="Tahoma"/>
                <w:sz w:val="20"/>
                <w:szCs w:val="20"/>
              </w:rPr>
            </w:pPr>
            <w:r>
              <w:rPr>
                <w:rFonts w:ascii="Tahoma" w:hAnsi="Tahoma" w:cs="Tahoma"/>
                <w:sz w:val="20"/>
                <w:szCs w:val="20"/>
              </w:rPr>
              <w:t>Comisiones por ventas</w:t>
            </w:r>
          </w:p>
          <w:p w:rsidR="004B389E" w:rsidRDefault="004B389E">
            <w:pPr>
              <w:rPr>
                <w:rFonts w:ascii="Tahoma" w:hAnsi="Tahoma" w:cs="Tahoma"/>
                <w:sz w:val="20"/>
                <w:szCs w:val="20"/>
              </w:rPr>
            </w:pPr>
          </w:p>
          <w:p w:rsidR="004B389E" w:rsidRDefault="004B389E" w:rsidP="0048507C">
            <w:pPr>
              <w:rPr>
                <w:rFonts w:ascii="Tahoma" w:hAnsi="Tahoma" w:cs="Tahoma"/>
                <w:sz w:val="20"/>
                <w:szCs w:val="20"/>
              </w:rPr>
            </w:pPr>
            <w:r>
              <w:rPr>
                <w:rFonts w:ascii="Tahoma" w:hAnsi="Tahoma" w:cs="Tahoma"/>
                <w:b/>
                <w:bCs/>
                <w:sz w:val="20"/>
                <w:szCs w:val="20"/>
              </w:rPr>
              <w:t>TOTAL</w:t>
            </w:r>
          </w:p>
        </w:tc>
        <w:tc>
          <w:tcPr>
            <w:tcW w:w="1188" w:type="dxa"/>
            <w:tcBorders>
              <w:top w:val="nil"/>
              <w:left w:val="single" w:sz="8" w:space="0" w:color="auto"/>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4.606</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4.606</w:t>
            </w:r>
          </w:p>
        </w:tc>
        <w:tc>
          <w:tcPr>
            <w:tcW w:w="1210" w:type="dxa"/>
            <w:tcBorders>
              <w:top w:val="nil"/>
              <w:left w:val="nil"/>
              <w:bottom w:val="single" w:sz="4" w:space="0" w:color="auto"/>
              <w:right w:val="nil"/>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9.071</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9.071</w:t>
            </w:r>
          </w:p>
        </w:tc>
        <w:tc>
          <w:tcPr>
            <w:tcW w:w="1318" w:type="dxa"/>
            <w:tcBorders>
              <w:top w:val="nil"/>
              <w:left w:val="single" w:sz="8" w:space="0" w:color="auto"/>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13.414</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13.414</w:t>
            </w:r>
          </w:p>
        </w:tc>
        <w:tc>
          <w:tcPr>
            <w:tcW w:w="1210" w:type="dxa"/>
            <w:tcBorders>
              <w:top w:val="nil"/>
              <w:left w:val="nil"/>
              <w:bottom w:val="single" w:sz="4" w:space="0" w:color="auto"/>
              <w:right w:val="nil"/>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17.839</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17.839</w:t>
            </w:r>
          </w:p>
        </w:tc>
        <w:tc>
          <w:tcPr>
            <w:tcW w:w="1253" w:type="dxa"/>
            <w:tcBorders>
              <w:top w:val="nil"/>
              <w:left w:val="single" w:sz="8" w:space="0" w:color="auto"/>
              <w:bottom w:val="single" w:sz="4" w:space="0" w:color="auto"/>
              <w:right w:val="single" w:sz="8" w:space="0" w:color="auto"/>
            </w:tcBorders>
            <w:shd w:val="clear" w:color="auto" w:fill="FFFFFF"/>
          </w:tcPr>
          <w:p w:rsidR="004B389E" w:rsidRDefault="004B389E">
            <w:pPr>
              <w:jc w:val="right"/>
              <w:rPr>
                <w:rFonts w:ascii="Tahoma" w:hAnsi="Tahoma" w:cs="Tahoma"/>
                <w:sz w:val="20"/>
                <w:szCs w:val="20"/>
              </w:rPr>
            </w:pPr>
            <w:r>
              <w:rPr>
                <w:rFonts w:ascii="Tahoma" w:hAnsi="Tahoma" w:cs="Tahoma"/>
                <w:sz w:val="20"/>
                <w:szCs w:val="20"/>
              </w:rPr>
              <w:t>22.243</w:t>
            </w:r>
          </w:p>
          <w:p w:rsidR="004B389E" w:rsidRDefault="004B389E">
            <w:pPr>
              <w:jc w:val="right"/>
              <w:rPr>
                <w:rFonts w:ascii="Tahoma" w:hAnsi="Tahoma" w:cs="Tahoma"/>
                <w:sz w:val="20"/>
                <w:szCs w:val="20"/>
              </w:rPr>
            </w:pPr>
          </w:p>
          <w:p w:rsidR="004B389E" w:rsidRDefault="004B389E" w:rsidP="0048507C">
            <w:pPr>
              <w:jc w:val="right"/>
              <w:rPr>
                <w:rFonts w:ascii="Tahoma" w:hAnsi="Tahoma" w:cs="Tahoma"/>
                <w:sz w:val="20"/>
                <w:szCs w:val="20"/>
              </w:rPr>
            </w:pPr>
            <w:r>
              <w:rPr>
                <w:rFonts w:ascii="Tahoma" w:hAnsi="Tahoma" w:cs="Tahoma"/>
                <w:b/>
                <w:bCs/>
                <w:sz w:val="20"/>
                <w:szCs w:val="20"/>
              </w:rPr>
              <w:t>22.243</w:t>
            </w:r>
          </w:p>
        </w:tc>
      </w:tr>
    </w:tbl>
    <w:p w:rsidR="00A46587" w:rsidRDefault="00A46587" w:rsidP="00D52D03">
      <w:pPr>
        <w:pStyle w:val="NormalWeb"/>
        <w:spacing w:before="0" w:beforeAutospacing="0" w:after="0" w:afterAutospacing="0" w:line="360" w:lineRule="auto"/>
        <w:jc w:val="both"/>
        <w:rPr>
          <w:rStyle w:val="tex1"/>
          <w:rFonts w:ascii="Copperplate Gothic Light" w:hAnsi="Copperplate Gothic Light" w:cs="Tahoma"/>
          <w:b/>
          <w:sz w:val="24"/>
          <w:szCs w:val="24"/>
          <w:lang w:val="es-ES"/>
        </w:rPr>
      </w:pPr>
    </w:p>
    <w:p w:rsidR="00A46587" w:rsidRPr="00174853" w:rsidRDefault="00A46587" w:rsidP="00D52D03">
      <w:pPr>
        <w:pStyle w:val="NormalWeb"/>
        <w:spacing w:before="0" w:beforeAutospacing="0" w:after="0" w:afterAutospacing="0" w:line="360" w:lineRule="auto"/>
        <w:jc w:val="both"/>
        <w:rPr>
          <w:rStyle w:val="tex1"/>
          <w:rFonts w:ascii="Copperplate Gothic Light" w:hAnsi="Copperplate Gothic Light" w:cs="Tahoma"/>
          <w:b/>
          <w:sz w:val="24"/>
          <w:szCs w:val="24"/>
          <w:lang w:val="es-ES"/>
        </w:rPr>
      </w:pPr>
    </w:p>
    <w:p w:rsidR="00174853" w:rsidRPr="00D441AE" w:rsidRDefault="00174853" w:rsidP="00174853">
      <w:pPr>
        <w:pStyle w:val="NormalWeb"/>
        <w:numPr>
          <w:ilvl w:val="2"/>
          <w:numId w:val="46"/>
        </w:numPr>
        <w:spacing w:before="0" w:beforeAutospacing="0" w:after="0" w:afterAutospacing="0" w:line="360" w:lineRule="auto"/>
        <w:jc w:val="both"/>
        <w:rPr>
          <w:rStyle w:val="tex1"/>
          <w:rFonts w:ascii="Tahoma" w:hAnsi="Tahoma" w:cs="Tahoma"/>
          <w:b/>
          <w:sz w:val="24"/>
          <w:szCs w:val="24"/>
          <w:lang w:val="es-ES"/>
        </w:rPr>
      </w:pPr>
      <w:r w:rsidRPr="00D441AE">
        <w:rPr>
          <w:rStyle w:val="tex1"/>
          <w:rFonts w:ascii="Tahoma" w:hAnsi="Tahoma" w:cs="Tahoma"/>
          <w:b/>
          <w:sz w:val="24"/>
          <w:szCs w:val="24"/>
          <w:lang w:val="es-ES"/>
        </w:rPr>
        <w:t>PRESUPUESTO DE LOGISTICA Y TRANSPORTE DEL PROYECTO</w:t>
      </w:r>
    </w:p>
    <w:p w:rsidR="004B389E" w:rsidRPr="00D441AE" w:rsidRDefault="00B20C99" w:rsidP="00B20C99">
      <w:pPr>
        <w:pStyle w:val="NormalWeb"/>
        <w:spacing w:before="0" w:beforeAutospacing="0" w:after="0" w:afterAutospacing="0" w:line="360" w:lineRule="auto"/>
        <w:jc w:val="both"/>
        <w:rPr>
          <w:rStyle w:val="tex1"/>
          <w:rFonts w:ascii="Tahoma" w:hAnsi="Tahoma" w:cs="Tahoma"/>
          <w:sz w:val="24"/>
          <w:szCs w:val="24"/>
          <w:lang w:val="es-ES"/>
        </w:rPr>
      </w:pPr>
      <w:r w:rsidRPr="00D441AE">
        <w:rPr>
          <w:rStyle w:val="tex1"/>
          <w:rFonts w:ascii="Tahoma" w:hAnsi="Tahoma" w:cs="Tahoma"/>
          <w:sz w:val="24"/>
          <w:szCs w:val="24"/>
          <w:lang w:val="es-ES"/>
        </w:rPr>
        <w:t>Los gastos de logistica y distribución tampoco sufriran modificaciones y las actividades para la distribución del nuevo producto seran integradas con las actividades de la empresa.</w:t>
      </w:r>
    </w:p>
    <w:p w:rsidR="00B20C99" w:rsidRPr="002B6306" w:rsidRDefault="00081919" w:rsidP="002B6306">
      <w:pPr>
        <w:pStyle w:val="Ttulo3"/>
        <w:numPr>
          <w:ilvl w:val="2"/>
          <w:numId w:val="46"/>
        </w:numPr>
        <w:spacing w:before="0" w:after="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 xml:space="preserve"> </w:t>
      </w:r>
      <w:bookmarkStart w:id="1629" w:name="_Toc162943994"/>
      <w:bookmarkStart w:id="1630" w:name="_Toc162945494"/>
      <w:bookmarkStart w:id="1631" w:name="_Toc162945681"/>
      <w:bookmarkStart w:id="1632" w:name="_Toc162946246"/>
      <w:bookmarkStart w:id="1633" w:name="_Toc162955589"/>
      <w:bookmarkStart w:id="1634" w:name="_Toc162957563"/>
      <w:bookmarkStart w:id="1635" w:name="_Toc162957936"/>
      <w:bookmarkStart w:id="1636" w:name="_Toc164220914"/>
      <w:bookmarkStart w:id="1637" w:name="_Toc164224077"/>
      <w:r w:rsidR="00B20C99" w:rsidRPr="002B6306">
        <w:rPr>
          <w:rStyle w:val="tex1"/>
          <w:rFonts w:ascii="Tahoma" w:hAnsi="Tahoma" w:cs="Tahoma"/>
          <w:sz w:val="24"/>
          <w:szCs w:val="24"/>
          <w:lang w:val="es-ES"/>
        </w:rPr>
        <w:t>PRESUPUESTO DE COMUNICACIÓN DEL PROYECTO</w:t>
      </w:r>
      <w:bookmarkEnd w:id="1629"/>
      <w:bookmarkEnd w:id="1630"/>
      <w:bookmarkEnd w:id="1631"/>
      <w:bookmarkEnd w:id="1632"/>
      <w:bookmarkEnd w:id="1633"/>
      <w:bookmarkEnd w:id="1634"/>
      <w:bookmarkEnd w:id="1635"/>
      <w:r w:rsidR="00C025BF" w:rsidRPr="002B6306">
        <w:rPr>
          <w:rStyle w:val="tex1"/>
          <w:rFonts w:ascii="Tahoma" w:hAnsi="Tahoma" w:cs="Tahoma"/>
          <w:sz w:val="24"/>
          <w:szCs w:val="24"/>
          <w:lang w:val="es-ES"/>
        </w:rPr>
        <w:t>.</w:t>
      </w:r>
      <w:bookmarkEnd w:id="1636"/>
      <w:bookmarkEnd w:id="1637"/>
    </w:p>
    <w:p w:rsidR="00B20C99" w:rsidRPr="002B6306" w:rsidRDefault="00B20C99" w:rsidP="002B6306">
      <w:pPr>
        <w:pStyle w:val="NormalWeb"/>
        <w:spacing w:before="0" w:beforeAutospacing="0" w:after="0" w:afterAutospacing="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El presupuesto de comunicación se lo ha proyectado anualmente tomando en cuenta un incremento del 10% en gastos de publicidad mediante cuñas radiales, anuncios de periodicos y revistas, vallas publicitarias y televisión</w:t>
      </w:r>
      <w:r w:rsidR="00BA09E2" w:rsidRPr="002B6306">
        <w:rPr>
          <w:rStyle w:val="tex1"/>
          <w:rFonts w:ascii="Tahoma" w:hAnsi="Tahoma" w:cs="Tahoma"/>
          <w:sz w:val="24"/>
          <w:szCs w:val="24"/>
          <w:lang w:val="es-ES"/>
        </w:rPr>
        <w:t>,  igualmente se ha considerado un incremento del 10% en gastos promocionales a realizarse a traves de impulsadoras ubicadas dentro de los supermercados entregando muestras gratis y otros que se refiere a material POP, promociones y descuentos especiales en los puntos de venta y concurso realizados por la empresa.</w:t>
      </w:r>
    </w:p>
    <w:p w:rsidR="00D52D03" w:rsidRPr="002B6306"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C26BA3" w:rsidRPr="002B6306" w:rsidRDefault="00C26BA3" w:rsidP="00C26BA3">
      <w:pPr>
        <w:pStyle w:val="NormalWeb"/>
        <w:spacing w:before="0" w:beforeAutospacing="0" w:after="0" w:afterAutospacing="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El Presupuesto de Gastos de comunicacion del proyecto  se presenta a continuación:</w:t>
      </w:r>
    </w:p>
    <w:p w:rsidR="002D4BE3" w:rsidRPr="002B6306" w:rsidRDefault="002D4BE3" w:rsidP="00264972">
      <w:pPr>
        <w:pStyle w:val="Ttulo"/>
        <w:rPr>
          <w:rFonts w:ascii="Tahoma" w:hAnsi="Tahoma" w:cs="Tahoma"/>
          <w:sz w:val="24"/>
          <w:szCs w:val="24"/>
        </w:rPr>
      </w:pPr>
      <w:bookmarkStart w:id="1638" w:name="_Toc162957564"/>
      <w:bookmarkStart w:id="1639" w:name="_Toc162957937"/>
      <w:bookmarkStart w:id="1640" w:name="_Toc164147364"/>
      <w:bookmarkStart w:id="1641" w:name="_Toc164220915"/>
      <w:bookmarkStart w:id="1642" w:name="_Toc164224078"/>
      <w:r w:rsidRPr="002B6306">
        <w:rPr>
          <w:rFonts w:ascii="Tahoma" w:hAnsi="Tahoma" w:cs="Tahoma"/>
          <w:sz w:val="24"/>
          <w:szCs w:val="24"/>
        </w:rPr>
        <w:t>Cuadro 5.10. Presupuesto de Comunicación del Proyecto</w:t>
      </w:r>
      <w:bookmarkEnd w:id="1638"/>
      <w:bookmarkEnd w:id="1639"/>
      <w:bookmarkEnd w:id="1640"/>
      <w:bookmarkEnd w:id="1641"/>
      <w:bookmarkEnd w:id="1642"/>
    </w:p>
    <w:p w:rsidR="002D4BE3" w:rsidRDefault="002D4BE3" w:rsidP="002D4BE3">
      <w:pPr>
        <w:pStyle w:val="NormalWeb"/>
        <w:spacing w:before="0" w:beforeAutospacing="0" w:after="0" w:afterAutospacing="0" w:line="360" w:lineRule="auto"/>
        <w:jc w:val="both"/>
        <w:rPr>
          <w:rStyle w:val="tex1"/>
          <w:rFonts w:ascii="Tahoma" w:hAnsi="Tahoma" w:cs="Tahoma"/>
          <w:sz w:val="24"/>
          <w:szCs w:val="24"/>
          <w:lang w:val="es-ES"/>
        </w:rPr>
      </w:pPr>
    </w:p>
    <w:tbl>
      <w:tblPr>
        <w:tblW w:w="8860" w:type="dxa"/>
        <w:tblInd w:w="55" w:type="dxa"/>
        <w:tblCellMar>
          <w:left w:w="70" w:type="dxa"/>
          <w:right w:w="70" w:type="dxa"/>
        </w:tblCellMar>
        <w:tblLook w:val="0000"/>
      </w:tblPr>
      <w:tblGrid>
        <w:gridCol w:w="2900"/>
        <w:gridCol w:w="1260"/>
        <w:gridCol w:w="1120"/>
        <w:gridCol w:w="1180"/>
        <w:gridCol w:w="1180"/>
        <w:gridCol w:w="1220"/>
      </w:tblGrid>
      <w:tr w:rsidR="002D4BE3">
        <w:trPr>
          <w:trHeight w:val="300"/>
        </w:trPr>
        <w:tc>
          <w:tcPr>
            <w:tcW w:w="2900" w:type="dxa"/>
            <w:tcBorders>
              <w:top w:val="single" w:sz="8" w:space="0" w:color="auto"/>
              <w:left w:val="single" w:sz="8" w:space="0" w:color="auto"/>
              <w:bottom w:val="single" w:sz="8" w:space="0" w:color="auto"/>
              <w:right w:val="nil"/>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DESCIPCION</w:t>
            </w:r>
          </w:p>
        </w:tc>
        <w:tc>
          <w:tcPr>
            <w:tcW w:w="1260"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AÑO 1</w:t>
            </w:r>
          </w:p>
        </w:tc>
        <w:tc>
          <w:tcPr>
            <w:tcW w:w="1120" w:type="dxa"/>
            <w:tcBorders>
              <w:top w:val="single" w:sz="8" w:space="0" w:color="auto"/>
              <w:left w:val="nil"/>
              <w:bottom w:val="single" w:sz="8" w:space="0" w:color="auto"/>
              <w:right w:val="nil"/>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AÑO 2</w:t>
            </w:r>
          </w:p>
        </w:tc>
        <w:tc>
          <w:tcPr>
            <w:tcW w:w="1180" w:type="dxa"/>
            <w:tcBorders>
              <w:top w:val="single" w:sz="8" w:space="0" w:color="auto"/>
              <w:left w:val="single" w:sz="8" w:space="0" w:color="auto"/>
              <w:bottom w:val="single" w:sz="8" w:space="0" w:color="auto"/>
              <w:right w:val="single" w:sz="8" w:space="0" w:color="auto"/>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AÑO 3</w:t>
            </w:r>
          </w:p>
        </w:tc>
        <w:tc>
          <w:tcPr>
            <w:tcW w:w="1180" w:type="dxa"/>
            <w:tcBorders>
              <w:top w:val="single" w:sz="8" w:space="0" w:color="auto"/>
              <w:left w:val="nil"/>
              <w:bottom w:val="single" w:sz="8" w:space="0" w:color="auto"/>
              <w:right w:val="single" w:sz="8" w:space="0" w:color="auto"/>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AÑO 4</w:t>
            </w:r>
          </w:p>
        </w:tc>
        <w:tc>
          <w:tcPr>
            <w:tcW w:w="1220" w:type="dxa"/>
            <w:tcBorders>
              <w:top w:val="single" w:sz="8" w:space="0" w:color="auto"/>
              <w:left w:val="nil"/>
              <w:bottom w:val="single" w:sz="8" w:space="0" w:color="auto"/>
              <w:right w:val="single" w:sz="8" w:space="0" w:color="auto"/>
            </w:tcBorders>
            <w:shd w:val="clear" w:color="auto" w:fill="FFFFFF"/>
          </w:tcPr>
          <w:p w:rsidR="002D4BE3" w:rsidRDefault="002D4BE3" w:rsidP="00484DDE">
            <w:pPr>
              <w:jc w:val="center"/>
              <w:rPr>
                <w:rFonts w:ascii="Tahoma" w:hAnsi="Tahoma" w:cs="Tahoma"/>
                <w:b/>
                <w:bCs/>
                <w:sz w:val="20"/>
                <w:szCs w:val="20"/>
              </w:rPr>
            </w:pPr>
            <w:r>
              <w:rPr>
                <w:rFonts w:ascii="Tahoma" w:hAnsi="Tahoma" w:cs="Tahoma"/>
                <w:b/>
                <w:bCs/>
                <w:sz w:val="20"/>
                <w:szCs w:val="20"/>
              </w:rPr>
              <w:t>AÑO 5</w:t>
            </w:r>
          </w:p>
        </w:tc>
      </w:tr>
      <w:tr w:rsidR="002D4BE3">
        <w:trPr>
          <w:trHeight w:val="405"/>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b/>
                <w:bCs/>
                <w:sz w:val="20"/>
                <w:szCs w:val="20"/>
              </w:rPr>
            </w:pPr>
            <w:r>
              <w:rPr>
                <w:rFonts w:ascii="Tahoma" w:hAnsi="Tahoma" w:cs="Tahoma"/>
                <w:b/>
                <w:bCs/>
                <w:sz w:val="20"/>
                <w:szCs w:val="20"/>
              </w:rPr>
              <w:t>MEDIOS PUBLICITARIOS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r>
      <w:tr w:rsidR="002D4BE3">
        <w:trPr>
          <w:trHeight w:val="390"/>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Radio</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2.480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2.728</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3.000</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3.300</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3.631</w:t>
            </w:r>
          </w:p>
        </w:tc>
      </w:tr>
      <w:tr w:rsidR="002D4BE3">
        <w:trPr>
          <w:trHeight w:val="375"/>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Televisión</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100.480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110.528</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121.581</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133.739</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147.113</w:t>
            </w:r>
          </w:p>
        </w:tc>
      </w:tr>
      <w:tr w:rsidR="002D4BE3">
        <w:trPr>
          <w:trHeight w:val="375"/>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Revistas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5.600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6.160</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6.776</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7.454</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8.199</w:t>
            </w:r>
          </w:p>
        </w:tc>
      </w:tr>
      <w:tr w:rsidR="002D4BE3">
        <w:trPr>
          <w:trHeight w:val="345"/>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Periódicos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6.400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7.040</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7.744</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8.518</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9.370</w:t>
            </w:r>
          </w:p>
        </w:tc>
      </w:tr>
      <w:tr w:rsidR="002D4BE3">
        <w:trPr>
          <w:trHeight w:val="375"/>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Vallas (exteriores)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7.000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7.700</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8.470</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9.317</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10.249</w:t>
            </w:r>
          </w:p>
        </w:tc>
      </w:tr>
      <w:tr w:rsidR="002D4BE3">
        <w:trPr>
          <w:trHeight w:val="330"/>
        </w:trPr>
        <w:tc>
          <w:tcPr>
            <w:tcW w:w="2900" w:type="dxa"/>
            <w:tcBorders>
              <w:top w:val="nil"/>
              <w:left w:val="single" w:sz="8" w:space="0" w:color="auto"/>
              <w:bottom w:val="nil"/>
              <w:right w:val="nil"/>
            </w:tcBorders>
            <w:shd w:val="clear" w:color="auto" w:fill="FFFFFF"/>
          </w:tcPr>
          <w:p w:rsidR="002D4BE3" w:rsidRPr="002D4BE3" w:rsidRDefault="002D4BE3" w:rsidP="00484DDE">
            <w:pPr>
              <w:rPr>
                <w:rFonts w:ascii="Tahoma" w:hAnsi="Tahoma" w:cs="Tahoma"/>
                <w:b/>
                <w:bCs/>
                <w:sz w:val="18"/>
                <w:szCs w:val="18"/>
              </w:rPr>
            </w:pPr>
            <w:r w:rsidRPr="002D4BE3">
              <w:rPr>
                <w:rFonts w:ascii="Tahoma" w:hAnsi="Tahoma" w:cs="Tahoma"/>
                <w:b/>
                <w:bCs/>
                <w:sz w:val="18"/>
                <w:szCs w:val="18"/>
              </w:rPr>
              <w:t>TÉCNICAS PROMOCIONALES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 </w:t>
            </w:r>
          </w:p>
        </w:tc>
      </w:tr>
      <w:tr w:rsidR="002D4BE3">
        <w:trPr>
          <w:trHeight w:val="420"/>
        </w:trPr>
        <w:tc>
          <w:tcPr>
            <w:tcW w:w="2900" w:type="dxa"/>
            <w:tcBorders>
              <w:top w:val="nil"/>
              <w:left w:val="single" w:sz="8" w:space="0" w:color="auto"/>
              <w:bottom w:val="nil"/>
              <w:right w:val="nil"/>
            </w:tcBorders>
            <w:shd w:val="clear" w:color="auto" w:fill="FFFFFF"/>
          </w:tcPr>
          <w:p w:rsidR="002D4BE3" w:rsidRDefault="002D4BE3" w:rsidP="00484DDE">
            <w:pPr>
              <w:rPr>
                <w:rFonts w:ascii="Tahoma" w:hAnsi="Tahoma" w:cs="Tahoma"/>
                <w:sz w:val="20"/>
                <w:szCs w:val="20"/>
              </w:rPr>
            </w:pPr>
            <w:r>
              <w:rPr>
                <w:rFonts w:ascii="Tahoma" w:hAnsi="Tahoma" w:cs="Tahoma"/>
                <w:sz w:val="20"/>
                <w:szCs w:val="20"/>
              </w:rPr>
              <w:t>Impulsadoras</w:t>
            </w:r>
          </w:p>
        </w:tc>
        <w:tc>
          <w:tcPr>
            <w:tcW w:w="126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2.200</w:t>
            </w:r>
          </w:p>
        </w:tc>
        <w:tc>
          <w:tcPr>
            <w:tcW w:w="1120" w:type="dxa"/>
            <w:tcBorders>
              <w:top w:val="nil"/>
              <w:left w:val="nil"/>
              <w:bottom w:val="nil"/>
              <w:right w:val="nil"/>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2.420</w:t>
            </w:r>
          </w:p>
        </w:tc>
        <w:tc>
          <w:tcPr>
            <w:tcW w:w="1180" w:type="dxa"/>
            <w:tcBorders>
              <w:top w:val="nil"/>
              <w:left w:val="single" w:sz="8" w:space="0" w:color="auto"/>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2.662</w:t>
            </w:r>
          </w:p>
        </w:tc>
        <w:tc>
          <w:tcPr>
            <w:tcW w:w="118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2.928</w:t>
            </w:r>
          </w:p>
        </w:tc>
        <w:tc>
          <w:tcPr>
            <w:tcW w:w="1220" w:type="dxa"/>
            <w:tcBorders>
              <w:top w:val="nil"/>
              <w:left w:val="nil"/>
              <w:bottom w:val="nil"/>
              <w:right w:val="single" w:sz="8" w:space="0" w:color="auto"/>
            </w:tcBorders>
            <w:shd w:val="clear" w:color="auto" w:fill="FFFFFF"/>
          </w:tcPr>
          <w:p w:rsidR="002D4BE3" w:rsidRDefault="002D4BE3" w:rsidP="00484DDE">
            <w:pPr>
              <w:jc w:val="right"/>
              <w:rPr>
                <w:rFonts w:ascii="Tahoma" w:hAnsi="Tahoma" w:cs="Tahoma"/>
                <w:sz w:val="20"/>
                <w:szCs w:val="20"/>
              </w:rPr>
            </w:pPr>
            <w:r>
              <w:rPr>
                <w:rFonts w:ascii="Tahoma" w:hAnsi="Tahoma" w:cs="Tahoma"/>
                <w:sz w:val="20"/>
                <w:szCs w:val="20"/>
              </w:rPr>
              <w:t>3.221</w:t>
            </w:r>
          </w:p>
        </w:tc>
      </w:tr>
      <w:tr w:rsidR="004B389E">
        <w:trPr>
          <w:trHeight w:val="588"/>
        </w:trPr>
        <w:tc>
          <w:tcPr>
            <w:tcW w:w="2900" w:type="dxa"/>
            <w:tcBorders>
              <w:top w:val="nil"/>
              <w:left w:val="single" w:sz="8" w:space="0" w:color="auto"/>
              <w:bottom w:val="single" w:sz="4" w:space="0" w:color="auto"/>
              <w:right w:val="nil"/>
            </w:tcBorders>
            <w:shd w:val="clear" w:color="auto" w:fill="FFFFFF"/>
          </w:tcPr>
          <w:p w:rsidR="004B389E" w:rsidRDefault="004B389E" w:rsidP="00484DDE">
            <w:pPr>
              <w:rPr>
                <w:rFonts w:ascii="Tahoma" w:hAnsi="Tahoma" w:cs="Tahoma"/>
                <w:sz w:val="20"/>
                <w:szCs w:val="20"/>
              </w:rPr>
            </w:pPr>
            <w:r>
              <w:rPr>
                <w:rFonts w:ascii="Tahoma" w:hAnsi="Tahoma" w:cs="Tahoma"/>
                <w:sz w:val="20"/>
                <w:szCs w:val="20"/>
              </w:rPr>
              <w:t>Otros</w:t>
            </w:r>
          </w:p>
          <w:p w:rsidR="004B389E" w:rsidRDefault="004B389E" w:rsidP="00484DDE">
            <w:pPr>
              <w:rPr>
                <w:rFonts w:ascii="Tahoma" w:hAnsi="Tahoma" w:cs="Tahoma"/>
                <w:sz w:val="20"/>
                <w:szCs w:val="20"/>
              </w:rPr>
            </w:pPr>
          </w:p>
          <w:p w:rsidR="004B389E" w:rsidRDefault="004B389E" w:rsidP="00484DDE">
            <w:pPr>
              <w:rPr>
                <w:rFonts w:ascii="Tahoma" w:hAnsi="Tahoma" w:cs="Tahoma"/>
                <w:sz w:val="20"/>
                <w:szCs w:val="20"/>
              </w:rPr>
            </w:pPr>
            <w:r>
              <w:rPr>
                <w:rFonts w:ascii="Tahoma" w:hAnsi="Tahoma" w:cs="Tahoma"/>
                <w:b/>
                <w:bCs/>
                <w:sz w:val="20"/>
                <w:szCs w:val="20"/>
              </w:rPr>
              <w:t>TOTAL</w:t>
            </w:r>
          </w:p>
        </w:tc>
        <w:tc>
          <w:tcPr>
            <w:tcW w:w="1260" w:type="dxa"/>
            <w:tcBorders>
              <w:top w:val="nil"/>
              <w:left w:val="single" w:sz="8" w:space="0" w:color="auto"/>
              <w:bottom w:val="single" w:sz="4" w:space="0" w:color="auto"/>
              <w:right w:val="single" w:sz="8" w:space="0" w:color="auto"/>
            </w:tcBorders>
            <w:shd w:val="clear" w:color="auto" w:fill="FFFFFF"/>
          </w:tcPr>
          <w:p w:rsidR="004B389E" w:rsidRDefault="004B389E" w:rsidP="00484DDE">
            <w:pPr>
              <w:jc w:val="right"/>
              <w:rPr>
                <w:rFonts w:ascii="Tahoma" w:hAnsi="Tahoma" w:cs="Tahoma"/>
                <w:sz w:val="20"/>
                <w:szCs w:val="20"/>
              </w:rPr>
            </w:pPr>
            <w:r>
              <w:rPr>
                <w:rFonts w:ascii="Tahoma" w:hAnsi="Tahoma" w:cs="Tahoma"/>
                <w:sz w:val="20"/>
                <w:szCs w:val="20"/>
              </w:rPr>
              <w:t>18.740</w:t>
            </w:r>
          </w:p>
          <w:p w:rsidR="004B389E" w:rsidRDefault="004B389E" w:rsidP="00484DDE">
            <w:pPr>
              <w:jc w:val="right"/>
              <w:rPr>
                <w:rFonts w:ascii="Tahoma" w:hAnsi="Tahoma" w:cs="Tahoma"/>
                <w:sz w:val="20"/>
                <w:szCs w:val="20"/>
              </w:rPr>
            </w:pPr>
          </w:p>
          <w:p w:rsidR="004B389E" w:rsidRDefault="004B389E" w:rsidP="00484DDE">
            <w:pPr>
              <w:jc w:val="right"/>
              <w:rPr>
                <w:rFonts w:ascii="Tahoma" w:hAnsi="Tahoma" w:cs="Tahoma"/>
                <w:sz w:val="20"/>
                <w:szCs w:val="20"/>
              </w:rPr>
            </w:pPr>
            <w:r>
              <w:rPr>
                <w:rFonts w:ascii="Tahoma" w:hAnsi="Tahoma" w:cs="Tahoma"/>
                <w:b/>
                <w:bCs/>
                <w:sz w:val="20"/>
                <w:szCs w:val="20"/>
              </w:rPr>
              <w:t>142.900</w:t>
            </w:r>
          </w:p>
        </w:tc>
        <w:tc>
          <w:tcPr>
            <w:tcW w:w="1120" w:type="dxa"/>
            <w:tcBorders>
              <w:top w:val="nil"/>
              <w:left w:val="nil"/>
              <w:bottom w:val="single" w:sz="4" w:space="0" w:color="auto"/>
              <w:right w:val="nil"/>
            </w:tcBorders>
            <w:shd w:val="clear" w:color="auto" w:fill="FFFFFF"/>
          </w:tcPr>
          <w:p w:rsidR="004B389E" w:rsidRDefault="004B389E" w:rsidP="00484DDE">
            <w:pPr>
              <w:jc w:val="right"/>
              <w:rPr>
                <w:rFonts w:ascii="Tahoma" w:hAnsi="Tahoma" w:cs="Tahoma"/>
                <w:sz w:val="20"/>
                <w:szCs w:val="20"/>
              </w:rPr>
            </w:pPr>
            <w:r>
              <w:rPr>
                <w:rFonts w:ascii="Tahoma" w:hAnsi="Tahoma" w:cs="Tahoma"/>
                <w:sz w:val="20"/>
                <w:szCs w:val="20"/>
              </w:rPr>
              <w:t>20.614</w:t>
            </w:r>
          </w:p>
          <w:p w:rsidR="004B389E" w:rsidRDefault="004B389E" w:rsidP="00484DDE">
            <w:pPr>
              <w:jc w:val="right"/>
              <w:rPr>
                <w:rFonts w:ascii="Tahoma" w:hAnsi="Tahoma" w:cs="Tahoma"/>
                <w:sz w:val="20"/>
                <w:szCs w:val="20"/>
              </w:rPr>
            </w:pPr>
          </w:p>
          <w:p w:rsidR="004B389E" w:rsidRDefault="004B389E" w:rsidP="00484DDE">
            <w:pPr>
              <w:jc w:val="right"/>
              <w:rPr>
                <w:rFonts w:ascii="Tahoma" w:hAnsi="Tahoma" w:cs="Tahoma"/>
                <w:sz w:val="20"/>
                <w:szCs w:val="20"/>
              </w:rPr>
            </w:pPr>
            <w:r>
              <w:rPr>
                <w:rFonts w:ascii="Tahoma" w:hAnsi="Tahoma" w:cs="Tahoma"/>
                <w:b/>
                <w:bCs/>
                <w:sz w:val="20"/>
                <w:szCs w:val="20"/>
              </w:rPr>
              <w:t>157.190</w:t>
            </w:r>
          </w:p>
        </w:tc>
        <w:tc>
          <w:tcPr>
            <w:tcW w:w="1180" w:type="dxa"/>
            <w:tcBorders>
              <w:top w:val="nil"/>
              <w:left w:val="single" w:sz="8" w:space="0" w:color="auto"/>
              <w:bottom w:val="single" w:sz="4" w:space="0" w:color="auto"/>
              <w:right w:val="single" w:sz="8" w:space="0" w:color="auto"/>
            </w:tcBorders>
            <w:shd w:val="clear" w:color="auto" w:fill="FFFFFF"/>
          </w:tcPr>
          <w:p w:rsidR="004B389E" w:rsidRDefault="004B389E" w:rsidP="00484DDE">
            <w:pPr>
              <w:jc w:val="right"/>
              <w:rPr>
                <w:rFonts w:ascii="Tahoma" w:hAnsi="Tahoma" w:cs="Tahoma"/>
                <w:sz w:val="20"/>
                <w:szCs w:val="20"/>
              </w:rPr>
            </w:pPr>
            <w:r>
              <w:rPr>
                <w:rFonts w:ascii="Tahoma" w:hAnsi="Tahoma" w:cs="Tahoma"/>
                <w:sz w:val="20"/>
                <w:szCs w:val="20"/>
              </w:rPr>
              <w:t>22.675</w:t>
            </w:r>
          </w:p>
          <w:p w:rsidR="004B389E" w:rsidRDefault="004B389E" w:rsidP="00484DDE">
            <w:pPr>
              <w:jc w:val="right"/>
              <w:rPr>
                <w:rFonts w:ascii="Tahoma" w:hAnsi="Tahoma" w:cs="Tahoma"/>
                <w:sz w:val="20"/>
                <w:szCs w:val="20"/>
              </w:rPr>
            </w:pPr>
          </w:p>
          <w:p w:rsidR="004B389E" w:rsidRDefault="004B389E" w:rsidP="00484DDE">
            <w:pPr>
              <w:jc w:val="right"/>
              <w:rPr>
                <w:rFonts w:ascii="Tahoma" w:hAnsi="Tahoma" w:cs="Tahoma"/>
                <w:sz w:val="20"/>
                <w:szCs w:val="20"/>
              </w:rPr>
            </w:pPr>
            <w:r>
              <w:rPr>
                <w:rFonts w:ascii="Tahoma" w:hAnsi="Tahoma" w:cs="Tahoma"/>
                <w:b/>
                <w:bCs/>
                <w:sz w:val="20"/>
                <w:szCs w:val="20"/>
              </w:rPr>
              <w:t>172.908</w:t>
            </w:r>
          </w:p>
        </w:tc>
        <w:tc>
          <w:tcPr>
            <w:tcW w:w="1180" w:type="dxa"/>
            <w:tcBorders>
              <w:top w:val="nil"/>
              <w:left w:val="nil"/>
              <w:bottom w:val="single" w:sz="4" w:space="0" w:color="auto"/>
              <w:right w:val="single" w:sz="8" w:space="0" w:color="auto"/>
            </w:tcBorders>
            <w:shd w:val="clear" w:color="auto" w:fill="FFFFFF"/>
          </w:tcPr>
          <w:p w:rsidR="004B389E" w:rsidRDefault="004B389E" w:rsidP="00484DDE">
            <w:pPr>
              <w:jc w:val="right"/>
              <w:rPr>
                <w:rFonts w:ascii="Tahoma" w:hAnsi="Tahoma" w:cs="Tahoma"/>
                <w:sz w:val="20"/>
                <w:szCs w:val="20"/>
              </w:rPr>
            </w:pPr>
            <w:r>
              <w:rPr>
                <w:rFonts w:ascii="Tahoma" w:hAnsi="Tahoma" w:cs="Tahoma"/>
                <w:sz w:val="20"/>
                <w:szCs w:val="20"/>
              </w:rPr>
              <w:t>24.943</w:t>
            </w:r>
          </w:p>
          <w:p w:rsidR="004B389E" w:rsidRDefault="004B389E" w:rsidP="00484DDE">
            <w:pPr>
              <w:jc w:val="right"/>
              <w:rPr>
                <w:rFonts w:ascii="Tahoma" w:hAnsi="Tahoma" w:cs="Tahoma"/>
                <w:sz w:val="20"/>
                <w:szCs w:val="20"/>
              </w:rPr>
            </w:pPr>
          </w:p>
          <w:p w:rsidR="004B389E" w:rsidRDefault="004B389E" w:rsidP="00484DDE">
            <w:pPr>
              <w:jc w:val="right"/>
              <w:rPr>
                <w:rFonts w:ascii="Tahoma" w:hAnsi="Tahoma" w:cs="Tahoma"/>
                <w:sz w:val="20"/>
                <w:szCs w:val="20"/>
              </w:rPr>
            </w:pPr>
            <w:r>
              <w:rPr>
                <w:rFonts w:ascii="Tahoma" w:hAnsi="Tahoma" w:cs="Tahoma"/>
                <w:b/>
                <w:bCs/>
                <w:sz w:val="20"/>
                <w:szCs w:val="20"/>
              </w:rPr>
              <w:t>190.199</w:t>
            </w:r>
          </w:p>
        </w:tc>
        <w:tc>
          <w:tcPr>
            <w:tcW w:w="1220" w:type="dxa"/>
            <w:tcBorders>
              <w:top w:val="nil"/>
              <w:left w:val="nil"/>
              <w:bottom w:val="single" w:sz="4" w:space="0" w:color="auto"/>
              <w:right w:val="single" w:sz="8" w:space="0" w:color="auto"/>
            </w:tcBorders>
            <w:shd w:val="clear" w:color="auto" w:fill="FFFFFF"/>
          </w:tcPr>
          <w:p w:rsidR="004B389E" w:rsidRDefault="004B389E" w:rsidP="00484DDE">
            <w:pPr>
              <w:jc w:val="right"/>
              <w:rPr>
                <w:rFonts w:ascii="Tahoma" w:hAnsi="Tahoma" w:cs="Tahoma"/>
                <w:sz w:val="20"/>
                <w:szCs w:val="20"/>
              </w:rPr>
            </w:pPr>
            <w:r>
              <w:rPr>
                <w:rFonts w:ascii="Tahoma" w:hAnsi="Tahoma" w:cs="Tahoma"/>
                <w:sz w:val="20"/>
                <w:szCs w:val="20"/>
              </w:rPr>
              <w:t>27.437</w:t>
            </w:r>
          </w:p>
          <w:p w:rsidR="004B389E" w:rsidRDefault="004B389E" w:rsidP="00484DDE">
            <w:pPr>
              <w:jc w:val="right"/>
              <w:rPr>
                <w:rFonts w:ascii="Tahoma" w:hAnsi="Tahoma" w:cs="Tahoma"/>
                <w:sz w:val="20"/>
                <w:szCs w:val="20"/>
              </w:rPr>
            </w:pPr>
          </w:p>
          <w:p w:rsidR="004B389E" w:rsidRDefault="004B389E" w:rsidP="00484DDE">
            <w:pPr>
              <w:jc w:val="right"/>
              <w:rPr>
                <w:rFonts w:ascii="Tahoma" w:hAnsi="Tahoma" w:cs="Tahoma"/>
                <w:sz w:val="20"/>
                <w:szCs w:val="20"/>
              </w:rPr>
            </w:pPr>
            <w:r>
              <w:rPr>
                <w:rFonts w:ascii="Tahoma" w:hAnsi="Tahoma" w:cs="Tahoma"/>
                <w:b/>
                <w:bCs/>
                <w:sz w:val="20"/>
                <w:szCs w:val="20"/>
              </w:rPr>
              <w:t>209.220</w:t>
            </w:r>
          </w:p>
        </w:tc>
      </w:tr>
    </w:tbl>
    <w:p w:rsidR="00683EA8" w:rsidRDefault="00683EA8" w:rsidP="00D52D03">
      <w:pPr>
        <w:pStyle w:val="NormalWeb"/>
        <w:spacing w:before="0" w:beforeAutospacing="0" w:after="0" w:afterAutospacing="0" w:line="360" w:lineRule="auto"/>
        <w:jc w:val="both"/>
        <w:rPr>
          <w:rStyle w:val="tex1"/>
          <w:rFonts w:ascii="Tahoma" w:hAnsi="Tahoma" w:cs="Tahoma"/>
          <w:sz w:val="24"/>
          <w:szCs w:val="24"/>
          <w:lang w:val="es-ES"/>
        </w:rPr>
      </w:pPr>
    </w:p>
    <w:p w:rsidR="00A46587" w:rsidRPr="002B6306" w:rsidRDefault="00A46587" w:rsidP="00D52D03">
      <w:pPr>
        <w:pStyle w:val="NormalWeb"/>
        <w:spacing w:before="0" w:beforeAutospacing="0" w:after="0" w:afterAutospacing="0" w:line="360" w:lineRule="auto"/>
        <w:jc w:val="both"/>
        <w:rPr>
          <w:rStyle w:val="tex1"/>
          <w:rFonts w:ascii="Tahoma" w:hAnsi="Tahoma" w:cs="Tahoma"/>
          <w:sz w:val="24"/>
          <w:szCs w:val="24"/>
          <w:lang w:val="es-ES"/>
        </w:rPr>
      </w:pPr>
    </w:p>
    <w:p w:rsidR="001348A9" w:rsidRPr="002B6306" w:rsidRDefault="001348A9" w:rsidP="00C025BF">
      <w:pPr>
        <w:pStyle w:val="Ttulo2"/>
        <w:numPr>
          <w:ilvl w:val="1"/>
          <w:numId w:val="46"/>
        </w:numPr>
        <w:spacing w:before="0" w:beforeAutospacing="0" w:after="0" w:afterAutospacing="0" w:line="360" w:lineRule="auto"/>
        <w:rPr>
          <w:rStyle w:val="tex1"/>
          <w:rFonts w:ascii="Tahoma" w:hAnsi="Tahoma" w:cs="Tahoma"/>
          <w:kern w:val="28"/>
          <w:sz w:val="24"/>
          <w:szCs w:val="24"/>
          <w:lang w:val="es-ES"/>
        </w:rPr>
      </w:pPr>
      <w:bookmarkStart w:id="1643" w:name="_Toc162943995"/>
      <w:bookmarkStart w:id="1644" w:name="_Toc162945495"/>
      <w:bookmarkStart w:id="1645" w:name="_Toc162945682"/>
      <w:bookmarkStart w:id="1646" w:name="_Toc162946247"/>
      <w:bookmarkStart w:id="1647" w:name="_Toc162955590"/>
      <w:bookmarkStart w:id="1648" w:name="_Toc162957565"/>
      <w:bookmarkStart w:id="1649" w:name="_Toc162957938"/>
      <w:bookmarkStart w:id="1650" w:name="_Toc164220916"/>
      <w:bookmarkStart w:id="1651" w:name="_Toc164224079"/>
      <w:r w:rsidRPr="002B6306">
        <w:rPr>
          <w:rStyle w:val="tex1"/>
          <w:rFonts w:ascii="Tahoma" w:hAnsi="Tahoma" w:cs="Tahoma"/>
          <w:kern w:val="28"/>
          <w:sz w:val="24"/>
          <w:szCs w:val="24"/>
          <w:lang w:val="es-ES"/>
        </w:rPr>
        <w:t>INVERSIONES</w:t>
      </w:r>
      <w:bookmarkEnd w:id="1643"/>
      <w:bookmarkEnd w:id="1644"/>
      <w:bookmarkEnd w:id="1645"/>
      <w:bookmarkEnd w:id="1646"/>
      <w:bookmarkEnd w:id="1647"/>
      <w:bookmarkEnd w:id="1648"/>
      <w:bookmarkEnd w:id="1649"/>
      <w:bookmarkEnd w:id="1650"/>
      <w:bookmarkEnd w:id="1651"/>
    </w:p>
    <w:p w:rsidR="001348A9" w:rsidRPr="002B6306" w:rsidRDefault="00081919" w:rsidP="00C025BF">
      <w:pPr>
        <w:pStyle w:val="Ttulo3"/>
        <w:numPr>
          <w:ilvl w:val="2"/>
          <w:numId w:val="41"/>
        </w:numPr>
        <w:spacing w:before="0" w:after="0" w:line="360" w:lineRule="auto"/>
        <w:rPr>
          <w:rStyle w:val="tex1"/>
          <w:rFonts w:ascii="Tahoma" w:hAnsi="Tahoma" w:cs="Tahoma"/>
          <w:sz w:val="24"/>
          <w:szCs w:val="24"/>
          <w:lang w:val="es-ES"/>
        </w:rPr>
      </w:pPr>
      <w:r w:rsidRPr="002B6306">
        <w:rPr>
          <w:rStyle w:val="tex1"/>
          <w:rFonts w:ascii="Tahoma" w:hAnsi="Tahoma" w:cs="Tahoma"/>
          <w:sz w:val="24"/>
          <w:szCs w:val="24"/>
          <w:lang w:val="es-ES"/>
        </w:rPr>
        <w:t xml:space="preserve"> </w:t>
      </w:r>
      <w:bookmarkStart w:id="1652" w:name="_Toc162943996"/>
      <w:bookmarkStart w:id="1653" w:name="_Toc162945496"/>
      <w:bookmarkStart w:id="1654" w:name="_Toc162945683"/>
      <w:bookmarkStart w:id="1655" w:name="_Toc162946248"/>
      <w:bookmarkStart w:id="1656" w:name="_Toc162955591"/>
      <w:bookmarkStart w:id="1657" w:name="_Toc162957566"/>
      <w:bookmarkStart w:id="1658" w:name="_Toc162957939"/>
      <w:bookmarkStart w:id="1659" w:name="_Toc164220917"/>
      <w:bookmarkStart w:id="1660" w:name="_Toc164224080"/>
      <w:r w:rsidR="001348A9" w:rsidRPr="002B6306">
        <w:rPr>
          <w:rStyle w:val="tex1"/>
          <w:rFonts w:ascii="Tahoma" w:hAnsi="Tahoma" w:cs="Tahoma"/>
          <w:sz w:val="24"/>
          <w:szCs w:val="24"/>
          <w:lang w:val="es-ES"/>
        </w:rPr>
        <w:t>INVERSION FIJA</w:t>
      </w:r>
      <w:bookmarkEnd w:id="1652"/>
      <w:bookmarkEnd w:id="1653"/>
      <w:bookmarkEnd w:id="1654"/>
      <w:bookmarkEnd w:id="1655"/>
      <w:bookmarkEnd w:id="1656"/>
      <w:bookmarkEnd w:id="1657"/>
      <w:bookmarkEnd w:id="1658"/>
      <w:bookmarkEnd w:id="1659"/>
      <w:bookmarkEnd w:id="1660"/>
    </w:p>
    <w:p w:rsidR="007E741D" w:rsidRPr="002B6306" w:rsidRDefault="007E741D" w:rsidP="00C025BF">
      <w:pPr>
        <w:pStyle w:val="NormalWeb"/>
        <w:spacing w:before="0" w:beforeAutospacing="0" w:after="0" w:afterAutospacing="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PRONACA S.A es una empresa ya constituida cuenta con los equipos y materiales necesarios para la producción de este nuevo producto.</w:t>
      </w:r>
    </w:p>
    <w:p w:rsidR="00C025BF" w:rsidRPr="002B6306" w:rsidRDefault="00C025BF" w:rsidP="00C025BF">
      <w:pPr>
        <w:pStyle w:val="NormalWeb"/>
        <w:spacing w:before="0" w:beforeAutospacing="0" w:after="0" w:afterAutospacing="0" w:line="360" w:lineRule="auto"/>
        <w:jc w:val="both"/>
        <w:rPr>
          <w:rStyle w:val="tex1"/>
          <w:rFonts w:ascii="Tahoma" w:hAnsi="Tahoma" w:cs="Tahoma"/>
          <w:sz w:val="24"/>
          <w:szCs w:val="24"/>
          <w:lang w:val="es-ES"/>
        </w:rPr>
      </w:pPr>
    </w:p>
    <w:p w:rsidR="001348A9" w:rsidRPr="002B6306" w:rsidRDefault="00081919" w:rsidP="00C025BF">
      <w:pPr>
        <w:pStyle w:val="Ttulo3"/>
        <w:numPr>
          <w:ilvl w:val="2"/>
          <w:numId w:val="41"/>
        </w:numPr>
        <w:spacing w:before="0" w:after="0" w:line="360" w:lineRule="auto"/>
        <w:rPr>
          <w:rStyle w:val="tex1"/>
          <w:rFonts w:ascii="Tahoma" w:hAnsi="Tahoma" w:cs="Tahoma"/>
          <w:sz w:val="24"/>
          <w:szCs w:val="24"/>
          <w:lang w:val="es-ES"/>
        </w:rPr>
      </w:pPr>
      <w:r w:rsidRPr="002B6306">
        <w:rPr>
          <w:rStyle w:val="tex1"/>
          <w:rFonts w:ascii="Tahoma" w:hAnsi="Tahoma" w:cs="Tahoma"/>
          <w:sz w:val="24"/>
          <w:szCs w:val="24"/>
          <w:lang w:val="es-ES"/>
        </w:rPr>
        <w:t xml:space="preserve"> </w:t>
      </w:r>
      <w:bookmarkStart w:id="1661" w:name="_Toc162943997"/>
      <w:bookmarkStart w:id="1662" w:name="_Toc162945497"/>
      <w:bookmarkStart w:id="1663" w:name="_Toc162945684"/>
      <w:bookmarkStart w:id="1664" w:name="_Toc162946249"/>
      <w:bookmarkStart w:id="1665" w:name="_Toc162955592"/>
      <w:bookmarkStart w:id="1666" w:name="_Toc162957567"/>
      <w:bookmarkStart w:id="1667" w:name="_Toc162957940"/>
      <w:bookmarkStart w:id="1668" w:name="_Toc164220918"/>
      <w:bookmarkStart w:id="1669" w:name="_Toc164224081"/>
      <w:r w:rsidR="001348A9" w:rsidRPr="002B6306">
        <w:rPr>
          <w:rStyle w:val="tex1"/>
          <w:rFonts w:ascii="Tahoma" w:hAnsi="Tahoma" w:cs="Tahoma"/>
          <w:sz w:val="24"/>
          <w:szCs w:val="24"/>
          <w:lang w:val="es-ES"/>
        </w:rPr>
        <w:t>ACTIVO DIFERIDO</w:t>
      </w:r>
      <w:bookmarkEnd w:id="1661"/>
      <w:bookmarkEnd w:id="1662"/>
      <w:bookmarkEnd w:id="1663"/>
      <w:bookmarkEnd w:id="1664"/>
      <w:bookmarkEnd w:id="1665"/>
      <w:bookmarkEnd w:id="1666"/>
      <w:bookmarkEnd w:id="1667"/>
      <w:bookmarkEnd w:id="1668"/>
      <w:bookmarkEnd w:id="1669"/>
    </w:p>
    <w:p w:rsidR="002C0A48" w:rsidRPr="002B6306" w:rsidRDefault="002C0A48" w:rsidP="00C025BF">
      <w:pPr>
        <w:pStyle w:val="NormalWeb"/>
        <w:spacing w:before="0" w:beforeAutospacing="0" w:after="0" w:afterAutospacing="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 xml:space="preserve">Para el registro de la marca se debera pagar la tasa oficial por presentacion de solicitud en la oficina de propiedad industrial, ademas del nombre comercial se debera registrar la presentacion del empaque que se comercializara.  Tambien debera realizarse los tramites pertinentes en </w:t>
      </w:r>
      <w:smartTag w:uri="urn:schemas-microsoft-com:office:smarttags" w:element="PersonName">
        <w:smartTagPr>
          <w:attr w:name="ProductID" w:val="la Secretaria"/>
        </w:smartTagPr>
        <w:r w:rsidRPr="002B6306">
          <w:rPr>
            <w:rStyle w:val="tex1"/>
            <w:rFonts w:ascii="Tahoma" w:hAnsi="Tahoma" w:cs="Tahoma"/>
            <w:sz w:val="24"/>
            <w:szCs w:val="24"/>
            <w:lang w:val="es-ES"/>
          </w:rPr>
          <w:t>la Secretaria</w:t>
        </w:r>
      </w:smartTag>
      <w:r w:rsidRPr="002B6306">
        <w:rPr>
          <w:rStyle w:val="tex1"/>
          <w:rFonts w:ascii="Tahoma" w:hAnsi="Tahoma" w:cs="Tahoma"/>
          <w:sz w:val="24"/>
          <w:szCs w:val="24"/>
          <w:lang w:val="es-ES"/>
        </w:rPr>
        <w:t xml:space="preserve"> de Salud para obtener el registro sanitario correspondiente que establece </w:t>
      </w:r>
      <w:smartTag w:uri="urn:schemas-microsoft-com:office:smarttags" w:element="PersonName">
        <w:smartTagPr>
          <w:attr w:name="ProductID" w:val="la Norma"/>
        </w:smartTagPr>
        <w:r w:rsidRPr="002B6306">
          <w:rPr>
            <w:rStyle w:val="tex1"/>
            <w:rFonts w:ascii="Tahoma" w:hAnsi="Tahoma" w:cs="Tahoma"/>
            <w:sz w:val="24"/>
            <w:szCs w:val="24"/>
            <w:lang w:val="es-ES"/>
          </w:rPr>
          <w:t>la Norma</w:t>
        </w:r>
      </w:smartTag>
      <w:r w:rsidRPr="002B6306">
        <w:rPr>
          <w:rStyle w:val="tex1"/>
          <w:rFonts w:ascii="Tahoma" w:hAnsi="Tahoma" w:cs="Tahoma"/>
          <w:sz w:val="24"/>
          <w:szCs w:val="24"/>
          <w:lang w:val="es-ES"/>
        </w:rPr>
        <w:t xml:space="preserve"> de calidad del caldo de pollo.</w:t>
      </w:r>
    </w:p>
    <w:p w:rsidR="00081919" w:rsidRPr="002B6306" w:rsidRDefault="00081919" w:rsidP="002C0A48">
      <w:pPr>
        <w:pStyle w:val="NormalWeb"/>
        <w:spacing w:before="0" w:beforeAutospacing="0" w:after="0" w:afterAutospacing="0" w:line="360" w:lineRule="auto"/>
        <w:jc w:val="both"/>
        <w:rPr>
          <w:rStyle w:val="tex1"/>
          <w:rFonts w:ascii="Tahoma" w:hAnsi="Tahoma" w:cs="Tahoma"/>
          <w:sz w:val="24"/>
          <w:szCs w:val="24"/>
          <w:lang w:val="es-ES"/>
        </w:rPr>
      </w:pPr>
    </w:p>
    <w:p w:rsidR="002C0A48" w:rsidRDefault="002C0A48" w:rsidP="002C0A48">
      <w:pPr>
        <w:pStyle w:val="NormalWeb"/>
        <w:spacing w:before="0" w:beforeAutospacing="0" w:after="0" w:afterAutospacing="0" w:line="360" w:lineRule="auto"/>
        <w:jc w:val="both"/>
        <w:rPr>
          <w:rStyle w:val="tex1"/>
          <w:rFonts w:ascii="Tahoma" w:hAnsi="Tahoma" w:cs="Tahoma"/>
          <w:sz w:val="24"/>
          <w:szCs w:val="24"/>
          <w:lang w:val="es-ES"/>
        </w:rPr>
      </w:pPr>
      <w:r w:rsidRPr="002B6306">
        <w:rPr>
          <w:rStyle w:val="tex1"/>
          <w:rFonts w:ascii="Tahoma" w:hAnsi="Tahoma" w:cs="Tahoma"/>
          <w:sz w:val="24"/>
          <w:szCs w:val="24"/>
          <w:lang w:val="es-ES"/>
        </w:rPr>
        <w:t xml:space="preserve">La </w:t>
      </w:r>
      <w:r w:rsidR="00F277D8" w:rsidRPr="002B6306">
        <w:rPr>
          <w:rStyle w:val="tex1"/>
          <w:rFonts w:ascii="Tahoma" w:hAnsi="Tahoma" w:cs="Tahoma"/>
          <w:sz w:val="24"/>
          <w:szCs w:val="24"/>
          <w:lang w:val="es-ES"/>
        </w:rPr>
        <w:t>diferenciación por medio de productos nuevos que se anticipen a los cambios del mercado, implica una vision de alta direccion y una cultura enfocada a la</w:t>
      </w:r>
      <w:r w:rsidR="00F277D8">
        <w:rPr>
          <w:rStyle w:val="tex1"/>
          <w:rFonts w:ascii="Tahoma" w:hAnsi="Tahoma" w:cs="Tahoma"/>
          <w:sz w:val="24"/>
          <w:szCs w:val="24"/>
          <w:lang w:val="es-ES"/>
        </w:rPr>
        <w:t xml:space="preserve"> investigación y desarrollo de productos nuevos.  Asi mismo la producción al menor costo posible para obtener eficiencia y eficacia en la producción de alimentos y productos, siguiendo las mas estrictas normas</w:t>
      </w:r>
      <w:r w:rsidR="0027756A">
        <w:rPr>
          <w:rStyle w:val="tex1"/>
          <w:rFonts w:ascii="Tahoma" w:hAnsi="Tahoma" w:cs="Tahoma"/>
          <w:sz w:val="24"/>
          <w:szCs w:val="24"/>
          <w:lang w:val="es-ES"/>
        </w:rPr>
        <w:t xml:space="preserve"> de calidad en procesos, productos y servicios lo que permitira optimizar los recursos de la empresa.</w:t>
      </w:r>
    </w:p>
    <w:p w:rsidR="00081919" w:rsidRDefault="00081919" w:rsidP="007E741D">
      <w:pPr>
        <w:pStyle w:val="NormalWeb"/>
        <w:spacing w:before="0" w:beforeAutospacing="0" w:after="0" w:afterAutospacing="0" w:line="360" w:lineRule="auto"/>
        <w:jc w:val="both"/>
        <w:rPr>
          <w:rStyle w:val="tex1"/>
          <w:rFonts w:ascii="Tahoma" w:hAnsi="Tahoma" w:cs="Tahoma"/>
          <w:sz w:val="24"/>
          <w:szCs w:val="24"/>
          <w:lang w:val="es-ES"/>
        </w:rPr>
      </w:pPr>
    </w:p>
    <w:p w:rsidR="00081919" w:rsidRDefault="00583960" w:rsidP="007E741D">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Existen los siguientes gastos legales y de investigación y desarrollo que forman parte de los activos diferidos del proyecto:</w:t>
      </w: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46587" w:rsidRDefault="00A46587" w:rsidP="007E741D">
      <w:pPr>
        <w:pStyle w:val="NormalWeb"/>
        <w:spacing w:before="0" w:beforeAutospacing="0" w:after="0" w:afterAutospacing="0" w:line="360" w:lineRule="auto"/>
        <w:jc w:val="both"/>
        <w:rPr>
          <w:rStyle w:val="tex1"/>
          <w:rFonts w:ascii="Tahoma" w:hAnsi="Tahoma" w:cs="Tahoma"/>
          <w:sz w:val="24"/>
          <w:szCs w:val="24"/>
          <w:lang w:val="es-ES"/>
        </w:rPr>
      </w:pPr>
    </w:p>
    <w:p w:rsidR="00AF2701" w:rsidRDefault="00AF2701" w:rsidP="007E741D">
      <w:pPr>
        <w:pStyle w:val="NormalWeb"/>
        <w:spacing w:before="0" w:beforeAutospacing="0" w:after="0" w:afterAutospacing="0" w:line="360" w:lineRule="auto"/>
        <w:jc w:val="both"/>
        <w:rPr>
          <w:rStyle w:val="tex1"/>
          <w:rFonts w:ascii="Tahoma" w:hAnsi="Tahoma" w:cs="Tahoma"/>
          <w:sz w:val="24"/>
          <w:szCs w:val="24"/>
          <w:lang w:val="es-ES"/>
        </w:rPr>
      </w:pPr>
    </w:p>
    <w:p w:rsidR="00081919" w:rsidRDefault="00081919" w:rsidP="007E741D">
      <w:pPr>
        <w:pStyle w:val="NormalWeb"/>
        <w:spacing w:before="0" w:beforeAutospacing="0" w:after="0" w:afterAutospacing="0" w:line="360" w:lineRule="auto"/>
        <w:jc w:val="both"/>
        <w:rPr>
          <w:rStyle w:val="tex1"/>
          <w:rFonts w:ascii="Tahoma" w:hAnsi="Tahoma" w:cs="Tahoma"/>
          <w:sz w:val="24"/>
          <w:szCs w:val="24"/>
          <w:lang w:val="es-ES"/>
        </w:rPr>
      </w:pPr>
      <w:r>
        <w:rPr>
          <w:rFonts w:ascii="Tahoma" w:hAnsi="Tahoma" w:cs="Tahoma"/>
          <w:noProof/>
          <w:color w:val="000000"/>
          <w:lang w:val="es-ES" w:eastAsia="es-ES"/>
        </w:rPr>
        <w:pict>
          <v:rect id="_x0000_s1576" style="position:absolute;left:0;text-align:left;margin-left:30pt;margin-top:9.4pt;width:369pt;height:252pt;z-index:-251603456" fillcolor="#eaeaea"/>
        </w:pict>
      </w:r>
    </w:p>
    <w:p w:rsidR="00583960" w:rsidRPr="009C6946" w:rsidRDefault="00081919" w:rsidP="00081919">
      <w:pPr>
        <w:pStyle w:val="NormalWeb"/>
        <w:spacing w:before="0" w:beforeAutospacing="0" w:after="0" w:afterAutospacing="0" w:line="360" w:lineRule="auto"/>
        <w:rPr>
          <w:rStyle w:val="tex1"/>
          <w:rFonts w:ascii="Tahoma" w:hAnsi="Tahoma" w:cs="Tahoma"/>
          <w:b/>
          <w:color w:val="auto"/>
          <w:sz w:val="20"/>
          <w:szCs w:val="20"/>
          <w:lang w:val="es-ES"/>
        </w:rPr>
      </w:pPr>
      <w:r>
        <w:rPr>
          <w:rStyle w:val="tex1"/>
          <w:rFonts w:ascii="Tahoma" w:hAnsi="Tahoma" w:cs="Tahoma"/>
          <w:sz w:val="24"/>
          <w:szCs w:val="24"/>
          <w:lang w:val="es-ES"/>
        </w:rPr>
        <w:t xml:space="preserve">            </w:t>
      </w:r>
      <w:r w:rsidR="00583960" w:rsidRPr="009C6946">
        <w:rPr>
          <w:rStyle w:val="tex1"/>
          <w:rFonts w:ascii="Tahoma" w:hAnsi="Tahoma" w:cs="Tahoma"/>
          <w:b/>
          <w:color w:val="auto"/>
          <w:sz w:val="20"/>
          <w:szCs w:val="20"/>
          <w:u w:val="single"/>
          <w:lang w:val="es-ES"/>
        </w:rPr>
        <w:t>Gastos legales</w:t>
      </w:r>
      <w:r w:rsidR="00583960" w:rsidRPr="009C6946">
        <w:rPr>
          <w:rStyle w:val="tex1"/>
          <w:rFonts w:ascii="Tahoma" w:hAnsi="Tahoma" w:cs="Tahoma"/>
          <w:b/>
          <w:color w:val="auto"/>
          <w:sz w:val="20"/>
          <w:szCs w:val="20"/>
          <w:lang w:val="es-ES"/>
        </w:rPr>
        <w:tab/>
      </w:r>
      <w:r w:rsidR="00583960" w:rsidRPr="009C6946">
        <w:rPr>
          <w:rStyle w:val="tex1"/>
          <w:rFonts w:ascii="Tahoma" w:hAnsi="Tahoma" w:cs="Tahoma"/>
          <w:b/>
          <w:color w:val="auto"/>
          <w:sz w:val="20"/>
          <w:szCs w:val="20"/>
          <w:lang w:val="es-ES"/>
        </w:rPr>
        <w:tab/>
      </w:r>
      <w:r w:rsidR="00583960" w:rsidRPr="009C6946">
        <w:rPr>
          <w:rStyle w:val="tex1"/>
          <w:rFonts w:ascii="Tahoma" w:hAnsi="Tahoma" w:cs="Tahoma"/>
          <w:b/>
          <w:color w:val="auto"/>
          <w:sz w:val="20"/>
          <w:szCs w:val="20"/>
          <w:lang w:val="es-ES"/>
        </w:rPr>
        <w:tab/>
      </w:r>
      <w:r w:rsidR="00583960" w:rsidRPr="009C6946">
        <w:rPr>
          <w:rStyle w:val="tex1"/>
          <w:rFonts w:ascii="Tahoma" w:hAnsi="Tahoma" w:cs="Tahoma"/>
          <w:b/>
          <w:color w:val="auto"/>
          <w:sz w:val="20"/>
          <w:szCs w:val="20"/>
          <w:lang w:val="es-ES"/>
        </w:rPr>
        <w:tab/>
      </w:r>
      <w:r w:rsidR="00583960" w:rsidRPr="009C6946">
        <w:rPr>
          <w:rStyle w:val="tex1"/>
          <w:rFonts w:ascii="Tahoma" w:hAnsi="Tahoma" w:cs="Tahoma"/>
          <w:color w:val="auto"/>
          <w:sz w:val="20"/>
          <w:szCs w:val="20"/>
          <w:lang w:val="es-ES"/>
        </w:rPr>
        <w:tab/>
      </w:r>
      <w:r w:rsidR="0027756A" w:rsidRPr="009C6946">
        <w:rPr>
          <w:rStyle w:val="tex1"/>
          <w:rFonts w:ascii="Tahoma" w:hAnsi="Tahoma" w:cs="Tahoma"/>
          <w:color w:val="auto"/>
          <w:sz w:val="20"/>
          <w:szCs w:val="20"/>
          <w:lang w:val="es-ES"/>
        </w:rPr>
        <w:t xml:space="preserve">        </w:t>
      </w:r>
      <w:r w:rsidR="009C6946">
        <w:rPr>
          <w:rStyle w:val="tex1"/>
          <w:rFonts w:ascii="Tahoma" w:hAnsi="Tahoma" w:cs="Tahoma"/>
          <w:color w:val="auto"/>
          <w:sz w:val="20"/>
          <w:szCs w:val="20"/>
          <w:lang w:val="es-ES"/>
        </w:rPr>
        <w:t xml:space="preserve"> </w:t>
      </w:r>
      <w:r w:rsidR="00583960" w:rsidRPr="009C6946">
        <w:rPr>
          <w:rStyle w:val="tex1"/>
          <w:rFonts w:ascii="Tahoma" w:hAnsi="Tahoma" w:cs="Tahoma"/>
          <w:b/>
          <w:color w:val="auto"/>
          <w:sz w:val="20"/>
          <w:szCs w:val="20"/>
          <w:lang w:val="es-ES"/>
        </w:rPr>
        <w:t>$</w:t>
      </w:r>
      <w:r w:rsidR="0027756A" w:rsidRPr="009C6946">
        <w:rPr>
          <w:rStyle w:val="tex1"/>
          <w:rFonts w:ascii="Tahoma" w:hAnsi="Tahoma" w:cs="Tahoma"/>
          <w:b/>
          <w:color w:val="auto"/>
          <w:sz w:val="20"/>
          <w:szCs w:val="20"/>
          <w:lang w:val="es-ES"/>
        </w:rPr>
        <w:t xml:space="preserve"> </w:t>
      </w:r>
      <w:r w:rsidR="00583960" w:rsidRPr="009C6946">
        <w:rPr>
          <w:rStyle w:val="tex1"/>
          <w:rFonts w:ascii="Tahoma" w:hAnsi="Tahoma" w:cs="Tahoma"/>
          <w:b/>
          <w:color w:val="auto"/>
          <w:sz w:val="20"/>
          <w:szCs w:val="20"/>
          <w:lang w:val="es-ES"/>
        </w:rPr>
        <w:t>2.520</w:t>
      </w:r>
      <w:r w:rsidR="00583960" w:rsidRPr="009C6946">
        <w:rPr>
          <w:rStyle w:val="tex1"/>
          <w:rFonts w:ascii="Tahoma" w:hAnsi="Tahoma" w:cs="Tahoma"/>
          <w:b/>
          <w:color w:val="auto"/>
          <w:sz w:val="20"/>
          <w:szCs w:val="20"/>
          <w:lang w:val="es-ES"/>
        </w:rPr>
        <w:tab/>
      </w:r>
      <w:r w:rsidR="00583960" w:rsidRPr="009C6946">
        <w:rPr>
          <w:rStyle w:val="tex1"/>
          <w:rFonts w:ascii="Tahoma" w:hAnsi="Tahoma" w:cs="Tahoma"/>
          <w:b/>
          <w:color w:val="auto"/>
          <w:sz w:val="20"/>
          <w:szCs w:val="20"/>
          <w:lang w:val="es-ES"/>
        </w:rPr>
        <w:tab/>
      </w:r>
      <w:r w:rsidR="00583960" w:rsidRPr="009C6946">
        <w:rPr>
          <w:rStyle w:val="tex1"/>
          <w:rFonts w:ascii="Tahoma" w:hAnsi="Tahoma" w:cs="Tahoma"/>
          <w:b/>
          <w:color w:val="auto"/>
          <w:sz w:val="20"/>
          <w:szCs w:val="20"/>
          <w:lang w:val="es-ES"/>
        </w:rPr>
        <w:tab/>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Registro de marca</w:t>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840</w:t>
      </w:r>
    </w:p>
    <w:p w:rsidR="00583960" w:rsidRPr="009C6946" w:rsidRDefault="0027756A" w:rsidP="0027756A">
      <w:pPr>
        <w:pStyle w:val="NormalWeb"/>
        <w:spacing w:before="0" w:beforeAutospacing="0" w:after="0" w:afterAutospacing="0" w:line="360" w:lineRule="auto"/>
        <w:ind w:left="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Registro de nombre</w:t>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640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Registro de empaque</w:t>
      </w:r>
      <w:r w:rsidRPr="009C6946">
        <w:rPr>
          <w:rStyle w:val="tex1"/>
          <w:rFonts w:ascii="Tahoma" w:hAnsi="Tahoma" w:cs="Tahoma"/>
          <w:color w:val="auto"/>
          <w:sz w:val="20"/>
          <w:szCs w:val="20"/>
          <w:lang w:val="es-ES"/>
        </w:rPr>
        <w:tab/>
      </w:r>
      <w:r w:rsidRPr="009C6946">
        <w:rPr>
          <w:rStyle w:val="tex1"/>
          <w:rFonts w:ascii="Tahoma" w:hAnsi="Tahoma" w:cs="Tahoma"/>
          <w:color w:val="auto"/>
          <w:sz w:val="20"/>
          <w:szCs w:val="20"/>
          <w:lang w:val="es-ES"/>
        </w:rPr>
        <w:tab/>
      </w:r>
      <w:r w:rsidRPr="009C6946">
        <w:rPr>
          <w:rStyle w:val="tex1"/>
          <w:rFonts w:ascii="Tahoma" w:hAnsi="Tahoma" w:cs="Tahoma"/>
          <w:color w:val="auto"/>
          <w:sz w:val="20"/>
          <w:szCs w:val="20"/>
          <w:lang w:val="es-ES"/>
        </w:rPr>
        <w:tab/>
        <w:t xml:space="preserve">        </w:t>
      </w:r>
      <w:r w:rsidR="009C6946">
        <w:rPr>
          <w:rStyle w:val="tex1"/>
          <w:rFonts w:ascii="Tahoma" w:hAnsi="Tahoma" w:cs="Tahoma"/>
          <w:color w:val="auto"/>
          <w:sz w:val="20"/>
          <w:szCs w:val="20"/>
          <w:lang w:val="es-ES"/>
        </w:rPr>
        <w:tab/>
        <w:t xml:space="preserve">        </w:t>
      </w:r>
      <w:r w:rsidR="00583960" w:rsidRPr="009C6946">
        <w:rPr>
          <w:rStyle w:val="tex1"/>
          <w:rFonts w:ascii="Tahoma" w:hAnsi="Tahoma" w:cs="Tahoma"/>
          <w:color w:val="auto"/>
          <w:sz w:val="20"/>
          <w:szCs w:val="20"/>
          <w:lang w:val="es-ES"/>
        </w:rPr>
        <w:t>640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Registro sanitario</w:t>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583960"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400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b/>
          <w:color w:val="auto"/>
          <w:sz w:val="20"/>
          <w:szCs w:val="20"/>
          <w:lang w:val="es-ES"/>
        </w:rPr>
      </w:pPr>
      <w:r w:rsidRPr="009C6946">
        <w:rPr>
          <w:rStyle w:val="tex1"/>
          <w:rFonts w:ascii="Tahoma" w:hAnsi="Tahoma" w:cs="Tahoma"/>
          <w:b/>
          <w:color w:val="auto"/>
          <w:sz w:val="20"/>
          <w:szCs w:val="20"/>
          <w:lang w:val="es-ES"/>
        </w:rPr>
        <w:t xml:space="preserve">  </w:t>
      </w:r>
      <w:r w:rsidR="00583960" w:rsidRPr="009C6946">
        <w:rPr>
          <w:rStyle w:val="tex1"/>
          <w:rFonts w:ascii="Tahoma" w:hAnsi="Tahoma" w:cs="Tahoma"/>
          <w:b/>
          <w:color w:val="auto"/>
          <w:sz w:val="20"/>
          <w:szCs w:val="20"/>
          <w:u w:val="single"/>
          <w:lang w:val="es-ES"/>
        </w:rPr>
        <w:t>Gastos de investigación y desarrollo</w:t>
      </w:r>
      <w:r w:rsidR="00583960"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 xml:space="preserve">                   </w:t>
      </w:r>
      <w:r w:rsidR="009C6946">
        <w:rPr>
          <w:rStyle w:val="tex1"/>
          <w:rFonts w:ascii="Tahoma" w:hAnsi="Tahoma" w:cs="Tahoma"/>
          <w:b/>
          <w:color w:val="auto"/>
          <w:sz w:val="20"/>
          <w:szCs w:val="20"/>
          <w:lang w:val="es-ES"/>
        </w:rPr>
        <w:t xml:space="preserve">  </w:t>
      </w:r>
      <w:r w:rsidRPr="009C6946">
        <w:rPr>
          <w:rStyle w:val="tex1"/>
          <w:rFonts w:ascii="Tahoma" w:hAnsi="Tahoma" w:cs="Tahoma"/>
          <w:b/>
          <w:color w:val="auto"/>
          <w:sz w:val="20"/>
          <w:szCs w:val="20"/>
          <w:lang w:val="es-ES"/>
        </w:rPr>
        <w:t>$</w:t>
      </w:r>
      <w:r w:rsidR="00583960" w:rsidRPr="009C6946">
        <w:rPr>
          <w:rStyle w:val="tex1"/>
          <w:rFonts w:ascii="Tahoma" w:hAnsi="Tahoma" w:cs="Tahoma"/>
          <w:b/>
          <w:color w:val="auto"/>
          <w:sz w:val="20"/>
          <w:szCs w:val="20"/>
          <w:lang w:val="es-ES"/>
        </w:rPr>
        <w:t>15.150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Asesoria (3 meses)</w:t>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t xml:space="preserve">    </w:t>
      </w:r>
      <w:r w:rsid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10.650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Estadia y viaticos del asesor</w:t>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t xml:space="preserve">                </w:t>
      </w:r>
      <w:r w:rsid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2.000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Prueba de producto</w:t>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t xml:space="preserve">      1.500</w:t>
      </w:r>
    </w:p>
    <w:p w:rsidR="00583960" w:rsidRPr="009C6946" w:rsidRDefault="0027756A" w:rsidP="0027756A">
      <w:pPr>
        <w:pStyle w:val="NormalWeb"/>
        <w:spacing w:before="0" w:beforeAutospacing="0" w:after="0" w:afterAutospacing="0" w:line="360" w:lineRule="auto"/>
        <w:ind w:firstLine="720"/>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 xml:space="preserve">  </w:t>
      </w:r>
      <w:r w:rsidR="00583960" w:rsidRPr="009C6946">
        <w:rPr>
          <w:rStyle w:val="tex1"/>
          <w:rFonts w:ascii="Tahoma" w:hAnsi="Tahoma" w:cs="Tahoma"/>
          <w:color w:val="auto"/>
          <w:sz w:val="20"/>
          <w:szCs w:val="20"/>
          <w:lang w:val="es-ES"/>
        </w:rPr>
        <w:t xml:space="preserve">Prueba de empaque </w:t>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r>
      <w:r w:rsidR="00EF603C" w:rsidRPr="009C6946">
        <w:rPr>
          <w:rStyle w:val="tex1"/>
          <w:rFonts w:ascii="Tahoma" w:hAnsi="Tahoma" w:cs="Tahoma"/>
          <w:color w:val="auto"/>
          <w:sz w:val="20"/>
          <w:szCs w:val="20"/>
          <w:lang w:val="es-ES"/>
        </w:rPr>
        <w:tab/>
        <w:t xml:space="preserve">      1.000</w:t>
      </w:r>
    </w:p>
    <w:p w:rsidR="006108C9" w:rsidRPr="009C6946" w:rsidRDefault="006108C9" w:rsidP="004B389E">
      <w:pPr>
        <w:pStyle w:val="NormalWeb"/>
        <w:spacing w:before="0" w:beforeAutospacing="0" w:after="0" w:afterAutospacing="0" w:line="360" w:lineRule="auto"/>
        <w:ind w:firstLine="720"/>
        <w:rPr>
          <w:rStyle w:val="tex1"/>
          <w:rFonts w:ascii="Tahoma" w:hAnsi="Tahoma" w:cs="Tahoma"/>
          <w:b/>
          <w:color w:val="auto"/>
          <w:sz w:val="20"/>
          <w:szCs w:val="20"/>
          <w:lang w:val="es-ES"/>
        </w:rPr>
      </w:pPr>
    </w:p>
    <w:p w:rsidR="00B5270A" w:rsidRPr="009C6946" w:rsidRDefault="0027756A" w:rsidP="004B389E">
      <w:pPr>
        <w:pStyle w:val="NormalWeb"/>
        <w:spacing w:before="0" w:beforeAutospacing="0" w:after="0" w:afterAutospacing="0" w:line="360" w:lineRule="auto"/>
        <w:ind w:firstLine="720"/>
        <w:rPr>
          <w:rStyle w:val="tex1"/>
          <w:rFonts w:ascii="Tahoma" w:hAnsi="Tahoma" w:cs="Tahoma"/>
          <w:b/>
          <w:color w:val="auto"/>
          <w:sz w:val="20"/>
          <w:szCs w:val="20"/>
          <w:lang w:val="es-ES"/>
        </w:rPr>
      </w:pPr>
      <w:r w:rsidRPr="009C6946">
        <w:rPr>
          <w:rStyle w:val="tex1"/>
          <w:rFonts w:ascii="Tahoma" w:hAnsi="Tahoma" w:cs="Tahoma"/>
          <w:b/>
          <w:color w:val="auto"/>
          <w:sz w:val="20"/>
          <w:szCs w:val="20"/>
          <w:lang w:val="es-ES"/>
        </w:rPr>
        <w:t xml:space="preserve">  </w:t>
      </w:r>
      <w:r w:rsidR="00583960" w:rsidRPr="009C6946">
        <w:rPr>
          <w:rStyle w:val="tex1"/>
          <w:rFonts w:ascii="Tahoma" w:hAnsi="Tahoma" w:cs="Tahoma"/>
          <w:b/>
          <w:color w:val="auto"/>
          <w:sz w:val="20"/>
          <w:szCs w:val="20"/>
          <w:u w:val="single"/>
          <w:lang w:val="es-ES"/>
        </w:rPr>
        <w:t>Total activos diferidos</w:t>
      </w:r>
      <w:r w:rsidR="00EF603C" w:rsidRPr="009C6946">
        <w:rPr>
          <w:rStyle w:val="tex1"/>
          <w:rFonts w:ascii="Tahoma" w:hAnsi="Tahoma" w:cs="Tahoma"/>
          <w:b/>
          <w:color w:val="auto"/>
          <w:sz w:val="20"/>
          <w:szCs w:val="20"/>
          <w:lang w:val="es-ES"/>
        </w:rPr>
        <w:tab/>
      </w:r>
      <w:r w:rsidR="00EF603C" w:rsidRPr="009C6946">
        <w:rPr>
          <w:rStyle w:val="tex1"/>
          <w:rFonts w:ascii="Tahoma" w:hAnsi="Tahoma" w:cs="Tahoma"/>
          <w:b/>
          <w:color w:val="auto"/>
          <w:sz w:val="20"/>
          <w:szCs w:val="20"/>
          <w:lang w:val="es-ES"/>
        </w:rPr>
        <w:tab/>
      </w:r>
      <w:r w:rsidR="00EF603C" w:rsidRPr="009C6946">
        <w:rPr>
          <w:rStyle w:val="tex1"/>
          <w:rFonts w:ascii="Tahoma" w:hAnsi="Tahoma" w:cs="Tahoma"/>
          <w:b/>
          <w:color w:val="auto"/>
          <w:sz w:val="20"/>
          <w:szCs w:val="20"/>
          <w:lang w:val="es-ES"/>
        </w:rPr>
        <w:tab/>
      </w:r>
      <w:r w:rsidR="00EF603C"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 xml:space="preserve">        </w:t>
      </w:r>
      <w:r w:rsidR="009C6946">
        <w:rPr>
          <w:rStyle w:val="tex1"/>
          <w:rFonts w:ascii="Tahoma" w:hAnsi="Tahoma" w:cs="Tahoma"/>
          <w:b/>
          <w:color w:val="auto"/>
          <w:sz w:val="20"/>
          <w:szCs w:val="20"/>
          <w:lang w:val="es-ES"/>
        </w:rPr>
        <w:t xml:space="preserve"> </w:t>
      </w:r>
      <w:r w:rsidR="00EF603C" w:rsidRPr="009C6946">
        <w:rPr>
          <w:rStyle w:val="tex1"/>
          <w:rFonts w:ascii="Tahoma" w:hAnsi="Tahoma" w:cs="Tahoma"/>
          <w:b/>
          <w:color w:val="auto"/>
          <w:sz w:val="20"/>
          <w:szCs w:val="20"/>
          <w:lang w:val="es-ES"/>
        </w:rPr>
        <w:t>$ 17.670</w:t>
      </w:r>
    </w:p>
    <w:p w:rsidR="006108C9" w:rsidRPr="009C6946" w:rsidRDefault="006108C9" w:rsidP="006108C9">
      <w:pPr>
        <w:pStyle w:val="NormalWeb"/>
        <w:spacing w:before="0" w:beforeAutospacing="0" w:after="0" w:afterAutospacing="0" w:line="360" w:lineRule="auto"/>
        <w:jc w:val="both"/>
        <w:rPr>
          <w:rStyle w:val="tex1"/>
          <w:rFonts w:ascii="Tahoma" w:hAnsi="Tahoma" w:cs="Tahoma"/>
          <w:b/>
          <w:sz w:val="20"/>
          <w:szCs w:val="20"/>
          <w:lang w:val="es-ES"/>
        </w:rPr>
      </w:pPr>
    </w:p>
    <w:p w:rsidR="00217ACD" w:rsidRDefault="00217ACD" w:rsidP="006108C9">
      <w:pPr>
        <w:pStyle w:val="NormalWeb"/>
        <w:spacing w:before="0" w:beforeAutospacing="0" w:after="0" w:afterAutospacing="0" w:line="360" w:lineRule="auto"/>
        <w:jc w:val="both"/>
        <w:rPr>
          <w:rStyle w:val="tex1"/>
          <w:rFonts w:ascii="Tahoma" w:hAnsi="Tahoma" w:cs="Tahoma"/>
          <w:b/>
          <w:sz w:val="24"/>
          <w:szCs w:val="24"/>
          <w:lang w:val="es-ES"/>
        </w:rPr>
      </w:pPr>
    </w:p>
    <w:p w:rsidR="00C22DD7" w:rsidRDefault="00C22DD7" w:rsidP="006108C9">
      <w:pPr>
        <w:pStyle w:val="NormalWeb"/>
        <w:spacing w:before="0" w:beforeAutospacing="0" w:after="0" w:afterAutospacing="0" w:line="360" w:lineRule="auto"/>
        <w:jc w:val="both"/>
        <w:rPr>
          <w:rStyle w:val="tex1"/>
          <w:rFonts w:ascii="Tahoma" w:hAnsi="Tahoma" w:cs="Tahoma"/>
          <w:b/>
          <w:sz w:val="24"/>
          <w:szCs w:val="24"/>
          <w:lang w:val="es-ES"/>
        </w:rPr>
      </w:pPr>
    </w:p>
    <w:p w:rsidR="001348A9" w:rsidRPr="00683EA8" w:rsidRDefault="001348A9" w:rsidP="00FC4172">
      <w:pPr>
        <w:pStyle w:val="Ttulo3"/>
        <w:numPr>
          <w:ilvl w:val="2"/>
          <w:numId w:val="41"/>
        </w:numPr>
        <w:spacing w:before="0" w:after="0" w:line="360" w:lineRule="auto"/>
        <w:rPr>
          <w:rStyle w:val="tex1"/>
          <w:rFonts w:ascii="Tahoma" w:hAnsi="Tahoma" w:cs="Tahoma"/>
          <w:sz w:val="24"/>
          <w:szCs w:val="24"/>
          <w:lang w:val="es-ES"/>
        </w:rPr>
      </w:pPr>
      <w:bookmarkStart w:id="1670" w:name="_Toc162943998"/>
      <w:bookmarkStart w:id="1671" w:name="_Toc162945498"/>
      <w:bookmarkStart w:id="1672" w:name="_Toc162945685"/>
      <w:bookmarkStart w:id="1673" w:name="_Toc162946250"/>
      <w:bookmarkStart w:id="1674" w:name="_Toc162955593"/>
      <w:bookmarkStart w:id="1675" w:name="_Toc162957568"/>
      <w:bookmarkStart w:id="1676" w:name="_Toc162957941"/>
      <w:bookmarkStart w:id="1677" w:name="_Toc164220919"/>
      <w:bookmarkStart w:id="1678" w:name="_Toc164224082"/>
      <w:r w:rsidRPr="00683EA8">
        <w:rPr>
          <w:rStyle w:val="tex1"/>
          <w:rFonts w:ascii="Tahoma" w:hAnsi="Tahoma" w:cs="Tahoma"/>
          <w:sz w:val="24"/>
          <w:szCs w:val="24"/>
          <w:lang w:val="es-ES"/>
        </w:rPr>
        <w:t>CAPITAL TRABAJO</w:t>
      </w:r>
      <w:bookmarkEnd w:id="1670"/>
      <w:bookmarkEnd w:id="1671"/>
      <w:bookmarkEnd w:id="1672"/>
      <w:bookmarkEnd w:id="1673"/>
      <w:bookmarkEnd w:id="1674"/>
      <w:bookmarkEnd w:id="1675"/>
      <w:bookmarkEnd w:id="1676"/>
      <w:bookmarkEnd w:id="1677"/>
      <w:bookmarkEnd w:id="1678"/>
    </w:p>
    <w:p w:rsidR="00AF2701" w:rsidRPr="00683EA8" w:rsidRDefault="003957EA" w:rsidP="00114A3D">
      <w:pPr>
        <w:pStyle w:val="NormalWeb"/>
        <w:spacing w:before="0" w:beforeAutospacing="0" w:after="0" w:afterAutospacing="0" w:line="360" w:lineRule="auto"/>
        <w:jc w:val="both"/>
        <w:rPr>
          <w:rStyle w:val="tex1"/>
          <w:rFonts w:ascii="Tahoma" w:hAnsi="Tahoma" w:cs="Tahoma"/>
          <w:sz w:val="24"/>
          <w:szCs w:val="24"/>
          <w:lang w:val="es-ES"/>
        </w:rPr>
      </w:pPr>
      <w:r w:rsidRPr="00683EA8">
        <w:rPr>
          <w:rStyle w:val="tex1"/>
          <w:rFonts w:ascii="Tahoma" w:hAnsi="Tahoma" w:cs="Tahoma"/>
          <w:sz w:val="24"/>
          <w:szCs w:val="24"/>
          <w:lang w:val="es-ES"/>
        </w:rPr>
        <w:t>El capital trabajo estara conformado por la cuenta caja-bancos la cual a su vez esta compuesta por el efectivo minimo que se necesitara para tener liquidez en el momento oportuno y por la cuenta inventarios constituida por la compra de materia prima que inicialmente se requirira para la producción de los caldos de pollo Mr. pollo.  Los siguientes rubros conforman el capital trabajo del proyecto:</w:t>
      </w:r>
    </w:p>
    <w:p w:rsidR="00A0635C" w:rsidRPr="0060242F" w:rsidRDefault="00A0635C" w:rsidP="00114A3D">
      <w:pPr>
        <w:pStyle w:val="NormalWeb"/>
        <w:spacing w:before="0" w:beforeAutospacing="0" w:after="0" w:afterAutospacing="0" w:line="360" w:lineRule="auto"/>
        <w:jc w:val="both"/>
        <w:rPr>
          <w:rStyle w:val="tex1"/>
          <w:rFonts w:ascii="Tahoma" w:hAnsi="Tahoma" w:cs="Tahoma"/>
          <w:sz w:val="24"/>
          <w:szCs w:val="24"/>
          <w:lang w:val="es-ES"/>
        </w:rPr>
      </w:pPr>
    </w:p>
    <w:tbl>
      <w:tblPr>
        <w:tblpPr w:leftFromText="141" w:rightFromText="141"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tblPr>
      <w:tblGrid>
        <w:gridCol w:w="7287"/>
      </w:tblGrid>
      <w:tr w:rsidR="0060242F">
        <w:tblPrEx>
          <w:tblCellMar>
            <w:top w:w="0" w:type="dxa"/>
            <w:bottom w:w="0" w:type="dxa"/>
          </w:tblCellMar>
        </w:tblPrEx>
        <w:trPr>
          <w:trHeight w:val="3075"/>
        </w:trPr>
        <w:tc>
          <w:tcPr>
            <w:tcW w:w="7287" w:type="dxa"/>
            <w:shd w:val="clear" w:color="auto" w:fill="E0E0E0"/>
          </w:tcPr>
          <w:p w:rsidR="0060242F" w:rsidRDefault="0060242F" w:rsidP="0060242F">
            <w:pPr>
              <w:pStyle w:val="NormalWeb"/>
              <w:spacing w:before="0" w:beforeAutospacing="0" w:after="0" w:afterAutospacing="0" w:line="360" w:lineRule="auto"/>
              <w:ind w:firstLine="720"/>
              <w:jc w:val="both"/>
              <w:rPr>
                <w:rStyle w:val="tex1"/>
                <w:rFonts w:ascii="Tahoma" w:hAnsi="Tahoma" w:cs="Tahoma"/>
                <w:b/>
                <w:color w:val="0000FF"/>
                <w:sz w:val="24"/>
                <w:szCs w:val="24"/>
                <w:lang w:val="es-ES"/>
              </w:rPr>
            </w:pPr>
          </w:p>
          <w:p w:rsidR="0060242F" w:rsidRPr="009C6946" w:rsidRDefault="0060242F" w:rsidP="0060242F">
            <w:pPr>
              <w:pStyle w:val="NormalWeb"/>
              <w:spacing w:before="0" w:beforeAutospacing="0" w:after="0" w:afterAutospacing="0" w:line="360" w:lineRule="auto"/>
              <w:ind w:firstLine="720"/>
              <w:jc w:val="both"/>
              <w:rPr>
                <w:rStyle w:val="tex1"/>
                <w:rFonts w:ascii="Tahoma" w:hAnsi="Tahoma" w:cs="Tahoma"/>
                <w:b/>
                <w:color w:val="auto"/>
                <w:sz w:val="20"/>
                <w:szCs w:val="20"/>
                <w:lang w:val="es-ES"/>
              </w:rPr>
            </w:pPr>
            <w:r w:rsidRPr="009C6946">
              <w:rPr>
                <w:rStyle w:val="tex1"/>
                <w:rFonts w:ascii="Tahoma" w:hAnsi="Tahoma" w:cs="Tahoma"/>
                <w:b/>
                <w:color w:val="auto"/>
                <w:sz w:val="20"/>
                <w:szCs w:val="20"/>
                <w:u w:val="single"/>
                <w:lang w:val="es-ES"/>
              </w:rPr>
              <w:t>C</w:t>
            </w:r>
            <w:r w:rsidR="00E4678F" w:rsidRPr="009C6946">
              <w:rPr>
                <w:rStyle w:val="tex1"/>
                <w:rFonts w:ascii="Tahoma" w:hAnsi="Tahoma" w:cs="Tahoma"/>
                <w:b/>
                <w:color w:val="auto"/>
                <w:sz w:val="20"/>
                <w:szCs w:val="20"/>
                <w:u w:val="single"/>
                <w:lang w:val="es-ES"/>
              </w:rPr>
              <w:t>aja-Bancos</w:t>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009C6946">
              <w:rPr>
                <w:rStyle w:val="tex1"/>
                <w:rFonts w:ascii="Tahoma" w:hAnsi="Tahoma" w:cs="Tahoma"/>
                <w:b/>
                <w:color w:val="auto"/>
                <w:sz w:val="20"/>
                <w:szCs w:val="20"/>
                <w:lang w:val="es-ES"/>
              </w:rPr>
              <w:t xml:space="preserve">          </w:t>
            </w:r>
            <w:r w:rsidRPr="009C6946">
              <w:rPr>
                <w:rStyle w:val="tex1"/>
                <w:rFonts w:ascii="Tahoma" w:hAnsi="Tahoma" w:cs="Tahoma"/>
                <w:b/>
                <w:color w:val="auto"/>
                <w:sz w:val="20"/>
                <w:szCs w:val="20"/>
                <w:lang w:val="es-ES"/>
              </w:rPr>
              <w:t>$ 44.973</w:t>
            </w:r>
          </w:p>
          <w:p w:rsidR="0060242F" w:rsidRPr="009C6946" w:rsidRDefault="0060242F" w:rsidP="0060242F">
            <w:pPr>
              <w:pStyle w:val="NormalWeb"/>
              <w:spacing w:before="0" w:beforeAutospacing="0" w:after="0" w:afterAutospacing="0" w:line="360" w:lineRule="auto"/>
              <w:ind w:firstLine="720"/>
              <w:jc w:val="both"/>
              <w:rPr>
                <w:rStyle w:val="tex1"/>
                <w:rFonts w:ascii="Tahoma" w:hAnsi="Tahoma" w:cs="Tahoma"/>
                <w:b/>
                <w:color w:val="auto"/>
                <w:sz w:val="20"/>
                <w:szCs w:val="20"/>
                <w:lang w:val="es-ES"/>
              </w:rPr>
            </w:pPr>
            <w:r w:rsidRPr="009C6946">
              <w:rPr>
                <w:rStyle w:val="tex1"/>
                <w:rFonts w:ascii="Tahoma" w:hAnsi="Tahoma" w:cs="Tahoma"/>
                <w:b/>
                <w:color w:val="auto"/>
                <w:sz w:val="20"/>
                <w:szCs w:val="20"/>
                <w:u w:val="single"/>
                <w:lang w:val="es-ES"/>
              </w:rPr>
              <w:t>I</w:t>
            </w:r>
            <w:r w:rsidR="00E4678F" w:rsidRPr="009C6946">
              <w:rPr>
                <w:rStyle w:val="tex1"/>
                <w:rFonts w:ascii="Tahoma" w:hAnsi="Tahoma" w:cs="Tahoma"/>
                <w:b/>
                <w:color w:val="auto"/>
                <w:sz w:val="20"/>
                <w:szCs w:val="20"/>
                <w:u w:val="single"/>
                <w:lang w:val="es-ES"/>
              </w:rPr>
              <w:t>nventarios</w:t>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r>
            <w:r w:rsidR="00E4678F" w:rsidRPr="009C6946">
              <w:rPr>
                <w:rStyle w:val="tex1"/>
                <w:rFonts w:ascii="Tahoma" w:hAnsi="Tahoma" w:cs="Tahoma"/>
                <w:b/>
                <w:color w:val="auto"/>
                <w:sz w:val="20"/>
                <w:szCs w:val="20"/>
                <w:lang w:val="es-ES"/>
              </w:rPr>
              <w:t xml:space="preserve">          </w:t>
            </w:r>
            <w:r w:rsidRPr="009C6946">
              <w:rPr>
                <w:rStyle w:val="tex1"/>
                <w:rFonts w:ascii="Tahoma" w:hAnsi="Tahoma" w:cs="Tahoma"/>
                <w:b/>
                <w:color w:val="auto"/>
                <w:sz w:val="20"/>
                <w:szCs w:val="20"/>
                <w:lang w:val="es-ES"/>
              </w:rPr>
              <w:t>$ 85.141</w:t>
            </w:r>
          </w:p>
          <w:p w:rsidR="0060242F" w:rsidRPr="009C6946" w:rsidRDefault="0060242F" w:rsidP="0060242F">
            <w:pPr>
              <w:pStyle w:val="NormalWeb"/>
              <w:spacing w:before="0" w:beforeAutospacing="0" w:after="0" w:afterAutospacing="0" w:line="360" w:lineRule="auto"/>
              <w:ind w:firstLine="720"/>
              <w:jc w:val="both"/>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Materia prima</w:t>
            </w:r>
            <w:r w:rsidRPr="009C6946">
              <w:rPr>
                <w:rStyle w:val="tex1"/>
                <w:rFonts w:ascii="Tahoma" w:hAnsi="Tahoma" w:cs="Tahoma"/>
                <w:color w:val="auto"/>
                <w:sz w:val="20"/>
                <w:szCs w:val="20"/>
                <w:lang w:val="es-ES"/>
              </w:rPr>
              <w:tab/>
            </w:r>
            <w:r w:rsidRPr="009C6946">
              <w:rPr>
                <w:rStyle w:val="tex1"/>
                <w:rFonts w:ascii="Tahoma" w:hAnsi="Tahoma" w:cs="Tahoma"/>
                <w:color w:val="auto"/>
                <w:sz w:val="20"/>
                <w:szCs w:val="20"/>
                <w:lang w:val="es-ES"/>
              </w:rPr>
              <w:tab/>
            </w:r>
            <w:r w:rsidRPr="009C6946">
              <w:rPr>
                <w:rStyle w:val="tex1"/>
                <w:rFonts w:ascii="Tahoma" w:hAnsi="Tahoma" w:cs="Tahoma"/>
                <w:color w:val="auto"/>
                <w:sz w:val="20"/>
                <w:szCs w:val="20"/>
                <w:lang w:val="es-ES"/>
              </w:rPr>
              <w:tab/>
            </w:r>
            <w:r w:rsidR="009C6946">
              <w:rPr>
                <w:rStyle w:val="tex1"/>
                <w:rFonts w:ascii="Tahoma" w:hAnsi="Tahoma" w:cs="Tahoma"/>
                <w:color w:val="auto"/>
                <w:sz w:val="20"/>
                <w:szCs w:val="20"/>
                <w:lang w:val="es-ES"/>
              </w:rPr>
              <w:t xml:space="preserve">  </w:t>
            </w:r>
            <w:r w:rsidRPr="009C6946">
              <w:rPr>
                <w:rStyle w:val="tex1"/>
                <w:rFonts w:ascii="Tahoma" w:hAnsi="Tahoma" w:cs="Tahoma"/>
                <w:color w:val="auto"/>
                <w:sz w:val="20"/>
                <w:szCs w:val="20"/>
                <w:lang w:val="es-ES"/>
              </w:rPr>
              <w:t>44.217</w:t>
            </w:r>
          </w:p>
          <w:p w:rsidR="0060242F" w:rsidRPr="009C6946" w:rsidRDefault="0060242F" w:rsidP="0060242F">
            <w:pPr>
              <w:pStyle w:val="NormalWeb"/>
              <w:spacing w:before="0" w:beforeAutospacing="0" w:after="0" w:afterAutospacing="0" w:line="360" w:lineRule="auto"/>
              <w:ind w:firstLine="720"/>
              <w:jc w:val="both"/>
              <w:rPr>
                <w:rStyle w:val="tex1"/>
                <w:rFonts w:ascii="Tahoma" w:hAnsi="Tahoma" w:cs="Tahoma"/>
                <w:color w:val="auto"/>
                <w:sz w:val="20"/>
                <w:szCs w:val="20"/>
                <w:lang w:val="es-ES"/>
              </w:rPr>
            </w:pPr>
            <w:r w:rsidRPr="009C6946">
              <w:rPr>
                <w:rStyle w:val="tex1"/>
                <w:rFonts w:ascii="Tahoma" w:hAnsi="Tahoma" w:cs="Tahoma"/>
                <w:color w:val="auto"/>
                <w:sz w:val="20"/>
                <w:szCs w:val="20"/>
                <w:lang w:val="es-ES"/>
              </w:rPr>
              <w:t>Materiales de empaque</w:t>
            </w:r>
            <w:r w:rsidRPr="009C6946">
              <w:rPr>
                <w:rStyle w:val="tex1"/>
                <w:rFonts w:ascii="Tahoma" w:hAnsi="Tahoma" w:cs="Tahoma"/>
                <w:color w:val="auto"/>
                <w:sz w:val="20"/>
                <w:szCs w:val="20"/>
                <w:lang w:val="es-ES"/>
              </w:rPr>
              <w:tab/>
            </w:r>
            <w:r w:rsidRPr="009C6946">
              <w:rPr>
                <w:rStyle w:val="tex1"/>
                <w:rFonts w:ascii="Tahoma" w:hAnsi="Tahoma" w:cs="Tahoma"/>
                <w:color w:val="auto"/>
                <w:sz w:val="20"/>
                <w:szCs w:val="20"/>
                <w:lang w:val="es-ES"/>
              </w:rPr>
              <w:tab/>
            </w:r>
            <w:r w:rsidR="009C6946">
              <w:rPr>
                <w:rStyle w:val="tex1"/>
                <w:rFonts w:ascii="Tahoma" w:hAnsi="Tahoma" w:cs="Tahoma"/>
                <w:color w:val="auto"/>
                <w:sz w:val="20"/>
                <w:szCs w:val="20"/>
                <w:lang w:val="es-ES"/>
              </w:rPr>
              <w:t xml:space="preserve">  </w:t>
            </w:r>
            <w:r w:rsidRPr="009C6946">
              <w:rPr>
                <w:rStyle w:val="tex1"/>
                <w:rFonts w:ascii="Tahoma" w:hAnsi="Tahoma" w:cs="Tahoma"/>
                <w:color w:val="auto"/>
                <w:sz w:val="20"/>
                <w:szCs w:val="20"/>
                <w:lang w:val="es-ES"/>
              </w:rPr>
              <w:t>40.924</w:t>
            </w:r>
          </w:p>
          <w:p w:rsidR="0060242F" w:rsidRPr="009C6946" w:rsidRDefault="0060242F" w:rsidP="0060242F">
            <w:pPr>
              <w:pStyle w:val="NormalWeb"/>
              <w:spacing w:before="0" w:beforeAutospacing="0" w:after="0" w:afterAutospacing="0" w:line="360" w:lineRule="auto"/>
              <w:ind w:left="720"/>
              <w:jc w:val="both"/>
              <w:rPr>
                <w:rStyle w:val="tex1"/>
                <w:rFonts w:ascii="Tahoma" w:hAnsi="Tahoma" w:cs="Tahoma"/>
                <w:b/>
                <w:color w:val="auto"/>
                <w:sz w:val="20"/>
                <w:szCs w:val="20"/>
                <w:lang w:val="es-ES"/>
              </w:rPr>
            </w:pPr>
            <w:r w:rsidRPr="009C6946">
              <w:rPr>
                <w:rStyle w:val="tex1"/>
                <w:rFonts w:ascii="Tahoma" w:hAnsi="Tahoma" w:cs="Tahoma"/>
                <w:b/>
                <w:color w:val="auto"/>
                <w:sz w:val="20"/>
                <w:szCs w:val="20"/>
                <w:u w:val="single"/>
                <w:lang w:val="es-ES"/>
              </w:rPr>
              <w:t>T</w:t>
            </w:r>
            <w:r w:rsidR="00E4678F" w:rsidRPr="009C6946">
              <w:rPr>
                <w:rStyle w:val="tex1"/>
                <w:rFonts w:ascii="Tahoma" w:hAnsi="Tahoma" w:cs="Tahoma"/>
                <w:b/>
                <w:color w:val="auto"/>
                <w:sz w:val="20"/>
                <w:szCs w:val="20"/>
                <w:u w:val="single"/>
                <w:lang w:val="es-ES"/>
              </w:rPr>
              <w:t>otal capital trabajo</w:t>
            </w:r>
            <w:r w:rsidRPr="009C6946">
              <w:rPr>
                <w:rStyle w:val="tex1"/>
                <w:rFonts w:ascii="Tahoma" w:hAnsi="Tahoma" w:cs="Tahoma"/>
                <w:b/>
                <w:color w:val="auto"/>
                <w:sz w:val="20"/>
                <w:szCs w:val="20"/>
                <w:lang w:val="es-ES"/>
              </w:rPr>
              <w:tab/>
            </w:r>
            <w:r w:rsidRPr="009C6946">
              <w:rPr>
                <w:rStyle w:val="tex1"/>
                <w:rFonts w:ascii="Tahoma" w:hAnsi="Tahoma" w:cs="Tahoma"/>
                <w:b/>
                <w:color w:val="auto"/>
                <w:sz w:val="20"/>
                <w:szCs w:val="20"/>
                <w:lang w:val="es-ES"/>
              </w:rPr>
              <w:tab/>
              <w:t xml:space="preserve">         </w:t>
            </w:r>
            <w:r w:rsidR="00E4678F" w:rsidRPr="009C6946">
              <w:rPr>
                <w:rStyle w:val="tex1"/>
                <w:rFonts w:ascii="Tahoma" w:hAnsi="Tahoma" w:cs="Tahoma"/>
                <w:b/>
                <w:color w:val="auto"/>
                <w:sz w:val="20"/>
                <w:szCs w:val="20"/>
                <w:lang w:val="es-ES"/>
              </w:rPr>
              <w:t xml:space="preserve">         </w:t>
            </w:r>
            <w:r w:rsidR="009C6946">
              <w:rPr>
                <w:rStyle w:val="tex1"/>
                <w:rFonts w:ascii="Tahoma" w:hAnsi="Tahoma" w:cs="Tahoma"/>
                <w:b/>
                <w:color w:val="auto"/>
                <w:sz w:val="20"/>
                <w:szCs w:val="20"/>
                <w:lang w:val="es-ES"/>
              </w:rPr>
              <w:t xml:space="preserve">              </w:t>
            </w:r>
            <w:r w:rsidR="00E4678F" w:rsidRPr="009C6946">
              <w:rPr>
                <w:rStyle w:val="tex1"/>
                <w:rFonts w:ascii="Tahoma" w:hAnsi="Tahoma" w:cs="Tahoma"/>
                <w:b/>
                <w:color w:val="auto"/>
                <w:sz w:val="20"/>
                <w:szCs w:val="20"/>
                <w:lang w:val="es-ES"/>
              </w:rPr>
              <w:t xml:space="preserve"> </w:t>
            </w:r>
            <w:r w:rsidRPr="009C6946">
              <w:rPr>
                <w:rStyle w:val="tex1"/>
                <w:rFonts w:ascii="Tahoma" w:hAnsi="Tahoma" w:cs="Tahoma"/>
                <w:b/>
                <w:color w:val="auto"/>
                <w:sz w:val="20"/>
                <w:szCs w:val="20"/>
                <w:lang w:val="es-ES"/>
              </w:rPr>
              <w:t>$130.114</w:t>
            </w:r>
          </w:p>
          <w:p w:rsidR="0060242F" w:rsidRDefault="0060242F" w:rsidP="0060242F">
            <w:pPr>
              <w:pStyle w:val="NormalWeb"/>
              <w:spacing w:before="0" w:beforeAutospacing="0" w:after="0" w:afterAutospacing="0" w:line="360" w:lineRule="auto"/>
              <w:jc w:val="both"/>
              <w:rPr>
                <w:rStyle w:val="tex1"/>
                <w:rFonts w:ascii="Tahoma" w:hAnsi="Tahoma" w:cs="Tahoma"/>
                <w:b/>
                <w:color w:val="0000FF"/>
                <w:sz w:val="24"/>
                <w:szCs w:val="24"/>
                <w:lang w:val="es-ES"/>
              </w:rPr>
            </w:pPr>
          </w:p>
        </w:tc>
      </w:tr>
    </w:tbl>
    <w:p w:rsidR="0060242F" w:rsidRDefault="0060242F" w:rsidP="00114A3D">
      <w:pPr>
        <w:pStyle w:val="NormalWeb"/>
        <w:spacing w:before="0" w:beforeAutospacing="0" w:after="0" w:afterAutospacing="0" w:line="360" w:lineRule="auto"/>
        <w:jc w:val="both"/>
        <w:rPr>
          <w:rStyle w:val="tex1"/>
          <w:rFonts w:ascii="Tahoma" w:hAnsi="Tahoma" w:cs="Tahoma"/>
          <w:b/>
          <w:color w:val="0000FF"/>
          <w:sz w:val="24"/>
          <w:szCs w:val="24"/>
          <w:lang w:val="es-ES"/>
        </w:rPr>
      </w:pPr>
    </w:p>
    <w:p w:rsidR="0060242F" w:rsidRDefault="0060242F" w:rsidP="00114A3D">
      <w:pPr>
        <w:pStyle w:val="NormalWeb"/>
        <w:spacing w:before="0" w:beforeAutospacing="0" w:after="0" w:afterAutospacing="0" w:line="360" w:lineRule="auto"/>
        <w:jc w:val="both"/>
        <w:rPr>
          <w:rStyle w:val="tex1"/>
          <w:rFonts w:ascii="Tahoma" w:hAnsi="Tahoma" w:cs="Tahoma"/>
          <w:b/>
          <w:color w:val="0000FF"/>
          <w:sz w:val="24"/>
          <w:szCs w:val="24"/>
          <w:lang w:val="es-ES"/>
        </w:rPr>
      </w:pPr>
    </w:p>
    <w:p w:rsidR="0060242F" w:rsidRDefault="0060242F" w:rsidP="00114A3D">
      <w:pPr>
        <w:pStyle w:val="NormalWeb"/>
        <w:spacing w:before="0" w:beforeAutospacing="0" w:after="0" w:afterAutospacing="0" w:line="360" w:lineRule="auto"/>
        <w:jc w:val="both"/>
        <w:rPr>
          <w:rStyle w:val="tex1"/>
          <w:rFonts w:ascii="Tahoma" w:hAnsi="Tahoma" w:cs="Tahoma"/>
          <w:b/>
          <w:color w:val="0000FF"/>
          <w:sz w:val="24"/>
          <w:szCs w:val="24"/>
          <w:lang w:val="es-ES"/>
        </w:rPr>
      </w:pPr>
    </w:p>
    <w:p w:rsidR="00114A3D" w:rsidRDefault="00114A3D" w:rsidP="00114A3D">
      <w:pPr>
        <w:pStyle w:val="NormalWeb"/>
        <w:spacing w:before="0" w:beforeAutospacing="0" w:after="0" w:afterAutospacing="0" w:line="360" w:lineRule="auto"/>
        <w:jc w:val="both"/>
        <w:rPr>
          <w:rStyle w:val="tex1"/>
          <w:rFonts w:ascii="Tahoma" w:hAnsi="Tahoma" w:cs="Tahoma"/>
          <w:b/>
          <w:sz w:val="24"/>
          <w:szCs w:val="24"/>
          <w:lang w:val="es-ES"/>
        </w:rPr>
      </w:pPr>
    </w:p>
    <w:p w:rsidR="00114A3D" w:rsidRDefault="00114A3D" w:rsidP="00114A3D">
      <w:pPr>
        <w:pStyle w:val="NormalWeb"/>
        <w:spacing w:before="0" w:beforeAutospacing="0" w:after="0" w:afterAutospacing="0" w:line="360" w:lineRule="auto"/>
        <w:jc w:val="both"/>
        <w:rPr>
          <w:rStyle w:val="tex1"/>
          <w:rFonts w:ascii="Tahoma" w:hAnsi="Tahoma" w:cs="Tahoma"/>
          <w:b/>
          <w:sz w:val="24"/>
          <w:szCs w:val="24"/>
          <w:lang w:val="es-ES"/>
        </w:rPr>
      </w:pPr>
    </w:p>
    <w:p w:rsidR="00114A3D" w:rsidRDefault="00114A3D" w:rsidP="00114A3D">
      <w:pPr>
        <w:pStyle w:val="NormalWeb"/>
        <w:spacing w:before="0" w:beforeAutospacing="0" w:after="0" w:afterAutospacing="0" w:line="360" w:lineRule="auto"/>
        <w:jc w:val="both"/>
        <w:rPr>
          <w:rStyle w:val="tex1"/>
          <w:rFonts w:ascii="Tahoma" w:hAnsi="Tahoma" w:cs="Tahoma"/>
          <w:b/>
          <w:sz w:val="24"/>
          <w:szCs w:val="24"/>
          <w:lang w:val="es-ES"/>
        </w:rPr>
      </w:pPr>
    </w:p>
    <w:p w:rsidR="00114A3D" w:rsidRDefault="00114A3D" w:rsidP="00114A3D">
      <w:pPr>
        <w:pStyle w:val="NormalWeb"/>
        <w:spacing w:before="0" w:beforeAutospacing="0" w:after="0" w:afterAutospacing="0" w:line="360" w:lineRule="auto"/>
        <w:jc w:val="both"/>
        <w:rPr>
          <w:rStyle w:val="tex1"/>
          <w:rFonts w:ascii="Tahoma" w:hAnsi="Tahoma" w:cs="Tahoma"/>
          <w:b/>
          <w:sz w:val="24"/>
          <w:szCs w:val="24"/>
          <w:lang w:val="es-ES"/>
        </w:rPr>
      </w:pPr>
    </w:p>
    <w:p w:rsidR="0060242F" w:rsidRDefault="0060242F" w:rsidP="00114A3D">
      <w:pPr>
        <w:pStyle w:val="NormalWeb"/>
        <w:spacing w:before="0" w:beforeAutospacing="0" w:after="0" w:afterAutospacing="0" w:line="360" w:lineRule="auto"/>
        <w:jc w:val="both"/>
        <w:rPr>
          <w:rStyle w:val="tex1"/>
          <w:rFonts w:ascii="Tahoma" w:hAnsi="Tahoma" w:cs="Tahoma"/>
          <w:b/>
          <w:sz w:val="24"/>
          <w:szCs w:val="24"/>
          <w:lang w:val="es-ES"/>
        </w:rPr>
      </w:pPr>
    </w:p>
    <w:p w:rsidR="0060242F" w:rsidRPr="005F7F56" w:rsidRDefault="0060242F" w:rsidP="00114A3D">
      <w:pPr>
        <w:pStyle w:val="NormalWeb"/>
        <w:spacing w:before="0" w:beforeAutospacing="0" w:after="0" w:afterAutospacing="0" w:line="360" w:lineRule="auto"/>
        <w:jc w:val="both"/>
        <w:rPr>
          <w:rStyle w:val="tex1"/>
          <w:rFonts w:ascii="Tahoma" w:hAnsi="Tahoma" w:cs="Tahoma"/>
          <w:b/>
          <w:sz w:val="24"/>
          <w:szCs w:val="24"/>
          <w:lang w:val="es-ES"/>
        </w:rPr>
      </w:pPr>
    </w:p>
    <w:p w:rsidR="001348A9" w:rsidRPr="00335C05" w:rsidRDefault="001348A9" w:rsidP="00081919">
      <w:pPr>
        <w:pStyle w:val="Ttulo2"/>
        <w:numPr>
          <w:ilvl w:val="1"/>
          <w:numId w:val="41"/>
        </w:numPr>
        <w:rPr>
          <w:rStyle w:val="tex1"/>
          <w:rFonts w:ascii="Tahoma" w:hAnsi="Tahoma" w:cs="Tahoma"/>
          <w:kern w:val="28"/>
          <w:sz w:val="24"/>
          <w:szCs w:val="24"/>
          <w:lang w:val="es-ES"/>
        </w:rPr>
      </w:pPr>
      <w:bookmarkStart w:id="1679" w:name="_Toc162943999"/>
      <w:bookmarkStart w:id="1680" w:name="_Toc162945499"/>
      <w:bookmarkStart w:id="1681" w:name="_Toc162945686"/>
      <w:bookmarkStart w:id="1682" w:name="_Toc162946251"/>
      <w:bookmarkStart w:id="1683" w:name="_Toc162955594"/>
      <w:bookmarkStart w:id="1684" w:name="_Toc162957569"/>
      <w:bookmarkStart w:id="1685" w:name="_Toc162957942"/>
      <w:bookmarkStart w:id="1686" w:name="_Toc164220920"/>
      <w:bookmarkStart w:id="1687" w:name="_Toc164224083"/>
      <w:r w:rsidRPr="00335C05">
        <w:rPr>
          <w:rStyle w:val="tex1"/>
          <w:rFonts w:ascii="Tahoma" w:hAnsi="Tahoma" w:cs="Tahoma"/>
          <w:kern w:val="28"/>
          <w:sz w:val="24"/>
          <w:szCs w:val="24"/>
          <w:lang w:val="es-ES"/>
        </w:rPr>
        <w:t>FINANCIAMIENTO</w:t>
      </w:r>
      <w:bookmarkEnd w:id="1679"/>
      <w:bookmarkEnd w:id="1680"/>
      <w:bookmarkEnd w:id="1681"/>
      <w:bookmarkEnd w:id="1682"/>
      <w:bookmarkEnd w:id="1683"/>
      <w:bookmarkEnd w:id="1684"/>
      <w:bookmarkEnd w:id="1685"/>
      <w:bookmarkEnd w:id="1686"/>
      <w:bookmarkEnd w:id="1687"/>
    </w:p>
    <w:p w:rsidR="005F7F56" w:rsidRPr="00335C05" w:rsidRDefault="005F7F56" w:rsidP="005F7F56">
      <w:pPr>
        <w:pStyle w:val="NormalWeb"/>
        <w:spacing w:before="0" w:beforeAutospacing="0" w:after="0" w:afterAutospacing="0" w:line="360" w:lineRule="auto"/>
        <w:jc w:val="both"/>
        <w:rPr>
          <w:rStyle w:val="tex1"/>
          <w:rFonts w:ascii="Tahoma" w:hAnsi="Tahoma" w:cs="Tahoma"/>
          <w:sz w:val="24"/>
          <w:szCs w:val="24"/>
          <w:lang w:val="es-ES"/>
        </w:rPr>
      </w:pPr>
      <w:r w:rsidRPr="00335C05">
        <w:rPr>
          <w:rStyle w:val="tex1"/>
          <w:rFonts w:ascii="Tahoma" w:hAnsi="Tahoma" w:cs="Tahoma"/>
          <w:sz w:val="24"/>
          <w:szCs w:val="24"/>
          <w:lang w:val="es-ES"/>
        </w:rPr>
        <w:t>La compañía utilizara recursos propios para el financiamiento del proyecto, a traves de la retencion de las utilidades que son pagadas a los accionistas como dividendos.  Las cantidades que se deberan retener de los dividendos corresponden a los incrementos en el capital de trabajo que se requirira para el proyecto.</w:t>
      </w:r>
    </w:p>
    <w:p w:rsidR="005F7F56" w:rsidRDefault="005F7F56" w:rsidP="005F7F56">
      <w:pPr>
        <w:pStyle w:val="NormalWeb"/>
        <w:spacing w:before="0" w:beforeAutospacing="0" w:after="0" w:afterAutospacing="0" w:line="360" w:lineRule="auto"/>
        <w:jc w:val="both"/>
        <w:rPr>
          <w:rStyle w:val="tex1"/>
          <w:rFonts w:ascii="Tahoma" w:hAnsi="Tahoma" w:cs="Tahoma"/>
          <w:sz w:val="24"/>
          <w:szCs w:val="24"/>
          <w:lang w:val="es-ES"/>
        </w:rPr>
      </w:pPr>
      <w:r w:rsidRPr="00335C05">
        <w:rPr>
          <w:rStyle w:val="tex1"/>
          <w:rFonts w:ascii="Tahoma" w:hAnsi="Tahoma" w:cs="Tahoma"/>
          <w:sz w:val="24"/>
          <w:szCs w:val="24"/>
          <w:lang w:val="es-ES"/>
        </w:rPr>
        <w:t>A continuación se presenta el analisis de cambios en el patrimonio de la empresa y del proyecto:</w:t>
      </w:r>
    </w:p>
    <w:p w:rsidR="00335C05" w:rsidRPr="00335C05" w:rsidRDefault="00335C05" w:rsidP="005F7F56">
      <w:pPr>
        <w:pStyle w:val="NormalWeb"/>
        <w:spacing w:before="0" w:beforeAutospacing="0" w:after="0" w:afterAutospacing="0" w:line="360" w:lineRule="auto"/>
        <w:jc w:val="both"/>
        <w:rPr>
          <w:rStyle w:val="tex1"/>
          <w:rFonts w:ascii="Tahoma" w:hAnsi="Tahoma" w:cs="Tahoma"/>
          <w:sz w:val="24"/>
          <w:szCs w:val="24"/>
          <w:lang w:val="es-ES"/>
        </w:rPr>
      </w:pPr>
    </w:p>
    <w:p w:rsidR="00114A3D" w:rsidRPr="00335C05" w:rsidRDefault="00114A3D" w:rsidP="00B40ACF">
      <w:pPr>
        <w:pStyle w:val="Ttulo"/>
        <w:rPr>
          <w:rStyle w:val="tex1"/>
          <w:rFonts w:ascii="Tahoma" w:hAnsi="Tahoma" w:cs="Tahoma"/>
          <w:color w:val="auto"/>
          <w:sz w:val="24"/>
          <w:szCs w:val="24"/>
          <w:lang w:val="es-ES"/>
        </w:rPr>
      </w:pPr>
      <w:bookmarkStart w:id="1688" w:name="_Toc162957570"/>
      <w:bookmarkStart w:id="1689" w:name="_Toc162957943"/>
      <w:bookmarkStart w:id="1690" w:name="_Toc164147370"/>
      <w:bookmarkStart w:id="1691" w:name="_Toc164220921"/>
      <w:bookmarkStart w:id="1692" w:name="_Toc164224084"/>
      <w:r w:rsidRPr="00335C05">
        <w:rPr>
          <w:rStyle w:val="tex1"/>
          <w:rFonts w:ascii="Tahoma" w:hAnsi="Tahoma" w:cs="Tahoma"/>
          <w:color w:val="auto"/>
          <w:sz w:val="24"/>
          <w:szCs w:val="24"/>
          <w:lang w:val="es-ES"/>
        </w:rPr>
        <w:t>Cuadro 5.11.  Estado de cambio de Patrimonio de la empresa</w:t>
      </w:r>
      <w:bookmarkEnd w:id="1688"/>
      <w:bookmarkEnd w:id="1689"/>
      <w:bookmarkEnd w:id="1690"/>
      <w:bookmarkEnd w:id="1691"/>
      <w:bookmarkEnd w:id="1692"/>
    </w:p>
    <w:p w:rsidR="001348A9" w:rsidRDefault="001348A9" w:rsidP="001348A9">
      <w:pPr>
        <w:pStyle w:val="NormalWeb"/>
        <w:spacing w:before="0" w:beforeAutospacing="0" w:after="0" w:afterAutospacing="0" w:line="360" w:lineRule="auto"/>
        <w:jc w:val="both"/>
        <w:rPr>
          <w:rStyle w:val="tex1"/>
          <w:rFonts w:ascii="Tahoma" w:hAnsi="Tahoma" w:cs="Tahoma"/>
          <w:sz w:val="24"/>
          <w:szCs w:val="24"/>
          <w:lang w:val="es-ES"/>
        </w:rPr>
      </w:pPr>
    </w:p>
    <w:tbl>
      <w:tblPr>
        <w:tblW w:w="8974" w:type="dxa"/>
        <w:tblLook w:val="0000"/>
      </w:tblPr>
      <w:tblGrid>
        <w:gridCol w:w="2576"/>
        <w:gridCol w:w="1077"/>
        <w:gridCol w:w="1012"/>
        <w:gridCol w:w="1012"/>
        <w:gridCol w:w="1099"/>
        <w:gridCol w:w="1099"/>
        <w:gridCol w:w="1099"/>
      </w:tblGrid>
      <w:tr w:rsidR="009B53FF" w:rsidRPr="009B53FF">
        <w:trPr>
          <w:trHeight w:val="401"/>
        </w:trPr>
        <w:tc>
          <w:tcPr>
            <w:tcW w:w="2576" w:type="dxa"/>
            <w:tcBorders>
              <w:top w:val="single" w:sz="8" w:space="0" w:color="auto"/>
              <w:left w:val="single" w:sz="8" w:space="0" w:color="auto"/>
              <w:bottom w:val="single" w:sz="8" w:space="0" w:color="auto"/>
              <w:right w:val="nil"/>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DESCRIPCION</w:t>
            </w:r>
          </w:p>
        </w:tc>
        <w:tc>
          <w:tcPr>
            <w:tcW w:w="1077"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INICIAL</w:t>
            </w:r>
          </w:p>
        </w:tc>
        <w:tc>
          <w:tcPr>
            <w:tcW w:w="1012" w:type="dxa"/>
            <w:tcBorders>
              <w:top w:val="single" w:sz="8" w:space="0" w:color="auto"/>
              <w:left w:val="nil"/>
              <w:bottom w:val="single" w:sz="8" w:space="0" w:color="auto"/>
              <w:right w:val="nil"/>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AÑO 1</w:t>
            </w:r>
          </w:p>
        </w:tc>
        <w:tc>
          <w:tcPr>
            <w:tcW w:w="10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AÑO 2</w:t>
            </w:r>
          </w:p>
        </w:tc>
        <w:tc>
          <w:tcPr>
            <w:tcW w:w="1099" w:type="dxa"/>
            <w:tcBorders>
              <w:top w:val="single" w:sz="8" w:space="0" w:color="auto"/>
              <w:left w:val="nil"/>
              <w:bottom w:val="single" w:sz="8" w:space="0" w:color="auto"/>
              <w:right w:val="single" w:sz="8" w:space="0" w:color="auto"/>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AÑO 3</w:t>
            </w:r>
          </w:p>
        </w:tc>
        <w:tc>
          <w:tcPr>
            <w:tcW w:w="1099" w:type="dxa"/>
            <w:tcBorders>
              <w:top w:val="single" w:sz="8" w:space="0" w:color="auto"/>
              <w:left w:val="nil"/>
              <w:bottom w:val="single" w:sz="8" w:space="0" w:color="auto"/>
              <w:right w:val="nil"/>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AÑO 4</w:t>
            </w:r>
          </w:p>
        </w:tc>
        <w:tc>
          <w:tcPr>
            <w:tcW w:w="10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114A3D" w:rsidRPr="009B53FF" w:rsidRDefault="00114A3D">
            <w:pPr>
              <w:jc w:val="center"/>
              <w:rPr>
                <w:rFonts w:ascii="Tahoma" w:hAnsi="Tahoma" w:cs="Tahoma"/>
                <w:b/>
                <w:bCs/>
                <w:sz w:val="16"/>
                <w:szCs w:val="16"/>
              </w:rPr>
            </w:pPr>
            <w:r w:rsidRPr="009B53FF">
              <w:rPr>
                <w:rFonts w:ascii="Tahoma" w:hAnsi="Tahoma" w:cs="Tahoma"/>
                <w:b/>
                <w:bCs/>
                <w:sz w:val="16"/>
                <w:szCs w:val="16"/>
              </w:rPr>
              <w:t>AÑO 5</w:t>
            </w:r>
          </w:p>
        </w:tc>
      </w:tr>
      <w:tr w:rsidR="009B53FF" w:rsidRPr="009B53FF">
        <w:trPr>
          <w:trHeight w:val="361"/>
        </w:trPr>
        <w:tc>
          <w:tcPr>
            <w:tcW w:w="2576" w:type="dxa"/>
            <w:tcBorders>
              <w:top w:val="nil"/>
              <w:left w:val="single" w:sz="8" w:space="0" w:color="auto"/>
              <w:bottom w:val="nil"/>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Utilidad del ejercicio</w:t>
            </w:r>
          </w:p>
        </w:tc>
        <w:tc>
          <w:tcPr>
            <w:tcW w:w="1077" w:type="dxa"/>
            <w:tcBorders>
              <w:top w:val="nil"/>
              <w:left w:val="single" w:sz="8" w:space="0" w:color="auto"/>
              <w:bottom w:val="nil"/>
              <w:right w:val="single" w:sz="8" w:space="0" w:color="auto"/>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 </w:t>
            </w:r>
          </w:p>
        </w:tc>
        <w:tc>
          <w:tcPr>
            <w:tcW w:w="1012"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4.225.245</w:t>
            </w:r>
          </w:p>
        </w:tc>
        <w:tc>
          <w:tcPr>
            <w:tcW w:w="1012"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6.158.320</w:t>
            </w:r>
          </w:p>
        </w:tc>
        <w:tc>
          <w:tcPr>
            <w:tcW w:w="1099" w:type="dxa"/>
            <w:tcBorders>
              <w:top w:val="nil"/>
              <w:left w:val="nil"/>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11.373.043</w:t>
            </w:r>
          </w:p>
        </w:tc>
        <w:tc>
          <w:tcPr>
            <w:tcW w:w="1099"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15.627.603</w:t>
            </w:r>
          </w:p>
        </w:tc>
        <w:tc>
          <w:tcPr>
            <w:tcW w:w="1099"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19.839.359</w:t>
            </w:r>
          </w:p>
        </w:tc>
      </w:tr>
      <w:tr w:rsidR="009B53FF" w:rsidRPr="009B53FF">
        <w:trPr>
          <w:trHeight w:val="309"/>
        </w:trPr>
        <w:tc>
          <w:tcPr>
            <w:tcW w:w="2576" w:type="dxa"/>
            <w:tcBorders>
              <w:top w:val="nil"/>
              <w:left w:val="single" w:sz="8" w:space="0" w:color="auto"/>
              <w:bottom w:val="nil"/>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Reserva legal del ejercicio</w:t>
            </w:r>
          </w:p>
        </w:tc>
        <w:tc>
          <w:tcPr>
            <w:tcW w:w="1077" w:type="dxa"/>
            <w:tcBorders>
              <w:top w:val="nil"/>
              <w:left w:val="single" w:sz="8" w:space="0" w:color="auto"/>
              <w:bottom w:val="nil"/>
              <w:right w:val="single" w:sz="8" w:space="0" w:color="auto"/>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 </w:t>
            </w:r>
          </w:p>
        </w:tc>
        <w:tc>
          <w:tcPr>
            <w:tcW w:w="1012"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422.525</w:t>
            </w:r>
          </w:p>
        </w:tc>
        <w:tc>
          <w:tcPr>
            <w:tcW w:w="1012"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615.832</w:t>
            </w:r>
          </w:p>
        </w:tc>
        <w:tc>
          <w:tcPr>
            <w:tcW w:w="1099" w:type="dxa"/>
            <w:tcBorders>
              <w:top w:val="nil"/>
              <w:left w:val="nil"/>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1.137.304</w:t>
            </w:r>
          </w:p>
        </w:tc>
        <w:tc>
          <w:tcPr>
            <w:tcW w:w="1099"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1.562.760</w:t>
            </w:r>
          </w:p>
        </w:tc>
        <w:tc>
          <w:tcPr>
            <w:tcW w:w="1099"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1.983.936</w:t>
            </w:r>
          </w:p>
        </w:tc>
      </w:tr>
      <w:tr w:rsidR="009B53FF" w:rsidRPr="009B53FF">
        <w:trPr>
          <w:trHeight w:val="309"/>
        </w:trPr>
        <w:tc>
          <w:tcPr>
            <w:tcW w:w="2576" w:type="dxa"/>
            <w:tcBorders>
              <w:top w:val="nil"/>
              <w:left w:val="single" w:sz="8" w:space="0" w:color="auto"/>
              <w:bottom w:val="nil"/>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Reserva legal acumulada</w:t>
            </w:r>
          </w:p>
        </w:tc>
        <w:tc>
          <w:tcPr>
            <w:tcW w:w="1077"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520.200</w:t>
            </w:r>
          </w:p>
        </w:tc>
        <w:tc>
          <w:tcPr>
            <w:tcW w:w="1012"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662.784</w:t>
            </w:r>
          </w:p>
        </w:tc>
        <w:tc>
          <w:tcPr>
            <w:tcW w:w="1012"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966.011</w:t>
            </w:r>
          </w:p>
        </w:tc>
        <w:tc>
          <w:tcPr>
            <w:tcW w:w="1099" w:type="dxa"/>
            <w:tcBorders>
              <w:top w:val="nil"/>
              <w:left w:val="nil"/>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1.784.004</w:t>
            </w:r>
          </w:p>
        </w:tc>
        <w:tc>
          <w:tcPr>
            <w:tcW w:w="1099"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2.451.389</w:t>
            </w:r>
          </w:p>
        </w:tc>
        <w:tc>
          <w:tcPr>
            <w:tcW w:w="1099"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3.112.056</w:t>
            </w:r>
          </w:p>
        </w:tc>
      </w:tr>
      <w:tr w:rsidR="009B53FF" w:rsidRPr="009B53FF">
        <w:trPr>
          <w:trHeight w:val="323"/>
        </w:trPr>
        <w:tc>
          <w:tcPr>
            <w:tcW w:w="2576" w:type="dxa"/>
            <w:tcBorders>
              <w:top w:val="nil"/>
              <w:left w:val="single" w:sz="8" w:space="0" w:color="auto"/>
              <w:bottom w:val="nil"/>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Dividendos pagados</w:t>
            </w:r>
          </w:p>
        </w:tc>
        <w:tc>
          <w:tcPr>
            <w:tcW w:w="1077" w:type="dxa"/>
            <w:tcBorders>
              <w:top w:val="nil"/>
              <w:left w:val="single" w:sz="8" w:space="0" w:color="auto"/>
              <w:bottom w:val="nil"/>
              <w:right w:val="single" w:sz="8" w:space="0" w:color="auto"/>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 </w:t>
            </w:r>
          </w:p>
        </w:tc>
        <w:tc>
          <w:tcPr>
            <w:tcW w:w="1012"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785.349</w:t>
            </w:r>
          </w:p>
        </w:tc>
        <w:tc>
          <w:tcPr>
            <w:tcW w:w="1012"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863.884</w:t>
            </w:r>
          </w:p>
        </w:tc>
        <w:tc>
          <w:tcPr>
            <w:tcW w:w="1099" w:type="dxa"/>
            <w:tcBorders>
              <w:top w:val="nil"/>
              <w:left w:val="nil"/>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950.272</w:t>
            </w:r>
          </w:p>
        </w:tc>
        <w:tc>
          <w:tcPr>
            <w:tcW w:w="1099"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1.045.300</w:t>
            </w:r>
          </w:p>
        </w:tc>
        <w:tc>
          <w:tcPr>
            <w:tcW w:w="1099"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1.149.830</w:t>
            </w:r>
          </w:p>
        </w:tc>
      </w:tr>
      <w:tr w:rsidR="009B53FF" w:rsidRPr="009B53FF">
        <w:trPr>
          <w:trHeight w:val="309"/>
        </w:trPr>
        <w:tc>
          <w:tcPr>
            <w:tcW w:w="2576" w:type="dxa"/>
            <w:tcBorders>
              <w:top w:val="nil"/>
              <w:left w:val="single" w:sz="8" w:space="0" w:color="auto"/>
              <w:bottom w:val="nil"/>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Utilidades retenidas del ejercicio</w:t>
            </w:r>
          </w:p>
        </w:tc>
        <w:tc>
          <w:tcPr>
            <w:tcW w:w="1077" w:type="dxa"/>
            <w:tcBorders>
              <w:top w:val="nil"/>
              <w:left w:val="single" w:sz="8" w:space="0" w:color="auto"/>
              <w:bottom w:val="nil"/>
              <w:right w:val="single" w:sz="8" w:space="0" w:color="auto"/>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 </w:t>
            </w:r>
          </w:p>
        </w:tc>
        <w:tc>
          <w:tcPr>
            <w:tcW w:w="1012"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2.525.000</w:t>
            </w:r>
          </w:p>
        </w:tc>
        <w:tc>
          <w:tcPr>
            <w:tcW w:w="1012"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3.415.221</w:t>
            </w:r>
          </w:p>
        </w:tc>
        <w:tc>
          <w:tcPr>
            <w:tcW w:w="1099" w:type="dxa"/>
            <w:tcBorders>
              <w:top w:val="nil"/>
              <w:left w:val="nil"/>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6.962.320</w:t>
            </w:r>
          </w:p>
        </w:tc>
        <w:tc>
          <w:tcPr>
            <w:tcW w:w="1099" w:type="dxa"/>
            <w:tcBorders>
              <w:top w:val="nil"/>
              <w:left w:val="nil"/>
              <w:bottom w:val="nil"/>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7.773.963</w:t>
            </w:r>
          </w:p>
        </w:tc>
        <w:tc>
          <w:tcPr>
            <w:tcW w:w="1099" w:type="dxa"/>
            <w:tcBorders>
              <w:top w:val="nil"/>
              <w:left w:val="single" w:sz="8" w:space="0" w:color="auto"/>
              <w:bottom w:val="nil"/>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11.581.931</w:t>
            </w:r>
          </w:p>
        </w:tc>
      </w:tr>
      <w:tr w:rsidR="009B53FF" w:rsidRPr="009B53FF">
        <w:trPr>
          <w:trHeight w:val="348"/>
        </w:trPr>
        <w:tc>
          <w:tcPr>
            <w:tcW w:w="2576" w:type="dxa"/>
            <w:tcBorders>
              <w:top w:val="nil"/>
              <w:left w:val="single" w:sz="8" w:space="0" w:color="auto"/>
              <w:bottom w:val="single" w:sz="8" w:space="0" w:color="auto"/>
              <w:right w:val="nil"/>
            </w:tcBorders>
            <w:shd w:val="clear" w:color="auto" w:fill="auto"/>
            <w:noWrap/>
            <w:vAlign w:val="bottom"/>
          </w:tcPr>
          <w:p w:rsidR="00114A3D" w:rsidRPr="009B53FF" w:rsidRDefault="00114A3D">
            <w:pPr>
              <w:rPr>
                <w:rFonts w:ascii="Tahoma" w:hAnsi="Tahoma" w:cs="Tahoma"/>
                <w:sz w:val="16"/>
                <w:szCs w:val="16"/>
              </w:rPr>
            </w:pPr>
            <w:r w:rsidRPr="009B53FF">
              <w:rPr>
                <w:rFonts w:ascii="Tahoma" w:hAnsi="Tahoma" w:cs="Tahoma"/>
                <w:sz w:val="16"/>
                <w:szCs w:val="16"/>
              </w:rPr>
              <w:t>Utilidades retenidas acumuladas</w:t>
            </w:r>
          </w:p>
        </w:tc>
        <w:tc>
          <w:tcPr>
            <w:tcW w:w="1077" w:type="dxa"/>
            <w:tcBorders>
              <w:top w:val="nil"/>
              <w:left w:val="single" w:sz="8" w:space="0" w:color="auto"/>
              <w:bottom w:val="single" w:sz="8" w:space="0" w:color="auto"/>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3.682.929</w:t>
            </w:r>
          </w:p>
        </w:tc>
        <w:tc>
          <w:tcPr>
            <w:tcW w:w="1012" w:type="dxa"/>
            <w:tcBorders>
              <w:top w:val="nil"/>
              <w:left w:val="nil"/>
              <w:bottom w:val="single" w:sz="8" w:space="0" w:color="auto"/>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6.338.132</w:t>
            </w:r>
          </w:p>
        </w:tc>
        <w:tc>
          <w:tcPr>
            <w:tcW w:w="1012" w:type="dxa"/>
            <w:tcBorders>
              <w:top w:val="nil"/>
              <w:left w:val="single" w:sz="8" w:space="0" w:color="auto"/>
              <w:bottom w:val="single" w:sz="8" w:space="0" w:color="auto"/>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9.213.022</w:t>
            </w:r>
          </w:p>
        </w:tc>
        <w:tc>
          <w:tcPr>
            <w:tcW w:w="1099" w:type="dxa"/>
            <w:tcBorders>
              <w:top w:val="nil"/>
              <w:left w:val="nil"/>
              <w:bottom w:val="single" w:sz="8" w:space="0" w:color="auto"/>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13.217.360</w:t>
            </w:r>
          </w:p>
        </w:tc>
        <w:tc>
          <w:tcPr>
            <w:tcW w:w="1099" w:type="dxa"/>
            <w:tcBorders>
              <w:top w:val="nil"/>
              <w:left w:val="nil"/>
              <w:bottom w:val="single" w:sz="8" w:space="0" w:color="auto"/>
              <w:right w:val="nil"/>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18.660.371</w:t>
            </w:r>
          </w:p>
        </w:tc>
        <w:tc>
          <w:tcPr>
            <w:tcW w:w="1099" w:type="dxa"/>
            <w:tcBorders>
              <w:top w:val="nil"/>
              <w:left w:val="single" w:sz="8" w:space="0" w:color="auto"/>
              <w:bottom w:val="single" w:sz="8" w:space="0" w:color="auto"/>
              <w:right w:val="single" w:sz="8" w:space="0" w:color="auto"/>
            </w:tcBorders>
            <w:shd w:val="clear" w:color="auto" w:fill="auto"/>
            <w:noWrap/>
            <w:vAlign w:val="bottom"/>
          </w:tcPr>
          <w:p w:rsidR="00114A3D" w:rsidRPr="009B53FF" w:rsidRDefault="00114A3D">
            <w:pPr>
              <w:jc w:val="right"/>
              <w:rPr>
                <w:rFonts w:ascii="Tahoma" w:hAnsi="Tahoma" w:cs="Tahoma"/>
                <w:sz w:val="16"/>
                <w:szCs w:val="16"/>
              </w:rPr>
            </w:pPr>
            <w:r w:rsidRPr="009B53FF">
              <w:rPr>
                <w:rFonts w:ascii="Tahoma" w:hAnsi="Tahoma" w:cs="Tahoma"/>
                <w:sz w:val="16"/>
                <w:szCs w:val="16"/>
              </w:rPr>
              <w:t>25.305.842</w:t>
            </w:r>
          </w:p>
        </w:tc>
      </w:tr>
    </w:tbl>
    <w:p w:rsidR="00FC4172" w:rsidRDefault="00FC4172" w:rsidP="00D52D03">
      <w:pPr>
        <w:pStyle w:val="NormalWeb"/>
        <w:spacing w:before="0" w:beforeAutospacing="0" w:after="0" w:afterAutospacing="0" w:line="360" w:lineRule="auto"/>
        <w:jc w:val="both"/>
        <w:rPr>
          <w:rStyle w:val="tex1"/>
          <w:rFonts w:ascii="Tahoma" w:hAnsi="Tahoma" w:cs="Tahoma"/>
          <w:b/>
          <w:sz w:val="24"/>
          <w:szCs w:val="24"/>
          <w:lang w:val="es-ES"/>
        </w:rPr>
      </w:pPr>
    </w:p>
    <w:p w:rsidR="00D52D03" w:rsidRPr="00335C05" w:rsidRDefault="00114A3D" w:rsidP="000D619F">
      <w:pPr>
        <w:pStyle w:val="Ttulo"/>
        <w:rPr>
          <w:rStyle w:val="tex1"/>
          <w:rFonts w:ascii="Tahoma" w:hAnsi="Tahoma" w:cs="Tahoma"/>
          <w:color w:val="auto"/>
          <w:sz w:val="24"/>
          <w:szCs w:val="24"/>
          <w:lang w:val="es-ES"/>
        </w:rPr>
      </w:pPr>
      <w:bookmarkStart w:id="1693" w:name="_Toc162957571"/>
      <w:bookmarkStart w:id="1694" w:name="_Toc162957944"/>
      <w:bookmarkStart w:id="1695" w:name="_Toc164147371"/>
      <w:bookmarkStart w:id="1696" w:name="_Toc164220922"/>
      <w:bookmarkStart w:id="1697" w:name="_Toc164224085"/>
      <w:r w:rsidRPr="00335C05">
        <w:rPr>
          <w:rStyle w:val="tex1"/>
          <w:rFonts w:ascii="Tahoma" w:hAnsi="Tahoma" w:cs="Tahoma"/>
          <w:color w:val="auto"/>
          <w:sz w:val="24"/>
          <w:szCs w:val="24"/>
          <w:lang w:val="es-ES"/>
        </w:rPr>
        <w:t>Cuadro 5.12.  Estado de cambio de Patrimonio del Proyecto</w:t>
      </w:r>
      <w:bookmarkEnd w:id="1693"/>
      <w:bookmarkEnd w:id="1694"/>
      <w:bookmarkEnd w:id="1695"/>
      <w:bookmarkEnd w:id="1696"/>
      <w:bookmarkEnd w:id="1697"/>
    </w:p>
    <w:tbl>
      <w:tblPr>
        <w:tblpPr w:leftFromText="141" w:rightFromText="141" w:vertAnchor="text" w:horzAnchor="margin" w:tblpY="280"/>
        <w:tblW w:w="8988" w:type="dxa"/>
        <w:tblLook w:val="0000"/>
      </w:tblPr>
      <w:tblGrid>
        <w:gridCol w:w="2628"/>
        <w:gridCol w:w="960"/>
        <w:gridCol w:w="1080"/>
        <w:gridCol w:w="960"/>
        <w:gridCol w:w="1200"/>
        <w:gridCol w:w="1080"/>
        <w:gridCol w:w="1080"/>
      </w:tblGrid>
      <w:tr w:rsidR="009B53FF" w:rsidRPr="009B53FF">
        <w:trPr>
          <w:trHeight w:val="298"/>
        </w:trPr>
        <w:tc>
          <w:tcPr>
            <w:tcW w:w="2628" w:type="dxa"/>
            <w:tcBorders>
              <w:top w:val="single" w:sz="8" w:space="0" w:color="auto"/>
              <w:left w:val="single" w:sz="8" w:space="0" w:color="auto"/>
              <w:bottom w:val="single" w:sz="8" w:space="0" w:color="auto"/>
              <w:right w:val="nil"/>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DESCRIPCION</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INICIAL</w:t>
            </w:r>
          </w:p>
        </w:tc>
        <w:tc>
          <w:tcPr>
            <w:tcW w:w="1080" w:type="dxa"/>
            <w:tcBorders>
              <w:top w:val="single" w:sz="8" w:space="0" w:color="auto"/>
              <w:left w:val="nil"/>
              <w:bottom w:val="single" w:sz="8" w:space="0" w:color="auto"/>
              <w:right w:val="nil"/>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AÑO 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AÑO 2</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AÑO 3</w:t>
            </w:r>
          </w:p>
        </w:tc>
        <w:tc>
          <w:tcPr>
            <w:tcW w:w="1080" w:type="dxa"/>
            <w:tcBorders>
              <w:top w:val="single" w:sz="8" w:space="0" w:color="auto"/>
              <w:left w:val="nil"/>
              <w:bottom w:val="single" w:sz="8" w:space="0" w:color="auto"/>
              <w:right w:val="nil"/>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AÑO 4</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center"/>
              <w:rPr>
                <w:rFonts w:ascii="Tahoma" w:hAnsi="Tahoma" w:cs="Tahoma"/>
                <w:b/>
                <w:bCs/>
                <w:sz w:val="16"/>
                <w:szCs w:val="16"/>
              </w:rPr>
            </w:pPr>
            <w:r w:rsidRPr="009B53FF">
              <w:rPr>
                <w:rFonts w:ascii="Tahoma" w:hAnsi="Tahoma" w:cs="Tahoma"/>
                <w:b/>
                <w:bCs/>
                <w:sz w:val="16"/>
                <w:szCs w:val="16"/>
              </w:rPr>
              <w:t>AÑO 5</w:t>
            </w:r>
          </w:p>
        </w:tc>
      </w:tr>
      <w:tr w:rsidR="009B53FF" w:rsidRPr="009B53FF">
        <w:trPr>
          <w:trHeight w:val="373"/>
        </w:trPr>
        <w:tc>
          <w:tcPr>
            <w:tcW w:w="2628" w:type="dxa"/>
            <w:tcBorders>
              <w:top w:val="nil"/>
              <w:left w:val="single" w:sz="8" w:space="0" w:color="auto"/>
              <w:bottom w:val="nil"/>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Utilidad del ejercicio</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 </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155.550</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254.507</w:t>
            </w:r>
          </w:p>
        </w:tc>
        <w:tc>
          <w:tcPr>
            <w:tcW w:w="1200" w:type="dxa"/>
            <w:tcBorders>
              <w:top w:val="nil"/>
              <w:left w:val="nil"/>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385.679</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557.885</w:t>
            </w:r>
          </w:p>
        </w:tc>
        <w:tc>
          <w:tcPr>
            <w:tcW w:w="108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815.212</w:t>
            </w:r>
          </w:p>
        </w:tc>
      </w:tr>
      <w:tr w:rsidR="009B53FF" w:rsidRPr="009B53FF">
        <w:trPr>
          <w:trHeight w:val="328"/>
        </w:trPr>
        <w:tc>
          <w:tcPr>
            <w:tcW w:w="2628" w:type="dxa"/>
            <w:tcBorders>
              <w:top w:val="nil"/>
              <w:left w:val="single" w:sz="8" w:space="0" w:color="auto"/>
              <w:bottom w:val="nil"/>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Reserva legal del ejercicio</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 </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15.555</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25.451</w:t>
            </w:r>
          </w:p>
        </w:tc>
        <w:tc>
          <w:tcPr>
            <w:tcW w:w="1200" w:type="dxa"/>
            <w:tcBorders>
              <w:top w:val="nil"/>
              <w:left w:val="nil"/>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38.568</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55.789</w:t>
            </w:r>
          </w:p>
        </w:tc>
        <w:tc>
          <w:tcPr>
            <w:tcW w:w="108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81.521</w:t>
            </w:r>
          </w:p>
        </w:tc>
      </w:tr>
      <w:tr w:rsidR="009B53FF" w:rsidRPr="009B53FF">
        <w:trPr>
          <w:trHeight w:val="403"/>
        </w:trPr>
        <w:tc>
          <w:tcPr>
            <w:tcW w:w="2628" w:type="dxa"/>
            <w:tcBorders>
              <w:top w:val="nil"/>
              <w:left w:val="single" w:sz="8" w:space="0" w:color="auto"/>
              <w:bottom w:val="nil"/>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Reserva legal acumulada</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 </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15.555</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40.647</w:t>
            </w:r>
          </w:p>
        </w:tc>
        <w:tc>
          <w:tcPr>
            <w:tcW w:w="1200" w:type="dxa"/>
            <w:tcBorders>
              <w:top w:val="nil"/>
              <w:left w:val="nil"/>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83.814</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145.187</w:t>
            </w:r>
          </w:p>
        </w:tc>
        <w:tc>
          <w:tcPr>
            <w:tcW w:w="108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224.445</w:t>
            </w:r>
          </w:p>
        </w:tc>
      </w:tr>
      <w:tr w:rsidR="009B53FF" w:rsidRPr="009B53FF">
        <w:trPr>
          <w:trHeight w:val="328"/>
        </w:trPr>
        <w:tc>
          <w:tcPr>
            <w:tcW w:w="2628" w:type="dxa"/>
            <w:tcBorders>
              <w:top w:val="nil"/>
              <w:left w:val="single" w:sz="8" w:space="0" w:color="auto"/>
              <w:bottom w:val="nil"/>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Dividendos pagados</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 </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67.723</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70.645</w:t>
            </w:r>
          </w:p>
        </w:tc>
        <w:tc>
          <w:tcPr>
            <w:tcW w:w="1200" w:type="dxa"/>
            <w:tcBorders>
              <w:top w:val="nil"/>
              <w:left w:val="nil"/>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90.026</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137.534</w:t>
            </w:r>
          </w:p>
        </w:tc>
        <w:tc>
          <w:tcPr>
            <w:tcW w:w="108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210.645</w:t>
            </w:r>
          </w:p>
        </w:tc>
      </w:tr>
      <w:tr w:rsidR="009B53FF" w:rsidRPr="009B53FF">
        <w:trPr>
          <w:trHeight w:val="343"/>
        </w:trPr>
        <w:tc>
          <w:tcPr>
            <w:tcW w:w="2628" w:type="dxa"/>
            <w:tcBorders>
              <w:top w:val="nil"/>
              <w:left w:val="single" w:sz="8" w:space="0" w:color="auto"/>
              <w:bottom w:val="nil"/>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Utilidades retenidas del ejercicio</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 </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98.890</w:t>
            </w:r>
          </w:p>
        </w:tc>
        <w:tc>
          <w:tcPr>
            <w:tcW w:w="96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132.360</w:t>
            </w:r>
          </w:p>
        </w:tc>
        <w:tc>
          <w:tcPr>
            <w:tcW w:w="1200" w:type="dxa"/>
            <w:tcBorders>
              <w:top w:val="nil"/>
              <w:left w:val="nil"/>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175.263</w:t>
            </w:r>
          </w:p>
        </w:tc>
        <w:tc>
          <w:tcPr>
            <w:tcW w:w="1080" w:type="dxa"/>
            <w:tcBorders>
              <w:top w:val="nil"/>
              <w:left w:val="nil"/>
              <w:bottom w:val="nil"/>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230.033</w:t>
            </w:r>
          </w:p>
        </w:tc>
        <w:tc>
          <w:tcPr>
            <w:tcW w:w="1080" w:type="dxa"/>
            <w:tcBorders>
              <w:top w:val="nil"/>
              <w:left w:val="single" w:sz="8" w:space="0" w:color="auto"/>
              <w:bottom w:val="nil"/>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307.587</w:t>
            </w:r>
          </w:p>
        </w:tc>
      </w:tr>
      <w:tr w:rsidR="009B53FF" w:rsidRPr="009B53FF">
        <w:trPr>
          <w:trHeight w:val="433"/>
        </w:trPr>
        <w:tc>
          <w:tcPr>
            <w:tcW w:w="2628" w:type="dxa"/>
            <w:tcBorders>
              <w:top w:val="nil"/>
              <w:left w:val="single" w:sz="8" w:space="0" w:color="auto"/>
              <w:bottom w:val="single" w:sz="8" w:space="0" w:color="auto"/>
              <w:right w:val="nil"/>
            </w:tcBorders>
            <w:shd w:val="clear" w:color="auto" w:fill="auto"/>
            <w:noWrap/>
            <w:vAlign w:val="bottom"/>
          </w:tcPr>
          <w:p w:rsidR="009B53FF" w:rsidRPr="009B53FF" w:rsidRDefault="009B53FF" w:rsidP="009B53FF">
            <w:pPr>
              <w:rPr>
                <w:rFonts w:ascii="Tahoma" w:hAnsi="Tahoma" w:cs="Tahoma"/>
                <w:sz w:val="16"/>
                <w:szCs w:val="16"/>
              </w:rPr>
            </w:pPr>
            <w:r w:rsidRPr="009B53FF">
              <w:rPr>
                <w:rFonts w:ascii="Tahoma" w:hAnsi="Tahoma" w:cs="Tahoma"/>
                <w:sz w:val="16"/>
                <w:szCs w:val="16"/>
              </w:rPr>
              <w:t>Utilidades retenidas acumuladas</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147.784</w:t>
            </w:r>
          </w:p>
        </w:tc>
        <w:tc>
          <w:tcPr>
            <w:tcW w:w="1080" w:type="dxa"/>
            <w:tcBorders>
              <w:top w:val="nil"/>
              <w:left w:val="nil"/>
              <w:bottom w:val="single" w:sz="8" w:space="0" w:color="auto"/>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242.059</w:t>
            </w:r>
          </w:p>
        </w:tc>
        <w:tc>
          <w:tcPr>
            <w:tcW w:w="960" w:type="dxa"/>
            <w:tcBorders>
              <w:top w:val="nil"/>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416.675</w:t>
            </w:r>
          </w:p>
        </w:tc>
        <w:tc>
          <w:tcPr>
            <w:tcW w:w="1200" w:type="dxa"/>
            <w:tcBorders>
              <w:top w:val="nil"/>
              <w:left w:val="nil"/>
              <w:bottom w:val="single" w:sz="8" w:space="0" w:color="auto"/>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700.281</w:t>
            </w:r>
          </w:p>
        </w:tc>
        <w:tc>
          <w:tcPr>
            <w:tcW w:w="1080" w:type="dxa"/>
            <w:tcBorders>
              <w:top w:val="nil"/>
              <w:left w:val="nil"/>
              <w:bottom w:val="single" w:sz="8" w:space="0" w:color="auto"/>
              <w:right w:val="nil"/>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1.057.071</w:t>
            </w:r>
          </w:p>
        </w:tc>
        <w:tc>
          <w:tcPr>
            <w:tcW w:w="1080" w:type="dxa"/>
            <w:tcBorders>
              <w:top w:val="nil"/>
              <w:left w:val="single" w:sz="8" w:space="0" w:color="auto"/>
              <w:bottom w:val="single" w:sz="8" w:space="0" w:color="auto"/>
              <w:right w:val="single" w:sz="8" w:space="0" w:color="auto"/>
            </w:tcBorders>
            <w:shd w:val="clear" w:color="auto" w:fill="auto"/>
            <w:noWrap/>
            <w:vAlign w:val="bottom"/>
          </w:tcPr>
          <w:p w:rsidR="009B53FF" w:rsidRPr="009B53FF" w:rsidRDefault="009B53FF" w:rsidP="009B53FF">
            <w:pPr>
              <w:jc w:val="right"/>
              <w:rPr>
                <w:rFonts w:ascii="Tahoma" w:hAnsi="Tahoma" w:cs="Tahoma"/>
                <w:sz w:val="16"/>
                <w:szCs w:val="16"/>
              </w:rPr>
            </w:pPr>
            <w:r w:rsidRPr="009B53FF">
              <w:rPr>
                <w:rFonts w:ascii="Tahoma" w:hAnsi="Tahoma" w:cs="Tahoma"/>
                <w:sz w:val="16"/>
                <w:szCs w:val="16"/>
              </w:rPr>
              <w:t>1.482.916</w:t>
            </w:r>
          </w:p>
        </w:tc>
      </w:tr>
    </w:tbl>
    <w:p w:rsidR="00D52D03" w:rsidRDefault="00D52D03" w:rsidP="00D52D03">
      <w:pPr>
        <w:pStyle w:val="NormalWeb"/>
        <w:spacing w:before="0" w:beforeAutospacing="0" w:after="0" w:afterAutospacing="0" w:line="360" w:lineRule="auto"/>
        <w:jc w:val="both"/>
        <w:rPr>
          <w:rStyle w:val="tex1"/>
          <w:rFonts w:ascii="Tahoma" w:hAnsi="Tahoma" w:cs="Tahoma"/>
          <w:sz w:val="24"/>
          <w:szCs w:val="24"/>
          <w:lang w:val="es-ES"/>
        </w:rPr>
      </w:pPr>
    </w:p>
    <w:p w:rsidR="00EC1394" w:rsidRDefault="00EC1394" w:rsidP="00F973E4">
      <w:pPr>
        <w:pStyle w:val="NormalWeb"/>
        <w:spacing w:after="240" w:afterAutospacing="0" w:line="360" w:lineRule="auto"/>
        <w:jc w:val="both"/>
        <w:rPr>
          <w:rStyle w:val="tex1"/>
          <w:rFonts w:ascii="Tahoma" w:hAnsi="Tahoma" w:cs="Tahoma"/>
          <w:sz w:val="24"/>
          <w:szCs w:val="24"/>
          <w:lang w:val="es-ES"/>
        </w:rPr>
      </w:pPr>
    </w:p>
    <w:p w:rsidR="00A46587" w:rsidRDefault="00A46587" w:rsidP="00F973E4">
      <w:pPr>
        <w:pStyle w:val="NormalWeb"/>
        <w:spacing w:after="240" w:afterAutospacing="0" w:line="360" w:lineRule="auto"/>
        <w:jc w:val="both"/>
        <w:rPr>
          <w:rStyle w:val="tex1"/>
          <w:rFonts w:ascii="Tahoma" w:hAnsi="Tahoma" w:cs="Tahoma"/>
          <w:sz w:val="24"/>
          <w:szCs w:val="24"/>
          <w:lang w:val="es-ES"/>
        </w:rPr>
      </w:pPr>
    </w:p>
    <w:p w:rsidR="005F7F56" w:rsidRPr="00335C05" w:rsidRDefault="005F7F56" w:rsidP="00335C05">
      <w:pPr>
        <w:pStyle w:val="Ttulo2"/>
        <w:numPr>
          <w:ilvl w:val="1"/>
          <w:numId w:val="41"/>
        </w:numPr>
        <w:spacing w:before="0" w:beforeAutospacing="0" w:after="0" w:afterAutospacing="0" w:line="360" w:lineRule="auto"/>
        <w:rPr>
          <w:rStyle w:val="tex1"/>
          <w:rFonts w:ascii="Tahoma" w:hAnsi="Tahoma" w:cs="Tahoma"/>
          <w:kern w:val="28"/>
          <w:sz w:val="24"/>
          <w:szCs w:val="24"/>
          <w:lang w:val="es-ES"/>
        </w:rPr>
      </w:pPr>
      <w:bookmarkStart w:id="1698" w:name="_Toc162944000"/>
      <w:bookmarkStart w:id="1699" w:name="_Toc162945500"/>
      <w:bookmarkStart w:id="1700" w:name="_Toc162945687"/>
      <w:bookmarkStart w:id="1701" w:name="_Toc162946252"/>
      <w:bookmarkStart w:id="1702" w:name="_Toc162955595"/>
      <w:bookmarkStart w:id="1703" w:name="_Toc162957572"/>
      <w:bookmarkStart w:id="1704" w:name="_Toc162957945"/>
      <w:bookmarkStart w:id="1705" w:name="_Toc164220923"/>
      <w:bookmarkStart w:id="1706" w:name="_Toc164224086"/>
      <w:r w:rsidRPr="00335C05">
        <w:rPr>
          <w:rStyle w:val="tex1"/>
          <w:rFonts w:ascii="Tahoma" w:hAnsi="Tahoma" w:cs="Tahoma"/>
          <w:kern w:val="28"/>
          <w:sz w:val="24"/>
          <w:szCs w:val="24"/>
          <w:lang w:val="es-ES"/>
        </w:rPr>
        <w:t>ESTADOS FINANCIEROS PROYECTADOS</w:t>
      </w:r>
      <w:bookmarkEnd w:id="1698"/>
      <w:bookmarkEnd w:id="1699"/>
      <w:bookmarkEnd w:id="1700"/>
      <w:bookmarkEnd w:id="1701"/>
      <w:bookmarkEnd w:id="1702"/>
      <w:bookmarkEnd w:id="1703"/>
      <w:bookmarkEnd w:id="1704"/>
      <w:bookmarkEnd w:id="1705"/>
      <w:bookmarkEnd w:id="1706"/>
    </w:p>
    <w:p w:rsidR="00CB337D" w:rsidRDefault="005F7F56" w:rsidP="00335C05">
      <w:pPr>
        <w:pStyle w:val="NormalWeb"/>
        <w:spacing w:before="0" w:beforeAutospacing="0" w:after="0" w:afterAutospacing="0" w:line="360" w:lineRule="auto"/>
        <w:jc w:val="both"/>
        <w:rPr>
          <w:rStyle w:val="tex1"/>
          <w:rFonts w:ascii="Tahoma" w:hAnsi="Tahoma" w:cs="Tahoma"/>
          <w:sz w:val="24"/>
          <w:szCs w:val="24"/>
          <w:lang w:val="es-ES"/>
        </w:rPr>
      </w:pPr>
      <w:r w:rsidRPr="00335C05">
        <w:rPr>
          <w:rStyle w:val="tex1"/>
          <w:rFonts w:ascii="Tahoma" w:hAnsi="Tahoma" w:cs="Tahoma"/>
          <w:sz w:val="24"/>
          <w:szCs w:val="24"/>
          <w:lang w:val="es-ES"/>
        </w:rPr>
        <w:t>A continuación se presentan los principales estados financieros proyectados,</w:t>
      </w:r>
      <w:r>
        <w:rPr>
          <w:rStyle w:val="tex1"/>
          <w:rFonts w:ascii="Tahoma" w:hAnsi="Tahoma" w:cs="Tahoma"/>
          <w:sz w:val="24"/>
          <w:szCs w:val="24"/>
          <w:lang w:val="es-ES"/>
        </w:rPr>
        <w:t xml:space="preserve"> correspondientes a los productos Gustadina y al proyecto, en los cuales se basara posteriormente para la evaluacion </w:t>
      </w:r>
      <w:r w:rsidR="00635566">
        <w:rPr>
          <w:rStyle w:val="tex1"/>
          <w:rFonts w:ascii="Tahoma" w:hAnsi="Tahoma" w:cs="Tahoma"/>
          <w:sz w:val="24"/>
          <w:szCs w:val="24"/>
          <w:lang w:val="es-ES"/>
        </w:rPr>
        <w:t xml:space="preserve"> economico y financiero.</w:t>
      </w:r>
    </w:p>
    <w:p w:rsidR="004871FB" w:rsidRDefault="004871F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b/>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pPr>
        <w:rPr>
          <w:rFonts w:ascii="Tahoma" w:hAnsi="Tahoma" w:cs="Tahoma"/>
          <w:b/>
          <w:bCs/>
        </w:rPr>
        <w:sectPr w:rsidR="00E07C50" w:rsidSect="009B53FF">
          <w:headerReference w:type="first" r:id="rId65"/>
          <w:pgSz w:w="12240" w:h="15840" w:code="1"/>
          <w:pgMar w:top="1440" w:right="1797" w:bottom="1440" w:left="1797" w:header="709" w:footer="709" w:gutter="0"/>
          <w:pgNumType w:start="85"/>
          <w:cols w:space="708"/>
          <w:titlePg/>
          <w:docGrid w:linePitch="360"/>
        </w:sectPr>
      </w:pPr>
    </w:p>
    <w:tbl>
      <w:tblPr>
        <w:tblW w:w="11929" w:type="dxa"/>
        <w:jc w:val="center"/>
        <w:tblInd w:w="93" w:type="dxa"/>
        <w:tblLook w:val="0000"/>
      </w:tblPr>
      <w:tblGrid>
        <w:gridCol w:w="3416"/>
        <w:gridCol w:w="1233"/>
        <w:gridCol w:w="1407"/>
        <w:gridCol w:w="1407"/>
        <w:gridCol w:w="1486"/>
        <w:gridCol w:w="1466"/>
        <w:gridCol w:w="1526"/>
      </w:tblGrid>
      <w:tr w:rsidR="00A741E0" w:rsidRPr="005513F0">
        <w:trPr>
          <w:trHeight w:val="241"/>
          <w:jc w:val="center"/>
        </w:trPr>
        <w:tc>
          <w:tcPr>
            <w:tcW w:w="4637" w:type="dxa"/>
            <w:gridSpan w:val="2"/>
            <w:tcBorders>
              <w:top w:val="nil"/>
              <w:left w:val="nil"/>
              <w:bottom w:val="nil"/>
              <w:right w:val="nil"/>
            </w:tcBorders>
            <w:shd w:val="clear" w:color="auto" w:fill="auto"/>
            <w:noWrap/>
            <w:vAlign w:val="bottom"/>
          </w:tcPr>
          <w:p w:rsidR="00A741E0" w:rsidRPr="006C23FF" w:rsidRDefault="00A741E0" w:rsidP="00FC4172">
            <w:pPr>
              <w:jc w:val="both"/>
              <w:rPr>
                <w:rFonts w:ascii="Tahoma" w:hAnsi="Tahoma" w:cs="Tahoma"/>
                <w:b/>
                <w:bCs/>
              </w:rPr>
            </w:pPr>
            <w:r w:rsidRPr="006C23FF">
              <w:rPr>
                <w:rFonts w:ascii="Tahoma" w:hAnsi="Tahoma" w:cs="Tahoma"/>
                <w:b/>
                <w:bCs/>
              </w:rPr>
              <w:t>5.6</w:t>
            </w:r>
            <w:r w:rsidR="007A3C0B" w:rsidRPr="006C23FF">
              <w:rPr>
                <w:rFonts w:ascii="Tahoma" w:hAnsi="Tahoma" w:cs="Tahoma"/>
                <w:b/>
                <w:bCs/>
              </w:rPr>
              <w:t>.1</w:t>
            </w:r>
            <w:r w:rsidRPr="006C23FF">
              <w:rPr>
                <w:rFonts w:ascii="Tahoma" w:hAnsi="Tahoma" w:cs="Tahoma"/>
                <w:b/>
                <w:bCs/>
              </w:rPr>
              <w:t xml:space="preserve">  BALANCE GENERAL</w:t>
            </w:r>
          </w:p>
        </w:tc>
        <w:tc>
          <w:tcPr>
            <w:tcW w:w="1407" w:type="dxa"/>
            <w:tcBorders>
              <w:top w:val="nil"/>
              <w:left w:val="nil"/>
              <w:bottom w:val="nil"/>
              <w:right w:val="nil"/>
            </w:tcBorders>
            <w:shd w:val="clear" w:color="auto" w:fill="auto"/>
            <w:noWrap/>
            <w:vAlign w:val="bottom"/>
          </w:tcPr>
          <w:p w:rsidR="00A741E0" w:rsidRPr="006C23FF" w:rsidRDefault="00A741E0" w:rsidP="00FC4172">
            <w:pPr>
              <w:jc w:val="both"/>
              <w:rPr>
                <w:rFonts w:ascii="Tahoma" w:hAnsi="Tahoma" w:cs="Tahoma"/>
              </w:rPr>
            </w:pPr>
          </w:p>
        </w:tc>
        <w:tc>
          <w:tcPr>
            <w:tcW w:w="1407" w:type="dxa"/>
            <w:tcBorders>
              <w:top w:val="nil"/>
              <w:left w:val="nil"/>
              <w:bottom w:val="nil"/>
              <w:right w:val="nil"/>
            </w:tcBorders>
            <w:shd w:val="clear" w:color="auto" w:fill="auto"/>
            <w:noWrap/>
            <w:vAlign w:val="bottom"/>
          </w:tcPr>
          <w:p w:rsidR="00A741E0" w:rsidRPr="00FC4172" w:rsidRDefault="00A741E0" w:rsidP="00FC4172">
            <w:pPr>
              <w:jc w:val="both"/>
              <w:rPr>
                <w:rFonts w:ascii="Copperplate Gothic Light" w:hAnsi="Copperplate Gothic Light" w:cs="Tahoma"/>
              </w:rPr>
            </w:pPr>
          </w:p>
        </w:tc>
        <w:tc>
          <w:tcPr>
            <w:tcW w:w="1486" w:type="dxa"/>
            <w:tcBorders>
              <w:top w:val="nil"/>
              <w:left w:val="nil"/>
              <w:bottom w:val="nil"/>
              <w:right w:val="nil"/>
            </w:tcBorders>
            <w:shd w:val="clear" w:color="auto" w:fill="auto"/>
            <w:noWrap/>
            <w:vAlign w:val="bottom"/>
          </w:tcPr>
          <w:p w:rsidR="00A741E0" w:rsidRPr="00FC4172" w:rsidRDefault="00A741E0" w:rsidP="00FC4172">
            <w:pPr>
              <w:jc w:val="both"/>
              <w:rPr>
                <w:rFonts w:ascii="Copperplate Gothic Light" w:hAnsi="Copperplate Gothic Light" w:cs="Tahoma"/>
              </w:rPr>
            </w:pPr>
          </w:p>
        </w:tc>
        <w:tc>
          <w:tcPr>
            <w:tcW w:w="1466" w:type="dxa"/>
            <w:tcBorders>
              <w:top w:val="nil"/>
              <w:left w:val="nil"/>
              <w:bottom w:val="nil"/>
              <w:right w:val="nil"/>
            </w:tcBorders>
            <w:shd w:val="clear" w:color="auto" w:fill="auto"/>
            <w:noWrap/>
            <w:vAlign w:val="bottom"/>
          </w:tcPr>
          <w:p w:rsidR="00A741E0" w:rsidRPr="00FC4172" w:rsidRDefault="00A741E0" w:rsidP="00FC4172">
            <w:pPr>
              <w:jc w:val="both"/>
              <w:rPr>
                <w:rFonts w:ascii="Copperplate Gothic Light" w:hAnsi="Copperplate Gothic Light" w:cs="Tahoma"/>
              </w:rPr>
            </w:pPr>
          </w:p>
        </w:tc>
        <w:tc>
          <w:tcPr>
            <w:tcW w:w="1526" w:type="dxa"/>
            <w:tcBorders>
              <w:top w:val="nil"/>
              <w:left w:val="nil"/>
              <w:bottom w:val="nil"/>
              <w:right w:val="nil"/>
            </w:tcBorders>
            <w:shd w:val="clear" w:color="auto" w:fill="auto"/>
            <w:noWrap/>
            <w:vAlign w:val="bottom"/>
          </w:tcPr>
          <w:p w:rsidR="00A741E0" w:rsidRPr="00FC4172" w:rsidRDefault="00A741E0" w:rsidP="00FC4172">
            <w:pPr>
              <w:jc w:val="both"/>
              <w:rPr>
                <w:rFonts w:ascii="Copperplate Gothic Light" w:hAnsi="Copperplate Gothic Light" w:cs="Tahoma"/>
              </w:rPr>
            </w:pPr>
          </w:p>
        </w:tc>
      </w:tr>
      <w:tr w:rsidR="00A741E0" w:rsidRPr="00EC70F3">
        <w:trPr>
          <w:trHeight w:val="241"/>
          <w:jc w:val="center"/>
        </w:trPr>
        <w:tc>
          <w:tcPr>
            <w:tcW w:w="6044" w:type="dxa"/>
            <w:gridSpan w:val="3"/>
            <w:tcBorders>
              <w:top w:val="nil"/>
              <w:left w:val="nil"/>
              <w:bottom w:val="nil"/>
              <w:right w:val="nil"/>
            </w:tcBorders>
            <w:shd w:val="clear" w:color="auto" w:fill="auto"/>
            <w:noWrap/>
            <w:vAlign w:val="bottom"/>
          </w:tcPr>
          <w:p w:rsidR="00A741E0" w:rsidRPr="006C23FF" w:rsidRDefault="00A741E0" w:rsidP="00FC4172">
            <w:pPr>
              <w:pStyle w:val="Ttulo"/>
              <w:jc w:val="both"/>
              <w:rPr>
                <w:rFonts w:ascii="Tahoma" w:hAnsi="Tahoma" w:cs="Tahoma"/>
                <w:sz w:val="24"/>
                <w:szCs w:val="24"/>
              </w:rPr>
            </w:pPr>
            <w:bookmarkStart w:id="1707" w:name="_Toc162957573"/>
            <w:bookmarkStart w:id="1708" w:name="_Toc162957946"/>
            <w:bookmarkStart w:id="1709" w:name="_Toc164220924"/>
            <w:bookmarkStart w:id="1710" w:name="_Toc164224087"/>
            <w:r w:rsidRPr="006C23FF">
              <w:rPr>
                <w:rFonts w:ascii="Tahoma" w:hAnsi="Tahoma" w:cs="Tahoma"/>
                <w:sz w:val="24"/>
                <w:szCs w:val="24"/>
              </w:rPr>
              <w:t>Cuadro 5.13 Balance General de la empresa</w:t>
            </w:r>
            <w:bookmarkEnd w:id="1707"/>
            <w:bookmarkEnd w:id="1708"/>
            <w:bookmarkEnd w:id="1709"/>
            <w:bookmarkEnd w:id="1710"/>
          </w:p>
        </w:tc>
        <w:tc>
          <w:tcPr>
            <w:tcW w:w="1407" w:type="dxa"/>
            <w:tcBorders>
              <w:top w:val="nil"/>
              <w:left w:val="nil"/>
              <w:bottom w:val="nil"/>
              <w:right w:val="nil"/>
            </w:tcBorders>
            <w:shd w:val="clear" w:color="auto" w:fill="auto"/>
            <w:noWrap/>
            <w:vAlign w:val="bottom"/>
          </w:tcPr>
          <w:p w:rsidR="00A741E0" w:rsidRPr="00EC70F3" w:rsidRDefault="00A741E0" w:rsidP="00FC4172">
            <w:pPr>
              <w:pStyle w:val="Ttulo"/>
              <w:jc w:val="both"/>
              <w:rPr>
                <w:rFonts w:ascii="Copperplate Gothic Light" w:hAnsi="Copperplate Gothic Light"/>
                <w:sz w:val="22"/>
                <w:szCs w:val="22"/>
              </w:rPr>
            </w:pPr>
          </w:p>
        </w:tc>
        <w:tc>
          <w:tcPr>
            <w:tcW w:w="1486" w:type="dxa"/>
            <w:tcBorders>
              <w:top w:val="nil"/>
              <w:left w:val="nil"/>
              <w:bottom w:val="nil"/>
              <w:right w:val="nil"/>
            </w:tcBorders>
            <w:shd w:val="clear" w:color="auto" w:fill="auto"/>
            <w:noWrap/>
            <w:vAlign w:val="bottom"/>
          </w:tcPr>
          <w:p w:rsidR="00A741E0" w:rsidRPr="00EC70F3" w:rsidRDefault="00A741E0" w:rsidP="00FC4172">
            <w:pPr>
              <w:pStyle w:val="Ttulo"/>
              <w:jc w:val="both"/>
              <w:rPr>
                <w:rFonts w:ascii="Copperplate Gothic Light" w:hAnsi="Copperplate Gothic Light"/>
                <w:sz w:val="22"/>
                <w:szCs w:val="22"/>
              </w:rPr>
            </w:pPr>
          </w:p>
        </w:tc>
        <w:tc>
          <w:tcPr>
            <w:tcW w:w="1466" w:type="dxa"/>
            <w:tcBorders>
              <w:top w:val="nil"/>
              <w:left w:val="nil"/>
              <w:bottom w:val="nil"/>
              <w:right w:val="nil"/>
            </w:tcBorders>
            <w:shd w:val="clear" w:color="auto" w:fill="auto"/>
            <w:noWrap/>
            <w:vAlign w:val="bottom"/>
          </w:tcPr>
          <w:p w:rsidR="00A741E0" w:rsidRPr="00EC70F3" w:rsidRDefault="00A741E0" w:rsidP="00FC4172">
            <w:pPr>
              <w:pStyle w:val="Ttulo"/>
              <w:jc w:val="both"/>
              <w:rPr>
                <w:rFonts w:ascii="Copperplate Gothic Light" w:hAnsi="Copperplate Gothic Light"/>
                <w:sz w:val="22"/>
                <w:szCs w:val="22"/>
              </w:rPr>
            </w:pPr>
          </w:p>
        </w:tc>
        <w:tc>
          <w:tcPr>
            <w:tcW w:w="1526" w:type="dxa"/>
            <w:tcBorders>
              <w:top w:val="nil"/>
              <w:left w:val="nil"/>
              <w:bottom w:val="nil"/>
              <w:right w:val="nil"/>
            </w:tcBorders>
            <w:shd w:val="clear" w:color="auto" w:fill="auto"/>
            <w:noWrap/>
            <w:vAlign w:val="bottom"/>
          </w:tcPr>
          <w:p w:rsidR="00A741E0" w:rsidRPr="00EC70F3" w:rsidRDefault="00A741E0" w:rsidP="00FC4172">
            <w:pPr>
              <w:pStyle w:val="Ttulo"/>
              <w:jc w:val="both"/>
              <w:rPr>
                <w:rFonts w:ascii="Copperplate Gothic Light" w:hAnsi="Copperplate Gothic Light"/>
                <w:sz w:val="22"/>
                <w:szCs w:val="22"/>
              </w:rPr>
            </w:pPr>
          </w:p>
        </w:tc>
      </w:tr>
      <w:tr w:rsidR="00A741E0">
        <w:trPr>
          <w:trHeight w:val="374"/>
          <w:jc w:val="center"/>
        </w:trPr>
        <w:tc>
          <w:tcPr>
            <w:tcW w:w="341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DESCRIPCION</w:t>
            </w:r>
          </w:p>
        </w:tc>
        <w:tc>
          <w:tcPr>
            <w:tcW w:w="1221" w:type="dxa"/>
            <w:tcBorders>
              <w:top w:val="single" w:sz="8" w:space="0" w:color="auto"/>
              <w:left w:val="nil"/>
              <w:bottom w:val="single" w:sz="8" w:space="0" w:color="auto"/>
              <w:right w:val="nil"/>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INICIAL</w:t>
            </w:r>
          </w:p>
        </w:tc>
        <w:tc>
          <w:tcPr>
            <w:tcW w:w="1407" w:type="dxa"/>
            <w:tcBorders>
              <w:top w:val="single" w:sz="8" w:space="0" w:color="auto"/>
              <w:left w:val="single" w:sz="8" w:space="0" w:color="auto"/>
              <w:bottom w:val="single" w:sz="8" w:space="0" w:color="auto"/>
              <w:right w:val="single" w:sz="8" w:space="0" w:color="auto"/>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AÑO 1</w:t>
            </w:r>
          </w:p>
        </w:tc>
        <w:tc>
          <w:tcPr>
            <w:tcW w:w="1407" w:type="dxa"/>
            <w:tcBorders>
              <w:top w:val="single" w:sz="8" w:space="0" w:color="auto"/>
              <w:left w:val="nil"/>
              <w:bottom w:val="single" w:sz="8" w:space="0" w:color="auto"/>
              <w:right w:val="nil"/>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AÑO 2</w:t>
            </w:r>
          </w:p>
        </w:tc>
        <w:tc>
          <w:tcPr>
            <w:tcW w:w="1486" w:type="dxa"/>
            <w:tcBorders>
              <w:top w:val="single" w:sz="8" w:space="0" w:color="auto"/>
              <w:left w:val="single" w:sz="8" w:space="0" w:color="auto"/>
              <w:bottom w:val="single" w:sz="8" w:space="0" w:color="auto"/>
              <w:right w:val="nil"/>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AÑO 3</w:t>
            </w:r>
          </w:p>
        </w:tc>
        <w:tc>
          <w:tcPr>
            <w:tcW w:w="14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AÑO 4</w:t>
            </w:r>
          </w:p>
        </w:tc>
        <w:tc>
          <w:tcPr>
            <w:tcW w:w="1526" w:type="dxa"/>
            <w:tcBorders>
              <w:top w:val="single" w:sz="8" w:space="0" w:color="auto"/>
              <w:left w:val="nil"/>
              <w:bottom w:val="single" w:sz="8" w:space="0" w:color="auto"/>
              <w:right w:val="single" w:sz="8" w:space="0" w:color="auto"/>
            </w:tcBorders>
            <w:shd w:val="clear" w:color="auto" w:fill="auto"/>
            <w:noWrap/>
            <w:vAlign w:val="bottom"/>
          </w:tcPr>
          <w:p w:rsidR="00A741E0" w:rsidRDefault="00A741E0">
            <w:pPr>
              <w:jc w:val="center"/>
              <w:rPr>
                <w:rFonts w:ascii="Tahoma" w:hAnsi="Tahoma" w:cs="Tahoma"/>
                <w:b/>
                <w:bCs/>
                <w:sz w:val="20"/>
                <w:szCs w:val="20"/>
              </w:rPr>
            </w:pPr>
            <w:r>
              <w:rPr>
                <w:rFonts w:ascii="Tahoma" w:hAnsi="Tahoma" w:cs="Tahoma"/>
                <w:b/>
                <w:bCs/>
                <w:sz w:val="20"/>
                <w:szCs w:val="20"/>
              </w:rPr>
              <w:t>AÑO 5</w:t>
            </w:r>
          </w:p>
        </w:tc>
      </w:tr>
      <w:tr w:rsidR="00A741E0">
        <w:trPr>
          <w:trHeight w:val="31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ACTIVOS</w:t>
            </w:r>
          </w:p>
        </w:tc>
        <w:tc>
          <w:tcPr>
            <w:tcW w:w="1221"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p>
        </w:tc>
        <w:tc>
          <w:tcPr>
            <w:tcW w:w="1486" w:type="dxa"/>
            <w:tcBorders>
              <w:top w:val="nil"/>
              <w:left w:val="single" w:sz="8" w:space="0" w:color="auto"/>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526" w:type="dxa"/>
            <w:tcBorders>
              <w:top w:val="nil"/>
              <w:left w:val="nil"/>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r>
      <w:tr w:rsidR="00A741E0">
        <w:trPr>
          <w:trHeight w:val="265"/>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ACTIVOS CORRIENTES</w:t>
            </w:r>
          </w:p>
        </w:tc>
        <w:tc>
          <w:tcPr>
            <w:tcW w:w="1221"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p>
        </w:tc>
        <w:tc>
          <w:tcPr>
            <w:tcW w:w="1486" w:type="dxa"/>
            <w:tcBorders>
              <w:top w:val="nil"/>
              <w:left w:val="single" w:sz="8" w:space="0" w:color="auto"/>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526" w:type="dxa"/>
            <w:tcBorders>
              <w:top w:val="nil"/>
              <w:left w:val="nil"/>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r>
      <w:tr w:rsidR="00A741E0">
        <w:trPr>
          <w:trHeight w:val="31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Caja-Bancos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1,442,820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3,129,727</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5,252,333</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8,432,507</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12,888,997</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18,573,577</w:t>
            </w:r>
          </w:p>
        </w:tc>
      </w:tr>
      <w:tr w:rsidR="00A741E0">
        <w:trPr>
          <w:trHeight w:val="326"/>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Inventario de materia prima</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525,000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1,034,032</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1,529,090</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2,261,164</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3,007,018</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3,749,427</w:t>
            </w:r>
          </w:p>
        </w:tc>
      </w:tr>
      <w:tr w:rsidR="00A741E0">
        <w:trPr>
          <w:trHeight w:val="277"/>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Inventario de productos terminados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822,000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1,618,998</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2,394,116</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3,540,334</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4,708,128</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5,872,996</w:t>
            </w:r>
          </w:p>
        </w:tc>
      </w:tr>
      <w:tr w:rsidR="00A741E0">
        <w:trPr>
          <w:trHeight w:val="31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ACTIVOS CORRIENTES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2,789,820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5,782,757</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9,175,539</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14,234,005</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20,604,143</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28,196,000</w:t>
            </w:r>
          </w:p>
        </w:tc>
      </w:tr>
      <w:tr w:rsidR="00A741E0">
        <w:trPr>
          <w:trHeight w:val="301"/>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ACTIVOS FIJOS</w:t>
            </w:r>
          </w:p>
        </w:tc>
        <w:tc>
          <w:tcPr>
            <w:tcW w:w="1221"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p>
        </w:tc>
        <w:tc>
          <w:tcPr>
            <w:tcW w:w="1486" w:type="dxa"/>
            <w:tcBorders>
              <w:top w:val="nil"/>
              <w:left w:val="single" w:sz="8" w:space="0" w:color="auto"/>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526" w:type="dxa"/>
            <w:tcBorders>
              <w:top w:val="nil"/>
              <w:left w:val="nil"/>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r>
      <w:tr w:rsidR="00A741E0">
        <w:trPr>
          <w:trHeight w:val="277"/>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Terreno</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1,564,530</w:t>
            </w:r>
          </w:p>
        </w:tc>
      </w:tr>
      <w:tr w:rsidR="00A741E0">
        <w:trPr>
          <w:trHeight w:val="326"/>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Edificacion</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3,785,608</w:t>
            </w:r>
          </w:p>
        </w:tc>
      </w:tr>
      <w:tr w:rsidR="00A741E0">
        <w:trPr>
          <w:trHeight w:val="289"/>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Maquinaria y equipos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2,519,053</w:t>
            </w:r>
          </w:p>
        </w:tc>
      </w:tr>
      <w:tr w:rsidR="00A741E0">
        <w:trPr>
          <w:trHeight w:val="289"/>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Depreciacion acumulada</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951,500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1,146,650</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1,361,315</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1,597,447</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1,857,192</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2,142,911</w:t>
            </w:r>
          </w:p>
        </w:tc>
      </w:tr>
      <w:tr w:rsidR="00A741E0">
        <w:trPr>
          <w:trHeight w:val="277"/>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ACTIVOS FIJOS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6,917,691</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6,722,541</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6,507,876</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6,271,744</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6,011,999</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5,726,280</w:t>
            </w:r>
          </w:p>
        </w:tc>
      </w:tr>
      <w:tr w:rsidR="00A741E0">
        <w:trPr>
          <w:trHeight w:val="31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ACTIVOS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9,707,511</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12,505,298</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15,683,415</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20,505,749</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26,616,142</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33,922,280</w:t>
            </w:r>
          </w:p>
        </w:tc>
      </w:tr>
      <w:tr w:rsidR="00A741E0">
        <w:trPr>
          <w:trHeight w:val="289"/>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PASIVOS</w:t>
            </w:r>
          </w:p>
        </w:tc>
        <w:tc>
          <w:tcPr>
            <w:tcW w:w="1221"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p>
        </w:tc>
        <w:tc>
          <w:tcPr>
            <w:tcW w:w="1486" w:type="dxa"/>
            <w:tcBorders>
              <w:top w:val="nil"/>
              <w:left w:val="single" w:sz="8" w:space="0" w:color="auto"/>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526" w:type="dxa"/>
            <w:tcBorders>
              <w:top w:val="nil"/>
              <w:left w:val="nil"/>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r>
      <w:tr w:rsidR="00A741E0">
        <w:trPr>
          <w:trHeight w:val="277"/>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PASIVOS NO CORRIENTES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2,284,332</w:t>
            </w:r>
          </w:p>
        </w:tc>
      </w:tr>
      <w:tr w:rsidR="00A741E0">
        <w:trPr>
          <w:trHeight w:val="25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PASIVOS</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2,284,332</w:t>
            </w:r>
          </w:p>
        </w:tc>
      </w:tr>
      <w:tr w:rsidR="00A741E0">
        <w:trPr>
          <w:trHeight w:val="326"/>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PATRIMONIO</w:t>
            </w:r>
          </w:p>
        </w:tc>
        <w:tc>
          <w:tcPr>
            <w:tcW w:w="1221"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07" w:type="dxa"/>
            <w:tcBorders>
              <w:top w:val="nil"/>
              <w:left w:val="nil"/>
              <w:bottom w:val="nil"/>
              <w:right w:val="nil"/>
            </w:tcBorders>
            <w:shd w:val="clear" w:color="auto" w:fill="auto"/>
            <w:noWrap/>
            <w:vAlign w:val="bottom"/>
          </w:tcPr>
          <w:p w:rsidR="00A741E0" w:rsidRDefault="00A741E0">
            <w:pPr>
              <w:rPr>
                <w:rFonts w:ascii="Tahoma" w:hAnsi="Tahoma" w:cs="Tahoma"/>
                <w:sz w:val="20"/>
                <w:szCs w:val="20"/>
              </w:rPr>
            </w:pPr>
          </w:p>
        </w:tc>
        <w:tc>
          <w:tcPr>
            <w:tcW w:w="1486" w:type="dxa"/>
            <w:tcBorders>
              <w:top w:val="nil"/>
              <w:left w:val="single" w:sz="8" w:space="0" w:color="auto"/>
              <w:bottom w:val="nil"/>
              <w:right w:val="nil"/>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c>
          <w:tcPr>
            <w:tcW w:w="1526" w:type="dxa"/>
            <w:tcBorders>
              <w:top w:val="nil"/>
              <w:left w:val="nil"/>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 </w:t>
            </w:r>
          </w:p>
        </w:tc>
      </w:tr>
      <w:tr w:rsidR="00A741E0">
        <w:trPr>
          <w:trHeight w:val="301"/>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Capital social</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c>
          <w:tcPr>
            <w:tcW w:w="1407"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c>
          <w:tcPr>
            <w:tcW w:w="146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c>
          <w:tcPr>
            <w:tcW w:w="152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3,220,050</w:t>
            </w:r>
          </w:p>
        </w:tc>
      </w:tr>
      <w:tr w:rsidR="00A741E0">
        <w:trPr>
          <w:trHeight w:val="289"/>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Utilidad retenida</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3,682,929</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6,338,132</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9,213,022</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13,217,360</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18,660,371</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25,305,842</w:t>
            </w:r>
          </w:p>
        </w:tc>
      </w:tr>
      <w:tr w:rsidR="00A741E0">
        <w:trPr>
          <w:trHeight w:val="301"/>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sz w:val="20"/>
                <w:szCs w:val="20"/>
              </w:rPr>
            </w:pPr>
            <w:r>
              <w:rPr>
                <w:rFonts w:ascii="Tahoma" w:hAnsi="Tahoma" w:cs="Tahoma"/>
                <w:sz w:val="20"/>
                <w:szCs w:val="20"/>
              </w:rPr>
              <w:t>Reserva legal</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520,200</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662,784</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966,011</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1,784,007</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2,451,389</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sz w:val="20"/>
                <w:szCs w:val="20"/>
              </w:rPr>
            </w:pPr>
            <w:r>
              <w:rPr>
                <w:rFonts w:ascii="Tahoma" w:hAnsi="Tahoma" w:cs="Tahoma"/>
                <w:sz w:val="20"/>
                <w:szCs w:val="20"/>
              </w:rPr>
              <w:t>3,112,056</w:t>
            </w:r>
          </w:p>
        </w:tc>
      </w:tr>
      <w:tr w:rsidR="00A741E0">
        <w:trPr>
          <w:trHeight w:val="313"/>
          <w:jc w:val="center"/>
        </w:trPr>
        <w:tc>
          <w:tcPr>
            <w:tcW w:w="3416" w:type="dxa"/>
            <w:tcBorders>
              <w:top w:val="nil"/>
              <w:left w:val="single" w:sz="8" w:space="0" w:color="auto"/>
              <w:bottom w:val="nil"/>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PATRIMONIO</w:t>
            </w:r>
          </w:p>
        </w:tc>
        <w:tc>
          <w:tcPr>
            <w:tcW w:w="1221"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7,423,179</w:t>
            </w:r>
          </w:p>
        </w:tc>
        <w:tc>
          <w:tcPr>
            <w:tcW w:w="1407"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10,220,966</w:t>
            </w:r>
          </w:p>
        </w:tc>
        <w:tc>
          <w:tcPr>
            <w:tcW w:w="1407" w:type="dxa"/>
            <w:tcBorders>
              <w:top w:val="nil"/>
              <w:left w:val="nil"/>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13,399,083</w:t>
            </w:r>
          </w:p>
        </w:tc>
        <w:tc>
          <w:tcPr>
            <w:tcW w:w="1486" w:type="dxa"/>
            <w:tcBorders>
              <w:top w:val="nil"/>
              <w:left w:val="single" w:sz="8" w:space="0" w:color="auto"/>
              <w:bottom w:val="nil"/>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18,221,417</w:t>
            </w:r>
          </w:p>
        </w:tc>
        <w:tc>
          <w:tcPr>
            <w:tcW w:w="1466" w:type="dxa"/>
            <w:tcBorders>
              <w:top w:val="nil"/>
              <w:left w:val="single" w:sz="8" w:space="0" w:color="auto"/>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24,331,810</w:t>
            </w:r>
          </w:p>
        </w:tc>
        <w:tc>
          <w:tcPr>
            <w:tcW w:w="1526" w:type="dxa"/>
            <w:tcBorders>
              <w:top w:val="nil"/>
              <w:left w:val="nil"/>
              <w:bottom w:val="nil"/>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31,637,948</w:t>
            </w:r>
          </w:p>
        </w:tc>
      </w:tr>
      <w:tr w:rsidR="00A741E0">
        <w:trPr>
          <w:trHeight w:val="338"/>
          <w:jc w:val="center"/>
        </w:trPr>
        <w:tc>
          <w:tcPr>
            <w:tcW w:w="3416" w:type="dxa"/>
            <w:tcBorders>
              <w:top w:val="nil"/>
              <w:left w:val="single" w:sz="8" w:space="0" w:color="auto"/>
              <w:bottom w:val="single" w:sz="8" w:space="0" w:color="auto"/>
              <w:right w:val="single" w:sz="8" w:space="0" w:color="auto"/>
            </w:tcBorders>
            <w:shd w:val="clear" w:color="auto" w:fill="auto"/>
            <w:noWrap/>
            <w:vAlign w:val="bottom"/>
          </w:tcPr>
          <w:p w:rsidR="00A741E0" w:rsidRDefault="00A741E0">
            <w:pPr>
              <w:rPr>
                <w:rFonts w:ascii="Tahoma" w:hAnsi="Tahoma" w:cs="Tahoma"/>
                <w:b/>
                <w:bCs/>
                <w:sz w:val="20"/>
                <w:szCs w:val="20"/>
              </w:rPr>
            </w:pPr>
            <w:r>
              <w:rPr>
                <w:rFonts w:ascii="Tahoma" w:hAnsi="Tahoma" w:cs="Tahoma"/>
                <w:b/>
                <w:bCs/>
                <w:sz w:val="20"/>
                <w:szCs w:val="20"/>
              </w:rPr>
              <w:t>TOTAL PASIVO Y PATRIMONIO</w:t>
            </w:r>
          </w:p>
        </w:tc>
        <w:tc>
          <w:tcPr>
            <w:tcW w:w="1221" w:type="dxa"/>
            <w:tcBorders>
              <w:top w:val="nil"/>
              <w:left w:val="nil"/>
              <w:bottom w:val="single" w:sz="8" w:space="0" w:color="auto"/>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9,707,511</w:t>
            </w:r>
          </w:p>
        </w:tc>
        <w:tc>
          <w:tcPr>
            <w:tcW w:w="1407" w:type="dxa"/>
            <w:tcBorders>
              <w:top w:val="nil"/>
              <w:left w:val="single" w:sz="8" w:space="0" w:color="auto"/>
              <w:bottom w:val="single" w:sz="8" w:space="0" w:color="auto"/>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12,505,298</w:t>
            </w:r>
          </w:p>
        </w:tc>
        <w:tc>
          <w:tcPr>
            <w:tcW w:w="1407" w:type="dxa"/>
            <w:tcBorders>
              <w:top w:val="nil"/>
              <w:left w:val="single" w:sz="8" w:space="0" w:color="auto"/>
              <w:bottom w:val="single" w:sz="8" w:space="0" w:color="auto"/>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15,683,415</w:t>
            </w:r>
          </w:p>
        </w:tc>
        <w:tc>
          <w:tcPr>
            <w:tcW w:w="1486" w:type="dxa"/>
            <w:tcBorders>
              <w:top w:val="nil"/>
              <w:left w:val="single" w:sz="8" w:space="0" w:color="auto"/>
              <w:bottom w:val="single" w:sz="8" w:space="0" w:color="auto"/>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20,505,749</w:t>
            </w:r>
          </w:p>
        </w:tc>
        <w:tc>
          <w:tcPr>
            <w:tcW w:w="1466" w:type="dxa"/>
            <w:tcBorders>
              <w:top w:val="nil"/>
              <w:left w:val="single" w:sz="8" w:space="0" w:color="auto"/>
              <w:bottom w:val="single" w:sz="8" w:space="0" w:color="auto"/>
              <w:right w:val="nil"/>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26,616,142</w:t>
            </w:r>
          </w:p>
        </w:tc>
        <w:tc>
          <w:tcPr>
            <w:tcW w:w="1526" w:type="dxa"/>
            <w:tcBorders>
              <w:top w:val="nil"/>
              <w:left w:val="single" w:sz="8" w:space="0" w:color="auto"/>
              <w:bottom w:val="single" w:sz="8" w:space="0" w:color="auto"/>
              <w:right w:val="single" w:sz="8" w:space="0" w:color="auto"/>
            </w:tcBorders>
            <w:shd w:val="clear" w:color="auto" w:fill="auto"/>
            <w:noWrap/>
            <w:vAlign w:val="bottom"/>
          </w:tcPr>
          <w:p w:rsidR="00A741E0" w:rsidRDefault="00A741E0">
            <w:pPr>
              <w:jc w:val="right"/>
              <w:rPr>
                <w:rFonts w:ascii="Tahoma" w:hAnsi="Tahoma" w:cs="Tahoma"/>
                <w:b/>
                <w:bCs/>
                <w:sz w:val="20"/>
                <w:szCs w:val="20"/>
              </w:rPr>
            </w:pPr>
            <w:r>
              <w:rPr>
                <w:rFonts w:ascii="Tahoma" w:hAnsi="Tahoma" w:cs="Tahoma"/>
                <w:b/>
                <w:bCs/>
                <w:sz w:val="20"/>
                <w:szCs w:val="20"/>
              </w:rPr>
              <w:t>33,922,280</w:t>
            </w:r>
          </w:p>
        </w:tc>
      </w:tr>
    </w:tbl>
    <w:p w:rsidR="004871FB" w:rsidRDefault="004871FB" w:rsidP="00635566">
      <w:pPr>
        <w:pStyle w:val="NormalWeb"/>
        <w:spacing w:before="0" w:beforeAutospacing="0" w:after="0" w:afterAutospacing="0" w:line="360" w:lineRule="auto"/>
        <w:jc w:val="both"/>
        <w:rPr>
          <w:rStyle w:val="tex1"/>
          <w:rFonts w:ascii="Tahoma" w:hAnsi="Tahoma" w:cs="Tahoma"/>
          <w:sz w:val="24"/>
          <w:szCs w:val="24"/>
          <w:lang w:val="es-ES"/>
        </w:rPr>
      </w:pPr>
    </w:p>
    <w:p w:rsidR="004871FB" w:rsidRDefault="004871FB"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tbl>
      <w:tblPr>
        <w:tblpPr w:leftFromText="180" w:rightFromText="180" w:tblpXSpec="center" w:tblpY="-351"/>
        <w:tblW w:w="11410" w:type="dxa"/>
        <w:tblLook w:val="0000"/>
      </w:tblPr>
      <w:tblGrid>
        <w:gridCol w:w="4064"/>
        <w:gridCol w:w="1096"/>
        <w:gridCol w:w="1092"/>
        <w:gridCol w:w="1208"/>
        <w:gridCol w:w="1227"/>
        <w:gridCol w:w="1342"/>
        <w:gridCol w:w="1381"/>
      </w:tblGrid>
      <w:tr w:rsidR="007A3C0B" w:rsidRPr="006C23FF">
        <w:trPr>
          <w:trHeight w:val="283"/>
        </w:trPr>
        <w:tc>
          <w:tcPr>
            <w:tcW w:w="6252" w:type="dxa"/>
            <w:gridSpan w:val="3"/>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kern w:val="0"/>
                <w:sz w:val="24"/>
                <w:szCs w:val="24"/>
              </w:rPr>
            </w:pPr>
            <w:bookmarkStart w:id="1711" w:name="_Toc162957574"/>
            <w:bookmarkStart w:id="1712" w:name="_Toc162957947"/>
            <w:bookmarkStart w:id="1713" w:name="_Toc164147374"/>
            <w:bookmarkStart w:id="1714" w:name="_Toc164220925"/>
            <w:bookmarkStart w:id="1715" w:name="_Toc164224088"/>
            <w:r w:rsidRPr="006C23FF">
              <w:rPr>
                <w:rFonts w:ascii="Tahoma" w:hAnsi="Tahoma" w:cs="Tahoma"/>
                <w:kern w:val="0"/>
                <w:sz w:val="24"/>
                <w:szCs w:val="24"/>
              </w:rPr>
              <w:t>Cuadro  5.14. Balance General del proyecto.</w:t>
            </w:r>
            <w:bookmarkEnd w:id="1711"/>
            <w:bookmarkEnd w:id="1712"/>
            <w:bookmarkEnd w:id="1713"/>
            <w:bookmarkEnd w:id="1714"/>
            <w:bookmarkEnd w:id="1715"/>
          </w:p>
        </w:tc>
        <w:tc>
          <w:tcPr>
            <w:tcW w:w="1208" w:type="dxa"/>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sz w:val="24"/>
                <w:szCs w:val="24"/>
              </w:rPr>
            </w:pPr>
          </w:p>
        </w:tc>
        <w:tc>
          <w:tcPr>
            <w:tcW w:w="1227" w:type="dxa"/>
            <w:tcBorders>
              <w:top w:val="nil"/>
              <w:left w:val="nil"/>
              <w:bottom w:val="nil"/>
              <w:right w:val="nil"/>
            </w:tcBorders>
            <w:shd w:val="clear" w:color="auto" w:fill="auto"/>
            <w:noWrap/>
            <w:vAlign w:val="bottom"/>
          </w:tcPr>
          <w:p w:rsidR="007A3C0B" w:rsidRPr="006C23FF" w:rsidRDefault="007A3C0B" w:rsidP="000D619F">
            <w:pPr>
              <w:pStyle w:val="Ttulo"/>
              <w:jc w:val="left"/>
              <w:rPr>
                <w:rFonts w:ascii="Tahoma" w:hAnsi="Tahoma" w:cs="Tahoma"/>
                <w:sz w:val="24"/>
                <w:szCs w:val="24"/>
              </w:rPr>
            </w:pPr>
          </w:p>
        </w:tc>
        <w:tc>
          <w:tcPr>
            <w:tcW w:w="1342" w:type="dxa"/>
            <w:tcBorders>
              <w:top w:val="nil"/>
              <w:left w:val="nil"/>
              <w:bottom w:val="nil"/>
              <w:right w:val="nil"/>
            </w:tcBorders>
            <w:shd w:val="clear" w:color="auto" w:fill="auto"/>
            <w:noWrap/>
            <w:vAlign w:val="bottom"/>
          </w:tcPr>
          <w:p w:rsidR="007A3C0B" w:rsidRPr="006C23FF" w:rsidRDefault="007A3C0B" w:rsidP="000D619F">
            <w:pPr>
              <w:pStyle w:val="Ttulo"/>
              <w:jc w:val="left"/>
              <w:rPr>
                <w:rFonts w:ascii="Tahoma" w:hAnsi="Tahoma" w:cs="Tahoma"/>
                <w:sz w:val="24"/>
                <w:szCs w:val="24"/>
              </w:rPr>
            </w:pPr>
          </w:p>
        </w:tc>
        <w:tc>
          <w:tcPr>
            <w:tcW w:w="1381" w:type="dxa"/>
            <w:tcBorders>
              <w:top w:val="nil"/>
              <w:left w:val="nil"/>
              <w:bottom w:val="nil"/>
              <w:right w:val="nil"/>
            </w:tcBorders>
            <w:shd w:val="clear" w:color="auto" w:fill="auto"/>
            <w:noWrap/>
            <w:vAlign w:val="bottom"/>
          </w:tcPr>
          <w:p w:rsidR="007A3C0B" w:rsidRPr="006C23FF" w:rsidRDefault="007A3C0B" w:rsidP="000D619F">
            <w:pPr>
              <w:pStyle w:val="Ttulo"/>
              <w:jc w:val="left"/>
              <w:rPr>
                <w:rFonts w:ascii="Tahoma" w:hAnsi="Tahoma" w:cs="Tahoma"/>
                <w:sz w:val="24"/>
                <w:szCs w:val="24"/>
              </w:rPr>
            </w:pPr>
          </w:p>
        </w:tc>
      </w:tr>
      <w:tr w:rsidR="007A3C0B">
        <w:trPr>
          <w:trHeight w:val="396"/>
        </w:trPr>
        <w:tc>
          <w:tcPr>
            <w:tcW w:w="4064"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DESCRIPCION</w:t>
            </w:r>
          </w:p>
        </w:tc>
        <w:tc>
          <w:tcPr>
            <w:tcW w:w="1096"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INICIAL</w:t>
            </w:r>
          </w:p>
        </w:tc>
        <w:tc>
          <w:tcPr>
            <w:tcW w:w="1092" w:type="dxa"/>
            <w:tcBorders>
              <w:top w:val="single" w:sz="8" w:space="0" w:color="auto"/>
              <w:left w:val="nil"/>
              <w:bottom w:val="single" w:sz="8" w:space="0" w:color="auto"/>
              <w:right w:val="nil"/>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AÑO 1</w:t>
            </w:r>
          </w:p>
        </w:tc>
        <w:tc>
          <w:tcPr>
            <w:tcW w:w="12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AÑO 2</w:t>
            </w:r>
          </w:p>
        </w:tc>
        <w:tc>
          <w:tcPr>
            <w:tcW w:w="1227" w:type="dxa"/>
            <w:tcBorders>
              <w:top w:val="single" w:sz="8" w:space="0" w:color="auto"/>
              <w:left w:val="nil"/>
              <w:bottom w:val="single" w:sz="8" w:space="0" w:color="auto"/>
              <w:right w:val="nil"/>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AÑO 3</w:t>
            </w:r>
          </w:p>
        </w:tc>
        <w:tc>
          <w:tcPr>
            <w:tcW w:w="13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AÑO 4</w:t>
            </w:r>
          </w:p>
        </w:tc>
        <w:tc>
          <w:tcPr>
            <w:tcW w:w="1381"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rsidP="00E07C50">
            <w:pPr>
              <w:jc w:val="center"/>
              <w:rPr>
                <w:rFonts w:ascii="Tahoma" w:hAnsi="Tahoma" w:cs="Tahoma"/>
                <w:b/>
                <w:bCs/>
                <w:sz w:val="20"/>
                <w:szCs w:val="20"/>
              </w:rPr>
            </w:pPr>
            <w:r>
              <w:rPr>
                <w:rFonts w:ascii="Tahoma" w:hAnsi="Tahoma" w:cs="Tahoma"/>
                <w:b/>
                <w:bCs/>
                <w:sz w:val="20"/>
                <w:szCs w:val="20"/>
              </w:rPr>
              <w:t>AÑO 5</w:t>
            </w:r>
          </w:p>
        </w:tc>
      </w:tr>
      <w:tr w:rsidR="007A3C0B" w:rsidRPr="000D619F">
        <w:trPr>
          <w:trHeight w:val="353"/>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ACTIVOS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092"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227"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r>
      <w:tr w:rsidR="007A3C0B" w:rsidRPr="000D619F">
        <w:trPr>
          <w:trHeight w:val="339"/>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ACTIVOS CORRIENTES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092"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227"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r>
      <w:tr w:rsidR="007A3C0B" w:rsidRPr="000D619F">
        <w:trPr>
          <w:trHeight w:val="353"/>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Caja-Bancos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44,973</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75,786</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198,036</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408,349</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707,364</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1,093,517</w:t>
            </w:r>
          </w:p>
        </w:tc>
      </w:tr>
      <w:tr w:rsidR="007A3C0B" w:rsidRPr="000D619F">
        <w:trPr>
          <w:trHeight w:val="339"/>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Inventario de materia prima</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44,217</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87,089</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128,784</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190,441</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253,259</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315,787</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Inventario de productos terminados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40,924</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80,603</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119,193</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176,258</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234,397</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292,267</w:t>
            </w:r>
          </w:p>
        </w:tc>
      </w:tr>
      <w:tr w:rsidR="007A3C0B" w:rsidRPr="000D619F">
        <w:trPr>
          <w:trHeight w:val="353"/>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ACTIVOS CORRIENTES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130,114</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243,478</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446,013</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775,048</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1,195,020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1,701,571</w:t>
            </w:r>
          </w:p>
        </w:tc>
      </w:tr>
      <w:tr w:rsidR="007A3C0B" w:rsidRPr="000D619F">
        <w:trPr>
          <w:trHeight w:val="367"/>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ACTIVOS FIJOS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092"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227"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r>
      <w:tr w:rsidR="007A3C0B" w:rsidRPr="000D619F">
        <w:trPr>
          <w:trHeight w:val="283"/>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Terreno</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Edificacion</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311"/>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Maquinaria y equipos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Depreciacion acumulada</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297"/>
        </w:trPr>
        <w:tc>
          <w:tcPr>
            <w:tcW w:w="4064" w:type="dxa"/>
            <w:tcBorders>
              <w:top w:val="nil"/>
              <w:left w:val="single" w:sz="8" w:space="0" w:color="auto"/>
              <w:bottom w:val="nil"/>
              <w:right w:val="single" w:sz="8" w:space="0" w:color="auto"/>
            </w:tcBorders>
            <w:shd w:val="clear" w:color="auto" w:fill="auto"/>
            <w:noWrap/>
            <w:vAlign w:val="bottom"/>
          </w:tcPr>
          <w:p w:rsidR="00DB3F9D" w:rsidRDefault="00DB3F9D" w:rsidP="00E07C50">
            <w:pPr>
              <w:rPr>
                <w:rFonts w:ascii="Tahoma" w:hAnsi="Tahoma" w:cs="Tahoma"/>
                <w:b/>
                <w:bCs/>
                <w:sz w:val="20"/>
                <w:szCs w:val="20"/>
              </w:rPr>
            </w:pPr>
          </w:p>
          <w:p w:rsidR="00DB3F9D" w:rsidRDefault="00DB3F9D" w:rsidP="00E07C50">
            <w:pPr>
              <w:rPr>
                <w:rFonts w:ascii="Tahoma" w:hAnsi="Tahoma" w:cs="Tahoma"/>
                <w:b/>
                <w:bCs/>
                <w:sz w:val="20"/>
                <w:szCs w:val="20"/>
              </w:rPr>
            </w:pPr>
          </w:p>
          <w:p w:rsidR="000D619F" w:rsidRPr="000D619F" w:rsidRDefault="007A3C0B" w:rsidP="00E07C50">
            <w:pPr>
              <w:rPr>
                <w:rFonts w:ascii="Tahoma" w:hAnsi="Tahoma" w:cs="Tahoma"/>
                <w:b/>
                <w:bCs/>
                <w:sz w:val="20"/>
                <w:szCs w:val="20"/>
              </w:rPr>
            </w:pPr>
            <w:r w:rsidRPr="000D619F">
              <w:rPr>
                <w:rFonts w:ascii="Tahoma" w:hAnsi="Tahoma" w:cs="Tahoma"/>
                <w:b/>
                <w:bCs/>
                <w:sz w:val="20"/>
                <w:szCs w:val="20"/>
              </w:rPr>
              <w:t>TOTAL ACTIVOS FIJOS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r>
      <w:tr w:rsidR="007A3C0B" w:rsidRPr="000D619F">
        <w:trPr>
          <w:trHeight w:val="297"/>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ACTIVOS DIFERIDOS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17,670</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14,136</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11,309</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9,047</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7,238</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5,790</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ACTIVOS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147,784</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257,614</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457,322</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784,095</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1,202,258</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1,707,361</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PASIVOS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092"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227"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r>
      <w:tr w:rsidR="007A3C0B" w:rsidRPr="000D619F">
        <w:trPr>
          <w:trHeight w:val="353"/>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PASIVOS NO CORRIENTES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325"/>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PASIVOS</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09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208"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227"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342"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0</w:t>
            </w:r>
          </w:p>
        </w:tc>
      </w:tr>
      <w:tr w:rsidR="007A3C0B" w:rsidRPr="000D619F">
        <w:trPr>
          <w:trHeight w:val="311"/>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PATRIMONIO</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092"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227" w:type="dxa"/>
            <w:tcBorders>
              <w:top w:val="nil"/>
              <w:left w:val="nil"/>
              <w:bottom w:val="nil"/>
              <w:right w:val="nil"/>
            </w:tcBorders>
            <w:shd w:val="clear" w:color="auto" w:fill="auto"/>
            <w:noWrap/>
            <w:vAlign w:val="bottom"/>
          </w:tcPr>
          <w:p w:rsidR="007A3C0B" w:rsidRPr="000D619F" w:rsidRDefault="007A3C0B" w:rsidP="00E07C50">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 </w:t>
            </w:r>
          </w:p>
        </w:tc>
      </w:tr>
      <w:tr w:rsidR="007A3C0B" w:rsidRPr="000D619F">
        <w:trPr>
          <w:trHeight w:val="311"/>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Capital social</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r>
      <w:tr w:rsidR="007A3C0B" w:rsidRPr="000D619F">
        <w:trPr>
          <w:trHeight w:val="339"/>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Utilidad retenida</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147,784</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242,059</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416,675</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700,281</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1,057,071</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1,482,916</w:t>
            </w:r>
          </w:p>
        </w:tc>
      </w:tr>
      <w:tr w:rsidR="007A3C0B" w:rsidRPr="000D619F">
        <w:trPr>
          <w:trHeight w:val="339"/>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sz w:val="20"/>
                <w:szCs w:val="20"/>
              </w:rPr>
            </w:pPr>
            <w:r w:rsidRPr="000D619F">
              <w:rPr>
                <w:rFonts w:ascii="Tahoma" w:hAnsi="Tahoma" w:cs="Tahoma"/>
                <w:sz w:val="20"/>
                <w:szCs w:val="20"/>
              </w:rPr>
              <w:t>Reserva legal</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0</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15,555</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40,647</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83,814</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145,187</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sz w:val="20"/>
                <w:szCs w:val="20"/>
              </w:rPr>
            </w:pPr>
            <w:r w:rsidRPr="000D619F">
              <w:rPr>
                <w:rFonts w:ascii="Tahoma" w:hAnsi="Tahoma" w:cs="Tahoma"/>
                <w:sz w:val="20"/>
                <w:szCs w:val="20"/>
              </w:rPr>
              <w:t>224,445</w:t>
            </w:r>
          </w:p>
        </w:tc>
      </w:tr>
      <w:tr w:rsidR="007A3C0B" w:rsidRPr="000D619F">
        <w:trPr>
          <w:trHeight w:val="339"/>
        </w:trPr>
        <w:tc>
          <w:tcPr>
            <w:tcW w:w="4064"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PATRIMONIO</w:t>
            </w:r>
          </w:p>
        </w:tc>
        <w:tc>
          <w:tcPr>
            <w:tcW w:w="1096"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147,784</w:t>
            </w:r>
          </w:p>
        </w:tc>
        <w:tc>
          <w:tcPr>
            <w:tcW w:w="1092"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257,614</w:t>
            </w:r>
          </w:p>
        </w:tc>
        <w:tc>
          <w:tcPr>
            <w:tcW w:w="1208"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457,322</w:t>
            </w:r>
          </w:p>
        </w:tc>
        <w:tc>
          <w:tcPr>
            <w:tcW w:w="1227" w:type="dxa"/>
            <w:tcBorders>
              <w:top w:val="nil"/>
              <w:left w:val="nil"/>
              <w:bottom w:val="nil"/>
              <w:right w:val="nil"/>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784,095</w:t>
            </w:r>
          </w:p>
        </w:tc>
        <w:tc>
          <w:tcPr>
            <w:tcW w:w="1342" w:type="dxa"/>
            <w:tcBorders>
              <w:top w:val="nil"/>
              <w:left w:val="single" w:sz="8" w:space="0" w:color="auto"/>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1,202,258</w:t>
            </w:r>
          </w:p>
        </w:tc>
        <w:tc>
          <w:tcPr>
            <w:tcW w:w="1381" w:type="dxa"/>
            <w:tcBorders>
              <w:top w:val="nil"/>
              <w:left w:val="nil"/>
              <w:bottom w:val="nil"/>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1,707,361</w:t>
            </w:r>
          </w:p>
        </w:tc>
      </w:tr>
      <w:tr w:rsidR="007A3C0B" w:rsidRPr="000D619F">
        <w:trPr>
          <w:trHeight w:val="367"/>
        </w:trPr>
        <w:tc>
          <w:tcPr>
            <w:tcW w:w="4064" w:type="dxa"/>
            <w:tcBorders>
              <w:top w:val="nil"/>
              <w:left w:val="single" w:sz="8" w:space="0" w:color="auto"/>
              <w:bottom w:val="single" w:sz="8" w:space="0" w:color="auto"/>
              <w:right w:val="single" w:sz="8" w:space="0" w:color="auto"/>
            </w:tcBorders>
            <w:shd w:val="clear" w:color="auto" w:fill="auto"/>
            <w:noWrap/>
            <w:vAlign w:val="bottom"/>
          </w:tcPr>
          <w:p w:rsidR="007A3C0B" w:rsidRPr="000D619F" w:rsidRDefault="007A3C0B" w:rsidP="00E07C50">
            <w:pPr>
              <w:rPr>
                <w:rFonts w:ascii="Tahoma" w:hAnsi="Tahoma" w:cs="Tahoma"/>
                <w:b/>
                <w:bCs/>
                <w:sz w:val="20"/>
                <w:szCs w:val="20"/>
              </w:rPr>
            </w:pPr>
            <w:r w:rsidRPr="000D619F">
              <w:rPr>
                <w:rFonts w:ascii="Tahoma" w:hAnsi="Tahoma" w:cs="Tahoma"/>
                <w:b/>
                <w:bCs/>
                <w:sz w:val="20"/>
                <w:szCs w:val="20"/>
              </w:rPr>
              <w:t>TOTAL PASIVO Y PATRIMONIO</w:t>
            </w:r>
          </w:p>
        </w:tc>
        <w:tc>
          <w:tcPr>
            <w:tcW w:w="1096"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147,784</w:t>
            </w:r>
          </w:p>
        </w:tc>
        <w:tc>
          <w:tcPr>
            <w:tcW w:w="1092"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257,614</w:t>
            </w:r>
          </w:p>
        </w:tc>
        <w:tc>
          <w:tcPr>
            <w:tcW w:w="1208"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457,322</w:t>
            </w:r>
          </w:p>
        </w:tc>
        <w:tc>
          <w:tcPr>
            <w:tcW w:w="1227"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784,095</w:t>
            </w:r>
          </w:p>
        </w:tc>
        <w:tc>
          <w:tcPr>
            <w:tcW w:w="1342"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1,202,258</w:t>
            </w:r>
          </w:p>
        </w:tc>
        <w:tc>
          <w:tcPr>
            <w:tcW w:w="1381" w:type="dxa"/>
            <w:tcBorders>
              <w:top w:val="nil"/>
              <w:left w:val="nil"/>
              <w:bottom w:val="single" w:sz="8" w:space="0" w:color="auto"/>
              <w:right w:val="single" w:sz="8" w:space="0" w:color="auto"/>
            </w:tcBorders>
            <w:shd w:val="clear" w:color="auto" w:fill="auto"/>
            <w:noWrap/>
            <w:vAlign w:val="bottom"/>
          </w:tcPr>
          <w:p w:rsidR="007A3C0B" w:rsidRPr="000D619F" w:rsidRDefault="007A3C0B" w:rsidP="00E07C50">
            <w:pPr>
              <w:jc w:val="right"/>
              <w:rPr>
                <w:rFonts w:ascii="Tahoma" w:hAnsi="Tahoma" w:cs="Tahoma"/>
                <w:b/>
                <w:bCs/>
                <w:sz w:val="20"/>
                <w:szCs w:val="20"/>
              </w:rPr>
            </w:pPr>
            <w:r w:rsidRPr="000D619F">
              <w:rPr>
                <w:rFonts w:ascii="Tahoma" w:hAnsi="Tahoma" w:cs="Tahoma"/>
                <w:b/>
                <w:bCs/>
                <w:sz w:val="20"/>
                <w:szCs w:val="20"/>
              </w:rPr>
              <w:t>1,707,361</w:t>
            </w:r>
          </w:p>
        </w:tc>
      </w:tr>
    </w:tbl>
    <w:p w:rsidR="006108C9" w:rsidRPr="000D619F" w:rsidRDefault="006108C9"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E07C50" w:rsidRPr="000D619F" w:rsidRDefault="00E07C50" w:rsidP="00635566">
      <w:pPr>
        <w:pStyle w:val="NormalWeb"/>
        <w:spacing w:before="0" w:beforeAutospacing="0" w:after="0" w:afterAutospacing="0" w:line="360" w:lineRule="auto"/>
        <w:jc w:val="both"/>
        <w:rPr>
          <w:rStyle w:val="tex1"/>
          <w:rFonts w:ascii="Tahoma" w:hAnsi="Tahoma" w:cs="Tahoma"/>
          <w:sz w:val="20"/>
          <w:szCs w:val="20"/>
          <w:lang w:val="es-ES"/>
        </w:rPr>
      </w:pPr>
    </w:p>
    <w:p w:rsidR="00E07C50" w:rsidRPr="000D619F" w:rsidRDefault="00E07C50" w:rsidP="00635566">
      <w:pPr>
        <w:pStyle w:val="NormalWeb"/>
        <w:spacing w:before="0" w:beforeAutospacing="0" w:after="0" w:afterAutospacing="0" w:line="360" w:lineRule="auto"/>
        <w:jc w:val="both"/>
        <w:rPr>
          <w:rStyle w:val="tex1"/>
          <w:rFonts w:ascii="Tahoma" w:hAnsi="Tahoma" w:cs="Tahoma"/>
          <w:sz w:val="20"/>
          <w:szCs w:val="20"/>
          <w:lang w:val="es-ES"/>
        </w:rPr>
      </w:pPr>
    </w:p>
    <w:p w:rsidR="00E07C50" w:rsidRPr="000D619F" w:rsidRDefault="00E07C50"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Pr="000D619F" w:rsidRDefault="007A3C0B" w:rsidP="00635566">
      <w:pPr>
        <w:pStyle w:val="NormalWeb"/>
        <w:spacing w:before="0" w:beforeAutospacing="0" w:after="0" w:afterAutospacing="0" w:line="360" w:lineRule="auto"/>
        <w:jc w:val="both"/>
        <w:rPr>
          <w:rStyle w:val="tex1"/>
          <w:rFonts w:ascii="Tahoma" w:hAnsi="Tahoma" w:cs="Tahoma"/>
          <w:sz w:val="20"/>
          <w:szCs w:val="20"/>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tbl>
      <w:tblPr>
        <w:tblW w:w="12340" w:type="dxa"/>
        <w:jc w:val="center"/>
        <w:tblInd w:w="93" w:type="dxa"/>
        <w:tblLook w:val="0000"/>
      </w:tblPr>
      <w:tblGrid>
        <w:gridCol w:w="4200"/>
        <w:gridCol w:w="1620"/>
        <w:gridCol w:w="1660"/>
        <w:gridCol w:w="1540"/>
        <w:gridCol w:w="1660"/>
        <w:gridCol w:w="1660"/>
      </w:tblGrid>
      <w:tr w:rsidR="007A3C0B" w:rsidRPr="006C23FF">
        <w:trPr>
          <w:trHeight w:val="285"/>
          <w:jc w:val="center"/>
        </w:trPr>
        <w:tc>
          <w:tcPr>
            <w:tcW w:w="5820" w:type="dxa"/>
            <w:gridSpan w:val="2"/>
            <w:tcBorders>
              <w:top w:val="nil"/>
              <w:left w:val="nil"/>
              <w:bottom w:val="nil"/>
              <w:right w:val="nil"/>
            </w:tcBorders>
            <w:shd w:val="clear" w:color="auto" w:fill="auto"/>
            <w:noWrap/>
            <w:vAlign w:val="bottom"/>
          </w:tcPr>
          <w:p w:rsidR="000D619F" w:rsidRPr="006C23FF" w:rsidRDefault="000D619F" w:rsidP="00802B65">
            <w:pPr>
              <w:rPr>
                <w:rFonts w:ascii="Tahoma" w:hAnsi="Tahoma" w:cs="Tahoma"/>
                <w:b/>
                <w:bCs/>
              </w:rPr>
            </w:pPr>
          </w:p>
          <w:p w:rsidR="007A3C0B" w:rsidRPr="006C23FF" w:rsidRDefault="007A3C0B" w:rsidP="00802B65">
            <w:pPr>
              <w:rPr>
                <w:rFonts w:ascii="Tahoma" w:hAnsi="Tahoma" w:cs="Tahoma"/>
                <w:b/>
                <w:bCs/>
              </w:rPr>
            </w:pPr>
            <w:r w:rsidRPr="006C23FF">
              <w:rPr>
                <w:rFonts w:ascii="Tahoma" w:hAnsi="Tahoma" w:cs="Tahoma"/>
                <w:b/>
                <w:bCs/>
              </w:rPr>
              <w:t xml:space="preserve">5.6.2   ESTADO DE PERDIDA Y GANANCIA </w:t>
            </w:r>
          </w:p>
        </w:tc>
        <w:tc>
          <w:tcPr>
            <w:tcW w:w="1660" w:type="dxa"/>
            <w:tcBorders>
              <w:top w:val="nil"/>
              <w:left w:val="nil"/>
              <w:bottom w:val="nil"/>
              <w:right w:val="nil"/>
            </w:tcBorders>
            <w:shd w:val="clear" w:color="auto" w:fill="auto"/>
            <w:noWrap/>
            <w:vAlign w:val="bottom"/>
          </w:tcPr>
          <w:p w:rsidR="007A3C0B" w:rsidRPr="006C23FF" w:rsidRDefault="007A3C0B" w:rsidP="00802B65">
            <w:pPr>
              <w:rPr>
                <w:rFonts w:ascii="Tahoma" w:hAnsi="Tahoma" w:cs="Tahoma"/>
              </w:rPr>
            </w:pPr>
          </w:p>
        </w:tc>
        <w:tc>
          <w:tcPr>
            <w:tcW w:w="1540" w:type="dxa"/>
            <w:tcBorders>
              <w:top w:val="nil"/>
              <w:left w:val="nil"/>
              <w:bottom w:val="nil"/>
              <w:right w:val="nil"/>
            </w:tcBorders>
            <w:shd w:val="clear" w:color="auto" w:fill="auto"/>
            <w:noWrap/>
            <w:vAlign w:val="bottom"/>
          </w:tcPr>
          <w:p w:rsidR="007A3C0B" w:rsidRPr="006C23FF" w:rsidRDefault="007A3C0B" w:rsidP="00802B65">
            <w:pPr>
              <w:rPr>
                <w:rFonts w:ascii="Tahoma" w:hAnsi="Tahoma" w:cs="Tahoma"/>
              </w:rPr>
            </w:pPr>
          </w:p>
          <w:p w:rsidR="000D619F" w:rsidRPr="006C23FF" w:rsidRDefault="000D619F" w:rsidP="00802B65">
            <w:pPr>
              <w:rPr>
                <w:rFonts w:ascii="Tahoma" w:hAnsi="Tahoma" w:cs="Tahoma"/>
              </w:rPr>
            </w:pPr>
          </w:p>
          <w:p w:rsidR="000D619F" w:rsidRPr="006C23FF" w:rsidRDefault="000D619F" w:rsidP="00802B65">
            <w:pPr>
              <w:rPr>
                <w:rFonts w:ascii="Tahoma" w:hAnsi="Tahoma" w:cs="Tahoma"/>
              </w:rPr>
            </w:pPr>
          </w:p>
        </w:tc>
        <w:tc>
          <w:tcPr>
            <w:tcW w:w="1660" w:type="dxa"/>
            <w:tcBorders>
              <w:top w:val="nil"/>
              <w:left w:val="nil"/>
              <w:bottom w:val="nil"/>
              <w:right w:val="nil"/>
            </w:tcBorders>
            <w:shd w:val="clear" w:color="auto" w:fill="auto"/>
            <w:noWrap/>
            <w:vAlign w:val="bottom"/>
          </w:tcPr>
          <w:p w:rsidR="007A3C0B" w:rsidRPr="006C23FF" w:rsidRDefault="007A3C0B" w:rsidP="00802B65">
            <w:pPr>
              <w:rPr>
                <w:rFonts w:ascii="Tahoma" w:hAnsi="Tahoma" w:cs="Tahoma"/>
              </w:rPr>
            </w:pPr>
          </w:p>
        </w:tc>
        <w:tc>
          <w:tcPr>
            <w:tcW w:w="1660" w:type="dxa"/>
            <w:tcBorders>
              <w:top w:val="nil"/>
              <w:left w:val="nil"/>
              <w:bottom w:val="nil"/>
              <w:right w:val="nil"/>
            </w:tcBorders>
            <w:shd w:val="clear" w:color="auto" w:fill="auto"/>
            <w:noWrap/>
            <w:vAlign w:val="bottom"/>
          </w:tcPr>
          <w:p w:rsidR="007A3C0B" w:rsidRPr="006C23FF" w:rsidRDefault="007A3C0B" w:rsidP="00802B65">
            <w:pPr>
              <w:rPr>
                <w:rFonts w:ascii="Tahoma" w:hAnsi="Tahoma" w:cs="Tahoma"/>
              </w:rPr>
            </w:pPr>
          </w:p>
        </w:tc>
      </w:tr>
      <w:tr w:rsidR="007A3C0B" w:rsidRPr="006C23FF">
        <w:trPr>
          <w:trHeight w:val="285"/>
          <w:jc w:val="center"/>
        </w:trPr>
        <w:tc>
          <w:tcPr>
            <w:tcW w:w="7480" w:type="dxa"/>
            <w:gridSpan w:val="3"/>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bCs w:val="0"/>
                <w:kern w:val="0"/>
                <w:sz w:val="24"/>
                <w:szCs w:val="24"/>
              </w:rPr>
            </w:pPr>
            <w:bookmarkStart w:id="1716" w:name="_Toc162957575"/>
            <w:bookmarkStart w:id="1717" w:name="_Toc162957948"/>
            <w:bookmarkStart w:id="1718" w:name="_Toc164220926"/>
            <w:bookmarkStart w:id="1719" w:name="_Toc164224089"/>
            <w:r w:rsidRPr="006C23FF">
              <w:rPr>
                <w:rFonts w:ascii="Tahoma" w:hAnsi="Tahoma" w:cs="Tahoma"/>
                <w:bCs w:val="0"/>
                <w:kern w:val="0"/>
                <w:sz w:val="24"/>
                <w:szCs w:val="24"/>
              </w:rPr>
              <w:t>Cuadro 5.15.  Estado de Perdida y Ganancia de la empresa.</w:t>
            </w:r>
            <w:bookmarkEnd w:id="1716"/>
            <w:bookmarkEnd w:id="1717"/>
            <w:bookmarkEnd w:id="1718"/>
            <w:bookmarkEnd w:id="1719"/>
          </w:p>
        </w:tc>
        <w:tc>
          <w:tcPr>
            <w:tcW w:w="1540" w:type="dxa"/>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kern w:val="0"/>
                <w:sz w:val="24"/>
                <w:szCs w:val="24"/>
              </w:rPr>
            </w:pPr>
          </w:p>
        </w:tc>
        <w:tc>
          <w:tcPr>
            <w:tcW w:w="1660" w:type="dxa"/>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kern w:val="0"/>
                <w:sz w:val="24"/>
                <w:szCs w:val="24"/>
              </w:rPr>
            </w:pPr>
          </w:p>
        </w:tc>
        <w:tc>
          <w:tcPr>
            <w:tcW w:w="1660" w:type="dxa"/>
            <w:tcBorders>
              <w:top w:val="nil"/>
              <w:left w:val="nil"/>
              <w:bottom w:val="nil"/>
              <w:right w:val="nil"/>
            </w:tcBorders>
            <w:shd w:val="clear" w:color="auto" w:fill="auto"/>
            <w:noWrap/>
            <w:vAlign w:val="bottom"/>
          </w:tcPr>
          <w:p w:rsidR="007A3C0B" w:rsidRPr="006C23FF" w:rsidRDefault="007A3C0B" w:rsidP="00FC4172">
            <w:pPr>
              <w:pStyle w:val="Ttulo"/>
              <w:jc w:val="both"/>
              <w:rPr>
                <w:rFonts w:ascii="Tahoma" w:hAnsi="Tahoma" w:cs="Tahoma"/>
                <w:kern w:val="0"/>
                <w:sz w:val="24"/>
                <w:szCs w:val="24"/>
              </w:rPr>
            </w:pPr>
          </w:p>
        </w:tc>
      </w:tr>
      <w:tr w:rsidR="007A3C0B">
        <w:trPr>
          <w:trHeight w:val="300"/>
          <w:jc w:val="center"/>
        </w:trPr>
        <w:tc>
          <w:tcPr>
            <w:tcW w:w="4200" w:type="dxa"/>
            <w:tcBorders>
              <w:top w:val="single" w:sz="8" w:space="0" w:color="auto"/>
              <w:left w:val="single" w:sz="8" w:space="0" w:color="auto"/>
              <w:bottom w:val="single" w:sz="8" w:space="0" w:color="auto"/>
              <w:right w:val="single" w:sz="8" w:space="0" w:color="auto"/>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DESCRIPCION</w:t>
            </w:r>
          </w:p>
        </w:tc>
        <w:tc>
          <w:tcPr>
            <w:tcW w:w="1620" w:type="dxa"/>
            <w:tcBorders>
              <w:top w:val="single" w:sz="8" w:space="0" w:color="auto"/>
              <w:left w:val="nil"/>
              <w:bottom w:val="single" w:sz="8" w:space="0" w:color="auto"/>
              <w:right w:val="single" w:sz="8" w:space="0" w:color="auto"/>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AÑO 1</w:t>
            </w:r>
          </w:p>
        </w:tc>
        <w:tc>
          <w:tcPr>
            <w:tcW w:w="1660" w:type="dxa"/>
            <w:tcBorders>
              <w:top w:val="single" w:sz="8" w:space="0" w:color="auto"/>
              <w:left w:val="nil"/>
              <w:bottom w:val="single" w:sz="8" w:space="0" w:color="auto"/>
              <w:right w:val="single" w:sz="8" w:space="0" w:color="auto"/>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AÑO 2</w:t>
            </w:r>
          </w:p>
        </w:tc>
        <w:tc>
          <w:tcPr>
            <w:tcW w:w="1540" w:type="dxa"/>
            <w:tcBorders>
              <w:top w:val="single" w:sz="8" w:space="0" w:color="auto"/>
              <w:left w:val="nil"/>
              <w:bottom w:val="single" w:sz="8" w:space="0" w:color="auto"/>
              <w:right w:val="single" w:sz="8" w:space="0" w:color="auto"/>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AÑO 3</w:t>
            </w:r>
          </w:p>
        </w:tc>
        <w:tc>
          <w:tcPr>
            <w:tcW w:w="1660" w:type="dxa"/>
            <w:tcBorders>
              <w:top w:val="single" w:sz="8" w:space="0" w:color="auto"/>
              <w:left w:val="nil"/>
              <w:bottom w:val="single" w:sz="8" w:space="0" w:color="auto"/>
              <w:right w:val="nil"/>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AÑO 4</w:t>
            </w:r>
          </w:p>
        </w:tc>
        <w:tc>
          <w:tcPr>
            <w:tcW w:w="1660" w:type="dxa"/>
            <w:tcBorders>
              <w:top w:val="single" w:sz="8" w:space="0" w:color="auto"/>
              <w:left w:val="single" w:sz="8" w:space="0" w:color="auto"/>
              <w:bottom w:val="single" w:sz="8" w:space="0" w:color="auto"/>
              <w:right w:val="single" w:sz="8" w:space="0" w:color="auto"/>
            </w:tcBorders>
            <w:shd w:val="clear" w:color="auto" w:fill="FFFFFF"/>
          </w:tcPr>
          <w:p w:rsidR="007A3C0B" w:rsidRDefault="007A3C0B" w:rsidP="00802B65">
            <w:pPr>
              <w:jc w:val="center"/>
              <w:rPr>
                <w:rFonts w:ascii="Tahoma" w:hAnsi="Tahoma" w:cs="Tahoma"/>
                <w:b/>
                <w:bCs/>
                <w:sz w:val="20"/>
                <w:szCs w:val="20"/>
              </w:rPr>
            </w:pPr>
            <w:r>
              <w:rPr>
                <w:rFonts w:ascii="Tahoma" w:hAnsi="Tahoma" w:cs="Tahoma"/>
                <w:b/>
                <w:bCs/>
                <w:sz w:val="20"/>
                <w:szCs w:val="20"/>
              </w:rPr>
              <w:t>AÑO 5</w:t>
            </w:r>
          </w:p>
        </w:tc>
      </w:tr>
      <w:tr w:rsidR="007A3C0B">
        <w:trPr>
          <w:trHeight w:val="40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Ingresos</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15,762,420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21,319,660</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35,526,756</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47,245,404</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58,909,917</w:t>
            </w:r>
          </w:p>
        </w:tc>
      </w:tr>
      <w:tr w:rsidR="007A3C0B">
        <w:trPr>
          <w:trHeight w:val="40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 Costos de Artículos Vendidos</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6,324,210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8,553,890</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14,254,072</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18,955,837</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23,635,882</w:t>
            </w:r>
          </w:p>
        </w:tc>
      </w:tr>
      <w:tr w:rsidR="007A3C0B">
        <w:trPr>
          <w:trHeight w:val="42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b/>
                <w:bCs/>
                <w:sz w:val="20"/>
                <w:szCs w:val="20"/>
              </w:rPr>
            </w:pPr>
            <w:r>
              <w:rPr>
                <w:rFonts w:ascii="Tahoma" w:hAnsi="Tahoma" w:cs="Tahoma"/>
                <w:b/>
                <w:bCs/>
                <w:sz w:val="20"/>
                <w:szCs w:val="20"/>
              </w:rPr>
              <w:t>UTILIDAD BRUTA</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9,438,210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12,765,770</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21,272,684</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28,289,567</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35,274,035</w:t>
            </w:r>
          </w:p>
        </w:tc>
      </w:tr>
      <w:tr w:rsidR="007A3C0B">
        <w:trPr>
          <w:trHeight w:val="39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b/>
                <w:bCs/>
                <w:sz w:val="20"/>
                <w:szCs w:val="20"/>
              </w:rPr>
            </w:pPr>
            <w:r>
              <w:rPr>
                <w:rFonts w:ascii="Tahoma" w:hAnsi="Tahoma" w:cs="Tahoma"/>
                <w:b/>
                <w:bCs/>
                <w:sz w:val="20"/>
                <w:szCs w:val="20"/>
              </w:rPr>
              <w:t>(-)GASTOS OPERACIONALES</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 </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 </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 </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 </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 </w:t>
            </w:r>
          </w:p>
        </w:tc>
      </w:tr>
      <w:tr w:rsidR="007A3C0B">
        <w:trPr>
          <w:trHeight w:val="43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Gastos de Administración</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877,686</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965,454</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1,062,000</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1,168,200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1,285,020</w:t>
            </w:r>
          </w:p>
        </w:tc>
      </w:tr>
      <w:tr w:rsidR="007A3C0B">
        <w:trPr>
          <w:trHeight w:val="45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Gastos de Comercialización y Mercadeo</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1,176,251</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1,293,875</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1,423,263</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1,565,590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1,722,151</w:t>
            </w:r>
          </w:p>
        </w:tc>
      </w:tr>
      <w:tr w:rsidR="007A3C0B">
        <w:trPr>
          <w:trHeight w:val="45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Gastos de Distribución y Logística</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471,438</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518,582</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570,441</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627,487</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690,236</w:t>
            </w:r>
          </w:p>
        </w:tc>
      </w:tr>
      <w:tr w:rsidR="007A3C0B">
        <w:trPr>
          <w:trHeight w:val="45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Gastos de Comunicación</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285,000</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327,750</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376,913</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414,604</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456,064</w:t>
            </w:r>
          </w:p>
        </w:tc>
      </w:tr>
      <w:tr w:rsidR="007A3C0B">
        <w:trPr>
          <w:trHeight w:val="51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b/>
                <w:bCs/>
                <w:sz w:val="20"/>
                <w:szCs w:val="20"/>
              </w:rPr>
            </w:pPr>
            <w:r>
              <w:rPr>
                <w:rFonts w:ascii="Tahoma" w:hAnsi="Tahoma" w:cs="Tahoma"/>
                <w:b/>
                <w:bCs/>
                <w:sz w:val="20"/>
                <w:szCs w:val="20"/>
              </w:rPr>
              <w:t>TOTAL GASTOS OPERACIONALES</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2,810,375</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3,105,661</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3,432,617</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3,775,881</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4,153,471</w:t>
            </w:r>
          </w:p>
        </w:tc>
      </w:tr>
      <w:tr w:rsidR="007A3C0B">
        <w:trPr>
          <w:trHeight w:val="52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b/>
                <w:bCs/>
                <w:sz w:val="20"/>
                <w:szCs w:val="20"/>
              </w:rPr>
            </w:pPr>
            <w:r>
              <w:rPr>
                <w:rFonts w:ascii="Tahoma" w:hAnsi="Tahoma" w:cs="Tahoma"/>
                <w:b/>
                <w:bCs/>
                <w:sz w:val="20"/>
                <w:szCs w:val="20"/>
              </w:rPr>
              <w:t>UTILIDAD OPERACIONAL</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6,627,835</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9,660,109</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17,840,067</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24,513,686</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b/>
                <w:bCs/>
                <w:sz w:val="20"/>
                <w:szCs w:val="20"/>
              </w:rPr>
            </w:pPr>
            <w:r>
              <w:rPr>
                <w:rFonts w:ascii="Tahoma" w:hAnsi="Tahoma" w:cs="Tahoma"/>
                <w:b/>
                <w:bCs/>
                <w:sz w:val="20"/>
                <w:szCs w:val="20"/>
              </w:rPr>
              <w:t>31,120,564</w:t>
            </w:r>
          </w:p>
        </w:tc>
      </w:tr>
      <w:tr w:rsidR="007A3C0B">
        <w:trPr>
          <w:trHeight w:val="42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b/>
                <w:bCs/>
                <w:sz w:val="20"/>
                <w:szCs w:val="20"/>
              </w:rPr>
            </w:pPr>
            <w:r>
              <w:rPr>
                <w:rFonts w:ascii="Tahoma" w:hAnsi="Tahoma" w:cs="Tahoma"/>
                <w:b/>
                <w:bCs/>
                <w:sz w:val="20"/>
                <w:szCs w:val="20"/>
              </w:rPr>
              <w:t>GASTOS FINANCIEROS</w:t>
            </w:r>
          </w:p>
        </w:tc>
        <w:tc>
          <w:tcPr>
            <w:tcW w:w="162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0</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0</w:t>
            </w:r>
          </w:p>
        </w:tc>
        <w:tc>
          <w:tcPr>
            <w:tcW w:w="1540" w:type="dxa"/>
            <w:tcBorders>
              <w:top w:val="nil"/>
              <w:left w:val="nil"/>
              <w:bottom w:val="nil"/>
              <w:right w:val="nil"/>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0</w:t>
            </w:r>
          </w:p>
        </w:tc>
        <w:tc>
          <w:tcPr>
            <w:tcW w:w="1660" w:type="dxa"/>
            <w:tcBorders>
              <w:top w:val="nil"/>
              <w:left w:val="single" w:sz="8" w:space="0" w:color="auto"/>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0</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0</w:t>
            </w:r>
          </w:p>
        </w:tc>
      </w:tr>
      <w:tr w:rsidR="007A3C0B">
        <w:trPr>
          <w:trHeight w:val="37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Utilidad antes de participacion a empleados</w:t>
            </w:r>
          </w:p>
        </w:tc>
        <w:tc>
          <w:tcPr>
            <w:tcW w:w="162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6,627,835</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9,660,109</w:t>
            </w:r>
          </w:p>
        </w:tc>
        <w:tc>
          <w:tcPr>
            <w:tcW w:w="1540" w:type="dxa"/>
            <w:tcBorders>
              <w:top w:val="nil"/>
              <w:left w:val="nil"/>
              <w:bottom w:val="nil"/>
              <w:right w:val="nil"/>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17,840,067</w:t>
            </w:r>
          </w:p>
        </w:tc>
        <w:tc>
          <w:tcPr>
            <w:tcW w:w="1660" w:type="dxa"/>
            <w:tcBorders>
              <w:top w:val="nil"/>
              <w:left w:val="single" w:sz="8" w:space="0" w:color="auto"/>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24,513,686</w:t>
            </w:r>
          </w:p>
        </w:tc>
        <w:tc>
          <w:tcPr>
            <w:tcW w:w="1660" w:type="dxa"/>
            <w:tcBorders>
              <w:top w:val="nil"/>
              <w:left w:val="nil"/>
              <w:bottom w:val="nil"/>
              <w:right w:val="single" w:sz="8" w:space="0" w:color="auto"/>
            </w:tcBorders>
            <w:shd w:val="clear" w:color="auto" w:fill="FFFFFF"/>
          </w:tcPr>
          <w:p w:rsidR="007A3C0B" w:rsidRDefault="007A3C0B" w:rsidP="00802B65">
            <w:pPr>
              <w:jc w:val="right"/>
              <w:rPr>
                <w:rFonts w:ascii="Tahoma" w:hAnsi="Tahoma" w:cs="Tahoma"/>
                <w:sz w:val="20"/>
                <w:szCs w:val="20"/>
              </w:rPr>
            </w:pPr>
            <w:r>
              <w:rPr>
                <w:rFonts w:ascii="Tahoma" w:hAnsi="Tahoma" w:cs="Tahoma"/>
                <w:sz w:val="20"/>
                <w:szCs w:val="20"/>
              </w:rPr>
              <w:t>31,120,564</w:t>
            </w:r>
          </w:p>
        </w:tc>
      </w:tr>
      <w:tr w:rsidR="007A3C0B">
        <w:trPr>
          <w:trHeight w:val="435"/>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15% participacion a empleados</w:t>
            </w:r>
          </w:p>
        </w:tc>
        <w:tc>
          <w:tcPr>
            <w:tcW w:w="162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994,175</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1,449,016</w:t>
            </w:r>
          </w:p>
        </w:tc>
        <w:tc>
          <w:tcPr>
            <w:tcW w:w="1540" w:type="dxa"/>
            <w:tcBorders>
              <w:top w:val="nil"/>
              <w:left w:val="nil"/>
              <w:bottom w:val="nil"/>
              <w:right w:val="nil"/>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2,676,010</w:t>
            </w:r>
          </w:p>
        </w:tc>
        <w:tc>
          <w:tcPr>
            <w:tcW w:w="1660" w:type="dxa"/>
            <w:tcBorders>
              <w:top w:val="nil"/>
              <w:left w:val="single" w:sz="8" w:space="0" w:color="auto"/>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3,677,083</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4,668,085</w:t>
            </w:r>
          </w:p>
        </w:tc>
      </w:tr>
      <w:tr w:rsidR="007A3C0B">
        <w:trPr>
          <w:trHeight w:val="420"/>
          <w:jc w:val="center"/>
        </w:trPr>
        <w:tc>
          <w:tcPr>
            <w:tcW w:w="4200" w:type="dxa"/>
            <w:tcBorders>
              <w:top w:val="nil"/>
              <w:left w:val="single" w:sz="8" w:space="0" w:color="auto"/>
              <w:bottom w:val="nil"/>
              <w:right w:val="single" w:sz="8" w:space="0" w:color="auto"/>
            </w:tcBorders>
            <w:shd w:val="clear" w:color="auto" w:fill="FFFFFF"/>
          </w:tcPr>
          <w:p w:rsidR="007A3C0B" w:rsidRDefault="007A3C0B" w:rsidP="00802B65">
            <w:pPr>
              <w:rPr>
                <w:rFonts w:ascii="Tahoma" w:hAnsi="Tahoma" w:cs="Tahoma"/>
                <w:sz w:val="20"/>
                <w:szCs w:val="20"/>
              </w:rPr>
            </w:pPr>
            <w:r>
              <w:rPr>
                <w:rFonts w:ascii="Tahoma" w:hAnsi="Tahoma" w:cs="Tahoma"/>
                <w:sz w:val="20"/>
                <w:szCs w:val="20"/>
              </w:rPr>
              <w:t>Utilidad antes de impuestos</w:t>
            </w:r>
          </w:p>
        </w:tc>
        <w:tc>
          <w:tcPr>
            <w:tcW w:w="162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5,633,660</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8,211,093</w:t>
            </w:r>
          </w:p>
        </w:tc>
        <w:tc>
          <w:tcPr>
            <w:tcW w:w="1540" w:type="dxa"/>
            <w:tcBorders>
              <w:top w:val="nil"/>
              <w:left w:val="nil"/>
              <w:bottom w:val="nil"/>
              <w:right w:val="nil"/>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15,164,057</w:t>
            </w:r>
          </w:p>
        </w:tc>
        <w:tc>
          <w:tcPr>
            <w:tcW w:w="1660" w:type="dxa"/>
            <w:tcBorders>
              <w:top w:val="nil"/>
              <w:left w:val="single" w:sz="8" w:space="0" w:color="auto"/>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20,836,603</w:t>
            </w:r>
          </w:p>
        </w:tc>
        <w:tc>
          <w:tcPr>
            <w:tcW w:w="1660" w:type="dxa"/>
            <w:tcBorders>
              <w:top w:val="nil"/>
              <w:left w:val="nil"/>
              <w:bottom w:val="nil"/>
              <w:right w:val="single" w:sz="8" w:space="0" w:color="auto"/>
            </w:tcBorders>
            <w:shd w:val="clear" w:color="auto" w:fill="auto"/>
            <w:noWrap/>
            <w:vAlign w:val="bottom"/>
          </w:tcPr>
          <w:p w:rsidR="007A3C0B" w:rsidRDefault="007A3C0B" w:rsidP="00802B65">
            <w:pPr>
              <w:jc w:val="right"/>
              <w:rPr>
                <w:rFonts w:ascii="Tahoma" w:hAnsi="Tahoma" w:cs="Tahoma"/>
                <w:sz w:val="20"/>
                <w:szCs w:val="20"/>
              </w:rPr>
            </w:pPr>
            <w:r>
              <w:rPr>
                <w:rFonts w:ascii="Tahoma" w:hAnsi="Tahoma" w:cs="Tahoma"/>
                <w:sz w:val="20"/>
                <w:szCs w:val="20"/>
              </w:rPr>
              <w:t>26,452,479</w:t>
            </w:r>
          </w:p>
        </w:tc>
      </w:tr>
      <w:tr w:rsidR="00802B65">
        <w:trPr>
          <w:trHeight w:val="765"/>
          <w:jc w:val="center"/>
        </w:trPr>
        <w:tc>
          <w:tcPr>
            <w:tcW w:w="4200" w:type="dxa"/>
            <w:tcBorders>
              <w:top w:val="nil"/>
              <w:left w:val="single" w:sz="8" w:space="0" w:color="auto"/>
              <w:bottom w:val="single" w:sz="4" w:space="0" w:color="auto"/>
              <w:right w:val="single" w:sz="8" w:space="0" w:color="auto"/>
            </w:tcBorders>
            <w:shd w:val="clear" w:color="auto" w:fill="FFFFFF"/>
            <w:vAlign w:val="center"/>
          </w:tcPr>
          <w:p w:rsidR="00802B65" w:rsidRDefault="00802B65" w:rsidP="006A62A7">
            <w:pPr>
              <w:spacing w:line="360" w:lineRule="auto"/>
              <w:jc w:val="both"/>
              <w:rPr>
                <w:rFonts w:ascii="Tahoma" w:hAnsi="Tahoma" w:cs="Tahoma"/>
                <w:sz w:val="20"/>
                <w:szCs w:val="20"/>
              </w:rPr>
            </w:pPr>
            <w:r>
              <w:rPr>
                <w:rFonts w:ascii="Tahoma" w:hAnsi="Tahoma" w:cs="Tahoma"/>
                <w:sz w:val="20"/>
                <w:szCs w:val="20"/>
              </w:rPr>
              <w:t>25% impuesto a la renta</w:t>
            </w:r>
          </w:p>
          <w:p w:rsidR="00802B65" w:rsidRDefault="00802B65" w:rsidP="006A62A7">
            <w:pPr>
              <w:spacing w:line="360" w:lineRule="auto"/>
              <w:jc w:val="both"/>
              <w:rPr>
                <w:rFonts w:ascii="Tahoma" w:hAnsi="Tahoma" w:cs="Tahoma"/>
                <w:sz w:val="20"/>
                <w:szCs w:val="20"/>
              </w:rPr>
            </w:pPr>
            <w:r>
              <w:rPr>
                <w:rFonts w:ascii="Tahoma" w:hAnsi="Tahoma" w:cs="Tahoma"/>
                <w:b/>
                <w:bCs/>
                <w:sz w:val="20"/>
                <w:szCs w:val="20"/>
              </w:rPr>
              <w:t>UTILIDAD NETA</w:t>
            </w:r>
          </w:p>
        </w:tc>
        <w:tc>
          <w:tcPr>
            <w:tcW w:w="1620" w:type="dxa"/>
            <w:tcBorders>
              <w:top w:val="nil"/>
              <w:left w:val="nil"/>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1,408,415</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4,225,245</w:t>
            </w:r>
          </w:p>
        </w:tc>
        <w:tc>
          <w:tcPr>
            <w:tcW w:w="1660" w:type="dxa"/>
            <w:tcBorders>
              <w:top w:val="nil"/>
              <w:left w:val="nil"/>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2,052,773</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6,158,320</w:t>
            </w:r>
          </w:p>
        </w:tc>
        <w:tc>
          <w:tcPr>
            <w:tcW w:w="1540" w:type="dxa"/>
            <w:tcBorders>
              <w:top w:val="nil"/>
              <w:left w:val="nil"/>
              <w:bottom w:val="single" w:sz="4" w:space="0" w:color="auto"/>
              <w:right w:val="nil"/>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3,791,014</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11,373,043</w:t>
            </w:r>
          </w:p>
        </w:tc>
        <w:tc>
          <w:tcPr>
            <w:tcW w:w="1660" w:type="dxa"/>
            <w:tcBorders>
              <w:top w:val="nil"/>
              <w:left w:val="single" w:sz="8" w:space="0" w:color="auto"/>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5,209,200</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15,627,403</w:t>
            </w:r>
          </w:p>
        </w:tc>
        <w:tc>
          <w:tcPr>
            <w:tcW w:w="1660" w:type="dxa"/>
            <w:tcBorders>
              <w:top w:val="nil"/>
              <w:left w:val="nil"/>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6,613,120</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19,839,359</w:t>
            </w:r>
          </w:p>
        </w:tc>
      </w:tr>
    </w:tbl>
    <w:p w:rsidR="007A3C0B" w:rsidRDefault="007A3C0B" w:rsidP="006A62A7">
      <w:pPr>
        <w:pStyle w:val="NormalWeb"/>
        <w:spacing w:before="0" w:beforeAutospacing="0" w:after="0" w:afterAutospacing="0" w:line="360" w:lineRule="auto"/>
        <w:jc w:val="both"/>
        <w:rPr>
          <w:rStyle w:val="tex1"/>
          <w:rFonts w:ascii="Tahoma" w:hAnsi="Tahoma" w:cs="Tahoma"/>
          <w:sz w:val="24"/>
          <w:szCs w:val="24"/>
          <w:lang w:val="es-ES"/>
        </w:rPr>
      </w:pPr>
    </w:p>
    <w:tbl>
      <w:tblPr>
        <w:tblW w:w="11302" w:type="dxa"/>
        <w:jc w:val="center"/>
        <w:tblInd w:w="115" w:type="dxa"/>
        <w:tblLook w:val="0000"/>
      </w:tblPr>
      <w:tblGrid>
        <w:gridCol w:w="3843"/>
        <w:gridCol w:w="1711"/>
        <w:gridCol w:w="1596"/>
        <w:gridCol w:w="1442"/>
        <w:gridCol w:w="1403"/>
        <w:gridCol w:w="1307"/>
      </w:tblGrid>
      <w:tr w:rsidR="007A3C0B" w:rsidRPr="0061595F">
        <w:trPr>
          <w:trHeight w:val="255"/>
          <w:jc w:val="center"/>
        </w:trPr>
        <w:tc>
          <w:tcPr>
            <w:tcW w:w="7150" w:type="dxa"/>
            <w:gridSpan w:val="3"/>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bCs w:val="0"/>
                <w:kern w:val="0"/>
                <w:sz w:val="24"/>
                <w:szCs w:val="24"/>
              </w:rPr>
            </w:pPr>
            <w:bookmarkStart w:id="1720" w:name="_Toc162957576"/>
            <w:bookmarkStart w:id="1721" w:name="_Toc162957949"/>
            <w:bookmarkStart w:id="1722" w:name="_Toc164147376"/>
            <w:bookmarkStart w:id="1723" w:name="_Toc164220927"/>
            <w:bookmarkStart w:id="1724" w:name="_Toc164224090"/>
            <w:r w:rsidRPr="006C23FF">
              <w:rPr>
                <w:rFonts w:ascii="Tahoma" w:hAnsi="Tahoma" w:cs="Tahoma"/>
                <w:bCs w:val="0"/>
                <w:kern w:val="0"/>
                <w:sz w:val="24"/>
                <w:szCs w:val="24"/>
              </w:rPr>
              <w:t>Cuadro 5.16  Estado de Perdida y Ganancia del proyecto.</w:t>
            </w:r>
            <w:bookmarkEnd w:id="1720"/>
            <w:bookmarkEnd w:id="1721"/>
            <w:bookmarkEnd w:id="1722"/>
            <w:bookmarkEnd w:id="1723"/>
            <w:bookmarkEnd w:id="1724"/>
          </w:p>
        </w:tc>
        <w:tc>
          <w:tcPr>
            <w:tcW w:w="1442" w:type="dxa"/>
            <w:tcBorders>
              <w:top w:val="nil"/>
              <w:left w:val="nil"/>
              <w:bottom w:val="nil"/>
              <w:right w:val="nil"/>
            </w:tcBorders>
            <w:shd w:val="clear" w:color="auto" w:fill="auto"/>
            <w:noWrap/>
            <w:vAlign w:val="bottom"/>
          </w:tcPr>
          <w:p w:rsidR="007A3C0B" w:rsidRPr="005513F0" w:rsidRDefault="007A3C0B" w:rsidP="0061595F">
            <w:pPr>
              <w:pStyle w:val="Ttulo"/>
              <w:jc w:val="left"/>
              <w:rPr>
                <w:rFonts w:ascii="Copperplate Gothic Light" w:hAnsi="Copperplate Gothic Light" w:cs="Tahoma"/>
                <w:kern w:val="0"/>
                <w:sz w:val="22"/>
                <w:szCs w:val="22"/>
              </w:rPr>
            </w:pPr>
          </w:p>
        </w:tc>
        <w:tc>
          <w:tcPr>
            <w:tcW w:w="1403"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cs="Tahoma"/>
                <w:kern w:val="0"/>
                <w:sz w:val="22"/>
                <w:szCs w:val="22"/>
              </w:rPr>
            </w:pPr>
          </w:p>
        </w:tc>
        <w:tc>
          <w:tcPr>
            <w:tcW w:w="1307"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cs="Tahoma"/>
                <w:kern w:val="0"/>
                <w:sz w:val="22"/>
                <w:szCs w:val="22"/>
              </w:rPr>
            </w:pPr>
          </w:p>
        </w:tc>
      </w:tr>
      <w:tr w:rsidR="007A3C0B">
        <w:trPr>
          <w:trHeight w:val="255"/>
          <w:jc w:val="center"/>
        </w:trPr>
        <w:tc>
          <w:tcPr>
            <w:tcW w:w="3843" w:type="dxa"/>
            <w:tcBorders>
              <w:top w:val="nil"/>
              <w:left w:val="nil"/>
              <w:bottom w:val="nil"/>
              <w:right w:val="nil"/>
            </w:tcBorders>
            <w:shd w:val="clear" w:color="auto" w:fill="auto"/>
            <w:noWrap/>
            <w:vAlign w:val="bottom"/>
          </w:tcPr>
          <w:p w:rsidR="007A3C0B" w:rsidRPr="005513F0" w:rsidRDefault="007A3C0B">
            <w:pPr>
              <w:rPr>
                <w:rFonts w:ascii="Tahoma" w:hAnsi="Tahoma" w:cs="Tahoma"/>
                <w:b/>
                <w:sz w:val="22"/>
                <w:szCs w:val="22"/>
              </w:rPr>
            </w:pPr>
          </w:p>
        </w:tc>
        <w:tc>
          <w:tcPr>
            <w:tcW w:w="1711" w:type="dxa"/>
            <w:tcBorders>
              <w:top w:val="nil"/>
              <w:left w:val="nil"/>
              <w:bottom w:val="nil"/>
              <w:right w:val="nil"/>
            </w:tcBorders>
            <w:shd w:val="clear" w:color="auto" w:fill="auto"/>
            <w:noWrap/>
            <w:vAlign w:val="bottom"/>
          </w:tcPr>
          <w:p w:rsidR="007A3C0B" w:rsidRPr="005513F0" w:rsidRDefault="007A3C0B">
            <w:pPr>
              <w:rPr>
                <w:rFonts w:ascii="Tahoma" w:hAnsi="Tahoma" w:cs="Tahoma"/>
                <w:b/>
                <w:sz w:val="22"/>
                <w:szCs w:val="22"/>
              </w:rPr>
            </w:pPr>
          </w:p>
        </w:tc>
        <w:tc>
          <w:tcPr>
            <w:tcW w:w="1596" w:type="dxa"/>
            <w:tcBorders>
              <w:top w:val="nil"/>
              <w:left w:val="nil"/>
              <w:bottom w:val="nil"/>
              <w:right w:val="nil"/>
            </w:tcBorders>
            <w:shd w:val="clear" w:color="auto" w:fill="auto"/>
            <w:noWrap/>
            <w:vAlign w:val="bottom"/>
          </w:tcPr>
          <w:p w:rsidR="007A3C0B" w:rsidRPr="005513F0" w:rsidRDefault="007A3C0B">
            <w:pPr>
              <w:rPr>
                <w:rFonts w:ascii="Tahoma" w:hAnsi="Tahoma" w:cs="Tahoma"/>
                <w:b/>
                <w:sz w:val="22"/>
                <w:szCs w:val="22"/>
              </w:rPr>
            </w:pPr>
          </w:p>
        </w:tc>
        <w:tc>
          <w:tcPr>
            <w:tcW w:w="1442" w:type="dxa"/>
            <w:tcBorders>
              <w:top w:val="nil"/>
              <w:left w:val="nil"/>
              <w:bottom w:val="nil"/>
              <w:right w:val="nil"/>
            </w:tcBorders>
            <w:shd w:val="clear" w:color="auto" w:fill="auto"/>
            <w:noWrap/>
            <w:vAlign w:val="bottom"/>
          </w:tcPr>
          <w:p w:rsidR="007A3C0B" w:rsidRPr="005513F0" w:rsidRDefault="007A3C0B">
            <w:pPr>
              <w:rPr>
                <w:rFonts w:ascii="Tahoma" w:hAnsi="Tahoma" w:cs="Tahoma"/>
                <w:b/>
                <w:sz w:val="22"/>
                <w:szCs w:val="22"/>
              </w:rPr>
            </w:pPr>
          </w:p>
        </w:tc>
        <w:tc>
          <w:tcPr>
            <w:tcW w:w="1403"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307"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r>
      <w:tr w:rsidR="007A3C0B">
        <w:trPr>
          <w:trHeight w:val="269"/>
          <w:jc w:val="center"/>
        </w:trPr>
        <w:tc>
          <w:tcPr>
            <w:tcW w:w="3843"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711"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596"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442"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403"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c>
          <w:tcPr>
            <w:tcW w:w="1307" w:type="dxa"/>
            <w:tcBorders>
              <w:top w:val="nil"/>
              <w:left w:val="nil"/>
              <w:bottom w:val="nil"/>
              <w:right w:val="nil"/>
            </w:tcBorders>
            <w:shd w:val="clear" w:color="auto" w:fill="auto"/>
            <w:noWrap/>
            <w:vAlign w:val="bottom"/>
          </w:tcPr>
          <w:p w:rsidR="007A3C0B" w:rsidRDefault="007A3C0B">
            <w:pPr>
              <w:rPr>
                <w:rFonts w:ascii="Tahoma" w:hAnsi="Tahoma" w:cs="Tahoma"/>
                <w:sz w:val="22"/>
                <w:szCs w:val="22"/>
              </w:rPr>
            </w:pPr>
          </w:p>
        </w:tc>
      </w:tr>
      <w:tr w:rsidR="007A3C0B">
        <w:trPr>
          <w:trHeight w:val="269"/>
          <w:jc w:val="center"/>
        </w:trPr>
        <w:tc>
          <w:tcPr>
            <w:tcW w:w="3843" w:type="dxa"/>
            <w:tcBorders>
              <w:top w:val="single" w:sz="8" w:space="0" w:color="auto"/>
              <w:left w:val="single" w:sz="8" w:space="0" w:color="auto"/>
              <w:bottom w:val="single" w:sz="8" w:space="0" w:color="auto"/>
              <w:right w:val="single" w:sz="8" w:space="0" w:color="auto"/>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DESCRIPCION</w:t>
            </w:r>
          </w:p>
        </w:tc>
        <w:tc>
          <w:tcPr>
            <w:tcW w:w="1711" w:type="dxa"/>
            <w:tcBorders>
              <w:top w:val="single" w:sz="8" w:space="0" w:color="auto"/>
              <w:left w:val="nil"/>
              <w:bottom w:val="single" w:sz="8" w:space="0" w:color="auto"/>
              <w:right w:val="single" w:sz="8" w:space="0" w:color="auto"/>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AÑO 1</w:t>
            </w:r>
          </w:p>
        </w:tc>
        <w:tc>
          <w:tcPr>
            <w:tcW w:w="1596" w:type="dxa"/>
            <w:tcBorders>
              <w:top w:val="single" w:sz="8" w:space="0" w:color="auto"/>
              <w:left w:val="nil"/>
              <w:bottom w:val="single" w:sz="8" w:space="0" w:color="auto"/>
              <w:right w:val="nil"/>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AÑO 2</w:t>
            </w:r>
          </w:p>
        </w:tc>
        <w:tc>
          <w:tcPr>
            <w:tcW w:w="1442" w:type="dxa"/>
            <w:tcBorders>
              <w:top w:val="single" w:sz="8" w:space="0" w:color="auto"/>
              <w:left w:val="single" w:sz="8" w:space="0" w:color="auto"/>
              <w:bottom w:val="single" w:sz="8" w:space="0" w:color="auto"/>
              <w:right w:val="single" w:sz="8" w:space="0" w:color="auto"/>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AÑO 3</w:t>
            </w:r>
          </w:p>
        </w:tc>
        <w:tc>
          <w:tcPr>
            <w:tcW w:w="1403" w:type="dxa"/>
            <w:tcBorders>
              <w:top w:val="single" w:sz="8" w:space="0" w:color="auto"/>
              <w:left w:val="nil"/>
              <w:bottom w:val="single" w:sz="8" w:space="0" w:color="auto"/>
              <w:right w:val="nil"/>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AÑO 4</w:t>
            </w:r>
          </w:p>
        </w:tc>
        <w:tc>
          <w:tcPr>
            <w:tcW w:w="1307" w:type="dxa"/>
            <w:tcBorders>
              <w:top w:val="single" w:sz="8" w:space="0" w:color="auto"/>
              <w:left w:val="single" w:sz="8" w:space="0" w:color="auto"/>
              <w:bottom w:val="single" w:sz="8" w:space="0" w:color="auto"/>
              <w:right w:val="single" w:sz="8" w:space="0" w:color="auto"/>
            </w:tcBorders>
            <w:shd w:val="clear" w:color="auto" w:fill="FFFFFF"/>
          </w:tcPr>
          <w:p w:rsidR="007A3C0B" w:rsidRDefault="007A3C0B">
            <w:pPr>
              <w:jc w:val="center"/>
              <w:rPr>
                <w:rFonts w:ascii="Tahoma" w:hAnsi="Tahoma" w:cs="Tahoma"/>
                <w:b/>
                <w:bCs/>
                <w:sz w:val="20"/>
                <w:szCs w:val="20"/>
              </w:rPr>
            </w:pPr>
            <w:r>
              <w:rPr>
                <w:rFonts w:ascii="Tahoma" w:hAnsi="Tahoma" w:cs="Tahoma"/>
                <w:b/>
                <w:bCs/>
                <w:sz w:val="20"/>
                <w:szCs w:val="20"/>
              </w:rPr>
              <w:t>AÑO 5</w:t>
            </w:r>
          </w:p>
        </w:tc>
      </w:tr>
      <w:tr w:rsidR="007A3C0B">
        <w:trPr>
          <w:trHeight w:val="363"/>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Ingresos</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650,000</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870,000</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1,152,000</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1,512,000</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2,021,760</w:t>
            </w:r>
          </w:p>
        </w:tc>
      </w:tr>
      <w:tr w:rsidR="007A3C0B">
        <w:trPr>
          <w:trHeight w:val="471"/>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 Costos de Artículos Vendidos</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258,494</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304,513</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360,691</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428,848</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511,535</w:t>
            </w:r>
          </w:p>
        </w:tc>
      </w:tr>
      <w:tr w:rsidR="007A3C0B">
        <w:trPr>
          <w:trHeight w:val="255"/>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b/>
                <w:bCs/>
                <w:sz w:val="20"/>
                <w:szCs w:val="20"/>
              </w:rPr>
            </w:pPr>
            <w:r>
              <w:rPr>
                <w:rFonts w:ascii="Tahoma" w:hAnsi="Tahoma" w:cs="Tahoma"/>
                <w:b/>
                <w:bCs/>
                <w:sz w:val="20"/>
                <w:szCs w:val="20"/>
              </w:rPr>
              <w:t>UTILIDAD BRUTA</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391,506</w:t>
            </w:r>
          </w:p>
        </w:tc>
        <w:tc>
          <w:tcPr>
            <w:tcW w:w="1596"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565,487</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791,309</w:t>
            </w:r>
          </w:p>
        </w:tc>
        <w:tc>
          <w:tcPr>
            <w:tcW w:w="1403"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1,083,152</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1,510,225</w:t>
            </w:r>
          </w:p>
        </w:tc>
      </w:tr>
      <w:tr w:rsidR="007A3C0B">
        <w:trPr>
          <w:trHeight w:val="471"/>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b/>
                <w:bCs/>
                <w:sz w:val="20"/>
                <w:szCs w:val="20"/>
              </w:rPr>
            </w:pPr>
            <w:r>
              <w:rPr>
                <w:rFonts w:ascii="Tahoma" w:hAnsi="Tahoma" w:cs="Tahoma"/>
                <w:b/>
                <w:bCs/>
                <w:sz w:val="20"/>
                <w:szCs w:val="20"/>
              </w:rPr>
              <w:t>(-)GASTOS OPERACIONALES</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 </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 </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 </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 </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 </w:t>
            </w:r>
          </w:p>
        </w:tc>
      </w:tr>
      <w:tr w:rsidR="007A3C0B">
        <w:trPr>
          <w:trHeight w:val="404"/>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Gastos de Administración</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430"/>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Gastos de Comercialización y Mercadeo</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4,606</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9,071</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13,414</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17,839</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22,243</w:t>
            </w:r>
          </w:p>
        </w:tc>
      </w:tr>
      <w:tr w:rsidR="007A3C0B">
        <w:trPr>
          <w:trHeight w:val="404"/>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Gastos de Distribución y Logística</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404"/>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Gastos de Comunicación</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142,900</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157,190</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172,908</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190,199</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209,219</w:t>
            </w:r>
          </w:p>
        </w:tc>
      </w:tr>
      <w:tr w:rsidR="007A3C0B">
        <w:trPr>
          <w:trHeight w:val="551"/>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b/>
                <w:bCs/>
                <w:sz w:val="20"/>
                <w:szCs w:val="20"/>
              </w:rPr>
            </w:pPr>
            <w:r>
              <w:rPr>
                <w:rFonts w:ascii="Tahoma" w:hAnsi="Tahoma" w:cs="Tahoma"/>
                <w:b/>
                <w:bCs/>
                <w:sz w:val="20"/>
                <w:szCs w:val="20"/>
              </w:rPr>
              <w:t>TOTAL GASTOS OPERACIONALES</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147,506</w:t>
            </w:r>
          </w:p>
        </w:tc>
        <w:tc>
          <w:tcPr>
            <w:tcW w:w="1596"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166,261</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186,322</w:t>
            </w:r>
          </w:p>
        </w:tc>
        <w:tc>
          <w:tcPr>
            <w:tcW w:w="1403"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208,038</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231,462</w:t>
            </w:r>
          </w:p>
        </w:tc>
      </w:tr>
      <w:tr w:rsidR="007A3C0B">
        <w:trPr>
          <w:trHeight w:val="457"/>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b/>
                <w:bCs/>
                <w:sz w:val="20"/>
                <w:szCs w:val="20"/>
              </w:rPr>
            </w:pPr>
            <w:r>
              <w:rPr>
                <w:rFonts w:ascii="Tahoma" w:hAnsi="Tahoma" w:cs="Tahoma"/>
                <w:b/>
                <w:bCs/>
                <w:sz w:val="20"/>
                <w:szCs w:val="20"/>
              </w:rPr>
              <w:t>UTILIDAD OPERACIONAL</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244,000</w:t>
            </w:r>
          </w:p>
        </w:tc>
        <w:tc>
          <w:tcPr>
            <w:tcW w:w="1596"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399,226</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604,987</w:t>
            </w:r>
          </w:p>
        </w:tc>
        <w:tc>
          <w:tcPr>
            <w:tcW w:w="1403" w:type="dxa"/>
            <w:tcBorders>
              <w:top w:val="nil"/>
              <w:left w:val="nil"/>
              <w:bottom w:val="nil"/>
              <w:right w:val="nil"/>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875,114</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b/>
                <w:bCs/>
                <w:sz w:val="20"/>
                <w:szCs w:val="20"/>
              </w:rPr>
            </w:pPr>
            <w:r>
              <w:rPr>
                <w:rFonts w:ascii="Tahoma" w:hAnsi="Tahoma" w:cs="Tahoma"/>
                <w:b/>
                <w:bCs/>
                <w:sz w:val="20"/>
                <w:szCs w:val="20"/>
              </w:rPr>
              <w:t>1,278,763</w:t>
            </w:r>
          </w:p>
        </w:tc>
      </w:tr>
      <w:tr w:rsidR="007A3C0B">
        <w:trPr>
          <w:trHeight w:val="336"/>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b/>
                <w:bCs/>
                <w:sz w:val="20"/>
                <w:szCs w:val="20"/>
              </w:rPr>
            </w:pPr>
            <w:r>
              <w:rPr>
                <w:rFonts w:ascii="Tahoma" w:hAnsi="Tahoma" w:cs="Tahoma"/>
                <w:b/>
                <w:bCs/>
                <w:sz w:val="20"/>
                <w:szCs w:val="20"/>
              </w:rPr>
              <w:t>GASTOS FINANCIEROS</w:t>
            </w:r>
          </w:p>
        </w:tc>
        <w:tc>
          <w:tcPr>
            <w:tcW w:w="1711" w:type="dxa"/>
            <w:tcBorders>
              <w:top w:val="nil"/>
              <w:left w:val="nil"/>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596"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42"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403" w:type="dxa"/>
            <w:tcBorders>
              <w:top w:val="nil"/>
              <w:left w:val="nil"/>
              <w:bottom w:val="nil"/>
              <w:right w:val="nil"/>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c>
          <w:tcPr>
            <w:tcW w:w="1307" w:type="dxa"/>
            <w:tcBorders>
              <w:top w:val="nil"/>
              <w:left w:val="single" w:sz="8" w:space="0" w:color="auto"/>
              <w:bottom w:val="nil"/>
              <w:right w:val="single" w:sz="8" w:space="0" w:color="auto"/>
            </w:tcBorders>
            <w:shd w:val="clear" w:color="auto" w:fill="FFFFFF"/>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430"/>
          <w:jc w:val="center"/>
        </w:trPr>
        <w:tc>
          <w:tcPr>
            <w:tcW w:w="3843" w:type="dxa"/>
            <w:tcBorders>
              <w:top w:val="nil"/>
              <w:left w:val="single" w:sz="8" w:space="0" w:color="auto"/>
              <w:bottom w:val="nil"/>
              <w:right w:val="single" w:sz="8" w:space="0" w:color="auto"/>
            </w:tcBorders>
            <w:shd w:val="clear" w:color="auto" w:fill="FFFFFF"/>
          </w:tcPr>
          <w:p w:rsidR="007A3C0B" w:rsidRPr="00802B65" w:rsidRDefault="007A3C0B">
            <w:pPr>
              <w:rPr>
                <w:rFonts w:ascii="Tahoma" w:hAnsi="Tahoma" w:cs="Tahoma"/>
                <w:sz w:val="18"/>
                <w:szCs w:val="18"/>
              </w:rPr>
            </w:pPr>
            <w:r w:rsidRPr="00802B65">
              <w:rPr>
                <w:rFonts w:ascii="Tahoma" w:hAnsi="Tahoma" w:cs="Tahoma"/>
                <w:sz w:val="18"/>
                <w:szCs w:val="18"/>
              </w:rPr>
              <w:t>Utilidad antes de participacion a empleados</w:t>
            </w:r>
          </w:p>
        </w:tc>
        <w:tc>
          <w:tcPr>
            <w:tcW w:w="171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244,000</w:t>
            </w:r>
          </w:p>
        </w:tc>
        <w:tc>
          <w:tcPr>
            <w:tcW w:w="1596"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399,226</w:t>
            </w:r>
          </w:p>
        </w:tc>
        <w:tc>
          <w:tcPr>
            <w:tcW w:w="14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604,987</w:t>
            </w:r>
          </w:p>
        </w:tc>
        <w:tc>
          <w:tcPr>
            <w:tcW w:w="1403"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875,114</w:t>
            </w:r>
          </w:p>
        </w:tc>
        <w:tc>
          <w:tcPr>
            <w:tcW w:w="1307"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1,278,763</w:t>
            </w:r>
          </w:p>
        </w:tc>
      </w:tr>
      <w:tr w:rsidR="007A3C0B">
        <w:trPr>
          <w:trHeight w:val="390"/>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15% participacion a empleados</w:t>
            </w:r>
          </w:p>
        </w:tc>
        <w:tc>
          <w:tcPr>
            <w:tcW w:w="171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36,600</w:t>
            </w:r>
          </w:p>
        </w:tc>
        <w:tc>
          <w:tcPr>
            <w:tcW w:w="1596"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59,884</w:t>
            </w:r>
          </w:p>
        </w:tc>
        <w:tc>
          <w:tcPr>
            <w:tcW w:w="14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90,748</w:t>
            </w:r>
          </w:p>
        </w:tc>
        <w:tc>
          <w:tcPr>
            <w:tcW w:w="1403"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131,267</w:t>
            </w:r>
          </w:p>
        </w:tc>
        <w:tc>
          <w:tcPr>
            <w:tcW w:w="1307"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191,814</w:t>
            </w:r>
          </w:p>
        </w:tc>
      </w:tr>
      <w:tr w:rsidR="007A3C0B">
        <w:trPr>
          <w:trHeight w:val="363"/>
          <w:jc w:val="center"/>
        </w:trPr>
        <w:tc>
          <w:tcPr>
            <w:tcW w:w="3843" w:type="dxa"/>
            <w:tcBorders>
              <w:top w:val="nil"/>
              <w:left w:val="single" w:sz="8" w:space="0" w:color="auto"/>
              <w:bottom w:val="nil"/>
              <w:right w:val="single" w:sz="8" w:space="0" w:color="auto"/>
            </w:tcBorders>
            <w:shd w:val="clear" w:color="auto" w:fill="FFFFFF"/>
          </w:tcPr>
          <w:p w:rsidR="007A3C0B" w:rsidRDefault="007A3C0B">
            <w:pPr>
              <w:rPr>
                <w:rFonts w:ascii="Tahoma" w:hAnsi="Tahoma" w:cs="Tahoma"/>
                <w:sz w:val="20"/>
                <w:szCs w:val="20"/>
              </w:rPr>
            </w:pPr>
            <w:r>
              <w:rPr>
                <w:rFonts w:ascii="Tahoma" w:hAnsi="Tahoma" w:cs="Tahoma"/>
                <w:sz w:val="20"/>
                <w:szCs w:val="20"/>
              </w:rPr>
              <w:t>Utilidad antes de impuestos</w:t>
            </w:r>
          </w:p>
        </w:tc>
        <w:tc>
          <w:tcPr>
            <w:tcW w:w="171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207,400</w:t>
            </w:r>
          </w:p>
        </w:tc>
        <w:tc>
          <w:tcPr>
            <w:tcW w:w="1596"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339,342</w:t>
            </w:r>
          </w:p>
        </w:tc>
        <w:tc>
          <w:tcPr>
            <w:tcW w:w="144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514,239</w:t>
            </w:r>
          </w:p>
        </w:tc>
        <w:tc>
          <w:tcPr>
            <w:tcW w:w="1403"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743,847</w:t>
            </w:r>
          </w:p>
        </w:tc>
        <w:tc>
          <w:tcPr>
            <w:tcW w:w="1307"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1,086,949</w:t>
            </w:r>
          </w:p>
        </w:tc>
      </w:tr>
      <w:tr w:rsidR="00802B65">
        <w:trPr>
          <w:trHeight w:val="675"/>
          <w:jc w:val="center"/>
        </w:trPr>
        <w:tc>
          <w:tcPr>
            <w:tcW w:w="3843" w:type="dxa"/>
            <w:tcBorders>
              <w:top w:val="nil"/>
              <w:left w:val="single" w:sz="8" w:space="0" w:color="auto"/>
              <w:bottom w:val="single" w:sz="4" w:space="0" w:color="auto"/>
              <w:right w:val="single" w:sz="8" w:space="0" w:color="auto"/>
            </w:tcBorders>
            <w:shd w:val="clear" w:color="auto" w:fill="FFFFFF"/>
            <w:vAlign w:val="center"/>
          </w:tcPr>
          <w:p w:rsidR="00802B65" w:rsidRDefault="00802B65" w:rsidP="006A62A7">
            <w:pPr>
              <w:spacing w:line="360" w:lineRule="auto"/>
              <w:jc w:val="both"/>
              <w:rPr>
                <w:rFonts w:ascii="Tahoma" w:hAnsi="Tahoma" w:cs="Tahoma"/>
                <w:sz w:val="20"/>
                <w:szCs w:val="20"/>
              </w:rPr>
            </w:pPr>
            <w:r>
              <w:rPr>
                <w:rFonts w:ascii="Tahoma" w:hAnsi="Tahoma" w:cs="Tahoma"/>
                <w:sz w:val="20"/>
                <w:szCs w:val="20"/>
              </w:rPr>
              <w:t>25% impuesto a la renta</w:t>
            </w:r>
          </w:p>
          <w:p w:rsidR="00802B65" w:rsidRDefault="00802B65" w:rsidP="006A62A7">
            <w:pPr>
              <w:spacing w:line="360" w:lineRule="auto"/>
              <w:jc w:val="both"/>
              <w:rPr>
                <w:rFonts w:ascii="Tahoma" w:hAnsi="Tahoma" w:cs="Tahoma"/>
                <w:sz w:val="20"/>
                <w:szCs w:val="20"/>
              </w:rPr>
            </w:pPr>
            <w:r>
              <w:rPr>
                <w:rFonts w:ascii="Tahoma" w:hAnsi="Tahoma" w:cs="Tahoma"/>
                <w:b/>
                <w:bCs/>
                <w:sz w:val="20"/>
                <w:szCs w:val="20"/>
              </w:rPr>
              <w:t>UTILIDAD NETA</w:t>
            </w:r>
          </w:p>
        </w:tc>
        <w:tc>
          <w:tcPr>
            <w:tcW w:w="1711" w:type="dxa"/>
            <w:tcBorders>
              <w:top w:val="nil"/>
              <w:left w:val="nil"/>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51,850</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155,550</w:t>
            </w:r>
          </w:p>
        </w:tc>
        <w:tc>
          <w:tcPr>
            <w:tcW w:w="1596" w:type="dxa"/>
            <w:tcBorders>
              <w:top w:val="nil"/>
              <w:left w:val="nil"/>
              <w:bottom w:val="single" w:sz="4" w:space="0" w:color="auto"/>
              <w:right w:val="nil"/>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84,836</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254,506</w:t>
            </w:r>
          </w:p>
        </w:tc>
        <w:tc>
          <w:tcPr>
            <w:tcW w:w="1442" w:type="dxa"/>
            <w:tcBorders>
              <w:top w:val="nil"/>
              <w:left w:val="single" w:sz="8" w:space="0" w:color="auto"/>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128,560</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385,679</w:t>
            </w:r>
          </w:p>
        </w:tc>
        <w:tc>
          <w:tcPr>
            <w:tcW w:w="1403" w:type="dxa"/>
            <w:tcBorders>
              <w:top w:val="nil"/>
              <w:left w:val="nil"/>
              <w:bottom w:val="single" w:sz="4" w:space="0" w:color="auto"/>
              <w:right w:val="nil"/>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185,962</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557,885</w:t>
            </w:r>
          </w:p>
        </w:tc>
        <w:tc>
          <w:tcPr>
            <w:tcW w:w="1307" w:type="dxa"/>
            <w:tcBorders>
              <w:top w:val="nil"/>
              <w:left w:val="single" w:sz="8" w:space="0" w:color="auto"/>
              <w:bottom w:val="single" w:sz="4" w:space="0" w:color="auto"/>
              <w:right w:val="single" w:sz="8" w:space="0" w:color="auto"/>
            </w:tcBorders>
            <w:shd w:val="clear" w:color="auto" w:fill="auto"/>
            <w:noWrap/>
            <w:vAlign w:val="center"/>
          </w:tcPr>
          <w:p w:rsidR="00802B65" w:rsidRDefault="00802B65" w:rsidP="006A62A7">
            <w:pPr>
              <w:spacing w:line="360" w:lineRule="auto"/>
              <w:jc w:val="right"/>
              <w:rPr>
                <w:rFonts w:ascii="Tahoma" w:hAnsi="Tahoma" w:cs="Tahoma"/>
                <w:sz w:val="20"/>
                <w:szCs w:val="20"/>
              </w:rPr>
            </w:pPr>
            <w:r>
              <w:rPr>
                <w:rFonts w:ascii="Tahoma" w:hAnsi="Tahoma" w:cs="Tahoma"/>
                <w:sz w:val="20"/>
                <w:szCs w:val="20"/>
              </w:rPr>
              <w:t>271,737</w:t>
            </w:r>
          </w:p>
          <w:p w:rsidR="00802B65" w:rsidRDefault="00802B65" w:rsidP="006A62A7">
            <w:pPr>
              <w:spacing w:line="360" w:lineRule="auto"/>
              <w:jc w:val="right"/>
              <w:rPr>
                <w:rFonts w:ascii="Tahoma" w:hAnsi="Tahoma" w:cs="Tahoma"/>
                <w:sz w:val="20"/>
                <w:szCs w:val="20"/>
              </w:rPr>
            </w:pPr>
            <w:r>
              <w:rPr>
                <w:rFonts w:ascii="Tahoma" w:hAnsi="Tahoma" w:cs="Tahoma"/>
                <w:sz w:val="20"/>
                <w:szCs w:val="20"/>
              </w:rPr>
              <w:t>815,212</w:t>
            </w:r>
          </w:p>
        </w:tc>
      </w:tr>
    </w:tbl>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6108C9" w:rsidRDefault="006108C9" w:rsidP="00635566">
      <w:pPr>
        <w:pStyle w:val="NormalWeb"/>
        <w:spacing w:before="0" w:beforeAutospacing="0" w:after="0" w:afterAutospacing="0" w:line="360" w:lineRule="auto"/>
        <w:jc w:val="both"/>
        <w:rPr>
          <w:rStyle w:val="tex1"/>
          <w:rFonts w:ascii="Tahoma" w:hAnsi="Tahoma" w:cs="Tahoma"/>
          <w:sz w:val="24"/>
          <w:szCs w:val="24"/>
          <w:lang w:val="es-ES"/>
        </w:rPr>
      </w:pPr>
    </w:p>
    <w:tbl>
      <w:tblPr>
        <w:tblW w:w="12900" w:type="dxa"/>
        <w:jc w:val="center"/>
        <w:tblInd w:w="83" w:type="dxa"/>
        <w:tblLook w:val="0000"/>
      </w:tblPr>
      <w:tblGrid>
        <w:gridCol w:w="3981"/>
        <w:gridCol w:w="1239"/>
        <w:gridCol w:w="1600"/>
        <w:gridCol w:w="1480"/>
        <w:gridCol w:w="1460"/>
        <w:gridCol w:w="1580"/>
        <w:gridCol w:w="1560"/>
      </w:tblGrid>
      <w:tr w:rsidR="0061595F" w:rsidRPr="005513F0">
        <w:trPr>
          <w:trHeight w:val="300"/>
          <w:jc w:val="center"/>
        </w:trPr>
        <w:tc>
          <w:tcPr>
            <w:tcW w:w="5220" w:type="dxa"/>
            <w:gridSpan w:val="2"/>
            <w:tcBorders>
              <w:top w:val="nil"/>
              <w:left w:val="nil"/>
              <w:bottom w:val="nil"/>
              <w:right w:val="nil"/>
            </w:tcBorders>
            <w:shd w:val="clear" w:color="auto" w:fill="auto"/>
            <w:noWrap/>
            <w:vAlign w:val="bottom"/>
          </w:tcPr>
          <w:p w:rsidR="0061595F" w:rsidRPr="006C23FF" w:rsidRDefault="0061595F" w:rsidP="0061595F">
            <w:pPr>
              <w:pStyle w:val="Ttulo"/>
              <w:jc w:val="left"/>
              <w:rPr>
                <w:rFonts w:ascii="Tahoma" w:hAnsi="Tahoma" w:cs="Tahoma"/>
                <w:b w:val="0"/>
                <w:sz w:val="24"/>
                <w:szCs w:val="24"/>
              </w:rPr>
            </w:pPr>
            <w:bookmarkStart w:id="1725" w:name="_Toc162957577"/>
            <w:bookmarkStart w:id="1726" w:name="_Toc162957950"/>
            <w:bookmarkStart w:id="1727" w:name="_Toc164220928"/>
            <w:bookmarkStart w:id="1728" w:name="_Toc164224091"/>
            <w:r w:rsidRPr="006C23FF">
              <w:rPr>
                <w:rFonts w:ascii="Tahoma" w:hAnsi="Tahoma" w:cs="Tahoma"/>
                <w:bCs w:val="0"/>
                <w:sz w:val="24"/>
                <w:szCs w:val="24"/>
              </w:rPr>
              <w:t>Cuadro 5.17. Flujo de caja de la empresa</w:t>
            </w:r>
            <w:r w:rsidRPr="006C23FF">
              <w:rPr>
                <w:rFonts w:ascii="Tahoma" w:hAnsi="Tahoma" w:cs="Tahoma"/>
                <w:b w:val="0"/>
                <w:bCs w:val="0"/>
                <w:sz w:val="24"/>
                <w:szCs w:val="24"/>
              </w:rPr>
              <w:t>.</w:t>
            </w:r>
            <w:bookmarkEnd w:id="1725"/>
            <w:bookmarkEnd w:id="1726"/>
            <w:bookmarkEnd w:id="1727"/>
            <w:bookmarkEnd w:id="1728"/>
          </w:p>
        </w:tc>
        <w:tc>
          <w:tcPr>
            <w:tcW w:w="1600" w:type="dxa"/>
            <w:tcBorders>
              <w:top w:val="nil"/>
              <w:left w:val="nil"/>
              <w:bottom w:val="nil"/>
              <w:right w:val="nil"/>
            </w:tcBorders>
            <w:shd w:val="clear" w:color="auto" w:fill="auto"/>
            <w:noWrap/>
            <w:vAlign w:val="bottom"/>
          </w:tcPr>
          <w:p w:rsidR="0061595F" w:rsidRPr="005513F0" w:rsidRDefault="0061595F" w:rsidP="0061595F">
            <w:pPr>
              <w:pStyle w:val="Ttulo"/>
              <w:jc w:val="left"/>
              <w:rPr>
                <w:rFonts w:ascii="Copperplate Gothic Light" w:hAnsi="Copperplate Gothic Light" w:cs="Tahoma"/>
                <w:b w:val="0"/>
                <w:sz w:val="22"/>
                <w:szCs w:val="24"/>
              </w:rPr>
            </w:pPr>
          </w:p>
        </w:tc>
        <w:tc>
          <w:tcPr>
            <w:tcW w:w="1480" w:type="dxa"/>
            <w:tcBorders>
              <w:top w:val="nil"/>
              <w:left w:val="nil"/>
              <w:bottom w:val="nil"/>
              <w:right w:val="nil"/>
            </w:tcBorders>
            <w:shd w:val="clear" w:color="auto" w:fill="auto"/>
            <w:noWrap/>
            <w:vAlign w:val="bottom"/>
          </w:tcPr>
          <w:p w:rsidR="0061595F" w:rsidRPr="005513F0" w:rsidRDefault="0061595F" w:rsidP="0061595F">
            <w:pPr>
              <w:pStyle w:val="Ttulo"/>
              <w:jc w:val="left"/>
              <w:rPr>
                <w:rFonts w:ascii="Copperplate Gothic Light" w:hAnsi="Copperplate Gothic Light" w:cs="Tahoma"/>
                <w:b w:val="0"/>
                <w:sz w:val="22"/>
                <w:szCs w:val="24"/>
              </w:rPr>
            </w:pPr>
          </w:p>
        </w:tc>
        <w:tc>
          <w:tcPr>
            <w:tcW w:w="1460" w:type="dxa"/>
            <w:tcBorders>
              <w:top w:val="nil"/>
              <w:left w:val="nil"/>
              <w:bottom w:val="nil"/>
              <w:right w:val="nil"/>
            </w:tcBorders>
            <w:shd w:val="clear" w:color="auto" w:fill="auto"/>
            <w:noWrap/>
            <w:vAlign w:val="bottom"/>
          </w:tcPr>
          <w:p w:rsidR="0061595F" w:rsidRPr="005513F0" w:rsidRDefault="0061595F" w:rsidP="0061595F">
            <w:pPr>
              <w:pStyle w:val="Ttulo"/>
              <w:jc w:val="left"/>
              <w:rPr>
                <w:rFonts w:ascii="Copperplate Gothic Light" w:hAnsi="Copperplate Gothic Light" w:cs="Tahoma"/>
                <w:b w:val="0"/>
                <w:sz w:val="22"/>
                <w:szCs w:val="24"/>
              </w:rPr>
            </w:pPr>
          </w:p>
        </w:tc>
        <w:tc>
          <w:tcPr>
            <w:tcW w:w="1580" w:type="dxa"/>
            <w:tcBorders>
              <w:top w:val="nil"/>
              <w:left w:val="nil"/>
              <w:bottom w:val="nil"/>
              <w:right w:val="nil"/>
            </w:tcBorders>
            <w:shd w:val="clear" w:color="auto" w:fill="auto"/>
            <w:noWrap/>
            <w:vAlign w:val="bottom"/>
          </w:tcPr>
          <w:p w:rsidR="0061595F" w:rsidRPr="005513F0" w:rsidRDefault="0061595F" w:rsidP="0061595F">
            <w:pPr>
              <w:pStyle w:val="Ttulo"/>
              <w:jc w:val="left"/>
              <w:rPr>
                <w:rFonts w:ascii="Copperplate Gothic Light" w:hAnsi="Copperplate Gothic Light" w:cs="Tahoma"/>
                <w:b w:val="0"/>
                <w:sz w:val="22"/>
                <w:szCs w:val="24"/>
              </w:rPr>
            </w:pPr>
          </w:p>
        </w:tc>
        <w:tc>
          <w:tcPr>
            <w:tcW w:w="1560" w:type="dxa"/>
            <w:tcBorders>
              <w:top w:val="nil"/>
              <w:left w:val="nil"/>
              <w:bottom w:val="nil"/>
              <w:right w:val="nil"/>
            </w:tcBorders>
            <w:shd w:val="clear" w:color="auto" w:fill="auto"/>
            <w:noWrap/>
            <w:vAlign w:val="bottom"/>
          </w:tcPr>
          <w:p w:rsidR="0061595F" w:rsidRPr="005513F0" w:rsidRDefault="0061595F" w:rsidP="0061595F">
            <w:pPr>
              <w:pStyle w:val="Ttulo"/>
              <w:jc w:val="left"/>
              <w:rPr>
                <w:rFonts w:ascii="Copperplate Gothic Light" w:hAnsi="Copperplate Gothic Light" w:cs="Tahoma"/>
                <w:b w:val="0"/>
                <w:sz w:val="22"/>
                <w:szCs w:val="24"/>
              </w:rPr>
            </w:pPr>
          </w:p>
        </w:tc>
      </w:tr>
      <w:tr w:rsidR="0061595F">
        <w:trPr>
          <w:trHeight w:val="300"/>
          <w:jc w:val="center"/>
        </w:trPr>
        <w:tc>
          <w:tcPr>
            <w:tcW w:w="3981"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239"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600"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480"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460"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580"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c>
          <w:tcPr>
            <w:tcW w:w="1560" w:type="dxa"/>
            <w:tcBorders>
              <w:top w:val="nil"/>
              <w:left w:val="nil"/>
              <w:bottom w:val="nil"/>
              <w:right w:val="nil"/>
            </w:tcBorders>
            <w:shd w:val="clear" w:color="auto" w:fill="auto"/>
            <w:noWrap/>
            <w:vAlign w:val="bottom"/>
          </w:tcPr>
          <w:p w:rsidR="0061595F" w:rsidRDefault="0061595F">
            <w:pPr>
              <w:rPr>
                <w:rFonts w:ascii="Tahoma" w:hAnsi="Tahoma" w:cs="Tahoma"/>
                <w:sz w:val="22"/>
                <w:szCs w:val="22"/>
              </w:rPr>
            </w:pPr>
          </w:p>
        </w:tc>
      </w:tr>
      <w:tr w:rsidR="0061595F">
        <w:trPr>
          <w:trHeight w:val="435"/>
          <w:jc w:val="center"/>
        </w:trPr>
        <w:tc>
          <w:tcPr>
            <w:tcW w:w="3981" w:type="dxa"/>
            <w:tcBorders>
              <w:top w:val="single" w:sz="8" w:space="0" w:color="auto"/>
              <w:left w:val="single" w:sz="8" w:space="0" w:color="auto"/>
              <w:bottom w:val="single" w:sz="8" w:space="0" w:color="auto"/>
              <w:right w:val="nil"/>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DESCRIPCION</w:t>
            </w:r>
          </w:p>
        </w:tc>
        <w:tc>
          <w:tcPr>
            <w:tcW w:w="1239"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INICIAL</w:t>
            </w:r>
          </w:p>
        </w:tc>
        <w:tc>
          <w:tcPr>
            <w:tcW w:w="1600" w:type="dxa"/>
            <w:tcBorders>
              <w:top w:val="single" w:sz="8" w:space="0" w:color="auto"/>
              <w:left w:val="nil"/>
              <w:bottom w:val="single" w:sz="8" w:space="0" w:color="auto"/>
              <w:right w:val="single" w:sz="8" w:space="0" w:color="auto"/>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AÑO 1</w:t>
            </w:r>
          </w:p>
        </w:tc>
        <w:tc>
          <w:tcPr>
            <w:tcW w:w="1480" w:type="dxa"/>
            <w:tcBorders>
              <w:top w:val="single" w:sz="8" w:space="0" w:color="auto"/>
              <w:left w:val="nil"/>
              <w:bottom w:val="single" w:sz="8" w:space="0" w:color="auto"/>
              <w:right w:val="nil"/>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AÑO 2</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AÑO 3</w:t>
            </w:r>
          </w:p>
        </w:tc>
        <w:tc>
          <w:tcPr>
            <w:tcW w:w="1580" w:type="dxa"/>
            <w:tcBorders>
              <w:top w:val="single" w:sz="8" w:space="0" w:color="auto"/>
              <w:left w:val="nil"/>
              <w:bottom w:val="single" w:sz="8" w:space="0" w:color="auto"/>
              <w:right w:val="nil"/>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AÑO 4</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1595F" w:rsidRDefault="0061595F">
            <w:pPr>
              <w:jc w:val="center"/>
              <w:rPr>
                <w:rFonts w:ascii="Tahoma" w:hAnsi="Tahoma" w:cs="Tahoma"/>
                <w:b/>
                <w:bCs/>
                <w:sz w:val="20"/>
                <w:szCs w:val="20"/>
              </w:rPr>
            </w:pPr>
            <w:r>
              <w:rPr>
                <w:rFonts w:ascii="Tahoma" w:hAnsi="Tahoma" w:cs="Tahoma"/>
                <w:b/>
                <w:bCs/>
                <w:sz w:val="20"/>
                <w:szCs w:val="20"/>
              </w:rPr>
              <w:t>AÑO 5</w:t>
            </w:r>
          </w:p>
        </w:tc>
      </w:tr>
      <w:tr w:rsidR="0061595F">
        <w:trPr>
          <w:trHeight w:val="40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A. INGRESOS OPERACIONALES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4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5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r>
      <w:tr w:rsidR="0061595F">
        <w:trPr>
          <w:trHeight w:val="37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Ingresos por ventas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15,762,420</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21,319,660</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35,526,756</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47,245,404</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58,909,917</w:t>
            </w:r>
          </w:p>
        </w:tc>
      </w:tr>
      <w:tr w:rsidR="0061595F">
        <w:trPr>
          <w:trHeight w:val="36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B. EGRESOS OPERACIONALES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4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5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r>
      <w:tr w:rsidR="0061595F">
        <w:trPr>
          <w:trHeight w:val="36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Costos de ventas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7,699,585</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10,224,551</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16,251,689</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21,296,518</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26,354,353</w:t>
            </w:r>
          </w:p>
        </w:tc>
      </w:tr>
      <w:tr w:rsidR="0061595F">
        <w:trPr>
          <w:trHeight w:val="34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C. FLUJO OPERACIONAL (A-B)</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8,062,835</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11,095,109</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19,275,067</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25,948,886</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32,555,564</w:t>
            </w:r>
          </w:p>
        </w:tc>
      </w:tr>
      <w:tr w:rsidR="0061595F">
        <w:trPr>
          <w:trHeight w:val="39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D. INGRESO NO OPERACIONAL</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4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5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r>
      <w:tr w:rsidR="0061595F">
        <w:trPr>
          <w:trHeight w:val="40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Aporte de capital</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r>
      <w:tr w:rsidR="0061595F">
        <w:trPr>
          <w:trHeight w:val="37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E. EGRESO NO OPERACIONAL</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4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580" w:type="dxa"/>
            <w:tcBorders>
              <w:top w:val="nil"/>
              <w:left w:val="nil"/>
              <w:bottom w:val="nil"/>
              <w:right w:val="nil"/>
            </w:tcBorders>
            <w:shd w:val="clear" w:color="auto" w:fill="auto"/>
            <w:noWrap/>
            <w:vAlign w:val="bottom"/>
          </w:tcPr>
          <w:p w:rsidR="0061595F" w:rsidRDefault="0061595F">
            <w:pPr>
              <w:rPr>
                <w:rFonts w:ascii="Tahoma" w:hAnsi="Tahoma" w:cs="Tahoma"/>
                <w:sz w:val="20"/>
                <w:szCs w:val="20"/>
              </w:rPr>
            </w:pP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r>
      <w:tr w:rsidR="0061595F">
        <w:trPr>
          <w:trHeight w:val="39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Pago de utilidades a empleados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994,175</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1,449,016</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2,676,010</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3,677,083</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4,668,085</w:t>
            </w:r>
          </w:p>
        </w:tc>
      </w:tr>
      <w:tr w:rsidR="0061595F">
        <w:trPr>
          <w:trHeight w:val="40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xml:space="preserve">Pago de impuestos </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1,408,415</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2,052,773</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3,791,014</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5,209,200</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6,613,120</w:t>
            </w:r>
          </w:p>
        </w:tc>
      </w:tr>
      <w:tr w:rsidR="0061595F">
        <w:trPr>
          <w:trHeight w:val="40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Pago de dividendos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785,349</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863,884</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950,272</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1,045,300</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1,149,830</w:t>
            </w:r>
          </w:p>
        </w:tc>
      </w:tr>
      <w:tr w:rsidR="0061595F">
        <w:trPr>
          <w:trHeight w:val="36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Inversiones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0</w:t>
            </w:r>
          </w:p>
        </w:tc>
      </w:tr>
      <w:tr w:rsidR="0061595F">
        <w:trPr>
          <w:trHeight w:val="405"/>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Inventarios</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3,187,989</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4,606,830</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9,677,597</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11,560,813</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14,439,949</w:t>
            </w:r>
          </w:p>
        </w:tc>
      </w:tr>
      <w:tr w:rsidR="0061595F">
        <w:trPr>
          <w:trHeight w:val="39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F. FLUJO NO OPERACIONAL (D-E)</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-6,375,928</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-8,972,503</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-16,094,893</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-21,492,396</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-26,870,984</w:t>
            </w:r>
          </w:p>
        </w:tc>
      </w:tr>
      <w:tr w:rsidR="0061595F">
        <w:trPr>
          <w:trHeight w:val="39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G. FLUJO NETO GENERADO (C+F)</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1,686,907</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2,122,606</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3,180,174</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4,456,490</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5,684,580</w:t>
            </w:r>
          </w:p>
        </w:tc>
      </w:tr>
      <w:tr w:rsidR="0061595F">
        <w:trPr>
          <w:trHeight w:val="390"/>
          <w:jc w:val="center"/>
        </w:trPr>
        <w:tc>
          <w:tcPr>
            <w:tcW w:w="3981" w:type="dxa"/>
            <w:tcBorders>
              <w:top w:val="nil"/>
              <w:left w:val="single" w:sz="8" w:space="0" w:color="auto"/>
              <w:bottom w:val="nil"/>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H. SALDO IINICIAL DE CAJA</w:t>
            </w:r>
          </w:p>
        </w:tc>
        <w:tc>
          <w:tcPr>
            <w:tcW w:w="1239" w:type="dxa"/>
            <w:tcBorders>
              <w:top w:val="nil"/>
              <w:left w:val="single" w:sz="8" w:space="0" w:color="auto"/>
              <w:bottom w:val="nil"/>
              <w:right w:val="single" w:sz="8" w:space="0" w:color="auto"/>
            </w:tcBorders>
            <w:shd w:val="clear" w:color="auto" w:fill="auto"/>
            <w:noWrap/>
            <w:vAlign w:val="bottom"/>
          </w:tcPr>
          <w:p w:rsidR="0061595F" w:rsidRDefault="0061595F">
            <w:pPr>
              <w:rPr>
                <w:rFonts w:ascii="Tahoma" w:hAnsi="Tahoma" w:cs="Tahoma"/>
                <w:sz w:val="20"/>
                <w:szCs w:val="20"/>
              </w:rPr>
            </w:pPr>
            <w:r>
              <w:rPr>
                <w:rFonts w:ascii="Tahoma" w:hAnsi="Tahoma" w:cs="Tahoma"/>
                <w:sz w:val="20"/>
                <w:szCs w:val="20"/>
              </w:rPr>
              <w:t> </w:t>
            </w:r>
          </w:p>
        </w:tc>
        <w:tc>
          <w:tcPr>
            <w:tcW w:w="1600" w:type="dxa"/>
            <w:tcBorders>
              <w:top w:val="nil"/>
              <w:left w:val="nil"/>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1,442,820</w:t>
            </w:r>
          </w:p>
        </w:tc>
        <w:tc>
          <w:tcPr>
            <w:tcW w:w="14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3,129,727</w:t>
            </w:r>
          </w:p>
        </w:tc>
        <w:tc>
          <w:tcPr>
            <w:tcW w:w="14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5,252,333</w:t>
            </w:r>
          </w:p>
        </w:tc>
        <w:tc>
          <w:tcPr>
            <w:tcW w:w="1580" w:type="dxa"/>
            <w:tcBorders>
              <w:top w:val="nil"/>
              <w:left w:val="nil"/>
              <w:bottom w:val="nil"/>
              <w:right w:val="nil"/>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8,432,507</w:t>
            </w:r>
          </w:p>
        </w:tc>
        <w:tc>
          <w:tcPr>
            <w:tcW w:w="1560" w:type="dxa"/>
            <w:tcBorders>
              <w:top w:val="nil"/>
              <w:left w:val="single" w:sz="8" w:space="0" w:color="auto"/>
              <w:bottom w:val="nil"/>
              <w:right w:val="single" w:sz="8" w:space="0" w:color="auto"/>
            </w:tcBorders>
            <w:shd w:val="clear" w:color="auto" w:fill="auto"/>
            <w:noWrap/>
            <w:vAlign w:val="bottom"/>
          </w:tcPr>
          <w:p w:rsidR="0061595F" w:rsidRDefault="0061595F">
            <w:pPr>
              <w:jc w:val="right"/>
              <w:rPr>
                <w:rFonts w:ascii="Tahoma" w:hAnsi="Tahoma" w:cs="Tahoma"/>
                <w:sz w:val="20"/>
                <w:szCs w:val="20"/>
              </w:rPr>
            </w:pPr>
            <w:r>
              <w:rPr>
                <w:rFonts w:ascii="Tahoma" w:hAnsi="Tahoma" w:cs="Tahoma"/>
                <w:sz w:val="20"/>
                <w:szCs w:val="20"/>
              </w:rPr>
              <w:t>12,888,997</w:t>
            </w:r>
          </w:p>
        </w:tc>
      </w:tr>
      <w:tr w:rsidR="0061595F">
        <w:trPr>
          <w:trHeight w:val="465"/>
          <w:jc w:val="center"/>
        </w:trPr>
        <w:tc>
          <w:tcPr>
            <w:tcW w:w="3981" w:type="dxa"/>
            <w:tcBorders>
              <w:top w:val="nil"/>
              <w:left w:val="single" w:sz="8" w:space="0" w:color="auto"/>
              <w:bottom w:val="single" w:sz="8" w:space="0" w:color="auto"/>
              <w:right w:val="nil"/>
            </w:tcBorders>
            <w:shd w:val="clear" w:color="auto" w:fill="auto"/>
            <w:noWrap/>
            <w:vAlign w:val="bottom"/>
          </w:tcPr>
          <w:p w:rsidR="0061595F" w:rsidRDefault="0061595F">
            <w:pPr>
              <w:rPr>
                <w:rFonts w:ascii="Tahoma" w:hAnsi="Tahoma" w:cs="Tahoma"/>
                <w:b/>
                <w:bCs/>
                <w:sz w:val="20"/>
                <w:szCs w:val="20"/>
              </w:rPr>
            </w:pPr>
            <w:r>
              <w:rPr>
                <w:rFonts w:ascii="Tahoma" w:hAnsi="Tahoma" w:cs="Tahoma"/>
                <w:b/>
                <w:bCs/>
                <w:sz w:val="20"/>
                <w:szCs w:val="20"/>
              </w:rPr>
              <w:t>I. SALDO FIANL DE CAJA (G+H)</w:t>
            </w:r>
          </w:p>
        </w:tc>
        <w:tc>
          <w:tcPr>
            <w:tcW w:w="1239" w:type="dxa"/>
            <w:tcBorders>
              <w:top w:val="nil"/>
              <w:left w:val="single" w:sz="8" w:space="0" w:color="auto"/>
              <w:bottom w:val="single" w:sz="8" w:space="0" w:color="auto"/>
              <w:right w:val="single" w:sz="8" w:space="0" w:color="auto"/>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1,442,820</w:t>
            </w:r>
          </w:p>
        </w:tc>
        <w:tc>
          <w:tcPr>
            <w:tcW w:w="1600" w:type="dxa"/>
            <w:tcBorders>
              <w:top w:val="nil"/>
              <w:left w:val="nil"/>
              <w:bottom w:val="single" w:sz="8" w:space="0" w:color="auto"/>
              <w:right w:val="single" w:sz="8" w:space="0" w:color="auto"/>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3,129,727</w:t>
            </w:r>
          </w:p>
        </w:tc>
        <w:tc>
          <w:tcPr>
            <w:tcW w:w="1480" w:type="dxa"/>
            <w:tcBorders>
              <w:top w:val="nil"/>
              <w:left w:val="nil"/>
              <w:bottom w:val="single" w:sz="8" w:space="0" w:color="auto"/>
              <w:right w:val="nil"/>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5,252,333</w:t>
            </w:r>
          </w:p>
        </w:tc>
        <w:tc>
          <w:tcPr>
            <w:tcW w:w="1460" w:type="dxa"/>
            <w:tcBorders>
              <w:top w:val="nil"/>
              <w:left w:val="single" w:sz="8" w:space="0" w:color="auto"/>
              <w:bottom w:val="single" w:sz="8" w:space="0" w:color="auto"/>
              <w:right w:val="single" w:sz="8" w:space="0" w:color="auto"/>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8,432,507</w:t>
            </w:r>
          </w:p>
        </w:tc>
        <w:tc>
          <w:tcPr>
            <w:tcW w:w="1580" w:type="dxa"/>
            <w:tcBorders>
              <w:top w:val="nil"/>
              <w:left w:val="nil"/>
              <w:bottom w:val="single" w:sz="8" w:space="0" w:color="auto"/>
              <w:right w:val="nil"/>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12,888,997</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61595F" w:rsidRDefault="0061595F">
            <w:pPr>
              <w:jc w:val="right"/>
              <w:rPr>
                <w:rFonts w:ascii="Tahoma" w:hAnsi="Tahoma" w:cs="Tahoma"/>
                <w:b/>
                <w:bCs/>
                <w:sz w:val="20"/>
                <w:szCs w:val="20"/>
              </w:rPr>
            </w:pPr>
            <w:r>
              <w:rPr>
                <w:rFonts w:ascii="Tahoma" w:hAnsi="Tahoma" w:cs="Tahoma"/>
                <w:b/>
                <w:bCs/>
                <w:sz w:val="20"/>
                <w:szCs w:val="20"/>
              </w:rPr>
              <w:t>18,573,577</w:t>
            </w:r>
          </w:p>
        </w:tc>
      </w:tr>
    </w:tbl>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tbl>
      <w:tblPr>
        <w:tblW w:w="11938" w:type="dxa"/>
        <w:jc w:val="center"/>
        <w:tblInd w:w="93" w:type="dxa"/>
        <w:tblLook w:val="0000"/>
      </w:tblPr>
      <w:tblGrid>
        <w:gridCol w:w="4348"/>
        <w:gridCol w:w="1098"/>
        <w:gridCol w:w="1322"/>
        <w:gridCol w:w="1302"/>
        <w:gridCol w:w="1342"/>
        <w:gridCol w:w="1204"/>
        <w:gridCol w:w="1322"/>
      </w:tblGrid>
      <w:tr w:rsidR="007A3C0B" w:rsidRPr="0061595F">
        <w:trPr>
          <w:trHeight w:val="244"/>
          <w:jc w:val="center"/>
        </w:trPr>
        <w:tc>
          <w:tcPr>
            <w:tcW w:w="5446" w:type="dxa"/>
            <w:gridSpan w:val="2"/>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bCs w:val="0"/>
                <w:kern w:val="0"/>
                <w:sz w:val="24"/>
                <w:szCs w:val="24"/>
              </w:rPr>
            </w:pPr>
            <w:bookmarkStart w:id="1729" w:name="_Toc162957578"/>
            <w:bookmarkStart w:id="1730" w:name="_Toc162957951"/>
            <w:bookmarkStart w:id="1731" w:name="_Toc164147378"/>
            <w:bookmarkStart w:id="1732" w:name="_Toc164220929"/>
            <w:bookmarkStart w:id="1733" w:name="_Toc164224092"/>
            <w:r w:rsidRPr="006C23FF">
              <w:rPr>
                <w:rFonts w:ascii="Tahoma" w:hAnsi="Tahoma" w:cs="Tahoma"/>
                <w:bCs w:val="0"/>
                <w:kern w:val="0"/>
                <w:sz w:val="24"/>
                <w:szCs w:val="24"/>
              </w:rPr>
              <w:t>Cuadro 5.18. Flujo de caja del proyecto.</w:t>
            </w:r>
            <w:bookmarkEnd w:id="1729"/>
            <w:bookmarkEnd w:id="1730"/>
            <w:bookmarkEnd w:id="1731"/>
            <w:bookmarkEnd w:id="1732"/>
            <w:bookmarkEnd w:id="1733"/>
          </w:p>
        </w:tc>
        <w:tc>
          <w:tcPr>
            <w:tcW w:w="1322"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kern w:val="0"/>
                <w:sz w:val="22"/>
                <w:szCs w:val="20"/>
              </w:rPr>
            </w:pPr>
          </w:p>
        </w:tc>
        <w:tc>
          <w:tcPr>
            <w:tcW w:w="1302"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kern w:val="0"/>
                <w:sz w:val="22"/>
                <w:szCs w:val="20"/>
              </w:rPr>
            </w:pPr>
          </w:p>
        </w:tc>
        <w:tc>
          <w:tcPr>
            <w:tcW w:w="1342"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kern w:val="0"/>
                <w:sz w:val="22"/>
                <w:szCs w:val="20"/>
              </w:rPr>
            </w:pPr>
          </w:p>
        </w:tc>
        <w:tc>
          <w:tcPr>
            <w:tcW w:w="1204"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kern w:val="0"/>
                <w:sz w:val="22"/>
                <w:szCs w:val="20"/>
              </w:rPr>
            </w:pPr>
          </w:p>
        </w:tc>
        <w:tc>
          <w:tcPr>
            <w:tcW w:w="1322" w:type="dxa"/>
            <w:tcBorders>
              <w:top w:val="nil"/>
              <w:left w:val="nil"/>
              <w:bottom w:val="nil"/>
              <w:right w:val="nil"/>
            </w:tcBorders>
            <w:shd w:val="clear" w:color="auto" w:fill="auto"/>
            <w:noWrap/>
            <w:vAlign w:val="bottom"/>
          </w:tcPr>
          <w:p w:rsidR="007A3C0B" w:rsidRPr="0061595F" w:rsidRDefault="007A3C0B" w:rsidP="0061595F">
            <w:pPr>
              <w:pStyle w:val="Ttulo"/>
              <w:jc w:val="left"/>
              <w:rPr>
                <w:rFonts w:ascii="Copperplate Gothic Light" w:hAnsi="Copperplate Gothic Light"/>
                <w:kern w:val="0"/>
                <w:sz w:val="22"/>
                <w:szCs w:val="20"/>
              </w:rPr>
            </w:pPr>
          </w:p>
        </w:tc>
      </w:tr>
      <w:tr w:rsidR="007A3C0B">
        <w:trPr>
          <w:trHeight w:val="208"/>
          <w:jc w:val="center"/>
        </w:trPr>
        <w:tc>
          <w:tcPr>
            <w:tcW w:w="4348" w:type="dxa"/>
            <w:tcBorders>
              <w:top w:val="nil"/>
              <w:left w:val="nil"/>
              <w:bottom w:val="nil"/>
              <w:right w:val="nil"/>
            </w:tcBorders>
            <w:shd w:val="clear" w:color="auto" w:fill="auto"/>
            <w:noWrap/>
            <w:vAlign w:val="bottom"/>
          </w:tcPr>
          <w:p w:rsidR="007A3C0B" w:rsidRPr="006C23FF" w:rsidRDefault="007A3C0B">
            <w:pPr>
              <w:rPr>
                <w:rFonts w:ascii="Tahoma" w:hAnsi="Tahoma" w:cs="Tahoma"/>
              </w:rPr>
            </w:pPr>
          </w:p>
        </w:tc>
        <w:tc>
          <w:tcPr>
            <w:tcW w:w="1098" w:type="dxa"/>
            <w:tcBorders>
              <w:top w:val="nil"/>
              <w:left w:val="nil"/>
              <w:bottom w:val="nil"/>
              <w:right w:val="nil"/>
            </w:tcBorders>
            <w:shd w:val="clear" w:color="auto" w:fill="auto"/>
            <w:noWrap/>
            <w:vAlign w:val="bottom"/>
          </w:tcPr>
          <w:p w:rsidR="007A3C0B" w:rsidRPr="006C23FF" w:rsidRDefault="007A3C0B">
            <w:pPr>
              <w:rPr>
                <w:rFonts w:ascii="Tahoma" w:hAnsi="Tahoma" w:cs="Tahoma"/>
              </w:rPr>
            </w:pPr>
          </w:p>
        </w:tc>
        <w:tc>
          <w:tcPr>
            <w:tcW w:w="132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0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0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20"/>
          <w:jc w:val="center"/>
        </w:trPr>
        <w:tc>
          <w:tcPr>
            <w:tcW w:w="4348"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98"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0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0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2"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20"/>
          <w:jc w:val="center"/>
        </w:trPr>
        <w:tc>
          <w:tcPr>
            <w:tcW w:w="4348" w:type="dxa"/>
            <w:tcBorders>
              <w:top w:val="single" w:sz="8" w:space="0" w:color="auto"/>
              <w:left w:val="single" w:sz="8" w:space="0" w:color="auto"/>
              <w:bottom w:val="single" w:sz="8" w:space="0" w:color="auto"/>
              <w:right w:val="nil"/>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DESCRIPCION</w:t>
            </w:r>
          </w:p>
        </w:tc>
        <w:tc>
          <w:tcPr>
            <w:tcW w:w="10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INICIAL</w:t>
            </w:r>
          </w:p>
        </w:tc>
        <w:tc>
          <w:tcPr>
            <w:tcW w:w="1322"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1</w:t>
            </w:r>
          </w:p>
        </w:tc>
        <w:tc>
          <w:tcPr>
            <w:tcW w:w="1302" w:type="dxa"/>
            <w:tcBorders>
              <w:top w:val="single" w:sz="8" w:space="0" w:color="auto"/>
              <w:left w:val="nil"/>
              <w:bottom w:val="single" w:sz="8" w:space="0" w:color="auto"/>
              <w:right w:val="nil"/>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2</w:t>
            </w:r>
          </w:p>
        </w:tc>
        <w:tc>
          <w:tcPr>
            <w:tcW w:w="13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3</w:t>
            </w:r>
          </w:p>
        </w:tc>
        <w:tc>
          <w:tcPr>
            <w:tcW w:w="1204" w:type="dxa"/>
            <w:tcBorders>
              <w:top w:val="single" w:sz="8" w:space="0" w:color="auto"/>
              <w:left w:val="nil"/>
              <w:bottom w:val="single" w:sz="8" w:space="0" w:color="auto"/>
              <w:right w:val="nil"/>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4</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5</w:t>
            </w:r>
          </w:p>
        </w:tc>
      </w:tr>
      <w:tr w:rsidR="007A3C0B">
        <w:trPr>
          <w:trHeight w:val="318"/>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A. INGRESOS OPERACIONALES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02"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204"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r>
      <w:tr w:rsidR="007A3C0B">
        <w:trPr>
          <w:trHeight w:val="269"/>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Ingresos por ventas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650,000</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870,000</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1,152,000</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1,512,000</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2,021,760</w:t>
            </w:r>
          </w:p>
        </w:tc>
      </w:tr>
      <w:tr w:rsidR="007A3C0B">
        <w:trPr>
          <w:trHeight w:val="305"/>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B. EGRESOS OPERACIONALES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02"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204"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r>
      <w:tr w:rsidR="007A3C0B">
        <w:trPr>
          <w:trHeight w:val="318"/>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Costos de ventas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394,188</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458,962</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535,201</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648,698</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731,185</w:t>
            </w:r>
          </w:p>
        </w:tc>
      </w:tr>
      <w:tr w:rsidR="007A3C0B">
        <w:trPr>
          <w:trHeight w:val="330"/>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C. FLUJO OPERACIONAL (A-B)</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255,812</w:t>
            </w:r>
          </w:p>
        </w:tc>
        <w:tc>
          <w:tcPr>
            <w:tcW w:w="130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411,038</w:t>
            </w:r>
          </w:p>
        </w:tc>
        <w:tc>
          <w:tcPr>
            <w:tcW w:w="134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616,799</w:t>
            </w:r>
          </w:p>
        </w:tc>
        <w:tc>
          <w:tcPr>
            <w:tcW w:w="120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863,302</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1,290,575</w:t>
            </w:r>
          </w:p>
        </w:tc>
      </w:tr>
      <w:tr w:rsidR="007A3C0B">
        <w:trPr>
          <w:trHeight w:val="305"/>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D. INGRESO NO OPERACIONAL</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02"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204"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r>
      <w:tr w:rsidR="007A3C0B">
        <w:trPr>
          <w:trHeight w:val="305"/>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Aporte de capital</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330"/>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E. EGRESO NO OPERACIONAL</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02"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204" w:type="dxa"/>
            <w:tcBorders>
              <w:top w:val="nil"/>
              <w:left w:val="nil"/>
              <w:bottom w:val="nil"/>
              <w:right w:val="nil"/>
            </w:tcBorders>
            <w:shd w:val="clear" w:color="auto" w:fill="auto"/>
            <w:noWrap/>
            <w:vAlign w:val="bottom"/>
          </w:tcPr>
          <w:p w:rsidR="007A3C0B" w:rsidRDefault="007A3C0B">
            <w:pPr>
              <w:rPr>
                <w:rFonts w:ascii="Tahoma" w:hAnsi="Tahoma" w:cs="Tahoma"/>
                <w:sz w:val="20"/>
                <w:szCs w:val="20"/>
              </w:rPr>
            </w:pP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r>
      <w:tr w:rsidR="007A3C0B">
        <w:trPr>
          <w:trHeight w:val="330"/>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Pago de utilidades a empleados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36,600</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59,884</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90,748</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131,267</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191,814</w:t>
            </w:r>
          </w:p>
        </w:tc>
      </w:tr>
      <w:tr w:rsidR="007A3C0B">
        <w:trPr>
          <w:trHeight w:val="318"/>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xml:space="preserve">Pago de impuestos </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51,850</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84,836</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128,560</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185,962</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271,737</w:t>
            </w:r>
          </w:p>
        </w:tc>
      </w:tr>
      <w:tr w:rsidR="007A3C0B">
        <w:trPr>
          <w:trHeight w:val="318"/>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Pago de dividendos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67,723</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70,645</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90,026</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137,534</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210,645</w:t>
            </w:r>
          </w:p>
        </w:tc>
      </w:tr>
      <w:tr w:rsidR="007A3C0B">
        <w:trPr>
          <w:trHeight w:val="330"/>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Inversiones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318"/>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Inventarios</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68,826</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73,423</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97,153</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109,524</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230,227</w:t>
            </w:r>
          </w:p>
        </w:tc>
      </w:tr>
      <w:tr w:rsidR="007A3C0B">
        <w:trPr>
          <w:trHeight w:val="293"/>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F. FLUJO NO OPERACIONAL (D-E)</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-224,999</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-288,788</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-406,487</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-564,287</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904,423</w:t>
            </w:r>
          </w:p>
        </w:tc>
      </w:tr>
      <w:tr w:rsidR="007A3C0B">
        <w:trPr>
          <w:trHeight w:val="342"/>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G. FLUJO NETO GENERADO (C+F)</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30,813</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122,250</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210,313</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299,015</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386,153</w:t>
            </w:r>
          </w:p>
        </w:tc>
      </w:tr>
      <w:tr w:rsidR="007A3C0B">
        <w:trPr>
          <w:trHeight w:val="342"/>
          <w:jc w:val="center"/>
        </w:trPr>
        <w:tc>
          <w:tcPr>
            <w:tcW w:w="4348"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H. SALDO IINICIAL DE CAJA</w:t>
            </w:r>
          </w:p>
        </w:tc>
        <w:tc>
          <w:tcPr>
            <w:tcW w:w="1098"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1322"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44,973</w:t>
            </w:r>
          </w:p>
        </w:tc>
        <w:tc>
          <w:tcPr>
            <w:tcW w:w="1302"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75,786</w:t>
            </w:r>
          </w:p>
        </w:tc>
        <w:tc>
          <w:tcPr>
            <w:tcW w:w="134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198,036</w:t>
            </w:r>
          </w:p>
        </w:tc>
        <w:tc>
          <w:tcPr>
            <w:tcW w:w="1204" w:type="dxa"/>
            <w:tcBorders>
              <w:top w:val="nil"/>
              <w:left w:val="nil"/>
              <w:bottom w:val="nil"/>
              <w:right w:val="nil"/>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408,349</w:t>
            </w:r>
          </w:p>
        </w:tc>
        <w:tc>
          <w:tcPr>
            <w:tcW w:w="1322"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707,364</w:t>
            </w:r>
          </w:p>
        </w:tc>
      </w:tr>
      <w:tr w:rsidR="007A3C0B">
        <w:trPr>
          <w:trHeight w:val="367"/>
          <w:jc w:val="center"/>
        </w:trPr>
        <w:tc>
          <w:tcPr>
            <w:tcW w:w="4348" w:type="dxa"/>
            <w:tcBorders>
              <w:top w:val="nil"/>
              <w:left w:val="single" w:sz="8" w:space="0" w:color="auto"/>
              <w:bottom w:val="single" w:sz="8" w:space="0" w:color="auto"/>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I. SALDO FIANL DE CAJA (G+H)</w:t>
            </w:r>
          </w:p>
        </w:tc>
        <w:tc>
          <w:tcPr>
            <w:tcW w:w="1098" w:type="dxa"/>
            <w:tcBorders>
              <w:top w:val="nil"/>
              <w:left w:val="single" w:sz="8" w:space="0" w:color="auto"/>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44,973</w:t>
            </w:r>
          </w:p>
        </w:tc>
        <w:tc>
          <w:tcPr>
            <w:tcW w:w="1322"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75,786</w:t>
            </w:r>
          </w:p>
        </w:tc>
        <w:tc>
          <w:tcPr>
            <w:tcW w:w="1302" w:type="dxa"/>
            <w:tcBorders>
              <w:top w:val="nil"/>
              <w:left w:val="nil"/>
              <w:bottom w:val="single" w:sz="8" w:space="0" w:color="auto"/>
              <w:right w:val="nil"/>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198,036</w:t>
            </w:r>
          </w:p>
        </w:tc>
        <w:tc>
          <w:tcPr>
            <w:tcW w:w="1342" w:type="dxa"/>
            <w:tcBorders>
              <w:top w:val="nil"/>
              <w:left w:val="single" w:sz="8" w:space="0" w:color="auto"/>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408,349</w:t>
            </w:r>
          </w:p>
        </w:tc>
        <w:tc>
          <w:tcPr>
            <w:tcW w:w="1204" w:type="dxa"/>
            <w:tcBorders>
              <w:top w:val="nil"/>
              <w:left w:val="nil"/>
              <w:bottom w:val="single" w:sz="8" w:space="0" w:color="auto"/>
              <w:right w:val="nil"/>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707,364</w:t>
            </w:r>
          </w:p>
        </w:tc>
        <w:tc>
          <w:tcPr>
            <w:tcW w:w="1322" w:type="dxa"/>
            <w:tcBorders>
              <w:top w:val="nil"/>
              <w:left w:val="single" w:sz="8" w:space="0" w:color="auto"/>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1,093,517</w:t>
            </w:r>
          </w:p>
        </w:tc>
      </w:tr>
    </w:tbl>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E07C50" w:rsidRDefault="00E07C50" w:rsidP="00635566">
      <w:pPr>
        <w:pStyle w:val="NormalWeb"/>
        <w:spacing w:before="0" w:beforeAutospacing="0" w:after="0" w:afterAutospacing="0" w:line="360" w:lineRule="auto"/>
        <w:jc w:val="both"/>
        <w:rPr>
          <w:rStyle w:val="tex1"/>
          <w:rFonts w:ascii="Tahoma" w:hAnsi="Tahoma" w:cs="Tahoma"/>
          <w:sz w:val="24"/>
          <w:szCs w:val="24"/>
          <w:lang w:val="es-ES"/>
        </w:rPr>
      </w:pPr>
    </w:p>
    <w:tbl>
      <w:tblPr>
        <w:tblpPr w:leftFromText="141" w:rightFromText="141" w:vertAnchor="text" w:horzAnchor="margin" w:tblpY="-178"/>
        <w:tblW w:w="13380" w:type="dxa"/>
        <w:tblLook w:val="0000"/>
      </w:tblPr>
      <w:tblGrid>
        <w:gridCol w:w="4200"/>
        <w:gridCol w:w="1560"/>
        <w:gridCol w:w="1520"/>
        <w:gridCol w:w="1480"/>
        <w:gridCol w:w="1500"/>
        <w:gridCol w:w="1520"/>
        <w:gridCol w:w="1600"/>
      </w:tblGrid>
      <w:tr w:rsidR="006C23FF">
        <w:trPr>
          <w:trHeight w:val="285"/>
        </w:trPr>
        <w:tc>
          <w:tcPr>
            <w:tcW w:w="420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b/>
                <w:bCs/>
              </w:rPr>
            </w:pPr>
            <w:r w:rsidRPr="006C23FF">
              <w:rPr>
                <w:rFonts w:ascii="Tahoma" w:hAnsi="Tahoma" w:cs="Tahoma"/>
                <w:b/>
                <w:bCs/>
              </w:rPr>
              <w:t>5.6.4  FLUJO DE FONDOS NETOS</w:t>
            </w:r>
          </w:p>
        </w:tc>
        <w:tc>
          <w:tcPr>
            <w:tcW w:w="156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rPr>
            </w:pPr>
          </w:p>
        </w:tc>
        <w:tc>
          <w:tcPr>
            <w:tcW w:w="152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rPr>
            </w:pPr>
          </w:p>
        </w:tc>
        <w:tc>
          <w:tcPr>
            <w:tcW w:w="148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2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6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r>
      <w:tr w:rsidR="006C23FF">
        <w:trPr>
          <w:trHeight w:val="300"/>
        </w:trPr>
        <w:tc>
          <w:tcPr>
            <w:tcW w:w="420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b/>
                <w:bCs/>
              </w:rPr>
            </w:pPr>
          </w:p>
        </w:tc>
        <w:tc>
          <w:tcPr>
            <w:tcW w:w="156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rPr>
            </w:pPr>
          </w:p>
        </w:tc>
        <w:tc>
          <w:tcPr>
            <w:tcW w:w="1520" w:type="dxa"/>
            <w:tcBorders>
              <w:top w:val="nil"/>
              <w:left w:val="nil"/>
              <w:bottom w:val="nil"/>
              <w:right w:val="nil"/>
            </w:tcBorders>
            <w:shd w:val="clear" w:color="auto" w:fill="auto"/>
            <w:noWrap/>
            <w:vAlign w:val="bottom"/>
          </w:tcPr>
          <w:p w:rsidR="006C23FF" w:rsidRPr="006C23FF" w:rsidRDefault="006C23FF" w:rsidP="006C23FF">
            <w:pPr>
              <w:rPr>
                <w:rFonts w:ascii="Tahoma" w:hAnsi="Tahoma" w:cs="Tahoma"/>
              </w:rPr>
            </w:pPr>
          </w:p>
        </w:tc>
        <w:tc>
          <w:tcPr>
            <w:tcW w:w="148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2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6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r>
      <w:tr w:rsidR="006C23FF" w:rsidRPr="00B426C2">
        <w:trPr>
          <w:trHeight w:val="300"/>
        </w:trPr>
        <w:tc>
          <w:tcPr>
            <w:tcW w:w="7280" w:type="dxa"/>
            <w:gridSpan w:val="3"/>
            <w:tcBorders>
              <w:top w:val="nil"/>
              <w:left w:val="nil"/>
              <w:bottom w:val="nil"/>
              <w:right w:val="nil"/>
            </w:tcBorders>
            <w:shd w:val="clear" w:color="auto" w:fill="auto"/>
            <w:noWrap/>
            <w:vAlign w:val="bottom"/>
          </w:tcPr>
          <w:p w:rsidR="006C23FF" w:rsidRPr="006C23FF" w:rsidRDefault="006C23FF" w:rsidP="006C23FF">
            <w:pPr>
              <w:pStyle w:val="Ttulo"/>
              <w:jc w:val="left"/>
              <w:rPr>
                <w:rFonts w:ascii="Tahoma" w:hAnsi="Tahoma" w:cs="Tahoma"/>
                <w:bCs w:val="0"/>
                <w:sz w:val="24"/>
                <w:szCs w:val="24"/>
              </w:rPr>
            </w:pPr>
            <w:bookmarkStart w:id="1734" w:name="_Toc162957579"/>
            <w:bookmarkStart w:id="1735" w:name="_Toc162957952"/>
            <w:bookmarkStart w:id="1736" w:name="_Toc164220930"/>
            <w:bookmarkStart w:id="1737" w:name="_Toc164224093"/>
            <w:r w:rsidRPr="006C23FF">
              <w:rPr>
                <w:rFonts w:ascii="Tahoma" w:hAnsi="Tahoma" w:cs="Tahoma"/>
                <w:bCs w:val="0"/>
                <w:sz w:val="24"/>
                <w:szCs w:val="24"/>
              </w:rPr>
              <w:t>Cuadro 5.19  Flujo de fondos netos de la empresa</w:t>
            </w:r>
            <w:bookmarkEnd w:id="1734"/>
            <w:bookmarkEnd w:id="1735"/>
            <w:bookmarkEnd w:id="1736"/>
            <w:bookmarkEnd w:id="1737"/>
          </w:p>
        </w:tc>
        <w:tc>
          <w:tcPr>
            <w:tcW w:w="1480" w:type="dxa"/>
            <w:tcBorders>
              <w:top w:val="nil"/>
              <w:left w:val="nil"/>
              <w:bottom w:val="nil"/>
              <w:right w:val="nil"/>
            </w:tcBorders>
            <w:shd w:val="clear" w:color="auto" w:fill="auto"/>
            <w:noWrap/>
            <w:vAlign w:val="bottom"/>
          </w:tcPr>
          <w:p w:rsidR="006C23FF" w:rsidRPr="00F3793A" w:rsidRDefault="006C23FF" w:rsidP="006C23FF">
            <w:pPr>
              <w:pStyle w:val="Ttulo"/>
              <w:jc w:val="left"/>
              <w:rPr>
                <w:rFonts w:ascii="Copperplate Gothic Light" w:hAnsi="Copperplate Gothic Light" w:cs="Tahoma"/>
                <w:sz w:val="22"/>
                <w:szCs w:val="22"/>
              </w:rPr>
            </w:pPr>
          </w:p>
        </w:tc>
        <w:tc>
          <w:tcPr>
            <w:tcW w:w="1500" w:type="dxa"/>
            <w:tcBorders>
              <w:top w:val="nil"/>
              <w:left w:val="nil"/>
              <w:bottom w:val="nil"/>
              <w:right w:val="nil"/>
            </w:tcBorders>
            <w:shd w:val="clear" w:color="auto" w:fill="auto"/>
            <w:noWrap/>
            <w:vAlign w:val="bottom"/>
          </w:tcPr>
          <w:p w:rsidR="006C23FF" w:rsidRPr="0061595F" w:rsidRDefault="006C23FF" w:rsidP="006C23FF">
            <w:pPr>
              <w:pStyle w:val="Ttulo"/>
              <w:jc w:val="left"/>
              <w:rPr>
                <w:rFonts w:ascii="Copperplate Gothic Light" w:hAnsi="Copperplate Gothic Light" w:cs="Tahoma"/>
                <w:sz w:val="22"/>
                <w:szCs w:val="22"/>
              </w:rPr>
            </w:pPr>
          </w:p>
        </w:tc>
        <w:tc>
          <w:tcPr>
            <w:tcW w:w="1520" w:type="dxa"/>
            <w:tcBorders>
              <w:top w:val="nil"/>
              <w:left w:val="nil"/>
              <w:bottom w:val="nil"/>
              <w:right w:val="nil"/>
            </w:tcBorders>
            <w:shd w:val="clear" w:color="auto" w:fill="auto"/>
            <w:noWrap/>
            <w:vAlign w:val="bottom"/>
          </w:tcPr>
          <w:p w:rsidR="006C23FF" w:rsidRPr="0061595F" w:rsidRDefault="006C23FF" w:rsidP="006C23FF">
            <w:pPr>
              <w:pStyle w:val="Ttulo"/>
              <w:jc w:val="left"/>
              <w:rPr>
                <w:rFonts w:ascii="Copperplate Gothic Light" w:hAnsi="Copperplate Gothic Light" w:cs="Tahoma"/>
                <w:sz w:val="22"/>
                <w:szCs w:val="22"/>
              </w:rPr>
            </w:pPr>
          </w:p>
        </w:tc>
        <w:tc>
          <w:tcPr>
            <w:tcW w:w="1600" w:type="dxa"/>
            <w:tcBorders>
              <w:top w:val="nil"/>
              <w:left w:val="nil"/>
              <w:bottom w:val="nil"/>
              <w:right w:val="nil"/>
            </w:tcBorders>
            <w:shd w:val="clear" w:color="auto" w:fill="auto"/>
            <w:noWrap/>
            <w:vAlign w:val="bottom"/>
          </w:tcPr>
          <w:p w:rsidR="006C23FF" w:rsidRPr="0061595F" w:rsidRDefault="006C23FF" w:rsidP="006C23FF">
            <w:pPr>
              <w:pStyle w:val="Ttulo"/>
              <w:jc w:val="left"/>
              <w:rPr>
                <w:rFonts w:ascii="Copperplate Gothic Light" w:hAnsi="Copperplate Gothic Light" w:cs="Tahoma"/>
                <w:sz w:val="22"/>
                <w:szCs w:val="22"/>
              </w:rPr>
            </w:pPr>
          </w:p>
        </w:tc>
      </w:tr>
      <w:tr w:rsidR="006C23FF">
        <w:trPr>
          <w:trHeight w:val="300"/>
        </w:trPr>
        <w:tc>
          <w:tcPr>
            <w:tcW w:w="42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6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2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48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52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c>
          <w:tcPr>
            <w:tcW w:w="1600" w:type="dxa"/>
            <w:tcBorders>
              <w:top w:val="nil"/>
              <w:left w:val="nil"/>
              <w:bottom w:val="nil"/>
              <w:right w:val="nil"/>
            </w:tcBorders>
            <w:shd w:val="clear" w:color="auto" w:fill="auto"/>
            <w:noWrap/>
            <w:vAlign w:val="bottom"/>
          </w:tcPr>
          <w:p w:rsidR="006C23FF" w:rsidRDefault="006C23FF" w:rsidP="006C23FF">
            <w:pPr>
              <w:rPr>
                <w:rFonts w:ascii="Tahoma" w:hAnsi="Tahoma" w:cs="Tahoma"/>
                <w:sz w:val="22"/>
                <w:szCs w:val="22"/>
              </w:rPr>
            </w:pPr>
          </w:p>
        </w:tc>
      </w:tr>
      <w:tr w:rsidR="006C23FF">
        <w:trPr>
          <w:trHeight w:val="270"/>
        </w:trPr>
        <w:tc>
          <w:tcPr>
            <w:tcW w:w="4200" w:type="dxa"/>
            <w:tcBorders>
              <w:top w:val="single" w:sz="8" w:space="0" w:color="auto"/>
              <w:left w:val="single" w:sz="8" w:space="0" w:color="auto"/>
              <w:bottom w:val="single" w:sz="8" w:space="0" w:color="auto"/>
              <w:right w:val="nil"/>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DESCRIPCION</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INICIAL</w:t>
            </w:r>
          </w:p>
        </w:tc>
        <w:tc>
          <w:tcPr>
            <w:tcW w:w="1520" w:type="dxa"/>
            <w:tcBorders>
              <w:top w:val="single" w:sz="8" w:space="0" w:color="auto"/>
              <w:left w:val="nil"/>
              <w:bottom w:val="single" w:sz="8" w:space="0" w:color="auto"/>
              <w:right w:val="single" w:sz="8" w:space="0" w:color="auto"/>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AÑO 1</w:t>
            </w:r>
          </w:p>
        </w:tc>
        <w:tc>
          <w:tcPr>
            <w:tcW w:w="1480" w:type="dxa"/>
            <w:tcBorders>
              <w:top w:val="single" w:sz="8" w:space="0" w:color="auto"/>
              <w:left w:val="nil"/>
              <w:bottom w:val="single" w:sz="8" w:space="0" w:color="auto"/>
              <w:right w:val="nil"/>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AÑO 2</w:t>
            </w: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AÑO 3</w:t>
            </w:r>
          </w:p>
        </w:tc>
        <w:tc>
          <w:tcPr>
            <w:tcW w:w="1520" w:type="dxa"/>
            <w:tcBorders>
              <w:top w:val="single" w:sz="8" w:space="0" w:color="auto"/>
              <w:left w:val="nil"/>
              <w:bottom w:val="single" w:sz="8" w:space="0" w:color="auto"/>
              <w:right w:val="single" w:sz="8" w:space="0" w:color="auto"/>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AÑO 4</w:t>
            </w:r>
          </w:p>
        </w:tc>
        <w:tc>
          <w:tcPr>
            <w:tcW w:w="1600" w:type="dxa"/>
            <w:tcBorders>
              <w:top w:val="single" w:sz="8" w:space="0" w:color="auto"/>
              <w:left w:val="nil"/>
              <w:bottom w:val="single" w:sz="8" w:space="0" w:color="auto"/>
              <w:right w:val="single" w:sz="8" w:space="0" w:color="auto"/>
            </w:tcBorders>
            <w:shd w:val="clear" w:color="auto" w:fill="auto"/>
            <w:noWrap/>
            <w:vAlign w:val="bottom"/>
          </w:tcPr>
          <w:p w:rsidR="006C23FF" w:rsidRDefault="006C23FF" w:rsidP="006C23FF">
            <w:pPr>
              <w:jc w:val="center"/>
              <w:rPr>
                <w:rFonts w:ascii="Tahoma" w:hAnsi="Tahoma" w:cs="Tahoma"/>
                <w:b/>
                <w:bCs/>
                <w:sz w:val="20"/>
                <w:szCs w:val="20"/>
              </w:rPr>
            </w:pPr>
            <w:r>
              <w:rPr>
                <w:rFonts w:ascii="Tahoma" w:hAnsi="Tahoma" w:cs="Tahoma"/>
                <w:b/>
                <w:bCs/>
                <w:sz w:val="20"/>
                <w:szCs w:val="20"/>
              </w:rPr>
              <w:t>AÑO 5</w:t>
            </w:r>
          </w:p>
        </w:tc>
      </w:tr>
      <w:tr w:rsidR="006C23FF">
        <w:trPr>
          <w:trHeight w:val="42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Ingresos por ventas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15,762,420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21,319,660</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35,526,756</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47,245,404</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58,909,917</w:t>
            </w:r>
          </w:p>
        </w:tc>
      </w:tr>
      <w:tr w:rsidR="006C23FF">
        <w:trPr>
          <w:trHeight w:val="465"/>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Egresos afectos a impuestos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7,699,585</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10,224,551</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16,251,689</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21,296,518</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26,354,353</w:t>
            </w:r>
          </w:p>
        </w:tc>
      </w:tr>
      <w:tr w:rsidR="006C23FF">
        <w:trPr>
          <w:trHeight w:val="42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Gastos no desembolsables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r>
      <w:tr w:rsidR="006C23FF">
        <w:trPr>
          <w:trHeight w:val="450"/>
        </w:trPr>
        <w:tc>
          <w:tcPr>
            <w:tcW w:w="4200" w:type="dxa"/>
            <w:tcBorders>
              <w:top w:val="nil"/>
              <w:left w:val="single" w:sz="8" w:space="0" w:color="auto"/>
              <w:bottom w:val="nil"/>
              <w:right w:val="nil"/>
            </w:tcBorders>
            <w:shd w:val="clear" w:color="auto" w:fill="auto"/>
            <w:noWrap/>
            <w:vAlign w:val="bottom"/>
          </w:tcPr>
          <w:p w:rsidR="006C23FF" w:rsidRPr="006C23FF" w:rsidRDefault="006C23FF" w:rsidP="006C23FF">
            <w:pPr>
              <w:rPr>
                <w:rFonts w:ascii="Tahoma" w:hAnsi="Tahoma" w:cs="Tahoma"/>
                <w:sz w:val="18"/>
                <w:szCs w:val="18"/>
              </w:rPr>
            </w:pPr>
            <w:r w:rsidRPr="006C23FF">
              <w:rPr>
                <w:rFonts w:ascii="Tahoma" w:hAnsi="Tahoma" w:cs="Tahoma"/>
                <w:sz w:val="18"/>
                <w:szCs w:val="18"/>
              </w:rPr>
              <w:t>(=) Utilidad antes de participacion e impuestos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6,627,835</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9,660,109</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17,840,067</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24,513,886</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31,120,564</w:t>
            </w:r>
          </w:p>
        </w:tc>
      </w:tr>
      <w:tr w:rsidR="006C23FF">
        <w:trPr>
          <w:trHeight w:val="45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xml:space="preserve">(-) Participacion trabajadores 15% </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994,175</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1,449,016</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2,676,010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3,677,083</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4,668,085</w:t>
            </w:r>
          </w:p>
        </w:tc>
      </w:tr>
      <w:tr w:rsidR="006C23FF">
        <w:trPr>
          <w:trHeight w:val="435"/>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Utilidad antes de impuestos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5,633,660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8,211,093</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15,164,057</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20,836,803</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26,452,479</w:t>
            </w:r>
          </w:p>
        </w:tc>
      </w:tr>
      <w:tr w:rsidR="006C23FF">
        <w:trPr>
          <w:trHeight w:val="45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Impuesto a la renta 25%</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1,408,415</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2,052,773</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3,791,014</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5,209,200</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6,613,120</w:t>
            </w:r>
          </w:p>
        </w:tc>
      </w:tr>
      <w:tr w:rsidR="006C23FF">
        <w:trPr>
          <w:trHeight w:val="465"/>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Utilidad neta</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4,225,245</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6,158,320</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11,373,043</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15,627,603</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19,839,359</w:t>
            </w:r>
          </w:p>
        </w:tc>
      </w:tr>
      <w:tr w:rsidR="006C23FF">
        <w:trPr>
          <w:trHeight w:val="45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Ajustes por gastos desembolsables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1,435,000</w:t>
            </w:r>
          </w:p>
        </w:tc>
      </w:tr>
      <w:tr w:rsidR="006C23FF">
        <w:trPr>
          <w:trHeight w:val="480"/>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Egresos no afectos a impuestos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9,602,000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2,525,000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3,415,221</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6,962,320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7,773,963</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11,581,931</w:t>
            </w:r>
          </w:p>
        </w:tc>
      </w:tr>
      <w:tr w:rsidR="006C23FF">
        <w:trPr>
          <w:trHeight w:val="435"/>
        </w:trPr>
        <w:tc>
          <w:tcPr>
            <w:tcW w:w="4200" w:type="dxa"/>
            <w:tcBorders>
              <w:top w:val="nil"/>
              <w:left w:val="single" w:sz="8" w:space="0" w:color="auto"/>
              <w:bottom w:val="nil"/>
              <w:right w:val="nil"/>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Beneficios no afectos a impuestos</w:t>
            </w:r>
          </w:p>
        </w:tc>
        <w:tc>
          <w:tcPr>
            <w:tcW w:w="1560" w:type="dxa"/>
            <w:tcBorders>
              <w:top w:val="nil"/>
              <w:left w:val="single" w:sz="8" w:space="0" w:color="auto"/>
              <w:bottom w:val="nil"/>
              <w:right w:val="single" w:sz="8" w:space="0" w:color="auto"/>
            </w:tcBorders>
            <w:shd w:val="clear" w:color="auto" w:fill="auto"/>
            <w:noWrap/>
            <w:vAlign w:val="bottom"/>
          </w:tcPr>
          <w:p w:rsidR="006C23FF" w:rsidRDefault="006C23FF" w:rsidP="006C23FF">
            <w:pPr>
              <w:rPr>
                <w:rFonts w:ascii="Tahoma" w:hAnsi="Tahoma" w:cs="Tahoma"/>
                <w:sz w:val="20"/>
                <w:szCs w:val="20"/>
              </w:rPr>
            </w:pPr>
            <w:r>
              <w:rPr>
                <w:rFonts w:ascii="Tahoma" w:hAnsi="Tahoma" w:cs="Tahoma"/>
                <w:sz w:val="20"/>
                <w:szCs w:val="20"/>
              </w:rPr>
              <w:t> </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0</w:t>
            </w:r>
          </w:p>
        </w:tc>
        <w:tc>
          <w:tcPr>
            <w:tcW w:w="1480" w:type="dxa"/>
            <w:tcBorders>
              <w:top w:val="nil"/>
              <w:left w:val="nil"/>
              <w:bottom w:val="nil"/>
              <w:right w:val="nil"/>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0</w:t>
            </w:r>
          </w:p>
        </w:tc>
        <w:tc>
          <w:tcPr>
            <w:tcW w:w="1500" w:type="dxa"/>
            <w:tcBorders>
              <w:top w:val="nil"/>
              <w:left w:val="single" w:sz="8" w:space="0" w:color="auto"/>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0</w:t>
            </w:r>
          </w:p>
        </w:tc>
        <w:tc>
          <w:tcPr>
            <w:tcW w:w="152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0</w:t>
            </w:r>
          </w:p>
        </w:tc>
        <w:tc>
          <w:tcPr>
            <w:tcW w:w="1600" w:type="dxa"/>
            <w:tcBorders>
              <w:top w:val="nil"/>
              <w:left w:val="nil"/>
              <w:bottom w:val="nil"/>
              <w:right w:val="single" w:sz="8" w:space="0" w:color="auto"/>
            </w:tcBorders>
            <w:shd w:val="clear" w:color="auto" w:fill="auto"/>
            <w:noWrap/>
            <w:vAlign w:val="bottom"/>
          </w:tcPr>
          <w:p w:rsidR="006C23FF" w:rsidRDefault="006C23FF" w:rsidP="006C23FF">
            <w:pPr>
              <w:jc w:val="right"/>
              <w:rPr>
                <w:rFonts w:ascii="Tahoma" w:hAnsi="Tahoma" w:cs="Tahoma"/>
                <w:sz w:val="20"/>
                <w:szCs w:val="20"/>
              </w:rPr>
            </w:pPr>
            <w:r>
              <w:rPr>
                <w:rFonts w:ascii="Tahoma" w:hAnsi="Tahoma" w:cs="Tahoma"/>
                <w:sz w:val="20"/>
                <w:szCs w:val="20"/>
              </w:rPr>
              <w:t>0</w:t>
            </w:r>
          </w:p>
        </w:tc>
      </w:tr>
      <w:tr w:rsidR="006C23FF">
        <w:trPr>
          <w:trHeight w:val="435"/>
        </w:trPr>
        <w:tc>
          <w:tcPr>
            <w:tcW w:w="4200" w:type="dxa"/>
            <w:tcBorders>
              <w:top w:val="nil"/>
              <w:left w:val="single" w:sz="8" w:space="0" w:color="auto"/>
              <w:bottom w:val="single" w:sz="8" w:space="0" w:color="auto"/>
              <w:right w:val="nil"/>
            </w:tcBorders>
            <w:shd w:val="clear" w:color="auto" w:fill="auto"/>
            <w:noWrap/>
            <w:vAlign w:val="bottom"/>
          </w:tcPr>
          <w:p w:rsidR="006C23FF" w:rsidRDefault="006C23FF" w:rsidP="006C23FF">
            <w:pPr>
              <w:rPr>
                <w:rFonts w:ascii="Tahoma" w:hAnsi="Tahoma" w:cs="Tahoma"/>
                <w:b/>
                <w:bCs/>
                <w:sz w:val="20"/>
                <w:szCs w:val="20"/>
              </w:rPr>
            </w:pPr>
            <w:r>
              <w:rPr>
                <w:rFonts w:ascii="Tahoma" w:hAnsi="Tahoma" w:cs="Tahoma"/>
                <w:b/>
                <w:bCs/>
                <w:sz w:val="20"/>
                <w:szCs w:val="20"/>
              </w:rPr>
              <w:t xml:space="preserve">FLUJO DE FONDOS NETOS </w:t>
            </w:r>
          </w:p>
        </w:tc>
        <w:tc>
          <w:tcPr>
            <w:tcW w:w="1560" w:type="dxa"/>
            <w:tcBorders>
              <w:top w:val="nil"/>
              <w:left w:val="single" w:sz="8" w:space="0" w:color="auto"/>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-9,602,000</w:t>
            </w:r>
          </w:p>
        </w:tc>
        <w:tc>
          <w:tcPr>
            <w:tcW w:w="1520" w:type="dxa"/>
            <w:tcBorders>
              <w:top w:val="nil"/>
              <w:left w:val="nil"/>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3,135,245</w:t>
            </w:r>
          </w:p>
        </w:tc>
        <w:tc>
          <w:tcPr>
            <w:tcW w:w="1480" w:type="dxa"/>
            <w:tcBorders>
              <w:top w:val="nil"/>
              <w:left w:val="nil"/>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4,178,099</w:t>
            </w:r>
          </w:p>
        </w:tc>
        <w:tc>
          <w:tcPr>
            <w:tcW w:w="1500" w:type="dxa"/>
            <w:tcBorders>
              <w:top w:val="nil"/>
              <w:left w:val="nil"/>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5,845,723</w:t>
            </w:r>
          </w:p>
        </w:tc>
        <w:tc>
          <w:tcPr>
            <w:tcW w:w="1520" w:type="dxa"/>
            <w:tcBorders>
              <w:top w:val="nil"/>
              <w:left w:val="nil"/>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9,288,640</w:t>
            </w:r>
          </w:p>
        </w:tc>
        <w:tc>
          <w:tcPr>
            <w:tcW w:w="1600" w:type="dxa"/>
            <w:tcBorders>
              <w:top w:val="nil"/>
              <w:left w:val="nil"/>
              <w:bottom w:val="single" w:sz="8" w:space="0" w:color="auto"/>
              <w:right w:val="single" w:sz="8" w:space="0" w:color="auto"/>
            </w:tcBorders>
            <w:shd w:val="clear" w:color="auto" w:fill="auto"/>
            <w:noWrap/>
            <w:vAlign w:val="bottom"/>
          </w:tcPr>
          <w:p w:rsidR="006C23FF" w:rsidRDefault="006C23FF" w:rsidP="006C23FF">
            <w:pPr>
              <w:jc w:val="right"/>
              <w:rPr>
                <w:rFonts w:ascii="Tahoma" w:hAnsi="Tahoma" w:cs="Tahoma"/>
                <w:b/>
                <w:bCs/>
                <w:sz w:val="20"/>
                <w:szCs w:val="20"/>
              </w:rPr>
            </w:pPr>
            <w:r>
              <w:rPr>
                <w:rFonts w:ascii="Tahoma" w:hAnsi="Tahoma" w:cs="Tahoma"/>
                <w:b/>
                <w:bCs/>
                <w:sz w:val="20"/>
                <w:szCs w:val="20"/>
              </w:rPr>
              <w:t>9,692,428</w:t>
            </w:r>
          </w:p>
        </w:tc>
      </w:tr>
    </w:tbl>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tbl>
      <w:tblPr>
        <w:tblpPr w:leftFromText="141" w:rightFromText="141" w:vertAnchor="text" w:horzAnchor="margin" w:tblpXSpec="right" w:tblpY="409"/>
        <w:tblW w:w="10703" w:type="dxa"/>
        <w:tblLook w:val="0000"/>
      </w:tblPr>
      <w:tblGrid>
        <w:gridCol w:w="10703"/>
      </w:tblGrid>
      <w:tr w:rsidR="006F4D35">
        <w:trPr>
          <w:trHeight w:val="305"/>
        </w:trPr>
        <w:tc>
          <w:tcPr>
            <w:tcW w:w="10703" w:type="dxa"/>
            <w:tcBorders>
              <w:top w:val="nil"/>
              <w:left w:val="nil"/>
              <w:bottom w:val="nil"/>
              <w:right w:val="nil"/>
            </w:tcBorders>
            <w:shd w:val="clear" w:color="auto" w:fill="auto"/>
            <w:noWrap/>
            <w:vAlign w:val="bottom"/>
          </w:tcPr>
          <w:p w:rsidR="006F4D35" w:rsidRDefault="006F4D35" w:rsidP="006F4D35">
            <w:pPr>
              <w:jc w:val="center"/>
              <w:rPr>
                <w:rFonts w:ascii="Tahoma" w:hAnsi="Tahoma" w:cs="Tahoma"/>
                <w:b/>
                <w:bCs/>
                <w:sz w:val="20"/>
                <w:szCs w:val="20"/>
              </w:rPr>
            </w:pPr>
            <w:r>
              <w:rPr>
                <w:rFonts w:ascii="Tahoma" w:hAnsi="Tahoma" w:cs="Tahoma"/>
                <w:b/>
                <w:bCs/>
                <w:sz w:val="20"/>
                <w:szCs w:val="20"/>
              </w:rPr>
              <w:t>TIR  =  49,56%</w:t>
            </w:r>
          </w:p>
        </w:tc>
      </w:tr>
      <w:tr w:rsidR="006F4D35">
        <w:trPr>
          <w:trHeight w:val="305"/>
        </w:trPr>
        <w:tc>
          <w:tcPr>
            <w:tcW w:w="10703" w:type="dxa"/>
            <w:tcBorders>
              <w:top w:val="nil"/>
              <w:left w:val="nil"/>
              <w:bottom w:val="nil"/>
              <w:right w:val="nil"/>
            </w:tcBorders>
            <w:shd w:val="clear" w:color="auto" w:fill="auto"/>
            <w:noWrap/>
            <w:vAlign w:val="bottom"/>
          </w:tcPr>
          <w:p w:rsidR="006F4D35" w:rsidRDefault="006F4D35" w:rsidP="006F4D35">
            <w:pPr>
              <w:jc w:val="center"/>
              <w:rPr>
                <w:rFonts w:ascii="Tahoma" w:hAnsi="Tahoma" w:cs="Tahoma"/>
                <w:b/>
                <w:bCs/>
                <w:sz w:val="20"/>
                <w:szCs w:val="20"/>
              </w:rPr>
            </w:pPr>
            <w:r>
              <w:rPr>
                <w:rFonts w:ascii="Tahoma" w:hAnsi="Tahoma" w:cs="Tahoma"/>
                <w:b/>
                <w:bCs/>
                <w:sz w:val="20"/>
                <w:szCs w:val="20"/>
              </w:rPr>
              <w:t>TMAR  =  13,16%</w:t>
            </w:r>
          </w:p>
        </w:tc>
      </w:tr>
      <w:tr w:rsidR="006F4D35">
        <w:trPr>
          <w:trHeight w:val="305"/>
        </w:trPr>
        <w:tc>
          <w:tcPr>
            <w:tcW w:w="10703" w:type="dxa"/>
            <w:tcBorders>
              <w:top w:val="nil"/>
              <w:left w:val="nil"/>
              <w:bottom w:val="nil"/>
              <w:right w:val="nil"/>
            </w:tcBorders>
            <w:shd w:val="clear" w:color="auto" w:fill="auto"/>
            <w:noWrap/>
            <w:vAlign w:val="bottom"/>
          </w:tcPr>
          <w:p w:rsidR="006F4D35" w:rsidRDefault="006F4D35" w:rsidP="006F4D35">
            <w:pPr>
              <w:jc w:val="center"/>
              <w:rPr>
                <w:rFonts w:ascii="Tahoma" w:hAnsi="Tahoma" w:cs="Tahoma"/>
                <w:b/>
                <w:bCs/>
                <w:sz w:val="20"/>
                <w:szCs w:val="20"/>
              </w:rPr>
            </w:pPr>
            <w:r>
              <w:rPr>
                <w:rFonts w:ascii="Tahoma" w:hAnsi="Tahoma" w:cs="Tahoma"/>
                <w:b/>
                <w:bCs/>
                <w:sz w:val="20"/>
                <w:szCs w:val="20"/>
              </w:rPr>
              <w:t>VAN = 7.353.987</w:t>
            </w:r>
          </w:p>
        </w:tc>
      </w:tr>
    </w:tbl>
    <w:p w:rsidR="007A3C0B" w:rsidRDefault="007A3C0B" w:rsidP="009508A2">
      <w:pPr>
        <w:pStyle w:val="NormalWeb"/>
        <w:spacing w:before="0" w:beforeAutospacing="0" w:after="0" w:afterAutospacing="0" w:line="360" w:lineRule="auto"/>
        <w:jc w:val="center"/>
        <w:rPr>
          <w:rStyle w:val="tex1"/>
          <w:rFonts w:ascii="Tahoma" w:hAnsi="Tahoma" w:cs="Tahoma"/>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p w:rsidR="007A3C0B" w:rsidRDefault="007A3C0B" w:rsidP="00635566">
      <w:pPr>
        <w:pStyle w:val="NormalWeb"/>
        <w:spacing w:before="0" w:beforeAutospacing="0" w:after="0" w:afterAutospacing="0" w:line="360" w:lineRule="auto"/>
        <w:jc w:val="both"/>
        <w:rPr>
          <w:rStyle w:val="tex1"/>
          <w:rFonts w:ascii="Tahoma" w:hAnsi="Tahoma" w:cs="Tahoma"/>
          <w:sz w:val="24"/>
          <w:szCs w:val="24"/>
          <w:lang w:val="es-ES"/>
        </w:rPr>
      </w:pPr>
    </w:p>
    <w:tbl>
      <w:tblPr>
        <w:tblW w:w="11921" w:type="dxa"/>
        <w:tblInd w:w="93" w:type="dxa"/>
        <w:tblLook w:val="0000"/>
      </w:tblPr>
      <w:tblGrid>
        <w:gridCol w:w="4715"/>
        <w:gridCol w:w="1066"/>
        <w:gridCol w:w="932"/>
        <w:gridCol w:w="1325"/>
        <w:gridCol w:w="1344"/>
        <w:gridCol w:w="1285"/>
        <w:gridCol w:w="1265"/>
      </w:tblGrid>
      <w:tr w:rsidR="007A3C0B" w:rsidRPr="006C23FF">
        <w:trPr>
          <w:trHeight w:val="248"/>
        </w:trPr>
        <w:tc>
          <w:tcPr>
            <w:tcW w:w="6702" w:type="dxa"/>
            <w:gridSpan w:val="3"/>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bCs w:val="0"/>
                <w:kern w:val="0"/>
                <w:sz w:val="24"/>
                <w:szCs w:val="24"/>
              </w:rPr>
            </w:pPr>
            <w:bookmarkStart w:id="1738" w:name="_Toc162957580"/>
            <w:bookmarkStart w:id="1739" w:name="_Toc162957953"/>
            <w:bookmarkStart w:id="1740" w:name="_Toc164147380"/>
            <w:bookmarkStart w:id="1741" w:name="_Toc164220931"/>
            <w:bookmarkStart w:id="1742" w:name="_Toc164224094"/>
            <w:r w:rsidRPr="006C23FF">
              <w:rPr>
                <w:rFonts w:ascii="Tahoma" w:hAnsi="Tahoma" w:cs="Tahoma"/>
                <w:bCs w:val="0"/>
                <w:kern w:val="0"/>
                <w:sz w:val="24"/>
                <w:szCs w:val="24"/>
              </w:rPr>
              <w:t>Cuadro 5.20  Flujo de fondos netos del proyecto.</w:t>
            </w:r>
            <w:bookmarkEnd w:id="1738"/>
            <w:bookmarkEnd w:id="1739"/>
            <w:bookmarkEnd w:id="1740"/>
            <w:bookmarkEnd w:id="1741"/>
            <w:bookmarkEnd w:id="1742"/>
          </w:p>
        </w:tc>
        <w:tc>
          <w:tcPr>
            <w:tcW w:w="1325" w:type="dxa"/>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kern w:val="0"/>
                <w:sz w:val="24"/>
                <w:szCs w:val="24"/>
              </w:rPr>
            </w:pPr>
          </w:p>
        </w:tc>
        <w:tc>
          <w:tcPr>
            <w:tcW w:w="1344" w:type="dxa"/>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kern w:val="0"/>
                <w:sz w:val="24"/>
                <w:szCs w:val="24"/>
              </w:rPr>
            </w:pPr>
          </w:p>
        </w:tc>
        <w:tc>
          <w:tcPr>
            <w:tcW w:w="1285" w:type="dxa"/>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kern w:val="0"/>
                <w:sz w:val="24"/>
                <w:szCs w:val="24"/>
              </w:rPr>
            </w:pPr>
          </w:p>
        </w:tc>
        <w:tc>
          <w:tcPr>
            <w:tcW w:w="1265" w:type="dxa"/>
            <w:tcBorders>
              <w:top w:val="nil"/>
              <w:left w:val="nil"/>
              <w:bottom w:val="nil"/>
              <w:right w:val="nil"/>
            </w:tcBorders>
            <w:shd w:val="clear" w:color="auto" w:fill="auto"/>
            <w:noWrap/>
            <w:vAlign w:val="bottom"/>
          </w:tcPr>
          <w:p w:rsidR="007A3C0B" w:rsidRPr="006C23FF" w:rsidRDefault="007A3C0B" w:rsidP="0061595F">
            <w:pPr>
              <w:pStyle w:val="Ttulo"/>
              <w:jc w:val="left"/>
              <w:rPr>
                <w:rFonts w:ascii="Tahoma" w:hAnsi="Tahoma" w:cs="Tahoma"/>
                <w:kern w:val="0"/>
                <w:sz w:val="24"/>
                <w:szCs w:val="24"/>
              </w:rPr>
            </w:pP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24"/>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24"/>
        </w:trPr>
        <w:tc>
          <w:tcPr>
            <w:tcW w:w="4715" w:type="dxa"/>
            <w:tcBorders>
              <w:top w:val="single" w:sz="8" w:space="0" w:color="auto"/>
              <w:left w:val="single" w:sz="8" w:space="0" w:color="auto"/>
              <w:bottom w:val="single" w:sz="8" w:space="0" w:color="auto"/>
              <w:right w:val="nil"/>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DESCRIPCION</w:t>
            </w:r>
          </w:p>
        </w:tc>
        <w:tc>
          <w:tcPr>
            <w:tcW w:w="10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INICIAL</w:t>
            </w:r>
          </w:p>
        </w:tc>
        <w:tc>
          <w:tcPr>
            <w:tcW w:w="921"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1</w:t>
            </w:r>
          </w:p>
        </w:tc>
        <w:tc>
          <w:tcPr>
            <w:tcW w:w="1325"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2</w:t>
            </w:r>
          </w:p>
        </w:tc>
        <w:tc>
          <w:tcPr>
            <w:tcW w:w="1344"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3</w:t>
            </w:r>
          </w:p>
        </w:tc>
        <w:tc>
          <w:tcPr>
            <w:tcW w:w="1285"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4</w:t>
            </w:r>
          </w:p>
        </w:tc>
        <w:tc>
          <w:tcPr>
            <w:tcW w:w="1265" w:type="dxa"/>
            <w:tcBorders>
              <w:top w:val="single" w:sz="8" w:space="0" w:color="auto"/>
              <w:left w:val="nil"/>
              <w:bottom w:val="single" w:sz="8" w:space="0" w:color="auto"/>
              <w:right w:val="single" w:sz="8" w:space="0" w:color="auto"/>
            </w:tcBorders>
            <w:shd w:val="clear" w:color="auto" w:fill="auto"/>
            <w:noWrap/>
            <w:vAlign w:val="bottom"/>
          </w:tcPr>
          <w:p w:rsidR="007A3C0B" w:rsidRDefault="007A3C0B">
            <w:pPr>
              <w:jc w:val="center"/>
              <w:rPr>
                <w:rFonts w:ascii="Tahoma" w:hAnsi="Tahoma" w:cs="Tahoma"/>
                <w:b/>
                <w:bCs/>
                <w:sz w:val="20"/>
                <w:szCs w:val="20"/>
              </w:rPr>
            </w:pPr>
            <w:r>
              <w:rPr>
                <w:rFonts w:ascii="Tahoma" w:hAnsi="Tahoma" w:cs="Tahoma"/>
                <w:b/>
                <w:bCs/>
                <w:sz w:val="20"/>
                <w:szCs w:val="20"/>
              </w:rPr>
              <w:t>AÑO 5</w:t>
            </w:r>
          </w:p>
        </w:tc>
      </w:tr>
      <w:tr w:rsidR="007A3C0B">
        <w:trPr>
          <w:trHeight w:val="373"/>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Ingresos por ventas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650,000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870,000</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1,152,000</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1,512,000</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2,021,760</w:t>
            </w:r>
          </w:p>
        </w:tc>
      </w:tr>
      <w:tr w:rsidR="007A3C0B">
        <w:trPr>
          <w:trHeight w:val="335"/>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Egresos afectos a impuestos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394,188</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458,962</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535,201</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625,074</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731,185</w:t>
            </w:r>
          </w:p>
        </w:tc>
      </w:tr>
      <w:tr w:rsidR="007A3C0B">
        <w:trPr>
          <w:trHeight w:val="360"/>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Gastos no desembolsables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r>
      <w:tr w:rsidR="007A3C0B">
        <w:trPr>
          <w:trHeight w:val="360"/>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Utilidad antes de participacion e impuestos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244,000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399,226</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604,987</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875,114</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1,278,763</w:t>
            </w:r>
          </w:p>
        </w:tc>
      </w:tr>
      <w:tr w:rsidR="007A3C0B">
        <w:trPr>
          <w:trHeight w:val="335"/>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xml:space="preserve">(-) Participacion trabajadores 15% </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36,600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59,884</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90,748</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131,267</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191,814</w:t>
            </w:r>
          </w:p>
        </w:tc>
      </w:tr>
      <w:tr w:rsidR="007A3C0B">
        <w:trPr>
          <w:trHeight w:val="360"/>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Utilidad antes de impuestos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207,400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339,342</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514,239</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743,847</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1,086,949</w:t>
            </w:r>
          </w:p>
        </w:tc>
      </w:tr>
      <w:tr w:rsidR="007A3C0B">
        <w:trPr>
          <w:trHeight w:val="348"/>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Impuesto a la renta 25%</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51,850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84,836</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128,560</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185,962</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271,737</w:t>
            </w:r>
          </w:p>
        </w:tc>
      </w:tr>
      <w:tr w:rsidR="007A3C0B">
        <w:trPr>
          <w:trHeight w:val="311"/>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Utilidad neta</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155,550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254,507</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385,679</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557,885</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815,212</w:t>
            </w:r>
          </w:p>
        </w:tc>
      </w:tr>
      <w:tr w:rsidR="007A3C0B">
        <w:trPr>
          <w:trHeight w:val="348"/>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Ajustes por gastos desembolsables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11,812</w:t>
            </w:r>
          </w:p>
        </w:tc>
      </w:tr>
      <w:tr w:rsidR="007A3C0B">
        <w:trPr>
          <w:trHeight w:val="323"/>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Egresos no afectos a impuestos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147,784</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98,890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132,360</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175,263</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230,033</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307,587</w:t>
            </w:r>
          </w:p>
        </w:tc>
      </w:tr>
      <w:tr w:rsidR="007A3C0B">
        <w:trPr>
          <w:trHeight w:val="385"/>
        </w:trPr>
        <w:tc>
          <w:tcPr>
            <w:tcW w:w="4715" w:type="dxa"/>
            <w:tcBorders>
              <w:top w:val="nil"/>
              <w:left w:val="single" w:sz="8" w:space="0" w:color="auto"/>
              <w:bottom w:val="nil"/>
              <w:right w:val="nil"/>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Beneficios no afectos a impuestos</w:t>
            </w:r>
          </w:p>
        </w:tc>
        <w:tc>
          <w:tcPr>
            <w:tcW w:w="1066" w:type="dxa"/>
            <w:tcBorders>
              <w:top w:val="nil"/>
              <w:left w:val="single" w:sz="8" w:space="0" w:color="auto"/>
              <w:bottom w:val="nil"/>
              <w:right w:val="single" w:sz="8" w:space="0" w:color="auto"/>
            </w:tcBorders>
            <w:shd w:val="clear" w:color="auto" w:fill="auto"/>
            <w:noWrap/>
            <w:vAlign w:val="bottom"/>
          </w:tcPr>
          <w:p w:rsidR="007A3C0B" w:rsidRDefault="007A3C0B">
            <w:pPr>
              <w:rPr>
                <w:rFonts w:ascii="Tahoma" w:hAnsi="Tahoma" w:cs="Tahoma"/>
                <w:sz w:val="20"/>
                <w:szCs w:val="20"/>
              </w:rPr>
            </w:pPr>
            <w:r>
              <w:rPr>
                <w:rFonts w:ascii="Tahoma" w:hAnsi="Tahoma" w:cs="Tahoma"/>
                <w:sz w:val="20"/>
                <w:szCs w:val="20"/>
              </w:rPr>
              <w:t> </w:t>
            </w:r>
          </w:p>
        </w:tc>
        <w:tc>
          <w:tcPr>
            <w:tcW w:w="921"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2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344"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28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c>
          <w:tcPr>
            <w:tcW w:w="1265" w:type="dxa"/>
            <w:tcBorders>
              <w:top w:val="nil"/>
              <w:left w:val="nil"/>
              <w:bottom w:val="nil"/>
              <w:right w:val="single" w:sz="8" w:space="0" w:color="auto"/>
            </w:tcBorders>
            <w:shd w:val="clear" w:color="auto" w:fill="auto"/>
            <w:noWrap/>
            <w:vAlign w:val="bottom"/>
          </w:tcPr>
          <w:p w:rsidR="007A3C0B" w:rsidRDefault="007A3C0B">
            <w:pPr>
              <w:jc w:val="right"/>
              <w:rPr>
                <w:rFonts w:ascii="Tahoma" w:hAnsi="Tahoma" w:cs="Tahoma"/>
                <w:sz w:val="20"/>
                <w:szCs w:val="20"/>
              </w:rPr>
            </w:pPr>
            <w:r>
              <w:rPr>
                <w:rFonts w:ascii="Tahoma" w:hAnsi="Tahoma" w:cs="Tahoma"/>
                <w:sz w:val="20"/>
                <w:szCs w:val="20"/>
              </w:rPr>
              <w:t>0</w:t>
            </w:r>
          </w:p>
        </w:tc>
      </w:tr>
      <w:tr w:rsidR="007A3C0B">
        <w:trPr>
          <w:trHeight w:val="360"/>
        </w:trPr>
        <w:tc>
          <w:tcPr>
            <w:tcW w:w="4715" w:type="dxa"/>
            <w:tcBorders>
              <w:top w:val="nil"/>
              <w:left w:val="single" w:sz="8" w:space="0" w:color="auto"/>
              <w:bottom w:val="single" w:sz="8" w:space="0" w:color="auto"/>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 xml:space="preserve">FLUJO DE FONDOS NETOS </w:t>
            </w:r>
          </w:p>
        </w:tc>
        <w:tc>
          <w:tcPr>
            <w:tcW w:w="1066" w:type="dxa"/>
            <w:tcBorders>
              <w:top w:val="nil"/>
              <w:left w:val="single" w:sz="8" w:space="0" w:color="auto"/>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-147,784</w:t>
            </w:r>
          </w:p>
        </w:tc>
        <w:tc>
          <w:tcPr>
            <w:tcW w:w="921"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68,472</w:t>
            </w:r>
          </w:p>
        </w:tc>
        <w:tc>
          <w:tcPr>
            <w:tcW w:w="1325"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133,959</w:t>
            </w:r>
          </w:p>
        </w:tc>
        <w:tc>
          <w:tcPr>
            <w:tcW w:w="1344"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222,228</w:t>
            </w:r>
          </w:p>
        </w:tc>
        <w:tc>
          <w:tcPr>
            <w:tcW w:w="1285"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339,664</w:t>
            </w:r>
          </w:p>
        </w:tc>
        <w:tc>
          <w:tcPr>
            <w:tcW w:w="1265" w:type="dxa"/>
            <w:tcBorders>
              <w:top w:val="nil"/>
              <w:left w:val="nil"/>
              <w:bottom w:val="single" w:sz="8" w:space="0" w:color="auto"/>
              <w:right w:val="single" w:sz="8" w:space="0" w:color="auto"/>
            </w:tcBorders>
            <w:shd w:val="clear" w:color="auto" w:fill="auto"/>
            <w:noWrap/>
            <w:vAlign w:val="bottom"/>
          </w:tcPr>
          <w:p w:rsidR="007A3C0B" w:rsidRDefault="007A3C0B">
            <w:pPr>
              <w:jc w:val="right"/>
              <w:rPr>
                <w:rFonts w:ascii="Tahoma" w:hAnsi="Tahoma" w:cs="Tahoma"/>
                <w:b/>
                <w:bCs/>
                <w:sz w:val="20"/>
                <w:szCs w:val="20"/>
              </w:rPr>
            </w:pPr>
            <w:r>
              <w:rPr>
                <w:rFonts w:ascii="Tahoma" w:hAnsi="Tahoma" w:cs="Tahoma"/>
                <w:b/>
                <w:bCs/>
                <w:sz w:val="20"/>
                <w:szCs w:val="20"/>
              </w:rPr>
              <w:t>519,437</w:t>
            </w: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2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344"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2669" w:type="dxa"/>
            <w:gridSpan w:val="2"/>
            <w:tcBorders>
              <w:top w:val="nil"/>
              <w:left w:val="nil"/>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TIR  =  92,32%</w:t>
            </w: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2669" w:type="dxa"/>
            <w:gridSpan w:val="2"/>
            <w:tcBorders>
              <w:top w:val="nil"/>
              <w:left w:val="nil"/>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TMAR  =  49,56%</w:t>
            </w: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r w:rsidR="007A3C0B">
        <w:trPr>
          <w:trHeight w:val="211"/>
        </w:trPr>
        <w:tc>
          <w:tcPr>
            <w:tcW w:w="471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066"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921"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2669" w:type="dxa"/>
            <w:gridSpan w:val="2"/>
            <w:tcBorders>
              <w:top w:val="nil"/>
              <w:left w:val="nil"/>
              <w:bottom w:val="nil"/>
              <w:right w:val="nil"/>
            </w:tcBorders>
            <w:shd w:val="clear" w:color="auto" w:fill="auto"/>
            <w:noWrap/>
            <w:vAlign w:val="bottom"/>
          </w:tcPr>
          <w:p w:rsidR="007A3C0B" w:rsidRDefault="007A3C0B">
            <w:pPr>
              <w:rPr>
                <w:rFonts w:ascii="Tahoma" w:hAnsi="Tahoma" w:cs="Tahoma"/>
                <w:b/>
                <w:bCs/>
                <w:sz w:val="20"/>
                <w:szCs w:val="20"/>
              </w:rPr>
            </w:pPr>
            <w:r>
              <w:rPr>
                <w:rFonts w:ascii="Tahoma" w:hAnsi="Tahoma" w:cs="Tahoma"/>
                <w:b/>
                <w:bCs/>
                <w:sz w:val="20"/>
                <w:szCs w:val="20"/>
              </w:rPr>
              <w:t>VAN = 161.617</w:t>
            </w:r>
          </w:p>
        </w:tc>
        <w:tc>
          <w:tcPr>
            <w:tcW w:w="128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c>
          <w:tcPr>
            <w:tcW w:w="1265" w:type="dxa"/>
            <w:tcBorders>
              <w:top w:val="nil"/>
              <w:left w:val="nil"/>
              <w:bottom w:val="nil"/>
              <w:right w:val="nil"/>
            </w:tcBorders>
            <w:shd w:val="clear" w:color="auto" w:fill="auto"/>
            <w:noWrap/>
            <w:vAlign w:val="bottom"/>
          </w:tcPr>
          <w:p w:rsidR="007A3C0B" w:rsidRDefault="007A3C0B">
            <w:pPr>
              <w:rPr>
                <w:rFonts w:ascii="Arial" w:hAnsi="Arial" w:cs="Arial"/>
                <w:sz w:val="20"/>
                <w:szCs w:val="20"/>
              </w:rPr>
            </w:pPr>
          </w:p>
        </w:tc>
      </w:tr>
    </w:tbl>
    <w:p w:rsidR="00E07C50" w:rsidRDefault="00E07C50" w:rsidP="00E07C50">
      <w:pPr>
        <w:pStyle w:val="NormalWeb"/>
        <w:spacing w:before="0" w:beforeAutospacing="0" w:after="0" w:afterAutospacing="0" w:line="360" w:lineRule="auto"/>
        <w:jc w:val="both"/>
        <w:rPr>
          <w:rStyle w:val="tex1"/>
          <w:rFonts w:ascii="Tahoma" w:hAnsi="Tahoma" w:cs="Tahoma"/>
          <w:b/>
          <w:sz w:val="24"/>
          <w:szCs w:val="24"/>
          <w:lang w:val="es-ES"/>
        </w:rPr>
        <w:sectPr w:rsidR="00E07C50" w:rsidSect="006B6427">
          <w:headerReference w:type="first" r:id="rId66"/>
          <w:pgSz w:w="15840" w:h="12240" w:orient="landscape" w:code="1"/>
          <w:pgMar w:top="1797" w:right="1440" w:bottom="1797" w:left="1440" w:header="709" w:footer="709" w:gutter="0"/>
          <w:cols w:space="708"/>
          <w:docGrid w:linePitch="360"/>
        </w:sectPr>
      </w:pPr>
    </w:p>
    <w:p w:rsidR="005F7F56" w:rsidRPr="00335C05" w:rsidRDefault="005F7F56" w:rsidP="00081919">
      <w:pPr>
        <w:pStyle w:val="Ttulo2"/>
        <w:numPr>
          <w:ilvl w:val="1"/>
          <w:numId w:val="41"/>
        </w:numPr>
        <w:rPr>
          <w:rStyle w:val="tex1"/>
          <w:rFonts w:ascii="Tahoma" w:hAnsi="Tahoma" w:cs="Tahoma"/>
          <w:kern w:val="28"/>
          <w:sz w:val="24"/>
          <w:szCs w:val="24"/>
          <w:lang w:val="es-ES"/>
        </w:rPr>
      </w:pPr>
      <w:bookmarkStart w:id="1743" w:name="_Toc162944001"/>
      <w:bookmarkStart w:id="1744" w:name="_Toc162945501"/>
      <w:bookmarkStart w:id="1745" w:name="_Toc162945688"/>
      <w:bookmarkStart w:id="1746" w:name="_Toc162946253"/>
      <w:bookmarkStart w:id="1747" w:name="_Toc162955596"/>
      <w:bookmarkStart w:id="1748" w:name="_Toc162957581"/>
      <w:bookmarkStart w:id="1749" w:name="_Toc162957954"/>
      <w:bookmarkStart w:id="1750" w:name="_Toc164220932"/>
      <w:bookmarkStart w:id="1751" w:name="_Toc164224095"/>
      <w:r w:rsidRPr="00335C05">
        <w:rPr>
          <w:rStyle w:val="tex1"/>
          <w:rFonts w:ascii="Tahoma" w:hAnsi="Tahoma" w:cs="Tahoma"/>
          <w:kern w:val="28"/>
          <w:sz w:val="24"/>
          <w:szCs w:val="24"/>
          <w:lang w:val="es-ES"/>
        </w:rPr>
        <w:t>PUNTO DE EQUILIBRIO</w:t>
      </w:r>
      <w:bookmarkEnd w:id="1743"/>
      <w:bookmarkEnd w:id="1744"/>
      <w:bookmarkEnd w:id="1745"/>
      <w:bookmarkEnd w:id="1746"/>
      <w:bookmarkEnd w:id="1747"/>
      <w:bookmarkEnd w:id="1748"/>
      <w:bookmarkEnd w:id="1749"/>
      <w:bookmarkEnd w:id="1750"/>
      <w:bookmarkEnd w:id="1751"/>
    </w:p>
    <w:p w:rsidR="007A3C0B" w:rsidRDefault="005F7F56" w:rsidP="005F7F56">
      <w:pPr>
        <w:pStyle w:val="NormalWeb"/>
        <w:spacing w:before="0" w:beforeAutospacing="0" w:after="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El analisis de punto de equilibrio enfatiza en el nivel de producción</w:t>
      </w:r>
      <w:r w:rsidR="00635566">
        <w:rPr>
          <w:rStyle w:val="tex1"/>
          <w:rFonts w:ascii="Tahoma" w:hAnsi="Tahoma" w:cs="Tahoma"/>
          <w:sz w:val="24"/>
          <w:szCs w:val="24"/>
          <w:lang w:val="es-ES"/>
        </w:rPr>
        <w:t>,</w:t>
      </w:r>
      <w:r>
        <w:rPr>
          <w:rStyle w:val="tex1"/>
          <w:rFonts w:ascii="Tahoma" w:hAnsi="Tahoma" w:cs="Tahoma"/>
          <w:sz w:val="24"/>
          <w:szCs w:val="24"/>
          <w:lang w:val="es-ES"/>
        </w:rPr>
        <w:t xml:space="preserve"> en el cual los ingresos por ventas son exactamente iguales a los costos; no hay ni </w:t>
      </w:r>
      <w:r w:rsidR="00114A3D">
        <w:rPr>
          <w:rStyle w:val="tex1"/>
          <w:rFonts w:ascii="Tahoma" w:hAnsi="Tahoma" w:cs="Tahoma"/>
          <w:sz w:val="24"/>
          <w:szCs w:val="24"/>
          <w:lang w:val="es-ES"/>
        </w:rPr>
        <w:t>pérdida</w:t>
      </w:r>
      <w:r>
        <w:rPr>
          <w:rStyle w:val="tex1"/>
          <w:rFonts w:ascii="Tahoma" w:hAnsi="Tahoma" w:cs="Tahoma"/>
          <w:sz w:val="24"/>
          <w:szCs w:val="24"/>
          <w:lang w:val="es-ES"/>
        </w:rPr>
        <w:t xml:space="preserve"> ni utilidad.  El analisis del punto de equilibrio se apoya en el fundamento </w:t>
      </w:r>
      <w:r w:rsidR="00114A3D">
        <w:rPr>
          <w:rStyle w:val="tex1"/>
          <w:rFonts w:ascii="Tahoma" w:hAnsi="Tahoma" w:cs="Tahoma"/>
          <w:sz w:val="24"/>
          <w:szCs w:val="24"/>
          <w:lang w:val="es-ES"/>
        </w:rPr>
        <w:t>de la variabilidad de los costos –la identificacion y la medicion separadas de los componentes fijos y variables-, por lo tanto, se debe empezar definiendo los rubros que componen los costos fijos y variables.  Una vez definidos estos rubros se procedio al cálculo del punto de equilibrio para cada año del proyecto:</w:t>
      </w:r>
    </w:p>
    <w:p w:rsidR="00C64BED" w:rsidRDefault="00C64BED"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5513F0" w:rsidRDefault="005513F0" w:rsidP="005F7F56">
      <w:pPr>
        <w:pStyle w:val="NormalWeb"/>
        <w:spacing w:before="0" w:beforeAutospacing="0" w:after="0" w:afterAutospacing="0" w:line="360" w:lineRule="auto"/>
        <w:jc w:val="both"/>
        <w:rPr>
          <w:rStyle w:val="tex1"/>
          <w:rFonts w:ascii="Tahoma" w:hAnsi="Tahoma" w:cs="Tahoma"/>
          <w:sz w:val="24"/>
          <w:szCs w:val="24"/>
          <w:lang w:val="es-ES"/>
        </w:rPr>
      </w:pPr>
    </w:p>
    <w:p w:rsidR="00635566" w:rsidRPr="00335C05" w:rsidRDefault="00635566" w:rsidP="0061595F">
      <w:pPr>
        <w:pStyle w:val="Ttulo"/>
        <w:rPr>
          <w:rStyle w:val="tex1"/>
          <w:rFonts w:ascii="Tahoma" w:hAnsi="Tahoma" w:cs="Tahoma"/>
          <w:sz w:val="24"/>
          <w:szCs w:val="24"/>
          <w:lang w:val="es-ES"/>
        </w:rPr>
      </w:pPr>
      <w:bookmarkStart w:id="1752" w:name="_Toc162957582"/>
      <w:bookmarkStart w:id="1753" w:name="_Toc162957955"/>
      <w:bookmarkStart w:id="1754" w:name="_Toc164147382"/>
      <w:bookmarkStart w:id="1755" w:name="_Toc164220933"/>
      <w:bookmarkStart w:id="1756" w:name="_Toc164224096"/>
      <w:r w:rsidRPr="00335C05">
        <w:rPr>
          <w:rStyle w:val="tex1"/>
          <w:rFonts w:ascii="Tahoma" w:hAnsi="Tahoma" w:cs="Tahoma"/>
          <w:sz w:val="24"/>
          <w:szCs w:val="24"/>
          <w:lang w:val="es-ES"/>
        </w:rPr>
        <w:t>Cuadro 5.21. Punto de equilibrio.</w:t>
      </w:r>
      <w:bookmarkEnd w:id="1752"/>
      <w:bookmarkEnd w:id="1753"/>
      <w:bookmarkEnd w:id="1754"/>
      <w:bookmarkEnd w:id="1755"/>
      <w:bookmarkEnd w:id="1756"/>
    </w:p>
    <w:p w:rsidR="00154B19" w:rsidRPr="00335C05" w:rsidRDefault="00154B19" w:rsidP="005F7F56">
      <w:pPr>
        <w:pStyle w:val="NormalWeb"/>
        <w:spacing w:before="0" w:beforeAutospacing="0" w:after="0" w:afterAutospacing="0" w:line="360" w:lineRule="auto"/>
        <w:jc w:val="both"/>
        <w:rPr>
          <w:rStyle w:val="tex1"/>
          <w:rFonts w:ascii="Tahoma" w:hAnsi="Tahoma" w:cs="Tahoma"/>
          <w:b/>
          <w:sz w:val="24"/>
          <w:szCs w:val="24"/>
          <w:lang w:val="es-ES"/>
        </w:rPr>
      </w:pPr>
    </w:p>
    <w:tbl>
      <w:tblPr>
        <w:tblW w:w="8856" w:type="dxa"/>
        <w:jc w:val="center"/>
        <w:tblInd w:w="93" w:type="dxa"/>
        <w:shd w:val="clear" w:color="auto" w:fill="E6E6E6"/>
        <w:tblLook w:val="0000"/>
      </w:tblPr>
      <w:tblGrid>
        <w:gridCol w:w="3360"/>
        <w:gridCol w:w="1233"/>
        <w:gridCol w:w="1102"/>
        <w:gridCol w:w="1184"/>
        <w:gridCol w:w="1102"/>
        <w:gridCol w:w="1102"/>
      </w:tblGrid>
      <w:tr w:rsidR="00114A3D" w:rsidRPr="00B426C2">
        <w:trPr>
          <w:trHeight w:val="271"/>
          <w:jc w:val="center"/>
        </w:trPr>
        <w:tc>
          <w:tcPr>
            <w:tcW w:w="3360" w:type="dxa"/>
            <w:tcBorders>
              <w:top w:val="single" w:sz="8" w:space="0" w:color="auto"/>
              <w:left w:val="single" w:sz="8" w:space="0" w:color="auto"/>
              <w:bottom w:val="single" w:sz="8" w:space="0" w:color="auto"/>
              <w:right w:val="nil"/>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DESCRIPCION</w:t>
            </w:r>
          </w:p>
        </w:tc>
        <w:tc>
          <w:tcPr>
            <w:tcW w:w="1078"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AÑO 1</w:t>
            </w:r>
          </w:p>
        </w:tc>
        <w:tc>
          <w:tcPr>
            <w:tcW w:w="1078" w:type="dxa"/>
            <w:tcBorders>
              <w:top w:val="single" w:sz="8" w:space="0" w:color="auto"/>
              <w:left w:val="nil"/>
              <w:bottom w:val="single" w:sz="8" w:space="0" w:color="auto"/>
              <w:right w:val="nil"/>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AÑO 2</w:t>
            </w:r>
          </w:p>
        </w:tc>
        <w:tc>
          <w:tcPr>
            <w:tcW w:w="1184"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AÑO 3</w:t>
            </w:r>
          </w:p>
        </w:tc>
        <w:tc>
          <w:tcPr>
            <w:tcW w:w="1078" w:type="dxa"/>
            <w:tcBorders>
              <w:top w:val="single" w:sz="8" w:space="0" w:color="auto"/>
              <w:left w:val="nil"/>
              <w:bottom w:val="single" w:sz="8" w:space="0" w:color="auto"/>
              <w:right w:val="nil"/>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AÑO 4</w:t>
            </w:r>
          </w:p>
        </w:tc>
        <w:tc>
          <w:tcPr>
            <w:tcW w:w="1078" w:type="dxa"/>
            <w:tcBorders>
              <w:top w:val="single" w:sz="8" w:space="0" w:color="auto"/>
              <w:left w:val="single" w:sz="8" w:space="0" w:color="auto"/>
              <w:bottom w:val="single" w:sz="8" w:space="0" w:color="auto"/>
              <w:right w:val="single" w:sz="8" w:space="0" w:color="auto"/>
            </w:tcBorders>
            <w:shd w:val="clear" w:color="auto" w:fill="E6E6E6"/>
            <w:noWrap/>
            <w:vAlign w:val="bottom"/>
          </w:tcPr>
          <w:p w:rsidR="00114A3D" w:rsidRPr="00B426C2" w:rsidRDefault="00114A3D">
            <w:pPr>
              <w:jc w:val="center"/>
              <w:rPr>
                <w:rFonts w:ascii="Tahoma" w:hAnsi="Tahoma" w:cs="Tahoma"/>
                <w:b/>
                <w:bCs/>
                <w:sz w:val="20"/>
                <w:szCs w:val="20"/>
              </w:rPr>
            </w:pPr>
            <w:r w:rsidRPr="00B426C2">
              <w:rPr>
                <w:rFonts w:ascii="Tahoma" w:hAnsi="Tahoma" w:cs="Tahoma"/>
                <w:b/>
                <w:bCs/>
                <w:sz w:val="20"/>
                <w:szCs w:val="20"/>
              </w:rPr>
              <w:t>AÑO 5</w:t>
            </w:r>
          </w:p>
        </w:tc>
      </w:tr>
      <w:tr w:rsidR="00114A3D" w:rsidRPr="00B426C2">
        <w:trPr>
          <w:trHeight w:val="39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COSTOS FIJOS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c>
          <w:tcPr>
            <w:tcW w:w="1078" w:type="dxa"/>
            <w:tcBorders>
              <w:top w:val="nil"/>
              <w:left w:val="nil"/>
              <w:bottom w:val="nil"/>
              <w:right w:val="nil"/>
            </w:tcBorders>
            <w:shd w:val="clear" w:color="auto" w:fill="E6E6E6"/>
            <w:noWrap/>
            <w:vAlign w:val="bottom"/>
          </w:tcPr>
          <w:p w:rsidR="00114A3D" w:rsidRPr="00B426C2" w:rsidRDefault="00114A3D">
            <w:pPr>
              <w:rPr>
                <w:rFonts w:ascii="Tahoma" w:hAnsi="Tahoma" w:cs="Tahoma"/>
                <w:sz w:val="20"/>
                <w:szCs w:val="20"/>
              </w:rPr>
            </w:pP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c>
          <w:tcPr>
            <w:tcW w:w="1078" w:type="dxa"/>
            <w:tcBorders>
              <w:top w:val="nil"/>
              <w:left w:val="nil"/>
              <w:bottom w:val="nil"/>
              <w:right w:val="nil"/>
            </w:tcBorders>
            <w:shd w:val="clear" w:color="auto" w:fill="E6E6E6"/>
            <w:noWrap/>
            <w:vAlign w:val="bottom"/>
          </w:tcPr>
          <w:p w:rsidR="00114A3D" w:rsidRPr="00B426C2" w:rsidRDefault="00114A3D">
            <w:pPr>
              <w:rPr>
                <w:rFonts w:ascii="Tahoma" w:hAnsi="Tahoma" w:cs="Tahoma"/>
                <w:sz w:val="20"/>
                <w:szCs w:val="20"/>
              </w:rPr>
            </w:pP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r>
      <w:tr w:rsidR="00114A3D" w:rsidRPr="00B426C2">
        <w:trPr>
          <w:trHeight w:val="37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Mano de obra indirecta</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9.000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9.900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10.890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11.979</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13.177</w:t>
            </w:r>
          </w:p>
        </w:tc>
      </w:tr>
      <w:tr w:rsidR="00114A3D" w:rsidRPr="00B426C2">
        <w:trPr>
          <w:trHeight w:val="40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Energia electrica</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5.400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5.940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6.534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7.187</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7.906</w:t>
            </w:r>
          </w:p>
        </w:tc>
      </w:tr>
      <w:tr w:rsidR="00114A3D" w:rsidRPr="00B426C2">
        <w:trPr>
          <w:trHeight w:val="34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Agua potable</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5.600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6.160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6.776</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7.454</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8.199</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18"/>
                <w:szCs w:val="20"/>
              </w:rPr>
            </w:pPr>
            <w:r w:rsidRPr="00B426C2">
              <w:rPr>
                <w:rFonts w:ascii="Tahoma" w:hAnsi="Tahoma" w:cs="Tahoma"/>
                <w:sz w:val="18"/>
                <w:szCs w:val="20"/>
              </w:rPr>
              <w:t>Mantenimiento general y reparaciones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2.738</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2.988</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3.289</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3.618</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3.979</w:t>
            </w:r>
          </w:p>
        </w:tc>
      </w:tr>
      <w:tr w:rsidR="00114A3D" w:rsidRPr="00B426C2">
        <w:trPr>
          <w:trHeight w:val="37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Guardiania</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800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880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968</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1.065</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1.172</w:t>
            </w:r>
          </w:p>
        </w:tc>
      </w:tr>
      <w:tr w:rsidR="00114A3D" w:rsidRPr="00B426C2">
        <w:trPr>
          <w:trHeight w:val="34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Comunicación</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1.200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1.320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1.452</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1.597</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1.757</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Seguros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6.000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6.600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7.260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7.986</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8.785</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Depreciaciones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2.309</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2.540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2.794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3.073</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3.380</w:t>
            </w:r>
          </w:p>
        </w:tc>
      </w:tr>
      <w:tr w:rsidR="00114A3D" w:rsidRPr="00B426C2">
        <w:trPr>
          <w:trHeight w:val="34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Imprevistos (5%)</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3.303</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3.656</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4.022</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4.424</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4.866</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Gastos de comunicación</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142.900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157.191</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172.908</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190.199</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209.219</w:t>
            </w:r>
          </w:p>
        </w:tc>
      </w:tr>
      <w:tr w:rsidR="00114A3D" w:rsidRPr="00B426C2">
        <w:trPr>
          <w:trHeight w:val="316"/>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TOTAL</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179.250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197.175</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216.893</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238.582</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262.440</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COSTOS VARIABLES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c>
          <w:tcPr>
            <w:tcW w:w="1078" w:type="dxa"/>
            <w:tcBorders>
              <w:top w:val="nil"/>
              <w:left w:val="nil"/>
              <w:bottom w:val="nil"/>
              <w:right w:val="nil"/>
            </w:tcBorders>
            <w:shd w:val="clear" w:color="auto" w:fill="E6E6E6"/>
            <w:noWrap/>
            <w:vAlign w:val="bottom"/>
          </w:tcPr>
          <w:p w:rsidR="00114A3D" w:rsidRPr="00B426C2" w:rsidRDefault="00114A3D">
            <w:pPr>
              <w:rPr>
                <w:rFonts w:ascii="Tahoma" w:hAnsi="Tahoma" w:cs="Tahoma"/>
                <w:sz w:val="20"/>
                <w:szCs w:val="20"/>
              </w:rPr>
            </w:pP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c>
          <w:tcPr>
            <w:tcW w:w="1078" w:type="dxa"/>
            <w:tcBorders>
              <w:top w:val="nil"/>
              <w:left w:val="nil"/>
              <w:bottom w:val="nil"/>
              <w:right w:val="nil"/>
            </w:tcBorders>
            <w:shd w:val="clear" w:color="auto" w:fill="E6E6E6"/>
            <w:noWrap/>
            <w:vAlign w:val="bottom"/>
          </w:tcPr>
          <w:p w:rsidR="00114A3D" w:rsidRPr="00B426C2" w:rsidRDefault="00114A3D">
            <w:pPr>
              <w:rPr>
                <w:rFonts w:ascii="Tahoma" w:hAnsi="Tahoma" w:cs="Tahoma"/>
                <w:sz w:val="20"/>
                <w:szCs w:val="20"/>
              </w:rPr>
            </w:pP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 </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Mano de obra directa</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23.962</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26.358</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28.994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31.893</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35.082</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Materiales directos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148.837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183.891</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228.004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282.893</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350.985</w:t>
            </w:r>
          </w:p>
        </w:tc>
      </w:tr>
      <w:tr w:rsidR="00114A3D" w:rsidRPr="00B426C2">
        <w:trPr>
          <w:trHeight w:val="37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Materiales indirectos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49.345</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54.280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59.708</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65.679</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72.247</w:t>
            </w:r>
          </w:p>
        </w:tc>
      </w:tr>
      <w:tr w:rsidR="00114A3D" w:rsidRPr="00B426C2">
        <w:trPr>
          <w:trHeight w:val="33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18"/>
                <w:szCs w:val="20"/>
              </w:rPr>
            </w:pPr>
            <w:r w:rsidRPr="00B426C2">
              <w:rPr>
                <w:rFonts w:ascii="Tahoma" w:hAnsi="Tahoma" w:cs="Tahoma"/>
                <w:sz w:val="18"/>
                <w:szCs w:val="20"/>
              </w:rPr>
              <w:t>Gastos de comercializacion y mercadeo</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4.606</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9.071</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13.414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17.839</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22.243</w:t>
            </w:r>
          </w:p>
        </w:tc>
      </w:tr>
      <w:tr w:rsidR="00114A3D" w:rsidRPr="00B426C2">
        <w:trPr>
          <w:trHeight w:val="316"/>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TOTAL</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226.750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273.600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330.120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398.304</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480.557</w:t>
            </w:r>
          </w:p>
        </w:tc>
      </w:tr>
      <w:tr w:rsidR="00114A3D" w:rsidRPr="00B426C2">
        <w:trPr>
          <w:trHeight w:val="33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COSTOS TOTALES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406.000</w:t>
            </w:r>
          </w:p>
        </w:tc>
        <w:tc>
          <w:tcPr>
            <w:tcW w:w="1078" w:type="dxa"/>
            <w:tcBorders>
              <w:top w:val="nil"/>
              <w:left w:val="nil"/>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470.775</w:t>
            </w:r>
          </w:p>
        </w:tc>
        <w:tc>
          <w:tcPr>
            <w:tcW w:w="1184" w:type="dxa"/>
            <w:tcBorders>
              <w:top w:val="nil"/>
              <w:left w:val="nil"/>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547.013</w:t>
            </w:r>
          </w:p>
        </w:tc>
        <w:tc>
          <w:tcPr>
            <w:tcW w:w="1078" w:type="dxa"/>
            <w:tcBorders>
              <w:top w:val="nil"/>
              <w:left w:val="nil"/>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636.886</w:t>
            </w:r>
          </w:p>
        </w:tc>
        <w:tc>
          <w:tcPr>
            <w:tcW w:w="1078" w:type="dxa"/>
            <w:tcBorders>
              <w:top w:val="nil"/>
              <w:left w:val="nil"/>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742.997</w:t>
            </w:r>
          </w:p>
        </w:tc>
      </w:tr>
      <w:tr w:rsidR="00114A3D" w:rsidRPr="00B426C2">
        <w:trPr>
          <w:trHeight w:val="33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Volumen de ventas (cajas)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2.500.000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3.000.000</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3.600.000</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4.320.000</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5.184.000</w:t>
            </w:r>
          </w:p>
        </w:tc>
      </w:tr>
      <w:tr w:rsidR="00114A3D" w:rsidRPr="00B426C2">
        <w:trPr>
          <w:trHeight w:val="37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Precio de venta</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0.26</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0.29</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0.32</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0.35</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0.39</w:t>
            </w:r>
          </w:p>
        </w:tc>
      </w:tr>
      <w:tr w:rsidR="00114A3D" w:rsidRPr="00B426C2">
        <w:trPr>
          <w:trHeight w:val="316"/>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Costo fijo unitario</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0.0717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0.0657</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0.0602</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0.0552</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0.0506</w:t>
            </w:r>
          </w:p>
        </w:tc>
      </w:tr>
      <w:tr w:rsidR="00114A3D" w:rsidRPr="00B426C2">
        <w:trPr>
          <w:trHeight w:val="39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sz w:val="20"/>
                <w:szCs w:val="20"/>
              </w:rPr>
            </w:pPr>
            <w:r w:rsidRPr="00B426C2">
              <w:rPr>
                <w:rFonts w:ascii="Tahoma" w:hAnsi="Tahoma" w:cs="Tahoma"/>
                <w:sz w:val="20"/>
                <w:szCs w:val="20"/>
              </w:rPr>
              <w:t>Costo variable unitario</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0.0907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0.0912</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0.0917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0.0922</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0.0927</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COSTO TOTAL UNITARIO</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0.1624</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0.1569</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0.1519</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0.1474</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sz w:val="20"/>
                <w:szCs w:val="20"/>
              </w:rPr>
            </w:pPr>
            <w:r w:rsidRPr="00B426C2">
              <w:rPr>
                <w:rFonts w:ascii="Tahoma" w:hAnsi="Tahoma" w:cs="Tahoma"/>
                <w:sz w:val="20"/>
                <w:szCs w:val="20"/>
              </w:rPr>
              <w:t>0.1433</w:t>
            </w:r>
          </w:p>
        </w:tc>
      </w:tr>
      <w:tr w:rsidR="00114A3D" w:rsidRPr="00B426C2">
        <w:trPr>
          <w:trHeight w:val="347"/>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PUNTO DE EQUILIBRIO</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42,35%</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33,05%</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26,37%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21,41%</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17,19%</w:t>
            </w:r>
          </w:p>
        </w:tc>
      </w:tr>
      <w:tr w:rsidR="00114A3D" w:rsidRPr="00B426C2">
        <w:trPr>
          <w:trHeight w:val="362"/>
          <w:jc w:val="center"/>
        </w:trPr>
        <w:tc>
          <w:tcPr>
            <w:tcW w:w="3360" w:type="dxa"/>
            <w:tcBorders>
              <w:top w:val="nil"/>
              <w:left w:val="single" w:sz="8" w:space="0" w:color="auto"/>
              <w:bottom w:val="nil"/>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EN UNIDADES</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1.058.771</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991.449</w:t>
            </w:r>
          </w:p>
        </w:tc>
        <w:tc>
          <w:tcPr>
            <w:tcW w:w="1184"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949.277</w:t>
            </w:r>
          </w:p>
        </w:tc>
        <w:tc>
          <w:tcPr>
            <w:tcW w:w="1078" w:type="dxa"/>
            <w:tcBorders>
              <w:top w:val="nil"/>
              <w:left w:val="nil"/>
              <w:bottom w:val="nil"/>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924.996</w:t>
            </w:r>
          </w:p>
        </w:tc>
        <w:tc>
          <w:tcPr>
            <w:tcW w:w="1078" w:type="dxa"/>
            <w:tcBorders>
              <w:top w:val="nil"/>
              <w:left w:val="single" w:sz="8" w:space="0" w:color="auto"/>
              <w:bottom w:val="nil"/>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882.309</w:t>
            </w:r>
          </w:p>
        </w:tc>
      </w:tr>
      <w:tr w:rsidR="00114A3D" w:rsidRPr="00B426C2">
        <w:trPr>
          <w:trHeight w:val="332"/>
          <w:jc w:val="center"/>
        </w:trPr>
        <w:tc>
          <w:tcPr>
            <w:tcW w:w="3360" w:type="dxa"/>
            <w:tcBorders>
              <w:top w:val="nil"/>
              <w:left w:val="single" w:sz="8" w:space="0" w:color="auto"/>
              <w:bottom w:val="single" w:sz="8" w:space="0" w:color="auto"/>
              <w:right w:val="nil"/>
            </w:tcBorders>
            <w:shd w:val="clear" w:color="auto" w:fill="E6E6E6"/>
            <w:noWrap/>
            <w:vAlign w:val="bottom"/>
          </w:tcPr>
          <w:p w:rsidR="00114A3D" w:rsidRPr="00B426C2" w:rsidRDefault="00114A3D">
            <w:pPr>
              <w:rPr>
                <w:rFonts w:ascii="Tahoma" w:hAnsi="Tahoma" w:cs="Tahoma"/>
                <w:b/>
                <w:bCs/>
                <w:sz w:val="20"/>
                <w:szCs w:val="20"/>
              </w:rPr>
            </w:pPr>
            <w:r w:rsidRPr="00B426C2">
              <w:rPr>
                <w:rFonts w:ascii="Tahoma" w:hAnsi="Tahoma" w:cs="Tahoma"/>
                <w:b/>
                <w:bCs/>
                <w:sz w:val="20"/>
                <w:szCs w:val="20"/>
              </w:rPr>
              <w:t>EN DOLARES</w:t>
            </w:r>
          </w:p>
        </w:tc>
        <w:tc>
          <w:tcPr>
            <w:tcW w:w="1078" w:type="dxa"/>
            <w:tcBorders>
              <w:top w:val="nil"/>
              <w:left w:val="single" w:sz="8" w:space="0" w:color="auto"/>
              <w:bottom w:val="single" w:sz="8" w:space="0" w:color="auto"/>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275.280</w:t>
            </w:r>
          </w:p>
        </w:tc>
        <w:tc>
          <w:tcPr>
            <w:tcW w:w="1078" w:type="dxa"/>
            <w:tcBorders>
              <w:top w:val="nil"/>
              <w:left w:val="nil"/>
              <w:bottom w:val="single" w:sz="8" w:space="0" w:color="auto"/>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287.520</w:t>
            </w:r>
          </w:p>
        </w:tc>
        <w:tc>
          <w:tcPr>
            <w:tcW w:w="1184" w:type="dxa"/>
            <w:tcBorders>
              <w:top w:val="nil"/>
              <w:left w:val="single" w:sz="8" w:space="0" w:color="auto"/>
              <w:bottom w:val="single" w:sz="8" w:space="0" w:color="auto"/>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303.769</w:t>
            </w:r>
          </w:p>
        </w:tc>
        <w:tc>
          <w:tcPr>
            <w:tcW w:w="1078" w:type="dxa"/>
            <w:tcBorders>
              <w:top w:val="nil"/>
              <w:left w:val="nil"/>
              <w:bottom w:val="single" w:sz="8" w:space="0" w:color="auto"/>
              <w:right w:val="nil"/>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323.749</w:t>
            </w:r>
          </w:p>
        </w:tc>
        <w:tc>
          <w:tcPr>
            <w:tcW w:w="1078" w:type="dxa"/>
            <w:tcBorders>
              <w:top w:val="nil"/>
              <w:left w:val="single" w:sz="8" w:space="0" w:color="auto"/>
              <w:bottom w:val="single" w:sz="8" w:space="0" w:color="auto"/>
              <w:right w:val="single" w:sz="8" w:space="0" w:color="auto"/>
            </w:tcBorders>
            <w:shd w:val="clear" w:color="auto" w:fill="E6E6E6"/>
            <w:noWrap/>
            <w:vAlign w:val="bottom"/>
          </w:tcPr>
          <w:p w:rsidR="00114A3D" w:rsidRPr="00B426C2" w:rsidRDefault="00114A3D">
            <w:pPr>
              <w:jc w:val="right"/>
              <w:rPr>
                <w:rFonts w:ascii="Tahoma" w:hAnsi="Tahoma" w:cs="Tahoma"/>
                <w:b/>
                <w:sz w:val="20"/>
                <w:szCs w:val="20"/>
              </w:rPr>
            </w:pPr>
            <w:r w:rsidRPr="00B426C2">
              <w:rPr>
                <w:rFonts w:ascii="Tahoma" w:hAnsi="Tahoma" w:cs="Tahoma"/>
                <w:b/>
                <w:sz w:val="20"/>
                <w:szCs w:val="20"/>
              </w:rPr>
              <w:t>344.100</w:t>
            </w:r>
          </w:p>
        </w:tc>
      </w:tr>
    </w:tbl>
    <w:p w:rsidR="005513F0" w:rsidRDefault="005513F0" w:rsidP="00F973E4">
      <w:pPr>
        <w:pStyle w:val="NormalWeb"/>
        <w:spacing w:after="240" w:afterAutospacing="0" w:line="360" w:lineRule="auto"/>
        <w:jc w:val="both"/>
        <w:rPr>
          <w:rStyle w:val="tex1"/>
          <w:rFonts w:ascii="Tahoma" w:hAnsi="Tahoma" w:cs="Tahoma"/>
          <w:sz w:val="24"/>
          <w:szCs w:val="24"/>
          <w:lang w:val="es-ES"/>
        </w:rPr>
      </w:pPr>
    </w:p>
    <w:p w:rsidR="00EC1394" w:rsidRDefault="00AB4649" w:rsidP="00F973E4">
      <w:pPr>
        <w:pStyle w:val="NormalWeb"/>
        <w:spacing w:after="24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Dado que el punto de equilibrio para cada año va disminuyendo debido a que los costos fijos son muy bajos, ya que se ha consideradoo el aprovechamiento de una capacidad instalada existente en la planta, la cual no requiere de mayor inversion para llevar a cabo la nueva producción, se puede determinar la flexibilidad del proyecto en terminos de ventas, es decir, solo se debe vender 1.058.771 (1er año), 991.449 (2do año), 949.277 (3er año), 924.996 (4to año) y 882.309 (5to año), para cubrir los costos totales de producción para cada año del proyecto.</w:t>
      </w:r>
    </w:p>
    <w:p w:rsidR="005513F0" w:rsidRDefault="006076BF" w:rsidP="005513F0">
      <w:pPr>
        <w:pStyle w:val="NormalWeb"/>
        <w:spacing w:after="240" w:afterAutospacing="0" w:line="360" w:lineRule="auto"/>
        <w:jc w:val="both"/>
        <w:rPr>
          <w:rStyle w:val="tex1"/>
          <w:rFonts w:ascii="Tahoma" w:hAnsi="Tahoma" w:cs="Tahoma"/>
          <w:sz w:val="24"/>
          <w:szCs w:val="24"/>
          <w:lang w:val="es-ES"/>
        </w:rPr>
      </w:pPr>
      <w:r>
        <w:rPr>
          <w:rStyle w:val="tex1"/>
          <w:rFonts w:ascii="Tahoma" w:hAnsi="Tahoma" w:cs="Tahoma"/>
          <w:sz w:val="24"/>
          <w:szCs w:val="24"/>
          <w:lang w:val="es-ES"/>
        </w:rPr>
        <w:t>A continuación se presenta la grafica de punto de equilibrio para cada año del proyecto para una mejor interpretación.  La escala vertical representa el monto, en dolares, del ingreso y el costo.  La escala horizontal representa la base de actividad –volumen o producción-, medidas en unidades de volumen.  Las tres lineas  que representan el nivel presupuestal de los costos fijos totales, los costos totales y las ventas se pueden ubicar marcando verticalmente el plan de producción proyectado</w:t>
      </w:r>
      <w:r w:rsidR="00990328">
        <w:rPr>
          <w:rStyle w:val="tex1"/>
          <w:rFonts w:ascii="Tahoma" w:hAnsi="Tahoma" w:cs="Tahoma"/>
          <w:sz w:val="24"/>
          <w:szCs w:val="24"/>
          <w:lang w:val="es-ES"/>
        </w:rPr>
        <w:t xml:space="preserve"> para cada año.  El punto en el que se intersectan la linea del ingreso por ventas  y del costo total, es el punto de equilibrio.  El area entre las dos lineas a la derecha de este punto, representa el potencial de utilidades y el area entre las dos lineas a la izquierda representa el potencial de perdidas</w:t>
      </w:r>
      <w:bookmarkStart w:id="1757" w:name="_Toc162944002"/>
      <w:bookmarkStart w:id="1758" w:name="_Toc162944189"/>
      <w:bookmarkStart w:id="1759" w:name="_Toc162945502"/>
      <w:bookmarkStart w:id="1760" w:name="_Toc162946254"/>
      <w:bookmarkStart w:id="1761" w:name="_Toc162955597"/>
      <w:bookmarkStart w:id="1762" w:name="_Toc162957583"/>
      <w:bookmarkStart w:id="1763" w:name="_Toc162957956"/>
    </w:p>
    <w:p w:rsidR="00081919" w:rsidRPr="00335C05" w:rsidRDefault="00154B19" w:rsidP="005513F0">
      <w:pPr>
        <w:pStyle w:val="NormalWeb"/>
        <w:spacing w:after="240" w:afterAutospacing="0" w:line="360" w:lineRule="auto"/>
        <w:jc w:val="center"/>
        <w:rPr>
          <w:rStyle w:val="tex1"/>
          <w:rFonts w:ascii="Tahoma" w:hAnsi="Tahoma" w:cs="Tahoma"/>
          <w:b/>
          <w:sz w:val="24"/>
          <w:szCs w:val="24"/>
          <w:lang w:val="es-ES"/>
        </w:rPr>
      </w:pPr>
      <w:r w:rsidRPr="00335C05">
        <w:rPr>
          <w:rStyle w:val="tex1"/>
          <w:rFonts w:ascii="Tahoma" w:hAnsi="Tahoma" w:cs="Tahoma"/>
          <w:b/>
          <w:color w:val="auto"/>
          <w:sz w:val="24"/>
          <w:szCs w:val="24"/>
          <w:lang w:val="es-ES"/>
        </w:rPr>
        <w:t>Grafica 5.1 Punto de equl</w:t>
      </w:r>
      <w:r w:rsidR="00B82AF0" w:rsidRPr="00335C05">
        <w:rPr>
          <w:rStyle w:val="tex1"/>
          <w:rFonts w:ascii="Tahoma" w:hAnsi="Tahoma" w:cs="Tahoma"/>
          <w:b/>
          <w:color w:val="auto"/>
          <w:sz w:val="24"/>
          <w:szCs w:val="24"/>
          <w:lang w:val="es-ES"/>
        </w:rPr>
        <w:t>ibrio (año 1)</w:t>
      </w:r>
      <w:r w:rsidRPr="00335C05">
        <w:rPr>
          <w:rStyle w:val="tex1"/>
          <w:rFonts w:ascii="Tahoma" w:hAnsi="Tahoma" w:cs="Tahoma"/>
          <w:b/>
          <w:color w:val="auto"/>
          <w:sz w:val="24"/>
          <w:szCs w:val="24"/>
          <w:lang w:val="es-ES"/>
        </w:rPr>
        <w:t>.</w:t>
      </w:r>
      <w:bookmarkEnd w:id="1757"/>
      <w:bookmarkEnd w:id="1758"/>
      <w:bookmarkEnd w:id="1759"/>
      <w:bookmarkEnd w:id="1760"/>
      <w:bookmarkEnd w:id="1761"/>
      <w:bookmarkEnd w:id="1762"/>
      <w:bookmarkEnd w:id="1763"/>
    </w:p>
    <w:p w:rsidR="00EC1394" w:rsidRDefault="00A0635C"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shape id="_x0000_s1470" type="#_x0000_t202" style="position:absolute;left:0;text-align:left;margin-left:5in;margin-top:28.3pt;width:54pt;height:18pt;z-index:251643392">
            <v:textbox style="mso-next-textbox:#_x0000_s1470">
              <w:txbxContent>
                <w:p w:rsidR="009C6946" w:rsidRPr="00FD3536" w:rsidRDefault="009C6946" w:rsidP="00065AAA">
                  <w:pPr>
                    <w:rPr>
                      <w:sz w:val="16"/>
                    </w:rPr>
                  </w:pPr>
                  <w:r w:rsidRPr="00FD3536">
                    <w:rPr>
                      <w:sz w:val="16"/>
                    </w:rPr>
                    <w:t xml:space="preserve">$ </w:t>
                  </w:r>
                  <w:r>
                    <w:rPr>
                      <w:sz w:val="16"/>
                    </w:rPr>
                    <w:t>650.000</w:t>
                  </w:r>
                </w:p>
              </w:txbxContent>
            </v:textbox>
          </v:shape>
        </w:pict>
      </w:r>
      <w:r w:rsidR="001076CC">
        <w:rPr>
          <w:rFonts w:ascii="Tahoma" w:hAnsi="Tahoma" w:cs="Tahoma"/>
          <w:noProof/>
          <w:color w:val="000000"/>
        </w:rPr>
        <w:pict>
          <v:shape id="_x0000_s1462" type="#_x0000_t202" style="position:absolute;left:0;text-align:left;margin-left:138pt;margin-top:28.7pt;width:126pt;height:27pt;z-index:251635200">
            <v:textbox style="mso-next-textbox:#_x0000_s1462">
              <w:txbxContent>
                <w:p w:rsidR="009C6946" w:rsidRDefault="009C6946" w:rsidP="00FD3536">
                  <w:pPr>
                    <w:jc w:val="center"/>
                    <w:rPr>
                      <w:sz w:val="14"/>
                    </w:rPr>
                  </w:pPr>
                  <w:r>
                    <w:rPr>
                      <w:sz w:val="14"/>
                    </w:rPr>
                    <w:t>PUNTO DE EQUILIBRIO</w:t>
                  </w:r>
                </w:p>
                <w:p w:rsidR="009C6946" w:rsidRPr="00FD3536" w:rsidRDefault="009C6946" w:rsidP="00FD3536">
                  <w:pPr>
                    <w:jc w:val="center"/>
                    <w:rPr>
                      <w:sz w:val="14"/>
                    </w:rPr>
                  </w:pPr>
                  <w:r>
                    <w:rPr>
                      <w:sz w:val="14"/>
                    </w:rPr>
                    <w:t>$ 275.280 O 1.058.771 CAJAS</w:t>
                  </w:r>
                </w:p>
              </w:txbxContent>
            </v:textbox>
          </v:shape>
        </w:pict>
      </w:r>
      <w:r w:rsidR="005513F0" w:rsidRPr="00081919">
        <w:rPr>
          <w:rFonts w:ascii="Copperplate Gothic Light" w:hAnsi="Copperplate Gothic Light"/>
          <w:noProof/>
          <w:kern w:val="28"/>
          <w:sz w:val="28"/>
        </w:rPr>
        <w:pict>
          <v:line id="_x0000_s1468" style="position:absolute;left:0;text-align:left;z-index:251641344" from="342pt,1.7pt" to="342pt,127.7pt" strokecolor="blue">
            <v:stroke dashstyle="longDash"/>
          </v:line>
        </w:pict>
      </w:r>
      <w:r w:rsidR="005513F0" w:rsidRPr="00154B19">
        <w:rPr>
          <w:rFonts w:ascii="Tahoma" w:hAnsi="Tahoma" w:cs="Tahoma"/>
          <w:b/>
          <w:noProof/>
          <w:color w:val="000000"/>
        </w:rPr>
        <w:pict>
          <v:rect id="_x0000_s1452" style="position:absolute;left:0;text-align:left;margin-left:66pt;margin-top:1.7pt;width:333pt;height:234pt;z-index:251625984" fillcolor="#eaeaea"/>
        </w:pict>
      </w:r>
      <w:r w:rsidR="00811AAC" w:rsidRPr="00081919">
        <w:rPr>
          <w:rFonts w:ascii="Copperplate Gothic Light" w:hAnsi="Copperplate Gothic Light"/>
          <w:noProof/>
          <w:kern w:val="28"/>
          <w:sz w:val="28"/>
        </w:rPr>
        <w:pict>
          <v:line id="_x0000_s1453" style="position:absolute;left:0;text-align:left;flip:y;z-index:251627008" from="66pt,1.5pt" to="399pt,235.5pt" strokecolor="red"/>
        </w:pict>
      </w:r>
    </w:p>
    <w:p w:rsidR="00EC1394" w:rsidRDefault="00AA1581"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line id="_x0000_s1463" style="position:absolute;left:0;text-align:left;z-index:251636224" from="219pt,19.95pt" to="264pt,55.95pt">
            <v:stroke endarrow="block"/>
          </v:line>
        </w:pict>
      </w:r>
      <w:r w:rsidR="00FD3536">
        <w:rPr>
          <w:rFonts w:ascii="Tahoma" w:hAnsi="Tahoma" w:cs="Tahoma"/>
          <w:noProof/>
          <w:color w:val="000000"/>
        </w:rPr>
        <w:pict>
          <v:line id="_x0000_s1455" style="position:absolute;left:0;text-align:left;flip:y;z-index:251629056" from="63pt,17.65pt" to="396pt,116.65pt" strokecolor="red"/>
        </w:pict>
      </w:r>
    </w:p>
    <w:p w:rsidR="00EC1394" w:rsidRDefault="001076CC" w:rsidP="00F973E4">
      <w:pPr>
        <w:pStyle w:val="NormalWeb"/>
        <w:spacing w:after="240" w:afterAutospacing="0" w:line="360" w:lineRule="auto"/>
        <w:jc w:val="both"/>
        <w:rPr>
          <w:rStyle w:val="tex1"/>
          <w:rFonts w:ascii="Tahoma" w:hAnsi="Tahoma" w:cs="Tahoma"/>
          <w:sz w:val="24"/>
          <w:szCs w:val="24"/>
          <w:lang w:val="es-ES"/>
        </w:rPr>
      </w:pPr>
      <w:r w:rsidRPr="00FD3536">
        <w:rPr>
          <w:rFonts w:ascii="Tahoma" w:hAnsi="Tahoma" w:cs="Tahoma"/>
          <w:noProof/>
          <w:color w:val="0000FF"/>
        </w:rPr>
        <w:pict>
          <v:line id="_x0000_s1457" style="position:absolute;left:0;text-align:left;flip:x y;z-index:251631104" from="66pt,19.85pt" to="270pt,20.25pt" strokecolor="blue">
            <v:stroke dashstyle="longDash"/>
          </v:line>
        </w:pict>
      </w:r>
      <w:r w:rsidR="005513F0">
        <w:rPr>
          <w:rFonts w:ascii="Tahoma" w:hAnsi="Tahoma" w:cs="Tahoma"/>
          <w:noProof/>
          <w:color w:val="000000"/>
        </w:rPr>
        <w:pict>
          <v:line id="_x0000_s1456" style="position:absolute;left:0;text-align:left;z-index:251630080" from="270pt,20.25pt" to="270pt,164.25pt" strokecolor="#36f">
            <v:stroke dashstyle="longDash"/>
          </v:line>
        </w:pict>
      </w:r>
      <w:r w:rsidR="00065AAA">
        <w:rPr>
          <w:rFonts w:ascii="Tahoma" w:hAnsi="Tahoma" w:cs="Tahoma"/>
          <w:noProof/>
          <w:color w:val="000000"/>
        </w:rPr>
        <w:pict>
          <v:shape id="_x0000_s1471" type="#_x0000_t202" style="position:absolute;left:0;text-align:left;margin-left:5in;margin-top:-.1pt;width:54pt;height:18pt;z-index:251644416">
            <v:textbox style="mso-next-textbox:#_x0000_s1471">
              <w:txbxContent>
                <w:p w:rsidR="009C6946" w:rsidRPr="00FD3536" w:rsidRDefault="009C6946" w:rsidP="00065AAA">
                  <w:pPr>
                    <w:rPr>
                      <w:sz w:val="16"/>
                    </w:rPr>
                  </w:pPr>
                  <w:r>
                    <w:rPr>
                      <w:sz w:val="16"/>
                    </w:rPr>
                    <w:t>$ 406.000</w:t>
                  </w:r>
                </w:p>
              </w:txbxContent>
            </v:textbox>
          </v:shape>
        </w:pict>
      </w:r>
      <w:r w:rsidR="00FD3536">
        <w:rPr>
          <w:rFonts w:ascii="Tahoma" w:hAnsi="Tahoma" w:cs="Tahoma"/>
          <w:noProof/>
          <w:color w:val="000000"/>
        </w:rPr>
        <w:pict>
          <v:shape id="_x0000_s1464" type="#_x0000_t202" style="position:absolute;left:0;text-align:left;margin-left:0;margin-top:17.9pt;width:54pt;height:18pt;z-index:251637248">
            <v:textbox style="mso-next-textbox:#_x0000_s1464">
              <w:txbxContent>
                <w:p w:rsidR="009C6946" w:rsidRPr="00FD3536" w:rsidRDefault="009C6946">
                  <w:pPr>
                    <w:rPr>
                      <w:sz w:val="16"/>
                    </w:rPr>
                  </w:pPr>
                  <w:r w:rsidRPr="00FD3536">
                    <w:rPr>
                      <w:sz w:val="16"/>
                    </w:rPr>
                    <w:t>$ 275</w:t>
                  </w:r>
                  <w:r>
                    <w:rPr>
                      <w:sz w:val="16"/>
                    </w:rPr>
                    <w:t>.280</w:t>
                  </w:r>
                </w:p>
              </w:txbxContent>
            </v:textbox>
          </v:shape>
        </w:pict>
      </w:r>
    </w:p>
    <w:p w:rsidR="00EC1394" w:rsidRDefault="00FD3536"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shape id="_x0000_s1460" type="#_x0000_t202" style="position:absolute;left:0;text-align:left;margin-left:261pt;margin-top:18.2pt;width:117pt;height:18pt;z-index:251634176">
            <v:textbox style="mso-next-textbox:#_x0000_s1460">
              <w:txbxContent>
                <w:p w:rsidR="009C6946" w:rsidRPr="00FD3536" w:rsidRDefault="009C6946" w:rsidP="00FD3536">
                  <w:pPr>
                    <w:jc w:val="center"/>
                    <w:rPr>
                      <w:sz w:val="14"/>
                    </w:rPr>
                  </w:pPr>
                  <w:r w:rsidRPr="00FD3536">
                    <w:rPr>
                      <w:sz w:val="14"/>
                    </w:rPr>
                    <w:t>LI</w:t>
                  </w:r>
                  <w:r>
                    <w:rPr>
                      <w:sz w:val="14"/>
                    </w:rPr>
                    <w:t>NEA DEL COSTO FIJO</w:t>
                  </w:r>
                </w:p>
              </w:txbxContent>
            </v:textbox>
          </v:shape>
        </w:pict>
      </w:r>
      <w:r>
        <w:rPr>
          <w:rFonts w:ascii="Tahoma" w:hAnsi="Tahoma" w:cs="Tahoma"/>
          <w:noProof/>
          <w:color w:val="000000"/>
        </w:rPr>
        <w:pict>
          <v:shape id="_x0000_s1458" type="#_x0000_t202" style="position:absolute;left:0;text-align:left;margin-left:81pt;margin-top:.2pt;width:117pt;height:18pt;z-index:251632128">
            <v:textbox style="mso-next-textbox:#_x0000_s1458">
              <w:txbxContent>
                <w:p w:rsidR="009C6946" w:rsidRPr="00FD3536" w:rsidRDefault="009C6946" w:rsidP="00FD3536">
                  <w:pPr>
                    <w:jc w:val="center"/>
                    <w:rPr>
                      <w:sz w:val="14"/>
                    </w:rPr>
                  </w:pPr>
                  <w:r w:rsidRPr="00FD3536">
                    <w:rPr>
                      <w:sz w:val="14"/>
                    </w:rPr>
                    <w:t>LINEA DE COSTOS  TOTALES</w:t>
                  </w:r>
                </w:p>
              </w:txbxContent>
            </v:textbox>
          </v:shape>
        </w:pict>
      </w:r>
    </w:p>
    <w:p w:rsidR="00EC1394" w:rsidRDefault="00FD3536"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line id="_x0000_s1469" style="position:absolute;left:0;text-align:left;z-index:251642368" from="342pt,2.8pt" to="342pt,92.8pt" strokecolor="blue">
            <v:stroke dashstyle="longDash"/>
          </v:line>
        </w:pict>
      </w:r>
      <w:r>
        <w:rPr>
          <w:rFonts w:ascii="Tahoma" w:hAnsi="Tahoma" w:cs="Tahoma"/>
          <w:noProof/>
          <w:color w:val="000000"/>
        </w:rPr>
        <w:pict>
          <v:shape id="_x0000_s1466" type="#_x0000_t202" style="position:absolute;left:0;text-align:left;margin-left:0;margin-top:.45pt;width:54pt;height:18pt;z-index:251639296">
            <v:textbox style="mso-next-textbox:#_x0000_s1466">
              <w:txbxContent>
                <w:p w:rsidR="009C6946" w:rsidRPr="00FD3536" w:rsidRDefault="009C6946" w:rsidP="00FD3536">
                  <w:pPr>
                    <w:rPr>
                      <w:sz w:val="16"/>
                    </w:rPr>
                  </w:pPr>
                  <w:r w:rsidRPr="00FD3536">
                    <w:rPr>
                      <w:sz w:val="16"/>
                    </w:rPr>
                    <w:t xml:space="preserve">$ </w:t>
                  </w:r>
                  <w:r>
                    <w:rPr>
                      <w:sz w:val="16"/>
                    </w:rPr>
                    <w:t>179.250</w:t>
                  </w:r>
                </w:p>
              </w:txbxContent>
            </v:textbox>
          </v:shape>
        </w:pict>
      </w:r>
      <w:r>
        <w:rPr>
          <w:rFonts w:ascii="Tahoma" w:hAnsi="Tahoma" w:cs="Tahoma"/>
          <w:noProof/>
          <w:color w:val="000000"/>
        </w:rPr>
        <w:pict>
          <v:shape id="_x0000_s1459" type="#_x0000_t202" style="position:absolute;left:0;text-align:left;margin-left:90pt;margin-top:27.45pt;width:117pt;height:18pt;z-index:251633152">
            <v:textbox style="mso-next-textbox:#_x0000_s1459">
              <w:txbxContent>
                <w:p w:rsidR="009C6946" w:rsidRPr="00FD3536" w:rsidRDefault="009C6946" w:rsidP="00FD3536">
                  <w:pPr>
                    <w:jc w:val="center"/>
                    <w:rPr>
                      <w:sz w:val="14"/>
                    </w:rPr>
                  </w:pPr>
                  <w:r w:rsidRPr="00FD3536">
                    <w:rPr>
                      <w:sz w:val="14"/>
                    </w:rPr>
                    <w:t>LINEA DE</w:t>
                  </w:r>
                  <w:r>
                    <w:rPr>
                      <w:sz w:val="14"/>
                    </w:rPr>
                    <w:t xml:space="preserve">  LAS VENTAS</w:t>
                  </w:r>
                </w:p>
              </w:txbxContent>
            </v:textbox>
          </v:shape>
        </w:pict>
      </w:r>
      <w:r>
        <w:rPr>
          <w:rFonts w:ascii="Tahoma" w:hAnsi="Tahoma" w:cs="Tahoma"/>
          <w:noProof/>
          <w:color w:val="000000"/>
        </w:rPr>
        <w:pict>
          <v:line id="_x0000_s1454" style="position:absolute;left:0;text-align:left;z-index:251628032" from="63pt,9.45pt" to="396pt,9.45pt" strokecolor="red"/>
        </w:pict>
      </w:r>
    </w:p>
    <w:p w:rsidR="00EC1394" w:rsidRDefault="00EC1394" w:rsidP="00F973E4">
      <w:pPr>
        <w:pStyle w:val="NormalWeb"/>
        <w:spacing w:after="240" w:afterAutospacing="0" w:line="360" w:lineRule="auto"/>
        <w:jc w:val="both"/>
        <w:rPr>
          <w:rStyle w:val="tex1"/>
          <w:rFonts w:ascii="Tahoma" w:hAnsi="Tahoma" w:cs="Tahoma"/>
          <w:sz w:val="24"/>
          <w:szCs w:val="24"/>
          <w:lang w:val="es-ES"/>
        </w:rPr>
      </w:pPr>
    </w:p>
    <w:p w:rsidR="008351C0" w:rsidRPr="005513F0" w:rsidRDefault="005513F0" w:rsidP="005513F0">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shape id="_x0000_s1465" type="#_x0000_t202" style="position:absolute;left:0;text-align:left;margin-left:246pt;margin-top:30.35pt;width:54pt;height:18pt;z-index:251638272">
            <v:textbox style="mso-next-textbox:#_x0000_s1465">
              <w:txbxContent>
                <w:p w:rsidR="009C6946" w:rsidRPr="00FD3536" w:rsidRDefault="009C6946" w:rsidP="00FD3536">
                  <w:pPr>
                    <w:rPr>
                      <w:sz w:val="16"/>
                    </w:rPr>
                  </w:pPr>
                  <w:r>
                    <w:rPr>
                      <w:sz w:val="16"/>
                    </w:rPr>
                    <w:t>1.058.771</w:t>
                  </w:r>
                </w:p>
              </w:txbxContent>
            </v:textbox>
          </v:shape>
        </w:pict>
      </w:r>
      <w:r>
        <w:rPr>
          <w:rFonts w:ascii="Tahoma" w:hAnsi="Tahoma" w:cs="Tahoma"/>
          <w:noProof/>
          <w:color w:val="000000"/>
        </w:rPr>
        <w:pict>
          <v:shape id="_x0000_s1467" type="#_x0000_t202" style="position:absolute;left:0;text-align:left;margin-left:324pt;margin-top:30.35pt;width:54pt;height:18pt;z-index:251640320">
            <v:textbox style="mso-next-textbox:#_x0000_s1467">
              <w:txbxContent>
                <w:p w:rsidR="009C6946" w:rsidRPr="00FD3536" w:rsidRDefault="009C6946" w:rsidP="00FD3536">
                  <w:pPr>
                    <w:rPr>
                      <w:sz w:val="16"/>
                    </w:rPr>
                  </w:pPr>
                  <w:r>
                    <w:rPr>
                      <w:sz w:val="16"/>
                    </w:rPr>
                    <w:t>2.500.000</w:t>
                  </w:r>
                </w:p>
              </w:txbxContent>
            </v:textbox>
          </v:shape>
        </w:pict>
      </w:r>
    </w:p>
    <w:p w:rsidR="00B82AF0" w:rsidRPr="00335C05" w:rsidRDefault="00B82AF0" w:rsidP="005513F0">
      <w:pPr>
        <w:pStyle w:val="Ttulo"/>
        <w:rPr>
          <w:rStyle w:val="tex1"/>
          <w:rFonts w:ascii="Tahoma" w:hAnsi="Tahoma" w:cs="Tahoma"/>
          <w:color w:val="auto"/>
          <w:sz w:val="24"/>
          <w:szCs w:val="24"/>
          <w:lang w:val="es-ES"/>
        </w:rPr>
      </w:pPr>
      <w:bookmarkStart w:id="1764" w:name="_Toc162944003"/>
      <w:bookmarkStart w:id="1765" w:name="_Toc162944190"/>
      <w:bookmarkStart w:id="1766" w:name="_Toc162945503"/>
      <w:bookmarkStart w:id="1767" w:name="_Toc162946255"/>
      <w:bookmarkStart w:id="1768" w:name="_Toc162955598"/>
      <w:bookmarkStart w:id="1769" w:name="_Toc162957584"/>
      <w:bookmarkStart w:id="1770" w:name="_Toc162957957"/>
      <w:bookmarkStart w:id="1771" w:name="_Toc164147383"/>
      <w:bookmarkStart w:id="1772" w:name="_Toc164220934"/>
      <w:bookmarkStart w:id="1773" w:name="_Toc164224097"/>
      <w:r w:rsidRPr="00335C05">
        <w:rPr>
          <w:rStyle w:val="tex1"/>
          <w:rFonts w:ascii="Tahoma" w:hAnsi="Tahoma" w:cs="Tahoma"/>
          <w:color w:val="auto"/>
          <w:sz w:val="24"/>
          <w:szCs w:val="24"/>
          <w:lang w:val="es-ES"/>
        </w:rPr>
        <w:t>Grafica 5.2 Punto de equilibrio (año 2).</w:t>
      </w:r>
      <w:bookmarkEnd w:id="1764"/>
      <w:bookmarkEnd w:id="1765"/>
      <w:bookmarkEnd w:id="1766"/>
      <w:bookmarkEnd w:id="1767"/>
      <w:bookmarkEnd w:id="1768"/>
      <w:bookmarkEnd w:id="1769"/>
      <w:bookmarkEnd w:id="1770"/>
      <w:bookmarkEnd w:id="1771"/>
      <w:bookmarkEnd w:id="1772"/>
      <w:bookmarkEnd w:id="1773"/>
    </w:p>
    <w:p w:rsidR="00EC1394" w:rsidRDefault="00A0635C"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lang w:val="es-ES" w:eastAsia="es-ES"/>
        </w:rPr>
        <w:pict>
          <v:line id="_x0000_s1602" style="position:absolute;left:0;text-align:left;flip:y;z-index:251716096" from="62.5pt,8.6pt" to="396pt,240.2pt" strokecolor="red"/>
        </w:pict>
      </w:r>
      <w:r w:rsidR="005513F0">
        <w:rPr>
          <w:rFonts w:ascii="Tahoma" w:hAnsi="Tahoma" w:cs="Tahoma"/>
          <w:b/>
          <w:noProof/>
          <w:color w:val="000000"/>
        </w:rPr>
        <w:pict>
          <v:shape id="_x0000_s1514" type="#_x0000_t202" style="position:absolute;left:0;text-align:left;margin-left:348pt;margin-top:39.7pt;width:54pt;height:18pt;z-index:251680256">
            <v:textbox style="mso-next-textbox:#_x0000_s1514">
              <w:txbxContent>
                <w:p w:rsidR="009C6946" w:rsidRPr="00FD3536" w:rsidRDefault="009C6946" w:rsidP="002508C9">
                  <w:pPr>
                    <w:jc w:val="center"/>
                    <w:rPr>
                      <w:sz w:val="16"/>
                    </w:rPr>
                  </w:pPr>
                  <w:r>
                    <w:rPr>
                      <w:sz w:val="16"/>
                    </w:rPr>
                    <w:t>$ 870.000</w:t>
                  </w:r>
                </w:p>
              </w:txbxContent>
            </v:textbox>
          </v:shape>
        </w:pict>
      </w:r>
      <w:r w:rsidR="005513F0">
        <w:rPr>
          <w:rFonts w:ascii="Tahoma" w:hAnsi="Tahoma" w:cs="Tahoma"/>
          <w:noProof/>
          <w:color w:val="000000"/>
        </w:rPr>
        <w:pict>
          <v:rect id="_x0000_s1472" style="position:absolute;left:0;text-align:left;margin-left:66pt;margin-top:8.6pt;width:333pt;height:234pt;z-index:251645440" fillcolor="#eaeaea">
            <w10:wrap type="square"/>
          </v:rect>
        </w:pict>
      </w:r>
      <w:r w:rsidR="00811AAC">
        <w:rPr>
          <w:rFonts w:ascii="Tahoma" w:hAnsi="Tahoma" w:cs="Tahoma"/>
          <w:noProof/>
          <w:color w:val="000000"/>
        </w:rPr>
        <w:pict>
          <v:line id="_x0000_s1496" style="position:absolute;left:0;text-align:left;z-index:251663872" from="330pt,3.7pt" to="330pt,237.7pt" strokecolor="blue">
            <v:stroke dashstyle="longDash"/>
          </v:line>
        </w:pict>
      </w:r>
    </w:p>
    <w:p w:rsidR="00EC1394" w:rsidRDefault="00A0635C"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lang w:val="es-ES" w:eastAsia="es-ES"/>
        </w:rPr>
        <w:pict>
          <v:line id="_x0000_s1601" style="position:absolute;left:0;text-align:left;flip:y;z-index:251715072" from="66pt,17.9pt" to="402pt,148pt" strokecolor="red"/>
        </w:pict>
      </w:r>
      <w:r w:rsidR="00914625">
        <w:rPr>
          <w:rFonts w:ascii="Tahoma" w:hAnsi="Tahoma" w:cs="Tahoma"/>
          <w:noProof/>
          <w:color w:val="000000"/>
        </w:rPr>
        <w:pict>
          <v:shape id="_x0000_s1536" type="#_x0000_t202" style="position:absolute;left:0;text-align:left;margin-left:96pt;margin-top:22pt;width:126pt;height:27pt;z-index:251700736">
            <v:textbox style="mso-next-textbox:#_x0000_s1536">
              <w:txbxContent>
                <w:p w:rsidR="009C6946" w:rsidRDefault="009C6946" w:rsidP="00C21E0B">
                  <w:pPr>
                    <w:jc w:val="center"/>
                    <w:rPr>
                      <w:sz w:val="14"/>
                    </w:rPr>
                  </w:pPr>
                  <w:r>
                    <w:rPr>
                      <w:sz w:val="14"/>
                    </w:rPr>
                    <w:t>PUNTO DE EQUILIBRIO</w:t>
                  </w:r>
                </w:p>
                <w:p w:rsidR="009C6946" w:rsidRPr="00FD3536" w:rsidRDefault="009C6946" w:rsidP="00C21E0B">
                  <w:pPr>
                    <w:jc w:val="center"/>
                    <w:rPr>
                      <w:sz w:val="14"/>
                    </w:rPr>
                  </w:pPr>
                  <w:r>
                    <w:rPr>
                      <w:sz w:val="14"/>
                    </w:rPr>
                    <w:t>$ 287.520 O 991.449 CAJAS</w:t>
                  </w:r>
                </w:p>
              </w:txbxContent>
            </v:textbox>
          </v:shape>
        </w:pict>
      </w:r>
    </w:p>
    <w:p w:rsidR="00EC1394" w:rsidRDefault="005513F0"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line id="_x0000_s1537" style="position:absolute;left:0;text-align:left;z-index:251701760" from="180pt,13.25pt" to="3in,49.25pt">
            <v:stroke endarrow="block"/>
          </v:line>
        </w:pict>
      </w:r>
      <w:r>
        <w:rPr>
          <w:rFonts w:ascii="Tahoma" w:hAnsi="Tahoma" w:cs="Tahoma"/>
          <w:b/>
          <w:noProof/>
          <w:color w:val="000000"/>
        </w:rPr>
        <w:pict>
          <v:shape id="_x0000_s1515" type="#_x0000_t202" style="position:absolute;left:0;text-align:left;margin-left:354pt;margin-top:22.25pt;width:54pt;height:18pt;z-index:251681280">
            <v:textbox style="mso-next-textbox:#_x0000_s1515">
              <w:txbxContent>
                <w:p w:rsidR="009C6946" w:rsidRPr="00FD3536" w:rsidRDefault="009C6946" w:rsidP="002508C9">
                  <w:pPr>
                    <w:jc w:val="center"/>
                    <w:rPr>
                      <w:sz w:val="16"/>
                    </w:rPr>
                  </w:pPr>
                  <w:r>
                    <w:rPr>
                      <w:sz w:val="16"/>
                    </w:rPr>
                    <w:t>$ 470.775</w:t>
                  </w:r>
                </w:p>
              </w:txbxContent>
            </v:textbox>
          </v:shape>
        </w:pict>
      </w:r>
    </w:p>
    <w:p w:rsidR="00EC1394" w:rsidRDefault="00A0635C"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lang w:val="es-ES" w:eastAsia="es-ES"/>
        </w:rPr>
        <w:pict>
          <v:line id="_x0000_s1604" style="position:absolute;left:0;text-align:left;flip:x y;z-index:251718144" from="66pt,9.45pt" to="3in,14.35pt" strokecolor="blue">
            <v:stroke dashstyle="longDash"/>
          </v:line>
        </w:pict>
      </w:r>
      <w:r>
        <w:rPr>
          <w:rFonts w:ascii="Tahoma" w:hAnsi="Tahoma" w:cs="Tahoma"/>
          <w:noProof/>
          <w:color w:val="000000"/>
          <w:lang w:val="es-ES" w:eastAsia="es-ES"/>
        </w:rPr>
        <w:pict>
          <v:line id="_x0000_s1603" style="position:absolute;left:0;text-align:left;z-index:251717120" from="3in,13.55pt" to="3in,126.45pt" strokecolor="blue">
            <v:stroke dashstyle="longDash"/>
          </v:line>
        </w:pict>
      </w:r>
      <w:r w:rsidR="00914625">
        <w:rPr>
          <w:rFonts w:ascii="Tahoma" w:hAnsi="Tahoma" w:cs="Tahoma"/>
          <w:b/>
          <w:noProof/>
          <w:color w:val="000000"/>
        </w:rPr>
        <w:pict>
          <v:shape id="_x0000_s1512" type="#_x0000_t202" style="position:absolute;left:0;text-align:left;margin-left:0;margin-top:4.55pt;width:54pt;height:18pt;z-index:251678208">
            <v:textbox style="mso-next-textbox:#_x0000_s1512">
              <w:txbxContent>
                <w:p w:rsidR="009C6946" w:rsidRPr="00FD3536" w:rsidRDefault="009C6946" w:rsidP="002508C9">
                  <w:pPr>
                    <w:jc w:val="center"/>
                    <w:rPr>
                      <w:sz w:val="16"/>
                    </w:rPr>
                  </w:pPr>
                  <w:r>
                    <w:rPr>
                      <w:sz w:val="16"/>
                    </w:rPr>
                    <w:t>$ 287.520</w:t>
                  </w:r>
                </w:p>
              </w:txbxContent>
            </v:textbox>
          </v:shape>
        </w:pict>
      </w:r>
    </w:p>
    <w:p w:rsidR="005A6BEE" w:rsidRPr="00572402" w:rsidRDefault="00914625" w:rsidP="00F973E4">
      <w:pPr>
        <w:pStyle w:val="NormalWeb"/>
        <w:spacing w:after="240" w:afterAutospacing="0" w:line="360" w:lineRule="auto"/>
        <w:jc w:val="both"/>
        <w:rPr>
          <w:rStyle w:val="tex1"/>
          <w:rFonts w:ascii="Tahoma" w:hAnsi="Tahoma" w:cs="Tahoma"/>
          <w:sz w:val="24"/>
          <w:szCs w:val="24"/>
          <w:lang w:val="es-ES"/>
        </w:rPr>
      </w:pPr>
      <w:r>
        <w:rPr>
          <w:rFonts w:ascii="Tahoma" w:hAnsi="Tahoma" w:cs="Tahoma"/>
          <w:noProof/>
          <w:color w:val="000000"/>
        </w:rPr>
        <w:pict>
          <v:shape id="_x0000_s1513" type="#_x0000_t202" style="position:absolute;left:0;text-align:left;margin-left:0;margin-top:31.8pt;width:54pt;height:18pt;z-index:251679232">
            <v:textbox style="mso-next-textbox:#_x0000_s1513">
              <w:txbxContent>
                <w:p w:rsidR="009C6946" w:rsidRPr="00FD3536" w:rsidRDefault="009C6946" w:rsidP="002508C9">
                  <w:pPr>
                    <w:jc w:val="center"/>
                    <w:rPr>
                      <w:sz w:val="16"/>
                    </w:rPr>
                  </w:pPr>
                  <w:r>
                    <w:rPr>
                      <w:sz w:val="16"/>
                    </w:rPr>
                    <w:t>$ 197.175</w:t>
                  </w:r>
                </w:p>
              </w:txbxContent>
            </v:textbox>
          </v:shape>
        </w:pict>
      </w:r>
      <w:r w:rsidR="0067152A">
        <w:rPr>
          <w:rFonts w:ascii="Tahoma" w:hAnsi="Tahoma" w:cs="Tahoma"/>
          <w:noProof/>
          <w:color w:val="000000"/>
          <w:lang w:val="es-ES" w:eastAsia="es-ES"/>
        </w:rPr>
        <w:pict>
          <v:shape id="_x0000_s1605" type="#_x0000_t202" style="position:absolute;left:0;text-align:left;margin-left:81pt;margin-top:8.65pt;width:117pt;height:18pt;z-index:251719168">
            <v:textbox style="mso-next-textbox:#_x0000_s1605">
              <w:txbxContent>
                <w:p w:rsidR="009C6946" w:rsidRPr="00FD3536" w:rsidRDefault="009C6946" w:rsidP="0067152A">
                  <w:pPr>
                    <w:jc w:val="center"/>
                    <w:rPr>
                      <w:sz w:val="14"/>
                    </w:rPr>
                  </w:pPr>
                  <w:r w:rsidRPr="00FD3536">
                    <w:rPr>
                      <w:sz w:val="14"/>
                    </w:rPr>
                    <w:t>LINEA DE COSTOS  TOTALES</w:t>
                  </w:r>
                </w:p>
              </w:txbxContent>
            </v:textbox>
          </v:shape>
        </w:pict>
      </w:r>
    </w:p>
    <w:p w:rsidR="007B7FA0" w:rsidRDefault="00914625"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line id="_x0000_s1474" style="position:absolute;left:0;text-align:left;z-index:251646464" from="63pt,5.1pt" to="396pt,5.1pt" strokecolor="red"/>
        </w:pict>
      </w:r>
      <w:r w:rsidR="0067152A">
        <w:rPr>
          <w:rFonts w:ascii="Tahoma" w:hAnsi="Tahoma" w:cs="Tahoma"/>
          <w:noProof/>
          <w:color w:val="000000"/>
          <w:lang w:val="es-ES" w:eastAsia="es-ES"/>
        </w:rPr>
        <w:pict>
          <v:shape id="_x0000_s1606" type="#_x0000_t202" style="position:absolute;left:0;text-align:left;margin-left:81pt;margin-top:26.9pt;width:117pt;height:18pt;z-index:251720192">
            <v:textbox style="mso-next-textbox:#_x0000_s1606">
              <w:txbxContent>
                <w:p w:rsidR="009C6946" w:rsidRPr="00FD3536" w:rsidRDefault="009C6946" w:rsidP="0067152A">
                  <w:pPr>
                    <w:jc w:val="center"/>
                    <w:rPr>
                      <w:sz w:val="14"/>
                    </w:rPr>
                  </w:pPr>
                  <w:r w:rsidRPr="00FD3536">
                    <w:rPr>
                      <w:sz w:val="14"/>
                    </w:rPr>
                    <w:t>LINEA DE</w:t>
                  </w:r>
                  <w:r>
                    <w:rPr>
                      <w:sz w:val="14"/>
                    </w:rPr>
                    <w:t xml:space="preserve">  LAS VENTAS</w:t>
                  </w:r>
                </w:p>
              </w:txbxContent>
            </v:textbox>
          </v:shape>
        </w:pict>
      </w:r>
    </w:p>
    <w:p w:rsidR="007B7FA0" w:rsidRDefault="00A0635C"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noProof/>
          <w:color w:val="000000"/>
        </w:rPr>
        <w:pict>
          <v:shape id="_x0000_s1511" type="#_x0000_t202" style="position:absolute;left:0;text-align:left;margin-left:312pt;margin-top:28.25pt;width:54pt;height:18pt;z-index:251677184">
            <v:textbox style="mso-next-textbox:#_x0000_s1511">
              <w:txbxContent>
                <w:p w:rsidR="009C6946" w:rsidRPr="00FD3536" w:rsidRDefault="009C6946" w:rsidP="002508C9">
                  <w:pPr>
                    <w:jc w:val="center"/>
                    <w:rPr>
                      <w:sz w:val="16"/>
                    </w:rPr>
                  </w:pPr>
                  <w:r>
                    <w:rPr>
                      <w:sz w:val="16"/>
                    </w:rPr>
                    <w:t>3.000.000</w:t>
                  </w:r>
                </w:p>
              </w:txbxContent>
            </v:textbox>
          </v:shape>
        </w:pict>
      </w:r>
      <w:r>
        <w:rPr>
          <w:rFonts w:ascii="Tahoma" w:hAnsi="Tahoma" w:cs="Tahoma"/>
          <w:b/>
          <w:noProof/>
          <w:color w:val="000000"/>
        </w:rPr>
        <w:pict>
          <v:shape id="_x0000_s1510" type="#_x0000_t202" style="position:absolute;left:0;text-align:left;margin-left:192pt;margin-top:28.25pt;width:54pt;height:18pt;z-index:251676160">
            <v:textbox style="mso-next-textbox:#_x0000_s1510">
              <w:txbxContent>
                <w:p w:rsidR="009C6946" w:rsidRPr="00FD3536" w:rsidRDefault="009C6946" w:rsidP="002508C9">
                  <w:pPr>
                    <w:jc w:val="center"/>
                    <w:rPr>
                      <w:sz w:val="16"/>
                    </w:rPr>
                  </w:pPr>
                  <w:r>
                    <w:rPr>
                      <w:sz w:val="16"/>
                    </w:rPr>
                    <w:t>991.449</w:t>
                  </w:r>
                </w:p>
              </w:txbxContent>
            </v:textbox>
          </v:shape>
        </w:pict>
      </w:r>
    </w:p>
    <w:p w:rsidR="007B7FA0" w:rsidRDefault="00335C05" w:rsidP="00335C05">
      <w:pPr>
        <w:pStyle w:val="NormalWeb"/>
        <w:tabs>
          <w:tab w:val="left" w:pos="6870"/>
        </w:tabs>
        <w:spacing w:after="240" w:afterAutospacing="0" w:line="360" w:lineRule="auto"/>
        <w:rPr>
          <w:rStyle w:val="tex1"/>
          <w:rFonts w:ascii="Tahoma" w:hAnsi="Tahoma" w:cs="Tahoma"/>
          <w:b/>
          <w:sz w:val="24"/>
          <w:szCs w:val="24"/>
          <w:lang w:val="es-EC"/>
        </w:rPr>
      </w:pPr>
      <w:r>
        <w:rPr>
          <w:rStyle w:val="tex1"/>
          <w:rFonts w:ascii="Tahoma" w:hAnsi="Tahoma" w:cs="Tahoma"/>
          <w:b/>
          <w:sz w:val="24"/>
          <w:szCs w:val="24"/>
          <w:lang w:val="es-EC"/>
        </w:rPr>
        <w:tab/>
      </w:r>
    </w:p>
    <w:p w:rsidR="00B82AF0" w:rsidRPr="00335C05" w:rsidRDefault="00B82AF0" w:rsidP="005E36CB">
      <w:pPr>
        <w:pStyle w:val="Ttulo"/>
        <w:rPr>
          <w:rStyle w:val="tex1"/>
          <w:rFonts w:ascii="Tahoma" w:hAnsi="Tahoma" w:cs="Tahoma"/>
          <w:color w:val="auto"/>
          <w:sz w:val="24"/>
          <w:szCs w:val="24"/>
          <w:lang w:val="es-EC"/>
        </w:rPr>
      </w:pPr>
      <w:bookmarkStart w:id="1774" w:name="_Toc162944004"/>
      <w:bookmarkStart w:id="1775" w:name="_Toc162944191"/>
      <w:bookmarkStart w:id="1776" w:name="_Toc162945504"/>
      <w:bookmarkStart w:id="1777" w:name="_Toc162946256"/>
      <w:bookmarkStart w:id="1778" w:name="_Toc162955599"/>
      <w:bookmarkStart w:id="1779" w:name="_Toc162957585"/>
      <w:bookmarkStart w:id="1780" w:name="_Toc162957958"/>
      <w:bookmarkStart w:id="1781" w:name="_Toc164147384"/>
      <w:bookmarkStart w:id="1782" w:name="_Toc164220935"/>
      <w:bookmarkStart w:id="1783" w:name="_Toc164224098"/>
      <w:r w:rsidRPr="00335C05">
        <w:rPr>
          <w:rStyle w:val="tex1"/>
          <w:rFonts w:ascii="Tahoma" w:hAnsi="Tahoma" w:cs="Tahoma"/>
          <w:color w:val="auto"/>
          <w:sz w:val="24"/>
          <w:szCs w:val="24"/>
          <w:lang w:val="es-EC"/>
        </w:rPr>
        <w:t>Grafico 5.3. Punto de equilibrio (año 3).</w:t>
      </w:r>
      <w:bookmarkEnd w:id="1774"/>
      <w:bookmarkEnd w:id="1775"/>
      <w:bookmarkEnd w:id="1776"/>
      <w:bookmarkEnd w:id="1777"/>
      <w:bookmarkEnd w:id="1778"/>
      <w:bookmarkEnd w:id="1779"/>
      <w:bookmarkEnd w:id="1780"/>
      <w:bookmarkEnd w:id="1781"/>
      <w:bookmarkEnd w:id="1782"/>
      <w:bookmarkEnd w:id="1783"/>
    </w:p>
    <w:p w:rsidR="007B7FA0" w:rsidRDefault="00AA1581"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07" type="#_x0000_t202" style="position:absolute;left:0;text-align:left;margin-left:5in;margin-top:41.8pt;width:54pt;height:18pt;z-index:251673088">
            <v:textbox style="mso-next-textbox:#_x0000_s1507">
              <w:txbxContent>
                <w:p w:rsidR="009C6946" w:rsidRPr="00FD3536" w:rsidRDefault="009C6946" w:rsidP="00233709">
                  <w:pPr>
                    <w:jc w:val="center"/>
                    <w:rPr>
                      <w:sz w:val="16"/>
                    </w:rPr>
                  </w:pPr>
                  <w:r>
                    <w:rPr>
                      <w:sz w:val="16"/>
                    </w:rPr>
                    <w:t>$ 1.152.000</w:t>
                  </w:r>
                </w:p>
              </w:txbxContent>
            </v:textbox>
          </v:shape>
        </w:pict>
      </w:r>
      <w:r w:rsidR="00745E5C">
        <w:rPr>
          <w:rFonts w:ascii="Tahoma" w:hAnsi="Tahoma" w:cs="Tahoma"/>
          <w:noProof/>
          <w:color w:val="000000"/>
        </w:rPr>
        <w:pict>
          <v:line id="_x0000_s1497" style="position:absolute;left:0;text-align:left;z-index:251664896" from="333pt,4.45pt" to="333pt,238.45pt" strokecolor="blue">
            <v:stroke dashstyle="longDash"/>
          </v:line>
        </w:pict>
      </w:r>
      <w:r w:rsidR="007B7FA0">
        <w:rPr>
          <w:rFonts w:ascii="Tahoma" w:hAnsi="Tahoma" w:cs="Tahoma"/>
          <w:noProof/>
          <w:color w:val="000000"/>
        </w:rPr>
        <w:pict>
          <v:line id="_x0000_s1481" style="position:absolute;left:0;text-align:left;flip:y;z-index:251650560" from="63pt,4.45pt" to="396pt,238.45pt" strokecolor="red"/>
        </w:pict>
      </w:r>
      <w:r w:rsidR="007B7FA0">
        <w:rPr>
          <w:rFonts w:ascii="Tahoma" w:hAnsi="Tahoma" w:cs="Tahoma"/>
          <w:noProof/>
          <w:color w:val="000000"/>
        </w:rPr>
        <w:pict>
          <v:rect id="_x0000_s1478" style="position:absolute;left:0;text-align:left;margin-left:63pt;margin-top:4.45pt;width:333pt;height:234pt;z-index:251647488" fillcolor="#eaeaea"/>
        </w:pict>
      </w:r>
    </w:p>
    <w:p w:rsidR="007B7FA0" w:rsidRDefault="00AA1581"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noProof/>
          <w:color w:val="000000"/>
        </w:rPr>
        <w:pict>
          <v:shape id="_x0000_s1500" type="#_x0000_t202" style="position:absolute;left:0;text-align:left;margin-left:96pt;margin-top:23.8pt;width:126pt;height:27pt;z-index:251667968">
            <v:textbox style="mso-next-textbox:#_x0000_s1500">
              <w:txbxContent>
                <w:p w:rsidR="009C6946" w:rsidRDefault="009C6946" w:rsidP="00AA1581">
                  <w:pPr>
                    <w:jc w:val="center"/>
                    <w:rPr>
                      <w:sz w:val="14"/>
                    </w:rPr>
                  </w:pPr>
                  <w:r>
                    <w:rPr>
                      <w:sz w:val="14"/>
                    </w:rPr>
                    <w:t>PUNTO DE EQUILIBRIO</w:t>
                  </w:r>
                </w:p>
                <w:p w:rsidR="009C6946" w:rsidRPr="00FD3536" w:rsidRDefault="009C6946" w:rsidP="00AA1581">
                  <w:pPr>
                    <w:jc w:val="center"/>
                    <w:rPr>
                      <w:sz w:val="14"/>
                    </w:rPr>
                  </w:pPr>
                  <w:r>
                    <w:rPr>
                      <w:sz w:val="14"/>
                    </w:rPr>
                    <w:t>$ 303.769 O 949.277 CAJAS.</w:t>
                  </w:r>
                </w:p>
              </w:txbxContent>
            </v:textbox>
          </v:shape>
        </w:pict>
      </w:r>
    </w:p>
    <w:p w:rsidR="007B7FA0" w:rsidRDefault="004B389E"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line id="_x0000_s1501" style="position:absolute;left:0;text-align:left;z-index:251668992" from="180pt,15.05pt" to="207pt,51.05pt">
            <v:stroke endarrow="block"/>
          </v:line>
        </w:pict>
      </w:r>
      <w:r w:rsidR="00AA1581">
        <w:rPr>
          <w:rFonts w:ascii="Tahoma" w:hAnsi="Tahoma" w:cs="Tahoma"/>
          <w:b/>
          <w:noProof/>
          <w:color w:val="000000"/>
        </w:rPr>
        <w:pict>
          <v:shape id="_x0000_s1508" type="#_x0000_t202" style="position:absolute;left:0;text-align:left;margin-left:5in;margin-top:23pt;width:54pt;height:18pt;z-index:251674112">
            <v:textbox style="mso-next-textbox:#_x0000_s1508">
              <w:txbxContent>
                <w:p w:rsidR="009C6946" w:rsidRPr="00FD3536" w:rsidRDefault="009C6946" w:rsidP="00233709">
                  <w:pPr>
                    <w:jc w:val="center"/>
                    <w:rPr>
                      <w:sz w:val="16"/>
                    </w:rPr>
                  </w:pPr>
                  <w:r>
                    <w:rPr>
                      <w:sz w:val="16"/>
                    </w:rPr>
                    <w:t>$ 547.013</w:t>
                  </w:r>
                </w:p>
              </w:txbxContent>
            </v:textbox>
          </v:shape>
        </w:pict>
      </w:r>
      <w:r w:rsidR="007B7FA0">
        <w:rPr>
          <w:rFonts w:ascii="Tahoma" w:hAnsi="Tahoma" w:cs="Tahoma"/>
          <w:b/>
          <w:noProof/>
          <w:color w:val="000000"/>
        </w:rPr>
        <w:pict>
          <v:line id="_x0000_s1483" style="position:absolute;left:0;text-align:left;flip:y;z-index:251652608" from="63pt,5pt" to="396pt,95pt" strokecolor="red"/>
        </w:pict>
      </w:r>
    </w:p>
    <w:p w:rsidR="007B7FA0" w:rsidRDefault="001076CC"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line id="_x0000_s1484" style="position:absolute;left:0;text-align:left;z-index:251653632" from="210pt,15.35pt" to="210pt,123.6pt" strokecolor="blue">
            <v:stroke dashstyle="longDash"/>
          </v:line>
        </w:pict>
      </w:r>
      <w:r w:rsidR="00914625">
        <w:rPr>
          <w:rFonts w:ascii="Tahoma" w:hAnsi="Tahoma" w:cs="Tahoma"/>
          <w:b/>
          <w:noProof/>
          <w:color w:val="000000"/>
        </w:rPr>
        <w:pict>
          <v:line id="_x0000_s1485" style="position:absolute;left:0;text-align:left;flip:x;z-index:251654656" from="66pt,15.6pt" to="210pt,15.6pt" strokecolor="blue">
            <v:stroke dashstyle="longDash"/>
          </v:line>
        </w:pict>
      </w:r>
      <w:r w:rsidR="00722F5A">
        <w:rPr>
          <w:rFonts w:ascii="Tahoma" w:hAnsi="Tahoma" w:cs="Tahoma"/>
          <w:noProof/>
          <w:color w:val="000000"/>
        </w:rPr>
        <w:pict>
          <v:shape id="_x0000_s1529" type="#_x0000_t202" style="position:absolute;left:0;text-align:left;margin-left:1in;margin-top:23.3pt;width:117pt;height:18pt;z-index:251694592">
            <v:textbox style="mso-next-textbox:#_x0000_s1529">
              <w:txbxContent>
                <w:p w:rsidR="009C6946" w:rsidRPr="00FD3536" w:rsidRDefault="009C6946" w:rsidP="00722F5A">
                  <w:pPr>
                    <w:jc w:val="center"/>
                    <w:rPr>
                      <w:sz w:val="14"/>
                    </w:rPr>
                  </w:pPr>
                  <w:r w:rsidRPr="00FD3536">
                    <w:rPr>
                      <w:sz w:val="14"/>
                    </w:rPr>
                    <w:t>LINEA DE COSTOS  TOTALES</w:t>
                  </w:r>
                </w:p>
              </w:txbxContent>
            </v:textbox>
          </v:shape>
        </w:pict>
      </w:r>
      <w:r w:rsidR="00AA1581">
        <w:rPr>
          <w:rFonts w:ascii="Tahoma" w:hAnsi="Tahoma" w:cs="Tahoma"/>
          <w:b/>
          <w:noProof/>
          <w:color w:val="000000"/>
        </w:rPr>
        <w:pict>
          <v:shape id="_x0000_s1505" type="#_x0000_t202" style="position:absolute;left:0;text-align:left;margin-left:0;margin-top:5.3pt;width:54pt;height:18pt;z-index:251671040">
            <v:textbox style="mso-next-textbox:#_x0000_s1505">
              <w:txbxContent>
                <w:p w:rsidR="009C6946" w:rsidRPr="00FD3536" w:rsidRDefault="009C6946" w:rsidP="00233709">
                  <w:pPr>
                    <w:jc w:val="center"/>
                    <w:rPr>
                      <w:sz w:val="16"/>
                    </w:rPr>
                  </w:pPr>
                  <w:r>
                    <w:rPr>
                      <w:sz w:val="16"/>
                    </w:rPr>
                    <w:t>$ 303.769</w:t>
                  </w:r>
                </w:p>
              </w:txbxContent>
            </v:textbox>
          </v:shape>
        </w:pict>
      </w:r>
    </w:p>
    <w:p w:rsidR="007B7FA0" w:rsidRDefault="00AA1581"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09" type="#_x0000_t202" style="position:absolute;left:0;text-align:left;margin-left:0;margin-top:14.55pt;width:54pt;height:18pt;z-index:251675136">
            <v:textbox style="mso-next-textbox:#_x0000_s1509">
              <w:txbxContent>
                <w:p w:rsidR="009C6946" w:rsidRPr="00FD3536" w:rsidRDefault="009C6946" w:rsidP="00AA1581">
                  <w:pPr>
                    <w:rPr>
                      <w:sz w:val="16"/>
                    </w:rPr>
                  </w:pPr>
                  <w:r>
                    <w:rPr>
                      <w:sz w:val="16"/>
                    </w:rPr>
                    <w:t>$ 216.893</w:t>
                  </w:r>
                </w:p>
              </w:txbxContent>
            </v:textbox>
          </v:shape>
        </w:pict>
      </w:r>
      <w:r w:rsidR="007B7FA0">
        <w:rPr>
          <w:rFonts w:ascii="Tahoma" w:hAnsi="Tahoma" w:cs="Tahoma"/>
          <w:b/>
          <w:noProof/>
          <w:color w:val="000000"/>
        </w:rPr>
        <w:pict>
          <v:line id="_x0000_s1482" style="position:absolute;left:0;text-align:left;z-index:251651584" from="63pt,23.55pt" to="396pt,23.55pt" strokecolor="red"/>
        </w:pict>
      </w:r>
    </w:p>
    <w:p w:rsidR="007B7FA0" w:rsidRDefault="00722F5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33" type="#_x0000_t202" style="position:absolute;left:0;text-align:left;margin-left:1in;margin-top:14.85pt;width:117pt;height:18pt;z-index:251697664">
            <v:textbox style="mso-next-textbox:#_x0000_s1533">
              <w:txbxContent>
                <w:p w:rsidR="009C6946" w:rsidRPr="00FD3536" w:rsidRDefault="009C6946" w:rsidP="00722F5A">
                  <w:pPr>
                    <w:jc w:val="center"/>
                    <w:rPr>
                      <w:sz w:val="14"/>
                    </w:rPr>
                  </w:pPr>
                  <w:r w:rsidRPr="00FD3536">
                    <w:rPr>
                      <w:sz w:val="14"/>
                    </w:rPr>
                    <w:t>LINEA DE</w:t>
                  </w:r>
                  <w:r>
                    <w:rPr>
                      <w:sz w:val="14"/>
                    </w:rPr>
                    <w:t xml:space="preserve">  LAS VENTAS</w:t>
                  </w:r>
                </w:p>
              </w:txbxContent>
            </v:textbox>
          </v:shape>
        </w:pict>
      </w:r>
    </w:p>
    <w:p w:rsidR="007B7FA0" w:rsidRDefault="00136517"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noProof/>
          <w:color w:val="000000"/>
        </w:rPr>
        <w:pict>
          <v:shape id="_x0000_s1502" type="#_x0000_t202" style="position:absolute;left:0;text-align:left;margin-left:312pt;margin-top:30.05pt;width:54pt;height:18pt;z-index:251670016">
            <v:textbox style="mso-next-textbox:#_x0000_s1502">
              <w:txbxContent>
                <w:p w:rsidR="009C6946" w:rsidRPr="00FD3536" w:rsidRDefault="009C6946" w:rsidP="00233709">
                  <w:pPr>
                    <w:jc w:val="center"/>
                    <w:rPr>
                      <w:sz w:val="16"/>
                    </w:rPr>
                  </w:pPr>
                  <w:r>
                    <w:rPr>
                      <w:sz w:val="16"/>
                    </w:rPr>
                    <w:t>3.600.000</w:t>
                  </w:r>
                </w:p>
              </w:txbxContent>
            </v:textbox>
          </v:shape>
        </w:pict>
      </w:r>
      <w:r w:rsidR="00AA1581">
        <w:rPr>
          <w:rFonts w:ascii="Tahoma" w:hAnsi="Tahoma" w:cs="Tahoma"/>
          <w:noProof/>
          <w:color w:val="000000"/>
        </w:rPr>
        <w:pict>
          <v:shape id="_x0000_s1506" type="#_x0000_t202" style="position:absolute;left:0;text-align:left;margin-left:186pt;margin-top:25.45pt;width:54pt;height:18pt;z-index:251672064">
            <v:textbox style="mso-next-textbox:#_x0000_s1506">
              <w:txbxContent>
                <w:p w:rsidR="009C6946" w:rsidRPr="00FD3536" w:rsidRDefault="009C6946" w:rsidP="00233709">
                  <w:pPr>
                    <w:jc w:val="center"/>
                    <w:rPr>
                      <w:sz w:val="16"/>
                    </w:rPr>
                  </w:pPr>
                  <w:r>
                    <w:rPr>
                      <w:sz w:val="16"/>
                    </w:rPr>
                    <w:t>949.277</w:t>
                  </w:r>
                </w:p>
              </w:txbxContent>
            </v:textbox>
          </v:shape>
        </w:pict>
      </w:r>
    </w:p>
    <w:p w:rsidR="00914625" w:rsidRDefault="00914625" w:rsidP="005E36CB">
      <w:pPr>
        <w:pStyle w:val="Ttulo"/>
        <w:rPr>
          <w:rStyle w:val="tex1"/>
          <w:rFonts w:ascii="Copperplate Gothic Light" w:hAnsi="Copperplate Gothic Light" w:cs="Tahoma"/>
          <w:color w:val="auto"/>
          <w:sz w:val="28"/>
          <w:szCs w:val="24"/>
          <w:lang w:val="es-EC"/>
        </w:rPr>
      </w:pPr>
      <w:bookmarkStart w:id="1784" w:name="_Toc162944005"/>
      <w:bookmarkStart w:id="1785" w:name="_Toc162944192"/>
      <w:bookmarkStart w:id="1786" w:name="_Toc162945505"/>
      <w:bookmarkStart w:id="1787" w:name="_Toc162946257"/>
      <w:bookmarkStart w:id="1788" w:name="_Toc162955600"/>
      <w:bookmarkStart w:id="1789" w:name="_Toc162957586"/>
      <w:bookmarkStart w:id="1790" w:name="_Toc162957959"/>
    </w:p>
    <w:p w:rsidR="00914625" w:rsidRDefault="00914625" w:rsidP="005E36CB">
      <w:pPr>
        <w:pStyle w:val="Ttulo"/>
        <w:rPr>
          <w:rStyle w:val="tex1"/>
          <w:rFonts w:ascii="Copperplate Gothic Light" w:hAnsi="Copperplate Gothic Light" w:cs="Tahoma"/>
          <w:color w:val="auto"/>
          <w:sz w:val="24"/>
          <w:szCs w:val="24"/>
          <w:lang w:val="es-EC"/>
        </w:rPr>
      </w:pPr>
    </w:p>
    <w:p w:rsidR="007B7FA0" w:rsidRPr="00335C05" w:rsidRDefault="00B82AF0" w:rsidP="005E36CB">
      <w:pPr>
        <w:pStyle w:val="Ttulo"/>
        <w:rPr>
          <w:rStyle w:val="tex1"/>
          <w:rFonts w:ascii="Tahoma" w:hAnsi="Tahoma" w:cs="Tahoma"/>
          <w:color w:val="auto"/>
          <w:sz w:val="24"/>
          <w:szCs w:val="24"/>
          <w:lang w:val="es-EC"/>
        </w:rPr>
      </w:pPr>
      <w:bookmarkStart w:id="1791" w:name="_Toc164147385"/>
      <w:bookmarkStart w:id="1792" w:name="_Toc164220936"/>
      <w:bookmarkStart w:id="1793" w:name="_Toc164224099"/>
      <w:r w:rsidRPr="00335C05">
        <w:rPr>
          <w:rStyle w:val="tex1"/>
          <w:rFonts w:ascii="Tahoma" w:hAnsi="Tahoma" w:cs="Tahoma"/>
          <w:color w:val="auto"/>
          <w:sz w:val="24"/>
          <w:szCs w:val="24"/>
          <w:lang w:val="es-EC"/>
        </w:rPr>
        <w:t>Grafica 5.4. Punto de equilibrio (año 4).</w:t>
      </w:r>
      <w:bookmarkEnd w:id="1784"/>
      <w:bookmarkEnd w:id="1785"/>
      <w:bookmarkEnd w:id="1786"/>
      <w:bookmarkEnd w:id="1787"/>
      <w:bookmarkEnd w:id="1788"/>
      <w:bookmarkEnd w:id="1789"/>
      <w:bookmarkEnd w:id="1790"/>
      <w:bookmarkEnd w:id="1791"/>
      <w:bookmarkEnd w:id="1792"/>
      <w:bookmarkEnd w:id="1793"/>
    </w:p>
    <w:p w:rsidR="007B7FA0" w:rsidRPr="00914625" w:rsidRDefault="00914625" w:rsidP="0045732B">
      <w:pPr>
        <w:pStyle w:val="NormalWeb"/>
        <w:spacing w:after="240" w:afterAutospacing="0" w:line="360" w:lineRule="auto"/>
        <w:jc w:val="center"/>
        <w:rPr>
          <w:rStyle w:val="tex1"/>
          <w:rFonts w:ascii="Tahoma" w:hAnsi="Tahoma" w:cs="Tahoma"/>
          <w:b/>
          <w:sz w:val="24"/>
          <w:szCs w:val="24"/>
          <w:lang w:val="es-EC"/>
        </w:rPr>
      </w:pPr>
      <w:r w:rsidRPr="00914625">
        <w:rPr>
          <w:rFonts w:ascii="Tahoma" w:hAnsi="Tahoma" w:cs="Tahoma"/>
          <w:noProof/>
          <w:color w:val="000000"/>
        </w:rPr>
        <w:pict>
          <v:rect id="_x0000_s1479" style="position:absolute;left:0;text-align:left;margin-left:90pt;margin-top:14.9pt;width:333pt;height:234pt;z-index:251648512" fillcolor="#eaeaea"/>
        </w:pict>
      </w:r>
      <w:r w:rsidR="004B389E" w:rsidRPr="00914625">
        <w:rPr>
          <w:rFonts w:ascii="Tahoma" w:hAnsi="Tahoma" w:cs="Tahoma"/>
          <w:noProof/>
          <w:color w:val="000000"/>
        </w:rPr>
        <w:pict>
          <v:line id="_x0000_s1498" style="position:absolute;left:0;text-align:left;z-index:251665920" from="351pt,18pt" to="351pt,248.25pt" strokecolor="blue">
            <v:stroke dashstyle="longDash"/>
          </v:line>
        </w:pict>
      </w:r>
      <w:r w:rsidR="004B389E" w:rsidRPr="00914625">
        <w:rPr>
          <w:rFonts w:ascii="Tahoma" w:hAnsi="Tahoma" w:cs="Tahoma"/>
          <w:noProof/>
          <w:color w:val="000000"/>
        </w:rPr>
        <w:pict>
          <v:line id="_x0000_s1486" style="position:absolute;left:0;text-align:left;flip:y;z-index:251655680" from="90pt,14.25pt" to="423pt,252pt" strokecolor="red"/>
        </w:pict>
      </w:r>
    </w:p>
    <w:p w:rsidR="007B7FA0" w:rsidRDefault="004B389E"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38" type="#_x0000_t202" style="position:absolute;left:0;text-align:left;margin-left:126pt;margin-top:33.2pt;width:126pt;height:27pt;z-index:251702784">
            <v:textbox style="mso-next-textbox:#_x0000_s1538">
              <w:txbxContent>
                <w:p w:rsidR="009C6946" w:rsidRDefault="009C6946" w:rsidP="00C21E0B">
                  <w:pPr>
                    <w:jc w:val="center"/>
                    <w:rPr>
                      <w:sz w:val="14"/>
                    </w:rPr>
                  </w:pPr>
                  <w:r>
                    <w:rPr>
                      <w:sz w:val="14"/>
                    </w:rPr>
                    <w:t>PUNTO DE EQUILIBRIO</w:t>
                  </w:r>
                </w:p>
                <w:p w:rsidR="009C6946" w:rsidRPr="00FD3536" w:rsidRDefault="009C6946" w:rsidP="00C21E0B">
                  <w:pPr>
                    <w:jc w:val="center"/>
                    <w:rPr>
                      <w:sz w:val="14"/>
                    </w:rPr>
                  </w:pPr>
                  <w:r>
                    <w:rPr>
                      <w:sz w:val="14"/>
                    </w:rPr>
                    <w:t>$ 323.749 O 924.996 CAJAS</w:t>
                  </w:r>
                </w:p>
              </w:txbxContent>
            </v:textbox>
          </v:shape>
        </w:pict>
      </w:r>
      <w:r>
        <w:rPr>
          <w:rFonts w:ascii="Tahoma" w:hAnsi="Tahoma" w:cs="Tahoma"/>
          <w:b/>
          <w:noProof/>
          <w:color w:val="000000"/>
        </w:rPr>
        <w:pict>
          <v:line id="_x0000_s1488" style="position:absolute;left:0;text-align:left;flip:y;z-index:251657728" from="90pt,29.55pt" to="423pt,155.3pt" strokecolor="red"/>
        </w:pict>
      </w:r>
      <w:r w:rsidR="00CE0BC5">
        <w:rPr>
          <w:rFonts w:ascii="Tahoma" w:hAnsi="Tahoma" w:cs="Tahoma"/>
          <w:noProof/>
          <w:color w:val="000000"/>
        </w:rPr>
        <w:pict>
          <v:shape id="_x0000_s1516" type="#_x0000_t202" style="position:absolute;left:0;text-align:left;margin-left:387pt;margin-top:2.55pt;width:54pt;height:18pt;z-index:251682304">
            <v:textbox style="mso-next-textbox:#_x0000_s1516">
              <w:txbxContent>
                <w:p w:rsidR="009C6946" w:rsidRPr="00FD3536" w:rsidRDefault="009C6946" w:rsidP="00233709">
                  <w:pPr>
                    <w:jc w:val="center"/>
                    <w:rPr>
                      <w:sz w:val="16"/>
                    </w:rPr>
                  </w:pPr>
                  <w:r>
                    <w:rPr>
                      <w:sz w:val="16"/>
                    </w:rPr>
                    <w:t>$ 1.512.000</w:t>
                  </w:r>
                </w:p>
              </w:txbxContent>
            </v:textbox>
          </v:shape>
        </w:pict>
      </w:r>
    </w:p>
    <w:p w:rsidR="007B7FA0" w:rsidRDefault="0067152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line id="_x0000_s1541" style="position:absolute;left:0;text-align:left;z-index:251705856" from="192pt,24.45pt" to="240pt,60.45pt">
            <v:stroke endarrow="block"/>
          </v:line>
        </w:pict>
      </w:r>
    </w:p>
    <w:p w:rsidR="007B7FA0" w:rsidRDefault="001076CC"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noProof/>
          <w:color w:val="000000"/>
          <w:lang w:val="es-ES" w:eastAsia="es-ES"/>
        </w:rPr>
        <w:pict>
          <v:line id="_x0000_s1607" style="position:absolute;left:0;text-align:left;z-index:251721216" from="246pt,24.75pt" to="246pt,132.75pt" strokecolor="blue">
            <v:stroke dashstyle="longDash"/>
          </v:line>
        </w:pict>
      </w:r>
      <w:r>
        <w:rPr>
          <w:rFonts w:ascii="Tahoma" w:hAnsi="Tahoma" w:cs="Tahoma"/>
          <w:noProof/>
          <w:color w:val="000000"/>
        </w:rPr>
        <w:pict>
          <v:shape id="_x0000_s1521" type="#_x0000_t202" style="position:absolute;left:0;text-align:left;margin-left:30pt;margin-top:15.75pt;width:54pt;height:18pt;z-index:251687424">
            <v:textbox style="mso-next-textbox:#_x0000_s1521">
              <w:txbxContent>
                <w:p w:rsidR="009C6946" w:rsidRPr="00FD3536" w:rsidRDefault="009C6946" w:rsidP="00233709">
                  <w:pPr>
                    <w:jc w:val="center"/>
                    <w:rPr>
                      <w:sz w:val="16"/>
                    </w:rPr>
                  </w:pPr>
                  <w:r>
                    <w:rPr>
                      <w:sz w:val="16"/>
                    </w:rPr>
                    <w:t>$ 323.749</w:t>
                  </w:r>
                </w:p>
              </w:txbxContent>
            </v:textbox>
          </v:shape>
        </w:pict>
      </w:r>
      <w:r>
        <w:rPr>
          <w:rFonts w:ascii="Tahoma" w:hAnsi="Tahoma" w:cs="Tahoma"/>
          <w:noProof/>
          <w:color w:val="000000"/>
          <w:lang w:val="es-ES" w:eastAsia="es-ES"/>
        </w:rPr>
        <w:pict>
          <v:line id="_x0000_s1608" style="position:absolute;left:0;text-align:left;flip:x;z-index:251722240" from="90pt,24.75pt" to="246pt,24.75pt" strokecolor="blue">
            <v:stroke dashstyle="longDash"/>
          </v:line>
        </w:pict>
      </w:r>
      <w:r w:rsidR="002508C9">
        <w:rPr>
          <w:rFonts w:ascii="Tahoma" w:hAnsi="Tahoma" w:cs="Tahoma"/>
          <w:b/>
          <w:noProof/>
          <w:color w:val="000000"/>
        </w:rPr>
        <w:pict>
          <v:shape id="_x0000_s1517" type="#_x0000_t202" style="position:absolute;left:0;text-align:left;margin-left:387pt;margin-top:2.8pt;width:54pt;height:18pt;z-index:251683328">
            <v:textbox style="mso-next-textbox:#_x0000_s1517">
              <w:txbxContent>
                <w:p w:rsidR="009C6946" w:rsidRPr="00FD3536" w:rsidRDefault="009C6946" w:rsidP="00233709">
                  <w:pPr>
                    <w:jc w:val="center"/>
                    <w:rPr>
                      <w:sz w:val="16"/>
                    </w:rPr>
                  </w:pPr>
                  <w:r>
                    <w:rPr>
                      <w:sz w:val="16"/>
                    </w:rPr>
                    <w:t>$ 636.886</w:t>
                  </w:r>
                </w:p>
              </w:txbxContent>
            </v:textbox>
          </v:shape>
        </w:pict>
      </w:r>
    </w:p>
    <w:p w:rsidR="007B7FA0" w:rsidRDefault="0067152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30" type="#_x0000_t202" style="position:absolute;left:0;text-align:left;margin-left:90pt;margin-top:21.35pt;width:117pt;height:18.25pt;z-index:251695616">
            <v:textbox style="mso-next-textbox:#_x0000_s1530">
              <w:txbxContent>
                <w:p w:rsidR="009C6946" w:rsidRPr="00FD3536" w:rsidRDefault="009C6946" w:rsidP="00722F5A">
                  <w:pPr>
                    <w:jc w:val="center"/>
                    <w:rPr>
                      <w:sz w:val="14"/>
                    </w:rPr>
                  </w:pPr>
                  <w:r w:rsidRPr="00FD3536">
                    <w:rPr>
                      <w:sz w:val="14"/>
                    </w:rPr>
                    <w:t>LINEA DE COSTOS  TOTALES</w:t>
                  </w:r>
                </w:p>
              </w:txbxContent>
            </v:textbox>
          </v:shape>
        </w:pict>
      </w:r>
    </w:p>
    <w:p w:rsidR="007B7FA0" w:rsidRDefault="00722F5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34" type="#_x0000_t202" style="position:absolute;left:0;text-align:left;margin-left:99pt;margin-top:30.35pt;width:117pt;height:18pt;z-index:251698688">
            <v:textbox style="mso-next-textbox:#_x0000_s1534">
              <w:txbxContent>
                <w:p w:rsidR="009C6946" w:rsidRPr="00FD3536" w:rsidRDefault="009C6946" w:rsidP="00722F5A">
                  <w:pPr>
                    <w:jc w:val="center"/>
                    <w:rPr>
                      <w:sz w:val="14"/>
                    </w:rPr>
                  </w:pPr>
                  <w:r w:rsidRPr="00FD3536">
                    <w:rPr>
                      <w:sz w:val="14"/>
                    </w:rPr>
                    <w:t>LINEA DE</w:t>
                  </w:r>
                  <w:r>
                    <w:rPr>
                      <w:sz w:val="14"/>
                    </w:rPr>
                    <w:t xml:space="preserve">  LAS VENTAS</w:t>
                  </w:r>
                </w:p>
              </w:txbxContent>
            </v:textbox>
          </v:shape>
        </w:pict>
      </w:r>
      <w:r w:rsidR="002508C9">
        <w:rPr>
          <w:rFonts w:ascii="Tahoma" w:hAnsi="Tahoma" w:cs="Tahoma"/>
          <w:b/>
          <w:noProof/>
          <w:color w:val="000000"/>
        </w:rPr>
        <w:pict>
          <v:shape id="_x0000_s1520" type="#_x0000_t202" style="position:absolute;left:0;text-align:left;margin-left:27pt;margin-top:3.35pt;width:54pt;height:18pt;z-index:251686400">
            <v:textbox style="mso-next-textbox:#_x0000_s1520">
              <w:txbxContent>
                <w:p w:rsidR="009C6946" w:rsidRPr="00FD3536" w:rsidRDefault="009C6946" w:rsidP="00233709">
                  <w:pPr>
                    <w:jc w:val="center"/>
                    <w:rPr>
                      <w:sz w:val="16"/>
                    </w:rPr>
                  </w:pPr>
                  <w:r>
                    <w:rPr>
                      <w:sz w:val="16"/>
                    </w:rPr>
                    <w:t>$ 238.582</w:t>
                  </w:r>
                </w:p>
              </w:txbxContent>
            </v:textbox>
          </v:shape>
        </w:pict>
      </w:r>
      <w:r w:rsidR="007B7FA0">
        <w:rPr>
          <w:rFonts w:ascii="Tahoma" w:hAnsi="Tahoma" w:cs="Tahoma"/>
          <w:b/>
          <w:noProof/>
          <w:color w:val="000000"/>
        </w:rPr>
        <w:pict>
          <v:line id="_x0000_s1487" style="position:absolute;left:0;text-align:left;z-index:251656704" from="90pt,12.35pt" to="423pt,12.35pt" strokecolor="red"/>
        </w:pict>
      </w:r>
    </w:p>
    <w:p w:rsidR="007B7FA0"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Default="002508C9" w:rsidP="00B82AF0">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19" type="#_x0000_t202" style="position:absolute;left:0;text-align:left;margin-left:324pt;margin-top:12.9pt;width:54pt;height:18pt;z-index:251685376">
            <v:textbox style="mso-next-textbox:#_x0000_s1519">
              <w:txbxContent>
                <w:p w:rsidR="009C6946" w:rsidRPr="00FD3536" w:rsidRDefault="009C6946" w:rsidP="002508C9">
                  <w:pPr>
                    <w:rPr>
                      <w:sz w:val="16"/>
                    </w:rPr>
                  </w:pPr>
                  <w:r>
                    <w:rPr>
                      <w:sz w:val="16"/>
                    </w:rPr>
                    <w:t>4.320.000</w:t>
                  </w:r>
                </w:p>
              </w:txbxContent>
            </v:textbox>
          </v:shape>
        </w:pict>
      </w:r>
      <w:r>
        <w:rPr>
          <w:rFonts w:ascii="Tahoma" w:hAnsi="Tahoma" w:cs="Tahoma"/>
          <w:b/>
          <w:noProof/>
          <w:color w:val="000000"/>
        </w:rPr>
        <w:pict>
          <v:shape id="_x0000_s1518" type="#_x0000_t202" style="position:absolute;left:0;text-align:left;margin-left:3in;margin-top:12.9pt;width:54pt;height:18pt;z-index:251684352">
            <v:textbox style="mso-next-textbox:#_x0000_s1518">
              <w:txbxContent>
                <w:p w:rsidR="009C6946" w:rsidRPr="00FD3536" w:rsidRDefault="009C6946" w:rsidP="00233709">
                  <w:pPr>
                    <w:jc w:val="center"/>
                    <w:rPr>
                      <w:sz w:val="16"/>
                    </w:rPr>
                  </w:pPr>
                  <w:r>
                    <w:rPr>
                      <w:sz w:val="16"/>
                    </w:rPr>
                    <w:t>924.996</w:t>
                  </w:r>
                </w:p>
              </w:txbxContent>
            </v:textbox>
          </v:shape>
        </w:pict>
      </w:r>
    </w:p>
    <w:p w:rsidR="00914625" w:rsidRDefault="00914625" w:rsidP="005E36CB">
      <w:pPr>
        <w:pStyle w:val="Ttulo"/>
        <w:rPr>
          <w:rStyle w:val="tex1"/>
          <w:rFonts w:ascii="Copperplate Gothic Light" w:hAnsi="Copperplate Gothic Light" w:cs="Tahoma"/>
          <w:color w:val="auto"/>
          <w:sz w:val="24"/>
          <w:szCs w:val="24"/>
          <w:lang w:val="es-EC"/>
        </w:rPr>
      </w:pPr>
      <w:bookmarkStart w:id="1794" w:name="_Toc162944006"/>
      <w:bookmarkStart w:id="1795" w:name="_Toc162944193"/>
      <w:bookmarkStart w:id="1796" w:name="_Toc162945506"/>
      <w:bookmarkStart w:id="1797" w:name="_Toc162946258"/>
      <w:bookmarkStart w:id="1798" w:name="_Toc162955601"/>
      <w:bookmarkStart w:id="1799" w:name="_Toc162957587"/>
      <w:bookmarkStart w:id="1800" w:name="_Toc162957960"/>
    </w:p>
    <w:p w:rsidR="00B82AF0" w:rsidRPr="00335C05" w:rsidRDefault="00B82AF0" w:rsidP="005E36CB">
      <w:pPr>
        <w:pStyle w:val="Ttulo"/>
        <w:rPr>
          <w:rStyle w:val="tex1"/>
          <w:rFonts w:ascii="Tahoma" w:hAnsi="Tahoma" w:cs="Tahoma"/>
          <w:color w:val="auto"/>
          <w:sz w:val="24"/>
          <w:szCs w:val="24"/>
          <w:lang w:val="es-EC"/>
        </w:rPr>
      </w:pPr>
      <w:bookmarkStart w:id="1801" w:name="_Toc164147386"/>
      <w:bookmarkStart w:id="1802" w:name="_Toc164220937"/>
      <w:bookmarkStart w:id="1803" w:name="_Toc164224100"/>
      <w:r w:rsidRPr="00335C05">
        <w:rPr>
          <w:rStyle w:val="tex1"/>
          <w:rFonts w:ascii="Tahoma" w:hAnsi="Tahoma" w:cs="Tahoma"/>
          <w:color w:val="auto"/>
          <w:sz w:val="24"/>
          <w:szCs w:val="24"/>
          <w:lang w:val="es-EC"/>
        </w:rPr>
        <w:t>Grafica 5.5 Punto de equilibrio (año 5).</w:t>
      </w:r>
      <w:bookmarkEnd w:id="1794"/>
      <w:bookmarkEnd w:id="1795"/>
      <w:bookmarkEnd w:id="1796"/>
      <w:bookmarkEnd w:id="1797"/>
      <w:bookmarkEnd w:id="1798"/>
      <w:bookmarkEnd w:id="1799"/>
      <w:bookmarkEnd w:id="1800"/>
      <w:bookmarkEnd w:id="1801"/>
      <w:bookmarkEnd w:id="1802"/>
      <w:bookmarkEnd w:id="1803"/>
    </w:p>
    <w:p w:rsidR="007B7FA0" w:rsidRDefault="00745E5C" w:rsidP="00B82AF0">
      <w:pPr>
        <w:pStyle w:val="NormalWeb"/>
        <w:spacing w:before="0" w:beforeAutospacing="0" w:after="0" w:afterAutospacing="0" w:line="360" w:lineRule="auto"/>
        <w:jc w:val="both"/>
        <w:rPr>
          <w:rStyle w:val="tex1"/>
          <w:rFonts w:ascii="Tahoma" w:hAnsi="Tahoma" w:cs="Tahoma"/>
          <w:b/>
          <w:sz w:val="24"/>
          <w:szCs w:val="24"/>
          <w:lang w:val="es-EC"/>
        </w:rPr>
      </w:pPr>
      <w:r>
        <w:rPr>
          <w:rFonts w:ascii="Tahoma" w:hAnsi="Tahoma" w:cs="Tahoma"/>
          <w:noProof/>
          <w:color w:val="000000"/>
        </w:rPr>
        <w:pict>
          <v:line id="_x0000_s1499" style="position:absolute;left:0;text-align:left;z-index:251666944" from="351pt,22.45pt" to="351pt,256.45pt" strokecolor="blue">
            <v:stroke dashstyle="longDash"/>
          </v:line>
        </w:pict>
      </w:r>
      <w:r w:rsidR="007B7FA0">
        <w:rPr>
          <w:rFonts w:ascii="Tahoma" w:hAnsi="Tahoma" w:cs="Tahoma"/>
          <w:noProof/>
          <w:color w:val="000000"/>
        </w:rPr>
        <w:pict>
          <v:line id="_x0000_s1489" style="position:absolute;left:0;text-align:left;flip:y;z-index:251658752" from="90pt,22.45pt" to="423pt,256.45pt" strokecolor="red"/>
        </w:pict>
      </w:r>
      <w:r w:rsidR="007B7FA0">
        <w:rPr>
          <w:rFonts w:ascii="Tahoma" w:hAnsi="Tahoma" w:cs="Tahoma"/>
          <w:noProof/>
          <w:color w:val="000000"/>
        </w:rPr>
        <w:pict>
          <v:rect id="_x0000_s1480" style="position:absolute;left:0;text-align:left;margin-left:90pt;margin-top:22.45pt;width:333pt;height:234pt;z-index:251649536" fillcolor="#eaeaea"/>
        </w:pict>
      </w:r>
    </w:p>
    <w:p w:rsidR="007B7FA0" w:rsidRDefault="002508C9"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24" type="#_x0000_t202" style="position:absolute;left:0;text-align:left;margin-left:378pt;margin-top:22.75pt;width:54pt;height:18pt;z-index:251690496">
            <v:textbox style="mso-next-textbox:#_x0000_s1524">
              <w:txbxContent>
                <w:p w:rsidR="009C6946" w:rsidRPr="00FD3536" w:rsidRDefault="009C6946" w:rsidP="00233709">
                  <w:pPr>
                    <w:jc w:val="center"/>
                    <w:rPr>
                      <w:sz w:val="16"/>
                    </w:rPr>
                  </w:pPr>
                  <w:r>
                    <w:rPr>
                      <w:sz w:val="16"/>
                    </w:rPr>
                    <w:t>$ 2.021.760</w:t>
                  </w:r>
                </w:p>
              </w:txbxContent>
            </v:textbox>
          </v:shape>
        </w:pict>
      </w:r>
    </w:p>
    <w:p w:rsidR="007B7FA0" w:rsidRDefault="00C21E0B"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line id="_x0000_s1540" style="position:absolute;left:0;text-align:left;z-index:251704832" from="198pt,32pt" to="261pt,68pt">
            <v:stroke endarrow="block"/>
          </v:line>
        </w:pict>
      </w:r>
      <w:r>
        <w:rPr>
          <w:rFonts w:ascii="Tahoma" w:hAnsi="Tahoma" w:cs="Tahoma"/>
          <w:b/>
          <w:noProof/>
          <w:color w:val="000000"/>
        </w:rPr>
        <w:pict>
          <v:shape id="_x0000_s1539" type="#_x0000_t202" style="position:absolute;left:0;text-align:left;margin-left:117pt;margin-top:5pt;width:126pt;height:27pt;z-index:251703808">
            <v:textbox style="mso-next-textbox:#_x0000_s1539">
              <w:txbxContent>
                <w:p w:rsidR="009C6946" w:rsidRDefault="009C6946" w:rsidP="00C21E0B">
                  <w:pPr>
                    <w:jc w:val="center"/>
                    <w:rPr>
                      <w:sz w:val="14"/>
                    </w:rPr>
                  </w:pPr>
                  <w:r>
                    <w:rPr>
                      <w:sz w:val="14"/>
                    </w:rPr>
                    <w:t>PUNTO DE EQUILIBRIO</w:t>
                  </w:r>
                </w:p>
                <w:p w:rsidR="009C6946" w:rsidRPr="00FD3536" w:rsidRDefault="009C6946" w:rsidP="00C21E0B">
                  <w:pPr>
                    <w:jc w:val="center"/>
                    <w:rPr>
                      <w:sz w:val="14"/>
                    </w:rPr>
                  </w:pPr>
                  <w:r>
                    <w:rPr>
                      <w:sz w:val="14"/>
                    </w:rPr>
                    <w:t>$ 344.100 O 882.309 CAJAS</w:t>
                  </w:r>
                </w:p>
              </w:txbxContent>
            </v:textbox>
          </v:shape>
        </w:pict>
      </w:r>
      <w:r w:rsidR="007B7FA0" w:rsidRPr="001076CC">
        <w:rPr>
          <w:rFonts w:ascii="Tahoma" w:hAnsi="Tahoma" w:cs="Tahoma"/>
          <w:b/>
          <w:noProof/>
        </w:rPr>
        <w:pict>
          <v:line id="_x0000_s1491" style="position:absolute;left:0;text-align:left;flip:y;z-index:251660800" from="90pt,14pt" to="423pt,122pt" strokecolor="red"/>
        </w:pict>
      </w:r>
    </w:p>
    <w:p w:rsidR="007B7FA0" w:rsidRDefault="002508C9"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26" type="#_x0000_t202" style="position:absolute;left:0;text-align:left;margin-left:27pt;margin-top:23.3pt;width:54pt;height:18pt;z-index:251692544">
            <v:textbox style="mso-next-textbox:#_x0000_s1526">
              <w:txbxContent>
                <w:p w:rsidR="009C6946" w:rsidRPr="00FD3536" w:rsidRDefault="009C6946" w:rsidP="00233709">
                  <w:pPr>
                    <w:jc w:val="center"/>
                    <w:rPr>
                      <w:sz w:val="16"/>
                    </w:rPr>
                  </w:pPr>
                  <w:r>
                    <w:rPr>
                      <w:sz w:val="16"/>
                    </w:rPr>
                    <w:t>$ 344.100</w:t>
                  </w:r>
                </w:p>
              </w:txbxContent>
            </v:textbox>
          </v:shape>
        </w:pict>
      </w:r>
      <w:r>
        <w:rPr>
          <w:rFonts w:ascii="Tahoma" w:hAnsi="Tahoma" w:cs="Tahoma"/>
          <w:b/>
          <w:noProof/>
          <w:color w:val="000000"/>
        </w:rPr>
        <w:pict>
          <v:shape id="_x0000_s1525" type="#_x0000_t202" style="position:absolute;left:0;text-align:left;margin-left:378pt;margin-top:5.3pt;width:54pt;height:18pt;z-index:251691520">
            <v:textbox style="mso-next-textbox:#_x0000_s1525">
              <w:txbxContent>
                <w:p w:rsidR="009C6946" w:rsidRPr="00FD3536" w:rsidRDefault="009C6946" w:rsidP="00233709">
                  <w:pPr>
                    <w:jc w:val="center"/>
                    <w:rPr>
                      <w:sz w:val="16"/>
                    </w:rPr>
                  </w:pPr>
                  <w:r>
                    <w:rPr>
                      <w:sz w:val="16"/>
                    </w:rPr>
                    <w:t>$ 742.997</w:t>
                  </w:r>
                </w:p>
              </w:txbxContent>
            </v:textbox>
          </v:shape>
        </w:pict>
      </w:r>
      <w:r w:rsidR="007B7FA0">
        <w:rPr>
          <w:rFonts w:ascii="Tahoma" w:hAnsi="Tahoma" w:cs="Tahoma"/>
          <w:b/>
          <w:noProof/>
          <w:color w:val="000000"/>
        </w:rPr>
        <w:pict>
          <v:line id="_x0000_s1493" style="position:absolute;left:0;text-align:left;flip:x;z-index:251662848" from="90pt,32.3pt" to="261pt,32.3pt" strokecolor="blue">
            <v:stroke dashstyle="longDash"/>
          </v:line>
        </w:pict>
      </w:r>
      <w:r w:rsidR="007B7FA0">
        <w:rPr>
          <w:rFonts w:ascii="Tahoma" w:hAnsi="Tahoma" w:cs="Tahoma"/>
          <w:b/>
          <w:noProof/>
          <w:color w:val="000000"/>
        </w:rPr>
        <w:pict>
          <v:line id="_x0000_s1492" style="position:absolute;left:0;text-align:left;z-index:251661824" from="261pt,32.3pt" to="261pt,149.3pt" strokecolor="blue">
            <v:stroke dashstyle="longDash"/>
          </v:line>
        </w:pict>
      </w:r>
    </w:p>
    <w:p w:rsidR="007B7FA0" w:rsidRDefault="00722F5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31" type="#_x0000_t202" style="position:absolute;left:0;text-align:left;margin-left:99pt;margin-top:5.55pt;width:117pt;height:18pt;z-index:251696640">
            <v:textbox style="mso-next-textbox:#_x0000_s1531">
              <w:txbxContent>
                <w:p w:rsidR="009C6946" w:rsidRPr="00FD3536" w:rsidRDefault="009C6946" w:rsidP="00722F5A">
                  <w:pPr>
                    <w:jc w:val="center"/>
                    <w:rPr>
                      <w:sz w:val="14"/>
                    </w:rPr>
                  </w:pPr>
                  <w:r w:rsidRPr="00FD3536">
                    <w:rPr>
                      <w:sz w:val="14"/>
                    </w:rPr>
                    <w:t>LINEA DE COSTOS  TOTALES</w:t>
                  </w:r>
                </w:p>
              </w:txbxContent>
            </v:textbox>
          </v:shape>
        </w:pict>
      </w:r>
    </w:p>
    <w:p w:rsidR="007B7FA0" w:rsidRDefault="00722F5A"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noProof/>
          <w:color w:val="000000"/>
        </w:rPr>
        <w:pict>
          <v:shape id="_x0000_s1535" type="#_x0000_t202" style="position:absolute;left:0;text-align:left;margin-left:99pt;margin-top:32.85pt;width:117pt;height:18pt;z-index:251699712">
            <v:textbox style="mso-next-textbox:#_x0000_s1535">
              <w:txbxContent>
                <w:p w:rsidR="009C6946" w:rsidRPr="00FD3536" w:rsidRDefault="009C6946" w:rsidP="00722F5A">
                  <w:pPr>
                    <w:jc w:val="center"/>
                    <w:rPr>
                      <w:sz w:val="14"/>
                    </w:rPr>
                  </w:pPr>
                  <w:r w:rsidRPr="00FD3536">
                    <w:rPr>
                      <w:sz w:val="14"/>
                    </w:rPr>
                    <w:t>LINEA DE</w:t>
                  </w:r>
                  <w:r>
                    <w:rPr>
                      <w:sz w:val="14"/>
                    </w:rPr>
                    <w:t xml:space="preserve">  LAS VENTAS</w:t>
                  </w:r>
                </w:p>
              </w:txbxContent>
            </v:textbox>
          </v:shape>
        </w:pict>
      </w:r>
      <w:r w:rsidR="002508C9">
        <w:rPr>
          <w:rFonts w:ascii="Tahoma" w:hAnsi="Tahoma" w:cs="Tahoma"/>
          <w:noProof/>
          <w:color w:val="000000"/>
        </w:rPr>
        <w:pict>
          <v:shape id="_x0000_s1527" type="#_x0000_t202" style="position:absolute;left:0;text-align:left;margin-left:27pt;margin-top:5.85pt;width:54pt;height:18pt;z-index:251693568">
            <v:textbox style="mso-next-textbox:#_x0000_s1527">
              <w:txbxContent>
                <w:p w:rsidR="009C6946" w:rsidRPr="00FD3536" w:rsidRDefault="009C6946" w:rsidP="00233709">
                  <w:pPr>
                    <w:jc w:val="center"/>
                    <w:rPr>
                      <w:sz w:val="16"/>
                    </w:rPr>
                  </w:pPr>
                  <w:r>
                    <w:rPr>
                      <w:sz w:val="16"/>
                    </w:rPr>
                    <w:t>$ 262.440</w:t>
                  </w:r>
                </w:p>
              </w:txbxContent>
            </v:textbox>
          </v:shape>
        </w:pict>
      </w:r>
      <w:r w:rsidR="007B7FA0">
        <w:rPr>
          <w:rFonts w:ascii="Tahoma" w:hAnsi="Tahoma" w:cs="Tahoma"/>
          <w:b/>
          <w:noProof/>
          <w:color w:val="000000"/>
        </w:rPr>
        <w:pict>
          <v:line id="_x0000_s1490" style="position:absolute;left:0;text-align:left;z-index:251659776" from="90pt,14.85pt" to="423pt,14.85pt" strokecolor="red"/>
        </w:pict>
      </w:r>
    </w:p>
    <w:p w:rsidR="007B7FA0" w:rsidRDefault="007B7FA0" w:rsidP="0045732B">
      <w:pPr>
        <w:pStyle w:val="NormalWeb"/>
        <w:spacing w:after="240" w:afterAutospacing="0" w:line="360" w:lineRule="auto"/>
        <w:jc w:val="center"/>
        <w:rPr>
          <w:rStyle w:val="tex1"/>
          <w:rFonts w:ascii="Tahoma" w:hAnsi="Tahoma" w:cs="Tahoma"/>
          <w:b/>
          <w:sz w:val="24"/>
          <w:szCs w:val="24"/>
          <w:lang w:val="es-EC"/>
        </w:rPr>
      </w:pPr>
    </w:p>
    <w:p w:rsidR="00C64BED" w:rsidRPr="00B40ACF" w:rsidRDefault="002508C9" w:rsidP="00B426C2">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rPr>
        <w:pict>
          <v:shape id="_x0000_s1523" type="#_x0000_t202" style="position:absolute;left:0;text-align:left;margin-left:315pt;margin-top:24.35pt;width:54pt;height:18pt;z-index:251689472">
            <v:textbox style="mso-next-textbox:#_x0000_s1523">
              <w:txbxContent>
                <w:p w:rsidR="009C6946" w:rsidRPr="00FD3536" w:rsidRDefault="009C6946" w:rsidP="00233709">
                  <w:pPr>
                    <w:jc w:val="center"/>
                    <w:rPr>
                      <w:sz w:val="16"/>
                    </w:rPr>
                  </w:pPr>
                  <w:r>
                    <w:rPr>
                      <w:sz w:val="16"/>
                    </w:rPr>
                    <w:t>5.184.000</w:t>
                  </w:r>
                </w:p>
              </w:txbxContent>
            </v:textbox>
          </v:shape>
        </w:pict>
      </w:r>
      <w:r>
        <w:rPr>
          <w:rFonts w:ascii="Tahoma" w:hAnsi="Tahoma" w:cs="Tahoma"/>
          <w:b/>
          <w:noProof/>
          <w:color w:val="000000"/>
        </w:rPr>
        <w:pict>
          <v:shape id="_x0000_s1522" type="#_x0000_t202" style="position:absolute;left:0;text-align:left;margin-left:234pt;margin-top:24.35pt;width:54pt;height:18pt;z-index:251688448">
            <v:textbox style="mso-next-textbox:#_x0000_s1522">
              <w:txbxContent>
                <w:p w:rsidR="009C6946" w:rsidRPr="00FD3536" w:rsidRDefault="009C6946" w:rsidP="00233709">
                  <w:pPr>
                    <w:jc w:val="center"/>
                    <w:rPr>
                      <w:sz w:val="16"/>
                    </w:rPr>
                  </w:pPr>
                  <w:r>
                    <w:rPr>
                      <w:sz w:val="16"/>
                    </w:rPr>
                    <w:t>882.309</w:t>
                  </w:r>
                </w:p>
              </w:txbxContent>
            </v:textbox>
          </v:shape>
        </w:pict>
      </w:r>
    </w:p>
    <w:p w:rsidR="007B7FA0" w:rsidRPr="00335C05" w:rsidRDefault="009B3B53" w:rsidP="00335C05">
      <w:pPr>
        <w:pStyle w:val="Ttulo2"/>
        <w:numPr>
          <w:ilvl w:val="1"/>
          <w:numId w:val="41"/>
        </w:numPr>
        <w:spacing w:before="0" w:beforeAutospacing="0" w:after="0" w:afterAutospacing="0" w:line="360" w:lineRule="auto"/>
        <w:rPr>
          <w:rStyle w:val="tex1"/>
          <w:rFonts w:ascii="Tahoma" w:hAnsi="Tahoma" w:cs="Tahoma"/>
          <w:kern w:val="28"/>
          <w:sz w:val="24"/>
          <w:szCs w:val="24"/>
          <w:lang w:val="pt-BR"/>
        </w:rPr>
      </w:pPr>
      <w:bookmarkStart w:id="1804" w:name="_Toc162944007"/>
      <w:bookmarkStart w:id="1805" w:name="_Toc162945507"/>
      <w:bookmarkStart w:id="1806" w:name="_Toc162945694"/>
      <w:bookmarkStart w:id="1807" w:name="_Toc162946259"/>
      <w:bookmarkStart w:id="1808" w:name="_Toc162955602"/>
      <w:bookmarkStart w:id="1809" w:name="_Toc162957588"/>
      <w:bookmarkStart w:id="1810" w:name="_Toc162957961"/>
      <w:bookmarkStart w:id="1811" w:name="_Toc164220938"/>
      <w:bookmarkStart w:id="1812" w:name="_Toc164224101"/>
      <w:r w:rsidRPr="00335C05">
        <w:rPr>
          <w:rStyle w:val="tex1"/>
          <w:rFonts w:ascii="Tahoma" w:hAnsi="Tahoma" w:cs="Tahoma"/>
          <w:kern w:val="28"/>
          <w:sz w:val="24"/>
          <w:szCs w:val="24"/>
          <w:lang w:val="pt-BR"/>
        </w:rPr>
        <w:t>TASA MINIMA ATRACTIVA DE RETORNO (TMAR)</w:t>
      </w:r>
      <w:bookmarkEnd w:id="1804"/>
      <w:bookmarkEnd w:id="1805"/>
      <w:bookmarkEnd w:id="1806"/>
      <w:bookmarkEnd w:id="1807"/>
      <w:bookmarkEnd w:id="1808"/>
      <w:bookmarkEnd w:id="1809"/>
      <w:bookmarkEnd w:id="1810"/>
      <w:bookmarkEnd w:id="1811"/>
      <w:bookmarkEnd w:id="1812"/>
    </w:p>
    <w:p w:rsidR="0010316E" w:rsidRPr="00335C05" w:rsidRDefault="0010316E" w:rsidP="00335C05">
      <w:pPr>
        <w:pStyle w:val="NormalWeb"/>
        <w:spacing w:before="0" w:beforeAutospacing="0" w:after="0" w:afterAutospacing="0" w:line="360" w:lineRule="auto"/>
        <w:jc w:val="both"/>
        <w:rPr>
          <w:rStyle w:val="tex1"/>
          <w:rFonts w:ascii="Tahoma" w:hAnsi="Tahoma" w:cs="Tahoma"/>
          <w:sz w:val="24"/>
          <w:szCs w:val="24"/>
          <w:lang w:val="es-EC"/>
        </w:rPr>
      </w:pPr>
      <w:smartTag w:uri="urn:schemas-microsoft-com:office:smarttags" w:element="PersonName">
        <w:smartTagPr>
          <w:attr w:name="ProductID" w:val="La Tasa M￭nima"/>
        </w:smartTagPr>
        <w:smartTag w:uri="urn:schemas-microsoft-com:office:smarttags" w:element="PersonName">
          <w:smartTagPr>
            <w:attr w:name="ProductID" w:val="La Tasa"/>
          </w:smartTagPr>
          <w:r w:rsidRPr="00335C05">
            <w:rPr>
              <w:rStyle w:val="tex1"/>
              <w:rFonts w:ascii="Tahoma" w:hAnsi="Tahoma" w:cs="Tahoma"/>
              <w:sz w:val="24"/>
              <w:szCs w:val="24"/>
              <w:lang w:val="es-EC"/>
            </w:rPr>
            <w:t>La Tasa</w:t>
          </w:r>
        </w:smartTag>
        <w:r w:rsidRPr="00335C05">
          <w:rPr>
            <w:rStyle w:val="tex1"/>
            <w:rFonts w:ascii="Tahoma" w:hAnsi="Tahoma" w:cs="Tahoma"/>
            <w:sz w:val="24"/>
            <w:szCs w:val="24"/>
            <w:lang w:val="es-EC"/>
          </w:rPr>
          <w:t xml:space="preserve"> Mínima</w:t>
        </w:r>
      </w:smartTag>
      <w:r w:rsidRPr="00335C05">
        <w:rPr>
          <w:rStyle w:val="tex1"/>
          <w:rFonts w:ascii="Tahoma" w:hAnsi="Tahoma" w:cs="Tahoma"/>
          <w:sz w:val="24"/>
          <w:szCs w:val="24"/>
          <w:lang w:val="es-EC"/>
        </w:rPr>
        <w:t xml:space="preserve"> Atractiva de Retorno (TMAR), representa la rentabilidad que el inversionista exige por el uso alternativo de sus recursos em u</w:t>
      </w:r>
      <w:r w:rsidR="00D46BA7" w:rsidRPr="00335C05">
        <w:rPr>
          <w:rStyle w:val="tex1"/>
          <w:rFonts w:ascii="Tahoma" w:hAnsi="Tahoma" w:cs="Tahoma"/>
          <w:sz w:val="24"/>
          <w:szCs w:val="24"/>
          <w:lang w:val="es-EC"/>
        </w:rPr>
        <w:t>n</w:t>
      </w:r>
      <w:r w:rsidRPr="00335C05">
        <w:rPr>
          <w:rStyle w:val="tex1"/>
          <w:rFonts w:ascii="Tahoma" w:hAnsi="Tahoma" w:cs="Tahoma"/>
          <w:sz w:val="24"/>
          <w:szCs w:val="24"/>
          <w:lang w:val="es-EC"/>
        </w:rPr>
        <w:t xml:space="preserve"> proyecto.</w:t>
      </w:r>
    </w:p>
    <w:p w:rsidR="0010316E" w:rsidRPr="00335C05" w:rsidRDefault="0010316E" w:rsidP="00335C05">
      <w:pPr>
        <w:pStyle w:val="NormalWeb"/>
        <w:spacing w:before="0" w:beforeAutospacing="0" w:after="0" w:afterAutospacing="0" w:line="360" w:lineRule="auto"/>
        <w:jc w:val="both"/>
        <w:rPr>
          <w:rStyle w:val="tex1"/>
          <w:rFonts w:ascii="Tahoma" w:hAnsi="Tahoma" w:cs="Tahoma"/>
          <w:sz w:val="24"/>
          <w:szCs w:val="24"/>
          <w:lang w:val="es-EC"/>
        </w:rPr>
      </w:pPr>
    </w:p>
    <w:p w:rsidR="0010316E" w:rsidRDefault="0010316E" w:rsidP="00335C05">
      <w:pPr>
        <w:pStyle w:val="NormalWeb"/>
        <w:spacing w:before="0" w:beforeAutospacing="0" w:after="0" w:afterAutospacing="0" w:line="360" w:lineRule="auto"/>
        <w:jc w:val="both"/>
        <w:rPr>
          <w:rStyle w:val="tex1"/>
          <w:rFonts w:ascii="Tahoma" w:hAnsi="Tahoma" w:cs="Tahoma"/>
          <w:sz w:val="24"/>
          <w:szCs w:val="24"/>
          <w:lang w:val="es-EC"/>
        </w:rPr>
      </w:pPr>
      <w:r w:rsidRPr="00335C05">
        <w:rPr>
          <w:rStyle w:val="tex1"/>
          <w:rFonts w:ascii="Tahoma" w:hAnsi="Tahoma" w:cs="Tahoma"/>
          <w:sz w:val="24"/>
          <w:szCs w:val="24"/>
          <w:lang w:val="es-EC"/>
        </w:rPr>
        <w:t>E</w:t>
      </w:r>
      <w:r w:rsidR="00D46BA7" w:rsidRPr="00335C05">
        <w:rPr>
          <w:rStyle w:val="tex1"/>
          <w:rFonts w:ascii="Tahoma" w:hAnsi="Tahoma" w:cs="Tahoma"/>
          <w:sz w:val="24"/>
          <w:szCs w:val="24"/>
          <w:lang w:val="es-EC"/>
        </w:rPr>
        <w:t>n</w:t>
      </w:r>
      <w:r w:rsidRPr="00335C05">
        <w:rPr>
          <w:rStyle w:val="tex1"/>
          <w:rFonts w:ascii="Tahoma" w:hAnsi="Tahoma" w:cs="Tahoma"/>
          <w:sz w:val="24"/>
          <w:szCs w:val="24"/>
          <w:lang w:val="es-EC"/>
        </w:rPr>
        <w:t xml:space="preserve"> el presenta proyecto, los fondo</w:t>
      </w:r>
      <w:r w:rsidR="00CD3C43" w:rsidRPr="00335C05">
        <w:rPr>
          <w:rStyle w:val="tex1"/>
          <w:rFonts w:ascii="Tahoma" w:hAnsi="Tahoma" w:cs="Tahoma"/>
          <w:sz w:val="24"/>
          <w:szCs w:val="24"/>
          <w:lang w:val="es-EC"/>
        </w:rPr>
        <w:t>s para su ejecucion provienen e</w:t>
      </w:r>
      <w:r w:rsidRPr="00335C05">
        <w:rPr>
          <w:rStyle w:val="tex1"/>
          <w:rFonts w:ascii="Tahoma" w:hAnsi="Tahoma" w:cs="Tahoma"/>
          <w:sz w:val="24"/>
          <w:szCs w:val="24"/>
          <w:lang w:val="es-EC"/>
        </w:rPr>
        <w:t xml:space="preserve"> su totalidad de recursos propios, mediante la retencion de utilidades que no se pagaran a los</w:t>
      </w:r>
      <w:r w:rsidRPr="00B40ACF">
        <w:rPr>
          <w:rStyle w:val="tex1"/>
          <w:rFonts w:ascii="Tahoma" w:hAnsi="Tahoma" w:cs="Tahoma"/>
          <w:sz w:val="24"/>
          <w:szCs w:val="24"/>
          <w:lang w:val="es-EC"/>
        </w:rPr>
        <w:t xml:space="preserve"> accionistas como dividendos, por lo tanto, </w:t>
      </w:r>
      <w:smartTag w:uri="urn:schemas-microsoft-com:office:smarttags" w:element="PersonName">
        <w:smartTagPr>
          <w:attr w:name="ProductID" w:val="la TMAR"/>
        </w:smartTagPr>
        <w:r w:rsidRPr="00B40ACF">
          <w:rPr>
            <w:rStyle w:val="tex1"/>
            <w:rFonts w:ascii="Tahoma" w:hAnsi="Tahoma" w:cs="Tahoma"/>
            <w:sz w:val="24"/>
            <w:szCs w:val="24"/>
            <w:lang w:val="es-EC"/>
          </w:rPr>
          <w:t>la TMAR</w:t>
        </w:r>
      </w:smartTag>
      <w:r w:rsidRPr="00B40ACF">
        <w:rPr>
          <w:rStyle w:val="tex1"/>
          <w:rFonts w:ascii="Tahoma" w:hAnsi="Tahoma" w:cs="Tahoma"/>
          <w:sz w:val="24"/>
          <w:szCs w:val="24"/>
          <w:lang w:val="es-EC"/>
        </w:rPr>
        <w:t xml:space="preserve"> considera solamente el costo del capital interno, el cual se determino de la siguiente manera:</w:t>
      </w:r>
    </w:p>
    <w:p w:rsidR="00335C05" w:rsidRPr="00B40ACF" w:rsidRDefault="00335C05" w:rsidP="00335C05">
      <w:pPr>
        <w:pStyle w:val="NormalWeb"/>
        <w:spacing w:before="0" w:beforeAutospacing="0" w:after="0" w:afterAutospacing="0" w:line="360" w:lineRule="auto"/>
        <w:jc w:val="both"/>
        <w:rPr>
          <w:rStyle w:val="tex1"/>
          <w:rFonts w:ascii="Tahoma" w:hAnsi="Tahoma" w:cs="Tahoma"/>
          <w:sz w:val="24"/>
          <w:szCs w:val="24"/>
          <w:lang w:val="es-EC"/>
        </w:rPr>
      </w:pPr>
    </w:p>
    <w:p w:rsidR="0010316E" w:rsidRPr="00B40ACF" w:rsidRDefault="0010316E" w:rsidP="0010316E">
      <w:pPr>
        <w:pStyle w:val="NormalWeb"/>
        <w:spacing w:line="360" w:lineRule="auto"/>
        <w:jc w:val="both"/>
        <w:rPr>
          <w:rStyle w:val="tex1"/>
          <w:rFonts w:ascii="Tahoma" w:hAnsi="Tahoma" w:cs="Tahoma"/>
          <w:sz w:val="24"/>
          <w:szCs w:val="24"/>
          <w:lang w:val="es-EC"/>
        </w:rPr>
      </w:pPr>
      <w:r>
        <w:rPr>
          <w:rFonts w:ascii="Tahoma" w:hAnsi="Tahoma" w:cs="Tahoma"/>
          <w:noProof/>
          <w:color w:val="000000"/>
          <w:lang w:val="es-ES" w:eastAsia="es-ES"/>
        </w:rPr>
        <w:pict>
          <v:shape id="_x0000_s1559" type="#_x0000_t202" style="position:absolute;left:0;text-align:left;margin-left:153pt;margin-top:6.2pt;width:2in;height:27pt;z-index:251708928" fillcolor="#eaeaea">
            <v:textbox style="mso-next-textbox:#_x0000_s1559">
              <w:txbxContent>
                <w:p w:rsidR="009C6946" w:rsidRPr="0010316E" w:rsidRDefault="009C6946" w:rsidP="0010316E">
                  <w:pPr>
                    <w:rPr>
                      <w:rFonts w:ascii="Tahoma" w:hAnsi="Tahoma" w:cs="Tahoma"/>
                      <w:b/>
                      <w:lang w:val="es-ES"/>
                    </w:rPr>
                  </w:pPr>
                  <w:r w:rsidRPr="0010316E">
                    <w:rPr>
                      <w:rFonts w:ascii="Tahoma" w:hAnsi="Tahoma" w:cs="Tahoma"/>
                      <w:b/>
                      <w:lang w:val="es-ES"/>
                    </w:rPr>
                    <w:t>TMAR = i + f + (i*f)</w:t>
                  </w:r>
                </w:p>
              </w:txbxContent>
            </v:textbox>
          </v:shape>
        </w:pict>
      </w:r>
      <w:r w:rsidRPr="00B40ACF">
        <w:rPr>
          <w:rStyle w:val="tex1"/>
          <w:rFonts w:ascii="Tahoma" w:hAnsi="Tahoma" w:cs="Tahoma"/>
          <w:sz w:val="24"/>
          <w:szCs w:val="24"/>
          <w:lang w:val="es-EC"/>
        </w:rPr>
        <w:t xml:space="preserve">  </w:t>
      </w:r>
    </w:p>
    <w:p w:rsidR="0010316E" w:rsidRPr="00B40ACF" w:rsidRDefault="00CF249F" w:rsidP="0010316E">
      <w:pPr>
        <w:pStyle w:val="NormalWeb"/>
        <w:spacing w:line="360" w:lineRule="auto"/>
        <w:jc w:val="both"/>
        <w:rPr>
          <w:rStyle w:val="tex1"/>
          <w:rFonts w:ascii="Tahoma" w:hAnsi="Tahoma" w:cs="Tahoma"/>
          <w:sz w:val="24"/>
          <w:szCs w:val="24"/>
          <w:lang w:val="es-EC"/>
        </w:rPr>
      </w:pPr>
      <w:r>
        <w:rPr>
          <w:rFonts w:ascii="Tahoma" w:hAnsi="Tahoma" w:cs="Tahoma"/>
          <w:noProof/>
          <w:color w:val="000000"/>
          <w:lang w:val="es-ES" w:eastAsia="es-ES"/>
        </w:rPr>
        <w:pict>
          <v:shape id="_x0000_s1562" type="#_x0000_t202" style="position:absolute;left:0;text-align:left;margin-left:0;margin-top:19.45pt;width:171pt;height:54pt;z-index:251709952;mso-position-horizontal:center" fillcolor="#eaeaea">
            <v:textbox style="mso-next-textbox:#_x0000_s1562">
              <w:txbxContent>
                <w:p w:rsidR="009C6946" w:rsidRPr="0010316E" w:rsidRDefault="009C6946" w:rsidP="00CF249F">
                  <w:pPr>
                    <w:pStyle w:val="NormalWeb"/>
                    <w:spacing w:before="0" w:beforeAutospacing="0" w:after="0" w:afterAutospacing="0" w:line="360" w:lineRule="auto"/>
                    <w:jc w:val="both"/>
                    <w:rPr>
                      <w:rStyle w:val="tex1"/>
                      <w:rFonts w:ascii="Tahoma" w:hAnsi="Tahoma" w:cs="Tahoma"/>
                      <w:b/>
                      <w:sz w:val="24"/>
                      <w:szCs w:val="24"/>
                      <w:lang w:val="pt-BR"/>
                    </w:rPr>
                  </w:pPr>
                  <w:r w:rsidRPr="0010316E">
                    <w:rPr>
                      <w:rStyle w:val="tex1"/>
                      <w:rFonts w:ascii="Tahoma" w:hAnsi="Tahoma" w:cs="Tahoma"/>
                      <w:b/>
                      <w:sz w:val="24"/>
                      <w:szCs w:val="24"/>
                      <w:lang w:val="pt-BR"/>
                    </w:rPr>
                    <w:t xml:space="preserve">i = </w:t>
                  </w:r>
                  <w:r w:rsidRPr="00CF249F">
                    <w:rPr>
                      <w:rStyle w:val="tex1"/>
                      <w:rFonts w:ascii="Tahoma" w:hAnsi="Tahoma" w:cs="Tahoma"/>
                      <w:sz w:val="24"/>
                      <w:szCs w:val="24"/>
                      <w:lang w:val="pt-BR"/>
                    </w:rPr>
                    <w:t>Porcentaje de riesgo</w:t>
                  </w:r>
                </w:p>
                <w:p w:rsidR="009C6946" w:rsidRPr="00CF249F" w:rsidRDefault="009C6946" w:rsidP="00CF249F">
                  <w:r w:rsidRPr="0010316E">
                    <w:rPr>
                      <w:rStyle w:val="tex1"/>
                      <w:rFonts w:ascii="Tahoma" w:hAnsi="Tahoma" w:cs="Tahoma"/>
                      <w:b/>
                      <w:sz w:val="24"/>
                      <w:szCs w:val="24"/>
                      <w:lang w:val="pt-BR"/>
                    </w:rPr>
                    <w:t xml:space="preserve">f= </w:t>
                  </w:r>
                  <w:r w:rsidRPr="00CF249F">
                    <w:rPr>
                      <w:rStyle w:val="tex1"/>
                      <w:rFonts w:ascii="Tahoma" w:hAnsi="Tahoma" w:cs="Tahoma"/>
                      <w:sz w:val="24"/>
                      <w:szCs w:val="24"/>
                      <w:lang w:val="pt-BR"/>
                    </w:rPr>
                    <w:t>inflacion</w:t>
                  </w:r>
                </w:p>
              </w:txbxContent>
            </v:textbox>
          </v:shape>
        </w:pict>
      </w:r>
      <w:r w:rsidR="0010316E" w:rsidRPr="00B40ACF">
        <w:rPr>
          <w:rStyle w:val="tex1"/>
          <w:rFonts w:ascii="Tahoma" w:hAnsi="Tahoma" w:cs="Tahoma"/>
          <w:sz w:val="24"/>
          <w:szCs w:val="24"/>
          <w:lang w:val="es-EC"/>
        </w:rPr>
        <w:t>Donde:</w:t>
      </w:r>
    </w:p>
    <w:p w:rsidR="0010316E" w:rsidRPr="00B40ACF" w:rsidRDefault="0010316E" w:rsidP="0010316E">
      <w:pPr>
        <w:pStyle w:val="NormalWeb"/>
        <w:tabs>
          <w:tab w:val="center" w:pos="4323"/>
        </w:tabs>
        <w:spacing w:before="0" w:beforeAutospacing="0" w:after="0" w:afterAutospacing="0" w:line="360" w:lineRule="auto"/>
        <w:jc w:val="both"/>
        <w:rPr>
          <w:rStyle w:val="tex1"/>
          <w:rFonts w:ascii="Tahoma" w:hAnsi="Tahoma" w:cs="Tahoma"/>
          <w:b/>
          <w:sz w:val="24"/>
          <w:szCs w:val="24"/>
          <w:lang w:val="es-EC"/>
        </w:rPr>
      </w:pPr>
      <w:r w:rsidRPr="00B40ACF">
        <w:rPr>
          <w:rStyle w:val="tex1"/>
          <w:rFonts w:ascii="Tahoma" w:hAnsi="Tahoma" w:cs="Tahoma"/>
          <w:b/>
          <w:sz w:val="24"/>
          <w:szCs w:val="24"/>
          <w:lang w:val="es-EC"/>
        </w:rPr>
        <w:tab/>
      </w:r>
    </w:p>
    <w:p w:rsidR="0010316E" w:rsidRPr="00B40ACF" w:rsidRDefault="0010316E" w:rsidP="00CF249F">
      <w:pPr>
        <w:pStyle w:val="NormalWeb"/>
        <w:spacing w:before="0" w:beforeAutospacing="0" w:after="0" w:afterAutospacing="0" w:line="360" w:lineRule="auto"/>
        <w:jc w:val="both"/>
        <w:rPr>
          <w:rStyle w:val="tex1"/>
          <w:rFonts w:ascii="Tahoma" w:hAnsi="Tahoma" w:cs="Tahoma"/>
          <w:sz w:val="24"/>
          <w:szCs w:val="24"/>
          <w:lang w:val="es-EC"/>
        </w:rPr>
      </w:pPr>
    </w:p>
    <w:p w:rsidR="00CF249F" w:rsidRPr="00B40ACF" w:rsidRDefault="00CF249F" w:rsidP="00CF249F">
      <w:pPr>
        <w:pStyle w:val="NormalWeb"/>
        <w:spacing w:before="0" w:beforeAutospacing="0" w:after="0" w:afterAutospacing="0" w:line="360" w:lineRule="auto"/>
        <w:jc w:val="both"/>
        <w:rPr>
          <w:rStyle w:val="tex1"/>
          <w:rFonts w:ascii="Tahoma" w:hAnsi="Tahoma" w:cs="Tahoma"/>
          <w:sz w:val="24"/>
          <w:szCs w:val="24"/>
          <w:lang w:val="es-EC"/>
        </w:rPr>
      </w:pPr>
    </w:p>
    <w:p w:rsidR="0010316E" w:rsidRPr="00B40ACF" w:rsidRDefault="00CF249F" w:rsidP="00CF249F">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TMAR = 0,10 + 0,14 + (0,10)*(0,14)</w:t>
      </w:r>
    </w:p>
    <w:p w:rsidR="00CF249F" w:rsidRPr="00B40ACF" w:rsidRDefault="00CF249F" w:rsidP="00CF249F">
      <w:pPr>
        <w:pStyle w:val="NormalWeb"/>
        <w:spacing w:before="0" w:beforeAutospacing="0" w:after="0" w:afterAutospacing="0" w:line="360" w:lineRule="auto"/>
        <w:jc w:val="both"/>
        <w:rPr>
          <w:rStyle w:val="tex1"/>
          <w:rFonts w:ascii="Tahoma" w:hAnsi="Tahoma" w:cs="Tahoma"/>
          <w:b/>
          <w:sz w:val="24"/>
          <w:szCs w:val="24"/>
          <w:lang w:val="es-EC"/>
        </w:rPr>
      </w:pPr>
      <w:r w:rsidRPr="00B40ACF">
        <w:rPr>
          <w:rStyle w:val="tex1"/>
          <w:rFonts w:ascii="Tahoma" w:hAnsi="Tahoma" w:cs="Tahoma"/>
          <w:b/>
          <w:sz w:val="24"/>
          <w:szCs w:val="24"/>
          <w:lang w:val="es-EC"/>
        </w:rPr>
        <w:t>TMAR = 25,40%</w:t>
      </w:r>
    </w:p>
    <w:p w:rsidR="00CF249F" w:rsidRPr="00B40ACF" w:rsidRDefault="00CF249F" w:rsidP="00CF249F">
      <w:pPr>
        <w:pStyle w:val="NormalWeb"/>
        <w:spacing w:before="0" w:beforeAutospacing="0" w:after="0" w:afterAutospacing="0" w:line="360" w:lineRule="auto"/>
        <w:jc w:val="both"/>
        <w:rPr>
          <w:rStyle w:val="tex1"/>
          <w:rFonts w:ascii="Tahoma" w:hAnsi="Tahoma" w:cs="Tahoma"/>
          <w:sz w:val="24"/>
          <w:szCs w:val="24"/>
          <w:lang w:val="es-EC"/>
        </w:rPr>
      </w:pPr>
    </w:p>
    <w:p w:rsidR="00CF249F" w:rsidRPr="00B40ACF" w:rsidRDefault="00CF249F" w:rsidP="00CF249F">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El porcentaje de riesgo corresponde a la exigencias del inversionista por asumir uma inversion distinta aquella que reporta uma rentabilidad asegurada, por lo que este porcentaje depende del inversionista.</w:t>
      </w:r>
    </w:p>
    <w:p w:rsidR="005C6DBB" w:rsidRPr="00B40ACF" w:rsidRDefault="005C6DBB" w:rsidP="00CF249F">
      <w:pPr>
        <w:pStyle w:val="NormalWeb"/>
        <w:spacing w:before="0" w:beforeAutospacing="0" w:after="0" w:afterAutospacing="0" w:line="360" w:lineRule="auto"/>
        <w:jc w:val="both"/>
        <w:rPr>
          <w:rStyle w:val="tex1"/>
          <w:rFonts w:ascii="Tahoma" w:hAnsi="Tahoma" w:cs="Tahoma"/>
          <w:sz w:val="24"/>
          <w:szCs w:val="24"/>
          <w:lang w:val="es-EC"/>
        </w:rPr>
      </w:pPr>
    </w:p>
    <w:p w:rsidR="00CF249F" w:rsidRPr="00B40ACF" w:rsidRDefault="005C6DBB" w:rsidP="00CF249F">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Se considero una tasa del 10% de inflacion y el porcentaje de riesgo del 14%, el cual esta pre-establecido por la empresa PRONACA S.A.. De acuerdo con el analisis se determino que la empresa sin proyecto genera una TIR de 49,56%, pero si se desea ser mas estrictos se puede escoger una TMAR del 49,56% por exigencias de los inversionistas.</w:t>
      </w:r>
    </w:p>
    <w:p w:rsidR="005E36CB" w:rsidRDefault="0010316E" w:rsidP="0010316E">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 xml:space="preserve"> </w:t>
      </w:r>
    </w:p>
    <w:p w:rsidR="00B426C2" w:rsidRPr="00B40ACF" w:rsidRDefault="00B426C2" w:rsidP="0010316E">
      <w:pPr>
        <w:pStyle w:val="NormalWeb"/>
        <w:spacing w:before="0" w:beforeAutospacing="0" w:after="0" w:afterAutospacing="0" w:line="360" w:lineRule="auto"/>
        <w:jc w:val="both"/>
        <w:rPr>
          <w:rStyle w:val="tex1"/>
          <w:rFonts w:ascii="Tahoma" w:hAnsi="Tahoma" w:cs="Tahoma"/>
          <w:sz w:val="24"/>
          <w:szCs w:val="24"/>
          <w:lang w:val="es-EC"/>
        </w:rPr>
      </w:pPr>
    </w:p>
    <w:p w:rsidR="009B3B53" w:rsidRPr="00335C05" w:rsidRDefault="009B3B53" w:rsidP="00335C05">
      <w:pPr>
        <w:pStyle w:val="Ttulo2"/>
        <w:numPr>
          <w:ilvl w:val="1"/>
          <w:numId w:val="41"/>
        </w:numPr>
        <w:spacing w:before="0" w:beforeAutospacing="0" w:after="0" w:afterAutospacing="0" w:line="360" w:lineRule="auto"/>
        <w:rPr>
          <w:rStyle w:val="tex1"/>
          <w:rFonts w:ascii="Tahoma" w:hAnsi="Tahoma" w:cs="Tahoma"/>
          <w:kern w:val="28"/>
          <w:sz w:val="24"/>
          <w:szCs w:val="24"/>
          <w:lang w:val="pt-BR"/>
        </w:rPr>
      </w:pPr>
      <w:bookmarkStart w:id="1813" w:name="_Toc162944008"/>
      <w:bookmarkStart w:id="1814" w:name="_Toc162945508"/>
      <w:bookmarkStart w:id="1815" w:name="_Toc162945695"/>
      <w:bookmarkStart w:id="1816" w:name="_Toc162946260"/>
      <w:bookmarkStart w:id="1817" w:name="_Toc162955603"/>
      <w:bookmarkStart w:id="1818" w:name="_Toc162957589"/>
      <w:bookmarkStart w:id="1819" w:name="_Toc162957962"/>
      <w:bookmarkStart w:id="1820" w:name="_Toc164220939"/>
      <w:bookmarkStart w:id="1821" w:name="_Toc164224102"/>
      <w:r w:rsidRPr="00335C05">
        <w:rPr>
          <w:rStyle w:val="tex1"/>
          <w:rFonts w:ascii="Tahoma" w:hAnsi="Tahoma" w:cs="Tahoma"/>
          <w:kern w:val="28"/>
          <w:sz w:val="24"/>
          <w:szCs w:val="24"/>
          <w:lang w:val="pt-BR"/>
        </w:rPr>
        <w:t>VALOR ACTUAL NETO (VAN)</w:t>
      </w:r>
      <w:bookmarkEnd w:id="1813"/>
      <w:bookmarkEnd w:id="1814"/>
      <w:bookmarkEnd w:id="1815"/>
      <w:bookmarkEnd w:id="1816"/>
      <w:bookmarkEnd w:id="1817"/>
      <w:bookmarkEnd w:id="1818"/>
      <w:bookmarkEnd w:id="1819"/>
      <w:bookmarkEnd w:id="1820"/>
      <w:bookmarkEnd w:id="1821"/>
    </w:p>
    <w:p w:rsidR="005C6DBB" w:rsidRPr="00B40ACF" w:rsidRDefault="005C6DBB" w:rsidP="00335C05">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El Valor Actual Neto (VAN), es la diferencia monetaria entre los flujos</w:t>
      </w:r>
      <w:r w:rsidR="00A00357" w:rsidRPr="00B40ACF">
        <w:rPr>
          <w:rStyle w:val="tex1"/>
          <w:rFonts w:ascii="Tahoma" w:hAnsi="Tahoma" w:cs="Tahoma"/>
          <w:sz w:val="24"/>
          <w:szCs w:val="24"/>
          <w:lang w:val="es-EC"/>
        </w:rPr>
        <w:t xml:space="preserve"> netos de entradas de efectivo </w:t>
      </w:r>
      <w:r w:rsidRPr="00B40ACF">
        <w:rPr>
          <w:rStyle w:val="tex1"/>
          <w:rFonts w:ascii="Tahoma" w:hAnsi="Tahoma" w:cs="Tahoma"/>
          <w:sz w:val="24"/>
          <w:szCs w:val="24"/>
          <w:lang w:val="es-EC"/>
        </w:rPr>
        <w:t>y el valor actual del costo inicial, erogado en efectivo, de un proyecto de desembolso de capital.</w:t>
      </w:r>
    </w:p>
    <w:p w:rsidR="00A00357" w:rsidRPr="00B40ACF" w:rsidRDefault="00A00357" w:rsidP="00335C05">
      <w:pPr>
        <w:pStyle w:val="NormalWeb"/>
        <w:spacing w:before="0" w:beforeAutospacing="0" w:after="0" w:afterAutospacing="0" w:line="360" w:lineRule="auto"/>
        <w:jc w:val="both"/>
        <w:rPr>
          <w:rStyle w:val="tex1"/>
          <w:rFonts w:ascii="Tahoma" w:hAnsi="Tahoma" w:cs="Tahoma"/>
          <w:sz w:val="24"/>
          <w:szCs w:val="24"/>
          <w:lang w:val="es-EC"/>
        </w:rPr>
      </w:pPr>
      <w:r>
        <w:rPr>
          <w:rFonts w:ascii="Tahoma" w:hAnsi="Tahoma" w:cs="Tahoma"/>
          <w:noProof/>
          <w:color w:val="000000"/>
          <w:lang w:val="es-ES" w:eastAsia="es-ES"/>
        </w:rPr>
        <w:pict>
          <v:rect id="_x0000_s1572" style="position:absolute;left:0;text-align:left;margin-left:135pt;margin-top:12.1pt;width:207pt;height:63pt;z-index:-251605504" fillcolor="#eaeaea"/>
        </w:pict>
      </w:r>
    </w:p>
    <w:p w:rsidR="00A00357" w:rsidRPr="00B40ACF" w:rsidRDefault="00A00357" w:rsidP="00A00357">
      <w:pPr>
        <w:pStyle w:val="NormalWeb"/>
        <w:spacing w:before="0" w:beforeAutospacing="0" w:after="0" w:afterAutospacing="0" w:line="360" w:lineRule="auto"/>
        <w:ind w:left="2160" w:firstLine="720"/>
        <w:jc w:val="both"/>
        <w:rPr>
          <w:rStyle w:val="tex1"/>
          <w:rFonts w:ascii="Tahoma" w:hAnsi="Tahoma" w:cs="Tahoma"/>
          <w:sz w:val="24"/>
          <w:szCs w:val="24"/>
          <w:lang w:val="es-EC"/>
        </w:rPr>
      </w:pPr>
      <w:r w:rsidRPr="00B40ACF">
        <w:rPr>
          <w:rStyle w:val="tex1"/>
          <w:rFonts w:ascii="Tahoma" w:hAnsi="Tahoma" w:cs="Tahoma"/>
          <w:b/>
          <w:sz w:val="24"/>
          <w:szCs w:val="24"/>
          <w:lang w:val="es-EC"/>
        </w:rPr>
        <w:t xml:space="preserve">      VAN proyecto</w:t>
      </w:r>
      <w:r w:rsidRPr="00B40ACF">
        <w:rPr>
          <w:rStyle w:val="tex1"/>
          <w:rFonts w:ascii="Tahoma" w:hAnsi="Tahoma" w:cs="Tahoma"/>
          <w:sz w:val="24"/>
          <w:szCs w:val="24"/>
          <w:lang w:val="es-EC"/>
        </w:rPr>
        <w:t xml:space="preserve"> = 161.617</w:t>
      </w:r>
    </w:p>
    <w:p w:rsidR="00A00357" w:rsidRPr="00B40ACF" w:rsidRDefault="00A00357" w:rsidP="00A00357">
      <w:pPr>
        <w:pStyle w:val="NormalWeb"/>
        <w:spacing w:before="0" w:beforeAutospacing="0" w:after="0" w:afterAutospacing="0" w:line="360" w:lineRule="auto"/>
        <w:ind w:left="2160" w:firstLine="720"/>
        <w:jc w:val="both"/>
        <w:rPr>
          <w:rStyle w:val="tex1"/>
          <w:rFonts w:ascii="Tahoma" w:hAnsi="Tahoma" w:cs="Tahoma"/>
          <w:sz w:val="24"/>
          <w:szCs w:val="24"/>
          <w:lang w:val="es-EC"/>
        </w:rPr>
      </w:pPr>
      <w:r w:rsidRPr="00B40ACF">
        <w:rPr>
          <w:rStyle w:val="tex1"/>
          <w:rFonts w:ascii="Tahoma" w:hAnsi="Tahoma" w:cs="Tahoma"/>
          <w:b/>
          <w:sz w:val="24"/>
          <w:szCs w:val="24"/>
          <w:lang w:val="es-EC"/>
        </w:rPr>
        <w:t xml:space="preserve">      VAN empresa</w:t>
      </w:r>
      <w:r w:rsidRPr="00B40ACF">
        <w:rPr>
          <w:rStyle w:val="tex1"/>
          <w:rFonts w:ascii="Tahoma" w:hAnsi="Tahoma" w:cs="Tahoma"/>
          <w:sz w:val="24"/>
          <w:szCs w:val="24"/>
          <w:lang w:val="es-EC"/>
        </w:rPr>
        <w:t xml:space="preserve"> = 7.353.987</w:t>
      </w:r>
    </w:p>
    <w:p w:rsidR="00A00357" w:rsidRPr="00B40ACF" w:rsidRDefault="00A00357" w:rsidP="005C6DBB">
      <w:pPr>
        <w:pStyle w:val="NormalWeb"/>
        <w:spacing w:before="0" w:beforeAutospacing="0" w:after="0" w:afterAutospacing="0" w:line="360" w:lineRule="auto"/>
        <w:jc w:val="both"/>
        <w:rPr>
          <w:rStyle w:val="tex1"/>
          <w:rFonts w:ascii="Tahoma" w:hAnsi="Tahoma" w:cs="Tahoma"/>
          <w:sz w:val="24"/>
          <w:szCs w:val="24"/>
          <w:lang w:val="es-EC"/>
        </w:rPr>
      </w:pPr>
    </w:p>
    <w:p w:rsidR="005C6DBB" w:rsidRPr="00B40ACF" w:rsidRDefault="005C6DBB" w:rsidP="005C6DBB">
      <w:pPr>
        <w:pStyle w:val="NormalWeb"/>
        <w:spacing w:before="0" w:beforeAutospacing="0" w:after="0" w:afterAutospacing="0" w:line="360" w:lineRule="auto"/>
        <w:jc w:val="both"/>
        <w:rPr>
          <w:rStyle w:val="tex1"/>
          <w:rFonts w:ascii="Tahoma" w:hAnsi="Tahoma" w:cs="Tahoma"/>
          <w:sz w:val="24"/>
          <w:szCs w:val="24"/>
          <w:lang w:val="es-EC"/>
        </w:rPr>
      </w:pPr>
    </w:p>
    <w:p w:rsidR="00A00357" w:rsidRDefault="00A00357" w:rsidP="005C6DBB">
      <w:pPr>
        <w:pStyle w:val="NormalWeb"/>
        <w:spacing w:before="0" w:beforeAutospacing="0" w:after="0" w:afterAutospacing="0" w:line="360" w:lineRule="auto"/>
        <w:jc w:val="both"/>
        <w:rPr>
          <w:rStyle w:val="tex1"/>
          <w:rFonts w:ascii="Tahoma" w:hAnsi="Tahoma" w:cs="Tahoma"/>
          <w:sz w:val="24"/>
          <w:szCs w:val="24"/>
          <w:lang w:val="es-EC"/>
        </w:rPr>
      </w:pPr>
      <w:r w:rsidRPr="00B40ACF">
        <w:rPr>
          <w:rStyle w:val="tex1"/>
          <w:rFonts w:ascii="Tahoma" w:hAnsi="Tahoma" w:cs="Tahoma"/>
          <w:sz w:val="24"/>
          <w:szCs w:val="24"/>
          <w:lang w:val="es-EC"/>
        </w:rPr>
        <w:t>Em ambos casos, el VAN arrojo valore</w:t>
      </w:r>
      <w:r w:rsidR="00CD3C43" w:rsidRPr="00B40ACF">
        <w:rPr>
          <w:rStyle w:val="tex1"/>
          <w:rFonts w:ascii="Tahoma" w:hAnsi="Tahoma" w:cs="Tahoma"/>
          <w:sz w:val="24"/>
          <w:szCs w:val="24"/>
          <w:lang w:val="es-EC"/>
        </w:rPr>
        <w:t>s positivos, lo que demuestra un</w:t>
      </w:r>
      <w:r w:rsidRPr="00B40ACF">
        <w:rPr>
          <w:rStyle w:val="tex1"/>
          <w:rFonts w:ascii="Tahoma" w:hAnsi="Tahoma" w:cs="Tahoma"/>
          <w:sz w:val="24"/>
          <w:szCs w:val="24"/>
          <w:lang w:val="es-EC"/>
        </w:rPr>
        <w:t xml:space="preserve">a vez mas la rentabilidad del proyecto.  </w:t>
      </w:r>
      <w:smartTag w:uri="urn:schemas-microsoft-com:office:smarttags" w:element="PersonName">
        <w:smartTagPr>
          <w:attr w:name="ProductID" w:val="la TMAR"/>
        </w:smartTagPr>
        <w:r w:rsidRPr="00B40ACF">
          <w:rPr>
            <w:rStyle w:val="tex1"/>
            <w:rFonts w:ascii="Tahoma" w:hAnsi="Tahoma" w:cs="Tahoma"/>
            <w:sz w:val="24"/>
            <w:szCs w:val="24"/>
            <w:lang w:val="es-EC"/>
          </w:rPr>
          <w:t>La TMAR</w:t>
        </w:r>
      </w:smartTag>
      <w:r w:rsidRPr="00B40ACF">
        <w:rPr>
          <w:rStyle w:val="tex1"/>
          <w:rFonts w:ascii="Tahoma" w:hAnsi="Tahoma" w:cs="Tahoma"/>
          <w:sz w:val="24"/>
          <w:szCs w:val="24"/>
          <w:lang w:val="es-EC"/>
        </w:rPr>
        <w:t xml:space="preserve"> del 49,56% se utilizo para el calculo del VAN para este proyecto.</w:t>
      </w:r>
    </w:p>
    <w:p w:rsidR="00335C05" w:rsidRPr="00B40ACF" w:rsidRDefault="00335C05" w:rsidP="005C6DBB">
      <w:pPr>
        <w:pStyle w:val="NormalWeb"/>
        <w:spacing w:before="0" w:beforeAutospacing="0" w:after="0" w:afterAutospacing="0" w:line="360" w:lineRule="auto"/>
        <w:jc w:val="both"/>
        <w:rPr>
          <w:rStyle w:val="tex1"/>
          <w:rFonts w:ascii="Tahoma" w:hAnsi="Tahoma" w:cs="Tahoma"/>
          <w:sz w:val="24"/>
          <w:szCs w:val="24"/>
          <w:lang w:val="es-EC"/>
        </w:rPr>
      </w:pPr>
    </w:p>
    <w:p w:rsidR="009B3B53" w:rsidRPr="00335C05" w:rsidRDefault="00F605D1" w:rsidP="00335C05">
      <w:pPr>
        <w:pStyle w:val="Ttulo2"/>
        <w:numPr>
          <w:ilvl w:val="1"/>
          <w:numId w:val="41"/>
        </w:numPr>
        <w:spacing w:before="0" w:beforeAutospacing="0" w:after="0" w:afterAutospacing="0" w:line="360" w:lineRule="auto"/>
        <w:rPr>
          <w:rStyle w:val="tex1"/>
          <w:rFonts w:ascii="Tahoma" w:hAnsi="Tahoma" w:cs="Tahoma"/>
          <w:kern w:val="28"/>
          <w:sz w:val="24"/>
          <w:szCs w:val="24"/>
          <w:lang w:val="pt-BR"/>
        </w:rPr>
      </w:pPr>
      <w:bookmarkStart w:id="1822" w:name="_Toc162944009"/>
      <w:bookmarkStart w:id="1823" w:name="_Toc162945509"/>
      <w:bookmarkStart w:id="1824" w:name="_Toc162945696"/>
      <w:bookmarkStart w:id="1825" w:name="_Toc162946261"/>
      <w:bookmarkStart w:id="1826" w:name="_Toc162955604"/>
      <w:bookmarkStart w:id="1827" w:name="_Toc162957590"/>
      <w:bookmarkStart w:id="1828" w:name="_Toc162957963"/>
      <w:bookmarkStart w:id="1829" w:name="_Toc164220940"/>
      <w:bookmarkStart w:id="1830" w:name="_Toc164224103"/>
      <w:r w:rsidRPr="00335C05">
        <w:rPr>
          <w:rStyle w:val="tex1"/>
          <w:rFonts w:ascii="Tahoma" w:hAnsi="Tahoma" w:cs="Tahoma"/>
          <w:kern w:val="28"/>
          <w:sz w:val="24"/>
          <w:szCs w:val="24"/>
          <w:lang w:val="pt-BR"/>
        </w:rPr>
        <w:t>T</w:t>
      </w:r>
      <w:r w:rsidR="009B3B53" w:rsidRPr="00335C05">
        <w:rPr>
          <w:rStyle w:val="tex1"/>
          <w:rFonts w:ascii="Tahoma" w:hAnsi="Tahoma" w:cs="Tahoma"/>
          <w:kern w:val="28"/>
          <w:sz w:val="24"/>
          <w:szCs w:val="24"/>
          <w:lang w:val="pt-BR"/>
        </w:rPr>
        <w:t>ASA INTERNA DE RETORNO (TIR)</w:t>
      </w:r>
      <w:bookmarkEnd w:id="1822"/>
      <w:bookmarkEnd w:id="1823"/>
      <w:bookmarkEnd w:id="1824"/>
      <w:bookmarkEnd w:id="1825"/>
      <w:bookmarkEnd w:id="1826"/>
      <w:bookmarkEnd w:id="1827"/>
      <w:bookmarkEnd w:id="1828"/>
      <w:bookmarkEnd w:id="1829"/>
      <w:bookmarkEnd w:id="1830"/>
    </w:p>
    <w:p w:rsidR="00A00357" w:rsidRPr="00335C05" w:rsidRDefault="00A00357" w:rsidP="00335C05">
      <w:pPr>
        <w:pStyle w:val="NormalWeb"/>
        <w:spacing w:before="0" w:beforeAutospacing="0" w:after="0" w:afterAutospacing="0" w:line="360" w:lineRule="auto"/>
        <w:jc w:val="both"/>
        <w:rPr>
          <w:rStyle w:val="tex1"/>
          <w:rFonts w:ascii="Tahoma" w:hAnsi="Tahoma" w:cs="Tahoma"/>
          <w:sz w:val="24"/>
          <w:szCs w:val="24"/>
          <w:lang w:val="es-EC"/>
        </w:rPr>
      </w:pPr>
      <w:smartTag w:uri="urn:schemas-microsoft-com:office:smarttags" w:element="PersonName">
        <w:smartTagPr>
          <w:attr w:name="ProductID" w:val="La Tasa Interna"/>
        </w:smartTagPr>
        <w:r w:rsidRPr="00335C05">
          <w:rPr>
            <w:rStyle w:val="tex1"/>
            <w:rFonts w:ascii="Tahoma" w:hAnsi="Tahoma" w:cs="Tahoma"/>
            <w:sz w:val="24"/>
            <w:szCs w:val="24"/>
            <w:lang w:val="es-EC"/>
          </w:rPr>
          <w:t>La Tasa Interna</w:t>
        </w:r>
      </w:smartTag>
      <w:r w:rsidRPr="00335C05">
        <w:rPr>
          <w:rStyle w:val="tex1"/>
          <w:rFonts w:ascii="Tahoma" w:hAnsi="Tahoma" w:cs="Tahoma"/>
          <w:sz w:val="24"/>
          <w:szCs w:val="24"/>
          <w:lang w:val="es-EC"/>
        </w:rPr>
        <w:t xml:space="preserve"> de Retorno (TIR), representa la verdadera tasa de interes para cualquier inversion es aquella tasa que descontara los futuros flujos netos </w:t>
      </w:r>
      <w:r w:rsidR="00CD3C43" w:rsidRPr="00335C05">
        <w:rPr>
          <w:rStyle w:val="tex1"/>
          <w:rFonts w:ascii="Tahoma" w:hAnsi="Tahoma" w:cs="Tahoma"/>
          <w:sz w:val="24"/>
          <w:szCs w:val="24"/>
          <w:lang w:val="es-EC"/>
        </w:rPr>
        <w:t>de entrada de efectivo, hasta un</w:t>
      </w:r>
      <w:r w:rsidRPr="00335C05">
        <w:rPr>
          <w:rStyle w:val="tex1"/>
          <w:rFonts w:ascii="Tahoma" w:hAnsi="Tahoma" w:cs="Tahoma"/>
          <w:sz w:val="24"/>
          <w:szCs w:val="24"/>
          <w:lang w:val="es-EC"/>
        </w:rPr>
        <w:t>a suma que sea exactamente igual al costo de la inversion.</w:t>
      </w:r>
    </w:p>
    <w:p w:rsidR="00BA7D64" w:rsidRPr="00B40ACF" w:rsidRDefault="00BA7D64" w:rsidP="00A00357">
      <w:pPr>
        <w:pStyle w:val="NormalWeb"/>
        <w:spacing w:before="0" w:beforeAutospacing="0" w:after="0" w:afterAutospacing="0" w:line="360" w:lineRule="auto"/>
        <w:jc w:val="both"/>
        <w:rPr>
          <w:rStyle w:val="tex1"/>
          <w:rFonts w:ascii="Tahoma" w:hAnsi="Tahoma" w:cs="Tahoma"/>
          <w:sz w:val="24"/>
          <w:szCs w:val="24"/>
          <w:lang w:val="es-EC"/>
        </w:rPr>
      </w:pPr>
      <w:r>
        <w:rPr>
          <w:rFonts w:ascii="Tahoma" w:hAnsi="Tahoma" w:cs="Tahoma"/>
          <w:noProof/>
          <w:color w:val="000000"/>
          <w:lang w:val="es-ES" w:eastAsia="es-ES"/>
        </w:rPr>
        <w:pict>
          <v:rect id="_x0000_s1573" style="position:absolute;left:0;text-align:left;margin-left:112.75pt;margin-top:13.9pt;width:207pt;height:63pt;z-index:-251604480" fillcolor="#eaeaea"/>
        </w:pict>
      </w:r>
    </w:p>
    <w:p w:rsidR="00A00357" w:rsidRPr="00B40ACF" w:rsidRDefault="00BA7D64" w:rsidP="00BA7D64">
      <w:pPr>
        <w:pStyle w:val="NormalWeb"/>
        <w:spacing w:before="0" w:beforeAutospacing="0" w:after="0" w:afterAutospacing="0" w:line="360" w:lineRule="auto"/>
        <w:ind w:left="2160" w:firstLine="720"/>
        <w:jc w:val="both"/>
        <w:rPr>
          <w:rStyle w:val="tex1"/>
          <w:rFonts w:ascii="Tahoma" w:hAnsi="Tahoma" w:cs="Tahoma"/>
          <w:sz w:val="24"/>
          <w:szCs w:val="24"/>
          <w:lang w:val="es-EC"/>
        </w:rPr>
      </w:pPr>
      <w:r w:rsidRPr="00B40ACF">
        <w:rPr>
          <w:rStyle w:val="tex1"/>
          <w:rFonts w:ascii="Tahoma" w:hAnsi="Tahoma" w:cs="Tahoma"/>
          <w:b/>
          <w:sz w:val="24"/>
          <w:szCs w:val="24"/>
          <w:lang w:val="es-EC"/>
        </w:rPr>
        <w:t>TIR proyecto</w:t>
      </w:r>
      <w:r w:rsidRPr="00B40ACF">
        <w:rPr>
          <w:rStyle w:val="tex1"/>
          <w:rFonts w:ascii="Tahoma" w:hAnsi="Tahoma" w:cs="Tahoma"/>
          <w:sz w:val="24"/>
          <w:szCs w:val="24"/>
          <w:lang w:val="es-EC"/>
        </w:rPr>
        <w:t xml:space="preserve"> = 92,32%</w:t>
      </w:r>
    </w:p>
    <w:p w:rsidR="00A00357" w:rsidRPr="00B40ACF" w:rsidRDefault="00BA7D64" w:rsidP="00BA7D64">
      <w:pPr>
        <w:pStyle w:val="NormalWeb"/>
        <w:spacing w:before="0" w:beforeAutospacing="0" w:after="0" w:afterAutospacing="0" w:line="360" w:lineRule="auto"/>
        <w:ind w:left="2160" w:firstLine="720"/>
        <w:jc w:val="both"/>
        <w:rPr>
          <w:rStyle w:val="tex1"/>
          <w:rFonts w:ascii="Tahoma" w:hAnsi="Tahoma" w:cs="Tahoma"/>
          <w:sz w:val="24"/>
          <w:szCs w:val="24"/>
          <w:lang w:val="es-EC"/>
        </w:rPr>
      </w:pPr>
      <w:r w:rsidRPr="00B40ACF">
        <w:rPr>
          <w:rStyle w:val="tex1"/>
          <w:rFonts w:ascii="Tahoma" w:hAnsi="Tahoma" w:cs="Tahoma"/>
          <w:b/>
          <w:sz w:val="24"/>
          <w:szCs w:val="24"/>
          <w:lang w:val="es-EC"/>
        </w:rPr>
        <w:t>TIR empresa</w:t>
      </w:r>
      <w:r w:rsidRPr="00B40ACF">
        <w:rPr>
          <w:rStyle w:val="tex1"/>
          <w:rFonts w:ascii="Tahoma" w:hAnsi="Tahoma" w:cs="Tahoma"/>
          <w:sz w:val="24"/>
          <w:szCs w:val="24"/>
          <w:lang w:val="es-EC"/>
        </w:rPr>
        <w:t xml:space="preserve"> = 49,56%</w:t>
      </w:r>
    </w:p>
    <w:p w:rsidR="0009445B" w:rsidRPr="00B40ACF" w:rsidRDefault="0009445B" w:rsidP="0009445B">
      <w:pPr>
        <w:pStyle w:val="NormalWeb"/>
        <w:spacing w:before="0" w:beforeAutospacing="0" w:after="0" w:afterAutospacing="0" w:line="360" w:lineRule="auto"/>
        <w:jc w:val="both"/>
        <w:rPr>
          <w:rStyle w:val="tex1"/>
          <w:rFonts w:ascii="Tahoma" w:hAnsi="Tahoma" w:cs="Tahoma"/>
          <w:b/>
          <w:sz w:val="24"/>
          <w:szCs w:val="24"/>
          <w:lang w:val="es-EC"/>
        </w:rPr>
      </w:pPr>
    </w:p>
    <w:p w:rsidR="00BA7D64" w:rsidRPr="00B40ACF" w:rsidRDefault="00BA7D64" w:rsidP="0009445B">
      <w:pPr>
        <w:pStyle w:val="NormalWeb"/>
        <w:spacing w:before="0" w:beforeAutospacing="0" w:after="0" w:afterAutospacing="0" w:line="360" w:lineRule="auto"/>
        <w:jc w:val="both"/>
        <w:rPr>
          <w:rStyle w:val="tex1"/>
          <w:rFonts w:ascii="Tahoma" w:hAnsi="Tahoma" w:cs="Tahoma"/>
          <w:b/>
          <w:sz w:val="24"/>
          <w:szCs w:val="24"/>
          <w:lang w:val="es-EC"/>
        </w:rPr>
      </w:pPr>
    </w:p>
    <w:p w:rsidR="00BA7D64" w:rsidRPr="00B40ACF" w:rsidRDefault="00BA7D64" w:rsidP="0009445B">
      <w:pPr>
        <w:pStyle w:val="NormalWeb"/>
        <w:spacing w:before="0" w:beforeAutospacing="0" w:after="0" w:afterAutospacing="0" w:line="360" w:lineRule="auto"/>
        <w:jc w:val="both"/>
        <w:rPr>
          <w:rStyle w:val="tex1"/>
          <w:rFonts w:ascii="Tahoma" w:hAnsi="Tahoma" w:cs="Tahoma"/>
          <w:sz w:val="24"/>
          <w:szCs w:val="24"/>
          <w:lang w:val="es-EC"/>
        </w:rPr>
      </w:pPr>
      <w:smartTag w:uri="urn:schemas-microsoft-com:office:smarttags" w:element="PersonName">
        <w:smartTagPr>
          <w:attr w:name="ProductID" w:val="la TIR"/>
        </w:smartTagPr>
        <w:r w:rsidRPr="00B40ACF">
          <w:rPr>
            <w:rStyle w:val="tex1"/>
            <w:rFonts w:ascii="Tahoma" w:hAnsi="Tahoma" w:cs="Tahoma"/>
            <w:sz w:val="24"/>
            <w:szCs w:val="24"/>
            <w:lang w:val="es-EC"/>
          </w:rPr>
          <w:t>La TIR</w:t>
        </w:r>
      </w:smartTag>
      <w:r w:rsidRPr="00B40ACF">
        <w:rPr>
          <w:rStyle w:val="tex1"/>
          <w:rFonts w:ascii="Tahoma" w:hAnsi="Tahoma" w:cs="Tahoma"/>
          <w:sz w:val="24"/>
          <w:szCs w:val="24"/>
          <w:lang w:val="es-EC"/>
        </w:rPr>
        <w:t xml:space="preserve"> del proyecto esta por encima de </w:t>
      </w:r>
      <w:smartTag w:uri="urn:schemas-microsoft-com:office:smarttags" w:element="PersonName">
        <w:smartTagPr>
          <w:attr w:name="ProductID" w:val="la TMAR"/>
        </w:smartTagPr>
        <w:r w:rsidRPr="00B40ACF">
          <w:rPr>
            <w:rStyle w:val="tex1"/>
            <w:rFonts w:ascii="Tahoma" w:hAnsi="Tahoma" w:cs="Tahoma"/>
            <w:sz w:val="24"/>
            <w:szCs w:val="24"/>
            <w:lang w:val="es-EC"/>
          </w:rPr>
          <w:t>la TMAR</w:t>
        </w:r>
      </w:smartTag>
      <w:r w:rsidRPr="00B40ACF">
        <w:rPr>
          <w:rStyle w:val="tex1"/>
          <w:rFonts w:ascii="Tahoma" w:hAnsi="Tahoma" w:cs="Tahoma"/>
          <w:sz w:val="24"/>
          <w:szCs w:val="24"/>
          <w:lang w:val="es-EC"/>
        </w:rPr>
        <w:t xml:space="preserve"> del 49,56% exigida por los inversionista, por lo tanto, queda demostrado que el proyecto independientemente</w:t>
      </w:r>
      <w:r w:rsidR="00CD3C43" w:rsidRPr="00B40ACF">
        <w:rPr>
          <w:rStyle w:val="tex1"/>
          <w:rFonts w:ascii="Tahoma" w:hAnsi="Tahoma" w:cs="Tahoma"/>
          <w:sz w:val="24"/>
          <w:szCs w:val="24"/>
          <w:lang w:val="es-EC"/>
        </w:rPr>
        <w:t xml:space="preserve"> </w:t>
      </w:r>
      <w:r w:rsidRPr="00B40ACF">
        <w:rPr>
          <w:rStyle w:val="tex1"/>
          <w:rFonts w:ascii="Tahoma" w:hAnsi="Tahoma" w:cs="Tahoma"/>
          <w:sz w:val="24"/>
          <w:szCs w:val="24"/>
          <w:lang w:val="es-EC"/>
        </w:rPr>
        <w:t>es altamente rentable.</w:t>
      </w:r>
    </w:p>
    <w:p w:rsidR="00BA7D64" w:rsidRPr="00B40ACF" w:rsidRDefault="00BA7D64" w:rsidP="0009445B">
      <w:pPr>
        <w:pStyle w:val="NormalWeb"/>
        <w:spacing w:before="0" w:beforeAutospacing="0" w:after="0" w:afterAutospacing="0" w:line="360" w:lineRule="auto"/>
        <w:jc w:val="both"/>
        <w:rPr>
          <w:rStyle w:val="tex1"/>
          <w:rFonts w:ascii="Tahoma" w:hAnsi="Tahoma" w:cs="Tahoma"/>
          <w:b/>
          <w:sz w:val="24"/>
          <w:szCs w:val="24"/>
          <w:lang w:val="es-EC"/>
        </w:rPr>
      </w:pPr>
    </w:p>
    <w:p w:rsidR="005E36CB" w:rsidRDefault="005E36CB" w:rsidP="0009445B">
      <w:pPr>
        <w:pStyle w:val="NormalWeb"/>
        <w:spacing w:before="0" w:beforeAutospacing="0" w:after="0" w:afterAutospacing="0" w:line="360" w:lineRule="auto"/>
        <w:jc w:val="both"/>
        <w:rPr>
          <w:rStyle w:val="tex1"/>
          <w:rFonts w:ascii="Tahoma" w:hAnsi="Tahoma" w:cs="Tahoma"/>
          <w:b/>
          <w:sz w:val="24"/>
          <w:szCs w:val="24"/>
          <w:lang w:val="es-EC"/>
        </w:rPr>
      </w:pPr>
    </w:p>
    <w:p w:rsidR="00335C05" w:rsidRDefault="00335C05" w:rsidP="0009445B">
      <w:pPr>
        <w:pStyle w:val="NormalWeb"/>
        <w:spacing w:before="0" w:beforeAutospacing="0" w:after="0" w:afterAutospacing="0" w:line="360" w:lineRule="auto"/>
        <w:jc w:val="both"/>
        <w:rPr>
          <w:rStyle w:val="tex1"/>
          <w:rFonts w:ascii="Tahoma" w:hAnsi="Tahoma" w:cs="Tahoma"/>
          <w:b/>
          <w:sz w:val="24"/>
          <w:szCs w:val="24"/>
          <w:lang w:val="es-EC"/>
        </w:rPr>
      </w:pPr>
    </w:p>
    <w:p w:rsidR="00D602D9" w:rsidRPr="00B40ACF" w:rsidRDefault="00D602D9" w:rsidP="0009445B">
      <w:pPr>
        <w:pStyle w:val="NormalWeb"/>
        <w:spacing w:before="0" w:beforeAutospacing="0" w:after="0" w:afterAutospacing="0" w:line="360" w:lineRule="auto"/>
        <w:jc w:val="both"/>
        <w:rPr>
          <w:rStyle w:val="tex1"/>
          <w:rFonts w:ascii="Tahoma" w:hAnsi="Tahoma" w:cs="Tahoma"/>
          <w:b/>
          <w:sz w:val="24"/>
          <w:szCs w:val="24"/>
          <w:lang w:val="es-EC"/>
        </w:rPr>
      </w:pPr>
    </w:p>
    <w:p w:rsidR="009B3B53" w:rsidRPr="00335C05" w:rsidRDefault="00F605D1" w:rsidP="00335C05">
      <w:pPr>
        <w:pStyle w:val="Ttulo2"/>
        <w:numPr>
          <w:ilvl w:val="1"/>
          <w:numId w:val="41"/>
        </w:numPr>
        <w:spacing w:before="0" w:beforeAutospacing="0" w:after="0" w:afterAutospacing="0" w:line="360" w:lineRule="auto"/>
        <w:rPr>
          <w:rStyle w:val="tex1"/>
          <w:rFonts w:ascii="Tahoma" w:hAnsi="Tahoma" w:cs="Tahoma"/>
          <w:kern w:val="28"/>
          <w:sz w:val="24"/>
          <w:szCs w:val="24"/>
          <w:lang w:val="pt-BR"/>
        </w:rPr>
      </w:pPr>
      <w:bookmarkStart w:id="1831" w:name="_Toc162944010"/>
      <w:bookmarkStart w:id="1832" w:name="_Toc162945510"/>
      <w:bookmarkStart w:id="1833" w:name="_Toc162945697"/>
      <w:bookmarkStart w:id="1834" w:name="_Toc162946262"/>
      <w:bookmarkStart w:id="1835" w:name="_Toc162955605"/>
      <w:bookmarkStart w:id="1836" w:name="_Toc162957591"/>
      <w:bookmarkStart w:id="1837" w:name="_Toc162957964"/>
      <w:bookmarkStart w:id="1838" w:name="_Toc164220941"/>
      <w:bookmarkStart w:id="1839" w:name="_Toc164224104"/>
      <w:r w:rsidRPr="00335C05">
        <w:rPr>
          <w:rStyle w:val="tex1"/>
          <w:rFonts w:ascii="Tahoma" w:hAnsi="Tahoma" w:cs="Tahoma"/>
          <w:kern w:val="28"/>
          <w:sz w:val="24"/>
          <w:szCs w:val="24"/>
          <w:lang w:val="pt-BR"/>
        </w:rPr>
        <w:t>A</w:t>
      </w:r>
      <w:r w:rsidR="009B3B53" w:rsidRPr="00335C05">
        <w:rPr>
          <w:rStyle w:val="tex1"/>
          <w:rFonts w:ascii="Tahoma" w:hAnsi="Tahoma" w:cs="Tahoma"/>
          <w:kern w:val="28"/>
          <w:sz w:val="24"/>
          <w:szCs w:val="24"/>
          <w:lang w:val="pt-BR"/>
        </w:rPr>
        <w:t>NALISIS DE SENSIBILIDAD</w:t>
      </w:r>
      <w:bookmarkEnd w:id="1831"/>
      <w:bookmarkEnd w:id="1832"/>
      <w:bookmarkEnd w:id="1833"/>
      <w:bookmarkEnd w:id="1834"/>
      <w:bookmarkEnd w:id="1835"/>
      <w:bookmarkEnd w:id="1836"/>
      <w:bookmarkEnd w:id="1837"/>
      <w:bookmarkEnd w:id="1838"/>
      <w:bookmarkEnd w:id="1839"/>
    </w:p>
    <w:p w:rsidR="008B61E8" w:rsidRPr="00335C05" w:rsidRDefault="00BD1F88" w:rsidP="00335C05">
      <w:pPr>
        <w:pStyle w:val="NormalWeb"/>
        <w:spacing w:before="0" w:beforeAutospacing="0" w:after="0" w:afterAutospacing="0" w:line="360" w:lineRule="auto"/>
        <w:jc w:val="both"/>
        <w:rPr>
          <w:rStyle w:val="tex1"/>
          <w:rFonts w:ascii="Tahoma" w:hAnsi="Tahoma" w:cs="Tahoma"/>
          <w:sz w:val="24"/>
          <w:szCs w:val="24"/>
          <w:lang w:val="es-EC"/>
        </w:rPr>
      </w:pPr>
      <w:r w:rsidRPr="00335C05">
        <w:rPr>
          <w:rStyle w:val="tex1"/>
          <w:rFonts w:ascii="Tahoma" w:hAnsi="Tahoma" w:cs="Tahoma"/>
          <w:sz w:val="24"/>
          <w:szCs w:val="24"/>
          <w:lang w:val="es-EC"/>
        </w:rPr>
        <w:t>El analisis de sensibi</w:t>
      </w:r>
      <w:r w:rsidR="00F605D1" w:rsidRPr="00335C05">
        <w:rPr>
          <w:rStyle w:val="tex1"/>
          <w:rFonts w:ascii="Tahoma" w:hAnsi="Tahoma" w:cs="Tahoma"/>
          <w:sz w:val="24"/>
          <w:szCs w:val="24"/>
          <w:lang w:val="es-EC"/>
        </w:rPr>
        <w:t>lidade</w:t>
      </w:r>
      <w:r w:rsidR="00CD3C43" w:rsidRPr="00335C05">
        <w:rPr>
          <w:rStyle w:val="tex1"/>
          <w:rFonts w:ascii="Tahoma" w:hAnsi="Tahoma" w:cs="Tahoma"/>
          <w:sz w:val="24"/>
          <w:szCs w:val="24"/>
          <w:lang w:val="es-EC"/>
        </w:rPr>
        <w:t>s el procedimiento por me</w:t>
      </w:r>
      <w:r w:rsidRPr="00335C05">
        <w:rPr>
          <w:rStyle w:val="tex1"/>
          <w:rFonts w:ascii="Tahoma" w:hAnsi="Tahoma" w:cs="Tahoma"/>
          <w:sz w:val="24"/>
          <w:szCs w:val="24"/>
          <w:lang w:val="es-EC"/>
        </w:rPr>
        <w:t>dio del cual se puede medir que tan</w:t>
      </w:r>
      <w:r w:rsidR="00F605D1" w:rsidRPr="00335C05">
        <w:rPr>
          <w:rStyle w:val="tex1"/>
          <w:rFonts w:ascii="Tahoma" w:hAnsi="Tahoma" w:cs="Tahoma"/>
          <w:sz w:val="24"/>
          <w:szCs w:val="24"/>
          <w:lang w:val="es-EC"/>
        </w:rPr>
        <w:t xml:space="preserve"> sensible es un</w:t>
      </w:r>
      <w:r w:rsidR="00CD3C43" w:rsidRPr="00335C05">
        <w:rPr>
          <w:rStyle w:val="tex1"/>
          <w:rFonts w:ascii="Tahoma" w:hAnsi="Tahoma" w:cs="Tahoma"/>
          <w:sz w:val="24"/>
          <w:szCs w:val="24"/>
          <w:lang w:val="es-EC"/>
        </w:rPr>
        <w:t xml:space="preserve"> proyecto ante cambios en</w:t>
      </w:r>
      <w:r w:rsidRPr="00335C05">
        <w:rPr>
          <w:rStyle w:val="tex1"/>
          <w:rFonts w:ascii="Tahoma" w:hAnsi="Tahoma" w:cs="Tahoma"/>
          <w:sz w:val="24"/>
          <w:szCs w:val="24"/>
          <w:lang w:val="es-EC"/>
        </w:rPr>
        <w:t xml:space="preserve"> los principales indicadores de rentabilidad.</w:t>
      </w:r>
      <w:r w:rsidR="0009445B" w:rsidRPr="00335C05">
        <w:rPr>
          <w:rStyle w:val="tex1"/>
          <w:rFonts w:ascii="Tahoma" w:hAnsi="Tahoma" w:cs="Tahoma"/>
          <w:sz w:val="24"/>
          <w:szCs w:val="24"/>
          <w:lang w:val="es-EC"/>
        </w:rPr>
        <w:t xml:space="preserve">  </w:t>
      </w:r>
    </w:p>
    <w:p w:rsidR="008B61E8" w:rsidRPr="00335C05" w:rsidRDefault="008B61E8" w:rsidP="00335C05">
      <w:pPr>
        <w:pStyle w:val="NormalWeb"/>
        <w:spacing w:before="0" w:beforeAutospacing="0" w:after="0" w:afterAutospacing="0" w:line="360" w:lineRule="auto"/>
        <w:jc w:val="both"/>
        <w:rPr>
          <w:rStyle w:val="tex1"/>
          <w:rFonts w:ascii="Tahoma" w:hAnsi="Tahoma" w:cs="Tahoma"/>
          <w:sz w:val="24"/>
          <w:szCs w:val="24"/>
          <w:lang w:val="es-EC"/>
        </w:rPr>
      </w:pPr>
    </w:p>
    <w:p w:rsidR="00ED36AE" w:rsidRDefault="00BD1F88" w:rsidP="00335C05">
      <w:pPr>
        <w:pStyle w:val="NormalWeb"/>
        <w:spacing w:before="0" w:beforeAutospacing="0" w:after="0" w:afterAutospacing="0" w:line="360" w:lineRule="auto"/>
        <w:jc w:val="both"/>
        <w:rPr>
          <w:rStyle w:val="tex1"/>
          <w:rFonts w:ascii="Tahoma" w:hAnsi="Tahoma" w:cs="Tahoma"/>
          <w:sz w:val="24"/>
          <w:szCs w:val="24"/>
          <w:lang w:val="es-EC"/>
        </w:rPr>
      </w:pPr>
      <w:r w:rsidRPr="00335C05">
        <w:rPr>
          <w:rStyle w:val="tex1"/>
          <w:rFonts w:ascii="Tahoma" w:hAnsi="Tahoma" w:cs="Tahoma"/>
          <w:sz w:val="24"/>
          <w:szCs w:val="24"/>
          <w:lang w:val="es-EC"/>
        </w:rPr>
        <w:t xml:space="preserve">Para el desarrollo del analisis de sensibilidad se establecio distintos escenarios, realizando cambios </w:t>
      </w:r>
      <w:r w:rsidR="00154B19" w:rsidRPr="00335C05">
        <w:rPr>
          <w:rStyle w:val="tex1"/>
          <w:rFonts w:ascii="Tahoma" w:hAnsi="Tahoma" w:cs="Tahoma"/>
          <w:sz w:val="24"/>
          <w:szCs w:val="24"/>
          <w:lang w:val="es-EC"/>
        </w:rPr>
        <w:t>a las principales variables</w:t>
      </w:r>
      <w:r w:rsidR="00ED36AE" w:rsidRPr="00335C05">
        <w:rPr>
          <w:rStyle w:val="tex1"/>
          <w:rFonts w:ascii="Tahoma" w:hAnsi="Tahoma" w:cs="Tahoma"/>
          <w:sz w:val="24"/>
          <w:szCs w:val="24"/>
          <w:lang w:val="es-EC"/>
        </w:rPr>
        <w:t xml:space="preserve"> que son Gastos de comunicación, costos, volumen de producción y precio de venta.  El escenario base sera el que</w:t>
      </w:r>
      <w:r w:rsidR="00ED36AE">
        <w:rPr>
          <w:rStyle w:val="tex1"/>
          <w:rFonts w:ascii="Tahoma" w:hAnsi="Tahoma" w:cs="Tahoma"/>
          <w:sz w:val="24"/>
          <w:szCs w:val="24"/>
          <w:lang w:val="es-EC"/>
        </w:rPr>
        <w:t xml:space="preserve"> actualmente se ha proyectado y una vez determinados los cambios se realizaran las comparaciones y analisis correspondientes.</w:t>
      </w:r>
      <w:r w:rsidR="00154B19">
        <w:rPr>
          <w:rStyle w:val="tex1"/>
          <w:rFonts w:ascii="Tahoma" w:hAnsi="Tahoma" w:cs="Tahoma"/>
          <w:sz w:val="24"/>
          <w:szCs w:val="24"/>
          <w:lang w:val="es-EC"/>
        </w:rPr>
        <w:t xml:space="preserve"> </w:t>
      </w:r>
    </w:p>
    <w:p w:rsidR="008B61E8" w:rsidRDefault="008B61E8" w:rsidP="00BD1F88">
      <w:pPr>
        <w:pStyle w:val="NormalWeb"/>
        <w:spacing w:before="0" w:beforeAutospacing="0" w:after="0" w:afterAutospacing="0" w:line="360" w:lineRule="auto"/>
        <w:jc w:val="both"/>
        <w:rPr>
          <w:rStyle w:val="tex1"/>
          <w:rFonts w:ascii="Tahoma" w:hAnsi="Tahoma" w:cs="Tahoma"/>
          <w:sz w:val="24"/>
          <w:szCs w:val="24"/>
          <w:lang w:val="es-EC"/>
        </w:rPr>
      </w:pPr>
    </w:p>
    <w:p w:rsidR="008B61E8" w:rsidRDefault="008B61E8" w:rsidP="00BD1F88">
      <w:pPr>
        <w:pStyle w:val="NormalWeb"/>
        <w:spacing w:before="0" w:beforeAutospacing="0" w:after="0" w:afterAutospacing="0" w:line="360" w:lineRule="auto"/>
        <w:jc w:val="both"/>
        <w:rPr>
          <w:rStyle w:val="tex1"/>
          <w:rFonts w:ascii="Tahoma" w:hAnsi="Tahoma" w:cs="Tahoma"/>
          <w:sz w:val="24"/>
          <w:szCs w:val="24"/>
          <w:lang w:val="es-EC"/>
        </w:rPr>
      </w:pPr>
      <w:r>
        <w:rPr>
          <w:rStyle w:val="tex1"/>
          <w:rFonts w:ascii="Tahoma" w:hAnsi="Tahoma" w:cs="Tahoma"/>
          <w:sz w:val="24"/>
          <w:szCs w:val="24"/>
          <w:lang w:val="es-EC"/>
        </w:rPr>
        <w:t>En el siguiente cuadro se presenta el analisis de sensibilidad de cinco distintos escenarios:</w:t>
      </w: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914625" w:rsidRDefault="00914625" w:rsidP="00BD1F88">
      <w:pPr>
        <w:pStyle w:val="NormalWeb"/>
        <w:spacing w:before="0" w:beforeAutospacing="0" w:after="0" w:afterAutospacing="0" w:line="360" w:lineRule="auto"/>
        <w:jc w:val="both"/>
        <w:rPr>
          <w:rStyle w:val="tex1"/>
          <w:rFonts w:ascii="Tahoma" w:hAnsi="Tahoma" w:cs="Tahoma"/>
          <w:sz w:val="24"/>
          <w:szCs w:val="24"/>
          <w:lang w:val="es-EC"/>
        </w:rPr>
      </w:pPr>
    </w:p>
    <w:p w:rsidR="007B7FA0" w:rsidRPr="00335C05" w:rsidRDefault="00ED36AE" w:rsidP="0061595F">
      <w:pPr>
        <w:pStyle w:val="Ttulo"/>
        <w:rPr>
          <w:rStyle w:val="tex1"/>
          <w:rFonts w:ascii="Tahoma" w:hAnsi="Tahoma" w:cs="Tahoma"/>
          <w:bCs w:val="0"/>
          <w:color w:val="auto"/>
          <w:sz w:val="24"/>
          <w:szCs w:val="24"/>
          <w:lang w:val="es-EC"/>
        </w:rPr>
      </w:pPr>
      <w:bookmarkStart w:id="1840" w:name="_Toc162957592"/>
      <w:bookmarkStart w:id="1841" w:name="_Toc162957965"/>
      <w:bookmarkStart w:id="1842" w:name="_Toc164147391"/>
      <w:bookmarkStart w:id="1843" w:name="_Toc164220942"/>
      <w:bookmarkStart w:id="1844" w:name="_Toc164224105"/>
      <w:r w:rsidRPr="00335C05">
        <w:rPr>
          <w:rStyle w:val="tex1"/>
          <w:rFonts w:ascii="Tahoma" w:hAnsi="Tahoma" w:cs="Tahoma"/>
          <w:bCs w:val="0"/>
          <w:color w:val="auto"/>
          <w:sz w:val="24"/>
          <w:szCs w:val="24"/>
          <w:lang w:val="es-EC"/>
        </w:rPr>
        <w:t>Cuadro 5.22.  Analisis de sensibilidad</w:t>
      </w:r>
      <w:bookmarkEnd w:id="1840"/>
      <w:bookmarkEnd w:id="1841"/>
      <w:bookmarkEnd w:id="1842"/>
      <w:bookmarkEnd w:id="1843"/>
      <w:bookmarkEnd w:id="1844"/>
    </w:p>
    <w:p w:rsidR="00ED36AE" w:rsidRPr="00BD1F88" w:rsidRDefault="00ED36AE" w:rsidP="00ED36AE">
      <w:pPr>
        <w:pStyle w:val="NormalWeb"/>
        <w:spacing w:before="0" w:beforeAutospacing="0" w:after="0" w:afterAutospacing="0" w:line="360" w:lineRule="auto"/>
        <w:jc w:val="both"/>
        <w:rPr>
          <w:rStyle w:val="tex1"/>
          <w:rFonts w:ascii="Tahoma" w:hAnsi="Tahoma" w:cs="Tahoma"/>
          <w:b/>
          <w:sz w:val="24"/>
          <w:szCs w:val="24"/>
          <w:lang w:val="es-EC"/>
        </w:rPr>
      </w:pPr>
    </w:p>
    <w:tbl>
      <w:tblPr>
        <w:tblW w:w="8762" w:type="dxa"/>
        <w:jc w:val="center"/>
        <w:tblLook w:val="0000"/>
      </w:tblPr>
      <w:tblGrid>
        <w:gridCol w:w="1530"/>
        <w:gridCol w:w="1161"/>
        <w:gridCol w:w="1161"/>
        <w:gridCol w:w="1297"/>
        <w:gridCol w:w="1161"/>
        <w:gridCol w:w="1212"/>
        <w:gridCol w:w="1297"/>
      </w:tblGrid>
      <w:tr w:rsidR="00ED36AE" w:rsidRPr="00EA77C1">
        <w:trPr>
          <w:trHeight w:val="604"/>
          <w:jc w:val="center"/>
        </w:trPr>
        <w:tc>
          <w:tcPr>
            <w:tcW w:w="1530" w:type="dxa"/>
            <w:tcBorders>
              <w:top w:val="single" w:sz="8" w:space="0" w:color="auto"/>
              <w:left w:val="single" w:sz="8" w:space="0" w:color="auto"/>
              <w:bottom w:val="single" w:sz="8"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VARIABLE RELEVANTES</w:t>
            </w:r>
          </w:p>
        </w:tc>
        <w:tc>
          <w:tcPr>
            <w:tcW w:w="1151"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BASE</w:t>
            </w:r>
          </w:p>
        </w:tc>
        <w:tc>
          <w:tcPr>
            <w:tcW w:w="1151" w:type="dxa"/>
            <w:tcBorders>
              <w:top w:val="single" w:sz="8" w:space="0" w:color="auto"/>
              <w:left w:val="nil"/>
              <w:bottom w:val="single" w:sz="8" w:space="0" w:color="auto"/>
              <w:right w:val="single" w:sz="8" w:space="0" w:color="auto"/>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1</w:t>
            </w:r>
          </w:p>
        </w:tc>
        <w:tc>
          <w:tcPr>
            <w:tcW w:w="1289" w:type="dxa"/>
            <w:tcBorders>
              <w:top w:val="single" w:sz="8" w:space="0" w:color="auto"/>
              <w:left w:val="nil"/>
              <w:bottom w:val="single" w:sz="8" w:space="0" w:color="auto"/>
              <w:right w:val="single" w:sz="8" w:space="0" w:color="auto"/>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2</w:t>
            </w:r>
          </w:p>
        </w:tc>
        <w:tc>
          <w:tcPr>
            <w:tcW w:w="1151" w:type="dxa"/>
            <w:tcBorders>
              <w:top w:val="single" w:sz="8" w:space="0" w:color="auto"/>
              <w:left w:val="nil"/>
              <w:bottom w:val="single" w:sz="8" w:space="0" w:color="auto"/>
              <w:right w:val="nil"/>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3</w:t>
            </w:r>
          </w:p>
        </w:tc>
        <w:tc>
          <w:tcPr>
            <w:tcW w:w="1201"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4</w:t>
            </w:r>
          </w:p>
        </w:tc>
        <w:tc>
          <w:tcPr>
            <w:tcW w:w="1289" w:type="dxa"/>
            <w:tcBorders>
              <w:top w:val="single" w:sz="8" w:space="0" w:color="auto"/>
              <w:left w:val="nil"/>
              <w:bottom w:val="single" w:sz="8" w:space="0" w:color="auto"/>
              <w:right w:val="single" w:sz="8" w:space="0" w:color="auto"/>
            </w:tcBorders>
            <w:shd w:val="clear" w:color="auto" w:fill="E6E6E6"/>
            <w:noWrap/>
            <w:vAlign w:val="center"/>
          </w:tcPr>
          <w:p w:rsidR="00ED36AE" w:rsidRPr="00EA77C1" w:rsidRDefault="00ED36AE" w:rsidP="005E6914">
            <w:pPr>
              <w:jc w:val="center"/>
              <w:rPr>
                <w:rFonts w:ascii="Tahoma" w:hAnsi="Tahoma" w:cs="Arial"/>
                <w:bCs/>
                <w:sz w:val="18"/>
                <w:szCs w:val="18"/>
              </w:rPr>
            </w:pPr>
            <w:r w:rsidRPr="00EA77C1">
              <w:rPr>
                <w:rFonts w:ascii="Tahoma" w:hAnsi="Tahoma" w:cs="Arial"/>
                <w:bCs/>
                <w:sz w:val="18"/>
                <w:szCs w:val="18"/>
              </w:rPr>
              <w:t>ESCENARIO 5</w:t>
            </w:r>
          </w:p>
        </w:tc>
      </w:tr>
      <w:tr w:rsidR="00ED36AE" w:rsidRPr="00EA77C1">
        <w:trPr>
          <w:trHeight w:val="629"/>
          <w:jc w:val="center"/>
        </w:trPr>
        <w:tc>
          <w:tcPr>
            <w:tcW w:w="1530" w:type="dxa"/>
            <w:tcBorders>
              <w:top w:val="nil"/>
              <w:left w:val="single" w:sz="8" w:space="0" w:color="auto"/>
              <w:bottom w:val="single" w:sz="4"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Volumen de ventas</w:t>
            </w:r>
          </w:p>
        </w:tc>
        <w:tc>
          <w:tcPr>
            <w:tcW w:w="1151" w:type="dxa"/>
            <w:tcBorders>
              <w:top w:val="nil"/>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18.604.000</w:t>
            </w:r>
          </w:p>
        </w:tc>
        <w:tc>
          <w:tcPr>
            <w:tcW w:w="1151" w:type="dxa"/>
            <w:tcBorders>
              <w:top w:val="nil"/>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16.371.520</w:t>
            </w:r>
          </w:p>
        </w:tc>
        <w:tc>
          <w:tcPr>
            <w:tcW w:w="1289" w:type="dxa"/>
            <w:tcBorders>
              <w:top w:val="nil"/>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151" w:type="dxa"/>
            <w:tcBorders>
              <w:top w:val="nil"/>
              <w:left w:val="nil"/>
              <w:bottom w:val="single" w:sz="4" w:space="0" w:color="auto"/>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01" w:type="dxa"/>
            <w:tcBorders>
              <w:top w:val="nil"/>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nil"/>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r>
      <w:tr w:rsidR="00ED36AE" w:rsidRPr="00EA77C1">
        <w:trPr>
          <w:trHeight w:val="604"/>
          <w:jc w:val="center"/>
        </w:trPr>
        <w:tc>
          <w:tcPr>
            <w:tcW w:w="1530" w:type="dxa"/>
            <w:tcBorders>
              <w:top w:val="single" w:sz="4" w:space="0" w:color="auto"/>
              <w:left w:val="single" w:sz="8" w:space="0" w:color="auto"/>
              <w:bottom w:val="single" w:sz="4"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Costo de venta</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p>
        </w:tc>
        <w:tc>
          <w:tcPr>
            <w:tcW w:w="1151"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INCREMENTA 20%</w:t>
            </w:r>
          </w:p>
        </w:tc>
        <w:tc>
          <w:tcPr>
            <w:tcW w:w="1151" w:type="dxa"/>
            <w:tcBorders>
              <w:top w:val="single" w:sz="4" w:space="0" w:color="auto"/>
              <w:left w:val="nil"/>
              <w:bottom w:val="single" w:sz="4" w:space="0" w:color="auto"/>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r>
      <w:tr w:rsidR="00ED36AE" w:rsidRPr="00EA77C1">
        <w:trPr>
          <w:trHeight w:val="604"/>
          <w:jc w:val="center"/>
        </w:trPr>
        <w:tc>
          <w:tcPr>
            <w:tcW w:w="1530" w:type="dxa"/>
            <w:tcBorders>
              <w:top w:val="single" w:sz="4" w:space="0" w:color="auto"/>
              <w:left w:val="single" w:sz="8" w:space="0" w:color="auto"/>
              <w:bottom w:val="single" w:sz="4"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Precio de venta</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p>
        </w:tc>
        <w:tc>
          <w:tcPr>
            <w:tcW w:w="1151"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151" w:type="dxa"/>
            <w:tcBorders>
              <w:top w:val="single" w:sz="4" w:space="0" w:color="auto"/>
              <w:left w:val="nil"/>
              <w:bottom w:val="single" w:sz="4" w:space="0" w:color="auto"/>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DISMINUYE 15%</w:t>
            </w:r>
          </w:p>
        </w:tc>
        <w:tc>
          <w:tcPr>
            <w:tcW w:w="12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CONSTANTE EN 0.26</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CONSTANTE EN 0.26</w:t>
            </w:r>
          </w:p>
        </w:tc>
      </w:tr>
      <w:tr w:rsidR="00ED36AE" w:rsidRPr="00EA77C1">
        <w:trPr>
          <w:trHeight w:val="703"/>
          <w:jc w:val="center"/>
        </w:trPr>
        <w:tc>
          <w:tcPr>
            <w:tcW w:w="1530" w:type="dxa"/>
            <w:tcBorders>
              <w:top w:val="single" w:sz="4" w:space="0" w:color="auto"/>
              <w:left w:val="single" w:sz="8" w:space="0" w:color="auto"/>
              <w:bottom w:val="single" w:sz="4"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Gastos de comunicación</w:t>
            </w:r>
          </w:p>
        </w:tc>
        <w:tc>
          <w:tcPr>
            <w:tcW w:w="115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p>
        </w:tc>
        <w:tc>
          <w:tcPr>
            <w:tcW w:w="1151"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INCREMENTA 20%</w:t>
            </w:r>
          </w:p>
        </w:tc>
        <w:tc>
          <w:tcPr>
            <w:tcW w:w="1151" w:type="dxa"/>
            <w:tcBorders>
              <w:top w:val="single" w:sz="4" w:space="0" w:color="auto"/>
              <w:left w:val="nil"/>
              <w:bottom w:val="single" w:sz="4" w:space="0" w:color="auto"/>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01" w:type="dxa"/>
            <w:tcBorders>
              <w:top w:val="single" w:sz="4" w:space="0" w:color="auto"/>
              <w:left w:val="single" w:sz="8" w:space="0" w:color="auto"/>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NO VARIA</w:t>
            </w:r>
          </w:p>
        </w:tc>
        <w:tc>
          <w:tcPr>
            <w:tcW w:w="1289" w:type="dxa"/>
            <w:tcBorders>
              <w:top w:val="single" w:sz="4" w:space="0" w:color="auto"/>
              <w:left w:val="nil"/>
              <w:bottom w:val="single" w:sz="4"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INCREMENTA 20%</w:t>
            </w:r>
          </w:p>
        </w:tc>
      </w:tr>
      <w:tr w:rsidR="00ED36AE" w:rsidRPr="00EA77C1">
        <w:trPr>
          <w:trHeight w:val="654"/>
          <w:jc w:val="center"/>
        </w:trPr>
        <w:tc>
          <w:tcPr>
            <w:tcW w:w="1530" w:type="dxa"/>
            <w:tcBorders>
              <w:top w:val="single" w:sz="4" w:space="0" w:color="auto"/>
              <w:left w:val="single" w:sz="8" w:space="0" w:color="auto"/>
              <w:bottom w:val="nil"/>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VAN</w:t>
            </w:r>
          </w:p>
        </w:tc>
        <w:tc>
          <w:tcPr>
            <w:tcW w:w="1151" w:type="dxa"/>
            <w:tcBorders>
              <w:top w:val="single" w:sz="4" w:space="0" w:color="auto"/>
              <w:left w:val="single" w:sz="8" w:space="0" w:color="auto"/>
              <w:bottom w:val="nil"/>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161.617</w:t>
            </w:r>
          </w:p>
        </w:tc>
        <w:tc>
          <w:tcPr>
            <w:tcW w:w="1151" w:type="dxa"/>
            <w:tcBorders>
              <w:top w:val="single" w:sz="4" w:space="0" w:color="auto"/>
              <w:left w:val="nil"/>
              <w:bottom w:val="nil"/>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78.243</w:t>
            </w:r>
          </w:p>
        </w:tc>
        <w:tc>
          <w:tcPr>
            <w:tcW w:w="1289" w:type="dxa"/>
            <w:tcBorders>
              <w:top w:val="single" w:sz="4" w:space="0" w:color="auto"/>
              <w:left w:val="nil"/>
              <w:bottom w:val="nil"/>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125.610</w:t>
            </w:r>
          </w:p>
        </w:tc>
        <w:tc>
          <w:tcPr>
            <w:tcW w:w="1151" w:type="dxa"/>
            <w:tcBorders>
              <w:top w:val="single" w:sz="4" w:space="0" w:color="auto"/>
              <w:left w:val="nil"/>
              <w:bottom w:val="nil"/>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95.707</w:t>
            </w:r>
          </w:p>
        </w:tc>
        <w:tc>
          <w:tcPr>
            <w:tcW w:w="1201" w:type="dxa"/>
            <w:tcBorders>
              <w:top w:val="single" w:sz="4" w:space="0" w:color="auto"/>
              <w:left w:val="single" w:sz="8" w:space="0" w:color="auto"/>
              <w:bottom w:val="nil"/>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82.720</w:t>
            </w:r>
          </w:p>
        </w:tc>
        <w:tc>
          <w:tcPr>
            <w:tcW w:w="1289" w:type="dxa"/>
            <w:tcBorders>
              <w:top w:val="single" w:sz="4" w:space="0" w:color="auto"/>
              <w:left w:val="nil"/>
              <w:bottom w:val="nil"/>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33.036</w:t>
            </w:r>
          </w:p>
        </w:tc>
      </w:tr>
      <w:tr w:rsidR="00ED36AE" w:rsidRPr="00EA77C1">
        <w:trPr>
          <w:trHeight w:val="703"/>
          <w:jc w:val="center"/>
        </w:trPr>
        <w:tc>
          <w:tcPr>
            <w:tcW w:w="1530" w:type="dxa"/>
            <w:tcBorders>
              <w:top w:val="single" w:sz="8" w:space="0" w:color="auto"/>
              <w:left w:val="single" w:sz="8" w:space="0" w:color="auto"/>
              <w:bottom w:val="single" w:sz="8"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TIR proyectado</w:t>
            </w:r>
          </w:p>
        </w:tc>
        <w:tc>
          <w:tcPr>
            <w:tcW w:w="11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92,32%</w:t>
            </w:r>
          </w:p>
        </w:tc>
        <w:tc>
          <w:tcPr>
            <w:tcW w:w="1151" w:type="dxa"/>
            <w:tcBorders>
              <w:top w:val="single" w:sz="8" w:space="0" w:color="auto"/>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57,42%</w:t>
            </w:r>
          </w:p>
        </w:tc>
        <w:tc>
          <w:tcPr>
            <w:tcW w:w="1289" w:type="dxa"/>
            <w:tcBorders>
              <w:top w:val="single" w:sz="8" w:space="0" w:color="auto"/>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73,49%</w:t>
            </w:r>
          </w:p>
        </w:tc>
        <w:tc>
          <w:tcPr>
            <w:tcW w:w="1151" w:type="dxa"/>
            <w:tcBorders>
              <w:top w:val="single" w:sz="8" w:space="0" w:color="auto"/>
              <w:left w:val="nil"/>
              <w:bottom w:val="single" w:sz="8" w:space="0" w:color="auto"/>
              <w:right w:val="nil"/>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64,11%</w:t>
            </w:r>
          </w:p>
        </w:tc>
        <w:tc>
          <w:tcPr>
            <w:tcW w:w="12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61,38%</w:t>
            </w:r>
          </w:p>
        </w:tc>
        <w:tc>
          <w:tcPr>
            <w:tcW w:w="1289" w:type="dxa"/>
            <w:tcBorders>
              <w:top w:val="single" w:sz="8" w:space="0" w:color="auto"/>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50,42%</w:t>
            </w:r>
          </w:p>
        </w:tc>
      </w:tr>
      <w:tr w:rsidR="00ED36AE" w:rsidRPr="00EA77C1">
        <w:trPr>
          <w:trHeight w:val="703"/>
          <w:jc w:val="center"/>
        </w:trPr>
        <w:tc>
          <w:tcPr>
            <w:tcW w:w="1530" w:type="dxa"/>
            <w:tcBorders>
              <w:top w:val="nil"/>
              <w:left w:val="single" w:sz="8" w:space="0" w:color="auto"/>
              <w:bottom w:val="single" w:sz="8" w:space="0" w:color="auto"/>
              <w:right w:val="nil"/>
            </w:tcBorders>
            <w:shd w:val="clear" w:color="auto" w:fill="E6E6E6"/>
            <w:noWrap/>
            <w:vAlign w:val="center"/>
          </w:tcPr>
          <w:p w:rsidR="00ED36AE" w:rsidRPr="00EA77C1" w:rsidRDefault="00ED36AE" w:rsidP="005E6914">
            <w:pPr>
              <w:jc w:val="center"/>
              <w:rPr>
                <w:rFonts w:ascii="Tahoma" w:hAnsi="Tahoma" w:cs="Tahoma"/>
                <w:bCs/>
                <w:sz w:val="18"/>
                <w:szCs w:val="18"/>
              </w:rPr>
            </w:pPr>
            <w:r w:rsidRPr="00EA77C1">
              <w:rPr>
                <w:rFonts w:ascii="Tahoma" w:hAnsi="Tahoma" w:cs="Tahoma"/>
                <w:bCs/>
                <w:sz w:val="18"/>
                <w:szCs w:val="18"/>
              </w:rPr>
              <w:t>TMAR</w:t>
            </w:r>
          </w:p>
        </w:tc>
        <w:tc>
          <w:tcPr>
            <w:tcW w:w="1151" w:type="dxa"/>
            <w:tcBorders>
              <w:top w:val="nil"/>
              <w:left w:val="single" w:sz="8" w:space="0" w:color="auto"/>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c>
          <w:tcPr>
            <w:tcW w:w="1151" w:type="dxa"/>
            <w:tcBorders>
              <w:top w:val="nil"/>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c>
          <w:tcPr>
            <w:tcW w:w="1289" w:type="dxa"/>
            <w:tcBorders>
              <w:top w:val="nil"/>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c>
          <w:tcPr>
            <w:tcW w:w="1151" w:type="dxa"/>
            <w:tcBorders>
              <w:top w:val="nil"/>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c>
          <w:tcPr>
            <w:tcW w:w="1201" w:type="dxa"/>
            <w:tcBorders>
              <w:top w:val="nil"/>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c>
          <w:tcPr>
            <w:tcW w:w="1289" w:type="dxa"/>
            <w:tcBorders>
              <w:top w:val="nil"/>
              <w:left w:val="nil"/>
              <w:bottom w:val="single" w:sz="8" w:space="0" w:color="auto"/>
              <w:right w:val="single" w:sz="8" w:space="0" w:color="auto"/>
            </w:tcBorders>
            <w:shd w:val="clear" w:color="auto" w:fill="auto"/>
            <w:noWrap/>
            <w:vAlign w:val="center"/>
          </w:tcPr>
          <w:p w:rsidR="00ED36AE" w:rsidRPr="00EA77C1" w:rsidRDefault="00ED36AE" w:rsidP="005E6914">
            <w:pPr>
              <w:jc w:val="center"/>
              <w:rPr>
                <w:rFonts w:ascii="Tahoma" w:hAnsi="Tahoma" w:cs="Arial"/>
                <w:sz w:val="18"/>
                <w:szCs w:val="18"/>
              </w:rPr>
            </w:pPr>
            <w:r w:rsidRPr="00EA77C1">
              <w:rPr>
                <w:rFonts w:ascii="Tahoma" w:hAnsi="Tahoma" w:cs="Arial"/>
                <w:sz w:val="18"/>
                <w:szCs w:val="18"/>
              </w:rPr>
              <w:t>49,56%</w:t>
            </w:r>
          </w:p>
        </w:tc>
      </w:tr>
    </w:tbl>
    <w:p w:rsidR="007B7FA0" w:rsidRDefault="007B7FA0" w:rsidP="00ED36AE">
      <w:pPr>
        <w:pStyle w:val="NormalWeb"/>
        <w:spacing w:after="240" w:afterAutospacing="0" w:line="360" w:lineRule="auto"/>
        <w:jc w:val="both"/>
        <w:rPr>
          <w:rStyle w:val="tex1"/>
          <w:rFonts w:ascii="Tahoma" w:hAnsi="Tahoma" w:cs="Tahoma"/>
          <w:b/>
          <w:sz w:val="24"/>
          <w:szCs w:val="24"/>
          <w:lang w:val="es-EC"/>
        </w:rPr>
      </w:pPr>
    </w:p>
    <w:p w:rsidR="00ED36AE" w:rsidRPr="0009445B" w:rsidRDefault="00ED36AE" w:rsidP="00ED36AE">
      <w:pPr>
        <w:pStyle w:val="NormalWeb"/>
        <w:numPr>
          <w:ilvl w:val="0"/>
          <w:numId w:val="25"/>
        </w:numPr>
        <w:spacing w:after="240" w:afterAutospacing="0" w:line="360" w:lineRule="auto"/>
        <w:jc w:val="both"/>
        <w:rPr>
          <w:rStyle w:val="tex1"/>
          <w:rFonts w:ascii="Tahoma" w:hAnsi="Tahoma" w:cs="Tahoma"/>
          <w:b/>
          <w:sz w:val="24"/>
          <w:szCs w:val="24"/>
          <w:lang w:val="es-EC"/>
        </w:rPr>
      </w:pPr>
      <w:r>
        <w:rPr>
          <w:rStyle w:val="tex1"/>
          <w:rFonts w:ascii="Tahoma" w:hAnsi="Tahoma" w:cs="Tahoma"/>
          <w:b/>
          <w:sz w:val="24"/>
          <w:szCs w:val="24"/>
          <w:lang w:val="es-EC"/>
        </w:rPr>
        <w:t xml:space="preserve"> </w:t>
      </w:r>
      <w:r w:rsidR="0009445B">
        <w:rPr>
          <w:rStyle w:val="tex1"/>
          <w:rFonts w:ascii="Tahoma" w:hAnsi="Tahoma" w:cs="Tahoma"/>
          <w:b/>
          <w:sz w:val="24"/>
          <w:szCs w:val="24"/>
          <w:lang w:val="es-EC"/>
        </w:rPr>
        <w:t xml:space="preserve">ESCENARIO 1: </w:t>
      </w:r>
      <w:r w:rsidR="0009445B">
        <w:rPr>
          <w:rStyle w:val="tex1"/>
          <w:rFonts w:ascii="Tahoma" w:hAnsi="Tahoma" w:cs="Tahoma"/>
          <w:sz w:val="24"/>
          <w:szCs w:val="24"/>
          <w:lang w:val="es-EC"/>
        </w:rPr>
        <w:t>Se considera el volumen de ventas inicial de 2.200.000 manteniendo la tendencia actual de ventas.</w:t>
      </w:r>
    </w:p>
    <w:p w:rsidR="0009445B" w:rsidRPr="0009445B" w:rsidRDefault="0009445B" w:rsidP="00ED36AE">
      <w:pPr>
        <w:pStyle w:val="NormalWeb"/>
        <w:numPr>
          <w:ilvl w:val="0"/>
          <w:numId w:val="25"/>
        </w:numPr>
        <w:spacing w:after="240" w:afterAutospacing="0" w:line="360" w:lineRule="auto"/>
        <w:jc w:val="both"/>
        <w:rPr>
          <w:rStyle w:val="tex1"/>
          <w:rFonts w:ascii="Tahoma" w:hAnsi="Tahoma" w:cs="Tahoma"/>
          <w:b/>
          <w:sz w:val="24"/>
          <w:szCs w:val="24"/>
          <w:lang w:val="es-EC"/>
        </w:rPr>
      </w:pPr>
      <w:r>
        <w:rPr>
          <w:rStyle w:val="tex1"/>
          <w:rFonts w:ascii="Tahoma" w:hAnsi="Tahoma" w:cs="Tahoma"/>
          <w:b/>
          <w:sz w:val="24"/>
          <w:szCs w:val="24"/>
          <w:lang w:val="es-EC"/>
        </w:rPr>
        <w:t xml:space="preserve">ESCENARIO 2: </w:t>
      </w:r>
      <w:r>
        <w:rPr>
          <w:rStyle w:val="tex1"/>
          <w:rFonts w:ascii="Tahoma" w:hAnsi="Tahoma" w:cs="Tahoma"/>
          <w:sz w:val="24"/>
          <w:szCs w:val="24"/>
          <w:lang w:val="es-EC"/>
        </w:rPr>
        <w:t xml:space="preserve">Los costos </w:t>
      </w:r>
      <w:r w:rsidR="00F605D1">
        <w:rPr>
          <w:rStyle w:val="tex1"/>
          <w:rFonts w:ascii="Tahoma" w:hAnsi="Tahoma" w:cs="Tahoma"/>
          <w:sz w:val="24"/>
          <w:szCs w:val="24"/>
          <w:lang w:val="es-EC"/>
        </w:rPr>
        <w:t xml:space="preserve">y los gastos de comunicación se </w:t>
      </w:r>
      <w:r>
        <w:rPr>
          <w:rStyle w:val="tex1"/>
          <w:rFonts w:ascii="Tahoma" w:hAnsi="Tahoma" w:cs="Tahoma"/>
          <w:sz w:val="24"/>
          <w:szCs w:val="24"/>
          <w:lang w:val="es-EC"/>
        </w:rPr>
        <w:t>INCREMENTAN EL 20%, es decir una inflación del 30%.</w:t>
      </w:r>
    </w:p>
    <w:p w:rsidR="0009445B" w:rsidRPr="0009445B" w:rsidRDefault="0009445B" w:rsidP="00ED36AE">
      <w:pPr>
        <w:pStyle w:val="NormalWeb"/>
        <w:numPr>
          <w:ilvl w:val="0"/>
          <w:numId w:val="25"/>
        </w:numPr>
        <w:spacing w:after="240" w:afterAutospacing="0" w:line="360" w:lineRule="auto"/>
        <w:jc w:val="both"/>
        <w:rPr>
          <w:rStyle w:val="tex1"/>
          <w:rFonts w:ascii="Tahoma" w:hAnsi="Tahoma" w:cs="Tahoma"/>
          <w:b/>
          <w:sz w:val="24"/>
          <w:szCs w:val="24"/>
          <w:lang w:val="es-EC"/>
        </w:rPr>
      </w:pPr>
      <w:r>
        <w:rPr>
          <w:rStyle w:val="tex1"/>
          <w:rFonts w:ascii="Tahoma" w:hAnsi="Tahoma" w:cs="Tahoma"/>
          <w:b/>
          <w:sz w:val="24"/>
          <w:szCs w:val="24"/>
          <w:lang w:val="es-EC"/>
        </w:rPr>
        <w:t xml:space="preserve">ESCENARIO 3: </w:t>
      </w:r>
      <w:r>
        <w:rPr>
          <w:rStyle w:val="tex1"/>
          <w:rFonts w:ascii="Tahoma" w:hAnsi="Tahoma" w:cs="Tahoma"/>
          <w:sz w:val="24"/>
          <w:szCs w:val="24"/>
          <w:lang w:val="es-EC"/>
        </w:rPr>
        <w:t>El precio de venta disminuye el 15%.</w:t>
      </w:r>
    </w:p>
    <w:p w:rsidR="0009445B" w:rsidRPr="0009445B" w:rsidRDefault="0009445B" w:rsidP="00ED36AE">
      <w:pPr>
        <w:pStyle w:val="NormalWeb"/>
        <w:numPr>
          <w:ilvl w:val="0"/>
          <w:numId w:val="25"/>
        </w:numPr>
        <w:spacing w:after="240" w:afterAutospacing="0" w:line="360" w:lineRule="auto"/>
        <w:jc w:val="both"/>
        <w:rPr>
          <w:rStyle w:val="tex1"/>
          <w:rFonts w:ascii="Tahoma" w:hAnsi="Tahoma" w:cs="Tahoma"/>
          <w:b/>
          <w:sz w:val="24"/>
          <w:szCs w:val="24"/>
          <w:lang w:val="es-EC"/>
        </w:rPr>
      </w:pPr>
      <w:r>
        <w:rPr>
          <w:rStyle w:val="tex1"/>
          <w:rFonts w:ascii="Tahoma" w:hAnsi="Tahoma" w:cs="Tahoma"/>
          <w:b/>
          <w:sz w:val="24"/>
          <w:szCs w:val="24"/>
          <w:lang w:val="es-EC"/>
        </w:rPr>
        <w:t xml:space="preserve">ESCENARIO 4: </w:t>
      </w:r>
      <w:r>
        <w:rPr>
          <w:rStyle w:val="tex1"/>
          <w:rFonts w:ascii="Tahoma" w:hAnsi="Tahoma" w:cs="Tahoma"/>
          <w:sz w:val="24"/>
          <w:szCs w:val="24"/>
          <w:lang w:val="es-EC"/>
        </w:rPr>
        <w:t>Se mantiene constante el precio en 0.26 centavos todo el año.</w:t>
      </w:r>
    </w:p>
    <w:p w:rsidR="0009445B" w:rsidRPr="0009445B" w:rsidRDefault="0009445B" w:rsidP="00ED36AE">
      <w:pPr>
        <w:pStyle w:val="NormalWeb"/>
        <w:numPr>
          <w:ilvl w:val="0"/>
          <w:numId w:val="25"/>
        </w:numPr>
        <w:spacing w:after="240" w:afterAutospacing="0" w:line="360" w:lineRule="auto"/>
        <w:jc w:val="both"/>
        <w:rPr>
          <w:rStyle w:val="tex1"/>
          <w:rFonts w:ascii="Tahoma" w:hAnsi="Tahoma" w:cs="Tahoma"/>
          <w:b/>
          <w:sz w:val="24"/>
          <w:szCs w:val="24"/>
          <w:lang w:val="es-EC"/>
        </w:rPr>
      </w:pPr>
      <w:r>
        <w:rPr>
          <w:rStyle w:val="tex1"/>
          <w:rFonts w:ascii="Tahoma" w:hAnsi="Tahoma" w:cs="Tahoma"/>
          <w:b/>
          <w:sz w:val="24"/>
          <w:szCs w:val="24"/>
          <w:lang w:val="es-EC"/>
        </w:rPr>
        <w:t>ESCENARIO 5:</w:t>
      </w:r>
      <w:r>
        <w:rPr>
          <w:rStyle w:val="tex1"/>
          <w:rFonts w:ascii="Tahoma" w:hAnsi="Tahoma" w:cs="Tahoma"/>
          <w:sz w:val="24"/>
          <w:szCs w:val="24"/>
          <w:lang w:val="es-EC"/>
        </w:rPr>
        <w:t xml:space="preserve"> Los gastos de comunicación tendran una inflación del 30% y el precio se mantiene constante en 0.26 centavos todo el año.</w:t>
      </w:r>
    </w:p>
    <w:p w:rsidR="0009445B" w:rsidRDefault="0009445B"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r w:rsidRPr="0009445B">
        <w:rPr>
          <w:rStyle w:val="tex1"/>
          <w:rFonts w:ascii="Tahoma" w:hAnsi="Tahoma" w:cs="Tahoma"/>
          <w:b/>
          <w:sz w:val="24"/>
          <w:szCs w:val="24"/>
          <w:u w:val="single"/>
          <w:lang w:val="es-EC"/>
        </w:rPr>
        <w:t>ESCENARIO 1</w:t>
      </w:r>
    </w:p>
    <w:p w:rsidR="0009445B" w:rsidRDefault="0009445B" w:rsidP="0009445B">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 xml:space="preserve">Se considero la posibilidad de que no se logre vender todas las cajas de los caldos de pollo Mr. pollo proyectadas y se limitara a 2.200.000 cajas en el primer año con una tendencia de crecimiento del 20% anual, por lo que en los 5 años se tendria un total de 16.371.250 de cajas vendidas.  Se puede observar que con esta posibilidad el VAN sigue siendo positivo con un valor de $ 78.243 y el TIR proyectado de 57,42% se mantiene por encima de </w:t>
      </w:r>
      <w:smartTag w:uri="urn:schemas-microsoft-com:office:smarttags" w:element="PersonName">
        <w:smartTagPr>
          <w:attr w:name="ProductID" w:val="la TMAR."/>
        </w:smartTagPr>
        <w:r>
          <w:rPr>
            <w:rStyle w:val="tex1"/>
            <w:rFonts w:ascii="Tahoma" w:hAnsi="Tahoma" w:cs="Tahoma"/>
            <w:sz w:val="24"/>
            <w:szCs w:val="24"/>
            <w:lang w:val="es-EC"/>
          </w:rPr>
          <w:t>la TMAR.</w:t>
        </w:r>
      </w:smartTag>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p>
    <w:p w:rsidR="008B61E8" w:rsidRDefault="008B61E8"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r w:rsidRPr="008B61E8">
        <w:rPr>
          <w:rStyle w:val="tex1"/>
          <w:rFonts w:ascii="Tahoma" w:hAnsi="Tahoma" w:cs="Tahoma"/>
          <w:b/>
          <w:sz w:val="24"/>
          <w:szCs w:val="24"/>
          <w:u w:val="single"/>
          <w:lang w:val="es-EC"/>
        </w:rPr>
        <w:t>ESCENARIO 2</w:t>
      </w:r>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Se estudio la situación que exista un incremento del 20% mas de lo que se ha proyectado en el escenario base tanto en los gastos de comunicación como en los costos, es decir un incremento del 30%, ya sea por inflación o por algun otro factor no controlable.  Si los costos y los gastos de comunicación se incrementan un 30% se tendria un VAN de $ 125.610 y una TIR de 73,49%.</w:t>
      </w:r>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p>
    <w:p w:rsidR="008B61E8" w:rsidRDefault="008B61E8"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r w:rsidRPr="008B61E8">
        <w:rPr>
          <w:rStyle w:val="tex1"/>
          <w:rFonts w:ascii="Tahoma" w:hAnsi="Tahoma" w:cs="Tahoma"/>
          <w:b/>
          <w:sz w:val="24"/>
          <w:szCs w:val="24"/>
          <w:u w:val="single"/>
          <w:lang w:val="es-EC"/>
        </w:rPr>
        <w:t>ESCENARIO 3</w:t>
      </w:r>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 xml:space="preserve">Se ha considerado la posibilidad disminuir el precio de venta en 15% para promover las ventas y alcanzar el volumen de producción proyectados, con lo que el VAN arrojaria un valor de $ 95.707 y </w:t>
      </w:r>
      <w:smartTag w:uri="urn:schemas-microsoft-com:office:smarttags" w:element="PersonName">
        <w:smartTagPr>
          <w:attr w:name="ProductID" w:val="la TIR"/>
        </w:smartTagPr>
        <w:r>
          <w:rPr>
            <w:rStyle w:val="tex1"/>
            <w:rFonts w:ascii="Tahoma" w:hAnsi="Tahoma" w:cs="Tahoma"/>
            <w:sz w:val="24"/>
            <w:szCs w:val="24"/>
            <w:lang w:val="es-EC"/>
          </w:rPr>
          <w:t>la TIR</w:t>
        </w:r>
      </w:smartTag>
      <w:r>
        <w:rPr>
          <w:rStyle w:val="tex1"/>
          <w:rFonts w:ascii="Tahoma" w:hAnsi="Tahoma" w:cs="Tahoma"/>
          <w:sz w:val="24"/>
          <w:szCs w:val="24"/>
          <w:lang w:val="es-EC"/>
        </w:rPr>
        <w:t xml:space="preserve"> proyectada seria de 64,11%.</w:t>
      </w:r>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p>
    <w:p w:rsidR="008B61E8" w:rsidRDefault="008B61E8"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r w:rsidRPr="008B61E8">
        <w:rPr>
          <w:rStyle w:val="tex1"/>
          <w:rFonts w:ascii="Tahoma" w:hAnsi="Tahoma" w:cs="Tahoma"/>
          <w:b/>
          <w:sz w:val="24"/>
          <w:szCs w:val="24"/>
          <w:u w:val="single"/>
          <w:lang w:val="es-EC"/>
        </w:rPr>
        <w:t>ESCENARIO 4</w:t>
      </w:r>
    </w:p>
    <w:p w:rsidR="009506BE" w:rsidRPr="005E36CB" w:rsidRDefault="008B61E8" w:rsidP="005E36CB">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 xml:space="preserve">Se contempla la posibilidad de vender los caldos de pollo a un precio constante de 0.26 centavos durante los 5 años del proyecto, con esta situación el VAN seria de $ 82.720 y </w:t>
      </w:r>
      <w:smartTag w:uri="urn:schemas-microsoft-com:office:smarttags" w:element="PersonName">
        <w:smartTagPr>
          <w:attr w:name="ProductID" w:val="la TIR"/>
        </w:smartTagPr>
        <w:r>
          <w:rPr>
            <w:rStyle w:val="tex1"/>
            <w:rFonts w:ascii="Tahoma" w:hAnsi="Tahoma" w:cs="Tahoma"/>
            <w:sz w:val="24"/>
            <w:szCs w:val="24"/>
            <w:lang w:val="es-EC"/>
          </w:rPr>
          <w:t>la TIR</w:t>
        </w:r>
      </w:smartTag>
      <w:r>
        <w:rPr>
          <w:rStyle w:val="tex1"/>
          <w:rFonts w:ascii="Tahoma" w:hAnsi="Tahoma" w:cs="Tahoma"/>
          <w:sz w:val="24"/>
          <w:szCs w:val="24"/>
          <w:lang w:val="es-EC"/>
        </w:rPr>
        <w:t xml:space="preserve"> proyectada de 61,38%.</w:t>
      </w:r>
    </w:p>
    <w:p w:rsidR="009506BE" w:rsidRDefault="009506BE"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p>
    <w:p w:rsidR="00914625" w:rsidRDefault="00914625"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p>
    <w:p w:rsidR="00136517" w:rsidRDefault="00136517"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p>
    <w:p w:rsidR="00136517" w:rsidRDefault="00136517"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p>
    <w:p w:rsidR="008B61E8" w:rsidRDefault="008B61E8" w:rsidP="0009445B">
      <w:pPr>
        <w:pStyle w:val="NormalWeb"/>
        <w:spacing w:before="0" w:beforeAutospacing="0" w:after="0" w:afterAutospacing="0" w:line="360" w:lineRule="auto"/>
        <w:ind w:left="357"/>
        <w:jc w:val="both"/>
        <w:rPr>
          <w:rStyle w:val="tex1"/>
          <w:rFonts w:ascii="Tahoma" w:hAnsi="Tahoma" w:cs="Tahoma"/>
          <w:b/>
          <w:sz w:val="24"/>
          <w:szCs w:val="24"/>
          <w:u w:val="single"/>
          <w:lang w:val="es-EC"/>
        </w:rPr>
      </w:pPr>
      <w:r w:rsidRPr="008B61E8">
        <w:rPr>
          <w:rStyle w:val="tex1"/>
          <w:rFonts w:ascii="Tahoma" w:hAnsi="Tahoma" w:cs="Tahoma"/>
          <w:b/>
          <w:sz w:val="24"/>
          <w:szCs w:val="24"/>
          <w:u w:val="single"/>
          <w:lang w:val="es-EC"/>
        </w:rPr>
        <w:t>ESCENARIO 5</w:t>
      </w:r>
    </w:p>
    <w:p w:rsidR="008B61E8" w:rsidRDefault="008B61E8" w:rsidP="0009445B">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 xml:space="preserve">Se contempla la posibilidad de vender los caldos de pollo a un precio constante de 0.26 centavos </w:t>
      </w:r>
      <w:r w:rsidR="00DD4EFB">
        <w:rPr>
          <w:rStyle w:val="tex1"/>
          <w:rFonts w:ascii="Tahoma" w:hAnsi="Tahoma" w:cs="Tahoma"/>
          <w:sz w:val="24"/>
          <w:szCs w:val="24"/>
          <w:lang w:val="es-EC"/>
        </w:rPr>
        <w:t>durante los 5 años del proyecto, y ademas que exista un incremento del 20% mas de lo proyectado, es decir un 30% de inflación.  Con este escenario se tendria un VAN de $ 33.036 y una TIR proyectada de 50,42%</w:t>
      </w:r>
    </w:p>
    <w:p w:rsidR="00DD4EFB" w:rsidRDefault="00DD4EFB" w:rsidP="0009445B">
      <w:pPr>
        <w:pStyle w:val="NormalWeb"/>
        <w:spacing w:before="0" w:beforeAutospacing="0" w:after="0" w:afterAutospacing="0" w:line="360" w:lineRule="auto"/>
        <w:ind w:left="357"/>
        <w:jc w:val="both"/>
        <w:rPr>
          <w:rStyle w:val="tex1"/>
          <w:rFonts w:ascii="Tahoma" w:hAnsi="Tahoma" w:cs="Tahoma"/>
          <w:sz w:val="24"/>
          <w:szCs w:val="24"/>
          <w:lang w:val="es-EC"/>
        </w:rPr>
      </w:pPr>
    </w:p>
    <w:p w:rsidR="005E36CB" w:rsidRDefault="00DD4EFB" w:rsidP="00914625">
      <w:pPr>
        <w:pStyle w:val="NormalWeb"/>
        <w:spacing w:before="0" w:beforeAutospacing="0" w:after="0" w:afterAutospacing="0" w:line="360" w:lineRule="auto"/>
        <w:ind w:left="357"/>
        <w:jc w:val="both"/>
        <w:rPr>
          <w:rStyle w:val="tex1"/>
          <w:rFonts w:ascii="Tahoma" w:hAnsi="Tahoma" w:cs="Tahoma"/>
          <w:sz w:val="24"/>
          <w:szCs w:val="24"/>
          <w:lang w:val="es-EC"/>
        </w:rPr>
      </w:pPr>
      <w:r>
        <w:rPr>
          <w:rStyle w:val="tex1"/>
          <w:rFonts w:ascii="Tahoma" w:hAnsi="Tahoma" w:cs="Tahoma"/>
          <w:sz w:val="24"/>
          <w:szCs w:val="24"/>
          <w:lang w:val="es-EC"/>
        </w:rPr>
        <w:t xml:space="preserve">Acontinuacion se presenta la grafica de las variaciones en el VAN  y </w:t>
      </w:r>
      <w:smartTag w:uri="urn:schemas-microsoft-com:office:smarttags" w:element="PersonName">
        <w:smartTagPr>
          <w:attr w:name="ProductID" w:val="la TIR"/>
        </w:smartTagPr>
        <w:r>
          <w:rPr>
            <w:rStyle w:val="tex1"/>
            <w:rFonts w:ascii="Tahoma" w:hAnsi="Tahoma" w:cs="Tahoma"/>
            <w:sz w:val="24"/>
            <w:szCs w:val="24"/>
            <w:lang w:val="es-EC"/>
          </w:rPr>
          <w:t>la TIR</w:t>
        </w:r>
      </w:smartTag>
      <w:r>
        <w:rPr>
          <w:rStyle w:val="tex1"/>
          <w:rFonts w:ascii="Tahoma" w:hAnsi="Tahoma" w:cs="Tahoma"/>
          <w:sz w:val="24"/>
          <w:szCs w:val="24"/>
          <w:lang w:val="es-EC"/>
        </w:rPr>
        <w:t xml:space="preserve">  de los distintos escenarios para una mejor interpretación:</w:t>
      </w:r>
      <w:r w:rsidR="003051DD" w:rsidRPr="003051DD">
        <w:rPr>
          <w:rStyle w:val="tex1"/>
          <w:rFonts w:ascii="Tahoma" w:hAnsi="Tahoma" w:cs="Tahoma"/>
          <w:sz w:val="23"/>
          <w:szCs w:val="23"/>
          <w:lang w:val="es-EC"/>
        </w:rPr>
        <w:t xml:space="preserve"> </w:t>
      </w:r>
    </w:p>
    <w:p w:rsidR="00914625" w:rsidRDefault="00FD7313" w:rsidP="00914625">
      <w:pPr>
        <w:pStyle w:val="NormalWeb"/>
        <w:spacing w:before="0" w:beforeAutospacing="0" w:after="0" w:afterAutospacing="0" w:line="360" w:lineRule="auto"/>
        <w:ind w:left="357"/>
        <w:jc w:val="both"/>
        <w:rPr>
          <w:rStyle w:val="tex1"/>
          <w:rFonts w:ascii="Tahoma" w:hAnsi="Tahoma" w:cs="Tahoma"/>
          <w:sz w:val="24"/>
          <w:szCs w:val="24"/>
          <w:lang w:val="es-EC"/>
        </w:rPr>
      </w:pPr>
      <w:r>
        <w:rPr>
          <w:rFonts w:ascii="Copperplate Gothic Light" w:hAnsi="Copperplate Gothic Light"/>
          <w:noProof/>
          <w:sz w:val="28"/>
          <w:lang w:val="es-ES" w:eastAsia="es-ES"/>
        </w:rPr>
        <w:drawing>
          <wp:anchor distT="0" distB="0" distL="114300" distR="114300" simplePos="0" relativeHeight="251706880" behindDoc="0" locked="0" layoutInCell="1" allowOverlap="1">
            <wp:simplePos x="0" y="0"/>
            <wp:positionH relativeFrom="column">
              <wp:posOffset>152400</wp:posOffset>
            </wp:positionH>
            <wp:positionV relativeFrom="paragraph">
              <wp:posOffset>883285</wp:posOffset>
            </wp:positionV>
            <wp:extent cx="5343525" cy="3091815"/>
            <wp:effectExtent l="0" t="0" r="0" b="0"/>
            <wp:wrapSquare wrapText="bothSides"/>
            <wp:docPr id="518" name="Objeto 5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8B61E8" w:rsidRPr="00914625" w:rsidRDefault="00D762FE" w:rsidP="00914625">
      <w:pPr>
        <w:pStyle w:val="Ttulo"/>
        <w:rPr>
          <w:rStyle w:val="tex1"/>
          <w:rFonts w:ascii="Copperplate Gothic Light" w:hAnsi="Copperplate Gothic Light" w:cs="Tahoma"/>
          <w:color w:val="auto"/>
          <w:sz w:val="28"/>
          <w:szCs w:val="24"/>
          <w:lang w:val="es-EC"/>
        </w:rPr>
      </w:pPr>
      <w:bookmarkStart w:id="1845" w:name="_Toc162944011"/>
      <w:bookmarkStart w:id="1846" w:name="_Toc162944198"/>
      <w:bookmarkStart w:id="1847" w:name="_Toc162945511"/>
      <w:bookmarkStart w:id="1848" w:name="_Toc162946263"/>
      <w:bookmarkStart w:id="1849" w:name="_Toc162955606"/>
      <w:bookmarkStart w:id="1850" w:name="_Toc162957593"/>
      <w:bookmarkStart w:id="1851" w:name="_Toc162957966"/>
      <w:bookmarkStart w:id="1852" w:name="_Toc164147392"/>
      <w:bookmarkStart w:id="1853" w:name="_Toc164220943"/>
      <w:bookmarkStart w:id="1854" w:name="_Toc164224106"/>
      <w:r w:rsidRPr="00335C05">
        <w:rPr>
          <w:rStyle w:val="tex1"/>
          <w:rFonts w:ascii="Tahoma" w:hAnsi="Tahoma" w:cs="Tahoma"/>
          <w:color w:val="auto"/>
          <w:sz w:val="24"/>
          <w:szCs w:val="24"/>
          <w:lang w:val="es-EC"/>
        </w:rPr>
        <w:t>Grafica 5.6</w:t>
      </w:r>
      <w:r w:rsidR="00DD4EFB" w:rsidRPr="00335C05">
        <w:rPr>
          <w:rStyle w:val="tex1"/>
          <w:rFonts w:ascii="Tahoma" w:hAnsi="Tahoma" w:cs="Tahoma"/>
          <w:color w:val="auto"/>
          <w:sz w:val="24"/>
          <w:szCs w:val="24"/>
          <w:lang w:val="es-EC"/>
        </w:rPr>
        <w:t xml:space="preserve">  Variaciones en el VAN</w:t>
      </w:r>
      <w:r w:rsidR="00DD4EFB" w:rsidRPr="005E36CB">
        <w:rPr>
          <w:rStyle w:val="tex1"/>
          <w:rFonts w:ascii="Copperplate Gothic Light" w:hAnsi="Copperplate Gothic Light" w:cs="Tahoma"/>
          <w:color w:val="auto"/>
          <w:sz w:val="28"/>
          <w:szCs w:val="24"/>
          <w:lang w:val="es-EC"/>
        </w:rPr>
        <w:t>.</w:t>
      </w:r>
      <w:bookmarkEnd w:id="1845"/>
      <w:bookmarkEnd w:id="1846"/>
      <w:bookmarkEnd w:id="1847"/>
      <w:bookmarkEnd w:id="1848"/>
      <w:bookmarkEnd w:id="1849"/>
      <w:bookmarkEnd w:id="1850"/>
      <w:bookmarkEnd w:id="1851"/>
      <w:bookmarkEnd w:id="1852"/>
      <w:bookmarkEnd w:id="1853"/>
      <w:bookmarkEnd w:id="1854"/>
    </w:p>
    <w:p w:rsidR="00914625" w:rsidRDefault="00914625" w:rsidP="005E36CB">
      <w:pPr>
        <w:pStyle w:val="Ttulo"/>
        <w:rPr>
          <w:rStyle w:val="tex1"/>
          <w:rFonts w:ascii="Copperplate Gothic Light" w:hAnsi="Copperplate Gothic Light" w:cs="Tahoma"/>
          <w:color w:val="auto"/>
          <w:sz w:val="28"/>
          <w:szCs w:val="24"/>
          <w:lang w:val="es-EC"/>
        </w:rPr>
      </w:pPr>
      <w:bookmarkStart w:id="1855" w:name="_Toc162944012"/>
      <w:bookmarkStart w:id="1856" w:name="_Toc162944199"/>
      <w:bookmarkStart w:id="1857" w:name="_Toc162945512"/>
      <w:bookmarkStart w:id="1858" w:name="_Toc162946264"/>
      <w:bookmarkStart w:id="1859" w:name="_Toc162955607"/>
      <w:bookmarkStart w:id="1860" w:name="_Toc162957594"/>
      <w:bookmarkStart w:id="1861" w:name="_Toc162957967"/>
    </w:p>
    <w:p w:rsidR="00914625" w:rsidRDefault="00914625" w:rsidP="005E36CB">
      <w:pPr>
        <w:pStyle w:val="Ttulo"/>
        <w:rPr>
          <w:rStyle w:val="tex1"/>
          <w:rFonts w:ascii="Copperplate Gothic Light" w:hAnsi="Copperplate Gothic Light" w:cs="Tahoma"/>
          <w:color w:val="auto"/>
          <w:sz w:val="28"/>
          <w:szCs w:val="24"/>
          <w:lang w:val="es-EC"/>
        </w:rPr>
      </w:pPr>
    </w:p>
    <w:p w:rsidR="00914625" w:rsidRDefault="00914625" w:rsidP="005E36CB">
      <w:pPr>
        <w:pStyle w:val="Ttulo"/>
        <w:rPr>
          <w:rStyle w:val="tex1"/>
          <w:rFonts w:ascii="Copperplate Gothic Light" w:hAnsi="Copperplate Gothic Light" w:cs="Tahoma"/>
          <w:color w:val="auto"/>
          <w:sz w:val="28"/>
          <w:szCs w:val="24"/>
          <w:lang w:val="es-EC"/>
        </w:rPr>
      </w:pPr>
    </w:p>
    <w:p w:rsidR="00914625" w:rsidRDefault="00914625" w:rsidP="00D602D9">
      <w:pPr>
        <w:pStyle w:val="Ttulo"/>
        <w:jc w:val="left"/>
        <w:rPr>
          <w:rStyle w:val="tex1"/>
          <w:rFonts w:ascii="Copperplate Gothic Light" w:hAnsi="Copperplate Gothic Light" w:cs="Tahoma"/>
          <w:color w:val="auto"/>
          <w:sz w:val="28"/>
          <w:szCs w:val="24"/>
          <w:lang w:val="es-EC"/>
        </w:rPr>
      </w:pPr>
    </w:p>
    <w:p w:rsidR="007B7FA0" w:rsidRPr="00335C05" w:rsidRDefault="00DD4EFB" w:rsidP="005E36CB">
      <w:pPr>
        <w:pStyle w:val="Ttulo"/>
        <w:rPr>
          <w:rStyle w:val="tex1"/>
          <w:rFonts w:ascii="Tahoma" w:hAnsi="Tahoma" w:cs="Tahoma"/>
          <w:color w:val="auto"/>
          <w:sz w:val="24"/>
          <w:szCs w:val="24"/>
          <w:lang w:val="es-EC"/>
        </w:rPr>
      </w:pPr>
      <w:bookmarkStart w:id="1862" w:name="_Toc164147393"/>
      <w:bookmarkStart w:id="1863" w:name="_Toc164220944"/>
      <w:bookmarkStart w:id="1864" w:name="_Toc164224107"/>
      <w:r w:rsidRPr="00335C05">
        <w:rPr>
          <w:rStyle w:val="tex1"/>
          <w:rFonts w:ascii="Tahoma" w:hAnsi="Tahoma" w:cs="Tahoma"/>
          <w:color w:val="auto"/>
          <w:sz w:val="24"/>
          <w:szCs w:val="24"/>
          <w:lang w:val="es-EC"/>
        </w:rPr>
        <w:t>Grafico 5.</w:t>
      </w:r>
      <w:r w:rsidR="00D762FE" w:rsidRPr="00335C05">
        <w:rPr>
          <w:rStyle w:val="tex1"/>
          <w:rFonts w:ascii="Tahoma" w:hAnsi="Tahoma" w:cs="Tahoma"/>
          <w:color w:val="auto"/>
          <w:sz w:val="24"/>
          <w:szCs w:val="24"/>
          <w:lang w:val="es-EC"/>
        </w:rPr>
        <w:t>7</w:t>
      </w:r>
      <w:r w:rsidRPr="00335C05">
        <w:rPr>
          <w:rStyle w:val="tex1"/>
          <w:rFonts w:ascii="Tahoma" w:hAnsi="Tahoma" w:cs="Tahoma"/>
          <w:color w:val="auto"/>
          <w:sz w:val="24"/>
          <w:szCs w:val="24"/>
          <w:lang w:val="es-EC"/>
        </w:rPr>
        <w:t xml:space="preserve"> Variaciones en </w:t>
      </w:r>
      <w:smartTag w:uri="urn:schemas-microsoft-com:office:smarttags" w:element="PersonName">
        <w:smartTagPr>
          <w:attr w:name="ProductID" w:val="la TIR."/>
        </w:smartTagPr>
        <w:r w:rsidRPr="00335C05">
          <w:rPr>
            <w:rStyle w:val="tex1"/>
            <w:rFonts w:ascii="Tahoma" w:hAnsi="Tahoma" w:cs="Tahoma"/>
            <w:color w:val="auto"/>
            <w:sz w:val="24"/>
            <w:szCs w:val="24"/>
            <w:lang w:val="es-EC"/>
          </w:rPr>
          <w:t>la TIR.</w:t>
        </w:r>
      </w:smartTag>
      <w:bookmarkEnd w:id="1855"/>
      <w:bookmarkEnd w:id="1856"/>
      <w:bookmarkEnd w:id="1857"/>
      <w:bookmarkEnd w:id="1858"/>
      <w:bookmarkEnd w:id="1859"/>
      <w:bookmarkEnd w:id="1860"/>
      <w:bookmarkEnd w:id="1861"/>
      <w:bookmarkEnd w:id="1862"/>
      <w:bookmarkEnd w:id="1863"/>
      <w:bookmarkEnd w:id="1864"/>
    </w:p>
    <w:p w:rsidR="00914625" w:rsidRDefault="00FD7313" w:rsidP="005E36CB">
      <w:pPr>
        <w:pStyle w:val="NormalWeb"/>
        <w:spacing w:after="240" w:afterAutospacing="0" w:line="360" w:lineRule="auto"/>
        <w:rPr>
          <w:rStyle w:val="tex1"/>
          <w:rFonts w:ascii="Tahoma" w:hAnsi="Tahoma" w:cs="Tahoma"/>
          <w:b/>
          <w:sz w:val="24"/>
          <w:szCs w:val="24"/>
          <w:lang w:val="es-EC"/>
        </w:rPr>
      </w:pPr>
      <w:r>
        <w:rPr>
          <w:rFonts w:ascii="Tahoma" w:hAnsi="Tahoma" w:cs="Tahoma"/>
          <w:b/>
          <w:noProof/>
          <w:color w:val="000000"/>
          <w:lang w:val="es-ES" w:eastAsia="es-ES"/>
        </w:rPr>
        <w:drawing>
          <wp:anchor distT="0" distB="0" distL="114300" distR="114300" simplePos="0" relativeHeight="251707904" behindDoc="0" locked="0" layoutInCell="1" allowOverlap="1">
            <wp:simplePos x="0" y="0"/>
            <wp:positionH relativeFrom="column">
              <wp:posOffset>457200</wp:posOffset>
            </wp:positionH>
            <wp:positionV relativeFrom="paragraph">
              <wp:posOffset>561340</wp:posOffset>
            </wp:positionV>
            <wp:extent cx="4914900" cy="3007360"/>
            <wp:effectExtent l="0" t="0" r="0" b="0"/>
            <wp:wrapSquare wrapText="bothSides"/>
            <wp:docPr id="519" name="Objeto 5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914625" w:rsidRDefault="00914625" w:rsidP="005E36CB">
      <w:pPr>
        <w:pStyle w:val="NormalWeb"/>
        <w:spacing w:after="240" w:afterAutospacing="0" w:line="360" w:lineRule="auto"/>
        <w:rPr>
          <w:rStyle w:val="tex1"/>
          <w:rFonts w:ascii="Tahoma" w:hAnsi="Tahoma" w:cs="Tahoma"/>
          <w:b/>
          <w:sz w:val="24"/>
          <w:szCs w:val="24"/>
          <w:lang w:val="es-EC"/>
        </w:rPr>
      </w:pPr>
    </w:p>
    <w:p w:rsidR="00BC3609" w:rsidRDefault="00BC3609" w:rsidP="00BC3609">
      <w:pPr>
        <w:pStyle w:val="Ttulo"/>
        <w:jc w:val="left"/>
        <w:rPr>
          <w:rStyle w:val="tex1"/>
          <w:rFonts w:ascii="Tahoma" w:hAnsi="Tahoma" w:cs="Tahoma"/>
          <w:bCs w:val="0"/>
          <w:kern w:val="0"/>
          <w:sz w:val="24"/>
          <w:szCs w:val="24"/>
          <w:lang w:val="es-EC" w:eastAsia="en-US"/>
        </w:rPr>
      </w:pPr>
      <w:bookmarkStart w:id="1865" w:name="_Toc162944013"/>
      <w:bookmarkStart w:id="1866" w:name="_Toc162945513"/>
      <w:bookmarkStart w:id="1867" w:name="_Toc162945700"/>
      <w:bookmarkStart w:id="1868" w:name="_Toc162946265"/>
      <w:bookmarkStart w:id="1869" w:name="_Toc162955608"/>
      <w:bookmarkStart w:id="1870" w:name="_Toc162957595"/>
      <w:bookmarkStart w:id="1871" w:name="_Toc162957968"/>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BC3609" w:rsidRDefault="00BC3609" w:rsidP="00BC3609">
      <w:pPr>
        <w:pStyle w:val="Ttulo"/>
        <w:jc w:val="left"/>
        <w:rPr>
          <w:rStyle w:val="tex1"/>
          <w:rFonts w:ascii="Tahoma" w:hAnsi="Tahoma" w:cs="Tahoma"/>
          <w:bCs w:val="0"/>
          <w:kern w:val="0"/>
          <w:sz w:val="24"/>
          <w:szCs w:val="24"/>
          <w:lang w:val="es-EC" w:eastAsia="en-US"/>
        </w:rPr>
      </w:pPr>
    </w:p>
    <w:p w:rsidR="00D602D9" w:rsidRDefault="00D602D9" w:rsidP="00BC3609">
      <w:pPr>
        <w:pStyle w:val="Ttulo"/>
        <w:jc w:val="left"/>
        <w:rPr>
          <w:rStyle w:val="tex1"/>
          <w:rFonts w:ascii="Tahoma" w:hAnsi="Tahoma" w:cs="Tahoma"/>
          <w:bCs w:val="0"/>
          <w:kern w:val="0"/>
          <w:sz w:val="24"/>
          <w:szCs w:val="24"/>
          <w:lang w:val="es-EC" w:eastAsia="en-US"/>
        </w:rPr>
      </w:pPr>
    </w:p>
    <w:p w:rsidR="009C13F8" w:rsidRDefault="009C13F8" w:rsidP="00BC3609">
      <w:pPr>
        <w:pStyle w:val="Ttulo"/>
        <w:jc w:val="left"/>
        <w:rPr>
          <w:rFonts w:ascii="Copperplate Gothic Light" w:hAnsi="Copperplate Gothic Light"/>
          <w:sz w:val="120"/>
        </w:rPr>
      </w:pPr>
    </w:p>
    <w:p w:rsidR="009506BE" w:rsidRDefault="00A2773F" w:rsidP="00DC73E5">
      <w:pPr>
        <w:pStyle w:val="Ttulo"/>
        <w:spacing w:before="0" w:after="0" w:line="360" w:lineRule="auto"/>
        <w:rPr>
          <w:rFonts w:ascii="Copperplate Gothic Light" w:hAnsi="Copperplate Gothic Light"/>
          <w:sz w:val="39"/>
          <w:szCs w:val="39"/>
        </w:rPr>
      </w:pPr>
      <w:bookmarkStart w:id="1872" w:name="_Toc164220945"/>
      <w:bookmarkStart w:id="1873" w:name="_Toc164224108"/>
      <w:r w:rsidRPr="00EC4A87">
        <w:rPr>
          <w:rFonts w:ascii="Copperplate Gothic Light" w:hAnsi="Copperplate Gothic Light"/>
          <w:sz w:val="39"/>
          <w:szCs w:val="39"/>
        </w:rPr>
        <w:t>CONCLUSIONES</w:t>
      </w:r>
      <w:bookmarkEnd w:id="1865"/>
      <w:bookmarkEnd w:id="1866"/>
      <w:bookmarkEnd w:id="1867"/>
      <w:bookmarkEnd w:id="1868"/>
      <w:bookmarkEnd w:id="1869"/>
      <w:bookmarkEnd w:id="1870"/>
      <w:bookmarkEnd w:id="1871"/>
      <w:r w:rsidR="009C13F8" w:rsidRPr="00EC4A87">
        <w:rPr>
          <w:rFonts w:ascii="Copperplate Gothic Light" w:hAnsi="Copperplate Gothic Light"/>
          <w:sz w:val="39"/>
          <w:szCs w:val="39"/>
        </w:rPr>
        <w:t xml:space="preserve"> </w:t>
      </w:r>
      <w:bookmarkEnd w:id="1872"/>
      <w:bookmarkEnd w:id="1873"/>
      <w:r w:rsidR="00EC4A87" w:rsidRPr="00EC4A87">
        <w:rPr>
          <w:rFonts w:ascii="Copperplate Gothic Light" w:hAnsi="Copperplate Gothic Light"/>
          <w:sz w:val="39"/>
          <w:szCs w:val="39"/>
        </w:rPr>
        <w:t>Y RECOMENDACIONES</w:t>
      </w:r>
    </w:p>
    <w:p w:rsidR="00DC73E5" w:rsidRPr="00DC73E5" w:rsidRDefault="00DC73E5" w:rsidP="00DC73E5">
      <w:pPr>
        <w:pStyle w:val="Ttulo"/>
        <w:spacing w:before="0" w:after="0" w:line="360" w:lineRule="auto"/>
        <w:jc w:val="both"/>
        <w:rPr>
          <w:rFonts w:ascii="Copperplate Gothic Light" w:hAnsi="Copperplate Gothic Light"/>
          <w:sz w:val="24"/>
          <w:szCs w:val="24"/>
        </w:rPr>
      </w:pPr>
      <w:r>
        <w:rPr>
          <w:rFonts w:ascii="Copperplate Gothic Light" w:hAnsi="Copperplate Gothic Light"/>
          <w:sz w:val="24"/>
          <w:szCs w:val="24"/>
        </w:rPr>
        <w:t>CONCLUSIONES:</w:t>
      </w:r>
    </w:p>
    <w:p w:rsidR="009506BE" w:rsidRPr="00A91519" w:rsidRDefault="009506BE" w:rsidP="003051DD">
      <w:pPr>
        <w:numPr>
          <w:ilvl w:val="0"/>
          <w:numId w:val="29"/>
        </w:numPr>
        <w:spacing w:line="360" w:lineRule="auto"/>
        <w:jc w:val="both"/>
        <w:rPr>
          <w:rFonts w:ascii="Tahoma" w:hAnsi="Tahoma" w:cs="Tahoma"/>
          <w:sz w:val="23"/>
          <w:szCs w:val="23"/>
        </w:rPr>
      </w:pPr>
      <w:r w:rsidRPr="00A91519">
        <w:rPr>
          <w:rFonts w:ascii="Tahoma" w:hAnsi="Tahoma" w:cs="Tahoma"/>
          <w:sz w:val="23"/>
          <w:szCs w:val="23"/>
        </w:rPr>
        <w:t>A partir de este proyecto se desarrollo una formula de caldo concentrado de pollo, basada en estudios realizados por el departamento de investigación y desarrollo de la empresa Pronaca s.a. siguiendo las mas altas normas de calidad e Higiene estipulados para  el sector de alimentos, lo que hace posible la elaboración de un producto con sabor autentico a caldo de pollo que puede prepararse rapido y fácilmente, permitiendo ahorrar el tiempo a cocinar.</w:t>
      </w:r>
    </w:p>
    <w:p w:rsidR="009506BE" w:rsidRPr="00A91519" w:rsidRDefault="009506BE" w:rsidP="003051DD">
      <w:pPr>
        <w:spacing w:line="360" w:lineRule="auto"/>
        <w:jc w:val="both"/>
        <w:rPr>
          <w:rFonts w:ascii="Tahoma" w:hAnsi="Tahoma" w:cs="Tahoma"/>
          <w:sz w:val="23"/>
          <w:szCs w:val="23"/>
        </w:rPr>
      </w:pPr>
    </w:p>
    <w:p w:rsidR="009506BE" w:rsidRPr="00A91519" w:rsidRDefault="009506BE" w:rsidP="003051DD">
      <w:pPr>
        <w:numPr>
          <w:ilvl w:val="0"/>
          <w:numId w:val="29"/>
        </w:numPr>
        <w:spacing w:line="360" w:lineRule="auto"/>
        <w:jc w:val="both"/>
        <w:rPr>
          <w:rFonts w:ascii="Tahoma" w:hAnsi="Tahoma" w:cs="Tahoma"/>
          <w:sz w:val="23"/>
          <w:szCs w:val="23"/>
        </w:rPr>
      </w:pPr>
      <w:r w:rsidRPr="00A91519">
        <w:rPr>
          <w:rFonts w:ascii="Tahoma" w:hAnsi="Tahoma" w:cs="Tahoma"/>
          <w:sz w:val="23"/>
          <w:szCs w:val="23"/>
        </w:rPr>
        <w:t xml:space="preserve">La calidad de la carne de pollo es un factor importante para la elaboración de este caldo de pollo, por lo que la empresa </w:t>
      </w:r>
      <w:r w:rsidR="00183B2B" w:rsidRPr="00A91519">
        <w:rPr>
          <w:rFonts w:ascii="Tahoma" w:hAnsi="Tahoma" w:cs="Tahoma"/>
          <w:sz w:val="23"/>
          <w:szCs w:val="23"/>
        </w:rPr>
        <w:t xml:space="preserve">PRONACA S.A.  </w:t>
      </w:r>
      <w:r w:rsidRPr="00A91519">
        <w:rPr>
          <w:rFonts w:ascii="Tahoma" w:hAnsi="Tahoma" w:cs="Tahoma"/>
          <w:sz w:val="23"/>
          <w:szCs w:val="23"/>
        </w:rPr>
        <w:t>A través del departamento de salud animal controla los requerimientos necesarios en cuanto a medicamento y alimentación desde que nace el animal cuya carne sera aprovechada.</w:t>
      </w:r>
    </w:p>
    <w:p w:rsidR="009506BE" w:rsidRPr="00A91519" w:rsidRDefault="009506BE" w:rsidP="0068016C">
      <w:pPr>
        <w:spacing w:line="360" w:lineRule="auto"/>
        <w:jc w:val="both"/>
        <w:rPr>
          <w:rFonts w:ascii="Tahoma" w:hAnsi="Tahoma" w:cs="Tahoma"/>
          <w:sz w:val="23"/>
          <w:szCs w:val="23"/>
        </w:rPr>
      </w:pPr>
    </w:p>
    <w:p w:rsidR="009506BE" w:rsidRPr="00A91519" w:rsidRDefault="009506BE" w:rsidP="0068016C">
      <w:pPr>
        <w:numPr>
          <w:ilvl w:val="0"/>
          <w:numId w:val="29"/>
        </w:numPr>
        <w:spacing w:line="360" w:lineRule="auto"/>
        <w:jc w:val="both"/>
        <w:rPr>
          <w:rFonts w:ascii="Tahoma" w:hAnsi="Tahoma" w:cs="Tahoma"/>
          <w:sz w:val="23"/>
          <w:szCs w:val="23"/>
        </w:rPr>
      </w:pPr>
      <w:r w:rsidRPr="00A91519">
        <w:rPr>
          <w:rFonts w:ascii="Tahoma" w:hAnsi="Tahoma" w:cs="Tahoma"/>
          <w:sz w:val="23"/>
          <w:szCs w:val="23"/>
        </w:rPr>
        <w:t xml:space="preserve">Aunque la investigación de mercado realizada, determino que existen varios competidores dentro de este mercado, y de los cuales tres son las marcas que mas compran los consumidores ( Maggi, Ranchero y Doña Criollita), esto no representa una amenaza para </w:t>
      </w:r>
      <w:r w:rsidR="00183B2B" w:rsidRPr="00A91519">
        <w:rPr>
          <w:rFonts w:ascii="Tahoma" w:hAnsi="Tahoma" w:cs="Tahoma"/>
          <w:sz w:val="23"/>
          <w:szCs w:val="23"/>
        </w:rPr>
        <w:t>PRONACA S.A</w:t>
      </w:r>
      <w:r w:rsidRPr="00A91519">
        <w:rPr>
          <w:rFonts w:ascii="Tahoma" w:hAnsi="Tahoma" w:cs="Tahoma"/>
          <w:sz w:val="23"/>
          <w:szCs w:val="23"/>
        </w:rPr>
        <w:t>., pues aprovechará la imagen de prestigio de la marca Mr. Pollo.</w:t>
      </w:r>
    </w:p>
    <w:p w:rsidR="009506BE" w:rsidRPr="00A91519" w:rsidRDefault="009506BE" w:rsidP="0068016C">
      <w:pPr>
        <w:spacing w:line="360" w:lineRule="auto"/>
        <w:jc w:val="both"/>
        <w:rPr>
          <w:rFonts w:ascii="Tahoma" w:hAnsi="Tahoma" w:cs="Tahoma"/>
          <w:sz w:val="23"/>
          <w:szCs w:val="23"/>
        </w:rPr>
      </w:pPr>
    </w:p>
    <w:p w:rsidR="009506BE" w:rsidRPr="00A91519" w:rsidRDefault="009506BE" w:rsidP="0068016C">
      <w:pPr>
        <w:numPr>
          <w:ilvl w:val="0"/>
          <w:numId w:val="29"/>
        </w:numPr>
        <w:spacing w:line="360" w:lineRule="auto"/>
        <w:jc w:val="both"/>
        <w:rPr>
          <w:rFonts w:ascii="Tahoma" w:hAnsi="Tahoma" w:cs="Tahoma"/>
          <w:sz w:val="23"/>
          <w:szCs w:val="23"/>
        </w:rPr>
      </w:pPr>
      <w:r w:rsidRPr="00A91519">
        <w:rPr>
          <w:rFonts w:ascii="Tahoma" w:hAnsi="Tahoma" w:cs="Tahoma"/>
          <w:sz w:val="23"/>
          <w:szCs w:val="23"/>
        </w:rPr>
        <w:t>Según las encuestas realizadas, se encontro que existe un gran porcentaje de personas que consumen Caldos Concentrados de Pollo, igual nivel de aceptación obtuvo los caldos concentrados de pollo marca Mr. Pollo, esto significa que el mercado esta preparado para la introducción y comercializacion de este producto.</w:t>
      </w:r>
    </w:p>
    <w:p w:rsidR="009506BE" w:rsidRPr="00A91519" w:rsidRDefault="009506BE" w:rsidP="0068016C">
      <w:pPr>
        <w:spacing w:line="360" w:lineRule="auto"/>
        <w:jc w:val="both"/>
        <w:rPr>
          <w:rFonts w:ascii="Tahoma" w:hAnsi="Tahoma" w:cs="Tahoma"/>
          <w:sz w:val="23"/>
          <w:szCs w:val="23"/>
        </w:rPr>
      </w:pPr>
    </w:p>
    <w:p w:rsidR="009506BE" w:rsidRPr="00A91519" w:rsidRDefault="009506BE" w:rsidP="0068016C">
      <w:pPr>
        <w:numPr>
          <w:ilvl w:val="0"/>
          <w:numId w:val="29"/>
        </w:numPr>
        <w:spacing w:line="360" w:lineRule="auto"/>
        <w:jc w:val="both"/>
        <w:rPr>
          <w:rFonts w:ascii="Tahoma" w:hAnsi="Tahoma" w:cs="Tahoma"/>
          <w:sz w:val="23"/>
          <w:szCs w:val="23"/>
        </w:rPr>
      </w:pPr>
      <w:r w:rsidRPr="00A91519">
        <w:rPr>
          <w:rFonts w:ascii="Tahoma" w:hAnsi="Tahoma" w:cs="Tahoma"/>
          <w:sz w:val="23"/>
          <w:szCs w:val="23"/>
        </w:rPr>
        <w:t xml:space="preserve">En este sentido, se cuenta con un mercado potencial bastante grande, conformado por dos microsegmentos </w:t>
      </w:r>
      <w:r w:rsidR="009A2A23" w:rsidRPr="00A91519">
        <w:rPr>
          <w:rFonts w:ascii="Tahoma" w:hAnsi="Tahoma" w:cs="Tahoma"/>
          <w:sz w:val="23"/>
          <w:szCs w:val="23"/>
        </w:rPr>
        <w:t>(20-37 años y 38-65 años)</w:t>
      </w:r>
      <w:r w:rsidRPr="00A91519">
        <w:rPr>
          <w:rFonts w:ascii="Tahoma" w:hAnsi="Tahoma" w:cs="Tahoma"/>
          <w:sz w:val="23"/>
          <w:szCs w:val="23"/>
        </w:rPr>
        <w:t xml:space="preserve"> diferentes por la edad y por la ventaja que buscan en este producto culinario de nivel socioeconomico A y B, que podria ser estimulado para crecer la demanda real.</w:t>
      </w:r>
    </w:p>
    <w:p w:rsidR="009506BE" w:rsidRPr="00A91519" w:rsidRDefault="009506BE" w:rsidP="0068016C">
      <w:pPr>
        <w:spacing w:line="360" w:lineRule="auto"/>
        <w:jc w:val="both"/>
        <w:rPr>
          <w:rFonts w:ascii="Tahoma" w:hAnsi="Tahoma" w:cs="Tahoma"/>
          <w:sz w:val="23"/>
          <w:szCs w:val="23"/>
        </w:rPr>
      </w:pPr>
    </w:p>
    <w:p w:rsidR="009506BE" w:rsidRPr="00A91519" w:rsidRDefault="009506BE" w:rsidP="00DC73E5">
      <w:pPr>
        <w:numPr>
          <w:ilvl w:val="0"/>
          <w:numId w:val="29"/>
        </w:numPr>
        <w:spacing w:line="360" w:lineRule="auto"/>
        <w:jc w:val="both"/>
        <w:rPr>
          <w:rFonts w:ascii="Tahoma" w:hAnsi="Tahoma" w:cs="Tahoma"/>
          <w:sz w:val="23"/>
          <w:szCs w:val="23"/>
        </w:rPr>
      </w:pPr>
      <w:r w:rsidRPr="00A91519">
        <w:rPr>
          <w:rFonts w:ascii="Tahoma" w:hAnsi="Tahoma" w:cs="Tahoma"/>
          <w:sz w:val="23"/>
          <w:szCs w:val="23"/>
        </w:rPr>
        <w:t xml:space="preserve">En cuanto al aspecto financiero se puede destacar que el proyecto es viable, pues se obtuvo un TIR  del 92.32% y el VAN es de $ 161,617. El TIR es un valor positivo y mucho mas alto de </w:t>
      </w:r>
      <w:smartTag w:uri="urn:schemas-microsoft-com:office:smarttags" w:element="PersonName">
        <w:smartTagPr>
          <w:attr w:name="ProductID" w:val="la TMAR"/>
        </w:smartTagPr>
        <w:r w:rsidRPr="00A91519">
          <w:rPr>
            <w:rFonts w:ascii="Tahoma" w:hAnsi="Tahoma" w:cs="Tahoma"/>
            <w:sz w:val="23"/>
            <w:szCs w:val="23"/>
          </w:rPr>
          <w:t>la TMAR</w:t>
        </w:r>
      </w:smartTag>
      <w:r w:rsidRPr="00A91519">
        <w:rPr>
          <w:rFonts w:ascii="Tahoma" w:hAnsi="Tahoma" w:cs="Tahoma"/>
          <w:sz w:val="23"/>
          <w:szCs w:val="23"/>
        </w:rPr>
        <w:t xml:space="preserve"> de 49.56%, caracteristica principal de los productos nuevos, sin embargo al pasar el tiempo se observara que este indice disminuira por el crecimiento de la competencia, ya que hara lo que este a su alcance para obtener parte del mercado, por lo tanto, a traves de la publicidad se puede ampliar el mercado, contrarrestando la competencia y posicionandose en el mercado, es decir, se convierte en una herramienta para incrementar las ventas y seguir manteniendo la fidelidad hacia la marca Mr. Pollo. </w:t>
      </w:r>
    </w:p>
    <w:p w:rsidR="00DC73E5" w:rsidRPr="00A91519" w:rsidRDefault="00DC73E5" w:rsidP="00DC73E5">
      <w:pPr>
        <w:spacing w:line="360" w:lineRule="auto"/>
        <w:jc w:val="both"/>
        <w:rPr>
          <w:rFonts w:ascii="Tahoma" w:hAnsi="Tahoma" w:cs="Tahoma"/>
          <w:sz w:val="23"/>
          <w:szCs w:val="23"/>
        </w:rPr>
      </w:pPr>
    </w:p>
    <w:p w:rsidR="007B7FA0" w:rsidRPr="00A91519" w:rsidRDefault="00DC73E5" w:rsidP="00DC73E5">
      <w:pPr>
        <w:pStyle w:val="NormalWeb"/>
        <w:spacing w:before="0" w:beforeAutospacing="0" w:after="0" w:afterAutospacing="0" w:line="360" w:lineRule="auto"/>
        <w:rPr>
          <w:rStyle w:val="tex1"/>
          <w:rFonts w:ascii="Copperplate Gothic Light" w:hAnsi="Copperplate Gothic Light" w:cs="Tahoma"/>
          <w:b/>
          <w:sz w:val="23"/>
          <w:szCs w:val="23"/>
          <w:lang w:val="es-EC"/>
        </w:rPr>
      </w:pPr>
      <w:r w:rsidRPr="00A91519">
        <w:rPr>
          <w:rStyle w:val="tex1"/>
          <w:rFonts w:ascii="Copperplate Gothic Light" w:hAnsi="Copperplate Gothic Light" w:cs="Tahoma"/>
          <w:b/>
          <w:sz w:val="23"/>
          <w:szCs w:val="23"/>
          <w:lang w:val="es-EC"/>
        </w:rPr>
        <w:t>RECOMENDACIONES:</w:t>
      </w:r>
    </w:p>
    <w:p w:rsidR="00DC73E5" w:rsidRDefault="00DC73E5" w:rsidP="00A91519">
      <w:pPr>
        <w:pStyle w:val="NormalWeb"/>
        <w:numPr>
          <w:ilvl w:val="0"/>
          <w:numId w:val="47"/>
        </w:numPr>
        <w:spacing w:before="0" w:beforeAutospacing="0" w:after="0" w:afterAutospacing="0" w:line="360" w:lineRule="auto"/>
        <w:jc w:val="both"/>
        <w:rPr>
          <w:rStyle w:val="tex1"/>
          <w:rFonts w:ascii="Tahoma" w:hAnsi="Tahoma" w:cs="Tahoma"/>
          <w:sz w:val="23"/>
          <w:szCs w:val="23"/>
          <w:lang w:val="es-EC"/>
        </w:rPr>
      </w:pPr>
      <w:r w:rsidRPr="00A91519">
        <w:rPr>
          <w:rStyle w:val="tex1"/>
          <w:rFonts w:ascii="Tahoma" w:hAnsi="Tahoma" w:cs="Tahoma"/>
          <w:sz w:val="23"/>
          <w:szCs w:val="23"/>
          <w:lang w:val="es-EC"/>
        </w:rPr>
        <w:t>Resultaria importante investigar las variables gusto y sabor, debido a que la mayoria de los consumidores tienden a confundir el sentido del gusto con el olfato, ya que en la practica no es facil distinguir al momento de degustar cual de los caldos de pollo es mas sabroso y oloroso; de alli que muchas de las preferencias vehementes basadas en el sabor esten asociados a la marca favorita.</w:t>
      </w:r>
    </w:p>
    <w:p w:rsidR="00A91519" w:rsidRPr="00A91519" w:rsidRDefault="00A91519" w:rsidP="00A91519">
      <w:pPr>
        <w:pStyle w:val="NormalWeb"/>
        <w:spacing w:before="0" w:beforeAutospacing="0" w:after="0" w:afterAutospacing="0" w:line="360" w:lineRule="auto"/>
        <w:ind w:left="360"/>
        <w:jc w:val="both"/>
        <w:rPr>
          <w:rStyle w:val="tex1"/>
          <w:rFonts w:ascii="Tahoma" w:hAnsi="Tahoma" w:cs="Tahoma"/>
          <w:sz w:val="23"/>
          <w:szCs w:val="23"/>
          <w:lang w:val="es-EC"/>
        </w:rPr>
      </w:pPr>
    </w:p>
    <w:p w:rsidR="0068016C" w:rsidRPr="00A91519" w:rsidRDefault="00A91519" w:rsidP="00A91519">
      <w:pPr>
        <w:pStyle w:val="NormalWeb"/>
        <w:numPr>
          <w:ilvl w:val="0"/>
          <w:numId w:val="47"/>
        </w:numPr>
        <w:spacing w:before="0" w:beforeAutospacing="0" w:after="0" w:afterAutospacing="0" w:line="360" w:lineRule="auto"/>
        <w:jc w:val="both"/>
        <w:rPr>
          <w:rStyle w:val="tex1"/>
          <w:rFonts w:ascii="Tahoma" w:hAnsi="Tahoma" w:cs="Tahoma"/>
          <w:sz w:val="23"/>
          <w:szCs w:val="23"/>
          <w:lang w:val="es-EC"/>
        </w:rPr>
      </w:pPr>
      <w:r>
        <w:rPr>
          <w:rStyle w:val="tex1"/>
          <w:rFonts w:ascii="Tahoma" w:hAnsi="Tahoma" w:cs="Tahoma"/>
          <w:sz w:val="23"/>
          <w:szCs w:val="23"/>
          <w:lang w:val="es-EC"/>
        </w:rPr>
        <w:t>De igual forma se debe indagar la influencia dominante que ejerce el comerciante o tendero en la decisión de compra del consumidor en razon del credito, que obliga al consumidor, en la mayoria de los casos, a comprar lo que no desea, sino lo que le impone el vendedor como unica opcion de compra, reconociendo ademas los compromisos o negocios comerciales existentes entre las empresas y distribuidores de caldos de pollo con los vendedores minoristas de la ciudad, que obliga a estos a suministrar exclusivamente una marca de caldos de pollo determinada.</w:t>
      </w:r>
    </w:p>
    <w:p w:rsidR="00953742" w:rsidRPr="009C13F8" w:rsidRDefault="0068016C" w:rsidP="005E36CB">
      <w:pPr>
        <w:pStyle w:val="Ttulo"/>
        <w:rPr>
          <w:rFonts w:ascii="Copperplate Gothic Light" w:hAnsi="Copperplate Gothic Light"/>
          <w:sz w:val="48"/>
          <w:szCs w:val="48"/>
        </w:rPr>
      </w:pPr>
      <w:bookmarkStart w:id="1874" w:name="_Toc162944014"/>
      <w:bookmarkStart w:id="1875" w:name="_Toc162945514"/>
      <w:bookmarkStart w:id="1876" w:name="_Toc162945701"/>
      <w:bookmarkStart w:id="1877" w:name="_Toc162946266"/>
      <w:bookmarkStart w:id="1878" w:name="_Toc162955609"/>
      <w:bookmarkStart w:id="1879" w:name="_Toc162957596"/>
      <w:bookmarkStart w:id="1880" w:name="_Toc162957969"/>
      <w:bookmarkStart w:id="1881" w:name="_Toc164220946"/>
      <w:bookmarkStart w:id="1882" w:name="_Toc164224109"/>
      <w:r w:rsidRPr="009C13F8">
        <w:rPr>
          <w:rFonts w:ascii="Copperplate Gothic Light" w:hAnsi="Copperplate Gothic Light"/>
          <w:sz w:val="48"/>
          <w:szCs w:val="48"/>
          <w:lang w:val="es-ES"/>
        </w:rPr>
        <w:t>BIBLIOGRAFIA</w:t>
      </w:r>
      <w:r w:rsidRPr="009C13F8">
        <w:rPr>
          <w:rFonts w:ascii="Copperplate Gothic Light" w:hAnsi="Copperplate Gothic Light"/>
          <w:sz w:val="48"/>
          <w:szCs w:val="48"/>
        </w:rPr>
        <w:t>.</w:t>
      </w:r>
      <w:bookmarkEnd w:id="1874"/>
      <w:bookmarkEnd w:id="1875"/>
      <w:bookmarkEnd w:id="1876"/>
      <w:bookmarkEnd w:id="1877"/>
      <w:bookmarkEnd w:id="1878"/>
      <w:bookmarkEnd w:id="1879"/>
      <w:bookmarkEnd w:id="1880"/>
      <w:bookmarkEnd w:id="1881"/>
      <w:bookmarkEnd w:id="1882"/>
    </w:p>
    <w:p w:rsidR="0068016C" w:rsidRPr="0068016C" w:rsidRDefault="0068016C" w:rsidP="005160EB">
      <w:pPr>
        <w:rPr>
          <w:rFonts w:ascii="Tahoma" w:hAnsi="Tahoma" w:cs="Tahoma"/>
          <w:b/>
          <w:sz w:val="40"/>
          <w:szCs w:val="40"/>
        </w:rPr>
      </w:pPr>
    </w:p>
    <w:p w:rsidR="005160EB" w:rsidRPr="005160EB" w:rsidRDefault="005160EB" w:rsidP="0068016C">
      <w:pPr>
        <w:spacing w:line="360" w:lineRule="auto"/>
        <w:jc w:val="both"/>
        <w:rPr>
          <w:rFonts w:ascii="Tahoma" w:hAnsi="Tahoma" w:cs="Tahoma"/>
          <w:b/>
        </w:rPr>
      </w:pPr>
      <w:r w:rsidRPr="005160EB">
        <w:rPr>
          <w:rFonts w:ascii="Tahoma" w:hAnsi="Tahoma" w:cs="Tahoma"/>
          <w:b/>
        </w:rPr>
        <w:t>LIBROS:</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rPr>
        <w:t>Baca Urbina</w:t>
      </w:r>
      <w:r w:rsidRPr="005160EB">
        <w:rPr>
          <w:rFonts w:ascii="Tahoma" w:hAnsi="Tahoma" w:cs="Tahoma"/>
        </w:rPr>
        <w:t>, Gabriel. Evolución de Proyectos cuarta edición. McGraw Hill, México, 2001.</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lang w:val="en-US"/>
        </w:rPr>
      </w:pPr>
      <w:r w:rsidRPr="00E25B57">
        <w:rPr>
          <w:rFonts w:ascii="Tahoma" w:hAnsi="Tahoma" w:cs="Tahoma"/>
          <w:b/>
          <w:caps/>
          <w:lang w:val="en-US"/>
        </w:rPr>
        <w:t>Kerin</w:t>
      </w:r>
      <w:r w:rsidRPr="00E25B57">
        <w:rPr>
          <w:rFonts w:ascii="Tahoma" w:hAnsi="Tahoma" w:cs="Tahoma"/>
          <w:lang w:val="en-US"/>
        </w:rPr>
        <w:t xml:space="preserve">, Roger. </w:t>
      </w:r>
      <w:r w:rsidRPr="00E25B57">
        <w:rPr>
          <w:rFonts w:ascii="Tahoma" w:hAnsi="Tahoma" w:cs="Tahoma"/>
          <w:b/>
          <w:caps/>
          <w:lang w:val="en-US"/>
        </w:rPr>
        <w:t>Berkowitz</w:t>
      </w:r>
      <w:r w:rsidRPr="00E25B57">
        <w:rPr>
          <w:rFonts w:ascii="Tahoma" w:hAnsi="Tahoma" w:cs="Tahoma"/>
          <w:lang w:val="en-US"/>
        </w:rPr>
        <w:t>, Eric</w:t>
      </w:r>
      <w:r w:rsidRPr="005160EB">
        <w:rPr>
          <w:rFonts w:ascii="Tahoma" w:hAnsi="Tahoma" w:cs="Tahoma"/>
          <w:lang w:val="en-US"/>
        </w:rPr>
        <w:t xml:space="preserve">. </w:t>
      </w:r>
      <w:r w:rsidRPr="005160EB">
        <w:rPr>
          <w:rFonts w:ascii="Tahoma" w:hAnsi="Tahoma" w:cs="Tahoma"/>
          <w:b/>
          <w:caps/>
          <w:lang w:val="en-US"/>
        </w:rPr>
        <w:t>Hartley</w:t>
      </w:r>
      <w:r w:rsidRPr="005160EB">
        <w:rPr>
          <w:rFonts w:ascii="Tahoma" w:hAnsi="Tahoma" w:cs="Tahoma"/>
          <w:lang w:val="en-US"/>
        </w:rPr>
        <w:t xml:space="preserve">, Steven. </w:t>
      </w:r>
      <w:r w:rsidRPr="005160EB">
        <w:rPr>
          <w:rFonts w:ascii="Tahoma" w:hAnsi="Tahoma" w:cs="Tahoma"/>
          <w:b/>
          <w:caps/>
          <w:lang w:val="en-US"/>
        </w:rPr>
        <w:t>Rudelius</w:t>
      </w:r>
      <w:r w:rsidRPr="005160EB">
        <w:rPr>
          <w:rFonts w:ascii="Tahoma" w:hAnsi="Tahoma" w:cs="Tahoma"/>
          <w:lang w:val="en-US"/>
        </w:rPr>
        <w:t xml:space="preserve">, William. Marketing séptima edición. </w:t>
      </w:r>
      <w:smartTag w:uri="urn:schemas-microsoft-com:office:smarttags" w:element="place">
        <w:smartTag w:uri="urn:schemas-microsoft-com:office:smarttags" w:element="City">
          <w:r w:rsidRPr="005160EB">
            <w:rPr>
              <w:rFonts w:ascii="Tahoma" w:hAnsi="Tahoma" w:cs="Tahoma"/>
              <w:lang w:val="en-US"/>
            </w:rPr>
            <w:t>McGraw Hill</w:t>
          </w:r>
        </w:smartTag>
        <w:r w:rsidRPr="005160EB">
          <w:rPr>
            <w:rFonts w:ascii="Tahoma" w:hAnsi="Tahoma" w:cs="Tahoma"/>
            <w:lang w:val="en-US"/>
          </w:rPr>
          <w:t xml:space="preserve">, </w:t>
        </w:r>
        <w:smartTag w:uri="urn:schemas-microsoft-com:office:smarttags" w:element="country-region">
          <w:r w:rsidRPr="005160EB">
            <w:rPr>
              <w:rFonts w:ascii="Tahoma" w:hAnsi="Tahoma" w:cs="Tahoma"/>
              <w:lang w:val="en-US"/>
            </w:rPr>
            <w:t>Mexico</w:t>
          </w:r>
        </w:smartTag>
      </w:smartTag>
      <w:r w:rsidRPr="005160EB">
        <w:rPr>
          <w:rFonts w:ascii="Tahoma" w:hAnsi="Tahoma" w:cs="Tahoma"/>
          <w:lang w:val="en-US"/>
        </w:rPr>
        <w:t>, 2004.</w:t>
      </w:r>
    </w:p>
    <w:p w:rsidR="005160EB" w:rsidRPr="005160EB" w:rsidRDefault="005160EB" w:rsidP="0068016C">
      <w:pPr>
        <w:spacing w:line="360" w:lineRule="auto"/>
        <w:jc w:val="both"/>
        <w:rPr>
          <w:rFonts w:ascii="Tahoma" w:hAnsi="Tahoma" w:cs="Tahoma"/>
          <w:lang w:val="en-US"/>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rPr>
        <w:t>Malhotra</w:t>
      </w:r>
      <w:r w:rsidRPr="005160EB">
        <w:rPr>
          <w:rFonts w:ascii="Tahoma" w:hAnsi="Tahoma" w:cs="Tahoma"/>
        </w:rPr>
        <w:t>, Naresh K. Investigación de Mercados. Un enfoque Practico segunda edición.</w:t>
      </w:r>
      <w:r w:rsidRPr="005160EB">
        <w:rPr>
          <w:rFonts w:ascii="Tahoma" w:hAnsi="Tahoma" w:cs="Tahoma"/>
          <w:lang w:val="es-ES"/>
        </w:rPr>
        <w:t xml:space="preserve"> </w:t>
      </w:r>
      <w:r w:rsidRPr="005160EB">
        <w:rPr>
          <w:rFonts w:ascii="Tahoma" w:hAnsi="Tahoma" w:cs="Tahoma"/>
          <w:lang w:val="en-US"/>
        </w:rPr>
        <w:t>Prentice</w:t>
      </w:r>
      <w:r w:rsidRPr="005160EB">
        <w:rPr>
          <w:rFonts w:ascii="Tahoma" w:hAnsi="Tahoma" w:cs="Tahoma"/>
        </w:rPr>
        <w:t xml:space="preserve"> </w:t>
      </w:r>
      <w:smartTag w:uri="urn:schemas-microsoft-com:office:smarttags" w:element="place">
        <w:smartTag w:uri="urn:schemas-microsoft-com:office:smarttags" w:element="City">
          <w:r w:rsidRPr="005160EB">
            <w:rPr>
              <w:rFonts w:ascii="Tahoma" w:hAnsi="Tahoma" w:cs="Tahoma"/>
            </w:rPr>
            <w:t>Hall</w:t>
          </w:r>
        </w:smartTag>
        <w:r w:rsidRPr="005160EB">
          <w:rPr>
            <w:rFonts w:ascii="Tahoma" w:hAnsi="Tahoma" w:cs="Tahoma"/>
          </w:rPr>
          <w:t xml:space="preserve">, </w:t>
        </w:r>
        <w:smartTag w:uri="urn:schemas-microsoft-com:office:smarttags" w:element="country-region">
          <w:r w:rsidRPr="005160EB">
            <w:rPr>
              <w:rFonts w:ascii="Tahoma" w:hAnsi="Tahoma" w:cs="Tahoma"/>
            </w:rPr>
            <w:t>Colombia</w:t>
          </w:r>
        </w:smartTag>
      </w:smartTag>
      <w:r w:rsidRPr="005160EB">
        <w:rPr>
          <w:rFonts w:ascii="Tahoma" w:hAnsi="Tahoma" w:cs="Tahoma"/>
        </w:rPr>
        <w:t>, 2000.</w:t>
      </w:r>
    </w:p>
    <w:p w:rsidR="005160EB" w:rsidRPr="005160EB" w:rsidRDefault="005160EB" w:rsidP="0068016C">
      <w:pPr>
        <w:spacing w:line="360" w:lineRule="auto"/>
        <w:ind w:firstLine="60"/>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rPr>
        <w:t>Bernal</w:t>
      </w:r>
      <w:r w:rsidRPr="005160EB">
        <w:rPr>
          <w:rFonts w:ascii="Tahoma" w:hAnsi="Tahoma" w:cs="Tahoma"/>
          <w:b/>
        </w:rPr>
        <w:t xml:space="preserve"> T</w:t>
      </w:r>
      <w:r w:rsidRPr="005160EB">
        <w:rPr>
          <w:rFonts w:ascii="Tahoma" w:hAnsi="Tahoma" w:cs="Tahoma"/>
        </w:rPr>
        <w:t xml:space="preserve">, Cesar Augusto. Metodología  de la investigación para </w:t>
      </w:r>
      <w:smartTag w:uri="urn:schemas-microsoft-com:office:smarttags" w:element="PersonName">
        <w:smartTagPr>
          <w:attr w:name="ProductID" w:val="la Administraci￳n"/>
        </w:smartTagPr>
        <w:r w:rsidRPr="005160EB">
          <w:rPr>
            <w:rFonts w:ascii="Tahoma" w:hAnsi="Tahoma" w:cs="Tahoma"/>
          </w:rPr>
          <w:t>la Administración</w:t>
        </w:r>
      </w:smartTag>
      <w:r w:rsidRPr="005160EB">
        <w:rPr>
          <w:rFonts w:ascii="Tahoma" w:hAnsi="Tahoma" w:cs="Tahoma"/>
        </w:rPr>
        <w:t xml:space="preserve"> y Economía.</w:t>
      </w:r>
      <w:r w:rsidRPr="005160EB">
        <w:rPr>
          <w:rFonts w:ascii="Tahoma" w:hAnsi="Tahoma" w:cs="Tahoma"/>
          <w:lang w:val="es-ES"/>
        </w:rPr>
        <w:t xml:space="preserve"> </w:t>
      </w:r>
      <w:r w:rsidRPr="005160EB">
        <w:rPr>
          <w:rFonts w:ascii="Tahoma" w:hAnsi="Tahoma" w:cs="Tahoma"/>
          <w:lang w:val="en-US"/>
        </w:rPr>
        <w:t>Prentice</w:t>
      </w:r>
      <w:r w:rsidRPr="005160EB">
        <w:rPr>
          <w:rFonts w:ascii="Tahoma" w:hAnsi="Tahoma" w:cs="Tahoma"/>
        </w:rPr>
        <w:t xml:space="preserve"> </w:t>
      </w:r>
      <w:smartTag w:uri="urn:schemas-microsoft-com:office:smarttags" w:element="place">
        <w:smartTag w:uri="urn:schemas-microsoft-com:office:smarttags" w:element="City">
          <w:r w:rsidRPr="005160EB">
            <w:rPr>
              <w:rFonts w:ascii="Tahoma" w:hAnsi="Tahoma" w:cs="Tahoma"/>
            </w:rPr>
            <w:t>Hall</w:t>
          </w:r>
        </w:smartTag>
        <w:r w:rsidRPr="005160EB">
          <w:rPr>
            <w:rFonts w:ascii="Tahoma" w:hAnsi="Tahoma" w:cs="Tahoma"/>
          </w:rPr>
          <w:t xml:space="preserve">, </w:t>
        </w:r>
        <w:smartTag w:uri="urn:schemas-microsoft-com:office:smarttags" w:element="country-region">
          <w:r w:rsidRPr="005160EB">
            <w:rPr>
              <w:rFonts w:ascii="Tahoma" w:hAnsi="Tahoma" w:cs="Tahoma"/>
            </w:rPr>
            <w:t>Colombia</w:t>
          </w:r>
        </w:smartTag>
      </w:smartTag>
      <w:r w:rsidRPr="005160EB">
        <w:rPr>
          <w:rFonts w:ascii="Tahoma" w:hAnsi="Tahoma" w:cs="Tahoma"/>
        </w:rPr>
        <w:t>, 2000.</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rPr>
        <w:t>Salomón</w:t>
      </w:r>
      <w:r w:rsidRPr="005160EB">
        <w:rPr>
          <w:rFonts w:ascii="Tahoma" w:hAnsi="Tahoma" w:cs="Tahoma"/>
          <w:b/>
        </w:rPr>
        <w:t xml:space="preserve">, </w:t>
      </w:r>
      <w:r w:rsidRPr="005160EB">
        <w:rPr>
          <w:rFonts w:ascii="Tahoma" w:hAnsi="Tahoma" w:cs="Tahoma"/>
        </w:rPr>
        <w:t xml:space="preserve">Michael R. Comportamiento del consumidor  tercera edición. </w:t>
      </w:r>
      <w:r w:rsidRPr="005160EB">
        <w:rPr>
          <w:rFonts w:ascii="Tahoma" w:hAnsi="Tahoma" w:cs="Tahoma"/>
          <w:lang w:val="en-US"/>
        </w:rPr>
        <w:t>Prentice</w:t>
      </w:r>
      <w:r w:rsidRPr="005160EB">
        <w:rPr>
          <w:rFonts w:ascii="Tahoma" w:hAnsi="Tahoma" w:cs="Tahoma"/>
        </w:rPr>
        <w:t xml:space="preserve"> Hall, México, 1997.</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lang w:val="es-ES"/>
        </w:rPr>
        <w:t>Kotler</w:t>
      </w:r>
      <w:r w:rsidRPr="005160EB">
        <w:rPr>
          <w:rFonts w:ascii="Tahoma" w:hAnsi="Tahoma" w:cs="Tahoma"/>
        </w:rPr>
        <w:t>,</w:t>
      </w:r>
      <w:r w:rsidRPr="005160EB">
        <w:rPr>
          <w:rFonts w:ascii="Tahoma" w:hAnsi="Tahoma" w:cs="Tahoma"/>
          <w:lang w:val="es-ES"/>
        </w:rPr>
        <w:t xml:space="preserve"> Philip</w:t>
      </w:r>
      <w:r w:rsidRPr="005160EB">
        <w:rPr>
          <w:rFonts w:ascii="Tahoma" w:hAnsi="Tahoma" w:cs="Tahoma"/>
        </w:rPr>
        <w:t>. Dirección de Mercadotecnia. Análisis, Planeación, Implementación y control octava edición.</w:t>
      </w:r>
      <w:r w:rsidRPr="005160EB">
        <w:rPr>
          <w:rFonts w:ascii="Tahoma" w:hAnsi="Tahoma" w:cs="Tahoma"/>
          <w:lang w:val="es-ES"/>
        </w:rPr>
        <w:t xml:space="preserve"> </w:t>
      </w:r>
      <w:r w:rsidRPr="005160EB">
        <w:rPr>
          <w:rFonts w:ascii="Tahoma" w:hAnsi="Tahoma" w:cs="Tahoma"/>
          <w:lang w:val="en-US"/>
        </w:rPr>
        <w:t>Prentice</w:t>
      </w:r>
      <w:r w:rsidRPr="005160EB">
        <w:rPr>
          <w:rFonts w:ascii="Tahoma" w:hAnsi="Tahoma" w:cs="Tahoma"/>
        </w:rPr>
        <w:t xml:space="preserve"> Hall, México, 1996.</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5160EB">
        <w:rPr>
          <w:rFonts w:ascii="Tahoma" w:hAnsi="Tahoma" w:cs="Tahoma"/>
          <w:b/>
          <w:caps/>
          <w:lang w:val="es-ES"/>
        </w:rPr>
        <w:t>Lambin</w:t>
      </w:r>
      <w:r w:rsidRPr="005160EB">
        <w:rPr>
          <w:rFonts w:ascii="Tahoma" w:hAnsi="Tahoma" w:cs="Tahoma"/>
        </w:rPr>
        <w:t>, Jean-Jacques. Marketing Estrategia tercera edición. McGraw Hill, España, 1995.</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6"/>
        </w:numPr>
        <w:spacing w:line="360" w:lineRule="auto"/>
        <w:jc w:val="both"/>
        <w:rPr>
          <w:rFonts w:ascii="Tahoma" w:hAnsi="Tahoma" w:cs="Tahoma"/>
        </w:rPr>
      </w:pPr>
      <w:r w:rsidRPr="00A46587">
        <w:rPr>
          <w:rFonts w:ascii="Tahoma" w:hAnsi="Tahoma" w:cs="Tahoma"/>
          <w:b/>
          <w:lang w:val="es-ES"/>
        </w:rPr>
        <w:t>SCHEAFER</w:t>
      </w:r>
      <w:r w:rsidR="0092667F" w:rsidRPr="00A46587">
        <w:rPr>
          <w:rFonts w:ascii="Tahoma" w:hAnsi="Tahoma" w:cs="Tahoma"/>
          <w:lang w:val="es-ES"/>
        </w:rPr>
        <w:t xml:space="preserve">, </w:t>
      </w:r>
      <w:r w:rsidRPr="00A46587">
        <w:rPr>
          <w:rFonts w:ascii="Tahoma" w:hAnsi="Tahoma" w:cs="Tahoma"/>
          <w:lang w:val="es-ES"/>
        </w:rPr>
        <w:t xml:space="preserve">Richard. </w:t>
      </w:r>
      <w:r w:rsidRPr="00A46587">
        <w:rPr>
          <w:rFonts w:ascii="Tahoma" w:hAnsi="Tahoma" w:cs="Tahoma"/>
          <w:b/>
          <w:lang w:val="es-ES"/>
        </w:rPr>
        <w:t>MENDEN HALL</w:t>
      </w:r>
      <w:r w:rsidRPr="00A46587">
        <w:rPr>
          <w:rFonts w:ascii="Tahoma" w:hAnsi="Tahoma" w:cs="Tahoma"/>
          <w:lang w:val="es-ES"/>
        </w:rPr>
        <w:t xml:space="preserve">, William. </w:t>
      </w:r>
      <w:r w:rsidRPr="005160EB">
        <w:rPr>
          <w:rFonts w:ascii="Tahoma" w:hAnsi="Tahoma" w:cs="Tahoma"/>
          <w:b/>
        </w:rPr>
        <w:t>OTT</w:t>
      </w:r>
      <w:r w:rsidRPr="005160EB">
        <w:rPr>
          <w:rFonts w:ascii="Tahoma" w:hAnsi="Tahoma" w:cs="Tahoma"/>
        </w:rPr>
        <w:t>, Lyman. Elementos de Muestreo. 3era Edición.</w:t>
      </w:r>
      <w:r w:rsidRPr="00A46587">
        <w:rPr>
          <w:rFonts w:ascii="Tahoma" w:hAnsi="Tahoma" w:cs="Tahoma"/>
          <w:lang w:val="es-ES"/>
        </w:rPr>
        <w:t xml:space="preserve"> </w:t>
      </w:r>
      <w:r w:rsidRPr="005160EB">
        <w:rPr>
          <w:rFonts w:ascii="Tahoma" w:hAnsi="Tahoma" w:cs="Tahoma"/>
          <w:lang w:val="en-US"/>
        </w:rPr>
        <w:t>McGraw</w:t>
      </w:r>
      <w:r w:rsidRPr="005160EB">
        <w:rPr>
          <w:rFonts w:ascii="Tahoma" w:hAnsi="Tahoma" w:cs="Tahoma"/>
        </w:rPr>
        <w:t xml:space="preserve"> Hill, México, 1987.</w:t>
      </w:r>
    </w:p>
    <w:p w:rsidR="005160EB" w:rsidRPr="005160EB" w:rsidRDefault="005160EB" w:rsidP="0068016C">
      <w:pPr>
        <w:spacing w:line="360" w:lineRule="auto"/>
        <w:jc w:val="both"/>
        <w:rPr>
          <w:rFonts w:ascii="Tahoma" w:hAnsi="Tahoma" w:cs="Tahoma"/>
        </w:rPr>
      </w:pPr>
    </w:p>
    <w:p w:rsidR="0068016C" w:rsidRPr="005160EB" w:rsidRDefault="0068016C" w:rsidP="0068016C">
      <w:pPr>
        <w:spacing w:line="360" w:lineRule="auto"/>
        <w:jc w:val="both"/>
        <w:rPr>
          <w:rFonts w:ascii="Tahoma" w:hAnsi="Tahoma" w:cs="Tahoma"/>
          <w:b/>
          <w:caps/>
        </w:rPr>
      </w:pPr>
    </w:p>
    <w:p w:rsidR="005160EB" w:rsidRPr="005160EB" w:rsidRDefault="005160EB" w:rsidP="0068016C">
      <w:pPr>
        <w:spacing w:line="360" w:lineRule="auto"/>
        <w:jc w:val="both"/>
        <w:rPr>
          <w:rFonts w:ascii="Tahoma" w:hAnsi="Tahoma" w:cs="Tahoma"/>
          <w:b/>
          <w:caps/>
        </w:rPr>
      </w:pPr>
      <w:r w:rsidRPr="005160EB">
        <w:rPr>
          <w:rFonts w:ascii="Tahoma" w:hAnsi="Tahoma" w:cs="Tahoma"/>
          <w:b/>
          <w:caps/>
        </w:rPr>
        <w:t>Publicaciones:</w:t>
      </w:r>
    </w:p>
    <w:p w:rsidR="005160EB" w:rsidRPr="005160EB" w:rsidRDefault="005160EB" w:rsidP="0068016C">
      <w:pPr>
        <w:spacing w:line="360" w:lineRule="auto"/>
        <w:jc w:val="both"/>
        <w:rPr>
          <w:rFonts w:ascii="Tahoma" w:hAnsi="Tahoma" w:cs="Tahoma"/>
        </w:rPr>
      </w:pPr>
    </w:p>
    <w:p w:rsidR="005160EB" w:rsidRPr="005160EB" w:rsidRDefault="0068016C" w:rsidP="0068016C">
      <w:pPr>
        <w:numPr>
          <w:ilvl w:val="0"/>
          <w:numId w:val="27"/>
        </w:numPr>
        <w:spacing w:line="360" w:lineRule="auto"/>
        <w:jc w:val="both"/>
        <w:rPr>
          <w:rFonts w:ascii="Tahoma" w:hAnsi="Tahoma" w:cs="Tahoma"/>
        </w:rPr>
      </w:pPr>
      <w:r w:rsidRPr="0068016C">
        <w:rPr>
          <w:rFonts w:ascii="Tahoma" w:hAnsi="Tahoma" w:cs="Tahoma"/>
          <w:b/>
        </w:rPr>
        <w:t>REVISTA DEL CONSUMIDOR NO 300</w:t>
      </w:r>
      <w:r w:rsidR="005160EB" w:rsidRPr="005160EB">
        <w:rPr>
          <w:rFonts w:ascii="Tahoma" w:hAnsi="Tahoma" w:cs="Tahoma"/>
        </w:rPr>
        <w:t>, Febrero 2002. Caldos y Consomé.</w:t>
      </w:r>
    </w:p>
    <w:p w:rsidR="005160EB" w:rsidRPr="005160EB" w:rsidRDefault="005160EB" w:rsidP="0068016C">
      <w:pPr>
        <w:spacing w:line="360" w:lineRule="auto"/>
        <w:jc w:val="both"/>
        <w:rPr>
          <w:rFonts w:ascii="Tahoma" w:hAnsi="Tahoma" w:cs="Tahoma"/>
          <w:b/>
          <w:caps/>
        </w:rPr>
      </w:pPr>
    </w:p>
    <w:p w:rsidR="005160EB" w:rsidRPr="005160EB" w:rsidRDefault="005160EB" w:rsidP="0068016C">
      <w:pPr>
        <w:spacing w:line="360" w:lineRule="auto"/>
        <w:jc w:val="both"/>
        <w:rPr>
          <w:rFonts w:ascii="Tahoma" w:hAnsi="Tahoma" w:cs="Tahoma"/>
          <w:b/>
          <w:caps/>
        </w:rPr>
      </w:pPr>
      <w:r w:rsidRPr="005160EB">
        <w:rPr>
          <w:rFonts w:ascii="Tahoma" w:hAnsi="Tahoma" w:cs="Tahoma"/>
          <w:b/>
          <w:caps/>
        </w:rPr>
        <w:t>Internet:</w:t>
      </w:r>
    </w:p>
    <w:p w:rsidR="005160EB" w:rsidRPr="005160EB" w:rsidRDefault="005160EB" w:rsidP="0068016C">
      <w:pPr>
        <w:spacing w:line="360" w:lineRule="auto"/>
        <w:jc w:val="both"/>
        <w:rPr>
          <w:rFonts w:ascii="Tahoma" w:hAnsi="Tahoma" w:cs="Tahoma"/>
        </w:rPr>
      </w:pPr>
    </w:p>
    <w:p w:rsidR="005160EB" w:rsidRPr="005160EB" w:rsidRDefault="005160EB" w:rsidP="0068016C">
      <w:pPr>
        <w:numPr>
          <w:ilvl w:val="0"/>
          <w:numId w:val="28"/>
        </w:numPr>
        <w:spacing w:line="360" w:lineRule="auto"/>
        <w:jc w:val="both"/>
        <w:rPr>
          <w:rFonts w:ascii="Tahoma" w:hAnsi="Tahoma" w:cs="Tahoma"/>
        </w:rPr>
      </w:pPr>
      <w:hyperlink r:id="rId69" w:history="1">
        <w:r w:rsidRPr="005160EB">
          <w:rPr>
            <w:rStyle w:val="Hipervnculo"/>
            <w:rFonts w:ascii="Tahoma" w:hAnsi="Tahoma" w:cs="Tahoma"/>
          </w:rPr>
          <w:t>www.inec.gov.ec</w:t>
        </w:r>
      </w:hyperlink>
    </w:p>
    <w:p w:rsidR="005160EB" w:rsidRPr="005160EB" w:rsidRDefault="005160EB" w:rsidP="0068016C">
      <w:pPr>
        <w:numPr>
          <w:ilvl w:val="0"/>
          <w:numId w:val="28"/>
        </w:numPr>
        <w:spacing w:line="360" w:lineRule="auto"/>
        <w:jc w:val="both"/>
        <w:rPr>
          <w:rFonts w:ascii="Tahoma" w:hAnsi="Tahoma" w:cs="Tahoma"/>
        </w:rPr>
      </w:pPr>
      <w:hyperlink r:id="rId70" w:history="1">
        <w:r w:rsidRPr="005160EB">
          <w:rPr>
            <w:rStyle w:val="Hipervnculo"/>
            <w:rFonts w:ascii="Tahoma" w:hAnsi="Tahoma" w:cs="Tahoma"/>
          </w:rPr>
          <w:t>www.ecuadortriunfador.com</w:t>
        </w:r>
      </w:hyperlink>
    </w:p>
    <w:p w:rsidR="005160EB" w:rsidRPr="005160EB" w:rsidRDefault="005160EB" w:rsidP="0068016C">
      <w:pPr>
        <w:numPr>
          <w:ilvl w:val="0"/>
          <w:numId w:val="28"/>
        </w:numPr>
        <w:spacing w:line="360" w:lineRule="auto"/>
        <w:jc w:val="both"/>
        <w:rPr>
          <w:rFonts w:ascii="Tahoma" w:hAnsi="Tahoma" w:cs="Tahoma"/>
        </w:rPr>
      </w:pPr>
      <w:hyperlink r:id="rId71" w:history="1">
        <w:r w:rsidRPr="005160EB">
          <w:rPr>
            <w:rStyle w:val="Hipervnculo"/>
            <w:rFonts w:ascii="Tahoma" w:hAnsi="Tahoma" w:cs="Tahoma"/>
          </w:rPr>
          <w:t>www.monografias.com</w:t>
        </w:r>
      </w:hyperlink>
    </w:p>
    <w:p w:rsidR="005160EB" w:rsidRPr="005160EB" w:rsidRDefault="005160EB" w:rsidP="0068016C">
      <w:pPr>
        <w:numPr>
          <w:ilvl w:val="0"/>
          <w:numId w:val="28"/>
        </w:numPr>
        <w:spacing w:line="360" w:lineRule="auto"/>
        <w:jc w:val="both"/>
        <w:rPr>
          <w:rFonts w:ascii="Tahoma" w:hAnsi="Tahoma" w:cs="Tahoma"/>
        </w:rPr>
      </w:pPr>
      <w:hyperlink r:id="rId72" w:history="1">
        <w:r w:rsidRPr="005160EB">
          <w:rPr>
            <w:rStyle w:val="Hipervnculo"/>
            <w:rFonts w:ascii="Tahoma" w:hAnsi="Tahoma" w:cs="Tahoma"/>
          </w:rPr>
          <w:t>www.inpsicom.com</w:t>
        </w:r>
      </w:hyperlink>
    </w:p>
    <w:p w:rsidR="005160EB" w:rsidRPr="005160EB" w:rsidRDefault="005160EB" w:rsidP="0068016C">
      <w:pPr>
        <w:spacing w:line="360" w:lineRule="auto"/>
        <w:jc w:val="both"/>
        <w:rPr>
          <w:rFonts w:ascii="Tahoma" w:hAnsi="Tahoma" w:cs="Tahoma"/>
        </w:rPr>
      </w:pPr>
    </w:p>
    <w:p w:rsidR="005160EB" w:rsidRPr="005160EB" w:rsidRDefault="005160EB" w:rsidP="0068016C">
      <w:pPr>
        <w:spacing w:line="360" w:lineRule="auto"/>
        <w:jc w:val="both"/>
        <w:rPr>
          <w:rFonts w:ascii="Tahoma" w:hAnsi="Tahoma" w:cs="Tahoma"/>
        </w:rPr>
      </w:pPr>
    </w:p>
    <w:p w:rsidR="005160EB" w:rsidRPr="005160EB" w:rsidRDefault="005160EB" w:rsidP="0068016C">
      <w:pPr>
        <w:spacing w:line="360" w:lineRule="auto"/>
        <w:jc w:val="both"/>
        <w:rPr>
          <w:rFonts w:ascii="Tahoma" w:hAnsi="Tahoma" w:cs="Tahoma"/>
        </w:rPr>
      </w:pPr>
    </w:p>
    <w:p w:rsidR="005160EB" w:rsidRPr="005160EB" w:rsidRDefault="005160EB" w:rsidP="0068016C">
      <w:pPr>
        <w:spacing w:line="360" w:lineRule="auto"/>
        <w:jc w:val="both"/>
        <w:rPr>
          <w:rFonts w:ascii="Tahoma" w:hAnsi="Tahoma" w:cs="Tahoma"/>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68016C">
      <w:pPr>
        <w:pStyle w:val="NormalWeb"/>
        <w:spacing w:before="0" w:beforeAutospacing="0" w:after="0" w:afterAutospacing="0" w:line="360" w:lineRule="auto"/>
        <w:jc w:val="both"/>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1E7E55" w:rsidRDefault="001E7E55" w:rsidP="0045732B">
      <w:pPr>
        <w:pStyle w:val="NormalWeb"/>
        <w:spacing w:after="240" w:afterAutospacing="0" w:line="360" w:lineRule="auto"/>
        <w:jc w:val="center"/>
        <w:rPr>
          <w:rStyle w:val="tex1"/>
          <w:rFonts w:ascii="Tahoma" w:hAnsi="Tahoma" w:cs="Tahoma"/>
          <w:b/>
          <w:sz w:val="24"/>
          <w:szCs w:val="24"/>
          <w:lang w:val="es-EC"/>
        </w:rPr>
      </w:pPr>
    </w:p>
    <w:p w:rsidR="001E7E55" w:rsidRDefault="001E7E55" w:rsidP="0045732B">
      <w:pPr>
        <w:pStyle w:val="NormalWeb"/>
        <w:spacing w:after="240" w:afterAutospacing="0" w:line="360" w:lineRule="auto"/>
        <w:jc w:val="center"/>
        <w:rPr>
          <w:rStyle w:val="tex1"/>
          <w:rFonts w:ascii="Copperplate Gothic Bold" w:hAnsi="Copperplate Gothic Bold" w:cs="Tahoma"/>
          <w:b/>
          <w:sz w:val="160"/>
          <w:szCs w:val="160"/>
          <w:lang w:val="es-EC"/>
        </w:rPr>
      </w:pPr>
    </w:p>
    <w:p w:rsidR="007B7FA0" w:rsidRPr="004B3BB4" w:rsidRDefault="001E7E55" w:rsidP="004B3BB4">
      <w:pPr>
        <w:pStyle w:val="NormalWeb"/>
        <w:spacing w:after="240" w:afterAutospacing="0" w:line="360" w:lineRule="auto"/>
        <w:jc w:val="center"/>
        <w:rPr>
          <w:rStyle w:val="tex1"/>
          <w:rFonts w:ascii="Copperplate Gothic Light" w:hAnsi="Copperplate Gothic Light" w:cs="Tahoma"/>
          <w:b/>
          <w:sz w:val="160"/>
          <w:szCs w:val="160"/>
          <w:lang w:val="es-EC"/>
        </w:rPr>
      </w:pPr>
      <w:r w:rsidRPr="004B3BB4">
        <w:rPr>
          <w:rStyle w:val="tex1"/>
          <w:rFonts w:ascii="Copperplate Gothic Light" w:hAnsi="Copperplate Gothic Light" w:cs="Tahoma"/>
          <w:b/>
          <w:sz w:val="160"/>
          <w:szCs w:val="160"/>
          <w:lang w:val="es-EC"/>
        </w:rPr>
        <w:t>ANEXOS</w:t>
      </w:r>
    </w:p>
    <w:p w:rsidR="007B7FA0" w:rsidRPr="001E7E55" w:rsidRDefault="007B7FA0" w:rsidP="0045732B">
      <w:pPr>
        <w:pStyle w:val="NormalWeb"/>
        <w:spacing w:after="240" w:afterAutospacing="0" w:line="360" w:lineRule="auto"/>
        <w:jc w:val="center"/>
        <w:rPr>
          <w:rStyle w:val="tex1"/>
          <w:rFonts w:ascii="Copperplate Gothic Light" w:hAnsi="Copperplate Gothic Light"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Default="007B7FA0" w:rsidP="0045732B">
      <w:pPr>
        <w:pStyle w:val="NormalWeb"/>
        <w:spacing w:after="240" w:afterAutospacing="0" w:line="360" w:lineRule="auto"/>
        <w:jc w:val="center"/>
        <w:rPr>
          <w:rStyle w:val="tex1"/>
          <w:rFonts w:ascii="Tahoma" w:hAnsi="Tahoma" w:cs="Tahoma"/>
          <w:b/>
          <w:sz w:val="24"/>
          <w:szCs w:val="24"/>
          <w:lang w:val="es-EC"/>
        </w:rPr>
      </w:pPr>
    </w:p>
    <w:p w:rsidR="00505B65" w:rsidRPr="00BD1F88" w:rsidRDefault="00505B65" w:rsidP="0045732B">
      <w:pPr>
        <w:pStyle w:val="NormalWeb"/>
        <w:spacing w:after="240" w:afterAutospacing="0" w:line="360" w:lineRule="auto"/>
        <w:jc w:val="center"/>
        <w:rPr>
          <w:rStyle w:val="tex1"/>
          <w:rFonts w:ascii="Tahoma" w:hAnsi="Tahoma" w:cs="Tahoma"/>
          <w:b/>
          <w:sz w:val="24"/>
          <w:szCs w:val="24"/>
          <w:lang w:val="es-EC"/>
        </w:rPr>
      </w:pPr>
    </w:p>
    <w:p w:rsidR="00E25B57" w:rsidRDefault="00E25B57" w:rsidP="00505B65">
      <w:pPr>
        <w:pStyle w:val="Ttulo"/>
        <w:rPr>
          <w:rFonts w:ascii="Copperplate Gothic Light" w:hAnsi="Copperplate Gothic Light"/>
          <w:sz w:val="80"/>
          <w:szCs w:val="80"/>
        </w:rPr>
      </w:pPr>
      <w:bookmarkStart w:id="1883" w:name="_Toc162944015"/>
      <w:bookmarkStart w:id="1884" w:name="_Toc162944202"/>
      <w:bookmarkStart w:id="1885" w:name="_Toc162945515"/>
      <w:bookmarkStart w:id="1886" w:name="_Toc162945702"/>
      <w:bookmarkStart w:id="1887" w:name="_Toc162946267"/>
      <w:bookmarkStart w:id="1888" w:name="_Toc162955610"/>
      <w:bookmarkStart w:id="1889" w:name="_Toc162957597"/>
      <w:bookmarkStart w:id="1890" w:name="_Toc162957970"/>
      <w:bookmarkStart w:id="1891" w:name="_Toc164147396"/>
      <w:bookmarkStart w:id="1892" w:name="_Toc164220947"/>
      <w:bookmarkStart w:id="1893" w:name="_Toc164224110"/>
      <w:r w:rsidRPr="00505B65">
        <w:rPr>
          <w:rFonts w:ascii="Copperplate Gothic Light" w:hAnsi="Copperplate Gothic Light"/>
          <w:sz w:val="80"/>
          <w:szCs w:val="80"/>
        </w:rPr>
        <w:t>ANEXO 1.</w:t>
      </w:r>
      <w:bookmarkEnd w:id="1883"/>
      <w:bookmarkEnd w:id="1884"/>
      <w:bookmarkEnd w:id="1885"/>
      <w:bookmarkEnd w:id="1886"/>
      <w:bookmarkEnd w:id="1887"/>
      <w:bookmarkEnd w:id="1888"/>
      <w:bookmarkEnd w:id="1889"/>
      <w:bookmarkEnd w:id="1890"/>
      <w:bookmarkEnd w:id="1891"/>
      <w:bookmarkEnd w:id="1892"/>
      <w:bookmarkEnd w:id="1893"/>
    </w:p>
    <w:p w:rsidR="00E25B57" w:rsidRPr="00BC3609" w:rsidRDefault="00E25B57" w:rsidP="00BC3609">
      <w:pPr>
        <w:pStyle w:val="Ttulo"/>
        <w:rPr>
          <w:rFonts w:ascii="Copperplate Gothic Light" w:hAnsi="Copperplate Gothic Light"/>
          <w:sz w:val="24"/>
          <w:szCs w:val="24"/>
        </w:rPr>
      </w:pPr>
      <w:bookmarkStart w:id="1894" w:name="_Toc162944016"/>
      <w:bookmarkStart w:id="1895" w:name="_Toc162944203"/>
      <w:bookmarkStart w:id="1896" w:name="_Toc162945516"/>
      <w:bookmarkStart w:id="1897" w:name="_Toc162945703"/>
      <w:bookmarkStart w:id="1898" w:name="_Toc162946268"/>
      <w:bookmarkStart w:id="1899" w:name="_Toc162955611"/>
      <w:bookmarkStart w:id="1900" w:name="_Toc162957598"/>
      <w:bookmarkStart w:id="1901" w:name="_Toc162957971"/>
      <w:bookmarkStart w:id="1902" w:name="_Toc164147397"/>
      <w:bookmarkStart w:id="1903" w:name="_Toc164220948"/>
      <w:bookmarkStart w:id="1904" w:name="_Toc164224111"/>
      <w:r w:rsidRPr="00BC3609">
        <w:rPr>
          <w:rFonts w:ascii="Copperplate Gothic Light" w:hAnsi="Copperplate Gothic Light"/>
          <w:sz w:val="24"/>
          <w:szCs w:val="24"/>
        </w:rPr>
        <w:t>ENCUESTA REALIZADA.</w:t>
      </w:r>
      <w:bookmarkEnd w:id="1894"/>
      <w:bookmarkEnd w:id="1895"/>
      <w:bookmarkEnd w:id="1896"/>
      <w:bookmarkEnd w:id="1897"/>
      <w:bookmarkEnd w:id="1898"/>
      <w:bookmarkEnd w:id="1899"/>
      <w:bookmarkEnd w:id="1900"/>
      <w:bookmarkEnd w:id="1901"/>
      <w:bookmarkEnd w:id="1902"/>
      <w:bookmarkEnd w:id="1903"/>
      <w:bookmarkEnd w:id="1904"/>
    </w:p>
    <w:p w:rsidR="00E25B57" w:rsidRPr="005D7DC3" w:rsidRDefault="00E25B57" w:rsidP="00E25B57">
      <w:pPr>
        <w:numPr>
          <w:ilvl w:val="0"/>
          <w:numId w:val="4"/>
        </w:numPr>
        <w:spacing w:before="100" w:beforeAutospacing="1" w:after="100" w:afterAutospacing="1" w:line="360" w:lineRule="auto"/>
        <w:rPr>
          <w:rFonts w:ascii="Tahoma" w:hAnsi="Tahoma" w:cs="Tahoma"/>
          <w:sz w:val="20"/>
          <w:szCs w:val="20"/>
        </w:rPr>
      </w:pPr>
      <w:r w:rsidRPr="005D7DC3">
        <w:rPr>
          <w:rFonts w:ascii="Tahoma" w:hAnsi="Tahoma" w:cs="Tahoma"/>
          <w:b/>
          <w:sz w:val="20"/>
          <w:szCs w:val="20"/>
        </w:rPr>
        <w:t xml:space="preserve">Sexo: </w:t>
      </w:r>
      <w:r w:rsidRPr="005D7DC3">
        <w:rPr>
          <w:rFonts w:ascii="Tahoma" w:hAnsi="Tahoma" w:cs="Tahoma"/>
          <w:b/>
          <w:sz w:val="20"/>
          <w:szCs w:val="20"/>
        </w:rPr>
        <w:br/>
      </w:r>
      <w:r w:rsidRPr="005D7DC3">
        <w:rPr>
          <w:rFonts w:ascii="Tahoma" w:hAnsi="Tahoma" w:cs="Tahoma"/>
          <w:sz w:val="20"/>
          <w:szCs w:val="20"/>
        </w:rPr>
        <w:t>Masculino  (   )</w:t>
      </w:r>
      <w:r w:rsidRPr="005D7DC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D7DC3">
        <w:rPr>
          <w:rFonts w:ascii="Tahoma" w:hAnsi="Tahoma" w:cs="Tahoma"/>
          <w:sz w:val="20"/>
          <w:szCs w:val="20"/>
        </w:rPr>
        <w:t>Femenino   (   )</w:t>
      </w:r>
    </w:p>
    <w:p w:rsidR="00E25B57" w:rsidRPr="005D7DC3" w:rsidRDefault="00E25B57" w:rsidP="00E25B57">
      <w:pPr>
        <w:numPr>
          <w:ilvl w:val="0"/>
          <w:numId w:val="4"/>
        </w:numPr>
        <w:spacing w:line="360" w:lineRule="auto"/>
        <w:rPr>
          <w:rFonts w:ascii="Tahoma" w:hAnsi="Tahoma" w:cs="Tahoma"/>
          <w:sz w:val="20"/>
          <w:szCs w:val="20"/>
        </w:rPr>
      </w:pPr>
      <w:r w:rsidRPr="005D7DC3">
        <w:rPr>
          <w:rFonts w:ascii="Tahoma" w:hAnsi="Tahoma" w:cs="Tahoma"/>
          <w:b/>
          <w:sz w:val="20"/>
          <w:szCs w:val="20"/>
        </w:rPr>
        <w:t xml:space="preserve">Edad: </w:t>
      </w:r>
      <w:r w:rsidRPr="005D7DC3">
        <w:rPr>
          <w:rFonts w:ascii="Tahoma" w:hAnsi="Tahoma" w:cs="Tahoma"/>
          <w:b/>
          <w:sz w:val="20"/>
          <w:szCs w:val="20"/>
        </w:rPr>
        <w:br/>
      </w:r>
      <w:r w:rsidRPr="005D7DC3">
        <w:rPr>
          <w:rFonts w:ascii="Tahoma" w:hAnsi="Tahoma" w:cs="Tahoma"/>
          <w:sz w:val="20"/>
          <w:szCs w:val="20"/>
        </w:rPr>
        <w:t>20 A 25  años  (   )</w:t>
      </w:r>
      <w:r w:rsidRPr="005D7DC3">
        <w:rPr>
          <w:rFonts w:ascii="Tahoma" w:hAnsi="Tahoma" w:cs="Tahoma"/>
          <w:sz w:val="20"/>
          <w:szCs w:val="20"/>
        </w:rPr>
        <w:tab/>
      </w:r>
      <w:r w:rsidRPr="005D7DC3">
        <w:rPr>
          <w:rFonts w:ascii="Tahoma" w:hAnsi="Tahoma" w:cs="Tahoma"/>
          <w:sz w:val="20"/>
          <w:szCs w:val="20"/>
        </w:rPr>
        <w:tab/>
      </w:r>
      <w:smartTag w:uri="urn:schemas-microsoft-com:office:smarttags" w:element="metricconverter">
        <w:smartTagPr>
          <w:attr w:name="ProductID" w:val="26 a"/>
        </w:smartTagPr>
        <w:r w:rsidRPr="005D7DC3">
          <w:rPr>
            <w:rFonts w:ascii="Tahoma" w:hAnsi="Tahoma" w:cs="Tahoma"/>
            <w:sz w:val="20"/>
            <w:szCs w:val="20"/>
          </w:rPr>
          <w:t>26 a</w:t>
        </w:r>
      </w:smartTag>
      <w:r w:rsidRPr="005D7DC3">
        <w:rPr>
          <w:rFonts w:ascii="Tahoma" w:hAnsi="Tahoma" w:cs="Tahoma"/>
          <w:sz w:val="20"/>
          <w:szCs w:val="20"/>
        </w:rPr>
        <w:t xml:space="preserve"> 31 años  </w:t>
      </w:r>
      <w:r>
        <w:rPr>
          <w:rFonts w:ascii="Tahoma" w:hAnsi="Tahoma" w:cs="Tahoma"/>
          <w:sz w:val="20"/>
          <w:szCs w:val="20"/>
        </w:rPr>
        <w:t xml:space="preserve">  </w:t>
      </w:r>
      <w:r w:rsidRPr="005D7DC3">
        <w:rPr>
          <w:rFonts w:ascii="Tahoma" w:hAnsi="Tahoma" w:cs="Tahoma"/>
          <w:sz w:val="20"/>
          <w:szCs w:val="20"/>
        </w:rPr>
        <w:t>(   )</w:t>
      </w:r>
      <w:r w:rsidRPr="005D7DC3">
        <w:rPr>
          <w:rFonts w:ascii="Tahoma" w:hAnsi="Tahoma" w:cs="Tahoma"/>
          <w:sz w:val="20"/>
          <w:szCs w:val="20"/>
        </w:rPr>
        <w:tab/>
      </w:r>
      <w:r w:rsidRPr="005D7DC3">
        <w:rPr>
          <w:rFonts w:ascii="Tahoma" w:hAnsi="Tahoma" w:cs="Tahoma"/>
          <w:sz w:val="20"/>
          <w:szCs w:val="20"/>
        </w:rPr>
        <w:tab/>
      </w:r>
      <w:smartTag w:uri="urn:schemas-microsoft-com:office:smarttags" w:element="metricconverter">
        <w:smartTagPr>
          <w:attr w:name="ProductID" w:val="32 a"/>
        </w:smartTagPr>
        <w:r w:rsidRPr="005D7DC3">
          <w:rPr>
            <w:rFonts w:ascii="Tahoma" w:hAnsi="Tahoma" w:cs="Tahoma"/>
            <w:sz w:val="20"/>
            <w:szCs w:val="20"/>
          </w:rPr>
          <w:t>32 a</w:t>
        </w:r>
      </w:smartTag>
      <w:r w:rsidRPr="005D7DC3">
        <w:rPr>
          <w:rFonts w:ascii="Tahoma" w:hAnsi="Tahoma" w:cs="Tahoma"/>
          <w:sz w:val="20"/>
          <w:szCs w:val="20"/>
        </w:rPr>
        <w:t xml:space="preserve"> 37 años </w:t>
      </w:r>
      <w:r w:rsidRPr="005D7DC3">
        <w:rPr>
          <w:rFonts w:ascii="Tahoma" w:hAnsi="Tahoma" w:cs="Tahoma"/>
          <w:sz w:val="20"/>
          <w:szCs w:val="20"/>
        </w:rPr>
        <w:tab/>
        <w:t xml:space="preserve">   </w:t>
      </w:r>
      <w:r>
        <w:rPr>
          <w:rFonts w:ascii="Tahoma" w:hAnsi="Tahoma" w:cs="Tahoma"/>
          <w:sz w:val="20"/>
          <w:szCs w:val="20"/>
        </w:rPr>
        <w:t xml:space="preserve"> </w:t>
      </w:r>
      <w:r w:rsidRPr="005D7DC3">
        <w:rPr>
          <w:rFonts w:ascii="Tahoma" w:hAnsi="Tahoma" w:cs="Tahoma"/>
          <w:sz w:val="20"/>
          <w:szCs w:val="20"/>
        </w:rPr>
        <w:t>(   )</w:t>
      </w:r>
      <w:r w:rsidRPr="005D7DC3">
        <w:rPr>
          <w:rFonts w:ascii="Tahoma" w:hAnsi="Tahoma" w:cs="Tahoma"/>
          <w:sz w:val="20"/>
          <w:szCs w:val="20"/>
        </w:rPr>
        <w:br/>
        <w:t>38 a 43 años   (   )</w:t>
      </w:r>
      <w:r w:rsidRPr="005D7DC3">
        <w:rPr>
          <w:rFonts w:ascii="Tahoma" w:hAnsi="Tahoma" w:cs="Tahoma"/>
          <w:sz w:val="20"/>
          <w:szCs w:val="20"/>
        </w:rPr>
        <w:tab/>
      </w:r>
      <w:r w:rsidRPr="005D7DC3">
        <w:rPr>
          <w:rFonts w:ascii="Tahoma" w:hAnsi="Tahoma" w:cs="Tahoma"/>
          <w:sz w:val="20"/>
          <w:szCs w:val="20"/>
        </w:rPr>
        <w:tab/>
      </w:r>
      <w:smartTag w:uri="urn:schemas-microsoft-com:office:smarttags" w:element="metricconverter">
        <w:smartTagPr>
          <w:attr w:name="ProductID" w:val="44 a"/>
        </w:smartTagPr>
        <w:r w:rsidRPr="005D7DC3">
          <w:rPr>
            <w:rFonts w:ascii="Tahoma" w:hAnsi="Tahoma" w:cs="Tahoma"/>
            <w:sz w:val="20"/>
            <w:szCs w:val="20"/>
          </w:rPr>
          <w:t>44 A</w:t>
        </w:r>
      </w:smartTag>
      <w:r w:rsidRPr="005D7DC3">
        <w:rPr>
          <w:rFonts w:ascii="Tahoma" w:hAnsi="Tahoma" w:cs="Tahoma"/>
          <w:sz w:val="20"/>
          <w:szCs w:val="20"/>
        </w:rPr>
        <w:t xml:space="preserve"> 49 AÑOS </w:t>
      </w:r>
      <w:r>
        <w:rPr>
          <w:rFonts w:ascii="Tahoma" w:hAnsi="Tahoma" w:cs="Tahoma"/>
          <w:sz w:val="20"/>
          <w:szCs w:val="20"/>
        </w:rPr>
        <w:t xml:space="preserve"> </w:t>
      </w:r>
      <w:r w:rsidRPr="005D7DC3">
        <w:rPr>
          <w:rFonts w:ascii="Tahoma" w:hAnsi="Tahoma" w:cs="Tahoma"/>
          <w:sz w:val="20"/>
          <w:szCs w:val="20"/>
        </w:rPr>
        <w:t xml:space="preserve">(   )    </w:t>
      </w:r>
      <w:r w:rsidRPr="005D7DC3">
        <w:rPr>
          <w:rFonts w:ascii="Tahoma" w:hAnsi="Tahoma" w:cs="Tahoma"/>
          <w:sz w:val="20"/>
          <w:szCs w:val="20"/>
        </w:rPr>
        <w:tab/>
      </w:r>
      <w:r w:rsidRPr="005D7DC3">
        <w:rPr>
          <w:rFonts w:ascii="Tahoma" w:hAnsi="Tahoma" w:cs="Tahoma"/>
          <w:sz w:val="20"/>
          <w:szCs w:val="20"/>
        </w:rPr>
        <w:tab/>
        <w:t xml:space="preserve">Mas de 50 años </w:t>
      </w:r>
      <w:r>
        <w:rPr>
          <w:rFonts w:ascii="Tahoma" w:hAnsi="Tahoma" w:cs="Tahoma"/>
          <w:sz w:val="20"/>
          <w:szCs w:val="20"/>
        </w:rPr>
        <w:t xml:space="preserve">   </w:t>
      </w:r>
      <w:r w:rsidRPr="005D7DC3">
        <w:rPr>
          <w:rFonts w:ascii="Tahoma" w:hAnsi="Tahoma" w:cs="Tahoma"/>
          <w:sz w:val="20"/>
          <w:szCs w:val="20"/>
        </w:rPr>
        <w:t>(   )</w:t>
      </w:r>
    </w:p>
    <w:p w:rsidR="00E25B57" w:rsidRPr="005D7DC3" w:rsidRDefault="00E25B57" w:rsidP="00E25B57">
      <w:pPr>
        <w:numPr>
          <w:ilvl w:val="0"/>
          <w:numId w:val="4"/>
        </w:numPr>
        <w:spacing w:line="360" w:lineRule="auto"/>
        <w:ind w:left="714" w:hanging="357"/>
        <w:rPr>
          <w:rFonts w:ascii="Tahoma" w:hAnsi="Tahoma" w:cs="Tahoma"/>
          <w:b/>
          <w:sz w:val="20"/>
          <w:szCs w:val="20"/>
        </w:rPr>
      </w:pPr>
      <w:r w:rsidRPr="005D7DC3">
        <w:rPr>
          <w:rFonts w:ascii="Tahoma" w:hAnsi="Tahoma" w:cs="Tahoma"/>
          <w:b/>
          <w:sz w:val="20"/>
          <w:szCs w:val="20"/>
        </w:rPr>
        <w:t>Estado civil:</w:t>
      </w:r>
    </w:p>
    <w:p w:rsidR="00E25B57" w:rsidRPr="005D7DC3" w:rsidRDefault="00E25B57" w:rsidP="00E25B57">
      <w:pPr>
        <w:spacing w:line="360" w:lineRule="auto"/>
        <w:ind w:left="357" w:firstLine="3"/>
        <w:rPr>
          <w:rFonts w:ascii="Tahoma" w:hAnsi="Tahoma" w:cs="Tahoma"/>
          <w:sz w:val="20"/>
          <w:szCs w:val="20"/>
        </w:rPr>
      </w:pPr>
      <w:r w:rsidRPr="005D7DC3">
        <w:rPr>
          <w:rFonts w:ascii="Tahoma" w:hAnsi="Tahoma" w:cs="Tahoma"/>
          <w:sz w:val="20"/>
          <w:szCs w:val="20"/>
        </w:rPr>
        <w:tab/>
        <w:t>Soltero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Casado         (   )</w:t>
      </w:r>
      <w:r w:rsidRPr="005D7DC3">
        <w:rPr>
          <w:rFonts w:ascii="Tahoma" w:hAnsi="Tahoma" w:cs="Tahoma"/>
          <w:sz w:val="20"/>
          <w:szCs w:val="20"/>
        </w:rPr>
        <w:tab/>
      </w:r>
      <w:r w:rsidRPr="005D7DC3">
        <w:rPr>
          <w:rFonts w:ascii="Tahoma" w:hAnsi="Tahoma" w:cs="Tahoma"/>
          <w:sz w:val="20"/>
          <w:szCs w:val="20"/>
        </w:rPr>
        <w:tab/>
        <w:t>Separado  (   )</w:t>
      </w:r>
      <w:r w:rsidRPr="005D7DC3">
        <w:rPr>
          <w:rFonts w:ascii="Tahoma" w:hAnsi="Tahoma" w:cs="Tahoma"/>
          <w:sz w:val="20"/>
          <w:szCs w:val="20"/>
        </w:rPr>
        <w:tab/>
      </w:r>
    </w:p>
    <w:p w:rsidR="00E25B57" w:rsidRPr="005D7DC3" w:rsidRDefault="00E25B57" w:rsidP="00E25B57">
      <w:pPr>
        <w:spacing w:line="360" w:lineRule="auto"/>
        <w:ind w:left="357" w:firstLine="3"/>
        <w:rPr>
          <w:rFonts w:ascii="Tahoma" w:hAnsi="Tahoma" w:cs="Tahoma"/>
          <w:sz w:val="20"/>
          <w:szCs w:val="20"/>
        </w:rPr>
      </w:pPr>
      <w:r w:rsidRPr="005D7DC3">
        <w:rPr>
          <w:rFonts w:ascii="Tahoma" w:hAnsi="Tahoma" w:cs="Tahoma"/>
          <w:sz w:val="20"/>
          <w:szCs w:val="20"/>
        </w:rPr>
        <w:tab/>
        <w:t xml:space="preserve">Viudo   (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Divorciado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Nivel de estudio:</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Universitario  (   )</w:t>
      </w:r>
      <w:r w:rsidRPr="005D7DC3">
        <w:rPr>
          <w:rFonts w:ascii="Tahoma" w:hAnsi="Tahoma" w:cs="Tahoma"/>
          <w:sz w:val="20"/>
          <w:szCs w:val="20"/>
        </w:rPr>
        <w:tab/>
      </w:r>
      <w:r w:rsidRPr="005D7DC3">
        <w:rPr>
          <w:rFonts w:ascii="Tahoma" w:hAnsi="Tahoma" w:cs="Tahoma"/>
          <w:sz w:val="20"/>
          <w:szCs w:val="20"/>
        </w:rPr>
        <w:tab/>
        <w:t>Técnica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Maestría  (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Doctorado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Sector de residencia:</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Norte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Centro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Sur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Lugar de residencia:</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Ciudadela  (   )</w:t>
      </w:r>
      <w:r w:rsidRPr="005D7DC3">
        <w:rPr>
          <w:rFonts w:ascii="Tahoma" w:hAnsi="Tahoma" w:cs="Tahoma"/>
          <w:sz w:val="20"/>
          <w:szCs w:val="20"/>
        </w:rPr>
        <w:tab/>
      </w:r>
      <w:r w:rsidRPr="005D7DC3">
        <w:rPr>
          <w:rFonts w:ascii="Tahoma" w:hAnsi="Tahoma" w:cs="Tahoma"/>
          <w:sz w:val="20"/>
          <w:szCs w:val="20"/>
        </w:rPr>
        <w:tab/>
        <w:t>Barrio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Tendencia de vivienda:</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Propia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Rentada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Tamaño de la familia:</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Vive solo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Con 2 personas           (   )</w:t>
      </w:r>
      <w:r w:rsidRPr="005D7DC3">
        <w:rPr>
          <w:rFonts w:ascii="Tahoma" w:hAnsi="Tahoma" w:cs="Tahoma"/>
          <w:sz w:val="20"/>
          <w:szCs w:val="20"/>
        </w:rPr>
        <w:tab/>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Con </w:t>
      </w:r>
      <w:smartTag w:uri="urn:schemas-microsoft-com:office:smarttags" w:element="metricconverter">
        <w:smartTagPr>
          <w:attr w:name="ProductID" w:val="3 a"/>
        </w:smartTagPr>
        <w:r w:rsidRPr="005D7DC3">
          <w:rPr>
            <w:rFonts w:ascii="Tahoma" w:hAnsi="Tahoma" w:cs="Tahoma"/>
            <w:sz w:val="20"/>
            <w:szCs w:val="20"/>
          </w:rPr>
          <w:t>3 a</w:t>
        </w:r>
      </w:smartTag>
      <w:r w:rsidRPr="005D7DC3">
        <w:rPr>
          <w:rFonts w:ascii="Tahoma" w:hAnsi="Tahoma" w:cs="Tahoma"/>
          <w:sz w:val="20"/>
          <w:szCs w:val="20"/>
        </w:rPr>
        <w:t xml:space="preserve"> 4 personas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Con 5 personas o mas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Ocupación actual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Estudiante  (   )</w:t>
      </w:r>
      <w:r w:rsidRPr="005D7DC3">
        <w:rPr>
          <w:rFonts w:ascii="Tahoma" w:hAnsi="Tahoma" w:cs="Tahoma"/>
          <w:sz w:val="20"/>
          <w:szCs w:val="20"/>
        </w:rPr>
        <w:tab/>
      </w:r>
      <w:r w:rsidRPr="005D7DC3">
        <w:rPr>
          <w:rFonts w:ascii="Tahoma" w:hAnsi="Tahoma" w:cs="Tahoma"/>
          <w:sz w:val="20"/>
          <w:szCs w:val="20"/>
        </w:rPr>
        <w:tab/>
        <w:t>Profesional  (   )</w:t>
      </w:r>
      <w:r w:rsidRPr="005D7DC3">
        <w:rPr>
          <w:rFonts w:ascii="Tahoma" w:hAnsi="Tahoma" w:cs="Tahoma"/>
          <w:sz w:val="20"/>
          <w:szCs w:val="20"/>
        </w:rPr>
        <w:tab/>
      </w:r>
      <w:r w:rsidRPr="005D7DC3">
        <w:rPr>
          <w:rFonts w:ascii="Tahoma" w:hAnsi="Tahoma" w:cs="Tahoma"/>
          <w:sz w:val="20"/>
          <w:szCs w:val="20"/>
        </w:rPr>
        <w:tab/>
        <w:t>Empleado  (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Negocio propio  (   )</w:t>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b/>
          <w:sz w:val="20"/>
          <w:szCs w:val="20"/>
        </w:rPr>
        <w:t xml:space="preserve">  ¿Usted consume caldos concentrados de pollo?</w:t>
      </w:r>
      <w:r w:rsidRPr="005D7DC3">
        <w:rPr>
          <w:rFonts w:ascii="Tahoma" w:hAnsi="Tahoma" w:cs="Tahoma"/>
          <w:b/>
          <w:sz w:val="20"/>
          <w:szCs w:val="20"/>
        </w:rPr>
        <w:tab/>
      </w:r>
    </w:p>
    <w:p w:rsidR="00BC3609" w:rsidRPr="005D7DC3" w:rsidRDefault="00BC3609" w:rsidP="00BC3609">
      <w:pPr>
        <w:spacing w:line="360" w:lineRule="auto"/>
        <w:ind w:left="360"/>
        <w:rPr>
          <w:rFonts w:ascii="Tahoma" w:hAnsi="Tahoma" w:cs="Tahoma"/>
          <w:sz w:val="20"/>
          <w:szCs w:val="20"/>
        </w:rPr>
      </w:pPr>
      <w:r>
        <w:rPr>
          <w:rFonts w:ascii="Tahoma" w:hAnsi="Tahoma" w:cs="Tahoma"/>
          <w:sz w:val="20"/>
          <w:szCs w:val="20"/>
        </w:rPr>
        <w:tab/>
        <w:t>Si  (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No  (   )</w:t>
      </w:r>
    </w:p>
    <w:p w:rsidR="00E25B57" w:rsidRPr="005D7DC3" w:rsidRDefault="00E25B57" w:rsidP="00E25B57">
      <w:pPr>
        <w:numPr>
          <w:ilvl w:val="0"/>
          <w:numId w:val="4"/>
        </w:numPr>
        <w:spacing w:line="360" w:lineRule="auto"/>
        <w:rPr>
          <w:rFonts w:ascii="Tahoma" w:hAnsi="Tahoma" w:cs="Tahoma"/>
          <w:sz w:val="20"/>
          <w:szCs w:val="20"/>
        </w:rPr>
      </w:pPr>
      <w:r w:rsidRPr="005D7DC3">
        <w:rPr>
          <w:rFonts w:ascii="Tahoma" w:hAnsi="Tahoma" w:cs="Tahoma"/>
          <w:b/>
          <w:sz w:val="20"/>
          <w:szCs w:val="20"/>
        </w:rPr>
        <w:t xml:space="preserve">  ¿Donde usted compra caldos concentrados de pollo?</w:t>
      </w:r>
    </w:p>
    <w:p w:rsidR="00E25B57" w:rsidRPr="005D7DC3" w:rsidRDefault="00E25B57" w:rsidP="00E25B57">
      <w:pPr>
        <w:spacing w:line="360" w:lineRule="auto"/>
        <w:ind w:left="720"/>
        <w:rPr>
          <w:rFonts w:ascii="Tahoma" w:hAnsi="Tahoma" w:cs="Tahoma"/>
          <w:sz w:val="20"/>
          <w:szCs w:val="20"/>
        </w:rPr>
      </w:pPr>
      <w:r w:rsidRPr="005D7DC3">
        <w:rPr>
          <w:rFonts w:ascii="Tahoma" w:hAnsi="Tahoma" w:cs="Tahoma"/>
          <w:sz w:val="20"/>
          <w:szCs w:val="20"/>
        </w:rPr>
        <w:t>Tiendas  (   )</w:t>
      </w:r>
      <w:r w:rsidRPr="005D7DC3">
        <w:rPr>
          <w:rFonts w:ascii="Tahoma" w:hAnsi="Tahoma" w:cs="Tahoma"/>
          <w:sz w:val="20"/>
          <w:szCs w:val="20"/>
        </w:rPr>
        <w:tab/>
      </w:r>
      <w:r w:rsidRPr="005D7DC3">
        <w:rPr>
          <w:rFonts w:ascii="Tahoma" w:hAnsi="Tahoma" w:cs="Tahoma"/>
          <w:sz w:val="20"/>
          <w:szCs w:val="20"/>
        </w:rPr>
        <w:tab/>
        <w:t>Supermercados  (   )</w:t>
      </w:r>
    </w:p>
    <w:p w:rsidR="00E25B57" w:rsidRPr="005D7DC3" w:rsidRDefault="00E25B57" w:rsidP="00136517">
      <w:pPr>
        <w:numPr>
          <w:ilvl w:val="0"/>
          <w:numId w:val="4"/>
        </w:numPr>
        <w:spacing w:line="360" w:lineRule="auto"/>
        <w:ind w:left="714" w:hanging="357"/>
        <w:rPr>
          <w:rFonts w:ascii="Tahoma" w:hAnsi="Tahoma" w:cs="Tahoma"/>
          <w:sz w:val="20"/>
          <w:szCs w:val="20"/>
        </w:rPr>
      </w:pPr>
      <w:r w:rsidRPr="005D7DC3">
        <w:rPr>
          <w:rFonts w:ascii="Tahoma" w:hAnsi="Tahoma" w:cs="Tahoma"/>
          <w:b/>
          <w:sz w:val="20"/>
          <w:szCs w:val="20"/>
        </w:rPr>
        <w:t xml:space="preserve">  ¿Cada cuanto compra  caldos concentrados de pollo?</w:t>
      </w:r>
      <w:r w:rsidRPr="005D7DC3">
        <w:rPr>
          <w:rFonts w:ascii="Tahoma" w:hAnsi="Tahoma" w:cs="Tahoma"/>
          <w:b/>
          <w:sz w:val="20"/>
          <w:szCs w:val="20"/>
        </w:rPr>
        <w:br/>
      </w:r>
      <w:r w:rsidRPr="005D7DC3">
        <w:rPr>
          <w:rFonts w:ascii="Tahoma" w:hAnsi="Tahoma" w:cs="Tahoma"/>
          <w:sz w:val="20"/>
          <w:szCs w:val="20"/>
        </w:rPr>
        <w:t>Diario (   )</w:t>
      </w:r>
      <w:r w:rsidRPr="005D7DC3">
        <w:rPr>
          <w:rFonts w:ascii="Tahoma" w:hAnsi="Tahoma" w:cs="Tahoma"/>
          <w:sz w:val="20"/>
          <w:szCs w:val="20"/>
        </w:rPr>
        <w:tab/>
        <w:t>Cada 8 días  (   )</w:t>
      </w:r>
      <w:r w:rsidRPr="005D7DC3">
        <w:rPr>
          <w:rFonts w:ascii="Tahoma" w:hAnsi="Tahoma" w:cs="Tahoma"/>
          <w:sz w:val="20"/>
          <w:szCs w:val="20"/>
        </w:rPr>
        <w:tab/>
        <w:t>Ca</w:t>
      </w:r>
      <w:r w:rsidR="00136517">
        <w:rPr>
          <w:rFonts w:ascii="Tahoma" w:hAnsi="Tahoma" w:cs="Tahoma"/>
          <w:sz w:val="20"/>
          <w:szCs w:val="20"/>
        </w:rPr>
        <w:t>da 15 días (   )</w:t>
      </w:r>
      <w:r w:rsidR="00136517">
        <w:rPr>
          <w:rFonts w:ascii="Tahoma" w:hAnsi="Tahoma" w:cs="Tahoma"/>
          <w:sz w:val="20"/>
          <w:szCs w:val="20"/>
        </w:rPr>
        <w:tab/>
        <w:t>Cada mes (   )</w:t>
      </w:r>
    </w:p>
    <w:p w:rsidR="00E25B57" w:rsidRPr="005D7DC3" w:rsidRDefault="00E25B57" w:rsidP="00E25B57">
      <w:pPr>
        <w:numPr>
          <w:ilvl w:val="0"/>
          <w:numId w:val="4"/>
        </w:numPr>
        <w:spacing w:line="360" w:lineRule="auto"/>
        <w:ind w:left="714" w:hanging="357"/>
        <w:jc w:val="both"/>
        <w:rPr>
          <w:rFonts w:ascii="Tahoma" w:hAnsi="Tahoma" w:cs="Tahoma"/>
          <w:b/>
          <w:sz w:val="20"/>
          <w:szCs w:val="20"/>
        </w:rPr>
      </w:pPr>
      <w:r w:rsidRPr="005D7DC3">
        <w:rPr>
          <w:rFonts w:ascii="Tahoma" w:hAnsi="Tahoma" w:cs="Tahoma"/>
          <w:b/>
          <w:sz w:val="20"/>
          <w:szCs w:val="20"/>
        </w:rPr>
        <w:t xml:space="preserve"> ¿En que presentación </w:t>
      </w:r>
      <w:r w:rsidR="00F605D1">
        <w:rPr>
          <w:rFonts w:ascii="Tahoma" w:hAnsi="Tahoma" w:cs="Tahoma"/>
          <w:b/>
          <w:sz w:val="20"/>
          <w:szCs w:val="20"/>
        </w:rPr>
        <w:t xml:space="preserve"> </w:t>
      </w:r>
      <w:r w:rsidRPr="005D7DC3">
        <w:rPr>
          <w:rFonts w:ascii="Tahoma" w:hAnsi="Tahoma" w:cs="Tahoma"/>
          <w:b/>
          <w:sz w:val="20"/>
          <w:szCs w:val="20"/>
        </w:rPr>
        <w:t>habitualmente</w:t>
      </w:r>
      <w:r w:rsidR="00F605D1">
        <w:rPr>
          <w:rFonts w:ascii="Tahoma" w:hAnsi="Tahoma" w:cs="Tahoma"/>
          <w:b/>
          <w:sz w:val="20"/>
          <w:szCs w:val="20"/>
        </w:rPr>
        <w:t xml:space="preserve"> compra caldos </w:t>
      </w:r>
      <w:r w:rsidRPr="005D7DC3">
        <w:rPr>
          <w:rFonts w:ascii="Tahoma" w:hAnsi="Tahoma" w:cs="Tahoma"/>
          <w:b/>
          <w:sz w:val="20"/>
          <w:szCs w:val="20"/>
        </w:rPr>
        <w:t>concentrados de pollo?</w:t>
      </w:r>
    </w:p>
    <w:p w:rsidR="00E25B57" w:rsidRPr="005D7DC3" w:rsidRDefault="00E25B57" w:rsidP="00BC3609">
      <w:pPr>
        <w:spacing w:line="360" w:lineRule="auto"/>
        <w:ind w:left="714"/>
        <w:rPr>
          <w:rFonts w:ascii="Tahoma" w:hAnsi="Tahoma" w:cs="Tahoma"/>
          <w:sz w:val="20"/>
          <w:szCs w:val="20"/>
        </w:rPr>
      </w:pPr>
      <w:r w:rsidRPr="005D7DC3">
        <w:rPr>
          <w:rFonts w:ascii="Tahoma" w:hAnsi="Tahoma" w:cs="Tahoma"/>
          <w:sz w:val="20"/>
          <w:szCs w:val="20"/>
        </w:rPr>
        <w:t>Cubos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Sobres  (   )</w:t>
      </w:r>
      <w:r w:rsidRPr="005D7DC3">
        <w:rPr>
          <w:rFonts w:ascii="Tahoma" w:hAnsi="Tahoma" w:cs="Tahoma"/>
          <w:sz w:val="20"/>
          <w:szCs w:val="20"/>
        </w:rPr>
        <w:tab/>
      </w:r>
    </w:p>
    <w:p w:rsidR="00E25B57" w:rsidRPr="005D7DC3" w:rsidRDefault="00E25B57" w:rsidP="00E25B57">
      <w:pPr>
        <w:numPr>
          <w:ilvl w:val="0"/>
          <w:numId w:val="4"/>
        </w:numPr>
        <w:spacing w:line="360" w:lineRule="auto"/>
        <w:rPr>
          <w:rFonts w:ascii="Tahoma" w:hAnsi="Tahoma" w:cs="Tahoma"/>
          <w:b/>
          <w:sz w:val="20"/>
          <w:szCs w:val="20"/>
        </w:rPr>
      </w:pPr>
      <w:r w:rsidRPr="005D7DC3">
        <w:rPr>
          <w:rFonts w:ascii="Tahoma" w:hAnsi="Tahoma" w:cs="Tahoma"/>
          <w:sz w:val="20"/>
          <w:szCs w:val="20"/>
        </w:rPr>
        <w:t xml:space="preserve"> </w:t>
      </w:r>
      <w:r w:rsidRPr="005D7DC3">
        <w:rPr>
          <w:rFonts w:ascii="Tahoma" w:hAnsi="Tahoma" w:cs="Tahoma"/>
          <w:b/>
          <w:sz w:val="20"/>
          <w:szCs w:val="20"/>
        </w:rPr>
        <w:t xml:space="preserve">¿Qué cantidad compra habitualmente de caldos concentrados de    pollo?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1 cubo  </w:t>
      </w:r>
      <w:r w:rsidRPr="005D7DC3">
        <w:rPr>
          <w:rFonts w:ascii="Tahoma" w:hAnsi="Tahoma" w:cs="Tahoma"/>
          <w:sz w:val="20"/>
          <w:szCs w:val="20"/>
        </w:rPr>
        <w:tab/>
      </w:r>
      <w:r w:rsidR="00136517">
        <w:rPr>
          <w:rFonts w:ascii="Tahoma" w:hAnsi="Tahoma" w:cs="Tahoma"/>
          <w:sz w:val="20"/>
          <w:szCs w:val="20"/>
        </w:rPr>
        <w:tab/>
      </w:r>
      <w:r w:rsidRPr="005D7DC3">
        <w:rPr>
          <w:rFonts w:ascii="Tahoma" w:hAnsi="Tahoma" w:cs="Tahoma"/>
          <w:sz w:val="20"/>
          <w:szCs w:val="20"/>
        </w:rPr>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1 sobre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2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2 sobres  </w:t>
      </w:r>
      <w:r w:rsidRPr="005D7DC3">
        <w:rPr>
          <w:rFonts w:ascii="Tahoma" w:hAnsi="Tahoma" w:cs="Tahoma"/>
          <w:sz w:val="20"/>
          <w:szCs w:val="20"/>
        </w:rPr>
        <w:tab/>
        <w:t>(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4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4 sobres  </w:t>
      </w:r>
      <w:r w:rsidRPr="005D7DC3">
        <w:rPr>
          <w:rFonts w:ascii="Tahoma" w:hAnsi="Tahoma" w:cs="Tahoma"/>
          <w:sz w:val="20"/>
          <w:szCs w:val="20"/>
        </w:rPr>
        <w:tab/>
        <w:t>(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8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6  sobres  </w:t>
      </w:r>
      <w:r w:rsidRPr="005D7DC3">
        <w:rPr>
          <w:rFonts w:ascii="Tahoma" w:hAnsi="Tahoma" w:cs="Tahoma"/>
          <w:sz w:val="20"/>
          <w:szCs w:val="20"/>
        </w:rPr>
        <w:tab/>
        <w:t>(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10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10 sobres  </w:t>
      </w:r>
      <w:r w:rsidRPr="005D7DC3">
        <w:rPr>
          <w:rFonts w:ascii="Tahoma" w:hAnsi="Tahoma" w:cs="Tahoma"/>
          <w:sz w:val="20"/>
          <w:szCs w:val="20"/>
        </w:rPr>
        <w:tab/>
        <w:t>(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12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12 sobres  </w:t>
      </w:r>
      <w:r w:rsidRPr="005D7DC3">
        <w:rPr>
          <w:rFonts w:ascii="Tahoma" w:hAnsi="Tahoma" w:cs="Tahoma"/>
          <w:sz w:val="20"/>
          <w:szCs w:val="20"/>
        </w:rPr>
        <w:tab/>
        <w:t>(   )</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t xml:space="preserve">48 cubos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50 sobres  </w:t>
      </w:r>
      <w:r w:rsidRPr="005D7DC3">
        <w:rPr>
          <w:rFonts w:ascii="Tahoma" w:hAnsi="Tahoma" w:cs="Tahoma"/>
          <w:sz w:val="20"/>
          <w:szCs w:val="20"/>
        </w:rPr>
        <w:tab/>
        <w:t>(   )</w:t>
      </w:r>
    </w:p>
    <w:p w:rsidR="00E25B57" w:rsidRPr="005D7DC3" w:rsidRDefault="00E25B57" w:rsidP="00E25B57">
      <w:pPr>
        <w:numPr>
          <w:ilvl w:val="0"/>
          <w:numId w:val="4"/>
        </w:numPr>
        <w:spacing w:line="360" w:lineRule="auto"/>
        <w:jc w:val="both"/>
        <w:rPr>
          <w:rFonts w:ascii="Tahoma" w:hAnsi="Tahoma" w:cs="Tahoma"/>
          <w:b/>
          <w:sz w:val="20"/>
          <w:szCs w:val="20"/>
        </w:rPr>
      </w:pPr>
      <w:r w:rsidRPr="005D7DC3">
        <w:rPr>
          <w:rFonts w:ascii="Tahoma" w:hAnsi="Tahoma" w:cs="Tahoma"/>
          <w:b/>
          <w:sz w:val="20"/>
          <w:szCs w:val="20"/>
        </w:rPr>
        <w:t xml:space="preserve"> ¿Cual de los siguientes factores es decisivo a la hora de elegir Caldos  Concentrados de pollo?  </w:t>
      </w:r>
    </w:p>
    <w:p w:rsidR="00E25B57" w:rsidRPr="005D7DC3" w:rsidRDefault="00E25B57" w:rsidP="00E25B57">
      <w:pPr>
        <w:spacing w:line="360" w:lineRule="auto"/>
        <w:ind w:left="360"/>
        <w:jc w:val="both"/>
        <w:rPr>
          <w:rFonts w:ascii="Tahoma" w:hAnsi="Tahoma" w:cs="Tahoma"/>
          <w:sz w:val="20"/>
          <w:szCs w:val="20"/>
        </w:rPr>
      </w:pPr>
      <w:r w:rsidRPr="005D7DC3">
        <w:rPr>
          <w:rFonts w:ascii="Tahoma" w:hAnsi="Tahoma" w:cs="Tahoma"/>
          <w:sz w:val="20"/>
          <w:szCs w:val="20"/>
        </w:rPr>
        <w:tab/>
        <w:t xml:space="preserve">Delicioso sabor  </w:t>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Sazona todo tipo de plato  </w:t>
      </w:r>
      <w:r w:rsidRPr="005D7DC3">
        <w:rPr>
          <w:rFonts w:ascii="Tahoma" w:hAnsi="Tahoma" w:cs="Tahoma"/>
          <w:sz w:val="20"/>
          <w:szCs w:val="20"/>
        </w:rPr>
        <w:tab/>
        <w:t>(   )</w:t>
      </w:r>
    </w:p>
    <w:p w:rsidR="00E25B57" w:rsidRPr="005D7DC3" w:rsidRDefault="00E25B57" w:rsidP="00E25B57">
      <w:pPr>
        <w:spacing w:line="360" w:lineRule="auto"/>
        <w:ind w:left="360"/>
        <w:jc w:val="both"/>
        <w:rPr>
          <w:rFonts w:ascii="Tahoma" w:hAnsi="Tahoma" w:cs="Tahoma"/>
          <w:sz w:val="20"/>
          <w:szCs w:val="20"/>
        </w:rPr>
      </w:pPr>
      <w:r w:rsidRPr="005D7DC3">
        <w:rPr>
          <w:rFonts w:ascii="Tahoma" w:hAnsi="Tahoma" w:cs="Tahoma"/>
          <w:sz w:val="20"/>
          <w:szCs w:val="20"/>
        </w:rPr>
        <w:tab/>
        <w:t xml:space="preserve">Ingredientes  </w:t>
      </w:r>
      <w:r w:rsidRPr="005D7DC3">
        <w:rPr>
          <w:rFonts w:ascii="Tahoma" w:hAnsi="Tahoma" w:cs="Tahoma"/>
          <w:sz w:val="20"/>
          <w:szCs w:val="20"/>
        </w:rPr>
        <w:tab/>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 xml:space="preserve">Fácil de preparar  </w:t>
      </w:r>
      <w:r w:rsidRPr="005D7DC3">
        <w:rPr>
          <w:rFonts w:ascii="Tahoma" w:hAnsi="Tahoma" w:cs="Tahoma"/>
          <w:sz w:val="20"/>
          <w:szCs w:val="20"/>
        </w:rPr>
        <w:tab/>
      </w:r>
      <w:r w:rsidRPr="005D7DC3">
        <w:rPr>
          <w:rFonts w:ascii="Tahoma" w:hAnsi="Tahoma" w:cs="Tahoma"/>
          <w:sz w:val="20"/>
          <w:szCs w:val="20"/>
        </w:rPr>
        <w:tab/>
        <w:t>(   )</w:t>
      </w:r>
    </w:p>
    <w:p w:rsidR="00E25B57" w:rsidRPr="005D7DC3" w:rsidRDefault="00E25B57" w:rsidP="00E25B57">
      <w:pPr>
        <w:spacing w:line="360" w:lineRule="auto"/>
        <w:ind w:left="360"/>
        <w:jc w:val="both"/>
        <w:rPr>
          <w:rFonts w:ascii="Tahoma" w:hAnsi="Tahoma" w:cs="Tahoma"/>
          <w:sz w:val="20"/>
          <w:szCs w:val="20"/>
        </w:rPr>
      </w:pPr>
      <w:r w:rsidRPr="005D7DC3">
        <w:rPr>
          <w:rFonts w:ascii="Tahoma" w:hAnsi="Tahoma" w:cs="Tahoma"/>
          <w:sz w:val="20"/>
          <w:szCs w:val="20"/>
        </w:rPr>
        <w:tab/>
        <w:t xml:space="preserve">Calidad  </w:t>
      </w:r>
      <w:r w:rsidRPr="005D7DC3">
        <w:rPr>
          <w:rFonts w:ascii="Tahoma" w:hAnsi="Tahoma" w:cs="Tahoma"/>
          <w:sz w:val="20"/>
          <w:szCs w:val="20"/>
        </w:rPr>
        <w:tab/>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Precio asequible</w:t>
      </w:r>
      <w:r w:rsidRPr="005D7DC3">
        <w:rPr>
          <w:rFonts w:ascii="Tahoma" w:hAnsi="Tahoma" w:cs="Tahoma"/>
          <w:sz w:val="20"/>
          <w:szCs w:val="20"/>
        </w:rPr>
        <w:tab/>
      </w:r>
      <w:r w:rsidRPr="005D7DC3">
        <w:rPr>
          <w:rFonts w:ascii="Tahoma" w:hAnsi="Tahoma" w:cs="Tahoma"/>
          <w:sz w:val="20"/>
          <w:szCs w:val="20"/>
        </w:rPr>
        <w:tab/>
      </w:r>
      <w:r w:rsidR="00136517">
        <w:rPr>
          <w:rFonts w:ascii="Tahoma" w:hAnsi="Tahoma" w:cs="Tahoma"/>
          <w:sz w:val="20"/>
          <w:szCs w:val="20"/>
        </w:rPr>
        <w:tab/>
      </w:r>
      <w:r w:rsidRPr="005D7DC3">
        <w:rPr>
          <w:rFonts w:ascii="Tahoma" w:hAnsi="Tahoma" w:cs="Tahoma"/>
          <w:sz w:val="20"/>
          <w:szCs w:val="20"/>
        </w:rPr>
        <w:t>(   )</w:t>
      </w:r>
      <w:r w:rsidRPr="005D7DC3">
        <w:rPr>
          <w:rFonts w:ascii="Tahoma" w:hAnsi="Tahoma" w:cs="Tahoma"/>
          <w:sz w:val="20"/>
          <w:szCs w:val="20"/>
        </w:rPr>
        <w:tab/>
      </w:r>
      <w:r w:rsidRPr="005D7DC3">
        <w:rPr>
          <w:rFonts w:ascii="Tahoma" w:hAnsi="Tahoma" w:cs="Tahoma"/>
          <w:sz w:val="20"/>
          <w:szCs w:val="20"/>
        </w:rPr>
        <w:tab/>
        <w:t>Agradable olor</w:t>
      </w:r>
      <w:r w:rsidRPr="005D7DC3">
        <w:rPr>
          <w:rFonts w:ascii="Tahoma" w:hAnsi="Tahoma" w:cs="Tahoma"/>
          <w:sz w:val="20"/>
          <w:szCs w:val="20"/>
        </w:rPr>
        <w:tab/>
      </w:r>
      <w:r w:rsidRPr="005D7DC3">
        <w:rPr>
          <w:rFonts w:ascii="Tahoma" w:hAnsi="Tahoma" w:cs="Tahoma"/>
          <w:sz w:val="20"/>
          <w:szCs w:val="20"/>
        </w:rPr>
        <w:tab/>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p>
    <w:p w:rsidR="00E25B57" w:rsidRPr="005D7DC3" w:rsidRDefault="00E25B57" w:rsidP="00E25B57">
      <w:pPr>
        <w:spacing w:line="360" w:lineRule="auto"/>
        <w:ind w:left="360"/>
        <w:jc w:val="both"/>
        <w:rPr>
          <w:rFonts w:ascii="Tahoma" w:hAnsi="Tahoma" w:cs="Tahoma"/>
          <w:b/>
          <w:sz w:val="20"/>
          <w:szCs w:val="20"/>
        </w:rPr>
      </w:pPr>
      <w:r w:rsidRPr="005D7DC3">
        <w:rPr>
          <w:rFonts w:ascii="Tahoma" w:hAnsi="Tahoma" w:cs="Tahoma"/>
          <w:sz w:val="20"/>
          <w:szCs w:val="20"/>
        </w:rPr>
        <w:t xml:space="preserve">16.  </w:t>
      </w:r>
      <w:r w:rsidRPr="005D7DC3">
        <w:rPr>
          <w:rFonts w:ascii="Tahoma" w:hAnsi="Tahoma" w:cs="Tahoma"/>
          <w:b/>
          <w:sz w:val="20"/>
          <w:szCs w:val="20"/>
        </w:rPr>
        <w:t xml:space="preserve">¿Cual es la marca de caldos concentrados de pollo que mas compra? </w:t>
      </w:r>
    </w:p>
    <w:p w:rsidR="00E25B57" w:rsidRPr="005D7DC3" w:rsidRDefault="00E25B57" w:rsidP="00E25B57">
      <w:pPr>
        <w:spacing w:line="360" w:lineRule="auto"/>
        <w:ind w:left="720"/>
        <w:rPr>
          <w:rFonts w:ascii="Tahoma" w:hAnsi="Tahoma" w:cs="Tahoma"/>
          <w:sz w:val="20"/>
          <w:szCs w:val="20"/>
        </w:rPr>
      </w:pPr>
      <w:r w:rsidRPr="005D7DC3">
        <w:rPr>
          <w:rFonts w:ascii="Tahoma" w:hAnsi="Tahoma" w:cs="Tahoma"/>
          <w:sz w:val="20"/>
          <w:szCs w:val="20"/>
        </w:rPr>
        <w:t xml:space="preserve">Doña criollita  </w:t>
      </w:r>
      <w:r w:rsidR="00136517">
        <w:rPr>
          <w:rFonts w:ascii="Tahoma" w:hAnsi="Tahoma" w:cs="Tahoma"/>
          <w:sz w:val="20"/>
          <w:szCs w:val="20"/>
        </w:rPr>
        <w:tab/>
      </w:r>
      <w:r w:rsidRPr="005D7DC3">
        <w:rPr>
          <w:rFonts w:ascii="Tahoma" w:hAnsi="Tahoma" w:cs="Tahoma"/>
          <w:sz w:val="20"/>
          <w:szCs w:val="20"/>
        </w:rPr>
        <w:t>(   )</w:t>
      </w:r>
      <w:r w:rsidRPr="005D7DC3">
        <w:rPr>
          <w:rFonts w:ascii="Tahoma" w:hAnsi="Tahoma" w:cs="Tahoma"/>
          <w:sz w:val="20"/>
          <w:szCs w:val="20"/>
        </w:rPr>
        <w:tab/>
      </w:r>
      <w:r w:rsidRPr="005D7DC3">
        <w:rPr>
          <w:rFonts w:ascii="Tahoma" w:hAnsi="Tahoma" w:cs="Tahoma"/>
          <w:sz w:val="20"/>
          <w:szCs w:val="20"/>
        </w:rPr>
        <w:tab/>
        <w:t xml:space="preserve">Maggi  </w:t>
      </w:r>
      <w:r w:rsidR="00136517">
        <w:rPr>
          <w:rFonts w:ascii="Tahoma" w:hAnsi="Tahoma" w:cs="Tahoma"/>
          <w:sz w:val="20"/>
          <w:szCs w:val="20"/>
        </w:rPr>
        <w:tab/>
      </w:r>
      <w:r w:rsidRPr="005D7DC3">
        <w:rPr>
          <w:rFonts w:ascii="Tahoma" w:hAnsi="Tahoma" w:cs="Tahoma"/>
          <w:sz w:val="20"/>
          <w:szCs w:val="20"/>
        </w:rPr>
        <w:t>(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Ranchero  (   )</w:t>
      </w:r>
      <w:r w:rsidRPr="005D7DC3">
        <w:rPr>
          <w:rFonts w:ascii="Tahoma" w:hAnsi="Tahoma" w:cs="Tahoma"/>
          <w:sz w:val="20"/>
          <w:szCs w:val="20"/>
        </w:rPr>
        <w:tab/>
        <w:t xml:space="preserve">     </w:t>
      </w:r>
    </w:p>
    <w:p w:rsidR="00E25B57" w:rsidRPr="005D7DC3" w:rsidRDefault="00E25B57" w:rsidP="00E25B57">
      <w:pPr>
        <w:spacing w:line="360" w:lineRule="auto"/>
        <w:ind w:left="720"/>
        <w:rPr>
          <w:rFonts w:ascii="Tahoma" w:hAnsi="Tahoma" w:cs="Tahoma"/>
          <w:sz w:val="20"/>
          <w:szCs w:val="20"/>
        </w:rPr>
      </w:pPr>
      <w:r w:rsidRPr="005D7DC3">
        <w:rPr>
          <w:rFonts w:ascii="Tahoma" w:hAnsi="Tahoma" w:cs="Tahoma"/>
          <w:sz w:val="20"/>
          <w:szCs w:val="20"/>
        </w:rPr>
        <w:t xml:space="preserve">Doña Gallina  </w:t>
      </w:r>
      <w:r w:rsidRPr="005D7DC3">
        <w:rPr>
          <w:rFonts w:ascii="Tahoma" w:hAnsi="Tahoma" w:cs="Tahoma"/>
          <w:sz w:val="20"/>
          <w:szCs w:val="20"/>
        </w:rPr>
        <w:tab/>
        <w:t>(   )</w:t>
      </w:r>
      <w:r w:rsidRPr="005D7DC3">
        <w:rPr>
          <w:rFonts w:ascii="Tahoma" w:hAnsi="Tahoma" w:cs="Tahoma"/>
          <w:sz w:val="20"/>
          <w:szCs w:val="20"/>
        </w:rPr>
        <w:tab/>
        <w:t xml:space="preserve">     </w:t>
      </w:r>
      <w:r w:rsidRPr="005D7DC3">
        <w:rPr>
          <w:rFonts w:ascii="Tahoma" w:hAnsi="Tahoma" w:cs="Tahoma"/>
          <w:sz w:val="20"/>
          <w:szCs w:val="20"/>
        </w:rPr>
        <w:tab/>
        <w:t xml:space="preserve">Knorr  </w:t>
      </w:r>
      <w:r w:rsidRPr="005D7DC3">
        <w:rPr>
          <w:rFonts w:ascii="Tahoma" w:hAnsi="Tahoma" w:cs="Tahoma"/>
          <w:sz w:val="20"/>
          <w:szCs w:val="20"/>
        </w:rPr>
        <w:tab/>
        <w:t>(   )</w:t>
      </w:r>
    </w:p>
    <w:p w:rsidR="00E25B57" w:rsidRPr="005D7DC3" w:rsidRDefault="00E25B57" w:rsidP="00E25B57">
      <w:pPr>
        <w:numPr>
          <w:ilvl w:val="0"/>
          <w:numId w:val="30"/>
        </w:numPr>
        <w:spacing w:line="360" w:lineRule="auto"/>
        <w:jc w:val="both"/>
        <w:rPr>
          <w:rFonts w:ascii="Tahoma" w:hAnsi="Tahoma" w:cs="Tahoma"/>
          <w:sz w:val="20"/>
          <w:szCs w:val="20"/>
        </w:rPr>
      </w:pPr>
      <w:r w:rsidRPr="005D7DC3">
        <w:rPr>
          <w:rFonts w:ascii="Tahoma" w:hAnsi="Tahoma" w:cs="Tahoma"/>
          <w:sz w:val="20"/>
          <w:szCs w:val="20"/>
        </w:rPr>
        <w:t xml:space="preserve"> </w:t>
      </w:r>
      <w:r w:rsidRPr="005D7DC3">
        <w:rPr>
          <w:rFonts w:ascii="Tahoma" w:hAnsi="Tahoma" w:cs="Tahoma"/>
          <w:b/>
          <w:sz w:val="20"/>
          <w:szCs w:val="20"/>
        </w:rPr>
        <w:t>Generalmente cual es el principal uso que le da al caldos concentrados de pollo:</w:t>
      </w:r>
    </w:p>
    <w:p w:rsidR="00E25B57" w:rsidRPr="005D7DC3" w:rsidRDefault="00E25B57" w:rsidP="00E25B57">
      <w:pPr>
        <w:spacing w:line="360" w:lineRule="auto"/>
        <w:ind w:left="360"/>
        <w:jc w:val="both"/>
        <w:rPr>
          <w:rFonts w:ascii="Tahoma" w:hAnsi="Tahoma" w:cs="Tahoma"/>
          <w:sz w:val="20"/>
          <w:szCs w:val="20"/>
        </w:rPr>
      </w:pPr>
      <w:r w:rsidRPr="005D7DC3">
        <w:rPr>
          <w:rFonts w:ascii="Tahoma" w:hAnsi="Tahoma" w:cs="Tahoma"/>
          <w:sz w:val="20"/>
          <w:szCs w:val="20"/>
        </w:rPr>
        <w:tab/>
        <w:t>Consomé (   )</w:t>
      </w:r>
      <w:r w:rsidRPr="005D7DC3">
        <w:rPr>
          <w:rFonts w:ascii="Tahoma" w:hAnsi="Tahoma" w:cs="Tahoma"/>
          <w:sz w:val="20"/>
          <w:szCs w:val="20"/>
        </w:rPr>
        <w:tab/>
      </w:r>
      <w:r w:rsidRPr="005D7DC3">
        <w:rPr>
          <w:rFonts w:ascii="Tahoma" w:hAnsi="Tahoma" w:cs="Tahoma"/>
          <w:sz w:val="20"/>
          <w:szCs w:val="20"/>
        </w:rPr>
        <w:tab/>
        <w:t>Adobar Comidas (   )</w:t>
      </w:r>
      <w:r w:rsidRPr="005D7DC3">
        <w:rPr>
          <w:rFonts w:ascii="Tahoma" w:hAnsi="Tahoma" w:cs="Tahoma"/>
          <w:sz w:val="20"/>
          <w:szCs w:val="20"/>
        </w:rPr>
        <w:tab/>
      </w:r>
      <w:r w:rsidRPr="005D7DC3">
        <w:rPr>
          <w:rFonts w:ascii="Tahoma" w:hAnsi="Tahoma" w:cs="Tahoma"/>
          <w:sz w:val="20"/>
          <w:szCs w:val="20"/>
        </w:rPr>
        <w:tab/>
        <w:t>Preparar sopas (   )</w:t>
      </w:r>
    </w:p>
    <w:p w:rsidR="00E25B57" w:rsidRPr="005D7DC3" w:rsidRDefault="00E25B57" w:rsidP="00E25B57">
      <w:pPr>
        <w:numPr>
          <w:ilvl w:val="0"/>
          <w:numId w:val="30"/>
        </w:numPr>
        <w:spacing w:line="360" w:lineRule="auto"/>
        <w:rPr>
          <w:rFonts w:ascii="Tahoma" w:hAnsi="Tahoma" w:cs="Tahoma"/>
          <w:b/>
          <w:sz w:val="20"/>
          <w:szCs w:val="20"/>
        </w:rPr>
      </w:pPr>
      <w:r w:rsidRPr="005D7DC3">
        <w:rPr>
          <w:rFonts w:ascii="Tahoma" w:hAnsi="Tahoma" w:cs="Tahoma"/>
          <w:sz w:val="20"/>
          <w:szCs w:val="20"/>
        </w:rPr>
        <w:t xml:space="preserve"> </w:t>
      </w:r>
      <w:r w:rsidRPr="005D7DC3">
        <w:rPr>
          <w:rFonts w:ascii="Tahoma" w:hAnsi="Tahoma" w:cs="Tahoma"/>
          <w:b/>
          <w:sz w:val="20"/>
          <w:szCs w:val="20"/>
        </w:rPr>
        <w:t>¿Usted compraría caldos concentrados de pollo marca Mr. pollo?</w:t>
      </w:r>
    </w:p>
    <w:p w:rsidR="00E25B57" w:rsidRPr="005D7DC3" w:rsidRDefault="00E25B57" w:rsidP="00BC3609">
      <w:pPr>
        <w:spacing w:line="360" w:lineRule="auto"/>
        <w:ind w:left="360"/>
        <w:rPr>
          <w:rFonts w:ascii="Tahoma" w:hAnsi="Tahoma" w:cs="Tahoma"/>
          <w:sz w:val="20"/>
          <w:szCs w:val="20"/>
        </w:rPr>
      </w:pPr>
      <w:r w:rsidRPr="005D7DC3">
        <w:rPr>
          <w:rFonts w:ascii="Tahoma" w:hAnsi="Tahoma" w:cs="Tahoma"/>
          <w:sz w:val="20"/>
          <w:szCs w:val="20"/>
        </w:rPr>
        <w:tab/>
        <w:t>Si  (   )</w:t>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r>
      <w:r w:rsidRPr="005D7DC3">
        <w:rPr>
          <w:rFonts w:ascii="Tahoma" w:hAnsi="Tahoma" w:cs="Tahoma"/>
          <w:sz w:val="20"/>
          <w:szCs w:val="20"/>
        </w:rPr>
        <w:tab/>
        <w:t>No  (   )</w:t>
      </w:r>
    </w:p>
    <w:p w:rsidR="00E25B57" w:rsidRPr="005D7DC3" w:rsidRDefault="00E25B57" w:rsidP="00E25B57">
      <w:pPr>
        <w:numPr>
          <w:ilvl w:val="0"/>
          <w:numId w:val="30"/>
        </w:numPr>
        <w:spacing w:line="360" w:lineRule="auto"/>
        <w:jc w:val="both"/>
        <w:rPr>
          <w:rFonts w:ascii="Tahoma" w:hAnsi="Tahoma" w:cs="Tahoma"/>
          <w:b/>
          <w:sz w:val="20"/>
          <w:szCs w:val="20"/>
        </w:rPr>
      </w:pPr>
      <w:r w:rsidRPr="005D7DC3">
        <w:rPr>
          <w:rFonts w:ascii="Tahoma" w:hAnsi="Tahoma" w:cs="Tahoma"/>
          <w:b/>
          <w:sz w:val="20"/>
          <w:szCs w:val="20"/>
        </w:rPr>
        <w:t>¿De acuerdo a la presentación y la cantidad que habitualmente compra cuánto estaría dispuesto a pagar por los caldos concentrados de pollo marca Mr. pollo?</w:t>
      </w:r>
    </w:p>
    <w:p w:rsidR="00E25B57" w:rsidRPr="005D7DC3" w:rsidRDefault="00E25B57" w:rsidP="00E25B57">
      <w:pPr>
        <w:spacing w:line="360" w:lineRule="auto"/>
        <w:ind w:left="360"/>
        <w:rPr>
          <w:rFonts w:ascii="Tahoma" w:hAnsi="Tahoma" w:cs="Tahoma"/>
          <w:sz w:val="20"/>
          <w:szCs w:val="20"/>
        </w:rPr>
      </w:pPr>
      <w:r w:rsidRPr="005D7DC3">
        <w:rPr>
          <w:rFonts w:ascii="Tahoma" w:hAnsi="Tahoma" w:cs="Tahoma"/>
          <w:sz w:val="20"/>
          <w:szCs w:val="20"/>
        </w:rPr>
        <w:tab/>
      </w:r>
      <w:r w:rsidRPr="005D7DC3">
        <w:rPr>
          <w:rFonts w:ascii="Tahoma" w:hAnsi="Tahoma" w:cs="Tahoma"/>
          <w:color w:val="000000"/>
          <w:sz w:val="20"/>
          <w:szCs w:val="20"/>
        </w:rPr>
        <w:t xml:space="preserve">Por 1 cubo o 1 sobre de </w:t>
      </w:r>
      <w:smartTag w:uri="urn:schemas-microsoft-com:office:smarttags" w:element="metricconverter">
        <w:smartTagPr>
          <w:attr w:name="ProductID" w:val="2 a"/>
        </w:smartTagPr>
        <w:r w:rsidRPr="005D7DC3">
          <w:rPr>
            <w:rFonts w:ascii="Tahoma" w:hAnsi="Tahoma" w:cs="Tahoma"/>
            <w:color w:val="000000"/>
            <w:sz w:val="20"/>
            <w:szCs w:val="20"/>
          </w:rPr>
          <w:t>2 a</w:t>
        </w:r>
      </w:smartTag>
      <w:r w:rsidRPr="005D7DC3">
        <w:rPr>
          <w:rFonts w:ascii="Tahoma" w:hAnsi="Tahoma" w:cs="Tahoma"/>
          <w:color w:val="000000"/>
          <w:sz w:val="20"/>
          <w:szCs w:val="20"/>
        </w:rPr>
        <w:t xml:space="preserve"> 4 centavos</w:t>
      </w:r>
      <w:r w:rsidRPr="005D7DC3">
        <w:rPr>
          <w:rFonts w:ascii="Tahoma" w:hAnsi="Tahoma" w:cs="Tahoma"/>
          <w:color w:val="000000"/>
          <w:sz w:val="20"/>
          <w:szCs w:val="20"/>
        </w:rPr>
        <w:tab/>
      </w:r>
      <w:r w:rsidRPr="005D7DC3">
        <w:rPr>
          <w:rFonts w:ascii="Tahoma" w:hAnsi="Tahoma" w:cs="Tahoma"/>
          <w:color w:val="000000"/>
          <w:sz w:val="20"/>
          <w:szCs w:val="20"/>
        </w:rPr>
        <w:tab/>
        <w:t>(   )</w:t>
      </w:r>
    </w:p>
    <w:p w:rsidR="00E25B57" w:rsidRPr="005D7DC3" w:rsidRDefault="00E25B57" w:rsidP="00E25B57">
      <w:pPr>
        <w:spacing w:line="360" w:lineRule="auto"/>
        <w:ind w:left="360"/>
        <w:rPr>
          <w:rFonts w:ascii="Tahoma" w:hAnsi="Tahoma" w:cs="Tahoma"/>
          <w:color w:val="000000"/>
          <w:sz w:val="20"/>
          <w:szCs w:val="20"/>
        </w:rPr>
      </w:pPr>
      <w:r w:rsidRPr="005D7DC3">
        <w:rPr>
          <w:rFonts w:ascii="Tahoma" w:hAnsi="Tahoma" w:cs="Tahoma"/>
          <w:color w:val="000000"/>
          <w:sz w:val="20"/>
          <w:szCs w:val="20"/>
        </w:rPr>
        <w:tab/>
        <w:t xml:space="preserve">Por 2 cubos o 2 sobres de </w:t>
      </w:r>
      <w:smartTag w:uri="urn:schemas-microsoft-com:office:smarttags" w:element="metricconverter">
        <w:smartTagPr>
          <w:attr w:name="ProductID" w:val="6 a"/>
        </w:smartTagPr>
        <w:r w:rsidRPr="005D7DC3">
          <w:rPr>
            <w:rFonts w:ascii="Tahoma" w:hAnsi="Tahoma" w:cs="Tahoma"/>
            <w:color w:val="000000"/>
            <w:sz w:val="20"/>
            <w:szCs w:val="20"/>
          </w:rPr>
          <w:t>6 a</w:t>
        </w:r>
      </w:smartTag>
      <w:r>
        <w:rPr>
          <w:rFonts w:ascii="Tahoma" w:hAnsi="Tahoma" w:cs="Tahoma"/>
          <w:color w:val="000000"/>
          <w:sz w:val="20"/>
          <w:szCs w:val="20"/>
        </w:rPr>
        <w:t xml:space="preserve"> 8 centavos</w:t>
      </w:r>
      <w:r>
        <w:rPr>
          <w:rFonts w:ascii="Tahoma" w:hAnsi="Tahoma" w:cs="Tahoma"/>
          <w:color w:val="000000"/>
          <w:sz w:val="20"/>
          <w:szCs w:val="20"/>
        </w:rPr>
        <w:tab/>
      </w:r>
      <w:r w:rsidRPr="005D7DC3">
        <w:rPr>
          <w:rFonts w:ascii="Tahoma" w:hAnsi="Tahoma" w:cs="Tahoma"/>
          <w:color w:val="000000"/>
          <w:sz w:val="20"/>
          <w:szCs w:val="20"/>
        </w:rPr>
        <w:t>(   )</w:t>
      </w:r>
    </w:p>
    <w:p w:rsidR="00E25B57" w:rsidRPr="005D7DC3" w:rsidRDefault="00E25B57" w:rsidP="00E25B57">
      <w:pPr>
        <w:spacing w:line="360" w:lineRule="auto"/>
        <w:ind w:left="360"/>
        <w:rPr>
          <w:rFonts w:ascii="Tahoma" w:hAnsi="Tahoma" w:cs="Tahoma"/>
          <w:color w:val="000000"/>
          <w:sz w:val="20"/>
          <w:szCs w:val="20"/>
        </w:rPr>
      </w:pPr>
      <w:r w:rsidRPr="005D7DC3">
        <w:rPr>
          <w:rFonts w:ascii="Tahoma" w:hAnsi="Tahoma" w:cs="Tahoma"/>
          <w:color w:val="000000"/>
          <w:sz w:val="20"/>
          <w:szCs w:val="20"/>
        </w:rPr>
        <w:tab/>
        <w:t xml:space="preserve">Por 4 cubos o 4 sobres de </w:t>
      </w:r>
      <w:smartTag w:uri="urn:schemas-microsoft-com:office:smarttags" w:element="metricconverter">
        <w:smartTagPr>
          <w:attr w:name="ProductID" w:val="20 a"/>
        </w:smartTagPr>
        <w:r w:rsidRPr="005D7DC3">
          <w:rPr>
            <w:rFonts w:ascii="Tahoma" w:hAnsi="Tahoma" w:cs="Tahoma"/>
            <w:color w:val="000000"/>
            <w:sz w:val="20"/>
            <w:szCs w:val="20"/>
          </w:rPr>
          <w:t>20 a</w:t>
        </w:r>
      </w:smartTag>
      <w:r w:rsidRPr="005D7DC3">
        <w:rPr>
          <w:rFonts w:ascii="Tahoma" w:hAnsi="Tahoma" w:cs="Tahoma"/>
          <w:color w:val="000000"/>
          <w:sz w:val="20"/>
          <w:szCs w:val="20"/>
        </w:rPr>
        <w:t xml:space="preserve"> 25 centavos</w:t>
      </w:r>
      <w:r w:rsidRPr="005D7DC3">
        <w:rPr>
          <w:rFonts w:ascii="Tahoma" w:hAnsi="Tahoma" w:cs="Tahoma"/>
          <w:color w:val="000000"/>
          <w:sz w:val="20"/>
          <w:szCs w:val="20"/>
        </w:rPr>
        <w:tab/>
        <w:t>(   )</w:t>
      </w:r>
    </w:p>
    <w:p w:rsidR="00E25B57" w:rsidRPr="005D7DC3" w:rsidRDefault="00E25B57" w:rsidP="00E25B57">
      <w:pPr>
        <w:spacing w:line="360" w:lineRule="auto"/>
        <w:ind w:left="360"/>
        <w:rPr>
          <w:rFonts w:ascii="Tahoma" w:hAnsi="Tahoma" w:cs="Tahoma"/>
          <w:color w:val="000000"/>
          <w:sz w:val="20"/>
          <w:szCs w:val="20"/>
        </w:rPr>
      </w:pPr>
      <w:r w:rsidRPr="005D7DC3">
        <w:rPr>
          <w:rFonts w:ascii="Tahoma" w:hAnsi="Tahoma" w:cs="Tahoma"/>
          <w:color w:val="000000"/>
          <w:sz w:val="20"/>
          <w:szCs w:val="20"/>
        </w:rPr>
        <w:tab/>
        <w:t xml:space="preserve">Por 8 cubos o 6 sobres de </w:t>
      </w:r>
      <w:smartTag w:uri="urn:schemas-microsoft-com:office:smarttags" w:element="metricconverter">
        <w:smartTagPr>
          <w:attr w:name="ProductID" w:val="30 a"/>
        </w:smartTagPr>
        <w:r w:rsidRPr="005D7DC3">
          <w:rPr>
            <w:rFonts w:ascii="Tahoma" w:hAnsi="Tahoma" w:cs="Tahoma"/>
            <w:color w:val="000000"/>
            <w:sz w:val="20"/>
            <w:szCs w:val="20"/>
          </w:rPr>
          <w:t>30 a</w:t>
        </w:r>
      </w:smartTag>
      <w:r w:rsidRPr="005D7DC3">
        <w:rPr>
          <w:rFonts w:ascii="Tahoma" w:hAnsi="Tahoma" w:cs="Tahoma"/>
          <w:color w:val="000000"/>
          <w:sz w:val="20"/>
          <w:szCs w:val="20"/>
        </w:rPr>
        <w:t xml:space="preserve"> 35 centavos</w:t>
      </w:r>
      <w:r w:rsidRPr="005D7DC3">
        <w:rPr>
          <w:rFonts w:ascii="Tahoma" w:hAnsi="Tahoma" w:cs="Tahoma"/>
          <w:color w:val="000000"/>
          <w:sz w:val="20"/>
          <w:szCs w:val="20"/>
        </w:rPr>
        <w:tab/>
        <w:t>(   )</w:t>
      </w:r>
    </w:p>
    <w:p w:rsidR="00E25B57" w:rsidRPr="005D7DC3" w:rsidRDefault="00F605D1" w:rsidP="00E25B57">
      <w:pPr>
        <w:spacing w:line="360" w:lineRule="auto"/>
        <w:ind w:left="360"/>
        <w:rPr>
          <w:rFonts w:ascii="Tahoma" w:hAnsi="Tahoma" w:cs="Tahoma"/>
          <w:color w:val="000000"/>
          <w:sz w:val="20"/>
          <w:szCs w:val="20"/>
        </w:rPr>
      </w:pPr>
      <w:r>
        <w:rPr>
          <w:rFonts w:ascii="Tahoma" w:hAnsi="Tahoma" w:cs="Tahoma"/>
          <w:color w:val="000000"/>
          <w:sz w:val="20"/>
          <w:szCs w:val="20"/>
        </w:rPr>
        <w:tab/>
        <w:t xml:space="preserve">Por 10 cubos o 10 sobres de </w:t>
      </w:r>
      <w:smartTag w:uri="urn:schemas-microsoft-com:office:smarttags" w:element="metricconverter">
        <w:smartTagPr>
          <w:attr w:name="ProductID" w:val="40 a"/>
        </w:smartTagPr>
        <w:r>
          <w:rPr>
            <w:rFonts w:ascii="Tahoma" w:hAnsi="Tahoma" w:cs="Tahoma"/>
            <w:color w:val="000000"/>
            <w:sz w:val="20"/>
            <w:szCs w:val="20"/>
          </w:rPr>
          <w:t>40</w:t>
        </w:r>
        <w:r w:rsidR="00E25B57" w:rsidRPr="005D7DC3">
          <w:rPr>
            <w:rFonts w:ascii="Tahoma" w:hAnsi="Tahoma" w:cs="Tahoma"/>
            <w:color w:val="000000"/>
            <w:sz w:val="20"/>
            <w:szCs w:val="20"/>
          </w:rPr>
          <w:t xml:space="preserve"> a</w:t>
        </w:r>
      </w:smartTag>
      <w:r w:rsidR="00E25B57" w:rsidRPr="005D7DC3">
        <w:rPr>
          <w:rFonts w:ascii="Tahoma" w:hAnsi="Tahoma" w:cs="Tahoma"/>
          <w:color w:val="000000"/>
          <w:sz w:val="20"/>
          <w:szCs w:val="20"/>
        </w:rPr>
        <w:t xml:space="preserve"> 45 centavos</w:t>
      </w:r>
      <w:r w:rsidR="00E25B57" w:rsidRPr="005D7DC3">
        <w:rPr>
          <w:rFonts w:ascii="Tahoma" w:hAnsi="Tahoma" w:cs="Tahoma"/>
          <w:color w:val="000000"/>
          <w:sz w:val="20"/>
          <w:szCs w:val="20"/>
        </w:rPr>
        <w:tab/>
        <w:t>(   )</w:t>
      </w:r>
    </w:p>
    <w:p w:rsidR="00E25B57" w:rsidRPr="005D7DC3" w:rsidRDefault="00E25B57" w:rsidP="00E25B57">
      <w:pPr>
        <w:spacing w:line="360" w:lineRule="auto"/>
        <w:ind w:left="360"/>
        <w:rPr>
          <w:rFonts w:ascii="Tahoma" w:hAnsi="Tahoma" w:cs="Tahoma"/>
          <w:color w:val="000000"/>
          <w:sz w:val="20"/>
          <w:szCs w:val="20"/>
        </w:rPr>
      </w:pPr>
      <w:r w:rsidRPr="005D7DC3">
        <w:rPr>
          <w:rFonts w:ascii="Tahoma" w:hAnsi="Tahoma" w:cs="Tahoma"/>
          <w:color w:val="000000"/>
          <w:sz w:val="20"/>
          <w:szCs w:val="20"/>
        </w:rPr>
        <w:tab/>
        <w:t xml:space="preserve">Por 12 cubos o 12 sobres de </w:t>
      </w:r>
      <w:smartTag w:uri="urn:schemas-microsoft-com:office:smarttags" w:element="metricconverter">
        <w:smartTagPr>
          <w:attr w:name="ProductID" w:val="50 a"/>
        </w:smartTagPr>
        <w:r w:rsidRPr="005D7DC3">
          <w:rPr>
            <w:rFonts w:ascii="Tahoma" w:hAnsi="Tahoma" w:cs="Tahoma"/>
            <w:color w:val="000000"/>
            <w:sz w:val="20"/>
            <w:szCs w:val="20"/>
          </w:rPr>
          <w:t>50 a</w:t>
        </w:r>
      </w:smartTag>
      <w:r w:rsidRPr="005D7DC3">
        <w:rPr>
          <w:rFonts w:ascii="Tahoma" w:hAnsi="Tahoma" w:cs="Tahoma"/>
          <w:color w:val="000000"/>
          <w:sz w:val="20"/>
          <w:szCs w:val="20"/>
        </w:rPr>
        <w:t xml:space="preserve"> 55 centavos</w:t>
      </w:r>
      <w:r w:rsidRPr="005D7DC3">
        <w:rPr>
          <w:rFonts w:ascii="Tahoma" w:hAnsi="Tahoma" w:cs="Tahoma"/>
          <w:color w:val="000000"/>
          <w:sz w:val="20"/>
          <w:szCs w:val="20"/>
        </w:rPr>
        <w:tab/>
        <w:t>(   )</w:t>
      </w:r>
    </w:p>
    <w:p w:rsidR="007B7FA0" w:rsidRPr="00BC3609" w:rsidRDefault="00E25B57" w:rsidP="00BC3609">
      <w:pPr>
        <w:spacing w:line="360" w:lineRule="auto"/>
        <w:ind w:left="360"/>
        <w:rPr>
          <w:rStyle w:val="tex1"/>
          <w:rFonts w:ascii="Tahoma" w:hAnsi="Tahoma" w:cs="Tahoma"/>
          <w:sz w:val="20"/>
          <w:szCs w:val="20"/>
          <w:lang w:val="pt-BR"/>
        </w:rPr>
      </w:pPr>
      <w:r w:rsidRPr="005D7DC3">
        <w:rPr>
          <w:rFonts w:ascii="Tahoma" w:hAnsi="Tahoma" w:cs="Tahoma"/>
          <w:color w:val="000000"/>
          <w:sz w:val="20"/>
          <w:szCs w:val="20"/>
        </w:rPr>
        <w:tab/>
      </w:r>
      <w:r w:rsidRPr="00B40ACF">
        <w:rPr>
          <w:rFonts w:ascii="Tahoma" w:hAnsi="Tahoma" w:cs="Tahoma"/>
          <w:color w:val="000000"/>
          <w:sz w:val="20"/>
          <w:szCs w:val="20"/>
          <w:lang w:val="pt-BR"/>
        </w:rPr>
        <w:t xml:space="preserve">Por 48 cubos o 50 sobres de $ </w:t>
      </w:r>
      <w:smartTag w:uri="urn:schemas-microsoft-com:office:smarttags" w:element="metricconverter">
        <w:smartTagPr>
          <w:attr w:name="ProductID" w:val="1.40 a"/>
        </w:smartTagPr>
        <w:r w:rsidRPr="00B40ACF">
          <w:rPr>
            <w:rFonts w:ascii="Tahoma" w:hAnsi="Tahoma" w:cs="Tahoma"/>
            <w:color w:val="000000"/>
            <w:sz w:val="20"/>
            <w:szCs w:val="20"/>
            <w:lang w:val="pt-BR"/>
          </w:rPr>
          <w:t>1.40 a</w:t>
        </w:r>
      </w:smartTag>
      <w:r w:rsidRPr="00B40ACF">
        <w:rPr>
          <w:rFonts w:ascii="Tahoma" w:hAnsi="Tahoma" w:cs="Tahoma"/>
          <w:color w:val="000000"/>
          <w:sz w:val="20"/>
          <w:szCs w:val="20"/>
          <w:lang w:val="pt-BR"/>
        </w:rPr>
        <w:t xml:space="preserve"> $ 1.45</w:t>
      </w:r>
      <w:r w:rsidRPr="00B40ACF">
        <w:rPr>
          <w:rFonts w:ascii="Tahoma" w:hAnsi="Tahoma" w:cs="Tahoma"/>
          <w:color w:val="000000"/>
          <w:sz w:val="20"/>
          <w:szCs w:val="20"/>
          <w:lang w:val="pt-BR"/>
        </w:rPr>
        <w:tab/>
        <w:t>(   )</w:t>
      </w:r>
    </w:p>
    <w:p w:rsidR="00136517" w:rsidRDefault="00136517" w:rsidP="00505B65">
      <w:pPr>
        <w:pStyle w:val="Ttulo"/>
        <w:rPr>
          <w:rFonts w:ascii="Copperplate Gothic Light" w:hAnsi="Copperplate Gothic Light"/>
          <w:sz w:val="80"/>
          <w:lang w:val="pt-BR"/>
        </w:rPr>
      </w:pPr>
      <w:bookmarkStart w:id="1905" w:name="_Toc162944017"/>
      <w:bookmarkStart w:id="1906" w:name="_Toc162944204"/>
      <w:bookmarkStart w:id="1907" w:name="_Toc162945517"/>
      <w:bookmarkStart w:id="1908" w:name="_Toc162945704"/>
      <w:bookmarkStart w:id="1909" w:name="_Toc162946269"/>
      <w:bookmarkStart w:id="1910" w:name="_Toc162955612"/>
      <w:bookmarkStart w:id="1911" w:name="_Toc162957599"/>
      <w:bookmarkStart w:id="1912" w:name="_Toc162957972"/>
      <w:bookmarkStart w:id="1913" w:name="_Toc164147398"/>
    </w:p>
    <w:p w:rsidR="00E25B57" w:rsidRPr="00B40ACF" w:rsidRDefault="00E25B57" w:rsidP="00505B65">
      <w:pPr>
        <w:pStyle w:val="Ttulo"/>
        <w:rPr>
          <w:rFonts w:ascii="Copperplate Gothic Light" w:hAnsi="Copperplate Gothic Light"/>
          <w:sz w:val="80"/>
          <w:lang w:val="pt-BR"/>
        </w:rPr>
      </w:pPr>
      <w:bookmarkStart w:id="1914" w:name="_Toc164220949"/>
      <w:bookmarkStart w:id="1915" w:name="_Toc164224112"/>
      <w:r w:rsidRPr="00B40ACF">
        <w:rPr>
          <w:rFonts w:ascii="Copperplate Gothic Light" w:hAnsi="Copperplate Gothic Light"/>
          <w:sz w:val="80"/>
          <w:lang w:val="pt-BR"/>
        </w:rPr>
        <w:t>ANEXO 2.</w:t>
      </w:r>
      <w:bookmarkEnd w:id="1905"/>
      <w:bookmarkEnd w:id="1906"/>
      <w:bookmarkEnd w:id="1907"/>
      <w:bookmarkEnd w:id="1908"/>
      <w:bookmarkEnd w:id="1909"/>
      <w:bookmarkEnd w:id="1910"/>
      <w:bookmarkEnd w:id="1911"/>
      <w:bookmarkEnd w:id="1912"/>
      <w:bookmarkEnd w:id="1913"/>
      <w:bookmarkEnd w:id="1914"/>
      <w:bookmarkEnd w:id="1915"/>
    </w:p>
    <w:p w:rsidR="00E25B57" w:rsidRPr="00B40ACF" w:rsidRDefault="00E25B57" w:rsidP="00E25B57">
      <w:pPr>
        <w:jc w:val="center"/>
        <w:rPr>
          <w:rFonts w:ascii="Tahoma" w:hAnsi="Tahoma" w:cs="Tahoma"/>
          <w:lang w:val="pt-BR"/>
        </w:rPr>
      </w:pPr>
    </w:p>
    <w:p w:rsidR="00E25B57" w:rsidRPr="00BC3609" w:rsidRDefault="00E25B57" w:rsidP="00505B65">
      <w:pPr>
        <w:pStyle w:val="Ttulo"/>
        <w:rPr>
          <w:rFonts w:ascii="Copperplate Gothic Light" w:hAnsi="Copperplate Gothic Light"/>
          <w:sz w:val="24"/>
          <w:szCs w:val="24"/>
        </w:rPr>
      </w:pPr>
      <w:bookmarkStart w:id="1916" w:name="_Toc162944018"/>
      <w:bookmarkStart w:id="1917" w:name="_Toc162944205"/>
      <w:bookmarkStart w:id="1918" w:name="_Toc162945518"/>
      <w:bookmarkStart w:id="1919" w:name="_Toc162945705"/>
      <w:bookmarkStart w:id="1920" w:name="_Toc162946270"/>
      <w:bookmarkStart w:id="1921" w:name="_Toc162955613"/>
      <w:bookmarkStart w:id="1922" w:name="_Toc162957600"/>
      <w:bookmarkStart w:id="1923" w:name="_Toc162957973"/>
      <w:bookmarkStart w:id="1924" w:name="_Toc164147399"/>
      <w:bookmarkStart w:id="1925" w:name="_Toc164220950"/>
      <w:bookmarkStart w:id="1926" w:name="_Toc164224113"/>
      <w:r w:rsidRPr="00BC3609">
        <w:rPr>
          <w:rFonts w:ascii="Copperplate Gothic Light" w:hAnsi="Copperplate Gothic Light"/>
          <w:sz w:val="24"/>
          <w:szCs w:val="24"/>
        </w:rPr>
        <w:t>BENEFICIOS DE CONSUMIR CALDOS.</w:t>
      </w:r>
      <w:bookmarkEnd w:id="1916"/>
      <w:bookmarkEnd w:id="1917"/>
      <w:bookmarkEnd w:id="1918"/>
      <w:bookmarkEnd w:id="1919"/>
      <w:bookmarkEnd w:id="1920"/>
      <w:bookmarkEnd w:id="1921"/>
      <w:bookmarkEnd w:id="1922"/>
      <w:bookmarkEnd w:id="1923"/>
      <w:bookmarkEnd w:id="1924"/>
      <w:bookmarkEnd w:id="1925"/>
      <w:bookmarkEnd w:id="1926"/>
    </w:p>
    <w:p w:rsidR="00E25B57" w:rsidRPr="00505B65" w:rsidRDefault="00E25B57" w:rsidP="00505B65">
      <w:pPr>
        <w:pStyle w:val="Ttulo"/>
        <w:rPr>
          <w:rFonts w:ascii="Copperplate Gothic Light" w:hAnsi="Copperplate Gothic Light"/>
          <w:sz w:val="28"/>
        </w:rPr>
      </w:pPr>
    </w:p>
    <w:p w:rsidR="00E25B57" w:rsidRDefault="00E25B57" w:rsidP="00E25B57">
      <w:pPr>
        <w:jc w:val="both"/>
        <w:rPr>
          <w:rFonts w:ascii="Tahoma" w:hAnsi="Tahoma" w:cs="Tahoma"/>
          <w:b/>
        </w:rPr>
      </w:pPr>
      <w:r>
        <w:rPr>
          <w:rFonts w:ascii="Tahoma" w:hAnsi="Tahoma" w:cs="Tahoma"/>
          <w:b/>
        </w:rPr>
        <w:t>Fuente de hidratación:</w:t>
      </w:r>
    </w:p>
    <w:p w:rsidR="00E25B57" w:rsidRDefault="00E25B57" w:rsidP="00E25B57">
      <w:pPr>
        <w:jc w:val="both"/>
        <w:rPr>
          <w:rFonts w:ascii="Tahoma" w:hAnsi="Tahoma" w:cs="Tahoma"/>
          <w:b/>
        </w:rPr>
      </w:pPr>
    </w:p>
    <w:p w:rsidR="00E25B57" w:rsidRDefault="00E25B57" w:rsidP="00E25B57">
      <w:pPr>
        <w:jc w:val="both"/>
        <w:rPr>
          <w:rFonts w:ascii="Tahoma" w:hAnsi="Tahoma" w:cs="Tahoma"/>
          <w:b/>
        </w:rPr>
      </w:pPr>
      <w:r>
        <w:rPr>
          <w:rFonts w:ascii="Tahoma" w:hAnsi="Tahoma" w:cs="Tahoma"/>
          <w:b/>
          <w:noProof/>
        </w:rPr>
        <w:pict>
          <v:rect id="_x0000_s1621" style="position:absolute;left:0;text-align:left;margin-left:-18pt;margin-top:7.65pt;width:456pt;height:98.35pt;z-index:-251585024">
            <v:shadow on="t" opacity=".5" offset="-6pt,6pt"/>
          </v:rect>
        </w:pict>
      </w:r>
    </w:p>
    <w:p w:rsidR="00E25B57" w:rsidRDefault="00E25B57" w:rsidP="00E25B57">
      <w:pPr>
        <w:jc w:val="both"/>
        <w:rPr>
          <w:rFonts w:ascii="Tahoma" w:hAnsi="Tahoma" w:cs="Tahoma"/>
          <w:b/>
        </w:rPr>
      </w:pPr>
    </w:p>
    <w:p w:rsidR="00E25B57" w:rsidRPr="00B450CB" w:rsidRDefault="00E25B57" w:rsidP="00E25B57">
      <w:pPr>
        <w:spacing w:line="360" w:lineRule="auto"/>
        <w:jc w:val="both"/>
        <w:rPr>
          <w:rFonts w:ascii="Tahoma" w:hAnsi="Tahoma" w:cs="Tahoma"/>
        </w:rPr>
      </w:pPr>
      <w:r w:rsidRPr="00B450CB">
        <w:rPr>
          <w:rFonts w:ascii="Tahoma" w:hAnsi="Tahoma" w:cs="Tahoma"/>
        </w:rPr>
        <w:t>El agua es el principal componente del cuerpo humano, supone entre el 55%  y el 60% del peso corporal  total.  Y la mejor forma de compensar las perdidas diarias de hidratación es la ingesta de agua y otros líquidos como los caldos.</w:t>
      </w:r>
    </w:p>
    <w:p w:rsidR="00E25B57" w:rsidRDefault="00E25B57" w:rsidP="00E25B57">
      <w:pPr>
        <w:spacing w:line="360" w:lineRule="auto"/>
        <w:jc w:val="both"/>
        <w:rPr>
          <w:rFonts w:ascii="Tahoma" w:hAnsi="Tahoma" w:cs="Tahoma"/>
        </w:rPr>
      </w:pPr>
    </w:p>
    <w:p w:rsidR="00E25B57" w:rsidRDefault="00E25B57" w:rsidP="00E25B57">
      <w:pPr>
        <w:spacing w:line="360" w:lineRule="auto"/>
        <w:jc w:val="both"/>
        <w:rPr>
          <w:rFonts w:ascii="Tahoma" w:hAnsi="Tahoma" w:cs="Tahoma"/>
        </w:rPr>
      </w:pPr>
    </w:p>
    <w:p w:rsidR="00E25B57" w:rsidRPr="00B450CB" w:rsidRDefault="00E25B57" w:rsidP="00E25B57">
      <w:pPr>
        <w:spacing w:line="360" w:lineRule="auto"/>
        <w:jc w:val="both"/>
        <w:rPr>
          <w:rFonts w:ascii="Tahoma" w:hAnsi="Tahoma" w:cs="Tahoma"/>
        </w:rPr>
      </w:pPr>
    </w:p>
    <w:p w:rsidR="00E25B57" w:rsidRDefault="00E25B57" w:rsidP="00E25B57">
      <w:pPr>
        <w:jc w:val="both"/>
        <w:rPr>
          <w:rFonts w:ascii="Tahoma" w:hAnsi="Tahoma" w:cs="Tahoma"/>
          <w:b/>
        </w:rPr>
      </w:pPr>
      <w:r>
        <w:rPr>
          <w:rFonts w:ascii="Tahoma" w:hAnsi="Tahoma" w:cs="Tahoma"/>
          <w:b/>
        </w:rPr>
        <w:t>Peso corporal saludable:</w:t>
      </w:r>
    </w:p>
    <w:p w:rsidR="00E25B57" w:rsidRDefault="00E25B57" w:rsidP="00E25B57">
      <w:pPr>
        <w:jc w:val="both"/>
        <w:rPr>
          <w:rFonts w:ascii="Tahoma" w:hAnsi="Tahoma" w:cs="Tahoma"/>
          <w:b/>
        </w:rPr>
      </w:pPr>
    </w:p>
    <w:p w:rsidR="00E25B57" w:rsidRDefault="00E25B57" w:rsidP="00E25B57">
      <w:pPr>
        <w:jc w:val="both"/>
        <w:rPr>
          <w:rFonts w:ascii="Tahoma" w:hAnsi="Tahoma" w:cs="Tahoma"/>
          <w:b/>
        </w:rPr>
      </w:pPr>
      <w:r>
        <w:rPr>
          <w:rFonts w:ascii="Tahoma" w:hAnsi="Tahoma" w:cs="Tahoma"/>
          <w:b/>
          <w:noProof/>
        </w:rPr>
        <w:pict>
          <v:rect id="_x0000_s1619" style="position:absolute;left:0;text-align:left;margin-left:-18pt;margin-top:14.05pt;width:462pt;height:83.65pt;z-index:-251587072">
            <v:shadow on="t" opacity=".5" offset="-6pt,6pt"/>
          </v:rect>
        </w:pict>
      </w:r>
    </w:p>
    <w:p w:rsidR="00E25B57" w:rsidRDefault="00E25B57" w:rsidP="00E25B57">
      <w:pPr>
        <w:jc w:val="both"/>
        <w:rPr>
          <w:rFonts w:ascii="Tahoma" w:hAnsi="Tahoma" w:cs="Tahoma"/>
          <w:b/>
        </w:rPr>
      </w:pPr>
    </w:p>
    <w:p w:rsidR="00E25B57" w:rsidRPr="00B450CB" w:rsidRDefault="00E25B57" w:rsidP="00E25B57">
      <w:pPr>
        <w:spacing w:line="360" w:lineRule="auto"/>
        <w:jc w:val="both"/>
        <w:rPr>
          <w:rFonts w:ascii="Tahoma" w:hAnsi="Tahoma" w:cs="Tahoma"/>
        </w:rPr>
      </w:pPr>
      <w:r w:rsidRPr="00B450CB">
        <w:rPr>
          <w:rFonts w:ascii="Tahoma" w:hAnsi="Tahoma" w:cs="Tahoma"/>
        </w:rPr>
        <w:t>Como contiene un bajo nivel de grasa y calorías también nos ayuda a mantener un peso corporal saludable, contribuyendo a llevar a cabo una dieta equilibrada.</w:t>
      </w:r>
    </w:p>
    <w:p w:rsidR="00E25B57" w:rsidRDefault="00E25B57" w:rsidP="00E25B57">
      <w:pPr>
        <w:jc w:val="both"/>
        <w:rPr>
          <w:rFonts w:ascii="Tahoma" w:hAnsi="Tahoma" w:cs="Tahoma"/>
          <w:b/>
        </w:rPr>
      </w:pPr>
    </w:p>
    <w:p w:rsidR="00E25B57" w:rsidRDefault="00E25B57" w:rsidP="00E25B57">
      <w:pPr>
        <w:jc w:val="both"/>
        <w:rPr>
          <w:rFonts w:ascii="Tahoma" w:hAnsi="Tahoma" w:cs="Tahoma"/>
          <w:b/>
        </w:rPr>
      </w:pPr>
    </w:p>
    <w:p w:rsidR="00E25B57" w:rsidRDefault="00E25B57" w:rsidP="00E25B57">
      <w:pPr>
        <w:jc w:val="both"/>
        <w:rPr>
          <w:rFonts w:ascii="Tahoma" w:hAnsi="Tahoma" w:cs="Tahoma"/>
          <w:b/>
        </w:rPr>
      </w:pPr>
    </w:p>
    <w:p w:rsidR="00E25B57" w:rsidRDefault="00E25B57" w:rsidP="00E25B57">
      <w:pPr>
        <w:jc w:val="both"/>
        <w:rPr>
          <w:rFonts w:ascii="Tahoma" w:hAnsi="Tahoma" w:cs="Tahoma"/>
          <w:b/>
        </w:rPr>
      </w:pPr>
    </w:p>
    <w:p w:rsidR="00E25B57" w:rsidRDefault="00E25B57" w:rsidP="00E25B57">
      <w:pPr>
        <w:jc w:val="both"/>
        <w:rPr>
          <w:rFonts w:ascii="Tahoma" w:hAnsi="Tahoma" w:cs="Tahoma"/>
          <w:b/>
        </w:rPr>
      </w:pPr>
      <w:r>
        <w:rPr>
          <w:rFonts w:ascii="Tahoma" w:hAnsi="Tahoma" w:cs="Tahoma"/>
          <w:b/>
        </w:rPr>
        <w:t>Facilita la digestión:</w:t>
      </w:r>
    </w:p>
    <w:p w:rsidR="00E25B57" w:rsidRDefault="00E25B57" w:rsidP="00E25B57">
      <w:pPr>
        <w:jc w:val="both"/>
        <w:rPr>
          <w:rFonts w:ascii="Tahoma" w:hAnsi="Tahoma" w:cs="Tahoma"/>
          <w:b/>
        </w:rPr>
      </w:pPr>
    </w:p>
    <w:p w:rsidR="00E25B57" w:rsidRDefault="00E25B57" w:rsidP="00E25B57">
      <w:pPr>
        <w:jc w:val="both"/>
        <w:rPr>
          <w:rFonts w:ascii="Tahoma" w:hAnsi="Tahoma" w:cs="Tahoma"/>
          <w:b/>
        </w:rPr>
      </w:pPr>
    </w:p>
    <w:p w:rsidR="00E25B57" w:rsidRDefault="00E25B57" w:rsidP="00E25B57">
      <w:pPr>
        <w:jc w:val="both"/>
        <w:rPr>
          <w:rFonts w:ascii="Tahoma" w:hAnsi="Tahoma" w:cs="Tahoma"/>
          <w:b/>
        </w:rPr>
      </w:pPr>
      <w:r>
        <w:rPr>
          <w:rFonts w:ascii="Tahoma" w:hAnsi="Tahoma" w:cs="Tahoma"/>
          <w:b/>
          <w:noProof/>
        </w:rPr>
        <w:pict>
          <v:rect id="_x0000_s1620" style="position:absolute;left:0;text-align:left;margin-left:-18pt;margin-top:.7pt;width:462pt;height:58.2pt;z-index:-251586048">
            <v:shadow on="t" opacity=".5" offset="-6pt,6pt"/>
          </v:rect>
        </w:pict>
      </w:r>
    </w:p>
    <w:p w:rsidR="00E25B57" w:rsidRPr="00B450CB" w:rsidRDefault="00E25B57" w:rsidP="00E25B57">
      <w:pPr>
        <w:spacing w:line="360" w:lineRule="auto"/>
        <w:jc w:val="both"/>
        <w:rPr>
          <w:rFonts w:ascii="Tahoma" w:hAnsi="Tahoma" w:cs="Tahoma"/>
        </w:rPr>
      </w:pPr>
      <w:r w:rsidRPr="00B450CB">
        <w:rPr>
          <w:rFonts w:ascii="Tahoma" w:hAnsi="Tahoma" w:cs="Tahoma"/>
        </w:rPr>
        <w:t xml:space="preserve">El caldo es un alimento con una baja aportación </w:t>
      </w:r>
      <w:r>
        <w:rPr>
          <w:rFonts w:ascii="Tahoma" w:hAnsi="Tahoma" w:cs="Tahoma"/>
        </w:rPr>
        <w:t>calórica</w:t>
      </w:r>
      <w:r w:rsidRPr="00B450CB">
        <w:rPr>
          <w:rFonts w:ascii="Tahoma" w:hAnsi="Tahoma" w:cs="Tahoma"/>
        </w:rPr>
        <w:t>, por lo que facilita la digestión.</w:t>
      </w:r>
    </w:p>
    <w:p w:rsidR="00E25B57" w:rsidRDefault="00E25B57" w:rsidP="00E25B57">
      <w:pPr>
        <w:jc w:val="both"/>
        <w:rPr>
          <w:rFonts w:ascii="Tahoma" w:hAnsi="Tahoma" w:cs="Tahoma"/>
          <w:b/>
        </w:rPr>
      </w:pPr>
    </w:p>
    <w:p w:rsidR="00E25B57" w:rsidRPr="00B450CB" w:rsidRDefault="00E25B57" w:rsidP="00E25B57">
      <w:pPr>
        <w:jc w:val="both"/>
        <w:rPr>
          <w:rFonts w:ascii="Tahoma" w:hAnsi="Tahoma" w:cs="Tahoma"/>
          <w:b/>
        </w:rPr>
      </w:pPr>
    </w:p>
    <w:p w:rsidR="007B7FA0" w:rsidRDefault="007B7FA0" w:rsidP="0045732B">
      <w:pPr>
        <w:pStyle w:val="NormalWeb"/>
        <w:spacing w:after="240" w:afterAutospacing="0" w:line="360" w:lineRule="auto"/>
        <w:jc w:val="center"/>
        <w:rPr>
          <w:rStyle w:val="tex1"/>
          <w:rFonts w:ascii="Tahoma" w:hAnsi="Tahoma" w:cs="Tahoma"/>
          <w:b/>
          <w:sz w:val="24"/>
          <w:szCs w:val="24"/>
          <w:lang w:val="es-EC"/>
        </w:rPr>
      </w:pPr>
    </w:p>
    <w:p w:rsidR="00E25B57" w:rsidRPr="00505B65" w:rsidRDefault="00E25B57" w:rsidP="00505B65">
      <w:pPr>
        <w:pStyle w:val="Ttulo"/>
        <w:rPr>
          <w:rStyle w:val="Textoennegrita"/>
          <w:rFonts w:ascii="Copperplate Gothic Light" w:hAnsi="Copperplate Gothic Light"/>
          <w:b/>
          <w:bCs/>
          <w:sz w:val="80"/>
          <w:lang w:val="es-ES"/>
        </w:rPr>
      </w:pPr>
      <w:bookmarkStart w:id="1927" w:name="_Toc162944019"/>
      <w:bookmarkStart w:id="1928" w:name="_Toc162944206"/>
      <w:bookmarkStart w:id="1929" w:name="_Toc162945519"/>
      <w:bookmarkStart w:id="1930" w:name="_Toc162945706"/>
      <w:bookmarkStart w:id="1931" w:name="_Toc162946271"/>
      <w:bookmarkStart w:id="1932" w:name="_Toc162955614"/>
      <w:bookmarkStart w:id="1933" w:name="_Toc162957601"/>
      <w:bookmarkStart w:id="1934" w:name="_Toc162957974"/>
      <w:bookmarkStart w:id="1935" w:name="_Toc164147400"/>
      <w:bookmarkStart w:id="1936" w:name="_Toc164220951"/>
      <w:bookmarkStart w:id="1937" w:name="_Toc164224114"/>
      <w:r w:rsidRPr="00505B65">
        <w:rPr>
          <w:rStyle w:val="Textoennegrita"/>
          <w:rFonts w:ascii="Copperplate Gothic Light" w:hAnsi="Copperplate Gothic Light"/>
          <w:b/>
          <w:bCs/>
          <w:sz w:val="80"/>
          <w:szCs w:val="80"/>
          <w:lang w:val="es-ES"/>
        </w:rPr>
        <w:t>ANEXO 3.</w:t>
      </w:r>
      <w:bookmarkEnd w:id="1927"/>
      <w:bookmarkEnd w:id="1928"/>
      <w:bookmarkEnd w:id="1929"/>
      <w:bookmarkEnd w:id="1930"/>
      <w:bookmarkEnd w:id="1931"/>
      <w:bookmarkEnd w:id="1932"/>
      <w:bookmarkEnd w:id="1933"/>
      <w:bookmarkEnd w:id="1934"/>
      <w:bookmarkEnd w:id="1935"/>
      <w:bookmarkEnd w:id="1936"/>
      <w:bookmarkEnd w:id="1937"/>
    </w:p>
    <w:p w:rsidR="00E25B57" w:rsidRPr="00BC3609" w:rsidRDefault="00E25B57" w:rsidP="00505B65">
      <w:pPr>
        <w:pStyle w:val="Ttulo"/>
        <w:rPr>
          <w:rStyle w:val="tex1"/>
          <w:rFonts w:ascii="Copperplate Gothic Light" w:hAnsi="Copperplate Gothic Light" w:cs="Tahoma"/>
          <w:b w:val="0"/>
          <w:bCs w:val="0"/>
          <w:color w:val="auto"/>
          <w:sz w:val="24"/>
          <w:szCs w:val="24"/>
          <w:lang w:val="es-EC"/>
        </w:rPr>
      </w:pPr>
      <w:bookmarkStart w:id="1938" w:name="_Toc162944020"/>
      <w:bookmarkStart w:id="1939" w:name="_Toc162944207"/>
      <w:bookmarkStart w:id="1940" w:name="_Toc162945520"/>
      <w:bookmarkStart w:id="1941" w:name="_Toc162945707"/>
      <w:bookmarkStart w:id="1942" w:name="_Toc162946272"/>
      <w:bookmarkStart w:id="1943" w:name="_Toc162955615"/>
      <w:bookmarkStart w:id="1944" w:name="_Toc162957602"/>
      <w:bookmarkStart w:id="1945" w:name="_Toc162957975"/>
      <w:bookmarkStart w:id="1946" w:name="_Toc164147401"/>
      <w:bookmarkStart w:id="1947" w:name="_Toc164220952"/>
      <w:bookmarkStart w:id="1948" w:name="_Toc164224115"/>
      <w:r w:rsidRPr="00BC3609">
        <w:rPr>
          <w:rStyle w:val="Textoennegrita"/>
          <w:rFonts w:ascii="Copperplate Gothic Light" w:hAnsi="Copperplate Gothic Light" w:cs="Tahoma"/>
          <w:b/>
          <w:bCs/>
          <w:sz w:val="24"/>
          <w:szCs w:val="24"/>
          <w:lang w:val="es-ES"/>
        </w:rPr>
        <w:t>FLUJO DE MATERIALES</w:t>
      </w:r>
      <w:bookmarkEnd w:id="1938"/>
      <w:bookmarkEnd w:id="1939"/>
      <w:bookmarkEnd w:id="1940"/>
      <w:bookmarkEnd w:id="1941"/>
      <w:bookmarkEnd w:id="1942"/>
      <w:bookmarkEnd w:id="1943"/>
      <w:bookmarkEnd w:id="1944"/>
      <w:bookmarkEnd w:id="1945"/>
      <w:bookmarkEnd w:id="1946"/>
      <w:bookmarkEnd w:id="1947"/>
      <w:bookmarkEnd w:id="1948"/>
    </w:p>
    <w:p w:rsidR="00E25B57" w:rsidRPr="00BD1F88" w:rsidRDefault="00FD7313" w:rsidP="0045732B">
      <w:pPr>
        <w:pStyle w:val="NormalWeb"/>
        <w:spacing w:after="240" w:afterAutospacing="0" w:line="360" w:lineRule="auto"/>
        <w:jc w:val="center"/>
        <w:rPr>
          <w:rStyle w:val="tex1"/>
          <w:rFonts w:ascii="Tahoma" w:hAnsi="Tahoma" w:cs="Tahoma"/>
          <w:b/>
          <w:sz w:val="24"/>
          <w:szCs w:val="24"/>
          <w:lang w:val="es-EC"/>
        </w:rPr>
      </w:pPr>
      <w:r>
        <w:rPr>
          <w:rFonts w:ascii="Tahoma" w:hAnsi="Tahoma" w:cs="Tahoma"/>
          <w:b/>
          <w:noProof/>
          <w:color w:val="000000"/>
          <w:lang w:val="es-ES" w:eastAsia="es-ES"/>
        </w:rPr>
        <w:drawing>
          <wp:anchor distT="0" distB="0" distL="114300" distR="114300" simplePos="0" relativeHeight="251732480" behindDoc="0" locked="0" layoutInCell="1" allowOverlap="1">
            <wp:simplePos x="0" y="0"/>
            <wp:positionH relativeFrom="column">
              <wp:align>center</wp:align>
            </wp:positionH>
            <wp:positionV relativeFrom="paragraph">
              <wp:posOffset>321310</wp:posOffset>
            </wp:positionV>
            <wp:extent cx="3923665" cy="6777990"/>
            <wp:effectExtent l="19050" t="0" r="635" b="0"/>
            <wp:wrapSquare wrapText="bothSides"/>
            <wp:docPr id="598" name="Imagen 598" descr="images/mat_con_ca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images/mat_con_carne.gif"/>
                    <pic:cNvPicPr>
                      <a:picLocks noChangeAspect="1" noChangeArrowheads="1"/>
                    </pic:cNvPicPr>
                  </pic:nvPicPr>
                  <pic:blipFill>
                    <a:blip r:embed="rId73" r:link="rId74"/>
                    <a:srcRect/>
                    <a:stretch>
                      <a:fillRect/>
                    </a:stretch>
                  </pic:blipFill>
                  <pic:spPr bwMode="auto">
                    <a:xfrm>
                      <a:off x="0" y="0"/>
                      <a:ext cx="3923665" cy="6777990"/>
                    </a:xfrm>
                    <a:prstGeom prst="rect">
                      <a:avLst/>
                    </a:prstGeom>
                    <a:noFill/>
                    <a:ln w="9525">
                      <a:noFill/>
                      <a:miter lim="800000"/>
                      <a:headEnd/>
                      <a:tailEnd/>
                    </a:ln>
                  </pic:spPr>
                </pic:pic>
              </a:graphicData>
            </a:graphic>
          </wp:anchor>
        </w:drawing>
      </w: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B7FA0" w:rsidRPr="00BD1F88" w:rsidRDefault="007B7FA0" w:rsidP="0045732B">
      <w:pPr>
        <w:pStyle w:val="NormalWeb"/>
        <w:spacing w:after="240" w:afterAutospacing="0" w:line="360" w:lineRule="auto"/>
        <w:jc w:val="center"/>
        <w:rPr>
          <w:rStyle w:val="tex1"/>
          <w:rFonts w:ascii="Tahoma" w:hAnsi="Tahoma" w:cs="Tahoma"/>
          <w:b/>
          <w:sz w:val="24"/>
          <w:szCs w:val="24"/>
          <w:lang w:val="es-EC"/>
        </w:rPr>
      </w:pPr>
    </w:p>
    <w:p w:rsidR="00756BE9" w:rsidRPr="00572402" w:rsidRDefault="00756BE9" w:rsidP="00756BE9">
      <w:pPr>
        <w:spacing w:before="100" w:beforeAutospacing="1" w:after="100" w:afterAutospacing="1" w:line="360" w:lineRule="auto"/>
        <w:rPr>
          <w:rFonts w:ascii="Tahoma" w:hAnsi="Tahoma" w:cs="Tahoma"/>
          <w:sz w:val="22"/>
          <w:szCs w:val="22"/>
        </w:rPr>
      </w:pPr>
    </w:p>
    <w:p w:rsidR="00756BE9" w:rsidRPr="00572402" w:rsidRDefault="00756BE9" w:rsidP="00756BE9">
      <w:pPr>
        <w:spacing w:before="100" w:beforeAutospacing="1" w:after="100" w:afterAutospacing="1" w:line="360" w:lineRule="auto"/>
        <w:rPr>
          <w:rFonts w:ascii="Tahoma" w:hAnsi="Tahoma" w:cs="Tahoma"/>
        </w:rPr>
      </w:pPr>
    </w:p>
    <w:p w:rsidR="00756BE9" w:rsidRPr="00572402" w:rsidRDefault="00756BE9" w:rsidP="00756BE9">
      <w:pPr>
        <w:spacing w:before="100" w:beforeAutospacing="1" w:after="100" w:afterAutospacing="1" w:line="360" w:lineRule="auto"/>
        <w:rPr>
          <w:rFonts w:ascii="Tahoma" w:hAnsi="Tahoma" w:cs="Tahoma"/>
        </w:rPr>
      </w:pPr>
    </w:p>
    <w:p w:rsidR="00DB4EF1" w:rsidRPr="00572402" w:rsidRDefault="00DB4EF1" w:rsidP="00F973E4">
      <w:pPr>
        <w:pStyle w:val="NormalWeb"/>
        <w:spacing w:after="240" w:afterAutospacing="0" w:line="360" w:lineRule="auto"/>
        <w:jc w:val="both"/>
        <w:rPr>
          <w:rStyle w:val="tex1"/>
          <w:rFonts w:ascii="Tahoma" w:hAnsi="Tahoma" w:cs="Tahoma"/>
          <w:sz w:val="24"/>
          <w:szCs w:val="24"/>
          <w:lang w:val="es-EC"/>
        </w:rPr>
      </w:pPr>
    </w:p>
    <w:p w:rsidR="00DB4EF1" w:rsidRPr="00572402" w:rsidRDefault="00DB4EF1" w:rsidP="00F973E4">
      <w:pPr>
        <w:pStyle w:val="NormalWeb"/>
        <w:spacing w:after="240" w:afterAutospacing="0" w:line="360" w:lineRule="auto"/>
        <w:jc w:val="both"/>
        <w:rPr>
          <w:rStyle w:val="tex1"/>
          <w:rFonts w:ascii="Tahoma" w:hAnsi="Tahoma" w:cs="Tahoma"/>
          <w:sz w:val="24"/>
          <w:szCs w:val="24"/>
          <w:lang w:val="es-EC"/>
        </w:rPr>
      </w:pPr>
    </w:p>
    <w:p w:rsidR="00DB4EF1" w:rsidRPr="00572402" w:rsidRDefault="00DB4EF1" w:rsidP="00F973E4">
      <w:pPr>
        <w:pStyle w:val="NormalWeb"/>
        <w:spacing w:after="240" w:afterAutospacing="0" w:line="360" w:lineRule="auto"/>
        <w:jc w:val="both"/>
        <w:rPr>
          <w:rStyle w:val="tex1"/>
          <w:rFonts w:ascii="Tahoma" w:hAnsi="Tahoma" w:cs="Tahoma"/>
          <w:sz w:val="24"/>
          <w:szCs w:val="24"/>
          <w:lang w:val="es-EC"/>
        </w:rPr>
      </w:pPr>
    </w:p>
    <w:p w:rsidR="00DB4EF1" w:rsidRPr="00572402" w:rsidRDefault="00DB4EF1" w:rsidP="00F973E4">
      <w:pPr>
        <w:pStyle w:val="NormalWeb"/>
        <w:spacing w:after="240" w:afterAutospacing="0" w:line="360" w:lineRule="auto"/>
        <w:jc w:val="both"/>
        <w:rPr>
          <w:rStyle w:val="tex1"/>
          <w:rFonts w:ascii="Tahoma" w:hAnsi="Tahoma" w:cs="Tahoma"/>
          <w:sz w:val="24"/>
          <w:szCs w:val="24"/>
          <w:lang w:val="es-EC"/>
        </w:rPr>
      </w:pPr>
    </w:p>
    <w:p w:rsidR="00DB4EF1" w:rsidRDefault="00DB4EF1" w:rsidP="00F973E4">
      <w:pPr>
        <w:pStyle w:val="NormalWeb"/>
        <w:spacing w:after="240" w:afterAutospacing="0" w:line="360" w:lineRule="auto"/>
        <w:jc w:val="both"/>
        <w:rPr>
          <w:rStyle w:val="tex1"/>
          <w:rFonts w:ascii="Times New Roman" w:hAnsi="Times New Roman" w:cs="Times New Roman"/>
          <w:sz w:val="24"/>
          <w:szCs w:val="24"/>
          <w:lang w:val="es-EC"/>
        </w:rPr>
      </w:pPr>
    </w:p>
    <w:p w:rsidR="00DB4EF1" w:rsidRDefault="00DB4EF1" w:rsidP="00F973E4">
      <w:pPr>
        <w:pStyle w:val="NormalWeb"/>
        <w:spacing w:after="240" w:afterAutospacing="0" w:line="360" w:lineRule="auto"/>
        <w:jc w:val="both"/>
        <w:rPr>
          <w:rStyle w:val="tex1"/>
          <w:rFonts w:ascii="Times New Roman" w:hAnsi="Times New Roman" w:cs="Times New Roman"/>
          <w:sz w:val="24"/>
          <w:szCs w:val="24"/>
          <w:lang w:val="es-EC"/>
        </w:rPr>
      </w:pPr>
    </w:p>
    <w:p w:rsidR="00DB4EF1" w:rsidRDefault="00DB4EF1" w:rsidP="00F973E4">
      <w:pPr>
        <w:pStyle w:val="NormalWeb"/>
        <w:spacing w:after="240" w:afterAutospacing="0" w:line="360" w:lineRule="auto"/>
        <w:jc w:val="both"/>
        <w:rPr>
          <w:rStyle w:val="tex1"/>
          <w:rFonts w:ascii="Times New Roman" w:hAnsi="Times New Roman" w:cs="Times New Roman"/>
          <w:sz w:val="24"/>
          <w:szCs w:val="24"/>
          <w:lang w:val="es-EC"/>
        </w:rPr>
      </w:pPr>
    </w:p>
    <w:p w:rsidR="00E25B57" w:rsidRPr="00505B65" w:rsidRDefault="00E25B57" w:rsidP="00505B65">
      <w:pPr>
        <w:pStyle w:val="Ttulo"/>
        <w:rPr>
          <w:rFonts w:ascii="Copperplate Gothic Light" w:hAnsi="Copperplate Gothic Light"/>
          <w:sz w:val="80"/>
        </w:rPr>
      </w:pPr>
      <w:bookmarkStart w:id="1949" w:name="_Toc162944021"/>
      <w:bookmarkStart w:id="1950" w:name="_Toc162944208"/>
      <w:bookmarkStart w:id="1951" w:name="_Toc162945521"/>
      <w:bookmarkStart w:id="1952" w:name="_Toc162945708"/>
      <w:bookmarkStart w:id="1953" w:name="_Toc162946273"/>
      <w:bookmarkStart w:id="1954" w:name="_Toc162955616"/>
      <w:bookmarkStart w:id="1955" w:name="_Toc162957603"/>
      <w:bookmarkStart w:id="1956" w:name="_Toc162957976"/>
      <w:bookmarkStart w:id="1957" w:name="_Toc164147402"/>
      <w:bookmarkStart w:id="1958" w:name="_Toc164220953"/>
      <w:bookmarkStart w:id="1959" w:name="_Toc164224116"/>
      <w:r w:rsidRPr="00505B65">
        <w:rPr>
          <w:rFonts w:ascii="Copperplate Gothic Light" w:hAnsi="Copperplate Gothic Light"/>
          <w:sz w:val="80"/>
        </w:rPr>
        <w:t>ANEXO 4.</w:t>
      </w:r>
      <w:bookmarkEnd w:id="1949"/>
      <w:bookmarkEnd w:id="1950"/>
      <w:bookmarkEnd w:id="1951"/>
      <w:bookmarkEnd w:id="1952"/>
      <w:bookmarkEnd w:id="1953"/>
      <w:bookmarkEnd w:id="1954"/>
      <w:bookmarkEnd w:id="1955"/>
      <w:bookmarkEnd w:id="1956"/>
      <w:bookmarkEnd w:id="1957"/>
      <w:bookmarkEnd w:id="1958"/>
      <w:bookmarkEnd w:id="1959"/>
    </w:p>
    <w:p w:rsidR="00E25B57" w:rsidRDefault="00E25B57" w:rsidP="00E25B57">
      <w:pPr>
        <w:jc w:val="center"/>
        <w:rPr>
          <w:rFonts w:ascii="Tahoma" w:hAnsi="Tahoma" w:cs="Tahoma"/>
          <w:b/>
          <w:color w:val="000000"/>
        </w:rPr>
      </w:pPr>
    </w:p>
    <w:p w:rsidR="00E25B57" w:rsidRPr="00BC3609" w:rsidRDefault="00E25B57" w:rsidP="00505B65">
      <w:pPr>
        <w:pStyle w:val="Ttulo"/>
        <w:rPr>
          <w:rFonts w:ascii="Copperplate Gothic Light" w:hAnsi="Copperplate Gothic Light"/>
          <w:sz w:val="24"/>
          <w:szCs w:val="24"/>
        </w:rPr>
      </w:pPr>
      <w:bookmarkStart w:id="1960" w:name="_Toc162944022"/>
      <w:bookmarkStart w:id="1961" w:name="_Toc162944209"/>
      <w:bookmarkStart w:id="1962" w:name="_Toc162945522"/>
      <w:bookmarkStart w:id="1963" w:name="_Toc162945709"/>
      <w:bookmarkStart w:id="1964" w:name="_Toc162946274"/>
      <w:bookmarkStart w:id="1965" w:name="_Toc162955617"/>
      <w:bookmarkStart w:id="1966" w:name="_Toc162957604"/>
      <w:bookmarkStart w:id="1967" w:name="_Toc162957977"/>
      <w:bookmarkStart w:id="1968" w:name="_Toc164147403"/>
      <w:bookmarkStart w:id="1969" w:name="_Toc164220954"/>
      <w:bookmarkStart w:id="1970" w:name="_Toc164224117"/>
      <w:r w:rsidRPr="00BC3609">
        <w:rPr>
          <w:rFonts w:ascii="Copperplate Gothic Light" w:hAnsi="Copperplate Gothic Light"/>
          <w:sz w:val="24"/>
          <w:szCs w:val="24"/>
        </w:rPr>
        <w:t>DIAGRAMA DE LOS PRODUCTOS OBTENIDOS (CONCENTRADOS) Y LOS SUBPRODUCTOS (HUESOS Y GRASA - CALDO)</w:t>
      </w:r>
      <w:bookmarkEnd w:id="1960"/>
      <w:bookmarkEnd w:id="1961"/>
      <w:bookmarkEnd w:id="1962"/>
      <w:bookmarkEnd w:id="1963"/>
      <w:bookmarkEnd w:id="1964"/>
      <w:bookmarkEnd w:id="1965"/>
      <w:bookmarkEnd w:id="1966"/>
      <w:bookmarkEnd w:id="1967"/>
      <w:bookmarkEnd w:id="1968"/>
      <w:bookmarkEnd w:id="1969"/>
      <w:bookmarkEnd w:id="1970"/>
    </w:p>
    <w:p w:rsidR="00E25B57" w:rsidRPr="00BC3609" w:rsidRDefault="00E25B57" w:rsidP="00505B65">
      <w:pPr>
        <w:pStyle w:val="Ttulo"/>
        <w:rPr>
          <w:rFonts w:ascii="Copperplate Gothic Light" w:hAnsi="Copperplate Gothic Light"/>
          <w:sz w:val="24"/>
          <w:szCs w:val="24"/>
        </w:rPr>
      </w:pPr>
    </w:p>
    <w:p w:rsidR="00FA1945" w:rsidRPr="00E25B57" w:rsidRDefault="00FA1945" w:rsidP="00505B65">
      <w:pPr>
        <w:spacing w:before="100" w:beforeAutospacing="1" w:after="100" w:afterAutospacing="1"/>
        <w:rPr>
          <w:rFonts w:ascii="Verdana" w:hAnsi="Verdana" w:cs="Arial"/>
          <w:b/>
          <w:bCs/>
          <w:color w:val="000000"/>
          <w:sz w:val="20"/>
          <w:lang w:eastAsia="es-ES"/>
        </w:rPr>
      </w:pPr>
    </w:p>
    <w:p w:rsidR="00FA1945" w:rsidRDefault="00FD7313" w:rsidP="00AB4B23">
      <w:pPr>
        <w:spacing w:before="100" w:beforeAutospacing="1" w:after="100" w:afterAutospacing="1"/>
        <w:jc w:val="center"/>
        <w:rPr>
          <w:rFonts w:ascii="Verdana" w:hAnsi="Verdana" w:cs="Arial"/>
          <w:b/>
          <w:bCs/>
          <w:color w:val="000000"/>
          <w:sz w:val="20"/>
          <w:lang w:val="es-ES" w:eastAsia="es-ES"/>
        </w:rPr>
      </w:pPr>
      <w:r>
        <w:rPr>
          <w:noProof/>
          <w:lang w:val="es-ES" w:eastAsia="es-ES"/>
        </w:rPr>
        <w:drawing>
          <wp:anchor distT="0" distB="0" distL="114300" distR="114300" simplePos="0" relativeHeight="251733504" behindDoc="0" locked="0" layoutInCell="1" allowOverlap="1">
            <wp:simplePos x="0" y="0"/>
            <wp:positionH relativeFrom="column">
              <wp:posOffset>533400</wp:posOffset>
            </wp:positionH>
            <wp:positionV relativeFrom="paragraph">
              <wp:posOffset>297815</wp:posOffset>
            </wp:positionV>
            <wp:extent cx="4288155" cy="4855845"/>
            <wp:effectExtent l="19050" t="0" r="0" b="0"/>
            <wp:wrapSquare wrapText="bothSides"/>
            <wp:docPr id="599" name="Imagen 599" descr="images/otro_con_car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images/otro_con_carne.gif"/>
                    <pic:cNvPicPr>
                      <a:picLocks noChangeAspect="1" noChangeArrowheads="1"/>
                    </pic:cNvPicPr>
                  </pic:nvPicPr>
                  <pic:blipFill>
                    <a:blip r:embed="rId75" r:link="rId76"/>
                    <a:srcRect/>
                    <a:stretch>
                      <a:fillRect/>
                    </a:stretch>
                  </pic:blipFill>
                  <pic:spPr bwMode="auto">
                    <a:xfrm>
                      <a:off x="0" y="0"/>
                      <a:ext cx="4288155" cy="4855845"/>
                    </a:xfrm>
                    <a:prstGeom prst="rect">
                      <a:avLst/>
                    </a:prstGeom>
                    <a:noFill/>
                    <a:ln w="9525">
                      <a:noFill/>
                      <a:miter lim="800000"/>
                      <a:headEnd/>
                      <a:tailEnd/>
                    </a:ln>
                  </pic:spPr>
                </pic:pic>
              </a:graphicData>
            </a:graphic>
          </wp:anchor>
        </w:drawing>
      </w: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FA1945" w:rsidRDefault="00FA1945" w:rsidP="00AB4B23">
      <w:pPr>
        <w:spacing w:before="100" w:beforeAutospacing="1" w:after="100" w:afterAutospacing="1"/>
        <w:jc w:val="center"/>
        <w:rPr>
          <w:rFonts w:ascii="Verdana" w:hAnsi="Verdana" w:cs="Arial"/>
          <w:b/>
          <w:bCs/>
          <w:color w:val="000000"/>
          <w:sz w:val="20"/>
          <w:lang w:val="es-ES" w:eastAsia="es-ES"/>
        </w:rPr>
      </w:pPr>
    </w:p>
    <w:p w:rsidR="004E3DAC" w:rsidRDefault="004E3DAC" w:rsidP="00BA7B8A">
      <w:pPr>
        <w:autoSpaceDE w:val="0"/>
        <w:autoSpaceDN w:val="0"/>
        <w:adjustRightInd w:val="0"/>
        <w:rPr>
          <w:b/>
          <w:bCs/>
          <w:iCs/>
          <w:lang w:val="es-ES" w:eastAsia="es-ES"/>
        </w:rPr>
      </w:pPr>
    </w:p>
    <w:sectPr w:rsidR="004E3DAC" w:rsidSect="006B6427">
      <w:headerReference w:type="first" r:id="rId77"/>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862" w:rsidRDefault="007C7862">
      <w:r>
        <w:separator/>
      </w:r>
    </w:p>
  </w:endnote>
  <w:endnote w:type="continuationSeparator" w:id="1">
    <w:p w:rsidR="007C7862" w:rsidRDefault="007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5486">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9E00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946" w:rsidRDefault="009C6946" w:rsidP="009E00B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9E00BF">
    <w:pPr>
      <w:pStyle w:val="Piedepgina"/>
      <w:framePr w:wrap="around" w:vAnchor="text" w:hAnchor="margin" w:xAlign="right" w:y="1"/>
      <w:rPr>
        <w:rStyle w:val="Nmerodepgina"/>
      </w:rPr>
    </w:pPr>
  </w:p>
  <w:p w:rsidR="009C6946" w:rsidRDefault="009C6946" w:rsidP="009E00BF">
    <w:pPr>
      <w:pStyle w:val="Piedepgina"/>
      <w:framePr w:wrap="around" w:vAnchor="text" w:hAnchor="margin" w:xAlign="right" w:y="1"/>
      <w:rPr>
        <w:rStyle w:val="Nmerodepgina"/>
      </w:rPr>
    </w:pPr>
  </w:p>
  <w:p w:rsidR="009C6946" w:rsidRDefault="009C6946" w:rsidP="00047F0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862" w:rsidRDefault="007C7862">
      <w:r>
        <w:separator/>
      </w:r>
    </w:p>
  </w:footnote>
  <w:footnote w:type="continuationSeparator" w:id="1">
    <w:p w:rsidR="007C7862" w:rsidRDefault="007C7862">
      <w:r>
        <w:continuationSeparator/>
      </w:r>
    </w:p>
  </w:footnote>
  <w:footnote w:id="2">
    <w:p w:rsidR="009C6946" w:rsidRPr="00C70677" w:rsidRDefault="009C6946">
      <w:pPr>
        <w:pStyle w:val="Textonotapie"/>
        <w:rPr>
          <w:lang w:val="es-ES"/>
        </w:rPr>
      </w:pPr>
      <w:r>
        <w:rPr>
          <w:rStyle w:val="Refdenotaalpie"/>
        </w:rPr>
        <w:footnoteRef/>
      </w:r>
      <w:r>
        <w:t xml:space="preserve"> Norma </w:t>
      </w:r>
      <w:r>
        <w:rPr>
          <w:lang w:val="es-ES"/>
        </w:rPr>
        <w:t>NMX—F-158-1.986.  Alimentos.- Caldos de pollo (granulados, polvo, tabletas ocubos).- Especificaciones</w:t>
      </w:r>
    </w:p>
  </w:footnote>
  <w:footnote w:id="3">
    <w:p w:rsidR="009C6946" w:rsidRPr="004456C3" w:rsidRDefault="009C6946" w:rsidP="004456C3">
      <w:pPr>
        <w:autoSpaceDE w:val="0"/>
        <w:autoSpaceDN w:val="0"/>
        <w:adjustRightInd w:val="0"/>
        <w:spacing w:line="360" w:lineRule="auto"/>
        <w:jc w:val="both"/>
        <w:rPr>
          <w:rFonts w:ascii="Tahoma" w:hAnsi="Tahoma" w:cs="Tahoma"/>
          <w:color w:val="292526"/>
          <w:sz w:val="20"/>
          <w:szCs w:val="20"/>
          <w:lang w:val="es-ES" w:eastAsia="es-ES"/>
        </w:rPr>
      </w:pPr>
      <w:r w:rsidRPr="004456C3">
        <w:rPr>
          <w:rStyle w:val="Refdenotaalpie"/>
          <w:rFonts w:ascii="Tahoma" w:hAnsi="Tahoma" w:cs="Tahoma"/>
        </w:rPr>
        <w:footnoteRef/>
      </w:r>
      <w:r w:rsidRPr="004456C3">
        <w:rPr>
          <w:rFonts w:ascii="Tahoma" w:hAnsi="Tahoma" w:cs="Tahoma"/>
        </w:rPr>
        <w:t xml:space="preserve"> </w:t>
      </w:r>
      <w:r>
        <w:rPr>
          <w:rFonts w:ascii="Tahoma" w:hAnsi="Tahoma" w:cs="Tahoma"/>
          <w:sz w:val="20"/>
          <w:szCs w:val="20"/>
        </w:rPr>
        <w:t>Reglamento tecnico-sanitario para la elaboración, distribución y comercio de caldos, consomes, sopas y cremas.</w:t>
      </w:r>
      <w:r w:rsidRPr="004456C3">
        <w:rPr>
          <w:rFonts w:ascii="Tahoma" w:hAnsi="Tahoma" w:cs="Tahoma"/>
          <w:color w:val="292526"/>
          <w:sz w:val="20"/>
          <w:szCs w:val="20"/>
          <w:lang w:val="es-ES" w:eastAsia="es-ES"/>
        </w:rPr>
        <w:t xml:space="preserve"> </w:t>
      </w:r>
    </w:p>
    <w:p w:rsidR="009C6946" w:rsidRPr="004456C3" w:rsidRDefault="009C6946" w:rsidP="004456C3">
      <w:pPr>
        <w:pStyle w:val="Textonotapie"/>
        <w:jc w:val="both"/>
        <w:rPr>
          <w:rFonts w:ascii="Tahoma" w:hAnsi="Tahoma" w:cs="Tahoma"/>
          <w:lang w:val="es-ES"/>
        </w:rPr>
      </w:pPr>
    </w:p>
  </w:footnote>
  <w:footnote w:id="4">
    <w:p w:rsidR="009C6946" w:rsidRPr="00045F13" w:rsidRDefault="009C6946">
      <w:pPr>
        <w:pStyle w:val="Textonotapie"/>
        <w:rPr>
          <w:lang w:val="es-ES"/>
        </w:rPr>
      </w:pPr>
      <w:r>
        <w:rPr>
          <w:rStyle w:val="Refdenotaalpie"/>
        </w:rPr>
        <w:footnoteRef/>
      </w:r>
      <w:r>
        <w:t xml:space="preserve"> </w:t>
      </w:r>
      <w:r>
        <w:rPr>
          <w:lang w:val="es-ES"/>
        </w:rPr>
        <w:t>Elementos de muestreo.  Scheaffer, Mendenhall y Ott.  3era. Edicion, capitulo 4  páginas 39-42.</w:t>
      </w:r>
    </w:p>
  </w:footnote>
  <w:footnote w:id="5">
    <w:p w:rsidR="009C6946" w:rsidRPr="00045F13" w:rsidRDefault="009C6946" w:rsidP="00045F13">
      <w:pPr>
        <w:pStyle w:val="Textonotapie"/>
        <w:rPr>
          <w:lang w:val="es-ES"/>
        </w:rPr>
      </w:pPr>
      <w:r>
        <w:rPr>
          <w:rStyle w:val="Refdenotaalpie"/>
        </w:rPr>
        <w:footnoteRef/>
      </w:r>
      <w:r>
        <w:t xml:space="preserve"> </w:t>
      </w:r>
      <w:r>
        <w:rPr>
          <w:lang w:val="es-ES"/>
        </w:rPr>
        <w:t>Elementos de muestreo.  Scheaffer, Mendenhall y Ott.  3era. Edicion, capitulo 4  página 56.</w:t>
      </w:r>
    </w:p>
    <w:p w:rsidR="009C6946" w:rsidRPr="00045F13" w:rsidRDefault="009C6946">
      <w:pPr>
        <w:pStyle w:val="Textonotapie"/>
        <w:rPr>
          <w:lang w:val="es-ES"/>
        </w:rPr>
      </w:pPr>
    </w:p>
  </w:footnote>
  <w:footnote w:id="6">
    <w:p w:rsidR="009C6946" w:rsidRPr="00045F13" w:rsidRDefault="009C6946">
      <w:pPr>
        <w:pStyle w:val="Textonotapie"/>
        <w:rPr>
          <w:lang w:val="es-ES"/>
        </w:rPr>
      </w:pPr>
      <w:r>
        <w:rPr>
          <w:rStyle w:val="Refdenotaalpie"/>
        </w:rPr>
        <w:footnoteRef/>
      </w:r>
      <w:r>
        <w:t xml:space="preserve"> </w:t>
      </w:r>
      <w:r>
        <w:rPr>
          <w:lang w:val="es-ES"/>
        </w:rPr>
        <w:t xml:space="preserve">Elementos de muestreo.  </w:t>
      </w:r>
      <w:r w:rsidRPr="00045F13">
        <w:rPr>
          <w:lang w:val="en-GB"/>
        </w:rPr>
        <w:t xml:space="preserve">Scheaffer, Mendenhall y Ott.  3era. </w:t>
      </w:r>
      <w:r>
        <w:rPr>
          <w:lang w:val="es-ES"/>
        </w:rPr>
        <w:t>Edicion, capitulo 4  páginas 30-32.</w:t>
      </w:r>
    </w:p>
  </w:footnote>
  <w:footnote w:id="7">
    <w:p w:rsidR="009C6946" w:rsidRPr="00713B41" w:rsidRDefault="009C6946">
      <w:pPr>
        <w:pStyle w:val="Textonotapie"/>
        <w:rPr>
          <w:lang w:val="es-ES"/>
        </w:rPr>
      </w:pPr>
      <w:r>
        <w:rPr>
          <w:rStyle w:val="Refdenotaalpie"/>
        </w:rPr>
        <w:footnoteRef/>
      </w:r>
      <w:r>
        <w:t xml:space="preserve"> </w:t>
      </w:r>
      <w:r>
        <w:rPr>
          <w:lang w:val="es-ES"/>
        </w:rPr>
        <w:t>Marketing Estrategico.  Jean-Jacques Lambin.  3era. Edición, capitulo 5 páginas 137-138.</w:t>
      </w:r>
    </w:p>
  </w:footnote>
  <w:footnote w:id="8">
    <w:p w:rsidR="009C6946" w:rsidRPr="00713B41" w:rsidRDefault="009C6946" w:rsidP="00B41F4D">
      <w:pPr>
        <w:pStyle w:val="Textonotapie"/>
        <w:rPr>
          <w:lang w:val="es-ES"/>
        </w:rPr>
      </w:pPr>
      <w:r>
        <w:rPr>
          <w:rStyle w:val="Refdenotaalpie"/>
        </w:rPr>
        <w:footnoteRef/>
      </w:r>
      <w:r w:rsidRPr="00B41F4D">
        <w:rPr>
          <w:lang w:val="fr-FR"/>
        </w:rPr>
        <w:t xml:space="preserve"> Marketing Estrategico.  Jean-Jacques Lambin.  </w:t>
      </w:r>
      <w:r>
        <w:rPr>
          <w:lang w:val="es-ES"/>
        </w:rPr>
        <w:t>3era. Edición, capitulo 5 páginas 153-154.</w:t>
      </w:r>
    </w:p>
    <w:p w:rsidR="009C6946" w:rsidRPr="00B41F4D" w:rsidRDefault="009C6946">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2C277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6946" w:rsidRDefault="009C6946" w:rsidP="00C7620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585A8D">
    <w:pPr>
      <w:pStyle w:val="Encabezado"/>
      <w:ind w:right="360"/>
      <w:jc w:val="right"/>
    </w:pPr>
    <w:r>
      <w:tab/>
      <w:t xml:space="preserve"> </w:t>
    </w:r>
    <w:fldSimple w:instr=" PAGE ">
      <w:r w:rsidR="00FD7313">
        <w:rPr>
          <w:noProof/>
        </w:rPr>
        <w:t>II</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9E5F16">
    <w:pPr>
      <w:pStyle w:val="Encabezado"/>
      <w:jc w:val="right"/>
    </w:pPr>
    <w:r>
      <w:t xml:space="preserve"> </w:t>
    </w:r>
    <w:fldSimple w:instr=" PAGE ">
      <w:r w:rsidR="00FD7313">
        <w:rPr>
          <w:noProof/>
        </w:rPr>
        <w:t>I</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9E5F16">
    <w:pPr>
      <w:pStyle w:val="Encabezado"/>
      <w:jc w:val="right"/>
    </w:pPr>
    <w:r>
      <w:t xml:space="preserve"> </w:t>
    </w:r>
    <w:fldSimple w:instr=" PAGE ">
      <w:r w:rsidR="00D025EE">
        <w:rPr>
          <w:noProof/>
        </w:rPr>
        <w:t>1</w:t>
      </w:r>
    </w:fldSimple>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2C277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025EE">
      <w:rPr>
        <w:rStyle w:val="Nmerodepgina"/>
        <w:noProof/>
      </w:rPr>
      <w:t>84</w:t>
    </w:r>
    <w:r>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274E58">
    <w:pPr>
      <w:pStyle w:val="Encabezado"/>
      <w:jc w:val="right"/>
    </w:pPr>
    <w:fldSimple w:instr=" PAGE ">
      <w:r w:rsidR="00D025EE">
        <w:rPr>
          <w:noProof/>
        </w:rPr>
        <w:t>85</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946" w:rsidRDefault="009C6946" w:rsidP="00B426C2">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D025EE">
      <w:rPr>
        <w:rStyle w:val="Nmerodepgina"/>
        <w:noProof/>
      </w:rPr>
      <w:t>123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55pt;height:11.55pt" o:bullet="t">
        <v:imagedata r:id="rId1" o:title="BD14981_"/>
      </v:shape>
    </w:pict>
  </w:numPicBullet>
  <w:numPicBullet w:numPicBulletId="1">
    <w:pict>
      <v:shape id="_x0000_i1044" type="#_x0000_t75" style="width:8.85pt;height:8.85pt" o:bullet="t">
        <v:imagedata r:id="rId2" o:title="BD14533_"/>
      </v:shape>
    </w:pict>
  </w:numPicBullet>
  <w:numPicBullet w:numPicBulletId="2">
    <w:pict>
      <v:shape id="_x0000_i1045" type="#_x0000_t75" style="width:9.5pt;height:9.5pt" o:bullet="t">
        <v:imagedata r:id="rId3" o:title="BD21298_"/>
      </v:shape>
    </w:pict>
  </w:numPicBullet>
  <w:numPicBullet w:numPicBulletId="3">
    <w:pict>
      <v:shape id="_x0000_i1046" type="#_x0000_t75" style="width:11.55pt;height:11.55pt" o:bullet="t">
        <v:imagedata r:id="rId4" o:title="BD14866_"/>
      </v:shape>
    </w:pict>
  </w:numPicBullet>
  <w:numPicBullet w:numPicBulletId="4">
    <w:pict>
      <v:shape id="_x0000_i1047" type="#_x0000_t75" style="width:11.55pt;height:11.55pt" o:bullet="t">
        <v:imagedata r:id="rId5" o:title="BD14980_"/>
      </v:shape>
    </w:pict>
  </w:numPicBullet>
  <w:numPicBullet w:numPicBulletId="5">
    <w:pict>
      <v:shape id="_x0000_i1048" type="#_x0000_t75" style="width:13.6pt;height:13.6pt" o:bullet="t">
        <v:imagedata r:id="rId6" o:title="BD21329_"/>
      </v:shape>
    </w:pict>
  </w:numPicBullet>
  <w:abstractNum w:abstractNumId="0">
    <w:nsid w:val="014C5D09"/>
    <w:multiLevelType w:val="multilevel"/>
    <w:tmpl w:val="FAF422E8"/>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3841D5D"/>
    <w:multiLevelType w:val="multilevel"/>
    <w:tmpl w:val="43B49B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6E3ACE"/>
    <w:multiLevelType w:val="multilevel"/>
    <w:tmpl w:val="843686A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0BB97C5B"/>
    <w:multiLevelType w:val="multilevel"/>
    <w:tmpl w:val="06263A98"/>
    <w:lvl w:ilvl="0">
      <w:start w:val="3"/>
      <w:numFmt w:val="decimal"/>
      <w:lvlText w:val="%1"/>
      <w:lvlJc w:val="left"/>
      <w:pPr>
        <w:tabs>
          <w:tab w:val="num" w:pos="885"/>
        </w:tabs>
        <w:ind w:left="885" w:hanging="885"/>
      </w:pPr>
      <w:rPr>
        <w:rFonts w:hint="default"/>
      </w:rPr>
    </w:lvl>
    <w:lvl w:ilvl="1">
      <w:start w:val="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0C427846"/>
    <w:multiLevelType w:val="multilevel"/>
    <w:tmpl w:val="F2A66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03550A"/>
    <w:multiLevelType w:val="multilevel"/>
    <w:tmpl w:val="6458149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5DB29CA"/>
    <w:multiLevelType w:val="multilevel"/>
    <w:tmpl w:val="B0C882D8"/>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9894C62"/>
    <w:multiLevelType w:val="multilevel"/>
    <w:tmpl w:val="2DCEB5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1AFB4FD6"/>
    <w:multiLevelType w:val="hybridMultilevel"/>
    <w:tmpl w:val="12408D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4C4726"/>
    <w:multiLevelType w:val="hybridMultilevel"/>
    <w:tmpl w:val="8746F1C2"/>
    <w:lvl w:ilvl="0" w:tplc="2D462C46">
      <w:start w:val="1"/>
      <w:numFmt w:val="bullet"/>
      <w:lvlText w:val=""/>
      <w:lvlJc w:val="left"/>
      <w:pPr>
        <w:tabs>
          <w:tab w:val="num" w:pos="720"/>
        </w:tabs>
        <w:ind w:left="720" w:hanging="360"/>
      </w:pPr>
      <w:rPr>
        <w:rFonts w:ascii="Wingdings" w:hAnsi="Wingdings"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8C6D6C"/>
    <w:multiLevelType w:val="multilevel"/>
    <w:tmpl w:val="2D265BB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1F9674DC"/>
    <w:multiLevelType w:val="hybridMultilevel"/>
    <w:tmpl w:val="B82C0B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0E820DA"/>
    <w:multiLevelType w:val="multilevel"/>
    <w:tmpl w:val="145A2540"/>
    <w:lvl w:ilvl="0">
      <w:start w:val="3"/>
      <w:numFmt w:val="decimal"/>
      <w:lvlText w:val="%1"/>
      <w:lvlJc w:val="left"/>
      <w:pPr>
        <w:tabs>
          <w:tab w:val="num" w:pos="615"/>
        </w:tabs>
        <w:ind w:left="615" w:hanging="61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6BA66E2"/>
    <w:multiLevelType w:val="hybridMultilevel"/>
    <w:tmpl w:val="902ED6A2"/>
    <w:lvl w:ilvl="0" w:tplc="0C0A000F">
      <w:start w:val="1"/>
      <w:numFmt w:val="decimal"/>
      <w:lvlText w:val="%1."/>
      <w:lvlJc w:val="left"/>
      <w:pPr>
        <w:tabs>
          <w:tab w:val="num" w:pos="360"/>
        </w:tabs>
        <w:ind w:left="360" w:hanging="360"/>
      </w:pPr>
      <w:rPr>
        <w:rFonts w:hint="default"/>
        <w:color w:val="auto"/>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530D45"/>
    <w:multiLevelType w:val="hybridMultilevel"/>
    <w:tmpl w:val="A26A23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1935E5"/>
    <w:multiLevelType w:val="multilevel"/>
    <w:tmpl w:val="2DCEB5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1317491"/>
    <w:multiLevelType w:val="hybridMultilevel"/>
    <w:tmpl w:val="6F7A0C30"/>
    <w:lvl w:ilvl="0" w:tplc="1F882D9C">
      <w:start w:val="1"/>
      <w:numFmt w:val="bullet"/>
      <w:lvlText w:val=""/>
      <w:lvlPicBulletId w:val="0"/>
      <w:lvlJc w:val="left"/>
      <w:pPr>
        <w:tabs>
          <w:tab w:val="num" w:pos="417"/>
        </w:tabs>
        <w:ind w:left="36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356A9"/>
    <w:multiLevelType w:val="hybridMultilevel"/>
    <w:tmpl w:val="B48CD3F0"/>
    <w:lvl w:ilvl="0" w:tplc="0764EE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D00826"/>
    <w:multiLevelType w:val="hybridMultilevel"/>
    <w:tmpl w:val="8C3A0C96"/>
    <w:lvl w:ilvl="0" w:tplc="1F882D9C">
      <w:start w:val="1"/>
      <w:numFmt w:val="bullet"/>
      <w:lvlText w:val=""/>
      <w:lvlPicBulletId w:val="0"/>
      <w:lvlJc w:val="left"/>
      <w:pPr>
        <w:tabs>
          <w:tab w:val="num" w:pos="57"/>
        </w:tabs>
        <w:ind w:left="0" w:firstLine="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7EC0CAC"/>
    <w:multiLevelType w:val="hybridMultilevel"/>
    <w:tmpl w:val="3C7010BC"/>
    <w:lvl w:ilvl="0" w:tplc="6B8A05B2">
      <w:start w:val="1"/>
      <w:numFmt w:val="bullet"/>
      <w:lvlText w:val=""/>
      <w:lvlJc w:val="left"/>
      <w:pPr>
        <w:tabs>
          <w:tab w:val="num" w:pos="720"/>
        </w:tabs>
        <w:ind w:left="720" w:hanging="360"/>
      </w:pPr>
      <w:rPr>
        <w:rFonts w:ascii="Wingdings" w:hAnsi="Wingdings"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E2B5B"/>
    <w:multiLevelType w:val="hybridMultilevel"/>
    <w:tmpl w:val="01E628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EAA3EE1"/>
    <w:multiLevelType w:val="hybridMultilevel"/>
    <w:tmpl w:val="D8887A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6247D5"/>
    <w:multiLevelType w:val="multilevel"/>
    <w:tmpl w:val="D584BD3A"/>
    <w:lvl w:ilvl="0">
      <w:start w:val="5"/>
      <w:numFmt w:val="decimal"/>
      <w:lvlText w:val="%1"/>
      <w:lvlJc w:val="left"/>
      <w:pPr>
        <w:tabs>
          <w:tab w:val="num" w:pos="645"/>
        </w:tabs>
        <w:ind w:left="645" w:hanging="64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6EA376A"/>
    <w:multiLevelType w:val="hybridMultilevel"/>
    <w:tmpl w:val="56BAB16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90C10DB"/>
    <w:multiLevelType w:val="hybridMultilevel"/>
    <w:tmpl w:val="3E861F8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A3D3AEA"/>
    <w:multiLevelType w:val="hybridMultilevel"/>
    <w:tmpl w:val="8E140516"/>
    <w:lvl w:ilvl="0" w:tplc="0C0A000F">
      <w:start w:val="1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1D6764"/>
    <w:multiLevelType w:val="multilevel"/>
    <w:tmpl w:val="74182D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85669E"/>
    <w:multiLevelType w:val="hybridMultilevel"/>
    <w:tmpl w:val="1F3494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6BB0CF7"/>
    <w:multiLevelType w:val="hybridMultilevel"/>
    <w:tmpl w:val="11BE1162"/>
    <w:lvl w:ilvl="0" w:tplc="29728624">
      <w:start w:val="1"/>
      <w:numFmt w:val="decimal"/>
      <w:lvlText w:val="%1."/>
      <w:lvlJc w:val="left"/>
      <w:pPr>
        <w:tabs>
          <w:tab w:val="num" w:pos="720"/>
        </w:tabs>
        <w:ind w:left="720" w:hanging="360"/>
      </w:pPr>
    </w:lvl>
    <w:lvl w:ilvl="1" w:tplc="74788422">
      <w:numFmt w:val="none"/>
      <w:lvlText w:val=""/>
      <w:lvlJc w:val="left"/>
      <w:pPr>
        <w:tabs>
          <w:tab w:val="num" w:pos="360"/>
        </w:tabs>
      </w:pPr>
    </w:lvl>
    <w:lvl w:ilvl="2" w:tplc="81FAFC6C">
      <w:numFmt w:val="none"/>
      <w:lvlText w:val=""/>
      <w:lvlJc w:val="left"/>
      <w:pPr>
        <w:tabs>
          <w:tab w:val="num" w:pos="360"/>
        </w:tabs>
      </w:pPr>
    </w:lvl>
    <w:lvl w:ilvl="3" w:tplc="75385B66">
      <w:numFmt w:val="none"/>
      <w:lvlText w:val=""/>
      <w:lvlJc w:val="left"/>
      <w:pPr>
        <w:tabs>
          <w:tab w:val="num" w:pos="360"/>
        </w:tabs>
      </w:pPr>
    </w:lvl>
    <w:lvl w:ilvl="4" w:tplc="E62E263E">
      <w:numFmt w:val="none"/>
      <w:lvlText w:val=""/>
      <w:lvlJc w:val="left"/>
      <w:pPr>
        <w:tabs>
          <w:tab w:val="num" w:pos="360"/>
        </w:tabs>
      </w:pPr>
    </w:lvl>
    <w:lvl w:ilvl="5" w:tplc="7EB8FC5E">
      <w:numFmt w:val="none"/>
      <w:lvlText w:val=""/>
      <w:lvlJc w:val="left"/>
      <w:pPr>
        <w:tabs>
          <w:tab w:val="num" w:pos="360"/>
        </w:tabs>
      </w:pPr>
    </w:lvl>
    <w:lvl w:ilvl="6" w:tplc="325203BE">
      <w:numFmt w:val="none"/>
      <w:lvlText w:val=""/>
      <w:lvlJc w:val="left"/>
      <w:pPr>
        <w:tabs>
          <w:tab w:val="num" w:pos="360"/>
        </w:tabs>
      </w:pPr>
    </w:lvl>
    <w:lvl w:ilvl="7" w:tplc="F386FEAA">
      <w:numFmt w:val="none"/>
      <w:lvlText w:val=""/>
      <w:lvlJc w:val="left"/>
      <w:pPr>
        <w:tabs>
          <w:tab w:val="num" w:pos="360"/>
        </w:tabs>
      </w:pPr>
    </w:lvl>
    <w:lvl w:ilvl="8" w:tplc="6B3435A0">
      <w:numFmt w:val="none"/>
      <w:lvlText w:val=""/>
      <w:lvlJc w:val="left"/>
      <w:pPr>
        <w:tabs>
          <w:tab w:val="num" w:pos="360"/>
        </w:tabs>
      </w:pPr>
    </w:lvl>
  </w:abstractNum>
  <w:abstractNum w:abstractNumId="29">
    <w:nsid w:val="56F11E34"/>
    <w:multiLevelType w:val="hybridMultilevel"/>
    <w:tmpl w:val="0E1A7C1C"/>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720"/>
        </w:tabs>
        <w:ind w:left="72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8243CB"/>
    <w:multiLevelType w:val="multilevel"/>
    <w:tmpl w:val="6C78BAFA"/>
    <w:lvl w:ilvl="0">
      <w:start w:val="1"/>
      <w:numFmt w:val="decimal"/>
      <w:pStyle w:val="Ttulo1"/>
      <w:lvlText w:val="%1.1"/>
      <w:lvlJc w:val="left"/>
      <w:pPr>
        <w:tabs>
          <w:tab w:val="num" w:pos="432"/>
        </w:tabs>
        <w:ind w:left="432" w:hanging="432"/>
      </w:pPr>
      <w:rPr>
        <w:rFonts w:ascii="Garamond" w:hAnsi="Garamond" w:hint="default"/>
        <w:sz w:val="24"/>
        <w:szCs w:val="24"/>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960"/>
        </w:tabs>
        <w:ind w:left="960" w:hanging="720"/>
      </w:pPr>
      <w:rPr>
        <w:rFonts w:hint="default"/>
        <w:lang w:val="es-EC"/>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nsid w:val="5B1C06A0"/>
    <w:multiLevelType w:val="multilevel"/>
    <w:tmpl w:val="919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335A7"/>
    <w:multiLevelType w:val="hybridMultilevel"/>
    <w:tmpl w:val="31025F7E"/>
    <w:lvl w:ilvl="0" w:tplc="0C0A000F">
      <w:start w:val="1"/>
      <w:numFmt w:val="decimal"/>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D02EF13C">
      <w:start w:val="1"/>
      <w:numFmt w:val="lowerLetter"/>
      <w:lvlText w:val="(%3)"/>
      <w:lvlJc w:val="left"/>
      <w:pPr>
        <w:tabs>
          <w:tab w:val="num" w:pos="360"/>
        </w:tabs>
        <w:ind w:left="36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3F879EC"/>
    <w:multiLevelType w:val="multilevel"/>
    <w:tmpl w:val="31B0BDEA"/>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65A82DDB"/>
    <w:multiLevelType w:val="hybridMultilevel"/>
    <w:tmpl w:val="C39E38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B47A4A"/>
    <w:multiLevelType w:val="hybridMultilevel"/>
    <w:tmpl w:val="6226D5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C87E48"/>
    <w:multiLevelType w:val="multilevel"/>
    <w:tmpl w:val="A4946D9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926E00"/>
    <w:multiLevelType w:val="multilevel"/>
    <w:tmpl w:val="72B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6C0CA7"/>
    <w:multiLevelType w:val="multilevel"/>
    <w:tmpl w:val="3138A6E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nsid w:val="6C484EAF"/>
    <w:multiLevelType w:val="multilevel"/>
    <w:tmpl w:val="987C7174"/>
    <w:lvl w:ilvl="0">
      <w:start w:val="5"/>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6DF06EC7"/>
    <w:multiLevelType w:val="multilevel"/>
    <w:tmpl w:val="2D265BB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6FF42CEB"/>
    <w:multiLevelType w:val="hybridMultilevel"/>
    <w:tmpl w:val="269A340A"/>
    <w:lvl w:ilvl="0" w:tplc="46524CDE">
      <w:start w:val="1"/>
      <w:numFmt w:val="bullet"/>
      <w:lvlText w:val=""/>
      <w:lvlJc w:val="left"/>
      <w:pPr>
        <w:tabs>
          <w:tab w:val="num" w:pos="720"/>
        </w:tabs>
        <w:ind w:left="720" w:hanging="360"/>
      </w:pPr>
      <w:rPr>
        <w:rFonts w:ascii="Wingdings" w:hAnsi="Wingdings" w:hint="default"/>
        <w:b/>
        <w:i w:val="0"/>
        <w:sz w:val="36"/>
        <w:szCs w:val="36"/>
      </w:rPr>
    </w:lvl>
    <w:lvl w:ilvl="1" w:tplc="0C0A0001">
      <w:start w:val="1"/>
      <w:numFmt w:val="bullet"/>
      <w:lvlText w:val=""/>
      <w:lvlJc w:val="left"/>
      <w:pPr>
        <w:tabs>
          <w:tab w:val="num" w:pos="1440"/>
        </w:tabs>
        <w:ind w:left="1440" w:hanging="360"/>
      </w:pPr>
      <w:rPr>
        <w:rFonts w:ascii="Symbol" w:hAnsi="Symbol" w:hint="default"/>
        <w:b/>
        <w:i w:val="0"/>
        <w:sz w:val="36"/>
        <w:szCs w:val="3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1E6930"/>
    <w:multiLevelType w:val="multilevel"/>
    <w:tmpl w:val="37C8638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20A3066"/>
    <w:multiLevelType w:val="multilevel"/>
    <w:tmpl w:val="DEC6FCCA"/>
    <w:lvl w:ilvl="0">
      <w:start w:val="3"/>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464E33"/>
    <w:multiLevelType w:val="multilevel"/>
    <w:tmpl w:val="AADEA018"/>
    <w:lvl w:ilvl="0">
      <w:start w:val="4"/>
      <w:numFmt w:val="decimal"/>
      <w:lvlText w:val="%1"/>
      <w:lvlJc w:val="left"/>
      <w:pPr>
        <w:tabs>
          <w:tab w:val="num" w:pos="540"/>
        </w:tabs>
        <w:ind w:left="540" w:hanging="540"/>
      </w:pPr>
      <w:rPr>
        <w:rFonts w:hint="default"/>
        <w:b w:val="0"/>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5">
    <w:nsid w:val="7D5207B0"/>
    <w:multiLevelType w:val="hybridMultilevel"/>
    <w:tmpl w:val="7E8C508A"/>
    <w:lvl w:ilvl="0">
      <w:start w:val="1"/>
      <w:numFmt w:val="bullet"/>
      <w:lvlText w:val=""/>
      <w:lvlPicBulletId w:val="0"/>
      <w:lvlJc w:val="left"/>
      <w:pPr>
        <w:tabs>
          <w:tab w:val="num" w:pos="417"/>
        </w:tabs>
        <w:ind w:left="360" w:firstLine="0"/>
      </w:pPr>
      <w:rPr>
        <w:rFonts w:ascii="Symbol" w:hAnsi="Symbol" w:hint="default"/>
        <w:color w:val="C0C0C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F6D3BBF"/>
    <w:multiLevelType w:val="multilevel"/>
    <w:tmpl w:val="B6322B6C"/>
    <w:lvl w:ilvl="0">
      <w:start w:val="4"/>
      <w:numFmt w:val="decimal"/>
      <w:lvlText w:val="%1"/>
      <w:lvlJc w:val="left"/>
      <w:pPr>
        <w:tabs>
          <w:tab w:val="num" w:pos="885"/>
        </w:tabs>
        <w:ind w:left="885" w:hanging="885"/>
      </w:pPr>
      <w:rPr>
        <w:rFonts w:hint="default"/>
      </w:rPr>
    </w:lvl>
    <w:lvl w:ilvl="1">
      <w:start w:val="4"/>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1"/>
  </w:num>
  <w:num w:numId="3">
    <w:abstractNumId w:val="28"/>
  </w:num>
  <w:num w:numId="4">
    <w:abstractNumId w:val="4"/>
  </w:num>
  <w:num w:numId="5">
    <w:abstractNumId w:val="20"/>
  </w:num>
  <w:num w:numId="6">
    <w:abstractNumId w:val="32"/>
  </w:num>
  <w:num w:numId="7">
    <w:abstractNumId w:val="29"/>
  </w:num>
  <w:num w:numId="8">
    <w:abstractNumId w:val="21"/>
  </w:num>
  <w:num w:numId="9">
    <w:abstractNumId w:val="45"/>
  </w:num>
  <w:num w:numId="10">
    <w:abstractNumId w:val="16"/>
  </w:num>
  <w:num w:numId="11">
    <w:abstractNumId w:val="18"/>
  </w:num>
  <w:num w:numId="12">
    <w:abstractNumId w:val="27"/>
  </w:num>
  <w:num w:numId="13">
    <w:abstractNumId w:val="31"/>
  </w:num>
  <w:num w:numId="14">
    <w:abstractNumId w:val="37"/>
  </w:num>
  <w:num w:numId="15">
    <w:abstractNumId w:val="36"/>
  </w:num>
  <w:num w:numId="16">
    <w:abstractNumId w:val="23"/>
  </w:num>
  <w:num w:numId="17">
    <w:abstractNumId w:val="35"/>
  </w:num>
  <w:num w:numId="18">
    <w:abstractNumId w:val="13"/>
  </w:num>
  <w:num w:numId="19">
    <w:abstractNumId w:val="41"/>
  </w:num>
  <w:num w:numId="20">
    <w:abstractNumId w:val="44"/>
  </w:num>
  <w:num w:numId="21">
    <w:abstractNumId w:val="24"/>
  </w:num>
  <w:num w:numId="22">
    <w:abstractNumId w:val="12"/>
  </w:num>
  <w:num w:numId="23">
    <w:abstractNumId w:val="42"/>
  </w:num>
  <w:num w:numId="24">
    <w:abstractNumId w:val="19"/>
  </w:num>
  <w:num w:numId="25">
    <w:abstractNumId w:val="9"/>
  </w:num>
  <w:num w:numId="26">
    <w:abstractNumId w:val="14"/>
  </w:num>
  <w:num w:numId="27">
    <w:abstractNumId w:val="11"/>
  </w:num>
  <w:num w:numId="28">
    <w:abstractNumId w:val="34"/>
  </w:num>
  <w:num w:numId="29">
    <w:abstractNumId w:val="17"/>
  </w:num>
  <w:num w:numId="30">
    <w:abstractNumId w:val="25"/>
  </w:num>
  <w:num w:numId="31">
    <w:abstractNumId w:val="38"/>
  </w:num>
  <w:num w:numId="32">
    <w:abstractNumId w:val="7"/>
  </w:num>
  <w:num w:numId="33">
    <w:abstractNumId w:val="3"/>
  </w:num>
  <w:num w:numId="34">
    <w:abstractNumId w:val="5"/>
  </w:num>
  <w:num w:numId="35">
    <w:abstractNumId w:val="33"/>
  </w:num>
  <w:num w:numId="36">
    <w:abstractNumId w:val="6"/>
  </w:num>
  <w:num w:numId="37">
    <w:abstractNumId w:val="2"/>
  </w:num>
  <w:num w:numId="38">
    <w:abstractNumId w:val="46"/>
  </w:num>
  <w:num w:numId="39">
    <w:abstractNumId w:val="40"/>
  </w:num>
  <w:num w:numId="40">
    <w:abstractNumId w:val="0"/>
  </w:num>
  <w:num w:numId="41">
    <w:abstractNumId w:val="22"/>
  </w:num>
  <w:num w:numId="42">
    <w:abstractNumId w:val="43"/>
  </w:num>
  <w:num w:numId="43">
    <w:abstractNumId w:val="26"/>
  </w:num>
  <w:num w:numId="44">
    <w:abstractNumId w:val="10"/>
  </w:num>
  <w:num w:numId="45">
    <w:abstractNumId w:val="15"/>
  </w:num>
  <w:num w:numId="46">
    <w:abstractNumId w:val="39"/>
  </w:num>
  <w:num w:numId="47">
    <w:abstractNumId w:val="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efaultTableStyle w:val="Tablaconcuadrcula4"/>
  <w:drawingGridHorizontalSpacing w:val="120"/>
  <w:displayHorizontalDrawingGridEvery w:val="2"/>
  <w:characterSpacingControl w:val="doNotCompress"/>
  <w:hdrShapeDefaults>
    <o:shapedefaults v:ext="edit" spidmax="3074">
      <o:colormru v:ext="edit" colors="#eaeaea,#ffc,#ccecff,#9cf"/>
      <o:colormenu v:ext="edit" fillcolor="none" strokecolor="red"/>
    </o:shapedefaults>
  </w:hdrShapeDefaults>
  <w:footnotePr>
    <w:footnote w:id="0"/>
    <w:footnote w:id="1"/>
  </w:footnotePr>
  <w:endnotePr>
    <w:endnote w:id="0"/>
    <w:endnote w:id="1"/>
  </w:endnotePr>
  <w:compat/>
  <w:rsids>
    <w:rsidRoot w:val="004D69C4"/>
    <w:rsid w:val="000002A1"/>
    <w:rsid w:val="00002479"/>
    <w:rsid w:val="000028D0"/>
    <w:rsid w:val="000033E5"/>
    <w:rsid w:val="000036FA"/>
    <w:rsid w:val="000044A7"/>
    <w:rsid w:val="00004A28"/>
    <w:rsid w:val="000124D8"/>
    <w:rsid w:val="00012D42"/>
    <w:rsid w:val="00012E81"/>
    <w:rsid w:val="00015EEF"/>
    <w:rsid w:val="0002003F"/>
    <w:rsid w:val="00021ABC"/>
    <w:rsid w:val="000220C6"/>
    <w:rsid w:val="00022CDE"/>
    <w:rsid w:val="0002486F"/>
    <w:rsid w:val="00025454"/>
    <w:rsid w:val="000254FF"/>
    <w:rsid w:val="0002571B"/>
    <w:rsid w:val="00025F8C"/>
    <w:rsid w:val="00026AC9"/>
    <w:rsid w:val="00026D22"/>
    <w:rsid w:val="00032600"/>
    <w:rsid w:val="00033868"/>
    <w:rsid w:val="00037966"/>
    <w:rsid w:val="0004052E"/>
    <w:rsid w:val="00040AE4"/>
    <w:rsid w:val="00042C4F"/>
    <w:rsid w:val="00044A63"/>
    <w:rsid w:val="00045F13"/>
    <w:rsid w:val="000461EA"/>
    <w:rsid w:val="00046633"/>
    <w:rsid w:val="00046A14"/>
    <w:rsid w:val="00047F07"/>
    <w:rsid w:val="00050378"/>
    <w:rsid w:val="000510EB"/>
    <w:rsid w:val="0005132B"/>
    <w:rsid w:val="00051362"/>
    <w:rsid w:val="00051958"/>
    <w:rsid w:val="000529A8"/>
    <w:rsid w:val="000550DE"/>
    <w:rsid w:val="0005662B"/>
    <w:rsid w:val="000578D4"/>
    <w:rsid w:val="00057EFB"/>
    <w:rsid w:val="000601D2"/>
    <w:rsid w:val="00060E06"/>
    <w:rsid w:val="00061086"/>
    <w:rsid w:val="00061430"/>
    <w:rsid w:val="000617D4"/>
    <w:rsid w:val="00063A0E"/>
    <w:rsid w:val="00064460"/>
    <w:rsid w:val="00065AAA"/>
    <w:rsid w:val="00067920"/>
    <w:rsid w:val="00072A1E"/>
    <w:rsid w:val="00073F8E"/>
    <w:rsid w:val="0007400F"/>
    <w:rsid w:val="0007729F"/>
    <w:rsid w:val="0008008D"/>
    <w:rsid w:val="00081919"/>
    <w:rsid w:val="00082F37"/>
    <w:rsid w:val="00083AAA"/>
    <w:rsid w:val="000868DB"/>
    <w:rsid w:val="00086AB0"/>
    <w:rsid w:val="00090631"/>
    <w:rsid w:val="00091B0F"/>
    <w:rsid w:val="0009445B"/>
    <w:rsid w:val="00094A8C"/>
    <w:rsid w:val="000A2583"/>
    <w:rsid w:val="000A26C2"/>
    <w:rsid w:val="000A3BFE"/>
    <w:rsid w:val="000A3F1E"/>
    <w:rsid w:val="000A45FE"/>
    <w:rsid w:val="000A4BF9"/>
    <w:rsid w:val="000A656A"/>
    <w:rsid w:val="000A6756"/>
    <w:rsid w:val="000B0584"/>
    <w:rsid w:val="000B1067"/>
    <w:rsid w:val="000B1AFB"/>
    <w:rsid w:val="000B2A9B"/>
    <w:rsid w:val="000B3DFF"/>
    <w:rsid w:val="000B4AF0"/>
    <w:rsid w:val="000B591C"/>
    <w:rsid w:val="000B701F"/>
    <w:rsid w:val="000C2643"/>
    <w:rsid w:val="000C3829"/>
    <w:rsid w:val="000C56C2"/>
    <w:rsid w:val="000C617D"/>
    <w:rsid w:val="000D0CBD"/>
    <w:rsid w:val="000D2A71"/>
    <w:rsid w:val="000D37F0"/>
    <w:rsid w:val="000D619F"/>
    <w:rsid w:val="000D67D3"/>
    <w:rsid w:val="000D7813"/>
    <w:rsid w:val="000D7FDF"/>
    <w:rsid w:val="000E0386"/>
    <w:rsid w:val="000E0A38"/>
    <w:rsid w:val="000E3B0B"/>
    <w:rsid w:val="000E47C2"/>
    <w:rsid w:val="000E59CB"/>
    <w:rsid w:val="000E6B9C"/>
    <w:rsid w:val="000F06BA"/>
    <w:rsid w:val="000F36F2"/>
    <w:rsid w:val="000F46DD"/>
    <w:rsid w:val="000F49B4"/>
    <w:rsid w:val="000F4D6D"/>
    <w:rsid w:val="000F7706"/>
    <w:rsid w:val="001007E7"/>
    <w:rsid w:val="00100A68"/>
    <w:rsid w:val="00101927"/>
    <w:rsid w:val="0010316E"/>
    <w:rsid w:val="001040A0"/>
    <w:rsid w:val="001066CC"/>
    <w:rsid w:val="001076CC"/>
    <w:rsid w:val="00107B89"/>
    <w:rsid w:val="00110426"/>
    <w:rsid w:val="00111936"/>
    <w:rsid w:val="001128B8"/>
    <w:rsid w:val="00114A3D"/>
    <w:rsid w:val="00122C7B"/>
    <w:rsid w:val="0012427A"/>
    <w:rsid w:val="00125059"/>
    <w:rsid w:val="0012678B"/>
    <w:rsid w:val="00127A23"/>
    <w:rsid w:val="00127C4A"/>
    <w:rsid w:val="00133D5B"/>
    <w:rsid w:val="00134223"/>
    <w:rsid w:val="001348A9"/>
    <w:rsid w:val="001355BF"/>
    <w:rsid w:val="00136517"/>
    <w:rsid w:val="00137167"/>
    <w:rsid w:val="001401B5"/>
    <w:rsid w:val="00144BDD"/>
    <w:rsid w:val="00146237"/>
    <w:rsid w:val="0015203B"/>
    <w:rsid w:val="00152088"/>
    <w:rsid w:val="00152720"/>
    <w:rsid w:val="001531CF"/>
    <w:rsid w:val="00154B19"/>
    <w:rsid w:val="00160585"/>
    <w:rsid w:val="0016061C"/>
    <w:rsid w:val="00161832"/>
    <w:rsid w:val="001627A1"/>
    <w:rsid w:val="001713CE"/>
    <w:rsid w:val="001722B7"/>
    <w:rsid w:val="00174853"/>
    <w:rsid w:val="00176429"/>
    <w:rsid w:val="00177B7E"/>
    <w:rsid w:val="00180105"/>
    <w:rsid w:val="001807A7"/>
    <w:rsid w:val="0018166B"/>
    <w:rsid w:val="00182161"/>
    <w:rsid w:val="00183B2B"/>
    <w:rsid w:val="00185C47"/>
    <w:rsid w:val="00186959"/>
    <w:rsid w:val="00187A40"/>
    <w:rsid w:val="00191E13"/>
    <w:rsid w:val="001922FA"/>
    <w:rsid w:val="00194455"/>
    <w:rsid w:val="00194918"/>
    <w:rsid w:val="00194F00"/>
    <w:rsid w:val="001A0E86"/>
    <w:rsid w:val="001A1DC4"/>
    <w:rsid w:val="001A2E48"/>
    <w:rsid w:val="001A37BC"/>
    <w:rsid w:val="001A7C37"/>
    <w:rsid w:val="001B1F05"/>
    <w:rsid w:val="001B2E03"/>
    <w:rsid w:val="001B2F0F"/>
    <w:rsid w:val="001B3B63"/>
    <w:rsid w:val="001B4578"/>
    <w:rsid w:val="001B5B48"/>
    <w:rsid w:val="001B6AF7"/>
    <w:rsid w:val="001B78D6"/>
    <w:rsid w:val="001C1882"/>
    <w:rsid w:val="001C1BA3"/>
    <w:rsid w:val="001C22FB"/>
    <w:rsid w:val="001C25C5"/>
    <w:rsid w:val="001C34F6"/>
    <w:rsid w:val="001C3ACC"/>
    <w:rsid w:val="001C45C7"/>
    <w:rsid w:val="001C5993"/>
    <w:rsid w:val="001C613B"/>
    <w:rsid w:val="001C74DA"/>
    <w:rsid w:val="001D12F3"/>
    <w:rsid w:val="001D3159"/>
    <w:rsid w:val="001D505C"/>
    <w:rsid w:val="001D6205"/>
    <w:rsid w:val="001D7374"/>
    <w:rsid w:val="001E013D"/>
    <w:rsid w:val="001E3295"/>
    <w:rsid w:val="001E610E"/>
    <w:rsid w:val="001E6CA9"/>
    <w:rsid w:val="001E7971"/>
    <w:rsid w:val="001E7E55"/>
    <w:rsid w:val="001F1020"/>
    <w:rsid w:val="001F1334"/>
    <w:rsid w:val="002005AF"/>
    <w:rsid w:val="002018A8"/>
    <w:rsid w:val="002021D6"/>
    <w:rsid w:val="00202EAC"/>
    <w:rsid w:val="00203355"/>
    <w:rsid w:val="002033DC"/>
    <w:rsid w:val="00204BC3"/>
    <w:rsid w:val="00205078"/>
    <w:rsid w:val="0020613E"/>
    <w:rsid w:val="00207389"/>
    <w:rsid w:val="002078D6"/>
    <w:rsid w:val="00210AAE"/>
    <w:rsid w:val="00211205"/>
    <w:rsid w:val="00211634"/>
    <w:rsid w:val="00211D82"/>
    <w:rsid w:val="00212685"/>
    <w:rsid w:val="00213C71"/>
    <w:rsid w:val="00213D04"/>
    <w:rsid w:val="00214089"/>
    <w:rsid w:val="0021457D"/>
    <w:rsid w:val="00214B43"/>
    <w:rsid w:val="00214CB6"/>
    <w:rsid w:val="00215D56"/>
    <w:rsid w:val="00216414"/>
    <w:rsid w:val="0021683F"/>
    <w:rsid w:val="00217ACD"/>
    <w:rsid w:val="00217E8C"/>
    <w:rsid w:val="00220130"/>
    <w:rsid w:val="00223829"/>
    <w:rsid w:val="00223A31"/>
    <w:rsid w:val="00223CAB"/>
    <w:rsid w:val="0022452B"/>
    <w:rsid w:val="00231364"/>
    <w:rsid w:val="002325C2"/>
    <w:rsid w:val="00232872"/>
    <w:rsid w:val="00232FF2"/>
    <w:rsid w:val="0023364F"/>
    <w:rsid w:val="00233709"/>
    <w:rsid w:val="0024000A"/>
    <w:rsid w:val="002429A8"/>
    <w:rsid w:val="00243AB7"/>
    <w:rsid w:val="00243B15"/>
    <w:rsid w:val="002448AF"/>
    <w:rsid w:val="002506D5"/>
    <w:rsid w:val="002508C9"/>
    <w:rsid w:val="00250A9B"/>
    <w:rsid w:val="00251197"/>
    <w:rsid w:val="0025146C"/>
    <w:rsid w:val="00251CCD"/>
    <w:rsid w:val="00254064"/>
    <w:rsid w:val="002560C3"/>
    <w:rsid w:val="00256122"/>
    <w:rsid w:val="00256AE0"/>
    <w:rsid w:val="00257607"/>
    <w:rsid w:val="0026010E"/>
    <w:rsid w:val="00260137"/>
    <w:rsid w:val="00261026"/>
    <w:rsid w:val="002611D3"/>
    <w:rsid w:val="00263442"/>
    <w:rsid w:val="00264972"/>
    <w:rsid w:val="00265E31"/>
    <w:rsid w:val="002665F5"/>
    <w:rsid w:val="0027087C"/>
    <w:rsid w:val="002711C1"/>
    <w:rsid w:val="002712CC"/>
    <w:rsid w:val="00271606"/>
    <w:rsid w:val="0027212C"/>
    <w:rsid w:val="00272BC2"/>
    <w:rsid w:val="00274E58"/>
    <w:rsid w:val="00275E36"/>
    <w:rsid w:val="0027642F"/>
    <w:rsid w:val="00276682"/>
    <w:rsid w:val="00276E83"/>
    <w:rsid w:val="00277271"/>
    <w:rsid w:val="0027756A"/>
    <w:rsid w:val="002838C1"/>
    <w:rsid w:val="0028599F"/>
    <w:rsid w:val="002863FC"/>
    <w:rsid w:val="002865F2"/>
    <w:rsid w:val="00286DA3"/>
    <w:rsid w:val="002873B8"/>
    <w:rsid w:val="002877E1"/>
    <w:rsid w:val="0029199F"/>
    <w:rsid w:val="00294E98"/>
    <w:rsid w:val="00295140"/>
    <w:rsid w:val="00295154"/>
    <w:rsid w:val="002A5B87"/>
    <w:rsid w:val="002B10CB"/>
    <w:rsid w:val="002B3071"/>
    <w:rsid w:val="002B4C0F"/>
    <w:rsid w:val="002B6306"/>
    <w:rsid w:val="002B684E"/>
    <w:rsid w:val="002B6B28"/>
    <w:rsid w:val="002C0017"/>
    <w:rsid w:val="002C0A48"/>
    <w:rsid w:val="002C0A99"/>
    <w:rsid w:val="002C16C3"/>
    <w:rsid w:val="002C1B45"/>
    <w:rsid w:val="002C234E"/>
    <w:rsid w:val="002C277F"/>
    <w:rsid w:val="002C3292"/>
    <w:rsid w:val="002C5B18"/>
    <w:rsid w:val="002C62FD"/>
    <w:rsid w:val="002C7E11"/>
    <w:rsid w:val="002D07F7"/>
    <w:rsid w:val="002D15DF"/>
    <w:rsid w:val="002D3E5F"/>
    <w:rsid w:val="002D4347"/>
    <w:rsid w:val="002D4AC9"/>
    <w:rsid w:val="002D4BE3"/>
    <w:rsid w:val="002D61BC"/>
    <w:rsid w:val="002D70D5"/>
    <w:rsid w:val="002E3F92"/>
    <w:rsid w:val="002E5CC6"/>
    <w:rsid w:val="002E5E6C"/>
    <w:rsid w:val="002F1011"/>
    <w:rsid w:val="002F1C7E"/>
    <w:rsid w:val="002F37B8"/>
    <w:rsid w:val="002F5688"/>
    <w:rsid w:val="002F59B2"/>
    <w:rsid w:val="00300AA8"/>
    <w:rsid w:val="00304729"/>
    <w:rsid w:val="003051DD"/>
    <w:rsid w:val="00306482"/>
    <w:rsid w:val="00307FE1"/>
    <w:rsid w:val="00312B82"/>
    <w:rsid w:val="00314B9B"/>
    <w:rsid w:val="00314EAC"/>
    <w:rsid w:val="00316276"/>
    <w:rsid w:val="0032134E"/>
    <w:rsid w:val="00322A73"/>
    <w:rsid w:val="003254A9"/>
    <w:rsid w:val="00326304"/>
    <w:rsid w:val="00333589"/>
    <w:rsid w:val="003351C1"/>
    <w:rsid w:val="00335216"/>
    <w:rsid w:val="00335C05"/>
    <w:rsid w:val="00340102"/>
    <w:rsid w:val="003426E1"/>
    <w:rsid w:val="003448E3"/>
    <w:rsid w:val="00351FEB"/>
    <w:rsid w:val="00353D47"/>
    <w:rsid w:val="00354CDE"/>
    <w:rsid w:val="00357489"/>
    <w:rsid w:val="00360A5E"/>
    <w:rsid w:val="00362733"/>
    <w:rsid w:val="00363888"/>
    <w:rsid w:val="003665C0"/>
    <w:rsid w:val="00366C20"/>
    <w:rsid w:val="00366DF8"/>
    <w:rsid w:val="00367ED6"/>
    <w:rsid w:val="00371983"/>
    <w:rsid w:val="003734AF"/>
    <w:rsid w:val="00375C97"/>
    <w:rsid w:val="0037623B"/>
    <w:rsid w:val="00376A89"/>
    <w:rsid w:val="003800CD"/>
    <w:rsid w:val="00383493"/>
    <w:rsid w:val="003837DE"/>
    <w:rsid w:val="003839C0"/>
    <w:rsid w:val="00384356"/>
    <w:rsid w:val="00387013"/>
    <w:rsid w:val="00390139"/>
    <w:rsid w:val="0039026E"/>
    <w:rsid w:val="00393301"/>
    <w:rsid w:val="003952CC"/>
    <w:rsid w:val="003957EA"/>
    <w:rsid w:val="00396DBD"/>
    <w:rsid w:val="003A1BF8"/>
    <w:rsid w:val="003A1F19"/>
    <w:rsid w:val="003A3C9E"/>
    <w:rsid w:val="003A44A9"/>
    <w:rsid w:val="003A4E1C"/>
    <w:rsid w:val="003A7121"/>
    <w:rsid w:val="003B0CDD"/>
    <w:rsid w:val="003B1BD8"/>
    <w:rsid w:val="003B21DB"/>
    <w:rsid w:val="003B582B"/>
    <w:rsid w:val="003B6AFA"/>
    <w:rsid w:val="003B723D"/>
    <w:rsid w:val="003C30C1"/>
    <w:rsid w:val="003C3176"/>
    <w:rsid w:val="003C42DF"/>
    <w:rsid w:val="003C592C"/>
    <w:rsid w:val="003C5FA0"/>
    <w:rsid w:val="003C651A"/>
    <w:rsid w:val="003D41ED"/>
    <w:rsid w:val="003D4F81"/>
    <w:rsid w:val="003D61CC"/>
    <w:rsid w:val="003E0576"/>
    <w:rsid w:val="003E226B"/>
    <w:rsid w:val="003E29D3"/>
    <w:rsid w:val="003E5EFC"/>
    <w:rsid w:val="003E7417"/>
    <w:rsid w:val="003F03C9"/>
    <w:rsid w:val="003F2226"/>
    <w:rsid w:val="003F4EA4"/>
    <w:rsid w:val="003F52FD"/>
    <w:rsid w:val="003F7500"/>
    <w:rsid w:val="0040224B"/>
    <w:rsid w:val="00402F9A"/>
    <w:rsid w:val="00404B60"/>
    <w:rsid w:val="00407534"/>
    <w:rsid w:val="00411566"/>
    <w:rsid w:val="00412A89"/>
    <w:rsid w:val="0041461F"/>
    <w:rsid w:val="00414D3A"/>
    <w:rsid w:val="00415029"/>
    <w:rsid w:val="00415A2D"/>
    <w:rsid w:val="00421EB6"/>
    <w:rsid w:val="00425DA4"/>
    <w:rsid w:val="0042742A"/>
    <w:rsid w:val="004304CC"/>
    <w:rsid w:val="004311C9"/>
    <w:rsid w:val="0043448B"/>
    <w:rsid w:val="0043471A"/>
    <w:rsid w:val="004351B4"/>
    <w:rsid w:val="00435FE2"/>
    <w:rsid w:val="004360A5"/>
    <w:rsid w:val="00436F1C"/>
    <w:rsid w:val="00441AE1"/>
    <w:rsid w:val="00441D29"/>
    <w:rsid w:val="00441E20"/>
    <w:rsid w:val="0044240C"/>
    <w:rsid w:val="004425E2"/>
    <w:rsid w:val="004430CD"/>
    <w:rsid w:val="00443B82"/>
    <w:rsid w:val="00444C93"/>
    <w:rsid w:val="00444F10"/>
    <w:rsid w:val="004456C3"/>
    <w:rsid w:val="00445A62"/>
    <w:rsid w:val="00451B43"/>
    <w:rsid w:val="00453CE6"/>
    <w:rsid w:val="0045406D"/>
    <w:rsid w:val="0045524A"/>
    <w:rsid w:val="004564B1"/>
    <w:rsid w:val="00456CA5"/>
    <w:rsid w:val="00456CD0"/>
    <w:rsid w:val="0045732B"/>
    <w:rsid w:val="004577C7"/>
    <w:rsid w:val="00457926"/>
    <w:rsid w:val="00463AB2"/>
    <w:rsid w:val="00464FA0"/>
    <w:rsid w:val="0046612E"/>
    <w:rsid w:val="004668AC"/>
    <w:rsid w:val="0046706D"/>
    <w:rsid w:val="00473CD5"/>
    <w:rsid w:val="0047460C"/>
    <w:rsid w:val="00474C96"/>
    <w:rsid w:val="00475D62"/>
    <w:rsid w:val="00480AF7"/>
    <w:rsid w:val="00484DDE"/>
    <w:rsid w:val="0048507C"/>
    <w:rsid w:val="004852E1"/>
    <w:rsid w:val="004860AA"/>
    <w:rsid w:val="004860FE"/>
    <w:rsid w:val="00487105"/>
    <w:rsid w:val="004871FB"/>
    <w:rsid w:val="0048784F"/>
    <w:rsid w:val="004911FD"/>
    <w:rsid w:val="004929D1"/>
    <w:rsid w:val="00494199"/>
    <w:rsid w:val="00496858"/>
    <w:rsid w:val="004A0CA3"/>
    <w:rsid w:val="004A5B46"/>
    <w:rsid w:val="004A6CD0"/>
    <w:rsid w:val="004A77B3"/>
    <w:rsid w:val="004A783C"/>
    <w:rsid w:val="004A7ECF"/>
    <w:rsid w:val="004B1AF2"/>
    <w:rsid w:val="004B2814"/>
    <w:rsid w:val="004B389E"/>
    <w:rsid w:val="004B3BB4"/>
    <w:rsid w:val="004B48EE"/>
    <w:rsid w:val="004B61D8"/>
    <w:rsid w:val="004B6A92"/>
    <w:rsid w:val="004B6FD8"/>
    <w:rsid w:val="004B7EDD"/>
    <w:rsid w:val="004C0383"/>
    <w:rsid w:val="004C11DF"/>
    <w:rsid w:val="004C1208"/>
    <w:rsid w:val="004C6B34"/>
    <w:rsid w:val="004C7A3A"/>
    <w:rsid w:val="004D69C4"/>
    <w:rsid w:val="004E0CB7"/>
    <w:rsid w:val="004E3DAC"/>
    <w:rsid w:val="004E4737"/>
    <w:rsid w:val="004E7976"/>
    <w:rsid w:val="004E7C83"/>
    <w:rsid w:val="004E7D6F"/>
    <w:rsid w:val="004F206B"/>
    <w:rsid w:val="004F413F"/>
    <w:rsid w:val="004F588B"/>
    <w:rsid w:val="005017AF"/>
    <w:rsid w:val="005034AF"/>
    <w:rsid w:val="005059BD"/>
    <w:rsid w:val="00505B65"/>
    <w:rsid w:val="00506E8D"/>
    <w:rsid w:val="005075D5"/>
    <w:rsid w:val="005108F7"/>
    <w:rsid w:val="00511A20"/>
    <w:rsid w:val="00511AC6"/>
    <w:rsid w:val="00511BD3"/>
    <w:rsid w:val="005155E8"/>
    <w:rsid w:val="0051570B"/>
    <w:rsid w:val="005160EB"/>
    <w:rsid w:val="00520221"/>
    <w:rsid w:val="00520407"/>
    <w:rsid w:val="005219D8"/>
    <w:rsid w:val="00522AA9"/>
    <w:rsid w:val="00523D2F"/>
    <w:rsid w:val="00524BDA"/>
    <w:rsid w:val="005262BB"/>
    <w:rsid w:val="00526613"/>
    <w:rsid w:val="00531235"/>
    <w:rsid w:val="00532317"/>
    <w:rsid w:val="00533201"/>
    <w:rsid w:val="00533887"/>
    <w:rsid w:val="00535223"/>
    <w:rsid w:val="005368D5"/>
    <w:rsid w:val="005404BA"/>
    <w:rsid w:val="00540B67"/>
    <w:rsid w:val="00542936"/>
    <w:rsid w:val="00543D8D"/>
    <w:rsid w:val="00544726"/>
    <w:rsid w:val="005464B3"/>
    <w:rsid w:val="00547BD1"/>
    <w:rsid w:val="00550283"/>
    <w:rsid w:val="00550A97"/>
    <w:rsid w:val="005513F0"/>
    <w:rsid w:val="0055143C"/>
    <w:rsid w:val="00553949"/>
    <w:rsid w:val="0055713D"/>
    <w:rsid w:val="00557990"/>
    <w:rsid w:val="005608CF"/>
    <w:rsid w:val="00561BDC"/>
    <w:rsid w:val="00561D87"/>
    <w:rsid w:val="0056360A"/>
    <w:rsid w:val="00563D0C"/>
    <w:rsid w:val="00564564"/>
    <w:rsid w:val="005661FD"/>
    <w:rsid w:val="00567F4E"/>
    <w:rsid w:val="005719F6"/>
    <w:rsid w:val="00571E17"/>
    <w:rsid w:val="00572402"/>
    <w:rsid w:val="00572632"/>
    <w:rsid w:val="00574F6D"/>
    <w:rsid w:val="00575C28"/>
    <w:rsid w:val="0057767D"/>
    <w:rsid w:val="00577E9E"/>
    <w:rsid w:val="00583960"/>
    <w:rsid w:val="00584906"/>
    <w:rsid w:val="00585150"/>
    <w:rsid w:val="00585A8D"/>
    <w:rsid w:val="00585FDC"/>
    <w:rsid w:val="00590737"/>
    <w:rsid w:val="00591F22"/>
    <w:rsid w:val="00592A06"/>
    <w:rsid w:val="00593F17"/>
    <w:rsid w:val="005940E3"/>
    <w:rsid w:val="00595F7A"/>
    <w:rsid w:val="00596512"/>
    <w:rsid w:val="005A0EA0"/>
    <w:rsid w:val="005A195F"/>
    <w:rsid w:val="005A2A30"/>
    <w:rsid w:val="005A2B71"/>
    <w:rsid w:val="005A37BF"/>
    <w:rsid w:val="005A5129"/>
    <w:rsid w:val="005A6BEE"/>
    <w:rsid w:val="005B122F"/>
    <w:rsid w:val="005B12C4"/>
    <w:rsid w:val="005B15F3"/>
    <w:rsid w:val="005B1BE8"/>
    <w:rsid w:val="005B2A2B"/>
    <w:rsid w:val="005B3A33"/>
    <w:rsid w:val="005B3E37"/>
    <w:rsid w:val="005B5607"/>
    <w:rsid w:val="005C0985"/>
    <w:rsid w:val="005C09D7"/>
    <w:rsid w:val="005C2388"/>
    <w:rsid w:val="005C4083"/>
    <w:rsid w:val="005C41A3"/>
    <w:rsid w:val="005C5928"/>
    <w:rsid w:val="005C6DBB"/>
    <w:rsid w:val="005C7CB6"/>
    <w:rsid w:val="005D02F2"/>
    <w:rsid w:val="005D1721"/>
    <w:rsid w:val="005D486B"/>
    <w:rsid w:val="005D6323"/>
    <w:rsid w:val="005E09DB"/>
    <w:rsid w:val="005E28E5"/>
    <w:rsid w:val="005E36CB"/>
    <w:rsid w:val="005E3CC8"/>
    <w:rsid w:val="005E3CD5"/>
    <w:rsid w:val="005E40C1"/>
    <w:rsid w:val="005E48F9"/>
    <w:rsid w:val="005E5321"/>
    <w:rsid w:val="005E6914"/>
    <w:rsid w:val="005E7E17"/>
    <w:rsid w:val="005F18CC"/>
    <w:rsid w:val="005F1FB4"/>
    <w:rsid w:val="005F4221"/>
    <w:rsid w:val="005F4F70"/>
    <w:rsid w:val="005F7D1C"/>
    <w:rsid w:val="005F7F56"/>
    <w:rsid w:val="006014C7"/>
    <w:rsid w:val="0060242F"/>
    <w:rsid w:val="00605687"/>
    <w:rsid w:val="006063B5"/>
    <w:rsid w:val="006066C8"/>
    <w:rsid w:val="006076BF"/>
    <w:rsid w:val="0061051F"/>
    <w:rsid w:val="006108C9"/>
    <w:rsid w:val="006116C2"/>
    <w:rsid w:val="00612252"/>
    <w:rsid w:val="00612BD3"/>
    <w:rsid w:val="006138B1"/>
    <w:rsid w:val="006142DC"/>
    <w:rsid w:val="00614631"/>
    <w:rsid w:val="0061595F"/>
    <w:rsid w:val="00616A6C"/>
    <w:rsid w:val="006224D4"/>
    <w:rsid w:val="00623D9D"/>
    <w:rsid w:val="00624FCB"/>
    <w:rsid w:val="006250A9"/>
    <w:rsid w:val="00627061"/>
    <w:rsid w:val="00631448"/>
    <w:rsid w:val="0063218E"/>
    <w:rsid w:val="0063222C"/>
    <w:rsid w:val="0063273E"/>
    <w:rsid w:val="006339A4"/>
    <w:rsid w:val="006340BA"/>
    <w:rsid w:val="00635566"/>
    <w:rsid w:val="00635AEF"/>
    <w:rsid w:val="00636F58"/>
    <w:rsid w:val="00636F95"/>
    <w:rsid w:val="00640955"/>
    <w:rsid w:val="006432A5"/>
    <w:rsid w:val="00643C41"/>
    <w:rsid w:val="006502E2"/>
    <w:rsid w:val="00651006"/>
    <w:rsid w:val="00653F42"/>
    <w:rsid w:val="00654AFF"/>
    <w:rsid w:val="00654E03"/>
    <w:rsid w:val="0065737F"/>
    <w:rsid w:val="00662478"/>
    <w:rsid w:val="0066379B"/>
    <w:rsid w:val="006641A4"/>
    <w:rsid w:val="006647D9"/>
    <w:rsid w:val="00664FA6"/>
    <w:rsid w:val="00665075"/>
    <w:rsid w:val="0066756E"/>
    <w:rsid w:val="0067152A"/>
    <w:rsid w:val="00671665"/>
    <w:rsid w:val="006724C0"/>
    <w:rsid w:val="0067324B"/>
    <w:rsid w:val="00677E2A"/>
    <w:rsid w:val="0068016C"/>
    <w:rsid w:val="00683EA8"/>
    <w:rsid w:val="0068497C"/>
    <w:rsid w:val="00684C8B"/>
    <w:rsid w:val="00685265"/>
    <w:rsid w:val="006857CE"/>
    <w:rsid w:val="006929F0"/>
    <w:rsid w:val="00692C1D"/>
    <w:rsid w:val="00693235"/>
    <w:rsid w:val="00693A7E"/>
    <w:rsid w:val="00694CEE"/>
    <w:rsid w:val="00695ECF"/>
    <w:rsid w:val="006972C0"/>
    <w:rsid w:val="006A2BCA"/>
    <w:rsid w:val="006A37DF"/>
    <w:rsid w:val="006A44DF"/>
    <w:rsid w:val="006A45A1"/>
    <w:rsid w:val="006A4B51"/>
    <w:rsid w:val="006A6075"/>
    <w:rsid w:val="006A62A7"/>
    <w:rsid w:val="006A7F83"/>
    <w:rsid w:val="006B397A"/>
    <w:rsid w:val="006B56A7"/>
    <w:rsid w:val="006B6427"/>
    <w:rsid w:val="006B6B32"/>
    <w:rsid w:val="006B767D"/>
    <w:rsid w:val="006B7C09"/>
    <w:rsid w:val="006C07A3"/>
    <w:rsid w:val="006C0AC3"/>
    <w:rsid w:val="006C23FF"/>
    <w:rsid w:val="006C2FD5"/>
    <w:rsid w:val="006C4E8A"/>
    <w:rsid w:val="006C788E"/>
    <w:rsid w:val="006D2CAA"/>
    <w:rsid w:val="006D46B0"/>
    <w:rsid w:val="006D653F"/>
    <w:rsid w:val="006D6564"/>
    <w:rsid w:val="006D68F2"/>
    <w:rsid w:val="006D6FB0"/>
    <w:rsid w:val="006E4D77"/>
    <w:rsid w:val="006E71E2"/>
    <w:rsid w:val="006F0ACA"/>
    <w:rsid w:val="006F1795"/>
    <w:rsid w:val="006F2A62"/>
    <w:rsid w:val="006F2DE8"/>
    <w:rsid w:val="006F3B5C"/>
    <w:rsid w:val="006F4623"/>
    <w:rsid w:val="006F4D35"/>
    <w:rsid w:val="006F4F16"/>
    <w:rsid w:val="006F5900"/>
    <w:rsid w:val="006F6105"/>
    <w:rsid w:val="006F6382"/>
    <w:rsid w:val="006F731B"/>
    <w:rsid w:val="007026E8"/>
    <w:rsid w:val="007041A4"/>
    <w:rsid w:val="00704295"/>
    <w:rsid w:val="00704340"/>
    <w:rsid w:val="007048CF"/>
    <w:rsid w:val="00704EC0"/>
    <w:rsid w:val="0071199E"/>
    <w:rsid w:val="007137EB"/>
    <w:rsid w:val="00713B41"/>
    <w:rsid w:val="00714004"/>
    <w:rsid w:val="007159E8"/>
    <w:rsid w:val="007176FC"/>
    <w:rsid w:val="00717D80"/>
    <w:rsid w:val="00722ED2"/>
    <w:rsid w:val="00722F5A"/>
    <w:rsid w:val="00724458"/>
    <w:rsid w:val="007258D2"/>
    <w:rsid w:val="00730670"/>
    <w:rsid w:val="007321E0"/>
    <w:rsid w:val="00732FED"/>
    <w:rsid w:val="007335BD"/>
    <w:rsid w:val="00734227"/>
    <w:rsid w:val="00735173"/>
    <w:rsid w:val="007352CE"/>
    <w:rsid w:val="0073700E"/>
    <w:rsid w:val="007408E0"/>
    <w:rsid w:val="00740906"/>
    <w:rsid w:val="00745E5C"/>
    <w:rsid w:val="00746253"/>
    <w:rsid w:val="00750F3B"/>
    <w:rsid w:val="007513C7"/>
    <w:rsid w:val="00754912"/>
    <w:rsid w:val="00756BE9"/>
    <w:rsid w:val="00762E4C"/>
    <w:rsid w:val="00764360"/>
    <w:rsid w:val="00765F34"/>
    <w:rsid w:val="0077269F"/>
    <w:rsid w:val="0077611C"/>
    <w:rsid w:val="00776A47"/>
    <w:rsid w:val="00777F31"/>
    <w:rsid w:val="00780AC9"/>
    <w:rsid w:val="00781D97"/>
    <w:rsid w:val="007825A8"/>
    <w:rsid w:val="00783943"/>
    <w:rsid w:val="00784892"/>
    <w:rsid w:val="0078514F"/>
    <w:rsid w:val="00786BE2"/>
    <w:rsid w:val="00790D01"/>
    <w:rsid w:val="00791C6E"/>
    <w:rsid w:val="00793909"/>
    <w:rsid w:val="00793FD2"/>
    <w:rsid w:val="007948A7"/>
    <w:rsid w:val="00795A76"/>
    <w:rsid w:val="00796950"/>
    <w:rsid w:val="007A3C0B"/>
    <w:rsid w:val="007A5C4A"/>
    <w:rsid w:val="007A7111"/>
    <w:rsid w:val="007A7243"/>
    <w:rsid w:val="007B1466"/>
    <w:rsid w:val="007B1E28"/>
    <w:rsid w:val="007B237C"/>
    <w:rsid w:val="007B4C34"/>
    <w:rsid w:val="007B7263"/>
    <w:rsid w:val="007B7FA0"/>
    <w:rsid w:val="007C0549"/>
    <w:rsid w:val="007C4557"/>
    <w:rsid w:val="007C49BA"/>
    <w:rsid w:val="007C4E0A"/>
    <w:rsid w:val="007C50AA"/>
    <w:rsid w:val="007C5F19"/>
    <w:rsid w:val="007C7862"/>
    <w:rsid w:val="007D054A"/>
    <w:rsid w:val="007D095F"/>
    <w:rsid w:val="007D18D8"/>
    <w:rsid w:val="007D49D1"/>
    <w:rsid w:val="007D5BF8"/>
    <w:rsid w:val="007D73F8"/>
    <w:rsid w:val="007E3A7C"/>
    <w:rsid w:val="007E4579"/>
    <w:rsid w:val="007E4868"/>
    <w:rsid w:val="007E7225"/>
    <w:rsid w:val="007E741D"/>
    <w:rsid w:val="007E7672"/>
    <w:rsid w:val="007F1D5B"/>
    <w:rsid w:val="007F2DA4"/>
    <w:rsid w:val="007F3D4B"/>
    <w:rsid w:val="007F54D0"/>
    <w:rsid w:val="00802B65"/>
    <w:rsid w:val="008037B3"/>
    <w:rsid w:val="00804EFA"/>
    <w:rsid w:val="00804EFE"/>
    <w:rsid w:val="00805640"/>
    <w:rsid w:val="0080649D"/>
    <w:rsid w:val="008064D3"/>
    <w:rsid w:val="00806919"/>
    <w:rsid w:val="00806F48"/>
    <w:rsid w:val="00811AAC"/>
    <w:rsid w:val="00813B46"/>
    <w:rsid w:val="00814BDE"/>
    <w:rsid w:val="00814C08"/>
    <w:rsid w:val="0082080B"/>
    <w:rsid w:val="008235D9"/>
    <w:rsid w:val="00824239"/>
    <w:rsid w:val="008244AC"/>
    <w:rsid w:val="008255B5"/>
    <w:rsid w:val="00826A5E"/>
    <w:rsid w:val="00826B8C"/>
    <w:rsid w:val="00827473"/>
    <w:rsid w:val="00827A3E"/>
    <w:rsid w:val="0083032C"/>
    <w:rsid w:val="00830CA3"/>
    <w:rsid w:val="00833978"/>
    <w:rsid w:val="008351C0"/>
    <w:rsid w:val="008353E2"/>
    <w:rsid w:val="0083543F"/>
    <w:rsid w:val="00837AFF"/>
    <w:rsid w:val="0084251D"/>
    <w:rsid w:val="008436D9"/>
    <w:rsid w:val="00846270"/>
    <w:rsid w:val="008465E8"/>
    <w:rsid w:val="0085245B"/>
    <w:rsid w:val="0085253C"/>
    <w:rsid w:val="00855965"/>
    <w:rsid w:val="00857D55"/>
    <w:rsid w:val="00860E11"/>
    <w:rsid w:val="00861540"/>
    <w:rsid w:val="00864113"/>
    <w:rsid w:val="0086535F"/>
    <w:rsid w:val="00865CCC"/>
    <w:rsid w:val="00866465"/>
    <w:rsid w:val="00866716"/>
    <w:rsid w:val="00866CE8"/>
    <w:rsid w:val="008715A3"/>
    <w:rsid w:val="00873988"/>
    <w:rsid w:val="00875C67"/>
    <w:rsid w:val="0088035A"/>
    <w:rsid w:val="00882180"/>
    <w:rsid w:val="008826B1"/>
    <w:rsid w:val="0088460A"/>
    <w:rsid w:val="00885953"/>
    <w:rsid w:val="008917C7"/>
    <w:rsid w:val="00892C52"/>
    <w:rsid w:val="00893666"/>
    <w:rsid w:val="00895821"/>
    <w:rsid w:val="00896F2C"/>
    <w:rsid w:val="00897CFA"/>
    <w:rsid w:val="008A0567"/>
    <w:rsid w:val="008A1783"/>
    <w:rsid w:val="008A17F6"/>
    <w:rsid w:val="008A246B"/>
    <w:rsid w:val="008A595F"/>
    <w:rsid w:val="008A63E2"/>
    <w:rsid w:val="008A675A"/>
    <w:rsid w:val="008A71F4"/>
    <w:rsid w:val="008A7647"/>
    <w:rsid w:val="008A796B"/>
    <w:rsid w:val="008A7D20"/>
    <w:rsid w:val="008B083C"/>
    <w:rsid w:val="008B214F"/>
    <w:rsid w:val="008B3C47"/>
    <w:rsid w:val="008B5579"/>
    <w:rsid w:val="008B5AA8"/>
    <w:rsid w:val="008B61E8"/>
    <w:rsid w:val="008C03ED"/>
    <w:rsid w:val="008C083B"/>
    <w:rsid w:val="008C092D"/>
    <w:rsid w:val="008C1198"/>
    <w:rsid w:val="008C1EED"/>
    <w:rsid w:val="008C275D"/>
    <w:rsid w:val="008C2F55"/>
    <w:rsid w:val="008C3789"/>
    <w:rsid w:val="008C663F"/>
    <w:rsid w:val="008C718F"/>
    <w:rsid w:val="008C79AA"/>
    <w:rsid w:val="008D2B1B"/>
    <w:rsid w:val="008D4574"/>
    <w:rsid w:val="008D491C"/>
    <w:rsid w:val="008D4E43"/>
    <w:rsid w:val="008D55C2"/>
    <w:rsid w:val="008D6B99"/>
    <w:rsid w:val="008D6D9B"/>
    <w:rsid w:val="008D7EB4"/>
    <w:rsid w:val="008E40B8"/>
    <w:rsid w:val="008E4DE4"/>
    <w:rsid w:val="008E56BF"/>
    <w:rsid w:val="008F0DAE"/>
    <w:rsid w:val="008F1ED0"/>
    <w:rsid w:val="008F2D60"/>
    <w:rsid w:val="008F308E"/>
    <w:rsid w:val="008F63F0"/>
    <w:rsid w:val="00901462"/>
    <w:rsid w:val="00903174"/>
    <w:rsid w:val="00905B81"/>
    <w:rsid w:val="00905ED9"/>
    <w:rsid w:val="009060C3"/>
    <w:rsid w:val="00907AFD"/>
    <w:rsid w:val="00907EFC"/>
    <w:rsid w:val="00907FEB"/>
    <w:rsid w:val="00910669"/>
    <w:rsid w:val="00912642"/>
    <w:rsid w:val="009132A2"/>
    <w:rsid w:val="009137D7"/>
    <w:rsid w:val="00914625"/>
    <w:rsid w:val="009155F2"/>
    <w:rsid w:val="00915925"/>
    <w:rsid w:val="00916E64"/>
    <w:rsid w:val="009177ED"/>
    <w:rsid w:val="009202D0"/>
    <w:rsid w:val="00920411"/>
    <w:rsid w:val="00920D0F"/>
    <w:rsid w:val="00922985"/>
    <w:rsid w:val="0092511D"/>
    <w:rsid w:val="00925216"/>
    <w:rsid w:val="009254CF"/>
    <w:rsid w:val="0092667F"/>
    <w:rsid w:val="009317B9"/>
    <w:rsid w:val="00932AD5"/>
    <w:rsid w:val="0093572D"/>
    <w:rsid w:val="00935D0A"/>
    <w:rsid w:val="009367FF"/>
    <w:rsid w:val="00940E0C"/>
    <w:rsid w:val="00941B46"/>
    <w:rsid w:val="009443E8"/>
    <w:rsid w:val="00944CF9"/>
    <w:rsid w:val="009453C8"/>
    <w:rsid w:val="009506BE"/>
    <w:rsid w:val="009508A2"/>
    <w:rsid w:val="00951335"/>
    <w:rsid w:val="0095373D"/>
    <w:rsid w:val="00953742"/>
    <w:rsid w:val="009540FD"/>
    <w:rsid w:val="0095579B"/>
    <w:rsid w:val="00956C97"/>
    <w:rsid w:val="00961014"/>
    <w:rsid w:val="0096255E"/>
    <w:rsid w:val="00965E6A"/>
    <w:rsid w:val="009669A1"/>
    <w:rsid w:val="00967739"/>
    <w:rsid w:val="0097078B"/>
    <w:rsid w:val="009726FC"/>
    <w:rsid w:val="0097326A"/>
    <w:rsid w:val="009744C9"/>
    <w:rsid w:val="00975876"/>
    <w:rsid w:val="00980C5A"/>
    <w:rsid w:val="009816EF"/>
    <w:rsid w:val="00983FCE"/>
    <w:rsid w:val="009842FF"/>
    <w:rsid w:val="00984FE2"/>
    <w:rsid w:val="00985B21"/>
    <w:rsid w:val="00987FBD"/>
    <w:rsid w:val="00990328"/>
    <w:rsid w:val="009917E1"/>
    <w:rsid w:val="009935E3"/>
    <w:rsid w:val="00995661"/>
    <w:rsid w:val="009959FA"/>
    <w:rsid w:val="00996517"/>
    <w:rsid w:val="009A1FAD"/>
    <w:rsid w:val="009A2A23"/>
    <w:rsid w:val="009A627D"/>
    <w:rsid w:val="009A6858"/>
    <w:rsid w:val="009B02A9"/>
    <w:rsid w:val="009B07AA"/>
    <w:rsid w:val="009B11EB"/>
    <w:rsid w:val="009B1A15"/>
    <w:rsid w:val="009B381B"/>
    <w:rsid w:val="009B3B53"/>
    <w:rsid w:val="009B53FF"/>
    <w:rsid w:val="009C13F8"/>
    <w:rsid w:val="009C215C"/>
    <w:rsid w:val="009C4DDB"/>
    <w:rsid w:val="009C6923"/>
    <w:rsid w:val="009C6946"/>
    <w:rsid w:val="009C6DEA"/>
    <w:rsid w:val="009D2D2D"/>
    <w:rsid w:val="009D65D2"/>
    <w:rsid w:val="009D706C"/>
    <w:rsid w:val="009D7335"/>
    <w:rsid w:val="009E00BF"/>
    <w:rsid w:val="009E2699"/>
    <w:rsid w:val="009E2933"/>
    <w:rsid w:val="009E30EB"/>
    <w:rsid w:val="009E509F"/>
    <w:rsid w:val="009E5F16"/>
    <w:rsid w:val="009F4119"/>
    <w:rsid w:val="00A00357"/>
    <w:rsid w:val="00A009BD"/>
    <w:rsid w:val="00A055DD"/>
    <w:rsid w:val="00A06005"/>
    <w:rsid w:val="00A0635C"/>
    <w:rsid w:val="00A071B7"/>
    <w:rsid w:val="00A07A56"/>
    <w:rsid w:val="00A11110"/>
    <w:rsid w:val="00A111DB"/>
    <w:rsid w:val="00A124B8"/>
    <w:rsid w:val="00A1360E"/>
    <w:rsid w:val="00A13F93"/>
    <w:rsid w:val="00A1450D"/>
    <w:rsid w:val="00A14C48"/>
    <w:rsid w:val="00A1603E"/>
    <w:rsid w:val="00A16589"/>
    <w:rsid w:val="00A16AF1"/>
    <w:rsid w:val="00A16D33"/>
    <w:rsid w:val="00A17DC7"/>
    <w:rsid w:val="00A22AF1"/>
    <w:rsid w:val="00A25368"/>
    <w:rsid w:val="00A260F7"/>
    <w:rsid w:val="00A26ACC"/>
    <w:rsid w:val="00A2773F"/>
    <w:rsid w:val="00A30EC4"/>
    <w:rsid w:val="00A31DF2"/>
    <w:rsid w:val="00A33C32"/>
    <w:rsid w:val="00A434EA"/>
    <w:rsid w:val="00A43DF9"/>
    <w:rsid w:val="00A43F29"/>
    <w:rsid w:val="00A46587"/>
    <w:rsid w:val="00A5063A"/>
    <w:rsid w:val="00A52550"/>
    <w:rsid w:val="00A536AE"/>
    <w:rsid w:val="00A55416"/>
    <w:rsid w:val="00A55440"/>
    <w:rsid w:val="00A555E2"/>
    <w:rsid w:val="00A62A7C"/>
    <w:rsid w:val="00A66A6D"/>
    <w:rsid w:val="00A679DB"/>
    <w:rsid w:val="00A67E1A"/>
    <w:rsid w:val="00A719A7"/>
    <w:rsid w:val="00A71AEC"/>
    <w:rsid w:val="00A73A5B"/>
    <w:rsid w:val="00A741E0"/>
    <w:rsid w:val="00A75EFF"/>
    <w:rsid w:val="00A76ED8"/>
    <w:rsid w:val="00A77EB9"/>
    <w:rsid w:val="00A877BA"/>
    <w:rsid w:val="00A87A17"/>
    <w:rsid w:val="00A90F1B"/>
    <w:rsid w:val="00A91519"/>
    <w:rsid w:val="00A927BD"/>
    <w:rsid w:val="00A9587F"/>
    <w:rsid w:val="00A9629C"/>
    <w:rsid w:val="00A9667A"/>
    <w:rsid w:val="00AA1581"/>
    <w:rsid w:val="00AA1D76"/>
    <w:rsid w:val="00AA27CC"/>
    <w:rsid w:val="00AA2D36"/>
    <w:rsid w:val="00AA3308"/>
    <w:rsid w:val="00AA4B90"/>
    <w:rsid w:val="00AA69B4"/>
    <w:rsid w:val="00AB0C41"/>
    <w:rsid w:val="00AB1435"/>
    <w:rsid w:val="00AB31DD"/>
    <w:rsid w:val="00AB3A07"/>
    <w:rsid w:val="00AB4649"/>
    <w:rsid w:val="00AB4B23"/>
    <w:rsid w:val="00AB6C9F"/>
    <w:rsid w:val="00AC0831"/>
    <w:rsid w:val="00AD12FB"/>
    <w:rsid w:val="00AD1AF9"/>
    <w:rsid w:val="00AD61E9"/>
    <w:rsid w:val="00AE00E0"/>
    <w:rsid w:val="00AE0957"/>
    <w:rsid w:val="00AE3837"/>
    <w:rsid w:val="00AE4B8F"/>
    <w:rsid w:val="00AE6BBC"/>
    <w:rsid w:val="00AE6EEE"/>
    <w:rsid w:val="00AE7EAF"/>
    <w:rsid w:val="00AF2701"/>
    <w:rsid w:val="00AF2966"/>
    <w:rsid w:val="00AF4845"/>
    <w:rsid w:val="00AF4D6B"/>
    <w:rsid w:val="00B01609"/>
    <w:rsid w:val="00B04EF4"/>
    <w:rsid w:val="00B0739E"/>
    <w:rsid w:val="00B10F74"/>
    <w:rsid w:val="00B13852"/>
    <w:rsid w:val="00B145ED"/>
    <w:rsid w:val="00B157E7"/>
    <w:rsid w:val="00B15865"/>
    <w:rsid w:val="00B160F1"/>
    <w:rsid w:val="00B16B2E"/>
    <w:rsid w:val="00B20826"/>
    <w:rsid w:val="00B20C99"/>
    <w:rsid w:val="00B2251B"/>
    <w:rsid w:val="00B23237"/>
    <w:rsid w:val="00B2357C"/>
    <w:rsid w:val="00B3293E"/>
    <w:rsid w:val="00B33781"/>
    <w:rsid w:val="00B33EBE"/>
    <w:rsid w:val="00B34171"/>
    <w:rsid w:val="00B35AE0"/>
    <w:rsid w:val="00B40A4D"/>
    <w:rsid w:val="00B40ACF"/>
    <w:rsid w:val="00B41F4D"/>
    <w:rsid w:val="00B426C2"/>
    <w:rsid w:val="00B437E2"/>
    <w:rsid w:val="00B445E6"/>
    <w:rsid w:val="00B4759E"/>
    <w:rsid w:val="00B476B4"/>
    <w:rsid w:val="00B5001A"/>
    <w:rsid w:val="00B51137"/>
    <w:rsid w:val="00B51E88"/>
    <w:rsid w:val="00B5270A"/>
    <w:rsid w:val="00B544D3"/>
    <w:rsid w:val="00B5550A"/>
    <w:rsid w:val="00B60746"/>
    <w:rsid w:val="00B60F78"/>
    <w:rsid w:val="00B6176E"/>
    <w:rsid w:val="00B61F61"/>
    <w:rsid w:val="00B63F7E"/>
    <w:rsid w:val="00B65864"/>
    <w:rsid w:val="00B658FB"/>
    <w:rsid w:val="00B671A5"/>
    <w:rsid w:val="00B718E0"/>
    <w:rsid w:val="00B74165"/>
    <w:rsid w:val="00B80F5D"/>
    <w:rsid w:val="00B82AF0"/>
    <w:rsid w:val="00B82E35"/>
    <w:rsid w:val="00B83444"/>
    <w:rsid w:val="00B84731"/>
    <w:rsid w:val="00B847B9"/>
    <w:rsid w:val="00B85270"/>
    <w:rsid w:val="00B91271"/>
    <w:rsid w:val="00B91D03"/>
    <w:rsid w:val="00B95A86"/>
    <w:rsid w:val="00B95DA9"/>
    <w:rsid w:val="00B96ABC"/>
    <w:rsid w:val="00B971E6"/>
    <w:rsid w:val="00BA09E2"/>
    <w:rsid w:val="00BA0C72"/>
    <w:rsid w:val="00BA1640"/>
    <w:rsid w:val="00BA164A"/>
    <w:rsid w:val="00BA1661"/>
    <w:rsid w:val="00BA2200"/>
    <w:rsid w:val="00BA22D9"/>
    <w:rsid w:val="00BA3FC0"/>
    <w:rsid w:val="00BA56FA"/>
    <w:rsid w:val="00BA7B8A"/>
    <w:rsid w:val="00BA7D64"/>
    <w:rsid w:val="00BB191D"/>
    <w:rsid w:val="00BB20DF"/>
    <w:rsid w:val="00BB2D38"/>
    <w:rsid w:val="00BB5652"/>
    <w:rsid w:val="00BB62C8"/>
    <w:rsid w:val="00BB7FE6"/>
    <w:rsid w:val="00BC3609"/>
    <w:rsid w:val="00BC5876"/>
    <w:rsid w:val="00BC5F9C"/>
    <w:rsid w:val="00BD01CE"/>
    <w:rsid w:val="00BD1F88"/>
    <w:rsid w:val="00BD2ECA"/>
    <w:rsid w:val="00BD55C9"/>
    <w:rsid w:val="00BD667E"/>
    <w:rsid w:val="00BE076F"/>
    <w:rsid w:val="00BE0D48"/>
    <w:rsid w:val="00BE1095"/>
    <w:rsid w:val="00BE2FC7"/>
    <w:rsid w:val="00BE3C33"/>
    <w:rsid w:val="00BE42BA"/>
    <w:rsid w:val="00BE52B5"/>
    <w:rsid w:val="00BE7882"/>
    <w:rsid w:val="00BF04C3"/>
    <w:rsid w:val="00BF2D7A"/>
    <w:rsid w:val="00BF4A18"/>
    <w:rsid w:val="00BF4F15"/>
    <w:rsid w:val="00BF5610"/>
    <w:rsid w:val="00C003B9"/>
    <w:rsid w:val="00C00C7B"/>
    <w:rsid w:val="00C025BF"/>
    <w:rsid w:val="00C02A2D"/>
    <w:rsid w:val="00C0398F"/>
    <w:rsid w:val="00C055BA"/>
    <w:rsid w:val="00C06EA1"/>
    <w:rsid w:val="00C11337"/>
    <w:rsid w:val="00C113D1"/>
    <w:rsid w:val="00C11547"/>
    <w:rsid w:val="00C11C63"/>
    <w:rsid w:val="00C12C09"/>
    <w:rsid w:val="00C12C69"/>
    <w:rsid w:val="00C153BD"/>
    <w:rsid w:val="00C16037"/>
    <w:rsid w:val="00C16BF0"/>
    <w:rsid w:val="00C17179"/>
    <w:rsid w:val="00C17182"/>
    <w:rsid w:val="00C21A19"/>
    <w:rsid w:val="00C21E0B"/>
    <w:rsid w:val="00C22515"/>
    <w:rsid w:val="00C2283A"/>
    <w:rsid w:val="00C22DD7"/>
    <w:rsid w:val="00C2301E"/>
    <w:rsid w:val="00C25AC1"/>
    <w:rsid w:val="00C26BA3"/>
    <w:rsid w:val="00C3077A"/>
    <w:rsid w:val="00C3461F"/>
    <w:rsid w:val="00C35748"/>
    <w:rsid w:val="00C35CBA"/>
    <w:rsid w:val="00C369A5"/>
    <w:rsid w:val="00C403E3"/>
    <w:rsid w:val="00C41267"/>
    <w:rsid w:val="00C42E31"/>
    <w:rsid w:val="00C431DD"/>
    <w:rsid w:val="00C45096"/>
    <w:rsid w:val="00C46EBA"/>
    <w:rsid w:val="00C60523"/>
    <w:rsid w:val="00C6068D"/>
    <w:rsid w:val="00C6348C"/>
    <w:rsid w:val="00C644B1"/>
    <w:rsid w:val="00C64BED"/>
    <w:rsid w:val="00C6602E"/>
    <w:rsid w:val="00C70677"/>
    <w:rsid w:val="00C706DA"/>
    <w:rsid w:val="00C708AD"/>
    <w:rsid w:val="00C71CF4"/>
    <w:rsid w:val="00C74D3F"/>
    <w:rsid w:val="00C75176"/>
    <w:rsid w:val="00C75BCD"/>
    <w:rsid w:val="00C75E9C"/>
    <w:rsid w:val="00C76208"/>
    <w:rsid w:val="00C8167A"/>
    <w:rsid w:val="00C8321E"/>
    <w:rsid w:val="00C85448"/>
    <w:rsid w:val="00C90314"/>
    <w:rsid w:val="00C91F2D"/>
    <w:rsid w:val="00C91FF7"/>
    <w:rsid w:val="00C9282A"/>
    <w:rsid w:val="00CA03CB"/>
    <w:rsid w:val="00CA2B7F"/>
    <w:rsid w:val="00CA303A"/>
    <w:rsid w:val="00CA64C9"/>
    <w:rsid w:val="00CB15F7"/>
    <w:rsid w:val="00CB2317"/>
    <w:rsid w:val="00CB2B08"/>
    <w:rsid w:val="00CB326C"/>
    <w:rsid w:val="00CB337D"/>
    <w:rsid w:val="00CB345D"/>
    <w:rsid w:val="00CB3BBF"/>
    <w:rsid w:val="00CB43B6"/>
    <w:rsid w:val="00CB4DC7"/>
    <w:rsid w:val="00CB5D3E"/>
    <w:rsid w:val="00CB5F26"/>
    <w:rsid w:val="00CC28D9"/>
    <w:rsid w:val="00CC6C48"/>
    <w:rsid w:val="00CD14C6"/>
    <w:rsid w:val="00CD2649"/>
    <w:rsid w:val="00CD2F03"/>
    <w:rsid w:val="00CD3C43"/>
    <w:rsid w:val="00CD41F1"/>
    <w:rsid w:val="00CD4A1D"/>
    <w:rsid w:val="00CD4DA4"/>
    <w:rsid w:val="00CD4F98"/>
    <w:rsid w:val="00CD5B00"/>
    <w:rsid w:val="00CE0BC5"/>
    <w:rsid w:val="00CE1541"/>
    <w:rsid w:val="00CE1A06"/>
    <w:rsid w:val="00CE2172"/>
    <w:rsid w:val="00CE2299"/>
    <w:rsid w:val="00CE32BD"/>
    <w:rsid w:val="00CE5213"/>
    <w:rsid w:val="00CE5732"/>
    <w:rsid w:val="00CE6C90"/>
    <w:rsid w:val="00CE78BF"/>
    <w:rsid w:val="00CF139E"/>
    <w:rsid w:val="00CF1A1B"/>
    <w:rsid w:val="00CF2068"/>
    <w:rsid w:val="00CF249F"/>
    <w:rsid w:val="00CF2F13"/>
    <w:rsid w:val="00CF39F9"/>
    <w:rsid w:val="00CF4800"/>
    <w:rsid w:val="00CF4B28"/>
    <w:rsid w:val="00CF59E2"/>
    <w:rsid w:val="00CF6B66"/>
    <w:rsid w:val="00D005E3"/>
    <w:rsid w:val="00D00DD4"/>
    <w:rsid w:val="00D025EE"/>
    <w:rsid w:val="00D03292"/>
    <w:rsid w:val="00D04AE1"/>
    <w:rsid w:val="00D04BF5"/>
    <w:rsid w:val="00D04E5E"/>
    <w:rsid w:val="00D10F8E"/>
    <w:rsid w:val="00D11B95"/>
    <w:rsid w:val="00D13270"/>
    <w:rsid w:val="00D1529E"/>
    <w:rsid w:val="00D15CE0"/>
    <w:rsid w:val="00D20376"/>
    <w:rsid w:val="00D22D89"/>
    <w:rsid w:val="00D23A03"/>
    <w:rsid w:val="00D2480A"/>
    <w:rsid w:val="00D24B03"/>
    <w:rsid w:val="00D26B2D"/>
    <w:rsid w:val="00D270E0"/>
    <w:rsid w:val="00D30379"/>
    <w:rsid w:val="00D3065E"/>
    <w:rsid w:val="00D31980"/>
    <w:rsid w:val="00D33F7F"/>
    <w:rsid w:val="00D346D2"/>
    <w:rsid w:val="00D3490A"/>
    <w:rsid w:val="00D40487"/>
    <w:rsid w:val="00D406AD"/>
    <w:rsid w:val="00D40A74"/>
    <w:rsid w:val="00D414E9"/>
    <w:rsid w:val="00D41C5C"/>
    <w:rsid w:val="00D441AE"/>
    <w:rsid w:val="00D44DE2"/>
    <w:rsid w:val="00D46BA7"/>
    <w:rsid w:val="00D46F20"/>
    <w:rsid w:val="00D47CF8"/>
    <w:rsid w:val="00D51131"/>
    <w:rsid w:val="00D52D03"/>
    <w:rsid w:val="00D53EC7"/>
    <w:rsid w:val="00D54C78"/>
    <w:rsid w:val="00D602D9"/>
    <w:rsid w:val="00D6316E"/>
    <w:rsid w:val="00D634C7"/>
    <w:rsid w:val="00D6503F"/>
    <w:rsid w:val="00D65572"/>
    <w:rsid w:val="00D6672F"/>
    <w:rsid w:val="00D67782"/>
    <w:rsid w:val="00D67DA4"/>
    <w:rsid w:val="00D70BFA"/>
    <w:rsid w:val="00D72D0E"/>
    <w:rsid w:val="00D75BAE"/>
    <w:rsid w:val="00D75D09"/>
    <w:rsid w:val="00D762FE"/>
    <w:rsid w:val="00D81F83"/>
    <w:rsid w:val="00D8217F"/>
    <w:rsid w:val="00D833DD"/>
    <w:rsid w:val="00D85A2D"/>
    <w:rsid w:val="00D863C0"/>
    <w:rsid w:val="00D86858"/>
    <w:rsid w:val="00D9005E"/>
    <w:rsid w:val="00D9079B"/>
    <w:rsid w:val="00D9167E"/>
    <w:rsid w:val="00D92140"/>
    <w:rsid w:val="00DA21FF"/>
    <w:rsid w:val="00DA3F20"/>
    <w:rsid w:val="00DA53A9"/>
    <w:rsid w:val="00DA6286"/>
    <w:rsid w:val="00DA77D8"/>
    <w:rsid w:val="00DB0AC4"/>
    <w:rsid w:val="00DB0BA8"/>
    <w:rsid w:val="00DB1547"/>
    <w:rsid w:val="00DB20CF"/>
    <w:rsid w:val="00DB3074"/>
    <w:rsid w:val="00DB3F9D"/>
    <w:rsid w:val="00DB4EF1"/>
    <w:rsid w:val="00DB746C"/>
    <w:rsid w:val="00DB7EEC"/>
    <w:rsid w:val="00DC1527"/>
    <w:rsid w:val="00DC23F6"/>
    <w:rsid w:val="00DC2A23"/>
    <w:rsid w:val="00DC35A6"/>
    <w:rsid w:val="00DC3967"/>
    <w:rsid w:val="00DC5BE0"/>
    <w:rsid w:val="00DC73E5"/>
    <w:rsid w:val="00DD0050"/>
    <w:rsid w:val="00DD2490"/>
    <w:rsid w:val="00DD3607"/>
    <w:rsid w:val="00DD36AE"/>
    <w:rsid w:val="00DD4393"/>
    <w:rsid w:val="00DD4EFB"/>
    <w:rsid w:val="00DD5A94"/>
    <w:rsid w:val="00DD6381"/>
    <w:rsid w:val="00DD6E2B"/>
    <w:rsid w:val="00DD76D1"/>
    <w:rsid w:val="00DE0028"/>
    <w:rsid w:val="00DE0608"/>
    <w:rsid w:val="00DE0B1C"/>
    <w:rsid w:val="00DE10C7"/>
    <w:rsid w:val="00DE22B8"/>
    <w:rsid w:val="00DE2FB8"/>
    <w:rsid w:val="00DE388B"/>
    <w:rsid w:val="00DE440D"/>
    <w:rsid w:val="00DE519D"/>
    <w:rsid w:val="00DE5C6C"/>
    <w:rsid w:val="00DF02CE"/>
    <w:rsid w:val="00DF1802"/>
    <w:rsid w:val="00DF18F4"/>
    <w:rsid w:val="00DF2020"/>
    <w:rsid w:val="00DF2421"/>
    <w:rsid w:val="00DF3BF0"/>
    <w:rsid w:val="00DF6052"/>
    <w:rsid w:val="00DF606D"/>
    <w:rsid w:val="00DF60B9"/>
    <w:rsid w:val="00DF7D2B"/>
    <w:rsid w:val="00E00B64"/>
    <w:rsid w:val="00E0294B"/>
    <w:rsid w:val="00E02F3D"/>
    <w:rsid w:val="00E033E1"/>
    <w:rsid w:val="00E0347A"/>
    <w:rsid w:val="00E04519"/>
    <w:rsid w:val="00E07C50"/>
    <w:rsid w:val="00E1130A"/>
    <w:rsid w:val="00E11D84"/>
    <w:rsid w:val="00E13CD9"/>
    <w:rsid w:val="00E161C4"/>
    <w:rsid w:val="00E17107"/>
    <w:rsid w:val="00E20D4B"/>
    <w:rsid w:val="00E24DFF"/>
    <w:rsid w:val="00E25B57"/>
    <w:rsid w:val="00E25BF1"/>
    <w:rsid w:val="00E275D4"/>
    <w:rsid w:val="00E27909"/>
    <w:rsid w:val="00E30218"/>
    <w:rsid w:val="00E30677"/>
    <w:rsid w:val="00E312AE"/>
    <w:rsid w:val="00E33B94"/>
    <w:rsid w:val="00E33E99"/>
    <w:rsid w:val="00E33F02"/>
    <w:rsid w:val="00E356FF"/>
    <w:rsid w:val="00E36143"/>
    <w:rsid w:val="00E36CC0"/>
    <w:rsid w:val="00E40383"/>
    <w:rsid w:val="00E41FD9"/>
    <w:rsid w:val="00E455F7"/>
    <w:rsid w:val="00E46556"/>
    <w:rsid w:val="00E4678F"/>
    <w:rsid w:val="00E510CC"/>
    <w:rsid w:val="00E537E4"/>
    <w:rsid w:val="00E5439C"/>
    <w:rsid w:val="00E5503F"/>
    <w:rsid w:val="00E55F0F"/>
    <w:rsid w:val="00E611A1"/>
    <w:rsid w:val="00E63F24"/>
    <w:rsid w:val="00E64559"/>
    <w:rsid w:val="00E64B78"/>
    <w:rsid w:val="00E66809"/>
    <w:rsid w:val="00E67834"/>
    <w:rsid w:val="00E70FC2"/>
    <w:rsid w:val="00E72612"/>
    <w:rsid w:val="00E72803"/>
    <w:rsid w:val="00E737F8"/>
    <w:rsid w:val="00E73E31"/>
    <w:rsid w:val="00E744FB"/>
    <w:rsid w:val="00E766D2"/>
    <w:rsid w:val="00E76A36"/>
    <w:rsid w:val="00E77309"/>
    <w:rsid w:val="00E8067D"/>
    <w:rsid w:val="00E80C0B"/>
    <w:rsid w:val="00E813CF"/>
    <w:rsid w:val="00E817D9"/>
    <w:rsid w:val="00E81B1F"/>
    <w:rsid w:val="00E8350F"/>
    <w:rsid w:val="00E858E1"/>
    <w:rsid w:val="00E879CA"/>
    <w:rsid w:val="00E92E1C"/>
    <w:rsid w:val="00E93888"/>
    <w:rsid w:val="00E947D2"/>
    <w:rsid w:val="00E95E26"/>
    <w:rsid w:val="00E968FC"/>
    <w:rsid w:val="00E96D16"/>
    <w:rsid w:val="00EA0E95"/>
    <w:rsid w:val="00EA1209"/>
    <w:rsid w:val="00EA2469"/>
    <w:rsid w:val="00EA77C1"/>
    <w:rsid w:val="00EB162E"/>
    <w:rsid w:val="00EB2CC9"/>
    <w:rsid w:val="00EB469E"/>
    <w:rsid w:val="00EB4955"/>
    <w:rsid w:val="00EB49CF"/>
    <w:rsid w:val="00EB56B9"/>
    <w:rsid w:val="00EB6C72"/>
    <w:rsid w:val="00EC0459"/>
    <w:rsid w:val="00EC09D5"/>
    <w:rsid w:val="00EC1394"/>
    <w:rsid w:val="00EC4241"/>
    <w:rsid w:val="00EC4A87"/>
    <w:rsid w:val="00EC4D72"/>
    <w:rsid w:val="00EC63E9"/>
    <w:rsid w:val="00EC70F3"/>
    <w:rsid w:val="00ED271B"/>
    <w:rsid w:val="00ED36AE"/>
    <w:rsid w:val="00ED4342"/>
    <w:rsid w:val="00ED5440"/>
    <w:rsid w:val="00ED6072"/>
    <w:rsid w:val="00ED73BB"/>
    <w:rsid w:val="00ED7DA1"/>
    <w:rsid w:val="00ED7E17"/>
    <w:rsid w:val="00EE17ED"/>
    <w:rsid w:val="00EE428A"/>
    <w:rsid w:val="00EF0F2A"/>
    <w:rsid w:val="00EF59C3"/>
    <w:rsid w:val="00EF603C"/>
    <w:rsid w:val="00EF7005"/>
    <w:rsid w:val="00F020E6"/>
    <w:rsid w:val="00F021E6"/>
    <w:rsid w:val="00F04001"/>
    <w:rsid w:val="00F10080"/>
    <w:rsid w:val="00F10C46"/>
    <w:rsid w:val="00F112E5"/>
    <w:rsid w:val="00F1166E"/>
    <w:rsid w:val="00F1207A"/>
    <w:rsid w:val="00F13C84"/>
    <w:rsid w:val="00F1407C"/>
    <w:rsid w:val="00F163BC"/>
    <w:rsid w:val="00F23323"/>
    <w:rsid w:val="00F24606"/>
    <w:rsid w:val="00F25754"/>
    <w:rsid w:val="00F264F0"/>
    <w:rsid w:val="00F27704"/>
    <w:rsid w:val="00F277D8"/>
    <w:rsid w:val="00F27CC8"/>
    <w:rsid w:val="00F318D2"/>
    <w:rsid w:val="00F33B05"/>
    <w:rsid w:val="00F37276"/>
    <w:rsid w:val="00F37293"/>
    <w:rsid w:val="00F3793A"/>
    <w:rsid w:val="00F41CF8"/>
    <w:rsid w:val="00F42A89"/>
    <w:rsid w:val="00F44648"/>
    <w:rsid w:val="00F44B77"/>
    <w:rsid w:val="00F44CA2"/>
    <w:rsid w:val="00F47158"/>
    <w:rsid w:val="00F51A0C"/>
    <w:rsid w:val="00F53921"/>
    <w:rsid w:val="00F53FCA"/>
    <w:rsid w:val="00F57217"/>
    <w:rsid w:val="00F57251"/>
    <w:rsid w:val="00F605D1"/>
    <w:rsid w:val="00F62EA5"/>
    <w:rsid w:val="00F6464A"/>
    <w:rsid w:val="00F646FA"/>
    <w:rsid w:val="00F74343"/>
    <w:rsid w:val="00F758D2"/>
    <w:rsid w:val="00F76058"/>
    <w:rsid w:val="00F77231"/>
    <w:rsid w:val="00F8074F"/>
    <w:rsid w:val="00F82F1D"/>
    <w:rsid w:val="00F8309C"/>
    <w:rsid w:val="00F8477B"/>
    <w:rsid w:val="00F86218"/>
    <w:rsid w:val="00F8699A"/>
    <w:rsid w:val="00F912D3"/>
    <w:rsid w:val="00F9646B"/>
    <w:rsid w:val="00F973E4"/>
    <w:rsid w:val="00FA0BC0"/>
    <w:rsid w:val="00FA1945"/>
    <w:rsid w:val="00FA290A"/>
    <w:rsid w:val="00FA3AB6"/>
    <w:rsid w:val="00FA4A34"/>
    <w:rsid w:val="00FA561F"/>
    <w:rsid w:val="00FB3238"/>
    <w:rsid w:val="00FB5BE6"/>
    <w:rsid w:val="00FB641F"/>
    <w:rsid w:val="00FC04F6"/>
    <w:rsid w:val="00FC4172"/>
    <w:rsid w:val="00FC429A"/>
    <w:rsid w:val="00FC66E5"/>
    <w:rsid w:val="00FC695B"/>
    <w:rsid w:val="00FC7015"/>
    <w:rsid w:val="00FD00F7"/>
    <w:rsid w:val="00FD270A"/>
    <w:rsid w:val="00FD285B"/>
    <w:rsid w:val="00FD2B29"/>
    <w:rsid w:val="00FD3536"/>
    <w:rsid w:val="00FD50BD"/>
    <w:rsid w:val="00FD52B1"/>
    <w:rsid w:val="00FD6E8A"/>
    <w:rsid w:val="00FD7247"/>
    <w:rsid w:val="00FD7313"/>
    <w:rsid w:val="00FE12D3"/>
    <w:rsid w:val="00FE160D"/>
    <w:rsid w:val="00FE19C4"/>
    <w:rsid w:val="00FE3556"/>
    <w:rsid w:val="00FE3F6D"/>
    <w:rsid w:val="00FE69AE"/>
    <w:rsid w:val="00FF10B7"/>
    <w:rsid w:val="00FF26B0"/>
    <w:rsid w:val="00FF28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martTagType w:namespaceuri="urn:schemas-microsoft-com:office:smarttags" w:name="country-region"/>
  <w:shapeDefaults>
    <o:shapedefaults v:ext="edit" spidmax="3074">
      <o:colormru v:ext="edit" colors="#eaeaea,#ffc,#ccecff,#9cf"/>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n-US"/>
    </w:rPr>
  </w:style>
  <w:style w:type="paragraph" w:styleId="Ttulo1">
    <w:name w:val="heading 1"/>
    <w:basedOn w:val="Normal"/>
    <w:next w:val="Normal"/>
    <w:qFormat/>
    <w:rsid w:val="001A0E86"/>
    <w:pPr>
      <w:keepNext/>
      <w:numPr>
        <w:numId w:val="1"/>
      </w:numPr>
      <w:spacing w:before="240" w:after="60"/>
      <w:outlineLvl w:val="0"/>
    </w:pPr>
    <w:rPr>
      <w:rFonts w:ascii="Arial" w:hAnsi="Arial" w:cs="Arial"/>
      <w:b/>
      <w:bCs/>
      <w:kern w:val="32"/>
      <w:sz w:val="32"/>
      <w:szCs w:val="32"/>
    </w:rPr>
  </w:style>
  <w:style w:type="paragraph" w:styleId="Ttulo2">
    <w:name w:val="heading 2"/>
    <w:basedOn w:val="Normal"/>
    <w:qFormat/>
    <w:rsid w:val="00DF18F4"/>
    <w:pPr>
      <w:numPr>
        <w:ilvl w:val="1"/>
        <w:numId w:val="1"/>
      </w:numPr>
      <w:spacing w:before="100" w:beforeAutospacing="1" w:after="100" w:afterAutospacing="1"/>
      <w:outlineLvl w:val="1"/>
    </w:pPr>
    <w:rPr>
      <w:b/>
      <w:bCs/>
      <w:sz w:val="36"/>
      <w:szCs w:val="36"/>
      <w:lang w:val="en-US"/>
    </w:rPr>
  </w:style>
  <w:style w:type="paragraph" w:styleId="Ttulo3">
    <w:name w:val="heading 3"/>
    <w:basedOn w:val="Normal"/>
    <w:next w:val="Normal"/>
    <w:link w:val="Ttulo3Car"/>
    <w:qFormat/>
    <w:rsid w:val="001A0E86"/>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1A0E86"/>
    <w:pPr>
      <w:keepNext/>
      <w:numPr>
        <w:ilvl w:val="3"/>
        <w:numId w:val="1"/>
      </w:numPr>
      <w:spacing w:before="240" w:after="60"/>
      <w:outlineLvl w:val="3"/>
    </w:pPr>
    <w:rPr>
      <w:b/>
      <w:bCs/>
      <w:sz w:val="28"/>
      <w:szCs w:val="28"/>
    </w:rPr>
  </w:style>
  <w:style w:type="paragraph" w:styleId="Ttulo5">
    <w:name w:val="heading 5"/>
    <w:basedOn w:val="Normal"/>
    <w:next w:val="Normal"/>
    <w:qFormat/>
    <w:rsid w:val="001A0E86"/>
    <w:pPr>
      <w:numPr>
        <w:ilvl w:val="4"/>
        <w:numId w:val="1"/>
      </w:numPr>
      <w:spacing w:before="240" w:after="60"/>
      <w:outlineLvl w:val="4"/>
    </w:pPr>
    <w:rPr>
      <w:b/>
      <w:bCs/>
      <w:i/>
      <w:iCs/>
      <w:sz w:val="26"/>
      <w:szCs w:val="26"/>
    </w:rPr>
  </w:style>
  <w:style w:type="paragraph" w:styleId="Ttulo6">
    <w:name w:val="heading 6"/>
    <w:basedOn w:val="Normal"/>
    <w:next w:val="Normal"/>
    <w:qFormat/>
    <w:rsid w:val="001A0E86"/>
    <w:pPr>
      <w:numPr>
        <w:ilvl w:val="5"/>
        <w:numId w:val="1"/>
      </w:numPr>
      <w:spacing w:before="240" w:after="60"/>
      <w:outlineLvl w:val="5"/>
    </w:pPr>
    <w:rPr>
      <w:b/>
      <w:bCs/>
      <w:sz w:val="22"/>
      <w:szCs w:val="22"/>
    </w:rPr>
  </w:style>
  <w:style w:type="paragraph" w:styleId="Ttulo7">
    <w:name w:val="heading 7"/>
    <w:basedOn w:val="Normal"/>
    <w:next w:val="Normal"/>
    <w:qFormat/>
    <w:rsid w:val="001A0E86"/>
    <w:pPr>
      <w:numPr>
        <w:ilvl w:val="6"/>
        <w:numId w:val="1"/>
      </w:numPr>
      <w:spacing w:before="240" w:after="60"/>
      <w:outlineLvl w:val="6"/>
    </w:pPr>
  </w:style>
  <w:style w:type="paragraph" w:styleId="Ttulo8">
    <w:name w:val="heading 8"/>
    <w:basedOn w:val="Normal"/>
    <w:next w:val="Normal"/>
    <w:qFormat/>
    <w:rsid w:val="001A0E86"/>
    <w:pPr>
      <w:numPr>
        <w:ilvl w:val="7"/>
        <w:numId w:val="1"/>
      </w:numPr>
      <w:spacing w:before="240" w:after="60"/>
      <w:outlineLvl w:val="7"/>
    </w:pPr>
    <w:rPr>
      <w:i/>
      <w:iCs/>
    </w:rPr>
  </w:style>
  <w:style w:type="paragraph" w:styleId="Ttulo9">
    <w:name w:val="heading 9"/>
    <w:basedOn w:val="Normal"/>
    <w:next w:val="Normal"/>
    <w:qFormat/>
    <w:rsid w:val="001A0E86"/>
    <w:pPr>
      <w:numPr>
        <w:ilvl w:val="8"/>
        <w:numId w:val="1"/>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3Car">
    <w:name w:val="Título 3 Car"/>
    <w:basedOn w:val="Fuentedeprrafopredeter"/>
    <w:link w:val="Ttulo3"/>
    <w:rsid w:val="00596512"/>
    <w:rPr>
      <w:rFonts w:ascii="Arial" w:hAnsi="Arial" w:cs="Arial"/>
      <w:b/>
      <w:bCs/>
      <w:sz w:val="26"/>
      <w:szCs w:val="26"/>
      <w:lang w:val="es-EC" w:eastAsia="en-US" w:bidi="ar-SA"/>
    </w:rPr>
  </w:style>
  <w:style w:type="character" w:styleId="Hipervnculo">
    <w:name w:val="Hyperlink"/>
    <w:basedOn w:val="Fuentedeprrafopredeter"/>
    <w:rsid w:val="004D69C4"/>
    <w:rPr>
      <w:color w:val="5D8C01"/>
      <w:u w:val="single"/>
    </w:rPr>
  </w:style>
  <w:style w:type="character" w:customStyle="1" w:styleId="titulosgrises1">
    <w:name w:val="titulosgrises1"/>
    <w:basedOn w:val="Fuentedeprrafopredeter"/>
    <w:rsid w:val="004D69C4"/>
    <w:rPr>
      <w:rFonts w:ascii="Verdana" w:hAnsi="Verdana" w:hint="default"/>
      <w:b/>
      <w:bCs/>
      <w:color w:val="333333"/>
      <w:sz w:val="20"/>
      <w:szCs w:val="20"/>
    </w:rPr>
  </w:style>
  <w:style w:type="paragraph" w:customStyle="1" w:styleId="textogris">
    <w:name w:val="textogris"/>
    <w:basedOn w:val="Normal"/>
    <w:rsid w:val="004D69C4"/>
    <w:pPr>
      <w:spacing w:before="100" w:beforeAutospacing="1" w:after="100" w:afterAutospacing="1"/>
    </w:pPr>
    <w:rPr>
      <w:rFonts w:ascii="Verdana" w:hAnsi="Verdana"/>
      <w:color w:val="333333"/>
      <w:sz w:val="20"/>
      <w:szCs w:val="20"/>
      <w:lang w:val="es-ES" w:eastAsia="es-ES"/>
    </w:rPr>
  </w:style>
  <w:style w:type="character" w:customStyle="1" w:styleId="titulosverdes1">
    <w:name w:val="titulosverdes1"/>
    <w:basedOn w:val="Fuentedeprrafopredeter"/>
    <w:rsid w:val="004D69C4"/>
    <w:rPr>
      <w:rFonts w:ascii="Verdana" w:hAnsi="Verdana" w:hint="default"/>
      <w:b/>
      <w:bCs/>
      <w:color w:val="5D8C00"/>
      <w:sz w:val="20"/>
      <w:szCs w:val="20"/>
    </w:rPr>
  </w:style>
  <w:style w:type="paragraph" w:styleId="Encabezado">
    <w:name w:val="header"/>
    <w:basedOn w:val="Normal"/>
    <w:rsid w:val="00C153BD"/>
    <w:pPr>
      <w:tabs>
        <w:tab w:val="center" w:pos="4153"/>
        <w:tab w:val="right" w:pos="8306"/>
      </w:tabs>
    </w:pPr>
  </w:style>
  <w:style w:type="paragraph" w:styleId="Piedepgina">
    <w:name w:val="footer"/>
    <w:basedOn w:val="Normal"/>
    <w:rsid w:val="00C153BD"/>
    <w:pPr>
      <w:tabs>
        <w:tab w:val="center" w:pos="4153"/>
        <w:tab w:val="right" w:pos="8306"/>
      </w:tabs>
    </w:pPr>
  </w:style>
  <w:style w:type="paragraph" w:customStyle="1" w:styleId="enctexto">
    <w:name w:val="enctexto"/>
    <w:basedOn w:val="Normal"/>
    <w:rsid w:val="00C74D3F"/>
    <w:pPr>
      <w:spacing w:before="100" w:beforeAutospacing="1" w:after="100" w:afterAutospacing="1"/>
      <w:jc w:val="both"/>
    </w:pPr>
    <w:rPr>
      <w:rFonts w:ascii="Verdana" w:hAnsi="Verdana"/>
      <w:color w:val="000000"/>
      <w:sz w:val="15"/>
      <w:szCs w:val="15"/>
      <w:lang w:val="en-US"/>
    </w:rPr>
  </w:style>
  <w:style w:type="paragraph" w:styleId="NormalWeb">
    <w:name w:val="Normal (Web)"/>
    <w:basedOn w:val="Normal"/>
    <w:rsid w:val="00C74D3F"/>
    <w:pPr>
      <w:spacing w:before="100" w:beforeAutospacing="1" w:after="100" w:afterAutospacing="1"/>
    </w:pPr>
    <w:rPr>
      <w:lang w:val="en-US"/>
    </w:rPr>
  </w:style>
  <w:style w:type="character" w:customStyle="1" w:styleId="nottitulo21">
    <w:name w:val="nottitulo21"/>
    <w:basedOn w:val="Fuentedeprrafopredeter"/>
    <w:rsid w:val="00C74D3F"/>
    <w:rPr>
      <w:rFonts w:ascii="Verdana" w:hAnsi="Verdana" w:hint="default"/>
      <w:b/>
      <w:bCs/>
      <w:strike w:val="0"/>
      <w:dstrike w:val="0"/>
      <w:color w:val="CC0033"/>
      <w:sz w:val="17"/>
      <w:szCs w:val="17"/>
      <w:u w:val="none"/>
      <w:effect w:val="none"/>
    </w:rPr>
  </w:style>
  <w:style w:type="character" w:styleId="Textoennegrita">
    <w:name w:val="Strong"/>
    <w:basedOn w:val="Fuentedeprrafopredeter"/>
    <w:qFormat/>
    <w:rsid w:val="00C74D3F"/>
    <w:rPr>
      <w:b/>
      <w:bCs/>
    </w:rPr>
  </w:style>
  <w:style w:type="table" w:styleId="Tablaconcuadrcula">
    <w:name w:val="Table Grid"/>
    <w:basedOn w:val="Tablanormal"/>
    <w:rsid w:val="00C74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22B8"/>
    <w:pPr>
      <w:spacing w:before="100" w:beforeAutospacing="1" w:after="100" w:afterAutospacing="1"/>
    </w:pPr>
    <w:rPr>
      <w:lang w:val="en-US"/>
    </w:rPr>
  </w:style>
  <w:style w:type="character" w:customStyle="1" w:styleId="texto1">
    <w:name w:val="texto1"/>
    <w:basedOn w:val="Fuentedeprrafopredeter"/>
    <w:rsid w:val="00276E83"/>
    <w:rPr>
      <w:rFonts w:ascii="Verdana" w:hAnsi="Verdana" w:cs="Arial" w:hint="default"/>
      <w:b/>
      <w:bCs/>
      <w:color w:val="333333"/>
      <w:sz w:val="14"/>
      <w:szCs w:val="14"/>
    </w:rPr>
  </w:style>
  <w:style w:type="character" w:styleId="Nmerodepgina">
    <w:name w:val="page number"/>
    <w:basedOn w:val="Fuentedeprrafopredeter"/>
    <w:rsid w:val="00C76208"/>
  </w:style>
  <w:style w:type="paragraph" w:customStyle="1" w:styleId="Default">
    <w:name w:val="Default"/>
    <w:rsid w:val="00064460"/>
    <w:pPr>
      <w:autoSpaceDE w:val="0"/>
      <w:autoSpaceDN w:val="0"/>
      <w:adjustRightInd w:val="0"/>
    </w:pPr>
    <w:rPr>
      <w:rFonts w:eastAsia="MS Mincho"/>
      <w:color w:val="000000"/>
      <w:sz w:val="24"/>
      <w:szCs w:val="24"/>
      <w:lang w:eastAsia="ja-JP"/>
    </w:rPr>
  </w:style>
  <w:style w:type="paragraph" w:customStyle="1" w:styleId="CM1">
    <w:name w:val="CM1"/>
    <w:basedOn w:val="Default"/>
    <w:next w:val="Default"/>
    <w:rsid w:val="00064460"/>
    <w:pPr>
      <w:spacing w:line="276" w:lineRule="atLeast"/>
    </w:pPr>
    <w:rPr>
      <w:color w:val="auto"/>
    </w:rPr>
  </w:style>
  <w:style w:type="paragraph" w:customStyle="1" w:styleId="CM33">
    <w:name w:val="CM33"/>
    <w:basedOn w:val="Default"/>
    <w:next w:val="Default"/>
    <w:rsid w:val="00064460"/>
    <w:pPr>
      <w:spacing w:after="278"/>
    </w:pPr>
    <w:rPr>
      <w:color w:val="auto"/>
    </w:rPr>
  </w:style>
  <w:style w:type="paragraph" w:customStyle="1" w:styleId="CM6">
    <w:name w:val="CM6"/>
    <w:basedOn w:val="Default"/>
    <w:next w:val="Default"/>
    <w:rsid w:val="00064460"/>
    <w:pPr>
      <w:spacing w:line="276" w:lineRule="atLeast"/>
    </w:pPr>
    <w:rPr>
      <w:color w:val="auto"/>
    </w:rPr>
  </w:style>
  <w:style w:type="paragraph" w:customStyle="1" w:styleId="CM14">
    <w:name w:val="CM14"/>
    <w:basedOn w:val="Default"/>
    <w:next w:val="Default"/>
    <w:rsid w:val="00064460"/>
    <w:pPr>
      <w:spacing w:line="276" w:lineRule="atLeast"/>
    </w:pPr>
    <w:rPr>
      <w:color w:val="auto"/>
    </w:rPr>
  </w:style>
  <w:style w:type="paragraph" w:customStyle="1" w:styleId="CM41">
    <w:name w:val="CM41"/>
    <w:basedOn w:val="Default"/>
    <w:next w:val="Default"/>
    <w:rsid w:val="00064460"/>
    <w:pPr>
      <w:spacing w:after="553"/>
    </w:pPr>
    <w:rPr>
      <w:color w:val="auto"/>
    </w:rPr>
  </w:style>
  <w:style w:type="paragraph" w:customStyle="1" w:styleId="CM16">
    <w:name w:val="CM16"/>
    <w:basedOn w:val="Default"/>
    <w:next w:val="Default"/>
    <w:rsid w:val="00064460"/>
    <w:rPr>
      <w:color w:val="auto"/>
    </w:rPr>
  </w:style>
  <w:style w:type="character" w:customStyle="1" w:styleId="tex1">
    <w:name w:val="tex1"/>
    <w:basedOn w:val="Fuentedeprrafopredeter"/>
    <w:rsid w:val="00F57217"/>
    <w:rPr>
      <w:rFonts w:ascii="Arial" w:hAnsi="Arial" w:cs="Arial" w:hint="default"/>
      <w:strike w:val="0"/>
      <w:dstrike w:val="0"/>
      <w:color w:val="000000"/>
      <w:sz w:val="18"/>
      <w:szCs w:val="18"/>
      <w:u w:val="none"/>
      <w:effect w:val="none"/>
    </w:rPr>
  </w:style>
  <w:style w:type="paragraph" w:styleId="z-Finaldelformulario">
    <w:name w:val="HTML Bottom of Form"/>
    <w:basedOn w:val="Normal"/>
    <w:next w:val="Normal"/>
    <w:hidden/>
    <w:rsid w:val="00640955"/>
    <w:pPr>
      <w:pBdr>
        <w:top w:val="single" w:sz="6" w:space="1" w:color="auto"/>
      </w:pBdr>
      <w:jc w:val="center"/>
    </w:pPr>
    <w:rPr>
      <w:rFonts w:ascii="Arial" w:hAnsi="Arial" w:cs="Arial"/>
      <w:vanish/>
      <w:sz w:val="16"/>
      <w:szCs w:val="16"/>
      <w:lang w:val="es-ES" w:eastAsia="es-ES"/>
    </w:rPr>
  </w:style>
  <w:style w:type="table" w:styleId="Tablaprofesional">
    <w:name w:val="Table Professional"/>
    <w:basedOn w:val="Tablanormal"/>
    <w:rsid w:val="000A3F1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lista3">
    <w:name w:val="Table List 3"/>
    <w:basedOn w:val="Tablanormal"/>
    <w:rsid w:val="000A3F1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uadrcula4">
    <w:name w:val="Table Grid 4"/>
    <w:basedOn w:val="Tablanormal"/>
    <w:rsid w:val="000A3F1E"/>
    <w:rPr>
      <w:rFonts w:ascii="Arial" w:hAnsi="Arial"/>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2">
    <w:name w:val="Table Grid 2"/>
    <w:basedOn w:val="Tablanormal"/>
    <w:rsid w:val="007E3A7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3">
    <w:name w:val="Table Columns 3"/>
    <w:basedOn w:val="Tablanormal"/>
    <w:rsid w:val="0004663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bsica2">
    <w:name w:val="Table Simple 2"/>
    <w:basedOn w:val="Tablanormal"/>
    <w:rsid w:val="000466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rsid w:val="0004663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vistosa2">
    <w:name w:val="Table Colorful 2"/>
    <w:basedOn w:val="Tablanormal"/>
    <w:rsid w:val="00EB56B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Web1">
    <w:name w:val="Table Web 1"/>
    <w:basedOn w:val="Tablanormal"/>
    <w:rsid w:val="00EB56B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qFormat/>
    <w:rsid w:val="00BE1095"/>
    <w:pPr>
      <w:widowControl w:val="0"/>
      <w:spacing w:before="240" w:after="60"/>
      <w:jc w:val="center"/>
      <w:outlineLvl w:val="0"/>
    </w:pPr>
    <w:rPr>
      <w:rFonts w:ascii="Arial" w:hAnsi="Arial" w:cs="Arial"/>
      <w:b/>
      <w:bCs/>
      <w:kern w:val="28"/>
      <w:sz w:val="32"/>
      <w:szCs w:val="32"/>
      <w:lang w:val="es-MX" w:eastAsia="es-MX"/>
    </w:rPr>
  </w:style>
  <w:style w:type="paragraph" w:styleId="Sangradetextonormal">
    <w:name w:val="Body Text Indent"/>
    <w:basedOn w:val="Normal"/>
    <w:rsid w:val="00961014"/>
    <w:pPr>
      <w:spacing w:after="120"/>
      <w:ind w:left="283"/>
    </w:pPr>
  </w:style>
  <w:style w:type="table" w:styleId="Tablacontema">
    <w:name w:val="Table Theme"/>
    <w:basedOn w:val="Tablanormal"/>
    <w:rsid w:val="00FB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5">
    <w:name w:val="Table Grid 5"/>
    <w:basedOn w:val="Tablanormal"/>
    <w:rsid w:val="000036F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26344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deglobo">
    <w:name w:val="Balloon Text"/>
    <w:basedOn w:val="Normal"/>
    <w:semiHidden/>
    <w:rsid w:val="003A1F19"/>
    <w:rPr>
      <w:rFonts w:ascii="Tahoma" w:hAnsi="Tahoma" w:cs="Tahoma"/>
      <w:sz w:val="16"/>
      <w:szCs w:val="16"/>
    </w:rPr>
  </w:style>
  <w:style w:type="paragraph" w:styleId="Textonotapie">
    <w:name w:val="footnote text"/>
    <w:basedOn w:val="Normal"/>
    <w:semiHidden/>
    <w:rsid w:val="00C70677"/>
    <w:rPr>
      <w:sz w:val="20"/>
      <w:szCs w:val="20"/>
    </w:rPr>
  </w:style>
  <w:style w:type="character" w:styleId="Refdenotaalpie">
    <w:name w:val="footnote reference"/>
    <w:basedOn w:val="Fuentedeprrafopredeter"/>
    <w:semiHidden/>
    <w:rsid w:val="00C70677"/>
    <w:rPr>
      <w:vertAlign w:val="superscript"/>
    </w:rPr>
  </w:style>
  <w:style w:type="paragraph" w:styleId="Mapadeldocumento">
    <w:name w:val="Document Map"/>
    <w:basedOn w:val="Normal"/>
    <w:semiHidden/>
    <w:rsid w:val="009367FF"/>
    <w:pPr>
      <w:shd w:val="clear" w:color="auto" w:fill="000080"/>
    </w:pPr>
    <w:rPr>
      <w:rFonts w:ascii="Tahoma" w:hAnsi="Tahoma" w:cs="Tahoma"/>
      <w:sz w:val="20"/>
      <w:szCs w:val="20"/>
    </w:rPr>
  </w:style>
  <w:style w:type="paragraph" w:styleId="TDC1">
    <w:name w:val="toc 1"/>
    <w:basedOn w:val="Normal"/>
    <w:next w:val="Normal"/>
    <w:autoRedefine/>
    <w:semiHidden/>
    <w:rsid w:val="00A67E1A"/>
    <w:pPr>
      <w:tabs>
        <w:tab w:val="right" w:leader="dot" w:pos="8636"/>
      </w:tabs>
    </w:pPr>
    <w:rPr>
      <w:rFonts w:ascii="Tahoma" w:hAnsi="Tahoma" w:cs="Tahoma"/>
      <w:noProof/>
    </w:rPr>
  </w:style>
  <w:style w:type="paragraph" w:styleId="TDC2">
    <w:name w:val="toc 2"/>
    <w:basedOn w:val="Normal"/>
    <w:next w:val="Normal"/>
    <w:autoRedefine/>
    <w:semiHidden/>
    <w:rsid w:val="005E36CB"/>
    <w:pPr>
      <w:ind w:left="240"/>
    </w:pPr>
  </w:style>
  <w:style w:type="paragraph" w:styleId="TDC3">
    <w:name w:val="toc 3"/>
    <w:basedOn w:val="Normal"/>
    <w:next w:val="Normal"/>
    <w:autoRedefine/>
    <w:semiHidden/>
    <w:rsid w:val="00473CD5"/>
    <w:pPr>
      <w:tabs>
        <w:tab w:val="left" w:pos="1440"/>
        <w:tab w:val="right" w:leader="dot" w:pos="8636"/>
      </w:tabs>
      <w:spacing w:line="360" w:lineRule="auto"/>
      <w:jc w:val="both"/>
    </w:pPr>
    <w:rPr>
      <w:rFonts w:ascii="Tahoma" w:hAnsi="Tahoma" w:cs="Tahoma"/>
    </w:rPr>
  </w:style>
  <w:style w:type="paragraph" w:styleId="TDC4">
    <w:name w:val="toc 4"/>
    <w:basedOn w:val="Normal"/>
    <w:next w:val="Normal"/>
    <w:autoRedefine/>
    <w:semiHidden/>
    <w:rsid w:val="005E36CB"/>
    <w:pPr>
      <w:ind w:left="720"/>
    </w:pPr>
  </w:style>
  <w:style w:type="paragraph" w:styleId="TDC5">
    <w:name w:val="toc 5"/>
    <w:basedOn w:val="Normal"/>
    <w:next w:val="Normal"/>
    <w:autoRedefine/>
    <w:semiHidden/>
    <w:rsid w:val="005E36CB"/>
    <w:pPr>
      <w:ind w:left="960"/>
    </w:pPr>
  </w:style>
  <w:style w:type="paragraph" w:styleId="TDC6">
    <w:name w:val="toc 6"/>
    <w:basedOn w:val="Normal"/>
    <w:next w:val="Normal"/>
    <w:autoRedefine/>
    <w:semiHidden/>
    <w:rsid w:val="00E033E1"/>
    <w:pPr>
      <w:ind w:left="1200"/>
    </w:pPr>
    <w:rPr>
      <w:lang w:val="es-ES" w:eastAsia="es-ES"/>
    </w:rPr>
  </w:style>
  <w:style w:type="paragraph" w:styleId="TDC7">
    <w:name w:val="toc 7"/>
    <w:basedOn w:val="Normal"/>
    <w:next w:val="Normal"/>
    <w:autoRedefine/>
    <w:semiHidden/>
    <w:rsid w:val="00E033E1"/>
    <w:pPr>
      <w:ind w:left="1440"/>
    </w:pPr>
    <w:rPr>
      <w:lang w:val="es-ES" w:eastAsia="es-ES"/>
    </w:rPr>
  </w:style>
  <w:style w:type="paragraph" w:styleId="TDC8">
    <w:name w:val="toc 8"/>
    <w:basedOn w:val="Normal"/>
    <w:next w:val="Normal"/>
    <w:autoRedefine/>
    <w:semiHidden/>
    <w:rsid w:val="00E033E1"/>
    <w:pPr>
      <w:ind w:left="1680"/>
    </w:pPr>
    <w:rPr>
      <w:lang w:val="es-ES" w:eastAsia="es-ES"/>
    </w:rPr>
  </w:style>
  <w:style w:type="paragraph" w:styleId="TDC9">
    <w:name w:val="toc 9"/>
    <w:basedOn w:val="Normal"/>
    <w:next w:val="Normal"/>
    <w:autoRedefine/>
    <w:semiHidden/>
    <w:rsid w:val="00E033E1"/>
    <w:pPr>
      <w:ind w:left="1920"/>
    </w:pPr>
    <w:rPr>
      <w:lang w:val="es-ES" w:eastAsia="es-ES"/>
    </w:rPr>
  </w:style>
</w:styles>
</file>

<file path=word/webSettings.xml><?xml version="1.0" encoding="utf-8"?>
<w:webSettings xmlns:r="http://schemas.openxmlformats.org/officeDocument/2006/relationships" xmlns:w="http://schemas.openxmlformats.org/wordprocessingml/2006/main">
  <w:divs>
    <w:div w:id="41172560">
      <w:bodyDiv w:val="1"/>
      <w:marLeft w:val="0"/>
      <w:marRight w:val="0"/>
      <w:marTop w:val="0"/>
      <w:marBottom w:val="0"/>
      <w:divBdr>
        <w:top w:val="none" w:sz="0" w:space="0" w:color="auto"/>
        <w:left w:val="none" w:sz="0" w:space="0" w:color="auto"/>
        <w:bottom w:val="none" w:sz="0" w:space="0" w:color="auto"/>
        <w:right w:val="none" w:sz="0" w:space="0" w:color="auto"/>
      </w:divBdr>
    </w:div>
    <w:div w:id="69550473">
      <w:bodyDiv w:val="1"/>
      <w:marLeft w:val="0"/>
      <w:marRight w:val="0"/>
      <w:marTop w:val="0"/>
      <w:marBottom w:val="0"/>
      <w:divBdr>
        <w:top w:val="none" w:sz="0" w:space="0" w:color="auto"/>
        <w:left w:val="none" w:sz="0" w:space="0" w:color="auto"/>
        <w:bottom w:val="none" w:sz="0" w:space="0" w:color="auto"/>
        <w:right w:val="none" w:sz="0" w:space="0" w:color="auto"/>
      </w:divBdr>
      <w:divsChild>
        <w:div w:id="1791122392">
          <w:marLeft w:val="0"/>
          <w:marRight w:val="0"/>
          <w:marTop w:val="0"/>
          <w:marBottom w:val="0"/>
          <w:divBdr>
            <w:top w:val="none" w:sz="0" w:space="0" w:color="auto"/>
            <w:left w:val="none" w:sz="0" w:space="0" w:color="auto"/>
            <w:bottom w:val="none" w:sz="0" w:space="0" w:color="auto"/>
            <w:right w:val="none" w:sz="0" w:space="0" w:color="auto"/>
          </w:divBdr>
          <w:divsChild>
            <w:div w:id="13384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102">
      <w:bodyDiv w:val="1"/>
      <w:marLeft w:val="0"/>
      <w:marRight w:val="0"/>
      <w:marTop w:val="0"/>
      <w:marBottom w:val="0"/>
      <w:divBdr>
        <w:top w:val="none" w:sz="0" w:space="0" w:color="auto"/>
        <w:left w:val="none" w:sz="0" w:space="0" w:color="auto"/>
        <w:bottom w:val="none" w:sz="0" w:space="0" w:color="auto"/>
        <w:right w:val="none" w:sz="0" w:space="0" w:color="auto"/>
      </w:divBdr>
    </w:div>
    <w:div w:id="93215573">
      <w:bodyDiv w:val="1"/>
      <w:marLeft w:val="0"/>
      <w:marRight w:val="0"/>
      <w:marTop w:val="0"/>
      <w:marBottom w:val="0"/>
      <w:divBdr>
        <w:top w:val="none" w:sz="0" w:space="0" w:color="auto"/>
        <w:left w:val="none" w:sz="0" w:space="0" w:color="auto"/>
        <w:bottom w:val="none" w:sz="0" w:space="0" w:color="auto"/>
        <w:right w:val="none" w:sz="0" w:space="0" w:color="auto"/>
      </w:divBdr>
    </w:div>
    <w:div w:id="102068835">
      <w:bodyDiv w:val="1"/>
      <w:marLeft w:val="0"/>
      <w:marRight w:val="0"/>
      <w:marTop w:val="0"/>
      <w:marBottom w:val="0"/>
      <w:divBdr>
        <w:top w:val="none" w:sz="0" w:space="0" w:color="auto"/>
        <w:left w:val="none" w:sz="0" w:space="0" w:color="auto"/>
        <w:bottom w:val="none" w:sz="0" w:space="0" w:color="auto"/>
        <w:right w:val="none" w:sz="0" w:space="0" w:color="auto"/>
      </w:divBdr>
      <w:divsChild>
        <w:div w:id="799418381">
          <w:marLeft w:val="0"/>
          <w:marRight w:val="0"/>
          <w:marTop w:val="0"/>
          <w:marBottom w:val="0"/>
          <w:divBdr>
            <w:top w:val="none" w:sz="0" w:space="0" w:color="auto"/>
            <w:left w:val="none" w:sz="0" w:space="0" w:color="auto"/>
            <w:bottom w:val="none" w:sz="0" w:space="0" w:color="auto"/>
            <w:right w:val="none" w:sz="0" w:space="0" w:color="auto"/>
          </w:divBdr>
          <w:divsChild>
            <w:div w:id="11551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6068">
      <w:bodyDiv w:val="1"/>
      <w:marLeft w:val="0"/>
      <w:marRight w:val="0"/>
      <w:marTop w:val="0"/>
      <w:marBottom w:val="0"/>
      <w:divBdr>
        <w:top w:val="none" w:sz="0" w:space="0" w:color="auto"/>
        <w:left w:val="none" w:sz="0" w:space="0" w:color="auto"/>
        <w:bottom w:val="none" w:sz="0" w:space="0" w:color="auto"/>
        <w:right w:val="none" w:sz="0" w:space="0" w:color="auto"/>
      </w:divBdr>
    </w:div>
    <w:div w:id="135685138">
      <w:bodyDiv w:val="1"/>
      <w:marLeft w:val="0"/>
      <w:marRight w:val="0"/>
      <w:marTop w:val="0"/>
      <w:marBottom w:val="0"/>
      <w:divBdr>
        <w:top w:val="none" w:sz="0" w:space="0" w:color="auto"/>
        <w:left w:val="none" w:sz="0" w:space="0" w:color="auto"/>
        <w:bottom w:val="none" w:sz="0" w:space="0" w:color="auto"/>
        <w:right w:val="none" w:sz="0" w:space="0" w:color="auto"/>
      </w:divBdr>
      <w:divsChild>
        <w:div w:id="1533493559">
          <w:marLeft w:val="0"/>
          <w:marRight w:val="0"/>
          <w:marTop w:val="0"/>
          <w:marBottom w:val="0"/>
          <w:divBdr>
            <w:top w:val="none" w:sz="0" w:space="0" w:color="auto"/>
            <w:left w:val="none" w:sz="0" w:space="0" w:color="auto"/>
            <w:bottom w:val="none" w:sz="0" w:space="0" w:color="auto"/>
            <w:right w:val="none" w:sz="0" w:space="0" w:color="auto"/>
          </w:divBdr>
          <w:divsChild>
            <w:div w:id="1337726379">
              <w:marLeft w:val="0"/>
              <w:marRight w:val="0"/>
              <w:marTop w:val="0"/>
              <w:marBottom w:val="0"/>
              <w:divBdr>
                <w:top w:val="none" w:sz="0" w:space="0" w:color="auto"/>
                <w:left w:val="none" w:sz="0" w:space="0" w:color="auto"/>
                <w:bottom w:val="none" w:sz="0" w:space="0" w:color="auto"/>
                <w:right w:val="none" w:sz="0" w:space="0" w:color="auto"/>
              </w:divBdr>
              <w:divsChild>
                <w:div w:id="485125790">
                  <w:marLeft w:val="0"/>
                  <w:marRight w:val="0"/>
                  <w:marTop w:val="0"/>
                  <w:marBottom w:val="0"/>
                  <w:divBdr>
                    <w:top w:val="none" w:sz="0" w:space="0" w:color="auto"/>
                    <w:left w:val="none" w:sz="0" w:space="0" w:color="auto"/>
                    <w:bottom w:val="none" w:sz="0" w:space="0" w:color="auto"/>
                    <w:right w:val="none" w:sz="0" w:space="0" w:color="auto"/>
                  </w:divBdr>
                  <w:divsChild>
                    <w:div w:id="17384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0700">
      <w:bodyDiv w:val="1"/>
      <w:marLeft w:val="0"/>
      <w:marRight w:val="0"/>
      <w:marTop w:val="0"/>
      <w:marBottom w:val="0"/>
      <w:divBdr>
        <w:top w:val="none" w:sz="0" w:space="0" w:color="auto"/>
        <w:left w:val="none" w:sz="0" w:space="0" w:color="auto"/>
        <w:bottom w:val="none" w:sz="0" w:space="0" w:color="auto"/>
        <w:right w:val="none" w:sz="0" w:space="0" w:color="auto"/>
      </w:divBdr>
      <w:divsChild>
        <w:div w:id="1056586423">
          <w:marLeft w:val="0"/>
          <w:marRight w:val="0"/>
          <w:marTop w:val="0"/>
          <w:marBottom w:val="0"/>
          <w:divBdr>
            <w:top w:val="none" w:sz="0" w:space="0" w:color="auto"/>
            <w:left w:val="none" w:sz="0" w:space="0" w:color="auto"/>
            <w:bottom w:val="none" w:sz="0" w:space="0" w:color="auto"/>
            <w:right w:val="none" w:sz="0" w:space="0" w:color="auto"/>
          </w:divBdr>
          <w:divsChild>
            <w:div w:id="2879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33994">
      <w:bodyDiv w:val="1"/>
      <w:marLeft w:val="0"/>
      <w:marRight w:val="0"/>
      <w:marTop w:val="0"/>
      <w:marBottom w:val="0"/>
      <w:divBdr>
        <w:top w:val="none" w:sz="0" w:space="0" w:color="auto"/>
        <w:left w:val="none" w:sz="0" w:space="0" w:color="auto"/>
        <w:bottom w:val="none" w:sz="0" w:space="0" w:color="auto"/>
        <w:right w:val="none" w:sz="0" w:space="0" w:color="auto"/>
      </w:divBdr>
    </w:div>
    <w:div w:id="247229755">
      <w:bodyDiv w:val="1"/>
      <w:marLeft w:val="0"/>
      <w:marRight w:val="0"/>
      <w:marTop w:val="0"/>
      <w:marBottom w:val="0"/>
      <w:divBdr>
        <w:top w:val="none" w:sz="0" w:space="0" w:color="auto"/>
        <w:left w:val="none" w:sz="0" w:space="0" w:color="auto"/>
        <w:bottom w:val="none" w:sz="0" w:space="0" w:color="auto"/>
        <w:right w:val="none" w:sz="0" w:space="0" w:color="auto"/>
      </w:divBdr>
    </w:div>
    <w:div w:id="273943908">
      <w:bodyDiv w:val="1"/>
      <w:marLeft w:val="0"/>
      <w:marRight w:val="0"/>
      <w:marTop w:val="0"/>
      <w:marBottom w:val="0"/>
      <w:divBdr>
        <w:top w:val="none" w:sz="0" w:space="0" w:color="auto"/>
        <w:left w:val="none" w:sz="0" w:space="0" w:color="auto"/>
        <w:bottom w:val="none" w:sz="0" w:space="0" w:color="auto"/>
        <w:right w:val="none" w:sz="0" w:space="0" w:color="auto"/>
      </w:divBdr>
    </w:div>
    <w:div w:id="278529888">
      <w:bodyDiv w:val="1"/>
      <w:marLeft w:val="0"/>
      <w:marRight w:val="0"/>
      <w:marTop w:val="0"/>
      <w:marBottom w:val="0"/>
      <w:divBdr>
        <w:top w:val="none" w:sz="0" w:space="0" w:color="auto"/>
        <w:left w:val="none" w:sz="0" w:space="0" w:color="auto"/>
        <w:bottom w:val="none" w:sz="0" w:space="0" w:color="auto"/>
        <w:right w:val="none" w:sz="0" w:space="0" w:color="auto"/>
      </w:divBdr>
    </w:div>
    <w:div w:id="298533437">
      <w:bodyDiv w:val="1"/>
      <w:marLeft w:val="0"/>
      <w:marRight w:val="0"/>
      <w:marTop w:val="0"/>
      <w:marBottom w:val="0"/>
      <w:divBdr>
        <w:top w:val="none" w:sz="0" w:space="0" w:color="auto"/>
        <w:left w:val="none" w:sz="0" w:space="0" w:color="auto"/>
        <w:bottom w:val="none" w:sz="0" w:space="0" w:color="auto"/>
        <w:right w:val="none" w:sz="0" w:space="0" w:color="auto"/>
      </w:divBdr>
    </w:div>
    <w:div w:id="333267360">
      <w:bodyDiv w:val="1"/>
      <w:marLeft w:val="0"/>
      <w:marRight w:val="0"/>
      <w:marTop w:val="0"/>
      <w:marBottom w:val="0"/>
      <w:divBdr>
        <w:top w:val="none" w:sz="0" w:space="0" w:color="auto"/>
        <w:left w:val="none" w:sz="0" w:space="0" w:color="auto"/>
        <w:bottom w:val="none" w:sz="0" w:space="0" w:color="auto"/>
        <w:right w:val="none" w:sz="0" w:space="0" w:color="auto"/>
      </w:divBdr>
      <w:divsChild>
        <w:div w:id="1698123165">
          <w:marLeft w:val="0"/>
          <w:marRight w:val="0"/>
          <w:marTop w:val="0"/>
          <w:marBottom w:val="0"/>
          <w:divBdr>
            <w:top w:val="none" w:sz="0" w:space="0" w:color="auto"/>
            <w:left w:val="none" w:sz="0" w:space="0" w:color="auto"/>
            <w:bottom w:val="none" w:sz="0" w:space="0" w:color="auto"/>
            <w:right w:val="none" w:sz="0" w:space="0" w:color="auto"/>
          </w:divBdr>
          <w:divsChild>
            <w:div w:id="8721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4556">
      <w:bodyDiv w:val="1"/>
      <w:marLeft w:val="0"/>
      <w:marRight w:val="0"/>
      <w:marTop w:val="0"/>
      <w:marBottom w:val="0"/>
      <w:divBdr>
        <w:top w:val="none" w:sz="0" w:space="0" w:color="auto"/>
        <w:left w:val="none" w:sz="0" w:space="0" w:color="auto"/>
        <w:bottom w:val="none" w:sz="0" w:space="0" w:color="auto"/>
        <w:right w:val="none" w:sz="0" w:space="0" w:color="auto"/>
      </w:divBdr>
    </w:div>
    <w:div w:id="348989543">
      <w:bodyDiv w:val="1"/>
      <w:marLeft w:val="0"/>
      <w:marRight w:val="0"/>
      <w:marTop w:val="0"/>
      <w:marBottom w:val="0"/>
      <w:divBdr>
        <w:top w:val="none" w:sz="0" w:space="0" w:color="auto"/>
        <w:left w:val="none" w:sz="0" w:space="0" w:color="auto"/>
        <w:bottom w:val="none" w:sz="0" w:space="0" w:color="auto"/>
        <w:right w:val="none" w:sz="0" w:space="0" w:color="auto"/>
      </w:divBdr>
    </w:div>
    <w:div w:id="355619754">
      <w:bodyDiv w:val="1"/>
      <w:marLeft w:val="0"/>
      <w:marRight w:val="0"/>
      <w:marTop w:val="0"/>
      <w:marBottom w:val="0"/>
      <w:divBdr>
        <w:top w:val="none" w:sz="0" w:space="0" w:color="auto"/>
        <w:left w:val="none" w:sz="0" w:space="0" w:color="auto"/>
        <w:bottom w:val="none" w:sz="0" w:space="0" w:color="auto"/>
        <w:right w:val="none" w:sz="0" w:space="0" w:color="auto"/>
      </w:divBdr>
    </w:div>
    <w:div w:id="359362121">
      <w:bodyDiv w:val="1"/>
      <w:marLeft w:val="0"/>
      <w:marRight w:val="0"/>
      <w:marTop w:val="0"/>
      <w:marBottom w:val="0"/>
      <w:divBdr>
        <w:top w:val="none" w:sz="0" w:space="0" w:color="auto"/>
        <w:left w:val="none" w:sz="0" w:space="0" w:color="auto"/>
        <w:bottom w:val="none" w:sz="0" w:space="0" w:color="auto"/>
        <w:right w:val="none" w:sz="0" w:space="0" w:color="auto"/>
      </w:divBdr>
    </w:div>
    <w:div w:id="365298538">
      <w:bodyDiv w:val="1"/>
      <w:marLeft w:val="0"/>
      <w:marRight w:val="0"/>
      <w:marTop w:val="0"/>
      <w:marBottom w:val="0"/>
      <w:divBdr>
        <w:top w:val="none" w:sz="0" w:space="0" w:color="auto"/>
        <w:left w:val="none" w:sz="0" w:space="0" w:color="auto"/>
        <w:bottom w:val="none" w:sz="0" w:space="0" w:color="auto"/>
        <w:right w:val="none" w:sz="0" w:space="0" w:color="auto"/>
      </w:divBdr>
    </w:div>
    <w:div w:id="393355899">
      <w:bodyDiv w:val="1"/>
      <w:marLeft w:val="0"/>
      <w:marRight w:val="0"/>
      <w:marTop w:val="0"/>
      <w:marBottom w:val="0"/>
      <w:divBdr>
        <w:top w:val="none" w:sz="0" w:space="0" w:color="auto"/>
        <w:left w:val="none" w:sz="0" w:space="0" w:color="auto"/>
        <w:bottom w:val="none" w:sz="0" w:space="0" w:color="auto"/>
        <w:right w:val="none" w:sz="0" w:space="0" w:color="auto"/>
      </w:divBdr>
    </w:div>
    <w:div w:id="446432552">
      <w:bodyDiv w:val="1"/>
      <w:marLeft w:val="0"/>
      <w:marRight w:val="0"/>
      <w:marTop w:val="0"/>
      <w:marBottom w:val="0"/>
      <w:divBdr>
        <w:top w:val="none" w:sz="0" w:space="0" w:color="auto"/>
        <w:left w:val="none" w:sz="0" w:space="0" w:color="auto"/>
        <w:bottom w:val="none" w:sz="0" w:space="0" w:color="auto"/>
        <w:right w:val="none" w:sz="0" w:space="0" w:color="auto"/>
      </w:divBdr>
    </w:div>
    <w:div w:id="453790394">
      <w:bodyDiv w:val="1"/>
      <w:marLeft w:val="0"/>
      <w:marRight w:val="0"/>
      <w:marTop w:val="0"/>
      <w:marBottom w:val="0"/>
      <w:divBdr>
        <w:top w:val="none" w:sz="0" w:space="0" w:color="auto"/>
        <w:left w:val="none" w:sz="0" w:space="0" w:color="auto"/>
        <w:bottom w:val="none" w:sz="0" w:space="0" w:color="auto"/>
        <w:right w:val="none" w:sz="0" w:space="0" w:color="auto"/>
      </w:divBdr>
      <w:divsChild>
        <w:div w:id="475878393">
          <w:marLeft w:val="0"/>
          <w:marRight w:val="0"/>
          <w:marTop w:val="0"/>
          <w:marBottom w:val="0"/>
          <w:divBdr>
            <w:top w:val="none" w:sz="0" w:space="0" w:color="auto"/>
            <w:left w:val="none" w:sz="0" w:space="0" w:color="auto"/>
            <w:bottom w:val="none" w:sz="0" w:space="0" w:color="auto"/>
            <w:right w:val="none" w:sz="0" w:space="0" w:color="auto"/>
          </w:divBdr>
          <w:divsChild>
            <w:div w:id="753356753">
              <w:marLeft w:val="0"/>
              <w:marRight w:val="0"/>
              <w:marTop w:val="0"/>
              <w:marBottom w:val="0"/>
              <w:divBdr>
                <w:top w:val="none" w:sz="0" w:space="0" w:color="auto"/>
                <w:left w:val="none" w:sz="0" w:space="0" w:color="auto"/>
                <w:bottom w:val="none" w:sz="0" w:space="0" w:color="auto"/>
                <w:right w:val="none" w:sz="0" w:space="0" w:color="auto"/>
              </w:divBdr>
              <w:divsChild>
                <w:div w:id="1262643398">
                  <w:marLeft w:val="0"/>
                  <w:marRight w:val="0"/>
                  <w:marTop w:val="0"/>
                  <w:marBottom w:val="0"/>
                  <w:divBdr>
                    <w:top w:val="none" w:sz="0" w:space="0" w:color="auto"/>
                    <w:left w:val="none" w:sz="0" w:space="0" w:color="auto"/>
                    <w:bottom w:val="none" w:sz="0" w:space="0" w:color="auto"/>
                    <w:right w:val="none" w:sz="0" w:space="0" w:color="auto"/>
                  </w:divBdr>
                  <w:divsChild>
                    <w:div w:id="17356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24550">
      <w:bodyDiv w:val="1"/>
      <w:marLeft w:val="0"/>
      <w:marRight w:val="0"/>
      <w:marTop w:val="0"/>
      <w:marBottom w:val="0"/>
      <w:divBdr>
        <w:top w:val="none" w:sz="0" w:space="0" w:color="auto"/>
        <w:left w:val="none" w:sz="0" w:space="0" w:color="auto"/>
        <w:bottom w:val="none" w:sz="0" w:space="0" w:color="auto"/>
        <w:right w:val="none" w:sz="0" w:space="0" w:color="auto"/>
      </w:divBdr>
    </w:div>
    <w:div w:id="584191591">
      <w:bodyDiv w:val="1"/>
      <w:marLeft w:val="0"/>
      <w:marRight w:val="0"/>
      <w:marTop w:val="0"/>
      <w:marBottom w:val="0"/>
      <w:divBdr>
        <w:top w:val="none" w:sz="0" w:space="0" w:color="auto"/>
        <w:left w:val="none" w:sz="0" w:space="0" w:color="auto"/>
        <w:bottom w:val="none" w:sz="0" w:space="0" w:color="auto"/>
        <w:right w:val="none" w:sz="0" w:space="0" w:color="auto"/>
      </w:divBdr>
      <w:divsChild>
        <w:div w:id="27226498">
          <w:marLeft w:val="0"/>
          <w:marRight w:val="0"/>
          <w:marTop w:val="0"/>
          <w:marBottom w:val="0"/>
          <w:divBdr>
            <w:top w:val="none" w:sz="0" w:space="0" w:color="auto"/>
            <w:left w:val="none" w:sz="0" w:space="0" w:color="auto"/>
            <w:bottom w:val="none" w:sz="0" w:space="0" w:color="auto"/>
            <w:right w:val="none" w:sz="0" w:space="0" w:color="auto"/>
          </w:divBdr>
        </w:div>
        <w:div w:id="40902983">
          <w:marLeft w:val="0"/>
          <w:marRight w:val="0"/>
          <w:marTop w:val="0"/>
          <w:marBottom w:val="0"/>
          <w:divBdr>
            <w:top w:val="none" w:sz="0" w:space="0" w:color="auto"/>
            <w:left w:val="none" w:sz="0" w:space="0" w:color="auto"/>
            <w:bottom w:val="none" w:sz="0" w:space="0" w:color="auto"/>
            <w:right w:val="none" w:sz="0" w:space="0" w:color="auto"/>
          </w:divBdr>
        </w:div>
        <w:div w:id="45571870">
          <w:marLeft w:val="0"/>
          <w:marRight w:val="0"/>
          <w:marTop w:val="0"/>
          <w:marBottom w:val="0"/>
          <w:divBdr>
            <w:top w:val="none" w:sz="0" w:space="0" w:color="auto"/>
            <w:left w:val="none" w:sz="0" w:space="0" w:color="auto"/>
            <w:bottom w:val="none" w:sz="0" w:space="0" w:color="auto"/>
            <w:right w:val="none" w:sz="0" w:space="0" w:color="auto"/>
          </w:divBdr>
        </w:div>
        <w:div w:id="46802769">
          <w:marLeft w:val="0"/>
          <w:marRight w:val="0"/>
          <w:marTop w:val="0"/>
          <w:marBottom w:val="0"/>
          <w:divBdr>
            <w:top w:val="none" w:sz="0" w:space="0" w:color="auto"/>
            <w:left w:val="none" w:sz="0" w:space="0" w:color="auto"/>
            <w:bottom w:val="none" w:sz="0" w:space="0" w:color="auto"/>
            <w:right w:val="none" w:sz="0" w:space="0" w:color="auto"/>
          </w:divBdr>
        </w:div>
        <w:div w:id="61878379">
          <w:marLeft w:val="0"/>
          <w:marRight w:val="0"/>
          <w:marTop w:val="0"/>
          <w:marBottom w:val="0"/>
          <w:divBdr>
            <w:top w:val="none" w:sz="0" w:space="0" w:color="auto"/>
            <w:left w:val="none" w:sz="0" w:space="0" w:color="auto"/>
            <w:bottom w:val="none" w:sz="0" w:space="0" w:color="auto"/>
            <w:right w:val="none" w:sz="0" w:space="0" w:color="auto"/>
          </w:divBdr>
        </w:div>
        <w:div w:id="111094726">
          <w:marLeft w:val="0"/>
          <w:marRight w:val="0"/>
          <w:marTop w:val="0"/>
          <w:marBottom w:val="0"/>
          <w:divBdr>
            <w:top w:val="none" w:sz="0" w:space="0" w:color="auto"/>
            <w:left w:val="none" w:sz="0" w:space="0" w:color="auto"/>
            <w:bottom w:val="none" w:sz="0" w:space="0" w:color="auto"/>
            <w:right w:val="none" w:sz="0" w:space="0" w:color="auto"/>
          </w:divBdr>
        </w:div>
        <w:div w:id="130103417">
          <w:marLeft w:val="0"/>
          <w:marRight w:val="0"/>
          <w:marTop w:val="0"/>
          <w:marBottom w:val="0"/>
          <w:divBdr>
            <w:top w:val="none" w:sz="0" w:space="0" w:color="auto"/>
            <w:left w:val="none" w:sz="0" w:space="0" w:color="auto"/>
            <w:bottom w:val="none" w:sz="0" w:space="0" w:color="auto"/>
            <w:right w:val="none" w:sz="0" w:space="0" w:color="auto"/>
          </w:divBdr>
        </w:div>
        <w:div w:id="142740770">
          <w:marLeft w:val="0"/>
          <w:marRight w:val="0"/>
          <w:marTop w:val="0"/>
          <w:marBottom w:val="0"/>
          <w:divBdr>
            <w:top w:val="none" w:sz="0" w:space="0" w:color="auto"/>
            <w:left w:val="none" w:sz="0" w:space="0" w:color="auto"/>
            <w:bottom w:val="none" w:sz="0" w:space="0" w:color="auto"/>
            <w:right w:val="none" w:sz="0" w:space="0" w:color="auto"/>
          </w:divBdr>
        </w:div>
        <w:div w:id="177040755">
          <w:marLeft w:val="0"/>
          <w:marRight w:val="0"/>
          <w:marTop w:val="0"/>
          <w:marBottom w:val="0"/>
          <w:divBdr>
            <w:top w:val="none" w:sz="0" w:space="0" w:color="auto"/>
            <w:left w:val="none" w:sz="0" w:space="0" w:color="auto"/>
            <w:bottom w:val="none" w:sz="0" w:space="0" w:color="auto"/>
            <w:right w:val="none" w:sz="0" w:space="0" w:color="auto"/>
          </w:divBdr>
        </w:div>
        <w:div w:id="188490556">
          <w:marLeft w:val="0"/>
          <w:marRight w:val="0"/>
          <w:marTop w:val="0"/>
          <w:marBottom w:val="0"/>
          <w:divBdr>
            <w:top w:val="none" w:sz="0" w:space="0" w:color="auto"/>
            <w:left w:val="none" w:sz="0" w:space="0" w:color="auto"/>
            <w:bottom w:val="none" w:sz="0" w:space="0" w:color="auto"/>
            <w:right w:val="none" w:sz="0" w:space="0" w:color="auto"/>
          </w:divBdr>
        </w:div>
        <w:div w:id="189996047">
          <w:marLeft w:val="0"/>
          <w:marRight w:val="0"/>
          <w:marTop w:val="0"/>
          <w:marBottom w:val="0"/>
          <w:divBdr>
            <w:top w:val="none" w:sz="0" w:space="0" w:color="auto"/>
            <w:left w:val="none" w:sz="0" w:space="0" w:color="auto"/>
            <w:bottom w:val="none" w:sz="0" w:space="0" w:color="auto"/>
            <w:right w:val="none" w:sz="0" w:space="0" w:color="auto"/>
          </w:divBdr>
        </w:div>
        <w:div w:id="192111438">
          <w:marLeft w:val="0"/>
          <w:marRight w:val="0"/>
          <w:marTop w:val="0"/>
          <w:marBottom w:val="0"/>
          <w:divBdr>
            <w:top w:val="none" w:sz="0" w:space="0" w:color="auto"/>
            <w:left w:val="none" w:sz="0" w:space="0" w:color="auto"/>
            <w:bottom w:val="none" w:sz="0" w:space="0" w:color="auto"/>
            <w:right w:val="none" w:sz="0" w:space="0" w:color="auto"/>
          </w:divBdr>
        </w:div>
        <w:div w:id="208689470">
          <w:marLeft w:val="0"/>
          <w:marRight w:val="0"/>
          <w:marTop w:val="0"/>
          <w:marBottom w:val="0"/>
          <w:divBdr>
            <w:top w:val="none" w:sz="0" w:space="0" w:color="auto"/>
            <w:left w:val="none" w:sz="0" w:space="0" w:color="auto"/>
            <w:bottom w:val="none" w:sz="0" w:space="0" w:color="auto"/>
            <w:right w:val="none" w:sz="0" w:space="0" w:color="auto"/>
          </w:divBdr>
        </w:div>
        <w:div w:id="218251497">
          <w:marLeft w:val="0"/>
          <w:marRight w:val="0"/>
          <w:marTop w:val="0"/>
          <w:marBottom w:val="0"/>
          <w:divBdr>
            <w:top w:val="none" w:sz="0" w:space="0" w:color="auto"/>
            <w:left w:val="none" w:sz="0" w:space="0" w:color="auto"/>
            <w:bottom w:val="none" w:sz="0" w:space="0" w:color="auto"/>
            <w:right w:val="none" w:sz="0" w:space="0" w:color="auto"/>
          </w:divBdr>
        </w:div>
        <w:div w:id="229267084">
          <w:marLeft w:val="0"/>
          <w:marRight w:val="0"/>
          <w:marTop w:val="0"/>
          <w:marBottom w:val="0"/>
          <w:divBdr>
            <w:top w:val="none" w:sz="0" w:space="0" w:color="auto"/>
            <w:left w:val="none" w:sz="0" w:space="0" w:color="auto"/>
            <w:bottom w:val="none" w:sz="0" w:space="0" w:color="auto"/>
            <w:right w:val="none" w:sz="0" w:space="0" w:color="auto"/>
          </w:divBdr>
        </w:div>
        <w:div w:id="230193268">
          <w:marLeft w:val="0"/>
          <w:marRight w:val="0"/>
          <w:marTop w:val="0"/>
          <w:marBottom w:val="0"/>
          <w:divBdr>
            <w:top w:val="none" w:sz="0" w:space="0" w:color="auto"/>
            <w:left w:val="none" w:sz="0" w:space="0" w:color="auto"/>
            <w:bottom w:val="none" w:sz="0" w:space="0" w:color="auto"/>
            <w:right w:val="none" w:sz="0" w:space="0" w:color="auto"/>
          </w:divBdr>
        </w:div>
        <w:div w:id="230388481">
          <w:marLeft w:val="0"/>
          <w:marRight w:val="0"/>
          <w:marTop w:val="0"/>
          <w:marBottom w:val="0"/>
          <w:divBdr>
            <w:top w:val="none" w:sz="0" w:space="0" w:color="auto"/>
            <w:left w:val="none" w:sz="0" w:space="0" w:color="auto"/>
            <w:bottom w:val="none" w:sz="0" w:space="0" w:color="auto"/>
            <w:right w:val="none" w:sz="0" w:space="0" w:color="auto"/>
          </w:divBdr>
        </w:div>
        <w:div w:id="232081849">
          <w:marLeft w:val="0"/>
          <w:marRight w:val="0"/>
          <w:marTop w:val="0"/>
          <w:marBottom w:val="0"/>
          <w:divBdr>
            <w:top w:val="none" w:sz="0" w:space="0" w:color="auto"/>
            <w:left w:val="none" w:sz="0" w:space="0" w:color="auto"/>
            <w:bottom w:val="none" w:sz="0" w:space="0" w:color="auto"/>
            <w:right w:val="none" w:sz="0" w:space="0" w:color="auto"/>
          </w:divBdr>
        </w:div>
        <w:div w:id="242033445">
          <w:marLeft w:val="0"/>
          <w:marRight w:val="0"/>
          <w:marTop w:val="0"/>
          <w:marBottom w:val="0"/>
          <w:divBdr>
            <w:top w:val="none" w:sz="0" w:space="0" w:color="auto"/>
            <w:left w:val="none" w:sz="0" w:space="0" w:color="auto"/>
            <w:bottom w:val="none" w:sz="0" w:space="0" w:color="auto"/>
            <w:right w:val="none" w:sz="0" w:space="0" w:color="auto"/>
          </w:divBdr>
        </w:div>
        <w:div w:id="245187975">
          <w:marLeft w:val="0"/>
          <w:marRight w:val="0"/>
          <w:marTop w:val="0"/>
          <w:marBottom w:val="0"/>
          <w:divBdr>
            <w:top w:val="none" w:sz="0" w:space="0" w:color="auto"/>
            <w:left w:val="none" w:sz="0" w:space="0" w:color="auto"/>
            <w:bottom w:val="none" w:sz="0" w:space="0" w:color="auto"/>
            <w:right w:val="none" w:sz="0" w:space="0" w:color="auto"/>
          </w:divBdr>
        </w:div>
        <w:div w:id="260071612">
          <w:marLeft w:val="0"/>
          <w:marRight w:val="0"/>
          <w:marTop w:val="0"/>
          <w:marBottom w:val="0"/>
          <w:divBdr>
            <w:top w:val="none" w:sz="0" w:space="0" w:color="auto"/>
            <w:left w:val="none" w:sz="0" w:space="0" w:color="auto"/>
            <w:bottom w:val="none" w:sz="0" w:space="0" w:color="auto"/>
            <w:right w:val="none" w:sz="0" w:space="0" w:color="auto"/>
          </w:divBdr>
        </w:div>
        <w:div w:id="275329840">
          <w:marLeft w:val="0"/>
          <w:marRight w:val="0"/>
          <w:marTop w:val="0"/>
          <w:marBottom w:val="0"/>
          <w:divBdr>
            <w:top w:val="none" w:sz="0" w:space="0" w:color="auto"/>
            <w:left w:val="none" w:sz="0" w:space="0" w:color="auto"/>
            <w:bottom w:val="none" w:sz="0" w:space="0" w:color="auto"/>
            <w:right w:val="none" w:sz="0" w:space="0" w:color="auto"/>
          </w:divBdr>
        </w:div>
        <w:div w:id="283777704">
          <w:marLeft w:val="0"/>
          <w:marRight w:val="0"/>
          <w:marTop w:val="0"/>
          <w:marBottom w:val="0"/>
          <w:divBdr>
            <w:top w:val="none" w:sz="0" w:space="0" w:color="auto"/>
            <w:left w:val="none" w:sz="0" w:space="0" w:color="auto"/>
            <w:bottom w:val="none" w:sz="0" w:space="0" w:color="auto"/>
            <w:right w:val="none" w:sz="0" w:space="0" w:color="auto"/>
          </w:divBdr>
        </w:div>
        <w:div w:id="296880758">
          <w:marLeft w:val="0"/>
          <w:marRight w:val="0"/>
          <w:marTop w:val="0"/>
          <w:marBottom w:val="0"/>
          <w:divBdr>
            <w:top w:val="none" w:sz="0" w:space="0" w:color="auto"/>
            <w:left w:val="none" w:sz="0" w:space="0" w:color="auto"/>
            <w:bottom w:val="none" w:sz="0" w:space="0" w:color="auto"/>
            <w:right w:val="none" w:sz="0" w:space="0" w:color="auto"/>
          </w:divBdr>
        </w:div>
        <w:div w:id="314771340">
          <w:marLeft w:val="0"/>
          <w:marRight w:val="0"/>
          <w:marTop w:val="0"/>
          <w:marBottom w:val="0"/>
          <w:divBdr>
            <w:top w:val="none" w:sz="0" w:space="0" w:color="auto"/>
            <w:left w:val="none" w:sz="0" w:space="0" w:color="auto"/>
            <w:bottom w:val="none" w:sz="0" w:space="0" w:color="auto"/>
            <w:right w:val="none" w:sz="0" w:space="0" w:color="auto"/>
          </w:divBdr>
        </w:div>
        <w:div w:id="316497033">
          <w:marLeft w:val="0"/>
          <w:marRight w:val="0"/>
          <w:marTop w:val="0"/>
          <w:marBottom w:val="0"/>
          <w:divBdr>
            <w:top w:val="none" w:sz="0" w:space="0" w:color="auto"/>
            <w:left w:val="none" w:sz="0" w:space="0" w:color="auto"/>
            <w:bottom w:val="none" w:sz="0" w:space="0" w:color="auto"/>
            <w:right w:val="none" w:sz="0" w:space="0" w:color="auto"/>
          </w:divBdr>
        </w:div>
        <w:div w:id="331687371">
          <w:marLeft w:val="0"/>
          <w:marRight w:val="0"/>
          <w:marTop w:val="0"/>
          <w:marBottom w:val="0"/>
          <w:divBdr>
            <w:top w:val="none" w:sz="0" w:space="0" w:color="auto"/>
            <w:left w:val="none" w:sz="0" w:space="0" w:color="auto"/>
            <w:bottom w:val="none" w:sz="0" w:space="0" w:color="auto"/>
            <w:right w:val="none" w:sz="0" w:space="0" w:color="auto"/>
          </w:divBdr>
        </w:div>
        <w:div w:id="346905426">
          <w:marLeft w:val="0"/>
          <w:marRight w:val="0"/>
          <w:marTop w:val="0"/>
          <w:marBottom w:val="0"/>
          <w:divBdr>
            <w:top w:val="none" w:sz="0" w:space="0" w:color="auto"/>
            <w:left w:val="none" w:sz="0" w:space="0" w:color="auto"/>
            <w:bottom w:val="none" w:sz="0" w:space="0" w:color="auto"/>
            <w:right w:val="none" w:sz="0" w:space="0" w:color="auto"/>
          </w:divBdr>
        </w:div>
        <w:div w:id="348916192">
          <w:marLeft w:val="0"/>
          <w:marRight w:val="0"/>
          <w:marTop w:val="0"/>
          <w:marBottom w:val="0"/>
          <w:divBdr>
            <w:top w:val="none" w:sz="0" w:space="0" w:color="auto"/>
            <w:left w:val="none" w:sz="0" w:space="0" w:color="auto"/>
            <w:bottom w:val="none" w:sz="0" w:space="0" w:color="auto"/>
            <w:right w:val="none" w:sz="0" w:space="0" w:color="auto"/>
          </w:divBdr>
        </w:div>
        <w:div w:id="375006170">
          <w:marLeft w:val="0"/>
          <w:marRight w:val="0"/>
          <w:marTop w:val="0"/>
          <w:marBottom w:val="0"/>
          <w:divBdr>
            <w:top w:val="none" w:sz="0" w:space="0" w:color="auto"/>
            <w:left w:val="none" w:sz="0" w:space="0" w:color="auto"/>
            <w:bottom w:val="none" w:sz="0" w:space="0" w:color="auto"/>
            <w:right w:val="none" w:sz="0" w:space="0" w:color="auto"/>
          </w:divBdr>
        </w:div>
        <w:div w:id="378214934">
          <w:marLeft w:val="0"/>
          <w:marRight w:val="0"/>
          <w:marTop w:val="0"/>
          <w:marBottom w:val="0"/>
          <w:divBdr>
            <w:top w:val="none" w:sz="0" w:space="0" w:color="auto"/>
            <w:left w:val="none" w:sz="0" w:space="0" w:color="auto"/>
            <w:bottom w:val="none" w:sz="0" w:space="0" w:color="auto"/>
            <w:right w:val="none" w:sz="0" w:space="0" w:color="auto"/>
          </w:divBdr>
        </w:div>
        <w:div w:id="383409839">
          <w:marLeft w:val="0"/>
          <w:marRight w:val="0"/>
          <w:marTop w:val="0"/>
          <w:marBottom w:val="0"/>
          <w:divBdr>
            <w:top w:val="none" w:sz="0" w:space="0" w:color="auto"/>
            <w:left w:val="none" w:sz="0" w:space="0" w:color="auto"/>
            <w:bottom w:val="none" w:sz="0" w:space="0" w:color="auto"/>
            <w:right w:val="none" w:sz="0" w:space="0" w:color="auto"/>
          </w:divBdr>
        </w:div>
        <w:div w:id="385181463">
          <w:marLeft w:val="0"/>
          <w:marRight w:val="0"/>
          <w:marTop w:val="0"/>
          <w:marBottom w:val="0"/>
          <w:divBdr>
            <w:top w:val="none" w:sz="0" w:space="0" w:color="auto"/>
            <w:left w:val="none" w:sz="0" w:space="0" w:color="auto"/>
            <w:bottom w:val="none" w:sz="0" w:space="0" w:color="auto"/>
            <w:right w:val="none" w:sz="0" w:space="0" w:color="auto"/>
          </w:divBdr>
        </w:div>
        <w:div w:id="396561948">
          <w:marLeft w:val="0"/>
          <w:marRight w:val="0"/>
          <w:marTop w:val="0"/>
          <w:marBottom w:val="0"/>
          <w:divBdr>
            <w:top w:val="none" w:sz="0" w:space="0" w:color="auto"/>
            <w:left w:val="none" w:sz="0" w:space="0" w:color="auto"/>
            <w:bottom w:val="none" w:sz="0" w:space="0" w:color="auto"/>
            <w:right w:val="none" w:sz="0" w:space="0" w:color="auto"/>
          </w:divBdr>
        </w:div>
        <w:div w:id="406150444">
          <w:marLeft w:val="0"/>
          <w:marRight w:val="0"/>
          <w:marTop w:val="0"/>
          <w:marBottom w:val="0"/>
          <w:divBdr>
            <w:top w:val="none" w:sz="0" w:space="0" w:color="auto"/>
            <w:left w:val="none" w:sz="0" w:space="0" w:color="auto"/>
            <w:bottom w:val="none" w:sz="0" w:space="0" w:color="auto"/>
            <w:right w:val="none" w:sz="0" w:space="0" w:color="auto"/>
          </w:divBdr>
        </w:div>
        <w:div w:id="406194503">
          <w:marLeft w:val="0"/>
          <w:marRight w:val="0"/>
          <w:marTop w:val="0"/>
          <w:marBottom w:val="0"/>
          <w:divBdr>
            <w:top w:val="none" w:sz="0" w:space="0" w:color="auto"/>
            <w:left w:val="none" w:sz="0" w:space="0" w:color="auto"/>
            <w:bottom w:val="none" w:sz="0" w:space="0" w:color="auto"/>
            <w:right w:val="none" w:sz="0" w:space="0" w:color="auto"/>
          </w:divBdr>
        </w:div>
        <w:div w:id="406541046">
          <w:marLeft w:val="0"/>
          <w:marRight w:val="0"/>
          <w:marTop w:val="0"/>
          <w:marBottom w:val="0"/>
          <w:divBdr>
            <w:top w:val="none" w:sz="0" w:space="0" w:color="auto"/>
            <w:left w:val="none" w:sz="0" w:space="0" w:color="auto"/>
            <w:bottom w:val="none" w:sz="0" w:space="0" w:color="auto"/>
            <w:right w:val="none" w:sz="0" w:space="0" w:color="auto"/>
          </w:divBdr>
        </w:div>
        <w:div w:id="415826914">
          <w:marLeft w:val="0"/>
          <w:marRight w:val="0"/>
          <w:marTop w:val="0"/>
          <w:marBottom w:val="0"/>
          <w:divBdr>
            <w:top w:val="none" w:sz="0" w:space="0" w:color="auto"/>
            <w:left w:val="none" w:sz="0" w:space="0" w:color="auto"/>
            <w:bottom w:val="none" w:sz="0" w:space="0" w:color="auto"/>
            <w:right w:val="none" w:sz="0" w:space="0" w:color="auto"/>
          </w:divBdr>
        </w:div>
        <w:div w:id="421802835">
          <w:marLeft w:val="0"/>
          <w:marRight w:val="0"/>
          <w:marTop w:val="0"/>
          <w:marBottom w:val="0"/>
          <w:divBdr>
            <w:top w:val="none" w:sz="0" w:space="0" w:color="auto"/>
            <w:left w:val="none" w:sz="0" w:space="0" w:color="auto"/>
            <w:bottom w:val="none" w:sz="0" w:space="0" w:color="auto"/>
            <w:right w:val="none" w:sz="0" w:space="0" w:color="auto"/>
          </w:divBdr>
        </w:div>
        <w:div w:id="424158606">
          <w:marLeft w:val="0"/>
          <w:marRight w:val="0"/>
          <w:marTop w:val="0"/>
          <w:marBottom w:val="0"/>
          <w:divBdr>
            <w:top w:val="none" w:sz="0" w:space="0" w:color="auto"/>
            <w:left w:val="none" w:sz="0" w:space="0" w:color="auto"/>
            <w:bottom w:val="none" w:sz="0" w:space="0" w:color="auto"/>
            <w:right w:val="none" w:sz="0" w:space="0" w:color="auto"/>
          </w:divBdr>
        </w:div>
        <w:div w:id="434985725">
          <w:marLeft w:val="0"/>
          <w:marRight w:val="0"/>
          <w:marTop w:val="0"/>
          <w:marBottom w:val="0"/>
          <w:divBdr>
            <w:top w:val="none" w:sz="0" w:space="0" w:color="auto"/>
            <w:left w:val="none" w:sz="0" w:space="0" w:color="auto"/>
            <w:bottom w:val="none" w:sz="0" w:space="0" w:color="auto"/>
            <w:right w:val="none" w:sz="0" w:space="0" w:color="auto"/>
          </w:divBdr>
        </w:div>
        <w:div w:id="438139230">
          <w:marLeft w:val="0"/>
          <w:marRight w:val="0"/>
          <w:marTop w:val="0"/>
          <w:marBottom w:val="0"/>
          <w:divBdr>
            <w:top w:val="none" w:sz="0" w:space="0" w:color="auto"/>
            <w:left w:val="none" w:sz="0" w:space="0" w:color="auto"/>
            <w:bottom w:val="none" w:sz="0" w:space="0" w:color="auto"/>
            <w:right w:val="none" w:sz="0" w:space="0" w:color="auto"/>
          </w:divBdr>
        </w:div>
        <w:div w:id="463041600">
          <w:marLeft w:val="0"/>
          <w:marRight w:val="0"/>
          <w:marTop w:val="0"/>
          <w:marBottom w:val="0"/>
          <w:divBdr>
            <w:top w:val="none" w:sz="0" w:space="0" w:color="auto"/>
            <w:left w:val="none" w:sz="0" w:space="0" w:color="auto"/>
            <w:bottom w:val="none" w:sz="0" w:space="0" w:color="auto"/>
            <w:right w:val="none" w:sz="0" w:space="0" w:color="auto"/>
          </w:divBdr>
        </w:div>
        <w:div w:id="470755010">
          <w:marLeft w:val="0"/>
          <w:marRight w:val="0"/>
          <w:marTop w:val="0"/>
          <w:marBottom w:val="0"/>
          <w:divBdr>
            <w:top w:val="none" w:sz="0" w:space="0" w:color="auto"/>
            <w:left w:val="none" w:sz="0" w:space="0" w:color="auto"/>
            <w:bottom w:val="none" w:sz="0" w:space="0" w:color="auto"/>
            <w:right w:val="none" w:sz="0" w:space="0" w:color="auto"/>
          </w:divBdr>
        </w:div>
        <w:div w:id="473107652">
          <w:marLeft w:val="0"/>
          <w:marRight w:val="0"/>
          <w:marTop w:val="0"/>
          <w:marBottom w:val="0"/>
          <w:divBdr>
            <w:top w:val="none" w:sz="0" w:space="0" w:color="auto"/>
            <w:left w:val="none" w:sz="0" w:space="0" w:color="auto"/>
            <w:bottom w:val="none" w:sz="0" w:space="0" w:color="auto"/>
            <w:right w:val="none" w:sz="0" w:space="0" w:color="auto"/>
          </w:divBdr>
        </w:div>
        <w:div w:id="507253009">
          <w:marLeft w:val="0"/>
          <w:marRight w:val="0"/>
          <w:marTop w:val="0"/>
          <w:marBottom w:val="0"/>
          <w:divBdr>
            <w:top w:val="none" w:sz="0" w:space="0" w:color="auto"/>
            <w:left w:val="none" w:sz="0" w:space="0" w:color="auto"/>
            <w:bottom w:val="none" w:sz="0" w:space="0" w:color="auto"/>
            <w:right w:val="none" w:sz="0" w:space="0" w:color="auto"/>
          </w:divBdr>
        </w:div>
        <w:div w:id="510803345">
          <w:marLeft w:val="0"/>
          <w:marRight w:val="0"/>
          <w:marTop w:val="0"/>
          <w:marBottom w:val="0"/>
          <w:divBdr>
            <w:top w:val="none" w:sz="0" w:space="0" w:color="auto"/>
            <w:left w:val="none" w:sz="0" w:space="0" w:color="auto"/>
            <w:bottom w:val="none" w:sz="0" w:space="0" w:color="auto"/>
            <w:right w:val="none" w:sz="0" w:space="0" w:color="auto"/>
          </w:divBdr>
        </w:div>
        <w:div w:id="516890203">
          <w:marLeft w:val="0"/>
          <w:marRight w:val="0"/>
          <w:marTop w:val="0"/>
          <w:marBottom w:val="0"/>
          <w:divBdr>
            <w:top w:val="none" w:sz="0" w:space="0" w:color="auto"/>
            <w:left w:val="none" w:sz="0" w:space="0" w:color="auto"/>
            <w:bottom w:val="none" w:sz="0" w:space="0" w:color="auto"/>
            <w:right w:val="none" w:sz="0" w:space="0" w:color="auto"/>
          </w:divBdr>
        </w:div>
        <w:div w:id="523834988">
          <w:marLeft w:val="0"/>
          <w:marRight w:val="0"/>
          <w:marTop w:val="0"/>
          <w:marBottom w:val="0"/>
          <w:divBdr>
            <w:top w:val="none" w:sz="0" w:space="0" w:color="auto"/>
            <w:left w:val="none" w:sz="0" w:space="0" w:color="auto"/>
            <w:bottom w:val="none" w:sz="0" w:space="0" w:color="auto"/>
            <w:right w:val="none" w:sz="0" w:space="0" w:color="auto"/>
          </w:divBdr>
        </w:div>
        <w:div w:id="534274223">
          <w:marLeft w:val="0"/>
          <w:marRight w:val="0"/>
          <w:marTop w:val="0"/>
          <w:marBottom w:val="0"/>
          <w:divBdr>
            <w:top w:val="none" w:sz="0" w:space="0" w:color="auto"/>
            <w:left w:val="none" w:sz="0" w:space="0" w:color="auto"/>
            <w:bottom w:val="none" w:sz="0" w:space="0" w:color="auto"/>
            <w:right w:val="none" w:sz="0" w:space="0" w:color="auto"/>
          </w:divBdr>
        </w:div>
        <w:div w:id="547962083">
          <w:marLeft w:val="0"/>
          <w:marRight w:val="0"/>
          <w:marTop w:val="0"/>
          <w:marBottom w:val="0"/>
          <w:divBdr>
            <w:top w:val="none" w:sz="0" w:space="0" w:color="auto"/>
            <w:left w:val="none" w:sz="0" w:space="0" w:color="auto"/>
            <w:bottom w:val="none" w:sz="0" w:space="0" w:color="auto"/>
            <w:right w:val="none" w:sz="0" w:space="0" w:color="auto"/>
          </w:divBdr>
        </w:div>
        <w:div w:id="554973753">
          <w:marLeft w:val="0"/>
          <w:marRight w:val="0"/>
          <w:marTop w:val="0"/>
          <w:marBottom w:val="0"/>
          <w:divBdr>
            <w:top w:val="none" w:sz="0" w:space="0" w:color="auto"/>
            <w:left w:val="none" w:sz="0" w:space="0" w:color="auto"/>
            <w:bottom w:val="none" w:sz="0" w:space="0" w:color="auto"/>
            <w:right w:val="none" w:sz="0" w:space="0" w:color="auto"/>
          </w:divBdr>
        </w:div>
        <w:div w:id="556084653">
          <w:marLeft w:val="0"/>
          <w:marRight w:val="0"/>
          <w:marTop w:val="0"/>
          <w:marBottom w:val="0"/>
          <w:divBdr>
            <w:top w:val="none" w:sz="0" w:space="0" w:color="auto"/>
            <w:left w:val="none" w:sz="0" w:space="0" w:color="auto"/>
            <w:bottom w:val="none" w:sz="0" w:space="0" w:color="auto"/>
            <w:right w:val="none" w:sz="0" w:space="0" w:color="auto"/>
          </w:divBdr>
        </w:div>
        <w:div w:id="588003682">
          <w:marLeft w:val="0"/>
          <w:marRight w:val="0"/>
          <w:marTop w:val="0"/>
          <w:marBottom w:val="0"/>
          <w:divBdr>
            <w:top w:val="none" w:sz="0" w:space="0" w:color="auto"/>
            <w:left w:val="none" w:sz="0" w:space="0" w:color="auto"/>
            <w:bottom w:val="none" w:sz="0" w:space="0" w:color="auto"/>
            <w:right w:val="none" w:sz="0" w:space="0" w:color="auto"/>
          </w:divBdr>
        </w:div>
        <w:div w:id="598563948">
          <w:marLeft w:val="0"/>
          <w:marRight w:val="0"/>
          <w:marTop w:val="0"/>
          <w:marBottom w:val="0"/>
          <w:divBdr>
            <w:top w:val="none" w:sz="0" w:space="0" w:color="auto"/>
            <w:left w:val="none" w:sz="0" w:space="0" w:color="auto"/>
            <w:bottom w:val="none" w:sz="0" w:space="0" w:color="auto"/>
            <w:right w:val="none" w:sz="0" w:space="0" w:color="auto"/>
          </w:divBdr>
        </w:div>
        <w:div w:id="600917460">
          <w:marLeft w:val="0"/>
          <w:marRight w:val="0"/>
          <w:marTop w:val="0"/>
          <w:marBottom w:val="0"/>
          <w:divBdr>
            <w:top w:val="none" w:sz="0" w:space="0" w:color="auto"/>
            <w:left w:val="none" w:sz="0" w:space="0" w:color="auto"/>
            <w:bottom w:val="none" w:sz="0" w:space="0" w:color="auto"/>
            <w:right w:val="none" w:sz="0" w:space="0" w:color="auto"/>
          </w:divBdr>
        </w:div>
        <w:div w:id="627275497">
          <w:marLeft w:val="0"/>
          <w:marRight w:val="0"/>
          <w:marTop w:val="0"/>
          <w:marBottom w:val="0"/>
          <w:divBdr>
            <w:top w:val="none" w:sz="0" w:space="0" w:color="auto"/>
            <w:left w:val="none" w:sz="0" w:space="0" w:color="auto"/>
            <w:bottom w:val="none" w:sz="0" w:space="0" w:color="auto"/>
            <w:right w:val="none" w:sz="0" w:space="0" w:color="auto"/>
          </w:divBdr>
        </w:div>
        <w:div w:id="673648733">
          <w:marLeft w:val="0"/>
          <w:marRight w:val="0"/>
          <w:marTop w:val="0"/>
          <w:marBottom w:val="0"/>
          <w:divBdr>
            <w:top w:val="none" w:sz="0" w:space="0" w:color="auto"/>
            <w:left w:val="none" w:sz="0" w:space="0" w:color="auto"/>
            <w:bottom w:val="none" w:sz="0" w:space="0" w:color="auto"/>
            <w:right w:val="none" w:sz="0" w:space="0" w:color="auto"/>
          </w:divBdr>
        </w:div>
        <w:div w:id="691490124">
          <w:marLeft w:val="0"/>
          <w:marRight w:val="0"/>
          <w:marTop w:val="0"/>
          <w:marBottom w:val="0"/>
          <w:divBdr>
            <w:top w:val="none" w:sz="0" w:space="0" w:color="auto"/>
            <w:left w:val="none" w:sz="0" w:space="0" w:color="auto"/>
            <w:bottom w:val="none" w:sz="0" w:space="0" w:color="auto"/>
            <w:right w:val="none" w:sz="0" w:space="0" w:color="auto"/>
          </w:divBdr>
        </w:div>
        <w:div w:id="700866214">
          <w:marLeft w:val="0"/>
          <w:marRight w:val="0"/>
          <w:marTop w:val="0"/>
          <w:marBottom w:val="0"/>
          <w:divBdr>
            <w:top w:val="none" w:sz="0" w:space="0" w:color="auto"/>
            <w:left w:val="none" w:sz="0" w:space="0" w:color="auto"/>
            <w:bottom w:val="none" w:sz="0" w:space="0" w:color="auto"/>
            <w:right w:val="none" w:sz="0" w:space="0" w:color="auto"/>
          </w:divBdr>
        </w:div>
        <w:div w:id="715392430">
          <w:marLeft w:val="0"/>
          <w:marRight w:val="0"/>
          <w:marTop w:val="0"/>
          <w:marBottom w:val="0"/>
          <w:divBdr>
            <w:top w:val="none" w:sz="0" w:space="0" w:color="auto"/>
            <w:left w:val="none" w:sz="0" w:space="0" w:color="auto"/>
            <w:bottom w:val="none" w:sz="0" w:space="0" w:color="auto"/>
            <w:right w:val="none" w:sz="0" w:space="0" w:color="auto"/>
          </w:divBdr>
        </w:div>
        <w:div w:id="750126759">
          <w:marLeft w:val="0"/>
          <w:marRight w:val="0"/>
          <w:marTop w:val="0"/>
          <w:marBottom w:val="0"/>
          <w:divBdr>
            <w:top w:val="none" w:sz="0" w:space="0" w:color="auto"/>
            <w:left w:val="none" w:sz="0" w:space="0" w:color="auto"/>
            <w:bottom w:val="none" w:sz="0" w:space="0" w:color="auto"/>
            <w:right w:val="none" w:sz="0" w:space="0" w:color="auto"/>
          </w:divBdr>
        </w:div>
        <w:div w:id="752241375">
          <w:marLeft w:val="0"/>
          <w:marRight w:val="0"/>
          <w:marTop w:val="0"/>
          <w:marBottom w:val="0"/>
          <w:divBdr>
            <w:top w:val="none" w:sz="0" w:space="0" w:color="auto"/>
            <w:left w:val="none" w:sz="0" w:space="0" w:color="auto"/>
            <w:bottom w:val="none" w:sz="0" w:space="0" w:color="auto"/>
            <w:right w:val="none" w:sz="0" w:space="0" w:color="auto"/>
          </w:divBdr>
        </w:div>
        <w:div w:id="759065681">
          <w:marLeft w:val="0"/>
          <w:marRight w:val="0"/>
          <w:marTop w:val="0"/>
          <w:marBottom w:val="0"/>
          <w:divBdr>
            <w:top w:val="none" w:sz="0" w:space="0" w:color="auto"/>
            <w:left w:val="none" w:sz="0" w:space="0" w:color="auto"/>
            <w:bottom w:val="none" w:sz="0" w:space="0" w:color="auto"/>
            <w:right w:val="none" w:sz="0" w:space="0" w:color="auto"/>
          </w:divBdr>
        </w:div>
        <w:div w:id="769200571">
          <w:marLeft w:val="0"/>
          <w:marRight w:val="0"/>
          <w:marTop w:val="0"/>
          <w:marBottom w:val="0"/>
          <w:divBdr>
            <w:top w:val="none" w:sz="0" w:space="0" w:color="auto"/>
            <w:left w:val="none" w:sz="0" w:space="0" w:color="auto"/>
            <w:bottom w:val="none" w:sz="0" w:space="0" w:color="auto"/>
            <w:right w:val="none" w:sz="0" w:space="0" w:color="auto"/>
          </w:divBdr>
        </w:div>
        <w:div w:id="797649149">
          <w:marLeft w:val="0"/>
          <w:marRight w:val="0"/>
          <w:marTop w:val="0"/>
          <w:marBottom w:val="0"/>
          <w:divBdr>
            <w:top w:val="none" w:sz="0" w:space="0" w:color="auto"/>
            <w:left w:val="none" w:sz="0" w:space="0" w:color="auto"/>
            <w:bottom w:val="none" w:sz="0" w:space="0" w:color="auto"/>
            <w:right w:val="none" w:sz="0" w:space="0" w:color="auto"/>
          </w:divBdr>
        </w:div>
        <w:div w:id="813178026">
          <w:marLeft w:val="0"/>
          <w:marRight w:val="0"/>
          <w:marTop w:val="0"/>
          <w:marBottom w:val="0"/>
          <w:divBdr>
            <w:top w:val="none" w:sz="0" w:space="0" w:color="auto"/>
            <w:left w:val="none" w:sz="0" w:space="0" w:color="auto"/>
            <w:bottom w:val="none" w:sz="0" w:space="0" w:color="auto"/>
            <w:right w:val="none" w:sz="0" w:space="0" w:color="auto"/>
          </w:divBdr>
        </w:div>
        <w:div w:id="830947871">
          <w:marLeft w:val="0"/>
          <w:marRight w:val="0"/>
          <w:marTop w:val="0"/>
          <w:marBottom w:val="0"/>
          <w:divBdr>
            <w:top w:val="none" w:sz="0" w:space="0" w:color="auto"/>
            <w:left w:val="none" w:sz="0" w:space="0" w:color="auto"/>
            <w:bottom w:val="none" w:sz="0" w:space="0" w:color="auto"/>
            <w:right w:val="none" w:sz="0" w:space="0" w:color="auto"/>
          </w:divBdr>
        </w:div>
        <w:div w:id="841818128">
          <w:marLeft w:val="0"/>
          <w:marRight w:val="0"/>
          <w:marTop w:val="0"/>
          <w:marBottom w:val="0"/>
          <w:divBdr>
            <w:top w:val="none" w:sz="0" w:space="0" w:color="auto"/>
            <w:left w:val="none" w:sz="0" w:space="0" w:color="auto"/>
            <w:bottom w:val="none" w:sz="0" w:space="0" w:color="auto"/>
            <w:right w:val="none" w:sz="0" w:space="0" w:color="auto"/>
          </w:divBdr>
        </w:div>
        <w:div w:id="849947152">
          <w:marLeft w:val="0"/>
          <w:marRight w:val="0"/>
          <w:marTop w:val="0"/>
          <w:marBottom w:val="0"/>
          <w:divBdr>
            <w:top w:val="none" w:sz="0" w:space="0" w:color="auto"/>
            <w:left w:val="none" w:sz="0" w:space="0" w:color="auto"/>
            <w:bottom w:val="none" w:sz="0" w:space="0" w:color="auto"/>
            <w:right w:val="none" w:sz="0" w:space="0" w:color="auto"/>
          </w:divBdr>
        </w:div>
        <w:div w:id="869025392">
          <w:marLeft w:val="0"/>
          <w:marRight w:val="0"/>
          <w:marTop w:val="0"/>
          <w:marBottom w:val="0"/>
          <w:divBdr>
            <w:top w:val="none" w:sz="0" w:space="0" w:color="auto"/>
            <w:left w:val="none" w:sz="0" w:space="0" w:color="auto"/>
            <w:bottom w:val="none" w:sz="0" w:space="0" w:color="auto"/>
            <w:right w:val="none" w:sz="0" w:space="0" w:color="auto"/>
          </w:divBdr>
        </w:div>
        <w:div w:id="910194447">
          <w:marLeft w:val="0"/>
          <w:marRight w:val="0"/>
          <w:marTop w:val="0"/>
          <w:marBottom w:val="0"/>
          <w:divBdr>
            <w:top w:val="none" w:sz="0" w:space="0" w:color="auto"/>
            <w:left w:val="none" w:sz="0" w:space="0" w:color="auto"/>
            <w:bottom w:val="none" w:sz="0" w:space="0" w:color="auto"/>
            <w:right w:val="none" w:sz="0" w:space="0" w:color="auto"/>
          </w:divBdr>
        </w:div>
        <w:div w:id="919292732">
          <w:marLeft w:val="0"/>
          <w:marRight w:val="0"/>
          <w:marTop w:val="0"/>
          <w:marBottom w:val="0"/>
          <w:divBdr>
            <w:top w:val="none" w:sz="0" w:space="0" w:color="auto"/>
            <w:left w:val="none" w:sz="0" w:space="0" w:color="auto"/>
            <w:bottom w:val="none" w:sz="0" w:space="0" w:color="auto"/>
            <w:right w:val="none" w:sz="0" w:space="0" w:color="auto"/>
          </w:divBdr>
        </w:div>
        <w:div w:id="945191023">
          <w:marLeft w:val="0"/>
          <w:marRight w:val="0"/>
          <w:marTop w:val="0"/>
          <w:marBottom w:val="0"/>
          <w:divBdr>
            <w:top w:val="none" w:sz="0" w:space="0" w:color="auto"/>
            <w:left w:val="none" w:sz="0" w:space="0" w:color="auto"/>
            <w:bottom w:val="none" w:sz="0" w:space="0" w:color="auto"/>
            <w:right w:val="none" w:sz="0" w:space="0" w:color="auto"/>
          </w:divBdr>
        </w:div>
        <w:div w:id="953170909">
          <w:marLeft w:val="0"/>
          <w:marRight w:val="0"/>
          <w:marTop w:val="0"/>
          <w:marBottom w:val="0"/>
          <w:divBdr>
            <w:top w:val="none" w:sz="0" w:space="0" w:color="auto"/>
            <w:left w:val="none" w:sz="0" w:space="0" w:color="auto"/>
            <w:bottom w:val="none" w:sz="0" w:space="0" w:color="auto"/>
            <w:right w:val="none" w:sz="0" w:space="0" w:color="auto"/>
          </w:divBdr>
        </w:div>
        <w:div w:id="957685944">
          <w:marLeft w:val="0"/>
          <w:marRight w:val="0"/>
          <w:marTop w:val="0"/>
          <w:marBottom w:val="0"/>
          <w:divBdr>
            <w:top w:val="none" w:sz="0" w:space="0" w:color="auto"/>
            <w:left w:val="none" w:sz="0" w:space="0" w:color="auto"/>
            <w:bottom w:val="none" w:sz="0" w:space="0" w:color="auto"/>
            <w:right w:val="none" w:sz="0" w:space="0" w:color="auto"/>
          </w:divBdr>
        </w:div>
        <w:div w:id="971322731">
          <w:marLeft w:val="0"/>
          <w:marRight w:val="0"/>
          <w:marTop w:val="0"/>
          <w:marBottom w:val="0"/>
          <w:divBdr>
            <w:top w:val="none" w:sz="0" w:space="0" w:color="auto"/>
            <w:left w:val="none" w:sz="0" w:space="0" w:color="auto"/>
            <w:bottom w:val="none" w:sz="0" w:space="0" w:color="auto"/>
            <w:right w:val="none" w:sz="0" w:space="0" w:color="auto"/>
          </w:divBdr>
        </w:div>
        <w:div w:id="1005285995">
          <w:marLeft w:val="0"/>
          <w:marRight w:val="0"/>
          <w:marTop w:val="0"/>
          <w:marBottom w:val="0"/>
          <w:divBdr>
            <w:top w:val="none" w:sz="0" w:space="0" w:color="auto"/>
            <w:left w:val="none" w:sz="0" w:space="0" w:color="auto"/>
            <w:bottom w:val="none" w:sz="0" w:space="0" w:color="auto"/>
            <w:right w:val="none" w:sz="0" w:space="0" w:color="auto"/>
          </w:divBdr>
        </w:div>
        <w:div w:id="1012269121">
          <w:marLeft w:val="0"/>
          <w:marRight w:val="0"/>
          <w:marTop w:val="0"/>
          <w:marBottom w:val="0"/>
          <w:divBdr>
            <w:top w:val="none" w:sz="0" w:space="0" w:color="auto"/>
            <w:left w:val="none" w:sz="0" w:space="0" w:color="auto"/>
            <w:bottom w:val="none" w:sz="0" w:space="0" w:color="auto"/>
            <w:right w:val="none" w:sz="0" w:space="0" w:color="auto"/>
          </w:divBdr>
        </w:div>
        <w:div w:id="1019501627">
          <w:marLeft w:val="0"/>
          <w:marRight w:val="0"/>
          <w:marTop w:val="0"/>
          <w:marBottom w:val="0"/>
          <w:divBdr>
            <w:top w:val="none" w:sz="0" w:space="0" w:color="auto"/>
            <w:left w:val="none" w:sz="0" w:space="0" w:color="auto"/>
            <w:bottom w:val="none" w:sz="0" w:space="0" w:color="auto"/>
            <w:right w:val="none" w:sz="0" w:space="0" w:color="auto"/>
          </w:divBdr>
        </w:div>
        <w:div w:id="1054886129">
          <w:marLeft w:val="0"/>
          <w:marRight w:val="0"/>
          <w:marTop w:val="0"/>
          <w:marBottom w:val="0"/>
          <w:divBdr>
            <w:top w:val="none" w:sz="0" w:space="0" w:color="auto"/>
            <w:left w:val="none" w:sz="0" w:space="0" w:color="auto"/>
            <w:bottom w:val="none" w:sz="0" w:space="0" w:color="auto"/>
            <w:right w:val="none" w:sz="0" w:space="0" w:color="auto"/>
          </w:divBdr>
        </w:div>
        <w:div w:id="1058553438">
          <w:marLeft w:val="0"/>
          <w:marRight w:val="0"/>
          <w:marTop w:val="0"/>
          <w:marBottom w:val="0"/>
          <w:divBdr>
            <w:top w:val="none" w:sz="0" w:space="0" w:color="auto"/>
            <w:left w:val="none" w:sz="0" w:space="0" w:color="auto"/>
            <w:bottom w:val="none" w:sz="0" w:space="0" w:color="auto"/>
            <w:right w:val="none" w:sz="0" w:space="0" w:color="auto"/>
          </w:divBdr>
        </w:div>
        <w:div w:id="1067801970">
          <w:marLeft w:val="0"/>
          <w:marRight w:val="0"/>
          <w:marTop w:val="0"/>
          <w:marBottom w:val="0"/>
          <w:divBdr>
            <w:top w:val="none" w:sz="0" w:space="0" w:color="auto"/>
            <w:left w:val="none" w:sz="0" w:space="0" w:color="auto"/>
            <w:bottom w:val="none" w:sz="0" w:space="0" w:color="auto"/>
            <w:right w:val="none" w:sz="0" w:space="0" w:color="auto"/>
          </w:divBdr>
        </w:div>
        <w:div w:id="1076781798">
          <w:marLeft w:val="0"/>
          <w:marRight w:val="0"/>
          <w:marTop w:val="0"/>
          <w:marBottom w:val="0"/>
          <w:divBdr>
            <w:top w:val="none" w:sz="0" w:space="0" w:color="auto"/>
            <w:left w:val="none" w:sz="0" w:space="0" w:color="auto"/>
            <w:bottom w:val="none" w:sz="0" w:space="0" w:color="auto"/>
            <w:right w:val="none" w:sz="0" w:space="0" w:color="auto"/>
          </w:divBdr>
        </w:div>
        <w:div w:id="1083260830">
          <w:marLeft w:val="0"/>
          <w:marRight w:val="0"/>
          <w:marTop w:val="0"/>
          <w:marBottom w:val="0"/>
          <w:divBdr>
            <w:top w:val="none" w:sz="0" w:space="0" w:color="auto"/>
            <w:left w:val="none" w:sz="0" w:space="0" w:color="auto"/>
            <w:bottom w:val="none" w:sz="0" w:space="0" w:color="auto"/>
            <w:right w:val="none" w:sz="0" w:space="0" w:color="auto"/>
          </w:divBdr>
        </w:div>
        <w:div w:id="1091047274">
          <w:marLeft w:val="0"/>
          <w:marRight w:val="0"/>
          <w:marTop w:val="0"/>
          <w:marBottom w:val="0"/>
          <w:divBdr>
            <w:top w:val="none" w:sz="0" w:space="0" w:color="auto"/>
            <w:left w:val="none" w:sz="0" w:space="0" w:color="auto"/>
            <w:bottom w:val="none" w:sz="0" w:space="0" w:color="auto"/>
            <w:right w:val="none" w:sz="0" w:space="0" w:color="auto"/>
          </w:divBdr>
        </w:div>
        <w:div w:id="1091198013">
          <w:marLeft w:val="0"/>
          <w:marRight w:val="0"/>
          <w:marTop w:val="0"/>
          <w:marBottom w:val="0"/>
          <w:divBdr>
            <w:top w:val="none" w:sz="0" w:space="0" w:color="auto"/>
            <w:left w:val="none" w:sz="0" w:space="0" w:color="auto"/>
            <w:bottom w:val="none" w:sz="0" w:space="0" w:color="auto"/>
            <w:right w:val="none" w:sz="0" w:space="0" w:color="auto"/>
          </w:divBdr>
        </w:div>
        <w:div w:id="1100032968">
          <w:marLeft w:val="0"/>
          <w:marRight w:val="0"/>
          <w:marTop w:val="0"/>
          <w:marBottom w:val="0"/>
          <w:divBdr>
            <w:top w:val="none" w:sz="0" w:space="0" w:color="auto"/>
            <w:left w:val="none" w:sz="0" w:space="0" w:color="auto"/>
            <w:bottom w:val="none" w:sz="0" w:space="0" w:color="auto"/>
            <w:right w:val="none" w:sz="0" w:space="0" w:color="auto"/>
          </w:divBdr>
        </w:div>
        <w:div w:id="1100639695">
          <w:marLeft w:val="0"/>
          <w:marRight w:val="0"/>
          <w:marTop w:val="0"/>
          <w:marBottom w:val="0"/>
          <w:divBdr>
            <w:top w:val="none" w:sz="0" w:space="0" w:color="auto"/>
            <w:left w:val="none" w:sz="0" w:space="0" w:color="auto"/>
            <w:bottom w:val="none" w:sz="0" w:space="0" w:color="auto"/>
            <w:right w:val="none" w:sz="0" w:space="0" w:color="auto"/>
          </w:divBdr>
        </w:div>
        <w:div w:id="1100877056">
          <w:marLeft w:val="0"/>
          <w:marRight w:val="0"/>
          <w:marTop w:val="0"/>
          <w:marBottom w:val="0"/>
          <w:divBdr>
            <w:top w:val="none" w:sz="0" w:space="0" w:color="auto"/>
            <w:left w:val="none" w:sz="0" w:space="0" w:color="auto"/>
            <w:bottom w:val="none" w:sz="0" w:space="0" w:color="auto"/>
            <w:right w:val="none" w:sz="0" w:space="0" w:color="auto"/>
          </w:divBdr>
        </w:div>
        <w:div w:id="1132675061">
          <w:marLeft w:val="0"/>
          <w:marRight w:val="0"/>
          <w:marTop w:val="0"/>
          <w:marBottom w:val="0"/>
          <w:divBdr>
            <w:top w:val="none" w:sz="0" w:space="0" w:color="auto"/>
            <w:left w:val="none" w:sz="0" w:space="0" w:color="auto"/>
            <w:bottom w:val="none" w:sz="0" w:space="0" w:color="auto"/>
            <w:right w:val="none" w:sz="0" w:space="0" w:color="auto"/>
          </w:divBdr>
        </w:div>
        <w:div w:id="1135367474">
          <w:marLeft w:val="0"/>
          <w:marRight w:val="0"/>
          <w:marTop w:val="0"/>
          <w:marBottom w:val="0"/>
          <w:divBdr>
            <w:top w:val="none" w:sz="0" w:space="0" w:color="auto"/>
            <w:left w:val="none" w:sz="0" w:space="0" w:color="auto"/>
            <w:bottom w:val="none" w:sz="0" w:space="0" w:color="auto"/>
            <w:right w:val="none" w:sz="0" w:space="0" w:color="auto"/>
          </w:divBdr>
        </w:div>
        <w:div w:id="1157917685">
          <w:marLeft w:val="0"/>
          <w:marRight w:val="0"/>
          <w:marTop w:val="0"/>
          <w:marBottom w:val="0"/>
          <w:divBdr>
            <w:top w:val="none" w:sz="0" w:space="0" w:color="auto"/>
            <w:left w:val="none" w:sz="0" w:space="0" w:color="auto"/>
            <w:bottom w:val="none" w:sz="0" w:space="0" w:color="auto"/>
            <w:right w:val="none" w:sz="0" w:space="0" w:color="auto"/>
          </w:divBdr>
        </w:div>
        <w:div w:id="1162625855">
          <w:marLeft w:val="0"/>
          <w:marRight w:val="0"/>
          <w:marTop w:val="0"/>
          <w:marBottom w:val="0"/>
          <w:divBdr>
            <w:top w:val="none" w:sz="0" w:space="0" w:color="auto"/>
            <w:left w:val="none" w:sz="0" w:space="0" w:color="auto"/>
            <w:bottom w:val="none" w:sz="0" w:space="0" w:color="auto"/>
            <w:right w:val="none" w:sz="0" w:space="0" w:color="auto"/>
          </w:divBdr>
        </w:div>
        <w:div w:id="1166289655">
          <w:marLeft w:val="0"/>
          <w:marRight w:val="0"/>
          <w:marTop w:val="0"/>
          <w:marBottom w:val="0"/>
          <w:divBdr>
            <w:top w:val="none" w:sz="0" w:space="0" w:color="auto"/>
            <w:left w:val="none" w:sz="0" w:space="0" w:color="auto"/>
            <w:bottom w:val="none" w:sz="0" w:space="0" w:color="auto"/>
            <w:right w:val="none" w:sz="0" w:space="0" w:color="auto"/>
          </w:divBdr>
        </w:div>
        <w:div w:id="1174222157">
          <w:marLeft w:val="0"/>
          <w:marRight w:val="0"/>
          <w:marTop w:val="0"/>
          <w:marBottom w:val="0"/>
          <w:divBdr>
            <w:top w:val="none" w:sz="0" w:space="0" w:color="auto"/>
            <w:left w:val="none" w:sz="0" w:space="0" w:color="auto"/>
            <w:bottom w:val="none" w:sz="0" w:space="0" w:color="auto"/>
            <w:right w:val="none" w:sz="0" w:space="0" w:color="auto"/>
          </w:divBdr>
        </w:div>
        <w:div w:id="1179738807">
          <w:marLeft w:val="0"/>
          <w:marRight w:val="0"/>
          <w:marTop w:val="0"/>
          <w:marBottom w:val="0"/>
          <w:divBdr>
            <w:top w:val="none" w:sz="0" w:space="0" w:color="auto"/>
            <w:left w:val="none" w:sz="0" w:space="0" w:color="auto"/>
            <w:bottom w:val="none" w:sz="0" w:space="0" w:color="auto"/>
            <w:right w:val="none" w:sz="0" w:space="0" w:color="auto"/>
          </w:divBdr>
        </w:div>
        <w:div w:id="1205673291">
          <w:marLeft w:val="0"/>
          <w:marRight w:val="0"/>
          <w:marTop w:val="0"/>
          <w:marBottom w:val="0"/>
          <w:divBdr>
            <w:top w:val="none" w:sz="0" w:space="0" w:color="auto"/>
            <w:left w:val="none" w:sz="0" w:space="0" w:color="auto"/>
            <w:bottom w:val="none" w:sz="0" w:space="0" w:color="auto"/>
            <w:right w:val="none" w:sz="0" w:space="0" w:color="auto"/>
          </w:divBdr>
        </w:div>
        <w:div w:id="1212351717">
          <w:marLeft w:val="0"/>
          <w:marRight w:val="0"/>
          <w:marTop w:val="0"/>
          <w:marBottom w:val="0"/>
          <w:divBdr>
            <w:top w:val="none" w:sz="0" w:space="0" w:color="auto"/>
            <w:left w:val="none" w:sz="0" w:space="0" w:color="auto"/>
            <w:bottom w:val="none" w:sz="0" w:space="0" w:color="auto"/>
            <w:right w:val="none" w:sz="0" w:space="0" w:color="auto"/>
          </w:divBdr>
        </w:div>
        <w:div w:id="1235362133">
          <w:marLeft w:val="0"/>
          <w:marRight w:val="0"/>
          <w:marTop w:val="0"/>
          <w:marBottom w:val="0"/>
          <w:divBdr>
            <w:top w:val="none" w:sz="0" w:space="0" w:color="auto"/>
            <w:left w:val="none" w:sz="0" w:space="0" w:color="auto"/>
            <w:bottom w:val="none" w:sz="0" w:space="0" w:color="auto"/>
            <w:right w:val="none" w:sz="0" w:space="0" w:color="auto"/>
          </w:divBdr>
        </w:div>
        <w:div w:id="1252354969">
          <w:marLeft w:val="0"/>
          <w:marRight w:val="0"/>
          <w:marTop w:val="0"/>
          <w:marBottom w:val="0"/>
          <w:divBdr>
            <w:top w:val="none" w:sz="0" w:space="0" w:color="auto"/>
            <w:left w:val="none" w:sz="0" w:space="0" w:color="auto"/>
            <w:bottom w:val="none" w:sz="0" w:space="0" w:color="auto"/>
            <w:right w:val="none" w:sz="0" w:space="0" w:color="auto"/>
          </w:divBdr>
        </w:div>
        <w:div w:id="1258710746">
          <w:marLeft w:val="0"/>
          <w:marRight w:val="0"/>
          <w:marTop w:val="0"/>
          <w:marBottom w:val="0"/>
          <w:divBdr>
            <w:top w:val="none" w:sz="0" w:space="0" w:color="auto"/>
            <w:left w:val="none" w:sz="0" w:space="0" w:color="auto"/>
            <w:bottom w:val="none" w:sz="0" w:space="0" w:color="auto"/>
            <w:right w:val="none" w:sz="0" w:space="0" w:color="auto"/>
          </w:divBdr>
        </w:div>
        <w:div w:id="1259631550">
          <w:marLeft w:val="0"/>
          <w:marRight w:val="0"/>
          <w:marTop w:val="0"/>
          <w:marBottom w:val="0"/>
          <w:divBdr>
            <w:top w:val="none" w:sz="0" w:space="0" w:color="auto"/>
            <w:left w:val="none" w:sz="0" w:space="0" w:color="auto"/>
            <w:bottom w:val="none" w:sz="0" w:space="0" w:color="auto"/>
            <w:right w:val="none" w:sz="0" w:space="0" w:color="auto"/>
          </w:divBdr>
        </w:div>
        <w:div w:id="1273977139">
          <w:marLeft w:val="0"/>
          <w:marRight w:val="0"/>
          <w:marTop w:val="0"/>
          <w:marBottom w:val="0"/>
          <w:divBdr>
            <w:top w:val="none" w:sz="0" w:space="0" w:color="auto"/>
            <w:left w:val="none" w:sz="0" w:space="0" w:color="auto"/>
            <w:bottom w:val="none" w:sz="0" w:space="0" w:color="auto"/>
            <w:right w:val="none" w:sz="0" w:space="0" w:color="auto"/>
          </w:divBdr>
        </w:div>
        <w:div w:id="1276979132">
          <w:marLeft w:val="0"/>
          <w:marRight w:val="0"/>
          <w:marTop w:val="0"/>
          <w:marBottom w:val="0"/>
          <w:divBdr>
            <w:top w:val="none" w:sz="0" w:space="0" w:color="auto"/>
            <w:left w:val="none" w:sz="0" w:space="0" w:color="auto"/>
            <w:bottom w:val="none" w:sz="0" w:space="0" w:color="auto"/>
            <w:right w:val="none" w:sz="0" w:space="0" w:color="auto"/>
          </w:divBdr>
        </w:div>
        <w:div w:id="1299530648">
          <w:marLeft w:val="0"/>
          <w:marRight w:val="0"/>
          <w:marTop w:val="0"/>
          <w:marBottom w:val="0"/>
          <w:divBdr>
            <w:top w:val="none" w:sz="0" w:space="0" w:color="auto"/>
            <w:left w:val="none" w:sz="0" w:space="0" w:color="auto"/>
            <w:bottom w:val="none" w:sz="0" w:space="0" w:color="auto"/>
            <w:right w:val="none" w:sz="0" w:space="0" w:color="auto"/>
          </w:divBdr>
        </w:div>
        <w:div w:id="1305308830">
          <w:marLeft w:val="0"/>
          <w:marRight w:val="0"/>
          <w:marTop w:val="0"/>
          <w:marBottom w:val="0"/>
          <w:divBdr>
            <w:top w:val="none" w:sz="0" w:space="0" w:color="auto"/>
            <w:left w:val="none" w:sz="0" w:space="0" w:color="auto"/>
            <w:bottom w:val="none" w:sz="0" w:space="0" w:color="auto"/>
            <w:right w:val="none" w:sz="0" w:space="0" w:color="auto"/>
          </w:divBdr>
        </w:div>
        <w:div w:id="1329941939">
          <w:marLeft w:val="0"/>
          <w:marRight w:val="0"/>
          <w:marTop w:val="0"/>
          <w:marBottom w:val="0"/>
          <w:divBdr>
            <w:top w:val="none" w:sz="0" w:space="0" w:color="auto"/>
            <w:left w:val="none" w:sz="0" w:space="0" w:color="auto"/>
            <w:bottom w:val="none" w:sz="0" w:space="0" w:color="auto"/>
            <w:right w:val="none" w:sz="0" w:space="0" w:color="auto"/>
          </w:divBdr>
        </w:div>
        <w:div w:id="1333340686">
          <w:marLeft w:val="0"/>
          <w:marRight w:val="0"/>
          <w:marTop w:val="0"/>
          <w:marBottom w:val="0"/>
          <w:divBdr>
            <w:top w:val="none" w:sz="0" w:space="0" w:color="auto"/>
            <w:left w:val="none" w:sz="0" w:space="0" w:color="auto"/>
            <w:bottom w:val="none" w:sz="0" w:space="0" w:color="auto"/>
            <w:right w:val="none" w:sz="0" w:space="0" w:color="auto"/>
          </w:divBdr>
        </w:div>
        <w:div w:id="1337800870">
          <w:marLeft w:val="0"/>
          <w:marRight w:val="0"/>
          <w:marTop w:val="0"/>
          <w:marBottom w:val="0"/>
          <w:divBdr>
            <w:top w:val="none" w:sz="0" w:space="0" w:color="auto"/>
            <w:left w:val="none" w:sz="0" w:space="0" w:color="auto"/>
            <w:bottom w:val="none" w:sz="0" w:space="0" w:color="auto"/>
            <w:right w:val="none" w:sz="0" w:space="0" w:color="auto"/>
          </w:divBdr>
        </w:div>
        <w:div w:id="1343700578">
          <w:marLeft w:val="0"/>
          <w:marRight w:val="0"/>
          <w:marTop w:val="0"/>
          <w:marBottom w:val="0"/>
          <w:divBdr>
            <w:top w:val="none" w:sz="0" w:space="0" w:color="auto"/>
            <w:left w:val="none" w:sz="0" w:space="0" w:color="auto"/>
            <w:bottom w:val="none" w:sz="0" w:space="0" w:color="auto"/>
            <w:right w:val="none" w:sz="0" w:space="0" w:color="auto"/>
          </w:divBdr>
        </w:div>
        <w:div w:id="1346447120">
          <w:marLeft w:val="0"/>
          <w:marRight w:val="0"/>
          <w:marTop w:val="0"/>
          <w:marBottom w:val="0"/>
          <w:divBdr>
            <w:top w:val="none" w:sz="0" w:space="0" w:color="auto"/>
            <w:left w:val="none" w:sz="0" w:space="0" w:color="auto"/>
            <w:bottom w:val="none" w:sz="0" w:space="0" w:color="auto"/>
            <w:right w:val="none" w:sz="0" w:space="0" w:color="auto"/>
          </w:divBdr>
        </w:div>
        <w:div w:id="1354575494">
          <w:marLeft w:val="0"/>
          <w:marRight w:val="0"/>
          <w:marTop w:val="0"/>
          <w:marBottom w:val="0"/>
          <w:divBdr>
            <w:top w:val="none" w:sz="0" w:space="0" w:color="auto"/>
            <w:left w:val="none" w:sz="0" w:space="0" w:color="auto"/>
            <w:bottom w:val="none" w:sz="0" w:space="0" w:color="auto"/>
            <w:right w:val="none" w:sz="0" w:space="0" w:color="auto"/>
          </w:divBdr>
        </w:div>
        <w:div w:id="1359504328">
          <w:marLeft w:val="0"/>
          <w:marRight w:val="0"/>
          <w:marTop w:val="0"/>
          <w:marBottom w:val="0"/>
          <w:divBdr>
            <w:top w:val="none" w:sz="0" w:space="0" w:color="auto"/>
            <w:left w:val="none" w:sz="0" w:space="0" w:color="auto"/>
            <w:bottom w:val="none" w:sz="0" w:space="0" w:color="auto"/>
            <w:right w:val="none" w:sz="0" w:space="0" w:color="auto"/>
          </w:divBdr>
        </w:div>
        <w:div w:id="1371224360">
          <w:marLeft w:val="0"/>
          <w:marRight w:val="0"/>
          <w:marTop w:val="0"/>
          <w:marBottom w:val="0"/>
          <w:divBdr>
            <w:top w:val="none" w:sz="0" w:space="0" w:color="auto"/>
            <w:left w:val="none" w:sz="0" w:space="0" w:color="auto"/>
            <w:bottom w:val="none" w:sz="0" w:space="0" w:color="auto"/>
            <w:right w:val="none" w:sz="0" w:space="0" w:color="auto"/>
          </w:divBdr>
        </w:div>
        <w:div w:id="1372607814">
          <w:marLeft w:val="0"/>
          <w:marRight w:val="0"/>
          <w:marTop w:val="0"/>
          <w:marBottom w:val="0"/>
          <w:divBdr>
            <w:top w:val="none" w:sz="0" w:space="0" w:color="auto"/>
            <w:left w:val="none" w:sz="0" w:space="0" w:color="auto"/>
            <w:bottom w:val="none" w:sz="0" w:space="0" w:color="auto"/>
            <w:right w:val="none" w:sz="0" w:space="0" w:color="auto"/>
          </w:divBdr>
        </w:div>
        <w:div w:id="1379553441">
          <w:marLeft w:val="0"/>
          <w:marRight w:val="0"/>
          <w:marTop w:val="0"/>
          <w:marBottom w:val="0"/>
          <w:divBdr>
            <w:top w:val="none" w:sz="0" w:space="0" w:color="auto"/>
            <w:left w:val="none" w:sz="0" w:space="0" w:color="auto"/>
            <w:bottom w:val="none" w:sz="0" w:space="0" w:color="auto"/>
            <w:right w:val="none" w:sz="0" w:space="0" w:color="auto"/>
          </w:divBdr>
        </w:div>
        <w:div w:id="1382972304">
          <w:marLeft w:val="0"/>
          <w:marRight w:val="0"/>
          <w:marTop w:val="0"/>
          <w:marBottom w:val="0"/>
          <w:divBdr>
            <w:top w:val="none" w:sz="0" w:space="0" w:color="auto"/>
            <w:left w:val="none" w:sz="0" w:space="0" w:color="auto"/>
            <w:bottom w:val="none" w:sz="0" w:space="0" w:color="auto"/>
            <w:right w:val="none" w:sz="0" w:space="0" w:color="auto"/>
          </w:divBdr>
        </w:div>
        <w:div w:id="1390113273">
          <w:marLeft w:val="0"/>
          <w:marRight w:val="0"/>
          <w:marTop w:val="0"/>
          <w:marBottom w:val="0"/>
          <w:divBdr>
            <w:top w:val="none" w:sz="0" w:space="0" w:color="auto"/>
            <w:left w:val="none" w:sz="0" w:space="0" w:color="auto"/>
            <w:bottom w:val="none" w:sz="0" w:space="0" w:color="auto"/>
            <w:right w:val="none" w:sz="0" w:space="0" w:color="auto"/>
          </w:divBdr>
        </w:div>
        <w:div w:id="1421676165">
          <w:marLeft w:val="0"/>
          <w:marRight w:val="0"/>
          <w:marTop w:val="0"/>
          <w:marBottom w:val="0"/>
          <w:divBdr>
            <w:top w:val="none" w:sz="0" w:space="0" w:color="auto"/>
            <w:left w:val="none" w:sz="0" w:space="0" w:color="auto"/>
            <w:bottom w:val="none" w:sz="0" w:space="0" w:color="auto"/>
            <w:right w:val="none" w:sz="0" w:space="0" w:color="auto"/>
          </w:divBdr>
        </w:div>
        <w:div w:id="1424373187">
          <w:marLeft w:val="0"/>
          <w:marRight w:val="0"/>
          <w:marTop w:val="0"/>
          <w:marBottom w:val="0"/>
          <w:divBdr>
            <w:top w:val="none" w:sz="0" w:space="0" w:color="auto"/>
            <w:left w:val="none" w:sz="0" w:space="0" w:color="auto"/>
            <w:bottom w:val="none" w:sz="0" w:space="0" w:color="auto"/>
            <w:right w:val="none" w:sz="0" w:space="0" w:color="auto"/>
          </w:divBdr>
        </w:div>
        <w:div w:id="1427075724">
          <w:marLeft w:val="0"/>
          <w:marRight w:val="0"/>
          <w:marTop w:val="0"/>
          <w:marBottom w:val="0"/>
          <w:divBdr>
            <w:top w:val="none" w:sz="0" w:space="0" w:color="auto"/>
            <w:left w:val="none" w:sz="0" w:space="0" w:color="auto"/>
            <w:bottom w:val="none" w:sz="0" w:space="0" w:color="auto"/>
            <w:right w:val="none" w:sz="0" w:space="0" w:color="auto"/>
          </w:divBdr>
        </w:div>
        <w:div w:id="1428114090">
          <w:marLeft w:val="0"/>
          <w:marRight w:val="0"/>
          <w:marTop w:val="0"/>
          <w:marBottom w:val="0"/>
          <w:divBdr>
            <w:top w:val="none" w:sz="0" w:space="0" w:color="auto"/>
            <w:left w:val="none" w:sz="0" w:space="0" w:color="auto"/>
            <w:bottom w:val="none" w:sz="0" w:space="0" w:color="auto"/>
            <w:right w:val="none" w:sz="0" w:space="0" w:color="auto"/>
          </w:divBdr>
        </w:div>
        <w:div w:id="1443837975">
          <w:marLeft w:val="0"/>
          <w:marRight w:val="0"/>
          <w:marTop w:val="0"/>
          <w:marBottom w:val="0"/>
          <w:divBdr>
            <w:top w:val="none" w:sz="0" w:space="0" w:color="auto"/>
            <w:left w:val="none" w:sz="0" w:space="0" w:color="auto"/>
            <w:bottom w:val="none" w:sz="0" w:space="0" w:color="auto"/>
            <w:right w:val="none" w:sz="0" w:space="0" w:color="auto"/>
          </w:divBdr>
        </w:div>
        <w:div w:id="1448819001">
          <w:marLeft w:val="0"/>
          <w:marRight w:val="0"/>
          <w:marTop w:val="0"/>
          <w:marBottom w:val="0"/>
          <w:divBdr>
            <w:top w:val="none" w:sz="0" w:space="0" w:color="auto"/>
            <w:left w:val="none" w:sz="0" w:space="0" w:color="auto"/>
            <w:bottom w:val="none" w:sz="0" w:space="0" w:color="auto"/>
            <w:right w:val="none" w:sz="0" w:space="0" w:color="auto"/>
          </w:divBdr>
        </w:div>
        <w:div w:id="1453137065">
          <w:marLeft w:val="0"/>
          <w:marRight w:val="0"/>
          <w:marTop w:val="0"/>
          <w:marBottom w:val="0"/>
          <w:divBdr>
            <w:top w:val="none" w:sz="0" w:space="0" w:color="auto"/>
            <w:left w:val="none" w:sz="0" w:space="0" w:color="auto"/>
            <w:bottom w:val="none" w:sz="0" w:space="0" w:color="auto"/>
            <w:right w:val="none" w:sz="0" w:space="0" w:color="auto"/>
          </w:divBdr>
        </w:div>
        <w:div w:id="1470323388">
          <w:marLeft w:val="0"/>
          <w:marRight w:val="0"/>
          <w:marTop w:val="0"/>
          <w:marBottom w:val="0"/>
          <w:divBdr>
            <w:top w:val="none" w:sz="0" w:space="0" w:color="auto"/>
            <w:left w:val="none" w:sz="0" w:space="0" w:color="auto"/>
            <w:bottom w:val="none" w:sz="0" w:space="0" w:color="auto"/>
            <w:right w:val="none" w:sz="0" w:space="0" w:color="auto"/>
          </w:divBdr>
        </w:div>
        <w:div w:id="1470588750">
          <w:marLeft w:val="0"/>
          <w:marRight w:val="0"/>
          <w:marTop w:val="0"/>
          <w:marBottom w:val="0"/>
          <w:divBdr>
            <w:top w:val="none" w:sz="0" w:space="0" w:color="auto"/>
            <w:left w:val="none" w:sz="0" w:space="0" w:color="auto"/>
            <w:bottom w:val="none" w:sz="0" w:space="0" w:color="auto"/>
            <w:right w:val="none" w:sz="0" w:space="0" w:color="auto"/>
          </w:divBdr>
        </w:div>
        <w:div w:id="1476290092">
          <w:marLeft w:val="0"/>
          <w:marRight w:val="0"/>
          <w:marTop w:val="0"/>
          <w:marBottom w:val="0"/>
          <w:divBdr>
            <w:top w:val="none" w:sz="0" w:space="0" w:color="auto"/>
            <w:left w:val="none" w:sz="0" w:space="0" w:color="auto"/>
            <w:bottom w:val="none" w:sz="0" w:space="0" w:color="auto"/>
            <w:right w:val="none" w:sz="0" w:space="0" w:color="auto"/>
          </w:divBdr>
        </w:div>
        <w:div w:id="1479953541">
          <w:marLeft w:val="0"/>
          <w:marRight w:val="0"/>
          <w:marTop w:val="0"/>
          <w:marBottom w:val="0"/>
          <w:divBdr>
            <w:top w:val="none" w:sz="0" w:space="0" w:color="auto"/>
            <w:left w:val="none" w:sz="0" w:space="0" w:color="auto"/>
            <w:bottom w:val="none" w:sz="0" w:space="0" w:color="auto"/>
            <w:right w:val="none" w:sz="0" w:space="0" w:color="auto"/>
          </w:divBdr>
        </w:div>
        <w:div w:id="1498495119">
          <w:marLeft w:val="0"/>
          <w:marRight w:val="0"/>
          <w:marTop w:val="0"/>
          <w:marBottom w:val="0"/>
          <w:divBdr>
            <w:top w:val="none" w:sz="0" w:space="0" w:color="auto"/>
            <w:left w:val="none" w:sz="0" w:space="0" w:color="auto"/>
            <w:bottom w:val="none" w:sz="0" w:space="0" w:color="auto"/>
            <w:right w:val="none" w:sz="0" w:space="0" w:color="auto"/>
          </w:divBdr>
        </w:div>
        <w:div w:id="1513186377">
          <w:marLeft w:val="0"/>
          <w:marRight w:val="0"/>
          <w:marTop w:val="0"/>
          <w:marBottom w:val="0"/>
          <w:divBdr>
            <w:top w:val="none" w:sz="0" w:space="0" w:color="auto"/>
            <w:left w:val="none" w:sz="0" w:space="0" w:color="auto"/>
            <w:bottom w:val="none" w:sz="0" w:space="0" w:color="auto"/>
            <w:right w:val="none" w:sz="0" w:space="0" w:color="auto"/>
          </w:divBdr>
        </w:div>
        <w:div w:id="1534491214">
          <w:marLeft w:val="0"/>
          <w:marRight w:val="0"/>
          <w:marTop w:val="0"/>
          <w:marBottom w:val="0"/>
          <w:divBdr>
            <w:top w:val="none" w:sz="0" w:space="0" w:color="auto"/>
            <w:left w:val="none" w:sz="0" w:space="0" w:color="auto"/>
            <w:bottom w:val="none" w:sz="0" w:space="0" w:color="auto"/>
            <w:right w:val="none" w:sz="0" w:space="0" w:color="auto"/>
          </w:divBdr>
        </w:div>
        <w:div w:id="1579707413">
          <w:marLeft w:val="0"/>
          <w:marRight w:val="0"/>
          <w:marTop w:val="0"/>
          <w:marBottom w:val="0"/>
          <w:divBdr>
            <w:top w:val="none" w:sz="0" w:space="0" w:color="auto"/>
            <w:left w:val="none" w:sz="0" w:space="0" w:color="auto"/>
            <w:bottom w:val="none" w:sz="0" w:space="0" w:color="auto"/>
            <w:right w:val="none" w:sz="0" w:space="0" w:color="auto"/>
          </w:divBdr>
        </w:div>
        <w:div w:id="1589843616">
          <w:marLeft w:val="0"/>
          <w:marRight w:val="0"/>
          <w:marTop w:val="0"/>
          <w:marBottom w:val="0"/>
          <w:divBdr>
            <w:top w:val="none" w:sz="0" w:space="0" w:color="auto"/>
            <w:left w:val="none" w:sz="0" w:space="0" w:color="auto"/>
            <w:bottom w:val="none" w:sz="0" w:space="0" w:color="auto"/>
            <w:right w:val="none" w:sz="0" w:space="0" w:color="auto"/>
          </w:divBdr>
        </w:div>
        <w:div w:id="1602882439">
          <w:marLeft w:val="0"/>
          <w:marRight w:val="0"/>
          <w:marTop w:val="0"/>
          <w:marBottom w:val="0"/>
          <w:divBdr>
            <w:top w:val="none" w:sz="0" w:space="0" w:color="auto"/>
            <w:left w:val="none" w:sz="0" w:space="0" w:color="auto"/>
            <w:bottom w:val="none" w:sz="0" w:space="0" w:color="auto"/>
            <w:right w:val="none" w:sz="0" w:space="0" w:color="auto"/>
          </w:divBdr>
        </w:div>
        <w:div w:id="1606038053">
          <w:marLeft w:val="0"/>
          <w:marRight w:val="0"/>
          <w:marTop w:val="0"/>
          <w:marBottom w:val="0"/>
          <w:divBdr>
            <w:top w:val="none" w:sz="0" w:space="0" w:color="auto"/>
            <w:left w:val="none" w:sz="0" w:space="0" w:color="auto"/>
            <w:bottom w:val="none" w:sz="0" w:space="0" w:color="auto"/>
            <w:right w:val="none" w:sz="0" w:space="0" w:color="auto"/>
          </w:divBdr>
        </w:div>
        <w:div w:id="1609310161">
          <w:marLeft w:val="0"/>
          <w:marRight w:val="0"/>
          <w:marTop w:val="0"/>
          <w:marBottom w:val="0"/>
          <w:divBdr>
            <w:top w:val="none" w:sz="0" w:space="0" w:color="auto"/>
            <w:left w:val="none" w:sz="0" w:space="0" w:color="auto"/>
            <w:bottom w:val="none" w:sz="0" w:space="0" w:color="auto"/>
            <w:right w:val="none" w:sz="0" w:space="0" w:color="auto"/>
          </w:divBdr>
        </w:div>
        <w:div w:id="1630360208">
          <w:marLeft w:val="0"/>
          <w:marRight w:val="0"/>
          <w:marTop w:val="0"/>
          <w:marBottom w:val="0"/>
          <w:divBdr>
            <w:top w:val="none" w:sz="0" w:space="0" w:color="auto"/>
            <w:left w:val="none" w:sz="0" w:space="0" w:color="auto"/>
            <w:bottom w:val="none" w:sz="0" w:space="0" w:color="auto"/>
            <w:right w:val="none" w:sz="0" w:space="0" w:color="auto"/>
          </w:divBdr>
        </w:div>
        <w:div w:id="1649169167">
          <w:marLeft w:val="0"/>
          <w:marRight w:val="0"/>
          <w:marTop w:val="0"/>
          <w:marBottom w:val="0"/>
          <w:divBdr>
            <w:top w:val="none" w:sz="0" w:space="0" w:color="auto"/>
            <w:left w:val="none" w:sz="0" w:space="0" w:color="auto"/>
            <w:bottom w:val="none" w:sz="0" w:space="0" w:color="auto"/>
            <w:right w:val="none" w:sz="0" w:space="0" w:color="auto"/>
          </w:divBdr>
        </w:div>
        <w:div w:id="1669014957">
          <w:marLeft w:val="0"/>
          <w:marRight w:val="0"/>
          <w:marTop w:val="0"/>
          <w:marBottom w:val="0"/>
          <w:divBdr>
            <w:top w:val="none" w:sz="0" w:space="0" w:color="auto"/>
            <w:left w:val="none" w:sz="0" w:space="0" w:color="auto"/>
            <w:bottom w:val="none" w:sz="0" w:space="0" w:color="auto"/>
            <w:right w:val="none" w:sz="0" w:space="0" w:color="auto"/>
          </w:divBdr>
        </w:div>
        <w:div w:id="1675037076">
          <w:marLeft w:val="0"/>
          <w:marRight w:val="0"/>
          <w:marTop w:val="0"/>
          <w:marBottom w:val="0"/>
          <w:divBdr>
            <w:top w:val="none" w:sz="0" w:space="0" w:color="auto"/>
            <w:left w:val="none" w:sz="0" w:space="0" w:color="auto"/>
            <w:bottom w:val="none" w:sz="0" w:space="0" w:color="auto"/>
            <w:right w:val="none" w:sz="0" w:space="0" w:color="auto"/>
          </w:divBdr>
        </w:div>
        <w:div w:id="1676687745">
          <w:marLeft w:val="0"/>
          <w:marRight w:val="0"/>
          <w:marTop w:val="0"/>
          <w:marBottom w:val="0"/>
          <w:divBdr>
            <w:top w:val="none" w:sz="0" w:space="0" w:color="auto"/>
            <w:left w:val="none" w:sz="0" w:space="0" w:color="auto"/>
            <w:bottom w:val="none" w:sz="0" w:space="0" w:color="auto"/>
            <w:right w:val="none" w:sz="0" w:space="0" w:color="auto"/>
          </w:divBdr>
        </w:div>
        <w:div w:id="1720473694">
          <w:marLeft w:val="0"/>
          <w:marRight w:val="0"/>
          <w:marTop w:val="0"/>
          <w:marBottom w:val="0"/>
          <w:divBdr>
            <w:top w:val="none" w:sz="0" w:space="0" w:color="auto"/>
            <w:left w:val="none" w:sz="0" w:space="0" w:color="auto"/>
            <w:bottom w:val="none" w:sz="0" w:space="0" w:color="auto"/>
            <w:right w:val="none" w:sz="0" w:space="0" w:color="auto"/>
          </w:divBdr>
        </w:div>
        <w:div w:id="1726097613">
          <w:marLeft w:val="0"/>
          <w:marRight w:val="0"/>
          <w:marTop w:val="0"/>
          <w:marBottom w:val="0"/>
          <w:divBdr>
            <w:top w:val="none" w:sz="0" w:space="0" w:color="auto"/>
            <w:left w:val="none" w:sz="0" w:space="0" w:color="auto"/>
            <w:bottom w:val="none" w:sz="0" w:space="0" w:color="auto"/>
            <w:right w:val="none" w:sz="0" w:space="0" w:color="auto"/>
          </w:divBdr>
        </w:div>
        <w:div w:id="1730104820">
          <w:marLeft w:val="0"/>
          <w:marRight w:val="0"/>
          <w:marTop w:val="0"/>
          <w:marBottom w:val="0"/>
          <w:divBdr>
            <w:top w:val="none" w:sz="0" w:space="0" w:color="auto"/>
            <w:left w:val="none" w:sz="0" w:space="0" w:color="auto"/>
            <w:bottom w:val="none" w:sz="0" w:space="0" w:color="auto"/>
            <w:right w:val="none" w:sz="0" w:space="0" w:color="auto"/>
          </w:divBdr>
        </w:div>
        <w:div w:id="1750808705">
          <w:marLeft w:val="0"/>
          <w:marRight w:val="0"/>
          <w:marTop w:val="0"/>
          <w:marBottom w:val="0"/>
          <w:divBdr>
            <w:top w:val="none" w:sz="0" w:space="0" w:color="auto"/>
            <w:left w:val="none" w:sz="0" w:space="0" w:color="auto"/>
            <w:bottom w:val="none" w:sz="0" w:space="0" w:color="auto"/>
            <w:right w:val="none" w:sz="0" w:space="0" w:color="auto"/>
          </w:divBdr>
        </w:div>
        <w:div w:id="1756707808">
          <w:marLeft w:val="0"/>
          <w:marRight w:val="0"/>
          <w:marTop w:val="0"/>
          <w:marBottom w:val="0"/>
          <w:divBdr>
            <w:top w:val="none" w:sz="0" w:space="0" w:color="auto"/>
            <w:left w:val="none" w:sz="0" w:space="0" w:color="auto"/>
            <w:bottom w:val="none" w:sz="0" w:space="0" w:color="auto"/>
            <w:right w:val="none" w:sz="0" w:space="0" w:color="auto"/>
          </w:divBdr>
        </w:div>
        <w:div w:id="1758819464">
          <w:marLeft w:val="0"/>
          <w:marRight w:val="0"/>
          <w:marTop w:val="0"/>
          <w:marBottom w:val="0"/>
          <w:divBdr>
            <w:top w:val="none" w:sz="0" w:space="0" w:color="auto"/>
            <w:left w:val="none" w:sz="0" w:space="0" w:color="auto"/>
            <w:bottom w:val="none" w:sz="0" w:space="0" w:color="auto"/>
            <w:right w:val="none" w:sz="0" w:space="0" w:color="auto"/>
          </w:divBdr>
        </w:div>
        <w:div w:id="1774402231">
          <w:marLeft w:val="0"/>
          <w:marRight w:val="0"/>
          <w:marTop w:val="0"/>
          <w:marBottom w:val="0"/>
          <w:divBdr>
            <w:top w:val="none" w:sz="0" w:space="0" w:color="auto"/>
            <w:left w:val="none" w:sz="0" w:space="0" w:color="auto"/>
            <w:bottom w:val="none" w:sz="0" w:space="0" w:color="auto"/>
            <w:right w:val="none" w:sz="0" w:space="0" w:color="auto"/>
          </w:divBdr>
        </w:div>
        <w:div w:id="1782145207">
          <w:marLeft w:val="0"/>
          <w:marRight w:val="0"/>
          <w:marTop w:val="0"/>
          <w:marBottom w:val="0"/>
          <w:divBdr>
            <w:top w:val="none" w:sz="0" w:space="0" w:color="auto"/>
            <w:left w:val="none" w:sz="0" w:space="0" w:color="auto"/>
            <w:bottom w:val="none" w:sz="0" w:space="0" w:color="auto"/>
            <w:right w:val="none" w:sz="0" w:space="0" w:color="auto"/>
          </w:divBdr>
        </w:div>
        <w:div w:id="1807627159">
          <w:marLeft w:val="0"/>
          <w:marRight w:val="0"/>
          <w:marTop w:val="0"/>
          <w:marBottom w:val="0"/>
          <w:divBdr>
            <w:top w:val="none" w:sz="0" w:space="0" w:color="auto"/>
            <w:left w:val="none" w:sz="0" w:space="0" w:color="auto"/>
            <w:bottom w:val="none" w:sz="0" w:space="0" w:color="auto"/>
            <w:right w:val="none" w:sz="0" w:space="0" w:color="auto"/>
          </w:divBdr>
        </w:div>
        <w:div w:id="1815826956">
          <w:marLeft w:val="0"/>
          <w:marRight w:val="0"/>
          <w:marTop w:val="0"/>
          <w:marBottom w:val="0"/>
          <w:divBdr>
            <w:top w:val="none" w:sz="0" w:space="0" w:color="auto"/>
            <w:left w:val="none" w:sz="0" w:space="0" w:color="auto"/>
            <w:bottom w:val="none" w:sz="0" w:space="0" w:color="auto"/>
            <w:right w:val="none" w:sz="0" w:space="0" w:color="auto"/>
          </w:divBdr>
        </w:div>
        <w:div w:id="1817914774">
          <w:marLeft w:val="0"/>
          <w:marRight w:val="0"/>
          <w:marTop w:val="0"/>
          <w:marBottom w:val="0"/>
          <w:divBdr>
            <w:top w:val="none" w:sz="0" w:space="0" w:color="auto"/>
            <w:left w:val="none" w:sz="0" w:space="0" w:color="auto"/>
            <w:bottom w:val="none" w:sz="0" w:space="0" w:color="auto"/>
            <w:right w:val="none" w:sz="0" w:space="0" w:color="auto"/>
          </w:divBdr>
        </w:div>
        <w:div w:id="1819421125">
          <w:marLeft w:val="0"/>
          <w:marRight w:val="0"/>
          <w:marTop w:val="0"/>
          <w:marBottom w:val="0"/>
          <w:divBdr>
            <w:top w:val="none" w:sz="0" w:space="0" w:color="auto"/>
            <w:left w:val="none" w:sz="0" w:space="0" w:color="auto"/>
            <w:bottom w:val="none" w:sz="0" w:space="0" w:color="auto"/>
            <w:right w:val="none" w:sz="0" w:space="0" w:color="auto"/>
          </w:divBdr>
        </w:div>
        <w:div w:id="1822193310">
          <w:marLeft w:val="0"/>
          <w:marRight w:val="0"/>
          <w:marTop w:val="0"/>
          <w:marBottom w:val="0"/>
          <w:divBdr>
            <w:top w:val="none" w:sz="0" w:space="0" w:color="auto"/>
            <w:left w:val="none" w:sz="0" w:space="0" w:color="auto"/>
            <w:bottom w:val="none" w:sz="0" w:space="0" w:color="auto"/>
            <w:right w:val="none" w:sz="0" w:space="0" w:color="auto"/>
          </w:divBdr>
        </w:div>
        <w:div w:id="1822309460">
          <w:marLeft w:val="0"/>
          <w:marRight w:val="0"/>
          <w:marTop w:val="0"/>
          <w:marBottom w:val="0"/>
          <w:divBdr>
            <w:top w:val="none" w:sz="0" w:space="0" w:color="auto"/>
            <w:left w:val="none" w:sz="0" w:space="0" w:color="auto"/>
            <w:bottom w:val="none" w:sz="0" w:space="0" w:color="auto"/>
            <w:right w:val="none" w:sz="0" w:space="0" w:color="auto"/>
          </w:divBdr>
        </w:div>
        <w:div w:id="1825583551">
          <w:marLeft w:val="0"/>
          <w:marRight w:val="0"/>
          <w:marTop w:val="0"/>
          <w:marBottom w:val="0"/>
          <w:divBdr>
            <w:top w:val="none" w:sz="0" w:space="0" w:color="auto"/>
            <w:left w:val="none" w:sz="0" w:space="0" w:color="auto"/>
            <w:bottom w:val="none" w:sz="0" w:space="0" w:color="auto"/>
            <w:right w:val="none" w:sz="0" w:space="0" w:color="auto"/>
          </w:divBdr>
        </w:div>
        <w:div w:id="1828010206">
          <w:marLeft w:val="0"/>
          <w:marRight w:val="0"/>
          <w:marTop w:val="0"/>
          <w:marBottom w:val="0"/>
          <w:divBdr>
            <w:top w:val="none" w:sz="0" w:space="0" w:color="auto"/>
            <w:left w:val="none" w:sz="0" w:space="0" w:color="auto"/>
            <w:bottom w:val="none" w:sz="0" w:space="0" w:color="auto"/>
            <w:right w:val="none" w:sz="0" w:space="0" w:color="auto"/>
          </w:divBdr>
        </w:div>
        <w:div w:id="1845439520">
          <w:marLeft w:val="0"/>
          <w:marRight w:val="0"/>
          <w:marTop w:val="0"/>
          <w:marBottom w:val="0"/>
          <w:divBdr>
            <w:top w:val="none" w:sz="0" w:space="0" w:color="auto"/>
            <w:left w:val="none" w:sz="0" w:space="0" w:color="auto"/>
            <w:bottom w:val="none" w:sz="0" w:space="0" w:color="auto"/>
            <w:right w:val="none" w:sz="0" w:space="0" w:color="auto"/>
          </w:divBdr>
        </w:div>
        <w:div w:id="1848786911">
          <w:marLeft w:val="0"/>
          <w:marRight w:val="0"/>
          <w:marTop w:val="0"/>
          <w:marBottom w:val="0"/>
          <w:divBdr>
            <w:top w:val="none" w:sz="0" w:space="0" w:color="auto"/>
            <w:left w:val="none" w:sz="0" w:space="0" w:color="auto"/>
            <w:bottom w:val="none" w:sz="0" w:space="0" w:color="auto"/>
            <w:right w:val="none" w:sz="0" w:space="0" w:color="auto"/>
          </w:divBdr>
        </w:div>
        <w:div w:id="1851069140">
          <w:marLeft w:val="0"/>
          <w:marRight w:val="0"/>
          <w:marTop w:val="0"/>
          <w:marBottom w:val="0"/>
          <w:divBdr>
            <w:top w:val="none" w:sz="0" w:space="0" w:color="auto"/>
            <w:left w:val="none" w:sz="0" w:space="0" w:color="auto"/>
            <w:bottom w:val="none" w:sz="0" w:space="0" w:color="auto"/>
            <w:right w:val="none" w:sz="0" w:space="0" w:color="auto"/>
          </w:divBdr>
        </w:div>
        <w:div w:id="1856456583">
          <w:marLeft w:val="0"/>
          <w:marRight w:val="0"/>
          <w:marTop w:val="0"/>
          <w:marBottom w:val="0"/>
          <w:divBdr>
            <w:top w:val="none" w:sz="0" w:space="0" w:color="auto"/>
            <w:left w:val="none" w:sz="0" w:space="0" w:color="auto"/>
            <w:bottom w:val="none" w:sz="0" w:space="0" w:color="auto"/>
            <w:right w:val="none" w:sz="0" w:space="0" w:color="auto"/>
          </w:divBdr>
        </w:div>
        <w:div w:id="1863202740">
          <w:marLeft w:val="0"/>
          <w:marRight w:val="0"/>
          <w:marTop w:val="0"/>
          <w:marBottom w:val="0"/>
          <w:divBdr>
            <w:top w:val="none" w:sz="0" w:space="0" w:color="auto"/>
            <w:left w:val="none" w:sz="0" w:space="0" w:color="auto"/>
            <w:bottom w:val="none" w:sz="0" w:space="0" w:color="auto"/>
            <w:right w:val="none" w:sz="0" w:space="0" w:color="auto"/>
          </w:divBdr>
        </w:div>
        <w:div w:id="1864006981">
          <w:marLeft w:val="0"/>
          <w:marRight w:val="0"/>
          <w:marTop w:val="0"/>
          <w:marBottom w:val="0"/>
          <w:divBdr>
            <w:top w:val="none" w:sz="0" w:space="0" w:color="auto"/>
            <w:left w:val="none" w:sz="0" w:space="0" w:color="auto"/>
            <w:bottom w:val="none" w:sz="0" w:space="0" w:color="auto"/>
            <w:right w:val="none" w:sz="0" w:space="0" w:color="auto"/>
          </w:divBdr>
        </w:div>
        <w:div w:id="1872302973">
          <w:marLeft w:val="0"/>
          <w:marRight w:val="0"/>
          <w:marTop w:val="0"/>
          <w:marBottom w:val="0"/>
          <w:divBdr>
            <w:top w:val="none" w:sz="0" w:space="0" w:color="auto"/>
            <w:left w:val="none" w:sz="0" w:space="0" w:color="auto"/>
            <w:bottom w:val="none" w:sz="0" w:space="0" w:color="auto"/>
            <w:right w:val="none" w:sz="0" w:space="0" w:color="auto"/>
          </w:divBdr>
        </w:div>
        <w:div w:id="1874613660">
          <w:marLeft w:val="0"/>
          <w:marRight w:val="0"/>
          <w:marTop w:val="0"/>
          <w:marBottom w:val="0"/>
          <w:divBdr>
            <w:top w:val="none" w:sz="0" w:space="0" w:color="auto"/>
            <w:left w:val="none" w:sz="0" w:space="0" w:color="auto"/>
            <w:bottom w:val="none" w:sz="0" w:space="0" w:color="auto"/>
            <w:right w:val="none" w:sz="0" w:space="0" w:color="auto"/>
          </w:divBdr>
        </w:div>
        <w:div w:id="1880701303">
          <w:marLeft w:val="0"/>
          <w:marRight w:val="0"/>
          <w:marTop w:val="0"/>
          <w:marBottom w:val="0"/>
          <w:divBdr>
            <w:top w:val="none" w:sz="0" w:space="0" w:color="auto"/>
            <w:left w:val="none" w:sz="0" w:space="0" w:color="auto"/>
            <w:bottom w:val="none" w:sz="0" w:space="0" w:color="auto"/>
            <w:right w:val="none" w:sz="0" w:space="0" w:color="auto"/>
          </w:divBdr>
        </w:div>
        <w:div w:id="1885368465">
          <w:marLeft w:val="0"/>
          <w:marRight w:val="0"/>
          <w:marTop w:val="0"/>
          <w:marBottom w:val="0"/>
          <w:divBdr>
            <w:top w:val="none" w:sz="0" w:space="0" w:color="auto"/>
            <w:left w:val="none" w:sz="0" w:space="0" w:color="auto"/>
            <w:bottom w:val="none" w:sz="0" w:space="0" w:color="auto"/>
            <w:right w:val="none" w:sz="0" w:space="0" w:color="auto"/>
          </w:divBdr>
        </w:div>
        <w:div w:id="1906791114">
          <w:marLeft w:val="0"/>
          <w:marRight w:val="0"/>
          <w:marTop w:val="0"/>
          <w:marBottom w:val="0"/>
          <w:divBdr>
            <w:top w:val="none" w:sz="0" w:space="0" w:color="auto"/>
            <w:left w:val="none" w:sz="0" w:space="0" w:color="auto"/>
            <w:bottom w:val="none" w:sz="0" w:space="0" w:color="auto"/>
            <w:right w:val="none" w:sz="0" w:space="0" w:color="auto"/>
          </w:divBdr>
        </w:div>
        <w:div w:id="1925070069">
          <w:marLeft w:val="0"/>
          <w:marRight w:val="0"/>
          <w:marTop w:val="0"/>
          <w:marBottom w:val="0"/>
          <w:divBdr>
            <w:top w:val="none" w:sz="0" w:space="0" w:color="auto"/>
            <w:left w:val="none" w:sz="0" w:space="0" w:color="auto"/>
            <w:bottom w:val="none" w:sz="0" w:space="0" w:color="auto"/>
            <w:right w:val="none" w:sz="0" w:space="0" w:color="auto"/>
          </w:divBdr>
        </w:div>
        <w:div w:id="1928348096">
          <w:marLeft w:val="0"/>
          <w:marRight w:val="0"/>
          <w:marTop w:val="0"/>
          <w:marBottom w:val="0"/>
          <w:divBdr>
            <w:top w:val="none" w:sz="0" w:space="0" w:color="auto"/>
            <w:left w:val="none" w:sz="0" w:space="0" w:color="auto"/>
            <w:bottom w:val="none" w:sz="0" w:space="0" w:color="auto"/>
            <w:right w:val="none" w:sz="0" w:space="0" w:color="auto"/>
          </w:divBdr>
        </w:div>
        <w:div w:id="1929314598">
          <w:marLeft w:val="0"/>
          <w:marRight w:val="0"/>
          <w:marTop w:val="0"/>
          <w:marBottom w:val="0"/>
          <w:divBdr>
            <w:top w:val="none" w:sz="0" w:space="0" w:color="auto"/>
            <w:left w:val="none" w:sz="0" w:space="0" w:color="auto"/>
            <w:bottom w:val="none" w:sz="0" w:space="0" w:color="auto"/>
            <w:right w:val="none" w:sz="0" w:space="0" w:color="auto"/>
          </w:divBdr>
        </w:div>
        <w:div w:id="1963032354">
          <w:marLeft w:val="0"/>
          <w:marRight w:val="0"/>
          <w:marTop w:val="0"/>
          <w:marBottom w:val="0"/>
          <w:divBdr>
            <w:top w:val="none" w:sz="0" w:space="0" w:color="auto"/>
            <w:left w:val="none" w:sz="0" w:space="0" w:color="auto"/>
            <w:bottom w:val="none" w:sz="0" w:space="0" w:color="auto"/>
            <w:right w:val="none" w:sz="0" w:space="0" w:color="auto"/>
          </w:divBdr>
        </w:div>
        <w:div w:id="1974601365">
          <w:marLeft w:val="0"/>
          <w:marRight w:val="0"/>
          <w:marTop w:val="0"/>
          <w:marBottom w:val="0"/>
          <w:divBdr>
            <w:top w:val="none" w:sz="0" w:space="0" w:color="auto"/>
            <w:left w:val="none" w:sz="0" w:space="0" w:color="auto"/>
            <w:bottom w:val="none" w:sz="0" w:space="0" w:color="auto"/>
            <w:right w:val="none" w:sz="0" w:space="0" w:color="auto"/>
          </w:divBdr>
        </w:div>
        <w:div w:id="1981232358">
          <w:marLeft w:val="0"/>
          <w:marRight w:val="0"/>
          <w:marTop w:val="0"/>
          <w:marBottom w:val="0"/>
          <w:divBdr>
            <w:top w:val="none" w:sz="0" w:space="0" w:color="auto"/>
            <w:left w:val="none" w:sz="0" w:space="0" w:color="auto"/>
            <w:bottom w:val="none" w:sz="0" w:space="0" w:color="auto"/>
            <w:right w:val="none" w:sz="0" w:space="0" w:color="auto"/>
          </w:divBdr>
        </w:div>
        <w:div w:id="1989704321">
          <w:marLeft w:val="0"/>
          <w:marRight w:val="0"/>
          <w:marTop w:val="0"/>
          <w:marBottom w:val="0"/>
          <w:divBdr>
            <w:top w:val="none" w:sz="0" w:space="0" w:color="auto"/>
            <w:left w:val="none" w:sz="0" w:space="0" w:color="auto"/>
            <w:bottom w:val="none" w:sz="0" w:space="0" w:color="auto"/>
            <w:right w:val="none" w:sz="0" w:space="0" w:color="auto"/>
          </w:divBdr>
        </w:div>
        <w:div w:id="2013413230">
          <w:marLeft w:val="0"/>
          <w:marRight w:val="0"/>
          <w:marTop w:val="0"/>
          <w:marBottom w:val="0"/>
          <w:divBdr>
            <w:top w:val="none" w:sz="0" w:space="0" w:color="auto"/>
            <w:left w:val="none" w:sz="0" w:space="0" w:color="auto"/>
            <w:bottom w:val="none" w:sz="0" w:space="0" w:color="auto"/>
            <w:right w:val="none" w:sz="0" w:space="0" w:color="auto"/>
          </w:divBdr>
        </w:div>
        <w:div w:id="2030371737">
          <w:marLeft w:val="0"/>
          <w:marRight w:val="0"/>
          <w:marTop w:val="0"/>
          <w:marBottom w:val="0"/>
          <w:divBdr>
            <w:top w:val="none" w:sz="0" w:space="0" w:color="auto"/>
            <w:left w:val="none" w:sz="0" w:space="0" w:color="auto"/>
            <w:bottom w:val="none" w:sz="0" w:space="0" w:color="auto"/>
            <w:right w:val="none" w:sz="0" w:space="0" w:color="auto"/>
          </w:divBdr>
        </w:div>
        <w:div w:id="2036540105">
          <w:marLeft w:val="0"/>
          <w:marRight w:val="0"/>
          <w:marTop w:val="0"/>
          <w:marBottom w:val="0"/>
          <w:divBdr>
            <w:top w:val="none" w:sz="0" w:space="0" w:color="auto"/>
            <w:left w:val="none" w:sz="0" w:space="0" w:color="auto"/>
            <w:bottom w:val="none" w:sz="0" w:space="0" w:color="auto"/>
            <w:right w:val="none" w:sz="0" w:space="0" w:color="auto"/>
          </w:divBdr>
        </w:div>
        <w:div w:id="2057922990">
          <w:marLeft w:val="0"/>
          <w:marRight w:val="0"/>
          <w:marTop w:val="0"/>
          <w:marBottom w:val="0"/>
          <w:divBdr>
            <w:top w:val="none" w:sz="0" w:space="0" w:color="auto"/>
            <w:left w:val="none" w:sz="0" w:space="0" w:color="auto"/>
            <w:bottom w:val="none" w:sz="0" w:space="0" w:color="auto"/>
            <w:right w:val="none" w:sz="0" w:space="0" w:color="auto"/>
          </w:divBdr>
        </w:div>
        <w:div w:id="2086687153">
          <w:marLeft w:val="0"/>
          <w:marRight w:val="0"/>
          <w:marTop w:val="0"/>
          <w:marBottom w:val="0"/>
          <w:divBdr>
            <w:top w:val="none" w:sz="0" w:space="0" w:color="auto"/>
            <w:left w:val="none" w:sz="0" w:space="0" w:color="auto"/>
            <w:bottom w:val="none" w:sz="0" w:space="0" w:color="auto"/>
            <w:right w:val="none" w:sz="0" w:space="0" w:color="auto"/>
          </w:divBdr>
        </w:div>
        <w:div w:id="2143883879">
          <w:marLeft w:val="0"/>
          <w:marRight w:val="0"/>
          <w:marTop w:val="0"/>
          <w:marBottom w:val="0"/>
          <w:divBdr>
            <w:top w:val="none" w:sz="0" w:space="0" w:color="auto"/>
            <w:left w:val="none" w:sz="0" w:space="0" w:color="auto"/>
            <w:bottom w:val="none" w:sz="0" w:space="0" w:color="auto"/>
            <w:right w:val="none" w:sz="0" w:space="0" w:color="auto"/>
          </w:divBdr>
        </w:div>
      </w:divsChild>
    </w:div>
    <w:div w:id="616838565">
      <w:bodyDiv w:val="1"/>
      <w:marLeft w:val="0"/>
      <w:marRight w:val="0"/>
      <w:marTop w:val="0"/>
      <w:marBottom w:val="0"/>
      <w:divBdr>
        <w:top w:val="none" w:sz="0" w:space="0" w:color="auto"/>
        <w:left w:val="none" w:sz="0" w:space="0" w:color="auto"/>
        <w:bottom w:val="none" w:sz="0" w:space="0" w:color="auto"/>
        <w:right w:val="none" w:sz="0" w:space="0" w:color="auto"/>
      </w:divBdr>
      <w:divsChild>
        <w:div w:id="790442902">
          <w:marLeft w:val="0"/>
          <w:marRight w:val="0"/>
          <w:marTop w:val="0"/>
          <w:marBottom w:val="0"/>
          <w:divBdr>
            <w:top w:val="none" w:sz="0" w:space="0" w:color="auto"/>
            <w:left w:val="none" w:sz="0" w:space="0" w:color="auto"/>
            <w:bottom w:val="none" w:sz="0" w:space="0" w:color="auto"/>
            <w:right w:val="none" w:sz="0" w:space="0" w:color="auto"/>
          </w:divBdr>
          <w:divsChild>
            <w:div w:id="1053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3793">
      <w:bodyDiv w:val="1"/>
      <w:marLeft w:val="0"/>
      <w:marRight w:val="0"/>
      <w:marTop w:val="0"/>
      <w:marBottom w:val="0"/>
      <w:divBdr>
        <w:top w:val="none" w:sz="0" w:space="0" w:color="auto"/>
        <w:left w:val="none" w:sz="0" w:space="0" w:color="auto"/>
        <w:bottom w:val="none" w:sz="0" w:space="0" w:color="auto"/>
        <w:right w:val="none" w:sz="0" w:space="0" w:color="auto"/>
      </w:divBdr>
    </w:div>
    <w:div w:id="725760640">
      <w:bodyDiv w:val="1"/>
      <w:marLeft w:val="0"/>
      <w:marRight w:val="0"/>
      <w:marTop w:val="0"/>
      <w:marBottom w:val="0"/>
      <w:divBdr>
        <w:top w:val="none" w:sz="0" w:space="0" w:color="auto"/>
        <w:left w:val="none" w:sz="0" w:space="0" w:color="auto"/>
        <w:bottom w:val="none" w:sz="0" w:space="0" w:color="auto"/>
        <w:right w:val="none" w:sz="0" w:space="0" w:color="auto"/>
      </w:divBdr>
      <w:divsChild>
        <w:div w:id="990905712">
          <w:marLeft w:val="0"/>
          <w:marRight w:val="0"/>
          <w:marTop w:val="0"/>
          <w:marBottom w:val="0"/>
          <w:divBdr>
            <w:top w:val="none" w:sz="0" w:space="0" w:color="auto"/>
            <w:left w:val="none" w:sz="0" w:space="0" w:color="auto"/>
            <w:bottom w:val="none" w:sz="0" w:space="0" w:color="auto"/>
            <w:right w:val="none" w:sz="0" w:space="0" w:color="auto"/>
          </w:divBdr>
          <w:divsChild>
            <w:div w:id="1303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1797">
      <w:bodyDiv w:val="1"/>
      <w:marLeft w:val="0"/>
      <w:marRight w:val="0"/>
      <w:marTop w:val="0"/>
      <w:marBottom w:val="0"/>
      <w:divBdr>
        <w:top w:val="none" w:sz="0" w:space="0" w:color="auto"/>
        <w:left w:val="none" w:sz="0" w:space="0" w:color="auto"/>
        <w:bottom w:val="none" w:sz="0" w:space="0" w:color="auto"/>
        <w:right w:val="none" w:sz="0" w:space="0" w:color="auto"/>
      </w:divBdr>
      <w:divsChild>
        <w:div w:id="2061323170">
          <w:marLeft w:val="0"/>
          <w:marRight w:val="0"/>
          <w:marTop w:val="0"/>
          <w:marBottom w:val="0"/>
          <w:divBdr>
            <w:top w:val="none" w:sz="0" w:space="0" w:color="auto"/>
            <w:left w:val="none" w:sz="0" w:space="0" w:color="auto"/>
            <w:bottom w:val="none" w:sz="0" w:space="0" w:color="auto"/>
            <w:right w:val="none" w:sz="0" w:space="0" w:color="auto"/>
          </w:divBdr>
          <w:divsChild>
            <w:div w:id="16187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565">
      <w:bodyDiv w:val="1"/>
      <w:marLeft w:val="0"/>
      <w:marRight w:val="0"/>
      <w:marTop w:val="0"/>
      <w:marBottom w:val="0"/>
      <w:divBdr>
        <w:top w:val="none" w:sz="0" w:space="0" w:color="auto"/>
        <w:left w:val="none" w:sz="0" w:space="0" w:color="auto"/>
        <w:bottom w:val="none" w:sz="0" w:space="0" w:color="auto"/>
        <w:right w:val="none" w:sz="0" w:space="0" w:color="auto"/>
      </w:divBdr>
    </w:div>
    <w:div w:id="851919038">
      <w:bodyDiv w:val="1"/>
      <w:marLeft w:val="0"/>
      <w:marRight w:val="0"/>
      <w:marTop w:val="0"/>
      <w:marBottom w:val="0"/>
      <w:divBdr>
        <w:top w:val="none" w:sz="0" w:space="0" w:color="auto"/>
        <w:left w:val="none" w:sz="0" w:space="0" w:color="auto"/>
        <w:bottom w:val="none" w:sz="0" w:space="0" w:color="auto"/>
        <w:right w:val="none" w:sz="0" w:space="0" w:color="auto"/>
      </w:divBdr>
    </w:div>
    <w:div w:id="855924460">
      <w:bodyDiv w:val="1"/>
      <w:marLeft w:val="0"/>
      <w:marRight w:val="0"/>
      <w:marTop w:val="0"/>
      <w:marBottom w:val="0"/>
      <w:divBdr>
        <w:top w:val="none" w:sz="0" w:space="0" w:color="auto"/>
        <w:left w:val="none" w:sz="0" w:space="0" w:color="auto"/>
        <w:bottom w:val="none" w:sz="0" w:space="0" w:color="auto"/>
        <w:right w:val="none" w:sz="0" w:space="0" w:color="auto"/>
      </w:divBdr>
    </w:div>
    <w:div w:id="879241816">
      <w:bodyDiv w:val="1"/>
      <w:marLeft w:val="0"/>
      <w:marRight w:val="0"/>
      <w:marTop w:val="0"/>
      <w:marBottom w:val="0"/>
      <w:divBdr>
        <w:top w:val="none" w:sz="0" w:space="0" w:color="auto"/>
        <w:left w:val="none" w:sz="0" w:space="0" w:color="auto"/>
        <w:bottom w:val="none" w:sz="0" w:space="0" w:color="auto"/>
        <w:right w:val="none" w:sz="0" w:space="0" w:color="auto"/>
      </w:divBdr>
    </w:div>
    <w:div w:id="884096206">
      <w:bodyDiv w:val="1"/>
      <w:marLeft w:val="0"/>
      <w:marRight w:val="0"/>
      <w:marTop w:val="0"/>
      <w:marBottom w:val="0"/>
      <w:divBdr>
        <w:top w:val="none" w:sz="0" w:space="0" w:color="auto"/>
        <w:left w:val="none" w:sz="0" w:space="0" w:color="auto"/>
        <w:bottom w:val="none" w:sz="0" w:space="0" w:color="auto"/>
        <w:right w:val="none" w:sz="0" w:space="0" w:color="auto"/>
      </w:divBdr>
      <w:divsChild>
        <w:div w:id="96370538">
          <w:marLeft w:val="0"/>
          <w:marRight w:val="0"/>
          <w:marTop w:val="0"/>
          <w:marBottom w:val="0"/>
          <w:divBdr>
            <w:top w:val="none" w:sz="0" w:space="0" w:color="auto"/>
            <w:left w:val="none" w:sz="0" w:space="0" w:color="auto"/>
            <w:bottom w:val="none" w:sz="0" w:space="0" w:color="auto"/>
            <w:right w:val="none" w:sz="0" w:space="0" w:color="auto"/>
          </w:divBdr>
          <w:divsChild>
            <w:div w:id="2019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0894">
      <w:bodyDiv w:val="1"/>
      <w:marLeft w:val="0"/>
      <w:marRight w:val="0"/>
      <w:marTop w:val="0"/>
      <w:marBottom w:val="0"/>
      <w:divBdr>
        <w:top w:val="none" w:sz="0" w:space="0" w:color="auto"/>
        <w:left w:val="none" w:sz="0" w:space="0" w:color="auto"/>
        <w:bottom w:val="none" w:sz="0" w:space="0" w:color="auto"/>
        <w:right w:val="none" w:sz="0" w:space="0" w:color="auto"/>
      </w:divBdr>
    </w:div>
    <w:div w:id="911502861">
      <w:bodyDiv w:val="1"/>
      <w:marLeft w:val="0"/>
      <w:marRight w:val="0"/>
      <w:marTop w:val="0"/>
      <w:marBottom w:val="0"/>
      <w:divBdr>
        <w:top w:val="none" w:sz="0" w:space="0" w:color="auto"/>
        <w:left w:val="none" w:sz="0" w:space="0" w:color="auto"/>
        <w:bottom w:val="none" w:sz="0" w:space="0" w:color="auto"/>
        <w:right w:val="none" w:sz="0" w:space="0" w:color="auto"/>
      </w:divBdr>
    </w:div>
    <w:div w:id="977994342">
      <w:bodyDiv w:val="1"/>
      <w:marLeft w:val="0"/>
      <w:marRight w:val="0"/>
      <w:marTop w:val="0"/>
      <w:marBottom w:val="0"/>
      <w:divBdr>
        <w:top w:val="none" w:sz="0" w:space="0" w:color="auto"/>
        <w:left w:val="none" w:sz="0" w:space="0" w:color="auto"/>
        <w:bottom w:val="none" w:sz="0" w:space="0" w:color="auto"/>
        <w:right w:val="none" w:sz="0" w:space="0" w:color="auto"/>
      </w:divBdr>
    </w:div>
    <w:div w:id="1014379045">
      <w:bodyDiv w:val="1"/>
      <w:marLeft w:val="0"/>
      <w:marRight w:val="0"/>
      <w:marTop w:val="0"/>
      <w:marBottom w:val="0"/>
      <w:divBdr>
        <w:top w:val="none" w:sz="0" w:space="0" w:color="auto"/>
        <w:left w:val="none" w:sz="0" w:space="0" w:color="auto"/>
        <w:bottom w:val="none" w:sz="0" w:space="0" w:color="auto"/>
        <w:right w:val="none" w:sz="0" w:space="0" w:color="auto"/>
      </w:divBdr>
    </w:div>
    <w:div w:id="1080979674">
      <w:bodyDiv w:val="1"/>
      <w:marLeft w:val="0"/>
      <w:marRight w:val="0"/>
      <w:marTop w:val="0"/>
      <w:marBottom w:val="0"/>
      <w:divBdr>
        <w:top w:val="none" w:sz="0" w:space="0" w:color="auto"/>
        <w:left w:val="none" w:sz="0" w:space="0" w:color="auto"/>
        <w:bottom w:val="none" w:sz="0" w:space="0" w:color="auto"/>
        <w:right w:val="none" w:sz="0" w:space="0" w:color="auto"/>
      </w:divBdr>
      <w:divsChild>
        <w:div w:id="1852060610">
          <w:marLeft w:val="0"/>
          <w:marRight w:val="0"/>
          <w:marTop w:val="0"/>
          <w:marBottom w:val="0"/>
          <w:divBdr>
            <w:top w:val="none" w:sz="0" w:space="0" w:color="auto"/>
            <w:left w:val="none" w:sz="0" w:space="0" w:color="auto"/>
            <w:bottom w:val="none" w:sz="0" w:space="0" w:color="auto"/>
            <w:right w:val="none" w:sz="0" w:space="0" w:color="auto"/>
          </w:divBdr>
          <w:divsChild>
            <w:div w:id="551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0013">
      <w:bodyDiv w:val="1"/>
      <w:marLeft w:val="0"/>
      <w:marRight w:val="0"/>
      <w:marTop w:val="0"/>
      <w:marBottom w:val="0"/>
      <w:divBdr>
        <w:top w:val="none" w:sz="0" w:space="0" w:color="auto"/>
        <w:left w:val="none" w:sz="0" w:space="0" w:color="auto"/>
        <w:bottom w:val="none" w:sz="0" w:space="0" w:color="auto"/>
        <w:right w:val="none" w:sz="0" w:space="0" w:color="auto"/>
      </w:divBdr>
    </w:div>
    <w:div w:id="1109197569">
      <w:bodyDiv w:val="1"/>
      <w:marLeft w:val="0"/>
      <w:marRight w:val="0"/>
      <w:marTop w:val="0"/>
      <w:marBottom w:val="0"/>
      <w:divBdr>
        <w:top w:val="none" w:sz="0" w:space="0" w:color="auto"/>
        <w:left w:val="none" w:sz="0" w:space="0" w:color="auto"/>
        <w:bottom w:val="none" w:sz="0" w:space="0" w:color="auto"/>
        <w:right w:val="none" w:sz="0" w:space="0" w:color="auto"/>
      </w:divBdr>
    </w:div>
    <w:div w:id="1121998007">
      <w:bodyDiv w:val="1"/>
      <w:marLeft w:val="0"/>
      <w:marRight w:val="0"/>
      <w:marTop w:val="0"/>
      <w:marBottom w:val="0"/>
      <w:divBdr>
        <w:top w:val="none" w:sz="0" w:space="0" w:color="auto"/>
        <w:left w:val="none" w:sz="0" w:space="0" w:color="auto"/>
        <w:bottom w:val="none" w:sz="0" w:space="0" w:color="auto"/>
        <w:right w:val="none" w:sz="0" w:space="0" w:color="auto"/>
      </w:divBdr>
    </w:div>
    <w:div w:id="1125151186">
      <w:bodyDiv w:val="1"/>
      <w:marLeft w:val="0"/>
      <w:marRight w:val="0"/>
      <w:marTop w:val="0"/>
      <w:marBottom w:val="0"/>
      <w:divBdr>
        <w:top w:val="none" w:sz="0" w:space="0" w:color="auto"/>
        <w:left w:val="none" w:sz="0" w:space="0" w:color="auto"/>
        <w:bottom w:val="none" w:sz="0" w:space="0" w:color="auto"/>
        <w:right w:val="none" w:sz="0" w:space="0" w:color="auto"/>
      </w:divBdr>
    </w:div>
    <w:div w:id="1210844022">
      <w:bodyDiv w:val="1"/>
      <w:marLeft w:val="0"/>
      <w:marRight w:val="0"/>
      <w:marTop w:val="0"/>
      <w:marBottom w:val="0"/>
      <w:divBdr>
        <w:top w:val="none" w:sz="0" w:space="0" w:color="auto"/>
        <w:left w:val="none" w:sz="0" w:space="0" w:color="auto"/>
        <w:bottom w:val="none" w:sz="0" w:space="0" w:color="auto"/>
        <w:right w:val="none" w:sz="0" w:space="0" w:color="auto"/>
      </w:divBdr>
    </w:div>
    <w:div w:id="1215317034">
      <w:bodyDiv w:val="1"/>
      <w:marLeft w:val="0"/>
      <w:marRight w:val="0"/>
      <w:marTop w:val="0"/>
      <w:marBottom w:val="0"/>
      <w:divBdr>
        <w:top w:val="none" w:sz="0" w:space="0" w:color="auto"/>
        <w:left w:val="none" w:sz="0" w:space="0" w:color="auto"/>
        <w:bottom w:val="none" w:sz="0" w:space="0" w:color="auto"/>
        <w:right w:val="none" w:sz="0" w:space="0" w:color="auto"/>
      </w:divBdr>
    </w:div>
    <w:div w:id="1230383832">
      <w:bodyDiv w:val="1"/>
      <w:marLeft w:val="0"/>
      <w:marRight w:val="0"/>
      <w:marTop w:val="0"/>
      <w:marBottom w:val="0"/>
      <w:divBdr>
        <w:top w:val="none" w:sz="0" w:space="0" w:color="auto"/>
        <w:left w:val="none" w:sz="0" w:space="0" w:color="auto"/>
        <w:bottom w:val="none" w:sz="0" w:space="0" w:color="auto"/>
        <w:right w:val="none" w:sz="0" w:space="0" w:color="auto"/>
      </w:divBdr>
    </w:div>
    <w:div w:id="1327636647">
      <w:bodyDiv w:val="1"/>
      <w:marLeft w:val="0"/>
      <w:marRight w:val="0"/>
      <w:marTop w:val="0"/>
      <w:marBottom w:val="0"/>
      <w:divBdr>
        <w:top w:val="none" w:sz="0" w:space="0" w:color="auto"/>
        <w:left w:val="none" w:sz="0" w:space="0" w:color="auto"/>
        <w:bottom w:val="none" w:sz="0" w:space="0" w:color="auto"/>
        <w:right w:val="none" w:sz="0" w:space="0" w:color="auto"/>
      </w:divBdr>
      <w:divsChild>
        <w:div w:id="124938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905259">
      <w:bodyDiv w:val="1"/>
      <w:marLeft w:val="0"/>
      <w:marRight w:val="0"/>
      <w:marTop w:val="0"/>
      <w:marBottom w:val="0"/>
      <w:divBdr>
        <w:top w:val="none" w:sz="0" w:space="0" w:color="auto"/>
        <w:left w:val="none" w:sz="0" w:space="0" w:color="auto"/>
        <w:bottom w:val="none" w:sz="0" w:space="0" w:color="auto"/>
        <w:right w:val="none" w:sz="0" w:space="0" w:color="auto"/>
      </w:divBdr>
      <w:divsChild>
        <w:div w:id="209266489">
          <w:marLeft w:val="0"/>
          <w:marRight w:val="0"/>
          <w:marTop w:val="0"/>
          <w:marBottom w:val="0"/>
          <w:divBdr>
            <w:top w:val="none" w:sz="0" w:space="0" w:color="auto"/>
            <w:left w:val="none" w:sz="0" w:space="0" w:color="auto"/>
            <w:bottom w:val="none" w:sz="0" w:space="0" w:color="auto"/>
            <w:right w:val="none" w:sz="0" w:space="0" w:color="auto"/>
          </w:divBdr>
        </w:div>
      </w:divsChild>
    </w:div>
    <w:div w:id="1369839301">
      <w:bodyDiv w:val="1"/>
      <w:marLeft w:val="0"/>
      <w:marRight w:val="0"/>
      <w:marTop w:val="0"/>
      <w:marBottom w:val="0"/>
      <w:divBdr>
        <w:top w:val="none" w:sz="0" w:space="0" w:color="auto"/>
        <w:left w:val="none" w:sz="0" w:space="0" w:color="auto"/>
        <w:bottom w:val="none" w:sz="0" w:space="0" w:color="auto"/>
        <w:right w:val="none" w:sz="0" w:space="0" w:color="auto"/>
      </w:divBdr>
    </w:div>
    <w:div w:id="1382745797">
      <w:bodyDiv w:val="1"/>
      <w:marLeft w:val="0"/>
      <w:marRight w:val="0"/>
      <w:marTop w:val="0"/>
      <w:marBottom w:val="0"/>
      <w:divBdr>
        <w:top w:val="none" w:sz="0" w:space="0" w:color="auto"/>
        <w:left w:val="none" w:sz="0" w:space="0" w:color="auto"/>
        <w:bottom w:val="none" w:sz="0" w:space="0" w:color="auto"/>
        <w:right w:val="none" w:sz="0" w:space="0" w:color="auto"/>
      </w:divBdr>
    </w:div>
    <w:div w:id="1410080254">
      <w:bodyDiv w:val="1"/>
      <w:marLeft w:val="0"/>
      <w:marRight w:val="0"/>
      <w:marTop w:val="0"/>
      <w:marBottom w:val="0"/>
      <w:divBdr>
        <w:top w:val="none" w:sz="0" w:space="0" w:color="auto"/>
        <w:left w:val="none" w:sz="0" w:space="0" w:color="auto"/>
        <w:bottom w:val="none" w:sz="0" w:space="0" w:color="auto"/>
        <w:right w:val="none" w:sz="0" w:space="0" w:color="auto"/>
      </w:divBdr>
    </w:div>
    <w:div w:id="1424452026">
      <w:bodyDiv w:val="1"/>
      <w:marLeft w:val="0"/>
      <w:marRight w:val="0"/>
      <w:marTop w:val="0"/>
      <w:marBottom w:val="0"/>
      <w:divBdr>
        <w:top w:val="none" w:sz="0" w:space="0" w:color="auto"/>
        <w:left w:val="none" w:sz="0" w:space="0" w:color="auto"/>
        <w:bottom w:val="none" w:sz="0" w:space="0" w:color="auto"/>
        <w:right w:val="none" w:sz="0" w:space="0" w:color="auto"/>
      </w:divBdr>
    </w:div>
    <w:div w:id="1500734922">
      <w:bodyDiv w:val="1"/>
      <w:marLeft w:val="0"/>
      <w:marRight w:val="0"/>
      <w:marTop w:val="0"/>
      <w:marBottom w:val="0"/>
      <w:divBdr>
        <w:top w:val="none" w:sz="0" w:space="0" w:color="auto"/>
        <w:left w:val="none" w:sz="0" w:space="0" w:color="auto"/>
        <w:bottom w:val="none" w:sz="0" w:space="0" w:color="auto"/>
        <w:right w:val="none" w:sz="0" w:space="0" w:color="auto"/>
      </w:divBdr>
    </w:div>
    <w:div w:id="1507132270">
      <w:bodyDiv w:val="1"/>
      <w:marLeft w:val="0"/>
      <w:marRight w:val="0"/>
      <w:marTop w:val="0"/>
      <w:marBottom w:val="0"/>
      <w:divBdr>
        <w:top w:val="none" w:sz="0" w:space="0" w:color="auto"/>
        <w:left w:val="none" w:sz="0" w:space="0" w:color="auto"/>
        <w:bottom w:val="none" w:sz="0" w:space="0" w:color="auto"/>
        <w:right w:val="none" w:sz="0" w:space="0" w:color="auto"/>
      </w:divBdr>
      <w:divsChild>
        <w:div w:id="378628169">
          <w:marLeft w:val="0"/>
          <w:marRight w:val="0"/>
          <w:marTop w:val="0"/>
          <w:marBottom w:val="0"/>
          <w:divBdr>
            <w:top w:val="none" w:sz="0" w:space="0" w:color="auto"/>
            <w:left w:val="none" w:sz="0" w:space="0" w:color="auto"/>
            <w:bottom w:val="none" w:sz="0" w:space="0" w:color="auto"/>
            <w:right w:val="none" w:sz="0" w:space="0" w:color="auto"/>
          </w:divBdr>
          <w:divsChild>
            <w:div w:id="2025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916">
      <w:bodyDiv w:val="1"/>
      <w:marLeft w:val="0"/>
      <w:marRight w:val="0"/>
      <w:marTop w:val="0"/>
      <w:marBottom w:val="0"/>
      <w:divBdr>
        <w:top w:val="none" w:sz="0" w:space="0" w:color="auto"/>
        <w:left w:val="none" w:sz="0" w:space="0" w:color="auto"/>
        <w:bottom w:val="none" w:sz="0" w:space="0" w:color="auto"/>
        <w:right w:val="none" w:sz="0" w:space="0" w:color="auto"/>
      </w:divBdr>
    </w:div>
    <w:div w:id="1594049142">
      <w:bodyDiv w:val="1"/>
      <w:marLeft w:val="0"/>
      <w:marRight w:val="0"/>
      <w:marTop w:val="0"/>
      <w:marBottom w:val="0"/>
      <w:divBdr>
        <w:top w:val="none" w:sz="0" w:space="0" w:color="auto"/>
        <w:left w:val="none" w:sz="0" w:space="0" w:color="auto"/>
        <w:bottom w:val="none" w:sz="0" w:space="0" w:color="auto"/>
        <w:right w:val="none" w:sz="0" w:space="0" w:color="auto"/>
      </w:divBdr>
    </w:div>
    <w:div w:id="1638800777">
      <w:bodyDiv w:val="1"/>
      <w:marLeft w:val="0"/>
      <w:marRight w:val="0"/>
      <w:marTop w:val="0"/>
      <w:marBottom w:val="0"/>
      <w:divBdr>
        <w:top w:val="none" w:sz="0" w:space="0" w:color="auto"/>
        <w:left w:val="none" w:sz="0" w:space="0" w:color="auto"/>
        <w:bottom w:val="none" w:sz="0" w:space="0" w:color="auto"/>
        <w:right w:val="none" w:sz="0" w:space="0" w:color="auto"/>
      </w:divBdr>
    </w:div>
    <w:div w:id="1677030759">
      <w:bodyDiv w:val="1"/>
      <w:marLeft w:val="0"/>
      <w:marRight w:val="0"/>
      <w:marTop w:val="0"/>
      <w:marBottom w:val="0"/>
      <w:divBdr>
        <w:top w:val="none" w:sz="0" w:space="0" w:color="auto"/>
        <w:left w:val="none" w:sz="0" w:space="0" w:color="auto"/>
        <w:bottom w:val="none" w:sz="0" w:space="0" w:color="auto"/>
        <w:right w:val="none" w:sz="0" w:space="0" w:color="auto"/>
      </w:divBdr>
    </w:div>
    <w:div w:id="1698659779">
      <w:bodyDiv w:val="1"/>
      <w:marLeft w:val="0"/>
      <w:marRight w:val="0"/>
      <w:marTop w:val="0"/>
      <w:marBottom w:val="0"/>
      <w:divBdr>
        <w:top w:val="none" w:sz="0" w:space="0" w:color="auto"/>
        <w:left w:val="none" w:sz="0" w:space="0" w:color="auto"/>
        <w:bottom w:val="none" w:sz="0" w:space="0" w:color="auto"/>
        <w:right w:val="none" w:sz="0" w:space="0" w:color="auto"/>
      </w:divBdr>
    </w:div>
    <w:div w:id="1744599892">
      <w:bodyDiv w:val="1"/>
      <w:marLeft w:val="0"/>
      <w:marRight w:val="0"/>
      <w:marTop w:val="0"/>
      <w:marBottom w:val="0"/>
      <w:divBdr>
        <w:top w:val="none" w:sz="0" w:space="0" w:color="auto"/>
        <w:left w:val="none" w:sz="0" w:space="0" w:color="auto"/>
        <w:bottom w:val="none" w:sz="0" w:space="0" w:color="auto"/>
        <w:right w:val="none" w:sz="0" w:space="0" w:color="auto"/>
      </w:divBdr>
    </w:div>
    <w:div w:id="1772774737">
      <w:bodyDiv w:val="1"/>
      <w:marLeft w:val="0"/>
      <w:marRight w:val="0"/>
      <w:marTop w:val="0"/>
      <w:marBottom w:val="0"/>
      <w:divBdr>
        <w:top w:val="none" w:sz="0" w:space="0" w:color="auto"/>
        <w:left w:val="none" w:sz="0" w:space="0" w:color="auto"/>
        <w:bottom w:val="none" w:sz="0" w:space="0" w:color="auto"/>
        <w:right w:val="none" w:sz="0" w:space="0" w:color="auto"/>
      </w:divBdr>
    </w:div>
    <w:div w:id="1827162687">
      <w:bodyDiv w:val="1"/>
      <w:marLeft w:val="0"/>
      <w:marRight w:val="0"/>
      <w:marTop w:val="0"/>
      <w:marBottom w:val="0"/>
      <w:divBdr>
        <w:top w:val="none" w:sz="0" w:space="0" w:color="auto"/>
        <w:left w:val="none" w:sz="0" w:space="0" w:color="auto"/>
        <w:bottom w:val="none" w:sz="0" w:space="0" w:color="auto"/>
        <w:right w:val="none" w:sz="0" w:space="0" w:color="auto"/>
      </w:divBdr>
    </w:div>
    <w:div w:id="1827742123">
      <w:bodyDiv w:val="1"/>
      <w:marLeft w:val="0"/>
      <w:marRight w:val="0"/>
      <w:marTop w:val="0"/>
      <w:marBottom w:val="0"/>
      <w:divBdr>
        <w:top w:val="none" w:sz="0" w:space="0" w:color="auto"/>
        <w:left w:val="none" w:sz="0" w:space="0" w:color="auto"/>
        <w:bottom w:val="none" w:sz="0" w:space="0" w:color="auto"/>
        <w:right w:val="none" w:sz="0" w:space="0" w:color="auto"/>
      </w:divBdr>
    </w:div>
    <w:div w:id="1836535803">
      <w:bodyDiv w:val="1"/>
      <w:marLeft w:val="0"/>
      <w:marRight w:val="0"/>
      <w:marTop w:val="0"/>
      <w:marBottom w:val="0"/>
      <w:divBdr>
        <w:top w:val="none" w:sz="0" w:space="0" w:color="auto"/>
        <w:left w:val="none" w:sz="0" w:space="0" w:color="auto"/>
        <w:bottom w:val="none" w:sz="0" w:space="0" w:color="auto"/>
        <w:right w:val="none" w:sz="0" w:space="0" w:color="auto"/>
      </w:divBdr>
    </w:div>
    <w:div w:id="1843542579">
      <w:bodyDiv w:val="1"/>
      <w:marLeft w:val="0"/>
      <w:marRight w:val="0"/>
      <w:marTop w:val="0"/>
      <w:marBottom w:val="0"/>
      <w:divBdr>
        <w:top w:val="none" w:sz="0" w:space="0" w:color="auto"/>
        <w:left w:val="none" w:sz="0" w:space="0" w:color="auto"/>
        <w:bottom w:val="none" w:sz="0" w:space="0" w:color="auto"/>
        <w:right w:val="none" w:sz="0" w:space="0" w:color="auto"/>
      </w:divBdr>
    </w:div>
    <w:div w:id="1847478440">
      <w:bodyDiv w:val="1"/>
      <w:marLeft w:val="0"/>
      <w:marRight w:val="0"/>
      <w:marTop w:val="0"/>
      <w:marBottom w:val="0"/>
      <w:divBdr>
        <w:top w:val="none" w:sz="0" w:space="0" w:color="auto"/>
        <w:left w:val="none" w:sz="0" w:space="0" w:color="auto"/>
        <w:bottom w:val="none" w:sz="0" w:space="0" w:color="auto"/>
        <w:right w:val="none" w:sz="0" w:space="0" w:color="auto"/>
      </w:divBdr>
      <w:divsChild>
        <w:div w:id="212549793">
          <w:marLeft w:val="0"/>
          <w:marRight w:val="0"/>
          <w:marTop w:val="0"/>
          <w:marBottom w:val="0"/>
          <w:divBdr>
            <w:top w:val="none" w:sz="0" w:space="0" w:color="auto"/>
            <w:left w:val="none" w:sz="0" w:space="0" w:color="auto"/>
            <w:bottom w:val="none" w:sz="0" w:space="0" w:color="auto"/>
            <w:right w:val="none" w:sz="0" w:space="0" w:color="auto"/>
          </w:divBdr>
          <w:divsChild>
            <w:div w:id="5106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4540">
      <w:bodyDiv w:val="1"/>
      <w:marLeft w:val="0"/>
      <w:marRight w:val="0"/>
      <w:marTop w:val="0"/>
      <w:marBottom w:val="0"/>
      <w:divBdr>
        <w:top w:val="none" w:sz="0" w:space="0" w:color="auto"/>
        <w:left w:val="none" w:sz="0" w:space="0" w:color="auto"/>
        <w:bottom w:val="none" w:sz="0" w:space="0" w:color="auto"/>
        <w:right w:val="none" w:sz="0" w:space="0" w:color="auto"/>
      </w:divBdr>
    </w:div>
    <w:div w:id="1899516486">
      <w:bodyDiv w:val="1"/>
      <w:marLeft w:val="0"/>
      <w:marRight w:val="0"/>
      <w:marTop w:val="0"/>
      <w:marBottom w:val="0"/>
      <w:divBdr>
        <w:top w:val="none" w:sz="0" w:space="0" w:color="auto"/>
        <w:left w:val="none" w:sz="0" w:space="0" w:color="auto"/>
        <w:bottom w:val="none" w:sz="0" w:space="0" w:color="auto"/>
        <w:right w:val="none" w:sz="0" w:space="0" w:color="auto"/>
      </w:divBdr>
    </w:div>
    <w:div w:id="1899631301">
      <w:bodyDiv w:val="1"/>
      <w:marLeft w:val="0"/>
      <w:marRight w:val="0"/>
      <w:marTop w:val="0"/>
      <w:marBottom w:val="0"/>
      <w:divBdr>
        <w:top w:val="none" w:sz="0" w:space="0" w:color="auto"/>
        <w:left w:val="none" w:sz="0" w:space="0" w:color="auto"/>
        <w:bottom w:val="none" w:sz="0" w:space="0" w:color="auto"/>
        <w:right w:val="none" w:sz="0" w:space="0" w:color="auto"/>
      </w:divBdr>
      <w:divsChild>
        <w:div w:id="1960336590">
          <w:marLeft w:val="0"/>
          <w:marRight w:val="0"/>
          <w:marTop w:val="0"/>
          <w:marBottom w:val="0"/>
          <w:divBdr>
            <w:top w:val="none" w:sz="0" w:space="0" w:color="auto"/>
            <w:left w:val="none" w:sz="0" w:space="0" w:color="auto"/>
            <w:bottom w:val="none" w:sz="0" w:space="0" w:color="auto"/>
            <w:right w:val="none" w:sz="0" w:space="0" w:color="auto"/>
          </w:divBdr>
          <w:divsChild>
            <w:div w:id="91463">
              <w:marLeft w:val="0"/>
              <w:marRight w:val="0"/>
              <w:marTop w:val="0"/>
              <w:marBottom w:val="0"/>
              <w:divBdr>
                <w:top w:val="none" w:sz="0" w:space="0" w:color="auto"/>
                <w:left w:val="none" w:sz="0" w:space="0" w:color="auto"/>
                <w:bottom w:val="none" w:sz="0" w:space="0" w:color="auto"/>
                <w:right w:val="none" w:sz="0" w:space="0" w:color="auto"/>
              </w:divBdr>
              <w:divsChild>
                <w:div w:id="1794202524">
                  <w:marLeft w:val="0"/>
                  <w:marRight w:val="0"/>
                  <w:marTop w:val="0"/>
                  <w:marBottom w:val="0"/>
                  <w:divBdr>
                    <w:top w:val="none" w:sz="0" w:space="0" w:color="auto"/>
                    <w:left w:val="none" w:sz="0" w:space="0" w:color="auto"/>
                    <w:bottom w:val="none" w:sz="0" w:space="0" w:color="auto"/>
                    <w:right w:val="none" w:sz="0" w:space="0" w:color="auto"/>
                  </w:divBdr>
                  <w:divsChild>
                    <w:div w:id="7798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3033">
      <w:bodyDiv w:val="1"/>
      <w:marLeft w:val="0"/>
      <w:marRight w:val="0"/>
      <w:marTop w:val="0"/>
      <w:marBottom w:val="0"/>
      <w:divBdr>
        <w:top w:val="none" w:sz="0" w:space="0" w:color="auto"/>
        <w:left w:val="none" w:sz="0" w:space="0" w:color="auto"/>
        <w:bottom w:val="none" w:sz="0" w:space="0" w:color="auto"/>
        <w:right w:val="none" w:sz="0" w:space="0" w:color="auto"/>
      </w:divBdr>
    </w:div>
    <w:div w:id="1927030913">
      <w:bodyDiv w:val="1"/>
      <w:marLeft w:val="0"/>
      <w:marRight w:val="0"/>
      <w:marTop w:val="0"/>
      <w:marBottom w:val="0"/>
      <w:divBdr>
        <w:top w:val="none" w:sz="0" w:space="0" w:color="auto"/>
        <w:left w:val="none" w:sz="0" w:space="0" w:color="auto"/>
        <w:bottom w:val="none" w:sz="0" w:space="0" w:color="auto"/>
        <w:right w:val="none" w:sz="0" w:space="0" w:color="auto"/>
      </w:divBdr>
    </w:div>
    <w:div w:id="1946576817">
      <w:bodyDiv w:val="1"/>
      <w:marLeft w:val="0"/>
      <w:marRight w:val="0"/>
      <w:marTop w:val="0"/>
      <w:marBottom w:val="0"/>
      <w:divBdr>
        <w:top w:val="none" w:sz="0" w:space="0" w:color="auto"/>
        <w:left w:val="none" w:sz="0" w:space="0" w:color="auto"/>
        <w:bottom w:val="none" w:sz="0" w:space="0" w:color="auto"/>
        <w:right w:val="none" w:sz="0" w:space="0" w:color="auto"/>
      </w:divBdr>
    </w:div>
    <w:div w:id="1957370292">
      <w:bodyDiv w:val="1"/>
      <w:marLeft w:val="0"/>
      <w:marRight w:val="0"/>
      <w:marTop w:val="0"/>
      <w:marBottom w:val="0"/>
      <w:divBdr>
        <w:top w:val="none" w:sz="0" w:space="0" w:color="auto"/>
        <w:left w:val="none" w:sz="0" w:space="0" w:color="auto"/>
        <w:bottom w:val="none" w:sz="0" w:space="0" w:color="auto"/>
        <w:right w:val="none" w:sz="0" w:space="0" w:color="auto"/>
      </w:divBdr>
    </w:div>
    <w:div w:id="2029990534">
      <w:bodyDiv w:val="1"/>
      <w:marLeft w:val="0"/>
      <w:marRight w:val="0"/>
      <w:marTop w:val="0"/>
      <w:marBottom w:val="0"/>
      <w:divBdr>
        <w:top w:val="none" w:sz="0" w:space="0" w:color="auto"/>
        <w:left w:val="none" w:sz="0" w:space="0" w:color="auto"/>
        <w:bottom w:val="none" w:sz="0" w:space="0" w:color="auto"/>
        <w:right w:val="none" w:sz="0" w:space="0" w:color="auto"/>
      </w:divBdr>
    </w:div>
    <w:div w:id="2045984766">
      <w:bodyDiv w:val="1"/>
      <w:marLeft w:val="0"/>
      <w:marRight w:val="0"/>
      <w:marTop w:val="0"/>
      <w:marBottom w:val="0"/>
      <w:divBdr>
        <w:top w:val="none" w:sz="0" w:space="0" w:color="auto"/>
        <w:left w:val="none" w:sz="0" w:space="0" w:color="auto"/>
        <w:bottom w:val="none" w:sz="0" w:space="0" w:color="auto"/>
        <w:right w:val="none" w:sz="0" w:space="0" w:color="auto"/>
      </w:divBdr>
    </w:div>
    <w:div w:id="2055041168">
      <w:bodyDiv w:val="1"/>
      <w:marLeft w:val="0"/>
      <w:marRight w:val="0"/>
      <w:marTop w:val="0"/>
      <w:marBottom w:val="0"/>
      <w:divBdr>
        <w:top w:val="none" w:sz="0" w:space="0" w:color="auto"/>
        <w:left w:val="none" w:sz="0" w:space="0" w:color="auto"/>
        <w:bottom w:val="none" w:sz="0" w:space="0" w:color="auto"/>
        <w:right w:val="none" w:sz="0" w:space="0" w:color="auto"/>
      </w:divBdr>
    </w:div>
    <w:div w:id="2062438510">
      <w:bodyDiv w:val="1"/>
      <w:marLeft w:val="0"/>
      <w:marRight w:val="0"/>
      <w:marTop w:val="0"/>
      <w:marBottom w:val="0"/>
      <w:divBdr>
        <w:top w:val="none" w:sz="0" w:space="0" w:color="auto"/>
        <w:left w:val="none" w:sz="0" w:space="0" w:color="auto"/>
        <w:bottom w:val="none" w:sz="0" w:space="0" w:color="auto"/>
        <w:right w:val="none" w:sz="0" w:space="0" w:color="auto"/>
      </w:divBdr>
    </w:div>
    <w:div w:id="2072658273">
      <w:bodyDiv w:val="1"/>
      <w:marLeft w:val="0"/>
      <w:marRight w:val="0"/>
      <w:marTop w:val="0"/>
      <w:marBottom w:val="0"/>
      <w:divBdr>
        <w:top w:val="none" w:sz="0" w:space="0" w:color="auto"/>
        <w:left w:val="none" w:sz="0" w:space="0" w:color="auto"/>
        <w:bottom w:val="none" w:sz="0" w:space="0" w:color="auto"/>
        <w:right w:val="none" w:sz="0" w:space="0" w:color="auto"/>
      </w:divBdr>
      <w:divsChild>
        <w:div w:id="1770275044">
          <w:marLeft w:val="0"/>
          <w:marRight w:val="0"/>
          <w:marTop w:val="0"/>
          <w:marBottom w:val="0"/>
          <w:divBdr>
            <w:top w:val="none" w:sz="0" w:space="0" w:color="auto"/>
            <w:left w:val="none" w:sz="0" w:space="0" w:color="auto"/>
            <w:bottom w:val="none" w:sz="0" w:space="0" w:color="auto"/>
            <w:right w:val="none" w:sz="0" w:space="0" w:color="auto"/>
          </w:divBdr>
          <w:divsChild>
            <w:div w:id="1922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407">
      <w:bodyDiv w:val="1"/>
      <w:marLeft w:val="0"/>
      <w:marRight w:val="0"/>
      <w:marTop w:val="0"/>
      <w:marBottom w:val="0"/>
      <w:divBdr>
        <w:top w:val="none" w:sz="0" w:space="0" w:color="auto"/>
        <w:left w:val="none" w:sz="0" w:space="0" w:color="auto"/>
        <w:bottom w:val="none" w:sz="0" w:space="0" w:color="auto"/>
        <w:right w:val="none" w:sz="0" w:space="0" w:color="auto"/>
      </w:divBdr>
    </w:div>
    <w:div w:id="2109428883">
      <w:bodyDiv w:val="1"/>
      <w:marLeft w:val="0"/>
      <w:marRight w:val="0"/>
      <w:marTop w:val="0"/>
      <w:marBottom w:val="0"/>
      <w:divBdr>
        <w:top w:val="none" w:sz="0" w:space="0" w:color="auto"/>
        <w:left w:val="none" w:sz="0" w:space="0" w:color="auto"/>
        <w:bottom w:val="none" w:sz="0" w:space="0" w:color="auto"/>
        <w:right w:val="none" w:sz="0" w:space="0" w:color="auto"/>
      </w:divBdr>
    </w:div>
    <w:div w:id="21111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0.jpeg"/><Relationship Id="rId26" Type="http://schemas.openxmlformats.org/officeDocument/2006/relationships/oleObject" Target="embeddings/oleObject4.bin"/><Relationship Id="rId39" Type="http://schemas.openxmlformats.org/officeDocument/2006/relationships/chart" Target="charts/chart3.xml"/><Relationship Id="rId21" Type="http://schemas.openxmlformats.org/officeDocument/2006/relationships/image" Target="media/image12.wmf"/><Relationship Id="rId34" Type="http://schemas.openxmlformats.org/officeDocument/2006/relationships/image" Target="media/image16.wmf"/><Relationship Id="rId42" Type="http://schemas.openxmlformats.org/officeDocument/2006/relationships/chart" Target="charts/chart6.xml"/><Relationship Id="rId47" Type="http://schemas.openxmlformats.org/officeDocument/2006/relationships/chart" Target="charts/chart11.xml"/><Relationship Id="rId50" Type="http://schemas.openxmlformats.org/officeDocument/2006/relationships/chart" Target="charts/chart14.xml"/><Relationship Id="rId55" Type="http://schemas.openxmlformats.org/officeDocument/2006/relationships/chart" Target="charts/chart19.xml"/><Relationship Id="rId63" Type="http://schemas.openxmlformats.org/officeDocument/2006/relationships/image" Target="media/image21.jpeg"/><Relationship Id="rId68" Type="http://schemas.openxmlformats.org/officeDocument/2006/relationships/chart" Target="charts/chart23.xml"/><Relationship Id="rId76" Type="http://schemas.openxmlformats.org/officeDocument/2006/relationships/image" Target="http://www.contactopyme.gob.mx/cpyme/guiasempresariales/images/otro_con_carne.gif" TargetMode="External"/><Relationship Id="rId7" Type="http://schemas.openxmlformats.org/officeDocument/2006/relationships/hyperlink" Target="http://www.espol.edu.ec/" TargetMode="External"/><Relationship Id="rId71" Type="http://schemas.openxmlformats.org/officeDocument/2006/relationships/hyperlink" Target="http://www.monografias.com" TargetMode="Externa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chart" Target="charts/chart1.xml"/><Relationship Id="rId11" Type="http://schemas.openxmlformats.org/officeDocument/2006/relationships/image" Target="http://www.iche.espol.edu.ec/archivos/arriba_iche.gif" TargetMode="External"/><Relationship Id="rId24" Type="http://schemas.openxmlformats.org/officeDocument/2006/relationships/oleObject" Target="embeddings/oleObject2.bin"/><Relationship Id="rId32" Type="http://schemas.openxmlformats.org/officeDocument/2006/relationships/image" Target="media/image15.wmf"/><Relationship Id="rId37" Type="http://schemas.openxmlformats.org/officeDocument/2006/relationships/oleObject" Target="embeddings/oleObject10.bin"/><Relationship Id="rId40" Type="http://schemas.openxmlformats.org/officeDocument/2006/relationships/chart" Target="charts/chart4.xml"/><Relationship Id="rId45" Type="http://schemas.openxmlformats.org/officeDocument/2006/relationships/chart" Target="charts/chart9.xml"/><Relationship Id="rId53" Type="http://schemas.openxmlformats.org/officeDocument/2006/relationships/chart" Target="charts/chart17.xml"/><Relationship Id="rId58" Type="http://schemas.openxmlformats.org/officeDocument/2006/relationships/header" Target="header4.xml"/><Relationship Id="rId66" Type="http://schemas.openxmlformats.org/officeDocument/2006/relationships/header" Target="header7.xml"/><Relationship Id="rId74" Type="http://schemas.openxmlformats.org/officeDocument/2006/relationships/image" Target="http://www.pymes.gob.mx/guiasempresariales/images/mat_con_carne.gi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9.gif"/><Relationship Id="rId10" Type="http://schemas.openxmlformats.org/officeDocument/2006/relationships/image" Target="media/image8.png"/><Relationship Id="rId19" Type="http://schemas.openxmlformats.org/officeDocument/2006/relationships/image" Target="http://www.pronaca.com/site/images/img_nutri_animal01.jpg" TargetMode="External"/><Relationship Id="rId31" Type="http://schemas.openxmlformats.org/officeDocument/2006/relationships/oleObject" Target="embeddings/oleObject7.bin"/><Relationship Id="rId44" Type="http://schemas.openxmlformats.org/officeDocument/2006/relationships/chart" Target="charts/chart8.xml"/><Relationship Id="rId52" Type="http://schemas.openxmlformats.org/officeDocument/2006/relationships/chart" Target="charts/chart16.xml"/><Relationship Id="rId60" Type="http://schemas.openxmlformats.org/officeDocument/2006/relationships/image" Target="media/image18.jpeg"/><Relationship Id="rId65" Type="http://schemas.openxmlformats.org/officeDocument/2006/relationships/header" Target="header6.xml"/><Relationship Id="rId73" Type="http://schemas.openxmlformats.org/officeDocument/2006/relationships/image" Target="media/image22.gi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iche.espol.edu.ec/archivos/carrera_espol.gif" TargetMode="Externa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oleObject" Target="embeddings/oleObject5.bin"/><Relationship Id="rId30" Type="http://schemas.openxmlformats.org/officeDocument/2006/relationships/image" Target="media/image14.wmf"/><Relationship Id="rId35" Type="http://schemas.openxmlformats.org/officeDocument/2006/relationships/oleObject" Target="embeddings/oleObject9.bin"/><Relationship Id="rId43" Type="http://schemas.openxmlformats.org/officeDocument/2006/relationships/chart" Target="charts/chart7.xml"/><Relationship Id="rId48" Type="http://schemas.openxmlformats.org/officeDocument/2006/relationships/chart" Target="charts/chart12.xml"/><Relationship Id="rId56" Type="http://schemas.openxmlformats.org/officeDocument/2006/relationships/chart" Target="charts/chart20.xml"/><Relationship Id="rId64" Type="http://schemas.openxmlformats.org/officeDocument/2006/relationships/hyperlink" Target="http://www.pronaca.com" TargetMode="External"/><Relationship Id="rId69" Type="http://schemas.openxmlformats.org/officeDocument/2006/relationships/hyperlink" Target="http://www.inec.gov.ec" TargetMode="External"/><Relationship Id="rId77" Type="http://schemas.openxmlformats.org/officeDocument/2006/relationships/header" Target="header8.xml"/><Relationship Id="rId8" Type="http://schemas.openxmlformats.org/officeDocument/2006/relationships/image" Target="media/image7.png"/><Relationship Id="rId51" Type="http://schemas.openxmlformats.org/officeDocument/2006/relationships/chart" Target="charts/chart15.xml"/><Relationship Id="rId72" Type="http://schemas.openxmlformats.org/officeDocument/2006/relationships/hyperlink" Target="http://www.inpsicom.com"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9.png"/><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chart" Target="charts/chart2.xml"/><Relationship Id="rId46" Type="http://schemas.openxmlformats.org/officeDocument/2006/relationships/chart" Target="charts/chart10.xml"/><Relationship Id="rId59" Type="http://schemas.openxmlformats.org/officeDocument/2006/relationships/header" Target="header5.xml"/><Relationship Id="rId67" Type="http://schemas.openxmlformats.org/officeDocument/2006/relationships/chart" Target="charts/chart22.xml"/><Relationship Id="rId20" Type="http://schemas.openxmlformats.org/officeDocument/2006/relationships/image" Target="media/image11.png"/><Relationship Id="rId41" Type="http://schemas.openxmlformats.org/officeDocument/2006/relationships/chart" Target="charts/chart5.xml"/><Relationship Id="rId54" Type="http://schemas.openxmlformats.org/officeDocument/2006/relationships/chart" Target="charts/chart18.xml"/><Relationship Id="rId62" Type="http://schemas.openxmlformats.org/officeDocument/2006/relationships/image" Target="media/image20.jpeg"/><Relationship Id="rId70" Type="http://schemas.openxmlformats.org/officeDocument/2006/relationships/hyperlink" Target="http://www.ecuadortriunfador.com" TargetMode="External"/><Relationship Id="rId75"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image" Target="media/image17.wmf"/><Relationship Id="rId49" Type="http://schemas.openxmlformats.org/officeDocument/2006/relationships/chart" Target="charts/chart13.xml"/><Relationship Id="rId57" Type="http://schemas.openxmlformats.org/officeDocument/2006/relationships/chart" Target="charts/chart2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Hoja_de_c_lculo_de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Hoja_de_c_lculo_de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Hoja_de_c_lculo_de_Microsoft_Office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view3D>
      <c:perspective val="0"/>
    </c:view3D>
    <c:plotArea>
      <c:layout>
        <c:manualLayout>
          <c:layoutTarget val="inner"/>
          <c:xMode val="edge"/>
          <c:yMode val="edge"/>
          <c:x val="0.21186440677966106"/>
          <c:y val="0.33734939759036153"/>
          <c:w val="0.57627118644067821"/>
          <c:h val="0.32530120481927732"/>
        </c:manualLayout>
      </c:layout>
      <c:pie3DChart>
        <c:varyColors val="1"/>
        <c:ser>
          <c:idx val="0"/>
          <c:order val="0"/>
          <c:spPr>
            <a:solidFill>
              <a:srgbClr val="9999FF"/>
            </a:solidFill>
            <a:ln w="14851">
              <a:solidFill>
                <a:srgbClr val="000000"/>
              </a:solidFill>
              <a:prstDash val="solid"/>
            </a:ln>
          </c:spPr>
          <c:explosion val="25"/>
          <c:dPt>
            <c:idx val="0"/>
            <c:spPr>
              <a:solidFill>
                <a:srgbClr val="FFFF00"/>
              </a:solidFill>
              <a:ln w="14851">
                <a:solidFill>
                  <a:srgbClr val="000000"/>
                </a:solidFill>
                <a:prstDash val="solid"/>
              </a:ln>
            </c:spPr>
          </c:dPt>
          <c:dPt>
            <c:idx val="1"/>
            <c:spPr>
              <a:solidFill>
                <a:srgbClr val="FF9900"/>
              </a:solidFill>
              <a:ln w="14851">
                <a:solidFill>
                  <a:srgbClr val="000000"/>
                </a:solidFill>
                <a:prstDash val="solid"/>
              </a:ln>
            </c:spPr>
          </c:dPt>
          <c:dLbls>
            <c:dLbl>
              <c:idx val="0"/>
              <c:tx>
                <c:rich>
                  <a:bodyPr/>
                  <a:lstStyle/>
                  <a:p>
                    <a:r>
                      <a:t>Si
69%</a:t>
                    </a:r>
                  </a:p>
                </c:rich>
              </c:tx>
            </c:dLbl>
            <c:dLbl>
              <c:idx val="1"/>
              <c:tx>
                <c:rich>
                  <a:bodyPr/>
                  <a:lstStyle/>
                  <a:p>
                    <a:r>
                      <a:t>No
31%</a:t>
                    </a:r>
                  </a:p>
                </c:rich>
              </c:tx>
            </c:dLbl>
            <c:spPr>
              <a:noFill/>
              <a:ln w="29702">
                <a:noFill/>
              </a:ln>
            </c:spPr>
            <c:txPr>
              <a:bodyPr/>
              <a:lstStyle/>
              <a:p>
                <a:pPr>
                  <a:defRPr sz="1403" b="0" i="0" u="none" strike="noStrike" baseline="0">
                    <a:solidFill>
                      <a:srgbClr val="000000"/>
                    </a:solidFill>
                    <a:latin typeface="Arial"/>
                    <a:ea typeface="Arial"/>
                    <a:cs typeface="Arial"/>
                  </a:defRPr>
                </a:pPr>
                <a:endParaRPr lang="es-ES"/>
              </a:p>
            </c:txPr>
            <c:showVal val="1"/>
            <c:showCatName val="1"/>
            <c:showLeaderLines val="1"/>
          </c:dLbls>
          <c:cat>
            <c:strRef>
              <c:f>Hoja1!$B$8:$B$9</c:f>
              <c:strCache>
                <c:ptCount val="2"/>
                <c:pt idx="0">
                  <c:v>Si</c:v>
                </c:pt>
                <c:pt idx="1">
                  <c:v>No</c:v>
                </c:pt>
              </c:strCache>
            </c:strRef>
          </c:cat>
          <c:val>
            <c:numRef>
              <c:f>Hoja1!$C$8:$C$9</c:f>
              <c:numCache>
                <c:formatCode>0%</c:formatCode>
                <c:ptCount val="2"/>
                <c:pt idx="0">
                  <c:v>0.69000000000000017</c:v>
                </c:pt>
                <c:pt idx="1">
                  <c:v>0.31000000000000011</c:v>
                </c:pt>
              </c:numCache>
            </c:numRef>
          </c:val>
        </c:ser>
        <c:dLbls>
          <c:showVal val="1"/>
          <c:showCatName val="1"/>
        </c:dLbls>
      </c:pie3DChart>
      <c:spPr>
        <a:noFill/>
        <a:ln w="29702">
          <a:noFill/>
        </a:ln>
      </c:spPr>
    </c:plotArea>
    <c:plotVisOnly val="1"/>
    <c:dispBlanksAs val="zero"/>
  </c:chart>
  <c:spPr>
    <a:solidFill>
      <a:srgbClr val="FFFFFF"/>
    </a:solidFill>
    <a:ln w="3713">
      <a:solidFill>
        <a:srgbClr val="000000"/>
      </a:solidFill>
      <a:prstDash val="solid"/>
    </a:ln>
  </c:spPr>
  <c:txPr>
    <a:bodyPr/>
    <a:lstStyle/>
    <a:p>
      <a:pPr>
        <a:defRPr sz="1403"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2857142857142862"/>
          <c:y val="0.312328767123288"/>
          <c:w val="0.54285714285714259"/>
          <c:h val="0.37260273972602742"/>
        </c:manualLayout>
      </c:layout>
      <c:pie3DChart>
        <c:varyColors val="1"/>
        <c:ser>
          <c:idx val="0"/>
          <c:order val="0"/>
          <c:spPr>
            <a:solidFill>
              <a:srgbClr val="9999FF"/>
            </a:solidFill>
            <a:ln w="13718">
              <a:solidFill>
                <a:srgbClr val="000000"/>
              </a:solidFill>
              <a:prstDash val="solid"/>
            </a:ln>
          </c:spPr>
          <c:explosion val="25"/>
          <c:dPt>
            <c:idx val="1"/>
            <c:spPr>
              <a:solidFill>
                <a:srgbClr val="CCFFCC"/>
              </a:solidFill>
              <a:ln w="13718">
                <a:solidFill>
                  <a:srgbClr val="000000"/>
                </a:solidFill>
                <a:prstDash val="solid"/>
              </a:ln>
            </c:spPr>
          </c:dPt>
          <c:dPt>
            <c:idx val="2"/>
            <c:spPr>
              <a:solidFill>
                <a:srgbClr val="FFFFCC"/>
              </a:solidFill>
              <a:ln w="13718">
                <a:solidFill>
                  <a:srgbClr val="000000"/>
                </a:solidFill>
                <a:prstDash val="solid"/>
              </a:ln>
            </c:spPr>
          </c:dPt>
          <c:dPt>
            <c:idx val="3"/>
            <c:spPr>
              <a:solidFill>
                <a:srgbClr val="CCFFFF"/>
              </a:solidFill>
              <a:ln w="13718">
                <a:solidFill>
                  <a:srgbClr val="000000"/>
                </a:solidFill>
                <a:prstDash val="solid"/>
              </a:ln>
            </c:spPr>
          </c:dPt>
          <c:dLbls>
            <c:dLbl>
              <c:idx val="3"/>
              <c:layout>
                <c:manualLayout>
                  <c:xMode val="edge"/>
                  <c:yMode val="edge"/>
                  <c:x val="0.23650793650793661"/>
                  <c:y val="0.19726027397260273"/>
                </c:manualLayout>
              </c:layout>
              <c:tx>
                <c:rich>
                  <a:bodyPr/>
                  <a:lstStyle/>
                  <a:p>
                    <a:pPr>
                      <a:defRPr sz="1296" b="0" i="0" u="none" strike="noStrike" baseline="0">
                        <a:solidFill>
                          <a:srgbClr val="000000"/>
                        </a:solidFill>
                        <a:latin typeface="Arial"/>
                        <a:ea typeface="Arial"/>
                        <a:cs typeface="Arial"/>
                      </a:defRPr>
                    </a:pPr>
                    <a:r>
                      <a:t>Negocio propio
10%</a:t>
                    </a:r>
                  </a:p>
                </c:rich>
              </c:tx>
              <c:spPr>
                <a:noFill/>
                <a:ln w="27435">
                  <a:noFill/>
                </a:ln>
              </c:spPr>
              <c:dLblPos val="bestFit"/>
            </c:dLbl>
            <c:numFmt formatCode="0%" sourceLinked="0"/>
            <c:spPr>
              <a:noFill/>
              <a:ln w="27435">
                <a:noFill/>
              </a:ln>
            </c:spPr>
            <c:txPr>
              <a:bodyPr/>
              <a:lstStyle/>
              <a:p>
                <a:pPr>
                  <a:defRPr sz="1296" b="0" i="0" u="none" strike="noStrike" baseline="0">
                    <a:solidFill>
                      <a:srgbClr val="000000"/>
                    </a:solidFill>
                    <a:latin typeface="Arial"/>
                    <a:ea typeface="Arial"/>
                    <a:cs typeface="Arial"/>
                  </a:defRPr>
                </a:pPr>
                <a:endParaRPr lang="es-ES"/>
              </a:p>
            </c:txPr>
            <c:showCatName val="1"/>
            <c:showPercent val="1"/>
            <c:showLeaderLines val="1"/>
          </c:dLbls>
          <c:cat>
            <c:strRef>
              <c:f>Hoja1!$A$3:$A$6</c:f>
              <c:strCache>
                <c:ptCount val="4"/>
                <c:pt idx="0">
                  <c:v>Estudiante</c:v>
                </c:pt>
                <c:pt idx="1">
                  <c:v>Profesional</c:v>
                </c:pt>
                <c:pt idx="2">
                  <c:v>Empleado</c:v>
                </c:pt>
                <c:pt idx="3">
                  <c:v>Negocio propio</c:v>
                </c:pt>
              </c:strCache>
            </c:strRef>
          </c:cat>
          <c:val>
            <c:numRef>
              <c:f>Hoja1!$B$3:$B$6</c:f>
              <c:numCache>
                <c:formatCode>0.00%</c:formatCode>
                <c:ptCount val="4"/>
                <c:pt idx="0">
                  <c:v>7.5000000000000011E-2</c:v>
                </c:pt>
                <c:pt idx="1">
                  <c:v>0.74500000000000022</c:v>
                </c:pt>
                <c:pt idx="2">
                  <c:v>8.3000000000000032E-2</c:v>
                </c:pt>
                <c:pt idx="3">
                  <c:v>9.8000000000000032E-2</c:v>
                </c:pt>
              </c:numCache>
            </c:numRef>
          </c:val>
        </c:ser>
        <c:dLbls>
          <c:showCatName val="1"/>
          <c:showPercent val="1"/>
        </c:dLbls>
      </c:pie3DChart>
      <c:spPr>
        <a:noFill/>
        <a:ln w="27435">
          <a:noFill/>
        </a:ln>
      </c:spPr>
    </c:plotArea>
    <c:plotVisOnly val="1"/>
    <c:dispBlanksAs val="zero"/>
  </c:chart>
  <c:spPr>
    <a:solidFill>
      <a:srgbClr val="FFFFFF"/>
    </a:solidFill>
    <a:ln w="3429">
      <a:solidFill>
        <a:srgbClr val="000000"/>
      </a:solidFill>
      <a:prstDash val="solid"/>
    </a:ln>
  </c:spPr>
  <c:txPr>
    <a:bodyPr/>
    <a:lstStyle/>
    <a:p>
      <a:pPr>
        <a:defRPr sz="1296"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3333333333333339"/>
          <c:y val="0.26989619377162632"/>
          <c:w val="0.53174603174603152"/>
          <c:h val="0.46020761245674729"/>
        </c:manualLayout>
      </c:layout>
      <c:pie3DChart>
        <c:varyColors val="1"/>
        <c:ser>
          <c:idx val="0"/>
          <c:order val="0"/>
          <c:spPr>
            <a:solidFill>
              <a:srgbClr val="99CC00"/>
            </a:solidFill>
            <a:ln w="13895">
              <a:solidFill>
                <a:srgbClr val="000000"/>
              </a:solidFill>
              <a:prstDash val="solid"/>
            </a:ln>
          </c:spPr>
          <c:explosion val="25"/>
          <c:dPt>
            <c:idx val="1"/>
            <c:spPr>
              <a:solidFill>
                <a:srgbClr val="FF9900"/>
              </a:solidFill>
              <a:ln w="13895">
                <a:solidFill>
                  <a:srgbClr val="000000"/>
                </a:solidFill>
                <a:prstDash val="solid"/>
              </a:ln>
            </c:spPr>
          </c:dPt>
          <c:dLbls>
            <c:dLbl>
              <c:idx val="0"/>
              <c:tx>
                <c:rich>
                  <a:bodyPr/>
                  <a:lstStyle/>
                  <a:p>
                    <a:pPr>
                      <a:defRPr sz="1313" b="0" i="0" u="none" strike="noStrike" baseline="0">
                        <a:solidFill>
                          <a:srgbClr val="000000"/>
                        </a:solidFill>
                        <a:latin typeface="Arial"/>
                        <a:ea typeface="Arial"/>
                        <a:cs typeface="Arial"/>
                      </a:defRPr>
                    </a:pPr>
                    <a:r>
                      <a:t>Si
76%</a:t>
                    </a:r>
                  </a:p>
                </c:rich>
              </c:tx>
              <c:spPr>
                <a:noFill/>
                <a:ln w="27791">
                  <a:noFill/>
                </a:ln>
              </c:spPr>
            </c:dLbl>
            <c:dLbl>
              <c:idx val="1"/>
              <c:tx>
                <c:rich>
                  <a:bodyPr/>
                  <a:lstStyle/>
                  <a:p>
                    <a:pPr>
                      <a:defRPr sz="1313" b="0" i="0" u="none" strike="noStrike" baseline="0">
                        <a:solidFill>
                          <a:srgbClr val="000000"/>
                        </a:solidFill>
                        <a:latin typeface="Arial"/>
                        <a:ea typeface="Arial"/>
                        <a:cs typeface="Arial"/>
                      </a:defRPr>
                    </a:pPr>
                    <a:r>
                      <a:t>No
24%</a:t>
                    </a:r>
                  </a:p>
                </c:rich>
              </c:tx>
              <c:spPr>
                <a:noFill/>
                <a:ln w="27791">
                  <a:noFill/>
                </a:ln>
              </c:spPr>
            </c:dLbl>
            <c:numFmt formatCode="0%" sourceLinked="0"/>
            <c:spPr>
              <a:noFill/>
              <a:ln w="27791">
                <a:noFill/>
              </a:ln>
            </c:spPr>
            <c:txPr>
              <a:bodyPr/>
              <a:lstStyle/>
              <a:p>
                <a:pPr>
                  <a:defRPr sz="1313" b="0" i="0" u="none" strike="noStrike" baseline="0">
                    <a:solidFill>
                      <a:srgbClr val="000000"/>
                    </a:solidFill>
                    <a:latin typeface="Arial"/>
                    <a:ea typeface="Arial"/>
                    <a:cs typeface="Arial"/>
                  </a:defRPr>
                </a:pPr>
                <a:endParaRPr lang="es-ES"/>
              </a:p>
            </c:txPr>
            <c:showCatName val="1"/>
            <c:showPercent val="1"/>
            <c:showLeaderLines val="1"/>
          </c:dLbls>
          <c:cat>
            <c:strRef>
              <c:f>Hoja1!$A$5:$A$6</c:f>
              <c:strCache>
                <c:ptCount val="2"/>
                <c:pt idx="0">
                  <c:v>si</c:v>
                </c:pt>
                <c:pt idx="1">
                  <c:v>no</c:v>
                </c:pt>
              </c:strCache>
            </c:strRef>
          </c:cat>
          <c:val>
            <c:numRef>
              <c:f>Hoja1!$B$5:$B$6</c:f>
              <c:numCache>
                <c:formatCode>0.00%</c:formatCode>
                <c:ptCount val="2"/>
                <c:pt idx="0">
                  <c:v>0.75800000000000023</c:v>
                </c:pt>
                <c:pt idx="1">
                  <c:v>0.24300000000000005</c:v>
                </c:pt>
              </c:numCache>
            </c:numRef>
          </c:val>
        </c:ser>
        <c:dLbls>
          <c:showCatName val="1"/>
          <c:showPercent val="1"/>
        </c:dLbls>
      </c:pie3DChart>
      <c:spPr>
        <a:noFill/>
        <a:ln w="27791">
          <a:noFill/>
        </a:ln>
      </c:spPr>
    </c:plotArea>
    <c:plotVisOnly val="1"/>
    <c:dispBlanksAs val="zero"/>
  </c:chart>
  <c:spPr>
    <a:solidFill>
      <a:srgbClr val="FFFFFF"/>
    </a:solidFill>
    <a:ln w="3474">
      <a:solidFill>
        <a:srgbClr val="000000"/>
      </a:solidFill>
      <a:prstDash val="solid"/>
    </a:ln>
  </c:spPr>
  <c:txPr>
    <a:bodyPr/>
    <a:lstStyle/>
    <a:p>
      <a:pPr>
        <a:defRPr sz="1313"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9292929292929315"/>
          <c:y val="0.31007751937984529"/>
          <c:w val="0.41414141414141414"/>
          <c:h val="0.37984496124031042"/>
        </c:manualLayout>
      </c:layout>
      <c:pie3DChart>
        <c:varyColors val="1"/>
        <c:ser>
          <c:idx val="0"/>
          <c:order val="0"/>
          <c:spPr>
            <a:solidFill>
              <a:srgbClr val="FF6600"/>
            </a:solidFill>
            <a:ln w="13836">
              <a:solidFill>
                <a:srgbClr val="000000"/>
              </a:solidFill>
              <a:prstDash val="solid"/>
            </a:ln>
          </c:spPr>
          <c:explosion val="25"/>
          <c:dPt>
            <c:idx val="0"/>
            <c:spPr>
              <a:solidFill>
                <a:srgbClr val="33CCCC"/>
              </a:solidFill>
              <a:ln w="13836">
                <a:solidFill>
                  <a:srgbClr val="000000"/>
                </a:solidFill>
                <a:prstDash val="solid"/>
              </a:ln>
            </c:spPr>
          </c:dPt>
          <c:dLbls>
            <c:dLbl>
              <c:idx val="0"/>
              <c:tx>
                <c:rich>
                  <a:bodyPr/>
                  <a:lstStyle/>
                  <a:p>
                    <a:pPr>
                      <a:defRPr sz="1307" b="0" i="0" u="none" strike="noStrike" baseline="0">
                        <a:solidFill>
                          <a:srgbClr val="000000"/>
                        </a:solidFill>
                        <a:latin typeface="Arial"/>
                        <a:ea typeface="Arial"/>
                        <a:cs typeface="Arial"/>
                      </a:defRPr>
                    </a:pPr>
                    <a:r>
                      <a:t>Tiendas
49,8%</a:t>
                    </a:r>
                  </a:p>
                </c:rich>
              </c:tx>
              <c:spPr>
                <a:noFill/>
                <a:ln w="27672">
                  <a:noFill/>
                </a:ln>
              </c:spPr>
            </c:dLbl>
            <c:dLbl>
              <c:idx val="1"/>
              <c:layout>
                <c:manualLayout>
                  <c:xMode val="edge"/>
                  <c:yMode val="edge"/>
                  <c:x val="8.7542087542087532E-2"/>
                  <c:y val="0.37209302325581406"/>
                </c:manualLayout>
              </c:layout>
              <c:tx>
                <c:rich>
                  <a:bodyPr/>
                  <a:lstStyle/>
                  <a:p>
                    <a:pPr>
                      <a:defRPr sz="1307" b="0" i="0" u="none" strike="noStrike" baseline="0">
                        <a:solidFill>
                          <a:srgbClr val="000000"/>
                        </a:solidFill>
                        <a:latin typeface="Arial"/>
                        <a:ea typeface="Arial"/>
                        <a:cs typeface="Arial"/>
                      </a:defRPr>
                    </a:pPr>
                    <a:r>
                      <a:t>Supermercados
50,2%</a:t>
                    </a:r>
                  </a:p>
                </c:rich>
              </c:tx>
              <c:spPr>
                <a:noFill/>
                <a:ln w="27672">
                  <a:noFill/>
                </a:ln>
              </c:spPr>
              <c:dLblPos val="bestFit"/>
            </c:dLbl>
            <c:numFmt formatCode="0%" sourceLinked="0"/>
            <c:spPr>
              <a:noFill/>
              <a:ln w="27672">
                <a:noFill/>
              </a:ln>
            </c:spPr>
            <c:txPr>
              <a:bodyPr/>
              <a:lstStyle/>
              <a:p>
                <a:pPr>
                  <a:defRPr sz="1307" b="0" i="0" u="none" strike="noStrike" baseline="0">
                    <a:solidFill>
                      <a:srgbClr val="000000"/>
                    </a:solidFill>
                    <a:latin typeface="Arial"/>
                    <a:ea typeface="Arial"/>
                    <a:cs typeface="Arial"/>
                  </a:defRPr>
                </a:pPr>
                <a:endParaRPr lang="es-ES"/>
              </a:p>
            </c:txPr>
            <c:showCatName val="1"/>
            <c:showPercent val="1"/>
            <c:showLeaderLines val="1"/>
          </c:dLbls>
          <c:cat>
            <c:strRef>
              <c:f>Hoja1!$A$5:$A$6</c:f>
              <c:strCache>
                <c:ptCount val="2"/>
                <c:pt idx="0">
                  <c:v>Tiendas</c:v>
                </c:pt>
                <c:pt idx="1">
                  <c:v>Supermercados</c:v>
                </c:pt>
              </c:strCache>
            </c:strRef>
          </c:cat>
          <c:val>
            <c:numRef>
              <c:f>Hoja1!$B$5:$B$6</c:f>
              <c:numCache>
                <c:formatCode>0.00%</c:formatCode>
                <c:ptCount val="2"/>
                <c:pt idx="0">
                  <c:v>0.49800000000000011</c:v>
                </c:pt>
                <c:pt idx="1">
                  <c:v>0.502</c:v>
                </c:pt>
              </c:numCache>
            </c:numRef>
          </c:val>
        </c:ser>
        <c:dLbls>
          <c:showCatName val="1"/>
          <c:showPercent val="1"/>
        </c:dLbls>
      </c:pie3DChart>
      <c:spPr>
        <a:noFill/>
        <a:ln w="27672">
          <a:noFill/>
        </a:ln>
      </c:spPr>
    </c:plotArea>
    <c:plotVisOnly val="1"/>
    <c:dispBlanksAs val="zero"/>
  </c:chart>
  <c:spPr>
    <a:solidFill>
      <a:srgbClr val="FFFFFF"/>
    </a:solidFill>
    <a:ln w="3459">
      <a:solidFill>
        <a:srgbClr val="000000"/>
      </a:solidFill>
      <a:prstDash val="solid"/>
    </a:ln>
  </c:spPr>
  <c:txPr>
    <a:bodyPr/>
    <a:lstStyle/>
    <a:p>
      <a:pPr>
        <a:defRPr sz="1307"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5773195876288646"/>
          <c:y val="0.28185328185328196"/>
          <c:w val="0.4845360824742268"/>
          <c:h val="0.43629343629343625"/>
        </c:manualLayout>
      </c:layout>
      <c:pie3DChart>
        <c:varyColors val="1"/>
        <c:ser>
          <c:idx val="0"/>
          <c:order val="0"/>
          <c:spPr>
            <a:solidFill>
              <a:srgbClr val="00FFFF"/>
            </a:solidFill>
            <a:ln w="14189">
              <a:solidFill>
                <a:srgbClr val="000000"/>
              </a:solidFill>
              <a:prstDash val="solid"/>
            </a:ln>
          </c:spPr>
          <c:explosion val="25"/>
          <c:dPt>
            <c:idx val="0"/>
            <c:spPr>
              <a:solidFill>
                <a:srgbClr val="00FF00"/>
              </a:solidFill>
              <a:ln w="14189">
                <a:solidFill>
                  <a:srgbClr val="000000"/>
                </a:solidFill>
                <a:prstDash val="solid"/>
              </a:ln>
            </c:spPr>
          </c:dPt>
          <c:dPt>
            <c:idx val="2"/>
            <c:spPr>
              <a:solidFill>
                <a:srgbClr val="FFFFCC"/>
              </a:solidFill>
              <a:ln w="14189">
                <a:solidFill>
                  <a:srgbClr val="000000"/>
                </a:solidFill>
                <a:prstDash val="solid"/>
              </a:ln>
            </c:spPr>
          </c:dPt>
          <c:dPt>
            <c:idx val="3"/>
            <c:spPr>
              <a:solidFill>
                <a:srgbClr val="FF6600"/>
              </a:solidFill>
              <a:ln w="14189">
                <a:solidFill>
                  <a:srgbClr val="000000"/>
                </a:solidFill>
                <a:prstDash val="solid"/>
              </a:ln>
            </c:spPr>
          </c:dPt>
          <c:dLbls>
            <c:dLbl>
              <c:idx val="0"/>
              <c:tx>
                <c:rich>
                  <a:bodyPr/>
                  <a:lstStyle/>
                  <a:p>
                    <a:r>
                      <a:t>Diario
24,10%</a:t>
                    </a:r>
                  </a:p>
                </c:rich>
              </c:tx>
            </c:dLbl>
            <c:dLbl>
              <c:idx val="1"/>
              <c:tx>
                <c:rich>
                  <a:bodyPr/>
                  <a:lstStyle/>
                  <a:p>
                    <a:r>
                      <a:t>Cada 8 dias 36,30%</a:t>
                    </a:r>
                  </a:p>
                </c:rich>
              </c:tx>
            </c:dLbl>
            <c:dLbl>
              <c:idx val="2"/>
              <c:tx>
                <c:rich>
                  <a:bodyPr/>
                  <a:lstStyle/>
                  <a:p>
                    <a:r>
                      <a:t>Cada 15 dias 22,10%</a:t>
                    </a:r>
                  </a:p>
                </c:rich>
              </c:tx>
            </c:dLbl>
            <c:dLbl>
              <c:idx val="3"/>
              <c:tx>
                <c:rich>
                  <a:bodyPr/>
                  <a:lstStyle/>
                  <a:p>
                    <a:r>
                      <a:t>Cada mes 
17,50%</a:t>
                    </a:r>
                  </a:p>
                </c:rich>
              </c:tx>
            </c:dLbl>
            <c:spPr>
              <a:noFill/>
              <a:ln w="28378">
                <a:noFill/>
              </a:ln>
            </c:spPr>
            <c:txPr>
              <a:bodyPr/>
              <a:lstStyle/>
              <a:p>
                <a:pPr>
                  <a:defRPr sz="1229" b="0" i="0" u="none" strike="noStrike" baseline="0">
                    <a:solidFill>
                      <a:srgbClr val="000000"/>
                    </a:solidFill>
                    <a:latin typeface="Arial"/>
                    <a:ea typeface="Arial"/>
                    <a:cs typeface="Arial"/>
                  </a:defRPr>
                </a:pPr>
                <a:endParaRPr lang="es-ES"/>
              </a:p>
            </c:txPr>
            <c:showVal val="1"/>
            <c:showLeaderLines val="1"/>
          </c:dLbls>
          <c:cat>
            <c:strRef>
              <c:f>Hoja1!$F$3:$F$6</c:f>
              <c:strCache>
                <c:ptCount val="4"/>
                <c:pt idx="0">
                  <c:v>Diario</c:v>
                </c:pt>
                <c:pt idx="1">
                  <c:v>Cada 8 dias</c:v>
                </c:pt>
                <c:pt idx="2">
                  <c:v>Cada 15 dias</c:v>
                </c:pt>
                <c:pt idx="3">
                  <c:v>Cada mes</c:v>
                </c:pt>
              </c:strCache>
            </c:strRef>
          </c:cat>
          <c:val>
            <c:numRef>
              <c:f>Hoja1!$G$3:$G$6</c:f>
              <c:numCache>
                <c:formatCode>0.00%</c:formatCode>
                <c:ptCount val="4"/>
                <c:pt idx="0">
                  <c:v>0.24100000000000005</c:v>
                </c:pt>
                <c:pt idx="1">
                  <c:v>0.36300000000000016</c:v>
                </c:pt>
                <c:pt idx="2">
                  <c:v>0.221</c:v>
                </c:pt>
                <c:pt idx="3">
                  <c:v>0.17500000000000004</c:v>
                </c:pt>
              </c:numCache>
            </c:numRef>
          </c:val>
        </c:ser>
        <c:dLbls>
          <c:showVal val="1"/>
          <c:showCatName val="1"/>
        </c:dLbls>
      </c:pie3DChart>
      <c:spPr>
        <a:noFill/>
        <a:ln w="28378">
          <a:noFill/>
        </a:ln>
      </c:spPr>
    </c:plotArea>
    <c:plotVisOnly val="1"/>
    <c:dispBlanksAs val="zero"/>
  </c:chart>
  <c:spPr>
    <a:solidFill>
      <a:srgbClr val="FFFFFF"/>
    </a:solidFill>
    <a:ln w="3547">
      <a:solidFill>
        <a:srgbClr val="000000"/>
      </a:solidFill>
      <a:prstDash val="solid"/>
    </a:ln>
  </c:spPr>
  <c:txPr>
    <a:bodyPr/>
    <a:lstStyle/>
    <a:p>
      <a:pPr>
        <a:defRPr sz="1229"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1194605009633927"/>
          <c:y val="0.29166666666666685"/>
          <c:w val="0.57610789980732158"/>
          <c:h val="0.41319444444444442"/>
        </c:manualLayout>
      </c:layout>
      <c:pie3DChart>
        <c:varyColors val="1"/>
        <c:ser>
          <c:idx val="0"/>
          <c:order val="0"/>
          <c:spPr>
            <a:solidFill>
              <a:srgbClr val="9999FF"/>
            </a:solidFill>
            <a:ln w="14038">
              <a:solidFill>
                <a:srgbClr val="000000"/>
              </a:solidFill>
              <a:prstDash val="solid"/>
            </a:ln>
          </c:spPr>
          <c:explosion val="25"/>
          <c:dPt>
            <c:idx val="0"/>
            <c:spPr>
              <a:solidFill>
                <a:srgbClr val="CCFFCC"/>
              </a:solidFill>
              <a:ln w="14038">
                <a:solidFill>
                  <a:srgbClr val="000000"/>
                </a:solidFill>
                <a:prstDash val="solid"/>
              </a:ln>
            </c:spPr>
          </c:dPt>
          <c:dPt>
            <c:idx val="1"/>
            <c:spPr>
              <a:solidFill>
                <a:srgbClr val="FF00FF"/>
              </a:solidFill>
              <a:ln w="14038">
                <a:solidFill>
                  <a:srgbClr val="000000"/>
                </a:solidFill>
                <a:prstDash val="solid"/>
              </a:ln>
            </c:spPr>
          </c:dPt>
          <c:dLbls>
            <c:dLbl>
              <c:idx val="0"/>
              <c:tx>
                <c:rich>
                  <a:bodyPr/>
                  <a:lstStyle/>
                  <a:p>
                    <a:r>
                      <a:t>Cubos 
57,40%</a:t>
                    </a:r>
                  </a:p>
                </c:rich>
              </c:tx>
            </c:dLbl>
            <c:dLbl>
              <c:idx val="1"/>
              <c:tx>
                <c:rich>
                  <a:bodyPr/>
                  <a:lstStyle/>
                  <a:p>
                    <a:r>
                      <a:t>Sobres
42,60%</a:t>
                    </a:r>
                  </a:p>
                </c:rich>
              </c:tx>
            </c:dLbl>
            <c:spPr>
              <a:noFill/>
              <a:ln w="28077">
                <a:noFill/>
              </a:ln>
            </c:spPr>
            <c:txPr>
              <a:bodyPr/>
              <a:lstStyle/>
              <a:p>
                <a:pPr>
                  <a:defRPr sz="1326" b="0" i="0" u="none" strike="noStrike" baseline="0">
                    <a:solidFill>
                      <a:srgbClr val="000000"/>
                    </a:solidFill>
                    <a:latin typeface="Arial"/>
                    <a:ea typeface="Arial"/>
                    <a:cs typeface="Arial"/>
                  </a:defRPr>
                </a:pPr>
                <a:endParaRPr lang="es-ES"/>
              </a:p>
            </c:txPr>
            <c:showVal val="1"/>
            <c:showCatName val="1"/>
            <c:showLeaderLines val="1"/>
          </c:dLbls>
          <c:cat>
            <c:strRef>
              <c:f>Hoja1!$E$3:$E$4</c:f>
              <c:strCache>
                <c:ptCount val="2"/>
                <c:pt idx="0">
                  <c:v>Sobres</c:v>
                </c:pt>
                <c:pt idx="1">
                  <c:v>Cubos</c:v>
                </c:pt>
              </c:strCache>
            </c:strRef>
          </c:cat>
          <c:val>
            <c:numRef>
              <c:f>Hoja1!$F$3:$F$4</c:f>
              <c:numCache>
                <c:formatCode>0.00%</c:formatCode>
                <c:ptCount val="2"/>
                <c:pt idx="0">
                  <c:v>0.57399999999999995</c:v>
                </c:pt>
                <c:pt idx="1">
                  <c:v>0.42600000000000016</c:v>
                </c:pt>
              </c:numCache>
            </c:numRef>
          </c:val>
        </c:ser>
        <c:dLbls>
          <c:showVal val="1"/>
          <c:showCatName val="1"/>
        </c:dLbls>
      </c:pie3DChart>
      <c:spPr>
        <a:noFill/>
        <a:ln w="28077">
          <a:noFill/>
        </a:ln>
      </c:spPr>
    </c:plotArea>
    <c:plotVisOnly val="1"/>
    <c:dispBlanksAs val="zero"/>
  </c:chart>
  <c:spPr>
    <a:solidFill>
      <a:srgbClr val="FFFFFF"/>
    </a:solidFill>
    <a:ln w="3510">
      <a:solidFill>
        <a:srgbClr val="000000"/>
      </a:solidFill>
      <a:prstDash val="solid"/>
    </a:ln>
  </c:spPr>
  <c:txPr>
    <a:bodyPr/>
    <a:lstStyle/>
    <a:p>
      <a:pPr>
        <a:defRPr sz="1326"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2491909385113282"/>
          <c:y val="0.2631578947368422"/>
          <c:w val="0.55016181229773464"/>
          <c:h val="0.47368421052631576"/>
        </c:manualLayout>
      </c:layout>
      <c:pie3DChart>
        <c:varyColors val="1"/>
        <c:ser>
          <c:idx val="0"/>
          <c:order val="0"/>
          <c:spPr>
            <a:solidFill>
              <a:srgbClr val="9999FF"/>
            </a:solidFill>
            <a:ln w="13806">
              <a:solidFill>
                <a:srgbClr val="000000"/>
              </a:solidFill>
              <a:prstDash val="solid"/>
            </a:ln>
          </c:spPr>
          <c:explosion val="25"/>
          <c:dPt>
            <c:idx val="1"/>
            <c:spPr>
              <a:solidFill>
                <a:srgbClr val="FF99CC"/>
              </a:solidFill>
              <a:ln w="13806">
                <a:solidFill>
                  <a:srgbClr val="000000"/>
                </a:solidFill>
                <a:prstDash val="solid"/>
              </a:ln>
            </c:spPr>
          </c:dPt>
          <c:dPt>
            <c:idx val="2"/>
            <c:spPr>
              <a:solidFill>
                <a:srgbClr val="FFFFCC"/>
              </a:solidFill>
              <a:ln w="13806">
                <a:solidFill>
                  <a:srgbClr val="000000"/>
                </a:solidFill>
                <a:prstDash val="solid"/>
              </a:ln>
            </c:spPr>
          </c:dPt>
          <c:dPt>
            <c:idx val="3"/>
            <c:spPr>
              <a:solidFill>
                <a:srgbClr val="CCFFFF"/>
              </a:solidFill>
              <a:ln w="13806">
                <a:solidFill>
                  <a:srgbClr val="000000"/>
                </a:solidFill>
                <a:prstDash val="solid"/>
              </a:ln>
            </c:spPr>
          </c:dPt>
          <c:dPt>
            <c:idx val="4"/>
            <c:spPr>
              <a:solidFill>
                <a:srgbClr val="FFCC99"/>
              </a:solidFill>
              <a:ln w="13806">
                <a:solidFill>
                  <a:srgbClr val="000000"/>
                </a:solidFill>
                <a:prstDash val="solid"/>
              </a:ln>
            </c:spPr>
          </c:dPt>
          <c:dPt>
            <c:idx val="5"/>
            <c:spPr>
              <a:solidFill>
                <a:srgbClr val="FF8080"/>
              </a:solidFill>
              <a:ln w="13806">
                <a:solidFill>
                  <a:srgbClr val="000000"/>
                </a:solidFill>
                <a:prstDash val="solid"/>
              </a:ln>
            </c:spPr>
          </c:dPt>
          <c:dPt>
            <c:idx val="6"/>
            <c:spPr>
              <a:solidFill>
                <a:srgbClr val="0066CC"/>
              </a:solidFill>
              <a:ln w="13806">
                <a:solidFill>
                  <a:srgbClr val="000000"/>
                </a:solidFill>
                <a:prstDash val="solid"/>
              </a:ln>
            </c:spPr>
          </c:dPt>
          <c:dLbls>
            <c:dLbl>
              <c:idx val="0"/>
              <c:tx>
                <c:rich>
                  <a:bodyPr/>
                  <a:lstStyle/>
                  <a:p>
                    <a:r>
                      <a:t>1 Cubo
5,6%</a:t>
                    </a:r>
                  </a:p>
                </c:rich>
              </c:tx>
            </c:dLbl>
            <c:dLbl>
              <c:idx val="1"/>
              <c:tx>
                <c:rich>
                  <a:bodyPr/>
                  <a:lstStyle/>
                  <a:p>
                    <a:r>
                      <a:t>2 Cubos
10,6%</a:t>
                    </a:r>
                  </a:p>
                </c:rich>
              </c:tx>
            </c:dLbl>
            <c:dLbl>
              <c:idx val="2"/>
              <c:tx>
                <c:rich>
                  <a:bodyPr/>
                  <a:lstStyle/>
                  <a:p>
                    <a:r>
                      <a:t>4 Cubos
7,6%</a:t>
                    </a:r>
                  </a:p>
                </c:rich>
              </c:tx>
            </c:dLbl>
            <c:dLbl>
              <c:idx val="3"/>
              <c:tx>
                <c:rich>
                  <a:bodyPr/>
                  <a:lstStyle/>
                  <a:p>
                    <a:r>
                      <a:t>8 Cubos
11,6%</a:t>
                    </a:r>
                  </a:p>
                </c:rich>
              </c:tx>
            </c:dLbl>
            <c:dLbl>
              <c:idx val="4"/>
              <c:tx>
                <c:rich>
                  <a:bodyPr/>
                  <a:lstStyle/>
                  <a:p>
                    <a:r>
                      <a:t>10 Cubos
10,2%</a:t>
                    </a:r>
                  </a:p>
                </c:rich>
              </c:tx>
            </c:dLbl>
            <c:dLbl>
              <c:idx val="5"/>
              <c:tx>
                <c:rich>
                  <a:bodyPr/>
                  <a:lstStyle/>
                  <a:p>
                    <a:r>
                      <a:t>12 Cubos
8,3%</a:t>
                    </a:r>
                  </a:p>
                </c:rich>
              </c:tx>
            </c:dLbl>
            <c:dLbl>
              <c:idx val="6"/>
              <c:tx>
                <c:rich>
                  <a:bodyPr/>
                  <a:lstStyle/>
                  <a:p>
                    <a:r>
                      <a:t>48 Cubos
3,6%</a:t>
                    </a:r>
                  </a:p>
                </c:rich>
              </c:tx>
            </c:dLbl>
            <c:spPr>
              <a:noFill/>
              <a:ln w="27612">
                <a:noFill/>
              </a:ln>
            </c:spPr>
            <c:txPr>
              <a:bodyPr/>
              <a:lstStyle/>
              <a:p>
                <a:pPr>
                  <a:defRPr sz="1196" b="0" i="0" u="none" strike="noStrike" baseline="0">
                    <a:solidFill>
                      <a:srgbClr val="000000"/>
                    </a:solidFill>
                    <a:latin typeface="Arial"/>
                    <a:ea typeface="Arial"/>
                    <a:cs typeface="Arial"/>
                  </a:defRPr>
                </a:pPr>
                <a:endParaRPr lang="es-ES"/>
              </a:p>
            </c:txPr>
            <c:showVal val="1"/>
            <c:showCatName val="1"/>
            <c:showLeaderLines val="1"/>
          </c:dLbls>
          <c:cat>
            <c:strRef>
              <c:f>Hoja1!$E$1:$E$7</c:f>
              <c:strCache>
                <c:ptCount val="7"/>
                <c:pt idx="0">
                  <c:v>1 Cubo</c:v>
                </c:pt>
                <c:pt idx="1">
                  <c:v>2 Cubos</c:v>
                </c:pt>
                <c:pt idx="2">
                  <c:v>4 Cubos</c:v>
                </c:pt>
                <c:pt idx="3">
                  <c:v>8 Cubos</c:v>
                </c:pt>
                <c:pt idx="4">
                  <c:v>10 Cubos</c:v>
                </c:pt>
                <c:pt idx="5">
                  <c:v>12 Cubos</c:v>
                </c:pt>
                <c:pt idx="6">
                  <c:v>48 Cubos</c:v>
                </c:pt>
              </c:strCache>
            </c:strRef>
          </c:cat>
          <c:val>
            <c:numRef>
              <c:f>Hoja1!$F$1:$F$7</c:f>
              <c:numCache>
                <c:formatCode>0.00%</c:formatCode>
                <c:ptCount val="7"/>
                <c:pt idx="0">
                  <c:v>9.8000000000000032E-2</c:v>
                </c:pt>
                <c:pt idx="1">
                  <c:v>0.18400000000000005</c:v>
                </c:pt>
                <c:pt idx="2">
                  <c:v>0.13200000000000001</c:v>
                </c:pt>
                <c:pt idx="3">
                  <c:v>0.20200000000000001</c:v>
                </c:pt>
                <c:pt idx="4">
                  <c:v>0.17800000000000005</c:v>
                </c:pt>
                <c:pt idx="5">
                  <c:v>0.14400000000000004</c:v>
                </c:pt>
                <c:pt idx="6">
                  <c:v>6.3E-2</c:v>
                </c:pt>
              </c:numCache>
            </c:numRef>
          </c:val>
        </c:ser>
        <c:dLbls>
          <c:showVal val="1"/>
          <c:showCatName val="1"/>
        </c:dLbls>
      </c:pie3DChart>
      <c:spPr>
        <a:noFill/>
        <a:ln w="27612">
          <a:noFill/>
        </a:ln>
      </c:spPr>
    </c:plotArea>
    <c:plotVisOnly val="1"/>
    <c:dispBlanksAs val="zero"/>
  </c:chart>
  <c:spPr>
    <a:solidFill>
      <a:srgbClr val="FFFFFF"/>
    </a:solidFill>
    <a:ln w="3451">
      <a:solidFill>
        <a:srgbClr val="000000"/>
      </a:solidFill>
      <a:prstDash val="solid"/>
    </a:ln>
  </c:spPr>
  <c:txPr>
    <a:bodyPr/>
    <a:lstStyle/>
    <a:p>
      <a:pPr>
        <a:defRPr sz="1196"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2568807339449543"/>
          <c:y val="0.32035928143712589"/>
          <c:w val="0.54862385321100948"/>
          <c:h val="0.35628742514970074"/>
        </c:manualLayout>
      </c:layout>
      <c:pie3DChart>
        <c:varyColors val="1"/>
        <c:ser>
          <c:idx val="0"/>
          <c:order val="0"/>
          <c:spPr>
            <a:solidFill>
              <a:srgbClr val="9999FF"/>
            </a:solidFill>
            <a:ln w="14595">
              <a:solidFill>
                <a:srgbClr val="000000"/>
              </a:solidFill>
              <a:prstDash val="solid"/>
            </a:ln>
          </c:spPr>
          <c:explosion val="25"/>
          <c:dPt>
            <c:idx val="0"/>
            <c:spPr>
              <a:solidFill>
                <a:srgbClr val="99CC00"/>
              </a:solidFill>
              <a:ln w="14595">
                <a:solidFill>
                  <a:srgbClr val="000000"/>
                </a:solidFill>
                <a:prstDash val="solid"/>
              </a:ln>
            </c:spPr>
          </c:dPt>
          <c:dPt>
            <c:idx val="1"/>
            <c:spPr>
              <a:solidFill>
                <a:srgbClr val="CCCCFF"/>
              </a:solidFill>
              <a:ln w="14595">
                <a:solidFill>
                  <a:srgbClr val="000000"/>
                </a:solidFill>
                <a:prstDash val="solid"/>
              </a:ln>
            </c:spPr>
          </c:dPt>
          <c:dPt>
            <c:idx val="2"/>
            <c:spPr>
              <a:solidFill>
                <a:srgbClr val="FFFFCC"/>
              </a:solidFill>
              <a:ln w="14595">
                <a:solidFill>
                  <a:srgbClr val="000000"/>
                </a:solidFill>
                <a:prstDash val="solid"/>
              </a:ln>
            </c:spPr>
          </c:dPt>
          <c:dPt>
            <c:idx val="3"/>
            <c:spPr>
              <a:solidFill>
                <a:srgbClr val="CCFFFF"/>
              </a:solidFill>
              <a:ln w="14595">
                <a:solidFill>
                  <a:srgbClr val="000000"/>
                </a:solidFill>
                <a:prstDash val="solid"/>
              </a:ln>
            </c:spPr>
          </c:dPt>
          <c:dPt>
            <c:idx val="4"/>
            <c:spPr>
              <a:solidFill>
                <a:srgbClr val="FFCC00"/>
              </a:solidFill>
              <a:ln w="14595">
                <a:solidFill>
                  <a:srgbClr val="000000"/>
                </a:solidFill>
                <a:prstDash val="solid"/>
              </a:ln>
            </c:spPr>
          </c:dPt>
          <c:dPt>
            <c:idx val="5"/>
            <c:spPr>
              <a:solidFill>
                <a:srgbClr val="FF8080"/>
              </a:solidFill>
              <a:ln w="14595">
                <a:solidFill>
                  <a:srgbClr val="000000"/>
                </a:solidFill>
                <a:prstDash val="solid"/>
              </a:ln>
            </c:spPr>
          </c:dPt>
          <c:dPt>
            <c:idx val="6"/>
            <c:spPr>
              <a:solidFill>
                <a:srgbClr val="0066CC"/>
              </a:solidFill>
              <a:ln w="14595">
                <a:solidFill>
                  <a:srgbClr val="000000"/>
                </a:solidFill>
                <a:prstDash val="solid"/>
              </a:ln>
            </c:spPr>
          </c:dPt>
          <c:dLbls>
            <c:dLbl>
              <c:idx val="0"/>
              <c:tx>
                <c:rich>
                  <a:bodyPr/>
                  <a:lstStyle/>
                  <a:p>
                    <a:r>
                      <a:t>1 Sobre 
5,6%</a:t>
                    </a:r>
                  </a:p>
                </c:rich>
              </c:tx>
            </c:dLbl>
            <c:dLbl>
              <c:idx val="1"/>
              <c:tx>
                <c:rich>
                  <a:bodyPr/>
                  <a:lstStyle/>
                  <a:p>
                    <a:r>
                      <a:t>2 Sobres 
4,6%</a:t>
                    </a:r>
                  </a:p>
                </c:rich>
              </c:tx>
            </c:dLbl>
            <c:dLbl>
              <c:idx val="2"/>
              <c:tx>
                <c:rich>
                  <a:bodyPr/>
                  <a:lstStyle/>
                  <a:p>
                    <a:r>
                      <a:t>4 Sobres 
4,9%</a:t>
                    </a:r>
                  </a:p>
                </c:rich>
              </c:tx>
            </c:dLbl>
            <c:dLbl>
              <c:idx val="3"/>
              <c:tx>
                <c:rich>
                  <a:bodyPr/>
                  <a:lstStyle/>
                  <a:p>
                    <a:r>
                      <a:t>6 Sobres 
10,6%</a:t>
                    </a:r>
                  </a:p>
                </c:rich>
              </c:tx>
            </c:dLbl>
            <c:dLbl>
              <c:idx val="4"/>
              <c:tx>
                <c:rich>
                  <a:bodyPr/>
                  <a:lstStyle/>
                  <a:p>
                    <a:r>
                      <a:t>10 Sobres
10%</a:t>
                    </a:r>
                  </a:p>
                </c:rich>
              </c:tx>
            </c:dLbl>
            <c:dLbl>
              <c:idx val="5"/>
              <c:tx>
                <c:rich>
                  <a:bodyPr/>
                  <a:lstStyle/>
                  <a:p>
                    <a:r>
                      <a:t>12 Sobres
 3,9%</a:t>
                    </a:r>
                  </a:p>
                </c:rich>
              </c:tx>
            </c:dLbl>
            <c:dLbl>
              <c:idx val="6"/>
              <c:tx>
                <c:rich>
                  <a:bodyPr/>
                  <a:lstStyle/>
                  <a:p>
                    <a:r>
                      <a:t>50 Sobres 
2,9%</a:t>
                    </a:r>
                  </a:p>
                </c:rich>
              </c:tx>
            </c:dLbl>
            <c:spPr>
              <a:noFill/>
              <a:ln w="29190">
                <a:noFill/>
              </a:ln>
            </c:spPr>
            <c:txPr>
              <a:bodyPr/>
              <a:lstStyle/>
              <a:p>
                <a:pPr>
                  <a:defRPr sz="1264" b="0" i="0" u="none" strike="noStrike" baseline="0">
                    <a:solidFill>
                      <a:srgbClr val="000000"/>
                    </a:solidFill>
                    <a:latin typeface="Arial"/>
                    <a:ea typeface="Arial"/>
                    <a:cs typeface="Arial"/>
                  </a:defRPr>
                </a:pPr>
                <a:endParaRPr lang="es-ES"/>
              </a:p>
            </c:txPr>
            <c:showVal val="1"/>
            <c:showCatName val="1"/>
            <c:showLeaderLines val="1"/>
          </c:dLbls>
          <c:cat>
            <c:strRef>
              <c:f>Hoja1!$E$1:$E$7</c:f>
              <c:strCache>
                <c:ptCount val="7"/>
                <c:pt idx="0">
                  <c:v>1 Sobre</c:v>
                </c:pt>
                <c:pt idx="1">
                  <c:v>2 Sobres</c:v>
                </c:pt>
                <c:pt idx="2">
                  <c:v>4 Sobres</c:v>
                </c:pt>
                <c:pt idx="3">
                  <c:v>6 Sobres</c:v>
                </c:pt>
                <c:pt idx="4">
                  <c:v>10 Sobres</c:v>
                </c:pt>
                <c:pt idx="5">
                  <c:v>12 Sobres</c:v>
                </c:pt>
                <c:pt idx="6">
                  <c:v>50 Sobres</c:v>
                </c:pt>
              </c:strCache>
            </c:strRef>
          </c:cat>
          <c:val>
            <c:numRef>
              <c:f>Hoja1!$F$1:$F$7</c:f>
              <c:numCache>
                <c:formatCode>0.00%</c:formatCode>
                <c:ptCount val="7"/>
                <c:pt idx="0">
                  <c:v>0.13200000000000001</c:v>
                </c:pt>
                <c:pt idx="1">
                  <c:v>0.10900000000000003</c:v>
                </c:pt>
                <c:pt idx="2">
                  <c:v>0.11700000000000002</c:v>
                </c:pt>
                <c:pt idx="3">
                  <c:v>0.24800000000000005</c:v>
                </c:pt>
                <c:pt idx="4">
                  <c:v>0.23300000000000001</c:v>
                </c:pt>
                <c:pt idx="5">
                  <c:v>9.3000000000000055E-2</c:v>
                </c:pt>
                <c:pt idx="6">
                  <c:v>7.0000000000000021E-2</c:v>
                </c:pt>
              </c:numCache>
            </c:numRef>
          </c:val>
        </c:ser>
        <c:dLbls>
          <c:showVal val="1"/>
          <c:showCatName val="1"/>
        </c:dLbls>
      </c:pie3DChart>
      <c:spPr>
        <a:noFill/>
        <a:ln w="29190">
          <a:noFill/>
        </a:ln>
      </c:spPr>
    </c:plotArea>
    <c:plotVisOnly val="1"/>
    <c:dispBlanksAs val="zero"/>
  </c:chart>
  <c:spPr>
    <a:solidFill>
      <a:srgbClr val="FFFFFF"/>
    </a:solidFill>
    <a:ln w="3649">
      <a:solidFill>
        <a:srgbClr val="000000"/>
      </a:solidFill>
      <a:prstDash val="solid"/>
    </a:ln>
  </c:spPr>
  <c:txPr>
    <a:bodyPr/>
    <a:lstStyle/>
    <a:p>
      <a:pPr>
        <a:defRPr sz="1264" b="0" i="0" u="none" strike="noStrike" baseline="0">
          <a:solidFill>
            <a:srgbClr val="000000"/>
          </a:solidFill>
          <a:latin typeface="Arial"/>
          <a:ea typeface="Arial"/>
          <a:cs typeface="Arial"/>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8453947368421062"/>
          <c:y val="0.34138972809667689"/>
          <c:w val="0.43092105263157893"/>
          <c:h val="0.3141993957703928"/>
        </c:manualLayout>
      </c:layout>
      <c:pie3DChart>
        <c:varyColors val="1"/>
        <c:ser>
          <c:idx val="0"/>
          <c:order val="0"/>
          <c:spPr>
            <a:solidFill>
              <a:srgbClr val="9999FF"/>
            </a:solidFill>
            <a:ln w="13661">
              <a:solidFill>
                <a:srgbClr val="000000"/>
              </a:solidFill>
              <a:prstDash val="solid"/>
            </a:ln>
          </c:spPr>
          <c:explosion val="25"/>
          <c:dPt>
            <c:idx val="1"/>
            <c:spPr>
              <a:solidFill>
                <a:srgbClr val="CCFFFF"/>
              </a:solidFill>
              <a:ln w="13661">
                <a:solidFill>
                  <a:srgbClr val="000000"/>
                </a:solidFill>
                <a:prstDash val="solid"/>
              </a:ln>
            </c:spPr>
          </c:dPt>
          <c:dPt>
            <c:idx val="2"/>
            <c:spPr>
              <a:solidFill>
                <a:srgbClr val="FFFFCC"/>
              </a:solidFill>
              <a:ln w="13661">
                <a:solidFill>
                  <a:srgbClr val="000000"/>
                </a:solidFill>
                <a:prstDash val="solid"/>
              </a:ln>
            </c:spPr>
          </c:dPt>
          <c:dPt>
            <c:idx val="3"/>
            <c:spPr>
              <a:solidFill>
                <a:srgbClr val="FF00FF"/>
              </a:solidFill>
              <a:ln w="13661">
                <a:solidFill>
                  <a:srgbClr val="000000"/>
                </a:solidFill>
                <a:prstDash val="solid"/>
              </a:ln>
            </c:spPr>
          </c:dPt>
          <c:dPt>
            <c:idx val="4"/>
            <c:spPr>
              <a:solidFill>
                <a:srgbClr val="FFCC99"/>
              </a:solidFill>
              <a:ln w="13661">
                <a:solidFill>
                  <a:srgbClr val="000000"/>
                </a:solidFill>
                <a:prstDash val="solid"/>
              </a:ln>
            </c:spPr>
          </c:dPt>
          <c:dPt>
            <c:idx val="5"/>
            <c:spPr>
              <a:solidFill>
                <a:srgbClr val="FF8080"/>
              </a:solidFill>
              <a:ln w="13661">
                <a:solidFill>
                  <a:srgbClr val="000000"/>
                </a:solidFill>
                <a:prstDash val="solid"/>
              </a:ln>
            </c:spPr>
          </c:dPt>
          <c:dPt>
            <c:idx val="6"/>
            <c:spPr>
              <a:solidFill>
                <a:srgbClr val="0066CC"/>
              </a:solidFill>
              <a:ln w="13661">
                <a:solidFill>
                  <a:srgbClr val="000000"/>
                </a:solidFill>
                <a:prstDash val="solid"/>
              </a:ln>
            </c:spPr>
          </c:dPt>
          <c:dLbls>
            <c:dLbl>
              <c:idx val="0"/>
              <c:tx>
                <c:rich>
                  <a:bodyPr/>
                  <a:lstStyle/>
                  <a:p>
                    <a:r>
                      <a:t>Delicioso sabor
20,40%</a:t>
                    </a:r>
                  </a:p>
                </c:rich>
              </c:tx>
            </c:dLbl>
            <c:dLbl>
              <c:idx val="1"/>
              <c:tx>
                <c:rich>
                  <a:bodyPr/>
                  <a:lstStyle/>
                  <a:p>
                    <a:r>
                      <a:t>Sazona todo tipo de plato 18,30%</a:t>
                    </a:r>
                  </a:p>
                </c:rich>
              </c:tx>
            </c:dLbl>
            <c:dLbl>
              <c:idx val="2"/>
              <c:layout>
                <c:manualLayout>
                  <c:xMode val="edge"/>
                  <c:yMode val="edge"/>
                  <c:x val="0.54769736842105254"/>
                  <c:y val="0.63141993957703924"/>
                </c:manualLayout>
              </c:layout>
              <c:tx>
                <c:rich>
                  <a:bodyPr/>
                  <a:lstStyle/>
                  <a:p>
                    <a:r>
                      <a:t>Ingredientes  9,40%</a:t>
                    </a:r>
                  </a:p>
                </c:rich>
              </c:tx>
              <c:dLblPos val="bestFit"/>
            </c:dLbl>
            <c:dLbl>
              <c:idx val="3"/>
              <c:tx>
                <c:rich>
                  <a:bodyPr/>
                  <a:lstStyle/>
                  <a:p>
                    <a:r>
                      <a:t>Facil de preparar 18,50%</a:t>
                    </a:r>
                  </a:p>
                </c:rich>
              </c:tx>
            </c:dLbl>
            <c:dLbl>
              <c:idx val="4"/>
              <c:tx>
                <c:rich>
                  <a:bodyPr/>
                  <a:lstStyle/>
                  <a:p>
                    <a:r>
                      <a:t>Calidad 
16,70%</a:t>
                    </a:r>
                  </a:p>
                </c:rich>
              </c:tx>
            </c:dLbl>
            <c:dLbl>
              <c:idx val="5"/>
              <c:layout>
                <c:manualLayout>
                  <c:xMode val="edge"/>
                  <c:yMode val="edge"/>
                  <c:x val="0.24177631578947376"/>
                  <c:y val="0.19335347432024169"/>
                </c:manualLayout>
              </c:layout>
              <c:tx>
                <c:rich>
                  <a:bodyPr/>
                  <a:lstStyle/>
                  <a:p>
                    <a:r>
                      <a:t>Precio asequible 10,80%</a:t>
                    </a:r>
                  </a:p>
                </c:rich>
              </c:tx>
              <c:dLblPos val="bestFit"/>
            </c:dLbl>
            <c:dLbl>
              <c:idx val="6"/>
              <c:layout>
                <c:manualLayout>
                  <c:xMode val="edge"/>
                  <c:yMode val="edge"/>
                  <c:x val="0.38815789473684231"/>
                  <c:y val="0.19939577039274925"/>
                </c:manualLayout>
              </c:layout>
              <c:tx>
                <c:rich>
                  <a:bodyPr/>
                  <a:lstStyle/>
                  <a:p>
                    <a:r>
                      <a:t>Olor agradable 6%</a:t>
                    </a:r>
                  </a:p>
                </c:rich>
              </c:tx>
              <c:dLblPos val="bestFit"/>
            </c:dLbl>
            <c:spPr>
              <a:noFill/>
              <a:ln w="27323">
                <a:noFill/>
              </a:ln>
            </c:spPr>
            <c:txPr>
              <a:bodyPr/>
              <a:lstStyle/>
              <a:p>
                <a:pPr>
                  <a:defRPr sz="1291" b="0" i="0" u="none" strike="noStrike" baseline="0">
                    <a:solidFill>
                      <a:srgbClr val="000000"/>
                    </a:solidFill>
                    <a:latin typeface="Arial"/>
                    <a:ea typeface="Arial"/>
                    <a:cs typeface="Arial"/>
                  </a:defRPr>
                </a:pPr>
                <a:endParaRPr lang="es-ES"/>
              </a:p>
            </c:txPr>
            <c:showVal val="1"/>
            <c:showCatName val="1"/>
            <c:showLeaderLines val="1"/>
          </c:dLbls>
          <c:cat>
            <c:strRef>
              <c:f>Hoja1!$D$4:$D$10</c:f>
              <c:strCache>
                <c:ptCount val="7"/>
                <c:pt idx="0">
                  <c:v>Delicioso sabor</c:v>
                </c:pt>
                <c:pt idx="1">
                  <c:v>Sazona todo tipo de plato</c:v>
                </c:pt>
                <c:pt idx="2">
                  <c:v>Ingredientes </c:v>
                </c:pt>
                <c:pt idx="3">
                  <c:v>Facil de preparar</c:v>
                </c:pt>
                <c:pt idx="4">
                  <c:v>Calidad</c:v>
                </c:pt>
                <c:pt idx="5">
                  <c:v>Precio asequible</c:v>
                </c:pt>
                <c:pt idx="6">
                  <c:v>Olor agradable</c:v>
                </c:pt>
              </c:strCache>
            </c:strRef>
          </c:cat>
          <c:val>
            <c:numRef>
              <c:f>Hoja1!$E$4:$E$10</c:f>
              <c:numCache>
                <c:formatCode>0.00%</c:formatCode>
                <c:ptCount val="7"/>
                <c:pt idx="0">
                  <c:v>0.20400000000000001</c:v>
                </c:pt>
                <c:pt idx="1">
                  <c:v>0.18300000000000005</c:v>
                </c:pt>
                <c:pt idx="2">
                  <c:v>9.4000000000000028E-2</c:v>
                </c:pt>
                <c:pt idx="3">
                  <c:v>0.18500000000000005</c:v>
                </c:pt>
                <c:pt idx="4">
                  <c:v>0.16700000000000001</c:v>
                </c:pt>
                <c:pt idx="5">
                  <c:v>0.10800000000000003</c:v>
                </c:pt>
                <c:pt idx="6" formatCode="0%">
                  <c:v>6.0000000000000019E-2</c:v>
                </c:pt>
              </c:numCache>
            </c:numRef>
          </c:val>
        </c:ser>
        <c:dLbls>
          <c:showVal val="1"/>
          <c:showCatName val="1"/>
        </c:dLbls>
      </c:pie3DChart>
      <c:spPr>
        <a:noFill/>
        <a:ln w="27323">
          <a:noFill/>
        </a:ln>
      </c:spPr>
    </c:plotArea>
    <c:plotVisOnly val="1"/>
    <c:dispBlanksAs val="zero"/>
  </c:chart>
  <c:spPr>
    <a:solidFill>
      <a:srgbClr val="FFFFFF"/>
    </a:solidFill>
    <a:ln w="3415">
      <a:solidFill>
        <a:srgbClr val="000000"/>
      </a:solidFill>
      <a:prstDash val="solid"/>
    </a:ln>
  </c:spPr>
  <c:txPr>
    <a:bodyPr/>
    <a:lstStyle/>
    <a:p>
      <a:pPr>
        <a:defRPr sz="1291" b="0" i="0" u="none" strike="noStrike" baseline="0">
          <a:solidFill>
            <a:srgbClr val="000000"/>
          </a:solidFill>
          <a:latin typeface="Arial"/>
          <a:ea typeface="Arial"/>
          <a:cs typeface="Arial"/>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5085910652920962"/>
          <c:y val="0.29090909090909101"/>
          <c:w val="0.49828178694158082"/>
          <c:h val="0.41818181818181827"/>
        </c:manualLayout>
      </c:layout>
      <c:pie3DChart>
        <c:varyColors val="1"/>
        <c:ser>
          <c:idx val="0"/>
          <c:order val="0"/>
          <c:spPr>
            <a:solidFill>
              <a:srgbClr val="9999FF"/>
            </a:solidFill>
            <a:ln w="13989">
              <a:solidFill>
                <a:srgbClr val="000000"/>
              </a:solidFill>
              <a:prstDash val="solid"/>
            </a:ln>
          </c:spPr>
          <c:explosion val="25"/>
          <c:dPt>
            <c:idx val="1"/>
            <c:spPr>
              <a:solidFill>
                <a:srgbClr val="00CCFF"/>
              </a:solidFill>
              <a:ln w="13989">
                <a:solidFill>
                  <a:srgbClr val="000000"/>
                </a:solidFill>
                <a:prstDash val="solid"/>
              </a:ln>
            </c:spPr>
          </c:dPt>
          <c:dPt>
            <c:idx val="2"/>
            <c:spPr>
              <a:solidFill>
                <a:srgbClr val="FFFFCC"/>
              </a:solidFill>
              <a:ln w="13989">
                <a:solidFill>
                  <a:srgbClr val="000000"/>
                </a:solidFill>
                <a:prstDash val="solid"/>
              </a:ln>
            </c:spPr>
          </c:dPt>
          <c:dPt>
            <c:idx val="3"/>
            <c:spPr>
              <a:solidFill>
                <a:srgbClr val="CCFFFF"/>
              </a:solidFill>
              <a:ln w="13989">
                <a:solidFill>
                  <a:srgbClr val="000000"/>
                </a:solidFill>
                <a:prstDash val="solid"/>
              </a:ln>
            </c:spPr>
          </c:dPt>
          <c:dPt>
            <c:idx val="4"/>
            <c:spPr>
              <a:solidFill>
                <a:srgbClr val="FFCC99"/>
              </a:solidFill>
              <a:ln w="13989">
                <a:solidFill>
                  <a:srgbClr val="000000"/>
                </a:solidFill>
                <a:prstDash val="solid"/>
              </a:ln>
            </c:spPr>
          </c:dPt>
          <c:dLbls>
            <c:dLbl>
              <c:idx val="0"/>
              <c:tx>
                <c:rich>
                  <a:bodyPr/>
                  <a:lstStyle/>
                  <a:p>
                    <a:r>
                      <a:t>Doña Criollita 20,50%</a:t>
                    </a:r>
                  </a:p>
                </c:rich>
              </c:tx>
            </c:dLbl>
            <c:dLbl>
              <c:idx val="1"/>
              <c:tx>
                <c:rich>
                  <a:bodyPr/>
                  <a:lstStyle/>
                  <a:p>
                    <a:r>
                      <a:t>Knorr
 12,90%</a:t>
                    </a:r>
                  </a:p>
                </c:rich>
              </c:tx>
            </c:dLbl>
            <c:dLbl>
              <c:idx val="2"/>
              <c:tx>
                <c:rich>
                  <a:bodyPr/>
                  <a:lstStyle/>
                  <a:p>
                    <a:r>
                      <a:t>Maggi
 25,50%</a:t>
                    </a:r>
                  </a:p>
                </c:rich>
              </c:tx>
            </c:dLbl>
            <c:dLbl>
              <c:idx val="3"/>
              <c:tx>
                <c:rich>
                  <a:bodyPr/>
                  <a:lstStyle/>
                  <a:p>
                    <a:r>
                      <a:t>Ranchero 
23,40%</a:t>
                    </a:r>
                  </a:p>
                </c:rich>
              </c:tx>
            </c:dLbl>
            <c:dLbl>
              <c:idx val="4"/>
              <c:tx>
                <c:rich>
                  <a:bodyPr/>
                  <a:lstStyle/>
                  <a:p>
                    <a:r>
                      <a:t>Doña Gallina 17,40%</a:t>
                    </a:r>
                  </a:p>
                </c:rich>
              </c:tx>
            </c:dLbl>
            <c:spPr>
              <a:noFill/>
              <a:ln w="27977">
                <a:noFill/>
              </a:ln>
            </c:spPr>
            <c:txPr>
              <a:bodyPr/>
              <a:lstStyle/>
              <a:p>
                <a:pPr>
                  <a:defRPr sz="1212" b="0" i="0" u="none" strike="noStrike" baseline="0">
                    <a:solidFill>
                      <a:srgbClr val="000000"/>
                    </a:solidFill>
                    <a:latin typeface="Arial"/>
                    <a:ea typeface="Arial"/>
                    <a:cs typeface="Arial"/>
                  </a:defRPr>
                </a:pPr>
                <a:endParaRPr lang="es-ES"/>
              </a:p>
            </c:txPr>
            <c:showVal val="1"/>
            <c:showCatName val="1"/>
            <c:showLeaderLines val="1"/>
          </c:dLbls>
          <c:cat>
            <c:strRef>
              <c:f>Hoja1!$E$1:$E$5</c:f>
              <c:strCache>
                <c:ptCount val="5"/>
                <c:pt idx="0">
                  <c:v>Doña Criollita</c:v>
                </c:pt>
                <c:pt idx="1">
                  <c:v>Knorr</c:v>
                </c:pt>
                <c:pt idx="2">
                  <c:v>Maggi</c:v>
                </c:pt>
                <c:pt idx="3">
                  <c:v>Ranchero</c:v>
                </c:pt>
                <c:pt idx="4">
                  <c:v>Doña Gallina</c:v>
                </c:pt>
              </c:strCache>
            </c:strRef>
          </c:cat>
          <c:val>
            <c:numRef>
              <c:f>Hoja1!$F$1:$F$5</c:f>
              <c:numCache>
                <c:formatCode>0.00%</c:formatCode>
                <c:ptCount val="5"/>
                <c:pt idx="0">
                  <c:v>0.20500000000000004</c:v>
                </c:pt>
                <c:pt idx="1">
                  <c:v>0.129</c:v>
                </c:pt>
                <c:pt idx="2">
                  <c:v>0.255</c:v>
                </c:pt>
                <c:pt idx="3">
                  <c:v>0.23400000000000001</c:v>
                </c:pt>
                <c:pt idx="4">
                  <c:v>0.17400000000000004</c:v>
                </c:pt>
              </c:numCache>
            </c:numRef>
          </c:val>
        </c:ser>
        <c:dLbls>
          <c:showVal val="1"/>
          <c:showCatName val="1"/>
        </c:dLbls>
      </c:pie3DChart>
      <c:spPr>
        <a:noFill/>
        <a:ln w="27977">
          <a:noFill/>
        </a:ln>
      </c:spPr>
    </c:plotArea>
    <c:plotVisOnly val="1"/>
    <c:dispBlanksAs val="zero"/>
  </c:chart>
  <c:spPr>
    <a:solidFill>
      <a:srgbClr val="FFFFFF"/>
    </a:solidFill>
    <a:ln w="3497">
      <a:solidFill>
        <a:srgbClr val="000000"/>
      </a:solidFill>
      <a:prstDash val="solid"/>
    </a:ln>
  </c:spPr>
  <c:txPr>
    <a:bodyPr/>
    <a:lstStyle/>
    <a:p>
      <a:pPr>
        <a:defRPr sz="1212" b="0" i="0" u="none" strike="noStrike" baseline="0">
          <a:solidFill>
            <a:srgbClr val="000000"/>
          </a:solidFill>
          <a:latin typeface="Arial"/>
          <a:ea typeface="Arial"/>
          <a:cs typeface="Arial"/>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4458874458874463"/>
          <c:y val="0.36797752808988787"/>
          <c:w val="0.51082251082251062"/>
          <c:h val="0.26404494382022481"/>
        </c:manualLayout>
      </c:layout>
      <c:pie3DChart>
        <c:varyColors val="1"/>
        <c:ser>
          <c:idx val="0"/>
          <c:order val="0"/>
          <c:spPr>
            <a:solidFill>
              <a:srgbClr val="9999FF"/>
            </a:solidFill>
            <a:ln w="14093">
              <a:solidFill>
                <a:srgbClr val="000000"/>
              </a:solidFill>
              <a:prstDash val="solid"/>
            </a:ln>
          </c:spPr>
          <c:explosion val="25"/>
          <c:dPt>
            <c:idx val="1"/>
            <c:spPr>
              <a:solidFill>
                <a:srgbClr val="FFFF00"/>
              </a:solidFill>
              <a:ln w="14093">
                <a:solidFill>
                  <a:srgbClr val="000000"/>
                </a:solidFill>
                <a:prstDash val="solid"/>
              </a:ln>
            </c:spPr>
          </c:dPt>
          <c:dPt>
            <c:idx val="2"/>
            <c:spPr>
              <a:solidFill>
                <a:srgbClr val="FF99CC"/>
              </a:solidFill>
              <a:ln w="14093">
                <a:solidFill>
                  <a:srgbClr val="000000"/>
                </a:solidFill>
                <a:prstDash val="solid"/>
              </a:ln>
            </c:spPr>
          </c:dPt>
          <c:dLbls>
            <c:dLbl>
              <c:idx val="0"/>
              <c:tx>
                <c:rich>
                  <a:bodyPr/>
                  <a:lstStyle/>
                  <a:p>
                    <a:r>
                      <a:t>Consome  29%</a:t>
                    </a:r>
                  </a:p>
                </c:rich>
              </c:tx>
            </c:dLbl>
            <c:dLbl>
              <c:idx val="1"/>
              <c:tx>
                <c:rich>
                  <a:bodyPr/>
                  <a:lstStyle/>
                  <a:p>
                    <a:r>
                      <a:t>Adobar comidas 45,50%</a:t>
                    </a:r>
                  </a:p>
                </c:rich>
              </c:tx>
            </c:dLbl>
            <c:dLbl>
              <c:idx val="2"/>
              <c:tx>
                <c:rich>
                  <a:bodyPr/>
                  <a:lstStyle/>
                  <a:p>
                    <a:r>
                      <a:t>Preparar sopas
 25,40%</a:t>
                    </a:r>
                  </a:p>
                </c:rich>
              </c:tx>
            </c:dLbl>
            <c:spPr>
              <a:noFill/>
              <a:ln w="28187">
                <a:noFill/>
              </a:ln>
            </c:spPr>
            <c:txPr>
              <a:bodyPr/>
              <a:lstStyle/>
              <a:p>
                <a:pPr>
                  <a:defRPr sz="1221" b="0" i="0" u="none" strike="noStrike" baseline="0">
                    <a:solidFill>
                      <a:srgbClr val="000000"/>
                    </a:solidFill>
                    <a:latin typeface="Arial"/>
                    <a:ea typeface="Arial"/>
                    <a:cs typeface="Arial"/>
                  </a:defRPr>
                </a:pPr>
                <a:endParaRPr lang="es-ES"/>
              </a:p>
            </c:txPr>
            <c:showVal val="1"/>
            <c:showCatName val="1"/>
            <c:showLeaderLines val="1"/>
          </c:dLbls>
          <c:cat>
            <c:strRef>
              <c:f>Hoja1!$A$6:$A$8</c:f>
              <c:strCache>
                <c:ptCount val="3"/>
                <c:pt idx="0">
                  <c:v>Consome </c:v>
                </c:pt>
                <c:pt idx="1">
                  <c:v>Adobar comidas</c:v>
                </c:pt>
                <c:pt idx="2">
                  <c:v>Preparar sopas</c:v>
                </c:pt>
              </c:strCache>
            </c:strRef>
          </c:cat>
          <c:val>
            <c:numRef>
              <c:f>Hoja1!$B$6:$B$8</c:f>
              <c:numCache>
                <c:formatCode>0.00%</c:formatCode>
                <c:ptCount val="3"/>
                <c:pt idx="0" formatCode="0%">
                  <c:v>0.29000000000000009</c:v>
                </c:pt>
                <c:pt idx="1">
                  <c:v>0.45500000000000002</c:v>
                </c:pt>
                <c:pt idx="2">
                  <c:v>0.254</c:v>
                </c:pt>
              </c:numCache>
            </c:numRef>
          </c:val>
        </c:ser>
        <c:dLbls>
          <c:showVal val="1"/>
          <c:showCatName val="1"/>
        </c:dLbls>
      </c:pie3DChart>
      <c:spPr>
        <a:noFill/>
        <a:ln w="28187">
          <a:noFill/>
        </a:ln>
      </c:spPr>
    </c:plotArea>
    <c:plotVisOnly val="1"/>
    <c:dispBlanksAs val="zero"/>
  </c:chart>
  <c:spPr>
    <a:solidFill>
      <a:srgbClr val="FFFFFF"/>
    </a:solidFill>
    <a:ln w="3523">
      <a:solidFill>
        <a:srgbClr val="000000"/>
      </a:solidFill>
      <a:prstDash val="solid"/>
    </a:ln>
  </c:spPr>
  <c:txPr>
    <a:bodyPr/>
    <a:lstStyle/>
    <a:p>
      <a:pPr>
        <a:defRPr sz="1221"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5258799171842661"/>
          <c:y val="0.31818181818181834"/>
          <c:w val="0.49482401656314712"/>
          <c:h val="0.35984848484848497"/>
        </c:manualLayout>
      </c:layout>
      <c:pie3DChart>
        <c:varyColors val="1"/>
        <c:ser>
          <c:idx val="0"/>
          <c:order val="0"/>
          <c:spPr>
            <a:solidFill>
              <a:srgbClr val="FFFF99"/>
            </a:solidFill>
            <a:ln w="13959">
              <a:solidFill>
                <a:srgbClr val="000000"/>
              </a:solidFill>
              <a:prstDash val="solid"/>
            </a:ln>
          </c:spPr>
          <c:explosion val="21"/>
          <c:dPt>
            <c:idx val="0"/>
            <c:spPr>
              <a:solidFill>
                <a:srgbClr val="FF8080"/>
              </a:solidFill>
              <a:ln w="13959">
                <a:solidFill>
                  <a:srgbClr val="000000"/>
                </a:solidFill>
                <a:prstDash val="solid"/>
              </a:ln>
            </c:spPr>
          </c:dPt>
          <c:dLbls>
            <c:dLbl>
              <c:idx val="0"/>
              <c:tx>
                <c:rich>
                  <a:bodyPr/>
                  <a:lstStyle/>
                  <a:p>
                    <a:r>
                      <a:t>Masculino  
46,30%</a:t>
                    </a:r>
                  </a:p>
                </c:rich>
              </c:tx>
            </c:dLbl>
            <c:dLbl>
              <c:idx val="1"/>
              <c:layout>
                <c:manualLayout>
                  <c:xMode val="edge"/>
                  <c:yMode val="edge"/>
                  <c:x val="8.0745341614906846E-2"/>
                  <c:y val="0.5"/>
                </c:manualLayout>
              </c:layout>
              <c:tx>
                <c:rich>
                  <a:bodyPr/>
                  <a:lstStyle/>
                  <a:p>
                    <a:r>
                      <a:t>Femenino
 53,80%</a:t>
                    </a:r>
                  </a:p>
                </c:rich>
              </c:tx>
              <c:dLblPos val="bestFit"/>
            </c:dLbl>
            <c:spPr>
              <a:noFill/>
              <a:ln w="27918">
                <a:noFill/>
              </a:ln>
            </c:spPr>
            <c:txPr>
              <a:bodyPr/>
              <a:lstStyle/>
              <a:p>
                <a:pPr>
                  <a:defRPr sz="1319" b="0" i="0" u="none" strike="noStrike" baseline="0">
                    <a:solidFill>
                      <a:srgbClr val="000000"/>
                    </a:solidFill>
                    <a:latin typeface="Tahoma"/>
                    <a:ea typeface="Tahoma"/>
                    <a:cs typeface="Tahoma"/>
                  </a:defRPr>
                </a:pPr>
                <a:endParaRPr lang="es-ES"/>
              </a:p>
            </c:txPr>
            <c:showVal val="1"/>
            <c:showCatName val="1"/>
            <c:showLeaderLines val="1"/>
          </c:dLbls>
          <c:cat>
            <c:strRef>
              <c:f>Hoja1!$A$4:$A$5</c:f>
              <c:strCache>
                <c:ptCount val="2"/>
                <c:pt idx="0">
                  <c:v>masculino </c:v>
                </c:pt>
                <c:pt idx="1">
                  <c:v>femenino</c:v>
                </c:pt>
              </c:strCache>
            </c:strRef>
          </c:cat>
          <c:val>
            <c:numRef>
              <c:f>Hoja1!$B$4:$B$5</c:f>
              <c:numCache>
                <c:formatCode>0.00%</c:formatCode>
                <c:ptCount val="2"/>
                <c:pt idx="0">
                  <c:v>0.45900000000000002</c:v>
                </c:pt>
                <c:pt idx="1">
                  <c:v>0.54100000000000004</c:v>
                </c:pt>
              </c:numCache>
            </c:numRef>
          </c:val>
        </c:ser>
        <c:dLbls>
          <c:showVal val="1"/>
          <c:showCatName val="1"/>
        </c:dLbls>
      </c:pie3DChart>
      <c:spPr>
        <a:noFill/>
        <a:ln w="27918">
          <a:noFill/>
        </a:ln>
      </c:spPr>
    </c:plotArea>
    <c:plotVisOnly val="1"/>
    <c:dispBlanksAs val="zero"/>
  </c:chart>
  <c:spPr>
    <a:solidFill>
      <a:srgbClr val="FFFFFF"/>
    </a:solidFill>
    <a:ln w="3490">
      <a:solidFill>
        <a:srgbClr val="000000"/>
      </a:solidFill>
      <a:prstDash val="solid"/>
    </a:ln>
  </c:spPr>
  <c:txPr>
    <a:bodyPr/>
    <a:lstStyle/>
    <a:p>
      <a:pPr>
        <a:defRPr sz="962" b="0" i="0" u="none" strike="noStrike" baseline="0">
          <a:solidFill>
            <a:srgbClr val="000000"/>
          </a:solidFill>
          <a:latin typeface="Arial"/>
          <a:ea typeface="Arial"/>
          <a:cs typeface="Arial"/>
        </a:defRPr>
      </a:pPr>
      <a:endParaRPr lang="es-E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0915032679738568"/>
          <c:y val="0.34492753623188416"/>
          <c:w val="0.5816993464052288"/>
          <c:h val="0.30724637681159422"/>
        </c:manualLayout>
      </c:layout>
      <c:pie3DChart>
        <c:varyColors val="1"/>
        <c:ser>
          <c:idx val="0"/>
          <c:order val="0"/>
          <c:spPr>
            <a:solidFill>
              <a:srgbClr val="9999FF"/>
            </a:solidFill>
            <a:ln w="14169">
              <a:solidFill>
                <a:srgbClr val="000000"/>
              </a:solidFill>
              <a:prstDash val="solid"/>
            </a:ln>
          </c:spPr>
          <c:explosion val="25"/>
          <c:dPt>
            <c:idx val="1"/>
            <c:spPr>
              <a:solidFill>
                <a:srgbClr val="FFFFCC"/>
              </a:solidFill>
              <a:ln w="14169">
                <a:solidFill>
                  <a:srgbClr val="000000"/>
                </a:solidFill>
                <a:prstDash val="solid"/>
              </a:ln>
            </c:spPr>
          </c:dPt>
          <c:dLbls>
            <c:dLbl>
              <c:idx val="0"/>
              <c:tx>
                <c:rich>
                  <a:bodyPr/>
                  <a:lstStyle/>
                  <a:p>
                    <a:r>
                      <a:t>Si
87,8%</a:t>
                    </a:r>
                  </a:p>
                </c:rich>
              </c:tx>
            </c:dLbl>
            <c:dLbl>
              <c:idx val="1"/>
              <c:tx>
                <c:rich>
                  <a:bodyPr/>
                  <a:lstStyle/>
                  <a:p>
                    <a:r>
                      <a:t>No
12,2%</a:t>
                    </a:r>
                  </a:p>
                </c:rich>
              </c:tx>
            </c:dLbl>
            <c:spPr>
              <a:noFill/>
              <a:ln w="28337">
                <a:noFill/>
              </a:ln>
            </c:spPr>
            <c:txPr>
              <a:bodyPr/>
              <a:lstStyle/>
              <a:p>
                <a:pPr>
                  <a:defRPr sz="1339" b="0" i="0" u="none" strike="noStrike" baseline="0">
                    <a:solidFill>
                      <a:srgbClr val="000000"/>
                    </a:solidFill>
                    <a:latin typeface="Arial"/>
                    <a:ea typeface="Arial"/>
                    <a:cs typeface="Arial"/>
                  </a:defRPr>
                </a:pPr>
                <a:endParaRPr lang="es-ES"/>
              </a:p>
            </c:txPr>
            <c:showVal val="1"/>
            <c:showCatName val="1"/>
            <c:showLeaderLines val="1"/>
          </c:dLbls>
          <c:cat>
            <c:strRef>
              <c:f>Hoja1!$A$17:$A$18</c:f>
              <c:strCache>
                <c:ptCount val="2"/>
                <c:pt idx="0">
                  <c:v>Si</c:v>
                </c:pt>
                <c:pt idx="1">
                  <c:v>No</c:v>
                </c:pt>
              </c:strCache>
            </c:strRef>
          </c:cat>
          <c:val>
            <c:numRef>
              <c:f>Hoja1!$B$17:$B$18</c:f>
              <c:numCache>
                <c:formatCode>0.00%</c:formatCode>
                <c:ptCount val="2"/>
                <c:pt idx="0">
                  <c:v>0.87800000000000022</c:v>
                </c:pt>
                <c:pt idx="1">
                  <c:v>0.12200000000000003</c:v>
                </c:pt>
              </c:numCache>
            </c:numRef>
          </c:val>
        </c:ser>
        <c:dLbls>
          <c:showVal val="1"/>
          <c:showCatName val="1"/>
        </c:dLbls>
      </c:pie3DChart>
      <c:spPr>
        <a:noFill/>
        <a:ln w="28337">
          <a:noFill/>
        </a:ln>
      </c:spPr>
    </c:plotArea>
    <c:plotVisOnly val="1"/>
    <c:dispBlanksAs val="zero"/>
  </c:chart>
  <c:spPr>
    <a:solidFill>
      <a:srgbClr val="FFFFFF"/>
    </a:solidFill>
    <a:ln w="3542">
      <a:solidFill>
        <a:srgbClr val="000000"/>
      </a:solidFill>
      <a:prstDash val="solid"/>
    </a:ln>
  </c:spPr>
  <c:txPr>
    <a:bodyPr/>
    <a:lstStyle/>
    <a:p>
      <a:pPr>
        <a:defRPr sz="1339" b="0" i="0" u="none" strike="noStrike" baseline="0">
          <a:solidFill>
            <a:srgbClr val="000000"/>
          </a:solidFill>
          <a:latin typeface="Arial"/>
          <a:ea typeface="Arial"/>
          <a:cs typeface="Arial"/>
        </a:defRPr>
      </a:pPr>
      <a:endParaRPr lang="es-E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9187396351575479"/>
          <c:y val="0.38262910798122085"/>
          <c:w val="0.41625207296849087"/>
          <c:h val="0.23474178403755874"/>
        </c:manualLayout>
      </c:layout>
      <c:pie3DChart>
        <c:varyColors val="1"/>
        <c:ser>
          <c:idx val="0"/>
          <c:order val="0"/>
          <c:spPr>
            <a:solidFill>
              <a:srgbClr val="9999FF"/>
            </a:solidFill>
            <a:ln w="14647">
              <a:solidFill>
                <a:srgbClr val="000000"/>
              </a:solidFill>
              <a:prstDash val="solid"/>
            </a:ln>
          </c:spPr>
          <c:explosion val="31"/>
          <c:dPt>
            <c:idx val="0"/>
            <c:spPr>
              <a:solidFill>
                <a:srgbClr val="FF00FF"/>
              </a:solidFill>
              <a:ln w="14647">
                <a:solidFill>
                  <a:srgbClr val="000000"/>
                </a:solidFill>
                <a:prstDash val="solid"/>
              </a:ln>
            </c:spPr>
          </c:dPt>
          <c:dPt>
            <c:idx val="1"/>
            <c:spPr>
              <a:solidFill>
                <a:srgbClr val="FF9900"/>
              </a:solidFill>
              <a:ln w="14647">
                <a:solidFill>
                  <a:srgbClr val="000000"/>
                </a:solidFill>
                <a:prstDash val="solid"/>
              </a:ln>
            </c:spPr>
          </c:dPt>
          <c:dPt>
            <c:idx val="2"/>
            <c:spPr>
              <a:solidFill>
                <a:srgbClr val="FFFFCC"/>
              </a:solidFill>
              <a:ln w="14647">
                <a:solidFill>
                  <a:srgbClr val="000000"/>
                </a:solidFill>
                <a:prstDash val="solid"/>
              </a:ln>
            </c:spPr>
          </c:dPt>
          <c:dPt>
            <c:idx val="3"/>
            <c:spPr>
              <a:solidFill>
                <a:srgbClr val="CCFFFF"/>
              </a:solidFill>
              <a:ln w="14647">
                <a:solidFill>
                  <a:srgbClr val="000000"/>
                </a:solidFill>
                <a:prstDash val="solid"/>
              </a:ln>
            </c:spPr>
          </c:dPt>
          <c:dPt>
            <c:idx val="5"/>
            <c:spPr>
              <a:solidFill>
                <a:srgbClr val="FF8080"/>
              </a:solidFill>
              <a:ln w="14647">
                <a:solidFill>
                  <a:srgbClr val="000000"/>
                </a:solidFill>
                <a:prstDash val="solid"/>
              </a:ln>
            </c:spPr>
          </c:dPt>
          <c:dPt>
            <c:idx val="6"/>
            <c:spPr>
              <a:solidFill>
                <a:srgbClr val="99CC00"/>
              </a:solidFill>
              <a:ln w="14647">
                <a:solidFill>
                  <a:srgbClr val="000000"/>
                </a:solidFill>
                <a:prstDash val="solid"/>
              </a:ln>
            </c:spPr>
          </c:dPt>
          <c:dLbls>
            <c:dLbl>
              <c:idx val="0"/>
              <c:layout>
                <c:manualLayout>
                  <c:xMode val="edge"/>
                  <c:yMode val="edge"/>
                  <c:x val="0.55389718076285221"/>
                  <c:y val="0.30281690140845097"/>
                </c:manualLayout>
              </c:layout>
              <c:tx>
                <c:rich>
                  <a:bodyPr/>
                  <a:lstStyle/>
                  <a:p>
                    <a:r>
                      <a:t> 2 a 4 centavos
11,20%</a:t>
                    </a:r>
                  </a:p>
                </c:rich>
              </c:tx>
              <c:dLblPos val="bestFit"/>
            </c:dLbl>
            <c:dLbl>
              <c:idx val="1"/>
              <c:layout>
                <c:manualLayout>
                  <c:xMode val="edge"/>
                  <c:yMode val="edge"/>
                  <c:x val="0.70812603648424566"/>
                  <c:y val="0.41784037558685466"/>
                </c:manualLayout>
              </c:layout>
              <c:tx>
                <c:rich>
                  <a:bodyPr/>
                  <a:lstStyle/>
                  <a:p>
                    <a:r>
                      <a:t> 6 a 8 centavos
15,20%</a:t>
                    </a:r>
                  </a:p>
                </c:rich>
              </c:tx>
              <c:dLblPos val="bestFit"/>
            </c:dLbl>
            <c:dLbl>
              <c:idx val="2"/>
              <c:layout>
                <c:manualLayout>
                  <c:xMode val="edge"/>
                  <c:yMode val="edge"/>
                  <c:x val="0.67993366500829211"/>
                  <c:y val="0.57746478873239415"/>
                </c:manualLayout>
              </c:layout>
              <c:tx>
                <c:rich>
                  <a:bodyPr/>
                  <a:lstStyle/>
                  <a:p>
                    <a:r>
                      <a:t> 20 a 25 centavos
12,90%</a:t>
                    </a:r>
                  </a:p>
                </c:rich>
              </c:tx>
              <c:dLblPos val="bestFit"/>
            </c:dLbl>
            <c:dLbl>
              <c:idx val="3"/>
              <c:layout>
                <c:manualLayout>
                  <c:xMode val="edge"/>
                  <c:yMode val="edge"/>
                  <c:x val="0.41127694859038144"/>
                  <c:y val="0.61032863849765262"/>
                </c:manualLayout>
              </c:layout>
              <c:tx>
                <c:rich>
                  <a:bodyPr/>
                  <a:lstStyle/>
                  <a:p>
                    <a:r>
                      <a:t> 30 a 35 centavos
21,80%</a:t>
                    </a:r>
                  </a:p>
                </c:rich>
              </c:tx>
              <c:dLblPos val="bestFit"/>
            </c:dLbl>
            <c:dLbl>
              <c:idx val="4"/>
              <c:layout>
                <c:manualLayout>
                  <c:xMode val="edge"/>
                  <c:yMode val="edge"/>
                  <c:x val="0.10613598673300169"/>
                  <c:y val="0.54460093896713613"/>
                </c:manualLayout>
              </c:layout>
              <c:tx>
                <c:rich>
                  <a:bodyPr/>
                  <a:lstStyle/>
                  <a:p>
                    <a:r>
                      <a:t> 40 a 45 centavos
20,10%</a:t>
                    </a:r>
                  </a:p>
                </c:rich>
              </c:tx>
              <c:dLblPos val="bestFit"/>
            </c:dLbl>
            <c:dLbl>
              <c:idx val="5"/>
              <c:layout>
                <c:manualLayout>
                  <c:xMode val="edge"/>
                  <c:yMode val="edge"/>
                  <c:x val="0.175787728026534"/>
                  <c:y val="0.32159624413145538"/>
                </c:manualLayout>
              </c:layout>
              <c:tx>
                <c:rich>
                  <a:bodyPr/>
                  <a:lstStyle/>
                  <a:p>
                    <a:r>
                      <a:t> 50 a 55 centavos
12,20%</a:t>
                    </a:r>
                  </a:p>
                </c:rich>
              </c:tx>
              <c:dLblPos val="bestFit"/>
            </c:dLbl>
            <c:dLbl>
              <c:idx val="6"/>
              <c:layout>
                <c:manualLayout>
                  <c:xMode val="edge"/>
                  <c:yMode val="edge"/>
                  <c:x val="0.38971807628524069"/>
                  <c:y val="0.28169014084507044"/>
                </c:manualLayout>
              </c:layout>
              <c:tx>
                <c:rich>
                  <a:bodyPr/>
                  <a:lstStyle/>
                  <a:p>
                    <a:r>
                      <a:t> $1,40 a $1,45
6,60%</a:t>
                    </a:r>
                  </a:p>
                </c:rich>
              </c:tx>
              <c:dLblPos val="bestFit"/>
            </c:dLbl>
            <c:spPr>
              <a:noFill/>
              <a:ln w="29293">
                <a:noFill/>
              </a:ln>
            </c:spPr>
            <c:txPr>
              <a:bodyPr/>
              <a:lstStyle/>
              <a:p>
                <a:pPr>
                  <a:defRPr sz="1269" b="0" i="0" u="none" strike="noStrike" baseline="0">
                    <a:solidFill>
                      <a:srgbClr val="000000"/>
                    </a:solidFill>
                    <a:latin typeface="Arial"/>
                    <a:ea typeface="Arial"/>
                    <a:cs typeface="Arial"/>
                  </a:defRPr>
                </a:pPr>
                <a:endParaRPr lang="es-ES"/>
              </a:p>
            </c:txPr>
            <c:showVal val="1"/>
            <c:showCatName val="1"/>
            <c:showLeaderLines val="1"/>
          </c:dLbls>
          <c:cat>
            <c:strRef>
              <c:f>Hoja1!$D$24:$D$30</c:f>
              <c:strCache>
                <c:ptCount val="7"/>
                <c:pt idx="0">
                  <c:v>Por 1 cubo o 1 sobre de 3 a 6 centavos</c:v>
                </c:pt>
                <c:pt idx="1">
                  <c:v>Por 2 cubos o 2 sobres de 9 a 12 centavos</c:v>
                </c:pt>
                <c:pt idx="2">
                  <c:v>Por 4 cubos o 4 sobres de 25 a 28 centavos</c:v>
                </c:pt>
                <c:pt idx="3">
                  <c:v>por 8 cubos o 6 sobres de 39 a 42 centavos</c:v>
                </c:pt>
                <c:pt idx="4">
                  <c:v>Por 10 cubos o 10 sobres de 62 a 65 centavos</c:v>
                </c:pt>
                <c:pt idx="5">
                  <c:v>Por 12 cubos o 12 sobres de 70 a 75 centavos</c:v>
                </c:pt>
                <c:pt idx="6">
                  <c:v>Por 48 cubos o 50 sobres de $1,98 a $2,20</c:v>
                </c:pt>
              </c:strCache>
            </c:strRef>
          </c:cat>
          <c:val>
            <c:numRef>
              <c:f>Hoja1!$E$24:$E$30</c:f>
              <c:numCache>
                <c:formatCode>0.00%</c:formatCode>
                <c:ptCount val="7"/>
                <c:pt idx="0">
                  <c:v>0.112</c:v>
                </c:pt>
                <c:pt idx="1">
                  <c:v>0.15200000000000005</c:v>
                </c:pt>
                <c:pt idx="2">
                  <c:v>0.129</c:v>
                </c:pt>
                <c:pt idx="3">
                  <c:v>0.21800000000000005</c:v>
                </c:pt>
                <c:pt idx="4">
                  <c:v>0.20100000000000001</c:v>
                </c:pt>
                <c:pt idx="5">
                  <c:v>0.12200000000000003</c:v>
                </c:pt>
                <c:pt idx="6">
                  <c:v>6.6000000000000003E-2</c:v>
                </c:pt>
              </c:numCache>
            </c:numRef>
          </c:val>
        </c:ser>
        <c:dLbls>
          <c:showVal val="1"/>
          <c:showCatName val="1"/>
        </c:dLbls>
      </c:pie3DChart>
      <c:spPr>
        <a:noFill/>
        <a:ln w="29293">
          <a:noFill/>
        </a:ln>
      </c:spPr>
    </c:plotArea>
    <c:plotVisOnly val="1"/>
    <c:dispBlanksAs val="zero"/>
  </c:chart>
  <c:spPr>
    <a:solidFill>
      <a:srgbClr val="FFFFFF"/>
    </a:solidFill>
    <a:ln w="3662">
      <a:solidFill>
        <a:srgbClr val="000000"/>
      </a:solidFill>
      <a:prstDash val="solid"/>
    </a:ln>
  </c:spPr>
  <c:txPr>
    <a:bodyPr/>
    <a:lstStyle/>
    <a:p>
      <a:pPr>
        <a:defRPr sz="1269" b="0" i="0" u="none" strike="noStrike" baseline="0">
          <a:solidFill>
            <a:srgbClr val="000000"/>
          </a:solidFill>
          <a:latin typeface="Arial"/>
          <a:ea typeface="Arial"/>
          <a:cs typeface="Arial"/>
        </a:defRPr>
      </a:pPr>
      <a:endParaRPr lang="es-E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s-ES"/>
  <c:chart>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873873873873874"/>
          <c:y val="2.8301886792452827E-2"/>
          <c:w val="0.84324324324324351"/>
          <c:h val="0.84591194968553463"/>
        </c:manualLayout>
      </c:layout>
      <c:bar3DChart>
        <c:barDir val="col"/>
        <c:grouping val="clustered"/>
        <c:ser>
          <c:idx val="0"/>
          <c:order val="0"/>
          <c:spPr>
            <a:solidFill>
              <a:srgbClr val="9999FF"/>
            </a:solidFill>
            <a:ln w="12700">
              <a:solidFill>
                <a:srgbClr val="000000"/>
              </a:solidFill>
              <a:prstDash val="solid"/>
            </a:ln>
          </c:spPr>
          <c:dPt>
            <c:idx val="0"/>
            <c:spPr>
              <a:solidFill>
                <a:srgbClr val="CCFFCC"/>
              </a:solidFill>
              <a:ln w="12700">
                <a:solidFill>
                  <a:srgbClr val="000000"/>
                </a:solidFill>
                <a:prstDash val="solid"/>
              </a:ln>
            </c:spPr>
          </c:dPt>
          <c:dPt>
            <c:idx val="1"/>
            <c:spPr>
              <a:solidFill>
                <a:srgbClr val="CC99FF"/>
              </a:solidFill>
              <a:ln w="12700">
                <a:solidFill>
                  <a:srgbClr val="000000"/>
                </a:solidFill>
                <a:prstDash val="solid"/>
              </a:ln>
            </c:spPr>
          </c:dPt>
          <c:dPt>
            <c:idx val="2"/>
            <c:spPr>
              <a:solidFill>
                <a:srgbClr val="FF00FF"/>
              </a:solidFill>
              <a:ln w="12700">
                <a:solidFill>
                  <a:srgbClr val="000000"/>
                </a:solidFill>
                <a:prstDash val="solid"/>
              </a:ln>
            </c:spPr>
          </c:dPt>
          <c:dPt>
            <c:idx val="3"/>
            <c:spPr>
              <a:solidFill>
                <a:srgbClr val="99CCFF"/>
              </a:solidFill>
              <a:ln w="12700">
                <a:solidFill>
                  <a:srgbClr val="000000"/>
                </a:solidFill>
                <a:prstDash val="solid"/>
              </a:ln>
            </c:spPr>
          </c:dPt>
          <c:dPt>
            <c:idx val="4"/>
            <c:spPr>
              <a:solidFill>
                <a:srgbClr val="FFFF99"/>
              </a:solidFill>
              <a:ln w="12700">
                <a:solidFill>
                  <a:srgbClr val="000000"/>
                </a:solidFill>
                <a:prstDash val="solid"/>
              </a:ln>
            </c:spPr>
          </c:dPt>
          <c:dLbls>
            <c:spPr>
              <a:noFill/>
              <a:ln w="25400">
                <a:noFill/>
              </a:ln>
            </c:spPr>
            <c:txPr>
              <a:bodyPr/>
              <a:lstStyle/>
              <a:p>
                <a:pPr>
                  <a:defRPr sz="1075" b="1" i="0" u="none" strike="noStrike" baseline="0">
                    <a:solidFill>
                      <a:srgbClr val="000000"/>
                    </a:solidFill>
                    <a:latin typeface="Tahoma"/>
                    <a:ea typeface="Tahoma"/>
                    <a:cs typeface="Tahoma"/>
                  </a:defRPr>
                </a:pPr>
                <a:endParaRPr lang="es-ES"/>
              </a:p>
            </c:txPr>
            <c:showVal val="1"/>
          </c:dLbls>
          <c:val>
            <c:numRef>
              <c:f>Hoja1!$A$4:$A$8</c:f>
              <c:numCache>
                <c:formatCode>#,##0</c:formatCode>
                <c:ptCount val="5"/>
                <c:pt idx="0">
                  <c:v>78243</c:v>
                </c:pt>
                <c:pt idx="1">
                  <c:v>125610</c:v>
                </c:pt>
                <c:pt idx="2">
                  <c:v>95707</c:v>
                </c:pt>
                <c:pt idx="3">
                  <c:v>82720</c:v>
                </c:pt>
                <c:pt idx="4">
                  <c:v>33036</c:v>
                </c:pt>
              </c:numCache>
            </c:numRef>
          </c:val>
        </c:ser>
        <c:dLbls>
          <c:showVal val="1"/>
        </c:dLbls>
        <c:shape val="box"/>
        <c:axId val="354999296"/>
        <c:axId val="355001088"/>
        <c:axId val="0"/>
      </c:bar3DChart>
      <c:catAx>
        <c:axId val="354999296"/>
        <c:scaling>
          <c:orientation val="minMax"/>
        </c:scaling>
        <c:axPos val="b"/>
        <c:numFmt formatCode="General" sourceLinked="1"/>
        <c:tickLblPos val="low"/>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355001088"/>
        <c:crosses val="autoZero"/>
        <c:auto val="1"/>
        <c:lblAlgn val="ctr"/>
        <c:lblOffset val="100"/>
        <c:tickLblSkip val="1"/>
        <c:tickMarkSkip val="1"/>
      </c:catAx>
      <c:valAx>
        <c:axId val="355001088"/>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s-ES"/>
          </a:p>
        </c:txPr>
        <c:crossAx val="354999296"/>
        <c:crosses val="autoZero"/>
        <c:crossBetween val="between"/>
      </c:valAx>
      <c:spPr>
        <a:noFill/>
        <a:ln w="25400">
          <a:noFill/>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s-ES"/>
  <c:chart>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4313725490196083"/>
          <c:y val="2.9032258064516148E-2"/>
          <c:w val="0.83725490196078434"/>
          <c:h val="0.8419354838709675"/>
        </c:manualLayout>
      </c:layout>
      <c:bar3DChart>
        <c:barDir val="col"/>
        <c:grouping val="clustered"/>
        <c:ser>
          <c:idx val="0"/>
          <c:order val="0"/>
          <c:spPr>
            <a:solidFill>
              <a:srgbClr val="9999FF"/>
            </a:solidFill>
            <a:ln w="12689">
              <a:solidFill>
                <a:srgbClr val="000000"/>
              </a:solidFill>
              <a:prstDash val="solid"/>
            </a:ln>
          </c:spPr>
          <c:dPt>
            <c:idx val="0"/>
            <c:spPr>
              <a:solidFill>
                <a:srgbClr val="FFFF00"/>
              </a:solidFill>
              <a:ln w="12689">
                <a:solidFill>
                  <a:srgbClr val="000000"/>
                </a:solidFill>
                <a:prstDash val="solid"/>
              </a:ln>
            </c:spPr>
          </c:dPt>
          <c:dPt>
            <c:idx val="1"/>
            <c:spPr>
              <a:solidFill>
                <a:srgbClr val="FF6600"/>
              </a:solidFill>
              <a:ln w="12689">
                <a:solidFill>
                  <a:srgbClr val="000000"/>
                </a:solidFill>
                <a:prstDash val="solid"/>
              </a:ln>
            </c:spPr>
          </c:dPt>
          <c:dPt>
            <c:idx val="2"/>
            <c:spPr>
              <a:solidFill>
                <a:srgbClr val="00FFFF"/>
              </a:solidFill>
              <a:ln w="12689">
                <a:solidFill>
                  <a:srgbClr val="000000"/>
                </a:solidFill>
                <a:prstDash val="solid"/>
              </a:ln>
            </c:spPr>
          </c:dPt>
          <c:dPt>
            <c:idx val="3"/>
            <c:spPr>
              <a:solidFill>
                <a:srgbClr val="FFCC99"/>
              </a:solidFill>
              <a:ln w="12689">
                <a:solidFill>
                  <a:srgbClr val="000000"/>
                </a:solidFill>
                <a:prstDash val="solid"/>
              </a:ln>
            </c:spPr>
          </c:dPt>
          <c:dLbls>
            <c:spPr>
              <a:noFill/>
              <a:ln w="25379">
                <a:noFill/>
              </a:ln>
            </c:spPr>
            <c:txPr>
              <a:bodyPr/>
              <a:lstStyle/>
              <a:p>
                <a:pPr>
                  <a:defRPr sz="1074" b="1" i="0" u="none" strike="noStrike" baseline="0">
                    <a:solidFill>
                      <a:srgbClr val="000000"/>
                    </a:solidFill>
                    <a:latin typeface="Tahoma"/>
                    <a:ea typeface="Tahoma"/>
                    <a:cs typeface="Tahoma"/>
                  </a:defRPr>
                </a:pPr>
                <a:endParaRPr lang="es-ES"/>
              </a:p>
            </c:txPr>
            <c:showVal val="1"/>
          </c:dLbls>
          <c:val>
            <c:numRef>
              <c:f>Hoja1!$B$4:$B$8</c:f>
              <c:numCache>
                <c:formatCode>0.00%</c:formatCode>
                <c:ptCount val="5"/>
                <c:pt idx="0">
                  <c:v>0.57420000000000004</c:v>
                </c:pt>
                <c:pt idx="1">
                  <c:v>0.73490000000000022</c:v>
                </c:pt>
                <c:pt idx="2">
                  <c:v>0.64110000000000023</c:v>
                </c:pt>
                <c:pt idx="3">
                  <c:v>0.61380000000000023</c:v>
                </c:pt>
                <c:pt idx="4">
                  <c:v>0.50419999999999998</c:v>
                </c:pt>
              </c:numCache>
            </c:numRef>
          </c:val>
        </c:ser>
        <c:dLbls>
          <c:showVal val="1"/>
        </c:dLbls>
        <c:shape val="box"/>
        <c:axId val="355137408"/>
        <c:axId val="355138944"/>
        <c:axId val="0"/>
      </c:bar3DChart>
      <c:catAx>
        <c:axId val="355137408"/>
        <c:scaling>
          <c:orientation val="minMax"/>
        </c:scaling>
        <c:axPos val="b"/>
        <c:numFmt formatCode="General" sourceLinked="1"/>
        <c:tickLblPos val="low"/>
        <c:spPr>
          <a:ln w="3172">
            <a:solidFill>
              <a:srgbClr val="000000"/>
            </a:solidFill>
            <a:prstDash val="solid"/>
          </a:ln>
        </c:spPr>
        <c:txPr>
          <a:bodyPr rot="0" vert="horz"/>
          <a:lstStyle/>
          <a:p>
            <a:pPr>
              <a:defRPr sz="1199" b="0" i="0" u="none" strike="noStrike" baseline="0">
                <a:solidFill>
                  <a:srgbClr val="000000"/>
                </a:solidFill>
                <a:latin typeface="Arial"/>
                <a:ea typeface="Arial"/>
                <a:cs typeface="Arial"/>
              </a:defRPr>
            </a:pPr>
            <a:endParaRPr lang="es-ES"/>
          </a:p>
        </c:txPr>
        <c:crossAx val="355138944"/>
        <c:crosses val="autoZero"/>
        <c:auto val="1"/>
        <c:lblAlgn val="ctr"/>
        <c:lblOffset val="100"/>
        <c:tickLblSkip val="1"/>
        <c:tickMarkSkip val="1"/>
      </c:catAx>
      <c:valAx>
        <c:axId val="355138944"/>
        <c:scaling>
          <c:orientation val="minMax"/>
        </c:scaling>
        <c:axPos val="l"/>
        <c:majorGridlines>
          <c:spPr>
            <a:ln w="3172">
              <a:solidFill>
                <a:srgbClr val="000000"/>
              </a:solidFill>
              <a:prstDash val="solid"/>
            </a:ln>
          </c:spPr>
        </c:majorGridlines>
        <c:numFmt formatCode="0.00%" sourceLinked="1"/>
        <c:tickLblPos val="nextTo"/>
        <c:spPr>
          <a:ln w="3172">
            <a:solidFill>
              <a:srgbClr val="000000"/>
            </a:solidFill>
            <a:prstDash val="solid"/>
          </a:ln>
        </c:spPr>
        <c:txPr>
          <a:bodyPr rot="0" vert="horz"/>
          <a:lstStyle/>
          <a:p>
            <a:pPr>
              <a:defRPr sz="1199" b="0" i="0" u="none" strike="noStrike" baseline="0">
                <a:solidFill>
                  <a:srgbClr val="000000"/>
                </a:solidFill>
                <a:latin typeface="Arial"/>
                <a:ea typeface="Arial"/>
                <a:cs typeface="Arial"/>
              </a:defRPr>
            </a:pPr>
            <a:endParaRPr lang="es-ES"/>
          </a:p>
        </c:txPr>
        <c:crossAx val="355137408"/>
        <c:crosses val="autoZero"/>
        <c:crossBetween val="between"/>
      </c:valAx>
      <c:spPr>
        <a:noFill/>
        <a:ln w="25379">
          <a:noFill/>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7079934747145179"/>
          <c:y val="0.37665198237885483"/>
          <c:w val="0.45840130505709631"/>
          <c:h val="0.24669603524229086"/>
        </c:manualLayout>
      </c:layout>
      <c:pie3DChart>
        <c:varyColors val="1"/>
        <c:ser>
          <c:idx val="0"/>
          <c:order val="0"/>
          <c:spPr>
            <a:solidFill>
              <a:srgbClr val="9999FF"/>
            </a:solidFill>
            <a:ln w="14458">
              <a:solidFill>
                <a:srgbClr val="000000"/>
              </a:solidFill>
              <a:prstDash val="solid"/>
            </a:ln>
          </c:spPr>
          <c:explosion val="25"/>
          <c:dPt>
            <c:idx val="1"/>
            <c:spPr>
              <a:solidFill>
                <a:srgbClr val="FFCC99"/>
              </a:solidFill>
              <a:ln w="14458">
                <a:solidFill>
                  <a:srgbClr val="000000"/>
                </a:solidFill>
                <a:prstDash val="solid"/>
              </a:ln>
            </c:spPr>
          </c:dPt>
          <c:dPt>
            <c:idx val="2"/>
            <c:spPr>
              <a:solidFill>
                <a:srgbClr val="FFFFCC"/>
              </a:solidFill>
              <a:ln w="14458">
                <a:solidFill>
                  <a:srgbClr val="000000"/>
                </a:solidFill>
                <a:prstDash val="solid"/>
              </a:ln>
            </c:spPr>
          </c:dPt>
          <c:dPt>
            <c:idx val="3"/>
            <c:spPr>
              <a:solidFill>
                <a:srgbClr val="CCFFFF"/>
              </a:solidFill>
              <a:ln w="14458">
                <a:solidFill>
                  <a:srgbClr val="000000"/>
                </a:solidFill>
                <a:prstDash val="solid"/>
              </a:ln>
            </c:spPr>
          </c:dPt>
          <c:dPt>
            <c:idx val="4"/>
            <c:spPr>
              <a:solidFill>
                <a:srgbClr val="FF0000"/>
              </a:solidFill>
              <a:ln w="14458">
                <a:solidFill>
                  <a:srgbClr val="000000"/>
                </a:solidFill>
                <a:prstDash val="solid"/>
              </a:ln>
            </c:spPr>
          </c:dPt>
          <c:dPt>
            <c:idx val="5"/>
            <c:spPr>
              <a:solidFill>
                <a:srgbClr val="FF8080"/>
              </a:solidFill>
              <a:ln w="14458">
                <a:solidFill>
                  <a:srgbClr val="000000"/>
                </a:solidFill>
                <a:prstDash val="solid"/>
              </a:ln>
            </c:spPr>
          </c:dPt>
          <c:dLbls>
            <c:dLbl>
              <c:idx val="0"/>
              <c:tx>
                <c:rich>
                  <a:bodyPr/>
                  <a:lstStyle/>
                  <a:p>
                    <a:r>
                      <a:t>20 a 25 años 32,80%</a:t>
                    </a:r>
                  </a:p>
                </c:rich>
              </c:tx>
            </c:dLbl>
            <c:dLbl>
              <c:idx val="1"/>
              <c:tx>
                <c:rich>
                  <a:bodyPr/>
                  <a:lstStyle/>
                  <a:p>
                    <a:r>
                      <a:t>26 a 31 años 
22%</a:t>
                    </a:r>
                  </a:p>
                </c:rich>
              </c:tx>
            </c:dLbl>
            <c:dLbl>
              <c:idx val="2"/>
              <c:layout>
                <c:manualLayout>
                  <c:xMode val="edge"/>
                  <c:yMode val="edge"/>
                  <c:x val="0.24143556280587281"/>
                  <c:y val="0.60572687224669652"/>
                </c:manualLayout>
              </c:layout>
              <c:tx>
                <c:rich>
                  <a:bodyPr/>
                  <a:lstStyle/>
                  <a:p>
                    <a:r>
                      <a:t>32 a 37 años 10,80%</a:t>
                    </a:r>
                  </a:p>
                </c:rich>
              </c:tx>
              <c:dLblPos val="bestFit"/>
            </c:dLbl>
            <c:dLbl>
              <c:idx val="3"/>
              <c:layout>
                <c:manualLayout>
                  <c:xMode val="edge"/>
                  <c:yMode val="edge"/>
                  <c:x val="0.10929853181076671"/>
                  <c:y val="0.48237885462555086"/>
                </c:manualLayout>
              </c:layout>
              <c:tx>
                <c:rich>
                  <a:bodyPr/>
                  <a:lstStyle/>
                  <a:p>
                    <a:r>
                      <a:t>38 a 43 años 10,80%</a:t>
                    </a:r>
                  </a:p>
                </c:rich>
              </c:tx>
              <c:dLblPos val="bestFit"/>
            </c:dLbl>
            <c:dLbl>
              <c:idx val="4"/>
              <c:tx>
                <c:rich>
                  <a:bodyPr/>
                  <a:lstStyle/>
                  <a:p>
                    <a:r>
                      <a:t>44 a 49 años 
15%</a:t>
                    </a:r>
                  </a:p>
                </c:rich>
              </c:tx>
            </c:dLbl>
            <c:dLbl>
              <c:idx val="5"/>
              <c:tx>
                <c:rich>
                  <a:bodyPr/>
                  <a:lstStyle/>
                  <a:p>
                    <a:r>
                      <a:t>50 años o mas 8,80%</a:t>
                    </a:r>
                  </a:p>
                </c:rich>
              </c:tx>
            </c:dLbl>
            <c:spPr>
              <a:noFill/>
              <a:ln w="28916">
                <a:noFill/>
              </a:ln>
            </c:spPr>
            <c:txPr>
              <a:bodyPr/>
              <a:lstStyle/>
              <a:p>
                <a:pPr>
                  <a:defRPr sz="1338" b="0" i="0" u="none" strike="noStrike" baseline="0">
                    <a:solidFill>
                      <a:srgbClr val="000000"/>
                    </a:solidFill>
                    <a:latin typeface="Arial"/>
                    <a:ea typeface="Arial"/>
                    <a:cs typeface="Arial"/>
                  </a:defRPr>
                </a:pPr>
                <a:endParaRPr lang="es-ES"/>
              </a:p>
            </c:txPr>
            <c:showVal val="1"/>
            <c:showCatName val="1"/>
            <c:showLeaderLines val="1"/>
          </c:dLbls>
          <c:cat>
            <c:strRef>
              <c:f>Hoja1!$D$5:$D$10</c:f>
              <c:strCache>
                <c:ptCount val="6"/>
                <c:pt idx="0">
                  <c:v>20 a 25 años</c:v>
                </c:pt>
                <c:pt idx="1">
                  <c:v>26 a 31 años</c:v>
                </c:pt>
                <c:pt idx="2">
                  <c:v>32 a 37 años</c:v>
                </c:pt>
                <c:pt idx="3">
                  <c:v>38 a 43 años</c:v>
                </c:pt>
                <c:pt idx="4">
                  <c:v>44 a 49 años </c:v>
                </c:pt>
                <c:pt idx="5">
                  <c:v>50 años o mas</c:v>
                </c:pt>
              </c:strCache>
            </c:strRef>
          </c:cat>
          <c:val>
            <c:numRef>
              <c:f>Hoja1!$E$5:$E$10</c:f>
              <c:numCache>
                <c:formatCode>0%</c:formatCode>
                <c:ptCount val="6"/>
                <c:pt idx="0" formatCode="0.00%">
                  <c:v>0.32800000000000012</c:v>
                </c:pt>
                <c:pt idx="1">
                  <c:v>0.22</c:v>
                </c:pt>
                <c:pt idx="2" formatCode="0.00%">
                  <c:v>0.10800000000000003</c:v>
                </c:pt>
                <c:pt idx="3" formatCode="0.00%">
                  <c:v>0.10800000000000003</c:v>
                </c:pt>
                <c:pt idx="4">
                  <c:v>0.15000000000000005</c:v>
                </c:pt>
                <c:pt idx="5" formatCode="0.00%">
                  <c:v>8.8000000000000037E-2</c:v>
                </c:pt>
              </c:numCache>
            </c:numRef>
          </c:val>
        </c:ser>
        <c:dLbls>
          <c:showVal val="1"/>
          <c:showCatName val="1"/>
        </c:dLbls>
      </c:pie3DChart>
      <c:spPr>
        <a:noFill/>
        <a:ln w="28916">
          <a:noFill/>
        </a:ln>
      </c:spPr>
    </c:plotArea>
    <c:plotVisOnly val="1"/>
    <c:dispBlanksAs val="zero"/>
  </c:chart>
  <c:spPr>
    <a:solidFill>
      <a:srgbClr val="FFFFFF"/>
    </a:solidFill>
    <a:ln w="3614">
      <a:solidFill>
        <a:srgbClr val="000000"/>
      </a:solidFill>
      <a:prstDash val="solid"/>
    </a:ln>
  </c:spPr>
  <c:txPr>
    <a:bodyPr/>
    <a:lstStyle/>
    <a:p>
      <a:pPr>
        <a:defRPr sz="1338"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4297188755020091"/>
          <c:y val="0.33962264150943416"/>
          <c:w val="0.51405622489959835"/>
          <c:h val="0.32075471698113206"/>
        </c:manualLayout>
      </c:layout>
      <c:pie3DChart>
        <c:varyColors val="1"/>
        <c:ser>
          <c:idx val="0"/>
          <c:order val="0"/>
          <c:spPr>
            <a:solidFill>
              <a:srgbClr val="9999FF"/>
            </a:solidFill>
            <a:ln w="14838">
              <a:solidFill>
                <a:srgbClr val="000000"/>
              </a:solidFill>
              <a:prstDash val="solid"/>
            </a:ln>
          </c:spPr>
          <c:explosion val="25"/>
          <c:dPt>
            <c:idx val="1"/>
            <c:spPr>
              <a:solidFill>
                <a:srgbClr val="FFFF00"/>
              </a:solidFill>
              <a:ln w="14838">
                <a:solidFill>
                  <a:srgbClr val="000000"/>
                </a:solidFill>
                <a:prstDash val="solid"/>
              </a:ln>
            </c:spPr>
          </c:dPt>
          <c:dPt>
            <c:idx val="2"/>
            <c:spPr>
              <a:solidFill>
                <a:srgbClr val="FFFFCC"/>
              </a:solidFill>
              <a:ln w="14838">
                <a:solidFill>
                  <a:srgbClr val="000000"/>
                </a:solidFill>
                <a:prstDash val="solid"/>
              </a:ln>
            </c:spPr>
          </c:dPt>
          <c:dPt>
            <c:idx val="3"/>
            <c:spPr>
              <a:solidFill>
                <a:srgbClr val="CCFFFF"/>
              </a:solidFill>
              <a:ln w="14838">
                <a:solidFill>
                  <a:srgbClr val="000000"/>
                </a:solidFill>
                <a:prstDash val="solid"/>
              </a:ln>
            </c:spPr>
          </c:dPt>
          <c:dPt>
            <c:idx val="4"/>
            <c:spPr>
              <a:solidFill>
                <a:srgbClr val="FF99CC"/>
              </a:solidFill>
              <a:ln w="14838">
                <a:solidFill>
                  <a:srgbClr val="000000"/>
                </a:solidFill>
                <a:prstDash val="solid"/>
              </a:ln>
            </c:spPr>
          </c:dPt>
          <c:dLbls>
            <c:dLbl>
              <c:idx val="1"/>
              <c:tx>
                <c:rich>
                  <a:bodyPr/>
                  <a:lstStyle/>
                  <a:p>
                    <a:pPr>
                      <a:defRPr sz="1285" b="0" i="0" u="none" strike="noStrike" baseline="0">
                        <a:solidFill>
                          <a:srgbClr val="000000"/>
                        </a:solidFill>
                        <a:latin typeface="Arial"/>
                        <a:ea typeface="Arial"/>
                        <a:cs typeface="Arial"/>
                      </a:defRPr>
                    </a:pPr>
                    <a:r>
                      <a:t>Casado
40%</a:t>
                    </a:r>
                  </a:p>
                </c:rich>
              </c:tx>
              <c:spPr>
                <a:noFill/>
                <a:ln w="29675">
                  <a:noFill/>
                </a:ln>
              </c:spPr>
            </c:dLbl>
            <c:numFmt formatCode="0%" sourceLinked="0"/>
            <c:spPr>
              <a:noFill/>
              <a:ln w="29675">
                <a:noFill/>
              </a:ln>
            </c:spPr>
            <c:txPr>
              <a:bodyPr/>
              <a:lstStyle/>
              <a:p>
                <a:pPr>
                  <a:defRPr sz="1285" b="0" i="0" u="none" strike="noStrike" baseline="0">
                    <a:solidFill>
                      <a:srgbClr val="000000"/>
                    </a:solidFill>
                    <a:latin typeface="Arial"/>
                    <a:ea typeface="Arial"/>
                    <a:cs typeface="Arial"/>
                  </a:defRPr>
                </a:pPr>
                <a:endParaRPr lang="es-ES"/>
              </a:p>
            </c:txPr>
            <c:showCatName val="1"/>
            <c:showPercent val="1"/>
            <c:showLeaderLines val="1"/>
          </c:dLbls>
          <c:cat>
            <c:strRef>
              <c:f>Hoja1!$G$15:$G$19</c:f>
              <c:strCache>
                <c:ptCount val="5"/>
                <c:pt idx="0">
                  <c:v>Soltero</c:v>
                </c:pt>
                <c:pt idx="1">
                  <c:v>casado</c:v>
                </c:pt>
                <c:pt idx="2">
                  <c:v>Separado</c:v>
                </c:pt>
                <c:pt idx="3">
                  <c:v>Viudo</c:v>
                </c:pt>
                <c:pt idx="4">
                  <c:v>Divorciado</c:v>
                </c:pt>
              </c:strCache>
            </c:strRef>
          </c:cat>
          <c:val>
            <c:numRef>
              <c:f>Hoja1!$H$15:$H$19</c:f>
              <c:numCache>
                <c:formatCode>0.00%</c:formatCode>
                <c:ptCount val="5"/>
                <c:pt idx="0" formatCode="0%">
                  <c:v>0.27</c:v>
                </c:pt>
                <c:pt idx="1">
                  <c:v>0.40500000000000008</c:v>
                </c:pt>
                <c:pt idx="2" formatCode="0%">
                  <c:v>0.12000000000000002</c:v>
                </c:pt>
                <c:pt idx="3">
                  <c:v>6.5000000000000002E-2</c:v>
                </c:pt>
                <c:pt idx="4" formatCode="0%">
                  <c:v>0.14000000000000001</c:v>
                </c:pt>
              </c:numCache>
            </c:numRef>
          </c:val>
        </c:ser>
        <c:dLbls>
          <c:showCatName val="1"/>
          <c:showPercent val="1"/>
        </c:dLbls>
      </c:pie3DChart>
      <c:spPr>
        <a:noFill/>
        <a:ln w="29675">
          <a:noFill/>
        </a:ln>
      </c:spPr>
    </c:plotArea>
    <c:plotVisOnly val="1"/>
    <c:dispBlanksAs val="zero"/>
  </c:chart>
  <c:spPr>
    <a:solidFill>
      <a:srgbClr val="FFFFFF"/>
    </a:solidFill>
    <a:ln w="3709">
      <a:solidFill>
        <a:srgbClr val="000000"/>
      </a:solidFill>
      <a:prstDash val="solid"/>
    </a:ln>
  </c:spPr>
  <c:txPr>
    <a:bodyPr/>
    <a:lstStyle/>
    <a:p>
      <a:pPr>
        <a:defRPr sz="1285"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0265151515151508"/>
          <c:y val="0.30503144654088049"/>
          <c:w val="0.59469696969696939"/>
          <c:h val="0.38993710691823902"/>
        </c:manualLayout>
      </c:layout>
      <c:pie3DChart>
        <c:varyColors val="1"/>
        <c:ser>
          <c:idx val="0"/>
          <c:order val="0"/>
          <c:spPr>
            <a:solidFill>
              <a:srgbClr val="FF8080"/>
            </a:solidFill>
            <a:ln w="14295">
              <a:solidFill>
                <a:srgbClr val="000000"/>
              </a:solidFill>
              <a:prstDash val="solid"/>
            </a:ln>
          </c:spPr>
          <c:explosion val="25"/>
          <c:dPt>
            <c:idx val="0"/>
            <c:spPr>
              <a:solidFill>
                <a:srgbClr val="FFFFCC"/>
              </a:solidFill>
              <a:ln w="14295">
                <a:solidFill>
                  <a:srgbClr val="000000"/>
                </a:solidFill>
                <a:prstDash val="solid"/>
              </a:ln>
            </c:spPr>
          </c:dPt>
          <c:dPt>
            <c:idx val="2"/>
            <c:spPr>
              <a:solidFill>
                <a:srgbClr val="FF00FF"/>
              </a:solidFill>
              <a:ln w="14295">
                <a:solidFill>
                  <a:srgbClr val="000000"/>
                </a:solidFill>
                <a:prstDash val="solid"/>
              </a:ln>
            </c:spPr>
          </c:dPt>
          <c:dPt>
            <c:idx val="3"/>
            <c:spPr>
              <a:solidFill>
                <a:srgbClr val="CCFFCC"/>
              </a:solidFill>
              <a:ln w="14295">
                <a:solidFill>
                  <a:srgbClr val="000000"/>
                </a:solidFill>
                <a:prstDash val="solid"/>
              </a:ln>
            </c:spPr>
          </c:dPt>
          <c:dLbls>
            <c:dLbl>
              <c:idx val="0"/>
              <c:layout>
                <c:manualLayout>
                  <c:xMode val="edge"/>
                  <c:yMode val="edge"/>
                  <c:x val="0.78977272727272729"/>
                  <c:y val="0.50628930817610052"/>
                </c:manualLayout>
              </c:layout>
              <c:tx>
                <c:rich>
                  <a:bodyPr/>
                  <a:lstStyle/>
                  <a:p>
                    <a:r>
                      <a:t>  Universitaria 53,30%</a:t>
                    </a:r>
                  </a:p>
                </c:rich>
              </c:tx>
              <c:dLblPos val="bestFit"/>
            </c:dLbl>
            <c:dLbl>
              <c:idx val="1"/>
              <c:layout>
                <c:manualLayout>
                  <c:xMode val="edge"/>
                  <c:yMode val="edge"/>
                  <c:x val="9.0909090909090981E-2"/>
                  <c:y val="0.50628930817610052"/>
                </c:manualLayout>
              </c:layout>
              <c:tx>
                <c:rich>
                  <a:bodyPr/>
                  <a:lstStyle/>
                  <a:p>
                    <a:r>
                      <a:t>Tecnica
34%</a:t>
                    </a:r>
                  </a:p>
                </c:rich>
              </c:tx>
              <c:dLblPos val="bestFit"/>
            </c:dLbl>
            <c:dLbl>
              <c:idx val="2"/>
              <c:layout>
                <c:manualLayout>
                  <c:xMode val="edge"/>
                  <c:yMode val="edge"/>
                  <c:x val="0.25757575757575757"/>
                  <c:y val="0.20440251572327045"/>
                </c:manualLayout>
              </c:layout>
              <c:tx>
                <c:rich>
                  <a:bodyPr/>
                  <a:lstStyle/>
                  <a:p>
                    <a:r>
                      <a:t>Maestria
9%</a:t>
                    </a:r>
                  </a:p>
                </c:rich>
              </c:tx>
              <c:dLblPos val="bestFit"/>
            </c:dLbl>
            <c:dLbl>
              <c:idx val="3"/>
              <c:layout>
                <c:manualLayout>
                  <c:xMode val="edge"/>
                  <c:yMode val="edge"/>
                  <c:x val="0.4393939393939395"/>
                  <c:y val="0.18553459119496862"/>
                </c:manualLayout>
              </c:layout>
              <c:tx>
                <c:rich>
                  <a:bodyPr/>
                  <a:lstStyle/>
                  <a:p>
                    <a:r>
                      <a:t>Doctorado
 3,80%</a:t>
                    </a:r>
                  </a:p>
                </c:rich>
              </c:tx>
              <c:dLblPos val="bestFit"/>
            </c:dLbl>
            <c:spPr>
              <a:noFill/>
              <a:ln w="28589">
                <a:noFill/>
              </a:ln>
            </c:spPr>
            <c:txPr>
              <a:bodyPr/>
              <a:lstStyle/>
              <a:p>
                <a:pPr>
                  <a:defRPr sz="1266" b="0" i="0" u="none" strike="noStrike" baseline="0">
                    <a:solidFill>
                      <a:srgbClr val="000000"/>
                    </a:solidFill>
                    <a:latin typeface="Arial"/>
                    <a:ea typeface="Arial"/>
                    <a:cs typeface="Arial"/>
                  </a:defRPr>
                </a:pPr>
                <a:endParaRPr lang="es-ES"/>
              </a:p>
            </c:txPr>
            <c:showVal val="1"/>
            <c:showCatName val="1"/>
            <c:showLeaderLines val="1"/>
          </c:dLbls>
          <c:cat>
            <c:strRef>
              <c:f>Hoja1!$G$9:$G$12</c:f>
              <c:strCache>
                <c:ptCount val="4"/>
                <c:pt idx="0">
                  <c:v>Universitaria</c:v>
                </c:pt>
                <c:pt idx="1">
                  <c:v>Tecnica</c:v>
                </c:pt>
                <c:pt idx="2">
                  <c:v>Maestria</c:v>
                </c:pt>
                <c:pt idx="3">
                  <c:v>Doctorado</c:v>
                </c:pt>
              </c:strCache>
            </c:strRef>
          </c:cat>
          <c:val>
            <c:numRef>
              <c:f>Hoja1!$H$9:$H$12</c:f>
              <c:numCache>
                <c:formatCode>0%</c:formatCode>
                <c:ptCount val="4"/>
                <c:pt idx="0" formatCode="0.00%">
                  <c:v>0.53300000000000003</c:v>
                </c:pt>
                <c:pt idx="1">
                  <c:v>0.34</c:v>
                </c:pt>
                <c:pt idx="2">
                  <c:v>9.0000000000000024E-2</c:v>
                </c:pt>
                <c:pt idx="3" formatCode="0.00%">
                  <c:v>3.7999999999999999E-2</c:v>
                </c:pt>
              </c:numCache>
            </c:numRef>
          </c:val>
        </c:ser>
        <c:dLbls>
          <c:showVal val="1"/>
          <c:showCatName val="1"/>
        </c:dLbls>
      </c:pie3DChart>
      <c:spPr>
        <a:noFill/>
        <a:ln w="28589">
          <a:noFill/>
        </a:ln>
      </c:spPr>
    </c:plotArea>
    <c:plotVisOnly val="1"/>
    <c:dispBlanksAs val="zero"/>
  </c:chart>
  <c:spPr>
    <a:solidFill>
      <a:srgbClr val="FFFFFF"/>
    </a:solidFill>
    <a:ln w="3574">
      <a:solidFill>
        <a:srgbClr val="000000"/>
      </a:solidFill>
      <a:prstDash val="solid"/>
    </a:ln>
  </c:spPr>
  <c:txPr>
    <a:bodyPr/>
    <a:lstStyle/>
    <a:p>
      <a:pPr>
        <a:defRPr sz="1266"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0129870129870131"/>
          <c:y val="0.31141868512110743"/>
          <c:w val="0.59740259740259738"/>
          <c:h val="0.37716262975778564"/>
        </c:manualLayout>
      </c:layout>
      <c:pie3DChart>
        <c:varyColors val="1"/>
        <c:ser>
          <c:idx val="0"/>
          <c:order val="0"/>
          <c:spPr>
            <a:solidFill>
              <a:srgbClr val="FFFF00"/>
            </a:solidFill>
            <a:ln w="15168">
              <a:solidFill>
                <a:srgbClr val="000000"/>
              </a:solidFill>
              <a:prstDash val="solid"/>
            </a:ln>
          </c:spPr>
          <c:explosion val="25"/>
          <c:dPt>
            <c:idx val="0"/>
            <c:spPr>
              <a:solidFill>
                <a:srgbClr val="CCFFCC"/>
              </a:solidFill>
              <a:ln w="15168">
                <a:solidFill>
                  <a:srgbClr val="000000"/>
                </a:solidFill>
                <a:prstDash val="solid"/>
              </a:ln>
            </c:spPr>
          </c:dPt>
          <c:dPt>
            <c:idx val="2"/>
            <c:spPr>
              <a:solidFill>
                <a:srgbClr val="CC99FF"/>
              </a:solidFill>
              <a:ln w="15168">
                <a:solidFill>
                  <a:srgbClr val="000000"/>
                </a:solidFill>
                <a:prstDash val="solid"/>
              </a:ln>
            </c:spPr>
          </c:dPt>
          <c:dLbls>
            <c:numFmt formatCode="0%" sourceLinked="0"/>
            <c:spPr>
              <a:noFill/>
              <a:ln w="30335">
                <a:noFill/>
              </a:ln>
            </c:spPr>
            <c:txPr>
              <a:bodyPr/>
              <a:lstStyle/>
              <a:p>
                <a:pPr>
                  <a:defRPr sz="1314" b="0" i="0" u="none" strike="noStrike" baseline="0">
                    <a:solidFill>
                      <a:srgbClr val="000000"/>
                    </a:solidFill>
                    <a:latin typeface="Arial"/>
                    <a:ea typeface="Arial"/>
                    <a:cs typeface="Arial"/>
                  </a:defRPr>
                </a:pPr>
                <a:endParaRPr lang="es-ES"/>
              </a:p>
            </c:txPr>
            <c:showCatName val="1"/>
            <c:showPercent val="1"/>
            <c:showLeaderLines val="1"/>
          </c:dLbls>
          <c:cat>
            <c:strRef>
              <c:f>Hoja1!$D$13:$D$15</c:f>
              <c:strCache>
                <c:ptCount val="3"/>
                <c:pt idx="0">
                  <c:v>Norte</c:v>
                </c:pt>
                <c:pt idx="1">
                  <c:v>Centro</c:v>
                </c:pt>
                <c:pt idx="2">
                  <c:v>Sur</c:v>
                </c:pt>
              </c:strCache>
            </c:strRef>
          </c:cat>
          <c:val>
            <c:numRef>
              <c:f>Hoja1!$E$13:$E$15</c:f>
              <c:numCache>
                <c:formatCode>0.00%</c:formatCode>
                <c:ptCount val="3"/>
                <c:pt idx="0">
                  <c:v>0.25800000000000001</c:v>
                </c:pt>
                <c:pt idx="1">
                  <c:v>0.49300000000000016</c:v>
                </c:pt>
                <c:pt idx="2" formatCode="0%">
                  <c:v>0.25</c:v>
                </c:pt>
              </c:numCache>
            </c:numRef>
          </c:val>
        </c:ser>
        <c:dLbls>
          <c:showCatName val="1"/>
          <c:showPercent val="1"/>
        </c:dLbls>
      </c:pie3DChart>
      <c:spPr>
        <a:noFill/>
        <a:ln w="30335">
          <a:noFill/>
        </a:ln>
      </c:spPr>
    </c:plotArea>
    <c:plotVisOnly val="1"/>
    <c:dispBlanksAs val="zero"/>
  </c:chart>
  <c:spPr>
    <a:solidFill>
      <a:srgbClr val="FFFFFF"/>
    </a:solidFill>
    <a:ln w="3792">
      <a:solidFill>
        <a:srgbClr val="000000"/>
      </a:solidFill>
      <a:prstDash val="solid"/>
    </a:ln>
  </c:spPr>
  <c:txPr>
    <a:bodyPr/>
    <a:lstStyle/>
    <a:p>
      <a:pPr>
        <a:defRPr sz="1314"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4901960784313731"/>
          <c:y val="0.32653061224489816"/>
          <c:w val="0.50196078431372548"/>
          <c:h val="0.34693877551020424"/>
        </c:manualLayout>
      </c:layout>
      <c:pie3DChart>
        <c:varyColors val="1"/>
        <c:ser>
          <c:idx val="0"/>
          <c:order val="0"/>
          <c:spPr>
            <a:solidFill>
              <a:srgbClr val="9999FF"/>
            </a:solidFill>
            <a:ln w="14292">
              <a:solidFill>
                <a:srgbClr val="000000"/>
              </a:solidFill>
              <a:prstDash val="solid"/>
            </a:ln>
          </c:spPr>
          <c:explosion val="25"/>
          <c:dPt>
            <c:idx val="0"/>
            <c:spPr>
              <a:solidFill>
                <a:srgbClr val="808000"/>
              </a:solidFill>
              <a:ln w="14292">
                <a:solidFill>
                  <a:srgbClr val="000000"/>
                </a:solidFill>
                <a:prstDash val="solid"/>
              </a:ln>
            </c:spPr>
          </c:dPt>
          <c:dPt>
            <c:idx val="1"/>
            <c:spPr>
              <a:solidFill>
                <a:srgbClr val="FF6600"/>
              </a:solidFill>
              <a:ln w="14292">
                <a:solidFill>
                  <a:srgbClr val="000000"/>
                </a:solidFill>
                <a:prstDash val="solid"/>
              </a:ln>
            </c:spPr>
          </c:dPt>
          <c:dLbls>
            <c:numFmt formatCode="0%" sourceLinked="0"/>
            <c:spPr>
              <a:noFill/>
              <a:ln w="28583">
                <a:noFill/>
              </a:ln>
            </c:spPr>
            <c:txPr>
              <a:bodyPr/>
              <a:lstStyle/>
              <a:p>
                <a:pPr>
                  <a:defRPr sz="1350" b="0" i="0" u="none" strike="noStrike" baseline="0">
                    <a:solidFill>
                      <a:srgbClr val="000000"/>
                    </a:solidFill>
                    <a:latin typeface="Arial"/>
                    <a:ea typeface="Arial"/>
                    <a:cs typeface="Arial"/>
                  </a:defRPr>
                </a:pPr>
                <a:endParaRPr lang="es-ES"/>
              </a:p>
            </c:txPr>
            <c:showCatName val="1"/>
            <c:showPercent val="1"/>
            <c:showLeaderLines val="1"/>
          </c:dLbls>
          <c:cat>
            <c:strRef>
              <c:f>Hoja1!$A$14:$A$15</c:f>
              <c:strCache>
                <c:ptCount val="2"/>
                <c:pt idx="0">
                  <c:v>Ciudadela</c:v>
                </c:pt>
                <c:pt idx="1">
                  <c:v>Barrio</c:v>
                </c:pt>
              </c:strCache>
            </c:strRef>
          </c:cat>
          <c:val>
            <c:numRef>
              <c:f>Hoja1!$B$14:$B$15</c:f>
              <c:numCache>
                <c:formatCode>0%</c:formatCode>
                <c:ptCount val="2"/>
                <c:pt idx="0">
                  <c:v>0.51</c:v>
                </c:pt>
                <c:pt idx="1">
                  <c:v>0.4900000000000001</c:v>
                </c:pt>
              </c:numCache>
            </c:numRef>
          </c:val>
        </c:ser>
        <c:dLbls>
          <c:showCatName val="1"/>
          <c:showPercent val="1"/>
        </c:dLbls>
      </c:pie3DChart>
      <c:spPr>
        <a:noFill/>
        <a:ln w="28583">
          <a:noFill/>
        </a:ln>
      </c:spPr>
    </c:plotArea>
    <c:plotVisOnly val="1"/>
    <c:dispBlanksAs val="zero"/>
  </c:chart>
  <c:spPr>
    <a:solidFill>
      <a:srgbClr val="FFFFFF"/>
    </a:solidFill>
    <a:ln w="3573">
      <a:solidFill>
        <a:srgbClr val="000000"/>
      </a:solidFill>
      <a:prstDash val="solid"/>
    </a:ln>
  </c:spPr>
  <c:txPr>
    <a:bodyPr/>
    <a:lstStyle/>
    <a:p>
      <a:pPr>
        <a:defRPr sz="135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3809523809523819"/>
          <c:y val="0.33445945945945965"/>
          <c:w val="0.52380952380952384"/>
          <c:h val="0.32770270270270285"/>
        </c:manualLayout>
      </c:layout>
      <c:pie3DChart>
        <c:varyColors val="1"/>
        <c:ser>
          <c:idx val="0"/>
          <c:order val="0"/>
          <c:spPr>
            <a:solidFill>
              <a:srgbClr val="FFCC99"/>
            </a:solidFill>
            <a:ln w="13964">
              <a:solidFill>
                <a:srgbClr val="000000"/>
              </a:solidFill>
              <a:prstDash val="solid"/>
            </a:ln>
          </c:spPr>
          <c:explosion val="25"/>
          <c:dPt>
            <c:idx val="0"/>
            <c:explosion val="26"/>
            <c:spPr>
              <a:solidFill>
                <a:srgbClr val="99CC00"/>
              </a:solidFill>
              <a:ln w="13964">
                <a:solidFill>
                  <a:srgbClr val="000000"/>
                </a:solidFill>
                <a:prstDash val="solid"/>
              </a:ln>
            </c:spPr>
          </c:dPt>
          <c:dLbls>
            <c:numFmt formatCode="0%" sourceLinked="0"/>
            <c:spPr>
              <a:noFill/>
              <a:ln w="27927">
                <a:noFill/>
              </a:ln>
            </c:spPr>
            <c:txPr>
              <a:bodyPr/>
              <a:lstStyle/>
              <a:p>
                <a:pPr>
                  <a:defRPr sz="1319" b="0" i="0" u="none" strike="noStrike" baseline="0">
                    <a:solidFill>
                      <a:srgbClr val="000000"/>
                    </a:solidFill>
                    <a:latin typeface="Arial"/>
                    <a:ea typeface="Arial"/>
                    <a:cs typeface="Arial"/>
                  </a:defRPr>
                </a:pPr>
                <a:endParaRPr lang="es-ES"/>
              </a:p>
            </c:txPr>
            <c:showCatName val="1"/>
            <c:showPercent val="1"/>
            <c:showLeaderLines val="1"/>
          </c:dLbls>
          <c:cat>
            <c:strRef>
              <c:f>Hoja1!$A$10:$A$11</c:f>
              <c:strCache>
                <c:ptCount val="2"/>
                <c:pt idx="0">
                  <c:v>Propia</c:v>
                </c:pt>
                <c:pt idx="1">
                  <c:v>Rentada</c:v>
                </c:pt>
              </c:strCache>
            </c:strRef>
          </c:cat>
          <c:val>
            <c:numRef>
              <c:f>Hoja1!$B$10:$B$11</c:f>
              <c:numCache>
                <c:formatCode>0%</c:formatCode>
                <c:ptCount val="2"/>
                <c:pt idx="0">
                  <c:v>0.47000000000000008</c:v>
                </c:pt>
                <c:pt idx="1">
                  <c:v>0.53</c:v>
                </c:pt>
              </c:numCache>
            </c:numRef>
          </c:val>
        </c:ser>
        <c:dLbls>
          <c:showCatName val="1"/>
          <c:showPercent val="1"/>
        </c:dLbls>
      </c:pie3DChart>
      <c:spPr>
        <a:noFill/>
        <a:ln w="27927">
          <a:noFill/>
        </a:ln>
      </c:spPr>
    </c:plotArea>
    <c:plotVisOnly val="1"/>
    <c:dispBlanksAs val="zero"/>
  </c:chart>
  <c:spPr>
    <a:solidFill>
      <a:srgbClr val="FFFFFF"/>
    </a:solidFill>
    <a:ln w="3491">
      <a:solidFill>
        <a:srgbClr val="000000"/>
      </a:solidFill>
      <a:prstDash val="solid"/>
    </a:ln>
  </c:spPr>
  <c:txPr>
    <a:bodyPr/>
    <a:lstStyle/>
    <a:p>
      <a:pPr>
        <a:defRPr sz="1319"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27992633517495419"/>
          <c:y val="0.36914600550964205"/>
          <c:w val="0.44014732965009196"/>
          <c:h val="0.26170798898071634"/>
        </c:manualLayout>
      </c:layout>
      <c:pie3DChart>
        <c:varyColors val="1"/>
        <c:ser>
          <c:idx val="0"/>
          <c:order val="0"/>
          <c:spPr>
            <a:solidFill>
              <a:srgbClr val="9999FF"/>
            </a:solidFill>
            <a:ln w="13976">
              <a:solidFill>
                <a:srgbClr val="000000"/>
              </a:solidFill>
              <a:prstDash val="solid"/>
            </a:ln>
          </c:spPr>
          <c:explosion val="25"/>
          <c:dPt>
            <c:idx val="1"/>
            <c:spPr>
              <a:solidFill>
                <a:srgbClr val="FF9900"/>
              </a:solidFill>
              <a:ln w="13976">
                <a:solidFill>
                  <a:srgbClr val="000000"/>
                </a:solidFill>
                <a:prstDash val="solid"/>
              </a:ln>
            </c:spPr>
          </c:dPt>
          <c:dPt>
            <c:idx val="2"/>
            <c:spPr>
              <a:solidFill>
                <a:srgbClr val="FFFFCC"/>
              </a:solidFill>
              <a:ln w="13976">
                <a:solidFill>
                  <a:srgbClr val="000000"/>
                </a:solidFill>
                <a:prstDash val="solid"/>
              </a:ln>
            </c:spPr>
          </c:dPt>
          <c:dPt>
            <c:idx val="3"/>
            <c:spPr>
              <a:solidFill>
                <a:srgbClr val="CCFFFF"/>
              </a:solidFill>
              <a:ln w="13976">
                <a:solidFill>
                  <a:srgbClr val="000000"/>
                </a:solidFill>
                <a:prstDash val="solid"/>
              </a:ln>
            </c:spPr>
          </c:dPt>
          <c:dLbls>
            <c:numFmt formatCode="0%" sourceLinked="0"/>
            <c:spPr>
              <a:noFill/>
              <a:ln w="27952">
                <a:noFill/>
              </a:ln>
            </c:spPr>
            <c:txPr>
              <a:bodyPr/>
              <a:lstStyle/>
              <a:p>
                <a:pPr>
                  <a:defRPr sz="1183" b="0" i="0" u="none" strike="noStrike" baseline="0">
                    <a:solidFill>
                      <a:srgbClr val="000000"/>
                    </a:solidFill>
                    <a:latin typeface="Tahoma"/>
                    <a:ea typeface="Tahoma"/>
                    <a:cs typeface="Tahoma"/>
                  </a:defRPr>
                </a:pPr>
                <a:endParaRPr lang="es-ES"/>
              </a:p>
            </c:txPr>
            <c:showCatName val="1"/>
            <c:showPercent val="1"/>
            <c:showLeaderLines val="1"/>
          </c:dLbls>
          <c:cat>
            <c:strRef>
              <c:f>Hoja1!$D$3:$D$6</c:f>
              <c:strCache>
                <c:ptCount val="4"/>
                <c:pt idx="0">
                  <c:v>Solo</c:v>
                </c:pt>
                <c:pt idx="1">
                  <c:v>Con 2 personas</c:v>
                </c:pt>
                <c:pt idx="2">
                  <c:v>Con 3 a 4 personas</c:v>
                </c:pt>
                <c:pt idx="3">
                  <c:v>Con 5 personas</c:v>
                </c:pt>
              </c:strCache>
            </c:strRef>
          </c:cat>
          <c:val>
            <c:numRef>
              <c:f>Hoja1!$E$3:$E$6</c:f>
              <c:numCache>
                <c:formatCode>0.00%</c:formatCode>
                <c:ptCount val="4"/>
                <c:pt idx="0">
                  <c:v>0.28800000000000009</c:v>
                </c:pt>
                <c:pt idx="1">
                  <c:v>0.33300000000000013</c:v>
                </c:pt>
                <c:pt idx="2">
                  <c:v>0.30300000000000016</c:v>
                </c:pt>
                <c:pt idx="3">
                  <c:v>7.8000000000000014E-2</c:v>
                </c:pt>
              </c:numCache>
            </c:numRef>
          </c:val>
        </c:ser>
        <c:dLbls>
          <c:showCatName val="1"/>
          <c:showPercent val="1"/>
        </c:dLbls>
      </c:pie3DChart>
      <c:spPr>
        <a:noFill/>
        <a:ln w="27952">
          <a:noFill/>
        </a:ln>
      </c:spPr>
    </c:plotArea>
    <c:plotVisOnly val="1"/>
    <c:dispBlanksAs val="zero"/>
  </c:chart>
  <c:spPr>
    <a:solidFill>
      <a:srgbClr val="FFFFFF"/>
    </a:solidFill>
    <a:ln w="3494">
      <a:solidFill>
        <a:srgbClr val="000000"/>
      </a:solidFill>
      <a:prstDash val="solid"/>
    </a:ln>
  </c:spPr>
  <c:txPr>
    <a:bodyPr/>
    <a:lstStyle/>
    <a:p>
      <a:pPr>
        <a:defRPr sz="118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26084</Words>
  <Characters>143468</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Pronaca está entre las compañías más exitosas del Ecuador en la producción de alimentos</vt:lpstr>
    </vt:vector>
  </TitlesOfParts>
  <Company>ICM - ESPOL</Company>
  <LinksUpToDate>false</LinksUpToDate>
  <CharactersWithSpaces>169214</CharactersWithSpaces>
  <SharedDoc>false</SharedDoc>
  <HLinks>
    <vt:vector size="66" baseType="variant">
      <vt:variant>
        <vt:i4>5898317</vt:i4>
      </vt:variant>
      <vt:variant>
        <vt:i4>69</vt:i4>
      </vt:variant>
      <vt:variant>
        <vt:i4>0</vt:i4>
      </vt:variant>
      <vt:variant>
        <vt:i4>5</vt:i4>
      </vt:variant>
      <vt:variant>
        <vt:lpwstr>http://www.inpsicom.com/</vt:lpwstr>
      </vt:variant>
      <vt:variant>
        <vt:lpwstr/>
      </vt:variant>
      <vt:variant>
        <vt:i4>3801188</vt:i4>
      </vt:variant>
      <vt:variant>
        <vt:i4>66</vt:i4>
      </vt:variant>
      <vt:variant>
        <vt:i4>0</vt:i4>
      </vt:variant>
      <vt:variant>
        <vt:i4>5</vt:i4>
      </vt:variant>
      <vt:variant>
        <vt:lpwstr>http://www.monografias.com/</vt:lpwstr>
      </vt:variant>
      <vt:variant>
        <vt:lpwstr/>
      </vt:variant>
      <vt:variant>
        <vt:i4>5505025</vt:i4>
      </vt:variant>
      <vt:variant>
        <vt:i4>63</vt:i4>
      </vt:variant>
      <vt:variant>
        <vt:i4>0</vt:i4>
      </vt:variant>
      <vt:variant>
        <vt:i4>5</vt:i4>
      </vt:variant>
      <vt:variant>
        <vt:lpwstr>http://www.ecuadortriunfador.com/</vt:lpwstr>
      </vt:variant>
      <vt:variant>
        <vt:lpwstr/>
      </vt:variant>
      <vt:variant>
        <vt:i4>2818089</vt:i4>
      </vt:variant>
      <vt:variant>
        <vt:i4>60</vt:i4>
      </vt:variant>
      <vt:variant>
        <vt:i4>0</vt:i4>
      </vt:variant>
      <vt:variant>
        <vt:i4>5</vt:i4>
      </vt:variant>
      <vt:variant>
        <vt:lpwstr>http://www.inec.gov.ec/</vt:lpwstr>
      </vt:variant>
      <vt:variant>
        <vt:lpwstr/>
      </vt:variant>
      <vt:variant>
        <vt:i4>3801198</vt:i4>
      </vt:variant>
      <vt:variant>
        <vt:i4>57</vt:i4>
      </vt:variant>
      <vt:variant>
        <vt:i4>0</vt:i4>
      </vt:variant>
      <vt:variant>
        <vt:i4>5</vt:i4>
      </vt:variant>
      <vt:variant>
        <vt:lpwstr>http://www.pronaca.com/</vt:lpwstr>
      </vt:variant>
      <vt:variant>
        <vt:lpwstr/>
      </vt:variant>
      <vt:variant>
        <vt:i4>524325</vt:i4>
      </vt:variant>
      <vt:variant>
        <vt:i4>-1</vt:i4>
      </vt:variant>
      <vt:variant>
        <vt:i4>1427</vt:i4>
      </vt:variant>
      <vt:variant>
        <vt:i4>1</vt:i4>
      </vt:variant>
      <vt:variant>
        <vt:lpwstr>http://www.iche.espol.edu.ec/archivos/arriba_iche.gif</vt:lpwstr>
      </vt:variant>
      <vt:variant>
        <vt:lpwstr/>
      </vt:variant>
      <vt:variant>
        <vt:i4>524363</vt:i4>
      </vt:variant>
      <vt:variant>
        <vt:i4>-1</vt:i4>
      </vt:variant>
      <vt:variant>
        <vt:i4>1428</vt:i4>
      </vt:variant>
      <vt:variant>
        <vt:i4>4</vt:i4>
      </vt:variant>
      <vt:variant>
        <vt:lpwstr>http://www.espol.edu.ec/</vt:lpwstr>
      </vt:variant>
      <vt:variant>
        <vt:lpwstr/>
      </vt:variant>
      <vt:variant>
        <vt:i4>5308513</vt:i4>
      </vt:variant>
      <vt:variant>
        <vt:i4>-1</vt:i4>
      </vt:variant>
      <vt:variant>
        <vt:i4>1428</vt:i4>
      </vt:variant>
      <vt:variant>
        <vt:i4>1</vt:i4>
      </vt:variant>
      <vt:variant>
        <vt:lpwstr>http://www.iche.espol.edu.ec/archivos/carrera_espol.gif</vt:lpwstr>
      </vt:variant>
      <vt:variant>
        <vt:lpwstr/>
      </vt:variant>
      <vt:variant>
        <vt:i4>7667821</vt:i4>
      </vt:variant>
      <vt:variant>
        <vt:i4>-1</vt:i4>
      </vt:variant>
      <vt:variant>
        <vt:i4>1622</vt:i4>
      </vt:variant>
      <vt:variant>
        <vt:i4>1</vt:i4>
      </vt:variant>
      <vt:variant>
        <vt:lpwstr>http://www.pymes.gob.mx/guiasempresariales/images/mat_con_carne.gif</vt:lpwstr>
      </vt:variant>
      <vt:variant>
        <vt:lpwstr/>
      </vt:variant>
      <vt:variant>
        <vt:i4>5046298</vt:i4>
      </vt:variant>
      <vt:variant>
        <vt:i4>-1</vt:i4>
      </vt:variant>
      <vt:variant>
        <vt:i4>1623</vt:i4>
      </vt:variant>
      <vt:variant>
        <vt:i4>1</vt:i4>
      </vt:variant>
      <vt:variant>
        <vt:lpwstr>http://www.contactopyme.gob.mx/cpyme/guiasempresariales/images/otro_con_carne.gif</vt:lpwstr>
      </vt:variant>
      <vt:variant>
        <vt:lpwstr/>
      </vt:variant>
      <vt:variant>
        <vt:i4>1114193</vt:i4>
      </vt:variant>
      <vt:variant>
        <vt:i4>-1</vt:i4>
      </vt:variant>
      <vt:variant>
        <vt:i4>1624</vt:i4>
      </vt:variant>
      <vt:variant>
        <vt:i4>1</vt:i4>
      </vt:variant>
      <vt:variant>
        <vt:lpwstr>http://www.pronaca.com/site/images/img_nutri_animal01.jpg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Pronaca está entre las compañías más exitosas del Ecuador en la producción de alimentos</dc:title>
  <dc:subject/>
  <dc:creator>omegalab</dc:creator>
  <cp:keywords/>
  <dc:description/>
  <cp:lastModifiedBy>Administrador</cp:lastModifiedBy>
  <cp:revision>2</cp:revision>
  <cp:lastPrinted>2007-02-12T21:09:00Z</cp:lastPrinted>
  <dcterms:created xsi:type="dcterms:W3CDTF">2009-12-11T15:39:00Z</dcterms:created>
  <dcterms:modified xsi:type="dcterms:W3CDTF">2009-12-11T15:39:00Z</dcterms:modified>
</cp:coreProperties>
</file>