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01C">
      <w:pPr>
        <w:pStyle w:val="Ttulo"/>
        <w:rPr>
          <w:sz w:val="26"/>
        </w:rPr>
      </w:pPr>
      <w:r>
        <w:rPr>
          <w:rFonts w:ascii="Impact" w:hAnsi="Impact"/>
          <w:b w:val="0"/>
          <w:sz w:val="26"/>
        </w:rPr>
        <w:t>HOJA DE VERIFICACION DE RESULTADOS DE MEJORA IMPLEMENTADA</w:t>
      </w:r>
    </w:p>
    <w:p w:rsidR="00000000" w:rsidRDefault="0075301C"/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43"/>
        <w:gridCol w:w="425"/>
        <w:gridCol w:w="1843"/>
        <w:gridCol w:w="38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pct5" w:color="auto" w:fill="FFFFFF"/>
          </w:tcPr>
          <w:p w:rsidR="00000000" w:rsidRDefault="0075301C">
            <w:pPr>
              <w:rPr>
                <w:rFonts w:ascii="Impact" w:hAnsi="Impact"/>
                <w:snapToGrid w:val="0"/>
                <w:color w:val="000000"/>
              </w:rPr>
            </w:pPr>
            <w:r>
              <w:rPr>
                <w:rFonts w:ascii="Impact" w:hAnsi="Impact"/>
                <w:snapToGrid w:val="0"/>
                <w:color w:val="000000"/>
              </w:rPr>
              <w:t>PLANTA:</w:t>
            </w:r>
          </w:p>
        </w:tc>
        <w:tc>
          <w:tcPr>
            <w:tcW w:w="1843" w:type="dxa"/>
          </w:tcPr>
          <w:p w:rsidR="00000000" w:rsidRDefault="0075301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Detergentes</w:t>
            </w:r>
          </w:p>
        </w:tc>
        <w:tc>
          <w:tcPr>
            <w:tcW w:w="425" w:type="dxa"/>
            <w:vMerge w:val="restart"/>
          </w:tcPr>
          <w:p w:rsidR="00000000" w:rsidRDefault="0075301C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shd w:val="pct5" w:color="auto" w:fill="FFFFFF"/>
          </w:tcPr>
          <w:p w:rsidR="00000000" w:rsidRDefault="0075301C">
            <w:pPr>
              <w:rPr>
                <w:rFonts w:ascii="Impact" w:hAnsi="Impact"/>
                <w:snapToGrid w:val="0"/>
                <w:color w:val="000000"/>
              </w:rPr>
            </w:pPr>
            <w:r>
              <w:rPr>
                <w:rFonts w:ascii="Impact" w:hAnsi="Impact"/>
                <w:snapToGrid w:val="0"/>
                <w:color w:val="000000"/>
              </w:rPr>
              <w:t>LINEA:</w:t>
            </w:r>
          </w:p>
        </w:tc>
        <w:tc>
          <w:tcPr>
            <w:tcW w:w="3827" w:type="dxa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Envasadora: </w:t>
            </w:r>
            <w:r>
              <w:rPr>
                <w:rFonts w:ascii="Arial" w:hAnsi="Arial"/>
                <w:snapToGrid w:val="0"/>
                <w:color w:val="000000"/>
              </w:rPr>
              <w:t xml:space="preserve"> HAMAC</w:t>
            </w:r>
            <w:r>
              <w:rPr>
                <w:rFonts w:ascii="Arial" w:hAnsi="Arial"/>
                <w:snapToGrid w:val="0"/>
                <w:color w:val="000000"/>
              </w:rPr>
              <w:t xml:space="preserve"> No.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pct5" w:color="auto" w:fill="FFFFFF"/>
          </w:tcPr>
          <w:p w:rsidR="00000000" w:rsidRDefault="0075301C">
            <w:pPr>
              <w:rPr>
                <w:rFonts w:ascii="Impact" w:hAnsi="Impact"/>
                <w:snapToGrid w:val="0"/>
                <w:color w:val="000000"/>
              </w:rPr>
            </w:pPr>
            <w:r>
              <w:rPr>
                <w:rFonts w:ascii="Impact" w:hAnsi="Impact"/>
                <w:snapToGrid w:val="0"/>
                <w:color w:val="000000"/>
              </w:rPr>
              <w:t>FECHA:</w:t>
            </w:r>
          </w:p>
        </w:tc>
        <w:tc>
          <w:tcPr>
            <w:tcW w:w="1843" w:type="dxa"/>
          </w:tcPr>
          <w:p w:rsidR="00000000" w:rsidRDefault="0075301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25/11/03</w:t>
            </w:r>
          </w:p>
        </w:tc>
        <w:tc>
          <w:tcPr>
            <w:tcW w:w="425" w:type="dxa"/>
            <w:vMerge/>
          </w:tcPr>
          <w:p w:rsidR="00000000" w:rsidRDefault="0075301C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shd w:val="pct5" w:color="auto" w:fill="FFFFFF"/>
          </w:tcPr>
          <w:p w:rsidR="00000000" w:rsidRDefault="0075301C">
            <w:pPr>
              <w:rPr>
                <w:rFonts w:ascii="Impact" w:hAnsi="Impact"/>
                <w:snapToGrid w:val="0"/>
                <w:color w:val="000000"/>
              </w:rPr>
            </w:pPr>
            <w:r>
              <w:rPr>
                <w:rFonts w:ascii="Impact" w:hAnsi="Impact"/>
                <w:snapToGrid w:val="0"/>
                <w:color w:val="000000"/>
              </w:rPr>
              <w:t>GRUPO:</w:t>
            </w:r>
          </w:p>
        </w:tc>
        <w:tc>
          <w:tcPr>
            <w:tcW w:w="3827" w:type="dxa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color w:val="000000"/>
              </w:rPr>
              <w:t>Los Polveros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pct5" w:color="auto" w:fill="FFFFFF"/>
          </w:tcPr>
          <w:p w:rsidR="00000000" w:rsidRDefault="0075301C">
            <w:pPr>
              <w:rPr>
                <w:rFonts w:ascii="Impact" w:hAnsi="Impact"/>
                <w:snapToGrid w:val="0"/>
                <w:color w:val="000000"/>
              </w:rPr>
            </w:pPr>
            <w:r>
              <w:rPr>
                <w:rFonts w:ascii="Impact" w:hAnsi="Impact"/>
                <w:snapToGrid w:val="0"/>
                <w:color w:val="000000"/>
              </w:rPr>
              <w:t>RESPONSABLE:</w:t>
            </w:r>
          </w:p>
        </w:tc>
        <w:tc>
          <w:tcPr>
            <w:tcW w:w="1843" w:type="dxa"/>
          </w:tcPr>
          <w:p w:rsidR="00000000" w:rsidRDefault="0075301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Juan Echeverría</w:t>
            </w:r>
          </w:p>
        </w:tc>
        <w:tc>
          <w:tcPr>
            <w:tcW w:w="425" w:type="dxa"/>
            <w:vMerge/>
          </w:tcPr>
          <w:p w:rsidR="00000000" w:rsidRDefault="0075301C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shd w:val="pct5" w:color="auto" w:fill="FFFFFF"/>
          </w:tcPr>
          <w:p w:rsidR="00000000" w:rsidRDefault="0075301C">
            <w:pPr>
              <w:rPr>
                <w:rFonts w:ascii="Impact" w:hAnsi="Impact"/>
                <w:snapToGrid w:val="0"/>
                <w:color w:val="000000"/>
              </w:rPr>
            </w:pPr>
            <w:r>
              <w:rPr>
                <w:rFonts w:ascii="Impact" w:hAnsi="Impact"/>
                <w:snapToGrid w:val="0"/>
                <w:color w:val="000000"/>
              </w:rPr>
              <w:t>TEMA:</w:t>
            </w:r>
          </w:p>
        </w:tc>
        <w:tc>
          <w:tcPr>
            <w:tcW w:w="3827" w:type="dxa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color w:val="000000"/>
              </w:rPr>
              <w:t>Optimización del Sistema de Dosificación de las Máquinas Envasadoras HAMAC</w:t>
            </w:r>
          </w:p>
        </w:tc>
      </w:tr>
    </w:tbl>
    <w:p w:rsidR="00000000" w:rsidRDefault="0075301C"/>
    <w:p w:rsidR="00000000" w:rsidRDefault="0075301C"/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6095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shd w:val="pct5" w:color="auto" w:fill="FFFFFF"/>
            <w:vAlign w:val="center"/>
          </w:tcPr>
          <w:p w:rsidR="00000000" w:rsidRDefault="0075301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ITEM DE ACTIVIDADES</w:t>
            </w:r>
          </w:p>
        </w:tc>
        <w:tc>
          <w:tcPr>
            <w:tcW w:w="6095" w:type="dxa"/>
            <w:shd w:val="pct5" w:color="auto" w:fill="FFFFFF"/>
            <w:vAlign w:val="center"/>
          </w:tcPr>
          <w:p w:rsidR="00000000" w:rsidRDefault="0075301C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>PUNTOS IMPORTANTES DEL DIAGNOSTICO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000000" w:rsidRDefault="0075301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PUNTAJE ESTANDAR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000000" w:rsidRDefault="0075301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RESULTADOS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Los operadores </w:t>
            </w:r>
            <w:r>
              <w:rPr>
                <w:rFonts w:ascii="Arial" w:hAnsi="Arial"/>
              </w:rPr>
              <w:t>cumplen</w:t>
            </w:r>
            <w:r>
              <w:rPr>
                <w:rFonts w:ascii="Arial" w:hAnsi="Arial"/>
              </w:rPr>
              <w:t xml:space="preserve"> con la lubricación de todos los puntos del equipo</w:t>
            </w:r>
            <w:r>
              <w:rPr>
                <w:rFonts w:ascii="Arial" w:hAnsi="Arial"/>
              </w:rPr>
              <w:t xml:space="preserve"> de envasadoras</w:t>
            </w:r>
            <w:proofErr w:type="gramStart"/>
            <w:r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 </w:t>
            </w:r>
            <w:r>
              <w:rPr>
                <w:rFonts w:ascii="Arial" w:hAnsi="Arial"/>
              </w:rPr>
              <w:t>inspecciona</w:t>
            </w:r>
            <w:r>
              <w:rPr>
                <w:rFonts w:ascii="Arial" w:hAnsi="Arial"/>
              </w:rPr>
              <w:t xml:space="preserve"> y se registra </w:t>
            </w:r>
            <w:r>
              <w:rPr>
                <w:rFonts w:ascii="Arial" w:hAnsi="Arial"/>
              </w:rPr>
              <w:t>periódicamente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el grado de desgaste de la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leva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Bodega </w:t>
            </w:r>
            <w:r>
              <w:rPr>
                <w:rFonts w:ascii="Arial" w:hAnsi="Arial"/>
              </w:rPr>
              <w:t>mantien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el stock </w:t>
            </w:r>
            <w:r>
              <w:rPr>
                <w:rFonts w:ascii="Arial" w:hAnsi="Arial"/>
              </w:rPr>
              <w:t>estratégico</w:t>
            </w:r>
            <w:r>
              <w:rPr>
                <w:rFonts w:ascii="Arial" w:hAnsi="Arial"/>
              </w:rPr>
              <w:t xml:space="preserve"> de partes y repuestos</w:t>
            </w:r>
            <w:r>
              <w:rPr>
                <w:rFonts w:ascii="Arial" w:hAnsi="Arial"/>
              </w:rPr>
              <w:t xml:space="preserve"> de la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envasadora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?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</w:rPr>
              <w:t xml:space="preserve"> cump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</w:rPr>
              <w:t xml:space="preserve"> con los controles </w:t>
            </w:r>
            <w:r>
              <w:rPr>
                <w:rFonts w:ascii="Arial" w:hAnsi="Arial"/>
              </w:rPr>
              <w:t xml:space="preserve">de calidad </w:t>
            </w:r>
            <w:r>
              <w:rPr>
                <w:rFonts w:ascii="Arial" w:hAnsi="Arial"/>
              </w:rPr>
              <w:t xml:space="preserve">antes, durante y </w:t>
            </w:r>
            <w:r>
              <w:rPr>
                <w:rFonts w:ascii="Arial" w:hAnsi="Arial"/>
              </w:rPr>
              <w:t>después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del</w:t>
            </w:r>
            <w:r>
              <w:rPr>
                <w:rFonts w:ascii="Arial" w:hAnsi="Arial"/>
              </w:rPr>
              <w:t xml:space="preserve"> proceso de </w:t>
            </w:r>
            <w:proofErr w:type="gramStart"/>
            <w:r>
              <w:rPr>
                <w:rFonts w:ascii="Arial" w:hAnsi="Arial"/>
              </w:rPr>
              <w:t>producción.</w:t>
            </w:r>
            <w:r>
              <w:rPr>
                <w:rFonts w:ascii="Arial" w:hAnsi="Arial"/>
              </w:rPr>
              <w:t>?</w:t>
            </w:r>
            <w:proofErr w:type="gramEnd"/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 correcta la operación del envase y sellado de las fundas.</w:t>
            </w:r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jc w:val="both"/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umple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con el Plan de Mantenimiento Preventivo de la </w:t>
            </w:r>
            <w:proofErr w:type="gramStart"/>
            <w:r>
              <w:rPr>
                <w:rFonts w:ascii="Arial" w:hAnsi="Arial"/>
              </w:rPr>
              <w:t>envasadora.</w:t>
            </w:r>
            <w:r>
              <w:rPr>
                <w:rFonts w:ascii="Arial" w:hAnsi="Arial"/>
              </w:rPr>
              <w:t>?</w:t>
            </w:r>
            <w:proofErr w:type="gramEnd"/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</w:p>
        </w:tc>
        <w:tc>
          <w:tcPr>
            <w:tcW w:w="6095" w:type="dxa"/>
            <w:vAlign w:val="center"/>
          </w:tcPr>
          <w:p w:rsidR="00000000" w:rsidRDefault="0075301C"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naliza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y registra</w:t>
            </w:r>
            <w:r>
              <w:rPr>
                <w:rFonts w:ascii="Arial" w:hAnsi="Arial"/>
              </w:rPr>
              <w:t xml:space="preserve">n </w:t>
            </w:r>
            <w:r>
              <w:rPr>
                <w:rFonts w:ascii="Arial" w:hAnsi="Arial"/>
              </w:rPr>
              <w:t xml:space="preserve"> las fallas de la envasadora</w:t>
            </w:r>
            <w:proofErr w:type="gramStart"/>
            <w:r>
              <w:rPr>
                <w:rFonts w:ascii="Arial" w:hAnsi="Arial"/>
              </w:rPr>
              <w:t>?</w:t>
            </w:r>
            <w:proofErr w:type="gramEnd"/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 actualiza los</w:t>
            </w:r>
            <w:r>
              <w:rPr>
                <w:rFonts w:ascii="Arial" w:hAnsi="Arial"/>
              </w:rPr>
              <w:t xml:space="preserve"> indicadores de mantenimiento de la </w:t>
            </w:r>
            <w:proofErr w:type="gramStart"/>
            <w:r>
              <w:rPr>
                <w:rFonts w:ascii="Arial" w:hAnsi="Arial"/>
              </w:rPr>
              <w:t>envasadora</w:t>
            </w:r>
            <w:r>
              <w:rPr>
                <w:rFonts w:ascii="Arial" w:hAnsi="Arial"/>
              </w:rPr>
              <w:t>.?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jc w:val="both"/>
            </w:pP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as</w:t>
            </w:r>
            <w:r>
              <w:rPr>
                <w:rFonts w:ascii="Arial" w:hAnsi="Arial"/>
              </w:rPr>
              <w:t xml:space="preserve"> metas de reducción de averías están establecid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s </w:t>
            </w:r>
            <w:proofErr w:type="gramStart"/>
            <w:r>
              <w:rPr>
                <w:rFonts w:ascii="Arial" w:hAnsi="Arial"/>
              </w:rPr>
              <w:t>adecuadamente.</w:t>
            </w:r>
            <w:r>
              <w:rPr>
                <w:rFonts w:ascii="Arial" w:hAnsi="Arial"/>
              </w:rPr>
              <w:t>?</w:t>
            </w:r>
            <w:proofErr w:type="gramEnd"/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76" w:type="dxa"/>
            <w:vAlign w:val="center"/>
          </w:tcPr>
          <w:p w:rsidR="00000000" w:rsidRDefault="00753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095" w:type="dxa"/>
            <w:vAlign w:val="center"/>
          </w:tcPr>
          <w:p w:rsidR="00000000" w:rsidRDefault="0075301C">
            <w:pPr>
              <w:jc w:val="both"/>
            </w:pPr>
            <w:r>
              <w:rPr>
                <w:rFonts w:ascii="Arial" w:hAnsi="Arial"/>
              </w:rPr>
              <w:t xml:space="preserve">Mantenimiento está cumpliendo con la resolución de las Tarjetas </w:t>
            </w:r>
            <w:proofErr w:type="gramStart"/>
            <w:r>
              <w:rPr>
                <w:rFonts w:ascii="Arial" w:hAnsi="Arial"/>
              </w:rPr>
              <w:t>Rojas.</w:t>
            </w:r>
            <w:r>
              <w:rPr>
                <w:rFonts w:ascii="Arial" w:hAnsi="Arial"/>
              </w:rPr>
              <w:t>?</w:t>
            </w:r>
            <w:proofErr w:type="gramEnd"/>
          </w:p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76" w:type="dxa"/>
            <w:vAlign w:val="center"/>
          </w:tcPr>
          <w:p w:rsidR="00000000" w:rsidRDefault="0075301C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6095" w:type="dxa"/>
            <w:vAlign w:val="center"/>
          </w:tcPr>
          <w:p w:rsidR="00000000" w:rsidRDefault="0075301C"/>
        </w:tc>
        <w:tc>
          <w:tcPr>
            <w:tcW w:w="1134" w:type="dxa"/>
            <w:vAlign w:val="center"/>
          </w:tcPr>
          <w:p w:rsidR="00000000" w:rsidRDefault="0075301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000000" w:rsidRDefault="0075301C"/>
        </w:tc>
      </w:tr>
    </w:tbl>
    <w:p w:rsidR="00000000" w:rsidRDefault="0075301C">
      <w:pPr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 xml:space="preserve"> </w:t>
      </w: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781" w:type="dxa"/>
            <w:shd w:val="pct5" w:color="auto" w:fill="FFFFFF"/>
            <w:vAlign w:val="center"/>
          </w:tcPr>
          <w:p w:rsidR="00000000" w:rsidRDefault="0075301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0-20</w:t>
            </w:r>
            <w:r>
              <w:rPr>
                <w:rFonts w:ascii="Arial" w:hAnsi="Arial"/>
              </w:rPr>
              <w:t xml:space="preserve"> Malo             </w:t>
            </w:r>
            <w:r>
              <w:rPr>
                <w:rFonts w:ascii="Arial" w:hAnsi="Arial"/>
                <w:b/>
              </w:rPr>
              <w:t>20-40</w:t>
            </w:r>
            <w:r>
              <w:rPr>
                <w:rFonts w:ascii="Arial" w:hAnsi="Arial"/>
              </w:rPr>
              <w:t xml:space="preserve"> Regular             </w:t>
            </w:r>
            <w:r>
              <w:rPr>
                <w:rFonts w:ascii="Arial" w:hAnsi="Arial"/>
                <w:b/>
              </w:rPr>
              <w:t>40-60</w:t>
            </w:r>
            <w:r>
              <w:rPr>
                <w:rFonts w:ascii="Arial" w:hAnsi="Arial"/>
              </w:rPr>
              <w:t xml:space="preserve"> Bueno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</w:rPr>
              <w:t>60-80</w:t>
            </w:r>
            <w:r>
              <w:rPr>
                <w:rFonts w:ascii="Arial" w:hAnsi="Arial"/>
              </w:rPr>
              <w:t xml:space="preserve"> Muy Bueno            </w:t>
            </w:r>
            <w:r>
              <w:rPr>
                <w:rFonts w:ascii="Arial" w:hAnsi="Arial"/>
                <w:b/>
              </w:rPr>
              <w:t>80-100</w:t>
            </w:r>
            <w:r>
              <w:rPr>
                <w:rFonts w:ascii="Arial" w:hAnsi="Arial"/>
              </w:rPr>
              <w:t xml:space="preserve"> Sobresaliente</w:t>
            </w:r>
          </w:p>
        </w:tc>
      </w:tr>
    </w:tbl>
    <w:p w:rsidR="0075301C" w:rsidRDefault="0075301C">
      <w:pPr>
        <w:rPr>
          <w:rFonts w:ascii="Arial" w:hAnsi="Arial"/>
        </w:rPr>
      </w:pPr>
    </w:p>
    <w:sectPr w:rsidR="0075301C">
      <w:pgSz w:w="16840" w:h="11907" w:orient="landscape" w:code="9"/>
      <w:pgMar w:top="1701" w:right="1418" w:bottom="170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19AF"/>
    <w:rsid w:val="0075301C"/>
    <w:rsid w:val="00AE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Impact" w:hAnsi="Impact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VERIFICACION DE RESULTADOS</vt:lpstr>
    </vt:vector>
  </TitlesOfParts>
  <Company>Hogar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VERIFICACION DE RESULTADOS</dc:title>
  <dc:subject/>
  <dc:creator>Victor Abad</dc:creator>
  <cp:keywords/>
  <cp:lastModifiedBy>Ayudante</cp:lastModifiedBy>
  <cp:revision>2</cp:revision>
  <cp:lastPrinted>2004-09-27T23:30:00Z</cp:lastPrinted>
  <dcterms:created xsi:type="dcterms:W3CDTF">2009-06-25T15:02:00Z</dcterms:created>
  <dcterms:modified xsi:type="dcterms:W3CDTF">2009-06-25T15:02:00Z</dcterms:modified>
</cp:coreProperties>
</file>