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23EF" w:rsidRPr="00E205BE" w:rsidRDefault="00CE23EF" w:rsidP="006A5AD7">
      <w:pPr>
        <w:jc w:val="center"/>
        <w:rPr>
          <w:rFonts w:ascii="Arial" w:hAnsi="Arial" w:cs="Arial"/>
          <w:b/>
          <w:sz w:val="32"/>
          <w:szCs w:val="32"/>
        </w:rPr>
      </w:pPr>
    </w:p>
    <w:p w:rsidR="00CE23EF" w:rsidRPr="00E205BE" w:rsidRDefault="00CE23EF" w:rsidP="006A5AD7">
      <w:pPr>
        <w:jc w:val="center"/>
        <w:rPr>
          <w:rFonts w:ascii="Arial" w:hAnsi="Arial" w:cs="Arial"/>
          <w:b/>
          <w:sz w:val="32"/>
          <w:szCs w:val="32"/>
        </w:rPr>
      </w:pPr>
    </w:p>
    <w:p w:rsidR="00CE23EF" w:rsidRPr="00E205BE" w:rsidRDefault="00CE23EF" w:rsidP="006A5AD7">
      <w:pPr>
        <w:jc w:val="center"/>
        <w:rPr>
          <w:rFonts w:ascii="Arial" w:hAnsi="Arial" w:cs="Arial"/>
          <w:b/>
          <w:sz w:val="32"/>
          <w:szCs w:val="32"/>
        </w:rPr>
      </w:pPr>
    </w:p>
    <w:p w:rsidR="00CE23EF" w:rsidRPr="00E205BE" w:rsidRDefault="00CE23EF" w:rsidP="006A5AD7">
      <w:pPr>
        <w:jc w:val="center"/>
        <w:rPr>
          <w:rFonts w:ascii="Arial" w:hAnsi="Arial" w:cs="Arial"/>
          <w:b/>
          <w:sz w:val="32"/>
          <w:szCs w:val="32"/>
        </w:rPr>
      </w:pPr>
    </w:p>
    <w:p w:rsidR="00CE23EF" w:rsidRPr="00E205BE" w:rsidRDefault="00CE23EF" w:rsidP="006A5AD7">
      <w:pPr>
        <w:jc w:val="center"/>
        <w:rPr>
          <w:rFonts w:ascii="Arial" w:hAnsi="Arial" w:cs="Arial"/>
          <w:b/>
          <w:sz w:val="32"/>
          <w:szCs w:val="32"/>
        </w:rPr>
      </w:pPr>
    </w:p>
    <w:p w:rsidR="008144B1" w:rsidRPr="00E205BE" w:rsidRDefault="00CE23EF" w:rsidP="006A5AD7">
      <w:pPr>
        <w:jc w:val="center"/>
        <w:rPr>
          <w:rFonts w:ascii="Arial" w:hAnsi="Arial" w:cs="Arial"/>
          <w:b/>
          <w:sz w:val="32"/>
          <w:szCs w:val="32"/>
        </w:rPr>
      </w:pPr>
      <w:r w:rsidRPr="00E205BE">
        <w:rPr>
          <w:rFonts w:ascii="Arial" w:hAnsi="Arial" w:cs="Arial"/>
          <w:b/>
          <w:sz w:val="32"/>
          <w:szCs w:val="32"/>
        </w:rPr>
        <w:t>E</w:t>
      </w:r>
      <w:r w:rsidR="00527591" w:rsidRPr="00E205BE">
        <w:rPr>
          <w:rFonts w:ascii="Arial" w:hAnsi="Arial" w:cs="Arial"/>
          <w:b/>
          <w:sz w:val="32"/>
          <w:szCs w:val="32"/>
        </w:rPr>
        <w:t>S</w:t>
      </w:r>
      <w:r w:rsidRPr="00E205BE">
        <w:rPr>
          <w:rFonts w:ascii="Arial" w:hAnsi="Arial" w:cs="Arial"/>
          <w:b/>
          <w:sz w:val="32"/>
          <w:szCs w:val="32"/>
        </w:rPr>
        <w:t>CUELA SUPERIOR POLITECNICA DEL LITORAL</w:t>
      </w:r>
    </w:p>
    <w:p w:rsidR="00CE23EF" w:rsidRPr="00E205BE" w:rsidRDefault="00CE23EF" w:rsidP="006A5AD7">
      <w:pPr>
        <w:jc w:val="center"/>
        <w:rPr>
          <w:rFonts w:ascii="Arial" w:hAnsi="Arial" w:cs="Arial"/>
          <w:b/>
          <w:sz w:val="32"/>
          <w:szCs w:val="32"/>
        </w:rPr>
      </w:pPr>
    </w:p>
    <w:p w:rsidR="00CE23EF" w:rsidRPr="00E205BE" w:rsidRDefault="00CE23EF" w:rsidP="006A5AD7">
      <w:pPr>
        <w:jc w:val="center"/>
        <w:rPr>
          <w:rFonts w:ascii="Arial" w:hAnsi="Arial" w:cs="Arial"/>
          <w:b/>
          <w:sz w:val="32"/>
          <w:szCs w:val="32"/>
        </w:rPr>
      </w:pPr>
    </w:p>
    <w:p w:rsidR="00CE23EF" w:rsidRPr="00E205BE" w:rsidRDefault="00CE23EF" w:rsidP="006A5AD7">
      <w:pPr>
        <w:jc w:val="center"/>
        <w:rPr>
          <w:rFonts w:ascii="Arial" w:hAnsi="Arial" w:cs="Arial"/>
          <w:b/>
          <w:sz w:val="32"/>
          <w:szCs w:val="32"/>
        </w:rPr>
      </w:pPr>
      <w:r w:rsidRPr="00E205BE">
        <w:rPr>
          <w:rFonts w:ascii="Arial" w:hAnsi="Arial" w:cs="Arial"/>
          <w:b/>
          <w:sz w:val="32"/>
          <w:szCs w:val="32"/>
        </w:rPr>
        <w:t>Facultad de Ingeniería en Mecánica y Ciencias de la Producción</w:t>
      </w:r>
    </w:p>
    <w:p w:rsidR="00CE23EF" w:rsidRPr="00E205BE" w:rsidRDefault="00CE23EF" w:rsidP="006A5AD7">
      <w:pPr>
        <w:jc w:val="center"/>
        <w:rPr>
          <w:rFonts w:ascii="Arial" w:hAnsi="Arial" w:cs="Arial"/>
          <w:b/>
          <w:sz w:val="32"/>
          <w:szCs w:val="32"/>
        </w:rPr>
      </w:pPr>
    </w:p>
    <w:p w:rsidR="00CE23EF" w:rsidRPr="00E205BE" w:rsidRDefault="00CE23EF" w:rsidP="006A5AD7">
      <w:pPr>
        <w:jc w:val="center"/>
        <w:rPr>
          <w:rFonts w:ascii="Arial" w:hAnsi="Arial" w:cs="Arial"/>
          <w:b/>
          <w:sz w:val="32"/>
          <w:szCs w:val="32"/>
        </w:rPr>
      </w:pPr>
    </w:p>
    <w:p w:rsidR="00CE23EF" w:rsidRPr="00E205BE" w:rsidRDefault="00CE23EF" w:rsidP="006A5AD7">
      <w:pPr>
        <w:jc w:val="center"/>
        <w:rPr>
          <w:rFonts w:ascii="Arial" w:hAnsi="Arial" w:cs="Arial"/>
          <w:sz w:val="28"/>
          <w:szCs w:val="28"/>
        </w:rPr>
      </w:pPr>
      <w:r w:rsidRPr="00E205BE">
        <w:rPr>
          <w:rFonts w:ascii="Arial" w:hAnsi="Arial" w:cs="Arial"/>
          <w:sz w:val="28"/>
          <w:szCs w:val="28"/>
        </w:rPr>
        <w:t xml:space="preserve">“Diseño de una </w:t>
      </w:r>
      <w:r w:rsidR="005C38E4" w:rsidRPr="00E205BE">
        <w:rPr>
          <w:rFonts w:ascii="Arial" w:hAnsi="Arial" w:cs="Arial"/>
          <w:sz w:val="28"/>
          <w:szCs w:val="28"/>
        </w:rPr>
        <w:t>Estación</w:t>
      </w:r>
      <w:r w:rsidRPr="00E205BE">
        <w:rPr>
          <w:rFonts w:ascii="Arial" w:hAnsi="Arial" w:cs="Arial"/>
          <w:sz w:val="28"/>
          <w:szCs w:val="28"/>
        </w:rPr>
        <w:t xml:space="preserve"> de </w:t>
      </w:r>
      <w:r w:rsidR="005C38E4" w:rsidRPr="00E205BE">
        <w:rPr>
          <w:rFonts w:ascii="Arial" w:hAnsi="Arial" w:cs="Arial"/>
          <w:sz w:val="28"/>
          <w:szCs w:val="28"/>
        </w:rPr>
        <w:t>A</w:t>
      </w:r>
      <w:r w:rsidRPr="00E205BE">
        <w:rPr>
          <w:rFonts w:ascii="Arial" w:hAnsi="Arial" w:cs="Arial"/>
          <w:sz w:val="28"/>
          <w:szCs w:val="28"/>
        </w:rPr>
        <w:t xml:space="preserve">foro </w:t>
      </w:r>
      <w:r w:rsidR="005C38E4" w:rsidRPr="00E205BE">
        <w:rPr>
          <w:rFonts w:ascii="Arial" w:hAnsi="Arial" w:cs="Arial"/>
          <w:sz w:val="28"/>
          <w:szCs w:val="28"/>
        </w:rPr>
        <w:t>Continua para el Canal de Descarga de Efluentes Tratados de la Refinería Estatal de Esmeraldas”</w:t>
      </w:r>
    </w:p>
    <w:p w:rsidR="000E2F49" w:rsidRPr="00E205BE" w:rsidRDefault="000E2F49" w:rsidP="006A5AD7">
      <w:pPr>
        <w:jc w:val="center"/>
        <w:rPr>
          <w:rFonts w:ascii="Arial" w:hAnsi="Arial" w:cs="Arial"/>
          <w:sz w:val="28"/>
          <w:szCs w:val="28"/>
        </w:rPr>
      </w:pPr>
    </w:p>
    <w:p w:rsidR="000E2F49" w:rsidRPr="00E205BE" w:rsidRDefault="000E2F49" w:rsidP="006A5AD7">
      <w:pPr>
        <w:jc w:val="center"/>
        <w:rPr>
          <w:rFonts w:ascii="Arial" w:hAnsi="Arial" w:cs="Arial"/>
          <w:sz w:val="28"/>
          <w:szCs w:val="28"/>
        </w:rPr>
      </w:pPr>
    </w:p>
    <w:p w:rsidR="000E2F49" w:rsidRPr="00E205BE" w:rsidRDefault="000E2F49" w:rsidP="006A5AD7">
      <w:pPr>
        <w:jc w:val="center"/>
        <w:rPr>
          <w:rFonts w:ascii="Arial" w:hAnsi="Arial" w:cs="Arial"/>
          <w:sz w:val="28"/>
          <w:szCs w:val="28"/>
        </w:rPr>
      </w:pPr>
    </w:p>
    <w:p w:rsidR="000E2F49" w:rsidRPr="00E205BE" w:rsidRDefault="000E2F49" w:rsidP="006A5AD7">
      <w:pPr>
        <w:spacing w:line="480" w:lineRule="auto"/>
        <w:jc w:val="center"/>
        <w:rPr>
          <w:rFonts w:ascii="Arial" w:hAnsi="Arial" w:cs="Arial"/>
          <w:b/>
          <w:sz w:val="32"/>
          <w:szCs w:val="32"/>
        </w:rPr>
      </w:pPr>
      <w:r w:rsidRPr="00E205BE">
        <w:rPr>
          <w:rFonts w:ascii="Arial" w:hAnsi="Arial" w:cs="Arial"/>
          <w:b/>
          <w:sz w:val="32"/>
          <w:szCs w:val="32"/>
        </w:rPr>
        <w:t>TESIS DE GRADO</w:t>
      </w:r>
    </w:p>
    <w:p w:rsidR="000E2F49" w:rsidRPr="00E205BE" w:rsidRDefault="000E2F49" w:rsidP="006A5AD7">
      <w:pPr>
        <w:spacing w:line="720" w:lineRule="auto"/>
        <w:jc w:val="center"/>
        <w:rPr>
          <w:rFonts w:ascii="Arial" w:hAnsi="Arial" w:cs="Arial"/>
          <w:sz w:val="32"/>
          <w:szCs w:val="32"/>
        </w:rPr>
      </w:pPr>
      <w:r w:rsidRPr="00E205BE">
        <w:rPr>
          <w:rFonts w:ascii="Arial" w:hAnsi="Arial" w:cs="Arial"/>
          <w:sz w:val="32"/>
          <w:szCs w:val="32"/>
        </w:rPr>
        <w:t>Previo a la obtención del Título de:</w:t>
      </w:r>
    </w:p>
    <w:p w:rsidR="000E2F49" w:rsidRPr="00E205BE" w:rsidRDefault="000E2F49" w:rsidP="006A5AD7">
      <w:pPr>
        <w:spacing w:line="720" w:lineRule="auto"/>
        <w:jc w:val="center"/>
        <w:rPr>
          <w:rFonts w:ascii="Arial" w:hAnsi="Arial" w:cs="Arial"/>
          <w:b/>
          <w:sz w:val="32"/>
          <w:szCs w:val="32"/>
        </w:rPr>
      </w:pPr>
      <w:r w:rsidRPr="00E205BE">
        <w:rPr>
          <w:rFonts w:ascii="Arial" w:hAnsi="Arial" w:cs="Arial"/>
          <w:b/>
          <w:sz w:val="32"/>
          <w:szCs w:val="32"/>
        </w:rPr>
        <w:t>INGENIERO MECÁNICO</w:t>
      </w:r>
    </w:p>
    <w:p w:rsidR="000E2F49" w:rsidRPr="00E205BE" w:rsidRDefault="000E2F49" w:rsidP="006A5AD7">
      <w:pPr>
        <w:jc w:val="center"/>
        <w:rPr>
          <w:rFonts w:ascii="Arial" w:hAnsi="Arial" w:cs="Arial"/>
          <w:sz w:val="32"/>
          <w:szCs w:val="32"/>
        </w:rPr>
      </w:pPr>
      <w:r w:rsidRPr="00E205BE">
        <w:rPr>
          <w:rFonts w:ascii="Arial" w:hAnsi="Arial" w:cs="Arial"/>
          <w:sz w:val="32"/>
          <w:szCs w:val="32"/>
        </w:rPr>
        <w:t>Presentada por:</w:t>
      </w:r>
    </w:p>
    <w:p w:rsidR="006A5AD7" w:rsidRPr="00E205BE" w:rsidRDefault="006A5AD7" w:rsidP="006A5AD7">
      <w:pPr>
        <w:jc w:val="center"/>
        <w:rPr>
          <w:rFonts w:ascii="Arial" w:hAnsi="Arial" w:cs="Arial"/>
          <w:sz w:val="32"/>
          <w:szCs w:val="32"/>
        </w:rPr>
      </w:pPr>
    </w:p>
    <w:p w:rsidR="006A5AD7" w:rsidRPr="00E205BE" w:rsidRDefault="006A5AD7" w:rsidP="006A5AD7">
      <w:pPr>
        <w:jc w:val="center"/>
        <w:rPr>
          <w:rFonts w:ascii="Arial" w:hAnsi="Arial" w:cs="Arial"/>
          <w:sz w:val="32"/>
          <w:szCs w:val="32"/>
        </w:rPr>
      </w:pPr>
      <w:r w:rsidRPr="00E205BE">
        <w:rPr>
          <w:rFonts w:ascii="Arial" w:hAnsi="Arial" w:cs="Arial"/>
          <w:sz w:val="32"/>
          <w:szCs w:val="32"/>
        </w:rPr>
        <w:t>Luis Fernando Gutiérrez Lara</w:t>
      </w:r>
    </w:p>
    <w:p w:rsidR="006A5AD7" w:rsidRPr="00E205BE" w:rsidRDefault="006A5AD7" w:rsidP="006A5AD7">
      <w:pPr>
        <w:jc w:val="center"/>
        <w:rPr>
          <w:rFonts w:ascii="Arial" w:hAnsi="Arial" w:cs="Arial"/>
          <w:sz w:val="32"/>
          <w:szCs w:val="32"/>
        </w:rPr>
      </w:pPr>
    </w:p>
    <w:p w:rsidR="00690E16" w:rsidRPr="00E205BE" w:rsidRDefault="00690E16" w:rsidP="006A5AD7">
      <w:pPr>
        <w:jc w:val="center"/>
        <w:rPr>
          <w:rFonts w:ascii="Arial" w:hAnsi="Arial" w:cs="Arial"/>
          <w:sz w:val="32"/>
          <w:szCs w:val="32"/>
        </w:rPr>
      </w:pPr>
      <w:r w:rsidRPr="00E205BE">
        <w:rPr>
          <w:rFonts w:ascii="Arial" w:hAnsi="Arial" w:cs="Arial"/>
          <w:sz w:val="32"/>
          <w:szCs w:val="32"/>
        </w:rPr>
        <w:t>GUAYAQUIL – ECUADOR</w:t>
      </w:r>
    </w:p>
    <w:p w:rsidR="00690E16" w:rsidRPr="00E205BE" w:rsidRDefault="00690E16" w:rsidP="006A5AD7">
      <w:pPr>
        <w:jc w:val="center"/>
        <w:rPr>
          <w:rFonts w:ascii="Arial" w:hAnsi="Arial" w:cs="Arial"/>
          <w:sz w:val="32"/>
          <w:szCs w:val="32"/>
        </w:rPr>
      </w:pPr>
    </w:p>
    <w:p w:rsidR="00690E16" w:rsidRPr="00E205BE" w:rsidRDefault="00690E16" w:rsidP="006A5AD7">
      <w:pPr>
        <w:jc w:val="center"/>
        <w:rPr>
          <w:rFonts w:ascii="Arial" w:hAnsi="Arial" w:cs="Arial"/>
          <w:sz w:val="32"/>
          <w:szCs w:val="32"/>
        </w:rPr>
      </w:pPr>
    </w:p>
    <w:p w:rsidR="00690E16" w:rsidRPr="00E205BE" w:rsidRDefault="00690E16" w:rsidP="006A5AD7">
      <w:pPr>
        <w:jc w:val="center"/>
        <w:rPr>
          <w:rFonts w:ascii="Arial" w:hAnsi="Arial" w:cs="Arial"/>
          <w:sz w:val="32"/>
          <w:szCs w:val="32"/>
        </w:rPr>
      </w:pPr>
      <w:r w:rsidRPr="00E205BE">
        <w:rPr>
          <w:rFonts w:ascii="Arial" w:hAnsi="Arial" w:cs="Arial"/>
          <w:sz w:val="32"/>
          <w:szCs w:val="32"/>
        </w:rPr>
        <w:t>Año: 2005</w:t>
      </w:r>
    </w:p>
    <w:p w:rsidR="00690E16" w:rsidRPr="00E205BE" w:rsidRDefault="00690E16" w:rsidP="00AD1D75">
      <w:pPr>
        <w:jc w:val="center"/>
        <w:rPr>
          <w:rFonts w:ascii="Arial" w:hAnsi="Arial" w:cs="Arial"/>
          <w:sz w:val="32"/>
          <w:szCs w:val="32"/>
        </w:rPr>
      </w:pPr>
    </w:p>
    <w:p w:rsidR="00AD1D75" w:rsidRPr="00E205BE" w:rsidRDefault="00AD1D75" w:rsidP="00AD1D75">
      <w:pPr>
        <w:jc w:val="center"/>
        <w:rPr>
          <w:rFonts w:ascii="Arial" w:hAnsi="Arial" w:cs="Arial"/>
          <w:sz w:val="32"/>
          <w:szCs w:val="32"/>
        </w:rPr>
      </w:pPr>
    </w:p>
    <w:p w:rsidR="00AD1D75" w:rsidRPr="00E205BE" w:rsidRDefault="00AD1D75" w:rsidP="00AD1D75">
      <w:pPr>
        <w:jc w:val="center"/>
        <w:rPr>
          <w:rFonts w:ascii="Arial" w:hAnsi="Arial" w:cs="Arial"/>
          <w:sz w:val="32"/>
          <w:szCs w:val="32"/>
        </w:rPr>
      </w:pPr>
    </w:p>
    <w:p w:rsidR="00AD1D75" w:rsidRPr="00E205BE" w:rsidRDefault="00AD1D75" w:rsidP="00AD1D75">
      <w:pPr>
        <w:jc w:val="center"/>
        <w:rPr>
          <w:rFonts w:ascii="Arial" w:hAnsi="Arial" w:cs="Arial"/>
          <w:sz w:val="32"/>
          <w:szCs w:val="32"/>
        </w:rPr>
      </w:pPr>
    </w:p>
    <w:p w:rsidR="00AD1D75" w:rsidRPr="00E205BE" w:rsidRDefault="00AD1D75" w:rsidP="00AD1D75">
      <w:pPr>
        <w:jc w:val="center"/>
        <w:rPr>
          <w:rFonts w:ascii="Arial" w:hAnsi="Arial" w:cs="Arial"/>
          <w:sz w:val="32"/>
          <w:szCs w:val="32"/>
        </w:rPr>
      </w:pPr>
    </w:p>
    <w:p w:rsidR="00AD1D75" w:rsidRPr="00E205BE" w:rsidRDefault="00AD1D75" w:rsidP="00AD1D75">
      <w:pPr>
        <w:jc w:val="center"/>
        <w:rPr>
          <w:rFonts w:ascii="Arial" w:hAnsi="Arial" w:cs="Arial"/>
          <w:sz w:val="32"/>
          <w:szCs w:val="32"/>
        </w:rPr>
      </w:pPr>
    </w:p>
    <w:p w:rsidR="00AD1D75" w:rsidRPr="00E205BE" w:rsidRDefault="00AD1D75" w:rsidP="00AD1D75">
      <w:pPr>
        <w:jc w:val="center"/>
        <w:rPr>
          <w:rFonts w:ascii="Arial" w:hAnsi="Arial" w:cs="Arial"/>
          <w:sz w:val="32"/>
          <w:szCs w:val="32"/>
        </w:rPr>
      </w:pPr>
    </w:p>
    <w:p w:rsidR="00AD1D75" w:rsidRPr="00E205BE" w:rsidRDefault="00AD1D75" w:rsidP="00AD1D75">
      <w:pPr>
        <w:jc w:val="center"/>
        <w:rPr>
          <w:rFonts w:ascii="Arial" w:hAnsi="Arial" w:cs="Arial"/>
          <w:sz w:val="32"/>
          <w:szCs w:val="32"/>
        </w:rPr>
      </w:pPr>
      <w:r w:rsidRPr="00E205BE">
        <w:rPr>
          <w:rFonts w:ascii="Arial" w:hAnsi="Arial" w:cs="Arial"/>
          <w:sz w:val="32"/>
          <w:szCs w:val="32"/>
        </w:rPr>
        <w:t>A G R A D E C I M I E N T O</w:t>
      </w:r>
    </w:p>
    <w:p w:rsidR="00AD1D75" w:rsidRPr="00E205BE" w:rsidRDefault="00AD1D75" w:rsidP="00AD1D75">
      <w:pPr>
        <w:jc w:val="center"/>
        <w:rPr>
          <w:rFonts w:ascii="Arial" w:hAnsi="Arial" w:cs="Arial"/>
          <w:sz w:val="32"/>
          <w:szCs w:val="32"/>
        </w:rPr>
      </w:pPr>
    </w:p>
    <w:p w:rsidR="00AD1D75" w:rsidRPr="00E205BE" w:rsidRDefault="00AD1D75" w:rsidP="00AD1D75">
      <w:pPr>
        <w:jc w:val="center"/>
        <w:rPr>
          <w:rFonts w:ascii="Arial" w:hAnsi="Arial" w:cs="Arial"/>
          <w:sz w:val="32"/>
          <w:szCs w:val="32"/>
        </w:rPr>
      </w:pPr>
    </w:p>
    <w:p w:rsidR="00AD1D75" w:rsidRPr="00E205BE" w:rsidRDefault="00AD1D75" w:rsidP="00AD1D75">
      <w:pPr>
        <w:jc w:val="center"/>
        <w:rPr>
          <w:rFonts w:ascii="Arial" w:hAnsi="Arial" w:cs="Arial"/>
          <w:sz w:val="32"/>
          <w:szCs w:val="32"/>
        </w:rPr>
      </w:pPr>
    </w:p>
    <w:p w:rsidR="00AD1D75" w:rsidRPr="00E205BE" w:rsidRDefault="00AD1D75" w:rsidP="00AD1D75">
      <w:pPr>
        <w:jc w:val="center"/>
        <w:rPr>
          <w:rFonts w:ascii="Arial" w:hAnsi="Arial" w:cs="Arial"/>
          <w:sz w:val="32"/>
          <w:szCs w:val="32"/>
        </w:rPr>
      </w:pPr>
    </w:p>
    <w:p w:rsidR="00AD1D75" w:rsidRPr="00E205BE" w:rsidRDefault="00AD1D75" w:rsidP="00AD1D75">
      <w:pPr>
        <w:jc w:val="center"/>
        <w:rPr>
          <w:rFonts w:ascii="Arial" w:hAnsi="Arial" w:cs="Arial"/>
          <w:sz w:val="32"/>
          <w:szCs w:val="32"/>
        </w:rPr>
      </w:pPr>
    </w:p>
    <w:p w:rsidR="00AD1D75" w:rsidRPr="00E205BE" w:rsidRDefault="00AD1D75" w:rsidP="00AD1D75">
      <w:pPr>
        <w:jc w:val="center"/>
        <w:rPr>
          <w:rFonts w:ascii="Arial" w:hAnsi="Arial" w:cs="Arial"/>
          <w:sz w:val="32"/>
          <w:szCs w:val="32"/>
        </w:rPr>
      </w:pPr>
    </w:p>
    <w:p w:rsidR="00AD1D75" w:rsidRPr="00E205BE" w:rsidRDefault="00AD1D75" w:rsidP="00AD1D75">
      <w:pPr>
        <w:jc w:val="center"/>
        <w:rPr>
          <w:rFonts w:ascii="Arial" w:hAnsi="Arial" w:cs="Arial"/>
          <w:sz w:val="32"/>
          <w:szCs w:val="32"/>
        </w:rPr>
      </w:pPr>
    </w:p>
    <w:p w:rsidR="00D6669E" w:rsidRPr="00E205BE" w:rsidRDefault="00D6669E" w:rsidP="000D5899">
      <w:pPr>
        <w:spacing w:line="480" w:lineRule="auto"/>
        <w:ind w:left="5222"/>
        <w:jc w:val="both"/>
        <w:rPr>
          <w:rFonts w:ascii="Arial" w:hAnsi="Arial" w:cs="Arial"/>
          <w:sz w:val="28"/>
          <w:szCs w:val="28"/>
        </w:rPr>
      </w:pPr>
    </w:p>
    <w:p w:rsidR="000D5899" w:rsidRPr="00E205BE" w:rsidRDefault="00AD1D75" w:rsidP="00D6669E">
      <w:pPr>
        <w:spacing w:line="480" w:lineRule="auto"/>
        <w:ind w:left="3240"/>
        <w:jc w:val="both"/>
        <w:rPr>
          <w:rFonts w:ascii="Arial" w:hAnsi="Arial" w:cs="Arial"/>
          <w:sz w:val="32"/>
          <w:szCs w:val="32"/>
        </w:rPr>
      </w:pPr>
      <w:r w:rsidRPr="00E205BE">
        <w:rPr>
          <w:rFonts w:ascii="Arial" w:hAnsi="Arial" w:cs="Arial"/>
          <w:sz w:val="28"/>
          <w:szCs w:val="28"/>
        </w:rPr>
        <w:t xml:space="preserve">A </w:t>
      </w:r>
      <w:r w:rsidR="00F23FA4" w:rsidRPr="00E205BE">
        <w:rPr>
          <w:rFonts w:ascii="Arial" w:hAnsi="Arial" w:cs="Arial"/>
          <w:sz w:val="28"/>
          <w:szCs w:val="28"/>
        </w:rPr>
        <w:t xml:space="preserve">Dios, que siempre estuvo conmigo durante este largo camino, y a todas </w:t>
      </w:r>
      <w:r w:rsidRPr="00E205BE">
        <w:rPr>
          <w:rFonts w:ascii="Arial" w:hAnsi="Arial" w:cs="Arial"/>
          <w:sz w:val="28"/>
          <w:szCs w:val="28"/>
        </w:rPr>
        <w:t>las personas que</w:t>
      </w:r>
      <w:r w:rsidR="000D5899" w:rsidRPr="00E205BE">
        <w:rPr>
          <w:rFonts w:ascii="Arial" w:hAnsi="Arial" w:cs="Arial"/>
          <w:sz w:val="28"/>
          <w:szCs w:val="28"/>
        </w:rPr>
        <w:t xml:space="preserve"> </w:t>
      </w:r>
      <w:r w:rsidRPr="00E205BE">
        <w:rPr>
          <w:rFonts w:ascii="Arial" w:hAnsi="Arial" w:cs="Arial"/>
          <w:sz w:val="28"/>
          <w:szCs w:val="28"/>
        </w:rPr>
        <w:t xml:space="preserve">de uno u otro modo </w:t>
      </w:r>
      <w:r w:rsidR="000D5899" w:rsidRPr="00E205BE">
        <w:rPr>
          <w:rFonts w:ascii="Arial" w:hAnsi="Arial" w:cs="Arial"/>
          <w:sz w:val="28"/>
          <w:szCs w:val="28"/>
        </w:rPr>
        <w:t>colaboraron en la realización de este trabajo</w:t>
      </w:r>
      <w:r w:rsidR="00CC1DE9" w:rsidRPr="00E205BE">
        <w:rPr>
          <w:rFonts w:ascii="Arial" w:hAnsi="Arial" w:cs="Arial"/>
          <w:sz w:val="28"/>
          <w:szCs w:val="28"/>
        </w:rPr>
        <w:t>,</w:t>
      </w:r>
      <w:r w:rsidR="000D5899" w:rsidRPr="00E205BE">
        <w:rPr>
          <w:rFonts w:ascii="Arial" w:hAnsi="Arial" w:cs="Arial"/>
          <w:sz w:val="28"/>
          <w:szCs w:val="28"/>
        </w:rPr>
        <w:t xml:space="preserve"> </w:t>
      </w:r>
      <w:r w:rsidR="00306641" w:rsidRPr="00E205BE">
        <w:rPr>
          <w:rFonts w:ascii="Arial" w:hAnsi="Arial" w:cs="Arial"/>
          <w:sz w:val="28"/>
          <w:szCs w:val="28"/>
        </w:rPr>
        <w:t xml:space="preserve">en </w:t>
      </w:r>
      <w:r w:rsidR="000D5899" w:rsidRPr="00E205BE">
        <w:rPr>
          <w:rFonts w:ascii="Arial" w:hAnsi="Arial" w:cs="Arial"/>
          <w:sz w:val="28"/>
          <w:szCs w:val="28"/>
        </w:rPr>
        <w:t xml:space="preserve"> especial</w:t>
      </w:r>
      <w:r w:rsidR="00306641" w:rsidRPr="00E205BE">
        <w:rPr>
          <w:rFonts w:ascii="Arial" w:hAnsi="Arial" w:cs="Arial"/>
          <w:sz w:val="28"/>
          <w:szCs w:val="28"/>
        </w:rPr>
        <w:t xml:space="preserve"> al</w:t>
      </w:r>
      <w:r w:rsidR="000D5899" w:rsidRPr="00E205BE">
        <w:rPr>
          <w:rFonts w:ascii="Arial" w:hAnsi="Arial" w:cs="Arial"/>
          <w:sz w:val="28"/>
          <w:szCs w:val="28"/>
        </w:rPr>
        <w:t xml:space="preserve"> Ing. </w:t>
      </w:r>
      <w:r w:rsidR="00306641" w:rsidRPr="00E205BE">
        <w:rPr>
          <w:rFonts w:ascii="Arial" w:hAnsi="Arial" w:cs="Arial"/>
          <w:sz w:val="28"/>
          <w:szCs w:val="28"/>
        </w:rPr>
        <w:t>Marco Pazmiño</w:t>
      </w:r>
      <w:r w:rsidR="000D5899" w:rsidRPr="00E205BE">
        <w:rPr>
          <w:rFonts w:ascii="Arial" w:hAnsi="Arial" w:cs="Arial"/>
          <w:sz w:val="28"/>
          <w:szCs w:val="28"/>
        </w:rPr>
        <w:t xml:space="preserve"> Director de Tesis, </w:t>
      </w:r>
      <w:r w:rsidR="00D6669E" w:rsidRPr="00E205BE">
        <w:rPr>
          <w:rFonts w:ascii="Arial" w:hAnsi="Arial" w:cs="Arial"/>
          <w:sz w:val="28"/>
          <w:szCs w:val="28"/>
        </w:rPr>
        <w:t xml:space="preserve">al Ing. Ramón Bedoya Jefe de la Unidad de Protección Ambiental y Seguridad Industrial de REE, a la Sra. Mercedes de Begué </w:t>
      </w:r>
      <w:r w:rsidR="000D5899" w:rsidRPr="00E205BE">
        <w:rPr>
          <w:rFonts w:ascii="Arial" w:hAnsi="Arial" w:cs="Arial"/>
          <w:sz w:val="28"/>
          <w:szCs w:val="28"/>
        </w:rPr>
        <w:t>por su invaluable ayuda.</w:t>
      </w:r>
    </w:p>
    <w:p w:rsidR="006A5AD7" w:rsidRPr="00E205BE" w:rsidRDefault="006A5AD7" w:rsidP="006A5AD7">
      <w:pPr>
        <w:jc w:val="center"/>
        <w:rPr>
          <w:rFonts w:ascii="Arial" w:hAnsi="Arial" w:cs="Arial"/>
          <w:sz w:val="32"/>
          <w:szCs w:val="32"/>
        </w:rPr>
      </w:pPr>
    </w:p>
    <w:p w:rsidR="00306641" w:rsidRPr="00E205BE" w:rsidRDefault="00306641" w:rsidP="00306641">
      <w:pPr>
        <w:jc w:val="center"/>
        <w:rPr>
          <w:rFonts w:ascii="Arial" w:hAnsi="Arial" w:cs="Arial"/>
          <w:sz w:val="32"/>
          <w:szCs w:val="32"/>
        </w:rPr>
      </w:pPr>
    </w:p>
    <w:p w:rsidR="00306641" w:rsidRPr="00E205BE" w:rsidRDefault="00306641" w:rsidP="00306641">
      <w:pPr>
        <w:jc w:val="center"/>
        <w:rPr>
          <w:rFonts w:ascii="Arial" w:hAnsi="Arial" w:cs="Arial"/>
          <w:sz w:val="32"/>
          <w:szCs w:val="32"/>
        </w:rPr>
      </w:pPr>
    </w:p>
    <w:p w:rsidR="00306641" w:rsidRPr="00E205BE" w:rsidRDefault="00306641" w:rsidP="00306641">
      <w:pPr>
        <w:jc w:val="center"/>
        <w:rPr>
          <w:rFonts w:ascii="Arial" w:hAnsi="Arial" w:cs="Arial"/>
          <w:sz w:val="32"/>
          <w:szCs w:val="32"/>
        </w:rPr>
      </w:pPr>
    </w:p>
    <w:p w:rsidR="00306641" w:rsidRPr="00E205BE" w:rsidRDefault="00306641" w:rsidP="00306641">
      <w:pPr>
        <w:jc w:val="center"/>
        <w:rPr>
          <w:rFonts w:ascii="Arial" w:hAnsi="Arial" w:cs="Arial"/>
          <w:sz w:val="32"/>
          <w:szCs w:val="32"/>
        </w:rPr>
      </w:pPr>
    </w:p>
    <w:p w:rsidR="00306641" w:rsidRPr="00E205BE" w:rsidRDefault="00306641" w:rsidP="00306641">
      <w:pPr>
        <w:jc w:val="center"/>
        <w:rPr>
          <w:rFonts w:ascii="Arial" w:hAnsi="Arial" w:cs="Arial"/>
          <w:sz w:val="32"/>
          <w:szCs w:val="32"/>
        </w:rPr>
      </w:pPr>
    </w:p>
    <w:p w:rsidR="00306641" w:rsidRPr="00E205BE" w:rsidRDefault="00306641" w:rsidP="00306641">
      <w:pPr>
        <w:jc w:val="center"/>
        <w:rPr>
          <w:rFonts w:ascii="Arial" w:hAnsi="Arial" w:cs="Arial"/>
          <w:sz w:val="32"/>
          <w:szCs w:val="32"/>
        </w:rPr>
      </w:pPr>
    </w:p>
    <w:p w:rsidR="00306641" w:rsidRPr="00E205BE" w:rsidRDefault="00306641" w:rsidP="00306641">
      <w:pPr>
        <w:jc w:val="center"/>
        <w:rPr>
          <w:rFonts w:ascii="Arial" w:hAnsi="Arial" w:cs="Arial"/>
          <w:sz w:val="32"/>
          <w:szCs w:val="32"/>
        </w:rPr>
      </w:pPr>
      <w:r w:rsidRPr="00E205BE">
        <w:rPr>
          <w:rFonts w:ascii="Arial" w:hAnsi="Arial" w:cs="Arial"/>
          <w:sz w:val="32"/>
          <w:szCs w:val="32"/>
        </w:rPr>
        <w:lastRenderedPageBreak/>
        <w:t>D E D I C A T O R I A</w:t>
      </w:r>
    </w:p>
    <w:p w:rsidR="00306641" w:rsidRPr="00E205BE" w:rsidRDefault="00306641" w:rsidP="00306641">
      <w:pPr>
        <w:jc w:val="center"/>
        <w:rPr>
          <w:rFonts w:ascii="Arial" w:hAnsi="Arial" w:cs="Arial"/>
          <w:sz w:val="32"/>
          <w:szCs w:val="32"/>
        </w:rPr>
      </w:pPr>
    </w:p>
    <w:p w:rsidR="00306641" w:rsidRPr="00E205BE" w:rsidRDefault="00306641" w:rsidP="00306641">
      <w:pPr>
        <w:jc w:val="center"/>
        <w:rPr>
          <w:rFonts w:ascii="Arial" w:hAnsi="Arial" w:cs="Arial"/>
          <w:sz w:val="32"/>
          <w:szCs w:val="32"/>
        </w:rPr>
      </w:pPr>
    </w:p>
    <w:p w:rsidR="00306641" w:rsidRPr="00E205BE" w:rsidRDefault="00306641" w:rsidP="00306641">
      <w:pPr>
        <w:jc w:val="center"/>
        <w:rPr>
          <w:rFonts w:ascii="Arial" w:hAnsi="Arial" w:cs="Arial"/>
          <w:sz w:val="32"/>
          <w:szCs w:val="32"/>
        </w:rPr>
      </w:pPr>
    </w:p>
    <w:p w:rsidR="00306641" w:rsidRPr="00E205BE" w:rsidRDefault="00306641" w:rsidP="00306641">
      <w:pPr>
        <w:jc w:val="center"/>
        <w:rPr>
          <w:rFonts w:ascii="Arial" w:hAnsi="Arial" w:cs="Arial"/>
          <w:sz w:val="32"/>
          <w:szCs w:val="32"/>
        </w:rPr>
      </w:pPr>
    </w:p>
    <w:p w:rsidR="00306641" w:rsidRPr="00E205BE" w:rsidRDefault="00306641" w:rsidP="00306641">
      <w:pPr>
        <w:jc w:val="center"/>
        <w:rPr>
          <w:rFonts w:ascii="Arial" w:hAnsi="Arial" w:cs="Arial"/>
          <w:sz w:val="32"/>
          <w:szCs w:val="32"/>
        </w:rPr>
      </w:pPr>
    </w:p>
    <w:p w:rsidR="00306641" w:rsidRPr="00E205BE" w:rsidRDefault="00306641" w:rsidP="00306641">
      <w:pPr>
        <w:jc w:val="center"/>
        <w:rPr>
          <w:rFonts w:ascii="Arial" w:hAnsi="Arial" w:cs="Arial"/>
          <w:sz w:val="32"/>
          <w:szCs w:val="32"/>
        </w:rPr>
      </w:pPr>
    </w:p>
    <w:p w:rsidR="00306641" w:rsidRPr="00E205BE" w:rsidRDefault="00306641" w:rsidP="00306641">
      <w:pPr>
        <w:jc w:val="center"/>
        <w:rPr>
          <w:rFonts w:ascii="Arial" w:hAnsi="Arial" w:cs="Arial"/>
          <w:sz w:val="32"/>
          <w:szCs w:val="32"/>
        </w:rPr>
      </w:pPr>
    </w:p>
    <w:p w:rsidR="00306641" w:rsidRPr="00E205BE" w:rsidRDefault="00306641" w:rsidP="00306641">
      <w:pPr>
        <w:jc w:val="center"/>
        <w:rPr>
          <w:rFonts w:ascii="Arial" w:hAnsi="Arial" w:cs="Arial"/>
          <w:sz w:val="32"/>
          <w:szCs w:val="32"/>
        </w:rPr>
      </w:pPr>
    </w:p>
    <w:p w:rsidR="00306641" w:rsidRPr="00E205BE" w:rsidRDefault="00306641" w:rsidP="00306641">
      <w:pPr>
        <w:jc w:val="center"/>
        <w:rPr>
          <w:rFonts w:ascii="Arial" w:hAnsi="Arial" w:cs="Arial"/>
          <w:sz w:val="32"/>
          <w:szCs w:val="32"/>
        </w:rPr>
      </w:pPr>
    </w:p>
    <w:p w:rsidR="00306641" w:rsidRPr="00E205BE" w:rsidRDefault="00306641" w:rsidP="00306641">
      <w:pPr>
        <w:jc w:val="center"/>
        <w:rPr>
          <w:rFonts w:ascii="Arial" w:hAnsi="Arial" w:cs="Arial"/>
          <w:sz w:val="32"/>
          <w:szCs w:val="32"/>
        </w:rPr>
      </w:pPr>
    </w:p>
    <w:p w:rsidR="00306641" w:rsidRPr="00E205BE" w:rsidRDefault="00306641" w:rsidP="00CC1DE9">
      <w:pPr>
        <w:spacing w:line="480" w:lineRule="auto"/>
        <w:ind w:left="5222"/>
        <w:rPr>
          <w:rFonts w:ascii="Arial" w:hAnsi="Arial" w:cs="Arial"/>
          <w:sz w:val="28"/>
          <w:szCs w:val="28"/>
        </w:rPr>
      </w:pPr>
      <w:r w:rsidRPr="00E205BE">
        <w:rPr>
          <w:rFonts w:ascii="Arial" w:hAnsi="Arial" w:cs="Arial"/>
          <w:sz w:val="28"/>
          <w:szCs w:val="28"/>
        </w:rPr>
        <w:t>A MI FAMILIA</w:t>
      </w:r>
      <w:r w:rsidR="00E147CC" w:rsidRPr="00E205BE">
        <w:rPr>
          <w:rFonts w:ascii="Arial" w:hAnsi="Arial" w:cs="Arial"/>
          <w:sz w:val="28"/>
          <w:szCs w:val="28"/>
        </w:rPr>
        <w:t>,</w:t>
      </w:r>
    </w:p>
    <w:p w:rsidR="00306641" w:rsidRPr="00E205BE" w:rsidRDefault="00306641" w:rsidP="00CC1DE9">
      <w:pPr>
        <w:spacing w:line="480" w:lineRule="auto"/>
        <w:ind w:left="5222"/>
        <w:rPr>
          <w:rFonts w:ascii="Arial" w:hAnsi="Arial" w:cs="Arial"/>
          <w:sz w:val="28"/>
          <w:szCs w:val="28"/>
        </w:rPr>
      </w:pPr>
      <w:r w:rsidRPr="00E205BE">
        <w:rPr>
          <w:rFonts w:ascii="Arial" w:hAnsi="Arial" w:cs="Arial"/>
          <w:sz w:val="28"/>
          <w:szCs w:val="28"/>
        </w:rPr>
        <w:t>EN ESPECIAL A MÍ</w:t>
      </w:r>
    </w:p>
    <w:p w:rsidR="00306641" w:rsidRPr="00E205BE" w:rsidRDefault="00306641" w:rsidP="00CC1DE9">
      <w:pPr>
        <w:spacing w:line="480" w:lineRule="auto"/>
        <w:ind w:left="5222"/>
        <w:rPr>
          <w:rFonts w:ascii="Arial" w:hAnsi="Arial" w:cs="Arial"/>
          <w:sz w:val="28"/>
          <w:szCs w:val="28"/>
        </w:rPr>
      </w:pPr>
      <w:r w:rsidRPr="00E205BE">
        <w:rPr>
          <w:rFonts w:ascii="Arial" w:hAnsi="Arial" w:cs="Arial"/>
          <w:sz w:val="28"/>
          <w:szCs w:val="28"/>
        </w:rPr>
        <w:t>MADRE</w:t>
      </w:r>
      <w:r w:rsidR="00F23FA4" w:rsidRPr="00E205BE">
        <w:rPr>
          <w:rFonts w:ascii="Arial" w:hAnsi="Arial" w:cs="Arial"/>
          <w:sz w:val="28"/>
          <w:szCs w:val="28"/>
        </w:rPr>
        <w:t xml:space="preserve">, YA QUE </w:t>
      </w:r>
      <w:r w:rsidR="00CC1DE9" w:rsidRPr="00E205BE">
        <w:rPr>
          <w:rFonts w:ascii="Arial" w:hAnsi="Arial" w:cs="Arial"/>
          <w:sz w:val="28"/>
          <w:szCs w:val="28"/>
        </w:rPr>
        <w:t xml:space="preserve">SIN </w:t>
      </w:r>
      <w:r w:rsidR="00F23FA4" w:rsidRPr="00E205BE">
        <w:rPr>
          <w:rFonts w:ascii="Arial" w:hAnsi="Arial" w:cs="Arial"/>
          <w:sz w:val="28"/>
          <w:szCs w:val="28"/>
        </w:rPr>
        <w:t>SU</w:t>
      </w:r>
      <w:r w:rsidR="00CC1DE9" w:rsidRPr="00E205BE">
        <w:rPr>
          <w:rFonts w:ascii="Arial" w:hAnsi="Arial" w:cs="Arial"/>
          <w:sz w:val="28"/>
          <w:szCs w:val="28"/>
        </w:rPr>
        <w:t xml:space="preserve"> </w:t>
      </w:r>
      <w:r w:rsidR="00F23FA4" w:rsidRPr="00E205BE">
        <w:rPr>
          <w:rFonts w:ascii="Arial" w:hAnsi="Arial" w:cs="Arial"/>
          <w:sz w:val="28"/>
          <w:szCs w:val="28"/>
        </w:rPr>
        <w:t>INVALUABLE APOYO</w:t>
      </w:r>
      <w:r w:rsidR="00CC1DE9" w:rsidRPr="00E205BE">
        <w:rPr>
          <w:rFonts w:ascii="Arial" w:hAnsi="Arial" w:cs="Arial"/>
          <w:sz w:val="28"/>
          <w:szCs w:val="28"/>
        </w:rPr>
        <w:t>,</w:t>
      </w:r>
      <w:r w:rsidR="00F23FA4" w:rsidRPr="00E205BE">
        <w:rPr>
          <w:rFonts w:ascii="Arial" w:hAnsi="Arial" w:cs="Arial"/>
          <w:sz w:val="28"/>
          <w:szCs w:val="28"/>
        </w:rPr>
        <w:t xml:space="preserve">  </w:t>
      </w:r>
      <w:r w:rsidR="00CC1DE9" w:rsidRPr="00E205BE">
        <w:rPr>
          <w:rFonts w:ascii="Arial" w:hAnsi="Arial" w:cs="Arial"/>
          <w:sz w:val="28"/>
          <w:szCs w:val="28"/>
        </w:rPr>
        <w:t>NO HUBIESE SIDO POSIBLE LLEGAR A LA</w:t>
      </w:r>
      <w:r w:rsidR="00E147CC" w:rsidRPr="00E205BE">
        <w:rPr>
          <w:rFonts w:ascii="Arial" w:hAnsi="Arial" w:cs="Arial"/>
          <w:sz w:val="28"/>
          <w:szCs w:val="28"/>
        </w:rPr>
        <w:t xml:space="preserve"> META</w:t>
      </w:r>
      <w:r w:rsidRPr="00E205BE">
        <w:rPr>
          <w:rFonts w:ascii="Arial" w:hAnsi="Arial" w:cs="Arial"/>
          <w:sz w:val="28"/>
          <w:szCs w:val="28"/>
        </w:rPr>
        <w:t>.</w:t>
      </w:r>
    </w:p>
    <w:p w:rsidR="00306641" w:rsidRPr="00E205BE" w:rsidRDefault="00306641" w:rsidP="00306641">
      <w:pPr>
        <w:spacing w:line="480" w:lineRule="auto"/>
        <w:ind w:left="5222"/>
        <w:jc w:val="both"/>
        <w:rPr>
          <w:rFonts w:ascii="Arial" w:hAnsi="Arial" w:cs="Arial"/>
          <w:sz w:val="32"/>
          <w:szCs w:val="32"/>
        </w:rPr>
      </w:pPr>
    </w:p>
    <w:p w:rsidR="00306641" w:rsidRPr="00E205BE" w:rsidRDefault="00306641" w:rsidP="00306641">
      <w:pPr>
        <w:jc w:val="center"/>
        <w:rPr>
          <w:rFonts w:ascii="Arial" w:hAnsi="Arial" w:cs="Arial"/>
          <w:sz w:val="32"/>
          <w:szCs w:val="32"/>
        </w:rPr>
      </w:pPr>
    </w:p>
    <w:p w:rsidR="00EF110D" w:rsidRPr="00171BEE" w:rsidRDefault="00EF110D" w:rsidP="00EF110D">
      <w:pPr>
        <w:jc w:val="center"/>
        <w:rPr>
          <w:rFonts w:ascii="Arial" w:hAnsi="Arial" w:cs="Arial"/>
          <w:b/>
        </w:rPr>
      </w:pPr>
    </w:p>
    <w:p w:rsidR="00EF110D" w:rsidRPr="00171BEE" w:rsidRDefault="00EF110D" w:rsidP="00EF110D">
      <w:pPr>
        <w:jc w:val="center"/>
        <w:rPr>
          <w:rFonts w:ascii="Arial" w:hAnsi="Arial" w:cs="Arial"/>
          <w:b/>
        </w:rPr>
      </w:pPr>
    </w:p>
    <w:p w:rsidR="00EF110D" w:rsidRPr="00171BEE" w:rsidRDefault="00EF110D" w:rsidP="00EF110D">
      <w:pPr>
        <w:jc w:val="center"/>
        <w:rPr>
          <w:rFonts w:ascii="Arial" w:hAnsi="Arial" w:cs="Arial"/>
          <w:b/>
        </w:rPr>
      </w:pPr>
    </w:p>
    <w:p w:rsidR="00EF110D" w:rsidRPr="00171BEE" w:rsidRDefault="00EF110D" w:rsidP="00EF110D">
      <w:pPr>
        <w:jc w:val="center"/>
        <w:rPr>
          <w:rFonts w:ascii="Arial" w:hAnsi="Arial" w:cs="Arial"/>
          <w:b/>
        </w:rPr>
      </w:pPr>
    </w:p>
    <w:p w:rsidR="00EF110D" w:rsidRPr="00171BEE" w:rsidRDefault="00EF110D" w:rsidP="00EF110D">
      <w:pPr>
        <w:jc w:val="center"/>
        <w:rPr>
          <w:rFonts w:ascii="Arial" w:hAnsi="Arial" w:cs="Arial"/>
          <w:b/>
        </w:rPr>
      </w:pPr>
    </w:p>
    <w:p w:rsidR="00EF110D" w:rsidRDefault="00EF110D" w:rsidP="00EF110D">
      <w:pPr>
        <w:jc w:val="center"/>
        <w:rPr>
          <w:rFonts w:ascii="Arial" w:hAnsi="Arial" w:cs="Arial"/>
          <w:sz w:val="32"/>
          <w:szCs w:val="32"/>
        </w:rPr>
      </w:pPr>
    </w:p>
    <w:p w:rsidR="00EF110D" w:rsidRPr="00E205BE" w:rsidRDefault="00EF110D" w:rsidP="00EF110D">
      <w:pPr>
        <w:jc w:val="center"/>
        <w:rPr>
          <w:rFonts w:ascii="Arial" w:hAnsi="Arial" w:cs="Arial"/>
          <w:sz w:val="32"/>
          <w:szCs w:val="32"/>
        </w:rPr>
      </w:pPr>
      <w:r w:rsidRPr="00E205BE">
        <w:rPr>
          <w:rFonts w:ascii="Arial" w:hAnsi="Arial" w:cs="Arial"/>
          <w:sz w:val="32"/>
          <w:szCs w:val="32"/>
        </w:rPr>
        <w:t>TRIBUNAL DE GRADUACIÓN</w:t>
      </w:r>
    </w:p>
    <w:p w:rsidR="00EF110D" w:rsidRPr="00E205BE" w:rsidRDefault="00EF110D" w:rsidP="00EF110D">
      <w:pPr>
        <w:jc w:val="center"/>
        <w:rPr>
          <w:rFonts w:ascii="Arial" w:hAnsi="Arial" w:cs="Arial"/>
          <w:b/>
          <w:sz w:val="32"/>
          <w:szCs w:val="32"/>
        </w:rPr>
      </w:pPr>
    </w:p>
    <w:p w:rsidR="00EF110D" w:rsidRPr="00E205BE" w:rsidRDefault="00EF110D" w:rsidP="00EF110D">
      <w:pPr>
        <w:jc w:val="center"/>
        <w:rPr>
          <w:rFonts w:ascii="Arial" w:hAnsi="Arial" w:cs="Arial"/>
          <w:b/>
          <w:sz w:val="32"/>
          <w:szCs w:val="32"/>
        </w:rPr>
      </w:pPr>
    </w:p>
    <w:p w:rsidR="00EF110D" w:rsidRPr="00E205BE" w:rsidRDefault="00EF110D" w:rsidP="00EF110D">
      <w:pPr>
        <w:jc w:val="center"/>
        <w:rPr>
          <w:rFonts w:ascii="Arial" w:hAnsi="Arial" w:cs="Arial"/>
          <w:b/>
          <w:sz w:val="32"/>
          <w:szCs w:val="32"/>
        </w:rPr>
      </w:pPr>
    </w:p>
    <w:p w:rsidR="00EF110D" w:rsidRPr="00E205BE" w:rsidRDefault="00EF110D" w:rsidP="00EF110D">
      <w:pPr>
        <w:jc w:val="center"/>
        <w:rPr>
          <w:rFonts w:ascii="Arial" w:hAnsi="Arial" w:cs="Arial"/>
          <w:b/>
          <w:sz w:val="32"/>
          <w:szCs w:val="32"/>
        </w:rPr>
      </w:pPr>
    </w:p>
    <w:p w:rsidR="00EF110D" w:rsidRPr="00E205BE" w:rsidRDefault="00EF110D" w:rsidP="00EF110D">
      <w:pPr>
        <w:jc w:val="center"/>
        <w:rPr>
          <w:rFonts w:ascii="Arial" w:hAnsi="Arial" w:cs="Arial"/>
          <w:b/>
          <w:sz w:val="32"/>
          <w:szCs w:val="32"/>
        </w:rPr>
      </w:pPr>
    </w:p>
    <w:p w:rsidR="00EF110D" w:rsidRPr="00E205BE" w:rsidRDefault="00EF110D" w:rsidP="00EF110D">
      <w:pPr>
        <w:jc w:val="center"/>
        <w:rPr>
          <w:rFonts w:ascii="Arial" w:hAnsi="Arial" w:cs="Arial"/>
          <w:b/>
          <w:sz w:val="32"/>
          <w:szCs w:val="32"/>
        </w:rPr>
      </w:pPr>
    </w:p>
    <w:p w:rsidR="00EF110D" w:rsidRPr="00E205BE" w:rsidRDefault="00EF110D" w:rsidP="00EF110D">
      <w:pPr>
        <w:jc w:val="center"/>
        <w:rPr>
          <w:rFonts w:ascii="Arial" w:hAnsi="Arial" w:cs="Arial"/>
          <w:b/>
          <w:sz w:val="32"/>
          <w:szCs w:val="32"/>
        </w:rPr>
      </w:pPr>
    </w:p>
    <w:p w:rsidR="00EF110D" w:rsidRPr="00E205BE" w:rsidRDefault="00EF110D" w:rsidP="00EF110D">
      <w:pPr>
        <w:jc w:val="center"/>
        <w:rPr>
          <w:rFonts w:ascii="Arial" w:hAnsi="Arial" w:cs="Arial"/>
          <w:b/>
          <w:sz w:val="32"/>
          <w:szCs w:val="32"/>
        </w:rPr>
      </w:pPr>
    </w:p>
    <w:p w:rsidR="00EF110D" w:rsidRPr="00E205BE" w:rsidRDefault="00EF110D" w:rsidP="00EF110D">
      <w:pPr>
        <w:jc w:val="center"/>
        <w:rPr>
          <w:rFonts w:ascii="Arial" w:hAnsi="Arial" w:cs="Arial"/>
          <w:b/>
          <w:sz w:val="32"/>
          <w:szCs w:val="32"/>
        </w:rPr>
      </w:pPr>
      <w:r w:rsidRPr="00E205BE">
        <w:rPr>
          <w:rFonts w:ascii="Arial" w:hAnsi="Arial" w:cs="Arial"/>
          <w:b/>
          <w:noProof/>
          <w:sz w:val="32"/>
          <w:szCs w:val="32"/>
        </w:rPr>
        <w:pict>
          <v:line id="_x0000_s1038" style="position:absolute;left:0;text-align:left;z-index:251655680" from="252pt,11.65pt" to="396pt,11.65pt"/>
        </w:pict>
      </w:r>
      <w:r w:rsidRPr="00E205BE">
        <w:rPr>
          <w:rFonts w:ascii="Arial" w:hAnsi="Arial" w:cs="Arial"/>
          <w:b/>
          <w:noProof/>
          <w:sz w:val="32"/>
          <w:szCs w:val="32"/>
        </w:rPr>
        <w:pict>
          <v:line id="_x0000_s1037" style="position:absolute;left:0;text-align:left;z-index:251654656" from="9pt,11.65pt" to="153pt,11.65pt"/>
        </w:pict>
      </w:r>
    </w:p>
    <w:p w:rsidR="00EF110D" w:rsidRPr="006E0088" w:rsidRDefault="00EF110D" w:rsidP="00EF110D">
      <w:pPr>
        <w:jc w:val="both"/>
        <w:rPr>
          <w:rFonts w:ascii="Arial" w:hAnsi="Arial" w:cs="Arial"/>
        </w:rPr>
      </w:pPr>
      <w:r>
        <w:rPr>
          <w:rFonts w:ascii="Arial" w:hAnsi="Arial" w:cs="Arial"/>
        </w:rPr>
        <w:t xml:space="preserve">      </w:t>
      </w:r>
      <w:r w:rsidRPr="006E0088">
        <w:rPr>
          <w:rFonts w:ascii="Arial" w:hAnsi="Arial" w:cs="Arial"/>
        </w:rPr>
        <w:t xml:space="preserve">    Ing. Mario Patiño A. </w:t>
      </w:r>
      <w:r w:rsidRPr="006E0088">
        <w:rPr>
          <w:rFonts w:ascii="Arial" w:hAnsi="Arial" w:cs="Arial"/>
        </w:rPr>
        <w:tab/>
      </w:r>
      <w:r w:rsidRPr="006E0088">
        <w:rPr>
          <w:rFonts w:ascii="Arial" w:hAnsi="Arial" w:cs="Arial"/>
        </w:rPr>
        <w:tab/>
      </w:r>
      <w:r>
        <w:rPr>
          <w:rFonts w:ascii="Arial" w:hAnsi="Arial" w:cs="Arial"/>
        </w:rPr>
        <w:t xml:space="preserve">           </w:t>
      </w:r>
      <w:r w:rsidRPr="006E0088">
        <w:rPr>
          <w:rFonts w:ascii="Arial" w:hAnsi="Arial" w:cs="Arial"/>
        </w:rPr>
        <w:t xml:space="preserve">        Ing. Marco Pazmiño B.</w:t>
      </w:r>
    </w:p>
    <w:p w:rsidR="00EF110D" w:rsidRPr="006E0088" w:rsidRDefault="00EF110D" w:rsidP="00EF110D">
      <w:pPr>
        <w:rPr>
          <w:rFonts w:ascii="Arial" w:hAnsi="Arial" w:cs="Arial"/>
        </w:rPr>
      </w:pPr>
      <w:r>
        <w:rPr>
          <w:rFonts w:ascii="Arial" w:hAnsi="Arial" w:cs="Arial"/>
        </w:rPr>
        <w:t xml:space="preserve">Delegado del Decano de la FIMCP                           </w:t>
      </w:r>
      <w:r w:rsidRPr="006E0088">
        <w:rPr>
          <w:rFonts w:ascii="Arial" w:hAnsi="Arial" w:cs="Arial"/>
        </w:rPr>
        <w:t>DIRECTOR DE TESIS</w:t>
      </w:r>
    </w:p>
    <w:p w:rsidR="00EF110D" w:rsidRPr="002C2942" w:rsidRDefault="00EF110D" w:rsidP="00EF110D">
      <w:pPr>
        <w:jc w:val="both"/>
        <w:rPr>
          <w:rFonts w:ascii="Arial" w:hAnsi="Arial" w:cs="Arial"/>
        </w:rPr>
      </w:pPr>
      <w:r>
        <w:rPr>
          <w:rFonts w:ascii="Arial" w:hAnsi="Arial" w:cs="Arial"/>
        </w:rPr>
        <w:t xml:space="preserve">              </w:t>
      </w:r>
      <w:r w:rsidRPr="006E0088">
        <w:rPr>
          <w:rFonts w:ascii="Arial" w:hAnsi="Arial" w:cs="Arial"/>
        </w:rPr>
        <w:t>PRESIDENTE</w:t>
      </w:r>
    </w:p>
    <w:p w:rsidR="00EF110D" w:rsidRPr="006E0088" w:rsidRDefault="00EF110D" w:rsidP="00EF110D">
      <w:pPr>
        <w:jc w:val="center"/>
        <w:rPr>
          <w:rFonts w:ascii="Arial" w:hAnsi="Arial" w:cs="Arial"/>
          <w:b/>
          <w:sz w:val="32"/>
          <w:szCs w:val="32"/>
        </w:rPr>
      </w:pPr>
    </w:p>
    <w:p w:rsidR="00EF110D" w:rsidRPr="006E0088" w:rsidRDefault="00EF110D" w:rsidP="00EF110D">
      <w:pPr>
        <w:jc w:val="both"/>
        <w:rPr>
          <w:rFonts w:ascii="Arial" w:hAnsi="Arial" w:cs="Arial"/>
        </w:rPr>
      </w:pPr>
    </w:p>
    <w:p w:rsidR="00EF110D" w:rsidRPr="006E0088" w:rsidRDefault="00EF110D" w:rsidP="00EF110D">
      <w:pPr>
        <w:jc w:val="both"/>
        <w:rPr>
          <w:rFonts w:ascii="Arial" w:hAnsi="Arial" w:cs="Arial"/>
        </w:rPr>
      </w:pPr>
    </w:p>
    <w:p w:rsidR="00EF110D" w:rsidRPr="006E0088" w:rsidRDefault="00EF110D" w:rsidP="00EF110D">
      <w:pPr>
        <w:jc w:val="both"/>
        <w:rPr>
          <w:rFonts w:ascii="Arial" w:hAnsi="Arial" w:cs="Arial"/>
        </w:rPr>
      </w:pPr>
    </w:p>
    <w:p w:rsidR="00EF110D" w:rsidRPr="006E0088" w:rsidRDefault="00EF110D" w:rsidP="00EF110D">
      <w:pPr>
        <w:jc w:val="both"/>
        <w:rPr>
          <w:rFonts w:ascii="Arial" w:hAnsi="Arial" w:cs="Arial"/>
        </w:rPr>
      </w:pPr>
    </w:p>
    <w:p w:rsidR="00EF110D" w:rsidRPr="006E0088" w:rsidRDefault="00EF110D" w:rsidP="00EF110D">
      <w:pPr>
        <w:jc w:val="both"/>
        <w:rPr>
          <w:rFonts w:ascii="Arial" w:hAnsi="Arial" w:cs="Arial"/>
        </w:rPr>
      </w:pPr>
    </w:p>
    <w:p w:rsidR="00EF110D" w:rsidRPr="006E0088" w:rsidRDefault="00EF110D" w:rsidP="00EF110D">
      <w:pPr>
        <w:jc w:val="both"/>
        <w:rPr>
          <w:rFonts w:ascii="Arial" w:hAnsi="Arial" w:cs="Arial"/>
        </w:rPr>
      </w:pPr>
    </w:p>
    <w:p w:rsidR="00EF110D" w:rsidRPr="006E0088" w:rsidRDefault="00EF110D" w:rsidP="00EF110D">
      <w:pPr>
        <w:jc w:val="both"/>
        <w:rPr>
          <w:rFonts w:ascii="Arial" w:hAnsi="Arial" w:cs="Arial"/>
        </w:rPr>
      </w:pPr>
    </w:p>
    <w:p w:rsidR="00EF110D" w:rsidRPr="006E0088" w:rsidRDefault="00EF110D" w:rsidP="00EF110D">
      <w:pPr>
        <w:jc w:val="both"/>
        <w:rPr>
          <w:rFonts w:ascii="Arial" w:hAnsi="Arial" w:cs="Arial"/>
        </w:rPr>
      </w:pPr>
      <w:r w:rsidRPr="006E0088">
        <w:rPr>
          <w:rFonts w:ascii="Arial" w:hAnsi="Arial" w:cs="Arial"/>
          <w:noProof/>
        </w:rPr>
        <w:pict>
          <v:line id="_x0000_s1039" style="position:absolute;left:0;text-align:left;z-index:251656704" from="135pt,8.05pt" to="279pt,8.05pt"/>
        </w:pict>
      </w:r>
    </w:p>
    <w:p w:rsidR="00EF110D" w:rsidRDefault="00EF110D" w:rsidP="00EF110D">
      <w:pPr>
        <w:jc w:val="center"/>
        <w:rPr>
          <w:rFonts w:ascii="Arial" w:hAnsi="Arial" w:cs="Arial"/>
        </w:rPr>
      </w:pPr>
      <w:r w:rsidRPr="006E0088">
        <w:rPr>
          <w:rFonts w:ascii="Arial" w:hAnsi="Arial" w:cs="Arial"/>
        </w:rPr>
        <w:t>Dr. Alfredo Barriga R.</w:t>
      </w:r>
    </w:p>
    <w:p w:rsidR="00EF110D" w:rsidRPr="006E0088" w:rsidRDefault="00EF110D" w:rsidP="00EF110D">
      <w:pPr>
        <w:jc w:val="center"/>
        <w:rPr>
          <w:rFonts w:ascii="Arial" w:hAnsi="Arial" w:cs="Arial"/>
        </w:rPr>
      </w:pPr>
      <w:r w:rsidRPr="006E0088">
        <w:rPr>
          <w:rFonts w:ascii="Arial" w:hAnsi="Arial" w:cs="Arial"/>
        </w:rPr>
        <w:t>VOCAL</w:t>
      </w:r>
    </w:p>
    <w:p w:rsidR="00EF110D" w:rsidRPr="00E205BE" w:rsidRDefault="00EF110D" w:rsidP="00EF110D"/>
    <w:p w:rsidR="00EF110D" w:rsidRPr="00E205BE" w:rsidRDefault="00EF110D" w:rsidP="00EF110D"/>
    <w:p w:rsidR="00EF110D" w:rsidRPr="00E205BE" w:rsidRDefault="00EF110D" w:rsidP="00EF110D">
      <w:pPr>
        <w:jc w:val="both"/>
      </w:pPr>
    </w:p>
    <w:p w:rsidR="00EF110D" w:rsidRPr="00E205BE" w:rsidRDefault="00EF110D" w:rsidP="00EF110D">
      <w:pPr>
        <w:jc w:val="both"/>
      </w:pPr>
    </w:p>
    <w:p w:rsidR="00EF110D" w:rsidRPr="00E205BE" w:rsidRDefault="00EF110D" w:rsidP="00EF110D">
      <w:pPr>
        <w:jc w:val="both"/>
      </w:pPr>
    </w:p>
    <w:p w:rsidR="00EF110D" w:rsidRPr="00E205BE" w:rsidRDefault="00EF110D" w:rsidP="00EF110D">
      <w:pPr>
        <w:jc w:val="both"/>
      </w:pPr>
    </w:p>
    <w:p w:rsidR="00EF110D" w:rsidRPr="00E205BE" w:rsidRDefault="00EF110D" w:rsidP="00EF110D">
      <w:pPr>
        <w:jc w:val="both"/>
      </w:pPr>
    </w:p>
    <w:p w:rsidR="00EF110D" w:rsidRDefault="00EF110D" w:rsidP="00EF110D">
      <w:pPr>
        <w:jc w:val="center"/>
        <w:rPr>
          <w:rFonts w:ascii="Arial" w:hAnsi="Arial" w:cs="Arial"/>
          <w:sz w:val="32"/>
          <w:szCs w:val="32"/>
        </w:rPr>
      </w:pPr>
    </w:p>
    <w:p w:rsidR="006A5AD7" w:rsidRPr="00DD210C" w:rsidRDefault="006A5AD7" w:rsidP="00DD210C">
      <w:pPr>
        <w:jc w:val="center"/>
        <w:rPr>
          <w:rFonts w:ascii="Arial" w:hAnsi="Arial" w:cs="Arial"/>
        </w:rPr>
      </w:pPr>
    </w:p>
    <w:p w:rsidR="006A5AD7" w:rsidRPr="00DD210C" w:rsidRDefault="006A5AD7" w:rsidP="006A5AD7">
      <w:pPr>
        <w:jc w:val="center"/>
        <w:rPr>
          <w:rFonts w:ascii="Arial" w:hAnsi="Arial" w:cs="Arial"/>
        </w:rPr>
      </w:pPr>
    </w:p>
    <w:p w:rsidR="000E2F49" w:rsidRPr="00DD210C" w:rsidRDefault="000E2F49" w:rsidP="006A5AD7">
      <w:pPr>
        <w:jc w:val="center"/>
        <w:rPr>
          <w:rFonts w:ascii="Arial" w:hAnsi="Arial" w:cs="Arial"/>
          <w:b/>
        </w:rPr>
      </w:pPr>
    </w:p>
    <w:p w:rsidR="000E2F49" w:rsidRPr="00DD210C" w:rsidRDefault="000E2F49" w:rsidP="006A5AD7">
      <w:pPr>
        <w:jc w:val="center"/>
        <w:rPr>
          <w:rFonts w:ascii="Arial" w:hAnsi="Arial" w:cs="Arial"/>
        </w:rPr>
      </w:pPr>
    </w:p>
    <w:p w:rsidR="000E2F49" w:rsidRPr="00DD210C" w:rsidRDefault="000E2F49" w:rsidP="006A5AD7">
      <w:pPr>
        <w:jc w:val="center"/>
        <w:rPr>
          <w:rFonts w:ascii="Arial" w:hAnsi="Arial" w:cs="Arial"/>
        </w:rPr>
      </w:pPr>
    </w:p>
    <w:p w:rsidR="00CE23EF" w:rsidRPr="00DD210C" w:rsidRDefault="00CE23EF" w:rsidP="00D6669E">
      <w:pPr>
        <w:jc w:val="center"/>
        <w:rPr>
          <w:rFonts w:ascii="Arial" w:hAnsi="Arial" w:cs="Arial"/>
          <w:b/>
        </w:rPr>
      </w:pPr>
    </w:p>
    <w:p w:rsidR="00E205BE" w:rsidRPr="00E205BE" w:rsidRDefault="00E205BE" w:rsidP="008477FB">
      <w:pPr>
        <w:jc w:val="center"/>
        <w:rPr>
          <w:rFonts w:ascii="Arial" w:hAnsi="Arial" w:cs="Arial"/>
          <w:sz w:val="32"/>
          <w:szCs w:val="32"/>
        </w:rPr>
      </w:pPr>
    </w:p>
    <w:p w:rsidR="00E205BE" w:rsidRPr="00E205BE" w:rsidRDefault="00E205BE" w:rsidP="008477FB">
      <w:pPr>
        <w:jc w:val="center"/>
        <w:rPr>
          <w:rFonts w:ascii="Arial" w:hAnsi="Arial" w:cs="Arial"/>
          <w:sz w:val="32"/>
          <w:szCs w:val="32"/>
        </w:rPr>
      </w:pPr>
    </w:p>
    <w:p w:rsidR="00E205BE" w:rsidRPr="00E205BE" w:rsidRDefault="00E205BE" w:rsidP="008477FB">
      <w:pPr>
        <w:jc w:val="center"/>
        <w:rPr>
          <w:rFonts w:ascii="Arial" w:hAnsi="Arial" w:cs="Arial"/>
          <w:sz w:val="32"/>
          <w:szCs w:val="32"/>
        </w:rPr>
      </w:pPr>
    </w:p>
    <w:p w:rsidR="00E205BE" w:rsidRPr="00E205BE" w:rsidRDefault="00E205BE" w:rsidP="008477FB">
      <w:pPr>
        <w:jc w:val="center"/>
        <w:rPr>
          <w:rFonts w:ascii="Arial" w:hAnsi="Arial" w:cs="Arial"/>
          <w:sz w:val="32"/>
          <w:szCs w:val="32"/>
        </w:rPr>
      </w:pPr>
    </w:p>
    <w:p w:rsidR="008477FB" w:rsidRPr="00E205BE" w:rsidRDefault="008477FB" w:rsidP="008477FB">
      <w:pPr>
        <w:jc w:val="center"/>
        <w:rPr>
          <w:rFonts w:ascii="Arial" w:hAnsi="Arial" w:cs="Arial"/>
          <w:sz w:val="32"/>
          <w:szCs w:val="32"/>
        </w:rPr>
      </w:pPr>
      <w:r w:rsidRPr="00E205BE">
        <w:rPr>
          <w:rFonts w:ascii="Arial" w:hAnsi="Arial" w:cs="Arial"/>
          <w:sz w:val="32"/>
          <w:szCs w:val="32"/>
        </w:rPr>
        <w:t>DECLARACIÓN EXPRESA</w:t>
      </w:r>
    </w:p>
    <w:p w:rsidR="008477FB" w:rsidRPr="00E205BE" w:rsidRDefault="008477FB" w:rsidP="008477FB">
      <w:pPr>
        <w:jc w:val="center"/>
        <w:rPr>
          <w:rFonts w:ascii="Arial" w:hAnsi="Arial" w:cs="Arial"/>
          <w:sz w:val="32"/>
          <w:szCs w:val="32"/>
        </w:rPr>
      </w:pPr>
    </w:p>
    <w:p w:rsidR="008477FB" w:rsidRPr="00E205BE" w:rsidRDefault="008477FB" w:rsidP="008477FB">
      <w:pPr>
        <w:jc w:val="center"/>
        <w:rPr>
          <w:rFonts w:ascii="Arial" w:hAnsi="Arial" w:cs="Arial"/>
          <w:sz w:val="32"/>
          <w:szCs w:val="32"/>
        </w:rPr>
      </w:pPr>
    </w:p>
    <w:p w:rsidR="008477FB" w:rsidRPr="009912E6" w:rsidRDefault="008477FB" w:rsidP="004F2161">
      <w:pPr>
        <w:tabs>
          <w:tab w:val="left" w:pos="7200"/>
        </w:tabs>
        <w:spacing w:line="480" w:lineRule="auto"/>
        <w:ind w:left="1080" w:right="1077"/>
        <w:jc w:val="both"/>
        <w:rPr>
          <w:rFonts w:ascii="Arial" w:hAnsi="Arial" w:cs="Arial"/>
          <w:sz w:val="28"/>
          <w:szCs w:val="28"/>
        </w:rPr>
      </w:pPr>
      <w:r w:rsidRPr="009912E6">
        <w:rPr>
          <w:rFonts w:ascii="Arial" w:hAnsi="Arial" w:cs="Arial"/>
          <w:sz w:val="28"/>
          <w:szCs w:val="28"/>
        </w:rPr>
        <w:t>“La responsabilidad del contenido de esta</w:t>
      </w:r>
      <w:r w:rsidR="004F2161" w:rsidRPr="009912E6">
        <w:rPr>
          <w:rFonts w:ascii="Arial" w:hAnsi="Arial" w:cs="Arial"/>
          <w:sz w:val="28"/>
          <w:szCs w:val="28"/>
        </w:rPr>
        <w:t xml:space="preserve"> </w:t>
      </w:r>
      <w:r w:rsidRPr="009912E6">
        <w:rPr>
          <w:rFonts w:ascii="Arial" w:hAnsi="Arial" w:cs="Arial"/>
          <w:sz w:val="28"/>
          <w:szCs w:val="28"/>
        </w:rPr>
        <w:t>Tesis de Grado, me corresponden</w:t>
      </w:r>
      <w:r w:rsidR="004F2161" w:rsidRPr="009912E6">
        <w:rPr>
          <w:rFonts w:ascii="Arial" w:hAnsi="Arial" w:cs="Arial"/>
          <w:sz w:val="28"/>
          <w:szCs w:val="28"/>
        </w:rPr>
        <w:t xml:space="preserve"> </w:t>
      </w:r>
      <w:r w:rsidRPr="009912E6">
        <w:rPr>
          <w:rFonts w:ascii="Arial" w:hAnsi="Arial" w:cs="Arial"/>
          <w:sz w:val="28"/>
          <w:szCs w:val="28"/>
        </w:rPr>
        <w:t>exclusivamente</w:t>
      </w:r>
      <w:r w:rsidRPr="009912E6">
        <w:rPr>
          <w:rFonts w:ascii="Arial" w:hAnsi="Arial" w:cs="Arial"/>
          <w:sz w:val="28"/>
          <w:szCs w:val="28"/>
        </w:rPr>
        <w:sym w:font="Symbol" w:char="F03B"/>
      </w:r>
      <w:r w:rsidRPr="009912E6">
        <w:rPr>
          <w:rFonts w:ascii="Arial" w:hAnsi="Arial" w:cs="Arial"/>
          <w:sz w:val="28"/>
          <w:szCs w:val="28"/>
        </w:rPr>
        <w:t xml:space="preserve"> y el patrimonio intelectual de la misma a la ESCUELA SUPERIOR POLITÉCNICA DEL LITORAL</w:t>
      </w:r>
      <w:r w:rsidR="004F2161" w:rsidRPr="009912E6">
        <w:rPr>
          <w:rFonts w:ascii="Arial" w:hAnsi="Arial" w:cs="Arial"/>
          <w:sz w:val="28"/>
          <w:szCs w:val="28"/>
        </w:rPr>
        <w:t>”</w:t>
      </w:r>
    </w:p>
    <w:p w:rsidR="004F2161" w:rsidRPr="009912E6" w:rsidRDefault="004F2161" w:rsidP="008477FB">
      <w:pPr>
        <w:jc w:val="center"/>
        <w:rPr>
          <w:rFonts w:ascii="Arial" w:hAnsi="Arial" w:cs="Arial"/>
          <w:sz w:val="28"/>
          <w:szCs w:val="28"/>
        </w:rPr>
      </w:pPr>
    </w:p>
    <w:p w:rsidR="004F2161" w:rsidRPr="009912E6" w:rsidRDefault="004F2161" w:rsidP="008477FB">
      <w:pPr>
        <w:jc w:val="center"/>
        <w:rPr>
          <w:rFonts w:ascii="Arial" w:hAnsi="Arial" w:cs="Arial"/>
          <w:sz w:val="28"/>
          <w:szCs w:val="28"/>
        </w:rPr>
      </w:pPr>
    </w:p>
    <w:p w:rsidR="004F2161" w:rsidRPr="009912E6" w:rsidRDefault="004F2161" w:rsidP="008477FB">
      <w:pPr>
        <w:jc w:val="center"/>
        <w:rPr>
          <w:rFonts w:ascii="Arial" w:hAnsi="Arial" w:cs="Arial"/>
          <w:sz w:val="28"/>
          <w:szCs w:val="28"/>
        </w:rPr>
      </w:pPr>
    </w:p>
    <w:p w:rsidR="004F2161" w:rsidRPr="009912E6" w:rsidRDefault="004F2161" w:rsidP="008477FB">
      <w:pPr>
        <w:jc w:val="center"/>
        <w:rPr>
          <w:rFonts w:ascii="Arial" w:hAnsi="Arial" w:cs="Arial"/>
          <w:sz w:val="28"/>
          <w:szCs w:val="28"/>
        </w:rPr>
      </w:pPr>
      <w:r w:rsidRPr="009912E6">
        <w:rPr>
          <w:rFonts w:ascii="Arial" w:hAnsi="Arial" w:cs="Arial"/>
          <w:sz w:val="28"/>
          <w:szCs w:val="28"/>
        </w:rPr>
        <w:t>(Reglamento de Graduación de la ESPOL).</w:t>
      </w:r>
    </w:p>
    <w:p w:rsidR="008477FB" w:rsidRPr="00E205BE" w:rsidRDefault="008477FB" w:rsidP="006A5AD7">
      <w:pPr>
        <w:jc w:val="both"/>
      </w:pPr>
    </w:p>
    <w:p w:rsidR="008477FB" w:rsidRPr="00E205BE" w:rsidRDefault="008477FB" w:rsidP="006A5AD7">
      <w:pPr>
        <w:jc w:val="both"/>
      </w:pPr>
    </w:p>
    <w:p w:rsidR="008477FB" w:rsidRPr="00E205BE" w:rsidRDefault="008477FB" w:rsidP="006A5AD7">
      <w:pPr>
        <w:jc w:val="both"/>
      </w:pPr>
    </w:p>
    <w:p w:rsidR="008477FB" w:rsidRPr="00E205BE" w:rsidRDefault="008477FB" w:rsidP="006A5AD7">
      <w:pPr>
        <w:jc w:val="both"/>
      </w:pPr>
    </w:p>
    <w:p w:rsidR="008477FB" w:rsidRPr="00E205BE" w:rsidRDefault="008477FB" w:rsidP="006A5AD7">
      <w:pPr>
        <w:jc w:val="both"/>
      </w:pPr>
    </w:p>
    <w:p w:rsidR="008477FB" w:rsidRPr="00E205BE" w:rsidRDefault="008477FB" w:rsidP="006A5AD7">
      <w:pPr>
        <w:jc w:val="both"/>
      </w:pPr>
    </w:p>
    <w:p w:rsidR="004F2161" w:rsidRPr="00E205BE" w:rsidRDefault="004F2161" w:rsidP="006A5AD7">
      <w:pPr>
        <w:jc w:val="both"/>
      </w:pPr>
    </w:p>
    <w:p w:rsidR="004F2161" w:rsidRPr="00E205BE" w:rsidRDefault="004F2161" w:rsidP="006A5AD7">
      <w:pPr>
        <w:jc w:val="both"/>
      </w:pPr>
    </w:p>
    <w:p w:rsidR="004F2161" w:rsidRPr="00E205BE" w:rsidRDefault="004F2161" w:rsidP="006A5AD7">
      <w:pPr>
        <w:jc w:val="both"/>
      </w:pPr>
    </w:p>
    <w:p w:rsidR="004F2161" w:rsidRPr="00E205BE" w:rsidRDefault="004F2161" w:rsidP="006A5AD7">
      <w:pPr>
        <w:jc w:val="both"/>
      </w:pPr>
    </w:p>
    <w:p w:rsidR="004F2161" w:rsidRPr="00E205BE" w:rsidRDefault="004F2161" w:rsidP="006A5AD7">
      <w:pPr>
        <w:jc w:val="both"/>
      </w:pPr>
    </w:p>
    <w:p w:rsidR="004F2161" w:rsidRPr="00E205BE" w:rsidRDefault="004F2161" w:rsidP="006A5AD7">
      <w:pPr>
        <w:jc w:val="both"/>
      </w:pPr>
      <w:r w:rsidRPr="00E205BE">
        <w:rPr>
          <w:noProof/>
        </w:rPr>
        <w:pict>
          <v:line id="_x0000_s1036" style="position:absolute;left:0;text-align:left;z-index:251653632" from="252pt,1.05pt" to="423pt,1.05pt"/>
        </w:pict>
      </w:r>
    </w:p>
    <w:p w:rsidR="004F2161" w:rsidRPr="00E205BE" w:rsidRDefault="004F2161" w:rsidP="004F2161">
      <w:pPr>
        <w:jc w:val="right"/>
        <w:rPr>
          <w:rFonts w:ascii="Arial" w:hAnsi="Arial" w:cs="Arial"/>
        </w:rPr>
      </w:pPr>
      <w:r w:rsidRPr="00E205BE">
        <w:rPr>
          <w:rFonts w:ascii="Arial" w:hAnsi="Arial" w:cs="Arial"/>
        </w:rPr>
        <w:t>Luis Fernando Gutiérrez Lara</w:t>
      </w:r>
    </w:p>
    <w:p w:rsidR="004F2161" w:rsidRPr="00E205BE" w:rsidRDefault="004F2161" w:rsidP="004F2161">
      <w:pPr>
        <w:jc w:val="right"/>
        <w:rPr>
          <w:rFonts w:ascii="Arial" w:hAnsi="Arial" w:cs="Arial"/>
        </w:rPr>
      </w:pPr>
    </w:p>
    <w:p w:rsidR="004F2161" w:rsidRPr="00E205BE" w:rsidRDefault="004F2161" w:rsidP="004F2161">
      <w:pPr>
        <w:jc w:val="right"/>
        <w:rPr>
          <w:rFonts w:ascii="Arial" w:hAnsi="Arial" w:cs="Arial"/>
        </w:rPr>
      </w:pPr>
    </w:p>
    <w:p w:rsidR="004F2161" w:rsidRPr="00E205BE" w:rsidRDefault="004F2161" w:rsidP="004F2161">
      <w:pPr>
        <w:jc w:val="right"/>
        <w:rPr>
          <w:rFonts w:ascii="Arial" w:hAnsi="Arial" w:cs="Arial"/>
        </w:rPr>
      </w:pPr>
    </w:p>
    <w:p w:rsidR="004F2161" w:rsidRPr="00E205BE" w:rsidRDefault="004F2161" w:rsidP="004F2161">
      <w:pPr>
        <w:jc w:val="right"/>
        <w:rPr>
          <w:rFonts w:ascii="Arial" w:hAnsi="Arial" w:cs="Arial"/>
        </w:rPr>
      </w:pPr>
    </w:p>
    <w:p w:rsidR="004F2161" w:rsidRPr="00E205BE" w:rsidRDefault="004F2161" w:rsidP="004F2161">
      <w:pPr>
        <w:jc w:val="right"/>
        <w:rPr>
          <w:rFonts w:ascii="Arial" w:hAnsi="Arial" w:cs="Arial"/>
        </w:rPr>
      </w:pPr>
    </w:p>
    <w:p w:rsidR="004F2161" w:rsidRPr="00E205BE" w:rsidRDefault="004F2161" w:rsidP="004F2161">
      <w:pPr>
        <w:jc w:val="right"/>
        <w:rPr>
          <w:rFonts w:ascii="Arial" w:hAnsi="Arial" w:cs="Arial"/>
        </w:rPr>
      </w:pPr>
    </w:p>
    <w:p w:rsidR="004F2161" w:rsidRPr="00E205BE" w:rsidRDefault="004F2161" w:rsidP="004F2161">
      <w:pPr>
        <w:jc w:val="right"/>
        <w:rPr>
          <w:rFonts w:ascii="Arial" w:hAnsi="Arial" w:cs="Arial"/>
        </w:rPr>
      </w:pPr>
    </w:p>
    <w:p w:rsidR="004F2161" w:rsidRPr="00E205BE" w:rsidRDefault="004F2161" w:rsidP="004F2161">
      <w:pPr>
        <w:jc w:val="right"/>
        <w:rPr>
          <w:rFonts w:ascii="Arial" w:hAnsi="Arial" w:cs="Arial"/>
        </w:rPr>
      </w:pPr>
    </w:p>
    <w:p w:rsidR="004F2161" w:rsidRPr="00E205BE" w:rsidRDefault="004F2161" w:rsidP="004F2161">
      <w:pPr>
        <w:jc w:val="center"/>
        <w:rPr>
          <w:rFonts w:ascii="Arial" w:hAnsi="Arial" w:cs="Arial"/>
          <w:b/>
          <w:sz w:val="32"/>
          <w:szCs w:val="32"/>
        </w:rPr>
      </w:pPr>
      <w:r w:rsidRPr="00E205BE">
        <w:rPr>
          <w:rFonts w:ascii="Arial" w:hAnsi="Arial" w:cs="Arial"/>
          <w:b/>
          <w:sz w:val="32"/>
          <w:szCs w:val="32"/>
        </w:rPr>
        <w:t>RESUMEN</w:t>
      </w:r>
    </w:p>
    <w:p w:rsidR="004F2161" w:rsidRPr="00E205BE" w:rsidRDefault="004F2161" w:rsidP="004F2161">
      <w:pPr>
        <w:jc w:val="center"/>
        <w:rPr>
          <w:rFonts w:ascii="Arial" w:hAnsi="Arial" w:cs="Arial"/>
          <w:b/>
          <w:sz w:val="32"/>
          <w:szCs w:val="32"/>
        </w:rPr>
      </w:pPr>
    </w:p>
    <w:p w:rsidR="004F2161" w:rsidRPr="00E205BE" w:rsidRDefault="004F2161" w:rsidP="004F2161">
      <w:pPr>
        <w:jc w:val="center"/>
        <w:rPr>
          <w:rFonts w:ascii="Arial" w:hAnsi="Arial" w:cs="Arial"/>
          <w:b/>
          <w:sz w:val="32"/>
          <w:szCs w:val="32"/>
        </w:rPr>
      </w:pPr>
    </w:p>
    <w:p w:rsidR="004F2161" w:rsidRPr="00E205BE" w:rsidRDefault="004F2161" w:rsidP="004F2161">
      <w:pPr>
        <w:jc w:val="center"/>
        <w:rPr>
          <w:rFonts w:ascii="Arial" w:hAnsi="Arial" w:cs="Arial"/>
          <w:b/>
          <w:sz w:val="32"/>
          <w:szCs w:val="32"/>
        </w:rPr>
      </w:pPr>
    </w:p>
    <w:p w:rsidR="007D7D9E" w:rsidRPr="00E205BE" w:rsidRDefault="004F2161" w:rsidP="00402065">
      <w:pPr>
        <w:spacing w:line="480" w:lineRule="auto"/>
        <w:jc w:val="both"/>
        <w:rPr>
          <w:rFonts w:ascii="Arial" w:hAnsi="Arial" w:cs="Arial"/>
        </w:rPr>
      </w:pPr>
      <w:r w:rsidRPr="00E205BE">
        <w:rPr>
          <w:rFonts w:ascii="Arial" w:hAnsi="Arial" w:cs="Arial"/>
        </w:rPr>
        <w:t xml:space="preserve">Este trabajo pretende ser un aporte principal en el tema del control de la contaminación </w:t>
      </w:r>
      <w:r w:rsidR="007D7D9E" w:rsidRPr="00E205BE">
        <w:rPr>
          <w:rFonts w:ascii="Arial" w:hAnsi="Arial" w:cs="Arial"/>
        </w:rPr>
        <w:t xml:space="preserve">de los cauces de agua, a </w:t>
      </w:r>
      <w:r w:rsidR="00402065" w:rsidRPr="00E205BE">
        <w:rPr>
          <w:rFonts w:ascii="Arial" w:hAnsi="Arial" w:cs="Arial"/>
        </w:rPr>
        <w:t>través</w:t>
      </w:r>
      <w:r w:rsidR="007D7D9E" w:rsidRPr="00E205BE">
        <w:rPr>
          <w:rFonts w:ascii="Arial" w:hAnsi="Arial" w:cs="Arial"/>
        </w:rPr>
        <w:t xml:space="preserve"> de la </w:t>
      </w:r>
      <w:r w:rsidR="00402065" w:rsidRPr="00E205BE">
        <w:rPr>
          <w:rFonts w:ascii="Arial" w:hAnsi="Arial" w:cs="Arial"/>
        </w:rPr>
        <w:t>medición</w:t>
      </w:r>
      <w:r w:rsidR="007D7D9E" w:rsidRPr="00E205BE">
        <w:rPr>
          <w:rFonts w:ascii="Arial" w:hAnsi="Arial" w:cs="Arial"/>
        </w:rPr>
        <w:t xml:space="preserve"> del volumen de efluente industriales vertidos hacia los </w:t>
      </w:r>
      <w:r w:rsidR="00402065" w:rsidRPr="00E205BE">
        <w:rPr>
          <w:rFonts w:ascii="Arial" w:hAnsi="Arial" w:cs="Arial"/>
        </w:rPr>
        <w:t>ríos</w:t>
      </w:r>
      <w:r w:rsidR="007D7D9E" w:rsidRPr="00E205BE">
        <w:rPr>
          <w:rFonts w:ascii="Arial" w:hAnsi="Arial" w:cs="Arial"/>
        </w:rPr>
        <w:t xml:space="preserve">, específicamente los efluentes que la </w:t>
      </w:r>
      <w:r w:rsidR="00402065" w:rsidRPr="00E205BE">
        <w:rPr>
          <w:rFonts w:ascii="Arial" w:hAnsi="Arial" w:cs="Arial"/>
        </w:rPr>
        <w:t>Refinería</w:t>
      </w:r>
      <w:r w:rsidR="007D7D9E" w:rsidRPr="00E205BE">
        <w:rPr>
          <w:rFonts w:ascii="Arial" w:hAnsi="Arial" w:cs="Arial"/>
        </w:rPr>
        <w:t xml:space="preserve"> Estatal de Esmeraldas (REE) descarga hacia el </w:t>
      </w:r>
      <w:r w:rsidR="00402065" w:rsidRPr="00E205BE">
        <w:rPr>
          <w:rFonts w:ascii="Arial" w:hAnsi="Arial" w:cs="Arial"/>
        </w:rPr>
        <w:t>río</w:t>
      </w:r>
      <w:r w:rsidR="007D7D9E" w:rsidRPr="00E205BE">
        <w:rPr>
          <w:rFonts w:ascii="Arial" w:hAnsi="Arial" w:cs="Arial"/>
        </w:rPr>
        <w:t xml:space="preserve"> Teaone. Se lo </w:t>
      </w:r>
      <w:r w:rsidR="00402065" w:rsidRPr="00E205BE">
        <w:rPr>
          <w:rFonts w:ascii="Arial" w:hAnsi="Arial" w:cs="Arial"/>
        </w:rPr>
        <w:t>dividió</w:t>
      </w:r>
      <w:r w:rsidR="007D7D9E" w:rsidRPr="00E205BE">
        <w:rPr>
          <w:rFonts w:ascii="Arial" w:hAnsi="Arial" w:cs="Arial"/>
        </w:rPr>
        <w:t xml:space="preserve"> en varias partes, que involucró el conocimiento previo de la planta industrial y sus procesos y luego los antecedentes que propiciaron la </w:t>
      </w:r>
      <w:r w:rsidR="00402065" w:rsidRPr="00E205BE">
        <w:rPr>
          <w:rFonts w:ascii="Arial" w:hAnsi="Arial" w:cs="Arial"/>
        </w:rPr>
        <w:t>generación</w:t>
      </w:r>
      <w:r w:rsidR="007D7D9E" w:rsidRPr="00E205BE">
        <w:rPr>
          <w:rFonts w:ascii="Arial" w:hAnsi="Arial" w:cs="Arial"/>
        </w:rPr>
        <w:t xml:space="preserve"> del proyecto.</w:t>
      </w:r>
    </w:p>
    <w:p w:rsidR="007D7D9E" w:rsidRPr="00E205BE" w:rsidRDefault="007D7D9E" w:rsidP="00402065">
      <w:pPr>
        <w:spacing w:line="480" w:lineRule="auto"/>
        <w:jc w:val="both"/>
        <w:rPr>
          <w:rFonts w:ascii="Arial" w:hAnsi="Arial" w:cs="Arial"/>
        </w:rPr>
      </w:pPr>
    </w:p>
    <w:p w:rsidR="004F2161" w:rsidRPr="00E205BE" w:rsidRDefault="007D7D9E" w:rsidP="00402065">
      <w:pPr>
        <w:spacing w:line="480" w:lineRule="auto"/>
        <w:jc w:val="both"/>
        <w:rPr>
          <w:rFonts w:ascii="Arial" w:hAnsi="Arial" w:cs="Arial"/>
        </w:rPr>
      </w:pPr>
      <w:r w:rsidRPr="00E205BE">
        <w:rPr>
          <w:rFonts w:ascii="Arial" w:hAnsi="Arial" w:cs="Arial"/>
        </w:rPr>
        <w:t xml:space="preserve">La idea consiste en implementar a futuro, una </w:t>
      </w:r>
      <w:r w:rsidR="00402065" w:rsidRPr="00E205BE">
        <w:rPr>
          <w:rFonts w:ascii="Arial" w:hAnsi="Arial" w:cs="Arial"/>
        </w:rPr>
        <w:t>estación</w:t>
      </w:r>
      <w:r w:rsidRPr="00E205BE">
        <w:rPr>
          <w:rFonts w:ascii="Arial" w:hAnsi="Arial" w:cs="Arial"/>
        </w:rPr>
        <w:t xml:space="preserve"> de aforo continua en el canal abierto que conduce los efluentes tratados de REE, con el </w:t>
      </w:r>
      <w:r w:rsidR="00402065" w:rsidRPr="00E205BE">
        <w:rPr>
          <w:rFonts w:ascii="Arial" w:hAnsi="Arial" w:cs="Arial"/>
        </w:rPr>
        <w:t>propósito</w:t>
      </w:r>
      <w:r w:rsidRPr="00E205BE">
        <w:rPr>
          <w:rFonts w:ascii="Arial" w:hAnsi="Arial" w:cs="Arial"/>
        </w:rPr>
        <w:t xml:space="preserve"> de </w:t>
      </w:r>
      <w:r w:rsidRPr="00E205BE">
        <w:rPr>
          <w:rFonts w:ascii="Arial" w:hAnsi="Arial" w:cs="Arial"/>
        </w:rPr>
        <w:lastRenderedPageBreak/>
        <w:t xml:space="preserve">determinar en tiempo real el caudal que se esta vertiendo hacia el </w:t>
      </w:r>
      <w:r w:rsidR="00402065" w:rsidRPr="00E205BE">
        <w:rPr>
          <w:rFonts w:ascii="Arial" w:hAnsi="Arial" w:cs="Arial"/>
        </w:rPr>
        <w:t>río</w:t>
      </w:r>
      <w:r w:rsidRPr="00E205BE">
        <w:rPr>
          <w:rFonts w:ascii="Arial" w:hAnsi="Arial" w:cs="Arial"/>
        </w:rPr>
        <w:t xml:space="preserve">, </w:t>
      </w:r>
      <w:r w:rsidR="00402065" w:rsidRPr="00E205BE">
        <w:rPr>
          <w:rFonts w:ascii="Arial" w:hAnsi="Arial" w:cs="Arial"/>
        </w:rPr>
        <w:t>así</w:t>
      </w:r>
      <w:r w:rsidRPr="00E205BE">
        <w:rPr>
          <w:rFonts w:ascii="Arial" w:hAnsi="Arial" w:cs="Arial"/>
        </w:rPr>
        <w:t xml:space="preserve"> como </w:t>
      </w:r>
      <w:r w:rsidR="00402065" w:rsidRPr="00E205BE">
        <w:rPr>
          <w:rFonts w:ascii="Arial" w:hAnsi="Arial" w:cs="Arial"/>
        </w:rPr>
        <w:t>también</w:t>
      </w:r>
      <w:r w:rsidRPr="00E205BE">
        <w:rPr>
          <w:rFonts w:ascii="Arial" w:hAnsi="Arial" w:cs="Arial"/>
        </w:rPr>
        <w:t xml:space="preserve"> llevar un registro acumulado de los mismos. Para esto se deberá diseñar una instalación </w:t>
      </w:r>
      <w:r w:rsidR="00402065" w:rsidRPr="00E205BE">
        <w:rPr>
          <w:rFonts w:ascii="Arial" w:hAnsi="Arial" w:cs="Arial"/>
        </w:rPr>
        <w:t>hidráulica</w:t>
      </w:r>
      <w:r w:rsidRPr="00E205BE">
        <w:rPr>
          <w:rFonts w:ascii="Arial" w:hAnsi="Arial" w:cs="Arial"/>
        </w:rPr>
        <w:t xml:space="preserve"> </w:t>
      </w:r>
      <w:r w:rsidR="00402065" w:rsidRPr="00E205BE">
        <w:rPr>
          <w:rFonts w:ascii="Arial" w:hAnsi="Arial" w:cs="Arial"/>
        </w:rPr>
        <w:t>que se ajuste a las condiciones y necesidades del canal existente. Además se deberá seleccionar un equipo automático totalizador de caudales que facilite la toma de lectura.</w:t>
      </w:r>
    </w:p>
    <w:p w:rsidR="00402065" w:rsidRPr="00E205BE" w:rsidRDefault="00402065" w:rsidP="00402065">
      <w:pPr>
        <w:spacing w:line="480" w:lineRule="auto"/>
        <w:jc w:val="both"/>
        <w:rPr>
          <w:rFonts w:ascii="Arial" w:hAnsi="Arial" w:cs="Arial"/>
        </w:rPr>
      </w:pPr>
    </w:p>
    <w:p w:rsidR="00402065" w:rsidRPr="00E205BE" w:rsidRDefault="00402065" w:rsidP="00402065">
      <w:pPr>
        <w:spacing w:line="480" w:lineRule="auto"/>
        <w:jc w:val="both"/>
        <w:rPr>
          <w:rFonts w:ascii="Arial" w:hAnsi="Arial" w:cs="Arial"/>
        </w:rPr>
      </w:pPr>
      <w:r w:rsidRPr="00E205BE">
        <w:rPr>
          <w:rFonts w:ascii="Arial" w:hAnsi="Arial" w:cs="Arial"/>
        </w:rPr>
        <w:t>Para cumplir este objetivo, se realiza la selección de una sección de control a lo largo del canal, se analizan alternativas de diseño de la estación de aforo, y se investiga acerca de los diferentes instrumentos para el aforo en canales que existen el mercado.</w:t>
      </w:r>
    </w:p>
    <w:p w:rsidR="00402065" w:rsidRPr="00E205BE" w:rsidRDefault="00402065" w:rsidP="00402065">
      <w:pPr>
        <w:spacing w:line="480" w:lineRule="auto"/>
        <w:jc w:val="both"/>
        <w:rPr>
          <w:rFonts w:ascii="Arial" w:hAnsi="Arial" w:cs="Arial"/>
        </w:rPr>
      </w:pPr>
    </w:p>
    <w:p w:rsidR="00402065" w:rsidRDefault="00402065" w:rsidP="00402065">
      <w:pPr>
        <w:spacing w:line="480" w:lineRule="auto"/>
        <w:jc w:val="both"/>
        <w:rPr>
          <w:rFonts w:ascii="Arial" w:hAnsi="Arial" w:cs="Arial"/>
        </w:rPr>
      </w:pPr>
      <w:r w:rsidRPr="00E205BE">
        <w:rPr>
          <w:rFonts w:ascii="Arial" w:hAnsi="Arial" w:cs="Arial"/>
        </w:rPr>
        <w:t xml:space="preserve">Finalmente se espera que este proyecto proporcione los parámetros técnicos necesarios para la posterior implementación de esta obra, así como también una estimación de los costos involucrados. </w:t>
      </w:r>
    </w:p>
    <w:p w:rsidR="00920F6F" w:rsidRDefault="00920F6F" w:rsidP="00402065">
      <w:pPr>
        <w:spacing w:line="480" w:lineRule="auto"/>
        <w:jc w:val="both"/>
        <w:rPr>
          <w:rFonts w:ascii="Arial" w:hAnsi="Arial" w:cs="Arial"/>
        </w:rPr>
      </w:pPr>
    </w:p>
    <w:p w:rsidR="00920F6F" w:rsidRDefault="00920F6F" w:rsidP="00402065">
      <w:pPr>
        <w:spacing w:line="480" w:lineRule="auto"/>
        <w:jc w:val="both"/>
        <w:rPr>
          <w:rFonts w:ascii="Arial" w:hAnsi="Arial" w:cs="Arial"/>
        </w:rPr>
      </w:pPr>
    </w:p>
    <w:p w:rsidR="00920F6F" w:rsidRDefault="00920F6F" w:rsidP="00402065">
      <w:pPr>
        <w:spacing w:line="480" w:lineRule="auto"/>
        <w:jc w:val="both"/>
        <w:rPr>
          <w:rFonts w:ascii="Arial" w:hAnsi="Arial" w:cs="Arial"/>
        </w:rPr>
      </w:pPr>
    </w:p>
    <w:p w:rsidR="00920F6F" w:rsidRDefault="00920F6F" w:rsidP="00402065">
      <w:pPr>
        <w:spacing w:line="480" w:lineRule="auto"/>
        <w:jc w:val="both"/>
        <w:rPr>
          <w:rFonts w:ascii="Arial" w:hAnsi="Arial" w:cs="Arial"/>
        </w:rPr>
      </w:pPr>
    </w:p>
    <w:p w:rsidR="00920F6F" w:rsidRDefault="00920F6F" w:rsidP="00402065">
      <w:pPr>
        <w:spacing w:line="480" w:lineRule="auto"/>
        <w:jc w:val="both"/>
        <w:rPr>
          <w:rFonts w:ascii="Arial" w:hAnsi="Arial" w:cs="Arial"/>
        </w:rPr>
      </w:pPr>
    </w:p>
    <w:p w:rsidR="00920F6F" w:rsidRDefault="00920F6F" w:rsidP="00402065">
      <w:pPr>
        <w:spacing w:line="480" w:lineRule="auto"/>
        <w:jc w:val="both"/>
        <w:rPr>
          <w:rFonts w:ascii="Arial" w:hAnsi="Arial" w:cs="Arial"/>
        </w:rPr>
      </w:pPr>
    </w:p>
    <w:p w:rsidR="00920F6F" w:rsidRDefault="00920F6F" w:rsidP="00402065">
      <w:pPr>
        <w:spacing w:line="480" w:lineRule="auto"/>
        <w:jc w:val="both"/>
        <w:rPr>
          <w:rFonts w:ascii="Arial" w:hAnsi="Arial" w:cs="Arial"/>
        </w:rPr>
      </w:pPr>
    </w:p>
    <w:p w:rsidR="00920F6F" w:rsidRDefault="00920F6F" w:rsidP="00402065">
      <w:pPr>
        <w:spacing w:line="480" w:lineRule="auto"/>
        <w:jc w:val="both"/>
        <w:rPr>
          <w:rFonts w:ascii="Arial" w:hAnsi="Arial" w:cs="Arial"/>
        </w:rPr>
      </w:pPr>
    </w:p>
    <w:p w:rsidR="00920F6F" w:rsidRDefault="00920F6F" w:rsidP="00402065">
      <w:pPr>
        <w:spacing w:line="480" w:lineRule="auto"/>
        <w:jc w:val="both"/>
        <w:rPr>
          <w:rFonts w:ascii="Arial" w:hAnsi="Arial" w:cs="Arial"/>
        </w:rPr>
      </w:pPr>
    </w:p>
    <w:p w:rsidR="00920F6F" w:rsidRDefault="00920F6F" w:rsidP="00402065">
      <w:pPr>
        <w:spacing w:line="480" w:lineRule="auto"/>
        <w:jc w:val="both"/>
        <w:rPr>
          <w:rFonts w:ascii="Arial" w:hAnsi="Arial" w:cs="Arial"/>
        </w:rPr>
      </w:pPr>
    </w:p>
    <w:p w:rsidR="00920F6F" w:rsidRDefault="00920F6F" w:rsidP="00402065">
      <w:pPr>
        <w:spacing w:line="480" w:lineRule="auto"/>
        <w:jc w:val="both"/>
        <w:rPr>
          <w:rFonts w:ascii="Arial" w:hAnsi="Arial" w:cs="Arial"/>
        </w:rPr>
      </w:pPr>
    </w:p>
    <w:p w:rsidR="00920F6F" w:rsidRDefault="00920F6F" w:rsidP="00402065">
      <w:pPr>
        <w:spacing w:line="480" w:lineRule="auto"/>
        <w:jc w:val="both"/>
        <w:rPr>
          <w:rFonts w:ascii="Arial" w:hAnsi="Arial" w:cs="Arial"/>
        </w:rPr>
      </w:pPr>
    </w:p>
    <w:p w:rsidR="00920F6F" w:rsidRDefault="00920F6F" w:rsidP="00402065">
      <w:pPr>
        <w:spacing w:line="480" w:lineRule="auto"/>
        <w:jc w:val="both"/>
        <w:rPr>
          <w:rFonts w:ascii="Arial" w:hAnsi="Arial" w:cs="Arial"/>
        </w:rPr>
      </w:pPr>
    </w:p>
    <w:p w:rsidR="00920F6F" w:rsidRDefault="00920F6F" w:rsidP="00402065">
      <w:pPr>
        <w:spacing w:line="480" w:lineRule="auto"/>
        <w:jc w:val="both"/>
        <w:rPr>
          <w:rFonts w:ascii="Arial" w:hAnsi="Arial" w:cs="Arial"/>
        </w:rPr>
      </w:pPr>
    </w:p>
    <w:p w:rsidR="00920F6F" w:rsidRPr="00F23913" w:rsidRDefault="00920F6F" w:rsidP="00920F6F">
      <w:pPr>
        <w:spacing w:line="480" w:lineRule="auto"/>
        <w:jc w:val="center"/>
        <w:rPr>
          <w:rFonts w:ascii="Arial" w:hAnsi="Arial" w:cs="Arial"/>
          <w:b/>
          <w:sz w:val="32"/>
          <w:szCs w:val="32"/>
        </w:rPr>
      </w:pPr>
      <w:r>
        <w:rPr>
          <w:rFonts w:ascii="Arial" w:hAnsi="Arial" w:cs="Arial"/>
          <w:b/>
          <w:sz w:val="32"/>
          <w:szCs w:val="32"/>
        </w:rPr>
        <w:t>Í</w:t>
      </w:r>
      <w:r w:rsidRPr="00F23913">
        <w:rPr>
          <w:rFonts w:ascii="Arial" w:hAnsi="Arial" w:cs="Arial"/>
          <w:b/>
          <w:sz w:val="32"/>
          <w:szCs w:val="32"/>
        </w:rPr>
        <w:t>NDICE GENERAL</w:t>
      </w:r>
    </w:p>
    <w:p w:rsidR="00920F6F" w:rsidRDefault="00920F6F" w:rsidP="00920F6F">
      <w:pPr>
        <w:spacing w:line="480" w:lineRule="auto"/>
        <w:jc w:val="both"/>
        <w:rPr>
          <w:rFonts w:ascii="Arial" w:hAnsi="Arial" w:cs="Arial"/>
        </w:rPr>
      </w:pPr>
    </w:p>
    <w:p w:rsidR="00920F6F" w:rsidRDefault="00920F6F" w:rsidP="00920F6F">
      <w:pPr>
        <w:spacing w:line="480" w:lineRule="auto"/>
        <w:jc w:val="both"/>
        <w:rPr>
          <w:rFonts w:ascii="Arial" w:hAnsi="Arial" w:cs="Arial"/>
        </w:rPr>
      </w:pPr>
    </w:p>
    <w:p w:rsidR="00920F6F" w:rsidRDefault="00920F6F" w:rsidP="00920F6F">
      <w:pPr>
        <w:spacing w:line="480" w:lineRule="auto"/>
        <w:jc w:val="right"/>
        <w:rPr>
          <w:rFonts w:ascii="Arial" w:hAnsi="Arial" w:cs="Arial"/>
        </w:rPr>
      </w:pPr>
      <w:r>
        <w:rPr>
          <w:rFonts w:ascii="Arial" w:hAnsi="Arial" w:cs="Arial"/>
        </w:rPr>
        <w:t>Pág.</w:t>
      </w:r>
    </w:p>
    <w:p w:rsidR="00920F6F" w:rsidRDefault="00920F6F" w:rsidP="00920F6F">
      <w:pPr>
        <w:spacing w:line="480" w:lineRule="auto"/>
        <w:jc w:val="both"/>
        <w:rPr>
          <w:rFonts w:ascii="Arial" w:hAnsi="Arial" w:cs="Arial"/>
        </w:rPr>
      </w:pPr>
      <w:r>
        <w:rPr>
          <w:rFonts w:ascii="Arial" w:hAnsi="Arial" w:cs="Arial"/>
        </w:rPr>
        <w:t>RESUMEN………………………………………………………………………….II</w:t>
      </w:r>
    </w:p>
    <w:p w:rsidR="00920F6F" w:rsidRDefault="00920F6F" w:rsidP="00920F6F">
      <w:pPr>
        <w:spacing w:line="480" w:lineRule="auto"/>
        <w:jc w:val="both"/>
        <w:rPr>
          <w:rFonts w:ascii="Arial" w:hAnsi="Arial" w:cs="Arial"/>
        </w:rPr>
      </w:pPr>
      <w:r>
        <w:rPr>
          <w:rFonts w:ascii="Arial" w:hAnsi="Arial" w:cs="Arial"/>
        </w:rPr>
        <w:t>INDICE GENERAL………………………………………………………………...III</w:t>
      </w:r>
    </w:p>
    <w:p w:rsidR="00920F6F" w:rsidRDefault="00920F6F" w:rsidP="00920F6F">
      <w:pPr>
        <w:spacing w:line="480" w:lineRule="auto"/>
        <w:jc w:val="both"/>
        <w:rPr>
          <w:rFonts w:ascii="Arial" w:hAnsi="Arial" w:cs="Arial"/>
        </w:rPr>
      </w:pPr>
      <w:r>
        <w:rPr>
          <w:rFonts w:ascii="Arial" w:hAnsi="Arial" w:cs="Arial"/>
        </w:rPr>
        <w:t>ABREVIATURAS.………………………………………………………………….IV</w:t>
      </w:r>
    </w:p>
    <w:p w:rsidR="00920F6F" w:rsidRDefault="00920F6F" w:rsidP="00920F6F">
      <w:pPr>
        <w:spacing w:line="480" w:lineRule="auto"/>
        <w:jc w:val="both"/>
        <w:rPr>
          <w:rFonts w:ascii="Arial" w:hAnsi="Arial" w:cs="Arial"/>
        </w:rPr>
      </w:pPr>
      <w:r>
        <w:rPr>
          <w:rFonts w:ascii="Arial" w:hAnsi="Arial" w:cs="Arial"/>
        </w:rPr>
        <w:t>SIMBOLOGÍA……………………………………………………………………….V</w:t>
      </w:r>
    </w:p>
    <w:p w:rsidR="00920F6F" w:rsidRDefault="00920F6F" w:rsidP="00920F6F">
      <w:pPr>
        <w:spacing w:line="480" w:lineRule="auto"/>
        <w:jc w:val="both"/>
        <w:rPr>
          <w:rFonts w:ascii="Arial" w:hAnsi="Arial" w:cs="Arial"/>
        </w:rPr>
      </w:pPr>
      <w:r>
        <w:rPr>
          <w:rFonts w:ascii="Arial" w:hAnsi="Arial" w:cs="Arial"/>
        </w:rPr>
        <w:t>INDICE DE FIGURAS……………………………………………………………..VI</w:t>
      </w:r>
    </w:p>
    <w:p w:rsidR="00920F6F" w:rsidRDefault="00920F6F" w:rsidP="00920F6F">
      <w:pPr>
        <w:spacing w:line="480" w:lineRule="auto"/>
        <w:jc w:val="both"/>
        <w:rPr>
          <w:rFonts w:ascii="Arial" w:hAnsi="Arial" w:cs="Arial"/>
        </w:rPr>
      </w:pPr>
      <w:r>
        <w:rPr>
          <w:rFonts w:ascii="Arial" w:hAnsi="Arial" w:cs="Arial"/>
        </w:rPr>
        <w:t>INDICE DE TABLAS………………………………………………………………VII</w:t>
      </w:r>
    </w:p>
    <w:p w:rsidR="00920F6F" w:rsidRDefault="00920F6F" w:rsidP="00920F6F">
      <w:pPr>
        <w:spacing w:line="480" w:lineRule="auto"/>
        <w:jc w:val="both"/>
        <w:rPr>
          <w:rFonts w:ascii="Arial" w:hAnsi="Arial" w:cs="Arial"/>
        </w:rPr>
      </w:pPr>
      <w:r>
        <w:rPr>
          <w:rFonts w:ascii="Arial" w:hAnsi="Arial" w:cs="Arial"/>
        </w:rPr>
        <w:t>INDICE DE PLANOS……………………………………………………………..VIII</w:t>
      </w:r>
    </w:p>
    <w:p w:rsidR="00920F6F" w:rsidRDefault="00920F6F" w:rsidP="00920F6F">
      <w:pPr>
        <w:spacing w:line="480" w:lineRule="auto"/>
        <w:jc w:val="both"/>
        <w:rPr>
          <w:rFonts w:ascii="Arial" w:hAnsi="Arial" w:cs="Arial"/>
        </w:rPr>
      </w:pPr>
      <w:r>
        <w:rPr>
          <w:rFonts w:ascii="Arial" w:hAnsi="Arial" w:cs="Arial"/>
        </w:rPr>
        <w:t>INTRODUCCIÓN…………………………………………………………………..  1</w:t>
      </w:r>
    </w:p>
    <w:p w:rsidR="00920F6F" w:rsidRDefault="00920F6F" w:rsidP="00920F6F">
      <w:pPr>
        <w:spacing w:line="480" w:lineRule="auto"/>
        <w:jc w:val="both"/>
        <w:rPr>
          <w:rFonts w:ascii="Arial" w:hAnsi="Arial" w:cs="Arial"/>
        </w:rPr>
      </w:pPr>
    </w:p>
    <w:p w:rsidR="00920F6F" w:rsidRDefault="00920F6F" w:rsidP="00920F6F">
      <w:pPr>
        <w:spacing w:line="480" w:lineRule="auto"/>
        <w:jc w:val="both"/>
        <w:rPr>
          <w:rFonts w:ascii="Arial" w:hAnsi="Arial" w:cs="Arial"/>
        </w:rPr>
      </w:pPr>
      <w:r>
        <w:rPr>
          <w:rFonts w:ascii="Arial" w:hAnsi="Arial" w:cs="Arial"/>
        </w:rPr>
        <w:t>CAPITULO 1</w:t>
      </w:r>
    </w:p>
    <w:p w:rsidR="00920F6F" w:rsidRDefault="00920F6F" w:rsidP="00920F6F">
      <w:pPr>
        <w:spacing w:line="480" w:lineRule="auto"/>
        <w:jc w:val="both"/>
        <w:rPr>
          <w:rFonts w:ascii="Arial" w:hAnsi="Arial" w:cs="Arial"/>
        </w:rPr>
      </w:pPr>
      <w:r>
        <w:rPr>
          <w:rFonts w:ascii="Arial" w:hAnsi="Arial" w:cs="Arial"/>
        </w:rPr>
        <w:t>1. LA REFINERÍA ESTATAL DE ESMERALDAS (REE)……………………… 4</w:t>
      </w:r>
    </w:p>
    <w:p w:rsidR="00920F6F" w:rsidRDefault="00920F6F" w:rsidP="00920F6F">
      <w:pPr>
        <w:spacing w:line="480" w:lineRule="auto"/>
        <w:jc w:val="both"/>
        <w:rPr>
          <w:rFonts w:ascii="Arial" w:hAnsi="Arial" w:cs="Arial"/>
        </w:rPr>
      </w:pPr>
      <w:r>
        <w:rPr>
          <w:rFonts w:ascii="Arial" w:hAnsi="Arial" w:cs="Arial"/>
        </w:rPr>
        <w:t xml:space="preserve">    1.1. Antecedentes………………………………………………………………. 4</w:t>
      </w:r>
    </w:p>
    <w:p w:rsidR="00920F6F" w:rsidRDefault="00920F6F" w:rsidP="00920F6F">
      <w:pPr>
        <w:spacing w:line="480" w:lineRule="auto"/>
        <w:jc w:val="both"/>
        <w:rPr>
          <w:rFonts w:ascii="Arial" w:hAnsi="Arial" w:cs="Arial"/>
        </w:rPr>
      </w:pPr>
      <w:r>
        <w:rPr>
          <w:rFonts w:ascii="Arial" w:hAnsi="Arial" w:cs="Arial"/>
        </w:rPr>
        <w:t xml:space="preserve">    1.2. Operación de la Planta Industrial…………………………………………8</w:t>
      </w:r>
    </w:p>
    <w:p w:rsidR="00920F6F" w:rsidRDefault="00920F6F" w:rsidP="00920F6F">
      <w:pPr>
        <w:spacing w:line="480" w:lineRule="auto"/>
        <w:jc w:val="both"/>
        <w:rPr>
          <w:rFonts w:ascii="Arial" w:hAnsi="Arial" w:cs="Arial"/>
        </w:rPr>
      </w:pPr>
      <w:r>
        <w:rPr>
          <w:rFonts w:ascii="Arial" w:hAnsi="Arial" w:cs="Arial"/>
        </w:rPr>
        <w:t xml:space="preserve">    1.3. Evacuación de Efluentes Líquidos de la REE………………………….13</w:t>
      </w:r>
    </w:p>
    <w:p w:rsidR="00920F6F" w:rsidRDefault="00920F6F" w:rsidP="00920F6F">
      <w:pPr>
        <w:spacing w:line="480" w:lineRule="auto"/>
        <w:jc w:val="both"/>
        <w:rPr>
          <w:rFonts w:ascii="Arial" w:hAnsi="Arial" w:cs="Arial"/>
        </w:rPr>
      </w:pPr>
      <w:r>
        <w:rPr>
          <w:rFonts w:ascii="Arial" w:hAnsi="Arial" w:cs="Arial"/>
        </w:rPr>
        <w:t xml:space="preserve">    1.4. Necesidad de Medición de los Caudales de Efluentes. ………………14</w:t>
      </w:r>
    </w:p>
    <w:p w:rsidR="00920F6F" w:rsidRDefault="00920F6F" w:rsidP="00920F6F">
      <w:pPr>
        <w:spacing w:line="480" w:lineRule="auto"/>
        <w:jc w:val="both"/>
        <w:rPr>
          <w:rFonts w:ascii="Arial" w:hAnsi="Arial" w:cs="Arial"/>
        </w:rPr>
      </w:pPr>
    </w:p>
    <w:p w:rsidR="00920F6F" w:rsidRDefault="00920F6F" w:rsidP="00920F6F">
      <w:pPr>
        <w:spacing w:line="480" w:lineRule="auto"/>
        <w:jc w:val="both"/>
        <w:rPr>
          <w:rFonts w:ascii="Arial" w:hAnsi="Arial" w:cs="Arial"/>
        </w:rPr>
      </w:pPr>
    </w:p>
    <w:p w:rsidR="00920F6F" w:rsidRDefault="00920F6F" w:rsidP="00920F6F">
      <w:pPr>
        <w:spacing w:line="480" w:lineRule="auto"/>
        <w:jc w:val="both"/>
        <w:rPr>
          <w:rFonts w:ascii="Arial" w:hAnsi="Arial" w:cs="Arial"/>
        </w:rPr>
      </w:pPr>
    </w:p>
    <w:p w:rsidR="00920F6F" w:rsidRDefault="00920F6F" w:rsidP="00920F6F">
      <w:pPr>
        <w:spacing w:line="480" w:lineRule="auto"/>
        <w:jc w:val="both"/>
        <w:rPr>
          <w:rFonts w:ascii="Arial" w:hAnsi="Arial" w:cs="Arial"/>
        </w:rPr>
      </w:pPr>
      <w:r>
        <w:rPr>
          <w:rFonts w:ascii="Arial" w:hAnsi="Arial" w:cs="Arial"/>
        </w:rPr>
        <w:lastRenderedPageBreak/>
        <w:t>CAPITULO 2</w:t>
      </w:r>
    </w:p>
    <w:p w:rsidR="00920F6F" w:rsidRDefault="00920F6F" w:rsidP="00920F6F">
      <w:pPr>
        <w:spacing w:line="480" w:lineRule="auto"/>
        <w:jc w:val="both"/>
        <w:rPr>
          <w:rFonts w:ascii="Arial" w:hAnsi="Arial" w:cs="Arial"/>
        </w:rPr>
      </w:pPr>
      <w:r>
        <w:rPr>
          <w:rFonts w:ascii="Arial" w:hAnsi="Arial" w:cs="Arial"/>
        </w:rPr>
        <w:t>2. ESTRUCTURAS PARA MEDIR CAUDALES EN CANALES ABIERTOS..18</w:t>
      </w:r>
    </w:p>
    <w:p w:rsidR="00920F6F" w:rsidRDefault="00920F6F" w:rsidP="00920F6F">
      <w:pPr>
        <w:spacing w:line="480" w:lineRule="auto"/>
        <w:jc w:val="both"/>
        <w:rPr>
          <w:rFonts w:ascii="Arial" w:hAnsi="Arial" w:cs="Arial"/>
        </w:rPr>
      </w:pPr>
      <w:r>
        <w:rPr>
          <w:rFonts w:ascii="Arial" w:hAnsi="Arial" w:cs="Arial"/>
        </w:rPr>
        <w:t xml:space="preserve">    2.1. Características…………………………………………………………….19</w:t>
      </w:r>
    </w:p>
    <w:p w:rsidR="00920F6F" w:rsidRDefault="00920F6F" w:rsidP="00920F6F">
      <w:pPr>
        <w:spacing w:line="480" w:lineRule="auto"/>
        <w:jc w:val="both"/>
        <w:rPr>
          <w:rFonts w:ascii="Arial" w:hAnsi="Arial" w:cs="Arial"/>
        </w:rPr>
      </w:pPr>
      <w:r>
        <w:rPr>
          <w:rFonts w:ascii="Arial" w:hAnsi="Arial" w:cs="Arial"/>
        </w:rPr>
        <w:t xml:space="preserve">    2.2. Tipos de Estructuras……………………………………………………...33</w:t>
      </w:r>
    </w:p>
    <w:p w:rsidR="00920F6F" w:rsidRDefault="00920F6F" w:rsidP="00920F6F">
      <w:pPr>
        <w:spacing w:line="480" w:lineRule="auto"/>
        <w:jc w:val="both"/>
        <w:rPr>
          <w:rFonts w:ascii="Arial" w:hAnsi="Arial" w:cs="Arial"/>
        </w:rPr>
      </w:pPr>
    </w:p>
    <w:p w:rsidR="00920F6F" w:rsidRDefault="00920F6F" w:rsidP="00920F6F">
      <w:pPr>
        <w:spacing w:line="480" w:lineRule="auto"/>
        <w:jc w:val="both"/>
        <w:rPr>
          <w:rFonts w:ascii="Arial" w:hAnsi="Arial" w:cs="Arial"/>
        </w:rPr>
      </w:pPr>
      <w:r>
        <w:rPr>
          <w:rFonts w:ascii="Arial" w:hAnsi="Arial" w:cs="Arial"/>
        </w:rPr>
        <w:t>CAPITULO 3</w:t>
      </w:r>
    </w:p>
    <w:p w:rsidR="00920F6F" w:rsidRDefault="00920F6F" w:rsidP="00920F6F">
      <w:pPr>
        <w:spacing w:line="480" w:lineRule="auto"/>
        <w:jc w:val="both"/>
        <w:rPr>
          <w:rFonts w:ascii="Arial" w:hAnsi="Arial" w:cs="Arial"/>
        </w:rPr>
      </w:pPr>
      <w:r>
        <w:rPr>
          <w:rFonts w:ascii="Arial" w:hAnsi="Arial" w:cs="Arial"/>
        </w:rPr>
        <w:t>3. EQUIPO DE MEDICIÓN CONTINUA DE CAUDALES……………………. 68</w:t>
      </w:r>
    </w:p>
    <w:p w:rsidR="00920F6F" w:rsidRDefault="00920F6F" w:rsidP="00920F6F">
      <w:pPr>
        <w:spacing w:line="480" w:lineRule="auto"/>
        <w:jc w:val="both"/>
        <w:rPr>
          <w:rFonts w:ascii="Arial" w:hAnsi="Arial" w:cs="Arial"/>
        </w:rPr>
      </w:pPr>
      <w:r>
        <w:rPr>
          <w:rFonts w:ascii="Arial" w:hAnsi="Arial" w:cs="Arial"/>
        </w:rPr>
        <w:t xml:space="preserve">    3.1. Características y Especificaciones……………………………………... 68</w:t>
      </w:r>
    </w:p>
    <w:p w:rsidR="00920F6F" w:rsidRDefault="00920F6F" w:rsidP="00920F6F">
      <w:pPr>
        <w:spacing w:line="480" w:lineRule="auto"/>
        <w:jc w:val="both"/>
        <w:rPr>
          <w:rFonts w:ascii="Arial" w:hAnsi="Arial" w:cs="Arial"/>
        </w:rPr>
      </w:pPr>
      <w:r>
        <w:rPr>
          <w:rFonts w:ascii="Arial" w:hAnsi="Arial" w:cs="Arial"/>
        </w:rPr>
        <w:t xml:space="preserve">    3.2. Equipos Medidores de Flujo en Canales Abiertos……………………. 76</w:t>
      </w:r>
    </w:p>
    <w:p w:rsidR="00920F6F" w:rsidRDefault="00920F6F" w:rsidP="00920F6F">
      <w:pPr>
        <w:spacing w:line="480" w:lineRule="auto"/>
        <w:jc w:val="both"/>
        <w:rPr>
          <w:rFonts w:ascii="Arial" w:hAnsi="Arial" w:cs="Arial"/>
        </w:rPr>
      </w:pPr>
    </w:p>
    <w:p w:rsidR="00920F6F" w:rsidRDefault="00920F6F" w:rsidP="00920F6F">
      <w:pPr>
        <w:spacing w:line="480" w:lineRule="auto"/>
        <w:jc w:val="both"/>
        <w:rPr>
          <w:rFonts w:ascii="Arial" w:hAnsi="Arial" w:cs="Arial"/>
        </w:rPr>
      </w:pPr>
      <w:r>
        <w:rPr>
          <w:rFonts w:ascii="Arial" w:hAnsi="Arial" w:cs="Arial"/>
        </w:rPr>
        <w:t>CAPITULO 4</w:t>
      </w:r>
    </w:p>
    <w:p w:rsidR="00920F6F" w:rsidRDefault="00920F6F" w:rsidP="00920F6F">
      <w:pPr>
        <w:spacing w:line="480" w:lineRule="auto"/>
        <w:jc w:val="both"/>
        <w:rPr>
          <w:rFonts w:ascii="Arial" w:hAnsi="Arial" w:cs="Arial"/>
        </w:rPr>
      </w:pPr>
      <w:r>
        <w:rPr>
          <w:rFonts w:ascii="Arial" w:hAnsi="Arial" w:cs="Arial"/>
        </w:rPr>
        <w:t>4. DISEÑO DE LA ESTACIÓN DE AFORO…………………………………… 80</w:t>
      </w:r>
    </w:p>
    <w:p w:rsidR="00920F6F" w:rsidRDefault="00920F6F" w:rsidP="00920F6F">
      <w:pPr>
        <w:spacing w:line="480" w:lineRule="auto"/>
        <w:jc w:val="both"/>
        <w:rPr>
          <w:rFonts w:ascii="Arial" w:hAnsi="Arial" w:cs="Arial"/>
        </w:rPr>
      </w:pPr>
      <w:r>
        <w:rPr>
          <w:rFonts w:ascii="Arial" w:hAnsi="Arial" w:cs="Arial"/>
        </w:rPr>
        <w:t xml:space="preserve">    4.1. Selección de la Sección de Control……………………………………  80</w:t>
      </w:r>
    </w:p>
    <w:p w:rsidR="00920F6F" w:rsidRDefault="00920F6F" w:rsidP="00920F6F">
      <w:pPr>
        <w:spacing w:line="480" w:lineRule="auto"/>
        <w:jc w:val="both"/>
        <w:rPr>
          <w:rFonts w:ascii="Arial" w:hAnsi="Arial" w:cs="Arial"/>
        </w:rPr>
      </w:pPr>
      <w:r>
        <w:rPr>
          <w:rFonts w:ascii="Arial" w:hAnsi="Arial" w:cs="Arial"/>
        </w:rPr>
        <w:t xml:space="preserve">    4.2. Cálculo y Dimensionamiento de la estructura………………………...  89</w:t>
      </w:r>
    </w:p>
    <w:p w:rsidR="00920F6F" w:rsidRDefault="00920F6F" w:rsidP="00920F6F">
      <w:pPr>
        <w:spacing w:line="480" w:lineRule="auto"/>
        <w:jc w:val="both"/>
        <w:rPr>
          <w:rFonts w:ascii="Arial" w:hAnsi="Arial" w:cs="Arial"/>
        </w:rPr>
      </w:pPr>
      <w:r>
        <w:rPr>
          <w:rFonts w:ascii="Arial" w:hAnsi="Arial" w:cs="Arial"/>
        </w:rPr>
        <w:t xml:space="preserve">           4.2.1. Especificaciones de Construcción………………………………..98</w:t>
      </w:r>
    </w:p>
    <w:p w:rsidR="00920F6F" w:rsidRDefault="00920F6F" w:rsidP="00920F6F">
      <w:pPr>
        <w:spacing w:line="480" w:lineRule="auto"/>
        <w:jc w:val="both"/>
        <w:rPr>
          <w:rFonts w:ascii="Arial" w:hAnsi="Arial" w:cs="Arial"/>
        </w:rPr>
      </w:pPr>
      <w:r>
        <w:rPr>
          <w:rFonts w:ascii="Arial" w:hAnsi="Arial" w:cs="Arial"/>
        </w:rPr>
        <w:t xml:space="preserve">           4.2.2. Posibles Problemas Técnicos y Mantenimiento……………..  100</w:t>
      </w:r>
    </w:p>
    <w:p w:rsidR="00920F6F" w:rsidRDefault="00920F6F" w:rsidP="00920F6F">
      <w:pPr>
        <w:spacing w:line="480" w:lineRule="auto"/>
        <w:jc w:val="both"/>
        <w:rPr>
          <w:rFonts w:ascii="Arial" w:hAnsi="Arial" w:cs="Arial"/>
        </w:rPr>
      </w:pPr>
    </w:p>
    <w:p w:rsidR="00920F6F" w:rsidRDefault="00920F6F" w:rsidP="00920F6F">
      <w:pPr>
        <w:spacing w:line="480" w:lineRule="auto"/>
        <w:jc w:val="both"/>
        <w:rPr>
          <w:rFonts w:ascii="Arial" w:hAnsi="Arial" w:cs="Arial"/>
        </w:rPr>
      </w:pPr>
      <w:r>
        <w:rPr>
          <w:rFonts w:ascii="Arial" w:hAnsi="Arial" w:cs="Arial"/>
        </w:rPr>
        <w:t>CAPITILO 5</w:t>
      </w:r>
    </w:p>
    <w:p w:rsidR="00920F6F" w:rsidRDefault="00920F6F" w:rsidP="00920F6F">
      <w:pPr>
        <w:spacing w:line="480" w:lineRule="auto"/>
        <w:jc w:val="both"/>
        <w:rPr>
          <w:rFonts w:ascii="Arial" w:hAnsi="Arial" w:cs="Arial"/>
        </w:rPr>
      </w:pPr>
      <w:r>
        <w:rPr>
          <w:rFonts w:ascii="Arial" w:hAnsi="Arial" w:cs="Arial"/>
        </w:rPr>
        <w:t>5. INSTALACION DEL EQUIPO………………………………………………. 102</w:t>
      </w:r>
    </w:p>
    <w:p w:rsidR="00920F6F" w:rsidRDefault="00920F6F" w:rsidP="00920F6F">
      <w:pPr>
        <w:spacing w:line="480" w:lineRule="auto"/>
        <w:jc w:val="both"/>
        <w:rPr>
          <w:rFonts w:ascii="Arial" w:hAnsi="Arial" w:cs="Arial"/>
        </w:rPr>
      </w:pPr>
      <w:r>
        <w:rPr>
          <w:rFonts w:ascii="Arial" w:hAnsi="Arial" w:cs="Arial"/>
        </w:rPr>
        <w:t xml:space="preserve">    5.1. Forma de Instalación…………………………………………………… 103</w:t>
      </w:r>
    </w:p>
    <w:p w:rsidR="00920F6F" w:rsidRDefault="00920F6F" w:rsidP="00920F6F">
      <w:pPr>
        <w:spacing w:line="480" w:lineRule="auto"/>
        <w:jc w:val="both"/>
        <w:rPr>
          <w:rFonts w:ascii="Arial" w:hAnsi="Arial" w:cs="Arial"/>
        </w:rPr>
      </w:pPr>
      <w:r>
        <w:rPr>
          <w:rFonts w:ascii="Arial" w:hAnsi="Arial" w:cs="Arial"/>
        </w:rPr>
        <w:t xml:space="preserve">    5.2. Operación y Mantenimiento…………………………………………….105</w:t>
      </w:r>
    </w:p>
    <w:p w:rsidR="00920F6F" w:rsidRDefault="00920F6F" w:rsidP="00920F6F">
      <w:pPr>
        <w:spacing w:line="480" w:lineRule="auto"/>
        <w:jc w:val="both"/>
        <w:rPr>
          <w:rFonts w:ascii="Arial" w:hAnsi="Arial" w:cs="Arial"/>
        </w:rPr>
      </w:pPr>
    </w:p>
    <w:p w:rsidR="00920F6F" w:rsidRDefault="00920F6F" w:rsidP="00920F6F">
      <w:pPr>
        <w:spacing w:line="480" w:lineRule="auto"/>
        <w:jc w:val="both"/>
        <w:rPr>
          <w:rFonts w:ascii="Arial" w:hAnsi="Arial" w:cs="Arial"/>
        </w:rPr>
      </w:pPr>
      <w:r>
        <w:rPr>
          <w:rFonts w:ascii="Arial" w:hAnsi="Arial" w:cs="Arial"/>
        </w:rPr>
        <w:t>CAPITULO 6</w:t>
      </w:r>
    </w:p>
    <w:p w:rsidR="00920F6F" w:rsidRDefault="00920F6F" w:rsidP="00920F6F">
      <w:pPr>
        <w:spacing w:line="480" w:lineRule="auto"/>
        <w:jc w:val="both"/>
        <w:rPr>
          <w:rFonts w:ascii="Arial" w:hAnsi="Arial" w:cs="Arial"/>
        </w:rPr>
      </w:pPr>
      <w:r>
        <w:rPr>
          <w:rFonts w:ascii="Arial" w:hAnsi="Arial" w:cs="Arial"/>
        </w:rPr>
        <w:t>6. ANÁLISIS DE COSTOS…………………………………………………….. 107</w:t>
      </w:r>
    </w:p>
    <w:p w:rsidR="00920F6F" w:rsidRDefault="00920F6F" w:rsidP="00920F6F">
      <w:pPr>
        <w:spacing w:line="480" w:lineRule="auto"/>
        <w:jc w:val="both"/>
        <w:rPr>
          <w:rFonts w:ascii="Arial" w:hAnsi="Arial" w:cs="Arial"/>
        </w:rPr>
      </w:pPr>
      <w:r>
        <w:rPr>
          <w:rFonts w:ascii="Arial" w:hAnsi="Arial" w:cs="Arial"/>
        </w:rPr>
        <w:t xml:space="preserve">    6.1. Monto Estructural de la Obra…………………………………………. 107</w:t>
      </w:r>
    </w:p>
    <w:p w:rsidR="00920F6F" w:rsidRDefault="00920F6F" w:rsidP="00920F6F">
      <w:pPr>
        <w:spacing w:line="480" w:lineRule="auto"/>
        <w:jc w:val="both"/>
        <w:rPr>
          <w:rFonts w:ascii="Arial" w:hAnsi="Arial" w:cs="Arial"/>
        </w:rPr>
      </w:pPr>
      <w:r>
        <w:rPr>
          <w:rFonts w:ascii="Arial" w:hAnsi="Arial" w:cs="Arial"/>
        </w:rPr>
        <w:lastRenderedPageBreak/>
        <w:t xml:space="preserve">    6.2. Estimación del equipo…………………………………………………..109</w:t>
      </w:r>
    </w:p>
    <w:p w:rsidR="00920F6F" w:rsidRDefault="00920F6F" w:rsidP="00920F6F">
      <w:pPr>
        <w:spacing w:line="480" w:lineRule="auto"/>
        <w:jc w:val="both"/>
        <w:rPr>
          <w:rFonts w:ascii="Arial" w:hAnsi="Arial" w:cs="Arial"/>
        </w:rPr>
      </w:pPr>
      <w:r>
        <w:rPr>
          <w:rFonts w:ascii="Arial" w:hAnsi="Arial" w:cs="Arial"/>
        </w:rPr>
        <w:t xml:space="preserve">    6.3. Costo de Operación y Mantenimiento……………………………….. 110</w:t>
      </w:r>
    </w:p>
    <w:p w:rsidR="00920F6F" w:rsidRDefault="00920F6F" w:rsidP="00920F6F">
      <w:pPr>
        <w:spacing w:line="480" w:lineRule="auto"/>
        <w:jc w:val="both"/>
        <w:rPr>
          <w:rFonts w:ascii="Arial" w:hAnsi="Arial" w:cs="Arial"/>
        </w:rPr>
      </w:pPr>
    </w:p>
    <w:p w:rsidR="00920F6F" w:rsidRDefault="00920F6F" w:rsidP="00920F6F">
      <w:pPr>
        <w:spacing w:line="480" w:lineRule="auto"/>
        <w:jc w:val="both"/>
        <w:rPr>
          <w:rFonts w:ascii="Arial" w:hAnsi="Arial" w:cs="Arial"/>
        </w:rPr>
      </w:pPr>
      <w:r>
        <w:rPr>
          <w:rFonts w:ascii="Arial" w:hAnsi="Arial" w:cs="Arial"/>
        </w:rPr>
        <w:t>CAPITULO 7</w:t>
      </w:r>
    </w:p>
    <w:p w:rsidR="00920F6F" w:rsidRDefault="00920F6F" w:rsidP="00920F6F">
      <w:pPr>
        <w:spacing w:line="480" w:lineRule="auto"/>
        <w:jc w:val="both"/>
        <w:rPr>
          <w:rFonts w:ascii="Arial" w:hAnsi="Arial" w:cs="Arial"/>
        </w:rPr>
      </w:pPr>
      <w:r>
        <w:rPr>
          <w:rFonts w:ascii="Arial" w:hAnsi="Arial" w:cs="Arial"/>
        </w:rPr>
        <w:t>7. CONCLUSIONES Y RECOMENDACIONES………………………………111</w:t>
      </w:r>
    </w:p>
    <w:p w:rsidR="00920F6F" w:rsidRPr="00F23913" w:rsidRDefault="00920F6F" w:rsidP="00920F6F">
      <w:pPr>
        <w:spacing w:line="480" w:lineRule="auto"/>
        <w:jc w:val="both"/>
        <w:rPr>
          <w:rFonts w:ascii="Arial" w:hAnsi="Arial" w:cs="Arial"/>
          <w:caps/>
        </w:rPr>
      </w:pPr>
      <w:r w:rsidRPr="00F23913">
        <w:rPr>
          <w:rFonts w:ascii="Arial" w:hAnsi="Arial" w:cs="Arial"/>
          <w:caps/>
        </w:rPr>
        <w:t>ap</w:t>
      </w:r>
      <w:r>
        <w:rPr>
          <w:rFonts w:ascii="Arial" w:hAnsi="Arial" w:cs="Arial"/>
          <w:caps/>
        </w:rPr>
        <w:t>É</w:t>
      </w:r>
      <w:r w:rsidRPr="00F23913">
        <w:rPr>
          <w:rFonts w:ascii="Arial" w:hAnsi="Arial" w:cs="Arial"/>
          <w:caps/>
        </w:rPr>
        <w:t>ndices</w:t>
      </w:r>
    </w:p>
    <w:p w:rsidR="00920F6F" w:rsidRDefault="00920F6F" w:rsidP="00920F6F">
      <w:pPr>
        <w:spacing w:line="480" w:lineRule="auto"/>
        <w:jc w:val="both"/>
        <w:rPr>
          <w:rFonts w:ascii="Arial" w:hAnsi="Arial" w:cs="Arial"/>
          <w:caps/>
        </w:rPr>
      </w:pPr>
      <w:r w:rsidRPr="00F23913">
        <w:rPr>
          <w:rFonts w:ascii="Arial" w:hAnsi="Arial" w:cs="Arial"/>
          <w:caps/>
        </w:rPr>
        <w:t xml:space="preserve">bibliografía </w:t>
      </w:r>
    </w:p>
    <w:p w:rsidR="00920F6F" w:rsidRPr="00F23913" w:rsidRDefault="00920F6F" w:rsidP="00920F6F">
      <w:pPr>
        <w:spacing w:line="480" w:lineRule="auto"/>
        <w:jc w:val="both"/>
        <w:rPr>
          <w:rFonts w:ascii="Arial" w:hAnsi="Arial" w:cs="Arial"/>
          <w:caps/>
        </w:rPr>
      </w:pPr>
    </w:p>
    <w:p w:rsidR="00920F6F" w:rsidRDefault="00920F6F" w:rsidP="00402065">
      <w:pPr>
        <w:spacing w:line="480" w:lineRule="auto"/>
        <w:jc w:val="both"/>
        <w:rPr>
          <w:rFonts w:ascii="Arial" w:hAnsi="Arial" w:cs="Arial"/>
        </w:rPr>
      </w:pPr>
    </w:p>
    <w:p w:rsidR="007045C2" w:rsidRDefault="007045C2" w:rsidP="00402065">
      <w:pPr>
        <w:spacing w:line="480" w:lineRule="auto"/>
        <w:jc w:val="both"/>
        <w:rPr>
          <w:rFonts w:ascii="Arial" w:hAnsi="Arial" w:cs="Arial"/>
        </w:rPr>
      </w:pPr>
    </w:p>
    <w:p w:rsidR="007045C2" w:rsidRDefault="007045C2" w:rsidP="00402065">
      <w:pPr>
        <w:spacing w:line="480" w:lineRule="auto"/>
        <w:jc w:val="both"/>
        <w:rPr>
          <w:rFonts w:ascii="Arial" w:hAnsi="Arial" w:cs="Arial"/>
        </w:rPr>
      </w:pPr>
    </w:p>
    <w:p w:rsidR="007045C2" w:rsidRDefault="007045C2" w:rsidP="00402065">
      <w:pPr>
        <w:spacing w:line="480" w:lineRule="auto"/>
        <w:jc w:val="both"/>
        <w:rPr>
          <w:rFonts w:ascii="Arial" w:hAnsi="Arial" w:cs="Arial"/>
        </w:rPr>
      </w:pPr>
    </w:p>
    <w:p w:rsidR="007045C2" w:rsidRDefault="007045C2" w:rsidP="00402065">
      <w:pPr>
        <w:spacing w:line="480" w:lineRule="auto"/>
        <w:jc w:val="both"/>
        <w:rPr>
          <w:rFonts w:ascii="Arial" w:hAnsi="Arial" w:cs="Arial"/>
        </w:rPr>
      </w:pPr>
    </w:p>
    <w:p w:rsidR="007045C2" w:rsidRDefault="007045C2" w:rsidP="00402065">
      <w:pPr>
        <w:spacing w:line="480" w:lineRule="auto"/>
        <w:jc w:val="both"/>
        <w:rPr>
          <w:rFonts w:ascii="Arial" w:hAnsi="Arial" w:cs="Arial"/>
        </w:rPr>
      </w:pPr>
    </w:p>
    <w:p w:rsidR="007045C2" w:rsidRDefault="007045C2" w:rsidP="00402065">
      <w:pPr>
        <w:spacing w:line="480" w:lineRule="auto"/>
        <w:jc w:val="both"/>
        <w:rPr>
          <w:rFonts w:ascii="Arial" w:hAnsi="Arial" w:cs="Arial"/>
        </w:rPr>
      </w:pPr>
    </w:p>
    <w:p w:rsidR="007045C2" w:rsidRDefault="007045C2" w:rsidP="00402065">
      <w:pPr>
        <w:spacing w:line="480" w:lineRule="auto"/>
        <w:jc w:val="both"/>
        <w:rPr>
          <w:rFonts w:ascii="Arial" w:hAnsi="Arial" w:cs="Arial"/>
        </w:rPr>
      </w:pPr>
    </w:p>
    <w:p w:rsidR="007045C2" w:rsidRDefault="007045C2" w:rsidP="00402065">
      <w:pPr>
        <w:spacing w:line="480" w:lineRule="auto"/>
        <w:jc w:val="both"/>
        <w:rPr>
          <w:rFonts w:ascii="Arial" w:hAnsi="Arial" w:cs="Arial"/>
        </w:rPr>
      </w:pPr>
    </w:p>
    <w:p w:rsidR="007045C2" w:rsidRDefault="007045C2" w:rsidP="00402065">
      <w:pPr>
        <w:spacing w:line="480" w:lineRule="auto"/>
        <w:jc w:val="both"/>
        <w:rPr>
          <w:rFonts w:ascii="Arial" w:hAnsi="Arial" w:cs="Arial"/>
        </w:rPr>
      </w:pPr>
    </w:p>
    <w:p w:rsidR="007045C2" w:rsidRDefault="007045C2" w:rsidP="00402065">
      <w:pPr>
        <w:spacing w:line="480" w:lineRule="auto"/>
        <w:jc w:val="both"/>
        <w:rPr>
          <w:rFonts w:ascii="Arial" w:hAnsi="Arial" w:cs="Arial"/>
        </w:rPr>
      </w:pPr>
    </w:p>
    <w:p w:rsidR="007045C2" w:rsidRDefault="007045C2" w:rsidP="007045C2">
      <w:pPr>
        <w:jc w:val="center"/>
        <w:rPr>
          <w:rFonts w:ascii="Arial" w:hAnsi="Arial" w:cs="Arial"/>
          <w:b/>
          <w:caps/>
          <w:sz w:val="32"/>
          <w:szCs w:val="32"/>
        </w:rPr>
      </w:pPr>
    </w:p>
    <w:p w:rsidR="007045C2" w:rsidRDefault="007045C2" w:rsidP="007045C2">
      <w:pPr>
        <w:jc w:val="center"/>
        <w:rPr>
          <w:rFonts w:ascii="Arial" w:hAnsi="Arial" w:cs="Arial"/>
          <w:b/>
          <w:caps/>
          <w:sz w:val="32"/>
          <w:szCs w:val="32"/>
        </w:rPr>
      </w:pPr>
    </w:p>
    <w:p w:rsidR="007045C2" w:rsidRDefault="007045C2" w:rsidP="007045C2">
      <w:pPr>
        <w:jc w:val="center"/>
        <w:rPr>
          <w:rFonts w:ascii="Arial" w:hAnsi="Arial" w:cs="Arial"/>
          <w:b/>
          <w:caps/>
          <w:sz w:val="32"/>
          <w:szCs w:val="32"/>
        </w:rPr>
      </w:pPr>
    </w:p>
    <w:p w:rsidR="007045C2" w:rsidRDefault="007045C2" w:rsidP="007045C2">
      <w:pPr>
        <w:jc w:val="center"/>
        <w:rPr>
          <w:rFonts w:ascii="Arial" w:hAnsi="Arial" w:cs="Arial"/>
          <w:b/>
          <w:caps/>
          <w:sz w:val="32"/>
          <w:szCs w:val="32"/>
        </w:rPr>
      </w:pPr>
    </w:p>
    <w:p w:rsidR="007045C2" w:rsidRDefault="007045C2" w:rsidP="007045C2">
      <w:pPr>
        <w:jc w:val="center"/>
        <w:rPr>
          <w:rFonts w:ascii="Arial" w:hAnsi="Arial" w:cs="Arial"/>
          <w:b/>
          <w:caps/>
          <w:sz w:val="32"/>
          <w:szCs w:val="32"/>
        </w:rPr>
      </w:pPr>
    </w:p>
    <w:p w:rsidR="007045C2" w:rsidRDefault="007045C2" w:rsidP="007045C2">
      <w:pPr>
        <w:jc w:val="center"/>
        <w:rPr>
          <w:rFonts w:ascii="Arial" w:hAnsi="Arial" w:cs="Arial"/>
          <w:b/>
          <w:caps/>
          <w:sz w:val="32"/>
          <w:szCs w:val="32"/>
        </w:rPr>
      </w:pPr>
    </w:p>
    <w:p w:rsidR="007045C2" w:rsidRDefault="007045C2" w:rsidP="007045C2">
      <w:pPr>
        <w:jc w:val="center"/>
        <w:rPr>
          <w:rFonts w:ascii="Arial" w:hAnsi="Arial" w:cs="Arial"/>
          <w:b/>
          <w:caps/>
          <w:sz w:val="32"/>
          <w:szCs w:val="32"/>
        </w:rPr>
      </w:pPr>
    </w:p>
    <w:p w:rsidR="007045C2" w:rsidRDefault="007045C2" w:rsidP="007045C2">
      <w:pPr>
        <w:jc w:val="center"/>
        <w:rPr>
          <w:rFonts w:ascii="Arial" w:hAnsi="Arial" w:cs="Arial"/>
          <w:b/>
          <w:caps/>
          <w:sz w:val="32"/>
          <w:szCs w:val="32"/>
        </w:rPr>
      </w:pPr>
    </w:p>
    <w:p w:rsidR="007045C2" w:rsidRDefault="007045C2" w:rsidP="007045C2">
      <w:pPr>
        <w:jc w:val="center"/>
        <w:rPr>
          <w:rFonts w:ascii="Arial" w:hAnsi="Arial" w:cs="Arial"/>
          <w:b/>
          <w:caps/>
          <w:sz w:val="32"/>
          <w:szCs w:val="32"/>
        </w:rPr>
      </w:pPr>
    </w:p>
    <w:p w:rsidR="007045C2" w:rsidRDefault="007045C2" w:rsidP="007045C2">
      <w:pPr>
        <w:jc w:val="center"/>
        <w:rPr>
          <w:rFonts w:ascii="Arial" w:hAnsi="Arial" w:cs="Arial"/>
          <w:b/>
          <w:caps/>
          <w:sz w:val="32"/>
          <w:szCs w:val="32"/>
        </w:rPr>
      </w:pPr>
    </w:p>
    <w:p w:rsidR="007045C2" w:rsidRDefault="007045C2" w:rsidP="007045C2">
      <w:pPr>
        <w:jc w:val="center"/>
        <w:rPr>
          <w:rFonts w:ascii="Arial" w:hAnsi="Arial" w:cs="Arial"/>
          <w:b/>
          <w:caps/>
          <w:sz w:val="32"/>
          <w:szCs w:val="32"/>
        </w:rPr>
      </w:pPr>
    </w:p>
    <w:p w:rsidR="007045C2" w:rsidRDefault="007045C2" w:rsidP="007045C2">
      <w:pPr>
        <w:jc w:val="center"/>
        <w:rPr>
          <w:rFonts w:ascii="Arial" w:hAnsi="Arial" w:cs="Arial"/>
          <w:b/>
          <w:caps/>
          <w:sz w:val="32"/>
          <w:szCs w:val="32"/>
        </w:rPr>
      </w:pPr>
    </w:p>
    <w:p w:rsidR="007045C2" w:rsidRDefault="007045C2" w:rsidP="007045C2">
      <w:pPr>
        <w:jc w:val="center"/>
        <w:rPr>
          <w:rFonts w:ascii="Arial" w:hAnsi="Arial" w:cs="Arial"/>
          <w:b/>
          <w:caps/>
          <w:sz w:val="32"/>
          <w:szCs w:val="32"/>
        </w:rPr>
      </w:pPr>
    </w:p>
    <w:p w:rsidR="007045C2" w:rsidRDefault="007045C2" w:rsidP="007045C2">
      <w:pPr>
        <w:jc w:val="center"/>
        <w:rPr>
          <w:rFonts w:ascii="Arial" w:hAnsi="Arial" w:cs="Arial"/>
          <w:b/>
          <w:caps/>
          <w:sz w:val="32"/>
          <w:szCs w:val="32"/>
        </w:rPr>
      </w:pPr>
      <w:r w:rsidRPr="00F62C55">
        <w:rPr>
          <w:rFonts w:ascii="Arial" w:hAnsi="Arial" w:cs="Arial"/>
          <w:b/>
          <w:caps/>
          <w:sz w:val="32"/>
          <w:szCs w:val="32"/>
        </w:rPr>
        <w:t>abreviaturas</w:t>
      </w:r>
    </w:p>
    <w:p w:rsidR="007045C2" w:rsidRDefault="007045C2" w:rsidP="007045C2">
      <w:pPr>
        <w:jc w:val="center"/>
        <w:rPr>
          <w:rFonts w:ascii="Arial" w:hAnsi="Arial" w:cs="Arial"/>
          <w:b/>
          <w:caps/>
          <w:sz w:val="32"/>
          <w:szCs w:val="32"/>
        </w:rPr>
      </w:pPr>
    </w:p>
    <w:p w:rsidR="007045C2" w:rsidRDefault="007045C2" w:rsidP="007045C2">
      <w:pPr>
        <w:jc w:val="center"/>
        <w:rPr>
          <w:rFonts w:ascii="Arial" w:hAnsi="Arial" w:cs="Arial"/>
          <w:b/>
          <w:caps/>
          <w:sz w:val="32"/>
          <w:szCs w:val="32"/>
        </w:rPr>
      </w:pPr>
    </w:p>
    <w:p w:rsidR="007045C2" w:rsidRDefault="007045C2" w:rsidP="007045C2">
      <w:pPr>
        <w:jc w:val="center"/>
        <w:rPr>
          <w:rFonts w:ascii="Arial" w:hAnsi="Arial" w:cs="Arial"/>
          <w:b/>
          <w:caps/>
          <w:sz w:val="32"/>
          <w:szCs w:val="32"/>
        </w:rPr>
        <w:sectPr w:rsidR="007045C2">
          <w:headerReference w:type="even" r:id="rId7"/>
          <w:headerReference w:type="default" r:id="rId8"/>
          <w:pgSz w:w="11906" w:h="16838"/>
          <w:pgMar w:top="1417" w:right="1701" w:bottom="1417" w:left="1701" w:header="708" w:footer="708" w:gutter="0"/>
          <w:cols w:space="708"/>
          <w:docGrid w:linePitch="360"/>
        </w:sectPr>
      </w:pPr>
    </w:p>
    <w:p w:rsidR="007045C2" w:rsidRDefault="007045C2" w:rsidP="007045C2">
      <w:pPr>
        <w:rPr>
          <w:rFonts w:ascii="Arial" w:hAnsi="Arial" w:cs="Arial"/>
        </w:rPr>
      </w:pPr>
      <w:r w:rsidRPr="00E31FBF">
        <w:rPr>
          <w:rFonts w:ascii="Arial" w:hAnsi="Arial" w:cs="Arial"/>
        </w:rPr>
        <w:lastRenderedPageBreak/>
        <w:t xml:space="preserve">bpd   </w:t>
      </w:r>
    </w:p>
    <w:p w:rsidR="007045C2" w:rsidRDefault="007045C2" w:rsidP="007045C2">
      <w:pPr>
        <w:jc w:val="both"/>
        <w:rPr>
          <w:rFonts w:ascii="Arial" w:hAnsi="Arial" w:cs="Arial"/>
        </w:rPr>
      </w:pPr>
      <w:r w:rsidRPr="00E31FBF">
        <w:rPr>
          <w:rFonts w:ascii="Arial" w:hAnsi="Arial" w:cs="Arial"/>
        </w:rPr>
        <w:t>CEE</w:t>
      </w:r>
    </w:p>
    <w:p w:rsidR="007045C2" w:rsidRPr="007045C2" w:rsidRDefault="007045C2" w:rsidP="007045C2">
      <w:pPr>
        <w:jc w:val="both"/>
        <w:rPr>
          <w:rFonts w:ascii="Arial" w:hAnsi="Arial" w:cs="Arial"/>
        </w:rPr>
      </w:pPr>
      <w:r w:rsidRPr="007045C2">
        <w:rPr>
          <w:rFonts w:ascii="Arial" w:hAnsi="Arial" w:cs="Arial"/>
        </w:rPr>
        <w:t>DINAPA.</w:t>
      </w:r>
    </w:p>
    <w:p w:rsidR="007045C2" w:rsidRPr="007045C2" w:rsidRDefault="007045C2" w:rsidP="007045C2">
      <w:pPr>
        <w:jc w:val="both"/>
        <w:rPr>
          <w:rFonts w:ascii="Arial" w:hAnsi="Arial" w:cs="Arial"/>
          <w:vertAlign w:val="superscript"/>
        </w:rPr>
      </w:pPr>
      <w:r w:rsidRPr="007045C2">
        <w:rPr>
          <w:rFonts w:ascii="Arial" w:hAnsi="Arial" w:cs="Arial"/>
        </w:rPr>
        <w:t>km</w:t>
      </w:r>
      <w:r w:rsidRPr="007045C2">
        <w:rPr>
          <w:rFonts w:ascii="Arial" w:hAnsi="Arial" w:cs="Arial"/>
          <w:vertAlign w:val="superscript"/>
        </w:rPr>
        <w:t>2</w:t>
      </w:r>
    </w:p>
    <w:p w:rsidR="007045C2" w:rsidRPr="007045C2" w:rsidRDefault="007045C2" w:rsidP="007045C2">
      <w:pPr>
        <w:jc w:val="both"/>
        <w:rPr>
          <w:rFonts w:ascii="Arial" w:hAnsi="Arial" w:cs="Arial"/>
        </w:rPr>
      </w:pPr>
      <w:r w:rsidRPr="007045C2">
        <w:rPr>
          <w:rFonts w:ascii="Arial" w:hAnsi="Arial" w:cs="Arial"/>
        </w:rPr>
        <w:t xml:space="preserve">LPG </w:t>
      </w:r>
    </w:p>
    <w:p w:rsidR="007045C2" w:rsidRPr="006F6533" w:rsidRDefault="007045C2" w:rsidP="007045C2">
      <w:pPr>
        <w:jc w:val="both"/>
        <w:rPr>
          <w:rFonts w:ascii="Arial" w:hAnsi="Arial" w:cs="Arial"/>
          <w:lang w:val="en-US"/>
        </w:rPr>
      </w:pPr>
      <w:r w:rsidRPr="006F6533">
        <w:rPr>
          <w:rFonts w:ascii="Arial" w:hAnsi="Arial" w:cs="Arial"/>
          <w:lang w:val="en-US"/>
        </w:rPr>
        <w:t>l/s</w:t>
      </w:r>
    </w:p>
    <w:p w:rsidR="007045C2" w:rsidRPr="006F6533" w:rsidRDefault="007045C2" w:rsidP="007045C2">
      <w:pPr>
        <w:jc w:val="both"/>
        <w:rPr>
          <w:rFonts w:ascii="Arial" w:hAnsi="Arial" w:cs="Arial"/>
          <w:lang w:val="en-US"/>
        </w:rPr>
      </w:pPr>
      <w:r w:rsidRPr="006F6533">
        <w:rPr>
          <w:rFonts w:ascii="Arial" w:hAnsi="Arial" w:cs="Arial"/>
          <w:lang w:val="en-US"/>
        </w:rPr>
        <w:t>m</w:t>
      </w:r>
      <w:r w:rsidRPr="006F6533">
        <w:rPr>
          <w:rFonts w:ascii="Arial" w:hAnsi="Arial" w:cs="Arial"/>
          <w:vertAlign w:val="superscript"/>
          <w:lang w:val="en-US"/>
        </w:rPr>
        <w:t xml:space="preserve">3       </w:t>
      </w:r>
    </w:p>
    <w:p w:rsidR="007045C2" w:rsidRPr="006E5F4E" w:rsidRDefault="007045C2" w:rsidP="007045C2">
      <w:pPr>
        <w:jc w:val="both"/>
        <w:rPr>
          <w:rFonts w:ascii="Arial" w:hAnsi="Arial" w:cs="Arial"/>
          <w:lang w:val="en-US"/>
        </w:rPr>
      </w:pPr>
      <w:r w:rsidRPr="006E5F4E">
        <w:rPr>
          <w:rFonts w:ascii="Arial" w:hAnsi="Arial" w:cs="Arial"/>
          <w:lang w:val="en-US"/>
        </w:rPr>
        <w:t>m</w:t>
      </w:r>
      <w:r w:rsidRPr="006E5F4E">
        <w:rPr>
          <w:rFonts w:ascii="Arial" w:hAnsi="Arial" w:cs="Arial"/>
          <w:vertAlign w:val="superscript"/>
          <w:lang w:val="en-US"/>
        </w:rPr>
        <w:t>3</w:t>
      </w:r>
      <w:r w:rsidRPr="006E5F4E">
        <w:rPr>
          <w:rFonts w:ascii="Arial" w:hAnsi="Arial" w:cs="Arial"/>
          <w:lang w:val="en-US"/>
        </w:rPr>
        <w:t xml:space="preserve">/s       </w:t>
      </w:r>
    </w:p>
    <w:p w:rsidR="007045C2" w:rsidRPr="006E5F4E" w:rsidRDefault="007045C2" w:rsidP="007045C2">
      <w:pPr>
        <w:jc w:val="both"/>
        <w:rPr>
          <w:rFonts w:ascii="Arial" w:hAnsi="Arial" w:cs="Arial"/>
          <w:lang w:val="en-US"/>
        </w:rPr>
      </w:pPr>
      <w:r w:rsidRPr="006E5F4E">
        <w:rPr>
          <w:rFonts w:ascii="Arial" w:hAnsi="Arial" w:cs="Arial"/>
          <w:lang w:val="en-US"/>
        </w:rPr>
        <w:t>mm/h</w:t>
      </w:r>
    </w:p>
    <w:p w:rsidR="007045C2" w:rsidRPr="006E5F4E" w:rsidRDefault="007045C2" w:rsidP="007045C2">
      <w:pPr>
        <w:jc w:val="both"/>
        <w:rPr>
          <w:rFonts w:ascii="Arial" w:hAnsi="Arial" w:cs="Arial"/>
          <w:lang w:val="en-US"/>
        </w:rPr>
      </w:pPr>
      <w:r w:rsidRPr="006E5F4E">
        <w:rPr>
          <w:rFonts w:ascii="Arial" w:hAnsi="Arial" w:cs="Arial"/>
          <w:caps/>
          <w:lang w:val="en-US"/>
        </w:rPr>
        <w:t>Q</w:t>
      </w:r>
      <w:r w:rsidRPr="006E5F4E">
        <w:rPr>
          <w:rFonts w:ascii="Arial" w:hAnsi="Arial" w:cs="Arial"/>
          <w:vertAlign w:val="subscript"/>
          <w:lang w:val="en-US"/>
        </w:rPr>
        <w:t xml:space="preserve">max   </w:t>
      </w:r>
      <w:r w:rsidRPr="006E5F4E">
        <w:rPr>
          <w:rFonts w:ascii="Arial" w:hAnsi="Arial" w:cs="Arial"/>
          <w:lang w:val="en-US"/>
        </w:rPr>
        <w:t xml:space="preserve">            </w:t>
      </w:r>
    </w:p>
    <w:p w:rsidR="007045C2" w:rsidRDefault="007045C2" w:rsidP="007045C2">
      <w:pPr>
        <w:jc w:val="both"/>
        <w:rPr>
          <w:rFonts w:ascii="Arial" w:hAnsi="Arial" w:cs="Arial"/>
        </w:rPr>
      </w:pPr>
      <w:r>
        <w:rPr>
          <w:rFonts w:ascii="Arial" w:hAnsi="Arial" w:cs="Arial"/>
          <w:caps/>
        </w:rPr>
        <w:t>Q</w:t>
      </w:r>
      <w:r>
        <w:rPr>
          <w:rFonts w:ascii="Arial" w:hAnsi="Arial" w:cs="Arial"/>
          <w:vertAlign w:val="subscript"/>
        </w:rPr>
        <w:t xml:space="preserve">min   </w:t>
      </w:r>
      <w:r>
        <w:rPr>
          <w:rFonts w:ascii="Arial" w:hAnsi="Arial" w:cs="Arial"/>
        </w:rPr>
        <w:t xml:space="preserve"> </w:t>
      </w:r>
    </w:p>
    <w:p w:rsidR="007045C2" w:rsidRPr="00C154B9" w:rsidRDefault="007045C2" w:rsidP="007045C2">
      <w:pPr>
        <w:jc w:val="both"/>
        <w:rPr>
          <w:rFonts w:ascii="Arial" w:hAnsi="Arial" w:cs="Arial"/>
        </w:rPr>
      </w:pPr>
      <w:r w:rsidRPr="00C154B9">
        <w:rPr>
          <w:rFonts w:ascii="Arial" w:hAnsi="Arial" w:cs="Arial"/>
          <w:caps/>
        </w:rPr>
        <w:t>r</w:t>
      </w:r>
      <w:r w:rsidRPr="00C154B9">
        <w:rPr>
          <w:rFonts w:ascii="Arial" w:hAnsi="Arial" w:cs="Arial"/>
        </w:rPr>
        <w:t>EE</w:t>
      </w:r>
    </w:p>
    <w:p w:rsidR="007045C2" w:rsidRDefault="007045C2" w:rsidP="007045C2">
      <w:pPr>
        <w:jc w:val="both"/>
        <w:rPr>
          <w:rFonts w:ascii="Arial" w:hAnsi="Arial" w:cs="Arial"/>
        </w:rPr>
      </w:pPr>
    </w:p>
    <w:p w:rsidR="007045C2" w:rsidRDefault="007045C2" w:rsidP="007045C2">
      <w:pPr>
        <w:jc w:val="both"/>
        <w:rPr>
          <w:rFonts w:ascii="Arial" w:hAnsi="Arial" w:cs="Arial"/>
        </w:rPr>
      </w:pPr>
    </w:p>
    <w:p w:rsidR="007045C2" w:rsidRDefault="007045C2" w:rsidP="007045C2">
      <w:pPr>
        <w:jc w:val="both"/>
        <w:rPr>
          <w:rFonts w:ascii="Arial" w:hAnsi="Arial" w:cs="Arial"/>
        </w:rPr>
      </w:pPr>
    </w:p>
    <w:p w:rsidR="007045C2" w:rsidRDefault="007045C2" w:rsidP="007045C2">
      <w:pPr>
        <w:jc w:val="both"/>
        <w:rPr>
          <w:rFonts w:ascii="Arial" w:hAnsi="Arial" w:cs="Arial"/>
        </w:rPr>
      </w:pPr>
    </w:p>
    <w:p w:rsidR="007045C2" w:rsidRDefault="007045C2" w:rsidP="007045C2">
      <w:pPr>
        <w:jc w:val="both"/>
        <w:rPr>
          <w:rFonts w:ascii="Arial" w:hAnsi="Arial" w:cs="Arial"/>
        </w:rPr>
      </w:pPr>
      <w:r w:rsidRPr="00E31FBF">
        <w:rPr>
          <w:rFonts w:ascii="Arial" w:hAnsi="Arial" w:cs="Arial"/>
        </w:rPr>
        <w:t xml:space="preserve">         </w:t>
      </w:r>
      <w:r>
        <w:rPr>
          <w:rFonts w:ascii="Arial" w:hAnsi="Arial" w:cs="Arial"/>
        </w:rPr>
        <w:t xml:space="preserve">  </w:t>
      </w:r>
    </w:p>
    <w:p w:rsidR="007045C2" w:rsidRDefault="007045C2" w:rsidP="007045C2">
      <w:pPr>
        <w:jc w:val="both"/>
        <w:rPr>
          <w:rFonts w:ascii="Arial" w:hAnsi="Arial" w:cs="Arial"/>
        </w:rPr>
      </w:pPr>
    </w:p>
    <w:p w:rsidR="007045C2" w:rsidRDefault="007045C2" w:rsidP="007045C2">
      <w:pPr>
        <w:jc w:val="both"/>
        <w:rPr>
          <w:rFonts w:ascii="Arial" w:hAnsi="Arial" w:cs="Arial"/>
        </w:rPr>
      </w:pPr>
    </w:p>
    <w:p w:rsidR="007045C2" w:rsidRDefault="007045C2" w:rsidP="007045C2">
      <w:pPr>
        <w:jc w:val="both"/>
        <w:rPr>
          <w:rFonts w:ascii="Arial" w:hAnsi="Arial" w:cs="Arial"/>
        </w:rPr>
      </w:pPr>
      <w:r>
        <w:rPr>
          <w:rFonts w:ascii="Arial" w:hAnsi="Arial" w:cs="Arial"/>
        </w:rPr>
        <w:lastRenderedPageBreak/>
        <w:t>B</w:t>
      </w:r>
      <w:r w:rsidRPr="00E31FBF">
        <w:rPr>
          <w:rFonts w:ascii="Arial" w:hAnsi="Arial" w:cs="Arial"/>
        </w:rPr>
        <w:t xml:space="preserve">arriles por </w:t>
      </w:r>
      <w:r>
        <w:rPr>
          <w:rFonts w:ascii="Arial" w:hAnsi="Arial" w:cs="Arial"/>
        </w:rPr>
        <w:t>D</w:t>
      </w:r>
      <w:r w:rsidRPr="00E31FBF">
        <w:rPr>
          <w:rFonts w:ascii="Arial" w:hAnsi="Arial" w:cs="Arial"/>
        </w:rPr>
        <w:t>ía</w:t>
      </w:r>
    </w:p>
    <w:p w:rsidR="007045C2" w:rsidRDefault="007045C2" w:rsidP="007045C2">
      <w:pPr>
        <w:jc w:val="both"/>
        <w:rPr>
          <w:rFonts w:ascii="Arial" w:hAnsi="Arial" w:cs="Arial"/>
        </w:rPr>
      </w:pPr>
      <w:r>
        <w:rPr>
          <w:rFonts w:ascii="Arial" w:hAnsi="Arial" w:cs="Arial"/>
        </w:rPr>
        <w:t>Comunidad Económica Europea.</w:t>
      </w:r>
    </w:p>
    <w:p w:rsidR="007045C2" w:rsidRDefault="007045C2" w:rsidP="007045C2">
      <w:pPr>
        <w:jc w:val="both"/>
        <w:rPr>
          <w:rFonts w:ascii="Arial" w:hAnsi="Arial" w:cs="Arial"/>
          <w:lang w:val="es-ES_tradnl"/>
        </w:rPr>
      </w:pPr>
      <w:r>
        <w:rPr>
          <w:rFonts w:ascii="Arial" w:hAnsi="Arial" w:cs="Arial"/>
          <w:lang w:val="es-ES_tradnl"/>
        </w:rPr>
        <w:t xml:space="preserve">Dirección Nacional de protección Ambiental </w:t>
      </w:r>
    </w:p>
    <w:p w:rsidR="007045C2" w:rsidRDefault="007045C2" w:rsidP="007045C2">
      <w:pPr>
        <w:jc w:val="both"/>
        <w:rPr>
          <w:rFonts w:ascii="Arial" w:hAnsi="Arial" w:cs="Arial"/>
        </w:rPr>
      </w:pPr>
      <w:r>
        <w:rPr>
          <w:rFonts w:ascii="Arial" w:hAnsi="Arial" w:cs="Arial"/>
        </w:rPr>
        <w:t>Kilómetro Cuadrado.</w:t>
      </w:r>
    </w:p>
    <w:p w:rsidR="007045C2" w:rsidRPr="00166F66" w:rsidRDefault="007045C2" w:rsidP="007045C2">
      <w:pPr>
        <w:jc w:val="both"/>
        <w:rPr>
          <w:rFonts w:ascii="Arial" w:hAnsi="Arial" w:cs="Arial"/>
          <w:sz w:val="32"/>
          <w:szCs w:val="32"/>
          <w:lang w:val="es-ES_tradnl"/>
        </w:rPr>
      </w:pPr>
      <w:r>
        <w:rPr>
          <w:rFonts w:ascii="Arial" w:hAnsi="Arial" w:cs="Arial"/>
        </w:rPr>
        <w:t>Gas Licuado de Petróleo</w:t>
      </w:r>
    </w:p>
    <w:p w:rsidR="007045C2" w:rsidRDefault="007045C2" w:rsidP="007045C2">
      <w:pPr>
        <w:jc w:val="both"/>
        <w:rPr>
          <w:rFonts w:ascii="Arial" w:hAnsi="Arial" w:cs="Arial"/>
        </w:rPr>
      </w:pPr>
      <w:r>
        <w:rPr>
          <w:rFonts w:ascii="Arial" w:hAnsi="Arial" w:cs="Arial"/>
        </w:rPr>
        <w:t>Litro por Segundo.</w:t>
      </w:r>
    </w:p>
    <w:p w:rsidR="007045C2" w:rsidRPr="00C154B9" w:rsidRDefault="007045C2" w:rsidP="007045C2">
      <w:pPr>
        <w:jc w:val="both"/>
        <w:rPr>
          <w:rFonts w:ascii="Arial" w:hAnsi="Arial" w:cs="Arial"/>
        </w:rPr>
      </w:pPr>
      <w:r w:rsidRPr="00C154B9">
        <w:rPr>
          <w:rFonts w:ascii="Arial" w:hAnsi="Arial" w:cs="Arial"/>
        </w:rPr>
        <w:t xml:space="preserve">Metro Cúbico. </w:t>
      </w:r>
    </w:p>
    <w:p w:rsidR="007045C2" w:rsidRPr="00C154B9" w:rsidRDefault="007045C2" w:rsidP="007045C2">
      <w:pPr>
        <w:jc w:val="both"/>
        <w:rPr>
          <w:rFonts w:ascii="Arial" w:hAnsi="Arial" w:cs="Arial"/>
        </w:rPr>
      </w:pPr>
      <w:r>
        <w:rPr>
          <w:rFonts w:ascii="Arial" w:hAnsi="Arial" w:cs="Arial"/>
        </w:rPr>
        <w:t>Metro Cúbico por Segundo.</w:t>
      </w:r>
    </w:p>
    <w:p w:rsidR="007045C2" w:rsidRDefault="007045C2" w:rsidP="007045C2">
      <w:pPr>
        <w:jc w:val="both"/>
        <w:rPr>
          <w:rFonts w:ascii="Arial" w:hAnsi="Arial" w:cs="Arial"/>
        </w:rPr>
      </w:pPr>
      <w:r>
        <w:rPr>
          <w:rFonts w:ascii="Arial" w:hAnsi="Arial" w:cs="Arial"/>
        </w:rPr>
        <w:t>Milímetro por Hora</w:t>
      </w:r>
    </w:p>
    <w:p w:rsidR="007045C2" w:rsidRDefault="007045C2" w:rsidP="007045C2">
      <w:pPr>
        <w:jc w:val="both"/>
        <w:rPr>
          <w:rFonts w:ascii="Arial" w:hAnsi="Arial" w:cs="Arial"/>
        </w:rPr>
      </w:pPr>
      <w:r>
        <w:rPr>
          <w:rFonts w:ascii="Arial" w:hAnsi="Arial" w:cs="Arial"/>
        </w:rPr>
        <w:t>Caudal Máximo.</w:t>
      </w:r>
    </w:p>
    <w:p w:rsidR="007045C2" w:rsidRPr="00C154B9" w:rsidRDefault="007045C2" w:rsidP="007045C2">
      <w:pPr>
        <w:jc w:val="both"/>
        <w:rPr>
          <w:rFonts w:ascii="Arial" w:hAnsi="Arial" w:cs="Arial"/>
        </w:rPr>
      </w:pPr>
      <w:r>
        <w:rPr>
          <w:rFonts w:ascii="Arial" w:hAnsi="Arial" w:cs="Arial"/>
        </w:rPr>
        <w:t>Caudal Mínimo.</w:t>
      </w:r>
    </w:p>
    <w:p w:rsidR="007045C2" w:rsidRDefault="007045C2" w:rsidP="007045C2">
      <w:pPr>
        <w:jc w:val="both"/>
        <w:rPr>
          <w:rFonts w:ascii="Arial" w:hAnsi="Arial" w:cs="Arial"/>
        </w:rPr>
      </w:pPr>
      <w:r>
        <w:rPr>
          <w:rFonts w:ascii="Arial" w:hAnsi="Arial" w:cs="Arial"/>
        </w:rPr>
        <w:t>Refinería Estatal de Esmeraldas.</w:t>
      </w:r>
    </w:p>
    <w:p w:rsidR="007045C2" w:rsidRDefault="007045C2" w:rsidP="007045C2">
      <w:pPr>
        <w:jc w:val="both"/>
        <w:rPr>
          <w:rFonts w:ascii="Arial" w:hAnsi="Arial" w:cs="Arial"/>
        </w:rPr>
      </w:pPr>
    </w:p>
    <w:p w:rsidR="007045C2" w:rsidRDefault="007045C2" w:rsidP="007045C2">
      <w:pPr>
        <w:jc w:val="both"/>
        <w:rPr>
          <w:rFonts w:ascii="Arial" w:hAnsi="Arial" w:cs="Arial"/>
        </w:rPr>
      </w:pPr>
    </w:p>
    <w:p w:rsidR="007045C2" w:rsidRDefault="007045C2" w:rsidP="007045C2">
      <w:pPr>
        <w:jc w:val="both"/>
        <w:rPr>
          <w:rFonts w:ascii="Arial" w:hAnsi="Arial" w:cs="Arial"/>
        </w:rPr>
      </w:pPr>
    </w:p>
    <w:p w:rsidR="007045C2" w:rsidRDefault="007045C2" w:rsidP="007045C2">
      <w:pPr>
        <w:jc w:val="both"/>
        <w:rPr>
          <w:rFonts w:ascii="Arial" w:hAnsi="Arial" w:cs="Arial"/>
        </w:rPr>
      </w:pPr>
    </w:p>
    <w:p w:rsidR="007045C2" w:rsidRDefault="007045C2" w:rsidP="007045C2">
      <w:pPr>
        <w:jc w:val="both"/>
        <w:rPr>
          <w:rFonts w:ascii="Arial" w:hAnsi="Arial" w:cs="Arial"/>
        </w:rPr>
      </w:pPr>
    </w:p>
    <w:p w:rsidR="007045C2" w:rsidRDefault="007045C2" w:rsidP="007045C2">
      <w:pPr>
        <w:jc w:val="both"/>
        <w:rPr>
          <w:rFonts w:ascii="Arial" w:hAnsi="Arial" w:cs="Arial"/>
        </w:rPr>
      </w:pPr>
    </w:p>
    <w:p w:rsidR="007045C2" w:rsidRDefault="007045C2" w:rsidP="007045C2">
      <w:pPr>
        <w:jc w:val="both"/>
        <w:rPr>
          <w:rFonts w:ascii="Arial" w:hAnsi="Arial" w:cs="Arial"/>
        </w:rPr>
      </w:pPr>
    </w:p>
    <w:p w:rsidR="007045C2" w:rsidRDefault="007045C2" w:rsidP="007045C2">
      <w:pPr>
        <w:jc w:val="both"/>
        <w:rPr>
          <w:rFonts w:ascii="Arial" w:hAnsi="Arial" w:cs="Arial"/>
        </w:rPr>
        <w:sectPr w:rsidR="007045C2" w:rsidSect="007045C2">
          <w:type w:val="continuous"/>
          <w:pgSz w:w="11906" w:h="16838"/>
          <w:pgMar w:top="1417" w:right="1701" w:bottom="1417" w:left="1701" w:header="708" w:footer="708" w:gutter="0"/>
          <w:cols w:num="2" w:space="284" w:equalWidth="0">
            <w:col w:w="1361" w:space="284"/>
            <w:col w:w="6859"/>
          </w:cols>
          <w:docGrid w:linePitch="360"/>
        </w:sectPr>
      </w:pPr>
    </w:p>
    <w:p w:rsidR="007045C2" w:rsidRDefault="007045C2" w:rsidP="007045C2">
      <w:pPr>
        <w:jc w:val="both"/>
        <w:rPr>
          <w:rFonts w:ascii="Arial" w:hAnsi="Arial" w:cs="Arial"/>
        </w:rPr>
      </w:pPr>
    </w:p>
    <w:p w:rsidR="007045C2" w:rsidRDefault="007045C2" w:rsidP="007045C2">
      <w:pPr>
        <w:jc w:val="both"/>
        <w:rPr>
          <w:rFonts w:ascii="Arial" w:hAnsi="Arial" w:cs="Arial"/>
        </w:rPr>
        <w:sectPr w:rsidR="007045C2" w:rsidSect="007045C2">
          <w:type w:val="continuous"/>
          <w:pgSz w:w="11906" w:h="16838"/>
          <w:pgMar w:top="1417" w:right="1701" w:bottom="1417" w:left="1701" w:header="708" w:footer="708" w:gutter="0"/>
          <w:cols w:num="2" w:space="57" w:equalWidth="0">
            <w:col w:w="1644" w:space="57"/>
            <w:col w:w="6803"/>
          </w:cols>
          <w:docGrid w:linePitch="360"/>
        </w:sectPr>
      </w:pPr>
    </w:p>
    <w:p w:rsidR="007045C2" w:rsidRPr="00C154B9" w:rsidRDefault="007045C2" w:rsidP="007045C2">
      <w:pPr>
        <w:jc w:val="both"/>
        <w:rPr>
          <w:rFonts w:ascii="Arial" w:hAnsi="Arial" w:cs="Arial"/>
        </w:rPr>
      </w:pPr>
      <w:r w:rsidRPr="00C154B9">
        <w:rPr>
          <w:rFonts w:ascii="Arial" w:hAnsi="Arial" w:cs="Arial"/>
        </w:rPr>
        <w:lastRenderedPageBreak/>
        <w:tab/>
        <w:t xml:space="preserve"> </w:t>
      </w:r>
      <w:r>
        <w:rPr>
          <w:rFonts w:ascii="Arial" w:hAnsi="Arial" w:cs="Arial"/>
        </w:rPr>
        <w:t xml:space="preserve">            </w:t>
      </w:r>
    </w:p>
    <w:p w:rsidR="007045C2" w:rsidRDefault="007045C2" w:rsidP="007045C2">
      <w:pPr>
        <w:jc w:val="center"/>
        <w:rPr>
          <w:rFonts w:ascii="Arial" w:hAnsi="Arial" w:cs="Arial"/>
          <w:b/>
          <w:caps/>
          <w:sz w:val="32"/>
          <w:szCs w:val="32"/>
        </w:rPr>
      </w:pPr>
      <w:r>
        <w:rPr>
          <w:rFonts w:ascii="Arial" w:hAnsi="Arial" w:cs="Arial"/>
        </w:rPr>
        <w:t xml:space="preserve"> </w:t>
      </w:r>
    </w:p>
    <w:p w:rsidR="007045C2" w:rsidRDefault="007045C2" w:rsidP="007045C2">
      <w:pPr>
        <w:jc w:val="center"/>
        <w:rPr>
          <w:rFonts w:ascii="Arial" w:hAnsi="Arial" w:cs="Arial"/>
          <w:b/>
          <w:caps/>
          <w:sz w:val="32"/>
          <w:szCs w:val="32"/>
        </w:rPr>
      </w:pPr>
    </w:p>
    <w:p w:rsidR="007045C2" w:rsidRDefault="007045C2" w:rsidP="007045C2">
      <w:pPr>
        <w:jc w:val="center"/>
        <w:rPr>
          <w:rFonts w:ascii="Arial" w:hAnsi="Arial" w:cs="Arial"/>
          <w:b/>
          <w:caps/>
          <w:sz w:val="32"/>
          <w:szCs w:val="32"/>
        </w:rPr>
      </w:pPr>
    </w:p>
    <w:p w:rsidR="007045C2" w:rsidRDefault="007045C2" w:rsidP="007045C2">
      <w:pPr>
        <w:jc w:val="center"/>
        <w:rPr>
          <w:rFonts w:ascii="Arial" w:hAnsi="Arial" w:cs="Arial"/>
          <w:b/>
          <w:caps/>
          <w:sz w:val="32"/>
          <w:szCs w:val="32"/>
        </w:rPr>
      </w:pPr>
    </w:p>
    <w:p w:rsidR="007045C2" w:rsidRDefault="007045C2" w:rsidP="007045C2">
      <w:pPr>
        <w:jc w:val="center"/>
        <w:rPr>
          <w:rFonts w:ascii="Arial" w:hAnsi="Arial" w:cs="Arial"/>
          <w:b/>
          <w:caps/>
          <w:sz w:val="32"/>
          <w:szCs w:val="32"/>
        </w:rPr>
      </w:pPr>
    </w:p>
    <w:p w:rsidR="007045C2" w:rsidRDefault="007045C2" w:rsidP="007045C2">
      <w:pPr>
        <w:jc w:val="center"/>
        <w:rPr>
          <w:rFonts w:ascii="Arial" w:hAnsi="Arial" w:cs="Arial"/>
          <w:b/>
          <w:caps/>
          <w:sz w:val="32"/>
          <w:szCs w:val="32"/>
        </w:rPr>
      </w:pPr>
    </w:p>
    <w:p w:rsidR="007045C2" w:rsidRDefault="007045C2" w:rsidP="007045C2">
      <w:pPr>
        <w:jc w:val="center"/>
        <w:rPr>
          <w:rFonts w:ascii="Arial" w:hAnsi="Arial" w:cs="Arial"/>
          <w:b/>
          <w:caps/>
          <w:sz w:val="32"/>
          <w:szCs w:val="32"/>
        </w:rPr>
      </w:pPr>
    </w:p>
    <w:p w:rsidR="007045C2" w:rsidRDefault="007045C2" w:rsidP="007045C2">
      <w:pPr>
        <w:jc w:val="center"/>
        <w:rPr>
          <w:rFonts w:ascii="Arial" w:hAnsi="Arial" w:cs="Arial"/>
          <w:b/>
          <w:caps/>
          <w:sz w:val="32"/>
          <w:szCs w:val="32"/>
        </w:rPr>
      </w:pPr>
    </w:p>
    <w:p w:rsidR="007045C2" w:rsidRDefault="007045C2" w:rsidP="007045C2">
      <w:pPr>
        <w:spacing w:line="360" w:lineRule="auto"/>
        <w:jc w:val="center"/>
        <w:rPr>
          <w:rFonts w:ascii="Arial" w:hAnsi="Arial" w:cs="Arial"/>
          <w:b/>
          <w:sz w:val="32"/>
          <w:szCs w:val="32"/>
        </w:rPr>
      </w:pPr>
      <w:r w:rsidRPr="00527591">
        <w:rPr>
          <w:rFonts w:ascii="Arial" w:hAnsi="Arial" w:cs="Arial"/>
          <w:b/>
          <w:sz w:val="32"/>
          <w:szCs w:val="32"/>
        </w:rPr>
        <w:t>SIMBOLOG</w:t>
      </w:r>
      <w:r>
        <w:rPr>
          <w:rFonts w:ascii="Arial" w:hAnsi="Arial" w:cs="Arial"/>
          <w:b/>
          <w:sz w:val="32"/>
          <w:szCs w:val="32"/>
        </w:rPr>
        <w:t>Í</w:t>
      </w:r>
      <w:r w:rsidRPr="00527591">
        <w:rPr>
          <w:rFonts w:ascii="Arial" w:hAnsi="Arial" w:cs="Arial"/>
          <w:b/>
          <w:sz w:val="32"/>
          <w:szCs w:val="32"/>
        </w:rPr>
        <w:t>A</w:t>
      </w:r>
    </w:p>
    <w:p w:rsidR="007045C2" w:rsidRDefault="007045C2" w:rsidP="007045C2">
      <w:pPr>
        <w:jc w:val="center"/>
        <w:rPr>
          <w:rFonts w:ascii="Arial" w:hAnsi="Arial" w:cs="Arial"/>
          <w:b/>
          <w:caps/>
          <w:sz w:val="32"/>
          <w:szCs w:val="32"/>
        </w:rPr>
      </w:pPr>
    </w:p>
    <w:p w:rsidR="007045C2" w:rsidRDefault="007045C2" w:rsidP="007045C2">
      <w:pPr>
        <w:jc w:val="center"/>
        <w:rPr>
          <w:rFonts w:ascii="Arial" w:hAnsi="Arial" w:cs="Arial"/>
          <w:b/>
          <w:caps/>
          <w:sz w:val="32"/>
          <w:szCs w:val="32"/>
        </w:rPr>
      </w:pPr>
    </w:p>
    <w:p w:rsidR="007045C2" w:rsidRDefault="007045C2" w:rsidP="007045C2">
      <w:pPr>
        <w:jc w:val="center"/>
        <w:rPr>
          <w:rFonts w:ascii="Arial" w:hAnsi="Arial" w:cs="Arial"/>
          <w:b/>
          <w:caps/>
          <w:sz w:val="32"/>
          <w:szCs w:val="32"/>
        </w:rPr>
        <w:sectPr w:rsidR="007045C2">
          <w:pgSz w:w="11906" w:h="16838"/>
          <w:pgMar w:top="1417" w:right="1701" w:bottom="1417" w:left="1701" w:header="708" w:footer="708" w:gutter="0"/>
          <w:cols w:space="708"/>
          <w:docGrid w:linePitch="360"/>
        </w:sectPr>
      </w:pPr>
    </w:p>
    <w:p w:rsidR="007045C2" w:rsidRPr="007045C2" w:rsidRDefault="007045C2" w:rsidP="007045C2">
      <w:pPr>
        <w:rPr>
          <w:rFonts w:ascii="Arial" w:hAnsi="Arial" w:cs="Arial"/>
        </w:rPr>
      </w:pPr>
      <w:r w:rsidRPr="007045C2">
        <w:rPr>
          <w:rFonts w:ascii="Arial" w:hAnsi="Arial" w:cs="Arial"/>
        </w:rPr>
        <w:lastRenderedPageBreak/>
        <w:t xml:space="preserve">A   </w:t>
      </w:r>
    </w:p>
    <w:p w:rsidR="007045C2" w:rsidRPr="007045C2" w:rsidRDefault="007045C2" w:rsidP="007045C2">
      <w:pPr>
        <w:jc w:val="both"/>
        <w:rPr>
          <w:rFonts w:ascii="Arial" w:hAnsi="Arial" w:cs="Arial"/>
        </w:rPr>
      </w:pPr>
      <w:r w:rsidRPr="007045C2">
        <w:rPr>
          <w:rFonts w:ascii="Arial" w:hAnsi="Arial" w:cs="Arial"/>
        </w:rPr>
        <w:t>h</w:t>
      </w:r>
    </w:p>
    <w:p w:rsidR="007045C2" w:rsidRPr="007045C2" w:rsidRDefault="007045C2" w:rsidP="007045C2">
      <w:pPr>
        <w:jc w:val="both"/>
        <w:rPr>
          <w:rFonts w:ascii="Arial" w:hAnsi="Arial" w:cs="Arial"/>
        </w:rPr>
      </w:pPr>
      <w:r w:rsidRPr="007045C2">
        <w:rPr>
          <w:rFonts w:ascii="Arial" w:hAnsi="Arial" w:cs="Arial"/>
        </w:rPr>
        <w:t>H</w:t>
      </w:r>
    </w:p>
    <w:p w:rsidR="007045C2" w:rsidRPr="007045C2" w:rsidRDefault="007045C2" w:rsidP="007045C2">
      <w:pPr>
        <w:jc w:val="both"/>
        <w:rPr>
          <w:rFonts w:ascii="Arial" w:hAnsi="Arial" w:cs="Arial"/>
        </w:rPr>
      </w:pPr>
      <w:r w:rsidRPr="007045C2">
        <w:rPr>
          <w:rFonts w:ascii="Arial" w:hAnsi="Arial" w:cs="Arial"/>
        </w:rPr>
        <w:t>m</w:t>
      </w:r>
    </w:p>
    <w:p w:rsidR="007045C2" w:rsidRPr="007045C2" w:rsidRDefault="007045C2" w:rsidP="007045C2">
      <w:pPr>
        <w:jc w:val="both"/>
        <w:rPr>
          <w:rFonts w:ascii="Arial" w:hAnsi="Arial" w:cs="Arial"/>
        </w:rPr>
      </w:pPr>
      <w:r w:rsidRPr="007045C2">
        <w:rPr>
          <w:rFonts w:ascii="Arial" w:hAnsi="Arial" w:cs="Arial"/>
        </w:rPr>
        <w:t>Q</w:t>
      </w:r>
    </w:p>
    <w:p w:rsidR="007045C2" w:rsidRDefault="007045C2" w:rsidP="007045C2">
      <w:pPr>
        <w:jc w:val="both"/>
        <w:rPr>
          <w:rFonts w:ascii="Arial" w:hAnsi="Arial" w:cs="Arial"/>
          <w:i/>
          <w:lang w:val="en-US"/>
        </w:rPr>
      </w:pPr>
      <w:r>
        <w:rPr>
          <w:rFonts w:ascii="Arial" w:hAnsi="Arial" w:cs="Arial"/>
          <w:i/>
          <w:lang w:val="en-US"/>
        </w:rPr>
        <w:t>q</w:t>
      </w:r>
    </w:p>
    <w:p w:rsidR="007045C2" w:rsidRPr="00465F8E" w:rsidRDefault="007045C2" w:rsidP="007045C2">
      <w:pPr>
        <w:jc w:val="both"/>
        <w:rPr>
          <w:rFonts w:ascii="Arial" w:hAnsi="Arial" w:cs="Arial"/>
          <w:i/>
          <w:lang w:val="en-US"/>
        </w:rPr>
      </w:pPr>
      <w:r w:rsidRPr="00465F8E">
        <w:rPr>
          <w:rFonts w:ascii="Arial" w:hAnsi="Arial" w:cs="Arial"/>
          <w:i/>
          <w:lang w:val="en-US"/>
        </w:rPr>
        <w:t>V</w:t>
      </w:r>
    </w:p>
    <w:p w:rsidR="007045C2" w:rsidRPr="00030B9E" w:rsidRDefault="007045C2" w:rsidP="007045C2">
      <w:pPr>
        <w:jc w:val="both"/>
        <w:rPr>
          <w:rFonts w:ascii="Arial" w:hAnsi="Arial" w:cs="Arial"/>
          <w:lang w:val="en-US"/>
        </w:rPr>
      </w:pPr>
      <w:r w:rsidRPr="00030B9E">
        <w:rPr>
          <w:rFonts w:ascii="Arial" w:hAnsi="Arial" w:cs="Courier New"/>
          <w:lang w:val="en-US"/>
        </w:rPr>
        <w:t xml:space="preserve">C </w:t>
      </w:r>
    </w:p>
    <w:p w:rsidR="007045C2" w:rsidRPr="00030B9E" w:rsidRDefault="007045C2" w:rsidP="007045C2">
      <w:pPr>
        <w:jc w:val="both"/>
        <w:rPr>
          <w:rFonts w:ascii="Arial" w:hAnsi="Arial" w:cs="Courier New"/>
          <w:caps/>
          <w:vertAlign w:val="subscript"/>
          <w:lang w:val="en-US"/>
        </w:rPr>
      </w:pPr>
      <w:r w:rsidRPr="00030B9E">
        <w:rPr>
          <w:rFonts w:ascii="Arial" w:hAnsi="Arial" w:cs="Courier New"/>
          <w:lang w:val="en-US"/>
        </w:rPr>
        <w:t>C</w:t>
      </w:r>
      <w:r w:rsidRPr="00030B9E">
        <w:rPr>
          <w:rFonts w:ascii="Arial" w:hAnsi="Arial" w:cs="Courier New"/>
          <w:caps/>
          <w:vertAlign w:val="subscript"/>
          <w:lang w:val="en-US"/>
        </w:rPr>
        <w:t>d</w:t>
      </w:r>
    </w:p>
    <w:p w:rsidR="007045C2" w:rsidRPr="00030B9E" w:rsidRDefault="007045C2" w:rsidP="007045C2">
      <w:pPr>
        <w:jc w:val="both"/>
        <w:rPr>
          <w:rFonts w:ascii="Arial" w:hAnsi="Arial" w:cs="Arial"/>
          <w:lang w:val="en-US"/>
        </w:rPr>
      </w:pPr>
      <w:r w:rsidRPr="00030B9E">
        <w:rPr>
          <w:rFonts w:ascii="Arial" w:hAnsi="Arial" w:cs="Courier New"/>
          <w:lang w:val="en-US"/>
        </w:rPr>
        <w:t>i</w:t>
      </w:r>
    </w:p>
    <w:p w:rsidR="007045C2" w:rsidRPr="00B229B1" w:rsidRDefault="007045C2" w:rsidP="007045C2">
      <w:pPr>
        <w:jc w:val="both"/>
        <w:rPr>
          <w:rFonts w:ascii="Arial" w:hAnsi="Arial"/>
          <w:i/>
        </w:rPr>
      </w:pPr>
      <w:r w:rsidRPr="00B229B1">
        <w:rPr>
          <w:rFonts w:ascii="Arial" w:hAnsi="Arial"/>
          <w:i/>
        </w:rPr>
        <w:sym w:font="Symbol" w:char="F067"/>
      </w:r>
    </w:p>
    <w:p w:rsidR="007045C2" w:rsidRPr="008705EE" w:rsidRDefault="007045C2" w:rsidP="007045C2">
      <w:pPr>
        <w:jc w:val="both"/>
        <w:rPr>
          <w:rFonts w:ascii="Arial" w:hAnsi="Arial" w:cs="Arial"/>
          <w:vertAlign w:val="subscript"/>
        </w:rPr>
      </w:pPr>
      <w:r w:rsidRPr="008705EE">
        <w:rPr>
          <w:rFonts w:ascii="Arial" w:hAnsi="Arial" w:cs="Arial"/>
          <w:i/>
        </w:rPr>
        <w:t>Y</w:t>
      </w:r>
      <w:r>
        <w:rPr>
          <w:rFonts w:ascii="Arial" w:hAnsi="Arial" w:cs="Arial"/>
          <w:vertAlign w:val="subscript"/>
        </w:rPr>
        <w:t>c</w:t>
      </w:r>
    </w:p>
    <w:p w:rsidR="007045C2" w:rsidRDefault="007045C2" w:rsidP="007045C2">
      <w:pPr>
        <w:jc w:val="both"/>
        <w:rPr>
          <w:rFonts w:ascii="Arial" w:hAnsi="Arial" w:cs="Arial"/>
          <w:i/>
        </w:rPr>
      </w:pPr>
      <w:r w:rsidRPr="008705EE">
        <w:rPr>
          <w:rFonts w:ascii="Arial" w:hAnsi="Arial" w:cs="Arial"/>
          <w:i/>
        </w:rPr>
        <w:t>Y</w:t>
      </w:r>
    </w:p>
    <w:p w:rsidR="007045C2" w:rsidRDefault="007045C2" w:rsidP="007045C2">
      <w:pPr>
        <w:jc w:val="both"/>
        <w:rPr>
          <w:rFonts w:ascii="Arial" w:hAnsi="Arial" w:cs="Arial"/>
        </w:rPr>
      </w:pPr>
      <w:r>
        <w:rPr>
          <w:rFonts w:ascii="Arial" w:hAnsi="Arial" w:cs="Arial"/>
        </w:rPr>
        <w:t>L</w:t>
      </w:r>
    </w:p>
    <w:p w:rsidR="007045C2" w:rsidRPr="00B229B1" w:rsidRDefault="007045C2" w:rsidP="007045C2">
      <w:pPr>
        <w:jc w:val="both"/>
        <w:rPr>
          <w:rFonts w:ascii="Arial" w:hAnsi="Arial" w:cs="Arial"/>
          <w:vertAlign w:val="subscript"/>
        </w:rPr>
      </w:pPr>
      <w:r>
        <w:rPr>
          <w:rFonts w:ascii="Arial" w:hAnsi="Arial" w:cs="Arial"/>
        </w:rPr>
        <w:t>L</w:t>
      </w:r>
      <w:r>
        <w:rPr>
          <w:rFonts w:ascii="Arial" w:hAnsi="Arial" w:cs="Arial"/>
          <w:vertAlign w:val="subscript"/>
        </w:rPr>
        <w:t>b</w:t>
      </w:r>
    </w:p>
    <w:p w:rsidR="007045C2" w:rsidRPr="00B229B1" w:rsidRDefault="007045C2" w:rsidP="007045C2">
      <w:pPr>
        <w:jc w:val="both"/>
        <w:rPr>
          <w:rFonts w:ascii="Arial" w:hAnsi="Arial" w:cs="Arial"/>
        </w:rPr>
      </w:pPr>
      <w:r>
        <w:rPr>
          <w:rFonts w:ascii="Arial" w:hAnsi="Arial" w:cs="Arial"/>
        </w:rPr>
        <w:t>L</w:t>
      </w:r>
      <w:r>
        <w:rPr>
          <w:rFonts w:ascii="Arial" w:hAnsi="Arial" w:cs="Arial"/>
          <w:vertAlign w:val="subscript"/>
        </w:rPr>
        <w:t xml:space="preserve">a </w:t>
      </w:r>
    </w:p>
    <w:p w:rsidR="007045C2" w:rsidRDefault="007045C2" w:rsidP="007045C2">
      <w:pPr>
        <w:jc w:val="both"/>
        <w:rPr>
          <w:rFonts w:ascii="Arial" w:hAnsi="Arial" w:cs="Arial"/>
        </w:rPr>
      </w:pPr>
      <w:r>
        <w:rPr>
          <w:rFonts w:ascii="Arial" w:hAnsi="Arial" w:cs="Arial"/>
        </w:rPr>
        <w:t>B</w:t>
      </w:r>
      <w:r w:rsidRPr="00E31FBF">
        <w:rPr>
          <w:rFonts w:ascii="Arial" w:hAnsi="Arial" w:cs="Arial"/>
        </w:rPr>
        <w:t xml:space="preserve">  </w:t>
      </w:r>
    </w:p>
    <w:p w:rsidR="007045C2" w:rsidRPr="00030B9E" w:rsidRDefault="007045C2" w:rsidP="007045C2">
      <w:pPr>
        <w:jc w:val="both"/>
        <w:rPr>
          <w:rFonts w:ascii="Arial" w:hAnsi="Arial" w:cs="Arial"/>
        </w:rPr>
      </w:pPr>
      <w:r>
        <w:rPr>
          <w:rFonts w:ascii="Arial" w:hAnsi="Arial" w:cs="Arial"/>
        </w:rPr>
        <w:t>p</w:t>
      </w:r>
      <w:r w:rsidRPr="00030B9E">
        <w:rPr>
          <w:rFonts w:ascii="Arial" w:hAnsi="Arial" w:cs="Arial"/>
          <w:vertAlign w:val="subscript"/>
        </w:rPr>
        <w:t>1</w:t>
      </w:r>
    </w:p>
    <w:p w:rsidR="007045C2" w:rsidRPr="00B229B1" w:rsidRDefault="007045C2" w:rsidP="007045C2">
      <w:pPr>
        <w:jc w:val="both"/>
      </w:pPr>
      <w:r w:rsidRPr="00B229B1">
        <w:t>g</w:t>
      </w:r>
    </w:p>
    <w:p w:rsidR="007045C2" w:rsidRDefault="007045C2" w:rsidP="007045C2">
      <w:pPr>
        <w:jc w:val="both"/>
        <w:rPr>
          <w:rFonts w:ascii="Arial" w:hAnsi="Arial" w:cs="Arial"/>
        </w:rPr>
      </w:pPr>
      <w:r>
        <w:rPr>
          <w:rFonts w:ascii="Arial" w:hAnsi="Arial" w:cs="Arial"/>
        </w:rPr>
        <w:t>F</w:t>
      </w:r>
    </w:p>
    <w:p w:rsidR="007045C2" w:rsidRDefault="007045C2" w:rsidP="007045C2">
      <w:pPr>
        <w:jc w:val="both"/>
        <w:rPr>
          <w:rFonts w:ascii="Arial" w:hAnsi="Arial" w:cs="Arial"/>
        </w:rPr>
      </w:pPr>
      <w:r>
        <w:rPr>
          <w:rFonts w:ascii="Arial" w:hAnsi="Arial" w:cs="Arial"/>
        </w:rPr>
        <w:lastRenderedPageBreak/>
        <w:t>Área</w:t>
      </w:r>
    </w:p>
    <w:p w:rsidR="007045C2" w:rsidRDefault="007045C2" w:rsidP="007045C2">
      <w:pPr>
        <w:jc w:val="both"/>
        <w:rPr>
          <w:rFonts w:ascii="Arial" w:hAnsi="Arial" w:cs="Arial"/>
        </w:rPr>
      </w:pPr>
      <w:r>
        <w:rPr>
          <w:rFonts w:ascii="Arial" w:hAnsi="Arial" w:cs="Arial"/>
        </w:rPr>
        <w:t>Altura de Carga.</w:t>
      </w:r>
    </w:p>
    <w:p w:rsidR="007045C2" w:rsidRDefault="007045C2" w:rsidP="007045C2">
      <w:pPr>
        <w:jc w:val="both"/>
        <w:rPr>
          <w:rFonts w:ascii="Arial" w:hAnsi="Arial" w:cs="Arial"/>
        </w:rPr>
      </w:pPr>
      <w:r>
        <w:rPr>
          <w:rFonts w:ascii="Arial" w:hAnsi="Arial" w:cs="Arial"/>
        </w:rPr>
        <w:t>Energía del Fluido en Unidades de Longitud.</w:t>
      </w:r>
    </w:p>
    <w:p w:rsidR="007045C2" w:rsidRDefault="007045C2" w:rsidP="007045C2">
      <w:pPr>
        <w:jc w:val="both"/>
        <w:rPr>
          <w:rFonts w:ascii="Arial" w:hAnsi="Arial" w:cs="Arial"/>
        </w:rPr>
      </w:pPr>
      <w:r>
        <w:rPr>
          <w:rFonts w:ascii="Arial" w:hAnsi="Arial" w:cs="Arial"/>
        </w:rPr>
        <w:t>Pendiente de Solera.</w:t>
      </w:r>
    </w:p>
    <w:p w:rsidR="007045C2" w:rsidRPr="00C154B9" w:rsidRDefault="007045C2" w:rsidP="007045C2">
      <w:pPr>
        <w:jc w:val="both"/>
        <w:rPr>
          <w:rFonts w:ascii="Arial" w:hAnsi="Arial" w:cs="Arial"/>
        </w:rPr>
      </w:pPr>
      <w:r>
        <w:rPr>
          <w:rFonts w:ascii="Arial" w:hAnsi="Arial" w:cs="Arial"/>
        </w:rPr>
        <w:t>Caudal.</w:t>
      </w:r>
    </w:p>
    <w:p w:rsidR="007045C2" w:rsidRDefault="007045C2" w:rsidP="007045C2">
      <w:pPr>
        <w:jc w:val="both"/>
        <w:rPr>
          <w:rFonts w:ascii="Arial" w:hAnsi="Arial" w:cs="Arial"/>
        </w:rPr>
      </w:pPr>
      <w:r>
        <w:rPr>
          <w:rFonts w:ascii="Arial" w:hAnsi="Arial" w:cs="Arial"/>
        </w:rPr>
        <w:t>Caudal por Unidad de Longitud.</w:t>
      </w:r>
    </w:p>
    <w:p w:rsidR="007045C2" w:rsidRDefault="007045C2" w:rsidP="007045C2">
      <w:pPr>
        <w:jc w:val="both"/>
        <w:rPr>
          <w:rFonts w:ascii="Arial" w:hAnsi="Arial" w:cs="Arial"/>
        </w:rPr>
      </w:pPr>
      <w:r>
        <w:rPr>
          <w:rFonts w:ascii="Arial" w:hAnsi="Arial" w:cs="Arial"/>
        </w:rPr>
        <w:t>Velocidad Promedio de Flujo.</w:t>
      </w:r>
    </w:p>
    <w:p w:rsidR="007045C2" w:rsidRDefault="007045C2" w:rsidP="007045C2">
      <w:pPr>
        <w:jc w:val="both"/>
        <w:rPr>
          <w:rFonts w:ascii="Arial" w:hAnsi="Arial" w:cs="Arial"/>
        </w:rPr>
      </w:pPr>
      <w:r>
        <w:rPr>
          <w:rFonts w:ascii="Arial" w:hAnsi="Arial" w:cs="Arial"/>
        </w:rPr>
        <w:t>Coeficiente de Escorrentía.</w:t>
      </w:r>
    </w:p>
    <w:p w:rsidR="007045C2" w:rsidRDefault="007045C2" w:rsidP="007045C2">
      <w:pPr>
        <w:jc w:val="both"/>
        <w:rPr>
          <w:rFonts w:ascii="Arial" w:hAnsi="Arial" w:cs="Arial"/>
        </w:rPr>
      </w:pPr>
      <w:r>
        <w:rPr>
          <w:rFonts w:ascii="Arial" w:hAnsi="Arial" w:cs="Arial"/>
        </w:rPr>
        <w:t>Coeficiente de Descarga.</w:t>
      </w:r>
    </w:p>
    <w:p w:rsidR="007045C2" w:rsidRDefault="007045C2" w:rsidP="007045C2">
      <w:pPr>
        <w:jc w:val="both"/>
        <w:rPr>
          <w:rFonts w:ascii="Arial" w:hAnsi="Arial" w:cs="Arial"/>
        </w:rPr>
      </w:pPr>
      <w:r>
        <w:rPr>
          <w:rFonts w:ascii="Arial" w:hAnsi="Arial" w:cs="Arial"/>
        </w:rPr>
        <w:t xml:space="preserve">Intensidad de Lluvia Promedio </w:t>
      </w:r>
    </w:p>
    <w:p w:rsidR="007045C2" w:rsidRDefault="007045C2" w:rsidP="007045C2">
      <w:pPr>
        <w:jc w:val="both"/>
        <w:rPr>
          <w:rFonts w:ascii="Arial" w:hAnsi="Arial" w:cs="Arial"/>
        </w:rPr>
      </w:pPr>
      <w:r>
        <w:rPr>
          <w:rFonts w:ascii="Arial" w:hAnsi="Arial" w:cs="Arial"/>
        </w:rPr>
        <w:t>Gama de Caudales.</w:t>
      </w:r>
    </w:p>
    <w:p w:rsidR="007045C2" w:rsidRDefault="007045C2" w:rsidP="007045C2">
      <w:pPr>
        <w:jc w:val="both"/>
        <w:rPr>
          <w:rFonts w:ascii="Arial" w:hAnsi="Arial" w:cs="Arial"/>
        </w:rPr>
      </w:pPr>
      <w:r>
        <w:rPr>
          <w:rFonts w:ascii="Arial" w:hAnsi="Arial" w:cs="Arial"/>
        </w:rPr>
        <w:t xml:space="preserve">Profundidad Crítica. </w:t>
      </w:r>
    </w:p>
    <w:p w:rsidR="007045C2" w:rsidRDefault="007045C2" w:rsidP="007045C2">
      <w:pPr>
        <w:jc w:val="both"/>
        <w:rPr>
          <w:rFonts w:ascii="Arial" w:hAnsi="Arial" w:cs="Arial"/>
        </w:rPr>
      </w:pPr>
      <w:r>
        <w:rPr>
          <w:rFonts w:ascii="Arial" w:hAnsi="Arial" w:cs="Arial"/>
        </w:rPr>
        <w:t>Nivel de Superficie</w:t>
      </w:r>
    </w:p>
    <w:p w:rsidR="007045C2" w:rsidRDefault="007045C2" w:rsidP="007045C2">
      <w:pPr>
        <w:jc w:val="both"/>
        <w:rPr>
          <w:rFonts w:ascii="Arial" w:hAnsi="Arial" w:cs="Arial"/>
        </w:rPr>
      </w:pPr>
      <w:r>
        <w:rPr>
          <w:rFonts w:ascii="Arial" w:hAnsi="Arial" w:cs="Arial"/>
        </w:rPr>
        <w:t xml:space="preserve">Longitud del Aforador </w:t>
      </w:r>
    </w:p>
    <w:p w:rsidR="007045C2" w:rsidRDefault="007045C2" w:rsidP="007045C2">
      <w:pPr>
        <w:jc w:val="both"/>
        <w:rPr>
          <w:rFonts w:ascii="Arial" w:hAnsi="Arial" w:cs="Arial"/>
        </w:rPr>
      </w:pPr>
      <w:r>
        <w:rPr>
          <w:rFonts w:ascii="Arial" w:hAnsi="Arial" w:cs="Arial"/>
        </w:rPr>
        <w:t>Longitud de Sección de Control.</w:t>
      </w:r>
    </w:p>
    <w:p w:rsidR="007045C2" w:rsidRDefault="007045C2" w:rsidP="007045C2">
      <w:pPr>
        <w:jc w:val="both"/>
        <w:rPr>
          <w:rFonts w:ascii="Arial" w:hAnsi="Arial" w:cs="Arial"/>
        </w:rPr>
      </w:pPr>
      <w:r>
        <w:rPr>
          <w:rFonts w:ascii="Arial" w:hAnsi="Arial" w:cs="Arial"/>
        </w:rPr>
        <w:t xml:space="preserve">Longitud de Sección de Rampa de Aproximación. </w:t>
      </w:r>
    </w:p>
    <w:p w:rsidR="007045C2" w:rsidRDefault="007045C2" w:rsidP="007045C2">
      <w:pPr>
        <w:jc w:val="both"/>
        <w:rPr>
          <w:rFonts w:ascii="Arial" w:hAnsi="Arial" w:cs="Arial"/>
        </w:rPr>
      </w:pPr>
      <w:r>
        <w:rPr>
          <w:rFonts w:ascii="Arial" w:hAnsi="Arial" w:cs="Arial"/>
        </w:rPr>
        <w:t>Ancho de Sección de Control.</w:t>
      </w:r>
    </w:p>
    <w:p w:rsidR="007045C2" w:rsidRDefault="007045C2" w:rsidP="007045C2">
      <w:pPr>
        <w:jc w:val="both"/>
        <w:rPr>
          <w:rFonts w:ascii="Arial" w:hAnsi="Arial" w:cs="Arial"/>
        </w:rPr>
      </w:pPr>
      <w:r>
        <w:rPr>
          <w:rFonts w:ascii="Arial" w:hAnsi="Arial" w:cs="Arial"/>
        </w:rPr>
        <w:t>Altura de Sección de Control</w:t>
      </w:r>
    </w:p>
    <w:p w:rsidR="007045C2" w:rsidRDefault="007045C2" w:rsidP="007045C2">
      <w:pPr>
        <w:jc w:val="both"/>
        <w:rPr>
          <w:rFonts w:ascii="Arial" w:hAnsi="Arial" w:cs="Arial"/>
        </w:rPr>
      </w:pPr>
      <w:r>
        <w:rPr>
          <w:rFonts w:ascii="Arial" w:hAnsi="Arial" w:cs="Arial"/>
        </w:rPr>
        <w:t>Aceleración de la Gravedad.</w:t>
      </w:r>
    </w:p>
    <w:p w:rsidR="007045C2" w:rsidRDefault="007045C2" w:rsidP="007045C2">
      <w:pPr>
        <w:rPr>
          <w:rFonts w:ascii="Arial" w:hAnsi="Arial" w:cs="Arial"/>
        </w:rPr>
        <w:sectPr w:rsidR="007045C2" w:rsidSect="007045C2">
          <w:type w:val="continuous"/>
          <w:pgSz w:w="11906" w:h="16838"/>
          <w:pgMar w:top="1417" w:right="1701" w:bottom="1417" w:left="1701" w:header="708" w:footer="708" w:gutter="0"/>
          <w:cols w:num="2" w:space="284" w:equalWidth="0">
            <w:col w:w="1361" w:space="284"/>
            <w:col w:w="6859"/>
          </w:cols>
          <w:docGrid w:linePitch="360"/>
        </w:sectPr>
      </w:pPr>
      <w:r>
        <w:rPr>
          <w:rFonts w:ascii="Arial" w:hAnsi="Arial" w:cs="Arial"/>
        </w:rPr>
        <w:t>Número de Fraude.</w:t>
      </w:r>
    </w:p>
    <w:p w:rsidR="007045C2" w:rsidRDefault="007045C2" w:rsidP="007045C2">
      <w:pPr>
        <w:jc w:val="both"/>
        <w:rPr>
          <w:rFonts w:ascii="Arial" w:hAnsi="Arial" w:cs="Arial"/>
        </w:rPr>
      </w:pPr>
    </w:p>
    <w:p w:rsidR="007045C2" w:rsidRDefault="007045C2" w:rsidP="007045C2">
      <w:pPr>
        <w:jc w:val="both"/>
        <w:rPr>
          <w:rFonts w:ascii="Arial" w:hAnsi="Arial" w:cs="Arial"/>
        </w:rPr>
        <w:sectPr w:rsidR="007045C2" w:rsidSect="007045C2">
          <w:type w:val="continuous"/>
          <w:pgSz w:w="11906" w:h="16838"/>
          <w:pgMar w:top="1417" w:right="1701" w:bottom="1417" w:left="1701" w:header="708" w:footer="708" w:gutter="0"/>
          <w:cols w:num="2" w:space="57" w:equalWidth="0">
            <w:col w:w="1644" w:space="57"/>
            <w:col w:w="6803"/>
          </w:cols>
          <w:docGrid w:linePitch="360"/>
        </w:sectPr>
      </w:pPr>
    </w:p>
    <w:p w:rsidR="007045C2" w:rsidRPr="00C154B9" w:rsidRDefault="007045C2" w:rsidP="007045C2">
      <w:pPr>
        <w:jc w:val="both"/>
        <w:rPr>
          <w:rFonts w:ascii="Arial" w:hAnsi="Arial" w:cs="Arial"/>
        </w:rPr>
      </w:pPr>
      <w:r w:rsidRPr="00C154B9">
        <w:rPr>
          <w:rFonts w:ascii="Arial" w:hAnsi="Arial" w:cs="Arial"/>
        </w:rPr>
        <w:lastRenderedPageBreak/>
        <w:tab/>
        <w:t xml:space="preserve"> </w:t>
      </w:r>
      <w:r>
        <w:rPr>
          <w:rFonts w:ascii="Arial" w:hAnsi="Arial" w:cs="Arial"/>
        </w:rPr>
        <w:t xml:space="preserve">            </w:t>
      </w:r>
    </w:p>
    <w:p w:rsidR="007045C2" w:rsidRDefault="007045C2" w:rsidP="007045C2">
      <w:pPr>
        <w:jc w:val="both"/>
        <w:rPr>
          <w:rFonts w:ascii="Arial" w:hAnsi="Arial" w:cs="Arial"/>
        </w:rPr>
      </w:pPr>
      <w:r>
        <w:rPr>
          <w:rFonts w:ascii="Arial" w:hAnsi="Arial" w:cs="Arial"/>
        </w:rPr>
        <w:t xml:space="preserve"> </w:t>
      </w:r>
    </w:p>
    <w:p w:rsidR="007045C2" w:rsidRDefault="007045C2" w:rsidP="007045C2">
      <w:pPr>
        <w:jc w:val="both"/>
        <w:rPr>
          <w:rFonts w:ascii="Arial" w:hAnsi="Arial" w:cs="Arial"/>
          <w:caps/>
        </w:rPr>
      </w:pPr>
    </w:p>
    <w:p w:rsidR="007045C2" w:rsidRPr="00C154B9" w:rsidRDefault="007045C2" w:rsidP="007045C2">
      <w:pPr>
        <w:jc w:val="both"/>
        <w:rPr>
          <w:rFonts w:ascii="Arial" w:hAnsi="Arial" w:cs="Arial"/>
        </w:rPr>
      </w:pPr>
    </w:p>
    <w:p w:rsidR="007045C2" w:rsidRDefault="007045C2" w:rsidP="007045C2">
      <w:pPr>
        <w:spacing w:line="480" w:lineRule="auto"/>
        <w:ind w:left="720"/>
        <w:jc w:val="both"/>
        <w:rPr>
          <w:rFonts w:ascii="Arial" w:hAnsi="Arial" w:cs="Arial"/>
          <w:lang w:val="es-ES_tradnl"/>
        </w:rPr>
      </w:pPr>
    </w:p>
    <w:p w:rsidR="007045C2" w:rsidRPr="00E345E8" w:rsidRDefault="007045C2" w:rsidP="007045C2">
      <w:pPr>
        <w:jc w:val="center"/>
        <w:rPr>
          <w:rFonts w:ascii="Arial" w:hAnsi="Arial" w:cs="Arial"/>
          <w:sz w:val="32"/>
          <w:szCs w:val="32"/>
        </w:rPr>
      </w:pPr>
    </w:p>
    <w:p w:rsidR="007045C2" w:rsidRPr="00E345E8" w:rsidRDefault="007045C2" w:rsidP="007045C2">
      <w:pPr>
        <w:jc w:val="center"/>
        <w:rPr>
          <w:rFonts w:ascii="Arial" w:hAnsi="Arial" w:cs="Arial"/>
          <w:sz w:val="32"/>
          <w:szCs w:val="32"/>
        </w:rPr>
      </w:pPr>
    </w:p>
    <w:p w:rsidR="007045C2" w:rsidRPr="00E345E8" w:rsidRDefault="007045C2" w:rsidP="007045C2">
      <w:pPr>
        <w:jc w:val="center"/>
        <w:rPr>
          <w:rFonts w:ascii="Arial" w:hAnsi="Arial" w:cs="Arial"/>
          <w:sz w:val="32"/>
          <w:szCs w:val="32"/>
        </w:rPr>
      </w:pPr>
    </w:p>
    <w:p w:rsidR="007045C2" w:rsidRPr="00E345E8" w:rsidRDefault="007045C2" w:rsidP="007045C2">
      <w:pPr>
        <w:jc w:val="center"/>
        <w:rPr>
          <w:rFonts w:ascii="Arial" w:hAnsi="Arial" w:cs="Arial"/>
          <w:sz w:val="32"/>
          <w:szCs w:val="32"/>
        </w:rPr>
      </w:pPr>
    </w:p>
    <w:p w:rsidR="007045C2" w:rsidRPr="00E345E8" w:rsidRDefault="007045C2" w:rsidP="007045C2">
      <w:pPr>
        <w:jc w:val="center"/>
        <w:rPr>
          <w:rFonts w:ascii="Arial" w:hAnsi="Arial" w:cs="Arial"/>
          <w:sz w:val="32"/>
          <w:szCs w:val="32"/>
        </w:rPr>
      </w:pPr>
    </w:p>
    <w:p w:rsidR="007045C2" w:rsidRPr="00E345E8" w:rsidRDefault="007045C2" w:rsidP="007045C2">
      <w:pPr>
        <w:jc w:val="center"/>
        <w:rPr>
          <w:rFonts w:ascii="Arial" w:hAnsi="Arial" w:cs="Arial"/>
          <w:sz w:val="32"/>
          <w:szCs w:val="32"/>
        </w:rPr>
      </w:pPr>
    </w:p>
    <w:p w:rsidR="007045C2" w:rsidRPr="00E345E8" w:rsidRDefault="007045C2" w:rsidP="007045C2">
      <w:pPr>
        <w:jc w:val="center"/>
        <w:rPr>
          <w:rFonts w:ascii="Arial" w:hAnsi="Arial" w:cs="Arial"/>
          <w:sz w:val="32"/>
          <w:szCs w:val="32"/>
        </w:rPr>
      </w:pPr>
    </w:p>
    <w:p w:rsidR="007045C2" w:rsidRPr="00E345E8" w:rsidRDefault="007045C2" w:rsidP="007045C2">
      <w:pPr>
        <w:jc w:val="center"/>
        <w:rPr>
          <w:rFonts w:ascii="Arial" w:hAnsi="Arial" w:cs="Arial"/>
          <w:b/>
          <w:sz w:val="32"/>
          <w:szCs w:val="32"/>
        </w:rPr>
      </w:pPr>
      <w:r w:rsidRPr="00E345E8">
        <w:rPr>
          <w:rFonts w:ascii="Arial" w:hAnsi="Arial" w:cs="Arial"/>
          <w:b/>
          <w:sz w:val="32"/>
          <w:szCs w:val="32"/>
        </w:rPr>
        <w:t>ÍNDICE DE FIGURAS</w:t>
      </w:r>
    </w:p>
    <w:p w:rsidR="007045C2" w:rsidRPr="00E345E8" w:rsidRDefault="007045C2" w:rsidP="007045C2">
      <w:pPr>
        <w:jc w:val="both"/>
        <w:rPr>
          <w:rFonts w:ascii="Arial" w:hAnsi="Arial" w:cs="Arial"/>
        </w:rPr>
      </w:pPr>
    </w:p>
    <w:p w:rsidR="007045C2" w:rsidRPr="00E345E8" w:rsidRDefault="007045C2" w:rsidP="007045C2">
      <w:pPr>
        <w:jc w:val="both"/>
        <w:rPr>
          <w:rFonts w:ascii="Arial" w:hAnsi="Arial" w:cs="Arial"/>
        </w:rPr>
      </w:pPr>
    </w:p>
    <w:p w:rsidR="007045C2" w:rsidRPr="00E345E8" w:rsidRDefault="007045C2" w:rsidP="007045C2">
      <w:pPr>
        <w:jc w:val="right"/>
        <w:rPr>
          <w:rFonts w:ascii="Arial" w:hAnsi="Arial" w:cs="Arial"/>
        </w:rPr>
      </w:pPr>
      <w:r w:rsidRPr="00E345E8">
        <w:rPr>
          <w:rFonts w:ascii="Arial" w:hAnsi="Arial" w:cs="Arial"/>
        </w:rPr>
        <w:t>Pag.</w:t>
      </w:r>
    </w:p>
    <w:p w:rsidR="007045C2" w:rsidRPr="00E345E8" w:rsidRDefault="007045C2" w:rsidP="007045C2">
      <w:pPr>
        <w:autoSpaceDE w:val="0"/>
        <w:autoSpaceDN w:val="0"/>
        <w:adjustRightInd w:val="0"/>
        <w:spacing w:before="120" w:after="120" w:line="240" w:lineRule="atLeast"/>
        <w:rPr>
          <w:rFonts w:ascii="Arial" w:hAnsi="Arial" w:cs="Arial"/>
          <w:iCs/>
          <w:caps/>
        </w:rPr>
      </w:pPr>
      <w:r w:rsidRPr="00E345E8">
        <w:rPr>
          <w:rFonts w:ascii="Arial" w:hAnsi="Arial" w:cs="Arial"/>
          <w:iCs/>
        </w:rPr>
        <w:t xml:space="preserve">Figura 2.1. </w:t>
      </w:r>
      <w:r>
        <w:rPr>
          <w:rFonts w:ascii="Arial" w:hAnsi="Arial" w:cs="Arial"/>
          <w:iCs/>
        </w:rPr>
        <w:tab/>
      </w:r>
      <w:r w:rsidRPr="00E345E8">
        <w:rPr>
          <w:rFonts w:ascii="Arial" w:hAnsi="Arial" w:cs="Arial"/>
          <w:iCs/>
        </w:rPr>
        <w:t xml:space="preserve">Relación </w:t>
      </w:r>
      <w:r>
        <w:rPr>
          <w:rFonts w:ascii="Arial" w:hAnsi="Arial" w:cs="Arial"/>
          <w:iCs/>
        </w:rPr>
        <w:t>Altura de Carga</w:t>
      </w:r>
      <w:r w:rsidRPr="00E345E8">
        <w:rPr>
          <w:rFonts w:ascii="Arial" w:hAnsi="Arial" w:cs="Arial"/>
          <w:iCs/>
        </w:rPr>
        <w:t xml:space="preserve"> (m) – </w:t>
      </w:r>
      <w:r>
        <w:rPr>
          <w:rFonts w:ascii="Arial" w:hAnsi="Arial" w:cs="Arial"/>
          <w:iCs/>
        </w:rPr>
        <w:t>C</w:t>
      </w:r>
      <w:r w:rsidRPr="00E345E8">
        <w:rPr>
          <w:rFonts w:ascii="Arial" w:hAnsi="Arial" w:cs="Arial"/>
          <w:iCs/>
        </w:rPr>
        <w:t>audal (m</w:t>
      </w:r>
      <w:r w:rsidRPr="00E345E8">
        <w:rPr>
          <w:rFonts w:ascii="Arial" w:hAnsi="Arial" w:cs="Arial"/>
          <w:iCs/>
          <w:vertAlign w:val="superscript"/>
        </w:rPr>
        <w:t>3</w:t>
      </w:r>
      <w:r w:rsidRPr="00E345E8">
        <w:rPr>
          <w:rFonts w:ascii="Arial" w:hAnsi="Arial" w:cs="Arial"/>
          <w:iCs/>
        </w:rPr>
        <w:t>/s)</w:t>
      </w:r>
      <w:r>
        <w:rPr>
          <w:rFonts w:ascii="Arial" w:hAnsi="Arial" w:cs="Arial"/>
          <w:iCs/>
        </w:rPr>
        <w:t>………………….</w:t>
      </w:r>
      <w:r w:rsidRPr="00E345E8">
        <w:rPr>
          <w:rFonts w:ascii="Arial" w:hAnsi="Arial" w:cs="Arial"/>
          <w:iCs/>
        </w:rPr>
        <w:t>25</w:t>
      </w:r>
    </w:p>
    <w:p w:rsidR="007045C2" w:rsidRPr="00E345E8" w:rsidRDefault="007045C2" w:rsidP="007045C2">
      <w:pPr>
        <w:autoSpaceDE w:val="0"/>
        <w:autoSpaceDN w:val="0"/>
        <w:adjustRightInd w:val="0"/>
        <w:spacing w:before="120" w:after="120" w:line="240" w:lineRule="atLeast"/>
        <w:jc w:val="both"/>
        <w:rPr>
          <w:rFonts w:ascii="Arial" w:hAnsi="Arial" w:cs="Arial"/>
          <w:iCs/>
          <w:color w:val="0000FF"/>
        </w:rPr>
      </w:pPr>
      <w:r w:rsidRPr="00E345E8">
        <w:rPr>
          <w:rFonts w:ascii="Arial" w:hAnsi="Arial" w:cs="Arial"/>
          <w:iCs/>
        </w:rPr>
        <w:t>Figura 2.2.</w:t>
      </w:r>
      <w:r>
        <w:rPr>
          <w:rFonts w:ascii="Arial" w:hAnsi="Arial" w:cs="Arial"/>
          <w:iCs/>
        </w:rPr>
        <w:t xml:space="preserve">    </w:t>
      </w:r>
      <w:r w:rsidRPr="00E345E8">
        <w:rPr>
          <w:rFonts w:ascii="Arial" w:hAnsi="Arial" w:cs="Arial"/>
          <w:iCs/>
        </w:rPr>
        <w:t xml:space="preserve">Terminología </w:t>
      </w:r>
      <w:r>
        <w:rPr>
          <w:rFonts w:ascii="Arial" w:hAnsi="Arial" w:cs="Arial"/>
          <w:iCs/>
        </w:rPr>
        <w:t>A</w:t>
      </w:r>
      <w:r w:rsidRPr="00E345E8">
        <w:rPr>
          <w:rFonts w:ascii="Arial" w:hAnsi="Arial" w:cs="Arial"/>
          <w:iCs/>
        </w:rPr>
        <w:t xml:space="preserve">plicada al </w:t>
      </w:r>
      <w:r>
        <w:rPr>
          <w:rFonts w:ascii="Arial" w:hAnsi="Arial" w:cs="Arial"/>
          <w:iCs/>
        </w:rPr>
        <w:t>T</w:t>
      </w:r>
      <w:r w:rsidRPr="00E345E8">
        <w:rPr>
          <w:rFonts w:ascii="Arial" w:hAnsi="Arial" w:cs="Arial"/>
          <w:iCs/>
        </w:rPr>
        <w:t xml:space="preserve">ransporte de </w:t>
      </w:r>
      <w:r>
        <w:rPr>
          <w:rFonts w:ascii="Arial" w:hAnsi="Arial" w:cs="Arial"/>
          <w:iCs/>
        </w:rPr>
        <w:t>S</w:t>
      </w:r>
      <w:r w:rsidRPr="00E345E8">
        <w:rPr>
          <w:rFonts w:ascii="Arial" w:hAnsi="Arial" w:cs="Arial"/>
          <w:iCs/>
        </w:rPr>
        <w:t>edimentos</w:t>
      </w:r>
      <w:r>
        <w:rPr>
          <w:rFonts w:ascii="Arial" w:hAnsi="Arial" w:cs="Arial"/>
          <w:iCs/>
        </w:rPr>
        <w:t>………….</w:t>
      </w:r>
      <w:r w:rsidRPr="00E345E8">
        <w:rPr>
          <w:rFonts w:ascii="Arial" w:hAnsi="Arial" w:cs="Arial"/>
          <w:iCs/>
        </w:rPr>
        <w:t>27</w:t>
      </w:r>
    </w:p>
    <w:p w:rsidR="007045C2" w:rsidRPr="00E345E8" w:rsidRDefault="007045C2" w:rsidP="007045C2">
      <w:pPr>
        <w:jc w:val="both"/>
        <w:rPr>
          <w:rFonts w:ascii="Arial" w:hAnsi="Arial" w:cs="Arial"/>
        </w:rPr>
      </w:pPr>
      <w:r w:rsidRPr="00E345E8">
        <w:rPr>
          <w:rFonts w:ascii="Arial" w:hAnsi="Arial" w:cs="Arial"/>
        </w:rPr>
        <w:t>Figura 2.3.</w:t>
      </w:r>
      <w:r>
        <w:rPr>
          <w:rFonts w:ascii="Arial" w:hAnsi="Arial" w:cs="Arial"/>
        </w:rPr>
        <w:tab/>
        <w:t xml:space="preserve">Vertederos </w:t>
      </w:r>
      <w:r w:rsidRPr="00E345E8">
        <w:rPr>
          <w:rFonts w:ascii="Arial" w:hAnsi="Arial" w:cs="Arial"/>
        </w:rPr>
        <w:t xml:space="preserve">RBC en </w:t>
      </w:r>
      <w:r>
        <w:rPr>
          <w:rFonts w:ascii="Arial" w:hAnsi="Arial" w:cs="Arial"/>
        </w:rPr>
        <w:t>C</w:t>
      </w:r>
      <w:r w:rsidRPr="00E345E8">
        <w:rPr>
          <w:rFonts w:ascii="Arial" w:hAnsi="Arial" w:cs="Arial"/>
        </w:rPr>
        <w:t xml:space="preserve">anales de </w:t>
      </w:r>
      <w:r>
        <w:rPr>
          <w:rFonts w:ascii="Arial" w:hAnsi="Arial" w:cs="Arial"/>
        </w:rPr>
        <w:t>I</w:t>
      </w:r>
      <w:r w:rsidRPr="00E345E8">
        <w:rPr>
          <w:rFonts w:ascii="Arial" w:hAnsi="Arial" w:cs="Arial"/>
        </w:rPr>
        <w:t>rrigación</w:t>
      </w:r>
      <w:r>
        <w:rPr>
          <w:rFonts w:ascii="Arial" w:hAnsi="Arial" w:cs="Arial"/>
        </w:rPr>
        <w:t>………………………</w:t>
      </w:r>
      <w:r w:rsidRPr="00E345E8">
        <w:rPr>
          <w:rFonts w:ascii="Arial" w:hAnsi="Arial" w:cs="Arial"/>
        </w:rPr>
        <w:t>37</w:t>
      </w:r>
    </w:p>
    <w:p w:rsidR="007045C2" w:rsidRDefault="007045C2" w:rsidP="007045C2">
      <w:pPr>
        <w:jc w:val="both"/>
        <w:rPr>
          <w:rFonts w:ascii="Arial" w:hAnsi="Arial" w:cs="Arial"/>
        </w:rPr>
      </w:pPr>
      <w:r w:rsidRPr="00E345E8">
        <w:rPr>
          <w:rFonts w:ascii="Arial" w:hAnsi="Arial" w:cs="Arial"/>
        </w:rPr>
        <w:t>Figura 2.4.</w:t>
      </w:r>
      <w:r>
        <w:rPr>
          <w:rFonts w:ascii="Arial" w:hAnsi="Arial" w:cs="Arial"/>
        </w:rPr>
        <w:tab/>
      </w:r>
      <w:r w:rsidRPr="00E345E8">
        <w:rPr>
          <w:rFonts w:ascii="Arial" w:hAnsi="Arial" w:cs="Arial"/>
        </w:rPr>
        <w:t xml:space="preserve">Definición de </w:t>
      </w:r>
      <w:r>
        <w:rPr>
          <w:rFonts w:ascii="Arial" w:hAnsi="Arial" w:cs="Arial"/>
        </w:rPr>
        <w:t>S</w:t>
      </w:r>
      <w:r w:rsidRPr="00E345E8">
        <w:rPr>
          <w:rFonts w:ascii="Arial" w:hAnsi="Arial" w:cs="Arial"/>
        </w:rPr>
        <w:t xml:space="preserve">ímbolos para un </w:t>
      </w:r>
      <w:r>
        <w:rPr>
          <w:rFonts w:ascii="Arial" w:hAnsi="Arial" w:cs="Arial"/>
        </w:rPr>
        <w:t>V</w:t>
      </w:r>
      <w:r w:rsidRPr="00E345E8">
        <w:rPr>
          <w:rFonts w:ascii="Arial" w:hAnsi="Arial" w:cs="Arial"/>
        </w:rPr>
        <w:t xml:space="preserve">ertedero de </w:t>
      </w:r>
      <w:r>
        <w:rPr>
          <w:rFonts w:ascii="Arial" w:hAnsi="Arial" w:cs="Arial"/>
        </w:rPr>
        <w:t>Cresta Ancha…38</w:t>
      </w:r>
    </w:p>
    <w:p w:rsidR="007045C2" w:rsidRDefault="007045C2" w:rsidP="007045C2">
      <w:pPr>
        <w:jc w:val="both"/>
        <w:rPr>
          <w:rFonts w:ascii="Arial" w:hAnsi="Arial" w:cs="Arial"/>
          <w:bCs/>
        </w:rPr>
      </w:pPr>
      <w:r w:rsidRPr="00E345E8">
        <w:rPr>
          <w:rFonts w:ascii="Arial" w:hAnsi="Arial" w:cs="Arial"/>
          <w:bCs/>
        </w:rPr>
        <w:t>Figura 2.5</w:t>
      </w:r>
      <w:r>
        <w:rPr>
          <w:rFonts w:ascii="Arial" w:hAnsi="Arial" w:cs="Arial"/>
          <w:bCs/>
        </w:rPr>
        <w:t xml:space="preserve">.     </w:t>
      </w:r>
      <w:r w:rsidRPr="00E345E8">
        <w:rPr>
          <w:rFonts w:ascii="Arial" w:hAnsi="Arial" w:cs="Arial"/>
          <w:bCs/>
        </w:rPr>
        <w:t xml:space="preserve">Corriente </w:t>
      </w:r>
      <w:r>
        <w:rPr>
          <w:rFonts w:ascii="Arial" w:hAnsi="Arial" w:cs="Arial"/>
          <w:bCs/>
        </w:rPr>
        <w:t>L</w:t>
      </w:r>
      <w:r w:rsidRPr="00E345E8">
        <w:rPr>
          <w:rFonts w:ascii="Arial" w:hAnsi="Arial" w:cs="Arial"/>
          <w:bCs/>
        </w:rPr>
        <w:t xml:space="preserve">ibre y </w:t>
      </w:r>
      <w:r>
        <w:rPr>
          <w:rFonts w:ascii="Arial" w:hAnsi="Arial" w:cs="Arial"/>
          <w:bCs/>
        </w:rPr>
        <w:t>C</w:t>
      </w:r>
      <w:r w:rsidRPr="00E345E8">
        <w:rPr>
          <w:rFonts w:ascii="Arial" w:hAnsi="Arial" w:cs="Arial"/>
          <w:bCs/>
        </w:rPr>
        <w:t xml:space="preserve">orriente </w:t>
      </w:r>
      <w:r>
        <w:rPr>
          <w:rFonts w:ascii="Arial" w:hAnsi="Arial" w:cs="Arial"/>
          <w:bCs/>
        </w:rPr>
        <w:t>S</w:t>
      </w:r>
      <w:r w:rsidRPr="00E345E8">
        <w:rPr>
          <w:rFonts w:ascii="Arial" w:hAnsi="Arial" w:cs="Arial"/>
          <w:bCs/>
        </w:rPr>
        <w:t xml:space="preserve">umergida </w:t>
      </w:r>
      <w:r>
        <w:rPr>
          <w:rFonts w:ascii="Arial" w:hAnsi="Arial" w:cs="Arial"/>
          <w:bCs/>
        </w:rPr>
        <w:t>S</w:t>
      </w:r>
      <w:r w:rsidRPr="00E345E8">
        <w:rPr>
          <w:rFonts w:ascii="Arial" w:hAnsi="Arial" w:cs="Arial"/>
          <w:bCs/>
        </w:rPr>
        <w:t>obre un</w:t>
      </w:r>
    </w:p>
    <w:p w:rsidR="007045C2" w:rsidRPr="00E345E8" w:rsidRDefault="007045C2" w:rsidP="007045C2">
      <w:pPr>
        <w:jc w:val="both"/>
        <w:rPr>
          <w:rFonts w:ascii="Arial" w:hAnsi="Arial" w:cs="Arial"/>
          <w:bCs/>
        </w:rPr>
      </w:pPr>
      <w:r>
        <w:rPr>
          <w:rFonts w:ascii="Arial" w:hAnsi="Arial" w:cs="Arial"/>
          <w:bCs/>
        </w:rPr>
        <w:t xml:space="preserve">                      V</w:t>
      </w:r>
      <w:r w:rsidRPr="00E345E8">
        <w:rPr>
          <w:rFonts w:ascii="Arial" w:hAnsi="Arial" w:cs="Arial"/>
          <w:bCs/>
        </w:rPr>
        <w:t xml:space="preserve">ertedero de </w:t>
      </w:r>
      <w:r>
        <w:rPr>
          <w:rFonts w:ascii="Arial" w:hAnsi="Arial" w:cs="Arial"/>
          <w:bCs/>
        </w:rPr>
        <w:t>Pared D</w:t>
      </w:r>
      <w:r w:rsidRPr="00E345E8">
        <w:rPr>
          <w:rFonts w:ascii="Arial" w:hAnsi="Arial" w:cs="Arial"/>
          <w:bCs/>
        </w:rPr>
        <w:t>elgada</w:t>
      </w:r>
      <w:r>
        <w:rPr>
          <w:rFonts w:ascii="Arial" w:hAnsi="Arial" w:cs="Arial"/>
          <w:bCs/>
        </w:rPr>
        <w:t>…………………………………….</w:t>
      </w:r>
      <w:r w:rsidRPr="00E345E8">
        <w:rPr>
          <w:rFonts w:ascii="Arial" w:hAnsi="Arial" w:cs="Arial"/>
          <w:bCs/>
        </w:rPr>
        <w:t>43</w:t>
      </w:r>
    </w:p>
    <w:p w:rsidR="007045C2" w:rsidRDefault="007045C2" w:rsidP="007045C2">
      <w:pPr>
        <w:jc w:val="both"/>
        <w:rPr>
          <w:rFonts w:ascii="Arial" w:hAnsi="Arial" w:cs="Arial"/>
          <w:bCs/>
        </w:rPr>
      </w:pPr>
      <w:r w:rsidRPr="00E345E8">
        <w:rPr>
          <w:rFonts w:ascii="Arial" w:hAnsi="Arial" w:cs="Arial"/>
          <w:bCs/>
        </w:rPr>
        <w:t>Figura 2.6</w:t>
      </w:r>
      <w:r>
        <w:rPr>
          <w:rFonts w:ascii="Arial" w:hAnsi="Arial" w:cs="Arial"/>
          <w:bCs/>
        </w:rPr>
        <w:t xml:space="preserve">.    </w:t>
      </w:r>
      <w:r w:rsidRPr="00E345E8">
        <w:rPr>
          <w:rFonts w:ascii="Arial" w:hAnsi="Arial" w:cs="Arial"/>
          <w:bCs/>
        </w:rPr>
        <w:t xml:space="preserve"> Vertedero con </w:t>
      </w:r>
      <w:r>
        <w:rPr>
          <w:rFonts w:ascii="Arial" w:hAnsi="Arial" w:cs="Arial"/>
          <w:bCs/>
        </w:rPr>
        <w:t>C</w:t>
      </w:r>
      <w:r w:rsidRPr="00E345E8">
        <w:rPr>
          <w:rFonts w:ascii="Arial" w:hAnsi="Arial" w:cs="Arial"/>
          <w:bCs/>
        </w:rPr>
        <w:t xml:space="preserve">ontracción </w:t>
      </w:r>
      <w:r>
        <w:rPr>
          <w:rFonts w:ascii="Arial" w:hAnsi="Arial" w:cs="Arial"/>
          <w:bCs/>
        </w:rPr>
        <w:t>F</w:t>
      </w:r>
      <w:r w:rsidRPr="00E345E8">
        <w:rPr>
          <w:rFonts w:ascii="Arial" w:hAnsi="Arial" w:cs="Arial"/>
          <w:bCs/>
        </w:rPr>
        <w:t xml:space="preserve">inal y  vertedero sin </w:t>
      </w:r>
    </w:p>
    <w:p w:rsidR="007045C2" w:rsidRPr="00E345E8" w:rsidRDefault="007045C2" w:rsidP="007045C2">
      <w:pPr>
        <w:tabs>
          <w:tab w:val="left" w:pos="1440"/>
        </w:tabs>
        <w:jc w:val="both"/>
        <w:rPr>
          <w:rFonts w:ascii="Arial" w:hAnsi="Arial" w:cs="Arial"/>
          <w:bCs/>
        </w:rPr>
      </w:pPr>
      <w:r>
        <w:rPr>
          <w:rFonts w:ascii="Arial" w:hAnsi="Arial" w:cs="Arial"/>
          <w:bCs/>
        </w:rPr>
        <w:t xml:space="preserve">                      </w:t>
      </w:r>
      <w:r w:rsidRPr="00E345E8">
        <w:rPr>
          <w:rFonts w:ascii="Arial" w:hAnsi="Arial" w:cs="Arial"/>
          <w:bCs/>
        </w:rPr>
        <w:t>Contracción</w:t>
      </w:r>
      <w:r>
        <w:rPr>
          <w:rFonts w:ascii="Arial" w:hAnsi="Arial" w:cs="Arial"/>
          <w:bCs/>
        </w:rPr>
        <w:t>………………………………………………………...</w:t>
      </w:r>
      <w:r w:rsidRPr="00E345E8">
        <w:rPr>
          <w:rFonts w:ascii="Arial" w:hAnsi="Arial" w:cs="Arial"/>
          <w:bCs/>
        </w:rPr>
        <w:t>44</w:t>
      </w:r>
    </w:p>
    <w:p w:rsidR="007045C2" w:rsidRDefault="007045C2" w:rsidP="007045C2">
      <w:pPr>
        <w:tabs>
          <w:tab w:val="left" w:pos="1440"/>
        </w:tabs>
        <w:jc w:val="both"/>
        <w:rPr>
          <w:rFonts w:ascii="Arial" w:hAnsi="Arial" w:cs="Arial"/>
          <w:bCs/>
        </w:rPr>
      </w:pPr>
      <w:r w:rsidRPr="00E345E8">
        <w:rPr>
          <w:rFonts w:ascii="Arial" w:hAnsi="Arial" w:cs="Arial"/>
          <w:bCs/>
        </w:rPr>
        <w:t>Figura 2.7</w:t>
      </w:r>
      <w:r>
        <w:rPr>
          <w:rFonts w:ascii="Arial" w:hAnsi="Arial" w:cs="Arial"/>
          <w:bCs/>
        </w:rPr>
        <w:t xml:space="preserve">.    </w:t>
      </w:r>
      <w:r w:rsidRPr="00E345E8">
        <w:rPr>
          <w:rFonts w:ascii="Arial" w:hAnsi="Arial" w:cs="Arial"/>
          <w:bCs/>
        </w:rPr>
        <w:t xml:space="preserve"> Definición </w:t>
      </w:r>
      <w:r>
        <w:rPr>
          <w:rFonts w:ascii="Arial" w:hAnsi="Arial" w:cs="Arial"/>
          <w:bCs/>
        </w:rPr>
        <w:t>E</w:t>
      </w:r>
      <w:r w:rsidRPr="00E345E8">
        <w:rPr>
          <w:rFonts w:ascii="Arial" w:hAnsi="Arial" w:cs="Arial"/>
          <w:bCs/>
        </w:rPr>
        <w:t xml:space="preserve">squemática de un </w:t>
      </w:r>
      <w:r>
        <w:rPr>
          <w:rFonts w:ascii="Arial" w:hAnsi="Arial" w:cs="Arial"/>
          <w:bCs/>
        </w:rPr>
        <w:t>V</w:t>
      </w:r>
      <w:r w:rsidRPr="00E345E8">
        <w:rPr>
          <w:rFonts w:ascii="Arial" w:hAnsi="Arial" w:cs="Arial"/>
          <w:bCs/>
        </w:rPr>
        <w:t xml:space="preserve">ertedero de </w:t>
      </w:r>
    </w:p>
    <w:p w:rsidR="007045C2" w:rsidRPr="00E345E8" w:rsidRDefault="007045C2" w:rsidP="007045C2">
      <w:pPr>
        <w:tabs>
          <w:tab w:val="left" w:pos="1440"/>
        </w:tabs>
        <w:jc w:val="both"/>
        <w:rPr>
          <w:rFonts w:ascii="Arial" w:hAnsi="Arial" w:cs="Arial"/>
          <w:bCs/>
        </w:rPr>
      </w:pPr>
      <w:r>
        <w:rPr>
          <w:rFonts w:ascii="Arial" w:hAnsi="Arial" w:cs="Arial"/>
          <w:bCs/>
        </w:rPr>
        <w:t xml:space="preserve">                      P</w:t>
      </w:r>
      <w:r w:rsidRPr="00E345E8">
        <w:rPr>
          <w:rFonts w:ascii="Arial" w:hAnsi="Arial" w:cs="Arial"/>
          <w:bCs/>
        </w:rPr>
        <w:t xml:space="preserve">ared </w:t>
      </w:r>
      <w:r>
        <w:rPr>
          <w:rFonts w:ascii="Arial" w:hAnsi="Arial" w:cs="Arial"/>
          <w:bCs/>
        </w:rPr>
        <w:t>D</w:t>
      </w:r>
      <w:r w:rsidRPr="00E345E8">
        <w:rPr>
          <w:rFonts w:ascii="Arial" w:hAnsi="Arial" w:cs="Arial"/>
          <w:bCs/>
        </w:rPr>
        <w:t>elgada</w:t>
      </w:r>
      <w:r>
        <w:rPr>
          <w:rFonts w:ascii="Arial" w:hAnsi="Arial" w:cs="Arial"/>
          <w:bCs/>
        </w:rPr>
        <w:t>…………………………………………………….</w:t>
      </w:r>
      <w:r w:rsidRPr="00E345E8">
        <w:rPr>
          <w:rFonts w:ascii="Arial" w:hAnsi="Arial" w:cs="Arial"/>
          <w:bCs/>
        </w:rPr>
        <w:t>46</w:t>
      </w:r>
    </w:p>
    <w:p w:rsidR="007045C2" w:rsidRDefault="007045C2" w:rsidP="007045C2">
      <w:pPr>
        <w:jc w:val="both"/>
        <w:rPr>
          <w:rFonts w:ascii="Arial" w:hAnsi="Arial" w:cs="Arial"/>
          <w:bCs/>
        </w:rPr>
      </w:pPr>
      <w:r w:rsidRPr="00E345E8">
        <w:rPr>
          <w:rFonts w:ascii="Arial" w:hAnsi="Arial" w:cs="Arial"/>
          <w:bCs/>
        </w:rPr>
        <w:t>Figura 2.8</w:t>
      </w:r>
      <w:r>
        <w:rPr>
          <w:rFonts w:ascii="Arial" w:hAnsi="Arial" w:cs="Arial"/>
          <w:bCs/>
        </w:rPr>
        <w:t xml:space="preserve">.    </w:t>
      </w:r>
      <w:r w:rsidRPr="00E345E8">
        <w:rPr>
          <w:rFonts w:ascii="Arial" w:hAnsi="Arial" w:cs="Arial"/>
          <w:bCs/>
        </w:rPr>
        <w:t xml:space="preserve"> Los </w:t>
      </w:r>
      <w:r>
        <w:rPr>
          <w:rFonts w:ascii="Arial" w:hAnsi="Arial" w:cs="Arial"/>
          <w:bCs/>
        </w:rPr>
        <w:t>V</w:t>
      </w:r>
      <w:r w:rsidRPr="00E345E8">
        <w:rPr>
          <w:rFonts w:ascii="Arial" w:hAnsi="Arial" w:cs="Arial"/>
          <w:bCs/>
        </w:rPr>
        <w:t xml:space="preserve">ertederos con </w:t>
      </w:r>
      <w:r>
        <w:rPr>
          <w:rFonts w:ascii="Arial" w:hAnsi="Arial" w:cs="Arial"/>
          <w:bCs/>
        </w:rPr>
        <w:t>P</w:t>
      </w:r>
      <w:r w:rsidRPr="00E345E8">
        <w:rPr>
          <w:rFonts w:ascii="Arial" w:hAnsi="Arial" w:cs="Arial"/>
          <w:bCs/>
        </w:rPr>
        <w:t xml:space="preserve">ared </w:t>
      </w:r>
      <w:r>
        <w:rPr>
          <w:rFonts w:ascii="Arial" w:hAnsi="Arial" w:cs="Arial"/>
          <w:bCs/>
        </w:rPr>
        <w:t>D</w:t>
      </w:r>
      <w:r w:rsidRPr="00E345E8">
        <w:rPr>
          <w:rFonts w:ascii="Arial" w:hAnsi="Arial" w:cs="Arial"/>
          <w:bCs/>
        </w:rPr>
        <w:t xml:space="preserve">elgada </w:t>
      </w:r>
      <w:r>
        <w:rPr>
          <w:rFonts w:ascii="Arial" w:hAnsi="Arial" w:cs="Arial"/>
          <w:bCs/>
        </w:rPr>
        <w:t>D</w:t>
      </w:r>
      <w:r w:rsidRPr="00E345E8">
        <w:rPr>
          <w:rFonts w:ascii="Arial" w:hAnsi="Arial" w:cs="Arial"/>
          <w:bCs/>
        </w:rPr>
        <w:t>eben</w:t>
      </w:r>
      <w:r>
        <w:rPr>
          <w:rFonts w:ascii="Arial" w:hAnsi="Arial" w:cs="Arial"/>
          <w:bCs/>
        </w:rPr>
        <w:t xml:space="preserve"> Tener el</w:t>
      </w:r>
    </w:p>
    <w:p w:rsidR="007045C2" w:rsidRPr="00E345E8" w:rsidRDefault="007045C2" w:rsidP="007045C2">
      <w:pPr>
        <w:jc w:val="both"/>
        <w:rPr>
          <w:rFonts w:ascii="Arial" w:hAnsi="Arial" w:cs="Arial"/>
          <w:bCs/>
        </w:rPr>
      </w:pPr>
      <w:r>
        <w:rPr>
          <w:rFonts w:ascii="Arial" w:hAnsi="Arial" w:cs="Arial"/>
          <w:bCs/>
        </w:rPr>
        <w:t xml:space="preserve">                      E</w:t>
      </w:r>
      <w:r w:rsidRPr="00E345E8">
        <w:rPr>
          <w:rFonts w:ascii="Arial" w:hAnsi="Arial" w:cs="Arial"/>
          <w:bCs/>
        </w:rPr>
        <w:t xml:space="preserve">xtremo </w:t>
      </w:r>
      <w:r>
        <w:rPr>
          <w:rFonts w:ascii="Arial" w:hAnsi="Arial" w:cs="Arial"/>
          <w:bCs/>
        </w:rPr>
        <w:t>A</w:t>
      </w:r>
      <w:r w:rsidRPr="00E345E8">
        <w:rPr>
          <w:rFonts w:ascii="Arial" w:hAnsi="Arial" w:cs="Arial"/>
          <w:bCs/>
        </w:rPr>
        <w:t xml:space="preserve">gudo </w:t>
      </w:r>
      <w:r>
        <w:rPr>
          <w:rFonts w:ascii="Arial" w:hAnsi="Arial" w:cs="Arial"/>
          <w:bCs/>
        </w:rPr>
        <w:t>A</w:t>
      </w:r>
      <w:r w:rsidRPr="00E345E8">
        <w:rPr>
          <w:rFonts w:ascii="Arial" w:hAnsi="Arial" w:cs="Arial"/>
          <w:bCs/>
        </w:rPr>
        <w:t xml:space="preserve">guas </w:t>
      </w:r>
      <w:r>
        <w:rPr>
          <w:rFonts w:ascii="Arial" w:hAnsi="Arial" w:cs="Arial"/>
          <w:bCs/>
        </w:rPr>
        <w:t>A</w:t>
      </w:r>
      <w:r w:rsidRPr="00E345E8">
        <w:rPr>
          <w:rFonts w:ascii="Arial" w:hAnsi="Arial" w:cs="Arial"/>
          <w:bCs/>
        </w:rPr>
        <w:t>rriba</w:t>
      </w:r>
      <w:r>
        <w:rPr>
          <w:rFonts w:ascii="Arial" w:hAnsi="Arial" w:cs="Arial"/>
          <w:bCs/>
        </w:rPr>
        <w:t>……………………………………</w:t>
      </w:r>
      <w:r w:rsidRPr="00E345E8">
        <w:rPr>
          <w:rFonts w:ascii="Arial" w:hAnsi="Arial" w:cs="Arial"/>
          <w:bCs/>
        </w:rPr>
        <w:t>49</w:t>
      </w:r>
    </w:p>
    <w:p w:rsidR="007045C2" w:rsidRPr="00E345E8" w:rsidRDefault="007045C2" w:rsidP="007045C2">
      <w:pPr>
        <w:tabs>
          <w:tab w:val="left" w:pos="1440"/>
          <w:tab w:val="left" w:pos="1620"/>
        </w:tabs>
        <w:jc w:val="both"/>
        <w:rPr>
          <w:rFonts w:ascii="Arial" w:hAnsi="Arial" w:cs="Arial"/>
          <w:caps/>
        </w:rPr>
      </w:pPr>
      <w:r w:rsidRPr="00E345E8">
        <w:rPr>
          <w:rFonts w:ascii="Arial" w:hAnsi="Arial" w:cs="Arial"/>
        </w:rPr>
        <w:t>Figur</w:t>
      </w:r>
      <w:r>
        <w:rPr>
          <w:rFonts w:ascii="Arial" w:hAnsi="Arial" w:cs="Arial"/>
        </w:rPr>
        <w:t>a</w:t>
      </w:r>
      <w:r w:rsidRPr="00E345E8">
        <w:rPr>
          <w:rFonts w:ascii="Arial" w:hAnsi="Arial" w:cs="Arial"/>
        </w:rPr>
        <w:t xml:space="preserve"> 2.9</w:t>
      </w:r>
      <w:r>
        <w:rPr>
          <w:rFonts w:ascii="Arial" w:hAnsi="Arial" w:cs="Arial"/>
        </w:rPr>
        <w:t>.</w:t>
      </w:r>
      <w:r>
        <w:rPr>
          <w:rFonts w:ascii="Arial" w:hAnsi="Arial" w:cs="Arial"/>
        </w:rPr>
        <w:tab/>
      </w:r>
      <w:r w:rsidRPr="00E345E8">
        <w:rPr>
          <w:rFonts w:ascii="Arial" w:hAnsi="Arial" w:cs="Arial"/>
        </w:rPr>
        <w:t xml:space="preserve">Caja </w:t>
      </w:r>
      <w:r>
        <w:rPr>
          <w:rFonts w:ascii="Arial" w:hAnsi="Arial" w:cs="Arial"/>
        </w:rPr>
        <w:t>V</w:t>
      </w:r>
      <w:r w:rsidRPr="00E345E8">
        <w:rPr>
          <w:rFonts w:ascii="Arial" w:hAnsi="Arial" w:cs="Arial"/>
        </w:rPr>
        <w:t xml:space="preserve">ertedero </w:t>
      </w:r>
      <w:r>
        <w:rPr>
          <w:rFonts w:ascii="Arial" w:hAnsi="Arial" w:cs="Arial"/>
        </w:rPr>
        <w:t>C</w:t>
      </w:r>
      <w:r w:rsidRPr="00E345E8">
        <w:rPr>
          <w:rFonts w:ascii="Arial" w:hAnsi="Arial" w:cs="Arial"/>
        </w:rPr>
        <w:t>ipolletti</w:t>
      </w:r>
      <w:r>
        <w:rPr>
          <w:rFonts w:ascii="Arial" w:hAnsi="Arial" w:cs="Arial"/>
        </w:rPr>
        <w:t>……………………………….…………</w:t>
      </w:r>
      <w:r w:rsidRPr="00E345E8">
        <w:rPr>
          <w:rFonts w:ascii="Arial" w:hAnsi="Arial" w:cs="Arial"/>
        </w:rPr>
        <w:t>49</w:t>
      </w:r>
    </w:p>
    <w:p w:rsidR="007045C2" w:rsidRPr="00E345E8" w:rsidRDefault="007045C2" w:rsidP="007045C2">
      <w:pPr>
        <w:tabs>
          <w:tab w:val="left" w:pos="1440"/>
        </w:tabs>
        <w:jc w:val="both"/>
        <w:rPr>
          <w:rFonts w:ascii="Arial" w:hAnsi="Arial" w:cs="Arial"/>
          <w:bCs/>
        </w:rPr>
      </w:pPr>
      <w:r w:rsidRPr="00E345E8">
        <w:rPr>
          <w:rFonts w:ascii="Arial" w:hAnsi="Arial" w:cs="Arial"/>
          <w:bCs/>
        </w:rPr>
        <w:t>Figura</w:t>
      </w:r>
      <w:r>
        <w:rPr>
          <w:rFonts w:ascii="Arial" w:hAnsi="Arial" w:cs="Arial"/>
          <w:bCs/>
        </w:rPr>
        <w:t xml:space="preserve"> 2.10.</w:t>
      </w:r>
      <w:r>
        <w:rPr>
          <w:rFonts w:ascii="Arial" w:hAnsi="Arial" w:cs="Arial"/>
          <w:bCs/>
        </w:rPr>
        <w:tab/>
      </w:r>
      <w:r w:rsidRPr="00E345E8">
        <w:rPr>
          <w:rFonts w:ascii="Arial" w:hAnsi="Arial" w:cs="Arial"/>
          <w:bCs/>
        </w:rPr>
        <w:t xml:space="preserve">Canal de </w:t>
      </w:r>
      <w:r>
        <w:rPr>
          <w:rFonts w:ascii="Arial" w:hAnsi="Arial" w:cs="Arial"/>
          <w:bCs/>
        </w:rPr>
        <w:t>A</w:t>
      </w:r>
      <w:r w:rsidRPr="00E345E8">
        <w:rPr>
          <w:rFonts w:ascii="Arial" w:hAnsi="Arial" w:cs="Arial"/>
          <w:bCs/>
        </w:rPr>
        <w:t xml:space="preserve">foro </w:t>
      </w:r>
      <w:r>
        <w:rPr>
          <w:rFonts w:ascii="Arial" w:hAnsi="Arial" w:cs="Arial"/>
          <w:bCs/>
        </w:rPr>
        <w:t>P</w:t>
      </w:r>
      <w:r w:rsidRPr="00E345E8">
        <w:rPr>
          <w:rFonts w:ascii="Arial" w:hAnsi="Arial" w:cs="Arial"/>
          <w:bCs/>
        </w:rPr>
        <w:t>arshall</w:t>
      </w:r>
      <w:r>
        <w:rPr>
          <w:rFonts w:ascii="Arial" w:hAnsi="Arial" w:cs="Arial"/>
          <w:bCs/>
        </w:rPr>
        <w:t>.</w:t>
      </w:r>
      <w:r w:rsidRPr="00E345E8">
        <w:rPr>
          <w:rFonts w:ascii="Arial" w:hAnsi="Arial" w:cs="Arial"/>
          <w:bCs/>
        </w:rPr>
        <w:t>…</w:t>
      </w:r>
      <w:r>
        <w:rPr>
          <w:rFonts w:ascii="Arial" w:hAnsi="Arial" w:cs="Arial"/>
          <w:bCs/>
        </w:rPr>
        <w:t>…………………………………….…</w:t>
      </w:r>
      <w:r w:rsidRPr="00E345E8">
        <w:rPr>
          <w:rFonts w:ascii="Arial" w:hAnsi="Arial" w:cs="Arial"/>
          <w:bCs/>
        </w:rPr>
        <w:t>56</w:t>
      </w:r>
    </w:p>
    <w:p w:rsidR="007045C2" w:rsidRDefault="007045C2" w:rsidP="007045C2">
      <w:pPr>
        <w:jc w:val="both"/>
        <w:rPr>
          <w:rFonts w:ascii="Arial" w:hAnsi="Arial" w:cs="Arial"/>
          <w:bCs/>
        </w:rPr>
      </w:pPr>
      <w:r w:rsidRPr="00E345E8">
        <w:rPr>
          <w:rFonts w:ascii="Arial" w:hAnsi="Arial" w:cs="Arial"/>
          <w:bCs/>
        </w:rPr>
        <w:t>Figura 2.11</w:t>
      </w:r>
      <w:r>
        <w:rPr>
          <w:rFonts w:ascii="Arial" w:hAnsi="Arial" w:cs="Arial"/>
          <w:bCs/>
        </w:rPr>
        <w:t xml:space="preserve">.  </w:t>
      </w:r>
      <w:r w:rsidRPr="00E345E8">
        <w:rPr>
          <w:rFonts w:ascii="Arial" w:hAnsi="Arial" w:cs="Arial"/>
          <w:bCs/>
        </w:rPr>
        <w:t xml:space="preserve"> Aforador </w:t>
      </w:r>
      <w:r>
        <w:rPr>
          <w:rFonts w:ascii="Arial" w:hAnsi="Arial" w:cs="Arial"/>
          <w:bCs/>
        </w:rPr>
        <w:t>P</w:t>
      </w:r>
      <w:r w:rsidRPr="00E345E8">
        <w:rPr>
          <w:rFonts w:ascii="Arial" w:hAnsi="Arial" w:cs="Arial"/>
          <w:bCs/>
        </w:rPr>
        <w:t xml:space="preserve">arshall en la </w:t>
      </w:r>
      <w:r>
        <w:rPr>
          <w:rFonts w:ascii="Arial" w:hAnsi="Arial" w:cs="Arial"/>
          <w:bCs/>
        </w:rPr>
        <w:t>P</w:t>
      </w:r>
      <w:r w:rsidRPr="00E345E8">
        <w:rPr>
          <w:rFonts w:ascii="Arial" w:hAnsi="Arial" w:cs="Arial"/>
          <w:bCs/>
        </w:rPr>
        <w:t xml:space="preserve">lanta de </w:t>
      </w:r>
      <w:r>
        <w:rPr>
          <w:rFonts w:ascii="Arial" w:hAnsi="Arial" w:cs="Arial"/>
          <w:bCs/>
        </w:rPr>
        <w:t>T</w:t>
      </w:r>
      <w:r w:rsidRPr="00E345E8">
        <w:rPr>
          <w:rFonts w:ascii="Arial" w:hAnsi="Arial" w:cs="Arial"/>
          <w:bCs/>
        </w:rPr>
        <w:t xml:space="preserve">ratamiento de </w:t>
      </w:r>
    </w:p>
    <w:p w:rsidR="007045C2" w:rsidRPr="00E345E8" w:rsidRDefault="007045C2" w:rsidP="007045C2">
      <w:pPr>
        <w:tabs>
          <w:tab w:val="left" w:pos="1440"/>
        </w:tabs>
        <w:jc w:val="both"/>
        <w:rPr>
          <w:rFonts w:ascii="Arial" w:hAnsi="Arial" w:cs="Arial"/>
          <w:bCs/>
        </w:rPr>
      </w:pPr>
      <w:r>
        <w:rPr>
          <w:rFonts w:ascii="Arial" w:hAnsi="Arial" w:cs="Arial"/>
          <w:bCs/>
        </w:rPr>
        <w:t xml:space="preserve">                      E</w:t>
      </w:r>
      <w:r w:rsidRPr="00E345E8">
        <w:rPr>
          <w:rFonts w:ascii="Arial" w:hAnsi="Arial" w:cs="Arial"/>
          <w:bCs/>
        </w:rPr>
        <w:t xml:space="preserve">fluentes de </w:t>
      </w:r>
      <w:r w:rsidRPr="000824EB">
        <w:rPr>
          <w:rFonts w:ascii="Arial" w:hAnsi="Arial" w:cs="Arial"/>
          <w:bCs/>
          <w:caps/>
        </w:rPr>
        <w:t>ree</w:t>
      </w:r>
      <w:r>
        <w:rPr>
          <w:rFonts w:ascii="Arial" w:hAnsi="Arial" w:cs="Arial"/>
          <w:bCs/>
          <w:caps/>
        </w:rPr>
        <w:t>…………………………………………….……</w:t>
      </w:r>
      <w:r w:rsidRPr="00E345E8">
        <w:rPr>
          <w:rFonts w:ascii="Arial" w:hAnsi="Arial" w:cs="Arial"/>
          <w:bCs/>
        </w:rPr>
        <w:t>59</w:t>
      </w:r>
    </w:p>
    <w:p w:rsidR="007045C2" w:rsidRPr="00E345E8" w:rsidRDefault="007045C2" w:rsidP="007045C2">
      <w:pPr>
        <w:tabs>
          <w:tab w:val="left" w:pos="1440"/>
        </w:tabs>
        <w:jc w:val="both"/>
        <w:rPr>
          <w:rFonts w:ascii="Arial" w:hAnsi="Arial" w:cs="Arial"/>
          <w:bCs/>
        </w:rPr>
      </w:pPr>
      <w:r w:rsidRPr="00E345E8">
        <w:rPr>
          <w:rFonts w:ascii="Arial" w:hAnsi="Arial" w:cs="Arial"/>
          <w:bCs/>
        </w:rPr>
        <w:t>Figura 2.12</w:t>
      </w:r>
      <w:r>
        <w:rPr>
          <w:rFonts w:ascii="Arial" w:hAnsi="Arial" w:cs="Arial"/>
          <w:bCs/>
        </w:rPr>
        <w:t>.</w:t>
      </w:r>
      <w:r w:rsidRPr="00E345E8">
        <w:rPr>
          <w:rFonts w:ascii="Arial" w:hAnsi="Arial" w:cs="Arial"/>
          <w:bCs/>
        </w:rPr>
        <w:t xml:space="preserve"> </w:t>
      </w:r>
      <w:r>
        <w:rPr>
          <w:rFonts w:ascii="Arial" w:hAnsi="Arial" w:cs="Arial"/>
          <w:bCs/>
        </w:rPr>
        <w:t xml:space="preserve">  </w:t>
      </w:r>
      <w:r w:rsidRPr="00E345E8">
        <w:rPr>
          <w:rFonts w:ascii="Arial" w:hAnsi="Arial" w:cs="Arial"/>
          <w:bCs/>
        </w:rPr>
        <w:t xml:space="preserve">Aforador sin </w:t>
      </w:r>
      <w:r>
        <w:rPr>
          <w:rFonts w:ascii="Arial" w:hAnsi="Arial" w:cs="Arial"/>
          <w:bCs/>
        </w:rPr>
        <w:t>C</w:t>
      </w:r>
      <w:r w:rsidRPr="00E345E8">
        <w:rPr>
          <w:rFonts w:ascii="Arial" w:hAnsi="Arial" w:cs="Arial"/>
          <w:bCs/>
        </w:rPr>
        <w:t>uello</w:t>
      </w:r>
      <w:r>
        <w:rPr>
          <w:rFonts w:ascii="Arial" w:hAnsi="Arial" w:cs="Arial"/>
          <w:bCs/>
        </w:rPr>
        <w:t>……………………………………………......</w:t>
      </w:r>
      <w:r w:rsidRPr="00E345E8">
        <w:rPr>
          <w:rFonts w:ascii="Arial" w:hAnsi="Arial" w:cs="Arial"/>
          <w:bCs/>
        </w:rPr>
        <w:t>59</w:t>
      </w:r>
    </w:p>
    <w:p w:rsidR="007045C2" w:rsidRPr="00E345E8" w:rsidRDefault="007045C2" w:rsidP="007045C2">
      <w:pPr>
        <w:tabs>
          <w:tab w:val="left" w:pos="1440"/>
        </w:tabs>
        <w:jc w:val="both"/>
        <w:rPr>
          <w:rFonts w:ascii="Arial" w:hAnsi="Arial" w:cs="Arial"/>
          <w:bCs/>
          <w:iCs/>
        </w:rPr>
      </w:pPr>
      <w:r w:rsidRPr="00E345E8">
        <w:rPr>
          <w:rFonts w:ascii="Arial" w:hAnsi="Arial" w:cs="Arial"/>
          <w:bCs/>
          <w:iCs/>
        </w:rPr>
        <w:t>Figura 2.13</w:t>
      </w:r>
      <w:r>
        <w:rPr>
          <w:rFonts w:ascii="Arial" w:hAnsi="Arial" w:cs="Arial"/>
          <w:bCs/>
          <w:iCs/>
        </w:rPr>
        <w:t xml:space="preserve">.   </w:t>
      </w:r>
      <w:r w:rsidRPr="00E345E8">
        <w:rPr>
          <w:rFonts w:ascii="Arial" w:hAnsi="Arial" w:cs="Arial"/>
          <w:bCs/>
          <w:iCs/>
        </w:rPr>
        <w:t xml:space="preserve">Diferentes </w:t>
      </w:r>
      <w:r>
        <w:rPr>
          <w:rFonts w:ascii="Arial" w:hAnsi="Arial" w:cs="Arial"/>
          <w:bCs/>
          <w:iCs/>
        </w:rPr>
        <w:t>F</w:t>
      </w:r>
      <w:r w:rsidRPr="00E345E8">
        <w:rPr>
          <w:rFonts w:ascii="Arial" w:hAnsi="Arial" w:cs="Arial"/>
          <w:bCs/>
          <w:iCs/>
        </w:rPr>
        <w:t xml:space="preserve">ormas de </w:t>
      </w:r>
      <w:r>
        <w:rPr>
          <w:rFonts w:ascii="Arial" w:hAnsi="Arial" w:cs="Arial"/>
          <w:bCs/>
          <w:iCs/>
        </w:rPr>
        <w:t>C</w:t>
      </w:r>
      <w:r w:rsidRPr="00E345E8">
        <w:rPr>
          <w:rFonts w:ascii="Arial" w:hAnsi="Arial" w:cs="Arial"/>
          <w:bCs/>
          <w:iCs/>
        </w:rPr>
        <w:t xml:space="preserve">ontraer la </w:t>
      </w:r>
      <w:r>
        <w:rPr>
          <w:rFonts w:ascii="Arial" w:hAnsi="Arial" w:cs="Arial"/>
          <w:bCs/>
          <w:iCs/>
        </w:rPr>
        <w:t>S</w:t>
      </w:r>
      <w:r w:rsidRPr="00E345E8">
        <w:rPr>
          <w:rFonts w:ascii="Arial" w:hAnsi="Arial" w:cs="Arial"/>
          <w:bCs/>
          <w:iCs/>
        </w:rPr>
        <w:t xml:space="preserve">ección de un </w:t>
      </w:r>
      <w:r>
        <w:rPr>
          <w:rFonts w:ascii="Arial" w:hAnsi="Arial" w:cs="Arial"/>
          <w:bCs/>
          <w:iCs/>
        </w:rPr>
        <w:t>C</w:t>
      </w:r>
      <w:r w:rsidRPr="00E345E8">
        <w:rPr>
          <w:rFonts w:ascii="Arial" w:hAnsi="Arial" w:cs="Arial"/>
          <w:bCs/>
          <w:iCs/>
        </w:rPr>
        <w:t>anal</w:t>
      </w:r>
      <w:r>
        <w:rPr>
          <w:rFonts w:ascii="Arial" w:hAnsi="Arial" w:cs="Arial"/>
          <w:bCs/>
          <w:iCs/>
        </w:rPr>
        <w:t>……...</w:t>
      </w:r>
      <w:r w:rsidRPr="00E345E8">
        <w:rPr>
          <w:rFonts w:ascii="Arial" w:hAnsi="Arial" w:cs="Arial"/>
          <w:bCs/>
          <w:iCs/>
        </w:rPr>
        <w:t>64</w:t>
      </w:r>
    </w:p>
    <w:p w:rsidR="007045C2" w:rsidRPr="00E345E8" w:rsidRDefault="007045C2" w:rsidP="007045C2">
      <w:pPr>
        <w:jc w:val="both"/>
        <w:rPr>
          <w:rFonts w:ascii="Arial" w:hAnsi="Arial" w:cs="Arial"/>
          <w:bCs/>
        </w:rPr>
      </w:pPr>
      <w:r w:rsidRPr="00E345E8">
        <w:rPr>
          <w:rFonts w:ascii="Arial" w:hAnsi="Arial" w:cs="Arial"/>
          <w:bCs/>
        </w:rPr>
        <w:t>Figura 2.14</w:t>
      </w:r>
      <w:r>
        <w:rPr>
          <w:rFonts w:ascii="Arial" w:hAnsi="Arial" w:cs="Arial"/>
          <w:bCs/>
        </w:rPr>
        <w:t>.</w:t>
      </w:r>
      <w:r w:rsidRPr="00E345E8">
        <w:rPr>
          <w:rFonts w:ascii="Arial" w:hAnsi="Arial" w:cs="Arial"/>
          <w:bCs/>
        </w:rPr>
        <w:t xml:space="preserve"> </w:t>
      </w:r>
      <w:r>
        <w:rPr>
          <w:rFonts w:ascii="Arial" w:hAnsi="Arial" w:cs="Arial"/>
          <w:bCs/>
        </w:rPr>
        <w:t xml:space="preserve">  </w:t>
      </w:r>
      <w:r w:rsidRPr="00E345E8">
        <w:rPr>
          <w:rFonts w:ascii="Arial" w:hAnsi="Arial" w:cs="Arial"/>
          <w:bCs/>
        </w:rPr>
        <w:t xml:space="preserve">Aforador de </w:t>
      </w:r>
      <w:r>
        <w:rPr>
          <w:rFonts w:ascii="Arial" w:hAnsi="Arial" w:cs="Arial"/>
          <w:bCs/>
        </w:rPr>
        <w:t>G</w:t>
      </w:r>
      <w:r w:rsidRPr="00E345E8">
        <w:rPr>
          <w:rFonts w:ascii="Arial" w:hAnsi="Arial" w:cs="Arial"/>
          <w:bCs/>
        </w:rPr>
        <w:t xml:space="preserve">arganta </w:t>
      </w:r>
      <w:r>
        <w:rPr>
          <w:rFonts w:ascii="Arial" w:hAnsi="Arial" w:cs="Arial"/>
          <w:bCs/>
        </w:rPr>
        <w:t>L</w:t>
      </w:r>
      <w:r w:rsidRPr="00E345E8">
        <w:rPr>
          <w:rFonts w:ascii="Arial" w:hAnsi="Arial" w:cs="Arial"/>
          <w:bCs/>
        </w:rPr>
        <w:t xml:space="preserve">arga en una </w:t>
      </w:r>
      <w:r>
        <w:rPr>
          <w:rFonts w:ascii="Arial" w:hAnsi="Arial" w:cs="Arial"/>
          <w:bCs/>
        </w:rPr>
        <w:t>Z</w:t>
      </w:r>
      <w:r w:rsidRPr="00E345E8">
        <w:rPr>
          <w:rFonts w:ascii="Arial" w:hAnsi="Arial" w:cs="Arial"/>
          <w:bCs/>
        </w:rPr>
        <w:t>anja</w:t>
      </w:r>
      <w:r>
        <w:rPr>
          <w:rFonts w:ascii="Arial" w:hAnsi="Arial" w:cs="Arial"/>
          <w:bCs/>
        </w:rPr>
        <w:t xml:space="preserve">……………………. </w:t>
      </w:r>
      <w:r w:rsidRPr="00E345E8">
        <w:rPr>
          <w:rFonts w:ascii="Arial" w:hAnsi="Arial" w:cs="Arial"/>
          <w:bCs/>
        </w:rPr>
        <w:t>64</w:t>
      </w:r>
    </w:p>
    <w:p w:rsidR="007045C2" w:rsidRPr="00E345E8" w:rsidRDefault="007045C2" w:rsidP="007045C2">
      <w:pPr>
        <w:jc w:val="both"/>
        <w:rPr>
          <w:rFonts w:ascii="Arial" w:hAnsi="Arial" w:cs="Arial"/>
          <w:bCs/>
          <w:iCs/>
        </w:rPr>
      </w:pPr>
      <w:r w:rsidRPr="00E345E8">
        <w:rPr>
          <w:rFonts w:ascii="Arial" w:hAnsi="Arial" w:cs="Arial"/>
          <w:bCs/>
          <w:iCs/>
        </w:rPr>
        <w:t>Figura 3.1.</w:t>
      </w:r>
      <w:r>
        <w:rPr>
          <w:rFonts w:ascii="Arial" w:hAnsi="Arial" w:cs="Arial"/>
          <w:bCs/>
          <w:iCs/>
        </w:rPr>
        <w:t xml:space="preserve">     L</w:t>
      </w:r>
      <w:r w:rsidRPr="00E345E8">
        <w:rPr>
          <w:rFonts w:ascii="Arial" w:hAnsi="Arial" w:cs="Arial"/>
          <w:bCs/>
          <w:iCs/>
        </w:rPr>
        <w:t xml:space="preserve">imnígrafo con </w:t>
      </w:r>
      <w:r>
        <w:rPr>
          <w:rFonts w:ascii="Arial" w:hAnsi="Arial" w:cs="Arial"/>
          <w:bCs/>
          <w:iCs/>
        </w:rPr>
        <w:t>F</w:t>
      </w:r>
      <w:r w:rsidRPr="00E345E8">
        <w:rPr>
          <w:rFonts w:ascii="Arial" w:hAnsi="Arial" w:cs="Arial"/>
          <w:bCs/>
          <w:iCs/>
        </w:rPr>
        <w:t>lotador</w:t>
      </w:r>
      <w:r>
        <w:rPr>
          <w:rFonts w:ascii="Arial" w:hAnsi="Arial" w:cs="Arial"/>
          <w:bCs/>
          <w:iCs/>
        </w:rPr>
        <w:t xml:space="preserve">…………………………………………. </w:t>
      </w:r>
      <w:r w:rsidRPr="00E345E8">
        <w:rPr>
          <w:rFonts w:ascii="Arial" w:hAnsi="Arial" w:cs="Arial"/>
          <w:bCs/>
          <w:iCs/>
        </w:rPr>
        <w:t>69</w:t>
      </w:r>
    </w:p>
    <w:p w:rsidR="007045C2" w:rsidRPr="00E345E8" w:rsidRDefault="007045C2" w:rsidP="007045C2">
      <w:pPr>
        <w:jc w:val="both"/>
        <w:rPr>
          <w:rFonts w:ascii="Arial" w:hAnsi="Arial" w:cs="Arial"/>
          <w:bCs/>
          <w:iCs/>
        </w:rPr>
      </w:pPr>
      <w:r w:rsidRPr="00E345E8">
        <w:rPr>
          <w:rFonts w:ascii="Arial" w:hAnsi="Arial" w:cs="Arial"/>
          <w:bCs/>
          <w:iCs/>
        </w:rPr>
        <w:t>Figura 3.2.</w:t>
      </w:r>
      <w:r>
        <w:rPr>
          <w:rFonts w:ascii="Arial" w:hAnsi="Arial" w:cs="Arial"/>
          <w:bCs/>
          <w:iCs/>
        </w:rPr>
        <w:t xml:space="preserve">     </w:t>
      </w:r>
      <w:r w:rsidRPr="00E345E8">
        <w:rPr>
          <w:rFonts w:ascii="Arial" w:hAnsi="Arial" w:cs="Arial"/>
          <w:bCs/>
          <w:iCs/>
        </w:rPr>
        <w:t xml:space="preserve">Equipo con </w:t>
      </w:r>
      <w:r>
        <w:rPr>
          <w:rFonts w:ascii="Arial" w:hAnsi="Arial" w:cs="Arial"/>
          <w:bCs/>
          <w:iCs/>
        </w:rPr>
        <w:t>R</w:t>
      </w:r>
      <w:r w:rsidRPr="00E345E8">
        <w:rPr>
          <w:rFonts w:ascii="Arial" w:hAnsi="Arial" w:cs="Arial"/>
          <w:bCs/>
          <w:iCs/>
        </w:rPr>
        <w:t xml:space="preserve">egistro </w:t>
      </w:r>
      <w:r>
        <w:rPr>
          <w:rFonts w:ascii="Arial" w:hAnsi="Arial" w:cs="Arial"/>
          <w:bCs/>
          <w:iCs/>
        </w:rPr>
        <w:t>C</w:t>
      </w:r>
      <w:r w:rsidRPr="00E345E8">
        <w:rPr>
          <w:rFonts w:ascii="Arial" w:hAnsi="Arial" w:cs="Arial"/>
          <w:bCs/>
          <w:iCs/>
        </w:rPr>
        <w:t xml:space="preserve">ontinuo de </w:t>
      </w:r>
      <w:r>
        <w:rPr>
          <w:rFonts w:ascii="Arial" w:hAnsi="Arial" w:cs="Arial"/>
          <w:bCs/>
          <w:iCs/>
        </w:rPr>
        <w:t>N</w:t>
      </w:r>
      <w:r w:rsidRPr="00E345E8">
        <w:rPr>
          <w:rFonts w:ascii="Arial" w:hAnsi="Arial" w:cs="Arial"/>
          <w:bCs/>
          <w:iCs/>
        </w:rPr>
        <w:t xml:space="preserve">ivel </w:t>
      </w:r>
      <w:r>
        <w:rPr>
          <w:rFonts w:ascii="Arial" w:hAnsi="Arial" w:cs="Arial"/>
          <w:bCs/>
          <w:iCs/>
        </w:rPr>
        <w:t>A</w:t>
      </w:r>
      <w:r w:rsidRPr="00E345E8">
        <w:rPr>
          <w:rFonts w:ascii="Arial" w:hAnsi="Arial" w:cs="Arial"/>
          <w:bCs/>
          <w:iCs/>
        </w:rPr>
        <w:t>nalógico</w:t>
      </w:r>
      <w:r>
        <w:rPr>
          <w:rFonts w:ascii="Arial" w:hAnsi="Arial" w:cs="Arial"/>
          <w:bCs/>
          <w:iCs/>
        </w:rPr>
        <w:t xml:space="preserve">…………… </w:t>
      </w:r>
      <w:r w:rsidRPr="00E345E8">
        <w:rPr>
          <w:rFonts w:ascii="Arial" w:hAnsi="Arial" w:cs="Arial"/>
          <w:bCs/>
          <w:iCs/>
        </w:rPr>
        <w:t>72</w:t>
      </w:r>
    </w:p>
    <w:p w:rsidR="007045C2" w:rsidRPr="00E345E8" w:rsidRDefault="007045C2" w:rsidP="007045C2">
      <w:pPr>
        <w:tabs>
          <w:tab w:val="left" w:pos="1440"/>
        </w:tabs>
        <w:jc w:val="both"/>
        <w:rPr>
          <w:rFonts w:ascii="Arial" w:hAnsi="Arial" w:cs="Arial"/>
          <w:bCs/>
          <w:iCs/>
        </w:rPr>
      </w:pPr>
      <w:r w:rsidRPr="00E345E8">
        <w:rPr>
          <w:rFonts w:ascii="Arial" w:hAnsi="Arial" w:cs="Arial"/>
          <w:bCs/>
          <w:iCs/>
        </w:rPr>
        <w:t xml:space="preserve">Figura 3.3. </w:t>
      </w:r>
      <w:r>
        <w:rPr>
          <w:rFonts w:ascii="Arial" w:hAnsi="Arial" w:cs="Arial"/>
          <w:bCs/>
          <w:iCs/>
        </w:rPr>
        <w:t xml:space="preserve">    </w:t>
      </w:r>
      <w:r w:rsidRPr="00E345E8">
        <w:rPr>
          <w:rFonts w:ascii="Arial" w:hAnsi="Arial" w:cs="Arial"/>
          <w:bCs/>
          <w:iCs/>
        </w:rPr>
        <w:t xml:space="preserve">Registrador </w:t>
      </w:r>
      <w:r>
        <w:rPr>
          <w:rFonts w:ascii="Arial" w:hAnsi="Arial" w:cs="Arial"/>
          <w:bCs/>
          <w:iCs/>
        </w:rPr>
        <w:t>D</w:t>
      </w:r>
      <w:r w:rsidRPr="00E345E8">
        <w:rPr>
          <w:rFonts w:ascii="Arial" w:hAnsi="Arial" w:cs="Arial"/>
          <w:bCs/>
          <w:iCs/>
        </w:rPr>
        <w:t>igit</w:t>
      </w:r>
      <w:r>
        <w:rPr>
          <w:rFonts w:ascii="Arial" w:hAnsi="Arial" w:cs="Arial"/>
          <w:bCs/>
          <w:iCs/>
        </w:rPr>
        <w:t xml:space="preserve">al con Cinta de Papel Perforado……………. </w:t>
      </w:r>
      <w:r w:rsidRPr="00E345E8">
        <w:rPr>
          <w:rFonts w:ascii="Arial" w:hAnsi="Arial" w:cs="Arial"/>
          <w:bCs/>
          <w:iCs/>
        </w:rPr>
        <w:t>73</w:t>
      </w:r>
    </w:p>
    <w:p w:rsidR="007045C2" w:rsidRDefault="007045C2" w:rsidP="007045C2">
      <w:pPr>
        <w:tabs>
          <w:tab w:val="left" w:pos="1440"/>
        </w:tabs>
        <w:jc w:val="both"/>
        <w:rPr>
          <w:rFonts w:ascii="Arial" w:hAnsi="Arial" w:cs="Arial"/>
          <w:bCs/>
          <w:iCs/>
        </w:rPr>
      </w:pPr>
      <w:r w:rsidRPr="00E345E8">
        <w:rPr>
          <w:rFonts w:ascii="Arial" w:hAnsi="Arial" w:cs="Arial"/>
          <w:bCs/>
          <w:iCs/>
        </w:rPr>
        <w:t xml:space="preserve">Figura 3.4. </w:t>
      </w:r>
      <w:r>
        <w:rPr>
          <w:rFonts w:ascii="Arial" w:hAnsi="Arial" w:cs="Arial"/>
          <w:bCs/>
          <w:iCs/>
        </w:rPr>
        <w:t xml:space="preserve">    </w:t>
      </w:r>
      <w:r w:rsidRPr="00E345E8">
        <w:rPr>
          <w:rFonts w:ascii="Arial" w:hAnsi="Arial" w:cs="Arial"/>
          <w:bCs/>
          <w:iCs/>
        </w:rPr>
        <w:t xml:space="preserve">Unidad </w:t>
      </w:r>
      <w:r>
        <w:rPr>
          <w:rFonts w:ascii="Arial" w:hAnsi="Arial" w:cs="Arial"/>
          <w:bCs/>
          <w:iCs/>
        </w:rPr>
        <w:t>P</w:t>
      </w:r>
      <w:r w:rsidRPr="00E345E8">
        <w:rPr>
          <w:rFonts w:ascii="Arial" w:hAnsi="Arial" w:cs="Arial"/>
          <w:bCs/>
          <w:iCs/>
        </w:rPr>
        <w:t xml:space="preserve">rogramable a </w:t>
      </w:r>
      <w:r>
        <w:rPr>
          <w:rFonts w:ascii="Arial" w:hAnsi="Arial" w:cs="Arial"/>
          <w:bCs/>
          <w:iCs/>
        </w:rPr>
        <w:t>B</w:t>
      </w:r>
      <w:r w:rsidRPr="00E345E8">
        <w:rPr>
          <w:rFonts w:ascii="Arial" w:hAnsi="Arial" w:cs="Arial"/>
          <w:bCs/>
          <w:iCs/>
        </w:rPr>
        <w:t xml:space="preserve">atería </w:t>
      </w:r>
      <w:r>
        <w:rPr>
          <w:rFonts w:ascii="Arial" w:hAnsi="Arial" w:cs="Arial"/>
          <w:bCs/>
          <w:iCs/>
        </w:rPr>
        <w:t>O</w:t>
      </w:r>
      <w:r w:rsidRPr="00E345E8">
        <w:rPr>
          <w:rFonts w:ascii="Arial" w:hAnsi="Arial" w:cs="Arial"/>
          <w:bCs/>
          <w:iCs/>
        </w:rPr>
        <w:t>perando en una</w:t>
      </w:r>
    </w:p>
    <w:p w:rsidR="007045C2" w:rsidRPr="00E345E8" w:rsidRDefault="007045C2" w:rsidP="007045C2">
      <w:pPr>
        <w:jc w:val="both"/>
        <w:rPr>
          <w:rFonts w:ascii="Arial" w:hAnsi="Arial" w:cs="Arial"/>
          <w:bCs/>
          <w:iCs/>
        </w:rPr>
      </w:pPr>
      <w:r>
        <w:rPr>
          <w:rFonts w:ascii="Arial" w:hAnsi="Arial" w:cs="Arial"/>
          <w:bCs/>
          <w:iCs/>
        </w:rPr>
        <w:lastRenderedPageBreak/>
        <w:t xml:space="preserve">                      E</w:t>
      </w:r>
      <w:r w:rsidRPr="00E345E8">
        <w:rPr>
          <w:rFonts w:ascii="Arial" w:hAnsi="Arial" w:cs="Arial"/>
          <w:bCs/>
          <w:iCs/>
        </w:rPr>
        <w:t xml:space="preserve">stación de </w:t>
      </w:r>
      <w:r>
        <w:rPr>
          <w:rFonts w:ascii="Arial" w:hAnsi="Arial" w:cs="Arial"/>
          <w:bCs/>
          <w:iCs/>
        </w:rPr>
        <w:t>A</w:t>
      </w:r>
      <w:r w:rsidRPr="00E345E8">
        <w:rPr>
          <w:rFonts w:ascii="Arial" w:hAnsi="Arial" w:cs="Arial"/>
          <w:bCs/>
          <w:iCs/>
        </w:rPr>
        <w:t>foro</w:t>
      </w:r>
      <w:r>
        <w:rPr>
          <w:rFonts w:ascii="Arial" w:hAnsi="Arial" w:cs="Arial"/>
          <w:bCs/>
          <w:iCs/>
        </w:rPr>
        <w:t>………………………………………………….</w:t>
      </w:r>
      <w:r w:rsidRPr="00E345E8">
        <w:rPr>
          <w:rFonts w:ascii="Arial" w:hAnsi="Arial" w:cs="Arial"/>
          <w:bCs/>
          <w:iCs/>
        </w:rPr>
        <w:t>75</w:t>
      </w:r>
    </w:p>
    <w:p w:rsidR="007045C2" w:rsidRPr="00E345E8" w:rsidRDefault="007045C2" w:rsidP="007045C2">
      <w:pPr>
        <w:tabs>
          <w:tab w:val="left" w:pos="1440"/>
        </w:tabs>
        <w:jc w:val="both"/>
        <w:rPr>
          <w:rFonts w:ascii="Arial" w:hAnsi="Arial" w:cs="Arial"/>
          <w:bCs/>
          <w:iCs/>
        </w:rPr>
      </w:pPr>
      <w:r w:rsidRPr="00E345E8">
        <w:rPr>
          <w:rFonts w:ascii="Arial" w:hAnsi="Arial" w:cs="Arial"/>
          <w:bCs/>
          <w:iCs/>
        </w:rPr>
        <w:t xml:space="preserve">Figura 3.5. </w:t>
      </w:r>
      <w:r>
        <w:rPr>
          <w:rFonts w:ascii="Arial" w:hAnsi="Arial" w:cs="Arial"/>
          <w:bCs/>
          <w:iCs/>
        </w:rPr>
        <w:t xml:space="preserve">    Algunos Tipos de Transmisores de Nivel………………….... ...</w:t>
      </w:r>
      <w:r w:rsidRPr="00E345E8">
        <w:rPr>
          <w:rFonts w:ascii="Arial" w:hAnsi="Arial" w:cs="Arial"/>
          <w:bCs/>
          <w:iCs/>
        </w:rPr>
        <w:t>76</w:t>
      </w:r>
    </w:p>
    <w:p w:rsidR="007045C2" w:rsidRPr="00E345E8" w:rsidRDefault="007045C2" w:rsidP="007045C2">
      <w:pPr>
        <w:tabs>
          <w:tab w:val="left" w:pos="1440"/>
        </w:tabs>
        <w:jc w:val="both"/>
        <w:rPr>
          <w:rFonts w:ascii="Arial" w:hAnsi="Arial" w:cs="Arial"/>
          <w:bCs/>
          <w:iCs/>
        </w:rPr>
      </w:pPr>
      <w:r w:rsidRPr="00E345E8">
        <w:rPr>
          <w:rFonts w:ascii="Arial" w:hAnsi="Arial" w:cs="Arial"/>
          <w:bCs/>
          <w:iCs/>
        </w:rPr>
        <w:t>Figura</w:t>
      </w:r>
      <w:r>
        <w:rPr>
          <w:rFonts w:ascii="Arial" w:hAnsi="Arial" w:cs="Arial"/>
          <w:bCs/>
          <w:iCs/>
        </w:rPr>
        <w:t xml:space="preserve"> 3.6      Instalación de un Transmisor de Nivel Ultrasónico……...........</w:t>
      </w:r>
      <w:r w:rsidRPr="00E345E8">
        <w:rPr>
          <w:rFonts w:ascii="Arial" w:hAnsi="Arial" w:cs="Arial"/>
          <w:bCs/>
          <w:iCs/>
        </w:rPr>
        <w:t>7</w:t>
      </w:r>
      <w:r>
        <w:rPr>
          <w:rFonts w:ascii="Arial" w:hAnsi="Arial" w:cs="Arial"/>
          <w:bCs/>
          <w:iCs/>
        </w:rPr>
        <w:t>6</w:t>
      </w:r>
    </w:p>
    <w:p w:rsidR="007045C2" w:rsidRPr="00E345E8" w:rsidRDefault="007045C2" w:rsidP="007045C2">
      <w:pPr>
        <w:jc w:val="both"/>
        <w:rPr>
          <w:rFonts w:ascii="Arial" w:hAnsi="Arial" w:cs="Arial"/>
          <w:bCs/>
          <w:iCs/>
        </w:rPr>
      </w:pPr>
      <w:r w:rsidRPr="00E345E8">
        <w:rPr>
          <w:rFonts w:ascii="Arial" w:hAnsi="Arial" w:cs="Arial"/>
          <w:bCs/>
          <w:iCs/>
        </w:rPr>
        <w:t xml:space="preserve">Figura 3.7. </w:t>
      </w:r>
      <w:r>
        <w:rPr>
          <w:rFonts w:ascii="Arial" w:hAnsi="Arial" w:cs="Arial"/>
          <w:bCs/>
          <w:iCs/>
        </w:rPr>
        <w:t xml:space="preserve">    Sensor</w:t>
      </w:r>
      <w:r w:rsidRPr="00E345E8">
        <w:rPr>
          <w:rFonts w:ascii="Arial" w:hAnsi="Arial" w:cs="Arial"/>
          <w:bCs/>
          <w:iCs/>
        </w:rPr>
        <w:t xml:space="preserve"> de </w:t>
      </w:r>
      <w:r>
        <w:rPr>
          <w:rFonts w:ascii="Arial" w:hAnsi="Arial" w:cs="Arial"/>
          <w:bCs/>
          <w:iCs/>
        </w:rPr>
        <w:t>N</w:t>
      </w:r>
      <w:r w:rsidRPr="00E345E8">
        <w:rPr>
          <w:rFonts w:ascii="Arial" w:hAnsi="Arial" w:cs="Arial"/>
          <w:bCs/>
          <w:iCs/>
        </w:rPr>
        <w:t>ivel</w:t>
      </w:r>
      <w:r>
        <w:rPr>
          <w:rFonts w:ascii="Arial" w:hAnsi="Arial" w:cs="Arial"/>
          <w:bCs/>
          <w:iCs/>
        </w:rPr>
        <w:t xml:space="preserve"> con Transductor de Presión…………………..</w:t>
      </w:r>
      <w:r w:rsidRPr="00E345E8">
        <w:rPr>
          <w:rFonts w:ascii="Arial" w:hAnsi="Arial" w:cs="Arial"/>
          <w:bCs/>
          <w:iCs/>
        </w:rPr>
        <w:t>7</w:t>
      </w:r>
      <w:r>
        <w:rPr>
          <w:rFonts w:ascii="Arial" w:hAnsi="Arial" w:cs="Arial"/>
          <w:bCs/>
          <w:iCs/>
        </w:rPr>
        <w:t>7</w:t>
      </w:r>
    </w:p>
    <w:p w:rsidR="007045C2" w:rsidRPr="00E345E8" w:rsidRDefault="007045C2" w:rsidP="007045C2">
      <w:pPr>
        <w:tabs>
          <w:tab w:val="left" w:pos="1440"/>
        </w:tabs>
        <w:jc w:val="both"/>
        <w:rPr>
          <w:rFonts w:ascii="Arial" w:hAnsi="Arial" w:cs="Arial"/>
          <w:bCs/>
          <w:iCs/>
        </w:rPr>
      </w:pPr>
      <w:r w:rsidRPr="00E345E8">
        <w:rPr>
          <w:rFonts w:ascii="Arial" w:hAnsi="Arial" w:cs="Arial"/>
          <w:bCs/>
          <w:iCs/>
        </w:rPr>
        <w:t xml:space="preserve">Figura 3.8. </w:t>
      </w:r>
      <w:r>
        <w:rPr>
          <w:rFonts w:ascii="Arial" w:hAnsi="Arial" w:cs="Arial"/>
          <w:bCs/>
          <w:iCs/>
        </w:rPr>
        <w:t xml:space="preserve">    Totalizador Electrónico de Caudal………………………………</w:t>
      </w:r>
      <w:r w:rsidRPr="00E345E8">
        <w:rPr>
          <w:rFonts w:ascii="Arial" w:hAnsi="Arial" w:cs="Arial"/>
          <w:bCs/>
          <w:iCs/>
        </w:rPr>
        <w:t>7</w:t>
      </w:r>
      <w:r>
        <w:rPr>
          <w:rFonts w:ascii="Arial" w:hAnsi="Arial" w:cs="Arial"/>
          <w:bCs/>
          <w:iCs/>
        </w:rPr>
        <w:t>7</w:t>
      </w:r>
    </w:p>
    <w:p w:rsidR="007045C2" w:rsidRPr="00E345E8" w:rsidRDefault="007045C2" w:rsidP="007045C2">
      <w:pPr>
        <w:jc w:val="both"/>
        <w:rPr>
          <w:rFonts w:ascii="Arial" w:hAnsi="Arial" w:cs="Arial"/>
          <w:bCs/>
          <w:iCs/>
        </w:rPr>
      </w:pPr>
      <w:r w:rsidRPr="00E345E8">
        <w:rPr>
          <w:rFonts w:ascii="Arial" w:hAnsi="Arial" w:cs="Arial"/>
          <w:bCs/>
          <w:iCs/>
        </w:rPr>
        <w:t xml:space="preserve">Figura 3.9. </w:t>
      </w:r>
      <w:r>
        <w:rPr>
          <w:rFonts w:ascii="Arial" w:hAnsi="Arial" w:cs="Arial"/>
          <w:bCs/>
          <w:iCs/>
        </w:rPr>
        <w:t xml:space="preserve">    Totalizador con Sensor Ultrasónico…………………..……….. </w:t>
      </w:r>
      <w:r w:rsidRPr="00E345E8">
        <w:rPr>
          <w:rFonts w:ascii="Arial" w:hAnsi="Arial" w:cs="Arial"/>
          <w:bCs/>
          <w:iCs/>
        </w:rPr>
        <w:t>7</w:t>
      </w:r>
      <w:r>
        <w:rPr>
          <w:rFonts w:ascii="Arial" w:hAnsi="Arial" w:cs="Arial"/>
          <w:bCs/>
          <w:iCs/>
        </w:rPr>
        <w:t>8</w:t>
      </w:r>
    </w:p>
    <w:p w:rsidR="007045C2" w:rsidRPr="00E345E8" w:rsidRDefault="007045C2" w:rsidP="007045C2">
      <w:pPr>
        <w:jc w:val="both"/>
        <w:rPr>
          <w:rFonts w:ascii="Arial" w:hAnsi="Arial" w:cs="Arial"/>
          <w:bCs/>
          <w:iCs/>
        </w:rPr>
      </w:pPr>
      <w:r w:rsidRPr="00E345E8">
        <w:rPr>
          <w:rFonts w:ascii="Arial" w:hAnsi="Arial" w:cs="Arial"/>
          <w:bCs/>
          <w:iCs/>
        </w:rPr>
        <w:t xml:space="preserve">Figura 3.10. </w:t>
      </w:r>
      <w:r>
        <w:rPr>
          <w:rFonts w:ascii="Arial" w:hAnsi="Arial" w:cs="Arial"/>
          <w:bCs/>
          <w:iCs/>
        </w:rPr>
        <w:t xml:space="preserve">  Equipo con Transductor de Presión…………..………………...7</w:t>
      </w:r>
      <w:r w:rsidRPr="00E345E8">
        <w:rPr>
          <w:rFonts w:ascii="Arial" w:hAnsi="Arial" w:cs="Arial"/>
          <w:bCs/>
          <w:iCs/>
        </w:rPr>
        <w:t>8</w:t>
      </w:r>
    </w:p>
    <w:p w:rsidR="007045C2" w:rsidRPr="00E345E8" w:rsidRDefault="007045C2" w:rsidP="007045C2">
      <w:pPr>
        <w:jc w:val="both"/>
        <w:rPr>
          <w:rFonts w:ascii="Arial" w:hAnsi="Arial" w:cs="Arial"/>
          <w:bCs/>
          <w:iCs/>
        </w:rPr>
      </w:pPr>
      <w:r w:rsidRPr="00E345E8">
        <w:rPr>
          <w:rFonts w:ascii="Arial" w:hAnsi="Arial" w:cs="Arial"/>
          <w:bCs/>
          <w:iCs/>
        </w:rPr>
        <w:t xml:space="preserve">Figura 4.1. </w:t>
      </w:r>
      <w:r>
        <w:rPr>
          <w:rFonts w:ascii="Arial" w:hAnsi="Arial" w:cs="Arial"/>
          <w:bCs/>
          <w:iCs/>
        </w:rPr>
        <w:t xml:space="preserve">   </w:t>
      </w:r>
      <w:r w:rsidRPr="00E345E8">
        <w:rPr>
          <w:rFonts w:ascii="Arial" w:hAnsi="Arial" w:cs="Arial"/>
          <w:bCs/>
          <w:iCs/>
        </w:rPr>
        <w:t xml:space="preserve">Vista </w:t>
      </w:r>
      <w:r>
        <w:rPr>
          <w:rFonts w:ascii="Arial" w:hAnsi="Arial" w:cs="Arial"/>
          <w:bCs/>
          <w:iCs/>
        </w:rPr>
        <w:t>P</w:t>
      </w:r>
      <w:r w:rsidRPr="00E345E8">
        <w:rPr>
          <w:rFonts w:ascii="Arial" w:hAnsi="Arial" w:cs="Arial"/>
          <w:bCs/>
          <w:iCs/>
        </w:rPr>
        <w:t>anorámica de la REE</w:t>
      </w:r>
      <w:r>
        <w:rPr>
          <w:rFonts w:ascii="Arial" w:hAnsi="Arial" w:cs="Arial"/>
          <w:bCs/>
          <w:iCs/>
        </w:rPr>
        <w:t>……………………………………...</w:t>
      </w:r>
      <w:r w:rsidRPr="00E345E8">
        <w:rPr>
          <w:rFonts w:ascii="Arial" w:hAnsi="Arial" w:cs="Arial"/>
          <w:bCs/>
          <w:iCs/>
        </w:rPr>
        <w:t>8</w:t>
      </w:r>
      <w:r>
        <w:rPr>
          <w:rFonts w:ascii="Arial" w:hAnsi="Arial" w:cs="Arial"/>
          <w:bCs/>
          <w:iCs/>
        </w:rPr>
        <w:t>3</w:t>
      </w:r>
    </w:p>
    <w:p w:rsidR="007045C2" w:rsidRPr="00E345E8" w:rsidRDefault="007045C2" w:rsidP="007045C2">
      <w:pPr>
        <w:jc w:val="both"/>
        <w:rPr>
          <w:rFonts w:ascii="Arial" w:hAnsi="Arial" w:cs="Arial"/>
          <w:bCs/>
          <w:iCs/>
        </w:rPr>
      </w:pPr>
      <w:r w:rsidRPr="00E345E8">
        <w:rPr>
          <w:rFonts w:ascii="Arial" w:hAnsi="Arial" w:cs="Arial"/>
          <w:bCs/>
          <w:iCs/>
        </w:rPr>
        <w:t>Figura 4.2</w:t>
      </w:r>
      <w:r>
        <w:rPr>
          <w:rFonts w:ascii="Arial" w:hAnsi="Arial" w:cs="Arial"/>
          <w:bCs/>
          <w:iCs/>
        </w:rPr>
        <w:t>.     P</w:t>
      </w:r>
      <w:r w:rsidRPr="00E345E8">
        <w:rPr>
          <w:rFonts w:ascii="Arial" w:hAnsi="Arial" w:cs="Arial"/>
          <w:bCs/>
          <w:iCs/>
        </w:rPr>
        <w:t xml:space="preserve">rimer </w:t>
      </w:r>
      <w:r>
        <w:rPr>
          <w:rFonts w:ascii="Arial" w:hAnsi="Arial" w:cs="Arial"/>
          <w:bCs/>
          <w:iCs/>
        </w:rPr>
        <w:t>T</w:t>
      </w:r>
      <w:r w:rsidRPr="00E345E8">
        <w:rPr>
          <w:rFonts w:ascii="Arial" w:hAnsi="Arial" w:cs="Arial"/>
          <w:bCs/>
          <w:iCs/>
        </w:rPr>
        <w:t xml:space="preserve">ramo del </w:t>
      </w:r>
      <w:r>
        <w:rPr>
          <w:rFonts w:ascii="Arial" w:hAnsi="Arial" w:cs="Arial"/>
          <w:bCs/>
          <w:iCs/>
        </w:rPr>
        <w:t>C</w:t>
      </w:r>
      <w:r w:rsidRPr="00E345E8">
        <w:rPr>
          <w:rFonts w:ascii="Arial" w:hAnsi="Arial" w:cs="Arial"/>
          <w:bCs/>
          <w:iCs/>
        </w:rPr>
        <w:t xml:space="preserve">anal con </w:t>
      </w:r>
      <w:r>
        <w:rPr>
          <w:rFonts w:ascii="Arial" w:hAnsi="Arial" w:cs="Arial"/>
          <w:bCs/>
          <w:iCs/>
        </w:rPr>
        <w:t>S</w:t>
      </w:r>
      <w:r w:rsidRPr="00E345E8">
        <w:rPr>
          <w:rFonts w:ascii="Arial" w:hAnsi="Arial" w:cs="Arial"/>
          <w:bCs/>
          <w:iCs/>
        </w:rPr>
        <w:t xml:space="preserve">ección </w:t>
      </w:r>
      <w:r>
        <w:rPr>
          <w:rFonts w:ascii="Arial" w:hAnsi="Arial" w:cs="Arial"/>
          <w:bCs/>
          <w:iCs/>
        </w:rPr>
        <w:t>T</w:t>
      </w:r>
      <w:r w:rsidRPr="00E345E8">
        <w:rPr>
          <w:rFonts w:ascii="Arial" w:hAnsi="Arial" w:cs="Arial"/>
          <w:bCs/>
          <w:iCs/>
        </w:rPr>
        <w:t>rapezoidal</w:t>
      </w:r>
      <w:r>
        <w:rPr>
          <w:rFonts w:ascii="Arial" w:hAnsi="Arial" w:cs="Arial"/>
          <w:bCs/>
          <w:iCs/>
        </w:rPr>
        <w:t>………….…</w:t>
      </w:r>
      <w:r w:rsidRPr="00E345E8">
        <w:rPr>
          <w:rFonts w:ascii="Arial" w:hAnsi="Arial" w:cs="Arial"/>
          <w:bCs/>
          <w:iCs/>
        </w:rPr>
        <w:t>8</w:t>
      </w:r>
      <w:r>
        <w:rPr>
          <w:rFonts w:ascii="Arial" w:hAnsi="Arial" w:cs="Arial"/>
          <w:bCs/>
          <w:iCs/>
        </w:rPr>
        <w:t>3</w:t>
      </w:r>
    </w:p>
    <w:p w:rsidR="007045C2" w:rsidRPr="00E345E8" w:rsidRDefault="007045C2" w:rsidP="007045C2">
      <w:pPr>
        <w:jc w:val="both"/>
        <w:rPr>
          <w:rFonts w:ascii="Arial" w:hAnsi="Arial" w:cs="Arial"/>
          <w:bCs/>
          <w:iCs/>
        </w:rPr>
      </w:pPr>
      <w:r w:rsidRPr="00E345E8">
        <w:rPr>
          <w:rFonts w:ascii="Arial" w:hAnsi="Arial" w:cs="Arial"/>
          <w:bCs/>
          <w:iCs/>
        </w:rPr>
        <w:t>Figura</w:t>
      </w:r>
      <w:r>
        <w:rPr>
          <w:rFonts w:ascii="Arial" w:hAnsi="Arial" w:cs="Arial"/>
          <w:bCs/>
          <w:iCs/>
        </w:rPr>
        <w:t xml:space="preserve"> 4.3.     </w:t>
      </w:r>
      <w:r w:rsidRPr="00E345E8">
        <w:rPr>
          <w:rFonts w:ascii="Arial" w:hAnsi="Arial" w:cs="Arial"/>
          <w:bCs/>
          <w:iCs/>
        </w:rPr>
        <w:t xml:space="preserve">Entrada a la </w:t>
      </w:r>
      <w:r>
        <w:rPr>
          <w:rFonts w:ascii="Arial" w:hAnsi="Arial" w:cs="Arial"/>
          <w:bCs/>
          <w:iCs/>
        </w:rPr>
        <w:t>A</w:t>
      </w:r>
      <w:r w:rsidRPr="00E345E8">
        <w:rPr>
          <w:rFonts w:ascii="Arial" w:hAnsi="Arial" w:cs="Arial"/>
          <w:bCs/>
          <w:iCs/>
        </w:rPr>
        <w:t xml:space="preserve">lcantarilla </w:t>
      </w:r>
      <w:r>
        <w:rPr>
          <w:rFonts w:ascii="Arial" w:hAnsi="Arial" w:cs="Arial"/>
          <w:bCs/>
          <w:iCs/>
        </w:rPr>
        <w:t>S</w:t>
      </w:r>
      <w:r w:rsidRPr="00E345E8">
        <w:rPr>
          <w:rFonts w:ascii="Arial" w:hAnsi="Arial" w:cs="Arial"/>
          <w:bCs/>
          <w:iCs/>
        </w:rPr>
        <w:t>ubterránea</w:t>
      </w:r>
      <w:r>
        <w:rPr>
          <w:rFonts w:ascii="Arial" w:hAnsi="Arial" w:cs="Arial"/>
          <w:bCs/>
          <w:iCs/>
        </w:rPr>
        <w:t>………………………….. 84</w:t>
      </w:r>
    </w:p>
    <w:p w:rsidR="007045C2" w:rsidRPr="00E345E8" w:rsidRDefault="007045C2" w:rsidP="007045C2">
      <w:pPr>
        <w:jc w:val="both"/>
        <w:rPr>
          <w:rFonts w:ascii="Arial" w:hAnsi="Arial" w:cs="Arial"/>
          <w:bCs/>
          <w:iCs/>
        </w:rPr>
      </w:pPr>
      <w:r w:rsidRPr="00E345E8">
        <w:rPr>
          <w:rFonts w:ascii="Arial" w:hAnsi="Arial" w:cs="Arial"/>
          <w:bCs/>
          <w:iCs/>
        </w:rPr>
        <w:t>Figura 4.4</w:t>
      </w:r>
      <w:r>
        <w:rPr>
          <w:rFonts w:ascii="Arial" w:hAnsi="Arial" w:cs="Arial"/>
          <w:bCs/>
          <w:iCs/>
        </w:rPr>
        <w:t xml:space="preserve">.    </w:t>
      </w:r>
      <w:r w:rsidRPr="00E345E8">
        <w:rPr>
          <w:rFonts w:ascii="Arial" w:hAnsi="Arial" w:cs="Arial"/>
          <w:bCs/>
          <w:iCs/>
        </w:rPr>
        <w:t xml:space="preserve"> Canal </w:t>
      </w:r>
      <w:r>
        <w:rPr>
          <w:rFonts w:ascii="Arial" w:hAnsi="Arial" w:cs="Arial"/>
          <w:bCs/>
          <w:iCs/>
        </w:rPr>
        <w:t>E</w:t>
      </w:r>
      <w:r w:rsidRPr="00E345E8">
        <w:rPr>
          <w:rFonts w:ascii="Arial" w:hAnsi="Arial" w:cs="Arial"/>
          <w:bCs/>
          <w:iCs/>
        </w:rPr>
        <w:t xml:space="preserve">xcavado </w:t>
      </w:r>
      <w:r>
        <w:rPr>
          <w:rFonts w:ascii="Arial" w:hAnsi="Arial" w:cs="Arial"/>
          <w:bCs/>
          <w:iCs/>
        </w:rPr>
        <w:t>E</w:t>
      </w:r>
      <w:r w:rsidRPr="00E345E8">
        <w:rPr>
          <w:rFonts w:ascii="Arial" w:hAnsi="Arial" w:cs="Arial"/>
          <w:bCs/>
          <w:iCs/>
        </w:rPr>
        <w:t>xterior</w:t>
      </w:r>
      <w:r>
        <w:rPr>
          <w:rFonts w:ascii="Arial" w:hAnsi="Arial" w:cs="Arial"/>
          <w:bCs/>
          <w:iCs/>
        </w:rPr>
        <w:t>…………………………………………84</w:t>
      </w:r>
    </w:p>
    <w:p w:rsidR="007045C2" w:rsidRDefault="007045C2" w:rsidP="007045C2">
      <w:pPr>
        <w:jc w:val="both"/>
        <w:rPr>
          <w:rFonts w:ascii="Arial" w:hAnsi="Arial" w:cs="Arial"/>
          <w:bCs/>
          <w:iCs/>
        </w:rPr>
      </w:pPr>
      <w:r w:rsidRPr="00E345E8">
        <w:rPr>
          <w:rFonts w:ascii="Arial" w:hAnsi="Arial" w:cs="Arial"/>
          <w:bCs/>
          <w:iCs/>
        </w:rPr>
        <w:t>Figura 4.5</w:t>
      </w:r>
      <w:r>
        <w:rPr>
          <w:rFonts w:ascii="Arial" w:hAnsi="Arial" w:cs="Arial"/>
          <w:bCs/>
          <w:iCs/>
        </w:rPr>
        <w:t xml:space="preserve">.     </w:t>
      </w:r>
      <w:r w:rsidRPr="00E345E8">
        <w:rPr>
          <w:rFonts w:ascii="Arial" w:hAnsi="Arial" w:cs="Arial"/>
          <w:bCs/>
          <w:iCs/>
        </w:rPr>
        <w:t xml:space="preserve">Construcción en </w:t>
      </w:r>
      <w:r>
        <w:rPr>
          <w:rFonts w:ascii="Arial" w:hAnsi="Arial" w:cs="Arial"/>
          <w:bCs/>
          <w:iCs/>
        </w:rPr>
        <w:t>M</w:t>
      </w:r>
      <w:r w:rsidRPr="00E345E8">
        <w:rPr>
          <w:rFonts w:ascii="Arial" w:hAnsi="Arial" w:cs="Arial"/>
          <w:bCs/>
          <w:iCs/>
        </w:rPr>
        <w:t xml:space="preserve">archa de un </w:t>
      </w:r>
      <w:r>
        <w:rPr>
          <w:rFonts w:ascii="Arial" w:hAnsi="Arial" w:cs="Arial"/>
          <w:bCs/>
          <w:iCs/>
        </w:rPr>
        <w:t>V</w:t>
      </w:r>
      <w:r w:rsidRPr="00E345E8">
        <w:rPr>
          <w:rFonts w:ascii="Arial" w:hAnsi="Arial" w:cs="Arial"/>
          <w:bCs/>
          <w:iCs/>
        </w:rPr>
        <w:t xml:space="preserve">ertedero de </w:t>
      </w:r>
      <w:r>
        <w:rPr>
          <w:rFonts w:ascii="Arial" w:hAnsi="Arial" w:cs="Arial"/>
          <w:bCs/>
          <w:iCs/>
        </w:rPr>
        <w:t>C</w:t>
      </w:r>
      <w:r w:rsidRPr="00E345E8">
        <w:rPr>
          <w:rFonts w:ascii="Arial" w:hAnsi="Arial" w:cs="Arial"/>
          <w:bCs/>
          <w:iCs/>
        </w:rPr>
        <w:t xml:space="preserve">resta </w:t>
      </w:r>
    </w:p>
    <w:p w:rsidR="007045C2" w:rsidRPr="00E345E8" w:rsidRDefault="007045C2" w:rsidP="007045C2">
      <w:pPr>
        <w:jc w:val="both"/>
        <w:rPr>
          <w:rFonts w:ascii="Arial" w:hAnsi="Arial" w:cs="Arial"/>
          <w:bCs/>
          <w:iCs/>
        </w:rPr>
      </w:pPr>
      <w:r>
        <w:rPr>
          <w:rFonts w:ascii="Arial" w:hAnsi="Arial" w:cs="Arial"/>
          <w:bCs/>
          <w:iCs/>
        </w:rPr>
        <w:t xml:space="preserve">                      </w:t>
      </w:r>
      <w:r w:rsidRPr="00E345E8">
        <w:rPr>
          <w:rFonts w:ascii="Arial" w:hAnsi="Arial" w:cs="Arial"/>
          <w:bCs/>
          <w:iCs/>
        </w:rPr>
        <w:t xml:space="preserve">Ancha </w:t>
      </w:r>
      <w:r>
        <w:rPr>
          <w:rFonts w:ascii="Arial" w:hAnsi="Arial" w:cs="Arial"/>
          <w:bCs/>
          <w:iCs/>
        </w:rPr>
        <w:t>T</w:t>
      </w:r>
      <w:r w:rsidRPr="00E345E8">
        <w:rPr>
          <w:rFonts w:ascii="Arial" w:hAnsi="Arial" w:cs="Arial"/>
          <w:bCs/>
          <w:iCs/>
        </w:rPr>
        <w:t>rapezoidal</w:t>
      </w:r>
      <w:r>
        <w:rPr>
          <w:rFonts w:ascii="Arial" w:hAnsi="Arial" w:cs="Arial"/>
          <w:bCs/>
          <w:iCs/>
        </w:rPr>
        <w:t>……………………………………………….</w:t>
      </w:r>
      <w:r w:rsidRPr="00E345E8">
        <w:rPr>
          <w:rFonts w:ascii="Arial" w:hAnsi="Arial" w:cs="Arial"/>
          <w:bCs/>
          <w:iCs/>
        </w:rPr>
        <w:t>10</w:t>
      </w:r>
      <w:r>
        <w:rPr>
          <w:rFonts w:ascii="Arial" w:hAnsi="Arial" w:cs="Arial"/>
          <w:bCs/>
          <w:iCs/>
        </w:rPr>
        <w:t>0</w:t>
      </w:r>
    </w:p>
    <w:p w:rsidR="007045C2" w:rsidRDefault="007045C2" w:rsidP="007045C2">
      <w:pPr>
        <w:jc w:val="both"/>
        <w:rPr>
          <w:rFonts w:ascii="Arial" w:hAnsi="Arial" w:cs="Arial"/>
          <w:bCs/>
          <w:iCs/>
        </w:rPr>
      </w:pPr>
      <w:r w:rsidRPr="00E345E8">
        <w:rPr>
          <w:rFonts w:ascii="Arial" w:hAnsi="Arial" w:cs="Arial"/>
          <w:bCs/>
          <w:iCs/>
        </w:rPr>
        <w:t>Figura 5.1</w:t>
      </w:r>
      <w:r>
        <w:rPr>
          <w:rFonts w:ascii="Arial" w:hAnsi="Arial" w:cs="Arial"/>
          <w:bCs/>
          <w:iCs/>
        </w:rPr>
        <w:t xml:space="preserve">.     </w:t>
      </w:r>
      <w:r w:rsidRPr="00E345E8">
        <w:rPr>
          <w:rFonts w:ascii="Arial" w:hAnsi="Arial" w:cs="Arial"/>
          <w:bCs/>
          <w:iCs/>
        </w:rPr>
        <w:t xml:space="preserve">Estado del </w:t>
      </w:r>
      <w:r>
        <w:rPr>
          <w:rFonts w:ascii="Arial" w:hAnsi="Arial" w:cs="Arial"/>
          <w:bCs/>
          <w:iCs/>
        </w:rPr>
        <w:t>N</w:t>
      </w:r>
      <w:r w:rsidRPr="00E345E8">
        <w:rPr>
          <w:rFonts w:ascii="Arial" w:hAnsi="Arial" w:cs="Arial"/>
          <w:bCs/>
          <w:iCs/>
        </w:rPr>
        <w:t xml:space="preserve">ivel de </w:t>
      </w:r>
      <w:r>
        <w:rPr>
          <w:rFonts w:ascii="Arial" w:hAnsi="Arial" w:cs="Arial"/>
          <w:bCs/>
          <w:iCs/>
        </w:rPr>
        <w:t>A</w:t>
      </w:r>
      <w:r w:rsidRPr="00E345E8">
        <w:rPr>
          <w:rFonts w:ascii="Arial" w:hAnsi="Arial" w:cs="Arial"/>
          <w:bCs/>
          <w:iCs/>
        </w:rPr>
        <w:t xml:space="preserve">gua al </w:t>
      </w:r>
      <w:r>
        <w:rPr>
          <w:rFonts w:ascii="Arial" w:hAnsi="Arial" w:cs="Arial"/>
          <w:bCs/>
          <w:iCs/>
        </w:rPr>
        <w:t>M</w:t>
      </w:r>
      <w:r w:rsidRPr="00E345E8">
        <w:rPr>
          <w:rFonts w:ascii="Arial" w:hAnsi="Arial" w:cs="Arial"/>
          <w:bCs/>
          <w:iCs/>
        </w:rPr>
        <w:t xml:space="preserve">omento de la </w:t>
      </w:r>
    </w:p>
    <w:p w:rsidR="007045C2" w:rsidRPr="00E345E8" w:rsidRDefault="007045C2" w:rsidP="007045C2">
      <w:pPr>
        <w:jc w:val="both"/>
        <w:rPr>
          <w:rFonts w:ascii="Arial" w:hAnsi="Arial" w:cs="Arial"/>
          <w:bCs/>
          <w:iCs/>
        </w:rPr>
      </w:pPr>
      <w:r>
        <w:rPr>
          <w:rFonts w:ascii="Arial" w:hAnsi="Arial" w:cs="Arial"/>
          <w:bCs/>
          <w:iCs/>
        </w:rPr>
        <w:t xml:space="preserve">                      C</w:t>
      </w:r>
      <w:r w:rsidRPr="00E345E8">
        <w:rPr>
          <w:rFonts w:ascii="Arial" w:hAnsi="Arial" w:cs="Arial"/>
          <w:bCs/>
          <w:iCs/>
        </w:rPr>
        <w:t>alibración</w:t>
      </w:r>
      <w:r>
        <w:rPr>
          <w:rFonts w:ascii="Arial" w:hAnsi="Arial" w:cs="Arial"/>
          <w:bCs/>
          <w:iCs/>
        </w:rPr>
        <w:t xml:space="preserve"> </w:t>
      </w:r>
      <w:r w:rsidRPr="00E345E8">
        <w:rPr>
          <w:rFonts w:ascii="Arial" w:hAnsi="Arial" w:cs="Arial"/>
          <w:bCs/>
          <w:iCs/>
        </w:rPr>
        <w:t xml:space="preserve">del </w:t>
      </w:r>
      <w:r>
        <w:rPr>
          <w:rFonts w:ascii="Arial" w:hAnsi="Arial" w:cs="Arial"/>
          <w:bCs/>
          <w:iCs/>
        </w:rPr>
        <w:t>S</w:t>
      </w:r>
      <w:r w:rsidRPr="00E345E8">
        <w:rPr>
          <w:rFonts w:ascii="Arial" w:hAnsi="Arial" w:cs="Arial"/>
          <w:bCs/>
          <w:iCs/>
        </w:rPr>
        <w:t xml:space="preserve">ensor de </w:t>
      </w:r>
      <w:r>
        <w:rPr>
          <w:rFonts w:ascii="Arial" w:hAnsi="Arial" w:cs="Arial"/>
          <w:bCs/>
          <w:iCs/>
        </w:rPr>
        <w:t>N</w:t>
      </w:r>
      <w:r w:rsidRPr="00E345E8">
        <w:rPr>
          <w:rFonts w:ascii="Arial" w:hAnsi="Arial" w:cs="Arial"/>
          <w:bCs/>
          <w:iCs/>
        </w:rPr>
        <w:t>ivel</w:t>
      </w:r>
      <w:r>
        <w:rPr>
          <w:rFonts w:ascii="Arial" w:hAnsi="Arial" w:cs="Arial"/>
          <w:bCs/>
          <w:iCs/>
        </w:rPr>
        <w:t>………………………………..</w:t>
      </w:r>
      <w:r w:rsidRPr="00E345E8">
        <w:rPr>
          <w:rFonts w:ascii="Arial" w:hAnsi="Arial" w:cs="Arial"/>
          <w:bCs/>
          <w:iCs/>
        </w:rPr>
        <w:t>1</w:t>
      </w:r>
      <w:r>
        <w:rPr>
          <w:rFonts w:ascii="Arial" w:hAnsi="Arial" w:cs="Arial"/>
          <w:bCs/>
          <w:iCs/>
        </w:rPr>
        <w:t>04</w:t>
      </w:r>
    </w:p>
    <w:p w:rsidR="007045C2" w:rsidRPr="00E345E8" w:rsidRDefault="007045C2" w:rsidP="007045C2">
      <w:pPr>
        <w:jc w:val="both"/>
        <w:rPr>
          <w:rFonts w:ascii="Arial" w:hAnsi="Arial" w:cs="Arial"/>
          <w:bCs/>
          <w:iCs/>
        </w:rPr>
      </w:pPr>
    </w:p>
    <w:p w:rsidR="007045C2" w:rsidRPr="00E345E8" w:rsidRDefault="007045C2" w:rsidP="007045C2">
      <w:pPr>
        <w:jc w:val="both"/>
        <w:rPr>
          <w:rFonts w:ascii="Arial" w:hAnsi="Arial" w:cs="Arial"/>
          <w:bCs/>
          <w:iCs/>
        </w:rPr>
      </w:pPr>
    </w:p>
    <w:p w:rsidR="007045C2" w:rsidRPr="00E345E8" w:rsidRDefault="007045C2" w:rsidP="007045C2">
      <w:pPr>
        <w:jc w:val="both"/>
        <w:rPr>
          <w:rFonts w:ascii="Arial" w:hAnsi="Arial" w:cs="Arial"/>
          <w:bCs/>
          <w:iCs/>
        </w:rPr>
      </w:pPr>
    </w:p>
    <w:p w:rsidR="007045C2" w:rsidRPr="00E345E8" w:rsidRDefault="007045C2" w:rsidP="007045C2">
      <w:pPr>
        <w:jc w:val="both"/>
        <w:rPr>
          <w:rFonts w:ascii="Arial" w:hAnsi="Arial" w:cs="Arial"/>
          <w:bCs/>
          <w:iCs/>
        </w:rPr>
      </w:pPr>
    </w:p>
    <w:p w:rsidR="007045C2" w:rsidRPr="00E345E8" w:rsidRDefault="007045C2" w:rsidP="007045C2">
      <w:pPr>
        <w:jc w:val="both"/>
        <w:rPr>
          <w:rFonts w:ascii="Arial" w:hAnsi="Arial" w:cs="Arial"/>
          <w:bCs/>
          <w:iCs/>
        </w:rPr>
      </w:pPr>
    </w:p>
    <w:p w:rsidR="007045C2" w:rsidRPr="00E345E8" w:rsidRDefault="007045C2" w:rsidP="007045C2">
      <w:pPr>
        <w:jc w:val="both"/>
        <w:rPr>
          <w:rFonts w:ascii="Arial" w:hAnsi="Arial" w:cs="Arial"/>
          <w:bCs/>
          <w:iCs/>
        </w:rPr>
      </w:pPr>
    </w:p>
    <w:p w:rsidR="007045C2" w:rsidRPr="00E345E8" w:rsidRDefault="007045C2" w:rsidP="007045C2">
      <w:pPr>
        <w:jc w:val="both"/>
        <w:rPr>
          <w:rFonts w:ascii="Arial" w:hAnsi="Arial" w:cs="Arial"/>
          <w:bCs/>
          <w:iCs/>
        </w:rPr>
      </w:pPr>
    </w:p>
    <w:p w:rsidR="007045C2" w:rsidRPr="00E345E8" w:rsidRDefault="007045C2" w:rsidP="007045C2">
      <w:pPr>
        <w:jc w:val="both"/>
        <w:rPr>
          <w:rFonts w:ascii="Arial" w:hAnsi="Arial" w:cs="Arial"/>
          <w:bCs/>
          <w:iCs/>
        </w:rPr>
      </w:pPr>
    </w:p>
    <w:p w:rsidR="007045C2" w:rsidRPr="00E345E8" w:rsidRDefault="007045C2" w:rsidP="007045C2">
      <w:pPr>
        <w:jc w:val="both"/>
        <w:rPr>
          <w:rFonts w:ascii="Arial" w:hAnsi="Arial" w:cs="Arial"/>
          <w:bCs/>
          <w:iCs/>
        </w:rPr>
      </w:pPr>
    </w:p>
    <w:p w:rsidR="007045C2" w:rsidRPr="00E345E8" w:rsidRDefault="007045C2" w:rsidP="007045C2">
      <w:pPr>
        <w:jc w:val="both"/>
        <w:rPr>
          <w:rFonts w:ascii="Arial" w:hAnsi="Arial" w:cs="Arial"/>
          <w:bCs/>
          <w:iCs/>
        </w:rPr>
      </w:pPr>
    </w:p>
    <w:p w:rsidR="007045C2" w:rsidRPr="00E345E8" w:rsidRDefault="007045C2" w:rsidP="007045C2">
      <w:pPr>
        <w:jc w:val="both"/>
        <w:rPr>
          <w:rFonts w:ascii="Arial" w:hAnsi="Arial" w:cs="Arial"/>
          <w:bCs/>
          <w:iCs/>
        </w:rPr>
      </w:pPr>
    </w:p>
    <w:p w:rsidR="007045C2" w:rsidRPr="00E345E8" w:rsidRDefault="007045C2" w:rsidP="007045C2">
      <w:pPr>
        <w:jc w:val="both"/>
        <w:rPr>
          <w:rFonts w:ascii="Arial" w:hAnsi="Arial" w:cs="Arial"/>
          <w:bCs/>
          <w:iCs/>
        </w:rPr>
      </w:pPr>
    </w:p>
    <w:p w:rsidR="007045C2" w:rsidRPr="00E345E8" w:rsidRDefault="007045C2" w:rsidP="007045C2">
      <w:pPr>
        <w:jc w:val="both"/>
        <w:rPr>
          <w:rFonts w:ascii="Arial" w:hAnsi="Arial" w:cs="Arial"/>
          <w:bCs/>
        </w:rPr>
      </w:pPr>
    </w:p>
    <w:p w:rsidR="007045C2" w:rsidRPr="00E345E8" w:rsidRDefault="007045C2" w:rsidP="007045C2">
      <w:pPr>
        <w:jc w:val="both"/>
        <w:rPr>
          <w:rFonts w:ascii="Arial" w:hAnsi="Arial" w:cs="Arial"/>
          <w:bCs/>
        </w:rPr>
      </w:pPr>
    </w:p>
    <w:p w:rsidR="007045C2" w:rsidRPr="00E345E8" w:rsidRDefault="007045C2" w:rsidP="007045C2">
      <w:pPr>
        <w:jc w:val="both"/>
        <w:rPr>
          <w:rFonts w:ascii="Arial" w:hAnsi="Arial" w:cs="Arial"/>
          <w:bCs/>
        </w:rPr>
      </w:pPr>
    </w:p>
    <w:p w:rsidR="007045C2" w:rsidRPr="00E345E8" w:rsidRDefault="007045C2" w:rsidP="007045C2">
      <w:pPr>
        <w:jc w:val="both"/>
        <w:rPr>
          <w:rFonts w:ascii="Arial" w:hAnsi="Arial" w:cs="Arial"/>
          <w:bCs/>
        </w:rPr>
      </w:pPr>
    </w:p>
    <w:p w:rsidR="007045C2" w:rsidRPr="00E345E8" w:rsidRDefault="007045C2" w:rsidP="007045C2">
      <w:pPr>
        <w:jc w:val="both"/>
        <w:rPr>
          <w:rFonts w:ascii="Arial" w:hAnsi="Arial" w:cs="Arial"/>
          <w:bCs/>
        </w:rPr>
      </w:pPr>
    </w:p>
    <w:p w:rsidR="007045C2" w:rsidRPr="00E345E8" w:rsidRDefault="007045C2" w:rsidP="007045C2">
      <w:pPr>
        <w:jc w:val="both"/>
        <w:rPr>
          <w:rFonts w:ascii="Arial" w:hAnsi="Arial" w:cs="Arial"/>
        </w:rPr>
      </w:pPr>
    </w:p>
    <w:p w:rsidR="007045C2" w:rsidRPr="00E345E8" w:rsidRDefault="007045C2" w:rsidP="007045C2">
      <w:pPr>
        <w:jc w:val="both"/>
        <w:rPr>
          <w:rFonts w:ascii="Arial" w:hAnsi="Arial" w:cs="Arial"/>
        </w:rPr>
      </w:pPr>
    </w:p>
    <w:p w:rsidR="007045C2" w:rsidRPr="00E345E8" w:rsidRDefault="007045C2" w:rsidP="007045C2">
      <w:pPr>
        <w:jc w:val="both"/>
        <w:rPr>
          <w:rFonts w:ascii="Arial" w:hAnsi="Arial" w:cs="Arial"/>
        </w:rPr>
      </w:pPr>
    </w:p>
    <w:p w:rsidR="007045C2" w:rsidRPr="00E345E8" w:rsidRDefault="007045C2" w:rsidP="007045C2">
      <w:pPr>
        <w:jc w:val="both"/>
        <w:rPr>
          <w:rFonts w:ascii="Arial" w:hAnsi="Arial" w:cs="Arial"/>
        </w:rPr>
      </w:pPr>
    </w:p>
    <w:p w:rsidR="007045C2" w:rsidRPr="00E345E8" w:rsidRDefault="007045C2" w:rsidP="007045C2">
      <w:pPr>
        <w:jc w:val="both"/>
        <w:rPr>
          <w:rFonts w:ascii="Arial" w:hAnsi="Arial" w:cs="Arial"/>
        </w:rPr>
      </w:pPr>
    </w:p>
    <w:p w:rsidR="007045C2" w:rsidRPr="00E345E8" w:rsidRDefault="007045C2" w:rsidP="007045C2">
      <w:pPr>
        <w:jc w:val="both"/>
        <w:rPr>
          <w:rFonts w:ascii="Arial" w:hAnsi="Arial" w:cs="Arial"/>
        </w:rPr>
      </w:pPr>
    </w:p>
    <w:p w:rsidR="007045C2" w:rsidRPr="00E345E8" w:rsidRDefault="007045C2" w:rsidP="007045C2">
      <w:pPr>
        <w:jc w:val="both"/>
        <w:rPr>
          <w:rFonts w:ascii="Arial" w:hAnsi="Arial" w:cs="Arial"/>
        </w:rPr>
      </w:pPr>
    </w:p>
    <w:p w:rsidR="007045C2" w:rsidRPr="00E345E8" w:rsidRDefault="007045C2" w:rsidP="007045C2">
      <w:pPr>
        <w:jc w:val="both"/>
        <w:rPr>
          <w:rFonts w:ascii="Arial" w:hAnsi="Arial" w:cs="Arial"/>
        </w:rPr>
      </w:pPr>
    </w:p>
    <w:p w:rsidR="007045C2" w:rsidRPr="00E345E8" w:rsidRDefault="007045C2" w:rsidP="007045C2">
      <w:pPr>
        <w:jc w:val="both"/>
        <w:rPr>
          <w:rFonts w:ascii="Arial" w:hAnsi="Arial" w:cs="Arial"/>
        </w:rPr>
      </w:pPr>
    </w:p>
    <w:p w:rsidR="007045C2" w:rsidRPr="00E345E8" w:rsidRDefault="007045C2" w:rsidP="007045C2">
      <w:pPr>
        <w:jc w:val="both"/>
        <w:rPr>
          <w:rFonts w:ascii="Arial" w:hAnsi="Arial" w:cs="Arial"/>
        </w:rPr>
      </w:pPr>
    </w:p>
    <w:p w:rsidR="007045C2" w:rsidRPr="00E345E8" w:rsidRDefault="007045C2" w:rsidP="007045C2">
      <w:pPr>
        <w:jc w:val="both"/>
        <w:rPr>
          <w:rFonts w:ascii="Arial" w:hAnsi="Arial" w:cs="Arial"/>
        </w:rPr>
      </w:pPr>
    </w:p>
    <w:p w:rsidR="007045C2" w:rsidRPr="00E345E8" w:rsidRDefault="007045C2" w:rsidP="007045C2">
      <w:pPr>
        <w:jc w:val="both"/>
        <w:rPr>
          <w:rFonts w:ascii="Arial" w:hAnsi="Arial" w:cs="Arial"/>
        </w:rPr>
      </w:pPr>
    </w:p>
    <w:p w:rsidR="00870B0E" w:rsidRPr="00F072E5" w:rsidRDefault="00870B0E" w:rsidP="00870B0E">
      <w:pPr>
        <w:jc w:val="center"/>
        <w:rPr>
          <w:rFonts w:ascii="Arial" w:hAnsi="Arial" w:cs="Arial"/>
          <w:b/>
          <w:sz w:val="32"/>
          <w:szCs w:val="32"/>
        </w:rPr>
      </w:pPr>
    </w:p>
    <w:p w:rsidR="00870B0E" w:rsidRPr="00F072E5" w:rsidRDefault="00870B0E" w:rsidP="00870B0E">
      <w:pPr>
        <w:jc w:val="center"/>
        <w:rPr>
          <w:rFonts w:ascii="Arial" w:hAnsi="Arial" w:cs="Arial"/>
          <w:b/>
          <w:sz w:val="32"/>
          <w:szCs w:val="32"/>
        </w:rPr>
      </w:pPr>
    </w:p>
    <w:p w:rsidR="00870B0E" w:rsidRPr="00F072E5" w:rsidRDefault="00870B0E" w:rsidP="00870B0E">
      <w:pPr>
        <w:jc w:val="center"/>
        <w:rPr>
          <w:rFonts w:ascii="Arial" w:hAnsi="Arial" w:cs="Arial"/>
          <w:b/>
          <w:sz w:val="32"/>
          <w:szCs w:val="32"/>
        </w:rPr>
      </w:pPr>
    </w:p>
    <w:p w:rsidR="00870B0E" w:rsidRPr="00F072E5" w:rsidRDefault="00870B0E" w:rsidP="00870B0E">
      <w:pPr>
        <w:jc w:val="center"/>
        <w:rPr>
          <w:rFonts w:ascii="Arial" w:hAnsi="Arial" w:cs="Arial"/>
          <w:b/>
          <w:sz w:val="32"/>
          <w:szCs w:val="32"/>
        </w:rPr>
      </w:pPr>
    </w:p>
    <w:p w:rsidR="00870B0E" w:rsidRPr="00F072E5" w:rsidRDefault="00870B0E" w:rsidP="00870B0E">
      <w:pPr>
        <w:jc w:val="center"/>
        <w:rPr>
          <w:rFonts w:ascii="Arial" w:hAnsi="Arial" w:cs="Arial"/>
          <w:b/>
          <w:sz w:val="32"/>
          <w:szCs w:val="32"/>
        </w:rPr>
      </w:pPr>
    </w:p>
    <w:p w:rsidR="00870B0E" w:rsidRPr="00F072E5" w:rsidRDefault="00870B0E" w:rsidP="00870B0E">
      <w:pPr>
        <w:jc w:val="center"/>
        <w:rPr>
          <w:rFonts w:ascii="Arial" w:hAnsi="Arial" w:cs="Arial"/>
          <w:b/>
          <w:sz w:val="32"/>
          <w:szCs w:val="32"/>
        </w:rPr>
      </w:pPr>
    </w:p>
    <w:p w:rsidR="00870B0E" w:rsidRPr="00F072E5" w:rsidRDefault="00870B0E" w:rsidP="00870B0E">
      <w:pPr>
        <w:jc w:val="center"/>
        <w:rPr>
          <w:rFonts w:ascii="Arial" w:hAnsi="Arial" w:cs="Arial"/>
          <w:b/>
          <w:sz w:val="32"/>
          <w:szCs w:val="32"/>
        </w:rPr>
      </w:pPr>
    </w:p>
    <w:p w:rsidR="00870B0E" w:rsidRPr="00F072E5" w:rsidRDefault="00870B0E" w:rsidP="00870B0E">
      <w:pPr>
        <w:jc w:val="center"/>
        <w:rPr>
          <w:rFonts w:ascii="Arial" w:hAnsi="Arial" w:cs="Arial"/>
          <w:b/>
          <w:sz w:val="32"/>
          <w:szCs w:val="32"/>
        </w:rPr>
      </w:pPr>
      <w:r w:rsidRPr="00F072E5">
        <w:rPr>
          <w:rFonts w:ascii="Arial" w:hAnsi="Arial" w:cs="Arial"/>
          <w:b/>
          <w:sz w:val="32"/>
          <w:szCs w:val="32"/>
        </w:rPr>
        <w:t>ÍNDICE DE TABLAS</w:t>
      </w:r>
    </w:p>
    <w:p w:rsidR="00870B0E" w:rsidRPr="00F072E5" w:rsidRDefault="00870B0E" w:rsidP="00870B0E">
      <w:pPr>
        <w:jc w:val="both"/>
        <w:rPr>
          <w:rFonts w:ascii="Arial" w:hAnsi="Arial" w:cs="Arial"/>
        </w:rPr>
      </w:pPr>
    </w:p>
    <w:p w:rsidR="00870B0E" w:rsidRPr="00F072E5" w:rsidRDefault="00870B0E" w:rsidP="00870B0E">
      <w:pPr>
        <w:jc w:val="both"/>
        <w:rPr>
          <w:rFonts w:ascii="Arial" w:hAnsi="Arial" w:cs="Arial"/>
        </w:rPr>
      </w:pPr>
    </w:p>
    <w:p w:rsidR="00870B0E" w:rsidRPr="00F072E5" w:rsidRDefault="00870B0E" w:rsidP="00870B0E">
      <w:pPr>
        <w:jc w:val="right"/>
        <w:rPr>
          <w:rFonts w:ascii="Arial" w:hAnsi="Arial" w:cs="Arial"/>
        </w:rPr>
      </w:pPr>
      <w:r w:rsidRPr="00F072E5">
        <w:rPr>
          <w:rFonts w:ascii="Arial" w:hAnsi="Arial" w:cs="Arial"/>
        </w:rPr>
        <w:t>Pag.</w:t>
      </w:r>
    </w:p>
    <w:p w:rsidR="00870B0E" w:rsidRPr="00F072E5" w:rsidRDefault="00870B0E" w:rsidP="00870B0E">
      <w:pPr>
        <w:jc w:val="both"/>
        <w:rPr>
          <w:rFonts w:ascii="Arial" w:hAnsi="Arial" w:cs="Arial"/>
          <w:bCs/>
          <w:iCs/>
        </w:rPr>
      </w:pPr>
      <w:r w:rsidRPr="00F072E5">
        <w:rPr>
          <w:rFonts w:ascii="Arial" w:hAnsi="Arial" w:cs="Arial"/>
        </w:rPr>
        <w:t>Tabla 1</w:t>
      </w:r>
      <w:r w:rsidRPr="00F072E5">
        <w:rPr>
          <w:rFonts w:ascii="Arial" w:hAnsi="Arial" w:cs="Arial"/>
        </w:rPr>
        <w:tab/>
        <w:t xml:space="preserve">Capacidad de las </w:t>
      </w:r>
      <w:r>
        <w:rPr>
          <w:rFonts w:ascii="Arial" w:hAnsi="Arial" w:cs="Arial"/>
        </w:rPr>
        <w:t>U</w:t>
      </w:r>
      <w:r w:rsidRPr="00F072E5">
        <w:rPr>
          <w:rFonts w:ascii="Arial" w:hAnsi="Arial" w:cs="Arial"/>
        </w:rPr>
        <w:t xml:space="preserve">nidades de </w:t>
      </w:r>
      <w:r>
        <w:rPr>
          <w:rFonts w:ascii="Arial" w:hAnsi="Arial" w:cs="Arial"/>
        </w:rPr>
        <w:t>P</w:t>
      </w:r>
      <w:r w:rsidRPr="00F072E5">
        <w:rPr>
          <w:rFonts w:ascii="Arial" w:hAnsi="Arial" w:cs="Arial"/>
        </w:rPr>
        <w:t>roceso</w:t>
      </w:r>
      <w:r>
        <w:rPr>
          <w:rFonts w:ascii="Arial" w:hAnsi="Arial" w:cs="Arial"/>
          <w:bCs/>
          <w:iCs/>
        </w:rPr>
        <w:t xml:space="preserve">……………………….  </w:t>
      </w:r>
      <w:r w:rsidRPr="00F072E5">
        <w:rPr>
          <w:rFonts w:ascii="Arial" w:hAnsi="Arial" w:cs="Arial"/>
          <w:bCs/>
          <w:iCs/>
        </w:rPr>
        <w:t>11</w:t>
      </w:r>
    </w:p>
    <w:p w:rsidR="00870B0E" w:rsidRPr="00F072E5" w:rsidRDefault="00870B0E" w:rsidP="00870B0E">
      <w:pPr>
        <w:jc w:val="both"/>
        <w:rPr>
          <w:rFonts w:ascii="Arial" w:hAnsi="Arial" w:cs="Arial"/>
        </w:rPr>
      </w:pPr>
      <w:r w:rsidRPr="00F072E5">
        <w:rPr>
          <w:rFonts w:ascii="Arial" w:hAnsi="Arial" w:cs="Arial"/>
        </w:rPr>
        <w:t>Tabla 2</w:t>
      </w:r>
      <w:r w:rsidRPr="00F072E5">
        <w:rPr>
          <w:rFonts w:ascii="Arial" w:hAnsi="Arial" w:cs="Arial"/>
        </w:rPr>
        <w:tab/>
        <w:t>Productos de la REE</w:t>
      </w:r>
      <w:r>
        <w:rPr>
          <w:rFonts w:ascii="Arial" w:hAnsi="Arial" w:cs="Arial"/>
        </w:rPr>
        <w:t>………………………………………………</w:t>
      </w:r>
      <w:r w:rsidRPr="00F072E5">
        <w:rPr>
          <w:rFonts w:ascii="Arial" w:hAnsi="Arial" w:cs="Arial"/>
        </w:rPr>
        <w:t>12</w:t>
      </w:r>
    </w:p>
    <w:p w:rsidR="00870B0E" w:rsidRPr="00F072E5" w:rsidRDefault="00870B0E" w:rsidP="00870B0E">
      <w:pPr>
        <w:jc w:val="both"/>
        <w:rPr>
          <w:rFonts w:ascii="Arial" w:hAnsi="Arial" w:cs="Arial"/>
        </w:rPr>
      </w:pPr>
      <w:r>
        <w:rPr>
          <w:rFonts w:ascii="Arial" w:hAnsi="Arial" w:cs="Arial"/>
          <w:bCs/>
        </w:rPr>
        <w:t>Tabla3</w:t>
      </w:r>
      <w:r>
        <w:rPr>
          <w:rFonts w:ascii="Arial" w:hAnsi="Arial" w:cs="Arial"/>
          <w:bCs/>
        </w:rPr>
        <w:tab/>
        <w:t>Errores de L</w:t>
      </w:r>
      <w:r w:rsidRPr="00F072E5">
        <w:rPr>
          <w:rFonts w:ascii="Arial" w:hAnsi="Arial" w:cs="Arial"/>
          <w:bCs/>
        </w:rPr>
        <w:t>ectura</w:t>
      </w:r>
      <w:r>
        <w:rPr>
          <w:rFonts w:ascii="Arial" w:hAnsi="Arial" w:cs="Arial"/>
          <w:bCs/>
        </w:rPr>
        <w:t xml:space="preserve">………………………………………….…...…32                             </w:t>
      </w:r>
      <w:r w:rsidRPr="00F072E5">
        <w:rPr>
          <w:rFonts w:ascii="Arial" w:hAnsi="Arial" w:cs="Arial"/>
          <w:bCs/>
        </w:rPr>
        <w:t xml:space="preserve">   </w:t>
      </w:r>
      <w:r>
        <w:rPr>
          <w:rFonts w:ascii="Arial" w:hAnsi="Arial" w:cs="Arial"/>
          <w:bCs/>
        </w:rPr>
        <w:t xml:space="preserve">  </w:t>
      </w:r>
    </w:p>
    <w:p w:rsidR="00870B0E" w:rsidRPr="00F072E5" w:rsidRDefault="00870B0E" w:rsidP="00870B0E">
      <w:pPr>
        <w:jc w:val="both"/>
        <w:rPr>
          <w:rFonts w:ascii="Arial" w:hAnsi="Arial" w:cs="Arial"/>
        </w:rPr>
      </w:pPr>
      <w:r>
        <w:rPr>
          <w:rFonts w:ascii="Arial" w:hAnsi="Arial" w:cs="Arial"/>
          <w:bCs/>
        </w:rPr>
        <w:t>Tabla4   A</w:t>
      </w:r>
      <w:r w:rsidRPr="00F072E5">
        <w:rPr>
          <w:rFonts w:ascii="Arial" w:hAnsi="Arial" w:cs="Arial"/>
          <w:bCs/>
        </w:rPr>
        <w:t xml:space="preserve">lgunas </w:t>
      </w:r>
      <w:r>
        <w:rPr>
          <w:rFonts w:ascii="Arial" w:hAnsi="Arial" w:cs="Arial"/>
          <w:bCs/>
        </w:rPr>
        <w:t>E</w:t>
      </w:r>
      <w:r w:rsidRPr="00F072E5">
        <w:rPr>
          <w:rFonts w:ascii="Arial" w:hAnsi="Arial" w:cs="Arial"/>
          <w:bCs/>
        </w:rPr>
        <w:t xml:space="preserve">structuras de </w:t>
      </w:r>
      <w:r>
        <w:rPr>
          <w:rFonts w:ascii="Arial" w:hAnsi="Arial" w:cs="Arial"/>
          <w:bCs/>
        </w:rPr>
        <w:t>M</w:t>
      </w:r>
      <w:r w:rsidRPr="00F072E5">
        <w:rPr>
          <w:rFonts w:ascii="Arial" w:hAnsi="Arial" w:cs="Arial"/>
          <w:bCs/>
        </w:rPr>
        <w:t xml:space="preserve">edición de </w:t>
      </w:r>
      <w:r>
        <w:rPr>
          <w:rFonts w:ascii="Arial" w:hAnsi="Arial" w:cs="Arial"/>
          <w:bCs/>
        </w:rPr>
        <w:t>C</w:t>
      </w:r>
      <w:r w:rsidRPr="00F072E5">
        <w:rPr>
          <w:rFonts w:ascii="Arial" w:hAnsi="Arial" w:cs="Arial"/>
          <w:bCs/>
        </w:rPr>
        <w:t>audales</w:t>
      </w:r>
      <w:r>
        <w:rPr>
          <w:rFonts w:ascii="Arial" w:hAnsi="Arial" w:cs="Arial"/>
          <w:bCs/>
        </w:rPr>
        <w:t>………..35</w:t>
      </w:r>
      <w:r w:rsidRPr="00F072E5">
        <w:rPr>
          <w:rFonts w:ascii="Arial" w:hAnsi="Arial" w:cs="Arial"/>
          <w:bCs/>
        </w:rPr>
        <w:t xml:space="preserve">  </w:t>
      </w:r>
      <w:r>
        <w:rPr>
          <w:rFonts w:ascii="Arial" w:hAnsi="Arial" w:cs="Arial"/>
          <w:bCs/>
        </w:rPr>
        <w:t xml:space="preserve">                    </w:t>
      </w:r>
      <w:r w:rsidRPr="00F072E5">
        <w:rPr>
          <w:rFonts w:ascii="Arial" w:hAnsi="Arial" w:cs="Arial"/>
          <w:bCs/>
        </w:rPr>
        <w:t xml:space="preserve"> </w:t>
      </w:r>
      <w:r>
        <w:rPr>
          <w:rFonts w:ascii="Arial" w:hAnsi="Arial" w:cs="Arial"/>
          <w:bCs/>
        </w:rPr>
        <w:t xml:space="preserve">  </w:t>
      </w:r>
      <w:r w:rsidRPr="00F072E5">
        <w:rPr>
          <w:rFonts w:ascii="Arial" w:hAnsi="Arial" w:cs="Arial"/>
        </w:rPr>
        <w:t xml:space="preserve">Tabla 5         </w:t>
      </w:r>
      <w:r>
        <w:rPr>
          <w:rFonts w:ascii="Arial" w:hAnsi="Arial" w:cs="Arial"/>
        </w:rPr>
        <w:t>C</w:t>
      </w:r>
      <w:r w:rsidRPr="00F072E5">
        <w:rPr>
          <w:rFonts w:ascii="Arial" w:hAnsi="Arial" w:cs="Arial"/>
        </w:rPr>
        <w:t xml:space="preserve">aracterísticas </w:t>
      </w:r>
      <w:r>
        <w:rPr>
          <w:rFonts w:ascii="Arial" w:hAnsi="Arial" w:cs="Arial"/>
        </w:rPr>
        <w:t>G</w:t>
      </w:r>
      <w:r w:rsidRPr="00F072E5">
        <w:rPr>
          <w:rFonts w:ascii="Arial" w:hAnsi="Arial" w:cs="Arial"/>
        </w:rPr>
        <w:t xml:space="preserve">eométricas de los </w:t>
      </w:r>
      <w:r>
        <w:rPr>
          <w:rFonts w:ascii="Arial" w:hAnsi="Arial" w:cs="Arial"/>
        </w:rPr>
        <w:t>T</w:t>
      </w:r>
      <w:r w:rsidRPr="00F072E5">
        <w:rPr>
          <w:rFonts w:ascii="Arial" w:hAnsi="Arial" w:cs="Arial"/>
        </w:rPr>
        <w:t xml:space="preserve">ramos del </w:t>
      </w:r>
      <w:r>
        <w:rPr>
          <w:rFonts w:ascii="Arial" w:hAnsi="Arial" w:cs="Arial"/>
        </w:rPr>
        <w:t>C</w:t>
      </w:r>
      <w:r w:rsidRPr="00F072E5">
        <w:rPr>
          <w:rFonts w:ascii="Arial" w:hAnsi="Arial" w:cs="Arial"/>
        </w:rPr>
        <w:t>ana</w:t>
      </w:r>
      <w:r>
        <w:rPr>
          <w:rFonts w:ascii="Arial" w:hAnsi="Arial" w:cs="Arial"/>
        </w:rPr>
        <w:t>l……..…85</w:t>
      </w:r>
    </w:p>
    <w:p w:rsidR="00870B0E" w:rsidRPr="00F072E5" w:rsidRDefault="00870B0E" w:rsidP="00870B0E">
      <w:pPr>
        <w:jc w:val="both"/>
        <w:rPr>
          <w:rFonts w:ascii="Arial" w:hAnsi="Arial" w:cs="Arial"/>
        </w:rPr>
      </w:pPr>
      <w:r w:rsidRPr="00F072E5">
        <w:rPr>
          <w:rFonts w:ascii="Arial" w:hAnsi="Arial" w:cs="Arial"/>
        </w:rPr>
        <w:t xml:space="preserve">Tabla 6        </w:t>
      </w:r>
      <w:r>
        <w:rPr>
          <w:rFonts w:ascii="Arial" w:hAnsi="Arial" w:cs="Arial"/>
        </w:rPr>
        <w:t xml:space="preserve"> C</w:t>
      </w:r>
      <w:r w:rsidRPr="00F072E5">
        <w:rPr>
          <w:rFonts w:ascii="Arial" w:hAnsi="Arial" w:cs="Arial"/>
        </w:rPr>
        <w:t xml:space="preserve">ostos de </w:t>
      </w:r>
      <w:r>
        <w:rPr>
          <w:rFonts w:ascii="Arial" w:hAnsi="Arial" w:cs="Arial"/>
        </w:rPr>
        <w:t>Construcción de la Estructura de Aforo……………</w:t>
      </w:r>
      <w:r w:rsidRPr="00F072E5">
        <w:rPr>
          <w:rFonts w:ascii="Arial" w:hAnsi="Arial" w:cs="Arial"/>
        </w:rPr>
        <w:t>1</w:t>
      </w:r>
      <w:r>
        <w:rPr>
          <w:rFonts w:ascii="Arial" w:hAnsi="Arial" w:cs="Arial"/>
        </w:rPr>
        <w:t>08</w:t>
      </w:r>
    </w:p>
    <w:p w:rsidR="00870B0E" w:rsidRPr="00F072E5" w:rsidRDefault="00870B0E" w:rsidP="00870B0E">
      <w:pPr>
        <w:jc w:val="both"/>
        <w:rPr>
          <w:rFonts w:ascii="Arial" w:hAnsi="Arial" w:cs="Arial"/>
        </w:rPr>
      </w:pPr>
      <w:r w:rsidRPr="00F072E5">
        <w:rPr>
          <w:rFonts w:ascii="Arial" w:hAnsi="Arial" w:cs="Arial"/>
        </w:rPr>
        <w:t xml:space="preserve">Tabla 7 </w:t>
      </w:r>
      <w:r>
        <w:rPr>
          <w:rFonts w:ascii="Arial" w:hAnsi="Arial" w:cs="Arial"/>
        </w:rPr>
        <w:t xml:space="preserve">        Costo </w:t>
      </w:r>
      <w:r w:rsidRPr="00F072E5">
        <w:rPr>
          <w:rFonts w:ascii="Arial" w:hAnsi="Arial" w:cs="Arial"/>
        </w:rPr>
        <w:t xml:space="preserve"> de los </w:t>
      </w:r>
      <w:r>
        <w:rPr>
          <w:rFonts w:ascii="Arial" w:hAnsi="Arial" w:cs="Arial"/>
        </w:rPr>
        <w:t>E</w:t>
      </w:r>
      <w:r w:rsidRPr="00F072E5">
        <w:rPr>
          <w:rFonts w:ascii="Arial" w:hAnsi="Arial" w:cs="Arial"/>
        </w:rPr>
        <w:t>quipos</w:t>
      </w:r>
      <w:r>
        <w:rPr>
          <w:rFonts w:ascii="Arial" w:hAnsi="Arial" w:cs="Arial"/>
        </w:rPr>
        <w:t xml:space="preserve"> E</w:t>
      </w:r>
      <w:r w:rsidRPr="00F072E5">
        <w:rPr>
          <w:rFonts w:ascii="Arial" w:hAnsi="Arial" w:cs="Arial"/>
        </w:rPr>
        <w:t>lectrónicos</w:t>
      </w:r>
      <w:r>
        <w:rPr>
          <w:rFonts w:ascii="Arial" w:hAnsi="Arial" w:cs="Arial"/>
        </w:rPr>
        <w:t>…………………………….</w:t>
      </w:r>
      <w:r w:rsidRPr="00F072E5">
        <w:rPr>
          <w:rFonts w:ascii="Arial" w:hAnsi="Arial" w:cs="Arial"/>
        </w:rPr>
        <w:t>1</w:t>
      </w:r>
      <w:r>
        <w:rPr>
          <w:rFonts w:ascii="Arial" w:hAnsi="Arial" w:cs="Arial"/>
        </w:rPr>
        <w:t>09</w:t>
      </w:r>
    </w:p>
    <w:p w:rsidR="00870B0E" w:rsidRPr="00F072E5" w:rsidRDefault="00870B0E" w:rsidP="00870B0E">
      <w:pPr>
        <w:jc w:val="both"/>
        <w:rPr>
          <w:rFonts w:ascii="Arial" w:hAnsi="Arial" w:cs="Arial"/>
          <w:b/>
        </w:rPr>
      </w:pPr>
    </w:p>
    <w:p w:rsidR="00870B0E" w:rsidRPr="00F072E5" w:rsidRDefault="00870B0E" w:rsidP="00870B0E">
      <w:pPr>
        <w:jc w:val="both"/>
        <w:rPr>
          <w:rFonts w:ascii="Arial" w:hAnsi="Arial" w:cs="Arial"/>
          <w:b/>
        </w:rPr>
      </w:pPr>
    </w:p>
    <w:p w:rsidR="00870B0E" w:rsidRPr="00F072E5" w:rsidRDefault="00870B0E" w:rsidP="00870B0E">
      <w:pPr>
        <w:jc w:val="both"/>
        <w:rPr>
          <w:rFonts w:ascii="Arial" w:hAnsi="Arial" w:cs="Arial"/>
        </w:rPr>
      </w:pPr>
    </w:p>
    <w:p w:rsidR="00870B0E" w:rsidRPr="00F072E5" w:rsidRDefault="00870B0E" w:rsidP="00870B0E">
      <w:pPr>
        <w:jc w:val="both"/>
        <w:rPr>
          <w:rFonts w:ascii="Arial" w:hAnsi="Arial" w:cs="Arial"/>
        </w:rPr>
      </w:pPr>
    </w:p>
    <w:p w:rsidR="00870B0E" w:rsidRPr="00F072E5" w:rsidRDefault="00870B0E" w:rsidP="00870B0E">
      <w:pPr>
        <w:jc w:val="both"/>
        <w:rPr>
          <w:rFonts w:ascii="Arial" w:hAnsi="Arial" w:cs="Arial"/>
        </w:rPr>
      </w:pPr>
    </w:p>
    <w:p w:rsidR="00870B0E" w:rsidRPr="00F072E5" w:rsidRDefault="00870B0E" w:rsidP="00870B0E">
      <w:pPr>
        <w:jc w:val="both"/>
        <w:rPr>
          <w:rFonts w:ascii="Arial" w:hAnsi="Arial" w:cs="Arial"/>
        </w:rPr>
      </w:pPr>
    </w:p>
    <w:p w:rsidR="00870B0E" w:rsidRPr="00F072E5" w:rsidRDefault="00870B0E" w:rsidP="00870B0E">
      <w:pPr>
        <w:jc w:val="both"/>
        <w:rPr>
          <w:rFonts w:ascii="Arial" w:hAnsi="Arial" w:cs="Arial"/>
        </w:rPr>
      </w:pPr>
    </w:p>
    <w:p w:rsidR="00870B0E" w:rsidRPr="00F072E5" w:rsidRDefault="00870B0E" w:rsidP="00870B0E">
      <w:pPr>
        <w:jc w:val="both"/>
        <w:rPr>
          <w:rFonts w:ascii="Arial" w:hAnsi="Arial" w:cs="Arial"/>
        </w:rPr>
      </w:pPr>
    </w:p>
    <w:p w:rsidR="00870B0E" w:rsidRPr="00F072E5" w:rsidRDefault="00870B0E" w:rsidP="00870B0E">
      <w:pPr>
        <w:jc w:val="both"/>
        <w:rPr>
          <w:rFonts w:ascii="Arial" w:hAnsi="Arial" w:cs="Arial"/>
        </w:rPr>
      </w:pPr>
    </w:p>
    <w:p w:rsidR="00870B0E" w:rsidRPr="00F072E5" w:rsidRDefault="00870B0E" w:rsidP="00870B0E">
      <w:pPr>
        <w:jc w:val="both"/>
        <w:rPr>
          <w:rFonts w:ascii="Arial" w:hAnsi="Arial" w:cs="Arial"/>
        </w:rPr>
      </w:pPr>
    </w:p>
    <w:p w:rsidR="00870B0E" w:rsidRPr="00F072E5" w:rsidRDefault="00870B0E" w:rsidP="00870B0E">
      <w:pPr>
        <w:jc w:val="both"/>
        <w:rPr>
          <w:rFonts w:ascii="Arial" w:hAnsi="Arial" w:cs="Arial"/>
        </w:rPr>
      </w:pPr>
    </w:p>
    <w:p w:rsidR="00870B0E" w:rsidRPr="00F072E5" w:rsidRDefault="00870B0E" w:rsidP="00870B0E">
      <w:pPr>
        <w:jc w:val="both"/>
        <w:rPr>
          <w:rFonts w:ascii="Arial" w:hAnsi="Arial" w:cs="Arial"/>
        </w:rPr>
      </w:pPr>
    </w:p>
    <w:p w:rsidR="00870B0E" w:rsidRPr="00F072E5" w:rsidRDefault="00870B0E" w:rsidP="00870B0E">
      <w:pPr>
        <w:jc w:val="both"/>
        <w:rPr>
          <w:rFonts w:ascii="Arial" w:hAnsi="Arial" w:cs="Arial"/>
        </w:rPr>
      </w:pPr>
    </w:p>
    <w:p w:rsidR="00870B0E" w:rsidRPr="00F072E5" w:rsidRDefault="00870B0E" w:rsidP="00870B0E">
      <w:pPr>
        <w:jc w:val="both"/>
        <w:rPr>
          <w:rFonts w:ascii="Arial" w:hAnsi="Arial" w:cs="Arial"/>
        </w:rPr>
      </w:pPr>
    </w:p>
    <w:p w:rsidR="00870B0E" w:rsidRPr="00F072E5" w:rsidRDefault="00870B0E" w:rsidP="00870B0E">
      <w:pPr>
        <w:jc w:val="both"/>
        <w:rPr>
          <w:rFonts w:ascii="Arial" w:hAnsi="Arial" w:cs="Arial"/>
        </w:rPr>
      </w:pPr>
    </w:p>
    <w:p w:rsidR="00870B0E" w:rsidRPr="00F072E5" w:rsidRDefault="00870B0E" w:rsidP="00870B0E">
      <w:pPr>
        <w:jc w:val="both"/>
        <w:rPr>
          <w:rFonts w:ascii="Arial" w:hAnsi="Arial" w:cs="Arial"/>
        </w:rPr>
      </w:pPr>
    </w:p>
    <w:p w:rsidR="00870B0E" w:rsidRPr="00F072E5" w:rsidRDefault="00870B0E" w:rsidP="00870B0E">
      <w:pPr>
        <w:jc w:val="both"/>
        <w:rPr>
          <w:rFonts w:ascii="Arial" w:hAnsi="Arial" w:cs="Arial"/>
        </w:rPr>
      </w:pPr>
    </w:p>
    <w:p w:rsidR="00870B0E" w:rsidRPr="00F072E5" w:rsidRDefault="00870B0E" w:rsidP="00870B0E">
      <w:pPr>
        <w:jc w:val="both"/>
        <w:rPr>
          <w:rFonts w:ascii="Arial" w:hAnsi="Arial" w:cs="Arial"/>
        </w:rPr>
      </w:pPr>
    </w:p>
    <w:p w:rsidR="00870B0E" w:rsidRPr="00F072E5" w:rsidRDefault="00870B0E" w:rsidP="00870B0E">
      <w:pPr>
        <w:jc w:val="both"/>
        <w:rPr>
          <w:rFonts w:ascii="Arial" w:hAnsi="Arial" w:cs="Arial"/>
        </w:rPr>
      </w:pPr>
    </w:p>
    <w:p w:rsidR="00870B0E" w:rsidRPr="00F072E5" w:rsidRDefault="00870B0E" w:rsidP="00870B0E">
      <w:pPr>
        <w:jc w:val="both"/>
        <w:rPr>
          <w:rFonts w:ascii="Arial" w:hAnsi="Arial" w:cs="Arial"/>
        </w:rPr>
      </w:pPr>
    </w:p>
    <w:p w:rsidR="00870B0E" w:rsidRPr="00F072E5" w:rsidRDefault="00870B0E" w:rsidP="00870B0E">
      <w:pPr>
        <w:jc w:val="both"/>
        <w:rPr>
          <w:rFonts w:ascii="Arial" w:hAnsi="Arial" w:cs="Arial"/>
        </w:rPr>
      </w:pPr>
    </w:p>
    <w:p w:rsidR="00870B0E" w:rsidRPr="00F072E5" w:rsidRDefault="00870B0E" w:rsidP="00870B0E">
      <w:pPr>
        <w:jc w:val="both"/>
        <w:rPr>
          <w:rFonts w:ascii="Arial" w:hAnsi="Arial" w:cs="Arial"/>
        </w:rPr>
      </w:pPr>
    </w:p>
    <w:p w:rsidR="00870B0E" w:rsidRPr="00F072E5" w:rsidRDefault="00870B0E" w:rsidP="00870B0E">
      <w:pPr>
        <w:jc w:val="both"/>
        <w:rPr>
          <w:rFonts w:ascii="Arial" w:hAnsi="Arial" w:cs="Arial"/>
        </w:rPr>
      </w:pPr>
    </w:p>
    <w:p w:rsidR="00870B0E" w:rsidRDefault="00870B0E" w:rsidP="00870B0E">
      <w:pPr>
        <w:pStyle w:val="Textosinformato"/>
        <w:spacing w:line="480" w:lineRule="auto"/>
        <w:jc w:val="center"/>
        <w:rPr>
          <w:rFonts w:ascii="Arial" w:hAnsi="Arial"/>
          <w:b/>
          <w:sz w:val="32"/>
          <w:szCs w:val="32"/>
        </w:rPr>
      </w:pPr>
      <w:r>
        <w:rPr>
          <w:rFonts w:ascii="Arial" w:hAnsi="Arial"/>
          <w:b/>
          <w:sz w:val="32"/>
          <w:szCs w:val="32"/>
        </w:rPr>
        <w:lastRenderedPageBreak/>
        <w:t>INTRODUCCIÓN</w:t>
      </w:r>
    </w:p>
    <w:p w:rsidR="00870B0E" w:rsidRDefault="00870B0E" w:rsidP="00870B0E">
      <w:pPr>
        <w:pStyle w:val="Textoindependiente2"/>
        <w:spacing w:line="480" w:lineRule="auto"/>
        <w:rPr>
          <w:rFonts w:ascii="Arial" w:hAnsi="Arial" w:cs="Arial"/>
          <w:b w:val="0"/>
          <w:lang w:val="es-ES_tradnl"/>
        </w:rPr>
      </w:pPr>
      <w:r>
        <w:rPr>
          <w:rFonts w:ascii="Arial" w:hAnsi="Arial" w:cs="Arial"/>
          <w:b w:val="0"/>
          <w:lang w:val="es-ES_tradnl"/>
        </w:rPr>
        <w:t>La Refinería Estatal de Esmeraldas (REE) es la planta industrial más grande del país, tiene como objetivo principal; procesar el crudo proveniente del oriente ecuatoriano y transformarlo hasta obtener los diferentes derivados de consumo nacional y para la exportación como son: gas licuado de petróleo, naftas, gasolinas, diesel, asfalto, fuel-oil, etc.</w:t>
      </w:r>
    </w:p>
    <w:p w:rsidR="00870B0E" w:rsidRDefault="00870B0E" w:rsidP="00870B0E">
      <w:pPr>
        <w:pStyle w:val="Textosinformato"/>
        <w:spacing w:line="480" w:lineRule="auto"/>
        <w:rPr>
          <w:rFonts w:ascii="Arial" w:hAnsi="Arial" w:cs="Arial"/>
          <w:b/>
          <w:sz w:val="24"/>
          <w:szCs w:val="24"/>
          <w:lang w:val="es-ES_tradnl"/>
        </w:rPr>
      </w:pPr>
    </w:p>
    <w:p w:rsidR="00870B0E" w:rsidRDefault="00870B0E" w:rsidP="00870B0E">
      <w:pPr>
        <w:pStyle w:val="Textoindependiente2"/>
        <w:spacing w:line="480" w:lineRule="auto"/>
        <w:rPr>
          <w:rFonts w:ascii="Arial" w:hAnsi="Arial" w:cs="Arial"/>
          <w:b w:val="0"/>
          <w:lang w:val="es-ES_tradnl"/>
        </w:rPr>
      </w:pPr>
      <w:r>
        <w:rPr>
          <w:rFonts w:ascii="Arial" w:hAnsi="Arial" w:cs="Arial"/>
          <w:b w:val="0"/>
          <w:lang w:val="es-ES_tradnl"/>
        </w:rPr>
        <w:t>La industria de refinación del petróleo, emplea para cumplir su cometido procesos altamente tecnológicos y por consiguiente un consumo en grandes cantidades del recurso hídrico. Aunque las instalaciones de la REE permiten reutilizar una parte del agua, la mayor parte es descargada al Río Teaone, después de ser procesada en la unidad de tratamiento de efluentes.</w:t>
      </w:r>
    </w:p>
    <w:p w:rsidR="00870B0E" w:rsidRDefault="00870B0E" w:rsidP="00870B0E">
      <w:pPr>
        <w:pStyle w:val="Textoindependiente2"/>
        <w:spacing w:line="480" w:lineRule="auto"/>
        <w:rPr>
          <w:rFonts w:ascii="Arial" w:hAnsi="Arial" w:cs="Arial"/>
          <w:b w:val="0"/>
          <w:color w:val="0000FF"/>
          <w:lang w:val="es-ES_tradnl"/>
        </w:rPr>
      </w:pPr>
    </w:p>
    <w:p w:rsidR="00870B0E" w:rsidRDefault="00870B0E" w:rsidP="00870B0E">
      <w:pPr>
        <w:pStyle w:val="Textoindependiente2"/>
        <w:spacing w:line="480" w:lineRule="auto"/>
        <w:rPr>
          <w:rFonts w:ascii="Arial" w:hAnsi="Arial" w:cs="Arial"/>
          <w:b w:val="0"/>
          <w:lang w:val="es-ES_tradnl"/>
        </w:rPr>
      </w:pPr>
      <w:r>
        <w:rPr>
          <w:rFonts w:ascii="Arial" w:hAnsi="Arial" w:cs="Arial"/>
          <w:b w:val="0"/>
          <w:lang w:val="es-ES_tradnl"/>
        </w:rPr>
        <w:t>Con el propósito de cumplir la normativa ambiental vigente, en la REE se monitorea constantemente los efectos que tiene la  descarga de aguas residuales, se llevan a cavo análisis a diario de la composición química del efluente, y de la concentración de las sustancias contaminantes en los cuerpos hídricos circundantes y al interior de la planta industrial.</w:t>
      </w:r>
    </w:p>
    <w:p w:rsidR="00870B0E" w:rsidRDefault="00870B0E" w:rsidP="00870B0E">
      <w:pPr>
        <w:pStyle w:val="Textoindependiente2"/>
        <w:spacing w:line="480" w:lineRule="auto"/>
        <w:rPr>
          <w:rFonts w:ascii="Arial" w:hAnsi="Arial" w:cs="Arial"/>
          <w:b w:val="0"/>
          <w:lang w:val="es-ES_tradnl"/>
        </w:rPr>
      </w:pPr>
    </w:p>
    <w:p w:rsidR="00870B0E" w:rsidRDefault="00870B0E" w:rsidP="00870B0E">
      <w:pPr>
        <w:pStyle w:val="Textoindependiente2"/>
        <w:spacing w:line="480" w:lineRule="auto"/>
        <w:rPr>
          <w:rFonts w:ascii="Arial" w:hAnsi="Arial" w:cs="Arial"/>
        </w:rPr>
      </w:pPr>
      <w:r>
        <w:rPr>
          <w:rFonts w:ascii="Arial" w:hAnsi="Arial" w:cs="Arial"/>
          <w:b w:val="0"/>
          <w:lang w:val="es-ES_tradnl"/>
        </w:rPr>
        <w:t xml:space="preserve">Para complementar el monitoreo de la composición química de los efluentes, y por ende controlar de una mejor manera los efectos que tiene el vertido de </w:t>
      </w:r>
      <w:r>
        <w:rPr>
          <w:rFonts w:ascii="Arial" w:hAnsi="Arial" w:cs="Arial"/>
          <w:b w:val="0"/>
          <w:lang w:val="es-ES_tradnl"/>
        </w:rPr>
        <w:lastRenderedPageBreak/>
        <w:t>éstos, se hace necesario determinar continuamente y llevar un registro acumulado del caudal de aguas residuales tratadas que descarga Refinería</w:t>
      </w:r>
      <w:r>
        <w:rPr>
          <w:rFonts w:ascii="Arial" w:hAnsi="Arial" w:cs="Arial"/>
        </w:rPr>
        <w:t xml:space="preserve">. </w:t>
      </w:r>
    </w:p>
    <w:p w:rsidR="00870B0E" w:rsidRDefault="00870B0E" w:rsidP="00870B0E">
      <w:pPr>
        <w:spacing w:line="480" w:lineRule="auto"/>
        <w:jc w:val="both"/>
        <w:rPr>
          <w:rFonts w:ascii="Arial" w:hAnsi="Arial" w:cs="Arial"/>
          <w:color w:val="0000FF"/>
        </w:rPr>
      </w:pPr>
    </w:p>
    <w:p w:rsidR="00870B0E" w:rsidRPr="002B49E9" w:rsidRDefault="00870B0E" w:rsidP="00870B0E">
      <w:pPr>
        <w:autoSpaceDE w:val="0"/>
        <w:autoSpaceDN w:val="0"/>
        <w:adjustRightInd w:val="0"/>
        <w:spacing w:line="480" w:lineRule="auto"/>
        <w:jc w:val="both"/>
        <w:rPr>
          <w:rFonts w:ascii="Arial" w:hAnsi="Arial" w:cs="Arial"/>
          <w:szCs w:val="20"/>
          <w:lang w:val="es-ES_tradnl"/>
        </w:rPr>
      </w:pPr>
      <w:r w:rsidRPr="002B49E9">
        <w:rPr>
          <w:rFonts w:ascii="Arial" w:hAnsi="Arial" w:cs="Arial"/>
          <w:szCs w:val="20"/>
          <w:lang w:val="es-ES_tradnl"/>
        </w:rPr>
        <w:t xml:space="preserve">La presente investigación se ha desarrollado con el objetivo de aportar al conocimiento en tiempo real y acumulado del caudal de efluentes tratados vertidos, mediante el empleo de una estación de aforo. Para ello, a este trabajo se </w:t>
      </w:r>
      <w:r>
        <w:rPr>
          <w:rFonts w:ascii="Arial" w:hAnsi="Arial" w:cs="Arial"/>
          <w:szCs w:val="20"/>
          <w:lang w:val="es-ES_tradnl"/>
        </w:rPr>
        <w:t>lo ha dividido en varios capítulos</w:t>
      </w:r>
      <w:r w:rsidRPr="002B49E9">
        <w:rPr>
          <w:rFonts w:ascii="Arial" w:hAnsi="Arial" w:cs="Arial"/>
          <w:szCs w:val="20"/>
          <w:lang w:val="es-ES_tradnl"/>
        </w:rPr>
        <w:t>:</w:t>
      </w:r>
    </w:p>
    <w:p w:rsidR="00870B0E" w:rsidRPr="002B49E9" w:rsidRDefault="00870B0E" w:rsidP="00870B0E">
      <w:pPr>
        <w:pStyle w:val="Textoindependiente2"/>
        <w:spacing w:line="480" w:lineRule="auto"/>
        <w:rPr>
          <w:rFonts w:ascii="Arial" w:hAnsi="Arial" w:cs="Arial"/>
          <w:b w:val="0"/>
        </w:rPr>
      </w:pPr>
    </w:p>
    <w:p w:rsidR="00870B0E" w:rsidRDefault="00870B0E" w:rsidP="00870B0E">
      <w:pPr>
        <w:spacing w:line="480" w:lineRule="auto"/>
        <w:jc w:val="both"/>
        <w:rPr>
          <w:rFonts w:ascii="Arial" w:hAnsi="Arial" w:cs="Arial"/>
        </w:rPr>
      </w:pPr>
      <w:r>
        <w:rPr>
          <w:rFonts w:ascii="Arial" w:hAnsi="Arial" w:cs="Arial"/>
        </w:rPr>
        <w:t>En el capítulo 1, se describe el accionar de  la REE, incluyendo la forma en que se descargan las aguas residuales, y se recogen diversos criterios acerca de la necesidad de medición del caudal de efluentes tratados que son vertidos.</w:t>
      </w:r>
    </w:p>
    <w:p w:rsidR="00870B0E" w:rsidRDefault="00870B0E" w:rsidP="00870B0E">
      <w:pPr>
        <w:spacing w:line="480" w:lineRule="auto"/>
        <w:jc w:val="both"/>
        <w:rPr>
          <w:rFonts w:ascii="Arial" w:hAnsi="Arial" w:cs="Arial"/>
        </w:rPr>
      </w:pPr>
    </w:p>
    <w:p w:rsidR="00870B0E" w:rsidRDefault="00870B0E" w:rsidP="00870B0E">
      <w:pPr>
        <w:spacing w:line="480" w:lineRule="auto"/>
        <w:jc w:val="both"/>
        <w:rPr>
          <w:rFonts w:ascii="Arial" w:hAnsi="Arial" w:cs="Arial"/>
        </w:rPr>
      </w:pPr>
      <w:r>
        <w:rPr>
          <w:rFonts w:ascii="Arial" w:hAnsi="Arial" w:cs="Arial"/>
        </w:rPr>
        <w:t>En el capítulo 2, En esta segunda parte se investiga teóricamente todos los tipos de estructuras de medición de caudales en canales abiertos. Esta parte del  trabajo se la puede calificar como una Investigación de Calidad Comparativa entre diferentes aforadores.</w:t>
      </w:r>
    </w:p>
    <w:p w:rsidR="00870B0E" w:rsidRDefault="00870B0E" w:rsidP="00870B0E">
      <w:pPr>
        <w:spacing w:line="480" w:lineRule="auto"/>
        <w:jc w:val="both"/>
        <w:rPr>
          <w:rFonts w:ascii="Arial" w:hAnsi="Arial" w:cs="Arial"/>
        </w:rPr>
      </w:pPr>
    </w:p>
    <w:p w:rsidR="00870B0E" w:rsidRDefault="00870B0E" w:rsidP="00870B0E">
      <w:pPr>
        <w:spacing w:line="480" w:lineRule="auto"/>
        <w:jc w:val="both"/>
        <w:rPr>
          <w:rFonts w:ascii="Arial" w:hAnsi="Arial" w:cs="Arial"/>
        </w:rPr>
      </w:pPr>
      <w:r>
        <w:rPr>
          <w:rFonts w:ascii="Arial" w:hAnsi="Arial" w:cs="Arial"/>
        </w:rPr>
        <w:t>En el capítulo 3, se realiza una investigación de las características y principios de operación de los diferentes equipos automáticos para la medición continua de caudales en canales abiertos  que existen actualmente en el mercado.</w:t>
      </w:r>
    </w:p>
    <w:p w:rsidR="00870B0E" w:rsidRDefault="00870B0E" w:rsidP="00870B0E">
      <w:pPr>
        <w:spacing w:line="480" w:lineRule="auto"/>
        <w:jc w:val="both"/>
        <w:rPr>
          <w:rFonts w:ascii="Arial" w:hAnsi="Arial" w:cs="Arial"/>
        </w:rPr>
      </w:pPr>
      <w:r>
        <w:rPr>
          <w:rFonts w:ascii="Arial" w:hAnsi="Arial" w:cs="Arial"/>
        </w:rPr>
        <w:lastRenderedPageBreak/>
        <w:t>En el capítulo 4, se analiza el trayecto y condiciones hidráulicas del canal abierto que conduce los efluentes tratados para seleccionar un punto que sirva como sección  de control para levantar la estructura. Además después de realizar la selección definitiva de la estructura más conveniente, se procede a dimensionar la estación de aforo.</w:t>
      </w:r>
    </w:p>
    <w:p w:rsidR="00870B0E" w:rsidRDefault="00870B0E" w:rsidP="00870B0E">
      <w:pPr>
        <w:spacing w:line="480" w:lineRule="auto"/>
        <w:jc w:val="both"/>
        <w:rPr>
          <w:rFonts w:ascii="Arial" w:hAnsi="Arial" w:cs="Arial"/>
        </w:rPr>
      </w:pPr>
    </w:p>
    <w:p w:rsidR="00870B0E" w:rsidRDefault="00870B0E" w:rsidP="00870B0E">
      <w:pPr>
        <w:spacing w:line="480" w:lineRule="auto"/>
        <w:jc w:val="both"/>
        <w:rPr>
          <w:rFonts w:ascii="Arial" w:hAnsi="Arial" w:cs="Arial"/>
        </w:rPr>
      </w:pPr>
      <w:r>
        <w:rPr>
          <w:rFonts w:ascii="Arial" w:hAnsi="Arial" w:cs="Arial"/>
        </w:rPr>
        <w:t>En el capítulo 5, se describe la funcionalidad del equipo automático que más se ajusta a  las necesidades de monitoreo del caudal.</w:t>
      </w:r>
    </w:p>
    <w:p w:rsidR="00870B0E" w:rsidRDefault="00870B0E" w:rsidP="00870B0E">
      <w:pPr>
        <w:spacing w:line="480" w:lineRule="auto"/>
        <w:jc w:val="both"/>
        <w:rPr>
          <w:rFonts w:ascii="Arial" w:hAnsi="Arial" w:cs="Arial"/>
        </w:rPr>
      </w:pPr>
    </w:p>
    <w:p w:rsidR="00870B0E" w:rsidRDefault="00870B0E" w:rsidP="00870B0E">
      <w:pPr>
        <w:spacing w:line="480" w:lineRule="auto"/>
        <w:jc w:val="both"/>
        <w:rPr>
          <w:rFonts w:ascii="Arial" w:hAnsi="Arial" w:cs="Arial"/>
        </w:rPr>
      </w:pPr>
      <w:r>
        <w:rPr>
          <w:rFonts w:ascii="Arial" w:hAnsi="Arial" w:cs="Arial"/>
        </w:rPr>
        <w:t>En el capítulo 6, se hace una estimación tanto del costo de la obra y equipo automático, como también del costo de operación y mantenimiento.</w:t>
      </w:r>
    </w:p>
    <w:p w:rsidR="00870B0E" w:rsidRDefault="00870B0E" w:rsidP="00870B0E">
      <w:pPr>
        <w:spacing w:line="480" w:lineRule="auto"/>
        <w:jc w:val="both"/>
        <w:rPr>
          <w:rFonts w:ascii="Arial" w:hAnsi="Arial" w:cs="Arial"/>
        </w:rPr>
      </w:pPr>
    </w:p>
    <w:p w:rsidR="00870B0E" w:rsidRDefault="00870B0E" w:rsidP="00870B0E">
      <w:pPr>
        <w:spacing w:line="480" w:lineRule="auto"/>
        <w:jc w:val="both"/>
        <w:rPr>
          <w:rFonts w:ascii="Arial" w:hAnsi="Arial" w:cs="Arial"/>
        </w:rPr>
      </w:pPr>
      <w:r>
        <w:rPr>
          <w:rFonts w:ascii="Arial" w:hAnsi="Arial" w:cs="Arial"/>
        </w:rPr>
        <w:t>Finalmente en base a los resultados alcanzados en los capítulos anteriores, en el capítulo 7 se presentan las conclusiones del proyecto, así como también un grupo de recomendaciones dirigidas a la construcción del aforador diseñado en el presente trabajo investigativo.</w:t>
      </w:r>
    </w:p>
    <w:p w:rsidR="00870B0E" w:rsidRDefault="00870B0E" w:rsidP="00870B0E">
      <w:pPr>
        <w:spacing w:line="480" w:lineRule="auto"/>
      </w:pPr>
    </w:p>
    <w:p w:rsidR="00870B0E" w:rsidRPr="00F072E5" w:rsidRDefault="00870B0E" w:rsidP="00870B0E">
      <w:pPr>
        <w:jc w:val="both"/>
        <w:rPr>
          <w:rFonts w:ascii="Arial" w:hAnsi="Arial" w:cs="Arial"/>
        </w:rPr>
      </w:pPr>
    </w:p>
    <w:p w:rsidR="00870B0E" w:rsidRPr="00F072E5" w:rsidRDefault="00870B0E" w:rsidP="00870B0E">
      <w:pPr>
        <w:jc w:val="both"/>
        <w:rPr>
          <w:rFonts w:ascii="Arial" w:hAnsi="Arial" w:cs="Arial"/>
        </w:rPr>
      </w:pPr>
    </w:p>
    <w:p w:rsidR="00870B0E" w:rsidRPr="00F072E5" w:rsidRDefault="00870B0E" w:rsidP="00870B0E">
      <w:pPr>
        <w:jc w:val="both"/>
        <w:rPr>
          <w:rFonts w:ascii="Arial" w:hAnsi="Arial" w:cs="Arial"/>
        </w:rPr>
      </w:pPr>
    </w:p>
    <w:p w:rsidR="00870B0E" w:rsidRPr="00F072E5" w:rsidRDefault="00870B0E" w:rsidP="00870B0E">
      <w:pPr>
        <w:jc w:val="both"/>
        <w:rPr>
          <w:rFonts w:ascii="Arial" w:hAnsi="Arial" w:cs="Arial"/>
        </w:rPr>
        <w:sectPr w:rsidR="00870B0E" w:rsidRPr="00F072E5" w:rsidSect="00870B0E">
          <w:pgSz w:w="11906" w:h="16838"/>
          <w:pgMar w:top="2268" w:right="1361" w:bottom="2268" w:left="2268" w:header="709" w:footer="709" w:gutter="0"/>
          <w:cols w:space="57"/>
          <w:docGrid w:linePitch="360"/>
        </w:sectPr>
      </w:pPr>
    </w:p>
    <w:p w:rsidR="00394281" w:rsidRDefault="00394281" w:rsidP="00394281">
      <w:pPr>
        <w:pStyle w:val="Textosinformato"/>
        <w:spacing w:line="480" w:lineRule="auto"/>
        <w:jc w:val="center"/>
        <w:rPr>
          <w:rFonts w:ascii="Arial" w:hAnsi="Arial"/>
          <w:b/>
          <w:sz w:val="48"/>
          <w:szCs w:val="44"/>
        </w:rPr>
      </w:pPr>
      <w:r>
        <w:rPr>
          <w:rFonts w:ascii="Arial" w:hAnsi="Arial"/>
          <w:b/>
          <w:sz w:val="48"/>
          <w:szCs w:val="44"/>
        </w:rPr>
        <w:lastRenderedPageBreak/>
        <w:t>CAPÍTULO 1</w:t>
      </w:r>
    </w:p>
    <w:p w:rsidR="00394281" w:rsidRDefault="00394281" w:rsidP="00394281">
      <w:pPr>
        <w:pStyle w:val="Textosinformato"/>
        <w:tabs>
          <w:tab w:val="left" w:pos="360"/>
        </w:tabs>
        <w:spacing w:line="480" w:lineRule="auto"/>
        <w:rPr>
          <w:rFonts w:ascii="Arial" w:hAnsi="Arial"/>
          <w:b/>
          <w:sz w:val="32"/>
          <w:szCs w:val="32"/>
        </w:rPr>
      </w:pPr>
      <w:r>
        <w:rPr>
          <w:rFonts w:ascii="Arial" w:hAnsi="Arial"/>
          <w:b/>
          <w:sz w:val="32"/>
          <w:szCs w:val="32"/>
        </w:rPr>
        <w:t>1. LA REFINERÍA ESTATAL DE ESMERALDAS.</w:t>
      </w:r>
    </w:p>
    <w:p w:rsidR="00394281" w:rsidRDefault="00394281" w:rsidP="00394281">
      <w:pPr>
        <w:pStyle w:val="Textosinformato"/>
        <w:tabs>
          <w:tab w:val="left" w:pos="720"/>
        </w:tabs>
        <w:spacing w:line="480" w:lineRule="auto"/>
        <w:rPr>
          <w:rFonts w:ascii="Arial" w:hAnsi="Arial"/>
          <w:b/>
          <w:sz w:val="24"/>
          <w:szCs w:val="24"/>
        </w:rPr>
      </w:pPr>
      <w:r>
        <w:rPr>
          <w:rFonts w:ascii="Arial" w:hAnsi="Arial"/>
          <w:b/>
          <w:sz w:val="24"/>
          <w:szCs w:val="24"/>
        </w:rPr>
        <w:t xml:space="preserve"> </w:t>
      </w:r>
    </w:p>
    <w:p w:rsidR="00394281" w:rsidRDefault="00394281" w:rsidP="00394281">
      <w:pPr>
        <w:pStyle w:val="Textosinformato"/>
        <w:tabs>
          <w:tab w:val="left" w:pos="360"/>
        </w:tabs>
        <w:spacing w:line="480" w:lineRule="auto"/>
        <w:ind w:left="360"/>
        <w:rPr>
          <w:rFonts w:ascii="Arial" w:hAnsi="Arial"/>
          <w:b/>
          <w:sz w:val="24"/>
          <w:szCs w:val="24"/>
        </w:rPr>
      </w:pPr>
      <w:r>
        <w:rPr>
          <w:rFonts w:ascii="Arial" w:hAnsi="Arial"/>
          <w:b/>
          <w:sz w:val="24"/>
          <w:szCs w:val="24"/>
        </w:rPr>
        <w:t>1.1 Antecedentes.</w:t>
      </w:r>
    </w:p>
    <w:p w:rsidR="00394281" w:rsidRDefault="00394281" w:rsidP="00394281">
      <w:pPr>
        <w:spacing w:line="480" w:lineRule="auto"/>
        <w:ind w:left="720"/>
        <w:jc w:val="both"/>
        <w:rPr>
          <w:rFonts w:ascii="Arial" w:hAnsi="Arial" w:cs="Arial"/>
        </w:rPr>
      </w:pPr>
      <w:r>
        <w:rPr>
          <w:rFonts w:ascii="Arial" w:hAnsi="Arial" w:cs="Arial"/>
        </w:rPr>
        <w:t>La Refinería Estatal de Esmeraldas (REE), se encuentra a 7 kilómetros de la ciudad en dirección suroeste, junto a la vía que conduce al cantón Atacames. Las instalaciones se encuentran a 300 metros del Río Teaone, a 3 kilómetros del Río Esmeraldas y a 3,8 kilómetros del Océano Pacífico en línea recta. El sitio se encuentra en una región tropical con un promedio anual de precipitación de 750 mm, el rango de temperatura promedio es de 16.5 °C a 36 °C.</w:t>
      </w:r>
    </w:p>
    <w:p w:rsidR="00394281" w:rsidRDefault="00394281" w:rsidP="00394281">
      <w:pPr>
        <w:spacing w:line="480" w:lineRule="auto"/>
        <w:ind w:left="720"/>
        <w:jc w:val="both"/>
        <w:rPr>
          <w:rFonts w:ascii="Arial" w:hAnsi="Arial" w:cs="Arial"/>
        </w:rPr>
      </w:pPr>
    </w:p>
    <w:p w:rsidR="00394281" w:rsidRDefault="00394281" w:rsidP="00394281">
      <w:pPr>
        <w:spacing w:line="480" w:lineRule="auto"/>
        <w:ind w:left="720"/>
        <w:jc w:val="both"/>
        <w:rPr>
          <w:rFonts w:ascii="Arial" w:hAnsi="Arial" w:cs="Arial"/>
        </w:rPr>
      </w:pPr>
      <w:r>
        <w:rPr>
          <w:rFonts w:ascii="Arial" w:hAnsi="Arial" w:cs="Arial"/>
        </w:rPr>
        <w:t xml:space="preserve">La REE fue diseñada por la empresa norteamericana </w:t>
      </w:r>
      <w:r>
        <w:rPr>
          <w:rFonts w:ascii="Arial" w:hAnsi="Arial" w:cs="Arial"/>
          <w:i/>
        </w:rPr>
        <w:t>Universal Oil Products (UOP)</w:t>
      </w:r>
      <w:r>
        <w:rPr>
          <w:rFonts w:ascii="Arial" w:hAnsi="Arial" w:cs="Arial"/>
        </w:rPr>
        <w:t xml:space="preserve">, y construida por el consorcio japonés </w:t>
      </w:r>
      <w:r>
        <w:rPr>
          <w:rFonts w:ascii="Arial" w:hAnsi="Arial" w:cs="Arial"/>
          <w:i/>
        </w:rPr>
        <w:t xml:space="preserve">Sumitomo </w:t>
      </w:r>
      <w:r w:rsidRPr="000F467B">
        <w:rPr>
          <w:rFonts w:ascii="Arial" w:hAnsi="Arial" w:cs="Arial"/>
          <w:i/>
        </w:rPr>
        <w:t>Shoji Kaisha – Chiyoda Chemical Engineering &amp; Construction</w:t>
      </w:r>
      <w:r>
        <w:rPr>
          <w:rFonts w:ascii="Arial" w:hAnsi="Arial" w:cs="Arial"/>
        </w:rPr>
        <w:t xml:space="preserve"> e inició su operación el 4 de mayo de 1977, procesando 55 600 barriles diarios de petróleo (bpd), operada totalmente por técnicos ecuatorianos. Más adelante con la demanda del sector productivo del país y para mejorar los ingresos económicos fue ampliada. Éste proceso se lo realizó en dos partes:</w:t>
      </w:r>
    </w:p>
    <w:p w:rsidR="00394281" w:rsidRDefault="00394281" w:rsidP="00394281">
      <w:pPr>
        <w:spacing w:line="480" w:lineRule="auto"/>
        <w:ind w:left="720"/>
        <w:jc w:val="both"/>
        <w:rPr>
          <w:rFonts w:ascii="Arial" w:hAnsi="Arial" w:cs="Arial"/>
          <w:b/>
        </w:rPr>
      </w:pPr>
    </w:p>
    <w:p w:rsidR="00394281" w:rsidRDefault="00394281" w:rsidP="00394281">
      <w:pPr>
        <w:spacing w:line="480" w:lineRule="auto"/>
        <w:ind w:left="720"/>
        <w:jc w:val="both"/>
        <w:rPr>
          <w:rFonts w:ascii="Arial" w:hAnsi="Arial" w:cs="Arial"/>
        </w:rPr>
      </w:pPr>
      <w:r>
        <w:rPr>
          <w:rFonts w:ascii="Arial" w:hAnsi="Arial" w:cs="Arial"/>
          <w:b/>
        </w:rPr>
        <w:lastRenderedPageBreak/>
        <w:t xml:space="preserve">Ampliación de 1987._ </w:t>
      </w:r>
      <w:r>
        <w:rPr>
          <w:rFonts w:ascii="Arial" w:hAnsi="Arial" w:cs="Arial"/>
        </w:rPr>
        <w:t xml:space="preserve">La Corporación Estatal Petrolera Ecuatoriana (CEPE), el 20 de mayo de 1985 suscribe el contrato con el consorcio  </w:t>
      </w:r>
      <w:r>
        <w:rPr>
          <w:rFonts w:ascii="Arial" w:hAnsi="Arial" w:cs="Arial"/>
          <w:i/>
        </w:rPr>
        <w:t>Sumitomo - Chiyoda</w:t>
      </w:r>
      <w:r>
        <w:rPr>
          <w:rFonts w:ascii="Arial" w:hAnsi="Arial" w:cs="Arial"/>
        </w:rPr>
        <w:t xml:space="preserve">, (bajo diseño de la </w:t>
      </w:r>
      <w:r>
        <w:rPr>
          <w:rFonts w:ascii="Arial" w:hAnsi="Arial" w:cs="Arial"/>
          <w:i/>
        </w:rPr>
        <w:t xml:space="preserve">UOP), </w:t>
      </w:r>
      <w:r>
        <w:rPr>
          <w:rFonts w:ascii="Arial" w:hAnsi="Arial" w:cs="Arial"/>
        </w:rPr>
        <w:t xml:space="preserve">para la ampliación de la capacidad a 90 000 </w:t>
      </w:r>
      <w:r>
        <w:rPr>
          <w:rFonts w:ascii="Arial" w:hAnsi="Arial" w:cs="Arial"/>
          <w:i/>
        </w:rPr>
        <w:t>barriles por día de operación (bpd)</w:t>
      </w:r>
      <w:r>
        <w:rPr>
          <w:rFonts w:ascii="Arial" w:hAnsi="Arial" w:cs="Arial"/>
        </w:rPr>
        <w:t xml:space="preserve">. El 28 de Septiembre de 1987 se inauguró la Ampliación de la Refinería. </w:t>
      </w:r>
    </w:p>
    <w:p w:rsidR="00394281" w:rsidRDefault="00394281" w:rsidP="00394281">
      <w:pPr>
        <w:pStyle w:val="Ttulo7"/>
      </w:pPr>
    </w:p>
    <w:p w:rsidR="00394281" w:rsidRPr="00000AB6" w:rsidRDefault="00394281" w:rsidP="00394281">
      <w:pPr>
        <w:pStyle w:val="Ttulo7"/>
        <w:rPr>
          <w:b w:val="0"/>
        </w:rPr>
      </w:pPr>
      <w:r>
        <w:t xml:space="preserve">Ampliación de 1995 – 1997._ </w:t>
      </w:r>
      <w:r w:rsidRPr="00000AB6">
        <w:rPr>
          <w:b w:val="0"/>
        </w:rPr>
        <w:t xml:space="preserve">En el año de 1995 se amplió la capacidad de la unidad existente de </w:t>
      </w:r>
      <w:r w:rsidRPr="00000AB6">
        <w:rPr>
          <w:b w:val="0"/>
          <w:i/>
        </w:rPr>
        <w:t>Craqueamiento Catalítico Fluido (FCC)</w:t>
      </w:r>
      <w:r w:rsidRPr="00000AB6">
        <w:rPr>
          <w:b w:val="0"/>
        </w:rPr>
        <w:t xml:space="preserve"> de 16 000 bpd a 18 000 bpd, a cargo del consorcio Kellog-Bufete. Con el diseño de IFP / BEICIP / FRANLAB, y la construcción del consorcio </w:t>
      </w:r>
      <w:r w:rsidRPr="00000AB6">
        <w:rPr>
          <w:b w:val="0"/>
          <w:i/>
        </w:rPr>
        <w:t>Técnicas Reunidas-Eurocontrol (TRE)</w:t>
      </w:r>
      <w:r w:rsidRPr="00000AB6">
        <w:rPr>
          <w:b w:val="0"/>
        </w:rPr>
        <w:t>, se realiza la ampliación de procesamiento de crudo de 90 000 bpd a 110 000 bpd en el año de 1997.</w:t>
      </w:r>
    </w:p>
    <w:p w:rsidR="00394281" w:rsidRDefault="00394281" w:rsidP="00394281">
      <w:pPr>
        <w:spacing w:line="480" w:lineRule="auto"/>
        <w:ind w:left="720"/>
        <w:jc w:val="both"/>
        <w:rPr>
          <w:rFonts w:ascii="Arial" w:hAnsi="Arial" w:cs="Arial"/>
        </w:rPr>
      </w:pPr>
    </w:p>
    <w:p w:rsidR="00394281" w:rsidRDefault="00394281" w:rsidP="00394281">
      <w:pPr>
        <w:pStyle w:val="Textoindependiente2"/>
        <w:spacing w:line="480" w:lineRule="auto"/>
        <w:ind w:left="720"/>
        <w:rPr>
          <w:rFonts w:ascii="Arial" w:hAnsi="Arial" w:cs="Arial"/>
        </w:rPr>
      </w:pPr>
      <w:r>
        <w:rPr>
          <w:rFonts w:ascii="Arial" w:hAnsi="Arial" w:cs="Arial"/>
        </w:rPr>
        <w:t>Proceso de Refinación del Petróleo.</w:t>
      </w:r>
    </w:p>
    <w:p w:rsidR="00394281" w:rsidRDefault="00394281" w:rsidP="00394281">
      <w:pPr>
        <w:spacing w:line="480" w:lineRule="auto"/>
        <w:ind w:left="720"/>
        <w:jc w:val="both"/>
        <w:rPr>
          <w:rFonts w:ascii="Arial" w:hAnsi="Arial" w:cs="Arial"/>
        </w:rPr>
      </w:pPr>
      <w:r>
        <w:rPr>
          <w:rFonts w:ascii="Arial" w:hAnsi="Arial" w:cs="Arial"/>
        </w:rPr>
        <w:t xml:space="preserve">La  Refinación  es  el  proceso  de  separar  por  destilación fraccionada  los   distintos   componentes   del   petróleo:   combustibles, aceites, asfaltos,  etc., para facilitar su comercialización. </w:t>
      </w:r>
    </w:p>
    <w:p w:rsidR="00394281" w:rsidRDefault="00394281" w:rsidP="00394281">
      <w:pPr>
        <w:spacing w:line="480" w:lineRule="auto"/>
        <w:ind w:left="720"/>
        <w:jc w:val="both"/>
        <w:rPr>
          <w:rFonts w:ascii="Arial" w:hAnsi="Arial" w:cs="Arial"/>
        </w:rPr>
      </w:pPr>
    </w:p>
    <w:p w:rsidR="00394281" w:rsidRDefault="00394281" w:rsidP="00394281">
      <w:pPr>
        <w:pStyle w:val="Textoindependiente"/>
        <w:spacing w:line="480" w:lineRule="auto"/>
        <w:ind w:left="720"/>
        <w:rPr>
          <w:rFonts w:ascii="Arial" w:hAnsi="Arial" w:cs="Arial"/>
        </w:rPr>
      </w:pPr>
      <w:r>
        <w:rPr>
          <w:rFonts w:ascii="Arial" w:hAnsi="Arial" w:cs="Arial"/>
        </w:rPr>
        <w:t xml:space="preserve">Para obtener productos de características precisas y utilizar de la manera más rentable  posible  las  diversas  fracciones presentes  en  el petróleo es  necesario  efectuar una  serie de  operaciones  de  </w:t>
      </w:r>
      <w:r>
        <w:rPr>
          <w:rFonts w:ascii="Arial" w:hAnsi="Arial" w:cs="Arial"/>
        </w:rPr>
        <w:lastRenderedPageBreak/>
        <w:t>tratamiento  y   transformación que, en conjunto,  constituyen el proceso de refino o refinación de petróleos crudos.</w:t>
      </w:r>
    </w:p>
    <w:p w:rsidR="00394281" w:rsidRDefault="00394281" w:rsidP="00394281">
      <w:pPr>
        <w:pStyle w:val="Textoindependiente"/>
        <w:spacing w:line="480" w:lineRule="auto"/>
        <w:ind w:left="720"/>
        <w:rPr>
          <w:rFonts w:ascii="Arial" w:hAnsi="Arial" w:cs="Arial"/>
        </w:rPr>
      </w:pPr>
    </w:p>
    <w:p w:rsidR="00394281" w:rsidRDefault="00394281" w:rsidP="00394281">
      <w:pPr>
        <w:pStyle w:val="Sangradetextonormal"/>
        <w:spacing w:line="480" w:lineRule="auto"/>
        <w:ind w:left="720"/>
        <w:rPr>
          <w:rFonts w:ascii="Arial" w:hAnsi="Arial" w:cs="Arial"/>
        </w:rPr>
      </w:pPr>
      <w:r>
        <w:rPr>
          <w:rFonts w:ascii="Arial" w:hAnsi="Arial" w:cs="Arial"/>
        </w:rPr>
        <w:t>La operación fundamental es la destilación fraccionada continua, en la que el petróleo es  calentado  a  360°C  e  introducido  en  unas  columnas  de  platillos,  donde  se separan  los  productos  ligeros  y  los residuos. Esta operación sólo suministra productos en bruto, que deberán ser mejorados para su comercialización.</w:t>
      </w:r>
    </w:p>
    <w:p w:rsidR="00394281" w:rsidRDefault="00394281" w:rsidP="00394281">
      <w:pPr>
        <w:pStyle w:val="Sangradetextonormal"/>
        <w:spacing w:line="480" w:lineRule="auto"/>
        <w:ind w:left="720"/>
        <w:rPr>
          <w:rFonts w:ascii="Arial" w:hAnsi="Arial" w:cs="Arial"/>
        </w:rPr>
      </w:pPr>
    </w:p>
    <w:p w:rsidR="00394281" w:rsidRDefault="00394281" w:rsidP="00394281">
      <w:pPr>
        <w:pStyle w:val="Ttulo2"/>
        <w:spacing w:before="0" w:after="0" w:line="480" w:lineRule="auto"/>
        <w:ind w:left="720"/>
        <w:jc w:val="both"/>
        <w:rPr>
          <w:b w:val="0"/>
          <w:bCs w:val="0"/>
          <w:iCs w:val="0"/>
          <w:sz w:val="24"/>
          <w:szCs w:val="20"/>
        </w:rPr>
      </w:pPr>
      <w:r w:rsidRPr="006B4161">
        <w:rPr>
          <w:i/>
          <w:sz w:val="24"/>
        </w:rPr>
        <w:t>Destilación Básica</w:t>
      </w:r>
      <w:r>
        <w:rPr>
          <w:sz w:val="24"/>
        </w:rPr>
        <w:t>._</w:t>
      </w:r>
      <w:r w:rsidRPr="00000AB6">
        <w:rPr>
          <w:b w:val="0"/>
          <w:bCs w:val="0"/>
          <w:iCs w:val="0"/>
          <w:sz w:val="24"/>
          <w:szCs w:val="20"/>
        </w:rPr>
        <w:t xml:space="preserve">La herramienta básica de refinado es la unidad de destilación. El  petróleo  crudo  empieza a  vaporizarse  a una temperatura algo menor que la  necesaria   para  hervir  el  agua. Los  hidrocarburos con menor masa molecular  son  los  que  se vaporizan a  temperaturas  más  bajas,  y  a medida que aumenta la  temperatura  se  van  evaporando las moléculas más grandes. El primer material  destilado a partir del crudo es la fracción de gasolina, seguida por la nafta y  finalmente  el  queroseno. Las  zonas  superiores  del  aparato  de  destilación proporcionaban  lubricantes  y  aceites  pesados,  mientras  que las zonas inferiores suministraban ceras y asfalto. </w:t>
      </w:r>
    </w:p>
    <w:p w:rsidR="00394281" w:rsidRDefault="00394281" w:rsidP="00394281">
      <w:pPr>
        <w:ind w:left="720"/>
      </w:pPr>
    </w:p>
    <w:p w:rsidR="00394281" w:rsidRPr="00000AB6" w:rsidRDefault="00394281" w:rsidP="00394281">
      <w:pPr>
        <w:ind w:left="720"/>
      </w:pPr>
    </w:p>
    <w:p w:rsidR="00394281" w:rsidRDefault="00394281" w:rsidP="00394281">
      <w:pPr>
        <w:spacing w:line="480" w:lineRule="auto"/>
        <w:ind w:left="720"/>
        <w:jc w:val="both"/>
        <w:rPr>
          <w:rFonts w:ascii="Arial" w:hAnsi="Arial" w:cs="Arial"/>
        </w:rPr>
      </w:pPr>
      <w:r w:rsidRPr="006B4161">
        <w:rPr>
          <w:rFonts w:ascii="Arial" w:hAnsi="Arial" w:cs="Arial"/>
          <w:b/>
          <w:i/>
        </w:rPr>
        <w:lastRenderedPageBreak/>
        <w:t>Craqueo térmico</w:t>
      </w:r>
      <w:r>
        <w:rPr>
          <w:rFonts w:ascii="Arial" w:hAnsi="Arial" w:cs="Arial"/>
          <w:b/>
        </w:rPr>
        <w:t>._</w:t>
      </w:r>
      <w:r>
        <w:rPr>
          <w:rFonts w:ascii="Arial" w:hAnsi="Arial" w:cs="Arial"/>
        </w:rPr>
        <w:t>El proceso de craqueo térmico, o pirolisis a presión, se desarrolló en un esfuerzo para aumentar el rendimiento de la destilación. En este proceso, las partes más pesadas del crudo se calientan a altas temperaturas bajo presión. Esto divide (craquea) las moléculas grandes de hidrocarburos en moléculas más pequeñas, lo que aumenta la cantidad de gasolina compuesta por este tipo de moléculas producida a partir de un barril de crudo.</w:t>
      </w:r>
    </w:p>
    <w:p w:rsidR="00394281" w:rsidRDefault="00394281" w:rsidP="00394281">
      <w:pPr>
        <w:spacing w:line="480" w:lineRule="auto"/>
        <w:ind w:left="720"/>
        <w:jc w:val="both"/>
        <w:rPr>
          <w:rFonts w:ascii="Arial" w:hAnsi="Arial" w:cs="Arial"/>
          <w:b/>
        </w:rPr>
      </w:pPr>
    </w:p>
    <w:p w:rsidR="00394281" w:rsidRDefault="00394281" w:rsidP="00394281">
      <w:pPr>
        <w:spacing w:line="480" w:lineRule="auto"/>
        <w:ind w:left="720"/>
        <w:jc w:val="both"/>
        <w:rPr>
          <w:rFonts w:ascii="Arial" w:hAnsi="Arial" w:cs="Arial"/>
        </w:rPr>
      </w:pPr>
      <w:r w:rsidRPr="006B4161">
        <w:rPr>
          <w:rFonts w:ascii="Arial" w:hAnsi="Arial"/>
          <w:b/>
          <w:i/>
          <w:szCs w:val="28"/>
        </w:rPr>
        <w:t>Alquilación y craqueo catalítico</w:t>
      </w:r>
      <w:r w:rsidRPr="00000AB6">
        <w:rPr>
          <w:rFonts w:ascii="Arial" w:hAnsi="Arial"/>
          <w:b/>
          <w:szCs w:val="28"/>
        </w:rPr>
        <w:t>._</w:t>
      </w:r>
      <w:r>
        <w:rPr>
          <w:rFonts w:ascii="Arial" w:hAnsi="Arial"/>
          <w:szCs w:val="28"/>
        </w:rPr>
        <w:t xml:space="preserve"> </w:t>
      </w:r>
      <w:r>
        <w:rPr>
          <w:rFonts w:ascii="Arial" w:hAnsi="Arial" w:cs="Arial"/>
        </w:rPr>
        <w:t>En la alquilación, las moléculas pequeñas producidas por craqueo térmico se recombinan en presencia de un catalizador. Esto produce moléculas ramificadas en la zona de ebullición de la gasolina con mejores propiedades (por ejemplo, mayores índices de octano) como combustible de motores de alta potencia, como los empleados en los aviones comerciales actuales.</w:t>
      </w:r>
    </w:p>
    <w:p w:rsidR="00394281" w:rsidRDefault="00394281" w:rsidP="00394281">
      <w:pPr>
        <w:spacing w:line="480" w:lineRule="auto"/>
        <w:ind w:left="720"/>
        <w:jc w:val="both"/>
        <w:rPr>
          <w:rFonts w:ascii="Arial" w:hAnsi="Arial" w:cs="Arial"/>
        </w:rPr>
      </w:pPr>
    </w:p>
    <w:p w:rsidR="00394281" w:rsidRDefault="00394281" w:rsidP="00394281">
      <w:pPr>
        <w:spacing w:line="480" w:lineRule="auto"/>
        <w:ind w:left="720"/>
        <w:jc w:val="both"/>
        <w:rPr>
          <w:rFonts w:ascii="Arial" w:hAnsi="Arial" w:cs="Arial"/>
        </w:rPr>
      </w:pPr>
      <w:r>
        <w:rPr>
          <w:rFonts w:ascii="Arial" w:hAnsi="Arial" w:cs="Arial"/>
        </w:rPr>
        <w:t>En el proceso de craqueo catalítico, el crudo se divide (craquea) en presencia de un catalizador finamente dividido. Esto permite la producción de muchos hidrocarburos diferentes que luego pueden recombinarse mediante alquilación, isomerización o reformación catalítica para fabricar productos químicos y combustibles de elevado octanaje para motores especializados.</w:t>
      </w:r>
    </w:p>
    <w:p w:rsidR="00394281" w:rsidRDefault="00394281" w:rsidP="00394281">
      <w:pPr>
        <w:pStyle w:val="Textosinformato"/>
        <w:tabs>
          <w:tab w:val="left" w:pos="360"/>
        </w:tabs>
        <w:spacing w:line="480" w:lineRule="auto"/>
        <w:ind w:left="360"/>
        <w:rPr>
          <w:rFonts w:ascii="Arial" w:hAnsi="Arial"/>
          <w:b/>
          <w:sz w:val="24"/>
          <w:szCs w:val="24"/>
        </w:rPr>
      </w:pPr>
      <w:r>
        <w:rPr>
          <w:rFonts w:ascii="Arial" w:hAnsi="Arial"/>
          <w:b/>
          <w:sz w:val="24"/>
          <w:szCs w:val="24"/>
        </w:rPr>
        <w:lastRenderedPageBreak/>
        <w:t>1.2 Operación de la Planta Industrial</w:t>
      </w:r>
    </w:p>
    <w:p w:rsidR="00394281" w:rsidRDefault="00394281" w:rsidP="00394281">
      <w:pPr>
        <w:spacing w:line="480" w:lineRule="auto"/>
        <w:ind w:left="720"/>
        <w:jc w:val="both"/>
        <w:rPr>
          <w:rFonts w:ascii="Arial" w:hAnsi="Arial" w:cs="Arial"/>
        </w:rPr>
      </w:pPr>
      <w:r>
        <w:rPr>
          <w:rFonts w:ascii="Arial" w:hAnsi="Arial" w:cs="Arial"/>
        </w:rPr>
        <w:t>La REE procesa el crudo del Oriente Ecuatoriano, que tiene un rango de 23,9° API a 24,5° API (</w:t>
      </w:r>
      <w:r w:rsidRPr="00CE675D">
        <w:rPr>
          <w:rStyle w:val="Refdenotaalpie"/>
          <w:rFonts w:ascii="Arial" w:hAnsi="Arial" w:cs="Arial"/>
        </w:rPr>
        <w:footnoteReference w:id="2"/>
      </w:r>
      <w:r>
        <w:rPr>
          <w:rFonts w:ascii="Arial" w:hAnsi="Arial" w:cs="Arial"/>
        </w:rPr>
        <w:t>).  El crudo es almacenado en 6 tanques de techo flotante de 38 500 m</w:t>
      </w:r>
      <w:r>
        <w:rPr>
          <w:rFonts w:ascii="Arial" w:hAnsi="Arial" w:cs="Arial"/>
          <w:vertAlign w:val="superscript"/>
        </w:rPr>
        <w:t>3</w:t>
      </w:r>
      <w:r>
        <w:rPr>
          <w:rFonts w:ascii="Arial" w:hAnsi="Arial" w:cs="Arial"/>
        </w:rPr>
        <w:t xml:space="preserve"> (250 000 barriles) de capacidad. La obtención de los diferentes derivados se realiza en las siguientes unidades de proceso:</w:t>
      </w:r>
    </w:p>
    <w:p w:rsidR="00394281" w:rsidRDefault="00394281" w:rsidP="00394281">
      <w:pPr>
        <w:spacing w:line="480" w:lineRule="auto"/>
        <w:ind w:left="720"/>
        <w:jc w:val="both"/>
        <w:rPr>
          <w:rFonts w:ascii="Arial" w:hAnsi="Arial" w:cs="Arial"/>
          <w:b/>
          <w:i/>
        </w:rPr>
      </w:pPr>
    </w:p>
    <w:p w:rsidR="00394281" w:rsidRDefault="00394281" w:rsidP="00394281">
      <w:pPr>
        <w:spacing w:line="480" w:lineRule="auto"/>
        <w:ind w:left="720"/>
        <w:jc w:val="both"/>
        <w:rPr>
          <w:rFonts w:ascii="Arial" w:hAnsi="Arial" w:cs="Arial"/>
        </w:rPr>
      </w:pPr>
      <w:r w:rsidRPr="006B4161">
        <w:rPr>
          <w:rFonts w:ascii="Arial" w:hAnsi="Arial" w:cs="Arial"/>
          <w:b/>
          <w:i/>
        </w:rPr>
        <w:t>Unidades de Destilación Atmosférica (C)</w:t>
      </w:r>
      <w:r>
        <w:rPr>
          <w:rFonts w:ascii="Arial" w:hAnsi="Arial" w:cs="Arial"/>
          <w:b/>
          <w:i/>
        </w:rPr>
        <w:t xml:space="preserve">._ </w:t>
      </w:r>
      <w:r>
        <w:rPr>
          <w:rFonts w:ascii="Arial" w:hAnsi="Arial" w:cs="Arial"/>
        </w:rPr>
        <w:t xml:space="preserve">El petróleo es sometido a un proceso de desalado para eliminar sales básicamente de cloro y azufre; evitando la corrosión en las unidades de proceso y mejorando la calidad de los combustibles. Calentado en el horno a 350 °C, ingresa a dos torres de destilación atmosférica en donde se separan los derivados en base a los diferentes puntos de ebullición: gas combustible, </w:t>
      </w:r>
      <w:r>
        <w:rPr>
          <w:rFonts w:ascii="Arial" w:hAnsi="Arial" w:cs="Arial"/>
          <w:i/>
        </w:rPr>
        <w:t>gas licuado de petróleo (LPG)</w:t>
      </w:r>
      <w:r>
        <w:rPr>
          <w:rFonts w:ascii="Arial" w:hAnsi="Arial" w:cs="Arial"/>
        </w:rPr>
        <w:t>, gasolinas, kerosene o diesel 1, jet fuel, diesel 2. La capacidad total es de 110 000 bpd.</w:t>
      </w:r>
    </w:p>
    <w:p w:rsidR="00394281" w:rsidRDefault="00394281" w:rsidP="00394281">
      <w:pPr>
        <w:spacing w:line="480" w:lineRule="auto"/>
        <w:ind w:left="900"/>
        <w:jc w:val="both"/>
        <w:rPr>
          <w:rFonts w:ascii="Arial" w:hAnsi="Arial" w:cs="Arial"/>
        </w:rPr>
      </w:pPr>
    </w:p>
    <w:p w:rsidR="00394281" w:rsidRDefault="00394281" w:rsidP="00394281">
      <w:pPr>
        <w:spacing w:line="480" w:lineRule="auto"/>
        <w:ind w:left="720"/>
        <w:jc w:val="both"/>
        <w:rPr>
          <w:rFonts w:ascii="Arial" w:hAnsi="Arial" w:cs="Arial"/>
        </w:rPr>
      </w:pPr>
      <w:r w:rsidRPr="006B4161">
        <w:rPr>
          <w:rFonts w:ascii="Arial" w:hAnsi="Arial" w:cs="Arial"/>
          <w:b/>
          <w:i/>
        </w:rPr>
        <w:t>Unidades de Destilación al Vacío (V y VL)</w:t>
      </w:r>
      <w:r>
        <w:rPr>
          <w:rFonts w:ascii="Arial" w:hAnsi="Arial" w:cs="Arial"/>
          <w:b/>
          <w:i/>
        </w:rPr>
        <w:t>._</w:t>
      </w:r>
      <w:r>
        <w:rPr>
          <w:rFonts w:ascii="Arial" w:hAnsi="Arial" w:cs="Arial"/>
        </w:rPr>
        <w:t xml:space="preserve"> Los fondos de las torres de destilación atmosférica o crudo reducido, previamente calentado ingresan a las torres de vacío, para obtener gasóleos, hidrocarburos más pesados que el diesel.</w:t>
      </w:r>
    </w:p>
    <w:p w:rsidR="00394281" w:rsidRDefault="00394281" w:rsidP="00394281">
      <w:pPr>
        <w:spacing w:line="480" w:lineRule="auto"/>
        <w:ind w:left="720"/>
        <w:jc w:val="both"/>
        <w:rPr>
          <w:rFonts w:ascii="Arial" w:hAnsi="Arial" w:cs="Arial"/>
        </w:rPr>
      </w:pPr>
      <w:r>
        <w:rPr>
          <w:rFonts w:ascii="Arial" w:hAnsi="Arial" w:cs="Arial"/>
        </w:rPr>
        <w:lastRenderedPageBreak/>
        <w:t xml:space="preserve"> El residuo de vacío tiene tres usos: carga a las reductoras de viscosidad; preparación de fuel oil ó bunker; y asfaltos. La capacidad de procesamiento es de 42 500 bpd.</w:t>
      </w:r>
    </w:p>
    <w:p w:rsidR="00394281" w:rsidRDefault="00394281" w:rsidP="00394281">
      <w:pPr>
        <w:spacing w:line="480" w:lineRule="auto"/>
        <w:ind w:left="900"/>
        <w:jc w:val="both"/>
        <w:rPr>
          <w:rFonts w:ascii="Arial" w:hAnsi="Arial" w:cs="Arial"/>
        </w:rPr>
      </w:pPr>
    </w:p>
    <w:p w:rsidR="00394281" w:rsidRDefault="00394281" w:rsidP="00394281">
      <w:pPr>
        <w:spacing w:line="480" w:lineRule="auto"/>
        <w:ind w:left="720"/>
        <w:jc w:val="both"/>
        <w:rPr>
          <w:rFonts w:ascii="Arial" w:hAnsi="Arial" w:cs="Arial"/>
        </w:rPr>
      </w:pPr>
      <w:r w:rsidRPr="006B4161">
        <w:rPr>
          <w:rFonts w:ascii="Arial" w:hAnsi="Arial" w:cs="Arial"/>
          <w:b/>
          <w:i/>
        </w:rPr>
        <w:t>Unidades de Reducción de Viscosidad (TV y TV1)</w:t>
      </w:r>
      <w:r>
        <w:rPr>
          <w:rFonts w:ascii="Arial" w:hAnsi="Arial" w:cs="Arial"/>
          <w:b/>
          <w:i/>
        </w:rPr>
        <w:t xml:space="preserve">._ </w:t>
      </w:r>
      <w:r>
        <w:rPr>
          <w:rFonts w:ascii="Arial" w:hAnsi="Arial" w:cs="Arial"/>
        </w:rPr>
        <w:t>Dos unidades reductoras de viscosidad, que procesan 12 600 bpd, cada una permiten romper las moléculas de los fondos de vacío y obtener un producto cuatro veces más liviano, con lo que se reduce la cantidad de diesel necesario para preparar el fuel oil.</w:t>
      </w:r>
    </w:p>
    <w:p w:rsidR="00394281" w:rsidRDefault="00394281" w:rsidP="00394281">
      <w:pPr>
        <w:spacing w:line="480" w:lineRule="auto"/>
        <w:ind w:left="900"/>
        <w:jc w:val="both"/>
        <w:rPr>
          <w:rFonts w:ascii="Arial" w:hAnsi="Arial" w:cs="Arial"/>
        </w:rPr>
      </w:pPr>
    </w:p>
    <w:p w:rsidR="00394281" w:rsidRDefault="00394281" w:rsidP="00394281">
      <w:pPr>
        <w:spacing w:line="480" w:lineRule="auto"/>
        <w:ind w:left="720"/>
        <w:jc w:val="both"/>
        <w:rPr>
          <w:rFonts w:ascii="Arial" w:hAnsi="Arial" w:cs="Arial"/>
        </w:rPr>
      </w:pPr>
      <w:r w:rsidRPr="006B4161">
        <w:rPr>
          <w:rFonts w:ascii="Arial" w:hAnsi="Arial" w:cs="Arial"/>
          <w:b/>
          <w:i/>
        </w:rPr>
        <w:t>Unidad de Reformación Catalítica con Regeneración Continua (CCR)</w:t>
      </w:r>
      <w:r>
        <w:rPr>
          <w:rFonts w:ascii="Arial" w:hAnsi="Arial" w:cs="Arial"/>
          <w:b/>
          <w:i/>
        </w:rPr>
        <w:t>._</w:t>
      </w:r>
      <w:r>
        <w:rPr>
          <w:rFonts w:ascii="Arial" w:hAnsi="Arial" w:cs="Arial"/>
        </w:rPr>
        <w:t xml:space="preserve"> Las gasolinas extraídas de las torres de destilación atmosférica tienen octanajes relativamente bajos, de 50 a 60 octanos. En ésta unidad de  2 780 bpd, los reactores mediante un catalizador, a base de Platino y Renio, modifican la estructura lineal y ramificada de las moléculas de las gasolinas, para obtener anillos bencénicos que incrementan su octanaje.</w:t>
      </w:r>
    </w:p>
    <w:p w:rsidR="00394281" w:rsidRDefault="00394281" w:rsidP="00394281">
      <w:pPr>
        <w:spacing w:line="480" w:lineRule="auto"/>
        <w:ind w:left="720"/>
        <w:jc w:val="both"/>
        <w:rPr>
          <w:rFonts w:ascii="Arial" w:hAnsi="Arial" w:cs="Arial"/>
          <w:b/>
          <w:i/>
        </w:rPr>
      </w:pPr>
    </w:p>
    <w:p w:rsidR="00394281" w:rsidRDefault="00394281" w:rsidP="00394281">
      <w:pPr>
        <w:spacing w:line="480" w:lineRule="auto"/>
        <w:ind w:left="720"/>
        <w:jc w:val="both"/>
        <w:rPr>
          <w:rFonts w:ascii="Arial" w:hAnsi="Arial" w:cs="Arial"/>
          <w:b/>
          <w:i/>
        </w:rPr>
      </w:pPr>
    </w:p>
    <w:p w:rsidR="00394281" w:rsidRDefault="00394281" w:rsidP="00394281">
      <w:pPr>
        <w:spacing w:line="480" w:lineRule="auto"/>
        <w:ind w:left="720"/>
        <w:jc w:val="both"/>
        <w:rPr>
          <w:rFonts w:ascii="Arial" w:hAnsi="Arial" w:cs="Arial"/>
          <w:b/>
          <w:i/>
        </w:rPr>
      </w:pPr>
    </w:p>
    <w:p w:rsidR="00394281" w:rsidRDefault="00394281" w:rsidP="00394281">
      <w:pPr>
        <w:spacing w:line="480" w:lineRule="auto"/>
        <w:ind w:left="720"/>
        <w:jc w:val="both"/>
        <w:rPr>
          <w:rFonts w:ascii="Arial" w:hAnsi="Arial" w:cs="Arial"/>
          <w:b/>
          <w:i/>
        </w:rPr>
      </w:pPr>
    </w:p>
    <w:p w:rsidR="00394281" w:rsidRDefault="00394281" w:rsidP="00394281">
      <w:pPr>
        <w:spacing w:line="480" w:lineRule="auto"/>
        <w:ind w:left="720"/>
        <w:jc w:val="both"/>
        <w:rPr>
          <w:rFonts w:ascii="Arial" w:hAnsi="Arial" w:cs="Arial"/>
        </w:rPr>
      </w:pPr>
      <w:r w:rsidRPr="006B4161">
        <w:rPr>
          <w:rFonts w:ascii="Arial" w:hAnsi="Arial" w:cs="Arial"/>
          <w:b/>
          <w:i/>
        </w:rPr>
        <w:lastRenderedPageBreak/>
        <w:t>Craqueamiento Catalítico Fluido (FCC)</w:t>
      </w:r>
      <w:r>
        <w:rPr>
          <w:rFonts w:ascii="Arial" w:hAnsi="Arial" w:cs="Arial"/>
          <w:b/>
          <w:i/>
        </w:rPr>
        <w:t xml:space="preserve">._ </w:t>
      </w:r>
      <w:r>
        <w:rPr>
          <w:rFonts w:ascii="Arial" w:hAnsi="Arial" w:cs="Arial"/>
        </w:rPr>
        <w:t>Las cadenas largas de gasóleos, sometidas a temperaturas de 520 °C, mediante un catalizador (</w:t>
      </w:r>
      <w:r w:rsidRPr="00942424">
        <w:rPr>
          <w:rStyle w:val="Refdenotaalpie"/>
          <w:rFonts w:ascii="Arial" w:hAnsi="Arial" w:cs="Arial"/>
        </w:rPr>
        <w:footnoteReference w:id="3"/>
      </w:r>
      <w:r>
        <w:rPr>
          <w:rFonts w:ascii="Arial" w:hAnsi="Arial" w:cs="Arial"/>
        </w:rPr>
        <w:t>), se fraccionan dando como resultado gas licuado de petróleo o LPG, gasolina de alto octano y aceites cíclicos utilizados como diluyente del fuel oil. Las gasolinas de alto octano obtenidas en estos dos procesos, permiten que la REE entregue al País gasolinas libres de plomo, promoviendo la preservación de nuestro medio ambiente.</w:t>
      </w:r>
    </w:p>
    <w:p w:rsidR="00394281" w:rsidRDefault="00394281" w:rsidP="00394281">
      <w:pPr>
        <w:spacing w:line="480" w:lineRule="auto"/>
        <w:ind w:left="720"/>
        <w:jc w:val="both"/>
        <w:rPr>
          <w:rFonts w:ascii="Arial" w:hAnsi="Arial" w:cs="Arial"/>
        </w:rPr>
      </w:pPr>
    </w:p>
    <w:p w:rsidR="00394281" w:rsidRDefault="00394281" w:rsidP="00394281">
      <w:pPr>
        <w:spacing w:line="480" w:lineRule="auto"/>
        <w:ind w:left="720"/>
        <w:jc w:val="both"/>
        <w:rPr>
          <w:rFonts w:ascii="Arial" w:hAnsi="Arial" w:cs="Arial"/>
        </w:rPr>
      </w:pPr>
      <w:r w:rsidRPr="006B4161">
        <w:rPr>
          <w:rFonts w:ascii="Arial" w:hAnsi="Arial" w:cs="Arial"/>
          <w:b/>
          <w:i/>
        </w:rPr>
        <w:t>Procesos Merox y Tratamiento de Jet Fuel</w:t>
      </w:r>
      <w:r>
        <w:rPr>
          <w:rFonts w:ascii="Arial" w:hAnsi="Arial" w:cs="Arial"/>
          <w:b/>
          <w:i/>
        </w:rPr>
        <w:t>._</w:t>
      </w:r>
      <w:r>
        <w:rPr>
          <w:rFonts w:ascii="Arial" w:hAnsi="Arial" w:cs="Arial"/>
        </w:rPr>
        <w:t>Las unidades Merox reducen el contenido de azufre y mejoran la calidad del LPG y las gasolinas. La Unidad de Tratamiento de Jet Fuel elimina totalmente el agua que puede contener este combustible, para satisfacer las normas de calidad.</w:t>
      </w:r>
    </w:p>
    <w:p w:rsidR="00394281" w:rsidRDefault="00394281" w:rsidP="00394281">
      <w:pPr>
        <w:spacing w:line="480" w:lineRule="auto"/>
        <w:ind w:left="720"/>
        <w:jc w:val="both"/>
        <w:rPr>
          <w:rFonts w:ascii="Arial" w:hAnsi="Arial" w:cs="Arial"/>
        </w:rPr>
      </w:pPr>
    </w:p>
    <w:p w:rsidR="00394281" w:rsidRDefault="00394281" w:rsidP="00394281">
      <w:pPr>
        <w:spacing w:line="480" w:lineRule="auto"/>
        <w:ind w:left="720"/>
        <w:jc w:val="both"/>
        <w:rPr>
          <w:rFonts w:ascii="Arial" w:hAnsi="Arial" w:cs="Arial"/>
        </w:rPr>
      </w:pPr>
      <w:r w:rsidRPr="006B4161">
        <w:rPr>
          <w:rFonts w:ascii="Arial" w:hAnsi="Arial" w:cs="Arial"/>
          <w:b/>
          <w:i/>
        </w:rPr>
        <w:t>Tratamiento de gases, agua y Recuperación de Azufre</w:t>
      </w:r>
      <w:r>
        <w:rPr>
          <w:rFonts w:ascii="Arial" w:hAnsi="Arial" w:cs="Arial"/>
          <w:b/>
          <w:i/>
        </w:rPr>
        <w:t>._</w:t>
      </w:r>
      <w:r>
        <w:rPr>
          <w:rFonts w:ascii="Arial" w:hAnsi="Arial" w:cs="Arial"/>
        </w:rPr>
        <w:t xml:space="preserve"> Los gases utilizados como combustible de la REE y las aguas industriales son tratados para eliminar compuestos de nitrógeno y azufre que contaminan esas corrientes. </w:t>
      </w:r>
    </w:p>
    <w:p w:rsidR="00394281" w:rsidRDefault="00394281" w:rsidP="00394281">
      <w:pPr>
        <w:spacing w:line="480" w:lineRule="auto"/>
        <w:ind w:left="900"/>
        <w:jc w:val="both"/>
        <w:rPr>
          <w:rFonts w:ascii="Arial" w:hAnsi="Arial" w:cs="Arial"/>
        </w:rPr>
      </w:pPr>
    </w:p>
    <w:p w:rsidR="00394281" w:rsidRDefault="00394281" w:rsidP="00394281">
      <w:pPr>
        <w:pStyle w:val="Ttulo2"/>
        <w:spacing w:line="480" w:lineRule="auto"/>
        <w:ind w:left="900"/>
        <w:jc w:val="center"/>
        <w:rPr>
          <w:caps/>
          <w:sz w:val="24"/>
          <w:szCs w:val="20"/>
        </w:rPr>
      </w:pPr>
      <w:r>
        <w:rPr>
          <w:caps/>
          <w:sz w:val="24"/>
          <w:szCs w:val="20"/>
        </w:rPr>
        <w:lastRenderedPageBreak/>
        <w:t>tabla 1</w:t>
      </w:r>
    </w:p>
    <w:p w:rsidR="00394281" w:rsidRDefault="00394281" w:rsidP="00394281">
      <w:pPr>
        <w:pStyle w:val="Ttulo2"/>
        <w:spacing w:line="480" w:lineRule="auto"/>
        <w:ind w:left="900"/>
        <w:jc w:val="both"/>
        <w:rPr>
          <w:caps/>
          <w:sz w:val="24"/>
          <w:szCs w:val="20"/>
        </w:rPr>
      </w:pPr>
      <w:r>
        <w:rPr>
          <w:caps/>
          <w:sz w:val="24"/>
          <w:szCs w:val="20"/>
        </w:rPr>
        <w:t xml:space="preserve">             CAPACIDAD DE LAS UNIDADES DE PROCESO.</w:t>
      </w: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232"/>
        <w:gridCol w:w="3420"/>
      </w:tblGrid>
      <w:tr w:rsidR="00394281">
        <w:tblPrEx>
          <w:tblCellMar>
            <w:top w:w="0" w:type="dxa"/>
            <w:left w:w="0" w:type="dxa"/>
            <w:bottom w:w="0" w:type="dxa"/>
            <w:right w:w="0" w:type="dxa"/>
          </w:tblCellMar>
        </w:tblPrEx>
        <w:trPr>
          <w:jc w:val="center"/>
        </w:trPr>
        <w:tc>
          <w:tcPr>
            <w:tcW w:w="4232" w:type="dxa"/>
            <w:shd w:val="clear" w:color="FFFFFF" w:fill="auto"/>
            <w:vAlign w:val="center"/>
          </w:tcPr>
          <w:p w:rsidR="00394281" w:rsidRDefault="00394281" w:rsidP="00394281">
            <w:pPr>
              <w:spacing w:line="480" w:lineRule="auto"/>
              <w:ind w:left="900"/>
              <w:rPr>
                <w:rFonts w:ascii="Arial" w:hAnsi="Arial" w:cs="Arial"/>
              </w:rPr>
            </w:pPr>
            <w:r>
              <w:rPr>
                <w:rFonts w:ascii="Arial" w:hAnsi="Arial" w:cs="Arial"/>
              </w:rPr>
              <w:t xml:space="preserve">         </w:t>
            </w:r>
            <w:r>
              <w:rPr>
                <w:rFonts w:ascii="Arial" w:hAnsi="Arial" w:cs="Arial"/>
              </w:rPr>
              <w:fldChar w:fldCharType="begin"/>
            </w:r>
            <w:r>
              <w:rPr>
                <w:rFonts w:ascii="Arial" w:hAnsi="Arial" w:cs="Arial"/>
              </w:rPr>
              <w:instrText>PRIVATE</w:instrText>
            </w:r>
            <w:r>
              <w:rPr>
                <w:rFonts w:ascii="Arial" w:hAnsi="Arial" w:cs="Arial"/>
              </w:rPr>
            </w:r>
            <w:r>
              <w:rPr>
                <w:rFonts w:ascii="Arial" w:hAnsi="Arial" w:cs="Arial"/>
              </w:rPr>
              <w:fldChar w:fldCharType="end"/>
            </w:r>
            <w:r>
              <w:rPr>
                <w:rFonts w:ascii="Arial" w:hAnsi="Arial" w:cs="Arial"/>
                <w:b/>
              </w:rPr>
              <w:t>UNIDAD</w:t>
            </w:r>
          </w:p>
        </w:tc>
        <w:tc>
          <w:tcPr>
            <w:tcW w:w="3420" w:type="dxa"/>
            <w:shd w:val="clear" w:color="FFFFFF" w:fill="auto"/>
            <w:vAlign w:val="center"/>
          </w:tcPr>
          <w:p w:rsidR="00394281" w:rsidRDefault="00394281" w:rsidP="00394281">
            <w:pPr>
              <w:pStyle w:val="Ttulo3"/>
              <w:spacing w:line="480" w:lineRule="auto"/>
              <w:jc w:val="center"/>
            </w:pPr>
            <w:r>
              <w:t>CAPAC. DISEÑO BPD</w:t>
            </w:r>
          </w:p>
        </w:tc>
      </w:tr>
      <w:tr w:rsidR="00394281">
        <w:tblPrEx>
          <w:tblCellMar>
            <w:top w:w="0" w:type="dxa"/>
            <w:left w:w="0" w:type="dxa"/>
            <w:bottom w:w="0" w:type="dxa"/>
            <w:right w:w="0" w:type="dxa"/>
          </w:tblCellMar>
        </w:tblPrEx>
        <w:trPr>
          <w:jc w:val="center"/>
        </w:trPr>
        <w:tc>
          <w:tcPr>
            <w:tcW w:w="4232" w:type="dxa"/>
            <w:shd w:val="clear" w:color="FFFFFF" w:fill="auto"/>
            <w:vAlign w:val="center"/>
          </w:tcPr>
          <w:p w:rsidR="00394281" w:rsidRDefault="00394281" w:rsidP="00394281">
            <w:pPr>
              <w:spacing w:line="480" w:lineRule="auto"/>
              <w:ind w:left="272"/>
              <w:jc w:val="both"/>
              <w:rPr>
                <w:rFonts w:ascii="Arial" w:hAnsi="Arial" w:cs="Arial"/>
              </w:rPr>
            </w:pPr>
            <w:r>
              <w:rPr>
                <w:rFonts w:ascii="Arial" w:hAnsi="Arial" w:cs="Arial"/>
              </w:rPr>
              <w:t>Destilación atmosférica</w:t>
            </w:r>
          </w:p>
        </w:tc>
        <w:tc>
          <w:tcPr>
            <w:tcW w:w="3420" w:type="dxa"/>
            <w:shd w:val="clear" w:color="FFFFFF" w:fill="auto"/>
            <w:vAlign w:val="center"/>
          </w:tcPr>
          <w:p w:rsidR="00394281" w:rsidRDefault="00394281" w:rsidP="00394281">
            <w:pPr>
              <w:spacing w:line="480" w:lineRule="auto"/>
              <w:jc w:val="center"/>
              <w:rPr>
                <w:rFonts w:ascii="Arial" w:hAnsi="Arial" w:cs="Arial"/>
              </w:rPr>
            </w:pPr>
            <w:r>
              <w:rPr>
                <w:rFonts w:ascii="Arial" w:hAnsi="Arial" w:cs="Arial"/>
              </w:rPr>
              <w:t>110.000</w:t>
            </w:r>
          </w:p>
        </w:tc>
      </w:tr>
      <w:tr w:rsidR="00394281">
        <w:tblPrEx>
          <w:tblCellMar>
            <w:top w:w="0" w:type="dxa"/>
            <w:left w:w="0" w:type="dxa"/>
            <w:bottom w:w="0" w:type="dxa"/>
            <w:right w:w="0" w:type="dxa"/>
          </w:tblCellMar>
        </w:tblPrEx>
        <w:trPr>
          <w:jc w:val="center"/>
        </w:trPr>
        <w:tc>
          <w:tcPr>
            <w:tcW w:w="4232" w:type="dxa"/>
            <w:shd w:val="clear" w:color="FFFFFF" w:fill="auto"/>
            <w:vAlign w:val="center"/>
          </w:tcPr>
          <w:p w:rsidR="00394281" w:rsidRDefault="00394281" w:rsidP="00394281">
            <w:pPr>
              <w:spacing w:line="480" w:lineRule="auto"/>
              <w:ind w:left="272"/>
              <w:jc w:val="both"/>
              <w:rPr>
                <w:rFonts w:ascii="Arial" w:hAnsi="Arial" w:cs="Arial"/>
              </w:rPr>
            </w:pPr>
            <w:r>
              <w:rPr>
                <w:rFonts w:ascii="Arial" w:hAnsi="Arial" w:cs="Arial"/>
              </w:rPr>
              <w:t>Destilación al vacío</w:t>
            </w:r>
          </w:p>
        </w:tc>
        <w:tc>
          <w:tcPr>
            <w:tcW w:w="3420" w:type="dxa"/>
            <w:shd w:val="clear" w:color="FFFFFF" w:fill="auto"/>
            <w:vAlign w:val="center"/>
          </w:tcPr>
          <w:p w:rsidR="00394281" w:rsidRDefault="00394281" w:rsidP="00394281">
            <w:pPr>
              <w:spacing w:line="480" w:lineRule="auto"/>
              <w:jc w:val="center"/>
              <w:rPr>
                <w:rFonts w:ascii="Arial" w:hAnsi="Arial" w:cs="Arial"/>
              </w:rPr>
            </w:pPr>
            <w:r>
              <w:rPr>
                <w:rFonts w:ascii="Arial" w:hAnsi="Arial" w:cs="Arial"/>
              </w:rPr>
              <w:t>45.300</w:t>
            </w:r>
          </w:p>
        </w:tc>
      </w:tr>
      <w:tr w:rsidR="00394281">
        <w:tblPrEx>
          <w:tblCellMar>
            <w:top w:w="0" w:type="dxa"/>
            <w:left w:w="0" w:type="dxa"/>
            <w:bottom w:w="0" w:type="dxa"/>
            <w:right w:w="0" w:type="dxa"/>
          </w:tblCellMar>
        </w:tblPrEx>
        <w:trPr>
          <w:jc w:val="center"/>
        </w:trPr>
        <w:tc>
          <w:tcPr>
            <w:tcW w:w="4232" w:type="dxa"/>
            <w:shd w:val="clear" w:color="FFFFFF" w:fill="auto"/>
            <w:vAlign w:val="center"/>
          </w:tcPr>
          <w:p w:rsidR="00394281" w:rsidRDefault="00394281" w:rsidP="00394281">
            <w:pPr>
              <w:spacing w:line="480" w:lineRule="auto"/>
              <w:ind w:left="272"/>
              <w:jc w:val="both"/>
              <w:rPr>
                <w:rFonts w:ascii="Arial" w:hAnsi="Arial" w:cs="Arial"/>
              </w:rPr>
            </w:pPr>
            <w:r>
              <w:rPr>
                <w:rFonts w:ascii="Arial" w:hAnsi="Arial" w:cs="Arial"/>
              </w:rPr>
              <w:t>Reductora de viscosidad</w:t>
            </w:r>
          </w:p>
        </w:tc>
        <w:tc>
          <w:tcPr>
            <w:tcW w:w="3420" w:type="dxa"/>
            <w:shd w:val="clear" w:color="FFFFFF" w:fill="auto"/>
            <w:vAlign w:val="center"/>
          </w:tcPr>
          <w:p w:rsidR="00394281" w:rsidRDefault="00394281" w:rsidP="00394281">
            <w:pPr>
              <w:spacing w:line="480" w:lineRule="auto"/>
              <w:jc w:val="center"/>
              <w:rPr>
                <w:rFonts w:ascii="Arial" w:hAnsi="Arial" w:cs="Arial"/>
              </w:rPr>
            </w:pPr>
            <w:r>
              <w:rPr>
                <w:rFonts w:ascii="Arial" w:hAnsi="Arial" w:cs="Arial"/>
              </w:rPr>
              <w:t>31.500</w:t>
            </w:r>
          </w:p>
        </w:tc>
      </w:tr>
      <w:tr w:rsidR="00394281">
        <w:tblPrEx>
          <w:tblCellMar>
            <w:top w:w="0" w:type="dxa"/>
            <w:left w:w="0" w:type="dxa"/>
            <w:bottom w:w="0" w:type="dxa"/>
            <w:right w:w="0" w:type="dxa"/>
          </w:tblCellMar>
        </w:tblPrEx>
        <w:trPr>
          <w:jc w:val="center"/>
        </w:trPr>
        <w:tc>
          <w:tcPr>
            <w:tcW w:w="4232" w:type="dxa"/>
            <w:shd w:val="clear" w:color="FFFFFF" w:fill="auto"/>
            <w:vAlign w:val="center"/>
          </w:tcPr>
          <w:p w:rsidR="00394281" w:rsidRDefault="00394281" w:rsidP="00394281">
            <w:pPr>
              <w:spacing w:line="480" w:lineRule="auto"/>
              <w:ind w:left="272"/>
              <w:jc w:val="both"/>
              <w:rPr>
                <w:rFonts w:ascii="Arial" w:hAnsi="Arial" w:cs="Arial"/>
              </w:rPr>
            </w:pPr>
            <w:r>
              <w:rPr>
                <w:rFonts w:ascii="Arial" w:hAnsi="Arial" w:cs="Arial"/>
              </w:rPr>
              <w:t>Reformación catalítica</w:t>
            </w:r>
          </w:p>
        </w:tc>
        <w:tc>
          <w:tcPr>
            <w:tcW w:w="3420" w:type="dxa"/>
            <w:shd w:val="clear" w:color="FFFFFF" w:fill="auto"/>
            <w:vAlign w:val="center"/>
          </w:tcPr>
          <w:p w:rsidR="00394281" w:rsidRDefault="00394281" w:rsidP="00394281">
            <w:pPr>
              <w:spacing w:line="480" w:lineRule="auto"/>
              <w:jc w:val="center"/>
              <w:rPr>
                <w:rFonts w:ascii="Arial" w:hAnsi="Arial" w:cs="Arial"/>
              </w:rPr>
            </w:pPr>
            <w:r>
              <w:rPr>
                <w:rFonts w:ascii="Arial" w:hAnsi="Arial" w:cs="Arial"/>
              </w:rPr>
              <w:t>2.780</w:t>
            </w:r>
          </w:p>
        </w:tc>
      </w:tr>
      <w:tr w:rsidR="00394281">
        <w:tblPrEx>
          <w:tblCellMar>
            <w:top w:w="0" w:type="dxa"/>
            <w:left w:w="0" w:type="dxa"/>
            <w:bottom w:w="0" w:type="dxa"/>
            <w:right w:w="0" w:type="dxa"/>
          </w:tblCellMar>
        </w:tblPrEx>
        <w:trPr>
          <w:jc w:val="center"/>
        </w:trPr>
        <w:tc>
          <w:tcPr>
            <w:tcW w:w="4232" w:type="dxa"/>
            <w:shd w:val="clear" w:color="FFFFFF" w:fill="auto"/>
            <w:vAlign w:val="center"/>
          </w:tcPr>
          <w:p w:rsidR="00394281" w:rsidRDefault="00394281" w:rsidP="00394281">
            <w:pPr>
              <w:spacing w:line="480" w:lineRule="auto"/>
              <w:ind w:left="272"/>
              <w:jc w:val="both"/>
              <w:rPr>
                <w:rFonts w:ascii="Arial" w:hAnsi="Arial" w:cs="Arial"/>
              </w:rPr>
            </w:pPr>
            <w:r>
              <w:rPr>
                <w:rFonts w:ascii="Arial" w:hAnsi="Arial" w:cs="Arial"/>
              </w:rPr>
              <w:t>Craqueamiento catalítico fluido(FCC)</w:t>
            </w:r>
          </w:p>
        </w:tc>
        <w:tc>
          <w:tcPr>
            <w:tcW w:w="3420" w:type="dxa"/>
            <w:shd w:val="clear" w:color="FFFFFF" w:fill="auto"/>
            <w:vAlign w:val="center"/>
          </w:tcPr>
          <w:p w:rsidR="00394281" w:rsidRDefault="00394281" w:rsidP="00394281">
            <w:pPr>
              <w:spacing w:line="480" w:lineRule="auto"/>
              <w:jc w:val="center"/>
              <w:rPr>
                <w:rFonts w:ascii="Arial" w:hAnsi="Arial" w:cs="Arial"/>
              </w:rPr>
            </w:pPr>
            <w:r>
              <w:rPr>
                <w:rFonts w:ascii="Arial" w:hAnsi="Arial" w:cs="Arial"/>
              </w:rPr>
              <w:t>18.000</w:t>
            </w:r>
          </w:p>
        </w:tc>
      </w:tr>
      <w:tr w:rsidR="00394281">
        <w:tblPrEx>
          <w:tblCellMar>
            <w:top w:w="0" w:type="dxa"/>
            <w:left w:w="0" w:type="dxa"/>
            <w:bottom w:w="0" w:type="dxa"/>
            <w:right w:w="0" w:type="dxa"/>
          </w:tblCellMar>
        </w:tblPrEx>
        <w:trPr>
          <w:jc w:val="center"/>
        </w:trPr>
        <w:tc>
          <w:tcPr>
            <w:tcW w:w="4232" w:type="dxa"/>
            <w:shd w:val="clear" w:color="FFFFFF" w:fill="auto"/>
            <w:vAlign w:val="center"/>
          </w:tcPr>
          <w:p w:rsidR="00394281" w:rsidRDefault="00394281" w:rsidP="00394281">
            <w:pPr>
              <w:spacing w:line="480" w:lineRule="auto"/>
              <w:ind w:left="272"/>
              <w:jc w:val="both"/>
              <w:rPr>
                <w:rFonts w:ascii="Arial" w:hAnsi="Arial" w:cs="Arial"/>
              </w:rPr>
            </w:pPr>
            <w:r>
              <w:rPr>
                <w:rFonts w:ascii="Arial" w:hAnsi="Arial" w:cs="Arial"/>
              </w:rPr>
              <w:t>Tratamiento de jet fuel</w:t>
            </w:r>
          </w:p>
        </w:tc>
        <w:tc>
          <w:tcPr>
            <w:tcW w:w="3420" w:type="dxa"/>
            <w:shd w:val="clear" w:color="FFFFFF" w:fill="auto"/>
            <w:vAlign w:val="center"/>
          </w:tcPr>
          <w:p w:rsidR="00394281" w:rsidRDefault="00394281" w:rsidP="00394281">
            <w:pPr>
              <w:spacing w:line="480" w:lineRule="auto"/>
              <w:jc w:val="center"/>
              <w:rPr>
                <w:rFonts w:ascii="Arial" w:hAnsi="Arial" w:cs="Arial"/>
              </w:rPr>
            </w:pPr>
            <w:r>
              <w:rPr>
                <w:rFonts w:ascii="Arial" w:hAnsi="Arial" w:cs="Arial"/>
              </w:rPr>
              <w:t>15.000</w:t>
            </w:r>
          </w:p>
        </w:tc>
      </w:tr>
      <w:tr w:rsidR="00394281">
        <w:tblPrEx>
          <w:tblCellMar>
            <w:top w:w="0" w:type="dxa"/>
            <w:left w:w="0" w:type="dxa"/>
            <w:bottom w:w="0" w:type="dxa"/>
            <w:right w:w="0" w:type="dxa"/>
          </w:tblCellMar>
        </w:tblPrEx>
        <w:trPr>
          <w:jc w:val="center"/>
        </w:trPr>
        <w:tc>
          <w:tcPr>
            <w:tcW w:w="4232" w:type="dxa"/>
            <w:shd w:val="clear" w:color="FFFFFF" w:fill="auto"/>
            <w:vAlign w:val="center"/>
          </w:tcPr>
          <w:p w:rsidR="00394281" w:rsidRDefault="00394281" w:rsidP="00394281">
            <w:pPr>
              <w:spacing w:line="480" w:lineRule="auto"/>
              <w:ind w:left="272"/>
              <w:jc w:val="both"/>
              <w:rPr>
                <w:rFonts w:ascii="Arial" w:hAnsi="Arial" w:cs="Arial"/>
              </w:rPr>
            </w:pPr>
            <w:r>
              <w:rPr>
                <w:rFonts w:ascii="Arial" w:hAnsi="Arial" w:cs="Arial"/>
              </w:rPr>
              <w:t xml:space="preserve">HDT de nafta </w:t>
            </w:r>
          </w:p>
        </w:tc>
        <w:tc>
          <w:tcPr>
            <w:tcW w:w="3420" w:type="dxa"/>
            <w:shd w:val="clear" w:color="FFFFFF" w:fill="auto"/>
            <w:vAlign w:val="center"/>
          </w:tcPr>
          <w:p w:rsidR="00394281" w:rsidRDefault="00394281" w:rsidP="00394281">
            <w:pPr>
              <w:spacing w:line="480" w:lineRule="auto"/>
              <w:jc w:val="center"/>
              <w:rPr>
                <w:rFonts w:ascii="Arial" w:hAnsi="Arial" w:cs="Arial"/>
              </w:rPr>
            </w:pPr>
            <w:r>
              <w:rPr>
                <w:rFonts w:ascii="Arial" w:hAnsi="Arial" w:cs="Arial"/>
              </w:rPr>
              <w:t>13.000</w:t>
            </w:r>
          </w:p>
        </w:tc>
      </w:tr>
      <w:tr w:rsidR="00394281">
        <w:tblPrEx>
          <w:tblCellMar>
            <w:top w:w="0" w:type="dxa"/>
            <w:left w:w="0" w:type="dxa"/>
            <w:bottom w:w="0" w:type="dxa"/>
            <w:right w:w="0" w:type="dxa"/>
          </w:tblCellMar>
        </w:tblPrEx>
        <w:trPr>
          <w:jc w:val="center"/>
        </w:trPr>
        <w:tc>
          <w:tcPr>
            <w:tcW w:w="4232" w:type="dxa"/>
            <w:shd w:val="clear" w:color="FFFFFF" w:fill="auto"/>
            <w:vAlign w:val="center"/>
          </w:tcPr>
          <w:p w:rsidR="00394281" w:rsidRDefault="00394281" w:rsidP="00394281">
            <w:pPr>
              <w:spacing w:line="480" w:lineRule="auto"/>
              <w:ind w:left="272"/>
              <w:jc w:val="both"/>
              <w:rPr>
                <w:rFonts w:ascii="Arial" w:hAnsi="Arial" w:cs="Arial"/>
              </w:rPr>
            </w:pPr>
            <w:r>
              <w:rPr>
                <w:rFonts w:ascii="Arial" w:hAnsi="Arial" w:cs="Arial"/>
              </w:rPr>
              <w:t xml:space="preserve">Reformación catalítica CCR </w:t>
            </w:r>
          </w:p>
        </w:tc>
        <w:tc>
          <w:tcPr>
            <w:tcW w:w="3420" w:type="dxa"/>
            <w:shd w:val="clear" w:color="FFFFFF" w:fill="auto"/>
            <w:vAlign w:val="center"/>
          </w:tcPr>
          <w:p w:rsidR="00394281" w:rsidRDefault="00394281" w:rsidP="00394281">
            <w:pPr>
              <w:spacing w:line="480" w:lineRule="auto"/>
              <w:jc w:val="center"/>
              <w:rPr>
                <w:rFonts w:ascii="Arial" w:hAnsi="Arial" w:cs="Arial"/>
              </w:rPr>
            </w:pPr>
            <w:r>
              <w:rPr>
                <w:rFonts w:ascii="Arial" w:hAnsi="Arial" w:cs="Arial"/>
              </w:rPr>
              <w:t>10.000</w:t>
            </w:r>
          </w:p>
        </w:tc>
      </w:tr>
      <w:tr w:rsidR="00394281">
        <w:tblPrEx>
          <w:tblCellMar>
            <w:top w:w="0" w:type="dxa"/>
            <w:left w:w="0" w:type="dxa"/>
            <w:bottom w:w="0" w:type="dxa"/>
            <w:right w:w="0" w:type="dxa"/>
          </w:tblCellMar>
        </w:tblPrEx>
        <w:trPr>
          <w:jc w:val="center"/>
        </w:trPr>
        <w:tc>
          <w:tcPr>
            <w:tcW w:w="4232" w:type="dxa"/>
            <w:shd w:val="clear" w:color="FFFFFF" w:fill="auto"/>
            <w:vAlign w:val="center"/>
          </w:tcPr>
          <w:p w:rsidR="00394281" w:rsidRDefault="00394281" w:rsidP="00394281">
            <w:pPr>
              <w:spacing w:line="480" w:lineRule="auto"/>
              <w:ind w:left="272"/>
              <w:jc w:val="both"/>
              <w:rPr>
                <w:rFonts w:ascii="Arial" w:hAnsi="Arial" w:cs="Arial"/>
              </w:rPr>
            </w:pPr>
            <w:r>
              <w:rPr>
                <w:rFonts w:ascii="Arial" w:hAnsi="Arial" w:cs="Arial"/>
              </w:rPr>
              <w:t>HDS para diesel premiun</w:t>
            </w:r>
          </w:p>
        </w:tc>
        <w:tc>
          <w:tcPr>
            <w:tcW w:w="3420" w:type="dxa"/>
            <w:shd w:val="clear" w:color="FFFFFF" w:fill="auto"/>
            <w:vAlign w:val="center"/>
          </w:tcPr>
          <w:p w:rsidR="00394281" w:rsidRDefault="00394281" w:rsidP="00394281">
            <w:pPr>
              <w:spacing w:line="480" w:lineRule="auto"/>
              <w:jc w:val="center"/>
              <w:rPr>
                <w:rFonts w:ascii="Arial" w:hAnsi="Arial" w:cs="Arial"/>
              </w:rPr>
            </w:pPr>
            <w:r>
              <w:rPr>
                <w:rFonts w:ascii="Arial" w:hAnsi="Arial" w:cs="Arial"/>
              </w:rPr>
              <w:t>24.500</w:t>
            </w:r>
          </w:p>
        </w:tc>
      </w:tr>
      <w:tr w:rsidR="00394281">
        <w:tblPrEx>
          <w:tblCellMar>
            <w:top w:w="0" w:type="dxa"/>
            <w:left w:w="0" w:type="dxa"/>
            <w:bottom w:w="0" w:type="dxa"/>
            <w:right w:w="0" w:type="dxa"/>
          </w:tblCellMar>
        </w:tblPrEx>
        <w:trPr>
          <w:jc w:val="center"/>
        </w:trPr>
        <w:tc>
          <w:tcPr>
            <w:tcW w:w="4232" w:type="dxa"/>
            <w:shd w:val="clear" w:color="FFFFFF" w:fill="auto"/>
            <w:vAlign w:val="center"/>
          </w:tcPr>
          <w:p w:rsidR="00394281" w:rsidRDefault="00394281" w:rsidP="00394281">
            <w:pPr>
              <w:spacing w:line="480" w:lineRule="auto"/>
              <w:ind w:left="272"/>
              <w:jc w:val="both"/>
              <w:rPr>
                <w:rFonts w:ascii="Arial" w:hAnsi="Arial" w:cs="Arial"/>
              </w:rPr>
            </w:pPr>
            <w:r>
              <w:rPr>
                <w:rFonts w:ascii="Arial" w:hAnsi="Arial" w:cs="Arial"/>
              </w:rPr>
              <w:t>Merox LPG</w:t>
            </w:r>
          </w:p>
        </w:tc>
        <w:tc>
          <w:tcPr>
            <w:tcW w:w="3420" w:type="dxa"/>
            <w:shd w:val="clear" w:color="FFFFFF" w:fill="auto"/>
            <w:vAlign w:val="center"/>
          </w:tcPr>
          <w:p w:rsidR="00394281" w:rsidRDefault="00394281" w:rsidP="00394281">
            <w:pPr>
              <w:spacing w:line="480" w:lineRule="auto"/>
              <w:jc w:val="center"/>
              <w:rPr>
                <w:rFonts w:ascii="Arial" w:hAnsi="Arial" w:cs="Arial"/>
              </w:rPr>
            </w:pPr>
            <w:r>
              <w:rPr>
                <w:rFonts w:ascii="Arial" w:hAnsi="Arial" w:cs="Arial"/>
              </w:rPr>
              <w:t>5.522</w:t>
            </w:r>
          </w:p>
        </w:tc>
      </w:tr>
      <w:tr w:rsidR="00394281">
        <w:tblPrEx>
          <w:tblCellMar>
            <w:top w:w="0" w:type="dxa"/>
            <w:left w:w="0" w:type="dxa"/>
            <w:bottom w:w="0" w:type="dxa"/>
            <w:right w:w="0" w:type="dxa"/>
          </w:tblCellMar>
        </w:tblPrEx>
        <w:trPr>
          <w:jc w:val="center"/>
        </w:trPr>
        <w:tc>
          <w:tcPr>
            <w:tcW w:w="4232" w:type="dxa"/>
            <w:shd w:val="clear" w:color="FFFFFF" w:fill="auto"/>
            <w:vAlign w:val="center"/>
          </w:tcPr>
          <w:p w:rsidR="00394281" w:rsidRDefault="00394281" w:rsidP="00394281">
            <w:pPr>
              <w:spacing w:line="480" w:lineRule="auto"/>
              <w:ind w:left="272"/>
              <w:jc w:val="both"/>
              <w:rPr>
                <w:rFonts w:ascii="Arial" w:hAnsi="Arial" w:cs="Arial"/>
              </w:rPr>
            </w:pPr>
            <w:r>
              <w:rPr>
                <w:rFonts w:ascii="Arial" w:hAnsi="Arial" w:cs="Arial"/>
              </w:rPr>
              <w:t>Merox gasolina</w:t>
            </w:r>
          </w:p>
        </w:tc>
        <w:tc>
          <w:tcPr>
            <w:tcW w:w="3420" w:type="dxa"/>
            <w:shd w:val="clear" w:color="FFFFFF" w:fill="auto"/>
            <w:vAlign w:val="center"/>
          </w:tcPr>
          <w:p w:rsidR="00394281" w:rsidRDefault="00394281" w:rsidP="00394281">
            <w:pPr>
              <w:spacing w:line="480" w:lineRule="auto"/>
              <w:jc w:val="center"/>
              <w:rPr>
                <w:rFonts w:ascii="Arial" w:hAnsi="Arial" w:cs="Arial"/>
              </w:rPr>
            </w:pPr>
            <w:r>
              <w:rPr>
                <w:rFonts w:ascii="Arial" w:hAnsi="Arial" w:cs="Arial"/>
              </w:rPr>
              <w:t>12.080</w:t>
            </w:r>
          </w:p>
        </w:tc>
      </w:tr>
      <w:tr w:rsidR="00394281">
        <w:tblPrEx>
          <w:tblCellMar>
            <w:top w:w="0" w:type="dxa"/>
            <w:left w:w="0" w:type="dxa"/>
            <w:bottom w:w="0" w:type="dxa"/>
            <w:right w:w="0" w:type="dxa"/>
          </w:tblCellMar>
        </w:tblPrEx>
        <w:trPr>
          <w:jc w:val="center"/>
        </w:trPr>
        <w:tc>
          <w:tcPr>
            <w:tcW w:w="4232" w:type="dxa"/>
            <w:shd w:val="clear" w:color="FFFFFF" w:fill="auto"/>
            <w:vAlign w:val="center"/>
          </w:tcPr>
          <w:p w:rsidR="00394281" w:rsidRDefault="00394281" w:rsidP="00394281">
            <w:pPr>
              <w:spacing w:line="480" w:lineRule="auto"/>
              <w:ind w:left="272"/>
              <w:jc w:val="both"/>
              <w:rPr>
                <w:rFonts w:ascii="Arial" w:hAnsi="Arial" w:cs="Arial"/>
              </w:rPr>
            </w:pPr>
            <w:r>
              <w:rPr>
                <w:rFonts w:ascii="Arial" w:hAnsi="Arial" w:cs="Arial"/>
              </w:rPr>
              <w:t>Planta de azufre antigua</w:t>
            </w:r>
          </w:p>
        </w:tc>
        <w:tc>
          <w:tcPr>
            <w:tcW w:w="3420" w:type="dxa"/>
            <w:shd w:val="clear" w:color="FFFFFF" w:fill="auto"/>
            <w:vAlign w:val="center"/>
          </w:tcPr>
          <w:p w:rsidR="00394281" w:rsidRDefault="00394281" w:rsidP="00394281">
            <w:pPr>
              <w:spacing w:line="480" w:lineRule="auto"/>
              <w:jc w:val="center"/>
              <w:rPr>
                <w:rFonts w:ascii="Arial" w:hAnsi="Arial" w:cs="Arial"/>
              </w:rPr>
            </w:pPr>
            <w:r>
              <w:rPr>
                <w:rFonts w:ascii="Arial" w:hAnsi="Arial" w:cs="Arial"/>
              </w:rPr>
              <w:t>(T/d) 12.9</w:t>
            </w:r>
          </w:p>
        </w:tc>
      </w:tr>
      <w:tr w:rsidR="00394281">
        <w:tblPrEx>
          <w:tblCellMar>
            <w:top w:w="0" w:type="dxa"/>
            <w:left w:w="0" w:type="dxa"/>
            <w:bottom w:w="0" w:type="dxa"/>
            <w:right w:w="0" w:type="dxa"/>
          </w:tblCellMar>
        </w:tblPrEx>
        <w:trPr>
          <w:jc w:val="center"/>
        </w:trPr>
        <w:tc>
          <w:tcPr>
            <w:tcW w:w="4232" w:type="dxa"/>
            <w:shd w:val="clear" w:color="FFFFFF" w:fill="auto"/>
            <w:vAlign w:val="center"/>
          </w:tcPr>
          <w:p w:rsidR="00394281" w:rsidRDefault="00394281" w:rsidP="00394281">
            <w:pPr>
              <w:spacing w:line="480" w:lineRule="auto"/>
              <w:ind w:left="272"/>
              <w:jc w:val="both"/>
              <w:rPr>
                <w:rFonts w:ascii="Arial" w:hAnsi="Arial" w:cs="Arial"/>
              </w:rPr>
            </w:pPr>
            <w:r>
              <w:rPr>
                <w:rFonts w:ascii="Arial" w:hAnsi="Arial" w:cs="Arial"/>
              </w:rPr>
              <w:t>Planta de azufre nueva</w:t>
            </w:r>
          </w:p>
        </w:tc>
        <w:tc>
          <w:tcPr>
            <w:tcW w:w="3420" w:type="dxa"/>
            <w:shd w:val="clear" w:color="FFFFFF" w:fill="auto"/>
            <w:vAlign w:val="center"/>
          </w:tcPr>
          <w:p w:rsidR="00394281" w:rsidRDefault="00394281" w:rsidP="00394281">
            <w:pPr>
              <w:spacing w:line="480" w:lineRule="auto"/>
              <w:jc w:val="center"/>
              <w:rPr>
                <w:rFonts w:ascii="Arial" w:hAnsi="Arial" w:cs="Arial"/>
              </w:rPr>
            </w:pPr>
            <w:r>
              <w:rPr>
                <w:rFonts w:ascii="Arial" w:hAnsi="Arial" w:cs="Arial"/>
              </w:rPr>
              <w:t>(T/d) 50</w:t>
            </w:r>
          </w:p>
        </w:tc>
      </w:tr>
      <w:tr w:rsidR="00394281">
        <w:tblPrEx>
          <w:tblCellMar>
            <w:top w:w="0" w:type="dxa"/>
            <w:left w:w="0" w:type="dxa"/>
            <w:bottom w:w="0" w:type="dxa"/>
            <w:right w:w="0" w:type="dxa"/>
          </w:tblCellMar>
        </w:tblPrEx>
        <w:trPr>
          <w:jc w:val="center"/>
        </w:trPr>
        <w:tc>
          <w:tcPr>
            <w:tcW w:w="4232" w:type="dxa"/>
            <w:shd w:val="clear" w:color="FFFFFF" w:fill="auto"/>
            <w:vAlign w:val="center"/>
          </w:tcPr>
          <w:p w:rsidR="00394281" w:rsidRDefault="00394281" w:rsidP="00394281">
            <w:pPr>
              <w:spacing w:line="480" w:lineRule="auto"/>
              <w:ind w:left="272"/>
              <w:jc w:val="both"/>
              <w:rPr>
                <w:rFonts w:ascii="Arial" w:hAnsi="Arial" w:cs="Arial"/>
              </w:rPr>
            </w:pPr>
            <w:r>
              <w:rPr>
                <w:rFonts w:ascii="Arial" w:hAnsi="Arial" w:cs="Arial"/>
              </w:rPr>
              <w:t>Despojador agua amargas antigua</w:t>
            </w:r>
          </w:p>
        </w:tc>
        <w:tc>
          <w:tcPr>
            <w:tcW w:w="3420" w:type="dxa"/>
            <w:shd w:val="clear" w:color="FFFFFF" w:fill="auto"/>
            <w:vAlign w:val="center"/>
          </w:tcPr>
          <w:p w:rsidR="00394281" w:rsidRDefault="00394281" w:rsidP="00394281">
            <w:pPr>
              <w:spacing w:line="480" w:lineRule="auto"/>
              <w:jc w:val="center"/>
              <w:rPr>
                <w:rFonts w:ascii="Arial" w:hAnsi="Arial" w:cs="Arial"/>
              </w:rPr>
            </w:pPr>
            <w:r>
              <w:rPr>
                <w:rFonts w:ascii="Arial" w:hAnsi="Arial" w:cs="Arial"/>
              </w:rPr>
              <w:t>(T/d) 23.7</w:t>
            </w:r>
          </w:p>
        </w:tc>
      </w:tr>
      <w:tr w:rsidR="00394281">
        <w:tblPrEx>
          <w:tblCellMar>
            <w:top w:w="0" w:type="dxa"/>
            <w:left w:w="0" w:type="dxa"/>
            <w:bottom w:w="0" w:type="dxa"/>
            <w:right w:w="0" w:type="dxa"/>
          </w:tblCellMar>
        </w:tblPrEx>
        <w:trPr>
          <w:jc w:val="center"/>
        </w:trPr>
        <w:tc>
          <w:tcPr>
            <w:tcW w:w="4232" w:type="dxa"/>
            <w:shd w:val="clear" w:color="FFFFFF" w:fill="auto"/>
            <w:vAlign w:val="center"/>
          </w:tcPr>
          <w:p w:rsidR="00394281" w:rsidRDefault="00394281" w:rsidP="00394281">
            <w:pPr>
              <w:spacing w:line="480" w:lineRule="auto"/>
              <w:ind w:left="272"/>
              <w:jc w:val="both"/>
              <w:rPr>
                <w:rFonts w:ascii="Arial" w:hAnsi="Arial" w:cs="Arial"/>
              </w:rPr>
            </w:pPr>
            <w:r>
              <w:rPr>
                <w:rFonts w:ascii="Arial" w:hAnsi="Arial" w:cs="Arial"/>
              </w:rPr>
              <w:t>Despojador agua amargas nuevo</w:t>
            </w:r>
          </w:p>
        </w:tc>
        <w:tc>
          <w:tcPr>
            <w:tcW w:w="3420" w:type="dxa"/>
            <w:shd w:val="clear" w:color="FFFFFF" w:fill="auto"/>
            <w:vAlign w:val="center"/>
          </w:tcPr>
          <w:p w:rsidR="00394281" w:rsidRDefault="00394281" w:rsidP="00394281">
            <w:pPr>
              <w:spacing w:line="480" w:lineRule="auto"/>
              <w:jc w:val="center"/>
              <w:rPr>
                <w:rFonts w:ascii="Arial" w:hAnsi="Arial" w:cs="Arial"/>
              </w:rPr>
            </w:pPr>
            <w:r>
              <w:rPr>
                <w:rFonts w:ascii="Arial" w:hAnsi="Arial" w:cs="Arial"/>
              </w:rPr>
              <w:t>(T/d) 8</w:t>
            </w:r>
          </w:p>
        </w:tc>
      </w:tr>
    </w:tbl>
    <w:p w:rsidR="00394281" w:rsidRDefault="00394281" w:rsidP="00394281">
      <w:pPr>
        <w:spacing w:line="480" w:lineRule="auto"/>
        <w:ind w:left="900"/>
        <w:jc w:val="both"/>
        <w:rPr>
          <w:rFonts w:ascii="Arial" w:hAnsi="Arial" w:cs="Arial"/>
        </w:rPr>
      </w:pPr>
    </w:p>
    <w:p w:rsidR="00394281" w:rsidRDefault="00394281" w:rsidP="00394281">
      <w:pPr>
        <w:spacing w:line="480" w:lineRule="auto"/>
        <w:ind w:left="900"/>
        <w:jc w:val="both"/>
        <w:rPr>
          <w:rFonts w:ascii="Arial" w:hAnsi="Arial"/>
        </w:rPr>
      </w:pPr>
    </w:p>
    <w:p w:rsidR="00394281" w:rsidRDefault="00394281" w:rsidP="00394281">
      <w:pPr>
        <w:spacing w:line="480" w:lineRule="auto"/>
        <w:ind w:left="900"/>
        <w:jc w:val="both"/>
        <w:rPr>
          <w:rFonts w:ascii="Arial" w:hAnsi="Arial"/>
        </w:rPr>
      </w:pPr>
      <w:r>
        <w:rPr>
          <w:rFonts w:ascii="Arial" w:hAnsi="Arial"/>
        </w:rPr>
        <w:lastRenderedPageBreak/>
        <w:t>Los principales productos de la Refinería son: Gas licuado de Petróleo, gasolinas, diesel, jet fuel, fuel oil (</w:t>
      </w:r>
      <w:r w:rsidRPr="0010683F">
        <w:rPr>
          <w:rStyle w:val="Refdenotaalpie"/>
          <w:rFonts w:ascii="Arial" w:hAnsi="Arial"/>
        </w:rPr>
        <w:footnoteReference w:id="4"/>
      </w:r>
      <w:r>
        <w:rPr>
          <w:rFonts w:ascii="Arial" w:hAnsi="Arial"/>
        </w:rPr>
        <w:t>), asfaltos, azufre peletizado.</w:t>
      </w:r>
    </w:p>
    <w:p w:rsidR="00394281" w:rsidRDefault="00394281" w:rsidP="00394281">
      <w:pPr>
        <w:spacing w:line="480" w:lineRule="auto"/>
        <w:ind w:left="900"/>
        <w:jc w:val="center"/>
        <w:rPr>
          <w:rFonts w:ascii="Arial" w:hAnsi="Arial" w:cs="Arial"/>
          <w:b/>
          <w:caps/>
          <w:szCs w:val="22"/>
        </w:rPr>
      </w:pPr>
    </w:p>
    <w:p w:rsidR="00394281" w:rsidRDefault="00394281" w:rsidP="00394281">
      <w:pPr>
        <w:spacing w:line="480" w:lineRule="auto"/>
        <w:ind w:left="900"/>
        <w:jc w:val="center"/>
        <w:rPr>
          <w:rFonts w:ascii="Arial" w:hAnsi="Arial" w:cs="Arial"/>
          <w:b/>
          <w:caps/>
          <w:szCs w:val="22"/>
        </w:rPr>
      </w:pPr>
    </w:p>
    <w:p w:rsidR="00394281" w:rsidRDefault="00394281" w:rsidP="00394281">
      <w:pPr>
        <w:spacing w:line="480" w:lineRule="auto"/>
        <w:ind w:left="900"/>
        <w:jc w:val="both"/>
        <w:rPr>
          <w:rFonts w:ascii="Arial" w:hAnsi="Arial" w:cs="Arial"/>
          <w:b/>
          <w:caps/>
          <w:szCs w:val="22"/>
        </w:rPr>
      </w:pPr>
      <w:r>
        <w:rPr>
          <w:rFonts w:ascii="Arial" w:hAnsi="Arial" w:cs="Arial"/>
          <w:b/>
          <w:caps/>
          <w:szCs w:val="22"/>
        </w:rPr>
        <w:t xml:space="preserve">                                         Tabla 2</w:t>
      </w:r>
    </w:p>
    <w:p w:rsidR="00394281" w:rsidRDefault="00394281" w:rsidP="00394281">
      <w:pPr>
        <w:pStyle w:val="Ttulo4"/>
        <w:ind w:left="900"/>
        <w:jc w:val="left"/>
        <w:rPr>
          <w:caps/>
          <w:sz w:val="24"/>
        </w:rPr>
      </w:pPr>
      <w:r>
        <w:rPr>
          <w:caps/>
          <w:sz w:val="24"/>
        </w:rPr>
        <w:t xml:space="preserve">                             Productos de la REE</w:t>
      </w:r>
    </w:p>
    <w:p w:rsidR="00394281" w:rsidRDefault="00394281" w:rsidP="00394281">
      <w:pPr>
        <w:spacing w:line="480" w:lineRule="auto"/>
        <w:ind w:left="900"/>
        <w:jc w:val="both"/>
        <w:rPr>
          <w:rFonts w:ascii="Arial" w:hAnsi="Arial"/>
        </w:rPr>
      </w:pPr>
    </w:p>
    <w:tbl>
      <w:tblPr>
        <w:tblpPr w:leftFromText="141" w:rightFromText="141" w:vertAnchor="text" w:horzAnchor="margin" w:tblpXSpec="center" w:tblpY="9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2952"/>
      </w:tblGrid>
      <w:tr w:rsidR="00394281">
        <w:trPr>
          <w:trHeight w:val="531"/>
        </w:trPr>
        <w:tc>
          <w:tcPr>
            <w:tcW w:w="2808" w:type="dxa"/>
            <w:vAlign w:val="center"/>
          </w:tcPr>
          <w:p w:rsidR="00394281" w:rsidRDefault="00394281" w:rsidP="00394281">
            <w:pPr>
              <w:spacing w:line="480" w:lineRule="auto"/>
              <w:ind w:left="180"/>
              <w:rPr>
                <w:rFonts w:ascii="Arial" w:hAnsi="Arial" w:cs="Arial"/>
                <w:b/>
              </w:rPr>
            </w:pPr>
            <w:r>
              <w:rPr>
                <w:rFonts w:ascii="Arial" w:hAnsi="Arial" w:cs="Arial"/>
                <w:b/>
              </w:rPr>
              <w:t>Producto</w:t>
            </w:r>
          </w:p>
        </w:tc>
        <w:tc>
          <w:tcPr>
            <w:tcW w:w="2952" w:type="dxa"/>
            <w:vAlign w:val="center"/>
          </w:tcPr>
          <w:p w:rsidR="00394281" w:rsidRDefault="00394281" w:rsidP="00394281">
            <w:pPr>
              <w:spacing w:line="480" w:lineRule="auto"/>
              <w:jc w:val="center"/>
              <w:rPr>
                <w:rFonts w:ascii="Arial" w:hAnsi="Arial" w:cs="Arial"/>
                <w:b/>
              </w:rPr>
            </w:pPr>
            <w:r>
              <w:rPr>
                <w:rFonts w:ascii="Arial" w:hAnsi="Arial" w:cs="Arial"/>
                <w:b/>
              </w:rPr>
              <w:t>Producción</w:t>
            </w:r>
          </w:p>
        </w:tc>
      </w:tr>
      <w:tr w:rsidR="00394281">
        <w:tc>
          <w:tcPr>
            <w:tcW w:w="2808" w:type="dxa"/>
            <w:vAlign w:val="center"/>
          </w:tcPr>
          <w:p w:rsidR="00394281" w:rsidRDefault="00394281" w:rsidP="00394281">
            <w:pPr>
              <w:spacing w:line="480" w:lineRule="auto"/>
              <w:ind w:left="180"/>
              <w:rPr>
                <w:rFonts w:ascii="Arial" w:hAnsi="Arial" w:cs="Arial"/>
              </w:rPr>
            </w:pPr>
            <w:r>
              <w:rPr>
                <w:rFonts w:ascii="Arial" w:hAnsi="Arial" w:cs="Arial"/>
              </w:rPr>
              <w:t xml:space="preserve">LPG </w:t>
            </w:r>
          </w:p>
        </w:tc>
        <w:tc>
          <w:tcPr>
            <w:tcW w:w="2952" w:type="dxa"/>
            <w:vAlign w:val="center"/>
          </w:tcPr>
          <w:p w:rsidR="00394281" w:rsidRDefault="00394281" w:rsidP="00394281">
            <w:pPr>
              <w:spacing w:line="480" w:lineRule="auto"/>
              <w:jc w:val="center"/>
              <w:rPr>
                <w:rFonts w:ascii="Arial" w:hAnsi="Arial" w:cs="Arial"/>
              </w:rPr>
            </w:pPr>
            <w:r>
              <w:rPr>
                <w:rFonts w:ascii="Arial" w:hAnsi="Arial" w:cs="Arial"/>
              </w:rPr>
              <w:t>5 522 bpd</w:t>
            </w:r>
          </w:p>
        </w:tc>
      </w:tr>
      <w:tr w:rsidR="00394281">
        <w:tc>
          <w:tcPr>
            <w:tcW w:w="2808" w:type="dxa"/>
            <w:vAlign w:val="center"/>
          </w:tcPr>
          <w:p w:rsidR="00394281" w:rsidRDefault="00394281" w:rsidP="00394281">
            <w:pPr>
              <w:spacing w:line="480" w:lineRule="auto"/>
              <w:ind w:left="180"/>
              <w:rPr>
                <w:rFonts w:ascii="Arial" w:hAnsi="Arial" w:cs="Arial"/>
              </w:rPr>
            </w:pPr>
            <w:r>
              <w:rPr>
                <w:rFonts w:ascii="Arial" w:hAnsi="Arial" w:cs="Arial"/>
              </w:rPr>
              <w:t>Gasolinas</w:t>
            </w:r>
          </w:p>
        </w:tc>
        <w:tc>
          <w:tcPr>
            <w:tcW w:w="2952" w:type="dxa"/>
            <w:vAlign w:val="center"/>
          </w:tcPr>
          <w:p w:rsidR="00394281" w:rsidRDefault="00394281" w:rsidP="00394281">
            <w:pPr>
              <w:spacing w:line="480" w:lineRule="auto"/>
              <w:jc w:val="center"/>
              <w:rPr>
                <w:rFonts w:ascii="Arial" w:hAnsi="Arial" w:cs="Arial"/>
              </w:rPr>
            </w:pPr>
            <w:r>
              <w:rPr>
                <w:rFonts w:ascii="Arial" w:hAnsi="Arial" w:cs="Arial"/>
              </w:rPr>
              <w:t>30 620 bpd</w:t>
            </w:r>
          </w:p>
        </w:tc>
      </w:tr>
      <w:tr w:rsidR="00394281">
        <w:tc>
          <w:tcPr>
            <w:tcW w:w="2808" w:type="dxa"/>
            <w:vAlign w:val="center"/>
          </w:tcPr>
          <w:p w:rsidR="00394281" w:rsidRDefault="00394281" w:rsidP="00394281">
            <w:pPr>
              <w:spacing w:line="480" w:lineRule="auto"/>
              <w:ind w:left="180"/>
              <w:rPr>
                <w:rFonts w:ascii="Arial" w:hAnsi="Arial" w:cs="Arial"/>
              </w:rPr>
            </w:pPr>
            <w:r>
              <w:rPr>
                <w:rFonts w:ascii="Arial" w:hAnsi="Arial" w:cs="Arial"/>
              </w:rPr>
              <w:t>Kerosene (diesel1)</w:t>
            </w:r>
          </w:p>
        </w:tc>
        <w:tc>
          <w:tcPr>
            <w:tcW w:w="2952" w:type="dxa"/>
            <w:vAlign w:val="center"/>
          </w:tcPr>
          <w:p w:rsidR="00394281" w:rsidRDefault="00394281" w:rsidP="00394281">
            <w:pPr>
              <w:spacing w:line="480" w:lineRule="auto"/>
              <w:jc w:val="center"/>
              <w:rPr>
                <w:rFonts w:ascii="Arial" w:hAnsi="Arial" w:cs="Arial"/>
              </w:rPr>
            </w:pPr>
            <w:r>
              <w:rPr>
                <w:rFonts w:ascii="Arial" w:hAnsi="Arial" w:cs="Arial"/>
              </w:rPr>
              <w:t>2 710 bpd</w:t>
            </w:r>
          </w:p>
        </w:tc>
      </w:tr>
      <w:tr w:rsidR="00394281">
        <w:tc>
          <w:tcPr>
            <w:tcW w:w="2808" w:type="dxa"/>
            <w:vAlign w:val="center"/>
          </w:tcPr>
          <w:p w:rsidR="00394281" w:rsidRDefault="00394281" w:rsidP="00394281">
            <w:pPr>
              <w:spacing w:line="480" w:lineRule="auto"/>
              <w:ind w:left="180"/>
              <w:rPr>
                <w:rFonts w:ascii="Arial" w:hAnsi="Arial" w:cs="Arial"/>
              </w:rPr>
            </w:pPr>
            <w:r>
              <w:rPr>
                <w:rFonts w:ascii="Arial" w:hAnsi="Arial" w:cs="Arial"/>
              </w:rPr>
              <w:t>Jet Fuel</w:t>
            </w:r>
          </w:p>
        </w:tc>
        <w:tc>
          <w:tcPr>
            <w:tcW w:w="2952" w:type="dxa"/>
            <w:vAlign w:val="center"/>
          </w:tcPr>
          <w:p w:rsidR="00394281" w:rsidRDefault="00394281" w:rsidP="00394281">
            <w:pPr>
              <w:spacing w:line="480" w:lineRule="auto"/>
              <w:jc w:val="center"/>
              <w:rPr>
                <w:rFonts w:ascii="Arial" w:hAnsi="Arial" w:cs="Arial"/>
              </w:rPr>
            </w:pPr>
            <w:r>
              <w:rPr>
                <w:rFonts w:ascii="Arial" w:hAnsi="Arial" w:cs="Arial"/>
              </w:rPr>
              <w:t>7 084 bpd</w:t>
            </w:r>
          </w:p>
        </w:tc>
      </w:tr>
      <w:tr w:rsidR="00394281">
        <w:tc>
          <w:tcPr>
            <w:tcW w:w="2808" w:type="dxa"/>
            <w:vAlign w:val="center"/>
          </w:tcPr>
          <w:p w:rsidR="00394281" w:rsidRDefault="00394281" w:rsidP="00394281">
            <w:pPr>
              <w:spacing w:line="480" w:lineRule="auto"/>
              <w:ind w:left="180"/>
              <w:rPr>
                <w:rFonts w:ascii="Arial" w:hAnsi="Arial" w:cs="Arial"/>
              </w:rPr>
            </w:pPr>
            <w:r>
              <w:rPr>
                <w:rFonts w:ascii="Arial" w:hAnsi="Arial" w:cs="Arial"/>
              </w:rPr>
              <w:t>Diesel 2</w:t>
            </w:r>
          </w:p>
        </w:tc>
        <w:tc>
          <w:tcPr>
            <w:tcW w:w="2952" w:type="dxa"/>
            <w:vAlign w:val="center"/>
          </w:tcPr>
          <w:p w:rsidR="00394281" w:rsidRDefault="00394281" w:rsidP="00394281">
            <w:pPr>
              <w:spacing w:line="480" w:lineRule="auto"/>
              <w:jc w:val="center"/>
              <w:rPr>
                <w:rFonts w:ascii="Arial" w:hAnsi="Arial" w:cs="Arial"/>
              </w:rPr>
            </w:pPr>
            <w:r>
              <w:rPr>
                <w:rFonts w:ascii="Arial" w:hAnsi="Arial" w:cs="Arial"/>
              </w:rPr>
              <w:t>18 406 bpd</w:t>
            </w:r>
          </w:p>
        </w:tc>
      </w:tr>
      <w:tr w:rsidR="00394281">
        <w:tc>
          <w:tcPr>
            <w:tcW w:w="2808" w:type="dxa"/>
            <w:vAlign w:val="center"/>
          </w:tcPr>
          <w:p w:rsidR="00394281" w:rsidRDefault="00394281" w:rsidP="00394281">
            <w:pPr>
              <w:spacing w:line="480" w:lineRule="auto"/>
              <w:ind w:left="180"/>
              <w:rPr>
                <w:rFonts w:ascii="Arial" w:hAnsi="Arial" w:cs="Arial"/>
              </w:rPr>
            </w:pPr>
            <w:r>
              <w:rPr>
                <w:rFonts w:ascii="Arial" w:hAnsi="Arial" w:cs="Arial"/>
              </w:rPr>
              <w:t>Fuel Oil(3)</w:t>
            </w:r>
          </w:p>
        </w:tc>
        <w:tc>
          <w:tcPr>
            <w:tcW w:w="2952" w:type="dxa"/>
            <w:vAlign w:val="center"/>
          </w:tcPr>
          <w:p w:rsidR="00394281" w:rsidRDefault="00394281" w:rsidP="00394281">
            <w:pPr>
              <w:spacing w:line="480" w:lineRule="auto"/>
              <w:jc w:val="center"/>
              <w:rPr>
                <w:rFonts w:ascii="Arial" w:hAnsi="Arial" w:cs="Arial"/>
              </w:rPr>
            </w:pPr>
            <w:r>
              <w:rPr>
                <w:rFonts w:ascii="Arial" w:hAnsi="Arial" w:cs="Arial"/>
              </w:rPr>
              <w:t>45 415 bpd</w:t>
            </w:r>
          </w:p>
        </w:tc>
      </w:tr>
      <w:tr w:rsidR="00394281">
        <w:tc>
          <w:tcPr>
            <w:tcW w:w="2808" w:type="dxa"/>
            <w:vAlign w:val="center"/>
          </w:tcPr>
          <w:p w:rsidR="00394281" w:rsidRDefault="00394281" w:rsidP="00394281">
            <w:pPr>
              <w:spacing w:line="480" w:lineRule="auto"/>
              <w:ind w:left="180"/>
              <w:rPr>
                <w:rFonts w:ascii="Arial" w:hAnsi="Arial" w:cs="Arial"/>
              </w:rPr>
            </w:pPr>
            <w:r>
              <w:rPr>
                <w:rFonts w:ascii="Arial" w:hAnsi="Arial" w:cs="Arial"/>
              </w:rPr>
              <w:t>Asfalto</w:t>
            </w:r>
          </w:p>
        </w:tc>
        <w:tc>
          <w:tcPr>
            <w:tcW w:w="2952" w:type="dxa"/>
            <w:vAlign w:val="center"/>
          </w:tcPr>
          <w:p w:rsidR="00394281" w:rsidRDefault="00394281" w:rsidP="00394281">
            <w:pPr>
              <w:spacing w:line="480" w:lineRule="auto"/>
              <w:jc w:val="center"/>
              <w:rPr>
                <w:rFonts w:ascii="Arial" w:hAnsi="Arial" w:cs="Arial"/>
              </w:rPr>
            </w:pPr>
            <w:r>
              <w:rPr>
                <w:rFonts w:ascii="Arial" w:hAnsi="Arial" w:cs="Arial"/>
              </w:rPr>
              <w:t>3 000 bpd</w:t>
            </w:r>
          </w:p>
        </w:tc>
      </w:tr>
      <w:tr w:rsidR="00394281">
        <w:tc>
          <w:tcPr>
            <w:tcW w:w="2808" w:type="dxa"/>
            <w:vAlign w:val="center"/>
          </w:tcPr>
          <w:p w:rsidR="00394281" w:rsidRDefault="00394281" w:rsidP="00394281">
            <w:pPr>
              <w:spacing w:line="480" w:lineRule="auto"/>
              <w:ind w:left="180"/>
              <w:rPr>
                <w:rFonts w:ascii="Arial" w:hAnsi="Arial" w:cs="Arial"/>
              </w:rPr>
            </w:pPr>
            <w:r>
              <w:rPr>
                <w:rFonts w:ascii="Arial" w:hAnsi="Arial" w:cs="Arial"/>
              </w:rPr>
              <w:t>Azufre</w:t>
            </w:r>
          </w:p>
        </w:tc>
        <w:tc>
          <w:tcPr>
            <w:tcW w:w="2952" w:type="dxa"/>
            <w:vAlign w:val="center"/>
          </w:tcPr>
          <w:p w:rsidR="00394281" w:rsidRDefault="00394281" w:rsidP="00394281">
            <w:pPr>
              <w:spacing w:line="480" w:lineRule="auto"/>
              <w:jc w:val="center"/>
              <w:rPr>
                <w:rFonts w:ascii="Arial" w:hAnsi="Arial" w:cs="Arial"/>
              </w:rPr>
            </w:pPr>
            <w:r>
              <w:rPr>
                <w:rFonts w:ascii="Arial" w:hAnsi="Arial" w:cs="Arial"/>
              </w:rPr>
              <w:t>62 ton/d</w:t>
            </w:r>
          </w:p>
        </w:tc>
      </w:tr>
    </w:tbl>
    <w:p w:rsidR="00394281" w:rsidRDefault="00394281" w:rsidP="00394281">
      <w:pPr>
        <w:spacing w:line="480" w:lineRule="auto"/>
        <w:ind w:left="900"/>
        <w:jc w:val="both"/>
        <w:rPr>
          <w:rFonts w:ascii="Arial" w:hAnsi="Arial"/>
          <w:b/>
          <w:sz w:val="28"/>
          <w:szCs w:val="28"/>
        </w:rPr>
      </w:pPr>
    </w:p>
    <w:p w:rsidR="00394281" w:rsidRDefault="00394281" w:rsidP="00394281">
      <w:pPr>
        <w:spacing w:line="480" w:lineRule="auto"/>
        <w:ind w:left="900"/>
        <w:jc w:val="both"/>
        <w:rPr>
          <w:rFonts w:ascii="Arial" w:hAnsi="Arial"/>
          <w:b/>
          <w:sz w:val="28"/>
          <w:szCs w:val="28"/>
        </w:rPr>
      </w:pPr>
    </w:p>
    <w:p w:rsidR="00394281" w:rsidRDefault="00394281" w:rsidP="00394281">
      <w:pPr>
        <w:spacing w:line="480" w:lineRule="auto"/>
        <w:ind w:left="900"/>
        <w:jc w:val="both"/>
        <w:rPr>
          <w:rFonts w:ascii="Arial" w:hAnsi="Arial"/>
          <w:b/>
          <w:sz w:val="28"/>
          <w:szCs w:val="28"/>
        </w:rPr>
      </w:pPr>
    </w:p>
    <w:p w:rsidR="00394281" w:rsidRDefault="00394281" w:rsidP="00394281">
      <w:pPr>
        <w:spacing w:line="480" w:lineRule="auto"/>
        <w:ind w:left="900"/>
        <w:jc w:val="both"/>
        <w:rPr>
          <w:rFonts w:ascii="Arial" w:hAnsi="Arial"/>
          <w:b/>
          <w:sz w:val="28"/>
          <w:szCs w:val="28"/>
        </w:rPr>
      </w:pPr>
    </w:p>
    <w:p w:rsidR="00394281" w:rsidRDefault="00394281" w:rsidP="00394281">
      <w:pPr>
        <w:spacing w:line="480" w:lineRule="auto"/>
        <w:ind w:left="900"/>
        <w:jc w:val="both"/>
        <w:rPr>
          <w:rFonts w:ascii="Arial" w:hAnsi="Arial"/>
          <w:b/>
          <w:sz w:val="28"/>
          <w:szCs w:val="28"/>
        </w:rPr>
      </w:pPr>
    </w:p>
    <w:p w:rsidR="00394281" w:rsidRDefault="00394281" w:rsidP="00394281">
      <w:pPr>
        <w:spacing w:line="480" w:lineRule="auto"/>
        <w:ind w:left="900"/>
        <w:jc w:val="both"/>
        <w:rPr>
          <w:rFonts w:ascii="Arial" w:hAnsi="Arial"/>
          <w:b/>
          <w:sz w:val="28"/>
          <w:szCs w:val="28"/>
        </w:rPr>
      </w:pPr>
    </w:p>
    <w:p w:rsidR="00394281" w:rsidRDefault="00394281" w:rsidP="00394281">
      <w:pPr>
        <w:spacing w:line="480" w:lineRule="auto"/>
        <w:ind w:left="900"/>
        <w:jc w:val="both"/>
        <w:rPr>
          <w:rFonts w:ascii="Arial" w:hAnsi="Arial"/>
          <w:b/>
          <w:sz w:val="28"/>
          <w:szCs w:val="28"/>
        </w:rPr>
      </w:pPr>
    </w:p>
    <w:p w:rsidR="00394281" w:rsidRDefault="00394281" w:rsidP="00394281">
      <w:pPr>
        <w:spacing w:line="480" w:lineRule="auto"/>
        <w:ind w:left="900"/>
        <w:jc w:val="center"/>
        <w:rPr>
          <w:rFonts w:ascii="Arial" w:hAnsi="Arial" w:cs="Arial"/>
          <w:b/>
          <w:sz w:val="22"/>
          <w:szCs w:val="22"/>
        </w:rPr>
      </w:pPr>
    </w:p>
    <w:p w:rsidR="00394281" w:rsidRDefault="00394281" w:rsidP="00394281">
      <w:pPr>
        <w:spacing w:line="480" w:lineRule="auto"/>
        <w:ind w:left="900"/>
        <w:jc w:val="center"/>
        <w:rPr>
          <w:rFonts w:ascii="Arial" w:hAnsi="Arial" w:cs="Arial"/>
          <w:b/>
        </w:rPr>
      </w:pPr>
    </w:p>
    <w:p w:rsidR="00394281" w:rsidRDefault="00394281" w:rsidP="00394281">
      <w:pPr>
        <w:spacing w:line="480" w:lineRule="auto"/>
        <w:ind w:left="360"/>
        <w:rPr>
          <w:rFonts w:ascii="Arial" w:hAnsi="Arial" w:cs="Arial"/>
          <w:b/>
        </w:rPr>
      </w:pPr>
    </w:p>
    <w:p w:rsidR="00394281" w:rsidRDefault="00394281" w:rsidP="00394281">
      <w:pPr>
        <w:spacing w:line="480" w:lineRule="auto"/>
        <w:ind w:left="360"/>
        <w:rPr>
          <w:rFonts w:ascii="Arial" w:hAnsi="Arial" w:cs="Arial"/>
          <w:b/>
        </w:rPr>
      </w:pPr>
    </w:p>
    <w:p w:rsidR="00394281" w:rsidRDefault="00394281" w:rsidP="00394281">
      <w:pPr>
        <w:spacing w:line="480" w:lineRule="auto"/>
        <w:ind w:left="360"/>
        <w:rPr>
          <w:rFonts w:ascii="Arial" w:hAnsi="Arial" w:cs="Arial"/>
          <w:b/>
        </w:rPr>
      </w:pPr>
    </w:p>
    <w:p w:rsidR="00394281" w:rsidRDefault="00394281" w:rsidP="00394281">
      <w:pPr>
        <w:spacing w:line="480" w:lineRule="auto"/>
        <w:ind w:left="360"/>
        <w:rPr>
          <w:rFonts w:ascii="Arial" w:hAnsi="Arial" w:cs="Arial"/>
          <w:b/>
        </w:rPr>
      </w:pPr>
      <w:r>
        <w:rPr>
          <w:rFonts w:ascii="Arial" w:hAnsi="Arial" w:cs="Arial"/>
          <w:b/>
        </w:rPr>
        <w:lastRenderedPageBreak/>
        <w:t xml:space="preserve">1.3 Evacuación de Efluentes Líquidos de la REE.  </w:t>
      </w:r>
    </w:p>
    <w:p w:rsidR="00394281" w:rsidRDefault="00394281" w:rsidP="00394281">
      <w:pPr>
        <w:spacing w:line="480" w:lineRule="auto"/>
        <w:ind w:left="720"/>
        <w:jc w:val="both"/>
        <w:rPr>
          <w:rFonts w:ascii="Arial" w:hAnsi="Arial" w:cs="Arial"/>
          <w:lang w:val="es-ES_tradnl"/>
        </w:rPr>
      </w:pPr>
      <w:r>
        <w:rPr>
          <w:rFonts w:ascii="Arial" w:hAnsi="Arial" w:cs="Arial"/>
        </w:rPr>
        <w:t>La industria de</w:t>
      </w:r>
      <w:r>
        <w:rPr>
          <w:rFonts w:ascii="Arial" w:hAnsi="Arial" w:cs="Arial"/>
          <w:lang w:val="es-ES_tradnl"/>
        </w:rPr>
        <w:t xml:space="preserve"> refinación de petróleo emplea una serie de procesos altamente tecnológicos, y por consiguiente un consumo del recurso hídrico en grandes cantidades. Las instalaciones de la Refinería Estatal de Esmeraldas permiten reutilizar el agua pero hay una fracción que se descarga como efluente liquido. Previa a esta descarga el agua se procesa en la planta de tratamiento de efluentes, y luego es descargada en el río Teaone, para lo cual deben cumplir las exigencias ambientales expedidas por el Ministerio de Energía y Minas a través de la DINAPA.</w:t>
      </w:r>
    </w:p>
    <w:p w:rsidR="00394281" w:rsidRDefault="00394281" w:rsidP="00394281">
      <w:pPr>
        <w:spacing w:line="480" w:lineRule="auto"/>
        <w:ind w:left="720"/>
        <w:jc w:val="both"/>
        <w:rPr>
          <w:rFonts w:ascii="Arial" w:hAnsi="Arial" w:cs="Arial"/>
          <w:lang w:val="es-ES_tradnl"/>
        </w:rPr>
      </w:pPr>
    </w:p>
    <w:p w:rsidR="00394281" w:rsidRDefault="00394281" w:rsidP="00394281">
      <w:pPr>
        <w:spacing w:line="480" w:lineRule="auto"/>
        <w:ind w:left="720"/>
        <w:jc w:val="both"/>
        <w:rPr>
          <w:rFonts w:ascii="Arial" w:hAnsi="Arial" w:cs="Arial"/>
          <w:lang w:val="es-ES_tradnl"/>
        </w:rPr>
      </w:pPr>
      <w:r>
        <w:rPr>
          <w:rFonts w:ascii="Arial" w:hAnsi="Arial" w:cs="Arial"/>
          <w:lang w:val="es-ES_tradnl"/>
        </w:rPr>
        <w:t>La última etapa del tratamiento por la que pasan las aguas residuales, antes de ser descargadas, es la piscina de estabilización. A partir de aquí mediante una válvula manual se controla el vertido del efluente hacia el canal que lo conduce finalmente al río Teaone.</w:t>
      </w:r>
    </w:p>
    <w:p w:rsidR="00394281" w:rsidRDefault="00394281" w:rsidP="00394281">
      <w:pPr>
        <w:spacing w:line="480" w:lineRule="auto"/>
        <w:ind w:left="360"/>
        <w:jc w:val="both"/>
        <w:rPr>
          <w:rFonts w:ascii="Arial" w:hAnsi="Arial" w:cs="Arial"/>
          <w:lang w:val="es-ES_tradnl"/>
        </w:rPr>
      </w:pPr>
    </w:p>
    <w:p w:rsidR="00394281" w:rsidRDefault="00394281" w:rsidP="00394281">
      <w:pPr>
        <w:pStyle w:val="Textosinformato"/>
        <w:spacing w:line="480" w:lineRule="auto"/>
        <w:ind w:left="360"/>
        <w:rPr>
          <w:rFonts w:ascii="Arial" w:hAnsi="Arial" w:cs="Arial"/>
          <w:b/>
          <w:sz w:val="24"/>
          <w:szCs w:val="24"/>
        </w:rPr>
      </w:pPr>
    </w:p>
    <w:p w:rsidR="00394281" w:rsidRDefault="00394281" w:rsidP="00394281">
      <w:pPr>
        <w:pStyle w:val="Textosinformato"/>
        <w:spacing w:line="480" w:lineRule="auto"/>
        <w:ind w:left="360"/>
        <w:rPr>
          <w:rFonts w:ascii="Arial" w:hAnsi="Arial" w:cs="Arial"/>
          <w:b/>
          <w:sz w:val="24"/>
          <w:szCs w:val="24"/>
        </w:rPr>
      </w:pPr>
    </w:p>
    <w:p w:rsidR="00394281" w:rsidRDefault="00394281" w:rsidP="00394281">
      <w:pPr>
        <w:pStyle w:val="Textosinformato"/>
        <w:spacing w:line="480" w:lineRule="auto"/>
        <w:ind w:left="360"/>
        <w:rPr>
          <w:rFonts w:ascii="Arial" w:hAnsi="Arial" w:cs="Arial"/>
          <w:b/>
          <w:sz w:val="24"/>
          <w:szCs w:val="24"/>
        </w:rPr>
      </w:pPr>
    </w:p>
    <w:p w:rsidR="00394281" w:rsidRDefault="00394281" w:rsidP="00394281">
      <w:pPr>
        <w:pStyle w:val="Textosinformato"/>
        <w:spacing w:line="480" w:lineRule="auto"/>
        <w:ind w:left="360"/>
        <w:rPr>
          <w:rFonts w:ascii="Arial" w:hAnsi="Arial" w:cs="Arial"/>
          <w:b/>
          <w:sz w:val="24"/>
          <w:szCs w:val="24"/>
        </w:rPr>
      </w:pPr>
    </w:p>
    <w:p w:rsidR="00394281" w:rsidRDefault="00394281" w:rsidP="00394281">
      <w:pPr>
        <w:pStyle w:val="Textosinformato"/>
        <w:spacing w:line="480" w:lineRule="auto"/>
        <w:ind w:left="360"/>
        <w:rPr>
          <w:rFonts w:ascii="Arial" w:hAnsi="Arial" w:cs="Arial"/>
          <w:b/>
          <w:sz w:val="24"/>
          <w:szCs w:val="24"/>
        </w:rPr>
      </w:pPr>
    </w:p>
    <w:p w:rsidR="00394281" w:rsidRDefault="00394281" w:rsidP="00394281">
      <w:pPr>
        <w:pStyle w:val="Textosinformato"/>
        <w:spacing w:line="480" w:lineRule="auto"/>
        <w:ind w:left="360"/>
        <w:rPr>
          <w:rFonts w:ascii="Arial" w:hAnsi="Arial" w:cs="Arial"/>
          <w:b/>
          <w:sz w:val="24"/>
          <w:szCs w:val="24"/>
        </w:rPr>
      </w:pPr>
    </w:p>
    <w:p w:rsidR="00394281" w:rsidRDefault="00394281" w:rsidP="00394281">
      <w:pPr>
        <w:pStyle w:val="Textosinformato"/>
        <w:spacing w:line="480" w:lineRule="auto"/>
        <w:ind w:left="360"/>
        <w:rPr>
          <w:rFonts w:ascii="Arial" w:hAnsi="Arial" w:cs="Arial"/>
          <w:b/>
          <w:sz w:val="24"/>
          <w:szCs w:val="24"/>
        </w:rPr>
      </w:pPr>
      <w:r>
        <w:rPr>
          <w:rFonts w:ascii="Arial" w:hAnsi="Arial" w:cs="Arial"/>
          <w:b/>
          <w:sz w:val="24"/>
          <w:szCs w:val="24"/>
        </w:rPr>
        <w:lastRenderedPageBreak/>
        <w:t>1.4 Necesidad de Medición de los Caudales de Efluentes</w:t>
      </w:r>
    </w:p>
    <w:p w:rsidR="00394281" w:rsidRDefault="00394281" w:rsidP="00394281">
      <w:pPr>
        <w:spacing w:line="480" w:lineRule="auto"/>
        <w:ind w:left="720"/>
        <w:jc w:val="both"/>
        <w:rPr>
          <w:rFonts w:ascii="Arial" w:hAnsi="Arial" w:cs="Arial"/>
        </w:rPr>
      </w:pPr>
      <w:r>
        <w:rPr>
          <w:rFonts w:ascii="Arial" w:hAnsi="Arial" w:cs="Arial"/>
        </w:rPr>
        <w:t>El aire, el agua y el suelo</w:t>
      </w:r>
      <w:r>
        <w:rPr>
          <w:rFonts w:ascii="Arial" w:hAnsi="Arial" w:cs="Arial"/>
          <w:b/>
        </w:rPr>
        <w:t xml:space="preserve"> </w:t>
      </w:r>
      <w:r>
        <w:rPr>
          <w:rFonts w:ascii="Arial" w:hAnsi="Arial" w:cs="Arial"/>
        </w:rPr>
        <w:t>son elementos indispensables para la vida, y por tanto su utilización debe estar sujeta a normas que eviten el deterioro de su calidad por abuso o uso indebido de los mismos, de tal modo que se conserve su pureza dentro de límites, que no perturben el normal desarrollo de los seres vivos sobre la tierra, ni atenten contra el patrimonio natural y artístico de la Humanidad, al que tenemos el deber de proteger y preservar para las generaciones futuras. Esta labor no debe hacerse de manera incompatible con el desarrollo industrial ni con los criterios de confortabilidad admitidos por la sociedad en la que vivimos. Todos tenemos el deber de trabajar para lograr un mundo limpio y habitable, sustento de una mejor calidad de vida.</w:t>
      </w:r>
    </w:p>
    <w:p w:rsidR="00394281" w:rsidRDefault="00394281" w:rsidP="00394281">
      <w:pPr>
        <w:spacing w:line="480" w:lineRule="auto"/>
        <w:ind w:left="720"/>
        <w:jc w:val="both"/>
        <w:rPr>
          <w:rFonts w:ascii="Arial" w:hAnsi="Arial" w:cs="Arial"/>
        </w:rPr>
      </w:pPr>
    </w:p>
    <w:p w:rsidR="00394281" w:rsidRDefault="00394281" w:rsidP="00394281">
      <w:pPr>
        <w:autoSpaceDE w:val="0"/>
        <w:autoSpaceDN w:val="0"/>
        <w:adjustRightInd w:val="0"/>
        <w:spacing w:line="480" w:lineRule="auto"/>
        <w:ind w:left="720"/>
        <w:jc w:val="both"/>
        <w:rPr>
          <w:rFonts w:ascii="Arial" w:hAnsi="Arial" w:cs="Arial"/>
        </w:rPr>
      </w:pPr>
      <w:r>
        <w:rPr>
          <w:rFonts w:ascii="Arial" w:hAnsi="Arial" w:cs="Arial"/>
        </w:rPr>
        <w:t>La contaminación, entendida como degradación del medio ambiente, es uno de los problemas ambientales más importantes que afectan a nuestro planeta, y surge cuando, por presencia cuantitativa o cualitativa de materia o energía, se produce un desequilibrio ambiental.</w:t>
      </w:r>
    </w:p>
    <w:p w:rsidR="00394281" w:rsidRDefault="00394281" w:rsidP="00394281">
      <w:pPr>
        <w:autoSpaceDE w:val="0"/>
        <w:autoSpaceDN w:val="0"/>
        <w:adjustRightInd w:val="0"/>
        <w:spacing w:line="480" w:lineRule="auto"/>
        <w:ind w:left="720"/>
        <w:jc w:val="both"/>
        <w:rPr>
          <w:rFonts w:ascii="Arial" w:hAnsi="Arial" w:cs="Arial"/>
        </w:rPr>
      </w:pPr>
    </w:p>
    <w:p w:rsidR="00394281" w:rsidRDefault="00394281" w:rsidP="00394281">
      <w:pPr>
        <w:autoSpaceDE w:val="0"/>
        <w:autoSpaceDN w:val="0"/>
        <w:adjustRightInd w:val="0"/>
        <w:spacing w:line="480" w:lineRule="auto"/>
        <w:ind w:left="720"/>
        <w:jc w:val="both"/>
        <w:rPr>
          <w:rFonts w:ascii="Arial" w:hAnsi="Arial" w:cs="Arial"/>
        </w:rPr>
      </w:pPr>
      <w:r>
        <w:rPr>
          <w:rFonts w:ascii="Arial" w:hAnsi="Arial" w:cs="Arial"/>
        </w:rPr>
        <w:t xml:space="preserve">La contaminación también puede definirse como la adición de cualquier sustancia al medio ambiente (aire, agua, suelo), en </w:t>
      </w:r>
      <w:r>
        <w:rPr>
          <w:rFonts w:ascii="Arial" w:hAnsi="Arial" w:cs="Arial"/>
        </w:rPr>
        <w:lastRenderedPageBreak/>
        <w:t>cantidades tales, que causa efectos adversos en los seres humanos, animales, vegetales o materiales que se encuentran expuestos a dosis (concentraciones por tiempo) superiores a los niveles que se encuentran habitualmente en la naturaleza.</w:t>
      </w:r>
    </w:p>
    <w:p w:rsidR="00394281" w:rsidRDefault="00394281" w:rsidP="00394281">
      <w:pPr>
        <w:autoSpaceDE w:val="0"/>
        <w:autoSpaceDN w:val="0"/>
        <w:adjustRightInd w:val="0"/>
        <w:spacing w:line="480" w:lineRule="auto"/>
        <w:ind w:left="720"/>
        <w:jc w:val="both"/>
        <w:rPr>
          <w:rFonts w:ascii="Arial" w:hAnsi="Arial" w:cs="Arial"/>
        </w:rPr>
      </w:pPr>
    </w:p>
    <w:p w:rsidR="00394281" w:rsidRDefault="00394281" w:rsidP="00394281">
      <w:pPr>
        <w:autoSpaceDE w:val="0"/>
        <w:autoSpaceDN w:val="0"/>
        <w:adjustRightInd w:val="0"/>
        <w:spacing w:line="480" w:lineRule="auto"/>
        <w:ind w:left="720"/>
        <w:jc w:val="both"/>
        <w:rPr>
          <w:rFonts w:ascii="Arial" w:hAnsi="Arial" w:cs="Arial"/>
        </w:rPr>
      </w:pPr>
      <w:r>
        <w:rPr>
          <w:rFonts w:ascii="Arial" w:hAnsi="Arial" w:cs="Arial"/>
        </w:rPr>
        <w:t>Durante los últimos siglos, el hombre ha agregado al ambiente una gran cantidad de productos químicos y físicos, como consecuencia de su dominio sobre los recursos naturales (de la explotación intensiva), especialmente los energéticos, debido fundamentalmente al desarrollo de tecnologías para suplir y aumentar sus necesidades, la industrialización y el proceso de urbanización de grandes áreas del territorio. Estos fenómenos incontrolados han llegado a amenazar la capacidad asimiladora y regeneradora de la naturaleza y de no ser adecuadamente planificados pueden llevar a una perturbación irreversible del equilibrio ecológico general de consecuencias imprevisibles.</w:t>
      </w:r>
    </w:p>
    <w:p w:rsidR="00394281" w:rsidRDefault="00394281" w:rsidP="00394281">
      <w:pPr>
        <w:autoSpaceDE w:val="0"/>
        <w:autoSpaceDN w:val="0"/>
        <w:adjustRightInd w:val="0"/>
        <w:spacing w:line="480" w:lineRule="auto"/>
        <w:ind w:left="720"/>
        <w:jc w:val="both"/>
        <w:rPr>
          <w:rFonts w:ascii="Arial" w:hAnsi="Arial" w:cs="Arial"/>
        </w:rPr>
      </w:pPr>
    </w:p>
    <w:p w:rsidR="00394281" w:rsidRDefault="00394281" w:rsidP="00394281">
      <w:pPr>
        <w:autoSpaceDE w:val="0"/>
        <w:autoSpaceDN w:val="0"/>
        <w:adjustRightInd w:val="0"/>
        <w:spacing w:line="480" w:lineRule="auto"/>
        <w:ind w:left="720"/>
        <w:jc w:val="both"/>
        <w:rPr>
          <w:rFonts w:ascii="Arial" w:hAnsi="Arial" w:cs="Arial"/>
        </w:rPr>
      </w:pPr>
      <w:r>
        <w:rPr>
          <w:rFonts w:ascii="Arial" w:hAnsi="Arial" w:cs="Arial"/>
        </w:rPr>
        <w:t xml:space="preserve">La Refinería Estatal de Esmeraldas, tratando de seguir una política ambiental que garantice una mejor calidad de vida para sus trabajadores y los habitantes de la ciudad de Esmeraldas, y conforme a lo estipulado en la reglamentación ambiental vigente, comienza a dar prioridad a este aspecto de crucial importancia para el </w:t>
      </w:r>
      <w:r>
        <w:rPr>
          <w:rFonts w:ascii="Arial" w:hAnsi="Arial" w:cs="Arial"/>
        </w:rPr>
        <w:lastRenderedPageBreak/>
        <w:t>mantenimiento de unas buenas relaciones entre la estatal petrolera y los habitantes de la ciudad.</w:t>
      </w:r>
    </w:p>
    <w:p w:rsidR="00394281" w:rsidRDefault="00394281" w:rsidP="00394281">
      <w:pPr>
        <w:autoSpaceDE w:val="0"/>
        <w:autoSpaceDN w:val="0"/>
        <w:adjustRightInd w:val="0"/>
        <w:spacing w:line="480" w:lineRule="auto"/>
        <w:ind w:left="720"/>
        <w:jc w:val="both"/>
        <w:rPr>
          <w:rFonts w:ascii="Arial" w:hAnsi="Arial" w:cs="Arial"/>
        </w:rPr>
      </w:pPr>
    </w:p>
    <w:p w:rsidR="00394281" w:rsidRDefault="00394281" w:rsidP="00394281">
      <w:pPr>
        <w:autoSpaceDE w:val="0"/>
        <w:autoSpaceDN w:val="0"/>
        <w:adjustRightInd w:val="0"/>
        <w:spacing w:line="480" w:lineRule="auto"/>
        <w:ind w:left="720"/>
        <w:jc w:val="both"/>
        <w:rPr>
          <w:rFonts w:ascii="Arial" w:hAnsi="Arial" w:cs="Arial"/>
        </w:rPr>
      </w:pPr>
      <w:r>
        <w:rPr>
          <w:rFonts w:ascii="Arial" w:hAnsi="Arial" w:cs="Arial"/>
        </w:rPr>
        <w:t>Para dar cumplimiento a su política ambiental la REE en el 2001 realiza una Auditoria Ambiental a cargo de la Unidad de Protección Ambiental y Seguridad Industrial.</w:t>
      </w:r>
    </w:p>
    <w:p w:rsidR="00394281" w:rsidRDefault="00394281" w:rsidP="00394281">
      <w:pPr>
        <w:autoSpaceDE w:val="0"/>
        <w:autoSpaceDN w:val="0"/>
        <w:adjustRightInd w:val="0"/>
        <w:spacing w:line="480" w:lineRule="auto"/>
        <w:ind w:left="720"/>
        <w:jc w:val="both"/>
        <w:rPr>
          <w:rFonts w:ascii="Arial" w:hAnsi="Arial" w:cs="Arial"/>
        </w:rPr>
      </w:pPr>
    </w:p>
    <w:p w:rsidR="00394281" w:rsidRDefault="00394281" w:rsidP="00394281">
      <w:pPr>
        <w:autoSpaceDE w:val="0"/>
        <w:autoSpaceDN w:val="0"/>
        <w:adjustRightInd w:val="0"/>
        <w:spacing w:line="480" w:lineRule="auto"/>
        <w:ind w:left="720"/>
        <w:jc w:val="both"/>
        <w:rPr>
          <w:rFonts w:ascii="Arial" w:hAnsi="Arial" w:cs="Arial"/>
        </w:rPr>
      </w:pPr>
      <w:r>
        <w:rPr>
          <w:rFonts w:ascii="Arial" w:hAnsi="Arial" w:cs="Arial"/>
        </w:rPr>
        <w:t>En el año 2002 en el seno del Consejo de Administración de Petroecuador  se da a conocer el “Programa de Cumplimiento de Recomendaciones de la Auditoria Ambiental a la REE”, documento elaborado y presentado por Petroindustrial. Con el propósito de alcanzar el cumplimiento cabal de las recomendaciones, este consejo dispone el cumplimiento obligatorio e inmediato de las recomendaciones.</w:t>
      </w:r>
    </w:p>
    <w:p w:rsidR="00394281" w:rsidRDefault="00394281" w:rsidP="00394281">
      <w:pPr>
        <w:autoSpaceDE w:val="0"/>
        <w:autoSpaceDN w:val="0"/>
        <w:adjustRightInd w:val="0"/>
        <w:spacing w:line="480" w:lineRule="auto"/>
        <w:ind w:left="720"/>
        <w:jc w:val="both"/>
        <w:rPr>
          <w:rFonts w:ascii="Arial" w:hAnsi="Arial" w:cs="Arial"/>
        </w:rPr>
      </w:pPr>
    </w:p>
    <w:p w:rsidR="00394281" w:rsidRDefault="00394281" w:rsidP="00394281">
      <w:pPr>
        <w:autoSpaceDE w:val="0"/>
        <w:autoSpaceDN w:val="0"/>
        <w:adjustRightInd w:val="0"/>
        <w:spacing w:line="480" w:lineRule="auto"/>
        <w:ind w:left="720"/>
        <w:jc w:val="both"/>
        <w:rPr>
          <w:rFonts w:ascii="Arial" w:hAnsi="Arial" w:cs="Arial"/>
        </w:rPr>
      </w:pPr>
      <w:r>
        <w:rPr>
          <w:rFonts w:ascii="Arial" w:hAnsi="Arial" w:cs="Arial"/>
        </w:rPr>
        <w:t xml:space="preserve">Las recomendaciones de la Auditoria Ambiental abarcan una serie de medidas encaminadas a controlar los efectos de los efluentes industriales sobre la atmósfera, cuerpos hídricos circundantes, suelo y aguas subterráneas, </w:t>
      </w:r>
      <w:r w:rsidRPr="00573542">
        <w:rPr>
          <w:rFonts w:ascii="Arial" w:hAnsi="Arial" w:cs="Arial"/>
          <w:caps/>
        </w:rPr>
        <w:t>APÉNDICE</w:t>
      </w:r>
      <w:r w:rsidRPr="00573542">
        <w:rPr>
          <w:rFonts w:ascii="Arial" w:hAnsi="Arial" w:cs="Arial"/>
          <w:b/>
          <w:caps/>
        </w:rPr>
        <w:t xml:space="preserve"> </w:t>
      </w:r>
      <w:r w:rsidRPr="00573542">
        <w:rPr>
          <w:rFonts w:ascii="Arial" w:hAnsi="Arial" w:cs="Arial"/>
        </w:rPr>
        <w:t>A</w:t>
      </w:r>
      <w:r>
        <w:rPr>
          <w:rFonts w:ascii="Arial" w:hAnsi="Arial" w:cs="Arial"/>
        </w:rPr>
        <w:t xml:space="preserve">. Una de estas recomendaciones, tiene como objetivo determinar el caudal de los efluentes que la Refinería vierte hacia el Río Teaone.  El cumplimiento de este objetivo permitirá monitorear la dinámica depuradora del río, especialmente </w:t>
      </w:r>
      <w:r>
        <w:rPr>
          <w:rFonts w:ascii="Arial" w:hAnsi="Arial" w:cs="Arial"/>
        </w:rPr>
        <w:lastRenderedPageBreak/>
        <w:t xml:space="preserve">durante su periodo de estiaje que es cuando la situación se vuelve crítica. </w:t>
      </w:r>
    </w:p>
    <w:p w:rsidR="00394281" w:rsidRDefault="00394281" w:rsidP="00394281">
      <w:pPr>
        <w:autoSpaceDE w:val="0"/>
        <w:autoSpaceDN w:val="0"/>
        <w:adjustRightInd w:val="0"/>
        <w:spacing w:line="480" w:lineRule="auto"/>
        <w:ind w:left="720"/>
        <w:jc w:val="both"/>
        <w:rPr>
          <w:rFonts w:ascii="Arial" w:hAnsi="Arial" w:cs="Arial"/>
        </w:rPr>
      </w:pPr>
    </w:p>
    <w:p w:rsidR="00394281" w:rsidRDefault="00394281" w:rsidP="00394281">
      <w:pPr>
        <w:autoSpaceDE w:val="0"/>
        <w:autoSpaceDN w:val="0"/>
        <w:adjustRightInd w:val="0"/>
        <w:spacing w:line="480" w:lineRule="auto"/>
        <w:ind w:left="720"/>
        <w:jc w:val="both"/>
        <w:rPr>
          <w:rFonts w:ascii="Arial" w:hAnsi="Arial" w:cs="Arial"/>
        </w:rPr>
      </w:pPr>
      <w:r w:rsidRPr="00135D0F">
        <w:rPr>
          <w:rFonts w:ascii="Arial" w:hAnsi="Arial" w:cs="Arial"/>
        </w:rPr>
        <w:t xml:space="preserve">Para alcanzar el objetivo mencionado en el párrafo anterior; se ha propuesto la construcción de una estructura de aforo </w:t>
      </w:r>
      <w:r>
        <w:rPr>
          <w:rFonts w:ascii="Arial" w:hAnsi="Arial" w:cs="Arial"/>
        </w:rPr>
        <w:t>en el canal abierto que conduce los efluentes tratados de la REE.</w:t>
      </w:r>
      <w:r w:rsidRPr="00135D0F">
        <w:rPr>
          <w:rFonts w:ascii="Arial" w:hAnsi="Arial" w:cs="Arial"/>
        </w:rPr>
        <w:t xml:space="preserve"> De esta manera </w:t>
      </w:r>
      <w:r>
        <w:rPr>
          <w:rFonts w:ascii="Arial" w:hAnsi="Arial" w:cs="Arial"/>
        </w:rPr>
        <w:t xml:space="preserve">nace </w:t>
      </w:r>
      <w:r w:rsidRPr="00135D0F">
        <w:rPr>
          <w:rFonts w:ascii="Arial" w:hAnsi="Arial" w:cs="Arial"/>
        </w:rPr>
        <w:t xml:space="preserve">el presente trabajo; </w:t>
      </w:r>
      <w:r>
        <w:rPr>
          <w:rFonts w:ascii="Arial" w:hAnsi="Arial" w:cs="Arial"/>
        </w:rPr>
        <w:t xml:space="preserve">en donde se realiza </w:t>
      </w:r>
      <w:r w:rsidRPr="00135D0F">
        <w:rPr>
          <w:rFonts w:ascii="Arial" w:hAnsi="Arial" w:cs="Arial"/>
        </w:rPr>
        <w:t>una investigación comparativa entre los diferentes tipos de aforadores</w:t>
      </w:r>
      <w:r>
        <w:rPr>
          <w:rFonts w:ascii="Arial" w:hAnsi="Arial" w:cs="Arial"/>
        </w:rPr>
        <w:t xml:space="preserve"> que permita llegar a la selección y diseño del más apto para las condiciones existentes en el canal. Además se presenta una guía para la operación, inspección, y mantenimiento de la estación de aforo. </w:t>
      </w:r>
    </w:p>
    <w:p w:rsidR="00394281" w:rsidRPr="00394281" w:rsidRDefault="00394281" w:rsidP="00394281">
      <w:pPr>
        <w:autoSpaceDE w:val="0"/>
        <w:autoSpaceDN w:val="0"/>
        <w:adjustRightInd w:val="0"/>
        <w:spacing w:line="480" w:lineRule="auto"/>
        <w:ind w:left="720"/>
        <w:jc w:val="both"/>
        <w:rPr>
          <w:rFonts w:ascii="Arial" w:hAnsi="Arial" w:cs="Arial"/>
        </w:rPr>
      </w:pPr>
    </w:p>
    <w:p w:rsidR="00394281" w:rsidRPr="00394281" w:rsidRDefault="00394281" w:rsidP="00394281">
      <w:pPr>
        <w:pStyle w:val="Textosinformato"/>
        <w:spacing w:line="480" w:lineRule="auto"/>
        <w:ind w:left="360"/>
        <w:rPr>
          <w:rFonts w:ascii="Arial" w:hAnsi="Arial" w:cs="Arial"/>
          <w:b/>
          <w:sz w:val="24"/>
          <w:szCs w:val="24"/>
        </w:rPr>
      </w:pPr>
    </w:p>
    <w:p w:rsidR="00394281" w:rsidRPr="00394281" w:rsidRDefault="00394281" w:rsidP="00394281">
      <w:pPr>
        <w:pStyle w:val="Textosinformato"/>
        <w:spacing w:line="480" w:lineRule="auto"/>
        <w:ind w:left="360"/>
        <w:rPr>
          <w:rFonts w:ascii="Arial" w:hAnsi="Arial" w:cs="Arial"/>
          <w:b/>
          <w:sz w:val="24"/>
          <w:szCs w:val="24"/>
        </w:rPr>
      </w:pPr>
    </w:p>
    <w:p w:rsidR="00870B0E" w:rsidRDefault="00870B0E" w:rsidP="00870B0E">
      <w:pPr>
        <w:jc w:val="both"/>
        <w:rPr>
          <w:rFonts w:ascii="Arial" w:hAnsi="Arial" w:cs="Arial"/>
        </w:rPr>
      </w:pPr>
    </w:p>
    <w:p w:rsidR="00394281" w:rsidRDefault="00394281" w:rsidP="00870B0E">
      <w:pPr>
        <w:jc w:val="both"/>
        <w:rPr>
          <w:rFonts w:ascii="Arial" w:hAnsi="Arial" w:cs="Arial"/>
        </w:rPr>
      </w:pPr>
    </w:p>
    <w:p w:rsidR="00394281" w:rsidRDefault="00394281" w:rsidP="00870B0E">
      <w:pPr>
        <w:jc w:val="both"/>
        <w:rPr>
          <w:rFonts w:ascii="Arial" w:hAnsi="Arial" w:cs="Arial"/>
        </w:rPr>
      </w:pPr>
    </w:p>
    <w:p w:rsidR="00394281" w:rsidRDefault="00394281" w:rsidP="00870B0E">
      <w:pPr>
        <w:jc w:val="both"/>
        <w:rPr>
          <w:rFonts w:ascii="Arial" w:hAnsi="Arial" w:cs="Arial"/>
        </w:rPr>
      </w:pPr>
    </w:p>
    <w:p w:rsidR="00394281" w:rsidRDefault="00394281" w:rsidP="00870B0E">
      <w:pPr>
        <w:jc w:val="both"/>
        <w:rPr>
          <w:rFonts w:ascii="Arial" w:hAnsi="Arial" w:cs="Arial"/>
        </w:rPr>
      </w:pPr>
    </w:p>
    <w:p w:rsidR="00394281" w:rsidRDefault="00394281" w:rsidP="00870B0E">
      <w:pPr>
        <w:jc w:val="both"/>
        <w:rPr>
          <w:rFonts w:ascii="Arial" w:hAnsi="Arial" w:cs="Arial"/>
        </w:rPr>
      </w:pPr>
    </w:p>
    <w:p w:rsidR="00394281" w:rsidRDefault="00394281" w:rsidP="00870B0E">
      <w:pPr>
        <w:jc w:val="both"/>
        <w:rPr>
          <w:rFonts w:ascii="Arial" w:hAnsi="Arial" w:cs="Arial"/>
        </w:rPr>
      </w:pPr>
    </w:p>
    <w:p w:rsidR="00394281" w:rsidRDefault="00394281" w:rsidP="00870B0E">
      <w:pPr>
        <w:jc w:val="both"/>
        <w:rPr>
          <w:rFonts w:ascii="Arial" w:hAnsi="Arial" w:cs="Arial"/>
        </w:rPr>
      </w:pPr>
    </w:p>
    <w:p w:rsidR="00394281" w:rsidRDefault="00394281" w:rsidP="00870B0E">
      <w:pPr>
        <w:jc w:val="both"/>
        <w:rPr>
          <w:rFonts w:ascii="Arial" w:hAnsi="Arial" w:cs="Arial"/>
        </w:rPr>
      </w:pPr>
    </w:p>
    <w:p w:rsidR="00394281" w:rsidRDefault="00394281" w:rsidP="00870B0E">
      <w:pPr>
        <w:jc w:val="both"/>
        <w:rPr>
          <w:rFonts w:ascii="Arial" w:hAnsi="Arial" w:cs="Arial"/>
        </w:rPr>
      </w:pPr>
    </w:p>
    <w:p w:rsidR="00394281" w:rsidRDefault="00394281" w:rsidP="00870B0E">
      <w:pPr>
        <w:jc w:val="both"/>
        <w:rPr>
          <w:rFonts w:ascii="Arial" w:hAnsi="Arial" w:cs="Arial"/>
        </w:rPr>
      </w:pPr>
    </w:p>
    <w:p w:rsidR="00394281" w:rsidRDefault="00394281" w:rsidP="00870B0E">
      <w:pPr>
        <w:jc w:val="both"/>
        <w:rPr>
          <w:rFonts w:ascii="Arial" w:hAnsi="Arial" w:cs="Arial"/>
        </w:rPr>
      </w:pPr>
    </w:p>
    <w:p w:rsidR="00394281" w:rsidRDefault="00394281" w:rsidP="00870B0E">
      <w:pPr>
        <w:jc w:val="both"/>
        <w:rPr>
          <w:rFonts w:ascii="Arial" w:hAnsi="Arial" w:cs="Arial"/>
        </w:rPr>
      </w:pPr>
    </w:p>
    <w:p w:rsidR="00394281" w:rsidRDefault="00394281" w:rsidP="00870B0E">
      <w:pPr>
        <w:jc w:val="both"/>
        <w:rPr>
          <w:rFonts w:ascii="Arial" w:hAnsi="Arial" w:cs="Arial"/>
        </w:rPr>
      </w:pPr>
    </w:p>
    <w:p w:rsidR="00394281" w:rsidRDefault="00394281" w:rsidP="00870B0E">
      <w:pPr>
        <w:jc w:val="both"/>
        <w:rPr>
          <w:rFonts w:ascii="Arial" w:hAnsi="Arial" w:cs="Arial"/>
        </w:rPr>
      </w:pPr>
    </w:p>
    <w:p w:rsidR="00394281" w:rsidRDefault="00394281" w:rsidP="00870B0E">
      <w:pPr>
        <w:jc w:val="both"/>
        <w:rPr>
          <w:rFonts w:ascii="Arial" w:hAnsi="Arial" w:cs="Arial"/>
        </w:rPr>
      </w:pPr>
    </w:p>
    <w:p w:rsidR="00394281" w:rsidRPr="00C55293" w:rsidRDefault="00394281" w:rsidP="00394281">
      <w:pPr>
        <w:pStyle w:val="Textosinformato"/>
        <w:spacing w:before="120" w:after="120" w:line="480" w:lineRule="auto"/>
        <w:jc w:val="center"/>
        <w:rPr>
          <w:rFonts w:ascii="Arial" w:hAnsi="Arial"/>
          <w:b/>
          <w:sz w:val="48"/>
          <w:szCs w:val="48"/>
        </w:rPr>
      </w:pPr>
      <w:r w:rsidRPr="00C55293">
        <w:rPr>
          <w:rFonts w:ascii="Arial" w:hAnsi="Arial"/>
          <w:b/>
          <w:sz w:val="48"/>
          <w:szCs w:val="48"/>
        </w:rPr>
        <w:lastRenderedPageBreak/>
        <w:t>CAPÍTULO 2</w:t>
      </w:r>
    </w:p>
    <w:p w:rsidR="00394281" w:rsidRPr="00C55293" w:rsidRDefault="00394281" w:rsidP="00394281">
      <w:pPr>
        <w:pStyle w:val="Textosinformato"/>
        <w:spacing w:before="120" w:after="120" w:line="240" w:lineRule="atLeast"/>
        <w:jc w:val="both"/>
        <w:rPr>
          <w:rFonts w:ascii="Arial" w:hAnsi="Arial"/>
          <w:b/>
          <w:sz w:val="32"/>
          <w:szCs w:val="32"/>
        </w:rPr>
      </w:pPr>
      <w:r w:rsidRPr="00C55293">
        <w:rPr>
          <w:rFonts w:ascii="Arial" w:hAnsi="Arial"/>
          <w:b/>
          <w:sz w:val="32"/>
          <w:szCs w:val="32"/>
        </w:rPr>
        <w:t xml:space="preserve">2. ESTRUCTURAS PARA MEDIR CAUDALES EN            </w:t>
      </w:r>
      <w:r>
        <w:rPr>
          <w:rFonts w:ascii="Arial" w:hAnsi="Arial"/>
          <w:b/>
          <w:sz w:val="32"/>
          <w:szCs w:val="32"/>
        </w:rPr>
        <w:t xml:space="preserve">    </w:t>
      </w:r>
      <w:r w:rsidRPr="003D730A">
        <w:rPr>
          <w:rFonts w:ascii="Arial" w:hAnsi="Arial"/>
          <w:b/>
          <w:color w:val="FFFFFF"/>
          <w:sz w:val="32"/>
          <w:szCs w:val="32"/>
        </w:rPr>
        <w:t>gfg</w:t>
      </w:r>
      <w:r w:rsidRPr="00C55293">
        <w:rPr>
          <w:rFonts w:ascii="Arial" w:hAnsi="Arial"/>
          <w:b/>
          <w:sz w:val="32"/>
          <w:szCs w:val="32"/>
        </w:rPr>
        <w:t>CANALES ABIERTOS.</w:t>
      </w:r>
    </w:p>
    <w:p w:rsidR="00394281" w:rsidRPr="00C55293" w:rsidRDefault="00394281" w:rsidP="00394281">
      <w:pPr>
        <w:autoSpaceDE w:val="0"/>
        <w:autoSpaceDN w:val="0"/>
        <w:adjustRightInd w:val="0"/>
        <w:spacing w:before="120" w:after="120" w:line="480" w:lineRule="auto"/>
        <w:ind w:left="360"/>
        <w:jc w:val="both"/>
        <w:rPr>
          <w:rFonts w:ascii="Arial" w:hAnsi="Arial" w:cs="Arial"/>
        </w:rPr>
      </w:pPr>
    </w:p>
    <w:p w:rsidR="00394281" w:rsidRPr="00C55293" w:rsidRDefault="00394281" w:rsidP="00394281">
      <w:pPr>
        <w:autoSpaceDE w:val="0"/>
        <w:autoSpaceDN w:val="0"/>
        <w:adjustRightInd w:val="0"/>
        <w:spacing w:before="120" w:after="120" w:line="480" w:lineRule="auto"/>
        <w:ind w:left="360"/>
        <w:jc w:val="both"/>
        <w:rPr>
          <w:rFonts w:ascii="Arial" w:hAnsi="Arial" w:cs="Arial"/>
        </w:rPr>
      </w:pPr>
      <w:r w:rsidRPr="00C55293">
        <w:rPr>
          <w:rFonts w:ascii="Arial" w:hAnsi="Arial" w:cs="Arial"/>
        </w:rPr>
        <w:t xml:space="preserve">Las razones por las cuales se desea medir el agua en movimiento en un canal generalmente están  ligadas a las actividades de riego, al margen de aquellas que se efectúan con fines específicos como corresponde al caso de la presente investigación, en donde el motivo fundamental es controlar el vertido de efluentes industriales que realiza un usuario a un cauce de agua superficial. Esta aplicación tiene cada día mayor vigencia en muchos países, como por ejemplo los de la CEE, que se han visto obligados a reformar su legislación ambiental para incluir artículos en donde se obliga a las industrias a instalar canales con totalizadores en todos los puntos de vertido. En el </w:t>
      </w:r>
      <w:r w:rsidRPr="00C55293">
        <w:rPr>
          <w:rFonts w:ascii="Arial" w:hAnsi="Arial" w:cs="Arial"/>
          <w:caps/>
        </w:rPr>
        <w:t xml:space="preserve">APÉNDICE B </w:t>
      </w:r>
      <w:r w:rsidRPr="00C55293">
        <w:rPr>
          <w:rFonts w:ascii="Arial" w:hAnsi="Arial" w:cs="Arial"/>
        </w:rPr>
        <w:t xml:space="preserve">se ha tomado como ejemplo, por estar en nuestro idioma, una reforma a la normativa ambiental de una de las comunidades autónomas españolas. </w:t>
      </w:r>
    </w:p>
    <w:p w:rsidR="00394281" w:rsidRPr="00C55293" w:rsidRDefault="00394281" w:rsidP="00394281">
      <w:pPr>
        <w:autoSpaceDE w:val="0"/>
        <w:autoSpaceDN w:val="0"/>
        <w:adjustRightInd w:val="0"/>
        <w:spacing w:before="120" w:after="120" w:line="480" w:lineRule="auto"/>
        <w:ind w:left="360"/>
        <w:jc w:val="both"/>
        <w:rPr>
          <w:rFonts w:ascii="Arial" w:hAnsi="Arial" w:cs="Arial"/>
        </w:rPr>
      </w:pPr>
    </w:p>
    <w:p w:rsidR="00394281" w:rsidRPr="00C55293" w:rsidRDefault="00394281" w:rsidP="00394281">
      <w:pPr>
        <w:autoSpaceDE w:val="0"/>
        <w:autoSpaceDN w:val="0"/>
        <w:adjustRightInd w:val="0"/>
        <w:spacing w:before="120" w:after="120" w:line="480" w:lineRule="auto"/>
        <w:ind w:left="360"/>
        <w:jc w:val="both"/>
        <w:rPr>
          <w:rFonts w:ascii="Arial" w:hAnsi="Arial" w:cs="Arial"/>
        </w:rPr>
      </w:pPr>
      <w:r w:rsidRPr="00C55293">
        <w:rPr>
          <w:rFonts w:ascii="Arial" w:hAnsi="Arial" w:cs="Arial"/>
        </w:rPr>
        <w:t>Otros motivos por los que se desea conocer el caudal de una corriente, son la experimentación en el laboratorio, la determinación de las fuentes de abastecimiento naturales como pozos y manantiales</w:t>
      </w:r>
      <w:r w:rsidRPr="00C55293">
        <w:rPr>
          <w:rFonts w:ascii="Arial" w:hAnsi="Arial" w:cs="Arial"/>
        </w:rPr>
        <w:sym w:font="Symbol" w:char="F03B"/>
      </w:r>
      <w:r w:rsidRPr="00C55293">
        <w:rPr>
          <w:rFonts w:ascii="Arial" w:hAnsi="Arial" w:cs="Arial"/>
        </w:rPr>
        <w:t xml:space="preserve"> para todos estos casos se aplica la teoría de la hidráulica de medición en canales abiertos. </w:t>
      </w:r>
    </w:p>
    <w:p w:rsidR="00394281" w:rsidRPr="00C55293" w:rsidRDefault="00394281" w:rsidP="00394281">
      <w:pPr>
        <w:autoSpaceDE w:val="0"/>
        <w:autoSpaceDN w:val="0"/>
        <w:adjustRightInd w:val="0"/>
        <w:spacing w:before="120" w:after="120" w:line="480" w:lineRule="auto"/>
        <w:ind w:left="360"/>
        <w:jc w:val="both"/>
        <w:rPr>
          <w:rFonts w:ascii="Arial" w:hAnsi="Arial" w:cs="Arial"/>
        </w:rPr>
      </w:pPr>
      <w:r w:rsidRPr="00C55293">
        <w:rPr>
          <w:rFonts w:ascii="Arial" w:hAnsi="Arial" w:cs="Arial"/>
        </w:rPr>
        <w:lastRenderedPageBreak/>
        <w:t>Las estructuras de aforo, constituyen una de las múltiples formas de determinar el caudal de una corriente, sea esta natural o artificial. Existen otros métodos que emplean: orificios sumergidos, molinetes, flotadores, trazadores y medidores de velocidad ultrasónicos (</w:t>
      </w:r>
      <w:r w:rsidRPr="00C55293">
        <w:rPr>
          <w:rFonts w:ascii="Arial" w:hAnsi="Arial" w:cs="Arial"/>
          <w:caps/>
        </w:rPr>
        <w:t>APÉNDICE</w:t>
      </w:r>
      <w:r w:rsidRPr="00C55293">
        <w:rPr>
          <w:rFonts w:ascii="Arial" w:hAnsi="Arial" w:cs="Arial"/>
        </w:rPr>
        <w:t xml:space="preserve"> C), además existe el método directo que solo emplea un recipiente y un cronómetro.</w:t>
      </w:r>
    </w:p>
    <w:p w:rsidR="00394281" w:rsidRPr="00C55293" w:rsidRDefault="00394281" w:rsidP="00394281">
      <w:pPr>
        <w:autoSpaceDE w:val="0"/>
        <w:autoSpaceDN w:val="0"/>
        <w:adjustRightInd w:val="0"/>
        <w:spacing w:before="120" w:after="120" w:line="480" w:lineRule="auto"/>
        <w:ind w:left="360"/>
        <w:jc w:val="both"/>
        <w:rPr>
          <w:rFonts w:ascii="Arial" w:hAnsi="Arial" w:cs="Arial"/>
        </w:rPr>
      </w:pPr>
    </w:p>
    <w:p w:rsidR="00394281" w:rsidRPr="00C55293" w:rsidRDefault="00394281" w:rsidP="00394281">
      <w:pPr>
        <w:pStyle w:val="Textosinformato"/>
        <w:spacing w:before="120" w:after="120" w:line="480" w:lineRule="auto"/>
        <w:ind w:left="360"/>
        <w:rPr>
          <w:rFonts w:ascii="Arial" w:hAnsi="Arial"/>
          <w:sz w:val="24"/>
          <w:szCs w:val="24"/>
        </w:rPr>
      </w:pPr>
      <w:r w:rsidRPr="00C55293">
        <w:rPr>
          <w:rFonts w:ascii="Arial" w:hAnsi="Arial"/>
          <w:b/>
          <w:sz w:val="24"/>
          <w:szCs w:val="24"/>
        </w:rPr>
        <w:t>2.1 Características</w:t>
      </w:r>
      <w:r w:rsidRPr="00C55293">
        <w:rPr>
          <w:rFonts w:ascii="Arial" w:hAnsi="Arial"/>
          <w:sz w:val="24"/>
          <w:szCs w:val="24"/>
        </w:rPr>
        <w:t>.</w:t>
      </w:r>
    </w:p>
    <w:p w:rsidR="00394281" w:rsidRPr="00C55293" w:rsidRDefault="00394281" w:rsidP="00394281">
      <w:pPr>
        <w:pStyle w:val="NormalWeb"/>
        <w:spacing w:before="120" w:beforeAutospacing="0" w:after="120" w:afterAutospacing="0" w:line="480" w:lineRule="auto"/>
        <w:ind w:left="720"/>
        <w:jc w:val="both"/>
        <w:rPr>
          <w:rFonts w:ascii="Arial" w:hAnsi="Arial" w:cs="Arial"/>
        </w:rPr>
      </w:pPr>
      <w:r w:rsidRPr="00C55293">
        <w:rPr>
          <w:rFonts w:ascii="Arial" w:hAnsi="Arial" w:cs="Arial"/>
        </w:rPr>
        <w:t xml:space="preserve">En algunos casos constituye una ventaja emplazar una estructura en un canal abierto para medir el caudal, en otros casos es posible emplear estructuras construidas con otros propósitos para lograr este objetivo. Entre las estructuras cuya función primaria es la de medir el caudal están los vertederos y los aforadores a régimen critico. Las estructuras cuya función primaria difiere a la medición del caudal, pero que pueden ser utilizadas para estimar la descarga, son: presas, puentes y alcantarillas. </w:t>
      </w:r>
    </w:p>
    <w:p w:rsidR="00394281" w:rsidRPr="00C55293" w:rsidRDefault="00394281" w:rsidP="00394281">
      <w:pPr>
        <w:pStyle w:val="NormalWeb"/>
        <w:spacing w:before="120" w:beforeAutospacing="0" w:after="120" w:afterAutospacing="0" w:line="480" w:lineRule="auto"/>
        <w:ind w:left="720"/>
        <w:jc w:val="both"/>
        <w:rPr>
          <w:rFonts w:ascii="Arial" w:hAnsi="Arial" w:cs="Arial"/>
        </w:rPr>
      </w:pPr>
    </w:p>
    <w:p w:rsidR="00394281" w:rsidRPr="00C55293" w:rsidRDefault="00394281" w:rsidP="00394281">
      <w:pPr>
        <w:pStyle w:val="NormalWeb"/>
        <w:spacing w:before="120" w:beforeAutospacing="0" w:after="120" w:afterAutospacing="0" w:line="480" w:lineRule="auto"/>
        <w:ind w:left="720"/>
        <w:jc w:val="both"/>
        <w:rPr>
          <w:rFonts w:ascii="Arial" w:hAnsi="Arial" w:cs="Arial"/>
        </w:rPr>
      </w:pPr>
      <w:r w:rsidRPr="00C55293">
        <w:rPr>
          <w:rFonts w:ascii="Arial" w:hAnsi="Arial" w:cs="Arial"/>
        </w:rPr>
        <w:t xml:space="preserve">En general, las dimensiones de las estructuras cuya función primaria es la de medir el caudal están estandarizadas; pero los materiales de los cuales estas son construidas son muy variados. El criterio para escoger el material de construcción depende de entre algunos factores </w:t>
      </w:r>
      <w:r w:rsidRPr="00C55293">
        <w:rPr>
          <w:rFonts w:ascii="Arial" w:hAnsi="Arial" w:cs="Arial"/>
        </w:rPr>
        <w:lastRenderedPageBreak/>
        <w:t>de la disponibilidad, costo, vida útil de la estructura y prefabricación. Aunque el costo de construcción y mantenimiento de la estructura es importante, lo primordial son la facilidad y precisión con que el caudal puede ser medido.</w:t>
      </w:r>
    </w:p>
    <w:p w:rsidR="00394281" w:rsidRPr="00C55293" w:rsidRDefault="00394281" w:rsidP="00394281">
      <w:pPr>
        <w:pStyle w:val="NormalWeb"/>
        <w:spacing w:before="120" w:beforeAutospacing="0" w:after="120" w:afterAutospacing="0" w:line="480" w:lineRule="auto"/>
        <w:ind w:left="720"/>
        <w:jc w:val="both"/>
        <w:rPr>
          <w:rFonts w:ascii="Arial" w:hAnsi="Arial" w:cs="Arial"/>
          <w:b/>
          <w:bCs/>
        </w:rPr>
      </w:pPr>
    </w:p>
    <w:p w:rsidR="00394281" w:rsidRPr="00C55293" w:rsidRDefault="00394281" w:rsidP="00394281">
      <w:pPr>
        <w:pStyle w:val="NormalWeb"/>
        <w:spacing w:before="120" w:beforeAutospacing="0" w:after="120" w:afterAutospacing="0" w:line="480" w:lineRule="auto"/>
        <w:ind w:left="720"/>
        <w:jc w:val="both"/>
        <w:rPr>
          <w:rFonts w:ascii="Arial" w:hAnsi="Arial" w:cs="Arial"/>
        </w:rPr>
      </w:pPr>
      <w:r w:rsidRPr="00C55293">
        <w:rPr>
          <w:rFonts w:ascii="Arial" w:hAnsi="Arial" w:cs="Arial"/>
          <w:b/>
          <w:bCs/>
        </w:rPr>
        <w:t>Conceptos Relativos a la Medición de Caudales._</w:t>
      </w:r>
    </w:p>
    <w:p w:rsidR="00394281" w:rsidRPr="00C55293" w:rsidRDefault="00394281" w:rsidP="00394281">
      <w:pPr>
        <w:pStyle w:val="NormalWeb"/>
        <w:spacing w:before="120" w:beforeAutospacing="0" w:after="120" w:afterAutospacing="0" w:line="480" w:lineRule="auto"/>
        <w:ind w:left="720"/>
        <w:jc w:val="both"/>
        <w:rPr>
          <w:rFonts w:ascii="Arial" w:hAnsi="Arial" w:cs="Arial"/>
        </w:rPr>
      </w:pPr>
      <w:r w:rsidRPr="00C55293">
        <w:rPr>
          <w:rFonts w:ascii="Arial" w:hAnsi="Arial" w:cs="Arial"/>
        </w:rPr>
        <w:t xml:space="preserve">Para un mejor entendimiento del tema, se exponen a continuación algunos conceptos y términos utilizados a lo largo del trabajo, como son los conceptos relacionados a la medición de caudales: </w:t>
      </w:r>
    </w:p>
    <w:p w:rsidR="00394281" w:rsidRPr="00C55293" w:rsidRDefault="00394281" w:rsidP="00394281">
      <w:pPr>
        <w:pStyle w:val="NormalWeb"/>
        <w:spacing w:before="120" w:beforeAutospacing="0" w:after="120" w:afterAutospacing="0" w:line="480" w:lineRule="auto"/>
        <w:ind w:left="720"/>
        <w:jc w:val="both"/>
        <w:rPr>
          <w:rFonts w:ascii="Arial" w:hAnsi="Arial" w:cs="Arial"/>
        </w:rPr>
      </w:pPr>
      <w:r w:rsidRPr="00C55293">
        <w:rPr>
          <w:rFonts w:ascii="Arial" w:hAnsi="Arial" w:cs="Arial"/>
          <w:b/>
          <w:i/>
        </w:rPr>
        <w:t>Tipos de flujo:</w:t>
      </w:r>
      <w:r w:rsidRPr="00C55293">
        <w:rPr>
          <w:rFonts w:ascii="Arial" w:hAnsi="Arial" w:cs="Arial"/>
        </w:rPr>
        <w:t xml:space="preserve"> El flujo es clasificado en flujo en </w:t>
      </w:r>
      <w:r w:rsidRPr="00C55293">
        <w:rPr>
          <w:rFonts w:ascii="Arial" w:hAnsi="Arial" w:cs="Arial"/>
          <w:i/>
        </w:rPr>
        <w:t>canales abiertos y en flujo en conductos cerrados</w:t>
      </w:r>
      <w:r w:rsidRPr="00C55293">
        <w:rPr>
          <w:rFonts w:ascii="Arial" w:hAnsi="Arial" w:cs="Arial"/>
        </w:rPr>
        <w:t xml:space="preserve">. La condición de flujo en </w:t>
      </w:r>
      <w:r w:rsidRPr="00C55293">
        <w:rPr>
          <w:rFonts w:ascii="Arial" w:hAnsi="Arial" w:cs="Arial"/>
          <w:i/>
        </w:rPr>
        <w:t>canal abierto</w:t>
      </w:r>
      <w:r w:rsidRPr="00C55293">
        <w:rPr>
          <w:rFonts w:ascii="Arial" w:hAnsi="Arial" w:cs="Arial"/>
        </w:rPr>
        <w:t xml:space="preserve"> ocurre cuando este tiene una superficie libre que esta abierta a la atmósfera. La presencia de la superficie libre de agua previene la transmisión de presión desde un extremo hacia otro del canal, como si ocurre en el caso de una tubería. Así, en un canal abierto, la única fuerza que puede provocar el flujo es la fuerza gravitacional.  </w:t>
      </w:r>
    </w:p>
    <w:p w:rsidR="00394281" w:rsidRPr="00C55293" w:rsidRDefault="00394281" w:rsidP="00394281">
      <w:pPr>
        <w:pStyle w:val="NormalWeb"/>
        <w:spacing w:before="120" w:beforeAutospacing="0" w:after="120" w:afterAutospacing="0" w:line="480" w:lineRule="auto"/>
        <w:ind w:left="720"/>
        <w:jc w:val="both"/>
        <w:rPr>
          <w:rFonts w:ascii="Arial" w:hAnsi="Arial" w:cs="Arial"/>
        </w:rPr>
      </w:pPr>
      <w:r w:rsidRPr="00C55293">
        <w:rPr>
          <w:rFonts w:ascii="Arial" w:hAnsi="Arial" w:cs="Arial"/>
        </w:rPr>
        <w:t xml:space="preserve">En hidráulica, una </w:t>
      </w:r>
      <w:r w:rsidRPr="00C55293">
        <w:rPr>
          <w:rFonts w:ascii="Arial" w:hAnsi="Arial" w:cs="Arial"/>
          <w:i/>
        </w:rPr>
        <w:t>tubería</w:t>
      </w:r>
      <w:r w:rsidRPr="00C55293">
        <w:rPr>
          <w:rFonts w:ascii="Arial" w:hAnsi="Arial" w:cs="Arial"/>
        </w:rPr>
        <w:t xml:space="preserve"> es un conducto cerrado por donde circula el fluido bajo presión. Si el flujo esta ocurriendo en un conducto cerrado, pero no esta completamente lleno, entonces el flujo no es considerado dentro de una tubería, sino que es clasificado como flujo en un canal abierto.</w:t>
      </w:r>
    </w:p>
    <w:p w:rsidR="00394281" w:rsidRPr="00C55293" w:rsidRDefault="00394281" w:rsidP="00394281">
      <w:pPr>
        <w:pStyle w:val="NormalWeb"/>
        <w:spacing w:before="120" w:beforeAutospacing="0" w:after="120" w:afterAutospacing="0" w:line="480" w:lineRule="auto"/>
        <w:ind w:left="720"/>
        <w:jc w:val="both"/>
        <w:rPr>
          <w:rFonts w:ascii="Arial" w:hAnsi="Arial" w:cs="Arial"/>
        </w:rPr>
      </w:pPr>
      <w:r w:rsidRPr="00C55293">
        <w:rPr>
          <w:rFonts w:ascii="Arial" w:hAnsi="Arial" w:cs="Arial"/>
          <w:b/>
          <w:i/>
        </w:rPr>
        <w:lastRenderedPageBreak/>
        <w:t>Tipos de flujo en canales abiertos:</w:t>
      </w:r>
      <w:r w:rsidRPr="00C55293">
        <w:rPr>
          <w:rFonts w:ascii="Arial" w:hAnsi="Arial" w:cs="Arial"/>
        </w:rPr>
        <w:t xml:space="preserve"> El flujo en canales abiertos puede clasificarse en muchos tipos y describirse de varias maneras. La siguiente clasificación se hace de acuerdo con el cambio en la profundidad del flujo con respecto al tiempo y al espacio.</w:t>
      </w:r>
    </w:p>
    <w:p w:rsidR="00394281" w:rsidRPr="00C55293" w:rsidRDefault="00394281" w:rsidP="00394281">
      <w:pPr>
        <w:pStyle w:val="NormalWeb"/>
        <w:spacing w:before="120" w:beforeAutospacing="0" w:after="120" w:afterAutospacing="0" w:line="480" w:lineRule="auto"/>
        <w:ind w:left="720"/>
        <w:jc w:val="both"/>
        <w:rPr>
          <w:rFonts w:ascii="Arial" w:hAnsi="Arial" w:cs="Arial"/>
        </w:rPr>
      </w:pPr>
      <w:r w:rsidRPr="00C55293">
        <w:rPr>
          <w:rFonts w:ascii="Arial" w:hAnsi="Arial" w:cs="Arial"/>
          <w:b/>
          <w:i/>
        </w:rPr>
        <w:t>Flujo permanente y flujo no permanente: tiempo como criterio</w:t>
      </w:r>
      <w:r w:rsidRPr="00C55293">
        <w:rPr>
          <w:rFonts w:ascii="Arial" w:hAnsi="Arial" w:cs="Arial"/>
          <w:b/>
        </w:rPr>
        <w:t>.</w:t>
      </w:r>
      <w:r w:rsidRPr="00C55293">
        <w:rPr>
          <w:rFonts w:ascii="Arial" w:hAnsi="Arial" w:cs="Arial"/>
        </w:rPr>
        <w:t xml:space="preserve"> Se dice que el flujo en un canal abierto es </w:t>
      </w:r>
      <w:r w:rsidRPr="00C55293">
        <w:rPr>
          <w:rFonts w:ascii="Arial" w:hAnsi="Arial" w:cs="Arial"/>
          <w:i/>
        </w:rPr>
        <w:t>permanente</w:t>
      </w:r>
      <w:r w:rsidRPr="00C55293">
        <w:rPr>
          <w:rFonts w:ascii="Arial" w:hAnsi="Arial" w:cs="Arial"/>
        </w:rPr>
        <w:t xml:space="preserve"> si la profundidad de flujo no cambia o puede suponerse constante durante el intervalo de tiempo en consideración. El flujo es </w:t>
      </w:r>
      <w:r w:rsidRPr="00C55293">
        <w:rPr>
          <w:rFonts w:ascii="Arial" w:hAnsi="Arial" w:cs="Arial"/>
          <w:i/>
        </w:rPr>
        <w:t>no permanente</w:t>
      </w:r>
      <w:r w:rsidRPr="00C55293">
        <w:rPr>
          <w:rFonts w:ascii="Arial" w:hAnsi="Arial" w:cs="Arial"/>
        </w:rPr>
        <w:t xml:space="preserve"> si la profundidad cambia con el tiempo.</w:t>
      </w:r>
    </w:p>
    <w:p w:rsidR="00394281" w:rsidRPr="00C55293" w:rsidRDefault="00394281" w:rsidP="00394281">
      <w:pPr>
        <w:pStyle w:val="NormalWeb"/>
        <w:spacing w:before="120" w:beforeAutospacing="0" w:after="120" w:afterAutospacing="0" w:line="480" w:lineRule="auto"/>
        <w:ind w:left="720"/>
        <w:jc w:val="both"/>
        <w:rPr>
          <w:rFonts w:ascii="Arial" w:hAnsi="Arial" w:cs="Arial"/>
        </w:rPr>
      </w:pPr>
      <w:r w:rsidRPr="00C55293">
        <w:rPr>
          <w:rFonts w:ascii="Arial" w:hAnsi="Arial" w:cs="Arial"/>
          <w:b/>
          <w:i/>
        </w:rPr>
        <w:t>Flujo uniforme y flujo variado: espacio como criterio</w:t>
      </w:r>
      <w:r w:rsidRPr="00C55293">
        <w:rPr>
          <w:rFonts w:ascii="Arial" w:hAnsi="Arial" w:cs="Arial"/>
          <w:b/>
        </w:rPr>
        <w:t>.</w:t>
      </w:r>
      <w:r w:rsidRPr="00C55293">
        <w:rPr>
          <w:rFonts w:ascii="Arial" w:hAnsi="Arial" w:cs="Arial"/>
        </w:rPr>
        <w:t xml:space="preserve"> Se dice que el flujo en los canales abiertos es </w:t>
      </w:r>
      <w:r w:rsidRPr="00C55293">
        <w:rPr>
          <w:rFonts w:ascii="Arial" w:hAnsi="Arial" w:cs="Arial"/>
          <w:i/>
        </w:rPr>
        <w:t>uniforme</w:t>
      </w:r>
      <w:r w:rsidRPr="00C55293">
        <w:rPr>
          <w:rFonts w:ascii="Arial" w:hAnsi="Arial" w:cs="Arial"/>
        </w:rPr>
        <w:t xml:space="preserve"> si la profundidad de flujo es la misma en cada sección del canal. Un flujo uniforme puede ser permanente o no permanente, según cambie o no la profundidad con respecto al tiempo. El flujo es variado si la profundidad de flujo cambia a lo largo del canal.</w:t>
      </w:r>
    </w:p>
    <w:p w:rsidR="00394281" w:rsidRPr="00C55293" w:rsidRDefault="00394281" w:rsidP="00394281">
      <w:pPr>
        <w:pStyle w:val="NormalWeb"/>
        <w:spacing w:before="120" w:beforeAutospacing="0" w:after="120" w:afterAutospacing="0" w:line="480" w:lineRule="auto"/>
        <w:ind w:left="720"/>
        <w:jc w:val="both"/>
        <w:rPr>
          <w:rFonts w:ascii="Arial" w:hAnsi="Arial" w:cs="Arial"/>
        </w:rPr>
      </w:pPr>
      <w:r w:rsidRPr="00C55293">
        <w:rPr>
          <w:rFonts w:ascii="Arial" w:hAnsi="Arial" w:cs="Arial"/>
          <w:b/>
          <w:i/>
        </w:rPr>
        <w:t>Estado de flujo:</w:t>
      </w:r>
      <w:r w:rsidRPr="00C55293">
        <w:rPr>
          <w:rFonts w:ascii="Arial" w:hAnsi="Arial" w:cs="Arial"/>
        </w:rPr>
        <w:t xml:space="preserve"> El estado o comportamiento de flujo en canales abiertos está gobernado básicamente por los efectos de viscosidad y gravedad en relación con las fuerzas inerciales del flujo. La tensión superficial del agua puede afectar el comportamiento del flujo bajo ciertas circunstancias, pero no juega un papel significativo en la mayor parte de los problemas de canales abiertos que se presentan en ingeniería. </w:t>
      </w:r>
    </w:p>
    <w:p w:rsidR="00394281" w:rsidRPr="00C55293" w:rsidRDefault="00394281" w:rsidP="00394281">
      <w:pPr>
        <w:pStyle w:val="NormalWeb"/>
        <w:spacing w:before="120" w:beforeAutospacing="0" w:after="120" w:afterAutospacing="0" w:line="480" w:lineRule="auto"/>
        <w:ind w:left="720"/>
        <w:jc w:val="both"/>
        <w:rPr>
          <w:rFonts w:ascii="Arial" w:hAnsi="Arial" w:cs="Arial"/>
        </w:rPr>
      </w:pPr>
      <w:r w:rsidRPr="00C55293">
        <w:rPr>
          <w:rFonts w:ascii="Arial" w:hAnsi="Arial" w:cs="Arial"/>
          <w:b/>
          <w:i/>
        </w:rPr>
        <w:lastRenderedPageBreak/>
        <w:t>Efecto de viscosidad</w:t>
      </w:r>
      <w:r w:rsidRPr="00C55293">
        <w:rPr>
          <w:rFonts w:ascii="Arial" w:hAnsi="Arial" w:cs="Arial"/>
          <w:b/>
        </w:rPr>
        <w:t>:</w:t>
      </w:r>
      <w:r w:rsidRPr="00C55293">
        <w:rPr>
          <w:rFonts w:ascii="Arial" w:hAnsi="Arial" w:cs="Arial"/>
        </w:rPr>
        <w:t xml:space="preserve"> El flujo puede ser laminar, turbulento o transicional según el efecto de la viscosidad en relación a la inercia. Como el flujo en la mayor parte de los canales es turbulento, el modelo empleado para simular un canal prototipo debe ser diseñado de tal manera que el número de </w:t>
      </w:r>
      <w:r w:rsidRPr="00C55293">
        <w:rPr>
          <w:rFonts w:ascii="Arial" w:hAnsi="Arial" w:cs="Arial"/>
          <w:i/>
        </w:rPr>
        <w:t>Reynolds</w:t>
      </w:r>
      <w:r w:rsidRPr="00C55293">
        <w:rPr>
          <w:rFonts w:ascii="Arial" w:hAnsi="Arial" w:cs="Arial"/>
        </w:rPr>
        <w:t xml:space="preserve"> del flujo en el canal modelo este en el rango turbulento.</w:t>
      </w:r>
    </w:p>
    <w:p w:rsidR="00394281" w:rsidRPr="00C55293" w:rsidRDefault="00394281" w:rsidP="00394281">
      <w:pPr>
        <w:pStyle w:val="NormalWeb"/>
        <w:spacing w:before="120" w:beforeAutospacing="0" w:after="120" w:afterAutospacing="0" w:line="480" w:lineRule="auto"/>
        <w:ind w:left="720"/>
        <w:jc w:val="both"/>
        <w:rPr>
          <w:rFonts w:ascii="Arial" w:hAnsi="Arial" w:cs="Arial"/>
        </w:rPr>
      </w:pPr>
      <w:r w:rsidRPr="00C55293">
        <w:rPr>
          <w:rFonts w:ascii="Arial" w:hAnsi="Arial" w:cs="Arial"/>
          <w:b/>
          <w:i/>
        </w:rPr>
        <w:t>Efecto de la gravedad:</w:t>
      </w:r>
      <w:r w:rsidRPr="00C55293">
        <w:rPr>
          <w:rFonts w:ascii="Arial" w:hAnsi="Arial" w:cs="Arial"/>
        </w:rPr>
        <w:t xml:space="preserve"> El efecto de la gravedad sobre el estado de flujo se representa por la relación entre las fuerzas inerciales y las fuerzas gravitacionales. Esta relación esta dada por el </w:t>
      </w:r>
      <w:r w:rsidRPr="00C55293">
        <w:rPr>
          <w:rFonts w:ascii="Arial" w:hAnsi="Arial" w:cs="Arial"/>
          <w:i/>
        </w:rPr>
        <w:t>número de Froude</w:t>
      </w:r>
      <w:r w:rsidRPr="00C55293">
        <w:rPr>
          <w:rFonts w:ascii="Arial" w:hAnsi="Arial" w:cs="Arial"/>
        </w:rPr>
        <w:t>, definido como:</w:t>
      </w:r>
    </w:p>
    <w:p w:rsidR="00394281" w:rsidRPr="00C55293" w:rsidRDefault="00394281" w:rsidP="00394281">
      <w:pPr>
        <w:pStyle w:val="NormalWeb"/>
        <w:spacing w:before="120" w:beforeAutospacing="0" w:after="120" w:afterAutospacing="0" w:line="480" w:lineRule="auto"/>
        <w:ind w:left="720"/>
        <w:jc w:val="both"/>
        <w:rPr>
          <w:rFonts w:ascii="Arial" w:hAnsi="Arial" w:cs="Arial"/>
        </w:rPr>
      </w:pPr>
      <w:r w:rsidRPr="00C55293">
        <w:rPr>
          <w:rFonts w:ascii="Arial" w:hAnsi="Arial" w:cs="Arial"/>
          <w:iCs/>
        </w:rPr>
        <w:t xml:space="preserve">                                            </w:t>
      </w:r>
      <w:r w:rsidRPr="00C55293">
        <w:rPr>
          <w:rFonts w:ascii="Arial" w:hAnsi="Arial" w:cs="Arial"/>
          <w:iCs/>
          <w:position w:val="-32"/>
        </w:rPr>
        <w:object w:dxaOrig="116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40.5pt" o:ole="">
            <v:imagedata r:id="rId9" o:title=""/>
          </v:shape>
          <o:OLEObject Type="Embed" ProgID="Equation.3" ShapeID="_x0000_i1025" DrawAspect="Content" ObjectID="_1307435829" r:id="rId10"/>
        </w:object>
      </w:r>
      <w:r w:rsidRPr="00C55293">
        <w:rPr>
          <w:rFonts w:ascii="Arial" w:hAnsi="Arial" w:cs="Arial"/>
          <w:iCs/>
        </w:rPr>
        <w:t xml:space="preserve">                                         (2.1) </w:t>
      </w:r>
    </w:p>
    <w:p w:rsidR="00394281" w:rsidRPr="00C55293" w:rsidRDefault="00394281" w:rsidP="00394281">
      <w:pPr>
        <w:pStyle w:val="NormalWeb"/>
        <w:spacing w:before="120" w:beforeAutospacing="0" w:after="120" w:afterAutospacing="0" w:line="480" w:lineRule="auto"/>
        <w:ind w:left="720"/>
        <w:jc w:val="both"/>
        <w:rPr>
          <w:rFonts w:ascii="Arial" w:hAnsi="Arial" w:cs="Arial"/>
        </w:rPr>
      </w:pPr>
      <w:r w:rsidRPr="00C55293">
        <w:rPr>
          <w:rFonts w:ascii="Arial" w:hAnsi="Arial" w:cs="Arial"/>
        </w:rPr>
        <w:t xml:space="preserve">donde  </w:t>
      </w:r>
      <w:r w:rsidRPr="00C55293">
        <w:rPr>
          <w:rFonts w:ascii="Arial" w:hAnsi="Arial" w:cs="Arial"/>
          <w:i/>
        </w:rPr>
        <w:t>V</w:t>
      </w:r>
      <w:r w:rsidRPr="00C55293">
        <w:rPr>
          <w:rFonts w:ascii="Arial" w:hAnsi="Arial" w:cs="Arial"/>
        </w:rPr>
        <w:t xml:space="preserve"> es la velocidad media del flujo, </w:t>
      </w:r>
      <w:r w:rsidRPr="00C55293">
        <w:t>g</w:t>
      </w:r>
      <w:r w:rsidRPr="00C55293">
        <w:rPr>
          <w:rFonts w:ascii="Arial" w:hAnsi="Arial" w:cs="Arial"/>
        </w:rPr>
        <w:t xml:space="preserve"> es la aceleración de la gravedad y </w:t>
      </w:r>
      <w:r w:rsidRPr="00C55293">
        <w:rPr>
          <w:rFonts w:ascii="Arial" w:hAnsi="Arial" w:cs="Arial"/>
          <w:i/>
        </w:rPr>
        <w:t>h</w:t>
      </w:r>
      <w:r w:rsidRPr="00C55293">
        <w:rPr>
          <w:rFonts w:ascii="Arial" w:hAnsi="Arial" w:cs="Arial"/>
          <w:i/>
          <w:vertAlign w:val="subscript"/>
        </w:rPr>
        <w:t>m</w:t>
      </w:r>
      <w:r w:rsidRPr="00C55293">
        <w:rPr>
          <w:rFonts w:ascii="Arial" w:hAnsi="Arial" w:cs="Arial"/>
        </w:rPr>
        <w:t xml:space="preserve"> es la profundidad media hidráulica, la cual está definida como el área de la sección transversal del agua perpendicular a la dirección del flujo en el canal dividida por el ancho de la superficie libre. Para canales rectangulares ésta es igual a profundidad de la sección de flujo.</w:t>
      </w:r>
    </w:p>
    <w:p w:rsidR="00394281" w:rsidRPr="00C55293" w:rsidRDefault="00394281" w:rsidP="00394281">
      <w:pPr>
        <w:pStyle w:val="NormalWeb"/>
        <w:spacing w:before="120" w:beforeAutospacing="0" w:after="120" w:afterAutospacing="0" w:line="480" w:lineRule="auto"/>
        <w:ind w:left="720"/>
        <w:jc w:val="both"/>
        <w:rPr>
          <w:rFonts w:ascii="Arial" w:hAnsi="Arial" w:cs="Arial"/>
        </w:rPr>
      </w:pPr>
      <w:r w:rsidRPr="00C55293">
        <w:rPr>
          <w:rFonts w:ascii="Arial" w:hAnsi="Arial" w:cs="Arial"/>
        </w:rPr>
        <w:t xml:space="preserve"> Cuando F es igual a la unidad, la ecuación (2.1) se convierte en: </w:t>
      </w:r>
    </w:p>
    <w:p w:rsidR="00394281" w:rsidRPr="00C55293" w:rsidRDefault="00394281" w:rsidP="00394281">
      <w:pPr>
        <w:pStyle w:val="NormalWeb"/>
        <w:spacing w:before="120" w:beforeAutospacing="0" w:after="120" w:afterAutospacing="0" w:line="480" w:lineRule="auto"/>
        <w:ind w:left="720"/>
        <w:jc w:val="both"/>
        <w:rPr>
          <w:rFonts w:ascii="Arial" w:hAnsi="Arial" w:cs="Arial"/>
        </w:rPr>
      </w:pPr>
      <w:r w:rsidRPr="00C55293">
        <w:rPr>
          <w:rFonts w:ascii="Arial" w:hAnsi="Arial" w:cs="Arial"/>
        </w:rPr>
        <w:t xml:space="preserve">                                               </w:t>
      </w:r>
      <w:r w:rsidRPr="00C55293">
        <w:rPr>
          <w:rFonts w:ascii="Arial" w:hAnsi="Arial" w:cs="Arial"/>
          <w:position w:val="-14"/>
        </w:rPr>
        <w:object w:dxaOrig="1100" w:dyaOrig="420">
          <v:shape id="_x0000_i1026" type="#_x0000_t75" style="width:54.75pt;height:21pt" o:ole="">
            <v:imagedata r:id="rId11" o:title=""/>
          </v:shape>
          <o:OLEObject Type="Embed" ProgID="Equation.3" ShapeID="_x0000_i1026" DrawAspect="Content" ObjectID="_1307435830" r:id="rId12"/>
        </w:object>
      </w:r>
      <w:r w:rsidRPr="00C55293">
        <w:rPr>
          <w:rFonts w:ascii="Arial" w:hAnsi="Arial" w:cs="Arial"/>
        </w:rPr>
        <w:t xml:space="preserve">                                          (2.2)              </w:t>
      </w:r>
    </w:p>
    <w:p w:rsidR="00394281" w:rsidRPr="00C55293" w:rsidRDefault="00394281" w:rsidP="00394281">
      <w:pPr>
        <w:pStyle w:val="NormalWeb"/>
        <w:spacing w:before="120" w:beforeAutospacing="0" w:after="120" w:afterAutospacing="0" w:line="480" w:lineRule="auto"/>
        <w:ind w:left="720"/>
        <w:jc w:val="both"/>
        <w:rPr>
          <w:rFonts w:ascii="Arial" w:hAnsi="Arial" w:cs="Arial"/>
        </w:rPr>
      </w:pPr>
      <w:r w:rsidRPr="00C55293">
        <w:rPr>
          <w:rFonts w:ascii="Arial" w:hAnsi="Arial" w:cs="Arial"/>
        </w:rPr>
        <w:lastRenderedPageBreak/>
        <w:t xml:space="preserve">y se dice que el flujo esta en un estado </w:t>
      </w:r>
      <w:r w:rsidRPr="00C55293">
        <w:rPr>
          <w:rFonts w:ascii="Arial" w:hAnsi="Arial" w:cs="Arial"/>
          <w:i/>
        </w:rPr>
        <w:t>crítico</w:t>
      </w:r>
      <w:r w:rsidRPr="00C55293">
        <w:rPr>
          <w:rFonts w:ascii="Arial" w:hAnsi="Arial" w:cs="Arial"/>
        </w:rPr>
        <w:t xml:space="preserve">. Si F </w:t>
      </w:r>
      <w:r w:rsidRPr="00C55293">
        <w:rPr>
          <w:rFonts w:ascii="Arial" w:hAnsi="Arial" w:cs="Arial"/>
        </w:rPr>
        <w:sym w:font="Symbol" w:char="F03C"/>
      </w:r>
      <w:r w:rsidRPr="00C55293">
        <w:rPr>
          <w:rFonts w:ascii="Arial" w:hAnsi="Arial" w:cs="Arial"/>
        </w:rPr>
        <w:t xml:space="preserve"> 1, el flujo es </w:t>
      </w:r>
      <w:r w:rsidRPr="00C55293">
        <w:rPr>
          <w:rFonts w:ascii="Arial" w:hAnsi="Arial" w:cs="Arial"/>
          <w:i/>
        </w:rPr>
        <w:t>subcrítico</w:t>
      </w:r>
      <w:r w:rsidRPr="00C55293">
        <w:rPr>
          <w:rFonts w:ascii="Arial" w:hAnsi="Arial" w:cs="Arial"/>
        </w:rPr>
        <w:t xml:space="preserve">. En este estado el papel jugado por las fuerzas gravitacionales es más pronunciado; por tanto, el flujo tiene una velocidad baja y a menudo se lo describe como tranquilo y de corriente lenta. Si F </w:t>
      </w:r>
      <w:r w:rsidRPr="00C55293">
        <w:rPr>
          <w:rFonts w:ascii="Arial" w:hAnsi="Arial" w:cs="Arial"/>
        </w:rPr>
        <w:sym w:font="Symbol" w:char="F03E"/>
      </w:r>
      <w:r w:rsidRPr="00C55293">
        <w:rPr>
          <w:rFonts w:ascii="Arial" w:hAnsi="Arial" w:cs="Arial"/>
        </w:rPr>
        <w:t>1, el flujo es supercrítico. En este estado las fuerzas inerciales se vuelven dominantes; el flujo tiene una alta velocidad y se describe usualmente como rápido, ultrarrápido y torrencial.</w:t>
      </w:r>
    </w:p>
    <w:p w:rsidR="00394281" w:rsidRPr="00C55293" w:rsidRDefault="00394281" w:rsidP="00394281">
      <w:pPr>
        <w:pStyle w:val="NormalWeb"/>
        <w:spacing w:before="120" w:beforeAutospacing="0" w:after="120" w:afterAutospacing="0" w:line="480" w:lineRule="auto"/>
        <w:ind w:left="720"/>
        <w:jc w:val="both"/>
        <w:rPr>
          <w:rFonts w:ascii="Arial" w:hAnsi="Arial" w:cs="Arial"/>
        </w:rPr>
      </w:pPr>
      <w:r w:rsidRPr="00C55293">
        <w:rPr>
          <w:rFonts w:ascii="Arial" w:hAnsi="Arial" w:cs="Arial"/>
        </w:rPr>
        <w:t>En la mecánica de las ondas de agua, la velocidad crítica</w:t>
      </w:r>
      <w:r w:rsidRPr="00C55293">
        <w:rPr>
          <w:rFonts w:ascii="Arial" w:hAnsi="Arial" w:cs="Arial"/>
          <w:position w:val="-14"/>
        </w:rPr>
        <w:object w:dxaOrig="660" w:dyaOrig="420">
          <v:shape id="_x0000_i1027" type="#_x0000_t75" style="width:33pt;height:21pt" o:ole="">
            <v:imagedata r:id="rId13" o:title=""/>
          </v:shape>
          <o:OLEObject Type="Embed" ProgID="Equation.3" ShapeID="_x0000_i1027" DrawAspect="Content" ObjectID="_1307435831" r:id="rId14"/>
        </w:object>
      </w:r>
      <w:r w:rsidRPr="00C55293">
        <w:rPr>
          <w:rFonts w:ascii="Arial" w:hAnsi="Arial" w:cs="Arial"/>
        </w:rPr>
        <w:t xml:space="preserve"> es igual a la </w:t>
      </w:r>
      <w:r w:rsidRPr="00C55293">
        <w:rPr>
          <w:rFonts w:ascii="Arial" w:hAnsi="Arial" w:cs="Arial"/>
          <w:i/>
        </w:rPr>
        <w:t>celeridad</w:t>
      </w:r>
      <w:r w:rsidRPr="00C55293">
        <w:rPr>
          <w:rFonts w:ascii="Arial" w:hAnsi="Arial" w:cs="Arial"/>
        </w:rPr>
        <w:t xml:space="preserve"> de pequeñas ondas gravitacionales que pueden ocurrir en aguas poco profundas en canales como resultado de cualquier cambio momentáneo en la profundidad local del agua. Un cambio de este tipo puede ser causado por perturbaciones u obstáculos en el canal, que causan un desplazamiento del agua por encima y por debajo del nivel medio de la superficie y, por consiguiente, crean ondas que ejercen peso o fuerza gravitacional. Debe anotarse que una onda gravitacional puede propagarse hacia aguas arriba en un canal con flujo </w:t>
      </w:r>
      <w:r w:rsidRPr="00C55293">
        <w:rPr>
          <w:rFonts w:ascii="Arial" w:hAnsi="Arial" w:cs="Arial"/>
          <w:i/>
        </w:rPr>
        <w:t xml:space="preserve">subcrítico </w:t>
      </w:r>
      <w:r w:rsidRPr="00C55293">
        <w:rPr>
          <w:rFonts w:ascii="Arial" w:hAnsi="Arial" w:cs="Arial"/>
        </w:rPr>
        <w:t xml:space="preserve">pero no puede hacerlo en un canal con flujo </w:t>
      </w:r>
      <w:r w:rsidRPr="00C55293">
        <w:rPr>
          <w:rFonts w:ascii="Arial" w:hAnsi="Arial" w:cs="Arial"/>
          <w:i/>
        </w:rPr>
        <w:t xml:space="preserve">supercrítico, </w:t>
      </w:r>
      <w:r w:rsidRPr="00C55293">
        <w:rPr>
          <w:rFonts w:ascii="Arial" w:hAnsi="Arial" w:cs="Arial"/>
        </w:rPr>
        <w:t xml:space="preserve">debido a que la celeridad es mayor que la velocidad de flujo en el primer caso y menor en el segundo. Por consiguiente, la posibilidad o imposibilidad de que una onda gravitacional se propague hacia aguas arriba puede usarse como un </w:t>
      </w:r>
      <w:r w:rsidRPr="00C55293">
        <w:rPr>
          <w:rFonts w:ascii="Arial" w:hAnsi="Arial" w:cs="Arial"/>
        </w:rPr>
        <w:lastRenderedPageBreak/>
        <w:t xml:space="preserve">criterio para diferenciar entre los flujos </w:t>
      </w:r>
      <w:r w:rsidRPr="00C55293">
        <w:rPr>
          <w:rFonts w:ascii="Arial" w:hAnsi="Arial" w:cs="Arial"/>
          <w:i/>
        </w:rPr>
        <w:t>subcríticos</w:t>
      </w:r>
      <w:r w:rsidRPr="00C55293">
        <w:rPr>
          <w:rFonts w:ascii="Arial" w:hAnsi="Arial" w:cs="Arial"/>
        </w:rPr>
        <w:t xml:space="preserve"> y </w:t>
      </w:r>
      <w:r w:rsidRPr="00C55293">
        <w:rPr>
          <w:rFonts w:ascii="Arial" w:hAnsi="Arial" w:cs="Arial"/>
          <w:i/>
        </w:rPr>
        <w:t>supercríticos</w:t>
      </w:r>
      <w:r w:rsidRPr="00C55293">
        <w:rPr>
          <w:rFonts w:ascii="Arial" w:hAnsi="Arial" w:cs="Arial"/>
        </w:rPr>
        <w:t>. En el estado crítico de flujo puede establecerse una relación definitiva nivel-caudal. Esta relación es teóricamente independiente de la rugosidad del caudal y de otras circunstancias no controladas. Por consiguiente, una sección de flujo crítico es una sección de control.</w:t>
      </w:r>
    </w:p>
    <w:p w:rsidR="00394281" w:rsidRPr="00C55293" w:rsidRDefault="00394281" w:rsidP="00394281">
      <w:pPr>
        <w:pStyle w:val="NormalWeb"/>
        <w:spacing w:before="120" w:beforeAutospacing="0" w:after="120" w:afterAutospacing="0" w:line="480" w:lineRule="auto"/>
        <w:ind w:left="720"/>
        <w:jc w:val="both"/>
        <w:rPr>
          <w:rFonts w:ascii="Arial" w:hAnsi="Arial" w:cs="Arial"/>
        </w:rPr>
      </w:pPr>
      <w:r w:rsidRPr="00C55293">
        <w:rPr>
          <w:rFonts w:ascii="Arial" w:hAnsi="Arial" w:cs="Arial"/>
          <w:b/>
          <w:i/>
        </w:rPr>
        <w:t>El flujo crítico y sus aplicaciones:</w:t>
      </w:r>
      <w:r w:rsidRPr="00C55293">
        <w:rPr>
          <w:rFonts w:ascii="Arial" w:hAnsi="Arial" w:cs="Arial"/>
        </w:rPr>
        <w:t xml:space="preserve"> </w:t>
      </w:r>
    </w:p>
    <w:p w:rsidR="00394281" w:rsidRPr="00C55293" w:rsidRDefault="00394281" w:rsidP="00394281">
      <w:pPr>
        <w:pStyle w:val="NormalWeb"/>
        <w:spacing w:before="120" w:beforeAutospacing="0" w:after="120" w:afterAutospacing="0" w:line="480" w:lineRule="auto"/>
        <w:ind w:left="720"/>
        <w:jc w:val="both"/>
        <w:rPr>
          <w:rFonts w:ascii="Arial" w:hAnsi="Arial" w:cs="Arial"/>
          <w:iCs/>
          <w:caps/>
        </w:rPr>
      </w:pPr>
      <w:r w:rsidRPr="00C55293">
        <w:rPr>
          <w:rFonts w:ascii="Arial" w:hAnsi="Arial" w:cs="Arial"/>
          <w:i/>
        </w:rPr>
        <w:t>Control de flujo</w:t>
      </w:r>
      <w:r w:rsidRPr="00C55293">
        <w:rPr>
          <w:rFonts w:ascii="Arial" w:hAnsi="Arial" w:cs="Arial"/>
        </w:rPr>
        <w:t xml:space="preserve">._ El control de flujo en un canal abierto se define de muchas maneras. Tal como se utiliza aquí, el término significa el establecimiento de una condición definitiva de flujo en un canal, o más específicamente, una relación definitiva entre el nivel y el caudal de flujo. Cuando el control de flujo se alcanza en una cierta sección de canal, esta sección es una sección de control. La sección de control regula el flujo de modo que restringe la transmisión de efectos de cambios en la condición del flujo, ya sea en una dirección hacia aguas arriba o hacia aguas abajo. Como la sección de control mantiene una relación nivel-caudal definitiva, siempre es un lugar adecuado para una estación de aforo y para el desarrollo de una </w:t>
      </w:r>
      <w:r w:rsidRPr="00C55293">
        <w:rPr>
          <w:rFonts w:ascii="Arial" w:hAnsi="Arial" w:cs="Arial"/>
          <w:i/>
        </w:rPr>
        <w:t>curva de calibración de caudales</w:t>
      </w:r>
      <w:r w:rsidRPr="00C55293">
        <w:rPr>
          <w:rFonts w:ascii="Arial" w:hAnsi="Arial" w:cs="Arial"/>
        </w:rPr>
        <w:t>, la cual es una curva que representa la relación altura de carga versus caudal, en la estación de aforo.</w:t>
      </w:r>
      <w:r w:rsidRPr="00C55293">
        <w:rPr>
          <w:rFonts w:ascii="Arial" w:hAnsi="Arial" w:cs="Arial"/>
          <w:iCs/>
          <w:caps/>
        </w:rPr>
        <w:t xml:space="preserve"> Figura 2.1</w:t>
      </w:r>
    </w:p>
    <w:p w:rsidR="00394281" w:rsidRPr="00C55293" w:rsidRDefault="00394281" w:rsidP="00394281">
      <w:pPr>
        <w:autoSpaceDE w:val="0"/>
        <w:autoSpaceDN w:val="0"/>
        <w:adjustRightInd w:val="0"/>
        <w:spacing w:before="120" w:after="120" w:line="240" w:lineRule="atLeast"/>
        <w:ind w:left="720"/>
        <w:jc w:val="center"/>
        <w:rPr>
          <w:caps/>
        </w:rPr>
      </w:pPr>
    </w:p>
    <w:p w:rsidR="00394281" w:rsidRPr="00C55293" w:rsidRDefault="00394281" w:rsidP="00394281">
      <w:pPr>
        <w:autoSpaceDE w:val="0"/>
        <w:autoSpaceDN w:val="0"/>
        <w:adjustRightInd w:val="0"/>
        <w:spacing w:before="120" w:after="120" w:line="240" w:lineRule="atLeast"/>
        <w:ind w:left="720"/>
        <w:jc w:val="center"/>
        <w:rPr>
          <w:caps/>
        </w:rPr>
      </w:pPr>
    </w:p>
    <w:p w:rsidR="00394281" w:rsidRPr="00C55293" w:rsidRDefault="00394281" w:rsidP="00394281">
      <w:pPr>
        <w:autoSpaceDE w:val="0"/>
        <w:autoSpaceDN w:val="0"/>
        <w:adjustRightInd w:val="0"/>
        <w:spacing w:before="120" w:after="120" w:line="240" w:lineRule="atLeast"/>
        <w:ind w:left="720"/>
        <w:jc w:val="center"/>
        <w:rPr>
          <w:rFonts w:ascii="Arial" w:hAnsi="Arial" w:cs="Arial"/>
          <w:iCs/>
          <w:sz w:val="20"/>
          <w:szCs w:val="20"/>
        </w:rPr>
      </w:pPr>
    </w:p>
    <w:p w:rsidR="00394281" w:rsidRPr="00C55293" w:rsidRDefault="00394281" w:rsidP="00394281">
      <w:pPr>
        <w:autoSpaceDE w:val="0"/>
        <w:autoSpaceDN w:val="0"/>
        <w:adjustRightInd w:val="0"/>
        <w:spacing w:before="120" w:after="120" w:line="240" w:lineRule="atLeast"/>
        <w:ind w:left="720"/>
        <w:jc w:val="center"/>
        <w:rPr>
          <w:rFonts w:ascii="Arial" w:hAnsi="Arial" w:cs="Arial"/>
          <w:iCs/>
          <w:caps/>
        </w:rPr>
      </w:pPr>
    </w:p>
    <w:p w:rsidR="00394281" w:rsidRPr="00C55293" w:rsidRDefault="00C43C4A" w:rsidP="00394281">
      <w:pPr>
        <w:autoSpaceDE w:val="0"/>
        <w:autoSpaceDN w:val="0"/>
        <w:adjustRightInd w:val="0"/>
        <w:spacing w:before="120" w:after="120" w:line="240" w:lineRule="atLeast"/>
        <w:ind w:left="720"/>
        <w:jc w:val="center"/>
        <w:rPr>
          <w:rFonts w:ascii="Arial" w:hAnsi="Arial" w:cs="Arial"/>
          <w:iCs/>
          <w:caps/>
        </w:rPr>
      </w:pPr>
      <w:r>
        <w:rPr>
          <w:noProof/>
        </w:rPr>
        <w:lastRenderedPageBreak/>
        <w:drawing>
          <wp:anchor distT="0" distB="0" distL="114300" distR="114300" simplePos="0" relativeHeight="251657728" behindDoc="1" locked="0" layoutInCell="1" allowOverlap="0">
            <wp:simplePos x="0" y="0"/>
            <wp:positionH relativeFrom="column">
              <wp:posOffset>1371600</wp:posOffset>
            </wp:positionH>
            <wp:positionV relativeFrom="paragraph">
              <wp:posOffset>91440</wp:posOffset>
            </wp:positionV>
            <wp:extent cx="3048000" cy="1828800"/>
            <wp:effectExtent l="19050" t="0" r="0" b="0"/>
            <wp:wrapTight wrapText="bothSides">
              <wp:wrapPolygon edited="0">
                <wp:start x="-135" y="0"/>
                <wp:lineTo x="-135" y="21375"/>
                <wp:lineTo x="21600" y="21375"/>
                <wp:lineTo x="21600" y="0"/>
                <wp:lineTo x="-135" y="0"/>
              </wp:wrapPolygon>
            </wp:wrapTight>
            <wp:docPr id="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lum contrast="30000"/>
                    </a:blip>
                    <a:srcRect l="7109" t="6749" r="56279" b="46570"/>
                    <a:stretch>
                      <a:fillRect/>
                    </a:stretch>
                  </pic:blipFill>
                  <pic:spPr bwMode="auto">
                    <a:xfrm>
                      <a:off x="0" y="0"/>
                      <a:ext cx="3048000" cy="1828800"/>
                    </a:xfrm>
                    <a:prstGeom prst="rect">
                      <a:avLst/>
                    </a:prstGeom>
                    <a:noFill/>
                    <a:ln w="9525">
                      <a:noFill/>
                      <a:miter lim="800000"/>
                      <a:headEnd/>
                      <a:tailEnd/>
                    </a:ln>
                  </pic:spPr>
                </pic:pic>
              </a:graphicData>
            </a:graphic>
          </wp:anchor>
        </w:drawing>
      </w:r>
    </w:p>
    <w:p w:rsidR="00394281" w:rsidRPr="00C55293" w:rsidRDefault="00394281" w:rsidP="00394281">
      <w:pPr>
        <w:autoSpaceDE w:val="0"/>
        <w:autoSpaceDN w:val="0"/>
        <w:adjustRightInd w:val="0"/>
        <w:spacing w:before="120" w:after="120" w:line="240" w:lineRule="atLeast"/>
        <w:ind w:left="720"/>
        <w:jc w:val="center"/>
        <w:rPr>
          <w:rFonts w:ascii="Arial" w:hAnsi="Arial" w:cs="Arial"/>
          <w:iCs/>
          <w:caps/>
          <w:sz w:val="20"/>
          <w:szCs w:val="20"/>
        </w:rPr>
      </w:pPr>
      <w:r w:rsidRPr="00C55293">
        <w:rPr>
          <w:rFonts w:ascii="Arial" w:hAnsi="Arial" w:cs="Arial"/>
          <w:iCs/>
          <w:caps/>
          <w:sz w:val="20"/>
          <w:szCs w:val="20"/>
        </w:rPr>
        <w:t xml:space="preserve">altura </w:t>
      </w:r>
      <w:r w:rsidRPr="00C55293">
        <w:rPr>
          <w:rFonts w:ascii="Arial" w:hAnsi="Arial" w:cs="Arial"/>
          <w:iCs/>
          <w:caps/>
        </w:rPr>
        <w:t>(</w:t>
      </w:r>
      <w:r w:rsidRPr="00C55293">
        <w:rPr>
          <w:rFonts w:ascii="Arial" w:hAnsi="Arial" w:cs="Arial"/>
          <w:iCs/>
        </w:rPr>
        <w:t>m</w:t>
      </w:r>
      <w:r w:rsidRPr="00C55293">
        <w:rPr>
          <w:rFonts w:ascii="Arial" w:hAnsi="Arial" w:cs="Arial"/>
          <w:iCs/>
          <w:caps/>
        </w:rPr>
        <w:t>)</w:t>
      </w:r>
    </w:p>
    <w:p w:rsidR="00394281" w:rsidRPr="00C55293" w:rsidRDefault="00394281" w:rsidP="00394281">
      <w:pPr>
        <w:autoSpaceDE w:val="0"/>
        <w:autoSpaceDN w:val="0"/>
        <w:adjustRightInd w:val="0"/>
        <w:spacing w:before="120" w:after="120" w:line="240" w:lineRule="atLeast"/>
        <w:ind w:left="720"/>
        <w:jc w:val="center"/>
        <w:rPr>
          <w:rFonts w:ascii="Arial" w:hAnsi="Arial" w:cs="Arial"/>
          <w:iCs/>
          <w:caps/>
        </w:rPr>
      </w:pPr>
    </w:p>
    <w:p w:rsidR="00394281" w:rsidRPr="00C55293" w:rsidRDefault="00394281" w:rsidP="00394281">
      <w:pPr>
        <w:autoSpaceDE w:val="0"/>
        <w:autoSpaceDN w:val="0"/>
        <w:adjustRightInd w:val="0"/>
        <w:spacing w:before="120" w:after="120" w:line="240" w:lineRule="atLeast"/>
        <w:ind w:left="720"/>
        <w:jc w:val="center"/>
        <w:rPr>
          <w:rFonts w:ascii="Arial" w:hAnsi="Arial" w:cs="Arial"/>
          <w:iCs/>
          <w:caps/>
        </w:rPr>
      </w:pPr>
    </w:p>
    <w:p w:rsidR="00394281" w:rsidRPr="00C55293" w:rsidRDefault="00394281" w:rsidP="00394281">
      <w:pPr>
        <w:autoSpaceDE w:val="0"/>
        <w:autoSpaceDN w:val="0"/>
        <w:adjustRightInd w:val="0"/>
        <w:spacing w:before="120" w:after="120" w:line="240" w:lineRule="atLeast"/>
        <w:ind w:left="720"/>
        <w:jc w:val="center"/>
        <w:rPr>
          <w:rFonts w:ascii="Arial" w:hAnsi="Arial" w:cs="Arial"/>
          <w:iCs/>
          <w:caps/>
        </w:rPr>
      </w:pPr>
    </w:p>
    <w:p w:rsidR="00394281" w:rsidRPr="00C55293" w:rsidRDefault="00394281" w:rsidP="00394281">
      <w:pPr>
        <w:autoSpaceDE w:val="0"/>
        <w:autoSpaceDN w:val="0"/>
        <w:adjustRightInd w:val="0"/>
        <w:spacing w:before="120" w:after="120" w:line="240" w:lineRule="atLeast"/>
        <w:ind w:left="720"/>
        <w:jc w:val="center"/>
        <w:rPr>
          <w:rFonts w:ascii="Arial" w:hAnsi="Arial" w:cs="Arial"/>
          <w:iCs/>
          <w:caps/>
        </w:rPr>
      </w:pPr>
    </w:p>
    <w:p w:rsidR="00394281" w:rsidRPr="00C55293" w:rsidRDefault="00394281" w:rsidP="00394281">
      <w:pPr>
        <w:autoSpaceDE w:val="0"/>
        <w:autoSpaceDN w:val="0"/>
        <w:adjustRightInd w:val="0"/>
        <w:spacing w:before="120" w:after="120" w:line="240" w:lineRule="atLeast"/>
        <w:ind w:left="720"/>
        <w:jc w:val="center"/>
        <w:rPr>
          <w:rFonts w:ascii="Arial" w:hAnsi="Arial" w:cs="Arial"/>
          <w:iCs/>
          <w:caps/>
        </w:rPr>
      </w:pPr>
    </w:p>
    <w:p w:rsidR="00394281" w:rsidRPr="00C55293" w:rsidRDefault="00394281" w:rsidP="00394281">
      <w:pPr>
        <w:autoSpaceDE w:val="0"/>
        <w:autoSpaceDN w:val="0"/>
        <w:adjustRightInd w:val="0"/>
        <w:spacing w:before="120" w:after="120" w:line="240" w:lineRule="atLeast"/>
        <w:ind w:left="720"/>
        <w:jc w:val="center"/>
        <w:rPr>
          <w:rFonts w:ascii="Arial" w:hAnsi="Arial" w:cs="Arial"/>
          <w:iCs/>
          <w:caps/>
          <w:sz w:val="20"/>
          <w:szCs w:val="20"/>
        </w:rPr>
      </w:pPr>
      <w:r w:rsidRPr="00C55293">
        <w:rPr>
          <w:rFonts w:ascii="Arial" w:hAnsi="Arial" w:cs="Arial"/>
          <w:iCs/>
          <w:caps/>
          <w:sz w:val="20"/>
          <w:szCs w:val="20"/>
        </w:rPr>
        <w:t>CAUDAL (</w:t>
      </w:r>
      <w:r w:rsidRPr="00C55293">
        <w:rPr>
          <w:rFonts w:ascii="Arial" w:hAnsi="Arial" w:cs="Arial"/>
          <w:iCs/>
          <w:sz w:val="20"/>
          <w:szCs w:val="20"/>
        </w:rPr>
        <w:t>m</w:t>
      </w:r>
      <w:r w:rsidRPr="00C55293">
        <w:rPr>
          <w:rFonts w:ascii="Arial" w:hAnsi="Arial" w:cs="Arial"/>
          <w:iCs/>
          <w:sz w:val="20"/>
          <w:szCs w:val="20"/>
          <w:vertAlign w:val="superscript"/>
        </w:rPr>
        <w:t>3</w:t>
      </w:r>
      <w:r w:rsidRPr="00C55293">
        <w:rPr>
          <w:rFonts w:ascii="Arial" w:hAnsi="Arial" w:cs="Arial"/>
          <w:iCs/>
          <w:sz w:val="20"/>
          <w:szCs w:val="20"/>
        </w:rPr>
        <w:t>/s</w:t>
      </w:r>
      <w:r w:rsidRPr="00C55293">
        <w:rPr>
          <w:rFonts w:ascii="Arial" w:hAnsi="Arial" w:cs="Arial"/>
          <w:iCs/>
          <w:caps/>
          <w:sz w:val="20"/>
          <w:szCs w:val="20"/>
        </w:rPr>
        <w:t>)</w:t>
      </w:r>
    </w:p>
    <w:p w:rsidR="00394281" w:rsidRPr="00C55293" w:rsidRDefault="00394281" w:rsidP="00394281">
      <w:pPr>
        <w:autoSpaceDE w:val="0"/>
        <w:autoSpaceDN w:val="0"/>
        <w:adjustRightInd w:val="0"/>
        <w:spacing w:before="120" w:after="120" w:line="240" w:lineRule="atLeast"/>
        <w:ind w:left="720"/>
        <w:jc w:val="center"/>
        <w:rPr>
          <w:rFonts w:ascii="Arial" w:hAnsi="Arial" w:cs="Arial"/>
          <w:iCs/>
          <w:caps/>
        </w:rPr>
      </w:pPr>
    </w:p>
    <w:p w:rsidR="00394281" w:rsidRPr="00C55293" w:rsidRDefault="00394281" w:rsidP="00394281">
      <w:pPr>
        <w:autoSpaceDE w:val="0"/>
        <w:autoSpaceDN w:val="0"/>
        <w:adjustRightInd w:val="0"/>
        <w:spacing w:before="120" w:after="120" w:line="240" w:lineRule="atLeast"/>
        <w:ind w:left="720"/>
        <w:jc w:val="center"/>
        <w:rPr>
          <w:rFonts w:ascii="Arial" w:hAnsi="Arial" w:cs="Arial"/>
          <w:iCs/>
          <w:caps/>
        </w:rPr>
      </w:pPr>
      <w:r w:rsidRPr="00C55293">
        <w:rPr>
          <w:rFonts w:ascii="Arial" w:hAnsi="Arial" w:cs="Arial"/>
          <w:iCs/>
          <w:caps/>
        </w:rPr>
        <w:t>Figura 2.1.  Relación altura de carga – CAUDAL (</w:t>
      </w:r>
      <w:r w:rsidRPr="00C55293">
        <w:rPr>
          <w:rFonts w:ascii="Arial" w:hAnsi="Arial" w:cs="Arial"/>
          <w:iCs/>
        </w:rPr>
        <w:t>m</w:t>
      </w:r>
      <w:r w:rsidRPr="00C55293">
        <w:rPr>
          <w:rFonts w:ascii="Arial" w:hAnsi="Arial" w:cs="Arial"/>
          <w:iCs/>
          <w:vertAlign w:val="superscript"/>
        </w:rPr>
        <w:t>3</w:t>
      </w:r>
      <w:r w:rsidRPr="00C55293">
        <w:rPr>
          <w:rFonts w:ascii="Arial" w:hAnsi="Arial" w:cs="Arial"/>
          <w:iCs/>
        </w:rPr>
        <w:t>/s</w:t>
      </w:r>
      <w:r w:rsidRPr="00C55293">
        <w:rPr>
          <w:rFonts w:ascii="Arial" w:hAnsi="Arial" w:cs="Arial"/>
          <w:iCs/>
          <w:caps/>
        </w:rPr>
        <w:t>)</w:t>
      </w:r>
    </w:p>
    <w:p w:rsidR="00394281" w:rsidRPr="00C55293" w:rsidRDefault="00394281" w:rsidP="00394281">
      <w:pPr>
        <w:autoSpaceDE w:val="0"/>
        <w:autoSpaceDN w:val="0"/>
        <w:adjustRightInd w:val="0"/>
        <w:spacing w:before="120" w:after="120" w:line="240" w:lineRule="atLeast"/>
        <w:ind w:left="720"/>
        <w:jc w:val="center"/>
        <w:rPr>
          <w:rFonts w:ascii="Arial" w:hAnsi="Arial" w:cs="Arial"/>
          <w:b/>
          <w:iCs/>
          <w:sz w:val="20"/>
          <w:szCs w:val="20"/>
        </w:rPr>
      </w:pPr>
    </w:p>
    <w:p w:rsidR="00394281" w:rsidRPr="00C55293" w:rsidRDefault="00394281" w:rsidP="00394281">
      <w:pPr>
        <w:autoSpaceDE w:val="0"/>
        <w:autoSpaceDN w:val="0"/>
        <w:adjustRightInd w:val="0"/>
        <w:spacing w:before="120" w:after="120" w:line="240" w:lineRule="atLeast"/>
        <w:ind w:left="720"/>
        <w:jc w:val="center"/>
        <w:rPr>
          <w:rFonts w:ascii="Arial" w:hAnsi="Arial" w:cs="Arial"/>
          <w:b/>
          <w:iCs/>
          <w:sz w:val="20"/>
          <w:szCs w:val="20"/>
        </w:rPr>
      </w:pPr>
    </w:p>
    <w:p w:rsidR="00394281" w:rsidRPr="00C55293" w:rsidRDefault="00394281" w:rsidP="00394281">
      <w:pPr>
        <w:pStyle w:val="NormalWeb"/>
        <w:spacing w:before="120" w:beforeAutospacing="0" w:after="120" w:afterAutospacing="0" w:line="480" w:lineRule="auto"/>
        <w:ind w:left="720"/>
        <w:jc w:val="both"/>
        <w:rPr>
          <w:rFonts w:ascii="Arial" w:hAnsi="Arial" w:cs="Arial"/>
          <w:i/>
        </w:rPr>
      </w:pPr>
    </w:p>
    <w:p w:rsidR="00394281" w:rsidRPr="00C55293" w:rsidRDefault="00394281" w:rsidP="00394281">
      <w:pPr>
        <w:pStyle w:val="NormalWeb"/>
        <w:spacing w:before="120" w:beforeAutospacing="0" w:after="120" w:afterAutospacing="0" w:line="480" w:lineRule="auto"/>
        <w:ind w:left="720"/>
        <w:jc w:val="both"/>
        <w:rPr>
          <w:rFonts w:ascii="Arial" w:hAnsi="Arial" w:cs="Arial"/>
          <w:iCs/>
        </w:rPr>
      </w:pPr>
      <w:r w:rsidRPr="00C55293">
        <w:rPr>
          <w:rFonts w:ascii="Arial" w:hAnsi="Arial" w:cs="Arial"/>
          <w:i/>
        </w:rPr>
        <w:t>Medición de caudales</w:t>
      </w:r>
      <w:r w:rsidRPr="00C55293">
        <w:rPr>
          <w:rFonts w:ascii="Arial" w:hAnsi="Arial" w:cs="Arial"/>
        </w:rPr>
        <w:t xml:space="preserve">._ Con base en el principio del flujo crítico, se han desarrollado varias estructuras para la medición de caudales. En tales estructuras, a menudo la profundidad crítica se crea mediante la construcción de una pequeña elevación en el fondo del canal, tal como un vertedero, o mediante una contracción en la sección transversal, tal como en un aforador de flujo crítico. </w:t>
      </w:r>
      <w:r w:rsidRPr="00C55293">
        <w:rPr>
          <w:rFonts w:ascii="Arial" w:hAnsi="Arial" w:cs="Arial"/>
          <w:iCs/>
        </w:rPr>
        <w:t>La experiencia ha demostrado que el método más adecuado para cada caso depende de tres factores importantes:</w:t>
      </w:r>
    </w:p>
    <w:p w:rsidR="00394281" w:rsidRPr="00C55293" w:rsidRDefault="00394281" w:rsidP="00776E6E">
      <w:pPr>
        <w:pStyle w:val="NormalWeb"/>
        <w:numPr>
          <w:ilvl w:val="0"/>
          <w:numId w:val="3"/>
        </w:numPr>
        <w:spacing w:before="120" w:beforeAutospacing="0" w:after="120" w:afterAutospacing="0" w:line="480" w:lineRule="auto"/>
        <w:ind w:left="720" w:firstLine="0"/>
        <w:jc w:val="both"/>
        <w:rPr>
          <w:rFonts w:ascii="Arial" w:hAnsi="Arial" w:cs="Arial"/>
          <w:iCs/>
        </w:rPr>
      </w:pPr>
      <w:r w:rsidRPr="00C55293">
        <w:rPr>
          <w:rFonts w:ascii="Arial" w:hAnsi="Arial" w:cs="Arial"/>
          <w:iCs/>
        </w:rPr>
        <w:t>La magnitud del caudal,</w:t>
      </w:r>
    </w:p>
    <w:p w:rsidR="00394281" w:rsidRPr="00C55293" w:rsidRDefault="00394281" w:rsidP="00776E6E">
      <w:pPr>
        <w:pStyle w:val="NormalWeb"/>
        <w:numPr>
          <w:ilvl w:val="0"/>
          <w:numId w:val="3"/>
        </w:numPr>
        <w:spacing w:before="120" w:beforeAutospacing="0" w:after="120" w:afterAutospacing="0" w:line="480" w:lineRule="auto"/>
        <w:ind w:left="720" w:firstLine="0"/>
        <w:jc w:val="both"/>
        <w:rPr>
          <w:rFonts w:ascii="Arial" w:hAnsi="Arial" w:cs="Arial"/>
          <w:iCs/>
        </w:rPr>
      </w:pPr>
      <w:r w:rsidRPr="00C55293">
        <w:rPr>
          <w:rFonts w:ascii="Arial" w:hAnsi="Arial" w:cs="Arial"/>
          <w:iCs/>
        </w:rPr>
        <w:t>La precisión buscada,</w:t>
      </w:r>
    </w:p>
    <w:p w:rsidR="00394281" w:rsidRPr="00C55293" w:rsidRDefault="00394281" w:rsidP="00776E6E">
      <w:pPr>
        <w:pStyle w:val="NormalWeb"/>
        <w:numPr>
          <w:ilvl w:val="0"/>
          <w:numId w:val="3"/>
        </w:numPr>
        <w:spacing w:before="120" w:beforeAutospacing="0" w:after="120" w:afterAutospacing="0" w:line="480" w:lineRule="auto"/>
        <w:ind w:left="720" w:firstLine="0"/>
        <w:jc w:val="both"/>
        <w:rPr>
          <w:rFonts w:ascii="Arial" w:hAnsi="Arial" w:cs="Arial"/>
          <w:iCs/>
        </w:rPr>
      </w:pPr>
      <w:r w:rsidRPr="00C55293">
        <w:rPr>
          <w:rFonts w:ascii="Arial" w:hAnsi="Arial" w:cs="Arial"/>
          <w:iCs/>
        </w:rPr>
        <w:t>Las condiciones que impone el medio.</w:t>
      </w:r>
    </w:p>
    <w:p w:rsidR="00394281" w:rsidRPr="00C55293" w:rsidRDefault="00394281" w:rsidP="00394281">
      <w:pPr>
        <w:pStyle w:val="NormalWeb"/>
        <w:spacing w:before="120" w:beforeAutospacing="0" w:after="120" w:afterAutospacing="0" w:line="480" w:lineRule="auto"/>
        <w:ind w:left="720"/>
        <w:jc w:val="both"/>
        <w:rPr>
          <w:rFonts w:ascii="Arial" w:hAnsi="Arial" w:cs="Arial"/>
        </w:rPr>
      </w:pPr>
      <w:r w:rsidRPr="00C55293">
        <w:rPr>
          <w:rFonts w:ascii="Arial" w:hAnsi="Arial" w:cs="Arial"/>
          <w:b/>
          <w:i/>
          <w:iCs/>
        </w:rPr>
        <w:lastRenderedPageBreak/>
        <w:t>Aptitu</w:t>
      </w:r>
      <w:r w:rsidRPr="00C55293">
        <w:rPr>
          <w:rFonts w:ascii="Arial" w:hAnsi="Arial" w:cs="Arial"/>
          <w:b/>
        </w:rPr>
        <w:t>d</w:t>
      </w:r>
      <w:r w:rsidRPr="00C55293">
        <w:rPr>
          <w:rFonts w:ascii="Arial" w:hAnsi="Arial" w:cs="Arial"/>
        </w:rPr>
        <w:t>: Se define como: la cualidad que hace que un objeto sea apto, adecuado o acomodado para cierto fin. Apto se define como idóneo, hábil para hacer alguna cosa. Sin embargo desde el punto de vista ingenieril dentro de un marco de la hidráulica aptitud es la capacidad de manejar, usar, mantener y además servir para propósitos bien definidos.</w:t>
      </w:r>
    </w:p>
    <w:p w:rsidR="00394281" w:rsidRPr="00C55293" w:rsidRDefault="00394281" w:rsidP="00394281">
      <w:pPr>
        <w:pStyle w:val="NormalWeb"/>
        <w:spacing w:before="120" w:beforeAutospacing="0" w:after="120" w:afterAutospacing="0" w:line="480" w:lineRule="auto"/>
        <w:ind w:left="720"/>
        <w:jc w:val="both"/>
        <w:rPr>
          <w:rFonts w:ascii="Arial" w:hAnsi="Arial" w:cs="Arial"/>
          <w:iCs/>
        </w:rPr>
      </w:pPr>
      <w:r w:rsidRPr="00C55293">
        <w:rPr>
          <w:rFonts w:ascii="Arial" w:hAnsi="Arial" w:cs="Arial"/>
          <w:b/>
          <w:i/>
          <w:iCs/>
        </w:rPr>
        <w:t>Flujo libre (Flujo modular)</w:t>
      </w:r>
      <w:r w:rsidRPr="00C55293">
        <w:rPr>
          <w:rFonts w:ascii="Arial" w:hAnsi="Arial" w:cs="Arial"/>
          <w:b/>
          <w:i/>
          <w:iCs/>
        </w:rPr>
        <w:sym w:font="Symbol" w:char="F03A"/>
      </w:r>
      <w:r w:rsidRPr="00C55293">
        <w:rPr>
          <w:rFonts w:ascii="Arial" w:hAnsi="Arial" w:cs="Arial"/>
          <w:iCs/>
        </w:rPr>
        <w:t xml:space="preserve"> Se dice flujo modular cuando el flujo es libre, es decir cuando el flujo no está influenciado por el nivel aguas abajo si la sección de control se encuentra aguas arriba. </w:t>
      </w:r>
    </w:p>
    <w:p w:rsidR="00394281" w:rsidRPr="00C55293" w:rsidRDefault="00394281" w:rsidP="00394281">
      <w:pPr>
        <w:autoSpaceDE w:val="0"/>
        <w:autoSpaceDN w:val="0"/>
        <w:adjustRightInd w:val="0"/>
        <w:spacing w:before="120" w:after="120" w:line="480" w:lineRule="auto"/>
        <w:ind w:left="720"/>
        <w:jc w:val="both"/>
        <w:rPr>
          <w:rFonts w:ascii="Arial" w:hAnsi="Arial" w:cs="Arial"/>
          <w:iCs/>
        </w:rPr>
      </w:pPr>
      <w:r w:rsidRPr="00C55293">
        <w:rPr>
          <w:rFonts w:ascii="Arial" w:hAnsi="Arial" w:cs="Arial"/>
          <w:b/>
          <w:i/>
          <w:iCs/>
        </w:rPr>
        <w:t>Gama de caudales</w:t>
      </w:r>
      <w:r w:rsidRPr="00C55293">
        <w:rPr>
          <w:rFonts w:ascii="Arial" w:hAnsi="Arial" w:cs="Arial"/>
          <w:iCs/>
        </w:rPr>
        <w:t>: El caudal en un canal abierto suele variar con el tiempo. Los límites entre Q</w:t>
      </w:r>
      <w:r w:rsidRPr="00C55293">
        <w:rPr>
          <w:rFonts w:ascii="Arial" w:hAnsi="Arial" w:cs="Arial"/>
          <w:iCs/>
          <w:sz w:val="20"/>
          <w:szCs w:val="20"/>
          <w:vertAlign w:val="subscript"/>
        </w:rPr>
        <w:t xml:space="preserve">MAX </w:t>
      </w:r>
      <w:r w:rsidRPr="00C55293">
        <w:rPr>
          <w:rFonts w:ascii="Arial" w:hAnsi="Arial" w:cs="Arial"/>
          <w:iCs/>
        </w:rPr>
        <w:t>y Q</w:t>
      </w:r>
      <w:r w:rsidRPr="00C55293">
        <w:rPr>
          <w:rFonts w:ascii="Arial" w:hAnsi="Arial" w:cs="Arial"/>
          <w:iCs/>
          <w:sz w:val="20"/>
          <w:szCs w:val="20"/>
          <w:vertAlign w:val="subscript"/>
        </w:rPr>
        <w:t>MIN</w:t>
      </w:r>
      <w:r w:rsidRPr="00C55293">
        <w:rPr>
          <w:rFonts w:ascii="Arial" w:hAnsi="Arial" w:cs="Arial"/>
          <w:iCs/>
        </w:rPr>
        <w:t>, entre los que puede medirse el caudal, dependen de la naturaleza del canal en el que se instala la obra de aforo. Los canales de riego, por ejemplo, necesitan un margen de oscilación considerablemente menor que los cauces naturales. La amplitud de la gama de variación de los caudales previsibles viene definida por la siguiente ecuación:</w:t>
      </w:r>
    </w:p>
    <w:p w:rsidR="00394281" w:rsidRPr="00C55293" w:rsidRDefault="00394281" w:rsidP="00394281">
      <w:pPr>
        <w:pStyle w:val="NormalWeb"/>
        <w:spacing w:before="120" w:beforeAutospacing="0" w:after="120" w:afterAutospacing="0" w:line="480" w:lineRule="auto"/>
        <w:ind w:left="720"/>
        <w:jc w:val="both"/>
        <w:rPr>
          <w:rFonts w:ascii="Arial" w:hAnsi="Arial" w:cs="Arial"/>
          <w:iCs/>
        </w:rPr>
      </w:pPr>
      <w:r w:rsidRPr="00C55293">
        <w:rPr>
          <w:rFonts w:ascii="Arial" w:hAnsi="Arial" w:cs="Arial"/>
          <w:iCs/>
        </w:rPr>
        <w:t xml:space="preserve">                                              </w:t>
      </w:r>
      <w:r w:rsidRPr="00C55293">
        <w:rPr>
          <w:rFonts w:ascii="Arial" w:hAnsi="Arial" w:cs="Arial"/>
          <w:iCs/>
          <w:position w:val="-30"/>
        </w:rPr>
        <w:object w:dxaOrig="980" w:dyaOrig="680">
          <v:shape id="_x0000_i1028" type="#_x0000_t75" style="width:65.25pt;height:45pt" o:ole="">
            <v:imagedata r:id="rId16" o:title=""/>
          </v:shape>
          <o:OLEObject Type="Embed" ProgID="Equation.3" ShapeID="_x0000_i1028" DrawAspect="Content" ObjectID="_1307435832" r:id="rId17"/>
        </w:object>
      </w:r>
      <w:r w:rsidRPr="00C55293">
        <w:rPr>
          <w:rFonts w:ascii="Arial" w:hAnsi="Arial" w:cs="Arial"/>
          <w:iCs/>
        </w:rPr>
        <w:t xml:space="preserve">                                        (2.3)</w:t>
      </w:r>
    </w:p>
    <w:p w:rsidR="00394281" w:rsidRPr="00C55293" w:rsidRDefault="00394281" w:rsidP="00394281">
      <w:pPr>
        <w:autoSpaceDE w:val="0"/>
        <w:autoSpaceDN w:val="0"/>
        <w:adjustRightInd w:val="0"/>
        <w:spacing w:before="120" w:after="120" w:line="480" w:lineRule="auto"/>
        <w:ind w:left="720"/>
        <w:jc w:val="both"/>
        <w:rPr>
          <w:rFonts w:ascii="Arial" w:hAnsi="Arial" w:cs="Arial"/>
          <w:iCs/>
        </w:rPr>
      </w:pPr>
      <w:r w:rsidRPr="00C55293">
        <w:rPr>
          <w:rFonts w:ascii="Arial" w:hAnsi="Arial" w:cs="Arial"/>
          <w:b/>
          <w:i/>
          <w:iCs/>
        </w:rPr>
        <w:t>Capacidad de eliminación de sedimentos</w:t>
      </w:r>
      <w:r w:rsidRPr="00C55293">
        <w:rPr>
          <w:rFonts w:ascii="Arial" w:hAnsi="Arial" w:cs="Arial"/>
          <w:iCs/>
        </w:rPr>
        <w:t xml:space="preserve">: Casi todos los canales abiertos, además de agua, transportan sedimentos que, ordinariamente, reciben denominaciones diversas, según la forma o </w:t>
      </w:r>
      <w:r w:rsidRPr="00C55293">
        <w:rPr>
          <w:rFonts w:ascii="Arial" w:hAnsi="Arial" w:cs="Arial"/>
          <w:iCs/>
        </w:rPr>
        <w:lastRenderedPageBreak/>
        <w:t xml:space="preserve">proceso de transporte o según sea su origen. Estos nombres aparecen ilustrados en la </w:t>
      </w:r>
      <w:r w:rsidRPr="00C55293">
        <w:rPr>
          <w:rFonts w:ascii="Arial" w:hAnsi="Arial" w:cs="Arial"/>
          <w:iCs/>
          <w:caps/>
        </w:rPr>
        <w:t>Figura 2.2</w:t>
      </w:r>
      <w:r w:rsidRPr="00C55293">
        <w:rPr>
          <w:rFonts w:ascii="Arial" w:hAnsi="Arial" w:cs="Arial"/>
          <w:iCs/>
        </w:rPr>
        <w:t>:</w:t>
      </w:r>
    </w:p>
    <w:p w:rsidR="00394281" w:rsidRPr="00C55293" w:rsidRDefault="00394281" w:rsidP="00394281">
      <w:pPr>
        <w:autoSpaceDE w:val="0"/>
        <w:autoSpaceDN w:val="0"/>
        <w:adjustRightInd w:val="0"/>
        <w:spacing w:before="120" w:after="120" w:line="480" w:lineRule="auto"/>
        <w:ind w:left="720"/>
        <w:rPr>
          <w:sz w:val="18"/>
          <w:szCs w:val="18"/>
        </w:rPr>
      </w:pPr>
    </w:p>
    <w:p w:rsidR="00394281" w:rsidRPr="00C55293" w:rsidRDefault="00C43C4A" w:rsidP="00394281">
      <w:pPr>
        <w:autoSpaceDE w:val="0"/>
        <w:autoSpaceDN w:val="0"/>
        <w:adjustRightInd w:val="0"/>
        <w:spacing w:before="120" w:after="120" w:line="480" w:lineRule="auto"/>
        <w:ind w:left="720"/>
        <w:jc w:val="center"/>
        <w:rPr>
          <w:sz w:val="18"/>
          <w:szCs w:val="18"/>
        </w:rPr>
      </w:pPr>
      <w:r>
        <w:rPr>
          <w:noProof/>
          <w:sz w:val="18"/>
          <w:szCs w:val="18"/>
        </w:rPr>
        <w:drawing>
          <wp:inline distT="0" distB="0" distL="0" distR="0">
            <wp:extent cx="4800600" cy="187960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4800600" cy="1879600"/>
                    </a:xfrm>
                    <a:prstGeom prst="rect">
                      <a:avLst/>
                    </a:prstGeom>
                    <a:noFill/>
                    <a:ln w="9525">
                      <a:noFill/>
                      <a:miter lim="800000"/>
                      <a:headEnd/>
                      <a:tailEnd/>
                    </a:ln>
                  </pic:spPr>
                </pic:pic>
              </a:graphicData>
            </a:graphic>
          </wp:inline>
        </w:drawing>
      </w:r>
    </w:p>
    <w:p w:rsidR="00394281" w:rsidRPr="00C55293" w:rsidRDefault="00394281" w:rsidP="00394281">
      <w:pPr>
        <w:autoSpaceDE w:val="0"/>
        <w:autoSpaceDN w:val="0"/>
        <w:adjustRightInd w:val="0"/>
        <w:spacing w:before="120" w:after="120" w:line="240" w:lineRule="atLeast"/>
        <w:ind w:left="720"/>
        <w:jc w:val="center"/>
        <w:rPr>
          <w:rFonts w:ascii="Arial" w:hAnsi="Arial" w:cs="Arial"/>
          <w:iCs/>
        </w:rPr>
      </w:pPr>
      <w:r w:rsidRPr="00C55293">
        <w:rPr>
          <w:rFonts w:ascii="Arial" w:hAnsi="Arial" w:cs="Arial"/>
          <w:iCs/>
          <w:caps/>
        </w:rPr>
        <w:t>Figura 2.2. Terminología aplicada al transporte de sedimentos</w:t>
      </w:r>
    </w:p>
    <w:p w:rsidR="00394281" w:rsidRPr="00C55293" w:rsidRDefault="00394281" w:rsidP="00394281">
      <w:pPr>
        <w:pStyle w:val="NormalWeb"/>
        <w:spacing w:before="120" w:beforeAutospacing="0" w:after="120" w:afterAutospacing="0" w:line="480" w:lineRule="auto"/>
        <w:ind w:left="720"/>
        <w:jc w:val="both"/>
        <w:rPr>
          <w:rFonts w:ascii="Arial" w:hAnsi="Arial" w:cs="Arial"/>
        </w:rPr>
      </w:pPr>
      <w:r w:rsidRPr="00C55293">
        <w:rPr>
          <w:rFonts w:ascii="Arial" w:hAnsi="Arial" w:cs="Arial"/>
        </w:rPr>
        <w:t xml:space="preserve">                                      </w:t>
      </w:r>
    </w:p>
    <w:p w:rsidR="00394281" w:rsidRPr="00C55293" w:rsidRDefault="00394281" w:rsidP="00394281">
      <w:pPr>
        <w:pStyle w:val="NormalWeb"/>
        <w:spacing w:before="120" w:beforeAutospacing="0" w:after="120" w:afterAutospacing="0" w:line="480" w:lineRule="auto"/>
        <w:ind w:left="720"/>
        <w:jc w:val="both"/>
        <w:rPr>
          <w:rFonts w:ascii="Arial" w:hAnsi="Arial" w:cs="Arial"/>
        </w:rPr>
      </w:pPr>
      <w:r w:rsidRPr="00C55293">
        <w:rPr>
          <w:rFonts w:ascii="Arial" w:hAnsi="Arial" w:cs="Arial"/>
        </w:rPr>
        <w:t>Para evitar las sedimentaciones entre la sección de medida de la altura de agua y la sección de control, la capacidad de evacuación de sedimentos del aforador debe ser mayor que la capacidad de transporte del tramo de canal de aguas arriba.</w:t>
      </w:r>
    </w:p>
    <w:p w:rsidR="00394281" w:rsidRPr="00C55293" w:rsidRDefault="00394281" w:rsidP="00394281">
      <w:pPr>
        <w:pStyle w:val="NormalWeb"/>
        <w:spacing w:line="480" w:lineRule="auto"/>
        <w:ind w:left="720"/>
        <w:jc w:val="both"/>
        <w:rPr>
          <w:rFonts w:ascii="Arial" w:hAnsi="Arial" w:cs="Arial"/>
        </w:rPr>
      </w:pPr>
      <w:r w:rsidRPr="00C55293">
        <w:rPr>
          <w:rFonts w:ascii="Arial" w:hAnsi="Arial" w:cs="Arial"/>
          <w:b/>
          <w:i/>
          <w:iCs/>
        </w:rPr>
        <w:t>Calculo de crecientes en cuencas pequeñas._</w:t>
      </w:r>
      <w:r w:rsidRPr="00C55293">
        <w:rPr>
          <w:rStyle w:val="Textoennegrita"/>
          <w:rFonts w:ascii="Arial" w:hAnsi="Arial" w:cs="Arial"/>
          <w:b w:val="0"/>
          <w:bCs w:val="0"/>
        </w:rPr>
        <w:t>Los métodos más conocidos para cálculo de crecientes son los siguientes:</w:t>
      </w:r>
    </w:p>
    <w:p w:rsidR="00394281" w:rsidRPr="00C55293" w:rsidRDefault="00394281" w:rsidP="00394281">
      <w:pPr>
        <w:spacing w:before="100" w:beforeAutospacing="1" w:after="100" w:afterAutospacing="1" w:line="480" w:lineRule="auto"/>
        <w:ind w:left="720"/>
        <w:jc w:val="both"/>
        <w:rPr>
          <w:rFonts w:ascii="Arial" w:hAnsi="Arial" w:cs="Arial"/>
        </w:rPr>
      </w:pPr>
      <w:r w:rsidRPr="00C55293">
        <w:rPr>
          <w:rStyle w:val="Textoennegrita"/>
          <w:rFonts w:ascii="Arial" w:hAnsi="Arial" w:cs="Arial"/>
          <w:bCs w:val="0"/>
          <w:i/>
        </w:rPr>
        <w:t>Análisis de frecuencias de caudales máximos registrados:</w:t>
      </w:r>
      <w:r w:rsidRPr="00C55293">
        <w:rPr>
          <w:rStyle w:val="Textoennegrita"/>
          <w:rFonts w:ascii="Arial" w:hAnsi="Arial" w:cs="Arial"/>
          <w:b w:val="0"/>
          <w:bCs w:val="0"/>
        </w:rPr>
        <w:t xml:space="preserve"> </w:t>
      </w:r>
      <w:r w:rsidRPr="00C55293">
        <w:rPr>
          <w:rFonts w:ascii="Arial" w:hAnsi="Arial" w:cs="Arial"/>
        </w:rPr>
        <w:t>La aplicación del método r</w:t>
      </w:r>
      <w:r w:rsidRPr="00C55293">
        <w:rPr>
          <w:rStyle w:val="Textoennegrita"/>
          <w:rFonts w:ascii="Arial" w:hAnsi="Arial" w:cs="Arial"/>
          <w:b w:val="0"/>
          <w:bCs w:val="0"/>
        </w:rPr>
        <w:t xml:space="preserve">equiere de una buena serie histórica diaria de caudales máximos instantáneos. El análisis de frecuencias de </w:t>
      </w:r>
      <w:r w:rsidRPr="00C55293">
        <w:rPr>
          <w:rStyle w:val="Textoennegrita"/>
          <w:rFonts w:ascii="Arial" w:hAnsi="Arial" w:cs="Arial"/>
          <w:b w:val="0"/>
          <w:bCs w:val="0"/>
        </w:rPr>
        <w:lastRenderedPageBreak/>
        <w:t xml:space="preserve">caudales máximos se utiliza en diseños de puentes pequeños, pontones,  aforadores y alcantarillas. </w:t>
      </w:r>
    </w:p>
    <w:p w:rsidR="00394281" w:rsidRPr="00C55293" w:rsidRDefault="00394281" w:rsidP="00394281">
      <w:pPr>
        <w:spacing w:before="100" w:beforeAutospacing="1" w:after="100" w:afterAutospacing="1" w:line="480" w:lineRule="auto"/>
        <w:ind w:left="720"/>
        <w:jc w:val="both"/>
      </w:pPr>
      <w:r w:rsidRPr="00C55293">
        <w:rPr>
          <w:rStyle w:val="Textoennegrita"/>
          <w:rFonts w:ascii="Arial" w:hAnsi="Arial" w:cs="Arial"/>
          <w:bCs w:val="0"/>
          <w:i/>
        </w:rPr>
        <w:t>Aplicación de relaciones lluvia-cuenca-caudal:</w:t>
      </w:r>
      <w:r w:rsidRPr="00C55293">
        <w:rPr>
          <w:rStyle w:val="Textoennegrita"/>
          <w:rFonts w:ascii="Arial" w:hAnsi="Arial" w:cs="Arial"/>
          <w:bCs w:val="0"/>
        </w:rPr>
        <w:t xml:space="preserve"> </w:t>
      </w:r>
      <w:r w:rsidRPr="00C55293">
        <w:rPr>
          <w:rStyle w:val="Textoennegrita"/>
          <w:rFonts w:ascii="Arial" w:hAnsi="Arial" w:cs="Arial"/>
          <w:b w:val="0"/>
          <w:bCs w:val="0"/>
        </w:rPr>
        <w:t>Los métodos que se basan en la interrelación lluvia-cuenca-caudal se pueden aplicar en todos los casos. Para su correcta utilización se necesita suficiente información cartográfica, hidrometeorológica, geológica y geográfica de la región donde se localiza la cuenca en estudio.</w:t>
      </w:r>
    </w:p>
    <w:p w:rsidR="00394281" w:rsidRPr="00C55293" w:rsidRDefault="00394281" w:rsidP="00394281">
      <w:pPr>
        <w:pStyle w:val="NormalWeb"/>
        <w:spacing w:line="480" w:lineRule="auto"/>
        <w:ind w:left="720"/>
        <w:jc w:val="both"/>
        <w:rPr>
          <w:rFonts w:ascii="Arial" w:hAnsi="Arial" w:cs="Arial"/>
        </w:rPr>
      </w:pPr>
      <w:r w:rsidRPr="00C55293">
        <w:rPr>
          <w:rFonts w:ascii="Arial" w:hAnsi="Arial" w:cs="Arial"/>
        </w:rPr>
        <w:t>Entre los métodos que utilizan relaciones lluvia-cuenca-caudal esta el método racional:</w:t>
      </w:r>
    </w:p>
    <w:p w:rsidR="00394281" w:rsidRPr="00C55293" w:rsidRDefault="00394281" w:rsidP="00394281">
      <w:pPr>
        <w:spacing w:before="100" w:beforeAutospacing="1" w:after="100" w:afterAutospacing="1" w:line="480" w:lineRule="auto"/>
        <w:ind w:left="720"/>
        <w:jc w:val="both"/>
      </w:pPr>
      <w:r w:rsidRPr="00C55293">
        <w:rPr>
          <w:rFonts w:ascii="Arial" w:hAnsi="Arial" w:cs="Arial"/>
          <w:i/>
        </w:rPr>
        <w:t>Método racional:</w:t>
      </w:r>
      <w:r w:rsidRPr="00C55293">
        <w:rPr>
          <w:b/>
        </w:rPr>
        <w:t xml:space="preserve"> </w:t>
      </w:r>
      <w:r w:rsidRPr="00C55293">
        <w:rPr>
          <w:rStyle w:val="Textoennegrita"/>
          <w:rFonts w:ascii="Arial" w:hAnsi="Arial" w:cs="Arial"/>
          <w:b w:val="0"/>
          <w:bCs w:val="0"/>
        </w:rPr>
        <w:t xml:space="preserve">El Método Racional se aplica en cuencas homogéneas pequeñas, menores de 10 hectáreas, principalmente para drenajes de carreteras, patios, áreas rurales, etc. </w:t>
      </w:r>
    </w:p>
    <w:p w:rsidR="00394281" w:rsidRPr="00C55293" w:rsidRDefault="00394281" w:rsidP="00394281">
      <w:pPr>
        <w:pStyle w:val="NormalWeb"/>
        <w:spacing w:line="480" w:lineRule="auto"/>
        <w:ind w:left="720"/>
        <w:jc w:val="both"/>
        <w:rPr>
          <w:rFonts w:ascii="Arial" w:hAnsi="Arial" w:cs="Arial"/>
        </w:rPr>
      </w:pPr>
      <w:r w:rsidRPr="00C55293">
        <w:rPr>
          <w:rFonts w:ascii="Arial" w:hAnsi="Arial" w:cs="Arial"/>
        </w:rPr>
        <w:t> </w:t>
      </w:r>
      <w:r w:rsidRPr="00C55293">
        <w:rPr>
          <w:rStyle w:val="Textoennegrita"/>
          <w:rFonts w:ascii="Arial" w:hAnsi="Arial" w:cs="Arial"/>
          <w:b w:val="0"/>
          <w:bCs w:val="0"/>
        </w:rPr>
        <w:t>Se representa con la siguiente expresión:</w:t>
      </w:r>
    </w:p>
    <w:p w:rsidR="00394281" w:rsidRPr="00C55293" w:rsidRDefault="00394281" w:rsidP="00394281">
      <w:pPr>
        <w:pStyle w:val="NormalWeb"/>
        <w:spacing w:line="480" w:lineRule="auto"/>
        <w:ind w:left="720"/>
        <w:jc w:val="center"/>
        <w:rPr>
          <w:rFonts w:ascii="Arial" w:hAnsi="Arial" w:cs="Arial"/>
        </w:rPr>
      </w:pPr>
      <w:r w:rsidRPr="00C55293">
        <w:rPr>
          <w:rStyle w:val="Textoennegrita"/>
          <w:rFonts w:ascii="Arial" w:hAnsi="Arial" w:cs="Arial"/>
          <w:b w:val="0"/>
          <w:bCs w:val="0"/>
        </w:rPr>
        <w:t xml:space="preserve">                                                Q = C i A / 3.6                                   (2.4)</w:t>
      </w:r>
    </w:p>
    <w:p w:rsidR="00394281" w:rsidRPr="00C55293" w:rsidRDefault="00394281" w:rsidP="00394281">
      <w:pPr>
        <w:pStyle w:val="NormalWeb"/>
        <w:spacing w:line="480" w:lineRule="auto"/>
        <w:ind w:left="720"/>
        <w:jc w:val="both"/>
        <w:rPr>
          <w:rFonts w:ascii="Arial" w:hAnsi="Arial" w:cs="Arial"/>
        </w:rPr>
      </w:pPr>
      <w:r w:rsidRPr="00C55293">
        <w:rPr>
          <w:rStyle w:val="Textoennegrita"/>
          <w:rFonts w:ascii="Arial" w:hAnsi="Arial" w:cs="Arial"/>
          <w:b w:val="0"/>
          <w:bCs w:val="0"/>
        </w:rPr>
        <w:t xml:space="preserve">donde "Q" es el caudal pico de la escorrentía que se genera a la salida de una cuenca de área "A" por efecto de un aguacero de intensidad constante "i". "C" es el coeficiente de escorrentía; su valor está comprendido entre cero y uno, y depende de la morfometría de la cuenca y de su cobertura. </w:t>
      </w:r>
    </w:p>
    <w:p w:rsidR="00394281" w:rsidRPr="00C55293" w:rsidRDefault="00394281" w:rsidP="00394281">
      <w:pPr>
        <w:pStyle w:val="NormalWeb"/>
        <w:spacing w:line="480" w:lineRule="auto"/>
        <w:ind w:left="720"/>
        <w:jc w:val="both"/>
        <w:rPr>
          <w:rFonts w:ascii="Arial" w:hAnsi="Arial" w:cs="Arial"/>
        </w:rPr>
      </w:pPr>
      <w:r w:rsidRPr="00C55293">
        <w:rPr>
          <w:rStyle w:val="Textoennegrita"/>
          <w:rFonts w:ascii="Arial" w:hAnsi="Arial" w:cs="Arial"/>
          <w:b w:val="0"/>
          <w:bCs w:val="0"/>
        </w:rPr>
        <w:lastRenderedPageBreak/>
        <w:t>La fórmula es dimensional, de manera que las unidades deben utilizarse correctamente. Cuando el caudal se quiere obtener en m</w:t>
      </w:r>
      <w:r w:rsidRPr="00C55293">
        <w:rPr>
          <w:rStyle w:val="Textoennegrita"/>
          <w:rFonts w:ascii="Arial" w:hAnsi="Arial" w:cs="Arial"/>
          <w:b w:val="0"/>
          <w:bCs w:val="0"/>
          <w:vertAlign w:val="superscript"/>
        </w:rPr>
        <w:t>3</w:t>
      </w:r>
      <w:r w:rsidRPr="00C55293">
        <w:rPr>
          <w:rStyle w:val="Textoennegrita"/>
          <w:rFonts w:ascii="Arial" w:hAnsi="Arial" w:cs="Arial"/>
          <w:b w:val="0"/>
          <w:bCs w:val="0"/>
        </w:rPr>
        <w:t>/s, la intensidad debe estar en mm/h y el área en km</w:t>
      </w:r>
      <w:r w:rsidRPr="00C55293">
        <w:rPr>
          <w:rStyle w:val="Textoennegrita"/>
          <w:rFonts w:ascii="Arial" w:hAnsi="Arial" w:cs="Arial"/>
          <w:b w:val="0"/>
          <w:bCs w:val="0"/>
          <w:vertAlign w:val="superscript"/>
        </w:rPr>
        <w:t>2</w:t>
      </w:r>
    </w:p>
    <w:p w:rsidR="00394281" w:rsidRPr="00C55293" w:rsidRDefault="00394281" w:rsidP="00394281">
      <w:pPr>
        <w:pStyle w:val="NormalWeb"/>
        <w:spacing w:line="480" w:lineRule="auto"/>
        <w:ind w:left="720"/>
        <w:jc w:val="both"/>
        <w:rPr>
          <w:rFonts w:ascii="Arial" w:hAnsi="Arial" w:cs="Arial"/>
        </w:rPr>
      </w:pPr>
      <w:r w:rsidRPr="00C55293">
        <w:rPr>
          <w:rStyle w:val="Textoennegrita"/>
          <w:rFonts w:ascii="Arial" w:hAnsi="Arial" w:cs="Arial"/>
          <w:b w:val="0"/>
          <w:bCs w:val="0"/>
        </w:rPr>
        <w:t xml:space="preserve">Las principales dificultades que se encuentran para el uso correcto de la fórmula son dos: La asignación de valores apropiados al coeficiente de escorrentía y la determinación de la intensidad del aguacero. </w:t>
      </w:r>
    </w:p>
    <w:p w:rsidR="00394281" w:rsidRPr="00C55293" w:rsidRDefault="00394281" w:rsidP="00394281">
      <w:pPr>
        <w:pStyle w:val="NormalWeb"/>
        <w:spacing w:line="480" w:lineRule="auto"/>
        <w:ind w:left="720"/>
        <w:jc w:val="both"/>
        <w:rPr>
          <w:rFonts w:ascii="Arial" w:hAnsi="Arial" w:cs="Arial"/>
        </w:rPr>
      </w:pPr>
      <w:r w:rsidRPr="00C55293">
        <w:rPr>
          <w:rStyle w:val="Textoennegrita"/>
          <w:rFonts w:ascii="Arial" w:hAnsi="Arial" w:cs="Arial"/>
          <w:b w:val="0"/>
          <w:bCs w:val="0"/>
        </w:rPr>
        <w:t xml:space="preserve">La selección del coeficiente de escorrentía es subjetiva porque, aun cuando existen tablas y recomendaciones generales, el criterio de ingeniero es definitivo. Por su parte, la intensidad del aguacero se deduce de análisis de intensidad, duración y frecuencia. </w:t>
      </w:r>
    </w:p>
    <w:p w:rsidR="00394281" w:rsidRPr="00C55293" w:rsidRDefault="00394281" w:rsidP="00394281">
      <w:pPr>
        <w:pStyle w:val="NormalWeb"/>
        <w:spacing w:line="480" w:lineRule="auto"/>
        <w:ind w:left="720"/>
        <w:jc w:val="both"/>
        <w:rPr>
          <w:rStyle w:val="Textoennegrita"/>
          <w:rFonts w:ascii="Arial" w:hAnsi="Arial" w:cs="Arial"/>
          <w:b w:val="0"/>
          <w:bCs w:val="0"/>
        </w:rPr>
      </w:pPr>
      <w:r w:rsidRPr="00C55293">
        <w:rPr>
          <w:rStyle w:val="Textoennegrita"/>
          <w:rFonts w:ascii="Arial" w:hAnsi="Arial" w:cs="Arial"/>
          <w:b w:val="0"/>
          <w:bCs w:val="0"/>
        </w:rPr>
        <w:t>La aplicación del Método Racional induce a sobreestimar los caudales de creciente. Por esta razón no se recomienda su uso en cuencas mayores de 1 km</w:t>
      </w:r>
      <w:r w:rsidRPr="00C55293">
        <w:rPr>
          <w:rStyle w:val="Textoennegrita"/>
          <w:rFonts w:ascii="Arial" w:hAnsi="Arial" w:cs="Arial"/>
          <w:b w:val="0"/>
          <w:bCs w:val="0"/>
          <w:vertAlign w:val="superscript"/>
        </w:rPr>
        <w:t>2</w:t>
      </w:r>
      <w:r w:rsidRPr="00C55293">
        <w:rPr>
          <w:rStyle w:val="Textoennegrita"/>
          <w:rFonts w:ascii="Arial" w:hAnsi="Arial" w:cs="Arial"/>
          <w:b w:val="0"/>
          <w:bCs w:val="0"/>
        </w:rPr>
        <w:t>.</w:t>
      </w:r>
    </w:p>
    <w:p w:rsidR="00394281" w:rsidRPr="00C55293" w:rsidRDefault="00394281" w:rsidP="00394281">
      <w:pPr>
        <w:pStyle w:val="NormalWeb"/>
        <w:spacing w:line="480" w:lineRule="auto"/>
        <w:ind w:left="720"/>
        <w:jc w:val="both"/>
        <w:rPr>
          <w:rFonts w:ascii="Arial" w:hAnsi="Arial" w:cs="Arial"/>
        </w:rPr>
      </w:pPr>
      <w:r w:rsidRPr="00C55293">
        <w:rPr>
          <w:rFonts w:ascii="Arial" w:hAnsi="Arial" w:cs="Arial"/>
        </w:rPr>
        <w:pict/>
      </w:r>
      <w:r w:rsidRPr="00C55293">
        <w:rPr>
          <w:rFonts w:ascii="Arial" w:hAnsi="Arial" w:cs="Arial"/>
        </w:rPr>
        <w:pict/>
      </w:r>
      <w:r w:rsidRPr="00C55293">
        <w:rPr>
          <w:rFonts w:ascii="Arial" w:hAnsi="Arial" w:cs="Arial"/>
        </w:rPr>
        <w:pict/>
      </w:r>
      <w:r w:rsidRPr="00C55293">
        <w:rPr>
          <w:rFonts w:ascii="Arial" w:hAnsi="Arial" w:cs="Arial"/>
          <w:b/>
          <w:i/>
        </w:rPr>
        <w:t>Exactitud necesaria en las medidas</w:t>
      </w:r>
      <w:r w:rsidRPr="00C55293">
        <w:rPr>
          <w:rFonts w:ascii="Arial" w:hAnsi="Arial" w:cs="Arial"/>
        </w:rPr>
        <w:t>: La exactitud con la que es posible aforar un caudal mediante una instalación dada está limitada por la precisión con la que se pueda efectuar una medida. Si se construyen dos obras de mediciones idénticas e independientes y se hace pasar por ellas dos corrientes que tengan exactamente la misma altura de carga con respecto al nivel de sus resaltos, lo normal es que los dos caudales medidos sean diferentes.</w:t>
      </w:r>
    </w:p>
    <w:p w:rsidR="00394281" w:rsidRPr="00C55293" w:rsidRDefault="00394281" w:rsidP="00394281">
      <w:pPr>
        <w:pStyle w:val="NormalWeb"/>
        <w:spacing w:before="120" w:beforeAutospacing="0" w:after="120" w:afterAutospacing="0" w:line="480" w:lineRule="auto"/>
        <w:ind w:left="720"/>
        <w:jc w:val="both"/>
        <w:rPr>
          <w:rFonts w:ascii="Arial" w:hAnsi="Arial" w:cs="Arial"/>
        </w:rPr>
      </w:pPr>
      <w:r w:rsidRPr="00C55293">
        <w:rPr>
          <w:rFonts w:ascii="Arial" w:hAnsi="Arial" w:cs="Arial"/>
          <w:b/>
          <w:i/>
        </w:rPr>
        <w:lastRenderedPageBreak/>
        <w:t>Errores sistemáticos</w:t>
      </w:r>
      <w:r w:rsidRPr="00C55293">
        <w:rPr>
          <w:rFonts w:ascii="Arial" w:hAnsi="Arial" w:cs="Arial"/>
          <w:b/>
        </w:rPr>
        <w:t>:</w:t>
      </w:r>
      <w:r w:rsidRPr="00C55293">
        <w:rPr>
          <w:rFonts w:ascii="Arial" w:hAnsi="Arial" w:cs="Arial"/>
        </w:rPr>
        <w:t xml:space="preserve"> Si, por ejemplo, la regla de medición de h</w:t>
      </w:r>
      <w:r w:rsidRPr="00C55293">
        <w:rPr>
          <w:rFonts w:ascii="Arial" w:hAnsi="Arial" w:cs="Arial"/>
          <w:vertAlign w:val="subscript"/>
        </w:rPr>
        <w:t>1</w:t>
      </w:r>
      <w:r w:rsidRPr="00C55293">
        <w:rPr>
          <w:rFonts w:ascii="Arial" w:hAnsi="Arial" w:cs="Arial"/>
        </w:rPr>
        <w:t xml:space="preserve"> está colocada demasiado bajo, todos los valores medidos de h</w:t>
      </w:r>
      <w:r w:rsidRPr="00C55293">
        <w:rPr>
          <w:rFonts w:ascii="Arial" w:hAnsi="Arial" w:cs="Arial"/>
          <w:vertAlign w:val="subscript"/>
        </w:rPr>
        <w:t>1</w:t>
      </w:r>
      <w:r w:rsidRPr="00C55293">
        <w:rPr>
          <w:rFonts w:ascii="Arial" w:hAnsi="Arial" w:cs="Arial"/>
        </w:rPr>
        <w:t xml:space="preserve"> serán, sistemáticamente, mayores que los verdaderos, en tanto no se verifique la posición del cero y se corrija la altura de la escala. Cualquier error sistemático puede corregirse, si se llega a conocer.</w:t>
      </w:r>
    </w:p>
    <w:p w:rsidR="00394281" w:rsidRPr="00C55293" w:rsidRDefault="00394281" w:rsidP="00394281">
      <w:pPr>
        <w:pStyle w:val="NormalWeb"/>
        <w:spacing w:before="120" w:beforeAutospacing="0" w:after="120" w:afterAutospacing="0" w:line="480" w:lineRule="auto"/>
        <w:ind w:left="720"/>
        <w:jc w:val="both"/>
        <w:rPr>
          <w:rFonts w:ascii="Arial" w:hAnsi="Arial" w:cs="Arial"/>
        </w:rPr>
      </w:pPr>
      <w:r w:rsidRPr="00C55293">
        <w:rPr>
          <w:rFonts w:ascii="Arial" w:hAnsi="Arial" w:cs="Arial"/>
          <w:b/>
          <w:i/>
        </w:rPr>
        <w:t>Errores aleatorios</w:t>
      </w:r>
      <w:r w:rsidRPr="00C55293">
        <w:rPr>
          <w:rFonts w:ascii="Arial" w:hAnsi="Arial" w:cs="Arial"/>
          <w:b/>
        </w:rPr>
        <w:t>:</w:t>
      </w:r>
      <w:r w:rsidRPr="00C55293">
        <w:rPr>
          <w:rFonts w:ascii="Arial" w:hAnsi="Arial" w:cs="Arial"/>
        </w:rPr>
        <w:t xml:space="preserve"> Si dos personas leen el valor de h1 en un limnímetro o en un gráfico del registrador, con frecuencia leerán valores diferentes, e incluso una tercera persona podría leer otro valor distinto. Algunos de estos valores leídos son superiores y otros inferiores al verdadero de h</w:t>
      </w:r>
      <w:r w:rsidRPr="00C55293">
        <w:rPr>
          <w:rFonts w:ascii="Arial" w:hAnsi="Arial" w:cs="Arial"/>
          <w:vertAlign w:val="subscript"/>
        </w:rPr>
        <w:t>1</w:t>
      </w:r>
      <w:r w:rsidRPr="00C55293">
        <w:rPr>
          <w:rFonts w:ascii="Arial" w:hAnsi="Arial" w:cs="Arial"/>
        </w:rPr>
        <w:t>. Dicho de otro modo, los valores leídos se distribuyen al azar en torno al verdadero valor de h</w:t>
      </w:r>
      <w:r w:rsidRPr="00C55293">
        <w:rPr>
          <w:rFonts w:ascii="Arial" w:hAnsi="Arial" w:cs="Arial"/>
          <w:vertAlign w:val="subscript"/>
        </w:rPr>
        <w:t>1</w:t>
      </w:r>
      <w:r w:rsidRPr="00C55293">
        <w:rPr>
          <w:rFonts w:ascii="Arial" w:hAnsi="Arial" w:cs="Arial"/>
        </w:rPr>
        <w:t>.</w:t>
      </w:r>
    </w:p>
    <w:p w:rsidR="00394281" w:rsidRPr="00C55293" w:rsidRDefault="00394281" w:rsidP="00394281">
      <w:pPr>
        <w:pStyle w:val="NormalWeb"/>
        <w:spacing w:before="120" w:beforeAutospacing="0" w:after="120" w:afterAutospacing="0" w:line="480" w:lineRule="auto"/>
        <w:ind w:left="720"/>
        <w:jc w:val="both"/>
        <w:rPr>
          <w:rFonts w:ascii="Arial" w:hAnsi="Arial" w:cs="Arial"/>
        </w:rPr>
      </w:pPr>
      <w:r w:rsidRPr="00C55293">
        <w:rPr>
          <w:rFonts w:ascii="Arial" w:hAnsi="Arial" w:cs="Arial"/>
          <w:b/>
          <w:i/>
        </w:rPr>
        <w:t>Errores por equivocación</w:t>
      </w:r>
      <w:r w:rsidRPr="00C55293">
        <w:rPr>
          <w:rFonts w:ascii="Arial" w:hAnsi="Arial" w:cs="Arial"/>
          <w:b/>
        </w:rPr>
        <w:t>:</w:t>
      </w:r>
      <w:r w:rsidRPr="00C55293">
        <w:rPr>
          <w:rFonts w:ascii="Arial" w:hAnsi="Arial" w:cs="Arial"/>
        </w:rPr>
        <w:t xml:space="preserve"> Errores como estos invalidan la medida del caudal y se deben a equivocaciones humanas, a defectos de funcionamiento de los limnígrafos automáticos o a obstrucciones del curso normal del agua.</w:t>
      </w:r>
    </w:p>
    <w:p w:rsidR="00394281" w:rsidRPr="00C55293" w:rsidRDefault="00394281" w:rsidP="00394281">
      <w:pPr>
        <w:pStyle w:val="NormalWeb"/>
        <w:spacing w:before="120" w:beforeAutospacing="0" w:after="120" w:afterAutospacing="0" w:line="480" w:lineRule="auto"/>
        <w:ind w:left="720"/>
        <w:jc w:val="both"/>
        <w:rPr>
          <w:rFonts w:ascii="Arial" w:hAnsi="Arial" w:cs="Arial"/>
        </w:rPr>
      </w:pPr>
      <w:r w:rsidRPr="00C55293">
        <w:rPr>
          <w:rFonts w:ascii="Arial" w:hAnsi="Arial" w:cs="Arial"/>
        </w:rPr>
        <w:t>Los errores de medición de la altura de carga aguas arriba pueden provenir de múltiples causas. Algunas de las más frecuentes son las siguientes:</w:t>
      </w:r>
    </w:p>
    <w:p w:rsidR="00394281" w:rsidRPr="00C55293" w:rsidRDefault="00394281" w:rsidP="00394281">
      <w:pPr>
        <w:pStyle w:val="NormalWeb"/>
        <w:spacing w:before="120" w:beforeAutospacing="0" w:after="120" w:afterAutospacing="0" w:line="480" w:lineRule="auto"/>
        <w:ind w:left="720"/>
        <w:jc w:val="both"/>
        <w:rPr>
          <w:rFonts w:ascii="Arial" w:hAnsi="Arial" w:cs="Arial"/>
        </w:rPr>
      </w:pPr>
      <w:r w:rsidRPr="00C55293">
        <w:rPr>
          <w:rFonts w:ascii="Arial" w:hAnsi="Arial" w:cs="Arial"/>
          <w:b/>
          <w:i/>
        </w:rPr>
        <w:t>Colocación del cero</w:t>
      </w:r>
      <w:r w:rsidRPr="00C55293">
        <w:rPr>
          <w:rFonts w:ascii="Arial" w:hAnsi="Arial" w:cs="Arial"/>
          <w:b/>
        </w:rPr>
        <w:t>:</w:t>
      </w:r>
      <w:r w:rsidRPr="00C55293">
        <w:rPr>
          <w:rFonts w:ascii="Arial" w:hAnsi="Arial" w:cs="Arial"/>
        </w:rPr>
        <w:t xml:space="preserve"> además del error sistemático citado anteriormente, en la colocación del cero de la regla, una cimentación inestable de toda la obra, o simplemente del dispositivo de medida, </w:t>
      </w:r>
      <w:r w:rsidRPr="00C55293">
        <w:rPr>
          <w:rFonts w:ascii="Arial" w:hAnsi="Arial" w:cs="Arial"/>
        </w:rPr>
        <w:lastRenderedPageBreak/>
        <w:t>puede ser la causa de otro error, por desplazamiento de la posición del cero. Si el terreno donde se construirá la obra de aforo, está sujeto a heladas o se mueve con la humedad del suelo, podría modificar la posición del cero. Para reducir los efectos de tales alteraciones, se recomienda comprobar su posición, al menos, dos veces al año, por ejemplo, después de una época de grandes heladas, o después de la estación de las lluvias, y antes de la temporada de riego. También puede alterar la posición del cero la presencia de una capa de hielo sobre el agua.</w:t>
      </w:r>
    </w:p>
    <w:p w:rsidR="00394281" w:rsidRPr="00C55293" w:rsidRDefault="00394281" w:rsidP="00394281">
      <w:pPr>
        <w:pStyle w:val="NormalWeb"/>
        <w:spacing w:before="120" w:beforeAutospacing="0" w:after="120" w:afterAutospacing="0" w:line="480" w:lineRule="auto"/>
        <w:ind w:left="720"/>
        <w:jc w:val="both"/>
        <w:rPr>
          <w:rFonts w:ascii="Arial" w:hAnsi="Arial" w:cs="Arial"/>
        </w:rPr>
      </w:pPr>
      <w:r w:rsidRPr="00C55293">
        <w:rPr>
          <w:rFonts w:ascii="Arial" w:hAnsi="Arial" w:cs="Arial"/>
          <w:b/>
          <w:i/>
        </w:rPr>
        <w:t>Crecimiento de algas</w:t>
      </w:r>
      <w:r w:rsidRPr="00C55293">
        <w:rPr>
          <w:rFonts w:ascii="Arial" w:hAnsi="Arial" w:cs="Arial"/>
          <w:b/>
        </w:rPr>
        <w:t>:</w:t>
      </w:r>
      <w:r w:rsidRPr="00C55293">
        <w:rPr>
          <w:rFonts w:ascii="Arial" w:hAnsi="Arial" w:cs="Arial"/>
        </w:rPr>
        <w:t xml:space="preserve"> Una fuente importante de errores sistemáticos en la determinación de la altura de carga es la proliferación de algas sobre el fondo y sobre las paredes de la sección de control. La cubierta de algas produce dos efectos: (1) el nivel de referencia del resalto queda elevado por el espesor de la vegetación y origina un error en la altura de carga, y (2) la capa de algas que recubre las paredes de la sección de control reduce la superficie mojada. Para eliminar el error debido a las algas adheridas a la superficie de la sección de control, deberá limpiarse periódicamente la sección de control con un cepillo o escobón. Puede reducirse el  desarrollo de las algas pintando la obra con algún producto alguicida marino. </w:t>
      </w:r>
    </w:p>
    <w:p w:rsidR="00394281" w:rsidRPr="00C55293" w:rsidRDefault="00394281" w:rsidP="00394281">
      <w:pPr>
        <w:pStyle w:val="NormalWeb"/>
        <w:spacing w:before="120" w:beforeAutospacing="0" w:after="120" w:afterAutospacing="0" w:line="480" w:lineRule="auto"/>
        <w:ind w:left="720"/>
        <w:jc w:val="both"/>
        <w:rPr>
          <w:rFonts w:ascii="Arial" w:hAnsi="Arial" w:cs="Arial"/>
        </w:rPr>
      </w:pPr>
      <w:r w:rsidRPr="00C55293">
        <w:rPr>
          <w:rFonts w:ascii="Arial" w:hAnsi="Arial" w:cs="Arial"/>
          <w:b/>
          <w:i/>
        </w:rPr>
        <w:t>Error en la lectura de la altura de carga</w:t>
      </w:r>
      <w:r w:rsidRPr="00C55293">
        <w:rPr>
          <w:rFonts w:ascii="Arial" w:hAnsi="Arial" w:cs="Arial"/>
          <w:b/>
        </w:rPr>
        <w:t>:</w:t>
      </w:r>
      <w:r w:rsidRPr="00C55293">
        <w:rPr>
          <w:rFonts w:ascii="Arial" w:hAnsi="Arial" w:cs="Arial"/>
        </w:rPr>
        <w:t xml:space="preserve"> En el error de lectura de la escala de la regla, básicamente influyen la distancia entre ésta escala </w:t>
      </w:r>
      <w:r w:rsidRPr="00C55293">
        <w:rPr>
          <w:rFonts w:ascii="Arial" w:hAnsi="Arial" w:cs="Arial"/>
        </w:rPr>
        <w:lastRenderedPageBreak/>
        <w:t xml:space="preserve">y el observador, el ángulo en el cual se realiza la lectura, la turbulencia del agua y el tamaño de las divisiones de dicha regla. Una escala sucia dificulta la lectura y puede ser causa de errores importantes, por lo que las regletas deben instalarse en lugares en los que resulte fácil su limpieza por el observador. El orden aproximado de magnitud de los errores de lectura en una regleta limnimétrica, con graduación en centímetros, es el que aparece en la </w:t>
      </w:r>
      <w:r w:rsidRPr="00C55293">
        <w:rPr>
          <w:rFonts w:ascii="Arial" w:hAnsi="Arial" w:cs="Arial"/>
          <w:caps/>
        </w:rPr>
        <w:t>Tabla 3.</w:t>
      </w:r>
    </w:p>
    <w:p w:rsidR="00394281" w:rsidRPr="00C55293" w:rsidRDefault="00394281" w:rsidP="00394281">
      <w:pPr>
        <w:pStyle w:val="NormalWeb"/>
        <w:spacing w:before="120" w:beforeAutospacing="0" w:after="120" w:afterAutospacing="0" w:line="480" w:lineRule="auto"/>
        <w:ind w:left="720"/>
        <w:jc w:val="center"/>
        <w:rPr>
          <w:rFonts w:ascii="Arial" w:hAnsi="Arial" w:cs="Arial"/>
          <w:b/>
          <w:bCs/>
        </w:rPr>
      </w:pPr>
    </w:p>
    <w:p w:rsidR="00394281" w:rsidRPr="00C55293" w:rsidRDefault="00394281" w:rsidP="00394281">
      <w:pPr>
        <w:pStyle w:val="NormalWeb"/>
        <w:spacing w:before="120" w:beforeAutospacing="0" w:after="120" w:afterAutospacing="0" w:line="480" w:lineRule="auto"/>
        <w:ind w:left="720"/>
        <w:jc w:val="center"/>
        <w:rPr>
          <w:rFonts w:ascii="Arial" w:hAnsi="Arial" w:cs="Arial"/>
          <w:b/>
          <w:bCs/>
        </w:rPr>
      </w:pPr>
    </w:p>
    <w:p w:rsidR="00394281" w:rsidRPr="00C55293" w:rsidRDefault="00394281" w:rsidP="00394281">
      <w:pPr>
        <w:pStyle w:val="NormalWeb"/>
        <w:spacing w:before="120" w:beforeAutospacing="0" w:after="120" w:afterAutospacing="0" w:line="480" w:lineRule="auto"/>
        <w:ind w:left="720"/>
        <w:jc w:val="center"/>
        <w:rPr>
          <w:rFonts w:ascii="Arial" w:hAnsi="Arial" w:cs="Arial"/>
          <w:b/>
          <w:bCs/>
        </w:rPr>
      </w:pPr>
      <w:r w:rsidRPr="00C55293">
        <w:rPr>
          <w:rFonts w:ascii="Arial" w:hAnsi="Arial" w:cs="Arial"/>
          <w:b/>
          <w:bCs/>
        </w:rPr>
        <w:t>TABLA 3</w:t>
      </w:r>
    </w:p>
    <w:p w:rsidR="00394281" w:rsidRPr="00C55293" w:rsidRDefault="00394281" w:rsidP="00394281">
      <w:pPr>
        <w:pStyle w:val="NormalWeb"/>
        <w:spacing w:before="120" w:beforeAutospacing="0" w:after="120" w:afterAutospacing="0" w:line="480" w:lineRule="auto"/>
        <w:ind w:left="720"/>
        <w:jc w:val="center"/>
        <w:rPr>
          <w:rFonts w:ascii="Arial" w:hAnsi="Arial" w:cs="Arial"/>
          <w:caps/>
        </w:rPr>
      </w:pPr>
      <w:r w:rsidRPr="00C55293">
        <w:rPr>
          <w:rFonts w:ascii="Arial" w:hAnsi="Arial" w:cs="Arial"/>
          <w:b/>
          <w:bCs/>
          <w:caps/>
        </w:rPr>
        <w:t>Errores de lectura</w:t>
      </w:r>
    </w:p>
    <w:tbl>
      <w:tblPr>
        <w:tblStyle w:val="Tablaconcuadrcula"/>
        <w:tblW w:w="0" w:type="auto"/>
        <w:tblInd w:w="1008" w:type="dxa"/>
        <w:tblLook w:val="01E0"/>
      </w:tblPr>
      <w:tblGrid>
        <w:gridCol w:w="2595"/>
        <w:gridCol w:w="2409"/>
        <w:gridCol w:w="2376"/>
      </w:tblGrid>
      <w:tr w:rsidR="00394281" w:rsidRPr="00C55293">
        <w:tc>
          <w:tcPr>
            <w:tcW w:w="2595" w:type="dxa"/>
          </w:tcPr>
          <w:p w:rsidR="00394281" w:rsidRPr="00C55293" w:rsidRDefault="00394281" w:rsidP="00394281">
            <w:pPr>
              <w:pStyle w:val="NormalWeb"/>
              <w:spacing w:before="120" w:beforeAutospacing="0" w:after="120" w:afterAutospacing="0" w:line="240" w:lineRule="atLeast"/>
              <w:ind w:left="72"/>
              <w:jc w:val="center"/>
              <w:rPr>
                <w:rFonts w:ascii="Arial" w:hAnsi="Arial" w:cs="Arial"/>
                <w:b/>
              </w:rPr>
            </w:pPr>
            <w:r w:rsidRPr="00C55293">
              <w:rPr>
                <w:rFonts w:ascii="Arial" w:hAnsi="Arial" w:cs="Arial"/>
                <w:b/>
              </w:rPr>
              <w:t>Escala colocada en</w:t>
            </w:r>
          </w:p>
        </w:tc>
        <w:tc>
          <w:tcPr>
            <w:tcW w:w="2409" w:type="dxa"/>
          </w:tcPr>
          <w:p w:rsidR="00394281" w:rsidRPr="00C55293" w:rsidRDefault="00394281" w:rsidP="00394281">
            <w:pPr>
              <w:pStyle w:val="NormalWeb"/>
              <w:spacing w:before="120" w:beforeAutospacing="0" w:after="120" w:afterAutospacing="0" w:line="240" w:lineRule="atLeast"/>
              <w:jc w:val="center"/>
              <w:rPr>
                <w:rFonts w:ascii="Arial" w:hAnsi="Arial" w:cs="Arial"/>
                <w:b/>
              </w:rPr>
            </w:pPr>
            <w:r w:rsidRPr="00C55293">
              <w:rPr>
                <w:rFonts w:ascii="Arial" w:hAnsi="Arial" w:cs="Arial"/>
                <w:b/>
              </w:rPr>
              <w:t>Error Sistemático</w:t>
            </w:r>
          </w:p>
        </w:tc>
        <w:tc>
          <w:tcPr>
            <w:tcW w:w="2376" w:type="dxa"/>
          </w:tcPr>
          <w:p w:rsidR="00394281" w:rsidRPr="00C55293" w:rsidRDefault="00394281" w:rsidP="00394281">
            <w:pPr>
              <w:pStyle w:val="NormalWeb"/>
              <w:spacing w:before="120" w:beforeAutospacing="0" w:after="120" w:afterAutospacing="0" w:line="240" w:lineRule="atLeast"/>
              <w:jc w:val="center"/>
              <w:rPr>
                <w:rFonts w:ascii="Arial" w:hAnsi="Arial" w:cs="Arial"/>
                <w:b/>
              </w:rPr>
            </w:pPr>
            <w:r w:rsidRPr="00C55293">
              <w:rPr>
                <w:rFonts w:ascii="Arial" w:hAnsi="Arial" w:cs="Arial"/>
                <w:b/>
              </w:rPr>
              <w:t>Error Aleatorio</w:t>
            </w:r>
          </w:p>
        </w:tc>
      </w:tr>
      <w:tr w:rsidR="00394281" w:rsidRPr="00C55293">
        <w:tc>
          <w:tcPr>
            <w:tcW w:w="2595" w:type="dxa"/>
          </w:tcPr>
          <w:p w:rsidR="00394281" w:rsidRPr="00C55293" w:rsidRDefault="00394281" w:rsidP="00394281">
            <w:pPr>
              <w:pStyle w:val="NormalWeb"/>
              <w:spacing w:before="120" w:beforeAutospacing="0" w:after="120" w:afterAutospacing="0" w:line="240" w:lineRule="atLeast"/>
              <w:ind w:left="72"/>
              <w:jc w:val="center"/>
              <w:rPr>
                <w:rFonts w:ascii="Arial" w:hAnsi="Arial" w:cs="Arial"/>
              </w:rPr>
            </w:pPr>
            <w:r w:rsidRPr="00C55293">
              <w:rPr>
                <w:rFonts w:ascii="Arial" w:hAnsi="Arial" w:cs="Arial"/>
              </w:rPr>
              <w:t>Agua quieta</w:t>
            </w:r>
          </w:p>
        </w:tc>
        <w:tc>
          <w:tcPr>
            <w:tcW w:w="2409" w:type="dxa"/>
          </w:tcPr>
          <w:p w:rsidR="00394281" w:rsidRPr="00C55293" w:rsidRDefault="00394281" w:rsidP="00394281">
            <w:pPr>
              <w:pStyle w:val="NormalWeb"/>
              <w:spacing w:before="120" w:beforeAutospacing="0" w:after="120" w:afterAutospacing="0" w:line="240" w:lineRule="atLeast"/>
              <w:jc w:val="center"/>
              <w:rPr>
                <w:rFonts w:ascii="Arial" w:hAnsi="Arial" w:cs="Arial"/>
              </w:rPr>
            </w:pPr>
            <w:r w:rsidRPr="00C55293">
              <w:rPr>
                <w:rFonts w:ascii="Arial" w:hAnsi="Arial" w:cs="Arial"/>
              </w:rPr>
              <w:t>0</w:t>
            </w:r>
          </w:p>
        </w:tc>
        <w:tc>
          <w:tcPr>
            <w:tcW w:w="2376" w:type="dxa"/>
          </w:tcPr>
          <w:p w:rsidR="00394281" w:rsidRPr="00C55293" w:rsidRDefault="00394281" w:rsidP="00394281">
            <w:pPr>
              <w:pStyle w:val="NormalWeb"/>
              <w:spacing w:before="120" w:beforeAutospacing="0" w:after="120" w:afterAutospacing="0" w:line="240" w:lineRule="atLeast"/>
              <w:jc w:val="center"/>
              <w:rPr>
                <w:rFonts w:ascii="Arial" w:hAnsi="Arial" w:cs="Arial"/>
              </w:rPr>
            </w:pPr>
            <w:r w:rsidRPr="00C55293">
              <w:rPr>
                <w:rFonts w:ascii="Arial" w:hAnsi="Arial" w:cs="Arial"/>
              </w:rPr>
              <w:t>0.003 m</w:t>
            </w:r>
          </w:p>
        </w:tc>
      </w:tr>
      <w:tr w:rsidR="00394281" w:rsidRPr="00C55293">
        <w:tc>
          <w:tcPr>
            <w:tcW w:w="2595" w:type="dxa"/>
          </w:tcPr>
          <w:p w:rsidR="00394281" w:rsidRPr="00C55293" w:rsidRDefault="00394281" w:rsidP="00394281">
            <w:pPr>
              <w:pStyle w:val="NormalWeb"/>
              <w:spacing w:before="120" w:beforeAutospacing="0" w:after="120" w:afterAutospacing="0" w:line="240" w:lineRule="atLeast"/>
              <w:ind w:left="72"/>
              <w:jc w:val="center"/>
              <w:rPr>
                <w:rFonts w:ascii="Arial" w:hAnsi="Arial" w:cs="Arial"/>
              </w:rPr>
            </w:pPr>
            <w:r w:rsidRPr="00C55293">
              <w:rPr>
                <w:rFonts w:ascii="Arial" w:hAnsi="Arial" w:cs="Arial"/>
              </w:rPr>
              <w:t>Canal con lámina de agua tranquila</w:t>
            </w:r>
          </w:p>
        </w:tc>
        <w:tc>
          <w:tcPr>
            <w:tcW w:w="2409" w:type="dxa"/>
          </w:tcPr>
          <w:p w:rsidR="00394281" w:rsidRPr="00C55293" w:rsidRDefault="00394281" w:rsidP="00394281">
            <w:pPr>
              <w:pStyle w:val="NormalWeb"/>
              <w:spacing w:before="120" w:beforeAutospacing="0" w:after="120" w:afterAutospacing="0" w:line="240" w:lineRule="atLeast"/>
              <w:jc w:val="center"/>
              <w:rPr>
                <w:rFonts w:ascii="Arial" w:hAnsi="Arial" w:cs="Arial"/>
              </w:rPr>
            </w:pPr>
            <w:r w:rsidRPr="00C55293">
              <w:rPr>
                <w:rFonts w:ascii="Arial" w:hAnsi="Arial" w:cs="Arial"/>
              </w:rPr>
              <w:t>0.005 m</w:t>
            </w:r>
          </w:p>
        </w:tc>
        <w:tc>
          <w:tcPr>
            <w:tcW w:w="2376" w:type="dxa"/>
          </w:tcPr>
          <w:p w:rsidR="00394281" w:rsidRPr="00C55293" w:rsidRDefault="00394281" w:rsidP="00394281">
            <w:pPr>
              <w:pStyle w:val="NormalWeb"/>
              <w:spacing w:before="120" w:beforeAutospacing="0" w:after="120" w:afterAutospacing="0" w:line="240" w:lineRule="atLeast"/>
              <w:jc w:val="center"/>
              <w:rPr>
                <w:rFonts w:ascii="Arial" w:hAnsi="Arial" w:cs="Arial"/>
              </w:rPr>
            </w:pPr>
            <w:r w:rsidRPr="00C55293">
              <w:rPr>
                <w:rFonts w:ascii="Arial" w:hAnsi="Arial" w:cs="Arial"/>
              </w:rPr>
              <w:t>0.005 m</w:t>
            </w:r>
          </w:p>
        </w:tc>
      </w:tr>
      <w:tr w:rsidR="00394281" w:rsidRPr="00C55293">
        <w:tc>
          <w:tcPr>
            <w:tcW w:w="2595" w:type="dxa"/>
          </w:tcPr>
          <w:p w:rsidR="00394281" w:rsidRPr="00C55293" w:rsidRDefault="00394281" w:rsidP="00394281">
            <w:pPr>
              <w:pStyle w:val="NormalWeb"/>
              <w:spacing w:before="120" w:beforeAutospacing="0" w:after="120" w:afterAutospacing="0" w:line="240" w:lineRule="atLeast"/>
              <w:ind w:left="72"/>
              <w:jc w:val="center"/>
              <w:rPr>
                <w:rFonts w:ascii="Arial" w:hAnsi="Arial" w:cs="Arial"/>
              </w:rPr>
            </w:pPr>
            <w:r w:rsidRPr="00C55293">
              <w:rPr>
                <w:rFonts w:ascii="Arial" w:hAnsi="Arial" w:cs="Arial"/>
              </w:rPr>
              <w:t>Canal con lámina de agua turbulenta</w:t>
            </w:r>
          </w:p>
        </w:tc>
        <w:tc>
          <w:tcPr>
            <w:tcW w:w="2409" w:type="dxa"/>
          </w:tcPr>
          <w:p w:rsidR="00394281" w:rsidRPr="00C55293" w:rsidRDefault="00394281" w:rsidP="00394281">
            <w:pPr>
              <w:pStyle w:val="NormalWeb"/>
              <w:spacing w:before="120" w:beforeAutospacing="0" w:after="120" w:afterAutospacing="0" w:line="240" w:lineRule="atLeast"/>
              <w:jc w:val="center"/>
              <w:rPr>
                <w:rFonts w:ascii="Arial" w:hAnsi="Arial" w:cs="Arial"/>
              </w:rPr>
            </w:pPr>
            <w:r w:rsidRPr="00C55293">
              <w:rPr>
                <w:rFonts w:ascii="Arial" w:hAnsi="Arial" w:cs="Arial"/>
              </w:rPr>
              <w:t>Mayor que una unidad de graduación &gt;0.01 m</w:t>
            </w:r>
          </w:p>
        </w:tc>
        <w:tc>
          <w:tcPr>
            <w:tcW w:w="2376" w:type="dxa"/>
          </w:tcPr>
          <w:p w:rsidR="00394281" w:rsidRPr="00C55293" w:rsidRDefault="00394281" w:rsidP="00394281">
            <w:pPr>
              <w:pStyle w:val="NormalWeb"/>
              <w:spacing w:before="120" w:beforeAutospacing="0" w:after="120" w:afterAutospacing="0" w:line="240" w:lineRule="atLeast"/>
              <w:jc w:val="center"/>
              <w:rPr>
                <w:rFonts w:ascii="Arial" w:hAnsi="Arial" w:cs="Arial"/>
              </w:rPr>
            </w:pPr>
            <w:r w:rsidRPr="00C55293">
              <w:rPr>
                <w:rFonts w:ascii="Arial" w:hAnsi="Arial" w:cs="Arial"/>
              </w:rPr>
              <w:t>Mayor que una unidad de graduación &gt;0.01 m</w:t>
            </w:r>
          </w:p>
        </w:tc>
      </w:tr>
    </w:tbl>
    <w:p w:rsidR="00394281" w:rsidRPr="00C55293" w:rsidRDefault="00394281" w:rsidP="00394281">
      <w:pPr>
        <w:pStyle w:val="NormalWeb"/>
        <w:spacing w:before="120" w:beforeAutospacing="0" w:after="120" w:afterAutospacing="0" w:line="480" w:lineRule="auto"/>
        <w:ind w:left="720"/>
        <w:jc w:val="right"/>
        <w:rPr>
          <w:rFonts w:ascii="Arial" w:hAnsi="Arial" w:cs="Arial"/>
          <w:sz w:val="20"/>
          <w:szCs w:val="20"/>
        </w:rPr>
      </w:pPr>
    </w:p>
    <w:p w:rsidR="00394281" w:rsidRPr="00C55293" w:rsidRDefault="00394281" w:rsidP="00394281">
      <w:pPr>
        <w:pStyle w:val="NormalWeb"/>
        <w:spacing w:before="120" w:beforeAutospacing="0" w:after="120" w:afterAutospacing="0" w:line="480" w:lineRule="auto"/>
        <w:ind w:left="720"/>
        <w:jc w:val="both"/>
        <w:rPr>
          <w:rFonts w:ascii="Arial" w:hAnsi="Arial" w:cs="Arial"/>
          <w:b/>
          <w:i/>
        </w:rPr>
      </w:pPr>
    </w:p>
    <w:p w:rsidR="00394281" w:rsidRPr="00C55293" w:rsidRDefault="00394281" w:rsidP="00394281">
      <w:pPr>
        <w:pStyle w:val="NormalWeb"/>
        <w:spacing w:before="120" w:beforeAutospacing="0" w:after="120" w:afterAutospacing="0" w:line="480" w:lineRule="auto"/>
        <w:ind w:left="720"/>
        <w:jc w:val="both"/>
        <w:rPr>
          <w:rFonts w:ascii="Arial" w:hAnsi="Arial" w:cs="Arial"/>
          <w:b/>
          <w:i/>
        </w:rPr>
      </w:pPr>
    </w:p>
    <w:p w:rsidR="00394281" w:rsidRPr="00C55293" w:rsidRDefault="00394281" w:rsidP="00394281">
      <w:pPr>
        <w:pStyle w:val="NormalWeb"/>
        <w:spacing w:before="120" w:beforeAutospacing="0" w:after="120" w:afterAutospacing="0" w:line="480" w:lineRule="auto"/>
        <w:ind w:left="720"/>
        <w:jc w:val="both"/>
        <w:rPr>
          <w:rFonts w:ascii="Arial" w:hAnsi="Arial" w:cs="Arial"/>
          <w:b/>
          <w:i/>
        </w:rPr>
      </w:pPr>
    </w:p>
    <w:p w:rsidR="00394281" w:rsidRPr="00C55293" w:rsidRDefault="00394281" w:rsidP="00394281">
      <w:pPr>
        <w:pStyle w:val="NormalWeb"/>
        <w:spacing w:before="120" w:beforeAutospacing="0" w:after="120" w:afterAutospacing="0" w:line="480" w:lineRule="auto"/>
        <w:ind w:left="720"/>
        <w:jc w:val="both"/>
        <w:rPr>
          <w:rFonts w:ascii="Arial" w:hAnsi="Arial" w:cs="Arial"/>
        </w:rPr>
      </w:pPr>
      <w:r w:rsidRPr="00C55293">
        <w:rPr>
          <w:rFonts w:ascii="Arial" w:hAnsi="Arial" w:cs="Arial"/>
          <w:b/>
          <w:i/>
        </w:rPr>
        <w:lastRenderedPageBreak/>
        <w:t>Errores relacionados con la construcción:</w:t>
      </w:r>
      <w:r w:rsidRPr="00C55293">
        <w:rPr>
          <w:rFonts w:ascii="Arial" w:hAnsi="Arial" w:cs="Arial"/>
        </w:rPr>
        <w:t xml:space="preserve"> Las dimensiones de la construcción de las obras de aforo deben ser lo más ajustadas posibles a las que se dan en los diseños. Cualquier variación de estas dimensiones influirá sobre el error entre el verdadero caudal y el que se señala en el diseño.</w:t>
      </w:r>
    </w:p>
    <w:p w:rsidR="00394281" w:rsidRPr="00C55293" w:rsidRDefault="00394281" w:rsidP="00394281">
      <w:pPr>
        <w:pStyle w:val="NormalWeb"/>
        <w:spacing w:before="120" w:beforeAutospacing="0" w:after="120" w:afterAutospacing="0" w:line="480" w:lineRule="auto"/>
        <w:ind w:left="720"/>
        <w:jc w:val="both"/>
        <w:rPr>
          <w:rFonts w:ascii="Arial" w:hAnsi="Arial" w:cs="Arial"/>
        </w:rPr>
      </w:pPr>
    </w:p>
    <w:p w:rsidR="00394281" w:rsidRPr="00C55293" w:rsidRDefault="00394281" w:rsidP="00394281">
      <w:pPr>
        <w:pStyle w:val="Textosinformato"/>
        <w:spacing w:before="120" w:after="120" w:line="480" w:lineRule="auto"/>
        <w:ind w:left="360"/>
        <w:rPr>
          <w:rFonts w:ascii="Arial" w:hAnsi="Arial"/>
          <w:b/>
          <w:sz w:val="24"/>
          <w:szCs w:val="24"/>
        </w:rPr>
      </w:pPr>
      <w:r w:rsidRPr="00C55293">
        <w:rPr>
          <w:rFonts w:ascii="Arial" w:hAnsi="Arial"/>
          <w:b/>
          <w:sz w:val="24"/>
          <w:szCs w:val="24"/>
        </w:rPr>
        <w:t>2.2 Tipos de Estructuras.</w:t>
      </w:r>
    </w:p>
    <w:p w:rsidR="00394281" w:rsidRPr="00A0636C" w:rsidRDefault="00394281" w:rsidP="00394281">
      <w:pPr>
        <w:pStyle w:val="NormalWeb"/>
        <w:spacing w:before="120" w:beforeAutospacing="0" w:after="120" w:afterAutospacing="0" w:line="480" w:lineRule="auto"/>
        <w:ind w:left="720"/>
        <w:jc w:val="both"/>
        <w:rPr>
          <w:rFonts w:ascii="Arial" w:hAnsi="Arial" w:cs="Arial"/>
          <w:color w:val="FF0000"/>
        </w:rPr>
      </w:pPr>
      <w:r w:rsidRPr="00A0636C">
        <w:rPr>
          <w:rFonts w:ascii="Arial" w:hAnsi="Arial" w:cs="Arial"/>
          <w:color w:val="FF0000"/>
        </w:rPr>
        <w:t>Una obra de medición es una estructura hidráulica fija introducida en el cauce de un canal. La función de la estructura hidráulica es producir un flujo modular, que es caracterizado por una relación conocida entre la medida de nivel de agua (H) y el caudal (Q). El cambio del nivel es medido por un dispositivo secundario que puede convertir automáticamente el nivel de agua en caudal</w:t>
      </w:r>
      <w:r w:rsidRPr="00A0636C">
        <w:rPr>
          <w:rFonts w:ascii="Arial" w:hAnsi="Arial" w:cs="Arial"/>
          <w:color w:val="FF0000"/>
        </w:rPr>
        <w:sym w:font="Symbol" w:char="F03B"/>
      </w:r>
      <w:r w:rsidRPr="00A0636C">
        <w:rPr>
          <w:rFonts w:ascii="Arial" w:hAnsi="Arial" w:cs="Arial"/>
          <w:color w:val="FF0000"/>
        </w:rPr>
        <w:t xml:space="preserve"> este tipo de equipos se analizan en el siguiente capitulo  de este trabajo.</w:t>
      </w:r>
    </w:p>
    <w:p w:rsidR="00394281" w:rsidRPr="00C55293" w:rsidRDefault="00394281" w:rsidP="00394281">
      <w:pPr>
        <w:pStyle w:val="NormalWeb"/>
        <w:spacing w:before="120" w:beforeAutospacing="0" w:after="120" w:afterAutospacing="0" w:line="480" w:lineRule="auto"/>
        <w:ind w:left="720"/>
        <w:jc w:val="both"/>
        <w:rPr>
          <w:rFonts w:ascii="Arial" w:hAnsi="Arial" w:cs="Arial"/>
        </w:rPr>
      </w:pPr>
    </w:p>
    <w:p w:rsidR="00394281" w:rsidRPr="00C55293" w:rsidRDefault="00394281" w:rsidP="00394281">
      <w:pPr>
        <w:pStyle w:val="NormalWeb"/>
        <w:spacing w:before="120" w:beforeAutospacing="0" w:after="120" w:afterAutospacing="0" w:line="480" w:lineRule="auto"/>
        <w:ind w:left="720"/>
        <w:jc w:val="both"/>
        <w:rPr>
          <w:rFonts w:ascii="Arial" w:hAnsi="Arial" w:cs="Arial"/>
        </w:rPr>
      </w:pPr>
      <w:r w:rsidRPr="00C55293">
        <w:rPr>
          <w:rFonts w:ascii="Arial" w:hAnsi="Arial" w:cs="Arial"/>
        </w:rPr>
        <w:t xml:space="preserve">En general las estructuras a través de la corriente que cambian el nivel de aguas arriba se denominan </w:t>
      </w:r>
      <w:r w:rsidRPr="00C55293">
        <w:rPr>
          <w:rFonts w:ascii="Arial" w:hAnsi="Arial" w:cs="Arial"/>
          <w:i/>
        </w:rPr>
        <w:t>vertederos</w:t>
      </w:r>
      <w:r w:rsidRPr="00C55293">
        <w:rPr>
          <w:rFonts w:ascii="Arial" w:hAnsi="Arial" w:cs="Arial"/>
        </w:rPr>
        <w:t xml:space="preserve"> y las estructuras de tipo canal se denominan aforadores</w:t>
      </w:r>
      <w:r w:rsidRPr="00C55293">
        <w:rPr>
          <w:rFonts w:ascii="Arial" w:hAnsi="Arial" w:cs="Arial"/>
          <w:i/>
        </w:rPr>
        <w:t>,</w:t>
      </w:r>
      <w:r w:rsidRPr="00C55293">
        <w:rPr>
          <w:rFonts w:ascii="Arial" w:hAnsi="Arial" w:cs="Arial"/>
        </w:rPr>
        <w:t xml:space="preserve"> aunque esta distinción no siempre se cumple. Una distinción más importante es entre estructuras </w:t>
      </w:r>
      <w:r w:rsidRPr="00C55293">
        <w:rPr>
          <w:rFonts w:ascii="Arial" w:hAnsi="Arial" w:cs="Arial"/>
          <w:i/>
          <w:iCs/>
        </w:rPr>
        <w:t xml:space="preserve">estándar </w:t>
      </w:r>
      <w:r w:rsidRPr="00C55293">
        <w:rPr>
          <w:rFonts w:ascii="Arial" w:hAnsi="Arial" w:cs="Arial"/>
        </w:rPr>
        <w:t xml:space="preserve">y </w:t>
      </w:r>
      <w:r w:rsidRPr="00C55293">
        <w:rPr>
          <w:rFonts w:ascii="Arial" w:hAnsi="Arial" w:cs="Arial"/>
          <w:i/>
          <w:iCs/>
        </w:rPr>
        <w:t>no estándar.</w:t>
      </w:r>
      <w:r w:rsidRPr="00C55293">
        <w:rPr>
          <w:rFonts w:ascii="Arial" w:hAnsi="Arial" w:cs="Arial"/>
        </w:rPr>
        <w:t xml:space="preserve"> </w:t>
      </w:r>
    </w:p>
    <w:p w:rsidR="00394281" w:rsidRPr="00C55293" w:rsidRDefault="00394281" w:rsidP="00394281">
      <w:pPr>
        <w:pStyle w:val="NormalWeb"/>
        <w:spacing w:before="120" w:beforeAutospacing="0" w:after="120" w:afterAutospacing="0" w:line="480" w:lineRule="auto"/>
        <w:ind w:left="720"/>
        <w:jc w:val="both"/>
        <w:rPr>
          <w:rFonts w:ascii="Arial" w:hAnsi="Arial" w:cs="Arial"/>
        </w:rPr>
      </w:pPr>
    </w:p>
    <w:p w:rsidR="00394281" w:rsidRPr="00C55293" w:rsidRDefault="00394281" w:rsidP="00394281">
      <w:pPr>
        <w:pStyle w:val="NormalWeb"/>
        <w:spacing w:before="120" w:beforeAutospacing="0" w:after="120" w:afterAutospacing="0" w:line="480" w:lineRule="auto"/>
        <w:ind w:left="720"/>
        <w:jc w:val="both"/>
        <w:rPr>
          <w:rFonts w:ascii="Arial" w:hAnsi="Arial" w:cs="Arial"/>
        </w:rPr>
      </w:pPr>
      <w:r w:rsidRPr="00C55293">
        <w:rPr>
          <w:rFonts w:ascii="Arial" w:hAnsi="Arial" w:cs="Arial"/>
        </w:rPr>
        <w:lastRenderedPageBreak/>
        <w:t xml:space="preserve">Un vertedero o aforador estándar es el que se construye e instala siguiendo especificaciones uniformes y cuando el caudal puede obtenerse directamente de la profundidad de la corriente mediante el empleo de diagramas o tablas de aforo, es decir, cuando el aforador ha sido previamente calibrado. Un vertedero o aforador no estándar es el que necesita ser calibrado individualmente después de la instalación. </w:t>
      </w:r>
    </w:p>
    <w:p w:rsidR="00394281" w:rsidRPr="00C55293" w:rsidRDefault="00394281" w:rsidP="00394281">
      <w:pPr>
        <w:pStyle w:val="NormalWeb"/>
        <w:spacing w:before="120" w:beforeAutospacing="0" w:after="120" w:afterAutospacing="0" w:line="480" w:lineRule="auto"/>
        <w:ind w:left="720"/>
        <w:jc w:val="both"/>
        <w:rPr>
          <w:rFonts w:ascii="Arial" w:hAnsi="Arial" w:cs="Arial"/>
        </w:rPr>
      </w:pPr>
    </w:p>
    <w:p w:rsidR="00394281" w:rsidRPr="00C55293" w:rsidRDefault="00394281" w:rsidP="00394281">
      <w:pPr>
        <w:pStyle w:val="NormalWeb"/>
        <w:spacing w:before="120" w:beforeAutospacing="0" w:after="120" w:afterAutospacing="0" w:line="480" w:lineRule="auto"/>
        <w:ind w:left="720"/>
        <w:jc w:val="both"/>
        <w:rPr>
          <w:rFonts w:ascii="Arial" w:hAnsi="Arial" w:cs="Arial"/>
        </w:rPr>
      </w:pPr>
      <w:r w:rsidRPr="00C55293">
        <w:rPr>
          <w:rFonts w:ascii="Arial" w:hAnsi="Arial" w:cs="Arial"/>
        </w:rPr>
        <w:t>El flujo en estructuras de medición de caudales puede ser:</w:t>
      </w:r>
    </w:p>
    <w:p w:rsidR="00394281" w:rsidRPr="00C55293" w:rsidRDefault="00394281" w:rsidP="00394281">
      <w:pPr>
        <w:pStyle w:val="NormalWeb"/>
        <w:spacing w:before="120" w:beforeAutospacing="0" w:after="120" w:afterAutospacing="0" w:line="480" w:lineRule="auto"/>
        <w:ind w:left="720"/>
        <w:jc w:val="both"/>
        <w:rPr>
          <w:rFonts w:ascii="Arial" w:hAnsi="Arial" w:cs="Arial"/>
        </w:rPr>
      </w:pPr>
      <w:r w:rsidRPr="00C55293">
        <w:rPr>
          <w:rFonts w:ascii="Arial" w:hAnsi="Arial" w:cs="Arial"/>
          <w:i/>
          <w:iCs/>
          <w:u w:val="single"/>
        </w:rPr>
        <w:t>Por desbordamient</w:t>
      </w:r>
      <w:r w:rsidRPr="00C55293">
        <w:rPr>
          <w:rFonts w:ascii="Arial" w:hAnsi="Arial" w:cs="Arial"/>
          <w:u w:val="single"/>
        </w:rPr>
        <w:t>o:</w:t>
      </w:r>
      <w:r w:rsidRPr="00C55293">
        <w:rPr>
          <w:rFonts w:ascii="Arial" w:hAnsi="Arial" w:cs="Arial"/>
        </w:rPr>
        <w:t xml:space="preserve"> </w:t>
      </w:r>
    </w:p>
    <w:p w:rsidR="00394281" w:rsidRPr="00C55293" w:rsidRDefault="00394281" w:rsidP="00776E6E">
      <w:pPr>
        <w:numPr>
          <w:ilvl w:val="0"/>
          <w:numId w:val="11"/>
        </w:numPr>
        <w:tabs>
          <w:tab w:val="clear" w:pos="720"/>
          <w:tab w:val="num" w:pos="1068"/>
        </w:tabs>
        <w:autoSpaceDE w:val="0"/>
        <w:autoSpaceDN w:val="0"/>
        <w:adjustRightInd w:val="0"/>
        <w:spacing w:before="120" w:after="120" w:line="480" w:lineRule="auto"/>
        <w:ind w:left="1068"/>
        <w:rPr>
          <w:rFonts w:ascii="Arial" w:hAnsi="Arial" w:cs="Arial"/>
        </w:rPr>
      </w:pPr>
      <w:r w:rsidRPr="00C55293">
        <w:rPr>
          <w:rFonts w:ascii="Arial" w:hAnsi="Arial" w:cs="Arial"/>
        </w:rPr>
        <w:t>Vertederos de pared delgada. (Rectangular, triangular, Cipolletti).</w:t>
      </w:r>
    </w:p>
    <w:p w:rsidR="00394281" w:rsidRPr="00C55293" w:rsidRDefault="00394281" w:rsidP="00776E6E">
      <w:pPr>
        <w:numPr>
          <w:ilvl w:val="0"/>
          <w:numId w:val="11"/>
        </w:numPr>
        <w:tabs>
          <w:tab w:val="clear" w:pos="720"/>
          <w:tab w:val="num" w:pos="1068"/>
        </w:tabs>
        <w:autoSpaceDE w:val="0"/>
        <w:autoSpaceDN w:val="0"/>
        <w:adjustRightInd w:val="0"/>
        <w:spacing w:before="120" w:after="120" w:line="480" w:lineRule="auto"/>
        <w:ind w:left="1068"/>
        <w:rPr>
          <w:rFonts w:ascii="Arial" w:hAnsi="Arial" w:cs="Arial"/>
        </w:rPr>
      </w:pPr>
      <w:r w:rsidRPr="00C55293">
        <w:rPr>
          <w:rFonts w:ascii="Arial" w:hAnsi="Arial" w:cs="Arial"/>
        </w:rPr>
        <w:t>Vertederos de pared ancha. (Aforadores RBC).</w:t>
      </w:r>
    </w:p>
    <w:p w:rsidR="00394281" w:rsidRPr="00C55293" w:rsidRDefault="00394281" w:rsidP="00776E6E">
      <w:pPr>
        <w:pStyle w:val="NormalWeb"/>
        <w:numPr>
          <w:ilvl w:val="0"/>
          <w:numId w:val="11"/>
        </w:numPr>
        <w:tabs>
          <w:tab w:val="clear" w:pos="720"/>
          <w:tab w:val="num" w:pos="1068"/>
        </w:tabs>
        <w:spacing w:before="120" w:beforeAutospacing="0" w:after="120" w:afterAutospacing="0" w:line="480" w:lineRule="auto"/>
        <w:ind w:left="1068"/>
        <w:jc w:val="both"/>
        <w:rPr>
          <w:rFonts w:ascii="Arial" w:hAnsi="Arial" w:cs="Arial"/>
        </w:rPr>
      </w:pPr>
      <w:r w:rsidRPr="00C55293">
        <w:rPr>
          <w:rFonts w:ascii="Arial" w:hAnsi="Arial" w:cs="Arial"/>
        </w:rPr>
        <w:t>Por compuertas de fondo. (orificios).</w:t>
      </w:r>
    </w:p>
    <w:p w:rsidR="00394281" w:rsidRPr="00C55293" w:rsidRDefault="00394281" w:rsidP="00394281">
      <w:pPr>
        <w:pStyle w:val="NormalWeb"/>
        <w:spacing w:before="120" w:beforeAutospacing="0" w:after="120" w:afterAutospacing="0" w:line="480" w:lineRule="auto"/>
        <w:ind w:left="708"/>
        <w:jc w:val="both"/>
        <w:rPr>
          <w:rFonts w:ascii="Arial" w:hAnsi="Arial" w:cs="Arial"/>
          <w:i/>
          <w:iCs/>
          <w:u w:val="single"/>
        </w:rPr>
      </w:pPr>
    </w:p>
    <w:p w:rsidR="00394281" w:rsidRPr="00C55293" w:rsidRDefault="00394281" w:rsidP="00394281">
      <w:pPr>
        <w:pStyle w:val="NormalWeb"/>
        <w:spacing w:before="120" w:beforeAutospacing="0" w:after="120" w:afterAutospacing="0" w:line="480" w:lineRule="auto"/>
        <w:ind w:left="708"/>
        <w:jc w:val="both"/>
        <w:rPr>
          <w:rFonts w:ascii="Arial" w:hAnsi="Arial" w:cs="Arial"/>
          <w:i/>
          <w:iCs/>
          <w:u w:val="single"/>
        </w:rPr>
      </w:pPr>
      <w:r w:rsidRPr="00C55293">
        <w:rPr>
          <w:rFonts w:ascii="Arial" w:hAnsi="Arial" w:cs="Arial"/>
          <w:i/>
          <w:iCs/>
          <w:u w:val="single"/>
        </w:rPr>
        <w:t>Por contracción:</w:t>
      </w:r>
    </w:p>
    <w:p w:rsidR="00394281" w:rsidRPr="00C55293" w:rsidRDefault="00394281" w:rsidP="00776E6E">
      <w:pPr>
        <w:pStyle w:val="NormalWeb"/>
        <w:numPr>
          <w:ilvl w:val="0"/>
          <w:numId w:val="12"/>
        </w:numPr>
        <w:tabs>
          <w:tab w:val="clear" w:pos="720"/>
          <w:tab w:val="num" w:pos="1068"/>
        </w:tabs>
        <w:spacing w:before="120" w:beforeAutospacing="0" w:after="120" w:afterAutospacing="0" w:line="480" w:lineRule="auto"/>
        <w:ind w:left="1068"/>
        <w:jc w:val="both"/>
        <w:rPr>
          <w:rFonts w:ascii="Arial" w:hAnsi="Arial" w:cs="Arial"/>
          <w:iCs/>
        </w:rPr>
      </w:pPr>
      <w:r w:rsidRPr="00C55293">
        <w:rPr>
          <w:rFonts w:ascii="Arial" w:hAnsi="Arial" w:cs="Arial"/>
          <w:iCs/>
        </w:rPr>
        <w:t xml:space="preserve">Medidores a régimen crítico (Aforador Parshall, aforador sin cuello, aforador en H, aforador de garganta larga) </w:t>
      </w:r>
    </w:p>
    <w:p w:rsidR="00394281" w:rsidRPr="00C55293" w:rsidRDefault="00394281" w:rsidP="00394281">
      <w:pPr>
        <w:pStyle w:val="NormalWeb"/>
        <w:spacing w:before="120" w:beforeAutospacing="0" w:after="120" w:afterAutospacing="0" w:line="480" w:lineRule="auto"/>
        <w:ind w:left="720"/>
        <w:jc w:val="both"/>
        <w:rPr>
          <w:rFonts w:ascii="Arial" w:hAnsi="Arial" w:cs="Arial"/>
          <w:iCs/>
        </w:rPr>
      </w:pPr>
    </w:p>
    <w:p w:rsidR="00394281" w:rsidRPr="00C55293" w:rsidRDefault="00394281" w:rsidP="00394281">
      <w:pPr>
        <w:pStyle w:val="NormalWeb"/>
        <w:spacing w:before="120" w:beforeAutospacing="0" w:after="120" w:afterAutospacing="0" w:line="480" w:lineRule="auto"/>
        <w:ind w:left="720"/>
        <w:jc w:val="both"/>
        <w:rPr>
          <w:rFonts w:ascii="Arial" w:hAnsi="Arial" w:cs="Arial"/>
          <w:iCs/>
        </w:rPr>
      </w:pPr>
    </w:p>
    <w:p w:rsidR="00394281" w:rsidRPr="00C55293" w:rsidRDefault="00394281" w:rsidP="00394281">
      <w:pPr>
        <w:pStyle w:val="NormalWeb"/>
        <w:spacing w:before="120" w:beforeAutospacing="0" w:after="120" w:afterAutospacing="0" w:line="480" w:lineRule="auto"/>
        <w:ind w:left="720"/>
        <w:jc w:val="both"/>
        <w:rPr>
          <w:rFonts w:ascii="Arial" w:hAnsi="Arial" w:cs="Arial"/>
          <w:iCs/>
        </w:rPr>
      </w:pPr>
      <w:r w:rsidRPr="00C55293">
        <w:rPr>
          <w:rFonts w:ascii="Arial" w:hAnsi="Arial" w:cs="Arial"/>
          <w:iCs/>
        </w:rPr>
        <w:lastRenderedPageBreak/>
        <w:t>La ecuación de descarga para estas estructuras pueden ser expresadas como:</w:t>
      </w:r>
    </w:p>
    <w:p w:rsidR="00394281" w:rsidRPr="00C55293" w:rsidRDefault="00394281" w:rsidP="00394281">
      <w:pPr>
        <w:pStyle w:val="NormalWeb"/>
        <w:spacing w:before="120" w:beforeAutospacing="0" w:after="120" w:afterAutospacing="0" w:line="480" w:lineRule="auto"/>
        <w:ind w:left="720"/>
        <w:jc w:val="both"/>
        <w:rPr>
          <w:rFonts w:ascii="Arial" w:hAnsi="Arial" w:cs="Arial"/>
          <w:iCs/>
        </w:rPr>
      </w:pPr>
      <w:r w:rsidRPr="00C55293">
        <w:rPr>
          <w:rFonts w:ascii="Arial" w:hAnsi="Arial" w:cs="Arial"/>
          <w:iCs/>
        </w:rPr>
        <w:t xml:space="preserve">                                                 </w:t>
      </w:r>
      <w:r w:rsidRPr="00C55293">
        <w:rPr>
          <w:rFonts w:ascii="Arial" w:hAnsi="Arial" w:cs="Arial"/>
          <w:iCs/>
          <w:position w:val="-14"/>
        </w:rPr>
        <w:object w:dxaOrig="1280" w:dyaOrig="400">
          <v:shape id="_x0000_i1032" type="#_x0000_t75" style="width:83.25pt;height:25.5pt" o:ole="">
            <v:imagedata r:id="rId19" o:title=""/>
          </v:shape>
          <o:OLEObject Type="Embed" ProgID="Equation.3" ShapeID="_x0000_i1032" DrawAspect="Content" ObjectID="_1307435833" r:id="rId20"/>
        </w:object>
      </w:r>
      <w:r w:rsidRPr="00C55293">
        <w:rPr>
          <w:rFonts w:ascii="Arial" w:hAnsi="Arial" w:cs="Arial"/>
          <w:iCs/>
        </w:rPr>
        <w:t xml:space="preserve">                               (2.5)</w:t>
      </w:r>
    </w:p>
    <w:p w:rsidR="00394281" w:rsidRPr="00C55293" w:rsidRDefault="00394281" w:rsidP="00394281">
      <w:pPr>
        <w:pStyle w:val="NormalWeb"/>
        <w:spacing w:before="120" w:beforeAutospacing="0" w:after="120" w:afterAutospacing="0" w:line="480" w:lineRule="auto"/>
        <w:ind w:left="720"/>
        <w:jc w:val="both"/>
        <w:rPr>
          <w:rFonts w:ascii="Arial" w:hAnsi="Arial" w:cs="Arial"/>
          <w:iCs/>
        </w:rPr>
      </w:pPr>
      <w:r w:rsidRPr="00C55293">
        <w:rPr>
          <w:rFonts w:ascii="Arial" w:hAnsi="Arial" w:cs="Arial"/>
          <w:iCs/>
        </w:rPr>
        <w:t>Donde:</w:t>
      </w:r>
    </w:p>
    <w:p w:rsidR="00394281" w:rsidRPr="00C55293" w:rsidRDefault="00394281" w:rsidP="00394281">
      <w:pPr>
        <w:pStyle w:val="NormalWeb"/>
        <w:spacing w:before="120" w:beforeAutospacing="0" w:after="120" w:afterAutospacing="0" w:line="480" w:lineRule="auto"/>
        <w:ind w:left="720"/>
        <w:jc w:val="both"/>
        <w:rPr>
          <w:rFonts w:ascii="Arial" w:hAnsi="Arial" w:cs="Arial"/>
          <w:iCs/>
        </w:rPr>
      </w:pPr>
      <w:r w:rsidRPr="00C55293">
        <w:rPr>
          <w:rFonts w:ascii="Arial" w:hAnsi="Arial" w:cs="Arial"/>
          <w:iCs/>
        </w:rPr>
        <w:t>C</w:t>
      </w:r>
      <w:r w:rsidRPr="00C55293">
        <w:rPr>
          <w:rFonts w:ascii="Arial" w:hAnsi="Arial" w:cs="Arial"/>
          <w:iCs/>
          <w:vertAlign w:val="subscript"/>
        </w:rPr>
        <w:t>d</w:t>
      </w:r>
      <w:r w:rsidRPr="00C55293">
        <w:rPr>
          <w:rFonts w:ascii="Arial" w:hAnsi="Arial" w:cs="Arial"/>
          <w:iCs/>
        </w:rPr>
        <w:t xml:space="preserve"> = Coeficiente de descarga</w:t>
      </w:r>
    </w:p>
    <w:p w:rsidR="00394281" w:rsidRPr="00C55293" w:rsidRDefault="00394281" w:rsidP="00394281">
      <w:pPr>
        <w:pStyle w:val="NormalWeb"/>
        <w:spacing w:before="120" w:beforeAutospacing="0" w:after="120" w:afterAutospacing="0" w:line="480" w:lineRule="auto"/>
        <w:ind w:left="720"/>
        <w:jc w:val="both"/>
        <w:rPr>
          <w:rFonts w:ascii="Arial" w:hAnsi="Arial" w:cs="Arial"/>
          <w:iCs/>
        </w:rPr>
      </w:pPr>
      <w:r w:rsidRPr="00C55293">
        <w:rPr>
          <w:rFonts w:ascii="Arial" w:hAnsi="Arial" w:cs="Arial"/>
          <w:iCs/>
        </w:rPr>
        <w:t>d = Coeficiente que depende del tipo de estructura</w:t>
      </w:r>
    </w:p>
    <w:p w:rsidR="00394281" w:rsidRPr="00C55293" w:rsidRDefault="00394281" w:rsidP="00394281">
      <w:pPr>
        <w:pStyle w:val="NormalWeb"/>
        <w:spacing w:before="120" w:beforeAutospacing="0" w:after="120" w:afterAutospacing="0" w:line="480" w:lineRule="auto"/>
        <w:ind w:left="720"/>
        <w:jc w:val="both"/>
        <w:rPr>
          <w:rFonts w:ascii="Arial" w:hAnsi="Arial" w:cs="Arial"/>
          <w:iCs/>
        </w:rPr>
      </w:pPr>
      <w:r w:rsidRPr="00C55293">
        <w:rPr>
          <w:rFonts w:ascii="Arial" w:hAnsi="Arial" w:cs="Arial"/>
          <w:iCs/>
        </w:rPr>
        <w:t>H = Nivel de agua en la sección aguas arriba.</w:t>
      </w:r>
    </w:p>
    <w:p w:rsidR="00394281" w:rsidRPr="00C55293" w:rsidRDefault="00394281" w:rsidP="00394281">
      <w:pPr>
        <w:pStyle w:val="NormalWeb"/>
        <w:spacing w:before="120" w:beforeAutospacing="0" w:after="120" w:afterAutospacing="0" w:line="480" w:lineRule="auto"/>
        <w:ind w:left="720"/>
        <w:jc w:val="both"/>
        <w:rPr>
          <w:rFonts w:ascii="Arial" w:hAnsi="Arial" w:cs="Arial"/>
          <w:iCs/>
        </w:rPr>
      </w:pPr>
      <w:r w:rsidRPr="00C55293">
        <w:rPr>
          <w:rFonts w:ascii="Arial" w:hAnsi="Arial" w:cs="Arial"/>
          <w:iCs/>
        </w:rPr>
        <w:t>u = exponente que depende del tipo de estructura.</w:t>
      </w:r>
    </w:p>
    <w:p w:rsidR="00394281" w:rsidRPr="00C55293" w:rsidRDefault="00394281" w:rsidP="00394281">
      <w:pPr>
        <w:pStyle w:val="NormalWeb"/>
        <w:spacing w:before="120" w:beforeAutospacing="0" w:after="120" w:afterAutospacing="0" w:line="480" w:lineRule="auto"/>
        <w:ind w:left="720"/>
        <w:jc w:val="both"/>
        <w:rPr>
          <w:rFonts w:ascii="Arial" w:hAnsi="Arial" w:cs="Arial"/>
          <w:iCs/>
        </w:rPr>
      </w:pPr>
      <w:r w:rsidRPr="00C55293">
        <w:rPr>
          <w:rFonts w:ascii="Arial" w:hAnsi="Arial" w:cs="Arial"/>
          <w:iCs/>
        </w:rPr>
        <w:t>Los valores de “u” se muestran en la siguiente tabla, junto con los caudales máximos en función al tipo de estructura.</w:t>
      </w:r>
    </w:p>
    <w:p w:rsidR="00394281" w:rsidRPr="00C55293" w:rsidRDefault="00394281" w:rsidP="00394281">
      <w:pPr>
        <w:pStyle w:val="NormalWeb"/>
        <w:spacing w:before="120" w:beforeAutospacing="0" w:after="120" w:afterAutospacing="0" w:line="480" w:lineRule="auto"/>
        <w:ind w:left="720"/>
        <w:jc w:val="center"/>
        <w:rPr>
          <w:rFonts w:ascii="Arial" w:hAnsi="Arial" w:cs="Arial"/>
          <w:b/>
          <w:bCs/>
        </w:rPr>
      </w:pPr>
    </w:p>
    <w:p w:rsidR="00394281" w:rsidRPr="00C55293" w:rsidRDefault="00394281" w:rsidP="00394281">
      <w:pPr>
        <w:pStyle w:val="NormalWeb"/>
        <w:spacing w:before="120" w:beforeAutospacing="0" w:after="120" w:afterAutospacing="0" w:line="480" w:lineRule="auto"/>
        <w:ind w:left="720"/>
        <w:jc w:val="center"/>
        <w:rPr>
          <w:rFonts w:ascii="Arial" w:hAnsi="Arial" w:cs="Arial"/>
          <w:b/>
          <w:bCs/>
        </w:rPr>
      </w:pPr>
      <w:r w:rsidRPr="00C55293">
        <w:rPr>
          <w:rFonts w:ascii="Arial" w:hAnsi="Arial" w:cs="Arial"/>
          <w:b/>
          <w:bCs/>
        </w:rPr>
        <w:t>TABLA 4</w:t>
      </w:r>
    </w:p>
    <w:p w:rsidR="00394281" w:rsidRPr="00C55293" w:rsidRDefault="00394281" w:rsidP="00394281">
      <w:pPr>
        <w:pStyle w:val="NormalWeb"/>
        <w:spacing w:before="120" w:beforeAutospacing="0" w:after="120" w:afterAutospacing="0" w:line="480" w:lineRule="auto"/>
        <w:ind w:left="720"/>
        <w:jc w:val="center"/>
        <w:rPr>
          <w:rFonts w:ascii="Arial" w:hAnsi="Arial" w:cs="Arial"/>
          <w:b/>
          <w:bCs/>
          <w:caps/>
        </w:rPr>
      </w:pPr>
      <w:r w:rsidRPr="00C55293">
        <w:rPr>
          <w:rFonts w:ascii="Arial" w:hAnsi="Arial" w:cs="Arial"/>
          <w:b/>
          <w:bCs/>
          <w:caps/>
        </w:rPr>
        <w:t xml:space="preserve"> Algunas estructuras de medición de caudales</w:t>
      </w:r>
    </w:p>
    <w:tbl>
      <w:tblPr>
        <w:tblStyle w:val="Tablaconcuadrcula"/>
        <w:tblW w:w="0" w:type="auto"/>
        <w:jc w:val="center"/>
        <w:tblInd w:w="468" w:type="dxa"/>
        <w:tblLook w:val="01E0"/>
      </w:tblPr>
      <w:tblGrid>
        <w:gridCol w:w="2297"/>
        <w:gridCol w:w="1706"/>
        <w:gridCol w:w="2070"/>
        <w:gridCol w:w="1952"/>
      </w:tblGrid>
      <w:tr w:rsidR="00394281" w:rsidRPr="00C55293">
        <w:trPr>
          <w:jc w:val="center"/>
        </w:trPr>
        <w:tc>
          <w:tcPr>
            <w:tcW w:w="2297" w:type="dxa"/>
          </w:tcPr>
          <w:p w:rsidR="00394281" w:rsidRPr="00C55293" w:rsidRDefault="00394281" w:rsidP="00394281">
            <w:pPr>
              <w:spacing w:before="120" w:after="120" w:line="240" w:lineRule="atLeast"/>
              <w:ind w:left="-54"/>
              <w:rPr>
                <w:rFonts w:ascii="Arial" w:hAnsi="Arial" w:cs="Arial"/>
                <w:b/>
                <w:sz w:val="20"/>
                <w:szCs w:val="20"/>
              </w:rPr>
            </w:pPr>
            <w:r w:rsidRPr="00C55293">
              <w:rPr>
                <w:rFonts w:ascii="Arial" w:hAnsi="Arial" w:cs="Arial"/>
                <w:b/>
                <w:sz w:val="20"/>
                <w:szCs w:val="20"/>
              </w:rPr>
              <w:t>Estructura</w:t>
            </w:r>
          </w:p>
        </w:tc>
        <w:tc>
          <w:tcPr>
            <w:tcW w:w="0" w:type="auto"/>
          </w:tcPr>
          <w:p w:rsidR="00394281" w:rsidRPr="00C55293" w:rsidRDefault="00394281" w:rsidP="00394281">
            <w:pPr>
              <w:spacing w:before="120" w:after="120" w:line="240" w:lineRule="atLeast"/>
              <w:ind w:left="366"/>
              <w:jc w:val="center"/>
              <w:rPr>
                <w:rFonts w:ascii="Arial" w:hAnsi="Arial" w:cs="Arial"/>
                <w:b/>
                <w:sz w:val="20"/>
                <w:szCs w:val="20"/>
              </w:rPr>
            </w:pPr>
            <w:r w:rsidRPr="00C55293">
              <w:rPr>
                <w:rFonts w:ascii="Arial" w:hAnsi="Arial" w:cs="Arial"/>
                <w:b/>
                <w:sz w:val="20"/>
                <w:szCs w:val="20"/>
              </w:rPr>
              <w:t>Exponente u</w:t>
            </w:r>
          </w:p>
        </w:tc>
        <w:tc>
          <w:tcPr>
            <w:tcW w:w="0" w:type="auto"/>
          </w:tcPr>
          <w:p w:rsidR="00394281" w:rsidRPr="00C55293" w:rsidRDefault="00394281" w:rsidP="00394281">
            <w:pPr>
              <w:spacing w:before="120" w:after="120" w:line="240" w:lineRule="atLeast"/>
              <w:ind w:left="366"/>
              <w:jc w:val="center"/>
              <w:rPr>
                <w:rFonts w:ascii="Arial" w:hAnsi="Arial" w:cs="Arial"/>
                <w:b/>
                <w:sz w:val="20"/>
                <w:szCs w:val="20"/>
              </w:rPr>
            </w:pPr>
            <w:r w:rsidRPr="00C55293">
              <w:rPr>
                <w:rFonts w:ascii="Arial" w:hAnsi="Arial" w:cs="Arial"/>
                <w:b/>
                <w:sz w:val="20"/>
                <w:szCs w:val="20"/>
              </w:rPr>
              <w:t>Min. Perdida de carga</w:t>
            </w:r>
          </w:p>
        </w:tc>
        <w:tc>
          <w:tcPr>
            <w:tcW w:w="0" w:type="auto"/>
          </w:tcPr>
          <w:p w:rsidR="00394281" w:rsidRPr="00C55293" w:rsidRDefault="00394281" w:rsidP="00394281">
            <w:pPr>
              <w:spacing w:before="120" w:after="120" w:line="240" w:lineRule="atLeast"/>
              <w:ind w:left="333"/>
              <w:rPr>
                <w:rFonts w:ascii="Arial" w:hAnsi="Arial" w:cs="Arial"/>
                <w:b/>
                <w:sz w:val="20"/>
                <w:szCs w:val="20"/>
              </w:rPr>
            </w:pPr>
            <w:r w:rsidRPr="00C55293">
              <w:rPr>
                <w:rFonts w:ascii="Arial" w:hAnsi="Arial" w:cs="Arial"/>
                <w:b/>
                <w:sz w:val="20"/>
                <w:szCs w:val="20"/>
              </w:rPr>
              <w:t>Rango de caudales</w:t>
            </w:r>
          </w:p>
        </w:tc>
      </w:tr>
      <w:tr w:rsidR="00394281" w:rsidRPr="00C55293">
        <w:trPr>
          <w:trHeight w:val="1858"/>
          <w:jc w:val="center"/>
        </w:trPr>
        <w:tc>
          <w:tcPr>
            <w:tcW w:w="2297" w:type="dxa"/>
          </w:tcPr>
          <w:p w:rsidR="00394281" w:rsidRPr="00C55293" w:rsidRDefault="00394281" w:rsidP="00394281">
            <w:pPr>
              <w:spacing w:before="120" w:after="120" w:line="240" w:lineRule="atLeast"/>
              <w:ind w:left="-54"/>
              <w:rPr>
                <w:rFonts w:ascii="Arial" w:hAnsi="Arial" w:cs="Arial"/>
                <w:sz w:val="20"/>
                <w:szCs w:val="20"/>
              </w:rPr>
            </w:pPr>
            <w:r w:rsidRPr="00C55293">
              <w:rPr>
                <w:rFonts w:ascii="Arial" w:hAnsi="Arial" w:cs="Arial"/>
                <w:sz w:val="20"/>
                <w:szCs w:val="20"/>
              </w:rPr>
              <w:t>Vertedero de cresta ancha</w:t>
            </w:r>
          </w:p>
          <w:p w:rsidR="00394281" w:rsidRPr="00C55293" w:rsidRDefault="00394281" w:rsidP="00394281">
            <w:pPr>
              <w:spacing w:before="120" w:after="120" w:line="240" w:lineRule="atLeast"/>
              <w:ind w:left="-54"/>
              <w:rPr>
                <w:rFonts w:ascii="Arial" w:hAnsi="Arial" w:cs="Arial"/>
                <w:sz w:val="20"/>
                <w:szCs w:val="20"/>
              </w:rPr>
            </w:pPr>
            <w:r w:rsidRPr="00C55293">
              <w:rPr>
                <w:rFonts w:ascii="Arial" w:hAnsi="Arial" w:cs="Arial"/>
                <w:sz w:val="20"/>
                <w:szCs w:val="20"/>
              </w:rPr>
              <w:t>Romijn</w:t>
            </w:r>
          </w:p>
          <w:p w:rsidR="00394281" w:rsidRPr="00C55293" w:rsidRDefault="00394281" w:rsidP="00394281">
            <w:pPr>
              <w:spacing w:before="120" w:after="120" w:line="240" w:lineRule="atLeast"/>
              <w:ind w:left="-54"/>
              <w:rPr>
                <w:rFonts w:ascii="Arial" w:hAnsi="Arial" w:cs="Arial"/>
                <w:sz w:val="20"/>
                <w:szCs w:val="20"/>
              </w:rPr>
            </w:pPr>
            <w:r w:rsidRPr="00C55293">
              <w:rPr>
                <w:rFonts w:ascii="Arial" w:hAnsi="Arial" w:cs="Arial"/>
                <w:sz w:val="20"/>
                <w:szCs w:val="20"/>
              </w:rPr>
              <w:t>Cipolletti</w:t>
            </w:r>
          </w:p>
          <w:p w:rsidR="00394281" w:rsidRPr="00C55293" w:rsidRDefault="00394281" w:rsidP="00394281">
            <w:pPr>
              <w:spacing w:before="120" w:after="120" w:line="240" w:lineRule="atLeast"/>
              <w:ind w:left="-54"/>
              <w:rPr>
                <w:rFonts w:ascii="Arial" w:hAnsi="Arial" w:cs="Arial"/>
                <w:sz w:val="20"/>
                <w:szCs w:val="20"/>
              </w:rPr>
            </w:pPr>
            <w:r w:rsidRPr="00C55293">
              <w:rPr>
                <w:rFonts w:ascii="Arial" w:hAnsi="Arial" w:cs="Arial"/>
                <w:sz w:val="20"/>
                <w:szCs w:val="20"/>
              </w:rPr>
              <w:t>Parshall</w:t>
            </w:r>
          </w:p>
          <w:p w:rsidR="00394281" w:rsidRPr="00C55293" w:rsidRDefault="00394281" w:rsidP="00394281">
            <w:pPr>
              <w:spacing w:before="120" w:after="120" w:line="240" w:lineRule="atLeast"/>
              <w:ind w:left="-54"/>
              <w:rPr>
                <w:rFonts w:ascii="Arial" w:hAnsi="Arial" w:cs="Arial"/>
                <w:sz w:val="20"/>
                <w:szCs w:val="20"/>
              </w:rPr>
            </w:pPr>
          </w:p>
        </w:tc>
        <w:tc>
          <w:tcPr>
            <w:tcW w:w="0" w:type="auto"/>
          </w:tcPr>
          <w:p w:rsidR="00394281" w:rsidRPr="00C55293" w:rsidRDefault="00394281" w:rsidP="00394281">
            <w:pPr>
              <w:spacing w:before="120" w:after="120" w:line="240" w:lineRule="atLeast"/>
              <w:ind w:left="720"/>
              <w:jc w:val="center"/>
              <w:rPr>
                <w:rFonts w:ascii="Arial" w:hAnsi="Arial" w:cs="Arial"/>
                <w:sz w:val="20"/>
                <w:szCs w:val="20"/>
              </w:rPr>
            </w:pPr>
          </w:p>
          <w:p w:rsidR="00394281" w:rsidRPr="00C55293" w:rsidRDefault="00394281" w:rsidP="00394281">
            <w:pPr>
              <w:spacing w:before="120" w:after="120" w:line="240" w:lineRule="atLeast"/>
              <w:ind w:left="720"/>
              <w:jc w:val="center"/>
              <w:rPr>
                <w:rFonts w:ascii="Arial" w:hAnsi="Arial" w:cs="Arial"/>
                <w:sz w:val="20"/>
                <w:szCs w:val="20"/>
              </w:rPr>
            </w:pPr>
            <w:r w:rsidRPr="00C55293">
              <w:rPr>
                <w:rFonts w:ascii="Arial" w:hAnsi="Arial" w:cs="Arial"/>
                <w:sz w:val="20"/>
                <w:szCs w:val="20"/>
              </w:rPr>
              <w:t>3/2</w:t>
            </w:r>
          </w:p>
          <w:p w:rsidR="00394281" w:rsidRPr="00C55293" w:rsidRDefault="00394281" w:rsidP="00394281">
            <w:pPr>
              <w:spacing w:before="120" w:after="120" w:line="240" w:lineRule="atLeast"/>
              <w:ind w:left="720"/>
              <w:jc w:val="center"/>
              <w:rPr>
                <w:rFonts w:ascii="Arial" w:hAnsi="Arial" w:cs="Arial"/>
                <w:sz w:val="20"/>
                <w:szCs w:val="20"/>
              </w:rPr>
            </w:pPr>
            <w:r w:rsidRPr="00C55293">
              <w:rPr>
                <w:rFonts w:ascii="Arial" w:hAnsi="Arial" w:cs="Arial"/>
                <w:sz w:val="20"/>
                <w:szCs w:val="20"/>
              </w:rPr>
              <w:t>3/3</w:t>
            </w:r>
          </w:p>
          <w:p w:rsidR="00394281" w:rsidRPr="00C55293" w:rsidRDefault="00394281" w:rsidP="00394281">
            <w:pPr>
              <w:spacing w:before="120" w:after="120" w:line="240" w:lineRule="atLeast"/>
              <w:ind w:left="720"/>
              <w:jc w:val="center"/>
              <w:rPr>
                <w:rFonts w:ascii="Arial" w:hAnsi="Arial" w:cs="Arial"/>
                <w:sz w:val="20"/>
                <w:szCs w:val="20"/>
              </w:rPr>
            </w:pPr>
            <w:r w:rsidRPr="00C55293">
              <w:rPr>
                <w:rFonts w:ascii="Arial" w:hAnsi="Arial" w:cs="Arial"/>
                <w:sz w:val="20"/>
                <w:szCs w:val="20"/>
              </w:rPr>
              <w:t>3/4</w:t>
            </w:r>
          </w:p>
          <w:p w:rsidR="00394281" w:rsidRPr="00C55293" w:rsidRDefault="00394281" w:rsidP="00394281">
            <w:pPr>
              <w:spacing w:before="120" w:after="120" w:line="240" w:lineRule="atLeast"/>
              <w:ind w:left="720"/>
              <w:jc w:val="center"/>
              <w:rPr>
                <w:rFonts w:ascii="Arial" w:hAnsi="Arial" w:cs="Arial"/>
                <w:sz w:val="20"/>
                <w:szCs w:val="20"/>
              </w:rPr>
            </w:pPr>
            <w:r w:rsidRPr="00C55293">
              <w:rPr>
                <w:rFonts w:ascii="Arial" w:hAnsi="Arial" w:cs="Arial"/>
                <w:sz w:val="20"/>
                <w:szCs w:val="20"/>
              </w:rPr>
              <w:t>1/6</w:t>
            </w:r>
          </w:p>
          <w:p w:rsidR="00394281" w:rsidRPr="00C55293" w:rsidRDefault="00394281" w:rsidP="00394281">
            <w:pPr>
              <w:spacing w:before="120" w:after="120" w:line="240" w:lineRule="atLeast"/>
              <w:ind w:left="720"/>
              <w:jc w:val="center"/>
              <w:rPr>
                <w:rFonts w:ascii="Arial" w:hAnsi="Arial" w:cs="Arial"/>
                <w:sz w:val="20"/>
                <w:szCs w:val="20"/>
              </w:rPr>
            </w:pPr>
          </w:p>
        </w:tc>
        <w:tc>
          <w:tcPr>
            <w:tcW w:w="0" w:type="auto"/>
          </w:tcPr>
          <w:p w:rsidR="00394281" w:rsidRPr="00C55293" w:rsidRDefault="00394281" w:rsidP="00394281">
            <w:pPr>
              <w:spacing w:before="120" w:after="120" w:line="240" w:lineRule="atLeast"/>
              <w:ind w:left="720"/>
              <w:jc w:val="center"/>
              <w:rPr>
                <w:rFonts w:ascii="Arial" w:hAnsi="Arial" w:cs="Arial"/>
                <w:sz w:val="20"/>
                <w:szCs w:val="20"/>
              </w:rPr>
            </w:pPr>
          </w:p>
          <w:p w:rsidR="00394281" w:rsidRPr="00C55293" w:rsidRDefault="00394281" w:rsidP="00394281">
            <w:pPr>
              <w:spacing w:before="120" w:after="120" w:line="240" w:lineRule="atLeast"/>
              <w:ind w:left="69"/>
              <w:jc w:val="center"/>
              <w:rPr>
                <w:rFonts w:ascii="Arial" w:hAnsi="Arial" w:cs="Arial"/>
                <w:sz w:val="20"/>
                <w:szCs w:val="20"/>
              </w:rPr>
            </w:pPr>
            <w:r w:rsidRPr="00C55293">
              <w:rPr>
                <w:rFonts w:ascii="Arial" w:hAnsi="Arial" w:cs="Arial"/>
                <w:sz w:val="20"/>
                <w:szCs w:val="20"/>
              </w:rPr>
              <w:t>&gt;0.3 H</w:t>
            </w:r>
          </w:p>
          <w:p w:rsidR="00394281" w:rsidRPr="00C55293" w:rsidRDefault="00394281" w:rsidP="00394281">
            <w:pPr>
              <w:spacing w:before="120" w:after="120" w:line="240" w:lineRule="atLeast"/>
              <w:ind w:left="69"/>
              <w:jc w:val="center"/>
              <w:rPr>
                <w:rFonts w:ascii="Arial" w:hAnsi="Arial" w:cs="Arial"/>
                <w:sz w:val="20"/>
                <w:szCs w:val="20"/>
              </w:rPr>
            </w:pPr>
            <w:r w:rsidRPr="00C55293">
              <w:rPr>
                <w:rFonts w:ascii="Arial" w:hAnsi="Arial" w:cs="Arial"/>
                <w:sz w:val="20"/>
                <w:szCs w:val="20"/>
              </w:rPr>
              <w:t>&gt;0.3 H</w:t>
            </w:r>
          </w:p>
          <w:p w:rsidR="00394281" w:rsidRPr="00C55293" w:rsidRDefault="00394281" w:rsidP="00394281">
            <w:pPr>
              <w:spacing w:before="120" w:after="120" w:line="240" w:lineRule="atLeast"/>
              <w:ind w:left="69"/>
              <w:jc w:val="center"/>
              <w:rPr>
                <w:rFonts w:ascii="Arial" w:hAnsi="Arial" w:cs="Arial"/>
                <w:sz w:val="20"/>
                <w:szCs w:val="20"/>
              </w:rPr>
            </w:pPr>
            <w:r w:rsidRPr="00C55293">
              <w:rPr>
                <w:rFonts w:ascii="Arial" w:hAnsi="Arial" w:cs="Arial"/>
                <w:sz w:val="20"/>
                <w:szCs w:val="20"/>
              </w:rPr>
              <w:t>&gt;1.0 H</w:t>
            </w:r>
          </w:p>
          <w:p w:rsidR="00394281" w:rsidRPr="00C55293" w:rsidRDefault="00394281" w:rsidP="00394281">
            <w:pPr>
              <w:spacing w:before="120" w:after="120" w:line="240" w:lineRule="atLeast"/>
              <w:ind w:left="69"/>
              <w:jc w:val="center"/>
              <w:rPr>
                <w:rFonts w:ascii="Arial" w:hAnsi="Arial" w:cs="Arial"/>
                <w:sz w:val="20"/>
                <w:szCs w:val="20"/>
              </w:rPr>
            </w:pPr>
            <w:r w:rsidRPr="00C55293">
              <w:rPr>
                <w:rFonts w:ascii="Arial" w:hAnsi="Arial" w:cs="Arial"/>
                <w:sz w:val="20"/>
                <w:szCs w:val="20"/>
              </w:rPr>
              <w:t>&gt;1.0 H</w:t>
            </w:r>
          </w:p>
          <w:p w:rsidR="00394281" w:rsidRPr="00C55293" w:rsidRDefault="00394281" w:rsidP="00394281">
            <w:pPr>
              <w:spacing w:before="120" w:after="120" w:line="240" w:lineRule="atLeast"/>
              <w:ind w:left="69"/>
              <w:jc w:val="center"/>
              <w:rPr>
                <w:rFonts w:ascii="Arial" w:hAnsi="Arial" w:cs="Arial"/>
                <w:sz w:val="20"/>
                <w:szCs w:val="20"/>
              </w:rPr>
            </w:pPr>
          </w:p>
        </w:tc>
        <w:tc>
          <w:tcPr>
            <w:tcW w:w="0" w:type="auto"/>
          </w:tcPr>
          <w:p w:rsidR="00394281" w:rsidRPr="00C55293" w:rsidRDefault="00394281" w:rsidP="00394281">
            <w:pPr>
              <w:spacing w:before="120" w:after="120" w:line="240" w:lineRule="atLeast"/>
              <w:ind w:left="333"/>
              <w:rPr>
                <w:rFonts w:ascii="Arial" w:hAnsi="Arial" w:cs="Arial"/>
                <w:sz w:val="20"/>
                <w:szCs w:val="20"/>
                <w:lang w:val="en-GB"/>
              </w:rPr>
            </w:pPr>
          </w:p>
          <w:p w:rsidR="00394281" w:rsidRPr="00C55293" w:rsidRDefault="00394281" w:rsidP="00394281">
            <w:pPr>
              <w:spacing w:before="120" w:after="120" w:line="240" w:lineRule="atLeast"/>
              <w:ind w:left="333"/>
              <w:rPr>
                <w:rFonts w:ascii="Arial" w:hAnsi="Arial" w:cs="Arial"/>
                <w:sz w:val="20"/>
                <w:szCs w:val="20"/>
                <w:lang w:val="en-GB"/>
              </w:rPr>
            </w:pPr>
            <w:r w:rsidRPr="00C55293">
              <w:rPr>
                <w:rFonts w:ascii="Arial" w:hAnsi="Arial" w:cs="Arial"/>
                <w:sz w:val="20"/>
                <w:szCs w:val="20"/>
                <w:lang w:val="en-GB"/>
              </w:rPr>
              <w:t>q &lt; 5 (m</w:t>
            </w:r>
            <w:r w:rsidRPr="00C55293">
              <w:rPr>
                <w:rFonts w:ascii="Arial" w:hAnsi="Arial" w:cs="Arial"/>
                <w:sz w:val="20"/>
                <w:szCs w:val="20"/>
                <w:vertAlign w:val="superscript"/>
                <w:lang w:val="en-GB"/>
              </w:rPr>
              <w:t>2</w:t>
            </w:r>
            <w:r w:rsidRPr="00C55293">
              <w:rPr>
                <w:rFonts w:ascii="Arial" w:hAnsi="Arial" w:cs="Arial"/>
                <w:sz w:val="20"/>
                <w:szCs w:val="20"/>
                <w:lang w:val="en-GB"/>
              </w:rPr>
              <w:t>/s)</w:t>
            </w:r>
          </w:p>
          <w:p w:rsidR="00394281" w:rsidRPr="00C55293" w:rsidRDefault="00394281" w:rsidP="00394281">
            <w:pPr>
              <w:spacing w:before="120" w:after="120" w:line="240" w:lineRule="atLeast"/>
              <w:ind w:left="333"/>
              <w:rPr>
                <w:rFonts w:ascii="Arial" w:hAnsi="Arial" w:cs="Arial"/>
                <w:sz w:val="20"/>
                <w:szCs w:val="20"/>
                <w:lang w:val="en-GB"/>
              </w:rPr>
            </w:pPr>
            <w:r w:rsidRPr="00C55293">
              <w:rPr>
                <w:rFonts w:ascii="Arial" w:hAnsi="Arial" w:cs="Arial"/>
                <w:sz w:val="20"/>
                <w:szCs w:val="20"/>
                <w:lang w:val="en-GB"/>
              </w:rPr>
              <w:t>Q = 0.9 (m</w:t>
            </w:r>
            <w:r w:rsidRPr="00C55293">
              <w:rPr>
                <w:rFonts w:ascii="Arial" w:hAnsi="Arial" w:cs="Arial"/>
                <w:sz w:val="20"/>
                <w:szCs w:val="20"/>
                <w:vertAlign w:val="superscript"/>
                <w:lang w:val="en-GB"/>
              </w:rPr>
              <w:t>3</w:t>
            </w:r>
            <w:r w:rsidRPr="00C55293">
              <w:rPr>
                <w:rFonts w:ascii="Arial" w:hAnsi="Arial" w:cs="Arial"/>
                <w:sz w:val="20"/>
                <w:szCs w:val="20"/>
                <w:lang w:val="en-GB"/>
              </w:rPr>
              <w:t>/s)</w:t>
            </w:r>
          </w:p>
          <w:p w:rsidR="00394281" w:rsidRPr="00C55293" w:rsidRDefault="00394281" w:rsidP="00394281">
            <w:pPr>
              <w:spacing w:before="120" w:after="120" w:line="240" w:lineRule="atLeast"/>
              <w:ind w:left="333"/>
              <w:rPr>
                <w:rFonts w:ascii="Arial" w:hAnsi="Arial" w:cs="Arial"/>
                <w:sz w:val="20"/>
                <w:szCs w:val="20"/>
                <w:lang w:val="en-GB"/>
              </w:rPr>
            </w:pPr>
            <w:r w:rsidRPr="00C55293">
              <w:rPr>
                <w:rFonts w:ascii="Arial" w:hAnsi="Arial" w:cs="Arial"/>
                <w:sz w:val="20"/>
                <w:szCs w:val="20"/>
                <w:lang w:val="en-GB"/>
              </w:rPr>
              <w:t>q &lt; 0.8 (m</w:t>
            </w:r>
            <w:r w:rsidRPr="00C55293">
              <w:rPr>
                <w:rFonts w:ascii="Arial" w:hAnsi="Arial" w:cs="Arial"/>
                <w:sz w:val="20"/>
                <w:szCs w:val="20"/>
                <w:vertAlign w:val="superscript"/>
                <w:lang w:val="en-GB"/>
              </w:rPr>
              <w:t>2</w:t>
            </w:r>
            <w:r w:rsidRPr="00C55293">
              <w:rPr>
                <w:rFonts w:ascii="Arial" w:hAnsi="Arial" w:cs="Arial"/>
                <w:sz w:val="20"/>
                <w:szCs w:val="20"/>
                <w:lang w:val="en-GB"/>
              </w:rPr>
              <w:t>/s)</w:t>
            </w:r>
          </w:p>
          <w:p w:rsidR="00394281" w:rsidRPr="00C55293" w:rsidRDefault="00394281" w:rsidP="00394281">
            <w:pPr>
              <w:spacing w:before="120" w:after="120" w:line="240" w:lineRule="atLeast"/>
              <w:ind w:left="333"/>
              <w:rPr>
                <w:rFonts w:ascii="Arial" w:hAnsi="Arial" w:cs="Arial"/>
                <w:sz w:val="20"/>
                <w:szCs w:val="20"/>
                <w:lang w:val="en-GB"/>
              </w:rPr>
            </w:pPr>
            <w:r w:rsidRPr="00C55293">
              <w:rPr>
                <w:rFonts w:ascii="Arial" w:hAnsi="Arial" w:cs="Arial"/>
                <w:sz w:val="20"/>
                <w:szCs w:val="20"/>
                <w:lang w:val="en-GB"/>
              </w:rPr>
              <w:t>Q &lt; 90 (m</w:t>
            </w:r>
            <w:r w:rsidRPr="00C55293">
              <w:rPr>
                <w:rFonts w:ascii="Arial" w:hAnsi="Arial" w:cs="Arial"/>
                <w:sz w:val="20"/>
                <w:szCs w:val="20"/>
                <w:vertAlign w:val="superscript"/>
                <w:lang w:val="en-GB"/>
              </w:rPr>
              <w:t>3</w:t>
            </w:r>
            <w:r w:rsidRPr="00C55293">
              <w:rPr>
                <w:rFonts w:ascii="Arial" w:hAnsi="Arial" w:cs="Arial"/>
                <w:sz w:val="20"/>
                <w:szCs w:val="20"/>
                <w:lang w:val="en-GB"/>
              </w:rPr>
              <w:t>/s)</w:t>
            </w:r>
          </w:p>
          <w:p w:rsidR="00394281" w:rsidRPr="00C55293" w:rsidRDefault="00394281" w:rsidP="00394281">
            <w:pPr>
              <w:spacing w:before="120" w:after="120" w:line="240" w:lineRule="atLeast"/>
              <w:ind w:left="333"/>
              <w:rPr>
                <w:rFonts w:ascii="Arial" w:hAnsi="Arial" w:cs="Arial"/>
                <w:sz w:val="20"/>
                <w:szCs w:val="20"/>
                <w:lang w:val="en-GB"/>
              </w:rPr>
            </w:pPr>
          </w:p>
        </w:tc>
      </w:tr>
    </w:tbl>
    <w:p w:rsidR="00394281" w:rsidRPr="00394281" w:rsidRDefault="00394281" w:rsidP="00394281">
      <w:pPr>
        <w:pStyle w:val="NormalWeb"/>
        <w:spacing w:before="120" w:beforeAutospacing="0" w:after="120" w:afterAutospacing="0" w:line="480" w:lineRule="auto"/>
        <w:ind w:left="720"/>
        <w:jc w:val="both"/>
        <w:rPr>
          <w:rFonts w:ascii="Arial" w:hAnsi="Arial" w:cs="Arial"/>
          <w:iCs/>
          <w:lang w:val="en-US"/>
        </w:rPr>
      </w:pPr>
    </w:p>
    <w:p w:rsidR="00394281" w:rsidRPr="00C55293" w:rsidRDefault="00394281" w:rsidP="00394281">
      <w:pPr>
        <w:pStyle w:val="NormalWeb"/>
        <w:spacing w:before="120" w:beforeAutospacing="0" w:after="120" w:afterAutospacing="0" w:line="480" w:lineRule="auto"/>
        <w:ind w:left="720"/>
        <w:jc w:val="both"/>
        <w:rPr>
          <w:rFonts w:ascii="Arial" w:hAnsi="Arial" w:cs="Arial"/>
          <w:iCs/>
        </w:rPr>
      </w:pPr>
      <w:r w:rsidRPr="00C55293">
        <w:rPr>
          <w:rFonts w:ascii="Arial" w:hAnsi="Arial" w:cs="Arial"/>
          <w:iCs/>
        </w:rPr>
        <w:lastRenderedPageBreak/>
        <w:t>Las estructuras más importantes de medición de caudales son:</w:t>
      </w:r>
    </w:p>
    <w:p w:rsidR="00394281" w:rsidRPr="00C55293" w:rsidRDefault="00394281" w:rsidP="00394281">
      <w:pPr>
        <w:pStyle w:val="NormalWeb"/>
        <w:spacing w:before="120" w:beforeAutospacing="0" w:after="120" w:afterAutospacing="0" w:line="480" w:lineRule="auto"/>
        <w:ind w:left="720"/>
        <w:jc w:val="both"/>
        <w:rPr>
          <w:rFonts w:ascii="Arial" w:hAnsi="Arial" w:cs="Arial"/>
          <w:i/>
          <w:iCs/>
          <w:u w:val="single"/>
        </w:rPr>
      </w:pPr>
      <w:r w:rsidRPr="00C55293">
        <w:rPr>
          <w:rFonts w:ascii="Arial" w:hAnsi="Arial" w:cs="Arial"/>
          <w:i/>
          <w:iCs/>
        </w:rPr>
        <w:t xml:space="preserve">a) </w:t>
      </w:r>
      <w:r w:rsidRPr="00C55293">
        <w:rPr>
          <w:rFonts w:ascii="Arial" w:hAnsi="Arial" w:cs="Arial"/>
          <w:i/>
          <w:iCs/>
          <w:u w:val="single"/>
        </w:rPr>
        <w:t>Estructuras con vertederos de pared ancha</w:t>
      </w:r>
      <w:r w:rsidRPr="00C55293">
        <w:rPr>
          <w:rFonts w:ascii="Arial" w:hAnsi="Arial" w:cs="Arial"/>
          <w:i/>
          <w:iCs/>
        </w:rPr>
        <w:t>.</w:t>
      </w:r>
    </w:p>
    <w:p w:rsidR="00394281" w:rsidRPr="00C55293" w:rsidRDefault="00394281" w:rsidP="00776E6E">
      <w:pPr>
        <w:pStyle w:val="NormalWeb"/>
        <w:numPr>
          <w:ilvl w:val="1"/>
          <w:numId w:val="3"/>
        </w:numPr>
        <w:spacing w:before="120" w:beforeAutospacing="0" w:after="120" w:afterAutospacing="0" w:line="480" w:lineRule="auto"/>
        <w:jc w:val="both"/>
        <w:rPr>
          <w:rFonts w:ascii="Arial" w:hAnsi="Arial" w:cs="Arial"/>
          <w:iCs/>
        </w:rPr>
      </w:pPr>
      <w:r w:rsidRPr="00C55293">
        <w:rPr>
          <w:rFonts w:ascii="Arial" w:hAnsi="Arial" w:cs="Arial"/>
          <w:iCs/>
        </w:rPr>
        <w:t>Aforadores RBC.</w:t>
      </w:r>
    </w:p>
    <w:p w:rsidR="00394281" w:rsidRPr="00C55293" w:rsidRDefault="00394281" w:rsidP="00394281">
      <w:pPr>
        <w:pStyle w:val="NormalWeb"/>
        <w:spacing w:before="120" w:beforeAutospacing="0" w:after="120" w:afterAutospacing="0" w:line="480" w:lineRule="auto"/>
        <w:ind w:left="720"/>
        <w:jc w:val="both"/>
        <w:rPr>
          <w:rFonts w:ascii="Arial" w:hAnsi="Arial" w:cs="Arial"/>
          <w:iCs/>
        </w:rPr>
      </w:pPr>
      <w:r w:rsidRPr="00C55293">
        <w:rPr>
          <w:rFonts w:ascii="Arial" w:hAnsi="Arial" w:cs="Arial"/>
          <w:i/>
          <w:iCs/>
        </w:rPr>
        <w:t xml:space="preserve">b) </w:t>
      </w:r>
      <w:r w:rsidRPr="00C55293">
        <w:rPr>
          <w:rFonts w:ascii="Arial" w:hAnsi="Arial" w:cs="Arial"/>
          <w:i/>
          <w:iCs/>
          <w:u w:val="single"/>
        </w:rPr>
        <w:t>Estructuras con vertederos de pared delgada</w:t>
      </w:r>
      <w:r w:rsidRPr="00C55293">
        <w:rPr>
          <w:rFonts w:ascii="Arial" w:hAnsi="Arial" w:cs="Arial"/>
          <w:iCs/>
        </w:rPr>
        <w:t>.</w:t>
      </w:r>
    </w:p>
    <w:p w:rsidR="00394281" w:rsidRPr="00C55293" w:rsidRDefault="00394281" w:rsidP="00776E6E">
      <w:pPr>
        <w:pStyle w:val="NormalWeb"/>
        <w:numPr>
          <w:ilvl w:val="1"/>
          <w:numId w:val="3"/>
        </w:numPr>
        <w:spacing w:before="120" w:beforeAutospacing="0" w:after="120" w:afterAutospacing="0" w:line="480" w:lineRule="auto"/>
        <w:jc w:val="both"/>
        <w:rPr>
          <w:rFonts w:ascii="Arial" w:hAnsi="Arial" w:cs="Arial"/>
          <w:iCs/>
        </w:rPr>
      </w:pPr>
      <w:r w:rsidRPr="00C55293">
        <w:rPr>
          <w:rFonts w:ascii="Arial" w:hAnsi="Arial" w:cs="Arial"/>
          <w:iCs/>
        </w:rPr>
        <w:t>Rectangular,</w:t>
      </w:r>
    </w:p>
    <w:p w:rsidR="00394281" w:rsidRPr="00C55293" w:rsidRDefault="00394281" w:rsidP="00776E6E">
      <w:pPr>
        <w:pStyle w:val="NormalWeb"/>
        <w:numPr>
          <w:ilvl w:val="1"/>
          <w:numId w:val="3"/>
        </w:numPr>
        <w:spacing w:before="120" w:beforeAutospacing="0" w:after="120" w:afterAutospacing="0" w:line="480" w:lineRule="auto"/>
        <w:jc w:val="both"/>
        <w:rPr>
          <w:rFonts w:ascii="Arial" w:hAnsi="Arial" w:cs="Arial"/>
          <w:iCs/>
        </w:rPr>
      </w:pPr>
      <w:r w:rsidRPr="00C55293">
        <w:rPr>
          <w:rFonts w:ascii="Arial" w:hAnsi="Arial" w:cs="Arial"/>
          <w:iCs/>
        </w:rPr>
        <w:t>Triangular ángulo de 20 a 100º,</w:t>
      </w:r>
    </w:p>
    <w:p w:rsidR="00394281" w:rsidRPr="00C55293" w:rsidRDefault="00394281" w:rsidP="00776E6E">
      <w:pPr>
        <w:pStyle w:val="NormalWeb"/>
        <w:numPr>
          <w:ilvl w:val="1"/>
          <w:numId w:val="3"/>
        </w:numPr>
        <w:spacing w:before="120" w:beforeAutospacing="0" w:after="120" w:afterAutospacing="0" w:line="480" w:lineRule="auto"/>
        <w:jc w:val="both"/>
        <w:rPr>
          <w:rFonts w:ascii="Arial" w:hAnsi="Arial" w:cs="Arial"/>
          <w:iCs/>
        </w:rPr>
      </w:pPr>
      <w:r w:rsidRPr="00C55293">
        <w:rPr>
          <w:rFonts w:ascii="Arial" w:hAnsi="Arial" w:cs="Arial"/>
          <w:iCs/>
        </w:rPr>
        <w:t>Trapezoidal (Cipoletti),</w:t>
      </w:r>
    </w:p>
    <w:p w:rsidR="00394281" w:rsidRPr="00C55293" w:rsidRDefault="00394281" w:rsidP="00776E6E">
      <w:pPr>
        <w:pStyle w:val="NormalWeb"/>
        <w:numPr>
          <w:ilvl w:val="1"/>
          <w:numId w:val="3"/>
        </w:numPr>
        <w:spacing w:before="120" w:beforeAutospacing="0" w:after="120" w:afterAutospacing="0" w:line="480" w:lineRule="auto"/>
        <w:jc w:val="both"/>
        <w:rPr>
          <w:rFonts w:ascii="Arial" w:hAnsi="Arial" w:cs="Arial"/>
          <w:iCs/>
        </w:rPr>
      </w:pPr>
      <w:r w:rsidRPr="00C55293">
        <w:rPr>
          <w:rFonts w:ascii="Arial" w:hAnsi="Arial" w:cs="Arial"/>
          <w:iCs/>
        </w:rPr>
        <w:t>Parabólico,</w:t>
      </w:r>
    </w:p>
    <w:p w:rsidR="00394281" w:rsidRPr="00C55293" w:rsidRDefault="00394281" w:rsidP="00776E6E">
      <w:pPr>
        <w:pStyle w:val="NormalWeb"/>
        <w:numPr>
          <w:ilvl w:val="1"/>
          <w:numId w:val="3"/>
        </w:numPr>
        <w:spacing w:before="120" w:beforeAutospacing="0" w:after="120" w:afterAutospacing="0" w:line="480" w:lineRule="auto"/>
        <w:jc w:val="both"/>
        <w:rPr>
          <w:rFonts w:ascii="Arial" w:hAnsi="Arial" w:cs="Arial"/>
          <w:iCs/>
        </w:rPr>
      </w:pPr>
      <w:r w:rsidRPr="00C55293">
        <w:rPr>
          <w:rFonts w:ascii="Arial" w:hAnsi="Arial" w:cs="Arial"/>
          <w:iCs/>
        </w:rPr>
        <w:t>Circular,</w:t>
      </w:r>
    </w:p>
    <w:p w:rsidR="00394281" w:rsidRPr="00C55293" w:rsidRDefault="00394281" w:rsidP="00776E6E">
      <w:pPr>
        <w:pStyle w:val="NormalWeb"/>
        <w:numPr>
          <w:ilvl w:val="1"/>
          <w:numId w:val="3"/>
        </w:numPr>
        <w:spacing w:before="120" w:beforeAutospacing="0" w:after="120" w:afterAutospacing="0" w:line="480" w:lineRule="auto"/>
        <w:jc w:val="both"/>
        <w:rPr>
          <w:rFonts w:ascii="Arial" w:hAnsi="Arial" w:cs="Arial"/>
          <w:iCs/>
        </w:rPr>
      </w:pPr>
      <w:r w:rsidRPr="00C55293">
        <w:rPr>
          <w:rFonts w:ascii="Arial" w:hAnsi="Arial" w:cs="Arial"/>
          <w:iCs/>
        </w:rPr>
        <w:t>Compuesto,</w:t>
      </w:r>
    </w:p>
    <w:p w:rsidR="00394281" w:rsidRPr="00C55293" w:rsidRDefault="00394281" w:rsidP="00776E6E">
      <w:pPr>
        <w:pStyle w:val="NormalWeb"/>
        <w:numPr>
          <w:ilvl w:val="1"/>
          <w:numId w:val="3"/>
        </w:numPr>
        <w:spacing w:before="120" w:beforeAutospacing="0" w:after="120" w:afterAutospacing="0" w:line="480" w:lineRule="auto"/>
        <w:jc w:val="both"/>
        <w:rPr>
          <w:rFonts w:ascii="Arial" w:hAnsi="Arial" w:cs="Arial"/>
          <w:iCs/>
        </w:rPr>
      </w:pPr>
      <w:r w:rsidRPr="00C55293">
        <w:rPr>
          <w:rFonts w:ascii="Arial" w:hAnsi="Arial" w:cs="Arial"/>
          <w:iCs/>
        </w:rPr>
        <w:t>Proporcional o Sutro.</w:t>
      </w:r>
    </w:p>
    <w:p w:rsidR="00394281" w:rsidRPr="00C55293" w:rsidRDefault="00394281" w:rsidP="00394281">
      <w:pPr>
        <w:pStyle w:val="NormalWeb"/>
        <w:spacing w:before="120" w:beforeAutospacing="0" w:after="120" w:afterAutospacing="0" w:line="480" w:lineRule="auto"/>
        <w:ind w:left="720"/>
        <w:jc w:val="both"/>
        <w:rPr>
          <w:rFonts w:ascii="Arial" w:hAnsi="Arial" w:cs="Arial"/>
          <w:iCs/>
        </w:rPr>
      </w:pPr>
      <w:r w:rsidRPr="00C55293">
        <w:rPr>
          <w:rFonts w:ascii="Arial" w:hAnsi="Arial" w:cs="Arial"/>
          <w:i/>
          <w:iCs/>
        </w:rPr>
        <w:t xml:space="preserve">c) </w:t>
      </w:r>
      <w:r w:rsidRPr="00C55293">
        <w:rPr>
          <w:rFonts w:ascii="Arial" w:hAnsi="Arial" w:cs="Arial"/>
          <w:i/>
          <w:iCs/>
          <w:u w:val="single"/>
        </w:rPr>
        <w:t>Estructuras a régimen crítico</w:t>
      </w:r>
      <w:r w:rsidRPr="00C55293">
        <w:rPr>
          <w:rFonts w:ascii="Arial" w:hAnsi="Arial" w:cs="Arial"/>
          <w:iCs/>
        </w:rPr>
        <w:t>.</w:t>
      </w:r>
    </w:p>
    <w:p w:rsidR="00394281" w:rsidRPr="00C55293" w:rsidRDefault="00394281" w:rsidP="00776E6E">
      <w:pPr>
        <w:pStyle w:val="NormalWeb"/>
        <w:numPr>
          <w:ilvl w:val="1"/>
          <w:numId w:val="3"/>
        </w:numPr>
        <w:spacing w:before="120" w:beforeAutospacing="0" w:after="120" w:afterAutospacing="0" w:line="480" w:lineRule="auto"/>
        <w:jc w:val="both"/>
        <w:rPr>
          <w:rFonts w:ascii="Arial" w:hAnsi="Arial" w:cs="Arial"/>
          <w:iCs/>
        </w:rPr>
      </w:pPr>
      <w:r w:rsidRPr="00C55293">
        <w:rPr>
          <w:rFonts w:ascii="Arial" w:hAnsi="Arial" w:cs="Arial"/>
          <w:iCs/>
        </w:rPr>
        <w:t>Aforadores Parshall,</w:t>
      </w:r>
    </w:p>
    <w:p w:rsidR="00394281" w:rsidRPr="00C55293" w:rsidRDefault="00394281" w:rsidP="00776E6E">
      <w:pPr>
        <w:pStyle w:val="NormalWeb"/>
        <w:numPr>
          <w:ilvl w:val="1"/>
          <w:numId w:val="3"/>
        </w:numPr>
        <w:spacing w:before="120" w:beforeAutospacing="0" w:after="120" w:afterAutospacing="0" w:line="480" w:lineRule="auto"/>
        <w:jc w:val="both"/>
        <w:rPr>
          <w:rFonts w:ascii="Arial" w:hAnsi="Arial" w:cs="Arial"/>
          <w:iCs/>
        </w:rPr>
      </w:pPr>
      <w:r w:rsidRPr="00C55293">
        <w:rPr>
          <w:rFonts w:ascii="Arial" w:hAnsi="Arial" w:cs="Arial"/>
          <w:iCs/>
        </w:rPr>
        <w:t>Aforadores sin cuello,</w:t>
      </w:r>
    </w:p>
    <w:p w:rsidR="00394281" w:rsidRPr="00C55293" w:rsidRDefault="00394281" w:rsidP="00776E6E">
      <w:pPr>
        <w:pStyle w:val="NormalWeb"/>
        <w:numPr>
          <w:ilvl w:val="1"/>
          <w:numId w:val="3"/>
        </w:numPr>
        <w:spacing w:before="120" w:beforeAutospacing="0" w:after="120" w:afterAutospacing="0" w:line="480" w:lineRule="auto"/>
        <w:jc w:val="both"/>
        <w:rPr>
          <w:rFonts w:ascii="Arial" w:hAnsi="Arial" w:cs="Arial"/>
          <w:iCs/>
        </w:rPr>
      </w:pPr>
      <w:r w:rsidRPr="00C55293">
        <w:rPr>
          <w:rFonts w:ascii="Arial" w:hAnsi="Arial" w:cs="Arial"/>
          <w:iCs/>
        </w:rPr>
        <w:t>Aforadores de garganta larga,</w:t>
      </w:r>
    </w:p>
    <w:p w:rsidR="00394281" w:rsidRPr="00C55293" w:rsidRDefault="00394281" w:rsidP="00776E6E">
      <w:pPr>
        <w:pStyle w:val="NormalWeb"/>
        <w:numPr>
          <w:ilvl w:val="1"/>
          <w:numId w:val="3"/>
        </w:numPr>
        <w:spacing w:before="120" w:beforeAutospacing="0" w:after="120" w:afterAutospacing="0" w:line="480" w:lineRule="auto"/>
        <w:jc w:val="both"/>
        <w:rPr>
          <w:rFonts w:ascii="Arial" w:hAnsi="Arial" w:cs="Arial"/>
          <w:iCs/>
        </w:rPr>
      </w:pPr>
      <w:r w:rsidRPr="00C55293">
        <w:rPr>
          <w:rFonts w:ascii="Arial" w:hAnsi="Arial" w:cs="Arial"/>
          <w:iCs/>
        </w:rPr>
        <w:t>Aforador en H.</w:t>
      </w:r>
    </w:p>
    <w:p w:rsidR="00394281" w:rsidRPr="00C55293" w:rsidRDefault="00394281" w:rsidP="00394281">
      <w:pPr>
        <w:spacing w:before="120" w:after="120" w:line="480" w:lineRule="auto"/>
        <w:ind w:left="720"/>
        <w:jc w:val="both"/>
        <w:rPr>
          <w:rFonts w:ascii="Arial" w:hAnsi="Arial" w:cs="Arial"/>
          <w:b/>
          <w:bCs/>
        </w:rPr>
      </w:pPr>
    </w:p>
    <w:p w:rsidR="00394281" w:rsidRPr="00C55293" w:rsidRDefault="00394281" w:rsidP="00394281">
      <w:pPr>
        <w:spacing w:before="120" w:after="120" w:line="480" w:lineRule="auto"/>
        <w:ind w:left="720"/>
        <w:jc w:val="both"/>
        <w:rPr>
          <w:rFonts w:ascii="Arial" w:hAnsi="Arial" w:cs="Arial"/>
          <w:b/>
          <w:bCs/>
        </w:rPr>
      </w:pPr>
    </w:p>
    <w:p w:rsidR="00394281" w:rsidRPr="00C55293" w:rsidRDefault="00394281" w:rsidP="00394281">
      <w:pPr>
        <w:spacing w:before="120" w:after="120" w:line="480" w:lineRule="auto"/>
        <w:ind w:left="720"/>
        <w:jc w:val="both"/>
        <w:rPr>
          <w:rFonts w:ascii="Arial" w:hAnsi="Arial" w:cs="Arial"/>
          <w:b/>
          <w:bCs/>
        </w:rPr>
      </w:pPr>
      <w:r w:rsidRPr="00C55293">
        <w:rPr>
          <w:rFonts w:ascii="Arial" w:hAnsi="Arial" w:cs="Arial"/>
          <w:b/>
          <w:bCs/>
        </w:rPr>
        <w:lastRenderedPageBreak/>
        <w:t>a) Vertederos de Pared Ancha (RBC).</w:t>
      </w:r>
    </w:p>
    <w:p w:rsidR="00394281" w:rsidRPr="00C55293" w:rsidRDefault="00394281" w:rsidP="00394281">
      <w:pPr>
        <w:pStyle w:val="NormalWeb"/>
        <w:spacing w:before="120" w:beforeAutospacing="0" w:after="120" w:afterAutospacing="0" w:line="480" w:lineRule="auto"/>
        <w:ind w:left="720"/>
        <w:jc w:val="both"/>
        <w:rPr>
          <w:rFonts w:ascii="Arial" w:hAnsi="Arial" w:cs="Arial"/>
          <w:iCs/>
        </w:rPr>
      </w:pPr>
      <w:r w:rsidRPr="00C55293">
        <w:rPr>
          <w:rFonts w:ascii="Arial" w:hAnsi="Arial" w:cs="Arial"/>
          <w:iCs/>
        </w:rPr>
        <w:t>Llamado también vertedero RBC por las iniciales de los autores de este aforador (Replogle, Bos y Clemmens), es una estructura de medición de caudales para puntos donde la pérdida de energía es limitada. Un vertedero de cresta ancha posee una estrecha relación entre el nivel aguas arriba y el caudal. La longitud de la cresta del vertedero en la dirección del flujo es tan larga que permite que las líneas de corriente sobre la cresta sean rectas y paralelas.</w:t>
      </w:r>
    </w:p>
    <w:p w:rsidR="00394281" w:rsidRPr="00C55293" w:rsidRDefault="00394281" w:rsidP="00394281">
      <w:pPr>
        <w:pStyle w:val="NormalWeb"/>
        <w:spacing w:before="120" w:beforeAutospacing="0" w:after="120" w:afterAutospacing="0" w:line="480" w:lineRule="auto"/>
        <w:ind w:left="720"/>
        <w:jc w:val="both"/>
        <w:rPr>
          <w:rFonts w:ascii="Arial" w:hAnsi="Arial" w:cs="Arial"/>
          <w:iCs/>
        </w:rPr>
      </w:pPr>
    </w:p>
    <w:p w:rsidR="00394281" w:rsidRPr="00C55293" w:rsidRDefault="00394281" w:rsidP="00394281">
      <w:pPr>
        <w:pStyle w:val="NormalWeb"/>
        <w:spacing w:before="120" w:beforeAutospacing="0" w:after="120" w:afterAutospacing="0" w:line="480" w:lineRule="auto"/>
        <w:ind w:left="720"/>
        <w:jc w:val="both"/>
        <w:rPr>
          <w:rFonts w:ascii="Arial" w:hAnsi="Arial" w:cs="Arial"/>
          <w:iCs/>
        </w:rPr>
      </w:pPr>
      <w:r w:rsidRPr="00C55293">
        <w:rPr>
          <w:rFonts w:ascii="Arial" w:hAnsi="Arial" w:cs="Arial"/>
          <w:iCs/>
        </w:rPr>
        <w:t>La cara aguas arriba influye a la relación altura (H) – caudal (Q). La cara posterior puede ser vertical o puede tener una cierta pendiente. A causa de la inclinación de la rampa en el tramo de convergencia, parte de la energía cinética, es transformada en energía potencial en la sección aguas abajo. La transición aguas arriba conduce el flujo a la sección de control sin separación ni contracción del flujo.</w:t>
      </w:r>
    </w:p>
    <w:p w:rsidR="00394281" w:rsidRPr="00394281" w:rsidRDefault="00394281" w:rsidP="00394281">
      <w:pPr>
        <w:pStyle w:val="Textosinformato"/>
        <w:spacing w:before="120" w:after="120" w:line="240" w:lineRule="atLeast"/>
        <w:ind w:left="720"/>
        <w:jc w:val="center"/>
        <w:rPr>
          <w:rFonts w:ascii="Arial" w:hAnsi="Arial" w:cs="Arial"/>
          <w:bCs/>
          <w:sz w:val="24"/>
          <w:szCs w:val="24"/>
        </w:rPr>
      </w:pPr>
    </w:p>
    <w:p w:rsidR="00394281" w:rsidRPr="00394281" w:rsidRDefault="00394281" w:rsidP="00394281">
      <w:pPr>
        <w:pStyle w:val="Textosinformato"/>
        <w:spacing w:before="120" w:after="120" w:line="240" w:lineRule="atLeast"/>
        <w:ind w:left="720"/>
        <w:jc w:val="center"/>
        <w:rPr>
          <w:rFonts w:ascii="Arial" w:hAnsi="Arial" w:cs="Arial"/>
          <w:bCs/>
          <w:sz w:val="24"/>
          <w:szCs w:val="24"/>
        </w:rPr>
      </w:pPr>
    </w:p>
    <w:p w:rsidR="00394281" w:rsidRPr="00C55293" w:rsidRDefault="00C43C4A" w:rsidP="00394281">
      <w:pPr>
        <w:pStyle w:val="Textosinformato"/>
        <w:spacing w:before="120" w:after="120" w:line="240" w:lineRule="atLeast"/>
        <w:ind w:left="720"/>
        <w:jc w:val="center"/>
        <w:rPr>
          <w:rFonts w:ascii="Arial" w:hAnsi="Arial" w:cs="Arial"/>
          <w:sz w:val="24"/>
          <w:szCs w:val="24"/>
        </w:rPr>
      </w:pPr>
      <w:r>
        <w:rPr>
          <w:rFonts w:ascii="Arial" w:hAnsi="Arial" w:cs="Arial"/>
          <w:bCs/>
          <w:noProof/>
          <w:sz w:val="24"/>
          <w:szCs w:val="24"/>
        </w:rPr>
        <w:drawing>
          <wp:inline distT="0" distB="0" distL="0" distR="0">
            <wp:extent cx="3784600" cy="1473200"/>
            <wp:effectExtent l="1905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b="16454"/>
                    <a:stretch>
                      <a:fillRect/>
                    </a:stretch>
                  </pic:blipFill>
                  <pic:spPr bwMode="auto">
                    <a:xfrm>
                      <a:off x="0" y="0"/>
                      <a:ext cx="3784600" cy="1473200"/>
                    </a:xfrm>
                    <a:prstGeom prst="rect">
                      <a:avLst/>
                    </a:prstGeom>
                    <a:noFill/>
                    <a:ln w="9525">
                      <a:noFill/>
                      <a:miter lim="800000"/>
                      <a:headEnd/>
                      <a:tailEnd/>
                    </a:ln>
                  </pic:spPr>
                </pic:pic>
              </a:graphicData>
            </a:graphic>
          </wp:inline>
        </w:drawing>
      </w:r>
    </w:p>
    <w:p w:rsidR="00394281" w:rsidRPr="00C55293" w:rsidRDefault="00394281" w:rsidP="00394281">
      <w:pPr>
        <w:pStyle w:val="Textosinformato"/>
        <w:spacing w:before="120" w:after="120" w:line="240" w:lineRule="atLeast"/>
        <w:ind w:left="720"/>
        <w:jc w:val="center"/>
        <w:rPr>
          <w:rFonts w:ascii="Arial" w:hAnsi="Arial" w:cs="Arial"/>
          <w:sz w:val="24"/>
          <w:szCs w:val="24"/>
        </w:rPr>
      </w:pPr>
      <w:r w:rsidRPr="00C55293">
        <w:rPr>
          <w:rFonts w:ascii="Arial" w:hAnsi="Arial" w:cs="Arial"/>
          <w:sz w:val="24"/>
          <w:szCs w:val="24"/>
        </w:rPr>
        <w:t>FIGURA 2.3 VERTEDEROS RBC EN CANALES DE IRRIGACION</w:t>
      </w:r>
    </w:p>
    <w:p w:rsidR="00394281" w:rsidRPr="00C55293" w:rsidRDefault="00394281" w:rsidP="00394281">
      <w:pPr>
        <w:pStyle w:val="Textosinformato"/>
        <w:spacing w:before="120" w:after="120" w:line="480" w:lineRule="auto"/>
        <w:ind w:left="720"/>
        <w:jc w:val="both"/>
        <w:rPr>
          <w:rFonts w:ascii="Arial" w:hAnsi="Arial" w:cs="Arial"/>
          <w:sz w:val="24"/>
          <w:szCs w:val="24"/>
        </w:rPr>
      </w:pPr>
      <w:r w:rsidRPr="00C55293">
        <w:rPr>
          <w:rFonts w:ascii="Arial" w:hAnsi="Arial" w:cs="Arial"/>
          <w:sz w:val="24"/>
          <w:szCs w:val="24"/>
        </w:rPr>
        <w:lastRenderedPageBreak/>
        <w:t>Un vertedero de pared ancha es por definición una estructura con una cresta horizontal sobre la cual la presión del fluido puede ser considerada hidrostática. Si esta situación existe, entonces la siguiente inecuación debería ser cumplida</w:t>
      </w:r>
      <w:r w:rsidRPr="00C55293">
        <w:rPr>
          <w:rStyle w:val="Refdenotaalpie"/>
          <w:rFonts w:ascii="Arial" w:hAnsi="Arial" w:cs="Arial"/>
          <w:sz w:val="24"/>
          <w:szCs w:val="24"/>
        </w:rPr>
        <w:footnoteReference w:id="5"/>
      </w:r>
      <w:r w:rsidRPr="00C55293">
        <w:rPr>
          <w:rFonts w:ascii="Arial" w:hAnsi="Arial" w:cs="Arial"/>
          <w:sz w:val="24"/>
          <w:szCs w:val="24"/>
        </w:rPr>
        <w:t>.</w:t>
      </w:r>
    </w:p>
    <w:p w:rsidR="00394281" w:rsidRPr="00C55293" w:rsidRDefault="00394281" w:rsidP="00394281">
      <w:pPr>
        <w:pStyle w:val="Textosinformato"/>
        <w:spacing w:before="120" w:after="120" w:line="480" w:lineRule="auto"/>
        <w:ind w:left="720"/>
        <w:jc w:val="both"/>
        <w:rPr>
          <w:rFonts w:ascii="Arial" w:hAnsi="Arial" w:cs="Arial"/>
          <w:sz w:val="24"/>
          <w:szCs w:val="24"/>
        </w:rPr>
      </w:pPr>
      <w:r w:rsidRPr="00C55293">
        <w:rPr>
          <w:rFonts w:ascii="Arial" w:hAnsi="Arial" w:cs="Arial"/>
          <w:sz w:val="24"/>
          <w:szCs w:val="24"/>
        </w:rPr>
        <w:t xml:space="preserve">                                      0.08 </w:t>
      </w:r>
      <w:r w:rsidRPr="00C55293">
        <w:rPr>
          <w:rFonts w:ascii="Arial" w:hAnsi="Arial" w:cs="Arial"/>
          <w:sz w:val="24"/>
          <w:szCs w:val="24"/>
          <w:u w:val="single"/>
        </w:rPr>
        <w:t>&lt;</w:t>
      </w:r>
      <w:r w:rsidRPr="00C55293">
        <w:rPr>
          <w:rFonts w:ascii="Arial" w:hAnsi="Arial" w:cs="Arial"/>
          <w:sz w:val="24"/>
          <w:szCs w:val="24"/>
        </w:rPr>
        <w:t xml:space="preserve">  H</w:t>
      </w:r>
      <w:r w:rsidRPr="00C55293">
        <w:rPr>
          <w:rFonts w:ascii="Arial" w:hAnsi="Arial" w:cs="Arial"/>
          <w:sz w:val="24"/>
          <w:szCs w:val="24"/>
          <w:vertAlign w:val="subscript"/>
        </w:rPr>
        <w:t xml:space="preserve">1 </w:t>
      </w:r>
      <w:r w:rsidRPr="00C55293">
        <w:rPr>
          <w:rFonts w:ascii="Arial" w:hAnsi="Arial" w:cs="Arial"/>
          <w:sz w:val="24"/>
          <w:szCs w:val="24"/>
        </w:rPr>
        <w:t xml:space="preserve">/ L  </w:t>
      </w:r>
      <w:r w:rsidRPr="00C55293">
        <w:rPr>
          <w:rFonts w:ascii="Arial" w:hAnsi="Arial" w:cs="Arial"/>
          <w:sz w:val="24"/>
          <w:szCs w:val="24"/>
          <w:u w:val="single"/>
        </w:rPr>
        <w:t>&lt;</w:t>
      </w:r>
      <w:r w:rsidRPr="00C55293">
        <w:rPr>
          <w:rFonts w:ascii="Arial" w:hAnsi="Arial" w:cs="Arial"/>
          <w:sz w:val="24"/>
          <w:szCs w:val="24"/>
        </w:rPr>
        <w:t xml:space="preserve">  0.50                                  (2.6)</w:t>
      </w:r>
    </w:p>
    <w:p w:rsidR="00394281" w:rsidRPr="00C55293" w:rsidRDefault="00394281" w:rsidP="00394281">
      <w:pPr>
        <w:pStyle w:val="Textosinformato"/>
        <w:spacing w:before="120" w:after="120" w:line="480" w:lineRule="auto"/>
        <w:ind w:left="720"/>
        <w:jc w:val="both"/>
        <w:rPr>
          <w:rFonts w:ascii="Arial" w:hAnsi="Arial" w:cs="Arial"/>
          <w:sz w:val="24"/>
          <w:szCs w:val="24"/>
        </w:rPr>
      </w:pPr>
      <w:r w:rsidRPr="00C55293">
        <w:rPr>
          <w:rFonts w:ascii="Arial" w:hAnsi="Arial" w:cs="Arial"/>
          <w:sz w:val="24"/>
          <w:szCs w:val="24"/>
        </w:rPr>
        <w:t>Si H</w:t>
      </w:r>
      <w:r w:rsidRPr="00C55293">
        <w:rPr>
          <w:rFonts w:ascii="Arial" w:hAnsi="Arial" w:cs="Arial"/>
          <w:sz w:val="24"/>
          <w:szCs w:val="24"/>
          <w:vertAlign w:val="subscript"/>
        </w:rPr>
        <w:t>1</w:t>
      </w:r>
      <w:r w:rsidRPr="00C55293">
        <w:rPr>
          <w:rFonts w:ascii="Arial" w:hAnsi="Arial" w:cs="Arial"/>
          <w:sz w:val="24"/>
          <w:szCs w:val="24"/>
        </w:rPr>
        <w:t xml:space="preserve"> / L no es mayor o igual a 0.08, entonces la energía perdida sobre la cresta del vertedero no puede ser descuidada. </w:t>
      </w:r>
    </w:p>
    <w:p w:rsidR="00394281" w:rsidRPr="00C55293" w:rsidRDefault="00394281" w:rsidP="00394281">
      <w:pPr>
        <w:pStyle w:val="NormalWeb"/>
        <w:spacing w:before="120" w:beforeAutospacing="0" w:after="120" w:afterAutospacing="0" w:line="480" w:lineRule="auto"/>
        <w:ind w:left="720"/>
        <w:jc w:val="center"/>
        <w:rPr>
          <w:rFonts w:ascii="Arial" w:hAnsi="Arial" w:cs="Arial"/>
          <w:iCs/>
        </w:rPr>
      </w:pPr>
    </w:p>
    <w:p w:rsidR="00394281" w:rsidRPr="00C55293" w:rsidRDefault="00C43C4A" w:rsidP="00394281">
      <w:pPr>
        <w:pStyle w:val="NormalWeb"/>
        <w:spacing w:before="120" w:beforeAutospacing="0" w:after="120" w:afterAutospacing="0" w:line="480" w:lineRule="auto"/>
        <w:ind w:left="720"/>
        <w:jc w:val="center"/>
        <w:rPr>
          <w:rFonts w:ascii="Arial" w:hAnsi="Arial" w:cs="Arial"/>
          <w:iCs/>
        </w:rPr>
      </w:pPr>
      <w:r>
        <w:rPr>
          <w:rFonts w:ascii="Arial" w:hAnsi="Arial" w:cs="Arial"/>
          <w:iCs/>
          <w:noProof/>
        </w:rPr>
        <w:drawing>
          <wp:inline distT="0" distB="0" distL="0" distR="0">
            <wp:extent cx="4152900" cy="1765300"/>
            <wp:effectExtent l="19050" t="0" r="0" b="0"/>
            <wp:docPr id="11" name="Imagen 11" descr="䠂ẠÐ✉䠂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䠂ẠÐ✉䠂푐"/>
                    <pic:cNvPicPr>
                      <a:picLocks noChangeAspect="1" noChangeArrowheads="1"/>
                    </pic:cNvPicPr>
                  </pic:nvPicPr>
                  <pic:blipFill>
                    <a:blip r:embed="rId22"/>
                    <a:srcRect/>
                    <a:stretch>
                      <a:fillRect/>
                    </a:stretch>
                  </pic:blipFill>
                  <pic:spPr bwMode="auto">
                    <a:xfrm>
                      <a:off x="0" y="0"/>
                      <a:ext cx="4152900" cy="1765300"/>
                    </a:xfrm>
                    <a:prstGeom prst="rect">
                      <a:avLst/>
                    </a:prstGeom>
                    <a:noFill/>
                    <a:ln w="9525">
                      <a:noFill/>
                      <a:miter lim="800000"/>
                      <a:headEnd/>
                      <a:tailEnd/>
                    </a:ln>
                  </pic:spPr>
                </pic:pic>
              </a:graphicData>
            </a:graphic>
          </wp:inline>
        </w:drawing>
      </w:r>
    </w:p>
    <w:p w:rsidR="00394281" w:rsidRPr="00C55293" w:rsidRDefault="00394281" w:rsidP="00394281">
      <w:pPr>
        <w:pStyle w:val="Textosinformato"/>
        <w:spacing w:before="120" w:after="120" w:line="240" w:lineRule="atLeast"/>
        <w:ind w:left="720"/>
        <w:jc w:val="center"/>
        <w:rPr>
          <w:rFonts w:ascii="Arial" w:hAnsi="Arial" w:cs="Arial"/>
          <w:caps/>
          <w:sz w:val="24"/>
          <w:szCs w:val="24"/>
        </w:rPr>
      </w:pPr>
      <w:r w:rsidRPr="00C55293">
        <w:rPr>
          <w:rFonts w:ascii="Arial" w:hAnsi="Arial" w:cs="Arial"/>
          <w:caps/>
          <w:sz w:val="24"/>
          <w:szCs w:val="24"/>
        </w:rPr>
        <w:t>FIGURA 2.4 Definición de símbolos para un vertedero de cresta ancha</w:t>
      </w:r>
    </w:p>
    <w:p w:rsidR="00394281" w:rsidRPr="00C55293" w:rsidRDefault="00394281" w:rsidP="00394281">
      <w:pPr>
        <w:pStyle w:val="Textosinformato"/>
        <w:spacing w:before="120" w:after="120" w:line="480" w:lineRule="auto"/>
        <w:ind w:left="720"/>
        <w:jc w:val="both"/>
        <w:rPr>
          <w:rFonts w:ascii="Arial" w:hAnsi="Arial" w:cs="Arial"/>
          <w:sz w:val="24"/>
          <w:szCs w:val="24"/>
        </w:rPr>
      </w:pPr>
    </w:p>
    <w:p w:rsidR="00394281" w:rsidRPr="00C55293" w:rsidRDefault="00394281" w:rsidP="00394281">
      <w:pPr>
        <w:pStyle w:val="Textosinformato"/>
        <w:spacing w:before="120" w:after="120" w:line="480" w:lineRule="auto"/>
        <w:ind w:left="720"/>
        <w:jc w:val="both"/>
        <w:rPr>
          <w:rFonts w:ascii="Arial" w:hAnsi="Arial" w:cs="Arial"/>
          <w:sz w:val="24"/>
          <w:szCs w:val="24"/>
        </w:rPr>
      </w:pPr>
    </w:p>
    <w:p w:rsidR="00394281" w:rsidRPr="00C55293" w:rsidRDefault="00394281" w:rsidP="00394281">
      <w:pPr>
        <w:pStyle w:val="Textosinformato"/>
        <w:spacing w:before="120" w:after="120" w:line="480" w:lineRule="auto"/>
        <w:ind w:left="720"/>
        <w:jc w:val="both"/>
        <w:rPr>
          <w:rFonts w:ascii="Arial" w:hAnsi="Arial" w:cs="Arial"/>
          <w:sz w:val="24"/>
          <w:szCs w:val="24"/>
        </w:rPr>
      </w:pPr>
      <w:r w:rsidRPr="00C55293">
        <w:rPr>
          <w:rFonts w:ascii="Arial" w:hAnsi="Arial" w:cs="Arial"/>
          <w:sz w:val="24"/>
          <w:szCs w:val="24"/>
        </w:rPr>
        <w:t xml:space="preserve">Desde el punto de vista de facilidad de construcción, el vertedero de cresta ancha es el dispositivo de medición más simple. En su forma más simple, ambas caras del vertedero corriente arriba y corriente </w:t>
      </w:r>
      <w:r w:rsidRPr="00C55293">
        <w:rPr>
          <w:rFonts w:ascii="Arial" w:hAnsi="Arial" w:cs="Arial"/>
          <w:sz w:val="24"/>
          <w:szCs w:val="24"/>
        </w:rPr>
        <w:lastRenderedPageBreak/>
        <w:t xml:space="preserve">abajo son lisas y planas verticales. El cuerpo del vertedero debe ser emplazado en un canal perpendicularmente a la dirección del flujo, y un cuidado especial debe ejercerse para asegurar que la superficie de la cresta y el filo hagan una intersección a 90º con la cara de corriente arriba del vertedero. La </w:t>
      </w:r>
      <w:r w:rsidRPr="00C55293">
        <w:rPr>
          <w:rFonts w:ascii="Arial" w:hAnsi="Arial" w:cs="Arial"/>
          <w:caps/>
          <w:sz w:val="24"/>
          <w:szCs w:val="24"/>
        </w:rPr>
        <w:t>figura</w:t>
      </w:r>
      <w:r w:rsidRPr="00C55293">
        <w:rPr>
          <w:rFonts w:ascii="Arial" w:hAnsi="Arial" w:cs="Arial"/>
          <w:sz w:val="24"/>
          <w:szCs w:val="24"/>
        </w:rPr>
        <w:t xml:space="preserve"> 2.4 muestra esquemáticamente este tipo de vertedero con sus dimensiones típicas.</w:t>
      </w:r>
    </w:p>
    <w:p w:rsidR="00394281" w:rsidRPr="00C55293" w:rsidRDefault="00394281" w:rsidP="00394281">
      <w:pPr>
        <w:pStyle w:val="Textosinformato"/>
        <w:spacing w:before="120" w:after="120" w:line="480" w:lineRule="auto"/>
        <w:ind w:left="720"/>
        <w:jc w:val="both"/>
        <w:rPr>
          <w:rFonts w:ascii="Arial" w:hAnsi="Arial" w:cs="Arial"/>
          <w:sz w:val="24"/>
          <w:szCs w:val="24"/>
        </w:rPr>
      </w:pPr>
    </w:p>
    <w:p w:rsidR="00394281" w:rsidRPr="00C55293" w:rsidRDefault="00394281" w:rsidP="00394281">
      <w:pPr>
        <w:pStyle w:val="Textosinformato"/>
        <w:spacing w:before="120" w:after="120" w:line="480" w:lineRule="auto"/>
        <w:ind w:left="720"/>
        <w:jc w:val="both"/>
        <w:rPr>
          <w:rFonts w:ascii="Arial" w:hAnsi="Arial" w:cs="Arial"/>
          <w:sz w:val="24"/>
          <w:szCs w:val="24"/>
        </w:rPr>
      </w:pPr>
      <w:r w:rsidRPr="00C55293">
        <w:rPr>
          <w:rFonts w:ascii="Arial" w:hAnsi="Arial" w:cs="Arial"/>
          <w:b/>
          <w:sz w:val="24"/>
          <w:szCs w:val="24"/>
        </w:rPr>
        <w:t>Vertedero de cresta ancha rectangular</w:t>
      </w:r>
      <w:r w:rsidRPr="00C55293">
        <w:rPr>
          <w:rFonts w:ascii="Arial" w:hAnsi="Arial" w:cs="Arial"/>
          <w:sz w:val="24"/>
          <w:szCs w:val="24"/>
        </w:rPr>
        <w:t>._ La ecuación de descarga para un vertedero de cresta ancha de sección rectangular es:</w:t>
      </w:r>
    </w:p>
    <w:p w:rsidR="00394281" w:rsidRPr="00C55293" w:rsidRDefault="00394281" w:rsidP="00394281">
      <w:pPr>
        <w:pStyle w:val="Textosinformato"/>
        <w:spacing w:before="120" w:after="120" w:line="480" w:lineRule="auto"/>
        <w:ind w:left="720"/>
        <w:jc w:val="both"/>
      </w:pPr>
    </w:p>
    <w:p w:rsidR="00394281" w:rsidRPr="00394281" w:rsidRDefault="00394281" w:rsidP="00394281">
      <w:pPr>
        <w:pStyle w:val="Textosinformato"/>
        <w:spacing w:before="120" w:after="120" w:line="480" w:lineRule="auto"/>
        <w:ind w:left="720"/>
        <w:jc w:val="both"/>
        <w:rPr>
          <w:rFonts w:ascii="Arial" w:hAnsi="Arial" w:cs="Arial"/>
          <w:sz w:val="24"/>
          <w:szCs w:val="24"/>
        </w:rPr>
      </w:pPr>
      <w:r w:rsidRPr="00C55293">
        <w:rPr>
          <w:rFonts w:ascii="Arial" w:hAnsi="Arial" w:cs="Arial"/>
          <w:i/>
          <w:sz w:val="24"/>
          <w:szCs w:val="24"/>
        </w:rPr>
        <w:t xml:space="preserve">                                 </w:t>
      </w:r>
      <w:r w:rsidRPr="00394281">
        <w:rPr>
          <w:rFonts w:ascii="Arial" w:hAnsi="Arial" w:cs="Arial"/>
          <w:i/>
          <w:sz w:val="24"/>
          <w:szCs w:val="24"/>
        </w:rPr>
        <w:t>Q = C</w:t>
      </w:r>
      <w:r w:rsidRPr="00394281">
        <w:rPr>
          <w:rFonts w:ascii="Arial" w:hAnsi="Arial" w:cs="Arial"/>
          <w:i/>
          <w:vertAlign w:val="subscript"/>
        </w:rPr>
        <w:t>D</w:t>
      </w:r>
      <w:r w:rsidRPr="00394281">
        <w:rPr>
          <w:rFonts w:ascii="Arial" w:hAnsi="Arial" w:cs="Arial"/>
          <w:i/>
          <w:sz w:val="24"/>
          <w:szCs w:val="24"/>
          <w:vertAlign w:val="subscript"/>
        </w:rPr>
        <w:t xml:space="preserve"> </w:t>
      </w:r>
      <w:r w:rsidRPr="00C55293">
        <w:rPr>
          <w:rFonts w:ascii="Arial" w:hAnsi="Arial" w:cs="Arial"/>
          <w:bCs/>
          <w:position w:val="-14"/>
          <w:sz w:val="24"/>
          <w:szCs w:val="24"/>
        </w:rPr>
        <w:object w:dxaOrig="680" w:dyaOrig="440">
          <v:shape id="_x0000_i1033" type="#_x0000_t75" style="width:33.75pt;height:21.75pt" o:ole="">
            <v:imagedata r:id="rId23" o:title=""/>
          </v:shape>
          <o:OLEObject Type="Embed" ProgID="Equation.3" ShapeID="_x0000_i1033" DrawAspect="Content" ObjectID="_1307435834" r:id="rId24"/>
        </w:object>
      </w:r>
      <w:r w:rsidRPr="00394281">
        <w:rPr>
          <w:rFonts w:ascii="Arial" w:hAnsi="Arial" w:cs="Arial"/>
          <w:i/>
          <w:sz w:val="24"/>
          <w:szCs w:val="24"/>
        </w:rPr>
        <w:t xml:space="preserve"> B H</w:t>
      </w:r>
      <w:r w:rsidRPr="00394281">
        <w:rPr>
          <w:rFonts w:ascii="Arial" w:hAnsi="Arial" w:cs="Arial"/>
          <w:sz w:val="24"/>
          <w:szCs w:val="24"/>
          <w:vertAlign w:val="subscript"/>
        </w:rPr>
        <w:t>1</w:t>
      </w:r>
      <w:r w:rsidRPr="00394281">
        <w:rPr>
          <w:rFonts w:ascii="Arial" w:hAnsi="Arial" w:cs="Arial"/>
          <w:i/>
          <w:sz w:val="24"/>
          <w:szCs w:val="24"/>
        </w:rPr>
        <w:t xml:space="preserve"> </w:t>
      </w:r>
      <w:r w:rsidRPr="00394281">
        <w:rPr>
          <w:rFonts w:ascii="Arial" w:hAnsi="Arial" w:cs="Arial"/>
          <w:i/>
          <w:sz w:val="24"/>
          <w:szCs w:val="24"/>
          <w:vertAlign w:val="superscript"/>
        </w:rPr>
        <w:t xml:space="preserve">3/2   </w:t>
      </w:r>
      <w:r w:rsidRPr="00394281">
        <w:rPr>
          <w:rFonts w:ascii="Arial" w:hAnsi="Arial" w:cs="Arial"/>
          <w:i/>
          <w:sz w:val="24"/>
          <w:szCs w:val="24"/>
        </w:rPr>
        <w:t xml:space="preserve">         </w:t>
      </w:r>
      <w:r w:rsidRPr="00394281">
        <w:rPr>
          <w:rFonts w:ascii="Arial" w:hAnsi="Arial" w:cs="Arial"/>
          <w:sz w:val="24"/>
          <w:szCs w:val="24"/>
        </w:rPr>
        <w:t xml:space="preserve">                     (2.7)</w:t>
      </w:r>
    </w:p>
    <w:p w:rsidR="00394281" w:rsidRPr="00394281" w:rsidRDefault="00394281" w:rsidP="00394281">
      <w:pPr>
        <w:pStyle w:val="NormalWeb"/>
        <w:spacing w:before="120" w:beforeAutospacing="0" w:after="120" w:afterAutospacing="0" w:line="480" w:lineRule="auto"/>
        <w:ind w:left="720"/>
        <w:jc w:val="both"/>
        <w:rPr>
          <w:rFonts w:ascii="Arial" w:hAnsi="Arial" w:cs="Arial"/>
          <w:iCs/>
        </w:rPr>
      </w:pPr>
      <w:r w:rsidRPr="00394281">
        <w:rPr>
          <w:rFonts w:ascii="Arial" w:hAnsi="Arial" w:cs="Arial"/>
          <w:iCs/>
        </w:rPr>
        <w:t>Donde:</w:t>
      </w:r>
    </w:p>
    <w:p w:rsidR="00394281" w:rsidRPr="00C55293" w:rsidRDefault="00394281" w:rsidP="00394281">
      <w:pPr>
        <w:pStyle w:val="NormalWeb"/>
        <w:spacing w:before="120" w:beforeAutospacing="0" w:after="120" w:afterAutospacing="0" w:line="480" w:lineRule="auto"/>
        <w:ind w:left="720"/>
        <w:jc w:val="both"/>
        <w:rPr>
          <w:rFonts w:ascii="Arial" w:hAnsi="Arial" w:cs="Arial"/>
          <w:iCs/>
        </w:rPr>
      </w:pPr>
      <w:r w:rsidRPr="00C55293">
        <w:rPr>
          <w:rFonts w:ascii="Arial" w:hAnsi="Arial" w:cs="Arial"/>
          <w:iCs/>
        </w:rPr>
        <w:t>C</w:t>
      </w:r>
      <w:r w:rsidRPr="00C55293">
        <w:rPr>
          <w:rFonts w:ascii="Arial" w:hAnsi="Arial" w:cs="Arial"/>
          <w:iCs/>
          <w:vertAlign w:val="subscript"/>
        </w:rPr>
        <w:t xml:space="preserve">D </w:t>
      </w:r>
      <w:r w:rsidRPr="00C55293">
        <w:rPr>
          <w:rFonts w:ascii="Arial" w:hAnsi="Arial" w:cs="Arial"/>
          <w:iCs/>
        </w:rPr>
        <w:t>= Coeficiente de descarga</w:t>
      </w:r>
    </w:p>
    <w:p w:rsidR="00394281" w:rsidRPr="00C55293" w:rsidRDefault="00394281" w:rsidP="00394281">
      <w:pPr>
        <w:pStyle w:val="NormalWeb"/>
        <w:spacing w:before="120" w:beforeAutospacing="0" w:after="120" w:afterAutospacing="0" w:line="480" w:lineRule="auto"/>
        <w:ind w:left="720"/>
        <w:jc w:val="both"/>
        <w:rPr>
          <w:rFonts w:ascii="Arial" w:hAnsi="Arial" w:cs="Arial"/>
          <w:iCs/>
        </w:rPr>
      </w:pPr>
      <w:r w:rsidRPr="00C55293">
        <w:rPr>
          <w:rFonts w:ascii="Arial" w:hAnsi="Arial" w:cs="Arial"/>
          <w:iCs/>
        </w:rPr>
        <w:t>Q = caudal en (m</w:t>
      </w:r>
      <w:r w:rsidRPr="00C55293">
        <w:rPr>
          <w:rFonts w:ascii="Arial" w:hAnsi="Arial" w:cs="Arial"/>
          <w:iCs/>
          <w:vertAlign w:val="superscript"/>
        </w:rPr>
        <w:t>3</w:t>
      </w:r>
      <w:r w:rsidRPr="00C55293">
        <w:rPr>
          <w:rFonts w:ascii="Arial" w:hAnsi="Arial" w:cs="Arial"/>
          <w:iCs/>
        </w:rPr>
        <w:t>/s).</w:t>
      </w:r>
    </w:p>
    <w:p w:rsidR="00394281" w:rsidRPr="00C55293" w:rsidRDefault="00394281" w:rsidP="00394281">
      <w:pPr>
        <w:pStyle w:val="NormalWeb"/>
        <w:spacing w:before="120" w:beforeAutospacing="0" w:after="120" w:afterAutospacing="0" w:line="480" w:lineRule="auto"/>
        <w:ind w:left="720"/>
        <w:jc w:val="both"/>
        <w:rPr>
          <w:rFonts w:ascii="Arial" w:hAnsi="Arial" w:cs="Arial"/>
          <w:iCs/>
        </w:rPr>
      </w:pPr>
      <w:r w:rsidRPr="00C55293">
        <w:rPr>
          <w:rFonts w:ascii="Arial" w:hAnsi="Arial" w:cs="Arial"/>
          <w:i/>
        </w:rPr>
        <w:t>H</w:t>
      </w:r>
      <w:r w:rsidRPr="00C55293">
        <w:rPr>
          <w:rFonts w:ascii="Arial" w:hAnsi="Arial" w:cs="Arial"/>
          <w:vertAlign w:val="subscript"/>
        </w:rPr>
        <w:t>1</w:t>
      </w:r>
      <w:r w:rsidRPr="00C55293">
        <w:rPr>
          <w:rFonts w:ascii="Arial" w:hAnsi="Arial" w:cs="Arial"/>
          <w:iCs/>
        </w:rPr>
        <w:t xml:space="preserve"> = Energía aguas arriba en (m)</w:t>
      </w:r>
    </w:p>
    <w:p w:rsidR="00394281" w:rsidRPr="00C55293" w:rsidRDefault="00394281" w:rsidP="00394281">
      <w:pPr>
        <w:pStyle w:val="NormalWeb"/>
        <w:spacing w:before="120" w:beforeAutospacing="0" w:after="120" w:afterAutospacing="0" w:line="480" w:lineRule="auto"/>
        <w:ind w:left="720"/>
        <w:jc w:val="both"/>
        <w:rPr>
          <w:rFonts w:ascii="Arial" w:hAnsi="Arial" w:cs="Arial"/>
          <w:iCs/>
        </w:rPr>
      </w:pPr>
      <w:r w:rsidRPr="00C55293">
        <w:rPr>
          <w:rFonts w:ascii="Arial" w:hAnsi="Arial" w:cs="Arial"/>
          <w:iCs/>
        </w:rPr>
        <w:t>B = Ancho de la cresta del vertedero en (m)</w:t>
      </w:r>
    </w:p>
    <w:p w:rsidR="00394281" w:rsidRPr="00C55293" w:rsidRDefault="00394281" w:rsidP="00394281">
      <w:pPr>
        <w:pStyle w:val="Textosinformato"/>
        <w:spacing w:before="120" w:after="120" w:line="480" w:lineRule="auto"/>
        <w:ind w:left="720"/>
        <w:jc w:val="both"/>
        <w:rPr>
          <w:rFonts w:ascii="Arial" w:hAnsi="Arial" w:cs="Arial"/>
          <w:b/>
          <w:sz w:val="24"/>
          <w:szCs w:val="24"/>
        </w:rPr>
      </w:pPr>
    </w:p>
    <w:p w:rsidR="00394281" w:rsidRPr="00C55293" w:rsidRDefault="00394281" w:rsidP="00394281">
      <w:pPr>
        <w:pStyle w:val="Textosinformato"/>
        <w:spacing w:before="120" w:after="120" w:line="480" w:lineRule="auto"/>
        <w:ind w:left="720"/>
        <w:jc w:val="both"/>
        <w:rPr>
          <w:rFonts w:ascii="Arial" w:hAnsi="Arial" w:cs="Arial"/>
          <w:sz w:val="24"/>
          <w:szCs w:val="24"/>
        </w:rPr>
      </w:pPr>
      <w:r w:rsidRPr="00C55293">
        <w:rPr>
          <w:rFonts w:ascii="Arial" w:hAnsi="Arial" w:cs="Arial"/>
          <w:b/>
          <w:sz w:val="24"/>
          <w:szCs w:val="24"/>
        </w:rPr>
        <w:t xml:space="preserve">Vertedero de Cresta Ancha Triangular._ </w:t>
      </w:r>
      <w:r w:rsidRPr="00C55293">
        <w:rPr>
          <w:rFonts w:ascii="Arial" w:hAnsi="Arial" w:cs="Arial"/>
          <w:sz w:val="24"/>
          <w:szCs w:val="24"/>
        </w:rPr>
        <w:t xml:space="preserve">En una corriente natural y canales de irrigación donde un amplio rango de descargas debe ser determinado. El vertedero triangular tiene un número de ventajas por </w:t>
      </w:r>
      <w:r w:rsidRPr="00C55293">
        <w:rPr>
          <w:rFonts w:ascii="Arial" w:hAnsi="Arial" w:cs="Arial"/>
          <w:sz w:val="24"/>
          <w:szCs w:val="24"/>
        </w:rPr>
        <w:lastRenderedPageBreak/>
        <w:t>las cuales puede ser recomendado su uso. Primero, para un gran caudal esta provisto de una parte ancha para que el efecto sobre el remanso no sea excesivo. Segundo, para un flujo pequeño, el ancho es reducido para que la sensibilidad del vertedero sea aceptable.</w:t>
      </w:r>
    </w:p>
    <w:p w:rsidR="00394281" w:rsidRPr="00C55293" w:rsidRDefault="00394281" w:rsidP="00394281">
      <w:pPr>
        <w:pStyle w:val="Textosinformato"/>
        <w:spacing w:before="120" w:after="120" w:line="480" w:lineRule="auto"/>
        <w:ind w:left="720"/>
        <w:jc w:val="both"/>
        <w:rPr>
          <w:rFonts w:ascii="Arial" w:hAnsi="Arial" w:cs="Arial"/>
          <w:sz w:val="24"/>
          <w:szCs w:val="24"/>
        </w:rPr>
      </w:pPr>
    </w:p>
    <w:p w:rsidR="00394281" w:rsidRPr="00C55293" w:rsidRDefault="00394281" w:rsidP="00394281">
      <w:pPr>
        <w:pStyle w:val="Textosinformato"/>
        <w:spacing w:before="120" w:after="120" w:line="480" w:lineRule="auto"/>
        <w:ind w:left="720"/>
        <w:jc w:val="both"/>
        <w:rPr>
          <w:rFonts w:ascii="Arial" w:hAnsi="Arial" w:cs="Arial"/>
          <w:sz w:val="24"/>
          <w:szCs w:val="24"/>
        </w:rPr>
      </w:pPr>
      <w:r w:rsidRPr="00C55293">
        <w:rPr>
          <w:rFonts w:ascii="Arial" w:hAnsi="Arial" w:cs="Arial"/>
          <w:b/>
          <w:sz w:val="24"/>
          <w:szCs w:val="24"/>
        </w:rPr>
        <w:t>Otros Tipos._</w:t>
      </w:r>
      <w:r w:rsidRPr="00C55293">
        <w:rPr>
          <w:rFonts w:ascii="Arial" w:hAnsi="Arial" w:cs="Arial"/>
          <w:sz w:val="24"/>
          <w:szCs w:val="24"/>
        </w:rPr>
        <w:t xml:space="preserve">En este punto deben mencionarse que no hay suficiente información publicada acerca de los coeficientes de descarga para los vertederos de cresta ancha parabólico y trapezoidal. </w:t>
      </w:r>
    </w:p>
    <w:p w:rsidR="00394281" w:rsidRPr="00C55293" w:rsidRDefault="00394281" w:rsidP="00394281">
      <w:pPr>
        <w:pStyle w:val="NormalWeb"/>
        <w:spacing w:before="120" w:beforeAutospacing="0" w:after="120" w:afterAutospacing="0" w:line="480" w:lineRule="auto"/>
        <w:ind w:left="720"/>
        <w:jc w:val="both"/>
        <w:rPr>
          <w:rFonts w:ascii="Arial" w:hAnsi="Arial" w:cs="Arial"/>
          <w:b/>
          <w:iCs/>
        </w:rPr>
      </w:pPr>
    </w:p>
    <w:p w:rsidR="00394281" w:rsidRPr="00C55293" w:rsidRDefault="00394281" w:rsidP="00394281">
      <w:pPr>
        <w:pStyle w:val="NormalWeb"/>
        <w:spacing w:before="120" w:beforeAutospacing="0" w:after="120" w:afterAutospacing="0" w:line="480" w:lineRule="auto"/>
        <w:ind w:left="720"/>
        <w:jc w:val="both"/>
        <w:rPr>
          <w:rFonts w:ascii="Arial" w:hAnsi="Arial" w:cs="Arial"/>
          <w:iCs/>
        </w:rPr>
      </w:pPr>
      <w:r w:rsidRPr="00C55293">
        <w:rPr>
          <w:rFonts w:ascii="Arial" w:hAnsi="Arial" w:cs="Arial"/>
          <w:b/>
          <w:iCs/>
        </w:rPr>
        <w:t xml:space="preserve">Limitaciones._ </w:t>
      </w:r>
      <w:r w:rsidRPr="00C55293">
        <w:rPr>
          <w:rFonts w:ascii="Arial" w:hAnsi="Arial" w:cs="Arial"/>
          <w:iCs/>
        </w:rPr>
        <w:t>Las siguientes limitaciones respecto al uso de estos vertederos deberán ser tenidas en cuenta</w:t>
      </w:r>
      <w:r w:rsidRPr="00C55293">
        <w:rPr>
          <w:rFonts w:ascii="Arial" w:hAnsi="Arial" w:cs="Arial"/>
          <w:iCs/>
        </w:rPr>
        <w:sym w:font="Symbol" w:char="F03A"/>
      </w:r>
    </w:p>
    <w:p w:rsidR="00394281" w:rsidRPr="00C55293" w:rsidRDefault="00394281" w:rsidP="00776E6E">
      <w:pPr>
        <w:pStyle w:val="NormalWeb"/>
        <w:numPr>
          <w:ilvl w:val="0"/>
          <w:numId w:val="4"/>
        </w:numPr>
        <w:spacing w:before="120" w:beforeAutospacing="0" w:after="120" w:afterAutospacing="0" w:line="480" w:lineRule="auto"/>
        <w:ind w:left="720" w:firstLine="0"/>
        <w:jc w:val="both"/>
        <w:rPr>
          <w:rFonts w:ascii="Arial" w:hAnsi="Arial" w:cs="Arial"/>
          <w:iCs/>
        </w:rPr>
      </w:pPr>
      <w:r w:rsidRPr="00C55293">
        <w:rPr>
          <w:rFonts w:ascii="Arial" w:hAnsi="Arial" w:cs="Arial"/>
          <w:iCs/>
        </w:rPr>
        <w:t>El flujo debe ser modular (libre) para una medida más exacta.</w:t>
      </w:r>
    </w:p>
    <w:p w:rsidR="00394281" w:rsidRPr="00C55293" w:rsidRDefault="00394281" w:rsidP="00776E6E">
      <w:pPr>
        <w:pStyle w:val="NormalWeb"/>
        <w:numPr>
          <w:ilvl w:val="0"/>
          <w:numId w:val="4"/>
        </w:numPr>
        <w:spacing w:before="120" w:beforeAutospacing="0" w:after="120" w:afterAutospacing="0" w:line="480" w:lineRule="auto"/>
        <w:ind w:left="720" w:firstLine="0"/>
        <w:jc w:val="both"/>
        <w:rPr>
          <w:rFonts w:ascii="Arial" w:hAnsi="Arial" w:cs="Arial"/>
          <w:iCs/>
        </w:rPr>
      </w:pPr>
      <w:r w:rsidRPr="00C55293">
        <w:rPr>
          <w:rFonts w:ascii="Arial" w:hAnsi="Arial" w:cs="Arial"/>
          <w:iCs/>
        </w:rPr>
        <w:t>La utilización de vertederos de profundidad crítica no es recomendable bajo condiciones de flujo no modular.</w:t>
      </w:r>
    </w:p>
    <w:p w:rsidR="00394281" w:rsidRPr="00C55293" w:rsidRDefault="00394281" w:rsidP="00776E6E">
      <w:pPr>
        <w:pStyle w:val="NormalWeb"/>
        <w:numPr>
          <w:ilvl w:val="0"/>
          <w:numId w:val="4"/>
        </w:numPr>
        <w:spacing w:before="120" w:beforeAutospacing="0" w:after="120" w:afterAutospacing="0" w:line="480" w:lineRule="auto"/>
        <w:ind w:left="720" w:firstLine="0"/>
        <w:jc w:val="both"/>
        <w:rPr>
          <w:rFonts w:ascii="Arial" w:hAnsi="Arial" w:cs="Arial"/>
          <w:iCs/>
        </w:rPr>
      </w:pPr>
      <w:r w:rsidRPr="00C55293">
        <w:rPr>
          <w:rFonts w:ascii="Arial" w:hAnsi="Arial" w:cs="Arial"/>
          <w:iCs/>
        </w:rPr>
        <w:t>Si el aforador no es construido con las dimensiones exactas, entonces será necesario una calibración.</w:t>
      </w:r>
    </w:p>
    <w:p w:rsidR="00394281" w:rsidRPr="00C55293" w:rsidRDefault="00394281" w:rsidP="00394281">
      <w:pPr>
        <w:pStyle w:val="NormalWeb"/>
        <w:spacing w:before="120" w:beforeAutospacing="0" w:after="120" w:afterAutospacing="0" w:line="480" w:lineRule="auto"/>
        <w:ind w:left="720"/>
        <w:jc w:val="both"/>
        <w:rPr>
          <w:rFonts w:ascii="Arial" w:hAnsi="Arial" w:cs="Arial"/>
          <w:iCs/>
        </w:rPr>
      </w:pPr>
      <w:r w:rsidRPr="00C55293">
        <w:rPr>
          <w:rFonts w:ascii="Arial" w:hAnsi="Arial" w:cs="Arial"/>
          <w:b/>
          <w:iCs/>
        </w:rPr>
        <w:t xml:space="preserve">Criterios de construcción._ </w:t>
      </w:r>
      <w:r w:rsidRPr="00C55293">
        <w:rPr>
          <w:rFonts w:ascii="Arial" w:hAnsi="Arial" w:cs="Arial"/>
          <w:iCs/>
        </w:rPr>
        <w:t xml:space="preserve">La construcción de un vertedero de resalto como los de la </w:t>
      </w:r>
      <w:r w:rsidRPr="00C55293">
        <w:rPr>
          <w:rFonts w:ascii="Arial" w:hAnsi="Arial" w:cs="Arial"/>
          <w:iCs/>
          <w:caps/>
        </w:rPr>
        <w:t>Figura</w:t>
      </w:r>
      <w:r w:rsidRPr="00C55293">
        <w:rPr>
          <w:rFonts w:ascii="Arial" w:hAnsi="Arial" w:cs="Arial"/>
          <w:iCs/>
        </w:rPr>
        <w:t xml:space="preserve"> 2.3 es sencilla. Este tipo de vertedero de pared gruesa necesita únicamente que la superficie de su umbral se construya con cuidado. Las demás superficies pueden </w:t>
      </w:r>
      <w:r w:rsidRPr="00C55293">
        <w:rPr>
          <w:rFonts w:ascii="Arial" w:hAnsi="Arial" w:cs="Arial"/>
          <w:iCs/>
        </w:rPr>
        <w:lastRenderedPageBreak/>
        <w:t xml:space="preserve">dimensionarse y determinarse con una aproximación de alrededor del </w:t>
      </w:r>
      <w:r w:rsidRPr="00C55293">
        <w:rPr>
          <w:rFonts w:ascii="Arial" w:hAnsi="Arial" w:cs="Arial"/>
          <w:iCs/>
          <w:position w:val="-4"/>
        </w:rPr>
        <w:object w:dxaOrig="220" w:dyaOrig="240">
          <v:shape id="_x0000_i1034" type="#_x0000_t75" style="width:11.25pt;height:12pt" o:ole="">
            <v:imagedata r:id="rId25" o:title=""/>
          </v:shape>
          <o:OLEObject Type="Embed" ProgID="Equation.3" ShapeID="_x0000_i1034" DrawAspect="Content" ObjectID="_1307435835" r:id="rId26"/>
        </w:object>
      </w:r>
      <w:r w:rsidRPr="00C55293">
        <w:rPr>
          <w:rFonts w:ascii="Arial" w:hAnsi="Arial" w:cs="Arial"/>
          <w:iCs/>
        </w:rPr>
        <w:t xml:space="preserve"> 10% sin que afecte la calibración más allá del 1%. A pesar de la existencia de los sedimentos que fluyen por la solera del canal, estos se esparcen por la rampa y pasan la coronación sin causar problemas importantes.</w:t>
      </w:r>
    </w:p>
    <w:p w:rsidR="00394281" w:rsidRPr="00C55293" w:rsidRDefault="00394281" w:rsidP="00394281">
      <w:pPr>
        <w:pStyle w:val="NormalWeb"/>
        <w:spacing w:before="120" w:beforeAutospacing="0" w:after="120" w:afterAutospacing="0" w:line="480" w:lineRule="auto"/>
        <w:ind w:left="720"/>
        <w:jc w:val="both"/>
        <w:rPr>
          <w:rFonts w:ascii="Arial" w:hAnsi="Arial" w:cs="Arial"/>
          <w:b/>
          <w:iCs/>
        </w:rPr>
      </w:pPr>
    </w:p>
    <w:p w:rsidR="00394281" w:rsidRPr="00C55293" w:rsidRDefault="00394281" w:rsidP="00394281">
      <w:pPr>
        <w:pStyle w:val="NormalWeb"/>
        <w:spacing w:before="120" w:beforeAutospacing="0" w:after="120" w:afterAutospacing="0" w:line="480" w:lineRule="auto"/>
        <w:ind w:left="720"/>
        <w:jc w:val="both"/>
        <w:rPr>
          <w:rFonts w:ascii="Arial" w:hAnsi="Arial" w:cs="Arial"/>
          <w:iCs/>
        </w:rPr>
      </w:pPr>
      <w:r w:rsidRPr="00C55293">
        <w:rPr>
          <w:rFonts w:ascii="Arial" w:hAnsi="Arial" w:cs="Arial"/>
          <w:b/>
          <w:iCs/>
        </w:rPr>
        <w:t xml:space="preserve">Bordo libre del canal._ </w:t>
      </w:r>
      <w:r w:rsidRPr="00C55293">
        <w:rPr>
          <w:rFonts w:ascii="Arial" w:hAnsi="Arial" w:cs="Arial"/>
          <w:iCs/>
        </w:rPr>
        <w:t>Se recomienda que el bordo libre del canal sea, al menos, el 20% de y1max, ya que las velocidades de la corriente en los canales de riego en los que pueden instalarse estos vertederos de resalto varían en un intervalo relativamente estrecho.</w:t>
      </w:r>
    </w:p>
    <w:p w:rsidR="00394281" w:rsidRPr="00C55293" w:rsidRDefault="00394281" w:rsidP="00394281">
      <w:pPr>
        <w:pStyle w:val="NormalWeb"/>
        <w:spacing w:before="120" w:beforeAutospacing="0" w:after="120" w:afterAutospacing="0" w:line="480" w:lineRule="auto"/>
        <w:ind w:left="720"/>
        <w:jc w:val="both"/>
        <w:rPr>
          <w:rFonts w:ascii="Arial" w:hAnsi="Arial" w:cs="Arial"/>
          <w:iCs/>
        </w:rPr>
      </w:pPr>
    </w:p>
    <w:p w:rsidR="00394281" w:rsidRPr="00C55293" w:rsidRDefault="00394281" w:rsidP="00394281">
      <w:pPr>
        <w:pStyle w:val="NormalWeb"/>
        <w:spacing w:before="120" w:beforeAutospacing="0" w:after="120" w:afterAutospacing="0" w:line="480" w:lineRule="auto"/>
        <w:ind w:left="720"/>
        <w:jc w:val="both"/>
        <w:rPr>
          <w:rFonts w:ascii="Arial" w:hAnsi="Arial" w:cs="Arial"/>
          <w:iCs/>
        </w:rPr>
      </w:pPr>
      <w:r w:rsidRPr="00C55293">
        <w:rPr>
          <w:rFonts w:ascii="Arial" w:hAnsi="Arial" w:cs="Arial"/>
          <w:b/>
          <w:iCs/>
        </w:rPr>
        <w:t xml:space="preserve">Control de errores._ </w:t>
      </w:r>
      <w:r w:rsidRPr="00C55293">
        <w:rPr>
          <w:rFonts w:ascii="Arial" w:hAnsi="Arial" w:cs="Arial"/>
          <w:iCs/>
        </w:rPr>
        <w:t>El control de errores se puede llevar a cabo de las siguientes formas:</w:t>
      </w:r>
    </w:p>
    <w:p w:rsidR="00394281" w:rsidRPr="00C55293" w:rsidRDefault="00394281" w:rsidP="00394281">
      <w:pPr>
        <w:pStyle w:val="NormalWeb"/>
        <w:spacing w:before="120" w:beforeAutospacing="0" w:after="120" w:afterAutospacing="0" w:line="480" w:lineRule="auto"/>
        <w:ind w:left="720"/>
        <w:jc w:val="both"/>
        <w:rPr>
          <w:rFonts w:ascii="Arial" w:hAnsi="Arial" w:cs="Arial"/>
          <w:iCs/>
        </w:rPr>
      </w:pPr>
      <w:r w:rsidRPr="00C55293">
        <w:rPr>
          <w:rFonts w:ascii="Arial" w:hAnsi="Arial" w:cs="Arial"/>
          <w:iCs/>
        </w:rPr>
        <w:t>a) La coronación del vertedero es lo suficientemente ancha para que puedan absorberse fácilmente los errores inherentes a las construcciones de hormigón en la anchura de la sección de control, por lo que los canales de hormigón existentes pueden utilizarse para la mayor parte de los dispositivos de medida.</w:t>
      </w:r>
    </w:p>
    <w:p w:rsidR="00394281" w:rsidRPr="00C55293" w:rsidRDefault="00394281" w:rsidP="00394281">
      <w:pPr>
        <w:pStyle w:val="NormalWeb"/>
        <w:spacing w:before="120" w:beforeAutospacing="0" w:after="120" w:afterAutospacing="0" w:line="480" w:lineRule="auto"/>
        <w:ind w:left="720"/>
        <w:jc w:val="both"/>
        <w:rPr>
          <w:rFonts w:ascii="Arial" w:hAnsi="Arial" w:cs="Arial"/>
          <w:iCs/>
        </w:rPr>
      </w:pPr>
      <w:r w:rsidRPr="00C55293">
        <w:rPr>
          <w:rFonts w:ascii="Arial" w:hAnsi="Arial" w:cs="Arial"/>
          <w:iCs/>
        </w:rPr>
        <w:t xml:space="preserve">b) La longitud de la coronación del vertedero, en la dirección de la corriente, y la pendiente de la rampa de aproximación dan lugar a un tipo de flujo que puede ser ajustado a modelos matemáticamente </w:t>
      </w:r>
      <w:r w:rsidRPr="00C55293">
        <w:rPr>
          <w:rFonts w:ascii="Arial" w:hAnsi="Arial" w:cs="Arial"/>
          <w:iCs/>
        </w:rPr>
        <w:lastRenderedPageBreak/>
        <w:t>exactos (±2%) y resuelto mediante las técnicas informáticas, para casi cualquier forma de sección transversal del canal.</w:t>
      </w:r>
    </w:p>
    <w:p w:rsidR="00394281" w:rsidRPr="00C55293" w:rsidRDefault="00394281" w:rsidP="00394281">
      <w:pPr>
        <w:pStyle w:val="NormalWeb"/>
        <w:spacing w:before="120" w:beforeAutospacing="0" w:after="120" w:afterAutospacing="0" w:line="480" w:lineRule="auto"/>
        <w:ind w:left="720"/>
        <w:jc w:val="both"/>
        <w:rPr>
          <w:rFonts w:ascii="Arial" w:hAnsi="Arial" w:cs="Arial"/>
          <w:iCs/>
        </w:rPr>
      </w:pPr>
      <w:r w:rsidRPr="00C55293">
        <w:rPr>
          <w:rFonts w:ascii="Arial" w:hAnsi="Arial" w:cs="Arial"/>
          <w:iCs/>
        </w:rPr>
        <w:t>c) La colocación exacta de la escala limnimétrica vertical situada aguas arriba del vertedero, son las operaciones de campo más críticas y cuidadosas.</w:t>
      </w:r>
    </w:p>
    <w:p w:rsidR="00394281" w:rsidRPr="00C55293" w:rsidRDefault="00394281" w:rsidP="00394281">
      <w:pPr>
        <w:pStyle w:val="Textosinformato"/>
        <w:spacing w:before="120" w:after="120" w:line="480" w:lineRule="auto"/>
        <w:ind w:left="720"/>
        <w:jc w:val="center"/>
        <w:rPr>
          <w:rFonts w:ascii="Arial" w:hAnsi="Arial" w:cs="Arial"/>
          <w:sz w:val="24"/>
          <w:szCs w:val="24"/>
        </w:rPr>
      </w:pPr>
    </w:p>
    <w:p w:rsidR="00394281" w:rsidRPr="00C55293" w:rsidRDefault="00394281" w:rsidP="00394281">
      <w:pPr>
        <w:pStyle w:val="Textosinformato"/>
        <w:spacing w:before="120" w:after="120" w:line="480" w:lineRule="auto"/>
        <w:ind w:left="720"/>
        <w:jc w:val="both"/>
        <w:rPr>
          <w:rFonts w:ascii="Arial" w:hAnsi="Arial" w:cs="Arial"/>
          <w:b/>
          <w:bCs/>
          <w:sz w:val="24"/>
          <w:szCs w:val="24"/>
        </w:rPr>
      </w:pPr>
      <w:r w:rsidRPr="00C55293">
        <w:rPr>
          <w:rFonts w:ascii="Arial" w:hAnsi="Arial" w:cs="Arial"/>
          <w:b/>
          <w:bCs/>
          <w:sz w:val="24"/>
          <w:szCs w:val="24"/>
        </w:rPr>
        <w:t>b) Vertederos de Pared Delgada.</w:t>
      </w:r>
    </w:p>
    <w:p w:rsidR="00394281" w:rsidRPr="00C55293" w:rsidRDefault="00394281" w:rsidP="00394281">
      <w:pPr>
        <w:pStyle w:val="NormalWeb"/>
        <w:spacing w:before="120" w:beforeAutospacing="0" w:after="120" w:afterAutospacing="0" w:line="480" w:lineRule="auto"/>
        <w:ind w:left="720"/>
        <w:jc w:val="both"/>
        <w:rPr>
          <w:rFonts w:ascii="Arial" w:hAnsi="Arial" w:cs="Arial"/>
        </w:rPr>
      </w:pPr>
      <w:r w:rsidRPr="00C55293">
        <w:rPr>
          <w:rFonts w:ascii="Arial" w:hAnsi="Arial" w:cs="Arial"/>
        </w:rPr>
        <w:t>Si la longitud de la cresta del vertedero en la dirección del flujo es tal que H1/L  &gt; 15 Figura. 2.4, entonces el vertedero es denominado de cresta delgada. Un vertedero de pared delgada es una escotadura en el cual el ancho de la cresta en el sentido longitudinal del flujo, es suficientemente pequeño para no influir en el desarrollo del flujo sobre el vertedero. Este vertedero esta formado por una pared delgada con una escotadura de dimensiones determinadas en la parte superior colocada transversalmente al canal, de manera que toda la corriente es obligada a pasar por dicha escotadura.</w:t>
      </w:r>
    </w:p>
    <w:p w:rsidR="00394281" w:rsidRPr="00C55293" w:rsidRDefault="00394281" w:rsidP="00394281">
      <w:pPr>
        <w:pStyle w:val="Textosinformato"/>
        <w:spacing w:before="120" w:after="120" w:line="480" w:lineRule="auto"/>
        <w:ind w:left="720"/>
        <w:jc w:val="both"/>
        <w:rPr>
          <w:rFonts w:ascii="Arial" w:hAnsi="Arial" w:cs="Arial"/>
          <w:bCs/>
          <w:sz w:val="24"/>
          <w:szCs w:val="24"/>
        </w:rPr>
      </w:pPr>
    </w:p>
    <w:p w:rsidR="00394281" w:rsidRPr="00C55293" w:rsidRDefault="00394281" w:rsidP="00394281">
      <w:pPr>
        <w:pStyle w:val="Textosinformato"/>
        <w:spacing w:before="120" w:after="120" w:line="480" w:lineRule="auto"/>
        <w:ind w:left="720"/>
        <w:jc w:val="both"/>
        <w:rPr>
          <w:rFonts w:ascii="Arial" w:hAnsi="Arial" w:cs="Arial"/>
          <w:sz w:val="24"/>
          <w:szCs w:val="24"/>
        </w:rPr>
      </w:pPr>
      <w:r w:rsidRPr="00C55293">
        <w:rPr>
          <w:rFonts w:ascii="Arial" w:hAnsi="Arial" w:cs="Arial"/>
          <w:sz w:val="24"/>
          <w:szCs w:val="24"/>
        </w:rPr>
        <w:t xml:space="preserve">El fondo de la escotadura se denomina cresta. La diferencia de elevación entre la cresta y la superficie del agua en un punto situado aguas arriba del vertedero a una distancia determinada se denomina </w:t>
      </w:r>
      <w:r w:rsidRPr="00C55293">
        <w:rPr>
          <w:rFonts w:ascii="Arial" w:hAnsi="Arial" w:cs="Arial"/>
          <w:sz w:val="24"/>
          <w:szCs w:val="24"/>
        </w:rPr>
        <w:lastRenderedPageBreak/>
        <w:t>altura de vertido. El depósito de agua que se forma aguas arriba del vertedero se denomina remanso de vertedero.</w:t>
      </w:r>
    </w:p>
    <w:p w:rsidR="00394281" w:rsidRPr="00C55293" w:rsidRDefault="00394281" w:rsidP="00394281">
      <w:pPr>
        <w:pStyle w:val="Textosinformato"/>
        <w:spacing w:before="120" w:after="120" w:line="480" w:lineRule="auto"/>
        <w:ind w:left="720"/>
        <w:jc w:val="both"/>
        <w:rPr>
          <w:rFonts w:ascii="Arial" w:hAnsi="Arial" w:cs="Arial"/>
          <w:sz w:val="24"/>
          <w:szCs w:val="24"/>
        </w:rPr>
      </w:pPr>
    </w:p>
    <w:p w:rsidR="00394281" w:rsidRPr="00C55293" w:rsidRDefault="00394281" w:rsidP="00394281">
      <w:pPr>
        <w:pStyle w:val="NormalWeb"/>
        <w:spacing w:before="120" w:beforeAutospacing="0" w:after="120" w:afterAutospacing="0" w:line="480" w:lineRule="auto"/>
        <w:ind w:left="720"/>
        <w:jc w:val="both"/>
        <w:rPr>
          <w:rFonts w:ascii="Arial" w:hAnsi="Arial" w:cs="Arial"/>
        </w:rPr>
      </w:pPr>
      <w:r w:rsidRPr="00C55293">
        <w:rPr>
          <w:rFonts w:ascii="Arial" w:hAnsi="Arial" w:cs="Arial"/>
        </w:rPr>
        <w:t xml:space="preserve">Cuando la superficie del agua, aguas abajo del vertedero, está por debajo de la cresta de forma que se produce una cámara de aire debajo de la lámina que vierte, entonces el flujo es libre; si ocurre lo contrario, entonces el flujo es sumergido. </w:t>
      </w:r>
      <w:r w:rsidRPr="00C55293">
        <w:rPr>
          <w:rFonts w:ascii="Arial" w:hAnsi="Arial" w:cs="Arial"/>
          <w:caps/>
        </w:rPr>
        <w:t xml:space="preserve">Figura </w:t>
      </w:r>
      <w:r w:rsidRPr="00C55293">
        <w:rPr>
          <w:rFonts w:ascii="Arial" w:hAnsi="Arial" w:cs="Arial"/>
        </w:rPr>
        <w:t>2.8</w:t>
      </w:r>
    </w:p>
    <w:p w:rsidR="00394281" w:rsidRPr="00C55293" w:rsidRDefault="00394281" w:rsidP="00394281">
      <w:pPr>
        <w:pStyle w:val="Textosinformato"/>
        <w:spacing w:before="120" w:after="120" w:line="480" w:lineRule="auto"/>
        <w:ind w:left="720"/>
        <w:jc w:val="both"/>
        <w:rPr>
          <w:rFonts w:ascii="Arial" w:hAnsi="Arial" w:cs="Arial"/>
          <w:sz w:val="24"/>
          <w:szCs w:val="24"/>
        </w:rPr>
      </w:pPr>
    </w:p>
    <w:p w:rsidR="00394281" w:rsidRPr="00C55293" w:rsidRDefault="00C43C4A" w:rsidP="00394281">
      <w:pPr>
        <w:pStyle w:val="NormalWeb"/>
        <w:spacing w:before="120" w:beforeAutospacing="0" w:after="120" w:afterAutospacing="0" w:line="480" w:lineRule="auto"/>
        <w:ind w:left="720"/>
        <w:jc w:val="center"/>
        <w:rPr>
          <w:rFonts w:ascii="Arial" w:hAnsi="Arial" w:cs="Arial"/>
        </w:rPr>
      </w:pPr>
      <w:r>
        <w:rPr>
          <w:rFonts w:ascii="Arial" w:hAnsi="Arial" w:cs="Arial"/>
          <w:noProof/>
        </w:rPr>
        <w:drawing>
          <wp:inline distT="0" distB="0" distL="0" distR="0">
            <wp:extent cx="2552700" cy="1447800"/>
            <wp:effectExtent l="19050" t="0" r="0" b="0"/>
            <wp:docPr id="14" name="Imagen 14" descr="t0848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0848s10"/>
                    <pic:cNvPicPr>
                      <a:picLocks noChangeAspect="1" noChangeArrowheads="1"/>
                    </pic:cNvPicPr>
                  </pic:nvPicPr>
                  <pic:blipFill>
                    <a:blip r:embed="rId27"/>
                    <a:srcRect l="34348" r="-4305"/>
                    <a:stretch>
                      <a:fillRect/>
                    </a:stretch>
                  </pic:blipFill>
                  <pic:spPr bwMode="auto">
                    <a:xfrm>
                      <a:off x="0" y="0"/>
                      <a:ext cx="2552700" cy="1447800"/>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2171700" cy="1524000"/>
            <wp:effectExtent l="19050" t="0" r="0" b="0"/>
            <wp:docPr id="15" name="Imagen 15" descr="../../PAGINAS/Capítulo%204%20-%20Caudal_archivos/t0848s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INAS/Capítulo%204%20-%20Caudal_archivos/t0848s11.gif"/>
                    <pic:cNvPicPr>
                      <a:picLocks noChangeAspect="1" noChangeArrowheads="1"/>
                    </pic:cNvPicPr>
                  </pic:nvPicPr>
                  <pic:blipFill>
                    <a:blip r:embed="rId28" r:link="rId29"/>
                    <a:srcRect l="34940" r="15118"/>
                    <a:stretch>
                      <a:fillRect/>
                    </a:stretch>
                  </pic:blipFill>
                  <pic:spPr bwMode="auto">
                    <a:xfrm>
                      <a:off x="0" y="0"/>
                      <a:ext cx="2171700" cy="1524000"/>
                    </a:xfrm>
                    <a:prstGeom prst="rect">
                      <a:avLst/>
                    </a:prstGeom>
                    <a:noFill/>
                    <a:ln w="9525">
                      <a:noFill/>
                      <a:miter lim="800000"/>
                      <a:headEnd/>
                      <a:tailEnd/>
                    </a:ln>
                  </pic:spPr>
                </pic:pic>
              </a:graphicData>
            </a:graphic>
          </wp:inline>
        </w:drawing>
      </w:r>
    </w:p>
    <w:p w:rsidR="00394281" w:rsidRPr="00C55293" w:rsidRDefault="00394281" w:rsidP="00394281">
      <w:pPr>
        <w:pStyle w:val="NormalWeb"/>
        <w:spacing w:before="120" w:beforeAutospacing="0" w:after="120" w:afterAutospacing="0" w:line="240" w:lineRule="atLeast"/>
        <w:ind w:left="720"/>
        <w:jc w:val="center"/>
        <w:rPr>
          <w:rFonts w:ascii="Arial" w:hAnsi="Arial" w:cs="Arial"/>
          <w:bCs/>
          <w:caps/>
        </w:rPr>
      </w:pPr>
      <w:r w:rsidRPr="00C55293">
        <w:rPr>
          <w:rFonts w:ascii="Arial" w:hAnsi="Arial" w:cs="Arial"/>
          <w:bCs/>
          <w:caps/>
        </w:rPr>
        <w:t>FIGURA 2.5  Corriente libre y corriente sumergida sobre un vertedero de pared DELGADA</w:t>
      </w:r>
    </w:p>
    <w:p w:rsidR="00394281" w:rsidRPr="00C55293" w:rsidRDefault="00394281" w:rsidP="00394281">
      <w:pPr>
        <w:pStyle w:val="Textosinformato"/>
        <w:spacing w:before="120" w:after="120" w:line="480" w:lineRule="auto"/>
        <w:ind w:left="720"/>
        <w:jc w:val="both"/>
        <w:rPr>
          <w:rFonts w:ascii="Arial" w:hAnsi="Arial" w:cs="Arial"/>
          <w:sz w:val="24"/>
          <w:szCs w:val="24"/>
        </w:rPr>
      </w:pPr>
    </w:p>
    <w:p w:rsidR="00394281" w:rsidRPr="00C55293" w:rsidRDefault="00394281" w:rsidP="00394281">
      <w:pPr>
        <w:pStyle w:val="Textosinformato"/>
        <w:spacing w:before="120" w:after="120" w:line="480" w:lineRule="auto"/>
        <w:ind w:left="720"/>
        <w:jc w:val="both"/>
        <w:rPr>
          <w:rFonts w:ascii="Arial" w:hAnsi="Arial" w:cs="Arial"/>
          <w:sz w:val="24"/>
          <w:szCs w:val="24"/>
        </w:rPr>
      </w:pPr>
    </w:p>
    <w:p w:rsidR="00394281" w:rsidRPr="00C55293" w:rsidRDefault="00394281" w:rsidP="00394281">
      <w:pPr>
        <w:pStyle w:val="Textosinformato"/>
        <w:spacing w:before="120" w:after="120" w:line="480" w:lineRule="auto"/>
        <w:ind w:left="720"/>
        <w:jc w:val="both"/>
        <w:rPr>
          <w:rFonts w:ascii="Arial" w:hAnsi="Arial" w:cs="Arial"/>
          <w:bCs/>
          <w:sz w:val="24"/>
          <w:szCs w:val="24"/>
        </w:rPr>
      </w:pPr>
      <w:r w:rsidRPr="00C55293">
        <w:rPr>
          <w:rFonts w:ascii="Arial" w:hAnsi="Arial" w:cs="Arial"/>
          <w:sz w:val="24"/>
          <w:szCs w:val="24"/>
        </w:rPr>
        <w:t xml:space="preserve">Cuando el ancho y la profundidad del canal son lo suficientemente grandes respecto al tamaño de la escotadura, haciendo que la velocidad de aproximación sea muy pequeña, en este caso el vertedero es de contracción completa. </w:t>
      </w:r>
      <w:r w:rsidRPr="00C55293">
        <w:rPr>
          <w:rFonts w:ascii="Arial" w:hAnsi="Arial" w:cs="Arial"/>
          <w:caps/>
          <w:sz w:val="24"/>
          <w:szCs w:val="24"/>
        </w:rPr>
        <w:t xml:space="preserve">Figura </w:t>
      </w:r>
      <w:r w:rsidRPr="00C55293">
        <w:rPr>
          <w:rFonts w:ascii="Arial" w:hAnsi="Arial" w:cs="Arial"/>
          <w:sz w:val="24"/>
          <w:szCs w:val="24"/>
        </w:rPr>
        <w:t>2.9</w:t>
      </w:r>
    </w:p>
    <w:p w:rsidR="00394281" w:rsidRPr="00C55293" w:rsidRDefault="00C43C4A" w:rsidP="00394281">
      <w:pPr>
        <w:pStyle w:val="NormalWeb"/>
        <w:spacing w:before="120" w:beforeAutospacing="0" w:after="120" w:afterAutospacing="0" w:line="480" w:lineRule="auto"/>
        <w:ind w:left="720"/>
        <w:jc w:val="center"/>
        <w:rPr>
          <w:rFonts w:ascii="Arial" w:hAnsi="Arial" w:cs="Arial"/>
        </w:rPr>
      </w:pPr>
      <w:r>
        <w:rPr>
          <w:rFonts w:ascii="Arial" w:hAnsi="Arial" w:cs="Arial"/>
          <w:noProof/>
        </w:rPr>
        <w:lastRenderedPageBreak/>
        <w:drawing>
          <wp:inline distT="0" distB="0" distL="0" distR="0">
            <wp:extent cx="4267200" cy="1409700"/>
            <wp:effectExtent l="19050" t="0" r="0" b="0"/>
            <wp:docPr id="16" name="Imagen 16" descr="../../PAGINAS/Capítulo%204%20-%20Caudal_archivos/t0848s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INAS/Capítulo%204%20-%20Caudal_archivos/t0848s12.gif"/>
                    <pic:cNvPicPr>
                      <a:picLocks noChangeAspect="1" noChangeArrowheads="1"/>
                    </pic:cNvPicPr>
                  </pic:nvPicPr>
                  <pic:blipFill>
                    <a:blip r:embed="rId30" r:link="rId31"/>
                    <a:srcRect l="12619" r="12619"/>
                    <a:stretch>
                      <a:fillRect/>
                    </a:stretch>
                  </pic:blipFill>
                  <pic:spPr bwMode="auto">
                    <a:xfrm>
                      <a:off x="0" y="0"/>
                      <a:ext cx="4267200" cy="1409700"/>
                    </a:xfrm>
                    <a:prstGeom prst="rect">
                      <a:avLst/>
                    </a:prstGeom>
                    <a:noFill/>
                    <a:ln w="9525">
                      <a:noFill/>
                      <a:miter lim="800000"/>
                      <a:headEnd/>
                      <a:tailEnd/>
                    </a:ln>
                  </pic:spPr>
                </pic:pic>
              </a:graphicData>
            </a:graphic>
          </wp:inline>
        </w:drawing>
      </w:r>
    </w:p>
    <w:p w:rsidR="00394281" w:rsidRPr="00C55293" w:rsidRDefault="00394281" w:rsidP="00394281">
      <w:pPr>
        <w:pStyle w:val="NormalWeb"/>
        <w:spacing w:before="120" w:beforeAutospacing="0" w:after="120" w:afterAutospacing="0" w:line="240" w:lineRule="atLeast"/>
        <w:ind w:left="720"/>
        <w:jc w:val="center"/>
        <w:rPr>
          <w:rFonts w:ascii="Arial" w:hAnsi="Arial" w:cs="Arial"/>
          <w:bCs/>
          <w:caps/>
        </w:rPr>
      </w:pPr>
      <w:r w:rsidRPr="00C55293">
        <w:rPr>
          <w:rFonts w:ascii="Arial" w:hAnsi="Arial" w:cs="Arial"/>
          <w:bCs/>
          <w:caps/>
        </w:rPr>
        <w:t xml:space="preserve">FIGURA 2.6  VERTEDERO CON contracción final y  VERTEDERO SIN contracción </w:t>
      </w:r>
    </w:p>
    <w:p w:rsidR="00394281" w:rsidRPr="00C55293" w:rsidRDefault="00394281" w:rsidP="00394281">
      <w:pPr>
        <w:pStyle w:val="NormalWeb"/>
        <w:spacing w:before="120" w:beforeAutospacing="0" w:after="120" w:afterAutospacing="0" w:line="240" w:lineRule="atLeast"/>
        <w:ind w:left="720"/>
        <w:jc w:val="center"/>
        <w:rPr>
          <w:rFonts w:ascii="Arial" w:hAnsi="Arial" w:cs="Arial"/>
          <w:bCs/>
          <w:caps/>
        </w:rPr>
      </w:pPr>
    </w:p>
    <w:p w:rsidR="00394281" w:rsidRPr="00C55293" w:rsidRDefault="00394281" w:rsidP="00394281">
      <w:pPr>
        <w:pStyle w:val="NormalWeb"/>
        <w:spacing w:before="120" w:beforeAutospacing="0" w:after="120" w:afterAutospacing="0" w:line="240" w:lineRule="atLeast"/>
        <w:ind w:left="720"/>
        <w:jc w:val="center"/>
        <w:rPr>
          <w:rFonts w:ascii="Arial" w:hAnsi="Arial" w:cs="Arial"/>
          <w:bCs/>
          <w:caps/>
        </w:rPr>
      </w:pPr>
    </w:p>
    <w:p w:rsidR="00394281" w:rsidRPr="00C55293" w:rsidRDefault="00394281" w:rsidP="00394281">
      <w:pPr>
        <w:pStyle w:val="NormalWeb"/>
        <w:spacing w:before="120" w:beforeAutospacing="0" w:after="120" w:afterAutospacing="0" w:line="240" w:lineRule="atLeast"/>
        <w:ind w:left="720"/>
        <w:jc w:val="center"/>
        <w:rPr>
          <w:rFonts w:ascii="Arial" w:hAnsi="Arial" w:cs="Arial"/>
          <w:bCs/>
          <w:caps/>
        </w:rPr>
      </w:pPr>
    </w:p>
    <w:p w:rsidR="00394281" w:rsidRPr="00C55293" w:rsidRDefault="00394281" w:rsidP="00394281">
      <w:pPr>
        <w:pStyle w:val="NormalWeb"/>
        <w:spacing w:before="120" w:beforeAutospacing="0" w:after="120" w:afterAutospacing="0" w:line="240" w:lineRule="atLeast"/>
        <w:ind w:left="720"/>
        <w:jc w:val="center"/>
        <w:rPr>
          <w:rFonts w:ascii="Arial" w:hAnsi="Arial" w:cs="Arial"/>
          <w:caps/>
        </w:rPr>
      </w:pPr>
    </w:p>
    <w:p w:rsidR="00394281" w:rsidRPr="00C55293" w:rsidRDefault="00394281" w:rsidP="00394281">
      <w:pPr>
        <w:pStyle w:val="Textosinformato"/>
        <w:spacing w:before="120" w:after="120" w:line="480" w:lineRule="auto"/>
        <w:ind w:left="720"/>
        <w:jc w:val="both"/>
        <w:rPr>
          <w:rFonts w:ascii="Arial" w:hAnsi="Arial" w:cs="Arial"/>
          <w:bCs/>
          <w:sz w:val="24"/>
          <w:szCs w:val="24"/>
        </w:rPr>
      </w:pPr>
      <w:r w:rsidRPr="00C55293">
        <w:rPr>
          <w:rFonts w:ascii="Arial" w:hAnsi="Arial" w:cs="Arial"/>
          <w:bCs/>
          <w:sz w:val="24"/>
          <w:szCs w:val="24"/>
        </w:rPr>
        <w:t xml:space="preserve">En la practica, el ancho de pared de estos vertederos es usualmente menor  a 2 mm, tal que incluso en un nivel mínimo de operación el flujo salta limpio corriente abajo del cuerpo del vertedero. En este caso, una bolsa de aire es formada debajo de la napa, </w:t>
      </w:r>
      <w:r w:rsidRPr="00C55293">
        <w:rPr>
          <w:rFonts w:ascii="Arial" w:hAnsi="Arial" w:cs="Arial"/>
          <w:bCs/>
          <w:caps/>
          <w:sz w:val="24"/>
          <w:szCs w:val="24"/>
        </w:rPr>
        <w:t xml:space="preserve">Figura </w:t>
      </w:r>
      <w:r w:rsidRPr="00C55293">
        <w:rPr>
          <w:rFonts w:ascii="Arial" w:hAnsi="Arial" w:cs="Arial"/>
          <w:bCs/>
          <w:sz w:val="24"/>
          <w:szCs w:val="24"/>
        </w:rPr>
        <w:t>2.10, de la cual el aire es continuamente removido por el chorro desbordado. En la práctica, es necesario diseñar el vertedero de tal manera que la presión en esta bolsa de aire sea mantenida constante o el vertedero tendrá los siguientes problemas.</w:t>
      </w:r>
    </w:p>
    <w:p w:rsidR="00394281" w:rsidRPr="00C55293" w:rsidRDefault="00394281" w:rsidP="00394281">
      <w:pPr>
        <w:pStyle w:val="Textosinformato"/>
        <w:spacing w:before="120" w:after="120" w:line="480" w:lineRule="auto"/>
        <w:ind w:left="720"/>
        <w:jc w:val="both"/>
        <w:rPr>
          <w:rFonts w:ascii="Arial" w:hAnsi="Arial" w:cs="Arial"/>
          <w:bCs/>
          <w:sz w:val="24"/>
          <w:szCs w:val="24"/>
        </w:rPr>
      </w:pPr>
    </w:p>
    <w:p w:rsidR="00394281" w:rsidRPr="00C55293" w:rsidRDefault="00394281" w:rsidP="00394281">
      <w:pPr>
        <w:pStyle w:val="Textosinformato"/>
        <w:spacing w:before="120" w:after="120" w:line="480" w:lineRule="auto"/>
        <w:ind w:left="720"/>
        <w:jc w:val="both"/>
        <w:rPr>
          <w:rFonts w:ascii="Arial" w:hAnsi="Arial" w:cs="Arial"/>
          <w:bCs/>
          <w:sz w:val="24"/>
          <w:szCs w:val="24"/>
        </w:rPr>
      </w:pPr>
      <w:r w:rsidRPr="00C55293">
        <w:rPr>
          <w:rFonts w:ascii="Arial" w:hAnsi="Arial" w:cs="Arial"/>
          <w:bCs/>
          <w:sz w:val="24"/>
          <w:szCs w:val="24"/>
        </w:rPr>
        <w:t xml:space="preserve">Como la presión del aire en la bolsa decrece, la curvatura del chorro desbordado se incrementa, y el valor del coeficiente de descarga también se incrementará. </w:t>
      </w:r>
    </w:p>
    <w:p w:rsidR="00394281" w:rsidRPr="00C55293" w:rsidRDefault="00394281" w:rsidP="00394281">
      <w:pPr>
        <w:pStyle w:val="Textosinformato"/>
        <w:spacing w:before="120" w:after="120" w:line="480" w:lineRule="auto"/>
        <w:ind w:left="720"/>
        <w:jc w:val="both"/>
        <w:rPr>
          <w:rFonts w:ascii="Arial" w:hAnsi="Arial" w:cs="Arial"/>
          <w:bCs/>
          <w:sz w:val="24"/>
          <w:szCs w:val="24"/>
        </w:rPr>
      </w:pPr>
    </w:p>
    <w:p w:rsidR="00394281" w:rsidRPr="00C55293" w:rsidRDefault="00394281" w:rsidP="00394281">
      <w:pPr>
        <w:pStyle w:val="Textosinformato"/>
        <w:spacing w:before="120" w:after="120" w:line="480" w:lineRule="auto"/>
        <w:ind w:left="720"/>
        <w:jc w:val="both"/>
        <w:rPr>
          <w:rFonts w:ascii="Arial" w:hAnsi="Arial" w:cs="Arial"/>
          <w:bCs/>
          <w:sz w:val="24"/>
          <w:szCs w:val="24"/>
        </w:rPr>
      </w:pPr>
      <w:r w:rsidRPr="00C55293">
        <w:rPr>
          <w:rFonts w:ascii="Arial" w:hAnsi="Arial" w:cs="Arial"/>
          <w:bCs/>
          <w:sz w:val="24"/>
          <w:szCs w:val="24"/>
        </w:rPr>
        <w:lastRenderedPageBreak/>
        <w:t>Si el suministro de aire en la bolsa es irregular, entonces el chorro vibrará y el flujo sobre el vertedero será inestable. Si la frecuencia del irregular suministro de aire a la bolsa, el chorro desbordante y la estructura del vertedero son aproximadamente iguales, entonces la vibración del chorro puede resultar en una falla de la estructura.</w:t>
      </w:r>
    </w:p>
    <w:p w:rsidR="00394281" w:rsidRPr="00C55293" w:rsidRDefault="00394281" w:rsidP="00394281">
      <w:pPr>
        <w:pStyle w:val="Textosinformato"/>
        <w:spacing w:before="120" w:after="120" w:line="480" w:lineRule="auto"/>
        <w:ind w:left="720"/>
        <w:jc w:val="both"/>
        <w:rPr>
          <w:rFonts w:ascii="Arial" w:hAnsi="Arial" w:cs="Arial"/>
          <w:bCs/>
          <w:sz w:val="24"/>
          <w:szCs w:val="24"/>
        </w:rPr>
      </w:pPr>
    </w:p>
    <w:p w:rsidR="00394281" w:rsidRPr="00C55293" w:rsidRDefault="00394281" w:rsidP="00394281">
      <w:pPr>
        <w:pStyle w:val="Textosinformato"/>
        <w:spacing w:before="120" w:after="120" w:line="480" w:lineRule="auto"/>
        <w:ind w:left="720"/>
        <w:jc w:val="both"/>
        <w:rPr>
          <w:rFonts w:ascii="Arial" w:hAnsi="Arial" w:cs="Arial"/>
          <w:bCs/>
          <w:sz w:val="24"/>
          <w:szCs w:val="24"/>
        </w:rPr>
      </w:pPr>
      <w:r w:rsidRPr="00C55293">
        <w:rPr>
          <w:rFonts w:ascii="Arial" w:hAnsi="Arial" w:cs="Arial"/>
          <w:bCs/>
          <w:sz w:val="24"/>
          <w:szCs w:val="24"/>
        </w:rPr>
        <w:t>El máximo flujo de aire que se requiere suministrar para que halla una aeración completa por unidad de ancho de cresta de vertedero esta dada por</w:t>
      </w:r>
      <w:r w:rsidRPr="00C55293">
        <w:rPr>
          <w:rStyle w:val="Refdenotaalpie"/>
          <w:rFonts w:ascii="Arial" w:hAnsi="Arial" w:cs="Arial"/>
          <w:bCs/>
          <w:sz w:val="24"/>
          <w:szCs w:val="24"/>
        </w:rPr>
        <w:footnoteReference w:id="6"/>
      </w:r>
      <w:r w:rsidRPr="00C55293">
        <w:rPr>
          <w:rFonts w:ascii="Arial" w:hAnsi="Arial" w:cs="Arial"/>
          <w:bCs/>
          <w:sz w:val="24"/>
          <w:szCs w:val="24"/>
        </w:rPr>
        <w:t xml:space="preserve"> </w:t>
      </w:r>
    </w:p>
    <w:p w:rsidR="00394281" w:rsidRPr="00C55293" w:rsidRDefault="00394281" w:rsidP="00394281">
      <w:pPr>
        <w:pStyle w:val="Textosinformato"/>
        <w:spacing w:before="120" w:after="120" w:line="480" w:lineRule="auto"/>
        <w:ind w:left="720"/>
        <w:jc w:val="center"/>
        <w:rPr>
          <w:rFonts w:ascii="Arial" w:hAnsi="Arial" w:cs="Arial"/>
          <w:bCs/>
          <w:sz w:val="24"/>
          <w:szCs w:val="24"/>
        </w:rPr>
      </w:pPr>
      <w:r w:rsidRPr="00C55293">
        <w:rPr>
          <w:rFonts w:ascii="Arial" w:hAnsi="Arial" w:cs="Arial"/>
          <w:bCs/>
          <w:sz w:val="24"/>
          <w:szCs w:val="24"/>
        </w:rPr>
        <w:t xml:space="preserve">                                 </w:t>
      </w:r>
      <w:r w:rsidRPr="00C55293">
        <w:rPr>
          <w:rFonts w:ascii="Arial" w:hAnsi="Arial" w:cs="Arial"/>
          <w:bCs/>
          <w:position w:val="-34"/>
          <w:sz w:val="24"/>
          <w:szCs w:val="24"/>
        </w:rPr>
        <w:object w:dxaOrig="2600" w:dyaOrig="800">
          <v:shape id="_x0000_i1035" type="#_x0000_t75" style="width:129.75pt;height:39.75pt" o:ole="">
            <v:imagedata r:id="rId32" o:title=""/>
          </v:shape>
          <o:OLEObject Type="Embed" ProgID="Equation.3" ShapeID="_x0000_i1035" DrawAspect="Content" ObjectID="_1307435836" r:id="rId33"/>
        </w:object>
      </w:r>
      <w:r w:rsidRPr="00C55293">
        <w:rPr>
          <w:rFonts w:ascii="Arial" w:hAnsi="Arial" w:cs="Arial"/>
          <w:bCs/>
          <w:sz w:val="24"/>
          <w:szCs w:val="24"/>
        </w:rPr>
        <w:t xml:space="preserve">                                 (2.8)</w:t>
      </w:r>
    </w:p>
    <w:p w:rsidR="00394281" w:rsidRPr="00C55293" w:rsidRDefault="00394281" w:rsidP="00394281">
      <w:pPr>
        <w:pStyle w:val="Textosinformato"/>
        <w:spacing w:before="120" w:after="120" w:line="480" w:lineRule="auto"/>
        <w:ind w:left="720"/>
        <w:jc w:val="both"/>
        <w:rPr>
          <w:rFonts w:ascii="Arial" w:hAnsi="Arial" w:cs="Arial"/>
          <w:bCs/>
          <w:sz w:val="24"/>
          <w:szCs w:val="24"/>
        </w:rPr>
      </w:pPr>
    </w:p>
    <w:p w:rsidR="00394281" w:rsidRPr="00C55293" w:rsidRDefault="00394281" w:rsidP="00394281">
      <w:pPr>
        <w:pStyle w:val="Textosinformato"/>
        <w:spacing w:before="120" w:after="120" w:line="480" w:lineRule="auto"/>
        <w:ind w:left="720"/>
        <w:jc w:val="both"/>
        <w:rPr>
          <w:rFonts w:ascii="Arial" w:hAnsi="Arial" w:cs="Arial"/>
          <w:bCs/>
          <w:sz w:val="24"/>
          <w:szCs w:val="24"/>
        </w:rPr>
      </w:pPr>
      <w:r w:rsidRPr="00C55293">
        <w:rPr>
          <w:rFonts w:ascii="Arial" w:hAnsi="Arial" w:cs="Arial"/>
          <w:bCs/>
          <w:sz w:val="24"/>
          <w:szCs w:val="24"/>
        </w:rPr>
        <w:t>Donde: q</w:t>
      </w:r>
      <w:r w:rsidRPr="00C55293">
        <w:rPr>
          <w:rFonts w:ascii="Arial" w:hAnsi="Arial" w:cs="Arial"/>
          <w:bCs/>
          <w:i/>
          <w:sz w:val="24"/>
          <w:szCs w:val="24"/>
        </w:rPr>
        <w:t xml:space="preserve"> (aire) </w:t>
      </w:r>
      <w:r w:rsidRPr="00C55293">
        <w:rPr>
          <w:rFonts w:ascii="Arial" w:hAnsi="Arial" w:cs="Arial"/>
          <w:bCs/>
          <w:sz w:val="24"/>
          <w:szCs w:val="24"/>
        </w:rPr>
        <w:t>=</w:t>
      </w:r>
      <w:r w:rsidRPr="00C55293">
        <w:rPr>
          <w:rFonts w:ascii="Arial" w:hAnsi="Arial" w:cs="Arial"/>
          <w:bCs/>
          <w:i/>
          <w:sz w:val="24"/>
          <w:szCs w:val="24"/>
        </w:rPr>
        <w:t xml:space="preserve"> </w:t>
      </w:r>
      <w:r w:rsidRPr="00C55293">
        <w:rPr>
          <w:rFonts w:ascii="Arial" w:hAnsi="Arial" w:cs="Arial"/>
          <w:bCs/>
          <w:sz w:val="24"/>
          <w:szCs w:val="24"/>
        </w:rPr>
        <w:t>flujo de aire requerido por unidad de ancho del vertedero.</w:t>
      </w:r>
    </w:p>
    <w:p w:rsidR="00394281" w:rsidRPr="00C55293" w:rsidRDefault="00394281" w:rsidP="00394281">
      <w:pPr>
        <w:pStyle w:val="Textosinformato"/>
        <w:spacing w:before="120" w:after="120" w:line="480" w:lineRule="auto"/>
        <w:ind w:left="720"/>
        <w:jc w:val="both"/>
        <w:rPr>
          <w:rFonts w:ascii="Arial" w:hAnsi="Arial" w:cs="Arial"/>
          <w:bCs/>
          <w:sz w:val="24"/>
          <w:szCs w:val="24"/>
        </w:rPr>
      </w:pPr>
      <w:r w:rsidRPr="00C55293">
        <w:rPr>
          <w:rFonts w:ascii="Arial" w:hAnsi="Arial" w:cs="Arial"/>
          <w:bCs/>
          <w:sz w:val="24"/>
          <w:szCs w:val="24"/>
        </w:rPr>
        <w:t xml:space="preserve">                    </w:t>
      </w:r>
      <w:r w:rsidRPr="00C55293">
        <w:rPr>
          <w:rFonts w:ascii="Arial" w:hAnsi="Arial" w:cs="Arial"/>
          <w:bCs/>
          <w:i/>
          <w:sz w:val="24"/>
          <w:szCs w:val="24"/>
        </w:rPr>
        <w:t>h</w:t>
      </w:r>
      <w:r w:rsidRPr="00C55293">
        <w:rPr>
          <w:rFonts w:ascii="Arial" w:hAnsi="Arial" w:cs="Arial"/>
          <w:bCs/>
          <w:sz w:val="24"/>
          <w:szCs w:val="24"/>
          <w:vertAlign w:val="subscript"/>
        </w:rPr>
        <w:t xml:space="preserve">1 </w:t>
      </w:r>
      <w:r w:rsidRPr="00C55293">
        <w:rPr>
          <w:rFonts w:ascii="Arial" w:hAnsi="Arial" w:cs="Arial"/>
          <w:bCs/>
          <w:sz w:val="24"/>
          <w:szCs w:val="24"/>
        </w:rPr>
        <w:t xml:space="preserve"> = carga o cabezal del vertedero.</w:t>
      </w:r>
    </w:p>
    <w:p w:rsidR="00394281" w:rsidRPr="00C55293" w:rsidRDefault="00394281" w:rsidP="00394281">
      <w:pPr>
        <w:pStyle w:val="Textosinformato"/>
        <w:spacing w:before="120" w:after="120" w:line="480" w:lineRule="auto"/>
        <w:ind w:left="720"/>
        <w:jc w:val="both"/>
        <w:rPr>
          <w:rFonts w:ascii="Arial" w:hAnsi="Arial" w:cs="Arial"/>
          <w:bCs/>
          <w:sz w:val="24"/>
          <w:szCs w:val="24"/>
        </w:rPr>
      </w:pPr>
      <w:r w:rsidRPr="00C55293">
        <w:rPr>
          <w:rFonts w:ascii="Arial" w:hAnsi="Arial" w:cs="Arial"/>
          <w:bCs/>
          <w:sz w:val="24"/>
          <w:szCs w:val="24"/>
        </w:rPr>
        <w:tab/>
        <w:t xml:space="preserve">          </w:t>
      </w:r>
      <w:r w:rsidRPr="00C55293">
        <w:rPr>
          <w:rFonts w:ascii="Arial" w:hAnsi="Arial" w:cs="Arial"/>
          <w:bCs/>
          <w:i/>
          <w:sz w:val="24"/>
          <w:szCs w:val="24"/>
        </w:rPr>
        <w:t xml:space="preserve">q  </w:t>
      </w:r>
      <w:r w:rsidRPr="00C55293">
        <w:rPr>
          <w:rFonts w:ascii="Arial" w:hAnsi="Arial" w:cs="Arial"/>
          <w:bCs/>
          <w:sz w:val="24"/>
          <w:szCs w:val="24"/>
        </w:rPr>
        <w:t>= flujo por unidad de ancho del vertedero.</w:t>
      </w:r>
    </w:p>
    <w:p w:rsidR="00394281" w:rsidRPr="00C55293" w:rsidRDefault="00394281" w:rsidP="00394281">
      <w:pPr>
        <w:pStyle w:val="Textosinformato"/>
        <w:spacing w:before="120" w:after="120" w:line="480" w:lineRule="auto"/>
        <w:ind w:left="720"/>
        <w:jc w:val="both"/>
        <w:rPr>
          <w:rFonts w:ascii="Arial" w:hAnsi="Arial" w:cs="Arial"/>
          <w:bCs/>
          <w:sz w:val="24"/>
          <w:szCs w:val="24"/>
        </w:rPr>
      </w:pPr>
      <w:r w:rsidRPr="00C55293">
        <w:rPr>
          <w:rFonts w:ascii="Arial" w:hAnsi="Arial" w:cs="Arial"/>
          <w:bCs/>
          <w:i/>
          <w:sz w:val="24"/>
          <w:szCs w:val="24"/>
        </w:rPr>
        <w:t xml:space="preserve">                     y</w:t>
      </w:r>
      <w:r w:rsidRPr="00C55293">
        <w:rPr>
          <w:rFonts w:ascii="Arial" w:hAnsi="Arial" w:cs="Arial"/>
          <w:bCs/>
          <w:i/>
          <w:sz w:val="24"/>
          <w:szCs w:val="24"/>
          <w:vertAlign w:val="subscript"/>
        </w:rPr>
        <w:t xml:space="preserve">p </w:t>
      </w:r>
      <w:r w:rsidRPr="00C55293">
        <w:rPr>
          <w:rFonts w:ascii="Arial" w:hAnsi="Arial" w:cs="Arial"/>
          <w:bCs/>
          <w:sz w:val="24"/>
          <w:szCs w:val="24"/>
        </w:rPr>
        <w:t xml:space="preserve"> = profundidad del agua en la piscina bajo la napa.</w:t>
      </w:r>
    </w:p>
    <w:p w:rsidR="00394281" w:rsidRPr="00C55293" w:rsidRDefault="00394281" w:rsidP="00394281">
      <w:pPr>
        <w:pStyle w:val="Textosinformato"/>
        <w:spacing w:before="120" w:after="120" w:line="480" w:lineRule="auto"/>
        <w:ind w:left="720"/>
        <w:jc w:val="both"/>
        <w:rPr>
          <w:rFonts w:ascii="Arial" w:hAnsi="Arial" w:cs="Arial"/>
          <w:bCs/>
          <w:sz w:val="24"/>
          <w:szCs w:val="24"/>
        </w:rPr>
      </w:pPr>
    </w:p>
    <w:p w:rsidR="00394281" w:rsidRPr="00C55293" w:rsidRDefault="00394281" w:rsidP="00394281">
      <w:pPr>
        <w:pStyle w:val="Textosinformato"/>
        <w:spacing w:before="120" w:after="120" w:line="480" w:lineRule="auto"/>
        <w:ind w:left="720"/>
        <w:jc w:val="both"/>
        <w:rPr>
          <w:rFonts w:ascii="Arial" w:hAnsi="Arial" w:cs="Arial"/>
          <w:bCs/>
          <w:sz w:val="24"/>
          <w:szCs w:val="24"/>
        </w:rPr>
      </w:pPr>
      <w:r w:rsidRPr="00C55293">
        <w:rPr>
          <w:rFonts w:ascii="Arial" w:hAnsi="Arial" w:cs="Arial"/>
          <w:bCs/>
          <w:sz w:val="24"/>
          <w:szCs w:val="24"/>
        </w:rPr>
        <w:lastRenderedPageBreak/>
        <w:t xml:space="preserve">Si un salto libre hidráulico es formado corriente abajo del vertedero, entonces </w:t>
      </w:r>
    </w:p>
    <w:p w:rsidR="00394281" w:rsidRPr="00C55293" w:rsidRDefault="00394281" w:rsidP="00394281">
      <w:pPr>
        <w:pStyle w:val="Textosinformato"/>
        <w:spacing w:before="120" w:after="120" w:line="480" w:lineRule="auto"/>
        <w:ind w:left="720"/>
        <w:jc w:val="center"/>
        <w:rPr>
          <w:rFonts w:ascii="Arial" w:hAnsi="Arial" w:cs="Arial"/>
          <w:bCs/>
          <w:sz w:val="24"/>
          <w:szCs w:val="24"/>
        </w:rPr>
      </w:pPr>
      <w:r w:rsidRPr="00C55293">
        <w:rPr>
          <w:rFonts w:ascii="Arial" w:hAnsi="Arial" w:cs="Arial"/>
          <w:bCs/>
          <w:sz w:val="24"/>
          <w:szCs w:val="24"/>
        </w:rPr>
        <w:t xml:space="preserve">                                        </w:t>
      </w:r>
      <w:r w:rsidRPr="00C55293">
        <w:rPr>
          <w:rFonts w:ascii="Arial" w:hAnsi="Arial" w:cs="Arial"/>
          <w:bCs/>
          <w:position w:val="-32"/>
          <w:sz w:val="24"/>
          <w:szCs w:val="24"/>
        </w:rPr>
        <w:object w:dxaOrig="1980" w:dyaOrig="800">
          <v:shape id="_x0000_i1036" type="#_x0000_t75" style="width:99pt;height:39.75pt" o:ole="">
            <v:imagedata r:id="rId34" o:title=""/>
          </v:shape>
          <o:OLEObject Type="Embed" ProgID="Equation.3" ShapeID="_x0000_i1036" DrawAspect="Content" ObjectID="_1307435837" r:id="rId35"/>
        </w:object>
      </w:r>
      <w:r w:rsidRPr="00C55293">
        <w:rPr>
          <w:rFonts w:ascii="Arial" w:hAnsi="Arial" w:cs="Arial"/>
          <w:bCs/>
          <w:sz w:val="24"/>
          <w:szCs w:val="24"/>
        </w:rPr>
        <w:t xml:space="preserve">                                (2.9)</w:t>
      </w:r>
    </w:p>
    <w:p w:rsidR="00394281" w:rsidRPr="00C55293" w:rsidRDefault="00394281" w:rsidP="00394281">
      <w:pPr>
        <w:pStyle w:val="Textosinformato"/>
        <w:spacing w:before="120" w:after="120" w:line="480" w:lineRule="auto"/>
        <w:ind w:left="720"/>
        <w:jc w:val="center"/>
        <w:rPr>
          <w:rFonts w:ascii="Arial" w:hAnsi="Arial" w:cs="Arial"/>
          <w:bCs/>
          <w:i/>
          <w:sz w:val="24"/>
          <w:szCs w:val="24"/>
          <w:vertAlign w:val="superscript"/>
        </w:rPr>
      </w:pPr>
    </w:p>
    <w:p w:rsidR="00394281" w:rsidRPr="00C55293" w:rsidRDefault="00394281" w:rsidP="00394281">
      <w:pPr>
        <w:pStyle w:val="Textosinformato"/>
        <w:spacing w:before="120" w:after="120" w:line="480" w:lineRule="auto"/>
        <w:ind w:left="720"/>
        <w:jc w:val="both"/>
        <w:rPr>
          <w:rFonts w:ascii="Arial" w:hAnsi="Arial" w:cs="Arial"/>
          <w:bCs/>
          <w:i/>
          <w:sz w:val="24"/>
          <w:szCs w:val="24"/>
          <w:vertAlign w:val="subscript"/>
        </w:rPr>
      </w:pPr>
      <w:r w:rsidRPr="00C55293">
        <w:rPr>
          <w:rFonts w:ascii="Arial" w:hAnsi="Arial" w:cs="Arial"/>
          <w:bCs/>
          <w:sz w:val="24"/>
          <w:szCs w:val="24"/>
        </w:rPr>
        <w:t xml:space="preserve">Si un salto sumergido existe corriente abajo del vertedero, entonces  </w:t>
      </w:r>
      <w:r w:rsidRPr="00C55293">
        <w:rPr>
          <w:rFonts w:ascii="Arial" w:hAnsi="Arial" w:cs="Arial"/>
          <w:bCs/>
          <w:i/>
          <w:sz w:val="24"/>
          <w:szCs w:val="24"/>
        </w:rPr>
        <w:t>y</w:t>
      </w:r>
      <w:r w:rsidRPr="00C55293">
        <w:rPr>
          <w:rFonts w:ascii="Arial" w:hAnsi="Arial" w:cs="Arial"/>
          <w:bCs/>
          <w:i/>
          <w:sz w:val="24"/>
          <w:szCs w:val="24"/>
          <w:vertAlign w:val="subscript"/>
        </w:rPr>
        <w:t xml:space="preserve">p </w:t>
      </w:r>
      <w:r w:rsidRPr="00C55293">
        <w:rPr>
          <w:rFonts w:ascii="Arial" w:hAnsi="Arial" w:cs="Arial"/>
          <w:bCs/>
          <w:i/>
          <w:sz w:val="24"/>
          <w:szCs w:val="24"/>
        </w:rPr>
        <w:t>= y</w:t>
      </w:r>
      <w:r w:rsidRPr="00C55293">
        <w:rPr>
          <w:rFonts w:ascii="Arial" w:hAnsi="Arial" w:cs="Arial"/>
          <w:bCs/>
          <w:i/>
          <w:sz w:val="24"/>
          <w:szCs w:val="24"/>
          <w:vertAlign w:val="subscript"/>
        </w:rPr>
        <w:t>2.</w:t>
      </w:r>
    </w:p>
    <w:p w:rsidR="00394281" w:rsidRPr="00C55293" w:rsidRDefault="00394281" w:rsidP="00394281">
      <w:pPr>
        <w:pStyle w:val="Textosinformato"/>
        <w:spacing w:before="120" w:after="120" w:line="480" w:lineRule="auto"/>
        <w:ind w:left="720"/>
        <w:jc w:val="both"/>
        <w:rPr>
          <w:rFonts w:ascii="Arial" w:hAnsi="Arial" w:cs="Arial"/>
          <w:bCs/>
          <w:i/>
          <w:sz w:val="24"/>
          <w:szCs w:val="24"/>
          <w:vertAlign w:val="subscript"/>
        </w:rPr>
      </w:pPr>
    </w:p>
    <w:p w:rsidR="00394281" w:rsidRPr="00C55293" w:rsidRDefault="00394281" w:rsidP="00394281">
      <w:pPr>
        <w:pStyle w:val="Textosinformato"/>
        <w:spacing w:before="120" w:after="120" w:line="240" w:lineRule="atLeast"/>
        <w:ind w:left="720"/>
        <w:jc w:val="center"/>
        <w:rPr>
          <w:rFonts w:ascii="Arial" w:hAnsi="Arial" w:cs="Arial"/>
          <w:sz w:val="24"/>
          <w:szCs w:val="24"/>
        </w:rPr>
      </w:pPr>
      <w:r w:rsidRPr="00C55293">
        <w:object w:dxaOrig="9735" w:dyaOrig="5640">
          <v:shape id="_x0000_i1037" type="#_x0000_t75" style="width:369pt;height:194.25pt" o:ole="">
            <v:imagedata r:id="rId36" o:title="" croptop="6588f" cropbottom="13176f" cropleft="8602f" cropright="6626f"/>
          </v:shape>
          <o:OLEObject Type="Embed" ProgID="AutoCAD.Drawing.16" ShapeID="_x0000_i1037" DrawAspect="Content" ObjectID="_1307435838" r:id="rId37"/>
        </w:object>
      </w:r>
    </w:p>
    <w:p w:rsidR="00394281" w:rsidRPr="00C55293" w:rsidRDefault="00394281" w:rsidP="00394281">
      <w:pPr>
        <w:pStyle w:val="Textosinformato"/>
        <w:spacing w:before="120" w:after="120" w:line="240" w:lineRule="atLeast"/>
        <w:ind w:left="720"/>
        <w:jc w:val="center"/>
        <w:rPr>
          <w:rFonts w:ascii="Arial" w:hAnsi="Arial" w:cs="Arial"/>
          <w:caps/>
          <w:sz w:val="24"/>
          <w:szCs w:val="24"/>
        </w:rPr>
      </w:pPr>
      <w:r w:rsidRPr="00C55293">
        <w:rPr>
          <w:rFonts w:ascii="Arial" w:hAnsi="Arial" w:cs="Arial"/>
          <w:caps/>
          <w:sz w:val="24"/>
          <w:szCs w:val="24"/>
        </w:rPr>
        <w:t>FIGura 2.7 Definición esquemática de un vertedero de pared delgada</w:t>
      </w:r>
    </w:p>
    <w:p w:rsidR="00394281" w:rsidRPr="00C55293" w:rsidRDefault="00394281" w:rsidP="00394281">
      <w:pPr>
        <w:pStyle w:val="Textosinformato"/>
        <w:spacing w:before="120" w:after="120" w:line="480" w:lineRule="auto"/>
        <w:ind w:left="720"/>
        <w:jc w:val="both"/>
        <w:rPr>
          <w:rFonts w:ascii="Arial" w:hAnsi="Arial" w:cs="Arial"/>
          <w:bCs/>
          <w:sz w:val="24"/>
          <w:szCs w:val="24"/>
        </w:rPr>
      </w:pPr>
    </w:p>
    <w:p w:rsidR="00394281" w:rsidRPr="00C55293" w:rsidRDefault="00394281" w:rsidP="00394281">
      <w:pPr>
        <w:pStyle w:val="Textosinformato"/>
        <w:spacing w:before="120" w:after="120" w:line="480" w:lineRule="auto"/>
        <w:ind w:left="720"/>
        <w:jc w:val="both"/>
        <w:rPr>
          <w:rFonts w:ascii="Arial" w:hAnsi="Arial" w:cs="Arial"/>
          <w:bCs/>
          <w:sz w:val="24"/>
          <w:szCs w:val="24"/>
        </w:rPr>
      </w:pPr>
    </w:p>
    <w:p w:rsidR="00394281" w:rsidRPr="00C55293" w:rsidRDefault="00394281" w:rsidP="00394281">
      <w:pPr>
        <w:pStyle w:val="Textosinformato"/>
        <w:spacing w:before="120" w:after="120" w:line="480" w:lineRule="auto"/>
        <w:ind w:left="720"/>
        <w:jc w:val="both"/>
        <w:rPr>
          <w:rFonts w:ascii="Arial" w:hAnsi="Arial" w:cs="Arial"/>
          <w:bCs/>
          <w:sz w:val="24"/>
          <w:szCs w:val="24"/>
        </w:rPr>
      </w:pPr>
      <w:r w:rsidRPr="00C55293">
        <w:rPr>
          <w:rFonts w:ascii="Arial" w:hAnsi="Arial" w:cs="Arial"/>
          <w:bCs/>
          <w:sz w:val="24"/>
          <w:szCs w:val="24"/>
        </w:rPr>
        <w:t xml:space="preserve">En el caso de un vertedero de cresta delgada, el concepto de profundidad crítica no es aplicable. Para este tipo de dispositivo de </w:t>
      </w:r>
      <w:r w:rsidRPr="00C55293">
        <w:rPr>
          <w:rFonts w:ascii="Arial" w:hAnsi="Arial" w:cs="Arial"/>
          <w:bCs/>
          <w:sz w:val="24"/>
          <w:szCs w:val="24"/>
        </w:rPr>
        <w:lastRenderedPageBreak/>
        <w:t>medición de caudal, la ecuación de descarga es deducida asumiendo que el vertedero se comporta como un orificio con la superficie libre del agua y que las siguientes asunciones son validas.</w:t>
      </w:r>
    </w:p>
    <w:p w:rsidR="00394281" w:rsidRPr="00C55293" w:rsidRDefault="00394281" w:rsidP="00776E6E">
      <w:pPr>
        <w:pStyle w:val="Textosinformato"/>
        <w:numPr>
          <w:ilvl w:val="0"/>
          <w:numId w:val="2"/>
        </w:numPr>
        <w:spacing w:before="120" w:after="120" w:line="480" w:lineRule="auto"/>
        <w:ind w:firstLine="0"/>
        <w:jc w:val="both"/>
        <w:rPr>
          <w:rFonts w:ascii="Arial" w:hAnsi="Arial" w:cs="Arial"/>
          <w:bCs/>
          <w:sz w:val="24"/>
          <w:szCs w:val="24"/>
        </w:rPr>
      </w:pPr>
      <w:r w:rsidRPr="00C55293">
        <w:rPr>
          <w:rFonts w:ascii="Arial" w:hAnsi="Arial" w:cs="Arial"/>
          <w:iCs/>
          <w:sz w:val="24"/>
          <w:szCs w:val="24"/>
        </w:rPr>
        <w:t>La altura del nivel de agua sobre la cresta es igual a la altura de energía por la que no existe contracción.</w:t>
      </w:r>
    </w:p>
    <w:p w:rsidR="00394281" w:rsidRPr="00C55293" w:rsidRDefault="00394281" w:rsidP="00776E6E">
      <w:pPr>
        <w:pStyle w:val="Textosinformato"/>
        <w:numPr>
          <w:ilvl w:val="0"/>
          <w:numId w:val="2"/>
        </w:numPr>
        <w:spacing w:before="120" w:after="120" w:line="480" w:lineRule="auto"/>
        <w:ind w:firstLine="0"/>
        <w:jc w:val="both"/>
        <w:rPr>
          <w:rFonts w:ascii="Arial" w:hAnsi="Arial" w:cs="Arial"/>
          <w:bCs/>
          <w:sz w:val="24"/>
          <w:szCs w:val="24"/>
        </w:rPr>
      </w:pPr>
      <w:r w:rsidRPr="00C55293">
        <w:rPr>
          <w:rFonts w:ascii="Arial" w:hAnsi="Arial" w:cs="Arial"/>
          <w:bCs/>
          <w:sz w:val="24"/>
          <w:szCs w:val="24"/>
        </w:rPr>
        <w:t>Las velocidades y líneas de corriente sobre la cresta del vertedero son paralelas y casi horizontales.</w:t>
      </w:r>
    </w:p>
    <w:p w:rsidR="00394281" w:rsidRPr="00C55293" w:rsidRDefault="00394281" w:rsidP="00776E6E">
      <w:pPr>
        <w:pStyle w:val="Textosinformato"/>
        <w:numPr>
          <w:ilvl w:val="0"/>
          <w:numId w:val="2"/>
        </w:numPr>
        <w:spacing w:before="120" w:after="120" w:line="480" w:lineRule="auto"/>
        <w:ind w:firstLine="0"/>
        <w:jc w:val="both"/>
        <w:rPr>
          <w:rFonts w:ascii="Arial" w:hAnsi="Arial" w:cs="Arial"/>
          <w:bCs/>
          <w:sz w:val="24"/>
          <w:szCs w:val="24"/>
        </w:rPr>
      </w:pPr>
      <w:r w:rsidRPr="00C55293">
        <w:rPr>
          <w:rFonts w:ascii="Arial" w:hAnsi="Arial" w:cs="Arial"/>
          <w:bCs/>
          <w:sz w:val="24"/>
          <w:szCs w:val="24"/>
        </w:rPr>
        <w:t>La velocidad de aproximación del cabezal puede ser omitida.</w:t>
      </w:r>
    </w:p>
    <w:p w:rsidR="00394281" w:rsidRPr="00C55293" w:rsidRDefault="00394281" w:rsidP="00394281">
      <w:pPr>
        <w:pStyle w:val="Textosinformato"/>
        <w:spacing w:before="120" w:after="120" w:line="480" w:lineRule="auto"/>
        <w:ind w:left="720"/>
        <w:jc w:val="both"/>
        <w:rPr>
          <w:rFonts w:ascii="Arial" w:hAnsi="Arial" w:cs="Arial"/>
          <w:bCs/>
          <w:sz w:val="24"/>
          <w:szCs w:val="24"/>
        </w:rPr>
      </w:pPr>
    </w:p>
    <w:p w:rsidR="00394281" w:rsidRPr="00C55293" w:rsidRDefault="00394281" w:rsidP="00394281">
      <w:pPr>
        <w:pStyle w:val="NormalWeb"/>
        <w:spacing w:before="120" w:beforeAutospacing="0" w:after="120" w:afterAutospacing="0" w:line="480" w:lineRule="auto"/>
        <w:ind w:left="720"/>
        <w:jc w:val="both"/>
        <w:rPr>
          <w:rFonts w:ascii="Arial" w:hAnsi="Arial" w:cs="Arial"/>
        </w:rPr>
      </w:pPr>
      <w:r w:rsidRPr="00C55293">
        <w:rPr>
          <w:rFonts w:ascii="Arial" w:hAnsi="Arial" w:cs="Arial"/>
        </w:rPr>
        <w:t>En el siguiente desarrollo, los efectos de la gravedad son incluidos, pero los efectos de viscosidad, tensión superficial, la naturaleza de la cresta del vertedero, la distribución de velocidades en la aproximación del canal, la rugosidad del canal vertedero, y las dimensiones de la aproximación del canal no son explícitamente consideradas.</w:t>
      </w:r>
    </w:p>
    <w:p w:rsidR="00394281" w:rsidRPr="00C55293" w:rsidRDefault="00394281" w:rsidP="00394281">
      <w:pPr>
        <w:pStyle w:val="Textosinformato"/>
        <w:spacing w:before="120" w:after="120" w:line="480" w:lineRule="auto"/>
        <w:ind w:left="720"/>
        <w:jc w:val="both"/>
        <w:rPr>
          <w:rFonts w:ascii="Arial" w:hAnsi="Arial" w:cs="Arial"/>
          <w:bCs/>
          <w:sz w:val="24"/>
          <w:szCs w:val="24"/>
        </w:rPr>
      </w:pPr>
      <w:r w:rsidRPr="00C55293">
        <w:rPr>
          <w:rFonts w:ascii="Arial" w:hAnsi="Arial" w:cs="Arial"/>
          <w:bCs/>
          <w:sz w:val="24"/>
          <w:szCs w:val="24"/>
        </w:rPr>
        <w:t xml:space="preserve">Con referencia a la </w:t>
      </w:r>
      <w:r w:rsidRPr="00C55293">
        <w:rPr>
          <w:rFonts w:ascii="Arial" w:hAnsi="Arial" w:cs="Arial"/>
          <w:bCs/>
          <w:caps/>
          <w:sz w:val="24"/>
          <w:szCs w:val="24"/>
        </w:rPr>
        <w:t xml:space="preserve">Figura </w:t>
      </w:r>
      <w:r w:rsidRPr="00C55293">
        <w:rPr>
          <w:rFonts w:ascii="Arial" w:hAnsi="Arial" w:cs="Arial"/>
          <w:bCs/>
          <w:sz w:val="24"/>
          <w:szCs w:val="24"/>
        </w:rPr>
        <w:t>2.10, la velocidad en un punto arbitrario de la sección de control es deducida de la ecuación de Bernoulli como:</w:t>
      </w:r>
    </w:p>
    <w:p w:rsidR="00394281" w:rsidRPr="00C55293" w:rsidRDefault="00394281" w:rsidP="00394281">
      <w:pPr>
        <w:pStyle w:val="Textosinformato"/>
        <w:spacing w:before="120" w:after="120" w:line="480" w:lineRule="auto"/>
        <w:ind w:left="720"/>
        <w:jc w:val="both"/>
        <w:rPr>
          <w:rFonts w:ascii="Arial" w:hAnsi="Arial" w:cs="Arial"/>
          <w:bCs/>
          <w:sz w:val="24"/>
          <w:szCs w:val="24"/>
        </w:rPr>
      </w:pPr>
    </w:p>
    <w:p w:rsidR="00394281" w:rsidRPr="00C55293" w:rsidRDefault="00394281" w:rsidP="00394281">
      <w:pPr>
        <w:pStyle w:val="Textosinformato"/>
        <w:spacing w:before="120" w:after="120" w:line="480" w:lineRule="auto"/>
        <w:ind w:left="720"/>
        <w:jc w:val="center"/>
        <w:rPr>
          <w:rFonts w:ascii="Arial" w:hAnsi="Arial" w:cs="Arial"/>
          <w:bCs/>
          <w:i/>
          <w:sz w:val="24"/>
          <w:szCs w:val="24"/>
        </w:rPr>
      </w:pPr>
      <w:r w:rsidRPr="00C55293">
        <w:rPr>
          <w:rFonts w:ascii="Arial" w:hAnsi="Arial" w:cs="Arial"/>
          <w:bCs/>
          <w:i/>
          <w:sz w:val="24"/>
          <w:szCs w:val="24"/>
        </w:rPr>
        <w:t xml:space="preserve">                                               u = [ 2g (h</w:t>
      </w:r>
      <w:r w:rsidRPr="00C55293">
        <w:rPr>
          <w:rFonts w:ascii="Arial" w:hAnsi="Arial" w:cs="Arial"/>
          <w:bCs/>
          <w:sz w:val="24"/>
          <w:szCs w:val="24"/>
          <w:vertAlign w:val="subscript"/>
        </w:rPr>
        <w:t>1</w:t>
      </w:r>
      <w:r w:rsidRPr="00C55293">
        <w:rPr>
          <w:rFonts w:ascii="Arial" w:hAnsi="Arial" w:cs="Arial"/>
          <w:bCs/>
          <w:i/>
          <w:sz w:val="24"/>
          <w:szCs w:val="24"/>
          <w:vertAlign w:val="subscript"/>
        </w:rPr>
        <w:t xml:space="preserve"> </w:t>
      </w:r>
      <w:r w:rsidRPr="00C55293">
        <w:rPr>
          <w:rFonts w:ascii="Arial" w:hAnsi="Arial" w:cs="Arial"/>
          <w:bCs/>
          <w:i/>
          <w:sz w:val="24"/>
          <w:szCs w:val="24"/>
        </w:rPr>
        <w:t xml:space="preserve">– z)] </w:t>
      </w:r>
      <w:r w:rsidRPr="00C55293">
        <w:rPr>
          <w:rFonts w:ascii="Arial" w:hAnsi="Arial" w:cs="Arial"/>
          <w:bCs/>
          <w:i/>
          <w:sz w:val="24"/>
          <w:szCs w:val="24"/>
          <w:vertAlign w:val="superscript"/>
        </w:rPr>
        <w:t xml:space="preserve">0.5           </w:t>
      </w:r>
      <w:r w:rsidRPr="00C55293">
        <w:rPr>
          <w:rFonts w:ascii="Arial" w:hAnsi="Arial" w:cs="Arial"/>
          <w:bCs/>
          <w:i/>
          <w:sz w:val="24"/>
          <w:szCs w:val="24"/>
        </w:rPr>
        <w:t xml:space="preserve">                   </w:t>
      </w:r>
      <w:r w:rsidRPr="00C55293">
        <w:rPr>
          <w:rFonts w:ascii="Arial" w:hAnsi="Arial" w:cs="Arial"/>
          <w:bCs/>
          <w:sz w:val="24"/>
          <w:szCs w:val="24"/>
        </w:rPr>
        <w:t>(2.10)</w:t>
      </w:r>
    </w:p>
    <w:p w:rsidR="00394281" w:rsidRPr="00C55293" w:rsidRDefault="00394281" w:rsidP="00394281">
      <w:pPr>
        <w:pStyle w:val="Textosinformato"/>
        <w:spacing w:before="120" w:after="120" w:line="480" w:lineRule="auto"/>
        <w:ind w:left="720"/>
        <w:jc w:val="both"/>
        <w:rPr>
          <w:rFonts w:ascii="Arial" w:hAnsi="Arial" w:cs="Arial"/>
          <w:bCs/>
          <w:sz w:val="24"/>
          <w:szCs w:val="24"/>
        </w:rPr>
      </w:pPr>
      <w:r w:rsidRPr="00C55293">
        <w:rPr>
          <w:rFonts w:ascii="Arial" w:hAnsi="Arial" w:cs="Arial"/>
          <w:bCs/>
          <w:sz w:val="24"/>
          <w:szCs w:val="24"/>
        </w:rPr>
        <w:t>Donde</w:t>
      </w:r>
      <w:r w:rsidRPr="00C55293">
        <w:rPr>
          <w:rFonts w:ascii="Arial" w:hAnsi="Arial" w:cs="Arial"/>
          <w:bCs/>
          <w:sz w:val="24"/>
          <w:szCs w:val="24"/>
        </w:rPr>
        <w:sym w:font="Symbol" w:char="F03A"/>
      </w:r>
    </w:p>
    <w:p w:rsidR="00394281" w:rsidRPr="00C55293" w:rsidRDefault="00394281" w:rsidP="00394281">
      <w:pPr>
        <w:autoSpaceDE w:val="0"/>
        <w:autoSpaceDN w:val="0"/>
        <w:adjustRightInd w:val="0"/>
        <w:spacing w:before="120" w:after="120" w:line="480" w:lineRule="auto"/>
        <w:ind w:left="720"/>
        <w:rPr>
          <w:rFonts w:ascii="Arial" w:hAnsi="Arial" w:cs="Arial"/>
          <w:iCs/>
        </w:rPr>
      </w:pPr>
      <w:r w:rsidRPr="00C55293">
        <w:rPr>
          <w:rFonts w:ascii="Arial" w:hAnsi="Arial" w:cs="Arial"/>
          <w:iCs/>
        </w:rPr>
        <w:t>z = altura de un punto arbitrario en la sección de control.</w:t>
      </w:r>
    </w:p>
    <w:p w:rsidR="00394281" w:rsidRPr="00C55293" w:rsidRDefault="00394281" w:rsidP="00394281">
      <w:pPr>
        <w:autoSpaceDE w:val="0"/>
        <w:autoSpaceDN w:val="0"/>
        <w:adjustRightInd w:val="0"/>
        <w:spacing w:before="120" w:after="120" w:line="480" w:lineRule="auto"/>
        <w:ind w:left="720"/>
        <w:rPr>
          <w:rFonts w:ascii="Arial" w:hAnsi="Arial" w:cs="Arial"/>
          <w:iCs/>
        </w:rPr>
      </w:pPr>
      <w:r w:rsidRPr="00C55293">
        <w:rPr>
          <w:rFonts w:ascii="Arial" w:hAnsi="Arial" w:cs="Arial"/>
          <w:i/>
          <w:iCs/>
        </w:rPr>
        <w:lastRenderedPageBreak/>
        <w:t xml:space="preserve">u </w:t>
      </w:r>
      <w:r w:rsidRPr="00C55293">
        <w:rPr>
          <w:rFonts w:ascii="Arial" w:hAnsi="Arial" w:cs="Arial"/>
          <w:iCs/>
        </w:rPr>
        <w:t>= velocidad en el punto.</w:t>
      </w:r>
    </w:p>
    <w:p w:rsidR="00394281" w:rsidRPr="00C55293" w:rsidRDefault="00394281" w:rsidP="00394281">
      <w:pPr>
        <w:autoSpaceDE w:val="0"/>
        <w:autoSpaceDN w:val="0"/>
        <w:adjustRightInd w:val="0"/>
        <w:spacing w:before="120" w:after="120" w:line="480" w:lineRule="auto"/>
        <w:ind w:left="720"/>
        <w:rPr>
          <w:rFonts w:ascii="Arial" w:hAnsi="Arial" w:cs="Arial"/>
          <w:iCs/>
        </w:rPr>
      </w:pPr>
      <w:r w:rsidRPr="00C55293">
        <w:rPr>
          <w:rFonts w:ascii="Arial" w:hAnsi="Arial" w:cs="Arial"/>
          <w:iCs/>
        </w:rPr>
        <w:t>g = aceleración de la gravedad.</w:t>
      </w:r>
    </w:p>
    <w:p w:rsidR="00394281" w:rsidRPr="00C55293" w:rsidRDefault="00394281" w:rsidP="00394281">
      <w:pPr>
        <w:autoSpaceDE w:val="0"/>
        <w:autoSpaceDN w:val="0"/>
        <w:adjustRightInd w:val="0"/>
        <w:spacing w:before="120" w:after="120" w:line="480" w:lineRule="auto"/>
        <w:ind w:left="720"/>
        <w:rPr>
          <w:rFonts w:ascii="Arial" w:hAnsi="Arial" w:cs="Arial"/>
          <w:iCs/>
        </w:rPr>
      </w:pPr>
      <w:r w:rsidRPr="00C55293">
        <w:rPr>
          <w:rFonts w:ascii="Arial" w:hAnsi="Arial" w:cs="Arial"/>
          <w:iCs/>
        </w:rPr>
        <w:t>h</w:t>
      </w:r>
      <w:r w:rsidRPr="00C55293">
        <w:rPr>
          <w:rFonts w:ascii="Arial" w:hAnsi="Arial" w:cs="Arial"/>
          <w:iCs/>
          <w:vertAlign w:val="subscript"/>
        </w:rPr>
        <w:t>1</w:t>
      </w:r>
      <w:r w:rsidRPr="00C55293">
        <w:rPr>
          <w:rFonts w:ascii="Arial" w:hAnsi="Arial" w:cs="Arial"/>
          <w:iCs/>
        </w:rPr>
        <w:t>= altura de agua sobre la cresta del vertedero.</w:t>
      </w:r>
    </w:p>
    <w:p w:rsidR="00394281" w:rsidRPr="00C55293" w:rsidRDefault="00394281" w:rsidP="00394281">
      <w:pPr>
        <w:pStyle w:val="Textosinformato"/>
        <w:spacing w:before="120" w:after="120" w:line="480" w:lineRule="auto"/>
        <w:ind w:left="720"/>
        <w:jc w:val="both"/>
        <w:rPr>
          <w:rFonts w:ascii="Arial" w:hAnsi="Arial" w:cs="Arial"/>
          <w:bCs/>
          <w:i/>
          <w:sz w:val="24"/>
          <w:szCs w:val="24"/>
        </w:rPr>
      </w:pPr>
      <w:r w:rsidRPr="00C55293">
        <w:rPr>
          <w:rFonts w:ascii="Arial" w:hAnsi="Arial" w:cs="Arial"/>
          <w:bCs/>
          <w:sz w:val="24"/>
          <w:szCs w:val="24"/>
        </w:rPr>
        <w:t xml:space="preserve">El caudal sobre el vertedero es entonces obtenido por integración de la velocidad que pasa por un diferencial de área </w:t>
      </w:r>
      <w:r w:rsidRPr="00C55293">
        <w:rPr>
          <w:rFonts w:ascii="Times New Roman" w:hAnsi="Times New Roman" w:cs="Times New Roman"/>
          <w:bCs/>
          <w:i/>
          <w:sz w:val="24"/>
          <w:szCs w:val="24"/>
        </w:rPr>
        <w:sym w:font="Symbol" w:char="F044"/>
      </w:r>
      <w:r w:rsidRPr="00C55293">
        <w:rPr>
          <w:rFonts w:ascii="Times New Roman" w:hAnsi="Times New Roman" w:cs="Times New Roman"/>
          <w:bCs/>
          <w:i/>
          <w:sz w:val="24"/>
          <w:szCs w:val="24"/>
        </w:rPr>
        <w:t>A = b(z)d(z)</w:t>
      </w:r>
      <w:r w:rsidRPr="00C55293">
        <w:rPr>
          <w:rFonts w:ascii="Arial" w:hAnsi="Arial" w:cs="Arial"/>
          <w:bCs/>
          <w:sz w:val="24"/>
          <w:szCs w:val="24"/>
        </w:rPr>
        <w:t xml:space="preserve"> desde </w:t>
      </w:r>
      <w:r w:rsidRPr="00C55293">
        <w:rPr>
          <w:rFonts w:ascii="Arial" w:hAnsi="Arial" w:cs="Arial"/>
          <w:bCs/>
          <w:i/>
          <w:sz w:val="24"/>
          <w:szCs w:val="24"/>
        </w:rPr>
        <w:t>z=0</w:t>
      </w:r>
      <w:r w:rsidRPr="00C55293">
        <w:rPr>
          <w:rFonts w:ascii="Arial" w:hAnsi="Arial" w:cs="Arial"/>
          <w:b/>
          <w:bCs/>
          <w:sz w:val="24"/>
          <w:szCs w:val="24"/>
        </w:rPr>
        <w:t xml:space="preserve"> </w:t>
      </w:r>
      <w:r w:rsidRPr="00C55293">
        <w:rPr>
          <w:rFonts w:ascii="Arial" w:hAnsi="Arial" w:cs="Arial"/>
          <w:bCs/>
          <w:sz w:val="24"/>
          <w:szCs w:val="24"/>
        </w:rPr>
        <w:t xml:space="preserve">hasta </w:t>
      </w:r>
      <w:r w:rsidRPr="00C55293">
        <w:rPr>
          <w:rFonts w:ascii="Arial" w:hAnsi="Arial" w:cs="Arial"/>
          <w:bCs/>
          <w:i/>
          <w:sz w:val="24"/>
          <w:szCs w:val="24"/>
        </w:rPr>
        <w:t>z=h</w:t>
      </w:r>
      <w:r w:rsidRPr="00C55293">
        <w:rPr>
          <w:rFonts w:ascii="Arial" w:hAnsi="Arial" w:cs="Arial"/>
          <w:bCs/>
          <w:sz w:val="24"/>
          <w:szCs w:val="24"/>
          <w:vertAlign w:val="subscript"/>
        </w:rPr>
        <w:t>1</w:t>
      </w:r>
      <w:r w:rsidRPr="00C55293">
        <w:rPr>
          <w:rFonts w:ascii="Arial" w:hAnsi="Arial" w:cs="Arial"/>
          <w:bCs/>
          <w:i/>
          <w:sz w:val="24"/>
          <w:szCs w:val="24"/>
        </w:rPr>
        <w:t>.</w:t>
      </w:r>
    </w:p>
    <w:p w:rsidR="00394281" w:rsidRPr="00C55293" w:rsidRDefault="00394281" w:rsidP="00394281">
      <w:pPr>
        <w:pStyle w:val="Textosinformato"/>
        <w:spacing w:before="120" w:after="120" w:line="480" w:lineRule="auto"/>
        <w:ind w:left="720"/>
        <w:jc w:val="both"/>
        <w:rPr>
          <w:rFonts w:ascii="Arial" w:hAnsi="Arial" w:cs="Arial"/>
          <w:bCs/>
          <w:sz w:val="24"/>
          <w:szCs w:val="24"/>
        </w:rPr>
      </w:pPr>
      <w:r w:rsidRPr="00C55293">
        <w:rPr>
          <w:rFonts w:ascii="Arial" w:hAnsi="Arial" w:cs="Arial"/>
          <w:bCs/>
          <w:sz w:val="24"/>
          <w:szCs w:val="24"/>
        </w:rPr>
        <w:t xml:space="preserve">                            </w:t>
      </w:r>
      <w:r w:rsidRPr="00C55293">
        <w:rPr>
          <w:rFonts w:ascii="Arial" w:hAnsi="Arial" w:cs="Arial"/>
          <w:bCs/>
          <w:position w:val="-12"/>
          <w:sz w:val="24"/>
          <w:szCs w:val="24"/>
        </w:rPr>
        <w:object w:dxaOrig="960" w:dyaOrig="400">
          <v:shape id="_x0000_i1038" type="#_x0000_t75" style="width:48pt;height:20.25pt" o:ole="">
            <v:imagedata r:id="rId38" o:title=""/>
          </v:shape>
          <o:OLEObject Type="Embed" ProgID="Equation.3" ShapeID="_x0000_i1038" DrawAspect="Content" ObjectID="_1307435839" r:id="rId39"/>
        </w:object>
      </w:r>
      <w:r w:rsidRPr="00C55293">
        <w:rPr>
          <w:rFonts w:ascii="Arial" w:hAnsi="Arial" w:cs="Arial"/>
          <w:bCs/>
          <w:sz w:val="24"/>
          <w:szCs w:val="24"/>
        </w:rPr>
        <w:t xml:space="preserve"> </w:t>
      </w:r>
      <w:r w:rsidRPr="00C55293">
        <w:rPr>
          <w:rFonts w:ascii="Arial" w:hAnsi="Arial" w:cs="Arial"/>
          <w:bCs/>
          <w:position w:val="-32"/>
          <w:sz w:val="24"/>
          <w:szCs w:val="24"/>
        </w:rPr>
        <w:object w:dxaOrig="320" w:dyaOrig="760">
          <v:shape id="_x0000_i1039" type="#_x0000_t75" style="width:15.75pt;height:38.25pt" o:ole="">
            <v:imagedata r:id="rId40" o:title=""/>
          </v:shape>
          <o:OLEObject Type="Embed" ProgID="Equation.3" ShapeID="_x0000_i1039" DrawAspect="Content" ObjectID="_1307435840" r:id="rId41"/>
        </w:object>
      </w:r>
      <w:r w:rsidRPr="00C55293">
        <w:rPr>
          <w:rFonts w:ascii="Times New Roman" w:hAnsi="Times New Roman" w:cs="Times New Roman"/>
          <w:bCs/>
          <w:i/>
          <w:sz w:val="24"/>
          <w:szCs w:val="24"/>
        </w:rPr>
        <w:t>b(z)(h</w:t>
      </w:r>
      <w:r w:rsidRPr="00C55293">
        <w:rPr>
          <w:rFonts w:ascii="Times New Roman" w:hAnsi="Times New Roman" w:cs="Times New Roman"/>
          <w:bCs/>
          <w:i/>
          <w:sz w:val="24"/>
          <w:szCs w:val="24"/>
          <w:vertAlign w:val="subscript"/>
        </w:rPr>
        <w:t>1</w:t>
      </w:r>
      <w:r w:rsidRPr="00C55293">
        <w:rPr>
          <w:rFonts w:ascii="Times New Roman" w:hAnsi="Times New Roman" w:cs="Times New Roman"/>
          <w:bCs/>
          <w:i/>
          <w:sz w:val="24"/>
          <w:szCs w:val="24"/>
        </w:rPr>
        <w:t xml:space="preserve"> – z )</w:t>
      </w:r>
      <w:r w:rsidRPr="00C55293">
        <w:rPr>
          <w:rFonts w:ascii="Times New Roman" w:hAnsi="Times New Roman" w:cs="Times New Roman"/>
          <w:bCs/>
          <w:i/>
          <w:sz w:val="24"/>
          <w:szCs w:val="24"/>
          <w:vertAlign w:val="superscript"/>
        </w:rPr>
        <w:t xml:space="preserve">0.5 </w:t>
      </w:r>
      <w:r w:rsidRPr="00C55293">
        <w:rPr>
          <w:rFonts w:ascii="Times New Roman" w:hAnsi="Times New Roman" w:cs="Times New Roman"/>
          <w:bCs/>
          <w:i/>
          <w:sz w:val="24"/>
          <w:szCs w:val="24"/>
        </w:rPr>
        <w:t>dz</w:t>
      </w:r>
      <w:r w:rsidRPr="00C55293">
        <w:rPr>
          <w:rFonts w:ascii="Times New Roman" w:hAnsi="Times New Roman" w:cs="Times New Roman"/>
          <w:bCs/>
          <w:sz w:val="24"/>
          <w:szCs w:val="24"/>
        </w:rPr>
        <w:t xml:space="preserve">                                   </w:t>
      </w:r>
      <w:r w:rsidRPr="00C55293">
        <w:rPr>
          <w:rFonts w:ascii="Arial" w:hAnsi="Arial" w:cs="Arial"/>
          <w:bCs/>
          <w:sz w:val="24"/>
          <w:szCs w:val="24"/>
        </w:rPr>
        <w:t>(2.11)</w:t>
      </w:r>
    </w:p>
    <w:p w:rsidR="00394281" w:rsidRPr="00C55293" w:rsidRDefault="00394281" w:rsidP="00394281">
      <w:pPr>
        <w:pStyle w:val="Textosinformato"/>
        <w:spacing w:before="120" w:after="120" w:line="480" w:lineRule="auto"/>
        <w:ind w:left="720"/>
        <w:jc w:val="both"/>
        <w:rPr>
          <w:rFonts w:ascii="Arial" w:hAnsi="Arial" w:cs="Arial"/>
          <w:bCs/>
          <w:sz w:val="24"/>
          <w:szCs w:val="24"/>
        </w:rPr>
      </w:pPr>
    </w:p>
    <w:p w:rsidR="00394281" w:rsidRPr="00C55293" w:rsidRDefault="00394281" w:rsidP="00394281">
      <w:pPr>
        <w:pStyle w:val="Textosinformato"/>
        <w:spacing w:before="120" w:after="120" w:line="480" w:lineRule="auto"/>
        <w:ind w:left="720"/>
        <w:jc w:val="both"/>
        <w:rPr>
          <w:rFonts w:ascii="Arial" w:hAnsi="Arial" w:cs="Arial"/>
          <w:bCs/>
          <w:sz w:val="24"/>
          <w:szCs w:val="24"/>
        </w:rPr>
      </w:pPr>
      <w:r w:rsidRPr="00C55293">
        <w:rPr>
          <w:rFonts w:ascii="Arial" w:hAnsi="Arial" w:cs="Arial"/>
          <w:bCs/>
          <w:sz w:val="24"/>
          <w:szCs w:val="24"/>
        </w:rPr>
        <w:t xml:space="preserve">Donde b(z) es el ancho del vertedero  a una altura z sobre la cresta del vertedero. En este punto se introduce un coeficiente de descarga </w:t>
      </w:r>
      <w:r w:rsidRPr="00C55293">
        <w:rPr>
          <w:rFonts w:ascii="Arial" w:hAnsi="Arial" w:cs="Arial"/>
          <w:bCs/>
          <w:i/>
          <w:sz w:val="24"/>
          <w:szCs w:val="24"/>
        </w:rPr>
        <w:t>C</w:t>
      </w:r>
      <w:r w:rsidRPr="00C55293">
        <w:rPr>
          <w:rFonts w:ascii="Arial" w:hAnsi="Arial" w:cs="Arial"/>
          <w:bCs/>
          <w:i/>
          <w:sz w:val="24"/>
          <w:szCs w:val="24"/>
          <w:vertAlign w:val="subscript"/>
        </w:rPr>
        <w:t>e</w:t>
      </w:r>
      <w:r w:rsidRPr="00C55293">
        <w:rPr>
          <w:rFonts w:ascii="Arial" w:hAnsi="Arial" w:cs="Arial"/>
          <w:bCs/>
          <w:i/>
          <w:sz w:val="24"/>
          <w:szCs w:val="24"/>
        </w:rPr>
        <w:t xml:space="preserve"> </w:t>
      </w:r>
      <w:r w:rsidRPr="00C55293">
        <w:rPr>
          <w:rFonts w:ascii="Arial" w:hAnsi="Arial" w:cs="Arial"/>
          <w:bCs/>
          <w:sz w:val="24"/>
          <w:szCs w:val="24"/>
        </w:rPr>
        <w:t xml:space="preserve">para contabilizar los efectos no considerados de las asunciones hechas. </w:t>
      </w:r>
    </w:p>
    <w:p w:rsidR="00394281" w:rsidRPr="00C55293" w:rsidRDefault="00394281" w:rsidP="00394281">
      <w:pPr>
        <w:pStyle w:val="Textosinformato"/>
        <w:spacing w:before="120" w:after="120" w:line="480" w:lineRule="auto"/>
        <w:ind w:left="720"/>
        <w:jc w:val="both"/>
        <w:rPr>
          <w:rFonts w:ascii="Arial" w:hAnsi="Arial" w:cs="Arial"/>
          <w:bCs/>
          <w:i/>
          <w:sz w:val="24"/>
          <w:szCs w:val="24"/>
        </w:rPr>
      </w:pPr>
      <w:r w:rsidRPr="00C55293">
        <w:rPr>
          <w:rFonts w:ascii="Arial" w:hAnsi="Arial" w:cs="Arial"/>
          <w:bCs/>
          <w:sz w:val="24"/>
          <w:szCs w:val="24"/>
        </w:rPr>
        <w:t xml:space="preserve">                             </w:t>
      </w:r>
      <w:r w:rsidRPr="00C55293">
        <w:rPr>
          <w:rFonts w:ascii="Arial" w:hAnsi="Arial" w:cs="Arial"/>
          <w:bCs/>
          <w:position w:val="-12"/>
          <w:sz w:val="24"/>
          <w:szCs w:val="24"/>
        </w:rPr>
        <w:object w:dxaOrig="1260" w:dyaOrig="400">
          <v:shape id="_x0000_i1040" type="#_x0000_t75" style="width:63pt;height:20.25pt" o:ole="">
            <v:imagedata r:id="rId42" o:title=""/>
          </v:shape>
          <o:OLEObject Type="Embed" ProgID="Equation.3" ShapeID="_x0000_i1040" DrawAspect="Content" ObjectID="_1307435841" r:id="rId43"/>
        </w:object>
      </w:r>
      <w:r w:rsidRPr="00C55293">
        <w:rPr>
          <w:rFonts w:ascii="Arial" w:hAnsi="Arial" w:cs="Arial"/>
          <w:bCs/>
          <w:position w:val="-32"/>
          <w:sz w:val="24"/>
          <w:szCs w:val="24"/>
        </w:rPr>
        <w:object w:dxaOrig="320" w:dyaOrig="760">
          <v:shape id="_x0000_i1041" type="#_x0000_t75" style="width:15.75pt;height:38.25pt" o:ole="">
            <v:imagedata r:id="rId44" o:title=""/>
          </v:shape>
          <o:OLEObject Type="Embed" ProgID="Equation.3" ShapeID="_x0000_i1041" DrawAspect="Content" ObjectID="_1307435842" r:id="rId45"/>
        </w:object>
      </w:r>
      <w:r w:rsidRPr="00C55293">
        <w:rPr>
          <w:rFonts w:ascii="Times New Roman" w:hAnsi="Times New Roman" w:cs="Times New Roman"/>
          <w:bCs/>
          <w:i/>
          <w:sz w:val="24"/>
          <w:szCs w:val="24"/>
        </w:rPr>
        <w:t>b(z)(h</w:t>
      </w:r>
      <w:r w:rsidRPr="00C55293">
        <w:rPr>
          <w:rFonts w:ascii="Times New Roman" w:hAnsi="Times New Roman" w:cs="Times New Roman"/>
          <w:bCs/>
          <w:i/>
          <w:sz w:val="24"/>
          <w:szCs w:val="24"/>
          <w:vertAlign w:val="subscript"/>
        </w:rPr>
        <w:t>1</w:t>
      </w:r>
      <w:r w:rsidRPr="00C55293">
        <w:rPr>
          <w:rFonts w:ascii="Times New Roman" w:hAnsi="Times New Roman" w:cs="Times New Roman"/>
          <w:bCs/>
          <w:i/>
          <w:sz w:val="24"/>
          <w:szCs w:val="24"/>
        </w:rPr>
        <w:t xml:space="preserve"> – z )</w:t>
      </w:r>
      <w:r w:rsidRPr="00C55293">
        <w:rPr>
          <w:rFonts w:ascii="Times New Roman" w:hAnsi="Times New Roman" w:cs="Times New Roman"/>
          <w:bCs/>
          <w:i/>
          <w:sz w:val="24"/>
          <w:szCs w:val="24"/>
          <w:vertAlign w:val="superscript"/>
        </w:rPr>
        <w:t xml:space="preserve">0.5 </w:t>
      </w:r>
      <w:r w:rsidRPr="00C55293">
        <w:rPr>
          <w:rFonts w:ascii="Times New Roman" w:hAnsi="Times New Roman" w:cs="Times New Roman"/>
          <w:bCs/>
          <w:i/>
          <w:sz w:val="24"/>
          <w:szCs w:val="24"/>
        </w:rPr>
        <w:t xml:space="preserve">dz                              </w:t>
      </w:r>
      <w:r w:rsidRPr="00C55293">
        <w:rPr>
          <w:rFonts w:ascii="Arial" w:hAnsi="Arial" w:cs="Arial"/>
          <w:bCs/>
          <w:sz w:val="24"/>
          <w:szCs w:val="24"/>
        </w:rPr>
        <w:t>(2.12)</w:t>
      </w:r>
      <w:r w:rsidRPr="00C55293">
        <w:rPr>
          <w:rFonts w:ascii="Times New Roman" w:hAnsi="Times New Roman" w:cs="Times New Roman"/>
          <w:bCs/>
          <w:i/>
          <w:sz w:val="24"/>
          <w:szCs w:val="24"/>
        </w:rPr>
        <w:t xml:space="preserve">    </w:t>
      </w:r>
    </w:p>
    <w:p w:rsidR="00394281" w:rsidRPr="00C55293" w:rsidRDefault="00394281" w:rsidP="00394281">
      <w:pPr>
        <w:pStyle w:val="Textosinformato"/>
        <w:spacing w:before="120" w:after="120" w:line="480" w:lineRule="auto"/>
        <w:ind w:left="720"/>
        <w:jc w:val="both"/>
        <w:rPr>
          <w:rFonts w:ascii="Arial" w:hAnsi="Arial" w:cs="Arial"/>
          <w:bCs/>
          <w:sz w:val="24"/>
          <w:szCs w:val="24"/>
        </w:rPr>
      </w:pPr>
      <w:r w:rsidRPr="00C55293">
        <w:rPr>
          <w:rFonts w:ascii="Arial" w:hAnsi="Arial" w:cs="Arial"/>
          <w:bCs/>
          <w:sz w:val="24"/>
          <w:szCs w:val="24"/>
        </w:rPr>
        <w:t>Esta ecuación ha resultado satisfactoriamente probada y es ampliamente empleada. Las ecuaciones de descarga para varias secciones de control derivadas a partir de la ecuación (2.12), están resumidas en el APENDICE D.</w:t>
      </w:r>
    </w:p>
    <w:p w:rsidR="00394281" w:rsidRPr="00C55293" w:rsidRDefault="00394281" w:rsidP="00394281">
      <w:pPr>
        <w:pStyle w:val="Textosinformato"/>
        <w:spacing w:before="120" w:after="120" w:line="480" w:lineRule="auto"/>
        <w:ind w:left="720"/>
        <w:jc w:val="both"/>
        <w:rPr>
          <w:rFonts w:ascii="Arial" w:hAnsi="Arial" w:cs="Arial"/>
          <w:sz w:val="24"/>
          <w:szCs w:val="24"/>
        </w:rPr>
      </w:pPr>
      <w:r w:rsidRPr="00C55293">
        <w:rPr>
          <w:rFonts w:ascii="Arial" w:hAnsi="Arial" w:cs="Arial"/>
          <w:sz w:val="24"/>
          <w:szCs w:val="24"/>
        </w:rPr>
        <w:t>Los tipos de escotadura que se emplean normalmente son los siguientes:</w:t>
      </w:r>
    </w:p>
    <w:p w:rsidR="00394281" w:rsidRPr="00C55293" w:rsidRDefault="00394281" w:rsidP="00776E6E">
      <w:pPr>
        <w:pStyle w:val="Textosinformato"/>
        <w:numPr>
          <w:ilvl w:val="1"/>
          <w:numId w:val="1"/>
        </w:numPr>
        <w:spacing w:before="120" w:after="120" w:line="480" w:lineRule="auto"/>
        <w:ind w:left="720" w:firstLine="0"/>
        <w:jc w:val="both"/>
        <w:rPr>
          <w:rFonts w:ascii="Arial" w:hAnsi="Arial" w:cs="Arial"/>
          <w:sz w:val="24"/>
          <w:szCs w:val="24"/>
        </w:rPr>
      </w:pPr>
      <w:r w:rsidRPr="00C55293">
        <w:rPr>
          <w:rFonts w:ascii="Arial" w:hAnsi="Arial" w:cs="Arial"/>
          <w:sz w:val="24"/>
          <w:szCs w:val="24"/>
        </w:rPr>
        <w:lastRenderedPageBreak/>
        <w:t>rectangular</w:t>
      </w:r>
    </w:p>
    <w:p w:rsidR="00394281" w:rsidRPr="00C55293" w:rsidRDefault="00394281" w:rsidP="00776E6E">
      <w:pPr>
        <w:pStyle w:val="Textosinformato"/>
        <w:numPr>
          <w:ilvl w:val="1"/>
          <w:numId w:val="1"/>
        </w:numPr>
        <w:spacing w:before="120" w:after="120" w:line="480" w:lineRule="auto"/>
        <w:ind w:left="720" w:firstLine="0"/>
        <w:jc w:val="both"/>
        <w:rPr>
          <w:rFonts w:ascii="Arial" w:hAnsi="Arial" w:cs="Arial"/>
          <w:sz w:val="24"/>
          <w:szCs w:val="24"/>
        </w:rPr>
      </w:pPr>
      <w:r w:rsidRPr="00C55293">
        <w:rPr>
          <w:rFonts w:ascii="Arial" w:hAnsi="Arial" w:cs="Arial"/>
          <w:sz w:val="24"/>
          <w:szCs w:val="24"/>
        </w:rPr>
        <w:t>triangular de ángulo de 20 a 100</w:t>
      </w:r>
      <w:r w:rsidRPr="00C55293">
        <w:rPr>
          <w:rFonts w:ascii="Arial" w:hAnsi="Arial" w:cs="Arial"/>
          <w:sz w:val="24"/>
          <w:szCs w:val="24"/>
          <w:vertAlign w:val="superscript"/>
        </w:rPr>
        <w:t>0</w:t>
      </w:r>
    </w:p>
    <w:p w:rsidR="00394281" w:rsidRPr="00C55293" w:rsidRDefault="00394281" w:rsidP="00776E6E">
      <w:pPr>
        <w:pStyle w:val="Textosinformato"/>
        <w:numPr>
          <w:ilvl w:val="1"/>
          <w:numId w:val="1"/>
        </w:numPr>
        <w:spacing w:before="120" w:after="120" w:line="480" w:lineRule="auto"/>
        <w:ind w:left="720" w:firstLine="0"/>
        <w:jc w:val="both"/>
        <w:rPr>
          <w:rFonts w:ascii="Arial" w:hAnsi="Arial" w:cs="Arial"/>
          <w:sz w:val="24"/>
          <w:szCs w:val="24"/>
        </w:rPr>
      </w:pPr>
      <w:r w:rsidRPr="00C55293">
        <w:rPr>
          <w:rFonts w:ascii="Arial" w:hAnsi="Arial" w:cs="Arial"/>
          <w:sz w:val="24"/>
          <w:szCs w:val="24"/>
        </w:rPr>
        <w:t>trapezoidal (Cipoletti)</w:t>
      </w:r>
    </w:p>
    <w:p w:rsidR="00394281" w:rsidRPr="00C55293" w:rsidRDefault="00394281" w:rsidP="00394281">
      <w:pPr>
        <w:pStyle w:val="Textosinformato"/>
        <w:spacing w:before="120" w:after="120" w:line="480" w:lineRule="auto"/>
        <w:jc w:val="both"/>
        <w:rPr>
          <w:rFonts w:ascii="Arial" w:hAnsi="Arial" w:cs="Arial"/>
          <w:sz w:val="24"/>
          <w:szCs w:val="24"/>
        </w:rPr>
      </w:pPr>
    </w:p>
    <w:p w:rsidR="00394281" w:rsidRPr="00C55293" w:rsidRDefault="00C43C4A" w:rsidP="00394281">
      <w:pPr>
        <w:pStyle w:val="NormalWeb"/>
        <w:spacing w:before="120" w:beforeAutospacing="0" w:after="120" w:afterAutospacing="0" w:line="480" w:lineRule="auto"/>
        <w:ind w:left="720"/>
        <w:jc w:val="center"/>
        <w:rPr>
          <w:rFonts w:ascii="Arial" w:hAnsi="Arial" w:cs="Arial"/>
        </w:rPr>
      </w:pPr>
      <w:r>
        <w:rPr>
          <w:rFonts w:ascii="Arial" w:hAnsi="Arial" w:cs="Arial"/>
          <w:noProof/>
        </w:rPr>
        <w:drawing>
          <wp:inline distT="0" distB="0" distL="0" distR="0">
            <wp:extent cx="2311400" cy="1917700"/>
            <wp:effectExtent l="19050" t="19050" r="12700" b="25400"/>
            <wp:docPr id="24" name="Imagen 24" descr="t0848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0848s15"/>
                    <pic:cNvPicPr>
                      <a:picLocks noChangeAspect="1" noChangeArrowheads="1"/>
                    </pic:cNvPicPr>
                  </pic:nvPicPr>
                  <pic:blipFill>
                    <a:blip r:embed="rId46"/>
                    <a:srcRect/>
                    <a:stretch>
                      <a:fillRect/>
                    </a:stretch>
                  </pic:blipFill>
                  <pic:spPr bwMode="auto">
                    <a:xfrm>
                      <a:off x="0" y="0"/>
                      <a:ext cx="2311400" cy="1917700"/>
                    </a:xfrm>
                    <a:prstGeom prst="rect">
                      <a:avLst/>
                    </a:prstGeom>
                    <a:noFill/>
                    <a:ln w="6350" cmpd="sng">
                      <a:solidFill>
                        <a:srgbClr val="000000"/>
                      </a:solidFill>
                      <a:miter lim="800000"/>
                      <a:headEnd/>
                      <a:tailEnd/>
                    </a:ln>
                    <a:effectLst/>
                  </pic:spPr>
                </pic:pic>
              </a:graphicData>
            </a:graphic>
          </wp:inline>
        </w:drawing>
      </w:r>
    </w:p>
    <w:p w:rsidR="00394281" w:rsidRPr="00C55293" w:rsidRDefault="00394281" w:rsidP="00394281">
      <w:pPr>
        <w:pStyle w:val="NormalWeb"/>
        <w:spacing w:before="120" w:beforeAutospacing="0" w:after="120" w:afterAutospacing="0" w:line="240" w:lineRule="atLeast"/>
        <w:ind w:left="720"/>
        <w:jc w:val="center"/>
        <w:rPr>
          <w:rFonts w:ascii="Arial" w:hAnsi="Arial" w:cs="Arial"/>
          <w:caps/>
        </w:rPr>
      </w:pPr>
      <w:r w:rsidRPr="00C55293">
        <w:rPr>
          <w:rFonts w:ascii="Arial" w:hAnsi="Arial" w:cs="Arial"/>
          <w:bCs/>
          <w:caps/>
        </w:rPr>
        <w:t>FIGura 2.8 Los vertederos con pared delgada deben tener el extremo agudo aguas arriba</w:t>
      </w:r>
    </w:p>
    <w:p w:rsidR="00394281" w:rsidRPr="00C55293" w:rsidRDefault="00394281" w:rsidP="00394281">
      <w:pPr>
        <w:pStyle w:val="Textosinformato"/>
        <w:spacing w:before="120" w:after="120" w:line="480" w:lineRule="auto"/>
        <w:ind w:left="720"/>
        <w:jc w:val="both"/>
        <w:rPr>
          <w:rFonts w:ascii="Arial" w:hAnsi="Arial" w:cs="Arial"/>
          <w:b/>
          <w:bCs/>
          <w:sz w:val="24"/>
          <w:szCs w:val="24"/>
        </w:rPr>
      </w:pPr>
    </w:p>
    <w:p w:rsidR="00394281" w:rsidRPr="00C55293" w:rsidRDefault="00394281" w:rsidP="00394281">
      <w:pPr>
        <w:pStyle w:val="Textosinformato"/>
        <w:spacing w:before="120" w:after="120" w:line="480" w:lineRule="auto"/>
        <w:ind w:left="720"/>
        <w:jc w:val="both"/>
        <w:rPr>
          <w:rFonts w:ascii="Arial" w:hAnsi="Arial" w:cs="Arial"/>
          <w:b/>
          <w:bCs/>
          <w:sz w:val="24"/>
          <w:szCs w:val="24"/>
        </w:rPr>
      </w:pPr>
    </w:p>
    <w:p w:rsidR="00394281" w:rsidRPr="00C55293" w:rsidRDefault="00C43C4A" w:rsidP="00394281">
      <w:pPr>
        <w:pStyle w:val="Textosinformato"/>
        <w:spacing w:before="120" w:after="120" w:line="480" w:lineRule="auto"/>
        <w:ind w:left="720"/>
        <w:jc w:val="center"/>
        <w:rPr>
          <w:rFonts w:ascii="Arial" w:hAnsi="Arial" w:cs="Arial"/>
          <w:b/>
          <w:bCs/>
          <w:sz w:val="24"/>
          <w:szCs w:val="24"/>
        </w:rPr>
      </w:pPr>
      <w:r>
        <w:rPr>
          <w:rFonts w:ascii="Arial" w:hAnsi="Arial" w:cs="Arial"/>
          <w:b/>
          <w:bCs/>
          <w:noProof/>
        </w:rPr>
        <w:drawing>
          <wp:inline distT="0" distB="0" distL="0" distR="0">
            <wp:extent cx="3200400" cy="212090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srcRect l="1102"/>
                    <a:stretch>
                      <a:fillRect/>
                    </a:stretch>
                  </pic:blipFill>
                  <pic:spPr bwMode="auto">
                    <a:xfrm>
                      <a:off x="0" y="0"/>
                      <a:ext cx="3200400" cy="2120900"/>
                    </a:xfrm>
                    <a:prstGeom prst="rect">
                      <a:avLst/>
                    </a:prstGeom>
                    <a:noFill/>
                    <a:ln w="9525">
                      <a:noFill/>
                      <a:miter lim="800000"/>
                      <a:headEnd/>
                      <a:tailEnd/>
                    </a:ln>
                  </pic:spPr>
                </pic:pic>
              </a:graphicData>
            </a:graphic>
          </wp:inline>
        </w:drawing>
      </w:r>
    </w:p>
    <w:p w:rsidR="00394281" w:rsidRPr="00C55293" w:rsidRDefault="00394281" w:rsidP="00394281">
      <w:pPr>
        <w:autoSpaceDE w:val="0"/>
        <w:autoSpaceDN w:val="0"/>
        <w:adjustRightInd w:val="0"/>
        <w:spacing w:before="120" w:after="120" w:line="480" w:lineRule="auto"/>
        <w:ind w:left="720"/>
        <w:jc w:val="center"/>
        <w:rPr>
          <w:rFonts w:ascii="Arial" w:hAnsi="Arial" w:cs="Arial"/>
          <w:caps/>
          <w:sz w:val="20"/>
          <w:szCs w:val="20"/>
        </w:rPr>
      </w:pPr>
      <w:r w:rsidRPr="00C55293">
        <w:rPr>
          <w:rFonts w:ascii="Arial" w:hAnsi="Arial" w:cs="Arial"/>
          <w:caps/>
        </w:rPr>
        <w:t>Figure 2.9 CAJA VERTEDERO CIPOLLETTI.</w:t>
      </w:r>
    </w:p>
    <w:p w:rsidR="00394281" w:rsidRPr="00C55293" w:rsidRDefault="00394281" w:rsidP="00394281">
      <w:pPr>
        <w:pStyle w:val="Textosinformato"/>
        <w:spacing w:before="120" w:after="120" w:line="480" w:lineRule="auto"/>
        <w:ind w:left="720"/>
        <w:jc w:val="both"/>
        <w:rPr>
          <w:rFonts w:ascii="Arial" w:hAnsi="Arial" w:cs="Arial"/>
          <w:bCs/>
          <w:sz w:val="24"/>
          <w:szCs w:val="24"/>
        </w:rPr>
      </w:pPr>
      <w:r w:rsidRPr="00C55293">
        <w:rPr>
          <w:rFonts w:ascii="Arial" w:hAnsi="Arial" w:cs="Arial"/>
          <w:bCs/>
          <w:sz w:val="24"/>
          <w:szCs w:val="24"/>
        </w:rPr>
        <w:lastRenderedPageBreak/>
        <w:t>En las corrientes o ríos con gradientes suaves, puede resultar difícil instalar vertederos con pared aguda que requieren un rebose libre de aguas abajo. La otra posibilidad está constituida por los vertederos de pared ancha, que pueden funcionar parcialmente sumergidos</w:t>
      </w:r>
    </w:p>
    <w:p w:rsidR="00394281" w:rsidRPr="00C55293" w:rsidRDefault="00394281" w:rsidP="00394281">
      <w:pPr>
        <w:pStyle w:val="Textosinformato"/>
        <w:spacing w:before="120" w:after="120" w:line="480" w:lineRule="auto"/>
        <w:ind w:left="720"/>
        <w:jc w:val="both"/>
        <w:rPr>
          <w:rFonts w:ascii="Arial" w:hAnsi="Arial" w:cs="Arial"/>
          <w:bCs/>
          <w:sz w:val="24"/>
          <w:szCs w:val="24"/>
        </w:rPr>
      </w:pPr>
    </w:p>
    <w:p w:rsidR="00394281" w:rsidRPr="00C55293" w:rsidRDefault="00394281" w:rsidP="00394281">
      <w:pPr>
        <w:pStyle w:val="NormalWeb"/>
        <w:spacing w:before="120" w:beforeAutospacing="0" w:after="120" w:afterAutospacing="0" w:line="480" w:lineRule="auto"/>
        <w:ind w:left="720"/>
        <w:jc w:val="both"/>
        <w:rPr>
          <w:rFonts w:ascii="Arial" w:hAnsi="Arial" w:cs="Arial"/>
          <w:b/>
        </w:rPr>
      </w:pPr>
      <w:r w:rsidRPr="00C55293">
        <w:rPr>
          <w:rFonts w:ascii="Arial" w:hAnsi="Arial" w:cs="Arial"/>
          <w:b/>
          <w:bCs/>
        </w:rPr>
        <w:t>Ventajas y desventajas de los vertederos de cresta delgada._</w:t>
      </w:r>
    </w:p>
    <w:p w:rsidR="00394281" w:rsidRPr="00C55293" w:rsidRDefault="00394281" w:rsidP="00394281">
      <w:pPr>
        <w:autoSpaceDE w:val="0"/>
        <w:autoSpaceDN w:val="0"/>
        <w:adjustRightInd w:val="0"/>
        <w:spacing w:before="120" w:after="120" w:line="480" w:lineRule="auto"/>
        <w:ind w:left="720"/>
        <w:jc w:val="both"/>
        <w:rPr>
          <w:rFonts w:ascii="Arial" w:hAnsi="Arial" w:cs="Arial"/>
          <w:iCs/>
        </w:rPr>
      </w:pPr>
      <w:r w:rsidRPr="00C55293">
        <w:rPr>
          <w:rFonts w:ascii="Arial" w:hAnsi="Arial" w:cs="Arial"/>
          <w:i/>
          <w:iCs/>
          <w:u w:val="single"/>
        </w:rPr>
        <w:t>Ventajas</w:t>
      </w:r>
      <w:r w:rsidRPr="00C55293">
        <w:rPr>
          <w:rFonts w:ascii="Arial" w:hAnsi="Arial" w:cs="Arial"/>
          <w:iCs/>
        </w:rPr>
        <w:t>: Las principales ventajas de estos aforadores son:</w:t>
      </w:r>
    </w:p>
    <w:p w:rsidR="00394281" w:rsidRPr="00C55293" w:rsidRDefault="00394281" w:rsidP="00776E6E">
      <w:pPr>
        <w:numPr>
          <w:ilvl w:val="0"/>
          <w:numId w:val="5"/>
        </w:numPr>
        <w:autoSpaceDE w:val="0"/>
        <w:autoSpaceDN w:val="0"/>
        <w:adjustRightInd w:val="0"/>
        <w:spacing w:before="120" w:after="120" w:line="480" w:lineRule="auto"/>
        <w:jc w:val="both"/>
        <w:rPr>
          <w:rFonts w:ascii="Arial" w:hAnsi="Arial" w:cs="Arial"/>
          <w:iCs/>
        </w:rPr>
      </w:pPr>
      <w:r w:rsidRPr="00C55293">
        <w:rPr>
          <w:rFonts w:ascii="Arial" w:hAnsi="Arial" w:cs="Arial"/>
          <w:iCs/>
        </w:rPr>
        <w:t>La construcción de vertederos es por lo general de bajo costo</w:t>
      </w:r>
    </w:p>
    <w:p w:rsidR="00394281" w:rsidRPr="00C55293" w:rsidRDefault="00394281" w:rsidP="00776E6E">
      <w:pPr>
        <w:numPr>
          <w:ilvl w:val="0"/>
          <w:numId w:val="5"/>
        </w:numPr>
        <w:autoSpaceDE w:val="0"/>
        <w:autoSpaceDN w:val="0"/>
        <w:adjustRightInd w:val="0"/>
        <w:spacing w:before="120" w:after="120" w:line="480" w:lineRule="auto"/>
        <w:jc w:val="both"/>
        <w:rPr>
          <w:rFonts w:ascii="Arial" w:hAnsi="Arial" w:cs="Arial"/>
          <w:iCs/>
        </w:rPr>
      </w:pPr>
      <w:r w:rsidRPr="00C55293">
        <w:rPr>
          <w:rFonts w:ascii="Arial" w:hAnsi="Arial" w:cs="Arial"/>
          <w:iCs/>
        </w:rPr>
        <w:t>Su construcción es sencilla, si se lo hace con material delgado o planchas de metal.</w:t>
      </w:r>
    </w:p>
    <w:p w:rsidR="00394281" w:rsidRPr="00C55293" w:rsidRDefault="00394281" w:rsidP="00776E6E">
      <w:pPr>
        <w:numPr>
          <w:ilvl w:val="0"/>
          <w:numId w:val="5"/>
        </w:numPr>
        <w:autoSpaceDE w:val="0"/>
        <w:autoSpaceDN w:val="0"/>
        <w:adjustRightInd w:val="0"/>
        <w:spacing w:before="120" w:after="120" w:line="480" w:lineRule="auto"/>
        <w:jc w:val="both"/>
        <w:rPr>
          <w:rFonts w:ascii="Arial" w:hAnsi="Arial" w:cs="Arial"/>
          <w:iCs/>
        </w:rPr>
      </w:pPr>
      <w:r w:rsidRPr="00C55293">
        <w:rPr>
          <w:rFonts w:ascii="Arial" w:hAnsi="Arial" w:cs="Arial"/>
          <w:iCs/>
        </w:rPr>
        <w:t>Los usuarios del agua pueden verificar el suministro de caudal</w:t>
      </w:r>
    </w:p>
    <w:p w:rsidR="00394281" w:rsidRPr="00C55293" w:rsidRDefault="00394281" w:rsidP="00394281">
      <w:pPr>
        <w:autoSpaceDE w:val="0"/>
        <w:autoSpaceDN w:val="0"/>
        <w:adjustRightInd w:val="0"/>
        <w:spacing w:before="120" w:after="120" w:line="480" w:lineRule="auto"/>
        <w:ind w:left="720"/>
        <w:jc w:val="both"/>
        <w:rPr>
          <w:rFonts w:ascii="Arial" w:hAnsi="Arial" w:cs="Arial"/>
          <w:iCs/>
        </w:rPr>
      </w:pPr>
    </w:p>
    <w:p w:rsidR="00394281" w:rsidRPr="00C55293" w:rsidRDefault="00394281" w:rsidP="00394281">
      <w:pPr>
        <w:autoSpaceDE w:val="0"/>
        <w:autoSpaceDN w:val="0"/>
        <w:adjustRightInd w:val="0"/>
        <w:spacing w:before="120" w:after="120" w:line="480" w:lineRule="auto"/>
        <w:ind w:left="720"/>
        <w:jc w:val="both"/>
        <w:rPr>
          <w:rFonts w:ascii="Arial" w:hAnsi="Arial" w:cs="Arial"/>
          <w:iCs/>
        </w:rPr>
      </w:pPr>
      <w:r w:rsidRPr="00C55293">
        <w:rPr>
          <w:rFonts w:ascii="Arial" w:hAnsi="Arial" w:cs="Arial"/>
          <w:i/>
          <w:iCs/>
          <w:u w:val="single"/>
        </w:rPr>
        <w:t>Desventajas</w:t>
      </w:r>
      <w:r w:rsidRPr="00C55293">
        <w:rPr>
          <w:rFonts w:ascii="Arial" w:hAnsi="Arial" w:cs="Arial"/>
          <w:iCs/>
        </w:rPr>
        <w:t>: De las características y experiencias de campo, se admite que este medidor no debe usarse para mediciones de alta precisión toda vez que se han sugerido correcciones por velocidad de acceso, aunque si se recomienda su uso en condiciones de velocidad de acceso muy grande.</w:t>
      </w:r>
    </w:p>
    <w:p w:rsidR="00394281" w:rsidRPr="00C55293" w:rsidRDefault="00394281" w:rsidP="00776E6E">
      <w:pPr>
        <w:numPr>
          <w:ilvl w:val="0"/>
          <w:numId w:val="6"/>
        </w:numPr>
        <w:autoSpaceDE w:val="0"/>
        <w:autoSpaceDN w:val="0"/>
        <w:adjustRightInd w:val="0"/>
        <w:spacing w:before="120" w:after="120" w:line="480" w:lineRule="auto"/>
        <w:jc w:val="both"/>
        <w:rPr>
          <w:rFonts w:ascii="Arial" w:hAnsi="Arial" w:cs="Arial"/>
          <w:iCs/>
        </w:rPr>
      </w:pPr>
      <w:r w:rsidRPr="00C55293">
        <w:rPr>
          <w:rFonts w:ascii="Arial" w:hAnsi="Arial" w:cs="Arial"/>
          <w:iCs/>
        </w:rPr>
        <w:t>Para su buen funcionamiento se requiere de una calibración en laboratorio.</w:t>
      </w:r>
    </w:p>
    <w:p w:rsidR="00394281" w:rsidRPr="00C55293" w:rsidRDefault="00394281" w:rsidP="00776E6E">
      <w:pPr>
        <w:numPr>
          <w:ilvl w:val="0"/>
          <w:numId w:val="6"/>
        </w:numPr>
        <w:autoSpaceDE w:val="0"/>
        <w:autoSpaceDN w:val="0"/>
        <w:adjustRightInd w:val="0"/>
        <w:spacing w:before="120" w:after="120" w:line="480" w:lineRule="auto"/>
        <w:jc w:val="both"/>
        <w:rPr>
          <w:rFonts w:ascii="Arial" w:hAnsi="Arial" w:cs="Arial"/>
          <w:iCs/>
        </w:rPr>
      </w:pPr>
      <w:r w:rsidRPr="00C55293">
        <w:rPr>
          <w:rFonts w:ascii="Arial" w:hAnsi="Arial" w:cs="Arial"/>
          <w:iCs/>
        </w:rPr>
        <w:lastRenderedPageBreak/>
        <w:t>Los cuerpo flotantes no pueden pasar con facilidad y pueden causar daños que afectan a la exactitud de la medición del caudal, obstruyendo el flujo y elevando la carga de agua.</w:t>
      </w:r>
    </w:p>
    <w:p w:rsidR="00394281" w:rsidRPr="00C55293" w:rsidRDefault="00394281" w:rsidP="00776E6E">
      <w:pPr>
        <w:numPr>
          <w:ilvl w:val="0"/>
          <w:numId w:val="6"/>
        </w:numPr>
        <w:autoSpaceDE w:val="0"/>
        <w:autoSpaceDN w:val="0"/>
        <w:adjustRightInd w:val="0"/>
        <w:spacing w:before="120" w:after="120" w:line="480" w:lineRule="auto"/>
        <w:jc w:val="both"/>
        <w:rPr>
          <w:rFonts w:ascii="Arial" w:hAnsi="Arial" w:cs="Arial"/>
          <w:iCs/>
        </w:rPr>
      </w:pPr>
      <w:r w:rsidRPr="00C55293">
        <w:rPr>
          <w:rFonts w:ascii="Arial" w:hAnsi="Arial" w:cs="Arial"/>
          <w:iCs/>
        </w:rPr>
        <w:t>La medición es imposible cuando el nivel aguas abajo se eleva por encima de la cresta del vertedero.</w:t>
      </w:r>
    </w:p>
    <w:p w:rsidR="00394281" w:rsidRPr="00C55293" w:rsidRDefault="00394281" w:rsidP="00776E6E">
      <w:pPr>
        <w:numPr>
          <w:ilvl w:val="0"/>
          <w:numId w:val="6"/>
        </w:numPr>
        <w:autoSpaceDE w:val="0"/>
        <w:autoSpaceDN w:val="0"/>
        <w:adjustRightInd w:val="0"/>
        <w:spacing w:before="120" w:after="120" w:line="480" w:lineRule="auto"/>
        <w:jc w:val="both"/>
        <w:rPr>
          <w:rFonts w:ascii="Arial" w:hAnsi="Arial" w:cs="Arial"/>
          <w:iCs/>
        </w:rPr>
      </w:pPr>
      <w:r w:rsidRPr="00C55293">
        <w:rPr>
          <w:rFonts w:ascii="Arial" w:hAnsi="Arial" w:cs="Arial"/>
          <w:iCs/>
        </w:rPr>
        <w:t>La perdida de carga es considerable.</w:t>
      </w:r>
    </w:p>
    <w:p w:rsidR="00394281" w:rsidRPr="00C55293" w:rsidRDefault="00394281" w:rsidP="00776E6E">
      <w:pPr>
        <w:numPr>
          <w:ilvl w:val="0"/>
          <w:numId w:val="6"/>
        </w:numPr>
        <w:autoSpaceDE w:val="0"/>
        <w:autoSpaceDN w:val="0"/>
        <w:adjustRightInd w:val="0"/>
        <w:spacing w:before="120" w:after="120" w:line="480" w:lineRule="auto"/>
        <w:jc w:val="both"/>
        <w:rPr>
          <w:rFonts w:ascii="Arial" w:hAnsi="Arial" w:cs="Arial"/>
          <w:iCs/>
        </w:rPr>
      </w:pPr>
      <w:r w:rsidRPr="00C55293">
        <w:rPr>
          <w:rFonts w:ascii="Arial" w:hAnsi="Arial" w:cs="Arial"/>
          <w:iCs/>
        </w:rPr>
        <w:t>El uso de vertederos como instrumento de medición de caudales, es hoy en día de uso algo restringido, no solo por los problemas de azolve que producen, el represamiento que ocasionan, pérdidas de carga, efecto de materiales flotantes, la velocidad de llegada, etc., sino más que todo por la dificultad de su calibración.</w:t>
      </w:r>
    </w:p>
    <w:p w:rsidR="00394281" w:rsidRPr="00C55293" w:rsidRDefault="00394281" w:rsidP="00394281">
      <w:pPr>
        <w:pStyle w:val="Textosinformato"/>
        <w:spacing w:before="120" w:after="120" w:line="480" w:lineRule="auto"/>
        <w:ind w:left="720"/>
        <w:jc w:val="both"/>
        <w:rPr>
          <w:rFonts w:ascii="Arial" w:hAnsi="Arial" w:cs="Arial"/>
          <w:b/>
          <w:bCs/>
          <w:sz w:val="24"/>
          <w:szCs w:val="24"/>
        </w:rPr>
      </w:pPr>
    </w:p>
    <w:p w:rsidR="00394281" w:rsidRPr="00C55293" w:rsidRDefault="00394281" w:rsidP="00394281">
      <w:pPr>
        <w:pStyle w:val="Textosinformato"/>
        <w:spacing w:before="120" w:after="120" w:line="480" w:lineRule="auto"/>
        <w:ind w:left="720"/>
        <w:jc w:val="both"/>
        <w:rPr>
          <w:rFonts w:ascii="Arial" w:hAnsi="Arial" w:cs="Arial"/>
          <w:b/>
          <w:bCs/>
          <w:caps/>
          <w:sz w:val="24"/>
          <w:szCs w:val="24"/>
        </w:rPr>
      </w:pPr>
      <w:r w:rsidRPr="00C55293">
        <w:rPr>
          <w:rFonts w:ascii="Arial" w:hAnsi="Arial" w:cs="Arial"/>
          <w:b/>
          <w:bCs/>
          <w:sz w:val="24"/>
          <w:szCs w:val="24"/>
        </w:rPr>
        <w:t>c) Medidores a Régimen Crítico</w:t>
      </w:r>
    </w:p>
    <w:p w:rsidR="00394281" w:rsidRPr="00C55293" w:rsidRDefault="00394281" w:rsidP="00394281">
      <w:pPr>
        <w:autoSpaceDE w:val="0"/>
        <w:autoSpaceDN w:val="0"/>
        <w:adjustRightInd w:val="0"/>
        <w:spacing w:before="120" w:after="120" w:line="480" w:lineRule="auto"/>
        <w:ind w:left="720"/>
        <w:jc w:val="both"/>
        <w:rPr>
          <w:rFonts w:ascii="Arial" w:hAnsi="Arial" w:cs="Arial"/>
          <w:iCs/>
        </w:rPr>
      </w:pPr>
      <w:r w:rsidRPr="00C55293">
        <w:rPr>
          <w:rFonts w:ascii="Arial" w:hAnsi="Arial" w:cs="Arial"/>
          <w:iCs/>
        </w:rPr>
        <w:t>La mayoría de las obras de medición de caudales a régimen crítico constan de un tramo convergente, en el que el agua, que llega en régimen subcrítico se acelera y conduce hacia una contracción o garganta, en la que alcanza una velocidad supercrítica, a partir de esta velocidad se va reduciendo gradualmente, hasta llegar, de nuevo, a un régimen subcrítico, en el que se recupera la energía potencial.</w:t>
      </w:r>
    </w:p>
    <w:p w:rsidR="00394281" w:rsidRPr="00C55293" w:rsidRDefault="00394281" w:rsidP="00394281">
      <w:pPr>
        <w:autoSpaceDE w:val="0"/>
        <w:autoSpaceDN w:val="0"/>
        <w:adjustRightInd w:val="0"/>
        <w:spacing w:before="120" w:after="120" w:line="480" w:lineRule="auto"/>
        <w:ind w:left="720"/>
        <w:jc w:val="both"/>
        <w:rPr>
          <w:rFonts w:ascii="Arial" w:hAnsi="Arial" w:cs="Arial"/>
          <w:iCs/>
        </w:rPr>
      </w:pPr>
    </w:p>
    <w:p w:rsidR="00394281" w:rsidRPr="00C55293" w:rsidRDefault="00394281" w:rsidP="00394281">
      <w:pPr>
        <w:autoSpaceDE w:val="0"/>
        <w:autoSpaceDN w:val="0"/>
        <w:adjustRightInd w:val="0"/>
        <w:spacing w:before="120" w:after="120" w:line="480" w:lineRule="auto"/>
        <w:ind w:left="720"/>
        <w:jc w:val="both"/>
        <w:rPr>
          <w:rFonts w:ascii="Arial" w:hAnsi="Arial" w:cs="Arial"/>
          <w:iCs/>
        </w:rPr>
      </w:pPr>
      <w:r w:rsidRPr="00C55293">
        <w:rPr>
          <w:rFonts w:ascii="Arial" w:hAnsi="Arial" w:cs="Arial"/>
          <w:iCs/>
        </w:rPr>
        <w:lastRenderedPageBreak/>
        <w:t>Como se aprecia en el ANEXO F, aguas arriba de la obra existe un canal de aproximación, cuya función es producir un régimen laminar, de tal modo que la superficie de agua se mantenga estable y así medir su altura con gran precisión. Aguas abajo del medidor hay un canal denominado de cola, que es de gran importancia para el diseño de una obra de medición, debido a que la gama de niveles de agua en el mismo, será la que determine la altura del resalto en el estrangulamiento, con respecto a la cota de la solera de éste canal de cola.</w:t>
      </w:r>
    </w:p>
    <w:p w:rsidR="00394281" w:rsidRPr="00C55293" w:rsidRDefault="00394281" w:rsidP="00394281">
      <w:pPr>
        <w:pStyle w:val="Textosinformato"/>
        <w:spacing w:before="120" w:after="120" w:line="480" w:lineRule="auto"/>
        <w:ind w:left="720"/>
        <w:jc w:val="both"/>
        <w:rPr>
          <w:rFonts w:ascii="Arial" w:hAnsi="Arial" w:cs="Arial"/>
          <w:b/>
          <w:bCs/>
          <w:caps/>
          <w:sz w:val="24"/>
          <w:szCs w:val="24"/>
          <w:u w:val="double"/>
        </w:rPr>
      </w:pPr>
    </w:p>
    <w:p w:rsidR="00394281" w:rsidRPr="00C55293" w:rsidRDefault="00394281" w:rsidP="00394281">
      <w:pPr>
        <w:autoSpaceDE w:val="0"/>
        <w:autoSpaceDN w:val="0"/>
        <w:adjustRightInd w:val="0"/>
        <w:spacing w:before="120" w:after="120" w:line="480" w:lineRule="auto"/>
        <w:ind w:left="720"/>
        <w:jc w:val="both"/>
        <w:rPr>
          <w:rFonts w:ascii="Arial" w:hAnsi="Arial" w:cs="Arial"/>
          <w:iCs/>
        </w:rPr>
      </w:pPr>
      <w:r w:rsidRPr="00C55293">
        <w:rPr>
          <w:rFonts w:ascii="Arial" w:hAnsi="Arial" w:cs="Arial"/>
          <w:iCs/>
        </w:rPr>
        <w:t xml:space="preserve">Dentro de las obras semejantes a las descritas se clasifican aquellos vertederos o aforadores en los que, a su paso por la garganta, en la denominada sección de control, las líneas de corriente van casi paralelas, al menos en una corta distancia en sentido longitudinal. </w:t>
      </w:r>
    </w:p>
    <w:p w:rsidR="00394281" w:rsidRPr="00C55293" w:rsidRDefault="00394281" w:rsidP="00394281">
      <w:pPr>
        <w:autoSpaceDE w:val="0"/>
        <w:autoSpaceDN w:val="0"/>
        <w:adjustRightInd w:val="0"/>
        <w:spacing w:before="120" w:after="120" w:line="480" w:lineRule="auto"/>
        <w:ind w:left="720"/>
        <w:jc w:val="both"/>
        <w:rPr>
          <w:rFonts w:ascii="Arial" w:hAnsi="Arial" w:cs="Arial"/>
          <w:iCs/>
        </w:rPr>
      </w:pPr>
    </w:p>
    <w:p w:rsidR="00394281" w:rsidRPr="00C55293" w:rsidRDefault="00394281" w:rsidP="00394281">
      <w:pPr>
        <w:autoSpaceDE w:val="0"/>
        <w:autoSpaceDN w:val="0"/>
        <w:adjustRightInd w:val="0"/>
        <w:spacing w:before="120" w:after="120" w:line="480" w:lineRule="auto"/>
        <w:ind w:left="720"/>
        <w:jc w:val="both"/>
        <w:rPr>
          <w:rFonts w:ascii="Arial" w:hAnsi="Arial" w:cs="Arial"/>
          <w:iCs/>
        </w:rPr>
      </w:pPr>
      <w:r w:rsidRPr="00C55293">
        <w:rPr>
          <w:rFonts w:ascii="Arial" w:hAnsi="Arial" w:cs="Arial"/>
          <w:iCs/>
        </w:rPr>
        <w:t>Los medidores de caudal a régimen crítico esencialmente consisten en la contracción de las líneas de flujo en un canal abierto, de tal modo que se alcanza la altura crítica en la garganta de la estructura. La contracción se produce por un estrechamiento en el canal, ya sea lateral, de fondo, o de ambos.</w:t>
      </w:r>
    </w:p>
    <w:p w:rsidR="00394281" w:rsidRPr="00C55293" w:rsidRDefault="00394281" w:rsidP="00394281">
      <w:pPr>
        <w:autoSpaceDE w:val="0"/>
        <w:autoSpaceDN w:val="0"/>
        <w:adjustRightInd w:val="0"/>
        <w:spacing w:before="120" w:after="120" w:line="480" w:lineRule="auto"/>
        <w:ind w:left="720"/>
        <w:jc w:val="both"/>
        <w:rPr>
          <w:rFonts w:ascii="Arial" w:hAnsi="Arial" w:cs="Arial"/>
          <w:iCs/>
        </w:rPr>
      </w:pPr>
    </w:p>
    <w:p w:rsidR="00394281" w:rsidRPr="00C55293" w:rsidRDefault="00394281" w:rsidP="00394281">
      <w:pPr>
        <w:autoSpaceDE w:val="0"/>
        <w:autoSpaceDN w:val="0"/>
        <w:adjustRightInd w:val="0"/>
        <w:spacing w:before="120" w:after="120" w:line="480" w:lineRule="auto"/>
        <w:ind w:left="720"/>
        <w:jc w:val="both"/>
        <w:rPr>
          <w:rFonts w:ascii="Arial" w:hAnsi="Arial" w:cs="Arial"/>
          <w:iCs/>
        </w:rPr>
      </w:pPr>
      <w:r w:rsidRPr="00C55293">
        <w:rPr>
          <w:rFonts w:ascii="Arial" w:hAnsi="Arial" w:cs="Arial"/>
          <w:iCs/>
        </w:rPr>
        <w:lastRenderedPageBreak/>
        <w:t>El desempeño hidráulico de una estructura de este tipo es similar al comportamiento de un vertedero de cresta ancha. La relación altura – caudal de la mayoría de los medidores a régimen crítico tiene la siguiente forma:</w:t>
      </w:r>
    </w:p>
    <w:p w:rsidR="00394281" w:rsidRPr="00C55293" w:rsidRDefault="00394281" w:rsidP="00394281">
      <w:pPr>
        <w:autoSpaceDE w:val="0"/>
        <w:autoSpaceDN w:val="0"/>
        <w:adjustRightInd w:val="0"/>
        <w:spacing w:before="120" w:after="120" w:line="480" w:lineRule="auto"/>
        <w:ind w:left="720"/>
        <w:rPr>
          <w:rFonts w:ascii="Arial" w:hAnsi="Arial" w:cs="Arial"/>
          <w:iCs/>
        </w:rPr>
      </w:pPr>
    </w:p>
    <w:p w:rsidR="00394281" w:rsidRPr="00C55293" w:rsidRDefault="00394281" w:rsidP="00394281">
      <w:pPr>
        <w:autoSpaceDE w:val="0"/>
        <w:autoSpaceDN w:val="0"/>
        <w:adjustRightInd w:val="0"/>
        <w:spacing w:before="120" w:after="120" w:line="480" w:lineRule="auto"/>
        <w:ind w:left="720"/>
        <w:jc w:val="both"/>
        <w:rPr>
          <w:rFonts w:ascii="Arial" w:hAnsi="Arial" w:cs="Arial"/>
          <w:i/>
          <w:iCs/>
        </w:rPr>
      </w:pPr>
      <w:r w:rsidRPr="00C55293">
        <w:rPr>
          <w:rFonts w:ascii="Arial" w:hAnsi="Arial" w:cs="Arial"/>
          <w:i/>
          <w:iCs/>
        </w:rPr>
        <w:t xml:space="preserve">                                        Q = C</w:t>
      </w:r>
      <w:r w:rsidRPr="00C55293">
        <w:rPr>
          <w:rFonts w:ascii="Arial" w:hAnsi="Arial" w:cs="Arial"/>
          <w:i/>
          <w:iCs/>
          <w:vertAlign w:val="subscript"/>
        </w:rPr>
        <w:t>d</w:t>
      </w:r>
      <w:r w:rsidRPr="00C55293">
        <w:rPr>
          <w:rFonts w:ascii="Arial" w:hAnsi="Arial" w:cs="Arial"/>
          <w:i/>
          <w:iCs/>
        </w:rPr>
        <w:t xml:space="preserve"> </w:t>
      </w:r>
      <w:r w:rsidRPr="00C55293">
        <w:rPr>
          <w:rFonts w:ascii="Arial" w:hAnsi="Arial" w:cs="Arial"/>
          <w:iCs/>
        </w:rPr>
        <w:t>H</w:t>
      </w:r>
      <w:r w:rsidRPr="00C55293">
        <w:rPr>
          <w:rFonts w:ascii="Arial" w:hAnsi="Arial" w:cs="Arial"/>
          <w:iCs/>
          <w:sz w:val="28"/>
          <w:szCs w:val="28"/>
          <w:vertAlign w:val="superscript"/>
        </w:rPr>
        <w:t xml:space="preserve">u                                                </w:t>
      </w:r>
      <w:r w:rsidRPr="00C55293">
        <w:rPr>
          <w:rFonts w:ascii="Arial" w:hAnsi="Arial" w:cs="Arial"/>
          <w:iCs/>
          <w:sz w:val="28"/>
          <w:szCs w:val="28"/>
        </w:rPr>
        <w:t xml:space="preserve">          </w:t>
      </w:r>
      <w:r w:rsidRPr="00C55293">
        <w:rPr>
          <w:rFonts w:ascii="Arial" w:hAnsi="Arial" w:cs="Arial"/>
          <w:iCs/>
        </w:rPr>
        <w:t>(2.16)</w:t>
      </w:r>
    </w:p>
    <w:p w:rsidR="00394281" w:rsidRPr="00C55293" w:rsidRDefault="00394281" w:rsidP="00394281">
      <w:pPr>
        <w:autoSpaceDE w:val="0"/>
        <w:autoSpaceDN w:val="0"/>
        <w:adjustRightInd w:val="0"/>
        <w:spacing w:before="120" w:after="120" w:line="480" w:lineRule="auto"/>
        <w:ind w:left="720"/>
        <w:rPr>
          <w:rFonts w:ascii="Arial" w:hAnsi="Arial" w:cs="Arial"/>
          <w:iCs/>
        </w:rPr>
      </w:pPr>
      <w:r w:rsidRPr="00C55293">
        <w:rPr>
          <w:rFonts w:ascii="Arial" w:hAnsi="Arial" w:cs="Arial"/>
          <w:iCs/>
        </w:rPr>
        <w:t xml:space="preserve"> </w:t>
      </w:r>
    </w:p>
    <w:p w:rsidR="00394281" w:rsidRPr="00C55293" w:rsidRDefault="00394281" w:rsidP="00394281">
      <w:pPr>
        <w:autoSpaceDE w:val="0"/>
        <w:autoSpaceDN w:val="0"/>
        <w:adjustRightInd w:val="0"/>
        <w:spacing w:before="120" w:after="120" w:line="480" w:lineRule="auto"/>
        <w:ind w:left="720"/>
        <w:rPr>
          <w:rFonts w:ascii="Arial" w:hAnsi="Arial" w:cs="Arial"/>
          <w:iCs/>
        </w:rPr>
      </w:pPr>
      <w:r w:rsidRPr="00C55293">
        <w:rPr>
          <w:rFonts w:ascii="Arial" w:hAnsi="Arial" w:cs="Arial"/>
          <w:iCs/>
        </w:rPr>
        <w:t>Donde:</w:t>
      </w:r>
    </w:p>
    <w:p w:rsidR="00394281" w:rsidRPr="00C55293" w:rsidRDefault="00394281" w:rsidP="00394281">
      <w:pPr>
        <w:autoSpaceDE w:val="0"/>
        <w:autoSpaceDN w:val="0"/>
        <w:adjustRightInd w:val="0"/>
        <w:spacing w:before="120" w:after="120" w:line="480" w:lineRule="auto"/>
        <w:ind w:left="720"/>
        <w:rPr>
          <w:rFonts w:ascii="Arial" w:hAnsi="Arial" w:cs="Arial"/>
          <w:iCs/>
        </w:rPr>
      </w:pPr>
    </w:p>
    <w:p w:rsidR="00394281" w:rsidRPr="00C55293" w:rsidRDefault="00394281" w:rsidP="00394281">
      <w:pPr>
        <w:autoSpaceDE w:val="0"/>
        <w:autoSpaceDN w:val="0"/>
        <w:adjustRightInd w:val="0"/>
        <w:spacing w:before="120" w:after="120" w:line="480" w:lineRule="auto"/>
        <w:ind w:left="720"/>
        <w:jc w:val="both"/>
        <w:rPr>
          <w:rFonts w:ascii="Arial" w:hAnsi="Arial" w:cs="Arial"/>
          <w:iCs/>
        </w:rPr>
      </w:pPr>
      <w:r w:rsidRPr="00C55293">
        <w:rPr>
          <w:rFonts w:ascii="Arial" w:hAnsi="Arial" w:cs="Arial"/>
          <w:iCs/>
        </w:rPr>
        <w:t>C</w:t>
      </w:r>
      <w:r w:rsidRPr="00C55293">
        <w:rPr>
          <w:rFonts w:ascii="Arial" w:hAnsi="Arial" w:cs="Arial"/>
          <w:iCs/>
          <w:vertAlign w:val="subscript"/>
        </w:rPr>
        <w:t>d</w:t>
      </w:r>
      <w:r w:rsidRPr="00C55293">
        <w:rPr>
          <w:rFonts w:ascii="Arial" w:hAnsi="Arial" w:cs="Arial"/>
          <w:iCs/>
        </w:rPr>
        <w:t xml:space="preserve"> = coeficiente de descarga que depende de las dimensiones de la garganta.</w:t>
      </w:r>
    </w:p>
    <w:p w:rsidR="00394281" w:rsidRPr="00C55293" w:rsidRDefault="00394281" w:rsidP="00394281">
      <w:pPr>
        <w:autoSpaceDE w:val="0"/>
        <w:autoSpaceDN w:val="0"/>
        <w:adjustRightInd w:val="0"/>
        <w:spacing w:before="120" w:after="120" w:line="480" w:lineRule="auto"/>
        <w:ind w:left="720"/>
        <w:jc w:val="both"/>
        <w:rPr>
          <w:rFonts w:ascii="Arial" w:hAnsi="Arial" w:cs="Arial"/>
          <w:iCs/>
        </w:rPr>
      </w:pPr>
      <w:r w:rsidRPr="00C55293">
        <w:rPr>
          <w:rFonts w:ascii="Arial" w:hAnsi="Arial" w:cs="Arial"/>
          <w:iCs/>
        </w:rPr>
        <w:t>H = altura de carga sobre la cresta en el canal de aproximación.</w:t>
      </w:r>
    </w:p>
    <w:p w:rsidR="00394281" w:rsidRPr="00C55293" w:rsidRDefault="00394281" w:rsidP="00394281">
      <w:pPr>
        <w:autoSpaceDE w:val="0"/>
        <w:autoSpaceDN w:val="0"/>
        <w:adjustRightInd w:val="0"/>
        <w:spacing w:before="120" w:after="120" w:line="480" w:lineRule="auto"/>
        <w:ind w:left="720"/>
        <w:jc w:val="both"/>
        <w:rPr>
          <w:rFonts w:ascii="Arial" w:hAnsi="Arial" w:cs="Arial"/>
          <w:iCs/>
        </w:rPr>
      </w:pPr>
      <w:r w:rsidRPr="00C55293">
        <w:rPr>
          <w:rFonts w:ascii="Arial" w:hAnsi="Arial" w:cs="Arial"/>
          <w:iCs/>
        </w:rPr>
        <w:t>u = factor que varía entre 1.50 y 2.50 dependiendo de la geometría del canal.</w:t>
      </w:r>
    </w:p>
    <w:p w:rsidR="00394281" w:rsidRPr="00C55293" w:rsidRDefault="00394281" w:rsidP="00394281">
      <w:pPr>
        <w:pStyle w:val="Textosinformato"/>
        <w:spacing w:before="120" w:after="120" w:line="480" w:lineRule="auto"/>
        <w:ind w:left="720"/>
        <w:jc w:val="both"/>
        <w:rPr>
          <w:rFonts w:ascii="Arial" w:hAnsi="Arial" w:cs="Arial"/>
          <w:b/>
          <w:bCs/>
          <w:caps/>
          <w:sz w:val="24"/>
          <w:szCs w:val="24"/>
          <w:u w:val="double"/>
        </w:rPr>
      </w:pPr>
    </w:p>
    <w:p w:rsidR="00394281" w:rsidRPr="00C55293" w:rsidRDefault="00394281" w:rsidP="00394281">
      <w:pPr>
        <w:autoSpaceDE w:val="0"/>
        <w:autoSpaceDN w:val="0"/>
        <w:adjustRightInd w:val="0"/>
        <w:spacing w:before="120" w:after="120" w:line="480" w:lineRule="auto"/>
        <w:ind w:left="720"/>
        <w:jc w:val="both"/>
        <w:rPr>
          <w:rFonts w:ascii="Arial" w:hAnsi="Arial" w:cs="Arial"/>
          <w:iCs/>
        </w:rPr>
      </w:pPr>
      <w:r w:rsidRPr="00C55293">
        <w:rPr>
          <w:rFonts w:ascii="Arial" w:hAnsi="Arial" w:cs="Arial"/>
          <w:iCs/>
        </w:rPr>
        <w:t>Algunos ejemplos de estructuras de medición de caudales a régimen crítico son: los Parshall, aforadores sin cuello, aforadores en H y aforadores de garganta larga</w:t>
      </w:r>
    </w:p>
    <w:p w:rsidR="00394281" w:rsidRPr="00C55293" w:rsidRDefault="00394281" w:rsidP="00394281">
      <w:pPr>
        <w:autoSpaceDE w:val="0"/>
        <w:autoSpaceDN w:val="0"/>
        <w:adjustRightInd w:val="0"/>
        <w:spacing w:before="120" w:after="120" w:line="480" w:lineRule="auto"/>
        <w:ind w:left="720"/>
        <w:jc w:val="both"/>
        <w:rPr>
          <w:rFonts w:ascii="Arial" w:hAnsi="Arial" w:cs="Arial"/>
          <w:iCs/>
        </w:rPr>
      </w:pPr>
    </w:p>
    <w:p w:rsidR="00394281" w:rsidRPr="00C55293" w:rsidRDefault="00394281" w:rsidP="00394281">
      <w:pPr>
        <w:pStyle w:val="Textosinformato"/>
        <w:spacing w:before="120" w:after="120" w:line="480" w:lineRule="auto"/>
        <w:ind w:left="720"/>
        <w:jc w:val="both"/>
        <w:rPr>
          <w:rFonts w:ascii="Arial" w:hAnsi="Arial" w:cs="Arial"/>
          <w:bCs/>
          <w:sz w:val="24"/>
          <w:szCs w:val="24"/>
        </w:rPr>
      </w:pPr>
      <w:r w:rsidRPr="00C55293">
        <w:rPr>
          <w:rFonts w:ascii="Arial" w:hAnsi="Arial" w:cs="Arial"/>
          <w:bCs/>
          <w:caps/>
          <w:sz w:val="24"/>
          <w:szCs w:val="24"/>
        </w:rPr>
        <w:lastRenderedPageBreak/>
        <w:t>A</w:t>
      </w:r>
      <w:r w:rsidRPr="00C55293">
        <w:rPr>
          <w:rFonts w:ascii="Arial" w:hAnsi="Arial" w:cs="Arial"/>
          <w:bCs/>
          <w:sz w:val="24"/>
          <w:szCs w:val="24"/>
        </w:rPr>
        <w:t xml:space="preserve">unque los vertederos son un método efectivo creando una sección critica en la cual puede ser determinado el caudal, una instalación de un vertedero tiene dos desventajas. Primero, el empleo de un vertedero causa una relativa gran perdida de cabezal. Segundo, la mayoría de vertederos crean una zona muerta corriente arriba de la instalación, la cual puede servir como un establecimiento base para la sedimentación y otras impurezas presentes en el flujo. Ambas desventajas pueden ser superadas con un aforador abierto que tiene una contracción, con la cual es suficiente para hacer pasar el flujo por una profundidad crítica. </w:t>
      </w:r>
    </w:p>
    <w:p w:rsidR="00394281" w:rsidRPr="00C55293" w:rsidRDefault="00394281" w:rsidP="00394281">
      <w:pPr>
        <w:pStyle w:val="Textosinformato"/>
        <w:spacing w:before="120" w:after="120" w:line="480" w:lineRule="auto"/>
        <w:ind w:left="720"/>
        <w:jc w:val="both"/>
        <w:rPr>
          <w:rFonts w:ascii="Arial" w:hAnsi="Arial" w:cs="Arial"/>
          <w:bCs/>
          <w:sz w:val="24"/>
          <w:szCs w:val="24"/>
        </w:rPr>
      </w:pPr>
    </w:p>
    <w:p w:rsidR="00394281" w:rsidRPr="00C55293" w:rsidRDefault="00394281" w:rsidP="00394281">
      <w:pPr>
        <w:pStyle w:val="Textosinformato"/>
        <w:spacing w:before="120" w:after="120" w:line="480" w:lineRule="auto"/>
        <w:ind w:left="720"/>
        <w:jc w:val="both"/>
        <w:rPr>
          <w:rFonts w:ascii="Arial" w:hAnsi="Arial" w:cs="Arial"/>
          <w:bCs/>
          <w:sz w:val="24"/>
          <w:szCs w:val="24"/>
        </w:rPr>
      </w:pPr>
      <w:r w:rsidRPr="00C55293">
        <w:rPr>
          <w:rFonts w:ascii="Arial" w:hAnsi="Arial" w:cs="Arial"/>
          <w:bCs/>
          <w:sz w:val="24"/>
          <w:szCs w:val="24"/>
        </w:rPr>
        <w:t xml:space="preserve">Un aforador produce un efecto similar al de un Venturi en el flujo dentro de una tubería. Aforadores Venturi han sido utilizados y encontrados indeseables porque la diferencia en los niveles de agua entre la sección corriente arriba y la sección de flujo critico es relativamente pequeña sobre todo a bajos números de Froude. Este problema puede ser superado con el diseño de un aforador que tenga una sección de garganta construida en la cual el flujo crítico ocurra seguido por una corta longitud de aforador en que un flujo supercrítico ocurra. Al final de la sección de flujo supercrítico, un salto hidráulico ocurre. Un aforador de este tipo fue diseñado por R.L. Parshall en </w:t>
      </w:r>
      <w:r w:rsidRPr="00C55293">
        <w:rPr>
          <w:rFonts w:ascii="Arial" w:hAnsi="Arial" w:cs="Arial"/>
          <w:bCs/>
          <w:sz w:val="24"/>
          <w:szCs w:val="24"/>
        </w:rPr>
        <w:lastRenderedPageBreak/>
        <w:t>aproximadamente 1920 y es ampliamente conocido como el aforador Parshall.</w:t>
      </w:r>
    </w:p>
    <w:p w:rsidR="00394281" w:rsidRPr="00C55293" w:rsidRDefault="00394281" w:rsidP="00394281">
      <w:pPr>
        <w:pStyle w:val="NormalWeb"/>
        <w:spacing w:before="120" w:beforeAutospacing="0" w:after="120" w:afterAutospacing="0" w:line="480" w:lineRule="auto"/>
        <w:ind w:left="720"/>
        <w:jc w:val="both"/>
        <w:rPr>
          <w:rFonts w:ascii="Arial" w:hAnsi="Arial" w:cs="Arial"/>
          <w:bCs/>
        </w:rPr>
      </w:pPr>
      <w:r w:rsidRPr="00C55293">
        <w:rPr>
          <w:rFonts w:ascii="Arial" w:hAnsi="Arial" w:cs="Arial"/>
          <w:bCs/>
        </w:rPr>
        <w:t xml:space="preserve">Las diferentes dimensiones de los aforadores no son modelos a escala hidráulicos, de manera que no se puede asumir que una dimensión en un aforador de cuatro pies será el doble de las dimensiones correspondientes de un aforador de dos pies. Algunas dimensiones o proporciones son constantes para algunas partes, pero otras varían para cada medida. Como resultado de ello, cada una de las 22 variaciones que se pueden encontrar en los canales de aforo Parshall, y cada uno de los aforadores en H debe considerarse como un dispositivo diferente. Tendrán algunas características comunes, pero cada uno de ellos tiene sus propias especificaciones de fabricación y sus propias tablas de calibración. </w:t>
      </w:r>
    </w:p>
    <w:p w:rsidR="00394281" w:rsidRPr="00C55293" w:rsidRDefault="00394281" w:rsidP="00394281">
      <w:pPr>
        <w:pStyle w:val="NormalWeb"/>
        <w:spacing w:before="120" w:beforeAutospacing="0" w:after="120" w:afterAutospacing="0" w:line="480" w:lineRule="auto"/>
        <w:ind w:left="720"/>
        <w:jc w:val="both"/>
        <w:rPr>
          <w:rFonts w:ascii="Arial" w:hAnsi="Arial" w:cs="Arial"/>
          <w:bCs/>
        </w:rPr>
      </w:pPr>
    </w:p>
    <w:p w:rsidR="00394281" w:rsidRPr="00C55293" w:rsidRDefault="00394281" w:rsidP="00394281">
      <w:pPr>
        <w:pStyle w:val="NormalWeb"/>
        <w:spacing w:before="120" w:beforeAutospacing="0" w:after="120" w:afterAutospacing="0" w:line="480" w:lineRule="auto"/>
        <w:ind w:left="720"/>
        <w:jc w:val="both"/>
        <w:rPr>
          <w:rFonts w:ascii="Arial" w:hAnsi="Arial" w:cs="Arial"/>
          <w:bCs/>
        </w:rPr>
      </w:pPr>
      <w:r w:rsidRPr="00C55293">
        <w:rPr>
          <w:rFonts w:ascii="Arial" w:hAnsi="Arial" w:cs="Arial"/>
          <w:bCs/>
        </w:rPr>
        <w:t xml:space="preserve">A pesar de esta complicación, los aforadores se utilizan ampliamente debido a sus ventajas: se construyen para satisfacer una necesidad particular; son dispositivos de medición "normalizados", es decir, que se fabrican e instalan de acuerdo con las especificaciones y no necesitan calibración, y la medición se puede tomar directamente de las tablas publicadas. Al igual que los vertederos, es preferible que los aforadores funcionen con descarga libre; algunos tipos pueden funcionar de manera satisfactoria en situación en parte sumergida, es </w:t>
      </w:r>
      <w:r w:rsidRPr="00C55293">
        <w:rPr>
          <w:rFonts w:ascii="Arial" w:hAnsi="Arial" w:cs="Arial"/>
          <w:bCs/>
        </w:rPr>
        <w:lastRenderedPageBreak/>
        <w:t xml:space="preserve">decir, cuando las aguas descansan en el aforador y crean cierta restricción de la corriente. Si el efecto es previsible y cuantificable, el problema no es grave, pero implica que se debe medir la profundidad del caudal en dos puntos en el aforador, como se indica en la </w:t>
      </w:r>
      <w:r w:rsidRPr="00C55293">
        <w:rPr>
          <w:rFonts w:ascii="Arial" w:hAnsi="Arial" w:cs="Arial"/>
          <w:bCs/>
          <w:caps/>
        </w:rPr>
        <w:t>Figura</w:t>
      </w:r>
      <w:r w:rsidRPr="00C55293">
        <w:rPr>
          <w:rFonts w:ascii="Arial" w:hAnsi="Arial" w:cs="Arial"/>
          <w:bCs/>
        </w:rPr>
        <w:t xml:space="preserve"> 2.10 y que se aplique un factor de corrección a las tablas de aforo. </w:t>
      </w:r>
    </w:p>
    <w:p w:rsidR="00394281" w:rsidRPr="00C55293" w:rsidRDefault="00C43C4A" w:rsidP="00394281">
      <w:pPr>
        <w:pStyle w:val="NormalWeb"/>
        <w:spacing w:before="120" w:beforeAutospacing="0" w:after="120" w:afterAutospacing="0" w:line="480" w:lineRule="auto"/>
        <w:ind w:left="720"/>
        <w:jc w:val="center"/>
        <w:rPr>
          <w:rFonts w:ascii="Arial" w:hAnsi="Arial" w:cs="Arial"/>
        </w:rPr>
      </w:pPr>
      <w:r>
        <w:rPr>
          <w:rFonts w:ascii="Arial" w:hAnsi="Arial" w:cs="Arial"/>
          <w:noProof/>
        </w:rPr>
        <w:drawing>
          <wp:inline distT="0" distB="0" distL="0" distR="0">
            <wp:extent cx="4724400" cy="2806700"/>
            <wp:effectExtent l="19050" t="0" r="0" b="0"/>
            <wp:docPr id="26" name="Imagen 26" descr="t0848s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0848s18"/>
                    <pic:cNvPicPr>
                      <a:picLocks noChangeAspect="1" noChangeArrowheads="1"/>
                    </pic:cNvPicPr>
                  </pic:nvPicPr>
                  <pic:blipFill>
                    <a:blip r:embed="rId48"/>
                    <a:srcRect/>
                    <a:stretch>
                      <a:fillRect/>
                    </a:stretch>
                  </pic:blipFill>
                  <pic:spPr bwMode="auto">
                    <a:xfrm>
                      <a:off x="0" y="0"/>
                      <a:ext cx="4724400" cy="2806700"/>
                    </a:xfrm>
                    <a:prstGeom prst="rect">
                      <a:avLst/>
                    </a:prstGeom>
                    <a:noFill/>
                    <a:ln w="9525">
                      <a:noFill/>
                      <a:miter lim="800000"/>
                      <a:headEnd/>
                      <a:tailEnd/>
                    </a:ln>
                  </pic:spPr>
                </pic:pic>
              </a:graphicData>
            </a:graphic>
          </wp:inline>
        </w:drawing>
      </w:r>
    </w:p>
    <w:p w:rsidR="00394281" w:rsidRPr="00C55293" w:rsidRDefault="00394281" w:rsidP="00394281">
      <w:pPr>
        <w:pStyle w:val="NormalWeb"/>
        <w:spacing w:before="120" w:beforeAutospacing="0" w:after="120" w:afterAutospacing="0" w:line="480" w:lineRule="auto"/>
        <w:ind w:left="720"/>
        <w:jc w:val="center"/>
        <w:rPr>
          <w:rFonts w:ascii="Arial" w:hAnsi="Arial" w:cs="Arial"/>
          <w:caps/>
        </w:rPr>
      </w:pPr>
      <w:r w:rsidRPr="00C55293">
        <w:rPr>
          <w:rFonts w:ascii="Arial" w:hAnsi="Arial" w:cs="Arial"/>
          <w:bCs/>
          <w:caps/>
        </w:rPr>
        <w:t xml:space="preserve">FIGURA 2.10 Canal de aforo Parshall </w:t>
      </w:r>
    </w:p>
    <w:p w:rsidR="00394281" w:rsidRPr="00C55293" w:rsidRDefault="00394281" w:rsidP="00394281">
      <w:pPr>
        <w:autoSpaceDE w:val="0"/>
        <w:autoSpaceDN w:val="0"/>
        <w:adjustRightInd w:val="0"/>
        <w:spacing w:before="120" w:after="120" w:line="480" w:lineRule="auto"/>
        <w:ind w:left="720"/>
        <w:jc w:val="both"/>
        <w:rPr>
          <w:rFonts w:ascii="Arial" w:hAnsi="Arial" w:cs="Arial"/>
          <w:b/>
          <w:bCs/>
        </w:rPr>
      </w:pPr>
    </w:p>
    <w:p w:rsidR="00394281" w:rsidRPr="00C55293" w:rsidRDefault="00394281" w:rsidP="00394281">
      <w:pPr>
        <w:autoSpaceDE w:val="0"/>
        <w:autoSpaceDN w:val="0"/>
        <w:adjustRightInd w:val="0"/>
        <w:spacing w:before="120" w:after="120" w:line="480" w:lineRule="auto"/>
        <w:ind w:left="720"/>
        <w:jc w:val="both"/>
        <w:rPr>
          <w:rFonts w:ascii="Arial" w:hAnsi="Arial" w:cs="Arial"/>
          <w:iCs/>
        </w:rPr>
      </w:pPr>
      <w:r w:rsidRPr="00C55293">
        <w:rPr>
          <w:rFonts w:ascii="Arial" w:hAnsi="Arial" w:cs="Arial"/>
          <w:b/>
          <w:bCs/>
        </w:rPr>
        <w:t xml:space="preserve">Medidor Parshall._ </w:t>
      </w:r>
      <w:r w:rsidRPr="00C55293">
        <w:rPr>
          <w:rFonts w:ascii="Arial" w:hAnsi="Arial" w:cs="Arial"/>
          <w:iCs/>
        </w:rPr>
        <w:t>Este medidor a régimen crítico fue ideado por Ralp L. Parshall. En este aforador se aplica el principio de Venturi y por lo tanto se usa el teorema de Bernoulli. En la literatura es posible encontrar las dimensiones estándar de los Parshall, así como sus relaciones altura caudal. El rango para la medición práctica de caudales con estas estructuras es de 0.09 lt/s a 93 m 3 /s.</w:t>
      </w:r>
    </w:p>
    <w:p w:rsidR="00394281" w:rsidRPr="00C55293" w:rsidRDefault="00394281" w:rsidP="00394281">
      <w:pPr>
        <w:autoSpaceDE w:val="0"/>
        <w:autoSpaceDN w:val="0"/>
        <w:adjustRightInd w:val="0"/>
        <w:spacing w:before="120" w:after="120" w:line="480" w:lineRule="auto"/>
        <w:ind w:left="720"/>
        <w:rPr>
          <w:rFonts w:ascii="Arial" w:hAnsi="Arial" w:cs="Arial"/>
          <w:i/>
          <w:iCs/>
          <w:u w:val="single"/>
        </w:rPr>
      </w:pPr>
      <w:r w:rsidRPr="00C55293">
        <w:rPr>
          <w:rFonts w:ascii="Arial" w:hAnsi="Arial" w:cs="Arial"/>
          <w:i/>
          <w:iCs/>
          <w:u w:val="single"/>
        </w:rPr>
        <w:lastRenderedPageBreak/>
        <w:t>Ventajas:</w:t>
      </w:r>
    </w:p>
    <w:p w:rsidR="00394281" w:rsidRPr="00C55293" w:rsidRDefault="00394281" w:rsidP="00776E6E">
      <w:pPr>
        <w:numPr>
          <w:ilvl w:val="0"/>
          <w:numId w:val="7"/>
        </w:numPr>
        <w:autoSpaceDE w:val="0"/>
        <w:autoSpaceDN w:val="0"/>
        <w:adjustRightInd w:val="0"/>
        <w:spacing w:before="120" w:after="120" w:line="480" w:lineRule="auto"/>
        <w:jc w:val="both"/>
        <w:rPr>
          <w:rFonts w:ascii="Arial" w:hAnsi="Arial" w:cs="Arial"/>
          <w:iCs/>
        </w:rPr>
      </w:pPr>
      <w:r w:rsidRPr="00C55293">
        <w:rPr>
          <w:rFonts w:ascii="Arial" w:hAnsi="Arial" w:cs="Arial"/>
          <w:iCs/>
        </w:rPr>
        <w:t>Permite medir con precisión tanto caudales pequeños como grandes, para tal fin se construyen de diversos materiales.</w:t>
      </w:r>
    </w:p>
    <w:p w:rsidR="00394281" w:rsidRPr="00C55293" w:rsidRDefault="00394281" w:rsidP="00776E6E">
      <w:pPr>
        <w:numPr>
          <w:ilvl w:val="0"/>
          <w:numId w:val="7"/>
        </w:numPr>
        <w:autoSpaceDE w:val="0"/>
        <w:autoSpaceDN w:val="0"/>
        <w:adjustRightInd w:val="0"/>
        <w:spacing w:before="120" w:after="120" w:line="480" w:lineRule="auto"/>
        <w:jc w:val="both"/>
        <w:rPr>
          <w:rFonts w:ascii="Arial" w:hAnsi="Arial" w:cs="Arial"/>
          <w:iCs/>
        </w:rPr>
      </w:pPr>
      <w:r w:rsidRPr="00C55293">
        <w:rPr>
          <w:rFonts w:ascii="Arial" w:hAnsi="Arial" w:cs="Arial"/>
          <w:iCs/>
        </w:rPr>
        <w:t>Soluciona el problema de azolve muy comprometido y notorio en los vertederos, por mantenerse libre de obstrucciones gracias a su geometría y la velocidad en la garganta.</w:t>
      </w:r>
    </w:p>
    <w:p w:rsidR="00394281" w:rsidRPr="00C55293" w:rsidRDefault="00394281" w:rsidP="00776E6E">
      <w:pPr>
        <w:numPr>
          <w:ilvl w:val="0"/>
          <w:numId w:val="7"/>
        </w:numPr>
        <w:autoSpaceDE w:val="0"/>
        <w:autoSpaceDN w:val="0"/>
        <w:adjustRightInd w:val="0"/>
        <w:spacing w:before="120" w:after="120" w:line="480" w:lineRule="auto"/>
        <w:jc w:val="both"/>
        <w:rPr>
          <w:rFonts w:ascii="Arial" w:hAnsi="Arial" w:cs="Arial"/>
          <w:iCs/>
        </w:rPr>
      </w:pPr>
      <w:r w:rsidRPr="00C55293">
        <w:rPr>
          <w:rFonts w:ascii="Arial" w:hAnsi="Arial" w:cs="Arial"/>
          <w:iCs/>
        </w:rPr>
        <w:t>El caudal no está influenciado por la velocidad de llegada.</w:t>
      </w:r>
    </w:p>
    <w:p w:rsidR="00394281" w:rsidRPr="00C55293" w:rsidRDefault="00394281" w:rsidP="00776E6E">
      <w:pPr>
        <w:numPr>
          <w:ilvl w:val="0"/>
          <w:numId w:val="7"/>
        </w:numPr>
        <w:autoSpaceDE w:val="0"/>
        <w:autoSpaceDN w:val="0"/>
        <w:adjustRightInd w:val="0"/>
        <w:spacing w:before="120" w:after="120" w:line="480" w:lineRule="auto"/>
        <w:jc w:val="both"/>
        <w:rPr>
          <w:rFonts w:ascii="Arial" w:hAnsi="Arial" w:cs="Arial"/>
          <w:iCs/>
        </w:rPr>
      </w:pPr>
      <w:r w:rsidRPr="00C55293">
        <w:rPr>
          <w:rFonts w:ascii="Arial" w:hAnsi="Arial" w:cs="Arial"/>
          <w:iCs/>
        </w:rPr>
        <w:t>Las pérdidas de carga son insignificantes frente a otras estructuras.</w:t>
      </w:r>
    </w:p>
    <w:p w:rsidR="00394281" w:rsidRPr="00C55293" w:rsidRDefault="00394281" w:rsidP="00776E6E">
      <w:pPr>
        <w:numPr>
          <w:ilvl w:val="0"/>
          <w:numId w:val="7"/>
        </w:numPr>
        <w:autoSpaceDE w:val="0"/>
        <w:autoSpaceDN w:val="0"/>
        <w:adjustRightInd w:val="0"/>
        <w:spacing w:before="120" w:after="120" w:line="480" w:lineRule="auto"/>
        <w:jc w:val="both"/>
        <w:rPr>
          <w:rFonts w:ascii="Arial" w:hAnsi="Arial" w:cs="Arial"/>
          <w:iCs/>
        </w:rPr>
      </w:pPr>
      <w:r w:rsidRPr="00C55293">
        <w:rPr>
          <w:rFonts w:ascii="Arial" w:hAnsi="Arial" w:cs="Arial"/>
          <w:iCs/>
        </w:rPr>
        <w:t>Su uso está recomendado tanto para el aforo de canales de riego, canales de drenaje así como de ríos pequeños.</w:t>
      </w:r>
    </w:p>
    <w:p w:rsidR="00394281" w:rsidRPr="00C55293" w:rsidRDefault="00394281" w:rsidP="00776E6E">
      <w:pPr>
        <w:numPr>
          <w:ilvl w:val="0"/>
          <w:numId w:val="7"/>
        </w:numPr>
        <w:autoSpaceDE w:val="0"/>
        <w:autoSpaceDN w:val="0"/>
        <w:adjustRightInd w:val="0"/>
        <w:spacing w:before="120" w:after="120" w:line="480" w:lineRule="auto"/>
        <w:jc w:val="both"/>
        <w:rPr>
          <w:rFonts w:ascii="Arial" w:hAnsi="Arial" w:cs="Arial"/>
          <w:iCs/>
        </w:rPr>
      </w:pPr>
      <w:r w:rsidRPr="00C55293">
        <w:rPr>
          <w:rFonts w:ascii="Arial" w:hAnsi="Arial" w:cs="Arial"/>
          <w:iCs/>
        </w:rPr>
        <w:t>La velocidad de aproximación no afecta las medidas de caudal cuando el aforador es construido de acuerdo a las dimensiones dadas y son usadas cuando el ingreso de flujo es uniformemente distribuido y libre de turbulencia</w:t>
      </w:r>
    </w:p>
    <w:p w:rsidR="00394281" w:rsidRPr="00C55293" w:rsidRDefault="00394281" w:rsidP="00394281">
      <w:pPr>
        <w:pStyle w:val="Textosinformato"/>
        <w:spacing w:before="120" w:after="120" w:line="480" w:lineRule="auto"/>
        <w:ind w:left="720"/>
        <w:jc w:val="both"/>
        <w:rPr>
          <w:rFonts w:ascii="Arial" w:hAnsi="Arial" w:cs="Arial"/>
          <w:b/>
          <w:bCs/>
          <w:sz w:val="24"/>
          <w:szCs w:val="24"/>
        </w:rPr>
      </w:pPr>
    </w:p>
    <w:p w:rsidR="00394281" w:rsidRPr="00C55293" w:rsidRDefault="00394281" w:rsidP="00394281">
      <w:pPr>
        <w:autoSpaceDE w:val="0"/>
        <w:autoSpaceDN w:val="0"/>
        <w:adjustRightInd w:val="0"/>
        <w:spacing w:before="120" w:after="120" w:line="480" w:lineRule="auto"/>
        <w:ind w:left="720"/>
        <w:jc w:val="both"/>
        <w:rPr>
          <w:rFonts w:ascii="Arial" w:hAnsi="Arial" w:cs="Arial"/>
          <w:i/>
          <w:iCs/>
          <w:u w:val="single"/>
        </w:rPr>
      </w:pPr>
      <w:r w:rsidRPr="00C55293">
        <w:rPr>
          <w:rFonts w:ascii="Arial" w:hAnsi="Arial" w:cs="Arial"/>
          <w:i/>
          <w:iCs/>
          <w:u w:val="single"/>
        </w:rPr>
        <w:t>Desventajas:</w:t>
      </w:r>
    </w:p>
    <w:p w:rsidR="00394281" w:rsidRPr="00C55293" w:rsidRDefault="00394281" w:rsidP="00776E6E">
      <w:pPr>
        <w:numPr>
          <w:ilvl w:val="0"/>
          <w:numId w:val="8"/>
        </w:numPr>
        <w:autoSpaceDE w:val="0"/>
        <w:autoSpaceDN w:val="0"/>
        <w:adjustRightInd w:val="0"/>
        <w:spacing w:before="120" w:after="120" w:line="480" w:lineRule="auto"/>
        <w:jc w:val="both"/>
        <w:rPr>
          <w:rFonts w:ascii="Arial" w:hAnsi="Arial" w:cs="Arial"/>
          <w:iCs/>
        </w:rPr>
      </w:pPr>
      <w:r w:rsidRPr="00C55293">
        <w:rPr>
          <w:rFonts w:ascii="Arial" w:hAnsi="Arial" w:cs="Arial"/>
          <w:iCs/>
        </w:rPr>
        <w:t>Son generalmente más caros en su construcción que los vertederos.</w:t>
      </w:r>
    </w:p>
    <w:p w:rsidR="00394281" w:rsidRPr="00C55293" w:rsidRDefault="00394281" w:rsidP="00776E6E">
      <w:pPr>
        <w:numPr>
          <w:ilvl w:val="0"/>
          <w:numId w:val="8"/>
        </w:numPr>
        <w:autoSpaceDE w:val="0"/>
        <w:autoSpaceDN w:val="0"/>
        <w:adjustRightInd w:val="0"/>
        <w:spacing w:before="120" w:after="120" w:line="480" w:lineRule="auto"/>
        <w:jc w:val="both"/>
        <w:rPr>
          <w:rFonts w:ascii="Arial" w:hAnsi="Arial" w:cs="Arial"/>
          <w:iCs/>
        </w:rPr>
      </w:pPr>
      <w:r w:rsidRPr="00C55293">
        <w:rPr>
          <w:rFonts w:ascii="Arial" w:hAnsi="Arial" w:cs="Arial"/>
          <w:iCs/>
        </w:rPr>
        <w:t>No pueden ser usados en lugares cercanos a las derivaciones.</w:t>
      </w:r>
    </w:p>
    <w:p w:rsidR="00394281" w:rsidRPr="00C55293" w:rsidRDefault="00394281" w:rsidP="00776E6E">
      <w:pPr>
        <w:pStyle w:val="Textosinformato"/>
        <w:numPr>
          <w:ilvl w:val="0"/>
          <w:numId w:val="8"/>
        </w:numPr>
        <w:spacing w:before="120" w:after="120" w:line="480" w:lineRule="auto"/>
        <w:jc w:val="both"/>
        <w:rPr>
          <w:rFonts w:ascii="Arial" w:hAnsi="Arial" w:cs="Arial"/>
          <w:iCs/>
          <w:sz w:val="24"/>
          <w:szCs w:val="24"/>
        </w:rPr>
      </w:pPr>
      <w:r w:rsidRPr="00C55293">
        <w:rPr>
          <w:rFonts w:ascii="Arial" w:hAnsi="Arial" w:cs="Arial"/>
          <w:iCs/>
          <w:sz w:val="24"/>
          <w:szCs w:val="24"/>
        </w:rPr>
        <w:lastRenderedPageBreak/>
        <w:t>El flujo de entrada debe ser uniforme y la superficie del agua relativamente suave</w:t>
      </w:r>
    </w:p>
    <w:p w:rsidR="00394281" w:rsidRPr="00C55293" w:rsidRDefault="00394281" w:rsidP="00776E6E">
      <w:pPr>
        <w:numPr>
          <w:ilvl w:val="0"/>
          <w:numId w:val="8"/>
        </w:numPr>
        <w:autoSpaceDE w:val="0"/>
        <w:autoSpaceDN w:val="0"/>
        <w:adjustRightInd w:val="0"/>
        <w:spacing w:before="120" w:after="120" w:line="480" w:lineRule="auto"/>
        <w:jc w:val="both"/>
        <w:rPr>
          <w:rFonts w:ascii="Arial" w:hAnsi="Arial" w:cs="Arial"/>
          <w:iCs/>
        </w:rPr>
      </w:pPr>
      <w:r w:rsidRPr="00C55293">
        <w:rPr>
          <w:rFonts w:ascii="Arial" w:hAnsi="Arial" w:cs="Arial"/>
          <w:iCs/>
        </w:rPr>
        <w:t>Sus mediciones son satisfactorias solo si la construcción es cuidadosa y exacta.</w:t>
      </w:r>
    </w:p>
    <w:p w:rsidR="00394281" w:rsidRPr="00C55293" w:rsidRDefault="00394281" w:rsidP="00776E6E">
      <w:pPr>
        <w:numPr>
          <w:ilvl w:val="0"/>
          <w:numId w:val="8"/>
        </w:numPr>
        <w:autoSpaceDE w:val="0"/>
        <w:autoSpaceDN w:val="0"/>
        <w:adjustRightInd w:val="0"/>
        <w:spacing w:before="120" w:after="120" w:line="480" w:lineRule="auto"/>
        <w:jc w:val="both"/>
        <w:rPr>
          <w:rFonts w:ascii="Arial" w:hAnsi="Arial" w:cs="Arial"/>
          <w:iCs/>
        </w:rPr>
      </w:pPr>
      <w:r w:rsidRPr="00C55293">
        <w:rPr>
          <w:rFonts w:ascii="Arial" w:hAnsi="Arial" w:cs="Arial"/>
          <w:iCs/>
        </w:rPr>
        <w:t>Si no se construye con las dimensiones exactas la tabla de magnitudes no es confiable.</w:t>
      </w:r>
    </w:p>
    <w:p w:rsidR="00394281" w:rsidRPr="00C55293" w:rsidRDefault="00394281" w:rsidP="00776E6E">
      <w:pPr>
        <w:numPr>
          <w:ilvl w:val="0"/>
          <w:numId w:val="8"/>
        </w:numPr>
        <w:autoSpaceDE w:val="0"/>
        <w:autoSpaceDN w:val="0"/>
        <w:adjustRightInd w:val="0"/>
        <w:spacing w:before="120" w:after="120" w:line="480" w:lineRule="auto"/>
        <w:jc w:val="both"/>
        <w:rPr>
          <w:rFonts w:ascii="Arial" w:hAnsi="Arial" w:cs="Arial"/>
          <w:iCs/>
        </w:rPr>
      </w:pPr>
      <w:r w:rsidRPr="00C55293">
        <w:rPr>
          <w:rFonts w:ascii="Arial" w:hAnsi="Arial" w:cs="Arial"/>
          <w:iCs/>
        </w:rPr>
        <w:t>Los pequeños aforadores requieren una pequeña pérdida de carga para la medición de flujo modular; aunque las calibraciones de flujo sumergido son confiables no es recomendable diseñar aforadores para flujo no modular porque el manejo de las dos cargas consume tiempo y da como resultado mediciones de baja exactitud.</w:t>
      </w:r>
    </w:p>
    <w:p w:rsidR="00394281" w:rsidRPr="00C55293" w:rsidRDefault="00394281" w:rsidP="00776E6E">
      <w:pPr>
        <w:numPr>
          <w:ilvl w:val="0"/>
          <w:numId w:val="8"/>
        </w:numPr>
        <w:autoSpaceDE w:val="0"/>
        <w:autoSpaceDN w:val="0"/>
        <w:adjustRightInd w:val="0"/>
        <w:spacing w:before="120" w:after="120" w:line="480" w:lineRule="auto"/>
        <w:jc w:val="both"/>
        <w:rPr>
          <w:rFonts w:ascii="Arial" w:hAnsi="Arial" w:cs="Arial"/>
          <w:iCs/>
        </w:rPr>
      </w:pPr>
      <w:r w:rsidRPr="00C55293">
        <w:rPr>
          <w:rFonts w:ascii="Arial" w:hAnsi="Arial" w:cs="Arial"/>
          <w:iCs/>
        </w:rPr>
        <w:t>Presentan una gran dificultad para su construcción con los siguientes problemas de calibración, razón por la cual su empleo se hace cada vez más restringido.</w:t>
      </w:r>
    </w:p>
    <w:p w:rsidR="00394281" w:rsidRPr="00C55293" w:rsidRDefault="00C43C4A" w:rsidP="00394281">
      <w:pPr>
        <w:autoSpaceDE w:val="0"/>
        <w:autoSpaceDN w:val="0"/>
        <w:adjustRightInd w:val="0"/>
        <w:spacing w:before="120" w:after="120" w:line="480" w:lineRule="auto"/>
        <w:ind w:left="720"/>
        <w:jc w:val="center"/>
        <w:rPr>
          <w:rFonts w:ascii="Arial" w:hAnsi="Arial" w:cs="Arial"/>
          <w:iCs/>
        </w:rPr>
      </w:pPr>
      <w:r>
        <w:rPr>
          <w:rFonts w:ascii="Arial" w:hAnsi="Arial" w:cs="Arial"/>
          <w:iCs/>
          <w:noProof/>
        </w:rPr>
        <w:lastRenderedPageBreak/>
        <w:drawing>
          <wp:inline distT="0" distB="0" distL="0" distR="0">
            <wp:extent cx="3467100" cy="2654300"/>
            <wp:effectExtent l="19050" t="0" r="0" b="0"/>
            <wp:docPr id="27" name="Imagen 27" descr="DSC0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00854"/>
                    <pic:cNvPicPr>
                      <a:picLocks noChangeAspect="1" noChangeArrowheads="1"/>
                    </pic:cNvPicPr>
                  </pic:nvPicPr>
                  <pic:blipFill>
                    <a:blip r:embed="rId49">
                      <a:lum bright="12000"/>
                    </a:blip>
                    <a:srcRect/>
                    <a:stretch>
                      <a:fillRect/>
                    </a:stretch>
                  </pic:blipFill>
                  <pic:spPr bwMode="auto">
                    <a:xfrm>
                      <a:off x="0" y="0"/>
                      <a:ext cx="3467100" cy="2654300"/>
                    </a:xfrm>
                    <a:prstGeom prst="rect">
                      <a:avLst/>
                    </a:prstGeom>
                    <a:noFill/>
                    <a:ln w="9525">
                      <a:noFill/>
                      <a:miter lim="800000"/>
                      <a:headEnd/>
                      <a:tailEnd/>
                    </a:ln>
                  </pic:spPr>
                </pic:pic>
              </a:graphicData>
            </a:graphic>
          </wp:inline>
        </w:drawing>
      </w:r>
    </w:p>
    <w:p w:rsidR="00394281" w:rsidRPr="00C55293" w:rsidRDefault="00394281" w:rsidP="00394281">
      <w:pPr>
        <w:pStyle w:val="NormalWeb"/>
        <w:spacing w:before="120" w:beforeAutospacing="0" w:after="120" w:afterAutospacing="0" w:line="240" w:lineRule="atLeast"/>
        <w:ind w:left="720"/>
        <w:jc w:val="center"/>
        <w:rPr>
          <w:rFonts w:ascii="Arial" w:hAnsi="Arial" w:cs="Arial"/>
          <w:caps/>
        </w:rPr>
      </w:pPr>
      <w:r w:rsidRPr="00C55293">
        <w:rPr>
          <w:rFonts w:ascii="Arial" w:hAnsi="Arial" w:cs="Arial"/>
          <w:bCs/>
          <w:caps/>
        </w:rPr>
        <w:t>FIGURA 2.11 aforADOR Parshall EN LA PLANTA DE TRATAMIENTO DE EFLUENTES DE REE.</w:t>
      </w:r>
    </w:p>
    <w:p w:rsidR="00394281" w:rsidRPr="00C55293" w:rsidRDefault="00394281" w:rsidP="00394281">
      <w:pPr>
        <w:pStyle w:val="Textosinformato"/>
        <w:spacing w:before="120" w:after="120" w:line="480" w:lineRule="auto"/>
        <w:ind w:left="720"/>
        <w:jc w:val="both"/>
      </w:pPr>
    </w:p>
    <w:p w:rsidR="00394281" w:rsidRPr="00C55293" w:rsidRDefault="00394281" w:rsidP="00394281">
      <w:pPr>
        <w:pStyle w:val="Ttulo3"/>
        <w:spacing w:before="120" w:after="120" w:line="480" w:lineRule="auto"/>
        <w:ind w:left="720"/>
        <w:jc w:val="both"/>
        <w:rPr>
          <w:sz w:val="24"/>
          <w:szCs w:val="24"/>
        </w:rPr>
      </w:pPr>
      <w:bookmarkStart w:id="0" w:name="aforadores_en_h"/>
    </w:p>
    <w:p w:rsidR="00394281" w:rsidRPr="00C55293" w:rsidRDefault="00C43C4A" w:rsidP="00394281">
      <w:pPr>
        <w:pStyle w:val="Ttulo3"/>
        <w:spacing w:before="120" w:after="120" w:line="480" w:lineRule="auto"/>
        <w:ind w:left="720"/>
        <w:jc w:val="center"/>
        <w:rPr>
          <w:sz w:val="24"/>
          <w:szCs w:val="24"/>
        </w:rPr>
      </w:pPr>
      <w:r>
        <w:rPr>
          <w:bCs w:val="0"/>
          <w:noProof/>
          <w:sz w:val="24"/>
          <w:szCs w:val="24"/>
        </w:rPr>
        <w:drawing>
          <wp:inline distT="0" distB="0" distL="0" distR="0">
            <wp:extent cx="4127500" cy="3136900"/>
            <wp:effectExtent l="19050" t="0" r="635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srcRect b="1904"/>
                    <a:stretch>
                      <a:fillRect/>
                    </a:stretch>
                  </pic:blipFill>
                  <pic:spPr bwMode="auto">
                    <a:xfrm>
                      <a:off x="0" y="0"/>
                      <a:ext cx="4127500" cy="3136900"/>
                    </a:xfrm>
                    <a:prstGeom prst="rect">
                      <a:avLst/>
                    </a:prstGeom>
                    <a:noFill/>
                    <a:ln w="9525">
                      <a:noFill/>
                      <a:miter lim="800000"/>
                      <a:headEnd/>
                      <a:tailEnd/>
                    </a:ln>
                  </pic:spPr>
                </pic:pic>
              </a:graphicData>
            </a:graphic>
          </wp:inline>
        </w:drawing>
      </w:r>
    </w:p>
    <w:p w:rsidR="00394281" w:rsidRPr="00C55293" w:rsidRDefault="00394281" w:rsidP="00394281">
      <w:pPr>
        <w:pStyle w:val="NormalWeb"/>
        <w:spacing w:before="120" w:beforeAutospacing="0" w:after="120" w:afterAutospacing="0" w:line="480" w:lineRule="auto"/>
        <w:ind w:left="720"/>
        <w:jc w:val="center"/>
        <w:rPr>
          <w:rFonts w:ascii="Arial" w:hAnsi="Arial" w:cs="Arial"/>
          <w:bCs/>
          <w:caps/>
        </w:rPr>
      </w:pPr>
      <w:r w:rsidRPr="00C55293">
        <w:rPr>
          <w:rFonts w:ascii="Arial" w:hAnsi="Arial" w:cs="Arial"/>
          <w:bCs/>
          <w:caps/>
        </w:rPr>
        <w:t>FIGURA 2.12 AFORADOR SIN CUELLO</w:t>
      </w:r>
    </w:p>
    <w:p w:rsidR="00394281" w:rsidRPr="00C55293" w:rsidRDefault="00394281" w:rsidP="00394281">
      <w:pPr>
        <w:pStyle w:val="NormalWeb"/>
        <w:spacing w:before="120" w:beforeAutospacing="0" w:after="120" w:afterAutospacing="0" w:line="480" w:lineRule="auto"/>
        <w:ind w:left="720"/>
        <w:jc w:val="both"/>
        <w:rPr>
          <w:rFonts w:ascii="Arial" w:hAnsi="Arial" w:cs="Arial"/>
          <w:caps/>
        </w:rPr>
      </w:pPr>
      <w:r w:rsidRPr="00C55293">
        <w:rPr>
          <w:rFonts w:ascii="Arial" w:hAnsi="Arial" w:cs="Arial"/>
          <w:b/>
        </w:rPr>
        <w:lastRenderedPageBreak/>
        <w:t xml:space="preserve">Aforador sin cuello._ </w:t>
      </w:r>
      <w:r w:rsidRPr="00C55293">
        <w:rPr>
          <w:rFonts w:ascii="Arial" w:hAnsi="Arial" w:cs="Arial"/>
        </w:rPr>
        <w:t xml:space="preserve">Este medidor relativamente conocido con el nombre de “Cutthroat Flume” fue desarrollado en EE.UU., y al igual que los aforadores Parshall, las dimensiones están definidas por la amplitud de la garganta W y por la longitud total “L”. El objetivo principal de su desarrollo fue el de simplificar su construcción en comparación con un aforador Parshall.  </w:t>
      </w:r>
    </w:p>
    <w:p w:rsidR="00394281" w:rsidRPr="00C55293" w:rsidRDefault="00394281" w:rsidP="00394281">
      <w:pPr>
        <w:pStyle w:val="Textosinformato"/>
        <w:spacing w:before="120" w:after="120" w:line="480" w:lineRule="auto"/>
        <w:ind w:left="720"/>
        <w:jc w:val="both"/>
        <w:rPr>
          <w:rFonts w:ascii="Arial" w:hAnsi="Arial" w:cs="Arial"/>
          <w:iCs/>
          <w:sz w:val="24"/>
          <w:szCs w:val="24"/>
        </w:rPr>
      </w:pPr>
      <w:r w:rsidRPr="00C55293">
        <w:rPr>
          <w:rFonts w:ascii="Arial" w:hAnsi="Arial" w:cs="Arial"/>
          <w:iCs/>
          <w:sz w:val="24"/>
          <w:szCs w:val="24"/>
        </w:rPr>
        <w:t>La unión de estas dos secciones forma una contracción en la estructura, conocida como garganta de aforador, (W) la cual carece de cuello, de allí su denominación, tanto la sección de entrada como la de salida tienen un mismo ancho (B) que es función de la garganta y de la longitud del aforador (L).</w:t>
      </w:r>
    </w:p>
    <w:p w:rsidR="00394281" w:rsidRPr="00C55293" w:rsidRDefault="00394281" w:rsidP="00394281">
      <w:pPr>
        <w:pStyle w:val="Textosinformato"/>
        <w:spacing w:before="120" w:after="120" w:line="480" w:lineRule="auto"/>
        <w:ind w:left="720"/>
        <w:jc w:val="both"/>
        <w:rPr>
          <w:rFonts w:ascii="Arial" w:hAnsi="Arial" w:cs="Arial"/>
          <w:i/>
          <w:iCs/>
          <w:sz w:val="24"/>
          <w:szCs w:val="24"/>
          <w:u w:val="single"/>
        </w:rPr>
      </w:pPr>
    </w:p>
    <w:p w:rsidR="00394281" w:rsidRPr="00C55293" w:rsidRDefault="00394281" w:rsidP="00394281">
      <w:pPr>
        <w:pStyle w:val="Textosinformato"/>
        <w:spacing w:before="120" w:after="120" w:line="480" w:lineRule="auto"/>
        <w:ind w:left="720"/>
        <w:jc w:val="both"/>
        <w:rPr>
          <w:rFonts w:ascii="Arial" w:hAnsi="Arial" w:cs="Arial"/>
          <w:i/>
          <w:iCs/>
          <w:sz w:val="24"/>
          <w:szCs w:val="24"/>
          <w:u w:val="single"/>
        </w:rPr>
      </w:pPr>
      <w:r w:rsidRPr="00C55293">
        <w:rPr>
          <w:rFonts w:ascii="Arial" w:hAnsi="Arial" w:cs="Arial"/>
          <w:i/>
          <w:iCs/>
          <w:sz w:val="24"/>
          <w:szCs w:val="24"/>
          <w:u w:val="single"/>
        </w:rPr>
        <w:t>Ventajas:</w:t>
      </w:r>
    </w:p>
    <w:p w:rsidR="00394281" w:rsidRPr="00C55293" w:rsidRDefault="00394281" w:rsidP="00394281">
      <w:pPr>
        <w:pStyle w:val="Textosinformato"/>
        <w:spacing w:before="120" w:after="120" w:line="480" w:lineRule="auto"/>
        <w:ind w:left="720"/>
        <w:jc w:val="both"/>
        <w:rPr>
          <w:rFonts w:ascii="Arial" w:hAnsi="Arial" w:cs="Arial"/>
          <w:iCs/>
          <w:sz w:val="24"/>
          <w:szCs w:val="24"/>
        </w:rPr>
      </w:pPr>
      <w:r w:rsidRPr="00C55293">
        <w:rPr>
          <w:rFonts w:ascii="Arial" w:hAnsi="Arial" w:cs="Arial"/>
          <w:iCs/>
          <w:sz w:val="24"/>
          <w:szCs w:val="24"/>
        </w:rPr>
        <w:t>Tal como se indicó en líneas anteriores, la ventaja de este aforador es evidentemente la facilidad de su construcción, ya que todas las dimensiones de su estructura giran en torno a los valores de L y W.</w:t>
      </w:r>
    </w:p>
    <w:p w:rsidR="00394281" w:rsidRPr="00C55293" w:rsidRDefault="00394281" w:rsidP="00394281">
      <w:pPr>
        <w:pStyle w:val="Textosinformato"/>
        <w:spacing w:before="120" w:after="120" w:line="480" w:lineRule="auto"/>
        <w:ind w:left="720"/>
        <w:jc w:val="both"/>
        <w:rPr>
          <w:rFonts w:ascii="Arial" w:hAnsi="Arial" w:cs="Arial"/>
          <w:iCs/>
          <w:sz w:val="24"/>
          <w:szCs w:val="24"/>
        </w:rPr>
      </w:pPr>
    </w:p>
    <w:p w:rsidR="00394281" w:rsidRPr="00C55293" w:rsidRDefault="00394281" w:rsidP="00394281">
      <w:pPr>
        <w:pStyle w:val="Textosinformato"/>
        <w:spacing w:before="120" w:after="120" w:line="480" w:lineRule="auto"/>
        <w:ind w:left="720"/>
        <w:jc w:val="both"/>
        <w:rPr>
          <w:rFonts w:ascii="Arial" w:hAnsi="Arial" w:cs="Arial"/>
          <w:iCs/>
          <w:sz w:val="24"/>
          <w:szCs w:val="24"/>
        </w:rPr>
      </w:pPr>
      <w:r w:rsidRPr="00C55293">
        <w:rPr>
          <w:rFonts w:ascii="Arial" w:hAnsi="Arial" w:cs="Arial"/>
          <w:iCs/>
          <w:sz w:val="24"/>
          <w:szCs w:val="24"/>
        </w:rPr>
        <w:t xml:space="preserve">Para medir el caudal de los aforadores sin cuello se miden las cargas Ha y Hb, para luego hallar el grado de sumersión de acuerdo a           S = Hb/Ha. </w:t>
      </w:r>
    </w:p>
    <w:p w:rsidR="00394281" w:rsidRPr="00C55293" w:rsidRDefault="00394281" w:rsidP="00394281">
      <w:pPr>
        <w:pStyle w:val="Ttulo3"/>
        <w:spacing w:before="120" w:after="120" w:line="480" w:lineRule="auto"/>
        <w:ind w:left="720"/>
        <w:jc w:val="both"/>
        <w:rPr>
          <w:b w:val="0"/>
          <w:sz w:val="24"/>
          <w:szCs w:val="24"/>
        </w:rPr>
      </w:pPr>
      <w:r w:rsidRPr="00C55293">
        <w:rPr>
          <w:sz w:val="24"/>
          <w:szCs w:val="24"/>
        </w:rPr>
        <w:lastRenderedPageBreak/>
        <w:t>Aforadores en H</w:t>
      </w:r>
      <w:bookmarkEnd w:id="0"/>
      <w:r w:rsidRPr="00C55293">
        <w:rPr>
          <w:sz w:val="24"/>
          <w:szCs w:val="24"/>
        </w:rPr>
        <w:t>._</w:t>
      </w:r>
      <w:r w:rsidRPr="00C55293">
        <w:rPr>
          <w:b w:val="0"/>
          <w:sz w:val="24"/>
          <w:szCs w:val="24"/>
        </w:rPr>
        <w:t xml:space="preserve">El Servicio de Conservación de Suelos del Departamento de Agricultura de los Estados Unidos diseñó un grupo de aforadores especiales denominados aforadores H para medir los caudales con exactitud y continuidad a partir de parcelas de escorrentía o de pequeñas cuencas experimentales. Los requisitos del diseño eran que el aforador debería medir caudales escasos con exactitud, pero tener también una buena capacidad para caudales elevados, y que no necesitara una poza de amortiguación. Otro requisito consistía en que pudiera dar paso a una escorrentía que contuviera una fuerte carga de sedimentos. La solución práctica que se encontró en los Estados Unidos como para la construcción de canales de aforo Parshall fue dar las especificaciones originales en pies y utilizar las conversiones métricas para el caudal (Bos 1976). </w:t>
      </w:r>
    </w:p>
    <w:p w:rsidR="00394281" w:rsidRPr="00C55293" w:rsidRDefault="00394281" w:rsidP="00394281"/>
    <w:p w:rsidR="00394281" w:rsidRPr="00C55293" w:rsidRDefault="00394281" w:rsidP="00394281"/>
    <w:p w:rsidR="00394281" w:rsidRPr="00C55293" w:rsidRDefault="00394281" w:rsidP="00394281">
      <w:pPr>
        <w:pStyle w:val="NormalWeb"/>
        <w:spacing w:before="120" w:beforeAutospacing="0" w:after="120" w:afterAutospacing="0" w:line="480" w:lineRule="auto"/>
        <w:ind w:left="720"/>
        <w:jc w:val="both"/>
        <w:rPr>
          <w:rFonts w:ascii="Arial" w:hAnsi="Arial" w:cs="Arial"/>
        </w:rPr>
      </w:pPr>
      <w:r w:rsidRPr="00C55293">
        <w:rPr>
          <w:rFonts w:ascii="Arial" w:hAnsi="Arial" w:cs="Arial"/>
        </w:rPr>
        <w:t xml:space="preserve">Los aforadores en H pueden funcionar parcialmente sumergidos. La sumersión aguas abajo produce un efecto de remanso del agua en el aforador y un aumento de la profundidad del caudal. La curva de corrección muestra en cuánto se debe reducir la profundidad medida en el aforador para obtener la profundidad equivalente de un caudal libre con el fin de utilizar las tablas de calibración. </w:t>
      </w:r>
    </w:p>
    <w:p w:rsidR="00394281" w:rsidRPr="00C55293" w:rsidRDefault="00394281" w:rsidP="00394281">
      <w:pPr>
        <w:pStyle w:val="NormalWeb"/>
        <w:spacing w:before="120" w:beforeAutospacing="0" w:after="120" w:afterAutospacing="0" w:line="480" w:lineRule="auto"/>
        <w:ind w:left="720"/>
        <w:jc w:val="both"/>
        <w:rPr>
          <w:rFonts w:ascii="Arial" w:hAnsi="Arial" w:cs="Arial"/>
        </w:rPr>
      </w:pPr>
      <w:r w:rsidRPr="00C55293">
        <w:rPr>
          <w:rFonts w:ascii="Arial" w:hAnsi="Arial" w:cs="Arial"/>
        </w:rPr>
        <w:t xml:space="preserve">Los aforadores en H se suelen prefabricar con láminas de metal y pueden utilizarse en forma provisional empleando sacos de arena para </w:t>
      </w:r>
      <w:r w:rsidRPr="00C55293">
        <w:rPr>
          <w:rFonts w:ascii="Arial" w:hAnsi="Arial" w:cs="Arial"/>
        </w:rPr>
        <w:lastRenderedPageBreak/>
        <w:t xml:space="preserve">formar un canal de acceso o también como instalaciones permanentes, utilizando hormigón o mampostería. Al igual que con el canal de aforo Parshall, se pueden efectuar mediciones en un punto de la profundidad del caudal a partir de una plancha de medición situada en el muro del canal, o en un registro constante a partir de un registrador de un flotador. En todos los aforadores existe una curva del cono de depresión, es decir, el nivel de superficie desciende cuando el agua se acelera en el punto de descarga; es esencial, por consiguiente, que la medida de la profundidad del caudal se efectúe exactamente a la distancia especificada aguas arriba desde la sección de control. </w:t>
      </w:r>
    </w:p>
    <w:p w:rsidR="00394281" w:rsidRPr="00C55293" w:rsidRDefault="00394281" w:rsidP="00394281">
      <w:pPr>
        <w:pStyle w:val="NormalWeb"/>
        <w:spacing w:before="120" w:beforeAutospacing="0" w:after="120" w:afterAutospacing="0" w:line="480" w:lineRule="auto"/>
        <w:ind w:left="720"/>
        <w:jc w:val="both"/>
        <w:rPr>
          <w:rFonts w:ascii="Arial" w:hAnsi="Arial" w:cs="Arial"/>
        </w:rPr>
      </w:pPr>
    </w:p>
    <w:p w:rsidR="00394281" w:rsidRPr="00C55293" w:rsidRDefault="00394281" w:rsidP="00394281">
      <w:pPr>
        <w:pStyle w:val="NormalWeb"/>
        <w:spacing w:before="120" w:beforeAutospacing="0" w:after="120" w:afterAutospacing="0" w:line="480" w:lineRule="auto"/>
        <w:ind w:left="720"/>
        <w:jc w:val="both"/>
        <w:rPr>
          <w:rFonts w:ascii="Arial" w:hAnsi="Arial" w:cs="Arial"/>
        </w:rPr>
      </w:pPr>
      <w:r w:rsidRPr="00C55293">
        <w:rPr>
          <w:rFonts w:ascii="Arial" w:hAnsi="Arial" w:cs="Arial"/>
        </w:rPr>
        <w:t xml:space="preserve">Los aforadores en H tienen otras dos ventajas. El agua fluye a través de la escotadura rápidamente de manera que no se produce depósito de sedimentos en el aforador. Por otro lado, el diseño de salida con una escotadura con pendiente del fondo hacia aguas arriba no queda obstruido por residuos flotantes. Si en la escotadura se retiene algún residuo, el agua se remansa hasta que la obstrucción es arrastrada por la corriente por encima de la escotadura. </w:t>
      </w:r>
    </w:p>
    <w:p w:rsidR="00394281" w:rsidRPr="00C55293" w:rsidRDefault="00394281" w:rsidP="00394281">
      <w:pPr>
        <w:pStyle w:val="NormalWeb"/>
        <w:spacing w:before="120" w:beforeAutospacing="0" w:after="120" w:afterAutospacing="0" w:line="480" w:lineRule="auto"/>
        <w:ind w:left="720"/>
        <w:jc w:val="both"/>
        <w:rPr>
          <w:rFonts w:ascii="Arial" w:hAnsi="Arial" w:cs="Arial"/>
          <w:b/>
        </w:rPr>
      </w:pPr>
    </w:p>
    <w:p w:rsidR="00394281" w:rsidRPr="00C55293" w:rsidRDefault="00394281" w:rsidP="00394281">
      <w:pPr>
        <w:pStyle w:val="Textosinformato"/>
        <w:spacing w:before="120" w:after="120" w:line="480" w:lineRule="auto"/>
        <w:ind w:left="720"/>
        <w:jc w:val="both"/>
        <w:rPr>
          <w:rFonts w:ascii="Arial" w:hAnsi="Arial" w:cs="Arial"/>
          <w:iCs/>
          <w:sz w:val="24"/>
          <w:szCs w:val="24"/>
        </w:rPr>
      </w:pPr>
      <w:r w:rsidRPr="00C55293">
        <w:rPr>
          <w:rFonts w:ascii="Arial" w:hAnsi="Arial" w:cs="Arial"/>
          <w:b/>
          <w:iCs/>
          <w:sz w:val="24"/>
          <w:szCs w:val="24"/>
        </w:rPr>
        <w:lastRenderedPageBreak/>
        <w:t xml:space="preserve">Aforador de garganta larga._ </w:t>
      </w:r>
      <w:r w:rsidRPr="00C55293">
        <w:rPr>
          <w:rFonts w:ascii="Arial" w:hAnsi="Arial" w:cs="Arial"/>
          <w:iCs/>
          <w:sz w:val="24"/>
          <w:szCs w:val="24"/>
        </w:rPr>
        <w:t xml:space="preserve">Son aforadores de sección crítica, en los cuales el flujo crítico se produce mediante una contracción tanto en las paredes laterales como en el fondo, o en ambos, FIGURA 2.13. La sección contraída se denomina “garganta”, y debe tener una longitud suficiente para que en ella las líneas de corriente sean prácticamente paralelas. En este sentido es que se denominan de “garganta larga”. Esta familia de aforadores, de los cuales los vertedores de cresta ancha son un caso especial, ha sido usada con éxito desde hace varios años. Una gran variedad de configuraciones específicas son posibles, como se muestra en el ANEXO H, dependiendo del tipo de canal de aproximación, de la forma de la sección de garganta, la localización y forma en que se mide el nivel de agua, el empleo o no de una sección de transición divergente. </w:t>
      </w:r>
    </w:p>
    <w:p w:rsidR="00394281" w:rsidRPr="00C55293" w:rsidRDefault="00394281" w:rsidP="00394281">
      <w:pPr>
        <w:pStyle w:val="Textosinformato"/>
        <w:spacing w:before="120" w:after="120" w:line="480" w:lineRule="auto"/>
        <w:ind w:left="720"/>
        <w:jc w:val="both"/>
        <w:rPr>
          <w:rFonts w:ascii="Arial" w:hAnsi="Arial" w:cs="Arial"/>
          <w:iCs/>
          <w:sz w:val="24"/>
          <w:szCs w:val="24"/>
        </w:rPr>
      </w:pPr>
    </w:p>
    <w:p w:rsidR="00394281" w:rsidRPr="00C55293" w:rsidRDefault="00394281" w:rsidP="00394281">
      <w:pPr>
        <w:pStyle w:val="Textosinformato"/>
        <w:spacing w:before="120" w:after="120" w:line="480" w:lineRule="auto"/>
        <w:ind w:left="720"/>
        <w:jc w:val="center"/>
        <w:rPr>
          <w:rFonts w:ascii="Arial" w:hAnsi="Arial" w:cs="Arial"/>
          <w:iCs/>
          <w:sz w:val="24"/>
          <w:szCs w:val="24"/>
        </w:rPr>
      </w:pPr>
    </w:p>
    <w:p w:rsidR="00394281" w:rsidRPr="00C55293" w:rsidRDefault="00394281" w:rsidP="00394281">
      <w:pPr>
        <w:pStyle w:val="Textosinformato"/>
        <w:spacing w:before="120" w:after="120" w:line="480" w:lineRule="auto"/>
        <w:ind w:left="720"/>
        <w:jc w:val="center"/>
        <w:rPr>
          <w:rFonts w:ascii="Arial" w:hAnsi="Arial" w:cs="Arial"/>
          <w:iCs/>
          <w:sz w:val="24"/>
          <w:szCs w:val="24"/>
        </w:rPr>
      </w:pPr>
    </w:p>
    <w:p w:rsidR="00394281" w:rsidRPr="00C55293" w:rsidRDefault="00C43C4A" w:rsidP="00394281">
      <w:pPr>
        <w:pStyle w:val="Textosinformato"/>
        <w:spacing w:before="120" w:after="120" w:line="480" w:lineRule="auto"/>
        <w:ind w:left="720"/>
        <w:jc w:val="center"/>
        <w:rPr>
          <w:rFonts w:ascii="Arial" w:hAnsi="Arial" w:cs="Arial"/>
          <w:iCs/>
          <w:sz w:val="24"/>
          <w:szCs w:val="24"/>
        </w:rPr>
      </w:pPr>
      <w:r>
        <w:rPr>
          <w:rFonts w:ascii="Arial" w:hAnsi="Arial" w:cs="Arial"/>
          <w:iCs/>
          <w:noProof/>
          <w:sz w:val="24"/>
          <w:szCs w:val="24"/>
        </w:rPr>
        <w:lastRenderedPageBreak/>
        <w:drawing>
          <wp:inline distT="0" distB="0" distL="0" distR="0">
            <wp:extent cx="2946400" cy="1955800"/>
            <wp:effectExtent l="1905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srcRect/>
                    <a:stretch>
                      <a:fillRect/>
                    </a:stretch>
                  </pic:blipFill>
                  <pic:spPr bwMode="auto">
                    <a:xfrm>
                      <a:off x="0" y="0"/>
                      <a:ext cx="2946400" cy="1955800"/>
                    </a:xfrm>
                    <a:prstGeom prst="rect">
                      <a:avLst/>
                    </a:prstGeom>
                    <a:noFill/>
                    <a:ln w="9525">
                      <a:noFill/>
                      <a:miter lim="800000"/>
                      <a:headEnd/>
                      <a:tailEnd/>
                    </a:ln>
                  </pic:spPr>
                </pic:pic>
              </a:graphicData>
            </a:graphic>
          </wp:inline>
        </w:drawing>
      </w:r>
    </w:p>
    <w:p w:rsidR="00394281" w:rsidRPr="00C55293" w:rsidRDefault="00394281" w:rsidP="00394281">
      <w:pPr>
        <w:pStyle w:val="Textosinformato"/>
        <w:spacing w:before="120" w:after="120" w:line="240" w:lineRule="atLeast"/>
        <w:ind w:left="720"/>
        <w:jc w:val="center"/>
        <w:rPr>
          <w:rFonts w:ascii="Arial" w:hAnsi="Arial" w:cs="Arial"/>
          <w:iCs/>
          <w:caps/>
          <w:sz w:val="24"/>
          <w:szCs w:val="24"/>
        </w:rPr>
      </w:pPr>
      <w:r w:rsidRPr="00C55293">
        <w:rPr>
          <w:rFonts w:ascii="Arial" w:hAnsi="Arial" w:cs="Arial"/>
          <w:iCs/>
          <w:caps/>
          <w:sz w:val="24"/>
          <w:szCs w:val="24"/>
        </w:rPr>
        <w:t>FIGURA 2.13 diferentes formas de contraer la seccion de un canal</w:t>
      </w:r>
    </w:p>
    <w:p w:rsidR="00394281" w:rsidRPr="00C55293" w:rsidRDefault="00394281" w:rsidP="00394281">
      <w:pPr>
        <w:pStyle w:val="Textosinformato"/>
        <w:spacing w:before="120" w:after="120" w:line="480" w:lineRule="auto"/>
        <w:ind w:left="720"/>
        <w:jc w:val="both"/>
        <w:rPr>
          <w:rFonts w:ascii="Arial" w:hAnsi="Arial" w:cs="Arial"/>
          <w:iCs/>
          <w:sz w:val="24"/>
          <w:szCs w:val="24"/>
        </w:rPr>
      </w:pPr>
    </w:p>
    <w:p w:rsidR="00394281" w:rsidRPr="00C55293" w:rsidRDefault="00394281" w:rsidP="00394281">
      <w:pPr>
        <w:pStyle w:val="Textosinformato"/>
        <w:spacing w:before="120" w:after="120" w:line="480" w:lineRule="auto"/>
        <w:ind w:left="720"/>
        <w:jc w:val="both"/>
        <w:rPr>
          <w:rFonts w:ascii="Arial" w:hAnsi="Arial" w:cs="Arial"/>
          <w:iCs/>
          <w:sz w:val="24"/>
          <w:szCs w:val="24"/>
        </w:rPr>
      </w:pPr>
    </w:p>
    <w:p w:rsidR="00394281" w:rsidRPr="00C55293" w:rsidRDefault="00394281" w:rsidP="00394281">
      <w:pPr>
        <w:pStyle w:val="Textosinformato"/>
        <w:spacing w:before="120" w:after="120" w:line="480" w:lineRule="auto"/>
        <w:ind w:left="720"/>
        <w:jc w:val="both"/>
        <w:rPr>
          <w:rFonts w:ascii="Arial" w:hAnsi="Arial" w:cs="Arial"/>
          <w:iCs/>
          <w:sz w:val="24"/>
          <w:szCs w:val="24"/>
        </w:rPr>
      </w:pPr>
    </w:p>
    <w:p w:rsidR="00394281" w:rsidRPr="00C55293" w:rsidRDefault="00394281" w:rsidP="00394281">
      <w:pPr>
        <w:pStyle w:val="Textosinformato"/>
        <w:spacing w:before="120" w:after="120" w:line="480" w:lineRule="auto"/>
        <w:ind w:left="720"/>
        <w:jc w:val="both"/>
        <w:rPr>
          <w:rFonts w:ascii="Arial" w:hAnsi="Arial" w:cs="Arial"/>
          <w:iCs/>
          <w:sz w:val="24"/>
          <w:szCs w:val="24"/>
        </w:rPr>
      </w:pPr>
    </w:p>
    <w:p w:rsidR="00394281" w:rsidRPr="00C55293" w:rsidRDefault="00C43C4A" w:rsidP="00394281">
      <w:pPr>
        <w:pStyle w:val="Textosinformato"/>
        <w:spacing w:before="120" w:after="120" w:line="480" w:lineRule="auto"/>
        <w:ind w:left="720"/>
        <w:jc w:val="center"/>
        <w:rPr>
          <w:rFonts w:ascii="Arial" w:hAnsi="Arial" w:cs="Arial"/>
          <w:iCs/>
          <w:sz w:val="24"/>
          <w:szCs w:val="24"/>
        </w:rPr>
      </w:pPr>
      <w:r>
        <w:rPr>
          <w:rFonts w:ascii="Arial" w:hAnsi="Arial" w:cs="Arial"/>
          <w:iCs/>
          <w:noProof/>
        </w:rPr>
        <w:drawing>
          <wp:inline distT="0" distB="0" distL="0" distR="0">
            <wp:extent cx="2794000" cy="1790700"/>
            <wp:effectExtent l="19050" t="0" r="635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srcRect/>
                    <a:stretch>
                      <a:fillRect/>
                    </a:stretch>
                  </pic:blipFill>
                  <pic:spPr bwMode="auto">
                    <a:xfrm>
                      <a:off x="0" y="0"/>
                      <a:ext cx="2794000" cy="1790700"/>
                    </a:xfrm>
                    <a:prstGeom prst="rect">
                      <a:avLst/>
                    </a:prstGeom>
                    <a:noFill/>
                    <a:ln w="9525">
                      <a:noFill/>
                      <a:miter lim="800000"/>
                      <a:headEnd/>
                      <a:tailEnd/>
                    </a:ln>
                  </pic:spPr>
                </pic:pic>
              </a:graphicData>
            </a:graphic>
          </wp:inline>
        </w:drawing>
      </w:r>
    </w:p>
    <w:p w:rsidR="00394281" w:rsidRPr="00C55293" w:rsidRDefault="00394281" w:rsidP="00394281">
      <w:pPr>
        <w:pStyle w:val="Textosinformato"/>
        <w:spacing w:before="120" w:after="120" w:line="480" w:lineRule="auto"/>
        <w:ind w:left="720"/>
        <w:jc w:val="center"/>
        <w:rPr>
          <w:rFonts w:ascii="Arial" w:hAnsi="Arial" w:cs="Arial"/>
          <w:iCs/>
          <w:sz w:val="24"/>
          <w:szCs w:val="24"/>
        </w:rPr>
      </w:pPr>
      <w:r w:rsidRPr="00C55293">
        <w:rPr>
          <w:rFonts w:ascii="Arial" w:hAnsi="Arial" w:cs="Arial"/>
          <w:bCs/>
          <w:caps/>
          <w:sz w:val="24"/>
          <w:szCs w:val="24"/>
        </w:rPr>
        <w:t>FIGURA 2.14 aforador de garganta larga en una zanja</w:t>
      </w:r>
    </w:p>
    <w:p w:rsidR="00394281" w:rsidRPr="00C55293" w:rsidRDefault="00394281" w:rsidP="00394281">
      <w:pPr>
        <w:pStyle w:val="Textosinformato"/>
        <w:spacing w:before="120" w:after="120" w:line="480" w:lineRule="auto"/>
        <w:ind w:left="720"/>
        <w:jc w:val="both"/>
        <w:rPr>
          <w:rFonts w:ascii="Arial" w:hAnsi="Arial" w:cs="Arial"/>
          <w:iCs/>
          <w:sz w:val="24"/>
          <w:szCs w:val="24"/>
        </w:rPr>
      </w:pPr>
    </w:p>
    <w:p w:rsidR="00394281" w:rsidRPr="00C55293" w:rsidRDefault="00394281" w:rsidP="00394281">
      <w:pPr>
        <w:pStyle w:val="Textosinformato"/>
        <w:spacing w:before="120" w:after="120" w:line="480" w:lineRule="auto"/>
        <w:ind w:left="720"/>
        <w:jc w:val="both"/>
        <w:rPr>
          <w:rFonts w:ascii="Arial" w:hAnsi="Arial" w:cs="Arial"/>
          <w:iCs/>
          <w:sz w:val="24"/>
          <w:szCs w:val="24"/>
        </w:rPr>
      </w:pPr>
    </w:p>
    <w:p w:rsidR="00394281" w:rsidRPr="00C55293" w:rsidRDefault="00394281" w:rsidP="00394281">
      <w:pPr>
        <w:pStyle w:val="Textosinformato"/>
        <w:spacing w:before="120" w:after="120" w:line="480" w:lineRule="auto"/>
        <w:ind w:left="720"/>
        <w:jc w:val="both"/>
        <w:rPr>
          <w:rFonts w:ascii="Arial" w:hAnsi="Arial" w:cs="Arial"/>
          <w:iCs/>
          <w:sz w:val="24"/>
          <w:szCs w:val="24"/>
        </w:rPr>
      </w:pPr>
      <w:r w:rsidRPr="00C55293">
        <w:rPr>
          <w:rFonts w:ascii="Arial" w:hAnsi="Arial" w:cs="Arial"/>
          <w:iCs/>
          <w:sz w:val="24"/>
          <w:szCs w:val="24"/>
        </w:rPr>
        <w:lastRenderedPageBreak/>
        <w:t>En años recientes los aforadores de garganta larga han llegado a ser las estructuras de aforo escogidas para la mayoría de las aplicaciones, superando a los Parshall y otras estructuras tradicionales (</w:t>
      </w:r>
      <w:r w:rsidRPr="00C55293">
        <w:rPr>
          <w:rStyle w:val="Refdenotaalpie"/>
          <w:rFonts w:ascii="Arial" w:hAnsi="Arial" w:cs="Arial"/>
          <w:iCs/>
          <w:sz w:val="24"/>
          <w:szCs w:val="24"/>
        </w:rPr>
        <w:footnoteReference w:id="7"/>
      </w:r>
      <w:r w:rsidRPr="00C55293">
        <w:rPr>
          <w:rFonts w:ascii="Arial" w:hAnsi="Arial" w:cs="Arial"/>
          <w:iCs/>
          <w:sz w:val="24"/>
          <w:szCs w:val="24"/>
        </w:rPr>
        <w:t xml:space="preserve">). </w:t>
      </w:r>
    </w:p>
    <w:p w:rsidR="00394281" w:rsidRPr="00C55293" w:rsidRDefault="00394281" w:rsidP="00394281">
      <w:pPr>
        <w:pStyle w:val="Textosinformato"/>
        <w:spacing w:before="120" w:after="120" w:line="480" w:lineRule="auto"/>
        <w:ind w:left="720"/>
        <w:jc w:val="both"/>
        <w:rPr>
          <w:rFonts w:ascii="Arial" w:hAnsi="Arial" w:cs="Arial"/>
          <w:iCs/>
          <w:sz w:val="24"/>
          <w:szCs w:val="24"/>
        </w:rPr>
      </w:pPr>
    </w:p>
    <w:p w:rsidR="00394281" w:rsidRPr="00C55293" w:rsidRDefault="00394281" w:rsidP="00394281">
      <w:pPr>
        <w:pStyle w:val="Textosinformato"/>
        <w:spacing w:before="120" w:after="120" w:line="480" w:lineRule="auto"/>
        <w:ind w:left="720"/>
        <w:jc w:val="both"/>
        <w:rPr>
          <w:rFonts w:ascii="Arial" w:hAnsi="Arial" w:cs="Arial"/>
          <w:iCs/>
          <w:sz w:val="24"/>
          <w:szCs w:val="24"/>
        </w:rPr>
      </w:pPr>
      <w:r w:rsidRPr="00C55293">
        <w:rPr>
          <w:rFonts w:ascii="Arial" w:hAnsi="Arial" w:cs="Arial"/>
          <w:iCs/>
          <w:sz w:val="24"/>
          <w:szCs w:val="24"/>
        </w:rPr>
        <w:t>Estas estructuras tradicionales eran calibradas en laboratorio, porque el flujo a través de su sección de control es curvilíneo. En contraste, las líneas de corriente son esencialmente paralelas a la sección de control de un aforador de garganta larga, haciendo que ellos puedan ser analizados usando la teoría de la hidráulica de medición en canales.</w:t>
      </w:r>
    </w:p>
    <w:p w:rsidR="00394281" w:rsidRPr="00C55293" w:rsidRDefault="00394281" w:rsidP="00394281">
      <w:pPr>
        <w:pStyle w:val="Textosinformato"/>
        <w:spacing w:before="120" w:after="120" w:line="480" w:lineRule="auto"/>
        <w:ind w:left="720"/>
        <w:jc w:val="both"/>
        <w:rPr>
          <w:rFonts w:ascii="Arial" w:hAnsi="Arial" w:cs="Arial"/>
          <w:iCs/>
          <w:sz w:val="24"/>
          <w:szCs w:val="24"/>
        </w:rPr>
      </w:pPr>
    </w:p>
    <w:p w:rsidR="00394281" w:rsidRPr="00C55293" w:rsidRDefault="00394281" w:rsidP="00394281">
      <w:pPr>
        <w:pStyle w:val="Textosinformato"/>
        <w:spacing w:before="120" w:after="120" w:line="480" w:lineRule="auto"/>
        <w:ind w:left="720"/>
        <w:jc w:val="both"/>
        <w:rPr>
          <w:rFonts w:ascii="Arial" w:hAnsi="Arial" w:cs="Arial"/>
          <w:iCs/>
          <w:sz w:val="24"/>
          <w:szCs w:val="24"/>
        </w:rPr>
      </w:pPr>
      <w:r w:rsidRPr="00C55293">
        <w:rPr>
          <w:rFonts w:ascii="Arial" w:hAnsi="Arial" w:cs="Arial"/>
          <w:iCs/>
          <w:sz w:val="24"/>
          <w:szCs w:val="24"/>
        </w:rPr>
        <w:t>El principio de la energía, profundidad critica, y la teoría de la capa limite son combinadas para medir el caudal con los aforadores de garganta larga. Es así que estos aforadores y vertederos pueden ser calibrados por computadora. Además pueden tener casi cualquier forma de sección transversal y pueden ser implantados en la mayoría de geometrías de canales nuevos o existentes.  Una variante de este tipo de aforadores son los vertederos de pared ancha o también  llamado aforador rampa.</w:t>
      </w:r>
    </w:p>
    <w:p w:rsidR="00394281" w:rsidRPr="00C55293" w:rsidRDefault="00394281" w:rsidP="00394281">
      <w:pPr>
        <w:pStyle w:val="Textosinformato"/>
        <w:spacing w:before="120" w:after="120" w:line="480" w:lineRule="auto"/>
        <w:ind w:left="720"/>
        <w:jc w:val="both"/>
        <w:rPr>
          <w:rFonts w:ascii="Arial" w:hAnsi="Arial" w:cs="Arial"/>
          <w:i/>
          <w:iCs/>
          <w:sz w:val="24"/>
          <w:szCs w:val="24"/>
          <w:u w:val="single"/>
        </w:rPr>
      </w:pPr>
    </w:p>
    <w:p w:rsidR="00394281" w:rsidRPr="00C55293" w:rsidRDefault="00394281" w:rsidP="00394281">
      <w:pPr>
        <w:pStyle w:val="Textosinformato"/>
        <w:spacing w:before="120" w:after="120" w:line="480" w:lineRule="auto"/>
        <w:ind w:left="720"/>
        <w:jc w:val="both"/>
        <w:rPr>
          <w:rFonts w:ascii="Arial" w:hAnsi="Arial" w:cs="Arial"/>
          <w:iCs/>
          <w:sz w:val="24"/>
          <w:szCs w:val="24"/>
        </w:rPr>
      </w:pPr>
      <w:r w:rsidRPr="00C55293">
        <w:rPr>
          <w:rFonts w:ascii="Arial" w:hAnsi="Arial" w:cs="Arial"/>
          <w:i/>
          <w:iCs/>
          <w:sz w:val="24"/>
          <w:szCs w:val="24"/>
          <w:u w:val="single"/>
        </w:rPr>
        <w:lastRenderedPageBreak/>
        <w:t>Ventajas</w:t>
      </w:r>
      <w:r w:rsidRPr="00C55293">
        <w:rPr>
          <w:rFonts w:ascii="Arial" w:hAnsi="Arial" w:cs="Arial"/>
          <w:iCs/>
          <w:sz w:val="24"/>
          <w:szCs w:val="24"/>
        </w:rPr>
        <w:t>:</w:t>
      </w:r>
    </w:p>
    <w:p w:rsidR="00394281" w:rsidRPr="00C55293" w:rsidRDefault="00394281" w:rsidP="00394281">
      <w:pPr>
        <w:pStyle w:val="Textosinformato"/>
        <w:spacing w:before="120" w:after="120" w:line="480" w:lineRule="auto"/>
        <w:ind w:left="720"/>
        <w:jc w:val="both"/>
        <w:rPr>
          <w:rFonts w:ascii="Arial" w:hAnsi="Arial" w:cs="Arial"/>
          <w:iCs/>
          <w:sz w:val="24"/>
          <w:szCs w:val="24"/>
        </w:rPr>
      </w:pPr>
      <w:r w:rsidRPr="00C55293">
        <w:rPr>
          <w:rFonts w:ascii="Arial" w:hAnsi="Arial" w:cs="Arial"/>
          <w:iCs/>
          <w:sz w:val="24"/>
          <w:szCs w:val="24"/>
        </w:rPr>
        <w:t>Los aforadores de garganta larga tienen las siguientes ventajas:</w:t>
      </w:r>
    </w:p>
    <w:p w:rsidR="00394281" w:rsidRPr="00C55293" w:rsidRDefault="00394281" w:rsidP="00776E6E">
      <w:pPr>
        <w:pStyle w:val="Textosinformato"/>
        <w:numPr>
          <w:ilvl w:val="0"/>
          <w:numId w:val="9"/>
        </w:numPr>
        <w:spacing w:before="120" w:after="120" w:line="480" w:lineRule="auto"/>
        <w:jc w:val="both"/>
        <w:rPr>
          <w:rFonts w:ascii="Arial" w:hAnsi="Arial" w:cs="Arial"/>
          <w:iCs/>
          <w:sz w:val="24"/>
          <w:szCs w:val="24"/>
        </w:rPr>
      </w:pPr>
      <w:r w:rsidRPr="00C55293">
        <w:rPr>
          <w:rFonts w:ascii="Arial" w:hAnsi="Arial" w:cs="Arial"/>
          <w:iCs/>
          <w:sz w:val="24"/>
          <w:szCs w:val="24"/>
        </w:rPr>
        <w:t>Previsibilidad teórica de su desempeño hidráulico.</w:t>
      </w:r>
    </w:p>
    <w:p w:rsidR="00394281" w:rsidRPr="00C55293" w:rsidRDefault="00394281" w:rsidP="00776E6E">
      <w:pPr>
        <w:pStyle w:val="Textosinformato"/>
        <w:numPr>
          <w:ilvl w:val="0"/>
          <w:numId w:val="9"/>
        </w:numPr>
        <w:spacing w:before="120" w:after="120" w:line="480" w:lineRule="auto"/>
        <w:jc w:val="both"/>
        <w:rPr>
          <w:rFonts w:ascii="Arial" w:hAnsi="Arial" w:cs="Arial"/>
          <w:iCs/>
          <w:sz w:val="24"/>
          <w:szCs w:val="24"/>
        </w:rPr>
      </w:pPr>
      <w:r w:rsidRPr="00C55293">
        <w:rPr>
          <w:rFonts w:ascii="Arial" w:hAnsi="Arial" w:cs="Arial"/>
          <w:iCs/>
          <w:sz w:val="24"/>
          <w:szCs w:val="24"/>
        </w:rPr>
        <w:t>Si ocurre el régimen crítico dentro de la sección de garganta, es posible calcular la curva de calibración con un error no mayor del 2%.</w:t>
      </w:r>
    </w:p>
    <w:p w:rsidR="00394281" w:rsidRPr="00C55293" w:rsidRDefault="00394281" w:rsidP="00776E6E">
      <w:pPr>
        <w:pStyle w:val="Textosinformato"/>
        <w:numPr>
          <w:ilvl w:val="0"/>
          <w:numId w:val="9"/>
        </w:numPr>
        <w:spacing w:before="120" w:after="120" w:line="480" w:lineRule="auto"/>
        <w:jc w:val="both"/>
        <w:rPr>
          <w:rFonts w:ascii="Arial" w:hAnsi="Arial" w:cs="Arial"/>
          <w:iCs/>
          <w:sz w:val="24"/>
          <w:szCs w:val="24"/>
        </w:rPr>
      </w:pPr>
      <w:r w:rsidRPr="00C55293">
        <w:rPr>
          <w:rFonts w:ascii="Arial" w:hAnsi="Arial" w:cs="Arial"/>
          <w:iCs/>
          <w:sz w:val="24"/>
          <w:szCs w:val="24"/>
        </w:rPr>
        <w:t>Pueden lograrse diseños en los que es posible medir con gran exactitud el rango de caudales esperados.</w:t>
      </w:r>
    </w:p>
    <w:p w:rsidR="00394281" w:rsidRPr="00C55293" w:rsidRDefault="00394281" w:rsidP="00776E6E">
      <w:pPr>
        <w:pStyle w:val="Textosinformato"/>
        <w:numPr>
          <w:ilvl w:val="0"/>
          <w:numId w:val="9"/>
        </w:numPr>
        <w:spacing w:before="120" w:after="120" w:line="480" w:lineRule="auto"/>
        <w:jc w:val="both"/>
        <w:rPr>
          <w:rFonts w:ascii="Arial" w:hAnsi="Arial" w:cs="Arial"/>
          <w:iCs/>
          <w:sz w:val="24"/>
          <w:szCs w:val="24"/>
        </w:rPr>
      </w:pPr>
      <w:r w:rsidRPr="00C55293">
        <w:rPr>
          <w:rFonts w:ascii="Arial" w:hAnsi="Arial" w:cs="Arial"/>
          <w:iCs/>
          <w:sz w:val="24"/>
          <w:szCs w:val="24"/>
        </w:rPr>
        <w:t>Las pérdidas de carga son mínimas y pueden estimarse con gran exactitud.</w:t>
      </w:r>
    </w:p>
    <w:p w:rsidR="00394281" w:rsidRPr="00C55293" w:rsidRDefault="00394281" w:rsidP="00776E6E">
      <w:pPr>
        <w:pStyle w:val="Textosinformato"/>
        <w:numPr>
          <w:ilvl w:val="0"/>
          <w:numId w:val="9"/>
        </w:numPr>
        <w:spacing w:before="120" w:after="120" w:line="480" w:lineRule="auto"/>
        <w:jc w:val="both"/>
        <w:rPr>
          <w:rFonts w:ascii="Arial" w:hAnsi="Arial" w:cs="Arial"/>
          <w:iCs/>
          <w:sz w:val="24"/>
          <w:szCs w:val="24"/>
        </w:rPr>
      </w:pPr>
      <w:r w:rsidRPr="00C55293">
        <w:rPr>
          <w:rFonts w:ascii="Arial" w:hAnsi="Arial" w:cs="Arial"/>
          <w:iCs/>
          <w:sz w:val="24"/>
          <w:szCs w:val="24"/>
        </w:rPr>
        <w:t>Se tienen pocos problemas ocasionados por materiales flotantes, debido a que las transiciones de entrada y salida son graduales.</w:t>
      </w:r>
    </w:p>
    <w:p w:rsidR="00394281" w:rsidRPr="00C55293" w:rsidRDefault="00394281" w:rsidP="00776E6E">
      <w:pPr>
        <w:pStyle w:val="Textosinformato"/>
        <w:numPr>
          <w:ilvl w:val="0"/>
          <w:numId w:val="9"/>
        </w:numPr>
        <w:spacing w:before="120" w:after="120" w:line="480" w:lineRule="auto"/>
        <w:jc w:val="both"/>
        <w:rPr>
          <w:rFonts w:ascii="Arial" w:hAnsi="Arial" w:cs="Arial"/>
          <w:iCs/>
          <w:sz w:val="24"/>
          <w:szCs w:val="24"/>
        </w:rPr>
      </w:pPr>
      <w:r w:rsidRPr="00C55293">
        <w:rPr>
          <w:rFonts w:ascii="Arial" w:hAnsi="Arial" w:cs="Arial"/>
          <w:iCs/>
          <w:sz w:val="24"/>
          <w:szCs w:val="24"/>
        </w:rPr>
        <w:t>Estos aforadores son, los más sencillos y económicos.</w:t>
      </w:r>
    </w:p>
    <w:p w:rsidR="00394281" w:rsidRPr="00C55293" w:rsidRDefault="00394281" w:rsidP="00776E6E">
      <w:pPr>
        <w:pStyle w:val="Textosinformato"/>
        <w:numPr>
          <w:ilvl w:val="0"/>
          <w:numId w:val="9"/>
        </w:numPr>
        <w:spacing w:before="120" w:after="120" w:line="480" w:lineRule="auto"/>
        <w:jc w:val="both"/>
        <w:rPr>
          <w:rFonts w:ascii="Arial" w:hAnsi="Arial" w:cs="Arial"/>
          <w:iCs/>
          <w:sz w:val="24"/>
          <w:szCs w:val="24"/>
        </w:rPr>
      </w:pPr>
      <w:r w:rsidRPr="00C55293">
        <w:rPr>
          <w:rFonts w:ascii="Arial" w:hAnsi="Arial" w:cs="Arial"/>
          <w:iCs/>
          <w:sz w:val="24"/>
          <w:szCs w:val="24"/>
        </w:rPr>
        <w:t>Se elimina la necesidad de calibrar en el laboratorio, ya que pueden ser seleccionados, diseñados y calibrados con programas de computación basados en una teoría hidráulica bien establecida.</w:t>
      </w:r>
    </w:p>
    <w:p w:rsidR="00394281" w:rsidRPr="00C55293" w:rsidRDefault="00394281" w:rsidP="00394281">
      <w:pPr>
        <w:pStyle w:val="Textosinformato"/>
        <w:spacing w:before="120" w:after="120" w:line="480" w:lineRule="auto"/>
        <w:ind w:left="720"/>
        <w:jc w:val="center"/>
        <w:rPr>
          <w:rFonts w:ascii="Arial" w:hAnsi="Arial" w:cs="Arial"/>
          <w:iCs/>
          <w:sz w:val="24"/>
          <w:szCs w:val="24"/>
        </w:rPr>
      </w:pPr>
    </w:p>
    <w:p w:rsidR="00394281" w:rsidRPr="00C55293" w:rsidRDefault="00394281" w:rsidP="00394281">
      <w:pPr>
        <w:pStyle w:val="Textosinformato"/>
        <w:spacing w:before="120" w:after="120" w:line="480" w:lineRule="auto"/>
        <w:ind w:left="720"/>
        <w:jc w:val="both"/>
        <w:rPr>
          <w:rFonts w:ascii="Arial" w:hAnsi="Arial" w:cs="Arial"/>
          <w:iCs/>
          <w:sz w:val="24"/>
          <w:szCs w:val="24"/>
        </w:rPr>
      </w:pPr>
      <w:r w:rsidRPr="00C55293">
        <w:rPr>
          <w:rFonts w:ascii="Arial" w:hAnsi="Arial" w:cs="Arial"/>
          <w:iCs/>
          <w:sz w:val="24"/>
          <w:szCs w:val="24"/>
        </w:rPr>
        <w:t>El tirante debe medirse en una sección aguas arriba del aforador, donde el flujo es subcrítico, y la superficie libre es estable, debido a que el flujo en la sección crítica es muy inestable. APENDICE G.</w:t>
      </w:r>
    </w:p>
    <w:p w:rsidR="00394281" w:rsidRPr="00C55293" w:rsidRDefault="00394281" w:rsidP="00394281">
      <w:pPr>
        <w:pStyle w:val="Textosinformato"/>
        <w:spacing w:before="120" w:after="120" w:line="480" w:lineRule="auto"/>
        <w:ind w:left="720"/>
        <w:jc w:val="both"/>
        <w:rPr>
          <w:rFonts w:ascii="Arial" w:hAnsi="Arial" w:cs="Arial"/>
          <w:b/>
          <w:iCs/>
          <w:sz w:val="24"/>
          <w:szCs w:val="24"/>
        </w:rPr>
      </w:pPr>
      <w:r w:rsidRPr="00C55293">
        <w:rPr>
          <w:rFonts w:ascii="Arial" w:hAnsi="Arial" w:cs="Arial"/>
          <w:b/>
          <w:iCs/>
          <w:sz w:val="24"/>
          <w:szCs w:val="24"/>
        </w:rPr>
        <w:lastRenderedPageBreak/>
        <w:t>Comparación entre las ventajas y desventajas de las estructuras de aforo._</w:t>
      </w:r>
    </w:p>
    <w:p w:rsidR="00394281" w:rsidRPr="00C55293" w:rsidRDefault="00394281" w:rsidP="00394281">
      <w:pPr>
        <w:pStyle w:val="Textosinformato"/>
        <w:spacing w:before="120" w:after="120" w:line="480" w:lineRule="auto"/>
        <w:ind w:left="720"/>
        <w:jc w:val="both"/>
        <w:rPr>
          <w:rFonts w:ascii="Arial" w:hAnsi="Arial" w:cs="Arial"/>
          <w:iCs/>
          <w:sz w:val="24"/>
          <w:szCs w:val="24"/>
        </w:rPr>
      </w:pPr>
      <w:r w:rsidRPr="00C55293">
        <w:rPr>
          <w:rFonts w:ascii="Arial" w:hAnsi="Arial" w:cs="Arial"/>
          <w:iCs/>
          <w:sz w:val="24"/>
          <w:szCs w:val="24"/>
        </w:rPr>
        <w:t>Tomando en consideración los diferentes parámetros planteados para la comparación de los aforadores, el cuadro del ANEXO I muestra la comparación de los diferentes tipos de aforadores clasificados en tres grupos:</w:t>
      </w:r>
    </w:p>
    <w:p w:rsidR="00394281" w:rsidRPr="00C55293" w:rsidRDefault="00394281" w:rsidP="00394281">
      <w:pPr>
        <w:pStyle w:val="Textosinformato"/>
        <w:spacing w:before="120" w:after="120" w:line="480" w:lineRule="auto"/>
        <w:ind w:left="720"/>
        <w:jc w:val="both"/>
        <w:rPr>
          <w:rFonts w:ascii="Arial" w:hAnsi="Arial" w:cs="Arial"/>
          <w:iCs/>
          <w:sz w:val="24"/>
          <w:szCs w:val="24"/>
        </w:rPr>
      </w:pPr>
    </w:p>
    <w:p w:rsidR="00394281" w:rsidRPr="00C55293" w:rsidRDefault="00394281" w:rsidP="00776E6E">
      <w:pPr>
        <w:pStyle w:val="Textosinformato"/>
        <w:numPr>
          <w:ilvl w:val="0"/>
          <w:numId w:val="10"/>
        </w:numPr>
        <w:spacing w:before="120" w:after="120" w:line="480" w:lineRule="auto"/>
        <w:jc w:val="both"/>
        <w:rPr>
          <w:rFonts w:ascii="Arial" w:hAnsi="Arial" w:cs="Arial"/>
          <w:iCs/>
          <w:sz w:val="24"/>
          <w:szCs w:val="24"/>
        </w:rPr>
      </w:pPr>
      <w:r w:rsidRPr="00C55293">
        <w:rPr>
          <w:rFonts w:ascii="Arial" w:hAnsi="Arial" w:cs="Arial"/>
          <w:iCs/>
          <w:sz w:val="24"/>
          <w:szCs w:val="24"/>
        </w:rPr>
        <w:t>Vertederos de cresta delgada</w:t>
      </w:r>
    </w:p>
    <w:p w:rsidR="00394281" w:rsidRPr="00C55293" w:rsidRDefault="00394281" w:rsidP="00776E6E">
      <w:pPr>
        <w:pStyle w:val="Textosinformato"/>
        <w:numPr>
          <w:ilvl w:val="0"/>
          <w:numId w:val="10"/>
        </w:numPr>
        <w:spacing w:before="120" w:after="120" w:line="480" w:lineRule="auto"/>
        <w:jc w:val="both"/>
        <w:rPr>
          <w:rFonts w:ascii="Arial" w:hAnsi="Arial" w:cs="Arial"/>
          <w:iCs/>
          <w:sz w:val="24"/>
          <w:szCs w:val="24"/>
        </w:rPr>
      </w:pPr>
      <w:r w:rsidRPr="00C55293">
        <w:rPr>
          <w:rFonts w:ascii="Arial" w:hAnsi="Arial" w:cs="Arial"/>
          <w:iCs/>
          <w:sz w:val="24"/>
          <w:szCs w:val="24"/>
        </w:rPr>
        <w:t>Vertederos de cresta ancha</w:t>
      </w:r>
    </w:p>
    <w:p w:rsidR="00394281" w:rsidRPr="00C55293" w:rsidRDefault="00394281" w:rsidP="00776E6E">
      <w:pPr>
        <w:pStyle w:val="Textosinformato"/>
        <w:numPr>
          <w:ilvl w:val="0"/>
          <w:numId w:val="10"/>
        </w:numPr>
        <w:spacing w:before="120" w:after="120" w:line="480" w:lineRule="auto"/>
        <w:jc w:val="both"/>
        <w:rPr>
          <w:rFonts w:ascii="Arial" w:hAnsi="Arial" w:cs="Arial"/>
          <w:iCs/>
          <w:sz w:val="24"/>
          <w:szCs w:val="24"/>
        </w:rPr>
      </w:pPr>
      <w:r w:rsidRPr="00C55293">
        <w:rPr>
          <w:rFonts w:ascii="Arial" w:hAnsi="Arial" w:cs="Arial"/>
          <w:iCs/>
          <w:sz w:val="24"/>
          <w:szCs w:val="24"/>
        </w:rPr>
        <w:t>Medidores a régimen crítico</w:t>
      </w:r>
    </w:p>
    <w:p w:rsidR="00394281" w:rsidRPr="00C55293" w:rsidRDefault="00394281" w:rsidP="00394281">
      <w:pPr>
        <w:pStyle w:val="Textosinformato"/>
        <w:spacing w:before="120" w:after="120" w:line="480" w:lineRule="auto"/>
        <w:ind w:left="720"/>
        <w:jc w:val="both"/>
        <w:rPr>
          <w:b/>
          <w:bCs/>
        </w:rPr>
      </w:pPr>
    </w:p>
    <w:p w:rsidR="00394281" w:rsidRPr="00C55293" w:rsidRDefault="00394281" w:rsidP="00394281">
      <w:pPr>
        <w:pStyle w:val="Textosinformato"/>
        <w:spacing w:before="120" w:after="120" w:line="480" w:lineRule="auto"/>
        <w:ind w:left="720"/>
        <w:jc w:val="both"/>
        <w:rPr>
          <w:rFonts w:ascii="Arial" w:hAnsi="Arial" w:cs="Arial"/>
          <w:iCs/>
        </w:rPr>
      </w:pPr>
    </w:p>
    <w:p w:rsidR="00394281" w:rsidRPr="00C55293" w:rsidRDefault="00394281" w:rsidP="00394281">
      <w:pPr>
        <w:pStyle w:val="Textosinformato"/>
        <w:spacing w:before="120" w:after="120" w:line="480" w:lineRule="auto"/>
        <w:ind w:left="720"/>
        <w:jc w:val="both"/>
        <w:rPr>
          <w:rFonts w:ascii="Arial" w:hAnsi="Arial" w:cs="Arial"/>
          <w:iCs/>
        </w:rPr>
      </w:pPr>
    </w:p>
    <w:p w:rsidR="00394281" w:rsidRPr="00C55293" w:rsidRDefault="00394281" w:rsidP="00394281">
      <w:pPr>
        <w:pStyle w:val="Textosinformato"/>
        <w:spacing w:before="120" w:after="120" w:line="480" w:lineRule="auto"/>
        <w:ind w:left="720"/>
        <w:jc w:val="both"/>
        <w:rPr>
          <w:rFonts w:ascii="Arial" w:hAnsi="Arial" w:cs="Arial"/>
          <w:iCs/>
        </w:rPr>
      </w:pPr>
    </w:p>
    <w:p w:rsidR="00394281" w:rsidRPr="00C55293" w:rsidRDefault="00394281" w:rsidP="00394281">
      <w:pPr>
        <w:pStyle w:val="Textosinformato"/>
        <w:spacing w:before="120" w:after="120" w:line="480" w:lineRule="auto"/>
        <w:ind w:left="720"/>
        <w:jc w:val="both"/>
        <w:rPr>
          <w:rFonts w:ascii="Arial" w:hAnsi="Arial" w:cs="Arial"/>
          <w:iCs/>
        </w:rPr>
      </w:pPr>
    </w:p>
    <w:p w:rsidR="00394281" w:rsidRPr="00C55293" w:rsidRDefault="00394281" w:rsidP="00394281">
      <w:pPr>
        <w:pStyle w:val="Textosinformato"/>
        <w:spacing w:before="120" w:after="120" w:line="480" w:lineRule="auto"/>
        <w:ind w:left="720"/>
        <w:jc w:val="both"/>
        <w:rPr>
          <w:rFonts w:ascii="Arial" w:hAnsi="Arial" w:cs="Arial"/>
          <w:iCs/>
        </w:rPr>
      </w:pPr>
    </w:p>
    <w:p w:rsidR="00394281" w:rsidRPr="00C55293" w:rsidRDefault="00394281" w:rsidP="00394281">
      <w:pPr>
        <w:pStyle w:val="Textosinformato"/>
        <w:spacing w:before="120" w:after="120" w:line="480" w:lineRule="auto"/>
        <w:ind w:left="720"/>
        <w:jc w:val="both"/>
        <w:rPr>
          <w:rFonts w:ascii="Arial" w:hAnsi="Arial" w:cs="Arial"/>
          <w:iCs/>
        </w:rPr>
      </w:pPr>
    </w:p>
    <w:p w:rsidR="00394281" w:rsidRPr="00C55293" w:rsidRDefault="00394281" w:rsidP="00394281">
      <w:pPr>
        <w:pStyle w:val="Textosinformato"/>
        <w:spacing w:before="120" w:after="120" w:line="480" w:lineRule="auto"/>
        <w:ind w:left="720"/>
        <w:jc w:val="both"/>
        <w:rPr>
          <w:rFonts w:ascii="Arial" w:hAnsi="Arial" w:cs="Arial"/>
          <w:iCs/>
        </w:rPr>
      </w:pPr>
    </w:p>
    <w:p w:rsidR="00394281" w:rsidRPr="00C55293" w:rsidRDefault="00394281" w:rsidP="00394281">
      <w:pPr>
        <w:pStyle w:val="Textosinformato"/>
        <w:spacing w:before="120" w:after="120" w:line="480" w:lineRule="auto"/>
        <w:ind w:left="720"/>
        <w:jc w:val="both"/>
        <w:rPr>
          <w:rFonts w:ascii="Arial" w:hAnsi="Arial" w:cs="Arial"/>
          <w:iCs/>
        </w:rPr>
      </w:pPr>
    </w:p>
    <w:p w:rsidR="00394281" w:rsidRPr="00C55293" w:rsidRDefault="00394281" w:rsidP="00394281">
      <w:pPr>
        <w:pStyle w:val="Textosinformato"/>
        <w:spacing w:before="120" w:after="120" w:line="480" w:lineRule="auto"/>
        <w:ind w:left="720"/>
        <w:jc w:val="both"/>
        <w:rPr>
          <w:rFonts w:ascii="Arial" w:hAnsi="Arial" w:cs="Arial"/>
          <w:iCs/>
        </w:rPr>
      </w:pPr>
    </w:p>
    <w:p w:rsidR="00394281" w:rsidRPr="00177917" w:rsidRDefault="00394281" w:rsidP="00394281">
      <w:pPr>
        <w:pStyle w:val="Textosinformato"/>
        <w:spacing w:line="480" w:lineRule="auto"/>
        <w:jc w:val="center"/>
        <w:rPr>
          <w:rFonts w:ascii="Arial" w:hAnsi="Arial"/>
          <w:b/>
          <w:sz w:val="48"/>
          <w:szCs w:val="48"/>
        </w:rPr>
      </w:pPr>
      <w:r w:rsidRPr="00177917">
        <w:rPr>
          <w:rFonts w:ascii="Arial" w:hAnsi="Arial"/>
          <w:b/>
          <w:sz w:val="48"/>
          <w:szCs w:val="48"/>
        </w:rPr>
        <w:lastRenderedPageBreak/>
        <w:t>CAPÍTULO 3</w:t>
      </w:r>
    </w:p>
    <w:p w:rsidR="00394281" w:rsidRPr="00177917" w:rsidRDefault="00394281" w:rsidP="00394281">
      <w:pPr>
        <w:pStyle w:val="Textosinformato"/>
        <w:spacing w:line="480" w:lineRule="auto"/>
        <w:jc w:val="both"/>
        <w:rPr>
          <w:rFonts w:ascii="Arial" w:hAnsi="Arial"/>
          <w:b/>
          <w:sz w:val="32"/>
          <w:szCs w:val="32"/>
        </w:rPr>
      </w:pPr>
      <w:r w:rsidRPr="00177917">
        <w:rPr>
          <w:rFonts w:ascii="Arial" w:hAnsi="Arial"/>
          <w:b/>
          <w:sz w:val="32"/>
          <w:szCs w:val="32"/>
        </w:rPr>
        <w:t xml:space="preserve">3. EQUIPO DE </w:t>
      </w:r>
      <w:r w:rsidRPr="00177917">
        <w:rPr>
          <w:rFonts w:ascii="Arial" w:hAnsi="Arial"/>
          <w:b/>
          <w:caps/>
          <w:sz w:val="32"/>
          <w:szCs w:val="32"/>
        </w:rPr>
        <w:t>medición</w:t>
      </w:r>
      <w:r w:rsidRPr="00177917">
        <w:rPr>
          <w:rFonts w:ascii="Arial" w:hAnsi="Arial"/>
          <w:b/>
          <w:sz w:val="32"/>
          <w:szCs w:val="32"/>
        </w:rPr>
        <w:t xml:space="preserve"> CONTINUA DE CAUDALES.</w:t>
      </w:r>
    </w:p>
    <w:p w:rsidR="00394281" w:rsidRPr="00177917" w:rsidRDefault="00394281" w:rsidP="00394281">
      <w:pPr>
        <w:pStyle w:val="NormalWeb"/>
        <w:spacing w:before="0" w:beforeAutospacing="0" w:after="0" w:afterAutospacing="0" w:line="480" w:lineRule="auto"/>
        <w:ind w:left="360"/>
        <w:jc w:val="both"/>
        <w:rPr>
          <w:rFonts w:ascii="Arial" w:hAnsi="Arial" w:cs="Arial"/>
        </w:rPr>
      </w:pPr>
      <w:r w:rsidRPr="00177917">
        <w:rPr>
          <w:rFonts w:ascii="Arial" w:hAnsi="Arial" w:cs="Arial"/>
        </w:rPr>
        <w:t>Algunas veces, cuando se desea calcular el caudal máximo de una corriente, basta una sola medición de la profundidad máxima del canal para determinarlo, como cuando se emplea el método velocidad-superficie (</w:t>
      </w:r>
      <w:r w:rsidRPr="00177917">
        <w:rPr>
          <w:rFonts w:ascii="Arial" w:hAnsi="Arial" w:cs="Arial"/>
        </w:rPr>
        <w:footnoteReference w:id="8"/>
      </w:r>
      <w:r w:rsidRPr="00177917">
        <w:rPr>
          <w:rFonts w:ascii="Arial" w:hAnsi="Arial" w:cs="Arial"/>
        </w:rPr>
        <w:t>). Si hace falta construir un hidrograma (</w:t>
      </w:r>
      <w:r w:rsidRPr="00177917">
        <w:rPr>
          <w:rFonts w:ascii="Arial" w:hAnsi="Arial" w:cs="Arial"/>
        </w:rPr>
        <w:footnoteReference w:id="9"/>
      </w:r>
      <w:r w:rsidRPr="00177917">
        <w:rPr>
          <w:rFonts w:ascii="Arial" w:hAnsi="Arial" w:cs="Arial"/>
        </w:rPr>
        <w:t xml:space="preserve">), o totalizar el caudal, es necesario un registro constante de los cambios de nivel de agua. </w:t>
      </w:r>
    </w:p>
    <w:p w:rsidR="00394281" w:rsidRPr="00177917" w:rsidRDefault="00394281" w:rsidP="00394281">
      <w:pPr>
        <w:pStyle w:val="Textosinformato"/>
        <w:spacing w:line="480" w:lineRule="auto"/>
        <w:ind w:left="360"/>
        <w:jc w:val="both"/>
        <w:rPr>
          <w:rFonts w:ascii="Arial" w:hAnsi="Arial"/>
          <w:b/>
          <w:sz w:val="24"/>
          <w:szCs w:val="24"/>
        </w:rPr>
      </w:pPr>
      <w:r w:rsidRPr="00177917">
        <w:rPr>
          <w:rFonts w:ascii="Arial" w:hAnsi="Arial"/>
          <w:b/>
          <w:sz w:val="24"/>
          <w:szCs w:val="24"/>
        </w:rPr>
        <w:t>3.1 Características y Especificaciones.</w:t>
      </w:r>
    </w:p>
    <w:p w:rsidR="00394281" w:rsidRPr="00177917" w:rsidRDefault="00394281" w:rsidP="00394281">
      <w:pPr>
        <w:spacing w:line="480" w:lineRule="auto"/>
        <w:ind w:left="720"/>
        <w:jc w:val="both"/>
        <w:rPr>
          <w:rFonts w:ascii="Arial" w:hAnsi="Arial" w:cs="Arial"/>
        </w:rPr>
      </w:pPr>
      <w:r w:rsidRPr="00177917">
        <w:rPr>
          <w:rFonts w:ascii="Arial" w:hAnsi="Arial" w:cs="Arial"/>
        </w:rPr>
        <w:t xml:space="preserve">Durante décadas el método común para el registro constante de los cambios de nivel de agua era el empleo del limnígrafo, que consiste de un flotador cuyo ascenso y descenso en una poza de amortiguación se registraba en un diagrama movido por un aparato de relojería. Los limnígrafos eran flexibles en el sentido de que se podía utilizar un engranaje que permitía abarcar variaciones de nivel grandes o pequeñas y la relación tiempo-velocidad de los diagramas podía también variar por medio del engranaje en el aparato de relojería. </w:t>
      </w:r>
    </w:p>
    <w:p w:rsidR="00394281" w:rsidRPr="00177917" w:rsidRDefault="00394281" w:rsidP="00394281">
      <w:pPr>
        <w:spacing w:line="480" w:lineRule="auto"/>
        <w:ind w:left="720"/>
        <w:jc w:val="both"/>
        <w:rPr>
          <w:rFonts w:ascii="Arial" w:hAnsi="Arial" w:cs="Arial"/>
        </w:rPr>
      </w:pPr>
      <w:r w:rsidRPr="00177917">
        <w:rPr>
          <w:rFonts w:ascii="Arial" w:hAnsi="Arial" w:cs="Arial"/>
        </w:rPr>
        <w:t xml:space="preserve">La desventaja era la sensibilidad a errores accidentales y a un mal funcionamiento; para indicar, por ejemplo, algunos de ellos, la cañería </w:t>
      </w:r>
      <w:r w:rsidRPr="00177917">
        <w:rPr>
          <w:rFonts w:ascii="Arial" w:hAnsi="Arial" w:cs="Arial"/>
        </w:rPr>
        <w:lastRenderedPageBreak/>
        <w:t>de la poza de amortiguación se bloqueaba, los insectos anidaban en la caja del registrador, la humedad o la aridez provocaban el desborde o la sequedad de la tinta del registrador, el diagrama podía estirarse o contraerse, el reloj se paraba, el observador no puede llegar al lugar para cambiar el diagrama, y muchos otros problemas.</w:t>
      </w:r>
    </w:p>
    <w:p w:rsidR="00394281" w:rsidRPr="00177917" w:rsidRDefault="00394281" w:rsidP="00394281">
      <w:pPr>
        <w:spacing w:line="480" w:lineRule="auto"/>
        <w:ind w:left="720"/>
        <w:jc w:val="both"/>
        <w:rPr>
          <w:rFonts w:ascii="Arial" w:hAnsi="Arial" w:cs="Arial"/>
        </w:rPr>
      </w:pPr>
    </w:p>
    <w:p w:rsidR="00394281" w:rsidRPr="00177917" w:rsidRDefault="00394281" w:rsidP="00394281">
      <w:pPr>
        <w:spacing w:line="480" w:lineRule="auto"/>
        <w:ind w:left="720"/>
        <w:jc w:val="both"/>
        <w:rPr>
          <w:rFonts w:ascii="Arial" w:hAnsi="Arial" w:cs="Arial"/>
        </w:rPr>
      </w:pPr>
      <w:r w:rsidRPr="00177917">
        <w:rPr>
          <w:rFonts w:ascii="Arial" w:hAnsi="Arial" w:cs="Arial"/>
        </w:rPr>
        <w:t xml:space="preserve">Las inspecciones diarias no son siempre posibles en lugares remotos o de difícil acceso. Además de las dificultades de obtener datos correctos, el análisis y la computación de los diagramas son laboriosos. </w:t>
      </w:r>
    </w:p>
    <w:p w:rsidR="00394281" w:rsidRPr="00177917" w:rsidRDefault="00C43C4A" w:rsidP="00394281">
      <w:pPr>
        <w:pStyle w:val="NormalWeb"/>
        <w:spacing w:before="0" w:beforeAutospacing="0" w:after="0" w:afterAutospacing="0" w:line="480" w:lineRule="auto"/>
        <w:ind w:left="720"/>
        <w:jc w:val="center"/>
        <w:rPr>
          <w:rFonts w:ascii="Arial" w:hAnsi="Arial" w:cs="Arial"/>
        </w:rPr>
      </w:pPr>
      <w:r>
        <w:rPr>
          <w:rFonts w:ascii="Arial" w:hAnsi="Arial" w:cs="Arial"/>
          <w:noProof/>
        </w:rPr>
        <w:drawing>
          <wp:inline distT="0" distB="0" distL="0" distR="0">
            <wp:extent cx="1701800" cy="2082800"/>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lum contrast="36000"/>
                    </a:blip>
                    <a:srcRect/>
                    <a:stretch>
                      <a:fillRect/>
                    </a:stretch>
                  </pic:blipFill>
                  <pic:spPr bwMode="auto">
                    <a:xfrm>
                      <a:off x="0" y="0"/>
                      <a:ext cx="1701800" cy="2082800"/>
                    </a:xfrm>
                    <a:prstGeom prst="rect">
                      <a:avLst/>
                    </a:prstGeom>
                    <a:noFill/>
                    <a:ln w="9525">
                      <a:noFill/>
                      <a:miter lim="800000"/>
                      <a:headEnd/>
                      <a:tailEnd/>
                    </a:ln>
                  </pic:spPr>
                </pic:pic>
              </a:graphicData>
            </a:graphic>
          </wp:inline>
        </w:drawing>
      </w:r>
    </w:p>
    <w:p w:rsidR="00394281" w:rsidRPr="00177917" w:rsidRDefault="00394281" w:rsidP="00394281">
      <w:pPr>
        <w:pStyle w:val="NormalWeb"/>
        <w:spacing w:before="0" w:beforeAutospacing="0" w:after="0" w:afterAutospacing="0" w:line="480" w:lineRule="auto"/>
        <w:ind w:left="720"/>
        <w:jc w:val="center"/>
        <w:rPr>
          <w:rFonts w:ascii="Arial" w:hAnsi="Arial" w:cs="Arial"/>
          <w:caps/>
        </w:rPr>
      </w:pPr>
      <w:r w:rsidRPr="00177917">
        <w:rPr>
          <w:rFonts w:ascii="Arial" w:hAnsi="Arial" w:cs="Arial"/>
          <w:caps/>
        </w:rPr>
        <w:t>Figura 3.1. limnígrafo CON FLOTADOR</w:t>
      </w:r>
    </w:p>
    <w:p w:rsidR="00394281" w:rsidRPr="00177917" w:rsidRDefault="00394281" w:rsidP="00394281">
      <w:pPr>
        <w:pStyle w:val="NormalWeb"/>
        <w:spacing w:before="0" w:beforeAutospacing="0" w:after="0" w:afterAutospacing="0" w:line="480" w:lineRule="auto"/>
        <w:ind w:left="720"/>
        <w:jc w:val="both"/>
        <w:rPr>
          <w:rFonts w:ascii="Arial" w:hAnsi="Arial" w:cs="Arial"/>
        </w:rPr>
      </w:pPr>
    </w:p>
    <w:p w:rsidR="00394281" w:rsidRPr="00177917" w:rsidRDefault="00394281" w:rsidP="00394281">
      <w:pPr>
        <w:pStyle w:val="NormalWeb"/>
        <w:spacing w:before="0" w:beforeAutospacing="0" w:after="0" w:afterAutospacing="0" w:line="480" w:lineRule="auto"/>
        <w:ind w:left="720"/>
        <w:jc w:val="both"/>
        <w:rPr>
          <w:rFonts w:ascii="Arial" w:hAnsi="Arial" w:cs="Arial"/>
        </w:rPr>
      </w:pPr>
      <w:r w:rsidRPr="00177917">
        <w:rPr>
          <w:rFonts w:ascii="Arial" w:hAnsi="Arial" w:cs="Arial"/>
        </w:rPr>
        <w:t xml:space="preserve">Afortunadamente la tecnología moderna ha mejorado considerablemente en lo que hace a la recopilación y el procesamiento de datos. Por ejemplo, los detectores no flotantes del nivel se pueden basar en la capacitancia eléctrica del material, en la presión sobre un </w:t>
      </w:r>
      <w:r w:rsidRPr="00177917">
        <w:rPr>
          <w:rFonts w:ascii="Arial" w:hAnsi="Arial" w:cs="Arial"/>
        </w:rPr>
        <w:lastRenderedPageBreak/>
        <w:t>bulbo herméticamente cerrado, en la descarga de burbujas de aire, o en transductores ultrasónicos. Los más comúnmente utilizados hoy son los transductores ultrasónicos. Estos detectores se pueden conectar con ordenadores, relojes automáticos y almacenamiento de memoria para lograr cualquier tipo y frecuencia requerida de registro, y traspasar los datos almacenados a un ordenador para efectuar un análisis rápido.</w:t>
      </w:r>
    </w:p>
    <w:p w:rsidR="00394281" w:rsidRPr="00177917" w:rsidRDefault="00394281" w:rsidP="00394281">
      <w:pPr>
        <w:pStyle w:val="NormalWeb"/>
        <w:spacing w:before="0" w:beforeAutospacing="0" w:after="0" w:afterAutospacing="0" w:line="480" w:lineRule="auto"/>
        <w:ind w:left="720"/>
        <w:jc w:val="both"/>
        <w:rPr>
          <w:rFonts w:ascii="Arial" w:hAnsi="Arial" w:cs="Arial"/>
        </w:rPr>
      </w:pPr>
    </w:p>
    <w:p w:rsidR="00394281" w:rsidRPr="00177917" w:rsidRDefault="00394281" w:rsidP="00394281">
      <w:pPr>
        <w:pStyle w:val="NormalWeb"/>
        <w:spacing w:before="0" w:beforeAutospacing="0" w:after="0" w:afterAutospacing="0" w:line="480" w:lineRule="auto"/>
        <w:ind w:left="720"/>
        <w:jc w:val="both"/>
        <w:rPr>
          <w:rFonts w:ascii="Arial" w:hAnsi="Arial" w:cs="Arial"/>
        </w:rPr>
      </w:pPr>
      <w:r w:rsidRPr="00177917">
        <w:rPr>
          <w:rFonts w:ascii="Arial" w:hAnsi="Arial" w:cs="Arial"/>
        </w:rPr>
        <w:t>La transmisión de datos puede hacerse por cable o por medios inalámbricos. Además estos equipos están en capacidad de convertir directamente la lectura del nivel de agua en caudal, después de haber sido desarrollada la correspondiente curva de calibración para la estructura de aforo.</w:t>
      </w:r>
    </w:p>
    <w:p w:rsidR="00394281" w:rsidRPr="00177917" w:rsidRDefault="00394281" w:rsidP="00394281">
      <w:pPr>
        <w:pStyle w:val="NormalWeb"/>
        <w:spacing w:before="0" w:beforeAutospacing="0" w:after="0" w:afterAutospacing="0" w:line="480" w:lineRule="auto"/>
        <w:ind w:left="720"/>
        <w:jc w:val="both"/>
        <w:rPr>
          <w:rFonts w:ascii="Arial" w:hAnsi="Arial" w:cs="Arial"/>
        </w:rPr>
      </w:pPr>
      <w:r w:rsidRPr="00177917">
        <w:rPr>
          <w:rFonts w:ascii="Arial" w:hAnsi="Arial" w:cs="Arial"/>
        </w:rPr>
        <w:t xml:space="preserve"> </w:t>
      </w:r>
    </w:p>
    <w:p w:rsidR="00394281" w:rsidRPr="00177917" w:rsidRDefault="00394281" w:rsidP="00394281">
      <w:pPr>
        <w:pStyle w:val="NormalWeb"/>
        <w:spacing w:before="0" w:beforeAutospacing="0" w:after="0" w:afterAutospacing="0" w:line="480" w:lineRule="auto"/>
        <w:ind w:left="720"/>
        <w:jc w:val="both"/>
        <w:rPr>
          <w:rFonts w:ascii="Arial" w:hAnsi="Arial" w:cs="Arial"/>
        </w:rPr>
      </w:pPr>
      <w:r w:rsidRPr="00177917">
        <w:rPr>
          <w:rFonts w:ascii="Arial" w:hAnsi="Arial" w:cs="Arial"/>
        </w:rPr>
        <w:t>Las ventajas que presenta un equipo con capacidad para llevar un registro de valores sobre uno que no tiene esta capacidad son</w:t>
      </w:r>
      <w:r w:rsidRPr="00177917">
        <w:rPr>
          <w:rFonts w:ascii="Arial" w:hAnsi="Arial" w:cs="Arial"/>
        </w:rPr>
        <w:sym w:font="Symbol" w:char="F03A"/>
      </w:r>
      <w:r w:rsidRPr="00177917">
        <w:rPr>
          <w:rFonts w:ascii="Arial" w:hAnsi="Arial" w:cs="Arial"/>
        </w:rPr>
        <w:t xml:space="preserve"> </w:t>
      </w:r>
    </w:p>
    <w:p w:rsidR="00394281" w:rsidRPr="00177917" w:rsidRDefault="00394281" w:rsidP="00394281">
      <w:pPr>
        <w:pStyle w:val="NormalWeb"/>
        <w:spacing w:before="0" w:beforeAutospacing="0" w:after="0" w:afterAutospacing="0" w:line="480" w:lineRule="auto"/>
        <w:ind w:left="720"/>
        <w:jc w:val="both"/>
        <w:rPr>
          <w:rFonts w:ascii="Arial" w:hAnsi="Arial" w:cs="Arial"/>
        </w:rPr>
      </w:pPr>
    </w:p>
    <w:p w:rsidR="00394281" w:rsidRPr="00177917" w:rsidRDefault="00394281" w:rsidP="00776E6E">
      <w:pPr>
        <w:pStyle w:val="NormalWeb"/>
        <w:numPr>
          <w:ilvl w:val="0"/>
          <w:numId w:val="13"/>
        </w:numPr>
        <w:spacing w:before="0" w:beforeAutospacing="0" w:after="0" w:afterAutospacing="0" w:line="480" w:lineRule="auto"/>
        <w:ind w:firstLine="0"/>
        <w:jc w:val="both"/>
        <w:rPr>
          <w:rFonts w:ascii="Arial" w:hAnsi="Arial" w:cs="Arial"/>
        </w:rPr>
      </w:pPr>
      <w:r w:rsidRPr="00177917">
        <w:rPr>
          <w:rFonts w:ascii="Arial" w:hAnsi="Arial" w:cs="Arial"/>
        </w:rPr>
        <w:t>En estructuras de aforo expuestas a fluctuaciones diarias del caudal, un continuo registro del caudal permite la manera más precisa de determinar un promedio diario de la descarga.</w:t>
      </w:r>
    </w:p>
    <w:p w:rsidR="00394281" w:rsidRPr="00177917" w:rsidRDefault="00394281" w:rsidP="00776E6E">
      <w:pPr>
        <w:pStyle w:val="NormalWeb"/>
        <w:numPr>
          <w:ilvl w:val="0"/>
          <w:numId w:val="13"/>
        </w:numPr>
        <w:spacing w:before="0" w:beforeAutospacing="0" w:after="0" w:afterAutospacing="0" w:line="480" w:lineRule="auto"/>
        <w:ind w:firstLine="0"/>
        <w:jc w:val="both"/>
        <w:rPr>
          <w:rFonts w:ascii="Arial" w:hAnsi="Arial" w:cs="Arial"/>
        </w:rPr>
      </w:pPr>
      <w:r w:rsidRPr="00177917">
        <w:rPr>
          <w:rFonts w:ascii="Arial" w:hAnsi="Arial" w:cs="Arial"/>
        </w:rPr>
        <w:t>Caudales máximos y mínimos pueden ser registrados, la duración y el instante en que ocurren.</w:t>
      </w:r>
    </w:p>
    <w:p w:rsidR="00394281" w:rsidRPr="00177917" w:rsidRDefault="00394281" w:rsidP="00394281">
      <w:pPr>
        <w:pStyle w:val="NormalWeb"/>
        <w:spacing w:before="0" w:beforeAutospacing="0" w:after="0" w:afterAutospacing="0" w:line="480" w:lineRule="auto"/>
        <w:ind w:left="360"/>
        <w:jc w:val="both"/>
        <w:rPr>
          <w:rFonts w:ascii="Arial" w:hAnsi="Arial" w:cs="Arial"/>
        </w:rPr>
      </w:pPr>
    </w:p>
    <w:p w:rsidR="00394281" w:rsidRPr="00177917" w:rsidRDefault="00394281" w:rsidP="00776E6E">
      <w:pPr>
        <w:pStyle w:val="NormalWeb"/>
        <w:numPr>
          <w:ilvl w:val="0"/>
          <w:numId w:val="13"/>
        </w:numPr>
        <w:spacing w:before="0" w:beforeAutospacing="0" w:after="0" w:afterAutospacing="0" w:line="480" w:lineRule="auto"/>
        <w:ind w:firstLine="0"/>
        <w:jc w:val="both"/>
        <w:rPr>
          <w:rFonts w:ascii="Arial" w:hAnsi="Arial" w:cs="Arial"/>
        </w:rPr>
      </w:pPr>
      <w:r w:rsidRPr="00177917">
        <w:rPr>
          <w:rFonts w:ascii="Arial" w:hAnsi="Arial" w:cs="Arial"/>
        </w:rPr>
        <w:t>Registros pueden ser obtenidos de estaciones de aforo en donde un observador no siempre este disponible.</w:t>
      </w:r>
    </w:p>
    <w:p w:rsidR="00394281" w:rsidRPr="00177917" w:rsidRDefault="00394281" w:rsidP="00394281">
      <w:pPr>
        <w:pStyle w:val="NormalWeb"/>
        <w:spacing w:before="0" w:beforeAutospacing="0" w:after="0" w:afterAutospacing="0" w:line="480" w:lineRule="auto"/>
        <w:ind w:left="720"/>
        <w:jc w:val="both"/>
        <w:rPr>
          <w:rFonts w:ascii="Arial" w:hAnsi="Arial" w:cs="Arial"/>
          <w:b/>
        </w:rPr>
      </w:pPr>
    </w:p>
    <w:p w:rsidR="00394281" w:rsidRPr="00177917" w:rsidRDefault="00394281" w:rsidP="00394281">
      <w:pPr>
        <w:pStyle w:val="NormalWeb"/>
        <w:spacing w:before="0" w:beforeAutospacing="0" w:after="0" w:afterAutospacing="0" w:line="480" w:lineRule="auto"/>
        <w:ind w:left="720"/>
        <w:jc w:val="both"/>
        <w:rPr>
          <w:rFonts w:ascii="Arial" w:hAnsi="Arial" w:cs="Arial"/>
          <w:b/>
        </w:rPr>
      </w:pPr>
      <w:r w:rsidRPr="00177917">
        <w:rPr>
          <w:rFonts w:ascii="Arial" w:hAnsi="Arial" w:cs="Arial"/>
          <w:b/>
        </w:rPr>
        <w:t>Clasificación de los equipos de medición continúa de caudal._</w:t>
      </w:r>
    </w:p>
    <w:p w:rsidR="00394281" w:rsidRPr="00177917" w:rsidRDefault="00394281" w:rsidP="00394281">
      <w:pPr>
        <w:pStyle w:val="NormalWeb"/>
        <w:spacing w:before="0" w:beforeAutospacing="0" w:after="0" w:afterAutospacing="0" w:line="480" w:lineRule="auto"/>
        <w:ind w:left="720"/>
        <w:jc w:val="both"/>
        <w:rPr>
          <w:rFonts w:ascii="Arial" w:hAnsi="Arial" w:cs="Arial"/>
        </w:rPr>
      </w:pPr>
      <w:r w:rsidRPr="00177917">
        <w:rPr>
          <w:rFonts w:ascii="Arial" w:hAnsi="Arial" w:cs="Arial"/>
        </w:rPr>
        <w:t xml:space="preserve">Estos equipos pueden ser clasificados en dos grupos según sea la forma que registren o almacenen la información. El registro puede ser analógico (proveen como resultado una grafica) o digital (perforando una cinta de papel, almacenando en una memoria o transmitiendo los valores). </w:t>
      </w:r>
    </w:p>
    <w:p w:rsidR="00394281" w:rsidRPr="00177917" w:rsidRDefault="00394281" w:rsidP="00394281">
      <w:pPr>
        <w:pStyle w:val="NormalWeb"/>
        <w:spacing w:before="0" w:beforeAutospacing="0" w:after="0" w:afterAutospacing="0" w:line="480" w:lineRule="auto"/>
        <w:ind w:left="720"/>
        <w:jc w:val="both"/>
        <w:rPr>
          <w:rFonts w:ascii="Arial" w:hAnsi="Arial" w:cs="Arial"/>
          <w:b/>
        </w:rPr>
      </w:pPr>
    </w:p>
    <w:p w:rsidR="00394281" w:rsidRPr="00177917" w:rsidRDefault="00394281" w:rsidP="00394281">
      <w:pPr>
        <w:pStyle w:val="NormalWeb"/>
        <w:spacing w:before="0" w:beforeAutospacing="0" w:after="0" w:afterAutospacing="0" w:line="480" w:lineRule="auto"/>
        <w:ind w:left="720"/>
        <w:jc w:val="both"/>
        <w:rPr>
          <w:rFonts w:ascii="Arial" w:hAnsi="Arial" w:cs="Arial"/>
        </w:rPr>
      </w:pPr>
      <w:r w:rsidRPr="00177917">
        <w:rPr>
          <w:rFonts w:ascii="Arial" w:hAnsi="Arial" w:cs="Arial"/>
          <w:b/>
        </w:rPr>
        <w:t>Registradores gráfico-analógicos:</w:t>
      </w:r>
      <w:r w:rsidRPr="00177917">
        <w:rPr>
          <w:rFonts w:ascii="Arial" w:hAnsi="Arial" w:cs="Arial"/>
        </w:rPr>
        <w:t xml:space="preserve"> En general, los registradores analógicos o gráficos consisten de dos elementos principales</w:t>
      </w:r>
      <w:r w:rsidRPr="00177917">
        <w:rPr>
          <w:rFonts w:ascii="Arial" w:hAnsi="Arial" w:cs="Arial"/>
        </w:rPr>
        <w:sym w:font="Symbol" w:char="F03A"/>
      </w:r>
      <w:r w:rsidRPr="00177917">
        <w:rPr>
          <w:rFonts w:ascii="Arial" w:hAnsi="Arial" w:cs="Arial"/>
        </w:rPr>
        <w:t xml:space="preserve"> un mecanismo cronométrico impulsado por una fuente, que puede ser un motor eléctrico, y un elemento sensor del nivel de superficie de agua  impulsado por un flotador, cable o cinta. La figura 3.2 muestra un registrador de tambor horizontal, en el cual se observa la posición de la pluma  a lo largo del tambor, y el elemento sensor de nivel conectado a la rueda del tambor.</w:t>
      </w:r>
    </w:p>
    <w:p w:rsidR="00394281" w:rsidRPr="00177917" w:rsidRDefault="00394281" w:rsidP="00394281">
      <w:pPr>
        <w:pStyle w:val="NormalWeb"/>
        <w:spacing w:before="0" w:beforeAutospacing="0" w:after="0" w:afterAutospacing="0" w:line="480" w:lineRule="auto"/>
        <w:ind w:left="720"/>
        <w:jc w:val="both"/>
        <w:rPr>
          <w:rFonts w:ascii="Arial" w:hAnsi="Arial" w:cs="Arial"/>
        </w:rPr>
      </w:pPr>
    </w:p>
    <w:p w:rsidR="00394281" w:rsidRPr="00177917" w:rsidRDefault="00394281" w:rsidP="00394281">
      <w:pPr>
        <w:pStyle w:val="NormalWeb"/>
        <w:spacing w:before="0" w:beforeAutospacing="0" w:after="0" w:afterAutospacing="0" w:line="480" w:lineRule="auto"/>
        <w:ind w:left="720"/>
        <w:jc w:val="both"/>
        <w:rPr>
          <w:rFonts w:ascii="Arial" w:hAnsi="Arial" w:cs="Arial"/>
        </w:rPr>
      </w:pPr>
    </w:p>
    <w:p w:rsidR="00394281" w:rsidRPr="00177917" w:rsidRDefault="00394281" w:rsidP="00394281">
      <w:pPr>
        <w:pStyle w:val="NormalWeb"/>
        <w:spacing w:before="0" w:beforeAutospacing="0" w:after="0" w:afterAutospacing="0" w:line="480" w:lineRule="auto"/>
        <w:ind w:left="720"/>
        <w:jc w:val="both"/>
        <w:rPr>
          <w:rFonts w:ascii="Arial" w:hAnsi="Arial" w:cs="Arial"/>
        </w:rPr>
      </w:pPr>
      <w:r w:rsidRPr="00177917">
        <w:rPr>
          <w:rFonts w:ascii="Arial" w:hAnsi="Arial" w:cs="Arial"/>
        </w:rPr>
        <w:lastRenderedPageBreak/>
        <w:t xml:space="preserve">             </w:t>
      </w:r>
      <w:r w:rsidR="00C43C4A">
        <w:rPr>
          <w:rFonts w:ascii="Arial" w:hAnsi="Arial" w:cs="Arial"/>
          <w:noProof/>
        </w:rPr>
        <w:drawing>
          <wp:inline distT="0" distB="0" distL="0" distR="0">
            <wp:extent cx="1866900" cy="2514600"/>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srcRect/>
                    <a:stretch>
                      <a:fillRect/>
                    </a:stretch>
                  </pic:blipFill>
                  <pic:spPr bwMode="auto">
                    <a:xfrm>
                      <a:off x="0" y="0"/>
                      <a:ext cx="1866900" cy="2514600"/>
                    </a:xfrm>
                    <a:prstGeom prst="rect">
                      <a:avLst/>
                    </a:prstGeom>
                    <a:noFill/>
                    <a:ln w="9525">
                      <a:noFill/>
                      <a:miter lim="800000"/>
                      <a:headEnd/>
                      <a:tailEnd/>
                    </a:ln>
                  </pic:spPr>
                </pic:pic>
              </a:graphicData>
            </a:graphic>
          </wp:inline>
        </w:drawing>
      </w:r>
      <w:r w:rsidR="00C43C4A">
        <w:rPr>
          <w:rFonts w:ascii="Arial" w:hAnsi="Arial" w:cs="Arial"/>
          <w:noProof/>
        </w:rPr>
        <w:drawing>
          <wp:inline distT="0" distB="0" distL="0" distR="0">
            <wp:extent cx="1765300" cy="2514600"/>
            <wp:effectExtent l="19050" t="0" r="635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srcRect/>
                    <a:stretch>
                      <a:fillRect/>
                    </a:stretch>
                  </pic:blipFill>
                  <pic:spPr bwMode="auto">
                    <a:xfrm>
                      <a:off x="0" y="0"/>
                      <a:ext cx="1765300" cy="2514600"/>
                    </a:xfrm>
                    <a:prstGeom prst="rect">
                      <a:avLst/>
                    </a:prstGeom>
                    <a:noFill/>
                    <a:ln w="9525">
                      <a:noFill/>
                      <a:miter lim="800000"/>
                      <a:headEnd/>
                      <a:tailEnd/>
                    </a:ln>
                  </pic:spPr>
                </pic:pic>
              </a:graphicData>
            </a:graphic>
          </wp:inline>
        </w:drawing>
      </w:r>
    </w:p>
    <w:p w:rsidR="00394281" w:rsidRPr="00177917" w:rsidRDefault="00394281" w:rsidP="00394281">
      <w:pPr>
        <w:pStyle w:val="NormalWeb"/>
        <w:spacing w:before="0" w:beforeAutospacing="0" w:after="0" w:afterAutospacing="0"/>
        <w:ind w:left="720"/>
        <w:jc w:val="center"/>
        <w:rPr>
          <w:rFonts w:ascii="Arial" w:hAnsi="Arial" w:cs="Arial"/>
          <w:caps/>
        </w:rPr>
      </w:pPr>
      <w:r w:rsidRPr="00177917">
        <w:rPr>
          <w:rFonts w:ascii="Arial" w:hAnsi="Arial" w:cs="Arial"/>
          <w:caps/>
        </w:rPr>
        <w:t xml:space="preserve">Figura 3.2. </w:t>
      </w:r>
      <w:r w:rsidRPr="00177917">
        <w:rPr>
          <w:rFonts w:ascii="Arial" w:hAnsi="Arial" w:cs="Arial"/>
        </w:rPr>
        <w:t>EQUIPO CON REGISTRO CONTINUO DE NIVEL ANALÓGICO.</w:t>
      </w:r>
    </w:p>
    <w:p w:rsidR="00394281" w:rsidRPr="00177917" w:rsidRDefault="00394281" w:rsidP="00394281">
      <w:pPr>
        <w:pStyle w:val="NormalWeb"/>
        <w:spacing w:before="0" w:beforeAutospacing="0" w:after="0" w:afterAutospacing="0" w:line="480" w:lineRule="auto"/>
        <w:ind w:left="720"/>
        <w:jc w:val="both"/>
        <w:rPr>
          <w:rFonts w:ascii="Arial" w:hAnsi="Arial" w:cs="Arial"/>
        </w:rPr>
      </w:pPr>
    </w:p>
    <w:p w:rsidR="00394281" w:rsidRPr="00177917" w:rsidRDefault="00394281" w:rsidP="00394281">
      <w:pPr>
        <w:pStyle w:val="NormalWeb"/>
        <w:spacing w:before="0" w:beforeAutospacing="0" w:after="0" w:afterAutospacing="0" w:line="480" w:lineRule="auto"/>
        <w:ind w:left="720"/>
        <w:jc w:val="both"/>
        <w:rPr>
          <w:rFonts w:ascii="Arial" w:hAnsi="Arial" w:cs="Arial"/>
        </w:rPr>
      </w:pPr>
    </w:p>
    <w:p w:rsidR="00394281" w:rsidRPr="00177917" w:rsidRDefault="00394281" w:rsidP="00394281">
      <w:pPr>
        <w:pStyle w:val="NormalWeb"/>
        <w:spacing w:before="0" w:beforeAutospacing="0" w:after="0" w:afterAutospacing="0" w:line="480" w:lineRule="auto"/>
        <w:ind w:left="720"/>
        <w:jc w:val="both"/>
        <w:rPr>
          <w:rFonts w:ascii="Arial" w:hAnsi="Arial" w:cs="Arial"/>
        </w:rPr>
      </w:pPr>
    </w:p>
    <w:p w:rsidR="00394281" w:rsidRPr="00177917" w:rsidRDefault="00394281" w:rsidP="00394281">
      <w:pPr>
        <w:pStyle w:val="NormalWeb"/>
        <w:spacing w:before="0" w:beforeAutospacing="0" w:after="0" w:afterAutospacing="0" w:line="480" w:lineRule="auto"/>
        <w:ind w:left="720"/>
        <w:jc w:val="both"/>
        <w:rPr>
          <w:rFonts w:ascii="Arial" w:hAnsi="Arial" w:cs="Arial"/>
        </w:rPr>
      </w:pPr>
    </w:p>
    <w:p w:rsidR="00394281" w:rsidRPr="00177917" w:rsidRDefault="00394281" w:rsidP="00394281">
      <w:pPr>
        <w:pStyle w:val="NormalWeb"/>
        <w:spacing w:before="0" w:beforeAutospacing="0" w:after="0" w:afterAutospacing="0" w:line="480" w:lineRule="auto"/>
        <w:ind w:left="720"/>
        <w:jc w:val="both"/>
        <w:rPr>
          <w:rFonts w:ascii="Arial" w:hAnsi="Arial" w:cs="Arial"/>
        </w:rPr>
      </w:pPr>
      <w:r w:rsidRPr="00177917">
        <w:rPr>
          <w:rFonts w:ascii="Arial" w:hAnsi="Arial" w:cs="Arial"/>
          <w:b/>
        </w:rPr>
        <w:t xml:space="preserve">Registradores digitales: </w:t>
      </w:r>
      <w:r w:rsidRPr="00177917">
        <w:rPr>
          <w:rFonts w:ascii="Arial" w:hAnsi="Arial" w:cs="Arial"/>
        </w:rPr>
        <w:t xml:space="preserve">Los registradores digitales utilizados en las estaciones de aforo usualmente se clasifican en dos tipos </w:t>
      </w:r>
      <w:r w:rsidRPr="00177917">
        <w:rPr>
          <w:rFonts w:ascii="Arial" w:hAnsi="Arial" w:cs="Arial"/>
        </w:rPr>
        <w:sym w:font="Symbol" w:char="F03A"/>
      </w:r>
      <w:r w:rsidRPr="00177917">
        <w:rPr>
          <w:rFonts w:ascii="Arial" w:hAnsi="Arial" w:cs="Arial"/>
        </w:rPr>
        <w:t xml:space="preserve"> </w:t>
      </w:r>
    </w:p>
    <w:p w:rsidR="00394281" w:rsidRPr="00177917" w:rsidRDefault="00394281" w:rsidP="00776E6E">
      <w:pPr>
        <w:pStyle w:val="NormalWeb"/>
        <w:numPr>
          <w:ilvl w:val="0"/>
          <w:numId w:val="14"/>
        </w:numPr>
        <w:spacing w:before="0" w:beforeAutospacing="0" w:after="0" w:afterAutospacing="0" w:line="480" w:lineRule="auto"/>
        <w:jc w:val="both"/>
        <w:rPr>
          <w:rFonts w:ascii="Arial" w:hAnsi="Arial" w:cs="Arial"/>
        </w:rPr>
      </w:pPr>
      <w:r w:rsidRPr="00177917">
        <w:rPr>
          <w:rFonts w:ascii="Arial" w:hAnsi="Arial" w:cs="Arial"/>
        </w:rPr>
        <w:t>De cinta de papel perforado (figura 3.3)</w:t>
      </w:r>
    </w:p>
    <w:p w:rsidR="00394281" w:rsidRPr="00177917" w:rsidRDefault="00394281" w:rsidP="00776E6E">
      <w:pPr>
        <w:pStyle w:val="NormalWeb"/>
        <w:numPr>
          <w:ilvl w:val="0"/>
          <w:numId w:val="14"/>
        </w:numPr>
        <w:spacing w:before="0" w:beforeAutospacing="0" w:after="0" w:afterAutospacing="0" w:line="480" w:lineRule="auto"/>
        <w:jc w:val="both"/>
        <w:rPr>
          <w:rFonts w:ascii="Arial" w:hAnsi="Arial" w:cs="Arial"/>
        </w:rPr>
      </w:pPr>
      <w:r w:rsidRPr="00177917">
        <w:rPr>
          <w:rFonts w:ascii="Arial" w:hAnsi="Arial" w:cs="Arial"/>
        </w:rPr>
        <w:t xml:space="preserve">De conversión de datos analógico-digital. </w:t>
      </w:r>
    </w:p>
    <w:p w:rsidR="00394281" w:rsidRPr="00177917" w:rsidRDefault="00394281" w:rsidP="00394281">
      <w:pPr>
        <w:pStyle w:val="NormalWeb"/>
        <w:spacing w:before="0" w:beforeAutospacing="0" w:after="0" w:afterAutospacing="0" w:line="480" w:lineRule="auto"/>
        <w:ind w:left="720"/>
        <w:jc w:val="both"/>
        <w:rPr>
          <w:rFonts w:ascii="Arial" w:hAnsi="Arial" w:cs="Arial"/>
        </w:rPr>
      </w:pPr>
      <w:r w:rsidRPr="00177917">
        <w:rPr>
          <w:rFonts w:ascii="Arial" w:hAnsi="Arial" w:cs="Arial"/>
        </w:rPr>
        <w:t>Ambos tipos son operados eléctricamente (usualmente por baterías) y almacenan las lecturas sobre cintas de papel o en una memoria a intervalos de tiempo seleccionados.</w:t>
      </w:r>
    </w:p>
    <w:p w:rsidR="00394281" w:rsidRPr="00177917" w:rsidRDefault="00394281" w:rsidP="00394281">
      <w:pPr>
        <w:autoSpaceDE w:val="0"/>
        <w:autoSpaceDN w:val="0"/>
        <w:adjustRightInd w:val="0"/>
        <w:spacing w:line="480" w:lineRule="auto"/>
        <w:ind w:left="720"/>
        <w:jc w:val="both"/>
        <w:rPr>
          <w:rFonts w:ascii="Arial" w:hAnsi="Arial" w:cs="Arial"/>
        </w:rPr>
      </w:pPr>
    </w:p>
    <w:p w:rsidR="00394281" w:rsidRPr="00177917" w:rsidRDefault="00C43C4A" w:rsidP="00394281">
      <w:pPr>
        <w:pStyle w:val="NormalWeb"/>
        <w:spacing w:before="0" w:beforeAutospacing="0" w:after="0" w:afterAutospacing="0" w:line="480" w:lineRule="auto"/>
        <w:ind w:left="720"/>
        <w:jc w:val="center"/>
        <w:rPr>
          <w:rFonts w:ascii="Arial" w:hAnsi="Arial" w:cs="Arial"/>
        </w:rPr>
      </w:pPr>
      <w:r>
        <w:rPr>
          <w:rFonts w:ascii="Arial" w:hAnsi="Arial" w:cs="Arial"/>
          <w:noProof/>
        </w:rPr>
        <w:lastRenderedPageBreak/>
        <w:drawing>
          <wp:inline distT="0" distB="0" distL="0" distR="0">
            <wp:extent cx="2273300" cy="2095500"/>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srcRect/>
                    <a:stretch>
                      <a:fillRect/>
                    </a:stretch>
                  </pic:blipFill>
                  <pic:spPr bwMode="auto">
                    <a:xfrm>
                      <a:off x="0" y="0"/>
                      <a:ext cx="2273300" cy="2095500"/>
                    </a:xfrm>
                    <a:prstGeom prst="rect">
                      <a:avLst/>
                    </a:prstGeom>
                    <a:noFill/>
                    <a:ln w="9525">
                      <a:noFill/>
                      <a:miter lim="800000"/>
                      <a:headEnd/>
                      <a:tailEnd/>
                    </a:ln>
                  </pic:spPr>
                </pic:pic>
              </a:graphicData>
            </a:graphic>
          </wp:inline>
        </w:drawing>
      </w:r>
    </w:p>
    <w:p w:rsidR="00394281" w:rsidRPr="00177917" w:rsidRDefault="00394281" w:rsidP="00394281">
      <w:pPr>
        <w:pStyle w:val="NormalWeb"/>
        <w:spacing w:before="0" w:beforeAutospacing="0" w:after="0" w:afterAutospacing="0"/>
        <w:ind w:left="720"/>
        <w:jc w:val="center"/>
        <w:rPr>
          <w:rFonts w:ascii="Arial" w:hAnsi="Arial" w:cs="Arial"/>
        </w:rPr>
      </w:pPr>
      <w:r w:rsidRPr="00177917">
        <w:rPr>
          <w:rFonts w:ascii="Arial" w:hAnsi="Arial" w:cs="Arial"/>
          <w:caps/>
        </w:rPr>
        <w:t>figura 3.3.</w:t>
      </w:r>
      <w:r w:rsidRPr="00177917">
        <w:rPr>
          <w:rFonts w:ascii="Arial" w:hAnsi="Arial" w:cs="Arial"/>
        </w:rPr>
        <w:t xml:space="preserve"> REGISTRADOR DIGITAL CON CINTA DE PAPEL PERFORADO</w:t>
      </w:r>
    </w:p>
    <w:p w:rsidR="00394281" w:rsidRPr="00177917" w:rsidRDefault="00394281" w:rsidP="00394281">
      <w:pPr>
        <w:autoSpaceDE w:val="0"/>
        <w:autoSpaceDN w:val="0"/>
        <w:adjustRightInd w:val="0"/>
        <w:spacing w:line="480" w:lineRule="auto"/>
        <w:ind w:left="720"/>
        <w:jc w:val="both"/>
        <w:rPr>
          <w:rFonts w:ascii="Arial" w:hAnsi="Arial" w:cs="Arial"/>
        </w:rPr>
      </w:pPr>
    </w:p>
    <w:p w:rsidR="00394281" w:rsidRPr="00177917" w:rsidRDefault="00394281" w:rsidP="00394281">
      <w:pPr>
        <w:autoSpaceDE w:val="0"/>
        <w:autoSpaceDN w:val="0"/>
        <w:adjustRightInd w:val="0"/>
        <w:spacing w:line="480" w:lineRule="auto"/>
        <w:ind w:left="720"/>
        <w:jc w:val="both"/>
        <w:rPr>
          <w:rFonts w:ascii="Arial" w:hAnsi="Arial" w:cs="Arial"/>
        </w:rPr>
      </w:pPr>
    </w:p>
    <w:p w:rsidR="00394281" w:rsidRPr="00177917" w:rsidRDefault="00394281" w:rsidP="00394281">
      <w:pPr>
        <w:autoSpaceDE w:val="0"/>
        <w:autoSpaceDN w:val="0"/>
        <w:adjustRightInd w:val="0"/>
        <w:spacing w:line="480" w:lineRule="auto"/>
        <w:ind w:left="720"/>
        <w:jc w:val="both"/>
        <w:rPr>
          <w:rFonts w:ascii="Arial" w:hAnsi="Arial" w:cs="Arial"/>
        </w:rPr>
      </w:pPr>
    </w:p>
    <w:p w:rsidR="00394281" w:rsidRPr="00177917" w:rsidRDefault="00394281" w:rsidP="00394281">
      <w:pPr>
        <w:autoSpaceDE w:val="0"/>
        <w:autoSpaceDN w:val="0"/>
        <w:adjustRightInd w:val="0"/>
        <w:spacing w:line="480" w:lineRule="auto"/>
        <w:ind w:left="720"/>
        <w:jc w:val="both"/>
        <w:rPr>
          <w:rFonts w:ascii="Arial" w:hAnsi="Arial" w:cs="Arial"/>
        </w:rPr>
      </w:pPr>
      <w:r w:rsidRPr="00177917">
        <w:rPr>
          <w:rFonts w:ascii="Arial" w:hAnsi="Arial" w:cs="Arial"/>
        </w:rPr>
        <w:t>El equipo basado en cintas de papel perforado es en la actualidad ampliamente utilizado especialmente para el aforo de corrientes naturales, ya que es muy práctico para usos en el campo en donde la temperatura, humedad, y fuentes de energía son muy variables. El nivel de superficie de agua es transmitido a la cinta de papel perforado, usualmente a través de un eje de rotación sobre un flotador y arreglo de poleas. La rotación del eje es convertida por el registrador en un código en forma de perforaciones sobre la cinta de papel. Convertidores electrónicos pueden convertir los registros en las cintas de papel perforado en entradas compatibles para una computadora digital.</w:t>
      </w:r>
    </w:p>
    <w:p w:rsidR="00394281" w:rsidRPr="00177917" w:rsidRDefault="00394281" w:rsidP="00394281">
      <w:pPr>
        <w:autoSpaceDE w:val="0"/>
        <w:autoSpaceDN w:val="0"/>
        <w:adjustRightInd w:val="0"/>
        <w:spacing w:line="480" w:lineRule="auto"/>
        <w:ind w:left="720"/>
        <w:jc w:val="both"/>
        <w:rPr>
          <w:rFonts w:ascii="Arial" w:hAnsi="Arial" w:cs="Arial"/>
        </w:rPr>
      </w:pPr>
    </w:p>
    <w:p w:rsidR="00394281" w:rsidRPr="00177917" w:rsidRDefault="00394281" w:rsidP="00394281">
      <w:pPr>
        <w:pStyle w:val="NormalWeb"/>
        <w:spacing w:before="0" w:beforeAutospacing="0" w:after="0" w:afterAutospacing="0" w:line="480" w:lineRule="auto"/>
        <w:ind w:left="720"/>
        <w:jc w:val="both"/>
        <w:rPr>
          <w:rFonts w:ascii="Arial" w:hAnsi="Arial" w:cs="Arial"/>
        </w:rPr>
      </w:pPr>
      <w:r w:rsidRPr="00177917">
        <w:rPr>
          <w:rFonts w:ascii="Arial" w:hAnsi="Arial" w:cs="Arial"/>
        </w:rPr>
        <w:lastRenderedPageBreak/>
        <w:t>Los mayores avances recientes han sido en el área de los data logger(</w:t>
      </w:r>
      <w:r w:rsidRPr="00177917">
        <w:footnoteReference w:id="10"/>
      </w:r>
      <w:r w:rsidRPr="00177917">
        <w:rPr>
          <w:rFonts w:ascii="Arial" w:hAnsi="Arial" w:cs="Arial"/>
        </w:rPr>
        <w:t>). Este grupo de instrumentos electrónicos se ha desarrollado muy rápido en los últimos años. Pequeñas baterías utilizadas como fuente de poder, unidades totalmente programables, ofrecen muchas características en relación al registro de datos. Algún tipo de transductor es requerido con este equipo para detectar el nivel de la superficie del agua (transmisor de nivel). El rango de opciones va desde sensores de presión en posillos de amortiguación, bulbos transductores de presión sensibles al nivel de agua hasta sensores acústicos. En todos los casos es detectada una salida analógica (voltaje o corriente), digitalmente registrada, y almacenada por el data logger.</w:t>
      </w:r>
    </w:p>
    <w:p w:rsidR="00394281" w:rsidRPr="00177917" w:rsidRDefault="00394281" w:rsidP="00394281">
      <w:pPr>
        <w:pStyle w:val="NormalWeb"/>
        <w:spacing w:before="0" w:beforeAutospacing="0" w:after="0" w:afterAutospacing="0" w:line="480" w:lineRule="auto"/>
        <w:ind w:left="720"/>
        <w:jc w:val="both"/>
        <w:rPr>
          <w:rFonts w:ascii="Arial" w:hAnsi="Arial" w:cs="Arial"/>
        </w:rPr>
      </w:pPr>
    </w:p>
    <w:p w:rsidR="00394281" w:rsidRPr="00177917" w:rsidRDefault="00394281" w:rsidP="00394281">
      <w:pPr>
        <w:pStyle w:val="NormalWeb"/>
        <w:spacing w:before="0" w:beforeAutospacing="0" w:after="0" w:afterAutospacing="0" w:line="480" w:lineRule="auto"/>
        <w:ind w:left="720"/>
        <w:jc w:val="both"/>
        <w:rPr>
          <w:rFonts w:ascii="Arial" w:hAnsi="Arial" w:cs="Arial"/>
        </w:rPr>
      </w:pPr>
      <w:r w:rsidRPr="00177917">
        <w:rPr>
          <w:rFonts w:ascii="Arial" w:hAnsi="Arial" w:cs="Arial"/>
        </w:rPr>
        <w:t xml:space="preserve">Este tipo de sistemas es quizás el que mejor se ajusta a la transmisión de datos por medios físicos o inalámbricos hacia un control remoto central. En sitios remotos, la fuente de poder puede ser los paneles solares, aunque el uso de estos paneles se encuentra limitado por el vandalismo. Los equipos de este tipo son los que más se ajustan a las necesidades de la estación de aforo de caudales que se diseña en este proyecto, ya que presentan muchas ventajas en comparación con </w:t>
      </w:r>
      <w:r w:rsidRPr="00177917">
        <w:rPr>
          <w:rFonts w:ascii="Arial" w:hAnsi="Arial" w:cs="Arial"/>
        </w:rPr>
        <w:lastRenderedPageBreak/>
        <w:t xml:space="preserve">los equipos analógicos, es por ello que vamos extender la investigación respecto a estos equipos. </w:t>
      </w:r>
    </w:p>
    <w:p w:rsidR="00394281" w:rsidRPr="00177917" w:rsidRDefault="00394281" w:rsidP="00394281">
      <w:pPr>
        <w:pStyle w:val="NormalWeb"/>
        <w:spacing w:before="0" w:beforeAutospacing="0" w:after="0" w:afterAutospacing="0" w:line="480" w:lineRule="auto"/>
        <w:ind w:left="720"/>
        <w:jc w:val="both"/>
        <w:rPr>
          <w:rFonts w:ascii="Arial" w:hAnsi="Arial" w:cs="Arial"/>
        </w:rPr>
      </w:pPr>
    </w:p>
    <w:p w:rsidR="00394281" w:rsidRPr="00177917" w:rsidRDefault="00394281" w:rsidP="00394281">
      <w:pPr>
        <w:pStyle w:val="NormalWeb"/>
        <w:spacing w:before="0" w:beforeAutospacing="0" w:after="0" w:afterAutospacing="0" w:line="480" w:lineRule="auto"/>
        <w:ind w:left="720"/>
        <w:jc w:val="both"/>
        <w:rPr>
          <w:rFonts w:ascii="Arial" w:hAnsi="Arial" w:cs="Arial"/>
        </w:rPr>
      </w:pPr>
    </w:p>
    <w:p w:rsidR="00394281" w:rsidRPr="00177917" w:rsidRDefault="00394281" w:rsidP="00394281">
      <w:pPr>
        <w:pStyle w:val="NormalWeb"/>
        <w:spacing w:before="0" w:beforeAutospacing="0" w:after="0" w:afterAutospacing="0" w:line="480" w:lineRule="auto"/>
        <w:ind w:left="720"/>
        <w:jc w:val="both"/>
        <w:rPr>
          <w:rFonts w:ascii="Arial" w:hAnsi="Arial" w:cs="Arial"/>
        </w:rPr>
      </w:pPr>
    </w:p>
    <w:p w:rsidR="00394281" w:rsidRPr="00177917" w:rsidRDefault="00394281" w:rsidP="00394281">
      <w:pPr>
        <w:pStyle w:val="NormalWeb"/>
        <w:spacing w:before="0" w:beforeAutospacing="0" w:after="0" w:afterAutospacing="0" w:line="480" w:lineRule="auto"/>
        <w:ind w:left="720"/>
        <w:jc w:val="both"/>
        <w:rPr>
          <w:rFonts w:ascii="Arial" w:hAnsi="Arial" w:cs="Arial"/>
        </w:rPr>
      </w:pPr>
    </w:p>
    <w:p w:rsidR="00394281" w:rsidRPr="00177917" w:rsidRDefault="00394281" w:rsidP="00394281">
      <w:pPr>
        <w:pStyle w:val="NormalWeb"/>
        <w:spacing w:before="0" w:beforeAutospacing="0" w:after="0" w:afterAutospacing="0" w:line="480" w:lineRule="auto"/>
        <w:ind w:left="720"/>
        <w:jc w:val="both"/>
        <w:rPr>
          <w:rFonts w:ascii="Arial" w:hAnsi="Arial" w:cs="Arial"/>
        </w:rPr>
      </w:pPr>
    </w:p>
    <w:p w:rsidR="00394281" w:rsidRPr="00177917" w:rsidRDefault="00C43C4A" w:rsidP="00394281">
      <w:pPr>
        <w:pStyle w:val="Textosinformato"/>
        <w:spacing w:line="480" w:lineRule="auto"/>
        <w:ind w:left="720"/>
        <w:jc w:val="center"/>
        <w:rPr>
          <w:rFonts w:ascii="Arial" w:hAnsi="Arial" w:cs="Arial"/>
          <w:sz w:val="24"/>
          <w:szCs w:val="24"/>
        </w:rPr>
      </w:pPr>
      <w:r>
        <w:rPr>
          <w:rFonts w:ascii="Arial" w:hAnsi="Arial" w:cs="Arial"/>
          <w:noProof/>
          <w:sz w:val="24"/>
          <w:szCs w:val="24"/>
        </w:rPr>
        <w:drawing>
          <wp:inline distT="0" distB="0" distL="0" distR="0">
            <wp:extent cx="1943100" cy="2857500"/>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srcRect r="261"/>
                    <a:stretch>
                      <a:fillRect/>
                    </a:stretch>
                  </pic:blipFill>
                  <pic:spPr bwMode="auto">
                    <a:xfrm>
                      <a:off x="0" y="0"/>
                      <a:ext cx="1943100" cy="2857500"/>
                    </a:xfrm>
                    <a:prstGeom prst="rect">
                      <a:avLst/>
                    </a:prstGeom>
                    <a:noFill/>
                    <a:ln w="9525">
                      <a:noFill/>
                      <a:miter lim="800000"/>
                      <a:headEnd/>
                      <a:tailEnd/>
                    </a:ln>
                  </pic:spPr>
                </pic:pic>
              </a:graphicData>
            </a:graphic>
          </wp:inline>
        </w:drawing>
      </w:r>
      <w:r>
        <w:rPr>
          <w:rFonts w:ascii="Arial" w:hAnsi="Arial" w:cs="Arial"/>
          <w:noProof/>
          <w:sz w:val="24"/>
          <w:szCs w:val="24"/>
        </w:rPr>
        <w:drawing>
          <wp:inline distT="0" distB="0" distL="0" distR="0">
            <wp:extent cx="1955800" cy="2857500"/>
            <wp:effectExtent l="19050" t="0" r="635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srcRect l="5276"/>
                    <a:stretch>
                      <a:fillRect/>
                    </a:stretch>
                  </pic:blipFill>
                  <pic:spPr bwMode="auto">
                    <a:xfrm>
                      <a:off x="0" y="0"/>
                      <a:ext cx="1955800" cy="2857500"/>
                    </a:xfrm>
                    <a:prstGeom prst="rect">
                      <a:avLst/>
                    </a:prstGeom>
                    <a:noFill/>
                    <a:ln w="9525">
                      <a:noFill/>
                      <a:miter lim="800000"/>
                      <a:headEnd/>
                      <a:tailEnd/>
                    </a:ln>
                  </pic:spPr>
                </pic:pic>
              </a:graphicData>
            </a:graphic>
          </wp:inline>
        </w:drawing>
      </w:r>
    </w:p>
    <w:p w:rsidR="00394281" w:rsidRPr="00177917" w:rsidRDefault="00394281" w:rsidP="00394281">
      <w:pPr>
        <w:autoSpaceDE w:val="0"/>
        <w:autoSpaceDN w:val="0"/>
        <w:adjustRightInd w:val="0"/>
        <w:ind w:left="720"/>
        <w:jc w:val="center"/>
        <w:rPr>
          <w:rFonts w:ascii="Arial" w:hAnsi="Arial" w:cs="Arial"/>
          <w:caps/>
        </w:rPr>
      </w:pPr>
      <w:r w:rsidRPr="00177917">
        <w:rPr>
          <w:rFonts w:ascii="Arial" w:hAnsi="Arial" w:cs="Arial"/>
          <w:caps/>
        </w:rPr>
        <w:t>FigurA 3.4. unidad programable a bateria operando en una estacion de aforo</w:t>
      </w:r>
    </w:p>
    <w:p w:rsidR="00394281" w:rsidRPr="00177917" w:rsidRDefault="00394281" w:rsidP="00394281">
      <w:pPr>
        <w:pStyle w:val="Textosinformato"/>
        <w:spacing w:line="480" w:lineRule="auto"/>
        <w:ind w:left="720"/>
        <w:jc w:val="both"/>
        <w:rPr>
          <w:rFonts w:ascii="Arial" w:hAnsi="Arial" w:cs="Arial"/>
          <w:sz w:val="24"/>
          <w:szCs w:val="24"/>
        </w:rPr>
      </w:pPr>
    </w:p>
    <w:p w:rsidR="00394281" w:rsidRPr="00177917" w:rsidRDefault="00394281" w:rsidP="00394281">
      <w:pPr>
        <w:pStyle w:val="Textosinformato"/>
        <w:spacing w:line="480" w:lineRule="auto"/>
        <w:ind w:left="360"/>
        <w:jc w:val="both"/>
        <w:rPr>
          <w:rFonts w:ascii="Arial" w:hAnsi="Arial"/>
          <w:b/>
          <w:sz w:val="24"/>
          <w:szCs w:val="24"/>
        </w:rPr>
      </w:pPr>
    </w:p>
    <w:p w:rsidR="00394281" w:rsidRPr="00177917" w:rsidRDefault="00394281" w:rsidP="00394281">
      <w:pPr>
        <w:pStyle w:val="Textosinformato"/>
        <w:spacing w:line="480" w:lineRule="auto"/>
        <w:ind w:left="360"/>
        <w:jc w:val="both"/>
        <w:rPr>
          <w:rFonts w:ascii="Arial" w:hAnsi="Arial"/>
          <w:b/>
          <w:sz w:val="24"/>
          <w:szCs w:val="24"/>
        </w:rPr>
      </w:pPr>
    </w:p>
    <w:p w:rsidR="00394281" w:rsidRPr="00177917" w:rsidRDefault="00394281" w:rsidP="00394281">
      <w:pPr>
        <w:pStyle w:val="Textosinformato"/>
        <w:spacing w:line="480" w:lineRule="auto"/>
        <w:ind w:left="360"/>
        <w:jc w:val="both"/>
        <w:rPr>
          <w:rFonts w:ascii="Arial" w:hAnsi="Arial"/>
          <w:b/>
          <w:sz w:val="24"/>
          <w:szCs w:val="24"/>
        </w:rPr>
      </w:pPr>
    </w:p>
    <w:p w:rsidR="00394281" w:rsidRPr="00177917" w:rsidRDefault="00394281" w:rsidP="00394281">
      <w:pPr>
        <w:pStyle w:val="Textosinformato"/>
        <w:spacing w:line="480" w:lineRule="auto"/>
        <w:ind w:left="360"/>
        <w:jc w:val="both"/>
        <w:rPr>
          <w:rFonts w:ascii="Arial" w:hAnsi="Arial"/>
          <w:b/>
          <w:sz w:val="24"/>
          <w:szCs w:val="24"/>
        </w:rPr>
      </w:pPr>
    </w:p>
    <w:p w:rsidR="00394281" w:rsidRPr="00177917" w:rsidRDefault="00394281" w:rsidP="00394281">
      <w:pPr>
        <w:pStyle w:val="Textosinformato"/>
        <w:spacing w:line="480" w:lineRule="auto"/>
        <w:ind w:left="360"/>
        <w:jc w:val="both"/>
        <w:rPr>
          <w:rFonts w:ascii="Arial" w:hAnsi="Arial"/>
          <w:b/>
          <w:sz w:val="24"/>
          <w:szCs w:val="24"/>
        </w:rPr>
      </w:pPr>
    </w:p>
    <w:p w:rsidR="00394281" w:rsidRPr="00177917" w:rsidRDefault="00394281" w:rsidP="00394281">
      <w:pPr>
        <w:pStyle w:val="Textosinformato"/>
        <w:spacing w:line="480" w:lineRule="auto"/>
        <w:ind w:left="360"/>
        <w:jc w:val="both"/>
        <w:rPr>
          <w:rFonts w:ascii="Arial" w:hAnsi="Arial"/>
          <w:b/>
          <w:sz w:val="24"/>
          <w:szCs w:val="24"/>
        </w:rPr>
      </w:pPr>
      <w:r w:rsidRPr="00177917">
        <w:rPr>
          <w:rFonts w:ascii="Arial" w:hAnsi="Arial"/>
          <w:b/>
          <w:sz w:val="24"/>
          <w:szCs w:val="24"/>
        </w:rPr>
        <w:lastRenderedPageBreak/>
        <w:t>3.2 Equipos Medidores de Flujo en Canales Abiertos.</w:t>
      </w:r>
    </w:p>
    <w:p w:rsidR="00394281" w:rsidRPr="00177917" w:rsidRDefault="00394281" w:rsidP="00394281">
      <w:pPr>
        <w:pStyle w:val="NormalWeb"/>
        <w:spacing w:before="0" w:beforeAutospacing="0" w:after="0" w:afterAutospacing="0" w:line="480" w:lineRule="auto"/>
        <w:ind w:left="720"/>
        <w:jc w:val="both"/>
        <w:rPr>
          <w:rFonts w:ascii="Arial" w:hAnsi="Arial" w:cs="Arial"/>
        </w:rPr>
      </w:pPr>
      <w:r w:rsidRPr="00177917">
        <w:rPr>
          <w:rFonts w:ascii="Arial" w:hAnsi="Arial" w:cs="Arial"/>
        </w:rPr>
        <w:t xml:space="preserve">Se los puede clasificar en tres tipos, de acuerdo a las funciones que son capaces de cumplir cada uno de estos dispositivos, así encontramos en el mercado: </w:t>
      </w:r>
    </w:p>
    <w:p w:rsidR="00394281" w:rsidRPr="00177917" w:rsidRDefault="00394281" w:rsidP="00394281">
      <w:pPr>
        <w:pStyle w:val="NormalWeb"/>
        <w:spacing w:before="0" w:beforeAutospacing="0" w:after="0" w:afterAutospacing="0" w:line="480" w:lineRule="auto"/>
        <w:ind w:left="720"/>
        <w:jc w:val="both"/>
        <w:rPr>
          <w:rFonts w:ascii="Arial" w:hAnsi="Arial" w:cs="Arial"/>
        </w:rPr>
      </w:pPr>
    </w:p>
    <w:p w:rsidR="00394281" w:rsidRPr="00177917" w:rsidRDefault="00394281" w:rsidP="00776E6E">
      <w:pPr>
        <w:pStyle w:val="NormalWeb"/>
        <w:numPr>
          <w:ilvl w:val="0"/>
          <w:numId w:val="16"/>
        </w:numPr>
        <w:spacing w:before="0" w:beforeAutospacing="0" w:after="0" w:afterAutospacing="0" w:line="480" w:lineRule="auto"/>
        <w:jc w:val="both"/>
        <w:rPr>
          <w:rFonts w:ascii="Arial" w:hAnsi="Arial" w:cs="Arial"/>
        </w:rPr>
      </w:pPr>
      <w:r w:rsidRPr="00177917">
        <w:rPr>
          <w:rFonts w:ascii="Arial" w:hAnsi="Arial" w:cs="Arial"/>
        </w:rPr>
        <w:t>Equipos que solo detectan el cambio de nivel (transductores).</w:t>
      </w:r>
    </w:p>
    <w:p w:rsidR="00394281" w:rsidRPr="00177917" w:rsidRDefault="00394281" w:rsidP="00394281">
      <w:pPr>
        <w:pStyle w:val="NormalWeb"/>
        <w:spacing w:before="0" w:beforeAutospacing="0" w:after="0" w:afterAutospacing="0" w:line="480" w:lineRule="auto"/>
        <w:ind w:left="720"/>
        <w:jc w:val="center"/>
        <w:rPr>
          <w:rFonts w:ascii="Arial" w:hAnsi="Arial" w:cs="Arial"/>
        </w:rPr>
      </w:pPr>
    </w:p>
    <w:p w:rsidR="00394281" w:rsidRPr="00177917" w:rsidRDefault="00394281" w:rsidP="00394281">
      <w:pPr>
        <w:pStyle w:val="NormalWeb"/>
        <w:spacing w:before="0" w:beforeAutospacing="0" w:after="0" w:afterAutospacing="0" w:line="480" w:lineRule="auto"/>
        <w:ind w:left="720"/>
        <w:jc w:val="center"/>
        <w:rPr>
          <w:rFonts w:ascii="Arial" w:hAnsi="Arial" w:cs="Arial"/>
        </w:rPr>
      </w:pPr>
    </w:p>
    <w:p w:rsidR="00394281" w:rsidRPr="00177917" w:rsidRDefault="00C43C4A" w:rsidP="00394281">
      <w:pPr>
        <w:pStyle w:val="NormalWeb"/>
        <w:spacing w:before="0" w:beforeAutospacing="0" w:after="0" w:afterAutospacing="0" w:line="480" w:lineRule="auto"/>
        <w:ind w:left="720"/>
        <w:jc w:val="center"/>
        <w:rPr>
          <w:rFonts w:ascii="Arial" w:hAnsi="Arial" w:cs="Arial"/>
        </w:rPr>
      </w:pPr>
      <w:r>
        <w:rPr>
          <w:rFonts w:ascii="Arial" w:hAnsi="Arial" w:cs="Arial"/>
          <w:noProof/>
        </w:rPr>
        <w:drawing>
          <wp:inline distT="0" distB="0" distL="0" distR="0">
            <wp:extent cx="3632200" cy="1549400"/>
            <wp:effectExtent l="19050" t="0" r="635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srcRect/>
                    <a:stretch>
                      <a:fillRect/>
                    </a:stretch>
                  </pic:blipFill>
                  <pic:spPr bwMode="auto">
                    <a:xfrm>
                      <a:off x="0" y="0"/>
                      <a:ext cx="3632200" cy="1549400"/>
                    </a:xfrm>
                    <a:prstGeom prst="rect">
                      <a:avLst/>
                    </a:prstGeom>
                    <a:noFill/>
                    <a:ln w="9525">
                      <a:noFill/>
                      <a:miter lim="800000"/>
                      <a:headEnd/>
                      <a:tailEnd/>
                    </a:ln>
                  </pic:spPr>
                </pic:pic>
              </a:graphicData>
            </a:graphic>
          </wp:inline>
        </w:drawing>
      </w:r>
    </w:p>
    <w:p w:rsidR="00394281" w:rsidRPr="00177917" w:rsidRDefault="00394281" w:rsidP="00394281">
      <w:pPr>
        <w:ind w:left="720"/>
        <w:jc w:val="center"/>
        <w:rPr>
          <w:rFonts w:ascii="Arial" w:hAnsi="Arial" w:cs="Arial"/>
          <w:caps/>
        </w:rPr>
      </w:pPr>
      <w:r w:rsidRPr="00177917">
        <w:rPr>
          <w:rFonts w:ascii="Arial" w:hAnsi="Arial" w:cs="Arial"/>
          <w:caps/>
        </w:rPr>
        <w:t xml:space="preserve">FigurA 3.5.  ALGUNOS TIPOS DE TRANSMISORES DE NIVEL </w:t>
      </w:r>
    </w:p>
    <w:p w:rsidR="00394281" w:rsidRPr="00177917" w:rsidRDefault="00394281" w:rsidP="00394281">
      <w:pPr>
        <w:pStyle w:val="NormalWeb"/>
        <w:spacing w:before="0" w:beforeAutospacing="0" w:after="0" w:afterAutospacing="0" w:line="480" w:lineRule="auto"/>
        <w:ind w:left="720"/>
        <w:jc w:val="both"/>
        <w:rPr>
          <w:rFonts w:ascii="Arial" w:hAnsi="Arial" w:cs="Arial"/>
        </w:rPr>
      </w:pPr>
    </w:p>
    <w:p w:rsidR="00394281" w:rsidRPr="00177917" w:rsidRDefault="00394281" w:rsidP="00394281">
      <w:pPr>
        <w:pStyle w:val="NormalWeb"/>
        <w:spacing w:before="0" w:beforeAutospacing="0" w:after="0" w:afterAutospacing="0" w:line="480" w:lineRule="auto"/>
        <w:ind w:left="720"/>
        <w:jc w:val="both"/>
        <w:rPr>
          <w:rFonts w:ascii="Arial" w:hAnsi="Arial" w:cs="Arial"/>
        </w:rPr>
      </w:pPr>
    </w:p>
    <w:p w:rsidR="00394281" w:rsidRPr="00177917" w:rsidRDefault="00394281" w:rsidP="00394281">
      <w:pPr>
        <w:pStyle w:val="NormalWeb"/>
        <w:spacing w:before="0" w:beforeAutospacing="0" w:after="0" w:afterAutospacing="0" w:line="480" w:lineRule="auto"/>
        <w:ind w:left="720"/>
        <w:jc w:val="both"/>
        <w:rPr>
          <w:rFonts w:ascii="Arial" w:hAnsi="Arial" w:cs="Arial"/>
        </w:rPr>
      </w:pPr>
    </w:p>
    <w:p w:rsidR="00394281" w:rsidRPr="00177917" w:rsidRDefault="00C43C4A" w:rsidP="00394281">
      <w:pPr>
        <w:spacing w:line="480" w:lineRule="auto"/>
        <w:ind w:left="720"/>
        <w:jc w:val="center"/>
        <w:rPr>
          <w:lang w:val="en-US"/>
        </w:rPr>
      </w:pPr>
      <w:r>
        <w:rPr>
          <w:rFonts w:ascii="Arial" w:hAnsi="Arial" w:cs="Arial"/>
          <w:noProof/>
        </w:rPr>
        <w:drawing>
          <wp:inline distT="0" distB="0" distL="0" distR="0">
            <wp:extent cx="2476500" cy="1409700"/>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srcRect t="23067"/>
                    <a:stretch>
                      <a:fillRect/>
                    </a:stretch>
                  </pic:blipFill>
                  <pic:spPr bwMode="auto">
                    <a:xfrm>
                      <a:off x="0" y="0"/>
                      <a:ext cx="2476500" cy="1409700"/>
                    </a:xfrm>
                    <a:prstGeom prst="rect">
                      <a:avLst/>
                    </a:prstGeom>
                    <a:noFill/>
                    <a:ln w="9525">
                      <a:noFill/>
                      <a:miter lim="800000"/>
                      <a:headEnd/>
                      <a:tailEnd/>
                    </a:ln>
                  </pic:spPr>
                </pic:pic>
              </a:graphicData>
            </a:graphic>
          </wp:inline>
        </w:drawing>
      </w:r>
    </w:p>
    <w:p w:rsidR="00394281" w:rsidRPr="00177917" w:rsidRDefault="00394281" w:rsidP="00394281">
      <w:pPr>
        <w:ind w:left="720"/>
        <w:jc w:val="center"/>
        <w:rPr>
          <w:rFonts w:ascii="Arial" w:hAnsi="Arial" w:cs="Arial"/>
          <w:caps/>
        </w:rPr>
      </w:pPr>
      <w:r>
        <w:rPr>
          <w:rFonts w:ascii="Arial" w:hAnsi="Arial" w:cs="Arial"/>
          <w:caps/>
        </w:rPr>
        <w:t xml:space="preserve">FigurA 3.6 </w:t>
      </w:r>
      <w:r w:rsidRPr="00177917">
        <w:rPr>
          <w:rFonts w:ascii="Arial" w:hAnsi="Arial" w:cs="Arial"/>
          <w:caps/>
        </w:rPr>
        <w:t>instalación de un transmisor de nivel ultrasonico</w:t>
      </w:r>
    </w:p>
    <w:p w:rsidR="00394281" w:rsidRPr="00177917" w:rsidRDefault="00394281" w:rsidP="00394281">
      <w:pPr>
        <w:spacing w:line="480" w:lineRule="auto"/>
        <w:ind w:left="720"/>
        <w:jc w:val="both"/>
        <w:rPr>
          <w:rFonts w:ascii="Arial" w:hAnsi="Arial" w:cs="Arial"/>
          <w:sz w:val="20"/>
          <w:szCs w:val="20"/>
        </w:rPr>
      </w:pPr>
    </w:p>
    <w:p w:rsidR="00394281" w:rsidRPr="00177917" w:rsidRDefault="00C43C4A" w:rsidP="00394281">
      <w:pPr>
        <w:pStyle w:val="NormalWeb"/>
        <w:spacing w:before="0" w:beforeAutospacing="0" w:after="0" w:afterAutospacing="0" w:line="480" w:lineRule="auto"/>
        <w:ind w:left="720"/>
        <w:jc w:val="center"/>
        <w:rPr>
          <w:sz w:val="48"/>
          <w:szCs w:val="48"/>
          <w:lang w:val="en-US"/>
        </w:rPr>
      </w:pPr>
      <w:r>
        <w:rPr>
          <w:noProof/>
          <w:sz w:val="20"/>
          <w:szCs w:val="20"/>
        </w:rPr>
        <w:drawing>
          <wp:inline distT="0" distB="0" distL="0" distR="0">
            <wp:extent cx="1841500" cy="1955800"/>
            <wp:effectExtent l="19050" t="0" r="6350" b="0"/>
            <wp:docPr id="39" name="Imagen 39" descr="wl30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l300_1"/>
                    <pic:cNvPicPr>
                      <a:picLocks noChangeAspect="1" noChangeArrowheads="1"/>
                    </pic:cNvPicPr>
                  </pic:nvPicPr>
                  <pic:blipFill>
                    <a:blip r:embed="rId61"/>
                    <a:srcRect/>
                    <a:stretch>
                      <a:fillRect/>
                    </a:stretch>
                  </pic:blipFill>
                  <pic:spPr bwMode="auto">
                    <a:xfrm>
                      <a:off x="0" y="0"/>
                      <a:ext cx="1841500" cy="1955800"/>
                    </a:xfrm>
                    <a:prstGeom prst="rect">
                      <a:avLst/>
                    </a:prstGeom>
                    <a:noFill/>
                    <a:ln w="9525">
                      <a:noFill/>
                      <a:miter lim="800000"/>
                      <a:headEnd/>
                      <a:tailEnd/>
                    </a:ln>
                  </pic:spPr>
                </pic:pic>
              </a:graphicData>
            </a:graphic>
          </wp:inline>
        </w:drawing>
      </w:r>
    </w:p>
    <w:p w:rsidR="00394281" w:rsidRPr="00177917" w:rsidRDefault="00394281" w:rsidP="00394281">
      <w:pPr>
        <w:pStyle w:val="NormalWeb"/>
        <w:spacing w:before="0" w:beforeAutospacing="0" w:after="0" w:afterAutospacing="0"/>
        <w:ind w:left="720"/>
        <w:jc w:val="center"/>
        <w:rPr>
          <w:sz w:val="48"/>
          <w:szCs w:val="48"/>
        </w:rPr>
      </w:pPr>
      <w:r w:rsidRPr="00177917">
        <w:rPr>
          <w:rFonts w:ascii="Arial" w:hAnsi="Arial" w:cs="Arial"/>
          <w:caps/>
        </w:rPr>
        <w:t>FigurA 3.7.  SENSOR DE NIVEL QUE EMPLEA UN TRANSDUCTOR DE PRESION</w:t>
      </w:r>
    </w:p>
    <w:p w:rsidR="00394281" w:rsidRPr="00177917" w:rsidRDefault="00394281" w:rsidP="00394281">
      <w:pPr>
        <w:ind w:left="720"/>
        <w:jc w:val="center"/>
        <w:rPr>
          <w:rFonts w:ascii="Arial" w:hAnsi="Arial" w:cs="Arial"/>
          <w:caps/>
        </w:rPr>
      </w:pPr>
    </w:p>
    <w:p w:rsidR="00394281" w:rsidRPr="00177917" w:rsidRDefault="00394281" w:rsidP="00394281">
      <w:pPr>
        <w:ind w:left="720"/>
        <w:jc w:val="center"/>
        <w:rPr>
          <w:rFonts w:ascii="Arial" w:hAnsi="Arial" w:cs="Arial"/>
          <w:caps/>
        </w:rPr>
      </w:pPr>
    </w:p>
    <w:p w:rsidR="00394281" w:rsidRPr="00177917" w:rsidRDefault="00394281" w:rsidP="00394281">
      <w:pPr>
        <w:ind w:left="720"/>
        <w:jc w:val="center"/>
        <w:rPr>
          <w:rFonts w:ascii="Arial" w:hAnsi="Arial" w:cs="Arial"/>
          <w:caps/>
        </w:rPr>
      </w:pPr>
    </w:p>
    <w:p w:rsidR="00394281" w:rsidRPr="00177917" w:rsidRDefault="00394281" w:rsidP="00394281">
      <w:pPr>
        <w:ind w:left="720"/>
        <w:jc w:val="center"/>
        <w:rPr>
          <w:rFonts w:ascii="Arial" w:hAnsi="Arial" w:cs="Arial"/>
        </w:rPr>
      </w:pPr>
    </w:p>
    <w:p w:rsidR="00394281" w:rsidRPr="00177917" w:rsidRDefault="00394281" w:rsidP="00776E6E">
      <w:pPr>
        <w:pStyle w:val="NormalWeb"/>
        <w:numPr>
          <w:ilvl w:val="0"/>
          <w:numId w:val="16"/>
        </w:numPr>
        <w:spacing w:before="0" w:beforeAutospacing="0" w:after="0" w:afterAutospacing="0" w:line="480" w:lineRule="auto"/>
        <w:jc w:val="both"/>
        <w:rPr>
          <w:rFonts w:ascii="Arial" w:hAnsi="Arial" w:cs="Arial"/>
        </w:rPr>
      </w:pPr>
      <w:r w:rsidRPr="00177917">
        <w:rPr>
          <w:rFonts w:ascii="Arial" w:hAnsi="Arial" w:cs="Arial"/>
        </w:rPr>
        <w:t>Totalizadores de caudal (necesitan la señal de entrada de un transductor).</w:t>
      </w:r>
    </w:p>
    <w:p w:rsidR="00394281" w:rsidRPr="00177917" w:rsidRDefault="00394281" w:rsidP="00394281">
      <w:pPr>
        <w:pStyle w:val="Textosinformato"/>
        <w:spacing w:line="480" w:lineRule="auto"/>
        <w:ind w:left="720"/>
        <w:jc w:val="both"/>
        <w:rPr>
          <w:rFonts w:ascii="Arial" w:hAnsi="Arial"/>
          <w:b/>
          <w:sz w:val="24"/>
          <w:szCs w:val="24"/>
        </w:rPr>
      </w:pPr>
    </w:p>
    <w:p w:rsidR="00394281" w:rsidRPr="00177917" w:rsidRDefault="00C43C4A" w:rsidP="00394281">
      <w:pPr>
        <w:pStyle w:val="Textosinformato"/>
        <w:spacing w:line="480" w:lineRule="auto"/>
        <w:ind w:left="720"/>
        <w:jc w:val="both"/>
        <w:rPr>
          <w:rFonts w:ascii="Arial" w:hAnsi="Arial"/>
          <w:b/>
          <w:sz w:val="24"/>
          <w:szCs w:val="24"/>
        </w:rPr>
      </w:pPr>
      <w:r>
        <w:rPr>
          <w:noProof/>
        </w:rPr>
        <w:drawing>
          <wp:anchor distT="0" distB="0" distL="0" distR="0" simplePos="0" relativeHeight="251658752" behindDoc="0" locked="0" layoutInCell="1" allowOverlap="0">
            <wp:simplePos x="0" y="0"/>
            <wp:positionH relativeFrom="column">
              <wp:posOffset>1600200</wp:posOffset>
            </wp:positionH>
            <wp:positionV relativeFrom="line">
              <wp:posOffset>208280</wp:posOffset>
            </wp:positionV>
            <wp:extent cx="2286000" cy="1371600"/>
            <wp:effectExtent l="19050" t="0" r="0" b="0"/>
            <wp:wrapSquare wrapText="bothSides"/>
            <wp:docPr id="17" name="Imagen 17" descr="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58"/>
                    <pic:cNvPicPr>
                      <a:picLocks noChangeAspect="1" noChangeArrowheads="1"/>
                    </pic:cNvPicPr>
                  </pic:nvPicPr>
                  <pic:blipFill>
                    <a:blip r:embed="rId62">
                      <a:lum contrast="18000"/>
                    </a:blip>
                    <a:srcRect/>
                    <a:stretch>
                      <a:fillRect/>
                    </a:stretch>
                  </pic:blipFill>
                  <pic:spPr bwMode="auto">
                    <a:xfrm>
                      <a:off x="0" y="0"/>
                      <a:ext cx="2286000" cy="1371600"/>
                    </a:xfrm>
                    <a:prstGeom prst="rect">
                      <a:avLst/>
                    </a:prstGeom>
                    <a:noFill/>
                    <a:ln w="9525">
                      <a:noFill/>
                      <a:miter lim="800000"/>
                      <a:headEnd/>
                      <a:tailEnd/>
                    </a:ln>
                  </pic:spPr>
                </pic:pic>
              </a:graphicData>
            </a:graphic>
          </wp:anchor>
        </w:drawing>
      </w:r>
    </w:p>
    <w:p w:rsidR="00394281" w:rsidRPr="00177917" w:rsidRDefault="00394281" w:rsidP="00394281">
      <w:pPr>
        <w:pStyle w:val="Textosinformato"/>
        <w:spacing w:line="480" w:lineRule="auto"/>
        <w:ind w:left="720"/>
        <w:jc w:val="both"/>
        <w:rPr>
          <w:rFonts w:ascii="Arial" w:hAnsi="Arial"/>
          <w:b/>
          <w:sz w:val="24"/>
          <w:szCs w:val="24"/>
        </w:rPr>
      </w:pPr>
    </w:p>
    <w:p w:rsidR="00394281" w:rsidRPr="00177917" w:rsidRDefault="00394281" w:rsidP="00394281">
      <w:pPr>
        <w:pStyle w:val="Textosinformato"/>
        <w:spacing w:line="480" w:lineRule="auto"/>
        <w:ind w:left="720"/>
        <w:jc w:val="both"/>
        <w:rPr>
          <w:rFonts w:ascii="Arial" w:hAnsi="Arial"/>
          <w:b/>
          <w:sz w:val="24"/>
          <w:szCs w:val="24"/>
        </w:rPr>
      </w:pPr>
    </w:p>
    <w:p w:rsidR="00394281" w:rsidRPr="00177917" w:rsidRDefault="00394281" w:rsidP="00394281">
      <w:pPr>
        <w:pStyle w:val="Textosinformato"/>
        <w:spacing w:line="480" w:lineRule="auto"/>
        <w:ind w:left="720"/>
        <w:jc w:val="both"/>
        <w:rPr>
          <w:rFonts w:ascii="Arial" w:hAnsi="Arial"/>
          <w:b/>
          <w:sz w:val="24"/>
          <w:szCs w:val="24"/>
        </w:rPr>
      </w:pPr>
    </w:p>
    <w:p w:rsidR="00394281" w:rsidRPr="00177917" w:rsidRDefault="00394281" w:rsidP="00394281">
      <w:pPr>
        <w:pStyle w:val="Textosinformato"/>
        <w:spacing w:line="480" w:lineRule="auto"/>
        <w:ind w:left="720"/>
        <w:jc w:val="both"/>
        <w:rPr>
          <w:rFonts w:ascii="Arial" w:hAnsi="Arial"/>
          <w:b/>
          <w:sz w:val="24"/>
          <w:szCs w:val="24"/>
        </w:rPr>
      </w:pPr>
    </w:p>
    <w:p w:rsidR="00394281" w:rsidRPr="00177917" w:rsidRDefault="00394281" w:rsidP="00394281">
      <w:pPr>
        <w:pStyle w:val="Textosinformato"/>
        <w:ind w:left="720"/>
        <w:jc w:val="center"/>
        <w:rPr>
          <w:rFonts w:ascii="Arial" w:hAnsi="Arial" w:cs="Arial"/>
          <w:b/>
          <w:caps/>
          <w:sz w:val="24"/>
          <w:szCs w:val="24"/>
        </w:rPr>
      </w:pPr>
    </w:p>
    <w:p w:rsidR="00394281" w:rsidRPr="00177917" w:rsidRDefault="00394281" w:rsidP="00394281">
      <w:pPr>
        <w:pStyle w:val="Textosinformato"/>
        <w:ind w:left="720"/>
        <w:jc w:val="center"/>
        <w:rPr>
          <w:rFonts w:ascii="Arial" w:hAnsi="Arial"/>
          <w:caps/>
          <w:sz w:val="24"/>
          <w:szCs w:val="24"/>
        </w:rPr>
      </w:pPr>
      <w:r w:rsidRPr="00177917">
        <w:rPr>
          <w:rFonts w:ascii="Arial" w:hAnsi="Arial" w:cs="Arial"/>
          <w:caps/>
          <w:sz w:val="24"/>
          <w:szCs w:val="24"/>
        </w:rPr>
        <w:t xml:space="preserve">FigurA 3.8. </w:t>
      </w:r>
      <w:r>
        <w:rPr>
          <w:rFonts w:ascii="Arial" w:hAnsi="Arial" w:cs="Arial"/>
          <w:caps/>
          <w:sz w:val="24"/>
          <w:szCs w:val="24"/>
        </w:rPr>
        <w:t xml:space="preserve">totalizador electronico de caudal </w:t>
      </w:r>
    </w:p>
    <w:p w:rsidR="00394281" w:rsidRPr="00177917" w:rsidRDefault="00394281" w:rsidP="00394281">
      <w:pPr>
        <w:pStyle w:val="Textosinformato"/>
        <w:spacing w:line="480" w:lineRule="auto"/>
        <w:ind w:left="720"/>
        <w:jc w:val="both"/>
        <w:rPr>
          <w:rFonts w:ascii="Arial" w:hAnsi="Arial" w:cs="Arial"/>
          <w:sz w:val="24"/>
          <w:szCs w:val="24"/>
        </w:rPr>
      </w:pPr>
    </w:p>
    <w:p w:rsidR="00394281" w:rsidRPr="00177917" w:rsidRDefault="00394281" w:rsidP="00394281">
      <w:pPr>
        <w:pStyle w:val="Textosinformato"/>
        <w:spacing w:line="480" w:lineRule="auto"/>
        <w:ind w:left="720"/>
        <w:jc w:val="both"/>
        <w:rPr>
          <w:rFonts w:ascii="Arial" w:hAnsi="Arial" w:cs="Arial"/>
          <w:sz w:val="24"/>
          <w:szCs w:val="24"/>
        </w:rPr>
      </w:pPr>
    </w:p>
    <w:p w:rsidR="00394281" w:rsidRPr="00177917" w:rsidRDefault="00394281" w:rsidP="00394281">
      <w:pPr>
        <w:pStyle w:val="Textosinformato"/>
        <w:spacing w:line="480" w:lineRule="auto"/>
        <w:ind w:left="720"/>
        <w:jc w:val="both"/>
        <w:rPr>
          <w:rFonts w:ascii="Arial" w:hAnsi="Arial" w:cs="Arial"/>
          <w:sz w:val="24"/>
          <w:szCs w:val="24"/>
        </w:rPr>
      </w:pPr>
    </w:p>
    <w:p w:rsidR="00394281" w:rsidRPr="00177917" w:rsidRDefault="00394281" w:rsidP="00394281">
      <w:pPr>
        <w:pStyle w:val="Textosinformato"/>
        <w:spacing w:line="480" w:lineRule="auto"/>
        <w:ind w:left="720"/>
        <w:jc w:val="both"/>
        <w:rPr>
          <w:rFonts w:ascii="Arial" w:hAnsi="Arial" w:cs="Arial"/>
          <w:sz w:val="24"/>
          <w:szCs w:val="24"/>
        </w:rPr>
      </w:pPr>
    </w:p>
    <w:p w:rsidR="00394281" w:rsidRPr="00177917" w:rsidRDefault="00394281" w:rsidP="00776E6E">
      <w:pPr>
        <w:pStyle w:val="Textosinformato"/>
        <w:numPr>
          <w:ilvl w:val="0"/>
          <w:numId w:val="16"/>
        </w:numPr>
        <w:spacing w:line="480" w:lineRule="auto"/>
        <w:jc w:val="both"/>
        <w:rPr>
          <w:rFonts w:ascii="Arial" w:hAnsi="Arial" w:cs="Arial"/>
          <w:sz w:val="24"/>
          <w:szCs w:val="24"/>
        </w:rPr>
      </w:pPr>
      <w:r w:rsidRPr="00177917">
        <w:rPr>
          <w:rFonts w:ascii="Arial" w:hAnsi="Arial" w:cs="Arial"/>
          <w:sz w:val="24"/>
          <w:szCs w:val="24"/>
        </w:rPr>
        <w:t>Equipos que integran en un solo paquete tanto el transmisor de nivel como el totalizador de caudal.</w:t>
      </w:r>
    </w:p>
    <w:p w:rsidR="00394281" w:rsidRPr="00177917" w:rsidRDefault="00394281" w:rsidP="00394281">
      <w:pPr>
        <w:pStyle w:val="Textosinformato"/>
        <w:spacing w:line="480" w:lineRule="auto"/>
        <w:ind w:left="360"/>
        <w:jc w:val="both"/>
        <w:rPr>
          <w:rFonts w:ascii="Arial" w:hAnsi="Arial"/>
          <w:b/>
          <w:sz w:val="24"/>
          <w:szCs w:val="24"/>
        </w:rPr>
      </w:pPr>
    </w:p>
    <w:p w:rsidR="00394281" w:rsidRPr="00177917" w:rsidRDefault="00C43C4A" w:rsidP="00394281">
      <w:pPr>
        <w:pStyle w:val="Textosinformato"/>
        <w:spacing w:line="480" w:lineRule="auto"/>
        <w:ind w:left="360"/>
        <w:jc w:val="center"/>
        <w:rPr>
          <w:rFonts w:ascii="Arial" w:hAnsi="Arial"/>
          <w:b/>
          <w:sz w:val="24"/>
          <w:szCs w:val="24"/>
        </w:rPr>
      </w:pPr>
      <w:r>
        <w:rPr>
          <w:rFonts w:ascii="Arial" w:hAnsi="Arial" w:cs="Arial"/>
          <w:noProof/>
        </w:rPr>
        <w:drawing>
          <wp:inline distT="0" distB="0" distL="0" distR="0">
            <wp:extent cx="2260600" cy="2336800"/>
            <wp:effectExtent l="19050" t="0" r="6350" b="0"/>
            <wp:docPr id="40" name="Imagen 40" descr="Princo-flu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rinco-flume2"/>
                    <pic:cNvPicPr>
                      <a:picLocks noChangeAspect="1" noChangeArrowheads="1"/>
                    </pic:cNvPicPr>
                  </pic:nvPicPr>
                  <pic:blipFill>
                    <a:blip r:embed="rId63" cstate="print"/>
                    <a:srcRect/>
                    <a:stretch>
                      <a:fillRect/>
                    </a:stretch>
                  </pic:blipFill>
                  <pic:spPr bwMode="auto">
                    <a:xfrm>
                      <a:off x="0" y="0"/>
                      <a:ext cx="2260600" cy="2336800"/>
                    </a:xfrm>
                    <a:prstGeom prst="rect">
                      <a:avLst/>
                    </a:prstGeom>
                    <a:noFill/>
                    <a:ln w="9525">
                      <a:noFill/>
                      <a:miter lim="800000"/>
                      <a:headEnd/>
                      <a:tailEnd/>
                    </a:ln>
                  </pic:spPr>
                </pic:pic>
              </a:graphicData>
            </a:graphic>
          </wp:inline>
        </w:drawing>
      </w:r>
    </w:p>
    <w:p w:rsidR="00394281" w:rsidRPr="00177917" w:rsidRDefault="00394281" w:rsidP="00394281">
      <w:pPr>
        <w:pStyle w:val="NormalWeb"/>
        <w:spacing w:before="0" w:beforeAutospacing="0" w:after="0" w:afterAutospacing="0" w:line="480" w:lineRule="auto"/>
        <w:ind w:left="720"/>
        <w:jc w:val="center"/>
        <w:rPr>
          <w:rFonts w:ascii="Arial" w:hAnsi="Arial" w:cs="Arial"/>
        </w:rPr>
      </w:pPr>
      <w:r w:rsidRPr="00177917">
        <w:rPr>
          <w:rFonts w:ascii="Arial" w:hAnsi="Arial" w:cs="Arial"/>
          <w:caps/>
        </w:rPr>
        <w:t xml:space="preserve">FigurA 3.9. </w:t>
      </w:r>
      <w:r w:rsidRPr="00177917">
        <w:rPr>
          <w:rFonts w:ascii="Arial" w:hAnsi="Arial"/>
        </w:rPr>
        <w:t xml:space="preserve">  </w:t>
      </w:r>
      <w:r>
        <w:rPr>
          <w:rFonts w:ascii="Arial" w:hAnsi="Arial"/>
        </w:rPr>
        <w:t>TOTALIZADOR CON SENSOR ULTRASONICO</w:t>
      </w:r>
    </w:p>
    <w:p w:rsidR="00394281" w:rsidRPr="00177917" w:rsidRDefault="00394281" w:rsidP="00394281">
      <w:pPr>
        <w:pStyle w:val="Textosinformato"/>
        <w:spacing w:line="480" w:lineRule="auto"/>
        <w:ind w:left="360"/>
        <w:jc w:val="both"/>
        <w:rPr>
          <w:rFonts w:ascii="Arial" w:hAnsi="Arial"/>
          <w:b/>
          <w:sz w:val="24"/>
          <w:szCs w:val="24"/>
        </w:rPr>
      </w:pPr>
    </w:p>
    <w:p w:rsidR="00394281" w:rsidRPr="00177917" w:rsidRDefault="00394281" w:rsidP="00394281">
      <w:pPr>
        <w:pStyle w:val="Textosinformato"/>
        <w:spacing w:line="480" w:lineRule="auto"/>
        <w:ind w:left="360"/>
        <w:jc w:val="both"/>
        <w:rPr>
          <w:rFonts w:ascii="Arial" w:hAnsi="Arial"/>
          <w:b/>
          <w:sz w:val="24"/>
          <w:szCs w:val="24"/>
        </w:rPr>
      </w:pPr>
    </w:p>
    <w:p w:rsidR="00394281" w:rsidRPr="00177917" w:rsidRDefault="00394281" w:rsidP="00394281">
      <w:pPr>
        <w:pStyle w:val="Textosinformato"/>
        <w:spacing w:line="480" w:lineRule="auto"/>
        <w:ind w:left="360"/>
        <w:jc w:val="both"/>
        <w:rPr>
          <w:rFonts w:ascii="Arial" w:hAnsi="Arial"/>
          <w:b/>
          <w:sz w:val="24"/>
          <w:szCs w:val="24"/>
        </w:rPr>
      </w:pPr>
    </w:p>
    <w:p w:rsidR="00394281" w:rsidRPr="00177917" w:rsidRDefault="00C43C4A" w:rsidP="00394281">
      <w:pPr>
        <w:pStyle w:val="NormalWeb"/>
        <w:spacing w:before="0" w:beforeAutospacing="0" w:after="0" w:afterAutospacing="0" w:line="480" w:lineRule="auto"/>
        <w:ind w:left="720"/>
        <w:jc w:val="center"/>
        <w:rPr>
          <w:sz w:val="48"/>
          <w:szCs w:val="48"/>
          <w:lang w:val="en-US"/>
        </w:rPr>
      </w:pPr>
      <w:r>
        <w:rPr>
          <w:rFonts w:ascii="Arial" w:hAnsi="Arial" w:cs="Arial"/>
          <w:noProof/>
          <w:sz w:val="20"/>
          <w:szCs w:val="20"/>
        </w:rPr>
        <w:drawing>
          <wp:inline distT="0" distB="0" distL="0" distR="0">
            <wp:extent cx="2400300" cy="1739900"/>
            <wp:effectExtent l="19050" t="0" r="0" b="0"/>
            <wp:docPr id="41" name="Imagen 41" descr="global-fc103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lobal-fc103icon"/>
                    <pic:cNvPicPr>
                      <a:picLocks noChangeAspect="1" noChangeArrowheads="1"/>
                    </pic:cNvPicPr>
                  </pic:nvPicPr>
                  <pic:blipFill>
                    <a:blip r:embed="rId64"/>
                    <a:srcRect/>
                    <a:stretch>
                      <a:fillRect/>
                    </a:stretch>
                  </pic:blipFill>
                  <pic:spPr bwMode="auto">
                    <a:xfrm>
                      <a:off x="0" y="0"/>
                      <a:ext cx="2400300" cy="1739900"/>
                    </a:xfrm>
                    <a:prstGeom prst="rect">
                      <a:avLst/>
                    </a:prstGeom>
                    <a:noFill/>
                    <a:ln w="9525">
                      <a:noFill/>
                      <a:miter lim="800000"/>
                      <a:headEnd/>
                      <a:tailEnd/>
                    </a:ln>
                  </pic:spPr>
                </pic:pic>
              </a:graphicData>
            </a:graphic>
          </wp:inline>
        </w:drawing>
      </w:r>
    </w:p>
    <w:p w:rsidR="00394281" w:rsidRDefault="00394281" w:rsidP="00394281">
      <w:pPr>
        <w:pStyle w:val="Textosinformato"/>
        <w:spacing w:line="480" w:lineRule="auto"/>
        <w:ind w:left="360"/>
        <w:jc w:val="center"/>
        <w:rPr>
          <w:rFonts w:ascii="Arial" w:hAnsi="Arial" w:cs="Times New Roman"/>
          <w:sz w:val="24"/>
          <w:szCs w:val="24"/>
        </w:rPr>
      </w:pPr>
      <w:r w:rsidRPr="00177917">
        <w:rPr>
          <w:rFonts w:ascii="Arial" w:hAnsi="Arial" w:cs="Times New Roman"/>
          <w:sz w:val="24"/>
          <w:szCs w:val="24"/>
        </w:rPr>
        <w:t xml:space="preserve">FIGURA 3.10. </w:t>
      </w:r>
      <w:r>
        <w:rPr>
          <w:rFonts w:ascii="Arial" w:hAnsi="Arial" w:cs="Times New Roman"/>
          <w:sz w:val="24"/>
          <w:szCs w:val="24"/>
        </w:rPr>
        <w:t xml:space="preserve">EQUIPO </w:t>
      </w:r>
      <w:r w:rsidRPr="00177917">
        <w:rPr>
          <w:rFonts w:ascii="Arial" w:hAnsi="Arial" w:cs="Times New Roman"/>
          <w:sz w:val="24"/>
          <w:szCs w:val="24"/>
        </w:rPr>
        <w:t>CON TRANSDUCTOR DE PRESION</w:t>
      </w:r>
    </w:p>
    <w:p w:rsidR="00394281" w:rsidRPr="00291B4D" w:rsidRDefault="00394281" w:rsidP="00394281">
      <w:pPr>
        <w:pStyle w:val="NormalWeb"/>
        <w:spacing w:before="0" w:beforeAutospacing="0" w:after="0" w:afterAutospacing="0" w:line="480" w:lineRule="auto"/>
        <w:ind w:left="720"/>
        <w:jc w:val="both"/>
        <w:rPr>
          <w:rFonts w:ascii="Arial" w:hAnsi="Arial" w:cs="Arial"/>
        </w:rPr>
      </w:pPr>
      <w:r>
        <w:rPr>
          <w:rFonts w:ascii="Arial" w:hAnsi="Arial" w:cs="Arial"/>
        </w:rPr>
        <w:lastRenderedPageBreak/>
        <w:t xml:space="preserve">De entre los diferentes </w:t>
      </w:r>
      <w:r w:rsidRPr="00291B4D">
        <w:rPr>
          <w:rFonts w:ascii="Arial" w:hAnsi="Arial" w:cs="Arial"/>
        </w:rPr>
        <w:t xml:space="preserve">equipos </w:t>
      </w:r>
      <w:r>
        <w:rPr>
          <w:rFonts w:ascii="Arial" w:hAnsi="Arial" w:cs="Arial"/>
        </w:rPr>
        <w:t>que existen en el mercado</w:t>
      </w:r>
      <w:r w:rsidRPr="00291B4D">
        <w:rPr>
          <w:rFonts w:ascii="Arial" w:hAnsi="Arial" w:cs="Arial"/>
        </w:rPr>
        <w:t>, se seleccion</w:t>
      </w:r>
      <w:r>
        <w:rPr>
          <w:rFonts w:ascii="Arial" w:hAnsi="Arial" w:cs="Arial"/>
        </w:rPr>
        <w:t>an para esta aplicación en particular, al</w:t>
      </w:r>
      <w:r w:rsidRPr="00291B4D">
        <w:rPr>
          <w:rFonts w:ascii="Arial" w:hAnsi="Arial" w:cs="Arial"/>
        </w:rPr>
        <w:t xml:space="preserve"> modelo 668 de DELTA CONTROLS, y como transmisor de nivel al modelo 872FM del mismo fabricante, ya que</w:t>
      </w:r>
      <w:r>
        <w:rPr>
          <w:rFonts w:ascii="Arial" w:hAnsi="Arial" w:cs="Arial"/>
        </w:rPr>
        <w:t xml:space="preserve"> cumplen con las especificaciones requeridas y además </w:t>
      </w:r>
      <w:r w:rsidRPr="00291B4D">
        <w:rPr>
          <w:rFonts w:ascii="Arial" w:hAnsi="Arial" w:cs="Arial"/>
        </w:rPr>
        <w:t xml:space="preserve"> presentan las siguientes </w:t>
      </w:r>
      <w:r>
        <w:rPr>
          <w:rFonts w:ascii="Arial" w:hAnsi="Arial" w:cs="Arial"/>
        </w:rPr>
        <w:t>ventajas</w:t>
      </w:r>
      <w:r w:rsidRPr="00291B4D">
        <w:rPr>
          <w:rFonts w:ascii="Arial" w:hAnsi="Arial" w:cs="Arial"/>
        </w:rPr>
        <w:t>:</w:t>
      </w:r>
    </w:p>
    <w:p w:rsidR="00394281" w:rsidRPr="00291B4D" w:rsidRDefault="00394281" w:rsidP="00776E6E">
      <w:pPr>
        <w:pStyle w:val="NormalWeb"/>
        <w:numPr>
          <w:ilvl w:val="0"/>
          <w:numId w:val="15"/>
        </w:numPr>
        <w:spacing w:before="0" w:beforeAutospacing="0" w:after="0" w:afterAutospacing="0" w:line="480" w:lineRule="auto"/>
        <w:jc w:val="both"/>
        <w:rPr>
          <w:rFonts w:ascii="Arial" w:hAnsi="Arial" w:cs="Arial"/>
        </w:rPr>
      </w:pPr>
      <w:r w:rsidRPr="00291B4D">
        <w:rPr>
          <w:rFonts w:ascii="Arial" w:hAnsi="Arial" w:cs="Arial"/>
        </w:rPr>
        <w:t>Representación en nuestro país del fabricante.</w:t>
      </w:r>
    </w:p>
    <w:p w:rsidR="00394281" w:rsidRPr="00291B4D" w:rsidRDefault="00394281" w:rsidP="00776E6E">
      <w:pPr>
        <w:pStyle w:val="NormalWeb"/>
        <w:numPr>
          <w:ilvl w:val="0"/>
          <w:numId w:val="15"/>
        </w:numPr>
        <w:spacing w:before="0" w:beforeAutospacing="0" w:after="0" w:afterAutospacing="0" w:line="480" w:lineRule="auto"/>
        <w:jc w:val="both"/>
        <w:rPr>
          <w:rFonts w:ascii="Arial" w:hAnsi="Arial" w:cs="Arial"/>
        </w:rPr>
      </w:pPr>
      <w:r w:rsidRPr="00291B4D">
        <w:rPr>
          <w:rFonts w:ascii="Arial" w:hAnsi="Arial" w:cs="Arial"/>
        </w:rPr>
        <w:t>Garantía de equipos contra defectos de fabricación.</w:t>
      </w:r>
    </w:p>
    <w:p w:rsidR="00394281" w:rsidRPr="00291B4D" w:rsidRDefault="00394281" w:rsidP="00776E6E">
      <w:pPr>
        <w:pStyle w:val="NormalWeb"/>
        <w:numPr>
          <w:ilvl w:val="0"/>
          <w:numId w:val="15"/>
        </w:numPr>
        <w:spacing w:before="0" w:beforeAutospacing="0" w:after="0" w:afterAutospacing="0" w:line="480" w:lineRule="auto"/>
        <w:jc w:val="both"/>
        <w:rPr>
          <w:rFonts w:ascii="Arial" w:hAnsi="Arial" w:cs="Arial"/>
        </w:rPr>
      </w:pPr>
      <w:r w:rsidRPr="00291B4D">
        <w:rPr>
          <w:rFonts w:ascii="Arial" w:hAnsi="Arial" w:cs="Arial"/>
        </w:rPr>
        <w:t>Asesoría permanente.</w:t>
      </w:r>
    </w:p>
    <w:p w:rsidR="00394281" w:rsidRPr="00177917" w:rsidRDefault="00394281" w:rsidP="00394281">
      <w:pPr>
        <w:pStyle w:val="Textosinformato"/>
        <w:spacing w:line="480" w:lineRule="auto"/>
        <w:ind w:left="360"/>
        <w:jc w:val="center"/>
        <w:rPr>
          <w:rFonts w:ascii="Arial" w:hAnsi="Arial" w:cs="Times New Roman"/>
          <w:sz w:val="24"/>
          <w:szCs w:val="24"/>
        </w:rPr>
      </w:pPr>
    </w:p>
    <w:p w:rsidR="00394281" w:rsidRPr="00177917" w:rsidRDefault="00394281" w:rsidP="00394281">
      <w:pPr>
        <w:pStyle w:val="Textosinformato"/>
        <w:spacing w:line="480" w:lineRule="auto"/>
        <w:ind w:left="720"/>
        <w:jc w:val="both"/>
        <w:rPr>
          <w:rFonts w:ascii="Arial" w:hAnsi="Arial"/>
          <w:b/>
          <w:sz w:val="24"/>
          <w:szCs w:val="24"/>
        </w:rPr>
      </w:pPr>
    </w:p>
    <w:p w:rsidR="00394281" w:rsidRPr="00177917" w:rsidRDefault="00394281" w:rsidP="00394281">
      <w:pPr>
        <w:pStyle w:val="Textosinformato"/>
        <w:spacing w:line="480" w:lineRule="auto"/>
        <w:ind w:left="720"/>
        <w:jc w:val="both"/>
        <w:rPr>
          <w:rFonts w:ascii="Arial" w:hAnsi="Arial"/>
          <w:b/>
          <w:sz w:val="24"/>
          <w:szCs w:val="24"/>
        </w:rPr>
      </w:pPr>
    </w:p>
    <w:p w:rsidR="00394281" w:rsidRPr="00177917" w:rsidRDefault="00394281" w:rsidP="00394281">
      <w:pPr>
        <w:pStyle w:val="Textosinformato"/>
        <w:spacing w:line="480" w:lineRule="auto"/>
        <w:ind w:left="720"/>
        <w:jc w:val="both"/>
        <w:rPr>
          <w:rFonts w:ascii="Arial" w:hAnsi="Arial"/>
          <w:b/>
          <w:sz w:val="24"/>
          <w:szCs w:val="24"/>
        </w:rPr>
      </w:pPr>
    </w:p>
    <w:p w:rsidR="00394281" w:rsidRPr="00177917" w:rsidRDefault="00394281" w:rsidP="00394281">
      <w:pPr>
        <w:pStyle w:val="Textosinformato"/>
        <w:ind w:left="720"/>
        <w:jc w:val="center"/>
        <w:rPr>
          <w:rFonts w:ascii="Arial" w:hAnsi="Arial" w:cs="Arial"/>
          <w:b/>
          <w:caps/>
          <w:sz w:val="24"/>
          <w:szCs w:val="24"/>
        </w:rPr>
      </w:pPr>
    </w:p>
    <w:p w:rsidR="00394281" w:rsidRPr="00177917" w:rsidRDefault="00394281" w:rsidP="00394281">
      <w:pPr>
        <w:spacing w:line="480" w:lineRule="auto"/>
        <w:jc w:val="both"/>
        <w:rPr>
          <w:vanish/>
        </w:rPr>
      </w:pPr>
    </w:p>
    <w:p w:rsidR="00394281" w:rsidRDefault="00394281" w:rsidP="00870B0E">
      <w:pPr>
        <w:jc w:val="both"/>
        <w:rPr>
          <w:rFonts w:ascii="Arial" w:hAnsi="Arial" w:cs="Arial"/>
        </w:rPr>
      </w:pPr>
    </w:p>
    <w:p w:rsidR="00394281" w:rsidRDefault="00394281" w:rsidP="00870B0E">
      <w:pPr>
        <w:jc w:val="both"/>
        <w:rPr>
          <w:rFonts w:ascii="Arial" w:hAnsi="Arial" w:cs="Arial"/>
        </w:rPr>
      </w:pPr>
    </w:p>
    <w:p w:rsidR="00394281" w:rsidRDefault="00394281" w:rsidP="00870B0E">
      <w:pPr>
        <w:jc w:val="both"/>
        <w:rPr>
          <w:rFonts w:ascii="Arial" w:hAnsi="Arial" w:cs="Arial"/>
        </w:rPr>
      </w:pPr>
    </w:p>
    <w:p w:rsidR="00394281" w:rsidRDefault="00394281" w:rsidP="00870B0E">
      <w:pPr>
        <w:jc w:val="both"/>
        <w:rPr>
          <w:rFonts w:ascii="Arial" w:hAnsi="Arial" w:cs="Arial"/>
        </w:rPr>
      </w:pPr>
    </w:p>
    <w:p w:rsidR="00394281" w:rsidRDefault="00394281" w:rsidP="00870B0E">
      <w:pPr>
        <w:jc w:val="both"/>
        <w:rPr>
          <w:rFonts w:ascii="Arial" w:hAnsi="Arial" w:cs="Arial"/>
        </w:rPr>
      </w:pPr>
    </w:p>
    <w:p w:rsidR="00394281" w:rsidRDefault="00394281" w:rsidP="00870B0E">
      <w:pPr>
        <w:jc w:val="both"/>
        <w:rPr>
          <w:rFonts w:ascii="Arial" w:hAnsi="Arial" w:cs="Arial"/>
        </w:rPr>
      </w:pPr>
    </w:p>
    <w:p w:rsidR="00394281" w:rsidRDefault="00394281" w:rsidP="00870B0E">
      <w:pPr>
        <w:jc w:val="both"/>
        <w:rPr>
          <w:rFonts w:ascii="Arial" w:hAnsi="Arial" w:cs="Arial"/>
        </w:rPr>
      </w:pPr>
    </w:p>
    <w:p w:rsidR="00394281" w:rsidRDefault="00394281" w:rsidP="00870B0E">
      <w:pPr>
        <w:jc w:val="both"/>
        <w:rPr>
          <w:rFonts w:ascii="Arial" w:hAnsi="Arial" w:cs="Arial"/>
        </w:rPr>
      </w:pPr>
    </w:p>
    <w:p w:rsidR="00394281" w:rsidRDefault="00394281" w:rsidP="00870B0E">
      <w:pPr>
        <w:jc w:val="both"/>
        <w:rPr>
          <w:rFonts w:ascii="Arial" w:hAnsi="Arial" w:cs="Arial"/>
        </w:rPr>
      </w:pPr>
    </w:p>
    <w:p w:rsidR="00394281" w:rsidRDefault="00394281" w:rsidP="00870B0E">
      <w:pPr>
        <w:jc w:val="both"/>
        <w:rPr>
          <w:rFonts w:ascii="Arial" w:hAnsi="Arial" w:cs="Arial"/>
        </w:rPr>
      </w:pPr>
    </w:p>
    <w:p w:rsidR="00394281" w:rsidRDefault="00394281" w:rsidP="00870B0E">
      <w:pPr>
        <w:jc w:val="both"/>
        <w:rPr>
          <w:rFonts w:ascii="Arial" w:hAnsi="Arial" w:cs="Arial"/>
        </w:rPr>
      </w:pPr>
    </w:p>
    <w:p w:rsidR="00394281" w:rsidRDefault="00394281" w:rsidP="00870B0E">
      <w:pPr>
        <w:jc w:val="both"/>
        <w:rPr>
          <w:rFonts w:ascii="Arial" w:hAnsi="Arial" w:cs="Arial"/>
        </w:rPr>
      </w:pPr>
    </w:p>
    <w:p w:rsidR="00394281" w:rsidRDefault="00394281" w:rsidP="00870B0E">
      <w:pPr>
        <w:jc w:val="both"/>
        <w:rPr>
          <w:rFonts w:ascii="Arial" w:hAnsi="Arial" w:cs="Arial"/>
        </w:rPr>
      </w:pPr>
    </w:p>
    <w:p w:rsidR="00394281" w:rsidRDefault="00394281" w:rsidP="00870B0E">
      <w:pPr>
        <w:jc w:val="both"/>
        <w:rPr>
          <w:rFonts w:ascii="Arial" w:hAnsi="Arial" w:cs="Arial"/>
        </w:rPr>
      </w:pPr>
    </w:p>
    <w:p w:rsidR="00394281" w:rsidRDefault="00394281" w:rsidP="00870B0E">
      <w:pPr>
        <w:jc w:val="both"/>
        <w:rPr>
          <w:rFonts w:ascii="Arial" w:hAnsi="Arial" w:cs="Arial"/>
        </w:rPr>
      </w:pPr>
    </w:p>
    <w:p w:rsidR="00394281" w:rsidRDefault="00394281" w:rsidP="00870B0E">
      <w:pPr>
        <w:jc w:val="both"/>
        <w:rPr>
          <w:rFonts w:ascii="Arial" w:hAnsi="Arial" w:cs="Arial"/>
        </w:rPr>
      </w:pPr>
    </w:p>
    <w:p w:rsidR="00394281" w:rsidRDefault="00394281" w:rsidP="00870B0E">
      <w:pPr>
        <w:jc w:val="both"/>
        <w:rPr>
          <w:rFonts w:ascii="Arial" w:hAnsi="Arial" w:cs="Arial"/>
        </w:rPr>
      </w:pPr>
    </w:p>
    <w:p w:rsidR="00394281" w:rsidRDefault="00394281" w:rsidP="00870B0E">
      <w:pPr>
        <w:jc w:val="both"/>
        <w:rPr>
          <w:rFonts w:ascii="Arial" w:hAnsi="Arial" w:cs="Arial"/>
        </w:rPr>
      </w:pPr>
    </w:p>
    <w:p w:rsidR="00394281" w:rsidRDefault="00394281" w:rsidP="00870B0E">
      <w:pPr>
        <w:jc w:val="both"/>
        <w:rPr>
          <w:rFonts w:ascii="Arial" w:hAnsi="Arial" w:cs="Arial"/>
        </w:rPr>
      </w:pPr>
    </w:p>
    <w:p w:rsidR="00394281" w:rsidRPr="00955424" w:rsidRDefault="00394281" w:rsidP="00394281">
      <w:pPr>
        <w:pStyle w:val="Textosinformato"/>
        <w:spacing w:line="480" w:lineRule="auto"/>
        <w:jc w:val="center"/>
        <w:rPr>
          <w:rFonts w:ascii="Arial" w:hAnsi="Arial"/>
          <w:b/>
          <w:sz w:val="48"/>
          <w:szCs w:val="48"/>
        </w:rPr>
      </w:pPr>
      <w:r w:rsidRPr="00955424">
        <w:rPr>
          <w:rFonts w:ascii="Arial" w:hAnsi="Arial"/>
          <w:b/>
          <w:sz w:val="48"/>
          <w:szCs w:val="48"/>
        </w:rPr>
        <w:lastRenderedPageBreak/>
        <w:t>CAPÍTULO 4</w:t>
      </w:r>
    </w:p>
    <w:p w:rsidR="00394281" w:rsidRPr="00955424" w:rsidRDefault="00394281" w:rsidP="00394281">
      <w:pPr>
        <w:pStyle w:val="Textosinformato"/>
        <w:spacing w:line="480" w:lineRule="auto"/>
        <w:jc w:val="both"/>
        <w:rPr>
          <w:rFonts w:ascii="Arial" w:hAnsi="Arial"/>
          <w:b/>
          <w:sz w:val="32"/>
          <w:szCs w:val="32"/>
        </w:rPr>
      </w:pPr>
      <w:r w:rsidRPr="00955424">
        <w:rPr>
          <w:rFonts w:ascii="Arial" w:hAnsi="Arial"/>
          <w:b/>
          <w:sz w:val="32"/>
          <w:szCs w:val="32"/>
        </w:rPr>
        <w:t>4. DISEÑO DE LA ESTACIÓN DE AFORO.</w:t>
      </w:r>
    </w:p>
    <w:p w:rsidR="00394281" w:rsidRPr="00955424" w:rsidRDefault="00394281" w:rsidP="00394281">
      <w:pPr>
        <w:pStyle w:val="Textosinformato"/>
        <w:spacing w:line="480" w:lineRule="auto"/>
        <w:ind w:left="360"/>
        <w:jc w:val="both"/>
        <w:rPr>
          <w:rFonts w:ascii="Arial" w:hAnsi="Arial"/>
          <w:b/>
          <w:sz w:val="24"/>
          <w:szCs w:val="24"/>
        </w:rPr>
      </w:pPr>
      <w:r w:rsidRPr="00955424">
        <w:rPr>
          <w:rFonts w:ascii="Arial" w:hAnsi="Arial"/>
          <w:b/>
          <w:sz w:val="24"/>
          <w:szCs w:val="24"/>
        </w:rPr>
        <w:t>4.1 Selección de la Sección de Control.</w:t>
      </w:r>
    </w:p>
    <w:p w:rsidR="00394281" w:rsidRPr="00955424" w:rsidRDefault="00394281" w:rsidP="00394281">
      <w:pPr>
        <w:pStyle w:val="Textosinformato"/>
        <w:spacing w:line="480" w:lineRule="auto"/>
        <w:ind w:left="720"/>
        <w:jc w:val="both"/>
        <w:rPr>
          <w:rFonts w:ascii="Arial" w:hAnsi="Arial"/>
          <w:sz w:val="24"/>
          <w:szCs w:val="24"/>
        </w:rPr>
      </w:pPr>
      <w:r w:rsidRPr="00955424">
        <w:rPr>
          <w:rFonts w:ascii="Arial" w:hAnsi="Arial"/>
          <w:sz w:val="24"/>
          <w:szCs w:val="24"/>
        </w:rPr>
        <w:t>Una de las tareas fundamentales antes de diseñar cualquier obra hidráulica es la obtención de datos confiables mediante un reconocimiento previo y luego un levantamiento de los datos del terreno. Es así que en el presente capitulo se comienza por hacer un reconocimiento de campo del canal en cuestión. Este trabajo se ha efectuado a través de toda la trayectoria del canal, desde su inicio en el interior de las instalaciones de REE hasta el punto de inmisión (</w:t>
      </w:r>
      <w:r w:rsidRPr="00955424">
        <w:rPr>
          <w:rStyle w:val="Refdenotaalpie"/>
          <w:rFonts w:ascii="Arial" w:hAnsi="Arial"/>
          <w:sz w:val="24"/>
          <w:szCs w:val="24"/>
        </w:rPr>
        <w:footnoteReference w:id="11"/>
      </w:r>
      <w:r w:rsidRPr="00955424">
        <w:rPr>
          <w:rFonts w:ascii="Arial" w:hAnsi="Arial"/>
          <w:sz w:val="24"/>
          <w:szCs w:val="24"/>
        </w:rPr>
        <w:t>), sobre el río Teaone, a continuación se describe paso a paso este trabajo</w:t>
      </w:r>
      <w:r w:rsidRPr="00955424">
        <w:rPr>
          <w:rFonts w:ascii="Arial" w:hAnsi="Arial"/>
          <w:sz w:val="24"/>
          <w:szCs w:val="24"/>
        </w:rPr>
        <w:sym w:font="Symbol" w:char="F03A"/>
      </w:r>
    </w:p>
    <w:p w:rsidR="00394281" w:rsidRPr="00955424" w:rsidRDefault="00394281" w:rsidP="00394281">
      <w:pPr>
        <w:pStyle w:val="Textosinformato"/>
        <w:spacing w:line="480" w:lineRule="auto"/>
        <w:ind w:left="720"/>
        <w:jc w:val="both"/>
        <w:rPr>
          <w:rFonts w:ascii="Arial" w:hAnsi="Arial"/>
          <w:sz w:val="24"/>
          <w:szCs w:val="24"/>
        </w:rPr>
      </w:pPr>
      <w:r w:rsidRPr="00955424">
        <w:t xml:space="preserve"> </w:t>
      </w:r>
    </w:p>
    <w:p w:rsidR="00394281" w:rsidRPr="00955424" w:rsidRDefault="00394281" w:rsidP="00394281">
      <w:pPr>
        <w:pStyle w:val="Textosinformato"/>
        <w:spacing w:line="480" w:lineRule="auto"/>
        <w:ind w:left="720"/>
        <w:jc w:val="both"/>
        <w:rPr>
          <w:rFonts w:ascii="Arial" w:hAnsi="Arial"/>
          <w:sz w:val="24"/>
          <w:szCs w:val="24"/>
        </w:rPr>
      </w:pPr>
      <w:r w:rsidRPr="00955424">
        <w:rPr>
          <w:rFonts w:ascii="Arial" w:hAnsi="Arial"/>
          <w:b/>
          <w:sz w:val="24"/>
          <w:szCs w:val="24"/>
        </w:rPr>
        <w:t xml:space="preserve">Reconocimiento de campo: </w:t>
      </w:r>
      <w:r w:rsidRPr="00955424">
        <w:rPr>
          <w:rFonts w:ascii="Arial" w:hAnsi="Arial"/>
          <w:sz w:val="24"/>
          <w:szCs w:val="24"/>
        </w:rPr>
        <w:t>El recorrido del efluente tratado empieza con la descarga sobre el canal, por medio de una tubería que lo interconecta con la piscina de Estabilización, que es la última etapa del tratamiento de las aguas residuales (FIGURA 4.1)</w:t>
      </w:r>
      <w:r w:rsidRPr="00955424">
        <w:rPr>
          <w:rFonts w:ascii="Arial" w:hAnsi="Arial"/>
          <w:sz w:val="24"/>
          <w:szCs w:val="24"/>
        </w:rPr>
        <w:sym w:font="Symbol" w:char="F03B"/>
      </w:r>
      <w:r w:rsidRPr="00955424">
        <w:rPr>
          <w:rFonts w:ascii="Arial" w:hAnsi="Arial"/>
          <w:sz w:val="24"/>
          <w:szCs w:val="24"/>
        </w:rPr>
        <w:t xml:space="preserve"> esta descarga es controlada por medio de una válvula operada manualmente. Para una mejor descripción del recorrido de los efluentes, se ha dividido la </w:t>
      </w:r>
      <w:r w:rsidRPr="00955424">
        <w:rPr>
          <w:rFonts w:ascii="Arial" w:hAnsi="Arial"/>
          <w:sz w:val="24"/>
          <w:szCs w:val="24"/>
        </w:rPr>
        <w:lastRenderedPageBreak/>
        <w:t xml:space="preserve">trayectoria del canal en tres tramos como se muestra en el plano del </w:t>
      </w:r>
      <w:r w:rsidRPr="00955424">
        <w:rPr>
          <w:rFonts w:ascii="Arial" w:hAnsi="Arial"/>
          <w:caps/>
          <w:sz w:val="24"/>
          <w:szCs w:val="24"/>
        </w:rPr>
        <w:t>anexo K.</w:t>
      </w:r>
      <w:r w:rsidRPr="00955424">
        <w:rPr>
          <w:rFonts w:ascii="Arial" w:hAnsi="Arial"/>
          <w:sz w:val="24"/>
          <w:szCs w:val="24"/>
        </w:rPr>
        <w:t xml:space="preserve"> </w:t>
      </w:r>
    </w:p>
    <w:p w:rsidR="00394281" w:rsidRPr="00955424" w:rsidRDefault="00394281" w:rsidP="00394281">
      <w:pPr>
        <w:pStyle w:val="Textosinformato"/>
        <w:spacing w:line="480" w:lineRule="auto"/>
        <w:ind w:left="720"/>
        <w:jc w:val="both"/>
        <w:rPr>
          <w:rFonts w:ascii="Arial" w:hAnsi="Arial"/>
          <w:sz w:val="24"/>
          <w:szCs w:val="24"/>
        </w:rPr>
      </w:pPr>
    </w:p>
    <w:p w:rsidR="00394281" w:rsidRPr="00955424" w:rsidRDefault="00394281" w:rsidP="00394281">
      <w:pPr>
        <w:pStyle w:val="Textosinformato"/>
        <w:spacing w:line="480" w:lineRule="auto"/>
        <w:ind w:left="720"/>
        <w:jc w:val="both"/>
        <w:rPr>
          <w:rFonts w:ascii="Arial" w:hAnsi="Arial"/>
          <w:sz w:val="24"/>
          <w:szCs w:val="24"/>
        </w:rPr>
      </w:pPr>
      <w:r w:rsidRPr="00955424">
        <w:rPr>
          <w:rFonts w:ascii="Arial" w:hAnsi="Arial"/>
          <w:sz w:val="24"/>
          <w:szCs w:val="24"/>
        </w:rPr>
        <w:t>Una vez que los efluentes están encausados en el primer tramo del canal, que es paralelo a la vía de acceso a la planta, son conducidos hasta una alcantarilla ubicada perpendicularmente al canal, y que sirve para el transporte del agua por debajo de la carretera de acceso a la refinería.</w:t>
      </w:r>
    </w:p>
    <w:p w:rsidR="00394281" w:rsidRPr="00955424" w:rsidRDefault="00394281" w:rsidP="00394281">
      <w:pPr>
        <w:pStyle w:val="Textosinformato"/>
        <w:spacing w:line="480" w:lineRule="auto"/>
        <w:ind w:left="720"/>
        <w:jc w:val="both"/>
        <w:rPr>
          <w:rFonts w:ascii="Arial" w:hAnsi="Arial"/>
          <w:sz w:val="24"/>
          <w:szCs w:val="24"/>
        </w:rPr>
      </w:pPr>
    </w:p>
    <w:p w:rsidR="00394281" w:rsidRPr="00955424" w:rsidRDefault="00394281" w:rsidP="00394281">
      <w:pPr>
        <w:pStyle w:val="Textosinformato"/>
        <w:spacing w:line="480" w:lineRule="auto"/>
        <w:ind w:left="720"/>
        <w:jc w:val="both"/>
        <w:rPr>
          <w:rFonts w:ascii="Arial" w:hAnsi="Arial"/>
          <w:sz w:val="24"/>
          <w:szCs w:val="24"/>
        </w:rPr>
      </w:pPr>
      <w:r w:rsidRPr="00955424">
        <w:rPr>
          <w:rFonts w:ascii="Arial" w:hAnsi="Arial"/>
          <w:sz w:val="24"/>
          <w:szCs w:val="24"/>
        </w:rPr>
        <w:t>Finalmente el último tramo del recorrido se lo hace por medio de un c</w:t>
      </w:r>
      <w:r w:rsidRPr="00955424">
        <w:rPr>
          <w:rFonts w:ascii="Arial" w:hAnsi="Arial"/>
          <w:bCs/>
          <w:sz w:val="24"/>
          <w:szCs w:val="24"/>
        </w:rPr>
        <w:t xml:space="preserve">anal excavado </w:t>
      </w:r>
      <w:r w:rsidRPr="00955424">
        <w:rPr>
          <w:rFonts w:ascii="Arial" w:hAnsi="Arial"/>
          <w:sz w:val="24"/>
          <w:szCs w:val="24"/>
        </w:rPr>
        <w:t>de unos 3</w:t>
      </w:r>
      <w:r>
        <w:rPr>
          <w:rFonts w:ascii="Arial" w:hAnsi="Arial"/>
          <w:sz w:val="24"/>
          <w:szCs w:val="24"/>
        </w:rPr>
        <w:t>7</w:t>
      </w:r>
      <w:r w:rsidRPr="00955424">
        <w:rPr>
          <w:rFonts w:ascii="Arial" w:hAnsi="Arial"/>
          <w:sz w:val="24"/>
          <w:szCs w:val="24"/>
        </w:rPr>
        <w:t>0 m de longitud, que conduce en línea recta el efluente hasta el punto de descarga sobre el río Teaone.</w:t>
      </w:r>
      <w:r>
        <w:rPr>
          <w:rFonts w:ascii="Arial" w:hAnsi="Arial"/>
          <w:sz w:val="24"/>
          <w:szCs w:val="24"/>
        </w:rPr>
        <w:t xml:space="preserve"> </w:t>
      </w:r>
      <w:r w:rsidRPr="00955424">
        <w:rPr>
          <w:rFonts w:ascii="Arial" w:hAnsi="Arial"/>
          <w:sz w:val="24"/>
          <w:szCs w:val="24"/>
        </w:rPr>
        <w:t>Las características más importantes observadas en el reconocimiento de campo fueron:</w:t>
      </w:r>
    </w:p>
    <w:p w:rsidR="00394281" w:rsidRPr="00955424" w:rsidRDefault="00394281" w:rsidP="00394281">
      <w:pPr>
        <w:pStyle w:val="Textosinformato"/>
        <w:spacing w:line="480" w:lineRule="auto"/>
        <w:ind w:left="720"/>
        <w:jc w:val="both"/>
        <w:rPr>
          <w:rFonts w:ascii="Arial" w:hAnsi="Arial"/>
          <w:sz w:val="24"/>
          <w:szCs w:val="24"/>
        </w:rPr>
      </w:pPr>
    </w:p>
    <w:p w:rsidR="00394281" w:rsidRPr="00955424" w:rsidRDefault="00394281" w:rsidP="00394281">
      <w:pPr>
        <w:pStyle w:val="Textosinformato"/>
        <w:spacing w:line="480" w:lineRule="auto"/>
        <w:ind w:left="720"/>
        <w:jc w:val="both"/>
        <w:rPr>
          <w:rFonts w:ascii="Arial" w:hAnsi="Arial"/>
          <w:sz w:val="24"/>
          <w:szCs w:val="24"/>
        </w:rPr>
      </w:pPr>
      <w:r w:rsidRPr="00955424">
        <w:rPr>
          <w:rFonts w:ascii="Arial" w:hAnsi="Arial"/>
          <w:sz w:val="24"/>
          <w:szCs w:val="24"/>
        </w:rPr>
        <w:t xml:space="preserve">TRAMO </w:t>
      </w:r>
      <w:r w:rsidRPr="00955424">
        <w:rPr>
          <w:rFonts w:ascii="Arial" w:hAnsi="Arial"/>
          <w:sz w:val="24"/>
          <w:szCs w:val="24"/>
        </w:rPr>
        <w:sym w:font="Symbol" w:char="F023"/>
      </w:r>
      <w:r w:rsidRPr="00955424">
        <w:rPr>
          <w:rFonts w:ascii="Arial" w:hAnsi="Arial"/>
          <w:sz w:val="24"/>
          <w:szCs w:val="24"/>
        </w:rPr>
        <w:t>1</w:t>
      </w:r>
    </w:p>
    <w:p w:rsidR="00394281" w:rsidRPr="00955424" w:rsidRDefault="00394281" w:rsidP="00776E6E">
      <w:pPr>
        <w:pStyle w:val="Textosinformato"/>
        <w:numPr>
          <w:ilvl w:val="0"/>
          <w:numId w:val="19"/>
        </w:numPr>
        <w:tabs>
          <w:tab w:val="left" w:pos="900"/>
        </w:tabs>
        <w:spacing w:line="480" w:lineRule="auto"/>
        <w:ind w:firstLine="0"/>
        <w:jc w:val="both"/>
        <w:rPr>
          <w:rFonts w:ascii="Arial" w:hAnsi="Arial"/>
          <w:sz w:val="24"/>
          <w:szCs w:val="24"/>
        </w:rPr>
      </w:pPr>
      <w:r w:rsidRPr="00955424">
        <w:rPr>
          <w:rFonts w:ascii="Arial" w:hAnsi="Arial"/>
          <w:sz w:val="24"/>
          <w:szCs w:val="24"/>
        </w:rPr>
        <w:t>Este tramo se encuentra dentro de las instalaciones de REE, por lo que no existe peligro de vandalismo en el caso de instalación de un equipo automático registrador de caudales.</w:t>
      </w:r>
    </w:p>
    <w:p w:rsidR="00394281" w:rsidRPr="00955424" w:rsidRDefault="00394281" w:rsidP="00776E6E">
      <w:pPr>
        <w:pStyle w:val="Textosinformato"/>
        <w:numPr>
          <w:ilvl w:val="0"/>
          <w:numId w:val="19"/>
        </w:numPr>
        <w:tabs>
          <w:tab w:val="left" w:pos="900"/>
        </w:tabs>
        <w:spacing w:line="480" w:lineRule="auto"/>
        <w:ind w:firstLine="0"/>
        <w:jc w:val="both"/>
        <w:rPr>
          <w:rFonts w:ascii="Arial" w:hAnsi="Arial"/>
          <w:sz w:val="24"/>
          <w:szCs w:val="24"/>
        </w:rPr>
      </w:pPr>
      <w:r w:rsidRPr="00955424">
        <w:rPr>
          <w:rFonts w:ascii="Arial" w:hAnsi="Arial"/>
          <w:sz w:val="24"/>
          <w:szCs w:val="24"/>
        </w:rPr>
        <w:t xml:space="preserve">En su cabecera se encuentra instalada una compuerta cuyo objetivo es retener el agua aceitosa.    </w:t>
      </w:r>
    </w:p>
    <w:p w:rsidR="00394281" w:rsidRPr="00955424" w:rsidRDefault="00394281" w:rsidP="00776E6E">
      <w:pPr>
        <w:pStyle w:val="Textosinformato"/>
        <w:numPr>
          <w:ilvl w:val="0"/>
          <w:numId w:val="19"/>
        </w:numPr>
        <w:tabs>
          <w:tab w:val="left" w:pos="900"/>
        </w:tabs>
        <w:spacing w:line="480" w:lineRule="auto"/>
        <w:ind w:firstLine="0"/>
        <w:jc w:val="both"/>
        <w:rPr>
          <w:rFonts w:ascii="Arial" w:hAnsi="Arial"/>
          <w:sz w:val="24"/>
          <w:szCs w:val="24"/>
        </w:rPr>
      </w:pPr>
      <w:r w:rsidRPr="00955424">
        <w:rPr>
          <w:rFonts w:ascii="Arial" w:hAnsi="Arial"/>
          <w:sz w:val="24"/>
          <w:szCs w:val="24"/>
        </w:rPr>
        <w:t>El canal a lo largo de este tramo tiene revestimiento de hormigón.</w:t>
      </w:r>
    </w:p>
    <w:p w:rsidR="00394281" w:rsidRPr="00955424" w:rsidRDefault="00394281" w:rsidP="00394281">
      <w:pPr>
        <w:pStyle w:val="Textosinformato"/>
        <w:tabs>
          <w:tab w:val="left" w:pos="900"/>
        </w:tabs>
        <w:spacing w:line="480" w:lineRule="auto"/>
        <w:ind w:left="720"/>
        <w:jc w:val="both"/>
        <w:rPr>
          <w:rFonts w:ascii="Arial" w:hAnsi="Arial"/>
          <w:sz w:val="24"/>
          <w:szCs w:val="24"/>
        </w:rPr>
      </w:pPr>
      <w:r w:rsidRPr="00955424">
        <w:rPr>
          <w:rFonts w:ascii="Arial" w:hAnsi="Arial"/>
          <w:sz w:val="24"/>
          <w:szCs w:val="24"/>
        </w:rPr>
        <w:lastRenderedPageBreak/>
        <w:t xml:space="preserve">TRAMO </w:t>
      </w:r>
      <w:r w:rsidRPr="00955424">
        <w:rPr>
          <w:rFonts w:ascii="Arial" w:hAnsi="Arial"/>
          <w:sz w:val="24"/>
          <w:szCs w:val="24"/>
        </w:rPr>
        <w:sym w:font="Symbol" w:char="F023"/>
      </w:r>
      <w:r w:rsidRPr="00955424">
        <w:rPr>
          <w:rFonts w:ascii="Arial" w:hAnsi="Arial"/>
          <w:sz w:val="24"/>
          <w:szCs w:val="24"/>
        </w:rPr>
        <w:t xml:space="preserve">2 </w:t>
      </w:r>
    </w:p>
    <w:p w:rsidR="00394281" w:rsidRPr="00955424" w:rsidRDefault="00394281" w:rsidP="00776E6E">
      <w:pPr>
        <w:pStyle w:val="Textosinformato"/>
        <w:numPr>
          <w:ilvl w:val="0"/>
          <w:numId w:val="21"/>
        </w:numPr>
        <w:tabs>
          <w:tab w:val="left" w:pos="900"/>
        </w:tabs>
        <w:spacing w:line="480" w:lineRule="auto"/>
        <w:ind w:firstLine="0"/>
        <w:jc w:val="both"/>
        <w:rPr>
          <w:rFonts w:ascii="Arial" w:hAnsi="Arial"/>
          <w:sz w:val="24"/>
          <w:szCs w:val="24"/>
        </w:rPr>
      </w:pPr>
      <w:r w:rsidRPr="00955424">
        <w:rPr>
          <w:rFonts w:ascii="Arial" w:hAnsi="Arial"/>
          <w:sz w:val="24"/>
          <w:szCs w:val="24"/>
        </w:rPr>
        <w:t xml:space="preserve">El segundo tramo del canal corresponde a la alcantarilla que pasa bajo la vía de acceso, y que sirve de nexo entre los tramos interior y exterior a las instalaciones de la refinería. </w:t>
      </w:r>
    </w:p>
    <w:p w:rsidR="00394281" w:rsidRPr="00955424" w:rsidRDefault="00394281" w:rsidP="00776E6E">
      <w:pPr>
        <w:pStyle w:val="Textosinformato"/>
        <w:numPr>
          <w:ilvl w:val="0"/>
          <w:numId w:val="21"/>
        </w:numPr>
        <w:tabs>
          <w:tab w:val="left" w:pos="900"/>
        </w:tabs>
        <w:spacing w:line="480" w:lineRule="auto"/>
        <w:ind w:firstLine="0"/>
        <w:jc w:val="both"/>
        <w:rPr>
          <w:rFonts w:ascii="Arial" w:hAnsi="Arial"/>
          <w:sz w:val="24"/>
          <w:szCs w:val="24"/>
        </w:rPr>
      </w:pPr>
      <w:r w:rsidRPr="00955424">
        <w:rPr>
          <w:rFonts w:ascii="Arial" w:hAnsi="Arial"/>
          <w:sz w:val="24"/>
          <w:szCs w:val="24"/>
        </w:rPr>
        <w:t>Este tramo también recepta la escorrentía de las laderas adyacentes al terminal petrolero de Balao, lo que representa un inconveniente a la hora de determinar los caudales de operación.</w:t>
      </w:r>
    </w:p>
    <w:p w:rsidR="00394281" w:rsidRPr="00955424" w:rsidRDefault="00394281" w:rsidP="00394281">
      <w:pPr>
        <w:pStyle w:val="Textosinformato"/>
        <w:tabs>
          <w:tab w:val="left" w:pos="900"/>
        </w:tabs>
        <w:spacing w:line="480" w:lineRule="auto"/>
        <w:ind w:left="720"/>
        <w:jc w:val="both"/>
        <w:rPr>
          <w:rFonts w:ascii="Arial" w:hAnsi="Arial"/>
          <w:sz w:val="24"/>
          <w:szCs w:val="24"/>
        </w:rPr>
      </w:pPr>
    </w:p>
    <w:p w:rsidR="00394281" w:rsidRPr="00955424" w:rsidRDefault="00394281" w:rsidP="00394281">
      <w:pPr>
        <w:pStyle w:val="Textosinformato"/>
        <w:tabs>
          <w:tab w:val="left" w:pos="900"/>
        </w:tabs>
        <w:spacing w:line="480" w:lineRule="auto"/>
        <w:ind w:left="720"/>
        <w:jc w:val="both"/>
        <w:rPr>
          <w:rFonts w:ascii="Arial" w:hAnsi="Arial"/>
          <w:sz w:val="24"/>
          <w:szCs w:val="24"/>
        </w:rPr>
      </w:pPr>
      <w:r w:rsidRPr="00955424">
        <w:rPr>
          <w:rFonts w:ascii="Arial" w:hAnsi="Arial"/>
          <w:sz w:val="24"/>
          <w:szCs w:val="24"/>
        </w:rPr>
        <w:t xml:space="preserve">TRAMO </w:t>
      </w:r>
      <w:r w:rsidRPr="00955424">
        <w:rPr>
          <w:rFonts w:ascii="Arial" w:hAnsi="Arial"/>
          <w:sz w:val="24"/>
          <w:szCs w:val="24"/>
        </w:rPr>
        <w:sym w:font="Symbol" w:char="F023"/>
      </w:r>
      <w:r w:rsidRPr="00955424">
        <w:rPr>
          <w:rFonts w:ascii="Arial" w:hAnsi="Arial"/>
          <w:sz w:val="24"/>
          <w:szCs w:val="24"/>
        </w:rPr>
        <w:t xml:space="preserve">3 </w:t>
      </w:r>
    </w:p>
    <w:p w:rsidR="00394281" w:rsidRPr="00955424" w:rsidRDefault="00394281" w:rsidP="00776E6E">
      <w:pPr>
        <w:pStyle w:val="Textosinformato"/>
        <w:numPr>
          <w:ilvl w:val="0"/>
          <w:numId w:val="20"/>
        </w:numPr>
        <w:tabs>
          <w:tab w:val="clear" w:pos="1080"/>
          <w:tab w:val="num" w:pos="360"/>
          <w:tab w:val="left" w:pos="900"/>
        </w:tabs>
        <w:spacing w:line="480" w:lineRule="auto"/>
        <w:ind w:left="720" w:firstLine="0"/>
        <w:jc w:val="both"/>
        <w:rPr>
          <w:rFonts w:ascii="Arial" w:hAnsi="Arial"/>
          <w:sz w:val="24"/>
          <w:szCs w:val="24"/>
        </w:rPr>
      </w:pPr>
      <w:r w:rsidRPr="00955424">
        <w:rPr>
          <w:rFonts w:ascii="Arial" w:hAnsi="Arial"/>
          <w:sz w:val="24"/>
          <w:szCs w:val="24"/>
        </w:rPr>
        <w:t>Este tramo se encuentra fuera de las instalaciones de REE, por lo que existe peligro de vandalismo en el caso de instalación de un equipo automático registrador de caudales. Además presenta el inconveniente de recibe escorrentía de laderas adyacentes.</w:t>
      </w:r>
    </w:p>
    <w:p w:rsidR="00394281" w:rsidRPr="00955424" w:rsidRDefault="00394281" w:rsidP="00776E6E">
      <w:pPr>
        <w:pStyle w:val="Textosinformato"/>
        <w:numPr>
          <w:ilvl w:val="0"/>
          <w:numId w:val="20"/>
        </w:numPr>
        <w:tabs>
          <w:tab w:val="clear" w:pos="1080"/>
          <w:tab w:val="num" w:pos="360"/>
          <w:tab w:val="left" w:pos="900"/>
        </w:tabs>
        <w:spacing w:line="480" w:lineRule="auto"/>
        <w:ind w:left="720" w:firstLine="0"/>
        <w:jc w:val="both"/>
        <w:rPr>
          <w:rFonts w:ascii="Arial" w:hAnsi="Arial"/>
          <w:sz w:val="24"/>
          <w:szCs w:val="24"/>
        </w:rPr>
      </w:pPr>
      <w:r w:rsidRPr="00955424">
        <w:rPr>
          <w:rFonts w:ascii="Arial" w:hAnsi="Arial"/>
          <w:sz w:val="24"/>
          <w:szCs w:val="24"/>
        </w:rPr>
        <w:t>Esta parte consiste de un c</w:t>
      </w:r>
      <w:r w:rsidRPr="00955424">
        <w:rPr>
          <w:rFonts w:ascii="Arial" w:hAnsi="Arial"/>
          <w:bCs/>
          <w:sz w:val="24"/>
          <w:szCs w:val="24"/>
        </w:rPr>
        <w:t>anal excavado</w:t>
      </w:r>
      <w:r w:rsidRPr="00955424">
        <w:rPr>
          <w:rFonts w:ascii="Arial" w:hAnsi="Arial"/>
          <w:sz w:val="24"/>
          <w:szCs w:val="24"/>
        </w:rPr>
        <w:t xml:space="preserve"> (paredes sin recubrir), se observa pequeñas variaciones en la sección transversal, alineación bastante regular, hierba fina en las orillas, aunque se observa la presencia de piedras en el lecho del canal. </w:t>
      </w:r>
    </w:p>
    <w:p w:rsidR="00394281" w:rsidRPr="00955424" w:rsidRDefault="00394281" w:rsidP="00776E6E">
      <w:pPr>
        <w:pStyle w:val="Textosinformato"/>
        <w:numPr>
          <w:ilvl w:val="0"/>
          <w:numId w:val="20"/>
        </w:numPr>
        <w:tabs>
          <w:tab w:val="clear" w:pos="1080"/>
          <w:tab w:val="num" w:pos="360"/>
          <w:tab w:val="left" w:pos="900"/>
        </w:tabs>
        <w:spacing w:line="480" w:lineRule="auto"/>
        <w:ind w:left="720" w:firstLine="0"/>
        <w:jc w:val="both"/>
        <w:rPr>
          <w:rFonts w:ascii="Arial" w:hAnsi="Arial"/>
          <w:sz w:val="24"/>
          <w:szCs w:val="24"/>
        </w:rPr>
      </w:pPr>
      <w:r w:rsidRPr="00955424">
        <w:rPr>
          <w:rFonts w:ascii="Arial" w:hAnsi="Arial"/>
          <w:sz w:val="24"/>
          <w:szCs w:val="24"/>
        </w:rPr>
        <w:t>La erosión también juega un papel importante en esta parte del canal durante los periodos de lluvia, ya que debido a las paredes no tiene recubrimiento, lo cual origina la erosión del lecho y posterior arrastre de sedimentos.</w:t>
      </w:r>
    </w:p>
    <w:p w:rsidR="00394281" w:rsidRPr="00955424" w:rsidRDefault="00C43C4A" w:rsidP="00394281">
      <w:pPr>
        <w:pStyle w:val="Textosinformato"/>
        <w:spacing w:line="240" w:lineRule="atLeast"/>
        <w:ind w:left="720"/>
        <w:jc w:val="center"/>
        <w:rPr>
          <w:rFonts w:ascii="Arial" w:hAnsi="Arial"/>
          <w:sz w:val="24"/>
          <w:szCs w:val="24"/>
        </w:rPr>
      </w:pPr>
      <w:r>
        <w:rPr>
          <w:rFonts w:ascii="Arial" w:hAnsi="Arial"/>
          <w:noProof/>
          <w:sz w:val="24"/>
          <w:szCs w:val="24"/>
        </w:rPr>
        <w:lastRenderedPageBreak/>
        <w:drawing>
          <wp:inline distT="0" distB="0" distL="0" distR="0">
            <wp:extent cx="3911600" cy="2654300"/>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cstate="print"/>
                    <a:srcRect/>
                    <a:stretch>
                      <a:fillRect/>
                    </a:stretch>
                  </pic:blipFill>
                  <pic:spPr bwMode="auto">
                    <a:xfrm>
                      <a:off x="0" y="0"/>
                      <a:ext cx="3911600" cy="2654300"/>
                    </a:xfrm>
                    <a:prstGeom prst="rect">
                      <a:avLst/>
                    </a:prstGeom>
                    <a:noFill/>
                    <a:ln w="9525">
                      <a:noFill/>
                      <a:miter lim="800000"/>
                      <a:headEnd/>
                      <a:tailEnd/>
                    </a:ln>
                  </pic:spPr>
                </pic:pic>
              </a:graphicData>
            </a:graphic>
          </wp:inline>
        </w:drawing>
      </w:r>
    </w:p>
    <w:p w:rsidR="00394281" w:rsidRPr="00955424" w:rsidRDefault="00394281" w:rsidP="00394281">
      <w:pPr>
        <w:pStyle w:val="Textosinformato"/>
        <w:spacing w:line="240" w:lineRule="atLeast"/>
        <w:ind w:left="720"/>
        <w:jc w:val="both"/>
        <w:rPr>
          <w:rFonts w:ascii="Arial" w:hAnsi="Arial"/>
          <w:sz w:val="24"/>
          <w:szCs w:val="24"/>
        </w:rPr>
      </w:pPr>
    </w:p>
    <w:p w:rsidR="00394281" w:rsidRPr="00955424" w:rsidRDefault="00394281" w:rsidP="00394281">
      <w:pPr>
        <w:pStyle w:val="Textosinformato"/>
        <w:spacing w:line="240" w:lineRule="atLeast"/>
        <w:ind w:left="720"/>
        <w:jc w:val="center"/>
        <w:rPr>
          <w:rFonts w:ascii="Arial" w:hAnsi="Arial"/>
          <w:caps/>
          <w:sz w:val="24"/>
          <w:szCs w:val="24"/>
        </w:rPr>
      </w:pPr>
      <w:r w:rsidRPr="00955424">
        <w:rPr>
          <w:rFonts w:ascii="Arial" w:hAnsi="Arial"/>
          <w:sz w:val="24"/>
          <w:szCs w:val="24"/>
        </w:rPr>
        <w:t xml:space="preserve">FIGURA 4.1. </w:t>
      </w:r>
      <w:r w:rsidRPr="00955424">
        <w:rPr>
          <w:rFonts w:ascii="Arial" w:hAnsi="Arial"/>
          <w:caps/>
          <w:sz w:val="24"/>
          <w:szCs w:val="24"/>
        </w:rPr>
        <w:t>Vista panorámica de la ree.</w:t>
      </w:r>
    </w:p>
    <w:p w:rsidR="00394281" w:rsidRPr="00955424" w:rsidRDefault="00394281" w:rsidP="00394281">
      <w:pPr>
        <w:pStyle w:val="Textosinformato"/>
        <w:spacing w:line="480" w:lineRule="auto"/>
        <w:ind w:left="720"/>
        <w:jc w:val="both"/>
        <w:rPr>
          <w:rFonts w:ascii="Arial" w:hAnsi="Arial"/>
          <w:sz w:val="24"/>
          <w:szCs w:val="24"/>
        </w:rPr>
      </w:pPr>
    </w:p>
    <w:p w:rsidR="00394281" w:rsidRPr="00955424" w:rsidRDefault="00394281" w:rsidP="00394281">
      <w:pPr>
        <w:pStyle w:val="Textosinformato"/>
        <w:spacing w:line="480" w:lineRule="auto"/>
        <w:ind w:left="720"/>
        <w:jc w:val="both"/>
        <w:rPr>
          <w:rFonts w:ascii="Arial" w:hAnsi="Arial"/>
          <w:sz w:val="24"/>
          <w:szCs w:val="24"/>
        </w:rPr>
      </w:pPr>
    </w:p>
    <w:p w:rsidR="00394281" w:rsidRPr="00955424" w:rsidRDefault="00394281" w:rsidP="00394281">
      <w:pPr>
        <w:pStyle w:val="Textosinformato"/>
        <w:spacing w:line="480" w:lineRule="auto"/>
        <w:ind w:left="720"/>
        <w:jc w:val="both"/>
        <w:rPr>
          <w:rFonts w:ascii="Arial" w:hAnsi="Arial"/>
          <w:sz w:val="24"/>
          <w:szCs w:val="24"/>
        </w:rPr>
      </w:pPr>
    </w:p>
    <w:p w:rsidR="00394281" w:rsidRPr="00955424" w:rsidRDefault="00394281" w:rsidP="00394281">
      <w:pPr>
        <w:pStyle w:val="Textosinformato"/>
        <w:spacing w:line="480" w:lineRule="auto"/>
        <w:ind w:left="720"/>
        <w:jc w:val="center"/>
        <w:rPr>
          <w:rFonts w:ascii="Arial" w:hAnsi="Arial"/>
          <w:sz w:val="24"/>
          <w:szCs w:val="24"/>
        </w:rPr>
      </w:pPr>
      <w:r w:rsidRPr="00955424">
        <w:rPr>
          <w:rFonts w:ascii="Arial" w:hAnsi="Arial"/>
          <w:noProof/>
          <w:sz w:val="24"/>
          <w:szCs w:val="24"/>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42" type="#_x0000_t93" style="position:absolute;left:0;text-align:left;margin-left:225pt;margin-top:105.3pt;width:63pt;height:27pt;rotation:14586810fd;z-index:251659776"/>
        </w:pict>
      </w:r>
      <w:r w:rsidR="00C43C4A">
        <w:rPr>
          <w:rFonts w:ascii="Arial" w:hAnsi="Arial"/>
          <w:noProof/>
          <w:sz w:val="24"/>
          <w:szCs w:val="24"/>
        </w:rPr>
        <w:drawing>
          <wp:inline distT="0" distB="0" distL="0" distR="0">
            <wp:extent cx="3327400" cy="2501900"/>
            <wp:effectExtent l="19050" t="0" r="6350" b="0"/>
            <wp:docPr id="43" name="Imagen 43" descr="DSC00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C00585"/>
                    <pic:cNvPicPr>
                      <a:picLocks noChangeAspect="1" noChangeArrowheads="1"/>
                    </pic:cNvPicPr>
                  </pic:nvPicPr>
                  <pic:blipFill>
                    <a:blip r:embed="rId66">
                      <a:lum bright="6000" contrast="18000"/>
                    </a:blip>
                    <a:srcRect/>
                    <a:stretch>
                      <a:fillRect/>
                    </a:stretch>
                  </pic:blipFill>
                  <pic:spPr bwMode="auto">
                    <a:xfrm>
                      <a:off x="0" y="0"/>
                      <a:ext cx="3327400" cy="2501900"/>
                    </a:xfrm>
                    <a:prstGeom prst="rect">
                      <a:avLst/>
                    </a:prstGeom>
                    <a:noFill/>
                    <a:ln w="9525">
                      <a:noFill/>
                      <a:miter lim="800000"/>
                      <a:headEnd/>
                      <a:tailEnd/>
                    </a:ln>
                  </pic:spPr>
                </pic:pic>
              </a:graphicData>
            </a:graphic>
          </wp:inline>
        </w:drawing>
      </w:r>
    </w:p>
    <w:p w:rsidR="00394281" w:rsidRPr="00955424" w:rsidRDefault="00394281" w:rsidP="00394281">
      <w:pPr>
        <w:pStyle w:val="Textosinformato"/>
        <w:ind w:left="720"/>
        <w:jc w:val="center"/>
        <w:rPr>
          <w:rFonts w:ascii="Arial" w:hAnsi="Arial"/>
          <w:caps/>
          <w:sz w:val="24"/>
          <w:szCs w:val="24"/>
        </w:rPr>
      </w:pPr>
      <w:r w:rsidRPr="00955424">
        <w:rPr>
          <w:rFonts w:ascii="Arial" w:hAnsi="Arial"/>
          <w:sz w:val="24"/>
          <w:szCs w:val="24"/>
        </w:rPr>
        <w:t xml:space="preserve">FIGURA 4.2 </w:t>
      </w:r>
      <w:r w:rsidRPr="00955424">
        <w:rPr>
          <w:rFonts w:ascii="Arial" w:hAnsi="Arial"/>
          <w:caps/>
          <w:sz w:val="24"/>
          <w:szCs w:val="24"/>
        </w:rPr>
        <w:t>Primer tramo del canal con sección trapezoidal</w:t>
      </w:r>
    </w:p>
    <w:p w:rsidR="00394281" w:rsidRPr="00955424" w:rsidRDefault="00394281" w:rsidP="00394281">
      <w:pPr>
        <w:pStyle w:val="Textosinformato"/>
        <w:spacing w:line="480" w:lineRule="auto"/>
        <w:ind w:left="720"/>
        <w:jc w:val="center"/>
        <w:rPr>
          <w:rFonts w:ascii="Arial" w:hAnsi="Arial"/>
          <w:sz w:val="24"/>
          <w:szCs w:val="24"/>
        </w:rPr>
      </w:pPr>
      <w:r w:rsidRPr="00955424">
        <w:rPr>
          <w:rFonts w:ascii="Arial" w:hAnsi="Arial"/>
          <w:noProof/>
          <w:sz w:val="24"/>
          <w:szCs w:val="24"/>
        </w:rPr>
        <w:lastRenderedPageBreak/>
        <w:pict>
          <v:shape id="_x0000_s1043" type="#_x0000_t93" style="position:absolute;left:0;text-align:left;margin-left:229.5pt;margin-top:87.05pt;width:36pt;height:27pt;rotation:17212267fd;z-index:251660800"/>
        </w:pict>
      </w:r>
      <w:r w:rsidR="00C43C4A">
        <w:rPr>
          <w:rFonts w:ascii="Arial" w:hAnsi="Arial"/>
          <w:noProof/>
          <w:sz w:val="24"/>
          <w:szCs w:val="24"/>
        </w:rPr>
        <w:drawing>
          <wp:inline distT="0" distB="0" distL="0" distR="0">
            <wp:extent cx="2971800" cy="2730500"/>
            <wp:effectExtent l="19050" t="0" r="0" b="0"/>
            <wp:docPr id="44" name="Imagen 44" descr="DSC00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C00581"/>
                    <pic:cNvPicPr>
                      <a:picLocks noChangeAspect="1" noChangeArrowheads="1"/>
                    </pic:cNvPicPr>
                  </pic:nvPicPr>
                  <pic:blipFill>
                    <a:blip r:embed="rId67">
                      <a:lum bright="6000" contrast="6000"/>
                    </a:blip>
                    <a:srcRect l="5936" t="6673" r="18027"/>
                    <a:stretch>
                      <a:fillRect/>
                    </a:stretch>
                  </pic:blipFill>
                  <pic:spPr bwMode="auto">
                    <a:xfrm>
                      <a:off x="0" y="0"/>
                      <a:ext cx="2971800" cy="2730500"/>
                    </a:xfrm>
                    <a:prstGeom prst="rect">
                      <a:avLst/>
                    </a:prstGeom>
                    <a:noFill/>
                    <a:ln w="9525">
                      <a:noFill/>
                      <a:miter lim="800000"/>
                      <a:headEnd/>
                      <a:tailEnd/>
                    </a:ln>
                  </pic:spPr>
                </pic:pic>
              </a:graphicData>
            </a:graphic>
          </wp:inline>
        </w:drawing>
      </w:r>
    </w:p>
    <w:p w:rsidR="00394281" w:rsidRPr="00955424" w:rsidRDefault="00394281" w:rsidP="00394281">
      <w:pPr>
        <w:pStyle w:val="Textosinformato"/>
        <w:spacing w:line="480" w:lineRule="auto"/>
        <w:ind w:left="720"/>
        <w:jc w:val="center"/>
        <w:rPr>
          <w:rFonts w:ascii="Arial" w:hAnsi="Arial"/>
          <w:caps/>
          <w:sz w:val="24"/>
          <w:szCs w:val="24"/>
        </w:rPr>
      </w:pPr>
      <w:r w:rsidRPr="00955424">
        <w:rPr>
          <w:rFonts w:ascii="Arial" w:hAnsi="Arial"/>
          <w:sz w:val="24"/>
          <w:szCs w:val="24"/>
        </w:rPr>
        <w:t xml:space="preserve">FIGURA 4.3 </w:t>
      </w:r>
      <w:r w:rsidRPr="00955424">
        <w:rPr>
          <w:rFonts w:ascii="Arial" w:hAnsi="Arial"/>
          <w:caps/>
          <w:sz w:val="24"/>
          <w:szCs w:val="24"/>
        </w:rPr>
        <w:t>Entrada a la alcantarilla subterránea</w:t>
      </w:r>
    </w:p>
    <w:p w:rsidR="00394281" w:rsidRPr="00955424" w:rsidRDefault="00394281" w:rsidP="00394281">
      <w:pPr>
        <w:pStyle w:val="Textosinformato"/>
        <w:spacing w:line="480" w:lineRule="auto"/>
        <w:ind w:left="720"/>
        <w:jc w:val="both"/>
        <w:rPr>
          <w:rFonts w:ascii="Arial" w:hAnsi="Arial"/>
          <w:sz w:val="24"/>
          <w:szCs w:val="24"/>
        </w:rPr>
      </w:pPr>
    </w:p>
    <w:p w:rsidR="00394281" w:rsidRPr="00955424" w:rsidRDefault="00394281" w:rsidP="00394281">
      <w:pPr>
        <w:pStyle w:val="Textosinformato"/>
        <w:spacing w:line="480" w:lineRule="auto"/>
        <w:ind w:left="720"/>
        <w:jc w:val="both"/>
        <w:rPr>
          <w:rFonts w:ascii="Arial" w:hAnsi="Arial"/>
          <w:sz w:val="24"/>
          <w:szCs w:val="24"/>
        </w:rPr>
      </w:pPr>
    </w:p>
    <w:p w:rsidR="00394281" w:rsidRPr="00955424" w:rsidRDefault="00394281" w:rsidP="00394281">
      <w:pPr>
        <w:pStyle w:val="Textosinformato"/>
        <w:spacing w:line="480" w:lineRule="auto"/>
        <w:ind w:left="720"/>
        <w:jc w:val="both"/>
        <w:rPr>
          <w:rFonts w:ascii="Arial" w:hAnsi="Arial"/>
          <w:sz w:val="24"/>
          <w:szCs w:val="24"/>
        </w:rPr>
      </w:pPr>
    </w:p>
    <w:p w:rsidR="00394281" w:rsidRPr="00955424" w:rsidRDefault="00394281" w:rsidP="00394281">
      <w:pPr>
        <w:pStyle w:val="Textosinformato"/>
        <w:spacing w:line="480" w:lineRule="auto"/>
        <w:ind w:left="720"/>
        <w:jc w:val="center"/>
        <w:rPr>
          <w:rFonts w:ascii="Arial" w:hAnsi="Arial"/>
          <w:sz w:val="24"/>
          <w:szCs w:val="24"/>
        </w:rPr>
      </w:pPr>
      <w:r w:rsidRPr="00955424">
        <w:rPr>
          <w:rFonts w:ascii="Arial" w:hAnsi="Arial"/>
          <w:noProof/>
          <w:sz w:val="24"/>
          <w:szCs w:val="24"/>
        </w:rPr>
        <w:pict>
          <v:shape id="_x0000_s1044" type="#_x0000_t93" style="position:absolute;left:0;text-align:left;margin-left:249.7pt;margin-top:116.45pt;width:45pt;height:22.35pt;rotation:62046214fd;z-index:251661824"/>
        </w:pict>
      </w:r>
      <w:r w:rsidR="00C43C4A">
        <w:rPr>
          <w:rFonts w:ascii="Arial" w:hAnsi="Arial"/>
          <w:noProof/>
          <w:sz w:val="24"/>
          <w:szCs w:val="24"/>
        </w:rPr>
        <w:drawing>
          <wp:inline distT="0" distB="0" distL="0" distR="0">
            <wp:extent cx="3263900" cy="2806700"/>
            <wp:effectExtent l="1905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
                      <a:lum bright="6000" contrast="12000"/>
                    </a:blip>
                    <a:srcRect/>
                    <a:stretch>
                      <a:fillRect/>
                    </a:stretch>
                  </pic:blipFill>
                  <pic:spPr bwMode="auto">
                    <a:xfrm>
                      <a:off x="0" y="0"/>
                      <a:ext cx="3263900" cy="2806700"/>
                    </a:xfrm>
                    <a:prstGeom prst="rect">
                      <a:avLst/>
                    </a:prstGeom>
                    <a:noFill/>
                    <a:ln w="9525">
                      <a:noFill/>
                      <a:miter lim="800000"/>
                      <a:headEnd/>
                      <a:tailEnd/>
                    </a:ln>
                  </pic:spPr>
                </pic:pic>
              </a:graphicData>
            </a:graphic>
          </wp:inline>
        </w:drawing>
      </w:r>
    </w:p>
    <w:p w:rsidR="00394281" w:rsidRPr="00955424" w:rsidRDefault="00394281" w:rsidP="00394281">
      <w:pPr>
        <w:pStyle w:val="Textosinformato"/>
        <w:spacing w:line="480" w:lineRule="auto"/>
        <w:ind w:left="720"/>
        <w:jc w:val="center"/>
        <w:rPr>
          <w:rFonts w:ascii="Arial" w:hAnsi="Arial"/>
          <w:caps/>
          <w:sz w:val="24"/>
          <w:szCs w:val="24"/>
        </w:rPr>
      </w:pPr>
      <w:r w:rsidRPr="00955424">
        <w:rPr>
          <w:rFonts w:ascii="Arial" w:hAnsi="Arial"/>
          <w:sz w:val="24"/>
          <w:szCs w:val="24"/>
        </w:rPr>
        <w:t xml:space="preserve">FIGURA 4.4 </w:t>
      </w:r>
      <w:r w:rsidRPr="00955424">
        <w:rPr>
          <w:rFonts w:ascii="Arial" w:hAnsi="Arial"/>
          <w:caps/>
          <w:sz w:val="24"/>
          <w:szCs w:val="24"/>
        </w:rPr>
        <w:t>C</w:t>
      </w:r>
      <w:r w:rsidRPr="00955424">
        <w:rPr>
          <w:rFonts w:ascii="Arial" w:hAnsi="Arial"/>
          <w:bCs/>
          <w:caps/>
          <w:sz w:val="24"/>
          <w:szCs w:val="24"/>
        </w:rPr>
        <w:t>anal excavado</w:t>
      </w:r>
      <w:r w:rsidRPr="00955424">
        <w:rPr>
          <w:rFonts w:ascii="Arial" w:hAnsi="Arial"/>
          <w:caps/>
          <w:sz w:val="24"/>
          <w:szCs w:val="24"/>
        </w:rPr>
        <w:t xml:space="preserve"> exterior</w:t>
      </w:r>
    </w:p>
    <w:p w:rsidR="00394281" w:rsidRPr="00955424" w:rsidRDefault="00394281" w:rsidP="00394281">
      <w:pPr>
        <w:pStyle w:val="Textosinformato"/>
        <w:spacing w:line="480" w:lineRule="auto"/>
        <w:ind w:left="720"/>
        <w:jc w:val="center"/>
        <w:rPr>
          <w:rFonts w:ascii="Arial" w:hAnsi="Arial"/>
          <w:b/>
          <w:sz w:val="24"/>
          <w:szCs w:val="24"/>
        </w:rPr>
      </w:pPr>
      <w:r w:rsidRPr="00955424">
        <w:rPr>
          <w:rFonts w:ascii="Arial" w:hAnsi="Arial"/>
          <w:b/>
          <w:sz w:val="24"/>
          <w:szCs w:val="24"/>
        </w:rPr>
        <w:lastRenderedPageBreak/>
        <w:t>TABLA 5</w:t>
      </w:r>
    </w:p>
    <w:p w:rsidR="00394281" w:rsidRPr="00955424" w:rsidRDefault="00394281" w:rsidP="00394281">
      <w:pPr>
        <w:pStyle w:val="Textosinformato"/>
        <w:ind w:left="720"/>
        <w:jc w:val="center"/>
        <w:rPr>
          <w:rFonts w:ascii="Arial" w:hAnsi="Arial"/>
          <w:b/>
          <w:sz w:val="24"/>
          <w:szCs w:val="24"/>
        </w:rPr>
      </w:pPr>
      <w:r w:rsidRPr="00955424">
        <w:rPr>
          <w:rFonts w:ascii="Arial" w:hAnsi="Arial"/>
          <w:b/>
          <w:sz w:val="24"/>
          <w:szCs w:val="24"/>
        </w:rPr>
        <w:t>CARACTERISTICAS GEOMETRICAS DE LOS TRAMOS DEL CANAL</w:t>
      </w:r>
    </w:p>
    <w:p w:rsidR="00394281" w:rsidRPr="00955424" w:rsidRDefault="00394281" w:rsidP="00394281">
      <w:pPr>
        <w:pStyle w:val="Textosinformato"/>
        <w:spacing w:line="480" w:lineRule="auto"/>
        <w:ind w:left="720"/>
        <w:jc w:val="both"/>
        <w:rPr>
          <w:rFonts w:ascii="Arial" w:hAnsi="Arial"/>
          <w:sz w:val="24"/>
          <w:szCs w:val="24"/>
        </w:rPr>
      </w:pPr>
    </w:p>
    <w:tbl>
      <w:tblPr>
        <w:tblStyle w:val="Tablaconcuadrcula"/>
        <w:tblW w:w="6893" w:type="dxa"/>
        <w:tblInd w:w="900" w:type="dxa"/>
        <w:tblLook w:val="01E0"/>
      </w:tblPr>
      <w:tblGrid>
        <w:gridCol w:w="1452"/>
        <w:gridCol w:w="1800"/>
        <w:gridCol w:w="1800"/>
        <w:gridCol w:w="1841"/>
      </w:tblGrid>
      <w:tr w:rsidR="00394281" w:rsidRPr="00955424">
        <w:tc>
          <w:tcPr>
            <w:tcW w:w="1452" w:type="dxa"/>
          </w:tcPr>
          <w:p w:rsidR="00394281" w:rsidRPr="00955424" w:rsidRDefault="00394281" w:rsidP="00394281">
            <w:pPr>
              <w:pStyle w:val="Textosinformato"/>
              <w:jc w:val="both"/>
              <w:rPr>
                <w:rFonts w:ascii="Arial" w:hAnsi="Arial"/>
                <w:sz w:val="24"/>
                <w:szCs w:val="24"/>
              </w:rPr>
            </w:pPr>
          </w:p>
          <w:p w:rsidR="00394281" w:rsidRPr="00955424" w:rsidRDefault="00394281" w:rsidP="00394281">
            <w:pPr>
              <w:pStyle w:val="Textosinformato"/>
              <w:jc w:val="both"/>
              <w:rPr>
                <w:rFonts w:ascii="Arial" w:hAnsi="Arial"/>
                <w:b/>
                <w:sz w:val="24"/>
                <w:szCs w:val="24"/>
              </w:rPr>
            </w:pPr>
            <w:r w:rsidRPr="00955424">
              <w:rPr>
                <w:rFonts w:ascii="Arial" w:hAnsi="Arial"/>
                <w:b/>
                <w:sz w:val="24"/>
                <w:szCs w:val="24"/>
              </w:rPr>
              <w:t xml:space="preserve">TRAMO  </w:t>
            </w:r>
            <w:r w:rsidRPr="00955424">
              <w:rPr>
                <w:rFonts w:ascii="Arial" w:hAnsi="Arial"/>
                <w:b/>
                <w:sz w:val="24"/>
                <w:szCs w:val="24"/>
              </w:rPr>
              <w:sym w:font="Symbol" w:char="F023"/>
            </w:r>
          </w:p>
          <w:p w:rsidR="00394281" w:rsidRPr="00955424" w:rsidRDefault="00394281" w:rsidP="00394281">
            <w:pPr>
              <w:pStyle w:val="Textosinformato"/>
              <w:jc w:val="both"/>
              <w:rPr>
                <w:rFonts w:ascii="Arial" w:hAnsi="Arial"/>
                <w:sz w:val="24"/>
                <w:szCs w:val="24"/>
              </w:rPr>
            </w:pPr>
          </w:p>
        </w:tc>
        <w:tc>
          <w:tcPr>
            <w:tcW w:w="1800" w:type="dxa"/>
          </w:tcPr>
          <w:p w:rsidR="00394281" w:rsidRPr="00955424" w:rsidRDefault="00394281" w:rsidP="00394281">
            <w:pPr>
              <w:pStyle w:val="Textosinformato"/>
              <w:ind w:left="9"/>
              <w:jc w:val="both"/>
              <w:rPr>
                <w:rFonts w:ascii="Arial" w:hAnsi="Arial"/>
                <w:b/>
                <w:sz w:val="24"/>
                <w:szCs w:val="24"/>
              </w:rPr>
            </w:pPr>
          </w:p>
          <w:p w:rsidR="00394281" w:rsidRPr="00955424" w:rsidRDefault="00394281" w:rsidP="00394281">
            <w:pPr>
              <w:pStyle w:val="Textosinformato"/>
              <w:ind w:left="9"/>
              <w:jc w:val="center"/>
              <w:rPr>
                <w:rFonts w:ascii="Arial" w:hAnsi="Arial"/>
                <w:b/>
                <w:sz w:val="24"/>
                <w:szCs w:val="24"/>
              </w:rPr>
            </w:pPr>
            <w:r w:rsidRPr="00955424">
              <w:rPr>
                <w:rFonts w:ascii="Arial" w:hAnsi="Arial"/>
                <w:b/>
                <w:sz w:val="24"/>
                <w:szCs w:val="24"/>
              </w:rPr>
              <w:t>LONGITUD</w:t>
            </w:r>
          </w:p>
        </w:tc>
        <w:tc>
          <w:tcPr>
            <w:tcW w:w="1800" w:type="dxa"/>
          </w:tcPr>
          <w:p w:rsidR="00394281" w:rsidRPr="00955424" w:rsidRDefault="00394281" w:rsidP="00394281">
            <w:pPr>
              <w:pStyle w:val="Textosinformato"/>
              <w:ind w:left="159"/>
              <w:jc w:val="both"/>
              <w:rPr>
                <w:rFonts w:ascii="Arial" w:hAnsi="Arial"/>
                <w:b/>
                <w:sz w:val="24"/>
                <w:szCs w:val="24"/>
              </w:rPr>
            </w:pPr>
          </w:p>
          <w:p w:rsidR="00394281" w:rsidRPr="00955424" w:rsidRDefault="00394281" w:rsidP="00394281">
            <w:pPr>
              <w:pStyle w:val="Textosinformato"/>
              <w:ind w:left="159"/>
              <w:jc w:val="both"/>
              <w:rPr>
                <w:rFonts w:ascii="Arial" w:hAnsi="Arial"/>
                <w:b/>
                <w:sz w:val="24"/>
                <w:szCs w:val="24"/>
              </w:rPr>
            </w:pPr>
            <w:r w:rsidRPr="00955424">
              <w:rPr>
                <w:rFonts w:ascii="Arial" w:hAnsi="Arial"/>
                <w:b/>
                <w:sz w:val="24"/>
                <w:szCs w:val="24"/>
              </w:rPr>
              <w:t>PARED</w:t>
            </w:r>
          </w:p>
        </w:tc>
        <w:tc>
          <w:tcPr>
            <w:tcW w:w="1841" w:type="dxa"/>
          </w:tcPr>
          <w:p w:rsidR="00394281" w:rsidRPr="00955424" w:rsidRDefault="00394281" w:rsidP="00394281">
            <w:pPr>
              <w:pStyle w:val="Textosinformato"/>
              <w:jc w:val="both"/>
              <w:rPr>
                <w:rFonts w:ascii="Arial" w:hAnsi="Arial"/>
                <w:b/>
                <w:sz w:val="24"/>
                <w:szCs w:val="24"/>
              </w:rPr>
            </w:pPr>
          </w:p>
          <w:p w:rsidR="00394281" w:rsidRPr="00955424" w:rsidRDefault="00394281" w:rsidP="00394281">
            <w:pPr>
              <w:pStyle w:val="Textosinformato"/>
              <w:jc w:val="center"/>
              <w:rPr>
                <w:rFonts w:ascii="Arial" w:hAnsi="Arial"/>
                <w:b/>
                <w:sz w:val="24"/>
                <w:szCs w:val="24"/>
              </w:rPr>
            </w:pPr>
            <w:r w:rsidRPr="00955424">
              <w:rPr>
                <w:rFonts w:ascii="Arial" w:hAnsi="Arial"/>
                <w:b/>
                <w:sz w:val="24"/>
                <w:szCs w:val="24"/>
              </w:rPr>
              <w:t>SECCION</w:t>
            </w:r>
          </w:p>
          <w:p w:rsidR="00394281" w:rsidRPr="00955424" w:rsidRDefault="00394281" w:rsidP="00394281">
            <w:pPr>
              <w:pStyle w:val="Textosinformato"/>
              <w:jc w:val="both"/>
              <w:rPr>
                <w:rFonts w:ascii="Arial" w:hAnsi="Arial"/>
                <w:b/>
                <w:sz w:val="24"/>
                <w:szCs w:val="24"/>
              </w:rPr>
            </w:pPr>
          </w:p>
        </w:tc>
      </w:tr>
      <w:tr w:rsidR="00394281" w:rsidRPr="00955424">
        <w:tc>
          <w:tcPr>
            <w:tcW w:w="1452" w:type="dxa"/>
          </w:tcPr>
          <w:p w:rsidR="00394281" w:rsidRPr="00955424" w:rsidRDefault="00394281" w:rsidP="00394281">
            <w:pPr>
              <w:pStyle w:val="Textosinformato"/>
              <w:jc w:val="center"/>
              <w:rPr>
                <w:rFonts w:ascii="Arial" w:hAnsi="Arial"/>
                <w:sz w:val="24"/>
                <w:szCs w:val="24"/>
              </w:rPr>
            </w:pPr>
          </w:p>
          <w:p w:rsidR="00394281" w:rsidRPr="00955424" w:rsidRDefault="00394281" w:rsidP="00394281">
            <w:pPr>
              <w:pStyle w:val="Textosinformato"/>
              <w:jc w:val="center"/>
              <w:rPr>
                <w:rFonts w:ascii="Arial" w:hAnsi="Arial"/>
                <w:sz w:val="24"/>
                <w:szCs w:val="24"/>
              </w:rPr>
            </w:pPr>
            <w:r w:rsidRPr="00955424">
              <w:rPr>
                <w:rFonts w:ascii="Arial" w:hAnsi="Arial"/>
                <w:sz w:val="24"/>
                <w:szCs w:val="24"/>
              </w:rPr>
              <w:t>1</w:t>
            </w:r>
          </w:p>
          <w:p w:rsidR="00394281" w:rsidRPr="00955424" w:rsidRDefault="00394281" w:rsidP="00394281">
            <w:pPr>
              <w:pStyle w:val="Textosinformato"/>
              <w:jc w:val="center"/>
              <w:rPr>
                <w:rFonts w:ascii="Arial" w:hAnsi="Arial"/>
                <w:sz w:val="24"/>
                <w:szCs w:val="24"/>
              </w:rPr>
            </w:pPr>
          </w:p>
        </w:tc>
        <w:tc>
          <w:tcPr>
            <w:tcW w:w="1800" w:type="dxa"/>
          </w:tcPr>
          <w:p w:rsidR="00394281" w:rsidRPr="00955424" w:rsidRDefault="00394281" w:rsidP="00394281">
            <w:pPr>
              <w:pStyle w:val="Textosinformato"/>
              <w:ind w:left="9"/>
              <w:jc w:val="center"/>
              <w:rPr>
                <w:rFonts w:ascii="Arial" w:hAnsi="Arial"/>
                <w:b/>
                <w:sz w:val="24"/>
                <w:szCs w:val="24"/>
              </w:rPr>
            </w:pPr>
          </w:p>
          <w:p w:rsidR="00394281" w:rsidRPr="00955424" w:rsidRDefault="00394281" w:rsidP="00394281">
            <w:pPr>
              <w:pStyle w:val="Textosinformato"/>
              <w:ind w:left="9"/>
              <w:jc w:val="center"/>
              <w:rPr>
                <w:rFonts w:ascii="Arial" w:hAnsi="Arial"/>
                <w:sz w:val="24"/>
                <w:szCs w:val="24"/>
              </w:rPr>
            </w:pPr>
            <w:r w:rsidRPr="00955424">
              <w:rPr>
                <w:rFonts w:ascii="Arial" w:hAnsi="Arial"/>
                <w:sz w:val="24"/>
                <w:szCs w:val="24"/>
              </w:rPr>
              <w:t>145 m</w:t>
            </w:r>
          </w:p>
        </w:tc>
        <w:tc>
          <w:tcPr>
            <w:tcW w:w="1800" w:type="dxa"/>
          </w:tcPr>
          <w:p w:rsidR="00394281" w:rsidRPr="00955424" w:rsidRDefault="00394281" w:rsidP="00394281">
            <w:pPr>
              <w:pStyle w:val="Textosinformato"/>
              <w:ind w:left="159"/>
              <w:jc w:val="center"/>
              <w:rPr>
                <w:rFonts w:ascii="Arial" w:hAnsi="Arial"/>
                <w:b/>
                <w:sz w:val="24"/>
                <w:szCs w:val="24"/>
              </w:rPr>
            </w:pPr>
          </w:p>
          <w:p w:rsidR="00394281" w:rsidRPr="00955424" w:rsidRDefault="00394281" w:rsidP="00394281">
            <w:pPr>
              <w:pStyle w:val="Textosinformato"/>
              <w:ind w:left="159"/>
              <w:jc w:val="center"/>
              <w:rPr>
                <w:rFonts w:ascii="Arial" w:hAnsi="Arial"/>
                <w:sz w:val="24"/>
                <w:szCs w:val="24"/>
              </w:rPr>
            </w:pPr>
            <w:r w:rsidRPr="00955424">
              <w:rPr>
                <w:rFonts w:ascii="Arial" w:hAnsi="Arial"/>
                <w:sz w:val="24"/>
                <w:szCs w:val="24"/>
              </w:rPr>
              <w:t>Hormigón</w:t>
            </w:r>
          </w:p>
        </w:tc>
        <w:tc>
          <w:tcPr>
            <w:tcW w:w="1841" w:type="dxa"/>
          </w:tcPr>
          <w:p w:rsidR="00394281" w:rsidRPr="00955424" w:rsidRDefault="00394281" w:rsidP="00394281">
            <w:pPr>
              <w:pStyle w:val="Textosinformato"/>
              <w:jc w:val="center"/>
              <w:rPr>
                <w:rFonts w:ascii="Arial" w:hAnsi="Arial"/>
                <w:b/>
                <w:sz w:val="24"/>
                <w:szCs w:val="24"/>
              </w:rPr>
            </w:pPr>
          </w:p>
          <w:p w:rsidR="00394281" w:rsidRPr="00955424" w:rsidRDefault="00394281" w:rsidP="00394281">
            <w:pPr>
              <w:pStyle w:val="Textosinformato"/>
              <w:jc w:val="center"/>
              <w:rPr>
                <w:rFonts w:ascii="Arial" w:hAnsi="Arial"/>
                <w:sz w:val="24"/>
                <w:szCs w:val="24"/>
              </w:rPr>
            </w:pPr>
            <w:r w:rsidRPr="00955424">
              <w:rPr>
                <w:rFonts w:ascii="Arial" w:hAnsi="Arial"/>
                <w:sz w:val="24"/>
                <w:szCs w:val="24"/>
              </w:rPr>
              <w:t>trapezoidal</w:t>
            </w:r>
          </w:p>
        </w:tc>
      </w:tr>
      <w:tr w:rsidR="00394281" w:rsidRPr="00955424">
        <w:tc>
          <w:tcPr>
            <w:tcW w:w="1452" w:type="dxa"/>
          </w:tcPr>
          <w:p w:rsidR="00394281" w:rsidRPr="00955424" w:rsidRDefault="00394281" w:rsidP="00394281">
            <w:pPr>
              <w:pStyle w:val="Textosinformato"/>
              <w:jc w:val="center"/>
              <w:rPr>
                <w:rFonts w:ascii="Arial" w:hAnsi="Arial"/>
                <w:sz w:val="24"/>
                <w:szCs w:val="24"/>
              </w:rPr>
            </w:pPr>
          </w:p>
          <w:p w:rsidR="00394281" w:rsidRPr="00955424" w:rsidRDefault="00394281" w:rsidP="00394281">
            <w:pPr>
              <w:pStyle w:val="Textosinformato"/>
              <w:jc w:val="center"/>
              <w:rPr>
                <w:rFonts w:ascii="Arial" w:hAnsi="Arial"/>
                <w:sz w:val="24"/>
                <w:szCs w:val="24"/>
              </w:rPr>
            </w:pPr>
            <w:r w:rsidRPr="00955424">
              <w:rPr>
                <w:rFonts w:ascii="Arial" w:hAnsi="Arial"/>
                <w:sz w:val="24"/>
                <w:szCs w:val="24"/>
              </w:rPr>
              <w:t>2</w:t>
            </w:r>
          </w:p>
          <w:p w:rsidR="00394281" w:rsidRPr="00955424" w:rsidRDefault="00394281" w:rsidP="00394281">
            <w:pPr>
              <w:pStyle w:val="Textosinformato"/>
              <w:jc w:val="center"/>
              <w:rPr>
                <w:rFonts w:ascii="Arial" w:hAnsi="Arial"/>
                <w:sz w:val="24"/>
                <w:szCs w:val="24"/>
              </w:rPr>
            </w:pPr>
          </w:p>
        </w:tc>
        <w:tc>
          <w:tcPr>
            <w:tcW w:w="1800" w:type="dxa"/>
          </w:tcPr>
          <w:p w:rsidR="00394281" w:rsidRPr="00955424" w:rsidRDefault="00394281" w:rsidP="00394281">
            <w:pPr>
              <w:pStyle w:val="Textosinformato"/>
              <w:ind w:left="9"/>
              <w:jc w:val="center"/>
              <w:rPr>
                <w:rFonts w:ascii="Arial" w:hAnsi="Arial"/>
                <w:sz w:val="24"/>
                <w:szCs w:val="24"/>
              </w:rPr>
            </w:pPr>
          </w:p>
          <w:p w:rsidR="00394281" w:rsidRPr="00955424" w:rsidRDefault="00394281" w:rsidP="00394281">
            <w:pPr>
              <w:pStyle w:val="Textosinformato"/>
              <w:ind w:left="9"/>
              <w:jc w:val="center"/>
              <w:rPr>
                <w:rFonts w:ascii="Arial" w:hAnsi="Arial"/>
                <w:sz w:val="24"/>
                <w:szCs w:val="24"/>
              </w:rPr>
            </w:pPr>
            <w:r w:rsidRPr="00955424">
              <w:rPr>
                <w:rFonts w:ascii="Arial" w:hAnsi="Arial"/>
                <w:sz w:val="24"/>
                <w:szCs w:val="24"/>
              </w:rPr>
              <w:t>30 m</w:t>
            </w:r>
          </w:p>
        </w:tc>
        <w:tc>
          <w:tcPr>
            <w:tcW w:w="1800" w:type="dxa"/>
          </w:tcPr>
          <w:p w:rsidR="00394281" w:rsidRPr="00955424" w:rsidRDefault="00394281" w:rsidP="00394281">
            <w:pPr>
              <w:pStyle w:val="Textosinformato"/>
              <w:ind w:left="159"/>
              <w:jc w:val="center"/>
              <w:rPr>
                <w:rFonts w:ascii="Arial" w:hAnsi="Arial"/>
                <w:sz w:val="24"/>
                <w:szCs w:val="24"/>
              </w:rPr>
            </w:pPr>
          </w:p>
          <w:p w:rsidR="00394281" w:rsidRPr="00955424" w:rsidRDefault="00394281" w:rsidP="00394281">
            <w:pPr>
              <w:pStyle w:val="Textosinformato"/>
              <w:ind w:left="159"/>
              <w:jc w:val="center"/>
              <w:rPr>
                <w:rFonts w:ascii="Arial" w:hAnsi="Arial"/>
                <w:sz w:val="24"/>
                <w:szCs w:val="24"/>
              </w:rPr>
            </w:pPr>
            <w:r w:rsidRPr="00955424">
              <w:rPr>
                <w:rFonts w:ascii="Arial" w:hAnsi="Arial"/>
                <w:sz w:val="24"/>
                <w:szCs w:val="24"/>
              </w:rPr>
              <w:t>Hormigón</w:t>
            </w:r>
          </w:p>
          <w:p w:rsidR="00394281" w:rsidRPr="00955424" w:rsidRDefault="00394281" w:rsidP="00394281">
            <w:pPr>
              <w:pStyle w:val="Textosinformato"/>
              <w:ind w:left="159"/>
              <w:jc w:val="center"/>
              <w:rPr>
                <w:rFonts w:ascii="Arial" w:hAnsi="Arial"/>
                <w:sz w:val="24"/>
                <w:szCs w:val="24"/>
              </w:rPr>
            </w:pPr>
          </w:p>
        </w:tc>
        <w:tc>
          <w:tcPr>
            <w:tcW w:w="1841" w:type="dxa"/>
          </w:tcPr>
          <w:p w:rsidR="00394281" w:rsidRPr="00955424" w:rsidRDefault="00394281" w:rsidP="00394281">
            <w:pPr>
              <w:pStyle w:val="Textosinformato"/>
              <w:jc w:val="center"/>
              <w:rPr>
                <w:rFonts w:ascii="Arial" w:hAnsi="Arial"/>
                <w:sz w:val="24"/>
                <w:szCs w:val="24"/>
              </w:rPr>
            </w:pPr>
          </w:p>
          <w:p w:rsidR="00394281" w:rsidRPr="00955424" w:rsidRDefault="00394281" w:rsidP="00394281">
            <w:pPr>
              <w:pStyle w:val="Textosinformato"/>
              <w:jc w:val="center"/>
              <w:rPr>
                <w:rFonts w:ascii="Arial" w:hAnsi="Arial"/>
                <w:sz w:val="24"/>
                <w:szCs w:val="24"/>
              </w:rPr>
            </w:pPr>
            <w:r w:rsidRPr="00955424">
              <w:rPr>
                <w:rFonts w:ascii="Arial" w:hAnsi="Arial"/>
                <w:sz w:val="24"/>
                <w:szCs w:val="24"/>
              </w:rPr>
              <w:t>circular</w:t>
            </w:r>
          </w:p>
          <w:p w:rsidR="00394281" w:rsidRPr="00955424" w:rsidRDefault="00394281" w:rsidP="00394281">
            <w:pPr>
              <w:pStyle w:val="Textosinformato"/>
              <w:jc w:val="center"/>
              <w:rPr>
                <w:rFonts w:ascii="Arial" w:hAnsi="Arial"/>
                <w:sz w:val="24"/>
                <w:szCs w:val="24"/>
              </w:rPr>
            </w:pPr>
          </w:p>
        </w:tc>
      </w:tr>
      <w:tr w:rsidR="00394281" w:rsidRPr="00955424">
        <w:tc>
          <w:tcPr>
            <w:tcW w:w="1452" w:type="dxa"/>
          </w:tcPr>
          <w:p w:rsidR="00394281" w:rsidRPr="00955424" w:rsidRDefault="00394281" w:rsidP="00394281">
            <w:pPr>
              <w:pStyle w:val="Textosinformato"/>
              <w:jc w:val="center"/>
              <w:rPr>
                <w:rFonts w:ascii="Arial" w:hAnsi="Arial"/>
                <w:sz w:val="24"/>
                <w:szCs w:val="24"/>
              </w:rPr>
            </w:pPr>
          </w:p>
          <w:p w:rsidR="00394281" w:rsidRPr="00955424" w:rsidRDefault="00394281" w:rsidP="00394281">
            <w:pPr>
              <w:pStyle w:val="Textosinformato"/>
              <w:jc w:val="center"/>
              <w:rPr>
                <w:rFonts w:ascii="Arial" w:hAnsi="Arial"/>
                <w:sz w:val="24"/>
                <w:szCs w:val="24"/>
              </w:rPr>
            </w:pPr>
            <w:r w:rsidRPr="00955424">
              <w:rPr>
                <w:rFonts w:ascii="Arial" w:hAnsi="Arial"/>
                <w:sz w:val="24"/>
                <w:szCs w:val="24"/>
              </w:rPr>
              <w:t>3</w:t>
            </w:r>
          </w:p>
          <w:p w:rsidR="00394281" w:rsidRPr="00955424" w:rsidRDefault="00394281" w:rsidP="00394281">
            <w:pPr>
              <w:pStyle w:val="Textosinformato"/>
              <w:jc w:val="center"/>
              <w:rPr>
                <w:rFonts w:ascii="Arial" w:hAnsi="Arial"/>
                <w:sz w:val="24"/>
                <w:szCs w:val="24"/>
              </w:rPr>
            </w:pPr>
          </w:p>
        </w:tc>
        <w:tc>
          <w:tcPr>
            <w:tcW w:w="1800" w:type="dxa"/>
          </w:tcPr>
          <w:p w:rsidR="00394281" w:rsidRPr="00955424" w:rsidRDefault="00394281" w:rsidP="00394281">
            <w:pPr>
              <w:pStyle w:val="Textosinformato"/>
              <w:ind w:left="9"/>
              <w:jc w:val="center"/>
              <w:rPr>
                <w:rFonts w:ascii="Arial" w:hAnsi="Arial"/>
                <w:sz w:val="24"/>
                <w:szCs w:val="24"/>
              </w:rPr>
            </w:pPr>
          </w:p>
          <w:p w:rsidR="00394281" w:rsidRPr="00955424" w:rsidRDefault="00394281" w:rsidP="00394281">
            <w:pPr>
              <w:pStyle w:val="Textosinformato"/>
              <w:ind w:left="9"/>
              <w:jc w:val="center"/>
              <w:rPr>
                <w:rFonts w:ascii="Arial" w:hAnsi="Arial"/>
                <w:sz w:val="24"/>
                <w:szCs w:val="24"/>
              </w:rPr>
            </w:pPr>
            <w:r w:rsidRPr="00955424">
              <w:rPr>
                <w:rFonts w:ascii="Arial" w:hAnsi="Arial"/>
                <w:sz w:val="24"/>
                <w:szCs w:val="24"/>
              </w:rPr>
              <w:t>370 m</w:t>
            </w:r>
          </w:p>
        </w:tc>
        <w:tc>
          <w:tcPr>
            <w:tcW w:w="1800" w:type="dxa"/>
          </w:tcPr>
          <w:p w:rsidR="00394281" w:rsidRPr="00955424" w:rsidRDefault="00394281" w:rsidP="00394281">
            <w:pPr>
              <w:pStyle w:val="Textosinformato"/>
              <w:ind w:left="159"/>
              <w:jc w:val="center"/>
              <w:rPr>
                <w:rFonts w:ascii="Arial" w:hAnsi="Arial"/>
                <w:sz w:val="24"/>
                <w:szCs w:val="24"/>
              </w:rPr>
            </w:pPr>
          </w:p>
          <w:p w:rsidR="00394281" w:rsidRPr="00955424" w:rsidRDefault="00394281" w:rsidP="00394281">
            <w:pPr>
              <w:pStyle w:val="Textosinformato"/>
              <w:ind w:left="159"/>
              <w:jc w:val="center"/>
              <w:rPr>
                <w:rFonts w:ascii="Arial" w:hAnsi="Arial"/>
                <w:sz w:val="24"/>
                <w:szCs w:val="24"/>
              </w:rPr>
            </w:pPr>
            <w:r w:rsidRPr="00955424">
              <w:rPr>
                <w:rFonts w:ascii="Arial" w:hAnsi="Arial"/>
                <w:sz w:val="24"/>
                <w:szCs w:val="24"/>
              </w:rPr>
              <w:t>Tierra</w:t>
            </w:r>
          </w:p>
        </w:tc>
        <w:tc>
          <w:tcPr>
            <w:tcW w:w="1841" w:type="dxa"/>
          </w:tcPr>
          <w:p w:rsidR="00394281" w:rsidRPr="00955424" w:rsidRDefault="00394281" w:rsidP="00394281">
            <w:pPr>
              <w:pStyle w:val="Textosinformato"/>
              <w:jc w:val="center"/>
              <w:rPr>
                <w:rFonts w:ascii="Arial" w:hAnsi="Arial"/>
                <w:sz w:val="24"/>
                <w:szCs w:val="24"/>
              </w:rPr>
            </w:pPr>
          </w:p>
          <w:p w:rsidR="00394281" w:rsidRPr="00955424" w:rsidRDefault="00394281" w:rsidP="00394281">
            <w:pPr>
              <w:pStyle w:val="Textosinformato"/>
              <w:jc w:val="center"/>
              <w:rPr>
                <w:rFonts w:ascii="Arial" w:hAnsi="Arial"/>
                <w:sz w:val="24"/>
                <w:szCs w:val="24"/>
              </w:rPr>
            </w:pPr>
            <w:r w:rsidRPr="00955424">
              <w:rPr>
                <w:rFonts w:ascii="Arial" w:hAnsi="Arial"/>
                <w:sz w:val="24"/>
                <w:szCs w:val="24"/>
              </w:rPr>
              <w:t>excavada</w:t>
            </w:r>
          </w:p>
        </w:tc>
      </w:tr>
    </w:tbl>
    <w:p w:rsidR="00394281" w:rsidRPr="00955424" w:rsidRDefault="00394281" w:rsidP="00394281">
      <w:pPr>
        <w:pStyle w:val="Textosinformato"/>
        <w:spacing w:line="480" w:lineRule="auto"/>
        <w:ind w:left="720"/>
        <w:jc w:val="both"/>
        <w:rPr>
          <w:rFonts w:ascii="Arial" w:hAnsi="Arial"/>
          <w:b/>
          <w:bCs/>
          <w:sz w:val="24"/>
          <w:szCs w:val="24"/>
        </w:rPr>
      </w:pPr>
    </w:p>
    <w:p w:rsidR="00394281" w:rsidRPr="00955424" w:rsidRDefault="00394281" w:rsidP="00394281">
      <w:pPr>
        <w:pStyle w:val="Textosinformato"/>
        <w:spacing w:line="480" w:lineRule="auto"/>
        <w:ind w:left="720"/>
        <w:jc w:val="both"/>
        <w:rPr>
          <w:rFonts w:ascii="Arial" w:hAnsi="Arial"/>
          <w:b/>
          <w:bCs/>
          <w:sz w:val="24"/>
          <w:szCs w:val="24"/>
        </w:rPr>
      </w:pPr>
    </w:p>
    <w:p w:rsidR="00394281" w:rsidRPr="00955424" w:rsidRDefault="00394281" w:rsidP="00394281">
      <w:pPr>
        <w:pStyle w:val="Textosinformato"/>
        <w:spacing w:line="480" w:lineRule="auto"/>
        <w:ind w:left="720"/>
        <w:jc w:val="both"/>
        <w:rPr>
          <w:rFonts w:ascii="Arial" w:hAnsi="Arial"/>
          <w:b/>
          <w:bCs/>
          <w:sz w:val="24"/>
          <w:szCs w:val="24"/>
        </w:rPr>
      </w:pPr>
    </w:p>
    <w:p w:rsidR="00394281" w:rsidRPr="00955424" w:rsidRDefault="00394281" w:rsidP="00394281">
      <w:pPr>
        <w:pStyle w:val="Textosinformato"/>
        <w:spacing w:line="480" w:lineRule="auto"/>
        <w:ind w:left="720"/>
        <w:jc w:val="both"/>
        <w:rPr>
          <w:rFonts w:ascii="Arial" w:hAnsi="Arial"/>
          <w:sz w:val="24"/>
          <w:szCs w:val="24"/>
        </w:rPr>
      </w:pPr>
      <w:r w:rsidRPr="00955424">
        <w:rPr>
          <w:rFonts w:ascii="Arial" w:hAnsi="Arial"/>
          <w:b/>
          <w:sz w:val="24"/>
          <w:szCs w:val="24"/>
        </w:rPr>
        <w:t xml:space="preserve">Selección del punto de aforo: </w:t>
      </w:r>
      <w:r w:rsidRPr="00955424">
        <w:rPr>
          <w:rFonts w:ascii="Arial" w:hAnsi="Arial"/>
          <w:sz w:val="24"/>
          <w:szCs w:val="24"/>
        </w:rPr>
        <w:t>Las alternativas de puntos que podrían servir para la instalación de la estación de aforo  son las siguientes:</w:t>
      </w:r>
    </w:p>
    <w:p w:rsidR="00394281" w:rsidRPr="00955424" w:rsidRDefault="00394281" w:rsidP="00394281">
      <w:pPr>
        <w:pStyle w:val="Textosinformato"/>
        <w:spacing w:line="480" w:lineRule="auto"/>
        <w:ind w:left="720"/>
        <w:jc w:val="both"/>
        <w:rPr>
          <w:rFonts w:ascii="Arial" w:hAnsi="Arial"/>
          <w:sz w:val="24"/>
          <w:szCs w:val="24"/>
        </w:rPr>
      </w:pPr>
    </w:p>
    <w:p w:rsidR="00394281" w:rsidRPr="00955424" w:rsidRDefault="00394281" w:rsidP="00776E6E">
      <w:pPr>
        <w:pStyle w:val="Textosinformato"/>
        <w:numPr>
          <w:ilvl w:val="0"/>
          <w:numId w:val="22"/>
        </w:numPr>
        <w:spacing w:line="480" w:lineRule="auto"/>
        <w:ind w:left="720" w:firstLine="0"/>
        <w:jc w:val="both"/>
        <w:rPr>
          <w:rFonts w:ascii="Arial" w:hAnsi="Arial"/>
          <w:sz w:val="24"/>
          <w:szCs w:val="24"/>
        </w:rPr>
      </w:pPr>
      <w:r w:rsidRPr="00955424">
        <w:rPr>
          <w:rFonts w:ascii="Arial" w:hAnsi="Arial"/>
          <w:sz w:val="24"/>
          <w:szCs w:val="24"/>
        </w:rPr>
        <w:t>En un punto en la mitad del trayecto del primer tramo.</w:t>
      </w:r>
    </w:p>
    <w:p w:rsidR="00394281" w:rsidRPr="00955424" w:rsidRDefault="00394281" w:rsidP="00776E6E">
      <w:pPr>
        <w:pStyle w:val="Textosinformato"/>
        <w:numPr>
          <w:ilvl w:val="0"/>
          <w:numId w:val="22"/>
        </w:numPr>
        <w:spacing w:line="480" w:lineRule="auto"/>
        <w:ind w:left="720" w:firstLine="0"/>
        <w:jc w:val="both"/>
        <w:rPr>
          <w:rFonts w:ascii="Arial" w:hAnsi="Arial"/>
          <w:sz w:val="24"/>
          <w:szCs w:val="24"/>
        </w:rPr>
      </w:pPr>
      <w:r w:rsidRPr="00955424">
        <w:rPr>
          <w:rFonts w:ascii="Arial" w:hAnsi="Arial"/>
          <w:sz w:val="24"/>
          <w:szCs w:val="24"/>
        </w:rPr>
        <w:t>Al final de del primer tramo del canal, es decir antes del paso del agua a través de   la alcantarilla.</w:t>
      </w:r>
    </w:p>
    <w:p w:rsidR="00394281" w:rsidRPr="00955424" w:rsidRDefault="00394281" w:rsidP="00776E6E">
      <w:pPr>
        <w:pStyle w:val="Textosinformato"/>
        <w:numPr>
          <w:ilvl w:val="0"/>
          <w:numId w:val="22"/>
        </w:numPr>
        <w:spacing w:line="480" w:lineRule="auto"/>
        <w:ind w:left="720" w:firstLine="0"/>
        <w:jc w:val="both"/>
        <w:rPr>
          <w:rFonts w:ascii="Arial" w:hAnsi="Arial"/>
          <w:sz w:val="24"/>
          <w:szCs w:val="24"/>
        </w:rPr>
      </w:pPr>
      <w:r w:rsidRPr="00955424">
        <w:rPr>
          <w:rFonts w:ascii="Arial" w:hAnsi="Arial"/>
          <w:sz w:val="24"/>
          <w:szCs w:val="24"/>
        </w:rPr>
        <w:t xml:space="preserve">En un punto dentro de la alcantarilla (TRAMO </w:t>
      </w:r>
      <w:r w:rsidRPr="00955424">
        <w:rPr>
          <w:rFonts w:ascii="Arial" w:hAnsi="Arial"/>
          <w:sz w:val="24"/>
          <w:szCs w:val="24"/>
        </w:rPr>
        <w:sym w:font="Symbol" w:char="F023"/>
      </w:r>
      <w:r w:rsidRPr="00955424">
        <w:rPr>
          <w:rFonts w:ascii="Arial" w:hAnsi="Arial"/>
          <w:sz w:val="24"/>
          <w:szCs w:val="24"/>
        </w:rPr>
        <w:t>2)</w:t>
      </w:r>
    </w:p>
    <w:p w:rsidR="00394281" w:rsidRPr="00955424" w:rsidRDefault="00394281" w:rsidP="00776E6E">
      <w:pPr>
        <w:pStyle w:val="Textosinformato"/>
        <w:numPr>
          <w:ilvl w:val="0"/>
          <w:numId w:val="22"/>
        </w:numPr>
        <w:spacing w:line="480" w:lineRule="auto"/>
        <w:ind w:left="720" w:firstLine="0"/>
        <w:jc w:val="both"/>
        <w:rPr>
          <w:rFonts w:ascii="Arial" w:hAnsi="Arial"/>
          <w:sz w:val="24"/>
          <w:szCs w:val="24"/>
        </w:rPr>
      </w:pPr>
      <w:r w:rsidRPr="00955424">
        <w:rPr>
          <w:rFonts w:ascii="Arial" w:hAnsi="Arial"/>
          <w:sz w:val="24"/>
          <w:szCs w:val="24"/>
        </w:rPr>
        <w:t>En un punto a mitad de trayecto del tercer tramo del canal.</w:t>
      </w:r>
    </w:p>
    <w:p w:rsidR="00394281" w:rsidRPr="00955424" w:rsidRDefault="00394281" w:rsidP="00394281">
      <w:pPr>
        <w:pStyle w:val="Textosinformato"/>
        <w:spacing w:line="480" w:lineRule="auto"/>
        <w:ind w:left="720"/>
        <w:jc w:val="both"/>
        <w:rPr>
          <w:rFonts w:ascii="Arial" w:hAnsi="Arial"/>
          <w:sz w:val="24"/>
          <w:szCs w:val="24"/>
        </w:rPr>
      </w:pPr>
      <w:r w:rsidRPr="00955424">
        <w:rPr>
          <w:rFonts w:ascii="Arial" w:hAnsi="Arial"/>
          <w:sz w:val="24"/>
          <w:szCs w:val="24"/>
        </w:rPr>
        <w:lastRenderedPageBreak/>
        <w:t>Los datos tomados en cuenta en el reconocimiento de campo se detallan en la TABLA 1 donde se muestra las facilidades para la medición de caudal y las características geométricas de los tres tramos del canal. De acuerdo a esta información se selecciona como punto de aforo al segundo de la lista, es decir al que esta situado en la parte final del primer tramo del canal. Esta selección presenta las facilidades que se mencionan a continuación</w:t>
      </w:r>
      <w:r w:rsidRPr="00955424">
        <w:rPr>
          <w:rFonts w:ascii="Arial" w:hAnsi="Arial"/>
          <w:sz w:val="24"/>
          <w:szCs w:val="24"/>
        </w:rPr>
        <w:sym w:font="Symbol" w:char="F03A"/>
      </w:r>
    </w:p>
    <w:p w:rsidR="00394281" w:rsidRPr="00955424" w:rsidRDefault="00394281" w:rsidP="00394281">
      <w:pPr>
        <w:pStyle w:val="Textosinformato"/>
        <w:spacing w:line="480" w:lineRule="auto"/>
        <w:ind w:left="720"/>
        <w:jc w:val="both"/>
        <w:rPr>
          <w:rFonts w:ascii="Arial" w:hAnsi="Arial"/>
          <w:sz w:val="24"/>
          <w:szCs w:val="24"/>
        </w:rPr>
      </w:pPr>
      <w:r w:rsidRPr="00955424">
        <w:rPr>
          <w:rFonts w:ascii="Arial" w:hAnsi="Arial"/>
          <w:sz w:val="24"/>
          <w:szCs w:val="24"/>
        </w:rPr>
        <w:t xml:space="preserve"> </w:t>
      </w:r>
    </w:p>
    <w:p w:rsidR="00394281" w:rsidRPr="00955424" w:rsidRDefault="00394281" w:rsidP="00776E6E">
      <w:pPr>
        <w:pStyle w:val="Textosinformato"/>
        <w:numPr>
          <w:ilvl w:val="0"/>
          <w:numId w:val="23"/>
        </w:numPr>
        <w:tabs>
          <w:tab w:val="clear" w:pos="795"/>
        </w:tabs>
        <w:spacing w:line="480" w:lineRule="auto"/>
        <w:ind w:left="720" w:firstLine="0"/>
        <w:jc w:val="both"/>
        <w:rPr>
          <w:rFonts w:ascii="Arial" w:hAnsi="Arial"/>
          <w:sz w:val="24"/>
          <w:szCs w:val="24"/>
        </w:rPr>
      </w:pPr>
      <w:r w:rsidRPr="00955424">
        <w:rPr>
          <w:rFonts w:ascii="Arial" w:hAnsi="Arial"/>
          <w:sz w:val="24"/>
          <w:szCs w:val="24"/>
        </w:rPr>
        <w:t xml:space="preserve">Sección transversal trapezoidal uniforme con pared íntegramente recubierta de hormigón. </w:t>
      </w:r>
    </w:p>
    <w:p w:rsidR="00394281" w:rsidRPr="00955424" w:rsidRDefault="00394281" w:rsidP="00776E6E">
      <w:pPr>
        <w:pStyle w:val="Textosinformato"/>
        <w:numPr>
          <w:ilvl w:val="0"/>
          <w:numId w:val="23"/>
        </w:numPr>
        <w:tabs>
          <w:tab w:val="clear" w:pos="795"/>
        </w:tabs>
        <w:spacing w:line="480" w:lineRule="auto"/>
        <w:ind w:left="720" w:firstLine="0"/>
        <w:jc w:val="both"/>
        <w:rPr>
          <w:rFonts w:ascii="Arial" w:hAnsi="Arial"/>
          <w:sz w:val="24"/>
          <w:szCs w:val="24"/>
        </w:rPr>
      </w:pPr>
      <w:r w:rsidRPr="00955424">
        <w:rPr>
          <w:rFonts w:ascii="Arial" w:hAnsi="Arial"/>
          <w:sz w:val="24"/>
          <w:szCs w:val="24"/>
        </w:rPr>
        <w:t>Fácil acceso al lugar para tareas de mantenimiento y fuentes de energía disponibles.</w:t>
      </w:r>
    </w:p>
    <w:p w:rsidR="00394281" w:rsidRPr="00955424" w:rsidRDefault="00394281" w:rsidP="00776E6E">
      <w:pPr>
        <w:pStyle w:val="Textosinformato"/>
        <w:numPr>
          <w:ilvl w:val="0"/>
          <w:numId w:val="23"/>
        </w:numPr>
        <w:tabs>
          <w:tab w:val="clear" w:pos="795"/>
        </w:tabs>
        <w:spacing w:line="480" w:lineRule="auto"/>
        <w:ind w:left="720" w:firstLine="0"/>
        <w:jc w:val="both"/>
        <w:rPr>
          <w:rFonts w:ascii="Arial" w:hAnsi="Arial"/>
          <w:sz w:val="24"/>
          <w:szCs w:val="24"/>
        </w:rPr>
      </w:pPr>
      <w:r w:rsidRPr="00955424">
        <w:rPr>
          <w:rFonts w:ascii="Arial" w:hAnsi="Arial"/>
          <w:sz w:val="24"/>
          <w:szCs w:val="24"/>
        </w:rPr>
        <w:t>Ubicación dentro de las instalaciones, lo que brinda la protección del cerco perimetral contra el vandalismo que podría afectar al equipo totalizador de caudales.</w:t>
      </w:r>
    </w:p>
    <w:p w:rsidR="00394281" w:rsidRPr="00955424" w:rsidRDefault="00394281" w:rsidP="00776E6E">
      <w:pPr>
        <w:pStyle w:val="Textosinformato"/>
        <w:numPr>
          <w:ilvl w:val="0"/>
          <w:numId w:val="23"/>
        </w:numPr>
        <w:tabs>
          <w:tab w:val="clear" w:pos="795"/>
        </w:tabs>
        <w:spacing w:line="480" w:lineRule="auto"/>
        <w:ind w:left="720" w:firstLine="0"/>
        <w:jc w:val="both"/>
        <w:rPr>
          <w:rFonts w:ascii="Arial" w:hAnsi="Arial"/>
          <w:sz w:val="24"/>
          <w:szCs w:val="24"/>
        </w:rPr>
      </w:pPr>
      <w:r w:rsidRPr="00955424">
        <w:rPr>
          <w:rFonts w:ascii="Arial" w:hAnsi="Arial"/>
          <w:sz w:val="24"/>
          <w:szCs w:val="24"/>
        </w:rPr>
        <w:t>El punto seleccionado se encuentra lo suficientemente alejado corriente arriba de otras estructuras que podrían afectar la medición, como son compuertas y alcantarillas.</w:t>
      </w:r>
    </w:p>
    <w:p w:rsidR="00394281" w:rsidRPr="00955424" w:rsidRDefault="00394281" w:rsidP="00394281">
      <w:pPr>
        <w:pStyle w:val="Textosinformato"/>
        <w:spacing w:line="480" w:lineRule="auto"/>
        <w:ind w:left="720"/>
        <w:jc w:val="both"/>
        <w:rPr>
          <w:rFonts w:ascii="Arial" w:hAnsi="Arial"/>
          <w:sz w:val="24"/>
          <w:szCs w:val="24"/>
        </w:rPr>
      </w:pPr>
    </w:p>
    <w:p w:rsidR="00394281" w:rsidRPr="00955424" w:rsidRDefault="00394281" w:rsidP="00394281">
      <w:pPr>
        <w:pStyle w:val="Textosinformato"/>
        <w:spacing w:line="480" w:lineRule="auto"/>
        <w:ind w:left="720"/>
        <w:jc w:val="both"/>
        <w:rPr>
          <w:rFonts w:ascii="Arial" w:hAnsi="Arial"/>
          <w:sz w:val="24"/>
          <w:szCs w:val="24"/>
        </w:rPr>
      </w:pPr>
      <w:r w:rsidRPr="00955424">
        <w:rPr>
          <w:rFonts w:ascii="Arial" w:hAnsi="Arial"/>
          <w:b/>
          <w:sz w:val="24"/>
          <w:szCs w:val="24"/>
        </w:rPr>
        <w:t xml:space="preserve">Nivelación del  punto definido: </w:t>
      </w:r>
      <w:r w:rsidRPr="00955424">
        <w:rPr>
          <w:rFonts w:ascii="Arial" w:hAnsi="Arial"/>
          <w:sz w:val="24"/>
          <w:szCs w:val="24"/>
        </w:rPr>
        <w:t>Se ha realizado el levantamiento del perfil longitudinal del canal a la altura del punto seleccionado para el levantamiento de la estructura.</w:t>
      </w:r>
    </w:p>
    <w:p w:rsidR="00394281" w:rsidRPr="00955424" w:rsidRDefault="00394281" w:rsidP="00394281">
      <w:pPr>
        <w:pStyle w:val="Textosinformato"/>
        <w:tabs>
          <w:tab w:val="left" w:pos="900"/>
        </w:tabs>
        <w:spacing w:line="480" w:lineRule="auto"/>
        <w:ind w:left="720"/>
        <w:jc w:val="both"/>
        <w:rPr>
          <w:rFonts w:ascii="Arial" w:hAnsi="Arial"/>
          <w:sz w:val="24"/>
          <w:szCs w:val="24"/>
        </w:rPr>
      </w:pPr>
      <w:r w:rsidRPr="00955424">
        <w:rPr>
          <w:rFonts w:ascii="Arial" w:hAnsi="Arial"/>
          <w:sz w:val="24"/>
          <w:szCs w:val="24"/>
        </w:rPr>
        <w:lastRenderedPageBreak/>
        <w:t>El procedimiento de nivelación se lo realizó empleando el método tradicional que  utiliza una manguera transparente con agua</w:t>
      </w:r>
      <w:r w:rsidRPr="00955424">
        <w:rPr>
          <w:rFonts w:ascii="Arial" w:hAnsi="Arial"/>
          <w:sz w:val="24"/>
          <w:szCs w:val="24"/>
        </w:rPr>
        <w:sym w:font="Symbol" w:char="F03B"/>
      </w:r>
      <w:r w:rsidRPr="00955424">
        <w:rPr>
          <w:rFonts w:ascii="Arial" w:hAnsi="Arial"/>
          <w:sz w:val="24"/>
          <w:szCs w:val="24"/>
        </w:rPr>
        <w:t xml:space="preserve"> este procedimiento, aunque poco técnico, es muy práctico, y lo más importante es que permite determinar con una buena aproximación la pendiente promedio de la solera del canal, la cual es de 0.002 m/m, lo que corresponde a un flujo estable es decir subcrítico.</w:t>
      </w:r>
    </w:p>
    <w:p w:rsidR="00394281" w:rsidRPr="00955424" w:rsidRDefault="00394281" w:rsidP="00394281">
      <w:pPr>
        <w:pStyle w:val="Textosinformato"/>
        <w:spacing w:line="480" w:lineRule="auto"/>
        <w:ind w:left="720"/>
        <w:jc w:val="both"/>
        <w:rPr>
          <w:rFonts w:ascii="Arial" w:hAnsi="Arial"/>
          <w:sz w:val="24"/>
          <w:szCs w:val="24"/>
        </w:rPr>
      </w:pPr>
    </w:p>
    <w:p w:rsidR="00394281" w:rsidRPr="00955424" w:rsidRDefault="00394281" w:rsidP="00394281">
      <w:pPr>
        <w:pStyle w:val="Textosinformato"/>
        <w:spacing w:line="480" w:lineRule="auto"/>
        <w:ind w:left="720"/>
        <w:jc w:val="both"/>
        <w:rPr>
          <w:rFonts w:ascii="Arial" w:hAnsi="Arial"/>
          <w:sz w:val="24"/>
          <w:szCs w:val="24"/>
        </w:rPr>
      </w:pPr>
      <w:r w:rsidRPr="00955424">
        <w:rPr>
          <w:rFonts w:ascii="Arial" w:hAnsi="Arial"/>
          <w:b/>
          <w:bCs/>
          <w:sz w:val="24"/>
          <w:szCs w:val="24"/>
        </w:rPr>
        <w:t xml:space="preserve">Sección transversal: </w:t>
      </w:r>
      <w:r w:rsidRPr="00955424">
        <w:rPr>
          <w:rFonts w:ascii="Arial" w:hAnsi="Arial"/>
          <w:sz w:val="24"/>
          <w:szCs w:val="24"/>
        </w:rPr>
        <w:t xml:space="preserve">Para obtener las dimensiones de la sección transversal trapezoidal del canal, se han tomado mediciones empleando un flexómetro y una plomada que ha servido para mantener la perpendicularidad. </w:t>
      </w:r>
    </w:p>
    <w:p w:rsidR="00394281" w:rsidRPr="00955424" w:rsidRDefault="00394281" w:rsidP="00394281">
      <w:pPr>
        <w:pStyle w:val="Textosinformato"/>
        <w:spacing w:line="480" w:lineRule="auto"/>
        <w:ind w:left="720"/>
        <w:jc w:val="both"/>
        <w:rPr>
          <w:rFonts w:ascii="Arial" w:hAnsi="Arial"/>
          <w:bCs/>
          <w:sz w:val="24"/>
          <w:szCs w:val="24"/>
        </w:rPr>
      </w:pPr>
    </w:p>
    <w:p w:rsidR="00394281" w:rsidRPr="00955424" w:rsidRDefault="00394281" w:rsidP="00394281">
      <w:pPr>
        <w:pStyle w:val="Textosinformato"/>
        <w:spacing w:line="480" w:lineRule="auto"/>
        <w:ind w:left="720"/>
        <w:jc w:val="both"/>
        <w:rPr>
          <w:rFonts w:ascii="Arial" w:hAnsi="Arial"/>
          <w:bCs/>
          <w:sz w:val="24"/>
          <w:szCs w:val="24"/>
        </w:rPr>
      </w:pPr>
      <w:r w:rsidRPr="00955424">
        <w:rPr>
          <w:rFonts w:ascii="Arial" w:hAnsi="Arial"/>
          <w:b/>
          <w:bCs/>
          <w:sz w:val="24"/>
          <w:szCs w:val="24"/>
        </w:rPr>
        <w:t>Determinación del caudal de operación máximo y mínimo:</w:t>
      </w:r>
      <w:r w:rsidRPr="00955424">
        <w:rPr>
          <w:vertAlign w:val="subscript"/>
        </w:rPr>
        <w:t xml:space="preserve"> </w:t>
      </w:r>
      <w:r w:rsidRPr="00955424">
        <w:rPr>
          <w:rFonts w:ascii="Arial" w:hAnsi="Arial"/>
          <w:bCs/>
          <w:sz w:val="24"/>
          <w:szCs w:val="24"/>
        </w:rPr>
        <w:t>El caudal máximo de operación</w:t>
      </w:r>
      <w:r>
        <w:rPr>
          <w:rFonts w:ascii="Arial" w:hAnsi="Arial"/>
          <w:bCs/>
          <w:sz w:val="24"/>
          <w:szCs w:val="24"/>
        </w:rPr>
        <w:t>,</w:t>
      </w:r>
      <w:r w:rsidRPr="00955424">
        <w:rPr>
          <w:rFonts w:ascii="Arial" w:hAnsi="Arial"/>
          <w:bCs/>
          <w:sz w:val="24"/>
          <w:szCs w:val="24"/>
        </w:rPr>
        <w:t xml:space="preserve"> se lo determina </w:t>
      </w:r>
      <w:r>
        <w:rPr>
          <w:rFonts w:ascii="Arial" w:hAnsi="Arial"/>
          <w:bCs/>
          <w:sz w:val="24"/>
          <w:szCs w:val="24"/>
        </w:rPr>
        <w:t>a partir d</w:t>
      </w:r>
      <w:r w:rsidRPr="00955424">
        <w:rPr>
          <w:rFonts w:ascii="Arial" w:hAnsi="Arial"/>
          <w:bCs/>
          <w:sz w:val="24"/>
          <w:szCs w:val="24"/>
        </w:rPr>
        <w:t>e</w:t>
      </w:r>
      <w:r>
        <w:rPr>
          <w:rFonts w:ascii="Arial" w:hAnsi="Arial"/>
          <w:bCs/>
          <w:sz w:val="24"/>
          <w:szCs w:val="24"/>
        </w:rPr>
        <w:t xml:space="preserve"> la creciente</w:t>
      </w:r>
      <w:r w:rsidRPr="00955424">
        <w:rPr>
          <w:rFonts w:ascii="Arial" w:hAnsi="Arial"/>
          <w:bCs/>
          <w:sz w:val="24"/>
          <w:szCs w:val="24"/>
        </w:rPr>
        <w:t xml:space="preserve"> </w:t>
      </w:r>
      <w:r>
        <w:rPr>
          <w:rFonts w:ascii="Arial" w:hAnsi="Arial"/>
          <w:bCs/>
          <w:sz w:val="24"/>
          <w:szCs w:val="24"/>
        </w:rPr>
        <w:t>provocada por la</w:t>
      </w:r>
      <w:r w:rsidRPr="00955424">
        <w:rPr>
          <w:rFonts w:ascii="Arial" w:hAnsi="Arial"/>
          <w:bCs/>
          <w:sz w:val="24"/>
          <w:szCs w:val="24"/>
        </w:rPr>
        <w:t xml:space="preserve"> escorrentía que recoge el canal. El c</w:t>
      </w:r>
      <w:r>
        <w:rPr>
          <w:rFonts w:ascii="Arial" w:hAnsi="Arial"/>
          <w:bCs/>
          <w:sz w:val="24"/>
          <w:szCs w:val="24"/>
        </w:rPr>
        <w:t>audal de una creciente producida</w:t>
      </w:r>
      <w:r w:rsidRPr="00955424">
        <w:rPr>
          <w:rFonts w:ascii="Arial" w:hAnsi="Arial"/>
          <w:bCs/>
          <w:sz w:val="24"/>
          <w:szCs w:val="24"/>
        </w:rPr>
        <w:t xml:space="preserve"> por una </w:t>
      </w:r>
      <w:r w:rsidRPr="00955424">
        <w:rPr>
          <w:rFonts w:ascii="Arial" w:hAnsi="Arial"/>
          <w:bCs/>
          <w:i/>
          <w:sz w:val="24"/>
          <w:szCs w:val="24"/>
        </w:rPr>
        <w:t>lluvia de diseño</w:t>
      </w:r>
      <w:r w:rsidRPr="00955424">
        <w:rPr>
          <w:rFonts w:ascii="Arial" w:hAnsi="Arial"/>
          <w:bCs/>
          <w:sz w:val="24"/>
          <w:szCs w:val="24"/>
        </w:rPr>
        <w:t xml:space="preserve"> (</w:t>
      </w:r>
      <w:r w:rsidRPr="00955424">
        <w:rPr>
          <w:rStyle w:val="Refdenotaalpie"/>
          <w:rFonts w:ascii="Arial" w:hAnsi="Arial"/>
          <w:bCs/>
          <w:sz w:val="24"/>
          <w:szCs w:val="24"/>
        </w:rPr>
        <w:footnoteReference w:id="12"/>
      </w:r>
      <w:r w:rsidRPr="00955424">
        <w:rPr>
          <w:rFonts w:ascii="Arial" w:hAnsi="Arial"/>
          <w:bCs/>
          <w:sz w:val="24"/>
          <w:szCs w:val="24"/>
        </w:rPr>
        <w:t xml:space="preserve">), que cae sobre la cuenca de interés, se obtiene </w:t>
      </w:r>
      <w:r>
        <w:rPr>
          <w:rFonts w:ascii="Arial" w:hAnsi="Arial"/>
          <w:bCs/>
          <w:sz w:val="24"/>
          <w:szCs w:val="24"/>
        </w:rPr>
        <w:t xml:space="preserve">a partir </w:t>
      </w:r>
      <w:r w:rsidRPr="00955424">
        <w:rPr>
          <w:rFonts w:ascii="Arial" w:hAnsi="Arial"/>
          <w:bCs/>
          <w:sz w:val="24"/>
          <w:szCs w:val="24"/>
        </w:rPr>
        <w:t>de la ecuación (2.4)</w:t>
      </w:r>
    </w:p>
    <w:p w:rsidR="00394281" w:rsidRPr="00955424" w:rsidRDefault="00394281" w:rsidP="00394281">
      <w:pPr>
        <w:pStyle w:val="NormalWeb"/>
        <w:spacing w:line="480" w:lineRule="auto"/>
        <w:ind w:left="720"/>
        <w:jc w:val="center"/>
        <w:rPr>
          <w:rFonts w:ascii="Arial" w:hAnsi="Arial" w:cs="Courier New"/>
          <w:bCs/>
        </w:rPr>
      </w:pPr>
      <w:r w:rsidRPr="00955424">
        <w:rPr>
          <w:rFonts w:ascii="Arial" w:hAnsi="Arial" w:cs="Courier New"/>
        </w:rPr>
        <w:t>Q = C i A / 3.6</w:t>
      </w:r>
    </w:p>
    <w:p w:rsidR="00394281" w:rsidRDefault="00394281" w:rsidP="00394281">
      <w:pPr>
        <w:pStyle w:val="Textosinformato"/>
        <w:spacing w:line="480" w:lineRule="auto"/>
        <w:ind w:left="720"/>
        <w:jc w:val="both"/>
        <w:rPr>
          <w:rFonts w:ascii="Arial" w:hAnsi="Arial"/>
          <w:sz w:val="24"/>
          <w:szCs w:val="24"/>
        </w:rPr>
      </w:pPr>
      <w:r w:rsidRPr="00F96835">
        <w:rPr>
          <w:rFonts w:ascii="Arial" w:hAnsi="Arial"/>
          <w:sz w:val="24"/>
          <w:szCs w:val="24"/>
        </w:rPr>
        <w:lastRenderedPageBreak/>
        <w:t>Reemplazando en la ecuación anterior un coeficiente de escorrentía “C” igual a 0.7, una intensidad promedio de lluvia “i” de 20 mm/h (</w:t>
      </w:r>
      <w:r w:rsidRPr="00F96835">
        <w:rPr>
          <w:rStyle w:val="Refdenotaalpie"/>
          <w:rFonts w:ascii="Arial" w:hAnsi="Arial"/>
          <w:sz w:val="24"/>
          <w:szCs w:val="24"/>
        </w:rPr>
        <w:footnoteReference w:id="13"/>
      </w:r>
      <w:r w:rsidRPr="00F96835">
        <w:rPr>
          <w:rFonts w:ascii="Arial" w:hAnsi="Arial"/>
          <w:sz w:val="24"/>
          <w:szCs w:val="24"/>
        </w:rPr>
        <w:t>), y la superficie de cuenca que nos interesa “A” igual a 0.2 km</w:t>
      </w:r>
      <w:r w:rsidRPr="00F96835">
        <w:rPr>
          <w:rFonts w:ascii="Arial" w:hAnsi="Arial"/>
          <w:sz w:val="24"/>
          <w:szCs w:val="24"/>
          <w:vertAlign w:val="superscript"/>
        </w:rPr>
        <w:t xml:space="preserve">2 </w:t>
      </w:r>
      <w:r w:rsidRPr="00F96835">
        <w:rPr>
          <w:rFonts w:ascii="Arial" w:hAnsi="Arial"/>
          <w:sz w:val="24"/>
          <w:szCs w:val="24"/>
        </w:rPr>
        <w:sym w:font="Symbol" w:char="F03B"/>
      </w:r>
      <w:r w:rsidRPr="00F96835">
        <w:rPr>
          <w:rFonts w:ascii="Arial" w:hAnsi="Arial"/>
          <w:sz w:val="24"/>
          <w:szCs w:val="24"/>
        </w:rPr>
        <w:t xml:space="preserve"> Área mostrada en el (</w:t>
      </w:r>
      <w:r w:rsidRPr="00F96835">
        <w:rPr>
          <w:rFonts w:ascii="Arial" w:hAnsi="Arial"/>
          <w:caps/>
          <w:sz w:val="24"/>
          <w:szCs w:val="24"/>
        </w:rPr>
        <w:t>apéndice</w:t>
      </w:r>
      <w:r w:rsidRPr="00F96835">
        <w:rPr>
          <w:rFonts w:ascii="Arial" w:hAnsi="Arial"/>
          <w:sz w:val="24"/>
          <w:szCs w:val="24"/>
        </w:rPr>
        <w:t xml:space="preserve"> K). </w:t>
      </w:r>
    </w:p>
    <w:p w:rsidR="00394281" w:rsidRPr="00EA59F8" w:rsidRDefault="00394281" w:rsidP="00394281">
      <w:pPr>
        <w:pStyle w:val="NormalWeb"/>
        <w:spacing w:line="480" w:lineRule="auto"/>
        <w:ind w:left="720"/>
        <w:jc w:val="center"/>
        <w:rPr>
          <w:rFonts w:ascii="Arial" w:hAnsi="Arial" w:cs="Courier New"/>
          <w:lang w:val="en-US"/>
        </w:rPr>
      </w:pPr>
      <w:r w:rsidRPr="00EA59F8">
        <w:rPr>
          <w:rFonts w:ascii="Arial" w:hAnsi="Arial" w:cs="Courier New"/>
          <w:lang w:val="en-US"/>
        </w:rPr>
        <w:t xml:space="preserve">Q = 0.7 (20 mm/h) (0.2 </w:t>
      </w:r>
      <w:r w:rsidRPr="00EA59F8">
        <w:rPr>
          <w:rFonts w:ascii="Arial" w:hAnsi="Arial"/>
          <w:lang w:val="en-US"/>
        </w:rPr>
        <w:t>km</w:t>
      </w:r>
      <w:r w:rsidRPr="00EA59F8">
        <w:rPr>
          <w:rFonts w:ascii="Arial" w:hAnsi="Arial"/>
          <w:vertAlign w:val="superscript"/>
          <w:lang w:val="en-US"/>
        </w:rPr>
        <w:t xml:space="preserve">2 </w:t>
      </w:r>
      <w:r w:rsidRPr="00EA59F8">
        <w:rPr>
          <w:rFonts w:ascii="Arial" w:hAnsi="Arial" w:cs="Courier New"/>
          <w:lang w:val="en-US"/>
        </w:rPr>
        <w:t>) / 3.6</w:t>
      </w:r>
    </w:p>
    <w:p w:rsidR="00394281" w:rsidRPr="00EA59F8" w:rsidRDefault="00394281" w:rsidP="00394281">
      <w:pPr>
        <w:pStyle w:val="Textosinformato"/>
        <w:spacing w:line="480" w:lineRule="auto"/>
        <w:ind w:left="720"/>
        <w:jc w:val="center"/>
        <w:rPr>
          <w:rFonts w:ascii="Arial" w:hAnsi="Arial"/>
          <w:sz w:val="24"/>
          <w:szCs w:val="24"/>
          <w:lang w:val="en-US"/>
        </w:rPr>
      </w:pPr>
      <w:r w:rsidRPr="00EA59F8">
        <w:rPr>
          <w:rFonts w:ascii="Arial" w:hAnsi="Arial"/>
          <w:sz w:val="24"/>
          <w:szCs w:val="24"/>
          <w:lang w:val="en-US"/>
        </w:rPr>
        <w:t>Q =</w:t>
      </w:r>
      <w:r w:rsidRPr="00EA59F8">
        <w:rPr>
          <w:rFonts w:ascii="Arial" w:hAnsi="Arial"/>
          <w:lang w:val="en-US"/>
        </w:rPr>
        <w:t xml:space="preserve"> </w:t>
      </w:r>
      <w:r w:rsidRPr="00EA59F8">
        <w:rPr>
          <w:rFonts w:ascii="Arial" w:hAnsi="Arial"/>
          <w:sz w:val="24"/>
          <w:szCs w:val="24"/>
          <w:lang w:val="en-US"/>
        </w:rPr>
        <w:t>0.77 m</w:t>
      </w:r>
      <w:r w:rsidRPr="00EA59F8">
        <w:rPr>
          <w:rFonts w:ascii="Arial" w:hAnsi="Arial"/>
          <w:sz w:val="24"/>
          <w:szCs w:val="24"/>
          <w:vertAlign w:val="superscript"/>
          <w:lang w:val="en-US"/>
        </w:rPr>
        <w:t>3</w:t>
      </w:r>
      <w:r w:rsidRPr="00EA59F8">
        <w:rPr>
          <w:rFonts w:ascii="Arial" w:hAnsi="Arial"/>
          <w:sz w:val="24"/>
          <w:szCs w:val="24"/>
          <w:lang w:val="en-US"/>
        </w:rPr>
        <w:t>/s</w:t>
      </w:r>
      <w:r>
        <w:rPr>
          <w:rFonts w:ascii="Arial" w:hAnsi="Arial"/>
          <w:sz w:val="24"/>
          <w:szCs w:val="24"/>
          <w:lang w:val="en-US"/>
        </w:rPr>
        <w:t xml:space="preserve"> = </w:t>
      </w:r>
      <w:r w:rsidRPr="00EA59F8">
        <w:rPr>
          <w:rFonts w:ascii="Arial" w:hAnsi="Arial"/>
          <w:sz w:val="24"/>
          <w:szCs w:val="24"/>
          <w:lang w:val="en-US"/>
        </w:rPr>
        <w:t>770 l/s</w:t>
      </w:r>
    </w:p>
    <w:p w:rsidR="00394281" w:rsidRPr="00394281" w:rsidRDefault="00394281" w:rsidP="00394281">
      <w:pPr>
        <w:pStyle w:val="Textosinformato"/>
        <w:spacing w:line="480" w:lineRule="auto"/>
        <w:ind w:left="720"/>
        <w:jc w:val="both"/>
        <w:rPr>
          <w:rFonts w:ascii="Arial" w:hAnsi="Arial"/>
          <w:sz w:val="24"/>
          <w:szCs w:val="24"/>
          <w:lang w:val="en-US"/>
        </w:rPr>
      </w:pPr>
    </w:p>
    <w:p w:rsidR="00394281" w:rsidRPr="00955424" w:rsidRDefault="00394281" w:rsidP="00394281">
      <w:pPr>
        <w:pStyle w:val="Textosinformato"/>
        <w:spacing w:line="480" w:lineRule="auto"/>
        <w:ind w:left="720"/>
        <w:jc w:val="both"/>
        <w:rPr>
          <w:rFonts w:ascii="Arial" w:hAnsi="Arial"/>
          <w:sz w:val="24"/>
          <w:szCs w:val="24"/>
        </w:rPr>
      </w:pPr>
      <w:r w:rsidRPr="00F96835">
        <w:rPr>
          <w:rFonts w:ascii="Arial" w:hAnsi="Arial"/>
          <w:sz w:val="24"/>
          <w:szCs w:val="24"/>
        </w:rPr>
        <w:t xml:space="preserve">Finalmente </w:t>
      </w:r>
      <w:r>
        <w:rPr>
          <w:rFonts w:ascii="Arial" w:hAnsi="Arial"/>
          <w:sz w:val="24"/>
          <w:szCs w:val="24"/>
        </w:rPr>
        <w:t>se escoge para el diseño un</w:t>
      </w:r>
      <w:r w:rsidRPr="00F96835">
        <w:rPr>
          <w:rFonts w:ascii="Arial" w:hAnsi="Arial"/>
          <w:sz w:val="24"/>
          <w:szCs w:val="24"/>
        </w:rPr>
        <w:t xml:space="preserve"> Q</w:t>
      </w:r>
      <w:r w:rsidRPr="00F96835">
        <w:rPr>
          <w:rFonts w:ascii="Arial" w:hAnsi="Arial"/>
          <w:caps/>
          <w:sz w:val="24"/>
          <w:szCs w:val="24"/>
          <w:vertAlign w:val="subscript"/>
        </w:rPr>
        <w:t xml:space="preserve">max </w:t>
      </w:r>
      <w:r>
        <w:rPr>
          <w:rFonts w:ascii="Arial" w:hAnsi="Arial"/>
          <w:sz w:val="24"/>
          <w:szCs w:val="24"/>
        </w:rPr>
        <w:t>=</w:t>
      </w:r>
      <w:r w:rsidRPr="00F96835">
        <w:rPr>
          <w:rFonts w:ascii="Arial" w:hAnsi="Arial"/>
          <w:sz w:val="24"/>
          <w:szCs w:val="24"/>
        </w:rPr>
        <w:t xml:space="preserve"> 8</w:t>
      </w:r>
      <w:r>
        <w:rPr>
          <w:rFonts w:ascii="Arial" w:hAnsi="Arial"/>
          <w:sz w:val="24"/>
          <w:szCs w:val="24"/>
        </w:rPr>
        <w:t>00</w:t>
      </w:r>
      <w:r w:rsidRPr="00F96835">
        <w:rPr>
          <w:rFonts w:ascii="Arial" w:hAnsi="Arial"/>
          <w:sz w:val="24"/>
          <w:szCs w:val="24"/>
        </w:rPr>
        <w:t xml:space="preserve"> l/s.</w:t>
      </w:r>
      <w:r>
        <w:rPr>
          <w:rFonts w:ascii="Arial" w:hAnsi="Arial"/>
          <w:sz w:val="24"/>
          <w:szCs w:val="24"/>
        </w:rPr>
        <w:t xml:space="preserve"> </w:t>
      </w:r>
      <w:r w:rsidRPr="00955424">
        <w:rPr>
          <w:rFonts w:ascii="Arial" w:hAnsi="Arial"/>
          <w:bCs/>
          <w:sz w:val="24"/>
          <w:szCs w:val="24"/>
        </w:rPr>
        <w:t>El caudal mínimo de operación es igual a la menor capacidad de tratamiento de efluentes de la planta</w:t>
      </w:r>
      <w:r w:rsidRPr="00955424">
        <w:rPr>
          <w:rFonts w:ascii="Arial" w:hAnsi="Arial"/>
          <w:sz w:val="24"/>
          <w:szCs w:val="24"/>
        </w:rPr>
        <w:t xml:space="preserve"> Q</w:t>
      </w:r>
      <w:r w:rsidRPr="00955424">
        <w:rPr>
          <w:rFonts w:ascii="Arial" w:hAnsi="Arial"/>
          <w:caps/>
          <w:sz w:val="24"/>
          <w:szCs w:val="24"/>
          <w:vertAlign w:val="subscript"/>
        </w:rPr>
        <w:t xml:space="preserve">min </w:t>
      </w:r>
      <w:r w:rsidRPr="00955424">
        <w:rPr>
          <w:rFonts w:ascii="Arial" w:hAnsi="Arial"/>
          <w:sz w:val="24"/>
          <w:szCs w:val="24"/>
        </w:rPr>
        <w:sym w:font="Symbol" w:char="F0BB"/>
      </w:r>
      <w:r w:rsidRPr="00955424">
        <w:rPr>
          <w:rFonts w:ascii="Arial" w:hAnsi="Arial"/>
          <w:bCs/>
          <w:sz w:val="24"/>
          <w:szCs w:val="24"/>
        </w:rPr>
        <w:t xml:space="preserve"> 210 m</w:t>
      </w:r>
      <w:r w:rsidRPr="00955424">
        <w:rPr>
          <w:rFonts w:ascii="Arial" w:hAnsi="Arial"/>
          <w:bCs/>
          <w:sz w:val="24"/>
          <w:szCs w:val="24"/>
          <w:vertAlign w:val="superscript"/>
        </w:rPr>
        <w:t>3</w:t>
      </w:r>
      <w:r w:rsidRPr="00955424">
        <w:rPr>
          <w:rFonts w:ascii="Arial" w:hAnsi="Arial"/>
          <w:bCs/>
          <w:sz w:val="24"/>
          <w:szCs w:val="24"/>
        </w:rPr>
        <w:t>/h (60 l/s).</w:t>
      </w:r>
    </w:p>
    <w:p w:rsidR="00394281" w:rsidRPr="00955424" w:rsidRDefault="00394281" w:rsidP="00394281">
      <w:pPr>
        <w:pStyle w:val="Textosinformato"/>
        <w:spacing w:line="480" w:lineRule="auto"/>
        <w:ind w:left="720"/>
        <w:jc w:val="both"/>
        <w:rPr>
          <w:rFonts w:ascii="Arial" w:hAnsi="Arial"/>
          <w:sz w:val="24"/>
          <w:szCs w:val="24"/>
        </w:rPr>
      </w:pPr>
    </w:p>
    <w:p w:rsidR="00394281" w:rsidRPr="00955424" w:rsidRDefault="00394281" w:rsidP="00394281">
      <w:pPr>
        <w:pStyle w:val="Textosinformato"/>
        <w:spacing w:line="480" w:lineRule="auto"/>
        <w:ind w:left="720"/>
        <w:jc w:val="both"/>
        <w:rPr>
          <w:rFonts w:ascii="Arial" w:hAnsi="Arial"/>
          <w:sz w:val="24"/>
          <w:szCs w:val="24"/>
        </w:rPr>
      </w:pPr>
      <w:r w:rsidRPr="00955424">
        <w:rPr>
          <w:rFonts w:ascii="Arial" w:hAnsi="Arial"/>
          <w:b/>
          <w:sz w:val="24"/>
          <w:szCs w:val="24"/>
        </w:rPr>
        <w:t>Gama de caudales</w:t>
      </w:r>
      <w:r w:rsidRPr="00955424">
        <w:rPr>
          <w:rFonts w:ascii="Arial" w:hAnsi="Arial"/>
          <w:sz w:val="24"/>
          <w:szCs w:val="24"/>
        </w:rPr>
        <w:t xml:space="preserve">: En el CAPITULO 2, se definió el término gama de caudales mediante la ecuación (2.3). </w:t>
      </w:r>
    </w:p>
    <w:p w:rsidR="00394281" w:rsidRPr="00955424" w:rsidRDefault="00394281" w:rsidP="00394281">
      <w:pPr>
        <w:pStyle w:val="Textosinformato"/>
        <w:spacing w:line="480" w:lineRule="auto"/>
        <w:ind w:left="720"/>
        <w:jc w:val="center"/>
        <w:rPr>
          <w:rFonts w:ascii="Arial" w:hAnsi="Arial"/>
          <w:sz w:val="24"/>
          <w:szCs w:val="24"/>
        </w:rPr>
      </w:pPr>
      <w:r w:rsidRPr="00955424">
        <w:rPr>
          <w:rFonts w:ascii="Arial" w:hAnsi="Arial" w:cs="Arial"/>
          <w:iCs/>
          <w:position w:val="-30"/>
        </w:rPr>
        <w:object w:dxaOrig="980" w:dyaOrig="680">
          <v:shape id="_x0000_i1042" type="#_x0000_t75" style="width:65.25pt;height:45pt" o:ole="">
            <v:imagedata r:id="rId69" o:title=""/>
          </v:shape>
          <o:OLEObject Type="Embed" ProgID="Equation.3" ShapeID="_x0000_i1042" DrawAspect="Content" ObjectID="_1307435843" r:id="rId70"/>
        </w:object>
      </w:r>
    </w:p>
    <w:p w:rsidR="00394281" w:rsidRDefault="00394281" w:rsidP="00394281">
      <w:pPr>
        <w:pStyle w:val="Textosinformato"/>
        <w:spacing w:line="480" w:lineRule="auto"/>
        <w:ind w:left="720"/>
        <w:jc w:val="center"/>
        <w:rPr>
          <w:rFonts w:ascii="Arial" w:hAnsi="Arial"/>
          <w:sz w:val="24"/>
          <w:szCs w:val="24"/>
        </w:rPr>
      </w:pPr>
      <w:r w:rsidRPr="00955424">
        <w:rPr>
          <w:rFonts w:ascii="Arial" w:hAnsi="Arial" w:cs="Arial"/>
          <w:iCs/>
          <w:position w:val="-30"/>
        </w:rPr>
        <w:object w:dxaOrig="1240" w:dyaOrig="680">
          <v:shape id="_x0000_i1043" type="#_x0000_t75" style="width:82.5pt;height:45pt" o:ole="">
            <v:imagedata r:id="rId71" o:title=""/>
          </v:shape>
          <o:OLEObject Type="Embed" ProgID="Equation.3" ShapeID="_x0000_i1043" DrawAspect="Content" ObjectID="_1307435844" r:id="rId72"/>
        </w:object>
      </w:r>
    </w:p>
    <w:p w:rsidR="00394281" w:rsidRPr="00F96835" w:rsidRDefault="00394281" w:rsidP="00394281">
      <w:pPr>
        <w:pStyle w:val="Textosinformato"/>
        <w:spacing w:line="480" w:lineRule="auto"/>
        <w:ind w:left="720"/>
        <w:jc w:val="both"/>
        <w:rPr>
          <w:rFonts w:ascii="Arial" w:hAnsi="Arial"/>
          <w:sz w:val="24"/>
          <w:szCs w:val="24"/>
        </w:rPr>
      </w:pPr>
      <w:r w:rsidRPr="00F96835">
        <w:rPr>
          <w:rFonts w:ascii="Arial" w:hAnsi="Arial"/>
          <w:sz w:val="24"/>
          <w:szCs w:val="24"/>
        </w:rPr>
        <w:t>Reemplazando</w:t>
      </w:r>
      <w:r>
        <w:rPr>
          <w:rFonts w:ascii="Arial" w:hAnsi="Arial"/>
          <w:sz w:val="24"/>
          <w:szCs w:val="24"/>
        </w:rPr>
        <w:t xml:space="preserve"> </w:t>
      </w:r>
      <w:r w:rsidRPr="00F96835">
        <w:rPr>
          <w:rFonts w:ascii="Arial" w:hAnsi="Arial"/>
          <w:sz w:val="24"/>
          <w:szCs w:val="24"/>
        </w:rPr>
        <w:t xml:space="preserve"> los caudales en esta ecuación se obtiene</w:t>
      </w:r>
      <w:r>
        <w:rPr>
          <w:rFonts w:ascii="Arial" w:hAnsi="Arial"/>
          <w:sz w:val="24"/>
          <w:szCs w:val="24"/>
        </w:rPr>
        <w:t>:</w:t>
      </w:r>
      <w:r w:rsidRPr="00F96835">
        <w:rPr>
          <w:rFonts w:ascii="Arial" w:hAnsi="Arial"/>
          <w:sz w:val="24"/>
          <w:szCs w:val="24"/>
        </w:rPr>
        <w:t xml:space="preserve"> </w:t>
      </w:r>
      <w:r w:rsidRPr="00F96835">
        <w:rPr>
          <w:rFonts w:ascii="Arial" w:hAnsi="Arial"/>
          <w:i/>
          <w:sz w:val="28"/>
          <w:szCs w:val="28"/>
        </w:rPr>
        <w:sym w:font="Symbol" w:char="F067"/>
      </w:r>
      <w:r w:rsidRPr="00F96835">
        <w:rPr>
          <w:rFonts w:ascii="Arial" w:hAnsi="Arial"/>
          <w:i/>
          <w:sz w:val="28"/>
          <w:szCs w:val="28"/>
        </w:rPr>
        <w:t xml:space="preserve"> </w:t>
      </w:r>
      <w:r w:rsidRPr="00F96835">
        <w:rPr>
          <w:rFonts w:ascii="Arial" w:hAnsi="Arial"/>
          <w:sz w:val="24"/>
          <w:szCs w:val="24"/>
        </w:rPr>
        <w:t>=1</w:t>
      </w:r>
      <w:r>
        <w:rPr>
          <w:rFonts w:ascii="Arial" w:hAnsi="Arial"/>
          <w:sz w:val="24"/>
          <w:szCs w:val="24"/>
        </w:rPr>
        <w:t>3.3</w:t>
      </w:r>
    </w:p>
    <w:p w:rsidR="00394281" w:rsidRPr="00955424" w:rsidRDefault="00394281" w:rsidP="00394281">
      <w:pPr>
        <w:pStyle w:val="Textosinformato"/>
        <w:spacing w:line="480" w:lineRule="auto"/>
        <w:ind w:left="720"/>
        <w:jc w:val="both"/>
        <w:rPr>
          <w:rFonts w:ascii="Arial" w:hAnsi="Arial"/>
          <w:sz w:val="24"/>
          <w:szCs w:val="24"/>
        </w:rPr>
      </w:pPr>
    </w:p>
    <w:p w:rsidR="00394281" w:rsidRPr="00955424" w:rsidRDefault="00394281" w:rsidP="00394281">
      <w:pPr>
        <w:pStyle w:val="Textosinformato"/>
        <w:spacing w:line="480" w:lineRule="auto"/>
        <w:ind w:left="360"/>
        <w:jc w:val="both"/>
        <w:rPr>
          <w:rFonts w:ascii="Arial" w:hAnsi="Arial"/>
          <w:b/>
          <w:sz w:val="24"/>
          <w:szCs w:val="24"/>
        </w:rPr>
      </w:pPr>
      <w:r w:rsidRPr="00955424">
        <w:rPr>
          <w:rFonts w:ascii="Arial" w:hAnsi="Arial"/>
          <w:b/>
          <w:sz w:val="24"/>
          <w:szCs w:val="24"/>
        </w:rPr>
        <w:lastRenderedPageBreak/>
        <w:t>4.2 Cálculo y Dimensionamiento de la Estructura.</w:t>
      </w:r>
    </w:p>
    <w:p w:rsidR="00394281" w:rsidRPr="00955424" w:rsidRDefault="00394281" w:rsidP="00394281">
      <w:pPr>
        <w:pStyle w:val="Textosinformato"/>
        <w:spacing w:line="480" w:lineRule="auto"/>
        <w:ind w:left="720"/>
        <w:jc w:val="both"/>
        <w:rPr>
          <w:rFonts w:ascii="Arial" w:hAnsi="Arial"/>
          <w:sz w:val="24"/>
          <w:szCs w:val="24"/>
        </w:rPr>
      </w:pPr>
      <w:r w:rsidRPr="00955424">
        <w:rPr>
          <w:rFonts w:ascii="Arial" w:hAnsi="Arial"/>
          <w:b/>
          <w:sz w:val="24"/>
          <w:szCs w:val="24"/>
        </w:rPr>
        <w:t>Selección del aforador._</w:t>
      </w:r>
      <w:r w:rsidRPr="00955424">
        <w:rPr>
          <w:rFonts w:ascii="Arial" w:hAnsi="Arial"/>
          <w:sz w:val="24"/>
          <w:szCs w:val="24"/>
        </w:rPr>
        <w:t xml:space="preserve">La selección de aforadores trae consigo una serie de aspectos que deben ser tomados en cuenta, como son los aspectos físicos del lugar en donde se construirá la obra, los aspectos hidráulicos que determinarán la forma y dimensiones del aforador, y las recomendaciones técnicas y criterios de los trabajadores de la REE que están relacionados con la operación del área. Además se utiliza como referencia un </w:t>
      </w:r>
      <w:r w:rsidRPr="00955424">
        <w:rPr>
          <w:rFonts w:ascii="Arial" w:hAnsi="Arial" w:cs="Arial"/>
          <w:sz w:val="24"/>
          <w:szCs w:val="24"/>
        </w:rPr>
        <w:t>flujograma para la selección de estructuras de aforo que se muestra en el</w:t>
      </w:r>
      <w:r w:rsidRPr="00955424">
        <w:rPr>
          <w:rFonts w:ascii="Arial" w:hAnsi="Arial" w:cs="Arial"/>
          <w:b/>
          <w:sz w:val="24"/>
          <w:szCs w:val="24"/>
        </w:rPr>
        <w:t xml:space="preserve"> </w:t>
      </w:r>
      <w:r w:rsidRPr="00955424">
        <w:rPr>
          <w:rFonts w:ascii="Arial" w:hAnsi="Arial" w:cs="Arial"/>
          <w:sz w:val="24"/>
          <w:szCs w:val="24"/>
        </w:rPr>
        <w:t xml:space="preserve">ANEXO M, y </w:t>
      </w:r>
      <w:r w:rsidRPr="00955424">
        <w:rPr>
          <w:rFonts w:ascii="Arial" w:hAnsi="Arial"/>
          <w:sz w:val="24"/>
          <w:szCs w:val="24"/>
        </w:rPr>
        <w:t>se tomaron en cuenta los siguientes criterios:</w:t>
      </w:r>
    </w:p>
    <w:p w:rsidR="00394281" w:rsidRPr="00955424" w:rsidRDefault="00394281" w:rsidP="00394281">
      <w:pPr>
        <w:pStyle w:val="Textosinformato"/>
        <w:spacing w:line="480" w:lineRule="auto"/>
        <w:ind w:left="720"/>
        <w:jc w:val="both"/>
        <w:rPr>
          <w:rFonts w:ascii="Arial" w:hAnsi="Arial"/>
          <w:sz w:val="24"/>
          <w:szCs w:val="24"/>
        </w:rPr>
      </w:pPr>
    </w:p>
    <w:p w:rsidR="00394281" w:rsidRPr="00955424" w:rsidRDefault="00394281" w:rsidP="00776E6E">
      <w:pPr>
        <w:pStyle w:val="Textosinformato"/>
        <w:numPr>
          <w:ilvl w:val="0"/>
          <w:numId w:val="17"/>
        </w:numPr>
        <w:tabs>
          <w:tab w:val="left" w:pos="1080"/>
        </w:tabs>
        <w:spacing w:line="480" w:lineRule="auto"/>
        <w:ind w:firstLine="0"/>
        <w:jc w:val="both"/>
        <w:rPr>
          <w:rFonts w:ascii="Arial" w:hAnsi="Arial"/>
          <w:sz w:val="24"/>
          <w:szCs w:val="24"/>
        </w:rPr>
      </w:pPr>
      <w:r w:rsidRPr="00955424">
        <w:rPr>
          <w:rFonts w:ascii="Arial" w:hAnsi="Arial"/>
          <w:sz w:val="24"/>
          <w:szCs w:val="24"/>
        </w:rPr>
        <w:t xml:space="preserve">Los criterios de selección descritos en el </w:t>
      </w:r>
      <w:r w:rsidRPr="00955424">
        <w:rPr>
          <w:rFonts w:ascii="Arial" w:hAnsi="Arial"/>
          <w:caps/>
          <w:sz w:val="24"/>
          <w:szCs w:val="24"/>
        </w:rPr>
        <w:t>Capitulo 2</w:t>
      </w:r>
      <w:r w:rsidRPr="00955424">
        <w:rPr>
          <w:rFonts w:ascii="Arial" w:hAnsi="Arial"/>
          <w:sz w:val="24"/>
          <w:szCs w:val="24"/>
        </w:rPr>
        <w:t xml:space="preserve"> del presente trabajo</w:t>
      </w:r>
    </w:p>
    <w:p w:rsidR="00394281" w:rsidRPr="00955424" w:rsidRDefault="00394281" w:rsidP="00394281">
      <w:pPr>
        <w:pStyle w:val="Textosinformato"/>
        <w:tabs>
          <w:tab w:val="left" w:pos="1080"/>
        </w:tabs>
        <w:spacing w:line="480" w:lineRule="auto"/>
        <w:ind w:left="360"/>
        <w:jc w:val="both"/>
        <w:rPr>
          <w:rFonts w:ascii="Arial" w:hAnsi="Arial"/>
          <w:sz w:val="24"/>
          <w:szCs w:val="24"/>
        </w:rPr>
      </w:pPr>
    </w:p>
    <w:p w:rsidR="00394281" w:rsidRPr="00955424" w:rsidRDefault="00394281" w:rsidP="00776E6E">
      <w:pPr>
        <w:pStyle w:val="Textosinformato"/>
        <w:numPr>
          <w:ilvl w:val="0"/>
          <w:numId w:val="17"/>
        </w:numPr>
        <w:tabs>
          <w:tab w:val="left" w:pos="1080"/>
        </w:tabs>
        <w:spacing w:line="480" w:lineRule="auto"/>
        <w:ind w:firstLine="0"/>
        <w:jc w:val="both"/>
        <w:rPr>
          <w:rFonts w:ascii="Arial" w:hAnsi="Arial"/>
          <w:sz w:val="24"/>
          <w:szCs w:val="24"/>
        </w:rPr>
      </w:pPr>
      <w:r w:rsidRPr="00955424">
        <w:rPr>
          <w:rFonts w:ascii="Arial" w:hAnsi="Arial"/>
          <w:sz w:val="24"/>
          <w:szCs w:val="24"/>
        </w:rPr>
        <w:t>Comparando las ventajas y desventajas de los diferentes aforadores mostrados en el resumen del ANEXO I.</w:t>
      </w:r>
    </w:p>
    <w:p w:rsidR="00394281" w:rsidRPr="00955424" w:rsidRDefault="00394281" w:rsidP="00394281">
      <w:pPr>
        <w:pStyle w:val="Textosinformato"/>
        <w:tabs>
          <w:tab w:val="left" w:pos="1080"/>
        </w:tabs>
        <w:spacing w:line="480" w:lineRule="auto"/>
        <w:ind w:left="360"/>
        <w:jc w:val="both"/>
        <w:rPr>
          <w:rFonts w:ascii="Arial" w:hAnsi="Arial"/>
          <w:sz w:val="24"/>
          <w:szCs w:val="24"/>
        </w:rPr>
      </w:pPr>
    </w:p>
    <w:p w:rsidR="00394281" w:rsidRPr="00955424" w:rsidRDefault="00394281" w:rsidP="00776E6E">
      <w:pPr>
        <w:pStyle w:val="Textosinformato"/>
        <w:numPr>
          <w:ilvl w:val="0"/>
          <w:numId w:val="17"/>
        </w:numPr>
        <w:tabs>
          <w:tab w:val="left" w:pos="1080"/>
        </w:tabs>
        <w:spacing w:line="480" w:lineRule="auto"/>
        <w:ind w:firstLine="0"/>
        <w:jc w:val="both"/>
        <w:rPr>
          <w:rFonts w:ascii="Arial" w:hAnsi="Arial"/>
          <w:sz w:val="24"/>
          <w:szCs w:val="24"/>
        </w:rPr>
      </w:pPr>
      <w:r w:rsidRPr="00955424">
        <w:rPr>
          <w:rFonts w:ascii="Arial" w:hAnsi="Arial"/>
          <w:sz w:val="24"/>
          <w:szCs w:val="24"/>
        </w:rPr>
        <w:t>Tomando en cuenta las características físicas del lugar y las necesidades de la unidad de Protección Ambiental y Seguridad Industrial de REE, que es el departamento que auspicia este proyecto.</w:t>
      </w:r>
    </w:p>
    <w:p w:rsidR="00394281" w:rsidRPr="00955424" w:rsidRDefault="00394281" w:rsidP="00394281">
      <w:pPr>
        <w:pStyle w:val="Textosinformato"/>
        <w:spacing w:line="480" w:lineRule="auto"/>
        <w:ind w:left="720"/>
        <w:jc w:val="both"/>
        <w:rPr>
          <w:rFonts w:ascii="Arial" w:hAnsi="Arial"/>
          <w:sz w:val="24"/>
          <w:szCs w:val="24"/>
        </w:rPr>
      </w:pPr>
    </w:p>
    <w:p w:rsidR="00394281" w:rsidRPr="00955424" w:rsidRDefault="00394281" w:rsidP="00394281">
      <w:pPr>
        <w:pStyle w:val="Textosinformato"/>
        <w:spacing w:line="480" w:lineRule="auto"/>
        <w:ind w:left="720"/>
        <w:jc w:val="both"/>
        <w:rPr>
          <w:rFonts w:ascii="Arial" w:hAnsi="Arial"/>
          <w:sz w:val="24"/>
          <w:szCs w:val="24"/>
        </w:rPr>
      </w:pPr>
      <w:r w:rsidRPr="00955424">
        <w:rPr>
          <w:rFonts w:ascii="Arial" w:hAnsi="Arial"/>
          <w:sz w:val="24"/>
          <w:szCs w:val="24"/>
        </w:rPr>
        <w:lastRenderedPageBreak/>
        <w:t>Esta selección no fue tan sencilla, debido a que no se pudo definir fácilmente entre los aforadores de pared ancha y los aforadores de garganta larga con solera constante. Es decir que como ambas estructuras mencionadas presentaban similares ventajas, se tuvo que recurrir a otros parámetros de diferenciación más claros.</w:t>
      </w:r>
    </w:p>
    <w:p w:rsidR="00394281" w:rsidRPr="00955424" w:rsidRDefault="00394281" w:rsidP="00394281">
      <w:pPr>
        <w:pStyle w:val="Textosinformato"/>
        <w:spacing w:line="480" w:lineRule="auto"/>
        <w:ind w:left="720"/>
        <w:jc w:val="both"/>
        <w:rPr>
          <w:rFonts w:ascii="Arial" w:hAnsi="Arial"/>
          <w:sz w:val="24"/>
          <w:szCs w:val="24"/>
        </w:rPr>
      </w:pPr>
    </w:p>
    <w:p w:rsidR="00394281" w:rsidRPr="00955424" w:rsidRDefault="00394281" w:rsidP="00394281">
      <w:pPr>
        <w:pStyle w:val="Textosinformato"/>
        <w:spacing w:line="480" w:lineRule="auto"/>
        <w:ind w:left="720"/>
        <w:jc w:val="both"/>
        <w:rPr>
          <w:rFonts w:ascii="Arial" w:hAnsi="Arial"/>
          <w:sz w:val="24"/>
          <w:szCs w:val="24"/>
        </w:rPr>
      </w:pPr>
      <w:r w:rsidRPr="00955424">
        <w:rPr>
          <w:rFonts w:ascii="Arial" w:hAnsi="Arial"/>
          <w:sz w:val="24"/>
          <w:szCs w:val="24"/>
        </w:rPr>
        <w:t>La selección final fue hecha en base a los siguientes argumentos. Aunque el aforador de garganta larga con solera constante presenta la ventaja de que no opone ninguna restricción al arrastre de sólidos es decir necesita menos mantenimiento</w:t>
      </w:r>
      <w:r w:rsidRPr="00955424">
        <w:rPr>
          <w:rFonts w:ascii="Arial" w:hAnsi="Arial"/>
          <w:sz w:val="24"/>
          <w:szCs w:val="24"/>
        </w:rPr>
        <w:sym w:font="Symbol" w:char="F03B"/>
      </w:r>
      <w:r w:rsidRPr="00955424">
        <w:rPr>
          <w:rFonts w:ascii="Arial" w:hAnsi="Arial"/>
          <w:sz w:val="24"/>
          <w:szCs w:val="24"/>
        </w:rPr>
        <w:t xml:space="preserve"> sin embargo no se considera que este sea el criterio más importante para la selección de la estructura de aforo. Por otro lado el vertedero de pared ancha presenta la ventaja de que puede ser calibrado y diseñado por medio del computador, que es un argumento de mayor peso. Además este tipo de vertederos con una adecuada transición hacia la sección de control puede también evitar eficientemente la restricción al paso de sólidos.</w:t>
      </w:r>
    </w:p>
    <w:p w:rsidR="00394281" w:rsidRPr="00955424" w:rsidRDefault="00394281" w:rsidP="00394281">
      <w:pPr>
        <w:pStyle w:val="Textosinformato"/>
        <w:spacing w:line="480" w:lineRule="auto"/>
        <w:ind w:left="720"/>
        <w:jc w:val="both"/>
        <w:rPr>
          <w:rFonts w:ascii="Arial" w:hAnsi="Arial"/>
          <w:sz w:val="24"/>
          <w:szCs w:val="24"/>
        </w:rPr>
      </w:pPr>
    </w:p>
    <w:p w:rsidR="00394281" w:rsidRPr="00955424" w:rsidRDefault="00394281" w:rsidP="00394281">
      <w:pPr>
        <w:pStyle w:val="Textosinformato"/>
        <w:spacing w:line="480" w:lineRule="auto"/>
        <w:ind w:left="720"/>
        <w:jc w:val="both"/>
        <w:rPr>
          <w:rFonts w:ascii="Arial" w:hAnsi="Arial"/>
          <w:sz w:val="24"/>
          <w:szCs w:val="24"/>
        </w:rPr>
      </w:pPr>
      <w:r w:rsidRPr="00955424">
        <w:rPr>
          <w:rFonts w:ascii="Arial" w:hAnsi="Arial"/>
          <w:sz w:val="24"/>
          <w:szCs w:val="24"/>
        </w:rPr>
        <w:t xml:space="preserve">Por otro lado la forma de la sección de control también fue muy discutida. Si bien es cierto que aunque en un aforador de sección de control de forma triangular o trapezoidal se pueden lograr lecturas más precisas para caudales bajos, esta forma de sección presenta el </w:t>
      </w:r>
      <w:r w:rsidRPr="00955424">
        <w:rPr>
          <w:rFonts w:ascii="Arial" w:hAnsi="Arial"/>
          <w:sz w:val="24"/>
          <w:szCs w:val="24"/>
        </w:rPr>
        <w:lastRenderedPageBreak/>
        <w:t xml:space="preserve">inconveniente de una construcción más complicada por la forma de la sección de transición que se forma. En cambio en una sección rectangular el dimensionamiento y construcción de la obra es mucho más sencilla que otro de cualquier forma. </w:t>
      </w:r>
    </w:p>
    <w:p w:rsidR="00394281" w:rsidRPr="00955424" w:rsidRDefault="00394281" w:rsidP="00394281">
      <w:pPr>
        <w:pStyle w:val="Textosinformato"/>
        <w:spacing w:line="480" w:lineRule="auto"/>
        <w:ind w:left="720"/>
        <w:jc w:val="both"/>
        <w:rPr>
          <w:rFonts w:ascii="Arial" w:hAnsi="Arial"/>
          <w:sz w:val="24"/>
          <w:szCs w:val="24"/>
        </w:rPr>
      </w:pPr>
    </w:p>
    <w:p w:rsidR="00394281" w:rsidRPr="00955424" w:rsidRDefault="00394281" w:rsidP="00394281">
      <w:pPr>
        <w:pStyle w:val="Textosinformato"/>
        <w:spacing w:line="480" w:lineRule="auto"/>
        <w:ind w:left="720"/>
        <w:jc w:val="both"/>
        <w:rPr>
          <w:rFonts w:ascii="Arial" w:hAnsi="Arial"/>
          <w:sz w:val="24"/>
          <w:szCs w:val="24"/>
        </w:rPr>
      </w:pPr>
      <w:r w:rsidRPr="00955424">
        <w:rPr>
          <w:rFonts w:ascii="Arial" w:hAnsi="Arial"/>
          <w:sz w:val="24"/>
          <w:szCs w:val="24"/>
        </w:rPr>
        <w:t>El análisis de los criterios anteriormente mencionados, llevan a la selección de una estructura de aforo del tipo</w:t>
      </w:r>
      <w:r w:rsidRPr="00955424">
        <w:rPr>
          <w:rFonts w:ascii="Arial" w:hAnsi="Arial"/>
          <w:i/>
          <w:sz w:val="24"/>
          <w:szCs w:val="24"/>
        </w:rPr>
        <w:t xml:space="preserve"> vertedero de pared ancha</w:t>
      </w:r>
      <w:r w:rsidRPr="00955424">
        <w:rPr>
          <w:rFonts w:ascii="Arial" w:hAnsi="Arial"/>
          <w:sz w:val="24"/>
          <w:szCs w:val="24"/>
        </w:rPr>
        <w:t xml:space="preserve"> con una </w:t>
      </w:r>
      <w:r w:rsidRPr="00955424">
        <w:rPr>
          <w:rFonts w:ascii="Arial" w:hAnsi="Arial"/>
          <w:i/>
          <w:sz w:val="24"/>
          <w:szCs w:val="24"/>
        </w:rPr>
        <w:t>sección de control  rectangular</w:t>
      </w:r>
      <w:r w:rsidRPr="00955424">
        <w:rPr>
          <w:rFonts w:ascii="Arial" w:hAnsi="Arial"/>
          <w:sz w:val="24"/>
          <w:szCs w:val="24"/>
        </w:rPr>
        <w:t>.</w:t>
      </w:r>
    </w:p>
    <w:p w:rsidR="00394281" w:rsidRPr="00955424" w:rsidRDefault="00394281" w:rsidP="00394281">
      <w:pPr>
        <w:pStyle w:val="Textosinformato"/>
        <w:spacing w:line="480" w:lineRule="auto"/>
        <w:ind w:left="720"/>
        <w:jc w:val="both"/>
      </w:pPr>
    </w:p>
    <w:p w:rsidR="00394281" w:rsidRPr="00955424" w:rsidRDefault="00394281" w:rsidP="00394281">
      <w:pPr>
        <w:pStyle w:val="Textosinformato"/>
        <w:spacing w:line="480" w:lineRule="auto"/>
        <w:ind w:left="720"/>
        <w:jc w:val="both"/>
        <w:rPr>
          <w:rFonts w:ascii="Arial" w:hAnsi="Arial"/>
          <w:sz w:val="24"/>
          <w:szCs w:val="24"/>
        </w:rPr>
      </w:pPr>
      <w:r w:rsidRPr="00955424">
        <w:rPr>
          <w:rFonts w:ascii="Arial" w:hAnsi="Arial"/>
          <w:b/>
          <w:sz w:val="24"/>
          <w:szCs w:val="24"/>
        </w:rPr>
        <w:t xml:space="preserve">Diseño de la estructura._  </w:t>
      </w:r>
      <w:r w:rsidRPr="00955424">
        <w:rPr>
          <w:rFonts w:ascii="Arial" w:hAnsi="Arial"/>
          <w:sz w:val="24"/>
          <w:szCs w:val="24"/>
        </w:rPr>
        <w:t>En esta parte del estudio se muestra el procedimiento de cálculo para diseñar el vertedero que será construido en el punto de aforo definido previamente. También se describen las ecuaciones que rigen el comportamiento hidráulico, y las restricciones que deben cumplir dichas ecuaciones.</w:t>
      </w:r>
    </w:p>
    <w:p w:rsidR="00394281" w:rsidRPr="00955424" w:rsidRDefault="00394281" w:rsidP="00394281">
      <w:pPr>
        <w:pStyle w:val="Textosinformato"/>
        <w:spacing w:line="480" w:lineRule="auto"/>
        <w:ind w:left="720"/>
        <w:jc w:val="both"/>
        <w:rPr>
          <w:rFonts w:ascii="Arial" w:hAnsi="Arial"/>
          <w:sz w:val="24"/>
          <w:szCs w:val="24"/>
        </w:rPr>
      </w:pPr>
    </w:p>
    <w:p w:rsidR="00394281" w:rsidRPr="00955424" w:rsidRDefault="00394281" w:rsidP="00394281">
      <w:pPr>
        <w:pStyle w:val="Textosinformato"/>
        <w:spacing w:line="480" w:lineRule="auto"/>
        <w:ind w:left="720"/>
        <w:jc w:val="both"/>
        <w:rPr>
          <w:rFonts w:ascii="Arial" w:hAnsi="Arial"/>
          <w:sz w:val="24"/>
          <w:szCs w:val="24"/>
        </w:rPr>
      </w:pPr>
      <w:r w:rsidRPr="00955424">
        <w:rPr>
          <w:rFonts w:ascii="Arial" w:hAnsi="Arial"/>
          <w:sz w:val="24"/>
          <w:szCs w:val="24"/>
        </w:rPr>
        <w:t>Con ayuda del programa de computación de libre acceso “Winflume Versión 1.05” (</w:t>
      </w:r>
      <w:r w:rsidRPr="00955424">
        <w:rPr>
          <w:rStyle w:val="Refdenotaalpie"/>
          <w:rFonts w:ascii="Arial" w:hAnsi="Arial"/>
          <w:sz w:val="24"/>
          <w:szCs w:val="24"/>
        </w:rPr>
        <w:footnoteReference w:id="14"/>
      </w:r>
      <w:r w:rsidRPr="00955424">
        <w:rPr>
          <w:rFonts w:ascii="Arial" w:hAnsi="Arial"/>
          <w:sz w:val="24"/>
          <w:szCs w:val="24"/>
        </w:rPr>
        <w:t xml:space="preserve">), se procede a realizar el diseño del tipo de vertedero que se ha seleccionado </w:t>
      </w:r>
      <w:r w:rsidRPr="00955424">
        <w:rPr>
          <w:rFonts w:ascii="Arial" w:hAnsi="Arial"/>
          <w:caps/>
          <w:sz w:val="24"/>
          <w:szCs w:val="24"/>
        </w:rPr>
        <w:t>(ANEXO N)</w:t>
      </w:r>
      <w:r w:rsidRPr="00955424">
        <w:rPr>
          <w:rFonts w:ascii="Arial" w:hAnsi="Arial"/>
          <w:sz w:val="24"/>
          <w:szCs w:val="24"/>
        </w:rPr>
        <w:t xml:space="preserve">. </w:t>
      </w:r>
    </w:p>
    <w:p w:rsidR="00394281" w:rsidRPr="00955424" w:rsidRDefault="00394281" w:rsidP="00394281">
      <w:pPr>
        <w:autoSpaceDE w:val="0"/>
        <w:autoSpaceDN w:val="0"/>
        <w:adjustRightInd w:val="0"/>
        <w:spacing w:line="480" w:lineRule="auto"/>
        <w:ind w:left="720"/>
        <w:jc w:val="both"/>
        <w:rPr>
          <w:rFonts w:ascii="Arial" w:hAnsi="Arial" w:cs="Arial"/>
          <w:sz w:val="23"/>
          <w:szCs w:val="23"/>
        </w:rPr>
      </w:pPr>
    </w:p>
    <w:p w:rsidR="00394281" w:rsidRPr="00955424" w:rsidRDefault="00394281" w:rsidP="00394281">
      <w:pPr>
        <w:autoSpaceDE w:val="0"/>
        <w:autoSpaceDN w:val="0"/>
        <w:adjustRightInd w:val="0"/>
        <w:spacing w:line="480" w:lineRule="auto"/>
        <w:ind w:left="720"/>
        <w:jc w:val="both"/>
        <w:rPr>
          <w:rFonts w:ascii="Arial" w:hAnsi="Arial" w:cs="Arial"/>
          <w:sz w:val="23"/>
          <w:szCs w:val="23"/>
        </w:rPr>
      </w:pPr>
    </w:p>
    <w:p w:rsidR="00394281" w:rsidRPr="00955424" w:rsidRDefault="00394281" w:rsidP="00394281">
      <w:pPr>
        <w:autoSpaceDE w:val="0"/>
        <w:autoSpaceDN w:val="0"/>
        <w:adjustRightInd w:val="0"/>
        <w:spacing w:line="480" w:lineRule="auto"/>
        <w:ind w:left="720"/>
        <w:jc w:val="both"/>
        <w:rPr>
          <w:rFonts w:ascii="Arial" w:hAnsi="Arial" w:cs="Arial"/>
          <w:sz w:val="23"/>
          <w:szCs w:val="23"/>
        </w:rPr>
      </w:pPr>
    </w:p>
    <w:p w:rsidR="00394281" w:rsidRPr="00955424" w:rsidRDefault="00394281" w:rsidP="00394281">
      <w:pPr>
        <w:autoSpaceDE w:val="0"/>
        <w:autoSpaceDN w:val="0"/>
        <w:adjustRightInd w:val="0"/>
        <w:spacing w:line="480" w:lineRule="auto"/>
        <w:ind w:left="720"/>
        <w:jc w:val="both"/>
        <w:rPr>
          <w:rFonts w:ascii="Arial" w:hAnsi="Arial" w:cs="Arial"/>
          <w:sz w:val="23"/>
          <w:szCs w:val="23"/>
        </w:rPr>
      </w:pPr>
    </w:p>
    <w:p w:rsidR="00394281" w:rsidRPr="00955424" w:rsidRDefault="00394281" w:rsidP="00394281">
      <w:pPr>
        <w:autoSpaceDE w:val="0"/>
        <w:autoSpaceDN w:val="0"/>
        <w:adjustRightInd w:val="0"/>
        <w:spacing w:line="480" w:lineRule="auto"/>
        <w:ind w:left="720"/>
        <w:jc w:val="both"/>
        <w:rPr>
          <w:rFonts w:ascii="Arial" w:hAnsi="Arial" w:cs="Arial"/>
          <w:sz w:val="23"/>
          <w:szCs w:val="23"/>
        </w:rPr>
      </w:pPr>
      <w:r w:rsidRPr="00955424">
        <w:rPr>
          <w:rFonts w:ascii="Arial" w:hAnsi="Arial" w:cs="Arial"/>
          <w:sz w:val="23"/>
          <w:szCs w:val="23"/>
        </w:rPr>
        <w:t>El WinFlume es un programa que sirve para 2 objetivos básicos:</w:t>
      </w:r>
    </w:p>
    <w:p w:rsidR="00394281" w:rsidRPr="00955424" w:rsidRDefault="00394281" w:rsidP="00394281">
      <w:pPr>
        <w:autoSpaceDE w:val="0"/>
        <w:autoSpaceDN w:val="0"/>
        <w:adjustRightInd w:val="0"/>
        <w:spacing w:line="480" w:lineRule="auto"/>
        <w:ind w:left="720"/>
        <w:rPr>
          <w:rFonts w:ascii="Arial" w:hAnsi="Arial" w:cs="Arial"/>
          <w:sz w:val="23"/>
          <w:szCs w:val="23"/>
        </w:rPr>
      </w:pPr>
    </w:p>
    <w:p w:rsidR="00394281" w:rsidRPr="00955424" w:rsidRDefault="00394281" w:rsidP="00394281">
      <w:pPr>
        <w:autoSpaceDE w:val="0"/>
        <w:autoSpaceDN w:val="0"/>
        <w:adjustRightInd w:val="0"/>
        <w:spacing w:line="480" w:lineRule="auto"/>
        <w:ind w:left="720"/>
        <w:jc w:val="both"/>
        <w:rPr>
          <w:rFonts w:ascii="Arial" w:hAnsi="Arial" w:cs="Courier New"/>
        </w:rPr>
      </w:pPr>
      <w:r w:rsidRPr="00955424">
        <w:rPr>
          <w:rFonts w:ascii="Arial" w:hAnsi="Arial" w:cs="Courier New"/>
        </w:rPr>
        <w:t>1) La calibración de la estructura de medida del flujo existente y el criterio para el análisis del aforador de garganta larga. WinFlume puede generar las tablas con la relación Q vs. h1, ecuaciones de curva Q vs. h1 para el uso de las tablas de datos generadas por el programa. WinFlume, también puede comparar los caudales (Q) medidos en campo con los datos del h1 de la valuación teórica en una estructura. WinFlume puede usarse como una herramienta de revisión de diseño para identificar las deficiencias del diseño en las estructuras existentes.</w:t>
      </w:r>
    </w:p>
    <w:p w:rsidR="00394281" w:rsidRPr="00955424" w:rsidRDefault="00394281" w:rsidP="00394281">
      <w:pPr>
        <w:autoSpaceDE w:val="0"/>
        <w:autoSpaceDN w:val="0"/>
        <w:adjustRightInd w:val="0"/>
        <w:spacing w:line="480" w:lineRule="auto"/>
        <w:ind w:left="720"/>
        <w:jc w:val="both"/>
        <w:rPr>
          <w:rFonts w:ascii="Arial" w:hAnsi="Arial" w:cs="Arial"/>
          <w:sz w:val="23"/>
          <w:szCs w:val="23"/>
        </w:rPr>
      </w:pPr>
    </w:p>
    <w:p w:rsidR="00394281" w:rsidRPr="00955424" w:rsidRDefault="00394281" w:rsidP="00394281">
      <w:pPr>
        <w:autoSpaceDE w:val="0"/>
        <w:autoSpaceDN w:val="0"/>
        <w:adjustRightInd w:val="0"/>
        <w:spacing w:line="480" w:lineRule="auto"/>
        <w:ind w:left="720"/>
        <w:jc w:val="both"/>
        <w:rPr>
          <w:rFonts w:ascii="Arial" w:hAnsi="Arial" w:cs="Courier New"/>
        </w:rPr>
      </w:pPr>
      <w:r w:rsidRPr="00955424">
        <w:rPr>
          <w:rFonts w:ascii="Arial" w:hAnsi="Arial" w:cs="Courier New"/>
        </w:rPr>
        <w:t>2) El diseño de nuevas estructuras con WinFlume puede usarse para diseñar nuevos medidores de flujo en un canal existente. Los diseños pueden ser desarrollados por el usuario y pueden analizarse usando WinFlume para asegurar el apropiado funcionamiento. El módulo de diseño puede usarse para desarrollar diseños que tienen pérdidas de carga requeridas con sus características y otros requisitos adicionales.</w:t>
      </w:r>
    </w:p>
    <w:p w:rsidR="00394281" w:rsidRPr="00955424" w:rsidRDefault="00394281" w:rsidP="00394281">
      <w:pPr>
        <w:autoSpaceDE w:val="0"/>
        <w:autoSpaceDN w:val="0"/>
        <w:adjustRightInd w:val="0"/>
        <w:spacing w:line="480" w:lineRule="auto"/>
        <w:ind w:left="720"/>
        <w:jc w:val="both"/>
        <w:rPr>
          <w:rFonts w:ascii="Arial" w:hAnsi="Arial" w:cs="Courier New"/>
          <w:b/>
        </w:rPr>
      </w:pPr>
    </w:p>
    <w:p w:rsidR="00394281" w:rsidRPr="00955424" w:rsidRDefault="00394281" w:rsidP="00394281">
      <w:pPr>
        <w:autoSpaceDE w:val="0"/>
        <w:autoSpaceDN w:val="0"/>
        <w:adjustRightInd w:val="0"/>
        <w:spacing w:line="480" w:lineRule="auto"/>
        <w:ind w:left="720"/>
        <w:jc w:val="both"/>
        <w:rPr>
          <w:rFonts w:ascii="Arial" w:hAnsi="Arial" w:cs="Courier New"/>
          <w:b/>
        </w:rPr>
      </w:pPr>
    </w:p>
    <w:p w:rsidR="00394281" w:rsidRPr="00955424" w:rsidRDefault="00394281" w:rsidP="00394281">
      <w:pPr>
        <w:autoSpaceDE w:val="0"/>
        <w:autoSpaceDN w:val="0"/>
        <w:adjustRightInd w:val="0"/>
        <w:spacing w:line="480" w:lineRule="auto"/>
        <w:ind w:left="720"/>
        <w:jc w:val="both"/>
        <w:rPr>
          <w:rFonts w:ascii="Arial" w:hAnsi="Arial" w:cs="Courier New"/>
          <w:b/>
        </w:rPr>
      </w:pPr>
    </w:p>
    <w:p w:rsidR="00394281" w:rsidRPr="00955424" w:rsidRDefault="00394281" w:rsidP="00394281">
      <w:pPr>
        <w:autoSpaceDE w:val="0"/>
        <w:autoSpaceDN w:val="0"/>
        <w:adjustRightInd w:val="0"/>
        <w:spacing w:line="480" w:lineRule="auto"/>
        <w:ind w:left="720"/>
        <w:jc w:val="both"/>
        <w:rPr>
          <w:rFonts w:ascii="Arial" w:hAnsi="Arial" w:cs="Courier New"/>
        </w:rPr>
      </w:pPr>
      <w:r w:rsidRPr="00955424">
        <w:rPr>
          <w:rFonts w:ascii="Arial" w:hAnsi="Arial" w:cs="Courier New"/>
          <w:b/>
        </w:rPr>
        <w:lastRenderedPageBreak/>
        <w:t xml:space="preserve">Consideraciones geométricas e hidráulicas para el diseño con Winflume: </w:t>
      </w:r>
    </w:p>
    <w:p w:rsidR="00394281" w:rsidRPr="00955424" w:rsidRDefault="00394281" w:rsidP="00776E6E">
      <w:pPr>
        <w:numPr>
          <w:ilvl w:val="0"/>
          <w:numId w:val="25"/>
        </w:numPr>
        <w:autoSpaceDE w:val="0"/>
        <w:autoSpaceDN w:val="0"/>
        <w:adjustRightInd w:val="0"/>
        <w:spacing w:line="480" w:lineRule="auto"/>
        <w:ind w:left="720" w:firstLine="0"/>
        <w:jc w:val="both"/>
        <w:rPr>
          <w:rFonts w:ascii="Arial" w:hAnsi="Arial" w:cs="Courier New"/>
          <w:i/>
        </w:rPr>
      </w:pPr>
      <w:r w:rsidRPr="00955424">
        <w:rPr>
          <w:rFonts w:ascii="Arial" w:hAnsi="Arial" w:cs="Courier New"/>
          <w:i/>
        </w:rPr>
        <w:t>Condiciones existentes en el canal</w:t>
      </w:r>
    </w:p>
    <w:p w:rsidR="00394281" w:rsidRPr="00955424" w:rsidRDefault="00394281" w:rsidP="00776E6E">
      <w:pPr>
        <w:numPr>
          <w:ilvl w:val="0"/>
          <w:numId w:val="24"/>
        </w:numPr>
        <w:autoSpaceDE w:val="0"/>
        <w:autoSpaceDN w:val="0"/>
        <w:adjustRightInd w:val="0"/>
        <w:spacing w:line="480" w:lineRule="auto"/>
        <w:ind w:firstLine="0"/>
        <w:jc w:val="both"/>
        <w:rPr>
          <w:rFonts w:ascii="Arial" w:hAnsi="Arial" w:cs="Courier New"/>
        </w:rPr>
      </w:pPr>
      <w:r w:rsidRPr="00955424">
        <w:rPr>
          <w:rFonts w:ascii="Arial" w:hAnsi="Arial" w:cs="Courier New"/>
        </w:rPr>
        <w:t>Rango de caudales</w:t>
      </w:r>
    </w:p>
    <w:p w:rsidR="00394281" w:rsidRPr="00955424" w:rsidRDefault="00394281" w:rsidP="00776E6E">
      <w:pPr>
        <w:numPr>
          <w:ilvl w:val="0"/>
          <w:numId w:val="24"/>
        </w:numPr>
        <w:autoSpaceDE w:val="0"/>
        <w:autoSpaceDN w:val="0"/>
        <w:adjustRightInd w:val="0"/>
        <w:spacing w:line="480" w:lineRule="auto"/>
        <w:ind w:firstLine="0"/>
        <w:jc w:val="both"/>
        <w:rPr>
          <w:rFonts w:ascii="Arial" w:hAnsi="Arial" w:cs="Courier New"/>
        </w:rPr>
      </w:pPr>
      <w:r w:rsidRPr="00955424">
        <w:rPr>
          <w:rFonts w:ascii="Arial" w:hAnsi="Arial" w:cs="Courier New"/>
        </w:rPr>
        <w:t>Influencia de alguna estructura de control corriente arriba.</w:t>
      </w:r>
    </w:p>
    <w:p w:rsidR="00394281" w:rsidRPr="00955424" w:rsidRDefault="00394281" w:rsidP="00776E6E">
      <w:pPr>
        <w:numPr>
          <w:ilvl w:val="0"/>
          <w:numId w:val="24"/>
        </w:numPr>
        <w:autoSpaceDE w:val="0"/>
        <w:autoSpaceDN w:val="0"/>
        <w:adjustRightInd w:val="0"/>
        <w:spacing w:line="480" w:lineRule="auto"/>
        <w:ind w:firstLine="0"/>
        <w:jc w:val="both"/>
        <w:rPr>
          <w:rFonts w:ascii="Arial" w:hAnsi="Arial" w:cs="Courier New"/>
        </w:rPr>
      </w:pPr>
      <w:r w:rsidRPr="00955424">
        <w:rPr>
          <w:rFonts w:ascii="Arial" w:hAnsi="Arial" w:cs="Courier New"/>
        </w:rPr>
        <w:t>Numero de Froude uniforme.</w:t>
      </w:r>
    </w:p>
    <w:p w:rsidR="00394281" w:rsidRPr="00955424" w:rsidRDefault="00394281" w:rsidP="00776E6E">
      <w:pPr>
        <w:numPr>
          <w:ilvl w:val="0"/>
          <w:numId w:val="24"/>
        </w:numPr>
        <w:autoSpaceDE w:val="0"/>
        <w:autoSpaceDN w:val="0"/>
        <w:adjustRightInd w:val="0"/>
        <w:spacing w:line="480" w:lineRule="auto"/>
        <w:ind w:firstLine="0"/>
        <w:jc w:val="both"/>
        <w:rPr>
          <w:rFonts w:ascii="Arial" w:hAnsi="Arial" w:cs="Courier New"/>
        </w:rPr>
      </w:pPr>
      <w:r w:rsidRPr="00955424">
        <w:rPr>
          <w:rFonts w:ascii="Arial" w:hAnsi="Arial" w:cs="Courier New"/>
        </w:rPr>
        <w:t>Pendiente de solera y sección transversal del canal</w:t>
      </w:r>
    </w:p>
    <w:p w:rsidR="00394281" w:rsidRPr="00955424" w:rsidRDefault="00394281" w:rsidP="00776E6E">
      <w:pPr>
        <w:numPr>
          <w:ilvl w:val="0"/>
          <w:numId w:val="24"/>
        </w:numPr>
        <w:autoSpaceDE w:val="0"/>
        <w:autoSpaceDN w:val="0"/>
        <w:adjustRightInd w:val="0"/>
        <w:spacing w:line="480" w:lineRule="auto"/>
        <w:ind w:firstLine="0"/>
        <w:jc w:val="both"/>
        <w:rPr>
          <w:rFonts w:ascii="Arial" w:hAnsi="Arial" w:cs="Courier New"/>
        </w:rPr>
      </w:pPr>
      <w:r w:rsidRPr="00955424">
        <w:rPr>
          <w:rFonts w:ascii="Arial" w:hAnsi="Arial" w:cs="Courier New"/>
        </w:rPr>
        <w:t>Material y rugosidad de paredes del canal (coeficiente de Manning).</w:t>
      </w:r>
    </w:p>
    <w:p w:rsidR="00394281" w:rsidRPr="00955424" w:rsidRDefault="00394281" w:rsidP="00776E6E">
      <w:pPr>
        <w:numPr>
          <w:ilvl w:val="0"/>
          <w:numId w:val="25"/>
        </w:numPr>
        <w:autoSpaceDE w:val="0"/>
        <w:autoSpaceDN w:val="0"/>
        <w:adjustRightInd w:val="0"/>
        <w:spacing w:line="480" w:lineRule="auto"/>
        <w:ind w:left="720" w:firstLine="0"/>
        <w:jc w:val="both"/>
        <w:rPr>
          <w:rFonts w:ascii="Arial" w:hAnsi="Arial" w:cs="Courier New"/>
          <w:i/>
        </w:rPr>
      </w:pPr>
      <w:r w:rsidRPr="00955424">
        <w:rPr>
          <w:rFonts w:ascii="Arial" w:hAnsi="Arial" w:cs="Courier New"/>
          <w:i/>
        </w:rPr>
        <w:t>Condiciones recomendadas para el punto de aforo</w:t>
      </w:r>
    </w:p>
    <w:p w:rsidR="00394281" w:rsidRPr="00955424" w:rsidRDefault="00394281" w:rsidP="00776E6E">
      <w:pPr>
        <w:numPr>
          <w:ilvl w:val="0"/>
          <w:numId w:val="24"/>
        </w:numPr>
        <w:autoSpaceDE w:val="0"/>
        <w:autoSpaceDN w:val="0"/>
        <w:adjustRightInd w:val="0"/>
        <w:spacing w:line="480" w:lineRule="auto"/>
        <w:ind w:firstLine="0"/>
        <w:jc w:val="both"/>
        <w:rPr>
          <w:rFonts w:ascii="Arial" w:hAnsi="Arial" w:cs="Courier New"/>
        </w:rPr>
      </w:pPr>
      <w:r w:rsidRPr="00955424">
        <w:rPr>
          <w:rFonts w:ascii="Arial" w:hAnsi="Arial" w:cs="Courier New"/>
        </w:rPr>
        <w:t xml:space="preserve">Las Estructuras Canal Arriba: </w:t>
      </w:r>
    </w:p>
    <w:p w:rsidR="00394281" w:rsidRPr="00955424" w:rsidRDefault="00394281" w:rsidP="00776E6E">
      <w:pPr>
        <w:numPr>
          <w:ilvl w:val="0"/>
          <w:numId w:val="24"/>
        </w:numPr>
        <w:autoSpaceDE w:val="0"/>
        <w:autoSpaceDN w:val="0"/>
        <w:adjustRightInd w:val="0"/>
        <w:spacing w:line="480" w:lineRule="auto"/>
        <w:ind w:firstLine="0"/>
        <w:jc w:val="both"/>
        <w:rPr>
          <w:rFonts w:ascii="Arial" w:hAnsi="Arial" w:cs="Courier New"/>
        </w:rPr>
      </w:pPr>
      <w:r w:rsidRPr="00955424">
        <w:rPr>
          <w:rFonts w:ascii="Arial" w:hAnsi="Arial" w:cs="Courier New"/>
        </w:rPr>
        <w:t>Bordo o borde libre (Freeboard) requerido en condiciones de máximo flujo.</w:t>
      </w:r>
    </w:p>
    <w:p w:rsidR="00394281" w:rsidRPr="00955424" w:rsidRDefault="00394281" w:rsidP="00776E6E">
      <w:pPr>
        <w:numPr>
          <w:ilvl w:val="0"/>
          <w:numId w:val="24"/>
        </w:numPr>
        <w:autoSpaceDE w:val="0"/>
        <w:autoSpaceDN w:val="0"/>
        <w:adjustRightInd w:val="0"/>
        <w:spacing w:line="480" w:lineRule="auto"/>
        <w:ind w:firstLine="0"/>
        <w:jc w:val="both"/>
        <w:rPr>
          <w:rFonts w:ascii="Arial" w:hAnsi="Arial" w:cs="Courier New"/>
        </w:rPr>
      </w:pPr>
      <w:r w:rsidRPr="00955424">
        <w:rPr>
          <w:rFonts w:ascii="Arial" w:hAnsi="Arial" w:cs="Courier New"/>
        </w:rPr>
        <w:t xml:space="preserve">Los Niveles del Canal Aguas Abajo (Canal de Cola): </w:t>
      </w:r>
    </w:p>
    <w:p w:rsidR="00394281" w:rsidRPr="00955424" w:rsidRDefault="00394281" w:rsidP="00776E6E">
      <w:pPr>
        <w:numPr>
          <w:ilvl w:val="0"/>
          <w:numId w:val="24"/>
        </w:numPr>
        <w:autoSpaceDE w:val="0"/>
        <w:autoSpaceDN w:val="0"/>
        <w:adjustRightInd w:val="0"/>
        <w:spacing w:line="480" w:lineRule="auto"/>
        <w:ind w:firstLine="0"/>
        <w:jc w:val="both"/>
        <w:rPr>
          <w:rFonts w:ascii="Arial" w:hAnsi="Arial" w:cs="Courier New"/>
        </w:rPr>
      </w:pPr>
      <w:r w:rsidRPr="00955424">
        <w:rPr>
          <w:rFonts w:ascii="Arial" w:hAnsi="Arial" w:cs="Courier New"/>
        </w:rPr>
        <w:t xml:space="preserve">Transporte de Sedimentos: </w:t>
      </w:r>
    </w:p>
    <w:p w:rsidR="00394281" w:rsidRPr="00955424" w:rsidRDefault="00394281" w:rsidP="00776E6E">
      <w:pPr>
        <w:numPr>
          <w:ilvl w:val="0"/>
          <w:numId w:val="25"/>
        </w:numPr>
        <w:autoSpaceDE w:val="0"/>
        <w:autoSpaceDN w:val="0"/>
        <w:adjustRightInd w:val="0"/>
        <w:spacing w:line="480" w:lineRule="auto"/>
        <w:ind w:left="720" w:firstLine="0"/>
        <w:jc w:val="both"/>
        <w:rPr>
          <w:rFonts w:ascii="Arial" w:hAnsi="Arial" w:cs="Courier New"/>
          <w:i/>
        </w:rPr>
      </w:pPr>
      <w:r w:rsidRPr="00955424">
        <w:rPr>
          <w:rFonts w:ascii="Arial" w:hAnsi="Arial" w:cs="Courier New"/>
          <w:i/>
        </w:rPr>
        <w:t>Método de contracción.</w:t>
      </w:r>
    </w:p>
    <w:p w:rsidR="00394281" w:rsidRPr="00955424" w:rsidRDefault="00394281" w:rsidP="00776E6E">
      <w:pPr>
        <w:numPr>
          <w:ilvl w:val="0"/>
          <w:numId w:val="25"/>
        </w:numPr>
        <w:autoSpaceDE w:val="0"/>
        <w:autoSpaceDN w:val="0"/>
        <w:adjustRightInd w:val="0"/>
        <w:spacing w:line="480" w:lineRule="auto"/>
        <w:ind w:left="720" w:firstLine="0"/>
        <w:jc w:val="both"/>
        <w:rPr>
          <w:rFonts w:ascii="Arial" w:hAnsi="Arial" w:cs="Courier New"/>
          <w:i/>
        </w:rPr>
      </w:pPr>
      <w:r w:rsidRPr="00955424">
        <w:rPr>
          <w:rFonts w:ascii="Arial" w:hAnsi="Arial" w:cs="Courier New"/>
          <w:i/>
        </w:rPr>
        <w:t>Dimensiones sugeridas del aforador</w:t>
      </w:r>
    </w:p>
    <w:p w:rsidR="00394281" w:rsidRPr="00955424" w:rsidRDefault="00394281" w:rsidP="00776E6E">
      <w:pPr>
        <w:numPr>
          <w:ilvl w:val="0"/>
          <w:numId w:val="24"/>
        </w:numPr>
        <w:autoSpaceDE w:val="0"/>
        <w:autoSpaceDN w:val="0"/>
        <w:adjustRightInd w:val="0"/>
        <w:spacing w:line="480" w:lineRule="auto"/>
        <w:ind w:firstLine="0"/>
        <w:jc w:val="both"/>
        <w:rPr>
          <w:rFonts w:ascii="Arial" w:hAnsi="Arial" w:cs="Courier New"/>
        </w:rPr>
      </w:pPr>
      <w:r w:rsidRPr="00955424">
        <w:rPr>
          <w:rFonts w:ascii="Arial" w:hAnsi="Arial" w:cs="Courier New"/>
        </w:rPr>
        <w:t xml:space="preserve">Altura de la cresta p1: </w:t>
      </w:r>
    </w:p>
    <w:p w:rsidR="00394281" w:rsidRPr="00955424" w:rsidRDefault="00394281" w:rsidP="00776E6E">
      <w:pPr>
        <w:numPr>
          <w:ilvl w:val="0"/>
          <w:numId w:val="24"/>
        </w:numPr>
        <w:autoSpaceDE w:val="0"/>
        <w:autoSpaceDN w:val="0"/>
        <w:adjustRightInd w:val="0"/>
        <w:spacing w:line="480" w:lineRule="auto"/>
        <w:ind w:firstLine="0"/>
        <w:jc w:val="both"/>
        <w:rPr>
          <w:rFonts w:ascii="Arial" w:hAnsi="Arial" w:cs="Courier New"/>
        </w:rPr>
      </w:pPr>
      <w:r w:rsidRPr="00955424">
        <w:rPr>
          <w:rFonts w:ascii="Arial" w:hAnsi="Arial" w:cs="Courier New"/>
        </w:rPr>
        <w:t xml:space="preserve">La longitud de canal de acceso: </w:t>
      </w:r>
    </w:p>
    <w:p w:rsidR="00394281" w:rsidRPr="00955424" w:rsidRDefault="00394281" w:rsidP="00776E6E">
      <w:pPr>
        <w:numPr>
          <w:ilvl w:val="0"/>
          <w:numId w:val="24"/>
        </w:numPr>
        <w:autoSpaceDE w:val="0"/>
        <w:autoSpaceDN w:val="0"/>
        <w:adjustRightInd w:val="0"/>
        <w:spacing w:line="480" w:lineRule="auto"/>
        <w:ind w:firstLine="0"/>
        <w:jc w:val="both"/>
        <w:rPr>
          <w:rFonts w:ascii="Arial" w:hAnsi="Arial" w:cs="Courier New"/>
        </w:rPr>
      </w:pPr>
      <w:r w:rsidRPr="00955424">
        <w:rPr>
          <w:rFonts w:ascii="Arial" w:hAnsi="Arial" w:cs="Courier New"/>
        </w:rPr>
        <w:t xml:space="preserve">La longitud de la transición convergente: </w:t>
      </w:r>
    </w:p>
    <w:p w:rsidR="00394281" w:rsidRPr="00955424" w:rsidRDefault="00394281" w:rsidP="00776E6E">
      <w:pPr>
        <w:numPr>
          <w:ilvl w:val="0"/>
          <w:numId w:val="24"/>
        </w:numPr>
        <w:autoSpaceDE w:val="0"/>
        <w:autoSpaceDN w:val="0"/>
        <w:adjustRightInd w:val="0"/>
        <w:spacing w:line="480" w:lineRule="auto"/>
        <w:ind w:firstLine="0"/>
        <w:jc w:val="both"/>
        <w:rPr>
          <w:rFonts w:ascii="Arial" w:hAnsi="Arial" w:cs="Courier New"/>
        </w:rPr>
      </w:pPr>
      <w:r w:rsidRPr="00955424">
        <w:rPr>
          <w:rFonts w:ascii="Arial" w:hAnsi="Arial" w:cs="Courier New"/>
        </w:rPr>
        <w:t xml:space="preserve">La longitud de la sección de control: </w:t>
      </w:r>
    </w:p>
    <w:p w:rsidR="00394281" w:rsidRPr="00955424" w:rsidRDefault="00394281" w:rsidP="00776E6E">
      <w:pPr>
        <w:numPr>
          <w:ilvl w:val="0"/>
          <w:numId w:val="24"/>
        </w:numPr>
        <w:autoSpaceDE w:val="0"/>
        <w:autoSpaceDN w:val="0"/>
        <w:adjustRightInd w:val="0"/>
        <w:spacing w:line="480" w:lineRule="auto"/>
        <w:ind w:firstLine="0"/>
        <w:jc w:val="both"/>
        <w:rPr>
          <w:rFonts w:ascii="Arial" w:hAnsi="Arial" w:cs="Courier New"/>
        </w:rPr>
      </w:pPr>
      <w:r w:rsidRPr="00955424">
        <w:rPr>
          <w:rFonts w:ascii="Arial" w:hAnsi="Arial" w:cs="Courier New"/>
        </w:rPr>
        <w:t xml:space="preserve">Pendiente de la sección después de la garganta: </w:t>
      </w:r>
    </w:p>
    <w:p w:rsidR="00394281" w:rsidRPr="00955424" w:rsidRDefault="00394281" w:rsidP="00776E6E">
      <w:pPr>
        <w:numPr>
          <w:ilvl w:val="0"/>
          <w:numId w:val="25"/>
        </w:numPr>
        <w:autoSpaceDE w:val="0"/>
        <w:autoSpaceDN w:val="0"/>
        <w:adjustRightInd w:val="0"/>
        <w:spacing w:line="480" w:lineRule="auto"/>
        <w:ind w:left="720" w:firstLine="0"/>
        <w:jc w:val="both"/>
        <w:rPr>
          <w:rFonts w:ascii="Arial" w:hAnsi="Arial" w:cs="Courier New"/>
          <w:i/>
        </w:rPr>
      </w:pPr>
      <w:r w:rsidRPr="00955424">
        <w:rPr>
          <w:rFonts w:ascii="Arial" w:hAnsi="Arial" w:cs="Courier New"/>
          <w:i/>
        </w:rPr>
        <w:lastRenderedPageBreak/>
        <w:t>Criterio de pérdida de carga</w:t>
      </w:r>
    </w:p>
    <w:p w:rsidR="00394281" w:rsidRPr="00955424" w:rsidRDefault="00394281" w:rsidP="00776E6E">
      <w:pPr>
        <w:numPr>
          <w:ilvl w:val="0"/>
          <w:numId w:val="25"/>
        </w:numPr>
        <w:autoSpaceDE w:val="0"/>
        <w:autoSpaceDN w:val="0"/>
        <w:adjustRightInd w:val="0"/>
        <w:spacing w:line="480" w:lineRule="auto"/>
        <w:ind w:left="720" w:firstLine="0"/>
        <w:jc w:val="both"/>
        <w:rPr>
          <w:rFonts w:ascii="Arial" w:hAnsi="Arial" w:cs="Courier New"/>
          <w:i/>
        </w:rPr>
      </w:pPr>
      <w:r w:rsidRPr="00955424">
        <w:rPr>
          <w:rFonts w:ascii="Arial" w:hAnsi="Arial" w:cs="Courier New"/>
          <w:i/>
        </w:rPr>
        <w:t>Método de medición de cabezal</w:t>
      </w:r>
    </w:p>
    <w:p w:rsidR="00394281" w:rsidRPr="00955424" w:rsidRDefault="00394281" w:rsidP="00776E6E">
      <w:pPr>
        <w:numPr>
          <w:ilvl w:val="0"/>
          <w:numId w:val="25"/>
        </w:numPr>
        <w:autoSpaceDE w:val="0"/>
        <w:autoSpaceDN w:val="0"/>
        <w:adjustRightInd w:val="0"/>
        <w:spacing w:line="480" w:lineRule="auto"/>
        <w:ind w:left="720" w:firstLine="0"/>
        <w:jc w:val="both"/>
        <w:rPr>
          <w:rFonts w:ascii="Arial" w:hAnsi="Arial" w:cs="Courier New"/>
          <w:i/>
        </w:rPr>
      </w:pPr>
      <w:r w:rsidRPr="00955424">
        <w:rPr>
          <w:rFonts w:ascii="Arial" w:hAnsi="Arial" w:cs="Courier New"/>
          <w:i/>
        </w:rPr>
        <w:t>Regla calibrada a emplearse.</w:t>
      </w:r>
    </w:p>
    <w:p w:rsidR="00394281" w:rsidRPr="00955424" w:rsidRDefault="00394281" w:rsidP="00394281">
      <w:pPr>
        <w:autoSpaceDE w:val="0"/>
        <w:autoSpaceDN w:val="0"/>
        <w:adjustRightInd w:val="0"/>
        <w:spacing w:line="480" w:lineRule="auto"/>
        <w:ind w:left="720"/>
        <w:jc w:val="both"/>
        <w:rPr>
          <w:rFonts w:ascii="Arial" w:hAnsi="Arial" w:cs="Arial"/>
          <w:bCs/>
        </w:rPr>
      </w:pPr>
    </w:p>
    <w:p w:rsidR="00394281" w:rsidRPr="00955424" w:rsidRDefault="00394281" w:rsidP="00394281">
      <w:pPr>
        <w:autoSpaceDE w:val="0"/>
        <w:autoSpaceDN w:val="0"/>
        <w:adjustRightInd w:val="0"/>
        <w:spacing w:line="480" w:lineRule="auto"/>
        <w:ind w:left="720"/>
        <w:jc w:val="both"/>
        <w:rPr>
          <w:rFonts w:ascii="Arial" w:hAnsi="Arial" w:cs="Arial"/>
        </w:rPr>
      </w:pPr>
      <w:r w:rsidRPr="00955424">
        <w:rPr>
          <w:rFonts w:ascii="Arial" w:hAnsi="Arial" w:cs="Courier New"/>
          <w:b/>
        </w:rPr>
        <w:t xml:space="preserve">Procedimiento de cálculo del software: </w:t>
      </w:r>
      <w:r w:rsidRPr="00955424">
        <w:rPr>
          <w:rFonts w:ascii="Arial" w:hAnsi="Arial" w:cs="Arial"/>
        </w:rPr>
        <w:t>WinFlume construye aforadores virtuales basados en el diseño inicial y evalúa entonces según 4 criterios del diseño primarios y 2 criterios del diseño secundarios. Los cuatro criterios primarios son:</w:t>
      </w:r>
    </w:p>
    <w:p w:rsidR="00394281" w:rsidRPr="00955424" w:rsidRDefault="00394281" w:rsidP="00394281">
      <w:pPr>
        <w:autoSpaceDE w:val="0"/>
        <w:autoSpaceDN w:val="0"/>
        <w:adjustRightInd w:val="0"/>
        <w:spacing w:line="480" w:lineRule="auto"/>
        <w:ind w:left="720"/>
        <w:jc w:val="both"/>
        <w:rPr>
          <w:rFonts w:ascii="Arial" w:hAnsi="Arial" w:cs="Arial"/>
        </w:rPr>
      </w:pPr>
    </w:p>
    <w:p w:rsidR="00394281" w:rsidRPr="00955424" w:rsidRDefault="00394281" w:rsidP="00394281">
      <w:pPr>
        <w:autoSpaceDE w:val="0"/>
        <w:autoSpaceDN w:val="0"/>
        <w:adjustRightInd w:val="0"/>
        <w:spacing w:line="480" w:lineRule="auto"/>
        <w:ind w:left="720"/>
        <w:jc w:val="both"/>
        <w:rPr>
          <w:rFonts w:ascii="Arial" w:hAnsi="Arial" w:cs="Arial"/>
        </w:rPr>
      </w:pPr>
      <w:r w:rsidRPr="00955424">
        <w:rPr>
          <w:rFonts w:ascii="Arial" w:hAnsi="Arial" w:cs="Arial"/>
        </w:rPr>
        <w:t>1) El Número de Froude del canal aguas arriba debe ser menor de 0.5</w:t>
      </w:r>
    </w:p>
    <w:p w:rsidR="00394281" w:rsidRPr="00955424" w:rsidRDefault="00394281" w:rsidP="00394281">
      <w:pPr>
        <w:autoSpaceDE w:val="0"/>
        <w:autoSpaceDN w:val="0"/>
        <w:adjustRightInd w:val="0"/>
        <w:spacing w:line="480" w:lineRule="auto"/>
        <w:ind w:left="720"/>
        <w:jc w:val="both"/>
        <w:rPr>
          <w:rFonts w:ascii="Arial" w:hAnsi="Arial" w:cs="Arial"/>
        </w:rPr>
      </w:pPr>
      <w:r w:rsidRPr="00955424">
        <w:rPr>
          <w:rFonts w:ascii="Arial" w:hAnsi="Arial" w:cs="Arial"/>
        </w:rPr>
        <w:t>2) El bordo libre (freeboard) canal arriba en flujo máximo debe reunir los requisitos especificados por el usuario.</w:t>
      </w:r>
    </w:p>
    <w:p w:rsidR="00394281" w:rsidRPr="00955424" w:rsidRDefault="00394281" w:rsidP="00394281">
      <w:pPr>
        <w:autoSpaceDE w:val="0"/>
        <w:autoSpaceDN w:val="0"/>
        <w:adjustRightInd w:val="0"/>
        <w:spacing w:line="480" w:lineRule="auto"/>
        <w:ind w:left="720"/>
        <w:jc w:val="both"/>
        <w:rPr>
          <w:rFonts w:ascii="Arial" w:hAnsi="Arial" w:cs="Arial"/>
        </w:rPr>
      </w:pPr>
      <w:r w:rsidRPr="00955424">
        <w:rPr>
          <w:rFonts w:ascii="Arial" w:hAnsi="Arial" w:cs="Arial"/>
        </w:rPr>
        <w:t>3) Tirante aguas abajo aceptable menor al tirante en condiciones de flujo mínimo.</w:t>
      </w:r>
    </w:p>
    <w:p w:rsidR="00394281" w:rsidRPr="00955424" w:rsidRDefault="00394281" w:rsidP="00394281">
      <w:pPr>
        <w:autoSpaceDE w:val="0"/>
        <w:autoSpaceDN w:val="0"/>
        <w:adjustRightInd w:val="0"/>
        <w:spacing w:line="480" w:lineRule="auto"/>
        <w:ind w:left="720"/>
        <w:jc w:val="both"/>
        <w:rPr>
          <w:rFonts w:ascii="Arial" w:hAnsi="Arial" w:cs="Arial"/>
        </w:rPr>
      </w:pPr>
      <w:r w:rsidRPr="00955424">
        <w:rPr>
          <w:rFonts w:ascii="Arial" w:hAnsi="Arial" w:cs="Arial"/>
        </w:rPr>
        <w:t>4) Tirante aguas abajo aceptable menor al tirante en condiciones de flujo máximo</w:t>
      </w:r>
    </w:p>
    <w:p w:rsidR="00394281" w:rsidRPr="00955424" w:rsidRDefault="00394281" w:rsidP="00394281">
      <w:pPr>
        <w:autoSpaceDE w:val="0"/>
        <w:autoSpaceDN w:val="0"/>
        <w:adjustRightInd w:val="0"/>
        <w:spacing w:line="480" w:lineRule="auto"/>
        <w:ind w:left="720"/>
        <w:jc w:val="both"/>
        <w:rPr>
          <w:rFonts w:ascii="Arial" w:hAnsi="Arial" w:cs="Arial"/>
        </w:rPr>
      </w:pPr>
    </w:p>
    <w:p w:rsidR="00394281" w:rsidRPr="00955424" w:rsidRDefault="00394281" w:rsidP="00394281">
      <w:pPr>
        <w:autoSpaceDE w:val="0"/>
        <w:autoSpaceDN w:val="0"/>
        <w:adjustRightInd w:val="0"/>
        <w:spacing w:line="480" w:lineRule="auto"/>
        <w:ind w:left="720"/>
        <w:jc w:val="both"/>
        <w:rPr>
          <w:rFonts w:ascii="Arial" w:hAnsi="Arial" w:cs="Arial"/>
        </w:rPr>
      </w:pPr>
      <w:r w:rsidRPr="00955424">
        <w:rPr>
          <w:rFonts w:ascii="Arial" w:hAnsi="Arial" w:cs="Arial"/>
        </w:rPr>
        <w:t>Los criterios del diseño secundarios son:</w:t>
      </w:r>
    </w:p>
    <w:p w:rsidR="00394281" w:rsidRPr="00955424" w:rsidRDefault="00394281" w:rsidP="00394281">
      <w:pPr>
        <w:autoSpaceDE w:val="0"/>
        <w:autoSpaceDN w:val="0"/>
        <w:adjustRightInd w:val="0"/>
        <w:spacing w:line="480" w:lineRule="auto"/>
        <w:ind w:left="720"/>
        <w:jc w:val="both"/>
        <w:rPr>
          <w:rFonts w:ascii="Arial" w:hAnsi="Arial" w:cs="Arial"/>
        </w:rPr>
      </w:pPr>
    </w:p>
    <w:p w:rsidR="00394281" w:rsidRPr="00955424" w:rsidRDefault="00394281" w:rsidP="00394281">
      <w:pPr>
        <w:autoSpaceDE w:val="0"/>
        <w:autoSpaceDN w:val="0"/>
        <w:adjustRightInd w:val="0"/>
        <w:spacing w:line="480" w:lineRule="auto"/>
        <w:ind w:left="720"/>
        <w:jc w:val="both"/>
        <w:rPr>
          <w:rFonts w:ascii="Arial" w:hAnsi="Arial" w:cs="Arial"/>
        </w:rPr>
      </w:pPr>
      <w:r w:rsidRPr="00955424">
        <w:rPr>
          <w:rFonts w:ascii="Arial" w:hAnsi="Arial" w:cs="Arial"/>
        </w:rPr>
        <w:t>1) El diseño debe reunir los requisitos de exactitud a flujo mínimo.</w:t>
      </w:r>
    </w:p>
    <w:p w:rsidR="00394281" w:rsidRPr="00955424" w:rsidRDefault="00394281" w:rsidP="00394281">
      <w:pPr>
        <w:autoSpaceDE w:val="0"/>
        <w:autoSpaceDN w:val="0"/>
        <w:adjustRightInd w:val="0"/>
        <w:spacing w:line="480" w:lineRule="auto"/>
        <w:ind w:left="720"/>
        <w:jc w:val="both"/>
        <w:rPr>
          <w:rFonts w:ascii="Arial" w:hAnsi="Arial" w:cs="Arial"/>
        </w:rPr>
      </w:pPr>
      <w:r w:rsidRPr="00955424">
        <w:rPr>
          <w:rFonts w:ascii="Arial" w:hAnsi="Arial" w:cs="Arial"/>
        </w:rPr>
        <w:t>2) El diseño debe reunir los requisitos de exactitud a flujo máximo.</w:t>
      </w:r>
    </w:p>
    <w:p w:rsidR="00394281" w:rsidRPr="00955424" w:rsidRDefault="00394281" w:rsidP="00394281">
      <w:pPr>
        <w:autoSpaceDE w:val="0"/>
        <w:autoSpaceDN w:val="0"/>
        <w:adjustRightInd w:val="0"/>
        <w:spacing w:line="480" w:lineRule="auto"/>
        <w:ind w:left="720"/>
        <w:jc w:val="both"/>
        <w:rPr>
          <w:rFonts w:ascii="Arial" w:hAnsi="Arial" w:cs="Arial"/>
        </w:rPr>
      </w:pPr>
    </w:p>
    <w:p w:rsidR="00394281" w:rsidRPr="00955424" w:rsidRDefault="00394281" w:rsidP="00394281">
      <w:pPr>
        <w:autoSpaceDE w:val="0"/>
        <w:autoSpaceDN w:val="0"/>
        <w:adjustRightInd w:val="0"/>
        <w:spacing w:line="480" w:lineRule="auto"/>
        <w:ind w:left="720"/>
        <w:jc w:val="both"/>
        <w:rPr>
          <w:rFonts w:ascii="Arial" w:hAnsi="Arial" w:cs="Arial"/>
        </w:rPr>
      </w:pPr>
      <w:r w:rsidRPr="00955424">
        <w:rPr>
          <w:rFonts w:ascii="Arial" w:hAnsi="Arial" w:cs="Arial"/>
        </w:rPr>
        <w:lastRenderedPageBreak/>
        <w:t>Todo diseño por lo menos cumplen con estos 4 criterios del diseño primario que se muestra al usuario. El requisito de exactitud es considerado un criterio secundario porque el usuario puede mejorar la exactitud del aforador sin modificar el diseño de la estructura a través de la opción de un método más preciso para medir el canal arriba la carga o altura con referencia a la cresta del aforador. Además de los diseños e incluso los incrementos del cambio de la reducción especificados por el usuario, WinFlume intentará también encontrar los diseños que tienen la posible pérdida de carga mínima y máxima para un sitio dado, el diseño que tiene la pérdida de carga intermedia (exactamente el freeboard que puede variar afectando la protección de la sumersión), y el diseño que produce una pérdida de carga con la caída de agua en el lugar.</w:t>
      </w:r>
    </w:p>
    <w:p w:rsidR="00394281" w:rsidRPr="00955424" w:rsidRDefault="00394281" w:rsidP="00394281">
      <w:pPr>
        <w:autoSpaceDE w:val="0"/>
        <w:autoSpaceDN w:val="0"/>
        <w:adjustRightInd w:val="0"/>
        <w:spacing w:line="480" w:lineRule="auto"/>
        <w:ind w:left="720"/>
        <w:jc w:val="both"/>
        <w:rPr>
          <w:rFonts w:ascii="Arial" w:hAnsi="Arial" w:cs="Arial"/>
        </w:rPr>
      </w:pPr>
    </w:p>
    <w:p w:rsidR="00394281" w:rsidRPr="00955424" w:rsidRDefault="00394281" w:rsidP="00394281">
      <w:pPr>
        <w:autoSpaceDE w:val="0"/>
        <w:autoSpaceDN w:val="0"/>
        <w:adjustRightInd w:val="0"/>
        <w:spacing w:line="480" w:lineRule="auto"/>
        <w:ind w:left="720"/>
        <w:jc w:val="both"/>
        <w:rPr>
          <w:rFonts w:ascii="Arial" w:hAnsi="Arial" w:cs="Arial"/>
        </w:rPr>
      </w:pPr>
      <w:r w:rsidRPr="00955424">
        <w:rPr>
          <w:rFonts w:ascii="Arial" w:hAnsi="Arial" w:cs="Arial"/>
        </w:rPr>
        <w:t>Después de examinar los resultados, el usuario puede escoger hacer el nuevo diseño de cualquiera de los diseños presentados, o puede quedarse con el diseño original. Para ayudar al usuario comparando los diseños, se presentan los detalles adicionales sobre la pérdida de carga, los errores de la medida estimados, el freeboard disponible, y la protección de la sumersión.</w:t>
      </w:r>
    </w:p>
    <w:p w:rsidR="00394281" w:rsidRPr="00955424" w:rsidRDefault="00394281" w:rsidP="00394281">
      <w:pPr>
        <w:autoSpaceDE w:val="0"/>
        <w:autoSpaceDN w:val="0"/>
        <w:adjustRightInd w:val="0"/>
        <w:spacing w:line="480" w:lineRule="auto"/>
        <w:ind w:left="720"/>
        <w:jc w:val="both"/>
        <w:rPr>
          <w:rFonts w:ascii="Arial" w:hAnsi="Arial" w:cs="Arial"/>
        </w:rPr>
      </w:pPr>
    </w:p>
    <w:p w:rsidR="00394281" w:rsidRPr="00955424" w:rsidRDefault="00394281" w:rsidP="00394281">
      <w:pPr>
        <w:autoSpaceDE w:val="0"/>
        <w:autoSpaceDN w:val="0"/>
        <w:adjustRightInd w:val="0"/>
        <w:spacing w:line="480" w:lineRule="auto"/>
        <w:ind w:left="720"/>
        <w:jc w:val="both"/>
        <w:rPr>
          <w:rFonts w:ascii="Arial" w:hAnsi="Arial" w:cs="Arial"/>
        </w:rPr>
      </w:pPr>
    </w:p>
    <w:p w:rsidR="00394281" w:rsidRPr="00955424" w:rsidRDefault="00394281" w:rsidP="00394281">
      <w:pPr>
        <w:autoSpaceDE w:val="0"/>
        <w:autoSpaceDN w:val="0"/>
        <w:adjustRightInd w:val="0"/>
        <w:spacing w:line="480" w:lineRule="auto"/>
        <w:ind w:left="720"/>
        <w:jc w:val="both"/>
        <w:rPr>
          <w:rFonts w:ascii="Arial" w:hAnsi="Arial" w:cs="Arial"/>
        </w:rPr>
      </w:pPr>
      <w:r w:rsidRPr="00955424">
        <w:rPr>
          <w:rFonts w:ascii="Arial" w:hAnsi="Arial" w:cs="Arial"/>
        </w:rPr>
        <w:lastRenderedPageBreak/>
        <w:t>Protección de la sumersión es la distancia vertical entre el nivel del canal aguas abajo aceptable y el nivel del canal aguas abajo real. Esto se piensa como seguro contra los errores estimando las condiciones del canal de aguas abajo en el sitio. Escogiendo un diseño con más protección a la sumersión (y así, más pérdida de carga), permite estimar algún error en el nivel del canal de aguas abajo sin causar ser sumergido el aforador. Si un aforador está agregándose a un sistema del canal existente y la carga pequeña está disponible, el diseñador no puede tener opción a seleccionar un aforador con menor protección a la sumergencia.</w:t>
      </w:r>
    </w:p>
    <w:p w:rsidR="00394281" w:rsidRPr="00955424" w:rsidRDefault="00394281" w:rsidP="00394281">
      <w:pPr>
        <w:autoSpaceDE w:val="0"/>
        <w:autoSpaceDN w:val="0"/>
        <w:adjustRightInd w:val="0"/>
        <w:spacing w:line="480" w:lineRule="auto"/>
        <w:ind w:left="720"/>
        <w:jc w:val="both"/>
      </w:pPr>
    </w:p>
    <w:p w:rsidR="00394281" w:rsidRPr="00955424" w:rsidRDefault="00394281" w:rsidP="00394281">
      <w:pPr>
        <w:autoSpaceDE w:val="0"/>
        <w:autoSpaceDN w:val="0"/>
        <w:adjustRightInd w:val="0"/>
        <w:spacing w:line="480" w:lineRule="auto"/>
        <w:ind w:left="720"/>
        <w:jc w:val="both"/>
        <w:rPr>
          <w:rFonts w:ascii="Arial" w:hAnsi="Arial" w:cs="Arial"/>
          <w:b/>
          <w:bCs/>
        </w:rPr>
      </w:pPr>
      <w:r w:rsidRPr="00955424">
        <w:rPr>
          <w:rFonts w:ascii="Arial" w:hAnsi="Arial" w:cs="Arial"/>
          <w:b/>
          <w:bCs/>
        </w:rPr>
        <w:t xml:space="preserve">El Algoritmo de Diseño de WinFlume: </w:t>
      </w:r>
    </w:p>
    <w:p w:rsidR="00394281" w:rsidRPr="00955424" w:rsidRDefault="00394281" w:rsidP="00394281">
      <w:pPr>
        <w:autoSpaceDE w:val="0"/>
        <w:autoSpaceDN w:val="0"/>
        <w:adjustRightInd w:val="0"/>
        <w:spacing w:line="480" w:lineRule="auto"/>
        <w:ind w:left="720"/>
        <w:jc w:val="both"/>
        <w:rPr>
          <w:rFonts w:ascii="Arial" w:hAnsi="Arial" w:cs="Arial"/>
        </w:rPr>
      </w:pPr>
      <w:r w:rsidRPr="00955424">
        <w:rPr>
          <w:rFonts w:ascii="Arial" w:hAnsi="Arial" w:cs="Arial"/>
        </w:rPr>
        <w:t>1) El usuario escoge uno de los cuatro métodos de cambio de la reducción, y un incremento para evaluar los diseños (por ejemplo, evaluar los diseños a la altura de la cresta con incrementos de 0.1 pies).</w:t>
      </w:r>
    </w:p>
    <w:p w:rsidR="00394281" w:rsidRPr="00955424" w:rsidRDefault="00394281" w:rsidP="00394281">
      <w:pPr>
        <w:autoSpaceDE w:val="0"/>
        <w:autoSpaceDN w:val="0"/>
        <w:adjustRightInd w:val="0"/>
        <w:spacing w:line="480" w:lineRule="auto"/>
        <w:ind w:left="720"/>
        <w:jc w:val="both"/>
        <w:rPr>
          <w:rFonts w:ascii="Arial" w:hAnsi="Arial" w:cs="Arial"/>
        </w:rPr>
      </w:pPr>
    </w:p>
    <w:p w:rsidR="00394281" w:rsidRPr="00955424" w:rsidRDefault="00394281" w:rsidP="00394281">
      <w:pPr>
        <w:autoSpaceDE w:val="0"/>
        <w:autoSpaceDN w:val="0"/>
        <w:adjustRightInd w:val="0"/>
        <w:spacing w:line="480" w:lineRule="auto"/>
        <w:ind w:left="720"/>
        <w:jc w:val="both"/>
        <w:rPr>
          <w:rFonts w:ascii="Arial" w:hAnsi="Arial" w:cs="Arial"/>
        </w:rPr>
      </w:pPr>
      <w:r w:rsidRPr="00955424">
        <w:rPr>
          <w:rFonts w:ascii="Arial" w:hAnsi="Arial" w:cs="Arial"/>
        </w:rPr>
        <w:t>2) WinFlume pone entre paréntesis el rango de posibles diseños evaluando la actuación del aforador en condiciones de flujo máximo:</w:t>
      </w:r>
    </w:p>
    <w:p w:rsidR="00394281" w:rsidRPr="00955424" w:rsidRDefault="00394281" w:rsidP="00394281">
      <w:pPr>
        <w:autoSpaceDE w:val="0"/>
        <w:autoSpaceDN w:val="0"/>
        <w:adjustRightInd w:val="0"/>
        <w:spacing w:line="480" w:lineRule="auto"/>
        <w:ind w:left="720"/>
        <w:jc w:val="both"/>
        <w:rPr>
          <w:rFonts w:ascii="Arial" w:hAnsi="Arial" w:cs="Arial"/>
        </w:rPr>
      </w:pPr>
      <w:r w:rsidRPr="00955424">
        <w:rPr>
          <w:rFonts w:ascii="Symbol" w:hAnsi="Symbol" w:cs="Symbol"/>
        </w:rPr>
        <w:t></w:t>
      </w:r>
      <w:r w:rsidRPr="00955424">
        <w:rPr>
          <w:rFonts w:ascii="Symbol" w:hAnsi="Symbol" w:cs="Symbol"/>
        </w:rPr>
        <w:t></w:t>
      </w:r>
      <w:r w:rsidRPr="00955424">
        <w:rPr>
          <w:rFonts w:ascii="Arial" w:hAnsi="Arial" w:cs="Arial"/>
        </w:rPr>
        <w:t>La máxima posible reducción de la garganta-sección que necesita para producir un máximo nivel de agua canal arriba igual a la profundidad del cauce.</w:t>
      </w:r>
    </w:p>
    <w:p w:rsidR="00394281" w:rsidRPr="00955424" w:rsidRDefault="00394281" w:rsidP="00394281">
      <w:pPr>
        <w:autoSpaceDE w:val="0"/>
        <w:autoSpaceDN w:val="0"/>
        <w:adjustRightInd w:val="0"/>
        <w:spacing w:line="480" w:lineRule="auto"/>
        <w:ind w:left="720"/>
        <w:jc w:val="both"/>
        <w:rPr>
          <w:rFonts w:ascii="Arial" w:hAnsi="Arial" w:cs="Arial"/>
        </w:rPr>
      </w:pPr>
    </w:p>
    <w:p w:rsidR="00394281" w:rsidRPr="00955424" w:rsidRDefault="00394281" w:rsidP="00394281">
      <w:pPr>
        <w:autoSpaceDE w:val="0"/>
        <w:autoSpaceDN w:val="0"/>
        <w:adjustRightInd w:val="0"/>
        <w:spacing w:line="480" w:lineRule="auto"/>
        <w:ind w:left="720"/>
        <w:jc w:val="both"/>
        <w:rPr>
          <w:rFonts w:ascii="Arial" w:hAnsi="Arial" w:cs="Arial"/>
        </w:rPr>
      </w:pPr>
      <w:r w:rsidRPr="00955424">
        <w:rPr>
          <w:rFonts w:ascii="Symbol" w:hAnsi="Symbol" w:cs="Symbol"/>
        </w:rPr>
        <w:t></w:t>
      </w:r>
      <w:r w:rsidRPr="00955424">
        <w:rPr>
          <w:rFonts w:ascii="Symbol" w:hAnsi="Symbol" w:cs="Symbol"/>
        </w:rPr>
        <w:t></w:t>
      </w:r>
      <w:r w:rsidRPr="00955424">
        <w:rPr>
          <w:rFonts w:ascii="Arial" w:hAnsi="Arial" w:cs="Arial"/>
        </w:rPr>
        <w:t>La contracción mínima que produce un Número de Froude canal arriba un valor de 0.5 o menor a descarga máxima, y un nivel de agua canal arriba que está a un nivel más alto del el nivel del canal aguas abajo a descarga máxima.</w:t>
      </w:r>
    </w:p>
    <w:p w:rsidR="00394281" w:rsidRPr="00955424" w:rsidRDefault="00394281" w:rsidP="00394281">
      <w:pPr>
        <w:autoSpaceDE w:val="0"/>
        <w:autoSpaceDN w:val="0"/>
        <w:adjustRightInd w:val="0"/>
        <w:spacing w:line="480" w:lineRule="auto"/>
        <w:ind w:left="720"/>
        <w:jc w:val="both"/>
        <w:rPr>
          <w:rFonts w:ascii="Arial" w:hAnsi="Arial" w:cs="Arial"/>
        </w:rPr>
      </w:pPr>
    </w:p>
    <w:p w:rsidR="00394281" w:rsidRPr="00955424" w:rsidRDefault="00394281" w:rsidP="00394281">
      <w:pPr>
        <w:autoSpaceDE w:val="0"/>
        <w:autoSpaceDN w:val="0"/>
        <w:adjustRightInd w:val="0"/>
        <w:spacing w:line="480" w:lineRule="auto"/>
        <w:ind w:left="720"/>
        <w:jc w:val="both"/>
        <w:rPr>
          <w:rFonts w:ascii="Arial" w:hAnsi="Arial" w:cs="Arial"/>
        </w:rPr>
      </w:pPr>
      <w:r w:rsidRPr="00955424">
        <w:rPr>
          <w:rFonts w:ascii="Arial" w:hAnsi="Arial" w:cs="Arial"/>
        </w:rPr>
        <w:t xml:space="preserve">3) WinFlume construye y evalúa los diseños “virtuales” del aforador entre el más bajo y la mayor contracción de acuerdo a los límites especificado por el usuario. WinFlume identifica el rango de diseños aceptables, y usa una búsqueda de la bisección para determinar las cantidades mínimas y máximas de reducción que rendirán los diseños aceptables. Esto viene a ser los diseños de pérdida de carga mínimos y máximos. Diseños que tienen la pérdida de carga intermedia  y pérdida de carga igual a la caída del fondo del canal (si hay) son usados con una técnica para simular la bisección. </w:t>
      </w:r>
    </w:p>
    <w:p w:rsidR="00394281" w:rsidRPr="00955424" w:rsidRDefault="00394281" w:rsidP="00394281">
      <w:pPr>
        <w:autoSpaceDE w:val="0"/>
        <w:autoSpaceDN w:val="0"/>
        <w:adjustRightInd w:val="0"/>
        <w:spacing w:line="480" w:lineRule="auto"/>
        <w:ind w:left="720"/>
        <w:jc w:val="both"/>
        <w:rPr>
          <w:rFonts w:ascii="Arial" w:hAnsi="Arial" w:cs="Arial"/>
        </w:rPr>
      </w:pPr>
    </w:p>
    <w:p w:rsidR="00394281" w:rsidRPr="00955424" w:rsidRDefault="00394281" w:rsidP="00394281">
      <w:pPr>
        <w:autoSpaceDE w:val="0"/>
        <w:autoSpaceDN w:val="0"/>
        <w:adjustRightInd w:val="0"/>
        <w:spacing w:line="480" w:lineRule="auto"/>
        <w:ind w:left="720"/>
        <w:jc w:val="both"/>
        <w:rPr>
          <w:rFonts w:ascii="Arial" w:hAnsi="Arial" w:cs="Arial"/>
        </w:rPr>
      </w:pPr>
      <w:r w:rsidRPr="00955424">
        <w:rPr>
          <w:rFonts w:ascii="Arial" w:hAnsi="Arial" w:cs="Arial"/>
        </w:rPr>
        <w:t>4) Se presentan los resultados al usuario para que pueda escoger y aceptar uno de los diseños o desechar los resultados del análisis.</w:t>
      </w:r>
    </w:p>
    <w:p w:rsidR="00394281" w:rsidRPr="00955424" w:rsidRDefault="00394281" w:rsidP="00394281">
      <w:pPr>
        <w:autoSpaceDE w:val="0"/>
        <w:autoSpaceDN w:val="0"/>
        <w:adjustRightInd w:val="0"/>
        <w:spacing w:line="480" w:lineRule="auto"/>
        <w:ind w:left="720"/>
        <w:jc w:val="both"/>
        <w:rPr>
          <w:rFonts w:ascii="Arial" w:hAnsi="Arial" w:cs="Arial"/>
        </w:rPr>
      </w:pPr>
    </w:p>
    <w:p w:rsidR="00394281" w:rsidRPr="00955424" w:rsidRDefault="00394281" w:rsidP="00394281">
      <w:pPr>
        <w:autoSpaceDE w:val="0"/>
        <w:autoSpaceDN w:val="0"/>
        <w:adjustRightInd w:val="0"/>
        <w:spacing w:line="480" w:lineRule="auto"/>
        <w:ind w:left="720"/>
        <w:jc w:val="both"/>
        <w:rPr>
          <w:rFonts w:ascii="Arial" w:hAnsi="Arial" w:cs="Arial"/>
        </w:rPr>
      </w:pPr>
      <w:r w:rsidRPr="00955424">
        <w:rPr>
          <w:rFonts w:ascii="Arial" w:hAnsi="Arial" w:cs="Arial"/>
        </w:rPr>
        <w:t xml:space="preserve">Sólo encontramos los diseños de los 4 criterios del diseño primario (freeboard, el Número de Froude, no sumersión al mínimo y máximo flujo) que se presentan al usuario, a menos que no haya ningún diseño </w:t>
      </w:r>
      <w:r w:rsidRPr="00955424">
        <w:rPr>
          <w:rFonts w:ascii="Arial" w:hAnsi="Arial" w:cs="Arial"/>
        </w:rPr>
        <w:lastRenderedPageBreak/>
        <w:t>aceptable. Diseños que cumplen los 4 criterios primarios, pero que no cumplen el requisito del error, pueden ser mejorados por el usuario especificando un método de medida de nivel de agua más preciso.</w:t>
      </w:r>
    </w:p>
    <w:p w:rsidR="00394281" w:rsidRPr="00955424" w:rsidRDefault="00394281" w:rsidP="00394281">
      <w:pPr>
        <w:autoSpaceDE w:val="0"/>
        <w:autoSpaceDN w:val="0"/>
        <w:adjustRightInd w:val="0"/>
        <w:spacing w:line="480" w:lineRule="auto"/>
        <w:ind w:left="720"/>
        <w:jc w:val="both"/>
      </w:pPr>
    </w:p>
    <w:p w:rsidR="00394281" w:rsidRPr="00955424" w:rsidRDefault="00394281" w:rsidP="00394281">
      <w:pPr>
        <w:spacing w:line="480" w:lineRule="auto"/>
        <w:ind w:left="708"/>
        <w:jc w:val="both"/>
        <w:rPr>
          <w:rFonts w:ascii="Arial" w:hAnsi="Arial" w:cs="Arial"/>
        </w:rPr>
      </w:pPr>
      <w:r w:rsidRPr="00955424">
        <w:rPr>
          <w:rFonts w:ascii="Arial" w:hAnsi="Arial" w:cs="Arial"/>
          <w:b/>
        </w:rPr>
        <w:t>Resultados Obtenidos:</w:t>
      </w:r>
      <w:r w:rsidRPr="00955424">
        <w:rPr>
          <w:rFonts w:ascii="Arial" w:hAnsi="Arial" w:cs="Arial"/>
        </w:rPr>
        <w:t xml:space="preserve"> El software presenta los resultados del diseño mediante un reporte en el que se evalúa el cumplimiento de cada uno de los criterios de diseño. Además para facilitar la construcción del aforador, y la instalación de un dispositivo registrador de nivel, se genera la siguiente información</w:t>
      </w:r>
      <w:r>
        <w:rPr>
          <w:rFonts w:ascii="Arial" w:hAnsi="Arial" w:cs="Arial"/>
        </w:rPr>
        <w:t xml:space="preserve"> que se muestra en los anexos</w:t>
      </w:r>
      <w:r w:rsidRPr="00955424">
        <w:rPr>
          <w:rFonts w:ascii="Arial" w:hAnsi="Arial" w:cs="Arial"/>
        </w:rPr>
        <w:t>:</w:t>
      </w:r>
    </w:p>
    <w:p w:rsidR="00394281" w:rsidRPr="00955424" w:rsidRDefault="00394281" w:rsidP="00776E6E">
      <w:pPr>
        <w:numPr>
          <w:ilvl w:val="0"/>
          <w:numId w:val="26"/>
        </w:numPr>
        <w:tabs>
          <w:tab w:val="clear" w:pos="720"/>
          <w:tab w:val="num" w:pos="1428"/>
        </w:tabs>
        <w:spacing w:line="480" w:lineRule="auto"/>
        <w:ind w:left="1428"/>
        <w:jc w:val="both"/>
        <w:rPr>
          <w:rFonts w:ascii="Arial" w:hAnsi="Arial" w:cs="Arial"/>
        </w:rPr>
      </w:pPr>
      <w:r w:rsidRPr="00955424">
        <w:rPr>
          <w:rFonts w:ascii="Arial" w:hAnsi="Arial" w:cs="Arial"/>
        </w:rPr>
        <w:t>Curva de calibración altura de carga versus caudal (H vs. Q)</w:t>
      </w:r>
    </w:p>
    <w:p w:rsidR="00394281" w:rsidRPr="00955424" w:rsidRDefault="00394281" w:rsidP="00776E6E">
      <w:pPr>
        <w:numPr>
          <w:ilvl w:val="0"/>
          <w:numId w:val="26"/>
        </w:numPr>
        <w:tabs>
          <w:tab w:val="clear" w:pos="720"/>
          <w:tab w:val="num" w:pos="1428"/>
        </w:tabs>
        <w:spacing w:line="480" w:lineRule="auto"/>
        <w:ind w:left="1428"/>
        <w:jc w:val="both"/>
        <w:rPr>
          <w:rFonts w:ascii="Arial" w:hAnsi="Arial" w:cs="Arial"/>
        </w:rPr>
      </w:pPr>
      <w:r w:rsidRPr="00955424">
        <w:rPr>
          <w:rFonts w:ascii="Arial" w:hAnsi="Arial" w:cs="Arial"/>
        </w:rPr>
        <w:t>Escala limnimètrica graduada.</w:t>
      </w:r>
    </w:p>
    <w:p w:rsidR="00394281" w:rsidRPr="00955424" w:rsidRDefault="00394281" w:rsidP="00776E6E">
      <w:pPr>
        <w:numPr>
          <w:ilvl w:val="0"/>
          <w:numId w:val="26"/>
        </w:numPr>
        <w:tabs>
          <w:tab w:val="clear" w:pos="720"/>
          <w:tab w:val="num" w:pos="1428"/>
        </w:tabs>
        <w:spacing w:line="480" w:lineRule="auto"/>
        <w:ind w:left="1428"/>
        <w:jc w:val="both"/>
        <w:rPr>
          <w:rFonts w:ascii="Arial" w:hAnsi="Arial" w:cs="Arial"/>
        </w:rPr>
      </w:pPr>
      <w:r w:rsidRPr="00955424">
        <w:rPr>
          <w:rFonts w:ascii="Arial" w:hAnsi="Arial" w:cs="Arial"/>
        </w:rPr>
        <w:t xml:space="preserve">Ecuación que rige el comportamiento hidráulico del aforador. </w:t>
      </w:r>
    </w:p>
    <w:p w:rsidR="00394281" w:rsidRPr="00955424" w:rsidRDefault="00394281" w:rsidP="00394281">
      <w:pPr>
        <w:pStyle w:val="Textosinformato"/>
        <w:spacing w:line="480" w:lineRule="auto"/>
        <w:ind w:left="720"/>
        <w:jc w:val="both"/>
        <w:rPr>
          <w:rFonts w:ascii="Arial" w:hAnsi="Arial"/>
          <w:b/>
          <w:sz w:val="24"/>
          <w:szCs w:val="24"/>
        </w:rPr>
      </w:pPr>
    </w:p>
    <w:p w:rsidR="00394281" w:rsidRPr="00955424" w:rsidRDefault="00394281" w:rsidP="00394281">
      <w:pPr>
        <w:pStyle w:val="Textosinformato"/>
        <w:spacing w:line="480" w:lineRule="auto"/>
        <w:ind w:left="720"/>
        <w:jc w:val="both"/>
        <w:rPr>
          <w:rFonts w:ascii="Arial" w:hAnsi="Arial"/>
          <w:b/>
          <w:sz w:val="24"/>
          <w:szCs w:val="24"/>
        </w:rPr>
      </w:pPr>
      <w:r w:rsidRPr="00955424">
        <w:rPr>
          <w:rFonts w:ascii="Arial" w:hAnsi="Arial"/>
          <w:b/>
          <w:sz w:val="24"/>
          <w:szCs w:val="24"/>
        </w:rPr>
        <w:t>4.2.1 Especificaciones de construcción.</w:t>
      </w:r>
    </w:p>
    <w:p w:rsidR="00394281" w:rsidRPr="00955424" w:rsidRDefault="00394281" w:rsidP="00394281">
      <w:pPr>
        <w:pStyle w:val="Textosinformato"/>
        <w:spacing w:line="480" w:lineRule="auto"/>
        <w:ind w:left="1260"/>
        <w:jc w:val="both"/>
        <w:rPr>
          <w:rFonts w:ascii="Arial" w:hAnsi="Arial"/>
          <w:sz w:val="24"/>
          <w:szCs w:val="24"/>
        </w:rPr>
      </w:pPr>
      <w:r>
        <w:rPr>
          <w:rFonts w:ascii="Arial" w:hAnsi="Arial"/>
          <w:b/>
          <w:i/>
          <w:sz w:val="24"/>
          <w:szCs w:val="24"/>
        </w:rPr>
        <w:t>Armadura de acero en la solera:</w:t>
      </w:r>
      <w:r w:rsidRPr="00955424">
        <w:rPr>
          <w:rFonts w:ascii="Arial" w:hAnsi="Arial"/>
          <w:sz w:val="24"/>
          <w:szCs w:val="24"/>
        </w:rPr>
        <w:t xml:space="preserve"> Su función es la de impedir el desgaste de la solera a lo largo de la rampa de acceso y sección de control, para ello se emplean varillas de acero de 8 mm  tejidas en una malla de 15 x 15 cm.  </w:t>
      </w:r>
    </w:p>
    <w:p w:rsidR="00394281" w:rsidRPr="00955424" w:rsidRDefault="00394281" w:rsidP="00394281">
      <w:pPr>
        <w:pStyle w:val="Textosinformato"/>
        <w:spacing w:line="480" w:lineRule="auto"/>
        <w:ind w:left="1260"/>
        <w:jc w:val="both"/>
        <w:rPr>
          <w:rFonts w:ascii="Arial" w:hAnsi="Arial"/>
          <w:sz w:val="24"/>
          <w:szCs w:val="24"/>
        </w:rPr>
      </w:pPr>
      <w:r w:rsidRPr="00955424">
        <w:rPr>
          <w:rFonts w:ascii="Arial" w:hAnsi="Arial"/>
          <w:b/>
          <w:i/>
          <w:sz w:val="24"/>
          <w:szCs w:val="24"/>
        </w:rPr>
        <w:t>Drenaje</w:t>
      </w:r>
      <w:r>
        <w:rPr>
          <w:rFonts w:ascii="Arial" w:hAnsi="Arial"/>
          <w:b/>
          <w:i/>
          <w:sz w:val="24"/>
          <w:szCs w:val="24"/>
        </w:rPr>
        <w:t>:</w:t>
      </w:r>
      <w:r w:rsidRPr="00955424">
        <w:rPr>
          <w:rFonts w:ascii="Arial" w:hAnsi="Arial"/>
          <w:i/>
          <w:sz w:val="24"/>
          <w:szCs w:val="24"/>
        </w:rPr>
        <w:t xml:space="preserve"> </w:t>
      </w:r>
      <w:r w:rsidRPr="00955424">
        <w:rPr>
          <w:rFonts w:ascii="Arial" w:hAnsi="Arial"/>
          <w:sz w:val="24"/>
          <w:szCs w:val="24"/>
        </w:rPr>
        <w:t xml:space="preserve">Esta constituido por un tubo PVC de diámetro 4”, que atraviesa toda la estructura. Durante el funcionamiento normal de la obra debe llevar un tapón, este se quitará para evacuar el agua </w:t>
      </w:r>
      <w:r w:rsidRPr="00955424">
        <w:rPr>
          <w:rFonts w:ascii="Arial" w:hAnsi="Arial"/>
          <w:sz w:val="24"/>
          <w:szCs w:val="24"/>
        </w:rPr>
        <w:lastRenderedPageBreak/>
        <w:t xml:space="preserve">almacenada en el remanso de la estructura cuando no se esta utilizando para facilitar su limpieza. Además durante la construcción de la obra puede ser de mucha utilidad, ya que no siempre es posible impedir el paso de algo de agua por el canal. </w:t>
      </w:r>
    </w:p>
    <w:p w:rsidR="00394281" w:rsidRPr="00955424" w:rsidRDefault="00394281" w:rsidP="00394281">
      <w:pPr>
        <w:pStyle w:val="Textosinformato"/>
        <w:spacing w:line="480" w:lineRule="auto"/>
        <w:ind w:left="1260"/>
        <w:jc w:val="both"/>
        <w:rPr>
          <w:rFonts w:ascii="Arial" w:hAnsi="Arial"/>
          <w:sz w:val="24"/>
          <w:szCs w:val="24"/>
        </w:rPr>
      </w:pPr>
      <w:r w:rsidRPr="00807EFE">
        <w:rPr>
          <w:rFonts w:ascii="Arial" w:hAnsi="Arial"/>
          <w:b/>
          <w:i/>
          <w:sz w:val="24"/>
          <w:szCs w:val="24"/>
        </w:rPr>
        <w:t>Regla limnimetrica graduada</w:t>
      </w:r>
      <w:r>
        <w:rPr>
          <w:rFonts w:ascii="Arial" w:hAnsi="Arial"/>
          <w:b/>
          <w:sz w:val="24"/>
          <w:szCs w:val="24"/>
        </w:rPr>
        <w:t>:</w:t>
      </w:r>
      <w:r w:rsidRPr="00955424">
        <w:rPr>
          <w:rFonts w:ascii="Arial" w:hAnsi="Arial"/>
          <w:sz w:val="24"/>
          <w:szCs w:val="24"/>
        </w:rPr>
        <w:t xml:space="preserve">  La plantilla de esta regla es proporcionada por Winflume, por lo que lo que para su construcción se traslada la escala desde el papel hacia el metal. El material ideal para la regla es el acero esmaltado o platina de aluminio, aunque otra buena opción también puede ser el acero debidamente protegido con pintura anticorrosiva. Finalmente una última opción podría ser pintar directamente la escala sobre la pared del canal.</w:t>
      </w:r>
    </w:p>
    <w:p w:rsidR="00394281" w:rsidRPr="00955424" w:rsidRDefault="00394281" w:rsidP="00394281">
      <w:pPr>
        <w:pStyle w:val="Textosinformato"/>
        <w:spacing w:line="480" w:lineRule="auto"/>
        <w:ind w:left="1260"/>
        <w:jc w:val="both"/>
        <w:rPr>
          <w:rFonts w:ascii="Arial" w:hAnsi="Arial"/>
          <w:sz w:val="24"/>
          <w:szCs w:val="24"/>
        </w:rPr>
      </w:pPr>
      <w:r w:rsidRPr="00955424">
        <w:rPr>
          <w:rFonts w:ascii="Arial" w:hAnsi="Arial"/>
          <w:b/>
          <w:i/>
          <w:sz w:val="24"/>
          <w:szCs w:val="24"/>
        </w:rPr>
        <w:t>Marcación del punto de nivel cero</w:t>
      </w:r>
      <w:r>
        <w:rPr>
          <w:rFonts w:ascii="Arial" w:hAnsi="Arial"/>
          <w:b/>
          <w:i/>
          <w:sz w:val="24"/>
          <w:szCs w:val="24"/>
        </w:rPr>
        <w:t>:</w:t>
      </w:r>
      <w:r w:rsidRPr="00955424">
        <w:rPr>
          <w:rFonts w:ascii="Arial" w:hAnsi="Arial"/>
          <w:b/>
          <w:sz w:val="24"/>
          <w:szCs w:val="24"/>
        </w:rPr>
        <w:t xml:space="preserve"> </w:t>
      </w:r>
      <w:r w:rsidRPr="00955424">
        <w:rPr>
          <w:rFonts w:ascii="Arial" w:hAnsi="Arial"/>
          <w:sz w:val="24"/>
          <w:szCs w:val="24"/>
        </w:rPr>
        <w:t xml:space="preserve">La marcación de este punto debe hacerse con mucho cuidado, ya que una desalineación entre éste y la solera de la sección crítica, introducirá errores en las lecturas de descarga posteriores. Por ello se recomienda el empleo de un nivel para su traslado desde la sección crítica hasta la sección de medición, que como se especifica en el </w:t>
      </w:r>
      <w:r w:rsidRPr="00955424">
        <w:rPr>
          <w:rFonts w:ascii="Arial" w:hAnsi="Arial"/>
          <w:caps/>
          <w:sz w:val="24"/>
          <w:szCs w:val="24"/>
        </w:rPr>
        <w:t>plano 1</w:t>
      </w:r>
      <w:r w:rsidRPr="00955424">
        <w:rPr>
          <w:rFonts w:ascii="Arial" w:hAnsi="Arial"/>
          <w:sz w:val="24"/>
          <w:szCs w:val="24"/>
        </w:rPr>
        <w:t xml:space="preserve"> debe estar a una distancia mínima aguas arriba de un metro, tomados desde el inicio de la rampa de la sección de convergencia. </w:t>
      </w:r>
    </w:p>
    <w:p w:rsidR="00394281" w:rsidRPr="00955424" w:rsidRDefault="00C43C4A" w:rsidP="00394281">
      <w:pPr>
        <w:autoSpaceDE w:val="0"/>
        <w:autoSpaceDN w:val="0"/>
        <w:adjustRightInd w:val="0"/>
        <w:spacing w:line="480" w:lineRule="auto"/>
        <w:ind w:left="1260"/>
        <w:jc w:val="center"/>
        <w:rPr>
          <w:rFonts w:ascii="Arial" w:hAnsi="Arial" w:cs="Courier New"/>
          <w:caps/>
        </w:rPr>
      </w:pPr>
      <w:r>
        <w:rPr>
          <w:rFonts w:ascii="Arial" w:hAnsi="Arial" w:cs="Courier New"/>
          <w:caps/>
          <w:noProof/>
        </w:rPr>
        <w:lastRenderedPageBreak/>
        <w:drawing>
          <wp:inline distT="0" distB="0" distL="0" distR="0">
            <wp:extent cx="2679700" cy="1498600"/>
            <wp:effectExtent l="19050" t="0" r="635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3">
                      <a:lum bright="12000" contrast="6000"/>
                    </a:blip>
                    <a:srcRect b="17473"/>
                    <a:stretch>
                      <a:fillRect/>
                    </a:stretch>
                  </pic:blipFill>
                  <pic:spPr bwMode="auto">
                    <a:xfrm>
                      <a:off x="0" y="0"/>
                      <a:ext cx="2679700" cy="1498600"/>
                    </a:xfrm>
                    <a:prstGeom prst="rect">
                      <a:avLst/>
                    </a:prstGeom>
                    <a:noFill/>
                    <a:ln w="9525">
                      <a:noFill/>
                      <a:miter lim="800000"/>
                      <a:headEnd/>
                      <a:tailEnd/>
                    </a:ln>
                  </pic:spPr>
                </pic:pic>
              </a:graphicData>
            </a:graphic>
          </wp:inline>
        </w:drawing>
      </w:r>
    </w:p>
    <w:p w:rsidR="00394281" w:rsidRPr="00955424" w:rsidRDefault="00394281" w:rsidP="00394281">
      <w:pPr>
        <w:autoSpaceDE w:val="0"/>
        <w:autoSpaceDN w:val="0"/>
        <w:adjustRightInd w:val="0"/>
        <w:spacing w:line="240" w:lineRule="atLeast"/>
        <w:ind w:left="1260"/>
        <w:jc w:val="center"/>
        <w:rPr>
          <w:rFonts w:ascii="Arial" w:hAnsi="Arial" w:cs="Courier New"/>
        </w:rPr>
      </w:pPr>
      <w:r w:rsidRPr="00955424">
        <w:rPr>
          <w:rFonts w:ascii="Arial" w:hAnsi="Arial" w:cs="Courier New"/>
          <w:caps/>
        </w:rPr>
        <w:t>FIGURA 4.5 .C</w:t>
      </w:r>
      <w:r w:rsidRPr="00955424">
        <w:rPr>
          <w:rFonts w:ascii="Arial" w:hAnsi="Arial" w:cs="Courier New"/>
        </w:rPr>
        <w:t>onstrucción en marcha de un vertedero de cresta ancha trapezoidal.</w:t>
      </w:r>
    </w:p>
    <w:p w:rsidR="00394281" w:rsidRDefault="00394281" w:rsidP="00394281">
      <w:pPr>
        <w:autoSpaceDE w:val="0"/>
        <w:autoSpaceDN w:val="0"/>
        <w:adjustRightInd w:val="0"/>
        <w:spacing w:line="480" w:lineRule="auto"/>
        <w:ind w:left="720"/>
        <w:jc w:val="both"/>
        <w:rPr>
          <w:rFonts w:ascii="Arial" w:hAnsi="Arial" w:cs="Courier New"/>
          <w:caps/>
        </w:rPr>
      </w:pPr>
    </w:p>
    <w:p w:rsidR="00394281" w:rsidRPr="00955424" w:rsidRDefault="00394281" w:rsidP="00394281">
      <w:pPr>
        <w:autoSpaceDE w:val="0"/>
        <w:autoSpaceDN w:val="0"/>
        <w:adjustRightInd w:val="0"/>
        <w:spacing w:line="480" w:lineRule="auto"/>
        <w:ind w:left="720"/>
        <w:jc w:val="both"/>
        <w:rPr>
          <w:rFonts w:ascii="Arial" w:hAnsi="Arial" w:cs="Courier New"/>
          <w:caps/>
        </w:rPr>
      </w:pPr>
    </w:p>
    <w:p w:rsidR="00394281" w:rsidRPr="00955424" w:rsidRDefault="00394281" w:rsidP="00394281">
      <w:pPr>
        <w:autoSpaceDE w:val="0"/>
        <w:autoSpaceDN w:val="0"/>
        <w:adjustRightInd w:val="0"/>
        <w:spacing w:line="480" w:lineRule="auto"/>
        <w:ind w:left="720"/>
        <w:jc w:val="both"/>
        <w:rPr>
          <w:rFonts w:ascii="Arial" w:hAnsi="Arial" w:cs="Courier New"/>
        </w:rPr>
      </w:pPr>
      <w:r w:rsidRPr="00955424">
        <w:rPr>
          <w:rFonts w:ascii="Arial" w:hAnsi="Arial" w:cs="Courier New"/>
          <w:b/>
        </w:rPr>
        <w:t>4.2.2 Posibles Problemas Técnicos y Mantenimiento</w:t>
      </w:r>
      <w:r w:rsidRPr="00955424">
        <w:rPr>
          <w:rFonts w:ascii="Arial" w:hAnsi="Arial" w:cs="Courier New"/>
        </w:rPr>
        <w:t>.</w:t>
      </w:r>
    </w:p>
    <w:p w:rsidR="00394281" w:rsidRPr="00955424" w:rsidRDefault="00394281" w:rsidP="00394281">
      <w:pPr>
        <w:autoSpaceDE w:val="0"/>
        <w:autoSpaceDN w:val="0"/>
        <w:adjustRightInd w:val="0"/>
        <w:spacing w:line="480" w:lineRule="auto"/>
        <w:ind w:left="1260"/>
        <w:jc w:val="both"/>
        <w:rPr>
          <w:rFonts w:ascii="Arial" w:hAnsi="Arial" w:cs="Courier New"/>
        </w:rPr>
      </w:pPr>
      <w:r w:rsidRPr="00955424">
        <w:rPr>
          <w:rFonts w:ascii="Arial" w:hAnsi="Arial" w:cs="Courier New"/>
        </w:rPr>
        <w:t>En cuanto a los</w:t>
      </w:r>
      <w:r w:rsidRPr="00955424">
        <w:rPr>
          <w:rFonts w:ascii="Arial" w:hAnsi="Arial" w:cs="Courier New"/>
          <w:b/>
        </w:rPr>
        <w:t xml:space="preserve"> </w:t>
      </w:r>
      <w:r w:rsidRPr="00955424">
        <w:rPr>
          <w:rFonts w:ascii="Arial" w:hAnsi="Arial" w:cs="Courier New"/>
        </w:rPr>
        <w:t>posibles problemas técnicos de la obra de aforo tenemos que después de la construcción se hace necesario tomar en cuenta los siguientes factores:</w:t>
      </w:r>
    </w:p>
    <w:p w:rsidR="00394281" w:rsidRPr="00955424" w:rsidRDefault="00394281" w:rsidP="00394281">
      <w:pPr>
        <w:pStyle w:val="Textosinformato"/>
        <w:spacing w:line="480" w:lineRule="auto"/>
        <w:ind w:left="1260"/>
        <w:jc w:val="both"/>
        <w:rPr>
          <w:rFonts w:ascii="Arial" w:hAnsi="Arial"/>
          <w:b/>
          <w:i/>
          <w:sz w:val="24"/>
          <w:szCs w:val="24"/>
        </w:rPr>
      </w:pPr>
    </w:p>
    <w:p w:rsidR="00394281" w:rsidRPr="00955424" w:rsidRDefault="00394281" w:rsidP="00394281">
      <w:pPr>
        <w:pStyle w:val="Textosinformato"/>
        <w:spacing w:line="480" w:lineRule="auto"/>
        <w:ind w:left="1260"/>
        <w:jc w:val="both"/>
        <w:rPr>
          <w:rFonts w:ascii="Arial" w:hAnsi="Arial"/>
          <w:sz w:val="24"/>
          <w:szCs w:val="24"/>
          <w:lang w:eastAsia="ko-KR"/>
        </w:rPr>
      </w:pPr>
      <w:r w:rsidRPr="00955424">
        <w:rPr>
          <w:rFonts w:ascii="Arial" w:hAnsi="Arial"/>
          <w:b/>
          <w:i/>
          <w:sz w:val="24"/>
          <w:szCs w:val="24"/>
        </w:rPr>
        <w:t>Verificación de las dime</w:t>
      </w:r>
      <w:r>
        <w:rPr>
          <w:rFonts w:ascii="Arial" w:hAnsi="Arial"/>
          <w:b/>
          <w:i/>
          <w:sz w:val="24"/>
          <w:szCs w:val="24"/>
        </w:rPr>
        <w:t xml:space="preserve">nsiones después de construcción: </w:t>
      </w:r>
      <w:r w:rsidRPr="00955424">
        <w:rPr>
          <w:rFonts w:ascii="Arial" w:hAnsi="Arial"/>
          <w:sz w:val="24"/>
          <w:szCs w:val="24"/>
        </w:rPr>
        <w:t>Las dimensiones del vertedero deben ser tomadas nuevamente después de la construcción</w:t>
      </w:r>
      <w:r w:rsidRPr="00955424">
        <w:rPr>
          <w:rFonts w:ascii="Arial" w:hAnsi="Arial" w:hint="eastAsia"/>
          <w:sz w:val="24"/>
          <w:szCs w:val="24"/>
          <w:lang w:eastAsia="ko-KR"/>
        </w:rPr>
        <w:sym w:font="Symbol" w:char="F03B"/>
      </w:r>
      <w:r w:rsidRPr="00955424">
        <w:rPr>
          <w:rFonts w:ascii="Arial" w:hAnsi="Arial"/>
          <w:sz w:val="24"/>
          <w:szCs w:val="24"/>
          <w:lang w:eastAsia="ko-KR"/>
        </w:rPr>
        <w:t xml:space="preserve"> si estas nuevas dimensiones difieren en forma significativa con las del diseño original, entonces se hace necesario recalcular con Winflume y generar una nueva tabla de calibración para la descarga. Aunque los vertederos de pared ancha pueden ser recalibrados a través del computador, es preferible que se tenga mucho cuidado durante la construcción para evitar tener que hacer posteriores modificaciones.</w:t>
      </w:r>
    </w:p>
    <w:p w:rsidR="00394281" w:rsidRPr="00955424" w:rsidRDefault="00394281" w:rsidP="00394281">
      <w:pPr>
        <w:pStyle w:val="Textosinformato"/>
        <w:spacing w:line="480" w:lineRule="auto"/>
        <w:ind w:left="1260"/>
        <w:jc w:val="both"/>
        <w:rPr>
          <w:rFonts w:ascii="Arial" w:hAnsi="Arial"/>
          <w:sz w:val="24"/>
          <w:szCs w:val="24"/>
          <w:lang w:eastAsia="ko-KR"/>
        </w:rPr>
      </w:pPr>
      <w:r w:rsidRPr="00955424">
        <w:rPr>
          <w:rFonts w:ascii="Arial" w:hAnsi="Arial"/>
          <w:b/>
          <w:i/>
          <w:sz w:val="24"/>
          <w:szCs w:val="24"/>
          <w:lang w:eastAsia="ko-KR"/>
        </w:rPr>
        <w:lastRenderedPageBreak/>
        <w:t>Nivelación de la estructura con respecto al canal existente</w:t>
      </w:r>
      <w:r>
        <w:rPr>
          <w:rFonts w:ascii="Arial" w:hAnsi="Arial"/>
          <w:b/>
          <w:i/>
          <w:sz w:val="24"/>
          <w:szCs w:val="24"/>
          <w:lang w:eastAsia="ko-KR"/>
        </w:rPr>
        <w:t xml:space="preserve">: </w:t>
      </w:r>
      <w:r w:rsidRPr="00955424">
        <w:rPr>
          <w:rFonts w:ascii="Arial" w:hAnsi="Arial"/>
          <w:sz w:val="24"/>
          <w:szCs w:val="24"/>
          <w:lang w:eastAsia="ko-KR"/>
        </w:rPr>
        <w:t xml:space="preserve">Cualquier desplazamiento posterior a la construcción de la obra, causará que el punto cero de la escala graduada se desalinee con respecto a al nivel de la sección de control, lo que introducirá errores en la mediciones de la descarga. Para corregir este problema se hace necesaria una recalibración a través del computador. No obstante la mejor alternativa es evitar este problema, para ello la cimentación de la obra debe ser cuidadosamente construida para evitar posibles desplazamientos relativos, verticales o longitudinales, la estructura de aforo y el canal existente </w:t>
      </w:r>
    </w:p>
    <w:p w:rsidR="00394281" w:rsidRPr="00955424" w:rsidRDefault="00394281" w:rsidP="00394281">
      <w:pPr>
        <w:autoSpaceDE w:val="0"/>
        <w:autoSpaceDN w:val="0"/>
        <w:adjustRightInd w:val="0"/>
        <w:spacing w:line="480" w:lineRule="auto"/>
        <w:ind w:left="1260"/>
        <w:jc w:val="both"/>
        <w:rPr>
          <w:rFonts w:ascii="Arial" w:hAnsi="Arial" w:cs="Courier New"/>
        </w:rPr>
      </w:pPr>
    </w:p>
    <w:p w:rsidR="00394281" w:rsidRPr="00955424" w:rsidRDefault="00394281" w:rsidP="00394281">
      <w:pPr>
        <w:autoSpaceDE w:val="0"/>
        <w:autoSpaceDN w:val="0"/>
        <w:adjustRightInd w:val="0"/>
        <w:spacing w:line="480" w:lineRule="auto"/>
        <w:ind w:left="708"/>
        <w:jc w:val="both"/>
        <w:rPr>
          <w:rFonts w:ascii="Arial" w:hAnsi="Arial" w:cs="Courier New"/>
        </w:rPr>
      </w:pPr>
      <w:r w:rsidRPr="00955424">
        <w:rPr>
          <w:rFonts w:ascii="Arial" w:hAnsi="Arial" w:cs="Courier New"/>
        </w:rPr>
        <w:t xml:space="preserve">         En cuanto al mantenimiento de las obra de aforo:</w:t>
      </w:r>
    </w:p>
    <w:p w:rsidR="00394281" w:rsidRPr="00955424" w:rsidRDefault="00394281" w:rsidP="00776E6E">
      <w:pPr>
        <w:numPr>
          <w:ilvl w:val="0"/>
          <w:numId w:val="18"/>
        </w:numPr>
        <w:autoSpaceDE w:val="0"/>
        <w:autoSpaceDN w:val="0"/>
        <w:adjustRightInd w:val="0"/>
        <w:spacing w:line="480" w:lineRule="auto"/>
        <w:ind w:left="1260" w:firstLine="0"/>
        <w:jc w:val="both"/>
        <w:rPr>
          <w:rFonts w:ascii="Arial" w:hAnsi="Arial" w:cs="Courier New"/>
        </w:rPr>
      </w:pPr>
      <w:r w:rsidRPr="00955424">
        <w:rPr>
          <w:rFonts w:ascii="Arial" w:hAnsi="Arial" w:cs="Courier New"/>
        </w:rPr>
        <w:t>Se deberá realizar una limpieza del aforador y del canal cada inicio de periodo de lluvias, sin dañar las paredes ni el lecho de la estructura de aforo.</w:t>
      </w:r>
    </w:p>
    <w:p w:rsidR="00394281" w:rsidRPr="00955424" w:rsidRDefault="00394281" w:rsidP="00394281">
      <w:pPr>
        <w:autoSpaceDE w:val="0"/>
        <w:autoSpaceDN w:val="0"/>
        <w:adjustRightInd w:val="0"/>
        <w:spacing w:line="480" w:lineRule="auto"/>
        <w:ind w:left="900"/>
        <w:jc w:val="both"/>
        <w:rPr>
          <w:rFonts w:ascii="Arial" w:hAnsi="Arial" w:cs="Courier New"/>
        </w:rPr>
      </w:pPr>
    </w:p>
    <w:p w:rsidR="00394281" w:rsidRPr="00955424" w:rsidRDefault="00394281" w:rsidP="00776E6E">
      <w:pPr>
        <w:numPr>
          <w:ilvl w:val="0"/>
          <w:numId w:val="18"/>
        </w:numPr>
        <w:autoSpaceDE w:val="0"/>
        <w:autoSpaceDN w:val="0"/>
        <w:adjustRightInd w:val="0"/>
        <w:spacing w:line="480" w:lineRule="auto"/>
        <w:ind w:left="1260" w:firstLine="0"/>
        <w:jc w:val="both"/>
        <w:rPr>
          <w:rFonts w:ascii="Arial" w:hAnsi="Arial" w:cs="Courier New"/>
        </w:rPr>
      </w:pPr>
      <w:r w:rsidRPr="00955424">
        <w:rPr>
          <w:rFonts w:ascii="Arial" w:hAnsi="Arial" w:cs="Courier New"/>
        </w:rPr>
        <w:t>De la misma forma deberá hacerse la limpieza de la regleta de medición cuando sea necesario, con herramientas adecuadas, evitando dañar las graduaciones de las mismas.</w:t>
      </w:r>
    </w:p>
    <w:p w:rsidR="00394281" w:rsidRPr="00955424" w:rsidRDefault="00394281" w:rsidP="00394281">
      <w:pPr>
        <w:autoSpaceDE w:val="0"/>
        <w:autoSpaceDN w:val="0"/>
        <w:adjustRightInd w:val="0"/>
        <w:spacing w:line="480" w:lineRule="auto"/>
        <w:ind w:left="900"/>
        <w:jc w:val="both"/>
        <w:rPr>
          <w:rFonts w:ascii="Arial" w:hAnsi="Arial" w:cs="Courier New"/>
        </w:rPr>
      </w:pPr>
    </w:p>
    <w:p w:rsidR="00394281" w:rsidRPr="00955424" w:rsidRDefault="00394281" w:rsidP="00394281">
      <w:pPr>
        <w:autoSpaceDE w:val="0"/>
        <w:autoSpaceDN w:val="0"/>
        <w:adjustRightInd w:val="0"/>
        <w:spacing w:line="480" w:lineRule="auto"/>
        <w:ind w:left="1260"/>
        <w:jc w:val="both"/>
        <w:rPr>
          <w:rFonts w:ascii="Arial" w:hAnsi="Arial" w:cs="Courier New"/>
        </w:rPr>
      </w:pPr>
    </w:p>
    <w:p w:rsidR="00394281" w:rsidRPr="00765823" w:rsidRDefault="00394281" w:rsidP="00394281">
      <w:pPr>
        <w:pStyle w:val="Textosinformato"/>
        <w:spacing w:line="360" w:lineRule="auto"/>
        <w:jc w:val="center"/>
        <w:rPr>
          <w:rFonts w:ascii="Arial" w:hAnsi="Arial"/>
          <w:b/>
          <w:sz w:val="48"/>
          <w:szCs w:val="48"/>
        </w:rPr>
      </w:pPr>
      <w:r w:rsidRPr="00765823">
        <w:rPr>
          <w:rFonts w:ascii="Arial" w:hAnsi="Arial"/>
          <w:b/>
          <w:sz w:val="48"/>
          <w:szCs w:val="48"/>
        </w:rPr>
        <w:lastRenderedPageBreak/>
        <w:t>CAPITULO 5</w:t>
      </w:r>
    </w:p>
    <w:p w:rsidR="00394281" w:rsidRPr="00765823" w:rsidRDefault="00394281" w:rsidP="00394281">
      <w:pPr>
        <w:pStyle w:val="Textosinformato"/>
        <w:spacing w:line="360" w:lineRule="auto"/>
        <w:jc w:val="both"/>
        <w:rPr>
          <w:rFonts w:ascii="Arial" w:hAnsi="Arial"/>
          <w:b/>
          <w:sz w:val="24"/>
          <w:szCs w:val="24"/>
        </w:rPr>
      </w:pPr>
    </w:p>
    <w:p w:rsidR="00394281" w:rsidRPr="00765823" w:rsidRDefault="00394281" w:rsidP="00394281">
      <w:pPr>
        <w:pStyle w:val="Textosinformato"/>
        <w:spacing w:line="360" w:lineRule="auto"/>
        <w:jc w:val="both"/>
        <w:rPr>
          <w:rFonts w:ascii="Arial" w:hAnsi="Arial"/>
          <w:b/>
          <w:sz w:val="32"/>
          <w:szCs w:val="32"/>
        </w:rPr>
      </w:pPr>
      <w:r w:rsidRPr="00765823">
        <w:rPr>
          <w:rFonts w:ascii="Arial" w:hAnsi="Arial"/>
          <w:b/>
          <w:sz w:val="32"/>
          <w:szCs w:val="32"/>
        </w:rPr>
        <w:t xml:space="preserve">5. INSTALACION DEL EQUIPO. </w:t>
      </w:r>
    </w:p>
    <w:p w:rsidR="00394281" w:rsidRPr="00765823" w:rsidRDefault="00394281" w:rsidP="00394281">
      <w:pPr>
        <w:pStyle w:val="Ttulo"/>
        <w:numPr>
          <w:ilvl w:val="0"/>
          <w:numId w:val="0"/>
        </w:numPr>
        <w:spacing w:line="480" w:lineRule="auto"/>
        <w:ind w:left="360"/>
        <w:jc w:val="both"/>
        <w:rPr>
          <w:b w:val="0"/>
          <w:sz w:val="24"/>
          <w:szCs w:val="24"/>
        </w:rPr>
      </w:pPr>
      <w:r w:rsidRPr="00765823">
        <w:rPr>
          <w:b w:val="0"/>
          <w:sz w:val="24"/>
          <w:szCs w:val="24"/>
        </w:rPr>
        <w:t>Importantes consideraciones deben ser tomadas en cuenta para la instalación del equipo  de transmisión de nivel y totalización de caudales en una estación de aforo, como son:</w:t>
      </w:r>
    </w:p>
    <w:p w:rsidR="00394281" w:rsidRPr="00765823" w:rsidRDefault="00394281" w:rsidP="00776E6E">
      <w:pPr>
        <w:pStyle w:val="Ttulo"/>
        <w:numPr>
          <w:ilvl w:val="0"/>
          <w:numId w:val="28"/>
        </w:numPr>
        <w:spacing w:line="480" w:lineRule="auto"/>
        <w:ind w:left="360" w:firstLine="0"/>
        <w:jc w:val="both"/>
        <w:rPr>
          <w:b w:val="0"/>
          <w:sz w:val="24"/>
          <w:szCs w:val="24"/>
        </w:rPr>
      </w:pPr>
      <w:r w:rsidRPr="00765823">
        <w:rPr>
          <w:b w:val="0"/>
          <w:sz w:val="24"/>
          <w:szCs w:val="24"/>
        </w:rPr>
        <w:t>El numero de partes que constituyen el equipo y su interconexión.</w:t>
      </w:r>
    </w:p>
    <w:p w:rsidR="00394281" w:rsidRPr="00765823" w:rsidRDefault="00394281" w:rsidP="00776E6E">
      <w:pPr>
        <w:pStyle w:val="Ttulo"/>
        <w:numPr>
          <w:ilvl w:val="0"/>
          <w:numId w:val="28"/>
        </w:numPr>
        <w:spacing w:line="480" w:lineRule="auto"/>
        <w:ind w:left="360" w:firstLine="0"/>
        <w:jc w:val="both"/>
        <w:rPr>
          <w:b w:val="0"/>
          <w:sz w:val="24"/>
          <w:szCs w:val="24"/>
        </w:rPr>
      </w:pPr>
      <w:r w:rsidRPr="00765823">
        <w:rPr>
          <w:b w:val="0"/>
          <w:sz w:val="24"/>
          <w:szCs w:val="24"/>
        </w:rPr>
        <w:t xml:space="preserve">El establecimiento de un nivel de referencia para el sitio. </w:t>
      </w:r>
    </w:p>
    <w:p w:rsidR="00394281" w:rsidRPr="00765823" w:rsidRDefault="00394281" w:rsidP="00776E6E">
      <w:pPr>
        <w:pStyle w:val="Ttulo"/>
        <w:numPr>
          <w:ilvl w:val="0"/>
          <w:numId w:val="28"/>
        </w:numPr>
        <w:spacing w:line="480" w:lineRule="auto"/>
        <w:ind w:left="360" w:firstLine="0"/>
        <w:jc w:val="both"/>
        <w:rPr>
          <w:b w:val="0"/>
          <w:sz w:val="24"/>
          <w:szCs w:val="24"/>
        </w:rPr>
      </w:pPr>
      <w:r w:rsidRPr="00765823">
        <w:rPr>
          <w:b w:val="0"/>
          <w:sz w:val="24"/>
          <w:szCs w:val="24"/>
        </w:rPr>
        <w:t xml:space="preserve">El equipo debe ser accesible todo el tiempo y substancialmente construido para la seguridad y fiabilidad. </w:t>
      </w:r>
    </w:p>
    <w:p w:rsidR="00394281" w:rsidRPr="00765823" w:rsidRDefault="00394281" w:rsidP="00776E6E">
      <w:pPr>
        <w:pStyle w:val="Ttulo"/>
        <w:numPr>
          <w:ilvl w:val="0"/>
          <w:numId w:val="28"/>
        </w:numPr>
        <w:spacing w:line="480" w:lineRule="auto"/>
        <w:ind w:left="360" w:firstLine="0"/>
        <w:jc w:val="both"/>
        <w:rPr>
          <w:b w:val="0"/>
          <w:sz w:val="24"/>
          <w:szCs w:val="24"/>
        </w:rPr>
      </w:pPr>
      <w:r w:rsidRPr="00765823">
        <w:rPr>
          <w:b w:val="0"/>
          <w:sz w:val="24"/>
          <w:szCs w:val="24"/>
        </w:rPr>
        <w:t xml:space="preserve">El equipo debe estar protegido contra el medio ambiente y debe tener la capacidad de operar bajo las condiciones ambientales del medio. </w:t>
      </w:r>
    </w:p>
    <w:p w:rsidR="00394281" w:rsidRPr="00765823" w:rsidRDefault="00394281" w:rsidP="00776E6E">
      <w:pPr>
        <w:pStyle w:val="Ttulo"/>
        <w:numPr>
          <w:ilvl w:val="0"/>
          <w:numId w:val="28"/>
        </w:numPr>
        <w:spacing w:line="480" w:lineRule="auto"/>
        <w:ind w:left="360" w:firstLine="0"/>
        <w:jc w:val="both"/>
        <w:rPr>
          <w:b w:val="0"/>
          <w:sz w:val="24"/>
          <w:szCs w:val="24"/>
        </w:rPr>
      </w:pPr>
      <w:r w:rsidRPr="00765823">
        <w:rPr>
          <w:b w:val="0"/>
          <w:sz w:val="24"/>
          <w:szCs w:val="24"/>
        </w:rPr>
        <w:t>El punto de referencia debe estar debajo del nivel más bajo al caudal mínimo de la corriente o estructura de aforo.</w:t>
      </w:r>
    </w:p>
    <w:p w:rsidR="00394281" w:rsidRPr="00765823" w:rsidRDefault="00394281" w:rsidP="00776E6E">
      <w:pPr>
        <w:pStyle w:val="Ttulo"/>
        <w:numPr>
          <w:ilvl w:val="0"/>
          <w:numId w:val="28"/>
        </w:numPr>
        <w:spacing w:line="480" w:lineRule="auto"/>
        <w:ind w:left="360" w:firstLine="0"/>
        <w:jc w:val="both"/>
        <w:rPr>
          <w:b w:val="0"/>
          <w:sz w:val="24"/>
          <w:szCs w:val="24"/>
        </w:rPr>
      </w:pPr>
      <w:r w:rsidRPr="00765823">
        <w:rPr>
          <w:b w:val="0"/>
          <w:sz w:val="24"/>
          <w:szCs w:val="24"/>
        </w:rPr>
        <w:t>El instrumento empleado para medir el nivel (caudal) debe tener la capacidad de cubrir todo el rango de variación del nivel de superficie de agua.</w:t>
      </w:r>
    </w:p>
    <w:p w:rsidR="00394281" w:rsidRPr="00765823" w:rsidRDefault="00394281" w:rsidP="00776E6E">
      <w:pPr>
        <w:pStyle w:val="Ttulo"/>
        <w:numPr>
          <w:ilvl w:val="0"/>
          <w:numId w:val="28"/>
        </w:numPr>
        <w:spacing w:line="480" w:lineRule="auto"/>
        <w:ind w:left="360" w:firstLine="0"/>
        <w:jc w:val="both"/>
        <w:rPr>
          <w:b w:val="0"/>
          <w:sz w:val="24"/>
          <w:szCs w:val="24"/>
        </w:rPr>
      </w:pPr>
      <w:r w:rsidRPr="00765823">
        <w:rPr>
          <w:b w:val="0"/>
          <w:sz w:val="24"/>
          <w:szCs w:val="24"/>
        </w:rPr>
        <w:lastRenderedPageBreak/>
        <w:t>Finalmente debe verificarse que halla en el sitio una fuente de energía de acuerdo con los requerimientos de los equipos.</w:t>
      </w:r>
    </w:p>
    <w:p w:rsidR="00394281" w:rsidRPr="00765823" w:rsidRDefault="00394281" w:rsidP="00394281">
      <w:pPr>
        <w:pStyle w:val="Textosinformato"/>
        <w:spacing w:line="480" w:lineRule="auto"/>
        <w:ind w:left="360"/>
        <w:jc w:val="both"/>
        <w:rPr>
          <w:rFonts w:ascii="Arial" w:hAnsi="Arial"/>
          <w:sz w:val="24"/>
          <w:szCs w:val="24"/>
        </w:rPr>
      </w:pPr>
    </w:p>
    <w:p w:rsidR="00394281" w:rsidRPr="00765823" w:rsidRDefault="00394281" w:rsidP="00394281">
      <w:pPr>
        <w:pStyle w:val="Textosinformato"/>
        <w:spacing w:line="480" w:lineRule="auto"/>
        <w:ind w:left="360"/>
        <w:jc w:val="both"/>
        <w:rPr>
          <w:rFonts w:ascii="Arial" w:hAnsi="Arial"/>
          <w:sz w:val="24"/>
          <w:szCs w:val="24"/>
        </w:rPr>
      </w:pPr>
      <w:r w:rsidRPr="00765823">
        <w:rPr>
          <w:rFonts w:ascii="Arial" w:hAnsi="Arial"/>
          <w:sz w:val="24"/>
          <w:szCs w:val="24"/>
        </w:rPr>
        <w:t>Procedimientos estandarizados para la operación del equipo deben ser incluidos para verificar la correcta operación del equipo utilizado. Personal encargado de la instalación y de la operación debe seguir las recomendaciones del fabricante para cada instrumento en particular.  Estas instrucciones deben colocarse visiblemente dentro de la caja del instrumento o en la guarda.</w:t>
      </w:r>
    </w:p>
    <w:p w:rsidR="00394281" w:rsidRPr="00765823" w:rsidRDefault="00394281" w:rsidP="00394281">
      <w:pPr>
        <w:pStyle w:val="Textosinformato"/>
        <w:spacing w:line="480" w:lineRule="auto"/>
        <w:ind w:left="360"/>
        <w:jc w:val="both"/>
        <w:rPr>
          <w:rFonts w:ascii="Arial" w:hAnsi="Arial"/>
          <w:b/>
          <w:sz w:val="24"/>
          <w:szCs w:val="24"/>
        </w:rPr>
      </w:pPr>
    </w:p>
    <w:p w:rsidR="00394281" w:rsidRPr="00765823" w:rsidRDefault="00394281" w:rsidP="00394281">
      <w:pPr>
        <w:pStyle w:val="Textosinformato"/>
        <w:spacing w:line="480" w:lineRule="auto"/>
        <w:ind w:left="360"/>
        <w:jc w:val="both"/>
        <w:rPr>
          <w:rFonts w:ascii="Arial" w:hAnsi="Arial"/>
          <w:b/>
          <w:sz w:val="24"/>
          <w:szCs w:val="24"/>
        </w:rPr>
      </w:pPr>
      <w:r w:rsidRPr="00765823">
        <w:rPr>
          <w:rFonts w:ascii="Arial" w:hAnsi="Arial"/>
          <w:b/>
          <w:sz w:val="24"/>
          <w:szCs w:val="24"/>
        </w:rPr>
        <w:t>5.1 Forma de Instalación.</w:t>
      </w:r>
    </w:p>
    <w:p w:rsidR="00394281" w:rsidRPr="00765823" w:rsidRDefault="00394281" w:rsidP="00394281">
      <w:pPr>
        <w:pStyle w:val="Textosinformato"/>
        <w:spacing w:line="480" w:lineRule="auto"/>
        <w:ind w:left="720"/>
        <w:jc w:val="both"/>
        <w:rPr>
          <w:rFonts w:ascii="Arial" w:hAnsi="Arial"/>
          <w:sz w:val="24"/>
          <w:szCs w:val="24"/>
        </w:rPr>
      </w:pPr>
      <w:r>
        <w:rPr>
          <w:rFonts w:ascii="Arial" w:hAnsi="Arial"/>
          <w:sz w:val="24"/>
          <w:szCs w:val="24"/>
        </w:rPr>
        <w:t xml:space="preserve">Para la instalación del elemento secundario de la estación de aforo, es decir del sensor de niveles y del equipo totalizador de caudales, </w:t>
      </w:r>
      <w:r w:rsidRPr="00765823">
        <w:rPr>
          <w:rFonts w:ascii="Arial" w:hAnsi="Arial"/>
          <w:sz w:val="24"/>
          <w:szCs w:val="24"/>
        </w:rPr>
        <w:t>la fijación del punto cero debe realizarse con el rebote de las ondas de ultrasonido sobre la superficie del remanso de la estructura</w:t>
      </w:r>
      <w:r>
        <w:rPr>
          <w:rFonts w:ascii="Arial" w:hAnsi="Arial"/>
          <w:sz w:val="24"/>
          <w:szCs w:val="24"/>
        </w:rPr>
        <w:t>,</w:t>
      </w:r>
      <w:r w:rsidRPr="00765823">
        <w:rPr>
          <w:rFonts w:ascii="Arial" w:hAnsi="Arial"/>
          <w:sz w:val="24"/>
          <w:szCs w:val="24"/>
        </w:rPr>
        <w:t xml:space="preserve"> cuando el nivel de agua en la sección de control es cero. Esto se logra cerrando la válvula y la compuerta que descargan los efluentes sobre el canal.  Toda esta operación debe realizarse teniendo en cuenta que deben coincidir en todo momento, el nivel de superficie de agua, con la línea de nivel cero de la regla limnimétrica graduada. FIGURA 5.1</w:t>
      </w:r>
    </w:p>
    <w:p w:rsidR="00394281" w:rsidRPr="00765823" w:rsidRDefault="00394281" w:rsidP="00394281">
      <w:pPr>
        <w:pStyle w:val="Textosinformato"/>
        <w:spacing w:line="480" w:lineRule="auto"/>
        <w:ind w:left="720"/>
        <w:jc w:val="both"/>
        <w:rPr>
          <w:rFonts w:ascii="Arial" w:hAnsi="Arial"/>
          <w:sz w:val="24"/>
          <w:szCs w:val="24"/>
        </w:rPr>
      </w:pPr>
    </w:p>
    <w:p w:rsidR="00394281" w:rsidRPr="00765823" w:rsidRDefault="00C43C4A" w:rsidP="00394281">
      <w:pPr>
        <w:pStyle w:val="Textosinformato"/>
        <w:spacing w:line="480" w:lineRule="auto"/>
        <w:ind w:left="720"/>
        <w:jc w:val="center"/>
        <w:rPr>
          <w:rFonts w:ascii="Arial" w:hAnsi="Arial"/>
          <w:sz w:val="24"/>
          <w:szCs w:val="24"/>
        </w:rPr>
      </w:pPr>
      <w:r>
        <w:rPr>
          <w:rFonts w:ascii="Arial" w:hAnsi="Arial"/>
          <w:noProof/>
          <w:sz w:val="24"/>
          <w:szCs w:val="24"/>
        </w:rPr>
        <w:lastRenderedPageBreak/>
        <w:drawing>
          <wp:inline distT="0" distB="0" distL="0" distR="0">
            <wp:extent cx="3022600" cy="1397000"/>
            <wp:effectExtent l="19050" t="0" r="6350" b="0"/>
            <wp:docPr id="49" name="Imagen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pic:cNvPicPr>
                      <a:picLocks noChangeAspect="1" noChangeArrowheads="1"/>
                    </pic:cNvPicPr>
                  </pic:nvPicPr>
                  <pic:blipFill>
                    <a:blip r:embed="rId74"/>
                    <a:srcRect/>
                    <a:stretch>
                      <a:fillRect/>
                    </a:stretch>
                  </pic:blipFill>
                  <pic:spPr bwMode="auto">
                    <a:xfrm>
                      <a:off x="0" y="0"/>
                      <a:ext cx="3022600" cy="1397000"/>
                    </a:xfrm>
                    <a:prstGeom prst="rect">
                      <a:avLst/>
                    </a:prstGeom>
                    <a:noFill/>
                    <a:ln w="9525">
                      <a:noFill/>
                      <a:miter lim="800000"/>
                      <a:headEnd/>
                      <a:tailEnd/>
                    </a:ln>
                  </pic:spPr>
                </pic:pic>
              </a:graphicData>
            </a:graphic>
          </wp:inline>
        </w:drawing>
      </w:r>
    </w:p>
    <w:p w:rsidR="00394281" w:rsidRPr="00765823" w:rsidRDefault="00394281" w:rsidP="00394281">
      <w:pPr>
        <w:pStyle w:val="Textosinformato"/>
        <w:spacing w:line="240" w:lineRule="atLeast"/>
        <w:ind w:left="720"/>
        <w:jc w:val="center"/>
        <w:rPr>
          <w:rFonts w:ascii="Arial" w:hAnsi="Arial"/>
          <w:sz w:val="24"/>
          <w:szCs w:val="24"/>
        </w:rPr>
      </w:pPr>
      <w:r w:rsidRPr="00765823">
        <w:rPr>
          <w:rFonts w:ascii="Arial" w:hAnsi="Arial"/>
          <w:sz w:val="24"/>
          <w:szCs w:val="24"/>
        </w:rPr>
        <w:t>FIGURA 5.1 ESTADO DEL NIVEL DE AGUA AL MOMENTO DE LA CALIBRACION  DEL SENSOR DE NIVEL</w:t>
      </w:r>
    </w:p>
    <w:p w:rsidR="00394281" w:rsidRPr="00765823" w:rsidRDefault="00394281" w:rsidP="00394281">
      <w:pPr>
        <w:pStyle w:val="Textosinformato"/>
        <w:spacing w:line="480" w:lineRule="auto"/>
        <w:ind w:left="720"/>
        <w:jc w:val="center"/>
        <w:rPr>
          <w:rFonts w:ascii="Arial" w:hAnsi="Arial"/>
          <w:sz w:val="24"/>
          <w:szCs w:val="24"/>
        </w:rPr>
      </w:pPr>
    </w:p>
    <w:p w:rsidR="00394281" w:rsidRDefault="00394281" w:rsidP="00394281">
      <w:pPr>
        <w:pStyle w:val="Textosinformato"/>
        <w:spacing w:line="480" w:lineRule="auto"/>
        <w:ind w:left="720"/>
        <w:jc w:val="center"/>
        <w:rPr>
          <w:rFonts w:ascii="Arial" w:hAnsi="Arial"/>
          <w:sz w:val="24"/>
          <w:szCs w:val="24"/>
        </w:rPr>
      </w:pPr>
    </w:p>
    <w:p w:rsidR="00394281" w:rsidRPr="00765823" w:rsidRDefault="00394281" w:rsidP="00394281">
      <w:pPr>
        <w:pStyle w:val="Textosinformato"/>
        <w:spacing w:line="480" w:lineRule="auto"/>
        <w:ind w:left="720"/>
        <w:jc w:val="center"/>
        <w:rPr>
          <w:rFonts w:ascii="Arial" w:hAnsi="Arial"/>
          <w:sz w:val="24"/>
          <w:szCs w:val="24"/>
        </w:rPr>
      </w:pPr>
    </w:p>
    <w:p w:rsidR="00394281" w:rsidRDefault="00394281" w:rsidP="00394281">
      <w:pPr>
        <w:pStyle w:val="Textosinformato"/>
        <w:spacing w:line="480" w:lineRule="auto"/>
        <w:ind w:left="720"/>
        <w:jc w:val="both"/>
        <w:rPr>
          <w:rFonts w:ascii="Arial" w:hAnsi="Arial"/>
          <w:sz w:val="24"/>
          <w:szCs w:val="24"/>
        </w:rPr>
      </w:pPr>
      <w:r w:rsidRPr="00765823">
        <w:rPr>
          <w:rFonts w:ascii="Arial" w:hAnsi="Arial"/>
          <w:sz w:val="24"/>
          <w:szCs w:val="24"/>
        </w:rPr>
        <w:t>En cuanto a la calibración del totalizador de caudales, deben fijarse las unidades en que se quiere</w:t>
      </w:r>
      <w:r>
        <w:rPr>
          <w:rFonts w:ascii="Arial" w:hAnsi="Arial"/>
          <w:sz w:val="24"/>
          <w:szCs w:val="24"/>
        </w:rPr>
        <w:t>n</w:t>
      </w:r>
      <w:r w:rsidRPr="00765823">
        <w:rPr>
          <w:rFonts w:ascii="Arial" w:hAnsi="Arial"/>
          <w:sz w:val="24"/>
          <w:szCs w:val="24"/>
        </w:rPr>
        <w:t xml:space="preserve"> medir </w:t>
      </w:r>
      <w:r>
        <w:rPr>
          <w:rFonts w:ascii="Arial" w:hAnsi="Arial"/>
          <w:sz w:val="24"/>
          <w:szCs w:val="24"/>
        </w:rPr>
        <w:t xml:space="preserve">tanto </w:t>
      </w:r>
      <w:r w:rsidRPr="00765823">
        <w:rPr>
          <w:rFonts w:ascii="Arial" w:hAnsi="Arial"/>
          <w:sz w:val="24"/>
          <w:szCs w:val="24"/>
        </w:rPr>
        <w:t xml:space="preserve">el caudal </w:t>
      </w:r>
      <w:r>
        <w:rPr>
          <w:rFonts w:ascii="Arial" w:hAnsi="Arial"/>
          <w:sz w:val="24"/>
          <w:szCs w:val="24"/>
        </w:rPr>
        <w:t>como</w:t>
      </w:r>
      <w:r w:rsidRPr="00765823">
        <w:rPr>
          <w:rFonts w:ascii="Arial" w:hAnsi="Arial"/>
          <w:sz w:val="24"/>
          <w:szCs w:val="24"/>
        </w:rPr>
        <w:t xml:space="preserve"> el volumen vertido. Además la unidad debe ser alimentada con la ecuación que modela la relación caudal-nivel o en su defecto con una tabla de v</w:t>
      </w:r>
      <w:r>
        <w:rPr>
          <w:rFonts w:ascii="Arial" w:hAnsi="Arial"/>
          <w:sz w:val="24"/>
          <w:szCs w:val="24"/>
        </w:rPr>
        <w:t>arios</w:t>
      </w:r>
      <w:r w:rsidRPr="00765823">
        <w:rPr>
          <w:rFonts w:ascii="Arial" w:hAnsi="Arial"/>
          <w:sz w:val="24"/>
          <w:szCs w:val="24"/>
        </w:rPr>
        <w:t xml:space="preserve"> puntos de esta relación.  </w:t>
      </w:r>
    </w:p>
    <w:p w:rsidR="00394281" w:rsidRPr="00765823" w:rsidRDefault="00394281" w:rsidP="00394281">
      <w:pPr>
        <w:pStyle w:val="Textosinformato"/>
        <w:spacing w:line="480" w:lineRule="auto"/>
        <w:ind w:left="720"/>
        <w:jc w:val="both"/>
        <w:rPr>
          <w:rFonts w:ascii="Arial" w:hAnsi="Arial"/>
          <w:sz w:val="24"/>
          <w:szCs w:val="24"/>
        </w:rPr>
      </w:pPr>
    </w:p>
    <w:p w:rsidR="00394281" w:rsidRPr="00765823" w:rsidRDefault="00394281" w:rsidP="00394281">
      <w:pPr>
        <w:pStyle w:val="Textosinformato"/>
        <w:spacing w:line="480" w:lineRule="auto"/>
        <w:ind w:left="720"/>
        <w:jc w:val="both"/>
        <w:rPr>
          <w:rFonts w:ascii="Arial" w:hAnsi="Arial"/>
          <w:sz w:val="24"/>
          <w:szCs w:val="24"/>
        </w:rPr>
      </w:pPr>
      <w:r w:rsidRPr="00765823">
        <w:rPr>
          <w:rFonts w:ascii="Arial" w:hAnsi="Arial"/>
          <w:sz w:val="24"/>
          <w:szCs w:val="24"/>
        </w:rPr>
        <w:t>La fijación del punto cero o punto referente de elevación es una de las tareas más importantes cuando se realiza la calibración de un equipo registrador de niveles en una estructura de aforo. Normalmente una regla calibrada debe ser localizada en un punto lo suficientemente cercano para verificar que la estructura de aforo este operando correctamente. Deben ejecutarse chequeos periódicos del punto de referencia cero, para asegurarse de que en la estructura o soportes del equipo no haya ocurrido algún movimiento.</w:t>
      </w:r>
    </w:p>
    <w:p w:rsidR="00394281" w:rsidRPr="00765823" w:rsidRDefault="00394281" w:rsidP="00394281">
      <w:pPr>
        <w:pStyle w:val="Textosinformato"/>
        <w:spacing w:line="480" w:lineRule="auto"/>
        <w:ind w:left="360"/>
        <w:jc w:val="both"/>
        <w:rPr>
          <w:rFonts w:ascii="Arial" w:hAnsi="Arial" w:cs="Arial"/>
          <w:b/>
          <w:bCs/>
          <w:kern w:val="28"/>
          <w:sz w:val="24"/>
          <w:szCs w:val="24"/>
          <w:lang w:val="es-EC" w:eastAsia="es-EC"/>
        </w:rPr>
      </w:pPr>
      <w:r w:rsidRPr="00765823">
        <w:rPr>
          <w:rFonts w:ascii="Arial" w:hAnsi="Arial" w:cs="Arial"/>
          <w:b/>
          <w:bCs/>
          <w:kern w:val="28"/>
          <w:sz w:val="24"/>
          <w:szCs w:val="24"/>
          <w:lang w:val="es-EC" w:eastAsia="es-EC"/>
        </w:rPr>
        <w:lastRenderedPageBreak/>
        <w:t>5.2 Operación y Mantenimiento.</w:t>
      </w:r>
    </w:p>
    <w:p w:rsidR="00394281" w:rsidRPr="00765823" w:rsidRDefault="00394281" w:rsidP="00394281">
      <w:pPr>
        <w:pStyle w:val="Textosinformato"/>
        <w:spacing w:line="480" w:lineRule="auto"/>
        <w:ind w:left="720"/>
        <w:jc w:val="both"/>
        <w:rPr>
          <w:rFonts w:ascii="Arial" w:hAnsi="Arial"/>
          <w:sz w:val="24"/>
          <w:szCs w:val="24"/>
        </w:rPr>
      </w:pPr>
      <w:r w:rsidRPr="00765823">
        <w:rPr>
          <w:rFonts w:ascii="Arial" w:hAnsi="Arial"/>
          <w:sz w:val="24"/>
          <w:szCs w:val="24"/>
        </w:rPr>
        <w:t>Después de realizar una calibración satisfactoria, la operación y mantenimiento se centrará en verificar la correcta lectura de datos con el equipo. Hay que tener presente que los errores en la lectura de datos están en la mayoría de los casos relacionados a la calibración o movimiento del punto de referencia</w:t>
      </w:r>
      <w:r>
        <w:rPr>
          <w:rFonts w:ascii="Arial" w:hAnsi="Arial"/>
          <w:sz w:val="24"/>
          <w:szCs w:val="24"/>
        </w:rPr>
        <w:t xml:space="preserve"> (errores sistemáticos)</w:t>
      </w:r>
      <w:r w:rsidRPr="00765823">
        <w:rPr>
          <w:rFonts w:ascii="Arial" w:hAnsi="Arial"/>
          <w:sz w:val="24"/>
          <w:szCs w:val="24"/>
        </w:rPr>
        <w:t>, por ello toda comprobación debe hacerse comparando con los datos leídos en la regla graduada.</w:t>
      </w:r>
    </w:p>
    <w:p w:rsidR="00394281" w:rsidRPr="00765823" w:rsidRDefault="00394281" w:rsidP="00394281">
      <w:pPr>
        <w:pStyle w:val="Textosinformato"/>
        <w:spacing w:line="480" w:lineRule="auto"/>
        <w:ind w:left="720"/>
        <w:jc w:val="both"/>
        <w:rPr>
          <w:rFonts w:ascii="Arial" w:hAnsi="Arial"/>
          <w:b/>
          <w:sz w:val="24"/>
          <w:szCs w:val="24"/>
        </w:rPr>
      </w:pPr>
    </w:p>
    <w:p w:rsidR="00394281" w:rsidRDefault="00394281" w:rsidP="00394281">
      <w:pPr>
        <w:pStyle w:val="Textosinformato"/>
        <w:spacing w:line="480" w:lineRule="auto"/>
        <w:ind w:left="720"/>
        <w:jc w:val="both"/>
        <w:rPr>
          <w:rFonts w:ascii="Arial" w:hAnsi="Arial"/>
          <w:sz w:val="24"/>
          <w:szCs w:val="24"/>
        </w:rPr>
      </w:pPr>
      <w:r w:rsidRPr="00765823">
        <w:rPr>
          <w:rFonts w:ascii="Arial" w:hAnsi="Arial"/>
          <w:sz w:val="24"/>
          <w:szCs w:val="24"/>
        </w:rPr>
        <w:t xml:space="preserve">Para alcanzar una operación satisfactoria se dan a continuación un conjunto de instrucciones  que deben ser seguidas por el personal responsable del equipo, par ello deben colocarse visiblemente junto a la caja del instrumento. </w:t>
      </w:r>
    </w:p>
    <w:p w:rsidR="00394281" w:rsidRPr="00765823" w:rsidRDefault="00394281" w:rsidP="00394281">
      <w:pPr>
        <w:pStyle w:val="Textosinformato"/>
        <w:spacing w:line="480" w:lineRule="auto"/>
        <w:ind w:left="720"/>
        <w:jc w:val="both"/>
        <w:rPr>
          <w:rFonts w:ascii="Arial" w:hAnsi="Arial"/>
          <w:sz w:val="24"/>
          <w:szCs w:val="24"/>
        </w:rPr>
      </w:pPr>
    </w:p>
    <w:p w:rsidR="00394281" w:rsidRPr="00765823" w:rsidRDefault="00394281" w:rsidP="00776E6E">
      <w:pPr>
        <w:pStyle w:val="Textosinformato"/>
        <w:numPr>
          <w:ilvl w:val="0"/>
          <w:numId w:val="29"/>
        </w:numPr>
        <w:spacing w:line="480" w:lineRule="auto"/>
        <w:ind w:firstLine="0"/>
        <w:jc w:val="both"/>
        <w:rPr>
          <w:rFonts w:ascii="Arial" w:hAnsi="Arial"/>
          <w:sz w:val="24"/>
          <w:szCs w:val="24"/>
        </w:rPr>
      </w:pPr>
      <w:r w:rsidRPr="00765823">
        <w:rPr>
          <w:rFonts w:ascii="Arial" w:hAnsi="Arial"/>
          <w:sz w:val="24"/>
          <w:szCs w:val="24"/>
        </w:rPr>
        <w:t>Verifi</w:t>
      </w:r>
      <w:r>
        <w:rPr>
          <w:rFonts w:ascii="Arial" w:hAnsi="Arial"/>
          <w:sz w:val="24"/>
          <w:szCs w:val="24"/>
        </w:rPr>
        <w:t>car</w:t>
      </w:r>
      <w:r w:rsidRPr="00765823">
        <w:rPr>
          <w:rFonts w:ascii="Arial" w:hAnsi="Arial"/>
          <w:sz w:val="24"/>
          <w:szCs w:val="24"/>
        </w:rPr>
        <w:t xml:space="preserve"> periódicamente</w:t>
      </w:r>
      <w:r>
        <w:rPr>
          <w:rFonts w:ascii="Arial" w:hAnsi="Arial"/>
          <w:sz w:val="24"/>
          <w:szCs w:val="24"/>
        </w:rPr>
        <w:t xml:space="preserve"> </w:t>
      </w:r>
      <w:r w:rsidRPr="00765823">
        <w:rPr>
          <w:rFonts w:ascii="Arial" w:hAnsi="Arial"/>
          <w:sz w:val="24"/>
          <w:szCs w:val="24"/>
        </w:rPr>
        <w:t>la correcta operación del equipo mediante la comparación del caudal registrado por el equipo totalizador con el que se obtiene de la regla calibrada. Para ello tome la lectura del nivel de agua con la regla calibrada, luego ingrese con este valor a la tabla de calibración CAUDAL – NIVEL (Q-H) que se proporciona en el A</w:t>
      </w:r>
      <w:r>
        <w:rPr>
          <w:rFonts w:ascii="Arial" w:hAnsi="Arial"/>
          <w:sz w:val="24"/>
          <w:szCs w:val="24"/>
        </w:rPr>
        <w:t>PÉNDICE</w:t>
      </w:r>
      <w:r w:rsidRPr="00765823">
        <w:rPr>
          <w:rFonts w:ascii="Arial" w:hAnsi="Arial"/>
          <w:sz w:val="24"/>
          <w:szCs w:val="24"/>
        </w:rPr>
        <w:t>.</w:t>
      </w:r>
    </w:p>
    <w:p w:rsidR="00394281" w:rsidRPr="00765823" w:rsidRDefault="00394281" w:rsidP="00394281">
      <w:pPr>
        <w:pStyle w:val="Textosinformato"/>
        <w:spacing w:line="480" w:lineRule="auto"/>
        <w:ind w:left="360"/>
        <w:jc w:val="both"/>
        <w:rPr>
          <w:rFonts w:ascii="Arial" w:hAnsi="Arial"/>
          <w:sz w:val="24"/>
          <w:szCs w:val="24"/>
        </w:rPr>
      </w:pPr>
    </w:p>
    <w:p w:rsidR="00394281" w:rsidRDefault="00394281" w:rsidP="00776E6E">
      <w:pPr>
        <w:pStyle w:val="Textosinformato"/>
        <w:numPr>
          <w:ilvl w:val="0"/>
          <w:numId w:val="29"/>
        </w:numPr>
        <w:spacing w:line="480" w:lineRule="auto"/>
        <w:ind w:firstLine="0"/>
        <w:jc w:val="both"/>
        <w:rPr>
          <w:rFonts w:ascii="Arial" w:hAnsi="Arial"/>
          <w:sz w:val="24"/>
          <w:szCs w:val="24"/>
        </w:rPr>
      </w:pPr>
      <w:r w:rsidRPr="00765823">
        <w:rPr>
          <w:rFonts w:ascii="Arial" w:hAnsi="Arial"/>
          <w:sz w:val="24"/>
          <w:szCs w:val="24"/>
        </w:rPr>
        <w:lastRenderedPageBreak/>
        <w:t>Si existe alguna desviación significativa entre las dos mediciones, verifi</w:t>
      </w:r>
      <w:r>
        <w:rPr>
          <w:rFonts w:ascii="Arial" w:hAnsi="Arial"/>
          <w:sz w:val="24"/>
          <w:szCs w:val="24"/>
        </w:rPr>
        <w:t>car</w:t>
      </w:r>
      <w:r w:rsidRPr="00765823">
        <w:rPr>
          <w:rFonts w:ascii="Arial" w:hAnsi="Arial"/>
          <w:sz w:val="24"/>
          <w:szCs w:val="24"/>
        </w:rPr>
        <w:t xml:space="preserve"> la fijación del punto cero en el sensor de nivel</w:t>
      </w:r>
      <w:r>
        <w:rPr>
          <w:rFonts w:ascii="Arial" w:hAnsi="Arial"/>
          <w:sz w:val="24"/>
          <w:szCs w:val="24"/>
        </w:rPr>
        <w:t>.</w:t>
      </w:r>
    </w:p>
    <w:p w:rsidR="00394281" w:rsidRDefault="00394281" w:rsidP="00394281">
      <w:pPr>
        <w:pStyle w:val="Textosinformato"/>
        <w:spacing w:line="480" w:lineRule="auto"/>
        <w:jc w:val="both"/>
        <w:rPr>
          <w:rFonts w:ascii="Arial" w:hAnsi="Arial"/>
          <w:sz w:val="24"/>
          <w:szCs w:val="24"/>
        </w:rPr>
      </w:pPr>
    </w:p>
    <w:p w:rsidR="00394281" w:rsidRPr="00765823" w:rsidRDefault="00394281" w:rsidP="00776E6E">
      <w:pPr>
        <w:pStyle w:val="Textosinformato"/>
        <w:numPr>
          <w:ilvl w:val="0"/>
          <w:numId w:val="29"/>
        </w:numPr>
        <w:spacing w:line="480" w:lineRule="auto"/>
        <w:ind w:firstLine="0"/>
        <w:jc w:val="both"/>
        <w:rPr>
          <w:rFonts w:ascii="Arial" w:hAnsi="Arial"/>
          <w:sz w:val="24"/>
          <w:szCs w:val="24"/>
        </w:rPr>
      </w:pPr>
      <w:r w:rsidRPr="00765823">
        <w:rPr>
          <w:rFonts w:ascii="Arial" w:hAnsi="Arial"/>
          <w:sz w:val="24"/>
          <w:szCs w:val="24"/>
        </w:rPr>
        <w:t>Verifique el estado de las conexiones de los cables de comunicación y alimentación del equipo.</w:t>
      </w:r>
    </w:p>
    <w:p w:rsidR="00394281" w:rsidRDefault="00394281" w:rsidP="00394281">
      <w:pPr>
        <w:pStyle w:val="Textosinformato"/>
        <w:spacing w:line="480" w:lineRule="auto"/>
        <w:jc w:val="both"/>
        <w:rPr>
          <w:rFonts w:ascii="Arial" w:hAnsi="Arial"/>
          <w:sz w:val="24"/>
          <w:szCs w:val="24"/>
        </w:rPr>
      </w:pPr>
    </w:p>
    <w:p w:rsidR="00394281" w:rsidRPr="00765823" w:rsidRDefault="00394281" w:rsidP="00776E6E">
      <w:pPr>
        <w:pStyle w:val="Textosinformato"/>
        <w:numPr>
          <w:ilvl w:val="0"/>
          <w:numId w:val="29"/>
        </w:numPr>
        <w:spacing w:line="480" w:lineRule="auto"/>
        <w:ind w:firstLine="0"/>
        <w:jc w:val="both"/>
        <w:rPr>
          <w:rFonts w:ascii="Arial" w:hAnsi="Arial"/>
          <w:sz w:val="24"/>
          <w:szCs w:val="24"/>
        </w:rPr>
      </w:pPr>
      <w:r>
        <w:rPr>
          <w:rFonts w:ascii="Arial" w:hAnsi="Arial"/>
          <w:sz w:val="24"/>
          <w:szCs w:val="24"/>
        </w:rPr>
        <w:t>A</w:t>
      </w:r>
      <w:r w:rsidRPr="00765823">
        <w:rPr>
          <w:rFonts w:ascii="Arial" w:hAnsi="Arial"/>
          <w:sz w:val="24"/>
          <w:szCs w:val="24"/>
        </w:rPr>
        <w:t xml:space="preserve">brir la guarda </w:t>
      </w:r>
      <w:r>
        <w:rPr>
          <w:rFonts w:ascii="Arial" w:hAnsi="Arial"/>
          <w:sz w:val="24"/>
          <w:szCs w:val="24"/>
        </w:rPr>
        <w:t xml:space="preserve">y limpiar </w:t>
      </w:r>
      <w:r w:rsidRPr="00765823">
        <w:rPr>
          <w:rFonts w:ascii="Arial" w:hAnsi="Arial"/>
          <w:sz w:val="24"/>
          <w:szCs w:val="24"/>
        </w:rPr>
        <w:t xml:space="preserve">con frecuencia para evitar la acumulación excesiva de humedad y polvo en el equipo, aunque como se puede observar en la hoja de datos de </w:t>
      </w:r>
      <w:r>
        <w:rPr>
          <w:rFonts w:ascii="Arial" w:hAnsi="Arial"/>
          <w:sz w:val="24"/>
          <w:szCs w:val="24"/>
        </w:rPr>
        <w:t>estos,</w:t>
      </w:r>
      <w:r w:rsidRPr="00765823">
        <w:rPr>
          <w:rFonts w:ascii="Arial" w:hAnsi="Arial"/>
          <w:sz w:val="24"/>
          <w:szCs w:val="24"/>
        </w:rPr>
        <w:t xml:space="preserve"> están diseñados para operar en ambiente severos.</w:t>
      </w:r>
    </w:p>
    <w:p w:rsidR="00394281" w:rsidRPr="00765823" w:rsidRDefault="00394281" w:rsidP="00394281">
      <w:pPr>
        <w:autoSpaceDE w:val="0"/>
        <w:autoSpaceDN w:val="0"/>
        <w:adjustRightInd w:val="0"/>
        <w:spacing w:line="480" w:lineRule="auto"/>
        <w:ind w:left="720"/>
        <w:rPr>
          <w:rFonts w:ascii="TimesNewRomanPSMT" w:hAnsi="TimesNewRomanPSMT" w:cs="TimesNewRomanPSMT"/>
        </w:rPr>
      </w:pPr>
    </w:p>
    <w:p w:rsidR="00394281" w:rsidRPr="00765823" w:rsidRDefault="00394281" w:rsidP="00394281">
      <w:pPr>
        <w:pStyle w:val="Textosinformato"/>
        <w:spacing w:line="480" w:lineRule="auto"/>
        <w:ind w:left="720"/>
        <w:rPr>
          <w:rFonts w:ascii="Arial" w:hAnsi="Arial"/>
          <w:sz w:val="24"/>
          <w:szCs w:val="24"/>
        </w:rPr>
      </w:pPr>
    </w:p>
    <w:p w:rsidR="00394281" w:rsidRPr="00765823" w:rsidRDefault="00394281" w:rsidP="00394281">
      <w:pPr>
        <w:pStyle w:val="Textosinformato"/>
        <w:spacing w:line="360" w:lineRule="auto"/>
        <w:ind w:left="720"/>
        <w:rPr>
          <w:rFonts w:ascii="Arial" w:hAnsi="Arial"/>
          <w:sz w:val="24"/>
          <w:szCs w:val="24"/>
        </w:rPr>
      </w:pPr>
    </w:p>
    <w:p w:rsidR="00394281" w:rsidRPr="00765823" w:rsidRDefault="00394281" w:rsidP="00394281">
      <w:pPr>
        <w:pStyle w:val="Textosinformato"/>
        <w:spacing w:line="360" w:lineRule="auto"/>
        <w:ind w:left="720"/>
        <w:rPr>
          <w:rFonts w:ascii="Arial" w:hAnsi="Arial"/>
          <w:sz w:val="24"/>
          <w:szCs w:val="24"/>
        </w:rPr>
      </w:pPr>
    </w:p>
    <w:p w:rsidR="00394281" w:rsidRPr="00765823" w:rsidRDefault="00394281" w:rsidP="00394281">
      <w:pPr>
        <w:pStyle w:val="Textosinformato"/>
        <w:spacing w:line="360" w:lineRule="auto"/>
        <w:ind w:left="720"/>
        <w:rPr>
          <w:rFonts w:ascii="Arial" w:hAnsi="Arial"/>
          <w:sz w:val="24"/>
          <w:szCs w:val="24"/>
        </w:rPr>
      </w:pPr>
    </w:p>
    <w:p w:rsidR="00394281" w:rsidRPr="00765823" w:rsidRDefault="00394281" w:rsidP="00394281">
      <w:pPr>
        <w:pStyle w:val="Textosinformato"/>
        <w:spacing w:line="360" w:lineRule="auto"/>
        <w:ind w:left="720"/>
        <w:rPr>
          <w:rFonts w:ascii="Arial" w:hAnsi="Arial"/>
          <w:sz w:val="24"/>
          <w:szCs w:val="24"/>
          <w:lang w:val="es-EC"/>
        </w:rPr>
      </w:pPr>
    </w:p>
    <w:p w:rsidR="00394281" w:rsidRPr="00765823" w:rsidRDefault="00394281" w:rsidP="00394281">
      <w:pPr>
        <w:pStyle w:val="Textosinformato"/>
        <w:spacing w:line="360" w:lineRule="auto"/>
        <w:ind w:left="720"/>
        <w:rPr>
          <w:rFonts w:ascii="Arial" w:hAnsi="Arial"/>
          <w:sz w:val="24"/>
          <w:szCs w:val="24"/>
          <w:lang w:val="es-EC"/>
        </w:rPr>
      </w:pPr>
    </w:p>
    <w:p w:rsidR="00394281" w:rsidRPr="00765823" w:rsidRDefault="00394281" w:rsidP="00394281">
      <w:pPr>
        <w:pStyle w:val="Textosinformato"/>
        <w:spacing w:line="360" w:lineRule="auto"/>
        <w:ind w:left="720"/>
        <w:rPr>
          <w:rFonts w:ascii="Arial" w:hAnsi="Arial"/>
          <w:sz w:val="24"/>
          <w:szCs w:val="24"/>
          <w:lang w:val="es-EC"/>
        </w:rPr>
      </w:pPr>
    </w:p>
    <w:p w:rsidR="00394281" w:rsidRDefault="00394281" w:rsidP="00870B0E">
      <w:pPr>
        <w:jc w:val="both"/>
        <w:rPr>
          <w:rFonts w:ascii="Arial" w:hAnsi="Arial" w:cs="Arial"/>
          <w:lang w:val="es-EC"/>
        </w:rPr>
      </w:pPr>
    </w:p>
    <w:p w:rsidR="00394281" w:rsidRDefault="00394281" w:rsidP="00870B0E">
      <w:pPr>
        <w:jc w:val="both"/>
        <w:rPr>
          <w:rFonts w:ascii="Arial" w:hAnsi="Arial" w:cs="Arial"/>
          <w:lang w:val="es-EC"/>
        </w:rPr>
      </w:pPr>
    </w:p>
    <w:p w:rsidR="00394281" w:rsidRDefault="00394281" w:rsidP="00870B0E">
      <w:pPr>
        <w:jc w:val="both"/>
        <w:rPr>
          <w:rFonts w:ascii="Arial" w:hAnsi="Arial" w:cs="Arial"/>
          <w:lang w:val="es-EC"/>
        </w:rPr>
      </w:pPr>
    </w:p>
    <w:p w:rsidR="00394281" w:rsidRDefault="00394281" w:rsidP="00870B0E">
      <w:pPr>
        <w:jc w:val="both"/>
        <w:rPr>
          <w:rFonts w:ascii="Arial" w:hAnsi="Arial" w:cs="Arial"/>
          <w:lang w:val="es-EC"/>
        </w:rPr>
      </w:pPr>
    </w:p>
    <w:p w:rsidR="00394281" w:rsidRDefault="00394281" w:rsidP="00870B0E">
      <w:pPr>
        <w:jc w:val="both"/>
        <w:rPr>
          <w:rFonts w:ascii="Arial" w:hAnsi="Arial" w:cs="Arial"/>
          <w:lang w:val="es-EC"/>
        </w:rPr>
      </w:pPr>
    </w:p>
    <w:p w:rsidR="00394281" w:rsidRDefault="00394281" w:rsidP="00870B0E">
      <w:pPr>
        <w:jc w:val="both"/>
        <w:rPr>
          <w:rFonts w:ascii="Arial" w:hAnsi="Arial" w:cs="Arial"/>
          <w:lang w:val="es-EC"/>
        </w:rPr>
      </w:pPr>
    </w:p>
    <w:p w:rsidR="00394281" w:rsidRDefault="00394281" w:rsidP="00870B0E">
      <w:pPr>
        <w:jc w:val="both"/>
        <w:rPr>
          <w:rFonts w:ascii="Arial" w:hAnsi="Arial" w:cs="Arial"/>
          <w:lang w:val="es-EC"/>
        </w:rPr>
      </w:pPr>
    </w:p>
    <w:p w:rsidR="00394281" w:rsidRDefault="00394281" w:rsidP="00870B0E">
      <w:pPr>
        <w:jc w:val="both"/>
        <w:rPr>
          <w:rFonts w:ascii="Arial" w:hAnsi="Arial" w:cs="Arial"/>
          <w:lang w:val="es-EC"/>
        </w:rPr>
      </w:pPr>
    </w:p>
    <w:p w:rsidR="00394281" w:rsidRDefault="00394281" w:rsidP="00870B0E">
      <w:pPr>
        <w:jc w:val="both"/>
        <w:rPr>
          <w:rFonts w:ascii="Arial" w:hAnsi="Arial" w:cs="Arial"/>
          <w:lang w:val="es-EC"/>
        </w:rPr>
      </w:pPr>
    </w:p>
    <w:p w:rsidR="00394281" w:rsidRDefault="00394281" w:rsidP="00870B0E">
      <w:pPr>
        <w:jc w:val="both"/>
        <w:rPr>
          <w:rFonts w:ascii="Arial" w:hAnsi="Arial" w:cs="Arial"/>
          <w:lang w:val="es-EC"/>
        </w:rPr>
      </w:pPr>
    </w:p>
    <w:p w:rsidR="00394281" w:rsidRDefault="00394281" w:rsidP="00870B0E">
      <w:pPr>
        <w:jc w:val="both"/>
        <w:rPr>
          <w:rFonts w:ascii="Arial" w:hAnsi="Arial" w:cs="Arial"/>
          <w:lang w:val="es-EC"/>
        </w:rPr>
      </w:pPr>
    </w:p>
    <w:p w:rsidR="00394281" w:rsidRPr="006A10A5" w:rsidRDefault="00394281" w:rsidP="00394281">
      <w:pPr>
        <w:pStyle w:val="Textosinformato"/>
        <w:spacing w:line="480" w:lineRule="auto"/>
        <w:jc w:val="center"/>
        <w:rPr>
          <w:rFonts w:ascii="Arial" w:hAnsi="Arial"/>
          <w:b/>
          <w:sz w:val="48"/>
          <w:szCs w:val="48"/>
        </w:rPr>
      </w:pPr>
      <w:r w:rsidRPr="006A10A5">
        <w:rPr>
          <w:rFonts w:ascii="Arial" w:hAnsi="Arial"/>
          <w:b/>
          <w:sz w:val="48"/>
          <w:szCs w:val="48"/>
        </w:rPr>
        <w:lastRenderedPageBreak/>
        <w:t>CAPITULO 6</w:t>
      </w:r>
    </w:p>
    <w:p w:rsidR="00394281" w:rsidRDefault="00394281" w:rsidP="00394281">
      <w:pPr>
        <w:pStyle w:val="Textosinformato"/>
        <w:tabs>
          <w:tab w:val="left" w:pos="360"/>
        </w:tabs>
        <w:spacing w:line="480" w:lineRule="auto"/>
        <w:jc w:val="both"/>
        <w:rPr>
          <w:rFonts w:ascii="Arial" w:hAnsi="Arial"/>
          <w:b/>
          <w:sz w:val="32"/>
          <w:szCs w:val="32"/>
        </w:rPr>
      </w:pPr>
      <w:r>
        <w:rPr>
          <w:rFonts w:ascii="Arial" w:hAnsi="Arial"/>
          <w:b/>
          <w:sz w:val="32"/>
          <w:szCs w:val="32"/>
        </w:rPr>
        <w:t>6</w:t>
      </w:r>
      <w:r w:rsidRPr="00A6592F">
        <w:rPr>
          <w:rFonts w:ascii="Arial" w:hAnsi="Arial"/>
          <w:b/>
          <w:sz w:val="32"/>
          <w:szCs w:val="32"/>
        </w:rPr>
        <w:t xml:space="preserve">. </w:t>
      </w:r>
      <w:r>
        <w:rPr>
          <w:rFonts w:ascii="Arial" w:hAnsi="Arial"/>
          <w:b/>
          <w:sz w:val="32"/>
          <w:szCs w:val="32"/>
        </w:rPr>
        <w:t>ANALISIS DE COSTOS.</w:t>
      </w:r>
    </w:p>
    <w:p w:rsidR="00394281" w:rsidRDefault="00394281" w:rsidP="00394281">
      <w:pPr>
        <w:pStyle w:val="Textosinformato"/>
        <w:spacing w:line="480" w:lineRule="auto"/>
        <w:ind w:left="720"/>
        <w:jc w:val="both"/>
        <w:rPr>
          <w:rFonts w:ascii="Arial" w:hAnsi="Arial"/>
          <w:sz w:val="24"/>
          <w:szCs w:val="24"/>
        </w:rPr>
      </w:pPr>
    </w:p>
    <w:p w:rsidR="00394281" w:rsidRPr="003523AD" w:rsidRDefault="00394281" w:rsidP="00394281">
      <w:pPr>
        <w:pStyle w:val="Textosinformato"/>
        <w:spacing w:line="480" w:lineRule="auto"/>
        <w:ind w:left="360"/>
        <w:jc w:val="both"/>
        <w:rPr>
          <w:rFonts w:ascii="Arial" w:hAnsi="Arial"/>
          <w:sz w:val="24"/>
          <w:szCs w:val="24"/>
        </w:rPr>
      </w:pPr>
      <w:r w:rsidRPr="003523AD">
        <w:rPr>
          <w:rFonts w:ascii="Arial" w:hAnsi="Arial"/>
          <w:sz w:val="24"/>
          <w:szCs w:val="24"/>
        </w:rPr>
        <w:t>Para realizar una estimación del costo de la e</w:t>
      </w:r>
      <w:r>
        <w:rPr>
          <w:rFonts w:ascii="Arial" w:hAnsi="Arial"/>
          <w:sz w:val="24"/>
          <w:szCs w:val="24"/>
        </w:rPr>
        <w:t>stación de aforo en conjunto</w:t>
      </w:r>
      <w:r w:rsidRPr="003523AD">
        <w:rPr>
          <w:rFonts w:ascii="Arial" w:hAnsi="Arial"/>
          <w:sz w:val="24"/>
          <w:szCs w:val="24"/>
        </w:rPr>
        <w:t>, se ha dividido a esta en dos partes:</w:t>
      </w:r>
    </w:p>
    <w:p w:rsidR="00394281" w:rsidRPr="003523AD" w:rsidRDefault="00394281" w:rsidP="00394281">
      <w:pPr>
        <w:pStyle w:val="Textosinformato"/>
        <w:spacing w:line="480" w:lineRule="auto"/>
        <w:ind w:left="360"/>
        <w:jc w:val="both"/>
        <w:rPr>
          <w:rFonts w:ascii="Arial" w:hAnsi="Arial"/>
          <w:sz w:val="24"/>
          <w:szCs w:val="24"/>
        </w:rPr>
      </w:pPr>
    </w:p>
    <w:p w:rsidR="00394281" w:rsidRPr="003523AD" w:rsidRDefault="00394281" w:rsidP="00776E6E">
      <w:pPr>
        <w:pStyle w:val="Textosinformato"/>
        <w:numPr>
          <w:ilvl w:val="0"/>
          <w:numId w:val="30"/>
        </w:numPr>
        <w:spacing w:line="480" w:lineRule="auto"/>
        <w:ind w:left="360" w:firstLine="0"/>
        <w:jc w:val="both"/>
        <w:rPr>
          <w:rFonts w:ascii="Arial" w:hAnsi="Arial"/>
          <w:sz w:val="24"/>
          <w:szCs w:val="24"/>
        </w:rPr>
      </w:pPr>
      <w:r w:rsidRPr="003523AD">
        <w:rPr>
          <w:rFonts w:ascii="Arial" w:hAnsi="Arial"/>
          <w:sz w:val="24"/>
          <w:szCs w:val="24"/>
        </w:rPr>
        <w:t>Estructura de aforo propiamente dicha,</w:t>
      </w:r>
      <w:r>
        <w:rPr>
          <w:rFonts w:ascii="Arial" w:hAnsi="Arial"/>
          <w:sz w:val="24"/>
          <w:szCs w:val="24"/>
        </w:rPr>
        <w:t xml:space="preserve"> dispositivo primario,</w:t>
      </w:r>
      <w:r w:rsidRPr="003523AD">
        <w:rPr>
          <w:rFonts w:ascii="Arial" w:hAnsi="Arial"/>
          <w:sz w:val="24"/>
          <w:szCs w:val="24"/>
        </w:rPr>
        <w:t xml:space="preserve"> </w:t>
      </w:r>
      <w:r>
        <w:rPr>
          <w:rFonts w:ascii="Arial" w:hAnsi="Arial"/>
          <w:sz w:val="24"/>
          <w:szCs w:val="24"/>
        </w:rPr>
        <w:t>que se muestra en un plano al final de este trabajo.</w:t>
      </w:r>
    </w:p>
    <w:p w:rsidR="00394281" w:rsidRPr="003523AD" w:rsidRDefault="00394281" w:rsidP="00394281">
      <w:pPr>
        <w:pStyle w:val="Textosinformato"/>
        <w:spacing w:line="480" w:lineRule="auto"/>
        <w:ind w:left="360"/>
        <w:jc w:val="both"/>
        <w:rPr>
          <w:rFonts w:ascii="Arial" w:hAnsi="Arial"/>
          <w:sz w:val="24"/>
          <w:szCs w:val="24"/>
        </w:rPr>
      </w:pPr>
    </w:p>
    <w:p w:rsidR="00394281" w:rsidRPr="003523AD" w:rsidRDefault="00394281" w:rsidP="00776E6E">
      <w:pPr>
        <w:pStyle w:val="Textosinformato"/>
        <w:numPr>
          <w:ilvl w:val="0"/>
          <w:numId w:val="30"/>
        </w:numPr>
        <w:spacing w:line="480" w:lineRule="auto"/>
        <w:ind w:left="360" w:firstLine="0"/>
        <w:jc w:val="both"/>
        <w:rPr>
          <w:rFonts w:ascii="Arial" w:hAnsi="Arial"/>
          <w:sz w:val="24"/>
          <w:szCs w:val="24"/>
        </w:rPr>
      </w:pPr>
      <w:r w:rsidRPr="003523AD">
        <w:rPr>
          <w:rFonts w:ascii="Arial" w:hAnsi="Arial"/>
          <w:sz w:val="24"/>
          <w:szCs w:val="24"/>
        </w:rPr>
        <w:t>Equipos automáticos para la detección y registro del caudal de forma acumulada</w:t>
      </w:r>
      <w:r>
        <w:rPr>
          <w:rFonts w:ascii="Arial" w:hAnsi="Arial"/>
          <w:sz w:val="24"/>
          <w:szCs w:val="24"/>
        </w:rPr>
        <w:t>, es decir el elemento secundario</w:t>
      </w:r>
      <w:r w:rsidRPr="003523AD">
        <w:rPr>
          <w:rFonts w:ascii="Arial" w:hAnsi="Arial"/>
          <w:sz w:val="24"/>
          <w:szCs w:val="24"/>
        </w:rPr>
        <w:t>.</w:t>
      </w:r>
    </w:p>
    <w:p w:rsidR="00394281" w:rsidRDefault="00394281" w:rsidP="00394281">
      <w:pPr>
        <w:pStyle w:val="Textosinformato"/>
        <w:spacing w:line="480" w:lineRule="auto"/>
        <w:ind w:left="360"/>
        <w:jc w:val="both"/>
        <w:rPr>
          <w:rFonts w:ascii="Arial" w:hAnsi="Arial"/>
          <w:b/>
          <w:sz w:val="24"/>
          <w:szCs w:val="24"/>
        </w:rPr>
      </w:pPr>
    </w:p>
    <w:p w:rsidR="00394281" w:rsidRDefault="00394281" w:rsidP="00394281">
      <w:pPr>
        <w:pStyle w:val="Textosinformato"/>
        <w:spacing w:line="480" w:lineRule="auto"/>
        <w:ind w:left="360"/>
        <w:jc w:val="both"/>
        <w:rPr>
          <w:rFonts w:ascii="Arial" w:hAnsi="Arial"/>
          <w:b/>
          <w:sz w:val="24"/>
          <w:szCs w:val="24"/>
        </w:rPr>
      </w:pPr>
      <w:r>
        <w:rPr>
          <w:rFonts w:ascii="Arial" w:hAnsi="Arial"/>
          <w:b/>
          <w:sz w:val="24"/>
          <w:szCs w:val="24"/>
        </w:rPr>
        <w:t>6.1 Monto Estructural de la Obra.</w:t>
      </w:r>
    </w:p>
    <w:p w:rsidR="00394281" w:rsidRPr="00587BAA" w:rsidRDefault="00394281" w:rsidP="00394281">
      <w:pPr>
        <w:pStyle w:val="Textosinformato"/>
        <w:spacing w:line="480" w:lineRule="auto"/>
        <w:ind w:left="720"/>
        <w:jc w:val="both"/>
        <w:rPr>
          <w:rFonts w:ascii="Arial" w:hAnsi="Arial"/>
          <w:b/>
          <w:sz w:val="24"/>
          <w:szCs w:val="24"/>
        </w:rPr>
      </w:pPr>
      <w:r w:rsidRPr="00587BAA">
        <w:rPr>
          <w:rFonts w:ascii="Arial" w:hAnsi="Arial"/>
          <w:sz w:val="24"/>
          <w:szCs w:val="24"/>
        </w:rPr>
        <w:t>Los costos involucrados en la construcción de esta obra</w:t>
      </w:r>
      <w:r>
        <w:rPr>
          <w:rFonts w:ascii="Arial" w:hAnsi="Arial"/>
          <w:sz w:val="24"/>
          <w:szCs w:val="24"/>
        </w:rPr>
        <w:t>,</w:t>
      </w:r>
      <w:r w:rsidRPr="00587BAA">
        <w:rPr>
          <w:rFonts w:ascii="Arial" w:hAnsi="Arial"/>
          <w:sz w:val="24"/>
          <w:szCs w:val="24"/>
        </w:rPr>
        <w:t xml:space="preserve"> se resumen en la siguiente tabla</w:t>
      </w:r>
      <w:r>
        <w:rPr>
          <w:rFonts w:ascii="Arial" w:hAnsi="Arial"/>
          <w:sz w:val="24"/>
          <w:szCs w:val="24"/>
        </w:rPr>
        <w:t xml:space="preserve"> en que se detallan cada uno de los rubros</w:t>
      </w:r>
      <w:r w:rsidRPr="00587BAA">
        <w:rPr>
          <w:rFonts w:ascii="Arial" w:hAnsi="Arial"/>
          <w:sz w:val="24"/>
          <w:szCs w:val="24"/>
        </w:rPr>
        <w:t>:</w:t>
      </w:r>
    </w:p>
    <w:p w:rsidR="00394281" w:rsidRPr="00321E25" w:rsidRDefault="00394281" w:rsidP="00394281">
      <w:pPr>
        <w:pStyle w:val="Textosinformato"/>
        <w:spacing w:line="480" w:lineRule="auto"/>
        <w:ind w:left="720"/>
        <w:jc w:val="both"/>
        <w:rPr>
          <w:rFonts w:ascii="Arial" w:hAnsi="Arial"/>
          <w:b/>
          <w:color w:val="FF0000"/>
          <w:sz w:val="24"/>
          <w:szCs w:val="24"/>
        </w:rPr>
      </w:pPr>
    </w:p>
    <w:p w:rsidR="00394281" w:rsidRPr="00321E25" w:rsidRDefault="00394281" w:rsidP="00394281">
      <w:pPr>
        <w:pStyle w:val="NormalWeb"/>
        <w:spacing w:line="480" w:lineRule="auto"/>
        <w:ind w:left="720"/>
        <w:jc w:val="center"/>
        <w:rPr>
          <w:rFonts w:ascii="Arial" w:hAnsi="Arial" w:cs="Arial"/>
          <w:b/>
          <w:color w:val="FF0000"/>
          <w:sz w:val="22"/>
          <w:szCs w:val="22"/>
        </w:rPr>
      </w:pPr>
    </w:p>
    <w:p w:rsidR="00394281" w:rsidRPr="00321E25" w:rsidRDefault="00394281" w:rsidP="00394281">
      <w:pPr>
        <w:pStyle w:val="NormalWeb"/>
        <w:spacing w:line="480" w:lineRule="auto"/>
        <w:ind w:left="720"/>
        <w:jc w:val="center"/>
        <w:rPr>
          <w:rFonts w:ascii="Arial" w:hAnsi="Arial" w:cs="Arial"/>
          <w:b/>
          <w:caps/>
          <w:color w:val="FF0000"/>
        </w:rPr>
      </w:pPr>
    </w:p>
    <w:p w:rsidR="00394281" w:rsidRPr="00321E25" w:rsidRDefault="00394281" w:rsidP="00394281">
      <w:pPr>
        <w:pStyle w:val="NormalWeb"/>
        <w:spacing w:line="480" w:lineRule="auto"/>
        <w:ind w:left="720"/>
        <w:jc w:val="center"/>
        <w:rPr>
          <w:rFonts w:ascii="Arial" w:hAnsi="Arial" w:cs="Arial"/>
          <w:b/>
          <w:caps/>
          <w:color w:val="FF0000"/>
        </w:rPr>
      </w:pPr>
    </w:p>
    <w:p w:rsidR="00394281" w:rsidRPr="00403B5D" w:rsidRDefault="00394281" w:rsidP="00394281">
      <w:pPr>
        <w:pStyle w:val="NormalWeb"/>
        <w:spacing w:line="480" w:lineRule="auto"/>
        <w:ind w:left="720"/>
        <w:jc w:val="center"/>
        <w:rPr>
          <w:rFonts w:ascii="Arial" w:hAnsi="Arial" w:cs="Arial"/>
          <w:b/>
          <w:caps/>
        </w:rPr>
      </w:pPr>
      <w:r w:rsidRPr="00403B5D">
        <w:rPr>
          <w:rFonts w:ascii="Arial" w:hAnsi="Arial" w:cs="Arial"/>
          <w:b/>
          <w:caps/>
        </w:rPr>
        <w:lastRenderedPageBreak/>
        <w:t>Tabla 6</w:t>
      </w:r>
    </w:p>
    <w:p w:rsidR="00394281" w:rsidRDefault="00394281" w:rsidP="00394281">
      <w:pPr>
        <w:pStyle w:val="NormalWeb"/>
        <w:spacing w:line="480" w:lineRule="auto"/>
        <w:ind w:left="720"/>
        <w:jc w:val="both"/>
        <w:rPr>
          <w:rFonts w:ascii="Arial" w:hAnsi="Arial" w:cs="Arial"/>
          <w:b/>
          <w:caps/>
        </w:rPr>
      </w:pPr>
      <w:r w:rsidRPr="00403B5D">
        <w:rPr>
          <w:rFonts w:ascii="Arial" w:hAnsi="Arial" w:cs="Arial"/>
          <w:b/>
          <w:caps/>
        </w:rPr>
        <w:t>Costo</w:t>
      </w:r>
      <w:r>
        <w:rPr>
          <w:rFonts w:ascii="Arial" w:hAnsi="Arial" w:cs="Arial"/>
          <w:b/>
          <w:caps/>
        </w:rPr>
        <w:t>S</w:t>
      </w:r>
      <w:r w:rsidRPr="00403B5D">
        <w:rPr>
          <w:rFonts w:ascii="Arial" w:hAnsi="Arial" w:cs="Arial"/>
          <w:b/>
          <w:caps/>
        </w:rPr>
        <w:t xml:space="preserve"> de CONSTRUCCION DE la estructura DE AFORO</w:t>
      </w:r>
    </w:p>
    <w:tbl>
      <w:tblPr>
        <w:tblW w:w="8171" w:type="dxa"/>
        <w:tblInd w:w="50" w:type="dxa"/>
        <w:tblCellMar>
          <w:left w:w="70" w:type="dxa"/>
          <w:right w:w="70" w:type="dxa"/>
        </w:tblCellMar>
        <w:tblLook w:val="0000"/>
      </w:tblPr>
      <w:tblGrid>
        <w:gridCol w:w="3631"/>
        <w:gridCol w:w="940"/>
        <w:gridCol w:w="1200"/>
        <w:gridCol w:w="1200"/>
        <w:gridCol w:w="1200"/>
      </w:tblGrid>
      <w:tr w:rsidR="00394281" w:rsidRPr="001F6533">
        <w:trPr>
          <w:trHeight w:val="255"/>
        </w:trPr>
        <w:tc>
          <w:tcPr>
            <w:tcW w:w="3631" w:type="dxa"/>
            <w:tcBorders>
              <w:top w:val="single" w:sz="8" w:space="0" w:color="auto"/>
              <w:left w:val="single" w:sz="8" w:space="0" w:color="auto"/>
              <w:bottom w:val="nil"/>
              <w:right w:val="nil"/>
            </w:tcBorders>
            <w:shd w:val="clear" w:color="auto" w:fill="auto"/>
            <w:noWrap/>
            <w:vAlign w:val="bottom"/>
          </w:tcPr>
          <w:p w:rsidR="00394281" w:rsidRPr="001F6533" w:rsidRDefault="00394281" w:rsidP="00394281">
            <w:pPr>
              <w:spacing w:line="360" w:lineRule="auto"/>
              <w:jc w:val="center"/>
              <w:rPr>
                <w:rFonts w:ascii="Arial" w:hAnsi="Arial" w:cs="Arial"/>
                <w:b/>
                <w:bCs/>
                <w:sz w:val="20"/>
                <w:szCs w:val="20"/>
              </w:rPr>
            </w:pPr>
            <w:r w:rsidRPr="001F6533">
              <w:rPr>
                <w:rFonts w:ascii="Arial" w:hAnsi="Arial" w:cs="Arial"/>
                <w:b/>
                <w:bCs/>
                <w:sz w:val="20"/>
                <w:szCs w:val="20"/>
              </w:rPr>
              <w:t>CONCEPTO</w:t>
            </w:r>
          </w:p>
        </w:tc>
        <w:tc>
          <w:tcPr>
            <w:tcW w:w="940" w:type="dxa"/>
            <w:tcBorders>
              <w:top w:val="single" w:sz="8" w:space="0" w:color="auto"/>
              <w:left w:val="single" w:sz="8" w:space="0" w:color="auto"/>
              <w:bottom w:val="nil"/>
              <w:right w:val="single" w:sz="8" w:space="0" w:color="auto"/>
            </w:tcBorders>
            <w:shd w:val="clear" w:color="auto" w:fill="auto"/>
            <w:noWrap/>
            <w:vAlign w:val="bottom"/>
          </w:tcPr>
          <w:p w:rsidR="00394281" w:rsidRPr="001F6533" w:rsidRDefault="00394281" w:rsidP="00394281">
            <w:pPr>
              <w:spacing w:line="360" w:lineRule="auto"/>
              <w:jc w:val="center"/>
              <w:rPr>
                <w:rFonts w:ascii="Arial" w:hAnsi="Arial" w:cs="Arial"/>
                <w:b/>
                <w:bCs/>
                <w:sz w:val="20"/>
                <w:szCs w:val="20"/>
              </w:rPr>
            </w:pPr>
            <w:r w:rsidRPr="001F6533">
              <w:rPr>
                <w:rFonts w:ascii="Arial" w:hAnsi="Arial" w:cs="Arial"/>
                <w:b/>
                <w:bCs/>
                <w:sz w:val="20"/>
                <w:szCs w:val="20"/>
              </w:rPr>
              <w:t>UNIDAD</w:t>
            </w:r>
          </w:p>
        </w:tc>
        <w:tc>
          <w:tcPr>
            <w:tcW w:w="1200" w:type="dxa"/>
            <w:tcBorders>
              <w:top w:val="single" w:sz="8" w:space="0" w:color="auto"/>
              <w:left w:val="nil"/>
              <w:bottom w:val="nil"/>
              <w:right w:val="nil"/>
            </w:tcBorders>
            <w:shd w:val="clear" w:color="auto" w:fill="auto"/>
            <w:noWrap/>
            <w:vAlign w:val="bottom"/>
          </w:tcPr>
          <w:p w:rsidR="00394281" w:rsidRPr="001F6533" w:rsidRDefault="00394281" w:rsidP="00394281">
            <w:pPr>
              <w:spacing w:line="360" w:lineRule="auto"/>
              <w:jc w:val="center"/>
              <w:rPr>
                <w:rFonts w:ascii="Arial" w:hAnsi="Arial" w:cs="Arial"/>
                <w:b/>
                <w:bCs/>
                <w:sz w:val="20"/>
                <w:szCs w:val="20"/>
              </w:rPr>
            </w:pPr>
            <w:r w:rsidRPr="001F6533">
              <w:rPr>
                <w:rFonts w:ascii="Arial" w:hAnsi="Arial" w:cs="Arial"/>
                <w:b/>
                <w:bCs/>
                <w:sz w:val="20"/>
                <w:szCs w:val="20"/>
              </w:rPr>
              <w:t>CANTIDAD</w:t>
            </w:r>
          </w:p>
        </w:tc>
        <w:tc>
          <w:tcPr>
            <w:tcW w:w="1200" w:type="dxa"/>
            <w:tcBorders>
              <w:top w:val="single" w:sz="8" w:space="0" w:color="auto"/>
              <w:left w:val="single" w:sz="8" w:space="0" w:color="auto"/>
              <w:bottom w:val="nil"/>
              <w:right w:val="single" w:sz="8" w:space="0" w:color="auto"/>
            </w:tcBorders>
            <w:shd w:val="clear" w:color="auto" w:fill="auto"/>
            <w:noWrap/>
            <w:vAlign w:val="bottom"/>
          </w:tcPr>
          <w:p w:rsidR="00394281" w:rsidRPr="001F6533" w:rsidRDefault="00394281" w:rsidP="00394281">
            <w:pPr>
              <w:spacing w:line="360" w:lineRule="auto"/>
              <w:jc w:val="center"/>
              <w:rPr>
                <w:rFonts w:ascii="Arial" w:hAnsi="Arial" w:cs="Arial"/>
                <w:b/>
                <w:bCs/>
                <w:sz w:val="20"/>
                <w:szCs w:val="20"/>
              </w:rPr>
            </w:pPr>
            <w:r w:rsidRPr="001F6533">
              <w:rPr>
                <w:rFonts w:ascii="Arial" w:hAnsi="Arial" w:cs="Arial"/>
                <w:b/>
                <w:bCs/>
                <w:sz w:val="20"/>
                <w:szCs w:val="20"/>
              </w:rPr>
              <w:t xml:space="preserve">PRECIO </w:t>
            </w:r>
          </w:p>
        </w:tc>
        <w:tc>
          <w:tcPr>
            <w:tcW w:w="1200" w:type="dxa"/>
            <w:tcBorders>
              <w:top w:val="single" w:sz="8" w:space="0" w:color="auto"/>
              <w:left w:val="nil"/>
              <w:bottom w:val="nil"/>
              <w:right w:val="single" w:sz="8" w:space="0" w:color="auto"/>
            </w:tcBorders>
            <w:shd w:val="clear" w:color="auto" w:fill="auto"/>
            <w:noWrap/>
            <w:vAlign w:val="bottom"/>
          </w:tcPr>
          <w:p w:rsidR="00394281" w:rsidRPr="001F6533" w:rsidRDefault="00394281" w:rsidP="00394281">
            <w:pPr>
              <w:spacing w:line="360" w:lineRule="auto"/>
              <w:jc w:val="center"/>
              <w:rPr>
                <w:rFonts w:ascii="Arial" w:hAnsi="Arial" w:cs="Arial"/>
                <w:b/>
                <w:bCs/>
                <w:sz w:val="20"/>
                <w:szCs w:val="20"/>
              </w:rPr>
            </w:pPr>
            <w:r w:rsidRPr="001F6533">
              <w:rPr>
                <w:rFonts w:ascii="Arial" w:hAnsi="Arial" w:cs="Arial"/>
                <w:b/>
                <w:bCs/>
                <w:sz w:val="20"/>
                <w:szCs w:val="20"/>
              </w:rPr>
              <w:t>PRECIO</w:t>
            </w:r>
          </w:p>
        </w:tc>
      </w:tr>
      <w:tr w:rsidR="00394281" w:rsidRPr="001F6533">
        <w:trPr>
          <w:trHeight w:val="270"/>
        </w:trPr>
        <w:tc>
          <w:tcPr>
            <w:tcW w:w="3631" w:type="dxa"/>
            <w:tcBorders>
              <w:top w:val="nil"/>
              <w:left w:val="single" w:sz="8" w:space="0" w:color="auto"/>
              <w:bottom w:val="single" w:sz="8" w:space="0" w:color="auto"/>
              <w:right w:val="nil"/>
            </w:tcBorders>
            <w:shd w:val="clear" w:color="auto" w:fill="auto"/>
            <w:noWrap/>
            <w:vAlign w:val="bottom"/>
          </w:tcPr>
          <w:p w:rsidR="00394281" w:rsidRPr="001F6533" w:rsidRDefault="00394281" w:rsidP="00394281">
            <w:pPr>
              <w:spacing w:line="360" w:lineRule="auto"/>
              <w:jc w:val="center"/>
              <w:rPr>
                <w:rFonts w:ascii="Arial" w:hAnsi="Arial" w:cs="Arial"/>
                <w:b/>
                <w:bCs/>
                <w:sz w:val="20"/>
                <w:szCs w:val="20"/>
              </w:rPr>
            </w:pPr>
            <w:r w:rsidRPr="001F6533">
              <w:rPr>
                <w:rFonts w:ascii="Arial" w:hAnsi="Arial" w:cs="Arial"/>
                <w:b/>
                <w:bCs/>
                <w:sz w:val="20"/>
                <w:szCs w:val="20"/>
              </w:rPr>
              <w:t> </w:t>
            </w:r>
          </w:p>
        </w:tc>
        <w:tc>
          <w:tcPr>
            <w:tcW w:w="940" w:type="dxa"/>
            <w:tcBorders>
              <w:top w:val="nil"/>
              <w:left w:val="single" w:sz="8" w:space="0" w:color="auto"/>
              <w:bottom w:val="single" w:sz="8" w:space="0" w:color="auto"/>
              <w:right w:val="single" w:sz="8" w:space="0" w:color="auto"/>
            </w:tcBorders>
            <w:shd w:val="clear" w:color="auto" w:fill="auto"/>
            <w:noWrap/>
            <w:vAlign w:val="bottom"/>
          </w:tcPr>
          <w:p w:rsidR="00394281" w:rsidRPr="001F6533" w:rsidRDefault="00394281" w:rsidP="00394281">
            <w:pPr>
              <w:spacing w:line="360" w:lineRule="auto"/>
              <w:jc w:val="center"/>
              <w:rPr>
                <w:rFonts w:ascii="Arial" w:hAnsi="Arial" w:cs="Arial"/>
                <w:b/>
                <w:bCs/>
                <w:sz w:val="20"/>
                <w:szCs w:val="20"/>
              </w:rPr>
            </w:pPr>
            <w:r w:rsidRPr="001F6533">
              <w:rPr>
                <w:rFonts w:ascii="Arial" w:hAnsi="Arial" w:cs="Arial"/>
                <w:b/>
                <w:bCs/>
                <w:sz w:val="20"/>
                <w:szCs w:val="20"/>
              </w:rPr>
              <w:t> </w:t>
            </w:r>
          </w:p>
        </w:tc>
        <w:tc>
          <w:tcPr>
            <w:tcW w:w="1200" w:type="dxa"/>
            <w:tcBorders>
              <w:top w:val="nil"/>
              <w:left w:val="nil"/>
              <w:bottom w:val="single" w:sz="8" w:space="0" w:color="auto"/>
              <w:right w:val="nil"/>
            </w:tcBorders>
            <w:shd w:val="clear" w:color="auto" w:fill="auto"/>
            <w:noWrap/>
            <w:vAlign w:val="bottom"/>
          </w:tcPr>
          <w:p w:rsidR="00394281" w:rsidRPr="001F6533" w:rsidRDefault="00394281" w:rsidP="00394281">
            <w:pPr>
              <w:spacing w:line="360" w:lineRule="auto"/>
              <w:jc w:val="center"/>
              <w:rPr>
                <w:rFonts w:ascii="Arial" w:hAnsi="Arial" w:cs="Arial"/>
                <w:b/>
                <w:bCs/>
                <w:sz w:val="20"/>
                <w:szCs w:val="20"/>
              </w:rPr>
            </w:pPr>
            <w:r w:rsidRPr="001F6533">
              <w:rPr>
                <w:rFonts w:ascii="Arial" w:hAnsi="Arial" w:cs="Arial"/>
                <w:b/>
                <w:bCs/>
                <w:sz w:val="20"/>
                <w:szCs w:val="20"/>
              </w:rPr>
              <w:t> </w:t>
            </w: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394281" w:rsidRPr="001F6533" w:rsidRDefault="00394281" w:rsidP="00394281">
            <w:pPr>
              <w:spacing w:line="360" w:lineRule="auto"/>
              <w:jc w:val="center"/>
              <w:rPr>
                <w:rFonts w:ascii="Arial" w:hAnsi="Arial" w:cs="Arial"/>
                <w:b/>
                <w:bCs/>
                <w:sz w:val="20"/>
                <w:szCs w:val="20"/>
              </w:rPr>
            </w:pPr>
            <w:r w:rsidRPr="001F6533">
              <w:rPr>
                <w:rFonts w:ascii="Arial" w:hAnsi="Arial" w:cs="Arial"/>
                <w:b/>
                <w:bCs/>
                <w:sz w:val="20"/>
                <w:szCs w:val="20"/>
              </w:rPr>
              <w:t>UNITARIO</w:t>
            </w:r>
          </w:p>
        </w:tc>
        <w:tc>
          <w:tcPr>
            <w:tcW w:w="1200" w:type="dxa"/>
            <w:tcBorders>
              <w:top w:val="nil"/>
              <w:left w:val="nil"/>
              <w:bottom w:val="single" w:sz="8" w:space="0" w:color="auto"/>
              <w:right w:val="single" w:sz="8" w:space="0" w:color="auto"/>
            </w:tcBorders>
            <w:shd w:val="clear" w:color="auto" w:fill="auto"/>
            <w:noWrap/>
            <w:vAlign w:val="bottom"/>
          </w:tcPr>
          <w:p w:rsidR="00394281" w:rsidRPr="001F6533" w:rsidRDefault="00394281" w:rsidP="00394281">
            <w:pPr>
              <w:spacing w:line="360" w:lineRule="auto"/>
              <w:jc w:val="center"/>
              <w:rPr>
                <w:rFonts w:ascii="Arial" w:hAnsi="Arial" w:cs="Arial"/>
                <w:b/>
                <w:bCs/>
                <w:sz w:val="20"/>
                <w:szCs w:val="20"/>
              </w:rPr>
            </w:pPr>
            <w:r w:rsidRPr="001F6533">
              <w:rPr>
                <w:rFonts w:ascii="Arial" w:hAnsi="Arial" w:cs="Arial"/>
                <w:b/>
                <w:bCs/>
                <w:sz w:val="20"/>
                <w:szCs w:val="20"/>
              </w:rPr>
              <w:t>TOTAL</w:t>
            </w:r>
          </w:p>
        </w:tc>
      </w:tr>
      <w:tr w:rsidR="00394281" w:rsidRPr="001F6533">
        <w:trPr>
          <w:trHeight w:val="255"/>
        </w:trPr>
        <w:tc>
          <w:tcPr>
            <w:tcW w:w="3631" w:type="dxa"/>
            <w:tcBorders>
              <w:top w:val="nil"/>
              <w:left w:val="single" w:sz="8" w:space="0" w:color="auto"/>
              <w:bottom w:val="nil"/>
              <w:right w:val="nil"/>
            </w:tcBorders>
            <w:shd w:val="clear" w:color="auto" w:fill="auto"/>
            <w:noWrap/>
            <w:vAlign w:val="bottom"/>
          </w:tcPr>
          <w:p w:rsidR="00394281" w:rsidRPr="001F6533" w:rsidRDefault="00394281" w:rsidP="00394281">
            <w:pPr>
              <w:spacing w:line="360" w:lineRule="auto"/>
              <w:rPr>
                <w:rFonts w:ascii="Arial" w:hAnsi="Arial" w:cs="Arial"/>
                <w:sz w:val="20"/>
                <w:szCs w:val="20"/>
              </w:rPr>
            </w:pPr>
            <w:r w:rsidRPr="001F6533">
              <w:rPr>
                <w:rFonts w:ascii="Arial" w:hAnsi="Arial" w:cs="Arial"/>
                <w:sz w:val="20"/>
                <w:szCs w:val="20"/>
              </w:rPr>
              <w:t>TRAZADO Y REPLANTEO</w:t>
            </w:r>
          </w:p>
        </w:tc>
        <w:tc>
          <w:tcPr>
            <w:tcW w:w="940" w:type="dxa"/>
            <w:tcBorders>
              <w:top w:val="nil"/>
              <w:left w:val="single" w:sz="8" w:space="0" w:color="auto"/>
              <w:bottom w:val="nil"/>
              <w:right w:val="single" w:sz="8" w:space="0" w:color="auto"/>
            </w:tcBorders>
            <w:shd w:val="clear" w:color="auto" w:fill="auto"/>
            <w:noWrap/>
            <w:vAlign w:val="bottom"/>
          </w:tcPr>
          <w:p w:rsidR="00394281" w:rsidRPr="001F6533" w:rsidRDefault="00394281" w:rsidP="00394281">
            <w:pPr>
              <w:spacing w:line="360" w:lineRule="auto"/>
              <w:jc w:val="center"/>
              <w:rPr>
                <w:rFonts w:ascii="Arial" w:hAnsi="Arial" w:cs="Arial"/>
                <w:sz w:val="20"/>
                <w:szCs w:val="20"/>
              </w:rPr>
            </w:pPr>
            <w:r w:rsidRPr="001F6533">
              <w:rPr>
                <w:rFonts w:ascii="Arial" w:hAnsi="Arial" w:cs="Arial"/>
                <w:sz w:val="20"/>
                <w:szCs w:val="20"/>
              </w:rPr>
              <w:t>m2</w:t>
            </w:r>
          </w:p>
        </w:tc>
        <w:tc>
          <w:tcPr>
            <w:tcW w:w="1200" w:type="dxa"/>
            <w:tcBorders>
              <w:top w:val="nil"/>
              <w:left w:val="nil"/>
              <w:bottom w:val="nil"/>
              <w:right w:val="nil"/>
            </w:tcBorders>
            <w:shd w:val="clear" w:color="auto" w:fill="auto"/>
            <w:noWrap/>
            <w:vAlign w:val="bottom"/>
          </w:tcPr>
          <w:p w:rsidR="00394281" w:rsidRPr="001F6533" w:rsidRDefault="00394281" w:rsidP="00394281">
            <w:pPr>
              <w:spacing w:line="360" w:lineRule="auto"/>
              <w:jc w:val="right"/>
              <w:rPr>
                <w:rFonts w:ascii="Arial" w:hAnsi="Arial" w:cs="Arial"/>
                <w:sz w:val="20"/>
                <w:szCs w:val="20"/>
              </w:rPr>
            </w:pPr>
            <w:r w:rsidRPr="001F6533">
              <w:rPr>
                <w:rFonts w:ascii="Arial" w:hAnsi="Arial" w:cs="Arial"/>
                <w:sz w:val="20"/>
                <w:szCs w:val="20"/>
              </w:rPr>
              <w:t>12.26</w:t>
            </w:r>
          </w:p>
        </w:tc>
        <w:tc>
          <w:tcPr>
            <w:tcW w:w="1200" w:type="dxa"/>
            <w:tcBorders>
              <w:top w:val="nil"/>
              <w:left w:val="single" w:sz="8" w:space="0" w:color="auto"/>
              <w:bottom w:val="nil"/>
              <w:right w:val="single" w:sz="8" w:space="0" w:color="auto"/>
            </w:tcBorders>
            <w:shd w:val="clear" w:color="auto" w:fill="auto"/>
            <w:noWrap/>
            <w:vAlign w:val="bottom"/>
          </w:tcPr>
          <w:p w:rsidR="00394281" w:rsidRPr="001F6533" w:rsidRDefault="00394281" w:rsidP="00394281">
            <w:pPr>
              <w:spacing w:line="360" w:lineRule="auto"/>
              <w:jc w:val="right"/>
              <w:rPr>
                <w:rFonts w:ascii="Arial" w:hAnsi="Arial" w:cs="Arial"/>
                <w:sz w:val="20"/>
                <w:szCs w:val="20"/>
              </w:rPr>
            </w:pPr>
            <w:r w:rsidRPr="001F6533">
              <w:rPr>
                <w:rFonts w:ascii="Arial" w:hAnsi="Arial" w:cs="Arial"/>
                <w:sz w:val="20"/>
                <w:szCs w:val="20"/>
              </w:rPr>
              <w:t>2.20</w:t>
            </w:r>
          </w:p>
        </w:tc>
        <w:tc>
          <w:tcPr>
            <w:tcW w:w="1200" w:type="dxa"/>
            <w:tcBorders>
              <w:top w:val="nil"/>
              <w:left w:val="nil"/>
              <w:bottom w:val="nil"/>
              <w:right w:val="single" w:sz="8" w:space="0" w:color="auto"/>
            </w:tcBorders>
            <w:shd w:val="clear" w:color="auto" w:fill="auto"/>
            <w:noWrap/>
            <w:vAlign w:val="bottom"/>
          </w:tcPr>
          <w:p w:rsidR="00394281" w:rsidRPr="001F6533" w:rsidRDefault="00394281" w:rsidP="00394281">
            <w:pPr>
              <w:spacing w:line="360" w:lineRule="auto"/>
              <w:jc w:val="right"/>
              <w:rPr>
                <w:rFonts w:ascii="Arial" w:hAnsi="Arial" w:cs="Arial"/>
                <w:sz w:val="20"/>
                <w:szCs w:val="20"/>
              </w:rPr>
            </w:pPr>
            <w:r w:rsidRPr="001F6533">
              <w:rPr>
                <w:rFonts w:ascii="Arial" w:hAnsi="Arial" w:cs="Arial"/>
                <w:sz w:val="20"/>
                <w:szCs w:val="20"/>
              </w:rPr>
              <w:t>26.97</w:t>
            </w:r>
          </w:p>
        </w:tc>
      </w:tr>
      <w:tr w:rsidR="00394281" w:rsidRPr="001F6533">
        <w:trPr>
          <w:trHeight w:val="255"/>
        </w:trPr>
        <w:tc>
          <w:tcPr>
            <w:tcW w:w="3631" w:type="dxa"/>
            <w:tcBorders>
              <w:top w:val="single" w:sz="4" w:space="0" w:color="auto"/>
              <w:left w:val="single" w:sz="8" w:space="0" w:color="auto"/>
              <w:bottom w:val="single" w:sz="4" w:space="0" w:color="auto"/>
              <w:right w:val="nil"/>
            </w:tcBorders>
            <w:shd w:val="clear" w:color="auto" w:fill="auto"/>
            <w:noWrap/>
            <w:vAlign w:val="bottom"/>
          </w:tcPr>
          <w:p w:rsidR="00394281" w:rsidRPr="001F6533" w:rsidRDefault="00394281" w:rsidP="00394281">
            <w:pPr>
              <w:spacing w:line="360" w:lineRule="auto"/>
              <w:rPr>
                <w:rFonts w:ascii="Arial" w:hAnsi="Arial" w:cs="Arial"/>
                <w:sz w:val="20"/>
                <w:szCs w:val="20"/>
              </w:rPr>
            </w:pPr>
            <w:r w:rsidRPr="001F6533">
              <w:rPr>
                <w:rFonts w:ascii="Arial" w:hAnsi="Arial" w:cs="Arial"/>
                <w:sz w:val="20"/>
                <w:szCs w:val="20"/>
              </w:rPr>
              <w:t>EXCAVACION</w:t>
            </w:r>
          </w:p>
        </w:tc>
        <w:tc>
          <w:tcPr>
            <w:tcW w:w="9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394281" w:rsidRPr="001F6533" w:rsidRDefault="00394281" w:rsidP="00394281">
            <w:pPr>
              <w:spacing w:line="360" w:lineRule="auto"/>
              <w:jc w:val="center"/>
              <w:rPr>
                <w:rFonts w:ascii="Arial" w:hAnsi="Arial" w:cs="Arial"/>
                <w:sz w:val="20"/>
                <w:szCs w:val="20"/>
              </w:rPr>
            </w:pPr>
            <w:r w:rsidRPr="001F6533">
              <w:rPr>
                <w:rFonts w:ascii="Arial" w:hAnsi="Arial" w:cs="Arial"/>
                <w:sz w:val="20"/>
                <w:szCs w:val="20"/>
              </w:rPr>
              <w:t>m3</w:t>
            </w:r>
          </w:p>
        </w:tc>
        <w:tc>
          <w:tcPr>
            <w:tcW w:w="1200" w:type="dxa"/>
            <w:tcBorders>
              <w:top w:val="single" w:sz="4" w:space="0" w:color="auto"/>
              <w:left w:val="nil"/>
              <w:bottom w:val="single" w:sz="4" w:space="0" w:color="auto"/>
              <w:right w:val="nil"/>
            </w:tcBorders>
            <w:shd w:val="clear" w:color="auto" w:fill="auto"/>
            <w:noWrap/>
            <w:vAlign w:val="bottom"/>
          </w:tcPr>
          <w:p w:rsidR="00394281" w:rsidRPr="001F6533" w:rsidRDefault="00394281" w:rsidP="00394281">
            <w:pPr>
              <w:spacing w:line="360" w:lineRule="auto"/>
              <w:jc w:val="right"/>
              <w:rPr>
                <w:rFonts w:ascii="Arial" w:hAnsi="Arial" w:cs="Arial"/>
                <w:sz w:val="20"/>
                <w:szCs w:val="20"/>
              </w:rPr>
            </w:pPr>
            <w:r w:rsidRPr="001F6533">
              <w:rPr>
                <w:rFonts w:ascii="Arial" w:hAnsi="Arial" w:cs="Arial"/>
                <w:sz w:val="20"/>
                <w:szCs w:val="20"/>
              </w:rPr>
              <w:t>7.50</w:t>
            </w:r>
          </w:p>
        </w:tc>
        <w:tc>
          <w:tcPr>
            <w:tcW w:w="1200" w:type="dxa"/>
            <w:tcBorders>
              <w:top w:val="single" w:sz="4" w:space="0" w:color="auto"/>
              <w:left w:val="single" w:sz="8" w:space="0" w:color="auto"/>
              <w:bottom w:val="single" w:sz="4" w:space="0" w:color="auto"/>
              <w:right w:val="single" w:sz="8" w:space="0" w:color="auto"/>
            </w:tcBorders>
            <w:shd w:val="clear" w:color="auto" w:fill="auto"/>
            <w:noWrap/>
            <w:vAlign w:val="bottom"/>
          </w:tcPr>
          <w:p w:rsidR="00394281" w:rsidRPr="001F6533" w:rsidRDefault="00394281" w:rsidP="00394281">
            <w:pPr>
              <w:spacing w:line="360" w:lineRule="auto"/>
              <w:jc w:val="right"/>
              <w:rPr>
                <w:rFonts w:ascii="Arial" w:hAnsi="Arial" w:cs="Arial"/>
                <w:sz w:val="20"/>
                <w:szCs w:val="20"/>
              </w:rPr>
            </w:pPr>
            <w:r w:rsidRPr="001F6533">
              <w:rPr>
                <w:rFonts w:ascii="Arial" w:hAnsi="Arial" w:cs="Arial"/>
                <w:sz w:val="20"/>
                <w:szCs w:val="20"/>
              </w:rPr>
              <w:t>4.50</w:t>
            </w:r>
          </w:p>
        </w:tc>
        <w:tc>
          <w:tcPr>
            <w:tcW w:w="1200" w:type="dxa"/>
            <w:tcBorders>
              <w:top w:val="single" w:sz="4" w:space="0" w:color="auto"/>
              <w:left w:val="nil"/>
              <w:bottom w:val="single" w:sz="4" w:space="0" w:color="auto"/>
              <w:right w:val="single" w:sz="8" w:space="0" w:color="auto"/>
            </w:tcBorders>
            <w:shd w:val="clear" w:color="auto" w:fill="auto"/>
            <w:noWrap/>
            <w:vAlign w:val="bottom"/>
          </w:tcPr>
          <w:p w:rsidR="00394281" w:rsidRPr="001F6533" w:rsidRDefault="00394281" w:rsidP="00394281">
            <w:pPr>
              <w:spacing w:line="360" w:lineRule="auto"/>
              <w:jc w:val="right"/>
              <w:rPr>
                <w:rFonts w:ascii="Arial" w:hAnsi="Arial" w:cs="Arial"/>
                <w:sz w:val="20"/>
                <w:szCs w:val="20"/>
              </w:rPr>
            </w:pPr>
            <w:r w:rsidRPr="001F6533">
              <w:rPr>
                <w:rFonts w:ascii="Arial" w:hAnsi="Arial" w:cs="Arial"/>
                <w:sz w:val="20"/>
                <w:szCs w:val="20"/>
              </w:rPr>
              <w:t>33.75</w:t>
            </w:r>
          </w:p>
        </w:tc>
      </w:tr>
      <w:tr w:rsidR="00394281" w:rsidRPr="001F6533">
        <w:trPr>
          <w:trHeight w:val="255"/>
        </w:trPr>
        <w:tc>
          <w:tcPr>
            <w:tcW w:w="3631" w:type="dxa"/>
            <w:tcBorders>
              <w:top w:val="nil"/>
              <w:left w:val="single" w:sz="8" w:space="0" w:color="auto"/>
              <w:bottom w:val="single" w:sz="4" w:space="0" w:color="auto"/>
              <w:right w:val="nil"/>
            </w:tcBorders>
            <w:shd w:val="clear" w:color="auto" w:fill="auto"/>
            <w:noWrap/>
            <w:vAlign w:val="bottom"/>
          </w:tcPr>
          <w:p w:rsidR="00394281" w:rsidRPr="001F6533" w:rsidRDefault="00394281" w:rsidP="00394281">
            <w:pPr>
              <w:rPr>
                <w:rFonts w:ascii="Arial" w:hAnsi="Arial" w:cs="Arial"/>
                <w:sz w:val="20"/>
                <w:szCs w:val="20"/>
              </w:rPr>
            </w:pPr>
            <w:r w:rsidRPr="001F6533">
              <w:rPr>
                <w:rFonts w:ascii="Arial" w:hAnsi="Arial" w:cs="Arial"/>
                <w:sz w:val="20"/>
                <w:szCs w:val="20"/>
              </w:rPr>
              <w:t>RELLENO MATERIAL DE MEJORAMIENTO</w:t>
            </w:r>
          </w:p>
        </w:tc>
        <w:tc>
          <w:tcPr>
            <w:tcW w:w="940" w:type="dxa"/>
            <w:tcBorders>
              <w:top w:val="nil"/>
              <w:left w:val="single" w:sz="8" w:space="0" w:color="auto"/>
              <w:bottom w:val="single" w:sz="4" w:space="0" w:color="auto"/>
              <w:right w:val="single" w:sz="8" w:space="0" w:color="auto"/>
            </w:tcBorders>
            <w:shd w:val="clear" w:color="auto" w:fill="auto"/>
            <w:noWrap/>
            <w:vAlign w:val="bottom"/>
          </w:tcPr>
          <w:p w:rsidR="00394281" w:rsidRPr="001F6533" w:rsidRDefault="00394281" w:rsidP="00394281">
            <w:pPr>
              <w:spacing w:line="360" w:lineRule="auto"/>
              <w:jc w:val="center"/>
              <w:rPr>
                <w:rFonts w:ascii="Arial" w:hAnsi="Arial" w:cs="Arial"/>
                <w:sz w:val="20"/>
                <w:szCs w:val="20"/>
              </w:rPr>
            </w:pPr>
            <w:r w:rsidRPr="001F6533">
              <w:rPr>
                <w:rFonts w:ascii="Arial" w:hAnsi="Arial" w:cs="Arial"/>
                <w:sz w:val="20"/>
                <w:szCs w:val="20"/>
              </w:rPr>
              <w:t>m3</w:t>
            </w:r>
          </w:p>
        </w:tc>
        <w:tc>
          <w:tcPr>
            <w:tcW w:w="1200" w:type="dxa"/>
            <w:tcBorders>
              <w:top w:val="nil"/>
              <w:left w:val="nil"/>
              <w:bottom w:val="single" w:sz="4" w:space="0" w:color="auto"/>
              <w:right w:val="nil"/>
            </w:tcBorders>
            <w:shd w:val="clear" w:color="auto" w:fill="auto"/>
            <w:noWrap/>
            <w:vAlign w:val="bottom"/>
          </w:tcPr>
          <w:p w:rsidR="00394281" w:rsidRPr="001F6533" w:rsidRDefault="00394281" w:rsidP="00394281">
            <w:pPr>
              <w:spacing w:line="360" w:lineRule="auto"/>
              <w:jc w:val="right"/>
              <w:rPr>
                <w:rFonts w:ascii="Arial" w:hAnsi="Arial" w:cs="Arial"/>
                <w:sz w:val="20"/>
                <w:szCs w:val="20"/>
              </w:rPr>
            </w:pPr>
            <w:r w:rsidRPr="001F6533">
              <w:rPr>
                <w:rFonts w:ascii="Arial" w:hAnsi="Arial" w:cs="Arial"/>
                <w:sz w:val="20"/>
                <w:szCs w:val="20"/>
              </w:rPr>
              <w:t>7.50</w:t>
            </w:r>
          </w:p>
        </w:tc>
        <w:tc>
          <w:tcPr>
            <w:tcW w:w="1200" w:type="dxa"/>
            <w:tcBorders>
              <w:top w:val="nil"/>
              <w:left w:val="single" w:sz="8" w:space="0" w:color="auto"/>
              <w:bottom w:val="single" w:sz="4" w:space="0" w:color="auto"/>
              <w:right w:val="single" w:sz="8" w:space="0" w:color="auto"/>
            </w:tcBorders>
            <w:shd w:val="clear" w:color="auto" w:fill="auto"/>
            <w:noWrap/>
            <w:vAlign w:val="bottom"/>
          </w:tcPr>
          <w:p w:rsidR="00394281" w:rsidRPr="001F6533" w:rsidRDefault="00394281" w:rsidP="00394281">
            <w:pPr>
              <w:spacing w:line="360" w:lineRule="auto"/>
              <w:jc w:val="right"/>
              <w:rPr>
                <w:rFonts w:ascii="Arial" w:hAnsi="Arial" w:cs="Arial"/>
                <w:sz w:val="20"/>
                <w:szCs w:val="20"/>
              </w:rPr>
            </w:pPr>
            <w:r w:rsidRPr="001F6533">
              <w:rPr>
                <w:rFonts w:ascii="Arial" w:hAnsi="Arial" w:cs="Arial"/>
                <w:sz w:val="20"/>
                <w:szCs w:val="20"/>
              </w:rPr>
              <w:t>12.50</w:t>
            </w:r>
          </w:p>
        </w:tc>
        <w:tc>
          <w:tcPr>
            <w:tcW w:w="1200" w:type="dxa"/>
            <w:tcBorders>
              <w:top w:val="nil"/>
              <w:left w:val="nil"/>
              <w:bottom w:val="single" w:sz="4" w:space="0" w:color="auto"/>
              <w:right w:val="single" w:sz="8" w:space="0" w:color="auto"/>
            </w:tcBorders>
            <w:shd w:val="clear" w:color="auto" w:fill="auto"/>
            <w:noWrap/>
            <w:vAlign w:val="bottom"/>
          </w:tcPr>
          <w:p w:rsidR="00394281" w:rsidRPr="001F6533" w:rsidRDefault="00394281" w:rsidP="00394281">
            <w:pPr>
              <w:spacing w:line="360" w:lineRule="auto"/>
              <w:jc w:val="right"/>
              <w:rPr>
                <w:rFonts w:ascii="Arial" w:hAnsi="Arial" w:cs="Arial"/>
                <w:sz w:val="20"/>
                <w:szCs w:val="20"/>
              </w:rPr>
            </w:pPr>
            <w:r w:rsidRPr="001F6533">
              <w:rPr>
                <w:rFonts w:ascii="Arial" w:hAnsi="Arial" w:cs="Arial"/>
                <w:sz w:val="20"/>
                <w:szCs w:val="20"/>
              </w:rPr>
              <w:t>93.75</w:t>
            </w:r>
          </w:p>
        </w:tc>
      </w:tr>
      <w:tr w:rsidR="00394281" w:rsidRPr="001F6533">
        <w:trPr>
          <w:trHeight w:val="255"/>
        </w:trPr>
        <w:tc>
          <w:tcPr>
            <w:tcW w:w="3631" w:type="dxa"/>
            <w:tcBorders>
              <w:top w:val="nil"/>
              <w:left w:val="single" w:sz="8" w:space="0" w:color="auto"/>
              <w:bottom w:val="single" w:sz="4" w:space="0" w:color="auto"/>
              <w:right w:val="nil"/>
            </w:tcBorders>
            <w:shd w:val="clear" w:color="auto" w:fill="auto"/>
            <w:noWrap/>
            <w:vAlign w:val="bottom"/>
          </w:tcPr>
          <w:p w:rsidR="00394281" w:rsidRPr="001F6533" w:rsidRDefault="00394281" w:rsidP="00394281">
            <w:pPr>
              <w:spacing w:line="360" w:lineRule="auto"/>
              <w:rPr>
                <w:rFonts w:ascii="Arial" w:hAnsi="Arial" w:cs="Arial"/>
                <w:sz w:val="20"/>
                <w:szCs w:val="20"/>
              </w:rPr>
            </w:pPr>
            <w:r w:rsidRPr="001F6533">
              <w:rPr>
                <w:rFonts w:ascii="Arial" w:hAnsi="Arial" w:cs="Arial"/>
                <w:sz w:val="20"/>
                <w:szCs w:val="20"/>
              </w:rPr>
              <w:t>HORMIGON Fc 240 Kg/Cm2</w:t>
            </w:r>
          </w:p>
        </w:tc>
        <w:tc>
          <w:tcPr>
            <w:tcW w:w="940" w:type="dxa"/>
            <w:tcBorders>
              <w:top w:val="nil"/>
              <w:left w:val="single" w:sz="8" w:space="0" w:color="auto"/>
              <w:bottom w:val="single" w:sz="4" w:space="0" w:color="auto"/>
              <w:right w:val="single" w:sz="8" w:space="0" w:color="auto"/>
            </w:tcBorders>
            <w:shd w:val="clear" w:color="auto" w:fill="auto"/>
            <w:noWrap/>
            <w:vAlign w:val="bottom"/>
          </w:tcPr>
          <w:p w:rsidR="00394281" w:rsidRPr="001F6533" w:rsidRDefault="00394281" w:rsidP="00394281">
            <w:pPr>
              <w:spacing w:line="360" w:lineRule="auto"/>
              <w:jc w:val="center"/>
              <w:rPr>
                <w:rFonts w:ascii="Arial" w:hAnsi="Arial" w:cs="Arial"/>
                <w:sz w:val="20"/>
                <w:szCs w:val="20"/>
              </w:rPr>
            </w:pPr>
            <w:r w:rsidRPr="001F6533">
              <w:rPr>
                <w:rFonts w:ascii="Arial" w:hAnsi="Arial" w:cs="Arial"/>
                <w:sz w:val="20"/>
                <w:szCs w:val="20"/>
              </w:rPr>
              <w:t>m3</w:t>
            </w:r>
          </w:p>
        </w:tc>
        <w:tc>
          <w:tcPr>
            <w:tcW w:w="1200" w:type="dxa"/>
            <w:tcBorders>
              <w:top w:val="nil"/>
              <w:left w:val="nil"/>
              <w:bottom w:val="single" w:sz="4" w:space="0" w:color="auto"/>
              <w:right w:val="nil"/>
            </w:tcBorders>
            <w:shd w:val="clear" w:color="auto" w:fill="auto"/>
            <w:noWrap/>
            <w:vAlign w:val="bottom"/>
          </w:tcPr>
          <w:p w:rsidR="00394281" w:rsidRPr="001F6533" w:rsidRDefault="00394281" w:rsidP="00394281">
            <w:pPr>
              <w:spacing w:line="360" w:lineRule="auto"/>
              <w:jc w:val="right"/>
              <w:rPr>
                <w:rFonts w:ascii="Arial" w:hAnsi="Arial" w:cs="Arial"/>
                <w:sz w:val="20"/>
                <w:szCs w:val="20"/>
              </w:rPr>
            </w:pPr>
            <w:r w:rsidRPr="001F6533">
              <w:rPr>
                <w:rFonts w:ascii="Arial" w:hAnsi="Arial" w:cs="Arial"/>
                <w:sz w:val="20"/>
                <w:szCs w:val="20"/>
              </w:rPr>
              <w:t>1.20</w:t>
            </w:r>
          </w:p>
        </w:tc>
        <w:tc>
          <w:tcPr>
            <w:tcW w:w="1200" w:type="dxa"/>
            <w:tcBorders>
              <w:top w:val="nil"/>
              <w:left w:val="single" w:sz="8" w:space="0" w:color="auto"/>
              <w:bottom w:val="single" w:sz="4" w:space="0" w:color="auto"/>
              <w:right w:val="single" w:sz="8" w:space="0" w:color="auto"/>
            </w:tcBorders>
            <w:shd w:val="clear" w:color="auto" w:fill="auto"/>
            <w:noWrap/>
            <w:vAlign w:val="bottom"/>
          </w:tcPr>
          <w:p w:rsidR="00394281" w:rsidRPr="001F6533" w:rsidRDefault="00394281" w:rsidP="00394281">
            <w:pPr>
              <w:spacing w:line="360" w:lineRule="auto"/>
              <w:jc w:val="right"/>
              <w:rPr>
                <w:rFonts w:ascii="Arial" w:hAnsi="Arial" w:cs="Arial"/>
                <w:sz w:val="20"/>
                <w:szCs w:val="20"/>
              </w:rPr>
            </w:pPr>
            <w:r w:rsidRPr="001F6533">
              <w:rPr>
                <w:rFonts w:ascii="Arial" w:hAnsi="Arial" w:cs="Arial"/>
                <w:sz w:val="20"/>
                <w:szCs w:val="20"/>
              </w:rPr>
              <w:t>250.00</w:t>
            </w:r>
          </w:p>
        </w:tc>
        <w:tc>
          <w:tcPr>
            <w:tcW w:w="1200" w:type="dxa"/>
            <w:tcBorders>
              <w:top w:val="nil"/>
              <w:left w:val="nil"/>
              <w:bottom w:val="single" w:sz="4" w:space="0" w:color="auto"/>
              <w:right w:val="single" w:sz="8" w:space="0" w:color="auto"/>
            </w:tcBorders>
            <w:shd w:val="clear" w:color="auto" w:fill="auto"/>
            <w:noWrap/>
            <w:vAlign w:val="bottom"/>
          </w:tcPr>
          <w:p w:rsidR="00394281" w:rsidRPr="001F6533" w:rsidRDefault="00394281" w:rsidP="00394281">
            <w:pPr>
              <w:spacing w:line="360" w:lineRule="auto"/>
              <w:jc w:val="right"/>
              <w:rPr>
                <w:rFonts w:ascii="Arial" w:hAnsi="Arial" w:cs="Arial"/>
                <w:sz w:val="20"/>
                <w:szCs w:val="20"/>
              </w:rPr>
            </w:pPr>
            <w:r w:rsidRPr="001F6533">
              <w:rPr>
                <w:rFonts w:ascii="Arial" w:hAnsi="Arial" w:cs="Arial"/>
                <w:sz w:val="20"/>
                <w:szCs w:val="20"/>
              </w:rPr>
              <w:t>300.00</w:t>
            </w:r>
          </w:p>
        </w:tc>
      </w:tr>
      <w:tr w:rsidR="00394281" w:rsidRPr="001F6533">
        <w:trPr>
          <w:trHeight w:val="255"/>
        </w:trPr>
        <w:tc>
          <w:tcPr>
            <w:tcW w:w="3631" w:type="dxa"/>
            <w:tcBorders>
              <w:top w:val="nil"/>
              <w:left w:val="single" w:sz="8" w:space="0" w:color="auto"/>
              <w:bottom w:val="single" w:sz="4" w:space="0" w:color="auto"/>
              <w:right w:val="nil"/>
            </w:tcBorders>
            <w:shd w:val="clear" w:color="auto" w:fill="auto"/>
            <w:noWrap/>
            <w:vAlign w:val="bottom"/>
          </w:tcPr>
          <w:p w:rsidR="00394281" w:rsidRPr="001F6533" w:rsidRDefault="00394281" w:rsidP="00394281">
            <w:pPr>
              <w:spacing w:line="360" w:lineRule="auto"/>
              <w:rPr>
                <w:rFonts w:ascii="Arial" w:hAnsi="Arial" w:cs="Arial"/>
                <w:sz w:val="20"/>
                <w:szCs w:val="20"/>
              </w:rPr>
            </w:pPr>
            <w:r w:rsidRPr="001F6533">
              <w:rPr>
                <w:rFonts w:ascii="Arial" w:hAnsi="Arial" w:cs="Arial"/>
                <w:sz w:val="20"/>
                <w:szCs w:val="20"/>
              </w:rPr>
              <w:t>ACERO DE REFUERZO</w:t>
            </w:r>
          </w:p>
        </w:tc>
        <w:tc>
          <w:tcPr>
            <w:tcW w:w="940" w:type="dxa"/>
            <w:tcBorders>
              <w:top w:val="nil"/>
              <w:left w:val="single" w:sz="8" w:space="0" w:color="auto"/>
              <w:bottom w:val="single" w:sz="4" w:space="0" w:color="auto"/>
              <w:right w:val="single" w:sz="8" w:space="0" w:color="auto"/>
            </w:tcBorders>
            <w:shd w:val="clear" w:color="auto" w:fill="auto"/>
            <w:noWrap/>
            <w:vAlign w:val="bottom"/>
          </w:tcPr>
          <w:p w:rsidR="00394281" w:rsidRPr="001F6533" w:rsidRDefault="00394281" w:rsidP="00394281">
            <w:pPr>
              <w:spacing w:line="360" w:lineRule="auto"/>
              <w:jc w:val="center"/>
              <w:rPr>
                <w:rFonts w:ascii="Arial" w:hAnsi="Arial" w:cs="Arial"/>
                <w:sz w:val="20"/>
                <w:szCs w:val="20"/>
              </w:rPr>
            </w:pPr>
            <w:r w:rsidRPr="001F6533">
              <w:rPr>
                <w:rFonts w:ascii="Arial" w:hAnsi="Arial" w:cs="Arial"/>
                <w:sz w:val="20"/>
                <w:szCs w:val="20"/>
              </w:rPr>
              <w:t>Kg</w:t>
            </w:r>
          </w:p>
        </w:tc>
        <w:tc>
          <w:tcPr>
            <w:tcW w:w="1200" w:type="dxa"/>
            <w:tcBorders>
              <w:top w:val="nil"/>
              <w:left w:val="nil"/>
              <w:bottom w:val="single" w:sz="4" w:space="0" w:color="auto"/>
              <w:right w:val="nil"/>
            </w:tcBorders>
            <w:shd w:val="clear" w:color="auto" w:fill="auto"/>
            <w:noWrap/>
            <w:vAlign w:val="bottom"/>
          </w:tcPr>
          <w:p w:rsidR="00394281" w:rsidRPr="001F6533" w:rsidRDefault="00394281" w:rsidP="00394281">
            <w:pPr>
              <w:spacing w:line="360" w:lineRule="auto"/>
              <w:jc w:val="right"/>
              <w:rPr>
                <w:rFonts w:ascii="Arial" w:hAnsi="Arial" w:cs="Arial"/>
                <w:sz w:val="20"/>
                <w:szCs w:val="20"/>
              </w:rPr>
            </w:pPr>
            <w:r w:rsidRPr="001F6533">
              <w:rPr>
                <w:rFonts w:ascii="Arial" w:hAnsi="Arial" w:cs="Arial"/>
                <w:sz w:val="20"/>
                <w:szCs w:val="20"/>
              </w:rPr>
              <w:t>300.00</w:t>
            </w:r>
          </w:p>
        </w:tc>
        <w:tc>
          <w:tcPr>
            <w:tcW w:w="1200" w:type="dxa"/>
            <w:tcBorders>
              <w:top w:val="nil"/>
              <w:left w:val="single" w:sz="8" w:space="0" w:color="auto"/>
              <w:bottom w:val="single" w:sz="4" w:space="0" w:color="auto"/>
              <w:right w:val="single" w:sz="8" w:space="0" w:color="auto"/>
            </w:tcBorders>
            <w:shd w:val="clear" w:color="auto" w:fill="auto"/>
            <w:noWrap/>
            <w:vAlign w:val="bottom"/>
          </w:tcPr>
          <w:p w:rsidR="00394281" w:rsidRPr="001F6533" w:rsidRDefault="00394281" w:rsidP="00394281">
            <w:pPr>
              <w:spacing w:line="360" w:lineRule="auto"/>
              <w:jc w:val="right"/>
              <w:rPr>
                <w:rFonts w:ascii="Arial" w:hAnsi="Arial" w:cs="Arial"/>
                <w:sz w:val="20"/>
                <w:szCs w:val="20"/>
              </w:rPr>
            </w:pPr>
            <w:r w:rsidRPr="001F6533">
              <w:rPr>
                <w:rFonts w:ascii="Arial" w:hAnsi="Arial" w:cs="Arial"/>
                <w:sz w:val="20"/>
                <w:szCs w:val="20"/>
              </w:rPr>
              <w:t>0.95</w:t>
            </w:r>
          </w:p>
        </w:tc>
        <w:tc>
          <w:tcPr>
            <w:tcW w:w="1200" w:type="dxa"/>
            <w:tcBorders>
              <w:top w:val="nil"/>
              <w:left w:val="nil"/>
              <w:bottom w:val="single" w:sz="4" w:space="0" w:color="auto"/>
              <w:right w:val="single" w:sz="8" w:space="0" w:color="auto"/>
            </w:tcBorders>
            <w:shd w:val="clear" w:color="auto" w:fill="auto"/>
            <w:noWrap/>
            <w:vAlign w:val="bottom"/>
          </w:tcPr>
          <w:p w:rsidR="00394281" w:rsidRPr="001F6533" w:rsidRDefault="00394281" w:rsidP="00394281">
            <w:pPr>
              <w:spacing w:line="360" w:lineRule="auto"/>
              <w:jc w:val="right"/>
              <w:rPr>
                <w:rFonts w:ascii="Arial" w:hAnsi="Arial" w:cs="Arial"/>
                <w:sz w:val="20"/>
                <w:szCs w:val="20"/>
              </w:rPr>
            </w:pPr>
            <w:r w:rsidRPr="001F6533">
              <w:rPr>
                <w:rFonts w:ascii="Arial" w:hAnsi="Arial" w:cs="Arial"/>
                <w:sz w:val="20"/>
                <w:szCs w:val="20"/>
              </w:rPr>
              <w:t>285.00</w:t>
            </w:r>
          </w:p>
        </w:tc>
      </w:tr>
      <w:tr w:rsidR="00394281" w:rsidRPr="001F6533">
        <w:trPr>
          <w:trHeight w:val="255"/>
        </w:trPr>
        <w:tc>
          <w:tcPr>
            <w:tcW w:w="3631" w:type="dxa"/>
            <w:tcBorders>
              <w:top w:val="nil"/>
              <w:left w:val="single" w:sz="8" w:space="0" w:color="auto"/>
              <w:bottom w:val="single" w:sz="4" w:space="0" w:color="auto"/>
              <w:right w:val="nil"/>
            </w:tcBorders>
            <w:shd w:val="clear" w:color="auto" w:fill="auto"/>
            <w:noWrap/>
            <w:vAlign w:val="bottom"/>
          </w:tcPr>
          <w:p w:rsidR="00394281" w:rsidRPr="001F6533" w:rsidRDefault="00394281" w:rsidP="00394281">
            <w:pPr>
              <w:spacing w:line="360" w:lineRule="auto"/>
              <w:rPr>
                <w:rFonts w:ascii="Arial" w:hAnsi="Arial" w:cs="Arial"/>
                <w:sz w:val="20"/>
                <w:szCs w:val="20"/>
              </w:rPr>
            </w:pPr>
            <w:r w:rsidRPr="001F6533">
              <w:rPr>
                <w:rFonts w:ascii="Arial" w:hAnsi="Arial" w:cs="Arial"/>
                <w:sz w:val="20"/>
                <w:szCs w:val="20"/>
              </w:rPr>
              <w:t>DESALOJO</w:t>
            </w:r>
          </w:p>
        </w:tc>
        <w:tc>
          <w:tcPr>
            <w:tcW w:w="940" w:type="dxa"/>
            <w:tcBorders>
              <w:top w:val="nil"/>
              <w:left w:val="single" w:sz="8" w:space="0" w:color="auto"/>
              <w:bottom w:val="single" w:sz="4" w:space="0" w:color="auto"/>
              <w:right w:val="single" w:sz="8" w:space="0" w:color="auto"/>
            </w:tcBorders>
            <w:shd w:val="clear" w:color="auto" w:fill="auto"/>
            <w:noWrap/>
            <w:vAlign w:val="bottom"/>
          </w:tcPr>
          <w:p w:rsidR="00394281" w:rsidRPr="001F6533" w:rsidRDefault="00394281" w:rsidP="00394281">
            <w:pPr>
              <w:spacing w:line="360" w:lineRule="auto"/>
              <w:jc w:val="center"/>
              <w:rPr>
                <w:rFonts w:ascii="Arial" w:hAnsi="Arial" w:cs="Arial"/>
                <w:sz w:val="20"/>
                <w:szCs w:val="20"/>
              </w:rPr>
            </w:pPr>
            <w:r w:rsidRPr="001F6533">
              <w:rPr>
                <w:rFonts w:ascii="Arial" w:hAnsi="Arial" w:cs="Arial"/>
                <w:sz w:val="20"/>
                <w:szCs w:val="20"/>
              </w:rPr>
              <w:t>U</w:t>
            </w:r>
          </w:p>
        </w:tc>
        <w:tc>
          <w:tcPr>
            <w:tcW w:w="1200" w:type="dxa"/>
            <w:tcBorders>
              <w:top w:val="nil"/>
              <w:left w:val="nil"/>
              <w:bottom w:val="single" w:sz="4" w:space="0" w:color="auto"/>
              <w:right w:val="nil"/>
            </w:tcBorders>
            <w:shd w:val="clear" w:color="auto" w:fill="auto"/>
            <w:noWrap/>
            <w:vAlign w:val="bottom"/>
          </w:tcPr>
          <w:p w:rsidR="00394281" w:rsidRPr="001F6533" w:rsidRDefault="00394281" w:rsidP="00394281">
            <w:pPr>
              <w:spacing w:line="360" w:lineRule="auto"/>
              <w:jc w:val="right"/>
              <w:rPr>
                <w:rFonts w:ascii="Arial" w:hAnsi="Arial" w:cs="Arial"/>
                <w:sz w:val="20"/>
                <w:szCs w:val="20"/>
              </w:rPr>
            </w:pPr>
            <w:r w:rsidRPr="001F6533">
              <w:rPr>
                <w:rFonts w:ascii="Arial" w:hAnsi="Arial" w:cs="Arial"/>
                <w:sz w:val="20"/>
                <w:szCs w:val="20"/>
              </w:rPr>
              <w:t>1.00</w:t>
            </w:r>
          </w:p>
        </w:tc>
        <w:tc>
          <w:tcPr>
            <w:tcW w:w="1200" w:type="dxa"/>
            <w:tcBorders>
              <w:top w:val="nil"/>
              <w:left w:val="single" w:sz="8" w:space="0" w:color="auto"/>
              <w:bottom w:val="single" w:sz="4" w:space="0" w:color="auto"/>
              <w:right w:val="single" w:sz="8" w:space="0" w:color="auto"/>
            </w:tcBorders>
            <w:shd w:val="clear" w:color="auto" w:fill="auto"/>
            <w:noWrap/>
            <w:vAlign w:val="bottom"/>
          </w:tcPr>
          <w:p w:rsidR="00394281" w:rsidRPr="001F6533" w:rsidRDefault="00394281" w:rsidP="00394281">
            <w:pPr>
              <w:spacing w:line="360" w:lineRule="auto"/>
              <w:jc w:val="right"/>
              <w:rPr>
                <w:rFonts w:ascii="Arial" w:hAnsi="Arial" w:cs="Arial"/>
                <w:sz w:val="20"/>
                <w:szCs w:val="20"/>
              </w:rPr>
            </w:pPr>
            <w:r w:rsidRPr="001F6533">
              <w:rPr>
                <w:rFonts w:ascii="Arial" w:hAnsi="Arial" w:cs="Arial"/>
                <w:sz w:val="20"/>
                <w:szCs w:val="20"/>
              </w:rPr>
              <w:t>100.00</w:t>
            </w:r>
          </w:p>
        </w:tc>
        <w:tc>
          <w:tcPr>
            <w:tcW w:w="1200" w:type="dxa"/>
            <w:tcBorders>
              <w:top w:val="nil"/>
              <w:left w:val="nil"/>
              <w:bottom w:val="single" w:sz="4" w:space="0" w:color="auto"/>
              <w:right w:val="single" w:sz="8" w:space="0" w:color="auto"/>
            </w:tcBorders>
            <w:shd w:val="clear" w:color="auto" w:fill="auto"/>
            <w:noWrap/>
            <w:vAlign w:val="bottom"/>
          </w:tcPr>
          <w:p w:rsidR="00394281" w:rsidRPr="001F6533" w:rsidRDefault="00394281" w:rsidP="00394281">
            <w:pPr>
              <w:spacing w:line="360" w:lineRule="auto"/>
              <w:jc w:val="right"/>
              <w:rPr>
                <w:rFonts w:ascii="Arial" w:hAnsi="Arial" w:cs="Arial"/>
                <w:sz w:val="20"/>
                <w:szCs w:val="20"/>
              </w:rPr>
            </w:pPr>
            <w:r w:rsidRPr="001F6533">
              <w:rPr>
                <w:rFonts w:ascii="Arial" w:hAnsi="Arial" w:cs="Arial"/>
                <w:sz w:val="20"/>
                <w:szCs w:val="20"/>
              </w:rPr>
              <w:t>100.00</w:t>
            </w:r>
          </w:p>
        </w:tc>
      </w:tr>
      <w:tr w:rsidR="00394281" w:rsidRPr="001F6533">
        <w:trPr>
          <w:trHeight w:val="255"/>
        </w:trPr>
        <w:tc>
          <w:tcPr>
            <w:tcW w:w="3631" w:type="dxa"/>
            <w:tcBorders>
              <w:top w:val="nil"/>
              <w:left w:val="single" w:sz="8" w:space="0" w:color="auto"/>
              <w:bottom w:val="single" w:sz="4" w:space="0" w:color="auto"/>
              <w:right w:val="nil"/>
            </w:tcBorders>
            <w:shd w:val="clear" w:color="auto" w:fill="auto"/>
            <w:noWrap/>
            <w:vAlign w:val="bottom"/>
          </w:tcPr>
          <w:p w:rsidR="00394281" w:rsidRPr="001F6533" w:rsidRDefault="00394281" w:rsidP="00394281">
            <w:pPr>
              <w:spacing w:line="360" w:lineRule="auto"/>
              <w:rPr>
                <w:rFonts w:ascii="Arial" w:hAnsi="Arial" w:cs="Arial"/>
                <w:sz w:val="20"/>
                <w:szCs w:val="20"/>
              </w:rPr>
            </w:pPr>
            <w:r w:rsidRPr="001F6533">
              <w:rPr>
                <w:rFonts w:ascii="Arial" w:hAnsi="Arial" w:cs="Arial"/>
                <w:sz w:val="20"/>
                <w:szCs w:val="20"/>
              </w:rPr>
              <w:t>DRENAJE PVC 4"</w:t>
            </w:r>
          </w:p>
        </w:tc>
        <w:tc>
          <w:tcPr>
            <w:tcW w:w="940" w:type="dxa"/>
            <w:tcBorders>
              <w:top w:val="nil"/>
              <w:left w:val="single" w:sz="8" w:space="0" w:color="auto"/>
              <w:bottom w:val="single" w:sz="4" w:space="0" w:color="auto"/>
              <w:right w:val="single" w:sz="8" w:space="0" w:color="auto"/>
            </w:tcBorders>
            <w:shd w:val="clear" w:color="auto" w:fill="auto"/>
            <w:noWrap/>
            <w:vAlign w:val="bottom"/>
          </w:tcPr>
          <w:p w:rsidR="00394281" w:rsidRPr="001F6533" w:rsidRDefault="00394281" w:rsidP="00394281">
            <w:pPr>
              <w:spacing w:line="360" w:lineRule="auto"/>
              <w:jc w:val="center"/>
              <w:rPr>
                <w:rFonts w:ascii="Arial" w:hAnsi="Arial" w:cs="Arial"/>
                <w:sz w:val="20"/>
                <w:szCs w:val="20"/>
              </w:rPr>
            </w:pPr>
            <w:r w:rsidRPr="001F6533">
              <w:rPr>
                <w:rFonts w:ascii="Arial" w:hAnsi="Arial" w:cs="Arial"/>
                <w:sz w:val="20"/>
                <w:szCs w:val="20"/>
              </w:rPr>
              <w:t>m</w:t>
            </w:r>
          </w:p>
        </w:tc>
        <w:tc>
          <w:tcPr>
            <w:tcW w:w="1200" w:type="dxa"/>
            <w:tcBorders>
              <w:top w:val="nil"/>
              <w:left w:val="nil"/>
              <w:bottom w:val="single" w:sz="4" w:space="0" w:color="auto"/>
              <w:right w:val="nil"/>
            </w:tcBorders>
            <w:shd w:val="clear" w:color="auto" w:fill="auto"/>
            <w:noWrap/>
            <w:vAlign w:val="bottom"/>
          </w:tcPr>
          <w:p w:rsidR="00394281" w:rsidRPr="001F6533" w:rsidRDefault="00394281" w:rsidP="00394281">
            <w:pPr>
              <w:spacing w:line="360" w:lineRule="auto"/>
              <w:jc w:val="right"/>
              <w:rPr>
                <w:rFonts w:ascii="Arial" w:hAnsi="Arial" w:cs="Arial"/>
                <w:sz w:val="20"/>
                <w:szCs w:val="20"/>
              </w:rPr>
            </w:pPr>
            <w:r w:rsidRPr="001F6533">
              <w:rPr>
                <w:rFonts w:ascii="Arial" w:hAnsi="Arial" w:cs="Arial"/>
                <w:sz w:val="20"/>
                <w:szCs w:val="20"/>
              </w:rPr>
              <w:t>3.30</w:t>
            </w:r>
          </w:p>
        </w:tc>
        <w:tc>
          <w:tcPr>
            <w:tcW w:w="1200" w:type="dxa"/>
            <w:tcBorders>
              <w:top w:val="nil"/>
              <w:left w:val="single" w:sz="8" w:space="0" w:color="auto"/>
              <w:bottom w:val="single" w:sz="4" w:space="0" w:color="auto"/>
              <w:right w:val="single" w:sz="8" w:space="0" w:color="auto"/>
            </w:tcBorders>
            <w:shd w:val="clear" w:color="auto" w:fill="auto"/>
            <w:noWrap/>
            <w:vAlign w:val="bottom"/>
          </w:tcPr>
          <w:p w:rsidR="00394281" w:rsidRPr="001F6533" w:rsidRDefault="00394281" w:rsidP="00394281">
            <w:pPr>
              <w:spacing w:line="360" w:lineRule="auto"/>
              <w:jc w:val="right"/>
              <w:rPr>
                <w:rFonts w:ascii="Arial" w:hAnsi="Arial" w:cs="Arial"/>
                <w:sz w:val="20"/>
                <w:szCs w:val="20"/>
              </w:rPr>
            </w:pPr>
            <w:r w:rsidRPr="001F6533">
              <w:rPr>
                <w:rFonts w:ascii="Arial" w:hAnsi="Arial" w:cs="Arial"/>
                <w:sz w:val="20"/>
                <w:szCs w:val="20"/>
              </w:rPr>
              <w:t>6.00</w:t>
            </w:r>
          </w:p>
        </w:tc>
        <w:tc>
          <w:tcPr>
            <w:tcW w:w="1200" w:type="dxa"/>
            <w:tcBorders>
              <w:top w:val="nil"/>
              <w:left w:val="nil"/>
              <w:bottom w:val="single" w:sz="4" w:space="0" w:color="auto"/>
              <w:right w:val="single" w:sz="8" w:space="0" w:color="auto"/>
            </w:tcBorders>
            <w:shd w:val="clear" w:color="auto" w:fill="auto"/>
            <w:noWrap/>
            <w:vAlign w:val="bottom"/>
          </w:tcPr>
          <w:p w:rsidR="00394281" w:rsidRPr="001F6533" w:rsidRDefault="00394281" w:rsidP="00394281">
            <w:pPr>
              <w:spacing w:line="360" w:lineRule="auto"/>
              <w:jc w:val="right"/>
              <w:rPr>
                <w:rFonts w:ascii="Arial" w:hAnsi="Arial" w:cs="Arial"/>
                <w:sz w:val="20"/>
                <w:szCs w:val="20"/>
              </w:rPr>
            </w:pPr>
            <w:r w:rsidRPr="001F6533">
              <w:rPr>
                <w:rFonts w:ascii="Arial" w:hAnsi="Arial" w:cs="Arial"/>
                <w:sz w:val="20"/>
                <w:szCs w:val="20"/>
              </w:rPr>
              <w:t>19.80</w:t>
            </w:r>
          </w:p>
        </w:tc>
      </w:tr>
      <w:tr w:rsidR="00394281" w:rsidRPr="001F6533">
        <w:trPr>
          <w:trHeight w:val="255"/>
        </w:trPr>
        <w:tc>
          <w:tcPr>
            <w:tcW w:w="3631" w:type="dxa"/>
            <w:tcBorders>
              <w:top w:val="nil"/>
              <w:left w:val="single" w:sz="8" w:space="0" w:color="auto"/>
              <w:bottom w:val="single" w:sz="4" w:space="0" w:color="auto"/>
              <w:right w:val="nil"/>
            </w:tcBorders>
            <w:shd w:val="clear" w:color="auto" w:fill="auto"/>
            <w:noWrap/>
            <w:vAlign w:val="bottom"/>
          </w:tcPr>
          <w:p w:rsidR="00394281" w:rsidRPr="001F6533" w:rsidRDefault="00394281" w:rsidP="00394281">
            <w:pPr>
              <w:spacing w:line="360" w:lineRule="auto"/>
              <w:rPr>
                <w:rFonts w:ascii="Arial" w:hAnsi="Arial" w:cs="Arial"/>
                <w:sz w:val="20"/>
                <w:szCs w:val="20"/>
              </w:rPr>
            </w:pPr>
            <w:r w:rsidRPr="001F6533">
              <w:rPr>
                <w:rFonts w:ascii="Arial" w:hAnsi="Arial" w:cs="Arial"/>
                <w:sz w:val="20"/>
                <w:szCs w:val="20"/>
              </w:rPr>
              <w:t>SEGURIDAD INDUSTRIAL</w:t>
            </w:r>
          </w:p>
        </w:tc>
        <w:tc>
          <w:tcPr>
            <w:tcW w:w="940" w:type="dxa"/>
            <w:tcBorders>
              <w:top w:val="nil"/>
              <w:left w:val="single" w:sz="8" w:space="0" w:color="auto"/>
              <w:bottom w:val="single" w:sz="4" w:space="0" w:color="auto"/>
              <w:right w:val="single" w:sz="8" w:space="0" w:color="auto"/>
            </w:tcBorders>
            <w:shd w:val="clear" w:color="auto" w:fill="auto"/>
            <w:noWrap/>
            <w:vAlign w:val="bottom"/>
          </w:tcPr>
          <w:p w:rsidR="00394281" w:rsidRPr="001F6533" w:rsidRDefault="00394281" w:rsidP="00394281">
            <w:pPr>
              <w:spacing w:line="360" w:lineRule="auto"/>
              <w:rPr>
                <w:rFonts w:ascii="Arial" w:hAnsi="Arial" w:cs="Arial"/>
                <w:sz w:val="20"/>
                <w:szCs w:val="20"/>
              </w:rPr>
            </w:pPr>
            <w:r w:rsidRPr="001F6533">
              <w:rPr>
                <w:rFonts w:ascii="Arial" w:hAnsi="Arial" w:cs="Arial"/>
                <w:sz w:val="20"/>
                <w:szCs w:val="20"/>
              </w:rPr>
              <w:t> </w:t>
            </w:r>
          </w:p>
        </w:tc>
        <w:tc>
          <w:tcPr>
            <w:tcW w:w="1200" w:type="dxa"/>
            <w:tcBorders>
              <w:top w:val="nil"/>
              <w:left w:val="nil"/>
              <w:bottom w:val="single" w:sz="4" w:space="0" w:color="auto"/>
              <w:right w:val="nil"/>
            </w:tcBorders>
            <w:shd w:val="clear" w:color="auto" w:fill="auto"/>
            <w:noWrap/>
            <w:vAlign w:val="bottom"/>
          </w:tcPr>
          <w:p w:rsidR="00394281" w:rsidRPr="001F6533" w:rsidRDefault="00394281" w:rsidP="00394281">
            <w:pPr>
              <w:spacing w:line="360" w:lineRule="auto"/>
              <w:jc w:val="right"/>
              <w:rPr>
                <w:rFonts w:ascii="Arial" w:hAnsi="Arial" w:cs="Arial"/>
                <w:sz w:val="20"/>
                <w:szCs w:val="20"/>
              </w:rPr>
            </w:pPr>
            <w:r w:rsidRPr="001F6533">
              <w:rPr>
                <w:rFonts w:ascii="Arial" w:hAnsi="Arial" w:cs="Arial"/>
                <w:sz w:val="20"/>
                <w:szCs w:val="20"/>
              </w:rPr>
              <w:t>1.00</w:t>
            </w:r>
          </w:p>
        </w:tc>
        <w:tc>
          <w:tcPr>
            <w:tcW w:w="1200" w:type="dxa"/>
            <w:tcBorders>
              <w:top w:val="nil"/>
              <w:left w:val="single" w:sz="8" w:space="0" w:color="auto"/>
              <w:bottom w:val="single" w:sz="4" w:space="0" w:color="auto"/>
              <w:right w:val="single" w:sz="8" w:space="0" w:color="auto"/>
            </w:tcBorders>
            <w:shd w:val="clear" w:color="auto" w:fill="auto"/>
            <w:noWrap/>
            <w:vAlign w:val="bottom"/>
          </w:tcPr>
          <w:p w:rsidR="00394281" w:rsidRPr="001F6533" w:rsidRDefault="00394281" w:rsidP="00394281">
            <w:pPr>
              <w:spacing w:line="360" w:lineRule="auto"/>
              <w:jc w:val="right"/>
              <w:rPr>
                <w:rFonts w:ascii="Arial" w:hAnsi="Arial" w:cs="Arial"/>
                <w:sz w:val="20"/>
                <w:szCs w:val="20"/>
              </w:rPr>
            </w:pPr>
            <w:r w:rsidRPr="001F6533">
              <w:rPr>
                <w:rFonts w:ascii="Arial" w:hAnsi="Arial" w:cs="Arial"/>
                <w:sz w:val="20"/>
                <w:szCs w:val="20"/>
              </w:rPr>
              <w:t>200.00</w:t>
            </w:r>
          </w:p>
        </w:tc>
        <w:tc>
          <w:tcPr>
            <w:tcW w:w="1200" w:type="dxa"/>
            <w:tcBorders>
              <w:top w:val="nil"/>
              <w:left w:val="nil"/>
              <w:bottom w:val="single" w:sz="4" w:space="0" w:color="auto"/>
              <w:right w:val="single" w:sz="8" w:space="0" w:color="auto"/>
            </w:tcBorders>
            <w:shd w:val="clear" w:color="auto" w:fill="auto"/>
            <w:noWrap/>
            <w:vAlign w:val="bottom"/>
          </w:tcPr>
          <w:p w:rsidR="00394281" w:rsidRPr="001F6533" w:rsidRDefault="00394281" w:rsidP="00394281">
            <w:pPr>
              <w:spacing w:line="360" w:lineRule="auto"/>
              <w:jc w:val="right"/>
              <w:rPr>
                <w:rFonts w:ascii="Arial" w:hAnsi="Arial" w:cs="Arial"/>
                <w:sz w:val="20"/>
                <w:szCs w:val="20"/>
              </w:rPr>
            </w:pPr>
            <w:r w:rsidRPr="001F6533">
              <w:rPr>
                <w:rFonts w:ascii="Arial" w:hAnsi="Arial" w:cs="Arial"/>
                <w:sz w:val="20"/>
                <w:szCs w:val="20"/>
              </w:rPr>
              <w:t>200</w:t>
            </w:r>
          </w:p>
        </w:tc>
      </w:tr>
      <w:tr w:rsidR="00394281" w:rsidRPr="001F6533">
        <w:trPr>
          <w:trHeight w:val="255"/>
        </w:trPr>
        <w:tc>
          <w:tcPr>
            <w:tcW w:w="3631" w:type="dxa"/>
            <w:tcBorders>
              <w:top w:val="nil"/>
              <w:left w:val="single" w:sz="8" w:space="0" w:color="auto"/>
              <w:bottom w:val="single" w:sz="4" w:space="0" w:color="auto"/>
              <w:right w:val="nil"/>
            </w:tcBorders>
            <w:shd w:val="clear" w:color="auto" w:fill="auto"/>
            <w:noWrap/>
            <w:vAlign w:val="bottom"/>
          </w:tcPr>
          <w:p w:rsidR="00394281" w:rsidRPr="001F6533" w:rsidRDefault="00394281" w:rsidP="00394281">
            <w:pPr>
              <w:spacing w:line="360" w:lineRule="auto"/>
              <w:rPr>
                <w:rFonts w:ascii="Arial" w:hAnsi="Arial" w:cs="Arial"/>
                <w:sz w:val="20"/>
                <w:szCs w:val="20"/>
              </w:rPr>
            </w:pPr>
            <w:r w:rsidRPr="001F6533">
              <w:rPr>
                <w:rFonts w:ascii="Arial" w:hAnsi="Arial" w:cs="Arial"/>
                <w:sz w:val="20"/>
                <w:szCs w:val="20"/>
              </w:rPr>
              <w:t> </w:t>
            </w:r>
          </w:p>
        </w:tc>
        <w:tc>
          <w:tcPr>
            <w:tcW w:w="940" w:type="dxa"/>
            <w:tcBorders>
              <w:top w:val="nil"/>
              <w:left w:val="single" w:sz="8" w:space="0" w:color="auto"/>
              <w:bottom w:val="single" w:sz="4" w:space="0" w:color="auto"/>
              <w:right w:val="single" w:sz="8" w:space="0" w:color="auto"/>
            </w:tcBorders>
            <w:shd w:val="clear" w:color="auto" w:fill="auto"/>
            <w:noWrap/>
            <w:vAlign w:val="bottom"/>
          </w:tcPr>
          <w:p w:rsidR="00394281" w:rsidRPr="001F6533" w:rsidRDefault="00394281" w:rsidP="00394281">
            <w:pPr>
              <w:spacing w:line="360" w:lineRule="auto"/>
              <w:rPr>
                <w:rFonts w:ascii="Arial" w:hAnsi="Arial" w:cs="Arial"/>
                <w:sz w:val="20"/>
                <w:szCs w:val="20"/>
              </w:rPr>
            </w:pPr>
            <w:r w:rsidRPr="001F6533">
              <w:rPr>
                <w:rFonts w:ascii="Arial" w:hAnsi="Arial" w:cs="Arial"/>
                <w:sz w:val="20"/>
                <w:szCs w:val="20"/>
              </w:rPr>
              <w:t> </w:t>
            </w:r>
          </w:p>
        </w:tc>
        <w:tc>
          <w:tcPr>
            <w:tcW w:w="1200" w:type="dxa"/>
            <w:tcBorders>
              <w:top w:val="nil"/>
              <w:left w:val="nil"/>
              <w:bottom w:val="single" w:sz="4" w:space="0" w:color="auto"/>
              <w:right w:val="nil"/>
            </w:tcBorders>
            <w:shd w:val="clear" w:color="auto" w:fill="auto"/>
            <w:noWrap/>
            <w:vAlign w:val="bottom"/>
          </w:tcPr>
          <w:p w:rsidR="00394281" w:rsidRPr="001F6533" w:rsidRDefault="00394281" w:rsidP="00394281">
            <w:pPr>
              <w:spacing w:line="360" w:lineRule="auto"/>
              <w:rPr>
                <w:rFonts w:ascii="Arial" w:hAnsi="Arial" w:cs="Arial"/>
                <w:sz w:val="20"/>
                <w:szCs w:val="20"/>
              </w:rPr>
            </w:pPr>
            <w:r w:rsidRPr="001F6533">
              <w:rPr>
                <w:rFonts w:ascii="Arial" w:hAnsi="Arial" w:cs="Arial"/>
                <w:sz w:val="20"/>
                <w:szCs w:val="20"/>
              </w:rPr>
              <w:t> </w:t>
            </w:r>
          </w:p>
        </w:tc>
        <w:tc>
          <w:tcPr>
            <w:tcW w:w="1200" w:type="dxa"/>
            <w:tcBorders>
              <w:top w:val="nil"/>
              <w:left w:val="single" w:sz="8" w:space="0" w:color="auto"/>
              <w:bottom w:val="single" w:sz="4" w:space="0" w:color="auto"/>
              <w:right w:val="single" w:sz="8" w:space="0" w:color="auto"/>
            </w:tcBorders>
            <w:shd w:val="clear" w:color="auto" w:fill="auto"/>
            <w:noWrap/>
            <w:vAlign w:val="bottom"/>
          </w:tcPr>
          <w:p w:rsidR="00394281" w:rsidRPr="001F6533" w:rsidRDefault="00394281" w:rsidP="00394281">
            <w:pPr>
              <w:spacing w:line="360" w:lineRule="auto"/>
              <w:rPr>
                <w:rFonts w:ascii="Arial" w:hAnsi="Arial" w:cs="Arial"/>
                <w:sz w:val="20"/>
                <w:szCs w:val="20"/>
              </w:rPr>
            </w:pPr>
            <w:r w:rsidRPr="001F6533">
              <w:rPr>
                <w:rFonts w:ascii="Arial" w:hAnsi="Arial" w:cs="Arial"/>
                <w:sz w:val="20"/>
                <w:szCs w:val="20"/>
              </w:rPr>
              <w:t> </w:t>
            </w:r>
          </w:p>
        </w:tc>
        <w:tc>
          <w:tcPr>
            <w:tcW w:w="1200" w:type="dxa"/>
            <w:tcBorders>
              <w:top w:val="nil"/>
              <w:left w:val="nil"/>
              <w:bottom w:val="single" w:sz="4" w:space="0" w:color="auto"/>
              <w:right w:val="single" w:sz="8" w:space="0" w:color="auto"/>
            </w:tcBorders>
            <w:shd w:val="clear" w:color="auto" w:fill="auto"/>
            <w:noWrap/>
            <w:vAlign w:val="bottom"/>
          </w:tcPr>
          <w:p w:rsidR="00394281" w:rsidRPr="001F6533" w:rsidRDefault="00394281" w:rsidP="00394281">
            <w:pPr>
              <w:spacing w:line="360" w:lineRule="auto"/>
              <w:rPr>
                <w:rFonts w:ascii="Arial" w:hAnsi="Arial" w:cs="Arial"/>
                <w:sz w:val="20"/>
                <w:szCs w:val="20"/>
              </w:rPr>
            </w:pPr>
            <w:r w:rsidRPr="001F6533">
              <w:rPr>
                <w:rFonts w:ascii="Arial" w:hAnsi="Arial" w:cs="Arial"/>
                <w:sz w:val="20"/>
                <w:szCs w:val="20"/>
              </w:rPr>
              <w:t> </w:t>
            </w:r>
          </w:p>
        </w:tc>
      </w:tr>
      <w:tr w:rsidR="00394281" w:rsidRPr="001F6533">
        <w:trPr>
          <w:trHeight w:val="255"/>
        </w:trPr>
        <w:tc>
          <w:tcPr>
            <w:tcW w:w="3631" w:type="dxa"/>
            <w:tcBorders>
              <w:top w:val="nil"/>
              <w:left w:val="single" w:sz="8" w:space="0" w:color="auto"/>
              <w:bottom w:val="single" w:sz="4" w:space="0" w:color="auto"/>
              <w:right w:val="nil"/>
            </w:tcBorders>
            <w:shd w:val="clear" w:color="auto" w:fill="auto"/>
            <w:noWrap/>
            <w:vAlign w:val="bottom"/>
          </w:tcPr>
          <w:p w:rsidR="00394281" w:rsidRPr="001F6533" w:rsidRDefault="00394281" w:rsidP="00394281">
            <w:pPr>
              <w:spacing w:line="360" w:lineRule="auto"/>
              <w:rPr>
                <w:rFonts w:ascii="Arial" w:hAnsi="Arial" w:cs="Arial"/>
                <w:sz w:val="20"/>
                <w:szCs w:val="20"/>
              </w:rPr>
            </w:pPr>
            <w:r w:rsidRPr="001F6533">
              <w:rPr>
                <w:rFonts w:ascii="Arial" w:hAnsi="Arial" w:cs="Arial"/>
                <w:sz w:val="20"/>
                <w:szCs w:val="20"/>
              </w:rPr>
              <w:t> </w:t>
            </w:r>
          </w:p>
        </w:tc>
        <w:tc>
          <w:tcPr>
            <w:tcW w:w="940" w:type="dxa"/>
            <w:tcBorders>
              <w:top w:val="nil"/>
              <w:left w:val="single" w:sz="8" w:space="0" w:color="auto"/>
              <w:bottom w:val="single" w:sz="4" w:space="0" w:color="auto"/>
              <w:right w:val="single" w:sz="8" w:space="0" w:color="auto"/>
            </w:tcBorders>
            <w:shd w:val="clear" w:color="auto" w:fill="auto"/>
            <w:noWrap/>
            <w:vAlign w:val="bottom"/>
          </w:tcPr>
          <w:p w:rsidR="00394281" w:rsidRPr="001F6533" w:rsidRDefault="00394281" w:rsidP="00394281">
            <w:pPr>
              <w:spacing w:line="360" w:lineRule="auto"/>
              <w:rPr>
                <w:rFonts w:ascii="Arial" w:hAnsi="Arial" w:cs="Arial"/>
                <w:sz w:val="20"/>
                <w:szCs w:val="20"/>
              </w:rPr>
            </w:pPr>
            <w:r w:rsidRPr="001F6533">
              <w:rPr>
                <w:rFonts w:ascii="Arial" w:hAnsi="Arial" w:cs="Arial"/>
                <w:sz w:val="20"/>
                <w:szCs w:val="20"/>
              </w:rPr>
              <w:t> </w:t>
            </w:r>
          </w:p>
        </w:tc>
        <w:tc>
          <w:tcPr>
            <w:tcW w:w="1200" w:type="dxa"/>
            <w:tcBorders>
              <w:top w:val="nil"/>
              <w:left w:val="nil"/>
              <w:bottom w:val="single" w:sz="4" w:space="0" w:color="auto"/>
              <w:right w:val="nil"/>
            </w:tcBorders>
            <w:shd w:val="clear" w:color="auto" w:fill="auto"/>
            <w:noWrap/>
            <w:vAlign w:val="bottom"/>
          </w:tcPr>
          <w:p w:rsidR="00394281" w:rsidRPr="001F6533" w:rsidRDefault="00394281" w:rsidP="00394281">
            <w:pPr>
              <w:spacing w:line="360" w:lineRule="auto"/>
              <w:rPr>
                <w:rFonts w:ascii="Arial" w:hAnsi="Arial" w:cs="Arial"/>
                <w:sz w:val="20"/>
                <w:szCs w:val="20"/>
              </w:rPr>
            </w:pPr>
            <w:r w:rsidRPr="001F6533">
              <w:rPr>
                <w:rFonts w:ascii="Arial" w:hAnsi="Arial" w:cs="Arial"/>
                <w:sz w:val="20"/>
                <w:szCs w:val="20"/>
              </w:rPr>
              <w:t> </w:t>
            </w:r>
          </w:p>
        </w:tc>
        <w:tc>
          <w:tcPr>
            <w:tcW w:w="1200" w:type="dxa"/>
            <w:tcBorders>
              <w:top w:val="nil"/>
              <w:left w:val="single" w:sz="8" w:space="0" w:color="auto"/>
              <w:bottom w:val="single" w:sz="4" w:space="0" w:color="auto"/>
              <w:right w:val="single" w:sz="8" w:space="0" w:color="auto"/>
            </w:tcBorders>
            <w:shd w:val="clear" w:color="auto" w:fill="auto"/>
            <w:noWrap/>
            <w:vAlign w:val="bottom"/>
          </w:tcPr>
          <w:p w:rsidR="00394281" w:rsidRPr="001F6533" w:rsidRDefault="00394281" w:rsidP="00394281">
            <w:pPr>
              <w:spacing w:line="360" w:lineRule="auto"/>
              <w:rPr>
                <w:rFonts w:ascii="Arial" w:hAnsi="Arial" w:cs="Arial"/>
                <w:sz w:val="20"/>
                <w:szCs w:val="20"/>
              </w:rPr>
            </w:pPr>
            <w:r w:rsidRPr="001F6533">
              <w:rPr>
                <w:rFonts w:ascii="Arial" w:hAnsi="Arial" w:cs="Arial"/>
                <w:sz w:val="20"/>
                <w:szCs w:val="20"/>
              </w:rPr>
              <w:t> </w:t>
            </w:r>
          </w:p>
        </w:tc>
        <w:tc>
          <w:tcPr>
            <w:tcW w:w="1200" w:type="dxa"/>
            <w:tcBorders>
              <w:top w:val="nil"/>
              <w:left w:val="nil"/>
              <w:bottom w:val="single" w:sz="4" w:space="0" w:color="auto"/>
              <w:right w:val="single" w:sz="8" w:space="0" w:color="auto"/>
            </w:tcBorders>
            <w:shd w:val="clear" w:color="auto" w:fill="auto"/>
            <w:noWrap/>
            <w:vAlign w:val="bottom"/>
          </w:tcPr>
          <w:p w:rsidR="00394281" w:rsidRPr="001F6533" w:rsidRDefault="00394281" w:rsidP="00394281">
            <w:pPr>
              <w:spacing w:line="360" w:lineRule="auto"/>
              <w:rPr>
                <w:rFonts w:ascii="Arial" w:hAnsi="Arial" w:cs="Arial"/>
                <w:sz w:val="20"/>
                <w:szCs w:val="20"/>
              </w:rPr>
            </w:pPr>
            <w:r w:rsidRPr="001F6533">
              <w:rPr>
                <w:rFonts w:ascii="Arial" w:hAnsi="Arial" w:cs="Arial"/>
                <w:sz w:val="20"/>
                <w:szCs w:val="20"/>
              </w:rPr>
              <w:t> </w:t>
            </w:r>
          </w:p>
        </w:tc>
      </w:tr>
      <w:tr w:rsidR="00394281" w:rsidRPr="001F6533">
        <w:trPr>
          <w:trHeight w:val="255"/>
        </w:trPr>
        <w:tc>
          <w:tcPr>
            <w:tcW w:w="3631" w:type="dxa"/>
            <w:tcBorders>
              <w:top w:val="nil"/>
              <w:left w:val="single" w:sz="8" w:space="0" w:color="auto"/>
              <w:bottom w:val="single" w:sz="4" w:space="0" w:color="auto"/>
              <w:right w:val="nil"/>
            </w:tcBorders>
            <w:shd w:val="clear" w:color="auto" w:fill="auto"/>
            <w:noWrap/>
            <w:vAlign w:val="bottom"/>
          </w:tcPr>
          <w:p w:rsidR="00394281" w:rsidRPr="001F6533" w:rsidRDefault="00394281" w:rsidP="00394281">
            <w:pPr>
              <w:spacing w:line="360" w:lineRule="auto"/>
              <w:jc w:val="right"/>
              <w:rPr>
                <w:rFonts w:ascii="Arial" w:hAnsi="Arial" w:cs="Arial"/>
                <w:b/>
                <w:bCs/>
                <w:sz w:val="20"/>
                <w:szCs w:val="20"/>
              </w:rPr>
            </w:pPr>
            <w:r w:rsidRPr="001F6533">
              <w:rPr>
                <w:rFonts w:ascii="Arial" w:hAnsi="Arial" w:cs="Arial"/>
                <w:b/>
                <w:bCs/>
                <w:sz w:val="20"/>
                <w:szCs w:val="20"/>
              </w:rPr>
              <w:t>TOTAL COSTOS</w:t>
            </w:r>
          </w:p>
        </w:tc>
        <w:tc>
          <w:tcPr>
            <w:tcW w:w="940" w:type="dxa"/>
            <w:tcBorders>
              <w:top w:val="nil"/>
              <w:left w:val="single" w:sz="8" w:space="0" w:color="auto"/>
              <w:bottom w:val="single" w:sz="4" w:space="0" w:color="auto"/>
              <w:right w:val="single" w:sz="8" w:space="0" w:color="auto"/>
            </w:tcBorders>
            <w:shd w:val="clear" w:color="auto" w:fill="auto"/>
            <w:noWrap/>
            <w:vAlign w:val="bottom"/>
          </w:tcPr>
          <w:p w:rsidR="00394281" w:rsidRPr="001F6533" w:rsidRDefault="00394281" w:rsidP="00394281">
            <w:pPr>
              <w:spacing w:line="360" w:lineRule="auto"/>
              <w:rPr>
                <w:rFonts w:ascii="Arial" w:hAnsi="Arial" w:cs="Arial"/>
                <w:sz w:val="20"/>
                <w:szCs w:val="20"/>
              </w:rPr>
            </w:pPr>
            <w:r w:rsidRPr="001F6533">
              <w:rPr>
                <w:rFonts w:ascii="Arial" w:hAnsi="Arial" w:cs="Arial"/>
                <w:sz w:val="20"/>
                <w:szCs w:val="20"/>
              </w:rPr>
              <w:t> </w:t>
            </w:r>
          </w:p>
        </w:tc>
        <w:tc>
          <w:tcPr>
            <w:tcW w:w="1200" w:type="dxa"/>
            <w:tcBorders>
              <w:top w:val="nil"/>
              <w:left w:val="nil"/>
              <w:bottom w:val="single" w:sz="4" w:space="0" w:color="auto"/>
              <w:right w:val="nil"/>
            </w:tcBorders>
            <w:shd w:val="clear" w:color="auto" w:fill="auto"/>
            <w:noWrap/>
            <w:vAlign w:val="bottom"/>
          </w:tcPr>
          <w:p w:rsidR="00394281" w:rsidRPr="001F6533" w:rsidRDefault="00394281" w:rsidP="00394281">
            <w:pPr>
              <w:spacing w:line="360" w:lineRule="auto"/>
              <w:rPr>
                <w:rFonts w:ascii="Arial" w:hAnsi="Arial" w:cs="Arial"/>
                <w:sz w:val="20"/>
                <w:szCs w:val="20"/>
              </w:rPr>
            </w:pPr>
            <w:r w:rsidRPr="001F6533">
              <w:rPr>
                <w:rFonts w:ascii="Arial" w:hAnsi="Arial" w:cs="Arial"/>
                <w:sz w:val="20"/>
                <w:szCs w:val="20"/>
              </w:rPr>
              <w:t> </w:t>
            </w:r>
          </w:p>
        </w:tc>
        <w:tc>
          <w:tcPr>
            <w:tcW w:w="1200" w:type="dxa"/>
            <w:tcBorders>
              <w:top w:val="nil"/>
              <w:left w:val="single" w:sz="8" w:space="0" w:color="auto"/>
              <w:bottom w:val="single" w:sz="4" w:space="0" w:color="auto"/>
              <w:right w:val="single" w:sz="8" w:space="0" w:color="auto"/>
            </w:tcBorders>
            <w:shd w:val="clear" w:color="auto" w:fill="auto"/>
            <w:noWrap/>
            <w:vAlign w:val="bottom"/>
          </w:tcPr>
          <w:p w:rsidR="00394281" w:rsidRPr="001F6533" w:rsidRDefault="00394281" w:rsidP="00394281">
            <w:pPr>
              <w:spacing w:line="360" w:lineRule="auto"/>
              <w:rPr>
                <w:rFonts w:ascii="Arial" w:hAnsi="Arial" w:cs="Arial"/>
                <w:sz w:val="20"/>
                <w:szCs w:val="20"/>
              </w:rPr>
            </w:pPr>
            <w:r w:rsidRPr="001F6533">
              <w:rPr>
                <w:rFonts w:ascii="Arial" w:hAnsi="Arial" w:cs="Arial"/>
                <w:sz w:val="20"/>
                <w:szCs w:val="20"/>
              </w:rPr>
              <w:t> </w:t>
            </w:r>
          </w:p>
        </w:tc>
        <w:tc>
          <w:tcPr>
            <w:tcW w:w="1200" w:type="dxa"/>
            <w:tcBorders>
              <w:top w:val="nil"/>
              <w:left w:val="nil"/>
              <w:bottom w:val="single" w:sz="4" w:space="0" w:color="auto"/>
              <w:right w:val="single" w:sz="8" w:space="0" w:color="auto"/>
            </w:tcBorders>
            <w:shd w:val="clear" w:color="auto" w:fill="auto"/>
            <w:noWrap/>
            <w:vAlign w:val="bottom"/>
          </w:tcPr>
          <w:p w:rsidR="00394281" w:rsidRPr="001F6533" w:rsidRDefault="00394281" w:rsidP="00394281">
            <w:pPr>
              <w:spacing w:line="360" w:lineRule="auto"/>
              <w:jc w:val="right"/>
              <w:rPr>
                <w:rFonts w:ascii="Arial" w:hAnsi="Arial" w:cs="Arial"/>
                <w:sz w:val="20"/>
                <w:szCs w:val="20"/>
              </w:rPr>
            </w:pPr>
            <w:r w:rsidRPr="001F6533">
              <w:rPr>
                <w:rFonts w:ascii="Arial" w:hAnsi="Arial" w:cs="Arial"/>
                <w:sz w:val="20"/>
                <w:szCs w:val="20"/>
              </w:rPr>
              <w:t>1059.27</w:t>
            </w:r>
          </w:p>
        </w:tc>
      </w:tr>
      <w:tr w:rsidR="00394281" w:rsidRPr="001F6533">
        <w:trPr>
          <w:trHeight w:val="255"/>
        </w:trPr>
        <w:tc>
          <w:tcPr>
            <w:tcW w:w="3631" w:type="dxa"/>
            <w:tcBorders>
              <w:top w:val="nil"/>
              <w:left w:val="single" w:sz="8" w:space="0" w:color="auto"/>
              <w:bottom w:val="nil"/>
              <w:right w:val="nil"/>
            </w:tcBorders>
            <w:shd w:val="clear" w:color="auto" w:fill="auto"/>
            <w:noWrap/>
            <w:vAlign w:val="bottom"/>
          </w:tcPr>
          <w:p w:rsidR="00394281" w:rsidRPr="001F6533" w:rsidRDefault="00394281" w:rsidP="00394281">
            <w:pPr>
              <w:spacing w:line="360" w:lineRule="auto"/>
              <w:jc w:val="right"/>
              <w:rPr>
                <w:rFonts w:ascii="Arial" w:hAnsi="Arial" w:cs="Arial"/>
                <w:b/>
                <w:bCs/>
                <w:sz w:val="20"/>
                <w:szCs w:val="20"/>
              </w:rPr>
            </w:pPr>
            <w:r w:rsidRPr="001F6533">
              <w:rPr>
                <w:rFonts w:ascii="Arial" w:hAnsi="Arial" w:cs="Arial"/>
                <w:b/>
                <w:bCs/>
                <w:sz w:val="20"/>
                <w:szCs w:val="20"/>
              </w:rPr>
              <w:t> </w:t>
            </w:r>
          </w:p>
        </w:tc>
        <w:tc>
          <w:tcPr>
            <w:tcW w:w="940" w:type="dxa"/>
            <w:tcBorders>
              <w:top w:val="nil"/>
              <w:left w:val="single" w:sz="8" w:space="0" w:color="auto"/>
              <w:bottom w:val="nil"/>
              <w:right w:val="single" w:sz="8" w:space="0" w:color="auto"/>
            </w:tcBorders>
            <w:shd w:val="clear" w:color="auto" w:fill="auto"/>
            <w:noWrap/>
            <w:vAlign w:val="bottom"/>
          </w:tcPr>
          <w:p w:rsidR="00394281" w:rsidRPr="001F6533" w:rsidRDefault="00394281" w:rsidP="00394281">
            <w:pPr>
              <w:spacing w:line="360" w:lineRule="auto"/>
              <w:rPr>
                <w:rFonts w:ascii="Arial" w:hAnsi="Arial" w:cs="Arial"/>
                <w:sz w:val="20"/>
                <w:szCs w:val="20"/>
              </w:rPr>
            </w:pPr>
            <w:r w:rsidRPr="001F6533">
              <w:rPr>
                <w:rFonts w:ascii="Arial" w:hAnsi="Arial" w:cs="Arial"/>
                <w:sz w:val="20"/>
                <w:szCs w:val="20"/>
              </w:rPr>
              <w:t> </w:t>
            </w:r>
          </w:p>
        </w:tc>
        <w:tc>
          <w:tcPr>
            <w:tcW w:w="1200" w:type="dxa"/>
            <w:tcBorders>
              <w:top w:val="nil"/>
              <w:left w:val="nil"/>
              <w:bottom w:val="nil"/>
              <w:right w:val="nil"/>
            </w:tcBorders>
            <w:shd w:val="clear" w:color="auto" w:fill="auto"/>
            <w:noWrap/>
            <w:vAlign w:val="bottom"/>
          </w:tcPr>
          <w:p w:rsidR="00394281" w:rsidRPr="001F6533" w:rsidRDefault="00394281" w:rsidP="00394281">
            <w:pPr>
              <w:spacing w:line="360" w:lineRule="auto"/>
              <w:rPr>
                <w:rFonts w:ascii="Arial" w:hAnsi="Arial" w:cs="Arial"/>
                <w:sz w:val="20"/>
                <w:szCs w:val="20"/>
              </w:rPr>
            </w:pPr>
          </w:p>
        </w:tc>
        <w:tc>
          <w:tcPr>
            <w:tcW w:w="1200" w:type="dxa"/>
            <w:tcBorders>
              <w:top w:val="nil"/>
              <w:left w:val="single" w:sz="8" w:space="0" w:color="auto"/>
              <w:bottom w:val="nil"/>
              <w:right w:val="single" w:sz="8" w:space="0" w:color="auto"/>
            </w:tcBorders>
            <w:shd w:val="clear" w:color="auto" w:fill="auto"/>
            <w:noWrap/>
            <w:vAlign w:val="bottom"/>
          </w:tcPr>
          <w:p w:rsidR="00394281" w:rsidRPr="001F6533" w:rsidRDefault="00394281" w:rsidP="00394281">
            <w:pPr>
              <w:spacing w:line="360" w:lineRule="auto"/>
              <w:rPr>
                <w:rFonts w:ascii="Arial" w:hAnsi="Arial" w:cs="Arial"/>
                <w:sz w:val="20"/>
                <w:szCs w:val="20"/>
              </w:rPr>
            </w:pPr>
            <w:r w:rsidRPr="001F6533">
              <w:rPr>
                <w:rFonts w:ascii="Arial" w:hAnsi="Arial" w:cs="Arial"/>
                <w:sz w:val="20"/>
                <w:szCs w:val="20"/>
              </w:rPr>
              <w:t> </w:t>
            </w:r>
          </w:p>
        </w:tc>
        <w:tc>
          <w:tcPr>
            <w:tcW w:w="1200" w:type="dxa"/>
            <w:tcBorders>
              <w:top w:val="nil"/>
              <w:left w:val="nil"/>
              <w:bottom w:val="nil"/>
              <w:right w:val="single" w:sz="8" w:space="0" w:color="auto"/>
            </w:tcBorders>
            <w:shd w:val="clear" w:color="auto" w:fill="auto"/>
            <w:noWrap/>
            <w:vAlign w:val="bottom"/>
          </w:tcPr>
          <w:p w:rsidR="00394281" w:rsidRPr="001F6533" w:rsidRDefault="00394281" w:rsidP="00394281">
            <w:pPr>
              <w:spacing w:line="360" w:lineRule="auto"/>
              <w:rPr>
                <w:rFonts w:ascii="Arial" w:hAnsi="Arial" w:cs="Arial"/>
                <w:sz w:val="20"/>
                <w:szCs w:val="20"/>
              </w:rPr>
            </w:pPr>
            <w:r w:rsidRPr="001F6533">
              <w:rPr>
                <w:rFonts w:ascii="Arial" w:hAnsi="Arial" w:cs="Arial"/>
                <w:sz w:val="20"/>
                <w:szCs w:val="20"/>
              </w:rPr>
              <w:t> </w:t>
            </w:r>
          </w:p>
        </w:tc>
      </w:tr>
      <w:tr w:rsidR="00394281" w:rsidRPr="001F6533">
        <w:trPr>
          <w:trHeight w:val="255"/>
        </w:trPr>
        <w:tc>
          <w:tcPr>
            <w:tcW w:w="3631" w:type="dxa"/>
            <w:tcBorders>
              <w:top w:val="single" w:sz="4" w:space="0" w:color="auto"/>
              <w:left w:val="single" w:sz="4" w:space="0" w:color="auto"/>
              <w:bottom w:val="single" w:sz="4" w:space="0" w:color="auto"/>
              <w:right w:val="nil"/>
            </w:tcBorders>
            <w:shd w:val="clear" w:color="auto" w:fill="auto"/>
            <w:noWrap/>
            <w:vAlign w:val="bottom"/>
          </w:tcPr>
          <w:p w:rsidR="00394281" w:rsidRPr="001F6533" w:rsidRDefault="00394281" w:rsidP="00394281">
            <w:pPr>
              <w:spacing w:line="360" w:lineRule="auto"/>
              <w:jc w:val="right"/>
              <w:rPr>
                <w:rFonts w:ascii="Arial" w:hAnsi="Arial" w:cs="Arial"/>
                <w:b/>
                <w:bCs/>
                <w:sz w:val="20"/>
                <w:szCs w:val="20"/>
              </w:rPr>
            </w:pPr>
            <w:r w:rsidRPr="001F6533">
              <w:rPr>
                <w:rFonts w:ascii="Arial" w:hAnsi="Arial" w:cs="Arial"/>
                <w:b/>
                <w:bCs/>
                <w:sz w:val="20"/>
                <w:szCs w:val="20"/>
              </w:rPr>
              <w:t>SUMAN</w:t>
            </w:r>
          </w:p>
        </w:tc>
        <w:tc>
          <w:tcPr>
            <w:tcW w:w="9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394281" w:rsidRPr="001F6533" w:rsidRDefault="00394281" w:rsidP="00394281">
            <w:pPr>
              <w:spacing w:line="360" w:lineRule="auto"/>
              <w:rPr>
                <w:rFonts w:ascii="Arial" w:hAnsi="Arial" w:cs="Arial"/>
                <w:sz w:val="20"/>
                <w:szCs w:val="20"/>
              </w:rPr>
            </w:pPr>
            <w:r w:rsidRPr="001F6533">
              <w:rPr>
                <w:rFonts w:ascii="Arial" w:hAnsi="Arial" w:cs="Arial"/>
                <w:sz w:val="20"/>
                <w:szCs w:val="20"/>
              </w:rPr>
              <w:t> </w:t>
            </w:r>
          </w:p>
        </w:tc>
        <w:tc>
          <w:tcPr>
            <w:tcW w:w="1200" w:type="dxa"/>
            <w:tcBorders>
              <w:top w:val="single" w:sz="4" w:space="0" w:color="auto"/>
              <w:left w:val="nil"/>
              <w:bottom w:val="single" w:sz="4" w:space="0" w:color="auto"/>
              <w:right w:val="nil"/>
            </w:tcBorders>
            <w:shd w:val="clear" w:color="auto" w:fill="auto"/>
            <w:noWrap/>
            <w:vAlign w:val="bottom"/>
          </w:tcPr>
          <w:p w:rsidR="00394281" w:rsidRPr="001F6533" w:rsidRDefault="00394281" w:rsidP="00394281">
            <w:pPr>
              <w:spacing w:line="360" w:lineRule="auto"/>
              <w:rPr>
                <w:rFonts w:ascii="Arial" w:hAnsi="Arial" w:cs="Arial"/>
                <w:sz w:val="20"/>
                <w:szCs w:val="20"/>
              </w:rPr>
            </w:pPr>
            <w:r w:rsidRPr="001F6533">
              <w:rPr>
                <w:rFonts w:ascii="Arial" w:hAnsi="Arial" w:cs="Arial"/>
                <w:sz w:val="20"/>
                <w:szCs w:val="20"/>
              </w:rPr>
              <w:t> </w:t>
            </w:r>
          </w:p>
        </w:tc>
        <w:tc>
          <w:tcPr>
            <w:tcW w:w="1200" w:type="dxa"/>
            <w:tcBorders>
              <w:top w:val="single" w:sz="4" w:space="0" w:color="auto"/>
              <w:left w:val="single" w:sz="8" w:space="0" w:color="auto"/>
              <w:bottom w:val="single" w:sz="4" w:space="0" w:color="auto"/>
              <w:right w:val="single" w:sz="8" w:space="0" w:color="auto"/>
            </w:tcBorders>
            <w:shd w:val="clear" w:color="auto" w:fill="auto"/>
            <w:noWrap/>
            <w:vAlign w:val="bottom"/>
          </w:tcPr>
          <w:p w:rsidR="00394281" w:rsidRPr="001F6533" w:rsidRDefault="00394281" w:rsidP="00394281">
            <w:pPr>
              <w:spacing w:line="360" w:lineRule="auto"/>
              <w:rPr>
                <w:rFonts w:ascii="Arial" w:hAnsi="Arial" w:cs="Arial"/>
                <w:sz w:val="20"/>
                <w:szCs w:val="20"/>
              </w:rPr>
            </w:pPr>
            <w:r w:rsidRPr="001F6533">
              <w:rPr>
                <w:rFonts w:ascii="Arial" w:hAnsi="Arial" w:cs="Arial"/>
                <w:sz w:val="20"/>
                <w:szCs w:val="20"/>
              </w:rPr>
              <w:t> </w:t>
            </w:r>
          </w:p>
        </w:tc>
        <w:tc>
          <w:tcPr>
            <w:tcW w:w="1200" w:type="dxa"/>
            <w:tcBorders>
              <w:top w:val="single" w:sz="4" w:space="0" w:color="auto"/>
              <w:left w:val="nil"/>
              <w:bottom w:val="single" w:sz="4" w:space="0" w:color="auto"/>
              <w:right w:val="single" w:sz="8" w:space="0" w:color="auto"/>
            </w:tcBorders>
            <w:shd w:val="clear" w:color="auto" w:fill="auto"/>
            <w:noWrap/>
            <w:vAlign w:val="bottom"/>
          </w:tcPr>
          <w:p w:rsidR="00394281" w:rsidRPr="001F6533" w:rsidRDefault="00394281" w:rsidP="00394281">
            <w:pPr>
              <w:spacing w:line="360" w:lineRule="auto"/>
              <w:jc w:val="right"/>
              <w:rPr>
                <w:rFonts w:ascii="Arial" w:hAnsi="Arial" w:cs="Arial"/>
                <w:sz w:val="20"/>
                <w:szCs w:val="20"/>
              </w:rPr>
            </w:pPr>
            <w:r w:rsidRPr="001F6533">
              <w:rPr>
                <w:rFonts w:ascii="Arial" w:hAnsi="Arial" w:cs="Arial"/>
                <w:sz w:val="20"/>
                <w:szCs w:val="20"/>
              </w:rPr>
              <w:t>1059.27</w:t>
            </w:r>
          </w:p>
        </w:tc>
      </w:tr>
      <w:tr w:rsidR="00394281" w:rsidRPr="001F6533">
        <w:trPr>
          <w:trHeight w:val="255"/>
        </w:trPr>
        <w:tc>
          <w:tcPr>
            <w:tcW w:w="3631" w:type="dxa"/>
            <w:tcBorders>
              <w:top w:val="nil"/>
              <w:left w:val="single" w:sz="4" w:space="0" w:color="auto"/>
              <w:bottom w:val="single" w:sz="4" w:space="0" w:color="auto"/>
              <w:right w:val="nil"/>
            </w:tcBorders>
            <w:shd w:val="clear" w:color="auto" w:fill="auto"/>
            <w:noWrap/>
            <w:vAlign w:val="bottom"/>
          </w:tcPr>
          <w:p w:rsidR="00394281" w:rsidRPr="001F6533" w:rsidRDefault="00394281" w:rsidP="00394281">
            <w:pPr>
              <w:spacing w:line="360" w:lineRule="auto"/>
              <w:jc w:val="right"/>
              <w:rPr>
                <w:rFonts w:ascii="Arial" w:hAnsi="Arial" w:cs="Arial"/>
                <w:b/>
                <w:bCs/>
                <w:sz w:val="20"/>
                <w:szCs w:val="20"/>
              </w:rPr>
            </w:pPr>
            <w:r w:rsidRPr="001F6533">
              <w:rPr>
                <w:rFonts w:ascii="Arial" w:hAnsi="Arial" w:cs="Arial"/>
                <w:b/>
                <w:bCs/>
                <w:sz w:val="20"/>
                <w:szCs w:val="20"/>
              </w:rPr>
              <w:t>12 % IVA</w:t>
            </w:r>
          </w:p>
        </w:tc>
        <w:tc>
          <w:tcPr>
            <w:tcW w:w="940" w:type="dxa"/>
            <w:tcBorders>
              <w:top w:val="nil"/>
              <w:left w:val="single" w:sz="8" w:space="0" w:color="auto"/>
              <w:bottom w:val="single" w:sz="4" w:space="0" w:color="auto"/>
              <w:right w:val="single" w:sz="8" w:space="0" w:color="auto"/>
            </w:tcBorders>
            <w:shd w:val="clear" w:color="auto" w:fill="auto"/>
            <w:noWrap/>
            <w:vAlign w:val="bottom"/>
          </w:tcPr>
          <w:p w:rsidR="00394281" w:rsidRPr="001F6533" w:rsidRDefault="00394281" w:rsidP="00394281">
            <w:pPr>
              <w:spacing w:line="360" w:lineRule="auto"/>
              <w:rPr>
                <w:rFonts w:ascii="Arial" w:hAnsi="Arial" w:cs="Arial"/>
                <w:sz w:val="20"/>
                <w:szCs w:val="20"/>
              </w:rPr>
            </w:pPr>
            <w:r w:rsidRPr="001F6533">
              <w:rPr>
                <w:rFonts w:ascii="Arial" w:hAnsi="Arial" w:cs="Arial"/>
                <w:sz w:val="20"/>
                <w:szCs w:val="20"/>
              </w:rPr>
              <w:t> </w:t>
            </w:r>
          </w:p>
        </w:tc>
        <w:tc>
          <w:tcPr>
            <w:tcW w:w="1200" w:type="dxa"/>
            <w:tcBorders>
              <w:top w:val="nil"/>
              <w:left w:val="nil"/>
              <w:bottom w:val="single" w:sz="4" w:space="0" w:color="auto"/>
              <w:right w:val="nil"/>
            </w:tcBorders>
            <w:shd w:val="clear" w:color="auto" w:fill="auto"/>
            <w:noWrap/>
            <w:vAlign w:val="bottom"/>
          </w:tcPr>
          <w:p w:rsidR="00394281" w:rsidRPr="001F6533" w:rsidRDefault="00394281" w:rsidP="00394281">
            <w:pPr>
              <w:spacing w:line="360" w:lineRule="auto"/>
              <w:rPr>
                <w:rFonts w:ascii="Arial" w:hAnsi="Arial" w:cs="Arial"/>
                <w:sz w:val="20"/>
                <w:szCs w:val="20"/>
              </w:rPr>
            </w:pPr>
            <w:r w:rsidRPr="001F6533">
              <w:rPr>
                <w:rFonts w:ascii="Arial" w:hAnsi="Arial" w:cs="Arial"/>
                <w:sz w:val="20"/>
                <w:szCs w:val="20"/>
              </w:rPr>
              <w:t> </w:t>
            </w:r>
          </w:p>
        </w:tc>
        <w:tc>
          <w:tcPr>
            <w:tcW w:w="1200" w:type="dxa"/>
            <w:tcBorders>
              <w:top w:val="nil"/>
              <w:left w:val="single" w:sz="8" w:space="0" w:color="auto"/>
              <w:bottom w:val="single" w:sz="4" w:space="0" w:color="auto"/>
              <w:right w:val="single" w:sz="8" w:space="0" w:color="auto"/>
            </w:tcBorders>
            <w:shd w:val="clear" w:color="auto" w:fill="auto"/>
            <w:noWrap/>
            <w:vAlign w:val="bottom"/>
          </w:tcPr>
          <w:p w:rsidR="00394281" w:rsidRPr="001F6533" w:rsidRDefault="00394281" w:rsidP="00394281">
            <w:pPr>
              <w:spacing w:line="360" w:lineRule="auto"/>
              <w:rPr>
                <w:rFonts w:ascii="Arial" w:hAnsi="Arial" w:cs="Arial"/>
                <w:sz w:val="20"/>
                <w:szCs w:val="20"/>
              </w:rPr>
            </w:pPr>
            <w:r w:rsidRPr="001F6533">
              <w:rPr>
                <w:rFonts w:ascii="Arial" w:hAnsi="Arial" w:cs="Arial"/>
                <w:sz w:val="20"/>
                <w:szCs w:val="20"/>
              </w:rPr>
              <w:t> </w:t>
            </w:r>
          </w:p>
        </w:tc>
        <w:tc>
          <w:tcPr>
            <w:tcW w:w="1200" w:type="dxa"/>
            <w:tcBorders>
              <w:top w:val="nil"/>
              <w:left w:val="nil"/>
              <w:bottom w:val="single" w:sz="4" w:space="0" w:color="auto"/>
              <w:right w:val="single" w:sz="8" w:space="0" w:color="auto"/>
            </w:tcBorders>
            <w:shd w:val="clear" w:color="auto" w:fill="auto"/>
            <w:noWrap/>
            <w:vAlign w:val="bottom"/>
          </w:tcPr>
          <w:p w:rsidR="00394281" w:rsidRPr="001F6533" w:rsidRDefault="00394281" w:rsidP="00394281">
            <w:pPr>
              <w:spacing w:line="360" w:lineRule="auto"/>
              <w:jc w:val="right"/>
              <w:rPr>
                <w:rFonts w:ascii="Arial" w:hAnsi="Arial" w:cs="Arial"/>
                <w:sz w:val="20"/>
                <w:szCs w:val="20"/>
              </w:rPr>
            </w:pPr>
            <w:r w:rsidRPr="001F6533">
              <w:rPr>
                <w:rFonts w:ascii="Arial" w:hAnsi="Arial" w:cs="Arial"/>
                <w:sz w:val="20"/>
                <w:szCs w:val="20"/>
              </w:rPr>
              <w:t>127.11</w:t>
            </w:r>
          </w:p>
        </w:tc>
      </w:tr>
      <w:tr w:rsidR="00394281" w:rsidRPr="001F6533">
        <w:trPr>
          <w:trHeight w:val="270"/>
        </w:trPr>
        <w:tc>
          <w:tcPr>
            <w:tcW w:w="3631" w:type="dxa"/>
            <w:tcBorders>
              <w:top w:val="nil"/>
              <w:left w:val="single" w:sz="8" w:space="0" w:color="auto"/>
              <w:bottom w:val="single" w:sz="8" w:space="0" w:color="auto"/>
              <w:right w:val="nil"/>
            </w:tcBorders>
            <w:shd w:val="clear" w:color="auto" w:fill="auto"/>
            <w:noWrap/>
            <w:vAlign w:val="bottom"/>
          </w:tcPr>
          <w:p w:rsidR="00394281" w:rsidRPr="001F6533" w:rsidRDefault="00394281" w:rsidP="00394281">
            <w:pPr>
              <w:spacing w:line="360" w:lineRule="auto"/>
              <w:jc w:val="right"/>
              <w:rPr>
                <w:rFonts w:ascii="Arial" w:hAnsi="Arial" w:cs="Arial"/>
                <w:b/>
                <w:bCs/>
                <w:sz w:val="20"/>
                <w:szCs w:val="20"/>
              </w:rPr>
            </w:pPr>
            <w:r w:rsidRPr="001F6533">
              <w:rPr>
                <w:rFonts w:ascii="Arial" w:hAnsi="Arial" w:cs="Arial"/>
                <w:b/>
                <w:bCs/>
                <w:sz w:val="20"/>
                <w:szCs w:val="20"/>
              </w:rPr>
              <w:t>SUMA TOTAL</w:t>
            </w:r>
          </w:p>
        </w:tc>
        <w:tc>
          <w:tcPr>
            <w:tcW w:w="940" w:type="dxa"/>
            <w:tcBorders>
              <w:top w:val="nil"/>
              <w:left w:val="single" w:sz="8" w:space="0" w:color="auto"/>
              <w:bottom w:val="single" w:sz="8" w:space="0" w:color="auto"/>
              <w:right w:val="single" w:sz="8" w:space="0" w:color="auto"/>
            </w:tcBorders>
            <w:shd w:val="clear" w:color="auto" w:fill="auto"/>
            <w:noWrap/>
            <w:vAlign w:val="bottom"/>
          </w:tcPr>
          <w:p w:rsidR="00394281" w:rsidRPr="001F6533" w:rsidRDefault="00394281" w:rsidP="00394281">
            <w:pPr>
              <w:spacing w:line="360" w:lineRule="auto"/>
              <w:rPr>
                <w:rFonts w:ascii="Arial" w:hAnsi="Arial" w:cs="Arial"/>
                <w:sz w:val="20"/>
                <w:szCs w:val="20"/>
              </w:rPr>
            </w:pPr>
            <w:r w:rsidRPr="001F6533">
              <w:rPr>
                <w:rFonts w:ascii="Arial" w:hAnsi="Arial" w:cs="Arial"/>
                <w:sz w:val="20"/>
                <w:szCs w:val="20"/>
              </w:rPr>
              <w:t> </w:t>
            </w:r>
          </w:p>
        </w:tc>
        <w:tc>
          <w:tcPr>
            <w:tcW w:w="1200" w:type="dxa"/>
            <w:tcBorders>
              <w:top w:val="nil"/>
              <w:left w:val="nil"/>
              <w:bottom w:val="single" w:sz="8" w:space="0" w:color="auto"/>
              <w:right w:val="nil"/>
            </w:tcBorders>
            <w:shd w:val="clear" w:color="auto" w:fill="auto"/>
            <w:noWrap/>
            <w:vAlign w:val="bottom"/>
          </w:tcPr>
          <w:p w:rsidR="00394281" w:rsidRPr="001F6533" w:rsidRDefault="00394281" w:rsidP="00394281">
            <w:pPr>
              <w:spacing w:line="360" w:lineRule="auto"/>
              <w:rPr>
                <w:rFonts w:ascii="Arial" w:hAnsi="Arial" w:cs="Arial"/>
                <w:sz w:val="20"/>
                <w:szCs w:val="20"/>
              </w:rPr>
            </w:pPr>
            <w:r w:rsidRPr="001F6533">
              <w:rPr>
                <w:rFonts w:ascii="Arial" w:hAnsi="Arial" w:cs="Arial"/>
                <w:sz w:val="20"/>
                <w:szCs w:val="20"/>
              </w:rPr>
              <w:t> </w:t>
            </w: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394281" w:rsidRPr="001F6533" w:rsidRDefault="00394281" w:rsidP="00394281">
            <w:pPr>
              <w:spacing w:line="360" w:lineRule="auto"/>
              <w:rPr>
                <w:rFonts w:ascii="Arial" w:hAnsi="Arial" w:cs="Arial"/>
                <w:sz w:val="20"/>
                <w:szCs w:val="20"/>
              </w:rPr>
            </w:pPr>
            <w:r w:rsidRPr="001F6533">
              <w:rPr>
                <w:rFonts w:ascii="Arial" w:hAnsi="Arial" w:cs="Arial"/>
                <w:sz w:val="20"/>
                <w:szCs w:val="20"/>
              </w:rPr>
              <w:t> </w:t>
            </w:r>
          </w:p>
        </w:tc>
        <w:tc>
          <w:tcPr>
            <w:tcW w:w="1200" w:type="dxa"/>
            <w:tcBorders>
              <w:top w:val="nil"/>
              <w:left w:val="nil"/>
              <w:bottom w:val="single" w:sz="8" w:space="0" w:color="auto"/>
              <w:right w:val="single" w:sz="8" w:space="0" w:color="auto"/>
            </w:tcBorders>
            <w:shd w:val="clear" w:color="auto" w:fill="auto"/>
            <w:noWrap/>
            <w:vAlign w:val="bottom"/>
          </w:tcPr>
          <w:p w:rsidR="00394281" w:rsidRPr="001F6533" w:rsidRDefault="00394281" w:rsidP="00394281">
            <w:pPr>
              <w:spacing w:line="360" w:lineRule="auto"/>
              <w:jc w:val="right"/>
              <w:rPr>
                <w:rFonts w:ascii="Arial" w:hAnsi="Arial" w:cs="Arial"/>
                <w:sz w:val="20"/>
                <w:szCs w:val="20"/>
              </w:rPr>
            </w:pPr>
            <w:r w:rsidRPr="001F6533">
              <w:rPr>
                <w:rFonts w:ascii="Arial" w:hAnsi="Arial" w:cs="Arial"/>
                <w:sz w:val="20"/>
                <w:szCs w:val="20"/>
              </w:rPr>
              <w:t>1186.38</w:t>
            </w:r>
          </w:p>
        </w:tc>
      </w:tr>
    </w:tbl>
    <w:p w:rsidR="00394281" w:rsidRDefault="00394281" w:rsidP="00394281">
      <w:pPr>
        <w:pStyle w:val="NormalWeb"/>
        <w:spacing w:line="480" w:lineRule="auto"/>
        <w:ind w:left="720"/>
        <w:jc w:val="center"/>
        <w:rPr>
          <w:rFonts w:ascii="Arial" w:hAnsi="Arial" w:cs="Arial"/>
          <w:b/>
          <w:caps/>
        </w:rPr>
      </w:pPr>
    </w:p>
    <w:p w:rsidR="00394281" w:rsidRDefault="00394281" w:rsidP="00394281">
      <w:pPr>
        <w:pStyle w:val="NormalWeb"/>
        <w:spacing w:line="480" w:lineRule="auto"/>
        <w:ind w:left="720"/>
        <w:jc w:val="center"/>
        <w:rPr>
          <w:rFonts w:ascii="Arial" w:hAnsi="Arial" w:cs="Arial"/>
          <w:b/>
          <w:caps/>
        </w:rPr>
      </w:pPr>
    </w:p>
    <w:p w:rsidR="00394281" w:rsidRDefault="00394281" w:rsidP="00394281">
      <w:pPr>
        <w:pStyle w:val="NormalWeb"/>
        <w:spacing w:line="480" w:lineRule="auto"/>
        <w:ind w:left="720"/>
        <w:jc w:val="center"/>
        <w:rPr>
          <w:rFonts w:ascii="Arial" w:hAnsi="Arial" w:cs="Arial"/>
          <w:b/>
          <w:caps/>
        </w:rPr>
      </w:pPr>
    </w:p>
    <w:p w:rsidR="00394281" w:rsidRPr="00403B5D" w:rsidRDefault="00394281" w:rsidP="00394281">
      <w:pPr>
        <w:pStyle w:val="NormalWeb"/>
        <w:spacing w:line="480" w:lineRule="auto"/>
        <w:ind w:left="720"/>
        <w:jc w:val="center"/>
        <w:rPr>
          <w:rFonts w:ascii="Arial" w:hAnsi="Arial" w:cs="Arial"/>
          <w:b/>
          <w:caps/>
        </w:rPr>
      </w:pPr>
    </w:p>
    <w:p w:rsidR="00394281" w:rsidRPr="00321E25" w:rsidRDefault="00394281" w:rsidP="00394281">
      <w:pPr>
        <w:spacing w:line="480" w:lineRule="auto"/>
        <w:ind w:left="720"/>
        <w:jc w:val="both"/>
        <w:rPr>
          <w:rFonts w:ascii="Arial" w:hAnsi="Arial" w:cs="Arial"/>
          <w:color w:val="FF0000"/>
        </w:rPr>
      </w:pPr>
    </w:p>
    <w:p w:rsidR="00394281" w:rsidRPr="00321E25" w:rsidRDefault="00394281" w:rsidP="00394281">
      <w:pPr>
        <w:pStyle w:val="Textosinformato"/>
        <w:spacing w:line="480" w:lineRule="auto"/>
        <w:ind w:left="720"/>
        <w:jc w:val="both"/>
        <w:rPr>
          <w:rFonts w:ascii="Arial" w:hAnsi="Arial"/>
          <w:b/>
          <w:color w:val="FF0000"/>
          <w:sz w:val="24"/>
          <w:szCs w:val="24"/>
        </w:rPr>
      </w:pPr>
    </w:p>
    <w:p w:rsidR="00394281" w:rsidRPr="00587BAA" w:rsidRDefault="00394281" w:rsidP="00394281">
      <w:pPr>
        <w:pStyle w:val="Textosinformato"/>
        <w:spacing w:line="480" w:lineRule="auto"/>
        <w:ind w:left="360"/>
        <w:jc w:val="both"/>
        <w:rPr>
          <w:rFonts w:ascii="Arial" w:hAnsi="Arial"/>
          <w:b/>
          <w:sz w:val="24"/>
          <w:szCs w:val="24"/>
        </w:rPr>
      </w:pPr>
      <w:r w:rsidRPr="00587BAA">
        <w:rPr>
          <w:rFonts w:ascii="Arial" w:hAnsi="Arial"/>
          <w:b/>
          <w:sz w:val="24"/>
          <w:szCs w:val="24"/>
        </w:rPr>
        <w:lastRenderedPageBreak/>
        <w:t>6.2 Estimación del costo del equipo.</w:t>
      </w:r>
    </w:p>
    <w:p w:rsidR="00394281" w:rsidRDefault="00394281" w:rsidP="00394281">
      <w:pPr>
        <w:spacing w:line="480" w:lineRule="auto"/>
        <w:ind w:left="720"/>
        <w:jc w:val="both"/>
        <w:rPr>
          <w:rFonts w:ascii="Arial" w:hAnsi="Arial" w:cs="Arial"/>
          <w:color w:val="FF0000"/>
        </w:rPr>
      </w:pPr>
      <w:r w:rsidRPr="00587BAA">
        <w:rPr>
          <w:rFonts w:ascii="Arial" w:hAnsi="Arial" w:cs="Arial"/>
        </w:rPr>
        <w:t xml:space="preserve">Esta </w:t>
      </w:r>
      <w:r>
        <w:rPr>
          <w:rFonts w:ascii="Arial" w:hAnsi="Arial" w:cs="Arial"/>
        </w:rPr>
        <w:t>cantidad se la estima considerando, tanto el costo de los equipos, así como también los costos de instalación y calibración. Estas cantidades se presentan en la siguiente tabla</w:t>
      </w:r>
      <w:r w:rsidRPr="00587BAA">
        <w:rPr>
          <w:rFonts w:ascii="Arial" w:hAnsi="Arial" w:cs="Arial"/>
        </w:rPr>
        <w:t xml:space="preserve">. </w:t>
      </w:r>
    </w:p>
    <w:p w:rsidR="00394281" w:rsidRPr="00321E25" w:rsidRDefault="00394281" w:rsidP="00394281">
      <w:pPr>
        <w:spacing w:line="480" w:lineRule="auto"/>
        <w:ind w:left="720"/>
        <w:jc w:val="both"/>
        <w:rPr>
          <w:rFonts w:ascii="Arial" w:hAnsi="Arial" w:cs="Arial"/>
          <w:color w:val="FF0000"/>
        </w:rPr>
      </w:pPr>
    </w:p>
    <w:p w:rsidR="00394281" w:rsidRPr="00587BAA" w:rsidRDefault="00394281" w:rsidP="00394281">
      <w:pPr>
        <w:pStyle w:val="NormalWeb"/>
        <w:spacing w:line="480" w:lineRule="auto"/>
        <w:ind w:left="720"/>
        <w:jc w:val="center"/>
        <w:rPr>
          <w:rFonts w:ascii="Arial" w:hAnsi="Arial" w:cs="Arial"/>
          <w:b/>
          <w:caps/>
        </w:rPr>
      </w:pPr>
      <w:r w:rsidRPr="00587BAA">
        <w:rPr>
          <w:rFonts w:ascii="Arial" w:hAnsi="Arial" w:cs="Arial"/>
          <w:b/>
          <w:caps/>
        </w:rPr>
        <w:t>Tabla 7</w:t>
      </w:r>
    </w:p>
    <w:p w:rsidR="00394281" w:rsidRPr="00587BAA" w:rsidRDefault="00394281" w:rsidP="00394281">
      <w:pPr>
        <w:pStyle w:val="NormalWeb"/>
        <w:spacing w:line="480" w:lineRule="auto"/>
        <w:ind w:left="720"/>
        <w:jc w:val="center"/>
        <w:rPr>
          <w:rFonts w:ascii="Arial" w:hAnsi="Arial" w:cs="Arial"/>
          <w:b/>
          <w:caps/>
        </w:rPr>
      </w:pPr>
      <w:r w:rsidRPr="00587BAA">
        <w:rPr>
          <w:rFonts w:ascii="Arial" w:hAnsi="Arial" w:cs="Arial"/>
          <w:b/>
          <w:caps/>
        </w:rPr>
        <w:t xml:space="preserve"> Costo de</w:t>
      </w:r>
      <w:r>
        <w:rPr>
          <w:rFonts w:ascii="Arial" w:hAnsi="Arial" w:cs="Arial"/>
          <w:b/>
          <w:caps/>
        </w:rPr>
        <w:t xml:space="preserve"> los</w:t>
      </w:r>
      <w:r w:rsidRPr="00587BAA">
        <w:rPr>
          <w:rFonts w:ascii="Arial" w:hAnsi="Arial" w:cs="Arial"/>
          <w:b/>
          <w:caps/>
        </w:rPr>
        <w:t xml:space="preserve"> equipo</w:t>
      </w:r>
      <w:r>
        <w:rPr>
          <w:rFonts w:ascii="Arial" w:hAnsi="Arial" w:cs="Arial"/>
          <w:b/>
          <w:caps/>
        </w:rPr>
        <w:t>s</w:t>
      </w:r>
      <w:r w:rsidRPr="00587BAA">
        <w:rPr>
          <w:rFonts w:ascii="Arial" w:hAnsi="Arial" w:cs="Arial"/>
          <w:b/>
          <w:caps/>
        </w:rPr>
        <w:t xml:space="preserve"> electrónico</w:t>
      </w:r>
      <w:r>
        <w:rPr>
          <w:rFonts w:ascii="Arial" w:hAnsi="Arial" w:cs="Arial"/>
          <w:b/>
          <w:caps/>
        </w:rPr>
        <w:t>s</w:t>
      </w:r>
      <w:r w:rsidRPr="00587BAA">
        <w:rPr>
          <w:rFonts w:ascii="Arial" w:hAnsi="Arial" w:cs="Arial"/>
          <w:b/>
          <w:caps/>
        </w:rPr>
        <w:t>.</w:t>
      </w:r>
    </w:p>
    <w:tbl>
      <w:tblPr>
        <w:tblStyle w:val="Tablaconcuadrcula"/>
        <w:tblW w:w="0" w:type="auto"/>
        <w:jc w:val="center"/>
        <w:tblInd w:w="1980" w:type="dxa"/>
        <w:tblLook w:val="01E0"/>
      </w:tblPr>
      <w:tblGrid>
        <w:gridCol w:w="3381"/>
        <w:gridCol w:w="1546"/>
        <w:gridCol w:w="1546"/>
      </w:tblGrid>
      <w:tr w:rsidR="00394281" w:rsidRPr="00587BAA">
        <w:trPr>
          <w:trHeight w:val="302"/>
          <w:tblHeader/>
          <w:jc w:val="center"/>
        </w:trPr>
        <w:tc>
          <w:tcPr>
            <w:tcW w:w="3381" w:type="dxa"/>
            <w:vAlign w:val="center"/>
          </w:tcPr>
          <w:p w:rsidR="00394281" w:rsidRPr="00587BAA" w:rsidRDefault="00394281" w:rsidP="00394281">
            <w:pPr>
              <w:spacing w:line="360" w:lineRule="auto"/>
              <w:ind w:left="55"/>
              <w:jc w:val="center"/>
              <w:rPr>
                <w:rFonts w:ascii="Arial" w:hAnsi="Arial" w:cs="Arial"/>
                <w:b/>
              </w:rPr>
            </w:pPr>
            <w:r w:rsidRPr="00587BAA">
              <w:rPr>
                <w:rFonts w:ascii="Arial" w:hAnsi="Arial" w:cs="Arial"/>
                <w:b/>
              </w:rPr>
              <w:t>Descripción</w:t>
            </w:r>
          </w:p>
        </w:tc>
        <w:tc>
          <w:tcPr>
            <w:tcW w:w="1546" w:type="dxa"/>
          </w:tcPr>
          <w:p w:rsidR="00394281" w:rsidRPr="00587BAA" w:rsidRDefault="00394281" w:rsidP="00394281">
            <w:pPr>
              <w:spacing w:line="360" w:lineRule="auto"/>
              <w:jc w:val="center"/>
              <w:rPr>
                <w:rFonts w:ascii="Arial" w:hAnsi="Arial" w:cs="Arial"/>
                <w:b/>
              </w:rPr>
            </w:pPr>
            <w:r>
              <w:rPr>
                <w:rFonts w:ascii="Arial" w:hAnsi="Arial" w:cs="Arial"/>
                <w:b/>
              </w:rPr>
              <w:t>modelo</w:t>
            </w:r>
          </w:p>
        </w:tc>
        <w:tc>
          <w:tcPr>
            <w:tcW w:w="1546" w:type="dxa"/>
            <w:vAlign w:val="center"/>
          </w:tcPr>
          <w:p w:rsidR="00394281" w:rsidRPr="00587BAA" w:rsidRDefault="00394281" w:rsidP="00394281">
            <w:pPr>
              <w:spacing w:line="360" w:lineRule="auto"/>
              <w:jc w:val="center"/>
              <w:rPr>
                <w:rFonts w:ascii="Arial" w:hAnsi="Arial" w:cs="Arial"/>
                <w:b/>
              </w:rPr>
            </w:pPr>
            <w:r w:rsidRPr="00587BAA">
              <w:rPr>
                <w:rFonts w:ascii="Arial" w:hAnsi="Arial" w:cs="Arial"/>
                <w:b/>
              </w:rPr>
              <w:t>Costo ($)</w:t>
            </w:r>
          </w:p>
        </w:tc>
      </w:tr>
      <w:tr w:rsidR="00394281" w:rsidRPr="00587BAA">
        <w:trPr>
          <w:jc w:val="center"/>
        </w:trPr>
        <w:tc>
          <w:tcPr>
            <w:tcW w:w="3381" w:type="dxa"/>
            <w:vAlign w:val="center"/>
          </w:tcPr>
          <w:p w:rsidR="00394281" w:rsidRPr="00587BAA" w:rsidRDefault="00394281" w:rsidP="00394281">
            <w:pPr>
              <w:spacing w:line="360" w:lineRule="auto"/>
              <w:ind w:left="55"/>
              <w:rPr>
                <w:rFonts w:ascii="Arial" w:hAnsi="Arial" w:cs="Arial"/>
              </w:rPr>
            </w:pPr>
            <w:r w:rsidRPr="00587BAA">
              <w:rPr>
                <w:rFonts w:ascii="Arial" w:hAnsi="Arial" w:cs="Arial"/>
              </w:rPr>
              <w:t>Sensor de nivel ultrasónico.</w:t>
            </w:r>
          </w:p>
        </w:tc>
        <w:tc>
          <w:tcPr>
            <w:tcW w:w="1546" w:type="dxa"/>
          </w:tcPr>
          <w:p w:rsidR="00394281" w:rsidRPr="00587BAA" w:rsidRDefault="00394281" w:rsidP="00394281">
            <w:pPr>
              <w:spacing w:line="360" w:lineRule="auto"/>
              <w:jc w:val="center"/>
              <w:rPr>
                <w:rFonts w:ascii="Arial" w:hAnsi="Arial" w:cs="Arial"/>
              </w:rPr>
            </w:pPr>
            <w:r>
              <w:rPr>
                <w:rFonts w:ascii="Arial" w:hAnsi="Arial" w:cs="Arial"/>
              </w:rPr>
              <w:t>872FM</w:t>
            </w:r>
          </w:p>
        </w:tc>
        <w:tc>
          <w:tcPr>
            <w:tcW w:w="1546" w:type="dxa"/>
            <w:vAlign w:val="center"/>
          </w:tcPr>
          <w:p w:rsidR="00394281" w:rsidRPr="00587BAA" w:rsidRDefault="00394281" w:rsidP="00394281">
            <w:pPr>
              <w:spacing w:line="360" w:lineRule="auto"/>
              <w:jc w:val="right"/>
              <w:rPr>
                <w:rFonts w:ascii="Arial" w:hAnsi="Arial" w:cs="Arial"/>
              </w:rPr>
            </w:pPr>
            <w:r w:rsidRPr="00587BAA">
              <w:rPr>
                <w:rFonts w:ascii="Arial" w:hAnsi="Arial" w:cs="Arial"/>
              </w:rPr>
              <w:t>1.848,00</w:t>
            </w:r>
          </w:p>
        </w:tc>
      </w:tr>
      <w:tr w:rsidR="00394281" w:rsidRPr="00587BAA">
        <w:trPr>
          <w:jc w:val="center"/>
        </w:trPr>
        <w:tc>
          <w:tcPr>
            <w:tcW w:w="3381" w:type="dxa"/>
            <w:vAlign w:val="center"/>
          </w:tcPr>
          <w:p w:rsidR="00394281" w:rsidRPr="00587BAA" w:rsidRDefault="00394281" w:rsidP="00394281">
            <w:pPr>
              <w:spacing w:line="360" w:lineRule="auto"/>
              <w:ind w:left="55"/>
              <w:rPr>
                <w:rFonts w:ascii="Arial" w:hAnsi="Arial" w:cs="Arial"/>
              </w:rPr>
            </w:pPr>
            <w:r>
              <w:rPr>
                <w:rFonts w:ascii="Arial" w:hAnsi="Arial" w:cs="Arial"/>
              </w:rPr>
              <w:t>Totalizador digital.</w:t>
            </w:r>
          </w:p>
        </w:tc>
        <w:tc>
          <w:tcPr>
            <w:tcW w:w="1546" w:type="dxa"/>
          </w:tcPr>
          <w:p w:rsidR="00394281" w:rsidRDefault="00394281" w:rsidP="00394281">
            <w:pPr>
              <w:spacing w:line="360" w:lineRule="auto"/>
              <w:jc w:val="center"/>
              <w:rPr>
                <w:rFonts w:ascii="Arial" w:hAnsi="Arial" w:cs="Arial"/>
              </w:rPr>
            </w:pPr>
            <w:r>
              <w:rPr>
                <w:rFonts w:ascii="Arial" w:hAnsi="Arial" w:cs="Arial"/>
              </w:rPr>
              <w:t>668</w:t>
            </w:r>
          </w:p>
        </w:tc>
        <w:tc>
          <w:tcPr>
            <w:tcW w:w="1546" w:type="dxa"/>
            <w:vAlign w:val="center"/>
          </w:tcPr>
          <w:p w:rsidR="00394281" w:rsidRPr="00587BAA" w:rsidRDefault="00394281" w:rsidP="00394281">
            <w:pPr>
              <w:spacing w:line="360" w:lineRule="auto"/>
              <w:jc w:val="right"/>
              <w:rPr>
                <w:rFonts w:ascii="Arial" w:hAnsi="Arial" w:cs="Arial"/>
              </w:rPr>
            </w:pPr>
            <w:r>
              <w:rPr>
                <w:rFonts w:ascii="Arial" w:hAnsi="Arial" w:cs="Arial"/>
              </w:rPr>
              <w:t>2.000,00</w:t>
            </w:r>
          </w:p>
        </w:tc>
      </w:tr>
      <w:tr w:rsidR="00394281" w:rsidRPr="00587BAA">
        <w:trPr>
          <w:jc w:val="center"/>
        </w:trPr>
        <w:tc>
          <w:tcPr>
            <w:tcW w:w="3381" w:type="dxa"/>
            <w:vAlign w:val="center"/>
          </w:tcPr>
          <w:p w:rsidR="00394281" w:rsidRPr="00587BAA" w:rsidRDefault="00394281" w:rsidP="00394281">
            <w:pPr>
              <w:spacing w:line="360" w:lineRule="auto"/>
              <w:ind w:left="55"/>
              <w:rPr>
                <w:rFonts w:ascii="Arial" w:hAnsi="Arial" w:cs="Arial"/>
              </w:rPr>
            </w:pPr>
            <w:r>
              <w:rPr>
                <w:rFonts w:ascii="Arial" w:hAnsi="Arial" w:cs="Arial"/>
              </w:rPr>
              <w:t>Instalación.</w:t>
            </w:r>
          </w:p>
        </w:tc>
        <w:tc>
          <w:tcPr>
            <w:tcW w:w="1546" w:type="dxa"/>
          </w:tcPr>
          <w:p w:rsidR="00394281" w:rsidRDefault="00394281" w:rsidP="00394281">
            <w:pPr>
              <w:spacing w:line="360" w:lineRule="auto"/>
              <w:jc w:val="right"/>
              <w:rPr>
                <w:rFonts w:ascii="Arial" w:hAnsi="Arial" w:cs="Arial"/>
              </w:rPr>
            </w:pPr>
          </w:p>
        </w:tc>
        <w:tc>
          <w:tcPr>
            <w:tcW w:w="1546" w:type="dxa"/>
            <w:vAlign w:val="center"/>
          </w:tcPr>
          <w:p w:rsidR="00394281" w:rsidRPr="00587BAA" w:rsidRDefault="00394281" w:rsidP="00394281">
            <w:pPr>
              <w:spacing w:line="360" w:lineRule="auto"/>
              <w:jc w:val="right"/>
              <w:rPr>
                <w:rFonts w:ascii="Arial" w:hAnsi="Arial" w:cs="Arial"/>
              </w:rPr>
            </w:pPr>
            <w:r>
              <w:rPr>
                <w:rFonts w:ascii="Arial" w:hAnsi="Arial" w:cs="Arial"/>
              </w:rPr>
              <w:t>1.000,00</w:t>
            </w:r>
          </w:p>
        </w:tc>
      </w:tr>
      <w:tr w:rsidR="00394281" w:rsidRPr="00587BAA">
        <w:trPr>
          <w:jc w:val="center"/>
        </w:trPr>
        <w:tc>
          <w:tcPr>
            <w:tcW w:w="3381" w:type="dxa"/>
            <w:vAlign w:val="center"/>
          </w:tcPr>
          <w:p w:rsidR="00394281" w:rsidRPr="00587BAA" w:rsidRDefault="00394281" w:rsidP="00394281">
            <w:pPr>
              <w:spacing w:line="360" w:lineRule="auto"/>
              <w:ind w:left="55"/>
              <w:rPr>
                <w:rFonts w:ascii="Arial" w:hAnsi="Arial" w:cs="Arial"/>
              </w:rPr>
            </w:pPr>
          </w:p>
        </w:tc>
        <w:tc>
          <w:tcPr>
            <w:tcW w:w="1546" w:type="dxa"/>
          </w:tcPr>
          <w:p w:rsidR="00394281" w:rsidRDefault="00394281" w:rsidP="00394281">
            <w:pPr>
              <w:spacing w:line="360" w:lineRule="auto"/>
              <w:jc w:val="right"/>
              <w:rPr>
                <w:rFonts w:ascii="Arial" w:hAnsi="Arial" w:cs="Arial"/>
              </w:rPr>
            </w:pPr>
          </w:p>
        </w:tc>
        <w:tc>
          <w:tcPr>
            <w:tcW w:w="1546" w:type="dxa"/>
            <w:vAlign w:val="center"/>
          </w:tcPr>
          <w:p w:rsidR="00394281" w:rsidRPr="00587BAA" w:rsidRDefault="00394281" w:rsidP="00394281">
            <w:pPr>
              <w:spacing w:line="360" w:lineRule="auto"/>
              <w:jc w:val="right"/>
              <w:rPr>
                <w:rFonts w:ascii="Arial" w:hAnsi="Arial" w:cs="Arial"/>
              </w:rPr>
            </w:pPr>
            <w:r>
              <w:rPr>
                <w:rFonts w:ascii="Arial" w:hAnsi="Arial" w:cs="Arial"/>
              </w:rPr>
              <w:t>4</w:t>
            </w:r>
            <w:r w:rsidRPr="00587BAA">
              <w:rPr>
                <w:rFonts w:ascii="Arial" w:hAnsi="Arial" w:cs="Arial"/>
              </w:rPr>
              <w:t>.</w:t>
            </w:r>
            <w:r>
              <w:rPr>
                <w:rFonts w:ascii="Arial" w:hAnsi="Arial" w:cs="Arial"/>
              </w:rPr>
              <w:t>8</w:t>
            </w:r>
            <w:r w:rsidRPr="00587BAA">
              <w:rPr>
                <w:rFonts w:ascii="Arial" w:hAnsi="Arial" w:cs="Arial"/>
              </w:rPr>
              <w:t>48,00</w:t>
            </w:r>
          </w:p>
        </w:tc>
      </w:tr>
    </w:tbl>
    <w:p w:rsidR="00394281" w:rsidRPr="00321E25" w:rsidRDefault="00394281" w:rsidP="00394281">
      <w:pPr>
        <w:spacing w:line="480" w:lineRule="auto"/>
        <w:ind w:left="720"/>
        <w:jc w:val="both"/>
        <w:rPr>
          <w:rFonts w:ascii="Arial" w:hAnsi="Arial" w:cs="Arial"/>
          <w:color w:val="FF0000"/>
        </w:rPr>
      </w:pPr>
    </w:p>
    <w:p w:rsidR="00394281" w:rsidRPr="00321E25" w:rsidRDefault="00394281" w:rsidP="00394281">
      <w:pPr>
        <w:spacing w:line="480" w:lineRule="auto"/>
        <w:ind w:left="720"/>
        <w:jc w:val="both"/>
        <w:rPr>
          <w:rFonts w:ascii="Arial" w:hAnsi="Arial" w:cs="Arial"/>
          <w:color w:val="FF0000"/>
        </w:rPr>
      </w:pPr>
    </w:p>
    <w:p w:rsidR="00394281" w:rsidRPr="00E71A0D" w:rsidRDefault="00394281" w:rsidP="00394281">
      <w:pPr>
        <w:spacing w:line="480" w:lineRule="auto"/>
        <w:ind w:left="720"/>
        <w:jc w:val="both"/>
        <w:rPr>
          <w:rFonts w:ascii="Arial" w:hAnsi="Arial" w:cs="Arial"/>
        </w:rPr>
      </w:pPr>
    </w:p>
    <w:p w:rsidR="00394281" w:rsidRPr="00E71A0D" w:rsidRDefault="00394281" w:rsidP="00394281">
      <w:pPr>
        <w:spacing w:line="480" w:lineRule="auto"/>
        <w:ind w:left="720"/>
        <w:jc w:val="both"/>
        <w:rPr>
          <w:rFonts w:ascii="Arial" w:hAnsi="Arial" w:cs="Arial"/>
        </w:rPr>
      </w:pPr>
      <w:r w:rsidRPr="00E71A0D">
        <w:rPr>
          <w:rFonts w:ascii="Arial" w:hAnsi="Arial" w:cs="Arial"/>
        </w:rPr>
        <w:t xml:space="preserve">Finalmente, la inversión necesaria para la implementación del proyecto es de $ </w:t>
      </w:r>
      <w:r>
        <w:rPr>
          <w:rFonts w:ascii="Arial" w:hAnsi="Arial" w:cs="Arial"/>
        </w:rPr>
        <w:t>6</w:t>
      </w:r>
      <w:r w:rsidRPr="00E71A0D">
        <w:rPr>
          <w:rFonts w:ascii="Arial" w:hAnsi="Arial" w:cs="Arial"/>
        </w:rPr>
        <w:t>.</w:t>
      </w:r>
      <w:r>
        <w:rPr>
          <w:rFonts w:ascii="Arial" w:hAnsi="Arial" w:cs="Arial"/>
        </w:rPr>
        <w:t>0</w:t>
      </w:r>
      <w:r w:rsidRPr="00E71A0D">
        <w:rPr>
          <w:rFonts w:ascii="Arial" w:hAnsi="Arial" w:cs="Arial"/>
        </w:rPr>
        <w:t>34,38</w:t>
      </w:r>
    </w:p>
    <w:p w:rsidR="00394281" w:rsidRPr="00321E25" w:rsidRDefault="00394281" w:rsidP="00394281">
      <w:pPr>
        <w:spacing w:line="480" w:lineRule="auto"/>
        <w:ind w:left="360"/>
        <w:jc w:val="both"/>
        <w:rPr>
          <w:rFonts w:ascii="Arial" w:hAnsi="Arial" w:cs="Arial"/>
          <w:color w:val="FF0000"/>
        </w:rPr>
      </w:pPr>
    </w:p>
    <w:p w:rsidR="00394281" w:rsidRPr="00321E25" w:rsidRDefault="00394281" w:rsidP="00394281">
      <w:pPr>
        <w:pStyle w:val="Textosinformato"/>
        <w:spacing w:line="480" w:lineRule="auto"/>
        <w:ind w:left="360"/>
        <w:jc w:val="both"/>
        <w:rPr>
          <w:rFonts w:ascii="Arial" w:hAnsi="Arial"/>
          <w:b/>
          <w:color w:val="FF0000"/>
          <w:sz w:val="24"/>
          <w:szCs w:val="24"/>
        </w:rPr>
      </w:pPr>
    </w:p>
    <w:p w:rsidR="00394281" w:rsidRPr="00321E25" w:rsidRDefault="00394281" w:rsidP="00394281">
      <w:pPr>
        <w:pStyle w:val="Textosinformato"/>
        <w:spacing w:line="480" w:lineRule="auto"/>
        <w:ind w:left="360"/>
        <w:jc w:val="both"/>
        <w:rPr>
          <w:rFonts w:ascii="Arial" w:hAnsi="Arial"/>
          <w:b/>
          <w:color w:val="FF0000"/>
          <w:sz w:val="24"/>
          <w:szCs w:val="24"/>
        </w:rPr>
      </w:pPr>
    </w:p>
    <w:p w:rsidR="00394281" w:rsidRDefault="00394281" w:rsidP="00394281">
      <w:pPr>
        <w:pStyle w:val="Textosinformato"/>
        <w:spacing w:line="480" w:lineRule="auto"/>
        <w:ind w:left="360"/>
        <w:jc w:val="both"/>
        <w:rPr>
          <w:rFonts w:ascii="Arial" w:hAnsi="Arial"/>
          <w:b/>
          <w:color w:val="FF0000"/>
          <w:sz w:val="24"/>
          <w:szCs w:val="24"/>
        </w:rPr>
      </w:pPr>
    </w:p>
    <w:p w:rsidR="00394281" w:rsidRDefault="00394281" w:rsidP="00394281">
      <w:pPr>
        <w:pStyle w:val="Textosinformato"/>
        <w:spacing w:line="480" w:lineRule="auto"/>
        <w:ind w:left="360"/>
        <w:jc w:val="both"/>
        <w:rPr>
          <w:rFonts w:ascii="Arial" w:hAnsi="Arial"/>
          <w:b/>
          <w:color w:val="FF0000"/>
          <w:sz w:val="24"/>
          <w:szCs w:val="24"/>
        </w:rPr>
      </w:pPr>
    </w:p>
    <w:p w:rsidR="00394281" w:rsidRPr="00587BAA" w:rsidRDefault="00394281" w:rsidP="00394281">
      <w:pPr>
        <w:pStyle w:val="Textosinformato"/>
        <w:spacing w:line="480" w:lineRule="auto"/>
        <w:ind w:left="360"/>
        <w:jc w:val="both"/>
        <w:rPr>
          <w:rFonts w:ascii="Arial" w:hAnsi="Arial"/>
          <w:b/>
          <w:sz w:val="24"/>
          <w:szCs w:val="24"/>
        </w:rPr>
      </w:pPr>
      <w:r w:rsidRPr="00587BAA">
        <w:rPr>
          <w:rFonts w:ascii="Arial" w:hAnsi="Arial"/>
          <w:b/>
          <w:sz w:val="24"/>
          <w:szCs w:val="24"/>
        </w:rPr>
        <w:lastRenderedPageBreak/>
        <w:t>6.3 Costo de Operación y Mantenimiento.</w:t>
      </w:r>
    </w:p>
    <w:p w:rsidR="00394281" w:rsidRPr="00587BAA" w:rsidRDefault="00394281" w:rsidP="00394281">
      <w:pPr>
        <w:pStyle w:val="Textosinformato"/>
        <w:spacing w:line="480" w:lineRule="auto"/>
        <w:ind w:left="720"/>
        <w:jc w:val="both"/>
        <w:rPr>
          <w:rFonts w:ascii="Arial" w:hAnsi="Arial"/>
          <w:sz w:val="24"/>
          <w:szCs w:val="24"/>
        </w:rPr>
      </w:pPr>
      <w:r w:rsidRPr="00587BAA">
        <w:rPr>
          <w:rFonts w:ascii="Arial" w:hAnsi="Arial"/>
          <w:sz w:val="24"/>
          <w:szCs w:val="24"/>
        </w:rPr>
        <w:t>El costo de operación y mantenimiento de la estación de aforo en conjunto es mínima, ya que se considera que por su sencillez, no hace falta una persona que se dedique exclusivamente a esta labor. Así mismo el consumo de energía eléctrica es bajo y la limpieza que se deberá hacer por lo menos dos veces al año</w:t>
      </w:r>
      <w:r>
        <w:rPr>
          <w:rFonts w:ascii="Arial" w:hAnsi="Arial"/>
          <w:sz w:val="24"/>
          <w:szCs w:val="24"/>
        </w:rPr>
        <w:t>,</w:t>
      </w:r>
      <w:r w:rsidRPr="00587BAA">
        <w:rPr>
          <w:rFonts w:ascii="Arial" w:hAnsi="Arial"/>
          <w:sz w:val="24"/>
          <w:szCs w:val="24"/>
        </w:rPr>
        <w:t xml:space="preserve"> al inicio y final de la estación lluviosa</w:t>
      </w:r>
      <w:r>
        <w:rPr>
          <w:rFonts w:ascii="Arial" w:hAnsi="Arial"/>
          <w:sz w:val="24"/>
          <w:szCs w:val="24"/>
        </w:rPr>
        <w:t>,</w:t>
      </w:r>
      <w:r w:rsidRPr="00587BAA">
        <w:rPr>
          <w:rFonts w:ascii="Arial" w:hAnsi="Arial"/>
          <w:sz w:val="24"/>
          <w:szCs w:val="24"/>
        </w:rPr>
        <w:t xml:space="preserve"> puede ser incluida dentro del presupuesto del mantenimiento de canales. </w:t>
      </w:r>
    </w:p>
    <w:p w:rsidR="00394281" w:rsidRPr="00587BAA" w:rsidRDefault="00394281" w:rsidP="00394281">
      <w:pPr>
        <w:pStyle w:val="Textosinformato"/>
        <w:spacing w:line="480" w:lineRule="auto"/>
        <w:ind w:left="720"/>
        <w:jc w:val="both"/>
        <w:rPr>
          <w:rFonts w:ascii="Arial" w:hAnsi="Arial"/>
          <w:sz w:val="24"/>
          <w:szCs w:val="24"/>
        </w:rPr>
      </w:pPr>
    </w:p>
    <w:p w:rsidR="00394281" w:rsidRPr="00587BAA" w:rsidRDefault="00394281" w:rsidP="00394281">
      <w:pPr>
        <w:pStyle w:val="Textosinformato"/>
        <w:spacing w:line="480" w:lineRule="auto"/>
        <w:ind w:left="720"/>
        <w:jc w:val="both"/>
        <w:rPr>
          <w:rFonts w:ascii="Arial" w:hAnsi="Arial"/>
          <w:sz w:val="24"/>
          <w:szCs w:val="24"/>
        </w:rPr>
      </w:pPr>
      <w:r w:rsidRPr="00587BAA">
        <w:rPr>
          <w:rFonts w:ascii="Arial" w:hAnsi="Arial"/>
          <w:sz w:val="24"/>
          <w:szCs w:val="24"/>
        </w:rPr>
        <w:t xml:space="preserve">El rubro más significativo se considera que será el servicio técnico de un consultor que se encargue de monitorear por lo menos una vez al año el estado de operación de la estación de aforo en conjunto. </w:t>
      </w:r>
    </w:p>
    <w:p w:rsidR="00394281" w:rsidRPr="00587BAA" w:rsidRDefault="00394281" w:rsidP="00394281">
      <w:pPr>
        <w:pStyle w:val="Textosinformato"/>
        <w:spacing w:line="480" w:lineRule="auto"/>
        <w:ind w:left="720"/>
        <w:rPr>
          <w:rFonts w:ascii="Arial" w:hAnsi="Arial"/>
          <w:sz w:val="24"/>
          <w:szCs w:val="24"/>
        </w:rPr>
      </w:pPr>
    </w:p>
    <w:p w:rsidR="00394281" w:rsidRDefault="00394281" w:rsidP="00870B0E">
      <w:pPr>
        <w:jc w:val="both"/>
        <w:rPr>
          <w:rFonts w:ascii="Arial" w:hAnsi="Arial" w:cs="Arial"/>
        </w:rPr>
      </w:pPr>
    </w:p>
    <w:p w:rsidR="00D034A9" w:rsidRDefault="00D034A9" w:rsidP="00870B0E">
      <w:pPr>
        <w:jc w:val="both"/>
        <w:rPr>
          <w:rFonts w:ascii="Arial" w:hAnsi="Arial" w:cs="Arial"/>
        </w:rPr>
      </w:pPr>
    </w:p>
    <w:p w:rsidR="00D034A9" w:rsidRDefault="00D034A9" w:rsidP="00870B0E">
      <w:pPr>
        <w:jc w:val="both"/>
        <w:rPr>
          <w:rFonts w:ascii="Arial" w:hAnsi="Arial" w:cs="Arial"/>
        </w:rPr>
      </w:pPr>
    </w:p>
    <w:p w:rsidR="00D034A9" w:rsidRDefault="00D034A9" w:rsidP="00870B0E">
      <w:pPr>
        <w:jc w:val="both"/>
        <w:rPr>
          <w:rFonts w:ascii="Arial" w:hAnsi="Arial" w:cs="Arial"/>
        </w:rPr>
      </w:pPr>
    </w:p>
    <w:p w:rsidR="00D034A9" w:rsidRDefault="00D034A9" w:rsidP="00870B0E">
      <w:pPr>
        <w:jc w:val="both"/>
        <w:rPr>
          <w:rFonts w:ascii="Arial" w:hAnsi="Arial" w:cs="Arial"/>
        </w:rPr>
      </w:pPr>
    </w:p>
    <w:p w:rsidR="00D034A9" w:rsidRDefault="00D034A9" w:rsidP="00870B0E">
      <w:pPr>
        <w:jc w:val="both"/>
        <w:rPr>
          <w:rFonts w:ascii="Arial" w:hAnsi="Arial" w:cs="Arial"/>
        </w:rPr>
      </w:pPr>
    </w:p>
    <w:p w:rsidR="00D034A9" w:rsidRDefault="00D034A9" w:rsidP="00870B0E">
      <w:pPr>
        <w:jc w:val="both"/>
        <w:rPr>
          <w:rFonts w:ascii="Arial" w:hAnsi="Arial" w:cs="Arial"/>
        </w:rPr>
      </w:pPr>
    </w:p>
    <w:p w:rsidR="00D034A9" w:rsidRDefault="00D034A9" w:rsidP="00870B0E">
      <w:pPr>
        <w:jc w:val="both"/>
        <w:rPr>
          <w:rFonts w:ascii="Arial" w:hAnsi="Arial" w:cs="Arial"/>
        </w:rPr>
      </w:pPr>
    </w:p>
    <w:p w:rsidR="00D034A9" w:rsidRDefault="00D034A9" w:rsidP="00870B0E">
      <w:pPr>
        <w:jc w:val="both"/>
        <w:rPr>
          <w:rFonts w:ascii="Arial" w:hAnsi="Arial" w:cs="Arial"/>
        </w:rPr>
      </w:pPr>
    </w:p>
    <w:p w:rsidR="00D034A9" w:rsidRDefault="00D034A9" w:rsidP="00870B0E">
      <w:pPr>
        <w:jc w:val="both"/>
        <w:rPr>
          <w:rFonts w:ascii="Arial" w:hAnsi="Arial" w:cs="Arial"/>
        </w:rPr>
      </w:pPr>
    </w:p>
    <w:p w:rsidR="00D034A9" w:rsidRDefault="00D034A9" w:rsidP="00870B0E">
      <w:pPr>
        <w:jc w:val="both"/>
        <w:rPr>
          <w:rFonts w:ascii="Arial" w:hAnsi="Arial" w:cs="Arial"/>
        </w:rPr>
      </w:pPr>
    </w:p>
    <w:p w:rsidR="00D034A9" w:rsidRDefault="00D034A9" w:rsidP="00870B0E">
      <w:pPr>
        <w:jc w:val="both"/>
        <w:rPr>
          <w:rFonts w:ascii="Arial" w:hAnsi="Arial" w:cs="Arial"/>
        </w:rPr>
      </w:pPr>
    </w:p>
    <w:p w:rsidR="00D034A9" w:rsidRDefault="00D034A9" w:rsidP="00870B0E">
      <w:pPr>
        <w:jc w:val="both"/>
        <w:rPr>
          <w:rFonts w:ascii="Arial" w:hAnsi="Arial" w:cs="Arial"/>
        </w:rPr>
      </w:pPr>
    </w:p>
    <w:p w:rsidR="00D034A9" w:rsidRDefault="00D034A9" w:rsidP="00870B0E">
      <w:pPr>
        <w:jc w:val="both"/>
        <w:rPr>
          <w:rFonts w:ascii="Arial" w:hAnsi="Arial" w:cs="Arial"/>
        </w:rPr>
      </w:pPr>
    </w:p>
    <w:p w:rsidR="00D034A9" w:rsidRDefault="00D034A9" w:rsidP="00870B0E">
      <w:pPr>
        <w:jc w:val="both"/>
        <w:rPr>
          <w:rFonts w:ascii="Arial" w:hAnsi="Arial" w:cs="Arial"/>
        </w:rPr>
      </w:pPr>
    </w:p>
    <w:p w:rsidR="00D034A9" w:rsidRDefault="00D034A9" w:rsidP="00870B0E">
      <w:pPr>
        <w:jc w:val="both"/>
        <w:rPr>
          <w:rFonts w:ascii="Arial" w:hAnsi="Arial" w:cs="Arial"/>
        </w:rPr>
      </w:pPr>
    </w:p>
    <w:p w:rsidR="00D034A9" w:rsidRDefault="00D034A9" w:rsidP="00870B0E">
      <w:pPr>
        <w:jc w:val="both"/>
        <w:rPr>
          <w:rFonts w:ascii="Arial" w:hAnsi="Arial" w:cs="Arial"/>
        </w:rPr>
      </w:pPr>
    </w:p>
    <w:p w:rsidR="00D034A9" w:rsidRDefault="00D034A9" w:rsidP="00870B0E">
      <w:pPr>
        <w:jc w:val="both"/>
        <w:rPr>
          <w:rFonts w:ascii="Arial" w:hAnsi="Arial" w:cs="Arial"/>
        </w:rPr>
      </w:pPr>
    </w:p>
    <w:p w:rsidR="00D034A9" w:rsidRPr="00E33DAE" w:rsidRDefault="00D034A9" w:rsidP="00D034A9">
      <w:pPr>
        <w:pStyle w:val="Textosinformato"/>
        <w:spacing w:line="480" w:lineRule="auto"/>
        <w:jc w:val="center"/>
        <w:rPr>
          <w:rFonts w:ascii="Arial" w:hAnsi="Arial"/>
          <w:b/>
          <w:sz w:val="48"/>
          <w:szCs w:val="48"/>
        </w:rPr>
      </w:pPr>
      <w:r w:rsidRPr="00E33DAE">
        <w:rPr>
          <w:rFonts w:ascii="Arial" w:hAnsi="Arial"/>
          <w:b/>
          <w:sz w:val="48"/>
          <w:szCs w:val="48"/>
        </w:rPr>
        <w:lastRenderedPageBreak/>
        <w:t>CAPITULO 7</w:t>
      </w:r>
    </w:p>
    <w:p w:rsidR="00D034A9" w:rsidRPr="00A47E1B" w:rsidRDefault="00D034A9" w:rsidP="00D034A9">
      <w:pPr>
        <w:pStyle w:val="Textosinformato"/>
        <w:spacing w:line="480" w:lineRule="auto"/>
        <w:jc w:val="both"/>
        <w:rPr>
          <w:rFonts w:ascii="Arial" w:hAnsi="Arial"/>
          <w:b/>
          <w:sz w:val="24"/>
          <w:szCs w:val="24"/>
        </w:rPr>
      </w:pPr>
    </w:p>
    <w:p w:rsidR="00D034A9" w:rsidRPr="00A47E1B" w:rsidRDefault="00D034A9" w:rsidP="00D034A9">
      <w:pPr>
        <w:pStyle w:val="Textosinformato"/>
        <w:spacing w:line="480" w:lineRule="auto"/>
        <w:jc w:val="both"/>
        <w:rPr>
          <w:rFonts w:ascii="Arial" w:hAnsi="Arial"/>
          <w:b/>
          <w:sz w:val="32"/>
          <w:szCs w:val="32"/>
        </w:rPr>
      </w:pPr>
      <w:r w:rsidRPr="00A47E1B">
        <w:rPr>
          <w:rFonts w:ascii="Arial" w:hAnsi="Arial"/>
          <w:b/>
          <w:sz w:val="32"/>
          <w:szCs w:val="32"/>
        </w:rPr>
        <w:t>7. CONCLUSIONES Y RECOMENDACIONES.</w:t>
      </w:r>
    </w:p>
    <w:p w:rsidR="00D034A9" w:rsidRPr="00A47E1B" w:rsidRDefault="00D034A9" w:rsidP="00D034A9">
      <w:pPr>
        <w:autoSpaceDE w:val="0"/>
        <w:autoSpaceDN w:val="0"/>
        <w:adjustRightInd w:val="0"/>
        <w:spacing w:line="480" w:lineRule="auto"/>
        <w:ind w:left="360"/>
        <w:jc w:val="both"/>
        <w:rPr>
          <w:rFonts w:ascii="Arial" w:hAnsi="Arial" w:cs="Arial"/>
        </w:rPr>
      </w:pPr>
      <w:r w:rsidRPr="00A47E1B">
        <w:rPr>
          <w:rFonts w:ascii="Arial" w:hAnsi="Arial" w:cs="Arial"/>
          <w:b/>
          <w:bCs/>
        </w:rPr>
        <w:t>Conclusiones</w:t>
      </w:r>
      <w:r>
        <w:rPr>
          <w:rFonts w:ascii="Arial" w:hAnsi="Arial" w:cs="Arial"/>
          <w:b/>
          <w:bCs/>
        </w:rPr>
        <w:t xml:space="preserve">._ </w:t>
      </w:r>
      <w:r w:rsidRPr="00A47E1B">
        <w:rPr>
          <w:rFonts w:ascii="Arial" w:hAnsi="Arial" w:cs="Arial"/>
        </w:rPr>
        <w:t>En base a los resultados alcanzados en los capítulos anteriores, se presentan las siguientes conclusiones:</w:t>
      </w:r>
    </w:p>
    <w:p w:rsidR="00D034A9" w:rsidRPr="00A47E1B" w:rsidRDefault="00D034A9" w:rsidP="00D034A9">
      <w:pPr>
        <w:autoSpaceDE w:val="0"/>
        <w:autoSpaceDN w:val="0"/>
        <w:adjustRightInd w:val="0"/>
        <w:spacing w:line="480" w:lineRule="auto"/>
        <w:ind w:left="360"/>
        <w:jc w:val="both"/>
        <w:rPr>
          <w:rFonts w:ascii="Arial" w:hAnsi="Arial" w:cs="Arial"/>
        </w:rPr>
      </w:pPr>
    </w:p>
    <w:p w:rsidR="00D034A9" w:rsidRDefault="00D034A9" w:rsidP="00776E6E">
      <w:pPr>
        <w:numPr>
          <w:ilvl w:val="0"/>
          <w:numId w:val="31"/>
        </w:numPr>
        <w:autoSpaceDE w:val="0"/>
        <w:autoSpaceDN w:val="0"/>
        <w:adjustRightInd w:val="0"/>
        <w:spacing w:line="480" w:lineRule="auto"/>
        <w:ind w:left="360" w:firstLine="0"/>
        <w:jc w:val="both"/>
        <w:rPr>
          <w:rFonts w:ascii="Arial" w:hAnsi="Arial" w:cs="Arial"/>
        </w:rPr>
      </w:pPr>
      <w:r w:rsidRPr="00A47E1B">
        <w:rPr>
          <w:rFonts w:ascii="Arial" w:hAnsi="Arial" w:cs="Arial"/>
        </w:rPr>
        <w:t>Se ha logrado realizar un inventario de los aforadores más conocidos, comparar las ventajas y desventajas de estos e identificar el más adecuado para su utilización en el área de aplicación.</w:t>
      </w:r>
    </w:p>
    <w:p w:rsidR="00D034A9" w:rsidRPr="00A47E1B" w:rsidRDefault="00D034A9" w:rsidP="00D034A9">
      <w:pPr>
        <w:autoSpaceDE w:val="0"/>
        <w:autoSpaceDN w:val="0"/>
        <w:adjustRightInd w:val="0"/>
        <w:spacing w:line="480" w:lineRule="auto"/>
        <w:ind w:left="360"/>
        <w:jc w:val="both"/>
        <w:rPr>
          <w:rFonts w:ascii="Arial" w:hAnsi="Arial" w:cs="Arial"/>
        </w:rPr>
      </w:pPr>
    </w:p>
    <w:p w:rsidR="00D034A9" w:rsidRDefault="00D034A9" w:rsidP="00776E6E">
      <w:pPr>
        <w:numPr>
          <w:ilvl w:val="0"/>
          <w:numId w:val="31"/>
        </w:numPr>
        <w:autoSpaceDE w:val="0"/>
        <w:autoSpaceDN w:val="0"/>
        <w:adjustRightInd w:val="0"/>
        <w:spacing w:line="480" w:lineRule="auto"/>
        <w:ind w:left="360" w:firstLine="0"/>
        <w:jc w:val="both"/>
        <w:rPr>
          <w:rFonts w:ascii="Arial" w:hAnsi="Arial" w:cs="Arial"/>
        </w:rPr>
      </w:pPr>
      <w:r w:rsidRPr="00174CE2">
        <w:rPr>
          <w:rFonts w:ascii="Arial" w:hAnsi="Arial" w:cs="Arial"/>
        </w:rPr>
        <w:t>Después de analizar algunos lugares a lo largo del canal drenaje de efluentes, finalmente se pudo seleccionar un punto apropiado para la instalación de la estructura de aforo.</w:t>
      </w:r>
    </w:p>
    <w:p w:rsidR="00D034A9" w:rsidRPr="00174CE2" w:rsidRDefault="00D034A9" w:rsidP="00D034A9">
      <w:pPr>
        <w:autoSpaceDE w:val="0"/>
        <w:autoSpaceDN w:val="0"/>
        <w:adjustRightInd w:val="0"/>
        <w:spacing w:line="480" w:lineRule="auto"/>
        <w:ind w:left="360"/>
        <w:jc w:val="both"/>
        <w:rPr>
          <w:rFonts w:ascii="Arial" w:hAnsi="Arial" w:cs="Arial"/>
        </w:rPr>
      </w:pPr>
    </w:p>
    <w:p w:rsidR="00D034A9" w:rsidRDefault="00D034A9" w:rsidP="00776E6E">
      <w:pPr>
        <w:numPr>
          <w:ilvl w:val="0"/>
          <w:numId w:val="31"/>
        </w:numPr>
        <w:autoSpaceDE w:val="0"/>
        <w:autoSpaceDN w:val="0"/>
        <w:adjustRightInd w:val="0"/>
        <w:spacing w:line="480" w:lineRule="auto"/>
        <w:ind w:left="360" w:firstLine="0"/>
        <w:jc w:val="both"/>
        <w:rPr>
          <w:rFonts w:ascii="Arial" w:hAnsi="Arial" w:cs="Arial"/>
        </w:rPr>
      </w:pPr>
      <w:r w:rsidRPr="00174CE2">
        <w:rPr>
          <w:rFonts w:ascii="Arial" w:hAnsi="Arial" w:cs="Arial"/>
        </w:rPr>
        <w:t>Se ha llegado ha identificar  las características físicas e hidráulicas de</w:t>
      </w:r>
      <w:r>
        <w:rPr>
          <w:rFonts w:ascii="Arial" w:hAnsi="Arial" w:cs="Arial"/>
        </w:rPr>
        <w:t>l</w:t>
      </w:r>
      <w:r w:rsidRPr="00174CE2">
        <w:rPr>
          <w:rFonts w:ascii="Arial" w:hAnsi="Arial" w:cs="Arial"/>
        </w:rPr>
        <w:t xml:space="preserve"> punto de aforo.</w:t>
      </w:r>
    </w:p>
    <w:p w:rsidR="00D034A9" w:rsidRPr="00174CE2" w:rsidRDefault="00D034A9" w:rsidP="00D034A9">
      <w:pPr>
        <w:autoSpaceDE w:val="0"/>
        <w:autoSpaceDN w:val="0"/>
        <w:adjustRightInd w:val="0"/>
        <w:spacing w:line="480" w:lineRule="auto"/>
        <w:ind w:left="360"/>
        <w:jc w:val="both"/>
        <w:rPr>
          <w:rFonts w:ascii="Arial" w:hAnsi="Arial" w:cs="Arial"/>
        </w:rPr>
      </w:pPr>
    </w:p>
    <w:p w:rsidR="00D034A9" w:rsidRDefault="00D034A9" w:rsidP="00776E6E">
      <w:pPr>
        <w:numPr>
          <w:ilvl w:val="0"/>
          <w:numId w:val="31"/>
        </w:numPr>
        <w:autoSpaceDE w:val="0"/>
        <w:autoSpaceDN w:val="0"/>
        <w:adjustRightInd w:val="0"/>
        <w:spacing w:line="480" w:lineRule="auto"/>
        <w:ind w:left="360" w:firstLine="0"/>
        <w:jc w:val="both"/>
        <w:rPr>
          <w:rFonts w:ascii="Arial" w:hAnsi="Arial" w:cs="Arial"/>
        </w:rPr>
      </w:pPr>
      <w:r w:rsidRPr="00174CE2">
        <w:rPr>
          <w:rFonts w:ascii="Arial" w:hAnsi="Arial" w:cs="Arial"/>
        </w:rPr>
        <w:t xml:space="preserve">Se ha podido definir que la estructura de aforo más adecuada en el sistema de drenaje analizado, es el </w:t>
      </w:r>
      <w:r w:rsidRPr="00B35B40">
        <w:rPr>
          <w:rFonts w:ascii="Arial" w:hAnsi="Arial" w:cs="Arial"/>
        </w:rPr>
        <w:t>vertedero de cresta ancha o RBC.</w:t>
      </w:r>
      <w:r w:rsidRPr="00174CE2">
        <w:rPr>
          <w:rFonts w:ascii="Arial" w:hAnsi="Arial" w:cs="Arial"/>
        </w:rPr>
        <w:t xml:space="preserve"> Este aforador se acomoda a las exigencias del proyecto y a las condiciones de</w:t>
      </w:r>
      <w:r>
        <w:rPr>
          <w:rFonts w:ascii="Arial" w:hAnsi="Arial" w:cs="Arial"/>
        </w:rPr>
        <w:t>l lu</w:t>
      </w:r>
      <w:r w:rsidRPr="00174CE2">
        <w:rPr>
          <w:rFonts w:ascii="Arial" w:hAnsi="Arial" w:cs="Arial"/>
        </w:rPr>
        <w:t>gar.</w:t>
      </w:r>
    </w:p>
    <w:p w:rsidR="00D034A9" w:rsidRDefault="00D034A9" w:rsidP="00776E6E">
      <w:pPr>
        <w:numPr>
          <w:ilvl w:val="0"/>
          <w:numId w:val="31"/>
        </w:numPr>
        <w:autoSpaceDE w:val="0"/>
        <w:autoSpaceDN w:val="0"/>
        <w:adjustRightInd w:val="0"/>
        <w:spacing w:line="480" w:lineRule="auto"/>
        <w:ind w:left="360" w:firstLine="0"/>
        <w:jc w:val="both"/>
        <w:rPr>
          <w:rFonts w:ascii="Arial" w:hAnsi="Arial" w:cs="Arial"/>
        </w:rPr>
      </w:pPr>
      <w:r w:rsidRPr="00174CE2">
        <w:rPr>
          <w:rFonts w:ascii="Arial" w:hAnsi="Arial" w:cs="Arial"/>
        </w:rPr>
        <w:lastRenderedPageBreak/>
        <w:t xml:space="preserve">Se diseñó </w:t>
      </w:r>
      <w:r>
        <w:rPr>
          <w:rFonts w:ascii="Arial" w:hAnsi="Arial" w:cs="Arial"/>
        </w:rPr>
        <w:t>el</w:t>
      </w:r>
      <w:r w:rsidRPr="00174CE2">
        <w:rPr>
          <w:rFonts w:ascii="Arial" w:hAnsi="Arial" w:cs="Arial"/>
        </w:rPr>
        <w:t xml:space="preserve"> aforador de </w:t>
      </w:r>
      <w:r w:rsidRPr="00B35B40">
        <w:rPr>
          <w:rFonts w:ascii="Arial" w:hAnsi="Arial" w:cs="Arial"/>
        </w:rPr>
        <w:t>cresta ancha</w:t>
      </w:r>
      <w:r w:rsidRPr="00174CE2">
        <w:rPr>
          <w:rFonts w:ascii="Arial" w:hAnsi="Arial" w:cs="Arial"/>
        </w:rPr>
        <w:t xml:space="preserve"> para el punto de aforo seleccionado. Además se hizo el diseño del reforzamiento con </w:t>
      </w:r>
      <w:r w:rsidRPr="00B35B40">
        <w:rPr>
          <w:rFonts w:ascii="Arial" w:hAnsi="Arial" w:cs="Arial"/>
        </w:rPr>
        <w:t>hormigón armado</w:t>
      </w:r>
      <w:r w:rsidRPr="00174CE2">
        <w:rPr>
          <w:rFonts w:ascii="Arial" w:hAnsi="Arial" w:cs="Arial"/>
        </w:rPr>
        <w:t xml:space="preserve"> de la solera de la estructura.</w:t>
      </w:r>
    </w:p>
    <w:p w:rsidR="00D034A9" w:rsidRDefault="00D034A9" w:rsidP="00D034A9">
      <w:pPr>
        <w:autoSpaceDE w:val="0"/>
        <w:autoSpaceDN w:val="0"/>
        <w:adjustRightInd w:val="0"/>
        <w:spacing w:line="480" w:lineRule="auto"/>
        <w:ind w:left="360"/>
        <w:jc w:val="both"/>
        <w:rPr>
          <w:rFonts w:ascii="Arial" w:hAnsi="Arial" w:cs="Arial"/>
        </w:rPr>
      </w:pPr>
    </w:p>
    <w:p w:rsidR="00D034A9" w:rsidRPr="00174CE2" w:rsidRDefault="00D034A9" w:rsidP="00776E6E">
      <w:pPr>
        <w:numPr>
          <w:ilvl w:val="0"/>
          <w:numId w:val="31"/>
        </w:numPr>
        <w:autoSpaceDE w:val="0"/>
        <w:autoSpaceDN w:val="0"/>
        <w:adjustRightInd w:val="0"/>
        <w:spacing w:line="480" w:lineRule="auto"/>
        <w:ind w:left="360" w:firstLine="0"/>
        <w:jc w:val="both"/>
        <w:rPr>
          <w:rFonts w:ascii="Arial" w:hAnsi="Arial" w:cs="Arial"/>
        </w:rPr>
      </w:pPr>
      <w:r w:rsidRPr="00174CE2">
        <w:rPr>
          <w:rFonts w:ascii="Arial" w:hAnsi="Arial" w:cs="Arial"/>
        </w:rPr>
        <w:t>Se consiguió calibrar matemáticamente el aforador diseñado con ayuda del programa “Winflume versión 1.05”</w:t>
      </w:r>
    </w:p>
    <w:p w:rsidR="00D034A9" w:rsidRPr="00C61961" w:rsidRDefault="00D034A9" w:rsidP="00D034A9">
      <w:pPr>
        <w:autoSpaceDE w:val="0"/>
        <w:autoSpaceDN w:val="0"/>
        <w:adjustRightInd w:val="0"/>
        <w:spacing w:line="480" w:lineRule="auto"/>
        <w:ind w:left="360"/>
        <w:jc w:val="both"/>
        <w:rPr>
          <w:rFonts w:ascii="Arial" w:hAnsi="Arial" w:cs="Arial"/>
          <w:color w:val="0000FF"/>
        </w:rPr>
      </w:pPr>
    </w:p>
    <w:p w:rsidR="00D034A9" w:rsidRPr="00174CE2" w:rsidRDefault="00D034A9" w:rsidP="00776E6E">
      <w:pPr>
        <w:numPr>
          <w:ilvl w:val="0"/>
          <w:numId w:val="31"/>
        </w:numPr>
        <w:autoSpaceDE w:val="0"/>
        <w:autoSpaceDN w:val="0"/>
        <w:adjustRightInd w:val="0"/>
        <w:spacing w:line="480" w:lineRule="auto"/>
        <w:ind w:left="360" w:firstLine="0"/>
        <w:jc w:val="both"/>
        <w:rPr>
          <w:rFonts w:ascii="Arial" w:hAnsi="Arial" w:cs="Arial"/>
        </w:rPr>
      </w:pPr>
      <w:r w:rsidRPr="00174CE2">
        <w:rPr>
          <w:rFonts w:ascii="Arial" w:hAnsi="Arial" w:cs="Arial"/>
        </w:rPr>
        <w:t xml:space="preserve">Se ha elaborado una tabla de valores de caudal (Q) </w:t>
      </w:r>
      <w:r>
        <w:rPr>
          <w:rFonts w:ascii="Arial" w:hAnsi="Arial" w:cs="Arial"/>
        </w:rPr>
        <w:t>v</w:t>
      </w:r>
      <w:r w:rsidRPr="00174CE2">
        <w:rPr>
          <w:rFonts w:ascii="Arial" w:hAnsi="Arial" w:cs="Arial"/>
        </w:rPr>
        <w:t xml:space="preserve">s. altura de </w:t>
      </w:r>
      <w:r>
        <w:rPr>
          <w:rFonts w:ascii="Arial" w:hAnsi="Arial" w:cs="Arial"/>
        </w:rPr>
        <w:t>carga</w:t>
      </w:r>
      <w:r w:rsidRPr="00174CE2">
        <w:rPr>
          <w:rFonts w:ascii="Arial" w:hAnsi="Arial" w:cs="Arial"/>
        </w:rPr>
        <w:t xml:space="preserve"> (H), para la obra de medición.</w:t>
      </w:r>
    </w:p>
    <w:p w:rsidR="00D034A9" w:rsidRPr="00C61961" w:rsidRDefault="00D034A9" w:rsidP="00D034A9">
      <w:pPr>
        <w:autoSpaceDE w:val="0"/>
        <w:autoSpaceDN w:val="0"/>
        <w:adjustRightInd w:val="0"/>
        <w:spacing w:line="480" w:lineRule="auto"/>
        <w:ind w:left="360"/>
        <w:jc w:val="both"/>
        <w:rPr>
          <w:rFonts w:ascii="Arial" w:hAnsi="Arial" w:cs="Arial"/>
          <w:color w:val="0000FF"/>
        </w:rPr>
      </w:pPr>
    </w:p>
    <w:p w:rsidR="00D034A9" w:rsidRDefault="00D034A9" w:rsidP="00776E6E">
      <w:pPr>
        <w:numPr>
          <w:ilvl w:val="0"/>
          <w:numId w:val="31"/>
        </w:numPr>
        <w:autoSpaceDE w:val="0"/>
        <w:autoSpaceDN w:val="0"/>
        <w:adjustRightInd w:val="0"/>
        <w:spacing w:line="480" w:lineRule="auto"/>
        <w:ind w:left="360" w:firstLine="0"/>
        <w:jc w:val="both"/>
        <w:rPr>
          <w:rFonts w:ascii="Arial" w:hAnsi="Arial" w:cs="Arial"/>
        </w:rPr>
      </w:pPr>
      <w:r w:rsidRPr="00B35B40">
        <w:rPr>
          <w:rFonts w:ascii="Arial" w:hAnsi="Arial" w:cs="Arial"/>
        </w:rPr>
        <w:t>Aunque la totalidad de la teoría empleada en este proyecto corresponde a la hidráulica de medición en canales abiertos utilizada en los sistemas de irrigación, su aplicación en el campo de la medición de caudales de efluentes industriales es totalmente válida, ya que los principios físicos son los mismos, aunque las aplicaciones sean diferentes.</w:t>
      </w:r>
    </w:p>
    <w:p w:rsidR="00D034A9" w:rsidRDefault="00D034A9" w:rsidP="00D034A9">
      <w:pPr>
        <w:autoSpaceDE w:val="0"/>
        <w:autoSpaceDN w:val="0"/>
        <w:adjustRightInd w:val="0"/>
        <w:spacing w:line="480" w:lineRule="auto"/>
        <w:ind w:left="360"/>
        <w:jc w:val="both"/>
        <w:rPr>
          <w:rFonts w:ascii="Arial" w:hAnsi="Arial" w:cs="Arial"/>
        </w:rPr>
      </w:pPr>
    </w:p>
    <w:p w:rsidR="00D034A9" w:rsidRPr="00FF3284" w:rsidRDefault="00D034A9" w:rsidP="00776E6E">
      <w:pPr>
        <w:numPr>
          <w:ilvl w:val="0"/>
          <w:numId w:val="31"/>
        </w:numPr>
        <w:autoSpaceDE w:val="0"/>
        <w:autoSpaceDN w:val="0"/>
        <w:adjustRightInd w:val="0"/>
        <w:spacing w:line="480" w:lineRule="auto"/>
        <w:ind w:left="360" w:firstLine="0"/>
        <w:jc w:val="both"/>
        <w:rPr>
          <w:rFonts w:ascii="Arial" w:hAnsi="Arial" w:cs="Arial"/>
        </w:rPr>
      </w:pPr>
      <w:r w:rsidRPr="00FF3284">
        <w:rPr>
          <w:rFonts w:ascii="Arial" w:hAnsi="Arial" w:cs="Arial"/>
        </w:rPr>
        <w:t>La medición del caudal de efluentes de REE, permitirá hacer una evaluación constante respecto a la eficiencia con que se maneja el recurso hídrico, no tanto por el costo del tratamiento del agua, sino por el costo ambiental implicado.</w:t>
      </w:r>
    </w:p>
    <w:p w:rsidR="00D034A9" w:rsidRDefault="00D034A9" w:rsidP="00D034A9">
      <w:pPr>
        <w:autoSpaceDE w:val="0"/>
        <w:autoSpaceDN w:val="0"/>
        <w:adjustRightInd w:val="0"/>
        <w:spacing w:line="480" w:lineRule="auto"/>
        <w:ind w:left="360"/>
        <w:jc w:val="both"/>
        <w:rPr>
          <w:rFonts w:ascii="Arial" w:hAnsi="Arial" w:cs="Arial"/>
        </w:rPr>
      </w:pPr>
    </w:p>
    <w:p w:rsidR="00D034A9" w:rsidRPr="00B35B40" w:rsidRDefault="00D034A9" w:rsidP="00776E6E">
      <w:pPr>
        <w:numPr>
          <w:ilvl w:val="0"/>
          <w:numId w:val="31"/>
        </w:numPr>
        <w:autoSpaceDE w:val="0"/>
        <w:autoSpaceDN w:val="0"/>
        <w:adjustRightInd w:val="0"/>
        <w:spacing w:line="480" w:lineRule="auto"/>
        <w:ind w:left="360" w:firstLine="0"/>
        <w:jc w:val="both"/>
        <w:rPr>
          <w:rFonts w:ascii="Arial" w:hAnsi="Arial" w:cs="Arial"/>
        </w:rPr>
      </w:pPr>
      <w:r w:rsidRPr="00B35B40">
        <w:rPr>
          <w:rFonts w:ascii="Arial" w:hAnsi="Arial" w:cs="Arial"/>
        </w:rPr>
        <w:lastRenderedPageBreak/>
        <w:t>El campo de aplicación de las estructuras de aforo, y por ende de los equipos electrónicos totalizadores de caudal tienen gran proyección en el área de la conservación ambiental, ya que permiten realizar el control del vertido de efluentes a corrientes superficiales</w:t>
      </w:r>
      <w:r>
        <w:rPr>
          <w:rFonts w:ascii="Arial" w:hAnsi="Arial" w:cs="Arial"/>
        </w:rPr>
        <w:t>,</w:t>
      </w:r>
      <w:r w:rsidRPr="00B35B40">
        <w:rPr>
          <w:rFonts w:ascii="Arial" w:hAnsi="Arial" w:cs="Arial"/>
        </w:rPr>
        <w:t xml:space="preserve"> </w:t>
      </w:r>
      <w:r>
        <w:rPr>
          <w:rFonts w:ascii="Arial" w:hAnsi="Arial" w:cs="Arial"/>
        </w:rPr>
        <w:t>e</w:t>
      </w:r>
      <w:r w:rsidRPr="00B35B40">
        <w:rPr>
          <w:rFonts w:ascii="Arial" w:hAnsi="Arial" w:cs="Arial"/>
        </w:rPr>
        <w:t>n especial cuando estas corrientes reciben la descarga de un numero elevado de industrias, como ocurre en los parques y zonas industriales. La totalización de los caudales permitirá conocer el aporte de cada uno de los usuarios a la contaminación del río</w:t>
      </w:r>
      <w:r>
        <w:rPr>
          <w:rFonts w:ascii="Arial" w:hAnsi="Arial" w:cs="Arial"/>
        </w:rPr>
        <w:t>,</w:t>
      </w:r>
      <w:r w:rsidRPr="00B35B40">
        <w:rPr>
          <w:rFonts w:ascii="Arial" w:hAnsi="Arial" w:cs="Arial"/>
        </w:rPr>
        <w:t xml:space="preserve"> facilitando de esta manera el cobro de tasas de recargo por volumen vertido. Desde este punto de vista, la REE se estaría adelantando a la legislación ambiental vigente en nuestro país, ya que en la actualidad no existe ningún artículo que regule el vertido de efluentes a través del caudal.</w:t>
      </w:r>
    </w:p>
    <w:p w:rsidR="00D034A9" w:rsidRPr="00C61961" w:rsidRDefault="00D034A9" w:rsidP="00D034A9">
      <w:pPr>
        <w:autoSpaceDE w:val="0"/>
        <w:autoSpaceDN w:val="0"/>
        <w:adjustRightInd w:val="0"/>
        <w:spacing w:line="480" w:lineRule="auto"/>
        <w:ind w:left="360"/>
        <w:jc w:val="both"/>
        <w:rPr>
          <w:rFonts w:ascii="Arial" w:hAnsi="Arial" w:cs="Arial"/>
          <w:color w:val="0000FF"/>
        </w:rPr>
      </w:pPr>
    </w:p>
    <w:p w:rsidR="00D034A9" w:rsidRPr="000D0286" w:rsidRDefault="00D034A9" w:rsidP="00D034A9">
      <w:pPr>
        <w:autoSpaceDE w:val="0"/>
        <w:autoSpaceDN w:val="0"/>
        <w:adjustRightInd w:val="0"/>
        <w:spacing w:line="480" w:lineRule="auto"/>
        <w:ind w:left="360"/>
        <w:jc w:val="both"/>
        <w:rPr>
          <w:rFonts w:ascii="Arial" w:hAnsi="Arial" w:cs="Arial"/>
        </w:rPr>
      </w:pPr>
      <w:r w:rsidRPr="000D0286">
        <w:rPr>
          <w:rFonts w:ascii="Arial" w:hAnsi="Arial" w:cs="Arial"/>
          <w:b/>
        </w:rPr>
        <w:t>Recomendaciones</w:t>
      </w:r>
      <w:r>
        <w:rPr>
          <w:rFonts w:ascii="Arial" w:hAnsi="Arial" w:cs="Arial"/>
          <w:b/>
        </w:rPr>
        <w:t xml:space="preserve">._ </w:t>
      </w:r>
      <w:r w:rsidRPr="000D0286">
        <w:rPr>
          <w:rFonts w:ascii="Arial" w:hAnsi="Arial" w:cs="Arial"/>
        </w:rPr>
        <w:t>Las siguientes recomendaciones están dirigidas a la construcción del aforador diseñado en el presente trabajo de investigación.</w:t>
      </w:r>
    </w:p>
    <w:p w:rsidR="00D034A9" w:rsidRPr="000D0286" w:rsidRDefault="00D034A9" w:rsidP="00D034A9">
      <w:pPr>
        <w:autoSpaceDE w:val="0"/>
        <w:autoSpaceDN w:val="0"/>
        <w:adjustRightInd w:val="0"/>
        <w:spacing w:line="480" w:lineRule="auto"/>
        <w:ind w:left="360"/>
        <w:jc w:val="both"/>
        <w:rPr>
          <w:rFonts w:ascii="Arial" w:hAnsi="Arial" w:cs="Arial"/>
        </w:rPr>
      </w:pPr>
    </w:p>
    <w:p w:rsidR="00D034A9" w:rsidRDefault="00D034A9" w:rsidP="00D034A9">
      <w:pPr>
        <w:autoSpaceDE w:val="0"/>
        <w:autoSpaceDN w:val="0"/>
        <w:adjustRightInd w:val="0"/>
        <w:spacing w:line="480" w:lineRule="auto"/>
        <w:ind w:left="360"/>
        <w:jc w:val="both"/>
        <w:rPr>
          <w:rFonts w:ascii="Arial" w:hAnsi="Arial" w:cs="Arial"/>
        </w:rPr>
      </w:pPr>
      <w:r w:rsidRPr="000D0286">
        <w:rPr>
          <w:rFonts w:ascii="Arial" w:hAnsi="Arial" w:cs="Arial"/>
        </w:rPr>
        <w:t>En cuanto a la construcción de</w:t>
      </w:r>
      <w:r>
        <w:rPr>
          <w:rFonts w:ascii="Arial" w:hAnsi="Arial" w:cs="Arial"/>
        </w:rPr>
        <w:t>l</w:t>
      </w:r>
      <w:r w:rsidRPr="000D0286">
        <w:rPr>
          <w:rFonts w:ascii="Arial" w:hAnsi="Arial" w:cs="Arial"/>
        </w:rPr>
        <w:t xml:space="preserve"> aforador:</w:t>
      </w:r>
    </w:p>
    <w:p w:rsidR="00D034A9" w:rsidRDefault="00D034A9" w:rsidP="00776E6E">
      <w:pPr>
        <w:numPr>
          <w:ilvl w:val="0"/>
          <w:numId w:val="32"/>
        </w:numPr>
        <w:autoSpaceDE w:val="0"/>
        <w:autoSpaceDN w:val="0"/>
        <w:adjustRightInd w:val="0"/>
        <w:spacing w:line="480" w:lineRule="auto"/>
        <w:ind w:left="360" w:firstLine="0"/>
        <w:jc w:val="both"/>
        <w:rPr>
          <w:rFonts w:ascii="Arial" w:hAnsi="Arial" w:cs="Arial"/>
        </w:rPr>
      </w:pPr>
      <w:r>
        <w:rPr>
          <w:rFonts w:ascii="Arial" w:hAnsi="Arial" w:cs="Arial"/>
        </w:rPr>
        <w:t xml:space="preserve">El punto exacto en donde debe comenzar a construirse el vertedero, es a partir de una distancia de 2 m aguas arriba de la escalera de hormigón existente en el canal, la cual se considera una distancia </w:t>
      </w:r>
      <w:r>
        <w:rPr>
          <w:rFonts w:ascii="Arial" w:hAnsi="Arial" w:cs="Arial"/>
        </w:rPr>
        <w:lastRenderedPageBreak/>
        <w:t>adecuada, tanto para evitar perturbaciones, como para aprovechar esta escalera existente en el lugar.</w:t>
      </w:r>
    </w:p>
    <w:p w:rsidR="00D034A9" w:rsidRDefault="00D034A9" w:rsidP="00D034A9">
      <w:pPr>
        <w:autoSpaceDE w:val="0"/>
        <w:autoSpaceDN w:val="0"/>
        <w:adjustRightInd w:val="0"/>
        <w:spacing w:line="480" w:lineRule="auto"/>
        <w:ind w:left="360"/>
        <w:jc w:val="both"/>
        <w:rPr>
          <w:rFonts w:ascii="Arial" w:hAnsi="Arial" w:cs="Arial"/>
        </w:rPr>
      </w:pPr>
    </w:p>
    <w:p w:rsidR="00D034A9" w:rsidRDefault="00D034A9" w:rsidP="00776E6E">
      <w:pPr>
        <w:numPr>
          <w:ilvl w:val="0"/>
          <w:numId w:val="32"/>
        </w:numPr>
        <w:autoSpaceDE w:val="0"/>
        <w:autoSpaceDN w:val="0"/>
        <w:adjustRightInd w:val="0"/>
        <w:spacing w:line="480" w:lineRule="auto"/>
        <w:ind w:left="360" w:firstLine="0"/>
        <w:jc w:val="both"/>
        <w:rPr>
          <w:rFonts w:ascii="Arial" w:hAnsi="Arial" w:cs="Arial"/>
        </w:rPr>
      </w:pPr>
      <w:r>
        <w:rPr>
          <w:rFonts w:ascii="Arial" w:hAnsi="Arial" w:cs="Arial"/>
        </w:rPr>
        <w:t xml:space="preserve">La construcción del </w:t>
      </w:r>
      <w:r w:rsidRPr="000D0286">
        <w:rPr>
          <w:rFonts w:ascii="Arial" w:hAnsi="Arial" w:cs="Arial"/>
        </w:rPr>
        <w:t xml:space="preserve">aforador deberá obedecer </w:t>
      </w:r>
      <w:r>
        <w:rPr>
          <w:rFonts w:ascii="Arial" w:hAnsi="Arial" w:cs="Arial"/>
        </w:rPr>
        <w:t>en la medida de lo posible al</w:t>
      </w:r>
      <w:r w:rsidRPr="000D0286">
        <w:rPr>
          <w:rFonts w:ascii="Arial" w:hAnsi="Arial" w:cs="Arial"/>
        </w:rPr>
        <w:t xml:space="preserve"> diseño</w:t>
      </w:r>
      <w:r>
        <w:rPr>
          <w:rFonts w:ascii="Arial" w:hAnsi="Arial" w:cs="Arial"/>
        </w:rPr>
        <w:t>. Especialmente las dimensiones del interior de la sección rectangular que forma la garganta, las exteriores no necesitan demasiada precisión, ya que las dimensiones del canal existente no son totalmente uniformes.</w:t>
      </w:r>
    </w:p>
    <w:p w:rsidR="00D034A9" w:rsidRPr="0015408F" w:rsidRDefault="00D034A9" w:rsidP="00D034A9">
      <w:pPr>
        <w:autoSpaceDE w:val="0"/>
        <w:autoSpaceDN w:val="0"/>
        <w:adjustRightInd w:val="0"/>
        <w:spacing w:line="480" w:lineRule="auto"/>
        <w:ind w:left="360"/>
        <w:jc w:val="both"/>
        <w:rPr>
          <w:rFonts w:ascii="Arial" w:hAnsi="Arial" w:cs="Arial"/>
        </w:rPr>
      </w:pPr>
    </w:p>
    <w:p w:rsidR="00D034A9" w:rsidRDefault="00D034A9" w:rsidP="00776E6E">
      <w:pPr>
        <w:numPr>
          <w:ilvl w:val="0"/>
          <w:numId w:val="32"/>
        </w:numPr>
        <w:autoSpaceDE w:val="0"/>
        <w:autoSpaceDN w:val="0"/>
        <w:adjustRightInd w:val="0"/>
        <w:spacing w:line="480" w:lineRule="auto"/>
        <w:ind w:left="360" w:firstLine="0"/>
        <w:jc w:val="both"/>
        <w:rPr>
          <w:rFonts w:ascii="Arial" w:hAnsi="Arial" w:cs="Arial"/>
        </w:rPr>
      </w:pPr>
      <w:r w:rsidRPr="00911F54">
        <w:rPr>
          <w:rFonts w:ascii="Arial" w:hAnsi="Arial" w:cs="Arial"/>
        </w:rPr>
        <w:t xml:space="preserve">Las regletas de medición deberán ser construidas con plancha metálica </w:t>
      </w:r>
      <w:r w:rsidRPr="00B35B40">
        <w:rPr>
          <w:rFonts w:ascii="Arial" w:hAnsi="Arial" w:cs="Arial"/>
        </w:rPr>
        <w:t>de acero esmaltado o platina de aluminio,</w:t>
      </w:r>
      <w:r w:rsidRPr="00911F54">
        <w:rPr>
          <w:rFonts w:ascii="Arial" w:hAnsi="Arial" w:cs="Arial"/>
        </w:rPr>
        <w:t xml:space="preserve"> adoptando las divisiones de caudal a cada nivel de acuerdo a los valores  mostrados en el </w:t>
      </w:r>
      <w:r w:rsidRPr="00F55049">
        <w:rPr>
          <w:rFonts w:ascii="Arial" w:hAnsi="Arial" w:cs="Arial"/>
        </w:rPr>
        <w:t>APÉNDICE O.</w:t>
      </w:r>
    </w:p>
    <w:p w:rsidR="00D034A9" w:rsidRDefault="00D034A9" w:rsidP="00D034A9">
      <w:pPr>
        <w:autoSpaceDE w:val="0"/>
        <w:autoSpaceDN w:val="0"/>
        <w:adjustRightInd w:val="0"/>
        <w:spacing w:line="480" w:lineRule="auto"/>
        <w:jc w:val="both"/>
        <w:rPr>
          <w:rFonts w:ascii="Arial" w:hAnsi="Arial" w:cs="Arial"/>
        </w:rPr>
      </w:pPr>
    </w:p>
    <w:p w:rsidR="00D034A9" w:rsidRPr="00F55049" w:rsidRDefault="00D034A9" w:rsidP="00776E6E">
      <w:pPr>
        <w:numPr>
          <w:ilvl w:val="0"/>
          <w:numId w:val="32"/>
        </w:numPr>
        <w:autoSpaceDE w:val="0"/>
        <w:autoSpaceDN w:val="0"/>
        <w:adjustRightInd w:val="0"/>
        <w:spacing w:line="480" w:lineRule="auto"/>
        <w:ind w:left="360" w:firstLine="0"/>
        <w:jc w:val="both"/>
        <w:rPr>
          <w:rFonts w:ascii="Arial" w:hAnsi="Arial" w:cs="Arial"/>
        </w:rPr>
      </w:pPr>
      <w:r>
        <w:rPr>
          <w:rFonts w:ascii="Arial" w:hAnsi="Arial" w:cs="Arial"/>
        </w:rPr>
        <w:t xml:space="preserve">Aunque no concierne estrictamente a este trabajo, también se recomienda cambiar por una de mayor diámetro a la alcantarilla que interconecta los canales de drenaje; ya que las dimensiones actuales de esta, no permiten desalojar una creciente después de una lluvia de alta intensidad.  </w:t>
      </w:r>
    </w:p>
    <w:p w:rsidR="00D034A9" w:rsidRDefault="00D034A9" w:rsidP="00D034A9">
      <w:pPr>
        <w:autoSpaceDE w:val="0"/>
        <w:autoSpaceDN w:val="0"/>
        <w:adjustRightInd w:val="0"/>
        <w:spacing w:line="480" w:lineRule="auto"/>
        <w:ind w:left="360"/>
        <w:jc w:val="both"/>
        <w:rPr>
          <w:rFonts w:ascii="Arial" w:hAnsi="Arial" w:cs="Arial"/>
        </w:rPr>
      </w:pPr>
    </w:p>
    <w:p w:rsidR="00D034A9" w:rsidRDefault="00D034A9" w:rsidP="00D034A9">
      <w:pPr>
        <w:autoSpaceDE w:val="0"/>
        <w:autoSpaceDN w:val="0"/>
        <w:adjustRightInd w:val="0"/>
        <w:spacing w:line="480" w:lineRule="auto"/>
        <w:ind w:left="360"/>
        <w:jc w:val="both"/>
        <w:rPr>
          <w:rFonts w:ascii="Arial" w:hAnsi="Arial" w:cs="Arial"/>
        </w:rPr>
      </w:pPr>
    </w:p>
    <w:p w:rsidR="00D034A9" w:rsidRPr="00911F54" w:rsidRDefault="00D034A9" w:rsidP="00D034A9">
      <w:pPr>
        <w:autoSpaceDE w:val="0"/>
        <w:autoSpaceDN w:val="0"/>
        <w:adjustRightInd w:val="0"/>
        <w:spacing w:line="480" w:lineRule="auto"/>
        <w:ind w:left="360"/>
        <w:jc w:val="both"/>
        <w:rPr>
          <w:rFonts w:ascii="Arial" w:hAnsi="Arial" w:cs="Arial"/>
        </w:rPr>
      </w:pPr>
    </w:p>
    <w:p w:rsidR="00D034A9" w:rsidRDefault="00D034A9" w:rsidP="00D034A9">
      <w:pPr>
        <w:autoSpaceDE w:val="0"/>
        <w:autoSpaceDN w:val="0"/>
        <w:adjustRightInd w:val="0"/>
        <w:spacing w:line="480" w:lineRule="auto"/>
        <w:ind w:left="360"/>
        <w:jc w:val="both"/>
        <w:rPr>
          <w:rFonts w:ascii="Arial" w:hAnsi="Arial" w:cs="Arial"/>
        </w:rPr>
      </w:pPr>
      <w:r w:rsidRPr="00911F54">
        <w:rPr>
          <w:rFonts w:ascii="Arial" w:hAnsi="Arial" w:cs="Arial"/>
        </w:rPr>
        <w:lastRenderedPageBreak/>
        <w:t>En cuanto al mantenimiento de la estructura de aforo:</w:t>
      </w:r>
    </w:p>
    <w:p w:rsidR="00D034A9" w:rsidRPr="00911F54" w:rsidRDefault="00D034A9" w:rsidP="00D034A9">
      <w:pPr>
        <w:autoSpaceDE w:val="0"/>
        <w:autoSpaceDN w:val="0"/>
        <w:adjustRightInd w:val="0"/>
        <w:spacing w:line="480" w:lineRule="auto"/>
        <w:ind w:left="360"/>
        <w:jc w:val="both"/>
        <w:rPr>
          <w:rFonts w:ascii="Arial" w:hAnsi="Arial" w:cs="Arial"/>
        </w:rPr>
      </w:pPr>
    </w:p>
    <w:p w:rsidR="00D034A9" w:rsidRDefault="00D034A9" w:rsidP="00776E6E">
      <w:pPr>
        <w:numPr>
          <w:ilvl w:val="0"/>
          <w:numId w:val="33"/>
        </w:numPr>
        <w:autoSpaceDE w:val="0"/>
        <w:autoSpaceDN w:val="0"/>
        <w:adjustRightInd w:val="0"/>
        <w:spacing w:line="480" w:lineRule="auto"/>
        <w:ind w:left="360" w:firstLine="0"/>
        <w:jc w:val="both"/>
        <w:rPr>
          <w:rFonts w:ascii="Arial" w:hAnsi="Arial" w:cs="Arial"/>
        </w:rPr>
      </w:pPr>
      <w:r w:rsidRPr="00911F54">
        <w:rPr>
          <w:rFonts w:ascii="Arial" w:hAnsi="Arial" w:cs="Arial"/>
        </w:rPr>
        <w:t>Se deberá realizar una limpieza de los aforadores cada inicio de periodo de lluvias, sin dañar las paredes ni el lecho de las estructuras de aforo.</w:t>
      </w:r>
    </w:p>
    <w:p w:rsidR="00D034A9" w:rsidRPr="00911F54" w:rsidRDefault="00D034A9" w:rsidP="00D034A9">
      <w:pPr>
        <w:autoSpaceDE w:val="0"/>
        <w:autoSpaceDN w:val="0"/>
        <w:adjustRightInd w:val="0"/>
        <w:spacing w:line="480" w:lineRule="auto"/>
        <w:ind w:left="360"/>
        <w:jc w:val="both"/>
        <w:rPr>
          <w:rFonts w:ascii="Arial" w:hAnsi="Arial" w:cs="Arial"/>
        </w:rPr>
      </w:pPr>
    </w:p>
    <w:p w:rsidR="00D034A9" w:rsidRPr="00911F54" w:rsidRDefault="00D034A9" w:rsidP="00776E6E">
      <w:pPr>
        <w:numPr>
          <w:ilvl w:val="0"/>
          <w:numId w:val="33"/>
        </w:numPr>
        <w:autoSpaceDE w:val="0"/>
        <w:autoSpaceDN w:val="0"/>
        <w:adjustRightInd w:val="0"/>
        <w:spacing w:line="480" w:lineRule="auto"/>
        <w:ind w:left="360" w:firstLine="0"/>
        <w:jc w:val="both"/>
        <w:rPr>
          <w:rFonts w:ascii="Arial" w:hAnsi="Arial" w:cs="Arial"/>
        </w:rPr>
      </w:pPr>
      <w:r w:rsidRPr="00911F54">
        <w:rPr>
          <w:rFonts w:ascii="Arial" w:hAnsi="Arial" w:cs="Arial"/>
        </w:rPr>
        <w:t>De la misma forma deberá hacerse la limpieza de las regletas de medición cuando sea necesario, con herramientas adecuadas, evitando dañar las graduaciones de las mismas.</w:t>
      </w:r>
    </w:p>
    <w:p w:rsidR="00D034A9" w:rsidRDefault="00D034A9" w:rsidP="00D034A9">
      <w:pPr>
        <w:autoSpaceDE w:val="0"/>
        <w:autoSpaceDN w:val="0"/>
        <w:adjustRightInd w:val="0"/>
        <w:spacing w:line="480" w:lineRule="auto"/>
        <w:ind w:left="360"/>
        <w:jc w:val="both"/>
        <w:rPr>
          <w:rFonts w:ascii="Arial" w:hAnsi="Arial" w:cs="Arial"/>
        </w:rPr>
      </w:pPr>
    </w:p>
    <w:p w:rsidR="00D034A9" w:rsidRPr="00911F54" w:rsidRDefault="00D034A9" w:rsidP="00D034A9">
      <w:pPr>
        <w:autoSpaceDE w:val="0"/>
        <w:autoSpaceDN w:val="0"/>
        <w:adjustRightInd w:val="0"/>
        <w:spacing w:line="480" w:lineRule="auto"/>
        <w:ind w:left="360"/>
        <w:jc w:val="both"/>
        <w:rPr>
          <w:rFonts w:ascii="Arial" w:hAnsi="Arial" w:cs="Arial"/>
        </w:rPr>
      </w:pPr>
      <w:r w:rsidRPr="00911F54">
        <w:rPr>
          <w:rFonts w:ascii="Arial" w:hAnsi="Arial" w:cs="Arial"/>
        </w:rPr>
        <w:t>En cuanto a la forma de operar las obra de medición:</w:t>
      </w:r>
    </w:p>
    <w:p w:rsidR="00D034A9" w:rsidRPr="00911F54" w:rsidRDefault="00D034A9" w:rsidP="00776E6E">
      <w:pPr>
        <w:numPr>
          <w:ilvl w:val="0"/>
          <w:numId w:val="34"/>
        </w:numPr>
        <w:autoSpaceDE w:val="0"/>
        <w:autoSpaceDN w:val="0"/>
        <w:adjustRightInd w:val="0"/>
        <w:spacing w:line="480" w:lineRule="auto"/>
        <w:ind w:left="360" w:firstLine="0"/>
        <w:jc w:val="both"/>
        <w:rPr>
          <w:rFonts w:ascii="Arial" w:hAnsi="Arial" w:cs="Arial"/>
        </w:rPr>
      </w:pPr>
      <w:r w:rsidRPr="00911F54">
        <w:rPr>
          <w:rFonts w:ascii="Arial" w:hAnsi="Arial" w:cs="Arial"/>
        </w:rPr>
        <w:t xml:space="preserve">La lectura de la regleta dará </w:t>
      </w:r>
      <w:r>
        <w:rPr>
          <w:rFonts w:ascii="Arial" w:hAnsi="Arial" w:cs="Arial"/>
        </w:rPr>
        <w:t>la altura de carga para un caudal determinado, el caudal se obtendrá mediante la relación altura – caudal que se proporciona en este trabajo, tanto en forma de tabla como de gráfica.</w:t>
      </w:r>
    </w:p>
    <w:p w:rsidR="00D034A9" w:rsidRPr="00911F54" w:rsidRDefault="00D034A9" w:rsidP="00D034A9">
      <w:pPr>
        <w:autoSpaceDE w:val="0"/>
        <w:autoSpaceDN w:val="0"/>
        <w:adjustRightInd w:val="0"/>
        <w:spacing w:line="480" w:lineRule="auto"/>
        <w:ind w:left="360"/>
        <w:jc w:val="both"/>
        <w:rPr>
          <w:rFonts w:ascii="Arial" w:hAnsi="Arial" w:cs="Arial"/>
        </w:rPr>
      </w:pPr>
    </w:p>
    <w:p w:rsidR="00D034A9" w:rsidRPr="00911F54" w:rsidRDefault="00D034A9" w:rsidP="00776E6E">
      <w:pPr>
        <w:numPr>
          <w:ilvl w:val="0"/>
          <w:numId w:val="34"/>
        </w:numPr>
        <w:autoSpaceDE w:val="0"/>
        <w:autoSpaceDN w:val="0"/>
        <w:adjustRightInd w:val="0"/>
        <w:spacing w:line="480" w:lineRule="auto"/>
        <w:ind w:left="360" w:firstLine="0"/>
        <w:jc w:val="both"/>
        <w:rPr>
          <w:rFonts w:ascii="Arial" w:hAnsi="Arial" w:cs="Arial"/>
        </w:rPr>
      </w:pPr>
      <w:r>
        <w:rPr>
          <w:rFonts w:ascii="Arial" w:hAnsi="Arial" w:cs="Arial"/>
        </w:rPr>
        <w:t>Por comodidad se ha elegido como unidad para el caudal al litro por segundo (l/s).</w:t>
      </w:r>
    </w:p>
    <w:p w:rsidR="00D034A9" w:rsidRDefault="00D034A9" w:rsidP="00D034A9">
      <w:pPr>
        <w:autoSpaceDE w:val="0"/>
        <w:autoSpaceDN w:val="0"/>
        <w:adjustRightInd w:val="0"/>
        <w:spacing w:line="480" w:lineRule="auto"/>
        <w:jc w:val="both"/>
        <w:rPr>
          <w:rFonts w:ascii="Arial" w:hAnsi="Arial" w:cs="Arial"/>
        </w:rPr>
      </w:pPr>
    </w:p>
    <w:p w:rsidR="00D034A9" w:rsidRDefault="00D034A9" w:rsidP="00776E6E">
      <w:pPr>
        <w:numPr>
          <w:ilvl w:val="0"/>
          <w:numId w:val="34"/>
        </w:numPr>
        <w:autoSpaceDE w:val="0"/>
        <w:autoSpaceDN w:val="0"/>
        <w:adjustRightInd w:val="0"/>
        <w:spacing w:line="480" w:lineRule="auto"/>
        <w:ind w:left="360" w:firstLine="0"/>
        <w:jc w:val="both"/>
        <w:rPr>
          <w:rFonts w:ascii="Arial" w:hAnsi="Arial" w:cs="Arial"/>
        </w:rPr>
      </w:pPr>
      <w:r w:rsidRPr="00911F54">
        <w:rPr>
          <w:rFonts w:ascii="Arial" w:hAnsi="Arial" w:cs="Arial"/>
        </w:rPr>
        <w:t>Se recomienda verificar constantemente el buen funcionamiento de</w:t>
      </w:r>
      <w:r>
        <w:rPr>
          <w:rFonts w:ascii="Arial" w:hAnsi="Arial" w:cs="Arial"/>
        </w:rPr>
        <w:t xml:space="preserve">l dispositivo de medición secundario (equipo automático transmisor y </w:t>
      </w:r>
      <w:r>
        <w:rPr>
          <w:rFonts w:ascii="Arial" w:hAnsi="Arial" w:cs="Arial"/>
        </w:rPr>
        <w:lastRenderedPageBreak/>
        <w:t>totalizador de caudal)</w:t>
      </w:r>
      <w:r w:rsidRPr="00911F54">
        <w:rPr>
          <w:rFonts w:ascii="Arial" w:hAnsi="Arial" w:cs="Arial"/>
        </w:rPr>
        <w:t>, y si existieran datos erróneos, luego de una comparación con datos anteriores, se necesitará una nueva calibración.</w:t>
      </w:r>
    </w:p>
    <w:p w:rsidR="00D034A9" w:rsidRDefault="00D034A9" w:rsidP="00D034A9">
      <w:pPr>
        <w:autoSpaceDE w:val="0"/>
        <w:autoSpaceDN w:val="0"/>
        <w:adjustRightInd w:val="0"/>
        <w:spacing w:line="480" w:lineRule="auto"/>
        <w:ind w:left="360"/>
        <w:jc w:val="both"/>
        <w:rPr>
          <w:rFonts w:ascii="Arial" w:hAnsi="Arial" w:cs="Arial"/>
        </w:rPr>
      </w:pPr>
    </w:p>
    <w:p w:rsidR="00D034A9" w:rsidRDefault="00D034A9" w:rsidP="00776E6E">
      <w:pPr>
        <w:numPr>
          <w:ilvl w:val="0"/>
          <w:numId w:val="34"/>
        </w:numPr>
        <w:autoSpaceDE w:val="0"/>
        <w:autoSpaceDN w:val="0"/>
        <w:adjustRightInd w:val="0"/>
        <w:spacing w:line="480" w:lineRule="auto"/>
        <w:ind w:left="360" w:firstLine="0"/>
        <w:jc w:val="both"/>
        <w:rPr>
          <w:rFonts w:ascii="Arial" w:hAnsi="Arial" w:cs="Arial"/>
        </w:rPr>
      </w:pPr>
      <w:r w:rsidRPr="00834F92">
        <w:rPr>
          <w:rFonts w:ascii="Arial" w:hAnsi="Arial" w:cs="Arial"/>
        </w:rPr>
        <w:t xml:space="preserve">Durante </w:t>
      </w:r>
      <w:r>
        <w:rPr>
          <w:rFonts w:ascii="Arial" w:hAnsi="Arial" w:cs="Arial"/>
        </w:rPr>
        <w:t xml:space="preserve">la caída de </w:t>
      </w:r>
      <w:r w:rsidRPr="00834F92">
        <w:rPr>
          <w:rFonts w:ascii="Arial" w:hAnsi="Arial" w:cs="Arial"/>
        </w:rPr>
        <w:t>una lluvia</w:t>
      </w:r>
      <w:r>
        <w:rPr>
          <w:rFonts w:ascii="Arial" w:hAnsi="Arial" w:cs="Arial"/>
        </w:rPr>
        <w:t>,</w:t>
      </w:r>
      <w:r w:rsidRPr="00834F92">
        <w:rPr>
          <w:rFonts w:ascii="Arial" w:hAnsi="Arial" w:cs="Arial"/>
        </w:rPr>
        <w:t xml:space="preserve"> el agua que pasa por el aforador </w:t>
      </w:r>
      <w:r>
        <w:rPr>
          <w:rFonts w:ascii="Arial" w:hAnsi="Arial" w:cs="Arial"/>
        </w:rPr>
        <w:t>experimentará un</w:t>
      </w:r>
      <w:r w:rsidRPr="00834F92">
        <w:rPr>
          <w:rFonts w:ascii="Arial" w:hAnsi="Arial" w:cs="Arial"/>
        </w:rPr>
        <w:t xml:space="preserve"> incremento de caudal debido a la escorrentía, est</w:t>
      </w:r>
      <w:r>
        <w:rPr>
          <w:rFonts w:ascii="Arial" w:hAnsi="Arial" w:cs="Arial"/>
        </w:rPr>
        <w:t>o ya ha sido previsto en el diseño (capitulo 4).</w:t>
      </w:r>
      <w:r w:rsidRPr="00834F92">
        <w:rPr>
          <w:rFonts w:ascii="Arial" w:hAnsi="Arial" w:cs="Arial"/>
        </w:rPr>
        <w:t xml:space="preserve"> </w:t>
      </w:r>
      <w:r>
        <w:rPr>
          <w:rFonts w:ascii="Arial" w:hAnsi="Arial" w:cs="Arial"/>
        </w:rPr>
        <w:t xml:space="preserve"> Esta situación debe ser considerada a la hora de elaborar un reporte de volumen vertido. </w:t>
      </w:r>
    </w:p>
    <w:p w:rsidR="00D034A9" w:rsidRDefault="00D034A9" w:rsidP="00D034A9">
      <w:pPr>
        <w:autoSpaceDE w:val="0"/>
        <w:autoSpaceDN w:val="0"/>
        <w:adjustRightInd w:val="0"/>
        <w:spacing w:line="480" w:lineRule="auto"/>
        <w:ind w:left="360"/>
        <w:jc w:val="both"/>
        <w:rPr>
          <w:rFonts w:ascii="Arial" w:hAnsi="Arial" w:cs="Arial"/>
        </w:rPr>
      </w:pPr>
    </w:p>
    <w:p w:rsidR="00D034A9" w:rsidRPr="00C071E3" w:rsidRDefault="00D034A9" w:rsidP="00776E6E">
      <w:pPr>
        <w:numPr>
          <w:ilvl w:val="0"/>
          <w:numId w:val="34"/>
        </w:numPr>
        <w:autoSpaceDE w:val="0"/>
        <w:autoSpaceDN w:val="0"/>
        <w:adjustRightInd w:val="0"/>
        <w:spacing w:line="480" w:lineRule="auto"/>
        <w:ind w:left="360" w:firstLine="0"/>
        <w:jc w:val="both"/>
        <w:rPr>
          <w:rFonts w:ascii="Arial" w:hAnsi="Arial" w:cs="Arial"/>
        </w:rPr>
      </w:pPr>
      <w:r>
        <w:rPr>
          <w:rFonts w:ascii="Arial" w:hAnsi="Arial" w:cs="Arial"/>
        </w:rPr>
        <w:t>S</w:t>
      </w:r>
      <w:r w:rsidRPr="00FF3284">
        <w:rPr>
          <w:rFonts w:ascii="Arial" w:hAnsi="Arial" w:cs="Arial"/>
        </w:rPr>
        <w:t xml:space="preserve">i </w:t>
      </w:r>
      <w:r>
        <w:rPr>
          <w:rFonts w:ascii="Arial" w:hAnsi="Arial" w:cs="Arial"/>
        </w:rPr>
        <w:t xml:space="preserve">es necesario, </w:t>
      </w:r>
      <w:r w:rsidRPr="00FF3284">
        <w:rPr>
          <w:rFonts w:ascii="Arial" w:hAnsi="Arial" w:cs="Arial"/>
        </w:rPr>
        <w:t>en un futuro</w:t>
      </w:r>
      <w:r>
        <w:rPr>
          <w:rFonts w:ascii="Arial" w:hAnsi="Arial" w:cs="Arial"/>
        </w:rPr>
        <w:t xml:space="preserve"> </w:t>
      </w:r>
      <w:r w:rsidRPr="00C071E3">
        <w:rPr>
          <w:rFonts w:ascii="Arial" w:hAnsi="Arial" w:cs="Arial"/>
        </w:rPr>
        <w:t>se podrá diseñar un sistema de comunicación de datos entre el equipo totalizador de caudales y una PC, con el</w:t>
      </w:r>
      <w:r>
        <w:rPr>
          <w:rFonts w:ascii="Arial" w:hAnsi="Arial" w:cs="Arial"/>
        </w:rPr>
        <w:t xml:space="preserve"> objeto </w:t>
      </w:r>
      <w:r w:rsidRPr="00C071E3">
        <w:rPr>
          <w:rFonts w:ascii="Arial" w:hAnsi="Arial" w:cs="Arial"/>
        </w:rPr>
        <w:t xml:space="preserve">de facilitar </w:t>
      </w:r>
      <w:r>
        <w:rPr>
          <w:rFonts w:ascii="Arial" w:hAnsi="Arial" w:cs="Arial"/>
        </w:rPr>
        <w:t>la elaboración de reportes, tratamiento de datos y monitoreo remoto del vertido.</w:t>
      </w:r>
    </w:p>
    <w:p w:rsidR="00D034A9" w:rsidRDefault="00D034A9" w:rsidP="00870B0E">
      <w:pPr>
        <w:jc w:val="both"/>
        <w:rPr>
          <w:rFonts w:ascii="Arial" w:hAnsi="Arial" w:cs="Arial"/>
        </w:rPr>
      </w:pPr>
    </w:p>
    <w:p w:rsidR="00D034A9" w:rsidRDefault="00D034A9" w:rsidP="00870B0E">
      <w:pPr>
        <w:jc w:val="both"/>
        <w:rPr>
          <w:rFonts w:ascii="Arial" w:hAnsi="Arial" w:cs="Arial"/>
        </w:rPr>
      </w:pPr>
    </w:p>
    <w:p w:rsidR="00D034A9" w:rsidRDefault="00D034A9" w:rsidP="00870B0E">
      <w:pPr>
        <w:jc w:val="both"/>
        <w:rPr>
          <w:rFonts w:ascii="Arial" w:hAnsi="Arial" w:cs="Arial"/>
        </w:rPr>
      </w:pPr>
    </w:p>
    <w:p w:rsidR="00D034A9" w:rsidRDefault="00D034A9" w:rsidP="00870B0E">
      <w:pPr>
        <w:jc w:val="both"/>
        <w:rPr>
          <w:rFonts w:ascii="Arial" w:hAnsi="Arial" w:cs="Arial"/>
        </w:rPr>
      </w:pPr>
    </w:p>
    <w:p w:rsidR="00D034A9" w:rsidRDefault="00D034A9" w:rsidP="00870B0E">
      <w:pPr>
        <w:jc w:val="both"/>
        <w:rPr>
          <w:rFonts w:ascii="Arial" w:hAnsi="Arial" w:cs="Arial"/>
        </w:rPr>
      </w:pPr>
    </w:p>
    <w:p w:rsidR="00D034A9" w:rsidRDefault="00D034A9" w:rsidP="00870B0E">
      <w:pPr>
        <w:jc w:val="both"/>
        <w:rPr>
          <w:rFonts w:ascii="Arial" w:hAnsi="Arial" w:cs="Arial"/>
        </w:rPr>
      </w:pPr>
    </w:p>
    <w:p w:rsidR="00D034A9" w:rsidRDefault="00D034A9" w:rsidP="00870B0E">
      <w:pPr>
        <w:jc w:val="both"/>
        <w:rPr>
          <w:rFonts w:ascii="Arial" w:hAnsi="Arial" w:cs="Arial"/>
        </w:rPr>
      </w:pPr>
    </w:p>
    <w:p w:rsidR="00D034A9" w:rsidRDefault="00D034A9" w:rsidP="00870B0E">
      <w:pPr>
        <w:jc w:val="both"/>
        <w:rPr>
          <w:rFonts w:ascii="Arial" w:hAnsi="Arial" w:cs="Arial"/>
        </w:rPr>
      </w:pPr>
    </w:p>
    <w:p w:rsidR="00D034A9" w:rsidRDefault="00D034A9" w:rsidP="00870B0E">
      <w:pPr>
        <w:jc w:val="both"/>
        <w:rPr>
          <w:rFonts w:ascii="Arial" w:hAnsi="Arial" w:cs="Arial"/>
        </w:rPr>
      </w:pPr>
    </w:p>
    <w:p w:rsidR="00D034A9" w:rsidRDefault="00D034A9" w:rsidP="00870B0E">
      <w:pPr>
        <w:jc w:val="both"/>
        <w:rPr>
          <w:rFonts w:ascii="Arial" w:hAnsi="Arial" w:cs="Arial"/>
        </w:rPr>
      </w:pPr>
    </w:p>
    <w:p w:rsidR="00D034A9" w:rsidRDefault="00D034A9" w:rsidP="00870B0E">
      <w:pPr>
        <w:jc w:val="both"/>
        <w:rPr>
          <w:rFonts w:ascii="Arial" w:hAnsi="Arial" w:cs="Arial"/>
        </w:rPr>
      </w:pPr>
    </w:p>
    <w:p w:rsidR="00D034A9" w:rsidRDefault="00D034A9" w:rsidP="00870B0E">
      <w:pPr>
        <w:jc w:val="both"/>
        <w:rPr>
          <w:rFonts w:ascii="Arial" w:hAnsi="Arial" w:cs="Arial"/>
        </w:rPr>
      </w:pPr>
    </w:p>
    <w:p w:rsidR="00D034A9" w:rsidRDefault="00D034A9" w:rsidP="00870B0E">
      <w:pPr>
        <w:jc w:val="both"/>
        <w:rPr>
          <w:rFonts w:ascii="Arial" w:hAnsi="Arial" w:cs="Arial"/>
        </w:rPr>
      </w:pPr>
    </w:p>
    <w:p w:rsidR="00D034A9" w:rsidRDefault="00D034A9" w:rsidP="00870B0E">
      <w:pPr>
        <w:jc w:val="both"/>
        <w:rPr>
          <w:rFonts w:ascii="Arial" w:hAnsi="Arial" w:cs="Arial"/>
        </w:rPr>
      </w:pPr>
    </w:p>
    <w:p w:rsidR="00D034A9" w:rsidRDefault="00D034A9" w:rsidP="00870B0E">
      <w:pPr>
        <w:jc w:val="both"/>
        <w:rPr>
          <w:rFonts w:ascii="Arial" w:hAnsi="Arial" w:cs="Arial"/>
        </w:rPr>
      </w:pPr>
    </w:p>
    <w:p w:rsidR="00D034A9" w:rsidRDefault="00D034A9" w:rsidP="00870B0E">
      <w:pPr>
        <w:jc w:val="both"/>
        <w:rPr>
          <w:rFonts w:ascii="Arial" w:hAnsi="Arial" w:cs="Arial"/>
        </w:rPr>
      </w:pPr>
    </w:p>
    <w:p w:rsidR="00D034A9" w:rsidRDefault="00D034A9" w:rsidP="00870B0E">
      <w:pPr>
        <w:jc w:val="both"/>
        <w:rPr>
          <w:rFonts w:ascii="Arial" w:hAnsi="Arial" w:cs="Arial"/>
        </w:rPr>
      </w:pPr>
    </w:p>
    <w:p w:rsidR="00D034A9" w:rsidRDefault="00D034A9" w:rsidP="00870B0E">
      <w:pPr>
        <w:jc w:val="both"/>
        <w:rPr>
          <w:rFonts w:ascii="Arial" w:hAnsi="Arial" w:cs="Arial"/>
        </w:rPr>
      </w:pPr>
    </w:p>
    <w:p w:rsidR="00D034A9" w:rsidRDefault="00D034A9" w:rsidP="00870B0E">
      <w:pPr>
        <w:jc w:val="both"/>
        <w:rPr>
          <w:rFonts w:ascii="Arial" w:hAnsi="Arial" w:cs="Arial"/>
        </w:rPr>
      </w:pPr>
    </w:p>
    <w:p w:rsidR="00D034A9" w:rsidRDefault="00D034A9" w:rsidP="00870B0E">
      <w:pPr>
        <w:jc w:val="both"/>
        <w:rPr>
          <w:rFonts w:ascii="Arial" w:hAnsi="Arial" w:cs="Arial"/>
        </w:rPr>
      </w:pPr>
    </w:p>
    <w:p w:rsidR="00D034A9" w:rsidRPr="00C57AE2" w:rsidRDefault="00D034A9" w:rsidP="00D034A9">
      <w:pPr>
        <w:jc w:val="both"/>
        <w:rPr>
          <w:rFonts w:ascii="Arial" w:hAnsi="Arial" w:cs="Arial"/>
          <w:b/>
        </w:rPr>
      </w:pPr>
    </w:p>
    <w:p w:rsidR="00D034A9" w:rsidRPr="00C57AE2" w:rsidRDefault="00D034A9" w:rsidP="00D034A9">
      <w:pPr>
        <w:jc w:val="both"/>
        <w:rPr>
          <w:rFonts w:ascii="Arial" w:hAnsi="Arial" w:cs="Arial"/>
          <w:b/>
        </w:rPr>
      </w:pPr>
    </w:p>
    <w:p w:rsidR="00D034A9" w:rsidRPr="00C57AE2" w:rsidRDefault="00D034A9" w:rsidP="00D034A9">
      <w:pPr>
        <w:jc w:val="both"/>
        <w:rPr>
          <w:rFonts w:ascii="Arial" w:hAnsi="Arial" w:cs="Arial"/>
          <w:b/>
        </w:rPr>
      </w:pPr>
    </w:p>
    <w:p w:rsidR="00D034A9" w:rsidRPr="00C57AE2" w:rsidRDefault="00D034A9" w:rsidP="00D034A9">
      <w:pPr>
        <w:jc w:val="both"/>
        <w:rPr>
          <w:rFonts w:ascii="Arial" w:hAnsi="Arial" w:cs="Arial"/>
          <w:b/>
        </w:rPr>
      </w:pPr>
    </w:p>
    <w:p w:rsidR="00D034A9" w:rsidRPr="00C57AE2" w:rsidRDefault="00D034A9" w:rsidP="00D034A9">
      <w:pPr>
        <w:jc w:val="both"/>
        <w:rPr>
          <w:rFonts w:ascii="Arial" w:hAnsi="Arial" w:cs="Arial"/>
          <w:b/>
        </w:rPr>
      </w:pPr>
    </w:p>
    <w:p w:rsidR="00D034A9" w:rsidRPr="00C57AE2" w:rsidRDefault="00D034A9" w:rsidP="00D034A9">
      <w:pPr>
        <w:jc w:val="both"/>
        <w:rPr>
          <w:rFonts w:ascii="Arial" w:hAnsi="Arial" w:cs="Arial"/>
          <w:b/>
        </w:rPr>
      </w:pPr>
    </w:p>
    <w:p w:rsidR="00D034A9" w:rsidRPr="00C57AE2" w:rsidRDefault="00D034A9" w:rsidP="00D034A9">
      <w:pPr>
        <w:jc w:val="center"/>
        <w:rPr>
          <w:rFonts w:ascii="Arial" w:hAnsi="Arial" w:cs="Arial"/>
          <w:b/>
        </w:rPr>
      </w:pPr>
      <w:r w:rsidRPr="00C57AE2">
        <w:rPr>
          <w:rFonts w:ascii="Arial" w:hAnsi="Arial" w:cs="Arial"/>
          <w:b/>
        </w:rPr>
        <w:t>BIBLIOGRAFÍA</w:t>
      </w:r>
    </w:p>
    <w:p w:rsidR="00D034A9" w:rsidRPr="00C57AE2" w:rsidRDefault="00D034A9" w:rsidP="00D034A9">
      <w:pPr>
        <w:jc w:val="both"/>
        <w:rPr>
          <w:rFonts w:ascii="Arial" w:hAnsi="Arial" w:cs="Arial"/>
        </w:rPr>
      </w:pPr>
    </w:p>
    <w:p w:rsidR="00D034A9" w:rsidRDefault="00D034A9" w:rsidP="00D034A9">
      <w:pPr>
        <w:jc w:val="both"/>
        <w:rPr>
          <w:rFonts w:ascii="Arial" w:hAnsi="Arial" w:cs="Arial"/>
        </w:rPr>
      </w:pPr>
    </w:p>
    <w:p w:rsidR="00D034A9" w:rsidRPr="00920424" w:rsidRDefault="00D034A9" w:rsidP="00776E6E">
      <w:pPr>
        <w:numPr>
          <w:ilvl w:val="0"/>
          <w:numId w:val="35"/>
        </w:numPr>
        <w:autoSpaceDE w:val="0"/>
        <w:autoSpaceDN w:val="0"/>
        <w:adjustRightInd w:val="0"/>
        <w:jc w:val="both"/>
        <w:rPr>
          <w:rFonts w:ascii="Arial" w:hAnsi="Arial" w:cs="Arial"/>
          <w:lang w:val="en-US"/>
        </w:rPr>
      </w:pPr>
      <w:r w:rsidRPr="00920424">
        <w:rPr>
          <w:rFonts w:ascii="Arial" w:hAnsi="Arial" w:cs="Arial"/>
          <w:caps/>
          <w:lang w:val="en-US"/>
        </w:rPr>
        <w:t>Bos, Replogle and Clemmens</w:t>
      </w:r>
      <w:r w:rsidRPr="00920424">
        <w:rPr>
          <w:rFonts w:ascii="Arial" w:hAnsi="Arial" w:cs="Arial"/>
          <w:lang w:val="en-US"/>
        </w:rPr>
        <w:t>, Flow Measuring Flumes for Open</w:t>
      </w:r>
      <w:r>
        <w:rPr>
          <w:rFonts w:ascii="Arial" w:hAnsi="Arial" w:cs="Arial"/>
          <w:lang w:val="en-US"/>
        </w:rPr>
        <w:t xml:space="preserve"> </w:t>
      </w:r>
      <w:r w:rsidRPr="00920424">
        <w:rPr>
          <w:rFonts w:ascii="Arial" w:hAnsi="Arial" w:cs="Arial"/>
          <w:lang w:val="en-US"/>
        </w:rPr>
        <w:t>Channel Systems, John Wiley &amp; Sons, New York, NY, 321 p. 198</w:t>
      </w:r>
      <w:r>
        <w:rPr>
          <w:rFonts w:ascii="Arial" w:hAnsi="Arial" w:cs="Arial"/>
          <w:lang w:val="en-US"/>
        </w:rPr>
        <w:t>6</w:t>
      </w:r>
    </w:p>
    <w:p w:rsidR="00D034A9" w:rsidRDefault="00D034A9" w:rsidP="00D034A9">
      <w:pPr>
        <w:autoSpaceDE w:val="0"/>
        <w:autoSpaceDN w:val="0"/>
        <w:adjustRightInd w:val="0"/>
        <w:jc w:val="both"/>
        <w:rPr>
          <w:rFonts w:ascii="Arial" w:hAnsi="Arial" w:cs="Arial"/>
          <w:lang w:val="en-US"/>
        </w:rPr>
      </w:pPr>
    </w:p>
    <w:p w:rsidR="00D034A9" w:rsidRDefault="00D034A9" w:rsidP="00D034A9">
      <w:pPr>
        <w:autoSpaceDE w:val="0"/>
        <w:autoSpaceDN w:val="0"/>
        <w:adjustRightInd w:val="0"/>
        <w:jc w:val="both"/>
        <w:rPr>
          <w:rFonts w:ascii="Arial" w:hAnsi="Arial" w:cs="Arial"/>
          <w:lang w:val="en-US"/>
        </w:rPr>
      </w:pPr>
    </w:p>
    <w:p w:rsidR="00D034A9" w:rsidRPr="00DD4CC2" w:rsidRDefault="00D034A9" w:rsidP="00776E6E">
      <w:pPr>
        <w:numPr>
          <w:ilvl w:val="0"/>
          <w:numId w:val="35"/>
        </w:numPr>
        <w:rPr>
          <w:rFonts w:ascii="Arial" w:hAnsi="Arial" w:cs="Arial"/>
          <w:lang w:val="en-US"/>
        </w:rPr>
        <w:sectPr w:rsidR="00D034A9" w:rsidRPr="00DD4CC2" w:rsidSect="00D034A9">
          <w:pgSz w:w="11906" w:h="16838"/>
          <w:pgMar w:top="2268" w:right="1361" w:bottom="2268" w:left="2268" w:header="709" w:footer="709" w:gutter="0"/>
          <w:cols w:space="708"/>
          <w:docGrid w:linePitch="360"/>
        </w:sectPr>
      </w:pPr>
      <w:r>
        <w:rPr>
          <w:rFonts w:ascii="Arial" w:hAnsi="Arial" w:cs="Arial"/>
          <w:lang w:val="en-US"/>
        </w:rPr>
        <w:t>BURT and STYLES, B</w:t>
      </w:r>
      <w:r w:rsidRPr="00327C75">
        <w:rPr>
          <w:rFonts w:ascii="Arial" w:hAnsi="Arial" w:cs="Arial"/>
          <w:lang w:val="en-US"/>
        </w:rPr>
        <w:t xml:space="preserve">asic </w:t>
      </w:r>
      <w:r>
        <w:rPr>
          <w:rFonts w:ascii="Arial" w:hAnsi="Arial" w:cs="Arial"/>
          <w:lang w:val="en-US"/>
        </w:rPr>
        <w:t>D</w:t>
      </w:r>
      <w:r w:rsidRPr="00327C75">
        <w:rPr>
          <w:rFonts w:ascii="Arial" w:hAnsi="Arial" w:cs="Arial"/>
          <w:lang w:val="en-US"/>
        </w:rPr>
        <w:t xml:space="preserve">esign of </w:t>
      </w:r>
      <w:r>
        <w:rPr>
          <w:rFonts w:ascii="Arial" w:hAnsi="Arial" w:cs="Arial"/>
          <w:lang w:val="en-US"/>
        </w:rPr>
        <w:t>R</w:t>
      </w:r>
      <w:r w:rsidRPr="00327C75">
        <w:rPr>
          <w:rFonts w:ascii="Arial" w:hAnsi="Arial" w:cs="Arial"/>
          <w:lang w:val="en-US"/>
        </w:rPr>
        <w:t xml:space="preserve">eplogle </w:t>
      </w:r>
      <w:r>
        <w:rPr>
          <w:rFonts w:ascii="Arial" w:hAnsi="Arial" w:cs="Arial"/>
          <w:lang w:val="en-US"/>
        </w:rPr>
        <w:t>F</w:t>
      </w:r>
      <w:r w:rsidRPr="00327C75">
        <w:rPr>
          <w:rFonts w:ascii="Arial" w:hAnsi="Arial" w:cs="Arial"/>
          <w:lang w:val="en-US"/>
        </w:rPr>
        <w:t>lume</w:t>
      </w:r>
      <w:r>
        <w:rPr>
          <w:rFonts w:ascii="Arial" w:hAnsi="Arial" w:cs="Arial"/>
          <w:lang w:val="en-US"/>
        </w:rPr>
        <w:t xml:space="preserve">s, Irrigation Training and </w:t>
      </w:r>
      <w:smartTag w:uri="urn:schemas-microsoft-com:office:smarttags" w:element="place">
        <w:smartTag w:uri="urn:schemas-microsoft-com:office:smarttags" w:element="PlaceName">
          <w:r>
            <w:rPr>
              <w:rFonts w:ascii="Arial" w:hAnsi="Arial" w:cs="Arial"/>
              <w:lang w:val="en-US"/>
            </w:rPr>
            <w:t>Research</w:t>
          </w:r>
        </w:smartTag>
        <w:r>
          <w:rPr>
            <w:rFonts w:ascii="Arial" w:hAnsi="Arial" w:cs="Arial"/>
            <w:lang w:val="en-US"/>
          </w:rPr>
          <w:t xml:space="preserve"> </w:t>
        </w:r>
        <w:smartTag w:uri="urn:schemas-microsoft-com:office:smarttags" w:element="PlaceType">
          <w:r>
            <w:rPr>
              <w:rFonts w:ascii="Arial" w:hAnsi="Arial" w:cs="Arial"/>
              <w:lang w:val="en-US"/>
            </w:rPr>
            <w:t>Center</w:t>
          </w:r>
        </w:smartTag>
      </w:smartTag>
      <w:r>
        <w:rPr>
          <w:rFonts w:ascii="Arial" w:hAnsi="Arial" w:cs="Arial"/>
          <w:lang w:val="en-US"/>
        </w:rPr>
        <w:t xml:space="preserve">. </w:t>
      </w:r>
      <w:r w:rsidRPr="00DD4CC2">
        <w:rPr>
          <w:rFonts w:ascii="Arial" w:hAnsi="Arial" w:cs="Arial"/>
          <w:lang w:val="en-US"/>
        </w:rPr>
        <w:t>2000</w:t>
      </w:r>
    </w:p>
    <w:p w:rsidR="00D034A9" w:rsidRDefault="00D034A9" w:rsidP="00D034A9">
      <w:pPr>
        <w:jc w:val="both"/>
        <w:rPr>
          <w:rFonts w:ascii="Arial" w:hAnsi="Arial" w:cs="Arial"/>
          <w:caps/>
          <w:lang w:val="en-US"/>
        </w:rPr>
      </w:pPr>
    </w:p>
    <w:p w:rsidR="00D034A9" w:rsidRDefault="00D034A9" w:rsidP="00D034A9">
      <w:pPr>
        <w:jc w:val="both"/>
        <w:rPr>
          <w:rFonts w:ascii="Arial" w:hAnsi="Arial" w:cs="Arial"/>
          <w:caps/>
          <w:lang w:val="en-US"/>
        </w:rPr>
      </w:pPr>
    </w:p>
    <w:p w:rsidR="00D034A9" w:rsidRPr="00920424" w:rsidRDefault="00D034A9" w:rsidP="00776E6E">
      <w:pPr>
        <w:numPr>
          <w:ilvl w:val="0"/>
          <w:numId w:val="35"/>
        </w:numPr>
        <w:jc w:val="both"/>
        <w:rPr>
          <w:rFonts w:ascii="Arial" w:hAnsi="Arial" w:cs="Arial"/>
          <w:lang w:val="en-US"/>
        </w:rPr>
      </w:pPr>
      <w:r w:rsidRPr="00920424">
        <w:rPr>
          <w:rFonts w:ascii="Arial" w:hAnsi="Arial" w:cs="Arial"/>
          <w:caps/>
          <w:lang w:val="en-US"/>
        </w:rPr>
        <w:t>Clemmens, Bos, and Replogle.,</w:t>
      </w:r>
      <w:r w:rsidRPr="00920424">
        <w:rPr>
          <w:rFonts w:ascii="Arial" w:hAnsi="Arial" w:cs="Arial"/>
          <w:lang w:val="en-US"/>
        </w:rPr>
        <w:t xml:space="preserve"> Design and Calibration of</w:t>
      </w:r>
      <w:r>
        <w:rPr>
          <w:rFonts w:ascii="Arial" w:hAnsi="Arial" w:cs="Arial"/>
          <w:lang w:val="en-US"/>
        </w:rPr>
        <w:t xml:space="preserve"> </w:t>
      </w:r>
      <w:r w:rsidRPr="00920424">
        <w:rPr>
          <w:rFonts w:ascii="Arial" w:hAnsi="Arial" w:cs="Arial"/>
          <w:lang w:val="en-US"/>
        </w:rPr>
        <w:t>Long-Throated Measuring Flumes, ILRI Publication 54, International Institute for Land</w:t>
      </w:r>
      <w:r>
        <w:rPr>
          <w:rFonts w:ascii="Arial" w:hAnsi="Arial" w:cs="Arial"/>
          <w:lang w:val="en-US"/>
        </w:rPr>
        <w:t xml:space="preserve"> </w:t>
      </w:r>
      <w:r w:rsidRPr="00920424">
        <w:rPr>
          <w:rFonts w:ascii="Arial" w:hAnsi="Arial" w:cs="Arial"/>
          <w:lang w:val="en-US"/>
        </w:rPr>
        <w:t>Reclamation and Improvement, The Netherlands, 123 p.</w:t>
      </w:r>
      <w:r w:rsidRPr="00147BE0">
        <w:rPr>
          <w:rFonts w:ascii="Arial" w:hAnsi="Arial" w:cs="Arial"/>
          <w:lang w:val="en-US"/>
        </w:rPr>
        <w:t xml:space="preserve"> </w:t>
      </w:r>
      <w:r w:rsidRPr="00920424">
        <w:rPr>
          <w:rFonts w:ascii="Arial" w:hAnsi="Arial" w:cs="Arial"/>
          <w:lang w:val="en-US"/>
        </w:rPr>
        <w:t>1993</w:t>
      </w:r>
    </w:p>
    <w:p w:rsidR="00D034A9" w:rsidRDefault="00D034A9" w:rsidP="00D034A9">
      <w:pPr>
        <w:jc w:val="both"/>
        <w:rPr>
          <w:rFonts w:ascii="Arial" w:hAnsi="Arial" w:cs="Arial"/>
          <w:lang w:val="en-US"/>
        </w:rPr>
      </w:pPr>
    </w:p>
    <w:p w:rsidR="00D034A9" w:rsidRDefault="00D034A9" w:rsidP="00D034A9">
      <w:pPr>
        <w:jc w:val="both"/>
        <w:rPr>
          <w:rFonts w:ascii="Arial" w:hAnsi="Arial" w:cs="Arial"/>
          <w:lang w:val="en-US"/>
        </w:rPr>
      </w:pPr>
    </w:p>
    <w:p w:rsidR="00D034A9" w:rsidRPr="00817E80" w:rsidRDefault="00D034A9" w:rsidP="00776E6E">
      <w:pPr>
        <w:numPr>
          <w:ilvl w:val="0"/>
          <w:numId w:val="35"/>
        </w:numPr>
        <w:autoSpaceDE w:val="0"/>
        <w:autoSpaceDN w:val="0"/>
        <w:adjustRightInd w:val="0"/>
        <w:jc w:val="both"/>
        <w:rPr>
          <w:rFonts w:ascii="Arial" w:hAnsi="Arial" w:cs="Arial"/>
          <w:bCs/>
          <w:caps/>
          <w:lang w:val="en-US"/>
        </w:rPr>
      </w:pPr>
      <w:r w:rsidRPr="00817E80">
        <w:rPr>
          <w:rFonts w:ascii="Arial" w:hAnsi="Arial" w:cs="Arial"/>
          <w:bCs/>
          <w:caps/>
          <w:lang w:val="en-US"/>
        </w:rPr>
        <w:t>Chow, Ven Te</w:t>
      </w:r>
      <w:r>
        <w:rPr>
          <w:rFonts w:ascii="Arial" w:hAnsi="Arial" w:cs="Arial"/>
          <w:bCs/>
          <w:caps/>
          <w:lang w:val="en-US"/>
        </w:rPr>
        <w:t xml:space="preserve">, </w:t>
      </w:r>
      <w:r w:rsidRPr="00817E80">
        <w:rPr>
          <w:rFonts w:ascii="Arial" w:hAnsi="Arial" w:cs="Arial"/>
          <w:bCs/>
          <w:lang w:val="en-US"/>
        </w:rPr>
        <w:t>Open</w:t>
      </w:r>
      <w:r>
        <w:rPr>
          <w:rFonts w:ascii="Arial" w:hAnsi="Arial" w:cs="Arial"/>
          <w:bCs/>
          <w:lang w:val="en-US"/>
        </w:rPr>
        <w:t xml:space="preserve"> C</w:t>
      </w:r>
      <w:r w:rsidRPr="00817E80">
        <w:rPr>
          <w:rFonts w:ascii="Arial" w:hAnsi="Arial" w:cs="Arial"/>
          <w:bCs/>
          <w:lang w:val="en-US"/>
        </w:rPr>
        <w:t xml:space="preserve">hannel </w:t>
      </w:r>
      <w:r>
        <w:rPr>
          <w:rFonts w:ascii="Arial" w:hAnsi="Arial" w:cs="Arial"/>
          <w:bCs/>
          <w:lang w:val="en-US"/>
        </w:rPr>
        <w:t>H</w:t>
      </w:r>
      <w:r w:rsidRPr="00817E80">
        <w:rPr>
          <w:rFonts w:ascii="Arial" w:hAnsi="Arial" w:cs="Arial"/>
          <w:bCs/>
          <w:lang w:val="en-US"/>
        </w:rPr>
        <w:t>ydraulics. Mc Graw - Hill.</w:t>
      </w:r>
      <w:r w:rsidRPr="00817E80">
        <w:rPr>
          <w:rFonts w:ascii="Arial" w:hAnsi="Arial" w:cs="Arial"/>
          <w:bCs/>
          <w:caps/>
          <w:lang w:val="en-US"/>
        </w:rPr>
        <w:t xml:space="preserve"> 1959.</w:t>
      </w:r>
    </w:p>
    <w:p w:rsidR="00D034A9" w:rsidRDefault="00D034A9" w:rsidP="00D034A9">
      <w:pPr>
        <w:jc w:val="both"/>
        <w:rPr>
          <w:rFonts w:ascii="Arial" w:hAnsi="Arial" w:cs="Arial"/>
          <w:lang w:val="en-US"/>
        </w:rPr>
      </w:pPr>
    </w:p>
    <w:p w:rsidR="00D034A9" w:rsidRDefault="00D034A9" w:rsidP="00D034A9">
      <w:pPr>
        <w:jc w:val="both"/>
        <w:rPr>
          <w:rFonts w:ascii="Arial" w:hAnsi="Arial" w:cs="Arial"/>
          <w:lang w:val="en-US"/>
        </w:rPr>
      </w:pPr>
    </w:p>
    <w:p w:rsidR="00D034A9" w:rsidRPr="00DD4CC2" w:rsidRDefault="00D034A9" w:rsidP="00776E6E">
      <w:pPr>
        <w:numPr>
          <w:ilvl w:val="0"/>
          <w:numId w:val="35"/>
        </w:numPr>
        <w:autoSpaceDE w:val="0"/>
        <w:autoSpaceDN w:val="0"/>
        <w:adjustRightInd w:val="0"/>
        <w:jc w:val="both"/>
        <w:rPr>
          <w:rFonts w:ascii="Arial" w:hAnsi="Arial" w:cs="Arial"/>
          <w:bCs/>
          <w:lang w:val="en-US"/>
        </w:rPr>
      </w:pPr>
      <w:r w:rsidRPr="00DD4CC2">
        <w:rPr>
          <w:rFonts w:ascii="Arial" w:hAnsi="Arial" w:cs="Arial"/>
          <w:bCs/>
          <w:caps/>
          <w:lang w:val="en-US"/>
        </w:rPr>
        <w:t>french,</w:t>
      </w:r>
      <w:r>
        <w:rPr>
          <w:rFonts w:ascii="Arial" w:hAnsi="Arial" w:cs="Arial"/>
          <w:bCs/>
          <w:caps/>
          <w:lang w:val="en-US"/>
        </w:rPr>
        <w:t xml:space="preserve"> </w:t>
      </w:r>
      <w:r w:rsidRPr="00DD4CC2">
        <w:rPr>
          <w:rFonts w:ascii="Arial" w:hAnsi="Arial" w:cs="Arial"/>
          <w:bCs/>
          <w:lang w:val="en-US"/>
        </w:rPr>
        <w:t>Open Channel Hydraulics. Mc Graw - Hill. 336-365 p.</w:t>
      </w:r>
    </w:p>
    <w:p w:rsidR="00D034A9" w:rsidRDefault="00D034A9" w:rsidP="00D034A9">
      <w:pPr>
        <w:jc w:val="both"/>
        <w:rPr>
          <w:rFonts w:ascii="Arial" w:hAnsi="Arial" w:cs="Arial"/>
          <w:lang w:val="en-US"/>
        </w:rPr>
      </w:pPr>
    </w:p>
    <w:p w:rsidR="00D034A9" w:rsidRPr="00D034A9" w:rsidRDefault="00D034A9" w:rsidP="00D034A9">
      <w:pPr>
        <w:jc w:val="both"/>
        <w:rPr>
          <w:rFonts w:ascii="Arial" w:hAnsi="Arial" w:cs="Arial"/>
          <w:caps/>
          <w:lang w:val="en-US"/>
        </w:rPr>
      </w:pPr>
    </w:p>
    <w:p w:rsidR="00D034A9" w:rsidRDefault="00D034A9" w:rsidP="00776E6E">
      <w:pPr>
        <w:numPr>
          <w:ilvl w:val="0"/>
          <w:numId w:val="35"/>
        </w:numPr>
        <w:jc w:val="both"/>
        <w:rPr>
          <w:rFonts w:ascii="Arial" w:hAnsi="Arial" w:cs="Arial"/>
        </w:rPr>
      </w:pPr>
      <w:r w:rsidRPr="00DD4CC2">
        <w:rPr>
          <w:rFonts w:ascii="Arial" w:hAnsi="Arial" w:cs="Arial"/>
          <w:caps/>
        </w:rPr>
        <w:t>Ecuambiente S.A</w:t>
      </w:r>
      <w:r>
        <w:rPr>
          <w:rFonts w:ascii="Arial" w:hAnsi="Arial" w:cs="Arial"/>
          <w:caps/>
        </w:rPr>
        <w:t>.</w:t>
      </w:r>
      <w:r>
        <w:rPr>
          <w:rFonts w:ascii="Arial" w:hAnsi="Arial" w:cs="Arial"/>
        </w:rPr>
        <w:t xml:space="preserve"> Auditoria Ambiental Integral a la Refinería Estatal de Esmeraldas – REE. Ecuambiente S.A., Noviembre de 2001.</w:t>
      </w:r>
    </w:p>
    <w:p w:rsidR="00D034A9" w:rsidRDefault="00D034A9" w:rsidP="00D034A9">
      <w:pPr>
        <w:jc w:val="both"/>
        <w:rPr>
          <w:rFonts w:ascii="Arial" w:hAnsi="Arial" w:cs="Arial"/>
        </w:rPr>
      </w:pPr>
    </w:p>
    <w:p w:rsidR="00D034A9" w:rsidRPr="00DD4CC2" w:rsidRDefault="00D034A9" w:rsidP="00D034A9">
      <w:pPr>
        <w:jc w:val="both"/>
        <w:rPr>
          <w:rFonts w:ascii="Arial" w:hAnsi="Arial" w:cs="Arial"/>
        </w:rPr>
      </w:pPr>
    </w:p>
    <w:p w:rsidR="00D034A9" w:rsidRDefault="00D034A9" w:rsidP="00776E6E">
      <w:pPr>
        <w:numPr>
          <w:ilvl w:val="0"/>
          <w:numId w:val="35"/>
        </w:numPr>
        <w:jc w:val="both"/>
        <w:rPr>
          <w:rFonts w:ascii="Arial" w:hAnsi="Arial" w:cs="Arial"/>
        </w:rPr>
      </w:pPr>
      <w:r w:rsidRPr="00DD4CC2">
        <w:rPr>
          <w:rFonts w:ascii="Arial" w:hAnsi="Arial" w:cs="Arial"/>
          <w:caps/>
        </w:rPr>
        <w:t>Kiely Gerard.</w:t>
      </w:r>
      <w:r>
        <w:rPr>
          <w:rFonts w:ascii="Arial" w:hAnsi="Arial" w:cs="Arial"/>
        </w:rPr>
        <w:t xml:space="preserve"> Ingeniería Ambiental, Volumen II, Primera Edición. España: McGraw-Hill / Interamericana de España, 1999.</w:t>
      </w:r>
    </w:p>
    <w:p w:rsidR="00D034A9" w:rsidRDefault="00D034A9" w:rsidP="00D034A9">
      <w:pPr>
        <w:jc w:val="both"/>
        <w:rPr>
          <w:rFonts w:ascii="Arial" w:hAnsi="Arial" w:cs="Arial"/>
        </w:rPr>
      </w:pPr>
    </w:p>
    <w:p w:rsidR="00D034A9" w:rsidRDefault="00D034A9" w:rsidP="00D034A9">
      <w:pPr>
        <w:jc w:val="both"/>
        <w:rPr>
          <w:rFonts w:ascii="Arial" w:hAnsi="Arial" w:cs="Arial"/>
        </w:rPr>
      </w:pPr>
    </w:p>
    <w:p w:rsidR="00D034A9" w:rsidRDefault="00D034A9" w:rsidP="00776E6E">
      <w:pPr>
        <w:numPr>
          <w:ilvl w:val="0"/>
          <w:numId w:val="35"/>
        </w:numPr>
        <w:jc w:val="both"/>
        <w:rPr>
          <w:rFonts w:ascii="Arial" w:hAnsi="Arial" w:cs="Arial"/>
        </w:rPr>
      </w:pPr>
      <w:r w:rsidRPr="00DD4CC2">
        <w:rPr>
          <w:rFonts w:ascii="Arial" w:hAnsi="Arial" w:cs="Arial"/>
          <w:caps/>
        </w:rPr>
        <w:t xml:space="preserve">Petroecuador </w:t>
      </w:r>
      <w:r w:rsidRPr="00DD4CC2">
        <w:rPr>
          <w:rFonts w:ascii="Arial" w:hAnsi="Arial" w:cs="Arial"/>
        </w:rPr>
        <w:t>Glosario de la Industria Hidrocarburífera</w:t>
      </w:r>
      <w:r w:rsidRPr="00DD4CC2">
        <w:rPr>
          <w:rFonts w:ascii="Arial" w:hAnsi="Arial" w:cs="Arial"/>
          <w:caps/>
        </w:rPr>
        <w:t>.</w:t>
      </w:r>
      <w:r>
        <w:rPr>
          <w:rFonts w:ascii="Arial" w:hAnsi="Arial" w:cs="Arial"/>
        </w:rPr>
        <w:t>, Reedición, 2001.</w:t>
      </w:r>
    </w:p>
    <w:p w:rsidR="00D034A9" w:rsidRDefault="00D034A9" w:rsidP="00D034A9">
      <w:pPr>
        <w:autoSpaceDE w:val="0"/>
        <w:autoSpaceDN w:val="0"/>
        <w:adjustRightInd w:val="0"/>
        <w:jc w:val="both"/>
        <w:rPr>
          <w:rFonts w:ascii="Arial" w:hAnsi="Arial" w:cs="Arial"/>
          <w:bCs/>
        </w:rPr>
      </w:pPr>
    </w:p>
    <w:p w:rsidR="00D034A9" w:rsidRDefault="00D034A9" w:rsidP="00D034A9">
      <w:pPr>
        <w:autoSpaceDE w:val="0"/>
        <w:autoSpaceDN w:val="0"/>
        <w:adjustRightInd w:val="0"/>
        <w:jc w:val="both"/>
        <w:rPr>
          <w:rFonts w:ascii="Arial" w:hAnsi="Arial" w:cs="Arial"/>
          <w:bCs/>
        </w:rPr>
      </w:pPr>
    </w:p>
    <w:p w:rsidR="00D034A9" w:rsidRPr="007179FE" w:rsidRDefault="00D034A9" w:rsidP="00776E6E">
      <w:pPr>
        <w:numPr>
          <w:ilvl w:val="0"/>
          <w:numId w:val="35"/>
        </w:numPr>
        <w:autoSpaceDE w:val="0"/>
        <w:autoSpaceDN w:val="0"/>
        <w:adjustRightInd w:val="0"/>
        <w:jc w:val="both"/>
        <w:rPr>
          <w:rFonts w:ascii="Arial" w:hAnsi="Arial" w:cs="Arial"/>
          <w:bCs/>
          <w:caps/>
          <w:lang w:val="en-US"/>
        </w:rPr>
      </w:pPr>
      <w:r w:rsidRPr="007179FE">
        <w:rPr>
          <w:rFonts w:ascii="Arial" w:hAnsi="Arial" w:cs="Arial"/>
          <w:bCs/>
          <w:lang w:val="en-US"/>
        </w:rPr>
        <w:t>STRETER, Mecánica de Fluidos,</w:t>
      </w:r>
      <w:r w:rsidRPr="007179FE">
        <w:rPr>
          <w:rFonts w:ascii="Arial" w:hAnsi="Arial" w:cs="Arial"/>
          <w:lang w:val="en-US"/>
        </w:rPr>
        <w:t xml:space="preserve"> </w:t>
      </w:r>
      <w:r w:rsidRPr="00920424">
        <w:rPr>
          <w:rFonts w:ascii="Arial" w:hAnsi="Arial" w:cs="Arial"/>
          <w:lang w:val="en-US"/>
        </w:rPr>
        <w:t xml:space="preserve">John </w:t>
      </w:r>
      <w:smartTag w:uri="urn:schemas-microsoft-com:office:smarttags" w:element="place">
        <w:smartTag w:uri="urn:schemas-microsoft-com:office:smarttags" w:element="City">
          <w:r w:rsidRPr="00920424">
            <w:rPr>
              <w:rFonts w:ascii="Arial" w:hAnsi="Arial" w:cs="Arial"/>
              <w:lang w:val="en-US"/>
            </w:rPr>
            <w:t>Wiley</w:t>
          </w:r>
        </w:smartTag>
        <w:r w:rsidRPr="00920424">
          <w:rPr>
            <w:rFonts w:ascii="Arial" w:hAnsi="Arial" w:cs="Arial"/>
            <w:lang w:val="en-US"/>
          </w:rPr>
          <w:t xml:space="preserve"> </w:t>
        </w:r>
        <w:smartTag w:uri="urn:schemas-microsoft-com:office:smarttags" w:element="State">
          <w:r w:rsidRPr="00920424">
            <w:rPr>
              <w:rFonts w:ascii="Arial" w:hAnsi="Arial" w:cs="Arial"/>
              <w:lang w:val="en-US"/>
            </w:rPr>
            <w:t>&amp;</w:t>
          </w:r>
        </w:smartTag>
        <w:r w:rsidRPr="00920424">
          <w:rPr>
            <w:rFonts w:ascii="Arial" w:hAnsi="Arial" w:cs="Arial"/>
            <w:lang w:val="en-US"/>
          </w:rPr>
          <w:t xml:space="preserve"> </w:t>
        </w:r>
        <w:smartTag w:uri="urn:schemas-microsoft-com:office:smarttags" w:element="State">
          <w:r w:rsidRPr="00920424">
            <w:rPr>
              <w:rFonts w:ascii="Arial" w:hAnsi="Arial" w:cs="Arial"/>
              <w:lang w:val="en-US"/>
            </w:rPr>
            <w:t>Sons</w:t>
          </w:r>
        </w:smartTag>
        <w:r w:rsidRPr="00920424">
          <w:rPr>
            <w:rFonts w:ascii="Arial" w:hAnsi="Arial" w:cs="Arial"/>
            <w:lang w:val="en-US"/>
          </w:rPr>
          <w:t xml:space="preserve">,  </w:t>
        </w:r>
        <w:smartTag w:uri="urn:schemas-microsoft-com:office:smarttags" w:element="State">
          <w:r w:rsidRPr="00920424">
            <w:rPr>
              <w:rFonts w:ascii="Arial" w:hAnsi="Arial" w:cs="Arial"/>
              <w:lang w:val="en-US"/>
            </w:rPr>
            <w:t>NY</w:t>
          </w:r>
        </w:smartTag>
      </w:smartTag>
      <w:r w:rsidRPr="007179FE">
        <w:rPr>
          <w:rFonts w:ascii="Arial" w:hAnsi="Arial" w:cs="Arial"/>
          <w:bCs/>
          <w:lang w:val="en-US"/>
        </w:rPr>
        <w:t xml:space="preserve"> </w:t>
      </w:r>
    </w:p>
    <w:p w:rsidR="00D034A9" w:rsidRPr="007179FE" w:rsidRDefault="00D034A9" w:rsidP="00D034A9">
      <w:pPr>
        <w:autoSpaceDE w:val="0"/>
        <w:autoSpaceDN w:val="0"/>
        <w:adjustRightInd w:val="0"/>
        <w:jc w:val="both"/>
        <w:rPr>
          <w:rFonts w:ascii="Arial" w:hAnsi="Arial" w:cs="Arial"/>
          <w:bCs/>
          <w:caps/>
          <w:lang w:val="en-US"/>
        </w:rPr>
      </w:pPr>
    </w:p>
    <w:p w:rsidR="00D034A9" w:rsidRPr="007179FE" w:rsidRDefault="00D034A9" w:rsidP="00D034A9">
      <w:pPr>
        <w:autoSpaceDE w:val="0"/>
        <w:autoSpaceDN w:val="0"/>
        <w:adjustRightInd w:val="0"/>
        <w:jc w:val="both"/>
        <w:rPr>
          <w:rFonts w:ascii="Arial" w:hAnsi="Arial" w:cs="Arial"/>
          <w:bCs/>
          <w:caps/>
          <w:lang w:val="en-US"/>
        </w:rPr>
      </w:pPr>
    </w:p>
    <w:p w:rsidR="00D034A9" w:rsidRPr="00147BE0" w:rsidRDefault="00D034A9" w:rsidP="00776E6E">
      <w:pPr>
        <w:numPr>
          <w:ilvl w:val="0"/>
          <w:numId w:val="35"/>
        </w:numPr>
        <w:jc w:val="both"/>
        <w:rPr>
          <w:rFonts w:ascii="Arial" w:hAnsi="Arial" w:cs="Arial"/>
          <w:lang w:val="en-US"/>
        </w:rPr>
      </w:pPr>
      <w:smartTag w:uri="urn:schemas-microsoft-com:office:smarttags" w:element="country-region">
        <w:smartTag w:uri="urn:schemas-microsoft-com:office:smarttags" w:element="place">
          <w:r w:rsidRPr="00147BE0">
            <w:rPr>
              <w:rFonts w:ascii="Arial" w:hAnsi="Arial" w:cs="Arial"/>
              <w:lang w:val="en-US"/>
            </w:rPr>
            <w:t>U.S.</w:t>
          </w:r>
        </w:smartTag>
      </w:smartTag>
      <w:r w:rsidRPr="00147BE0">
        <w:rPr>
          <w:rFonts w:ascii="Arial" w:hAnsi="Arial" w:cs="Arial"/>
          <w:lang w:val="en-US"/>
        </w:rPr>
        <w:t xml:space="preserve"> </w:t>
      </w:r>
      <w:r w:rsidRPr="00147BE0">
        <w:rPr>
          <w:rFonts w:ascii="Arial" w:hAnsi="Arial" w:cs="Arial"/>
          <w:caps/>
          <w:lang w:val="en-US"/>
        </w:rPr>
        <w:t>Bureau of Reclamation</w:t>
      </w:r>
      <w:r w:rsidRPr="00147BE0">
        <w:rPr>
          <w:rFonts w:ascii="Arial" w:hAnsi="Arial" w:cs="Arial"/>
          <w:lang w:val="en-US"/>
        </w:rPr>
        <w:t xml:space="preserve">, Water Measurement Manual, 3rd ed., </w:t>
      </w:r>
      <w:smartTag w:uri="urn:schemas-microsoft-com:office:smarttags" w:element="country-region">
        <w:smartTag w:uri="urn:schemas-microsoft-com:office:smarttags" w:element="place">
          <w:r w:rsidRPr="00147BE0">
            <w:rPr>
              <w:rFonts w:ascii="Arial" w:hAnsi="Arial" w:cs="Arial"/>
              <w:lang w:val="en-US"/>
            </w:rPr>
            <w:t>U.S.</w:t>
          </w:r>
        </w:smartTag>
      </w:smartTag>
      <w:r w:rsidRPr="00147BE0">
        <w:rPr>
          <w:rFonts w:ascii="Arial" w:hAnsi="Arial" w:cs="Arial"/>
          <w:lang w:val="en-US"/>
        </w:rPr>
        <w:t xml:space="preserve"> Government</w:t>
      </w:r>
      <w:r>
        <w:rPr>
          <w:rFonts w:ascii="Arial" w:hAnsi="Arial" w:cs="Arial"/>
          <w:lang w:val="en-US"/>
        </w:rPr>
        <w:t xml:space="preserve"> </w:t>
      </w:r>
      <w:r w:rsidRPr="00147BE0">
        <w:rPr>
          <w:rFonts w:ascii="Arial" w:hAnsi="Arial" w:cs="Arial"/>
          <w:lang w:val="en-US"/>
        </w:rPr>
        <w:t xml:space="preserve">Printing Office, </w:t>
      </w:r>
      <w:smartTag w:uri="urn:schemas-microsoft-com:office:smarttags" w:element="place">
        <w:smartTag w:uri="urn:schemas-microsoft-com:office:smarttags" w:element="City">
          <w:r w:rsidRPr="00147BE0">
            <w:rPr>
              <w:rFonts w:ascii="Arial" w:hAnsi="Arial" w:cs="Arial"/>
              <w:lang w:val="en-US"/>
            </w:rPr>
            <w:t>Washington</w:t>
          </w:r>
        </w:smartTag>
        <w:r w:rsidRPr="00147BE0">
          <w:rPr>
            <w:rFonts w:ascii="Arial" w:hAnsi="Arial" w:cs="Arial"/>
            <w:lang w:val="en-US"/>
          </w:rPr>
          <w:t xml:space="preserve"> </w:t>
        </w:r>
        <w:smartTag w:uri="urn:schemas-microsoft-com:office:smarttags" w:element="State">
          <w:r w:rsidRPr="00147BE0">
            <w:rPr>
              <w:rFonts w:ascii="Arial" w:hAnsi="Arial" w:cs="Arial"/>
              <w:lang w:val="en-US"/>
            </w:rPr>
            <w:t>DC</w:t>
          </w:r>
        </w:smartTag>
      </w:smartTag>
      <w:r w:rsidRPr="00147BE0">
        <w:rPr>
          <w:rFonts w:ascii="Arial" w:hAnsi="Arial" w:cs="Arial"/>
          <w:lang w:val="en-US"/>
        </w:rPr>
        <w:t xml:space="preserve"> 1997</w:t>
      </w:r>
      <w:r>
        <w:rPr>
          <w:rFonts w:ascii="Arial" w:hAnsi="Arial" w:cs="Arial"/>
          <w:lang w:val="en-US"/>
        </w:rPr>
        <w:t xml:space="preserve"> </w:t>
      </w:r>
    </w:p>
    <w:p w:rsidR="00D034A9" w:rsidRPr="00DD4CC2" w:rsidRDefault="00D034A9" w:rsidP="00D034A9">
      <w:pPr>
        <w:autoSpaceDE w:val="0"/>
        <w:autoSpaceDN w:val="0"/>
        <w:adjustRightInd w:val="0"/>
        <w:jc w:val="both"/>
        <w:rPr>
          <w:rFonts w:ascii="Arial" w:hAnsi="Arial" w:cs="Arial"/>
          <w:bCs/>
          <w:lang w:val="en-US"/>
        </w:rPr>
      </w:pPr>
    </w:p>
    <w:p w:rsidR="00D034A9" w:rsidRPr="00D034A9" w:rsidRDefault="00D034A9" w:rsidP="00D034A9">
      <w:pPr>
        <w:autoSpaceDE w:val="0"/>
        <w:autoSpaceDN w:val="0"/>
        <w:adjustRightInd w:val="0"/>
        <w:jc w:val="both"/>
        <w:rPr>
          <w:rFonts w:ascii="Arial" w:hAnsi="Arial" w:cs="Arial"/>
          <w:bCs/>
          <w:caps/>
          <w:lang w:val="en-US"/>
        </w:rPr>
      </w:pPr>
    </w:p>
    <w:p w:rsidR="00D034A9" w:rsidRPr="00147BE0" w:rsidRDefault="00D034A9" w:rsidP="00776E6E">
      <w:pPr>
        <w:numPr>
          <w:ilvl w:val="0"/>
          <w:numId w:val="35"/>
        </w:numPr>
        <w:autoSpaceDE w:val="0"/>
        <w:autoSpaceDN w:val="0"/>
        <w:adjustRightInd w:val="0"/>
        <w:jc w:val="both"/>
        <w:rPr>
          <w:rFonts w:ascii="Arial" w:hAnsi="Arial" w:cs="Arial"/>
          <w:bCs/>
        </w:rPr>
      </w:pPr>
      <w:r w:rsidRPr="00ED4910">
        <w:rPr>
          <w:rFonts w:ascii="Arial" w:hAnsi="Arial" w:cs="Arial"/>
          <w:bCs/>
          <w:caps/>
        </w:rPr>
        <w:t>Wahl T</w:t>
      </w:r>
      <w:r>
        <w:rPr>
          <w:rFonts w:ascii="Arial" w:hAnsi="Arial" w:cs="Arial"/>
          <w:bCs/>
          <w:caps/>
        </w:rPr>
        <w:t>.</w:t>
      </w:r>
      <w:r w:rsidRPr="00147BE0">
        <w:rPr>
          <w:rFonts w:ascii="Arial" w:hAnsi="Arial" w:cs="Arial"/>
          <w:bCs/>
        </w:rPr>
        <w:t xml:space="preserve"> MINISTERIO</w:t>
      </w:r>
      <w:r>
        <w:rPr>
          <w:rFonts w:ascii="Arial" w:hAnsi="Arial" w:cs="Arial"/>
          <w:bCs/>
        </w:rPr>
        <w:t xml:space="preserve"> </w:t>
      </w:r>
      <w:r w:rsidRPr="00147BE0">
        <w:rPr>
          <w:rFonts w:ascii="Arial" w:hAnsi="Arial" w:cs="Arial"/>
          <w:bCs/>
        </w:rPr>
        <w:t>DE AGRICULTURA</w:t>
      </w:r>
      <w:r>
        <w:rPr>
          <w:rFonts w:ascii="Arial" w:hAnsi="Arial" w:cs="Arial"/>
          <w:bCs/>
        </w:rPr>
        <w:t xml:space="preserve">, </w:t>
      </w:r>
      <w:r w:rsidRPr="00147BE0">
        <w:rPr>
          <w:rFonts w:ascii="Arial" w:hAnsi="Arial" w:cs="Arial"/>
          <w:bCs/>
        </w:rPr>
        <w:t>INSTITUTO DE RECURSOS NATURALES</w:t>
      </w:r>
      <w:r>
        <w:rPr>
          <w:rFonts w:ascii="Arial" w:hAnsi="Arial" w:cs="Arial"/>
          <w:bCs/>
        </w:rPr>
        <w:t xml:space="preserve">, </w:t>
      </w:r>
      <w:r w:rsidRPr="00147BE0">
        <w:rPr>
          <w:rFonts w:ascii="Arial" w:hAnsi="Arial" w:cs="Arial"/>
          <w:bCs/>
        </w:rPr>
        <w:t>INTENDENCIA DE RECURSOS HIDRICOS</w:t>
      </w:r>
      <w:r>
        <w:rPr>
          <w:rFonts w:ascii="Arial" w:hAnsi="Arial" w:cs="Arial"/>
          <w:bCs/>
        </w:rPr>
        <w:t xml:space="preserve"> DE LOS EUA, WinFlume, M</w:t>
      </w:r>
      <w:r w:rsidRPr="00147BE0">
        <w:rPr>
          <w:rFonts w:ascii="Arial" w:hAnsi="Arial" w:cs="Arial"/>
          <w:bCs/>
        </w:rPr>
        <w:t xml:space="preserve">anual del </w:t>
      </w:r>
      <w:r>
        <w:rPr>
          <w:rFonts w:ascii="Arial" w:hAnsi="Arial" w:cs="Arial"/>
          <w:bCs/>
        </w:rPr>
        <w:t>u</w:t>
      </w:r>
      <w:r w:rsidRPr="00147BE0">
        <w:rPr>
          <w:rFonts w:ascii="Arial" w:hAnsi="Arial" w:cs="Arial"/>
          <w:bCs/>
        </w:rPr>
        <w:t>suario</w:t>
      </w:r>
      <w:r>
        <w:rPr>
          <w:rFonts w:ascii="Arial" w:hAnsi="Arial" w:cs="Arial"/>
          <w:bCs/>
        </w:rPr>
        <w:t xml:space="preserve">. </w:t>
      </w:r>
      <w:r w:rsidRPr="00147BE0">
        <w:rPr>
          <w:rFonts w:ascii="Arial" w:hAnsi="Arial" w:cs="Arial"/>
          <w:bCs/>
        </w:rPr>
        <w:t xml:space="preserve">Software para el </w:t>
      </w:r>
      <w:r>
        <w:rPr>
          <w:rFonts w:ascii="Arial" w:hAnsi="Arial" w:cs="Arial"/>
          <w:bCs/>
        </w:rPr>
        <w:t>D</w:t>
      </w:r>
      <w:r w:rsidRPr="00147BE0">
        <w:rPr>
          <w:rFonts w:ascii="Arial" w:hAnsi="Arial" w:cs="Arial"/>
          <w:bCs/>
        </w:rPr>
        <w:t xml:space="preserve">iseño y </w:t>
      </w:r>
      <w:r>
        <w:rPr>
          <w:rFonts w:ascii="Arial" w:hAnsi="Arial" w:cs="Arial"/>
          <w:bCs/>
        </w:rPr>
        <w:t>C</w:t>
      </w:r>
      <w:r w:rsidRPr="00147BE0">
        <w:rPr>
          <w:rFonts w:ascii="Arial" w:hAnsi="Arial" w:cs="Arial"/>
          <w:bCs/>
        </w:rPr>
        <w:t>alibración de</w:t>
      </w:r>
      <w:r>
        <w:rPr>
          <w:rFonts w:ascii="Arial" w:hAnsi="Arial" w:cs="Arial"/>
          <w:bCs/>
        </w:rPr>
        <w:t xml:space="preserve"> A</w:t>
      </w:r>
      <w:r w:rsidRPr="00147BE0">
        <w:rPr>
          <w:rFonts w:ascii="Arial" w:hAnsi="Arial" w:cs="Arial"/>
          <w:bCs/>
        </w:rPr>
        <w:t xml:space="preserve">foradores de </w:t>
      </w:r>
      <w:r>
        <w:rPr>
          <w:rFonts w:ascii="Arial" w:hAnsi="Arial" w:cs="Arial"/>
          <w:bCs/>
        </w:rPr>
        <w:t>G</w:t>
      </w:r>
      <w:r w:rsidRPr="00147BE0">
        <w:rPr>
          <w:rFonts w:ascii="Arial" w:hAnsi="Arial" w:cs="Arial"/>
          <w:bCs/>
        </w:rPr>
        <w:t xml:space="preserve">arganta </w:t>
      </w:r>
      <w:r>
        <w:rPr>
          <w:rFonts w:ascii="Arial" w:hAnsi="Arial" w:cs="Arial"/>
          <w:bCs/>
        </w:rPr>
        <w:t>L</w:t>
      </w:r>
      <w:r w:rsidRPr="00147BE0">
        <w:rPr>
          <w:rFonts w:ascii="Arial" w:hAnsi="Arial" w:cs="Arial"/>
          <w:bCs/>
        </w:rPr>
        <w:t xml:space="preserve">arga y </w:t>
      </w:r>
      <w:r>
        <w:rPr>
          <w:rFonts w:ascii="Arial" w:hAnsi="Arial" w:cs="Arial"/>
          <w:bCs/>
        </w:rPr>
        <w:t>V</w:t>
      </w:r>
      <w:r w:rsidRPr="00147BE0">
        <w:rPr>
          <w:rFonts w:ascii="Arial" w:hAnsi="Arial" w:cs="Arial"/>
          <w:bCs/>
        </w:rPr>
        <w:t>ertederos de</w:t>
      </w:r>
      <w:r>
        <w:rPr>
          <w:rFonts w:ascii="Arial" w:hAnsi="Arial" w:cs="Arial"/>
          <w:bCs/>
        </w:rPr>
        <w:t xml:space="preserve"> C</w:t>
      </w:r>
      <w:r w:rsidRPr="00147BE0">
        <w:rPr>
          <w:rFonts w:ascii="Arial" w:hAnsi="Arial" w:cs="Arial"/>
          <w:bCs/>
        </w:rPr>
        <w:t xml:space="preserve">resta </w:t>
      </w:r>
      <w:r>
        <w:rPr>
          <w:rFonts w:ascii="Arial" w:hAnsi="Arial" w:cs="Arial"/>
          <w:bCs/>
        </w:rPr>
        <w:t>A</w:t>
      </w:r>
      <w:r w:rsidRPr="00147BE0">
        <w:rPr>
          <w:rFonts w:ascii="Arial" w:hAnsi="Arial" w:cs="Arial"/>
          <w:bCs/>
        </w:rPr>
        <w:t xml:space="preserve">ncha para </w:t>
      </w:r>
      <w:r>
        <w:rPr>
          <w:rFonts w:ascii="Arial" w:hAnsi="Arial" w:cs="Arial"/>
          <w:bCs/>
        </w:rPr>
        <w:t>M</w:t>
      </w:r>
      <w:r w:rsidRPr="00147BE0">
        <w:rPr>
          <w:rFonts w:ascii="Arial" w:hAnsi="Arial" w:cs="Arial"/>
          <w:bCs/>
        </w:rPr>
        <w:t xml:space="preserve">edición de </w:t>
      </w:r>
      <w:r>
        <w:rPr>
          <w:rFonts w:ascii="Arial" w:hAnsi="Arial" w:cs="Arial"/>
          <w:bCs/>
        </w:rPr>
        <w:t>D</w:t>
      </w:r>
      <w:r w:rsidRPr="00147BE0">
        <w:rPr>
          <w:rFonts w:ascii="Arial" w:hAnsi="Arial" w:cs="Arial"/>
          <w:bCs/>
        </w:rPr>
        <w:t>escargas en</w:t>
      </w:r>
      <w:r>
        <w:rPr>
          <w:rFonts w:ascii="Arial" w:hAnsi="Arial" w:cs="Arial"/>
          <w:bCs/>
        </w:rPr>
        <w:t xml:space="preserve"> C</w:t>
      </w:r>
      <w:r w:rsidRPr="00147BE0">
        <w:rPr>
          <w:rFonts w:ascii="Arial" w:hAnsi="Arial" w:cs="Arial"/>
          <w:bCs/>
        </w:rPr>
        <w:t xml:space="preserve">anales </w:t>
      </w:r>
      <w:r>
        <w:rPr>
          <w:rFonts w:ascii="Arial" w:hAnsi="Arial" w:cs="Arial"/>
          <w:bCs/>
        </w:rPr>
        <w:t>A</w:t>
      </w:r>
      <w:r w:rsidRPr="00147BE0">
        <w:rPr>
          <w:rFonts w:ascii="Arial" w:hAnsi="Arial" w:cs="Arial"/>
          <w:bCs/>
        </w:rPr>
        <w:t>biertos</w:t>
      </w:r>
      <w:r>
        <w:rPr>
          <w:rFonts w:ascii="Arial" w:hAnsi="Arial" w:cs="Arial"/>
          <w:bCs/>
        </w:rPr>
        <w:t xml:space="preserve"> (</w:t>
      </w:r>
      <w:r w:rsidRPr="00147BE0">
        <w:rPr>
          <w:rFonts w:ascii="Arial" w:hAnsi="Arial" w:cs="Arial"/>
          <w:bCs/>
        </w:rPr>
        <w:t>traducción al español</w:t>
      </w:r>
      <w:r>
        <w:rPr>
          <w:rFonts w:ascii="Arial" w:hAnsi="Arial" w:cs="Arial"/>
          <w:bCs/>
        </w:rPr>
        <w:t>). 2001</w:t>
      </w:r>
    </w:p>
    <w:p w:rsidR="00D034A9" w:rsidRDefault="00D034A9" w:rsidP="00D034A9">
      <w:pPr>
        <w:jc w:val="both"/>
        <w:rPr>
          <w:rFonts w:ascii="Arial" w:hAnsi="Arial" w:cs="Arial"/>
        </w:rPr>
      </w:pPr>
    </w:p>
    <w:p w:rsidR="00D034A9" w:rsidRDefault="00D034A9" w:rsidP="00D034A9">
      <w:pPr>
        <w:jc w:val="both"/>
        <w:rPr>
          <w:rFonts w:ascii="Arial" w:hAnsi="Arial" w:cs="Arial"/>
          <w:b/>
          <w:lang w:val="es-EC"/>
        </w:rPr>
      </w:pPr>
    </w:p>
    <w:p w:rsidR="00D034A9" w:rsidRPr="00624AB9" w:rsidRDefault="00D034A9" w:rsidP="00D034A9">
      <w:pPr>
        <w:jc w:val="both"/>
        <w:rPr>
          <w:rFonts w:ascii="Arial" w:hAnsi="Arial" w:cs="Arial"/>
          <w:lang w:val="es-EC"/>
        </w:rPr>
      </w:pPr>
      <w:r w:rsidRPr="00624AB9">
        <w:rPr>
          <w:rFonts w:ascii="Arial" w:hAnsi="Arial" w:cs="Arial"/>
          <w:b/>
          <w:lang w:val="es-EC"/>
        </w:rPr>
        <w:t>DIRECCIONES DE LA WEB:</w:t>
      </w:r>
    </w:p>
    <w:p w:rsidR="00D034A9" w:rsidRDefault="00D034A9" w:rsidP="00D034A9">
      <w:pPr>
        <w:jc w:val="both"/>
        <w:rPr>
          <w:rFonts w:ascii="Arial" w:hAnsi="Arial" w:cs="Arial"/>
          <w:lang w:val="es-EC"/>
        </w:rPr>
      </w:pPr>
    </w:p>
    <w:p w:rsidR="00D034A9" w:rsidRPr="007179FE" w:rsidRDefault="00D034A9" w:rsidP="00D034A9">
      <w:pPr>
        <w:pStyle w:val="Textonotaalfinal"/>
        <w:jc w:val="both"/>
        <w:rPr>
          <w:rFonts w:ascii="Arial" w:hAnsi="Arial" w:cs="Arial"/>
          <w:color w:val="0000FF"/>
          <w:sz w:val="23"/>
          <w:szCs w:val="23"/>
        </w:rPr>
      </w:pPr>
      <w:r w:rsidRPr="007179FE">
        <w:rPr>
          <w:rFonts w:ascii="Arial" w:hAnsi="Arial" w:cs="Arial"/>
          <w:color w:val="0000FF"/>
          <w:sz w:val="23"/>
          <w:szCs w:val="23"/>
        </w:rPr>
        <w:t>http://www.petroecuador.com.ec/pin/refin-esmeraldas</w:t>
      </w:r>
    </w:p>
    <w:p w:rsidR="00D034A9" w:rsidRPr="007179FE" w:rsidRDefault="00D034A9" w:rsidP="00D034A9">
      <w:pPr>
        <w:jc w:val="both"/>
        <w:rPr>
          <w:rFonts w:ascii="Arial" w:hAnsi="Arial" w:cs="Arial"/>
          <w:color w:val="0000FF"/>
          <w:sz w:val="23"/>
          <w:szCs w:val="23"/>
        </w:rPr>
      </w:pPr>
      <w:r w:rsidRPr="007179FE">
        <w:rPr>
          <w:rFonts w:ascii="Arial" w:hAnsi="Arial" w:cs="Arial"/>
          <w:color w:val="0000FF"/>
          <w:sz w:val="23"/>
          <w:szCs w:val="23"/>
        </w:rPr>
        <w:t>http://www.ub.es/graap/wp1997-Termes.PDF</w:t>
      </w:r>
    </w:p>
    <w:p w:rsidR="00D034A9" w:rsidRPr="00624AB9" w:rsidRDefault="00D034A9" w:rsidP="00D034A9">
      <w:pPr>
        <w:autoSpaceDE w:val="0"/>
        <w:autoSpaceDN w:val="0"/>
        <w:adjustRightInd w:val="0"/>
        <w:jc w:val="both"/>
        <w:rPr>
          <w:rFonts w:ascii="Arial" w:hAnsi="Arial" w:cs="Arial"/>
          <w:color w:val="0000FF"/>
          <w:sz w:val="20"/>
          <w:szCs w:val="20"/>
        </w:rPr>
      </w:pPr>
      <w:r w:rsidRPr="007179FE">
        <w:rPr>
          <w:rFonts w:ascii="Arial" w:hAnsi="Arial" w:cs="Arial"/>
          <w:color w:val="0000FF"/>
          <w:sz w:val="23"/>
          <w:szCs w:val="23"/>
        </w:rPr>
        <w:t>http://</w:t>
      </w:r>
      <w:r w:rsidRPr="00624AB9">
        <w:rPr>
          <w:rFonts w:ascii="Arial" w:hAnsi="Arial" w:cs="Arial"/>
          <w:color w:val="0000FF"/>
          <w:sz w:val="23"/>
          <w:szCs w:val="23"/>
        </w:rPr>
        <w:t>www.usbr.gov/wrrl/winflume</w:t>
      </w:r>
    </w:p>
    <w:p w:rsidR="00D034A9" w:rsidRPr="00624AB9" w:rsidRDefault="00D034A9" w:rsidP="00D034A9">
      <w:pPr>
        <w:autoSpaceDE w:val="0"/>
        <w:autoSpaceDN w:val="0"/>
        <w:adjustRightInd w:val="0"/>
        <w:jc w:val="both"/>
        <w:rPr>
          <w:rFonts w:ascii="Arial" w:hAnsi="Arial" w:cs="Arial"/>
          <w:color w:val="0000FF"/>
          <w:sz w:val="20"/>
          <w:szCs w:val="20"/>
        </w:rPr>
      </w:pPr>
      <w:r w:rsidRPr="007179FE">
        <w:rPr>
          <w:rFonts w:ascii="Arial" w:hAnsi="Arial" w:cs="Arial"/>
          <w:color w:val="0000FF"/>
          <w:sz w:val="23"/>
          <w:szCs w:val="23"/>
        </w:rPr>
        <w:t>http://</w:t>
      </w:r>
      <w:r w:rsidRPr="00624AB9">
        <w:rPr>
          <w:rFonts w:ascii="Arial" w:hAnsi="Arial" w:cs="Arial"/>
          <w:color w:val="0000FF"/>
          <w:sz w:val="23"/>
          <w:szCs w:val="23"/>
        </w:rPr>
        <w:t>www.ilri.nl</w:t>
      </w:r>
    </w:p>
    <w:p w:rsidR="00D034A9" w:rsidRPr="00624AB9" w:rsidRDefault="00D034A9" w:rsidP="00D034A9">
      <w:pPr>
        <w:autoSpaceDE w:val="0"/>
        <w:autoSpaceDN w:val="0"/>
        <w:adjustRightInd w:val="0"/>
        <w:jc w:val="both"/>
        <w:rPr>
          <w:rFonts w:ascii="Arial" w:hAnsi="Arial" w:cs="Arial"/>
          <w:color w:val="0000FF"/>
          <w:sz w:val="20"/>
          <w:szCs w:val="20"/>
        </w:rPr>
      </w:pPr>
      <w:r w:rsidRPr="007179FE">
        <w:rPr>
          <w:rFonts w:ascii="Arial" w:hAnsi="Arial" w:cs="Arial"/>
          <w:color w:val="0000FF"/>
          <w:sz w:val="23"/>
          <w:szCs w:val="23"/>
        </w:rPr>
        <w:t>http://</w:t>
      </w:r>
      <w:r w:rsidRPr="00624AB9">
        <w:rPr>
          <w:rFonts w:ascii="Arial" w:hAnsi="Arial" w:cs="Arial"/>
          <w:color w:val="0000FF"/>
          <w:sz w:val="23"/>
          <w:szCs w:val="23"/>
        </w:rPr>
        <w:t>www.itrc.org</w:t>
      </w:r>
    </w:p>
    <w:p w:rsidR="00D034A9" w:rsidRPr="00624AB9" w:rsidRDefault="00D034A9" w:rsidP="00D034A9">
      <w:pPr>
        <w:autoSpaceDE w:val="0"/>
        <w:autoSpaceDN w:val="0"/>
        <w:adjustRightInd w:val="0"/>
        <w:jc w:val="both"/>
        <w:rPr>
          <w:rFonts w:ascii="Arial" w:hAnsi="Arial" w:cs="Arial"/>
          <w:color w:val="0000FF"/>
          <w:sz w:val="20"/>
          <w:szCs w:val="20"/>
        </w:rPr>
      </w:pPr>
      <w:r w:rsidRPr="007179FE">
        <w:rPr>
          <w:rFonts w:ascii="Arial" w:hAnsi="Arial" w:cs="Arial"/>
          <w:color w:val="0000FF"/>
          <w:sz w:val="23"/>
          <w:szCs w:val="23"/>
        </w:rPr>
        <w:t>http://</w:t>
      </w:r>
      <w:r w:rsidRPr="00624AB9">
        <w:rPr>
          <w:rFonts w:ascii="Arial" w:hAnsi="Arial" w:cs="Arial"/>
          <w:color w:val="0000FF"/>
          <w:sz w:val="23"/>
          <w:szCs w:val="23"/>
        </w:rPr>
        <w:t>www.flowmeterdirectory.com</w:t>
      </w:r>
    </w:p>
    <w:p w:rsidR="00D034A9" w:rsidRPr="00624AB9" w:rsidRDefault="00D034A9" w:rsidP="00D034A9">
      <w:pPr>
        <w:jc w:val="both"/>
        <w:rPr>
          <w:rFonts w:ascii="Arial" w:hAnsi="Arial" w:cs="Arial"/>
          <w:color w:val="0000FF"/>
        </w:rPr>
      </w:pPr>
    </w:p>
    <w:p w:rsidR="00D034A9" w:rsidRDefault="00D034A9" w:rsidP="00D034A9">
      <w:pPr>
        <w:jc w:val="both"/>
        <w:rPr>
          <w:rFonts w:ascii="Arial" w:hAnsi="Arial" w:cs="Arial"/>
        </w:rPr>
      </w:pPr>
    </w:p>
    <w:p w:rsidR="00D034A9" w:rsidRPr="00147BE0" w:rsidRDefault="00D034A9" w:rsidP="00D034A9">
      <w:pPr>
        <w:jc w:val="both"/>
        <w:rPr>
          <w:rFonts w:ascii="Arial" w:hAnsi="Arial" w:cs="Arial"/>
        </w:rPr>
      </w:pPr>
    </w:p>
    <w:p w:rsidR="00D034A9" w:rsidRPr="00147BE0" w:rsidRDefault="00D034A9" w:rsidP="00D034A9">
      <w:pPr>
        <w:jc w:val="both"/>
        <w:rPr>
          <w:rFonts w:ascii="Arial" w:hAnsi="Arial" w:cs="Arial"/>
        </w:rPr>
      </w:pPr>
    </w:p>
    <w:p w:rsidR="00D034A9" w:rsidRPr="00147BE0" w:rsidRDefault="00D034A9" w:rsidP="00D034A9">
      <w:pPr>
        <w:jc w:val="both"/>
        <w:rPr>
          <w:rFonts w:ascii="Arial" w:hAnsi="Arial" w:cs="Arial"/>
        </w:rPr>
      </w:pPr>
    </w:p>
    <w:p w:rsidR="00D034A9" w:rsidRPr="00147BE0" w:rsidRDefault="00D034A9" w:rsidP="00D034A9">
      <w:pPr>
        <w:jc w:val="both"/>
        <w:rPr>
          <w:rFonts w:ascii="Arial" w:hAnsi="Arial" w:cs="Arial"/>
        </w:rPr>
      </w:pPr>
    </w:p>
    <w:p w:rsidR="00D034A9" w:rsidRPr="00147BE0" w:rsidRDefault="00D034A9" w:rsidP="00D034A9">
      <w:pPr>
        <w:jc w:val="both"/>
        <w:rPr>
          <w:rFonts w:ascii="Arial" w:hAnsi="Arial" w:cs="Arial"/>
        </w:rPr>
      </w:pPr>
    </w:p>
    <w:p w:rsidR="00D034A9" w:rsidRPr="00147BE0" w:rsidRDefault="00D034A9" w:rsidP="00D034A9">
      <w:pPr>
        <w:jc w:val="both"/>
        <w:rPr>
          <w:rFonts w:ascii="Arial" w:hAnsi="Arial" w:cs="Arial"/>
        </w:rPr>
      </w:pPr>
    </w:p>
    <w:p w:rsidR="00D034A9" w:rsidRPr="00147BE0" w:rsidRDefault="00D034A9" w:rsidP="00D034A9">
      <w:pPr>
        <w:jc w:val="both"/>
        <w:rPr>
          <w:rFonts w:ascii="Arial" w:hAnsi="Arial" w:cs="Arial"/>
        </w:rPr>
      </w:pPr>
    </w:p>
    <w:p w:rsidR="00D034A9" w:rsidRPr="00147BE0" w:rsidRDefault="00D034A9" w:rsidP="00D034A9">
      <w:pPr>
        <w:jc w:val="both"/>
        <w:rPr>
          <w:rFonts w:ascii="Arial" w:hAnsi="Arial" w:cs="Arial"/>
        </w:rPr>
      </w:pPr>
    </w:p>
    <w:p w:rsidR="00D034A9" w:rsidRPr="00147BE0" w:rsidRDefault="00D034A9" w:rsidP="00D034A9">
      <w:pPr>
        <w:jc w:val="both"/>
        <w:rPr>
          <w:rFonts w:ascii="Arial" w:hAnsi="Arial" w:cs="Arial"/>
        </w:rPr>
      </w:pPr>
    </w:p>
    <w:p w:rsidR="00D034A9" w:rsidRPr="00147BE0" w:rsidRDefault="00D034A9" w:rsidP="00D034A9">
      <w:pPr>
        <w:jc w:val="both"/>
        <w:rPr>
          <w:rFonts w:ascii="Arial" w:hAnsi="Arial" w:cs="Arial"/>
        </w:rPr>
      </w:pPr>
    </w:p>
    <w:p w:rsidR="00D034A9" w:rsidRPr="00147BE0" w:rsidRDefault="00D034A9" w:rsidP="00D034A9">
      <w:pPr>
        <w:jc w:val="both"/>
        <w:rPr>
          <w:rFonts w:ascii="Arial" w:hAnsi="Arial" w:cs="Arial"/>
        </w:rPr>
        <w:sectPr w:rsidR="00D034A9" w:rsidRPr="00147BE0" w:rsidSect="005B71D6">
          <w:type w:val="continuous"/>
          <w:pgSz w:w="11906" w:h="16838"/>
          <w:pgMar w:top="2268" w:right="1361" w:bottom="2268" w:left="2268" w:header="709" w:footer="709" w:gutter="0"/>
          <w:cols w:space="57"/>
          <w:docGrid w:linePitch="360"/>
        </w:sectPr>
      </w:pPr>
    </w:p>
    <w:p w:rsidR="00D034A9" w:rsidRPr="00147BE0" w:rsidRDefault="00D034A9" w:rsidP="00D034A9">
      <w:pPr>
        <w:jc w:val="both"/>
        <w:rPr>
          <w:rFonts w:ascii="Arial" w:hAnsi="Arial" w:cs="Arial"/>
        </w:rPr>
      </w:pPr>
    </w:p>
    <w:p w:rsidR="00D034A9" w:rsidRPr="00394281" w:rsidRDefault="00D034A9" w:rsidP="00870B0E">
      <w:pPr>
        <w:jc w:val="both"/>
        <w:rPr>
          <w:rFonts w:ascii="Arial" w:hAnsi="Arial" w:cs="Arial"/>
        </w:rPr>
      </w:pPr>
    </w:p>
    <w:p w:rsidR="007045C2" w:rsidRPr="00E345E8" w:rsidRDefault="007045C2" w:rsidP="007045C2">
      <w:pPr>
        <w:jc w:val="both"/>
        <w:rPr>
          <w:rFonts w:ascii="Arial" w:hAnsi="Arial" w:cs="Arial"/>
        </w:rPr>
      </w:pPr>
    </w:p>
    <w:p w:rsidR="007045C2" w:rsidRPr="00E345E8" w:rsidRDefault="007045C2" w:rsidP="007045C2">
      <w:pPr>
        <w:jc w:val="both"/>
        <w:rPr>
          <w:rFonts w:ascii="Arial" w:hAnsi="Arial" w:cs="Arial"/>
        </w:rPr>
      </w:pPr>
    </w:p>
    <w:p w:rsidR="007045C2" w:rsidRPr="00E345E8" w:rsidRDefault="007045C2" w:rsidP="007045C2">
      <w:pPr>
        <w:jc w:val="both"/>
        <w:rPr>
          <w:rFonts w:ascii="Arial" w:hAnsi="Arial" w:cs="Arial"/>
        </w:rPr>
        <w:sectPr w:rsidR="007045C2" w:rsidRPr="00E345E8" w:rsidSect="007045C2">
          <w:pgSz w:w="11906" w:h="16838"/>
          <w:pgMar w:top="2268" w:right="1361" w:bottom="2268" w:left="2268" w:header="709" w:footer="709" w:gutter="0"/>
          <w:cols w:space="57"/>
          <w:docGrid w:linePitch="360"/>
        </w:sectPr>
      </w:pPr>
    </w:p>
    <w:p w:rsidR="007045C2" w:rsidRPr="00E345E8" w:rsidRDefault="007045C2" w:rsidP="007045C2">
      <w:pPr>
        <w:jc w:val="both"/>
        <w:rPr>
          <w:rFonts w:ascii="Arial" w:hAnsi="Arial" w:cs="Arial"/>
        </w:rPr>
      </w:pPr>
    </w:p>
    <w:p w:rsidR="007045C2" w:rsidRPr="00E345E8" w:rsidRDefault="007045C2" w:rsidP="007045C2">
      <w:pPr>
        <w:rPr>
          <w:rFonts w:ascii="Arial" w:hAnsi="Arial" w:cs="Arial"/>
        </w:rPr>
      </w:pPr>
    </w:p>
    <w:p w:rsidR="007045C2" w:rsidRDefault="007045C2" w:rsidP="007045C2">
      <w:pPr>
        <w:jc w:val="both"/>
        <w:rPr>
          <w:rFonts w:ascii="Arial" w:hAnsi="Arial" w:cs="Arial"/>
        </w:rPr>
      </w:pPr>
    </w:p>
    <w:p w:rsidR="007045C2" w:rsidRDefault="007045C2" w:rsidP="007045C2">
      <w:pPr>
        <w:jc w:val="both"/>
        <w:rPr>
          <w:rFonts w:ascii="Arial" w:hAnsi="Arial" w:cs="Arial"/>
          <w:caps/>
        </w:rPr>
      </w:pPr>
    </w:p>
    <w:p w:rsidR="007045C2" w:rsidRPr="00C154B9" w:rsidRDefault="007045C2" w:rsidP="007045C2">
      <w:pPr>
        <w:jc w:val="both"/>
        <w:rPr>
          <w:rFonts w:ascii="Arial" w:hAnsi="Arial" w:cs="Arial"/>
        </w:rPr>
      </w:pPr>
    </w:p>
    <w:p w:rsidR="007045C2" w:rsidRDefault="007045C2" w:rsidP="007045C2">
      <w:pPr>
        <w:spacing w:line="480" w:lineRule="auto"/>
        <w:ind w:left="720"/>
        <w:jc w:val="both"/>
        <w:rPr>
          <w:rFonts w:ascii="Arial" w:hAnsi="Arial" w:cs="Arial"/>
          <w:lang w:val="es-ES_tradnl"/>
        </w:rPr>
      </w:pPr>
    </w:p>
    <w:p w:rsidR="007045C2" w:rsidRPr="007045C2" w:rsidRDefault="007045C2" w:rsidP="00402065">
      <w:pPr>
        <w:spacing w:line="480" w:lineRule="auto"/>
        <w:jc w:val="both"/>
        <w:rPr>
          <w:rFonts w:ascii="Arial" w:hAnsi="Arial" w:cs="Arial"/>
          <w:lang w:val="es-ES_tradnl"/>
        </w:rPr>
      </w:pPr>
    </w:p>
    <w:p w:rsidR="00920F6F" w:rsidRPr="00E205BE" w:rsidRDefault="00920F6F" w:rsidP="00402065">
      <w:pPr>
        <w:spacing w:line="480" w:lineRule="auto"/>
        <w:jc w:val="both"/>
        <w:rPr>
          <w:rFonts w:ascii="Arial" w:hAnsi="Arial" w:cs="Arial"/>
        </w:rPr>
      </w:pPr>
    </w:p>
    <w:sectPr w:rsidR="00920F6F" w:rsidRPr="00E205BE" w:rsidSect="002E6A7A">
      <w:pgSz w:w="11906" w:h="16838"/>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6E6E" w:rsidRDefault="00776E6E">
      <w:r>
        <w:separator/>
      </w:r>
    </w:p>
  </w:endnote>
  <w:endnote w:type="continuationSeparator" w:id="1">
    <w:p w:rsidR="00776E6E" w:rsidRDefault="00776E6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merican Classic">
    <w:charset w:val="00"/>
    <w:family w:val="roman"/>
    <w:pitch w:val="variable"/>
    <w:sig w:usb0="00000083" w:usb1="00000000" w:usb2="00000000" w:usb3="00000000" w:csb0="00000009"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6E6E" w:rsidRDefault="00776E6E">
      <w:r>
        <w:separator/>
      </w:r>
    </w:p>
  </w:footnote>
  <w:footnote w:type="continuationSeparator" w:id="1">
    <w:p w:rsidR="00776E6E" w:rsidRDefault="00776E6E">
      <w:r>
        <w:continuationSeparator/>
      </w:r>
    </w:p>
  </w:footnote>
  <w:footnote w:id="2">
    <w:p w:rsidR="00394281" w:rsidRPr="00305E25" w:rsidRDefault="00394281" w:rsidP="00394281">
      <w:pPr>
        <w:pStyle w:val="Textonotapie"/>
        <w:jc w:val="both"/>
        <w:rPr>
          <w:rFonts w:ascii="Arial" w:hAnsi="Arial" w:cs="Arial"/>
          <w:sz w:val="24"/>
          <w:szCs w:val="24"/>
        </w:rPr>
      </w:pPr>
      <w:r w:rsidRPr="00305E25">
        <w:rPr>
          <w:rStyle w:val="Refdenotaalpie"/>
          <w:rFonts w:ascii="Arial" w:hAnsi="Arial" w:cs="Arial"/>
          <w:sz w:val="24"/>
          <w:szCs w:val="24"/>
        </w:rPr>
        <w:footnoteRef/>
      </w:r>
      <w:r w:rsidRPr="00305E25">
        <w:rPr>
          <w:rFonts w:ascii="Arial" w:hAnsi="Arial" w:cs="Arial"/>
          <w:sz w:val="24"/>
          <w:szCs w:val="24"/>
        </w:rPr>
        <w:t xml:space="preserve"> A mayor gravedad API, mayor calidad del crudo y viceversa. Estándar del American Petroleum Institute (API).</w:t>
      </w:r>
    </w:p>
  </w:footnote>
  <w:footnote w:id="3">
    <w:p w:rsidR="00394281" w:rsidRPr="00843F3C" w:rsidRDefault="00394281" w:rsidP="00394281">
      <w:pPr>
        <w:pStyle w:val="Textonotapie"/>
        <w:jc w:val="both"/>
        <w:rPr>
          <w:rFonts w:ascii="Arial" w:hAnsi="Arial" w:cs="Arial"/>
          <w:sz w:val="24"/>
          <w:szCs w:val="24"/>
          <w:lang w:val="es-ES"/>
        </w:rPr>
      </w:pPr>
      <w:r w:rsidRPr="00843F3C">
        <w:rPr>
          <w:rStyle w:val="Refdenotaalpie"/>
          <w:rFonts w:ascii="Arial" w:hAnsi="Arial" w:cs="Arial"/>
          <w:sz w:val="24"/>
          <w:szCs w:val="24"/>
        </w:rPr>
        <w:footnoteRef/>
      </w:r>
      <w:r w:rsidRPr="00843F3C">
        <w:rPr>
          <w:rFonts w:ascii="Arial" w:hAnsi="Arial" w:cs="Arial"/>
          <w:sz w:val="24"/>
          <w:szCs w:val="24"/>
        </w:rPr>
        <w:t xml:space="preserve"> </w:t>
      </w:r>
      <w:r w:rsidRPr="00843F3C">
        <w:rPr>
          <w:rFonts w:ascii="Arial" w:hAnsi="Arial" w:cs="Arial"/>
          <w:sz w:val="24"/>
          <w:szCs w:val="24"/>
          <w:lang w:val="es-ES"/>
        </w:rPr>
        <w:t>La acción principal del catalizador consiste en formar un complejo activado de menor energía con uno de los reactores.</w:t>
      </w:r>
    </w:p>
  </w:footnote>
  <w:footnote w:id="4">
    <w:p w:rsidR="00394281" w:rsidRPr="00305E25" w:rsidRDefault="00394281" w:rsidP="00394281">
      <w:pPr>
        <w:pStyle w:val="Textonotapie"/>
        <w:rPr>
          <w:rFonts w:ascii="Arial" w:hAnsi="Arial" w:cs="Arial"/>
          <w:sz w:val="24"/>
          <w:szCs w:val="24"/>
        </w:rPr>
      </w:pPr>
      <w:r w:rsidRPr="00305E25">
        <w:rPr>
          <w:rStyle w:val="Refdenotaalpie"/>
          <w:rFonts w:ascii="Arial" w:hAnsi="Arial" w:cs="Arial"/>
          <w:sz w:val="24"/>
          <w:szCs w:val="24"/>
        </w:rPr>
        <w:footnoteRef/>
      </w:r>
      <w:r w:rsidRPr="00305E25">
        <w:rPr>
          <w:rFonts w:ascii="Arial" w:hAnsi="Arial" w:cs="Arial"/>
          <w:sz w:val="24"/>
          <w:szCs w:val="24"/>
        </w:rPr>
        <w:t xml:space="preserve"> El Fuel oil es el principal producto de exportación por el terminal marítimo.</w:t>
      </w:r>
    </w:p>
  </w:footnote>
  <w:footnote w:id="5">
    <w:p w:rsidR="00394281" w:rsidRPr="00055098" w:rsidRDefault="00394281" w:rsidP="00394281">
      <w:pPr>
        <w:pStyle w:val="Textonotapie"/>
        <w:rPr>
          <w:rFonts w:ascii="Arial" w:hAnsi="Arial" w:cs="Arial"/>
          <w:lang w:val="en-US"/>
        </w:rPr>
      </w:pPr>
      <w:r>
        <w:rPr>
          <w:rStyle w:val="Refdenotaalpie"/>
        </w:rPr>
        <w:footnoteRef/>
      </w:r>
      <w:r w:rsidRPr="0090598D">
        <w:rPr>
          <w:lang w:val="en-US"/>
        </w:rPr>
        <w:t xml:space="preserve"> </w:t>
      </w:r>
      <w:r w:rsidRPr="00055098">
        <w:rPr>
          <w:rFonts w:ascii="Arial" w:hAnsi="Arial" w:cs="Arial"/>
          <w:lang w:val="en-US"/>
        </w:rPr>
        <w:t>French, Open Channel Hydraulics</w:t>
      </w:r>
      <w:r w:rsidRPr="00055098">
        <w:rPr>
          <w:rStyle w:val="Refdenotaalfinal"/>
          <w:rFonts w:ascii="Arial" w:hAnsi="Arial" w:cs="Arial"/>
          <w:lang w:val="en-US"/>
        </w:rPr>
        <w:t>.</w:t>
      </w:r>
    </w:p>
  </w:footnote>
  <w:footnote w:id="6">
    <w:p w:rsidR="00394281" w:rsidRPr="00394281" w:rsidRDefault="00394281" w:rsidP="00394281">
      <w:pPr>
        <w:pStyle w:val="Textonotapie"/>
        <w:rPr>
          <w:rFonts w:ascii="Arial" w:hAnsi="Arial" w:cs="Arial"/>
          <w:bCs/>
          <w:sz w:val="24"/>
          <w:szCs w:val="24"/>
          <w:lang w:val="en-US" w:eastAsia="es-ES"/>
        </w:rPr>
      </w:pPr>
      <w:r>
        <w:rPr>
          <w:rStyle w:val="Refdenotaalpie"/>
        </w:rPr>
        <w:footnoteRef/>
      </w:r>
      <w:r w:rsidRPr="00055098">
        <w:rPr>
          <w:lang w:val="en-US"/>
        </w:rPr>
        <w:t xml:space="preserve"> </w:t>
      </w:r>
      <w:r w:rsidRPr="00394281">
        <w:rPr>
          <w:rFonts w:ascii="Arial" w:hAnsi="Arial" w:cs="Arial"/>
          <w:bCs/>
          <w:lang w:val="en-US" w:eastAsia="es-ES"/>
        </w:rPr>
        <w:t>Bos, Replogle and Clemmens, Flow Measuring Flumes for Open Channel Systems</w:t>
      </w:r>
    </w:p>
  </w:footnote>
  <w:footnote w:id="7">
    <w:p w:rsidR="00394281" w:rsidRPr="0090598D" w:rsidRDefault="00394281" w:rsidP="00394281">
      <w:pPr>
        <w:pStyle w:val="Textonotapie"/>
        <w:rPr>
          <w:sz w:val="24"/>
          <w:szCs w:val="24"/>
          <w:lang w:val="en-US"/>
        </w:rPr>
      </w:pPr>
      <w:r w:rsidRPr="00C330AF">
        <w:rPr>
          <w:rStyle w:val="Refdenotaalpie"/>
          <w:sz w:val="24"/>
          <w:szCs w:val="24"/>
        </w:rPr>
        <w:footnoteRef/>
      </w:r>
      <w:r w:rsidRPr="0090598D">
        <w:rPr>
          <w:rFonts w:ascii="Arial" w:hAnsi="Arial" w:cs="Courier New"/>
          <w:sz w:val="24"/>
          <w:szCs w:val="24"/>
          <w:lang w:val="en-US"/>
        </w:rPr>
        <w:t xml:space="preserve"> Fuente Agricultural Research Service (ARS)</w:t>
      </w:r>
      <w:r w:rsidRPr="0090598D">
        <w:rPr>
          <w:sz w:val="24"/>
          <w:szCs w:val="24"/>
          <w:lang w:val="en-US"/>
        </w:rPr>
        <w:t xml:space="preserve"> </w:t>
      </w:r>
    </w:p>
  </w:footnote>
  <w:footnote w:id="8">
    <w:p w:rsidR="00394281" w:rsidRPr="00102C3B" w:rsidRDefault="00394281" w:rsidP="00394281">
      <w:pPr>
        <w:pStyle w:val="Textonotapie"/>
        <w:rPr>
          <w:lang w:val="es-ES"/>
        </w:rPr>
      </w:pPr>
      <w:r>
        <w:rPr>
          <w:rStyle w:val="Refdenotaalpie"/>
        </w:rPr>
        <w:footnoteRef/>
      </w:r>
      <w:r>
        <w:t xml:space="preserve"> Método que emplea la velocidad promedio y la superficie perpendicular al flujo basado  en la ecuación Q=VA. </w:t>
      </w:r>
    </w:p>
  </w:footnote>
  <w:footnote w:id="9">
    <w:p w:rsidR="00394281" w:rsidRDefault="00394281" w:rsidP="00394281">
      <w:pPr>
        <w:pStyle w:val="Textonotapie"/>
      </w:pPr>
    </w:p>
    <w:p w:rsidR="00394281" w:rsidRPr="00CF6583" w:rsidRDefault="00394281" w:rsidP="00394281">
      <w:pPr>
        <w:pStyle w:val="Textonotapie"/>
        <w:rPr>
          <w:lang w:val="es-ES"/>
        </w:rPr>
      </w:pPr>
      <w:r>
        <w:rPr>
          <w:rStyle w:val="Refdenotaalpie"/>
        </w:rPr>
        <w:footnoteRef/>
      </w:r>
      <w:r>
        <w:t xml:space="preserve"> </w:t>
      </w:r>
      <w:r w:rsidRPr="008339D2">
        <w:t>G</w:t>
      </w:r>
      <w:r w:rsidRPr="008339D2">
        <w:rPr>
          <w:rFonts w:cs="Arial"/>
        </w:rPr>
        <w:t>ráfica del caudal en función del tiempo</w:t>
      </w:r>
      <w:r>
        <w:rPr>
          <w:rFonts w:cs="Arial"/>
        </w:rPr>
        <w:t>.</w:t>
      </w:r>
    </w:p>
  </w:footnote>
  <w:footnote w:id="10">
    <w:p w:rsidR="00394281" w:rsidRPr="00FF6DF6" w:rsidRDefault="00394281" w:rsidP="00394281">
      <w:pPr>
        <w:pStyle w:val="Textonotapie"/>
        <w:rPr>
          <w:lang w:val="es-ES"/>
        </w:rPr>
      </w:pPr>
      <w:r>
        <w:rPr>
          <w:rStyle w:val="Refdenotaalpie"/>
        </w:rPr>
        <w:footnoteRef/>
      </w:r>
      <w:r>
        <w:t xml:space="preserve">  Sistema de adquisición de datos.</w:t>
      </w:r>
    </w:p>
  </w:footnote>
  <w:footnote w:id="11">
    <w:p w:rsidR="00394281" w:rsidRPr="00B01E07" w:rsidRDefault="00394281" w:rsidP="00394281">
      <w:pPr>
        <w:pStyle w:val="Textonotapie"/>
        <w:jc w:val="both"/>
        <w:rPr>
          <w:lang w:val="es-ES"/>
        </w:rPr>
      </w:pPr>
      <w:r w:rsidRPr="002B116D">
        <w:rPr>
          <w:rStyle w:val="Refdenotaalpie"/>
          <w:rFonts w:ascii="Arial" w:hAnsi="Arial" w:cs="Arial"/>
          <w:sz w:val="24"/>
          <w:szCs w:val="24"/>
        </w:rPr>
        <w:footnoteRef/>
      </w:r>
      <w:r w:rsidRPr="002344B1">
        <w:rPr>
          <w:rFonts w:ascii="Arial" w:hAnsi="Arial" w:cs="Arial"/>
          <w:sz w:val="24"/>
          <w:szCs w:val="24"/>
        </w:rPr>
        <w:t xml:space="preserve"> </w:t>
      </w:r>
      <w:r w:rsidRPr="00195B26">
        <w:rPr>
          <w:rFonts w:ascii="Arial" w:hAnsi="Arial" w:cs="Arial"/>
          <w:sz w:val="24"/>
          <w:szCs w:val="24"/>
        </w:rPr>
        <w:t xml:space="preserve">Punto de la trayectoria </w:t>
      </w:r>
      <w:r>
        <w:rPr>
          <w:rFonts w:ascii="Arial" w:hAnsi="Arial" w:cs="Arial"/>
          <w:sz w:val="24"/>
          <w:szCs w:val="24"/>
        </w:rPr>
        <w:t>de una corriente superficial</w:t>
      </w:r>
      <w:r w:rsidRPr="00195B26">
        <w:rPr>
          <w:rFonts w:ascii="Arial" w:hAnsi="Arial" w:cs="Arial"/>
          <w:sz w:val="24"/>
          <w:szCs w:val="24"/>
        </w:rPr>
        <w:t xml:space="preserve"> en donde se produce la descarga de efluentes</w:t>
      </w:r>
      <w:r>
        <w:t>.</w:t>
      </w:r>
    </w:p>
  </w:footnote>
  <w:footnote w:id="12">
    <w:p w:rsidR="00394281" w:rsidRPr="002344B1" w:rsidRDefault="00394281" w:rsidP="00394281">
      <w:pPr>
        <w:pStyle w:val="Textonotapie"/>
        <w:rPr>
          <w:rFonts w:ascii="Arial" w:hAnsi="Arial" w:cs="Courier New"/>
          <w:bCs/>
          <w:sz w:val="24"/>
          <w:szCs w:val="24"/>
          <w:lang w:val="es-ES" w:eastAsia="es-ES"/>
        </w:rPr>
      </w:pPr>
      <w:r w:rsidRPr="002344B1">
        <w:rPr>
          <w:rFonts w:ascii="Arial" w:hAnsi="Arial" w:cs="Courier New"/>
          <w:bCs/>
          <w:sz w:val="24"/>
          <w:szCs w:val="24"/>
          <w:lang w:val="es-ES" w:eastAsia="es-ES"/>
        </w:rPr>
        <w:footnoteRef/>
      </w:r>
      <w:r w:rsidRPr="002344B1">
        <w:rPr>
          <w:rFonts w:ascii="Arial" w:hAnsi="Arial" w:cs="Courier New"/>
          <w:bCs/>
          <w:sz w:val="24"/>
          <w:szCs w:val="24"/>
          <w:lang w:val="es-ES" w:eastAsia="es-ES"/>
        </w:rPr>
        <w:t xml:space="preserve"> Precipitación de referencia que</w:t>
      </w:r>
      <w:r>
        <w:rPr>
          <w:rFonts w:ascii="Arial" w:hAnsi="Arial" w:cs="Courier New"/>
          <w:bCs/>
          <w:sz w:val="24"/>
          <w:szCs w:val="24"/>
          <w:lang w:val="es-ES" w:eastAsia="es-ES"/>
        </w:rPr>
        <w:t xml:space="preserve"> emplean </w:t>
      </w:r>
      <w:r w:rsidRPr="002344B1">
        <w:rPr>
          <w:rFonts w:ascii="Arial" w:hAnsi="Arial" w:cs="Courier New"/>
          <w:bCs/>
          <w:sz w:val="24"/>
          <w:szCs w:val="24"/>
          <w:lang w:val="es-ES" w:eastAsia="es-ES"/>
        </w:rPr>
        <w:t>algunos métodos hidrológicos para el cálculo de creciente</w:t>
      </w:r>
      <w:r>
        <w:rPr>
          <w:rFonts w:ascii="Arial" w:hAnsi="Arial" w:cs="Courier New"/>
          <w:bCs/>
          <w:sz w:val="24"/>
          <w:szCs w:val="24"/>
          <w:lang w:val="es-ES" w:eastAsia="es-ES"/>
        </w:rPr>
        <w:t>s</w:t>
      </w:r>
      <w:r w:rsidRPr="002344B1">
        <w:rPr>
          <w:rFonts w:ascii="Arial" w:hAnsi="Arial" w:cs="Courier New"/>
          <w:bCs/>
          <w:sz w:val="24"/>
          <w:szCs w:val="24"/>
          <w:lang w:val="es-ES" w:eastAsia="es-ES"/>
        </w:rPr>
        <w:t xml:space="preserve"> en cuenca</w:t>
      </w:r>
      <w:r>
        <w:rPr>
          <w:rFonts w:ascii="Arial" w:hAnsi="Arial" w:cs="Courier New"/>
          <w:bCs/>
          <w:sz w:val="24"/>
          <w:szCs w:val="24"/>
          <w:lang w:val="es-ES" w:eastAsia="es-ES"/>
        </w:rPr>
        <w:t>s pequeñas.</w:t>
      </w:r>
      <w:r w:rsidRPr="002344B1">
        <w:rPr>
          <w:rFonts w:ascii="Arial" w:hAnsi="Arial" w:cs="Courier New"/>
          <w:bCs/>
          <w:sz w:val="24"/>
          <w:szCs w:val="24"/>
          <w:lang w:val="es-ES" w:eastAsia="es-ES"/>
        </w:rPr>
        <w:t xml:space="preserve"> </w:t>
      </w:r>
    </w:p>
  </w:footnote>
  <w:footnote w:id="13">
    <w:p w:rsidR="00394281" w:rsidRPr="00BC2318" w:rsidRDefault="00394281" w:rsidP="00394281">
      <w:pPr>
        <w:pStyle w:val="Textonotapie"/>
        <w:jc w:val="both"/>
        <w:rPr>
          <w:lang w:val="es-ES"/>
        </w:rPr>
      </w:pPr>
      <w:r w:rsidRPr="00BC2318">
        <w:rPr>
          <w:rFonts w:ascii="Arial" w:hAnsi="Arial" w:cs="Courier New"/>
          <w:sz w:val="24"/>
          <w:szCs w:val="24"/>
          <w:lang w:val="es-ES" w:eastAsia="es-ES"/>
        </w:rPr>
        <w:footnoteRef/>
      </w:r>
      <w:r w:rsidRPr="00BC2318">
        <w:rPr>
          <w:rFonts w:ascii="Arial" w:hAnsi="Arial" w:cs="Courier New"/>
          <w:sz w:val="24"/>
          <w:szCs w:val="24"/>
          <w:lang w:val="es-ES" w:eastAsia="es-ES"/>
        </w:rPr>
        <w:t xml:space="preserve"> Dato proporcionado por la </w:t>
      </w:r>
      <w:r>
        <w:rPr>
          <w:rFonts w:ascii="Arial" w:hAnsi="Arial" w:cs="Courier New"/>
          <w:sz w:val="24"/>
          <w:szCs w:val="24"/>
          <w:lang w:val="es-ES" w:eastAsia="es-ES"/>
        </w:rPr>
        <w:t>E</w:t>
      </w:r>
      <w:r w:rsidRPr="00BC2318">
        <w:rPr>
          <w:rFonts w:ascii="Arial" w:hAnsi="Arial" w:cs="Courier New"/>
          <w:sz w:val="24"/>
          <w:szCs w:val="24"/>
          <w:lang w:val="es-ES" w:eastAsia="es-ES"/>
        </w:rPr>
        <w:t xml:space="preserve">stación </w:t>
      </w:r>
      <w:r>
        <w:rPr>
          <w:rFonts w:ascii="Arial" w:hAnsi="Arial" w:cs="Courier New"/>
          <w:sz w:val="24"/>
          <w:szCs w:val="24"/>
          <w:lang w:val="es-ES" w:eastAsia="es-ES"/>
        </w:rPr>
        <w:t>M</w:t>
      </w:r>
      <w:r w:rsidRPr="00BC2318">
        <w:rPr>
          <w:rFonts w:ascii="Arial" w:hAnsi="Arial" w:cs="Courier New"/>
          <w:sz w:val="24"/>
          <w:szCs w:val="24"/>
          <w:lang w:val="es-ES" w:eastAsia="es-ES"/>
        </w:rPr>
        <w:t>etereol</w:t>
      </w:r>
      <w:r>
        <w:rPr>
          <w:rFonts w:ascii="Arial" w:hAnsi="Arial" w:cs="Courier New"/>
          <w:sz w:val="24"/>
          <w:szCs w:val="24"/>
          <w:lang w:val="es-ES" w:eastAsia="es-ES"/>
        </w:rPr>
        <w:t>ó</w:t>
      </w:r>
      <w:r w:rsidRPr="00BC2318">
        <w:rPr>
          <w:rFonts w:ascii="Arial" w:hAnsi="Arial" w:cs="Courier New"/>
          <w:sz w:val="24"/>
          <w:szCs w:val="24"/>
          <w:lang w:val="es-ES" w:eastAsia="es-ES"/>
        </w:rPr>
        <w:t xml:space="preserve">gica </w:t>
      </w:r>
      <w:r>
        <w:rPr>
          <w:rFonts w:ascii="Arial" w:hAnsi="Arial" w:cs="Courier New"/>
          <w:sz w:val="24"/>
          <w:szCs w:val="24"/>
          <w:lang w:val="es-ES" w:eastAsia="es-ES"/>
        </w:rPr>
        <w:t>Esmeraldas del I</w:t>
      </w:r>
      <w:r w:rsidRPr="00BC2318">
        <w:rPr>
          <w:rFonts w:ascii="Arial" w:hAnsi="Arial" w:cs="Courier New"/>
          <w:sz w:val="24"/>
          <w:szCs w:val="24"/>
          <w:lang w:val="es-ES" w:eastAsia="es-ES"/>
        </w:rPr>
        <w:t xml:space="preserve">nstituto </w:t>
      </w:r>
      <w:r>
        <w:rPr>
          <w:rFonts w:ascii="Arial" w:hAnsi="Arial" w:cs="Courier New"/>
          <w:sz w:val="24"/>
          <w:szCs w:val="24"/>
          <w:lang w:val="es-ES" w:eastAsia="es-ES"/>
        </w:rPr>
        <w:t>O</w:t>
      </w:r>
      <w:r w:rsidRPr="00BC2318">
        <w:rPr>
          <w:rFonts w:ascii="Arial" w:hAnsi="Arial" w:cs="Courier New"/>
          <w:sz w:val="24"/>
          <w:szCs w:val="24"/>
          <w:lang w:val="es-ES" w:eastAsia="es-ES"/>
        </w:rPr>
        <w:t xml:space="preserve">ceanográfico de la </w:t>
      </w:r>
      <w:r>
        <w:rPr>
          <w:rFonts w:ascii="Arial" w:hAnsi="Arial" w:cs="Courier New"/>
          <w:sz w:val="24"/>
          <w:szCs w:val="24"/>
          <w:lang w:val="es-ES" w:eastAsia="es-ES"/>
        </w:rPr>
        <w:t>A</w:t>
      </w:r>
      <w:r w:rsidRPr="00BC2318">
        <w:rPr>
          <w:rFonts w:ascii="Arial" w:hAnsi="Arial" w:cs="Courier New"/>
          <w:sz w:val="24"/>
          <w:szCs w:val="24"/>
          <w:lang w:val="es-ES" w:eastAsia="es-ES"/>
        </w:rPr>
        <w:t>rmada.</w:t>
      </w:r>
    </w:p>
  </w:footnote>
  <w:footnote w:id="14">
    <w:p w:rsidR="00394281" w:rsidRPr="00672B0E" w:rsidRDefault="00394281" w:rsidP="00394281">
      <w:pPr>
        <w:pStyle w:val="Textonotapie"/>
        <w:jc w:val="both"/>
        <w:rPr>
          <w:rFonts w:ascii="Arial" w:hAnsi="Arial" w:cs="Courier New"/>
          <w:sz w:val="24"/>
          <w:szCs w:val="24"/>
          <w:lang w:val="es-ES" w:eastAsia="es-ES"/>
        </w:rPr>
      </w:pPr>
      <w:r w:rsidRPr="002B116D">
        <w:rPr>
          <w:rFonts w:ascii="Arial" w:hAnsi="Arial" w:cs="Courier New"/>
          <w:sz w:val="24"/>
          <w:szCs w:val="24"/>
          <w:vertAlign w:val="superscript"/>
          <w:lang w:val="es-ES" w:eastAsia="es-ES"/>
        </w:rPr>
        <w:footnoteRef/>
      </w:r>
      <w:r w:rsidRPr="00672B0E">
        <w:rPr>
          <w:rFonts w:ascii="Arial" w:hAnsi="Arial" w:cs="Courier New"/>
          <w:sz w:val="24"/>
          <w:szCs w:val="24"/>
          <w:lang w:val="es-ES" w:eastAsia="es-ES"/>
        </w:rPr>
        <w:t xml:space="preserve"> Software desarrollado en los Estados Unidos a través de la Cooperación Original y Esfuerzos de Agricultural Research Service (ARS) y el International Institute for Land Reclamation and Improvement (ILRI).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229" w:rsidRDefault="00AA0229" w:rsidP="00AA0229">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A0229" w:rsidRDefault="00AA0229" w:rsidP="00AA0229">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229" w:rsidRDefault="00AA0229" w:rsidP="00AA0229">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43C4A">
      <w:rPr>
        <w:rStyle w:val="Nmerodepgina"/>
        <w:noProof/>
      </w:rPr>
      <w:t>2</w:t>
    </w:r>
    <w:r>
      <w:rPr>
        <w:rStyle w:val="Nmerodepgina"/>
      </w:rPr>
      <w:fldChar w:fldCharType="end"/>
    </w:r>
  </w:p>
  <w:p w:rsidR="00AA0229" w:rsidRDefault="00AA0229" w:rsidP="00AA0229">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D1188"/>
    <w:multiLevelType w:val="hybridMultilevel"/>
    <w:tmpl w:val="6560708E"/>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
    <w:nsid w:val="08CA5CBF"/>
    <w:multiLevelType w:val="multilevel"/>
    <w:tmpl w:val="E26A85BC"/>
    <w:lvl w:ilvl="0">
      <w:start w:val="1"/>
      <w:numFmt w:val="none"/>
      <w:pStyle w:val="Ttulo"/>
      <w:suff w:val="space"/>
      <w:lvlText w:val="CAPÍTULO 4."/>
      <w:lvlJc w:val="left"/>
      <w:pPr>
        <w:ind w:left="0" w:firstLine="0"/>
      </w:pPr>
      <w:rPr>
        <w:rFonts w:hint="default"/>
        <w:b/>
        <w:i w:val="0"/>
        <w:sz w:val="32"/>
        <w:szCs w:val="3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nsid w:val="0AFB6A8F"/>
    <w:multiLevelType w:val="hybridMultilevel"/>
    <w:tmpl w:val="9B84A72E"/>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3">
    <w:nsid w:val="0BB13D5C"/>
    <w:multiLevelType w:val="hybridMultilevel"/>
    <w:tmpl w:val="783644B8"/>
    <w:lvl w:ilvl="0" w:tplc="0C0A0001">
      <w:start w:val="1"/>
      <w:numFmt w:val="bullet"/>
      <w:lvlText w:val=""/>
      <w:lvlJc w:val="left"/>
      <w:pPr>
        <w:tabs>
          <w:tab w:val="num" w:pos="1068"/>
        </w:tabs>
        <w:ind w:left="1068" w:hanging="360"/>
      </w:pPr>
      <w:rPr>
        <w:rFonts w:ascii="Symbol" w:hAnsi="Symbol" w:hint="default"/>
      </w:rPr>
    </w:lvl>
    <w:lvl w:ilvl="1" w:tplc="0C0A0003">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4">
    <w:nsid w:val="121317CA"/>
    <w:multiLevelType w:val="hybridMultilevel"/>
    <w:tmpl w:val="CD001DB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C2566E9"/>
    <w:multiLevelType w:val="hybridMultilevel"/>
    <w:tmpl w:val="ABDE0B4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E235C4C"/>
    <w:multiLevelType w:val="hybridMultilevel"/>
    <w:tmpl w:val="100E621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22F9556C"/>
    <w:multiLevelType w:val="hybridMultilevel"/>
    <w:tmpl w:val="B07ABBE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259C03A3"/>
    <w:multiLevelType w:val="hybridMultilevel"/>
    <w:tmpl w:val="6E8434DE"/>
    <w:lvl w:ilvl="0" w:tplc="0C0A000F">
      <w:start w:val="1"/>
      <w:numFmt w:val="decimal"/>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9">
    <w:nsid w:val="2764564B"/>
    <w:multiLevelType w:val="hybridMultilevel"/>
    <w:tmpl w:val="70FE3F42"/>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0">
    <w:nsid w:val="29857D65"/>
    <w:multiLevelType w:val="hybridMultilevel"/>
    <w:tmpl w:val="B9FEBFD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2B7C675A"/>
    <w:multiLevelType w:val="hybridMultilevel"/>
    <w:tmpl w:val="50A2A7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2DA95CC3"/>
    <w:multiLevelType w:val="hybridMultilevel"/>
    <w:tmpl w:val="E1BEC48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2E287FEB"/>
    <w:multiLevelType w:val="hybridMultilevel"/>
    <w:tmpl w:val="77BCC20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2065577"/>
    <w:multiLevelType w:val="hybridMultilevel"/>
    <w:tmpl w:val="C2FEFC4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33132B45"/>
    <w:multiLevelType w:val="hybridMultilevel"/>
    <w:tmpl w:val="46BE5CD6"/>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6">
    <w:nsid w:val="36132417"/>
    <w:multiLevelType w:val="hybridMultilevel"/>
    <w:tmpl w:val="5900C038"/>
    <w:lvl w:ilvl="0" w:tplc="0C0A0001">
      <w:start w:val="1"/>
      <w:numFmt w:val="bullet"/>
      <w:lvlText w:val=""/>
      <w:lvlJc w:val="left"/>
      <w:pPr>
        <w:tabs>
          <w:tab w:val="num" w:pos="795"/>
        </w:tabs>
        <w:ind w:left="795" w:hanging="360"/>
      </w:pPr>
      <w:rPr>
        <w:rFonts w:ascii="Symbol" w:hAnsi="Symbol" w:hint="default"/>
      </w:rPr>
    </w:lvl>
    <w:lvl w:ilvl="1" w:tplc="0C0A0003" w:tentative="1">
      <w:start w:val="1"/>
      <w:numFmt w:val="bullet"/>
      <w:lvlText w:val="o"/>
      <w:lvlJc w:val="left"/>
      <w:pPr>
        <w:tabs>
          <w:tab w:val="num" w:pos="1515"/>
        </w:tabs>
        <w:ind w:left="1515" w:hanging="360"/>
      </w:pPr>
      <w:rPr>
        <w:rFonts w:ascii="Courier New" w:hAnsi="Courier New" w:cs="Courier New" w:hint="default"/>
      </w:rPr>
    </w:lvl>
    <w:lvl w:ilvl="2" w:tplc="0C0A0005" w:tentative="1">
      <w:start w:val="1"/>
      <w:numFmt w:val="bullet"/>
      <w:lvlText w:val=""/>
      <w:lvlJc w:val="left"/>
      <w:pPr>
        <w:tabs>
          <w:tab w:val="num" w:pos="2235"/>
        </w:tabs>
        <w:ind w:left="2235" w:hanging="360"/>
      </w:pPr>
      <w:rPr>
        <w:rFonts w:ascii="Wingdings" w:hAnsi="Wingdings" w:hint="default"/>
      </w:rPr>
    </w:lvl>
    <w:lvl w:ilvl="3" w:tplc="0C0A0001" w:tentative="1">
      <w:start w:val="1"/>
      <w:numFmt w:val="bullet"/>
      <w:lvlText w:val=""/>
      <w:lvlJc w:val="left"/>
      <w:pPr>
        <w:tabs>
          <w:tab w:val="num" w:pos="2955"/>
        </w:tabs>
        <w:ind w:left="2955" w:hanging="360"/>
      </w:pPr>
      <w:rPr>
        <w:rFonts w:ascii="Symbol" w:hAnsi="Symbol" w:hint="default"/>
      </w:rPr>
    </w:lvl>
    <w:lvl w:ilvl="4" w:tplc="0C0A0003" w:tentative="1">
      <w:start w:val="1"/>
      <w:numFmt w:val="bullet"/>
      <w:lvlText w:val="o"/>
      <w:lvlJc w:val="left"/>
      <w:pPr>
        <w:tabs>
          <w:tab w:val="num" w:pos="3675"/>
        </w:tabs>
        <w:ind w:left="3675" w:hanging="360"/>
      </w:pPr>
      <w:rPr>
        <w:rFonts w:ascii="Courier New" w:hAnsi="Courier New" w:cs="Courier New" w:hint="default"/>
      </w:rPr>
    </w:lvl>
    <w:lvl w:ilvl="5" w:tplc="0C0A0005" w:tentative="1">
      <w:start w:val="1"/>
      <w:numFmt w:val="bullet"/>
      <w:lvlText w:val=""/>
      <w:lvlJc w:val="left"/>
      <w:pPr>
        <w:tabs>
          <w:tab w:val="num" w:pos="4395"/>
        </w:tabs>
        <w:ind w:left="4395" w:hanging="360"/>
      </w:pPr>
      <w:rPr>
        <w:rFonts w:ascii="Wingdings" w:hAnsi="Wingdings" w:hint="default"/>
      </w:rPr>
    </w:lvl>
    <w:lvl w:ilvl="6" w:tplc="0C0A0001" w:tentative="1">
      <w:start w:val="1"/>
      <w:numFmt w:val="bullet"/>
      <w:lvlText w:val=""/>
      <w:lvlJc w:val="left"/>
      <w:pPr>
        <w:tabs>
          <w:tab w:val="num" w:pos="5115"/>
        </w:tabs>
        <w:ind w:left="5115" w:hanging="360"/>
      </w:pPr>
      <w:rPr>
        <w:rFonts w:ascii="Symbol" w:hAnsi="Symbol" w:hint="default"/>
      </w:rPr>
    </w:lvl>
    <w:lvl w:ilvl="7" w:tplc="0C0A0003" w:tentative="1">
      <w:start w:val="1"/>
      <w:numFmt w:val="bullet"/>
      <w:lvlText w:val="o"/>
      <w:lvlJc w:val="left"/>
      <w:pPr>
        <w:tabs>
          <w:tab w:val="num" w:pos="5835"/>
        </w:tabs>
        <w:ind w:left="5835" w:hanging="360"/>
      </w:pPr>
      <w:rPr>
        <w:rFonts w:ascii="Courier New" w:hAnsi="Courier New" w:cs="Courier New" w:hint="default"/>
      </w:rPr>
    </w:lvl>
    <w:lvl w:ilvl="8" w:tplc="0C0A0005" w:tentative="1">
      <w:start w:val="1"/>
      <w:numFmt w:val="bullet"/>
      <w:lvlText w:val=""/>
      <w:lvlJc w:val="left"/>
      <w:pPr>
        <w:tabs>
          <w:tab w:val="num" w:pos="6555"/>
        </w:tabs>
        <w:ind w:left="6555" w:hanging="360"/>
      </w:pPr>
      <w:rPr>
        <w:rFonts w:ascii="Wingdings" w:hAnsi="Wingdings" w:hint="default"/>
      </w:rPr>
    </w:lvl>
  </w:abstractNum>
  <w:abstractNum w:abstractNumId="17">
    <w:nsid w:val="3BC41F2B"/>
    <w:multiLevelType w:val="hybridMultilevel"/>
    <w:tmpl w:val="FB78B55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8">
    <w:nsid w:val="3F6B3EA2"/>
    <w:multiLevelType w:val="hybridMultilevel"/>
    <w:tmpl w:val="32D80A7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44A53088"/>
    <w:multiLevelType w:val="hybridMultilevel"/>
    <w:tmpl w:val="1F3EFDA0"/>
    <w:lvl w:ilvl="0" w:tplc="0C0A0017">
      <w:start w:val="1"/>
      <w:numFmt w:val="lowerLetter"/>
      <w:lvlText w:val="%1)"/>
      <w:lvlJc w:val="left"/>
      <w:pPr>
        <w:tabs>
          <w:tab w:val="num" w:pos="1068"/>
        </w:tabs>
        <w:ind w:left="1068" w:hanging="360"/>
      </w:p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nsid w:val="44B21D89"/>
    <w:multiLevelType w:val="hybridMultilevel"/>
    <w:tmpl w:val="AE0A688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4EDD42FE"/>
    <w:multiLevelType w:val="hybridMultilevel"/>
    <w:tmpl w:val="B37C240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5051749F"/>
    <w:multiLevelType w:val="hybridMultilevel"/>
    <w:tmpl w:val="7730EA2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589338C8"/>
    <w:multiLevelType w:val="hybridMultilevel"/>
    <w:tmpl w:val="05EEE66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5BA51A37"/>
    <w:multiLevelType w:val="hybridMultilevel"/>
    <w:tmpl w:val="D7963C94"/>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25">
    <w:nsid w:val="5CD634AD"/>
    <w:multiLevelType w:val="hybridMultilevel"/>
    <w:tmpl w:val="1C8A563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642534CD"/>
    <w:multiLevelType w:val="hybridMultilevel"/>
    <w:tmpl w:val="A40AC58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6B684BC9"/>
    <w:multiLevelType w:val="hybridMultilevel"/>
    <w:tmpl w:val="2F923FA6"/>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28">
    <w:nsid w:val="6BFF6136"/>
    <w:multiLevelType w:val="hybridMultilevel"/>
    <w:tmpl w:val="8E40B98A"/>
    <w:lvl w:ilvl="0" w:tplc="0C0A000F">
      <w:start w:val="1"/>
      <w:numFmt w:val="decimal"/>
      <w:lvlText w:val="%1."/>
      <w:lvlJc w:val="left"/>
      <w:pPr>
        <w:tabs>
          <w:tab w:val="num" w:pos="1440"/>
        </w:tabs>
        <w:ind w:left="144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29">
    <w:nsid w:val="70C161C9"/>
    <w:multiLevelType w:val="hybridMultilevel"/>
    <w:tmpl w:val="708C2B5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7111759C"/>
    <w:multiLevelType w:val="hybridMultilevel"/>
    <w:tmpl w:val="0638062A"/>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31">
    <w:nsid w:val="76C65D1D"/>
    <w:multiLevelType w:val="hybridMultilevel"/>
    <w:tmpl w:val="C6345E7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79BD0BA5"/>
    <w:multiLevelType w:val="hybridMultilevel"/>
    <w:tmpl w:val="D286E75C"/>
    <w:lvl w:ilvl="0" w:tplc="0C0A0001">
      <w:start w:val="1"/>
      <w:numFmt w:val="bullet"/>
      <w:lvlText w:val=""/>
      <w:lvlJc w:val="left"/>
      <w:pPr>
        <w:tabs>
          <w:tab w:val="num" w:pos="696"/>
        </w:tabs>
        <w:ind w:left="696" w:hanging="360"/>
      </w:pPr>
      <w:rPr>
        <w:rFonts w:ascii="Symbol" w:hAnsi="Symbol" w:hint="default"/>
      </w:rPr>
    </w:lvl>
    <w:lvl w:ilvl="1" w:tplc="0C0A0003" w:tentative="1">
      <w:start w:val="1"/>
      <w:numFmt w:val="bullet"/>
      <w:lvlText w:val="o"/>
      <w:lvlJc w:val="left"/>
      <w:pPr>
        <w:tabs>
          <w:tab w:val="num" w:pos="1416"/>
        </w:tabs>
        <w:ind w:left="1416" w:hanging="360"/>
      </w:pPr>
      <w:rPr>
        <w:rFonts w:ascii="Courier New" w:hAnsi="Courier New" w:cs="Courier New" w:hint="default"/>
      </w:rPr>
    </w:lvl>
    <w:lvl w:ilvl="2" w:tplc="0C0A0005" w:tentative="1">
      <w:start w:val="1"/>
      <w:numFmt w:val="bullet"/>
      <w:lvlText w:val=""/>
      <w:lvlJc w:val="left"/>
      <w:pPr>
        <w:tabs>
          <w:tab w:val="num" w:pos="2136"/>
        </w:tabs>
        <w:ind w:left="2136" w:hanging="360"/>
      </w:pPr>
      <w:rPr>
        <w:rFonts w:ascii="Wingdings" w:hAnsi="Wingdings" w:hint="default"/>
      </w:rPr>
    </w:lvl>
    <w:lvl w:ilvl="3" w:tplc="0C0A0001" w:tentative="1">
      <w:start w:val="1"/>
      <w:numFmt w:val="bullet"/>
      <w:lvlText w:val=""/>
      <w:lvlJc w:val="left"/>
      <w:pPr>
        <w:tabs>
          <w:tab w:val="num" w:pos="2856"/>
        </w:tabs>
        <w:ind w:left="2856" w:hanging="360"/>
      </w:pPr>
      <w:rPr>
        <w:rFonts w:ascii="Symbol" w:hAnsi="Symbol" w:hint="default"/>
      </w:rPr>
    </w:lvl>
    <w:lvl w:ilvl="4" w:tplc="0C0A0003" w:tentative="1">
      <w:start w:val="1"/>
      <w:numFmt w:val="bullet"/>
      <w:lvlText w:val="o"/>
      <w:lvlJc w:val="left"/>
      <w:pPr>
        <w:tabs>
          <w:tab w:val="num" w:pos="3576"/>
        </w:tabs>
        <w:ind w:left="3576" w:hanging="360"/>
      </w:pPr>
      <w:rPr>
        <w:rFonts w:ascii="Courier New" w:hAnsi="Courier New" w:cs="Courier New" w:hint="default"/>
      </w:rPr>
    </w:lvl>
    <w:lvl w:ilvl="5" w:tplc="0C0A0005" w:tentative="1">
      <w:start w:val="1"/>
      <w:numFmt w:val="bullet"/>
      <w:lvlText w:val=""/>
      <w:lvlJc w:val="left"/>
      <w:pPr>
        <w:tabs>
          <w:tab w:val="num" w:pos="4296"/>
        </w:tabs>
        <w:ind w:left="4296" w:hanging="360"/>
      </w:pPr>
      <w:rPr>
        <w:rFonts w:ascii="Wingdings" w:hAnsi="Wingdings" w:hint="default"/>
      </w:rPr>
    </w:lvl>
    <w:lvl w:ilvl="6" w:tplc="0C0A0001" w:tentative="1">
      <w:start w:val="1"/>
      <w:numFmt w:val="bullet"/>
      <w:lvlText w:val=""/>
      <w:lvlJc w:val="left"/>
      <w:pPr>
        <w:tabs>
          <w:tab w:val="num" w:pos="5016"/>
        </w:tabs>
        <w:ind w:left="5016" w:hanging="360"/>
      </w:pPr>
      <w:rPr>
        <w:rFonts w:ascii="Symbol" w:hAnsi="Symbol" w:hint="default"/>
      </w:rPr>
    </w:lvl>
    <w:lvl w:ilvl="7" w:tplc="0C0A0003" w:tentative="1">
      <w:start w:val="1"/>
      <w:numFmt w:val="bullet"/>
      <w:lvlText w:val="o"/>
      <w:lvlJc w:val="left"/>
      <w:pPr>
        <w:tabs>
          <w:tab w:val="num" w:pos="5736"/>
        </w:tabs>
        <w:ind w:left="5736" w:hanging="360"/>
      </w:pPr>
      <w:rPr>
        <w:rFonts w:ascii="Courier New" w:hAnsi="Courier New" w:cs="Courier New" w:hint="default"/>
      </w:rPr>
    </w:lvl>
    <w:lvl w:ilvl="8" w:tplc="0C0A0005" w:tentative="1">
      <w:start w:val="1"/>
      <w:numFmt w:val="bullet"/>
      <w:lvlText w:val=""/>
      <w:lvlJc w:val="left"/>
      <w:pPr>
        <w:tabs>
          <w:tab w:val="num" w:pos="6456"/>
        </w:tabs>
        <w:ind w:left="6456" w:hanging="360"/>
      </w:pPr>
      <w:rPr>
        <w:rFonts w:ascii="Wingdings" w:hAnsi="Wingdings" w:hint="default"/>
      </w:rPr>
    </w:lvl>
  </w:abstractNum>
  <w:abstractNum w:abstractNumId="33">
    <w:nsid w:val="7A5E3C92"/>
    <w:multiLevelType w:val="hybridMultilevel"/>
    <w:tmpl w:val="C680C1AC"/>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4">
    <w:nsid w:val="7BF12C1D"/>
    <w:multiLevelType w:val="multilevel"/>
    <w:tmpl w:val="073CED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4"/>
  </w:num>
  <w:num w:numId="2">
    <w:abstractNumId w:val="13"/>
  </w:num>
  <w:num w:numId="3">
    <w:abstractNumId w:val="3"/>
  </w:num>
  <w:num w:numId="4">
    <w:abstractNumId w:val="32"/>
  </w:num>
  <w:num w:numId="5">
    <w:abstractNumId w:val="15"/>
  </w:num>
  <w:num w:numId="6">
    <w:abstractNumId w:val="30"/>
  </w:num>
  <w:num w:numId="7">
    <w:abstractNumId w:val="24"/>
  </w:num>
  <w:num w:numId="8">
    <w:abstractNumId w:val="17"/>
  </w:num>
  <w:num w:numId="9">
    <w:abstractNumId w:val="2"/>
  </w:num>
  <w:num w:numId="10">
    <w:abstractNumId w:val="19"/>
  </w:num>
  <w:num w:numId="11">
    <w:abstractNumId w:val="6"/>
  </w:num>
  <w:num w:numId="12">
    <w:abstractNumId w:val="18"/>
  </w:num>
  <w:num w:numId="13">
    <w:abstractNumId w:val="11"/>
  </w:num>
  <w:num w:numId="14">
    <w:abstractNumId w:val="27"/>
  </w:num>
  <w:num w:numId="1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num>
  <w:num w:numId="17">
    <w:abstractNumId w:val="25"/>
  </w:num>
  <w:num w:numId="18">
    <w:abstractNumId w:val="20"/>
  </w:num>
  <w:num w:numId="19">
    <w:abstractNumId w:val="10"/>
  </w:num>
  <w:num w:numId="20">
    <w:abstractNumId w:val="9"/>
  </w:num>
  <w:num w:numId="21">
    <w:abstractNumId w:val="4"/>
  </w:num>
  <w:num w:numId="22">
    <w:abstractNumId w:val="33"/>
  </w:num>
  <w:num w:numId="23">
    <w:abstractNumId w:val="16"/>
  </w:num>
  <w:num w:numId="24">
    <w:abstractNumId w:val="29"/>
  </w:num>
  <w:num w:numId="25">
    <w:abstractNumId w:val="8"/>
  </w:num>
  <w:num w:numId="26">
    <w:abstractNumId w:val="23"/>
  </w:num>
  <w:num w:numId="27">
    <w:abstractNumId w:val="1"/>
  </w:num>
  <w:num w:numId="28">
    <w:abstractNumId w:val="22"/>
  </w:num>
  <w:num w:numId="29">
    <w:abstractNumId w:val="14"/>
  </w:num>
  <w:num w:numId="30">
    <w:abstractNumId w:val="12"/>
  </w:num>
  <w:num w:numId="31">
    <w:abstractNumId w:val="21"/>
  </w:num>
  <w:num w:numId="32">
    <w:abstractNumId w:val="7"/>
  </w:num>
  <w:num w:numId="33">
    <w:abstractNumId w:val="5"/>
  </w:num>
  <w:num w:numId="34">
    <w:abstractNumId w:val="31"/>
  </w:num>
  <w:num w:numId="35">
    <w:abstractNumId w:val="26"/>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08"/>
  <w:hyphenationZone w:val="425"/>
  <w:noPunctuationKerning/>
  <w:characterSpacingControl w:val="doNotCompress"/>
  <w:footnotePr>
    <w:footnote w:id="0"/>
    <w:footnote w:id="1"/>
  </w:footnotePr>
  <w:endnotePr>
    <w:endnote w:id="0"/>
    <w:endnote w:id="1"/>
  </w:endnotePr>
  <w:compat/>
  <w:rsids>
    <w:rsidRoot w:val="009D1690"/>
    <w:rsid w:val="000D5899"/>
    <w:rsid w:val="000E2F49"/>
    <w:rsid w:val="001B01B9"/>
    <w:rsid w:val="002E6A7A"/>
    <w:rsid w:val="00301BCE"/>
    <w:rsid w:val="00306641"/>
    <w:rsid w:val="00394281"/>
    <w:rsid w:val="00402065"/>
    <w:rsid w:val="004F2161"/>
    <w:rsid w:val="00527591"/>
    <w:rsid w:val="005762E4"/>
    <w:rsid w:val="005B71D6"/>
    <w:rsid w:val="005C38E4"/>
    <w:rsid w:val="00690E16"/>
    <w:rsid w:val="006A5AD7"/>
    <w:rsid w:val="007045C2"/>
    <w:rsid w:val="00776E6E"/>
    <w:rsid w:val="007D7D9E"/>
    <w:rsid w:val="008144B1"/>
    <w:rsid w:val="008477FB"/>
    <w:rsid w:val="00870B0E"/>
    <w:rsid w:val="00920F6F"/>
    <w:rsid w:val="009912E6"/>
    <w:rsid w:val="009D1690"/>
    <w:rsid w:val="00AA0229"/>
    <w:rsid w:val="00AA45FC"/>
    <w:rsid w:val="00AD1D75"/>
    <w:rsid w:val="00B13A19"/>
    <w:rsid w:val="00C43C4A"/>
    <w:rsid w:val="00CC1DE9"/>
    <w:rsid w:val="00CE23EF"/>
    <w:rsid w:val="00D034A9"/>
    <w:rsid w:val="00D6669E"/>
    <w:rsid w:val="00DD210C"/>
    <w:rsid w:val="00E147CC"/>
    <w:rsid w:val="00E205BE"/>
    <w:rsid w:val="00EF110D"/>
    <w:rsid w:val="00F23FA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State"/>
  <w:smartTagType w:namespaceuri="urn:schemas-microsoft-com:office:smarttags" w:name="country-region"/>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rsid w:val="00394281"/>
    <w:pPr>
      <w:keepNext/>
      <w:spacing w:before="240" w:after="60"/>
      <w:outlineLvl w:val="0"/>
    </w:pPr>
    <w:rPr>
      <w:rFonts w:ascii="Arial" w:eastAsia="Batang" w:hAnsi="Arial" w:cs="Arial"/>
      <w:b/>
      <w:bCs/>
      <w:kern w:val="32"/>
      <w:sz w:val="32"/>
      <w:szCs w:val="32"/>
    </w:rPr>
  </w:style>
  <w:style w:type="paragraph" w:styleId="Ttulo2">
    <w:name w:val="heading 2"/>
    <w:basedOn w:val="Normal"/>
    <w:next w:val="Normal"/>
    <w:qFormat/>
    <w:rsid w:val="00394281"/>
    <w:pPr>
      <w:keepNext/>
      <w:spacing w:before="240" w:after="60"/>
      <w:outlineLvl w:val="1"/>
    </w:pPr>
    <w:rPr>
      <w:rFonts w:ascii="Arial" w:hAnsi="Arial" w:cs="Arial"/>
      <w:b/>
      <w:bCs/>
      <w:iCs/>
      <w:sz w:val="28"/>
      <w:szCs w:val="28"/>
    </w:rPr>
  </w:style>
  <w:style w:type="paragraph" w:styleId="Ttulo3">
    <w:name w:val="heading 3"/>
    <w:basedOn w:val="Normal"/>
    <w:next w:val="Normal"/>
    <w:qFormat/>
    <w:rsid w:val="00394281"/>
    <w:pPr>
      <w:keepNext/>
      <w:spacing w:before="240" w:after="60"/>
      <w:outlineLvl w:val="2"/>
    </w:pPr>
    <w:rPr>
      <w:rFonts w:ascii="Arial" w:hAnsi="Arial" w:cs="Arial"/>
      <w:b/>
      <w:bCs/>
      <w:sz w:val="26"/>
      <w:szCs w:val="26"/>
    </w:rPr>
  </w:style>
  <w:style w:type="paragraph" w:styleId="Ttulo4">
    <w:name w:val="heading 4"/>
    <w:basedOn w:val="Normal"/>
    <w:next w:val="Normal"/>
    <w:qFormat/>
    <w:rsid w:val="00394281"/>
    <w:pPr>
      <w:keepNext/>
      <w:spacing w:line="480" w:lineRule="auto"/>
      <w:jc w:val="center"/>
      <w:outlineLvl w:val="3"/>
    </w:pPr>
    <w:rPr>
      <w:rFonts w:ascii="Arial" w:hAnsi="Arial" w:cs="Arial"/>
      <w:b/>
      <w:sz w:val="22"/>
      <w:szCs w:val="22"/>
    </w:rPr>
  </w:style>
  <w:style w:type="paragraph" w:styleId="Ttulo7">
    <w:name w:val="heading 7"/>
    <w:basedOn w:val="Normal"/>
    <w:next w:val="Normal"/>
    <w:qFormat/>
    <w:rsid w:val="00394281"/>
    <w:pPr>
      <w:keepNext/>
      <w:spacing w:line="480" w:lineRule="auto"/>
      <w:ind w:left="720"/>
      <w:jc w:val="both"/>
      <w:outlineLvl w:val="6"/>
    </w:pPr>
    <w:rPr>
      <w:rFonts w:ascii="Arial" w:hAnsi="Arial" w:cs="Arial"/>
      <w:b/>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sinformato">
    <w:name w:val="Plain Text"/>
    <w:basedOn w:val="Normal"/>
    <w:rsid w:val="00870B0E"/>
    <w:rPr>
      <w:rFonts w:ascii="Courier New" w:hAnsi="Courier New" w:cs="Courier New"/>
      <w:sz w:val="20"/>
      <w:szCs w:val="20"/>
    </w:rPr>
  </w:style>
  <w:style w:type="paragraph" w:styleId="Textoindependiente2">
    <w:name w:val="Body Text 2"/>
    <w:basedOn w:val="Normal"/>
    <w:rsid w:val="00870B0E"/>
    <w:pPr>
      <w:spacing w:line="360" w:lineRule="auto"/>
      <w:jc w:val="both"/>
    </w:pPr>
    <w:rPr>
      <w:b/>
      <w:szCs w:val="20"/>
    </w:rPr>
  </w:style>
  <w:style w:type="paragraph" w:styleId="Sangradetextonormal">
    <w:name w:val="Body Text Indent"/>
    <w:basedOn w:val="Normal"/>
    <w:rsid w:val="00394281"/>
    <w:pPr>
      <w:spacing w:after="120"/>
      <w:ind w:left="283"/>
    </w:pPr>
  </w:style>
  <w:style w:type="paragraph" w:styleId="Textoindependiente">
    <w:name w:val="Body Text"/>
    <w:basedOn w:val="Normal"/>
    <w:rsid w:val="00394281"/>
    <w:pPr>
      <w:spacing w:after="120"/>
    </w:pPr>
  </w:style>
  <w:style w:type="paragraph" w:styleId="Textonotapie">
    <w:name w:val="footnote text"/>
    <w:basedOn w:val="Normal"/>
    <w:semiHidden/>
    <w:rsid w:val="00394281"/>
    <w:rPr>
      <w:sz w:val="20"/>
      <w:szCs w:val="20"/>
      <w:lang w:val="es-EC" w:eastAsia="es-EC"/>
    </w:rPr>
  </w:style>
  <w:style w:type="character" w:styleId="Refdenotaalpie">
    <w:name w:val="footnote reference"/>
    <w:basedOn w:val="Fuentedeprrafopredeter"/>
    <w:semiHidden/>
    <w:rsid w:val="00394281"/>
    <w:rPr>
      <w:vertAlign w:val="superscript"/>
    </w:rPr>
  </w:style>
  <w:style w:type="paragraph" w:customStyle="1" w:styleId="Estilo1">
    <w:name w:val="Estilo1"/>
    <w:basedOn w:val="Normal"/>
    <w:rsid w:val="00394281"/>
    <w:rPr>
      <w:rFonts w:ascii="American Classic" w:eastAsia="Batang" w:hAnsi="American Classic"/>
      <w:b/>
    </w:rPr>
  </w:style>
  <w:style w:type="character" w:styleId="Hipervnculo">
    <w:name w:val="Hyperlink"/>
    <w:basedOn w:val="Fuentedeprrafopredeter"/>
    <w:rsid w:val="00394281"/>
    <w:rPr>
      <w:color w:val="0000FF"/>
      <w:u w:val="single"/>
    </w:rPr>
  </w:style>
  <w:style w:type="paragraph" w:customStyle="1" w:styleId="H4">
    <w:name w:val="H4"/>
    <w:basedOn w:val="Normal"/>
    <w:next w:val="Normal"/>
    <w:rsid w:val="00394281"/>
    <w:pPr>
      <w:keepNext/>
      <w:spacing w:before="100" w:after="100"/>
      <w:outlineLvl w:val="4"/>
    </w:pPr>
    <w:rPr>
      <w:rFonts w:eastAsia="Batang"/>
      <w:b/>
      <w:snapToGrid w:val="0"/>
      <w:szCs w:val="20"/>
      <w:lang w:val="es-EC"/>
    </w:rPr>
  </w:style>
  <w:style w:type="paragraph" w:customStyle="1" w:styleId="H2">
    <w:name w:val="H2"/>
    <w:basedOn w:val="Normal"/>
    <w:next w:val="Normal"/>
    <w:rsid w:val="00394281"/>
    <w:pPr>
      <w:keepNext/>
      <w:spacing w:before="100" w:after="100"/>
      <w:outlineLvl w:val="2"/>
    </w:pPr>
    <w:rPr>
      <w:rFonts w:eastAsia="Batang"/>
      <w:b/>
      <w:snapToGrid w:val="0"/>
      <w:sz w:val="36"/>
      <w:szCs w:val="20"/>
      <w:lang w:val="es-EC"/>
    </w:rPr>
  </w:style>
  <w:style w:type="paragraph" w:styleId="NormalWeb">
    <w:name w:val="Normal (Web)"/>
    <w:basedOn w:val="Normal"/>
    <w:rsid w:val="00394281"/>
    <w:pPr>
      <w:spacing w:before="100" w:beforeAutospacing="1" w:after="100" w:afterAutospacing="1"/>
    </w:pPr>
    <w:rPr>
      <w:rFonts w:eastAsia="Batang"/>
    </w:rPr>
  </w:style>
  <w:style w:type="paragraph" w:customStyle="1" w:styleId="piedefoto">
    <w:name w:val="piedefoto"/>
    <w:basedOn w:val="Normal"/>
    <w:rsid w:val="00394281"/>
    <w:pPr>
      <w:spacing w:before="100" w:beforeAutospacing="1" w:after="100" w:afterAutospacing="1"/>
    </w:pPr>
    <w:rPr>
      <w:rFonts w:eastAsia="Batang"/>
      <w:i/>
      <w:iCs/>
      <w:sz w:val="18"/>
      <w:szCs w:val="18"/>
    </w:rPr>
  </w:style>
  <w:style w:type="paragraph" w:customStyle="1" w:styleId="texto">
    <w:name w:val="texto"/>
    <w:basedOn w:val="Normal"/>
    <w:rsid w:val="00394281"/>
    <w:pPr>
      <w:spacing w:before="100" w:beforeAutospacing="1" w:after="100" w:afterAutospacing="1"/>
    </w:pPr>
    <w:rPr>
      <w:rFonts w:eastAsia="Batang"/>
      <w:sz w:val="22"/>
      <w:szCs w:val="22"/>
    </w:rPr>
  </w:style>
  <w:style w:type="paragraph" w:customStyle="1" w:styleId="titulotexto">
    <w:name w:val="titulotexto"/>
    <w:basedOn w:val="Normal"/>
    <w:rsid w:val="00394281"/>
    <w:pPr>
      <w:spacing w:before="100" w:beforeAutospacing="1" w:after="100" w:afterAutospacing="1"/>
    </w:pPr>
    <w:rPr>
      <w:rFonts w:eastAsia="Batang"/>
      <w:b/>
      <w:bCs/>
      <w:sz w:val="28"/>
      <w:szCs w:val="28"/>
    </w:rPr>
  </w:style>
  <w:style w:type="table" w:styleId="Tablaconcuadrcula">
    <w:name w:val="Table Grid"/>
    <w:basedOn w:val="Tablanormal"/>
    <w:rsid w:val="00394281"/>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rsid w:val="00394281"/>
    <w:pPr>
      <w:tabs>
        <w:tab w:val="center" w:pos="4252"/>
        <w:tab w:val="right" w:pos="8504"/>
      </w:tabs>
    </w:pPr>
    <w:rPr>
      <w:rFonts w:eastAsia="Batang"/>
    </w:rPr>
  </w:style>
  <w:style w:type="character" w:styleId="Nmerodepgina">
    <w:name w:val="page number"/>
    <w:basedOn w:val="Fuentedeprrafopredeter"/>
    <w:rsid w:val="00394281"/>
  </w:style>
  <w:style w:type="character" w:styleId="Textoennegrita">
    <w:name w:val="Strong"/>
    <w:basedOn w:val="Fuentedeprrafopredeter"/>
    <w:qFormat/>
    <w:rsid w:val="00394281"/>
    <w:rPr>
      <w:b/>
      <w:bCs/>
    </w:rPr>
  </w:style>
  <w:style w:type="character" w:styleId="Refdenotaalfinal">
    <w:name w:val="endnote reference"/>
    <w:basedOn w:val="Fuentedeprrafopredeter"/>
    <w:semiHidden/>
    <w:rsid w:val="00394281"/>
    <w:rPr>
      <w:vertAlign w:val="superscript"/>
    </w:rPr>
  </w:style>
  <w:style w:type="paragraph" w:styleId="Ttulo">
    <w:name w:val="Title"/>
    <w:basedOn w:val="Normal"/>
    <w:qFormat/>
    <w:rsid w:val="00394281"/>
    <w:pPr>
      <w:numPr>
        <w:numId w:val="27"/>
      </w:numPr>
      <w:spacing w:before="240" w:after="60"/>
      <w:jc w:val="center"/>
      <w:outlineLvl w:val="0"/>
    </w:pPr>
    <w:rPr>
      <w:rFonts w:ascii="Arial" w:hAnsi="Arial" w:cs="Arial"/>
      <w:b/>
      <w:bCs/>
      <w:kern w:val="28"/>
      <w:sz w:val="32"/>
      <w:szCs w:val="32"/>
      <w:lang w:val="es-EC" w:eastAsia="es-EC"/>
    </w:rPr>
  </w:style>
  <w:style w:type="paragraph" w:styleId="Textonotaalfinal">
    <w:name w:val="endnote text"/>
    <w:basedOn w:val="Normal"/>
    <w:semiHidden/>
    <w:rsid w:val="00D034A9"/>
    <w:rPr>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6.png"/><Relationship Id="rId26" Type="http://schemas.openxmlformats.org/officeDocument/2006/relationships/oleObject" Target="embeddings/oleObject7.bin"/><Relationship Id="rId39" Type="http://schemas.openxmlformats.org/officeDocument/2006/relationships/oleObject" Target="embeddings/oleObject11.bin"/><Relationship Id="rId21" Type="http://schemas.openxmlformats.org/officeDocument/2006/relationships/image" Target="media/image8.png"/><Relationship Id="rId34" Type="http://schemas.openxmlformats.org/officeDocument/2006/relationships/image" Target="media/image16.wmf"/><Relationship Id="rId42" Type="http://schemas.openxmlformats.org/officeDocument/2006/relationships/image" Target="media/image20.wmf"/><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9.jpeg"/><Relationship Id="rId68" Type="http://schemas.openxmlformats.org/officeDocument/2006/relationships/image" Target="media/image44.png"/><Relationship Id="rId76"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image" Target="media/image46.wmf"/><Relationship Id="rId2" Type="http://schemas.openxmlformats.org/officeDocument/2006/relationships/styles" Target="styles.xml"/><Relationship Id="rId16" Type="http://schemas.openxmlformats.org/officeDocument/2006/relationships/image" Target="media/image5.wmf"/><Relationship Id="rId29" Type="http://schemas.openxmlformats.org/officeDocument/2006/relationships/image" Target="file:///E:\..\..\PAGINAS\Cap&#237;tulo%204%20-%20Caudal_archivos\t0848s11.gif" TargetMode="External"/><Relationship Id="rId11" Type="http://schemas.openxmlformats.org/officeDocument/2006/relationships/image" Target="media/image2.wmf"/><Relationship Id="rId24" Type="http://schemas.openxmlformats.org/officeDocument/2006/relationships/oleObject" Target="embeddings/oleObject6.bin"/><Relationship Id="rId32" Type="http://schemas.openxmlformats.org/officeDocument/2006/relationships/image" Target="media/image15.wmf"/><Relationship Id="rId37" Type="http://schemas.openxmlformats.org/officeDocument/2006/relationships/oleObject" Target="embeddings/oleObject10.bin"/><Relationship Id="rId40" Type="http://schemas.openxmlformats.org/officeDocument/2006/relationships/image" Target="media/image19.wmf"/><Relationship Id="rId45" Type="http://schemas.openxmlformats.org/officeDocument/2006/relationships/oleObject" Target="embeddings/oleObject14.bin"/><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jpeg"/><Relationship Id="rId74" Type="http://schemas.openxmlformats.org/officeDocument/2006/relationships/image" Target="media/image48.png"/><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0.wmf"/><Relationship Id="rId28" Type="http://schemas.openxmlformats.org/officeDocument/2006/relationships/image" Target="media/image13.png"/><Relationship Id="rId36" Type="http://schemas.openxmlformats.org/officeDocument/2006/relationships/image" Target="media/image17.wmf"/><Relationship Id="rId49" Type="http://schemas.openxmlformats.org/officeDocument/2006/relationships/image" Target="media/image25.jpeg"/><Relationship Id="rId57" Type="http://schemas.openxmlformats.org/officeDocument/2006/relationships/image" Target="media/image33.png"/><Relationship Id="rId61" Type="http://schemas.openxmlformats.org/officeDocument/2006/relationships/image" Target="media/image37.jpeg"/><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file:///E:\..\..\PAGINAS\Cap&#237;tulo%204%20-%20Caudal_archivos\t0848s12.gif" TargetMode="External"/><Relationship Id="rId44" Type="http://schemas.openxmlformats.org/officeDocument/2006/relationships/image" Target="media/image21.wmf"/><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jpeg"/><Relationship Id="rId73" Type="http://schemas.openxmlformats.org/officeDocument/2006/relationships/image" Target="media/image47.png"/><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jpeg"/><Relationship Id="rId69" Type="http://schemas.openxmlformats.org/officeDocument/2006/relationships/image" Target="media/image45.wmf"/><Relationship Id="rId8" Type="http://schemas.openxmlformats.org/officeDocument/2006/relationships/header" Target="header2.xml"/><Relationship Id="rId51" Type="http://schemas.openxmlformats.org/officeDocument/2006/relationships/image" Target="media/image27.png"/><Relationship Id="rId72" Type="http://schemas.openxmlformats.org/officeDocument/2006/relationships/oleObject" Target="embeddings/oleObject16.bin"/><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image" Target="media/image11.wmf"/><Relationship Id="rId33" Type="http://schemas.openxmlformats.org/officeDocument/2006/relationships/oleObject" Target="embeddings/oleObject8.bin"/><Relationship Id="rId38" Type="http://schemas.openxmlformats.org/officeDocument/2006/relationships/image" Target="media/image18.wmf"/><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jpeg"/><Relationship Id="rId20" Type="http://schemas.openxmlformats.org/officeDocument/2006/relationships/oleObject" Target="embeddings/oleObject5.bin"/><Relationship Id="rId41" Type="http://schemas.openxmlformats.org/officeDocument/2006/relationships/oleObject" Target="embeddings/oleObject12.bin"/><Relationship Id="rId54" Type="http://schemas.openxmlformats.org/officeDocument/2006/relationships/image" Target="media/image30.png"/><Relationship Id="rId62" Type="http://schemas.openxmlformats.org/officeDocument/2006/relationships/image" Target="media/image38.jpeg"/><Relationship Id="rId70" Type="http://schemas.openxmlformats.org/officeDocument/2006/relationships/oleObject" Target="embeddings/oleObject15.bin"/><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17817</Words>
  <Characters>97999</Characters>
  <Application>Microsoft Office Word</Application>
  <DocSecurity>0</DocSecurity>
  <Lines>816</Lines>
  <Paragraphs>231</Paragraphs>
  <ScaleCrop>false</ScaleCrop>
  <HeadingPairs>
    <vt:vector size="2" baseType="variant">
      <vt:variant>
        <vt:lpstr>Título</vt:lpstr>
      </vt:variant>
      <vt:variant>
        <vt:i4>1</vt:i4>
      </vt:variant>
    </vt:vector>
  </HeadingPairs>
  <TitlesOfParts>
    <vt:vector size="1" baseType="lpstr">
      <vt:lpstr>SIMBOLOGIA</vt:lpstr>
    </vt:vector>
  </TitlesOfParts>
  <Company/>
  <LinksUpToDate>false</LinksUpToDate>
  <CharactersWithSpaces>115585</CharactersWithSpaces>
  <SharedDoc>false</SharedDoc>
  <HLinks>
    <vt:vector size="12" baseType="variant">
      <vt:variant>
        <vt:i4>14745688</vt:i4>
      </vt:variant>
      <vt:variant>
        <vt:i4>55228</vt:i4>
      </vt:variant>
      <vt:variant>
        <vt:i4>1032</vt:i4>
      </vt:variant>
      <vt:variant>
        <vt:i4>1</vt:i4>
      </vt:variant>
      <vt:variant>
        <vt:lpwstr>../../PAGINAS/Capítulo%204%20-%20Caudal_archivos/t0848s11.gif</vt:lpwstr>
      </vt:variant>
      <vt:variant>
        <vt:lpwstr/>
      </vt:variant>
      <vt:variant>
        <vt:i4>14745691</vt:i4>
      </vt:variant>
      <vt:variant>
        <vt:i4>55700</vt:i4>
      </vt:variant>
      <vt:variant>
        <vt:i4>1033</vt:i4>
      </vt:variant>
      <vt:variant>
        <vt:i4>1</vt:i4>
      </vt:variant>
      <vt:variant>
        <vt:lpwstr>../../PAGINAS/Capítulo%204%20-%20Caudal_archivos/t0848s12.gif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SIMBOLOGIA</dc:title>
  <dc:subject/>
  <dc:creator>USUARIO</dc:creator>
  <cp:keywords/>
  <dc:description/>
  <cp:lastModifiedBy>Ayudante</cp:lastModifiedBy>
  <cp:revision>3</cp:revision>
  <cp:lastPrinted>2005-08-16T20:34:00Z</cp:lastPrinted>
  <dcterms:created xsi:type="dcterms:W3CDTF">2009-06-25T16:50:00Z</dcterms:created>
  <dcterms:modified xsi:type="dcterms:W3CDTF">2009-06-25T16:50:00Z</dcterms:modified>
</cp:coreProperties>
</file>