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E27"/>
    <w:p w:rsidR="00000000" w:rsidRDefault="008F2E27"/>
    <w:p w:rsidR="00000000" w:rsidRDefault="008F2E27"/>
    <w:p w:rsidR="00000000" w:rsidRDefault="008F2E27"/>
    <w:p w:rsidR="00000000" w:rsidRDefault="008F2E27">
      <w:pPr>
        <w:jc w:val="center"/>
        <w:rPr>
          <w:rFonts w:ascii="Arial" w:hAnsi="Arial" w:cs="Arial"/>
          <w:b/>
          <w:bCs/>
          <w:sz w:val="26"/>
        </w:rPr>
      </w:pPr>
    </w:p>
    <w:p w:rsidR="00000000" w:rsidRDefault="008F2E27">
      <w:pPr>
        <w:pStyle w:val="Ttulo4"/>
      </w:pPr>
      <w:r>
        <w:t>INDICE DE ANEXOS</w:t>
      </w:r>
    </w:p>
    <w:tbl>
      <w:tblPr>
        <w:tblpPr w:leftFromText="141" w:rightFromText="141" w:vertAnchor="page" w:horzAnchor="margin" w:tblpY="4789"/>
        <w:tblW w:w="8889" w:type="dxa"/>
        <w:tblCellMar>
          <w:left w:w="70" w:type="dxa"/>
          <w:right w:w="70" w:type="dxa"/>
        </w:tblCellMar>
        <w:tblLook w:val="0000"/>
      </w:tblPr>
      <w:tblGrid>
        <w:gridCol w:w="1364"/>
        <w:gridCol w:w="6984"/>
        <w:gridCol w:w="5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 1  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Cuestionario 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 2 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Estatuto “ESPOL Fondo Complementario Previsional Cerrado”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3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Protegida por el IESS, periodo 1978-2003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4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Afiliados cotizantes distribuidos por edad y escala de salarios 2003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5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afiliada al Seguro General por régimen de afiliación 2003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64" w:type="dxa"/>
          </w:tcPr>
          <w:p w:rsidR="00000000" w:rsidRDefault="008F2E27">
            <w:pPr>
              <w:spacing w:line="360" w:lineRule="auto"/>
            </w:pPr>
            <w:r>
              <w:rPr>
                <w:rFonts w:ascii="Arial" w:hAnsi="Arial" w:cs="Arial"/>
              </w:rPr>
              <w:t>ANEXO 6</w:t>
            </w: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Tablas Bivariadas </w:t>
            </w: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64" w:type="dxa"/>
          </w:tcPr>
          <w:p w:rsidR="00000000" w:rsidRDefault="008F2E27">
            <w:pPr>
              <w:spacing w:line="360" w:lineRule="auto"/>
            </w:pP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364" w:type="dxa"/>
          </w:tcPr>
          <w:p w:rsidR="00000000" w:rsidRDefault="008F2E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64" w:type="dxa"/>
          </w:tcPr>
          <w:p w:rsidR="00000000" w:rsidRDefault="008F2E27">
            <w:pPr>
              <w:spacing w:line="360" w:lineRule="auto"/>
            </w:pPr>
          </w:p>
        </w:tc>
        <w:tc>
          <w:tcPr>
            <w:tcW w:w="6984" w:type="dxa"/>
          </w:tcPr>
          <w:p w:rsidR="00000000" w:rsidRDefault="008F2E2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1" w:type="dxa"/>
            <w:vAlign w:val="center"/>
          </w:tcPr>
          <w:p w:rsidR="00000000" w:rsidRDefault="008F2E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8F2E27"/>
    <w:p w:rsidR="00000000" w:rsidRDefault="008F2E27"/>
    <w:p w:rsidR="00000000" w:rsidRDefault="008F2E27">
      <w:pPr>
        <w:jc w:val="center"/>
      </w:pPr>
    </w:p>
    <w:p w:rsidR="008F2E27" w:rsidRDefault="008F2E27"/>
    <w:sectPr w:rsidR="008F2E27">
      <w:headerReference w:type="default" r:id="rId6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27" w:rsidRDefault="008F2E27">
      <w:r>
        <w:separator/>
      </w:r>
    </w:p>
  </w:endnote>
  <w:endnote w:type="continuationSeparator" w:id="1">
    <w:p w:rsidR="008F2E27" w:rsidRDefault="008F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27" w:rsidRDefault="008F2E27">
      <w:r>
        <w:separator/>
      </w:r>
    </w:p>
  </w:footnote>
  <w:footnote w:type="continuationSeparator" w:id="1">
    <w:p w:rsidR="008F2E27" w:rsidRDefault="008F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2E27">
    <w:pPr>
      <w:pStyle w:val="Encabezado"/>
      <w:jc w:val="right"/>
    </w:pPr>
    <w:r>
      <w:t>VIII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5"/>
    <w:rsid w:val="00320F65"/>
    <w:rsid w:val="008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6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2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2</dc:title>
  <dc:subject/>
  <dc:creator>pc</dc:creator>
  <cp:keywords/>
  <dc:description/>
  <cp:lastModifiedBy>Ayudante</cp:lastModifiedBy>
  <cp:revision>2</cp:revision>
  <cp:lastPrinted>2006-08-18T17:34:00Z</cp:lastPrinted>
  <dcterms:created xsi:type="dcterms:W3CDTF">2009-06-29T15:20:00Z</dcterms:created>
  <dcterms:modified xsi:type="dcterms:W3CDTF">2009-06-29T15:20:00Z</dcterms:modified>
</cp:coreProperties>
</file>