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5C3">
      <w:pPr>
        <w:pStyle w:val="Ttulo"/>
        <w:rPr>
          <w:b w:val="0"/>
          <w:bCs w:val="0"/>
          <w:sz w:val="24"/>
        </w:rPr>
      </w:pPr>
    </w:p>
    <w:p w:rsidR="00000000" w:rsidRDefault="008E35C3">
      <w:pPr>
        <w:pStyle w:val="Ttulo"/>
        <w:rPr>
          <w:b w:val="0"/>
          <w:bCs w:val="0"/>
          <w:sz w:val="24"/>
        </w:rPr>
      </w:pPr>
    </w:p>
    <w:p w:rsidR="00000000" w:rsidRDefault="008E35C3">
      <w:pPr>
        <w:pStyle w:val="Ttulo"/>
        <w:rPr>
          <w:b w:val="0"/>
          <w:bCs w:val="0"/>
          <w:sz w:val="24"/>
        </w:rPr>
      </w:pPr>
    </w:p>
    <w:p w:rsidR="00000000" w:rsidRDefault="008E35C3">
      <w:pPr>
        <w:pStyle w:val="Ttulo"/>
        <w:rPr>
          <w:b w:val="0"/>
          <w:bCs w:val="0"/>
          <w:sz w:val="24"/>
        </w:rPr>
      </w:pPr>
    </w:p>
    <w:p w:rsidR="00000000" w:rsidRDefault="008E35C3">
      <w:pPr>
        <w:pStyle w:val="Ttulo"/>
        <w:rPr>
          <w:b w:val="0"/>
          <w:bCs w:val="0"/>
          <w:sz w:val="24"/>
        </w:rPr>
      </w:pPr>
    </w:p>
    <w:p w:rsidR="00000000" w:rsidRDefault="008E35C3">
      <w:pPr>
        <w:pStyle w:val="Ttulo"/>
        <w:rPr>
          <w:b w:val="0"/>
          <w:bCs w:val="0"/>
          <w:sz w:val="24"/>
        </w:rPr>
      </w:pPr>
    </w:p>
    <w:p w:rsidR="00000000" w:rsidRDefault="008E35C3">
      <w:pPr>
        <w:pStyle w:val="Ttulo"/>
        <w:spacing w:line="480" w:lineRule="auto"/>
      </w:pPr>
      <w:r>
        <w:t>BIBLIOGRAFÍA</w:t>
      </w:r>
    </w:p>
    <w:p w:rsidR="00000000" w:rsidRDefault="008E35C3">
      <w:pPr>
        <w:jc w:val="center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Pérez César, Técnicas de Muestreo Estadístico, </w:t>
      </w:r>
      <w:proofErr w:type="spellStart"/>
      <w:r>
        <w:rPr>
          <w:rFonts w:ascii="Arial" w:hAnsi="Arial" w:cs="Arial"/>
          <w:szCs w:val="32"/>
        </w:rPr>
        <w:t>Alfaomega</w:t>
      </w:r>
      <w:proofErr w:type="spellEnd"/>
      <w:r>
        <w:rPr>
          <w:rFonts w:ascii="Arial" w:hAnsi="Arial" w:cs="Arial"/>
          <w:szCs w:val="32"/>
        </w:rPr>
        <w:t xml:space="preserve"> Grupo Editor S.A., México 2000, Pág. 389-428.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Azorín Francisco, Técnicas de Muestreo, S/N Edición, Alianza Editorial S.A., Madrid 1986, Pág. 70-110.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Johnson Dallas, Métodos </w:t>
      </w:r>
      <w:proofErr w:type="spellStart"/>
      <w:r>
        <w:rPr>
          <w:rFonts w:ascii="Arial" w:hAnsi="Arial" w:cs="Arial"/>
          <w:szCs w:val="32"/>
        </w:rPr>
        <w:t>Mu</w:t>
      </w:r>
      <w:r>
        <w:rPr>
          <w:rFonts w:ascii="Arial" w:hAnsi="Arial" w:cs="Arial"/>
          <w:szCs w:val="32"/>
        </w:rPr>
        <w:t>ltivariados</w:t>
      </w:r>
      <w:proofErr w:type="spellEnd"/>
      <w:r>
        <w:rPr>
          <w:rFonts w:ascii="Arial" w:hAnsi="Arial" w:cs="Arial"/>
          <w:szCs w:val="32"/>
        </w:rPr>
        <w:t xml:space="preserve"> aplicados al análisis de datos, International </w:t>
      </w:r>
      <w:proofErr w:type="spellStart"/>
      <w:r>
        <w:rPr>
          <w:rFonts w:ascii="Arial" w:hAnsi="Arial" w:cs="Arial"/>
          <w:szCs w:val="32"/>
        </w:rPr>
        <w:t>Thomson</w:t>
      </w:r>
      <w:proofErr w:type="spellEnd"/>
      <w:r>
        <w:rPr>
          <w:rFonts w:ascii="Arial" w:hAnsi="Arial" w:cs="Arial"/>
          <w:szCs w:val="32"/>
        </w:rPr>
        <w:t xml:space="preserve"> Editores, México 2000, Pág. 93-145.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Martínez Ciro, Estadística Comercial, Editorial Norma S.A., Colombia 1994, Pág. 221-224.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Ferrán Magdalena, SPSS para Windows, McGraw-Hill, España 2001</w:t>
      </w:r>
      <w:r>
        <w:rPr>
          <w:rFonts w:ascii="Arial" w:hAnsi="Arial" w:cs="Arial"/>
          <w:szCs w:val="32"/>
        </w:rPr>
        <w:t>, pp. 355-368.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tabs>
          <w:tab w:val="left" w:pos="1440"/>
        </w:tabs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Kotler Philip, Cámara Dionisio, Grande Ildefonso, Cruz Ignacio, Dirección de Marketing, Prentice Hall, España 2000, Pág. 508-545.</w:t>
      </w:r>
    </w:p>
    <w:p w:rsidR="00000000" w:rsidRDefault="008E35C3">
      <w:pPr>
        <w:numPr>
          <w:ilvl w:val="0"/>
          <w:numId w:val="3"/>
        </w:numPr>
        <w:tabs>
          <w:tab w:val="left" w:pos="1440"/>
        </w:tabs>
        <w:spacing w:line="480" w:lineRule="auto"/>
        <w:ind w:left="714" w:hanging="35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 xml:space="preserve">2002, </w:t>
      </w:r>
      <w:hyperlink r:id="rId5" w:history="1">
        <w:r>
          <w:rPr>
            <w:rStyle w:val="Hipervnculo"/>
            <w:rFonts w:ascii="Arial" w:hAnsi="Arial" w:cs="Arial"/>
            <w:color w:val="auto"/>
            <w:szCs w:val="32"/>
            <w:u w:val="none"/>
          </w:rPr>
          <w:t>http://www.dlh.lahora.c</w:t>
        </w:r>
        <w:r>
          <w:rPr>
            <w:rStyle w:val="Hipervnculo"/>
            <w:rFonts w:ascii="Arial" w:hAnsi="Arial" w:cs="Arial"/>
            <w:color w:val="auto"/>
            <w:szCs w:val="32"/>
            <w:u w:val="none"/>
          </w:rPr>
          <w:t>om.ec/paginas/his/paginas/historiaxv.htm</w:t>
        </w:r>
      </w:hyperlink>
      <w:r>
        <w:rPr>
          <w:rFonts w:ascii="Arial" w:hAnsi="Arial" w:cs="Arial"/>
          <w:szCs w:val="32"/>
        </w:rPr>
        <w:t>, Ecuador.</w:t>
      </w:r>
    </w:p>
    <w:p w:rsidR="00000000" w:rsidRDefault="008E35C3">
      <w:pPr>
        <w:tabs>
          <w:tab w:val="left" w:pos="1440"/>
        </w:tabs>
        <w:ind w:left="357"/>
        <w:rPr>
          <w:rFonts w:ascii="Arial" w:hAnsi="Arial" w:cs="Arial"/>
          <w:szCs w:val="32"/>
        </w:rPr>
      </w:pPr>
    </w:p>
    <w:p w:rsidR="00000000" w:rsidRDefault="008E35C3">
      <w:pPr>
        <w:tabs>
          <w:tab w:val="left" w:pos="1440"/>
        </w:tabs>
        <w:ind w:left="357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2002,</w:t>
      </w:r>
      <w:hyperlink r:id="rId6" w:history="1">
        <w:r>
          <w:rPr>
            <w:rStyle w:val="Hipervnculo"/>
            <w:rFonts w:ascii="Arial" w:hAnsi="Arial" w:cs="Arial"/>
            <w:color w:val="auto"/>
            <w:szCs w:val="32"/>
            <w:u w:val="none"/>
          </w:rPr>
          <w:t>http://www.ucn.edu.co/Camino_UCN/(3)como_elegir_carrera.htm</w:t>
        </w:r>
      </w:hyperlink>
      <w:r>
        <w:rPr>
          <w:rFonts w:ascii="Arial" w:hAnsi="Arial" w:cs="Arial"/>
          <w:szCs w:val="32"/>
        </w:rPr>
        <w:t>Colombia.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2002, </w:t>
      </w:r>
      <w:hyperlink r:id="rId7" w:history="1">
        <w:r>
          <w:rPr>
            <w:rStyle w:val="Hipervnculo"/>
            <w:rFonts w:ascii="Arial" w:hAnsi="Arial" w:cs="Arial"/>
            <w:color w:val="auto"/>
            <w:szCs w:val="32"/>
            <w:u w:val="none"/>
          </w:rPr>
          <w:t>http://www.oei.org.co/quipu/ecuador/ecu04.pdf</w:t>
        </w:r>
      </w:hyperlink>
      <w:r>
        <w:rPr>
          <w:rFonts w:ascii="Arial" w:hAnsi="Arial" w:cs="Arial"/>
          <w:szCs w:val="32"/>
        </w:rPr>
        <w:t>, Ecuador.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2002, </w:t>
      </w:r>
      <w:hyperlink r:id="rId8" w:history="1">
        <w:r>
          <w:rPr>
            <w:rStyle w:val="Hipervnculo"/>
            <w:rFonts w:ascii="Arial" w:hAnsi="Arial" w:cs="Arial"/>
            <w:color w:val="auto"/>
            <w:szCs w:val="32"/>
            <w:u w:val="none"/>
          </w:rPr>
          <w:t>http://www.oei.org.co/quipu/ecuador/ecu10.pdf</w:t>
        </w:r>
      </w:hyperlink>
      <w:r>
        <w:rPr>
          <w:rFonts w:ascii="Arial" w:hAnsi="Arial" w:cs="Arial"/>
          <w:szCs w:val="32"/>
        </w:rPr>
        <w:t>, Ecuador.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2002,http://</w:t>
      </w:r>
      <w:hyperlink r:id="rId9" w:history="1">
        <w:r>
          <w:rPr>
            <w:rStyle w:val="Hipervnculo"/>
            <w:rFonts w:ascii="Arial" w:hAnsi="Arial" w:cs="Arial"/>
            <w:color w:val="auto"/>
            <w:szCs w:val="32"/>
            <w:u w:val="none"/>
            <w:lang w:val="en-US"/>
          </w:rPr>
          <w:t>www.gestiopolis.com/recursos/documentos/fulldocs/mar/mktdess.htm</w:t>
        </w:r>
      </w:hyperlink>
      <w:r>
        <w:rPr>
          <w:rFonts w:ascii="Arial" w:hAnsi="Arial" w:cs="Arial"/>
          <w:szCs w:val="32"/>
          <w:lang w:val="en-US"/>
        </w:rPr>
        <w:t>, Chile.</w:t>
      </w:r>
    </w:p>
    <w:p w:rsidR="00000000" w:rsidRDefault="008E35C3">
      <w:pPr>
        <w:jc w:val="both"/>
        <w:rPr>
          <w:rFonts w:ascii="Arial" w:hAnsi="Arial" w:cs="Arial"/>
          <w:szCs w:val="32"/>
          <w:lang w:val="en-US"/>
        </w:rPr>
      </w:pPr>
    </w:p>
    <w:p w:rsidR="00000000" w:rsidRDefault="008E35C3">
      <w:pPr>
        <w:jc w:val="both"/>
        <w:rPr>
          <w:rFonts w:ascii="Arial" w:hAnsi="Arial" w:cs="Arial"/>
          <w:szCs w:val="32"/>
          <w:lang w:val="en-US"/>
        </w:rPr>
      </w:pPr>
    </w:p>
    <w:p w:rsidR="00000000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2002,http://www.gestiopolis.com/recursos/documentos/archivodocs/demarketing/elpto.zip, México.</w:t>
      </w: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000000" w:rsidRDefault="008E35C3">
      <w:pPr>
        <w:jc w:val="both"/>
        <w:rPr>
          <w:rFonts w:ascii="Arial" w:hAnsi="Arial" w:cs="Arial"/>
          <w:szCs w:val="32"/>
        </w:rPr>
      </w:pPr>
    </w:p>
    <w:p w:rsidR="008E35C3" w:rsidRDefault="008E35C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2002,</w:t>
      </w:r>
      <w:hyperlink r:id="rId10" w:history="1">
        <w:r>
          <w:rPr>
            <w:rStyle w:val="Hipervnculo"/>
            <w:rFonts w:ascii="Arial" w:hAnsi="Arial" w:cs="Arial"/>
            <w:color w:val="auto"/>
            <w:szCs w:val="32"/>
            <w:u w:val="none"/>
          </w:rPr>
          <w:t>http://dgenp.unam.mx/planteles/p8/mixcoac/PLANTILLA/eleccion2.html</w:t>
        </w:r>
      </w:hyperlink>
      <w:r>
        <w:rPr>
          <w:rFonts w:ascii="Arial" w:hAnsi="Arial" w:cs="Arial"/>
          <w:szCs w:val="32"/>
        </w:rPr>
        <w:t>, México.</w:t>
      </w:r>
    </w:p>
    <w:sectPr w:rsidR="008E35C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A0DCC"/>
    <w:multiLevelType w:val="hybridMultilevel"/>
    <w:tmpl w:val="DE1C66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7C4181"/>
    <w:rsid w:val="007C4181"/>
    <w:rsid w:val="008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org.co/quipu/ecuador/ecu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i.org.co/quipu/ecuador/ecu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n.edu.co/Camino_UCN/(3)como_elegir_carrer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lh.lahora.com.ec/paginas/his/paginas/historiaxv.htm" TargetMode="External"/><Relationship Id="rId10" Type="http://schemas.openxmlformats.org/officeDocument/2006/relationships/hyperlink" Target="http://dgenp.unam.mx/planteles/p8/mixcoac/PLANTILLA/eleccion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stiopolis.com/recursos/documentos/fulldocs/mar/mktdes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Familia</Company>
  <LinksUpToDate>false</LinksUpToDate>
  <CharactersWithSpaces>1664</CharactersWithSpaces>
  <SharedDoc>false</SharedDoc>
  <HLinks>
    <vt:vector size="36" baseType="variant"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http://dgenp.unam.mx/planteles/p8/mixcoac/PLANTILLA/eleccion2.html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http://www.gestiopolis.com/recursos/documentos/fulldocs/mar/mktdess.htm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http://www.oei.org.co/quipu/ecuador/ecu10.pdf</vt:lpwstr>
      </vt:variant>
      <vt:variant>
        <vt:lpwstr/>
      </vt:variant>
      <vt:variant>
        <vt:i4>1572887</vt:i4>
      </vt:variant>
      <vt:variant>
        <vt:i4>6</vt:i4>
      </vt:variant>
      <vt:variant>
        <vt:i4>0</vt:i4>
      </vt:variant>
      <vt:variant>
        <vt:i4>5</vt:i4>
      </vt:variant>
      <vt:variant>
        <vt:lpwstr>http://www.oei.org.co/quipu/ecuador/ecu04.pdf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http://www.ucn.edu.co/Camino_UCN/(3)como_elegir_carrera.htm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http://www.dlh.lahora.com.ec/paginas/his/paginas/historiaxv.htm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Ana Jacqueline García Muñoz</dc:creator>
  <cp:keywords/>
  <dc:description/>
  <cp:lastModifiedBy>Ayudante</cp:lastModifiedBy>
  <cp:revision>2</cp:revision>
  <cp:lastPrinted>2000-06-11T19:22:00Z</cp:lastPrinted>
  <dcterms:created xsi:type="dcterms:W3CDTF">2009-07-02T16:09:00Z</dcterms:created>
  <dcterms:modified xsi:type="dcterms:W3CDTF">2009-07-02T16:09:00Z</dcterms:modified>
</cp:coreProperties>
</file>