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A2B">
      <w:pPr>
        <w:pStyle w:val="Ttulo"/>
        <w:numPr>
          <w:ilvl w:val="2"/>
          <w:numId w:val="3"/>
        </w:numPr>
        <w:jc w:val="left"/>
      </w:pPr>
      <w:r>
        <w:t>Análisis Bivariado</w:t>
      </w:r>
    </w:p>
    <w:p w:rsidR="00000000" w:rsidRDefault="001F7A2B">
      <w:pPr>
        <w:pStyle w:val="Ttulo"/>
        <w:ind w:left="708"/>
        <w:jc w:val="both"/>
        <w:rPr>
          <w:b w:val="0"/>
          <w:bCs w:val="0"/>
        </w:rPr>
      </w:pPr>
      <w:r>
        <w:t>Grupo : Directores o rectores</w:t>
      </w:r>
      <w:r>
        <w:rPr>
          <w:b w:val="0"/>
          <w:bCs w:val="0"/>
        </w:rPr>
        <w:t xml:space="preserve"> </w:t>
      </w:r>
    </w:p>
    <w:p w:rsidR="00000000" w:rsidRDefault="001F7A2B">
      <w:pPr>
        <w:pStyle w:val="Ttulo"/>
        <w:ind w:left="708"/>
        <w:jc w:val="both"/>
        <w:rPr>
          <w:b w:val="0"/>
          <w:bCs w:val="0"/>
        </w:rPr>
      </w:pPr>
      <w:r>
        <w:rPr>
          <w:b w:val="0"/>
          <w:bCs w:val="0"/>
        </w:rPr>
        <w:t xml:space="preserve">En este análisis lo que se hace es construir mediante una tabla bivariada la distribución conjunta de dos características. En esta sección se considerará el análisis simultaneo entre dos características. </w:t>
      </w:r>
    </w:p>
    <w:p w:rsidR="00000000" w:rsidRDefault="001F7A2B">
      <w:pPr>
        <w:pStyle w:val="Subttulo"/>
        <w:ind w:left="708"/>
      </w:pPr>
    </w:p>
    <w:p w:rsidR="00000000" w:rsidRDefault="001F7A2B">
      <w:pPr>
        <w:pStyle w:val="Ttulo"/>
        <w:ind w:left="708"/>
        <w:jc w:val="both"/>
        <w:rPr>
          <w:b w:val="0"/>
          <w:bCs w:val="0"/>
        </w:rPr>
      </w:pPr>
      <w:r>
        <w:rPr>
          <w:b w:val="0"/>
          <w:bCs w:val="0"/>
        </w:rPr>
        <w:t>A continuación se detalla el análisis bivariado entre la característica género del director o rector y todas las demás características consideradas en el análisis; de igual manera se pude describir las tablas que se presentan en el anexo 11.</w:t>
      </w:r>
    </w:p>
    <w:p w:rsidR="00000000" w:rsidRDefault="001F7A2B">
      <w:pPr>
        <w:pStyle w:val="Subttulo"/>
      </w:pPr>
    </w:p>
    <w:p w:rsidR="00000000" w:rsidRDefault="001F7A2B">
      <w:pPr>
        <w:pStyle w:val="Subttulo"/>
        <w:ind w:left="708"/>
      </w:pPr>
      <w:r>
        <w:t xml:space="preserve">Provincia de </w:t>
      </w:r>
      <w:r>
        <w:t>nacimiento vs. Género</w:t>
      </w:r>
    </w:p>
    <w:p w:rsidR="00000000" w:rsidRDefault="001F7A2B">
      <w:pPr>
        <w:pStyle w:val="Sangradetextonormal"/>
      </w:pPr>
      <w:r>
        <w:t>En la Provincia del Guayas 1687 miembros del magisterio fiscal declararon ser directores o rectores,  de estos el 42.9% pertenecen el género  masculino y el 57.1 % al género femenino , en la tabla 172 se aprecia que  de cada 1000 dire</w:t>
      </w:r>
      <w:r>
        <w:t xml:space="preserve">ctores o rectores 424  son mujeres y nacieron en Guayas, 147 de cada 1000 directores o rectores nacieron en una provincia distinta a Guayas y pertenecen al género femenino, es decir que en  Guayas hay más directoras o rectoras que nacieron en la provincia </w:t>
      </w:r>
      <w:r>
        <w:t>donde laboran actualmente, que las directoras o rectoras  nacidas en una provincia distinta a  esta.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Sangradetextonormal"/>
      </w:pPr>
      <w:r>
        <w:lastRenderedPageBreak/>
        <w:t xml:space="preserve">Del 42.9%  directores o rectores varones el 68.29% nacieron en Guayas y el 31.7% son oriundos de otra provincias, es decir que el mayor porcentaje de los </w:t>
      </w:r>
      <w:r>
        <w:t>directores o rectores varones laboran en la misma provincia en que nacieron.</w:t>
      </w:r>
    </w:p>
    <w:p w:rsidR="00000000" w:rsidRDefault="001F7A2B">
      <w:pPr>
        <w:rPr>
          <w:rFonts w:cs="Arial"/>
        </w:rPr>
      </w:pPr>
      <w:r>
        <w:rPr>
          <w:noProof/>
          <w:sz w:val="20"/>
          <w:lang w:val="es-ES"/>
        </w:rPr>
        <w:pict>
          <v:rect id="_x0000_s1026" style="position:absolute;margin-left:0;margin-top:5.4pt;width:369pt;height:2in;z-index:251650560;mso-position-horizontal:center" filled="f" strokeweight="3pt">
            <v:stroke linestyle="thinThin"/>
          </v:rect>
        </w:pict>
      </w:r>
    </w:p>
    <w:p w:rsidR="00000000" w:rsidRDefault="001F7A2B">
      <w:pPr>
        <w:pStyle w:val="Ttulo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Tabla 172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pStyle w:val="Ttulo2"/>
        <w:spacing w:line="240" w:lineRule="auto"/>
        <w:rPr>
          <w:rFonts w:ascii="Arial" w:hAnsi="Arial" w:cs="Arial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Distribución conjunta del Género y Provincia de nacimiento del Directivo</w:t>
      </w:r>
    </w:p>
    <w:tbl>
      <w:tblPr>
        <w:tblW w:w="57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1440"/>
        <w:gridCol w:w="1440"/>
        <w:gridCol w:w="1200"/>
        <w:gridCol w:w="29"/>
      </w:tblGrid>
      <w:tr w:rsidR="00000000">
        <w:trPr>
          <w:gridAfter w:val="1"/>
          <w:wAfter w:w="29" w:type="dxa"/>
          <w:cantSplit/>
          <w:trHeight w:val="255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</w:rPr>
              <w:t>Género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</w:rPr>
              <w:t>Provincia de Nacimiento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3"/>
              <w:ind w:left="19"/>
              <w:jc w:val="center"/>
              <w:rPr>
                <w:rFonts w:eastAsia="Arial Unicode MS"/>
                <w:sz w:val="14"/>
                <w:u w:val="none"/>
              </w:rPr>
            </w:pPr>
            <w:r>
              <w:rPr>
                <w:sz w:val="14"/>
                <w:u w:val="none"/>
              </w:rPr>
              <w:t>Total</w:t>
            </w:r>
          </w:p>
        </w:tc>
      </w:tr>
      <w:tr w:rsidR="00000000">
        <w:trPr>
          <w:gridAfter w:val="1"/>
          <w:wAfter w:w="29" w:type="dxa"/>
          <w:cantSplit/>
          <w:trHeight w:val="255"/>
          <w:jc w:val="center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</w:t>
            </w:r>
            <w:r>
              <w:rPr>
                <w:rFonts w:ascii="Arial" w:hAnsi="Arial" w:cs="Arial"/>
                <w:sz w:val="14"/>
                <w:szCs w:val="20"/>
              </w:rPr>
              <w:t>ras Provincias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Guayas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3"/>
              <w:rPr>
                <w:rFonts w:eastAsia="Arial Unicode MS"/>
                <w:sz w:val="14"/>
              </w:rPr>
            </w:pPr>
          </w:p>
        </w:tc>
      </w:tr>
      <w:tr w:rsidR="00000000">
        <w:trPr>
          <w:trHeight w:val="170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Masculino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0.293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</w:tr>
      <w:tr w:rsidR="00000000">
        <w:trPr>
          <w:trHeight w:val="170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Femenino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0.424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</w:tr>
      <w:tr w:rsidR="00000000">
        <w:trPr>
          <w:trHeight w:val="170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0.717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rPr>
          <w:rFonts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/>
          <w:bCs/>
          <w:i/>
          <w:iCs/>
          <w:sz w:val="16"/>
          <w:u w:val="single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/>
    <w:p w:rsidR="00000000" w:rsidRDefault="001F7A2B">
      <w:pPr>
        <w:rPr>
          <w:rFonts w:cs="Arial"/>
        </w:rPr>
      </w:pPr>
    </w:p>
    <w:p w:rsidR="00000000" w:rsidRDefault="001F7A2B">
      <w:pPr>
        <w:pStyle w:val="Ttulo6"/>
        <w:ind w:left="708"/>
      </w:pPr>
      <w:r>
        <w:t>Género vs. Estado Civil</w:t>
      </w:r>
    </w:p>
    <w:p w:rsidR="00000000" w:rsidRDefault="001F7A2B">
      <w:pPr>
        <w:spacing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tabla 173  se aprecia que la mayoría de los directores o rectores son casados representando al 61% de los 1687 entrevistados y de estos el 48% son hombres y el 52% mujeres, indicando que hay más directores o rectores casados mujeres que hombres. Los direct</w:t>
      </w:r>
      <w:r>
        <w:rPr>
          <w:rFonts w:ascii="Arial" w:hAnsi="Arial" w:cs="Arial"/>
        </w:rPr>
        <w:t>ores o rectores que declararon ser solteros representan el 28.9% y de estos el 33.91% son hombres y el 66.09% mujeres, es decir que existen más directores o rectores mujeres solteras.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Sangradetextonormal"/>
      </w:pPr>
      <w:r>
        <w:t>En la tabla 173 se observa que de 1687 directores o rectores el 31.8% s</w:t>
      </w:r>
      <w:r>
        <w:t xml:space="preserve">on mujeres y están casadas, indicando que  318 de cada 1000 directores o rectores declaran que están casados y son mujeres, además el 29.3% declara que pertenece al género masculino y es </w:t>
      </w:r>
      <w:r>
        <w:lastRenderedPageBreak/>
        <w:t>casado, es decir que por cada 1000 directores o rectores 293 están ca</w:t>
      </w:r>
      <w:r>
        <w:t>sados y son hombres; por lo dicho nótese que en el magisterio fiscal el mayor porcentaje de los miembros directores o rectores son mujeres y están casadas (véase tabla 173).  Del total (1687) el menor porcentaje lo representan los hombres viudos (0.5%), es</w:t>
      </w:r>
      <w:r>
        <w:t xml:space="preserve"> decir 5 de cada 1000 directores o rectores son hombres y están viudos.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Sangradetextonormal"/>
      </w:pPr>
      <w:r>
        <w:t>En la tabla 173  se aprecia que de los 42.9% (724)directores o rectores varones el 68.2% son casados, el 34% solteros , el 4.3% Unión libre, 3.3% divorciados, y el 1.2% viudos.</w:t>
      </w:r>
    </w:p>
    <w:p w:rsidR="00000000" w:rsidRDefault="001F7A2B">
      <w:pPr>
        <w:rPr>
          <w:rFonts w:cs="Arial"/>
        </w:rPr>
      </w:pPr>
      <w:r>
        <w:rPr>
          <w:rFonts w:cs="Arial"/>
        </w:rPr>
        <w:t xml:space="preserve"> </w:t>
      </w:r>
    </w:p>
    <w:p w:rsidR="00000000" w:rsidRDefault="001F7A2B">
      <w:pPr>
        <w:pStyle w:val="Sangradetextonormal"/>
      </w:pPr>
      <w:r>
        <w:t xml:space="preserve">Del </w:t>
      </w:r>
      <w:r>
        <w:t>57.1% (983) directoras o rectoras el 55.7% son casadas,33.4% solteras, 4.7% viudas, 4.4% viudas, 1.9% unión libre.</w:t>
      </w:r>
    </w:p>
    <w:p w:rsidR="00000000" w:rsidRDefault="001F7A2B">
      <w:pPr>
        <w:rPr>
          <w:rFonts w:cs="Arial"/>
        </w:rPr>
      </w:pPr>
      <w:r>
        <w:rPr>
          <w:noProof/>
          <w:sz w:val="20"/>
          <w:lang w:val="es-ES"/>
        </w:rPr>
        <w:pict>
          <v:rect id="_x0000_s1041" style="position:absolute;margin-left:18pt;margin-top:6.05pt;width:378pt;height:207pt;z-index:251651584" filled="f" strokeweight="3pt">
            <v:stroke linestyle="thinThin"/>
          </v:rect>
        </w:pict>
      </w:r>
    </w:p>
    <w:p w:rsidR="00000000" w:rsidRDefault="001F7A2B">
      <w:pPr>
        <w:pStyle w:val="Ttulo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Tabla 173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pStyle w:val="Ttulo6"/>
        <w:spacing w:line="240" w:lineRule="auto"/>
        <w:jc w:val="center"/>
      </w:pPr>
      <w:r>
        <w:rPr>
          <w:rFonts w:ascii="Times New Roman" w:hAnsi="Times New Roman"/>
          <w:i/>
          <w:iCs/>
          <w:sz w:val="22"/>
        </w:rPr>
        <w:t>Distribución conjunta del Género y Estado civil del Directivo</w:t>
      </w:r>
    </w:p>
    <w:p w:rsidR="00000000" w:rsidRDefault="001F7A2B">
      <w:pPr>
        <w:pStyle w:val="Ttulo6"/>
        <w:spacing w:line="240" w:lineRule="auto"/>
        <w:jc w:val="center"/>
      </w:pPr>
      <w:r>
        <w:t xml:space="preserve"> </w:t>
      </w:r>
    </w:p>
    <w:tbl>
      <w:tblPr>
        <w:tblW w:w="5262" w:type="dxa"/>
        <w:jc w:val="center"/>
        <w:tblCellMar>
          <w:left w:w="0" w:type="dxa"/>
          <w:right w:w="0" w:type="dxa"/>
        </w:tblCellMar>
        <w:tblLook w:val="0000"/>
      </w:tblPr>
      <w:tblGrid>
        <w:gridCol w:w="1256"/>
        <w:gridCol w:w="1377"/>
        <w:gridCol w:w="1620"/>
        <w:gridCol w:w="1009"/>
      </w:tblGrid>
      <w:tr w:rsidR="00000000">
        <w:trPr>
          <w:cantSplit/>
          <w:trHeight w:val="255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Estado Civil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Género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Masculino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Femenino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Soltero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0.289</w:t>
            </w:r>
          </w:p>
        </w:tc>
      </w:tr>
      <w:tr w:rsidR="00000000">
        <w:trPr>
          <w:trHeight w:val="22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Casado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0.318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0.611</w:t>
            </w:r>
          </w:p>
        </w:tc>
      </w:tr>
      <w:tr w:rsidR="00000000">
        <w:trPr>
          <w:trHeight w:val="22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Viudo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0.032</w:t>
            </w:r>
          </w:p>
        </w:tc>
      </w:tr>
      <w:tr w:rsidR="00000000">
        <w:trPr>
          <w:trHeight w:val="22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Divorciado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0.039</w:t>
            </w:r>
          </w:p>
        </w:tc>
      </w:tr>
      <w:tr w:rsidR="00000000">
        <w:trPr>
          <w:trHeight w:val="22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Unión libre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0.029</w:t>
            </w:r>
          </w:p>
        </w:tc>
      </w:tr>
      <w:tr w:rsidR="00000000">
        <w:trPr>
          <w:trHeight w:val="22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Total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pStyle w:val="Epgrafe"/>
        <w:spacing w:line="240" w:lineRule="auto"/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 xml:space="preserve">Base de Datos Censo del Magisterio Fiscal y </w:t>
      </w:r>
      <w:r>
        <w:rPr>
          <w:rFonts w:ascii="Arial" w:hAnsi="Arial" w:cs="Arial"/>
          <w:b/>
          <w:i/>
          <w:sz w:val="16"/>
          <w:u w:val="single"/>
        </w:rPr>
        <w:t>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/>
          <w:bCs/>
          <w:i/>
          <w:iCs/>
          <w:sz w:val="16"/>
          <w:u w:val="single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/>
    <w:p w:rsidR="00000000" w:rsidRDefault="001F7A2B">
      <w:pPr>
        <w:pStyle w:val="Epgrafe"/>
        <w:ind w:left="708"/>
      </w:pPr>
      <w:r>
        <w:br w:type="page"/>
      </w:r>
      <w:r>
        <w:lastRenderedPageBreak/>
        <w:t>Género vs. Provincia donde habita</w:t>
      </w:r>
    </w:p>
    <w:p w:rsidR="00000000" w:rsidRDefault="001F7A2B">
      <w:pPr>
        <w:spacing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un total de 1687 miembros del magisterio que declararon ser directores o rectores, en la tabla 174 se aprecia que el mayor porcentaje de directores  re</w:t>
      </w:r>
      <w:r>
        <w:rPr>
          <w:rFonts w:ascii="Arial" w:hAnsi="Arial" w:cs="Arial"/>
        </w:rPr>
        <w:t>ctores  son aquellos que habitan en la misma provincia donde laboran actualmente y además son mujeres representando al 56.2%, el decir que de cada 1000 directores o rectores 562 son mujeres y viven en la misma provincia donde laboran actualmente(Guayas); e</w:t>
      </w:r>
      <w:r>
        <w:rPr>
          <w:rFonts w:ascii="Arial" w:hAnsi="Arial" w:cs="Arial"/>
        </w:rPr>
        <w:t xml:space="preserve">n cuanto a las directoras o rectoras que no viven en Guayas representan el 9%, indicando que 9 de cada 1000 directores o rectores son mujeres y viven en una provincia distinta a la de su lugar de trabajo. 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Sangradetextonormal"/>
      </w:pPr>
      <w:r>
        <w:t>El menor porcentaje 0.8%  lo representan los dire</w:t>
      </w:r>
      <w:r>
        <w:t>ctores o rectores varones que viven en una provincia distinta a Guayas, es decir que  8 de cada 1000 directores o rectores  son varones y viven en una provincia distinta a la del lugar donde laboran actualmente.  Los directores o rectores varones que viven</w:t>
      </w:r>
      <w:r>
        <w:t xml:space="preserve"> y Guayas y laboran en la misma provincia representan el 42.1%, es decir que 421 de cada 1000 directores o rectores son varones y laboran en la misma provincia donde habitan.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Sangradetextonormal"/>
      </w:pPr>
      <w:r>
        <w:t>Cabe resaltar que la gran mayoría de los directores o rectores viven en el mismo</w:t>
      </w:r>
      <w:r>
        <w:t xml:space="preserve"> lugar en el que laboran  representando  98.3% de los 1687 que declararon ser directores o rectores.</w:t>
      </w:r>
    </w:p>
    <w:p w:rsidR="00000000" w:rsidRDefault="001F7A2B">
      <w:pPr>
        <w:pStyle w:val="Sangradetextonormal"/>
      </w:pPr>
      <w:r>
        <w:rPr>
          <w:noProof/>
          <w:sz w:val="20"/>
          <w:lang w:val="es-ES"/>
        </w:rPr>
        <w:pict>
          <v:rect id="_x0000_s1042" style="position:absolute;left:0;text-align:left;margin-left:18pt;margin-top:16.2pt;width:378pt;height:171pt;z-index:251652608" filled="f" strokeweight="3pt">
            <v:stroke linestyle="thinThin"/>
          </v:rect>
        </w:pict>
      </w:r>
    </w:p>
    <w:p w:rsidR="00000000" w:rsidRDefault="001F7A2B">
      <w:pPr>
        <w:pStyle w:val="Epgrafe"/>
        <w:spacing w:line="240" w:lineRule="auto"/>
        <w:jc w:val="center"/>
        <w:rPr>
          <w:sz w:val="20"/>
        </w:rPr>
      </w:pPr>
      <w:r>
        <w:rPr>
          <w:sz w:val="20"/>
        </w:rPr>
        <w:t>Tabla 174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</w:pPr>
      <w:r>
        <w:rPr>
          <w:i/>
          <w:iCs/>
          <w:sz w:val="22"/>
        </w:rPr>
        <w:t>Distribución conjunta del Género y Provincia donde habita el Directivo</w:t>
      </w:r>
    </w:p>
    <w:p w:rsidR="00000000" w:rsidRDefault="001F7A2B"/>
    <w:tbl>
      <w:tblPr>
        <w:tblW w:w="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1412"/>
        <w:gridCol w:w="1413"/>
        <w:gridCol w:w="1090"/>
      </w:tblGrid>
      <w:tr w:rsidR="00000000">
        <w:trPr>
          <w:cantSplit/>
          <w:trHeight w:val="255"/>
          <w:jc w:val="center"/>
        </w:trPr>
        <w:tc>
          <w:tcPr>
            <w:tcW w:w="157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Provincia donde ha</w:t>
            </w:r>
            <w:r>
              <w:rPr>
                <w:i w:val="0"/>
                <w:iCs w:val="0"/>
                <w:sz w:val="16"/>
              </w:rPr>
              <w:t>bita</w:t>
            </w:r>
          </w:p>
        </w:tc>
        <w:tc>
          <w:tcPr>
            <w:tcW w:w="28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Género</w:t>
            </w:r>
          </w:p>
        </w:tc>
        <w:tc>
          <w:tcPr>
            <w:tcW w:w="1090" w:type="dxa"/>
            <w:vMerge w:val="restart"/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157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4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109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15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Otras Provincias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0.008</w:t>
            </w:r>
          </w:p>
        </w:tc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0.009</w:t>
            </w:r>
          </w:p>
        </w:tc>
        <w:tc>
          <w:tcPr>
            <w:tcW w:w="10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0.017</w:t>
            </w:r>
          </w:p>
        </w:tc>
      </w:tr>
      <w:tr w:rsidR="00000000">
        <w:trPr>
          <w:trHeight w:val="227"/>
          <w:jc w:val="center"/>
        </w:trPr>
        <w:tc>
          <w:tcPr>
            <w:tcW w:w="15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Guayas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0.421</w:t>
            </w:r>
          </w:p>
        </w:tc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0.562</w:t>
            </w:r>
          </w:p>
        </w:tc>
        <w:tc>
          <w:tcPr>
            <w:tcW w:w="10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0.983</w:t>
            </w:r>
          </w:p>
        </w:tc>
      </w:tr>
      <w:tr w:rsidR="00000000">
        <w:trPr>
          <w:trHeight w:val="227"/>
          <w:jc w:val="center"/>
        </w:trPr>
        <w:tc>
          <w:tcPr>
            <w:tcW w:w="15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14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10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center"/>
        <w:rPr>
          <w:rFonts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/>
          <w:bCs/>
          <w:i/>
          <w:iCs/>
          <w:sz w:val="16"/>
          <w:u w:val="single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pStyle w:val="Ttulo6"/>
      </w:pPr>
    </w:p>
    <w:p w:rsidR="00000000" w:rsidRDefault="001F7A2B">
      <w:pPr>
        <w:pStyle w:val="Ttulo6"/>
      </w:pPr>
    </w:p>
    <w:p w:rsidR="00000000" w:rsidRDefault="001F7A2B">
      <w:pPr>
        <w:pStyle w:val="Ttulo6"/>
        <w:ind w:left="708"/>
      </w:pPr>
      <w:r>
        <w:t xml:space="preserve">Género vs. </w:t>
      </w:r>
      <w:r>
        <w:t>Parroquia urbana o rural donde habita</w:t>
      </w:r>
    </w:p>
    <w:p w:rsidR="00000000" w:rsidRDefault="001F7A2B">
      <w:pPr>
        <w:pStyle w:val="Sangradetextonormal"/>
      </w:pPr>
      <w:r>
        <w:t>En la provincia del Guayas 1687 entrevistado dijeron ser rectores o directores de estos, en la tabla 175 se observa que  más de la mitad son mujeres y viven  en parroquias urbanas (53.3%), es decir que  en el magisteri</w:t>
      </w:r>
      <w:r>
        <w:t>o fiscal hay 533 directores o rectores mujeres que viven en el área urbana de la Provincia del Guayas por cada 1000 directores o rectores que viven en Guayas; en la tabla 175 se aprecia que 28 de cada 1000 directores o rectores mujeres viven en el área rur</w:t>
      </w:r>
      <w:r>
        <w:t>al.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Sangradetextonormal"/>
      </w:pPr>
      <w:r>
        <w:t>En Guayas 391 de cada 1000 directores o rectores son hombres y  viven en  el área rural de la Provincia del Guayas; y 30 de cada 1000 directores o rectores que viven en la provincia del Guayas son varones y viven en zonas rurales de la provincia. Nóte</w:t>
      </w:r>
      <w:r>
        <w:t>se que a pesar que del total(1687), las directoras o rectoras son más representan el 57.1% y los directores o rectores representan el 42.9%, de los 1687 entrevistado hay más hombres que viven en la zona rural que mujeres que vivan  en la misma zona, pues r</w:t>
      </w:r>
      <w:r>
        <w:t>espectivamente representan el 3% y el 2.8%.</w:t>
      </w:r>
    </w:p>
    <w:p w:rsidR="00000000" w:rsidRDefault="001F7A2B">
      <w:pPr>
        <w:rPr>
          <w:rFonts w:cs="Arial"/>
        </w:rPr>
      </w:pPr>
      <w:r>
        <w:rPr>
          <w:rFonts w:cs="Arial"/>
          <w:noProof/>
          <w:sz w:val="20"/>
          <w:lang w:val="es-ES"/>
        </w:rPr>
        <w:pict>
          <v:rect id="_x0000_s1043" style="position:absolute;margin-left:0;margin-top:4.8pt;width:414pt;height:162pt;z-index:251653632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175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</w:pPr>
      <w:r>
        <w:rPr>
          <w:i/>
          <w:iCs/>
          <w:sz w:val="22"/>
        </w:rPr>
        <w:t>Distribución conjunta del Género y Parroquia urbana o rural donde habita el Directivo</w:t>
      </w:r>
    </w:p>
    <w:tbl>
      <w:tblPr>
        <w:tblW w:w="61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1260"/>
        <w:gridCol w:w="1080"/>
        <w:gridCol w:w="900"/>
      </w:tblGrid>
      <w:tr w:rsidR="00000000">
        <w:trPr>
          <w:cantSplit/>
          <w:trHeight w:val="255"/>
          <w:jc w:val="center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  <w:t>Parroquia urbana o rural donde habita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8"/>
              <w:rPr>
                <w:rFonts w:ascii="Arial" w:eastAsia="Arial Unicode MS" w:hAnsi="Arial" w:cs="Arial"/>
                <w:i w:val="0"/>
                <w:iCs w:val="0"/>
                <w:sz w:val="16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Género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5"/>
                <w:szCs w:val="20"/>
              </w:rPr>
            </w:pPr>
            <w:r>
              <w:rPr>
                <w:rFonts w:ascii="Arial" w:hAnsi="Arial" w:cs="Arial"/>
                <w:sz w:val="15"/>
                <w:szCs w:val="20"/>
              </w:rPr>
              <w:t>Masculin</w:t>
            </w:r>
            <w:r>
              <w:rPr>
                <w:rFonts w:ascii="Arial" w:hAnsi="Arial" w:cs="Arial"/>
                <w:sz w:val="15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5"/>
                <w:szCs w:val="20"/>
              </w:rPr>
            </w:pPr>
            <w:r>
              <w:rPr>
                <w:rFonts w:ascii="Arial" w:hAnsi="Arial" w:cs="Arial"/>
                <w:sz w:val="15"/>
                <w:szCs w:val="20"/>
              </w:rPr>
              <w:t>Femenino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Parroquia Urbana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0.924</w:t>
            </w:r>
          </w:p>
        </w:tc>
      </w:tr>
      <w:tr w:rsidR="00000000">
        <w:trPr>
          <w:trHeight w:val="22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Parroquia Rural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0.059</w:t>
            </w:r>
          </w:p>
        </w:tc>
      </w:tr>
      <w:tr w:rsidR="00000000">
        <w:trPr>
          <w:trHeight w:val="22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Parroquias de otras Provincias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0.017</w:t>
            </w:r>
          </w:p>
        </w:tc>
      </w:tr>
      <w:tr w:rsidR="00000000">
        <w:trPr>
          <w:trHeight w:val="22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both"/>
        <w:rPr>
          <w:rFonts w:ascii="Arial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/>
          <w:bCs/>
          <w:i/>
          <w:iCs/>
          <w:sz w:val="16"/>
          <w:u w:val="single"/>
        </w:rPr>
      </w:pPr>
      <w:r>
        <w:rPr>
          <w:rFonts w:ascii="Arial" w:hAnsi="Arial" w:cs="Arial"/>
          <w:bCs/>
          <w:sz w:val="16"/>
        </w:rPr>
        <w:t>Elaboración</w:t>
      </w:r>
      <w:r>
        <w:rPr>
          <w:rFonts w:ascii="Arial" w:hAnsi="Arial" w:cs="Arial"/>
          <w:bCs/>
          <w:sz w:val="16"/>
        </w:rPr>
        <w:t>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Ttulo6"/>
        <w:tabs>
          <w:tab w:val="left" w:pos="3780"/>
        </w:tabs>
        <w:ind w:left="708"/>
      </w:pPr>
      <w:r>
        <w:t>Género vs. Nivel de instrucción</w:t>
      </w:r>
    </w:p>
    <w:p w:rsidR="00000000" w:rsidRDefault="001F7A2B">
      <w:pPr>
        <w:pStyle w:val="Sangradetextonormal"/>
      </w:pPr>
      <w:r>
        <w:t>En la tabla 176 se  muestra que de los 1687 directores o rectores, el 29% son hombres y tienen como nivel de instrucción el superior, es decir que 290 de cada 1000 directores o rectores tienen ambas caracte</w:t>
      </w:r>
      <w:r>
        <w:t>rísticas;  el  35.4% son mujeres y tienen un nivel de instrucción  superior.  Las mujeres  directoras o rectoras que carecen de algún nivel de instrucción representan el 0.1%, es decir que 1 de cada 1000 directores o rectores no tiene ningún nivel de instr</w:t>
      </w:r>
      <w:r>
        <w:t xml:space="preserve">ucción y es mujer , lo mismo ocurre para los directores o rectores varones 1 de cada 1000 directores o rectores es varón y no tiene instrucción. 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Times New Roman" w:eastAsia="Times New Roman" w:hAnsi="Times New Roman" w:cs="Arial"/>
        </w:rPr>
      </w:pPr>
    </w:p>
    <w:p w:rsidR="00000000" w:rsidRDefault="001F7A2B">
      <w:pPr>
        <w:pStyle w:val="Sangradetextonormal"/>
      </w:pPr>
      <w:r>
        <w:t>De los 1687 directores o rectores  el 0.4% son varones y tienen un nivel de instrucción primario en cambio la</w:t>
      </w:r>
      <w:r>
        <w:t>s mujeres directoras o rectoras que tienen el mismo nivel de instrucción representan el 0.2%; es decir que hay más directores o rectores varones que tienen nivel de instrucción primaria que las mujeres que tienen el mismo nivel, dirigiendo planteles educat</w:t>
      </w:r>
      <w:r>
        <w:t>ivos.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Sangradetextonormal"/>
      </w:pPr>
      <w:r>
        <w:t>Para los varones que el nivel de instrucción es el de bachillerato, de cada 1000 directores o rectores  65  tienen estas dos características; en cambio que las mujeres directoras o rectoras que tienen nivel de instrucción de bachillerato 101 de cada</w:t>
      </w:r>
      <w:r>
        <w:t xml:space="preserve"> 1000  tienen ambas características.  Las mujeres directoras que tienen un nivel de instrucción de carrera corta y los varones directores o rectores que también tienen este nivel de instrucción representan el 0.7% y 0.1% respectivamente.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Sangradetextonormal"/>
      </w:pPr>
      <w:r>
        <w:t>De los 1687 entre</w:t>
      </w:r>
      <w:r>
        <w:t>vistados, las mujeres directoras o rectoras con nivel de instrucción post bachillerato, son  más que los directores o rectores con el mismo nivel de instrucción,  pues representan el 10.5% y 6.8% respectivamente, se pude decir que 105 de cada 1000 director</w:t>
      </w:r>
      <w:r>
        <w:t>es o rectores son mujeres y tienen nivel de instrucción de postbachillerato y que 68  de cada 1000 directores o rectores son varones y tienen un nivel de instrucción de post bachillerato.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Sangradetextonormal"/>
      </w:pPr>
      <w:r>
        <w:t xml:space="preserve">De las mujeres el 35.4%(598),  el nivel de la instrucción superior </w:t>
      </w:r>
      <w:r>
        <w:t xml:space="preserve"> representa el 62.1%, y el 38.9% restante se reparte en los otros niveles de instrucción; indicando que las rectoras o directoras de planteles educativos más de la mitad alcanzan niveles de instrucción superior.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Sangradetextonormal"/>
      </w:pPr>
      <w:r>
        <w:t>Para los varones el nivel de instrucción su</w:t>
      </w:r>
      <w:r>
        <w:t>perior  también tiene un porcentaje mayoritario del 67.7%, en cuanto a niveles de instrucción más bajo el porcentaje restante en gran parte se reparte entre el post bachillerato y el bachillerato.</w:t>
      </w:r>
    </w:p>
    <w:p w:rsidR="00000000" w:rsidRDefault="001F7A2B">
      <w:pPr>
        <w:pStyle w:val="Sangradetextonormal"/>
      </w:pPr>
      <w:r>
        <w:rPr>
          <w:noProof/>
          <w:sz w:val="20"/>
          <w:lang w:val="es-ES"/>
        </w:rPr>
        <w:pict>
          <v:rect id="_x0000_s1044" style="position:absolute;left:0;text-align:left;margin-left:18pt;margin-top:18.65pt;width:378pt;height:207pt;z-index:251654656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176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</w:t>
      </w:r>
      <w:r>
        <w:rPr>
          <w:rFonts w:ascii="Times New Roman" w:hAnsi="Times New Roman"/>
          <w:sz w:val="22"/>
        </w:rPr>
        <w:t>ional</w:t>
      </w:r>
    </w:p>
    <w:p w:rsidR="00000000" w:rsidRDefault="001F7A2B">
      <w:pPr>
        <w:jc w:val="center"/>
      </w:pPr>
      <w:r>
        <w:rPr>
          <w:i/>
          <w:iCs/>
          <w:sz w:val="22"/>
        </w:rPr>
        <w:t>Distribución conjunta del Género y Nivel de instrucción del Directivo</w:t>
      </w:r>
    </w:p>
    <w:tbl>
      <w:tblPr>
        <w:tblW w:w="57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1413"/>
        <w:gridCol w:w="1414"/>
        <w:gridCol w:w="1414"/>
      </w:tblGrid>
      <w:tr w:rsidR="00000000">
        <w:trPr>
          <w:cantSplit/>
          <w:trHeight w:val="25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8"/>
              <w:rPr>
                <w:rFonts w:ascii="Arial" w:hAnsi="Arial" w:cs="Arial"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Nivel de Instrucción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8"/>
              <w:rPr>
                <w:rFonts w:ascii="Arial" w:eastAsia="Arial Unicode MS" w:hAnsi="Arial" w:cs="Arial"/>
                <w:i w:val="0"/>
                <w:iCs w:val="0"/>
                <w:sz w:val="16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16"/>
              </w:rPr>
              <w:t>Género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Sin instrucción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Primaria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Carrera Corta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0.008</w:t>
            </w: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Bachillerato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</w:t>
            </w:r>
            <w:r>
              <w:rPr>
                <w:rFonts w:ascii="Arial" w:hAnsi="Arial" w:cs="Arial"/>
                <w:sz w:val="14"/>
                <w:szCs w:val="20"/>
              </w:rPr>
              <w:t>166</w:t>
            </w: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Postbachillerato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0.172</w:t>
            </w: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Superior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0.645</w:t>
            </w:r>
          </w:p>
        </w:tc>
      </w:tr>
      <w:tr w:rsidR="00000000">
        <w:trPr>
          <w:trHeight w:val="22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both"/>
        <w:rPr>
          <w:rFonts w:ascii="Arial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ind w:right="717"/>
        <w:jc w:val="right"/>
        <w:rPr>
          <w:rFonts w:cs="Arial"/>
        </w:rPr>
      </w:pPr>
      <w:r>
        <w:rPr>
          <w:rFonts w:ascii="Arial" w:hAnsi="Arial" w:cs="Arial"/>
          <w:bCs/>
          <w:sz w:val="16"/>
        </w:rPr>
        <w:br w:type="page"/>
      </w:r>
    </w:p>
    <w:p w:rsidR="00000000" w:rsidRDefault="001F7A2B">
      <w:pPr>
        <w:pStyle w:val="Ttulo5"/>
        <w:ind w:left="708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Género vs. Título docente</w:t>
      </w:r>
    </w:p>
    <w:p w:rsidR="00000000" w:rsidRDefault="001F7A2B">
      <w:pPr>
        <w:ind w:left="708"/>
        <w:jc w:val="both"/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los 1687 directo</w:t>
      </w:r>
      <w:r>
        <w:rPr>
          <w:rFonts w:ascii="Arial" w:eastAsia="Times New Roman" w:hAnsi="Arial" w:cs="Arial"/>
        </w:rPr>
        <w:t>res o rectores 1508 declararon tener títulos docentes, de estos en la tabla 177 se observa que las mujeres representan el 57.4% y los varones el 42.6%.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708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título docente donde se agrupa la mayor proporción de directores o rectores es el de licenciado en c</w:t>
      </w:r>
      <w:r>
        <w:rPr>
          <w:rFonts w:ascii="Arial" w:eastAsia="Times New Roman" w:hAnsi="Arial" w:cs="Arial"/>
        </w:rPr>
        <w:t>iencias de la educación, que es un título de pregrado, pues 176 de cada 1000 directores o rectores son varones y tienen este título y 273 de cada 1000 directores o rectores son mujeres y tienen el título de Licenciada en ciencias de la educación.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las m</w:t>
      </w:r>
      <w:r>
        <w:rPr>
          <w:rFonts w:ascii="Arial" w:eastAsia="Times New Roman" w:hAnsi="Arial" w:cs="Arial"/>
        </w:rPr>
        <w:t>ujeres el 57.4%(866), el 47.5% tienen el titulo de Licenciada en Ciencias de la Educación que es un título de pregrado y 41.3%  de los varones también tienen el título de Licenciado en Ciencias de la Educación.  El 14% de los directores o rectores que tien</w:t>
      </w:r>
      <w:r>
        <w:rPr>
          <w:rFonts w:ascii="Arial" w:eastAsia="Times New Roman" w:hAnsi="Arial" w:cs="Arial"/>
        </w:rPr>
        <w:t>en títulos docentes, el 45.5% y 55.0%, son varones y mujeres respectivamente, indicando que este título lo tienen más las mujeres que los varones.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los 51(3.4%) directores o rectores que tienen títulos de Docente como Profesor de Segunda Enseñanza, exis</w:t>
      </w:r>
      <w:r>
        <w:rPr>
          <w:rFonts w:ascii="Arial" w:eastAsia="Times New Roman" w:hAnsi="Arial" w:cs="Arial"/>
        </w:rPr>
        <w:t>ten más directoras mujeres con este título que varones, pues representan el 56.9% y el 43.1% respectivamente.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0"/>
          <w:lang w:val="es-ES"/>
        </w:rPr>
        <w:pict>
          <v:rect id="_x0000_s1045" style="position:absolute;left:0;text-align:left;margin-left:18pt;margin-top:3in;width:378pt;height:279pt;z-index:251655680" filled="f" strokeweight="3pt">
            <v:stroke linestyle="thinThin"/>
          </v:rect>
        </w:pict>
      </w:r>
      <w:r>
        <w:rPr>
          <w:rFonts w:ascii="Arial" w:eastAsia="Times New Roman" w:hAnsi="Arial" w:cs="Arial"/>
        </w:rPr>
        <w:t>En cuanto a los directores o rectores que tienen el título de postgrado, como Ph. D y Master,  representan el 1.8% de los 1508 funcionarios que d</w:t>
      </w:r>
      <w:r>
        <w:rPr>
          <w:rFonts w:ascii="Arial" w:eastAsia="Times New Roman" w:hAnsi="Arial" w:cs="Arial"/>
        </w:rPr>
        <w:t>ijeron ser rectores  o directores con títulos docentes, de estos tienen títulos de Ph.D el 0.5% representando a 7 directores o rectores y el 1.3% (20) tienen títulos de Master.  De los directores o rectores que tienen el título de Master  el 30% son varone</w:t>
      </w:r>
      <w:r>
        <w:rPr>
          <w:rFonts w:ascii="Arial" w:eastAsia="Times New Roman" w:hAnsi="Arial" w:cs="Arial"/>
        </w:rPr>
        <w:t>s y el  70% mujeres; y de los que tienen el título de Ph. D.  el 57.1% son mujeres y el 42.9% son varones.</w: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177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pStyle w:val="Ttulo6"/>
        <w:spacing w:line="240" w:lineRule="auto"/>
        <w:jc w:val="center"/>
        <w:rPr>
          <w:rFonts w:ascii="Monotype Corsiva" w:hAnsi="Monotype Corsiva" w:cs="Times New Roman"/>
          <w:i/>
          <w:sz w:val="26"/>
        </w:rPr>
      </w:pPr>
      <w:r>
        <w:rPr>
          <w:rFonts w:ascii="Times New Roman" w:hAnsi="Times New Roman"/>
          <w:i/>
          <w:iCs/>
          <w:sz w:val="22"/>
        </w:rPr>
        <w:t>Distribución conjunta del Género y Título docente del Directivo</w:t>
      </w:r>
    </w:p>
    <w:p w:rsidR="00000000" w:rsidRDefault="001F7A2B"/>
    <w:tbl>
      <w:tblPr>
        <w:tblW w:w="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8"/>
        <w:gridCol w:w="1200"/>
        <w:gridCol w:w="1200"/>
        <w:gridCol w:w="1201"/>
      </w:tblGrid>
      <w:tr w:rsidR="00000000">
        <w:trPr>
          <w:cantSplit/>
          <w:trHeight w:val="255"/>
          <w:jc w:val="center"/>
        </w:trPr>
        <w:tc>
          <w:tcPr>
            <w:tcW w:w="235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rFonts w:eastAsia="Arial Unicode MS"/>
                <w:i w:val="0"/>
                <w:iCs w:val="0"/>
                <w:sz w:val="16"/>
              </w:rPr>
              <w:t>Título Docente</w:t>
            </w:r>
          </w:p>
        </w:tc>
        <w:tc>
          <w:tcPr>
            <w:tcW w:w="2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Género</w:t>
            </w:r>
          </w:p>
        </w:tc>
        <w:tc>
          <w:tcPr>
            <w:tcW w:w="1201" w:type="dxa"/>
            <w:vMerge w:val="restart"/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Total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235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120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Bachiller en CC. EE.(B)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0.063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0.077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0.14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Normalista Rural (B)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0.006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0.017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0.023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Prof 2da Enseñanza (Pb)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0.015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0.019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0.034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Prof Ed. Preprimaria (Pb)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0.031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0.038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0.069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Dr. en CC. EE. (Prg)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0.018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0.021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0.038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Lic. CC. EE. (Pr</w:t>
            </w:r>
            <w:r>
              <w:rPr>
                <w:rFonts w:ascii="Arial" w:hAnsi="Arial" w:cs="Arial"/>
                <w:sz w:val="14"/>
                <w:szCs w:val="20"/>
              </w:rPr>
              <w:t>g)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0.176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0.273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0.448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Prof. Ed. Media (Prg)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0.062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0.046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0.107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Ph.D. (Pstg)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0.003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Máster (Pstg)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0.004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0.009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0.013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Otro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0.049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0.074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0.123</w:t>
            </w:r>
          </w:p>
        </w:tc>
      </w:tr>
      <w:tr w:rsidR="00000000">
        <w:trPr>
          <w:trHeight w:val="255"/>
          <w:jc w:val="center"/>
        </w:trPr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0.426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0.574</w:t>
            </w:r>
          </w:p>
        </w:tc>
        <w:tc>
          <w:tcPr>
            <w:tcW w:w="1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sz w:val="16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</w:t>
      </w:r>
      <w:r>
        <w:rPr>
          <w:rFonts w:ascii="Arial" w:hAnsi="Arial" w:cs="Arial"/>
          <w:b/>
          <w:i/>
          <w:sz w:val="16"/>
          <w:u w:val="single"/>
        </w:rPr>
        <w:t>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Ttulo5"/>
        <w:jc w:val="both"/>
        <w:rPr>
          <w:i w:val="0"/>
          <w:iCs w:val="0"/>
          <w:sz w:val="24"/>
          <w:u w:val="none"/>
        </w:rPr>
      </w:pPr>
    </w:p>
    <w:p w:rsidR="00000000" w:rsidRDefault="001F7A2B">
      <w:pPr>
        <w:pStyle w:val="Ttulo5"/>
        <w:ind w:left="708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br w:type="page"/>
        <w:t>Género vs. Especialidad docente por área</w:t>
      </w:r>
    </w:p>
    <w:p w:rsidR="00000000" w:rsidRDefault="001F7A2B">
      <w:pPr>
        <w:ind w:left="708"/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la provincia del Guayas 923 directores o rectores declararon tener un título de pregrado o postgrado, de estos 664 especifican y dan información de la especialidad de títul</w:t>
      </w:r>
      <w:r>
        <w:rPr>
          <w:rFonts w:ascii="Arial" w:eastAsia="Times New Roman" w:hAnsi="Arial" w:cs="Arial"/>
        </w:rPr>
        <w:t>o docente que tienen.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Entre las especialidades donde mayormente se agrupan los directores se encuentra la Especialidad en Ciencias de la Educación (postgrado 2: Licenciado en ciencias de la educación), pues del total agrupa el.32.2% (véase tabla 178). De </w:t>
      </w:r>
      <w:r>
        <w:rPr>
          <w:rFonts w:ascii="Arial" w:eastAsia="Times New Roman" w:hAnsi="Arial" w:cs="Arial"/>
        </w:rPr>
        <w:t>los 664 directores o rectores  226 de cada 1000 directores o rectores  son mujeres, tienen  título docente de pregrado 2 y  especialidad en Ciencias de la educación; de cada 1000 directores o rectores, 96 tienen título docente de pregrado2, una especialida</w:t>
      </w:r>
      <w:r>
        <w:rPr>
          <w:rFonts w:ascii="Arial" w:eastAsia="Times New Roman" w:hAnsi="Arial" w:cs="Arial"/>
        </w:rPr>
        <w:t>d en Ciencias de la educación y pertenecen al género masculino.</w:t>
      </w:r>
    </w:p>
    <w:p w:rsidR="00000000" w:rsidRDefault="001F7A2B"/>
    <w:p w:rsidR="00000000" w:rsidRDefault="001F7A2B">
      <w:pPr>
        <w:pStyle w:val="Textoindependiente"/>
        <w:ind w:left="708"/>
      </w:pPr>
      <w:r>
        <w:t>La tabla 178 muestra que otra especialidad docente donde también tienden a agruparse los directores o rectores, es la especialidad en Ciencias humanísticas(de pregrado2: Licenciado en ciencia</w:t>
      </w:r>
      <w:r>
        <w:t>s de la educación):, que agrupa al 22.9% de los directores o rectores;  de los 664 directores o rectores que declaran tener especialidad docente en la tabla 178 se puede observar que 105 de cada 1000 declaran ser mujeres y tener el título docente de pregra</w:t>
      </w:r>
      <w:r>
        <w:t xml:space="preserve">do 2 con especialidad en Ciencias humanísticas;  64 de cada 1000 directores o rectores empadronados son varones y tienen el título docente de pregrado 2 con especialidad en Ciencias humanísticas.    Nótese que ningún varón tiene como especialidad ciencias </w:t>
      </w:r>
      <w:r>
        <w:t>exactas (pregrado1: Dr. en ciencias de la educación), Especialidad Ciencias naturales(pregrado 1: Dr. en Ciencias de la Educación); las mujeres no tienen especialidades  en Ciencias Exactas(pregrado 3: Profesor de educación media), Ciencias humanísticas (P</w:t>
      </w:r>
      <w:r>
        <w:t>ostgrado 1: Ph. D) y Ciencias exactas (Pstgrado2: Master).  En las especialidades docentes de postgrado tienden a agruparse muy pocos directores o rectores (véase tabla 178)</w:t>
      </w:r>
    </w:p>
    <w:p w:rsidR="00000000" w:rsidRDefault="001F7A2B">
      <w:pPr>
        <w:pStyle w:val="Ttulo6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val="es-ES"/>
        </w:rPr>
        <w:pict>
          <v:rect id="_x0000_s1046" style="position:absolute;left:0;text-align:left;margin-left:18pt;margin-top:3.6pt;width:378pt;height:315pt;z-index:251656704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178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Distribución conj</w:t>
      </w:r>
      <w:r>
        <w:rPr>
          <w:b/>
          <w:bCs/>
          <w:i/>
          <w:iCs/>
          <w:sz w:val="22"/>
        </w:rPr>
        <w:t>unta del Género la Especialidad docente por área  del Directivo</w:t>
      </w:r>
    </w:p>
    <w:p w:rsidR="00000000" w:rsidRDefault="001F7A2B">
      <w:pPr>
        <w:jc w:val="center"/>
      </w:pPr>
    </w:p>
    <w:tbl>
      <w:tblPr>
        <w:tblW w:w="6799" w:type="dxa"/>
        <w:jc w:val="center"/>
        <w:tblCellMar>
          <w:left w:w="0" w:type="dxa"/>
          <w:right w:w="0" w:type="dxa"/>
        </w:tblCellMar>
        <w:tblLook w:val="0000"/>
      </w:tblPr>
      <w:tblGrid>
        <w:gridCol w:w="3199"/>
        <w:gridCol w:w="1207"/>
        <w:gridCol w:w="1193"/>
        <w:gridCol w:w="1200"/>
      </w:tblGrid>
      <w:tr w:rsidR="00000000">
        <w:trPr>
          <w:trHeight w:val="255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Especialidad docente por área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Género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de la Educación(Prg1)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0.017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Humanísticas(Prg1)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Exactas(Prg1)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Naturales (Prg1)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de la Educación(Prg2)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0.322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Humanísticas(Prg2)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0.229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Exactas(Prg2)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0.044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Naturales(Prg2)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de la Educación(</w:t>
            </w:r>
            <w:r>
              <w:rPr>
                <w:rFonts w:ascii="Arial" w:hAnsi="Arial" w:cs="Arial"/>
                <w:sz w:val="14"/>
                <w:szCs w:val="20"/>
              </w:rPr>
              <w:t>Prg3)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0.054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Humanísticas(Prg3)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Exactas(Prg3)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Naturales (Prg3)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0.009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de la Educación(Pstg1)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0.003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Humanísticas(Pstg1)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Ciencias </w:t>
            </w:r>
            <w:r>
              <w:rPr>
                <w:rFonts w:ascii="Arial" w:hAnsi="Arial" w:cs="Arial"/>
                <w:sz w:val="14"/>
                <w:szCs w:val="20"/>
              </w:rPr>
              <w:t>de la Educación(Pstg2)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0.006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Humanísticas(Pstg2)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Ciencias Exactas(Pstg2)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Otras especializaciones en CC. EE.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0.203</w:t>
            </w:r>
          </w:p>
        </w:tc>
      </w:tr>
      <w:tr w:rsidR="0000000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both"/>
        <w:rPr>
          <w:rFonts w:ascii="Arial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</w:t>
      </w:r>
      <w:r>
        <w:rPr>
          <w:rFonts w:ascii="Arial" w:hAnsi="Arial" w:cs="Arial"/>
          <w:b/>
          <w:i/>
          <w:sz w:val="16"/>
          <w:u w:val="single"/>
        </w:rPr>
        <w:t>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  <w:t>Género vs. Título no docente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la provincia del Guayas 270 directores o rectores  de los 1687  dijeron tener un título no docente, de estos el 3.7% tiene el título de Auxiliar, 27.4%  Bachille</w:t>
      </w:r>
      <w:r>
        <w:rPr>
          <w:rFonts w:ascii="Arial" w:eastAsia="Times New Roman" w:hAnsi="Arial" w:cs="Arial"/>
        </w:rPr>
        <w:t>rato, 0.4% postbachillerato, Pregrado 51.9% , Postgrado 1.1% y Otro tipo de títulos el 15%.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708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los 270 directores o rectores que dijeron tener un título no docente 7 de cada 1000 tienen un título de auxiliar y son varones; y 30 de cada 1000 tienen el mism</w:t>
      </w:r>
      <w:r>
        <w:rPr>
          <w:rFonts w:ascii="Arial" w:eastAsia="Times New Roman" w:hAnsi="Arial" w:cs="Arial"/>
        </w:rPr>
        <w:t>o título pero son mujeres.  Del total(270) entrevistados que tienen títulos docentes, los varones que tienen el título de pregrado representan el 34.8%, siendo el más alto porcentaje  del total, indicando que 348 directores o rectores  de cada 1000 son var</w:t>
      </w:r>
      <w:r>
        <w:rPr>
          <w:rFonts w:ascii="Arial" w:eastAsia="Times New Roman" w:hAnsi="Arial" w:cs="Arial"/>
        </w:rPr>
        <w:t xml:space="preserve">ones y tienen un título de pregrado.  Las mujeres que tienen un título de pregrado  representan el 17%, es decir que 170 de cada 1000 directores o rectores son mujeres y tienen títulos de pregrado.  El 16.7% de 270 que declararon tener títulos no docentes </w:t>
      </w:r>
      <w:r>
        <w:rPr>
          <w:rFonts w:ascii="Arial" w:eastAsia="Times New Roman" w:hAnsi="Arial" w:cs="Arial"/>
        </w:rPr>
        <w:t xml:space="preserve">son mujeres y tienen título de bachillerato, indicando 167 de cada 1000 directores o rectores son mujeres con títulos de bachiller.  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 la tabla 179 se  puede obtener  que  hay  147 directores o rectores varones, y de estos el mayor porcentaje se agrupa </w:t>
      </w:r>
      <w:r>
        <w:rPr>
          <w:rFonts w:ascii="Arial" w:eastAsia="Times New Roman" w:hAnsi="Arial" w:cs="Arial"/>
        </w:rPr>
        <w:t>en el título no docente de pregrado representado al 63.9%; de las 163 directoras o rectoras, estas también se agrupan  con mayor porcentaje en el título de pregrado, aunque este porcentaje no representa a más de la mitad de las mujeres como en el caso de l</w:t>
      </w:r>
      <w:r>
        <w:rPr>
          <w:rFonts w:ascii="Arial" w:eastAsia="Times New Roman" w:hAnsi="Arial" w:cs="Arial"/>
        </w:rPr>
        <w:t>os varones.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0"/>
          <w:lang w:val="es-ES"/>
        </w:rPr>
        <w:pict>
          <v:rect id="_x0000_s1047" style="position:absolute;margin-left:18pt;margin-top:7.8pt;width:378pt;height:225pt;z-index:251657728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179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</w:pPr>
      <w:r>
        <w:rPr>
          <w:i/>
          <w:iCs/>
          <w:sz w:val="22"/>
        </w:rPr>
        <w:t>Distribución conjunta del Género y Título no docente del Directivo</w:t>
      </w:r>
    </w:p>
    <w:p w:rsidR="00000000" w:rsidRDefault="001F7A2B">
      <w:pPr>
        <w:jc w:val="center"/>
      </w:pPr>
    </w:p>
    <w:tbl>
      <w:tblPr>
        <w:tblW w:w="4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1012"/>
        <w:gridCol w:w="1001"/>
        <w:gridCol w:w="855"/>
      </w:tblGrid>
      <w:tr w:rsidR="00000000">
        <w:trPr>
          <w:cantSplit/>
          <w:trHeight w:val="255"/>
          <w:jc w:val="center"/>
        </w:trPr>
        <w:tc>
          <w:tcPr>
            <w:tcW w:w="153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i w:val="0"/>
                <w:iCs w:val="0"/>
                <w:sz w:val="16"/>
              </w:rPr>
            </w:pP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Título no docente</w:t>
            </w:r>
          </w:p>
        </w:tc>
        <w:tc>
          <w:tcPr>
            <w:tcW w:w="201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Género</w:t>
            </w:r>
          </w:p>
        </w:tc>
        <w:tc>
          <w:tcPr>
            <w:tcW w:w="855" w:type="dxa"/>
            <w:vMerge w:val="restart"/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Total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153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855" w:type="dxa"/>
            <w:vMerge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Auxiliar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0.037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Bachillerato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0.167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0.27</w:t>
            </w:r>
            <w:r>
              <w:rPr>
                <w:rFonts w:ascii="Arial" w:hAnsi="Arial" w:cs="Arial"/>
                <w:sz w:val="14"/>
                <w:szCs w:val="20"/>
              </w:rPr>
              <w:t>4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Postbachillerato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eastAsia="Arial Unicode MS" w:hAnsi="Arial" w:cs="Arial"/>
                <w:sz w:val="14"/>
                <w:szCs w:val="20"/>
              </w:rPr>
              <w:t>0.000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0.004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Pregrado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0.348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0.519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Postgrado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0.004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0.011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Otro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0.085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0.156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5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0.544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0.456</w:t>
            </w:r>
          </w:p>
        </w:tc>
        <w:tc>
          <w:tcPr>
            <w:tcW w:w="855" w:type="dxa"/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</w:t>
      </w:r>
      <w:r>
        <w:rPr>
          <w:rFonts w:ascii="Arial" w:hAnsi="Arial" w:cs="Arial"/>
          <w:bCs/>
          <w:sz w:val="16"/>
        </w:rPr>
        <w:t>a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</w:p>
    <w:p w:rsidR="00000000" w:rsidRDefault="001F7A2B">
      <w:pPr>
        <w:pStyle w:val="Ttulo6"/>
      </w:pPr>
    </w:p>
    <w:p w:rsidR="00000000" w:rsidRDefault="001F7A2B">
      <w:pPr>
        <w:pStyle w:val="Ttulo6"/>
        <w:ind w:left="708"/>
      </w:pPr>
      <w:r>
        <w:t>Género vs. Especialidad no docente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el capitulo 3  se conoció que147 directores o rectores  declararon  tener título no docente de estos  63  informaron cual es la especialidad docente  que tenían,  de estos en la tabla 180 se observa que  el mayor p</w:t>
      </w:r>
      <w:r>
        <w:rPr>
          <w:rFonts w:ascii="Arial" w:eastAsia="Times New Roman" w:hAnsi="Arial" w:cs="Arial"/>
        </w:rPr>
        <w:t>orcentaje de directores o rectores se agrupan en otras especialidades no docentes representando el 32.8%, 224 de cada 1000 directores o rectores son varones y tienen otras especialidades  no docentes; 104 de cada 1000 directores o rectores son mujeres y ti</w:t>
      </w:r>
      <w:r>
        <w:rPr>
          <w:rFonts w:ascii="Arial" w:eastAsia="Times New Roman" w:hAnsi="Arial" w:cs="Arial"/>
        </w:rPr>
        <w:t>enen otras especialidades no docentes.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tabla 180 indica que 179 de cada 1000 directores o rectores son varones t tienen una especialidad no docente de Doctor de pregrado y 75 de cada 1000 son mujeres y tienen la especialidad no docente de doctor de pr</w:t>
      </w:r>
      <w:r>
        <w:rPr>
          <w:rFonts w:ascii="Arial" w:eastAsia="Times New Roman" w:hAnsi="Arial" w:cs="Arial"/>
        </w:rPr>
        <w:t>egrado.  Es decir que  del total (63) directores o rectores la mayor proporción de directores que tienen la especialidad de doctor de pregrado son varones.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especialidad no docente de licenciatura agrupa el 23.9% de los entrevistados como directores o r</w:t>
      </w:r>
      <w:r>
        <w:rPr>
          <w:rFonts w:ascii="Arial" w:eastAsia="Times New Roman" w:hAnsi="Arial" w:cs="Arial"/>
        </w:rPr>
        <w:t>ectores. La tabla 180 muestra que por cada 1000 directores o rectores existen 104 directores o rectores mujeres que tienen la especialidad no docente de licenciatura;  104 de 1000 directores o rectores son varones y tienen la especialidad no docente de lic</w:t>
      </w:r>
      <w:r>
        <w:rPr>
          <w:rFonts w:ascii="Arial" w:eastAsia="Times New Roman" w:hAnsi="Arial" w:cs="Arial"/>
        </w:rPr>
        <w:t>enciatura.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0"/>
          <w:lang w:val="es-ES"/>
        </w:rPr>
        <w:pict>
          <v:rect id="_x0000_s1048" style="position:absolute;left:0;text-align:left;margin-left:18pt;margin-top:21.6pt;width:378pt;height:207pt;z-index:251658752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180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pStyle w:val="Ttulo9"/>
        <w:rPr>
          <w:u w:val="none"/>
        </w:rPr>
      </w:pPr>
      <w:r>
        <w:rPr>
          <w:rFonts w:ascii="Times New Roman" w:hAnsi="Times New Roman"/>
          <w:i/>
          <w:iCs/>
          <w:sz w:val="22"/>
          <w:u w:val="none"/>
        </w:rPr>
        <w:t>Distribución conjunta del Género y Especialidad no docente del Directivo</w:t>
      </w:r>
    </w:p>
    <w:p w:rsidR="00000000" w:rsidRDefault="001F7A2B"/>
    <w:tbl>
      <w:tblPr>
        <w:tblW w:w="6400" w:type="dxa"/>
        <w:jc w:val="center"/>
        <w:tblCellMar>
          <w:left w:w="0" w:type="dxa"/>
          <w:right w:w="0" w:type="dxa"/>
        </w:tblCellMar>
        <w:tblLook w:val="0000"/>
      </w:tblPr>
      <w:tblGrid>
        <w:gridCol w:w="2800"/>
        <w:gridCol w:w="1207"/>
        <w:gridCol w:w="1193"/>
        <w:gridCol w:w="1200"/>
      </w:tblGrid>
      <w:tr w:rsidR="00000000">
        <w:trPr>
          <w:cantSplit/>
          <w:trHeight w:val="255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  <w:p w:rsidR="00000000" w:rsidRDefault="001F7A2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Especialidad no docente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Género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0.179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Licenciatur</w:t>
            </w:r>
            <w:r>
              <w:rPr>
                <w:rFonts w:ascii="Arial" w:hAnsi="Arial" w:cs="Arial"/>
                <w:sz w:val="14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0.239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Doctor de pregrado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0.254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0.328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67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both"/>
        <w:rPr>
          <w:rFonts w:ascii="Arial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pStyle w:val="Ttulo6"/>
        <w:ind w:left="708"/>
      </w:pPr>
      <w:r>
        <w:t>Género vs. Clase de T</w:t>
      </w:r>
      <w:r>
        <w:t>ítulo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la tabla 181 se observa  que de los 1687 entrevistados como directores o rectores,  la mayoría de estos tienen títulos docentes y representan el 81.7%, le siguen los títulos no docentes con el 7.6%,  los que poseen ambos títulos representan el 8.2</w:t>
      </w:r>
      <w:r>
        <w:rPr>
          <w:rFonts w:ascii="Arial" w:eastAsia="Times New Roman" w:hAnsi="Arial" w:cs="Arial"/>
        </w:rPr>
        <w:t>% y los que carecen de tener algún título representan el 2.5%.</w:t>
      </w:r>
    </w:p>
    <w:p w:rsidR="00000000" w:rsidRDefault="001F7A2B">
      <w:pPr>
        <w:spacing w:line="480" w:lineRule="auto"/>
        <w:ind w:left="708"/>
        <w:jc w:val="both"/>
        <w:rPr>
          <w:rFonts w:ascii="Arial" w:hAnsi="Arial" w:cs="Arial"/>
        </w:rPr>
      </w:pPr>
    </w:p>
    <w:p w:rsidR="00000000" w:rsidRDefault="001F7A2B">
      <w:pPr>
        <w:spacing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tabla  183 muestra que de 1687 entrevistados que declararon ser director o rector, el 48.6% es mujer  y  tiene título docente, es decir que 486  de cada 1000 directores o rectores son mujer</w:t>
      </w:r>
      <w:r>
        <w:rPr>
          <w:rFonts w:ascii="Arial" w:hAnsi="Arial" w:cs="Arial"/>
        </w:rPr>
        <w:t>es y tiene el título de docente;  el 33.1% de los directores o rectores son varones y  tienen el título  docente, por lo tanto 331 de cada 1000 directores o rectores son hombres y tienen un título de docente.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Textoindependiente"/>
        <w:ind w:left="708"/>
      </w:pPr>
      <w:r>
        <w:t xml:space="preserve">El 5.3% de los empadronados como directores o </w:t>
      </w:r>
      <w:r>
        <w:t>rectores, son varones y tienen ambas clases de títulos(docente y no docente), es decir que 53 de cada 1000 directores o rectores son hombres y tienen títulos de docente y no docente; el 2.8% son directoras o rectoras y tienen ambos títulos.  La tabla 181 i</w:t>
      </w:r>
      <w:r>
        <w:t>ndica que de cada 1000 directores o rectores 53 empadronados son hombres y tienen título de no docente;  y 33 de cada 1000 directores o rectores son mujeres y tienen título no docente.  Se podría decir que son los hombres los que prefieren el optar por tít</w:t>
      </w:r>
      <w:r>
        <w:t>ulos no docentes.</w:t>
      </w:r>
    </w:p>
    <w:p w:rsidR="00000000" w:rsidRDefault="001F7A2B">
      <w:pPr>
        <w:rPr>
          <w:rFonts w:cs="Arial"/>
        </w:rPr>
      </w:pPr>
    </w:p>
    <w:p w:rsidR="00000000" w:rsidRDefault="001F7A2B">
      <w:pPr>
        <w:pStyle w:val="Textoindependiente"/>
        <w:ind w:left="708"/>
      </w:pPr>
      <w:r>
        <w:t>En cuanto a  los directores o rectores  que carecen de título los hombres representan el 1.2% y las mujeres el 1.3%(véase tabla 181). De los 42 directores o rectores que carecen de  título son las mujeres la que  tienen el mayor porcenta</w:t>
      </w:r>
      <w:r>
        <w:t>je(52.4%)(véase tabla 181).  De los 129 que tienen títulos no docentes también las mujeres representan a la mayoría con el 56.6%., pues los hombres representan el 43.4%.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Del 8.2% de los directores o rectores que tienen títulos docentes y no docentes, los </w:t>
      </w:r>
      <w:r>
        <w:rPr>
          <w:rFonts w:ascii="Arial" w:eastAsia="Times New Roman" w:hAnsi="Arial" w:cs="Arial"/>
        </w:rPr>
        <w:t>hombres que dijeron ser directores o rectores con ambas clases de título(docente y no docente), representan al 65.2%;  y las mujeres el 34.8% de los 138 directores o rectores que declararon tener títulos de docente y no docente.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respecto a los directo</w:t>
      </w:r>
      <w:r>
        <w:rPr>
          <w:rFonts w:ascii="Arial" w:eastAsia="Times New Roman" w:hAnsi="Arial" w:cs="Arial"/>
        </w:rPr>
        <w:t xml:space="preserve">res o rectores que  dijeron tener títulos de docentes(1378), las mujeres representan el 59.5% y los hombres 40.5%, es decir que más de la mitad de los directores que tienen títulos docentes son mujeres. De los 724 directores o rectores hombres  la mayoría </w:t>
      </w:r>
      <w:r>
        <w:rPr>
          <w:rFonts w:ascii="Arial" w:eastAsia="Times New Roman" w:hAnsi="Arial" w:cs="Arial"/>
        </w:rPr>
        <w:t>tienen títulos de docentes  representando al 77.1% de estos; las mujeres con el cargo de directoras o rectoras son 963 de estas el 85.2% tienen títulos de docentes.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00000" w:rsidRDefault="001F7A2B">
      <w:pPr>
        <w:rPr>
          <w:rFonts w:cs="Arial"/>
        </w:rPr>
      </w:pPr>
      <w:r>
        <w:rPr>
          <w:rFonts w:cs="Arial"/>
          <w:noProof/>
          <w:sz w:val="20"/>
          <w:lang w:val="es-ES"/>
        </w:rPr>
        <w:pict>
          <v:rect id="_x0000_s1049" style="position:absolute;margin-left:18pt;margin-top:4.25pt;width:378pt;height:171pt;z-index:251659776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181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  <w:rPr>
          <w:rFonts w:cs="Arial"/>
          <w:b/>
          <w:bCs/>
        </w:rPr>
      </w:pPr>
      <w:r>
        <w:rPr>
          <w:b/>
          <w:bCs/>
          <w:i/>
          <w:iCs/>
          <w:sz w:val="22"/>
        </w:rPr>
        <w:t>Distribución conjunta de</w:t>
      </w:r>
      <w:r>
        <w:rPr>
          <w:b/>
          <w:bCs/>
          <w:i/>
          <w:iCs/>
          <w:sz w:val="22"/>
        </w:rPr>
        <w:t>l Género y Clase de Título del Directivo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000"/>
      </w:tblPr>
      <w:tblGrid>
        <w:gridCol w:w="2800"/>
        <w:gridCol w:w="1220"/>
        <w:gridCol w:w="1180"/>
        <w:gridCol w:w="1200"/>
      </w:tblGrid>
      <w:tr w:rsidR="00000000">
        <w:trPr>
          <w:cantSplit/>
          <w:trHeight w:val="255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Clase de Título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i w:val="0"/>
                <w:iCs w:val="0"/>
                <w:sz w:val="16"/>
              </w:rPr>
            </w:pPr>
            <w:r>
              <w:rPr>
                <w:i w:val="0"/>
                <w:iCs w:val="0"/>
                <w:sz w:val="16"/>
              </w:rPr>
              <w:t>Género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pStyle w:val="Ttulo1"/>
              <w:rPr>
                <w:rFonts w:eastAsia="Arial Unicode MS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Masculino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Femenino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Ninguno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0.025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No 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0.076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Docente y No 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0.082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0.817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center"/>
        <w:rPr>
          <w:b/>
          <w:sz w:val="16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</w:t>
      </w:r>
      <w:r>
        <w:rPr>
          <w:rFonts w:ascii="Arial" w:hAnsi="Arial" w:cs="Arial"/>
          <w:b/>
          <w:i/>
          <w:sz w:val="16"/>
          <w:u w:val="single"/>
        </w:rPr>
        <w:t>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Ttulo6"/>
        <w:ind w:left="708"/>
      </w:pPr>
      <w:r>
        <w:t>Género vs. Tipo de nombramiento</w:t>
      </w:r>
    </w:p>
    <w:p w:rsidR="00000000" w:rsidRDefault="001F7A2B">
      <w:pPr>
        <w:pStyle w:val="Sangradetextonormal"/>
      </w:pPr>
      <w:r>
        <w:t>La tabla 182 indica que  más de la mitad de los directores o rectores son mujeres y que tienen nombramiento de docente,</w:t>
      </w:r>
      <w:r>
        <w:t xml:space="preserve"> sin embargo los hombres con este tipo de nombramiento(docente) son muy pocos pues representan el 4%.  De cada 1000 directores o rectores 37 son mujeres y tienen otro tipo de nombramiento y por cada 1000 directores o rectores hombres existen 23 directores </w:t>
      </w:r>
      <w:r>
        <w:t>o rectores hombres con otro tipo de nombramiento(véase tabla 182).  En la tabla 182 se observa que por cada 1000 directores o rectores 7 tienen nombramiento de administrativo y son mujeres y 5 de cada 1000 directores o rectores son hombres y tienen nombram</w:t>
      </w:r>
      <w:r>
        <w:t>iento administrativo.</w:t>
      </w:r>
    </w:p>
    <w:p w:rsidR="00000000" w:rsidRDefault="001F7A2B">
      <w:pPr>
        <w:pStyle w:val="Sangradetextonormal"/>
      </w:pPr>
      <w:r>
        <w:br w:type="page"/>
      </w:r>
    </w:p>
    <w:p w:rsidR="00000000" w:rsidRDefault="001F7A2B">
      <w:pPr>
        <w:pStyle w:val="Ttulo6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val="es-ES"/>
        </w:rPr>
        <w:pict>
          <v:rect id="_x0000_s1050" style="position:absolute;left:0;text-align:left;margin-left:18pt;margin-top:3pt;width:378pt;height:189pt;z-index:251660800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182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</w:pPr>
      <w:r>
        <w:rPr>
          <w:i/>
          <w:iCs/>
          <w:sz w:val="22"/>
        </w:rPr>
        <w:t>Distribución conjunta del Género y Tipo de nombramiento del Directivo</w:t>
      </w:r>
    </w:p>
    <w:p w:rsidR="00000000" w:rsidRDefault="001F7A2B">
      <w:pPr>
        <w:jc w:val="both"/>
        <w:rPr>
          <w:rFonts w:ascii="Arial" w:hAnsi="Arial" w:cs="Arial"/>
        </w:rPr>
      </w:pPr>
    </w:p>
    <w:tbl>
      <w:tblPr>
        <w:tblW w:w="6400" w:type="dxa"/>
        <w:jc w:val="center"/>
        <w:tblCellMar>
          <w:left w:w="0" w:type="dxa"/>
          <w:right w:w="0" w:type="dxa"/>
        </w:tblCellMar>
        <w:tblLook w:val="0000"/>
      </w:tblPr>
      <w:tblGrid>
        <w:gridCol w:w="2800"/>
        <w:gridCol w:w="1207"/>
        <w:gridCol w:w="1193"/>
        <w:gridCol w:w="1200"/>
      </w:tblGrid>
      <w:tr w:rsidR="00000000">
        <w:trPr>
          <w:cantSplit/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Tipo de Nombramiento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rFonts w:eastAsia="Arial Unicode MS"/>
              </w:rPr>
            </w:pPr>
            <w:r>
              <w:t>Género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De 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</w:t>
            </w:r>
            <w:r>
              <w:rPr>
                <w:rFonts w:ascii="Arial" w:hAnsi="Arial" w:cs="Arial"/>
                <w:sz w:val="14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0.012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0.925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center"/>
        <w:rPr>
          <w:b/>
          <w:sz w:val="16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pStyle w:val="Ttulo6"/>
      </w:pPr>
    </w:p>
    <w:p w:rsidR="00000000" w:rsidRDefault="001F7A2B">
      <w:pPr>
        <w:pStyle w:val="Ttulo6"/>
      </w:pPr>
    </w:p>
    <w:p w:rsidR="00000000" w:rsidRDefault="001F7A2B">
      <w:pPr>
        <w:pStyle w:val="Ttulo6"/>
        <w:ind w:left="708"/>
      </w:pPr>
      <w:r>
        <w:t>Género vs. Años de Experiencia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ta</w:t>
      </w:r>
      <w:r>
        <w:rPr>
          <w:rFonts w:ascii="Arial" w:eastAsia="Times New Roman" w:hAnsi="Arial" w:cs="Arial"/>
        </w:rPr>
        <w:t>bla 183 indica que de los 1687 directores o rectores, 283 de cada 1000 directores o rectores son mujeres y tienen experiencia de 16 a 35 años, le siguen las mujeres que tienen experiencia entre 0 y 15 años, pues 175  de cada 1000 directores o rectores tien</w:t>
      </w:r>
      <w:r>
        <w:rPr>
          <w:rFonts w:ascii="Arial" w:eastAsia="Times New Roman" w:hAnsi="Arial" w:cs="Arial"/>
        </w:rPr>
        <w:t>en estas dos características,  de cada 1000 directores o rectores 107 son hombres y tienen experiencia comprendida entre 0 y 15 años.</w:t>
      </w: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jc w:val="both"/>
        <w:rPr>
          <w:rFonts w:ascii="Arial" w:eastAsia="Times New Roman" w:hAnsi="Arial" w:cs="Arial"/>
        </w:rPr>
      </w:pPr>
    </w:p>
    <w:p w:rsidR="00000000" w:rsidRDefault="001F7A2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 los 1687 entrevistados 477(28.3%) tienen una experiencia comprendida entre 0 y quince años y son las mujeres las que p</w:t>
      </w:r>
      <w:r>
        <w:rPr>
          <w:rFonts w:ascii="Arial" w:eastAsia="Times New Roman" w:hAnsi="Arial" w:cs="Arial"/>
        </w:rPr>
        <w:t>redominan en esta categoría(61.83%) , los hombres representan el 38.16%(véase tabla 183).  En la categoría de 16 a 35 años de experiencia se encuentran 915 directores o rectores de los cuales las mujeres se encuentran en mayor porcentaje (52.21%), pues 47.</w:t>
      </w:r>
      <w:r>
        <w:rPr>
          <w:rFonts w:ascii="Arial" w:eastAsia="Times New Roman" w:hAnsi="Arial" w:cs="Arial"/>
        </w:rPr>
        <w:t>8% son hombres; en la categoría de 35 años y más el 64.57% lo representan las mujeres  y el 35.42 los hombres.</w:t>
      </w:r>
    </w:p>
    <w:p w:rsidR="00000000" w:rsidRDefault="001F7A2B">
      <w:pPr>
        <w:rPr>
          <w:rFonts w:cs="Arial"/>
        </w:rPr>
      </w:pPr>
      <w:r>
        <w:rPr>
          <w:rFonts w:cs="Arial"/>
          <w:noProof/>
          <w:sz w:val="20"/>
          <w:lang w:val="es-ES"/>
        </w:rPr>
        <w:pict>
          <v:rect id="_x0000_s1051" style="position:absolute;margin-left:18pt;margin-top:2.45pt;width:378pt;height:189pt;z-index:251661824" filled="f" strokeweight="3pt">
            <v:stroke linestyle="thinThin"/>
          </v:rect>
        </w:pict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sz w:val="20"/>
        </w:rPr>
        <w:t>Tabla 183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  <w:rPr>
          <w:b/>
          <w:bCs/>
        </w:rPr>
      </w:pPr>
      <w:r>
        <w:rPr>
          <w:b/>
          <w:bCs/>
          <w:i/>
          <w:iCs/>
          <w:sz w:val="22"/>
        </w:rPr>
        <w:t>Distribución conjunta del Género y Años de experiencia del Directivo</w:t>
      </w:r>
    </w:p>
    <w:p w:rsidR="00000000" w:rsidRDefault="001F7A2B"/>
    <w:tbl>
      <w:tblPr>
        <w:tblW w:w="6400" w:type="dxa"/>
        <w:jc w:val="center"/>
        <w:tblCellMar>
          <w:left w:w="0" w:type="dxa"/>
          <w:right w:w="0" w:type="dxa"/>
        </w:tblCellMar>
        <w:tblLook w:val="0000"/>
      </w:tblPr>
      <w:tblGrid>
        <w:gridCol w:w="2800"/>
        <w:gridCol w:w="1207"/>
        <w:gridCol w:w="1193"/>
        <w:gridCol w:w="1200"/>
      </w:tblGrid>
      <w:tr w:rsidR="00000000">
        <w:trPr>
          <w:cantSplit/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Años de E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xperiencia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Género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0-15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0.283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16-35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0.542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35 y 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0.175</w:t>
            </w:r>
          </w:p>
        </w:tc>
      </w:tr>
      <w:tr w:rsidR="0000000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rPr>
          <w:rFonts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</w:t>
      </w:r>
      <w:r>
        <w:rPr>
          <w:rFonts w:ascii="Arial" w:hAnsi="Arial" w:cs="Arial"/>
          <w:bCs/>
          <w:sz w:val="16"/>
        </w:rPr>
        <w:t>ón: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rPr>
          <w:rFonts w:cs="Arial"/>
        </w:rPr>
      </w:pPr>
    </w:p>
    <w:p w:rsidR="00000000" w:rsidRDefault="001F7A2B">
      <w:pPr>
        <w:pStyle w:val="Ttulo6"/>
        <w:ind w:left="708"/>
      </w:pPr>
      <w:r>
        <w:t>Género vs. Cargo específico</w:t>
      </w:r>
    </w:p>
    <w:p w:rsidR="00000000" w:rsidRDefault="001F7A2B">
      <w:pPr>
        <w:pStyle w:val="Sangradetextonormal"/>
      </w:pPr>
      <w:r>
        <w:t>Al analizar estas dos características de manera conjunta la tabla 184 muestra que el 51.5% más de la mitad de los directores o rectores son mujeres y tienen el cargo específico de directora, el 35.6% son hom</w:t>
      </w:r>
      <w:r>
        <w:t>bres y también desempeñan el cargo de director.  Nótese que hay más hombres directores o rectores dirigiendo planteles educativos que las mujeres, pues respectivamente representan el 7.3% y 5.6% .</w:t>
      </w:r>
    </w:p>
    <w:p w:rsidR="00000000" w:rsidRDefault="001F7A2B">
      <w:pPr>
        <w:pStyle w:val="Sangradetextonormal"/>
      </w:pPr>
      <w:r>
        <w:br w:type="page"/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noProof/>
          <w:sz w:val="20"/>
          <w:lang w:val="es-ES"/>
        </w:rPr>
        <w:pict>
          <v:rect id="_x0000_s1052" style="position:absolute;left:0;text-align:left;margin-left:18pt;margin-top:-9.6pt;width:387pt;height:153pt;z-index:251662848" filled="f" strokeweight="3pt">
            <v:stroke linestyle="thinThin"/>
          </v:rect>
        </w:pict>
      </w:r>
      <w:r>
        <w:rPr>
          <w:sz w:val="20"/>
        </w:rPr>
        <w:t>Tabla 184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</w:t>
      </w:r>
      <w:r>
        <w:rPr>
          <w:rFonts w:ascii="Times New Roman" w:hAnsi="Times New Roman"/>
          <w:sz w:val="22"/>
        </w:rPr>
        <w:t>cional</w:t>
      </w:r>
    </w:p>
    <w:p w:rsidR="00000000" w:rsidRDefault="001F7A2B">
      <w:pPr>
        <w:jc w:val="center"/>
        <w:rPr>
          <w:rFonts w:cs="Arial"/>
        </w:rPr>
      </w:pPr>
      <w:r>
        <w:rPr>
          <w:i/>
          <w:iCs/>
          <w:sz w:val="22"/>
        </w:rPr>
        <w:t>Distribución conjunta del Género y Cargo específico del Directivo</w:t>
      </w:r>
    </w:p>
    <w:tbl>
      <w:tblPr>
        <w:tblW w:w="4823" w:type="dxa"/>
        <w:jc w:val="center"/>
        <w:tblCellMar>
          <w:left w:w="0" w:type="dxa"/>
          <w:right w:w="0" w:type="dxa"/>
        </w:tblCellMar>
        <w:tblLook w:val="0000"/>
      </w:tblPr>
      <w:tblGrid>
        <w:gridCol w:w="1663"/>
        <w:gridCol w:w="1207"/>
        <w:gridCol w:w="1193"/>
        <w:gridCol w:w="760"/>
      </w:tblGrid>
      <w:tr w:rsidR="00000000">
        <w:trPr>
          <w:cantSplit/>
          <w:trHeight w:val="25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Cargo específico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cantSplit/>
          <w:trHeight w:val="227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0.871</w:t>
            </w:r>
          </w:p>
        </w:tc>
      </w:tr>
      <w:tr w:rsidR="00000000">
        <w:trPr>
          <w:trHeight w:val="227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0.129</w:t>
            </w:r>
          </w:p>
        </w:tc>
      </w:tr>
      <w:tr w:rsidR="00000000">
        <w:trPr>
          <w:trHeight w:val="227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both"/>
        <w:rPr>
          <w:rFonts w:ascii="Arial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</w:t>
      </w:r>
      <w:r>
        <w:rPr>
          <w:rFonts w:ascii="Arial" w:hAnsi="Arial" w:cs="Arial"/>
          <w:b/>
          <w:i/>
          <w:sz w:val="16"/>
          <w:u w:val="single"/>
        </w:rPr>
        <w:t>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rPr>
          <w:rFonts w:cs="Arial"/>
        </w:rPr>
      </w:pPr>
    </w:p>
    <w:p w:rsidR="00000000" w:rsidRDefault="001F7A2B">
      <w:pPr>
        <w:pStyle w:val="Ttulo6"/>
        <w:ind w:left="708"/>
      </w:pPr>
      <w:r>
        <w:t>Género vs. Tipo de institución donde labora actualmente</w:t>
      </w:r>
    </w:p>
    <w:p w:rsidR="00000000" w:rsidRDefault="001F7A2B">
      <w:pPr>
        <w:pStyle w:val="Textoindependiente"/>
        <w:ind w:left="708"/>
      </w:pPr>
      <w:r>
        <w:t>En la tabla 185 se aprecia que 551 de cada 1000 directores o rectores  son mujeres y actualmente laboran en planteles educativos y 42</w:t>
      </w:r>
      <w:r>
        <w:t>9 de cada 1000  directores o rectores  son hombres y laboran en planteles educativos, tan solo hay un varón que labora en la dirección provincial por cada 1000 directores o rectores.</w:t>
      </w:r>
    </w:p>
    <w:p w:rsidR="00000000" w:rsidRDefault="001F7A2B">
      <w:pPr>
        <w:pStyle w:val="Textoindependiente"/>
      </w:pP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noProof/>
          <w:sz w:val="20"/>
          <w:lang w:val="es-ES"/>
        </w:rPr>
        <w:pict>
          <v:rect id="_x0000_s1053" style="position:absolute;left:0;text-align:left;margin-left:0;margin-top:-9.6pt;width:405pt;height:171pt;z-index:251663872" filled="f" strokeweight="3pt">
            <v:stroke linestyle="thinThin"/>
          </v:rect>
        </w:pict>
      </w:r>
      <w:r>
        <w:rPr>
          <w:sz w:val="20"/>
        </w:rPr>
        <w:t>Tabla 185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pStyle w:val="Textoindependiente2"/>
        <w:rPr>
          <w:rFonts w:ascii="Arial" w:hAnsi="Arial" w:cs="Arial"/>
        </w:rPr>
      </w:pPr>
      <w:r>
        <w:t>Distribu</w:t>
      </w:r>
      <w:r>
        <w:t>ción conjunta del Género y  Tipo de institución donde actualmente labora el Directivo</w:t>
      </w:r>
    </w:p>
    <w:tbl>
      <w:tblPr>
        <w:tblW w:w="59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200"/>
        <w:gridCol w:w="1200"/>
        <w:gridCol w:w="1200"/>
      </w:tblGrid>
      <w:tr w:rsidR="00000000">
        <w:trPr>
          <w:trHeight w:val="25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Tipo de institución donde labora actualmente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000000">
        <w:trPr>
          <w:trHeight w:val="227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Dirección Provincial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</w:tr>
      <w:tr w:rsidR="00000000">
        <w:trPr>
          <w:trHeight w:val="227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Plantel Educativo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0.999</w:t>
            </w:r>
          </w:p>
        </w:tc>
      </w:tr>
      <w:tr w:rsidR="00000000">
        <w:trPr>
          <w:trHeight w:val="227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</w:t>
            </w:r>
            <w:r>
              <w:rPr>
                <w:rFonts w:ascii="Arial" w:hAnsi="Arial" w:cs="Arial"/>
                <w:sz w:val="14"/>
                <w:szCs w:val="20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>
      <w:pPr>
        <w:jc w:val="both"/>
        <w:rPr>
          <w:rFonts w:ascii="Arial" w:hAnsi="Arial" w:cs="Arial"/>
        </w:rPr>
      </w:pPr>
    </w:p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Ttulo6"/>
        <w:ind w:left="708"/>
      </w:pPr>
      <w:r>
        <w:t>Nivel de instrucción formal vs. Clase de título</w:t>
      </w:r>
    </w:p>
    <w:p w:rsidR="00000000" w:rsidRDefault="001F7A2B">
      <w:pPr>
        <w:pStyle w:val="Sangradetextonormal"/>
      </w:pPr>
      <w:r>
        <w:t xml:space="preserve">De los 1687 entrevistados en Guayas  que declararon ser directores o rectores de </w:t>
      </w:r>
      <w:r>
        <w:t>planteles, el 2.5% dijo que no tenía título y de estos el 7.1% no tienen ningún grado de instrucción, 26.2% dijo que su nivel de instrucción era el primario, 4.8% carrera corta(26.2%), Bachillerato(16.7%), Postbachillerato(11.9%), Superior(33.3%), es decir</w:t>
      </w:r>
      <w:r>
        <w:t xml:space="preserve"> que estos directores alcanzaron algún grado de instrucción es estos niveles pero no los culminaron.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Sangradetextonormal"/>
      </w:pPr>
      <w:r>
        <w:t>De los directores que tienen como título el docente en la tabla 186 se aprecia que ellos se agrupan en niveles de instrucción mayores o iguales al de bach</w:t>
      </w:r>
      <w:r>
        <w:t xml:space="preserve">illerato y el mayor porcentaje lo tienen aquellos que tienen como último nivel de instrucción alcanzado el Superior representando el 65.1%. </w:t>
      </w:r>
    </w:p>
    <w:p w:rsidR="00000000" w:rsidRDefault="001F7A2B">
      <w:pPr>
        <w:spacing w:line="480" w:lineRule="auto"/>
        <w:jc w:val="both"/>
        <w:rPr>
          <w:rFonts w:ascii="Arial" w:hAnsi="Arial" w:cs="Arial"/>
        </w:rPr>
      </w:pPr>
    </w:p>
    <w:p w:rsidR="00000000" w:rsidRDefault="001F7A2B">
      <w:pPr>
        <w:pStyle w:val="Sangradetextonormal"/>
      </w:pPr>
      <w:r>
        <w:t>De los directores o rectores  que tienen el título no docente tienen como niveles de instrucción los mayores o igu</w:t>
      </w:r>
      <w:r>
        <w:t>ales a carrera corta y en el nivel donde se agrupan es el de instrucción superior representando el 38%.</w:t>
      </w:r>
    </w:p>
    <w:p w:rsidR="00000000" w:rsidRDefault="001F7A2B">
      <w:pPr>
        <w:pStyle w:val="Sangradetextonormal"/>
      </w:pPr>
      <w:r>
        <w:br w:type="page"/>
      </w:r>
    </w:p>
    <w:p w:rsidR="00000000" w:rsidRDefault="001F7A2B">
      <w:pPr>
        <w:pStyle w:val="Ttulo6"/>
        <w:spacing w:line="240" w:lineRule="auto"/>
        <w:jc w:val="center"/>
        <w:rPr>
          <w:sz w:val="20"/>
        </w:rPr>
      </w:pPr>
      <w:r>
        <w:rPr>
          <w:noProof/>
          <w:sz w:val="20"/>
          <w:lang w:val="es-ES"/>
        </w:rPr>
        <w:pict>
          <v:rect id="_x0000_s1054" style="position:absolute;left:0;text-align:left;margin-left:9pt;margin-top:-9.6pt;width:396pt;height:207pt;z-index:251664896" filled="f" strokeweight="3pt">
            <v:stroke linestyle="thinThin"/>
          </v:rect>
        </w:pict>
      </w:r>
      <w:r>
        <w:rPr>
          <w:sz w:val="20"/>
        </w:rPr>
        <w:t>Tabla 186</w:t>
      </w:r>
    </w:p>
    <w:p w:rsidR="00000000" w:rsidRDefault="001F7A2B">
      <w:pPr>
        <w:pStyle w:val="Ttulo2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Provincia Del Guayas:  Censo del Magisterio Nacional</w:t>
      </w:r>
    </w:p>
    <w:p w:rsidR="00000000" w:rsidRDefault="001F7A2B">
      <w:pPr>
        <w:jc w:val="center"/>
      </w:pPr>
      <w:r>
        <w:rPr>
          <w:i/>
          <w:iCs/>
          <w:sz w:val="22"/>
        </w:rPr>
        <w:t>Distribución conjunta del Género y Clase de Título del Directivo</w:t>
      </w:r>
    </w:p>
    <w:tbl>
      <w:tblPr>
        <w:tblW w:w="73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720"/>
        <w:gridCol w:w="720"/>
        <w:gridCol w:w="1080"/>
        <w:gridCol w:w="907"/>
        <w:gridCol w:w="893"/>
        <w:gridCol w:w="715"/>
        <w:gridCol w:w="725"/>
      </w:tblGrid>
      <w:tr w:rsidR="00000000">
        <w:trPr>
          <w:cantSplit/>
          <w:trHeight w:val="46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Clase de Título</w:t>
            </w:r>
          </w:p>
          <w:p w:rsidR="00000000" w:rsidRDefault="001F7A2B">
            <w:pPr>
              <w:rPr>
                <w:rFonts w:ascii="Arial" w:eastAsia="Arial Unicode MS" w:hAnsi="Arial" w:cs="Arial"/>
              </w:rPr>
            </w:pPr>
          </w:p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</w:t>
            </w:r>
            <w:r>
              <w:rPr>
                <w:i w:val="0"/>
                <w:iCs w:val="0"/>
              </w:rPr>
              <w:t>vel de instrucción formal</w:t>
            </w:r>
          </w:p>
          <w:p w:rsidR="00000000" w:rsidRDefault="001F7A2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  <w:p w:rsidR="00000000" w:rsidRDefault="001F7A2B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276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50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pStyle w:val="Ttulo1"/>
              <w:rPr>
                <w:rFonts w:eastAsia="Arial Unicode MS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Sin instrucción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Primaria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Carrera Corta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Bachillerato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Post</w:t>
            </w:r>
          </w:p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bachillerato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Superior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Ninguno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0.025</w:t>
            </w:r>
          </w:p>
        </w:tc>
      </w:tr>
      <w:tr w:rsidR="00000000">
        <w:trPr>
          <w:trHeight w:val="22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No Docente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0.076</w:t>
            </w:r>
          </w:p>
        </w:tc>
      </w:tr>
      <w:tr w:rsidR="00000000">
        <w:trPr>
          <w:trHeight w:val="22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Docente y No Docente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</w:t>
            </w: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0.082</w:t>
            </w:r>
          </w:p>
        </w:tc>
      </w:tr>
      <w:tr w:rsidR="00000000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Docente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0.532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0.817</w:t>
            </w:r>
          </w:p>
        </w:tc>
      </w:tr>
      <w:tr w:rsidR="00000000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0.645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F7A2B">
            <w:pPr>
              <w:jc w:val="right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</w:tbl>
    <w:p w:rsidR="00000000" w:rsidRDefault="001F7A2B"/>
    <w:p w:rsidR="00000000" w:rsidRDefault="001F7A2B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16"/>
          <w:u w:val="single"/>
        </w:rPr>
      </w:pPr>
      <w:r>
        <w:rPr>
          <w:rFonts w:ascii="Arial" w:hAnsi="Arial" w:cs="Arial"/>
          <w:b/>
          <w:sz w:val="16"/>
        </w:rPr>
        <w:t xml:space="preserve">Fuente: </w:t>
      </w:r>
      <w:r>
        <w:rPr>
          <w:rFonts w:ascii="Arial" w:hAnsi="Arial" w:cs="Arial"/>
          <w:b/>
          <w:i/>
          <w:sz w:val="16"/>
          <w:u w:val="single"/>
        </w:rPr>
        <w:t>Base de Datos Censo del Magisterio Fiscal y los Servidores Públicos del MEC(2000)</w:t>
      </w:r>
    </w:p>
    <w:p w:rsidR="00000000" w:rsidRDefault="001F7A2B">
      <w:pPr>
        <w:ind w:right="717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Elaboración: Eva María Mera</w:t>
      </w:r>
    </w:p>
    <w:p w:rsidR="00000000" w:rsidRDefault="001F7A2B"/>
    <w:p w:rsidR="001F7A2B" w:rsidRDefault="001F7A2B"/>
    <w:sectPr w:rsidR="001F7A2B">
      <w:headerReference w:type="even" r:id="rId7"/>
      <w:headerReference w:type="default" r:id="rId8"/>
      <w:pgSz w:w="11906" w:h="16838"/>
      <w:pgMar w:top="2268" w:right="1361" w:bottom="2268" w:left="2268" w:header="709" w:footer="709" w:gutter="0"/>
      <w:pgNumType w:start="4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2B" w:rsidRDefault="001F7A2B">
      <w:r>
        <w:separator/>
      </w:r>
    </w:p>
  </w:endnote>
  <w:endnote w:type="continuationSeparator" w:id="1">
    <w:p w:rsidR="001F7A2B" w:rsidRDefault="001F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2B" w:rsidRDefault="001F7A2B">
      <w:r>
        <w:separator/>
      </w:r>
    </w:p>
  </w:footnote>
  <w:footnote w:type="continuationSeparator" w:id="1">
    <w:p w:rsidR="001F7A2B" w:rsidRDefault="001F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7A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1F7A2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7A2B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3C32C8">
      <w:rPr>
        <w:rStyle w:val="Nmerodepgina"/>
        <w:rFonts w:ascii="Arial" w:hAnsi="Arial" w:cs="Arial"/>
        <w:noProof/>
      </w:rPr>
      <w:t>430</w:t>
    </w:r>
    <w:r>
      <w:rPr>
        <w:rStyle w:val="Nmerodepgina"/>
        <w:rFonts w:ascii="Arial" w:hAnsi="Arial" w:cs="Arial"/>
      </w:rPr>
      <w:fldChar w:fldCharType="end"/>
    </w:r>
  </w:p>
  <w:p w:rsidR="00000000" w:rsidRDefault="001F7A2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989"/>
    <w:multiLevelType w:val="multilevel"/>
    <w:tmpl w:val="642AF57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765CF9"/>
    <w:multiLevelType w:val="hybridMultilevel"/>
    <w:tmpl w:val="ED8256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726F0"/>
    <w:multiLevelType w:val="multilevel"/>
    <w:tmpl w:val="014CFD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C8"/>
    <w:rsid w:val="001F7A2B"/>
    <w:rsid w:val="003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French Script MT" w:hAnsi="French Script MT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ind w:left="404"/>
      <w:outlineLvl w:val="2"/>
    </w:pPr>
    <w:rPr>
      <w:rFonts w:ascii="Arial" w:hAnsi="Arial" w:cs="Arial"/>
      <w:sz w:val="16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18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18"/>
      <w:szCs w:val="20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French Script MT" w:hAnsi="French Script MT"/>
      <w:b/>
      <w:bCs/>
      <w:sz w:val="3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line="480" w:lineRule="auto"/>
      <w:jc w:val="both"/>
    </w:pPr>
    <w:rPr>
      <w:rFonts w:ascii="Arial" w:hAnsi="Arial" w:cs="Arial"/>
      <w:b/>
      <w:bCs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pPr>
      <w:spacing w:line="480" w:lineRule="auto"/>
      <w:jc w:val="both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jc w:val="center"/>
    </w:pPr>
    <w:rPr>
      <w:i/>
      <w:iCs/>
      <w:sz w:val="22"/>
    </w:rPr>
  </w:style>
  <w:style w:type="paragraph" w:styleId="Sangradetextonormal">
    <w:name w:val="Body Text Indent"/>
    <w:basedOn w:val="Normal"/>
    <w:semiHidden/>
    <w:pPr>
      <w:spacing w:line="480" w:lineRule="auto"/>
      <w:ind w:left="70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Bivariado</vt:lpstr>
    </vt:vector>
  </TitlesOfParts>
  <Company>Familia Mera</Company>
  <LinksUpToDate>false</LinksUpToDate>
  <CharactersWithSpaces>27813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Bivariado</dc:title>
  <dc:subject/>
  <dc:creator>Eva María Mera</dc:creator>
  <cp:keywords/>
  <dc:description/>
  <cp:lastModifiedBy>Ayudante</cp:lastModifiedBy>
  <cp:revision>2</cp:revision>
  <cp:lastPrinted>2002-05-07T12:33:00Z</cp:lastPrinted>
  <dcterms:created xsi:type="dcterms:W3CDTF">2009-07-02T17:31:00Z</dcterms:created>
  <dcterms:modified xsi:type="dcterms:W3CDTF">2009-07-02T17:31:00Z</dcterms:modified>
</cp:coreProperties>
</file>