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3EB" w:rsidRDefault="00C973EB" w:rsidP="00C973EB">
      <w:pPr>
        <w:spacing w:line="480" w:lineRule="auto"/>
        <w:ind w:left="705"/>
        <w:jc w:val="center"/>
        <w:outlineLvl w:val="0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>REFERENCIAS BIBLIOGRÁFICAS</w:t>
      </w:r>
    </w:p>
    <w:p w:rsidR="00167B10" w:rsidRDefault="00167B10" w:rsidP="00C973EB">
      <w:pPr>
        <w:spacing w:line="480" w:lineRule="auto"/>
        <w:ind w:left="705"/>
        <w:jc w:val="center"/>
        <w:outlineLvl w:val="0"/>
        <w:rPr>
          <w:rFonts w:ascii="Arial" w:hAnsi="Arial" w:cs="Arial"/>
          <w:b/>
          <w:lang w:val="es-EC"/>
        </w:rPr>
      </w:pPr>
    </w:p>
    <w:p w:rsidR="00704494" w:rsidRDefault="00704494" w:rsidP="00704494">
      <w:pPr>
        <w:numPr>
          <w:ilvl w:val="0"/>
          <w:numId w:val="1"/>
        </w:numPr>
        <w:tabs>
          <w:tab w:val="left" w:pos="3495"/>
        </w:tabs>
        <w:spacing w:line="480" w:lineRule="auto"/>
        <w:jc w:val="both"/>
        <w:rPr>
          <w:rFonts w:ascii="Arial" w:hAnsi="Arial" w:cs="Arial"/>
          <w:i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Freund</w:t>
      </w:r>
      <w:proofErr w:type="spellEnd"/>
      <w:r>
        <w:rPr>
          <w:rFonts w:ascii="Arial" w:hAnsi="Arial" w:cs="Arial"/>
          <w:b/>
          <w:bCs/>
          <w:sz w:val="22"/>
        </w:rPr>
        <w:t xml:space="preserve">, J., Miller, I., Miller, M. </w:t>
      </w:r>
      <w:r>
        <w:rPr>
          <w:rFonts w:ascii="Arial" w:hAnsi="Arial" w:cs="Arial"/>
          <w:sz w:val="22"/>
        </w:rPr>
        <w:t xml:space="preserve">(2000), </w:t>
      </w:r>
      <w:r>
        <w:rPr>
          <w:rFonts w:ascii="Arial" w:hAnsi="Arial" w:cs="Arial"/>
          <w:i/>
          <w:iCs/>
          <w:sz w:val="22"/>
        </w:rPr>
        <w:t>“Estadística Matemática con Aplicaciones”</w:t>
      </w:r>
      <w:r>
        <w:rPr>
          <w:rFonts w:ascii="Arial" w:hAnsi="Arial" w:cs="Arial"/>
          <w:sz w:val="22"/>
        </w:rPr>
        <w:t xml:space="preserve">, Editorial </w:t>
      </w:r>
      <w:proofErr w:type="spellStart"/>
      <w:r>
        <w:rPr>
          <w:rFonts w:ascii="Arial" w:hAnsi="Arial" w:cs="Arial"/>
          <w:sz w:val="22"/>
        </w:rPr>
        <w:t>Pearson</w:t>
      </w:r>
      <w:proofErr w:type="spellEnd"/>
      <w:r>
        <w:rPr>
          <w:rFonts w:ascii="Arial" w:hAnsi="Arial" w:cs="Arial"/>
          <w:sz w:val="22"/>
        </w:rPr>
        <w:t xml:space="preserve"> Educación, México D.F., México.</w:t>
      </w:r>
    </w:p>
    <w:p w:rsidR="00704494" w:rsidRPr="00222267" w:rsidRDefault="00704494" w:rsidP="00704494">
      <w:pPr>
        <w:numPr>
          <w:ilvl w:val="0"/>
          <w:numId w:val="1"/>
        </w:numPr>
        <w:tabs>
          <w:tab w:val="left" w:pos="3495"/>
        </w:tabs>
        <w:spacing w:line="480" w:lineRule="auto"/>
        <w:jc w:val="both"/>
        <w:rPr>
          <w:i/>
          <w:lang w:val="en-GB"/>
        </w:rPr>
      </w:pPr>
      <w:r>
        <w:rPr>
          <w:rFonts w:ascii="Arial" w:hAnsi="Arial" w:cs="Arial"/>
          <w:b/>
          <w:bCs/>
          <w:sz w:val="22"/>
          <w:lang w:val="en-GB"/>
        </w:rPr>
        <w:t>J</w:t>
      </w:r>
      <w:r w:rsidRPr="00222267">
        <w:rPr>
          <w:rFonts w:ascii="Arial" w:hAnsi="Arial" w:cs="Arial"/>
          <w:b/>
          <w:bCs/>
          <w:sz w:val="22"/>
          <w:lang w:val="en-GB"/>
        </w:rPr>
        <w:t>o</w:t>
      </w:r>
      <w:r>
        <w:rPr>
          <w:rFonts w:ascii="Arial" w:hAnsi="Arial" w:cs="Arial"/>
          <w:b/>
          <w:bCs/>
          <w:sz w:val="22"/>
          <w:lang w:val="en-GB"/>
        </w:rPr>
        <w:t>h</w:t>
      </w:r>
      <w:r w:rsidRPr="00222267">
        <w:rPr>
          <w:rFonts w:ascii="Arial" w:hAnsi="Arial" w:cs="Arial"/>
          <w:b/>
          <w:bCs/>
          <w:sz w:val="22"/>
          <w:lang w:val="en-GB"/>
        </w:rPr>
        <w:t>nson</w:t>
      </w:r>
      <w:r>
        <w:rPr>
          <w:rFonts w:ascii="Arial" w:hAnsi="Arial" w:cs="Arial"/>
          <w:b/>
          <w:bCs/>
          <w:sz w:val="22"/>
          <w:lang w:val="en-GB"/>
        </w:rPr>
        <w:t>, R.</w:t>
      </w:r>
      <w:r w:rsidRPr="00222267">
        <w:rPr>
          <w:rFonts w:ascii="Arial" w:hAnsi="Arial" w:cs="Arial"/>
          <w:b/>
          <w:bCs/>
          <w:sz w:val="22"/>
          <w:lang w:val="en-GB"/>
        </w:rPr>
        <w:t xml:space="preserve"> and </w:t>
      </w:r>
      <w:proofErr w:type="spellStart"/>
      <w:r w:rsidRPr="00222267">
        <w:rPr>
          <w:rFonts w:ascii="Arial" w:hAnsi="Arial" w:cs="Arial"/>
          <w:b/>
          <w:bCs/>
          <w:sz w:val="22"/>
          <w:lang w:val="en-GB"/>
        </w:rPr>
        <w:t>Wichern</w:t>
      </w:r>
      <w:proofErr w:type="spellEnd"/>
      <w:r w:rsidRPr="00222267">
        <w:rPr>
          <w:rFonts w:ascii="Arial" w:hAnsi="Arial" w:cs="Arial"/>
          <w:sz w:val="22"/>
          <w:lang w:val="en-GB"/>
        </w:rPr>
        <w:t xml:space="preserve"> (</w:t>
      </w:r>
      <w:r>
        <w:rPr>
          <w:rFonts w:ascii="Arial" w:hAnsi="Arial" w:cs="Arial"/>
          <w:sz w:val="22"/>
          <w:lang w:val="en-US"/>
        </w:rPr>
        <w:t xml:space="preserve">1998), </w:t>
      </w:r>
      <w:r w:rsidRPr="003002AD">
        <w:rPr>
          <w:rFonts w:ascii="Arial" w:hAnsi="Arial" w:cs="Arial"/>
          <w:i/>
          <w:sz w:val="22"/>
          <w:lang w:val="en-US"/>
        </w:rPr>
        <w:t>“</w:t>
      </w:r>
      <w:r w:rsidRPr="003002AD">
        <w:rPr>
          <w:rFonts w:ascii="Arial" w:hAnsi="Arial" w:cs="Arial"/>
          <w:bCs/>
          <w:i/>
          <w:sz w:val="22"/>
          <w:lang w:val="en-US"/>
        </w:rPr>
        <w:t>Applied Multivariate Statistical Analysis</w:t>
      </w:r>
      <w:r>
        <w:rPr>
          <w:rFonts w:ascii="Arial" w:hAnsi="Arial" w:cs="Arial"/>
          <w:b/>
          <w:bCs/>
          <w:sz w:val="22"/>
          <w:lang w:val="en-US"/>
        </w:rPr>
        <w:t>”</w:t>
      </w:r>
      <w:r>
        <w:rPr>
          <w:rFonts w:ascii="Arial" w:hAnsi="Arial" w:cs="Arial"/>
          <w:sz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lang w:val="en-US"/>
        </w:rPr>
        <w:t>Cuarta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Edición</w:t>
      </w:r>
      <w:proofErr w:type="spellEnd"/>
      <w:r>
        <w:rPr>
          <w:rFonts w:ascii="Arial" w:hAnsi="Arial" w:cs="Arial"/>
          <w:sz w:val="22"/>
          <w:lang w:val="en-US"/>
        </w:rPr>
        <w:t xml:space="preserve"> Prentice Hall,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lang w:val="en-US"/>
            </w:rPr>
            <w:t>Upper Saddle River</w:t>
          </w:r>
        </w:smartTag>
        <w:r>
          <w:rPr>
            <w:rFonts w:ascii="Arial" w:hAnsi="Arial" w:cs="Arial"/>
            <w:sz w:val="22"/>
            <w:lang w:val="en-US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2"/>
              <w:lang w:val="en-US"/>
            </w:rPr>
            <w:t>New jersey</w:t>
          </w:r>
        </w:smartTag>
        <w:r>
          <w:rPr>
            <w:rFonts w:ascii="Arial" w:hAnsi="Arial" w:cs="Arial"/>
            <w:sz w:val="22"/>
            <w:lang w:val="en-US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sz w:val="22"/>
              <w:lang w:val="en-US"/>
            </w:rPr>
            <w:t>USA</w:t>
          </w:r>
        </w:smartTag>
      </w:smartTag>
      <w:r>
        <w:rPr>
          <w:rFonts w:ascii="Arial" w:hAnsi="Arial" w:cs="Arial"/>
          <w:sz w:val="22"/>
          <w:lang w:val="en-US"/>
        </w:rPr>
        <w:t>.</w:t>
      </w:r>
    </w:p>
    <w:p w:rsidR="00704494" w:rsidRDefault="00704494" w:rsidP="00704494">
      <w:pPr>
        <w:numPr>
          <w:ilvl w:val="0"/>
          <w:numId w:val="1"/>
        </w:numPr>
        <w:tabs>
          <w:tab w:val="left" w:pos="3495"/>
        </w:tabs>
        <w:spacing w:line="480" w:lineRule="auto"/>
        <w:jc w:val="both"/>
        <w:rPr>
          <w:rFonts w:ascii="Arial" w:hAnsi="Arial" w:cs="Arial"/>
          <w:i/>
          <w:sz w:val="22"/>
        </w:rPr>
      </w:pPr>
      <w:proofErr w:type="spellStart"/>
      <w:r>
        <w:rPr>
          <w:rFonts w:ascii="Arial" w:hAnsi="Arial" w:cs="Arial"/>
          <w:b/>
          <w:sz w:val="22"/>
        </w:rPr>
        <w:t>Mendenhall</w:t>
      </w:r>
      <w:proofErr w:type="spellEnd"/>
      <w:r>
        <w:rPr>
          <w:rFonts w:ascii="Arial" w:hAnsi="Arial" w:cs="Arial"/>
          <w:b/>
          <w:sz w:val="22"/>
        </w:rPr>
        <w:t xml:space="preserve">,  W. </w:t>
      </w:r>
      <w:r>
        <w:rPr>
          <w:rFonts w:ascii="Arial" w:hAnsi="Arial" w:cs="Arial"/>
          <w:sz w:val="22"/>
        </w:rPr>
        <w:t xml:space="preserve">(1995). </w:t>
      </w:r>
      <w:r>
        <w:rPr>
          <w:rFonts w:ascii="Arial" w:hAnsi="Arial" w:cs="Arial"/>
          <w:b/>
          <w:i/>
          <w:sz w:val="22"/>
        </w:rPr>
        <w:t>“</w:t>
      </w:r>
      <w:r w:rsidRPr="003002AD">
        <w:rPr>
          <w:rFonts w:ascii="Arial" w:hAnsi="Arial" w:cs="Arial"/>
          <w:i/>
          <w:sz w:val="22"/>
        </w:rPr>
        <w:t>Probabilidad y Estadística para Ingeniería y Ciencias”</w:t>
      </w:r>
      <w:r>
        <w:rPr>
          <w:rFonts w:ascii="Arial" w:hAnsi="Arial" w:cs="Arial"/>
          <w:b/>
          <w:i/>
          <w:sz w:val="22"/>
        </w:rPr>
        <w:t xml:space="preserve">, </w:t>
      </w:r>
      <w:r>
        <w:rPr>
          <w:rFonts w:ascii="Arial" w:hAnsi="Arial" w:cs="Arial"/>
          <w:i/>
          <w:sz w:val="22"/>
        </w:rPr>
        <w:t xml:space="preserve">Editorial   </w:t>
      </w:r>
      <w:proofErr w:type="spellStart"/>
      <w:r>
        <w:rPr>
          <w:rFonts w:ascii="Arial" w:hAnsi="Arial" w:cs="Arial"/>
          <w:i/>
          <w:sz w:val="22"/>
        </w:rPr>
        <w:t>Prentice</w:t>
      </w:r>
      <w:proofErr w:type="spellEnd"/>
      <w:r>
        <w:rPr>
          <w:rFonts w:ascii="Arial" w:hAnsi="Arial" w:cs="Arial"/>
          <w:i/>
          <w:sz w:val="22"/>
        </w:rPr>
        <w:t>-Hall, México D.F, México</w:t>
      </w:r>
    </w:p>
    <w:p w:rsidR="00704494" w:rsidRDefault="00704494" w:rsidP="00704494">
      <w:pPr>
        <w:numPr>
          <w:ilvl w:val="0"/>
          <w:numId w:val="1"/>
        </w:numPr>
        <w:tabs>
          <w:tab w:val="left" w:pos="3495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MERA, E</w:t>
      </w:r>
      <w:r w:rsidRPr="00315B17">
        <w:rPr>
          <w:rFonts w:ascii="Arial" w:hAnsi="Arial" w:cs="Arial"/>
          <w:b/>
          <w:bCs/>
          <w:sz w:val="22"/>
          <w:szCs w:val="22"/>
        </w:rPr>
        <w:t>.</w:t>
      </w:r>
      <w:r w:rsidRPr="00315B17">
        <w:rPr>
          <w:rFonts w:ascii="Arial" w:hAnsi="Arial" w:cs="Arial"/>
          <w:sz w:val="22"/>
          <w:szCs w:val="22"/>
        </w:rPr>
        <w:t xml:space="preserve"> (2002). </w:t>
      </w:r>
      <w:r w:rsidRPr="00315B17">
        <w:rPr>
          <w:rFonts w:ascii="Arial" w:hAnsi="Arial" w:cs="Arial"/>
          <w:b/>
          <w:bCs/>
          <w:i/>
          <w:iCs/>
          <w:sz w:val="22"/>
          <w:szCs w:val="22"/>
        </w:rPr>
        <w:t>“</w:t>
      </w:r>
      <w:r w:rsidRPr="00315B17">
        <w:rPr>
          <w:rFonts w:ascii="Arial" w:hAnsi="Arial" w:cs="Arial"/>
          <w:bCs/>
          <w:i/>
          <w:iCs/>
          <w:sz w:val="22"/>
          <w:szCs w:val="22"/>
        </w:rPr>
        <w:t xml:space="preserve">El Recurso Humano en la educación fiscal de </w:t>
      </w:r>
      <w:smartTag w:uri="urn:schemas-microsoft-com:office:smarttags" w:element="PersonName">
        <w:smartTagPr>
          <w:attr w:name="ProductID" w:val="la Provincia"/>
        </w:smartTagPr>
        <w:r w:rsidRPr="00315B17">
          <w:rPr>
            <w:rFonts w:ascii="Arial" w:hAnsi="Arial" w:cs="Arial"/>
            <w:bCs/>
            <w:i/>
            <w:iCs/>
            <w:sz w:val="22"/>
            <w:szCs w:val="22"/>
          </w:rPr>
          <w:t>la Provincia</w:t>
        </w:r>
      </w:smartTag>
      <w:r w:rsidRPr="00315B17">
        <w:rPr>
          <w:rFonts w:ascii="Arial" w:hAnsi="Arial" w:cs="Arial"/>
          <w:bCs/>
          <w:i/>
          <w:iCs/>
          <w:sz w:val="22"/>
          <w:szCs w:val="22"/>
        </w:rPr>
        <w:t xml:space="preserve"> del Guayas: Un análisis estadístico”</w:t>
      </w:r>
      <w:r w:rsidRPr="00315B17">
        <w:rPr>
          <w:rFonts w:ascii="Arial" w:hAnsi="Arial" w:cs="Arial"/>
          <w:sz w:val="22"/>
          <w:szCs w:val="22"/>
        </w:rPr>
        <w:t>, Tesis de Grado ESPOL, Guayaquil, Ecuador.</w:t>
      </w:r>
    </w:p>
    <w:p w:rsidR="00704494" w:rsidRDefault="00704494" w:rsidP="00704494">
      <w:pPr>
        <w:numPr>
          <w:ilvl w:val="0"/>
          <w:numId w:val="1"/>
        </w:numPr>
        <w:tabs>
          <w:tab w:val="left" w:pos="3495"/>
        </w:tabs>
        <w:spacing w:line="480" w:lineRule="auto"/>
        <w:jc w:val="both"/>
        <w:rPr>
          <w:rFonts w:ascii="Arial" w:hAnsi="Arial" w:cs="Arial"/>
          <w:i/>
          <w:sz w:val="22"/>
        </w:rPr>
      </w:pPr>
      <w:proofErr w:type="spellStart"/>
      <w:r>
        <w:rPr>
          <w:rFonts w:ascii="Arial" w:hAnsi="Arial" w:cs="Arial"/>
          <w:b/>
          <w:sz w:val="22"/>
        </w:rPr>
        <w:t>Perez</w:t>
      </w:r>
      <w:proofErr w:type="spellEnd"/>
      <w:r>
        <w:rPr>
          <w:rFonts w:ascii="Arial" w:hAnsi="Arial" w:cs="Arial"/>
          <w:b/>
          <w:sz w:val="22"/>
        </w:rPr>
        <w:t xml:space="preserve">, C. </w:t>
      </w:r>
      <w:r w:rsidRPr="001034CF">
        <w:rPr>
          <w:rFonts w:ascii="Arial" w:hAnsi="Arial" w:cs="Arial"/>
          <w:sz w:val="22"/>
        </w:rPr>
        <w:t>(2000).</w:t>
      </w:r>
      <w:r w:rsidRPr="001034CF">
        <w:rPr>
          <w:rFonts w:ascii="Arial" w:hAnsi="Arial" w:cs="Arial"/>
          <w:i/>
          <w:sz w:val="22"/>
        </w:rPr>
        <w:t xml:space="preserve">”Técnicas de Muestreo Estadístico-Teoría, Práctica y Aplicaciones Informáticas”, Editorial </w:t>
      </w:r>
      <w:proofErr w:type="spellStart"/>
      <w:r w:rsidRPr="001034CF">
        <w:rPr>
          <w:rFonts w:ascii="Arial" w:hAnsi="Arial" w:cs="Arial"/>
          <w:i/>
          <w:sz w:val="22"/>
        </w:rPr>
        <w:t>Alfaomega</w:t>
      </w:r>
      <w:proofErr w:type="spellEnd"/>
      <w:r w:rsidRPr="001034CF">
        <w:rPr>
          <w:rFonts w:ascii="Arial" w:hAnsi="Arial" w:cs="Arial"/>
          <w:i/>
          <w:sz w:val="22"/>
        </w:rPr>
        <w:t xml:space="preserve"> , México D.F, México</w:t>
      </w:r>
    </w:p>
    <w:p w:rsidR="00C973EB" w:rsidRPr="00315B17" w:rsidRDefault="00C973EB" w:rsidP="00C973EB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315B17">
        <w:rPr>
          <w:rFonts w:ascii="Arial" w:hAnsi="Arial" w:cs="Arial"/>
          <w:b/>
          <w:sz w:val="22"/>
          <w:szCs w:val="22"/>
        </w:rPr>
        <w:t xml:space="preserve">MEC </w:t>
      </w:r>
      <w:r w:rsidRPr="00315B17">
        <w:rPr>
          <w:rFonts w:ascii="Arial" w:hAnsi="Arial" w:cs="Arial"/>
          <w:sz w:val="22"/>
          <w:szCs w:val="22"/>
        </w:rPr>
        <w:t xml:space="preserve">(Ministerio de Educación y Cultura), </w:t>
      </w:r>
      <w:hyperlink r:id="rId5" w:history="1">
        <w:r w:rsidRPr="00315B17">
          <w:rPr>
            <w:rFonts w:ascii="Arial" w:hAnsi="Arial" w:cs="Arial"/>
            <w:sz w:val="22"/>
            <w:szCs w:val="22"/>
          </w:rPr>
          <w:t>http://www.siise.gov.ec/fichs/fuen00tq.htm</w:t>
        </w:r>
      </w:hyperlink>
      <w:r w:rsidRPr="00315B17">
        <w:rPr>
          <w:rFonts w:ascii="Arial" w:hAnsi="Arial" w:cs="Arial"/>
          <w:sz w:val="22"/>
          <w:szCs w:val="22"/>
        </w:rPr>
        <w:t>, ultima visita 2 de diciembre de 2006.</w:t>
      </w:r>
    </w:p>
    <w:p w:rsidR="00C973EB" w:rsidRPr="00315B17" w:rsidRDefault="00C973EB" w:rsidP="00C973EB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315B17">
        <w:rPr>
          <w:rFonts w:ascii="Arial" w:hAnsi="Arial" w:cs="Arial"/>
          <w:b/>
          <w:sz w:val="22"/>
          <w:szCs w:val="22"/>
        </w:rPr>
        <w:t>CISE</w:t>
      </w:r>
      <w:r w:rsidRPr="00315B17">
        <w:rPr>
          <w:rFonts w:ascii="Arial" w:hAnsi="Arial" w:cs="Arial"/>
          <w:sz w:val="22"/>
          <w:szCs w:val="22"/>
        </w:rPr>
        <w:t xml:space="preserve"> (Centro de Investigación y Servicios Educativos), </w:t>
      </w:r>
      <w:hyperlink r:id="rId6" w:history="1">
        <w:r w:rsidRPr="00315B17">
          <w:rPr>
            <w:rFonts w:ascii="Arial" w:hAnsi="Arial" w:cs="Arial"/>
            <w:sz w:val="22"/>
            <w:szCs w:val="22"/>
          </w:rPr>
          <w:t>http://www.cise.espol.edu.ec</w:t>
        </w:r>
      </w:hyperlink>
      <w:r w:rsidRPr="00315B17">
        <w:rPr>
          <w:rFonts w:ascii="Arial" w:hAnsi="Arial" w:cs="Arial"/>
          <w:sz w:val="22"/>
          <w:szCs w:val="22"/>
        </w:rPr>
        <w:t>, última visita 25 de noviembre de 2006.</w:t>
      </w:r>
    </w:p>
    <w:p w:rsidR="0077477B" w:rsidRPr="001034CF" w:rsidRDefault="0077477B" w:rsidP="0077477B">
      <w:pPr>
        <w:numPr>
          <w:ilvl w:val="0"/>
          <w:numId w:val="1"/>
        </w:numPr>
        <w:tabs>
          <w:tab w:val="left" w:pos="3495"/>
        </w:tabs>
        <w:spacing w:line="480" w:lineRule="auto"/>
        <w:jc w:val="both"/>
        <w:rPr>
          <w:rFonts w:ascii="Arial" w:hAnsi="Arial" w:cs="Arial"/>
          <w:i/>
          <w:sz w:val="22"/>
        </w:rPr>
      </w:pPr>
      <w:r w:rsidRPr="0077477B">
        <w:rPr>
          <w:rFonts w:ascii="Arial" w:hAnsi="Arial" w:cs="Arial"/>
          <w:b/>
          <w:sz w:val="22"/>
        </w:rPr>
        <w:t>UNIRIOJA</w:t>
      </w:r>
      <w:r w:rsidRPr="0077477B">
        <w:rPr>
          <w:rFonts w:ascii="Arial" w:hAnsi="Arial" w:cs="Arial"/>
          <w:sz w:val="22"/>
        </w:rPr>
        <w:t xml:space="preserve"> (Universidad de </w:t>
      </w:r>
      <w:smartTag w:uri="urn:schemas-microsoft-com:office:smarttags" w:element="PersonName">
        <w:smartTagPr>
          <w:attr w:name="ProductID" w:val="la Rioja"/>
        </w:smartTagPr>
        <w:r w:rsidRPr="0077477B">
          <w:rPr>
            <w:rFonts w:ascii="Arial" w:hAnsi="Arial" w:cs="Arial"/>
            <w:sz w:val="22"/>
          </w:rPr>
          <w:t>la Rioja</w:t>
        </w:r>
      </w:smartTag>
      <w:r w:rsidR="00EF11F1">
        <w:rPr>
          <w:rFonts w:ascii="Arial" w:hAnsi="Arial" w:cs="Arial"/>
          <w:sz w:val="22"/>
        </w:rPr>
        <w:t xml:space="preserve"> de España</w:t>
      </w:r>
      <w:r w:rsidRPr="0077477B">
        <w:rPr>
          <w:rFonts w:ascii="Arial" w:hAnsi="Arial" w:cs="Arial"/>
          <w:sz w:val="22"/>
        </w:rPr>
        <w:t>)</w:t>
      </w:r>
      <w:r>
        <w:rPr>
          <w:rFonts w:ascii="Arial" w:hAnsi="Arial" w:cs="Arial"/>
          <w:i/>
          <w:sz w:val="22"/>
        </w:rPr>
        <w:t xml:space="preserve">, </w:t>
      </w:r>
      <w:r w:rsidRPr="0077477B">
        <w:rPr>
          <w:rFonts w:ascii="Arial" w:hAnsi="Arial" w:cs="Arial"/>
          <w:lang w:val="es-EC"/>
        </w:rPr>
        <w:t xml:space="preserve"> http</w:t>
      </w:r>
      <w:proofErr w:type="gramStart"/>
      <w:r w:rsidRPr="0077477B">
        <w:rPr>
          <w:rFonts w:ascii="Arial" w:hAnsi="Arial" w:cs="Arial"/>
          <w:lang w:val="es-EC"/>
        </w:rPr>
        <w:t>:/</w:t>
      </w:r>
      <w:proofErr w:type="gramEnd"/>
      <w:r w:rsidRPr="0077477B">
        <w:rPr>
          <w:rFonts w:ascii="Arial" w:hAnsi="Arial" w:cs="Arial"/>
          <w:lang w:val="es-EC"/>
        </w:rPr>
        <w:t>/www.unirioja.es</w:t>
      </w:r>
      <w:r>
        <w:rPr>
          <w:rFonts w:ascii="Arial" w:hAnsi="Arial" w:cs="Arial"/>
          <w:lang w:val="es-EC"/>
        </w:rPr>
        <w:t xml:space="preserve">, ultima visita 23 de Marzo de 2006. </w:t>
      </w:r>
    </w:p>
    <w:p w:rsidR="00C973EB" w:rsidRPr="001034CF" w:rsidRDefault="001034CF" w:rsidP="001034CF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</w:rPr>
        <w:t xml:space="preserve">Escuela Superior Politécnica del Litoral </w:t>
      </w:r>
      <w:r w:rsidRPr="001034CF">
        <w:rPr>
          <w:rFonts w:ascii="Arial" w:hAnsi="Arial" w:cs="Arial"/>
          <w:sz w:val="22"/>
        </w:rPr>
        <w:t>(ESPOL),</w:t>
      </w:r>
      <w:r>
        <w:rPr>
          <w:rFonts w:ascii="Arial" w:hAnsi="Arial" w:cs="Arial"/>
          <w:sz w:val="22"/>
        </w:rPr>
        <w:t xml:space="preserve"> </w:t>
      </w:r>
      <w:r w:rsidRPr="001034CF">
        <w:rPr>
          <w:rFonts w:ascii="Arial" w:hAnsi="Arial" w:cs="Arial"/>
          <w:sz w:val="22"/>
          <w:szCs w:val="22"/>
        </w:rPr>
        <w:t>http</w:t>
      </w:r>
      <w:proofErr w:type="gramStart"/>
      <w:r w:rsidRPr="001034CF">
        <w:rPr>
          <w:rFonts w:ascii="Arial" w:hAnsi="Arial" w:cs="Arial"/>
          <w:sz w:val="22"/>
          <w:szCs w:val="22"/>
        </w:rPr>
        <w:t>:/</w:t>
      </w:r>
      <w:proofErr w:type="gramEnd"/>
      <w:r w:rsidRPr="001034CF">
        <w:rPr>
          <w:rFonts w:ascii="Arial" w:hAnsi="Arial" w:cs="Arial"/>
          <w:sz w:val="22"/>
          <w:szCs w:val="22"/>
        </w:rPr>
        <w:t>/www.intranet.espol.edu.ec</w:t>
      </w:r>
      <w:r w:rsidRPr="00315B17">
        <w:rPr>
          <w:rFonts w:ascii="Arial" w:hAnsi="Arial" w:cs="Arial"/>
          <w:sz w:val="22"/>
          <w:szCs w:val="22"/>
        </w:rPr>
        <w:t xml:space="preserve">, última visita </w:t>
      </w:r>
      <w:r>
        <w:rPr>
          <w:rFonts w:ascii="Arial" w:hAnsi="Arial" w:cs="Arial"/>
          <w:sz w:val="22"/>
          <w:szCs w:val="22"/>
        </w:rPr>
        <w:t>28</w:t>
      </w:r>
      <w:r w:rsidRPr="00315B17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octubre</w:t>
      </w:r>
      <w:r w:rsidRPr="00315B17">
        <w:rPr>
          <w:rFonts w:ascii="Arial" w:hAnsi="Arial" w:cs="Arial"/>
          <w:sz w:val="22"/>
          <w:szCs w:val="22"/>
        </w:rPr>
        <w:t xml:space="preserve"> de 2006</w:t>
      </w:r>
      <w:r>
        <w:rPr>
          <w:rFonts w:ascii="Arial" w:hAnsi="Arial" w:cs="Arial"/>
          <w:sz w:val="22"/>
          <w:szCs w:val="22"/>
        </w:rPr>
        <w:t>.</w:t>
      </w:r>
    </w:p>
    <w:p w:rsidR="00C8196F" w:rsidRDefault="00C8196F"/>
    <w:sectPr w:rsidR="00C8196F" w:rsidSect="00C973EB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2E1E"/>
    <w:multiLevelType w:val="hybridMultilevel"/>
    <w:tmpl w:val="3F82C528"/>
    <w:lvl w:ilvl="0" w:tplc="1B3E9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973EB"/>
    <w:rsid w:val="001034CF"/>
    <w:rsid w:val="00167B10"/>
    <w:rsid w:val="0053272F"/>
    <w:rsid w:val="005B6F8E"/>
    <w:rsid w:val="00611804"/>
    <w:rsid w:val="00704494"/>
    <w:rsid w:val="0077477B"/>
    <w:rsid w:val="00BE2790"/>
    <w:rsid w:val="00C8196F"/>
    <w:rsid w:val="00C973EB"/>
    <w:rsid w:val="00CA3DF0"/>
    <w:rsid w:val="00EF11F1"/>
    <w:rsid w:val="00FB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3EB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3">
    <w:name w:val="Body Text 3"/>
    <w:basedOn w:val="Normal"/>
    <w:rsid w:val="00C973EB"/>
    <w:pPr>
      <w:jc w:val="center"/>
    </w:pPr>
  </w:style>
  <w:style w:type="character" w:styleId="Hipervnculo">
    <w:name w:val="Hyperlink"/>
    <w:basedOn w:val="Fuentedeprrafopredeter"/>
    <w:rsid w:val="007747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se.espol.edu.ec" TargetMode="External"/><Relationship Id="rId5" Type="http://schemas.openxmlformats.org/officeDocument/2006/relationships/hyperlink" Target="http://www.siise.gov.ec/fichs/fuen00tq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REFERENCIAS BIBLIOGRÁFICAS</vt:lpstr>
    </vt:vector>
  </TitlesOfParts>
  <Company>ESPOL</Company>
  <LinksUpToDate>false</LinksUpToDate>
  <CharactersWithSpaces>1309</CharactersWithSpaces>
  <SharedDoc>false</SharedDoc>
  <HLinks>
    <vt:vector size="12" baseType="variant">
      <vt:variant>
        <vt:i4>917584</vt:i4>
      </vt:variant>
      <vt:variant>
        <vt:i4>3</vt:i4>
      </vt:variant>
      <vt:variant>
        <vt:i4>0</vt:i4>
      </vt:variant>
      <vt:variant>
        <vt:i4>5</vt:i4>
      </vt:variant>
      <vt:variant>
        <vt:lpwstr>http://www.cise.espol.edu.ec/</vt:lpwstr>
      </vt:variant>
      <vt:variant>
        <vt:lpwstr/>
      </vt:variant>
      <vt:variant>
        <vt:i4>8257581</vt:i4>
      </vt:variant>
      <vt:variant>
        <vt:i4>0</vt:i4>
      </vt:variant>
      <vt:variant>
        <vt:i4>0</vt:i4>
      </vt:variant>
      <vt:variant>
        <vt:i4>5</vt:i4>
      </vt:variant>
      <vt:variant>
        <vt:lpwstr>http://www.siise.gov.ec/fichs/fuen00tq.htm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REFERENCIAS BIBLIOGRÁFICAS</dc:title>
  <dc:subject/>
  <dc:creator>Edmundo Mendoza</dc:creator>
  <cp:keywords/>
  <dc:description/>
  <cp:lastModifiedBy>Ayudante</cp:lastModifiedBy>
  <cp:revision>2</cp:revision>
  <dcterms:created xsi:type="dcterms:W3CDTF">2009-07-06T14:01:00Z</dcterms:created>
  <dcterms:modified xsi:type="dcterms:W3CDTF">2009-07-06T14:01:00Z</dcterms:modified>
</cp:coreProperties>
</file>