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pStyle w:val="Ttulo1"/>
      </w:pPr>
      <w:r>
        <w:t>CAPITULO 6</w:t>
      </w:r>
    </w:p>
    <w:p w:rsidR="00000000" w:rsidRDefault="00895858">
      <w:pPr>
        <w:spacing w:line="480" w:lineRule="auto"/>
        <w:jc w:val="both"/>
        <w:rPr>
          <w:rFonts w:ascii="Arial" w:hAnsi="Arial" w:cs="Arial"/>
        </w:rPr>
      </w:pPr>
    </w:p>
    <w:p w:rsidR="00000000" w:rsidRDefault="00895858">
      <w:pPr>
        <w:pStyle w:val="Sangradetextonormal"/>
        <w:spacing w:line="480" w:lineRule="auto"/>
        <w:ind w:right="-183"/>
        <w:jc w:val="both"/>
      </w:pPr>
      <w:r>
        <w:t>6. ANÁLISIS UNIVARIADO DE LAS CARACTERÍSTICAS INVESTIGADAS.</w:t>
      </w:r>
    </w:p>
    <w:p w:rsidR="00000000" w:rsidRDefault="00895858">
      <w:pPr>
        <w:spacing w:line="480" w:lineRule="auto"/>
        <w:jc w:val="both"/>
        <w:rPr>
          <w:rFonts w:ascii="Arial" w:hAnsi="Arial" w:cs="Arial"/>
        </w:rPr>
      </w:pPr>
    </w:p>
    <w:p w:rsidR="00000000" w:rsidRDefault="00895858">
      <w:pPr>
        <w:pStyle w:val="Sangra3detindependiente"/>
        <w:spacing w:line="480" w:lineRule="auto"/>
      </w:pPr>
      <w:r>
        <w:t>En el presente capítulo se expondrá el análisis univariado comparativo por parroquias de cada una de las variables del cuestionario descritas en el capítulo anterior.</w:t>
      </w:r>
    </w:p>
    <w:p w:rsidR="00000000" w:rsidRDefault="00895858">
      <w:pPr>
        <w:pStyle w:val="Sangra3detindependiente"/>
        <w:spacing w:line="480" w:lineRule="auto"/>
      </w:pPr>
    </w:p>
    <w:p w:rsidR="00000000" w:rsidRDefault="00895858">
      <w:pPr>
        <w:pStyle w:val="Sangra3detindependiente"/>
        <w:spacing w:line="480" w:lineRule="auto"/>
      </w:pPr>
      <w:r>
        <w:t>En el anális</w:t>
      </w:r>
      <w:r>
        <w:t>is de cada variable se mostrará la tabla de frecuencias absoluta y relativa de todas las parroquias consideradas en este estudio, así como su correspondiente histograma de frecuencias, y ojiva en el caso de las variables cuantitativas.</w:t>
      </w:r>
    </w:p>
    <w:p w:rsidR="00000000" w:rsidRDefault="00895858">
      <w:pPr>
        <w:pStyle w:val="Sangra3detindependiente"/>
        <w:spacing w:line="480" w:lineRule="auto"/>
      </w:pPr>
    </w:p>
    <w:p w:rsidR="00000000" w:rsidRDefault="00895858">
      <w:pPr>
        <w:pStyle w:val="Sangra3detindependiente"/>
        <w:spacing w:line="480" w:lineRule="auto"/>
      </w:pPr>
      <w:r>
        <w:t>Además, se explicar</w:t>
      </w:r>
      <w:r>
        <w:t>á cada uno de los resultados obtenidos para cada variable estadística obtenida.</w:t>
      </w:r>
    </w:p>
    <w:p w:rsidR="00000000" w:rsidRDefault="00895858">
      <w:pPr>
        <w:pStyle w:val="Sangra3detindependiente"/>
        <w:spacing w:line="480" w:lineRule="auto"/>
      </w:pPr>
    </w:p>
    <w:p w:rsidR="00000000" w:rsidRDefault="00895858">
      <w:pPr>
        <w:pStyle w:val="Sangra3detindependiente"/>
        <w:spacing w:line="480" w:lineRule="auto"/>
      </w:pPr>
    </w:p>
    <w:p w:rsidR="00000000" w:rsidRDefault="00895858">
      <w:pPr>
        <w:pStyle w:val="Sangra3detindependiente"/>
        <w:spacing w:line="480" w:lineRule="auto"/>
        <w:ind w:left="0"/>
        <w:rPr>
          <w:b/>
          <w:bCs/>
        </w:rPr>
        <w:sectPr w:rsidR="00000000">
          <w:headerReference w:type="default" r:id="rId6"/>
          <w:pgSz w:w="11906" w:h="16838" w:code="9"/>
          <w:pgMar w:top="2268" w:right="1361" w:bottom="2268" w:left="2268" w:header="709" w:footer="709" w:gutter="0"/>
          <w:cols w:space="708"/>
          <w:docGrid w:linePitch="360"/>
        </w:sectPr>
      </w:pPr>
    </w:p>
    <w:p w:rsidR="00000000" w:rsidRDefault="00895858">
      <w:pPr>
        <w:pStyle w:val="Sangra3detindependiente"/>
        <w:spacing w:line="480" w:lineRule="auto"/>
        <w:ind w:left="0"/>
        <w:rPr>
          <w:b/>
          <w:bCs/>
        </w:rPr>
      </w:pPr>
      <w:r>
        <w:rPr>
          <w:b/>
          <w:bCs/>
        </w:rPr>
        <w:lastRenderedPageBreak/>
        <w:t>6.1 Tipo de Vivienda.</w:t>
      </w:r>
    </w:p>
    <w:p w:rsidR="00000000" w:rsidRDefault="00895858">
      <w:pPr>
        <w:pStyle w:val="Sangra3detindependiente"/>
        <w:spacing w:line="480" w:lineRule="auto"/>
        <w:ind w:left="0"/>
        <w:jc w:val="center"/>
        <w:rPr>
          <w:b/>
          <w:bCs/>
        </w:rPr>
      </w:pPr>
      <w:r>
        <w:rPr>
          <w:b/>
          <w:bCs/>
        </w:rPr>
        <w:t>TABLA IV</w:t>
      </w:r>
    </w:p>
    <w:p w:rsidR="00000000" w:rsidRDefault="004021C3">
      <w:pPr>
        <w:pStyle w:val="Sangra3detindependiente"/>
        <w:spacing w:line="480" w:lineRule="auto"/>
        <w:ind w:left="0" w:right="-3"/>
        <w:jc w:val="center"/>
        <w:rPr>
          <w:b/>
          <w:bCs/>
        </w:rPr>
      </w:pPr>
      <w:r>
        <w:rPr>
          <w:noProof/>
          <w:sz w:val="20"/>
        </w:rPr>
        <w:drawing>
          <wp:anchor distT="0" distB="0" distL="114300" distR="114300" simplePos="0" relativeHeight="251609600" behindDoc="0" locked="0" layoutInCell="1" allowOverlap="1">
            <wp:simplePos x="0" y="0"/>
            <wp:positionH relativeFrom="column">
              <wp:posOffset>114300</wp:posOffset>
            </wp:positionH>
            <wp:positionV relativeFrom="paragraph">
              <wp:posOffset>327660</wp:posOffset>
            </wp:positionV>
            <wp:extent cx="5143500" cy="2286000"/>
            <wp:effectExtent l="1905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5143500" cy="2286000"/>
                    </a:xfrm>
                    <a:prstGeom prst="rect">
                      <a:avLst/>
                    </a:prstGeom>
                    <a:solidFill>
                      <a:srgbClr val="FDFED8">
                        <a:alpha val="50000"/>
                      </a:srgbClr>
                    </a:solidFill>
                  </pic:spPr>
                </pic:pic>
              </a:graphicData>
            </a:graphic>
          </wp:anchor>
        </w:drawing>
      </w:r>
      <w:r w:rsidR="00895858">
        <w:rPr>
          <w:b/>
          <w:bCs/>
        </w:rPr>
        <w:t>TABLA DE FRECUENCIAS – TIPO DE VIVIENDA.</w:t>
      </w: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895858">
      <w:pPr>
        <w:spacing w:line="480" w:lineRule="auto"/>
        <w:rPr>
          <w:rFonts w:ascii="Arial" w:hAnsi="Arial" w:cs="Arial"/>
        </w:rPr>
      </w:pPr>
    </w:p>
    <w:p w:rsidR="00000000" w:rsidRDefault="004021C3">
      <w:pPr>
        <w:pStyle w:val="Ttulo2"/>
      </w:pPr>
      <w:r>
        <w:rPr>
          <w:noProof/>
          <w:sz w:val="20"/>
        </w:rPr>
        <w:drawing>
          <wp:anchor distT="0" distB="0" distL="114300" distR="114300" simplePos="0" relativeHeight="251610624" behindDoc="0" locked="0" layoutInCell="1" allowOverlap="1">
            <wp:simplePos x="0" y="0"/>
            <wp:positionH relativeFrom="column">
              <wp:posOffset>114300</wp:posOffset>
            </wp:positionH>
            <wp:positionV relativeFrom="paragraph">
              <wp:posOffset>259715</wp:posOffset>
            </wp:positionV>
            <wp:extent cx="5143500" cy="27432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5143500" cy="2743200"/>
                    </a:xfrm>
                    <a:prstGeom prst="rect">
                      <a:avLst/>
                    </a:prstGeom>
                    <a:noFill/>
                  </pic:spPr>
                </pic:pic>
              </a:graphicData>
            </a:graphic>
          </wp:anchor>
        </w:drawing>
      </w:r>
      <w:r w:rsidR="00895858">
        <w:t>GRÁFICO 6.1</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11648" behindDoc="0" locked="0" layoutInCell="1" allowOverlap="1">
            <wp:simplePos x="0" y="0"/>
            <wp:positionH relativeFrom="column">
              <wp:posOffset>114300</wp:posOffset>
            </wp:positionH>
            <wp:positionV relativeFrom="paragraph">
              <wp:posOffset>335280</wp:posOffset>
            </wp:positionV>
            <wp:extent cx="5143500" cy="273558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5143500" cy="2735580"/>
                    </a:xfrm>
                    <a:prstGeom prst="rect">
                      <a:avLst/>
                    </a:prstGeom>
                    <a:noFill/>
                  </pic:spPr>
                </pic:pic>
              </a:graphicData>
            </a:graphic>
          </wp:anchor>
        </w:drawing>
      </w:r>
      <w:r w:rsidR="00895858">
        <w:t>GRÁFICO 6.2</w:t>
      </w:r>
    </w:p>
    <w:p w:rsidR="00000000" w:rsidRDefault="00895858">
      <w:pPr>
        <w:tabs>
          <w:tab w:val="left" w:pos="3780"/>
        </w:tabs>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6.1 para el “tipo de vivienda parti</w:t>
      </w:r>
      <w:r>
        <w:rPr>
          <w:rFonts w:ascii="Arial" w:hAnsi="Arial" w:cs="Arial"/>
        </w:rPr>
        <w:t>cular” en las parroquias: Ayacucho, Olmedo, P. Carbo y Roca, nos muestra que la encuesta se realizó mayormente en viviendas con categoría: casa o villa seguido por la categoría: departamento; mientras que en las parroquias: Bolívar y Rocafuerte la categorí</w:t>
      </w:r>
      <w:r>
        <w:rPr>
          <w:rFonts w:ascii="Arial" w:hAnsi="Arial" w:cs="Arial"/>
        </w:rPr>
        <w:t>a: departamento tiene mayor cobertura que la categoría: casa o villa.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En el Gráfico 6.2 podemos ver que las parroquias Olmedo y P. Carbo con el 12,77 % y 11,90 % respectivamente, tienen mayor proporción de encuestas realizadas a “viviendas colectivas” que</w:t>
      </w:r>
      <w:r>
        <w:rPr>
          <w:rFonts w:ascii="Arial" w:hAnsi="Arial" w:cs="Arial"/>
        </w:rPr>
        <w:t xml:space="preserve"> el resto de parroquias consideradas; el comportamiento de esta variable se observa distinto en cada parroquia.</w:t>
      </w:r>
    </w:p>
    <w:p w:rsidR="00000000" w:rsidRDefault="00895858">
      <w:pPr>
        <w:spacing w:line="480" w:lineRule="auto"/>
        <w:jc w:val="both"/>
        <w:rPr>
          <w:rFonts w:ascii="Arial" w:hAnsi="Arial" w:cs="Arial"/>
          <w:b/>
          <w:bCs/>
        </w:rPr>
      </w:pPr>
      <w:r>
        <w:rPr>
          <w:rFonts w:ascii="Arial" w:hAnsi="Arial" w:cs="Arial"/>
          <w:b/>
          <w:bCs/>
        </w:rPr>
        <w:lastRenderedPageBreak/>
        <w:t>6.2 Tenencia de la Vivienda.</w:t>
      </w:r>
    </w:p>
    <w:p w:rsidR="00000000" w:rsidRDefault="00895858">
      <w:pPr>
        <w:pStyle w:val="Sangra3detindependiente"/>
        <w:spacing w:line="480" w:lineRule="auto"/>
        <w:ind w:left="0"/>
        <w:jc w:val="center"/>
        <w:rPr>
          <w:b/>
          <w:bCs/>
        </w:rPr>
      </w:pPr>
      <w:r>
        <w:rPr>
          <w:b/>
          <w:bCs/>
        </w:rPr>
        <w:t>TABLA V</w:t>
      </w:r>
    </w:p>
    <w:p w:rsidR="00000000" w:rsidRDefault="004021C3">
      <w:pPr>
        <w:pStyle w:val="Sangra3detindependiente"/>
        <w:spacing w:line="480" w:lineRule="auto"/>
        <w:ind w:left="0" w:right="-3"/>
        <w:jc w:val="center"/>
        <w:rPr>
          <w:b/>
          <w:bCs/>
        </w:rPr>
      </w:pPr>
      <w:r>
        <w:rPr>
          <w:noProof/>
          <w:sz w:val="20"/>
        </w:rPr>
        <w:drawing>
          <wp:anchor distT="0" distB="0" distL="114300" distR="114300" simplePos="0" relativeHeight="251612672"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b/>
          <w:bCs/>
        </w:rPr>
        <w:t>TABLA DE FRECUENCIAS – TENENCIA DE VIVIENDA.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13696"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5143500" cy="2743200"/>
                    </a:xfrm>
                    <a:prstGeom prst="rect">
                      <a:avLst/>
                    </a:prstGeom>
                    <a:noFill/>
                  </pic:spPr>
                </pic:pic>
              </a:graphicData>
            </a:graphic>
          </wp:anchor>
        </w:drawing>
      </w:r>
      <w:r w:rsidR="00895858">
        <w:t>GRÁFICO 6.3</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Al analizar la variable Tenencia d</w:t>
      </w:r>
      <w:r>
        <w:rPr>
          <w:rFonts w:ascii="Arial" w:hAnsi="Arial" w:cs="Arial"/>
        </w:rPr>
        <w:t>e Vivienda, podemos observar en el Gráfico 6.3 que en cada parroquia, la categoría: propia se encuentra en mayor proporción que la categoría: arrendada; además vemos que en la parroquia Roca, las categorías: gratuita, por servicios y otra tienen igual prop</w:t>
      </w:r>
      <w:r>
        <w:rPr>
          <w:rFonts w:ascii="Arial" w:hAnsi="Arial" w:cs="Arial"/>
        </w:rPr>
        <w:t>orción.</w:t>
      </w:r>
    </w:p>
    <w:p w:rsidR="00000000" w:rsidRDefault="00895858">
      <w:pPr>
        <w:spacing w:line="480" w:lineRule="auto"/>
        <w:jc w:val="both"/>
        <w:rPr>
          <w:rFonts w:ascii="Arial" w:hAnsi="Arial" w:cs="Arial"/>
          <w:b/>
          <w:bCs/>
        </w:rPr>
      </w:pPr>
      <w:r>
        <w:rPr>
          <w:rFonts w:ascii="Arial" w:hAnsi="Arial" w:cs="Arial"/>
          <w:b/>
          <w:bCs/>
        </w:rPr>
        <w:t>6.3 Número de Habitantes de la Vivienda.</w:t>
      </w:r>
    </w:p>
    <w:p w:rsidR="00000000" w:rsidRDefault="00895858">
      <w:pPr>
        <w:pStyle w:val="Sangra3detindependiente"/>
        <w:spacing w:line="480" w:lineRule="auto"/>
        <w:ind w:left="0"/>
        <w:jc w:val="center"/>
        <w:rPr>
          <w:b/>
          <w:bCs/>
        </w:rPr>
      </w:pPr>
      <w:r>
        <w:rPr>
          <w:b/>
          <w:bCs/>
        </w:rPr>
        <w:t>TABLA VI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14720" behindDoc="0" locked="0" layoutInCell="1" allowOverlap="1">
            <wp:simplePos x="0" y="0"/>
            <wp:positionH relativeFrom="column">
              <wp:posOffset>114300</wp:posOffset>
            </wp:positionH>
            <wp:positionV relativeFrom="paragraph">
              <wp:posOffset>327660</wp:posOffset>
            </wp:positionV>
            <wp:extent cx="5143500" cy="2400300"/>
            <wp:effectExtent l="1905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5143500" cy="2400300"/>
                    </a:xfrm>
                    <a:prstGeom prst="rect">
                      <a:avLst/>
                    </a:prstGeom>
                    <a:solidFill>
                      <a:srgbClr val="FDFED8">
                        <a:alpha val="50000"/>
                      </a:srgbClr>
                    </a:solidFill>
                  </pic:spPr>
                </pic:pic>
              </a:graphicData>
            </a:graphic>
          </wp:anchor>
        </w:drawing>
      </w:r>
      <w:r w:rsidR="00895858">
        <w:rPr>
          <w:rFonts w:ascii="Arial" w:hAnsi="Arial" w:cs="Arial"/>
          <w:b/>
          <w:bCs/>
        </w:rPr>
        <w:t>TABLA DE FRECUENCIAS – HABITANTES DE LA VIVIENDA.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360" w:lineRule="auto"/>
        <w:jc w:val="both"/>
        <w:rPr>
          <w:rFonts w:ascii="Arial" w:hAnsi="Arial" w:cs="Arial"/>
        </w:rPr>
      </w:pPr>
    </w:p>
    <w:p w:rsidR="00000000" w:rsidRDefault="00895858">
      <w:pPr>
        <w:pStyle w:val="Ttulo2"/>
      </w:pPr>
      <w:r>
        <w:t>GRÁFICO 6.4</w:t>
      </w:r>
    </w:p>
    <w:p w:rsidR="00000000" w:rsidRDefault="004021C3">
      <w:pPr>
        <w:spacing w:line="480" w:lineRule="auto"/>
        <w:jc w:val="both"/>
        <w:rPr>
          <w:rFonts w:ascii="Arial" w:hAnsi="Arial" w:cs="Arial"/>
        </w:rPr>
      </w:pPr>
      <w:r>
        <w:rPr>
          <w:rFonts w:ascii="Arial" w:hAnsi="Arial" w:cs="Arial"/>
          <w:noProof/>
          <w:sz w:val="20"/>
        </w:rPr>
        <w:drawing>
          <wp:anchor distT="0" distB="0" distL="114300" distR="114300" simplePos="0" relativeHeight="251615744" behindDoc="0" locked="0" layoutInCell="1" allowOverlap="1">
            <wp:simplePos x="0" y="0"/>
            <wp:positionH relativeFrom="column">
              <wp:posOffset>114300</wp:posOffset>
            </wp:positionH>
            <wp:positionV relativeFrom="paragraph">
              <wp:posOffset>23495</wp:posOffset>
            </wp:positionV>
            <wp:extent cx="5143500" cy="20574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143500" cy="2057400"/>
                    </a:xfrm>
                    <a:prstGeom prst="rect">
                      <a:avLst/>
                    </a:prstGeom>
                    <a:noFill/>
                  </pic:spPr>
                </pic:pic>
              </a:graphicData>
            </a:graphic>
          </wp:anchor>
        </w:drawing>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En el Gráfico 6.4 se observa que el número de habitantes que caen en el primer cuartil Q1 (25 %) es de 2 y 3; mientras </w:t>
      </w:r>
      <w:r>
        <w:rPr>
          <w:rFonts w:ascii="Arial" w:hAnsi="Arial" w:cs="Arial"/>
        </w:rPr>
        <w:t>que en el segundo cuartil Q2 (50 %) es de 4 habitantes y el tercer cuartil Q3 (75 %) está entre 5 y 6 habitantes.</w:t>
      </w:r>
    </w:p>
    <w:p w:rsidR="00000000" w:rsidRDefault="00895858">
      <w:pPr>
        <w:spacing w:line="480" w:lineRule="auto"/>
        <w:jc w:val="both"/>
        <w:rPr>
          <w:rFonts w:ascii="Arial" w:hAnsi="Arial" w:cs="Arial"/>
          <w:b/>
          <w:bCs/>
        </w:rPr>
      </w:pPr>
      <w:r>
        <w:rPr>
          <w:rFonts w:ascii="Arial" w:hAnsi="Arial" w:cs="Arial"/>
          <w:b/>
          <w:bCs/>
        </w:rPr>
        <w:t>6.4 Disponibilidad de Servicio Higiénico.</w:t>
      </w:r>
    </w:p>
    <w:p w:rsidR="00000000" w:rsidRDefault="00895858">
      <w:pPr>
        <w:pStyle w:val="Sangra3detindependiente"/>
        <w:spacing w:line="480" w:lineRule="auto"/>
        <w:ind w:left="0"/>
        <w:jc w:val="center"/>
        <w:rPr>
          <w:b/>
          <w:bCs/>
        </w:rPr>
      </w:pPr>
      <w:r>
        <w:rPr>
          <w:b/>
          <w:bCs/>
        </w:rPr>
        <w:t>TABLA VII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17792" behindDoc="0" locked="0" layoutInCell="1" allowOverlap="1">
            <wp:simplePos x="0" y="0"/>
            <wp:positionH relativeFrom="column">
              <wp:posOffset>114300</wp:posOffset>
            </wp:positionH>
            <wp:positionV relativeFrom="paragraph">
              <wp:posOffset>327660</wp:posOffset>
            </wp:positionV>
            <wp:extent cx="5143500" cy="914400"/>
            <wp:effectExtent l="1905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5143500" cy="914400"/>
                    </a:xfrm>
                    <a:prstGeom prst="rect">
                      <a:avLst/>
                    </a:prstGeom>
                    <a:solidFill>
                      <a:srgbClr val="FDFED8">
                        <a:alpha val="50000"/>
                      </a:srgbClr>
                    </a:solidFill>
                  </pic:spPr>
                </pic:pic>
              </a:graphicData>
            </a:graphic>
          </wp:anchor>
        </w:drawing>
      </w:r>
      <w:r w:rsidR="00895858">
        <w:rPr>
          <w:rFonts w:ascii="Arial" w:hAnsi="Arial" w:cs="Arial"/>
          <w:b/>
          <w:bCs/>
        </w:rPr>
        <w:t>TABLA DE FRECUENCIAS – DISPONIBILIDAD DE SS. HH.</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center"/>
        <w:rPr>
          <w:rFonts w:ascii="Arial" w:hAnsi="Arial" w:cs="Arial"/>
        </w:rPr>
      </w:pPr>
      <w:r>
        <w:rPr>
          <w:rFonts w:ascii="Arial" w:hAnsi="Arial" w:cs="Arial"/>
          <w:b/>
          <w:bCs/>
        </w:rPr>
        <w:t>GRÁFICO 6.5</w:t>
      </w:r>
      <w:r w:rsidR="004021C3">
        <w:rPr>
          <w:rFonts w:ascii="Arial" w:hAnsi="Arial" w:cs="Arial"/>
          <w:noProof/>
          <w:sz w:val="20"/>
        </w:rPr>
        <w:drawing>
          <wp:anchor distT="0" distB="0" distL="114300" distR="114300" simplePos="0" relativeHeight="251616768" behindDoc="0" locked="0" layoutInCell="1" allowOverlap="1">
            <wp:simplePos x="0" y="0"/>
            <wp:positionH relativeFrom="column">
              <wp:posOffset>114300</wp:posOffset>
            </wp:positionH>
            <wp:positionV relativeFrom="paragraph">
              <wp:posOffset>289560</wp:posOffset>
            </wp:positionV>
            <wp:extent cx="5143500" cy="274320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5143500" cy="2743200"/>
                    </a:xfrm>
                    <a:prstGeom prst="rect">
                      <a:avLst/>
                    </a:prstGeom>
                    <a:noFill/>
                  </pic:spPr>
                </pic:pic>
              </a:graphicData>
            </a:graphic>
          </wp:anchor>
        </w:drawing>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En el Gráfico </w:t>
      </w:r>
      <w:r>
        <w:rPr>
          <w:rFonts w:ascii="Arial" w:hAnsi="Arial" w:cs="Arial"/>
        </w:rPr>
        <w:t>6.5 podemos observar que para la variable “Disponibilidad de Servicio Higiénico en la Vivienda”, en todas las parroquias, la categoría: excusado de uso exclusivo del hogar ocupa un mayor porcentaje que la segunda categoría: excusado de uso común a varios h</w:t>
      </w:r>
      <w:r>
        <w:rPr>
          <w:rFonts w:ascii="Arial" w:hAnsi="Arial" w:cs="Arial"/>
        </w:rPr>
        <w:t>ogares dentro de una misma vivienda.</w:t>
      </w:r>
    </w:p>
    <w:p w:rsidR="00000000" w:rsidRDefault="00895858">
      <w:pPr>
        <w:spacing w:line="480" w:lineRule="auto"/>
        <w:jc w:val="both"/>
        <w:rPr>
          <w:rFonts w:ascii="Arial" w:hAnsi="Arial" w:cs="Arial"/>
          <w:b/>
          <w:bCs/>
        </w:rPr>
      </w:pPr>
      <w:r>
        <w:rPr>
          <w:rFonts w:ascii="Arial" w:hAnsi="Arial" w:cs="Arial"/>
          <w:b/>
          <w:bCs/>
        </w:rPr>
        <w:t>6.5 Cuartos usados para dormir.</w:t>
      </w:r>
    </w:p>
    <w:p w:rsidR="00000000" w:rsidRDefault="00895858">
      <w:pPr>
        <w:pStyle w:val="Sangra3detindependiente"/>
        <w:spacing w:line="480" w:lineRule="auto"/>
        <w:ind w:left="0"/>
        <w:jc w:val="center"/>
        <w:rPr>
          <w:b/>
          <w:bCs/>
        </w:rPr>
      </w:pPr>
      <w:r>
        <w:rPr>
          <w:b/>
          <w:bCs/>
        </w:rPr>
        <w:t>TABLA VIII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18816" behindDoc="0" locked="0" layoutInCell="1" allowOverlap="1">
            <wp:simplePos x="0" y="0"/>
            <wp:positionH relativeFrom="column">
              <wp:posOffset>114300</wp:posOffset>
            </wp:positionH>
            <wp:positionV relativeFrom="paragraph">
              <wp:posOffset>327660</wp:posOffset>
            </wp:positionV>
            <wp:extent cx="5143500" cy="1828800"/>
            <wp:effectExtent l="1905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5143500" cy="1828800"/>
                    </a:xfrm>
                    <a:prstGeom prst="rect">
                      <a:avLst/>
                    </a:prstGeom>
                    <a:solidFill>
                      <a:srgbClr val="FDFED8">
                        <a:alpha val="50000"/>
                      </a:srgbClr>
                    </a:solidFill>
                  </pic:spPr>
                </pic:pic>
              </a:graphicData>
            </a:graphic>
          </wp:anchor>
        </w:drawing>
      </w:r>
      <w:r w:rsidR="00895858">
        <w:rPr>
          <w:rFonts w:ascii="Arial" w:hAnsi="Arial" w:cs="Arial"/>
          <w:b/>
          <w:bCs/>
        </w:rPr>
        <w:t>TABLA DE FRECUENCIAS – CUARTOS USADOS PARA DORMIR.</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pStyle w:val="Ttulo2"/>
      </w:pPr>
      <w:r>
        <w:t>GRÁFICO 6.6</w:t>
      </w:r>
    </w:p>
    <w:p w:rsidR="00000000" w:rsidRDefault="004021C3">
      <w:pPr>
        <w:spacing w:line="480" w:lineRule="auto"/>
        <w:jc w:val="both"/>
        <w:rPr>
          <w:rFonts w:ascii="Arial" w:hAnsi="Arial" w:cs="Arial"/>
        </w:rPr>
      </w:pPr>
      <w:r>
        <w:rPr>
          <w:rFonts w:ascii="Arial" w:hAnsi="Arial" w:cs="Arial"/>
          <w:noProof/>
          <w:sz w:val="20"/>
        </w:rPr>
        <w:drawing>
          <wp:anchor distT="0" distB="0" distL="114300" distR="114300" simplePos="0" relativeHeight="251619840" behindDoc="0" locked="0" layoutInCell="1" allowOverlap="1">
            <wp:simplePos x="0" y="0"/>
            <wp:positionH relativeFrom="column">
              <wp:posOffset>114300</wp:posOffset>
            </wp:positionH>
            <wp:positionV relativeFrom="paragraph">
              <wp:posOffset>38100</wp:posOffset>
            </wp:positionV>
            <wp:extent cx="5143500" cy="22860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srcRect/>
                    <a:stretch>
                      <a:fillRect/>
                    </a:stretch>
                  </pic:blipFill>
                  <pic:spPr bwMode="auto">
                    <a:xfrm>
                      <a:off x="0" y="0"/>
                      <a:ext cx="5143500" cy="2286000"/>
                    </a:xfrm>
                    <a:prstGeom prst="rect">
                      <a:avLst/>
                    </a:prstGeom>
                    <a:noFill/>
                  </pic:spPr>
                </pic:pic>
              </a:graphicData>
            </a:graphic>
          </wp:anchor>
        </w:drawing>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Como se puede apreciar en el Gráfico 6.6, para cada parroquia considerada en este estudio; el int</w:t>
      </w:r>
      <w:r>
        <w:rPr>
          <w:rFonts w:ascii="Arial" w:hAnsi="Arial" w:cs="Arial"/>
        </w:rPr>
        <w:t>ervalo de cuartos para dormir dentro de la vivienda entre el primer cuartil Q1 (25 %) y el tercer cuartil Q3 (75 %) está entre 1 y 2 cuartos; el comportamiento de esta variable es similar en cada parroquia.</w:t>
      </w:r>
    </w:p>
    <w:p w:rsidR="00000000" w:rsidRDefault="00895858">
      <w:pPr>
        <w:spacing w:line="480" w:lineRule="auto"/>
        <w:jc w:val="both"/>
        <w:rPr>
          <w:rFonts w:ascii="Arial" w:hAnsi="Arial" w:cs="Arial"/>
          <w:b/>
          <w:bCs/>
        </w:rPr>
      </w:pPr>
      <w:r>
        <w:rPr>
          <w:rFonts w:ascii="Arial" w:hAnsi="Arial" w:cs="Arial"/>
          <w:b/>
          <w:bCs/>
        </w:rPr>
        <w:t>6.6 Disponibilidad de Agua Potable.</w:t>
      </w:r>
    </w:p>
    <w:p w:rsidR="00000000" w:rsidRDefault="00895858">
      <w:pPr>
        <w:pStyle w:val="Sangra3detindependiente"/>
        <w:spacing w:line="480" w:lineRule="auto"/>
        <w:ind w:left="0"/>
        <w:jc w:val="center"/>
        <w:rPr>
          <w:b/>
          <w:bCs/>
        </w:rPr>
      </w:pPr>
      <w:r>
        <w:rPr>
          <w:b/>
          <w:bCs/>
        </w:rPr>
        <w:t>TABLA IX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20864" behindDoc="0" locked="0" layoutInCell="1" allowOverlap="1">
            <wp:simplePos x="0" y="0"/>
            <wp:positionH relativeFrom="column">
              <wp:posOffset>114300</wp:posOffset>
            </wp:positionH>
            <wp:positionV relativeFrom="paragraph">
              <wp:posOffset>327660</wp:posOffset>
            </wp:positionV>
            <wp:extent cx="5117465" cy="914400"/>
            <wp:effectExtent l="19050" t="0" r="698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srcRect/>
                    <a:stretch>
                      <a:fillRect/>
                    </a:stretch>
                  </pic:blipFill>
                  <pic:spPr bwMode="auto">
                    <a:xfrm>
                      <a:off x="0" y="0"/>
                      <a:ext cx="5117465" cy="914400"/>
                    </a:xfrm>
                    <a:prstGeom prst="rect">
                      <a:avLst/>
                    </a:prstGeom>
                    <a:solidFill>
                      <a:srgbClr val="FDFED8">
                        <a:alpha val="50000"/>
                      </a:srgbClr>
                    </a:solidFill>
                  </pic:spPr>
                </pic:pic>
              </a:graphicData>
            </a:graphic>
          </wp:anchor>
        </w:drawing>
      </w:r>
      <w:r w:rsidR="00895858">
        <w:rPr>
          <w:rFonts w:ascii="Arial" w:hAnsi="Arial" w:cs="Arial"/>
          <w:b/>
          <w:bCs/>
        </w:rPr>
        <w:t>TAB</w:t>
      </w:r>
      <w:r w:rsidR="00895858">
        <w:rPr>
          <w:rFonts w:ascii="Arial" w:hAnsi="Arial" w:cs="Arial"/>
          <w:b/>
          <w:bCs/>
        </w:rPr>
        <w:t>LA DE FRECUENCIAS – DISPONIBILIDAD DE AGUA POTABLE.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705856" behindDoc="0" locked="0" layoutInCell="1" allowOverlap="1">
            <wp:simplePos x="0" y="0"/>
            <wp:positionH relativeFrom="column">
              <wp:posOffset>114300</wp:posOffset>
            </wp:positionH>
            <wp:positionV relativeFrom="paragraph">
              <wp:posOffset>289560</wp:posOffset>
            </wp:positionV>
            <wp:extent cx="5134610" cy="2743200"/>
            <wp:effectExtent l="0" t="0" r="0" b="0"/>
            <wp:wrapNone/>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
                    <a:srcRect/>
                    <a:stretch>
                      <a:fillRect/>
                    </a:stretch>
                  </pic:blipFill>
                  <pic:spPr bwMode="auto">
                    <a:xfrm>
                      <a:off x="0" y="0"/>
                      <a:ext cx="5134610" cy="2743200"/>
                    </a:xfrm>
                    <a:prstGeom prst="rect">
                      <a:avLst/>
                    </a:prstGeom>
                    <a:noFill/>
                  </pic:spPr>
                </pic:pic>
              </a:graphicData>
            </a:graphic>
          </wp:anchor>
        </w:drawing>
      </w:r>
      <w:r w:rsidR="00895858">
        <w:t>GRÁFICO 6.7</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En el Gráfico 6.7 podemos observar que todas las viviendas en cada una de las parroquias analizadas disponen del servicio de agua potable, lo cual nos indica que la cobertura de </w:t>
      </w:r>
      <w:r>
        <w:rPr>
          <w:rFonts w:ascii="Arial" w:hAnsi="Arial" w:cs="Arial"/>
        </w:rPr>
        <w:t>“disponibilidad del servicio de agua potable” para todas las parroquias consideradas alcanza el 100%.</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b/>
          <w:bCs/>
        </w:rPr>
      </w:pPr>
      <w:r>
        <w:rPr>
          <w:rFonts w:ascii="Arial" w:hAnsi="Arial" w:cs="Arial"/>
          <w:b/>
          <w:bCs/>
        </w:rPr>
        <w:t>6.7 Sistema de Abastecimiento de Agua Potable.</w:t>
      </w:r>
    </w:p>
    <w:p w:rsidR="00000000" w:rsidRDefault="00895858">
      <w:pPr>
        <w:pStyle w:val="Sangra3detindependiente"/>
        <w:spacing w:line="480" w:lineRule="auto"/>
        <w:ind w:left="0"/>
        <w:jc w:val="center"/>
        <w:rPr>
          <w:b/>
          <w:bCs/>
        </w:rPr>
      </w:pPr>
      <w:r>
        <w:rPr>
          <w:b/>
          <w:bCs/>
        </w:rPr>
        <w:t>TABLA 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21888" behindDoc="0" locked="0" layoutInCell="1" allowOverlap="1">
            <wp:simplePos x="0" y="0"/>
            <wp:positionH relativeFrom="column">
              <wp:posOffset>114300</wp:posOffset>
            </wp:positionH>
            <wp:positionV relativeFrom="paragraph">
              <wp:posOffset>327660</wp:posOffset>
            </wp:positionV>
            <wp:extent cx="5143500" cy="1028700"/>
            <wp:effectExtent l="1905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srcRect/>
                    <a:stretch>
                      <a:fillRect/>
                    </a:stretch>
                  </pic:blipFill>
                  <pic:spPr bwMode="auto">
                    <a:xfrm>
                      <a:off x="0" y="0"/>
                      <a:ext cx="5143500" cy="1028700"/>
                    </a:xfrm>
                    <a:prstGeom prst="rect">
                      <a:avLst/>
                    </a:prstGeom>
                    <a:solidFill>
                      <a:srgbClr val="FDFED8">
                        <a:alpha val="50000"/>
                      </a:srgbClr>
                    </a:solidFill>
                  </pic:spPr>
                </pic:pic>
              </a:graphicData>
            </a:graphic>
          </wp:anchor>
        </w:drawing>
      </w:r>
      <w:r w:rsidR="00895858">
        <w:rPr>
          <w:rFonts w:ascii="Arial" w:hAnsi="Arial" w:cs="Arial"/>
          <w:b/>
          <w:bCs/>
        </w:rPr>
        <w:t>TABLA DE FRECUENCIAS – SIST. DE ABAST. DE AGUA POTABLE.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rPr>
        <w:drawing>
          <wp:anchor distT="0" distB="0" distL="114300" distR="114300" simplePos="0" relativeHeight="251622912" behindDoc="0" locked="0" layoutInCell="1" allowOverlap="1">
            <wp:simplePos x="0" y="0"/>
            <wp:positionH relativeFrom="column">
              <wp:posOffset>114300</wp:posOffset>
            </wp:positionH>
            <wp:positionV relativeFrom="paragraph">
              <wp:posOffset>289560</wp:posOffset>
            </wp:positionV>
            <wp:extent cx="5143500" cy="27432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srcRect/>
                    <a:stretch>
                      <a:fillRect/>
                    </a:stretch>
                  </pic:blipFill>
                  <pic:spPr bwMode="auto">
                    <a:xfrm>
                      <a:off x="0" y="0"/>
                      <a:ext cx="5143500" cy="2743200"/>
                    </a:xfrm>
                    <a:prstGeom prst="rect">
                      <a:avLst/>
                    </a:prstGeom>
                    <a:noFill/>
                  </pic:spPr>
                </pic:pic>
              </a:graphicData>
            </a:graphic>
          </wp:anchor>
        </w:drawing>
      </w:r>
      <w:r w:rsidR="00895858">
        <w:t>GRÁFICO 6.8</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El “Sistema de </w:t>
      </w:r>
      <w:r>
        <w:rPr>
          <w:rFonts w:ascii="Arial" w:hAnsi="Arial" w:cs="Arial"/>
        </w:rPr>
        <w:t>Abastecimiento de Agua Potable”, tal como se observa en el Gráfico 6.8 para cada una de las parroquias analizadas tiene mayor cobertura en la categoría: por tubería dentro de la vivienda; seguido por la categoría: por tubería dentro de la vivienda, pero fu</w:t>
      </w:r>
      <w:r>
        <w:rPr>
          <w:rFonts w:ascii="Arial" w:hAnsi="Arial" w:cs="Arial"/>
        </w:rPr>
        <w:t>era del edificio o terreno; el comportamiento de esta variable en todas las parroquias es similar.</w:t>
      </w:r>
    </w:p>
    <w:p w:rsidR="00000000" w:rsidRDefault="00895858">
      <w:pPr>
        <w:spacing w:line="480" w:lineRule="auto"/>
        <w:jc w:val="both"/>
        <w:rPr>
          <w:rFonts w:ascii="Arial" w:hAnsi="Arial" w:cs="Arial"/>
          <w:b/>
          <w:bCs/>
        </w:rPr>
      </w:pPr>
      <w:r>
        <w:rPr>
          <w:rFonts w:ascii="Arial" w:hAnsi="Arial" w:cs="Arial"/>
          <w:b/>
          <w:bCs/>
        </w:rPr>
        <w:t>6.8 Medio de Abastecimiento de Agua Potable.</w:t>
      </w:r>
    </w:p>
    <w:p w:rsidR="00000000" w:rsidRDefault="00895858">
      <w:pPr>
        <w:pStyle w:val="Sangra3detindependiente"/>
        <w:spacing w:line="480" w:lineRule="auto"/>
        <w:ind w:left="0"/>
        <w:jc w:val="center"/>
        <w:rPr>
          <w:b/>
          <w:bCs/>
        </w:rPr>
      </w:pPr>
      <w:r>
        <w:rPr>
          <w:b/>
          <w:bCs/>
        </w:rPr>
        <w:t>TABLA XI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23936" behindDoc="0" locked="0" layoutInCell="1" allowOverlap="1">
            <wp:simplePos x="0" y="0"/>
            <wp:positionH relativeFrom="column">
              <wp:posOffset>114300</wp:posOffset>
            </wp:positionH>
            <wp:positionV relativeFrom="paragraph">
              <wp:posOffset>327660</wp:posOffset>
            </wp:positionV>
            <wp:extent cx="5143500" cy="987425"/>
            <wp:effectExtent l="1905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srcRect/>
                    <a:stretch>
                      <a:fillRect/>
                    </a:stretch>
                  </pic:blipFill>
                  <pic:spPr bwMode="auto">
                    <a:xfrm>
                      <a:off x="0" y="0"/>
                      <a:ext cx="5143500" cy="987425"/>
                    </a:xfrm>
                    <a:prstGeom prst="rect">
                      <a:avLst/>
                    </a:prstGeom>
                    <a:solidFill>
                      <a:srgbClr val="FDFED8">
                        <a:alpha val="50000"/>
                      </a:srgbClr>
                    </a:solidFill>
                  </pic:spPr>
                </pic:pic>
              </a:graphicData>
            </a:graphic>
          </wp:anchor>
        </w:drawing>
      </w:r>
      <w:r w:rsidR="00895858">
        <w:rPr>
          <w:rFonts w:ascii="Arial" w:hAnsi="Arial" w:cs="Arial"/>
          <w:b/>
          <w:bCs/>
        </w:rPr>
        <w:t>TABLA DE FRECUENCIAS – MEDIO DE ABAST. DE AGUA POTABLE.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24960" behindDoc="0" locked="0" layoutInCell="1" allowOverlap="1">
            <wp:simplePos x="0" y="0"/>
            <wp:positionH relativeFrom="column">
              <wp:posOffset>114300</wp:posOffset>
            </wp:positionH>
            <wp:positionV relativeFrom="paragraph">
              <wp:posOffset>289560</wp:posOffset>
            </wp:positionV>
            <wp:extent cx="5363210" cy="274320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363210" cy="2743200"/>
                    </a:xfrm>
                    <a:prstGeom prst="rect">
                      <a:avLst/>
                    </a:prstGeom>
                    <a:noFill/>
                  </pic:spPr>
                </pic:pic>
              </a:graphicData>
            </a:graphic>
          </wp:anchor>
        </w:drawing>
      </w:r>
      <w:r w:rsidR="00895858">
        <w:t>GRÁFICO 6.9</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6.9 nos m</w:t>
      </w:r>
      <w:r>
        <w:rPr>
          <w:rFonts w:ascii="Arial" w:hAnsi="Arial" w:cs="Arial"/>
        </w:rPr>
        <w:t>uestra que el “Medio de Abastecimiento de Agua Potable hacia la Vivienda”, para las parroquias analizadas en este estudio, tiene el 100,00 % de cobertura en la categoría: red pública; mientras que para la segunda categoría: carro repartidor, y la tercera c</w:t>
      </w:r>
      <w:r>
        <w:rPr>
          <w:rFonts w:ascii="Arial" w:hAnsi="Arial" w:cs="Arial"/>
        </w:rPr>
        <w:t>ategoría: otro, la cobertura es del 0,00%.</w:t>
      </w:r>
    </w:p>
    <w:p w:rsidR="00000000" w:rsidRDefault="00895858">
      <w:pPr>
        <w:spacing w:line="480" w:lineRule="auto"/>
        <w:jc w:val="both"/>
        <w:rPr>
          <w:rFonts w:ascii="Arial" w:hAnsi="Arial" w:cs="Arial"/>
          <w:b/>
          <w:bCs/>
        </w:rPr>
      </w:pPr>
      <w:r>
        <w:rPr>
          <w:rFonts w:ascii="Arial" w:hAnsi="Arial" w:cs="Arial"/>
          <w:b/>
          <w:bCs/>
        </w:rPr>
        <w:t>6.9 Suspensión o Corte del Servicio de Agua Potable.</w:t>
      </w:r>
    </w:p>
    <w:p w:rsidR="00000000" w:rsidRDefault="00895858">
      <w:pPr>
        <w:pStyle w:val="Sangra3detindependiente"/>
        <w:spacing w:line="480" w:lineRule="auto"/>
        <w:ind w:left="0"/>
        <w:jc w:val="center"/>
        <w:rPr>
          <w:b/>
          <w:bCs/>
        </w:rPr>
      </w:pPr>
      <w:r>
        <w:rPr>
          <w:b/>
          <w:bCs/>
        </w:rPr>
        <w:t>TABLA XII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2598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SUSPENSIÓN DE AGUA POTABLE.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27008"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srcRect/>
                    <a:stretch>
                      <a:fillRect/>
                    </a:stretch>
                  </pic:blipFill>
                  <pic:spPr bwMode="auto">
                    <a:xfrm>
                      <a:off x="0" y="0"/>
                      <a:ext cx="5143500" cy="2743200"/>
                    </a:xfrm>
                    <a:prstGeom prst="rect">
                      <a:avLst/>
                    </a:prstGeom>
                    <a:noFill/>
                  </pic:spPr>
                </pic:pic>
              </a:graphicData>
            </a:graphic>
          </wp:anchor>
        </w:drawing>
      </w:r>
      <w:r w:rsidR="00895858">
        <w:rPr>
          <w:rFonts w:ascii="Arial" w:hAnsi="Arial" w:cs="Arial"/>
          <w:b/>
          <w:bCs/>
        </w:rPr>
        <w:t>GRÁFICO 6.10</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6.10 nos indica que la variable “Suspensión del Servicio de</w:t>
      </w:r>
      <w:r>
        <w:rPr>
          <w:rFonts w:ascii="Arial" w:hAnsi="Arial" w:cs="Arial"/>
        </w:rPr>
        <w:t xml:space="preserve"> Agua Potable” para cada parroquia, tiene un mayor porcentaje en la categoría: nunca y rara vez; las demás categorías tienen porcentajes limitados; el comportamiento de esta variable es distinto en cada parroquia considerada.</w:t>
      </w:r>
    </w:p>
    <w:p w:rsidR="00000000" w:rsidRDefault="00895858">
      <w:pPr>
        <w:spacing w:line="480" w:lineRule="auto"/>
        <w:jc w:val="both"/>
        <w:rPr>
          <w:rFonts w:ascii="Arial" w:hAnsi="Arial" w:cs="Arial"/>
          <w:b/>
          <w:bCs/>
        </w:rPr>
      </w:pPr>
      <w:r>
        <w:rPr>
          <w:rFonts w:ascii="Arial" w:hAnsi="Arial" w:cs="Arial"/>
          <w:b/>
          <w:bCs/>
        </w:rPr>
        <w:t xml:space="preserve">6.10 Cobros Injustificados en </w:t>
      </w:r>
      <w:r>
        <w:rPr>
          <w:rFonts w:ascii="Arial" w:hAnsi="Arial" w:cs="Arial"/>
          <w:b/>
          <w:bCs/>
        </w:rPr>
        <w:t>las Planillas de Agua Potable.</w:t>
      </w:r>
    </w:p>
    <w:p w:rsidR="00000000" w:rsidRDefault="00895858">
      <w:pPr>
        <w:pStyle w:val="Sangra3detindependiente"/>
        <w:spacing w:line="480" w:lineRule="auto"/>
        <w:ind w:left="0"/>
        <w:jc w:val="center"/>
        <w:rPr>
          <w:b/>
          <w:bCs/>
        </w:rPr>
      </w:pPr>
      <w:r>
        <w:rPr>
          <w:b/>
          <w:bCs/>
        </w:rPr>
        <w:t>TABLA XIII</w:t>
      </w:r>
    </w:p>
    <w:p w:rsidR="00000000" w:rsidRDefault="004021C3">
      <w:pPr>
        <w:pStyle w:val="Ttulo2"/>
      </w:pPr>
      <w:r>
        <w:rPr>
          <w:noProof/>
          <w:sz w:val="20"/>
        </w:rPr>
        <w:drawing>
          <wp:anchor distT="0" distB="0" distL="114300" distR="114300" simplePos="0" relativeHeight="251628032"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t>TABLA DE FRECUENCIAS – COBROS INJUSTIFIC. EN AGUA POTABLE.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29056" behindDoc="0" locked="0" layoutInCell="1" allowOverlap="1">
            <wp:simplePos x="0" y="0"/>
            <wp:positionH relativeFrom="column">
              <wp:posOffset>114300</wp:posOffset>
            </wp:positionH>
            <wp:positionV relativeFrom="paragraph">
              <wp:posOffset>281940</wp:posOffset>
            </wp:positionV>
            <wp:extent cx="5353685" cy="274320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srcRect/>
                    <a:stretch>
                      <a:fillRect/>
                    </a:stretch>
                  </pic:blipFill>
                  <pic:spPr bwMode="auto">
                    <a:xfrm>
                      <a:off x="0" y="0"/>
                      <a:ext cx="5353685" cy="2743200"/>
                    </a:xfrm>
                    <a:prstGeom prst="rect">
                      <a:avLst/>
                    </a:prstGeom>
                    <a:noFill/>
                  </pic:spPr>
                </pic:pic>
              </a:graphicData>
            </a:graphic>
          </wp:anchor>
        </w:drawing>
      </w:r>
      <w:r w:rsidR="00895858">
        <w:t>GRÁFICO 6.11</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6.11 nos muestra que la variable “Cobros Injustificados en las Planillas del Servicio de Agua Potable” para cada un</w:t>
      </w:r>
      <w:r>
        <w:rPr>
          <w:rFonts w:ascii="Arial" w:hAnsi="Arial" w:cs="Arial"/>
        </w:rPr>
        <w:t>a de las parroquias tiene mayor proporción en la categoría: nunca, seguido por la categoría: rara vez y por la categoría: algunas veces.</w:t>
      </w:r>
    </w:p>
    <w:p w:rsidR="00000000" w:rsidRDefault="00895858">
      <w:pPr>
        <w:spacing w:line="480" w:lineRule="auto"/>
        <w:jc w:val="both"/>
        <w:rPr>
          <w:rFonts w:ascii="Arial" w:hAnsi="Arial" w:cs="Arial"/>
          <w:b/>
          <w:bCs/>
        </w:rPr>
      </w:pPr>
      <w:r>
        <w:rPr>
          <w:rFonts w:ascii="Arial" w:hAnsi="Arial" w:cs="Arial"/>
          <w:b/>
          <w:bCs/>
        </w:rPr>
        <w:t>6.11 Retraso en la Entrega de Planillas de Agua Potable.</w:t>
      </w:r>
    </w:p>
    <w:p w:rsidR="00000000" w:rsidRDefault="00895858">
      <w:pPr>
        <w:pStyle w:val="Sangra3detindependiente"/>
        <w:spacing w:line="480" w:lineRule="auto"/>
        <w:ind w:left="0"/>
        <w:jc w:val="center"/>
        <w:rPr>
          <w:b/>
          <w:bCs/>
        </w:rPr>
      </w:pPr>
      <w:r>
        <w:rPr>
          <w:b/>
          <w:bCs/>
        </w:rPr>
        <w:t>TABLA XIV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30080"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RETRASO ENTREGA DE PLANILLAS</w:t>
      </w:r>
      <w:r w:rsidR="00895858">
        <w:rPr>
          <w:rFonts w:ascii="Arial" w:hAnsi="Arial" w:cs="Arial"/>
          <w:b/>
          <w:bCs/>
        </w:rPr>
        <w:t xml:space="preserve"> A.P.</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31104"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srcRect/>
                    <a:stretch>
                      <a:fillRect/>
                    </a:stretch>
                  </pic:blipFill>
                  <pic:spPr bwMode="auto">
                    <a:xfrm>
                      <a:off x="0" y="0"/>
                      <a:ext cx="5143500" cy="2743200"/>
                    </a:xfrm>
                    <a:prstGeom prst="rect">
                      <a:avLst/>
                    </a:prstGeom>
                    <a:noFill/>
                  </pic:spPr>
                </pic:pic>
              </a:graphicData>
            </a:graphic>
          </wp:anchor>
        </w:drawing>
      </w:r>
      <w:r w:rsidR="00895858">
        <w:t>GRÁFICO 6.12</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variable “Retraso en la Entrega de Planillas de Agua Potable” tal como nos muestra el Gráfico 6.12 para todas las parroquias consideradas en este estudio alcanza un mayor porcentaje en la categoría: nunca y en la catego</w:t>
      </w:r>
      <w:r>
        <w:rPr>
          <w:rFonts w:ascii="Arial" w:hAnsi="Arial" w:cs="Arial"/>
        </w:rPr>
        <w:t>ría: rara vez, seguido por la categoría: algunas veces.</w:t>
      </w:r>
    </w:p>
    <w:p w:rsidR="00000000" w:rsidRDefault="00895858">
      <w:pPr>
        <w:spacing w:line="480" w:lineRule="auto"/>
        <w:jc w:val="both"/>
        <w:rPr>
          <w:rFonts w:ascii="Arial" w:hAnsi="Arial" w:cs="Arial"/>
          <w:b/>
          <w:bCs/>
        </w:rPr>
      </w:pPr>
      <w:r>
        <w:rPr>
          <w:rFonts w:ascii="Arial" w:hAnsi="Arial" w:cs="Arial"/>
          <w:b/>
          <w:bCs/>
        </w:rPr>
        <w:t>6.12 Falta de Atención Oportuna a Reclamos.</w:t>
      </w:r>
    </w:p>
    <w:p w:rsidR="00000000" w:rsidRDefault="00895858">
      <w:pPr>
        <w:pStyle w:val="Sangra3detindependiente"/>
        <w:spacing w:line="480" w:lineRule="auto"/>
        <w:ind w:left="0"/>
        <w:jc w:val="center"/>
        <w:rPr>
          <w:b/>
          <w:bCs/>
        </w:rPr>
      </w:pPr>
      <w:r>
        <w:rPr>
          <w:b/>
          <w:bCs/>
        </w:rPr>
        <w:t>TABLA XV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32128"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FALTA DE ATENCIÓN A RECLAMOS A. P.</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33152"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srcRect/>
                    <a:stretch>
                      <a:fillRect/>
                    </a:stretch>
                  </pic:blipFill>
                  <pic:spPr bwMode="auto">
                    <a:xfrm>
                      <a:off x="0" y="0"/>
                      <a:ext cx="5143500" cy="2743200"/>
                    </a:xfrm>
                    <a:prstGeom prst="rect">
                      <a:avLst/>
                    </a:prstGeom>
                    <a:noFill/>
                  </pic:spPr>
                </pic:pic>
              </a:graphicData>
            </a:graphic>
          </wp:anchor>
        </w:drawing>
      </w:r>
      <w:r w:rsidR="00895858">
        <w:t>GRÁFICO 6.13</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En el Gráfico 6.13 se observa que para la variable “Falta de</w:t>
      </w:r>
      <w:r>
        <w:rPr>
          <w:rFonts w:ascii="Arial" w:hAnsi="Arial" w:cs="Arial"/>
        </w:rPr>
        <w:t xml:space="preserve"> Atención a Reclamos del Servicio de Agua Potable”, las categorías: nunca, rara vez, y algunas veces tiene mayor porcentaje en las parroquias: Ayacucho, Bolívar, Olmedo y P. Carbo; que el resto de las parroquias analizadas.</w:t>
      </w:r>
    </w:p>
    <w:p w:rsidR="00000000" w:rsidRDefault="00895858">
      <w:pPr>
        <w:spacing w:line="480" w:lineRule="auto"/>
        <w:jc w:val="both"/>
        <w:rPr>
          <w:rFonts w:ascii="Arial" w:hAnsi="Arial" w:cs="Arial"/>
          <w:b/>
          <w:bCs/>
        </w:rPr>
      </w:pPr>
      <w:r>
        <w:rPr>
          <w:rFonts w:ascii="Arial" w:hAnsi="Arial" w:cs="Arial"/>
          <w:b/>
          <w:bCs/>
        </w:rPr>
        <w:t>6.13 Presentación de Reclamos.</w:t>
      </w:r>
    </w:p>
    <w:p w:rsidR="00000000" w:rsidRDefault="00895858">
      <w:pPr>
        <w:pStyle w:val="Sangra3detindependiente"/>
        <w:spacing w:line="480" w:lineRule="auto"/>
        <w:ind w:left="0"/>
        <w:jc w:val="center"/>
        <w:rPr>
          <w:b/>
          <w:bCs/>
        </w:rPr>
      </w:pPr>
      <w:r>
        <w:rPr>
          <w:b/>
          <w:bCs/>
        </w:rPr>
        <w:t>T</w:t>
      </w:r>
      <w:r>
        <w:rPr>
          <w:b/>
          <w:bCs/>
        </w:rPr>
        <w:t>ABLA XVI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34176" behindDoc="0" locked="0" layoutInCell="1" allowOverlap="1">
            <wp:simplePos x="0" y="0"/>
            <wp:positionH relativeFrom="column">
              <wp:posOffset>114300</wp:posOffset>
            </wp:positionH>
            <wp:positionV relativeFrom="paragraph">
              <wp:posOffset>327660</wp:posOffset>
            </wp:positionV>
            <wp:extent cx="5143500" cy="800100"/>
            <wp:effectExtent l="1905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srcRect/>
                    <a:stretch>
                      <a:fillRect/>
                    </a:stretch>
                  </pic:blipFill>
                  <pic:spPr bwMode="auto">
                    <a:xfrm>
                      <a:off x="0" y="0"/>
                      <a:ext cx="5143500" cy="800100"/>
                    </a:xfrm>
                    <a:prstGeom prst="rect">
                      <a:avLst/>
                    </a:prstGeom>
                    <a:solidFill>
                      <a:srgbClr val="FDFED8">
                        <a:alpha val="50000"/>
                      </a:srgbClr>
                    </a:solidFill>
                  </pic:spPr>
                </pic:pic>
              </a:graphicData>
            </a:graphic>
          </wp:anchor>
        </w:drawing>
      </w:r>
      <w:r w:rsidR="00895858">
        <w:rPr>
          <w:rFonts w:ascii="Arial" w:hAnsi="Arial" w:cs="Arial"/>
          <w:b/>
          <w:bCs/>
        </w:rPr>
        <w:t>TABLA DE FRECUENCIAS – PRESENTACIÓN DE RECLAMOS A. P.</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35200" behindDoc="0" locked="0" layoutInCell="1" allowOverlap="1">
            <wp:simplePos x="0" y="0"/>
            <wp:positionH relativeFrom="column">
              <wp:posOffset>114300</wp:posOffset>
            </wp:positionH>
            <wp:positionV relativeFrom="paragraph">
              <wp:posOffset>289560</wp:posOffset>
            </wp:positionV>
            <wp:extent cx="5143500" cy="274320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a:stretch>
                      <a:fillRect/>
                    </a:stretch>
                  </pic:blipFill>
                  <pic:spPr bwMode="auto">
                    <a:xfrm>
                      <a:off x="0" y="0"/>
                      <a:ext cx="5143500" cy="2743200"/>
                    </a:xfrm>
                    <a:prstGeom prst="rect">
                      <a:avLst/>
                    </a:prstGeom>
                    <a:noFill/>
                  </pic:spPr>
                </pic:pic>
              </a:graphicData>
            </a:graphic>
          </wp:anchor>
        </w:drawing>
      </w:r>
      <w:r w:rsidR="00895858">
        <w:t>GRÁFICO 6.14</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El Gráfico 6.14 nos muestra que para todas las parroquias consideradas en este estudio, aproximadamente entre el 80 % y el 84 % de las personas entrevistadas no han </w:t>
      </w:r>
      <w:r>
        <w:rPr>
          <w:rFonts w:ascii="Arial" w:hAnsi="Arial" w:cs="Arial"/>
        </w:rPr>
        <w:t>presentado reclamos a la empresa de agua potable; mientras que entre el 17% y 22 % sí lo han hecho. El comportamiento de esta variable es bastante homogéneo en las parroquias consideradas.</w:t>
      </w:r>
    </w:p>
    <w:p w:rsidR="00000000" w:rsidRDefault="00895858">
      <w:pPr>
        <w:spacing w:line="480" w:lineRule="auto"/>
        <w:jc w:val="both"/>
        <w:rPr>
          <w:rFonts w:ascii="Arial" w:hAnsi="Arial" w:cs="Arial"/>
          <w:b/>
          <w:bCs/>
        </w:rPr>
      </w:pPr>
      <w:r>
        <w:rPr>
          <w:rFonts w:ascii="Arial" w:hAnsi="Arial" w:cs="Arial"/>
          <w:b/>
          <w:bCs/>
        </w:rPr>
        <w:t>6.14 Solución de Reclamos.</w:t>
      </w:r>
    </w:p>
    <w:p w:rsidR="00000000" w:rsidRDefault="00895858">
      <w:pPr>
        <w:pStyle w:val="Sangra3detindependiente"/>
        <w:spacing w:line="480" w:lineRule="auto"/>
        <w:ind w:left="0"/>
        <w:jc w:val="center"/>
        <w:rPr>
          <w:b/>
          <w:bCs/>
        </w:rPr>
      </w:pPr>
      <w:r>
        <w:rPr>
          <w:b/>
          <w:bCs/>
        </w:rPr>
        <w:t>TABLA XVII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702784" behindDoc="0" locked="0" layoutInCell="1" allowOverlap="1">
            <wp:simplePos x="0" y="0"/>
            <wp:positionH relativeFrom="column">
              <wp:posOffset>114300</wp:posOffset>
            </wp:positionH>
            <wp:positionV relativeFrom="paragraph">
              <wp:posOffset>327660</wp:posOffset>
            </wp:positionV>
            <wp:extent cx="5143500" cy="914400"/>
            <wp:effectExtent l="19050" t="0" r="0" b="0"/>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a:srcRect/>
                    <a:stretch>
                      <a:fillRect/>
                    </a:stretch>
                  </pic:blipFill>
                  <pic:spPr bwMode="auto">
                    <a:xfrm>
                      <a:off x="0" y="0"/>
                      <a:ext cx="5143500" cy="914400"/>
                    </a:xfrm>
                    <a:prstGeom prst="rect">
                      <a:avLst/>
                    </a:prstGeom>
                    <a:solidFill>
                      <a:srgbClr val="FDFED8">
                        <a:alpha val="50000"/>
                      </a:srgbClr>
                    </a:solidFill>
                  </pic:spPr>
                </pic:pic>
              </a:graphicData>
            </a:graphic>
          </wp:anchor>
        </w:drawing>
      </w:r>
      <w:r w:rsidR="00895858">
        <w:rPr>
          <w:rFonts w:ascii="Arial" w:hAnsi="Arial" w:cs="Arial"/>
          <w:b/>
          <w:bCs/>
        </w:rPr>
        <w:t>TABLA DE FRECUENCIAS – SOLUC</w:t>
      </w:r>
      <w:r w:rsidR="00895858">
        <w:rPr>
          <w:rFonts w:ascii="Arial" w:hAnsi="Arial" w:cs="Arial"/>
          <w:b/>
          <w:bCs/>
        </w:rPr>
        <w:t>IÓN DE RECLAMOS A. P.</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701760" behindDoc="0" locked="0" layoutInCell="1" allowOverlap="1">
            <wp:simplePos x="0" y="0"/>
            <wp:positionH relativeFrom="column">
              <wp:posOffset>114300</wp:posOffset>
            </wp:positionH>
            <wp:positionV relativeFrom="paragraph">
              <wp:posOffset>289560</wp:posOffset>
            </wp:positionV>
            <wp:extent cx="5139690" cy="2737485"/>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
                    <a:srcRect/>
                    <a:stretch>
                      <a:fillRect/>
                    </a:stretch>
                  </pic:blipFill>
                  <pic:spPr bwMode="auto">
                    <a:xfrm>
                      <a:off x="0" y="0"/>
                      <a:ext cx="5139690" cy="2737485"/>
                    </a:xfrm>
                    <a:prstGeom prst="rect">
                      <a:avLst/>
                    </a:prstGeom>
                    <a:noFill/>
                  </pic:spPr>
                </pic:pic>
              </a:graphicData>
            </a:graphic>
          </wp:anchor>
        </w:drawing>
      </w:r>
      <w:r w:rsidR="00895858">
        <w:t>GRÁFICO 6.15</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Como podemos observar en el Gráfico 6.15, de las personas que han presentado reclamos a la empresa de agua potable (analizada en la variable anterior), en las parroquias: Ayacucho, Bolívar, Olmedo, P. Carbo,</w:t>
      </w:r>
      <w:r>
        <w:rPr>
          <w:rFonts w:ascii="Arial" w:hAnsi="Arial" w:cs="Arial"/>
        </w:rPr>
        <w:t xml:space="preserve"> y Rocafuerte, la mayoría de ellas sí han solucionado sus reclamos; mientras que en la parroquia Roca, solamente lo ha hecho el 22,22%.</w:t>
      </w:r>
    </w:p>
    <w:p w:rsidR="00000000" w:rsidRDefault="00895858">
      <w:pPr>
        <w:spacing w:line="480" w:lineRule="auto"/>
        <w:jc w:val="both"/>
        <w:rPr>
          <w:rFonts w:ascii="Arial" w:hAnsi="Arial" w:cs="Arial"/>
          <w:b/>
          <w:bCs/>
        </w:rPr>
      </w:pPr>
      <w:r>
        <w:rPr>
          <w:rFonts w:ascii="Arial" w:hAnsi="Arial" w:cs="Arial"/>
          <w:b/>
          <w:bCs/>
        </w:rPr>
        <w:t>6.15 Calificación del Servicio de Agua Potable.</w:t>
      </w:r>
    </w:p>
    <w:p w:rsidR="00000000" w:rsidRDefault="00895858">
      <w:pPr>
        <w:pStyle w:val="Sangra3detindependiente"/>
        <w:spacing w:line="480" w:lineRule="auto"/>
        <w:ind w:left="0"/>
        <w:jc w:val="center"/>
        <w:rPr>
          <w:b/>
          <w:bCs/>
        </w:rPr>
      </w:pPr>
      <w:r>
        <w:rPr>
          <w:b/>
          <w:bCs/>
        </w:rPr>
        <w:t>TABLA XVIII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3622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CALIFICACIÓN DEL SERVICIO DE A. P.</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37248"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srcRect/>
                    <a:stretch>
                      <a:fillRect/>
                    </a:stretch>
                  </pic:blipFill>
                  <pic:spPr bwMode="auto">
                    <a:xfrm>
                      <a:off x="0" y="0"/>
                      <a:ext cx="5143500" cy="2743200"/>
                    </a:xfrm>
                    <a:prstGeom prst="rect">
                      <a:avLst/>
                    </a:prstGeom>
                    <a:noFill/>
                  </pic:spPr>
                </pic:pic>
              </a:graphicData>
            </a:graphic>
          </wp:anchor>
        </w:drawing>
      </w:r>
      <w:r w:rsidR="00895858">
        <w:t>GRÁFICO 6.16</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6.16 nos muestra que el servicio de agua potable tiene un alto grado de aceptación en cada una de las parroquias consideradas en este estudio, puesto que las categorías: muy bueno y bueno alcanzan mayores porcentajes q</w:t>
      </w:r>
      <w:r>
        <w:rPr>
          <w:rFonts w:ascii="Arial" w:hAnsi="Arial" w:cs="Arial"/>
        </w:rPr>
        <w:t>ue el resto de las categorías.</w:t>
      </w:r>
    </w:p>
    <w:p w:rsidR="00000000" w:rsidRDefault="00895858">
      <w:pPr>
        <w:spacing w:line="480" w:lineRule="auto"/>
        <w:jc w:val="both"/>
        <w:rPr>
          <w:rFonts w:ascii="Arial" w:hAnsi="Arial" w:cs="Arial"/>
          <w:b/>
          <w:bCs/>
        </w:rPr>
      </w:pPr>
      <w:r>
        <w:rPr>
          <w:rFonts w:ascii="Arial" w:hAnsi="Arial" w:cs="Arial"/>
          <w:b/>
          <w:bCs/>
        </w:rPr>
        <w:t>6.16 Sistema de Eliminación de Aguas Servidas.</w:t>
      </w:r>
    </w:p>
    <w:p w:rsidR="00000000" w:rsidRDefault="00895858">
      <w:pPr>
        <w:pStyle w:val="Sangra3detindependiente"/>
        <w:spacing w:line="480" w:lineRule="auto"/>
        <w:ind w:left="0"/>
        <w:jc w:val="center"/>
        <w:rPr>
          <w:b/>
          <w:bCs/>
        </w:rPr>
      </w:pPr>
      <w:r>
        <w:rPr>
          <w:b/>
          <w:bCs/>
        </w:rPr>
        <w:t>TABLA XIX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39296" behindDoc="0" locked="0" layoutInCell="1" allowOverlap="1">
            <wp:simplePos x="0" y="0"/>
            <wp:positionH relativeFrom="column">
              <wp:posOffset>114300</wp:posOffset>
            </wp:positionH>
            <wp:positionV relativeFrom="paragraph">
              <wp:posOffset>327660</wp:posOffset>
            </wp:positionV>
            <wp:extent cx="5143500" cy="1139825"/>
            <wp:effectExtent l="1905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a:srcRect/>
                    <a:stretch>
                      <a:fillRect/>
                    </a:stretch>
                  </pic:blipFill>
                  <pic:spPr bwMode="auto">
                    <a:xfrm>
                      <a:off x="0" y="0"/>
                      <a:ext cx="5143500" cy="1139825"/>
                    </a:xfrm>
                    <a:prstGeom prst="rect">
                      <a:avLst/>
                    </a:prstGeom>
                    <a:solidFill>
                      <a:srgbClr val="FDFED8">
                        <a:alpha val="50000"/>
                      </a:srgbClr>
                    </a:solidFill>
                  </pic:spPr>
                </pic:pic>
              </a:graphicData>
            </a:graphic>
          </wp:anchor>
        </w:drawing>
      </w:r>
      <w:r w:rsidR="00895858">
        <w:rPr>
          <w:rFonts w:ascii="Arial" w:hAnsi="Arial" w:cs="Arial"/>
          <w:b/>
          <w:bCs/>
        </w:rPr>
        <w:t>TABLA DE FRECUENCIAS – SISTEM. DE ELIM. DE AGUAS SERVIDAS.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38272" behindDoc="0" locked="0" layoutInCell="1" allowOverlap="1">
            <wp:simplePos x="0" y="0"/>
            <wp:positionH relativeFrom="column">
              <wp:posOffset>228600</wp:posOffset>
            </wp:positionH>
            <wp:positionV relativeFrom="paragraph">
              <wp:posOffset>281940</wp:posOffset>
            </wp:positionV>
            <wp:extent cx="5029200" cy="2743200"/>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a:srcRect/>
                    <a:stretch>
                      <a:fillRect/>
                    </a:stretch>
                  </pic:blipFill>
                  <pic:spPr bwMode="auto">
                    <a:xfrm>
                      <a:off x="0" y="0"/>
                      <a:ext cx="5029200" cy="2743200"/>
                    </a:xfrm>
                    <a:prstGeom prst="rect">
                      <a:avLst/>
                    </a:prstGeom>
                    <a:noFill/>
                  </pic:spPr>
                </pic:pic>
              </a:graphicData>
            </a:graphic>
          </wp:anchor>
        </w:drawing>
      </w:r>
      <w:r w:rsidR="00895858">
        <w:t>GRÁFICO 6.17</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“Sistema de Eliminación de Aguas Servidas” para las parroquias consideradas e</w:t>
      </w:r>
      <w:r>
        <w:rPr>
          <w:rFonts w:ascii="Arial" w:hAnsi="Arial" w:cs="Arial"/>
        </w:rPr>
        <w:t>n este estudio tiene un mayor porcentaje en la categoría: conectado a red pública; mientras que en la categoría: pozo ciego, tiene el 2,13 %, 1,82 % y 1,37 % en las parroquias: Olmedo, Roca y Rocafuerte.</w:t>
      </w:r>
    </w:p>
    <w:p w:rsidR="00000000" w:rsidRDefault="00895858">
      <w:pPr>
        <w:spacing w:line="480" w:lineRule="auto"/>
        <w:jc w:val="both"/>
        <w:rPr>
          <w:rFonts w:ascii="Arial" w:hAnsi="Arial" w:cs="Arial"/>
          <w:b/>
          <w:bCs/>
        </w:rPr>
      </w:pPr>
      <w:r>
        <w:rPr>
          <w:rFonts w:ascii="Arial" w:hAnsi="Arial" w:cs="Arial"/>
          <w:b/>
          <w:bCs/>
        </w:rPr>
        <w:t>6.17 Taponamiento de los Canales.</w:t>
      </w:r>
    </w:p>
    <w:p w:rsidR="00000000" w:rsidRDefault="00895858">
      <w:pPr>
        <w:pStyle w:val="Sangra3detindependiente"/>
        <w:spacing w:line="480" w:lineRule="auto"/>
        <w:ind w:left="0"/>
        <w:jc w:val="center"/>
        <w:rPr>
          <w:b/>
          <w:bCs/>
        </w:rPr>
      </w:pPr>
      <w:r>
        <w:rPr>
          <w:b/>
          <w:bCs/>
        </w:rPr>
        <w:t>TABLA XX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40320"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w:t>
      </w:r>
      <w:r w:rsidR="00895858">
        <w:rPr>
          <w:rFonts w:ascii="Arial" w:hAnsi="Arial" w:cs="Arial"/>
          <w:b/>
          <w:bCs/>
        </w:rPr>
        <w:t xml:space="preserve"> FRECUENCIAS – TAPONAMIENTO DE LOS CANALES.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41344" behindDoc="0" locked="0" layoutInCell="1" allowOverlap="1">
            <wp:simplePos x="0" y="0"/>
            <wp:positionH relativeFrom="column">
              <wp:posOffset>114300</wp:posOffset>
            </wp:positionH>
            <wp:positionV relativeFrom="paragraph">
              <wp:posOffset>281940</wp:posOffset>
            </wp:positionV>
            <wp:extent cx="5334000" cy="274320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srcRect/>
                    <a:stretch>
                      <a:fillRect/>
                    </a:stretch>
                  </pic:blipFill>
                  <pic:spPr bwMode="auto">
                    <a:xfrm>
                      <a:off x="0" y="0"/>
                      <a:ext cx="5334000" cy="2743200"/>
                    </a:xfrm>
                    <a:prstGeom prst="rect">
                      <a:avLst/>
                    </a:prstGeom>
                    <a:noFill/>
                  </pic:spPr>
                </pic:pic>
              </a:graphicData>
            </a:graphic>
          </wp:anchor>
        </w:drawing>
      </w:r>
      <w:r w:rsidR="00895858">
        <w:t>GRÁFICO 6.18</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En el Gráfico 6.18 podemos observar que para la variable: “Taponamiento de Canales”, las categorías: nunca, rara vez y algunas veces tienen mayor porcentaje que el resto de las categor</w:t>
      </w:r>
      <w:r>
        <w:rPr>
          <w:rFonts w:ascii="Arial" w:hAnsi="Arial" w:cs="Arial"/>
        </w:rPr>
        <w:t>ías en cada una de las parroquias consideradas en este estudio.</w:t>
      </w:r>
    </w:p>
    <w:p w:rsidR="00000000" w:rsidRDefault="00895858">
      <w:pPr>
        <w:spacing w:line="480" w:lineRule="auto"/>
        <w:jc w:val="both"/>
        <w:rPr>
          <w:rFonts w:ascii="Arial" w:hAnsi="Arial" w:cs="Arial"/>
          <w:b/>
          <w:bCs/>
        </w:rPr>
      </w:pPr>
      <w:r>
        <w:rPr>
          <w:rFonts w:ascii="Arial" w:hAnsi="Arial" w:cs="Arial"/>
          <w:b/>
          <w:bCs/>
        </w:rPr>
        <w:t>6.18 Inundaciones por Taponamientos.</w:t>
      </w:r>
    </w:p>
    <w:p w:rsidR="00000000" w:rsidRDefault="00895858">
      <w:pPr>
        <w:pStyle w:val="Sangra3detindependiente"/>
        <w:spacing w:line="480" w:lineRule="auto"/>
        <w:ind w:left="0"/>
        <w:jc w:val="center"/>
        <w:rPr>
          <w:b/>
          <w:bCs/>
        </w:rPr>
      </w:pPr>
      <w:r>
        <w:rPr>
          <w:b/>
          <w:bCs/>
        </w:rPr>
        <w:t>TABLA XXI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704832"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INUNDACIONES POR TAPONAMIENTOS.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703808" behindDoc="0" locked="0" layoutInCell="1" allowOverlap="1">
            <wp:simplePos x="0" y="0"/>
            <wp:positionH relativeFrom="column">
              <wp:posOffset>114300</wp:posOffset>
            </wp:positionH>
            <wp:positionV relativeFrom="paragraph">
              <wp:posOffset>281940</wp:posOffset>
            </wp:positionV>
            <wp:extent cx="5144135" cy="2743200"/>
            <wp:effectExtent l="0" t="0" r="0" b="0"/>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
                    <a:srcRect/>
                    <a:stretch>
                      <a:fillRect/>
                    </a:stretch>
                  </pic:blipFill>
                  <pic:spPr bwMode="auto">
                    <a:xfrm>
                      <a:off x="0" y="0"/>
                      <a:ext cx="5144135" cy="2743200"/>
                    </a:xfrm>
                    <a:prstGeom prst="rect">
                      <a:avLst/>
                    </a:prstGeom>
                    <a:noFill/>
                  </pic:spPr>
                </pic:pic>
              </a:graphicData>
            </a:graphic>
          </wp:anchor>
        </w:drawing>
      </w:r>
      <w:r w:rsidR="00895858">
        <w:t>GRÁFICO 6.19</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Las “Inundaciones por Taponamientos” tal como podemos aprecia</w:t>
      </w:r>
      <w:r>
        <w:rPr>
          <w:rFonts w:ascii="Arial" w:hAnsi="Arial" w:cs="Arial"/>
        </w:rPr>
        <w:t>r en el Gráfico 6.19, para cada una de las parroquias analizadas tiene un mayor porcentaje en las categorías: nunca, rara vez y algunas veces, las demás categorías tienen porcentajes limitados.</w:t>
      </w:r>
    </w:p>
    <w:p w:rsidR="00000000" w:rsidRDefault="00895858">
      <w:pPr>
        <w:spacing w:line="480" w:lineRule="auto"/>
        <w:jc w:val="both"/>
        <w:rPr>
          <w:rFonts w:ascii="Arial" w:hAnsi="Arial" w:cs="Arial"/>
          <w:b/>
          <w:bCs/>
        </w:rPr>
      </w:pPr>
      <w:r>
        <w:rPr>
          <w:rFonts w:ascii="Arial" w:hAnsi="Arial" w:cs="Arial"/>
          <w:b/>
          <w:bCs/>
        </w:rPr>
        <w:t>6.19 Presentación de Reclamos.</w:t>
      </w:r>
    </w:p>
    <w:p w:rsidR="00000000" w:rsidRDefault="00895858">
      <w:pPr>
        <w:pStyle w:val="Sangra3detindependiente"/>
        <w:spacing w:line="480" w:lineRule="auto"/>
        <w:ind w:left="0"/>
        <w:jc w:val="center"/>
        <w:rPr>
          <w:b/>
          <w:bCs/>
        </w:rPr>
      </w:pPr>
      <w:r>
        <w:rPr>
          <w:b/>
          <w:bCs/>
        </w:rPr>
        <w:t>TABLA XXII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42368" behindDoc="0" locked="0" layoutInCell="1" allowOverlap="1">
            <wp:simplePos x="0" y="0"/>
            <wp:positionH relativeFrom="column">
              <wp:posOffset>114300</wp:posOffset>
            </wp:positionH>
            <wp:positionV relativeFrom="paragraph">
              <wp:posOffset>327660</wp:posOffset>
            </wp:positionV>
            <wp:extent cx="5143500" cy="815340"/>
            <wp:effectExtent l="1905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srcRect/>
                    <a:stretch>
                      <a:fillRect/>
                    </a:stretch>
                  </pic:blipFill>
                  <pic:spPr bwMode="auto">
                    <a:xfrm>
                      <a:off x="0" y="0"/>
                      <a:ext cx="5143500" cy="815340"/>
                    </a:xfrm>
                    <a:prstGeom prst="rect">
                      <a:avLst/>
                    </a:prstGeom>
                    <a:solidFill>
                      <a:srgbClr val="FDFED8">
                        <a:alpha val="50000"/>
                      </a:srgbClr>
                    </a:solidFill>
                  </pic:spPr>
                </pic:pic>
              </a:graphicData>
            </a:graphic>
          </wp:anchor>
        </w:drawing>
      </w:r>
      <w:r w:rsidR="00895858">
        <w:rPr>
          <w:rFonts w:ascii="Arial" w:hAnsi="Arial" w:cs="Arial"/>
          <w:b/>
          <w:bCs/>
        </w:rPr>
        <w:t>TABLA DE FRECUENCIA</w:t>
      </w:r>
      <w:r w:rsidR="00895858">
        <w:rPr>
          <w:rFonts w:ascii="Arial" w:hAnsi="Arial" w:cs="Arial"/>
          <w:b/>
          <w:bCs/>
        </w:rPr>
        <w:t>S – PRESENTACIÓN DE RECLAMOS A. 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43392" behindDoc="0" locked="0" layoutInCell="1" allowOverlap="1">
            <wp:simplePos x="0" y="0"/>
            <wp:positionH relativeFrom="column">
              <wp:posOffset>114300</wp:posOffset>
            </wp:positionH>
            <wp:positionV relativeFrom="paragraph">
              <wp:posOffset>289560</wp:posOffset>
            </wp:positionV>
            <wp:extent cx="5143500" cy="274320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srcRect/>
                    <a:stretch>
                      <a:fillRect/>
                    </a:stretch>
                  </pic:blipFill>
                  <pic:spPr bwMode="auto">
                    <a:xfrm>
                      <a:off x="0" y="0"/>
                      <a:ext cx="5143500" cy="2743200"/>
                    </a:xfrm>
                    <a:prstGeom prst="rect">
                      <a:avLst/>
                    </a:prstGeom>
                    <a:noFill/>
                  </pic:spPr>
                </pic:pic>
              </a:graphicData>
            </a:graphic>
          </wp:anchor>
        </w:drawing>
      </w:r>
      <w:r w:rsidR="00895858">
        <w:t>GRÁFICO 6.20</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6.20 nos indica que para todas las parroquias analizadas, la mayoría de las personas entrevistadas no han presentado reclamos a la empresa de alcantarillado sanitario; mientras que aq</w:t>
      </w:r>
      <w:r>
        <w:rPr>
          <w:rFonts w:ascii="Arial" w:hAnsi="Arial" w:cs="Arial"/>
        </w:rPr>
        <w:t>uellas que sí lo han hecho, están entre el 7% y 14 % aproximadamente.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b/>
          <w:bCs/>
        </w:rPr>
      </w:pPr>
      <w:r>
        <w:rPr>
          <w:rFonts w:ascii="Arial" w:hAnsi="Arial" w:cs="Arial"/>
          <w:b/>
          <w:bCs/>
        </w:rPr>
        <w:t>6.20 Solución de Reclamos.</w:t>
      </w:r>
    </w:p>
    <w:p w:rsidR="00000000" w:rsidRDefault="00895858">
      <w:pPr>
        <w:pStyle w:val="Sangra3detindependiente"/>
        <w:spacing w:line="480" w:lineRule="auto"/>
        <w:ind w:left="0"/>
        <w:jc w:val="center"/>
        <w:rPr>
          <w:b/>
          <w:bCs/>
        </w:rPr>
      </w:pPr>
      <w:r>
        <w:rPr>
          <w:b/>
          <w:bCs/>
        </w:rPr>
        <w:t>TABLA XXIII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44416" behindDoc="0" locked="0" layoutInCell="1" allowOverlap="1">
            <wp:simplePos x="0" y="0"/>
            <wp:positionH relativeFrom="column">
              <wp:posOffset>114300</wp:posOffset>
            </wp:positionH>
            <wp:positionV relativeFrom="paragraph">
              <wp:posOffset>327660</wp:posOffset>
            </wp:positionV>
            <wp:extent cx="5143500" cy="824865"/>
            <wp:effectExtent l="19050" t="0" r="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srcRect/>
                    <a:stretch>
                      <a:fillRect/>
                    </a:stretch>
                  </pic:blipFill>
                  <pic:spPr bwMode="auto">
                    <a:xfrm>
                      <a:off x="0" y="0"/>
                      <a:ext cx="5143500" cy="824865"/>
                    </a:xfrm>
                    <a:prstGeom prst="rect">
                      <a:avLst/>
                    </a:prstGeom>
                    <a:solidFill>
                      <a:srgbClr val="FDFED8">
                        <a:alpha val="50000"/>
                      </a:srgbClr>
                    </a:solidFill>
                  </pic:spPr>
                </pic:pic>
              </a:graphicData>
            </a:graphic>
          </wp:anchor>
        </w:drawing>
      </w:r>
      <w:r w:rsidR="00895858">
        <w:rPr>
          <w:rFonts w:ascii="Arial" w:hAnsi="Arial" w:cs="Arial"/>
          <w:b/>
          <w:bCs/>
        </w:rPr>
        <w:t>TABLA DE FRECUENCIAS – SOLUCIÓN DE RECLAMOS A. 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45440" behindDoc="0" locked="0" layoutInCell="1" allowOverlap="1">
            <wp:simplePos x="0" y="0"/>
            <wp:positionH relativeFrom="column">
              <wp:posOffset>114300</wp:posOffset>
            </wp:positionH>
            <wp:positionV relativeFrom="paragraph">
              <wp:posOffset>289560</wp:posOffset>
            </wp:positionV>
            <wp:extent cx="5143500" cy="2743200"/>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a:srcRect/>
                    <a:stretch>
                      <a:fillRect/>
                    </a:stretch>
                  </pic:blipFill>
                  <pic:spPr bwMode="auto">
                    <a:xfrm>
                      <a:off x="0" y="0"/>
                      <a:ext cx="5143500" cy="2743200"/>
                    </a:xfrm>
                    <a:prstGeom prst="rect">
                      <a:avLst/>
                    </a:prstGeom>
                    <a:noFill/>
                  </pic:spPr>
                </pic:pic>
              </a:graphicData>
            </a:graphic>
          </wp:anchor>
        </w:drawing>
      </w:r>
      <w:r w:rsidR="00895858">
        <w:t>GRÁFICO 6.21</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Como podemos observar en el Gráfico 6.21, de las personas que han pr</w:t>
      </w:r>
      <w:r>
        <w:rPr>
          <w:rFonts w:ascii="Arial" w:hAnsi="Arial" w:cs="Arial"/>
        </w:rPr>
        <w:t>esentado reclamos a la empresa de alcantarillado sanitario, para cada parroquia investigada, la mayor parte de ellas sí han solucionado sus reclamos; mientras que aquellas que no lo han hecho, tienen porcentajes limitados.</w:t>
      </w:r>
    </w:p>
    <w:p w:rsidR="00000000" w:rsidRDefault="00895858">
      <w:pPr>
        <w:spacing w:line="480" w:lineRule="auto"/>
        <w:jc w:val="both"/>
        <w:rPr>
          <w:rFonts w:ascii="Arial" w:hAnsi="Arial" w:cs="Arial"/>
          <w:b/>
          <w:bCs/>
        </w:rPr>
      </w:pPr>
      <w:r>
        <w:rPr>
          <w:rFonts w:ascii="Arial" w:hAnsi="Arial" w:cs="Arial"/>
          <w:b/>
          <w:bCs/>
        </w:rPr>
        <w:t>6.21 Calificación del Servicio de</w:t>
      </w:r>
      <w:r>
        <w:rPr>
          <w:rFonts w:ascii="Arial" w:hAnsi="Arial" w:cs="Arial"/>
          <w:b/>
          <w:bCs/>
        </w:rPr>
        <w:t xml:space="preserve"> Alcantarillado Sanitario.</w:t>
      </w:r>
    </w:p>
    <w:p w:rsidR="00000000" w:rsidRDefault="00895858">
      <w:pPr>
        <w:pStyle w:val="Sangra3detindependiente"/>
        <w:spacing w:line="480" w:lineRule="auto"/>
        <w:ind w:left="0"/>
        <w:jc w:val="center"/>
        <w:rPr>
          <w:b/>
          <w:bCs/>
        </w:rPr>
      </w:pPr>
      <w:r>
        <w:rPr>
          <w:b/>
          <w:bCs/>
        </w:rPr>
        <w:t>TABLA XXIV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4646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CALIFICACIÓN DEL SERVICIO DE A. 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47488" behindDoc="0" locked="0" layoutInCell="1" allowOverlap="1">
            <wp:simplePos x="0" y="0"/>
            <wp:positionH relativeFrom="column">
              <wp:posOffset>114300</wp:posOffset>
            </wp:positionH>
            <wp:positionV relativeFrom="paragraph">
              <wp:posOffset>274320</wp:posOffset>
            </wp:positionV>
            <wp:extent cx="5143500" cy="2724785"/>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a:srcRect/>
                    <a:stretch>
                      <a:fillRect/>
                    </a:stretch>
                  </pic:blipFill>
                  <pic:spPr bwMode="auto">
                    <a:xfrm>
                      <a:off x="0" y="0"/>
                      <a:ext cx="5143500" cy="2724785"/>
                    </a:xfrm>
                    <a:prstGeom prst="rect">
                      <a:avLst/>
                    </a:prstGeom>
                    <a:noFill/>
                  </pic:spPr>
                </pic:pic>
              </a:graphicData>
            </a:graphic>
          </wp:anchor>
        </w:drawing>
      </w:r>
      <w:r w:rsidR="00895858">
        <w:t>GRÁFICO 6.22</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El Gráfico 6.22 nos muestra que la mayoría de las personas entrevistadas en cada una de las parroquias investigadas consideran que </w:t>
      </w:r>
      <w:r>
        <w:rPr>
          <w:rFonts w:ascii="Arial" w:hAnsi="Arial" w:cs="Arial"/>
        </w:rPr>
        <w:t xml:space="preserve">el servicio de alcantarillado sanitario ha mejorado durante la nueva administración; es decir, tiene un buen nivel de aceptación </w:t>
      </w:r>
    </w:p>
    <w:p w:rsidR="00000000" w:rsidRDefault="00895858">
      <w:pPr>
        <w:spacing w:line="480" w:lineRule="auto"/>
        <w:jc w:val="both"/>
        <w:rPr>
          <w:rFonts w:ascii="Arial" w:hAnsi="Arial" w:cs="Arial"/>
          <w:b/>
          <w:bCs/>
        </w:rPr>
      </w:pPr>
      <w:r>
        <w:rPr>
          <w:rFonts w:ascii="Arial" w:hAnsi="Arial" w:cs="Arial"/>
          <w:b/>
          <w:bCs/>
        </w:rPr>
        <w:t>6.22 Disponibilidad de Energía Eléctrica.</w:t>
      </w:r>
    </w:p>
    <w:p w:rsidR="00000000" w:rsidRDefault="00895858">
      <w:pPr>
        <w:pStyle w:val="Sangra3detindependiente"/>
        <w:spacing w:line="480" w:lineRule="auto"/>
        <w:ind w:left="0"/>
        <w:jc w:val="center"/>
        <w:rPr>
          <w:b/>
          <w:bCs/>
        </w:rPr>
      </w:pPr>
      <w:r>
        <w:rPr>
          <w:b/>
          <w:bCs/>
        </w:rPr>
        <w:t>TABLA XXV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48512" behindDoc="0" locked="0" layoutInCell="1" allowOverlap="1">
            <wp:simplePos x="0" y="0"/>
            <wp:positionH relativeFrom="column">
              <wp:posOffset>114300</wp:posOffset>
            </wp:positionH>
            <wp:positionV relativeFrom="paragraph">
              <wp:posOffset>327660</wp:posOffset>
            </wp:positionV>
            <wp:extent cx="5143500" cy="815340"/>
            <wp:effectExtent l="1905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a:srcRect/>
                    <a:stretch>
                      <a:fillRect/>
                    </a:stretch>
                  </pic:blipFill>
                  <pic:spPr bwMode="auto">
                    <a:xfrm>
                      <a:off x="0" y="0"/>
                      <a:ext cx="5143500" cy="815340"/>
                    </a:xfrm>
                    <a:prstGeom prst="rect">
                      <a:avLst/>
                    </a:prstGeom>
                    <a:solidFill>
                      <a:srgbClr val="FDFED8">
                        <a:alpha val="50000"/>
                      </a:srgbClr>
                    </a:solidFill>
                  </pic:spPr>
                </pic:pic>
              </a:graphicData>
            </a:graphic>
          </wp:anchor>
        </w:drawing>
      </w:r>
      <w:r w:rsidR="00895858">
        <w:rPr>
          <w:rFonts w:ascii="Arial" w:hAnsi="Arial" w:cs="Arial"/>
          <w:b/>
          <w:bCs/>
        </w:rPr>
        <w:t>TABLA DE FRECUENCIAS – DISPONIBILID. DE ENERGÍA ELÉCTRICA.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49536" behindDoc="0" locked="0" layoutInCell="1" allowOverlap="1">
            <wp:simplePos x="0" y="0"/>
            <wp:positionH relativeFrom="column">
              <wp:posOffset>114300</wp:posOffset>
            </wp:positionH>
            <wp:positionV relativeFrom="paragraph">
              <wp:posOffset>289560</wp:posOffset>
            </wp:positionV>
            <wp:extent cx="5143500" cy="274574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a:srcRect/>
                    <a:stretch>
                      <a:fillRect/>
                    </a:stretch>
                  </pic:blipFill>
                  <pic:spPr bwMode="auto">
                    <a:xfrm>
                      <a:off x="0" y="0"/>
                      <a:ext cx="5143500" cy="2745740"/>
                    </a:xfrm>
                    <a:prstGeom prst="rect">
                      <a:avLst/>
                    </a:prstGeom>
                    <a:noFill/>
                  </pic:spPr>
                </pic:pic>
              </a:graphicData>
            </a:graphic>
          </wp:anchor>
        </w:drawing>
      </w:r>
      <w:r w:rsidR="00895858">
        <w:t>GRÁFICO 6</w:t>
      </w:r>
      <w:r w:rsidR="00895858">
        <w:t>.23</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Tal como podemos apreciar en el Gráfico 6.23, todas las viviendas en cada una de las parroquias consideradas en este estudio, disponen del servicio de energía eléctrica; es decir, la cobertura del servicio de energía eléctrica alcanza el 100 %</w:t>
      </w:r>
      <w:r>
        <w:rPr>
          <w:rFonts w:ascii="Arial" w:hAnsi="Arial" w:cs="Arial"/>
        </w:rPr>
        <w:t xml:space="preserve"> en todas las parroquias investigadas.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b/>
          <w:bCs/>
        </w:rPr>
      </w:pPr>
      <w:r>
        <w:rPr>
          <w:rFonts w:ascii="Arial" w:hAnsi="Arial" w:cs="Arial"/>
          <w:b/>
          <w:bCs/>
        </w:rPr>
        <w:t>6.23 Suspensión o Corte del Servicio de Energía Eléctrica.</w:t>
      </w:r>
    </w:p>
    <w:p w:rsidR="00000000" w:rsidRDefault="00895858">
      <w:pPr>
        <w:pStyle w:val="Sangra3detindependiente"/>
        <w:spacing w:line="480" w:lineRule="auto"/>
        <w:ind w:left="0"/>
        <w:jc w:val="center"/>
        <w:rPr>
          <w:b/>
          <w:bCs/>
        </w:rPr>
      </w:pPr>
      <w:r>
        <w:rPr>
          <w:b/>
          <w:bCs/>
        </w:rPr>
        <w:t>TABLA XXVI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5158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SUSPENSIÓN DEL SERVICIO DE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50560" behindDoc="0" locked="0" layoutInCell="1" allowOverlap="1">
            <wp:simplePos x="0" y="0"/>
            <wp:positionH relativeFrom="column">
              <wp:posOffset>114300</wp:posOffset>
            </wp:positionH>
            <wp:positionV relativeFrom="paragraph">
              <wp:posOffset>281940</wp:posOffset>
            </wp:positionV>
            <wp:extent cx="5129530" cy="2743200"/>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a:srcRect/>
                    <a:stretch>
                      <a:fillRect/>
                    </a:stretch>
                  </pic:blipFill>
                  <pic:spPr bwMode="auto">
                    <a:xfrm>
                      <a:off x="0" y="0"/>
                      <a:ext cx="5129530" cy="2743200"/>
                    </a:xfrm>
                    <a:prstGeom prst="rect">
                      <a:avLst/>
                    </a:prstGeom>
                    <a:noFill/>
                  </pic:spPr>
                </pic:pic>
              </a:graphicData>
            </a:graphic>
          </wp:anchor>
        </w:drawing>
      </w:r>
      <w:r w:rsidR="00895858">
        <w:t>GRÁFICO 6.24</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variable “Suspensión del Servicio de Energía Eléctrica” mo</w:t>
      </w:r>
      <w:r>
        <w:rPr>
          <w:rFonts w:ascii="Arial" w:hAnsi="Arial" w:cs="Arial"/>
        </w:rPr>
        <w:t>strada en el Gráfico 6.24, para cada una de las parroquias, alcanza mayores porcentajes en las categorías: nunca, rara vez y algunas veces; mientras que el resto de las categorías presentan porcentajes limitados.</w:t>
      </w:r>
    </w:p>
    <w:p w:rsidR="00000000" w:rsidRDefault="00895858">
      <w:pPr>
        <w:spacing w:line="480" w:lineRule="auto"/>
        <w:jc w:val="both"/>
        <w:rPr>
          <w:rFonts w:ascii="Arial" w:hAnsi="Arial" w:cs="Arial"/>
          <w:b/>
          <w:bCs/>
        </w:rPr>
      </w:pPr>
      <w:r>
        <w:rPr>
          <w:rFonts w:ascii="Arial" w:hAnsi="Arial" w:cs="Arial"/>
          <w:b/>
          <w:bCs/>
        </w:rPr>
        <w:t xml:space="preserve">6.24 Cobros Injustificados en Planillas de </w:t>
      </w:r>
      <w:r>
        <w:rPr>
          <w:rFonts w:ascii="Arial" w:hAnsi="Arial" w:cs="Arial"/>
          <w:b/>
          <w:bCs/>
        </w:rPr>
        <w:t>Energía Eléctrica.</w:t>
      </w:r>
    </w:p>
    <w:p w:rsidR="00000000" w:rsidRDefault="00895858">
      <w:pPr>
        <w:pStyle w:val="Sangra3detindependiente"/>
        <w:spacing w:line="480" w:lineRule="auto"/>
        <w:ind w:left="0"/>
        <w:jc w:val="center"/>
        <w:rPr>
          <w:b/>
          <w:bCs/>
        </w:rPr>
      </w:pPr>
      <w:r>
        <w:rPr>
          <w:b/>
          <w:bCs/>
        </w:rPr>
        <w:t>TABLA XXVII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52608" behindDoc="0" locked="0" layoutInCell="1" allowOverlap="1">
            <wp:simplePos x="0" y="0"/>
            <wp:positionH relativeFrom="column">
              <wp:posOffset>114300</wp:posOffset>
            </wp:positionH>
            <wp:positionV relativeFrom="paragraph">
              <wp:posOffset>327660</wp:posOffset>
            </wp:positionV>
            <wp:extent cx="5117465" cy="1257300"/>
            <wp:effectExtent l="19050" t="0" r="6985"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4"/>
                    <a:srcRect/>
                    <a:stretch>
                      <a:fillRect/>
                    </a:stretch>
                  </pic:blipFill>
                  <pic:spPr bwMode="auto">
                    <a:xfrm>
                      <a:off x="0" y="0"/>
                      <a:ext cx="5117465" cy="1257300"/>
                    </a:xfrm>
                    <a:prstGeom prst="rect">
                      <a:avLst/>
                    </a:prstGeom>
                    <a:solidFill>
                      <a:srgbClr val="FDFED8">
                        <a:alpha val="50000"/>
                      </a:srgbClr>
                    </a:solidFill>
                  </pic:spPr>
                </pic:pic>
              </a:graphicData>
            </a:graphic>
          </wp:anchor>
        </w:drawing>
      </w:r>
      <w:r w:rsidR="00895858">
        <w:rPr>
          <w:rFonts w:ascii="Arial" w:hAnsi="Arial" w:cs="Arial"/>
          <w:b/>
          <w:bCs/>
        </w:rPr>
        <w:t>TABLA DE FRECUENCIAS – COBROS INJUSTIFICADOS DE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53632"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srcRect/>
                    <a:stretch>
                      <a:fillRect/>
                    </a:stretch>
                  </pic:blipFill>
                  <pic:spPr bwMode="auto">
                    <a:xfrm>
                      <a:off x="0" y="0"/>
                      <a:ext cx="5143500" cy="2743200"/>
                    </a:xfrm>
                    <a:prstGeom prst="rect">
                      <a:avLst/>
                    </a:prstGeom>
                    <a:noFill/>
                  </pic:spPr>
                </pic:pic>
              </a:graphicData>
            </a:graphic>
          </wp:anchor>
        </w:drawing>
      </w:r>
      <w:r w:rsidR="00895858">
        <w:t>GRÁFICO 6.25</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El Gráfico 6.25 nos muestra que la variable “Cobros Injustificados en Planillas de Energía Eléctrica” para todas las parroquias investigadas, </w:t>
      </w:r>
      <w:r>
        <w:rPr>
          <w:rFonts w:ascii="Arial" w:hAnsi="Arial" w:cs="Arial"/>
        </w:rPr>
        <w:t>tiene un alto porcentaje en las tres primeras categorías: nunca, rara vez y algunas veces; el resto de categorías tienen un porcentaje aproximado entre el 2 % y el 9 %.</w:t>
      </w:r>
    </w:p>
    <w:p w:rsidR="00000000" w:rsidRDefault="00895858">
      <w:pPr>
        <w:spacing w:line="480" w:lineRule="auto"/>
        <w:jc w:val="both"/>
        <w:rPr>
          <w:rFonts w:ascii="Arial" w:hAnsi="Arial" w:cs="Arial"/>
          <w:b/>
          <w:bCs/>
        </w:rPr>
      </w:pPr>
      <w:r>
        <w:rPr>
          <w:rFonts w:ascii="Arial" w:hAnsi="Arial" w:cs="Arial"/>
          <w:b/>
          <w:bCs/>
        </w:rPr>
        <w:t>6.25 Retraso en la Entrega de Planillas de Energía Eléctrica.</w:t>
      </w:r>
    </w:p>
    <w:p w:rsidR="00000000" w:rsidRDefault="00895858">
      <w:pPr>
        <w:pStyle w:val="Sangra3detindependiente"/>
        <w:spacing w:line="480" w:lineRule="auto"/>
        <w:ind w:left="0"/>
        <w:jc w:val="center"/>
        <w:rPr>
          <w:b/>
          <w:bCs/>
        </w:rPr>
      </w:pPr>
      <w:r>
        <w:rPr>
          <w:b/>
          <w:bCs/>
        </w:rPr>
        <w:t>TABLA XXVIII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54656"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w:t>
      </w:r>
      <w:r w:rsidR="00895858">
        <w:rPr>
          <w:rFonts w:ascii="Arial" w:hAnsi="Arial" w:cs="Arial"/>
          <w:b/>
          <w:bCs/>
        </w:rPr>
        <w:t>ECUENCIAS – RETRASO ENTREGA DE PLANILLAS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55680" behindDoc="0" locked="0" layoutInCell="1" allowOverlap="1">
            <wp:simplePos x="0" y="0"/>
            <wp:positionH relativeFrom="column">
              <wp:posOffset>114300</wp:posOffset>
            </wp:positionH>
            <wp:positionV relativeFrom="paragraph">
              <wp:posOffset>281940</wp:posOffset>
            </wp:positionV>
            <wp:extent cx="5143500" cy="2743200"/>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a:srcRect/>
                    <a:stretch>
                      <a:fillRect/>
                    </a:stretch>
                  </pic:blipFill>
                  <pic:spPr bwMode="auto">
                    <a:xfrm>
                      <a:off x="0" y="0"/>
                      <a:ext cx="5143500" cy="2743200"/>
                    </a:xfrm>
                    <a:prstGeom prst="rect">
                      <a:avLst/>
                    </a:prstGeom>
                    <a:noFill/>
                  </pic:spPr>
                </pic:pic>
              </a:graphicData>
            </a:graphic>
          </wp:anchor>
        </w:drawing>
      </w:r>
      <w:r w:rsidR="00895858">
        <w:t>GRÁFICO 6.26</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variable “Retraso en la Entrega de Planillas de Energía Eléctrica” tal como lo muestra el Gráfico 6.26 para todas las parroquias investigadas tiene un porcentaje aproximado entre</w:t>
      </w:r>
      <w:r>
        <w:rPr>
          <w:rFonts w:ascii="Arial" w:hAnsi="Arial" w:cs="Arial"/>
        </w:rPr>
        <w:t xml:space="preserve"> el 22% y 38 % en las categorías: nunca y rara vez; mientras que en el resto de las categorías el porcentaje es limitado.</w:t>
      </w:r>
    </w:p>
    <w:p w:rsidR="00000000" w:rsidRDefault="00895858">
      <w:pPr>
        <w:spacing w:line="480" w:lineRule="auto"/>
        <w:jc w:val="both"/>
        <w:rPr>
          <w:rFonts w:ascii="Arial" w:hAnsi="Arial" w:cs="Arial"/>
          <w:b/>
          <w:bCs/>
        </w:rPr>
      </w:pPr>
      <w:r>
        <w:rPr>
          <w:rFonts w:ascii="Arial" w:hAnsi="Arial" w:cs="Arial"/>
          <w:b/>
          <w:bCs/>
        </w:rPr>
        <w:t xml:space="preserve">6.26 Falta de Atención Oportuna a Reclamos. </w:t>
      </w:r>
    </w:p>
    <w:p w:rsidR="00000000" w:rsidRDefault="00895858">
      <w:pPr>
        <w:pStyle w:val="Sangra3detindependiente"/>
        <w:spacing w:line="480" w:lineRule="auto"/>
        <w:ind w:left="0"/>
        <w:jc w:val="center"/>
        <w:rPr>
          <w:b/>
          <w:bCs/>
        </w:rPr>
      </w:pPr>
      <w:r>
        <w:rPr>
          <w:b/>
          <w:bCs/>
        </w:rPr>
        <w:t>TABLA XXIX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56704" behindDoc="0" locked="0" layoutInCell="1" allowOverlap="1">
            <wp:simplePos x="0" y="0"/>
            <wp:positionH relativeFrom="column">
              <wp:posOffset>114300</wp:posOffset>
            </wp:positionH>
            <wp:positionV relativeFrom="paragraph">
              <wp:posOffset>327660</wp:posOffset>
            </wp:positionV>
            <wp:extent cx="5117465" cy="1257300"/>
            <wp:effectExtent l="19050" t="0" r="6985"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a:srcRect/>
                    <a:stretch>
                      <a:fillRect/>
                    </a:stretch>
                  </pic:blipFill>
                  <pic:spPr bwMode="auto">
                    <a:xfrm>
                      <a:off x="0" y="0"/>
                      <a:ext cx="5117465" cy="1257300"/>
                    </a:xfrm>
                    <a:prstGeom prst="rect">
                      <a:avLst/>
                    </a:prstGeom>
                    <a:solidFill>
                      <a:srgbClr val="FDFED8">
                        <a:alpha val="50000"/>
                      </a:srgbClr>
                    </a:solidFill>
                  </pic:spPr>
                </pic:pic>
              </a:graphicData>
            </a:graphic>
          </wp:anchor>
        </w:drawing>
      </w:r>
      <w:r w:rsidR="00895858">
        <w:rPr>
          <w:rFonts w:ascii="Arial" w:hAnsi="Arial" w:cs="Arial"/>
          <w:b/>
          <w:bCs/>
        </w:rPr>
        <w:t>TABLA DE FRECUENCIAS – FALTA DE ATENCIÓN A RECLAMOS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57728" behindDoc="0" locked="0" layoutInCell="1" allowOverlap="1">
            <wp:simplePos x="0" y="0"/>
            <wp:positionH relativeFrom="column">
              <wp:posOffset>114300</wp:posOffset>
            </wp:positionH>
            <wp:positionV relativeFrom="paragraph">
              <wp:posOffset>281940</wp:posOffset>
            </wp:positionV>
            <wp:extent cx="5134610" cy="2743200"/>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a:srcRect/>
                    <a:stretch>
                      <a:fillRect/>
                    </a:stretch>
                  </pic:blipFill>
                  <pic:spPr bwMode="auto">
                    <a:xfrm>
                      <a:off x="0" y="0"/>
                      <a:ext cx="5134610" cy="2743200"/>
                    </a:xfrm>
                    <a:prstGeom prst="rect">
                      <a:avLst/>
                    </a:prstGeom>
                    <a:noFill/>
                  </pic:spPr>
                </pic:pic>
              </a:graphicData>
            </a:graphic>
          </wp:anchor>
        </w:drawing>
      </w:r>
      <w:r w:rsidR="00895858">
        <w:t>GRÁFICO 6.27</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mayoría de las personas entrevistadas consideran que la “Atención a Reclamos” por parte del personal de la empresa de energía eléctrica ha mejorado; el Gráfico 6.27 nos muestra que el porcentaje de las categorías: nunca y rara vez es significat</w:t>
      </w:r>
      <w:r>
        <w:rPr>
          <w:rFonts w:ascii="Arial" w:hAnsi="Arial" w:cs="Arial"/>
        </w:rPr>
        <w:t>ivamente mayor que el resto de las categorías.</w:t>
      </w:r>
    </w:p>
    <w:p w:rsidR="00000000" w:rsidRDefault="00895858">
      <w:pPr>
        <w:spacing w:line="480" w:lineRule="auto"/>
        <w:jc w:val="both"/>
        <w:rPr>
          <w:rFonts w:ascii="Arial" w:hAnsi="Arial" w:cs="Arial"/>
          <w:b/>
          <w:bCs/>
        </w:rPr>
      </w:pPr>
      <w:r>
        <w:rPr>
          <w:rFonts w:ascii="Arial" w:hAnsi="Arial" w:cs="Arial"/>
          <w:b/>
          <w:bCs/>
        </w:rPr>
        <w:t>6.27 Presentación de reclamos.</w:t>
      </w:r>
    </w:p>
    <w:p w:rsidR="00000000" w:rsidRDefault="00895858">
      <w:pPr>
        <w:pStyle w:val="Sangra3detindependiente"/>
        <w:spacing w:line="480" w:lineRule="auto"/>
        <w:ind w:left="0"/>
        <w:jc w:val="center"/>
        <w:rPr>
          <w:b/>
          <w:bCs/>
        </w:rPr>
      </w:pPr>
      <w:r>
        <w:rPr>
          <w:b/>
          <w:bCs/>
        </w:rPr>
        <w:t>TABLA XXX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58752" behindDoc="0" locked="0" layoutInCell="1" allowOverlap="1">
            <wp:simplePos x="0" y="0"/>
            <wp:positionH relativeFrom="column">
              <wp:posOffset>114300</wp:posOffset>
            </wp:positionH>
            <wp:positionV relativeFrom="paragraph">
              <wp:posOffset>327660</wp:posOffset>
            </wp:positionV>
            <wp:extent cx="5143500" cy="824865"/>
            <wp:effectExtent l="1905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a:srcRect/>
                    <a:stretch>
                      <a:fillRect/>
                    </a:stretch>
                  </pic:blipFill>
                  <pic:spPr bwMode="auto">
                    <a:xfrm>
                      <a:off x="0" y="0"/>
                      <a:ext cx="5143500" cy="824865"/>
                    </a:xfrm>
                    <a:prstGeom prst="rect">
                      <a:avLst/>
                    </a:prstGeom>
                    <a:solidFill>
                      <a:srgbClr val="FDFED8">
                        <a:alpha val="50000"/>
                      </a:srgbClr>
                    </a:solidFill>
                  </pic:spPr>
                </pic:pic>
              </a:graphicData>
            </a:graphic>
          </wp:anchor>
        </w:drawing>
      </w:r>
      <w:r w:rsidR="00895858">
        <w:rPr>
          <w:rFonts w:ascii="Arial" w:hAnsi="Arial" w:cs="Arial"/>
          <w:b/>
          <w:bCs/>
        </w:rPr>
        <w:t>TABLA DE FRECUENCIAS – PRESENTACIÓN DE RECLAMOS DE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59776" behindDoc="0" locked="0" layoutInCell="1" allowOverlap="1">
            <wp:simplePos x="0" y="0"/>
            <wp:positionH relativeFrom="column">
              <wp:posOffset>114300</wp:posOffset>
            </wp:positionH>
            <wp:positionV relativeFrom="paragraph">
              <wp:posOffset>289560</wp:posOffset>
            </wp:positionV>
            <wp:extent cx="5129530" cy="274320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a:srcRect/>
                    <a:stretch>
                      <a:fillRect/>
                    </a:stretch>
                  </pic:blipFill>
                  <pic:spPr bwMode="auto">
                    <a:xfrm>
                      <a:off x="0" y="0"/>
                      <a:ext cx="5129530" cy="2743200"/>
                    </a:xfrm>
                    <a:prstGeom prst="rect">
                      <a:avLst/>
                    </a:prstGeom>
                    <a:noFill/>
                  </pic:spPr>
                </pic:pic>
              </a:graphicData>
            </a:graphic>
          </wp:anchor>
        </w:drawing>
      </w:r>
      <w:r w:rsidR="00895858">
        <w:t>GRÁFICO 6.28</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En el Gráfico 6.28 podemos observar que para la variable “Presentación de Reclamos </w:t>
      </w:r>
      <w:r>
        <w:rPr>
          <w:rFonts w:ascii="Arial" w:hAnsi="Arial" w:cs="Arial"/>
        </w:rPr>
        <w:t>por el Servicio de Energía Eléctrica” para cada una de las parroquias investigadas, aproximadamente entre el 73 % y el 82 % de las personas entrevistadas sí han presentado reclamos; mientras que aproximadamente entre el 19 % y el 28 % no lo han hecho.</w:t>
      </w:r>
    </w:p>
    <w:p w:rsidR="00000000" w:rsidRDefault="00895858">
      <w:pPr>
        <w:spacing w:line="480" w:lineRule="auto"/>
        <w:jc w:val="both"/>
        <w:rPr>
          <w:rFonts w:ascii="Arial" w:hAnsi="Arial" w:cs="Arial"/>
          <w:b/>
          <w:bCs/>
        </w:rPr>
      </w:pPr>
      <w:r>
        <w:rPr>
          <w:rFonts w:ascii="Arial" w:hAnsi="Arial" w:cs="Arial"/>
          <w:b/>
          <w:bCs/>
        </w:rPr>
        <w:t>6.28</w:t>
      </w:r>
      <w:r>
        <w:rPr>
          <w:rFonts w:ascii="Arial" w:hAnsi="Arial" w:cs="Arial"/>
          <w:b/>
          <w:bCs/>
        </w:rPr>
        <w:t xml:space="preserve"> Solución de Reclamos.</w:t>
      </w:r>
    </w:p>
    <w:p w:rsidR="00000000" w:rsidRDefault="00895858">
      <w:pPr>
        <w:pStyle w:val="Sangra3detindependiente"/>
        <w:spacing w:line="480" w:lineRule="auto"/>
        <w:ind w:left="0"/>
        <w:jc w:val="center"/>
        <w:rPr>
          <w:b/>
          <w:bCs/>
        </w:rPr>
      </w:pPr>
      <w:r>
        <w:rPr>
          <w:b/>
          <w:bCs/>
        </w:rPr>
        <w:t>TABLA XXXI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60800" behindDoc="0" locked="0" layoutInCell="1" allowOverlap="1">
            <wp:simplePos x="0" y="0"/>
            <wp:positionH relativeFrom="column">
              <wp:posOffset>114300</wp:posOffset>
            </wp:positionH>
            <wp:positionV relativeFrom="paragraph">
              <wp:posOffset>327660</wp:posOffset>
            </wp:positionV>
            <wp:extent cx="5117465" cy="824865"/>
            <wp:effectExtent l="19050" t="0" r="6985"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a:srcRect/>
                    <a:stretch>
                      <a:fillRect/>
                    </a:stretch>
                  </pic:blipFill>
                  <pic:spPr bwMode="auto">
                    <a:xfrm>
                      <a:off x="0" y="0"/>
                      <a:ext cx="5117465" cy="824865"/>
                    </a:xfrm>
                    <a:prstGeom prst="rect">
                      <a:avLst/>
                    </a:prstGeom>
                    <a:solidFill>
                      <a:srgbClr val="FDFED8">
                        <a:alpha val="50000"/>
                      </a:srgbClr>
                    </a:solidFill>
                  </pic:spPr>
                </pic:pic>
              </a:graphicData>
            </a:graphic>
          </wp:anchor>
        </w:drawing>
      </w:r>
      <w:r w:rsidR="00895858">
        <w:rPr>
          <w:rFonts w:ascii="Arial" w:hAnsi="Arial" w:cs="Arial"/>
          <w:b/>
          <w:bCs/>
        </w:rPr>
        <w:t>TABLA DE FRECUENCIAS – SOLUCIÓN DE RECLAMOS DE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61824" behindDoc="0" locked="0" layoutInCell="1" allowOverlap="1">
            <wp:simplePos x="0" y="0"/>
            <wp:positionH relativeFrom="column">
              <wp:posOffset>114300</wp:posOffset>
            </wp:positionH>
            <wp:positionV relativeFrom="paragraph">
              <wp:posOffset>289560</wp:posOffset>
            </wp:positionV>
            <wp:extent cx="5134610" cy="2715260"/>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a:srcRect/>
                    <a:stretch>
                      <a:fillRect/>
                    </a:stretch>
                  </pic:blipFill>
                  <pic:spPr bwMode="auto">
                    <a:xfrm>
                      <a:off x="0" y="0"/>
                      <a:ext cx="5134610" cy="2715260"/>
                    </a:xfrm>
                    <a:prstGeom prst="rect">
                      <a:avLst/>
                    </a:prstGeom>
                    <a:noFill/>
                  </pic:spPr>
                </pic:pic>
              </a:graphicData>
            </a:graphic>
          </wp:anchor>
        </w:drawing>
      </w:r>
      <w:r w:rsidR="00895858">
        <w:t>GRÁFICO 6.29</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En el Gráfico 6.29 podemos observar que, de las personas que han presentado reclamos por el servicio de energía eléctrica en todas las parroq</w:t>
      </w:r>
      <w:r>
        <w:rPr>
          <w:rFonts w:ascii="Arial" w:hAnsi="Arial" w:cs="Arial"/>
        </w:rPr>
        <w:t>uias estudiadas, la mayoría sí ha tenido solución a sus reclamos; mientras que aquellas que no lo han tenido, tienen un porcentaje limitado.</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b/>
          <w:bCs/>
        </w:rPr>
      </w:pPr>
      <w:r>
        <w:rPr>
          <w:rFonts w:ascii="Arial" w:hAnsi="Arial" w:cs="Arial"/>
          <w:b/>
          <w:bCs/>
        </w:rPr>
        <w:t>6.29 Calificación del Servicio de Energía Eléctrica.</w:t>
      </w:r>
    </w:p>
    <w:p w:rsidR="00000000" w:rsidRDefault="00895858">
      <w:pPr>
        <w:pStyle w:val="Sangra3detindependiente"/>
        <w:spacing w:line="480" w:lineRule="auto"/>
        <w:ind w:left="0"/>
        <w:jc w:val="center"/>
        <w:rPr>
          <w:b/>
          <w:bCs/>
        </w:rPr>
      </w:pPr>
      <w:r>
        <w:rPr>
          <w:b/>
          <w:bCs/>
        </w:rPr>
        <w:t>TABLA XXXII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62848"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4"/>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CALIFICACIÓN DEL SERVICIO</w:t>
      </w:r>
      <w:r w:rsidR="00895858">
        <w:rPr>
          <w:rFonts w:ascii="Arial" w:hAnsi="Arial" w:cs="Arial"/>
          <w:b/>
          <w:bCs/>
        </w:rPr>
        <w:t xml:space="preserve"> DE E. E.</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63872" behindDoc="0" locked="0" layoutInCell="1" allowOverlap="1">
            <wp:simplePos x="0" y="0"/>
            <wp:positionH relativeFrom="column">
              <wp:posOffset>114300</wp:posOffset>
            </wp:positionH>
            <wp:positionV relativeFrom="paragraph">
              <wp:posOffset>281940</wp:posOffset>
            </wp:positionV>
            <wp:extent cx="5129530" cy="274320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a:srcRect/>
                    <a:stretch>
                      <a:fillRect/>
                    </a:stretch>
                  </pic:blipFill>
                  <pic:spPr bwMode="auto">
                    <a:xfrm>
                      <a:off x="0" y="0"/>
                      <a:ext cx="5129530" cy="2743200"/>
                    </a:xfrm>
                    <a:prstGeom prst="rect">
                      <a:avLst/>
                    </a:prstGeom>
                    <a:noFill/>
                  </pic:spPr>
                </pic:pic>
              </a:graphicData>
            </a:graphic>
          </wp:anchor>
        </w:drawing>
      </w:r>
      <w:r w:rsidR="00895858">
        <w:t>GRÁFICO 6.30</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6.30 nos muestra que el servicio de energía eléctrica tiene un alto grado de aceptación en cada una de las parroquias consideradas en este estudio; las categorías: muy bueno y bueno alcanzan mayor porcentaje</w:t>
      </w:r>
      <w:r>
        <w:rPr>
          <w:rFonts w:ascii="Arial" w:hAnsi="Arial" w:cs="Arial"/>
        </w:rPr>
        <w:t xml:space="preserve"> que el resto de las categorías.</w:t>
      </w:r>
    </w:p>
    <w:p w:rsidR="00000000" w:rsidRDefault="00895858">
      <w:pPr>
        <w:spacing w:line="480" w:lineRule="auto"/>
        <w:jc w:val="both"/>
        <w:rPr>
          <w:rFonts w:ascii="Arial" w:hAnsi="Arial" w:cs="Arial"/>
          <w:b/>
          <w:bCs/>
        </w:rPr>
      </w:pPr>
      <w:r>
        <w:rPr>
          <w:rFonts w:ascii="Arial" w:hAnsi="Arial" w:cs="Arial"/>
          <w:b/>
          <w:bCs/>
        </w:rPr>
        <w:t>6.30 Disponibilidad de Teléfono Fijo.</w:t>
      </w:r>
    </w:p>
    <w:p w:rsidR="00000000" w:rsidRDefault="00895858">
      <w:pPr>
        <w:pStyle w:val="Sangra3detindependiente"/>
        <w:spacing w:line="480" w:lineRule="auto"/>
        <w:ind w:left="0"/>
        <w:jc w:val="center"/>
        <w:rPr>
          <w:b/>
          <w:bCs/>
        </w:rPr>
      </w:pPr>
      <w:r>
        <w:rPr>
          <w:b/>
          <w:bCs/>
        </w:rPr>
        <w:t>TABLA XXXIII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64896" behindDoc="0" locked="0" layoutInCell="1" allowOverlap="1">
            <wp:simplePos x="0" y="0"/>
            <wp:positionH relativeFrom="column">
              <wp:posOffset>114300</wp:posOffset>
            </wp:positionH>
            <wp:positionV relativeFrom="paragraph">
              <wp:posOffset>327660</wp:posOffset>
            </wp:positionV>
            <wp:extent cx="5143500" cy="815340"/>
            <wp:effectExtent l="19050" t="0" r="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a:srcRect/>
                    <a:stretch>
                      <a:fillRect/>
                    </a:stretch>
                  </pic:blipFill>
                  <pic:spPr bwMode="auto">
                    <a:xfrm>
                      <a:off x="0" y="0"/>
                      <a:ext cx="5143500" cy="815340"/>
                    </a:xfrm>
                    <a:prstGeom prst="rect">
                      <a:avLst/>
                    </a:prstGeom>
                    <a:solidFill>
                      <a:srgbClr val="FDFED8">
                        <a:alpha val="50000"/>
                      </a:srgbClr>
                    </a:solidFill>
                  </pic:spPr>
                </pic:pic>
              </a:graphicData>
            </a:graphic>
          </wp:anchor>
        </w:drawing>
      </w:r>
      <w:r w:rsidR="00895858">
        <w:rPr>
          <w:rFonts w:ascii="Arial" w:hAnsi="Arial" w:cs="Arial"/>
          <w:b/>
          <w:bCs/>
        </w:rPr>
        <w:t>TABLA DE FRECUENCIAS – DISPONIBILIDAD DE TELÉFONO FIJO.</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65920" behindDoc="0" locked="0" layoutInCell="1" allowOverlap="1">
            <wp:simplePos x="0" y="0"/>
            <wp:positionH relativeFrom="column">
              <wp:posOffset>114300</wp:posOffset>
            </wp:positionH>
            <wp:positionV relativeFrom="paragraph">
              <wp:posOffset>289560</wp:posOffset>
            </wp:positionV>
            <wp:extent cx="5134610" cy="2707640"/>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a:srcRect/>
                    <a:stretch>
                      <a:fillRect/>
                    </a:stretch>
                  </pic:blipFill>
                  <pic:spPr bwMode="auto">
                    <a:xfrm>
                      <a:off x="0" y="0"/>
                      <a:ext cx="5134610" cy="2707640"/>
                    </a:xfrm>
                    <a:prstGeom prst="rect">
                      <a:avLst/>
                    </a:prstGeom>
                    <a:noFill/>
                  </pic:spPr>
                </pic:pic>
              </a:graphicData>
            </a:graphic>
          </wp:anchor>
        </w:drawing>
      </w:r>
      <w:r w:rsidR="00895858">
        <w:t>GRÁFICO 6.31</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6.31 nos muestra que aproximadamente entre el 88% y el 94 % de las personas e</w:t>
      </w:r>
      <w:r>
        <w:rPr>
          <w:rFonts w:ascii="Arial" w:hAnsi="Arial" w:cs="Arial"/>
        </w:rPr>
        <w:t>ntrevistadas disponen de teléfono fijo en cada una de las parroquias estudiadas, lo cual nos indica que existe un alto porcentaje de cobertura de este servicio básico.</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b/>
          <w:bCs/>
        </w:rPr>
      </w:pPr>
      <w:r>
        <w:rPr>
          <w:rFonts w:ascii="Arial" w:hAnsi="Arial" w:cs="Arial"/>
          <w:b/>
          <w:bCs/>
        </w:rPr>
        <w:t>6.31 Suspensión o Corte del Servicio Telefónico.</w:t>
      </w:r>
    </w:p>
    <w:p w:rsidR="00000000" w:rsidRDefault="00895858">
      <w:pPr>
        <w:pStyle w:val="Sangra3detindependiente"/>
        <w:spacing w:line="480" w:lineRule="auto"/>
        <w:ind w:left="0"/>
        <w:jc w:val="center"/>
        <w:rPr>
          <w:b/>
          <w:bCs/>
        </w:rPr>
      </w:pPr>
      <w:r>
        <w:rPr>
          <w:b/>
          <w:bCs/>
        </w:rPr>
        <w:t>TABLA XXXIV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6694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SU</w:t>
      </w:r>
      <w:r w:rsidR="00895858">
        <w:rPr>
          <w:rFonts w:ascii="Arial" w:hAnsi="Arial" w:cs="Arial"/>
          <w:b/>
          <w:bCs/>
        </w:rPr>
        <w:t>SPENS. DEL SERVICIO TELEFÓNICO.</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67968" behindDoc="0" locked="0" layoutInCell="1" allowOverlap="1">
            <wp:simplePos x="0" y="0"/>
            <wp:positionH relativeFrom="column">
              <wp:posOffset>114300</wp:posOffset>
            </wp:positionH>
            <wp:positionV relativeFrom="paragraph">
              <wp:posOffset>281940</wp:posOffset>
            </wp:positionV>
            <wp:extent cx="5134610" cy="2707640"/>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a:srcRect/>
                    <a:stretch>
                      <a:fillRect/>
                    </a:stretch>
                  </pic:blipFill>
                  <pic:spPr bwMode="auto">
                    <a:xfrm>
                      <a:off x="0" y="0"/>
                      <a:ext cx="5134610" cy="2707640"/>
                    </a:xfrm>
                    <a:prstGeom prst="rect">
                      <a:avLst/>
                    </a:prstGeom>
                    <a:noFill/>
                  </pic:spPr>
                </pic:pic>
              </a:graphicData>
            </a:graphic>
          </wp:anchor>
        </w:drawing>
      </w:r>
      <w:r w:rsidR="00895858">
        <w:t>GRÁFICO 6.32</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variable “Suspensión o Corte del Servicio de Telefonía”, tal como podemos observar en el Gráfico 6.32 en todas las parroquias analizadas tiene mayor porcentaje en las categorías: nunca, rara ve</w:t>
      </w:r>
      <w:r>
        <w:rPr>
          <w:rFonts w:ascii="Arial" w:hAnsi="Arial" w:cs="Arial"/>
        </w:rPr>
        <w:t>z y algunas veces; mientras que en las demás categorías el porcentaje no es muy significativo.</w:t>
      </w:r>
    </w:p>
    <w:p w:rsidR="00000000" w:rsidRDefault="00895858">
      <w:pPr>
        <w:spacing w:line="480" w:lineRule="auto"/>
        <w:jc w:val="both"/>
        <w:rPr>
          <w:rFonts w:ascii="Arial" w:hAnsi="Arial" w:cs="Arial"/>
          <w:b/>
          <w:bCs/>
        </w:rPr>
      </w:pPr>
      <w:r>
        <w:rPr>
          <w:rFonts w:ascii="Arial" w:hAnsi="Arial" w:cs="Arial"/>
          <w:b/>
          <w:bCs/>
        </w:rPr>
        <w:t>6.32 Cobros Injustificados en las Planillas de Teléfono.</w:t>
      </w:r>
    </w:p>
    <w:p w:rsidR="00000000" w:rsidRDefault="00895858">
      <w:pPr>
        <w:pStyle w:val="Sangra3detindependiente"/>
        <w:spacing w:line="480" w:lineRule="auto"/>
        <w:ind w:left="0"/>
        <w:jc w:val="center"/>
        <w:rPr>
          <w:b/>
          <w:bCs/>
        </w:rPr>
      </w:pPr>
      <w:r>
        <w:rPr>
          <w:b/>
          <w:bCs/>
        </w:rPr>
        <w:t>TABLA XXXV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70016"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COBROS INJUSTIFICADOS EN TELÉFONO.</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68992" behindDoc="0" locked="0" layoutInCell="1" allowOverlap="1">
            <wp:simplePos x="0" y="0"/>
            <wp:positionH relativeFrom="column">
              <wp:posOffset>114300</wp:posOffset>
            </wp:positionH>
            <wp:positionV relativeFrom="paragraph">
              <wp:posOffset>281940</wp:posOffset>
            </wp:positionV>
            <wp:extent cx="5139690" cy="2750185"/>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1"/>
                    <a:srcRect/>
                    <a:stretch>
                      <a:fillRect/>
                    </a:stretch>
                  </pic:blipFill>
                  <pic:spPr bwMode="auto">
                    <a:xfrm>
                      <a:off x="0" y="0"/>
                      <a:ext cx="5139690" cy="2750185"/>
                    </a:xfrm>
                    <a:prstGeom prst="rect">
                      <a:avLst/>
                    </a:prstGeom>
                    <a:noFill/>
                  </pic:spPr>
                </pic:pic>
              </a:graphicData>
            </a:graphic>
          </wp:anchor>
        </w:drawing>
      </w:r>
      <w:r w:rsidR="00895858">
        <w:t>GRÁFICO 6.33</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w:t>
      </w:r>
      <w:r>
        <w:rPr>
          <w:rFonts w:ascii="Arial" w:hAnsi="Arial" w:cs="Arial"/>
        </w:rPr>
        <w:t>fico 6.33 nos muestra que la variable “Cobros Injustificados en Planillas de Teléfono” en cada una de las parroquias consideradas en este estudio, alcanza una mayor proporción en las categorías: nunca, rara vez y algunas veces; mientras que el resto de las</w:t>
      </w:r>
      <w:r>
        <w:rPr>
          <w:rFonts w:ascii="Arial" w:hAnsi="Arial" w:cs="Arial"/>
        </w:rPr>
        <w:t xml:space="preserve"> categorías están entre el 2 % y el 9 %.</w:t>
      </w:r>
    </w:p>
    <w:p w:rsidR="00000000" w:rsidRDefault="00895858">
      <w:pPr>
        <w:spacing w:line="480" w:lineRule="auto"/>
        <w:jc w:val="both"/>
        <w:rPr>
          <w:rFonts w:ascii="Arial" w:hAnsi="Arial" w:cs="Arial"/>
          <w:b/>
          <w:bCs/>
        </w:rPr>
      </w:pPr>
      <w:r>
        <w:rPr>
          <w:rFonts w:ascii="Arial" w:hAnsi="Arial" w:cs="Arial"/>
          <w:b/>
          <w:bCs/>
        </w:rPr>
        <w:t>6.33 Retraso en la Entrega de Planillas de Teléfono.</w:t>
      </w:r>
    </w:p>
    <w:p w:rsidR="00000000" w:rsidRDefault="00895858">
      <w:pPr>
        <w:pStyle w:val="Sangra3detindependiente"/>
        <w:spacing w:line="480" w:lineRule="auto"/>
        <w:ind w:left="0"/>
        <w:jc w:val="center"/>
        <w:rPr>
          <w:b/>
          <w:bCs/>
        </w:rPr>
      </w:pPr>
      <w:r>
        <w:rPr>
          <w:b/>
          <w:bCs/>
        </w:rPr>
        <w:t>TABLA XXXVI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71040"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RETRASO ENTREG. DE PLANILLAS DE TF.</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72064" behindDoc="0" locked="0" layoutInCell="1" allowOverlap="1">
            <wp:simplePos x="0" y="0"/>
            <wp:positionH relativeFrom="column">
              <wp:posOffset>114300</wp:posOffset>
            </wp:positionH>
            <wp:positionV relativeFrom="paragraph">
              <wp:posOffset>281940</wp:posOffset>
            </wp:positionV>
            <wp:extent cx="5134610" cy="2743200"/>
            <wp:effectExtent l="0" t="0" r="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3"/>
                    <a:srcRect/>
                    <a:stretch>
                      <a:fillRect/>
                    </a:stretch>
                  </pic:blipFill>
                  <pic:spPr bwMode="auto">
                    <a:xfrm>
                      <a:off x="0" y="0"/>
                      <a:ext cx="5134610" cy="2743200"/>
                    </a:xfrm>
                    <a:prstGeom prst="rect">
                      <a:avLst/>
                    </a:prstGeom>
                    <a:noFill/>
                  </pic:spPr>
                </pic:pic>
              </a:graphicData>
            </a:graphic>
          </wp:anchor>
        </w:drawing>
      </w:r>
      <w:r w:rsidR="00895858">
        <w:t>GRÁFICO 6.34</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En el Gráfico 6.34 vemos que la variable “Retraso de Entrega d</w:t>
      </w:r>
      <w:r>
        <w:rPr>
          <w:rFonts w:ascii="Arial" w:hAnsi="Arial" w:cs="Arial"/>
        </w:rPr>
        <w:t>e Planillas de Teléfono” tiene mayores porcentajes en las categorías: nunca y rara vez, en todas las parroquias; la parroquia Roca tiene el 52 % en la categoría: nunca, mientras que la parroquia P. Carbo el 44,74 % en la categoría: rara vez.</w:t>
      </w:r>
    </w:p>
    <w:p w:rsidR="00000000" w:rsidRDefault="00895858">
      <w:pPr>
        <w:spacing w:line="480" w:lineRule="auto"/>
        <w:jc w:val="both"/>
        <w:rPr>
          <w:rFonts w:ascii="Arial" w:hAnsi="Arial" w:cs="Arial"/>
          <w:b/>
          <w:bCs/>
        </w:rPr>
      </w:pPr>
      <w:r>
        <w:rPr>
          <w:rFonts w:ascii="Arial" w:hAnsi="Arial" w:cs="Arial"/>
          <w:b/>
          <w:bCs/>
        </w:rPr>
        <w:t xml:space="preserve">6.34 Cruce de </w:t>
      </w:r>
      <w:r>
        <w:rPr>
          <w:rFonts w:ascii="Arial" w:hAnsi="Arial" w:cs="Arial"/>
          <w:b/>
          <w:bCs/>
        </w:rPr>
        <w:t>Líneas Telefónicas.</w:t>
      </w:r>
    </w:p>
    <w:p w:rsidR="00000000" w:rsidRDefault="00895858">
      <w:pPr>
        <w:pStyle w:val="Sangra3detindependiente"/>
        <w:spacing w:line="480" w:lineRule="auto"/>
        <w:ind w:left="0"/>
        <w:jc w:val="center"/>
        <w:rPr>
          <w:b/>
          <w:bCs/>
        </w:rPr>
      </w:pPr>
      <w:r>
        <w:rPr>
          <w:b/>
          <w:bCs/>
        </w:rPr>
        <w:t>TABLA XXXVII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73088"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4"/>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CRUCE DE LÍNEAS TELEFÓNICAS.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74112" behindDoc="0" locked="0" layoutInCell="1" allowOverlap="1">
            <wp:simplePos x="0" y="0"/>
            <wp:positionH relativeFrom="column">
              <wp:posOffset>114300</wp:posOffset>
            </wp:positionH>
            <wp:positionV relativeFrom="paragraph">
              <wp:posOffset>281940</wp:posOffset>
            </wp:positionV>
            <wp:extent cx="5134610" cy="2743200"/>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5"/>
                    <a:srcRect/>
                    <a:stretch>
                      <a:fillRect/>
                    </a:stretch>
                  </pic:blipFill>
                  <pic:spPr bwMode="auto">
                    <a:xfrm>
                      <a:off x="0" y="0"/>
                      <a:ext cx="5134610" cy="2743200"/>
                    </a:xfrm>
                    <a:prstGeom prst="rect">
                      <a:avLst/>
                    </a:prstGeom>
                    <a:noFill/>
                  </pic:spPr>
                </pic:pic>
              </a:graphicData>
            </a:graphic>
          </wp:anchor>
        </w:drawing>
      </w:r>
      <w:r w:rsidR="00895858">
        <w:t>GRÁFICO 6.35</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Los resultados para la variable “Cruce de Líneas Telefónicas” mostrados en el Gráfico 6.35 alcanzan porcentajes aproximados entre el 24 % y 44</w:t>
      </w:r>
      <w:r>
        <w:rPr>
          <w:rFonts w:ascii="Arial" w:hAnsi="Arial" w:cs="Arial"/>
        </w:rPr>
        <w:t xml:space="preserve"> % para la categoría: nunca, mientras que la categoría: rara vez se ubica entre el 26 % y el 40 % aproximadamente en cada una de las parroquias estudiadas.</w:t>
      </w:r>
    </w:p>
    <w:p w:rsidR="00000000" w:rsidRDefault="00895858">
      <w:pPr>
        <w:spacing w:line="480" w:lineRule="auto"/>
        <w:jc w:val="both"/>
        <w:rPr>
          <w:rFonts w:ascii="Arial" w:hAnsi="Arial" w:cs="Arial"/>
          <w:b/>
          <w:bCs/>
        </w:rPr>
      </w:pPr>
      <w:r>
        <w:rPr>
          <w:rFonts w:ascii="Arial" w:hAnsi="Arial" w:cs="Arial"/>
          <w:b/>
          <w:bCs/>
        </w:rPr>
        <w:t>6.35 Falta de Atención Oportuna a Reclamos.</w:t>
      </w:r>
    </w:p>
    <w:p w:rsidR="00000000" w:rsidRDefault="00895858">
      <w:pPr>
        <w:pStyle w:val="Sangra3detindependiente"/>
        <w:spacing w:line="480" w:lineRule="auto"/>
        <w:ind w:left="0"/>
        <w:jc w:val="center"/>
        <w:rPr>
          <w:b/>
          <w:bCs/>
        </w:rPr>
      </w:pPr>
      <w:r>
        <w:rPr>
          <w:b/>
          <w:bCs/>
        </w:rPr>
        <w:t>TABLA XXXVIII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75136"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 xml:space="preserve">TABLA DE FRECUENCIAS – FALTA DE ATENCIÓN </w:t>
      </w:r>
      <w:r w:rsidR="00895858">
        <w:rPr>
          <w:rFonts w:ascii="Arial" w:hAnsi="Arial" w:cs="Arial"/>
          <w:b/>
          <w:bCs/>
        </w:rPr>
        <w:t>A RECLAMOS TF.</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76160" behindDoc="0" locked="0" layoutInCell="1" allowOverlap="1">
            <wp:simplePos x="0" y="0"/>
            <wp:positionH relativeFrom="column">
              <wp:posOffset>114300</wp:posOffset>
            </wp:positionH>
            <wp:positionV relativeFrom="paragraph">
              <wp:posOffset>281940</wp:posOffset>
            </wp:positionV>
            <wp:extent cx="5144135" cy="2726690"/>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7"/>
                    <a:srcRect/>
                    <a:stretch>
                      <a:fillRect/>
                    </a:stretch>
                  </pic:blipFill>
                  <pic:spPr bwMode="auto">
                    <a:xfrm>
                      <a:off x="0" y="0"/>
                      <a:ext cx="5144135" cy="2726690"/>
                    </a:xfrm>
                    <a:prstGeom prst="rect">
                      <a:avLst/>
                    </a:prstGeom>
                    <a:noFill/>
                  </pic:spPr>
                </pic:pic>
              </a:graphicData>
            </a:graphic>
          </wp:anchor>
        </w:drawing>
      </w:r>
      <w:r w:rsidR="00895858">
        <w:t>GRÁFICO 6.36</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“Falta de Atención a Reclamos Presentados por los Usuarios del Servicio de Telefonía” es un problema que no ha mejorado, pues vemos en el Gráfico 6.36 que las categorías: frecuentemente y siempre alcanzan porce</w:t>
      </w:r>
      <w:r>
        <w:rPr>
          <w:rFonts w:ascii="Arial" w:hAnsi="Arial" w:cs="Arial"/>
        </w:rPr>
        <w:t>ntajes significativos en cada una de las parroquias investigadas.</w:t>
      </w:r>
    </w:p>
    <w:p w:rsidR="00000000" w:rsidRDefault="00895858">
      <w:pPr>
        <w:spacing w:line="480" w:lineRule="auto"/>
        <w:jc w:val="both"/>
        <w:rPr>
          <w:rFonts w:ascii="Arial" w:hAnsi="Arial" w:cs="Arial"/>
          <w:b/>
          <w:bCs/>
        </w:rPr>
      </w:pPr>
      <w:r>
        <w:rPr>
          <w:rFonts w:ascii="Arial" w:hAnsi="Arial" w:cs="Arial"/>
          <w:b/>
          <w:bCs/>
        </w:rPr>
        <w:t>6.36 Presentación de Reclamos.</w:t>
      </w:r>
    </w:p>
    <w:p w:rsidR="00000000" w:rsidRDefault="00895858">
      <w:pPr>
        <w:pStyle w:val="Sangra3detindependiente"/>
        <w:spacing w:line="480" w:lineRule="auto"/>
        <w:ind w:left="0"/>
        <w:jc w:val="center"/>
        <w:rPr>
          <w:b/>
          <w:bCs/>
        </w:rPr>
      </w:pPr>
      <w:r>
        <w:rPr>
          <w:b/>
          <w:bCs/>
        </w:rPr>
        <w:t>TABLA XXXIX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77184" behindDoc="0" locked="0" layoutInCell="1" allowOverlap="1">
            <wp:simplePos x="0" y="0"/>
            <wp:positionH relativeFrom="column">
              <wp:posOffset>114300</wp:posOffset>
            </wp:positionH>
            <wp:positionV relativeFrom="paragraph">
              <wp:posOffset>327660</wp:posOffset>
            </wp:positionV>
            <wp:extent cx="5143500" cy="824865"/>
            <wp:effectExtent l="1905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8"/>
                    <a:srcRect/>
                    <a:stretch>
                      <a:fillRect/>
                    </a:stretch>
                  </pic:blipFill>
                  <pic:spPr bwMode="auto">
                    <a:xfrm>
                      <a:off x="0" y="0"/>
                      <a:ext cx="5143500" cy="824865"/>
                    </a:xfrm>
                    <a:prstGeom prst="rect">
                      <a:avLst/>
                    </a:prstGeom>
                    <a:solidFill>
                      <a:srgbClr val="FDFED8">
                        <a:alpha val="50000"/>
                      </a:srgbClr>
                    </a:solidFill>
                  </pic:spPr>
                </pic:pic>
              </a:graphicData>
            </a:graphic>
          </wp:anchor>
        </w:drawing>
      </w:r>
      <w:r w:rsidR="00895858">
        <w:rPr>
          <w:rFonts w:ascii="Arial" w:hAnsi="Arial" w:cs="Arial"/>
          <w:b/>
          <w:bCs/>
        </w:rPr>
        <w:t>TABLA DE FRECUENCIAS – PRESENTACIÓN DE RECLAMOS DE TF.</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78208" behindDoc="0" locked="0" layoutInCell="1" allowOverlap="1">
            <wp:simplePos x="0" y="0"/>
            <wp:positionH relativeFrom="column">
              <wp:posOffset>114300</wp:posOffset>
            </wp:positionH>
            <wp:positionV relativeFrom="paragraph">
              <wp:posOffset>289560</wp:posOffset>
            </wp:positionV>
            <wp:extent cx="5134610" cy="2743200"/>
            <wp:effectExtent l="0" t="0" r="0" b="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9"/>
                    <a:srcRect/>
                    <a:stretch>
                      <a:fillRect/>
                    </a:stretch>
                  </pic:blipFill>
                  <pic:spPr bwMode="auto">
                    <a:xfrm>
                      <a:off x="0" y="0"/>
                      <a:ext cx="5134610" cy="2743200"/>
                    </a:xfrm>
                    <a:prstGeom prst="rect">
                      <a:avLst/>
                    </a:prstGeom>
                    <a:noFill/>
                  </pic:spPr>
                </pic:pic>
              </a:graphicData>
            </a:graphic>
          </wp:anchor>
        </w:drawing>
      </w:r>
      <w:r w:rsidR="00895858">
        <w:t>GRÁFICO 6.37</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Los resultados presentados en el Gráfico 6.37, nos indican que a</w:t>
      </w:r>
      <w:r>
        <w:rPr>
          <w:rFonts w:ascii="Arial" w:hAnsi="Arial" w:cs="Arial"/>
        </w:rPr>
        <w:t>proximadamente entre el 10 % y el 18 % de las personas entrevistadas si han presentado reclamos a la empresa de telefonía; mientras que aproximadamente entre el 82 % y 89 % no lo han hecho.</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b/>
          <w:bCs/>
        </w:rPr>
      </w:pPr>
      <w:r>
        <w:rPr>
          <w:rFonts w:ascii="Arial" w:hAnsi="Arial" w:cs="Arial"/>
          <w:b/>
          <w:bCs/>
        </w:rPr>
        <w:t>6.37 Solución de Reclamos.</w:t>
      </w:r>
    </w:p>
    <w:p w:rsidR="00000000" w:rsidRDefault="00895858">
      <w:pPr>
        <w:pStyle w:val="Sangra3detindependiente"/>
        <w:spacing w:line="480" w:lineRule="auto"/>
        <w:ind w:left="0"/>
        <w:jc w:val="center"/>
        <w:rPr>
          <w:b/>
          <w:bCs/>
        </w:rPr>
      </w:pPr>
      <w:r>
        <w:rPr>
          <w:b/>
          <w:bCs/>
        </w:rPr>
        <w:t>TABLA XL</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79232" behindDoc="0" locked="0" layoutInCell="1" allowOverlap="1">
            <wp:simplePos x="0" y="0"/>
            <wp:positionH relativeFrom="column">
              <wp:posOffset>114300</wp:posOffset>
            </wp:positionH>
            <wp:positionV relativeFrom="paragraph">
              <wp:posOffset>327660</wp:posOffset>
            </wp:positionV>
            <wp:extent cx="5117465" cy="824865"/>
            <wp:effectExtent l="19050" t="0" r="6985" b="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0"/>
                    <a:srcRect/>
                    <a:stretch>
                      <a:fillRect/>
                    </a:stretch>
                  </pic:blipFill>
                  <pic:spPr bwMode="auto">
                    <a:xfrm>
                      <a:off x="0" y="0"/>
                      <a:ext cx="5117465" cy="824865"/>
                    </a:xfrm>
                    <a:prstGeom prst="rect">
                      <a:avLst/>
                    </a:prstGeom>
                    <a:solidFill>
                      <a:srgbClr val="FDFED8">
                        <a:alpha val="50000"/>
                      </a:srgbClr>
                    </a:solidFill>
                  </pic:spPr>
                </pic:pic>
              </a:graphicData>
            </a:graphic>
          </wp:anchor>
        </w:drawing>
      </w:r>
      <w:r w:rsidR="00895858">
        <w:rPr>
          <w:rFonts w:ascii="Arial" w:hAnsi="Arial" w:cs="Arial"/>
          <w:b/>
          <w:bCs/>
        </w:rPr>
        <w:t>TABLA DE FRECUENCIAS – SOLUC</w:t>
      </w:r>
      <w:r w:rsidR="00895858">
        <w:rPr>
          <w:rFonts w:ascii="Arial" w:hAnsi="Arial" w:cs="Arial"/>
          <w:b/>
          <w:bCs/>
        </w:rPr>
        <w:t>IÓN DE RECLAMOS DE TF.</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80256" behindDoc="0" locked="0" layoutInCell="1" allowOverlap="1">
            <wp:simplePos x="0" y="0"/>
            <wp:positionH relativeFrom="column">
              <wp:posOffset>114300</wp:posOffset>
            </wp:positionH>
            <wp:positionV relativeFrom="paragraph">
              <wp:posOffset>289560</wp:posOffset>
            </wp:positionV>
            <wp:extent cx="5134610" cy="2750185"/>
            <wp:effectExtent l="0" t="0" r="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1"/>
                    <a:srcRect/>
                    <a:stretch>
                      <a:fillRect/>
                    </a:stretch>
                  </pic:blipFill>
                  <pic:spPr bwMode="auto">
                    <a:xfrm>
                      <a:off x="0" y="0"/>
                      <a:ext cx="5134610" cy="2750185"/>
                    </a:xfrm>
                    <a:prstGeom prst="rect">
                      <a:avLst/>
                    </a:prstGeom>
                    <a:noFill/>
                  </pic:spPr>
                </pic:pic>
              </a:graphicData>
            </a:graphic>
          </wp:anchor>
        </w:drawing>
      </w:r>
      <w:r w:rsidR="00895858">
        <w:t>GRÁFICO 6.38</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De las personas que han presentado reclamos a la empresa de telefonía, podemos observar en el Gráfico 6.38 que en las parroquias: Bolívar y Rocafuerte la mayoría de las personas han solucionado sus reclamos</w:t>
      </w:r>
      <w:r>
        <w:rPr>
          <w:rFonts w:ascii="Arial" w:hAnsi="Arial" w:cs="Arial"/>
        </w:rPr>
        <w:t>, mientras que en las parroquias: Ayacucho, Olmedo y P. Carbo la mayoría no han solucionado sus reclamos; en la parroquia Roca el 50 % sí lo ha hecho.</w:t>
      </w:r>
    </w:p>
    <w:p w:rsidR="00000000" w:rsidRDefault="00895858">
      <w:pPr>
        <w:spacing w:line="480" w:lineRule="auto"/>
        <w:jc w:val="both"/>
        <w:rPr>
          <w:rFonts w:ascii="Arial" w:hAnsi="Arial" w:cs="Arial"/>
          <w:b/>
          <w:bCs/>
        </w:rPr>
      </w:pPr>
      <w:r>
        <w:rPr>
          <w:rFonts w:ascii="Arial" w:hAnsi="Arial" w:cs="Arial"/>
          <w:b/>
          <w:bCs/>
        </w:rPr>
        <w:t>6.38 Calificación del Servicio de Telefonía.</w:t>
      </w:r>
    </w:p>
    <w:p w:rsidR="00000000" w:rsidRDefault="00895858">
      <w:pPr>
        <w:pStyle w:val="Sangra3detindependiente"/>
        <w:spacing w:line="480" w:lineRule="auto"/>
        <w:ind w:left="0"/>
        <w:jc w:val="center"/>
        <w:rPr>
          <w:b/>
          <w:bCs/>
        </w:rPr>
      </w:pPr>
      <w:r>
        <w:rPr>
          <w:b/>
          <w:bCs/>
        </w:rPr>
        <w:t>TABLA XLI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81280" behindDoc="0" locked="0" layoutInCell="1" allowOverlap="1">
            <wp:simplePos x="0" y="0"/>
            <wp:positionH relativeFrom="column">
              <wp:posOffset>114300</wp:posOffset>
            </wp:positionH>
            <wp:positionV relativeFrom="paragraph">
              <wp:posOffset>327660</wp:posOffset>
            </wp:positionV>
            <wp:extent cx="5117465" cy="1257300"/>
            <wp:effectExtent l="19050" t="0" r="6985"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a:srcRect/>
                    <a:stretch>
                      <a:fillRect/>
                    </a:stretch>
                  </pic:blipFill>
                  <pic:spPr bwMode="auto">
                    <a:xfrm>
                      <a:off x="0" y="0"/>
                      <a:ext cx="5117465" cy="1257300"/>
                    </a:xfrm>
                    <a:prstGeom prst="rect">
                      <a:avLst/>
                    </a:prstGeom>
                    <a:solidFill>
                      <a:srgbClr val="FDFED8">
                        <a:alpha val="50000"/>
                      </a:srgbClr>
                    </a:solidFill>
                  </pic:spPr>
                </pic:pic>
              </a:graphicData>
            </a:graphic>
          </wp:anchor>
        </w:drawing>
      </w:r>
      <w:r w:rsidR="00895858">
        <w:rPr>
          <w:rFonts w:ascii="Arial" w:hAnsi="Arial" w:cs="Arial"/>
          <w:b/>
          <w:bCs/>
        </w:rPr>
        <w:t>TABLA DE FRECUENCIAS – CALIFIC. DEL SERVICIO DE T</w:t>
      </w:r>
      <w:r w:rsidR="00895858">
        <w:rPr>
          <w:rFonts w:ascii="Arial" w:hAnsi="Arial" w:cs="Arial"/>
          <w:b/>
          <w:bCs/>
        </w:rPr>
        <w:t>ELEFONÍA.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82304" behindDoc="0" locked="0" layoutInCell="1" allowOverlap="1">
            <wp:simplePos x="0" y="0"/>
            <wp:positionH relativeFrom="column">
              <wp:posOffset>114300</wp:posOffset>
            </wp:positionH>
            <wp:positionV relativeFrom="paragraph">
              <wp:posOffset>281940</wp:posOffset>
            </wp:positionV>
            <wp:extent cx="5134610" cy="2745740"/>
            <wp:effectExtent l="0" t="0" r="0"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a:srcRect/>
                    <a:stretch>
                      <a:fillRect/>
                    </a:stretch>
                  </pic:blipFill>
                  <pic:spPr bwMode="auto">
                    <a:xfrm>
                      <a:off x="0" y="0"/>
                      <a:ext cx="5134610" cy="2745740"/>
                    </a:xfrm>
                    <a:prstGeom prst="rect">
                      <a:avLst/>
                    </a:prstGeom>
                    <a:noFill/>
                  </pic:spPr>
                </pic:pic>
              </a:graphicData>
            </a:graphic>
          </wp:anchor>
        </w:drawing>
      </w:r>
      <w:r w:rsidR="00895858">
        <w:t>GRÁFICO6.39</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servicio de telefonía en general para cada una de las parroquias estudiadas no tiene un buen nivel de aceptación, pues como podemos ver en el Grafico 6.39, las categorías: regular, malo y muy malo tienen proporciones</w:t>
      </w:r>
      <w:r>
        <w:rPr>
          <w:rFonts w:ascii="Arial" w:hAnsi="Arial" w:cs="Arial"/>
        </w:rPr>
        <w:t xml:space="preserve"> significativas.</w:t>
      </w:r>
    </w:p>
    <w:p w:rsidR="00000000" w:rsidRDefault="00895858">
      <w:pPr>
        <w:spacing w:line="480" w:lineRule="auto"/>
        <w:jc w:val="both"/>
        <w:rPr>
          <w:rFonts w:ascii="Arial" w:hAnsi="Arial" w:cs="Arial"/>
          <w:b/>
          <w:bCs/>
        </w:rPr>
      </w:pPr>
      <w:r>
        <w:rPr>
          <w:rFonts w:ascii="Arial" w:hAnsi="Arial" w:cs="Arial"/>
          <w:b/>
          <w:bCs/>
        </w:rPr>
        <w:t>6.39 Sistema de Eliminación de la Basura.</w:t>
      </w:r>
    </w:p>
    <w:p w:rsidR="00000000" w:rsidRDefault="00895858">
      <w:pPr>
        <w:pStyle w:val="Sangra3detindependiente"/>
        <w:spacing w:line="480" w:lineRule="auto"/>
        <w:ind w:left="0"/>
        <w:jc w:val="center"/>
        <w:rPr>
          <w:b/>
          <w:bCs/>
        </w:rPr>
      </w:pPr>
      <w:r>
        <w:rPr>
          <w:b/>
          <w:bCs/>
        </w:rPr>
        <w:t>TABLA XLII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83328"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SISTEMA DE ELIMINAC. DE LA BASURA.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84352" behindDoc="0" locked="0" layoutInCell="1" allowOverlap="1">
            <wp:simplePos x="0" y="0"/>
            <wp:positionH relativeFrom="column">
              <wp:posOffset>114300</wp:posOffset>
            </wp:positionH>
            <wp:positionV relativeFrom="paragraph">
              <wp:posOffset>281940</wp:posOffset>
            </wp:positionV>
            <wp:extent cx="5129530" cy="2743200"/>
            <wp:effectExtent l="0" t="0" r="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5"/>
                    <a:srcRect/>
                    <a:stretch>
                      <a:fillRect/>
                    </a:stretch>
                  </pic:blipFill>
                  <pic:spPr bwMode="auto">
                    <a:xfrm>
                      <a:off x="0" y="0"/>
                      <a:ext cx="5129530" cy="2743200"/>
                    </a:xfrm>
                    <a:prstGeom prst="rect">
                      <a:avLst/>
                    </a:prstGeom>
                    <a:noFill/>
                  </pic:spPr>
                </pic:pic>
              </a:graphicData>
            </a:graphic>
          </wp:anchor>
        </w:drawing>
      </w:r>
      <w:r w:rsidR="00895858">
        <w:t>GRÁFICO 6.40</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“Sistema de Eliminación de la Basura” en general para cada parroquia considerada en este estudio</w:t>
      </w:r>
      <w:r>
        <w:rPr>
          <w:rFonts w:ascii="Arial" w:hAnsi="Arial" w:cs="Arial"/>
        </w:rPr>
        <w:t xml:space="preserve"> tal como lo muestra el Gráfico 6.40, tiene un alto porcentaje en la categoría: por carro recolector, lo cual nos indica que esta categoría alcanza aproximadamente entre el 98 % y el 100 %. de cobertura.</w:t>
      </w:r>
    </w:p>
    <w:p w:rsidR="00000000" w:rsidRDefault="00895858">
      <w:pPr>
        <w:spacing w:line="480" w:lineRule="auto"/>
        <w:jc w:val="both"/>
        <w:rPr>
          <w:rFonts w:ascii="Arial" w:hAnsi="Arial" w:cs="Arial"/>
          <w:b/>
          <w:bCs/>
        </w:rPr>
      </w:pPr>
      <w:r>
        <w:rPr>
          <w:rFonts w:ascii="Arial" w:hAnsi="Arial" w:cs="Arial"/>
          <w:b/>
          <w:bCs/>
        </w:rPr>
        <w:t>6.40 Incumplimiento del Horario de Recolección.</w:t>
      </w:r>
    </w:p>
    <w:p w:rsidR="00000000" w:rsidRDefault="00895858">
      <w:pPr>
        <w:pStyle w:val="Sangra3detindependiente"/>
        <w:spacing w:line="480" w:lineRule="auto"/>
        <w:ind w:left="0"/>
        <w:jc w:val="center"/>
        <w:rPr>
          <w:b/>
          <w:bCs/>
        </w:rPr>
      </w:pPr>
      <w:r>
        <w:rPr>
          <w:b/>
          <w:bCs/>
        </w:rPr>
        <w:t>TABL</w:t>
      </w:r>
      <w:r>
        <w:rPr>
          <w:b/>
          <w:bCs/>
        </w:rPr>
        <w:t>A XLIII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85376"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INCUMPL. EN HORAR. DE RECOLECCIÓN.</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86400" behindDoc="0" locked="0" layoutInCell="1" allowOverlap="1">
            <wp:simplePos x="0" y="0"/>
            <wp:positionH relativeFrom="column">
              <wp:posOffset>114300</wp:posOffset>
            </wp:positionH>
            <wp:positionV relativeFrom="paragraph">
              <wp:posOffset>281940</wp:posOffset>
            </wp:positionV>
            <wp:extent cx="5129530" cy="2743200"/>
            <wp:effectExtent l="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a:srcRect/>
                    <a:stretch>
                      <a:fillRect/>
                    </a:stretch>
                  </pic:blipFill>
                  <pic:spPr bwMode="auto">
                    <a:xfrm>
                      <a:off x="0" y="0"/>
                      <a:ext cx="5129530" cy="2743200"/>
                    </a:xfrm>
                    <a:prstGeom prst="rect">
                      <a:avLst/>
                    </a:prstGeom>
                    <a:noFill/>
                  </pic:spPr>
                </pic:pic>
              </a:graphicData>
            </a:graphic>
          </wp:anchor>
        </w:drawing>
      </w:r>
      <w:r w:rsidR="00895858">
        <w:t>GRÁFICO 6.41</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Gráfico 6.41 nos presenta los resultados para la variable “Incumplimiento en Horario de Recolección de Basura”; la mayoría de las personas entrevistadas selec</w:t>
      </w:r>
      <w:r>
        <w:rPr>
          <w:rFonts w:ascii="Arial" w:hAnsi="Arial" w:cs="Arial"/>
        </w:rPr>
        <w:t>cionaron las categorías: nunca, rara vez y NR/NS; el resto de las categorías tienen porcentajes limitados en cada parroquia analizada.</w:t>
      </w:r>
    </w:p>
    <w:p w:rsidR="00000000" w:rsidRDefault="00895858">
      <w:pPr>
        <w:spacing w:line="480" w:lineRule="auto"/>
        <w:jc w:val="both"/>
        <w:rPr>
          <w:rFonts w:ascii="Arial" w:hAnsi="Arial" w:cs="Arial"/>
          <w:b/>
          <w:bCs/>
        </w:rPr>
      </w:pPr>
      <w:r>
        <w:rPr>
          <w:rFonts w:ascii="Arial" w:hAnsi="Arial" w:cs="Arial"/>
          <w:b/>
          <w:bCs/>
        </w:rPr>
        <w:t>6.41 Acumulación de Basura en las Calles.</w:t>
      </w:r>
    </w:p>
    <w:p w:rsidR="00000000" w:rsidRDefault="00895858">
      <w:pPr>
        <w:pStyle w:val="Sangra3detindependiente"/>
        <w:spacing w:line="480" w:lineRule="auto"/>
        <w:ind w:left="0"/>
        <w:jc w:val="center"/>
        <w:rPr>
          <w:b/>
          <w:bCs/>
        </w:rPr>
      </w:pPr>
      <w:r>
        <w:rPr>
          <w:b/>
          <w:bCs/>
        </w:rPr>
        <w:t>TABLA XLIV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8742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ACUMULAC. DE BASURA EN LAS CALLES.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88448" behindDoc="0" locked="0" layoutInCell="1" allowOverlap="1">
            <wp:simplePos x="0" y="0"/>
            <wp:positionH relativeFrom="column">
              <wp:posOffset>114300</wp:posOffset>
            </wp:positionH>
            <wp:positionV relativeFrom="paragraph">
              <wp:posOffset>281940</wp:posOffset>
            </wp:positionV>
            <wp:extent cx="5139690" cy="2752090"/>
            <wp:effectExtent l="0" t="0" r="0" b="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9"/>
                    <a:srcRect/>
                    <a:stretch>
                      <a:fillRect/>
                    </a:stretch>
                  </pic:blipFill>
                  <pic:spPr bwMode="auto">
                    <a:xfrm>
                      <a:off x="0" y="0"/>
                      <a:ext cx="5139690" cy="2752090"/>
                    </a:xfrm>
                    <a:prstGeom prst="rect">
                      <a:avLst/>
                    </a:prstGeom>
                    <a:noFill/>
                  </pic:spPr>
                </pic:pic>
              </a:graphicData>
            </a:graphic>
          </wp:anchor>
        </w:drawing>
      </w:r>
      <w:r w:rsidR="00895858">
        <w:t>GRÁ</w:t>
      </w:r>
      <w:r w:rsidR="00895858">
        <w:t>FICO 6.42</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En el Gráfico 6.42, la variable “Acumulación de Basura en las Calles” tiene mayor porcentaje en las categorías: nunca y rara vez; las demás categorías tienen porcentajes menos significativos, lo cual nos permite concluir que la frecuenci</w:t>
      </w:r>
      <w:r>
        <w:rPr>
          <w:rFonts w:ascii="Arial" w:hAnsi="Arial" w:cs="Arial"/>
        </w:rPr>
        <w:t>a de este problema ha decrecido en la actualidad.</w:t>
      </w:r>
    </w:p>
    <w:p w:rsidR="00000000" w:rsidRDefault="00895858">
      <w:pPr>
        <w:spacing w:line="480" w:lineRule="auto"/>
        <w:jc w:val="both"/>
        <w:rPr>
          <w:rFonts w:ascii="Arial" w:hAnsi="Arial" w:cs="Arial"/>
          <w:b/>
          <w:bCs/>
        </w:rPr>
      </w:pPr>
      <w:r>
        <w:rPr>
          <w:rFonts w:ascii="Arial" w:hAnsi="Arial" w:cs="Arial"/>
          <w:b/>
          <w:bCs/>
        </w:rPr>
        <w:t>6.42 No recoge toda la Basura el Recolector.</w:t>
      </w:r>
    </w:p>
    <w:p w:rsidR="00000000" w:rsidRDefault="00895858">
      <w:pPr>
        <w:pStyle w:val="Sangra3detindependiente"/>
        <w:spacing w:line="480" w:lineRule="auto"/>
        <w:ind w:left="0"/>
        <w:jc w:val="center"/>
        <w:rPr>
          <w:b/>
          <w:bCs/>
        </w:rPr>
      </w:pPr>
      <w:r>
        <w:rPr>
          <w:b/>
          <w:bCs/>
        </w:rPr>
        <w:t>TABLA XLV</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89472"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0"/>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NO RECOG. TODA LA BASURA EL RECOL.</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90496" behindDoc="0" locked="0" layoutInCell="1" allowOverlap="1">
            <wp:simplePos x="0" y="0"/>
            <wp:positionH relativeFrom="column">
              <wp:posOffset>114300</wp:posOffset>
            </wp:positionH>
            <wp:positionV relativeFrom="paragraph">
              <wp:posOffset>281940</wp:posOffset>
            </wp:positionV>
            <wp:extent cx="5139690" cy="2750185"/>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1"/>
                    <a:srcRect/>
                    <a:stretch>
                      <a:fillRect/>
                    </a:stretch>
                  </pic:blipFill>
                  <pic:spPr bwMode="auto">
                    <a:xfrm>
                      <a:off x="0" y="0"/>
                      <a:ext cx="5139690" cy="2750185"/>
                    </a:xfrm>
                    <a:prstGeom prst="rect">
                      <a:avLst/>
                    </a:prstGeom>
                    <a:noFill/>
                  </pic:spPr>
                </pic:pic>
              </a:graphicData>
            </a:graphic>
          </wp:anchor>
        </w:drawing>
      </w:r>
      <w:r w:rsidR="00895858">
        <w:t>GRÁFICO 6.43</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variable “No Recoge toda la Basura el Recolector” para cada u</w:t>
      </w:r>
      <w:r>
        <w:rPr>
          <w:rFonts w:ascii="Arial" w:hAnsi="Arial" w:cs="Arial"/>
        </w:rPr>
        <w:t>na de las parroquias investigadas tiene un mayor porcentaje en las categorías: nunca y rara vez; mientras que el resto de las categorías tienen un porcentaje aproximado entre el 0 % y el 12 %.</w:t>
      </w:r>
    </w:p>
    <w:p w:rsidR="00000000" w:rsidRDefault="00895858">
      <w:pPr>
        <w:spacing w:line="480" w:lineRule="auto"/>
        <w:jc w:val="both"/>
        <w:rPr>
          <w:rFonts w:ascii="Arial" w:hAnsi="Arial" w:cs="Arial"/>
          <w:b/>
          <w:bCs/>
        </w:rPr>
      </w:pPr>
      <w:r>
        <w:rPr>
          <w:rFonts w:ascii="Arial" w:hAnsi="Arial" w:cs="Arial"/>
          <w:b/>
          <w:bCs/>
        </w:rPr>
        <w:t>6.43 Horario Actual de Recolección de Basura.</w:t>
      </w:r>
    </w:p>
    <w:p w:rsidR="00000000" w:rsidRDefault="00895858">
      <w:pPr>
        <w:pStyle w:val="Sangra3detindependiente"/>
        <w:spacing w:line="480" w:lineRule="auto"/>
        <w:ind w:left="0"/>
        <w:jc w:val="center"/>
        <w:rPr>
          <w:b/>
          <w:bCs/>
        </w:rPr>
      </w:pPr>
      <w:r>
        <w:rPr>
          <w:b/>
          <w:bCs/>
        </w:rPr>
        <w:t>TABLA XLVI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91520"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w:t>
      </w:r>
      <w:r w:rsidR="00895858">
        <w:rPr>
          <w:rFonts w:ascii="Arial" w:hAnsi="Arial" w:cs="Arial"/>
          <w:b/>
          <w:bCs/>
        </w:rPr>
        <w:t xml:space="preserve"> DE FRECUENCIAS – HORARIO DE RECOLEC. DE BASURA.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92544" behindDoc="0" locked="0" layoutInCell="1" allowOverlap="1">
            <wp:simplePos x="0" y="0"/>
            <wp:positionH relativeFrom="column">
              <wp:posOffset>114300</wp:posOffset>
            </wp:positionH>
            <wp:positionV relativeFrom="paragraph">
              <wp:posOffset>281940</wp:posOffset>
            </wp:positionV>
            <wp:extent cx="5139690" cy="2743200"/>
            <wp:effectExtent l="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a:srcRect/>
                    <a:stretch>
                      <a:fillRect/>
                    </a:stretch>
                  </pic:blipFill>
                  <pic:spPr bwMode="auto">
                    <a:xfrm>
                      <a:off x="0" y="0"/>
                      <a:ext cx="5139690" cy="2743200"/>
                    </a:xfrm>
                    <a:prstGeom prst="rect">
                      <a:avLst/>
                    </a:prstGeom>
                    <a:noFill/>
                  </pic:spPr>
                </pic:pic>
              </a:graphicData>
            </a:graphic>
          </wp:anchor>
        </w:drawing>
      </w:r>
      <w:r w:rsidR="00895858">
        <w:t>GRÁFICO 6.44</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La mayoría de las personas entrevistadas están totalmente de acuerdo con el “Horario Actual de Recolección de Basura”, tal como se puede apreciar en el Gráfico 6.44, esta categorí</w:t>
      </w:r>
      <w:r>
        <w:rPr>
          <w:rFonts w:ascii="Arial" w:hAnsi="Arial" w:cs="Arial"/>
        </w:rPr>
        <w:t>a alcanza porcentajes aproximados entre el 40 % y el 68 % en cada parroquia considerada en este estudio.</w:t>
      </w:r>
    </w:p>
    <w:p w:rsidR="00000000" w:rsidRDefault="00895858">
      <w:pPr>
        <w:spacing w:line="480" w:lineRule="auto"/>
        <w:jc w:val="both"/>
        <w:rPr>
          <w:rFonts w:ascii="Arial" w:hAnsi="Arial" w:cs="Arial"/>
          <w:b/>
          <w:bCs/>
        </w:rPr>
      </w:pPr>
      <w:r>
        <w:rPr>
          <w:rFonts w:ascii="Arial" w:hAnsi="Arial" w:cs="Arial"/>
          <w:b/>
          <w:bCs/>
        </w:rPr>
        <w:t>6.44 Presentación de Reclamos.</w:t>
      </w:r>
    </w:p>
    <w:p w:rsidR="00000000" w:rsidRDefault="00895858">
      <w:pPr>
        <w:pStyle w:val="Sangra3detindependiente"/>
        <w:spacing w:line="480" w:lineRule="auto"/>
        <w:ind w:left="0"/>
        <w:jc w:val="center"/>
        <w:rPr>
          <w:b/>
          <w:bCs/>
        </w:rPr>
      </w:pPr>
      <w:r>
        <w:rPr>
          <w:b/>
          <w:bCs/>
        </w:rPr>
        <w:t>TABLA XLVII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93568" behindDoc="0" locked="0" layoutInCell="1" allowOverlap="1">
            <wp:simplePos x="0" y="0"/>
            <wp:positionH relativeFrom="column">
              <wp:posOffset>114300</wp:posOffset>
            </wp:positionH>
            <wp:positionV relativeFrom="paragraph">
              <wp:posOffset>327660</wp:posOffset>
            </wp:positionV>
            <wp:extent cx="5143500" cy="824865"/>
            <wp:effectExtent l="19050" t="0" r="0" b="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a:srcRect/>
                    <a:stretch>
                      <a:fillRect/>
                    </a:stretch>
                  </pic:blipFill>
                  <pic:spPr bwMode="auto">
                    <a:xfrm>
                      <a:off x="0" y="0"/>
                      <a:ext cx="5143500" cy="824865"/>
                    </a:xfrm>
                    <a:prstGeom prst="rect">
                      <a:avLst/>
                    </a:prstGeom>
                    <a:solidFill>
                      <a:srgbClr val="FDFED8">
                        <a:alpha val="50000"/>
                      </a:srgbClr>
                    </a:solidFill>
                  </pic:spPr>
                </pic:pic>
              </a:graphicData>
            </a:graphic>
          </wp:anchor>
        </w:drawing>
      </w:r>
      <w:r w:rsidR="00895858">
        <w:rPr>
          <w:rFonts w:ascii="Arial" w:hAnsi="Arial" w:cs="Arial"/>
          <w:b/>
          <w:bCs/>
        </w:rPr>
        <w:t>TABLA DE FRECUENCIAS – PRESENTACIÓN DE RECLAMOS BS.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94592" behindDoc="0" locked="0" layoutInCell="1" allowOverlap="1">
            <wp:simplePos x="0" y="0"/>
            <wp:positionH relativeFrom="column">
              <wp:posOffset>114300</wp:posOffset>
            </wp:positionH>
            <wp:positionV relativeFrom="paragraph">
              <wp:posOffset>289560</wp:posOffset>
            </wp:positionV>
            <wp:extent cx="5020310" cy="2743200"/>
            <wp:effectExtent l="0" t="0" r="0" b="0"/>
            <wp:wrapNone/>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5"/>
                    <a:srcRect/>
                    <a:stretch>
                      <a:fillRect/>
                    </a:stretch>
                  </pic:blipFill>
                  <pic:spPr bwMode="auto">
                    <a:xfrm>
                      <a:off x="0" y="0"/>
                      <a:ext cx="5020310" cy="2743200"/>
                    </a:xfrm>
                    <a:prstGeom prst="rect">
                      <a:avLst/>
                    </a:prstGeom>
                    <a:noFill/>
                  </pic:spPr>
                </pic:pic>
              </a:graphicData>
            </a:graphic>
          </wp:anchor>
        </w:drawing>
      </w:r>
      <w:r w:rsidR="00895858">
        <w:t>GRÁFICO 6.45</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 xml:space="preserve">El Gráfico 6.45 nos muestra </w:t>
      </w:r>
      <w:r>
        <w:rPr>
          <w:rFonts w:ascii="Arial" w:hAnsi="Arial" w:cs="Arial"/>
        </w:rPr>
        <w:t xml:space="preserve">que la variable “Presentación de Reclamos a la Empresa de Recolección de Basura” en las parroquias: Bolívar, P. Carbo, Roca y Rocafuerte, el 100 % de las personas entrevistadas no lo han hecho; mientras que en las parroquias: Ayacucho y Olmedo el 1,03 % y </w:t>
      </w:r>
      <w:r>
        <w:rPr>
          <w:rFonts w:ascii="Arial" w:hAnsi="Arial" w:cs="Arial"/>
        </w:rPr>
        <w:t>el 2,13 % respectivamente si lo han hecho.</w:t>
      </w:r>
    </w:p>
    <w:p w:rsidR="00000000" w:rsidRDefault="00895858">
      <w:pPr>
        <w:spacing w:line="480" w:lineRule="auto"/>
        <w:jc w:val="both"/>
        <w:rPr>
          <w:rFonts w:ascii="Arial" w:hAnsi="Arial" w:cs="Arial"/>
          <w:b/>
          <w:bCs/>
        </w:rPr>
      </w:pPr>
      <w:r>
        <w:rPr>
          <w:rFonts w:ascii="Arial" w:hAnsi="Arial" w:cs="Arial"/>
          <w:b/>
          <w:bCs/>
        </w:rPr>
        <w:t>6.45 Solución de Reclamos.</w:t>
      </w:r>
    </w:p>
    <w:p w:rsidR="00000000" w:rsidRDefault="00895858">
      <w:pPr>
        <w:pStyle w:val="Sangra3detindependiente"/>
        <w:spacing w:line="480" w:lineRule="auto"/>
        <w:ind w:left="0"/>
        <w:jc w:val="center"/>
        <w:rPr>
          <w:b/>
          <w:bCs/>
        </w:rPr>
      </w:pPr>
      <w:r>
        <w:rPr>
          <w:b/>
          <w:bCs/>
        </w:rPr>
        <w:t>TABLA XLVIII</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95616" behindDoc="0" locked="0" layoutInCell="1" allowOverlap="1">
            <wp:simplePos x="0" y="0"/>
            <wp:positionH relativeFrom="column">
              <wp:posOffset>114300</wp:posOffset>
            </wp:positionH>
            <wp:positionV relativeFrom="paragraph">
              <wp:posOffset>327660</wp:posOffset>
            </wp:positionV>
            <wp:extent cx="5143500" cy="824865"/>
            <wp:effectExtent l="19050" t="0" r="0" b="0"/>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6"/>
                    <a:srcRect/>
                    <a:stretch>
                      <a:fillRect/>
                    </a:stretch>
                  </pic:blipFill>
                  <pic:spPr bwMode="auto">
                    <a:xfrm>
                      <a:off x="0" y="0"/>
                      <a:ext cx="5143500" cy="824865"/>
                    </a:xfrm>
                    <a:prstGeom prst="rect">
                      <a:avLst/>
                    </a:prstGeom>
                    <a:solidFill>
                      <a:srgbClr val="FDFED8">
                        <a:alpha val="50000"/>
                      </a:srgbClr>
                    </a:solidFill>
                  </pic:spPr>
                </pic:pic>
              </a:graphicData>
            </a:graphic>
          </wp:anchor>
        </w:drawing>
      </w:r>
      <w:r w:rsidR="00895858">
        <w:rPr>
          <w:rFonts w:ascii="Arial" w:hAnsi="Arial" w:cs="Arial"/>
          <w:b/>
          <w:bCs/>
        </w:rPr>
        <w:t>TABLA DE FRECUENCIAS – SOLUCIÓN DE RECLAMOS BS.</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96640" behindDoc="0" locked="0" layoutInCell="1" allowOverlap="1">
            <wp:simplePos x="0" y="0"/>
            <wp:positionH relativeFrom="column">
              <wp:posOffset>114300</wp:posOffset>
            </wp:positionH>
            <wp:positionV relativeFrom="paragraph">
              <wp:posOffset>289560</wp:posOffset>
            </wp:positionV>
            <wp:extent cx="5134610" cy="2743200"/>
            <wp:effectExtent l="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7"/>
                    <a:srcRect/>
                    <a:stretch>
                      <a:fillRect/>
                    </a:stretch>
                  </pic:blipFill>
                  <pic:spPr bwMode="auto">
                    <a:xfrm>
                      <a:off x="0" y="0"/>
                      <a:ext cx="5134610" cy="2743200"/>
                    </a:xfrm>
                    <a:prstGeom prst="rect">
                      <a:avLst/>
                    </a:prstGeom>
                    <a:noFill/>
                  </pic:spPr>
                </pic:pic>
              </a:graphicData>
            </a:graphic>
          </wp:anchor>
        </w:drawing>
      </w:r>
      <w:r w:rsidR="00895858">
        <w:t>GRÁFICO 6.46</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Como podemos observar en la tabla de frecuencias anterior tan solo se presentó un reclamo en la p</w:t>
      </w:r>
      <w:r>
        <w:rPr>
          <w:rFonts w:ascii="Arial" w:hAnsi="Arial" w:cs="Arial"/>
        </w:rPr>
        <w:t>arroquia: Ayacucho y Olmedo. De acuerdo al Gráfico 6.46, la persona que presentó reclamos en la parroquia Ayacucho no tuvo solución; mientras que el reclamo que se presentó en la parroquia Olmedo, si tuvo solución.</w:t>
      </w:r>
    </w:p>
    <w:p w:rsidR="00000000" w:rsidRDefault="00895858">
      <w:pPr>
        <w:spacing w:line="480" w:lineRule="auto"/>
        <w:jc w:val="both"/>
        <w:rPr>
          <w:rFonts w:ascii="Arial" w:hAnsi="Arial" w:cs="Arial"/>
          <w:b/>
          <w:bCs/>
        </w:rPr>
      </w:pPr>
      <w:r>
        <w:rPr>
          <w:rFonts w:ascii="Arial" w:hAnsi="Arial" w:cs="Arial"/>
          <w:b/>
          <w:bCs/>
        </w:rPr>
        <w:t>6.46 Calificación del Servicio de Recolec</w:t>
      </w:r>
      <w:r>
        <w:rPr>
          <w:rFonts w:ascii="Arial" w:hAnsi="Arial" w:cs="Arial"/>
          <w:b/>
          <w:bCs/>
        </w:rPr>
        <w:t>ción de Basura.</w:t>
      </w:r>
    </w:p>
    <w:p w:rsidR="00000000" w:rsidRDefault="00895858">
      <w:pPr>
        <w:pStyle w:val="Sangra3detindependiente"/>
        <w:spacing w:line="480" w:lineRule="auto"/>
        <w:ind w:left="0"/>
        <w:jc w:val="center"/>
        <w:rPr>
          <w:b/>
          <w:bCs/>
        </w:rPr>
      </w:pPr>
      <w:r>
        <w:rPr>
          <w:b/>
          <w:bCs/>
        </w:rPr>
        <w:t>TABLA XLIX</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97664"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8"/>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CALIF. DEL SERVIC. DE REC. DE BASURA.</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pStyle w:val="Ttulo2"/>
      </w:pPr>
      <w:r>
        <w:rPr>
          <w:noProof/>
          <w:sz w:val="20"/>
        </w:rPr>
        <w:drawing>
          <wp:anchor distT="0" distB="0" distL="114300" distR="114300" simplePos="0" relativeHeight="251698688" behindDoc="0" locked="0" layoutInCell="1" allowOverlap="1">
            <wp:simplePos x="0" y="0"/>
            <wp:positionH relativeFrom="column">
              <wp:posOffset>114300</wp:posOffset>
            </wp:positionH>
            <wp:positionV relativeFrom="paragraph">
              <wp:posOffset>281940</wp:posOffset>
            </wp:positionV>
            <wp:extent cx="5134610" cy="2743200"/>
            <wp:effectExtent l="0" t="0" r="0" b="0"/>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9"/>
                    <a:srcRect/>
                    <a:stretch>
                      <a:fillRect/>
                    </a:stretch>
                  </pic:blipFill>
                  <pic:spPr bwMode="auto">
                    <a:xfrm>
                      <a:off x="0" y="0"/>
                      <a:ext cx="5134610" cy="2743200"/>
                    </a:xfrm>
                    <a:prstGeom prst="rect">
                      <a:avLst/>
                    </a:prstGeom>
                    <a:noFill/>
                  </pic:spPr>
                </pic:pic>
              </a:graphicData>
            </a:graphic>
          </wp:anchor>
        </w:drawing>
      </w:r>
      <w:r w:rsidR="00895858">
        <w:t>GRÁFICO 6.47</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r>
        <w:rPr>
          <w:rFonts w:ascii="Arial" w:hAnsi="Arial" w:cs="Arial"/>
        </w:rPr>
        <w:t>El servicio de recolección de basura en general, tal como lo podemos apreciar en el Gráfico 6.47 es uno de los servicios básicos mejor aten</w:t>
      </w:r>
      <w:r>
        <w:rPr>
          <w:rFonts w:ascii="Arial" w:hAnsi="Arial" w:cs="Arial"/>
        </w:rPr>
        <w:t>dido en cada una de las parroquias, puesto que la mayoría de las personas entrevistadas lo califican como: muy bueno y bueno.</w:t>
      </w:r>
    </w:p>
    <w:p w:rsidR="00000000" w:rsidRDefault="00895858">
      <w:pPr>
        <w:spacing w:line="480" w:lineRule="auto"/>
        <w:jc w:val="both"/>
        <w:rPr>
          <w:rFonts w:ascii="Arial" w:hAnsi="Arial" w:cs="Arial"/>
          <w:b/>
          <w:bCs/>
        </w:rPr>
      </w:pPr>
      <w:r>
        <w:rPr>
          <w:rFonts w:ascii="Arial" w:hAnsi="Arial" w:cs="Arial"/>
          <w:b/>
          <w:bCs/>
        </w:rPr>
        <w:t>6.47 Nivel de Ingreso Mensual.</w:t>
      </w:r>
    </w:p>
    <w:p w:rsidR="00000000" w:rsidRDefault="00895858">
      <w:pPr>
        <w:pStyle w:val="Sangra3detindependiente"/>
        <w:spacing w:line="480" w:lineRule="auto"/>
        <w:ind w:left="0"/>
        <w:jc w:val="center"/>
        <w:rPr>
          <w:b/>
          <w:bCs/>
        </w:rPr>
      </w:pPr>
      <w:r>
        <w:rPr>
          <w:b/>
          <w:bCs/>
        </w:rPr>
        <w:t>TABLA L</w:t>
      </w: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699712" behindDoc="0" locked="0" layoutInCell="1" allowOverlap="1">
            <wp:simplePos x="0" y="0"/>
            <wp:positionH relativeFrom="column">
              <wp:posOffset>114300</wp:posOffset>
            </wp:positionH>
            <wp:positionV relativeFrom="paragraph">
              <wp:posOffset>327660</wp:posOffset>
            </wp:positionV>
            <wp:extent cx="5143500" cy="1257300"/>
            <wp:effectExtent l="19050" t="0" r="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0"/>
                    <a:srcRect/>
                    <a:stretch>
                      <a:fillRect/>
                    </a:stretch>
                  </pic:blipFill>
                  <pic:spPr bwMode="auto">
                    <a:xfrm>
                      <a:off x="0" y="0"/>
                      <a:ext cx="5143500" cy="1257300"/>
                    </a:xfrm>
                    <a:prstGeom prst="rect">
                      <a:avLst/>
                    </a:prstGeom>
                    <a:solidFill>
                      <a:srgbClr val="FDFED8">
                        <a:alpha val="50000"/>
                      </a:srgbClr>
                    </a:solidFill>
                  </pic:spPr>
                </pic:pic>
              </a:graphicData>
            </a:graphic>
          </wp:anchor>
        </w:drawing>
      </w:r>
      <w:r w:rsidR="00895858">
        <w:rPr>
          <w:rFonts w:ascii="Arial" w:hAnsi="Arial" w:cs="Arial"/>
          <w:b/>
          <w:bCs/>
        </w:rPr>
        <w:t>TABLA DE FRECUENCIAS – NIVEL DE INGRESO MENSUAL.</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4021C3">
      <w:pPr>
        <w:spacing w:line="480" w:lineRule="auto"/>
        <w:jc w:val="center"/>
        <w:rPr>
          <w:rFonts w:ascii="Arial" w:hAnsi="Arial" w:cs="Arial"/>
        </w:rPr>
      </w:pPr>
      <w:r>
        <w:rPr>
          <w:rFonts w:ascii="Arial" w:hAnsi="Arial" w:cs="Arial"/>
          <w:noProof/>
          <w:sz w:val="20"/>
        </w:rPr>
        <w:drawing>
          <wp:anchor distT="0" distB="0" distL="114300" distR="114300" simplePos="0" relativeHeight="251700736" behindDoc="0" locked="0" layoutInCell="1" allowOverlap="1">
            <wp:simplePos x="0" y="0"/>
            <wp:positionH relativeFrom="column">
              <wp:posOffset>114300</wp:posOffset>
            </wp:positionH>
            <wp:positionV relativeFrom="paragraph">
              <wp:posOffset>281940</wp:posOffset>
            </wp:positionV>
            <wp:extent cx="5134610" cy="2743200"/>
            <wp:effectExtent l="0" t="0" r="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1"/>
                    <a:srcRect/>
                    <a:stretch>
                      <a:fillRect/>
                    </a:stretch>
                  </pic:blipFill>
                  <pic:spPr bwMode="auto">
                    <a:xfrm>
                      <a:off x="0" y="0"/>
                      <a:ext cx="5134610" cy="2743200"/>
                    </a:xfrm>
                    <a:prstGeom prst="rect">
                      <a:avLst/>
                    </a:prstGeom>
                    <a:noFill/>
                  </pic:spPr>
                </pic:pic>
              </a:graphicData>
            </a:graphic>
          </wp:anchor>
        </w:drawing>
      </w:r>
      <w:r w:rsidR="00895858">
        <w:rPr>
          <w:rFonts w:ascii="Arial" w:hAnsi="Arial" w:cs="Arial"/>
          <w:b/>
          <w:bCs/>
        </w:rPr>
        <w:t>GRÁFICO 6.48</w:t>
      </w: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000000" w:rsidRDefault="00895858">
      <w:pPr>
        <w:spacing w:line="480" w:lineRule="auto"/>
        <w:jc w:val="both"/>
        <w:rPr>
          <w:rFonts w:ascii="Arial" w:hAnsi="Arial" w:cs="Arial"/>
        </w:rPr>
      </w:pPr>
    </w:p>
    <w:p w:rsidR="00895858" w:rsidRDefault="00895858">
      <w:pPr>
        <w:spacing w:line="480" w:lineRule="auto"/>
        <w:jc w:val="both"/>
        <w:rPr>
          <w:rFonts w:ascii="Arial" w:hAnsi="Arial" w:cs="Arial"/>
        </w:rPr>
      </w:pPr>
      <w:r>
        <w:rPr>
          <w:rFonts w:ascii="Arial" w:hAnsi="Arial" w:cs="Arial"/>
        </w:rPr>
        <w:t>De acuerdo al</w:t>
      </w:r>
      <w:r>
        <w:rPr>
          <w:rFonts w:ascii="Arial" w:hAnsi="Arial" w:cs="Arial"/>
        </w:rPr>
        <w:t xml:space="preserve"> Gráfico 6.48, la mayoría de las personas entrevistadas en cada una de las parroquias estudiadas, consideran que el “Nivel de Ingreso Mensual de todos los Perceptores de Ingresos en la Vivienda”, se ubica en la categoría: entre $100 y $300, seguido de la c</w:t>
      </w:r>
      <w:r>
        <w:rPr>
          <w:rFonts w:ascii="Arial" w:hAnsi="Arial" w:cs="Arial"/>
        </w:rPr>
        <w:t>ategoría: menos de $100.</w:t>
      </w:r>
    </w:p>
    <w:sectPr w:rsidR="00895858">
      <w:headerReference w:type="default" r:id="rId102"/>
      <w:pgSz w:w="11906" w:h="16838" w:code="9"/>
      <w:pgMar w:top="2268" w:right="1361" w:bottom="2268" w:left="2268" w:header="709" w:footer="709" w:gutter="0"/>
      <w:pgNumType w:start="1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58" w:rsidRDefault="00895858">
      <w:r>
        <w:separator/>
      </w:r>
    </w:p>
  </w:endnote>
  <w:endnote w:type="continuationSeparator" w:id="1">
    <w:p w:rsidR="00895858" w:rsidRDefault="00895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58" w:rsidRDefault="00895858">
      <w:r>
        <w:separator/>
      </w:r>
    </w:p>
  </w:footnote>
  <w:footnote w:type="continuationSeparator" w:id="1">
    <w:p w:rsidR="00895858" w:rsidRDefault="00895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5858">
    <w:pPr>
      <w:pStyle w:val="Encabezado"/>
      <w:tabs>
        <w:tab w:val="clear" w:pos="8504"/>
        <w:tab w:val="right" w:pos="8280"/>
      </w:tabs>
      <w:rPr>
        <w:lang w:val="es-MX"/>
      </w:rPr>
    </w:pPr>
    <w:r>
      <w:rPr>
        <w:lang w:val="es-MX"/>
      </w:rPr>
      <w:tab/>
    </w:r>
    <w:r>
      <w:rPr>
        <w:lang w:val="es-MX"/>
      </w:rPr>
      <w:tab/>
    </w:r>
  </w:p>
  <w:p w:rsidR="00000000" w:rsidRDefault="00895858">
    <w:pPr>
      <w:pStyle w:val="Encabezado"/>
      <w:tabs>
        <w:tab w:val="clear" w:pos="8504"/>
        <w:tab w:val="right" w:pos="8280"/>
      </w:tabs>
      <w:rPr>
        <w:lang w:val="es-MX"/>
      </w:rPr>
    </w:pPr>
    <w:r>
      <w:rPr>
        <w:lang w:val="es-MX"/>
      </w:rPr>
      <w:tab/>
    </w:r>
    <w:r>
      <w:rPr>
        <w:lang w:val="es-MX"/>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5858">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p w:rsidR="00000000" w:rsidRDefault="00895858">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4021C3">
      <w:rPr>
        <w:rStyle w:val="Nmerodepgina"/>
        <w:rFonts w:ascii="Arial" w:hAnsi="Arial" w:cs="Arial"/>
        <w:noProof/>
      </w:rPr>
      <w:t>120</w:t>
    </w:r>
    <w:r>
      <w:rPr>
        <w:rStyle w:val="Nmerodepgina"/>
        <w:rFonts w:ascii="Arial" w:hAnsi="Arial" w:cs="Arial"/>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4021C3"/>
    <w:rsid w:val="004021C3"/>
    <w:rsid w:val="008958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fdfed8,#fcfed0,#f6fdc3,#cc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jc w:val="center"/>
      <w:outlineLvl w:val="0"/>
    </w:pPr>
    <w:rPr>
      <w:rFonts w:ascii="Arial" w:hAnsi="Arial" w:cs="Arial"/>
      <w:b/>
      <w:bCs/>
      <w:sz w:val="48"/>
    </w:rPr>
  </w:style>
  <w:style w:type="paragraph" w:styleId="Ttulo2">
    <w:name w:val="heading 2"/>
    <w:basedOn w:val="Normal"/>
    <w:next w:val="Normal"/>
    <w:qFormat/>
    <w:pPr>
      <w:keepNext/>
      <w:spacing w:line="480" w:lineRule="auto"/>
      <w:jc w:val="center"/>
      <w:outlineLvl w:val="1"/>
    </w:pPr>
    <w:rPr>
      <w:rFonts w:ascii="Arial"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hanging="360"/>
    </w:pPr>
    <w:rPr>
      <w:rFonts w:ascii="Arial" w:hAnsi="Arial" w:cs="Arial"/>
      <w:b/>
      <w:bCs/>
      <w:sz w:val="32"/>
    </w:rPr>
  </w:style>
  <w:style w:type="paragraph" w:styleId="Sangra3detindependiente">
    <w:name w:val="Body Text Indent 3"/>
    <w:basedOn w:val="Normal"/>
    <w:semiHidden/>
    <w:pPr>
      <w:ind w:left="360"/>
      <w:jc w:val="both"/>
    </w:pPr>
    <w:rPr>
      <w:rFonts w:ascii="Arial" w:hAnsi="Arial" w:cs="Arial"/>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customStyle="1" w:styleId="font5">
    <w:name w:val="font5"/>
    <w:basedOn w:val="Normal"/>
    <w:pPr>
      <w:spacing w:before="100" w:beforeAutospacing="1" w:after="100" w:afterAutospacing="1"/>
    </w:pPr>
    <w:rPr>
      <w:rFonts w:ascii="Arial" w:hAnsi="Arial" w:cs="Arial"/>
      <w:b/>
      <w:bCs/>
      <w:sz w:val="14"/>
      <w:szCs w:val="14"/>
    </w:rPr>
  </w:style>
  <w:style w:type="paragraph" w:customStyle="1" w:styleId="xl24">
    <w:name w:val="xl2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25">
    <w:name w:val="xl25"/>
    <w:basedOn w:val="Normal"/>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6">
    <w:name w:val="xl26"/>
    <w:basedOn w:val="Normal"/>
    <w:pPr>
      <w:pBdr>
        <w:top w:val="single" w:sz="8"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7">
    <w:name w:val="xl27"/>
    <w:basedOn w:val="Normal"/>
    <w:pPr>
      <w:pBdr>
        <w:top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28">
    <w:name w:val="xl28"/>
    <w:basedOn w:val="Normal"/>
    <w:pPr>
      <w:pBdr>
        <w:top w:val="single" w:sz="8"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9">
    <w:name w:val="xl29"/>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30">
    <w:name w:val="xl30"/>
    <w:basedOn w:val="Normal"/>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sz w:val="18"/>
      <w:szCs w:val="18"/>
    </w:rPr>
  </w:style>
  <w:style w:type="paragraph" w:customStyle="1" w:styleId="xl31">
    <w:name w:val="xl31"/>
    <w:basedOn w:val="Normal"/>
    <w:pPr>
      <w:pBdr>
        <w:top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sz w:val="18"/>
      <w:szCs w:val="18"/>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sz w:val="18"/>
      <w:szCs w:val="18"/>
    </w:rPr>
  </w:style>
  <w:style w:type="paragraph" w:customStyle="1" w:styleId="xl33">
    <w:name w:val="xl33"/>
    <w:basedOn w:val="Normal"/>
    <w:pPr>
      <w:pBdr>
        <w:top w:val="single" w:sz="8" w:space="0" w:color="auto"/>
        <w:left w:val="single" w:sz="8" w:space="0" w:color="auto"/>
        <w:right w:val="single" w:sz="8" w:space="0" w:color="auto"/>
      </w:pBdr>
      <w:shd w:val="clear" w:color="auto" w:fill="99CCFF"/>
      <w:spacing w:before="100" w:beforeAutospacing="1" w:after="100" w:afterAutospacing="1"/>
      <w:jc w:val="center"/>
    </w:pPr>
    <w:rPr>
      <w:rFonts w:ascii="Arial" w:hAnsi="Arial" w:cs="Arial"/>
      <w:b/>
      <w:bCs/>
      <w:sz w:val="18"/>
      <w:szCs w:val="18"/>
    </w:rPr>
  </w:style>
  <w:style w:type="paragraph" w:customStyle="1" w:styleId="xl34">
    <w:name w:val="xl34"/>
    <w:basedOn w:val="Normal"/>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5">
    <w:name w:val="xl35"/>
    <w:basedOn w:val="Normal"/>
    <w:pPr>
      <w:spacing w:before="100" w:beforeAutospacing="1" w:after="100" w:afterAutospacing="1"/>
      <w:jc w:val="center"/>
    </w:pPr>
    <w:rPr>
      <w:rFonts w:ascii="Arial" w:hAnsi="Arial" w:cs="Arial"/>
      <w:sz w:val="18"/>
      <w:szCs w:val="18"/>
    </w:rPr>
  </w:style>
  <w:style w:type="paragraph" w:customStyle="1" w:styleId="xl36">
    <w:name w:val="xl36"/>
    <w:basedOn w:val="Normal"/>
    <w:pPr>
      <w:pBdr>
        <w:top w:val="single" w:sz="8" w:space="0" w:color="auto"/>
        <w:left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Normal"/>
    <w:pPr>
      <w:pBdr>
        <w:top w:val="single" w:sz="8" w:space="0" w:color="auto"/>
        <w:left w:val="single" w:sz="8" w:space="0" w:color="auto"/>
      </w:pBdr>
      <w:spacing w:before="100" w:beforeAutospacing="1" w:after="100" w:afterAutospacing="1"/>
      <w:jc w:val="center"/>
    </w:pPr>
    <w:rPr>
      <w:rFonts w:ascii="Arial" w:hAnsi="Arial" w:cs="Arial"/>
      <w:sz w:val="18"/>
      <w:szCs w:val="18"/>
    </w:rPr>
  </w:style>
  <w:style w:type="paragraph" w:customStyle="1" w:styleId="xl38">
    <w:name w:val="xl38"/>
    <w:basedOn w:val="Normal"/>
    <w:pPr>
      <w:pBdr>
        <w:top w:val="single" w:sz="8" w:space="0" w:color="auto"/>
        <w:left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9">
    <w:name w:val="xl39"/>
    <w:basedOn w:val="Normal"/>
    <w:pPr>
      <w:pBdr>
        <w:top w:val="single" w:sz="8" w:space="0" w:color="auto"/>
      </w:pBdr>
      <w:spacing w:before="100" w:beforeAutospacing="1" w:after="100" w:afterAutospacing="1"/>
      <w:jc w:val="center"/>
    </w:pPr>
    <w:rPr>
      <w:rFonts w:ascii="Arial" w:hAnsi="Arial" w:cs="Arial"/>
      <w:sz w:val="18"/>
      <w:szCs w:val="18"/>
    </w:rPr>
  </w:style>
  <w:style w:type="paragraph" w:customStyle="1" w:styleId="xl40">
    <w:name w:val="xl40"/>
    <w:basedOn w:val="Normal"/>
    <w:pPr>
      <w:pBdr>
        <w:left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41">
    <w:name w:val="xl41"/>
    <w:basedOn w:val="Normal"/>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2">
    <w:name w:val="xl42"/>
    <w:basedOn w:val="Normal"/>
    <w:pPr>
      <w:pBdr>
        <w:left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43">
    <w:name w:val="xl43"/>
    <w:basedOn w:val="Normal"/>
    <w:pPr>
      <w:pBdr>
        <w:left w:val="single" w:sz="8"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46">
    <w:name w:val="xl46"/>
    <w:basedOn w:val="Normal"/>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47">
    <w:name w:val="xl47"/>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8">
    <w:name w:val="xl4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49">
    <w:name w:val="xl49"/>
    <w:basedOn w:val="Normal"/>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50">
    <w:name w:val="xl50"/>
    <w:basedOn w:val="Normal"/>
    <w:pPr>
      <w:pBdr>
        <w:left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51">
    <w:name w:val="xl51"/>
    <w:basedOn w:val="Normal"/>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52">
    <w:name w:val="xl52"/>
    <w:basedOn w:val="Normal"/>
    <w:pPr>
      <w:pBdr>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sz w:val="18"/>
      <w:szCs w:val="18"/>
    </w:rPr>
  </w:style>
  <w:style w:type="paragraph" w:customStyle="1" w:styleId="xl53">
    <w:name w:val="xl53"/>
    <w:basedOn w:val="Normal"/>
    <w:pPr>
      <w:pBdr>
        <w:top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4">
    <w:name w:val="xl54"/>
    <w:basedOn w:val="Normal"/>
    <w:pPr>
      <w:pBdr>
        <w:right w:val="single" w:sz="8" w:space="0" w:color="auto"/>
      </w:pBdr>
      <w:spacing w:before="100" w:beforeAutospacing="1" w:after="100" w:afterAutospacing="1"/>
      <w:jc w:val="center"/>
    </w:pPr>
    <w:rPr>
      <w:rFonts w:ascii="Arial" w:hAnsi="Arial" w:cs="Arial"/>
      <w:sz w:val="18"/>
      <w:szCs w:val="18"/>
    </w:rPr>
  </w:style>
  <w:style w:type="paragraph" w:customStyle="1" w:styleId="xl55">
    <w:name w:val="xl55"/>
    <w:basedOn w:val="Normal"/>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6">
    <w:name w:val="xl56"/>
    <w:basedOn w:val="Normal"/>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7">
    <w:name w:val="xl57"/>
    <w:basedOn w:val="Normal"/>
    <w:pPr>
      <w:pBdr>
        <w:bottom w:val="single" w:sz="8" w:space="0" w:color="auto"/>
      </w:pBdr>
      <w:spacing w:before="100" w:beforeAutospacing="1" w:after="100" w:afterAutospacing="1"/>
      <w:jc w:val="center"/>
    </w:pPr>
    <w:rPr>
      <w:rFonts w:ascii="Arial" w:hAnsi="Arial" w:cs="Arial"/>
      <w:sz w:val="18"/>
      <w:szCs w:val="18"/>
    </w:rPr>
  </w:style>
  <w:style w:type="paragraph" w:customStyle="1" w:styleId="xl58">
    <w:name w:val="xl58"/>
    <w:basedOn w:val="Normal"/>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9">
    <w:name w:val="xl59"/>
    <w:basedOn w:val="Normal"/>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21" Type="http://schemas.openxmlformats.org/officeDocument/2006/relationships/image" Target="media/image15.emf"/><Relationship Id="rId42" Type="http://schemas.openxmlformats.org/officeDocument/2006/relationships/image" Target="media/image36.emf"/><Relationship Id="rId47" Type="http://schemas.openxmlformats.org/officeDocument/2006/relationships/image" Target="media/image41.emf"/><Relationship Id="rId63" Type="http://schemas.openxmlformats.org/officeDocument/2006/relationships/image" Target="media/image57.emf"/><Relationship Id="rId68" Type="http://schemas.openxmlformats.org/officeDocument/2006/relationships/image" Target="media/image62.emf"/><Relationship Id="rId84" Type="http://schemas.openxmlformats.org/officeDocument/2006/relationships/image" Target="media/image78.emf"/><Relationship Id="rId89" Type="http://schemas.openxmlformats.org/officeDocument/2006/relationships/image" Target="media/image83.emf"/><Relationship Id="rId7" Type="http://schemas.openxmlformats.org/officeDocument/2006/relationships/image" Target="media/image1.emf"/><Relationship Id="rId71" Type="http://schemas.openxmlformats.org/officeDocument/2006/relationships/image" Target="media/image65.emf"/><Relationship Id="rId92" Type="http://schemas.openxmlformats.org/officeDocument/2006/relationships/image" Target="media/image86.emf"/><Relationship Id="rId2" Type="http://schemas.openxmlformats.org/officeDocument/2006/relationships/settings" Target="setting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image" Target="media/image68.emf"/><Relationship Id="rId79" Type="http://schemas.openxmlformats.org/officeDocument/2006/relationships/image" Target="media/image73.emf"/><Relationship Id="rId87" Type="http://schemas.openxmlformats.org/officeDocument/2006/relationships/image" Target="media/image81.emf"/><Relationship Id="rId102"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image" Target="media/image55.emf"/><Relationship Id="rId82" Type="http://schemas.openxmlformats.org/officeDocument/2006/relationships/image" Target="media/image76.emf"/><Relationship Id="rId90" Type="http://schemas.openxmlformats.org/officeDocument/2006/relationships/image" Target="media/image84.emf"/><Relationship Id="rId95" Type="http://schemas.openxmlformats.org/officeDocument/2006/relationships/image" Target="media/image89.emf"/><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image" Target="media/image71.emf"/><Relationship Id="rId100" Type="http://schemas.openxmlformats.org/officeDocument/2006/relationships/image" Target="media/image94.emf"/><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80" Type="http://schemas.openxmlformats.org/officeDocument/2006/relationships/image" Target="media/image74.emf"/><Relationship Id="rId85" Type="http://schemas.openxmlformats.org/officeDocument/2006/relationships/image" Target="media/image79.emf"/><Relationship Id="rId93" Type="http://schemas.openxmlformats.org/officeDocument/2006/relationships/image" Target="media/image87.emf"/><Relationship Id="rId98" Type="http://schemas.openxmlformats.org/officeDocument/2006/relationships/image" Target="media/image92.emf"/><Relationship Id="rId3" Type="http://schemas.openxmlformats.org/officeDocument/2006/relationships/webSettings" Target="web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103" Type="http://schemas.openxmlformats.org/officeDocument/2006/relationships/fontTable" Target="fontTable.xml"/><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image" Target="media/image69.emf"/><Relationship Id="rId83" Type="http://schemas.openxmlformats.org/officeDocument/2006/relationships/image" Target="media/image77.emf"/><Relationship Id="rId88" Type="http://schemas.openxmlformats.org/officeDocument/2006/relationships/image" Target="media/image82.emf"/><Relationship Id="rId91" Type="http://schemas.openxmlformats.org/officeDocument/2006/relationships/image" Target="media/image85.emf"/><Relationship Id="rId96" Type="http://schemas.openxmlformats.org/officeDocument/2006/relationships/image" Target="media/image90.emf"/><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78" Type="http://schemas.openxmlformats.org/officeDocument/2006/relationships/image" Target="media/image72.emf"/><Relationship Id="rId81" Type="http://schemas.openxmlformats.org/officeDocument/2006/relationships/image" Target="media/image75.emf"/><Relationship Id="rId86" Type="http://schemas.openxmlformats.org/officeDocument/2006/relationships/image" Target="media/image80.emf"/><Relationship Id="rId94" Type="http://schemas.openxmlformats.org/officeDocument/2006/relationships/image" Target="media/image88.emf"/><Relationship Id="rId99" Type="http://schemas.openxmlformats.org/officeDocument/2006/relationships/image" Target="media/image93.emf"/><Relationship Id="rId101" Type="http://schemas.openxmlformats.org/officeDocument/2006/relationships/image" Target="media/image95.emf"/><Relationship Id="rId4" Type="http://schemas.openxmlformats.org/officeDocument/2006/relationships/footnotes" Target="footnote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3.emf"/><Relationship Id="rId34" Type="http://schemas.openxmlformats.org/officeDocument/2006/relationships/image" Target="media/image28.emf"/><Relationship Id="rId50" Type="http://schemas.openxmlformats.org/officeDocument/2006/relationships/image" Target="media/image44.emf"/><Relationship Id="rId55" Type="http://schemas.openxmlformats.org/officeDocument/2006/relationships/image" Target="media/image49.emf"/><Relationship Id="rId76" Type="http://schemas.openxmlformats.org/officeDocument/2006/relationships/image" Target="media/image70.emf"/><Relationship Id="rId97" Type="http://schemas.openxmlformats.org/officeDocument/2006/relationships/image" Target="media/image91.emf"/><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3233</Words>
  <Characters>17784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CAPITULO 6</vt:lpstr>
    </vt:vector>
  </TitlesOfParts>
  <Company> </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6</dc:title>
  <dc:subject/>
  <dc:creator>HOLGER </dc:creator>
  <cp:keywords/>
  <dc:description/>
  <cp:lastModifiedBy>Ayudante</cp:lastModifiedBy>
  <cp:revision>2</cp:revision>
  <cp:lastPrinted>2002-05-17T23:25:00Z</cp:lastPrinted>
  <dcterms:created xsi:type="dcterms:W3CDTF">2009-07-06T14:21:00Z</dcterms:created>
  <dcterms:modified xsi:type="dcterms:W3CDTF">2009-07-06T14:21:00Z</dcterms:modified>
</cp:coreProperties>
</file>