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6A1">
      <w:pPr>
        <w:pStyle w:val="Ttulo"/>
      </w:pPr>
      <w:r>
        <w:t>BIBLIOGRAFÍA</w:t>
      </w:r>
    </w:p>
    <w:p w:rsidR="00000000" w:rsidRDefault="003836A1">
      <w:pPr>
        <w:jc w:val="center"/>
        <w:rPr>
          <w:rFonts w:ascii="Arial" w:hAnsi="Arial"/>
          <w:b/>
          <w:sz w:val="32"/>
          <w:lang w:val="es-MX"/>
        </w:rPr>
      </w:pPr>
    </w:p>
    <w:p w:rsidR="00000000" w:rsidRDefault="003836A1">
      <w:pPr>
        <w:spacing w:line="480" w:lineRule="auto"/>
        <w:jc w:val="center"/>
        <w:rPr>
          <w:rFonts w:ascii="Arial" w:hAnsi="Arial"/>
          <w:b/>
          <w:sz w:val="32"/>
          <w:lang w:val="es-MX"/>
        </w:rPr>
      </w:pPr>
    </w:p>
    <w:p w:rsidR="00000000" w:rsidRDefault="003836A1">
      <w:pPr>
        <w:numPr>
          <w:ilvl w:val="0"/>
          <w:numId w:val="2"/>
        </w:numPr>
        <w:spacing w:line="480" w:lineRule="auto"/>
        <w:jc w:val="both"/>
        <w:rPr>
          <w:rFonts w:ascii="Arial" w:hAnsi="Arial"/>
          <w:b/>
          <w:sz w:val="32"/>
          <w:lang w:val="es-MX"/>
        </w:rPr>
      </w:pPr>
      <w:proofErr w:type="spellStart"/>
      <w:r>
        <w:rPr>
          <w:rFonts w:ascii="Arial" w:hAnsi="Arial"/>
          <w:lang w:val="es-MX"/>
        </w:rPr>
        <w:t>Applied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Multivariate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Statistical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Analysis</w:t>
      </w:r>
      <w:proofErr w:type="spellEnd"/>
      <w:r>
        <w:rPr>
          <w:rFonts w:ascii="Arial" w:hAnsi="Arial"/>
          <w:lang w:val="es-MX"/>
        </w:rPr>
        <w:t xml:space="preserve"> 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Richard A. Johnson  y </w:t>
      </w:r>
      <w:proofErr w:type="spellStart"/>
      <w:r>
        <w:rPr>
          <w:rFonts w:ascii="Arial" w:hAnsi="Arial"/>
          <w:lang w:val="es-MX"/>
        </w:rPr>
        <w:t>Dean</w:t>
      </w:r>
      <w:proofErr w:type="spellEnd"/>
      <w:r>
        <w:rPr>
          <w:rFonts w:ascii="Arial" w:hAnsi="Arial"/>
          <w:lang w:val="es-MX"/>
        </w:rPr>
        <w:t xml:space="preserve"> W. </w:t>
      </w:r>
      <w:proofErr w:type="spellStart"/>
      <w:r>
        <w:rPr>
          <w:rFonts w:ascii="Arial" w:hAnsi="Arial"/>
          <w:lang w:val="es-MX"/>
        </w:rPr>
        <w:t>Wichern</w:t>
      </w:r>
      <w:proofErr w:type="spellEnd"/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4.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Editorial </w:t>
      </w:r>
      <w:proofErr w:type="spellStart"/>
      <w:r>
        <w:rPr>
          <w:rFonts w:ascii="Arial" w:hAnsi="Arial"/>
          <w:lang w:val="es-MX"/>
        </w:rPr>
        <w:t>Prentice</w:t>
      </w:r>
      <w:proofErr w:type="spellEnd"/>
      <w:r>
        <w:rPr>
          <w:rFonts w:ascii="Arial" w:hAnsi="Arial"/>
          <w:lang w:val="es-MX"/>
        </w:rPr>
        <w:t xml:space="preserve"> Hall, Año 1998.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11"/>
        </w:numPr>
        <w:spacing w:line="480" w:lineRule="auto"/>
        <w:jc w:val="both"/>
        <w:rPr>
          <w:rFonts w:ascii="Arial" w:hAnsi="Arial"/>
          <w:lang w:val="es-MX"/>
        </w:rPr>
      </w:pPr>
      <w:proofErr w:type="spellStart"/>
      <w:r>
        <w:rPr>
          <w:rFonts w:ascii="Arial" w:hAnsi="Arial"/>
          <w:lang w:val="es-MX"/>
        </w:rPr>
        <w:t>Multivariate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Statistical</w:t>
      </w:r>
      <w:proofErr w:type="spellEnd"/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Methods</w:t>
      </w:r>
      <w:proofErr w:type="spellEnd"/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Donald </w:t>
      </w:r>
      <w:proofErr w:type="spellStart"/>
      <w:r>
        <w:rPr>
          <w:rFonts w:ascii="Arial" w:hAnsi="Arial"/>
          <w:lang w:val="es-MX"/>
        </w:rPr>
        <w:t>Morrison</w:t>
      </w:r>
      <w:proofErr w:type="spellEnd"/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Editorial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 xml:space="preserve"> – Hill,  Año 1990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</w:t>
      </w:r>
      <w:r>
        <w:rPr>
          <w:rFonts w:ascii="Arial" w:hAnsi="Arial"/>
          <w:lang w:val="es-MX"/>
        </w:rPr>
        <w:t>ón n</w:t>
      </w:r>
      <w:r>
        <w:rPr>
          <w:rFonts w:ascii="Arial" w:hAnsi="Arial"/>
          <w:lang w:val="es-MX"/>
        </w:rPr>
        <w:t>úmero 3.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4"/>
        </w:numPr>
        <w:spacing w:line="480" w:lineRule="auto"/>
        <w:jc w:val="both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lang w:val="es-MX"/>
        </w:rPr>
        <w:t>Estadística Matemática con Aplicaciones.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William </w:t>
      </w:r>
      <w:proofErr w:type="spellStart"/>
      <w:r>
        <w:rPr>
          <w:rFonts w:ascii="Arial" w:hAnsi="Arial"/>
          <w:lang w:val="es-MX"/>
        </w:rPr>
        <w:t>Mendenhal</w:t>
      </w:r>
      <w:proofErr w:type="spellEnd"/>
      <w:r>
        <w:rPr>
          <w:rFonts w:ascii="Arial" w:hAnsi="Arial"/>
          <w:lang w:val="es-MX"/>
        </w:rPr>
        <w:t xml:space="preserve"> , Dennis </w:t>
      </w:r>
      <w:proofErr w:type="spellStart"/>
      <w:r>
        <w:rPr>
          <w:rFonts w:ascii="Arial" w:hAnsi="Arial"/>
          <w:lang w:val="es-MX"/>
        </w:rPr>
        <w:t>Wackerly</w:t>
      </w:r>
      <w:proofErr w:type="spellEnd"/>
      <w:r>
        <w:rPr>
          <w:rFonts w:ascii="Arial" w:hAnsi="Arial"/>
          <w:lang w:val="es-MX"/>
        </w:rPr>
        <w:t xml:space="preserve"> y Richard </w:t>
      </w:r>
      <w:proofErr w:type="spellStart"/>
      <w:r>
        <w:rPr>
          <w:rFonts w:ascii="Arial" w:hAnsi="Arial"/>
          <w:lang w:val="es-MX"/>
        </w:rPr>
        <w:t>Scheaff</w:t>
      </w:r>
      <w:r>
        <w:rPr>
          <w:rFonts w:ascii="Arial" w:hAnsi="Arial"/>
          <w:lang w:val="es-MX"/>
        </w:rPr>
        <w:t>er</w:t>
      </w:r>
      <w:proofErr w:type="spellEnd"/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2.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Grupo Editorial Iberoamérica, Año 1994.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5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Estadística Matemática con Aplicaciones.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John </w:t>
      </w:r>
      <w:proofErr w:type="spellStart"/>
      <w:r>
        <w:rPr>
          <w:rFonts w:ascii="Arial" w:hAnsi="Arial"/>
          <w:lang w:val="es-MX"/>
        </w:rPr>
        <w:t>Freund</w:t>
      </w:r>
      <w:proofErr w:type="spellEnd"/>
      <w:r>
        <w:rPr>
          <w:rFonts w:ascii="Arial" w:hAnsi="Arial"/>
          <w:lang w:val="es-MX"/>
        </w:rPr>
        <w:t xml:space="preserve"> y Ronald </w:t>
      </w:r>
      <w:proofErr w:type="spellStart"/>
      <w:r>
        <w:rPr>
          <w:rFonts w:ascii="Arial" w:hAnsi="Arial"/>
          <w:lang w:val="es-MX"/>
        </w:rPr>
        <w:t>Wallpolle</w:t>
      </w:r>
      <w:proofErr w:type="spellEnd"/>
      <w:r>
        <w:rPr>
          <w:rFonts w:ascii="Arial" w:hAnsi="Arial"/>
          <w:lang w:val="es-MX"/>
        </w:rPr>
        <w:t xml:space="preserve">. 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4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Editorial </w:t>
      </w:r>
      <w:proofErr w:type="spellStart"/>
      <w:r>
        <w:rPr>
          <w:rFonts w:ascii="Arial" w:hAnsi="Arial"/>
          <w:lang w:val="es-MX"/>
        </w:rPr>
        <w:t>Prentice</w:t>
      </w:r>
      <w:proofErr w:type="spellEnd"/>
      <w:r>
        <w:rPr>
          <w:rFonts w:ascii="Arial" w:hAnsi="Arial"/>
          <w:lang w:val="es-MX"/>
        </w:rPr>
        <w:t xml:space="preserve"> Hall Hispanoamericana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S.A.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6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SPSS para Windows. Programación y Análisis estadístico</w:t>
      </w:r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</w:t>
      </w:r>
      <w:r>
        <w:rPr>
          <w:rFonts w:ascii="Arial" w:hAnsi="Arial"/>
          <w:lang w:val="es-MX"/>
        </w:rPr>
        <w:t>Magdalena Ferr</w:t>
      </w:r>
      <w:r>
        <w:rPr>
          <w:rFonts w:ascii="Arial" w:hAnsi="Arial"/>
          <w:lang w:val="es-MX"/>
        </w:rPr>
        <w:t xml:space="preserve">án </w:t>
      </w:r>
      <w:proofErr w:type="spellStart"/>
      <w:r>
        <w:rPr>
          <w:rFonts w:ascii="Arial" w:hAnsi="Arial"/>
          <w:lang w:val="es-MX"/>
        </w:rPr>
        <w:t>Aranaz</w:t>
      </w:r>
      <w:proofErr w:type="spellEnd"/>
      <w:r>
        <w:rPr>
          <w:rFonts w:ascii="Arial" w:hAnsi="Arial"/>
          <w:lang w:val="es-MX"/>
        </w:rPr>
        <w:t xml:space="preserve">. 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1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Editorial</w:t>
      </w:r>
      <w:r>
        <w:rPr>
          <w:rFonts w:ascii="Arial" w:hAnsi="Arial"/>
          <w:lang w:val="es-MX"/>
        </w:rPr>
        <w:t xml:space="preserve">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 xml:space="preserve"> – Hill,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 xml:space="preserve"> Año 1997</w:t>
      </w:r>
      <w:r>
        <w:rPr>
          <w:rFonts w:ascii="Arial" w:hAnsi="Arial"/>
          <w:lang w:val="es-MX"/>
        </w:rPr>
        <w:t xml:space="preserve"> 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7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Régimen de Compañías 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5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Editorial  Ediciones Legales EDLE S. A.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8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Contabilidad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Charles </w:t>
      </w:r>
      <w:proofErr w:type="spellStart"/>
      <w:r>
        <w:rPr>
          <w:rFonts w:ascii="Arial" w:hAnsi="Arial"/>
          <w:lang w:val="es-MX"/>
        </w:rPr>
        <w:t>Horngren</w:t>
      </w:r>
      <w:proofErr w:type="spellEnd"/>
      <w:r>
        <w:rPr>
          <w:rFonts w:ascii="Arial" w:hAnsi="Arial"/>
          <w:lang w:val="es-MX"/>
        </w:rPr>
        <w:t xml:space="preserve"> ,  Walter Harrison  y  Michael Robinson.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Editoria</w:t>
      </w:r>
      <w:r>
        <w:rPr>
          <w:rFonts w:ascii="Arial" w:hAnsi="Arial"/>
          <w:lang w:val="es-MX"/>
        </w:rPr>
        <w:t xml:space="preserve">l </w:t>
      </w:r>
      <w:proofErr w:type="spellStart"/>
      <w:r>
        <w:rPr>
          <w:rFonts w:ascii="Arial" w:hAnsi="Arial"/>
          <w:lang w:val="es-MX"/>
        </w:rPr>
        <w:t>Prentice</w:t>
      </w:r>
      <w:proofErr w:type="spellEnd"/>
      <w:r>
        <w:rPr>
          <w:rFonts w:ascii="Arial" w:hAnsi="Arial"/>
          <w:lang w:val="es-MX"/>
        </w:rPr>
        <w:t xml:space="preserve"> Hall  Hispanoamericana S.A.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Edición Número 3.</w:t>
      </w:r>
    </w:p>
    <w:p w:rsidR="00000000" w:rsidRDefault="003836A1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9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Manual de Administración FINANCIERA.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Por   J. Freud Weston y Thomas </w:t>
      </w:r>
      <w:proofErr w:type="spellStart"/>
      <w:r>
        <w:rPr>
          <w:rFonts w:ascii="Arial" w:hAnsi="Arial"/>
          <w:lang w:val="es-MX"/>
        </w:rPr>
        <w:t>Copeland</w:t>
      </w:r>
      <w:proofErr w:type="spellEnd"/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Editorial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 xml:space="preserve"> – Hill.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Tomo Número 3.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000000" w:rsidRDefault="003836A1">
      <w:pPr>
        <w:numPr>
          <w:ilvl w:val="0"/>
          <w:numId w:val="10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Sitio Web de la Superintendencia de Compañ</w:t>
      </w:r>
      <w:r>
        <w:rPr>
          <w:rFonts w:ascii="Arial" w:hAnsi="Arial"/>
          <w:lang w:val="es-MX"/>
        </w:rPr>
        <w:t>ías</w:t>
      </w:r>
      <w:r>
        <w:rPr>
          <w:rFonts w:ascii="Arial" w:hAnsi="Arial"/>
          <w:lang w:val="es-MX"/>
        </w:rPr>
        <w:t>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www.supercias</w:t>
      </w:r>
      <w:r>
        <w:rPr>
          <w:rFonts w:ascii="Arial" w:hAnsi="Arial"/>
          <w:lang w:val="es-MX"/>
        </w:rPr>
        <w:t>.gov.ec.</w:t>
      </w: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000000" w:rsidRDefault="003836A1">
      <w:pPr>
        <w:spacing w:line="480" w:lineRule="auto"/>
        <w:ind w:left="360"/>
        <w:jc w:val="both"/>
        <w:rPr>
          <w:rFonts w:ascii="Arial" w:hAnsi="Arial"/>
          <w:lang w:val="es-MX"/>
        </w:rPr>
      </w:pPr>
    </w:p>
    <w:p w:rsidR="003836A1" w:rsidRDefault="003836A1">
      <w:pPr>
        <w:spacing w:line="480" w:lineRule="auto"/>
        <w:ind w:left="360"/>
        <w:jc w:val="both"/>
        <w:rPr>
          <w:rFonts w:ascii="Arial" w:hAnsi="Arial"/>
          <w:b/>
          <w:sz w:val="32"/>
          <w:lang w:val="es-MX"/>
        </w:rPr>
      </w:pPr>
    </w:p>
    <w:sectPr w:rsidR="003836A1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B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BA39A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4747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845EA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D70416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DB1297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FDC35F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2812A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31955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6795FE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175B2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1A4"/>
    <w:rsid w:val="003836A1"/>
    <w:rsid w:val="00A7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  <w:lang w:val="es-MX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Sánchez Firmat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Alvaro Sánchez Firmat</dc:creator>
  <cp:keywords/>
  <cp:lastModifiedBy>Ayudante</cp:lastModifiedBy>
  <cp:revision>2</cp:revision>
  <dcterms:created xsi:type="dcterms:W3CDTF">2009-07-14T15:35:00Z</dcterms:created>
  <dcterms:modified xsi:type="dcterms:W3CDTF">2009-07-14T15:35:00Z</dcterms:modified>
</cp:coreProperties>
</file>