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E01">
      <w:pPr>
        <w:pStyle w:val="Ttulo"/>
        <w:tabs>
          <w:tab w:val="left" w:pos="-720"/>
        </w:tabs>
        <w:rPr>
          <w:rFonts w:ascii="Arial" w:hAnsi="Arial" w:cs="Arial"/>
          <w:sz w:val="44"/>
        </w:rPr>
      </w:pPr>
    </w:p>
    <w:p w:rsidR="00000000" w:rsidRDefault="00A73E01">
      <w:pPr>
        <w:pStyle w:val="Ttulo"/>
        <w:tabs>
          <w:tab w:val="left" w:pos="-720"/>
        </w:tabs>
        <w:rPr>
          <w:rFonts w:ascii="Arial" w:hAnsi="Arial" w:cs="Arial"/>
          <w:sz w:val="44"/>
        </w:rPr>
      </w:pPr>
    </w:p>
    <w:p w:rsidR="00000000" w:rsidRDefault="00A73E01">
      <w:pPr>
        <w:pStyle w:val="Ttulo"/>
        <w:rPr>
          <w:rFonts w:ascii="Arial" w:hAnsi="Arial" w:cs="Arial"/>
          <w:sz w:val="44"/>
        </w:rPr>
      </w:pPr>
    </w:p>
    <w:p w:rsidR="00000000" w:rsidRDefault="00A73E01">
      <w:pPr>
        <w:pStyle w:val="Ttul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ESCUELA SUPERIOR POLITÉCNICA DEL LITORAL</w:t>
      </w: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000000" w:rsidRDefault="00A73E01">
      <w:pPr>
        <w:pStyle w:val="Ttulo3"/>
        <w:jc w:val="center"/>
        <w:rPr>
          <w:rFonts w:ascii="Arial" w:hAnsi="Arial" w:cs="Arial"/>
          <w:b w:val="0"/>
          <w:bCs w:val="0"/>
          <w:sz w:val="40"/>
        </w:rPr>
      </w:pPr>
      <w:bookmarkStart w:id="0" w:name="_Toc507489692"/>
      <w:r>
        <w:rPr>
          <w:rFonts w:ascii="Arial" w:hAnsi="Arial" w:cs="Arial"/>
          <w:b w:val="0"/>
          <w:bCs w:val="0"/>
          <w:sz w:val="40"/>
        </w:rPr>
        <w:t>Instituto de Ciencias Matemáticas</w:t>
      </w:r>
      <w:bookmarkEnd w:id="0"/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pStyle w:val="Ttulo2"/>
        <w:rPr>
          <w:rFonts w:ascii="Arial" w:hAnsi="Arial" w:cs="Arial"/>
          <w:b w:val="0"/>
          <w:bCs w:val="0"/>
          <w:sz w:val="32"/>
        </w:rPr>
      </w:pPr>
      <w:bookmarkStart w:id="1" w:name="_Toc507489693"/>
      <w:r>
        <w:rPr>
          <w:rFonts w:ascii="Arial" w:hAnsi="Arial" w:cs="Arial"/>
          <w:b w:val="0"/>
          <w:bCs w:val="0"/>
          <w:sz w:val="32"/>
        </w:rPr>
        <w:t>“</w:t>
      </w:r>
      <w:r>
        <w:rPr>
          <w:rFonts w:ascii="Arial" w:hAnsi="Arial" w:cs="Arial"/>
          <w:b w:val="0"/>
          <w:bCs w:val="0"/>
          <w:sz w:val="32"/>
        </w:rPr>
        <w:t>El recurso humano de la educación fiscal en la provincia de Manabí: Un análisis estadístico</w:t>
      </w:r>
      <w:r>
        <w:rPr>
          <w:rFonts w:ascii="Arial" w:hAnsi="Arial" w:cs="Arial"/>
          <w:b w:val="0"/>
          <w:bCs w:val="0"/>
          <w:sz w:val="32"/>
        </w:rPr>
        <w:t>”</w:t>
      </w:r>
      <w:bookmarkEnd w:id="1"/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pStyle w:val="Ttulo3"/>
        <w:jc w:val="center"/>
        <w:rPr>
          <w:rFonts w:ascii="Arial" w:hAnsi="Arial" w:cs="Arial"/>
          <w:b w:val="0"/>
          <w:bCs w:val="0"/>
          <w:sz w:val="32"/>
        </w:rPr>
      </w:pPr>
      <w:bookmarkStart w:id="2" w:name="_Toc507489694"/>
      <w:r>
        <w:rPr>
          <w:rFonts w:ascii="Arial" w:hAnsi="Arial" w:cs="Arial"/>
          <w:b w:val="0"/>
          <w:bCs w:val="0"/>
          <w:sz w:val="32"/>
        </w:rPr>
        <w:t>TESIS DE GRADO</w:t>
      </w:r>
      <w:bookmarkEnd w:id="2"/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Previa la obten</w:t>
      </w:r>
      <w:r>
        <w:rPr>
          <w:rFonts w:ascii="Arial" w:hAnsi="Arial" w:cs="Arial"/>
          <w:sz w:val="32"/>
        </w:rPr>
        <w:t>ción del título de:</w:t>
      </w: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pStyle w:val="Textoindependiente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INGENIERO EN ESTADÍSTICA INFORMÁTICA</w:t>
      </w: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Presentada por:</w:t>
      </w: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Glenda del Rocío Blanc  Pihuave</w:t>
      </w: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BB3C7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70000" cy="76200"/>
            <wp:effectExtent l="19050" t="0" r="6350" b="0"/>
            <wp:docPr id="1" name="Imagen 1" descr="..\..\Archivos de programa\Microsoft Office\CLIPART\OFFICE\Curva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Archivos de programa\Microsoft Office\CLIPART\OFFICE\Curva1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pStyle w:val="Ttulo4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GUAYAQUIL – ECUADOR</w:t>
      </w: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pStyle w:val="Ttulo4"/>
        <w:jc w:val="center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AÑO</w:t>
      </w: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jc w:val="center"/>
        <w:rPr>
          <w:rFonts w:ascii="Arial" w:hAnsi="Arial" w:cs="Arial"/>
        </w:rPr>
      </w:pPr>
    </w:p>
    <w:p w:rsidR="00000000" w:rsidRDefault="00A73E01">
      <w:pPr>
        <w:jc w:val="center"/>
        <w:rPr>
          <w:sz w:val="32"/>
        </w:rPr>
      </w:pPr>
      <w:r>
        <w:rPr>
          <w:rFonts w:ascii="Arial" w:hAnsi="Arial" w:cs="Arial"/>
          <w:sz w:val="32"/>
        </w:rPr>
        <w:t>2002</w:t>
      </w:r>
    </w:p>
    <w:p w:rsidR="00000000" w:rsidRDefault="00A73E01">
      <w:pPr>
        <w:pStyle w:val="Ttulo1"/>
        <w:rPr>
          <w:sz w:val="48"/>
        </w:rPr>
      </w:pPr>
    </w:p>
    <w:p w:rsidR="00000000" w:rsidRDefault="00A73E01">
      <w:pPr>
        <w:pStyle w:val="Ttulo1"/>
        <w:rPr>
          <w:sz w:val="48"/>
        </w:rPr>
      </w:pPr>
    </w:p>
    <w:p w:rsidR="00000000" w:rsidRDefault="00A73E01">
      <w:pPr>
        <w:rPr>
          <w:lang w:val="es-EC"/>
        </w:rPr>
      </w:pPr>
    </w:p>
    <w:p w:rsidR="00A73E01" w:rsidRDefault="00A73E01">
      <w:pPr>
        <w:rPr>
          <w:lang w:val="es-EC"/>
        </w:rPr>
      </w:pPr>
    </w:p>
    <w:sectPr w:rsidR="00A73E01">
      <w:pgSz w:w="11907" w:h="16840" w:code="9"/>
      <w:pgMar w:top="2268" w:right="1361" w:bottom="2268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01" w:rsidRDefault="00A73E01">
      <w:r>
        <w:separator/>
      </w:r>
    </w:p>
  </w:endnote>
  <w:endnote w:type="continuationSeparator" w:id="1">
    <w:p w:rsidR="00A73E01" w:rsidRDefault="00A7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01" w:rsidRDefault="00A73E01">
      <w:r>
        <w:separator/>
      </w:r>
    </w:p>
  </w:footnote>
  <w:footnote w:type="continuationSeparator" w:id="1">
    <w:p w:rsidR="00A73E01" w:rsidRDefault="00A73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C76"/>
    <w:rsid w:val="00A73E01"/>
    <w:rsid w:val="00BB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24"/>
      <w:lang w:val="es-EC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24"/>
      <w:lang w:val="es-EC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  <w:lang w:val="es-EC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24"/>
      <w:szCs w:val="24"/>
      <w:lang w:val="es-EC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lang w:val="es-EC"/>
    </w:rPr>
  </w:style>
  <w:style w:type="paragraph" w:styleId="Ttulo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bCs/>
      <w:sz w:val="24"/>
      <w:szCs w:val="24"/>
      <w:lang w:val="es-EC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33">
    <w:name w:val="xl33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40"/>
      <w:szCs w:val="24"/>
      <w:lang w:val="es-EC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styleId="Sangra3detindependiente">
    <w:name w:val="Body Text Indent 3"/>
    <w:basedOn w:val="Normal"/>
    <w:semiHidden/>
    <w:pPr>
      <w:tabs>
        <w:tab w:val="num" w:pos="1080"/>
      </w:tabs>
      <w:ind w:left="708"/>
      <w:jc w:val="both"/>
    </w:pPr>
    <w:rPr>
      <w:sz w:val="24"/>
      <w:szCs w:val="24"/>
      <w:lang w:val="es-EC"/>
    </w:rPr>
  </w:style>
  <w:style w:type="paragraph" w:styleId="Sangra2detindependiente">
    <w:name w:val="Body Text Indent 2"/>
    <w:basedOn w:val="Normal"/>
    <w:semiHidden/>
    <w:pPr>
      <w:ind w:left="708" w:firstLine="372"/>
      <w:jc w:val="both"/>
    </w:pPr>
    <w:rPr>
      <w:sz w:val="24"/>
      <w:szCs w:val="24"/>
      <w:lang w:val="es-EC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 w:cs="Courier New"/>
      <w:sz w:val="24"/>
      <w:szCs w:val="24"/>
      <w:lang w:val="es-EC"/>
    </w:rPr>
  </w:style>
  <w:style w:type="paragraph" w:styleId="TDC1">
    <w:name w:val="toc 1"/>
    <w:basedOn w:val="Normal"/>
    <w:next w:val="Normal"/>
    <w:autoRedefine/>
    <w:semiHidden/>
    <w:rPr>
      <w:sz w:val="24"/>
      <w:szCs w:val="24"/>
      <w:lang w:val="es-EC"/>
    </w:rPr>
  </w:style>
  <w:style w:type="paragraph" w:styleId="Textodebloque">
    <w:name w:val="Block Text"/>
    <w:basedOn w:val="Normal"/>
    <w:semiHidden/>
    <w:pPr>
      <w:tabs>
        <w:tab w:val="left" w:pos="1800"/>
        <w:tab w:val="right" w:pos="8280"/>
      </w:tabs>
      <w:ind w:left="1800" w:right="718" w:hanging="1800"/>
      <w:jc w:val="both"/>
    </w:pPr>
    <w:rPr>
      <w:rFonts w:ascii="Arial" w:hAnsi="Arial" w:cs="Arial"/>
      <w:sz w:val="24"/>
      <w:szCs w:val="24"/>
      <w:lang w:val="es-EC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rFonts w:ascii="Arial" w:hAnsi="Arial" w:cs="Arial"/>
      <w:sz w:val="24"/>
      <w:szCs w:val="24"/>
      <w:lang w:val="es-EC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C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C"/>
    </w:rPr>
  </w:style>
  <w:style w:type="paragraph" w:customStyle="1" w:styleId="BodyText2">
    <w:name w:val="Body Text 2"/>
    <w:basedOn w:val="Normal"/>
    <w:rPr>
      <w:sz w:val="24"/>
    </w:rPr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LENDA\GLENDA1\TESIS\TESIS%20DE%20GLENDA\capitul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capitulo 1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406</CharactersWithSpaces>
  <SharedDoc>false</SharedDoc>
  <HLinks>
    <vt:vector size="6" baseType="variant">
      <vt:variant>
        <vt:i4>3473513</vt:i4>
      </vt:variant>
      <vt:variant>
        <vt:i4>1391</vt:i4>
      </vt:variant>
      <vt:variant>
        <vt:i4>1025</vt:i4>
      </vt:variant>
      <vt:variant>
        <vt:i4>1</vt:i4>
      </vt:variant>
      <vt:variant>
        <vt:lpwstr>..\..\Archivos de programa\Microsoft Office\CLIPART\OFFICE\Curva1.wmf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Glenda Blanc P.</dc:creator>
  <cp:keywords/>
  <dc:description/>
  <cp:lastModifiedBy>Ayudante</cp:lastModifiedBy>
  <cp:revision>2</cp:revision>
  <cp:lastPrinted>2002-06-06T01:41:00Z</cp:lastPrinted>
  <dcterms:created xsi:type="dcterms:W3CDTF">2009-07-14T15:42:00Z</dcterms:created>
  <dcterms:modified xsi:type="dcterms:W3CDTF">2009-07-14T15:42:00Z</dcterms:modified>
</cp:coreProperties>
</file>