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79F7">
      <w:pPr>
        <w:pStyle w:val="Encabezado"/>
        <w:tabs>
          <w:tab w:val="clear" w:pos="4419"/>
          <w:tab w:val="clear" w:pos="8838"/>
        </w:tabs>
        <w:rPr>
          <w:rFonts w:ascii="Arial" w:hAnsi="Arial" w:cs="Arial"/>
        </w:rPr>
      </w:pPr>
    </w:p>
    <w:p w:rsidR="00000000" w:rsidRDefault="004379F7">
      <w:pPr>
        <w:pStyle w:val="Ttulo1"/>
        <w:jc w:val="center"/>
        <w:rPr>
          <w:sz w:val="24"/>
        </w:rPr>
      </w:pPr>
    </w:p>
    <w:p w:rsidR="00000000" w:rsidRDefault="004379F7">
      <w:pPr>
        <w:pStyle w:val="Ttulo1"/>
        <w:jc w:val="center"/>
        <w:rPr>
          <w:sz w:val="24"/>
        </w:rPr>
      </w:pPr>
    </w:p>
    <w:p w:rsidR="00000000" w:rsidRDefault="004379F7">
      <w:pPr>
        <w:pStyle w:val="Ttulo1"/>
        <w:jc w:val="center"/>
        <w:rPr>
          <w:sz w:val="24"/>
        </w:rPr>
      </w:pPr>
    </w:p>
    <w:p w:rsidR="00000000" w:rsidRDefault="004379F7">
      <w:pPr>
        <w:pStyle w:val="Ttulo1"/>
        <w:jc w:val="center"/>
        <w:rPr>
          <w:sz w:val="24"/>
        </w:rPr>
      </w:pPr>
    </w:p>
    <w:p w:rsidR="00000000" w:rsidRDefault="004379F7">
      <w:pPr>
        <w:pStyle w:val="Ttulo1"/>
        <w:jc w:val="center"/>
        <w:rPr>
          <w:sz w:val="24"/>
        </w:rPr>
      </w:pPr>
    </w:p>
    <w:p w:rsidR="00000000" w:rsidRDefault="004379F7">
      <w:pPr>
        <w:pStyle w:val="Ttulo1"/>
        <w:jc w:val="center"/>
        <w:rPr>
          <w:sz w:val="24"/>
        </w:rPr>
      </w:pPr>
    </w:p>
    <w:p w:rsidR="00000000" w:rsidRDefault="004379F7">
      <w:pPr>
        <w:pStyle w:val="Ttulo1"/>
        <w:jc w:val="center"/>
        <w:rPr>
          <w:sz w:val="24"/>
        </w:rPr>
      </w:pPr>
    </w:p>
    <w:p w:rsidR="00000000" w:rsidRDefault="004379F7">
      <w:pPr>
        <w:pStyle w:val="Ttulo1"/>
        <w:jc w:val="center"/>
        <w:rPr>
          <w:sz w:val="48"/>
        </w:rPr>
      </w:pPr>
      <w:r>
        <w:rPr>
          <w:sz w:val="48"/>
        </w:rPr>
        <w:t>CAPÍTULO 1</w:t>
      </w:r>
    </w:p>
    <w:p w:rsidR="00000000" w:rsidRDefault="004379F7">
      <w:pPr>
        <w:pStyle w:val="Ttulo2"/>
        <w:ind w:left="360"/>
        <w:rPr>
          <w:rFonts w:ascii="Arial" w:hAnsi="Arial" w:cs="Arial"/>
          <w:sz w:val="24"/>
        </w:rPr>
      </w:pPr>
    </w:p>
    <w:p w:rsidR="00000000" w:rsidRDefault="004379F7">
      <w:pPr>
        <w:pStyle w:val="Ttulo2"/>
        <w:ind w:left="360"/>
        <w:rPr>
          <w:rFonts w:ascii="Arial" w:hAnsi="Arial" w:cs="Arial"/>
          <w:sz w:val="24"/>
        </w:rPr>
      </w:pPr>
    </w:p>
    <w:p w:rsidR="00000000" w:rsidRDefault="004379F7"/>
    <w:p w:rsidR="00000000" w:rsidRDefault="004379F7">
      <w:pPr>
        <w:pStyle w:val="Ttulo2"/>
        <w:numPr>
          <w:ilvl w:val="0"/>
          <w:numId w:val="12"/>
        </w:numPr>
        <w:tabs>
          <w:tab w:val="clear" w:pos="720"/>
          <w:tab w:val="num" w:pos="240"/>
        </w:tabs>
        <w:ind w:left="360"/>
        <w:rPr>
          <w:rFonts w:ascii="Arial" w:hAnsi="Arial" w:cs="Arial"/>
          <w:sz w:val="32"/>
        </w:rPr>
      </w:pPr>
      <w:r>
        <w:rPr>
          <w:rFonts w:ascii="Arial" w:hAnsi="Arial" w:cs="Arial"/>
          <w:sz w:val="32"/>
        </w:rPr>
        <w:t>ESTUDIO DE SUELOS CON FINES AGRÍCOLAS.</w:t>
      </w:r>
    </w:p>
    <w:p w:rsidR="00000000" w:rsidRDefault="004379F7">
      <w:pPr>
        <w:rPr>
          <w:sz w:val="32"/>
        </w:rPr>
      </w:pPr>
    </w:p>
    <w:p w:rsidR="00000000" w:rsidRDefault="004379F7"/>
    <w:p w:rsidR="00000000" w:rsidRDefault="004379F7"/>
    <w:p w:rsidR="00000000" w:rsidRDefault="004379F7"/>
    <w:p w:rsidR="00000000" w:rsidRDefault="004379F7">
      <w:pPr>
        <w:pStyle w:val="Textoindependiente"/>
        <w:ind w:left="360"/>
        <w:rPr>
          <w:rFonts w:ascii="Arial" w:hAnsi="Arial" w:cs="Arial"/>
          <w:b/>
          <w:bCs/>
        </w:rPr>
      </w:pPr>
      <w:r>
        <w:rPr>
          <w:rFonts w:ascii="Arial" w:hAnsi="Arial" w:cs="Arial"/>
          <w:b/>
          <w:bCs/>
        </w:rPr>
        <w:t>1.1. Generalidades.</w:t>
      </w:r>
    </w:p>
    <w:p w:rsidR="00000000" w:rsidRDefault="004379F7">
      <w:pPr>
        <w:pStyle w:val="Textoindependiente"/>
        <w:rPr>
          <w:rFonts w:ascii="Arial" w:hAnsi="Arial" w:cs="Arial"/>
        </w:rPr>
      </w:pPr>
    </w:p>
    <w:p w:rsidR="00000000" w:rsidRDefault="004379F7">
      <w:pPr>
        <w:pStyle w:val="Textoindependiente"/>
      </w:pPr>
    </w:p>
    <w:p w:rsidR="00000000" w:rsidRDefault="004379F7">
      <w:pPr>
        <w:pStyle w:val="Textoindependiente"/>
        <w:spacing w:line="480" w:lineRule="auto"/>
        <w:ind w:left="840"/>
        <w:jc w:val="both"/>
        <w:rPr>
          <w:rFonts w:ascii="Arial" w:hAnsi="Arial" w:cs="Arial"/>
        </w:rPr>
      </w:pPr>
      <w:r>
        <w:rPr>
          <w:rFonts w:ascii="Arial" w:hAnsi="Arial" w:cs="Arial"/>
        </w:rPr>
        <w:t xml:space="preserve">El origen de la palabra suelo proviene de la palabra latina </w:t>
      </w:r>
      <w:r>
        <w:rPr>
          <w:rFonts w:ascii="Arial" w:hAnsi="Arial" w:cs="Arial"/>
          <w:i/>
          <w:iCs/>
        </w:rPr>
        <w:t>Solum</w:t>
      </w:r>
      <w:r>
        <w:rPr>
          <w:rFonts w:ascii="Arial" w:hAnsi="Arial" w:cs="Arial"/>
        </w:rPr>
        <w:t xml:space="preserve">, que significa base o fondo. El suelo, es una capa  de roca madre meteorizada que cubre la mayor parte </w:t>
      </w:r>
      <w:r>
        <w:rPr>
          <w:rFonts w:ascii="Arial" w:hAnsi="Arial" w:cs="Arial"/>
        </w:rPr>
        <w:t>de la superficie terrestre.</w:t>
      </w:r>
    </w:p>
    <w:p w:rsidR="00000000" w:rsidRDefault="004379F7">
      <w:pPr>
        <w:pStyle w:val="Textoindependiente"/>
        <w:ind w:left="720"/>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840"/>
        <w:jc w:val="both"/>
        <w:rPr>
          <w:rFonts w:ascii="Arial" w:hAnsi="Arial" w:cs="Arial"/>
        </w:rPr>
      </w:pPr>
      <w:r>
        <w:rPr>
          <w:rFonts w:ascii="Arial" w:hAnsi="Arial" w:cs="Arial"/>
        </w:rPr>
        <w:t xml:space="preserve">Esta capa, cuyo espesor varia entre unos pocos centímetros y dos o tres metros, permite que los reinos vegetal y animal, se encuentren con el mundo mineral y establezcan con él una relación dinámica. </w:t>
      </w:r>
      <w:r>
        <w:rPr>
          <w:rFonts w:ascii="Arial" w:hAnsi="Arial" w:cs="Arial"/>
        </w:rPr>
        <w:lastRenderedPageBreak/>
        <w:t>Los vegetales obtienen del</w:t>
      </w:r>
      <w:r>
        <w:rPr>
          <w:rFonts w:ascii="Arial" w:hAnsi="Arial" w:cs="Arial"/>
        </w:rPr>
        <w:t xml:space="preserve"> suelo el agua y los nutrientes esenciales, y de estos dependen también la vida de los animales.</w:t>
      </w:r>
    </w:p>
    <w:p w:rsidR="00000000" w:rsidRDefault="004379F7">
      <w:pPr>
        <w:pStyle w:val="Textoindependiente"/>
        <w:ind w:left="840"/>
        <w:jc w:val="both"/>
        <w:rPr>
          <w:rFonts w:ascii="Arial" w:hAnsi="Arial" w:cs="Arial"/>
        </w:rPr>
      </w:pPr>
    </w:p>
    <w:p w:rsidR="00000000" w:rsidRDefault="004379F7">
      <w:pPr>
        <w:pStyle w:val="Textoindependiente"/>
        <w:ind w:left="840"/>
        <w:jc w:val="both"/>
        <w:rPr>
          <w:rFonts w:ascii="Arial" w:hAnsi="Arial" w:cs="Arial"/>
        </w:rPr>
      </w:pPr>
    </w:p>
    <w:p w:rsidR="00000000" w:rsidRDefault="004379F7">
      <w:pPr>
        <w:pStyle w:val="Textoindependiente"/>
        <w:spacing w:line="480" w:lineRule="auto"/>
        <w:ind w:left="840"/>
        <w:jc w:val="both"/>
        <w:rPr>
          <w:rFonts w:ascii="Arial" w:hAnsi="Arial" w:cs="Arial"/>
        </w:rPr>
      </w:pPr>
      <w:r>
        <w:rPr>
          <w:rFonts w:ascii="Arial" w:hAnsi="Arial" w:cs="Arial"/>
        </w:rPr>
        <w:t xml:space="preserve">Para la Agricultura así como para el edafólogo, el suelo como medio de cultivo, es una mezcla de materiales minerales y orgánicos, capaz de soportar la vida </w:t>
      </w:r>
      <w:r>
        <w:rPr>
          <w:rFonts w:ascii="Arial" w:hAnsi="Arial" w:cs="Arial"/>
        </w:rPr>
        <w:t>vegetal, formada a partir de la roca meteorizada por acción del clima y de los organismos vivos.</w:t>
      </w:r>
    </w:p>
    <w:p w:rsidR="00000000" w:rsidRDefault="004379F7">
      <w:pPr>
        <w:pStyle w:val="Textoindependiente"/>
        <w:ind w:left="720"/>
        <w:jc w:val="both"/>
        <w:rPr>
          <w:rFonts w:ascii="Arial" w:hAnsi="Arial" w:cs="Arial"/>
        </w:rPr>
      </w:pPr>
    </w:p>
    <w:p w:rsidR="00000000" w:rsidRDefault="004379F7">
      <w:pPr>
        <w:pStyle w:val="Textoindependiente"/>
        <w:ind w:left="720"/>
        <w:jc w:val="both"/>
        <w:rPr>
          <w:rFonts w:ascii="Arial" w:hAnsi="Arial" w:cs="Arial"/>
        </w:rPr>
      </w:pPr>
    </w:p>
    <w:p w:rsidR="00000000" w:rsidRDefault="004379F7">
      <w:pPr>
        <w:pStyle w:val="Textoindependiente"/>
        <w:spacing w:line="480" w:lineRule="auto"/>
        <w:ind w:left="840"/>
        <w:jc w:val="both"/>
        <w:rPr>
          <w:rFonts w:ascii="Arial" w:hAnsi="Arial" w:cs="Arial"/>
        </w:rPr>
      </w:pPr>
      <w:r>
        <w:rPr>
          <w:rFonts w:ascii="Arial" w:hAnsi="Arial" w:cs="Arial"/>
        </w:rPr>
        <w:t xml:space="preserve">La </w:t>
      </w:r>
      <w:r>
        <w:rPr>
          <w:rFonts w:ascii="Arial" w:hAnsi="Arial" w:cs="Arial"/>
          <w:i/>
          <w:iCs/>
        </w:rPr>
        <w:t>pedología</w:t>
      </w:r>
      <w:r>
        <w:rPr>
          <w:rFonts w:ascii="Arial" w:hAnsi="Arial" w:cs="Arial"/>
        </w:rPr>
        <w:t>, es la ciencia que estudia los suelos considerados como seres o entes naturales, en todos los aspectos, tanto desde su fisiografía como de su mo</w:t>
      </w:r>
      <w:r>
        <w:rPr>
          <w:rFonts w:ascii="Arial" w:hAnsi="Arial" w:cs="Arial"/>
        </w:rPr>
        <w:t xml:space="preserve">rfología, organización interna, características físicas, químicas, mineralógicas,  biológicas y fertilidad, así como desde su origen, clasificación, evolución, sistemática, evolución geográfica, cartografía, uso, mejora y conservación de este elemento.    </w:t>
      </w:r>
      <w:r>
        <w:rPr>
          <w:rFonts w:ascii="Arial" w:hAnsi="Arial" w:cs="Arial"/>
        </w:rPr>
        <w:t xml:space="preserve"> </w:t>
      </w:r>
    </w:p>
    <w:p w:rsidR="00000000" w:rsidRDefault="004379F7">
      <w:pPr>
        <w:pStyle w:val="Textoindependiente"/>
        <w:ind w:left="840"/>
        <w:jc w:val="both"/>
        <w:rPr>
          <w:rFonts w:ascii="Arial" w:hAnsi="Arial" w:cs="Arial"/>
        </w:rPr>
      </w:pPr>
    </w:p>
    <w:p w:rsidR="00000000" w:rsidRDefault="004379F7">
      <w:pPr>
        <w:pStyle w:val="Textoindependiente"/>
        <w:ind w:left="840"/>
        <w:jc w:val="both"/>
        <w:rPr>
          <w:rFonts w:ascii="Arial" w:hAnsi="Arial" w:cs="Arial"/>
        </w:rPr>
      </w:pPr>
    </w:p>
    <w:p w:rsidR="00000000" w:rsidRDefault="004379F7">
      <w:pPr>
        <w:pStyle w:val="Textoindependiente"/>
        <w:spacing w:line="480" w:lineRule="auto"/>
        <w:ind w:left="840"/>
        <w:jc w:val="both"/>
        <w:rPr>
          <w:rFonts w:ascii="Arial" w:hAnsi="Arial" w:cs="Arial"/>
          <w:b/>
          <w:bCs/>
        </w:rPr>
      </w:pPr>
      <w:r>
        <w:rPr>
          <w:rFonts w:ascii="Arial" w:hAnsi="Arial" w:cs="Arial"/>
        </w:rPr>
        <w:t xml:space="preserve">Desde una disciplina estrictamente agronómica, la </w:t>
      </w:r>
      <w:r>
        <w:rPr>
          <w:rFonts w:ascii="Arial" w:hAnsi="Arial" w:cs="Arial"/>
          <w:i/>
          <w:iCs/>
        </w:rPr>
        <w:t>edafología</w:t>
      </w:r>
      <w:r>
        <w:rPr>
          <w:rFonts w:ascii="Arial" w:hAnsi="Arial" w:cs="Arial"/>
          <w:b/>
          <w:bCs/>
        </w:rPr>
        <w:t xml:space="preserve"> </w:t>
      </w:r>
      <w:r>
        <w:rPr>
          <w:rFonts w:ascii="Arial" w:hAnsi="Arial" w:cs="Arial"/>
        </w:rPr>
        <w:t>es</w:t>
      </w:r>
      <w:r>
        <w:rPr>
          <w:rFonts w:ascii="Arial" w:hAnsi="Arial" w:cs="Arial"/>
          <w:b/>
          <w:bCs/>
        </w:rPr>
        <w:t xml:space="preserve"> </w:t>
      </w:r>
      <w:r>
        <w:rPr>
          <w:rFonts w:ascii="Arial" w:hAnsi="Arial" w:cs="Arial"/>
        </w:rPr>
        <w:t xml:space="preserve">la parte de la ciencia </w:t>
      </w:r>
      <w:r>
        <w:rPr>
          <w:rFonts w:ascii="Arial" w:hAnsi="Arial" w:cs="Arial"/>
          <w:i/>
          <w:iCs/>
        </w:rPr>
        <w:t>pedológica</w:t>
      </w:r>
      <w:r>
        <w:rPr>
          <w:rFonts w:ascii="Arial" w:hAnsi="Arial" w:cs="Arial"/>
        </w:rPr>
        <w:t>, que estudia el suelo como la base del mundo vegetal, es decir, su fertilidad y su economía hídrica como factores de crecimiento de las plantas.</w:t>
      </w:r>
    </w:p>
    <w:p w:rsidR="00000000" w:rsidRDefault="004379F7">
      <w:pPr>
        <w:pStyle w:val="Textoindependiente"/>
        <w:ind w:left="357"/>
        <w:jc w:val="both"/>
        <w:rPr>
          <w:rFonts w:ascii="Arial" w:hAnsi="Arial" w:cs="Arial"/>
          <w:b/>
          <w:bCs/>
        </w:rPr>
      </w:pPr>
      <w:r>
        <w:rPr>
          <w:rFonts w:ascii="Arial" w:hAnsi="Arial" w:cs="Arial"/>
          <w:b/>
          <w:bCs/>
        </w:rPr>
        <w:lastRenderedPageBreak/>
        <w:t>1.2. Desc</w:t>
      </w:r>
      <w:r>
        <w:rPr>
          <w:rFonts w:ascii="Arial" w:hAnsi="Arial" w:cs="Arial"/>
          <w:b/>
          <w:bCs/>
        </w:rPr>
        <w:t>ripción del Suelo Agrícola.</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840"/>
        <w:jc w:val="both"/>
        <w:rPr>
          <w:rFonts w:ascii="Arial" w:hAnsi="Arial" w:cs="Arial"/>
          <w:b/>
          <w:bCs/>
        </w:rPr>
      </w:pPr>
      <w:r>
        <w:rPr>
          <w:rFonts w:ascii="Arial" w:hAnsi="Arial" w:cs="Arial"/>
        </w:rPr>
        <w:t>Al analizar in situ una porción de suelo agrícola, se establece que el suelo  está compuesto de dos partes, que son: la fisiográfica y la morfológica.</w:t>
      </w:r>
    </w:p>
    <w:p w:rsidR="00000000" w:rsidRDefault="004379F7">
      <w:pPr>
        <w:pStyle w:val="Textoindependiente"/>
        <w:ind w:left="720"/>
        <w:jc w:val="both"/>
        <w:rPr>
          <w:rFonts w:ascii="Arial" w:hAnsi="Arial" w:cs="Arial"/>
        </w:rPr>
      </w:pPr>
    </w:p>
    <w:p w:rsidR="00000000" w:rsidRDefault="004379F7">
      <w:pPr>
        <w:pStyle w:val="Textoindependiente"/>
        <w:ind w:left="720"/>
        <w:jc w:val="both"/>
        <w:rPr>
          <w:rFonts w:ascii="Arial" w:hAnsi="Arial" w:cs="Arial"/>
        </w:rPr>
      </w:pPr>
    </w:p>
    <w:p w:rsidR="00000000" w:rsidRDefault="004379F7">
      <w:pPr>
        <w:pStyle w:val="Textoindependiente"/>
        <w:spacing w:line="480" w:lineRule="auto"/>
        <w:ind w:left="840"/>
        <w:jc w:val="both"/>
        <w:rPr>
          <w:rFonts w:ascii="Arial" w:hAnsi="Arial" w:cs="Arial"/>
        </w:rPr>
      </w:pPr>
      <w:r>
        <w:rPr>
          <w:rFonts w:ascii="Arial" w:hAnsi="Arial" w:cs="Arial"/>
        </w:rPr>
        <w:t xml:space="preserve">La </w:t>
      </w:r>
      <w:r>
        <w:rPr>
          <w:rFonts w:ascii="Arial" w:hAnsi="Arial" w:cs="Arial"/>
          <w:i/>
          <w:iCs/>
        </w:rPr>
        <w:t>fisiografía</w:t>
      </w:r>
      <w:r>
        <w:rPr>
          <w:rFonts w:ascii="Arial" w:hAnsi="Arial" w:cs="Arial"/>
        </w:rPr>
        <w:t xml:space="preserve"> es la parte externa, superficial, en la que se ve en defin</w:t>
      </w:r>
      <w:r>
        <w:rPr>
          <w:rFonts w:ascii="Arial" w:hAnsi="Arial" w:cs="Arial"/>
        </w:rPr>
        <w:t>itiva las peculiaridades de la superficie del terreno, tales como: la pendiente, su pedregosidad, su vegetación, etc.</w:t>
      </w:r>
    </w:p>
    <w:p w:rsidR="00000000" w:rsidRDefault="004379F7">
      <w:pPr>
        <w:pStyle w:val="Textoindependiente"/>
        <w:ind w:left="839"/>
        <w:jc w:val="both"/>
        <w:rPr>
          <w:rFonts w:ascii="Arial" w:hAnsi="Arial" w:cs="Arial"/>
        </w:rPr>
      </w:pPr>
    </w:p>
    <w:p w:rsidR="00000000" w:rsidRDefault="004379F7">
      <w:pPr>
        <w:pStyle w:val="Textoindependiente"/>
        <w:ind w:left="840"/>
        <w:jc w:val="both"/>
        <w:rPr>
          <w:rFonts w:ascii="Arial" w:hAnsi="Arial" w:cs="Arial"/>
        </w:rPr>
      </w:pPr>
    </w:p>
    <w:p w:rsidR="00000000" w:rsidRDefault="004379F7">
      <w:pPr>
        <w:pStyle w:val="Textoindependiente"/>
        <w:spacing w:line="480" w:lineRule="auto"/>
        <w:ind w:left="839"/>
        <w:jc w:val="both"/>
        <w:rPr>
          <w:rFonts w:ascii="Arial" w:hAnsi="Arial" w:cs="Arial"/>
        </w:rPr>
      </w:pPr>
      <w:r>
        <w:rPr>
          <w:rFonts w:ascii="Arial" w:hAnsi="Arial" w:cs="Arial"/>
        </w:rPr>
        <w:t xml:space="preserve">La </w:t>
      </w:r>
      <w:r>
        <w:rPr>
          <w:rFonts w:ascii="Arial" w:hAnsi="Arial" w:cs="Arial"/>
          <w:i/>
          <w:iCs/>
        </w:rPr>
        <w:t>morfología</w:t>
      </w:r>
      <w:r>
        <w:rPr>
          <w:rFonts w:ascii="Arial" w:hAnsi="Arial" w:cs="Arial"/>
        </w:rPr>
        <w:t xml:space="preserve"> en cambio es la parte oculta, aquélla que no podemos ver si realizamos una excavación. </w:t>
      </w:r>
    </w:p>
    <w:p w:rsidR="00000000" w:rsidRDefault="004379F7">
      <w:pPr>
        <w:pStyle w:val="Textoindependiente"/>
        <w:ind w:left="839"/>
        <w:jc w:val="both"/>
        <w:rPr>
          <w:rFonts w:ascii="Arial" w:hAnsi="Arial" w:cs="Arial"/>
        </w:rPr>
      </w:pPr>
    </w:p>
    <w:p w:rsidR="00000000" w:rsidRDefault="004379F7">
      <w:pPr>
        <w:pStyle w:val="Textoindependiente"/>
        <w:ind w:left="839"/>
        <w:jc w:val="both"/>
        <w:rPr>
          <w:rFonts w:ascii="Arial" w:hAnsi="Arial" w:cs="Arial"/>
        </w:rPr>
      </w:pPr>
    </w:p>
    <w:p w:rsidR="00000000" w:rsidRDefault="004379F7">
      <w:pPr>
        <w:pStyle w:val="Textoindependiente"/>
        <w:spacing w:line="480" w:lineRule="auto"/>
        <w:ind w:left="839"/>
        <w:jc w:val="both"/>
        <w:rPr>
          <w:rFonts w:ascii="Arial" w:hAnsi="Arial" w:cs="Arial"/>
        </w:rPr>
      </w:pPr>
      <w:r>
        <w:rPr>
          <w:rFonts w:ascii="Arial" w:hAnsi="Arial" w:cs="Arial"/>
        </w:rPr>
        <w:t>Desde un punto de vista exclusiv</w:t>
      </w:r>
      <w:r>
        <w:rPr>
          <w:rFonts w:ascii="Arial" w:hAnsi="Arial" w:cs="Arial"/>
        </w:rPr>
        <w:t>amente agrícola, interesa el estudio    de las dos partes.</w:t>
      </w:r>
    </w:p>
    <w:p w:rsidR="00000000" w:rsidRDefault="004379F7">
      <w:pPr>
        <w:pStyle w:val="Textoindependiente"/>
        <w:ind w:left="840"/>
        <w:jc w:val="both"/>
        <w:rPr>
          <w:rFonts w:ascii="Arial" w:hAnsi="Arial" w:cs="Arial"/>
        </w:rPr>
      </w:pPr>
    </w:p>
    <w:p w:rsidR="00000000" w:rsidRDefault="004379F7">
      <w:pPr>
        <w:pStyle w:val="Textoindependiente"/>
        <w:ind w:left="840"/>
        <w:jc w:val="both"/>
        <w:rPr>
          <w:rFonts w:ascii="Arial" w:hAnsi="Arial" w:cs="Arial"/>
        </w:rPr>
      </w:pPr>
    </w:p>
    <w:p w:rsidR="00000000" w:rsidRDefault="004379F7">
      <w:pPr>
        <w:pStyle w:val="Textoindependiente"/>
        <w:spacing w:line="480" w:lineRule="auto"/>
        <w:ind w:left="840"/>
        <w:jc w:val="both"/>
        <w:rPr>
          <w:rFonts w:ascii="Arial" w:hAnsi="Arial" w:cs="Arial"/>
          <w:b/>
          <w:bCs/>
        </w:rPr>
      </w:pPr>
      <w:r>
        <w:rPr>
          <w:rFonts w:ascii="Arial" w:hAnsi="Arial" w:cs="Arial"/>
        </w:rPr>
        <w:t xml:space="preserve">La </w:t>
      </w:r>
      <w:r>
        <w:rPr>
          <w:rFonts w:ascii="Arial" w:hAnsi="Arial" w:cs="Arial"/>
          <w:i/>
          <w:iCs/>
        </w:rPr>
        <w:t>fisiografía</w:t>
      </w:r>
      <w:r>
        <w:rPr>
          <w:rFonts w:ascii="Arial" w:hAnsi="Arial" w:cs="Arial"/>
        </w:rPr>
        <w:t xml:space="preserve"> nos da una idea de las labores agrícolas que se deben  realizar en la  superficie, y la </w:t>
      </w:r>
      <w:r>
        <w:rPr>
          <w:rFonts w:ascii="Arial" w:hAnsi="Arial" w:cs="Arial"/>
          <w:i/>
          <w:iCs/>
        </w:rPr>
        <w:t>morfología</w:t>
      </w:r>
      <w:r>
        <w:rPr>
          <w:rFonts w:ascii="Arial" w:hAnsi="Arial" w:cs="Arial"/>
        </w:rPr>
        <w:t xml:space="preserve"> nos da una idea del material edáfico con el que nos enfrentamos: propiedades Físi</w:t>
      </w:r>
      <w:r>
        <w:rPr>
          <w:rFonts w:ascii="Arial" w:hAnsi="Arial" w:cs="Arial"/>
        </w:rPr>
        <w:t>cas, Químicas, y sus posibles correcciones.</w:t>
      </w:r>
    </w:p>
    <w:p w:rsidR="00000000" w:rsidRDefault="004379F7">
      <w:pPr>
        <w:pStyle w:val="Textoindependiente"/>
        <w:ind w:left="840"/>
        <w:jc w:val="both"/>
        <w:rPr>
          <w:rFonts w:ascii="Arial" w:hAnsi="Arial" w:cs="Arial"/>
          <w:b/>
          <w:bCs/>
        </w:rPr>
      </w:pPr>
      <w:r>
        <w:rPr>
          <w:rFonts w:ascii="Arial" w:hAnsi="Arial" w:cs="Arial"/>
          <w:b/>
          <w:bCs/>
        </w:rPr>
        <w:lastRenderedPageBreak/>
        <w:t>1.2.1. Muestreo del Suelo.</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La identificación de las características de la superficie de un suelo agrícola, se lo realiza por medio de la toma de muestras, que consiste en la extracción de una porción de suelo d</w:t>
      </w:r>
      <w:r>
        <w:rPr>
          <w:rFonts w:ascii="Arial" w:hAnsi="Arial" w:cs="Arial"/>
        </w:rPr>
        <w:t xml:space="preserve">e la superficie. A esa extracción la llamamos </w:t>
      </w:r>
      <w:r>
        <w:rPr>
          <w:rFonts w:ascii="Arial" w:hAnsi="Arial" w:cs="Arial"/>
          <w:i/>
          <w:iCs/>
        </w:rPr>
        <w:t>muestreo</w:t>
      </w:r>
      <w:r>
        <w:rPr>
          <w:rFonts w:ascii="Arial" w:hAnsi="Arial" w:cs="Arial"/>
        </w:rPr>
        <w:t xml:space="preserve">.  </w:t>
      </w:r>
    </w:p>
    <w:p w:rsidR="00000000" w:rsidRDefault="004379F7">
      <w:pPr>
        <w:pStyle w:val="Ttulo1"/>
        <w:jc w:val="both"/>
        <w:rPr>
          <w:sz w:val="24"/>
        </w:rPr>
      </w:pPr>
    </w:p>
    <w:p w:rsidR="00000000" w:rsidRDefault="004379F7">
      <w:pPr>
        <w:pStyle w:val="Ttulo1"/>
        <w:jc w:val="both"/>
        <w:rPr>
          <w:sz w:val="24"/>
        </w:rPr>
      </w:pPr>
    </w:p>
    <w:p w:rsidR="00000000" w:rsidRDefault="004379F7">
      <w:pPr>
        <w:pStyle w:val="Ttulo1"/>
        <w:ind w:left="840"/>
        <w:jc w:val="both"/>
        <w:rPr>
          <w:sz w:val="24"/>
        </w:rPr>
      </w:pPr>
      <w:r>
        <w:rPr>
          <w:sz w:val="24"/>
        </w:rPr>
        <w:t>1.2.2. El Perfil del Suelo.</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 xml:space="preserve">Los suelos están compuestos de diferentes capas, en diversas profundidades. Una sección vertical del suelo con la finalidad de descubrir su parte oculta, nos permite </w:t>
      </w:r>
      <w:r>
        <w:rPr>
          <w:rFonts w:ascii="Arial" w:hAnsi="Arial" w:cs="Arial"/>
        </w:rPr>
        <w:t xml:space="preserve">estudiar sus diferentes capas. A esta sección se la denomina </w:t>
      </w:r>
      <w:r>
        <w:rPr>
          <w:rFonts w:ascii="Arial" w:hAnsi="Arial" w:cs="Arial"/>
          <w:i/>
          <w:iCs/>
        </w:rPr>
        <w:t>perfil</w:t>
      </w:r>
      <w:r>
        <w:rPr>
          <w:rFonts w:ascii="Arial" w:hAnsi="Arial" w:cs="Arial"/>
        </w:rPr>
        <w:t xml:space="preserve">.     </w:t>
      </w:r>
    </w:p>
    <w:p w:rsidR="00000000" w:rsidRDefault="004379F7">
      <w:pPr>
        <w:pStyle w:val="Textoindependiente"/>
        <w:ind w:left="1560"/>
        <w:jc w:val="both"/>
        <w:rPr>
          <w:rFonts w:ascii="Arial" w:hAnsi="Arial" w:cs="Arial"/>
        </w:rPr>
      </w:pPr>
    </w:p>
    <w:p w:rsidR="00000000" w:rsidRDefault="004379F7">
      <w:pPr>
        <w:pStyle w:val="Textoindependiente"/>
        <w:ind w:left="1560"/>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 xml:space="preserve">A las diferentes capas de un perfil se las denominan </w:t>
      </w:r>
      <w:r>
        <w:rPr>
          <w:rFonts w:ascii="Arial" w:hAnsi="Arial" w:cs="Arial"/>
          <w:i/>
          <w:iCs/>
        </w:rPr>
        <w:t>horizontes</w:t>
      </w:r>
      <w:r>
        <w:rPr>
          <w:rFonts w:ascii="Arial" w:hAnsi="Arial" w:cs="Arial"/>
          <w:b/>
          <w:bCs/>
        </w:rPr>
        <w:t xml:space="preserve"> </w:t>
      </w:r>
      <w:r>
        <w:rPr>
          <w:rFonts w:ascii="Arial" w:hAnsi="Arial" w:cs="Arial"/>
        </w:rPr>
        <w:t>y a éstos se les designa las primeras letras del alfabeto.</w:t>
      </w:r>
    </w:p>
    <w:p w:rsidR="00000000" w:rsidRDefault="004379F7">
      <w:pPr>
        <w:pStyle w:val="Textoindependiente"/>
        <w:ind w:left="1560"/>
        <w:jc w:val="both"/>
        <w:rPr>
          <w:rFonts w:ascii="Arial" w:hAnsi="Arial" w:cs="Arial"/>
        </w:rPr>
      </w:pPr>
    </w:p>
    <w:p w:rsidR="00000000" w:rsidRDefault="004379F7">
      <w:pPr>
        <w:pStyle w:val="Textoindependiente"/>
        <w:ind w:left="1560"/>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lastRenderedPageBreak/>
        <w:t>El horizonte “A” es el que representa la capa más super</w:t>
      </w:r>
      <w:r>
        <w:rPr>
          <w:rFonts w:ascii="Arial" w:hAnsi="Arial" w:cs="Arial"/>
        </w:rPr>
        <w:t xml:space="preserve">ficial del perfil y suele caracterizarse por poseer un alto contenido  de materia orgánica. La parte media del perfil, suele ser más rica en arcilla y de color más claro que la superior, se la denomina horizonte “B” o suelo profundo. </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59"/>
        <w:jc w:val="both"/>
        <w:rPr>
          <w:rFonts w:ascii="Arial" w:hAnsi="Arial" w:cs="Arial"/>
        </w:rPr>
      </w:pPr>
      <w:r>
        <w:rPr>
          <w:rFonts w:ascii="Arial" w:hAnsi="Arial" w:cs="Arial"/>
        </w:rPr>
        <w:t>A menudo, los  hori</w:t>
      </w:r>
      <w:r>
        <w:rPr>
          <w:rFonts w:ascii="Arial" w:hAnsi="Arial" w:cs="Arial"/>
        </w:rPr>
        <w:t>zontes “A”  y “B” presentan  subhorizontes (A</w:t>
      </w:r>
      <w:r>
        <w:rPr>
          <w:rFonts w:ascii="Arial" w:hAnsi="Arial" w:cs="Arial"/>
          <w:vertAlign w:val="subscript"/>
        </w:rPr>
        <w:t xml:space="preserve">00, </w:t>
      </w:r>
      <w:r>
        <w:rPr>
          <w:rFonts w:ascii="Arial" w:hAnsi="Arial" w:cs="Arial"/>
        </w:rPr>
        <w:t>A</w:t>
      </w:r>
      <w:r>
        <w:rPr>
          <w:rFonts w:ascii="Arial" w:hAnsi="Arial" w:cs="Arial"/>
          <w:vertAlign w:val="subscript"/>
        </w:rPr>
        <w:t xml:space="preserve">0, </w:t>
      </w:r>
      <w:r>
        <w:rPr>
          <w:rFonts w:ascii="Arial" w:hAnsi="Arial" w:cs="Arial"/>
        </w:rPr>
        <w:t>B</w:t>
      </w:r>
      <w:r>
        <w:rPr>
          <w:rFonts w:ascii="Arial" w:hAnsi="Arial" w:cs="Arial"/>
          <w:vertAlign w:val="subscript"/>
        </w:rPr>
        <w:t>1</w:t>
      </w:r>
      <w:r>
        <w:rPr>
          <w:rFonts w:ascii="Arial" w:hAnsi="Arial" w:cs="Arial"/>
        </w:rPr>
        <w:t>, B</w:t>
      </w:r>
      <w:r>
        <w:rPr>
          <w:rFonts w:ascii="Arial" w:hAnsi="Arial" w:cs="Arial"/>
          <w:vertAlign w:val="subscript"/>
        </w:rPr>
        <w:t>2</w:t>
      </w:r>
      <w:r>
        <w:rPr>
          <w:rFonts w:ascii="Arial" w:hAnsi="Arial" w:cs="Arial"/>
        </w:rPr>
        <w:t xml:space="preserve">, etc.) que no son más que particularidades de cada uno de ellos. Su nomenclatura, varía mucho en función de los autores, de su nacionalidad y de la escuela edafológica a la que pertenecen. </w:t>
      </w:r>
    </w:p>
    <w:p w:rsidR="00000000" w:rsidRDefault="004379F7">
      <w:pPr>
        <w:pStyle w:val="Textoindependiente"/>
        <w:ind w:left="1560"/>
        <w:jc w:val="both"/>
        <w:rPr>
          <w:rFonts w:ascii="Arial" w:hAnsi="Arial" w:cs="Arial"/>
        </w:rPr>
      </w:pPr>
    </w:p>
    <w:p w:rsidR="00000000" w:rsidRDefault="004379F7">
      <w:pPr>
        <w:pStyle w:val="Textoindependiente"/>
        <w:ind w:left="1560"/>
        <w:jc w:val="both"/>
        <w:rPr>
          <w:rFonts w:ascii="Arial" w:hAnsi="Arial" w:cs="Arial"/>
        </w:rPr>
      </w:pPr>
    </w:p>
    <w:p w:rsidR="00000000" w:rsidRDefault="004379F7">
      <w:pPr>
        <w:pStyle w:val="Textoindependiente"/>
        <w:spacing w:line="480" w:lineRule="auto"/>
        <w:ind w:left="1559"/>
        <w:jc w:val="both"/>
        <w:rPr>
          <w:rFonts w:ascii="Arial" w:hAnsi="Arial" w:cs="Arial"/>
        </w:rPr>
      </w:pPr>
      <w:r>
        <w:rPr>
          <w:rFonts w:ascii="Arial" w:hAnsi="Arial" w:cs="Arial"/>
        </w:rPr>
        <w:t>El h</w:t>
      </w:r>
      <w:r>
        <w:rPr>
          <w:rFonts w:ascii="Arial" w:hAnsi="Arial" w:cs="Arial"/>
        </w:rPr>
        <w:t xml:space="preserve">orizonte “C” constituye en general la roca madre del suelo. Se dispone debajo del </w:t>
      </w:r>
      <w:r>
        <w:rPr>
          <w:rFonts w:ascii="Arial" w:hAnsi="Arial" w:cs="Arial"/>
          <w:i/>
          <w:iCs/>
        </w:rPr>
        <w:t>Solum</w:t>
      </w:r>
      <w:r>
        <w:rPr>
          <w:rFonts w:ascii="Arial" w:hAnsi="Arial" w:cs="Arial"/>
        </w:rPr>
        <w:t xml:space="preserve"> y se extiende hasta la roca basal. Este horizonte puede ser muy espeso, delgado, o incluso no existir. El perfil del suelo incluye los horizontes “A”,  “B” y por lo men</w:t>
      </w:r>
      <w:r>
        <w:rPr>
          <w:rFonts w:ascii="Arial" w:hAnsi="Arial" w:cs="Arial"/>
        </w:rPr>
        <w:t>os la parte superior del “C”, cuando este existe.</w:t>
      </w:r>
    </w:p>
    <w:p w:rsidR="00000000" w:rsidRDefault="004379F7">
      <w:pPr>
        <w:pStyle w:val="Ttulo1"/>
        <w:jc w:val="both"/>
        <w:rPr>
          <w:sz w:val="24"/>
        </w:rPr>
      </w:pPr>
    </w:p>
    <w:p w:rsidR="00000000" w:rsidRDefault="004379F7"/>
    <w:p w:rsidR="00000000" w:rsidRDefault="004379F7">
      <w:pPr>
        <w:pStyle w:val="Ttulo1"/>
        <w:ind w:left="360"/>
        <w:jc w:val="both"/>
        <w:rPr>
          <w:sz w:val="24"/>
        </w:rPr>
      </w:pPr>
      <w:r>
        <w:rPr>
          <w:sz w:val="24"/>
        </w:rPr>
        <w:lastRenderedPageBreak/>
        <w:t>1.3. Evaluaciones Cualitativas.</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840"/>
        <w:jc w:val="both"/>
        <w:rPr>
          <w:rFonts w:ascii="Arial" w:hAnsi="Arial" w:cs="Arial"/>
        </w:rPr>
      </w:pPr>
      <w:r>
        <w:rPr>
          <w:rFonts w:ascii="Arial" w:hAnsi="Arial" w:cs="Arial"/>
        </w:rPr>
        <w:t>En el mismo sitio, en el que se ha  realizado la toma de muestras (sea fisiográficamente en superficie, o en profundidad a través de un perfil), se puede cualificar a sim</w:t>
      </w:r>
      <w:r>
        <w:rPr>
          <w:rFonts w:ascii="Arial" w:hAnsi="Arial" w:cs="Arial"/>
        </w:rPr>
        <w:t>ple vista una serie de propiedades físicas del suelo.</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839"/>
        <w:jc w:val="both"/>
        <w:rPr>
          <w:rFonts w:ascii="Arial" w:hAnsi="Arial" w:cs="Arial"/>
        </w:rPr>
      </w:pPr>
      <w:r>
        <w:rPr>
          <w:rFonts w:ascii="Arial" w:hAnsi="Arial" w:cs="Arial"/>
        </w:rPr>
        <w:t>Mediante una inspección visual o táctil, se pueden medir las propiedades físicas, diferenciándolas con algún tipo de escala, de tamaño, de consistencia, de intensidad, etc. Cada suelo presenta un conj</w:t>
      </w:r>
      <w:r>
        <w:rPr>
          <w:rFonts w:ascii="Arial" w:hAnsi="Arial" w:cs="Arial"/>
        </w:rPr>
        <w:t>unto peculiar de propiedades físicas, que dependen de la naturaleza de sus componentes, de la cantidad relativa de cada uno de ellos y de la manera en que se hallan mutuamente acopladas.</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ind w:left="840"/>
        <w:jc w:val="both"/>
        <w:rPr>
          <w:rFonts w:ascii="Arial" w:hAnsi="Arial" w:cs="Arial"/>
          <w:b/>
          <w:bCs/>
        </w:rPr>
      </w:pPr>
      <w:r>
        <w:rPr>
          <w:rFonts w:ascii="Arial" w:hAnsi="Arial" w:cs="Arial"/>
          <w:b/>
          <w:bCs/>
        </w:rPr>
        <w:t>1.3.1. Estructura.</w:t>
      </w:r>
    </w:p>
    <w:p w:rsidR="00000000" w:rsidRDefault="004379F7">
      <w:pPr>
        <w:rPr>
          <w:rFonts w:ascii="Arial" w:hAnsi="Arial" w:cs="Arial"/>
        </w:rPr>
      </w:pPr>
    </w:p>
    <w:p w:rsidR="00000000" w:rsidRDefault="004379F7">
      <w:pPr>
        <w:rPr>
          <w:rFonts w:ascii="Arial" w:hAnsi="Arial" w:cs="Arial"/>
        </w:rPr>
      </w:pPr>
    </w:p>
    <w:p w:rsidR="00000000" w:rsidRDefault="004379F7">
      <w:pPr>
        <w:pStyle w:val="Textoindependiente3"/>
        <w:ind w:left="1560"/>
      </w:pPr>
      <w:r>
        <w:t>La estructura del suelo, es la manera en que l</w:t>
      </w:r>
      <w:r>
        <w:t xml:space="preserve">as partículas del mismo, se encuentran agrupadas en conjuntos de forma estable. A estos conjuntos se los llaman </w:t>
      </w:r>
      <w:r>
        <w:rPr>
          <w:i/>
          <w:iCs/>
        </w:rPr>
        <w:t>agregados</w:t>
      </w:r>
      <w:r>
        <w:t>.</w:t>
      </w:r>
    </w:p>
    <w:p w:rsidR="00000000" w:rsidRDefault="004379F7">
      <w:pPr>
        <w:pStyle w:val="Textoindependiente2"/>
        <w:ind w:left="1320"/>
        <w:rPr>
          <w:rFonts w:ascii="Arial" w:hAnsi="Arial" w:cs="Arial"/>
          <w:sz w:val="24"/>
        </w:rPr>
      </w:pPr>
    </w:p>
    <w:p w:rsidR="00000000" w:rsidRDefault="004379F7">
      <w:pPr>
        <w:pStyle w:val="Textoindependiente2"/>
        <w:ind w:left="1320"/>
        <w:rPr>
          <w:rFonts w:ascii="Arial" w:hAnsi="Arial" w:cs="Arial"/>
          <w:sz w:val="24"/>
        </w:rPr>
      </w:pPr>
    </w:p>
    <w:p w:rsidR="00000000" w:rsidRDefault="004379F7">
      <w:pPr>
        <w:pStyle w:val="Textoindependiente2"/>
        <w:ind w:left="1320"/>
        <w:rPr>
          <w:rFonts w:ascii="Arial" w:hAnsi="Arial" w:cs="Arial"/>
          <w:sz w:val="24"/>
        </w:rPr>
      </w:pPr>
    </w:p>
    <w:p w:rsidR="00000000" w:rsidRDefault="004379F7">
      <w:pPr>
        <w:pStyle w:val="Textoindependiente2"/>
        <w:spacing w:after="120" w:line="480" w:lineRule="auto"/>
        <w:ind w:left="1560"/>
        <w:jc w:val="both"/>
        <w:rPr>
          <w:rFonts w:ascii="Arial" w:hAnsi="Arial" w:cs="Arial"/>
          <w:sz w:val="24"/>
        </w:rPr>
      </w:pPr>
      <w:r>
        <w:rPr>
          <w:rFonts w:ascii="Arial" w:hAnsi="Arial" w:cs="Arial"/>
          <w:sz w:val="24"/>
        </w:rPr>
        <w:lastRenderedPageBreak/>
        <w:t>La estructura se la determina de acuerdo al grado (nitidez de formación de agregados), tamaño (determinación de las estructuras) y</w:t>
      </w:r>
      <w:r>
        <w:rPr>
          <w:rFonts w:ascii="Arial" w:hAnsi="Arial" w:cs="Arial"/>
          <w:sz w:val="24"/>
        </w:rPr>
        <w:t xml:space="preserve"> tipo (forma y disposición de los agregados). </w:t>
      </w:r>
    </w:p>
    <w:p w:rsidR="00000000" w:rsidRDefault="004379F7">
      <w:pPr>
        <w:pStyle w:val="Ttulo1"/>
        <w:jc w:val="both"/>
        <w:rPr>
          <w:sz w:val="24"/>
        </w:rPr>
      </w:pPr>
    </w:p>
    <w:p w:rsidR="00000000" w:rsidRDefault="004379F7">
      <w:pPr>
        <w:pStyle w:val="Ttulo1"/>
        <w:jc w:val="both"/>
        <w:rPr>
          <w:sz w:val="24"/>
        </w:rPr>
      </w:pPr>
    </w:p>
    <w:p w:rsidR="00000000" w:rsidRDefault="004379F7">
      <w:pPr>
        <w:pStyle w:val="Ttulo1"/>
        <w:ind w:left="840"/>
        <w:jc w:val="both"/>
        <w:rPr>
          <w:sz w:val="24"/>
        </w:rPr>
      </w:pPr>
      <w:r>
        <w:rPr>
          <w:sz w:val="24"/>
        </w:rPr>
        <w:t>1.3.2. Espesor.</w:t>
      </w:r>
    </w:p>
    <w:p w:rsidR="00000000" w:rsidRDefault="004379F7">
      <w:pPr>
        <w:pStyle w:val="Ttulo1"/>
        <w:jc w:val="both"/>
        <w:rPr>
          <w:sz w:val="24"/>
        </w:rPr>
      </w:pPr>
      <w:r>
        <w:rPr>
          <w:sz w:val="24"/>
        </w:rPr>
        <w:t xml:space="preserve">    </w:t>
      </w: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 xml:space="preserve">El espesor o profundidad del suelo, varía de una zona a otra del planeta (entre unos centímetros y unos metros). Al realizar un perfil del suelo, se comprueba la profundidad del mismo. </w:t>
      </w:r>
      <w:r>
        <w:rPr>
          <w:rFonts w:ascii="Arial" w:hAnsi="Arial" w:cs="Arial"/>
        </w:rPr>
        <w:t>Así, si se dispone de un suelo profundo, se tendrá muchos menos problemas a la hora de cultivar, que de otro que sea de solo unos escasos centímetros.</w:t>
      </w:r>
    </w:p>
    <w:p w:rsidR="00000000" w:rsidRDefault="004379F7">
      <w:pPr>
        <w:pStyle w:val="Ttulo1"/>
        <w:jc w:val="both"/>
        <w:rPr>
          <w:sz w:val="24"/>
        </w:rPr>
      </w:pPr>
    </w:p>
    <w:p w:rsidR="00000000" w:rsidRDefault="004379F7">
      <w:pPr>
        <w:pStyle w:val="Ttulo1"/>
        <w:jc w:val="both"/>
        <w:rPr>
          <w:sz w:val="24"/>
        </w:rPr>
      </w:pPr>
    </w:p>
    <w:p w:rsidR="00000000" w:rsidRDefault="004379F7">
      <w:pPr>
        <w:pStyle w:val="Ttulo1"/>
        <w:ind w:left="840"/>
        <w:jc w:val="both"/>
        <w:rPr>
          <w:sz w:val="24"/>
        </w:rPr>
      </w:pPr>
      <w:r>
        <w:rPr>
          <w:sz w:val="24"/>
        </w:rPr>
        <w:t>1.3.3. Color</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El color, es una de las características más perceptibles del suelo y es importante porqu</w:t>
      </w:r>
      <w:r>
        <w:rPr>
          <w:rFonts w:ascii="Arial" w:hAnsi="Arial" w:cs="Arial"/>
        </w:rPr>
        <w:t>e está relacionado con el contenido de materia orgánica, el clima, el drenaje y la mineralogía del suelo.</w:t>
      </w:r>
    </w:p>
    <w:p w:rsidR="00000000" w:rsidRDefault="004379F7">
      <w:pPr>
        <w:pStyle w:val="Textoindependiente"/>
        <w:spacing w:line="480" w:lineRule="auto"/>
        <w:ind w:left="1560"/>
        <w:jc w:val="both"/>
        <w:rPr>
          <w:rFonts w:ascii="Arial" w:hAnsi="Arial" w:cs="Arial"/>
        </w:rPr>
      </w:pPr>
      <w:r>
        <w:rPr>
          <w:rFonts w:ascii="Arial" w:hAnsi="Arial" w:cs="Arial"/>
        </w:rPr>
        <w:lastRenderedPageBreak/>
        <w:t xml:space="preserve">La mayoría de los minerales que componen el suelo, especialmente de los horizontes más superficiales (“A”), poseen una coloración que varia de blanco </w:t>
      </w:r>
      <w:r>
        <w:rPr>
          <w:rFonts w:ascii="Arial" w:hAnsi="Arial" w:cs="Arial"/>
        </w:rPr>
        <w:t>al gris claro. Excepcionalmente, existen algunos minerales negros, rojos o incluso de otros colores. Pero las coloraciones rojizas, parduscas, grisáceas, etc., de la mayoría de los suelos comunes vienen originados por dos materiales, que en sí mismo, son p</w:t>
      </w:r>
      <w:r>
        <w:rPr>
          <w:rFonts w:ascii="Arial" w:hAnsi="Arial" w:cs="Arial"/>
        </w:rPr>
        <w:t>oderosos agentes colorantes. Se trata de la porción humus de la materia orgánica y de los distintos compuestos del hierro.</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La materia orgánica, sufre la acción microbiana y se convierte en humus. El humus es un material muy fino, de color casi negro, que</w:t>
      </w:r>
      <w:r>
        <w:rPr>
          <w:rFonts w:ascii="Arial" w:hAnsi="Arial" w:cs="Arial"/>
        </w:rPr>
        <w:t xml:space="preserve"> tiene un gran poder colorante. Basta un 5% de materia orgánica en el suelo, para que éste presente un color negro o casi negro.</w:t>
      </w:r>
    </w:p>
    <w:p w:rsidR="00000000" w:rsidRDefault="004379F7">
      <w:pPr>
        <w:pStyle w:val="Textoindependiente"/>
        <w:ind w:left="1560"/>
        <w:jc w:val="both"/>
        <w:rPr>
          <w:rFonts w:ascii="Arial" w:hAnsi="Arial" w:cs="Arial"/>
        </w:rPr>
      </w:pPr>
    </w:p>
    <w:p w:rsidR="00000000" w:rsidRDefault="004379F7">
      <w:pPr>
        <w:pStyle w:val="Textoindependiente"/>
        <w:ind w:left="1560"/>
        <w:jc w:val="both"/>
        <w:rPr>
          <w:rFonts w:ascii="Arial" w:hAnsi="Arial" w:cs="Arial"/>
        </w:rPr>
      </w:pPr>
    </w:p>
    <w:p w:rsidR="00000000" w:rsidRDefault="004379F7">
      <w:pPr>
        <w:pStyle w:val="Textoindependiente"/>
        <w:spacing w:line="480" w:lineRule="auto"/>
        <w:ind w:left="1560"/>
        <w:jc w:val="both"/>
        <w:rPr>
          <w:rFonts w:ascii="Arial" w:hAnsi="Arial" w:cs="Arial"/>
          <w:b/>
          <w:bCs/>
        </w:rPr>
      </w:pPr>
      <w:r>
        <w:rPr>
          <w:rFonts w:ascii="Arial" w:hAnsi="Arial" w:cs="Arial"/>
        </w:rPr>
        <w:t>El hiero tiene dos estados de oxidación (FeO y Fe</w:t>
      </w:r>
      <w:r>
        <w:rPr>
          <w:rFonts w:ascii="Arial" w:hAnsi="Arial" w:cs="Arial"/>
          <w:vertAlign w:val="subscript"/>
        </w:rPr>
        <w:t>2</w:t>
      </w:r>
      <w:r>
        <w:rPr>
          <w:rFonts w:ascii="Arial" w:hAnsi="Arial" w:cs="Arial"/>
        </w:rPr>
        <w:t>O</w:t>
      </w:r>
      <w:r>
        <w:rPr>
          <w:rFonts w:ascii="Arial" w:hAnsi="Arial" w:cs="Arial"/>
          <w:vertAlign w:val="subscript"/>
        </w:rPr>
        <w:t>3</w:t>
      </w:r>
      <w:r>
        <w:rPr>
          <w:rFonts w:ascii="Arial" w:hAnsi="Arial" w:cs="Arial"/>
        </w:rPr>
        <w:t>), que originan diversas coloraciones en función del grado de su hidratac</w:t>
      </w:r>
      <w:r>
        <w:rPr>
          <w:rFonts w:ascii="Arial" w:hAnsi="Arial" w:cs="Arial"/>
        </w:rPr>
        <w:t>ión, de su presencia, de su distribución, del grado de oxidación, etc.</w:t>
      </w:r>
    </w:p>
    <w:p w:rsidR="00000000" w:rsidRDefault="004379F7">
      <w:pPr>
        <w:pStyle w:val="Textoindependiente"/>
        <w:ind w:left="1560"/>
        <w:jc w:val="both"/>
        <w:rPr>
          <w:rFonts w:ascii="Arial" w:hAnsi="Arial" w:cs="Arial"/>
          <w:b/>
          <w:bCs/>
        </w:rPr>
      </w:pPr>
      <w:r>
        <w:rPr>
          <w:rFonts w:ascii="Arial" w:hAnsi="Arial" w:cs="Arial"/>
          <w:b/>
          <w:bCs/>
        </w:rPr>
        <w:lastRenderedPageBreak/>
        <w:t>1.3.3.1. Evaluación del Color.</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2400"/>
        <w:jc w:val="both"/>
        <w:rPr>
          <w:rFonts w:ascii="Arial" w:hAnsi="Arial" w:cs="Arial"/>
        </w:rPr>
      </w:pPr>
      <w:r>
        <w:rPr>
          <w:rFonts w:ascii="Arial" w:hAnsi="Arial" w:cs="Arial"/>
        </w:rPr>
        <w:t>La evaluación del color de un suelo, se determina mediante la sistematología</w:t>
      </w:r>
    </w:p>
    <w:p w:rsidR="00000000" w:rsidRDefault="004379F7">
      <w:pPr>
        <w:pStyle w:val="Textoindependiente"/>
        <w:spacing w:line="480" w:lineRule="auto"/>
        <w:ind w:left="2400"/>
        <w:jc w:val="both"/>
        <w:rPr>
          <w:rFonts w:ascii="Arial" w:hAnsi="Arial" w:cs="Arial"/>
        </w:rPr>
      </w:pPr>
      <w:r>
        <w:rPr>
          <w:rFonts w:ascii="Arial" w:hAnsi="Arial" w:cs="Arial"/>
        </w:rPr>
        <w:t>creadas a partir de las anotaciones de Munsell.</w:t>
      </w:r>
    </w:p>
    <w:p w:rsidR="00000000" w:rsidRDefault="004379F7">
      <w:pPr>
        <w:pStyle w:val="Textoindependiente"/>
        <w:spacing w:line="480" w:lineRule="auto"/>
        <w:ind w:left="2400"/>
        <w:jc w:val="both"/>
        <w:rPr>
          <w:rFonts w:ascii="Arial" w:hAnsi="Arial" w:cs="Arial"/>
        </w:rPr>
      </w:pPr>
      <w:r>
        <w:rPr>
          <w:rFonts w:ascii="Arial" w:hAnsi="Arial" w:cs="Arial"/>
        </w:rPr>
        <w:t>Este sistema incluye tres v</w:t>
      </w:r>
      <w:r>
        <w:rPr>
          <w:rFonts w:ascii="Arial" w:hAnsi="Arial" w:cs="Arial"/>
        </w:rPr>
        <w:t>ariables: tinta, valor e intensidad.</w:t>
      </w:r>
    </w:p>
    <w:p w:rsidR="00000000" w:rsidRDefault="004379F7">
      <w:pPr>
        <w:pStyle w:val="Textoindependiente"/>
        <w:ind w:left="2400"/>
        <w:jc w:val="both"/>
        <w:rPr>
          <w:rFonts w:ascii="Arial" w:hAnsi="Arial" w:cs="Arial"/>
          <w:b/>
          <w:bCs/>
        </w:rPr>
      </w:pPr>
    </w:p>
    <w:p w:rsidR="00000000" w:rsidRDefault="004379F7">
      <w:pPr>
        <w:pStyle w:val="Textoindependiente"/>
        <w:ind w:left="2400"/>
        <w:jc w:val="both"/>
        <w:rPr>
          <w:rFonts w:ascii="Arial" w:hAnsi="Arial" w:cs="Arial"/>
          <w:b/>
          <w:bCs/>
        </w:rPr>
      </w:pPr>
    </w:p>
    <w:p w:rsidR="00000000" w:rsidRDefault="004379F7">
      <w:pPr>
        <w:pStyle w:val="Textoindependiente"/>
        <w:spacing w:line="480" w:lineRule="auto"/>
        <w:ind w:left="2400"/>
        <w:jc w:val="both"/>
        <w:rPr>
          <w:rFonts w:ascii="Arial" w:hAnsi="Arial" w:cs="Arial"/>
        </w:rPr>
      </w:pPr>
      <w:r>
        <w:rPr>
          <w:rFonts w:ascii="Arial" w:hAnsi="Arial" w:cs="Arial"/>
        </w:rPr>
        <w:t xml:space="preserve">La </w:t>
      </w:r>
      <w:r>
        <w:rPr>
          <w:rFonts w:ascii="Arial" w:hAnsi="Arial" w:cs="Arial"/>
          <w:i/>
          <w:iCs/>
        </w:rPr>
        <w:t>tinta</w:t>
      </w:r>
      <w:r>
        <w:rPr>
          <w:rFonts w:ascii="Arial" w:hAnsi="Arial" w:cs="Arial"/>
        </w:rPr>
        <w:t xml:space="preserve"> se refiere, a la longitud de onda dominante de la luz reflejada por un objeto, definiéndose en términos de cinco colores cardinales y sus mezclas: azul, verde, amarillo, rojo y púrpura.</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2398"/>
        <w:jc w:val="both"/>
        <w:rPr>
          <w:rFonts w:ascii="Arial" w:hAnsi="Arial" w:cs="Arial"/>
        </w:rPr>
      </w:pPr>
      <w:r>
        <w:rPr>
          <w:rFonts w:ascii="Arial" w:hAnsi="Arial" w:cs="Arial"/>
        </w:rPr>
        <w:t xml:space="preserve">La </w:t>
      </w:r>
      <w:r>
        <w:rPr>
          <w:rFonts w:ascii="Arial" w:hAnsi="Arial" w:cs="Arial"/>
          <w:i/>
          <w:iCs/>
        </w:rPr>
        <w:t>intensidad</w:t>
      </w:r>
      <w:r>
        <w:rPr>
          <w:rFonts w:ascii="Arial" w:hAnsi="Arial" w:cs="Arial"/>
          <w:b/>
          <w:bCs/>
        </w:rPr>
        <w:t xml:space="preserve"> </w:t>
      </w:r>
      <w:r>
        <w:rPr>
          <w:rFonts w:ascii="Arial" w:hAnsi="Arial" w:cs="Arial"/>
        </w:rPr>
        <w:t>es una</w:t>
      </w:r>
      <w:r>
        <w:rPr>
          <w:rFonts w:ascii="Arial" w:hAnsi="Arial" w:cs="Arial"/>
        </w:rPr>
        <w:t xml:space="preserve"> medida, del grado de saturación de color o de su pureza. </w:t>
      </w:r>
    </w:p>
    <w:p w:rsidR="00000000" w:rsidRDefault="004379F7">
      <w:pPr>
        <w:pStyle w:val="Textoindependiente"/>
        <w:ind w:left="2400"/>
        <w:jc w:val="both"/>
        <w:rPr>
          <w:rFonts w:ascii="Arial" w:hAnsi="Arial" w:cs="Arial"/>
          <w:b/>
          <w:bCs/>
        </w:rPr>
      </w:pPr>
    </w:p>
    <w:p w:rsidR="00000000" w:rsidRDefault="004379F7">
      <w:pPr>
        <w:pStyle w:val="Textoindependiente"/>
        <w:ind w:left="2400"/>
        <w:jc w:val="both"/>
        <w:rPr>
          <w:rFonts w:ascii="Arial" w:hAnsi="Arial" w:cs="Arial"/>
          <w:b/>
          <w:bCs/>
        </w:rPr>
      </w:pPr>
    </w:p>
    <w:p w:rsidR="00000000" w:rsidRDefault="004379F7">
      <w:pPr>
        <w:pStyle w:val="Textoindependiente"/>
        <w:spacing w:line="480" w:lineRule="auto"/>
        <w:ind w:left="2398"/>
        <w:jc w:val="both"/>
        <w:rPr>
          <w:rFonts w:ascii="Arial" w:hAnsi="Arial" w:cs="Arial"/>
        </w:rPr>
      </w:pPr>
      <w:r>
        <w:rPr>
          <w:rFonts w:ascii="Arial" w:hAnsi="Arial" w:cs="Arial"/>
        </w:rPr>
        <w:t xml:space="preserve">El </w:t>
      </w:r>
      <w:r>
        <w:rPr>
          <w:rFonts w:ascii="Arial" w:hAnsi="Arial" w:cs="Arial"/>
          <w:i/>
          <w:iCs/>
        </w:rPr>
        <w:t>valor</w:t>
      </w:r>
      <w:r>
        <w:rPr>
          <w:rFonts w:ascii="Arial" w:hAnsi="Arial" w:cs="Arial"/>
        </w:rPr>
        <w:t xml:space="preserve"> es la medida de la claridad u oscuridad del color.  </w:t>
      </w:r>
    </w:p>
    <w:p w:rsidR="00000000" w:rsidRDefault="004379F7">
      <w:pPr>
        <w:pStyle w:val="Textoindependiente"/>
        <w:ind w:left="2160"/>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ind w:left="360"/>
        <w:jc w:val="both"/>
        <w:rPr>
          <w:rFonts w:ascii="Arial" w:hAnsi="Arial" w:cs="Arial"/>
        </w:rPr>
      </w:pPr>
      <w:r>
        <w:rPr>
          <w:rFonts w:ascii="Arial" w:hAnsi="Arial" w:cs="Arial"/>
          <w:b/>
          <w:bCs/>
        </w:rPr>
        <w:lastRenderedPageBreak/>
        <w:t>1.4. Evaluaciones Cuantitativas.</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840"/>
        <w:jc w:val="both"/>
        <w:rPr>
          <w:rFonts w:ascii="Arial" w:hAnsi="Arial" w:cs="Arial"/>
        </w:rPr>
      </w:pPr>
      <w:r>
        <w:rPr>
          <w:rFonts w:ascii="Arial" w:hAnsi="Arial" w:cs="Arial"/>
        </w:rPr>
        <w:t>Por medio de los datos que han sido recolectados con las muestras, se puede cuantificar una seri</w:t>
      </w:r>
      <w:r>
        <w:rPr>
          <w:rFonts w:ascii="Arial" w:hAnsi="Arial" w:cs="Arial"/>
        </w:rPr>
        <w:t>e de propiedades físicas que componen el suelo.</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ind w:left="840"/>
        <w:jc w:val="both"/>
        <w:rPr>
          <w:rFonts w:ascii="Arial" w:hAnsi="Arial" w:cs="Arial"/>
          <w:b/>
          <w:bCs/>
        </w:rPr>
      </w:pPr>
      <w:r>
        <w:rPr>
          <w:rFonts w:ascii="Arial" w:hAnsi="Arial" w:cs="Arial"/>
          <w:b/>
          <w:bCs/>
        </w:rPr>
        <w:t>1.4.1. Densidad.</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La densidad, se la define como el peso por unidad de volumen. En el caso de los suelos, se realizan dos estimaciones que son: la densidad real y la densidad aparente.</w:t>
      </w:r>
    </w:p>
    <w:p w:rsidR="00000000" w:rsidRDefault="004379F7">
      <w:pPr>
        <w:pStyle w:val="Textoindependiente"/>
        <w:ind w:left="1560"/>
        <w:jc w:val="both"/>
        <w:rPr>
          <w:rFonts w:ascii="Arial" w:hAnsi="Arial" w:cs="Arial"/>
        </w:rPr>
      </w:pPr>
    </w:p>
    <w:p w:rsidR="00000000" w:rsidRDefault="004379F7">
      <w:pPr>
        <w:pStyle w:val="Textoindependiente"/>
        <w:ind w:left="1560"/>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 xml:space="preserve">La </w:t>
      </w:r>
      <w:r>
        <w:rPr>
          <w:rFonts w:ascii="Arial" w:hAnsi="Arial" w:cs="Arial"/>
          <w:i/>
          <w:iCs/>
        </w:rPr>
        <w:t>densidad real</w:t>
      </w:r>
      <w:r>
        <w:rPr>
          <w:rFonts w:ascii="Arial" w:hAnsi="Arial" w:cs="Arial"/>
        </w:rPr>
        <w:t>,</w:t>
      </w:r>
      <w:r>
        <w:rPr>
          <w:rFonts w:ascii="Arial" w:hAnsi="Arial" w:cs="Arial"/>
          <w:b/>
          <w:bCs/>
        </w:rPr>
        <w:t xml:space="preserve"> </w:t>
      </w:r>
      <w:r>
        <w:rPr>
          <w:rFonts w:ascii="Arial" w:hAnsi="Arial" w:cs="Arial"/>
        </w:rPr>
        <w:t>es la consistencia de las partículas del suelo, determinada en una  muestra de suelo homogeneizada.</w:t>
      </w:r>
    </w:p>
    <w:p w:rsidR="00000000" w:rsidRDefault="004379F7">
      <w:pPr>
        <w:pStyle w:val="Textoindependiente"/>
        <w:ind w:left="1560"/>
        <w:jc w:val="both"/>
        <w:rPr>
          <w:rFonts w:ascii="Arial" w:hAnsi="Arial" w:cs="Arial"/>
        </w:rPr>
      </w:pPr>
    </w:p>
    <w:p w:rsidR="00000000" w:rsidRDefault="004379F7">
      <w:pPr>
        <w:pStyle w:val="Textoindependiente"/>
        <w:ind w:left="1560"/>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 xml:space="preserve">La </w:t>
      </w:r>
      <w:r>
        <w:rPr>
          <w:rFonts w:ascii="Arial" w:hAnsi="Arial" w:cs="Arial"/>
          <w:i/>
          <w:iCs/>
        </w:rPr>
        <w:t>densidad aparente</w:t>
      </w:r>
      <w:r>
        <w:rPr>
          <w:rFonts w:ascii="Arial" w:hAnsi="Arial" w:cs="Arial"/>
        </w:rPr>
        <w:t>, es la consistencia de un volumen de suelo, tomado tal como aparece en el perfil del terreno.</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ind w:left="840"/>
        <w:jc w:val="both"/>
        <w:rPr>
          <w:rFonts w:ascii="Arial" w:hAnsi="Arial" w:cs="Arial"/>
          <w:b/>
          <w:bCs/>
        </w:rPr>
      </w:pPr>
      <w:r>
        <w:rPr>
          <w:rFonts w:ascii="Arial" w:hAnsi="Arial" w:cs="Arial"/>
          <w:b/>
          <w:bCs/>
        </w:rPr>
        <w:lastRenderedPageBreak/>
        <w:t>1.4.2. Porosidad.</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La porosidad, s</w:t>
      </w:r>
      <w:r>
        <w:rPr>
          <w:rFonts w:ascii="Arial" w:hAnsi="Arial" w:cs="Arial"/>
        </w:rPr>
        <w:t>e define como el porcentaje del volumen real del suelo  que está ocupado por espacios de aire. Se lo calcula por medio de la densidad aparente y la densidad real.</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ind w:left="840"/>
        <w:jc w:val="both"/>
        <w:rPr>
          <w:rFonts w:ascii="Arial" w:hAnsi="Arial" w:cs="Arial"/>
          <w:b/>
          <w:bCs/>
        </w:rPr>
      </w:pPr>
      <w:r>
        <w:rPr>
          <w:rFonts w:ascii="Arial" w:hAnsi="Arial" w:cs="Arial"/>
          <w:b/>
          <w:bCs/>
        </w:rPr>
        <w:t>1.4.3. Temperatura.</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1560"/>
        <w:jc w:val="both"/>
        <w:rPr>
          <w:rFonts w:ascii="Arial" w:hAnsi="Arial" w:cs="Arial"/>
        </w:rPr>
      </w:pPr>
      <w:r>
        <w:rPr>
          <w:rFonts w:ascii="Arial" w:hAnsi="Arial" w:cs="Arial"/>
        </w:rPr>
        <w:t>La temperatura del suelo en sus capas superficiales, está relacionada</w:t>
      </w:r>
      <w:r>
        <w:rPr>
          <w:rFonts w:ascii="Arial" w:hAnsi="Arial" w:cs="Arial"/>
        </w:rPr>
        <w:t xml:space="preserve"> con la temperatura que presenta el aire y depende del régimen térmico del clima de la zona.</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ind w:left="360"/>
        <w:jc w:val="both"/>
        <w:rPr>
          <w:rFonts w:ascii="Arial" w:hAnsi="Arial" w:cs="Arial"/>
          <w:b/>
          <w:bCs/>
        </w:rPr>
      </w:pPr>
      <w:r>
        <w:rPr>
          <w:rFonts w:ascii="Arial" w:hAnsi="Arial" w:cs="Arial"/>
          <w:b/>
          <w:bCs/>
        </w:rPr>
        <w:t xml:space="preserve">1.5. Textura del Suelo.      </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840"/>
        <w:jc w:val="both"/>
        <w:rPr>
          <w:rFonts w:ascii="Arial" w:hAnsi="Arial" w:cs="Arial"/>
        </w:rPr>
      </w:pPr>
      <w:r>
        <w:rPr>
          <w:rFonts w:ascii="Arial" w:hAnsi="Arial" w:cs="Arial"/>
        </w:rPr>
        <w:t>La textura del suelo expresa la composición granulométrica, e. d.  la disposición de los componentes minerales, según el tamaño d</w:t>
      </w:r>
      <w:r>
        <w:rPr>
          <w:rFonts w:ascii="Arial" w:hAnsi="Arial" w:cs="Arial"/>
        </w:rPr>
        <w:t>e las partículas del suelo; es una propiedad física muy importante para la agricultura.</w:t>
      </w:r>
    </w:p>
    <w:p w:rsidR="00000000" w:rsidRDefault="004379F7">
      <w:pPr>
        <w:pStyle w:val="Textoindependiente"/>
        <w:jc w:val="both"/>
        <w:rPr>
          <w:rFonts w:ascii="Arial" w:hAnsi="Arial" w:cs="Arial"/>
        </w:rPr>
      </w:pPr>
    </w:p>
    <w:p w:rsidR="00000000" w:rsidRDefault="004379F7">
      <w:pPr>
        <w:pStyle w:val="Textoindependiente"/>
        <w:jc w:val="both"/>
        <w:rPr>
          <w:rFonts w:ascii="Arial" w:hAnsi="Arial" w:cs="Arial"/>
        </w:rPr>
      </w:pPr>
    </w:p>
    <w:p w:rsidR="00000000" w:rsidRDefault="004379F7">
      <w:pPr>
        <w:pStyle w:val="Textoindependiente"/>
        <w:spacing w:line="480" w:lineRule="auto"/>
        <w:ind w:left="840" w:right="-14"/>
        <w:jc w:val="both"/>
        <w:rPr>
          <w:rFonts w:ascii="Arial" w:hAnsi="Arial" w:cs="Arial"/>
        </w:rPr>
      </w:pPr>
      <w:r>
        <w:rPr>
          <w:rFonts w:ascii="Arial" w:hAnsi="Arial" w:cs="Arial"/>
        </w:rPr>
        <w:lastRenderedPageBreak/>
        <w:t xml:space="preserve">En un conjunto de estas  partículas, se encuentra fracciones de arena, arcilla y limo, las proporciones de cada una de estas conforman la textura del suelo. </w:t>
      </w:r>
    </w:p>
    <w:p w:rsidR="00000000" w:rsidRDefault="004379F7">
      <w:pPr>
        <w:pStyle w:val="Textoindependiente"/>
        <w:ind w:left="840" w:hanging="120"/>
        <w:jc w:val="both"/>
        <w:rPr>
          <w:rFonts w:ascii="Arial" w:hAnsi="Arial" w:cs="Arial"/>
        </w:rPr>
      </w:pPr>
      <w:r>
        <w:rPr>
          <w:rFonts w:ascii="Arial" w:hAnsi="Arial" w:cs="Arial"/>
        </w:rPr>
        <w:t>A contin</w:t>
      </w:r>
      <w:r>
        <w:rPr>
          <w:rFonts w:ascii="Arial" w:hAnsi="Arial" w:cs="Arial"/>
        </w:rPr>
        <w:t>uación se presenta la clasificación de la textura del suelo.</w:t>
      </w:r>
    </w:p>
    <w:p w:rsidR="00000000" w:rsidRDefault="004379F7">
      <w:pPr>
        <w:pStyle w:val="Textoindependiente"/>
        <w:jc w:val="both"/>
        <w:rPr>
          <w:rFonts w:ascii="Arial" w:hAnsi="Arial" w:cs="Arial"/>
          <w:b/>
          <w:bCs/>
        </w:rPr>
      </w:pPr>
    </w:p>
    <w:p w:rsidR="00000000" w:rsidRDefault="004379F7">
      <w:pPr>
        <w:pStyle w:val="Textoindependiente"/>
        <w:jc w:val="both"/>
        <w:rPr>
          <w:rFonts w:ascii="Arial" w:hAnsi="Arial" w:cs="Arial"/>
          <w:b/>
          <w:bCs/>
        </w:rPr>
      </w:pPr>
    </w:p>
    <w:p w:rsidR="00000000" w:rsidRDefault="004379F7">
      <w:pPr>
        <w:pStyle w:val="Textoindependiente"/>
        <w:jc w:val="center"/>
        <w:rPr>
          <w:rFonts w:ascii="Arial" w:hAnsi="Arial" w:cs="Arial"/>
        </w:rPr>
      </w:pPr>
      <w:r>
        <w:rPr>
          <w:rFonts w:ascii="Arial" w:hAnsi="Arial" w:cs="Arial"/>
        </w:rPr>
        <w:t xml:space="preserve">             FIGURA 1.5. </w:t>
      </w:r>
    </w:p>
    <w:p w:rsidR="00000000" w:rsidRDefault="004379F7">
      <w:pPr>
        <w:pStyle w:val="Textoindependiente"/>
        <w:jc w:val="center"/>
        <w:rPr>
          <w:rFonts w:ascii="Arial" w:hAnsi="Arial" w:cs="Arial"/>
          <w:b/>
          <w:bCs/>
        </w:rPr>
      </w:pPr>
      <w:r>
        <w:rPr>
          <w:rFonts w:ascii="Arial" w:hAnsi="Arial" w:cs="Arial"/>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0;text-align:left;margin-left:48pt;margin-top:21pt;width:378pt;height:322.8pt;z-index:251657728">
            <v:imagedata r:id="rId7" o:title=""/>
            <w10:wrap type="topAndBottom"/>
          </v:shape>
          <o:OLEObject Type="Embed" ProgID="PBrush" ShapeID="_x0000_s1138" DrawAspect="Content" ObjectID="_1309080471" r:id="rId8"/>
        </w:pict>
      </w:r>
      <w:r>
        <w:rPr>
          <w:rFonts w:ascii="Arial" w:hAnsi="Arial" w:cs="Arial"/>
        </w:rPr>
        <w:t xml:space="preserve">                   TRIÁNGULO DE TEXTURAS.</w:t>
      </w:r>
    </w:p>
    <w:p w:rsidR="00000000" w:rsidRDefault="004379F7">
      <w:pPr>
        <w:pStyle w:val="Textoindependiente"/>
        <w:jc w:val="both"/>
        <w:rPr>
          <w:rFonts w:ascii="Arial" w:hAnsi="Arial" w:cs="Arial"/>
          <w:b/>
          <w:bCs/>
        </w:rPr>
      </w:pPr>
      <w:r>
        <w:rPr>
          <w:rFonts w:ascii="Arial" w:hAnsi="Arial" w:cs="Arial"/>
          <w:b/>
          <w:bCs/>
        </w:rPr>
        <w:t xml:space="preserve">              </w:t>
      </w:r>
    </w:p>
    <w:p w:rsidR="004379F7" w:rsidRDefault="004379F7">
      <w:pPr>
        <w:pStyle w:val="Textoindependiente"/>
        <w:jc w:val="both"/>
        <w:rPr>
          <w:rFonts w:ascii="Arial" w:hAnsi="Arial" w:cs="Arial"/>
          <w:b/>
          <w:bCs/>
        </w:rPr>
      </w:pPr>
    </w:p>
    <w:sectPr w:rsidR="004379F7">
      <w:headerReference w:type="even" r:id="rId9"/>
      <w:headerReference w:type="default" r:id="rId10"/>
      <w:pgSz w:w="11907" w:h="16840" w:code="9"/>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9F7" w:rsidRDefault="004379F7">
      <w:r>
        <w:separator/>
      </w:r>
    </w:p>
  </w:endnote>
  <w:endnote w:type="continuationSeparator" w:id="1">
    <w:p w:rsidR="004379F7" w:rsidRDefault="00437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9F7" w:rsidRDefault="004379F7">
      <w:r>
        <w:separator/>
      </w:r>
    </w:p>
  </w:footnote>
  <w:footnote w:type="continuationSeparator" w:id="1">
    <w:p w:rsidR="004379F7" w:rsidRDefault="00437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79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379F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79F7">
    <w:pPr>
      <w:pStyle w:val="Encabezado"/>
      <w:framePr w:wrap="around" w:vAnchor="text" w:hAnchor="margin" w:xAlign="right" w:y="1"/>
      <w:rPr>
        <w:rStyle w:val="Nmerodepgina"/>
      </w:rPr>
    </w:pPr>
  </w:p>
  <w:p w:rsidR="00000000" w:rsidRDefault="004379F7">
    <w:pPr>
      <w:pStyle w:val="Encabezado"/>
      <w:framePr w:wrap="around" w:vAnchor="text" w:hAnchor="margin" w:xAlign="right" w:y="1"/>
      <w:rPr>
        <w:rStyle w:val="Nmerodepgina"/>
      </w:rPr>
    </w:pPr>
  </w:p>
  <w:p w:rsidR="00000000" w:rsidRDefault="004379F7">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6C3D0B">
      <w:rPr>
        <w:rStyle w:val="Nmerodepgina"/>
        <w:noProof/>
      </w:rPr>
      <w:t>13</w:t>
    </w:r>
    <w:r>
      <w:rPr>
        <w:rStyle w:val="Nmerodepgina"/>
      </w:rPr>
      <w:fldChar w:fldCharType="end"/>
    </w:r>
  </w:p>
  <w:p w:rsidR="00000000" w:rsidRDefault="004379F7">
    <w:pPr>
      <w:pStyle w:val="Encabezado"/>
      <w:rPr>
        <w:rStyle w:val="Nmerodepgina"/>
      </w:rPr>
    </w:pPr>
  </w:p>
  <w:p w:rsidR="00000000" w:rsidRDefault="004379F7">
    <w:pPr>
      <w:pStyle w:val="Encabezado"/>
      <w:jc w:val="right"/>
      <w:rPr>
        <w:rStyle w:val="Nmerodepgina"/>
      </w:rPr>
    </w:pPr>
  </w:p>
  <w:p w:rsidR="00000000" w:rsidRDefault="004379F7">
    <w:pPr>
      <w:pStyle w:val="Encabezado"/>
      <w:jc w:val="right"/>
      <w:rPr>
        <w:rStyle w:val="Nmerodepgina"/>
      </w:rPr>
    </w:pPr>
  </w:p>
  <w:p w:rsidR="00000000" w:rsidRDefault="004379F7">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304"/>
    <w:multiLevelType w:val="hybridMultilevel"/>
    <w:tmpl w:val="313644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341831"/>
    <w:multiLevelType w:val="hybridMultilevel"/>
    <w:tmpl w:val="51DCD888"/>
    <w:lvl w:ilvl="0" w:tplc="581C8E8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3D08FA"/>
    <w:multiLevelType w:val="hybridMultilevel"/>
    <w:tmpl w:val="F77872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DA5D94"/>
    <w:multiLevelType w:val="hybridMultilevel"/>
    <w:tmpl w:val="563491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5570DC"/>
    <w:multiLevelType w:val="hybridMultilevel"/>
    <w:tmpl w:val="3A4857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C4C2770"/>
    <w:multiLevelType w:val="hybridMultilevel"/>
    <w:tmpl w:val="782496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F903BCF"/>
    <w:multiLevelType w:val="hybridMultilevel"/>
    <w:tmpl w:val="D5A46AF0"/>
    <w:lvl w:ilvl="0" w:tplc="E79AC096">
      <w:start w:val="80"/>
      <w:numFmt w:val="decimal"/>
      <w:lvlText w:val="%1"/>
      <w:lvlJc w:val="left"/>
      <w:pPr>
        <w:tabs>
          <w:tab w:val="num" w:pos="5295"/>
        </w:tabs>
        <w:ind w:left="5295" w:hanging="4395"/>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nsid w:val="4F3D299B"/>
    <w:multiLevelType w:val="hybridMultilevel"/>
    <w:tmpl w:val="22440798"/>
    <w:lvl w:ilvl="0" w:tplc="22F6B5C0">
      <w:start w:val="50"/>
      <w:numFmt w:val="decimal"/>
      <w:lvlText w:val="%1"/>
      <w:lvlJc w:val="left"/>
      <w:pPr>
        <w:tabs>
          <w:tab w:val="num" w:pos="4500"/>
        </w:tabs>
        <w:ind w:left="4500" w:hanging="2850"/>
      </w:pPr>
      <w:rPr>
        <w:rFonts w:hint="default"/>
      </w:rPr>
    </w:lvl>
    <w:lvl w:ilvl="1" w:tplc="0C0A0019" w:tentative="1">
      <w:start w:val="1"/>
      <w:numFmt w:val="lowerLetter"/>
      <w:lvlText w:val="%2."/>
      <w:lvlJc w:val="left"/>
      <w:pPr>
        <w:tabs>
          <w:tab w:val="num" w:pos="2730"/>
        </w:tabs>
        <w:ind w:left="2730" w:hanging="360"/>
      </w:pPr>
    </w:lvl>
    <w:lvl w:ilvl="2" w:tplc="0C0A001B" w:tentative="1">
      <w:start w:val="1"/>
      <w:numFmt w:val="lowerRoman"/>
      <w:lvlText w:val="%3."/>
      <w:lvlJc w:val="right"/>
      <w:pPr>
        <w:tabs>
          <w:tab w:val="num" w:pos="3450"/>
        </w:tabs>
        <w:ind w:left="3450" w:hanging="180"/>
      </w:pPr>
    </w:lvl>
    <w:lvl w:ilvl="3" w:tplc="0C0A000F" w:tentative="1">
      <w:start w:val="1"/>
      <w:numFmt w:val="decimal"/>
      <w:lvlText w:val="%4."/>
      <w:lvlJc w:val="left"/>
      <w:pPr>
        <w:tabs>
          <w:tab w:val="num" w:pos="4170"/>
        </w:tabs>
        <w:ind w:left="4170" w:hanging="360"/>
      </w:pPr>
    </w:lvl>
    <w:lvl w:ilvl="4" w:tplc="0C0A0019" w:tentative="1">
      <w:start w:val="1"/>
      <w:numFmt w:val="lowerLetter"/>
      <w:lvlText w:val="%5."/>
      <w:lvlJc w:val="left"/>
      <w:pPr>
        <w:tabs>
          <w:tab w:val="num" w:pos="4890"/>
        </w:tabs>
        <w:ind w:left="4890" w:hanging="360"/>
      </w:pPr>
    </w:lvl>
    <w:lvl w:ilvl="5" w:tplc="0C0A001B" w:tentative="1">
      <w:start w:val="1"/>
      <w:numFmt w:val="lowerRoman"/>
      <w:lvlText w:val="%6."/>
      <w:lvlJc w:val="right"/>
      <w:pPr>
        <w:tabs>
          <w:tab w:val="num" w:pos="5610"/>
        </w:tabs>
        <w:ind w:left="5610" w:hanging="180"/>
      </w:pPr>
    </w:lvl>
    <w:lvl w:ilvl="6" w:tplc="0C0A000F" w:tentative="1">
      <w:start w:val="1"/>
      <w:numFmt w:val="decimal"/>
      <w:lvlText w:val="%7."/>
      <w:lvlJc w:val="left"/>
      <w:pPr>
        <w:tabs>
          <w:tab w:val="num" w:pos="6330"/>
        </w:tabs>
        <w:ind w:left="6330" w:hanging="360"/>
      </w:pPr>
    </w:lvl>
    <w:lvl w:ilvl="7" w:tplc="0C0A0019" w:tentative="1">
      <w:start w:val="1"/>
      <w:numFmt w:val="lowerLetter"/>
      <w:lvlText w:val="%8."/>
      <w:lvlJc w:val="left"/>
      <w:pPr>
        <w:tabs>
          <w:tab w:val="num" w:pos="7050"/>
        </w:tabs>
        <w:ind w:left="7050" w:hanging="360"/>
      </w:pPr>
    </w:lvl>
    <w:lvl w:ilvl="8" w:tplc="0C0A001B" w:tentative="1">
      <w:start w:val="1"/>
      <w:numFmt w:val="lowerRoman"/>
      <w:lvlText w:val="%9."/>
      <w:lvlJc w:val="right"/>
      <w:pPr>
        <w:tabs>
          <w:tab w:val="num" w:pos="7770"/>
        </w:tabs>
        <w:ind w:left="7770" w:hanging="180"/>
      </w:pPr>
    </w:lvl>
  </w:abstractNum>
  <w:abstractNum w:abstractNumId="8">
    <w:nsid w:val="55ED1F39"/>
    <w:multiLevelType w:val="hybridMultilevel"/>
    <w:tmpl w:val="EF2E4932"/>
    <w:lvl w:ilvl="0" w:tplc="83D2B610">
      <w:start w:val="1"/>
      <w:numFmt w:val="decimal"/>
      <w:lvlText w:val="%1."/>
      <w:lvlJc w:val="left"/>
      <w:pPr>
        <w:tabs>
          <w:tab w:val="num" w:pos="720"/>
        </w:tabs>
        <w:ind w:left="720" w:hanging="360"/>
      </w:pPr>
      <w:rPr>
        <w:rFonts w:hint="default"/>
      </w:rPr>
    </w:lvl>
    <w:lvl w:ilvl="1" w:tplc="FF54D8DA">
      <w:numFmt w:val="none"/>
      <w:lvlText w:val=""/>
      <w:lvlJc w:val="left"/>
      <w:pPr>
        <w:tabs>
          <w:tab w:val="num" w:pos="360"/>
        </w:tabs>
      </w:pPr>
    </w:lvl>
    <w:lvl w:ilvl="2" w:tplc="CE727D3C">
      <w:numFmt w:val="none"/>
      <w:lvlText w:val=""/>
      <w:lvlJc w:val="left"/>
      <w:pPr>
        <w:tabs>
          <w:tab w:val="num" w:pos="360"/>
        </w:tabs>
      </w:pPr>
    </w:lvl>
    <w:lvl w:ilvl="3" w:tplc="D67013BE">
      <w:numFmt w:val="none"/>
      <w:lvlText w:val=""/>
      <w:lvlJc w:val="left"/>
      <w:pPr>
        <w:tabs>
          <w:tab w:val="num" w:pos="360"/>
        </w:tabs>
      </w:pPr>
    </w:lvl>
    <w:lvl w:ilvl="4" w:tplc="AF26EBDA">
      <w:numFmt w:val="none"/>
      <w:lvlText w:val=""/>
      <w:lvlJc w:val="left"/>
      <w:pPr>
        <w:tabs>
          <w:tab w:val="num" w:pos="360"/>
        </w:tabs>
      </w:pPr>
    </w:lvl>
    <w:lvl w:ilvl="5" w:tplc="89DE958E">
      <w:numFmt w:val="none"/>
      <w:lvlText w:val=""/>
      <w:lvlJc w:val="left"/>
      <w:pPr>
        <w:tabs>
          <w:tab w:val="num" w:pos="360"/>
        </w:tabs>
      </w:pPr>
    </w:lvl>
    <w:lvl w:ilvl="6" w:tplc="EA3E0D38">
      <w:numFmt w:val="none"/>
      <w:lvlText w:val=""/>
      <w:lvlJc w:val="left"/>
      <w:pPr>
        <w:tabs>
          <w:tab w:val="num" w:pos="360"/>
        </w:tabs>
      </w:pPr>
    </w:lvl>
    <w:lvl w:ilvl="7" w:tplc="7B4A3A1E">
      <w:numFmt w:val="none"/>
      <w:lvlText w:val=""/>
      <w:lvlJc w:val="left"/>
      <w:pPr>
        <w:tabs>
          <w:tab w:val="num" w:pos="360"/>
        </w:tabs>
      </w:pPr>
    </w:lvl>
    <w:lvl w:ilvl="8" w:tplc="E4D68D10">
      <w:numFmt w:val="none"/>
      <w:lvlText w:val=""/>
      <w:lvlJc w:val="left"/>
      <w:pPr>
        <w:tabs>
          <w:tab w:val="num" w:pos="360"/>
        </w:tabs>
      </w:pPr>
    </w:lvl>
  </w:abstractNum>
  <w:abstractNum w:abstractNumId="9">
    <w:nsid w:val="65757F03"/>
    <w:multiLevelType w:val="hybridMultilevel"/>
    <w:tmpl w:val="2FBA4440"/>
    <w:lvl w:ilvl="0" w:tplc="A2BA36D6">
      <w:start w:val="40"/>
      <w:numFmt w:val="decimal"/>
      <w:lvlText w:val="%1"/>
      <w:lvlJc w:val="left"/>
      <w:pPr>
        <w:tabs>
          <w:tab w:val="num" w:pos="4290"/>
        </w:tabs>
        <w:ind w:left="4290" w:hanging="2445"/>
      </w:pPr>
      <w:rPr>
        <w:rFonts w:hint="default"/>
      </w:rPr>
    </w:lvl>
    <w:lvl w:ilvl="1" w:tplc="0C0A0019" w:tentative="1">
      <w:start w:val="1"/>
      <w:numFmt w:val="lowerLetter"/>
      <w:lvlText w:val="%2."/>
      <w:lvlJc w:val="left"/>
      <w:pPr>
        <w:tabs>
          <w:tab w:val="num" w:pos="2925"/>
        </w:tabs>
        <w:ind w:left="2925" w:hanging="360"/>
      </w:pPr>
    </w:lvl>
    <w:lvl w:ilvl="2" w:tplc="0C0A001B" w:tentative="1">
      <w:start w:val="1"/>
      <w:numFmt w:val="lowerRoman"/>
      <w:lvlText w:val="%3."/>
      <w:lvlJc w:val="right"/>
      <w:pPr>
        <w:tabs>
          <w:tab w:val="num" w:pos="3645"/>
        </w:tabs>
        <w:ind w:left="3645" w:hanging="180"/>
      </w:pPr>
    </w:lvl>
    <w:lvl w:ilvl="3" w:tplc="0C0A000F" w:tentative="1">
      <w:start w:val="1"/>
      <w:numFmt w:val="decimal"/>
      <w:lvlText w:val="%4."/>
      <w:lvlJc w:val="left"/>
      <w:pPr>
        <w:tabs>
          <w:tab w:val="num" w:pos="4365"/>
        </w:tabs>
        <w:ind w:left="4365" w:hanging="360"/>
      </w:pPr>
    </w:lvl>
    <w:lvl w:ilvl="4" w:tplc="0C0A0019" w:tentative="1">
      <w:start w:val="1"/>
      <w:numFmt w:val="lowerLetter"/>
      <w:lvlText w:val="%5."/>
      <w:lvlJc w:val="left"/>
      <w:pPr>
        <w:tabs>
          <w:tab w:val="num" w:pos="5085"/>
        </w:tabs>
        <w:ind w:left="5085" w:hanging="360"/>
      </w:pPr>
    </w:lvl>
    <w:lvl w:ilvl="5" w:tplc="0C0A001B" w:tentative="1">
      <w:start w:val="1"/>
      <w:numFmt w:val="lowerRoman"/>
      <w:lvlText w:val="%6."/>
      <w:lvlJc w:val="right"/>
      <w:pPr>
        <w:tabs>
          <w:tab w:val="num" w:pos="5805"/>
        </w:tabs>
        <w:ind w:left="5805" w:hanging="180"/>
      </w:pPr>
    </w:lvl>
    <w:lvl w:ilvl="6" w:tplc="0C0A000F" w:tentative="1">
      <w:start w:val="1"/>
      <w:numFmt w:val="decimal"/>
      <w:lvlText w:val="%7."/>
      <w:lvlJc w:val="left"/>
      <w:pPr>
        <w:tabs>
          <w:tab w:val="num" w:pos="6525"/>
        </w:tabs>
        <w:ind w:left="6525" w:hanging="360"/>
      </w:pPr>
    </w:lvl>
    <w:lvl w:ilvl="7" w:tplc="0C0A0019" w:tentative="1">
      <w:start w:val="1"/>
      <w:numFmt w:val="lowerLetter"/>
      <w:lvlText w:val="%8."/>
      <w:lvlJc w:val="left"/>
      <w:pPr>
        <w:tabs>
          <w:tab w:val="num" w:pos="7245"/>
        </w:tabs>
        <w:ind w:left="7245" w:hanging="360"/>
      </w:pPr>
    </w:lvl>
    <w:lvl w:ilvl="8" w:tplc="0C0A001B" w:tentative="1">
      <w:start w:val="1"/>
      <w:numFmt w:val="lowerRoman"/>
      <w:lvlText w:val="%9."/>
      <w:lvlJc w:val="right"/>
      <w:pPr>
        <w:tabs>
          <w:tab w:val="num" w:pos="7965"/>
        </w:tabs>
        <w:ind w:left="7965" w:hanging="180"/>
      </w:pPr>
    </w:lvl>
  </w:abstractNum>
  <w:abstractNum w:abstractNumId="10">
    <w:nsid w:val="6A8653FE"/>
    <w:multiLevelType w:val="hybridMultilevel"/>
    <w:tmpl w:val="AD089C8A"/>
    <w:lvl w:ilvl="0" w:tplc="E7E609BC">
      <w:start w:val="60"/>
      <w:numFmt w:val="decimal"/>
      <w:lvlText w:val="%1"/>
      <w:lvlJc w:val="left"/>
      <w:pPr>
        <w:tabs>
          <w:tab w:val="num" w:pos="4845"/>
        </w:tabs>
        <w:ind w:left="4845" w:hanging="3555"/>
      </w:pPr>
      <w:rPr>
        <w:rFonts w:hint="default"/>
      </w:rPr>
    </w:lvl>
    <w:lvl w:ilvl="1" w:tplc="0C0A0019" w:tentative="1">
      <w:start w:val="1"/>
      <w:numFmt w:val="lowerLetter"/>
      <w:lvlText w:val="%2."/>
      <w:lvlJc w:val="left"/>
      <w:pPr>
        <w:tabs>
          <w:tab w:val="num" w:pos="2370"/>
        </w:tabs>
        <w:ind w:left="2370" w:hanging="360"/>
      </w:pPr>
    </w:lvl>
    <w:lvl w:ilvl="2" w:tplc="0C0A001B" w:tentative="1">
      <w:start w:val="1"/>
      <w:numFmt w:val="lowerRoman"/>
      <w:lvlText w:val="%3."/>
      <w:lvlJc w:val="right"/>
      <w:pPr>
        <w:tabs>
          <w:tab w:val="num" w:pos="3090"/>
        </w:tabs>
        <w:ind w:left="3090" w:hanging="180"/>
      </w:pPr>
    </w:lvl>
    <w:lvl w:ilvl="3" w:tplc="0C0A000F" w:tentative="1">
      <w:start w:val="1"/>
      <w:numFmt w:val="decimal"/>
      <w:lvlText w:val="%4."/>
      <w:lvlJc w:val="left"/>
      <w:pPr>
        <w:tabs>
          <w:tab w:val="num" w:pos="3810"/>
        </w:tabs>
        <w:ind w:left="3810" w:hanging="360"/>
      </w:pPr>
    </w:lvl>
    <w:lvl w:ilvl="4" w:tplc="0C0A0019" w:tentative="1">
      <w:start w:val="1"/>
      <w:numFmt w:val="lowerLetter"/>
      <w:lvlText w:val="%5."/>
      <w:lvlJc w:val="left"/>
      <w:pPr>
        <w:tabs>
          <w:tab w:val="num" w:pos="4530"/>
        </w:tabs>
        <w:ind w:left="4530" w:hanging="360"/>
      </w:pPr>
    </w:lvl>
    <w:lvl w:ilvl="5" w:tplc="0C0A001B" w:tentative="1">
      <w:start w:val="1"/>
      <w:numFmt w:val="lowerRoman"/>
      <w:lvlText w:val="%6."/>
      <w:lvlJc w:val="right"/>
      <w:pPr>
        <w:tabs>
          <w:tab w:val="num" w:pos="5250"/>
        </w:tabs>
        <w:ind w:left="5250" w:hanging="180"/>
      </w:pPr>
    </w:lvl>
    <w:lvl w:ilvl="6" w:tplc="0C0A000F" w:tentative="1">
      <w:start w:val="1"/>
      <w:numFmt w:val="decimal"/>
      <w:lvlText w:val="%7."/>
      <w:lvlJc w:val="left"/>
      <w:pPr>
        <w:tabs>
          <w:tab w:val="num" w:pos="5970"/>
        </w:tabs>
        <w:ind w:left="5970" w:hanging="360"/>
      </w:pPr>
    </w:lvl>
    <w:lvl w:ilvl="7" w:tplc="0C0A0019" w:tentative="1">
      <w:start w:val="1"/>
      <w:numFmt w:val="lowerLetter"/>
      <w:lvlText w:val="%8."/>
      <w:lvlJc w:val="left"/>
      <w:pPr>
        <w:tabs>
          <w:tab w:val="num" w:pos="6690"/>
        </w:tabs>
        <w:ind w:left="6690" w:hanging="360"/>
      </w:pPr>
    </w:lvl>
    <w:lvl w:ilvl="8" w:tplc="0C0A001B" w:tentative="1">
      <w:start w:val="1"/>
      <w:numFmt w:val="lowerRoman"/>
      <w:lvlText w:val="%9."/>
      <w:lvlJc w:val="right"/>
      <w:pPr>
        <w:tabs>
          <w:tab w:val="num" w:pos="7410"/>
        </w:tabs>
        <w:ind w:left="7410" w:hanging="180"/>
      </w:pPr>
    </w:lvl>
  </w:abstractNum>
  <w:abstractNum w:abstractNumId="11">
    <w:nsid w:val="7D306610"/>
    <w:multiLevelType w:val="hybridMultilevel"/>
    <w:tmpl w:val="4420E674"/>
    <w:lvl w:ilvl="0" w:tplc="240C2FB2">
      <w:start w:val="70"/>
      <w:numFmt w:val="decimal"/>
      <w:lvlText w:val="%1"/>
      <w:lvlJc w:val="left"/>
      <w:pPr>
        <w:tabs>
          <w:tab w:val="num" w:pos="5100"/>
        </w:tabs>
        <w:ind w:left="5100" w:hanging="4005"/>
      </w:pPr>
      <w:rPr>
        <w:rFonts w:hint="default"/>
      </w:rPr>
    </w:lvl>
    <w:lvl w:ilvl="1" w:tplc="0C0A0019" w:tentative="1">
      <w:start w:val="1"/>
      <w:numFmt w:val="lowerLetter"/>
      <w:lvlText w:val="%2."/>
      <w:lvlJc w:val="left"/>
      <w:pPr>
        <w:tabs>
          <w:tab w:val="num" w:pos="2175"/>
        </w:tabs>
        <w:ind w:left="2175" w:hanging="360"/>
      </w:pPr>
    </w:lvl>
    <w:lvl w:ilvl="2" w:tplc="0C0A001B" w:tentative="1">
      <w:start w:val="1"/>
      <w:numFmt w:val="lowerRoman"/>
      <w:lvlText w:val="%3."/>
      <w:lvlJc w:val="right"/>
      <w:pPr>
        <w:tabs>
          <w:tab w:val="num" w:pos="2895"/>
        </w:tabs>
        <w:ind w:left="2895" w:hanging="180"/>
      </w:pPr>
    </w:lvl>
    <w:lvl w:ilvl="3" w:tplc="0C0A000F" w:tentative="1">
      <w:start w:val="1"/>
      <w:numFmt w:val="decimal"/>
      <w:lvlText w:val="%4."/>
      <w:lvlJc w:val="left"/>
      <w:pPr>
        <w:tabs>
          <w:tab w:val="num" w:pos="3615"/>
        </w:tabs>
        <w:ind w:left="3615" w:hanging="360"/>
      </w:pPr>
    </w:lvl>
    <w:lvl w:ilvl="4" w:tplc="0C0A0019" w:tentative="1">
      <w:start w:val="1"/>
      <w:numFmt w:val="lowerLetter"/>
      <w:lvlText w:val="%5."/>
      <w:lvlJc w:val="left"/>
      <w:pPr>
        <w:tabs>
          <w:tab w:val="num" w:pos="4335"/>
        </w:tabs>
        <w:ind w:left="4335" w:hanging="360"/>
      </w:pPr>
    </w:lvl>
    <w:lvl w:ilvl="5" w:tplc="0C0A001B" w:tentative="1">
      <w:start w:val="1"/>
      <w:numFmt w:val="lowerRoman"/>
      <w:lvlText w:val="%6."/>
      <w:lvlJc w:val="right"/>
      <w:pPr>
        <w:tabs>
          <w:tab w:val="num" w:pos="5055"/>
        </w:tabs>
        <w:ind w:left="5055" w:hanging="180"/>
      </w:pPr>
    </w:lvl>
    <w:lvl w:ilvl="6" w:tplc="0C0A000F" w:tentative="1">
      <w:start w:val="1"/>
      <w:numFmt w:val="decimal"/>
      <w:lvlText w:val="%7."/>
      <w:lvlJc w:val="left"/>
      <w:pPr>
        <w:tabs>
          <w:tab w:val="num" w:pos="5775"/>
        </w:tabs>
        <w:ind w:left="5775" w:hanging="360"/>
      </w:pPr>
    </w:lvl>
    <w:lvl w:ilvl="7" w:tplc="0C0A0019" w:tentative="1">
      <w:start w:val="1"/>
      <w:numFmt w:val="lowerLetter"/>
      <w:lvlText w:val="%8."/>
      <w:lvlJc w:val="left"/>
      <w:pPr>
        <w:tabs>
          <w:tab w:val="num" w:pos="6495"/>
        </w:tabs>
        <w:ind w:left="6495" w:hanging="360"/>
      </w:pPr>
    </w:lvl>
    <w:lvl w:ilvl="8" w:tplc="0C0A001B" w:tentative="1">
      <w:start w:val="1"/>
      <w:numFmt w:val="lowerRoman"/>
      <w:lvlText w:val="%9."/>
      <w:lvlJc w:val="right"/>
      <w:pPr>
        <w:tabs>
          <w:tab w:val="num" w:pos="7215"/>
        </w:tabs>
        <w:ind w:left="7215" w:hanging="180"/>
      </w:pPr>
    </w:lvl>
  </w:abstractNum>
  <w:num w:numId="1">
    <w:abstractNumId w:val="9"/>
  </w:num>
  <w:num w:numId="2">
    <w:abstractNumId w:val="7"/>
  </w:num>
  <w:num w:numId="3">
    <w:abstractNumId w:val="10"/>
  </w:num>
  <w:num w:numId="4">
    <w:abstractNumId w:val="11"/>
  </w:num>
  <w:num w:numId="5">
    <w:abstractNumId w:val="6"/>
  </w:num>
  <w:num w:numId="6">
    <w:abstractNumId w:val="1"/>
  </w:num>
  <w:num w:numId="7">
    <w:abstractNumId w:val="3"/>
  </w:num>
  <w:num w:numId="8">
    <w:abstractNumId w:val="4"/>
  </w:num>
  <w:num w:numId="9">
    <w:abstractNumId w:val="5"/>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C3D0B"/>
    <w:rsid w:val="004379F7"/>
    <w:rsid w:val="006C3D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b/>
      <w:b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after="120"/>
    </w:pPr>
  </w:style>
  <w:style w:type="paragraph" w:styleId="Textoindependiente2">
    <w:name w:val="Body Text 2"/>
    <w:basedOn w:val="Normal"/>
    <w:semiHidden/>
    <w:rPr>
      <w:sz w:val="20"/>
    </w:rPr>
  </w:style>
  <w:style w:type="paragraph" w:styleId="Textoindependiente3">
    <w:name w:val="Body Text 3"/>
    <w:basedOn w:val="Normal"/>
    <w:semiHidden/>
    <w:pPr>
      <w:spacing w:after="120" w:line="480" w:lineRule="auto"/>
      <w:jc w:val="both"/>
    </w:pPr>
    <w:rPr>
      <w:rFonts w:ascii="Arial" w:hAnsi="Arial" w:cs="Arial"/>
    </w:rPr>
  </w:style>
  <w:style w:type="paragraph" w:styleId="Ttulo">
    <w:name w:val="Title"/>
    <w:basedOn w:val="Normal"/>
    <w:qFormat/>
    <w:pPr>
      <w:jc w:val="center"/>
    </w:pPr>
    <w:rPr>
      <w:rFonts w:ascii="Arial" w:hAnsi="Arial" w:cs="Arial"/>
      <w:b/>
      <w:bCs/>
      <w:position w:val="-5"/>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Introducción</vt:lpstr>
    </vt:vector>
  </TitlesOfParts>
  <Company>Preinstall</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User</dc:creator>
  <cp:keywords/>
  <dc:description/>
  <cp:lastModifiedBy>Ayudante</cp:lastModifiedBy>
  <cp:revision>2</cp:revision>
  <dcterms:created xsi:type="dcterms:W3CDTF">2009-07-14T17:41:00Z</dcterms:created>
  <dcterms:modified xsi:type="dcterms:W3CDTF">2009-07-14T17:41:00Z</dcterms:modified>
</cp:coreProperties>
</file>