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1C" w:rsidRPr="00F51AC5" w:rsidRDefault="00EA57A4" w:rsidP="004A560A">
      <w:pPr>
        <w:jc w:val="center"/>
        <w:rPr>
          <w:b/>
          <w:sz w:val="28"/>
          <w:szCs w:val="28"/>
        </w:rPr>
      </w:pPr>
      <w:r w:rsidRPr="00F51AC5">
        <w:rPr>
          <w:b/>
          <w:sz w:val="28"/>
          <w:szCs w:val="28"/>
        </w:rPr>
        <w:t>PROYECTO DE CURSO</w:t>
      </w:r>
    </w:p>
    <w:p w:rsidR="00EA57A4" w:rsidRPr="00F51AC5" w:rsidRDefault="00EA57A4" w:rsidP="004A560A">
      <w:pPr>
        <w:jc w:val="center"/>
        <w:rPr>
          <w:b/>
          <w:sz w:val="28"/>
          <w:szCs w:val="28"/>
        </w:rPr>
      </w:pPr>
    </w:p>
    <w:p w:rsidR="00EA57A4" w:rsidRPr="00F51AC5" w:rsidRDefault="00EA57A4" w:rsidP="004A560A">
      <w:pPr>
        <w:jc w:val="center"/>
        <w:rPr>
          <w:b/>
          <w:sz w:val="28"/>
          <w:szCs w:val="28"/>
        </w:rPr>
      </w:pPr>
      <w:r w:rsidRPr="00F51AC5">
        <w:rPr>
          <w:b/>
          <w:sz w:val="28"/>
          <w:szCs w:val="28"/>
        </w:rPr>
        <w:t>MAQUINARIA MARITIMA I</w:t>
      </w:r>
    </w:p>
    <w:p w:rsidR="00EA57A4" w:rsidRPr="00F51AC5" w:rsidRDefault="00EA57A4" w:rsidP="004A560A">
      <w:pPr>
        <w:jc w:val="center"/>
        <w:rPr>
          <w:b/>
          <w:sz w:val="28"/>
          <w:szCs w:val="28"/>
        </w:rPr>
      </w:pPr>
    </w:p>
    <w:p w:rsidR="00EA57A4" w:rsidRDefault="00EA57A4" w:rsidP="004A560A">
      <w:pPr>
        <w:jc w:val="both"/>
      </w:pPr>
    </w:p>
    <w:p w:rsidR="00EA57A4" w:rsidRDefault="00EA57A4" w:rsidP="004A560A">
      <w:pPr>
        <w:jc w:val="both"/>
      </w:pPr>
    </w:p>
    <w:p w:rsidR="00EA57A4" w:rsidRPr="00F51AC5" w:rsidRDefault="004A560A" w:rsidP="004A560A">
      <w:pPr>
        <w:numPr>
          <w:ilvl w:val="0"/>
          <w:numId w:val="1"/>
        </w:numPr>
        <w:jc w:val="both"/>
      </w:pPr>
      <w:r>
        <w:t>En un grá</w:t>
      </w:r>
      <w:r w:rsidR="00EA57A4" w:rsidRPr="00F51AC5">
        <w:t>fico</w:t>
      </w:r>
      <w:r>
        <w:t xml:space="preserve"> de la sala de má</w:t>
      </w:r>
      <w:r w:rsidR="00EA57A4" w:rsidRPr="00F51AC5">
        <w:t>quinas ubique:</w:t>
      </w:r>
    </w:p>
    <w:p w:rsidR="00EA57A4" w:rsidRDefault="00EA57A4" w:rsidP="004A560A">
      <w:pPr>
        <w:jc w:val="both"/>
      </w:pP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Motor principal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Generadores principales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Generadores de emergencia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Tanques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Bombas y filtros de combustible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Caldero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Bombas de agua dulce y salada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Compresores de aire y refrigeración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Cilindros o tanques de almacenamiento de fluidos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Bombas, tanques filtros, purificadores de aceite.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Tableros de control general.</w:t>
      </w:r>
    </w:p>
    <w:p w:rsidR="00EA57A4" w:rsidRDefault="00EA57A4" w:rsidP="004A560A">
      <w:pPr>
        <w:jc w:val="both"/>
      </w:pPr>
    </w:p>
    <w:p w:rsidR="00EA57A4" w:rsidRDefault="00EA57A4" w:rsidP="004A560A">
      <w:pPr>
        <w:numPr>
          <w:ilvl w:val="0"/>
          <w:numId w:val="1"/>
        </w:numPr>
        <w:jc w:val="both"/>
      </w:pPr>
      <w:r>
        <w:t>Del motor principal determine la siguiente información:</w:t>
      </w:r>
    </w:p>
    <w:p w:rsidR="00EA57A4" w:rsidRDefault="00EA57A4" w:rsidP="004A560A">
      <w:pPr>
        <w:jc w:val="both"/>
      </w:pP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 xml:space="preserve">Caballaje, tipo de motor, 2T o 4T, R.P.M. Sistema de </w:t>
      </w:r>
      <w:r w:rsidR="00F51AC5">
        <w:t>reducción</w:t>
      </w:r>
      <w:r>
        <w:t>. Cojinete de empuje.</w:t>
      </w:r>
    </w:p>
    <w:p w:rsidR="00EA57A4" w:rsidRDefault="00F51AC5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Qué</w:t>
      </w:r>
      <w:r w:rsidR="00EA57A4">
        <w:t xml:space="preserve"> combustible usa, sistema de filtrado</w:t>
      </w:r>
      <w:proofErr w:type="gramStart"/>
      <w:r>
        <w:t>?</w:t>
      </w:r>
      <w:r w:rsidR="00EA57A4">
        <w:t>.</w:t>
      </w:r>
      <w:proofErr w:type="gramEnd"/>
      <w:r w:rsidR="00EA57A4">
        <w:t xml:space="preserve"> </w:t>
      </w:r>
      <w:r>
        <w:t>¿Se</w:t>
      </w:r>
      <w:r w:rsidR="00EA57A4">
        <w:t xml:space="preserve"> hace el control de calidad de combustible?</w:t>
      </w:r>
    </w:p>
    <w:p w:rsidR="00EA57A4" w:rsidRDefault="00EA57A4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Cuáles son las temperaturas y presiones de funcionamiento del motor relacionado con: agua de enfriamiento, gases de escape, aceite lubricante</w:t>
      </w:r>
      <w:proofErr w:type="gramStart"/>
      <w:r>
        <w:t>?</w:t>
      </w:r>
      <w:proofErr w:type="gramEnd"/>
    </w:p>
    <w:p w:rsidR="00EA57A4" w:rsidRDefault="00F51AC5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Cuál</w:t>
      </w:r>
      <w:r w:rsidR="00EA57A4">
        <w:t xml:space="preserve"> es la </w:t>
      </w:r>
      <w:r>
        <w:t>presión</w:t>
      </w:r>
      <w:r w:rsidR="00EA57A4">
        <w:t xml:space="preserve"> del aire de barrido</w:t>
      </w:r>
      <w:proofErr w:type="gramStart"/>
      <w:r w:rsidR="00EA57A4">
        <w:t>?</w:t>
      </w:r>
      <w:proofErr w:type="gramEnd"/>
    </w:p>
    <w:p w:rsidR="00EA57A4" w:rsidRDefault="00F51AC5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Qué tipo de aceite lubricante usa el motor</w:t>
      </w:r>
      <w:proofErr w:type="gramStart"/>
      <w:r>
        <w:t>?</w:t>
      </w:r>
      <w:proofErr w:type="gramEnd"/>
    </w:p>
    <w:p w:rsidR="00F51AC5" w:rsidRDefault="00F51AC5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Cuáles son las características de las bombas principales y auxiliares de lubricación</w:t>
      </w:r>
      <w:proofErr w:type="gramStart"/>
      <w:r>
        <w:t>?</w:t>
      </w:r>
      <w:proofErr w:type="gramEnd"/>
    </w:p>
    <w:p w:rsidR="00F51AC5" w:rsidRDefault="00F51AC5" w:rsidP="004A560A">
      <w:pPr>
        <w:numPr>
          <w:ilvl w:val="1"/>
          <w:numId w:val="1"/>
        </w:numPr>
        <w:spacing w:before="120" w:after="120"/>
        <w:ind w:left="1434" w:hanging="357"/>
        <w:jc w:val="both"/>
      </w:pPr>
      <w:r>
        <w:t>¿Lleva el buque el registro de la potencia que desarrolla el motor durante el viaje?</w:t>
      </w:r>
    </w:p>
    <w:sectPr w:rsidR="00F51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84A"/>
    <w:multiLevelType w:val="hybridMultilevel"/>
    <w:tmpl w:val="D528157A"/>
    <w:lvl w:ilvl="0" w:tplc="32BE1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946E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A57A4"/>
    <w:rsid w:val="00101F05"/>
    <w:rsid w:val="00272DAB"/>
    <w:rsid w:val="004A560A"/>
    <w:rsid w:val="007D511C"/>
    <w:rsid w:val="007D6C75"/>
    <w:rsid w:val="00946F43"/>
    <w:rsid w:val="00EA57A4"/>
    <w:rsid w:val="00F51AC5"/>
    <w:rsid w:val="00F96C26"/>
    <w:rsid w:val="00F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CURSO</vt:lpstr>
    </vt:vector>
  </TitlesOfParts>
  <Company>FIMCM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CURSO</dc:title>
  <dc:subject/>
  <dc:creator>Wilmo</dc:creator>
  <cp:keywords/>
  <dc:description/>
  <cp:lastModifiedBy>Administrador</cp:lastModifiedBy>
  <cp:revision>2</cp:revision>
  <cp:lastPrinted>2006-07-12T14:46:00Z</cp:lastPrinted>
  <dcterms:created xsi:type="dcterms:W3CDTF">2009-07-20T18:46:00Z</dcterms:created>
  <dcterms:modified xsi:type="dcterms:W3CDTF">2009-07-20T18:46:00Z</dcterms:modified>
</cp:coreProperties>
</file>