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F" w:rsidRDefault="00E3108F" w:rsidP="00E3108F">
      <w:pPr>
        <w:spacing w:line="480" w:lineRule="auto"/>
        <w:outlineLvl w:val="0"/>
        <w:rPr>
          <w:rFonts w:eastAsia="Batang"/>
          <w:b/>
          <w:sz w:val="28"/>
          <w:szCs w:val="28"/>
          <w:lang w:val="es-ES"/>
        </w:rPr>
      </w:pPr>
      <w:r w:rsidRPr="00B14330">
        <w:rPr>
          <w:rFonts w:eastAsia="Batang"/>
          <w:b/>
          <w:sz w:val="28"/>
          <w:szCs w:val="28"/>
          <w:lang w:val="es-ES"/>
        </w:rPr>
        <w:t>AGRADECIMIENTO</w:t>
      </w:r>
    </w:p>
    <w:p w:rsidR="00565CF8" w:rsidRPr="00B14330" w:rsidRDefault="00565CF8" w:rsidP="00E3108F">
      <w:pPr>
        <w:spacing w:line="480" w:lineRule="auto"/>
        <w:outlineLvl w:val="0"/>
        <w:rPr>
          <w:rFonts w:eastAsia="Batang"/>
          <w:b/>
          <w:sz w:val="28"/>
          <w:szCs w:val="28"/>
          <w:lang w:val="es-ES"/>
        </w:rPr>
      </w:pPr>
    </w:p>
    <w:p w:rsidR="00E3108F" w:rsidRPr="00EB48AF" w:rsidRDefault="00565CF8" w:rsidP="00565CF8">
      <w:pPr>
        <w:spacing w:line="360" w:lineRule="auto"/>
        <w:ind w:left="1440" w:right="1437"/>
        <w:jc w:val="both"/>
        <w:outlineLvl w:val="0"/>
        <w:rPr>
          <w:rFonts w:eastAsia="Batang"/>
          <w:lang w:val="es-ES"/>
        </w:rPr>
      </w:pPr>
      <w:r w:rsidRPr="00EB48AF">
        <w:rPr>
          <w:rFonts w:eastAsia="Batang"/>
          <w:lang w:val="es-ES"/>
        </w:rPr>
        <w:t>Primero que nada agradezco a Dios que siempre está presente conmigo, agradezco a mi mamá y a mi papá por el apoyo brindado</w:t>
      </w:r>
      <w:r w:rsidR="00BF3548">
        <w:rPr>
          <w:rFonts w:eastAsia="Batang"/>
          <w:lang w:val="es-ES"/>
        </w:rPr>
        <w:t xml:space="preserve"> y por los valores que me han inculcado</w:t>
      </w:r>
      <w:r w:rsidRPr="00EB48AF">
        <w:rPr>
          <w:rFonts w:eastAsia="Batang"/>
          <w:lang w:val="es-ES"/>
        </w:rPr>
        <w:t xml:space="preserve">, agradezco </w:t>
      </w:r>
      <w:r w:rsidR="00BF3548">
        <w:rPr>
          <w:rFonts w:eastAsia="Batang"/>
          <w:lang w:val="es-ES"/>
        </w:rPr>
        <w:t xml:space="preserve">a mi familia por brindarme su apoyo, también agradezco </w:t>
      </w:r>
      <w:r w:rsidRPr="00EB48AF">
        <w:rPr>
          <w:rFonts w:eastAsia="Batang"/>
          <w:lang w:val="es-ES"/>
        </w:rPr>
        <w:t xml:space="preserve">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EB48AF">
            <w:rPr>
              <w:rFonts w:eastAsia="Batang"/>
              <w:lang w:val="es-ES"/>
            </w:rPr>
            <w:t>la Escuela</w:t>
          </w:r>
        </w:smartTag>
        <w:r w:rsidRPr="00EB48AF">
          <w:rPr>
            <w:rFonts w:eastAsia="Batang"/>
            <w:lang w:val="es-ES"/>
          </w:rPr>
          <w:t xml:space="preserve"> Superior</w:t>
        </w:r>
      </w:smartTag>
      <w:r w:rsidRPr="00EB48AF">
        <w:rPr>
          <w:rFonts w:eastAsia="Batang"/>
          <w:lang w:val="es-ES"/>
        </w:rPr>
        <w:t xml:space="preserve"> Politécnica del Litoral por acogerme en sus aulas, de igual modo a los profesores por compartir sus conocimientos y en especial al Ec. Miguel Ángel Padilla por guiarme en el presente proyecto.</w:t>
      </w:r>
    </w:p>
    <w:p w:rsidR="00565CF8" w:rsidRPr="00EB48AF" w:rsidRDefault="00565CF8" w:rsidP="00565CF8">
      <w:pPr>
        <w:spacing w:line="360" w:lineRule="auto"/>
        <w:ind w:left="1440" w:right="1437"/>
        <w:jc w:val="both"/>
        <w:outlineLvl w:val="0"/>
        <w:rPr>
          <w:rFonts w:eastAsia="Batang"/>
          <w:lang w:val="es-ES"/>
        </w:rPr>
      </w:pPr>
    </w:p>
    <w:p w:rsidR="00565CF8" w:rsidRPr="00EB48AF" w:rsidRDefault="00565CF8" w:rsidP="00565CF8">
      <w:pPr>
        <w:spacing w:line="360" w:lineRule="auto"/>
        <w:ind w:left="1440" w:right="1437"/>
        <w:jc w:val="center"/>
        <w:outlineLvl w:val="0"/>
        <w:rPr>
          <w:rFonts w:eastAsia="Batang"/>
          <w:lang w:val="es-ES"/>
        </w:rPr>
      </w:pPr>
      <w:r w:rsidRPr="00EB48AF">
        <w:rPr>
          <w:rFonts w:eastAsia="Batang"/>
          <w:lang w:val="es-ES"/>
        </w:rPr>
        <w:t>Ricardo Alvarado Ponce</w:t>
      </w:r>
    </w:p>
    <w:p w:rsidR="00E3108F" w:rsidRDefault="00E3108F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177966" w:rsidRDefault="00177966" w:rsidP="00177966">
      <w:pPr>
        <w:spacing w:line="360" w:lineRule="auto"/>
        <w:jc w:val="both"/>
        <w:outlineLvl w:val="0"/>
        <w:rPr>
          <w:rFonts w:eastAsia="Batang"/>
          <w:sz w:val="28"/>
          <w:szCs w:val="28"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1340D" w:rsidRDefault="00E1340D" w:rsidP="00E1340D">
      <w:pPr>
        <w:spacing w:line="480" w:lineRule="auto"/>
        <w:outlineLvl w:val="0"/>
        <w:rPr>
          <w:rFonts w:eastAsia="Batang"/>
          <w:b/>
          <w:sz w:val="28"/>
          <w:szCs w:val="28"/>
          <w:lang w:val="es-ES"/>
        </w:rPr>
      </w:pPr>
      <w:r w:rsidRPr="00B14330">
        <w:rPr>
          <w:rFonts w:eastAsia="Batang"/>
          <w:b/>
          <w:sz w:val="28"/>
          <w:szCs w:val="28"/>
          <w:lang w:val="es-ES"/>
        </w:rPr>
        <w:lastRenderedPageBreak/>
        <w:t>AGRADECIMIENTO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 xml:space="preserve">A Dios por haberme dado la luz de la vida y a la vida  por haberme enseñado a superar los retos que se  presentaron en el camino del aprendizaje y a ver con claridad que este es el primer paso de </w:t>
      </w:r>
      <w:smartTag w:uri="urn:schemas-microsoft-com:office:smarttags" w:element="PersonName">
        <w:smartTagPr>
          <w:attr w:name="ProductID" w:val="mi carrera"/>
        </w:smartTagPr>
        <w:r w:rsidRPr="009A4717">
          <w:rPr>
            <w:rFonts w:eastAsia="Batang"/>
            <w:lang w:val="es-ES"/>
          </w:rPr>
          <w:t>mi carrera</w:t>
        </w:r>
      </w:smartTag>
      <w:r w:rsidRPr="009A4717">
        <w:rPr>
          <w:rFonts w:eastAsia="Batang"/>
          <w:lang w:val="es-ES"/>
        </w:rPr>
        <w:t xml:space="preserve"> profesional de los muchos que aun tengo que dar.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>A mi hogar por el apoyo brindado y por regalarme esas  horas que les correspondían.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>A mis padres por enseñarme lo esencial que es inculcar los principios, valores, moral y fe en la educación de un hijo.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>A mis hermanas por el apoyo y colaboración que me brindaron.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 xml:space="preserve">A </w:t>
      </w:r>
      <w:smartTag w:uri="urn:schemas-microsoft-com:office:smarttags" w:element="PersonName">
        <w:smartTagPr>
          <w:attr w:name="ProductID" w:val="la ESPOL"/>
        </w:smartTagPr>
        <w:r w:rsidRPr="009A4717">
          <w:rPr>
            <w:rFonts w:eastAsia="Batang"/>
            <w:lang w:val="es-ES"/>
          </w:rPr>
          <w:t>la ESPOL</w:t>
        </w:r>
      </w:smartTag>
      <w:r w:rsidRPr="009A4717">
        <w:rPr>
          <w:rFonts w:eastAsia="Batang"/>
          <w:lang w:val="es-ES"/>
        </w:rPr>
        <w:t xml:space="preserve"> por la fortaleza del trabajo que exige de  nosotros sus alumnos.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center"/>
        <w:rPr>
          <w:rFonts w:eastAsia="Batang"/>
          <w:lang w:val="es-ES"/>
        </w:rPr>
      </w:pPr>
      <w:r w:rsidRPr="00BF3548">
        <w:rPr>
          <w:lang w:val="es-ES_tradnl"/>
        </w:rPr>
        <w:t>Yesenia Carriel Aspiazu</w:t>
      </w: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480" w:lineRule="auto"/>
        <w:outlineLvl w:val="0"/>
        <w:rPr>
          <w:rFonts w:eastAsia="Batang"/>
          <w:b/>
          <w:sz w:val="28"/>
          <w:szCs w:val="28"/>
          <w:lang w:val="es-ES"/>
        </w:rPr>
      </w:pPr>
      <w:r>
        <w:rPr>
          <w:rFonts w:eastAsia="Batang"/>
          <w:b/>
          <w:sz w:val="28"/>
          <w:szCs w:val="28"/>
          <w:lang w:val="es-ES"/>
        </w:rPr>
        <w:t xml:space="preserve">            </w:t>
      </w:r>
    </w:p>
    <w:p w:rsidR="00E3108F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right"/>
        <w:rPr>
          <w:rFonts w:eastAsia="Batang"/>
          <w:b/>
          <w:i/>
          <w:lang w:val="es-ES"/>
        </w:rPr>
      </w:pPr>
    </w:p>
    <w:p w:rsidR="00E3108F" w:rsidRPr="00B14330" w:rsidRDefault="00E3108F" w:rsidP="00E3108F">
      <w:pPr>
        <w:spacing w:line="360" w:lineRule="auto"/>
        <w:jc w:val="both"/>
        <w:outlineLvl w:val="0"/>
        <w:rPr>
          <w:rFonts w:eastAsia="Batang"/>
          <w:b/>
          <w:sz w:val="28"/>
          <w:szCs w:val="28"/>
          <w:lang w:val="es-ES"/>
        </w:rPr>
      </w:pPr>
      <w:bookmarkStart w:id="0" w:name="_Toc132622107"/>
      <w:bookmarkStart w:id="1" w:name="_Toc132622336"/>
      <w:bookmarkStart w:id="2" w:name="_Toc132623303"/>
      <w:bookmarkStart w:id="3" w:name="_Toc132625964"/>
      <w:bookmarkStart w:id="4" w:name="OLE_LINK80"/>
      <w:bookmarkEnd w:id="4"/>
      <w:r w:rsidRPr="00B14330">
        <w:rPr>
          <w:rFonts w:eastAsia="Batang"/>
          <w:b/>
          <w:sz w:val="28"/>
          <w:szCs w:val="28"/>
          <w:lang w:val="es-ES"/>
        </w:rPr>
        <w:t>DEDICATORIA</w:t>
      </w:r>
      <w:bookmarkEnd w:id="0"/>
      <w:bookmarkEnd w:id="1"/>
      <w:bookmarkEnd w:id="2"/>
      <w:bookmarkEnd w:id="3"/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Pr="00EB48AF" w:rsidRDefault="00D054B9" w:rsidP="00017911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EB48AF">
        <w:rPr>
          <w:rFonts w:eastAsia="Batang"/>
          <w:lang w:val="es-ES"/>
        </w:rPr>
        <w:t xml:space="preserve">Este proyecto está dedicado a todas las personas que han colaborado con el mismo, empezando </w:t>
      </w:r>
      <w:r w:rsidR="006D74F2" w:rsidRPr="00EB48AF">
        <w:rPr>
          <w:rFonts w:eastAsia="Batang"/>
          <w:lang w:val="es-ES"/>
        </w:rPr>
        <w:t xml:space="preserve">especialmente </w:t>
      </w:r>
      <w:r w:rsidRPr="00EB48AF">
        <w:rPr>
          <w:rFonts w:eastAsia="Batang"/>
          <w:lang w:val="es-ES"/>
        </w:rPr>
        <w:t>por mis padres, mi esposa, mi hijo y</w:t>
      </w:r>
      <w:r w:rsidR="00BF3548">
        <w:rPr>
          <w:rFonts w:eastAsia="Batang"/>
          <w:lang w:val="es-ES"/>
        </w:rPr>
        <w:t xml:space="preserve"> a</w:t>
      </w:r>
      <w:r w:rsidRPr="00EB48AF">
        <w:rPr>
          <w:rFonts w:eastAsia="Batang"/>
          <w:lang w:val="es-ES"/>
        </w:rPr>
        <w:t xml:space="preserve"> toda mi familia</w:t>
      </w:r>
      <w:r w:rsidR="00017911" w:rsidRPr="00EB48AF">
        <w:rPr>
          <w:rFonts w:eastAsia="Batang"/>
          <w:lang w:val="es-ES"/>
        </w:rPr>
        <w:t>.  Este trabajo es dedicado a todos aquellos que me alentaron a seguir hasta cumplir mi objetivo: Conseguir un  “Título Profesional”.</w:t>
      </w:r>
    </w:p>
    <w:p w:rsidR="00017911" w:rsidRPr="00EB48AF" w:rsidRDefault="00017911" w:rsidP="00017911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017911" w:rsidRPr="00EB48AF" w:rsidRDefault="00017911" w:rsidP="00017911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EB48AF">
        <w:rPr>
          <w:rFonts w:eastAsia="Batang"/>
          <w:lang w:val="es-ES"/>
        </w:rPr>
        <w:t>A todos ellos dedico este trabajo realizado con mucho esfuerzo.</w:t>
      </w:r>
    </w:p>
    <w:p w:rsidR="00017911" w:rsidRPr="00EB48AF" w:rsidRDefault="00017911" w:rsidP="00017911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017911" w:rsidRPr="00EB48AF" w:rsidRDefault="00017911" w:rsidP="00017911">
      <w:pPr>
        <w:spacing w:line="360" w:lineRule="auto"/>
        <w:ind w:left="1440" w:right="1437"/>
        <w:jc w:val="center"/>
        <w:rPr>
          <w:rFonts w:eastAsia="Batang"/>
          <w:lang w:val="es-ES"/>
        </w:rPr>
      </w:pPr>
      <w:r w:rsidRPr="00EB48AF">
        <w:rPr>
          <w:rFonts w:eastAsia="Batang"/>
          <w:lang w:val="es-ES"/>
        </w:rPr>
        <w:t>Ricardo Alvarado Ponce</w:t>
      </w: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177966" w:rsidRDefault="00177966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9E7330" w:rsidRDefault="009E7330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9E7330" w:rsidRPr="004F6C6E" w:rsidRDefault="009E7330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1340D" w:rsidRPr="00B14330" w:rsidRDefault="00E1340D" w:rsidP="00E1340D">
      <w:pPr>
        <w:spacing w:line="360" w:lineRule="auto"/>
        <w:jc w:val="both"/>
        <w:outlineLvl w:val="0"/>
        <w:rPr>
          <w:rFonts w:eastAsia="Batang"/>
          <w:b/>
          <w:sz w:val="28"/>
          <w:szCs w:val="28"/>
          <w:lang w:val="es-ES"/>
        </w:rPr>
      </w:pPr>
      <w:r w:rsidRPr="00B14330">
        <w:rPr>
          <w:rFonts w:eastAsia="Batang"/>
          <w:b/>
          <w:sz w:val="28"/>
          <w:szCs w:val="28"/>
          <w:lang w:val="es-ES"/>
        </w:rPr>
        <w:t>DEDICATORIA</w:t>
      </w: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>Dedico esta tesis a Dios ante todo, a mi esposo y mi hija, a mis padres por su esfuerzo y abnegación, a mis hermanas por sus consejos y apoyo.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 xml:space="preserve">A Lupita por su paciencia y diligencias por los pasillos de </w:t>
      </w:r>
      <w:smartTag w:uri="urn:schemas-microsoft-com:office:smarttags" w:element="PersonName">
        <w:smartTagPr>
          <w:attr w:name="ProductID" w:val="la ESPOL"/>
        </w:smartTagPr>
        <w:r w:rsidRPr="009A4717">
          <w:rPr>
            <w:rFonts w:eastAsia="Batang"/>
            <w:lang w:val="es-ES"/>
          </w:rPr>
          <w:t>la ESPOL</w:t>
        </w:r>
      </w:smartTag>
      <w:r w:rsidRPr="009A4717">
        <w:rPr>
          <w:rFonts w:eastAsia="Batang"/>
          <w:lang w:val="es-ES"/>
        </w:rPr>
        <w:t>, que recorrió por mi  para cumplir los requisitos para el inicio de esta tesis.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  <w:r w:rsidRPr="009A4717">
        <w:rPr>
          <w:rFonts w:eastAsia="Batang"/>
          <w:lang w:val="es-ES"/>
        </w:rPr>
        <w:t>Al resto de mi familia que de una u otra forma sin saber, pusieron su granito de arena.</w:t>
      </w:r>
    </w:p>
    <w:p w:rsidR="00E1340D" w:rsidRPr="009A4717" w:rsidRDefault="00E1340D" w:rsidP="00E1340D">
      <w:pPr>
        <w:spacing w:line="360" w:lineRule="auto"/>
        <w:ind w:left="1440" w:right="1437"/>
        <w:jc w:val="both"/>
        <w:rPr>
          <w:rFonts w:eastAsia="Batang"/>
          <w:lang w:val="es-ES"/>
        </w:rPr>
      </w:pPr>
    </w:p>
    <w:p w:rsidR="00E1340D" w:rsidRPr="009A4717" w:rsidRDefault="00E1340D" w:rsidP="00E1340D">
      <w:pPr>
        <w:spacing w:line="360" w:lineRule="auto"/>
        <w:ind w:left="1440" w:right="1437"/>
        <w:jc w:val="center"/>
        <w:rPr>
          <w:rFonts w:eastAsia="Batang"/>
          <w:lang w:val="es-ES_tradnl"/>
        </w:rPr>
      </w:pPr>
      <w:r w:rsidRPr="009A4717">
        <w:rPr>
          <w:lang w:val="es-ES_tradnl"/>
        </w:rPr>
        <w:t>Yesenia Carriel Aspiazu</w:t>
      </w: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Pr="004F6C6E" w:rsidRDefault="00E3108F" w:rsidP="00E3108F">
      <w:pPr>
        <w:spacing w:line="360" w:lineRule="auto"/>
        <w:jc w:val="both"/>
        <w:rPr>
          <w:rFonts w:eastAsia="Batang"/>
          <w:b/>
          <w:i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Default="00E3108F" w:rsidP="00E3108F">
      <w:pPr>
        <w:spacing w:line="360" w:lineRule="auto"/>
        <w:jc w:val="both"/>
        <w:rPr>
          <w:rFonts w:eastAsia="Batang"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outlineLvl w:val="0"/>
        <w:rPr>
          <w:b/>
          <w:sz w:val="28"/>
          <w:szCs w:val="28"/>
          <w:lang w:val="es-ES"/>
        </w:rPr>
      </w:pPr>
      <w:bookmarkStart w:id="5" w:name="_Toc132622108"/>
      <w:bookmarkStart w:id="6" w:name="_Toc132622337"/>
      <w:bookmarkStart w:id="7" w:name="_Toc132623304"/>
      <w:bookmarkStart w:id="8" w:name="_Toc132625965"/>
      <w:bookmarkStart w:id="9" w:name="OLE_LINK81"/>
      <w:bookmarkEnd w:id="9"/>
      <w:r w:rsidRPr="00B14330">
        <w:rPr>
          <w:b/>
          <w:sz w:val="28"/>
          <w:szCs w:val="28"/>
          <w:lang w:val="es-ES"/>
        </w:rPr>
        <w:t>TRIBUNAL DE GRADUACIÓN</w:t>
      </w:r>
      <w:bookmarkEnd w:id="5"/>
      <w:bookmarkEnd w:id="6"/>
      <w:bookmarkEnd w:id="7"/>
      <w:bookmarkEnd w:id="8"/>
    </w:p>
    <w:p w:rsidR="00E3108F" w:rsidRPr="00B14330" w:rsidRDefault="00E3108F" w:rsidP="00E3108F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</w:p>
    <w:p w:rsidR="00E3108F" w:rsidRPr="00B14330" w:rsidRDefault="00E3108F" w:rsidP="00E3108F">
      <w:pPr>
        <w:spacing w:line="480" w:lineRule="auto"/>
        <w:rPr>
          <w:b/>
          <w:lang w:val="es-ES"/>
        </w:rPr>
      </w:pPr>
      <w:r w:rsidRPr="00B14330">
        <w:rPr>
          <w:b/>
          <w:noProof/>
          <w:lang w:val="es-ES" w:eastAsia="es-ES"/>
        </w:rPr>
        <w:pict>
          <v:line id="_x0000_s1027" style="position:absolute;z-index:251656192;mso-position-horizontal:center" from="0,19.95pt" to="180pt,19.95pt"/>
        </w:pic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lang w:val="es-ES"/>
        </w:rPr>
        <w:t>Ing. Oscar Mendoza</w:t>
      </w:r>
      <w:r w:rsidR="00D039E7">
        <w:rPr>
          <w:b/>
          <w:lang w:val="es-ES"/>
        </w:rPr>
        <w:t xml:space="preserve"> Macias, Decano</w:t>
      </w:r>
    </w:p>
    <w:p w:rsidR="00E3108F" w:rsidRPr="00B14330" w:rsidRDefault="00D039E7" w:rsidP="00E3108F">
      <w:pPr>
        <w:spacing w:line="480" w:lineRule="auto"/>
        <w:jc w:val="center"/>
        <w:rPr>
          <w:b/>
          <w:lang w:val="es-ES"/>
        </w:rPr>
      </w:pPr>
      <w:r>
        <w:rPr>
          <w:b/>
          <w:lang w:val="es-ES"/>
        </w:rPr>
        <w:t>Presidente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noProof/>
          <w:lang w:val="es-ES" w:eastAsia="es-ES"/>
        </w:rPr>
        <w:pict>
          <v:line id="_x0000_s1028" style="position:absolute;left:0;text-align:left;z-index:251657216;mso-position-horizontal:center" from="0,25.45pt" to="180pt,25.45pt"/>
        </w:pic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>
        <w:rPr>
          <w:b/>
          <w:lang w:val="es-ES"/>
        </w:rPr>
        <w:t>Econ. Miguel Ángel Padilla</w:t>
      </w:r>
      <w:r w:rsidR="00A81DA5">
        <w:rPr>
          <w:b/>
          <w:lang w:val="es-ES"/>
        </w:rPr>
        <w:t xml:space="preserve"> Celi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>
        <w:rPr>
          <w:b/>
          <w:lang w:val="es-ES"/>
        </w:rPr>
        <w:t>Director</w:t>
      </w:r>
      <w:r w:rsidR="00D039E7">
        <w:rPr>
          <w:b/>
          <w:lang w:val="es-ES"/>
        </w:rPr>
        <w:t xml:space="preserve"> de Tesis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noProof/>
          <w:lang w:val="es-ES" w:eastAsia="es-ES"/>
        </w:rPr>
        <w:pict>
          <v:line id="_x0000_s1026" style="position:absolute;left:0;text-align:left;z-index:251655168;mso-position-horizontal:center" from="0,21.95pt" to="180pt,21.95pt"/>
        </w:pic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>
        <w:rPr>
          <w:b/>
          <w:lang w:val="es-ES"/>
        </w:rPr>
        <w:t>Econ. Gustavo Cass</w:t>
      </w:r>
      <w:r w:rsidR="00D039E7">
        <w:rPr>
          <w:b/>
          <w:lang w:val="es-ES"/>
        </w:rPr>
        <w:t>í</w:t>
      </w:r>
      <w:r>
        <w:rPr>
          <w:b/>
          <w:lang w:val="es-ES"/>
        </w:rPr>
        <w:t>s Trujillo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lang w:val="es-ES"/>
        </w:rPr>
        <w:t xml:space="preserve">Vocal Principal 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noProof/>
          <w:lang w:val="es-ES" w:eastAsia="es-ES"/>
        </w:rPr>
        <w:pict>
          <v:line id="_x0000_s1029" style="position:absolute;left:0;text-align:left;z-index:251658240;mso-position-horizontal:center" from="0,18.4pt" to="180pt,18.4pt"/>
        </w:pic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>
        <w:rPr>
          <w:b/>
          <w:lang w:val="es-ES"/>
        </w:rPr>
        <w:t>Econ. Francisco Rumbea</w:t>
      </w:r>
      <w:r w:rsidR="00D039E7">
        <w:rPr>
          <w:b/>
          <w:lang w:val="es-ES"/>
        </w:rPr>
        <w:t xml:space="preserve"> Pavisic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  <w:r w:rsidRPr="00B14330">
        <w:rPr>
          <w:b/>
          <w:lang w:val="es-ES"/>
        </w:rPr>
        <w:t xml:space="preserve">Vocal Principal </w:t>
      </w:r>
    </w:p>
    <w:p w:rsidR="00E3108F" w:rsidRPr="00B14330" w:rsidRDefault="00E3108F" w:rsidP="00E3108F">
      <w:pPr>
        <w:spacing w:line="480" w:lineRule="auto"/>
        <w:jc w:val="center"/>
        <w:rPr>
          <w:b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b/>
          <w:sz w:val="28"/>
          <w:szCs w:val="28"/>
          <w:lang w:val="es-ES"/>
        </w:rPr>
      </w:pPr>
    </w:p>
    <w:p w:rsidR="00E3108F" w:rsidRPr="00B14330" w:rsidRDefault="00E3108F" w:rsidP="00E3108F">
      <w:pPr>
        <w:spacing w:line="480" w:lineRule="auto"/>
        <w:rPr>
          <w:b/>
          <w:sz w:val="28"/>
          <w:szCs w:val="28"/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outlineLvl w:val="0"/>
        <w:rPr>
          <w:b/>
          <w:sz w:val="28"/>
          <w:szCs w:val="28"/>
          <w:lang w:val="es-ES"/>
        </w:rPr>
      </w:pPr>
      <w:bookmarkStart w:id="10" w:name="_Toc132622109"/>
      <w:bookmarkStart w:id="11" w:name="_Toc132622338"/>
      <w:bookmarkStart w:id="12" w:name="_Toc132623305"/>
      <w:bookmarkStart w:id="13" w:name="_Toc132625966"/>
      <w:bookmarkStart w:id="14" w:name="OLE_LINK82"/>
      <w:bookmarkEnd w:id="14"/>
      <w:r w:rsidRPr="00B14330">
        <w:rPr>
          <w:b/>
          <w:sz w:val="28"/>
          <w:szCs w:val="28"/>
          <w:lang w:val="es-ES"/>
        </w:rPr>
        <w:t>DECLARACIÓN EXPRESA</w:t>
      </w:r>
      <w:bookmarkEnd w:id="10"/>
      <w:bookmarkEnd w:id="11"/>
      <w:bookmarkEnd w:id="12"/>
      <w:bookmarkEnd w:id="13"/>
    </w:p>
    <w:p w:rsidR="00E3108F" w:rsidRPr="00B14330" w:rsidRDefault="00E3108F" w:rsidP="00E3108F">
      <w:pPr>
        <w:pStyle w:val="NormalWeb"/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E3108F" w:rsidRPr="00B14330" w:rsidRDefault="00E3108F" w:rsidP="00E3108F">
      <w:pPr>
        <w:spacing w:line="480" w:lineRule="auto"/>
        <w:jc w:val="both"/>
        <w:rPr>
          <w:lang w:val="es-ES"/>
        </w:rPr>
      </w:pPr>
      <w:r w:rsidRPr="00B14330">
        <w:rPr>
          <w:lang w:val="es-ES"/>
        </w:rPr>
        <w:t>"La responsabilidad del contenido de</w:t>
      </w:r>
      <w:r>
        <w:rPr>
          <w:lang w:val="es-ES"/>
        </w:rPr>
        <w:t xml:space="preserve"> est</w:t>
      </w:r>
      <w:r w:rsidR="008D7BF6">
        <w:rPr>
          <w:lang w:val="es-ES"/>
        </w:rPr>
        <w:t>a</w:t>
      </w:r>
      <w:r>
        <w:rPr>
          <w:lang w:val="es-ES"/>
        </w:rPr>
        <w:t xml:space="preserve"> </w:t>
      </w:r>
      <w:r w:rsidR="008D7BF6">
        <w:rPr>
          <w:lang w:val="es-ES"/>
        </w:rPr>
        <w:t>Tesis</w:t>
      </w:r>
      <w:r>
        <w:rPr>
          <w:lang w:val="es-ES"/>
        </w:rPr>
        <w:t xml:space="preserve"> de </w:t>
      </w:r>
      <w:r w:rsidR="008D7BF6">
        <w:rPr>
          <w:lang w:val="es-ES"/>
        </w:rPr>
        <w:t>Graduación, nos</w:t>
      </w:r>
      <w:r w:rsidRPr="00B14330">
        <w:rPr>
          <w:lang w:val="es-ES"/>
        </w:rPr>
        <w:t xml:space="preserve"> corresponde exclusivamente; y el patrimonio intelectual de</w:t>
      </w:r>
      <w:r w:rsidR="008D7BF6">
        <w:rPr>
          <w:lang w:val="es-ES"/>
        </w:rPr>
        <w:t xml:space="preserve"> </w:t>
      </w:r>
      <w:r w:rsidRPr="00B14330">
        <w:rPr>
          <w:lang w:val="es-ES"/>
        </w:rPr>
        <w:t>l</w:t>
      </w:r>
      <w:r w:rsidR="008D7BF6">
        <w:rPr>
          <w:lang w:val="es-ES"/>
        </w:rPr>
        <w:t>a misma</w:t>
      </w:r>
      <w:r w:rsidRPr="00B14330">
        <w:rPr>
          <w:lang w:val="es-ES"/>
        </w:rPr>
        <w:t xml:space="preserve"> a </w:t>
      </w:r>
      <w:smartTag w:uri="urn:schemas-microsoft-com:office:smarttags" w:element="PersonName">
        <w:smartTagPr>
          <w:attr w:name="ProductID" w:val="la ESCUELA SUPERIOR"/>
        </w:smartTagPr>
        <w:r w:rsidRPr="00B14330">
          <w:rPr>
            <w:lang w:val="es-ES"/>
          </w:rPr>
          <w:t xml:space="preserve">la </w:t>
        </w:r>
        <w:r w:rsidRPr="00B14330">
          <w:rPr>
            <w:caps/>
            <w:lang w:val="es-ES"/>
          </w:rPr>
          <w:t>Escuela Superior</w:t>
        </w:r>
      </w:smartTag>
      <w:r w:rsidRPr="00B14330">
        <w:rPr>
          <w:caps/>
          <w:lang w:val="es-ES"/>
        </w:rPr>
        <w:t xml:space="preserve"> Politécnica del Litoral</w:t>
      </w:r>
      <w:r w:rsidRPr="00B14330">
        <w:rPr>
          <w:lang w:val="es-ES"/>
        </w:rPr>
        <w:t xml:space="preserve">". </w:t>
      </w:r>
    </w:p>
    <w:p w:rsidR="00E3108F" w:rsidRPr="00B14330" w:rsidRDefault="00E3108F" w:rsidP="00E3108F">
      <w:pPr>
        <w:spacing w:line="480" w:lineRule="auto"/>
        <w:jc w:val="center"/>
        <w:rPr>
          <w:lang w:val="es-ES"/>
        </w:rPr>
      </w:pPr>
    </w:p>
    <w:p w:rsidR="00E3108F" w:rsidRDefault="00E3108F" w:rsidP="00E3108F">
      <w:pPr>
        <w:spacing w:line="480" w:lineRule="auto"/>
        <w:jc w:val="center"/>
        <w:rPr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lang w:val="es-ES"/>
        </w:rPr>
      </w:pPr>
    </w:p>
    <w:p w:rsidR="00E3108F" w:rsidRPr="00B14330" w:rsidRDefault="00E3108F" w:rsidP="00E3108F">
      <w:pPr>
        <w:spacing w:line="480" w:lineRule="auto"/>
        <w:jc w:val="center"/>
        <w:rPr>
          <w:lang w:val="es-ES"/>
        </w:rPr>
      </w:pPr>
      <w:r>
        <w:rPr>
          <w:noProof/>
          <w:lang w:val="es-ES" w:eastAsia="es-ES"/>
        </w:rPr>
        <w:pict>
          <v:line id="_x0000_s1031" style="position:absolute;left:0;text-align:left;z-index:251660288" from="243pt,17.2pt" to="378pt,17.2pt"/>
        </w:pict>
      </w:r>
      <w:r>
        <w:rPr>
          <w:noProof/>
          <w:lang w:val="es-ES" w:eastAsia="es-ES"/>
        </w:rPr>
        <w:pict>
          <v:line id="_x0000_s1030" style="position:absolute;left:0;text-align:left;z-index:251659264" from="0,17.2pt" to="2in,17.2pt"/>
        </w:pict>
      </w:r>
    </w:p>
    <w:p w:rsidR="00E3108F" w:rsidRPr="00E3108F" w:rsidRDefault="00E3108F" w:rsidP="00E3108F">
      <w:pPr>
        <w:spacing w:line="480" w:lineRule="auto"/>
        <w:rPr>
          <w:lang w:val="es-ES_tradnl"/>
        </w:rPr>
      </w:pPr>
      <w:r w:rsidRPr="00E3108F">
        <w:rPr>
          <w:lang w:val="es-ES_tradnl"/>
        </w:rPr>
        <w:t xml:space="preserve">    Ricardo Alvarado Ponce</w:t>
      </w:r>
      <w:r w:rsidRPr="00E3108F">
        <w:rPr>
          <w:lang w:val="es-ES_tradnl"/>
        </w:rPr>
        <w:tab/>
      </w:r>
      <w:r w:rsidRPr="00E3108F">
        <w:rPr>
          <w:lang w:val="es-ES_tradnl"/>
        </w:rPr>
        <w:tab/>
      </w:r>
      <w:r w:rsidRPr="00E3108F">
        <w:rPr>
          <w:lang w:val="es-ES_tradnl"/>
        </w:rPr>
        <w:tab/>
        <w:t xml:space="preserve">             Yesenia Carriel Aspiazu</w:t>
      </w:r>
    </w:p>
    <w:p w:rsidR="00E3108F" w:rsidRPr="00E3108F" w:rsidRDefault="00E3108F" w:rsidP="00E3108F">
      <w:pPr>
        <w:spacing w:line="480" w:lineRule="auto"/>
        <w:jc w:val="center"/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Pr="00E3108F" w:rsidRDefault="00E3108F" w:rsidP="00E3108F">
      <w:pPr>
        <w:rPr>
          <w:lang w:val="es-ES_tradnl"/>
        </w:rPr>
      </w:pPr>
    </w:p>
    <w:p w:rsidR="00E3108F" w:rsidRDefault="00E3108F" w:rsidP="00E3108F">
      <w:pPr>
        <w:spacing w:line="480" w:lineRule="aut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Í</w:t>
      </w:r>
      <w:r w:rsidRPr="00914A2F">
        <w:rPr>
          <w:b/>
          <w:sz w:val="32"/>
          <w:szCs w:val="32"/>
          <w:lang w:val="es-ES"/>
        </w:rPr>
        <w:t>NDICE GENERAL</w:t>
      </w:r>
    </w:p>
    <w:p w:rsidR="00E3108F" w:rsidRPr="00C2453A" w:rsidRDefault="00E3108F" w:rsidP="00E3108F">
      <w:pPr>
        <w:spacing w:line="480" w:lineRule="auto"/>
        <w:jc w:val="both"/>
        <w:rPr>
          <w:lang w:val="es-ES"/>
        </w:rPr>
      </w:pPr>
      <w:r w:rsidRPr="00C2453A">
        <w:rPr>
          <w:lang w:val="es-ES"/>
        </w:rPr>
        <w:t>AGRADECIMIENTO</w:t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  <w:t>I</w:t>
      </w:r>
    </w:p>
    <w:p w:rsidR="00E3108F" w:rsidRPr="00C2453A" w:rsidRDefault="00E3108F" w:rsidP="00E3108F">
      <w:pPr>
        <w:spacing w:line="480" w:lineRule="auto"/>
        <w:jc w:val="both"/>
        <w:rPr>
          <w:lang w:val="es-ES"/>
        </w:rPr>
      </w:pPr>
      <w:r w:rsidRPr="00C2453A">
        <w:rPr>
          <w:lang w:val="es-ES"/>
        </w:rPr>
        <w:t>DEDICATORIA</w:t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  <w:t>III</w:t>
      </w:r>
    </w:p>
    <w:p w:rsidR="00E3108F" w:rsidRPr="00C2453A" w:rsidRDefault="00E3108F" w:rsidP="00E3108F">
      <w:pPr>
        <w:spacing w:line="480" w:lineRule="auto"/>
        <w:jc w:val="both"/>
        <w:rPr>
          <w:lang w:val="es-ES"/>
        </w:rPr>
      </w:pPr>
      <w:r w:rsidRPr="00C2453A">
        <w:rPr>
          <w:lang w:val="es-ES"/>
        </w:rPr>
        <w:t>TRIBUNAL DE GRADUACIÓN</w:t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  <w:t>V</w:t>
      </w:r>
    </w:p>
    <w:p w:rsidR="00E3108F" w:rsidRPr="00C2453A" w:rsidRDefault="00E3108F" w:rsidP="00E3108F">
      <w:pPr>
        <w:spacing w:line="480" w:lineRule="auto"/>
        <w:jc w:val="both"/>
        <w:rPr>
          <w:lang w:val="es-ES"/>
        </w:rPr>
      </w:pPr>
      <w:r w:rsidRPr="00C2453A">
        <w:rPr>
          <w:lang w:val="es-ES"/>
        </w:rPr>
        <w:t>DECLARACIÓN EXPRESA</w:t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</w:r>
      <w:r w:rsidRPr="00C2453A">
        <w:rPr>
          <w:lang w:val="es-ES"/>
        </w:rPr>
        <w:tab/>
        <w:t>VI</w:t>
      </w:r>
    </w:p>
    <w:p w:rsidR="00E3108F" w:rsidRPr="008D7BF6" w:rsidRDefault="008D7BF6" w:rsidP="00E3108F">
      <w:pPr>
        <w:spacing w:line="480" w:lineRule="auto"/>
        <w:jc w:val="both"/>
        <w:rPr>
          <w:lang w:val="pt-BR"/>
        </w:rPr>
      </w:pPr>
      <w:r w:rsidRPr="008D7BF6">
        <w:rPr>
          <w:lang w:val="pt-BR"/>
        </w:rPr>
        <w:t>Í</w:t>
      </w:r>
      <w:r w:rsidR="00E3108F" w:rsidRPr="008D7BF6">
        <w:rPr>
          <w:lang w:val="pt-BR"/>
        </w:rPr>
        <w:t>NDICE GENERAL</w:t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  <w:t>VII</w:t>
      </w:r>
    </w:p>
    <w:p w:rsidR="00E3108F" w:rsidRPr="008D7BF6" w:rsidRDefault="008D7BF6" w:rsidP="00E3108F">
      <w:pPr>
        <w:spacing w:line="480" w:lineRule="auto"/>
        <w:jc w:val="both"/>
        <w:rPr>
          <w:lang w:val="pt-BR"/>
        </w:rPr>
      </w:pPr>
      <w:r w:rsidRPr="008D7BF6">
        <w:rPr>
          <w:lang w:val="pt-BR"/>
        </w:rPr>
        <w:t>Í</w:t>
      </w:r>
      <w:r w:rsidR="00E3108F" w:rsidRPr="008D7BF6">
        <w:rPr>
          <w:lang w:val="pt-BR"/>
        </w:rPr>
        <w:t>NDICE DE ANEXOS</w:t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</w:r>
      <w:r w:rsidR="00E3108F" w:rsidRPr="008D7BF6">
        <w:rPr>
          <w:lang w:val="pt-BR"/>
        </w:rPr>
        <w:tab/>
        <w:t>XII</w:t>
      </w:r>
    </w:p>
    <w:p w:rsidR="00E3108F" w:rsidRPr="008D7BF6" w:rsidRDefault="00E3108F" w:rsidP="00E3108F">
      <w:pPr>
        <w:spacing w:line="480" w:lineRule="auto"/>
        <w:jc w:val="both"/>
        <w:rPr>
          <w:b/>
          <w:lang w:val="pt-BR"/>
        </w:rPr>
      </w:pPr>
    </w:p>
    <w:p w:rsidR="00E3108F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>CAPÍTULO I: EL SECTOR BANCARIO EN EL ECUADOR</w:t>
      </w:r>
    </w:p>
    <w:p w:rsidR="00E3108F" w:rsidRDefault="008D7BF6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1.1 ANTECEDENTES HISTÓ</w:t>
      </w:r>
      <w:r w:rsidR="00E3108F">
        <w:rPr>
          <w:lang w:val="es-ES"/>
        </w:rPr>
        <w:t>RICOS DEL SISTEMA FINANCIERO</w:t>
      </w:r>
      <w:r w:rsidR="00E3108F">
        <w:rPr>
          <w:lang w:val="es-ES"/>
        </w:rPr>
        <w:tab/>
      </w:r>
      <w:r w:rsidR="00E3108F">
        <w:rPr>
          <w:lang w:val="es-ES"/>
        </w:rPr>
        <w:tab/>
        <w:t>13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1.2 EVOLUCIÓN DEL COMPORTAMIENTO FINANCIERO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14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1.2.1 Evolución de Activos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14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 xml:space="preserve">1.2.2 </w:t>
      </w:r>
      <w:r w:rsidR="00AE37F7">
        <w:rPr>
          <w:lang w:val="es-ES"/>
        </w:rPr>
        <w:t>Evolución de los pasivos</w:t>
      </w:r>
      <w:r w:rsidR="00AE37F7">
        <w:rPr>
          <w:lang w:val="es-ES"/>
        </w:rPr>
        <w:tab/>
      </w:r>
      <w:r w:rsidR="00AE37F7">
        <w:rPr>
          <w:lang w:val="es-ES"/>
        </w:rPr>
        <w:tab/>
      </w:r>
      <w:r w:rsidR="00AE37F7">
        <w:rPr>
          <w:lang w:val="es-ES"/>
        </w:rPr>
        <w:tab/>
      </w:r>
      <w:r w:rsidR="00AE37F7">
        <w:rPr>
          <w:lang w:val="es-ES"/>
        </w:rPr>
        <w:tab/>
      </w:r>
      <w:r w:rsidR="00AE37F7">
        <w:rPr>
          <w:lang w:val="es-ES"/>
        </w:rPr>
        <w:tab/>
      </w:r>
      <w:r w:rsidR="00AE37F7">
        <w:rPr>
          <w:lang w:val="es-ES"/>
        </w:rPr>
        <w:tab/>
        <w:t>16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 xml:space="preserve">1.2.3 </w:t>
      </w:r>
      <w:r w:rsidR="004D2490">
        <w:rPr>
          <w:lang w:val="es-ES"/>
        </w:rPr>
        <w:t>Evolución del Patrimonio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17</w:t>
      </w:r>
    </w:p>
    <w:p w:rsidR="00E3108F" w:rsidRDefault="00E3108F" w:rsidP="00AE3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277"/>
        </w:tabs>
        <w:spacing w:line="480" w:lineRule="auto"/>
        <w:jc w:val="both"/>
        <w:rPr>
          <w:lang w:val="es-ES"/>
        </w:rPr>
      </w:pPr>
      <w:r>
        <w:rPr>
          <w:lang w:val="es-ES"/>
        </w:rPr>
        <w:t>1.3 ACTIVI</w:t>
      </w:r>
      <w:r w:rsidR="004D2490">
        <w:rPr>
          <w:lang w:val="es-ES"/>
        </w:rPr>
        <w:t>DAD BANCARIA EN EL ECUADOR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19</w:t>
      </w:r>
      <w:r w:rsidR="00AE37F7">
        <w:rPr>
          <w:lang w:val="es-ES"/>
        </w:rPr>
        <w:tab/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1.3.1 Descripción del Sistema Financiero en el Ecuador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19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 xml:space="preserve">1.3.2 </w:t>
      </w:r>
      <w:r w:rsidR="004D2490">
        <w:rPr>
          <w:lang w:val="es-ES"/>
        </w:rPr>
        <w:t>Las entidades bancarias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20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1.3.3 Activid</w:t>
      </w:r>
      <w:r w:rsidR="004D2490">
        <w:rPr>
          <w:lang w:val="es-ES"/>
        </w:rPr>
        <w:t>ad bancaria en el Ecuador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23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 xml:space="preserve">1.3.4 Clasificación de </w:t>
      </w:r>
      <w:r w:rsidR="004D2490">
        <w:rPr>
          <w:lang w:val="es-ES"/>
        </w:rPr>
        <w:t>los créditos en el Ecuador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24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1.4 ANÁLISIS DEL </w:t>
      </w:r>
      <w:r w:rsidR="004D2490">
        <w:rPr>
          <w:lang w:val="es-ES"/>
        </w:rPr>
        <w:t>SECTOR BANCARIO DEL ECUADOR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25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1.4.1 Evolución de las captaciones del Público y Carter</w:t>
      </w:r>
      <w:r w:rsidR="004D2490">
        <w:rPr>
          <w:lang w:val="es-ES"/>
        </w:rPr>
        <w:t>a Bruta</w:t>
      </w:r>
      <w:r w:rsidR="004D2490">
        <w:rPr>
          <w:lang w:val="es-ES"/>
        </w:rPr>
        <w:tab/>
      </w:r>
      <w:r w:rsidR="004D2490">
        <w:rPr>
          <w:lang w:val="es-ES"/>
        </w:rPr>
        <w:tab/>
        <w:t>29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</w:t>
      </w:r>
      <w:r w:rsidR="004D2490">
        <w:rPr>
          <w:lang w:val="es-ES"/>
        </w:rPr>
        <w:t>4.2 Índices Financieros</w:t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</w:r>
      <w:r w:rsidR="004D2490">
        <w:rPr>
          <w:lang w:val="es-ES"/>
        </w:rPr>
        <w:tab/>
        <w:t>31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1.4.2.</w:t>
      </w:r>
      <w:r w:rsidR="00713CFD">
        <w:rPr>
          <w:lang w:val="es-ES"/>
        </w:rPr>
        <w:t>1 Suficiencia Patrimonial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31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1.</w:t>
      </w:r>
      <w:r w:rsidR="00713CFD">
        <w:rPr>
          <w:lang w:val="es-ES"/>
        </w:rPr>
        <w:t>4.2.2 Calidad de Activos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31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1.4</w:t>
      </w:r>
      <w:r w:rsidR="00713CFD">
        <w:rPr>
          <w:lang w:val="es-ES"/>
        </w:rPr>
        <w:t>.2.3 Índice de Morosidad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32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1.4</w:t>
      </w:r>
      <w:r w:rsidR="00713CFD">
        <w:rPr>
          <w:lang w:val="es-ES"/>
        </w:rPr>
        <w:t>.2.4 Índice de Cobertura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32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1.4.3 Manejo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1.4.4 Rentabilidad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</w:t>
      </w:r>
      <w:r w:rsidR="00713CFD">
        <w:rPr>
          <w:lang w:val="es-ES"/>
        </w:rPr>
        <w:t>3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1.4.5 Liquidez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33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1.5 COMISION</w:t>
      </w:r>
      <w:r w:rsidR="00713CFD">
        <w:rPr>
          <w:lang w:val="es-ES"/>
        </w:rPr>
        <w:t>ES BANCARIAS EN EL ECUADOR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34</w:t>
      </w:r>
    </w:p>
    <w:p w:rsidR="00E3108F" w:rsidRDefault="00E3108F" w:rsidP="00E3108F">
      <w:pPr>
        <w:spacing w:line="480" w:lineRule="auto"/>
        <w:jc w:val="both"/>
        <w:rPr>
          <w:b/>
          <w:lang w:val="es-ES"/>
        </w:rPr>
      </w:pPr>
    </w:p>
    <w:p w:rsidR="00E3108F" w:rsidRPr="00C2453A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>CAPÍTULO II</w:t>
      </w:r>
      <w:r w:rsidRPr="00C2453A">
        <w:rPr>
          <w:b/>
          <w:lang w:val="es-ES"/>
        </w:rPr>
        <w:t xml:space="preserve">: </w:t>
      </w:r>
      <w:r>
        <w:rPr>
          <w:b/>
          <w:lang w:val="es-ES"/>
        </w:rPr>
        <w:t>ANÁLISIS DEL UNIBANCO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2.1 ANTECEDENTES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38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2.1.1 Unibanco co</w:t>
      </w:r>
      <w:r w:rsidR="00713CFD">
        <w:rPr>
          <w:lang w:val="es-ES"/>
        </w:rPr>
        <w:t>mo Institución Financiera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40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2.1.2 Uniba</w:t>
      </w:r>
      <w:r w:rsidR="00713CFD">
        <w:rPr>
          <w:lang w:val="es-ES"/>
        </w:rPr>
        <w:t>nco como Banco de Consumo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40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2.2 DESCRIPCIÓN DEL UNIB</w:t>
      </w:r>
      <w:r w:rsidR="00713CFD">
        <w:rPr>
          <w:lang w:val="es-ES"/>
        </w:rPr>
        <w:t>ANCO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41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2.2.1 Divisió</w:t>
      </w:r>
      <w:r w:rsidR="00713CFD">
        <w:rPr>
          <w:lang w:val="es-ES"/>
        </w:rPr>
        <w:t>n del sistema financiero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41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2.2.2 P</w:t>
      </w:r>
      <w:r w:rsidR="00713CFD">
        <w:rPr>
          <w:lang w:val="es-ES"/>
        </w:rPr>
        <w:t>articipación del mercado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2.2.2.1 </w:t>
      </w:r>
      <w:r w:rsidR="00713CFD">
        <w:rPr>
          <w:lang w:val="es-ES"/>
        </w:rPr>
        <w:t>Titularización de Cartera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2.2</w:t>
      </w:r>
      <w:r w:rsidR="00391BBE">
        <w:rPr>
          <w:lang w:val="es-ES"/>
        </w:rPr>
        <w:t>.3</w:t>
      </w:r>
      <w:r w:rsidR="00713CFD">
        <w:rPr>
          <w:lang w:val="es-ES"/>
        </w:rPr>
        <w:t xml:space="preserve"> Indicadores Financieros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43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2.2.3.</w:t>
      </w:r>
      <w:r w:rsidR="00713CFD">
        <w:rPr>
          <w:lang w:val="es-ES"/>
        </w:rPr>
        <w:t>1 Índices de Rentabilidad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45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2.2.3.2 Indicadores de eficienci</w:t>
      </w:r>
      <w:r w:rsidR="00713CFD">
        <w:rPr>
          <w:lang w:val="es-ES"/>
        </w:rPr>
        <w:t>a administrativa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46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</w:t>
      </w:r>
      <w:r w:rsidR="00713CFD">
        <w:rPr>
          <w:lang w:val="es-ES"/>
        </w:rPr>
        <w:t>2.3.3 Calidad de Activos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48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2.2.3.4 Morosidad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48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2.2.</w:t>
      </w:r>
      <w:r w:rsidR="00713CFD">
        <w:rPr>
          <w:lang w:val="es-ES"/>
        </w:rPr>
        <w:t>4 Productos Financieros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49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2.2.4.1 Créditos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49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</w:t>
      </w:r>
      <w:r w:rsidR="00797673">
        <w:rPr>
          <w:lang w:val="es-ES"/>
        </w:rPr>
        <w:t>4</w:t>
      </w:r>
      <w:r>
        <w:rPr>
          <w:lang w:val="es-ES"/>
        </w:rPr>
        <w:t>.</w:t>
      </w:r>
      <w:r w:rsidR="00713CFD">
        <w:rPr>
          <w:lang w:val="es-ES"/>
        </w:rPr>
        <w:t>2 Depósitos e Inversiones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50</w:t>
      </w:r>
    </w:p>
    <w:p w:rsidR="00E3108F" w:rsidRDefault="00713CFD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2.2.4.3 Seguros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50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2.2.5 Servicios bancarios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</w:t>
      </w:r>
      <w:r w:rsidR="00713CFD">
        <w:rPr>
          <w:lang w:val="es-ES"/>
        </w:rPr>
        <w:t>0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2.3 Impacto Bancario de la compr</w:t>
      </w:r>
      <w:r w:rsidR="00713CFD">
        <w:rPr>
          <w:lang w:val="es-ES"/>
        </w:rPr>
        <w:t>a de acciones del Solidario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Pr="00ED5E53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>CAPÍTULO III: METODOLOGÍA PARA PROYECCION DEL BALANCE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3.1 DESCRIPCIÓ</w:t>
      </w:r>
      <w:r w:rsidR="00713CFD">
        <w:rPr>
          <w:lang w:val="es-ES"/>
        </w:rPr>
        <w:t>N DEL MÉTODO DE PROYECCIÓN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53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3.1.1 Modelo de proyección de los Est</w:t>
      </w:r>
      <w:r w:rsidR="00713CFD">
        <w:rPr>
          <w:lang w:val="es-ES"/>
        </w:rPr>
        <w:t>ados Financieros del Unibanco</w:t>
      </w:r>
      <w:r w:rsidR="00713CFD">
        <w:rPr>
          <w:lang w:val="es-ES"/>
        </w:rPr>
        <w:tab/>
        <w:t>54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3.1.2 Estudio de las c</w:t>
      </w:r>
      <w:r w:rsidR="00713CFD">
        <w:rPr>
          <w:lang w:val="es-ES"/>
        </w:rPr>
        <w:t>uentas relevantes y ratios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55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3.1.2.1 Cuentas de Bal</w:t>
      </w:r>
      <w:r w:rsidR="00713CFD">
        <w:rPr>
          <w:lang w:val="es-ES"/>
        </w:rPr>
        <w:t>ance usadas en la proyección</w:t>
      </w:r>
      <w:r w:rsidR="00713CFD">
        <w:rPr>
          <w:lang w:val="es-ES"/>
        </w:rPr>
        <w:tab/>
      </w:r>
      <w:r w:rsidR="00713CFD">
        <w:rPr>
          <w:lang w:val="es-ES"/>
        </w:rPr>
        <w:tab/>
        <w:t>56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3.1.2.2 Criterios pa</w:t>
      </w:r>
      <w:r w:rsidR="00713CFD">
        <w:rPr>
          <w:lang w:val="es-ES"/>
        </w:rPr>
        <w:t>ra la aceptación de ratios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57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3.1.2.3 Ratios par</w:t>
      </w:r>
      <w:r w:rsidR="00713CFD">
        <w:rPr>
          <w:lang w:val="es-ES"/>
        </w:rPr>
        <w:t>a la proyección de cuentas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57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3.2 PROYECCION Y ANÁLISIS DE LOS RATIOS DEL BALA</w:t>
      </w:r>
      <w:r w:rsidR="008D7BF6">
        <w:rPr>
          <w:lang w:val="es-ES"/>
        </w:rPr>
        <w:t>NCE GENERAL</w:t>
      </w:r>
      <w:r w:rsidR="008D7BF6">
        <w:rPr>
          <w:lang w:val="es-ES"/>
        </w:rPr>
        <w:tab/>
        <w:t>3.2.1 Ratios de P</w:t>
      </w:r>
      <w:r>
        <w:rPr>
          <w:lang w:val="es-ES"/>
        </w:rPr>
        <w:t>royección</w:t>
      </w:r>
      <w:r w:rsidR="00713CFD">
        <w:rPr>
          <w:lang w:val="es-ES"/>
        </w:rPr>
        <w:t xml:space="preserve"> para las cuentas de activo</w:t>
      </w:r>
      <w:r w:rsidR="00713CFD">
        <w:rPr>
          <w:lang w:val="es-ES"/>
        </w:rPr>
        <w:tab/>
      </w:r>
      <w:r w:rsidR="00713CFD">
        <w:rPr>
          <w:lang w:val="es-ES"/>
        </w:rPr>
        <w:tab/>
      </w:r>
      <w:r w:rsidR="00713CFD">
        <w:rPr>
          <w:lang w:val="es-ES"/>
        </w:rPr>
        <w:tab/>
        <w:t>59</w:t>
      </w:r>
    </w:p>
    <w:p w:rsidR="00E3108F" w:rsidRDefault="008D7BF6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3.2.2 Ratios de P</w:t>
      </w:r>
      <w:r w:rsidR="00E3108F">
        <w:rPr>
          <w:lang w:val="es-ES"/>
        </w:rPr>
        <w:t>royección</w:t>
      </w:r>
      <w:r w:rsidR="00152856">
        <w:rPr>
          <w:lang w:val="es-ES"/>
        </w:rPr>
        <w:t xml:space="preserve"> para las cuentas de pasivo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72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</w:p>
    <w:p w:rsidR="00E3108F" w:rsidRPr="00EA3FEE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CAPÍTULO IV: CÁLCULO DE </w:t>
      </w:r>
      <w:smartTag w:uri="urn:schemas-microsoft-com:office:smarttags" w:element="PersonName">
        <w:smartTagPr>
          <w:attr w:name="ProductID" w:val="LA PROYECCIￓN DEL"/>
        </w:smartTagPr>
        <w:r>
          <w:rPr>
            <w:b/>
            <w:lang w:val="es-ES"/>
          </w:rPr>
          <w:t>LA PROYECCIÓN DEL</w:t>
        </w:r>
      </w:smartTag>
      <w:r>
        <w:rPr>
          <w:b/>
          <w:lang w:val="es-ES"/>
        </w:rPr>
        <w:t xml:space="preserve"> ESTADO DE RESULTADOS Y VALORACIÓN PARA EL UNIBANCO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4.1 CUENTAS DEL ESTADO</w:t>
      </w:r>
      <w:r w:rsidR="00152856">
        <w:rPr>
          <w:lang w:val="es-ES"/>
        </w:rPr>
        <w:t xml:space="preserve"> DE PÉRDIDAS Y GANANCIAS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79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 xml:space="preserve">4.1.1 Ratios de proyección para las cuentas del Estado de </w:t>
      </w:r>
      <w:r w:rsidR="00152856">
        <w:rPr>
          <w:lang w:val="es-ES"/>
        </w:rPr>
        <w:t xml:space="preserve">Pérdidas y </w:t>
      </w:r>
      <w:r w:rsidR="00152856">
        <w:rPr>
          <w:lang w:val="es-ES"/>
        </w:rPr>
        <w:tab/>
        <w:t>Ganancias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82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4.2 CÁLCULO DE </w:t>
      </w:r>
      <w:smartTag w:uri="urn:schemas-microsoft-com:office:smarttags" w:element="PersonName">
        <w:smartTagPr>
          <w:attr w:name="ProductID" w:val="LA VALORACIￓN DEL"/>
        </w:smartTagPr>
        <w:r>
          <w:rPr>
            <w:lang w:val="es-ES"/>
          </w:rPr>
          <w:t>LA VALORACIÓN DEL</w:t>
        </w:r>
      </w:smartTag>
      <w:r w:rsidR="00152856">
        <w:rPr>
          <w:lang w:val="es-ES"/>
        </w:rPr>
        <w:t xml:space="preserve"> UNIBANCO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98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4.2.1 Cálculo y proyección del flujo de efectivo disponible para los accionistas</w:t>
      </w:r>
      <w:r w:rsidR="00152856">
        <w:rPr>
          <w:lang w:val="es-ES"/>
        </w:rPr>
        <w:t xml:space="preserve"> </w:t>
      </w:r>
      <w:r w:rsidR="00152856">
        <w:rPr>
          <w:lang w:val="es-ES"/>
        </w:rPr>
        <w:tab/>
        <w:t>del Unibanco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98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4.2.2 Cálculo de la tas</w:t>
      </w:r>
      <w:r w:rsidR="00152856">
        <w:rPr>
          <w:lang w:val="es-ES"/>
        </w:rPr>
        <w:t>a de descuento a utilizar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102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Pr="00FB5847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CAPÍTULO V: ANÁLISIS DE LOS RESULTADOS OBTENIDOS Y CÁLCULO DE SENSIBILIDADES 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>5.1 ANÁLISIS DE LOS RESULTADOS OBTENIDOS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152856">
        <w:rPr>
          <w:lang w:val="es-ES"/>
        </w:rPr>
        <w:t>10</w:t>
      </w:r>
      <w:r w:rsidR="000C686D">
        <w:rPr>
          <w:lang w:val="es-ES"/>
        </w:rPr>
        <w:t>6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5.2 </w:t>
      </w:r>
      <w:r w:rsidR="00152856">
        <w:rPr>
          <w:lang w:val="es-ES"/>
        </w:rPr>
        <w:t>ANÁLISIS DE SENSIBILIDAD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10</w:t>
      </w:r>
      <w:r>
        <w:rPr>
          <w:lang w:val="es-ES"/>
        </w:rPr>
        <w:t>7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>
        <w:rPr>
          <w:lang w:val="es-ES"/>
        </w:rPr>
        <w:tab/>
        <w:t>5.2.1 Simulación de MonteC</w:t>
      </w:r>
      <w:r w:rsidR="00152856">
        <w:rPr>
          <w:lang w:val="es-ES"/>
        </w:rPr>
        <w:t>arlo: uso del Crystal Ball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10</w:t>
      </w:r>
      <w:r w:rsidR="000C686D">
        <w:rPr>
          <w:lang w:val="es-ES"/>
        </w:rPr>
        <w:t>7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0C686D" w:rsidP="00E3108F">
      <w:pPr>
        <w:spacing w:line="480" w:lineRule="auto"/>
        <w:jc w:val="both"/>
        <w:rPr>
          <w:lang w:val="es-ES"/>
        </w:rPr>
      </w:pPr>
      <w:r w:rsidRPr="008D7BF6">
        <w:rPr>
          <w:b/>
          <w:lang w:val="es-ES"/>
        </w:rPr>
        <w:t>CONCLUSIONES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109</w:t>
      </w:r>
    </w:p>
    <w:p w:rsidR="00E3108F" w:rsidRDefault="000C686D" w:rsidP="00E3108F">
      <w:pPr>
        <w:spacing w:line="480" w:lineRule="auto"/>
        <w:jc w:val="both"/>
        <w:rPr>
          <w:lang w:val="es-ES"/>
        </w:rPr>
      </w:pPr>
      <w:r w:rsidRPr="008D7BF6">
        <w:rPr>
          <w:b/>
          <w:lang w:val="es-ES"/>
        </w:rPr>
        <w:t>BIBLIOGRAFÍA</w:t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</w:r>
      <w:r w:rsidR="00152856">
        <w:rPr>
          <w:lang w:val="es-ES"/>
        </w:rPr>
        <w:tab/>
        <w:t>111</w:t>
      </w:r>
    </w:p>
    <w:p w:rsidR="00E3108F" w:rsidRDefault="000C686D" w:rsidP="00E3108F">
      <w:pPr>
        <w:spacing w:line="480" w:lineRule="auto"/>
        <w:jc w:val="both"/>
        <w:rPr>
          <w:lang w:val="es-ES"/>
        </w:rPr>
      </w:pPr>
      <w:r w:rsidRPr="008D7BF6">
        <w:rPr>
          <w:b/>
          <w:lang w:val="es-ES"/>
        </w:rPr>
        <w:t>ANEXOS</w:t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</w:r>
      <w:r w:rsidR="00347A09">
        <w:rPr>
          <w:lang w:val="es-ES"/>
        </w:rPr>
        <w:tab/>
        <w:t>112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Pr="005D136C" w:rsidRDefault="00E3108F" w:rsidP="00E3108F">
      <w:pPr>
        <w:spacing w:line="480" w:lineRule="aut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Í</w:t>
      </w:r>
      <w:r w:rsidRPr="001D5BAD">
        <w:rPr>
          <w:b/>
          <w:sz w:val="32"/>
          <w:szCs w:val="32"/>
          <w:lang w:val="es-ES"/>
        </w:rPr>
        <w:t>NDICE DE ANEXOS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EA529B">
        <w:rPr>
          <w:b/>
          <w:lang w:val="es-ES"/>
        </w:rPr>
        <w:t>ANEXO 1</w:t>
      </w:r>
      <w:r>
        <w:rPr>
          <w:lang w:val="es-ES"/>
        </w:rPr>
        <w:t>: P</w:t>
      </w:r>
      <w:r w:rsidR="008D7BF6">
        <w:rPr>
          <w:lang w:val="es-ES"/>
        </w:rPr>
        <w:t>royección</w:t>
      </w:r>
      <w:r>
        <w:rPr>
          <w:lang w:val="es-ES"/>
        </w:rPr>
        <w:t xml:space="preserve"> </w:t>
      </w:r>
      <w:r w:rsidR="00480A66">
        <w:rPr>
          <w:lang w:val="es-ES"/>
        </w:rPr>
        <w:t>E</w:t>
      </w:r>
      <w:r w:rsidR="008D7BF6">
        <w:rPr>
          <w:lang w:val="es-ES"/>
        </w:rPr>
        <w:t xml:space="preserve">stadística de </w:t>
      </w:r>
      <w:smartTag w:uri="urn:schemas-microsoft-com:office:smarttags" w:element="PersonName">
        <w:smartTagPr>
          <w:attr w:name="ProductID" w:val="la Cartera Bruta"/>
        </w:smartTagPr>
        <w:smartTag w:uri="urn:schemas-microsoft-com:office:smarttags" w:element="PersonName">
          <w:smartTagPr>
            <w:attr w:name="ProductID" w:val="la Cartera"/>
          </w:smartTagPr>
          <w:r w:rsidR="008D7BF6">
            <w:rPr>
              <w:lang w:val="es-ES"/>
            </w:rPr>
            <w:t>la Cartera</w:t>
          </w:r>
        </w:smartTag>
        <w:r w:rsidR="008D7BF6">
          <w:rPr>
            <w:lang w:val="es-ES"/>
          </w:rPr>
          <w:t xml:space="preserve"> Bruta</w:t>
        </w:r>
      </w:smartTag>
      <w:r w:rsidR="008D7BF6">
        <w:rPr>
          <w:lang w:val="es-ES"/>
        </w:rPr>
        <w:t xml:space="preserve"> del Uni</w:t>
      </w:r>
      <w:r>
        <w:rPr>
          <w:lang w:val="es-ES"/>
        </w:rPr>
        <w:t>B</w:t>
      </w:r>
      <w:r w:rsidR="008D7BF6">
        <w:rPr>
          <w:lang w:val="es-ES"/>
        </w:rPr>
        <w:t>anco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EA529B">
        <w:rPr>
          <w:b/>
          <w:lang w:val="es-ES"/>
        </w:rPr>
        <w:t>ANEXO 2</w:t>
      </w:r>
      <w:r>
        <w:rPr>
          <w:lang w:val="es-ES"/>
        </w:rPr>
        <w:t>: D</w:t>
      </w:r>
      <w:r w:rsidR="008D7BF6">
        <w:rPr>
          <w:lang w:val="es-ES"/>
        </w:rPr>
        <w:t>atos</w:t>
      </w:r>
      <w:r w:rsidR="00480A66">
        <w:rPr>
          <w:lang w:val="es-ES"/>
        </w:rPr>
        <w:t xml:space="preserve"> Re</w:t>
      </w:r>
      <w:r w:rsidR="008D7BF6">
        <w:rPr>
          <w:lang w:val="es-ES"/>
        </w:rPr>
        <w:t xml:space="preserve">sumidos de los </w:t>
      </w:r>
      <w:r>
        <w:rPr>
          <w:lang w:val="es-ES"/>
        </w:rPr>
        <w:t>R</w:t>
      </w:r>
      <w:r w:rsidR="008D7BF6">
        <w:rPr>
          <w:lang w:val="es-ES"/>
        </w:rPr>
        <w:t>atios</w:t>
      </w:r>
      <w:r w:rsidR="00480A66">
        <w:rPr>
          <w:lang w:val="es-ES"/>
        </w:rPr>
        <w:t xml:space="preserve"> de Proyección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EA529B">
        <w:rPr>
          <w:b/>
          <w:lang w:val="es-ES"/>
        </w:rPr>
        <w:t>ANEXO 3</w:t>
      </w:r>
      <w:r>
        <w:rPr>
          <w:lang w:val="es-ES"/>
        </w:rPr>
        <w:t>: E</w:t>
      </w:r>
      <w:r w:rsidR="00480A66">
        <w:rPr>
          <w:lang w:val="es-ES"/>
        </w:rPr>
        <w:t xml:space="preserve">stado de </w:t>
      </w:r>
      <w:r>
        <w:rPr>
          <w:lang w:val="es-ES"/>
        </w:rPr>
        <w:t>P</w:t>
      </w:r>
      <w:r w:rsidR="00480A66">
        <w:rPr>
          <w:lang w:val="es-ES"/>
        </w:rPr>
        <w:t>érdidas y Ganancias Proyectado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EA529B">
        <w:rPr>
          <w:b/>
          <w:lang w:val="es-ES"/>
        </w:rPr>
        <w:t>ANEXO 4</w:t>
      </w:r>
      <w:r>
        <w:rPr>
          <w:lang w:val="es-ES"/>
        </w:rPr>
        <w:t>: B</w:t>
      </w:r>
      <w:r w:rsidR="00480A66">
        <w:rPr>
          <w:lang w:val="es-ES"/>
        </w:rPr>
        <w:t xml:space="preserve">alance </w:t>
      </w:r>
      <w:r>
        <w:rPr>
          <w:lang w:val="es-ES"/>
        </w:rPr>
        <w:t>G</w:t>
      </w:r>
      <w:r w:rsidR="00480A66">
        <w:rPr>
          <w:lang w:val="es-ES"/>
        </w:rPr>
        <w:t>eneral</w:t>
      </w:r>
      <w:r>
        <w:rPr>
          <w:lang w:val="es-ES"/>
        </w:rPr>
        <w:t xml:space="preserve"> </w:t>
      </w:r>
      <w:r w:rsidR="00480A66">
        <w:rPr>
          <w:lang w:val="es-ES"/>
        </w:rPr>
        <w:t>Proyectado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0D6BA2">
        <w:rPr>
          <w:b/>
          <w:lang w:val="es-ES"/>
        </w:rPr>
        <w:t>ANEXO 5</w:t>
      </w:r>
      <w:r w:rsidR="00C24144">
        <w:rPr>
          <w:lang w:val="es-ES"/>
        </w:rPr>
        <w:t xml:space="preserve">: Calculo de ratios financieros de Otras Instituciones </w:t>
      </w:r>
      <w:r w:rsidR="00A92504">
        <w:rPr>
          <w:lang w:val="es-ES"/>
        </w:rPr>
        <w:t>Bancarias y del Sistema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  <w:r w:rsidRPr="00EA529B">
        <w:rPr>
          <w:b/>
          <w:lang w:val="es-ES"/>
        </w:rPr>
        <w:t xml:space="preserve">ANEXO </w:t>
      </w:r>
      <w:r>
        <w:rPr>
          <w:b/>
          <w:lang w:val="es-ES"/>
        </w:rPr>
        <w:t>6</w:t>
      </w:r>
      <w:r>
        <w:rPr>
          <w:lang w:val="es-ES"/>
        </w:rPr>
        <w:t xml:space="preserve">: </w:t>
      </w:r>
      <w:r w:rsidR="00347A09" w:rsidRPr="00F400DD">
        <w:rPr>
          <w:lang w:val="es-ES"/>
        </w:rPr>
        <w:t>R</w:t>
      </w:r>
      <w:r w:rsidR="00347A09">
        <w:rPr>
          <w:lang w:val="es-ES"/>
        </w:rPr>
        <w:t>eporte</w:t>
      </w:r>
      <w:r w:rsidR="00347A09" w:rsidRPr="00F400DD">
        <w:rPr>
          <w:lang w:val="es-ES"/>
        </w:rPr>
        <w:t xml:space="preserve"> C</w:t>
      </w:r>
      <w:r w:rsidR="00347A09">
        <w:rPr>
          <w:lang w:val="es-ES"/>
        </w:rPr>
        <w:t xml:space="preserve">rystall </w:t>
      </w:r>
      <w:r w:rsidR="00347A09" w:rsidRPr="00F400DD">
        <w:rPr>
          <w:lang w:val="es-ES"/>
        </w:rPr>
        <w:t>B</w:t>
      </w:r>
      <w:r w:rsidR="00347A09">
        <w:rPr>
          <w:lang w:val="es-ES"/>
        </w:rPr>
        <w:t>all</w:t>
      </w: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Default="00E3108F" w:rsidP="00E3108F">
      <w:pPr>
        <w:spacing w:line="480" w:lineRule="auto"/>
        <w:jc w:val="both"/>
        <w:rPr>
          <w:lang w:val="es-ES"/>
        </w:rPr>
      </w:pPr>
    </w:p>
    <w:p w:rsidR="00E3108F" w:rsidRPr="00914A2F" w:rsidRDefault="00E3108F" w:rsidP="00E3108F">
      <w:pPr>
        <w:spacing w:line="480" w:lineRule="auto"/>
        <w:jc w:val="both"/>
        <w:rPr>
          <w:b/>
          <w:lang w:val="es-ES"/>
        </w:rPr>
      </w:pPr>
      <w:r>
        <w:rPr>
          <w:lang w:val="es-ES"/>
        </w:rPr>
        <w:tab/>
      </w:r>
      <w:r>
        <w:rPr>
          <w:b/>
          <w:lang w:val="es-ES"/>
        </w:rPr>
        <w:t xml:space="preserve"> </w:t>
      </w:r>
    </w:p>
    <w:p w:rsidR="00E3108F" w:rsidRPr="006E5A41" w:rsidRDefault="00E3108F" w:rsidP="00E3108F">
      <w:pPr>
        <w:spacing w:line="480" w:lineRule="auto"/>
        <w:jc w:val="both"/>
        <w:rPr>
          <w:lang w:val="es-ES"/>
        </w:rPr>
      </w:pPr>
      <w:r w:rsidRPr="00B14330">
        <w:rPr>
          <w:lang w:val="es-ES"/>
        </w:rPr>
        <w:tab/>
      </w:r>
    </w:p>
    <w:p w:rsidR="00E3108F" w:rsidRPr="000302CA" w:rsidRDefault="00E3108F" w:rsidP="00E3108F">
      <w:pPr>
        <w:rPr>
          <w:lang w:val="es-ES"/>
        </w:rPr>
      </w:pPr>
    </w:p>
    <w:p w:rsidR="002C5871" w:rsidRPr="00C24144" w:rsidRDefault="002C5871">
      <w:pPr>
        <w:rPr>
          <w:lang w:val="es-ES"/>
        </w:rPr>
      </w:pPr>
    </w:p>
    <w:sectPr w:rsidR="002C5871" w:rsidRPr="00C24144" w:rsidSect="00E3108F">
      <w:headerReference w:type="default" r:id="rId6"/>
      <w:pgSz w:w="11906" w:h="16838" w:code="9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8A" w:rsidRDefault="0018508A">
      <w:r>
        <w:separator/>
      </w:r>
    </w:p>
  </w:endnote>
  <w:endnote w:type="continuationSeparator" w:id="1">
    <w:p w:rsidR="0018508A" w:rsidRDefault="0018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8A" w:rsidRDefault="0018508A">
      <w:r>
        <w:separator/>
      </w:r>
    </w:p>
  </w:footnote>
  <w:footnote w:type="continuationSeparator" w:id="1">
    <w:p w:rsidR="0018508A" w:rsidRDefault="00185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A5" w:rsidRDefault="00A81DA5" w:rsidP="00E3108F">
    <w:pPr>
      <w:pStyle w:val="Encabezado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8F"/>
    <w:rsid w:val="00017911"/>
    <w:rsid w:val="000C686D"/>
    <w:rsid w:val="00152856"/>
    <w:rsid w:val="00177966"/>
    <w:rsid w:val="0018508A"/>
    <w:rsid w:val="0029361E"/>
    <w:rsid w:val="002C5871"/>
    <w:rsid w:val="00347A09"/>
    <w:rsid w:val="00391BBE"/>
    <w:rsid w:val="003D6F2E"/>
    <w:rsid w:val="00480A66"/>
    <w:rsid w:val="004D2490"/>
    <w:rsid w:val="0054634B"/>
    <w:rsid w:val="00565CF8"/>
    <w:rsid w:val="005C1456"/>
    <w:rsid w:val="00602570"/>
    <w:rsid w:val="006D74F2"/>
    <w:rsid w:val="006F1EB6"/>
    <w:rsid w:val="00713CFD"/>
    <w:rsid w:val="00797673"/>
    <w:rsid w:val="008D7BF6"/>
    <w:rsid w:val="00934709"/>
    <w:rsid w:val="009E7330"/>
    <w:rsid w:val="00A81DA5"/>
    <w:rsid w:val="00A92504"/>
    <w:rsid w:val="00AE37F7"/>
    <w:rsid w:val="00B73D80"/>
    <w:rsid w:val="00BF3548"/>
    <w:rsid w:val="00C24144"/>
    <w:rsid w:val="00C55217"/>
    <w:rsid w:val="00D039E7"/>
    <w:rsid w:val="00D054B9"/>
    <w:rsid w:val="00D42908"/>
    <w:rsid w:val="00D660EA"/>
    <w:rsid w:val="00DE24FF"/>
    <w:rsid w:val="00E1340D"/>
    <w:rsid w:val="00E3108F"/>
    <w:rsid w:val="00E57F95"/>
    <w:rsid w:val="00EB48AF"/>
    <w:rsid w:val="00FC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08F"/>
    <w:rPr>
      <w:rFonts w:eastAsia="SimSun"/>
      <w:sz w:val="24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E3108F"/>
    <w:pPr>
      <w:spacing w:before="100" w:beforeAutospacing="1" w:after="100" w:afterAutospacing="1"/>
    </w:pPr>
    <w:rPr>
      <w:rFonts w:ascii="Verdana" w:eastAsia="Times New Roman" w:hAnsi="Verdana"/>
      <w:color w:val="000052"/>
      <w:sz w:val="16"/>
      <w:szCs w:val="16"/>
      <w:lang w:val="es-ES" w:eastAsia="es-ES"/>
    </w:rPr>
  </w:style>
  <w:style w:type="paragraph" w:styleId="Encabezado">
    <w:name w:val="header"/>
    <w:basedOn w:val="Normal"/>
    <w:rsid w:val="00E3108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Privada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Julio Vicente</dc:creator>
  <cp:keywords/>
  <dc:description/>
  <cp:lastModifiedBy>Administrador</cp:lastModifiedBy>
  <cp:revision>2</cp:revision>
  <dcterms:created xsi:type="dcterms:W3CDTF">2009-11-10T16:28:00Z</dcterms:created>
  <dcterms:modified xsi:type="dcterms:W3CDTF">2009-11-10T16:28:00Z</dcterms:modified>
</cp:coreProperties>
</file>