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29" w:rsidRDefault="00287A29" w:rsidP="00287A29">
      <w:pPr>
        <w:spacing w:line="360" w:lineRule="auto"/>
        <w:jc w:val="both"/>
        <w:rPr>
          <w:rFonts w:ascii="Arial Narrow" w:hAnsi="Arial Narrow" w:cs="Arial"/>
          <w:b w:val="0"/>
          <w:bCs/>
          <w:i w:val="0"/>
          <w:iCs/>
          <w:sz w:val="24"/>
          <w:szCs w:val="24"/>
        </w:rPr>
      </w:pPr>
    </w:p>
    <w:p w:rsidR="00287A29" w:rsidRPr="00287A29" w:rsidRDefault="00287A29" w:rsidP="00287A29">
      <w:pPr>
        <w:spacing w:line="360" w:lineRule="auto"/>
        <w:jc w:val="both"/>
        <w:rPr>
          <w:rFonts w:ascii="Arial Narrow" w:hAnsi="Arial Narrow" w:cs="Arial"/>
          <w:b w:val="0"/>
          <w:bCs/>
          <w:i w:val="0"/>
          <w:iCs/>
          <w:sz w:val="24"/>
          <w:szCs w:val="24"/>
        </w:rPr>
      </w:pPr>
    </w:p>
    <w:p w:rsidR="00287A29" w:rsidRPr="00287A29" w:rsidRDefault="00287A29" w:rsidP="00287A29">
      <w:pPr>
        <w:spacing w:line="360" w:lineRule="auto"/>
        <w:jc w:val="center"/>
        <w:rPr>
          <w:rFonts w:ascii="Arial Narrow" w:hAnsi="Arial Narrow" w:cs="Arial"/>
          <w:bCs/>
          <w:i w:val="0"/>
          <w:sz w:val="28"/>
          <w:szCs w:val="28"/>
        </w:rPr>
      </w:pPr>
      <w:r w:rsidRPr="00287A29">
        <w:rPr>
          <w:rFonts w:ascii="Arial Narrow" w:hAnsi="Arial Narrow" w:cs="Arial"/>
          <w:bCs/>
          <w:i w:val="0"/>
          <w:sz w:val="28"/>
          <w:szCs w:val="28"/>
        </w:rPr>
        <w:t>BIBLIOGRAFÍA</w:t>
      </w:r>
    </w:p>
    <w:p w:rsidR="00287A29" w:rsidRDefault="00287A29" w:rsidP="00287A29">
      <w:pPr>
        <w:spacing w:line="360" w:lineRule="auto"/>
        <w:jc w:val="both"/>
        <w:rPr>
          <w:rFonts w:ascii="Arial Narrow" w:hAnsi="Arial Narrow" w:cs="Arial"/>
          <w:bCs/>
          <w:i w:val="0"/>
          <w:sz w:val="24"/>
          <w:szCs w:val="24"/>
        </w:rPr>
      </w:pPr>
    </w:p>
    <w:p w:rsidR="00B55FB0" w:rsidRPr="00287A29" w:rsidRDefault="00B55FB0" w:rsidP="00287A29">
      <w:pPr>
        <w:spacing w:line="360" w:lineRule="auto"/>
        <w:jc w:val="both"/>
        <w:rPr>
          <w:rFonts w:ascii="Arial Narrow" w:hAnsi="Arial Narrow" w:cs="Arial"/>
          <w:bCs/>
          <w:i w:val="0"/>
          <w:sz w:val="24"/>
          <w:szCs w:val="24"/>
        </w:rPr>
      </w:pPr>
    </w:p>
    <w:p w:rsidR="00321199" w:rsidRDefault="00321199" w:rsidP="00C47D86">
      <w:pPr>
        <w:numPr>
          <w:ilvl w:val="0"/>
          <w:numId w:val="2"/>
        </w:numPr>
        <w:tabs>
          <w:tab w:val="left" w:pos="705"/>
        </w:tabs>
        <w:spacing w:before="280" w:after="280" w:line="360" w:lineRule="auto"/>
        <w:jc w:val="both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 w:val="0"/>
          <w:i w:val="0"/>
          <w:sz w:val="24"/>
          <w:szCs w:val="24"/>
          <w:lang w:val="es-MX"/>
        </w:rPr>
        <w:t xml:space="preserve">SAPAG NASSIR, SAPAG REINALDO, </w:t>
      </w:r>
      <w:r w:rsidRPr="00321199">
        <w:rPr>
          <w:rFonts w:ascii="Arial Narrow" w:hAnsi="Arial Narrow"/>
          <w:b w:val="0"/>
          <w:sz w:val="24"/>
          <w:szCs w:val="24"/>
          <w:lang w:val="es-MX"/>
        </w:rPr>
        <w:t>“</w:t>
      </w:r>
      <w:r w:rsidR="00C758AA">
        <w:rPr>
          <w:rFonts w:ascii="Arial Narrow" w:hAnsi="Arial Narrow"/>
          <w:b w:val="0"/>
          <w:sz w:val="24"/>
          <w:szCs w:val="24"/>
          <w:lang w:val="es-MX"/>
        </w:rPr>
        <w:t>Proyectos de Inversión, Formulación</w:t>
      </w:r>
      <w:r w:rsidRPr="00321199">
        <w:rPr>
          <w:rFonts w:ascii="Arial Narrow" w:hAnsi="Arial Narrow"/>
          <w:b w:val="0"/>
          <w:sz w:val="24"/>
          <w:szCs w:val="24"/>
          <w:lang w:val="es-MX"/>
        </w:rPr>
        <w:t xml:space="preserve"> Y Evaluación”</w:t>
      </w:r>
      <w:r>
        <w:rPr>
          <w:rFonts w:ascii="Arial Narrow" w:hAnsi="Arial Narrow"/>
          <w:b w:val="0"/>
          <w:i w:val="0"/>
          <w:sz w:val="24"/>
          <w:szCs w:val="24"/>
          <w:lang w:val="es-MX"/>
        </w:rPr>
        <w:t xml:space="preserve">, </w:t>
      </w:r>
      <w:r w:rsidR="00C758AA">
        <w:rPr>
          <w:rFonts w:ascii="Arial Narrow" w:hAnsi="Arial Narrow"/>
          <w:b w:val="0"/>
          <w:bCs/>
          <w:i w:val="0"/>
          <w:sz w:val="24"/>
          <w:szCs w:val="24"/>
        </w:rPr>
        <w:t>Pearson Prentice Hall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, </w:t>
      </w:r>
      <w:r w:rsidRPr="00287A29">
        <w:rPr>
          <w:rFonts w:ascii="Arial Narrow" w:hAnsi="Arial Narrow"/>
          <w:b w:val="0"/>
          <w:bCs/>
          <w:i w:val="0"/>
          <w:sz w:val="24"/>
          <w:szCs w:val="24"/>
        </w:rPr>
        <w:t>200</w:t>
      </w:r>
      <w:r w:rsidR="00C758AA">
        <w:rPr>
          <w:rFonts w:ascii="Arial Narrow" w:hAnsi="Arial Narrow"/>
          <w:b w:val="0"/>
          <w:bCs/>
          <w:i w:val="0"/>
          <w:sz w:val="24"/>
          <w:szCs w:val="24"/>
        </w:rPr>
        <w:t>7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, </w:t>
      </w:r>
      <w:r w:rsidR="00C758AA">
        <w:rPr>
          <w:rFonts w:ascii="Arial Narrow" w:hAnsi="Arial Narrow"/>
          <w:b w:val="0"/>
          <w:bCs/>
          <w:i w:val="0"/>
          <w:sz w:val="24"/>
          <w:szCs w:val="24"/>
        </w:rPr>
        <w:t>Primera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 Edición.</w:t>
      </w:r>
    </w:p>
    <w:p w:rsidR="00C47D86" w:rsidRPr="00287A29" w:rsidRDefault="00C47D86" w:rsidP="00C47D86">
      <w:pPr>
        <w:numPr>
          <w:ilvl w:val="0"/>
          <w:numId w:val="2"/>
        </w:numPr>
        <w:tabs>
          <w:tab w:val="left" w:pos="705"/>
        </w:tabs>
        <w:spacing w:before="280" w:after="280" w:line="360" w:lineRule="auto"/>
        <w:jc w:val="both"/>
        <w:rPr>
          <w:rFonts w:ascii="Arial Narrow" w:hAnsi="Arial Narrow"/>
          <w:b w:val="0"/>
          <w:i w:val="0"/>
          <w:sz w:val="24"/>
          <w:szCs w:val="24"/>
          <w:lang w:val="es-MX"/>
        </w:rPr>
      </w:pPr>
      <w:r>
        <w:rPr>
          <w:rFonts w:ascii="Arial Narrow" w:hAnsi="Arial Narrow"/>
          <w:b w:val="0"/>
          <w:bCs/>
          <w:i w:val="0"/>
          <w:sz w:val="24"/>
          <w:szCs w:val="24"/>
          <w:lang w:val="es-MX"/>
        </w:rPr>
        <w:t>VELASCO</w:t>
      </w:r>
      <w:r w:rsidRPr="00287A29">
        <w:rPr>
          <w:rFonts w:ascii="Arial Narrow" w:hAnsi="Arial Narrow"/>
          <w:b w:val="0"/>
          <w:bCs/>
          <w:i w:val="0"/>
          <w:sz w:val="24"/>
          <w:szCs w:val="24"/>
          <w:lang w:val="es-MX"/>
        </w:rPr>
        <w:t xml:space="preserve"> MIGUEL, </w:t>
      </w:r>
      <w:r w:rsidRPr="00C47D86">
        <w:rPr>
          <w:rFonts w:ascii="Arial Narrow" w:hAnsi="Arial Narrow"/>
          <w:b w:val="0"/>
          <w:bCs/>
          <w:sz w:val="24"/>
          <w:szCs w:val="24"/>
          <w:lang w:val="es-MX"/>
        </w:rPr>
        <w:t>“</w:t>
      </w:r>
      <w:r w:rsidRPr="00C47D86">
        <w:rPr>
          <w:rFonts w:ascii="Arial Narrow" w:hAnsi="Arial Narrow"/>
          <w:b w:val="0"/>
          <w:sz w:val="24"/>
          <w:szCs w:val="24"/>
          <w:lang w:val="es-MX"/>
        </w:rPr>
        <w:t>Planificación Estratégica”</w:t>
      </w:r>
      <w:r w:rsidRPr="00287A29">
        <w:rPr>
          <w:rFonts w:ascii="Arial Narrow" w:hAnsi="Arial Narrow"/>
          <w:b w:val="0"/>
          <w:i w:val="0"/>
          <w:sz w:val="24"/>
          <w:szCs w:val="24"/>
          <w:lang w:val="es-MX"/>
        </w:rPr>
        <w:t>, Edit</w:t>
      </w:r>
      <w:r>
        <w:rPr>
          <w:rFonts w:ascii="Arial Narrow" w:hAnsi="Arial Narrow"/>
          <w:b w:val="0"/>
          <w:i w:val="0"/>
          <w:sz w:val="24"/>
          <w:szCs w:val="24"/>
          <w:lang w:val="es-MX"/>
        </w:rPr>
        <w:t>orial</w:t>
      </w:r>
      <w:r w:rsidRPr="00287A29">
        <w:rPr>
          <w:rFonts w:ascii="Arial Narrow" w:hAnsi="Arial Narrow"/>
          <w:b w:val="0"/>
          <w:i w:val="0"/>
          <w:sz w:val="24"/>
          <w:szCs w:val="24"/>
          <w:lang w:val="es-MX"/>
        </w:rPr>
        <w:t xml:space="preserve"> Deusto, 1999</w:t>
      </w:r>
      <w:r>
        <w:rPr>
          <w:rFonts w:ascii="Arial Narrow" w:hAnsi="Arial Narrow"/>
          <w:b w:val="0"/>
          <w:i w:val="0"/>
          <w:sz w:val="24"/>
          <w:szCs w:val="24"/>
          <w:lang w:val="es-MX"/>
        </w:rPr>
        <w:t xml:space="preserve">, </w:t>
      </w:r>
      <w:r w:rsidRPr="00287A29">
        <w:rPr>
          <w:rFonts w:ascii="Arial Narrow" w:hAnsi="Arial Narrow"/>
          <w:b w:val="0"/>
          <w:i w:val="0"/>
          <w:sz w:val="24"/>
          <w:szCs w:val="24"/>
          <w:lang w:val="es-MX"/>
        </w:rPr>
        <w:t>Segunda Edición</w:t>
      </w:r>
      <w:r>
        <w:rPr>
          <w:rFonts w:ascii="Arial Narrow" w:hAnsi="Arial Narrow"/>
          <w:b w:val="0"/>
          <w:i w:val="0"/>
          <w:sz w:val="24"/>
          <w:szCs w:val="24"/>
          <w:lang w:val="es-MX"/>
        </w:rPr>
        <w:t>.</w:t>
      </w:r>
    </w:p>
    <w:p w:rsidR="00321199" w:rsidRPr="00287A29" w:rsidRDefault="00321199" w:rsidP="00C47D86">
      <w:pPr>
        <w:numPr>
          <w:ilvl w:val="0"/>
          <w:numId w:val="2"/>
        </w:numPr>
        <w:tabs>
          <w:tab w:val="left" w:pos="705"/>
        </w:tabs>
        <w:spacing w:before="280" w:after="280" w:line="360" w:lineRule="auto"/>
        <w:jc w:val="both"/>
        <w:rPr>
          <w:rFonts w:ascii="Arial Narrow" w:hAnsi="Arial Narrow"/>
          <w:b w:val="0"/>
          <w:i w:val="0"/>
          <w:sz w:val="24"/>
          <w:szCs w:val="24"/>
          <w:lang w:val="es-MX"/>
        </w:rPr>
      </w:pPr>
      <w:r w:rsidRPr="00287A29">
        <w:rPr>
          <w:rFonts w:ascii="Arial Narrow" w:hAnsi="Arial Narrow"/>
          <w:b w:val="0"/>
          <w:bCs/>
          <w:i w:val="0"/>
          <w:sz w:val="24"/>
          <w:szCs w:val="24"/>
          <w:lang w:val="es-MX"/>
        </w:rPr>
        <w:t xml:space="preserve">GARCIA F. DORA, </w:t>
      </w:r>
      <w:r w:rsidRPr="00287A29">
        <w:rPr>
          <w:rFonts w:ascii="Arial Narrow" w:hAnsi="Arial Narrow"/>
          <w:b w:val="0"/>
          <w:i w:val="0"/>
          <w:sz w:val="24"/>
          <w:szCs w:val="24"/>
          <w:lang w:val="es-MX"/>
        </w:rPr>
        <w:t xml:space="preserve"> </w:t>
      </w:r>
      <w:r w:rsidRPr="00C67363">
        <w:rPr>
          <w:rFonts w:ascii="Arial Narrow" w:hAnsi="Arial Narrow"/>
          <w:b w:val="0"/>
          <w:sz w:val="24"/>
          <w:szCs w:val="24"/>
          <w:lang w:val="es-MX"/>
        </w:rPr>
        <w:t>“Metodología De Trabajo De Investigación – Guía Práctica”</w:t>
      </w:r>
      <w:r w:rsidRPr="00287A29">
        <w:rPr>
          <w:rFonts w:ascii="Arial Narrow" w:hAnsi="Arial Narrow"/>
          <w:b w:val="0"/>
          <w:i w:val="0"/>
          <w:sz w:val="24"/>
          <w:szCs w:val="24"/>
          <w:lang w:val="es-MX"/>
        </w:rPr>
        <w:t>, Editorial Trillas, México</w:t>
      </w:r>
      <w:r>
        <w:rPr>
          <w:rFonts w:ascii="Arial Narrow" w:hAnsi="Arial Narrow"/>
          <w:b w:val="0"/>
          <w:i w:val="0"/>
          <w:sz w:val="24"/>
          <w:szCs w:val="24"/>
          <w:lang w:val="es-MX"/>
        </w:rPr>
        <w:t xml:space="preserve">, </w:t>
      </w:r>
      <w:r w:rsidRPr="00287A29">
        <w:rPr>
          <w:rFonts w:ascii="Arial Narrow" w:hAnsi="Arial Narrow"/>
          <w:b w:val="0"/>
          <w:i w:val="0"/>
          <w:sz w:val="24"/>
          <w:szCs w:val="24"/>
          <w:lang w:val="es-MX"/>
        </w:rPr>
        <w:t>1998</w:t>
      </w:r>
      <w:r>
        <w:rPr>
          <w:rFonts w:ascii="Arial Narrow" w:hAnsi="Arial Narrow"/>
          <w:b w:val="0"/>
          <w:i w:val="0"/>
          <w:sz w:val="24"/>
          <w:szCs w:val="24"/>
          <w:lang w:val="es-MX"/>
        </w:rPr>
        <w:t>.</w:t>
      </w:r>
    </w:p>
    <w:p w:rsidR="00321199" w:rsidRDefault="00321199" w:rsidP="00C47D86">
      <w:pPr>
        <w:numPr>
          <w:ilvl w:val="0"/>
          <w:numId w:val="2"/>
        </w:numPr>
        <w:tabs>
          <w:tab w:val="left" w:pos="705"/>
        </w:tabs>
        <w:spacing w:before="280" w:after="280" w:line="360" w:lineRule="auto"/>
        <w:jc w:val="both"/>
        <w:rPr>
          <w:rFonts w:ascii="Arial Narrow" w:hAnsi="Arial Narrow"/>
          <w:b w:val="0"/>
          <w:i w:val="0"/>
          <w:sz w:val="24"/>
          <w:szCs w:val="24"/>
          <w:lang w:val="es-MX"/>
        </w:rPr>
      </w:pPr>
      <w:r>
        <w:rPr>
          <w:rFonts w:ascii="Arial Narrow" w:hAnsi="Arial Narrow"/>
          <w:b w:val="0"/>
          <w:i w:val="0"/>
          <w:sz w:val="24"/>
          <w:szCs w:val="24"/>
          <w:lang w:val="es-MX"/>
        </w:rPr>
        <w:t>NARESH K. MALHOTRA, “</w:t>
      </w:r>
      <w:r w:rsidRPr="00C47D86">
        <w:rPr>
          <w:rFonts w:ascii="Arial Narrow" w:hAnsi="Arial Narrow"/>
          <w:b w:val="0"/>
          <w:sz w:val="24"/>
          <w:szCs w:val="24"/>
          <w:lang w:val="es-MX"/>
        </w:rPr>
        <w:t>Investigación de Mercados – Enfoque  aplicado”</w:t>
      </w:r>
      <w:r>
        <w:rPr>
          <w:rFonts w:ascii="Arial Narrow" w:hAnsi="Arial Narrow"/>
          <w:b w:val="0"/>
          <w:i w:val="0"/>
          <w:sz w:val="24"/>
          <w:szCs w:val="24"/>
          <w:lang w:val="es-MX"/>
        </w:rPr>
        <w:t>, México, 2004, 2da. Edición.</w:t>
      </w:r>
    </w:p>
    <w:p w:rsidR="00321199" w:rsidRPr="00287A29" w:rsidRDefault="00321199" w:rsidP="00C47D86">
      <w:pPr>
        <w:numPr>
          <w:ilvl w:val="0"/>
          <w:numId w:val="2"/>
        </w:numPr>
        <w:tabs>
          <w:tab w:val="left" w:pos="705"/>
        </w:tabs>
        <w:spacing w:before="280" w:after="280"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r>
        <w:rPr>
          <w:rFonts w:ascii="Arial Narrow" w:hAnsi="Arial Narrow"/>
          <w:b w:val="0"/>
          <w:bCs/>
          <w:i w:val="0"/>
          <w:sz w:val="24"/>
          <w:szCs w:val="24"/>
          <w:lang w:val="es-MX"/>
        </w:rPr>
        <w:t>KINNEAR-TAYLOR,</w:t>
      </w:r>
      <w:r w:rsidRPr="00287A29">
        <w:rPr>
          <w:rFonts w:ascii="Arial Narrow" w:hAnsi="Arial Narrow"/>
          <w:b w:val="0"/>
          <w:bCs/>
          <w:i w:val="0"/>
          <w:sz w:val="24"/>
          <w:szCs w:val="24"/>
          <w:lang w:val="es-MX"/>
        </w:rPr>
        <w:t xml:space="preserve"> </w:t>
      </w:r>
      <w:r w:rsidRPr="00287A29">
        <w:rPr>
          <w:rFonts w:ascii="Arial Narrow" w:hAnsi="Arial Narrow"/>
          <w:b w:val="0"/>
          <w:i w:val="0"/>
          <w:sz w:val="24"/>
          <w:szCs w:val="24"/>
          <w:lang w:val="es-MX"/>
        </w:rPr>
        <w:t xml:space="preserve"> </w:t>
      </w:r>
      <w:r w:rsidRPr="00321199">
        <w:rPr>
          <w:rFonts w:ascii="Arial Narrow" w:hAnsi="Arial Narrow"/>
          <w:b w:val="0"/>
          <w:sz w:val="24"/>
          <w:szCs w:val="24"/>
          <w:lang w:val="es-MX"/>
        </w:rPr>
        <w:t>“Investigación De Mercados”</w:t>
      </w:r>
      <w:r>
        <w:rPr>
          <w:rFonts w:ascii="Arial Narrow" w:hAnsi="Arial Narrow"/>
          <w:b w:val="0"/>
          <w:i w:val="0"/>
          <w:sz w:val="24"/>
          <w:szCs w:val="24"/>
          <w:lang w:val="es-MX"/>
        </w:rPr>
        <w:t>, Mc</w:t>
      </w:r>
      <w:r w:rsidRPr="00287A29">
        <w:rPr>
          <w:rFonts w:ascii="Arial Narrow" w:hAnsi="Arial Narrow"/>
          <w:b w:val="0"/>
          <w:i w:val="0"/>
          <w:sz w:val="24"/>
          <w:szCs w:val="24"/>
          <w:lang w:val="es-MX"/>
        </w:rPr>
        <w:t xml:space="preserve">. </w:t>
      </w:r>
      <w:r>
        <w:rPr>
          <w:rFonts w:ascii="Arial Narrow" w:hAnsi="Arial Narrow"/>
          <w:b w:val="0"/>
          <w:i w:val="0"/>
          <w:sz w:val="24"/>
          <w:szCs w:val="24"/>
        </w:rPr>
        <w:t>Graw Hill, 2003, Quinta Edición.</w:t>
      </w:r>
    </w:p>
    <w:p w:rsidR="00321199" w:rsidRDefault="00321199" w:rsidP="00C47D86">
      <w:pPr>
        <w:numPr>
          <w:ilvl w:val="0"/>
          <w:numId w:val="2"/>
        </w:numPr>
        <w:tabs>
          <w:tab w:val="left" w:pos="705"/>
        </w:tabs>
        <w:spacing w:before="280" w:after="280" w:line="360" w:lineRule="auto"/>
        <w:jc w:val="both"/>
        <w:rPr>
          <w:rFonts w:ascii="Arial Narrow" w:hAnsi="Arial Narrow"/>
          <w:b w:val="0"/>
          <w:i w:val="0"/>
          <w:sz w:val="24"/>
          <w:szCs w:val="24"/>
          <w:lang w:val="en-US"/>
        </w:rPr>
      </w:pPr>
      <w:r w:rsidRPr="00321199">
        <w:rPr>
          <w:rFonts w:ascii="Arial Narrow" w:hAnsi="Arial Narrow"/>
          <w:b w:val="0"/>
          <w:i w:val="0"/>
          <w:sz w:val="24"/>
          <w:szCs w:val="24"/>
          <w:lang w:val="en-US"/>
        </w:rPr>
        <w:t xml:space="preserve">DOUGLAS R. EMERY, JOHN D. </w:t>
      </w:r>
      <w:r>
        <w:rPr>
          <w:rFonts w:ascii="Arial Narrow" w:hAnsi="Arial Narrow"/>
          <w:b w:val="0"/>
          <w:i w:val="0"/>
          <w:sz w:val="24"/>
          <w:szCs w:val="24"/>
          <w:lang w:val="en-US"/>
        </w:rPr>
        <w:t xml:space="preserve">FINNERTY, </w:t>
      </w:r>
      <w:r w:rsidRPr="00C47D86">
        <w:rPr>
          <w:rFonts w:ascii="Arial Narrow" w:hAnsi="Arial Narrow"/>
          <w:b w:val="0"/>
          <w:sz w:val="24"/>
          <w:szCs w:val="24"/>
        </w:rPr>
        <w:t>“Administración Financiera Corporativa</w:t>
      </w:r>
      <w:r w:rsidRPr="00C47D86">
        <w:rPr>
          <w:rFonts w:ascii="Arial Narrow" w:hAnsi="Arial Narrow"/>
          <w:b w:val="0"/>
          <w:sz w:val="24"/>
          <w:szCs w:val="24"/>
          <w:lang w:val="en-US"/>
        </w:rPr>
        <w:t>”</w:t>
      </w:r>
      <w:r w:rsidR="00C47D86">
        <w:rPr>
          <w:rFonts w:ascii="Arial Narrow" w:hAnsi="Arial Narrow"/>
          <w:b w:val="0"/>
          <w:i w:val="0"/>
          <w:sz w:val="24"/>
          <w:szCs w:val="24"/>
          <w:lang w:val="en-US"/>
        </w:rPr>
        <w:t>, Prentice Hall, 2002.</w:t>
      </w:r>
    </w:p>
    <w:p w:rsidR="00C47D86" w:rsidRDefault="00C47D86" w:rsidP="00C47D86">
      <w:pPr>
        <w:numPr>
          <w:ilvl w:val="0"/>
          <w:numId w:val="2"/>
        </w:numPr>
        <w:tabs>
          <w:tab w:val="left" w:pos="705"/>
        </w:tabs>
        <w:spacing w:before="280" w:after="280" w:line="360" w:lineRule="auto"/>
        <w:jc w:val="both"/>
        <w:rPr>
          <w:rFonts w:ascii="Arial Narrow" w:hAnsi="Arial Narrow"/>
          <w:b w:val="0"/>
          <w:i w:val="0"/>
          <w:sz w:val="24"/>
          <w:szCs w:val="24"/>
          <w:lang w:val="en-US"/>
        </w:rPr>
      </w:pPr>
      <w:r>
        <w:rPr>
          <w:rFonts w:ascii="Arial Narrow" w:hAnsi="Arial Narrow"/>
          <w:b w:val="0"/>
          <w:i w:val="0"/>
          <w:sz w:val="24"/>
          <w:szCs w:val="24"/>
          <w:lang w:val="en-US"/>
        </w:rPr>
        <w:t xml:space="preserve">KERIN, BERKOWITZ, HARTLEY, RUDELIUS, </w:t>
      </w:r>
      <w:r w:rsidRPr="00C47D86">
        <w:rPr>
          <w:rFonts w:ascii="Arial Narrow" w:hAnsi="Arial Narrow"/>
          <w:b w:val="0"/>
          <w:sz w:val="24"/>
          <w:szCs w:val="24"/>
          <w:lang w:val="en-US"/>
        </w:rPr>
        <w:t>“Marketing”</w:t>
      </w:r>
      <w:r>
        <w:rPr>
          <w:rFonts w:ascii="Arial Narrow" w:hAnsi="Arial Narrow"/>
          <w:b w:val="0"/>
          <w:i w:val="0"/>
          <w:sz w:val="24"/>
          <w:szCs w:val="24"/>
          <w:lang w:val="en-US"/>
        </w:rPr>
        <w:t xml:space="preserve">, Prentice Hall, 2004, </w:t>
      </w:r>
      <w:r w:rsidRPr="00C47D86">
        <w:rPr>
          <w:rFonts w:ascii="Arial Narrow" w:hAnsi="Arial Narrow"/>
          <w:b w:val="0"/>
          <w:i w:val="0"/>
          <w:sz w:val="24"/>
          <w:szCs w:val="24"/>
        </w:rPr>
        <w:t>Séptima Edición</w:t>
      </w:r>
      <w:r>
        <w:rPr>
          <w:rFonts w:ascii="Arial Narrow" w:hAnsi="Arial Narrow"/>
          <w:b w:val="0"/>
          <w:i w:val="0"/>
          <w:sz w:val="24"/>
          <w:szCs w:val="24"/>
          <w:lang w:val="en-US"/>
        </w:rPr>
        <w:t>.</w:t>
      </w:r>
    </w:p>
    <w:p w:rsidR="00C47D86" w:rsidRDefault="00C47D86" w:rsidP="00C47D86">
      <w:pPr>
        <w:numPr>
          <w:ilvl w:val="0"/>
          <w:numId w:val="2"/>
        </w:numPr>
        <w:tabs>
          <w:tab w:val="left" w:pos="705"/>
        </w:tabs>
        <w:spacing w:before="280" w:after="280" w:line="360" w:lineRule="auto"/>
        <w:jc w:val="both"/>
        <w:rPr>
          <w:rFonts w:ascii="Arial Narrow" w:hAnsi="Arial Narrow"/>
          <w:b w:val="0"/>
          <w:bCs/>
          <w:i w:val="0"/>
          <w:sz w:val="24"/>
          <w:szCs w:val="24"/>
        </w:rPr>
      </w:pPr>
      <w:r w:rsidRPr="00C47D86">
        <w:rPr>
          <w:rFonts w:ascii="Arial Narrow" w:hAnsi="Arial Narrow"/>
          <w:b w:val="0"/>
          <w:i w:val="0"/>
          <w:sz w:val="24"/>
          <w:szCs w:val="24"/>
        </w:rPr>
        <w:t xml:space="preserve">STANTON, ETZEL Y WALTER, </w:t>
      </w:r>
      <w:r w:rsidRPr="00C47D86">
        <w:rPr>
          <w:rFonts w:ascii="Arial Narrow" w:hAnsi="Arial Narrow"/>
          <w:b w:val="0"/>
          <w:sz w:val="24"/>
          <w:szCs w:val="24"/>
        </w:rPr>
        <w:t>“Fundamentos De Marketing”</w:t>
      </w:r>
      <w:r>
        <w:rPr>
          <w:rFonts w:ascii="Arial Narrow" w:hAnsi="Arial Narrow"/>
          <w:b w:val="0"/>
          <w:i w:val="0"/>
          <w:sz w:val="24"/>
          <w:szCs w:val="24"/>
        </w:rPr>
        <w:t xml:space="preserve">, </w:t>
      </w:r>
      <w:r w:rsidRPr="00287A29">
        <w:rPr>
          <w:rFonts w:ascii="Arial Narrow" w:hAnsi="Arial Narrow"/>
          <w:b w:val="0"/>
          <w:bCs/>
          <w:i w:val="0"/>
          <w:sz w:val="24"/>
          <w:szCs w:val="24"/>
        </w:rPr>
        <w:t xml:space="preserve">Mc. </w:t>
      </w:r>
      <w:r>
        <w:rPr>
          <w:rFonts w:ascii="Arial Narrow" w:hAnsi="Arial Narrow"/>
          <w:b w:val="0"/>
          <w:bCs/>
          <w:i w:val="0"/>
          <w:sz w:val="24"/>
          <w:szCs w:val="24"/>
        </w:rPr>
        <w:t>Graw Hill, 2000, Décimo Primera Edición.</w:t>
      </w:r>
    </w:p>
    <w:p w:rsidR="00C47D86" w:rsidRDefault="00C47D86" w:rsidP="00C47D86">
      <w:pPr>
        <w:numPr>
          <w:ilvl w:val="0"/>
          <w:numId w:val="2"/>
        </w:numPr>
        <w:tabs>
          <w:tab w:val="left" w:pos="705"/>
        </w:tabs>
        <w:spacing w:before="280" w:after="280" w:line="360" w:lineRule="auto"/>
        <w:jc w:val="both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JEAN-JACQUES LAMBIN, </w:t>
      </w:r>
      <w:r w:rsidRPr="00C47D86">
        <w:rPr>
          <w:rFonts w:ascii="Arial Narrow" w:hAnsi="Arial Narrow"/>
          <w:b w:val="0"/>
          <w:bCs/>
          <w:sz w:val="24"/>
          <w:szCs w:val="24"/>
        </w:rPr>
        <w:t>“Marketing Estratégico”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, </w:t>
      </w:r>
      <w:r w:rsidRPr="00287A29">
        <w:rPr>
          <w:rFonts w:ascii="Arial Narrow" w:hAnsi="Arial Narrow"/>
          <w:b w:val="0"/>
          <w:bCs/>
          <w:i w:val="0"/>
          <w:sz w:val="24"/>
          <w:szCs w:val="24"/>
        </w:rPr>
        <w:t xml:space="preserve">Mc. </w:t>
      </w:r>
      <w:r>
        <w:rPr>
          <w:rFonts w:ascii="Arial Narrow" w:hAnsi="Arial Narrow"/>
          <w:b w:val="0"/>
          <w:bCs/>
          <w:i w:val="0"/>
          <w:sz w:val="24"/>
          <w:szCs w:val="24"/>
        </w:rPr>
        <w:t>Graw Hill, 2002, Cuarta Edición.</w:t>
      </w:r>
    </w:p>
    <w:p w:rsidR="00287A29" w:rsidRPr="00287A29" w:rsidRDefault="00C67363" w:rsidP="00C47D86">
      <w:pPr>
        <w:numPr>
          <w:ilvl w:val="0"/>
          <w:numId w:val="2"/>
        </w:numPr>
        <w:tabs>
          <w:tab w:val="left" w:pos="705"/>
        </w:tabs>
        <w:spacing w:before="280" w:after="280" w:line="360" w:lineRule="auto"/>
        <w:jc w:val="both"/>
        <w:rPr>
          <w:rFonts w:ascii="Arial Narrow" w:hAnsi="Arial Narrow"/>
          <w:b w:val="0"/>
          <w:bCs/>
          <w:i w:val="0"/>
          <w:sz w:val="24"/>
          <w:szCs w:val="24"/>
        </w:rPr>
      </w:pPr>
      <w:r>
        <w:rPr>
          <w:rFonts w:ascii="Arial Narrow" w:hAnsi="Arial Narrow"/>
          <w:b w:val="0"/>
          <w:i w:val="0"/>
          <w:sz w:val="24"/>
          <w:szCs w:val="24"/>
          <w:lang w:val="es-MX"/>
        </w:rPr>
        <w:t xml:space="preserve">BRACHFIELD, PERE J., </w:t>
      </w:r>
      <w:r w:rsidRPr="00C67363">
        <w:rPr>
          <w:rFonts w:ascii="Arial Narrow" w:hAnsi="Arial Narrow"/>
          <w:b w:val="0"/>
          <w:sz w:val="24"/>
          <w:szCs w:val="24"/>
          <w:lang w:val="es-MX"/>
        </w:rPr>
        <w:t>“</w:t>
      </w:r>
      <w:r w:rsidR="00287A29" w:rsidRPr="00C67363">
        <w:rPr>
          <w:rFonts w:ascii="Arial Narrow" w:hAnsi="Arial Narrow"/>
          <w:b w:val="0"/>
          <w:bCs/>
          <w:sz w:val="24"/>
          <w:szCs w:val="24"/>
        </w:rPr>
        <w:t xml:space="preserve">Cómo </w:t>
      </w:r>
      <w:r w:rsidRPr="00C67363">
        <w:rPr>
          <w:rFonts w:ascii="Arial Narrow" w:hAnsi="Arial Narrow"/>
          <w:b w:val="0"/>
          <w:bCs/>
          <w:sz w:val="24"/>
          <w:szCs w:val="24"/>
        </w:rPr>
        <w:t>Expandirse Sin Correr Riesgos”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, </w:t>
      </w:r>
      <w:r w:rsidR="00287A29" w:rsidRPr="00287A29">
        <w:rPr>
          <w:rFonts w:ascii="Arial Narrow" w:hAnsi="Arial Narrow"/>
          <w:b w:val="0"/>
          <w:bCs/>
          <w:i w:val="0"/>
          <w:sz w:val="24"/>
          <w:szCs w:val="24"/>
        </w:rPr>
        <w:t xml:space="preserve">Mc. </w:t>
      </w:r>
      <w:r>
        <w:rPr>
          <w:rFonts w:ascii="Arial Narrow" w:hAnsi="Arial Narrow"/>
          <w:b w:val="0"/>
          <w:bCs/>
          <w:i w:val="0"/>
          <w:sz w:val="24"/>
          <w:szCs w:val="24"/>
        </w:rPr>
        <w:t>Graw Hill, (</w:t>
      </w:r>
      <w:r w:rsidR="00287A29" w:rsidRPr="00287A29">
        <w:rPr>
          <w:rFonts w:ascii="Arial Narrow" w:hAnsi="Arial Narrow"/>
          <w:b w:val="0"/>
          <w:bCs/>
          <w:i w:val="0"/>
          <w:sz w:val="24"/>
          <w:szCs w:val="24"/>
        </w:rPr>
        <w:t>México</w:t>
      </w:r>
      <w:r>
        <w:rPr>
          <w:rFonts w:ascii="Arial Narrow" w:hAnsi="Arial Narrow"/>
          <w:b w:val="0"/>
          <w:bCs/>
          <w:i w:val="0"/>
          <w:sz w:val="24"/>
          <w:szCs w:val="24"/>
        </w:rPr>
        <w:t xml:space="preserve">), </w:t>
      </w:r>
      <w:r w:rsidR="00287A29" w:rsidRPr="00287A29">
        <w:rPr>
          <w:rFonts w:ascii="Arial Narrow" w:hAnsi="Arial Narrow"/>
          <w:b w:val="0"/>
          <w:bCs/>
          <w:i w:val="0"/>
          <w:sz w:val="24"/>
          <w:szCs w:val="24"/>
        </w:rPr>
        <w:t>2002</w:t>
      </w:r>
      <w:r>
        <w:rPr>
          <w:rFonts w:ascii="Arial Narrow" w:hAnsi="Arial Narrow"/>
          <w:b w:val="0"/>
          <w:bCs/>
          <w:i w:val="0"/>
          <w:sz w:val="24"/>
          <w:szCs w:val="24"/>
        </w:rPr>
        <w:t>.</w:t>
      </w:r>
    </w:p>
    <w:p w:rsidR="00287A29" w:rsidRDefault="00287A29" w:rsidP="00287A29">
      <w:p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</w:p>
    <w:p w:rsidR="00287A29" w:rsidRPr="00C47D86" w:rsidRDefault="00287A29" w:rsidP="00573E7D">
      <w:pPr>
        <w:spacing w:line="360" w:lineRule="auto"/>
        <w:jc w:val="both"/>
        <w:rPr>
          <w:rFonts w:ascii="Arial Narrow" w:hAnsi="Arial Narrow"/>
          <w:i w:val="0"/>
          <w:iCs/>
          <w:sz w:val="24"/>
          <w:szCs w:val="24"/>
        </w:rPr>
      </w:pPr>
      <w:r w:rsidRPr="00C47D86">
        <w:rPr>
          <w:rFonts w:ascii="Arial Narrow" w:hAnsi="Arial Narrow"/>
          <w:i w:val="0"/>
          <w:iCs/>
          <w:sz w:val="24"/>
          <w:szCs w:val="24"/>
        </w:rPr>
        <w:lastRenderedPageBreak/>
        <w:t>Páginas Web:</w:t>
      </w:r>
    </w:p>
    <w:p w:rsidR="00C47D86" w:rsidRPr="00287A29" w:rsidRDefault="00C47D86" w:rsidP="00573E7D">
      <w:pPr>
        <w:spacing w:line="360" w:lineRule="auto"/>
        <w:jc w:val="both"/>
        <w:rPr>
          <w:rFonts w:ascii="Arial Narrow" w:hAnsi="Arial Narrow"/>
          <w:b w:val="0"/>
          <w:i w:val="0"/>
          <w:iCs/>
          <w:sz w:val="24"/>
          <w:szCs w:val="24"/>
        </w:rPr>
      </w:pPr>
    </w:p>
    <w:p w:rsidR="00287A29" w:rsidRPr="00287A29" w:rsidRDefault="00287A29" w:rsidP="00573E7D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hyperlink r:id="rId7" w:history="1">
        <w:r w:rsidRPr="00287A29">
          <w:rPr>
            <w:rStyle w:val="Hipervnculo"/>
            <w:rFonts w:ascii="Arial Narrow" w:hAnsi="Arial Narrow"/>
            <w:b w:val="0"/>
            <w:i w:val="0"/>
            <w:sz w:val="24"/>
            <w:szCs w:val="24"/>
          </w:rPr>
          <w:t>www.utplonline.edu.ec</w:t>
        </w:r>
      </w:hyperlink>
      <w:r w:rsidRPr="00287A29">
        <w:rPr>
          <w:rFonts w:ascii="Arial Narrow" w:hAnsi="Arial Narrow"/>
          <w:b w:val="0"/>
          <w:i w:val="0"/>
          <w:sz w:val="24"/>
          <w:szCs w:val="24"/>
        </w:rPr>
        <w:t xml:space="preserve"> (Universidad de Loja, Ecuador)</w:t>
      </w:r>
      <w:r w:rsidR="00C67363">
        <w:rPr>
          <w:rFonts w:ascii="Arial Narrow" w:hAnsi="Arial Narrow"/>
          <w:b w:val="0"/>
          <w:i w:val="0"/>
          <w:sz w:val="24"/>
          <w:szCs w:val="24"/>
        </w:rPr>
        <w:t>, febrero 2006.</w:t>
      </w:r>
    </w:p>
    <w:p w:rsidR="00C67363" w:rsidRDefault="00287A29" w:rsidP="00573E7D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hyperlink r:id="rId8" w:history="1">
        <w:r w:rsidRPr="00287A29">
          <w:rPr>
            <w:rStyle w:val="Hipervnculo"/>
            <w:rFonts w:ascii="Arial Narrow" w:hAnsi="Arial Narrow"/>
            <w:b w:val="0"/>
            <w:i w:val="0"/>
            <w:sz w:val="24"/>
            <w:szCs w:val="24"/>
          </w:rPr>
          <w:t>www.comadrid.es</w:t>
        </w:r>
      </w:hyperlink>
      <w:r w:rsidRPr="00287A29">
        <w:rPr>
          <w:rFonts w:ascii="Arial Narrow" w:hAnsi="Arial Narrow"/>
          <w:b w:val="0"/>
          <w:i w:val="0"/>
          <w:sz w:val="24"/>
          <w:szCs w:val="24"/>
        </w:rPr>
        <w:t xml:space="preserve"> (Universidad de Madrid, España)</w:t>
      </w:r>
      <w:r w:rsidR="00C67363">
        <w:rPr>
          <w:rFonts w:ascii="Arial Narrow" w:hAnsi="Arial Narrow"/>
          <w:b w:val="0"/>
          <w:i w:val="0"/>
          <w:sz w:val="24"/>
          <w:szCs w:val="24"/>
        </w:rPr>
        <w:t>, febrero 2006.</w:t>
      </w:r>
    </w:p>
    <w:p w:rsidR="00287A29" w:rsidRPr="00287A29" w:rsidRDefault="00287A29" w:rsidP="00573E7D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hyperlink r:id="rId9" w:history="1">
        <w:r w:rsidRPr="00287A29">
          <w:rPr>
            <w:rStyle w:val="Hipervnculo"/>
            <w:rFonts w:ascii="Arial Narrow" w:hAnsi="Arial Narrow"/>
            <w:b w:val="0"/>
            <w:i w:val="0"/>
            <w:sz w:val="24"/>
            <w:szCs w:val="24"/>
          </w:rPr>
          <w:t>www.laescuela.net</w:t>
        </w:r>
      </w:hyperlink>
      <w:r w:rsidRPr="00287A29">
        <w:rPr>
          <w:rFonts w:ascii="Arial Narrow" w:hAnsi="Arial Narrow"/>
          <w:b w:val="0"/>
          <w:i w:val="0"/>
          <w:sz w:val="24"/>
          <w:szCs w:val="24"/>
        </w:rPr>
        <w:t xml:space="preserve"> (Instituto de Ecuación a Distancia, México</w:t>
      </w:r>
      <w:r w:rsidR="00C67363">
        <w:rPr>
          <w:rFonts w:ascii="Arial Narrow" w:hAnsi="Arial Narrow"/>
          <w:b w:val="0"/>
          <w:i w:val="0"/>
          <w:sz w:val="24"/>
          <w:szCs w:val="24"/>
        </w:rPr>
        <w:t>),</w:t>
      </w:r>
      <w:r w:rsidR="00C67363" w:rsidRPr="00C67363">
        <w:rPr>
          <w:rFonts w:ascii="Arial Narrow" w:hAnsi="Arial Narrow"/>
          <w:b w:val="0"/>
          <w:i w:val="0"/>
          <w:sz w:val="24"/>
          <w:szCs w:val="24"/>
        </w:rPr>
        <w:t xml:space="preserve"> </w:t>
      </w:r>
      <w:r w:rsidR="00C67363">
        <w:rPr>
          <w:rFonts w:ascii="Arial Narrow" w:hAnsi="Arial Narrow"/>
          <w:b w:val="0"/>
          <w:i w:val="0"/>
          <w:sz w:val="24"/>
          <w:szCs w:val="24"/>
        </w:rPr>
        <w:t>febrero 2006.</w:t>
      </w:r>
    </w:p>
    <w:p w:rsidR="00287A29" w:rsidRPr="00287A29" w:rsidRDefault="00287A29" w:rsidP="00573E7D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hyperlink r:id="rId10" w:history="1">
        <w:r w:rsidRPr="00287A29">
          <w:rPr>
            <w:rStyle w:val="Hipervnculo"/>
            <w:rFonts w:ascii="Arial Narrow" w:hAnsi="Arial Narrow"/>
            <w:b w:val="0"/>
            <w:i w:val="0"/>
            <w:sz w:val="24"/>
            <w:szCs w:val="24"/>
          </w:rPr>
          <w:t>www.contexto-educativo.com.ar/2000</w:t>
        </w:r>
      </w:hyperlink>
      <w:r w:rsidRPr="00287A29">
        <w:rPr>
          <w:rFonts w:ascii="Arial Narrow" w:hAnsi="Arial Narrow"/>
          <w:b w:val="0"/>
          <w:i w:val="0"/>
          <w:sz w:val="24"/>
          <w:szCs w:val="24"/>
        </w:rPr>
        <w:t xml:space="preserve"> (Artículo, Argentina)</w:t>
      </w:r>
      <w:r w:rsidR="00C67363">
        <w:rPr>
          <w:rFonts w:ascii="Arial Narrow" w:hAnsi="Arial Narrow"/>
          <w:b w:val="0"/>
          <w:i w:val="0"/>
          <w:sz w:val="24"/>
          <w:szCs w:val="24"/>
        </w:rPr>
        <w:t>, febrero 2006.</w:t>
      </w:r>
    </w:p>
    <w:p w:rsidR="00287A29" w:rsidRPr="00287A29" w:rsidRDefault="00287A29" w:rsidP="00573E7D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hyperlink r:id="rId11" w:history="1">
        <w:r w:rsidRPr="00287A29">
          <w:rPr>
            <w:rStyle w:val="Hipervnculo"/>
            <w:rFonts w:ascii="Arial Narrow" w:hAnsi="Arial Narrow"/>
            <w:b w:val="0"/>
            <w:i w:val="0"/>
            <w:sz w:val="24"/>
            <w:szCs w:val="24"/>
          </w:rPr>
          <w:t>www.aiu.edu/aiu/spanish</w:t>
        </w:r>
      </w:hyperlink>
      <w:r w:rsidRPr="00287A29">
        <w:rPr>
          <w:rFonts w:ascii="Arial Narrow" w:hAnsi="Arial Narrow"/>
          <w:b w:val="0"/>
          <w:i w:val="0"/>
          <w:sz w:val="24"/>
          <w:szCs w:val="24"/>
        </w:rPr>
        <w:t xml:space="preserve"> (Artículo, España)</w:t>
      </w:r>
      <w:r w:rsidR="00C67363">
        <w:rPr>
          <w:rFonts w:ascii="Arial Narrow" w:hAnsi="Arial Narrow"/>
          <w:b w:val="0"/>
          <w:i w:val="0"/>
          <w:sz w:val="24"/>
          <w:szCs w:val="24"/>
        </w:rPr>
        <w:t>, febrero 2006.</w:t>
      </w:r>
    </w:p>
    <w:p w:rsidR="00287A29" w:rsidRPr="00287A29" w:rsidRDefault="00287A29" w:rsidP="00573E7D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hyperlink r:id="rId12" w:history="1">
        <w:r w:rsidRPr="00287A29">
          <w:rPr>
            <w:rStyle w:val="Hipervnculo"/>
            <w:rFonts w:ascii="Arial Narrow" w:hAnsi="Arial Narrow"/>
            <w:b w:val="0"/>
            <w:i w:val="0"/>
            <w:sz w:val="24"/>
            <w:szCs w:val="24"/>
          </w:rPr>
          <w:t>www.po.org.ar</w:t>
        </w:r>
      </w:hyperlink>
      <w:r w:rsidRPr="00287A29">
        <w:rPr>
          <w:rFonts w:ascii="Arial Narrow" w:hAnsi="Arial Narrow"/>
          <w:b w:val="0"/>
          <w:i w:val="0"/>
          <w:sz w:val="24"/>
          <w:szCs w:val="24"/>
        </w:rPr>
        <w:t xml:space="preserve"> (Artículo: Negocio del Siglo, Argentina)</w:t>
      </w:r>
      <w:r w:rsidR="00C67363">
        <w:rPr>
          <w:rFonts w:ascii="Arial Narrow" w:hAnsi="Arial Narrow"/>
          <w:b w:val="0"/>
          <w:i w:val="0"/>
          <w:sz w:val="24"/>
          <w:szCs w:val="24"/>
        </w:rPr>
        <w:t>, febrero 2006.</w:t>
      </w:r>
    </w:p>
    <w:p w:rsidR="00287A29" w:rsidRPr="00287A29" w:rsidRDefault="00287A29" w:rsidP="00573E7D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hyperlink r:id="rId13" w:history="1">
        <w:r w:rsidRPr="00287A29">
          <w:rPr>
            <w:rStyle w:val="Hipervnculo"/>
            <w:rFonts w:ascii="Arial Narrow" w:hAnsi="Arial Narrow"/>
            <w:b w:val="0"/>
            <w:i w:val="0"/>
            <w:sz w:val="24"/>
            <w:szCs w:val="24"/>
          </w:rPr>
          <w:t>www.csxxi.sepc.edu.mex/pcen5.htm</w:t>
        </w:r>
      </w:hyperlink>
      <w:r w:rsidRPr="00287A29">
        <w:rPr>
          <w:rFonts w:ascii="Arial Narrow" w:hAnsi="Arial Narrow"/>
          <w:b w:val="0"/>
          <w:i w:val="0"/>
          <w:sz w:val="24"/>
          <w:szCs w:val="24"/>
        </w:rPr>
        <w:t xml:space="preserve"> (Artículo, México)</w:t>
      </w:r>
      <w:r w:rsidR="00C67363">
        <w:rPr>
          <w:rFonts w:ascii="Arial Narrow" w:hAnsi="Arial Narrow"/>
          <w:b w:val="0"/>
          <w:i w:val="0"/>
          <w:sz w:val="24"/>
          <w:szCs w:val="24"/>
        </w:rPr>
        <w:t>, febrero 2006.</w:t>
      </w:r>
    </w:p>
    <w:p w:rsidR="00287A29" w:rsidRPr="00287A29" w:rsidRDefault="00287A29" w:rsidP="00573E7D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287A29">
        <w:rPr>
          <w:rFonts w:ascii="Arial Narrow" w:hAnsi="Arial Narrow"/>
          <w:b w:val="0"/>
          <w:i w:val="0"/>
          <w:color w:val="0000FF"/>
          <w:sz w:val="24"/>
          <w:szCs w:val="24"/>
          <w:u w:val="single"/>
        </w:rPr>
        <w:t>web.ujat.mx/convocatoria/bolivia</w:t>
      </w:r>
      <w:r w:rsidRPr="00287A29">
        <w:rPr>
          <w:rFonts w:ascii="Arial Narrow" w:hAnsi="Arial Narrow"/>
          <w:b w:val="0"/>
          <w:i w:val="0"/>
          <w:sz w:val="24"/>
          <w:szCs w:val="24"/>
        </w:rPr>
        <w:t xml:space="preserve"> (Artículo, Bolivia)</w:t>
      </w:r>
      <w:r w:rsidR="00C67363">
        <w:rPr>
          <w:rFonts w:ascii="Arial Narrow" w:hAnsi="Arial Narrow"/>
          <w:b w:val="0"/>
          <w:i w:val="0"/>
          <w:sz w:val="24"/>
          <w:szCs w:val="24"/>
        </w:rPr>
        <w:t>, febrero 2006.</w:t>
      </w:r>
    </w:p>
    <w:p w:rsidR="00287A29" w:rsidRPr="00287A29" w:rsidRDefault="00287A29" w:rsidP="00573E7D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hyperlink r:id="rId14" w:history="1">
        <w:r w:rsidRPr="00287A29">
          <w:rPr>
            <w:rStyle w:val="Hipervnculo"/>
            <w:rFonts w:ascii="Arial Narrow" w:hAnsi="Arial Narrow"/>
            <w:b w:val="0"/>
            <w:i w:val="0"/>
            <w:sz w:val="24"/>
            <w:szCs w:val="24"/>
          </w:rPr>
          <w:t>www.sba.</w:t>
        </w:r>
      </w:hyperlink>
      <w:r w:rsidRPr="00287A29">
        <w:rPr>
          <w:rFonts w:ascii="Arial Narrow" w:hAnsi="Arial Narrow"/>
          <w:b w:val="0"/>
          <w:i w:val="0"/>
          <w:color w:val="0000FF"/>
          <w:sz w:val="24"/>
          <w:szCs w:val="24"/>
          <w:u w:val="single"/>
        </w:rPr>
        <w:t>com</w:t>
      </w:r>
      <w:r w:rsidRPr="00287A29">
        <w:rPr>
          <w:rFonts w:ascii="Arial Narrow" w:hAnsi="Arial Narrow"/>
          <w:b w:val="0"/>
          <w:i w:val="0"/>
          <w:sz w:val="24"/>
          <w:szCs w:val="24"/>
        </w:rPr>
        <w:t xml:space="preserve"> (Artículo, El Plan de Negocios)</w:t>
      </w:r>
      <w:r w:rsidR="00321199">
        <w:rPr>
          <w:rFonts w:ascii="Arial Narrow" w:hAnsi="Arial Narrow"/>
          <w:b w:val="0"/>
          <w:i w:val="0"/>
          <w:sz w:val="24"/>
          <w:szCs w:val="24"/>
        </w:rPr>
        <w:t>, febrero 2006.</w:t>
      </w:r>
    </w:p>
    <w:p w:rsidR="00287A29" w:rsidRPr="00287A29" w:rsidRDefault="00321199" w:rsidP="00573E7D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hyperlink r:id="rId15" w:history="1">
        <w:r w:rsidRPr="00ED2170">
          <w:rPr>
            <w:rStyle w:val="Hipervnculo"/>
            <w:rFonts w:ascii="Arial Narrow" w:hAnsi="Arial Narrow"/>
            <w:b w:val="0"/>
            <w:i w:val="0"/>
            <w:sz w:val="24"/>
            <w:szCs w:val="24"/>
          </w:rPr>
          <w:t>www.</w:t>
        </w:r>
      </w:hyperlink>
      <w:r w:rsidR="00287A29" w:rsidRPr="00287A29">
        <w:rPr>
          <w:rFonts w:ascii="Arial Narrow" w:hAnsi="Arial Narrow"/>
          <w:b w:val="0"/>
          <w:i w:val="0"/>
          <w:color w:val="0000FF"/>
          <w:sz w:val="24"/>
          <w:szCs w:val="24"/>
          <w:u w:val="single"/>
        </w:rPr>
        <w:t>worldbank.org/disted/</w:t>
      </w:r>
      <w:r w:rsidR="00287A29" w:rsidRPr="00287A29">
        <w:rPr>
          <w:rFonts w:ascii="Arial Narrow" w:hAnsi="Arial Narrow"/>
          <w:b w:val="0"/>
          <w:i w:val="0"/>
          <w:sz w:val="24"/>
          <w:szCs w:val="24"/>
        </w:rPr>
        <w:t xml:space="preserve"> (Artículo, El Plan de Negocios)</w:t>
      </w:r>
      <w:r>
        <w:rPr>
          <w:rFonts w:ascii="Arial Narrow" w:hAnsi="Arial Narrow"/>
          <w:b w:val="0"/>
          <w:i w:val="0"/>
          <w:sz w:val="24"/>
          <w:szCs w:val="24"/>
        </w:rPr>
        <w:t>, febrero 2006.</w:t>
      </w:r>
    </w:p>
    <w:p w:rsidR="00287A29" w:rsidRDefault="00287A29" w:rsidP="00573E7D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287A29">
        <w:rPr>
          <w:rFonts w:ascii="Arial Narrow" w:hAnsi="Arial Narrow"/>
          <w:b w:val="0"/>
          <w:i w:val="0"/>
          <w:color w:val="0000FF"/>
          <w:sz w:val="24"/>
          <w:szCs w:val="24"/>
          <w:u w:val="single"/>
        </w:rPr>
        <w:t xml:space="preserve">www.inec.gov.ec </w:t>
      </w:r>
      <w:r w:rsidRPr="00287A29">
        <w:rPr>
          <w:rFonts w:ascii="Arial Narrow" w:hAnsi="Arial Narrow"/>
          <w:b w:val="0"/>
          <w:i w:val="0"/>
          <w:sz w:val="24"/>
          <w:szCs w:val="24"/>
        </w:rPr>
        <w:t>(</w:t>
      </w:r>
      <w:r>
        <w:rPr>
          <w:rFonts w:ascii="Arial Narrow" w:hAnsi="Arial Narrow"/>
          <w:b w:val="0"/>
          <w:i w:val="0"/>
          <w:sz w:val="24"/>
          <w:szCs w:val="24"/>
        </w:rPr>
        <w:t>Instituto Nacional Ecuatoriano de Censos</w:t>
      </w:r>
      <w:r w:rsidRPr="00287A29">
        <w:rPr>
          <w:rFonts w:ascii="Arial Narrow" w:hAnsi="Arial Narrow"/>
          <w:b w:val="0"/>
          <w:i w:val="0"/>
          <w:sz w:val="24"/>
          <w:szCs w:val="24"/>
        </w:rPr>
        <w:t>)</w:t>
      </w:r>
      <w:r w:rsidR="00321199">
        <w:rPr>
          <w:rFonts w:ascii="Arial Narrow" w:hAnsi="Arial Narrow"/>
          <w:b w:val="0"/>
          <w:i w:val="0"/>
          <w:sz w:val="24"/>
          <w:szCs w:val="24"/>
        </w:rPr>
        <w:t>, mayo 2007.</w:t>
      </w:r>
    </w:p>
    <w:p w:rsidR="00AF1736" w:rsidRDefault="00AF1736" w:rsidP="00AF1736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hyperlink r:id="rId16" w:history="1">
        <w:r w:rsidRPr="00AF1736">
          <w:rPr>
            <w:rStyle w:val="Hipervnculo"/>
            <w:rFonts w:ascii="Arial Narrow" w:hAnsi="Arial Narrow"/>
            <w:b w:val="0"/>
            <w:i w:val="0"/>
            <w:sz w:val="24"/>
            <w:szCs w:val="24"/>
          </w:rPr>
          <w:t>www.yturralde.com/andragogia.htm</w:t>
        </w:r>
      </w:hyperlink>
      <w:r>
        <w:rPr>
          <w:rFonts w:ascii="Arial Narrow" w:hAnsi="Arial Narrow"/>
          <w:b w:val="0"/>
          <w:i w:val="0"/>
          <w:sz w:val="24"/>
          <w:szCs w:val="24"/>
        </w:rPr>
        <w:t xml:space="preserve"> (</w:t>
      </w:r>
      <w:r w:rsidRPr="00AF1736">
        <w:rPr>
          <w:rFonts w:ascii="Arial Narrow" w:hAnsi="Arial Narrow"/>
          <w:b w:val="0"/>
          <w:i w:val="0"/>
          <w:sz w:val="24"/>
          <w:szCs w:val="24"/>
        </w:rPr>
        <w:t>Art</w:t>
      </w:r>
      <w:r>
        <w:rPr>
          <w:rFonts w:ascii="Arial Narrow" w:hAnsi="Arial Narrow"/>
          <w:b w:val="0"/>
          <w:i w:val="0"/>
          <w:sz w:val="24"/>
          <w:szCs w:val="24"/>
        </w:rPr>
        <w:t>ículo: ¿</w:t>
      </w:r>
      <w:r w:rsidRPr="00AF1736">
        <w:rPr>
          <w:rFonts w:ascii="Arial Narrow" w:hAnsi="Arial Narrow"/>
          <w:b w:val="0"/>
          <w:i w:val="0"/>
          <w:sz w:val="24"/>
          <w:szCs w:val="24"/>
        </w:rPr>
        <w:t xml:space="preserve">Qué es </w:t>
      </w:r>
      <w:smartTag w:uri="urn:schemas-microsoft-com:office:smarttags" w:element="PersonName">
        <w:smartTagPr>
          <w:attr w:name="ProductID" w:val="la Andragog￭a"/>
        </w:smartTagPr>
        <w:r w:rsidRPr="00AF1736">
          <w:rPr>
            <w:rFonts w:ascii="Arial Narrow" w:hAnsi="Arial Narrow"/>
            <w:b w:val="0"/>
            <w:i w:val="0"/>
            <w:sz w:val="24"/>
            <w:szCs w:val="24"/>
          </w:rPr>
          <w:t>la Andragogía</w:t>
        </w:r>
      </w:smartTag>
      <w:r w:rsidRPr="00AF1736">
        <w:rPr>
          <w:rFonts w:ascii="Arial Narrow" w:hAnsi="Arial Narrow"/>
          <w:b w:val="0"/>
          <w:i w:val="0"/>
          <w:sz w:val="24"/>
          <w:szCs w:val="24"/>
        </w:rPr>
        <w:t>?), junio 2007</w:t>
      </w:r>
      <w:r>
        <w:rPr>
          <w:rFonts w:ascii="Arial Narrow" w:hAnsi="Arial Narrow"/>
          <w:b w:val="0"/>
          <w:i w:val="0"/>
          <w:sz w:val="24"/>
          <w:szCs w:val="24"/>
        </w:rPr>
        <w:t>.</w:t>
      </w:r>
    </w:p>
    <w:p w:rsidR="00287A29" w:rsidRDefault="00287A29" w:rsidP="00573E7D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hyperlink r:id="rId17" w:history="1">
        <w:r w:rsidRPr="00ED2170">
          <w:rPr>
            <w:rStyle w:val="Hipervnculo"/>
            <w:rFonts w:ascii="Arial Narrow" w:hAnsi="Arial Narrow"/>
            <w:b w:val="0"/>
            <w:i w:val="0"/>
            <w:sz w:val="24"/>
            <w:szCs w:val="24"/>
          </w:rPr>
          <w:t>www.ecuador</w:t>
        </w:r>
      </w:hyperlink>
      <w:r>
        <w:rPr>
          <w:rFonts w:ascii="Arial Narrow" w:hAnsi="Arial Narrow"/>
          <w:b w:val="0"/>
          <w:i w:val="0"/>
          <w:color w:val="0000FF"/>
          <w:sz w:val="24"/>
          <w:szCs w:val="24"/>
          <w:u w:val="single"/>
        </w:rPr>
        <w:t>invierte.com</w:t>
      </w:r>
      <w:r w:rsidRPr="00287A29">
        <w:rPr>
          <w:rFonts w:ascii="Arial Narrow" w:hAnsi="Arial Narrow"/>
          <w:b w:val="0"/>
          <w:i w:val="0"/>
          <w:color w:val="0000FF"/>
          <w:sz w:val="24"/>
          <w:szCs w:val="24"/>
          <w:u w:val="single"/>
        </w:rPr>
        <w:t xml:space="preserve"> </w:t>
      </w:r>
      <w:r w:rsidRPr="00287A29">
        <w:rPr>
          <w:rFonts w:ascii="Arial Narrow" w:hAnsi="Arial Narrow"/>
          <w:b w:val="0"/>
          <w:i w:val="0"/>
          <w:sz w:val="24"/>
          <w:szCs w:val="24"/>
        </w:rPr>
        <w:t>(</w:t>
      </w:r>
      <w:r>
        <w:rPr>
          <w:rFonts w:ascii="Arial Narrow" w:hAnsi="Arial Narrow"/>
          <w:b w:val="0"/>
          <w:i w:val="0"/>
          <w:sz w:val="24"/>
          <w:szCs w:val="24"/>
        </w:rPr>
        <w:t>Riesgo País y Tasa de Libre Riesgo</w:t>
      </w:r>
      <w:r w:rsidRPr="00287A29">
        <w:rPr>
          <w:rFonts w:ascii="Arial Narrow" w:hAnsi="Arial Narrow"/>
          <w:b w:val="0"/>
          <w:i w:val="0"/>
          <w:sz w:val="24"/>
          <w:szCs w:val="24"/>
        </w:rPr>
        <w:t>)</w:t>
      </w:r>
      <w:r w:rsidR="00321199">
        <w:rPr>
          <w:rFonts w:ascii="Arial Narrow" w:hAnsi="Arial Narrow"/>
          <w:b w:val="0"/>
          <w:i w:val="0"/>
          <w:sz w:val="24"/>
          <w:szCs w:val="24"/>
        </w:rPr>
        <w:t xml:space="preserve">, </w:t>
      </w:r>
      <w:r w:rsidR="00B34204">
        <w:rPr>
          <w:rFonts w:ascii="Arial Narrow" w:hAnsi="Arial Narrow"/>
          <w:b w:val="0"/>
          <w:i w:val="0"/>
          <w:sz w:val="24"/>
          <w:szCs w:val="24"/>
        </w:rPr>
        <w:t>agosto</w:t>
      </w:r>
      <w:r w:rsidR="00321199">
        <w:rPr>
          <w:rFonts w:ascii="Arial Narrow" w:hAnsi="Arial Narrow"/>
          <w:b w:val="0"/>
          <w:i w:val="0"/>
          <w:sz w:val="24"/>
          <w:szCs w:val="24"/>
        </w:rPr>
        <w:t xml:space="preserve"> 2007.</w:t>
      </w:r>
    </w:p>
    <w:p w:rsidR="00B34204" w:rsidRDefault="00B34204" w:rsidP="00B34204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 w:val="0"/>
          <w:i w:val="0"/>
          <w:sz w:val="24"/>
          <w:szCs w:val="24"/>
        </w:rPr>
      </w:pPr>
      <w:r>
        <w:rPr>
          <w:rFonts w:ascii="Arial Narrow" w:hAnsi="Arial Narrow"/>
          <w:b w:val="0"/>
          <w:i w:val="0"/>
          <w:color w:val="0000FF"/>
          <w:sz w:val="24"/>
          <w:szCs w:val="24"/>
          <w:u w:val="single"/>
        </w:rPr>
        <w:t>http://finance.yahoo.com</w:t>
      </w:r>
      <w:r w:rsidRPr="00287A29">
        <w:rPr>
          <w:rFonts w:ascii="Arial Narrow" w:hAnsi="Arial Narrow"/>
          <w:b w:val="0"/>
          <w:i w:val="0"/>
          <w:color w:val="0000FF"/>
          <w:sz w:val="24"/>
          <w:szCs w:val="24"/>
          <w:u w:val="single"/>
        </w:rPr>
        <w:t xml:space="preserve"> </w:t>
      </w:r>
      <w:r w:rsidRPr="00287A29">
        <w:rPr>
          <w:rFonts w:ascii="Arial Narrow" w:hAnsi="Arial Narrow"/>
          <w:b w:val="0"/>
          <w:i w:val="0"/>
          <w:sz w:val="24"/>
          <w:szCs w:val="24"/>
        </w:rPr>
        <w:t>(</w:t>
      </w:r>
      <w:r>
        <w:rPr>
          <w:rFonts w:ascii="Arial Narrow" w:hAnsi="Arial Narrow"/>
          <w:b w:val="0"/>
          <w:i w:val="0"/>
          <w:sz w:val="24"/>
          <w:szCs w:val="24"/>
        </w:rPr>
        <w:t xml:space="preserve">Bonos del Tesoro EE.UU., Rf, Rm y </w:t>
      </w:r>
      <w:smartTag w:uri="urn:schemas-microsoft-com:office:smarttags" w:element="PersonName">
        <w:smartTagPr>
          <w:attr w:name="ProductID" w:val="la B."/>
        </w:smartTagPr>
        <w:r>
          <w:rPr>
            <w:rFonts w:ascii="Arial Narrow" w:hAnsi="Arial Narrow"/>
            <w:b w:val="0"/>
            <w:i w:val="0"/>
            <w:sz w:val="24"/>
            <w:szCs w:val="24"/>
          </w:rPr>
          <w:t xml:space="preserve">la </w:t>
        </w:r>
        <w:r w:rsidRPr="00372371">
          <w:rPr>
            <w:rFonts w:ascii="Arial Narrow" w:hAnsi="Arial Narrow"/>
            <w:b w:val="0"/>
            <w:i w:val="0"/>
            <w:sz w:val="24"/>
            <w:szCs w:val="24"/>
          </w:rPr>
          <w:t>B</w:t>
        </w:r>
        <w:r>
          <w:rPr>
            <w:rFonts w:ascii="Arial Narrow" w:hAnsi="Arial Narrow"/>
            <w:b w:val="0"/>
            <w:i w:val="0"/>
            <w:sz w:val="24"/>
            <w:szCs w:val="24"/>
          </w:rPr>
          <w:t>.</w:t>
        </w:r>
      </w:smartTag>
      <w:r w:rsidRPr="00287A29">
        <w:rPr>
          <w:rFonts w:ascii="Arial Narrow" w:hAnsi="Arial Narrow"/>
          <w:b w:val="0"/>
          <w:i w:val="0"/>
          <w:sz w:val="24"/>
          <w:szCs w:val="24"/>
        </w:rPr>
        <w:t>)</w:t>
      </w:r>
      <w:r>
        <w:rPr>
          <w:rFonts w:ascii="Arial Narrow" w:hAnsi="Arial Narrow"/>
          <w:b w:val="0"/>
          <w:i w:val="0"/>
          <w:sz w:val="24"/>
          <w:szCs w:val="24"/>
        </w:rPr>
        <w:t>, agosto 2007.</w:t>
      </w:r>
    </w:p>
    <w:sectPr w:rsidR="00B34204" w:rsidSect="00343C30">
      <w:footerReference w:type="even" r:id="rId18"/>
      <w:footerReference w:type="default" r:id="rId19"/>
      <w:pgSz w:w="11906" w:h="16838" w:code="9"/>
      <w:pgMar w:top="1418" w:right="1701" w:bottom="1418" w:left="1701" w:header="709" w:footer="709" w:gutter="567"/>
      <w:pgNumType w:start="1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A6" w:rsidRDefault="00AC16A6">
      <w:r>
        <w:separator/>
      </w:r>
    </w:p>
  </w:endnote>
  <w:endnote w:type="continuationSeparator" w:id="1">
    <w:p w:rsidR="00AC16A6" w:rsidRDefault="00AC1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7D" w:rsidRDefault="00573E7D" w:rsidP="00343C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3E7D" w:rsidRDefault="00573E7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7D" w:rsidRDefault="00573E7D" w:rsidP="00343C30">
    <w:pPr>
      <w:pStyle w:val="Piedepgina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2B7654">
      <w:rPr>
        <w:rStyle w:val="Nmerodepgina"/>
        <w:noProof/>
        <w:sz w:val="20"/>
      </w:rPr>
      <w:t>112</w:t>
    </w:r>
    <w:r>
      <w:rPr>
        <w:rStyle w:val="Nmerodepgina"/>
        <w:sz w:val="20"/>
      </w:rPr>
      <w:fldChar w:fldCharType="end"/>
    </w:r>
  </w:p>
  <w:p w:rsidR="00573E7D" w:rsidRDefault="00573E7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A6" w:rsidRDefault="00AC16A6">
      <w:r>
        <w:separator/>
      </w:r>
    </w:p>
  </w:footnote>
  <w:footnote w:type="continuationSeparator" w:id="1">
    <w:p w:rsidR="00AC16A6" w:rsidRDefault="00AC1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802"/>
    <w:multiLevelType w:val="hybridMultilevel"/>
    <w:tmpl w:val="485A0374"/>
    <w:lvl w:ilvl="0" w:tplc="6950AC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07913"/>
    <w:multiLevelType w:val="hybridMultilevel"/>
    <w:tmpl w:val="65B2F834"/>
    <w:lvl w:ilvl="0" w:tplc="6950AC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9434BE"/>
    <w:multiLevelType w:val="multilevel"/>
    <w:tmpl w:val="C4769C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872A2"/>
    <w:multiLevelType w:val="hybridMultilevel"/>
    <w:tmpl w:val="C4769C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A29"/>
    <w:rsid w:val="001277D1"/>
    <w:rsid w:val="00165B88"/>
    <w:rsid w:val="00287A29"/>
    <w:rsid w:val="002B7654"/>
    <w:rsid w:val="00321199"/>
    <w:rsid w:val="00343C30"/>
    <w:rsid w:val="003918C2"/>
    <w:rsid w:val="00477FEC"/>
    <w:rsid w:val="00573563"/>
    <w:rsid w:val="00573E7D"/>
    <w:rsid w:val="006D1879"/>
    <w:rsid w:val="008D07C3"/>
    <w:rsid w:val="00AC16A6"/>
    <w:rsid w:val="00AF1736"/>
    <w:rsid w:val="00B34204"/>
    <w:rsid w:val="00B55FB0"/>
    <w:rsid w:val="00C07C4D"/>
    <w:rsid w:val="00C47D86"/>
    <w:rsid w:val="00C67363"/>
    <w:rsid w:val="00C758AA"/>
    <w:rsid w:val="00FD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A29"/>
    <w:rPr>
      <w:rFonts w:ascii="Arial" w:hAnsi="Arial"/>
      <w:b/>
      <w:i/>
      <w:color w:val="000000"/>
      <w:sz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287A2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87A29"/>
  </w:style>
  <w:style w:type="character" w:styleId="Hipervnculo">
    <w:name w:val="Hyperlink"/>
    <w:basedOn w:val="Fuentedeprrafopredeter"/>
    <w:rsid w:val="00287A29"/>
    <w:rPr>
      <w:color w:val="0000FF"/>
      <w:u w:val="single"/>
    </w:rPr>
  </w:style>
  <w:style w:type="character" w:customStyle="1" w:styleId="a">
    <w:name w:val="a"/>
    <w:basedOn w:val="Fuentedeprrafopredeter"/>
    <w:rsid w:val="00AF1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adrid.es" TargetMode="External"/><Relationship Id="rId13" Type="http://schemas.openxmlformats.org/officeDocument/2006/relationships/hyperlink" Target="http://www.csxxi.sepc.edu.mex/pcen5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tplonline.edu.ec" TargetMode="External"/><Relationship Id="rId12" Type="http://schemas.openxmlformats.org/officeDocument/2006/relationships/hyperlink" Target="http://www.po.org.ar" TargetMode="External"/><Relationship Id="rId17" Type="http://schemas.openxmlformats.org/officeDocument/2006/relationships/hyperlink" Target="http://www.ecuado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turralde.com/andragogia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u.edu/aiu/spani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" TargetMode="External"/><Relationship Id="rId10" Type="http://schemas.openxmlformats.org/officeDocument/2006/relationships/hyperlink" Target="http://www.contexto-educativo.com.ar/200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laescuela.net" TargetMode="External"/><Relationship Id="rId14" Type="http://schemas.openxmlformats.org/officeDocument/2006/relationships/hyperlink" Target="http://www.sba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GV</Company>
  <LinksUpToDate>false</LinksUpToDate>
  <CharactersWithSpaces>2456</CharactersWithSpaces>
  <SharedDoc>false</SharedDoc>
  <HLinks>
    <vt:vector size="66" baseType="variant">
      <vt:variant>
        <vt:i4>2949181</vt:i4>
      </vt:variant>
      <vt:variant>
        <vt:i4>30</vt:i4>
      </vt:variant>
      <vt:variant>
        <vt:i4>0</vt:i4>
      </vt:variant>
      <vt:variant>
        <vt:i4>5</vt:i4>
      </vt:variant>
      <vt:variant>
        <vt:lpwstr>http://www.ecuador/</vt:lpwstr>
      </vt:variant>
      <vt:variant>
        <vt:lpwstr/>
      </vt:variant>
      <vt:variant>
        <vt:i4>6946856</vt:i4>
      </vt:variant>
      <vt:variant>
        <vt:i4>27</vt:i4>
      </vt:variant>
      <vt:variant>
        <vt:i4>0</vt:i4>
      </vt:variant>
      <vt:variant>
        <vt:i4>5</vt:i4>
      </vt:variant>
      <vt:variant>
        <vt:lpwstr>http://www.yturralde.com/andragogia.htm</vt:lpwstr>
      </vt:variant>
      <vt:variant>
        <vt:lpwstr/>
      </vt:variant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1441820</vt:i4>
      </vt:variant>
      <vt:variant>
        <vt:i4>21</vt:i4>
      </vt:variant>
      <vt:variant>
        <vt:i4>0</vt:i4>
      </vt:variant>
      <vt:variant>
        <vt:i4>5</vt:i4>
      </vt:variant>
      <vt:variant>
        <vt:lpwstr>http://www.sba./</vt:lpwstr>
      </vt:variant>
      <vt:variant>
        <vt:lpwstr/>
      </vt:variant>
      <vt:variant>
        <vt:i4>2293822</vt:i4>
      </vt:variant>
      <vt:variant>
        <vt:i4>18</vt:i4>
      </vt:variant>
      <vt:variant>
        <vt:i4>0</vt:i4>
      </vt:variant>
      <vt:variant>
        <vt:i4>5</vt:i4>
      </vt:variant>
      <vt:variant>
        <vt:lpwstr>http://www.csxxi.sepc.edu.mex/pcen5.htm</vt:lpwstr>
      </vt:variant>
      <vt:variant>
        <vt:lpwstr/>
      </vt:variant>
      <vt:variant>
        <vt:i4>5963862</vt:i4>
      </vt:variant>
      <vt:variant>
        <vt:i4>15</vt:i4>
      </vt:variant>
      <vt:variant>
        <vt:i4>0</vt:i4>
      </vt:variant>
      <vt:variant>
        <vt:i4>5</vt:i4>
      </vt:variant>
      <vt:variant>
        <vt:lpwstr>http://www.po.org.ar/</vt:lpwstr>
      </vt:variant>
      <vt:variant>
        <vt:lpwstr/>
      </vt:variant>
      <vt:variant>
        <vt:i4>2621559</vt:i4>
      </vt:variant>
      <vt:variant>
        <vt:i4>12</vt:i4>
      </vt:variant>
      <vt:variant>
        <vt:i4>0</vt:i4>
      </vt:variant>
      <vt:variant>
        <vt:i4>5</vt:i4>
      </vt:variant>
      <vt:variant>
        <vt:lpwstr>http://www.aiu.edu/aiu/spanish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http://www.contexto-educativo.com.ar/2000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http://www.laescuela.net/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http://www.comadrid.es/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http://www.utplonline.edu.ec/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Galo Villacrés</dc:creator>
  <cp:keywords/>
  <dc:description/>
  <cp:lastModifiedBy>Administrador</cp:lastModifiedBy>
  <cp:revision>2</cp:revision>
  <dcterms:created xsi:type="dcterms:W3CDTF">2009-11-09T16:31:00Z</dcterms:created>
  <dcterms:modified xsi:type="dcterms:W3CDTF">2009-11-09T16:31:00Z</dcterms:modified>
</cp:coreProperties>
</file>