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5F7" w:rsidRPr="00CB13D4" w:rsidRDefault="00F40EC8" w:rsidP="00F535F7">
      <w:pPr>
        <w:jc w:val="center"/>
        <w:rPr>
          <w:rFonts w:ascii="Arial" w:eastAsia="Arial Unicode MS" w:hAnsi="Arial" w:cs="Arial"/>
          <w:sz w:val="28"/>
          <w:szCs w:val="28"/>
        </w:rPr>
      </w:pPr>
      <w:r>
        <w:rPr>
          <w:rFonts w:ascii="Arial" w:eastAsia="Arial Unicode MS" w:hAnsi="Arial" w:cs="Arial"/>
          <w:noProof/>
          <w:sz w:val="28"/>
          <w:szCs w:val="28"/>
        </w:rPr>
        <w:drawing>
          <wp:inline distT="0" distB="0" distL="0" distR="0">
            <wp:extent cx="1275080" cy="1130935"/>
            <wp:effectExtent l="19050" t="0" r="1270" b="0"/>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7"/>
                    <a:srcRect/>
                    <a:stretch>
                      <a:fillRect/>
                    </a:stretch>
                  </pic:blipFill>
                  <pic:spPr bwMode="auto">
                    <a:xfrm>
                      <a:off x="0" y="0"/>
                      <a:ext cx="1275080" cy="1130935"/>
                    </a:xfrm>
                    <a:prstGeom prst="rect">
                      <a:avLst/>
                    </a:prstGeom>
                    <a:noFill/>
                    <a:ln w="9525">
                      <a:noFill/>
                      <a:miter lim="800000"/>
                      <a:headEnd/>
                      <a:tailEnd/>
                    </a:ln>
                  </pic:spPr>
                </pic:pic>
              </a:graphicData>
            </a:graphic>
          </wp:inline>
        </w:drawing>
      </w: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b/>
          <w:sz w:val="32"/>
          <w:szCs w:val="32"/>
        </w:rPr>
      </w:pPr>
      <w:r w:rsidRPr="00CB13D4">
        <w:rPr>
          <w:rFonts w:ascii="Arial" w:eastAsia="Arial Unicode MS" w:hAnsi="Arial" w:cs="Arial"/>
          <w:b/>
          <w:sz w:val="32"/>
          <w:szCs w:val="32"/>
        </w:rPr>
        <w:t>ESCUELA SUPERIOR POLITÉCNICA DEL LITORAL</w:t>
      </w: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p>
    <w:p w:rsidR="00F535F7" w:rsidRDefault="00F535F7" w:rsidP="00F535F7">
      <w:pPr>
        <w:jc w:val="center"/>
        <w:rPr>
          <w:rFonts w:ascii="Arial" w:eastAsia="Arial Unicode MS" w:hAnsi="Arial" w:cs="Arial"/>
          <w:sz w:val="28"/>
          <w:szCs w:val="28"/>
        </w:rPr>
      </w:pPr>
      <w:r>
        <w:rPr>
          <w:rFonts w:ascii="Arial" w:eastAsia="Arial Unicode MS" w:hAnsi="Arial" w:cs="Arial"/>
          <w:sz w:val="28"/>
          <w:szCs w:val="28"/>
        </w:rPr>
        <w:t>Instituto de Ciencias M</w:t>
      </w:r>
      <w:r w:rsidRPr="00CB13D4">
        <w:rPr>
          <w:rFonts w:ascii="Arial" w:eastAsia="Arial Unicode MS" w:hAnsi="Arial" w:cs="Arial"/>
          <w:sz w:val="28"/>
          <w:szCs w:val="28"/>
        </w:rPr>
        <w:t>atemáticas</w:t>
      </w:r>
    </w:p>
    <w:p w:rsidR="00F535F7" w:rsidRDefault="00F535F7" w:rsidP="00F535F7">
      <w:pPr>
        <w:jc w:val="center"/>
        <w:rPr>
          <w:rFonts w:ascii="Arial" w:eastAsia="Arial Unicode MS" w:hAnsi="Arial" w:cs="Arial"/>
          <w:sz w:val="28"/>
          <w:szCs w:val="28"/>
        </w:rPr>
      </w:pPr>
    </w:p>
    <w:p w:rsidR="00F535F7" w:rsidRDefault="00F535F7" w:rsidP="00F535F7">
      <w:pPr>
        <w:jc w:val="center"/>
        <w:rPr>
          <w:rFonts w:ascii="Arial" w:eastAsia="Arial Unicode MS" w:hAnsi="Arial" w:cs="Arial"/>
          <w:sz w:val="28"/>
          <w:szCs w:val="28"/>
        </w:rPr>
      </w:pPr>
      <w:r>
        <w:rPr>
          <w:rFonts w:ascii="Arial" w:eastAsia="Arial Unicode MS" w:hAnsi="Arial" w:cs="Arial"/>
          <w:sz w:val="28"/>
          <w:szCs w:val="28"/>
        </w:rPr>
        <w:t>Ingeniería en Auditoría y Control de Gestión</w:t>
      </w: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p>
    <w:p w:rsidR="00F535F7" w:rsidRPr="00C76C05" w:rsidRDefault="00F535F7" w:rsidP="00F535F7">
      <w:pPr>
        <w:jc w:val="center"/>
        <w:rPr>
          <w:rFonts w:ascii="Arial" w:hAnsi="Arial" w:cs="Arial"/>
          <w:sz w:val="28"/>
          <w:szCs w:val="28"/>
          <w:lang w:val="es-EC"/>
        </w:rPr>
      </w:pPr>
      <w:r w:rsidRPr="00C76C05">
        <w:rPr>
          <w:rFonts w:ascii="Arial" w:hAnsi="Arial" w:cs="Arial"/>
          <w:sz w:val="28"/>
          <w:szCs w:val="28"/>
          <w:lang w:val="es-EC"/>
        </w:rPr>
        <w:t>“Análisis técnico de los pagos por bienes o servicios realizados por una Distribuidora de Telefonía Celular en Guayaquil durante el año 2006”</w:t>
      </w:r>
    </w:p>
    <w:p w:rsidR="00F535F7" w:rsidRPr="00F535F7" w:rsidRDefault="00F535F7" w:rsidP="00F535F7">
      <w:pPr>
        <w:jc w:val="center"/>
        <w:rPr>
          <w:rFonts w:ascii="Arial" w:eastAsia="Arial Unicode MS" w:hAnsi="Arial" w:cs="Arial"/>
          <w:color w:val="000000"/>
          <w:sz w:val="28"/>
          <w:szCs w:val="28"/>
          <w:lang w:val="es-EC"/>
        </w:rPr>
      </w:pPr>
    </w:p>
    <w:p w:rsidR="00F535F7" w:rsidRPr="00CB13D4" w:rsidRDefault="00F535F7" w:rsidP="00F535F7">
      <w:pPr>
        <w:jc w:val="center"/>
        <w:rPr>
          <w:rFonts w:ascii="Arial" w:eastAsia="Arial Unicode MS" w:hAnsi="Arial" w:cs="Arial"/>
          <w:color w:val="000000"/>
          <w:sz w:val="28"/>
          <w:szCs w:val="28"/>
        </w:rPr>
      </w:pPr>
    </w:p>
    <w:p w:rsidR="00F535F7" w:rsidRPr="00CB13D4" w:rsidRDefault="00F535F7" w:rsidP="00F535F7">
      <w:pPr>
        <w:jc w:val="center"/>
        <w:rPr>
          <w:rFonts w:ascii="Arial" w:eastAsia="Arial Unicode MS" w:hAnsi="Arial" w:cs="Arial"/>
          <w:b/>
          <w:sz w:val="32"/>
          <w:szCs w:val="32"/>
        </w:rPr>
      </w:pPr>
      <w:r w:rsidRPr="00CB13D4">
        <w:rPr>
          <w:rFonts w:ascii="Arial" w:eastAsia="Arial Unicode MS" w:hAnsi="Arial" w:cs="Arial"/>
          <w:b/>
          <w:sz w:val="32"/>
          <w:szCs w:val="32"/>
        </w:rPr>
        <w:t>TESIS DE GRADO</w:t>
      </w: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SEMINARIOS DE GRADUACI</w:t>
      </w:r>
      <w:r>
        <w:rPr>
          <w:rFonts w:ascii="Arial" w:eastAsia="Arial Unicode MS" w:hAnsi="Arial" w:cs="Arial"/>
          <w:sz w:val="28"/>
          <w:szCs w:val="28"/>
        </w:rPr>
        <w:t>Ó</w:t>
      </w:r>
      <w:r w:rsidRPr="00CB13D4">
        <w:rPr>
          <w:rFonts w:ascii="Arial" w:eastAsia="Arial Unicode MS" w:hAnsi="Arial" w:cs="Arial"/>
          <w:sz w:val="28"/>
          <w:szCs w:val="28"/>
        </w:rPr>
        <w:t>N: AUDITORÍA FINANCIERA – AUDITORÍA TRIBUTARÍA</w:t>
      </w:r>
    </w:p>
    <w:p w:rsidR="00F535F7"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Previo a la obtención del título de:</w:t>
      </w: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AUDITOR – CONTADOR PÚBLICO AUTORIZADO</w:t>
      </w:r>
    </w:p>
    <w:p w:rsidR="00F535F7"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Presentado por:</w:t>
      </w:r>
    </w:p>
    <w:p w:rsidR="00F535F7" w:rsidRPr="00CB13D4" w:rsidRDefault="00F535F7" w:rsidP="00F535F7">
      <w:pPr>
        <w:jc w:val="center"/>
        <w:rPr>
          <w:rFonts w:ascii="Arial" w:eastAsia="Arial Unicode MS" w:hAnsi="Arial" w:cs="Arial"/>
          <w:sz w:val="28"/>
          <w:szCs w:val="28"/>
        </w:rPr>
      </w:pPr>
    </w:p>
    <w:p w:rsidR="00F535F7" w:rsidRPr="00C76C05" w:rsidRDefault="00F535F7" w:rsidP="00F535F7">
      <w:pPr>
        <w:jc w:val="center"/>
        <w:rPr>
          <w:rFonts w:ascii="Arial" w:hAnsi="Arial" w:cs="Arial"/>
          <w:sz w:val="28"/>
          <w:szCs w:val="28"/>
          <w:lang w:val="es-EC"/>
        </w:rPr>
      </w:pPr>
      <w:r w:rsidRPr="00C76C05">
        <w:rPr>
          <w:rFonts w:ascii="Arial" w:hAnsi="Arial" w:cs="Arial"/>
          <w:sz w:val="28"/>
          <w:szCs w:val="28"/>
          <w:lang w:val="es-EC"/>
        </w:rPr>
        <w:t>JOHANNA ELIZABETH ALLAUCA FERNANDEZ</w:t>
      </w:r>
    </w:p>
    <w:p w:rsidR="00F535F7" w:rsidRDefault="00F535F7" w:rsidP="00F535F7">
      <w:pPr>
        <w:jc w:val="center"/>
        <w:rPr>
          <w:rFonts w:ascii="Arial" w:eastAsia="Arial Unicode MS" w:hAnsi="Arial" w:cs="Arial"/>
          <w:sz w:val="28"/>
          <w:szCs w:val="28"/>
        </w:rPr>
      </w:pPr>
    </w:p>
    <w:p w:rsidR="00F535F7" w:rsidRPr="00F535F7" w:rsidRDefault="00F535F7" w:rsidP="00F535F7">
      <w:pPr>
        <w:jc w:val="center"/>
        <w:rPr>
          <w:rFonts w:ascii="Arial" w:eastAsia="Arial Unicode MS" w:hAnsi="Arial" w:cs="Arial"/>
          <w:sz w:val="16"/>
          <w:szCs w:val="16"/>
        </w:rPr>
      </w:pPr>
    </w:p>
    <w:p w:rsidR="00F535F7" w:rsidRPr="00CB13D4" w:rsidRDefault="00F535F7" w:rsidP="00F535F7">
      <w:pPr>
        <w:jc w:val="center"/>
        <w:rPr>
          <w:rFonts w:ascii="Arial" w:eastAsia="Arial Unicode MS" w:hAnsi="Arial" w:cs="Arial"/>
          <w:sz w:val="28"/>
          <w:szCs w:val="28"/>
        </w:rPr>
      </w:pPr>
    </w:p>
    <w:p w:rsidR="00F535F7" w:rsidRPr="00CB13D4"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Guayaquil – Ecuador</w:t>
      </w:r>
    </w:p>
    <w:p w:rsidR="00F535F7" w:rsidRPr="00F535F7" w:rsidRDefault="00F535F7" w:rsidP="00F535F7">
      <w:pPr>
        <w:jc w:val="center"/>
        <w:rPr>
          <w:rFonts w:ascii="Arial" w:eastAsia="Arial Unicode MS" w:hAnsi="Arial" w:cs="Arial"/>
          <w:sz w:val="16"/>
          <w:szCs w:val="16"/>
        </w:rPr>
      </w:pPr>
    </w:p>
    <w:p w:rsidR="00F535F7" w:rsidRDefault="00F535F7" w:rsidP="00F535F7">
      <w:pPr>
        <w:jc w:val="center"/>
        <w:rPr>
          <w:rFonts w:ascii="Arial" w:eastAsia="Arial Unicode MS" w:hAnsi="Arial" w:cs="Arial"/>
          <w:sz w:val="28"/>
          <w:szCs w:val="28"/>
        </w:rPr>
      </w:pPr>
      <w:r w:rsidRPr="00CB13D4">
        <w:rPr>
          <w:rFonts w:ascii="Arial" w:eastAsia="Arial Unicode MS" w:hAnsi="Arial" w:cs="Arial"/>
          <w:sz w:val="28"/>
          <w:szCs w:val="28"/>
        </w:rPr>
        <w:t>2007</w:t>
      </w:r>
    </w:p>
    <w:p w:rsidR="00E643F1" w:rsidRPr="00C76C05" w:rsidRDefault="00E643F1" w:rsidP="00E643F1">
      <w:pPr>
        <w:jc w:val="center"/>
        <w:rPr>
          <w:rFonts w:ascii="Arial" w:hAnsi="Arial" w:cs="Arial"/>
          <w:sz w:val="36"/>
          <w:szCs w:val="36"/>
        </w:rPr>
      </w:pPr>
    </w:p>
    <w:p w:rsidR="00E643F1" w:rsidRPr="00C76C05" w:rsidRDefault="00E643F1" w:rsidP="00E643F1">
      <w:pPr>
        <w:jc w:val="center"/>
        <w:rPr>
          <w:rFonts w:ascii="Arial" w:hAnsi="Arial" w:cs="Arial"/>
          <w:sz w:val="36"/>
          <w:szCs w:val="36"/>
        </w:rPr>
      </w:pPr>
    </w:p>
    <w:p w:rsidR="00E643F1" w:rsidRDefault="00E643F1" w:rsidP="003A4E18">
      <w:pPr>
        <w:jc w:val="center"/>
        <w:rPr>
          <w:rFonts w:ascii="Arial" w:hAnsi="Arial" w:cs="Arial"/>
          <w:b/>
          <w:sz w:val="30"/>
          <w:szCs w:val="30"/>
        </w:rPr>
      </w:pPr>
    </w:p>
    <w:p w:rsidR="00C76C05" w:rsidRDefault="00C76C05" w:rsidP="003A4E18">
      <w:pPr>
        <w:jc w:val="center"/>
        <w:rPr>
          <w:rFonts w:ascii="Arial" w:hAnsi="Arial" w:cs="Arial"/>
          <w:b/>
          <w:sz w:val="30"/>
          <w:szCs w:val="30"/>
        </w:rPr>
      </w:pPr>
    </w:p>
    <w:p w:rsidR="00C76C05" w:rsidRPr="00C76C05" w:rsidRDefault="00C76C05" w:rsidP="003A4E18">
      <w:pPr>
        <w:jc w:val="center"/>
        <w:rPr>
          <w:rFonts w:ascii="Arial" w:hAnsi="Arial" w:cs="Arial"/>
          <w:b/>
          <w:sz w:val="30"/>
          <w:szCs w:val="30"/>
        </w:rPr>
      </w:pPr>
    </w:p>
    <w:p w:rsidR="00E643F1" w:rsidRPr="00C76C05" w:rsidRDefault="005862DF" w:rsidP="003A4E18">
      <w:pPr>
        <w:jc w:val="center"/>
        <w:rPr>
          <w:rFonts w:ascii="Arial" w:hAnsi="Arial" w:cs="Arial"/>
          <w:b/>
          <w:sz w:val="28"/>
          <w:szCs w:val="28"/>
        </w:rPr>
      </w:pPr>
      <w:r w:rsidRPr="00C76C05">
        <w:rPr>
          <w:rFonts w:ascii="Arial" w:hAnsi="Arial" w:cs="Arial"/>
          <w:b/>
          <w:sz w:val="28"/>
          <w:szCs w:val="28"/>
        </w:rPr>
        <w:t>DEDICATORIA</w:t>
      </w:r>
    </w:p>
    <w:p w:rsidR="005862DF" w:rsidRPr="00C76C05" w:rsidRDefault="005862DF" w:rsidP="003A4E18">
      <w:pPr>
        <w:ind w:left="3540"/>
        <w:rPr>
          <w:rFonts w:ascii="Arial" w:hAnsi="Arial" w:cs="Arial"/>
          <w:lang w:val="es-EC"/>
        </w:rPr>
      </w:pPr>
    </w:p>
    <w:p w:rsidR="003A4E18" w:rsidRPr="00C76C05" w:rsidRDefault="003A4E18" w:rsidP="003A4E18">
      <w:pPr>
        <w:ind w:left="3540"/>
        <w:rPr>
          <w:rFonts w:ascii="Arial" w:hAnsi="Arial" w:cs="Arial"/>
          <w:lang w:val="es-EC"/>
        </w:rPr>
      </w:pPr>
    </w:p>
    <w:p w:rsidR="003A4E18" w:rsidRPr="00C76C05" w:rsidRDefault="003A4E18" w:rsidP="003A4E18">
      <w:pPr>
        <w:ind w:left="3540"/>
        <w:rPr>
          <w:rFonts w:ascii="Arial" w:hAnsi="Arial" w:cs="Arial"/>
          <w:lang w:val="es-EC"/>
        </w:rPr>
      </w:pPr>
    </w:p>
    <w:p w:rsidR="005862DF" w:rsidRPr="00C76C05" w:rsidRDefault="005862DF" w:rsidP="00C76C05">
      <w:pPr>
        <w:spacing w:line="360" w:lineRule="auto"/>
        <w:ind w:left="3540"/>
        <w:jc w:val="both"/>
        <w:rPr>
          <w:rFonts w:ascii="Arial" w:hAnsi="Arial" w:cs="Arial"/>
          <w:sz w:val="24"/>
          <w:szCs w:val="24"/>
          <w:lang w:val="es-EC"/>
        </w:rPr>
      </w:pPr>
      <w:r w:rsidRPr="00C76C05">
        <w:rPr>
          <w:rFonts w:ascii="Arial" w:hAnsi="Arial" w:cs="Arial"/>
          <w:sz w:val="24"/>
          <w:szCs w:val="24"/>
          <w:lang w:val="es-EC"/>
        </w:rPr>
        <w:t xml:space="preserve">A Jesús por darme el don de la sabiduría, fuerza y ánimo para enfrentar todos los retos que se presentaron en </w:t>
      </w:r>
      <w:r w:rsidR="00ED58C4" w:rsidRPr="00C76C05">
        <w:rPr>
          <w:rFonts w:ascii="Arial" w:hAnsi="Arial" w:cs="Arial"/>
          <w:sz w:val="24"/>
          <w:szCs w:val="24"/>
          <w:lang w:val="es-EC"/>
        </w:rPr>
        <w:t xml:space="preserve">este pequeño tramo de </w:t>
      </w:r>
      <w:r w:rsidRPr="00C76C05">
        <w:rPr>
          <w:rFonts w:ascii="Arial" w:hAnsi="Arial" w:cs="Arial"/>
          <w:sz w:val="24"/>
          <w:szCs w:val="24"/>
          <w:lang w:val="es-EC"/>
        </w:rPr>
        <w:t xml:space="preserve">mi camino que, al principio parecía difícil seguir, pero con su </w:t>
      </w:r>
      <w:r w:rsidR="00ED58C4" w:rsidRPr="00C76C05">
        <w:rPr>
          <w:rFonts w:ascii="Arial" w:hAnsi="Arial" w:cs="Arial"/>
          <w:sz w:val="24"/>
          <w:szCs w:val="24"/>
          <w:lang w:val="es-EC"/>
        </w:rPr>
        <w:t xml:space="preserve">ayuda he </w:t>
      </w:r>
      <w:r w:rsidR="003A4E18" w:rsidRPr="00C76C05">
        <w:rPr>
          <w:rFonts w:ascii="Arial" w:hAnsi="Arial" w:cs="Arial"/>
          <w:sz w:val="24"/>
          <w:szCs w:val="24"/>
          <w:lang w:val="es-EC"/>
        </w:rPr>
        <w:t xml:space="preserve">llegado a esta fase y aún debo </w:t>
      </w:r>
      <w:r w:rsidR="00ED58C4" w:rsidRPr="00C76C05">
        <w:rPr>
          <w:rFonts w:ascii="Arial" w:hAnsi="Arial" w:cs="Arial"/>
          <w:sz w:val="24"/>
          <w:szCs w:val="24"/>
          <w:lang w:val="es-EC"/>
        </w:rPr>
        <w:t>continuar.</w:t>
      </w:r>
    </w:p>
    <w:p w:rsidR="00ED58C4" w:rsidRPr="00C76C05" w:rsidRDefault="00ED58C4" w:rsidP="00C76C05">
      <w:pPr>
        <w:spacing w:line="360" w:lineRule="auto"/>
        <w:ind w:left="3540"/>
        <w:jc w:val="both"/>
        <w:rPr>
          <w:rFonts w:ascii="Arial" w:hAnsi="Arial" w:cs="Arial"/>
          <w:sz w:val="24"/>
          <w:szCs w:val="24"/>
          <w:lang w:val="es-EC"/>
        </w:rPr>
      </w:pPr>
    </w:p>
    <w:p w:rsidR="003A4E18" w:rsidRPr="00C76C05" w:rsidRDefault="003A4E18" w:rsidP="00C76C05">
      <w:pPr>
        <w:spacing w:line="360" w:lineRule="auto"/>
        <w:ind w:left="3540"/>
        <w:jc w:val="both"/>
        <w:rPr>
          <w:rFonts w:ascii="Arial" w:hAnsi="Arial" w:cs="Arial"/>
          <w:sz w:val="24"/>
          <w:szCs w:val="24"/>
          <w:lang w:val="es-EC"/>
        </w:rPr>
      </w:pPr>
    </w:p>
    <w:p w:rsidR="003A4E18" w:rsidRPr="00C76C05" w:rsidRDefault="003A4E18" w:rsidP="00C76C05">
      <w:pPr>
        <w:spacing w:line="360" w:lineRule="auto"/>
        <w:ind w:left="3540"/>
        <w:jc w:val="both"/>
        <w:rPr>
          <w:rFonts w:ascii="Arial" w:hAnsi="Arial" w:cs="Arial"/>
          <w:sz w:val="24"/>
          <w:szCs w:val="24"/>
          <w:lang w:val="es-EC"/>
        </w:rPr>
      </w:pPr>
    </w:p>
    <w:p w:rsidR="00ED58C4" w:rsidRPr="00C76C05" w:rsidRDefault="00ED58C4" w:rsidP="00C76C05">
      <w:pPr>
        <w:spacing w:line="360" w:lineRule="auto"/>
        <w:ind w:left="3540"/>
        <w:jc w:val="both"/>
        <w:rPr>
          <w:rFonts w:ascii="Arial" w:hAnsi="Arial" w:cs="Arial"/>
          <w:sz w:val="24"/>
          <w:szCs w:val="24"/>
          <w:lang w:val="es-EC"/>
        </w:rPr>
      </w:pPr>
      <w:r w:rsidRPr="00C76C05">
        <w:rPr>
          <w:rFonts w:ascii="Arial" w:hAnsi="Arial" w:cs="Arial"/>
          <w:sz w:val="24"/>
          <w:szCs w:val="24"/>
          <w:lang w:val="es-EC"/>
        </w:rPr>
        <w:t>A mis padres por su apoyo incondicional</w:t>
      </w:r>
      <w:r w:rsidR="003A4E18" w:rsidRPr="00C76C05">
        <w:rPr>
          <w:rFonts w:ascii="Arial" w:hAnsi="Arial" w:cs="Arial"/>
          <w:sz w:val="24"/>
          <w:szCs w:val="24"/>
          <w:lang w:val="es-EC"/>
        </w:rPr>
        <w:t xml:space="preserve">, ser mis grandes amigos por sus </w:t>
      </w:r>
      <w:r w:rsidRPr="00C76C05">
        <w:rPr>
          <w:rFonts w:ascii="Arial" w:hAnsi="Arial" w:cs="Arial"/>
          <w:sz w:val="24"/>
          <w:szCs w:val="24"/>
          <w:lang w:val="es-EC"/>
        </w:rPr>
        <w:t>sabios consejos a lo largo de esta etapa de mi vida, a mi</w:t>
      </w:r>
      <w:r w:rsidR="00124BF9" w:rsidRPr="00C76C05">
        <w:rPr>
          <w:rFonts w:ascii="Arial" w:hAnsi="Arial" w:cs="Arial"/>
          <w:sz w:val="24"/>
          <w:szCs w:val="24"/>
          <w:lang w:val="es-EC"/>
        </w:rPr>
        <w:t xml:space="preserve"> hermano por su amistad sincera.</w:t>
      </w:r>
    </w:p>
    <w:p w:rsidR="00ED58C4" w:rsidRPr="00C76C05" w:rsidRDefault="00ED58C4">
      <w:pPr>
        <w:rPr>
          <w:rFonts w:ascii="Arial" w:hAnsi="Arial" w:cs="Arial"/>
          <w:sz w:val="24"/>
          <w:szCs w:val="24"/>
          <w:lang w:val="es-EC"/>
        </w:rPr>
      </w:pPr>
    </w:p>
    <w:p w:rsidR="005862DF" w:rsidRPr="00C76C05" w:rsidRDefault="005862DF">
      <w:pPr>
        <w:rPr>
          <w:rFonts w:ascii="Arial" w:hAnsi="Arial" w:cs="Arial"/>
          <w:lang w:val="es-EC"/>
        </w:rPr>
      </w:pPr>
    </w:p>
    <w:p w:rsidR="005862DF" w:rsidRPr="00C76C05" w:rsidRDefault="005862DF">
      <w:pPr>
        <w:rPr>
          <w:rFonts w:ascii="Arial" w:hAnsi="Arial" w:cs="Arial"/>
          <w:lang w:val="es-EC"/>
        </w:rPr>
      </w:pPr>
    </w:p>
    <w:p w:rsidR="005862DF" w:rsidRPr="00C76C05" w:rsidRDefault="005862DF">
      <w:pPr>
        <w:rPr>
          <w:rFonts w:ascii="Arial" w:hAnsi="Arial" w:cs="Arial"/>
          <w:lang w:val="es-EC"/>
        </w:rPr>
      </w:pPr>
    </w:p>
    <w:p w:rsidR="005862DF" w:rsidRPr="00C76C05" w:rsidRDefault="005862DF">
      <w:pPr>
        <w:rPr>
          <w:rFonts w:ascii="Arial" w:hAnsi="Arial" w:cs="Arial"/>
          <w:lang w:val="es-EC"/>
        </w:rPr>
      </w:pPr>
    </w:p>
    <w:p w:rsidR="005862DF" w:rsidRPr="00C76C05" w:rsidRDefault="005862DF">
      <w:pPr>
        <w:rPr>
          <w:rFonts w:ascii="Arial" w:hAnsi="Arial" w:cs="Arial"/>
          <w:lang w:val="es-EC"/>
        </w:rPr>
      </w:pPr>
      <w:r w:rsidRPr="00C76C05">
        <w:rPr>
          <w:rFonts w:ascii="Arial" w:hAnsi="Arial" w:cs="Arial"/>
          <w:lang w:val="es-EC"/>
        </w:rPr>
        <w:t xml:space="preserve"> </w:t>
      </w: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ED58C4" w:rsidRPr="00C76C05" w:rsidRDefault="00ED58C4">
      <w:pPr>
        <w:rPr>
          <w:rFonts w:ascii="Arial" w:hAnsi="Arial" w:cs="Arial"/>
          <w:lang w:val="es-EC"/>
        </w:rPr>
      </w:pPr>
    </w:p>
    <w:p w:rsidR="00C76C05" w:rsidRDefault="00C76C05" w:rsidP="003A4E18">
      <w:pPr>
        <w:jc w:val="center"/>
        <w:rPr>
          <w:rFonts w:ascii="Arial" w:hAnsi="Arial" w:cs="Arial"/>
          <w:b/>
          <w:sz w:val="28"/>
          <w:szCs w:val="28"/>
        </w:rPr>
      </w:pPr>
    </w:p>
    <w:p w:rsidR="00ED58C4" w:rsidRPr="00C76C05" w:rsidRDefault="00ED58C4" w:rsidP="003A4E18">
      <w:pPr>
        <w:jc w:val="center"/>
        <w:rPr>
          <w:rFonts w:ascii="Arial" w:hAnsi="Arial" w:cs="Arial"/>
          <w:b/>
          <w:sz w:val="28"/>
          <w:szCs w:val="28"/>
        </w:rPr>
      </w:pPr>
      <w:r w:rsidRPr="00C76C05">
        <w:rPr>
          <w:rFonts w:ascii="Arial" w:hAnsi="Arial" w:cs="Arial"/>
          <w:b/>
          <w:sz w:val="28"/>
          <w:szCs w:val="28"/>
        </w:rPr>
        <w:lastRenderedPageBreak/>
        <w:t>AGRADECIMIENTO</w:t>
      </w:r>
    </w:p>
    <w:p w:rsidR="00ED58C4" w:rsidRPr="00C76C05" w:rsidRDefault="00ED58C4">
      <w:pPr>
        <w:rPr>
          <w:rFonts w:ascii="Arial" w:hAnsi="Arial" w:cs="Arial"/>
          <w:lang w:val="es-EC"/>
        </w:rPr>
      </w:pPr>
    </w:p>
    <w:p w:rsidR="003A4E18" w:rsidRPr="00C76C05" w:rsidRDefault="003A4E18">
      <w:pPr>
        <w:rPr>
          <w:rFonts w:ascii="Arial" w:hAnsi="Arial" w:cs="Arial"/>
          <w:lang w:val="es-EC"/>
        </w:rPr>
      </w:pPr>
    </w:p>
    <w:p w:rsidR="003A4E18" w:rsidRPr="00C76C05" w:rsidRDefault="003A4E18">
      <w:pPr>
        <w:rPr>
          <w:rFonts w:ascii="Arial" w:hAnsi="Arial" w:cs="Arial"/>
          <w:lang w:val="es-EC"/>
        </w:rPr>
      </w:pPr>
    </w:p>
    <w:p w:rsidR="00ED58C4" w:rsidRPr="00C76C05" w:rsidRDefault="00ED58C4" w:rsidP="00C76C05">
      <w:pPr>
        <w:spacing w:line="360" w:lineRule="auto"/>
        <w:ind w:left="3540"/>
        <w:jc w:val="both"/>
        <w:rPr>
          <w:rFonts w:ascii="Arial" w:hAnsi="Arial" w:cs="Arial"/>
          <w:sz w:val="24"/>
          <w:szCs w:val="24"/>
          <w:lang w:val="es-EC"/>
        </w:rPr>
      </w:pPr>
      <w:r w:rsidRPr="00C76C05">
        <w:rPr>
          <w:rFonts w:ascii="Arial" w:hAnsi="Arial" w:cs="Arial"/>
          <w:sz w:val="24"/>
          <w:szCs w:val="24"/>
          <w:lang w:val="es-EC"/>
        </w:rPr>
        <w:t>Estoy culminando una etapa importante de mi formación, y este período en la universidad no solo he aprendido ciencia, mis compañeros me enseñaron lo valioso que es compartir, especialmente los que estuvieron conmigo en las buenas y en las malas, gracias amigos.</w:t>
      </w:r>
    </w:p>
    <w:p w:rsidR="00CE3EA5" w:rsidRPr="00C76C05" w:rsidRDefault="00CE3EA5" w:rsidP="00C76C05">
      <w:pPr>
        <w:spacing w:line="360" w:lineRule="auto"/>
        <w:ind w:left="3540"/>
        <w:jc w:val="both"/>
        <w:rPr>
          <w:rFonts w:ascii="Arial" w:hAnsi="Arial" w:cs="Arial"/>
          <w:sz w:val="24"/>
          <w:szCs w:val="24"/>
          <w:lang w:val="es-EC"/>
        </w:rPr>
      </w:pPr>
    </w:p>
    <w:p w:rsidR="003A4E18" w:rsidRPr="00C76C05" w:rsidRDefault="003A4E18" w:rsidP="00C76C05">
      <w:pPr>
        <w:spacing w:line="360" w:lineRule="auto"/>
        <w:ind w:left="3540"/>
        <w:jc w:val="both"/>
        <w:rPr>
          <w:rFonts w:ascii="Arial" w:hAnsi="Arial" w:cs="Arial"/>
          <w:sz w:val="24"/>
          <w:szCs w:val="24"/>
          <w:lang w:val="es-EC"/>
        </w:rPr>
      </w:pPr>
    </w:p>
    <w:p w:rsidR="003A4E18" w:rsidRPr="00C76C05" w:rsidRDefault="003A4E18" w:rsidP="00C76C05">
      <w:pPr>
        <w:spacing w:line="360" w:lineRule="auto"/>
        <w:ind w:left="3540"/>
        <w:jc w:val="both"/>
        <w:rPr>
          <w:rFonts w:ascii="Arial" w:hAnsi="Arial" w:cs="Arial"/>
          <w:sz w:val="24"/>
          <w:szCs w:val="24"/>
          <w:lang w:val="es-EC"/>
        </w:rPr>
      </w:pPr>
    </w:p>
    <w:p w:rsidR="00AC7653" w:rsidRDefault="00AC7653">
      <w:pPr>
        <w:rPr>
          <w:rFonts w:ascii="Arial" w:hAnsi="Arial" w:cs="Arial"/>
          <w:sz w:val="24"/>
          <w:szCs w:val="24"/>
          <w:lang w:val="es-EC"/>
        </w:rPr>
      </w:pPr>
    </w:p>
    <w:p w:rsidR="00C96857" w:rsidRDefault="00C96857">
      <w:pPr>
        <w:rPr>
          <w:rFonts w:ascii="Arial" w:hAnsi="Arial" w:cs="Arial"/>
          <w:sz w:val="24"/>
          <w:szCs w:val="24"/>
          <w:lang w:val="es-EC"/>
        </w:rPr>
      </w:pPr>
    </w:p>
    <w:p w:rsidR="00C96857" w:rsidRDefault="00C96857">
      <w:pPr>
        <w:rPr>
          <w:rFonts w:ascii="Arial" w:hAnsi="Arial" w:cs="Arial"/>
          <w:sz w:val="24"/>
          <w:szCs w:val="24"/>
          <w:lang w:val="es-EC"/>
        </w:rPr>
      </w:pPr>
    </w:p>
    <w:p w:rsidR="00C96857" w:rsidRDefault="00C96857">
      <w:pPr>
        <w:rPr>
          <w:rFonts w:ascii="Arial" w:hAnsi="Arial" w:cs="Arial"/>
          <w:sz w:val="24"/>
          <w:szCs w:val="24"/>
          <w:lang w:val="es-EC"/>
        </w:rPr>
      </w:pPr>
    </w:p>
    <w:p w:rsidR="00C96857" w:rsidRPr="00C76C05" w:rsidRDefault="00C96857">
      <w:pPr>
        <w:rPr>
          <w:rFonts w:ascii="Arial" w:hAnsi="Arial" w:cs="Arial"/>
          <w:sz w:val="24"/>
          <w:szCs w:val="24"/>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rPr>
          <w:rFonts w:ascii="Arial" w:hAnsi="Arial" w:cs="Arial"/>
          <w:lang w:val="es-EC"/>
        </w:rPr>
      </w:pPr>
    </w:p>
    <w:p w:rsidR="00AC7653" w:rsidRPr="00C76C05" w:rsidRDefault="00AC7653" w:rsidP="00AC7653">
      <w:pPr>
        <w:jc w:val="center"/>
        <w:rPr>
          <w:rFonts w:ascii="Arial" w:hAnsi="Arial" w:cs="Arial"/>
          <w:b/>
          <w:sz w:val="30"/>
          <w:szCs w:val="30"/>
        </w:rPr>
      </w:pPr>
      <w:r w:rsidRPr="00C76C05">
        <w:rPr>
          <w:rFonts w:ascii="Arial" w:hAnsi="Arial" w:cs="Arial"/>
          <w:b/>
          <w:sz w:val="30"/>
          <w:szCs w:val="30"/>
        </w:rPr>
        <w:t>DECALARACION EXPRESA</w:t>
      </w:r>
    </w:p>
    <w:p w:rsidR="00AC7653" w:rsidRPr="00C76C05" w:rsidRDefault="00AC7653" w:rsidP="00AC7653">
      <w:pPr>
        <w:tabs>
          <w:tab w:val="left" w:pos="5595"/>
        </w:tabs>
        <w:rPr>
          <w:rFonts w:ascii="Arial" w:hAnsi="Arial" w:cs="Arial"/>
          <w:lang w:val="es-EC"/>
        </w:rPr>
      </w:pPr>
    </w:p>
    <w:p w:rsidR="00AC7653" w:rsidRPr="00C76C05" w:rsidRDefault="00AC7653" w:rsidP="00AC7653">
      <w:pPr>
        <w:tabs>
          <w:tab w:val="left" w:pos="5595"/>
        </w:tabs>
        <w:rPr>
          <w:rFonts w:ascii="Arial" w:hAnsi="Arial" w:cs="Arial"/>
          <w:lang w:val="es-EC"/>
        </w:rPr>
      </w:pPr>
    </w:p>
    <w:p w:rsidR="00AC7653" w:rsidRPr="00C76C05" w:rsidRDefault="00AC7653" w:rsidP="00AC7653">
      <w:pPr>
        <w:tabs>
          <w:tab w:val="left" w:pos="5595"/>
        </w:tabs>
        <w:rPr>
          <w:rFonts w:ascii="Arial" w:hAnsi="Arial" w:cs="Arial"/>
          <w:lang w:val="es-EC"/>
        </w:rPr>
      </w:pPr>
    </w:p>
    <w:p w:rsidR="00AC7653" w:rsidRPr="002A78E5" w:rsidRDefault="00AC7653" w:rsidP="00C76C05">
      <w:pPr>
        <w:tabs>
          <w:tab w:val="left" w:pos="5595"/>
        </w:tabs>
        <w:spacing w:line="360" w:lineRule="auto"/>
        <w:jc w:val="both"/>
        <w:rPr>
          <w:rFonts w:ascii="Arial" w:hAnsi="Arial" w:cs="Arial"/>
          <w:sz w:val="24"/>
          <w:szCs w:val="24"/>
          <w:lang w:val="es-EC"/>
        </w:rPr>
      </w:pPr>
      <w:r w:rsidRPr="002A78E5">
        <w:rPr>
          <w:rFonts w:ascii="Arial" w:hAnsi="Arial" w:cs="Arial"/>
          <w:sz w:val="24"/>
          <w:szCs w:val="24"/>
          <w:lang w:val="es-EC"/>
        </w:rPr>
        <w:lastRenderedPageBreak/>
        <w:t>“La responsabilidad del contenido de esta Tesis de grado, me corresponden; exclusivamente; y el patrimonio intelectual de la misma a la ESCUELA SUPERIOR POLITECNICA DEL LITORAL”</w:t>
      </w:r>
    </w:p>
    <w:p w:rsidR="00AC7653" w:rsidRPr="00C76C05" w:rsidRDefault="00AC7653" w:rsidP="00C76C05">
      <w:pPr>
        <w:tabs>
          <w:tab w:val="left" w:pos="5595"/>
        </w:tabs>
        <w:spacing w:line="360" w:lineRule="auto"/>
        <w:rPr>
          <w:rFonts w:ascii="Arial" w:hAnsi="Arial" w:cs="Arial"/>
          <w:lang w:val="es-EC"/>
        </w:rPr>
      </w:pPr>
    </w:p>
    <w:p w:rsidR="00AC7653" w:rsidRPr="00C76C05" w:rsidRDefault="00AC7653" w:rsidP="00C76C05">
      <w:pPr>
        <w:tabs>
          <w:tab w:val="left" w:pos="5595"/>
        </w:tabs>
        <w:spacing w:line="360" w:lineRule="auto"/>
        <w:rPr>
          <w:rFonts w:ascii="Arial" w:hAnsi="Arial" w:cs="Arial"/>
          <w:lang w:val="es-EC"/>
        </w:rPr>
      </w:pPr>
    </w:p>
    <w:p w:rsidR="00AC7653" w:rsidRPr="00C76C05" w:rsidRDefault="00AC7653" w:rsidP="00C76C05">
      <w:pPr>
        <w:tabs>
          <w:tab w:val="left" w:pos="5595"/>
        </w:tabs>
        <w:spacing w:line="360" w:lineRule="auto"/>
        <w:rPr>
          <w:rFonts w:ascii="Arial" w:hAnsi="Arial" w:cs="Arial"/>
          <w:lang w:val="es-EC"/>
        </w:rPr>
      </w:pPr>
    </w:p>
    <w:p w:rsidR="00AC7653" w:rsidRPr="002A78E5" w:rsidRDefault="00AC7653" w:rsidP="00C76C05">
      <w:pPr>
        <w:tabs>
          <w:tab w:val="left" w:pos="5595"/>
        </w:tabs>
        <w:spacing w:line="360" w:lineRule="auto"/>
        <w:jc w:val="center"/>
        <w:rPr>
          <w:rFonts w:ascii="Arial" w:hAnsi="Arial" w:cs="Arial"/>
          <w:b/>
          <w:sz w:val="24"/>
          <w:szCs w:val="24"/>
          <w:lang w:val="es-EC"/>
        </w:rPr>
      </w:pPr>
      <w:r w:rsidRPr="002A78E5">
        <w:rPr>
          <w:rFonts w:ascii="Arial" w:hAnsi="Arial" w:cs="Arial"/>
          <w:b/>
          <w:sz w:val="24"/>
          <w:szCs w:val="24"/>
          <w:lang w:val="es-EC"/>
        </w:rPr>
        <w:t>(Reglamento de Graduación de la ESPOL)</w:t>
      </w: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AC7653" w:rsidRPr="002A78E5" w:rsidRDefault="00AC7653" w:rsidP="00C76C05">
      <w:pPr>
        <w:tabs>
          <w:tab w:val="left" w:pos="5595"/>
        </w:tabs>
        <w:spacing w:line="360" w:lineRule="auto"/>
        <w:rPr>
          <w:rFonts w:ascii="Arial" w:hAnsi="Arial" w:cs="Arial"/>
          <w:sz w:val="24"/>
          <w:szCs w:val="24"/>
          <w:lang w:val="es-EC"/>
        </w:rPr>
      </w:pPr>
    </w:p>
    <w:p w:rsidR="004067A0" w:rsidRPr="002A78E5" w:rsidRDefault="004067A0" w:rsidP="00C76C05">
      <w:pPr>
        <w:tabs>
          <w:tab w:val="left" w:pos="5595"/>
        </w:tabs>
        <w:spacing w:line="360" w:lineRule="auto"/>
        <w:jc w:val="right"/>
        <w:rPr>
          <w:rFonts w:ascii="Arial" w:hAnsi="Arial" w:cs="Arial"/>
          <w:sz w:val="24"/>
          <w:szCs w:val="24"/>
          <w:lang w:val="es-EC"/>
        </w:rPr>
      </w:pPr>
    </w:p>
    <w:p w:rsidR="004067A0" w:rsidRPr="002A78E5" w:rsidRDefault="004067A0" w:rsidP="00C76C05">
      <w:pPr>
        <w:tabs>
          <w:tab w:val="left" w:pos="5595"/>
        </w:tabs>
        <w:spacing w:line="360" w:lineRule="auto"/>
        <w:jc w:val="right"/>
        <w:rPr>
          <w:rFonts w:ascii="Arial" w:hAnsi="Arial" w:cs="Arial"/>
          <w:sz w:val="24"/>
          <w:szCs w:val="24"/>
          <w:lang w:val="es-EC"/>
        </w:rPr>
      </w:pPr>
    </w:p>
    <w:p w:rsidR="004067A0" w:rsidRPr="002A78E5" w:rsidRDefault="00AC7653" w:rsidP="00C76C05">
      <w:pPr>
        <w:tabs>
          <w:tab w:val="left" w:pos="5595"/>
        </w:tabs>
        <w:spacing w:line="360" w:lineRule="auto"/>
        <w:jc w:val="right"/>
        <w:rPr>
          <w:rFonts w:ascii="Arial" w:hAnsi="Arial" w:cs="Arial"/>
          <w:sz w:val="24"/>
          <w:szCs w:val="24"/>
          <w:lang w:val="es-EC"/>
        </w:rPr>
      </w:pPr>
      <w:r w:rsidRPr="002A78E5">
        <w:rPr>
          <w:rFonts w:ascii="Arial" w:hAnsi="Arial" w:cs="Arial"/>
          <w:sz w:val="24"/>
          <w:szCs w:val="24"/>
          <w:lang w:val="es-EC"/>
        </w:rPr>
        <w:t>Johanna Elizabeth Allauca Fernández</w:t>
      </w: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4067A0">
      <w:pPr>
        <w:rPr>
          <w:rFonts w:ascii="Arial" w:hAnsi="Arial" w:cs="Arial"/>
          <w:lang w:val="es-EC"/>
        </w:rPr>
      </w:pPr>
    </w:p>
    <w:p w:rsidR="004067A0" w:rsidRDefault="004067A0" w:rsidP="004067A0">
      <w:pPr>
        <w:rPr>
          <w:rFonts w:ascii="Arial" w:hAnsi="Arial" w:cs="Arial"/>
          <w:lang w:val="es-EC"/>
        </w:rPr>
      </w:pPr>
    </w:p>
    <w:p w:rsidR="00C96857" w:rsidRDefault="00C96857" w:rsidP="004067A0">
      <w:pPr>
        <w:rPr>
          <w:rFonts w:ascii="Arial" w:hAnsi="Arial" w:cs="Arial"/>
          <w:lang w:val="es-EC"/>
        </w:rPr>
      </w:pPr>
    </w:p>
    <w:p w:rsidR="00C96857" w:rsidRDefault="00C96857" w:rsidP="004067A0">
      <w:pPr>
        <w:rPr>
          <w:rFonts w:ascii="Arial" w:hAnsi="Arial" w:cs="Arial"/>
          <w:lang w:val="es-EC"/>
        </w:rPr>
      </w:pPr>
    </w:p>
    <w:p w:rsidR="00C96857" w:rsidRDefault="00C96857" w:rsidP="004067A0">
      <w:pPr>
        <w:rPr>
          <w:rFonts w:ascii="Arial" w:hAnsi="Arial" w:cs="Arial"/>
          <w:lang w:val="es-EC"/>
        </w:rPr>
      </w:pPr>
    </w:p>
    <w:p w:rsidR="00C96857" w:rsidRPr="00C76C05" w:rsidRDefault="00C96857" w:rsidP="004067A0">
      <w:pPr>
        <w:rPr>
          <w:rFonts w:ascii="Arial" w:hAnsi="Arial" w:cs="Arial"/>
          <w:lang w:val="es-EC"/>
        </w:rPr>
      </w:pPr>
    </w:p>
    <w:p w:rsidR="004067A0" w:rsidRPr="00C76C05" w:rsidRDefault="004067A0" w:rsidP="004067A0">
      <w:pPr>
        <w:rPr>
          <w:rFonts w:ascii="Arial" w:hAnsi="Arial" w:cs="Arial"/>
          <w:lang w:val="es-EC"/>
        </w:rPr>
      </w:pPr>
    </w:p>
    <w:p w:rsidR="004067A0" w:rsidRPr="00C76C05" w:rsidRDefault="004067A0" w:rsidP="00C76C05">
      <w:pPr>
        <w:tabs>
          <w:tab w:val="left" w:pos="2295"/>
        </w:tabs>
        <w:jc w:val="center"/>
        <w:rPr>
          <w:rFonts w:ascii="Arial" w:hAnsi="Arial" w:cs="Arial"/>
          <w:b/>
          <w:sz w:val="28"/>
          <w:szCs w:val="28"/>
          <w:u w:val="single"/>
          <w:lang w:val="es-EC"/>
        </w:rPr>
      </w:pPr>
      <w:r w:rsidRPr="00C76C05">
        <w:rPr>
          <w:rFonts w:ascii="Arial" w:hAnsi="Arial" w:cs="Arial"/>
          <w:b/>
          <w:sz w:val="28"/>
          <w:szCs w:val="28"/>
          <w:u w:val="single"/>
          <w:lang w:val="es-EC"/>
        </w:rPr>
        <w:t>RESUMEN</w:t>
      </w:r>
    </w:p>
    <w:p w:rsidR="004067A0" w:rsidRPr="00C76C05" w:rsidRDefault="004067A0" w:rsidP="004067A0">
      <w:pPr>
        <w:jc w:val="both"/>
        <w:rPr>
          <w:rFonts w:ascii="Arial" w:hAnsi="Arial" w:cs="Arial"/>
          <w:lang w:val="es-EC"/>
        </w:rPr>
      </w:pPr>
    </w:p>
    <w:p w:rsidR="004067A0" w:rsidRPr="00C76C05" w:rsidRDefault="004067A0" w:rsidP="004067A0">
      <w:pPr>
        <w:jc w:val="both"/>
        <w:rPr>
          <w:rFonts w:ascii="Arial" w:hAnsi="Arial" w:cs="Arial"/>
          <w:lang w:val="es-EC"/>
        </w:rPr>
      </w:pPr>
    </w:p>
    <w:p w:rsidR="004067A0" w:rsidRPr="00C76C05" w:rsidRDefault="004067A0" w:rsidP="004067A0">
      <w:pPr>
        <w:jc w:val="both"/>
        <w:rPr>
          <w:rFonts w:ascii="Arial" w:hAnsi="Arial" w:cs="Arial"/>
          <w:lang w:val="es-EC"/>
        </w:rPr>
      </w:pPr>
    </w:p>
    <w:p w:rsidR="004067A0" w:rsidRPr="002A78E5" w:rsidRDefault="004067A0" w:rsidP="00C76C05">
      <w:pPr>
        <w:spacing w:line="360" w:lineRule="auto"/>
        <w:jc w:val="both"/>
        <w:rPr>
          <w:rFonts w:ascii="Arial" w:hAnsi="Arial" w:cs="Arial"/>
          <w:sz w:val="24"/>
          <w:szCs w:val="24"/>
          <w:lang w:val="es-EC"/>
        </w:rPr>
      </w:pPr>
      <w:r w:rsidRPr="002A78E5">
        <w:rPr>
          <w:rFonts w:ascii="Arial" w:hAnsi="Arial" w:cs="Arial"/>
          <w:sz w:val="24"/>
          <w:szCs w:val="24"/>
          <w:lang w:val="es-EC"/>
        </w:rPr>
        <w:t xml:space="preserve">El presente trabajo plantea un </w:t>
      </w:r>
      <w:r w:rsidRPr="002A78E5">
        <w:rPr>
          <w:rFonts w:ascii="Arial" w:hAnsi="Arial" w:cs="Arial"/>
          <w:b/>
          <w:i/>
          <w:sz w:val="24"/>
          <w:szCs w:val="24"/>
          <w:lang w:val="es-EC"/>
        </w:rPr>
        <w:t>“Análisis técnico de los pagos por bienes o servicios realizados por una Distribuidora de Telefonía Celular en Guayaquil durante el año 2006”</w:t>
      </w:r>
      <w:r w:rsidRPr="002A78E5">
        <w:rPr>
          <w:rFonts w:ascii="Arial" w:hAnsi="Arial" w:cs="Arial"/>
          <w:sz w:val="24"/>
          <w:szCs w:val="24"/>
          <w:lang w:val="es-EC"/>
        </w:rPr>
        <w:t xml:space="preserve"> el cual consiste en identificar, analizar </w:t>
      </w:r>
      <w:r w:rsidRPr="002A78E5">
        <w:rPr>
          <w:rFonts w:ascii="Arial" w:hAnsi="Arial" w:cs="Arial"/>
          <w:sz w:val="24"/>
          <w:szCs w:val="24"/>
          <w:lang w:val="es-EC"/>
        </w:rPr>
        <w:lastRenderedPageBreak/>
        <w:t xml:space="preserve">mediante el uso de software y técnicas estadísticas, interpretar y presentar los diversos pagos a los que debe incurrir una distribuidora de telefonía celular ubicada en el norte de Guayaquil para poder aplicar medidas de control y fiscalizar el aumento innecesario de los mismos. </w:t>
      </w:r>
    </w:p>
    <w:p w:rsidR="004067A0" w:rsidRPr="002A78E5" w:rsidRDefault="004067A0" w:rsidP="00C76C05">
      <w:pPr>
        <w:spacing w:line="360" w:lineRule="auto"/>
        <w:jc w:val="both"/>
        <w:rPr>
          <w:rFonts w:ascii="Arial" w:hAnsi="Arial" w:cs="Arial"/>
          <w:sz w:val="24"/>
          <w:szCs w:val="24"/>
          <w:lang w:val="es-EC"/>
        </w:rPr>
      </w:pPr>
    </w:p>
    <w:p w:rsidR="004067A0" w:rsidRPr="002A78E5" w:rsidRDefault="004067A0" w:rsidP="00C76C05">
      <w:pPr>
        <w:spacing w:line="360" w:lineRule="auto"/>
        <w:jc w:val="both"/>
        <w:rPr>
          <w:rFonts w:ascii="Arial" w:hAnsi="Arial" w:cs="Arial"/>
          <w:sz w:val="24"/>
          <w:szCs w:val="24"/>
          <w:lang w:val="es-EC"/>
        </w:rPr>
      </w:pPr>
      <w:r w:rsidRPr="002A78E5">
        <w:rPr>
          <w:rFonts w:ascii="Arial" w:hAnsi="Arial" w:cs="Arial"/>
          <w:sz w:val="24"/>
          <w:szCs w:val="24"/>
          <w:lang w:val="es-EC"/>
        </w:rPr>
        <w:t xml:space="preserve">Para este análisis los datos de origen provienen de la cuenta Bancos, saldos acreedores, en el período comprendido del 1 de enero al 31 de diciembre del 2006, obtenidos de la base de datos de la Distribuidora. Se ha excluido la los datos de los pagos que realizan sus localidades debido a que las transacciones de las mismas interfería en el período de análisis. </w:t>
      </w:r>
    </w:p>
    <w:p w:rsidR="002A78E5" w:rsidRPr="00C76C05" w:rsidRDefault="002A78E5" w:rsidP="004067A0">
      <w:pPr>
        <w:tabs>
          <w:tab w:val="left" w:pos="2295"/>
        </w:tabs>
        <w:rPr>
          <w:rFonts w:ascii="Arial" w:hAnsi="Arial" w:cs="Arial"/>
          <w:lang w:val="es-EC"/>
        </w:rPr>
      </w:pPr>
    </w:p>
    <w:p w:rsidR="00497009" w:rsidRPr="00497009" w:rsidRDefault="00497009" w:rsidP="00497009">
      <w:pPr>
        <w:spacing w:line="360" w:lineRule="auto"/>
        <w:jc w:val="both"/>
        <w:rPr>
          <w:rFonts w:ascii="Arial" w:hAnsi="Arial" w:cs="Arial"/>
          <w:sz w:val="24"/>
          <w:szCs w:val="24"/>
          <w:lang w:val="es-EC"/>
        </w:rPr>
      </w:pPr>
      <w:r w:rsidRPr="00497009">
        <w:rPr>
          <w:rFonts w:ascii="Arial" w:hAnsi="Arial" w:cs="Arial"/>
          <w:sz w:val="24"/>
          <w:szCs w:val="24"/>
          <w:lang w:val="es-EC"/>
        </w:rPr>
        <w:t xml:space="preserve">La estructura del presente trabajo se divide en cuatro </w:t>
      </w:r>
      <w:r w:rsidR="001F3000">
        <w:rPr>
          <w:rFonts w:ascii="Arial" w:hAnsi="Arial" w:cs="Arial"/>
          <w:sz w:val="24"/>
          <w:szCs w:val="24"/>
          <w:lang w:val="es-EC"/>
        </w:rPr>
        <w:t>capítulos</w:t>
      </w:r>
      <w:r w:rsidRPr="00497009">
        <w:rPr>
          <w:rFonts w:ascii="Arial" w:hAnsi="Arial" w:cs="Arial"/>
          <w:sz w:val="24"/>
          <w:szCs w:val="24"/>
          <w:lang w:val="es-EC"/>
        </w:rPr>
        <w:t>, en</w:t>
      </w:r>
      <w:r w:rsidR="001F3000">
        <w:rPr>
          <w:rFonts w:ascii="Arial" w:hAnsi="Arial" w:cs="Arial"/>
          <w:sz w:val="24"/>
          <w:szCs w:val="24"/>
          <w:lang w:val="es-EC"/>
        </w:rPr>
        <w:t xml:space="preserve"> el primero</w:t>
      </w:r>
      <w:r w:rsidRPr="00497009">
        <w:rPr>
          <w:rFonts w:ascii="Arial" w:hAnsi="Arial" w:cs="Arial"/>
          <w:sz w:val="24"/>
          <w:szCs w:val="24"/>
          <w:lang w:val="es-EC"/>
        </w:rPr>
        <w:t xml:space="preserve"> presentaremos el avance de la telefonía celular así como su funcionamiento.</w:t>
      </w:r>
    </w:p>
    <w:p w:rsidR="00497009" w:rsidRPr="00497009" w:rsidRDefault="001F3000" w:rsidP="00497009">
      <w:pPr>
        <w:spacing w:line="360" w:lineRule="auto"/>
        <w:jc w:val="both"/>
        <w:rPr>
          <w:rFonts w:ascii="Arial" w:hAnsi="Arial" w:cs="Arial"/>
          <w:sz w:val="24"/>
          <w:szCs w:val="24"/>
          <w:lang w:val="es-EC"/>
        </w:rPr>
      </w:pPr>
      <w:r w:rsidRPr="00497009">
        <w:rPr>
          <w:rFonts w:ascii="Arial" w:hAnsi="Arial" w:cs="Arial"/>
          <w:sz w:val="24"/>
          <w:szCs w:val="24"/>
          <w:lang w:val="es-EC"/>
        </w:rPr>
        <w:t xml:space="preserve">En </w:t>
      </w:r>
      <w:r>
        <w:rPr>
          <w:rFonts w:ascii="Arial" w:hAnsi="Arial" w:cs="Arial"/>
          <w:sz w:val="24"/>
          <w:szCs w:val="24"/>
          <w:lang w:val="es-EC"/>
        </w:rPr>
        <w:t>el segundo capítulo</w:t>
      </w:r>
      <w:r w:rsidRPr="00497009">
        <w:rPr>
          <w:rFonts w:ascii="Arial" w:hAnsi="Arial" w:cs="Arial"/>
          <w:sz w:val="24"/>
          <w:szCs w:val="24"/>
          <w:lang w:val="es-EC"/>
        </w:rPr>
        <w:t xml:space="preserve"> </w:t>
      </w:r>
      <w:r w:rsidR="00F22D18">
        <w:rPr>
          <w:rFonts w:ascii="Arial" w:hAnsi="Arial" w:cs="Arial"/>
          <w:sz w:val="24"/>
          <w:szCs w:val="24"/>
          <w:lang w:val="es-EC"/>
        </w:rPr>
        <w:t>aclararemos</w:t>
      </w:r>
      <w:r w:rsidR="00497009" w:rsidRPr="00497009">
        <w:rPr>
          <w:rFonts w:ascii="Arial" w:hAnsi="Arial" w:cs="Arial"/>
          <w:sz w:val="24"/>
          <w:szCs w:val="24"/>
          <w:lang w:val="es-EC"/>
        </w:rPr>
        <w:t xml:space="preserve"> los diferentes </w:t>
      </w:r>
      <w:r w:rsidR="00F22D18">
        <w:rPr>
          <w:rFonts w:ascii="Arial" w:hAnsi="Arial" w:cs="Arial"/>
          <w:sz w:val="24"/>
          <w:szCs w:val="24"/>
          <w:lang w:val="es-EC"/>
        </w:rPr>
        <w:t xml:space="preserve">términos estadísticos y de auditoría que se mencionará en los análisis, así como la identificación </w:t>
      </w:r>
      <w:r w:rsidR="00497009" w:rsidRPr="00497009">
        <w:rPr>
          <w:rFonts w:ascii="Arial" w:hAnsi="Arial" w:cs="Arial"/>
          <w:sz w:val="24"/>
          <w:szCs w:val="24"/>
          <w:lang w:val="es-EC"/>
        </w:rPr>
        <w:t>pagos por bienes y servicios en lo</w:t>
      </w:r>
      <w:r w:rsidR="00F22D18">
        <w:rPr>
          <w:rFonts w:ascii="Arial" w:hAnsi="Arial" w:cs="Arial"/>
          <w:sz w:val="24"/>
          <w:szCs w:val="24"/>
          <w:lang w:val="es-EC"/>
        </w:rPr>
        <w:t>s que incurre la distribuidora.</w:t>
      </w:r>
    </w:p>
    <w:p w:rsidR="00497009" w:rsidRPr="00497009" w:rsidRDefault="00497009" w:rsidP="00497009">
      <w:pPr>
        <w:spacing w:line="360" w:lineRule="auto"/>
        <w:jc w:val="both"/>
        <w:rPr>
          <w:rFonts w:ascii="Arial" w:hAnsi="Arial" w:cs="Arial"/>
          <w:sz w:val="24"/>
          <w:szCs w:val="24"/>
          <w:lang w:val="es-EC"/>
        </w:rPr>
      </w:pPr>
      <w:r w:rsidRPr="00497009">
        <w:rPr>
          <w:rFonts w:ascii="Arial" w:hAnsi="Arial" w:cs="Arial"/>
          <w:sz w:val="24"/>
          <w:szCs w:val="24"/>
          <w:lang w:val="es-EC"/>
        </w:rPr>
        <w:t xml:space="preserve">En </w:t>
      </w:r>
      <w:r w:rsidR="001F3000">
        <w:rPr>
          <w:rFonts w:ascii="Arial" w:hAnsi="Arial" w:cs="Arial"/>
          <w:sz w:val="24"/>
          <w:szCs w:val="24"/>
          <w:lang w:val="es-EC"/>
        </w:rPr>
        <w:t>el tercer capítulo</w:t>
      </w:r>
      <w:r w:rsidRPr="00497009">
        <w:rPr>
          <w:rFonts w:ascii="Arial" w:hAnsi="Arial" w:cs="Arial"/>
          <w:sz w:val="24"/>
          <w:szCs w:val="24"/>
          <w:lang w:val="es-EC"/>
        </w:rPr>
        <w:t xml:space="preserve"> </w:t>
      </w:r>
      <w:r w:rsidR="001F3000">
        <w:rPr>
          <w:rFonts w:ascii="Arial" w:hAnsi="Arial" w:cs="Arial"/>
          <w:sz w:val="24"/>
          <w:szCs w:val="24"/>
          <w:lang w:val="es-EC"/>
        </w:rPr>
        <w:t>haremos uso de los p</w:t>
      </w:r>
      <w:r w:rsidRPr="00497009">
        <w:rPr>
          <w:rFonts w:ascii="Arial" w:hAnsi="Arial" w:cs="Arial"/>
          <w:sz w:val="24"/>
          <w:szCs w:val="24"/>
          <w:lang w:val="es-EC"/>
        </w:rPr>
        <w:t>rocedimientos estadístico</w:t>
      </w:r>
      <w:r w:rsidR="001F3000">
        <w:rPr>
          <w:rFonts w:ascii="Arial" w:hAnsi="Arial" w:cs="Arial"/>
          <w:sz w:val="24"/>
          <w:szCs w:val="24"/>
          <w:lang w:val="es-EC"/>
        </w:rPr>
        <w:t>s para el análisis mensual de los pagos efectuados durante el año 2006.</w:t>
      </w:r>
    </w:p>
    <w:p w:rsidR="00497009" w:rsidRDefault="00497009" w:rsidP="00497009">
      <w:pPr>
        <w:spacing w:line="360" w:lineRule="auto"/>
        <w:jc w:val="both"/>
        <w:rPr>
          <w:rFonts w:ascii="Arial" w:hAnsi="Arial" w:cs="Arial"/>
          <w:sz w:val="24"/>
          <w:szCs w:val="24"/>
          <w:lang w:val="es-EC"/>
        </w:rPr>
      </w:pPr>
      <w:r w:rsidRPr="00497009">
        <w:rPr>
          <w:rFonts w:ascii="Arial" w:hAnsi="Arial" w:cs="Arial"/>
          <w:sz w:val="24"/>
          <w:szCs w:val="24"/>
          <w:lang w:val="es-EC"/>
        </w:rPr>
        <w:t xml:space="preserve">En </w:t>
      </w:r>
      <w:r w:rsidR="001F3000">
        <w:rPr>
          <w:rFonts w:ascii="Arial" w:hAnsi="Arial" w:cs="Arial"/>
          <w:sz w:val="24"/>
          <w:szCs w:val="24"/>
          <w:lang w:val="es-EC"/>
        </w:rPr>
        <w:t>el cuarto capítulo</w:t>
      </w:r>
      <w:r w:rsidRPr="00497009">
        <w:rPr>
          <w:rFonts w:ascii="Arial" w:hAnsi="Arial" w:cs="Arial"/>
          <w:sz w:val="24"/>
          <w:szCs w:val="24"/>
          <w:lang w:val="es-EC"/>
        </w:rPr>
        <w:t xml:space="preserve"> </w:t>
      </w:r>
      <w:r w:rsidR="001F3000">
        <w:rPr>
          <w:rFonts w:ascii="Arial" w:hAnsi="Arial" w:cs="Arial"/>
          <w:sz w:val="24"/>
          <w:szCs w:val="24"/>
          <w:lang w:val="es-EC"/>
        </w:rPr>
        <w:t>se propone el diseño de un examen especial a los pagos realizados por una Distribuidora de Telefonía Celular mediante el de un muestreo  estadístico.</w:t>
      </w:r>
    </w:p>
    <w:p w:rsidR="001F3000" w:rsidRPr="00497009" w:rsidRDefault="001F3000" w:rsidP="00497009">
      <w:pPr>
        <w:spacing w:line="360" w:lineRule="auto"/>
        <w:jc w:val="both"/>
        <w:rPr>
          <w:rFonts w:ascii="Arial" w:hAnsi="Arial" w:cs="Arial"/>
          <w:sz w:val="24"/>
          <w:szCs w:val="24"/>
          <w:lang w:val="es-EC"/>
        </w:rPr>
      </w:pPr>
    </w:p>
    <w:p w:rsidR="00497009" w:rsidRDefault="00497009" w:rsidP="00497009">
      <w:pPr>
        <w:spacing w:line="360" w:lineRule="auto"/>
        <w:jc w:val="both"/>
        <w:rPr>
          <w:rFonts w:ascii="Arial" w:hAnsi="Arial" w:cs="Arial"/>
          <w:sz w:val="24"/>
          <w:szCs w:val="24"/>
          <w:lang w:val="es-EC"/>
        </w:rPr>
      </w:pPr>
      <w:r w:rsidRPr="00497009">
        <w:rPr>
          <w:rFonts w:ascii="Arial" w:hAnsi="Arial" w:cs="Arial"/>
          <w:sz w:val="24"/>
          <w:szCs w:val="24"/>
          <w:lang w:val="es-EC"/>
        </w:rPr>
        <w:t>Finalmente se detallan las Conclusiones de nuestro análisis técnico y recomendaciones que el caso amerite.</w:t>
      </w:r>
    </w:p>
    <w:p w:rsidR="001F3000" w:rsidRDefault="001F3000" w:rsidP="00497009">
      <w:pPr>
        <w:spacing w:line="360" w:lineRule="auto"/>
        <w:jc w:val="center"/>
        <w:rPr>
          <w:rFonts w:ascii="Arial" w:hAnsi="Arial" w:cs="Arial"/>
          <w:b/>
          <w:sz w:val="28"/>
          <w:szCs w:val="28"/>
          <w:u w:val="single"/>
          <w:lang w:val="es-EC"/>
        </w:rPr>
      </w:pPr>
    </w:p>
    <w:p w:rsidR="00E63B9A" w:rsidRPr="00D45FE3" w:rsidRDefault="00E63B9A" w:rsidP="00497009">
      <w:pPr>
        <w:spacing w:line="360" w:lineRule="auto"/>
        <w:jc w:val="center"/>
        <w:rPr>
          <w:rFonts w:ascii="Arial" w:hAnsi="Arial" w:cs="Arial"/>
          <w:b/>
          <w:sz w:val="28"/>
          <w:szCs w:val="28"/>
          <w:u w:val="single"/>
          <w:lang w:val="es-EC"/>
        </w:rPr>
      </w:pPr>
      <w:r>
        <w:rPr>
          <w:rFonts w:ascii="Arial" w:hAnsi="Arial" w:cs="Arial"/>
          <w:b/>
          <w:sz w:val="28"/>
          <w:szCs w:val="28"/>
          <w:u w:val="single"/>
          <w:lang w:val="es-EC"/>
        </w:rPr>
        <w:t>INDICE</w:t>
      </w:r>
    </w:p>
    <w:p w:rsidR="00E63B9A" w:rsidRDefault="00E63B9A" w:rsidP="00E63B9A">
      <w:pPr>
        <w:jc w:val="right"/>
        <w:rPr>
          <w:rFonts w:ascii="Arial" w:hAnsi="Arial" w:cs="Arial"/>
          <w:lang w:val="es-EC"/>
        </w:rPr>
      </w:pPr>
    </w:p>
    <w:p w:rsidR="00512BFD" w:rsidRDefault="00512BFD" w:rsidP="00E2195E">
      <w:pPr>
        <w:spacing w:line="360" w:lineRule="auto"/>
        <w:jc w:val="center"/>
        <w:rPr>
          <w:rFonts w:ascii="Arial" w:hAnsi="Arial" w:cs="Arial"/>
          <w:sz w:val="24"/>
          <w:szCs w:val="24"/>
          <w:lang w:val="es-EC"/>
        </w:rPr>
      </w:pPr>
    </w:p>
    <w:p w:rsidR="00E2195E" w:rsidRPr="00512BFD" w:rsidRDefault="00E2195E" w:rsidP="00E2195E">
      <w:pPr>
        <w:spacing w:line="360" w:lineRule="auto"/>
        <w:jc w:val="center"/>
        <w:rPr>
          <w:rFonts w:ascii="Arial" w:hAnsi="Arial" w:cs="Arial"/>
          <w:sz w:val="24"/>
          <w:szCs w:val="24"/>
          <w:lang w:val="es-EC"/>
        </w:rPr>
      </w:pPr>
      <w:r w:rsidRPr="00512BFD">
        <w:rPr>
          <w:rFonts w:ascii="Arial" w:hAnsi="Arial" w:cs="Arial"/>
          <w:sz w:val="24"/>
          <w:szCs w:val="24"/>
          <w:lang w:val="es-EC"/>
        </w:rPr>
        <w:t xml:space="preserve">CAPITULO </w:t>
      </w:r>
      <w:r w:rsidR="007C19D7">
        <w:rPr>
          <w:rFonts w:ascii="Arial" w:hAnsi="Arial" w:cs="Arial"/>
          <w:sz w:val="24"/>
          <w:szCs w:val="24"/>
          <w:lang w:val="es-EC"/>
        </w:rPr>
        <w:t>I</w:t>
      </w:r>
    </w:p>
    <w:p w:rsidR="00E2195E" w:rsidRPr="00512BFD" w:rsidRDefault="00E2195E" w:rsidP="00E2195E">
      <w:pPr>
        <w:spacing w:line="360" w:lineRule="auto"/>
        <w:jc w:val="center"/>
        <w:rPr>
          <w:rFonts w:ascii="Arial" w:hAnsi="Arial" w:cs="Arial"/>
          <w:sz w:val="24"/>
          <w:szCs w:val="24"/>
          <w:u w:val="single"/>
          <w:lang w:val="es-EC"/>
        </w:rPr>
      </w:pPr>
      <w:r w:rsidRPr="00512BFD">
        <w:rPr>
          <w:rFonts w:ascii="Arial" w:hAnsi="Arial" w:cs="Arial"/>
          <w:sz w:val="24"/>
          <w:szCs w:val="24"/>
          <w:u w:val="single"/>
          <w:lang w:val="es-EC"/>
        </w:rPr>
        <w:t>LA TELEFONIA CELULAR EN EL ECUADOR</w:t>
      </w:r>
    </w:p>
    <w:p w:rsidR="001B13A1" w:rsidRDefault="001B13A1" w:rsidP="001B13A1">
      <w:pPr>
        <w:tabs>
          <w:tab w:val="left" w:pos="1080"/>
        </w:tabs>
        <w:rPr>
          <w:rFonts w:ascii="Arial" w:hAnsi="Arial" w:cs="Arial"/>
          <w:lang w:val="es-EC"/>
        </w:rPr>
      </w:pPr>
    </w:p>
    <w:p w:rsidR="00E2195E" w:rsidRPr="00E2195E" w:rsidRDefault="00E2195E" w:rsidP="00F95BC6">
      <w:pPr>
        <w:numPr>
          <w:ilvl w:val="1"/>
          <w:numId w:val="2"/>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INTRODUCCION</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t>1</w:t>
      </w:r>
    </w:p>
    <w:p w:rsidR="00E2195E" w:rsidRPr="00E2195E" w:rsidRDefault="00942097" w:rsidP="00F95BC6">
      <w:pPr>
        <w:numPr>
          <w:ilvl w:val="1"/>
          <w:numId w:val="2"/>
        </w:numPr>
        <w:tabs>
          <w:tab w:val="clear" w:pos="720"/>
          <w:tab w:val="num" w:pos="0"/>
          <w:tab w:val="left" w:pos="1080"/>
        </w:tabs>
        <w:spacing w:line="360" w:lineRule="auto"/>
        <w:ind w:left="1080" w:hanging="1080"/>
        <w:rPr>
          <w:rFonts w:ascii="Arial" w:hAnsi="Arial" w:cs="Arial"/>
          <w:lang w:val="es-EC"/>
        </w:rPr>
      </w:pPr>
      <w:r>
        <w:rPr>
          <w:rFonts w:ascii="Arial" w:hAnsi="Arial" w:cs="Arial"/>
          <w:lang w:val="es-EC"/>
        </w:rPr>
        <w:t>¿</w:t>
      </w:r>
      <w:r w:rsidR="00E2195E" w:rsidRPr="00E2195E">
        <w:rPr>
          <w:rFonts w:ascii="Arial" w:hAnsi="Arial" w:cs="Arial"/>
          <w:lang w:val="es-EC"/>
        </w:rPr>
        <w:t>COMO FUNCIONA LA TELEFONÍA CELULAR?</w:t>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r w:rsidR="000638AE">
        <w:rPr>
          <w:rFonts w:ascii="Arial" w:hAnsi="Arial" w:cs="Arial"/>
          <w:lang w:val="es-EC"/>
        </w:rPr>
        <w:t>3</w:t>
      </w:r>
    </w:p>
    <w:p w:rsidR="00E2195E" w:rsidRPr="00E2195E" w:rsidRDefault="00E2195E" w:rsidP="00F95BC6">
      <w:pPr>
        <w:numPr>
          <w:ilvl w:val="1"/>
          <w:numId w:val="2"/>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 xml:space="preserve">FUNCIONAMIENTO: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ab/>
        <w:t>3</w:t>
      </w:r>
    </w:p>
    <w:p w:rsidR="00E2195E" w:rsidRPr="00E2195E" w:rsidRDefault="00E2195E" w:rsidP="00F95BC6">
      <w:pPr>
        <w:numPr>
          <w:ilvl w:val="1"/>
          <w:numId w:val="2"/>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lastRenderedPageBreak/>
        <w:t xml:space="preserve">LAS DISTRIBUIDORAS DE TELEFONIA CELULAR  </w:t>
      </w:r>
      <w:r>
        <w:rPr>
          <w:rFonts w:ascii="Arial" w:hAnsi="Arial" w:cs="Arial"/>
          <w:lang w:val="es-EC"/>
        </w:rPr>
        <w:tab/>
      </w:r>
      <w:r>
        <w:rPr>
          <w:rFonts w:ascii="Arial" w:hAnsi="Arial" w:cs="Arial"/>
          <w:lang w:val="es-EC"/>
        </w:rPr>
        <w:tab/>
      </w:r>
      <w:r w:rsidRPr="00E2195E">
        <w:rPr>
          <w:rFonts w:ascii="Arial" w:hAnsi="Arial" w:cs="Arial"/>
          <w:lang w:val="es-EC"/>
        </w:rPr>
        <w:tab/>
        <w:t>5</w:t>
      </w:r>
    </w:p>
    <w:p w:rsidR="00512BFD" w:rsidRPr="00E2195E" w:rsidRDefault="00512BFD" w:rsidP="001B13A1">
      <w:pPr>
        <w:tabs>
          <w:tab w:val="left" w:pos="1080"/>
        </w:tabs>
        <w:spacing w:line="360" w:lineRule="auto"/>
        <w:ind w:left="1080" w:hanging="1080"/>
        <w:jc w:val="center"/>
        <w:rPr>
          <w:rFonts w:ascii="Arial" w:hAnsi="Arial" w:cs="Arial"/>
          <w:highlight w:val="cyan"/>
          <w:lang w:val="es-EC"/>
        </w:rPr>
      </w:pPr>
    </w:p>
    <w:p w:rsidR="00E2195E" w:rsidRPr="00512BFD" w:rsidRDefault="00E2195E" w:rsidP="001B13A1">
      <w:pPr>
        <w:tabs>
          <w:tab w:val="left" w:pos="1080"/>
        </w:tabs>
        <w:spacing w:line="360" w:lineRule="auto"/>
        <w:ind w:left="1080" w:hanging="1080"/>
        <w:jc w:val="center"/>
        <w:rPr>
          <w:rFonts w:ascii="Arial" w:hAnsi="Arial" w:cs="Arial"/>
          <w:sz w:val="24"/>
          <w:szCs w:val="24"/>
          <w:lang w:val="es-EC"/>
        </w:rPr>
      </w:pPr>
      <w:r w:rsidRPr="00512BFD">
        <w:rPr>
          <w:rFonts w:ascii="Arial" w:hAnsi="Arial" w:cs="Arial"/>
          <w:sz w:val="24"/>
          <w:szCs w:val="24"/>
          <w:lang w:val="es-EC"/>
        </w:rPr>
        <w:t xml:space="preserve">CAPITULO II  </w:t>
      </w:r>
    </w:p>
    <w:p w:rsidR="00E2195E" w:rsidRPr="00512BFD" w:rsidRDefault="00E2195E" w:rsidP="001B13A1">
      <w:pPr>
        <w:tabs>
          <w:tab w:val="left" w:pos="1080"/>
        </w:tabs>
        <w:spacing w:line="360" w:lineRule="auto"/>
        <w:ind w:left="1080" w:hanging="1080"/>
        <w:jc w:val="center"/>
        <w:rPr>
          <w:rFonts w:ascii="Arial" w:hAnsi="Arial" w:cs="Arial"/>
          <w:sz w:val="24"/>
          <w:szCs w:val="24"/>
          <w:u w:val="single"/>
          <w:lang w:val="es-EC"/>
        </w:rPr>
      </w:pPr>
      <w:r w:rsidRPr="00512BFD">
        <w:rPr>
          <w:rFonts w:ascii="Arial" w:hAnsi="Arial" w:cs="Arial"/>
          <w:sz w:val="24"/>
          <w:szCs w:val="24"/>
          <w:u w:val="single"/>
          <w:lang w:val="es-EC"/>
        </w:rPr>
        <w:t>DEFINICIONES E IDENTIFICACION DE PAGOS</w:t>
      </w:r>
    </w:p>
    <w:p w:rsidR="00E2195E" w:rsidRPr="00E2195E" w:rsidRDefault="00E2195E" w:rsidP="001B13A1">
      <w:pPr>
        <w:tabs>
          <w:tab w:val="left" w:pos="1080"/>
        </w:tabs>
        <w:ind w:left="1080" w:hanging="1080"/>
        <w:jc w:val="both"/>
        <w:rPr>
          <w:rFonts w:ascii="Arial" w:hAnsi="Arial" w:cs="Arial"/>
          <w:lang w:val="es-EC"/>
        </w:rPr>
      </w:pPr>
    </w:p>
    <w:p w:rsidR="00E2195E" w:rsidRPr="00E2195E" w:rsidRDefault="00E2195E" w:rsidP="00F95BC6">
      <w:pPr>
        <w:numPr>
          <w:ilvl w:val="1"/>
          <w:numId w:val="3"/>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 xml:space="preserve">INTRODUCCION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7</w:t>
      </w:r>
    </w:p>
    <w:p w:rsidR="00E2195E" w:rsidRDefault="00210EB9" w:rsidP="00F95BC6">
      <w:pPr>
        <w:numPr>
          <w:ilvl w:val="1"/>
          <w:numId w:val="3"/>
        </w:numPr>
        <w:tabs>
          <w:tab w:val="clear" w:pos="720"/>
          <w:tab w:val="num" w:pos="0"/>
          <w:tab w:val="left" w:pos="1080"/>
        </w:tabs>
        <w:spacing w:line="360" w:lineRule="auto"/>
        <w:ind w:left="1080" w:hanging="1080"/>
        <w:rPr>
          <w:rFonts w:ascii="Arial" w:hAnsi="Arial" w:cs="Arial"/>
          <w:lang w:val="es-EC"/>
        </w:rPr>
      </w:pPr>
      <w:r>
        <w:rPr>
          <w:rFonts w:ascii="Arial" w:hAnsi="Arial" w:cs="Arial"/>
          <w:lang w:val="es-EC"/>
        </w:rPr>
        <w:t>DEFINICIONES</w:t>
      </w:r>
      <w:r w:rsidR="00E2195E" w:rsidRPr="00E2195E">
        <w:rPr>
          <w:rFonts w:ascii="Arial" w:hAnsi="Arial" w:cs="Arial"/>
          <w:lang w:val="es-EC"/>
        </w:rPr>
        <w:t xml:space="preserve">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0638AE">
        <w:rPr>
          <w:rFonts w:ascii="Arial" w:hAnsi="Arial" w:cs="Arial"/>
          <w:lang w:val="es-EC"/>
        </w:rPr>
        <w:t>7</w:t>
      </w:r>
    </w:p>
    <w:p w:rsidR="00210EB9" w:rsidRPr="00E2195E" w:rsidRDefault="00210EB9" w:rsidP="00F95BC6">
      <w:pPr>
        <w:numPr>
          <w:ilvl w:val="1"/>
          <w:numId w:val="3"/>
        </w:numPr>
        <w:tabs>
          <w:tab w:val="clear" w:pos="720"/>
          <w:tab w:val="num" w:pos="0"/>
          <w:tab w:val="left" w:pos="1080"/>
        </w:tabs>
        <w:spacing w:line="360" w:lineRule="auto"/>
        <w:ind w:left="1080" w:hanging="1080"/>
        <w:rPr>
          <w:rFonts w:ascii="Arial" w:hAnsi="Arial" w:cs="Arial"/>
          <w:lang w:val="es-EC"/>
        </w:rPr>
      </w:pPr>
      <w:r>
        <w:rPr>
          <w:rFonts w:ascii="Arial" w:hAnsi="Arial" w:cs="Arial"/>
          <w:lang w:val="es-EC"/>
        </w:rPr>
        <w:t>TIPOS DE PAGOS</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10</w:t>
      </w:r>
    </w:p>
    <w:p w:rsidR="00E2195E" w:rsidRPr="00E2195E" w:rsidRDefault="00E2195E" w:rsidP="001B13A1">
      <w:pPr>
        <w:tabs>
          <w:tab w:val="left" w:pos="720"/>
          <w:tab w:val="left" w:pos="1080"/>
          <w:tab w:val="left" w:pos="3735"/>
        </w:tabs>
        <w:spacing w:line="360" w:lineRule="auto"/>
        <w:ind w:left="1080" w:hanging="1080"/>
        <w:rPr>
          <w:rFonts w:ascii="Arial" w:hAnsi="Arial" w:cs="Arial"/>
          <w:lang w:val="es-EC"/>
        </w:rPr>
      </w:pPr>
    </w:p>
    <w:p w:rsidR="00E2195E" w:rsidRPr="00512BFD" w:rsidRDefault="00E2195E" w:rsidP="001B13A1">
      <w:pPr>
        <w:tabs>
          <w:tab w:val="left" w:pos="1080"/>
        </w:tabs>
        <w:spacing w:line="360" w:lineRule="auto"/>
        <w:ind w:left="1080" w:hanging="1080"/>
        <w:jc w:val="center"/>
        <w:rPr>
          <w:rFonts w:ascii="Arial" w:hAnsi="Arial" w:cs="Arial"/>
          <w:sz w:val="24"/>
          <w:szCs w:val="24"/>
          <w:lang w:val="es-EC"/>
        </w:rPr>
      </w:pPr>
      <w:r w:rsidRPr="00512BFD">
        <w:rPr>
          <w:rFonts w:ascii="Arial" w:hAnsi="Arial" w:cs="Arial"/>
          <w:sz w:val="24"/>
          <w:szCs w:val="24"/>
          <w:lang w:val="es-EC"/>
        </w:rPr>
        <w:t xml:space="preserve">CAPITULO III  </w:t>
      </w:r>
    </w:p>
    <w:p w:rsidR="00E2195E" w:rsidRPr="00512BFD" w:rsidRDefault="00E2195E" w:rsidP="001B13A1">
      <w:pPr>
        <w:tabs>
          <w:tab w:val="left" w:pos="1080"/>
        </w:tabs>
        <w:spacing w:line="360" w:lineRule="auto"/>
        <w:ind w:left="1080" w:hanging="1080"/>
        <w:jc w:val="center"/>
        <w:rPr>
          <w:rFonts w:ascii="Arial" w:hAnsi="Arial" w:cs="Arial"/>
          <w:sz w:val="24"/>
          <w:szCs w:val="24"/>
          <w:u w:val="single"/>
          <w:lang w:val="es-EC"/>
        </w:rPr>
      </w:pPr>
      <w:r w:rsidRPr="00512BFD">
        <w:rPr>
          <w:rFonts w:ascii="Arial" w:hAnsi="Arial" w:cs="Arial"/>
          <w:sz w:val="24"/>
          <w:szCs w:val="24"/>
          <w:u w:val="single"/>
          <w:lang w:val="es-EC"/>
        </w:rPr>
        <w:t>ANALISIS DESCRIPTIVO DE LOS PAGOS</w:t>
      </w:r>
    </w:p>
    <w:p w:rsidR="00E2195E" w:rsidRPr="00E2195E" w:rsidRDefault="00E2195E" w:rsidP="001B13A1">
      <w:pPr>
        <w:tabs>
          <w:tab w:val="left" w:pos="1080"/>
        </w:tabs>
        <w:ind w:left="1080" w:hanging="1080"/>
        <w:jc w:val="both"/>
        <w:rPr>
          <w:rFonts w:ascii="Arial" w:hAnsi="Arial" w:cs="Arial"/>
          <w:lang w:val="es-EC"/>
        </w:rPr>
      </w:pPr>
    </w:p>
    <w:p w:rsidR="00E2195E" w:rsidRPr="00E2195E" w:rsidRDefault="00E2195E" w:rsidP="00F95BC6">
      <w:pPr>
        <w:numPr>
          <w:ilvl w:val="1"/>
          <w:numId w:val="4"/>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 xml:space="preserve">INTRODUCCION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1</w:t>
      </w:r>
      <w:r w:rsidR="001B13A1">
        <w:rPr>
          <w:rFonts w:ascii="Arial" w:hAnsi="Arial" w:cs="Arial"/>
          <w:lang w:val="es-EC"/>
        </w:rPr>
        <w:t>7</w:t>
      </w:r>
    </w:p>
    <w:p w:rsidR="00E2195E" w:rsidRPr="00E2195E" w:rsidRDefault="00E2195E" w:rsidP="00F95BC6">
      <w:pPr>
        <w:numPr>
          <w:ilvl w:val="1"/>
          <w:numId w:val="4"/>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 xml:space="preserve">ANALISIS DE LOS PAGOS  </w:t>
      </w:r>
      <w:r w:rsidR="000638AE" w:rsidRPr="00E2195E">
        <w:rPr>
          <w:rFonts w:ascii="Arial" w:hAnsi="Arial" w:cs="Arial"/>
          <w:lang w:val="es-EC"/>
        </w:rPr>
        <w:t>DIARIO</w:t>
      </w:r>
      <w:r w:rsidR="000638AE" w:rsidRPr="000638AE">
        <w:rPr>
          <w:rFonts w:ascii="Arial" w:hAnsi="Arial" w:cs="Arial"/>
          <w:lang w:val="es-EC"/>
        </w:rPr>
        <w:t>S</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1</w:t>
      </w:r>
      <w:r w:rsidR="001B13A1">
        <w:rPr>
          <w:rFonts w:ascii="Arial" w:hAnsi="Arial" w:cs="Arial"/>
          <w:lang w:val="es-EC"/>
        </w:rPr>
        <w:t>7</w:t>
      </w:r>
    </w:p>
    <w:p w:rsidR="00E2195E" w:rsidRPr="00E2195E" w:rsidRDefault="00E2195E" w:rsidP="00F95BC6">
      <w:pPr>
        <w:numPr>
          <w:ilvl w:val="1"/>
          <w:numId w:val="4"/>
        </w:numPr>
        <w:tabs>
          <w:tab w:val="clear" w:pos="720"/>
          <w:tab w:val="num" w:pos="0"/>
          <w:tab w:val="left" w:pos="1080"/>
        </w:tabs>
        <w:spacing w:line="360" w:lineRule="auto"/>
        <w:ind w:left="1080" w:hanging="1080"/>
        <w:rPr>
          <w:rFonts w:ascii="Arial" w:hAnsi="Arial" w:cs="Arial"/>
          <w:lang w:val="es-EC"/>
        </w:rPr>
      </w:pPr>
      <w:r w:rsidRPr="00E2195E">
        <w:rPr>
          <w:rFonts w:ascii="Arial" w:hAnsi="Arial" w:cs="Arial"/>
          <w:lang w:val="es-EC"/>
        </w:rPr>
        <w:t>ANALISIS DE LOS PAGOS</w:t>
      </w:r>
      <w:r w:rsidR="001B13A1">
        <w:rPr>
          <w:rFonts w:ascii="Arial" w:hAnsi="Arial" w:cs="Arial"/>
          <w:lang w:val="es-EC"/>
        </w:rPr>
        <w:t xml:space="preserve"> SEGÚN EL MES</w:t>
      </w:r>
      <w:r w:rsidRPr="00E2195E">
        <w:rPr>
          <w:rFonts w:ascii="Arial" w:hAnsi="Arial" w:cs="Arial"/>
          <w:lang w:val="es-EC"/>
        </w:rPr>
        <w:tab/>
      </w:r>
      <w:r w:rsidRPr="00E2195E">
        <w:rPr>
          <w:rFonts w:ascii="Arial" w:hAnsi="Arial" w:cs="Arial"/>
          <w:lang w:val="es-EC"/>
        </w:rPr>
        <w:tab/>
      </w:r>
      <w:r>
        <w:rPr>
          <w:rFonts w:ascii="Arial" w:hAnsi="Arial" w:cs="Arial"/>
          <w:lang w:val="es-EC"/>
        </w:rPr>
        <w:tab/>
      </w:r>
      <w:r>
        <w:rPr>
          <w:rFonts w:ascii="Arial" w:hAnsi="Arial" w:cs="Arial"/>
          <w:lang w:val="es-EC"/>
        </w:rPr>
        <w:tab/>
      </w:r>
      <w:r w:rsidRPr="00E2195E">
        <w:rPr>
          <w:rFonts w:ascii="Arial" w:hAnsi="Arial" w:cs="Arial"/>
          <w:lang w:val="es-EC"/>
        </w:rPr>
        <w:t>1</w:t>
      </w:r>
      <w:r w:rsidR="001B13A1">
        <w:rPr>
          <w:rFonts w:ascii="Arial" w:hAnsi="Arial" w:cs="Arial"/>
          <w:lang w:val="es-EC"/>
        </w:rPr>
        <w:t>9</w:t>
      </w:r>
    </w:p>
    <w:p w:rsidR="00E2195E" w:rsidRPr="00E2195E" w:rsidRDefault="00E2195E" w:rsidP="00F95BC6">
      <w:pPr>
        <w:numPr>
          <w:ilvl w:val="1"/>
          <w:numId w:val="5"/>
        </w:numPr>
        <w:tabs>
          <w:tab w:val="clear" w:pos="720"/>
          <w:tab w:val="left" w:pos="1080"/>
        </w:tabs>
        <w:spacing w:line="360" w:lineRule="auto"/>
        <w:ind w:left="1080" w:hanging="1080"/>
        <w:rPr>
          <w:rFonts w:ascii="Arial" w:hAnsi="Arial" w:cs="Arial"/>
          <w:lang w:val="es-EC"/>
        </w:rPr>
      </w:pPr>
      <w:r w:rsidRPr="00E2195E">
        <w:rPr>
          <w:rFonts w:ascii="Arial" w:hAnsi="Arial" w:cs="Arial"/>
          <w:lang w:val="es-EC"/>
        </w:rPr>
        <w:t xml:space="preserve">ENERO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ab/>
      </w:r>
    </w:p>
    <w:p w:rsidR="00E2195E" w:rsidRPr="00E2195E" w:rsidRDefault="001B13A1" w:rsidP="00F95BC6">
      <w:pPr>
        <w:numPr>
          <w:ilvl w:val="1"/>
          <w:numId w:val="6"/>
        </w:numPr>
        <w:tabs>
          <w:tab w:val="clear" w:pos="720"/>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Pr>
          <w:rFonts w:ascii="Arial" w:hAnsi="Arial" w:cs="Arial"/>
          <w:lang w:val="es-EC"/>
        </w:rPr>
        <w:tab/>
        <w:t>20</w:t>
      </w:r>
    </w:p>
    <w:p w:rsidR="00E2195E" w:rsidRPr="00E2195E" w:rsidRDefault="001B13A1" w:rsidP="00F95BC6">
      <w:pPr>
        <w:numPr>
          <w:ilvl w:val="1"/>
          <w:numId w:val="6"/>
        </w:numPr>
        <w:tabs>
          <w:tab w:val="clear" w:pos="720"/>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2</w:t>
      </w:r>
      <w:r>
        <w:rPr>
          <w:rFonts w:ascii="Arial" w:hAnsi="Arial" w:cs="Arial"/>
          <w:lang w:val="es-EC"/>
        </w:rPr>
        <w:t>4</w:t>
      </w:r>
    </w:p>
    <w:p w:rsidR="00E2195E" w:rsidRPr="00E2195E" w:rsidRDefault="00E2195E" w:rsidP="00F95BC6">
      <w:pPr>
        <w:numPr>
          <w:ilvl w:val="1"/>
          <w:numId w:val="5"/>
        </w:numPr>
        <w:tabs>
          <w:tab w:val="clear" w:pos="720"/>
          <w:tab w:val="left" w:pos="1080"/>
        </w:tabs>
        <w:spacing w:line="360" w:lineRule="auto"/>
        <w:ind w:left="1080" w:hanging="1080"/>
        <w:rPr>
          <w:rFonts w:ascii="Arial" w:hAnsi="Arial" w:cs="Arial"/>
          <w:lang w:val="es-EC"/>
        </w:rPr>
      </w:pPr>
      <w:r w:rsidRPr="00E2195E">
        <w:rPr>
          <w:rFonts w:ascii="Arial" w:hAnsi="Arial" w:cs="Arial"/>
          <w:lang w:val="es-EC"/>
        </w:rPr>
        <w:t xml:space="preserve">FEBRERO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p>
    <w:p w:rsidR="00E2195E" w:rsidRPr="00E2195E" w:rsidRDefault="001B13A1" w:rsidP="00F95BC6">
      <w:pPr>
        <w:numPr>
          <w:ilvl w:val="1"/>
          <w:numId w:val="7"/>
        </w:numPr>
        <w:tabs>
          <w:tab w:val="clear" w:pos="720"/>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2</w:t>
      </w:r>
      <w:r>
        <w:rPr>
          <w:rFonts w:ascii="Arial" w:hAnsi="Arial" w:cs="Arial"/>
          <w:lang w:val="es-EC"/>
        </w:rPr>
        <w:t>4</w:t>
      </w:r>
    </w:p>
    <w:p w:rsidR="00E2195E" w:rsidRPr="00E2195E" w:rsidRDefault="001B13A1" w:rsidP="00F95BC6">
      <w:pPr>
        <w:numPr>
          <w:ilvl w:val="1"/>
          <w:numId w:val="7"/>
        </w:numPr>
        <w:tabs>
          <w:tab w:val="clear" w:pos="720"/>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2</w:t>
      </w:r>
      <w:r>
        <w:rPr>
          <w:rFonts w:ascii="Arial" w:hAnsi="Arial" w:cs="Arial"/>
          <w:lang w:val="es-EC"/>
        </w:rPr>
        <w:t>7</w:t>
      </w:r>
    </w:p>
    <w:p w:rsidR="00E2195E" w:rsidRPr="00E2195E" w:rsidRDefault="00E2195E" w:rsidP="00F95BC6">
      <w:pPr>
        <w:numPr>
          <w:ilvl w:val="1"/>
          <w:numId w:val="5"/>
        </w:numPr>
        <w:tabs>
          <w:tab w:val="clear" w:pos="720"/>
          <w:tab w:val="left" w:pos="1080"/>
        </w:tabs>
        <w:spacing w:line="360" w:lineRule="auto"/>
        <w:ind w:left="1080" w:hanging="1080"/>
        <w:rPr>
          <w:rFonts w:ascii="Arial" w:hAnsi="Arial" w:cs="Arial"/>
          <w:lang w:val="es-EC"/>
        </w:rPr>
      </w:pPr>
      <w:r w:rsidRPr="00E2195E">
        <w:rPr>
          <w:rFonts w:ascii="Arial" w:hAnsi="Arial" w:cs="Arial"/>
          <w:lang w:val="es-EC"/>
        </w:rPr>
        <w:t xml:space="preserve">MARZO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Pr="00E2195E">
        <w:rPr>
          <w:rFonts w:ascii="Arial" w:hAnsi="Arial" w:cs="Arial"/>
          <w:lang w:val="es-EC"/>
        </w:rPr>
        <w:tab/>
      </w:r>
    </w:p>
    <w:p w:rsidR="00E2195E" w:rsidRPr="00E2195E" w:rsidRDefault="001B13A1" w:rsidP="00F95BC6">
      <w:pPr>
        <w:numPr>
          <w:ilvl w:val="1"/>
          <w:numId w:val="8"/>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t>2</w:t>
      </w:r>
      <w:r>
        <w:rPr>
          <w:rFonts w:ascii="Arial" w:hAnsi="Arial" w:cs="Arial"/>
          <w:lang w:val="es-EC"/>
        </w:rPr>
        <w:t>8</w:t>
      </w:r>
    </w:p>
    <w:p w:rsidR="00E2195E" w:rsidRPr="00E2195E" w:rsidRDefault="001B13A1" w:rsidP="00F95BC6">
      <w:pPr>
        <w:numPr>
          <w:ilvl w:val="1"/>
          <w:numId w:val="8"/>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Pr>
          <w:rFonts w:ascii="Arial" w:hAnsi="Arial" w:cs="Arial"/>
          <w:lang w:val="es-EC"/>
        </w:rPr>
        <w:t>30</w:t>
      </w:r>
    </w:p>
    <w:p w:rsidR="00E2195E" w:rsidRPr="00E2195E" w:rsidRDefault="00E2195E" w:rsidP="00F95BC6">
      <w:pPr>
        <w:numPr>
          <w:ilvl w:val="1"/>
          <w:numId w:val="5"/>
        </w:numPr>
        <w:tabs>
          <w:tab w:val="clear" w:pos="720"/>
          <w:tab w:val="num" w:pos="1080"/>
        </w:tabs>
        <w:spacing w:line="360" w:lineRule="auto"/>
        <w:ind w:left="1080" w:hanging="1080"/>
        <w:rPr>
          <w:rFonts w:ascii="Arial" w:hAnsi="Arial" w:cs="Arial"/>
          <w:lang w:val="es-EC"/>
        </w:rPr>
      </w:pPr>
      <w:r w:rsidRPr="00E2195E">
        <w:rPr>
          <w:rFonts w:ascii="Arial" w:hAnsi="Arial" w:cs="Arial"/>
          <w:lang w:val="es-EC"/>
        </w:rPr>
        <w:t xml:space="preserve">ABRIL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p>
    <w:p w:rsidR="00E2195E" w:rsidRPr="00E2195E" w:rsidRDefault="001B13A1" w:rsidP="00F95BC6">
      <w:pPr>
        <w:numPr>
          <w:ilvl w:val="1"/>
          <w:numId w:val="9"/>
        </w:numPr>
        <w:tabs>
          <w:tab w:val="clear" w:pos="720"/>
          <w:tab w:val="left" w:pos="540"/>
          <w:tab w:val="left" w:pos="900"/>
          <w:tab w:val="num"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Pr>
          <w:rFonts w:ascii="Arial" w:hAnsi="Arial" w:cs="Arial"/>
          <w:lang w:val="es-EC"/>
        </w:rPr>
        <w:t>31</w:t>
      </w:r>
    </w:p>
    <w:p w:rsidR="00E2195E" w:rsidRPr="00E2195E" w:rsidRDefault="001B13A1" w:rsidP="00F95BC6">
      <w:pPr>
        <w:numPr>
          <w:ilvl w:val="1"/>
          <w:numId w:val="9"/>
        </w:numPr>
        <w:tabs>
          <w:tab w:val="clear" w:pos="720"/>
          <w:tab w:val="left" w:pos="900"/>
          <w:tab w:val="num"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3</w:t>
      </w:r>
      <w:r>
        <w:rPr>
          <w:rFonts w:ascii="Arial" w:hAnsi="Arial" w:cs="Arial"/>
          <w:lang w:val="es-EC"/>
        </w:rPr>
        <w:t>4</w:t>
      </w:r>
    </w:p>
    <w:p w:rsidR="00E2195E" w:rsidRPr="00E2195E" w:rsidRDefault="00E2195E" w:rsidP="00F95BC6">
      <w:pPr>
        <w:numPr>
          <w:ilvl w:val="1"/>
          <w:numId w:val="5"/>
        </w:numPr>
        <w:tabs>
          <w:tab w:val="clear" w:pos="720"/>
          <w:tab w:val="num" w:pos="1080"/>
        </w:tabs>
        <w:spacing w:line="360" w:lineRule="auto"/>
        <w:ind w:left="1080" w:hanging="1080"/>
        <w:rPr>
          <w:rFonts w:ascii="Arial" w:hAnsi="Arial" w:cs="Arial"/>
          <w:lang w:val="es-EC"/>
        </w:rPr>
      </w:pPr>
      <w:r w:rsidRPr="00E2195E">
        <w:rPr>
          <w:rFonts w:ascii="Arial" w:hAnsi="Arial" w:cs="Arial"/>
          <w:lang w:val="es-EC"/>
        </w:rPr>
        <w:t xml:space="preserve">MAYO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p>
    <w:p w:rsidR="00E2195E" w:rsidRPr="00E2195E" w:rsidRDefault="001B13A1" w:rsidP="00F95BC6">
      <w:pPr>
        <w:numPr>
          <w:ilvl w:val="1"/>
          <w:numId w:val="10"/>
        </w:numPr>
        <w:tabs>
          <w:tab w:val="clear" w:pos="720"/>
          <w:tab w:val="left" w:pos="900"/>
          <w:tab w:val="num"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3</w:t>
      </w:r>
      <w:r>
        <w:rPr>
          <w:rFonts w:ascii="Arial" w:hAnsi="Arial" w:cs="Arial"/>
          <w:lang w:val="es-EC"/>
        </w:rPr>
        <w:t>4</w:t>
      </w:r>
    </w:p>
    <w:p w:rsidR="00E2195E" w:rsidRPr="00E2195E" w:rsidRDefault="001B13A1" w:rsidP="00F95BC6">
      <w:pPr>
        <w:numPr>
          <w:ilvl w:val="1"/>
          <w:numId w:val="10"/>
        </w:numPr>
        <w:tabs>
          <w:tab w:val="clear" w:pos="720"/>
          <w:tab w:val="left" w:pos="900"/>
          <w:tab w:val="num"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3</w:t>
      </w:r>
      <w:r>
        <w:rPr>
          <w:rFonts w:ascii="Arial" w:hAnsi="Arial" w:cs="Arial"/>
          <w:lang w:val="es-EC"/>
        </w:rPr>
        <w:t>7</w:t>
      </w:r>
    </w:p>
    <w:p w:rsidR="00E2195E" w:rsidRPr="00E2195E" w:rsidRDefault="00E2195E" w:rsidP="00F95BC6">
      <w:pPr>
        <w:numPr>
          <w:ilvl w:val="1"/>
          <w:numId w:val="5"/>
        </w:numPr>
        <w:tabs>
          <w:tab w:val="clear" w:pos="720"/>
          <w:tab w:val="num" w:pos="1080"/>
        </w:tabs>
        <w:spacing w:line="360" w:lineRule="auto"/>
        <w:ind w:left="1080" w:hanging="1080"/>
        <w:rPr>
          <w:rFonts w:ascii="Arial" w:hAnsi="Arial" w:cs="Arial"/>
          <w:lang w:val="es-EC"/>
        </w:rPr>
      </w:pPr>
      <w:r w:rsidRPr="00E2195E">
        <w:rPr>
          <w:rFonts w:ascii="Arial" w:hAnsi="Arial" w:cs="Arial"/>
          <w:lang w:val="es-EC"/>
        </w:rPr>
        <w:t xml:space="preserve">JUNIO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sidR="001B13A1">
        <w:rPr>
          <w:rFonts w:ascii="Arial" w:hAnsi="Arial" w:cs="Arial"/>
          <w:lang w:val="es-EC"/>
        </w:rPr>
        <w:tab/>
      </w:r>
    </w:p>
    <w:p w:rsidR="00E2195E" w:rsidRPr="00E2195E" w:rsidRDefault="001B13A1" w:rsidP="00F95BC6">
      <w:pPr>
        <w:numPr>
          <w:ilvl w:val="1"/>
          <w:numId w:val="11"/>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Por actividad</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3</w:t>
      </w:r>
      <w:r>
        <w:rPr>
          <w:rFonts w:ascii="Arial" w:hAnsi="Arial" w:cs="Arial"/>
          <w:lang w:val="es-EC"/>
        </w:rPr>
        <w:t>8</w:t>
      </w:r>
    </w:p>
    <w:p w:rsidR="00E2195E" w:rsidRPr="00E2195E" w:rsidRDefault="001B13A1" w:rsidP="00F95BC6">
      <w:pPr>
        <w:numPr>
          <w:ilvl w:val="1"/>
          <w:numId w:val="11"/>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Intervalo de Confianza para la media</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Pr>
          <w:rFonts w:ascii="Arial" w:hAnsi="Arial" w:cs="Arial"/>
          <w:lang w:val="es-EC"/>
        </w:rPr>
        <w:t>41</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JULIO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p>
    <w:p w:rsidR="00E2195E" w:rsidRPr="00E2195E" w:rsidRDefault="001B13A1" w:rsidP="00F95BC6">
      <w:pPr>
        <w:numPr>
          <w:ilvl w:val="1"/>
          <w:numId w:val="12"/>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Por actividad</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r>
        <w:rPr>
          <w:rFonts w:ascii="Arial" w:hAnsi="Arial" w:cs="Arial"/>
          <w:lang w:val="es-EC"/>
        </w:rPr>
        <w:t>41</w:t>
      </w:r>
    </w:p>
    <w:p w:rsidR="00E2195E" w:rsidRPr="00E2195E" w:rsidRDefault="001B13A1" w:rsidP="00F95BC6">
      <w:pPr>
        <w:numPr>
          <w:ilvl w:val="1"/>
          <w:numId w:val="12"/>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I</w:t>
      </w:r>
      <w:r w:rsidR="00E2195E" w:rsidRPr="00E2195E">
        <w:rPr>
          <w:rFonts w:ascii="Arial" w:hAnsi="Arial" w:cs="Arial"/>
          <w:lang w:val="es-EC"/>
        </w:rPr>
        <w:t>ntervalo de Confianza para la media</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4</w:t>
      </w:r>
      <w:r>
        <w:rPr>
          <w:rFonts w:ascii="Arial" w:hAnsi="Arial" w:cs="Arial"/>
          <w:lang w:val="es-EC"/>
        </w:rPr>
        <w:t>4</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lastRenderedPageBreak/>
        <w:t xml:space="preserve">       </w:t>
      </w:r>
      <w:r w:rsidR="00E2195E" w:rsidRPr="00E2195E">
        <w:rPr>
          <w:rFonts w:ascii="Arial" w:hAnsi="Arial" w:cs="Arial"/>
          <w:lang w:val="es-EC"/>
        </w:rPr>
        <w:t>AGOSTO</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p>
    <w:p w:rsidR="00E2195E" w:rsidRPr="00E2195E" w:rsidRDefault="001B13A1" w:rsidP="00F95BC6">
      <w:pPr>
        <w:numPr>
          <w:ilvl w:val="1"/>
          <w:numId w:val="13"/>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Por actividad</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4</w:t>
      </w:r>
      <w:r>
        <w:rPr>
          <w:rFonts w:ascii="Arial" w:hAnsi="Arial" w:cs="Arial"/>
          <w:lang w:val="es-EC"/>
        </w:rPr>
        <w:t>4</w:t>
      </w:r>
    </w:p>
    <w:p w:rsidR="00E2195E" w:rsidRPr="00E2195E" w:rsidRDefault="001B13A1" w:rsidP="00F95BC6">
      <w:pPr>
        <w:numPr>
          <w:ilvl w:val="1"/>
          <w:numId w:val="13"/>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4</w:t>
      </w:r>
      <w:r>
        <w:rPr>
          <w:rFonts w:ascii="Arial" w:hAnsi="Arial" w:cs="Arial"/>
          <w:lang w:val="es-EC"/>
        </w:rPr>
        <w:t>8</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SEPTIEMBRE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p>
    <w:p w:rsidR="00E2195E" w:rsidRPr="00E2195E" w:rsidRDefault="001B13A1" w:rsidP="00F95BC6">
      <w:pPr>
        <w:numPr>
          <w:ilvl w:val="1"/>
          <w:numId w:val="14"/>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4</w:t>
      </w:r>
      <w:r>
        <w:rPr>
          <w:rFonts w:ascii="Arial" w:hAnsi="Arial" w:cs="Arial"/>
          <w:lang w:val="es-EC"/>
        </w:rPr>
        <w:t>8</w:t>
      </w:r>
    </w:p>
    <w:p w:rsidR="00E2195E" w:rsidRPr="00E2195E" w:rsidRDefault="001B13A1" w:rsidP="00F95BC6">
      <w:pPr>
        <w:numPr>
          <w:ilvl w:val="1"/>
          <w:numId w:val="14"/>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r>
        <w:rPr>
          <w:rFonts w:ascii="Arial" w:hAnsi="Arial" w:cs="Arial"/>
          <w:lang w:val="es-EC"/>
        </w:rPr>
        <w:t>51</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OCTUBRE</w:t>
      </w:r>
      <w:r w:rsidR="00E2195E">
        <w:rPr>
          <w:rFonts w:ascii="Arial" w:hAnsi="Arial" w:cs="Arial"/>
          <w:lang w:val="es-EC"/>
        </w:rPr>
        <w:tab/>
      </w:r>
      <w:r w:rsidR="00E2195E" w:rsidRPr="00E2195E">
        <w:rPr>
          <w:rFonts w:ascii="Arial" w:hAnsi="Arial" w:cs="Arial"/>
          <w:lang w:val="es-EC"/>
        </w:rPr>
        <w:t xml:space="preserve">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p>
    <w:p w:rsidR="00E2195E" w:rsidRPr="00E2195E" w:rsidRDefault="001B13A1" w:rsidP="00F95BC6">
      <w:pPr>
        <w:numPr>
          <w:ilvl w:val="1"/>
          <w:numId w:val="15"/>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Por actividad</w:t>
      </w:r>
      <w:r w:rsid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Pr>
          <w:rFonts w:ascii="Arial" w:hAnsi="Arial" w:cs="Arial"/>
          <w:lang w:val="es-EC"/>
        </w:rPr>
        <w:t>52</w:t>
      </w:r>
    </w:p>
    <w:p w:rsidR="00E2195E" w:rsidRPr="00E2195E" w:rsidRDefault="00E2195E" w:rsidP="00F95BC6">
      <w:pPr>
        <w:numPr>
          <w:ilvl w:val="1"/>
          <w:numId w:val="15"/>
        </w:numPr>
        <w:tabs>
          <w:tab w:val="left" w:pos="900"/>
          <w:tab w:val="left" w:pos="1080"/>
        </w:tabs>
        <w:spacing w:line="360" w:lineRule="auto"/>
        <w:ind w:left="1080" w:hanging="1080"/>
        <w:rPr>
          <w:rFonts w:ascii="Arial" w:hAnsi="Arial" w:cs="Arial"/>
          <w:lang w:val="es-EC"/>
        </w:rPr>
      </w:pPr>
      <w:r w:rsidRPr="00E2195E">
        <w:rPr>
          <w:rFonts w:ascii="Arial" w:hAnsi="Arial" w:cs="Arial"/>
          <w:lang w:val="es-EC"/>
        </w:rPr>
        <w:t xml:space="preserve"> </w:t>
      </w:r>
      <w:r w:rsidR="001B13A1">
        <w:rPr>
          <w:rFonts w:ascii="Arial" w:hAnsi="Arial" w:cs="Arial"/>
          <w:lang w:val="es-EC"/>
        </w:rPr>
        <w:t xml:space="preserve">   </w:t>
      </w:r>
      <w:r w:rsidRPr="00E2195E">
        <w:rPr>
          <w:rFonts w:ascii="Arial" w:hAnsi="Arial" w:cs="Arial"/>
          <w:lang w:val="es-EC"/>
        </w:rPr>
        <w:t xml:space="preserve">Intervalo de Confianza para la media  </w:t>
      </w:r>
      <w:r w:rsidRPr="00E2195E">
        <w:rPr>
          <w:rFonts w:ascii="Arial" w:hAnsi="Arial" w:cs="Arial"/>
          <w:lang w:val="es-EC"/>
        </w:rPr>
        <w:tab/>
      </w:r>
      <w:r>
        <w:rPr>
          <w:rFonts w:ascii="Arial" w:hAnsi="Arial" w:cs="Arial"/>
          <w:lang w:val="es-EC"/>
        </w:rPr>
        <w:tab/>
      </w:r>
      <w:r>
        <w:rPr>
          <w:rFonts w:ascii="Arial" w:hAnsi="Arial" w:cs="Arial"/>
          <w:lang w:val="es-EC"/>
        </w:rPr>
        <w:tab/>
      </w:r>
      <w:r w:rsidRPr="00E2195E">
        <w:rPr>
          <w:rFonts w:ascii="Arial" w:hAnsi="Arial" w:cs="Arial"/>
          <w:lang w:val="es-EC"/>
        </w:rPr>
        <w:tab/>
      </w:r>
      <w:r w:rsidRPr="00E2195E">
        <w:rPr>
          <w:rFonts w:ascii="Arial" w:hAnsi="Arial" w:cs="Arial"/>
          <w:lang w:val="es-EC"/>
        </w:rPr>
        <w:tab/>
        <w:t>5</w:t>
      </w:r>
      <w:r w:rsidR="001B13A1">
        <w:rPr>
          <w:rFonts w:ascii="Arial" w:hAnsi="Arial" w:cs="Arial"/>
          <w:lang w:val="es-EC"/>
        </w:rPr>
        <w:t>5</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NOVIEMBRE</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p>
    <w:p w:rsidR="00E2195E" w:rsidRPr="00E2195E" w:rsidRDefault="001B13A1" w:rsidP="00F95BC6">
      <w:pPr>
        <w:numPr>
          <w:ilvl w:val="1"/>
          <w:numId w:val="16"/>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 Por actividad</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Pr>
          <w:rFonts w:ascii="Arial" w:hAnsi="Arial" w:cs="Arial"/>
          <w:lang w:val="es-EC"/>
        </w:rPr>
        <w:t>56</w:t>
      </w:r>
    </w:p>
    <w:p w:rsidR="00E2195E" w:rsidRPr="00E2195E" w:rsidRDefault="00E2195E" w:rsidP="00F95BC6">
      <w:pPr>
        <w:numPr>
          <w:ilvl w:val="1"/>
          <w:numId w:val="16"/>
        </w:numPr>
        <w:tabs>
          <w:tab w:val="left" w:pos="900"/>
          <w:tab w:val="left" w:pos="1080"/>
        </w:tabs>
        <w:spacing w:line="360" w:lineRule="auto"/>
        <w:ind w:left="1080" w:hanging="1080"/>
        <w:rPr>
          <w:rFonts w:ascii="Arial" w:hAnsi="Arial" w:cs="Arial"/>
          <w:lang w:val="es-EC"/>
        </w:rPr>
      </w:pPr>
      <w:r w:rsidRPr="00E2195E">
        <w:rPr>
          <w:rFonts w:ascii="Arial" w:hAnsi="Arial" w:cs="Arial"/>
          <w:lang w:val="es-EC"/>
        </w:rPr>
        <w:t xml:space="preserve"> </w:t>
      </w:r>
      <w:r w:rsidR="001B13A1">
        <w:rPr>
          <w:rFonts w:ascii="Arial" w:hAnsi="Arial" w:cs="Arial"/>
          <w:lang w:val="es-EC"/>
        </w:rPr>
        <w:t xml:space="preserve">   </w:t>
      </w:r>
      <w:r w:rsidRPr="00E2195E">
        <w:rPr>
          <w:rFonts w:ascii="Arial" w:hAnsi="Arial" w:cs="Arial"/>
          <w:lang w:val="es-EC"/>
        </w:rPr>
        <w:t xml:space="preserve">Intervalo de Confianza para la media  </w:t>
      </w:r>
      <w:r w:rsidRPr="00E2195E">
        <w:rPr>
          <w:rFonts w:ascii="Arial" w:hAnsi="Arial" w:cs="Arial"/>
          <w:lang w:val="es-EC"/>
        </w:rPr>
        <w:tab/>
      </w:r>
      <w:r w:rsidRPr="00E2195E">
        <w:rPr>
          <w:rFonts w:ascii="Arial" w:hAnsi="Arial" w:cs="Arial"/>
          <w:lang w:val="es-EC"/>
        </w:rPr>
        <w:tab/>
      </w:r>
      <w:r w:rsidRPr="00E2195E">
        <w:rPr>
          <w:rFonts w:ascii="Arial" w:hAnsi="Arial" w:cs="Arial"/>
          <w:lang w:val="es-EC"/>
        </w:rPr>
        <w:tab/>
      </w:r>
      <w:r>
        <w:rPr>
          <w:rFonts w:ascii="Arial" w:hAnsi="Arial" w:cs="Arial"/>
          <w:lang w:val="es-EC"/>
        </w:rPr>
        <w:tab/>
      </w:r>
      <w:r>
        <w:rPr>
          <w:rFonts w:ascii="Arial" w:hAnsi="Arial" w:cs="Arial"/>
          <w:lang w:val="es-EC"/>
        </w:rPr>
        <w:tab/>
      </w:r>
      <w:r w:rsidRPr="00E2195E">
        <w:rPr>
          <w:rFonts w:ascii="Arial" w:hAnsi="Arial" w:cs="Arial"/>
          <w:lang w:val="es-EC"/>
        </w:rPr>
        <w:t>5</w:t>
      </w:r>
      <w:r w:rsidR="001B13A1">
        <w:rPr>
          <w:rFonts w:ascii="Arial" w:hAnsi="Arial" w:cs="Arial"/>
          <w:lang w:val="es-EC"/>
        </w:rPr>
        <w:t>9</w:t>
      </w:r>
    </w:p>
    <w:p w:rsidR="00E2195E" w:rsidRPr="00E2195E" w:rsidRDefault="001B13A1" w:rsidP="00F95BC6">
      <w:pPr>
        <w:numPr>
          <w:ilvl w:val="1"/>
          <w:numId w:val="5"/>
        </w:numPr>
        <w:tabs>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DICIEMBRE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p>
    <w:p w:rsidR="00E2195E" w:rsidRPr="00E2195E" w:rsidRDefault="001B13A1" w:rsidP="00F95BC6">
      <w:pPr>
        <w:numPr>
          <w:ilvl w:val="1"/>
          <w:numId w:val="17"/>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 Por actividad  </w:t>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sidRPr="00E2195E">
        <w:rPr>
          <w:rFonts w:ascii="Arial" w:hAnsi="Arial" w:cs="Arial"/>
          <w:lang w:val="es-EC"/>
        </w:rPr>
        <w:t>5</w:t>
      </w:r>
      <w:r>
        <w:rPr>
          <w:rFonts w:ascii="Arial" w:hAnsi="Arial" w:cs="Arial"/>
          <w:lang w:val="es-EC"/>
        </w:rPr>
        <w:t>9</w:t>
      </w:r>
    </w:p>
    <w:p w:rsidR="00E2195E" w:rsidRDefault="001B13A1" w:rsidP="00F95BC6">
      <w:pPr>
        <w:numPr>
          <w:ilvl w:val="1"/>
          <w:numId w:val="17"/>
        </w:numPr>
        <w:tabs>
          <w:tab w:val="left" w:pos="900"/>
          <w:tab w:val="left" w:pos="1080"/>
        </w:tabs>
        <w:spacing w:line="360" w:lineRule="auto"/>
        <w:ind w:left="1080" w:hanging="1080"/>
        <w:rPr>
          <w:rFonts w:ascii="Arial" w:hAnsi="Arial" w:cs="Arial"/>
          <w:lang w:val="es-EC"/>
        </w:rPr>
      </w:pPr>
      <w:r>
        <w:rPr>
          <w:rFonts w:ascii="Arial" w:hAnsi="Arial" w:cs="Arial"/>
          <w:lang w:val="es-EC"/>
        </w:rPr>
        <w:t xml:space="preserve">   </w:t>
      </w:r>
      <w:r w:rsidR="00E2195E" w:rsidRPr="00E2195E">
        <w:rPr>
          <w:rFonts w:ascii="Arial" w:hAnsi="Arial" w:cs="Arial"/>
          <w:lang w:val="es-EC"/>
        </w:rPr>
        <w:t xml:space="preserve"> Intervalo de Confianza para la media  </w:t>
      </w:r>
      <w:r w:rsidR="00E2195E" w:rsidRPr="00E2195E">
        <w:rPr>
          <w:rFonts w:ascii="Arial" w:hAnsi="Arial" w:cs="Arial"/>
          <w:lang w:val="es-EC"/>
        </w:rPr>
        <w:tab/>
      </w:r>
      <w:r w:rsidR="00E2195E" w:rsidRPr="00E2195E">
        <w:rPr>
          <w:rFonts w:ascii="Arial" w:hAnsi="Arial" w:cs="Arial"/>
          <w:lang w:val="es-EC"/>
        </w:rPr>
        <w:tab/>
      </w:r>
      <w:r w:rsidR="00E2195E">
        <w:rPr>
          <w:rFonts w:ascii="Arial" w:hAnsi="Arial" w:cs="Arial"/>
          <w:lang w:val="es-EC"/>
        </w:rPr>
        <w:tab/>
      </w:r>
      <w:r w:rsidR="00E2195E">
        <w:rPr>
          <w:rFonts w:ascii="Arial" w:hAnsi="Arial" w:cs="Arial"/>
          <w:lang w:val="es-EC"/>
        </w:rPr>
        <w:tab/>
      </w:r>
      <w:r w:rsidR="00E2195E" w:rsidRPr="00E2195E">
        <w:rPr>
          <w:rFonts w:ascii="Arial" w:hAnsi="Arial" w:cs="Arial"/>
          <w:lang w:val="es-EC"/>
        </w:rPr>
        <w:tab/>
      </w:r>
      <w:r>
        <w:rPr>
          <w:rFonts w:ascii="Arial" w:hAnsi="Arial" w:cs="Arial"/>
          <w:lang w:val="es-EC"/>
        </w:rPr>
        <w:t>63</w:t>
      </w:r>
    </w:p>
    <w:p w:rsidR="001B13A1" w:rsidRPr="00E2195E" w:rsidRDefault="001B13A1" w:rsidP="001B13A1">
      <w:pPr>
        <w:tabs>
          <w:tab w:val="left" w:pos="900"/>
          <w:tab w:val="left" w:pos="1080"/>
        </w:tabs>
        <w:spacing w:line="360" w:lineRule="auto"/>
        <w:rPr>
          <w:rFonts w:ascii="Arial" w:hAnsi="Arial" w:cs="Arial"/>
          <w:lang w:val="es-EC"/>
        </w:rPr>
      </w:pPr>
    </w:p>
    <w:p w:rsidR="001B13A1" w:rsidRDefault="007C19D7" w:rsidP="00F95BC6">
      <w:pPr>
        <w:numPr>
          <w:ilvl w:val="1"/>
          <w:numId w:val="4"/>
        </w:numPr>
        <w:tabs>
          <w:tab w:val="clear" w:pos="720"/>
          <w:tab w:val="num" w:pos="0"/>
          <w:tab w:val="left" w:pos="1080"/>
        </w:tabs>
        <w:spacing w:line="360" w:lineRule="auto"/>
        <w:ind w:left="1080" w:hanging="1080"/>
        <w:rPr>
          <w:rFonts w:ascii="Arial" w:hAnsi="Arial" w:cs="Arial"/>
          <w:lang w:val="es-EC"/>
        </w:rPr>
      </w:pPr>
      <w:r>
        <w:rPr>
          <w:rFonts w:ascii="Arial" w:hAnsi="Arial" w:cs="Arial"/>
          <w:lang w:val="es-EC"/>
        </w:rPr>
        <w:t>RESUMEN DEL ANALISIS ESTADISTICO</w:t>
      </w:r>
    </w:p>
    <w:p w:rsidR="007C19D7" w:rsidRDefault="007C19D7" w:rsidP="00F95BC6">
      <w:pPr>
        <w:numPr>
          <w:ilvl w:val="1"/>
          <w:numId w:val="20"/>
        </w:numPr>
        <w:tabs>
          <w:tab w:val="left" w:pos="1080"/>
        </w:tabs>
        <w:spacing w:line="360" w:lineRule="auto"/>
        <w:ind w:hanging="720"/>
        <w:rPr>
          <w:rFonts w:ascii="Arial" w:hAnsi="Arial" w:cs="Arial"/>
          <w:lang w:val="es-EC"/>
        </w:rPr>
      </w:pPr>
      <w:r>
        <w:rPr>
          <w:rFonts w:ascii="Arial" w:hAnsi="Arial" w:cs="Arial"/>
          <w:lang w:val="es-EC"/>
        </w:rPr>
        <w:t xml:space="preserve">      Pagos Fijos</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63</w:t>
      </w:r>
    </w:p>
    <w:p w:rsidR="007C19D7" w:rsidRDefault="007C19D7" w:rsidP="00F95BC6">
      <w:pPr>
        <w:numPr>
          <w:ilvl w:val="1"/>
          <w:numId w:val="20"/>
        </w:numPr>
        <w:tabs>
          <w:tab w:val="left" w:pos="1080"/>
        </w:tabs>
        <w:spacing w:line="360" w:lineRule="auto"/>
        <w:ind w:hanging="720"/>
        <w:rPr>
          <w:rFonts w:ascii="Arial" w:hAnsi="Arial" w:cs="Arial"/>
          <w:lang w:val="es-EC"/>
        </w:rPr>
      </w:pPr>
      <w:r>
        <w:rPr>
          <w:rFonts w:ascii="Arial" w:hAnsi="Arial" w:cs="Arial"/>
          <w:lang w:val="es-EC"/>
        </w:rPr>
        <w:t xml:space="preserve">      Pagos Variables</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66</w:t>
      </w:r>
    </w:p>
    <w:p w:rsidR="007C19D7" w:rsidRPr="00E2195E" w:rsidRDefault="007C19D7" w:rsidP="001B13A1">
      <w:pPr>
        <w:tabs>
          <w:tab w:val="left" w:pos="1080"/>
        </w:tabs>
        <w:ind w:left="1080" w:hanging="1080"/>
        <w:rPr>
          <w:rFonts w:ascii="Arial" w:hAnsi="Arial" w:cs="Arial"/>
          <w:lang w:val="es-EC"/>
        </w:rPr>
      </w:pPr>
    </w:p>
    <w:p w:rsidR="00E63B9A" w:rsidRDefault="00E63B9A" w:rsidP="001B13A1">
      <w:pPr>
        <w:tabs>
          <w:tab w:val="left" w:pos="1080"/>
        </w:tabs>
        <w:ind w:left="1080" w:hanging="1080"/>
        <w:rPr>
          <w:rFonts w:ascii="Arial" w:hAnsi="Arial" w:cs="Arial"/>
          <w:lang w:val="es-EC"/>
        </w:rPr>
      </w:pPr>
    </w:p>
    <w:p w:rsidR="007C19D7" w:rsidRPr="00E2195E" w:rsidRDefault="007C19D7" w:rsidP="001B13A1">
      <w:pPr>
        <w:tabs>
          <w:tab w:val="left" w:pos="1080"/>
        </w:tabs>
        <w:ind w:left="1080" w:hanging="1080"/>
        <w:rPr>
          <w:rFonts w:ascii="Arial" w:hAnsi="Arial" w:cs="Arial"/>
          <w:lang w:val="es-EC"/>
        </w:rPr>
      </w:pPr>
    </w:p>
    <w:p w:rsidR="00512BFD" w:rsidRPr="00512BFD" w:rsidRDefault="00512BFD" w:rsidP="001B13A1">
      <w:pPr>
        <w:tabs>
          <w:tab w:val="left" w:pos="1080"/>
        </w:tabs>
        <w:spacing w:line="360" w:lineRule="auto"/>
        <w:ind w:left="1080" w:hanging="1080"/>
        <w:jc w:val="center"/>
        <w:rPr>
          <w:rFonts w:ascii="Arial" w:hAnsi="Arial" w:cs="Arial"/>
          <w:sz w:val="24"/>
          <w:szCs w:val="24"/>
          <w:lang w:val="es-EC"/>
        </w:rPr>
      </w:pPr>
      <w:r w:rsidRPr="00512BFD">
        <w:rPr>
          <w:rFonts w:ascii="Arial" w:hAnsi="Arial" w:cs="Arial"/>
          <w:sz w:val="24"/>
          <w:szCs w:val="24"/>
          <w:lang w:val="es-EC"/>
        </w:rPr>
        <w:t>CAPITULO IV</w:t>
      </w:r>
    </w:p>
    <w:p w:rsidR="00512BFD" w:rsidRPr="00512BFD" w:rsidRDefault="00512BFD" w:rsidP="001B13A1">
      <w:pPr>
        <w:tabs>
          <w:tab w:val="left" w:pos="1080"/>
        </w:tabs>
        <w:spacing w:line="360" w:lineRule="auto"/>
        <w:ind w:left="1080" w:hanging="1080"/>
        <w:jc w:val="center"/>
        <w:rPr>
          <w:rFonts w:ascii="Arial" w:hAnsi="Arial" w:cs="Arial"/>
          <w:sz w:val="24"/>
          <w:szCs w:val="24"/>
          <w:u w:val="single"/>
          <w:lang w:val="es-EC"/>
        </w:rPr>
      </w:pPr>
      <w:r w:rsidRPr="00512BFD">
        <w:rPr>
          <w:rFonts w:ascii="Arial" w:hAnsi="Arial" w:cs="Arial"/>
          <w:sz w:val="24"/>
          <w:szCs w:val="24"/>
          <w:u w:val="single"/>
          <w:lang w:val="es-EC"/>
        </w:rPr>
        <w:t>DISEÑO DE UN EXAMEN ESPECIAL A LOS PAGOS REALIZADOS POR UNA DISTRIBUIDORA DE TELEFONÍA CELULAR</w:t>
      </w:r>
    </w:p>
    <w:p w:rsidR="00E63B9A" w:rsidRPr="00E2195E" w:rsidRDefault="00E63B9A" w:rsidP="007C19D7">
      <w:pPr>
        <w:tabs>
          <w:tab w:val="left" w:pos="1080"/>
        </w:tabs>
        <w:ind w:left="1080" w:hanging="1080"/>
        <w:rPr>
          <w:rFonts w:ascii="Arial" w:hAnsi="Arial" w:cs="Arial"/>
          <w:lang w:val="es-EC"/>
        </w:rPr>
      </w:pPr>
    </w:p>
    <w:p w:rsidR="00512BFD" w:rsidRPr="00512BFD" w:rsidRDefault="00512BFD" w:rsidP="00F95BC6">
      <w:pPr>
        <w:numPr>
          <w:ilvl w:val="1"/>
          <w:numId w:val="18"/>
        </w:numPr>
        <w:tabs>
          <w:tab w:val="left" w:pos="1080"/>
        </w:tabs>
        <w:spacing w:line="360" w:lineRule="auto"/>
        <w:ind w:left="1080" w:hanging="1080"/>
        <w:jc w:val="both"/>
        <w:rPr>
          <w:rFonts w:ascii="Arial" w:hAnsi="Arial" w:cs="Arial"/>
          <w:lang w:val="es-EC"/>
        </w:rPr>
      </w:pPr>
      <w:r w:rsidRPr="00512BFD">
        <w:rPr>
          <w:rFonts w:ascii="Arial" w:hAnsi="Arial" w:cs="Arial"/>
          <w:lang w:val="es-EC"/>
        </w:rPr>
        <w:t>INTRODUCCION</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w:t>
      </w:r>
      <w:r w:rsidR="007C19D7">
        <w:rPr>
          <w:rFonts w:ascii="Arial" w:hAnsi="Arial" w:cs="Arial"/>
          <w:lang w:val="es-EC"/>
        </w:rPr>
        <w:t>8</w:t>
      </w:r>
    </w:p>
    <w:p w:rsidR="00512BFD" w:rsidRPr="00512BFD" w:rsidRDefault="00512BFD" w:rsidP="00F95BC6">
      <w:pPr>
        <w:numPr>
          <w:ilvl w:val="1"/>
          <w:numId w:val="18"/>
        </w:numPr>
        <w:tabs>
          <w:tab w:val="left" w:pos="1080"/>
        </w:tabs>
        <w:spacing w:line="360" w:lineRule="auto"/>
        <w:ind w:left="1080" w:hanging="1080"/>
        <w:jc w:val="both"/>
        <w:rPr>
          <w:rFonts w:ascii="Arial" w:hAnsi="Arial" w:cs="Arial"/>
          <w:lang w:val="es-EC"/>
        </w:rPr>
      </w:pPr>
      <w:r w:rsidRPr="00512BFD">
        <w:rPr>
          <w:rFonts w:ascii="Arial" w:hAnsi="Arial" w:cs="Arial"/>
          <w:lang w:val="es-EC"/>
        </w:rPr>
        <w:t>OBJETIVO DEL EXAMEN</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w:t>
      </w:r>
      <w:r w:rsidR="007C19D7">
        <w:rPr>
          <w:rFonts w:ascii="Arial" w:hAnsi="Arial" w:cs="Arial"/>
          <w:lang w:val="es-EC"/>
        </w:rPr>
        <w:t>8</w:t>
      </w:r>
    </w:p>
    <w:p w:rsidR="00512BFD" w:rsidRPr="00512BFD" w:rsidRDefault="00512BFD" w:rsidP="00F95BC6">
      <w:pPr>
        <w:numPr>
          <w:ilvl w:val="1"/>
          <w:numId w:val="18"/>
        </w:numPr>
        <w:tabs>
          <w:tab w:val="left" w:pos="1080"/>
        </w:tabs>
        <w:spacing w:line="360" w:lineRule="auto"/>
        <w:ind w:left="1080" w:hanging="1080"/>
        <w:jc w:val="both"/>
        <w:rPr>
          <w:rFonts w:ascii="Arial" w:hAnsi="Arial" w:cs="Arial"/>
          <w:lang w:val="es-EC"/>
        </w:rPr>
      </w:pPr>
      <w:r w:rsidRPr="00512BFD">
        <w:rPr>
          <w:rFonts w:ascii="Arial" w:hAnsi="Arial" w:cs="Arial"/>
          <w:lang w:val="es-EC"/>
        </w:rPr>
        <w:t>ALCANCE DEL EXAMEN</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w:t>
      </w:r>
      <w:r w:rsidR="007C19D7">
        <w:rPr>
          <w:rFonts w:ascii="Arial" w:hAnsi="Arial" w:cs="Arial"/>
          <w:lang w:val="es-EC"/>
        </w:rPr>
        <w:t>9</w:t>
      </w:r>
    </w:p>
    <w:p w:rsidR="00512BFD" w:rsidRPr="00512BFD" w:rsidRDefault="00512BFD" w:rsidP="00F95BC6">
      <w:pPr>
        <w:numPr>
          <w:ilvl w:val="1"/>
          <w:numId w:val="18"/>
        </w:numPr>
        <w:tabs>
          <w:tab w:val="left" w:pos="1080"/>
        </w:tabs>
        <w:spacing w:line="360" w:lineRule="auto"/>
        <w:ind w:left="1080" w:hanging="1080"/>
        <w:jc w:val="both"/>
        <w:rPr>
          <w:rFonts w:ascii="Arial" w:hAnsi="Arial" w:cs="Arial"/>
          <w:lang w:val="es-EC"/>
        </w:rPr>
      </w:pPr>
      <w:r w:rsidRPr="00512BFD">
        <w:rPr>
          <w:rFonts w:ascii="Arial" w:hAnsi="Arial" w:cs="Arial"/>
          <w:lang w:val="es-EC"/>
        </w:rPr>
        <w:t>BASE LEGAL</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6</w:t>
      </w:r>
      <w:r w:rsidR="007C19D7">
        <w:rPr>
          <w:rFonts w:ascii="Arial" w:hAnsi="Arial" w:cs="Arial"/>
          <w:lang w:val="es-EC"/>
        </w:rPr>
        <w:t>9</w:t>
      </w:r>
    </w:p>
    <w:p w:rsidR="007C19D7" w:rsidRDefault="007C19D7" w:rsidP="00F95BC6">
      <w:pPr>
        <w:numPr>
          <w:ilvl w:val="1"/>
          <w:numId w:val="18"/>
        </w:numPr>
        <w:tabs>
          <w:tab w:val="left" w:pos="1080"/>
        </w:tabs>
        <w:spacing w:line="360" w:lineRule="auto"/>
        <w:ind w:left="1080" w:hanging="1080"/>
        <w:jc w:val="both"/>
        <w:rPr>
          <w:rFonts w:ascii="Arial" w:hAnsi="Arial" w:cs="Arial"/>
          <w:lang w:val="es-EC"/>
        </w:rPr>
      </w:pPr>
      <w:r>
        <w:rPr>
          <w:rFonts w:ascii="Arial" w:hAnsi="Arial" w:cs="Arial"/>
          <w:lang w:val="es-EC"/>
        </w:rPr>
        <w:t>PUNTOS PRINCIPALES A EVALUAR</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70</w:t>
      </w:r>
    </w:p>
    <w:p w:rsidR="00512BFD" w:rsidRPr="00512BFD" w:rsidRDefault="00512BFD" w:rsidP="00F95BC6">
      <w:pPr>
        <w:numPr>
          <w:ilvl w:val="1"/>
          <w:numId w:val="18"/>
        </w:numPr>
        <w:tabs>
          <w:tab w:val="left" w:pos="1080"/>
        </w:tabs>
        <w:spacing w:line="360" w:lineRule="auto"/>
        <w:ind w:left="1080" w:hanging="1080"/>
        <w:jc w:val="both"/>
        <w:rPr>
          <w:rFonts w:ascii="Arial" w:hAnsi="Arial" w:cs="Arial"/>
          <w:lang w:val="es-EC"/>
        </w:rPr>
      </w:pPr>
      <w:r w:rsidRPr="00512BFD">
        <w:rPr>
          <w:rFonts w:ascii="Arial" w:hAnsi="Arial" w:cs="Arial"/>
          <w:lang w:val="es-EC"/>
        </w:rPr>
        <w:t>RESULTADOS DEL EXAMEN</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sidR="007C19D7">
        <w:rPr>
          <w:rFonts w:ascii="Arial" w:hAnsi="Arial" w:cs="Arial"/>
          <w:lang w:val="es-EC"/>
        </w:rPr>
        <w:t>71</w:t>
      </w:r>
    </w:p>
    <w:p w:rsidR="00E63B9A" w:rsidRPr="00E2195E" w:rsidRDefault="00E63B9A" w:rsidP="002A78E5">
      <w:pPr>
        <w:rPr>
          <w:rFonts w:ascii="Arial" w:hAnsi="Arial" w:cs="Arial"/>
          <w:lang w:val="es-EC"/>
        </w:rPr>
      </w:pPr>
    </w:p>
    <w:p w:rsidR="00E63B9A" w:rsidRPr="00E2195E" w:rsidRDefault="00E63B9A" w:rsidP="002A78E5">
      <w:pPr>
        <w:rPr>
          <w:rFonts w:ascii="Arial" w:hAnsi="Arial" w:cs="Arial"/>
          <w:lang w:val="es-EC"/>
        </w:rPr>
      </w:pPr>
    </w:p>
    <w:p w:rsidR="00E63B9A" w:rsidRPr="00E2195E" w:rsidRDefault="00E63B9A" w:rsidP="002A78E5">
      <w:pPr>
        <w:rPr>
          <w:rFonts w:ascii="Arial" w:hAnsi="Arial" w:cs="Arial"/>
          <w:lang w:val="es-EC"/>
        </w:rPr>
      </w:pPr>
    </w:p>
    <w:p w:rsidR="00E63B9A" w:rsidRPr="00E2195E" w:rsidRDefault="00E63B9A" w:rsidP="002A78E5">
      <w:pPr>
        <w:rPr>
          <w:rFonts w:ascii="Arial" w:hAnsi="Arial" w:cs="Arial"/>
          <w:lang w:val="es-EC"/>
        </w:rPr>
      </w:pPr>
    </w:p>
    <w:p w:rsidR="00E64457" w:rsidRPr="00E2195E" w:rsidRDefault="00E64457" w:rsidP="002A78E5">
      <w:pPr>
        <w:rPr>
          <w:rFonts w:ascii="Arial" w:hAnsi="Arial" w:cs="Arial"/>
          <w:lang w:val="es-EC"/>
        </w:rPr>
      </w:pPr>
    </w:p>
    <w:p w:rsidR="00E63B9A" w:rsidRPr="00E2195E" w:rsidRDefault="00E63B9A" w:rsidP="002A78E5">
      <w:pPr>
        <w:rPr>
          <w:rFonts w:ascii="Arial" w:hAnsi="Arial" w:cs="Arial"/>
          <w:lang w:val="es-EC"/>
        </w:rPr>
      </w:pPr>
    </w:p>
    <w:p w:rsidR="00E63B9A" w:rsidRPr="00E2195E" w:rsidRDefault="00E63B9A" w:rsidP="002A78E5">
      <w:pPr>
        <w:rPr>
          <w:rFonts w:ascii="Arial" w:hAnsi="Arial" w:cs="Arial"/>
          <w:lang w:val="es-EC"/>
        </w:rPr>
      </w:pPr>
    </w:p>
    <w:p w:rsidR="00E63B9A" w:rsidRPr="00E2195E"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3771D2" w:rsidRDefault="003771D2" w:rsidP="002A78E5">
      <w:pPr>
        <w:rPr>
          <w:rFonts w:ascii="Arial" w:hAnsi="Arial" w:cs="Arial"/>
          <w:lang w:val="es-EC"/>
        </w:rPr>
      </w:pPr>
    </w:p>
    <w:p w:rsidR="000638AE" w:rsidRDefault="000638AE" w:rsidP="002A78E5">
      <w:pPr>
        <w:rPr>
          <w:rFonts w:ascii="Arial" w:hAnsi="Arial" w:cs="Arial"/>
          <w:lang w:val="es-EC"/>
        </w:rPr>
      </w:pPr>
    </w:p>
    <w:p w:rsidR="000638AE" w:rsidRDefault="000638AE" w:rsidP="002A78E5">
      <w:pPr>
        <w:rPr>
          <w:rFonts w:ascii="Arial" w:hAnsi="Arial" w:cs="Arial"/>
          <w:lang w:val="es-EC"/>
        </w:rPr>
      </w:pPr>
    </w:p>
    <w:p w:rsidR="001709EF" w:rsidRDefault="001709EF" w:rsidP="002A78E5">
      <w:pPr>
        <w:rPr>
          <w:rFonts w:ascii="Arial" w:hAnsi="Arial" w:cs="Arial"/>
          <w:lang w:val="es-EC"/>
        </w:rPr>
      </w:pPr>
    </w:p>
    <w:p w:rsidR="001709EF" w:rsidRDefault="001709EF" w:rsidP="002A78E5">
      <w:pPr>
        <w:rPr>
          <w:rFonts w:ascii="Arial" w:hAnsi="Arial" w:cs="Arial"/>
          <w:lang w:val="es-EC"/>
        </w:rPr>
      </w:pPr>
    </w:p>
    <w:p w:rsidR="000638AE" w:rsidRDefault="000638AE" w:rsidP="00DA1353">
      <w:pPr>
        <w:tabs>
          <w:tab w:val="left" w:pos="2295"/>
        </w:tabs>
        <w:jc w:val="center"/>
        <w:rPr>
          <w:rFonts w:ascii="Arial" w:hAnsi="Arial" w:cs="Arial"/>
          <w:b/>
          <w:sz w:val="28"/>
          <w:szCs w:val="28"/>
          <w:u w:val="single"/>
          <w:lang w:val="es-EC"/>
        </w:rPr>
      </w:pPr>
    </w:p>
    <w:p w:rsidR="00DA1353" w:rsidRDefault="00DA1353" w:rsidP="00DA1353">
      <w:pPr>
        <w:tabs>
          <w:tab w:val="left" w:pos="2295"/>
        </w:tabs>
        <w:jc w:val="center"/>
        <w:rPr>
          <w:rFonts w:ascii="Arial" w:hAnsi="Arial" w:cs="Arial"/>
          <w:b/>
          <w:sz w:val="28"/>
          <w:szCs w:val="28"/>
          <w:u w:val="single"/>
          <w:lang w:val="es-EC"/>
        </w:rPr>
      </w:pPr>
      <w:r>
        <w:rPr>
          <w:rFonts w:ascii="Arial" w:hAnsi="Arial" w:cs="Arial"/>
          <w:b/>
          <w:sz w:val="28"/>
          <w:szCs w:val="28"/>
          <w:u w:val="single"/>
          <w:lang w:val="es-EC"/>
        </w:rPr>
        <w:t>INDICE DE ABRE</w:t>
      </w:r>
      <w:r w:rsidR="00000036">
        <w:rPr>
          <w:rFonts w:ascii="Arial" w:hAnsi="Arial" w:cs="Arial"/>
          <w:b/>
          <w:sz w:val="28"/>
          <w:szCs w:val="28"/>
          <w:u w:val="single"/>
          <w:lang w:val="es-EC"/>
        </w:rPr>
        <w:t>V</w:t>
      </w:r>
      <w:r>
        <w:rPr>
          <w:rFonts w:ascii="Arial" w:hAnsi="Arial" w:cs="Arial"/>
          <w:b/>
          <w:sz w:val="28"/>
          <w:szCs w:val="28"/>
          <w:u w:val="single"/>
          <w:lang w:val="es-EC"/>
        </w:rPr>
        <w:t>IATURAS</w:t>
      </w: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E63B9A" w:rsidRDefault="00E63B9A" w:rsidP="002A78E5">
      <w:pPr>
        <w:rPr>
          <w:rFonts w:ascii="Arial" w:hAnsi="Arial" w:cs="Arial"/>
          <w:lang w:val="es-EC"/>
        </w:rPr>
      </w:pPr>
    </w:p>
    <w:p w:rsidR="00DA1353" w:rsidRDefault="00DA1353" w:rsidP="002A78E5">
      <w:pPr>
        <w:rPr>
          <w:rFonts w:ascii="Arial" w:hAnsi="Arial" w:cs="Arial"/>
          <w:sz w:val="24"/>
          <w:szCs w:val="24"/>
        </w:rPr>
      </w:pPr>
      <w:r w:rsidRPr="00DA1353">
        <w:rPr>
          <w:rFonts w:ascii="Arial" w:hAnsi="Arial" w:cs="Arial"/>
          <w:sz w:val="24"/>
          <w:szCs w:val="24"/>
        </w:rPr>
        <w:t>LRTI</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Ley de Régimen Tributario Interno</w:t>
      </w:r>
    </w:p>
    <w:p w:rsidR="00DA1353" w:rsidRPr="00DA1353" w:rsidRDefault="00DA1353" w:rsidP="002A78E5">
      <w:pPr>
        <w:rPr>
          <w:rFonts w:ascii="Arial" w:hAnsi="Arial" w:cs="Arial"/>
          <w:sz w:val="24"/>
          <w:szCs w:val="24"/>
        </w:rPr>
      </w:pPr>
    </w:p>
    <w:p w:rsidR="00DA1353" w:rsidRPr="00DA1353" w:rsidRDefault="00DA1353" w:rsidP="002A78E5">
      <w:pPr>
        <w:rPr>
          <w:rFonts w:ascii="Arial" w:hAnsi="Arial" w:cs="Arial"/>
          <w:sz w:val="24"/>
          <w:szCs w:val="24"/>
        </w:rPr>
      </w:pPr>
      <w:r w:rsidRPr="00DA1353">
        <w:rPr>
          <w:rFonts w:ascii="Arial" w:hAnsi="Arial" w:cs="Arial"/>
          <w:sz w:val="24"/>
          <w:szCs w:val="24"/>
        </w:rPr>
        <w:t>RLRTI</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 xml:space="preserve">Reglamento de aplicación a la Ley de Régimen Tributario </w:t>
      </w:r>
    </w:p>
    <w:p w:rsidR="00DA1353" w:rsidRDefault="00DA1353" w:rsidP="002A78E5">
      <w:pPr>
        <w:rPr>
          <w:rFonts w:ascii="Arial" w:hAnsi="Arial" w:cs="Arial"/>
          <w:sz w:val="24"/>
          <w:szCs w:val="24"/>
        </w:rPr>
      </w:pP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Interno</w:t>
      </w:r>
    </w:p>
    <w:p w:rsidR="00DA1353" w:rsidRPr="00DA1353" w:rsidRDefault="00DA1353" w:rsidP="002A78E5">
      <w:pPr>
        <w:rPr>
          <w:rFonts w:ascii="Arial" w:hAnsi="Arial" w:cs="Arial"/>
          <w:sz w:val="24"/>
          <w:szCs w:val="24"/>
        </w:rPr>
      </w:pPr>
    </w:p>
    <w:p w:rsidR="00E63B9A" w:rsidRDefault="00DA1353" w:rsidP="002A78E5">
      <w:pPr>
        <w:rPr>
          <w:rFonts w:ascii="Arial" w:hAnsi="Arial" w:cs="Arial"/>
          <w:sz w:val="24"/>
          <w:szCs w:val="24"/>
        </w:rPr>
      </w:pPr>
      <w:r w:rsidRPr="00DA1353">
        <w:rPr>
          <w:rFonts w:ascii="Arial" w:hAnsi="Arial" w:cs="Arial"/>
          <w:sz w:val="24"/>
          <w:szCs w:val="24"/>
        </w:rPr>
        <w:t>NEA</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Normas Ecuatorianas de Auditoría</w:t>
      </w:r>
    </w:p>
    <w:p w:rsidR="00DA1353" w:rsidRPr="00DA1353" w:rsidRDefault="00DA1353" w:rsidP="002A78E5">
      <w:pPr>
        <w:rPr>
          <w:rFonts w:ascii="Arial" w:hAnsi="Arial" w:cs="Arial"/>
          <w:sz w:val="24"/>
          <w:szCs w:val="24"/>
        </w:rPr>
      </w:pPr>
    </w:p>
    <w:p w:rsidR="00DA1353" w:rsidRDefault="00DA1353" w:rsidP="002A78E5">
      <w:pPr>
        <w:rPr>
          <w:rFonts w:ascii="Arial" w:hAnsi="Arial" w:cs="Arial"/>
          <w:sz w:val="24"/>
          <w:szCs w:val="24"/>
        </w:rPr>
      </w:pPr>
      <w:r w:rsidRPr="00DA1353">
        <w:rPr>
          <w:rFonts w:ascii="Arial" w:hAnsi="Arial" w:cs="Arial"/>
          <w:sz w:val="24"/>
          <w:szCs w:val="24"/>
        </w:rPr>
        <w:t>ICE</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 xml:space="preserve">Impuesto a los Consumos Especiales </w:t>
      </w:r>
    </w:p>
    <w:p w:rsidR="00DA1353" w:rsidRPr="00DA1353" w:rsidRDefault="00DA1353" w:rsidP="002A78E5">
      <w:pPr>
        <w:rPr>
          <w:rFonts w:ascii="Arial" w:hAnsi="Arial" w:cs="Arial"/>
          <w:sz w:val="24"/>
          <w:szCs w:val="24"/>
        </w:rPr>
      </w:pPr>
    </w:p>
    <w:p w:rsidR="00DA1353" w:rsidRDefault="00DA1353" w:rsidP="002A78E5">
      <w:pPr>
        <w:rPr>
          <w:rFonts w:ascii="Arial" w:hAnsi="Arial" w:cs="Arial"/>
          <w:sz w:val="24"/>
          <w:szCs w:val="24"/>
        </w:rPr>
      </w:pPr>
      <w:r w:rsidRPr="00DA1353">
        <w:rPr>
          <w:rFonts w:ascii="Arial" w:hAnsi="Arial" w:cs="Arial"/>
          <w:sz w:val="24"/>
          <w:szCs w:val="24"/>
        </w:rPr>
        <w:t>IVA</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Impuesto al Valor Agregado</w:t>
      </w:r>
    </w:p>
    <w:p w:rsidR="00DA1353" w:rsidRPr="00DA1353" w:rsidRDefault="00DA1353" w:rsidP="002A78E5">
      <w:pPr>
        <w:rPr>
          <w:rFonts w:ascii="Arial" w:hAnsi="Arial" w:cs="Arial"/>
          <w:sz w:val="24"/>
          <w:szCs w:val="24"/>
        </w:rPr>
      </w:pPr>
    </w:p>
    <w:p w:rsidR="00DA1353" w:rsidRDefault="00DA1353" w:rsidP="002A78E5">
      <w:pPr>
        <w:rPr>
          <w:rFonts w:ascii="Arial" w:hAnsi="Arial" w:cs="Arial"/>
          <w:sz w:val="24"/>
          <w:szCs w:val="24"/>
        </w:rPr>
      </w:pPr>
      <w:r w:rsidRPr="00DA1353">
        <w:rPr>
          <w:rFonts w:ascii="Arial" w:hAnsi="Arial" w:cs="Arial"/>
          <w:sz w:val="24"/>
          <w:szCs w:val="24"/>
        </w:rPr>
        <w:t>IR</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Impuesto a la Renta</w:t>
      </w:r>
    </w:p>
    <w:p w:rsidR="00DA1353" w:rsidRDefault="00DA1353" w:rsidP="002A78E5">
      <w:pPr>
        <w:rPr>
          <w:rFonts w:ascii="Arial" w:hAnsi="Arial" w:cs="Arial"/>
          <w:sz w:val="24"/>
          <w:szCs w:val="24"/>
        </w:rPr>
      </w:pPr>
    </w:p>
    <w:p w:rsidR="00DA1353" w:rsidRDefault="00DA1353" w:rsidP="002A78E5">
      <w:pPr>
        <w:rPr>
          <w:rFonts w:ascii="Arial" w:hAnsi="Arial" w:cs="Arial"/>
          <w:sz w:val="24"/>
          <w:szCs w:val="24"/>
        </w:rPr>
      </w:pPr>
      <w:r>
        <w:rPr>
          <w:rFonts w:ascii="Arial" w:hAnsi="Arial" w:cs="Arial"/>
          <w:sz w:val="24"/>
          <w:szCs w:val="24"/>
        </w:rPr>
        <w:t>RUC</w:t>
      </w:r>
      <w:r>
        <w:rPr>
          <w:rFonts w:ascii="Arial" w:hAnsi="Arial" w:cs="Arial"/>
          <w:sz w:val="24"/>
          <w:szCs w:val="24"/>
        </w:rPr>
        <w:tab/>
      </w:r>
      <w:r>
        <w:rPr>
          <w:rFonts w:ascii="Arial" w:hAnsi="Arial" w:cs="Arial"/>
          <w:sz w:val="24"/>
          <w:szCs w:val="24"/>
        </w:rPr>
        <w:tab/>
      </w:r>
      <w:r>
        <w:rPr>
          <w:rFonts w:ascii="Arial" w:hAnsi="Arial" w:cs="Arial"/>
          <w:sz w:val="24"/>
          <w:szCs w:val="24"/>
        </w:rPr>
        <w:tab/>
        <w:t>Registro Único de Contribuyentes</w:t>
      </w:r>
    </w:p>
    <w:p w:rsidR="00DA1353" w:rsidRPr="00DA1353" w:rsidRDefault="00DA1353" w:rsidP="002A78E5">
      <w:pPr>
        <w:rPr>
          <w:rFonts w:ascii="Arial" w:hAnsi="Arial" w:cs="Arial"/>
          <w:sz w:val="24"/>
          <w:szCs w:val="24"/>
        </w:rPr>
      </w:pPr>
    </w:p>
    <w:p w:rsidR="00DA1353" w:rsidRDefault="00DA1353" w:rsidP="002A78E5">
      <w:pPr>
        <w:rPr>
          <w:rFonts w:ascii="Arial" w:hAnsi="Arial" w:cs="Arial"/>
          <w:sz w:val="24"/>
          <w:szCs w:val="24"/>
        </w:rPr>
      </w:pPr>
      <w:r w:rsidRPr="00DA1353">
        <w:rPr>
          <w:rFonts w:ascii="Arial" w:hAnsi="Arial" w:cs="Arial"/>
          <w:sz w:val="24"/>
          <w:szCs w:val="24"/>
        </w:rPr>
        <w:t xml:space="preserve">SUPTEL </w:t>
      </w:r>
      <w:r w:rsidRPr="00DA1353">
        <w:rPr>
          <w:rFonts w:ascii="Arial" w:hAnsi="Arial" w:cs="Arial"/>
          <w:sz w:val="24"/>
          <w:szCs w:val="24"/>
        </w:rPr>
        <w:tab/>
      </w:r>
      <w:r w:rsidRPr="00DA1353">
        <w:rPr>
          <w:rFonts w:ascii="Arial" w:hAnsi="Arial" w:cs="Arial"/>
          <w:sz w:val="24"/>
          <w:szCs w:val="24"/>
        </w:rPr>
        <w:tab/>
        <w:t>Superintendencia de Telecomunicaciones</w:t>
      </w:r>
    </w:p>
    <w:p w:rsidR="00DA1353" w:rsidRPr="00DA1353" w:rsidRDefault="00DA1353" w:rsidP="002A78E5">
      <w:pPr>
        <w:rPr>
          <w:rFonts w:ascii="Arial" w:hAnsi="Arial" w:cs="Arial"/>
          <w:sz w:val="24"/>
          <w:szCs w:val="24"/>
        </w:rPr>
      </w:pPr>
    </w:p>
    <w:p w:rsidR="00DA1353" w:rsidRPr="00DA1353" w:rsidRDefault="00DA1353" w:rsidP="00DA1353">
      <w:pPr>
        <w:rPr>
          <w:rFonts w:ascii="Arial" w:hAnsi="Arial" w:cs="Arial"/>
          <w:sz w:val="24"/>
          <w:szCs w:val="24"/>
        </w:rPr>
      </w:pPr>
      <w:r w:rsidRPr="00DA1353">
        <w:rPr>
          <w:rFonts w:ascii="Arial" w:hAnsi="Arial" w:cs="Arial"/>
          <w:sz w:val="24"/>
          <w:szCs w:val="24"/>
        </w:rPr>
        <w:lastRenderedPageBreak/>
        <w:t>SRI</w:t>
      </w:r>
      <w:r w:rsidRPr="00DA1353">
        <w:rPr>
          <w:rFonts w:ascii="Arial" w:hAnsi="Arial" w:cs="Arial"/>
          <w:sz w:val="24"/>
          <w:szCs w:val="24"/>
        </w:rPr>
        <w:tab/>
      </w:r>
      <w:r w:rsidRPr="00DA1353">
        <w:rPr>
          <w:rFonts w:ascii="Arial" w:hAnsi="Arial" w:cs="Arial"/>
          <w:sz w:val="24"/>
          <w:szCs w:val="24"/>
        </w:rPr>
        <w:tab/>
      </w:r>
      <w:r w:rsidRPr="00DA1353">
        <w:rPr>
          <w:rFonts w:ascii="Arial" w:hAnsi="Arial" w:cs="Arial"/>
          <w:sz w:val="24"/>
          <w:szCs w:val="24"/>
        </w:rPr>
        <w:tab/>
        <w:t>Servicio de Rentas Internas</w:t>
      </w:r>
    </w:p>
    <w:p w:rsidR="00DA1353" w:rsidRPr="00DA1353" w:rsidRDefault="00DA1353" w:rsidP="002A78E5">
      <w:pPr>
        <w:rPr>
          <w:rFonts w:ascii="Arial" w:hAnsi="Arial" w:cs="Arial"/>
        </w:rPr>
      </w:pPr>
    </w:p>
    <w:p w:rsidR="00E64457" w:rsidRDefault="00DA1353" w:rsidP="002A78E5">
      <w:pPr>
        <w:rPr>
          <w:rFonts w:ascii="Arial" w:hAnsi="Arial" w:cs="Arial"/>
          <w:lang w:val="pt-BR"/>
        </w:rPr>
      </w:pPr>
      <w:r w:rsidRPr="00DA1353">
        <w:rPr>
          <w:rFonts w:ascii="Arial" w:hAnsi="Arial" w:cs="Arial"/>
          <w:lang w:val="pt-BR"/>
        </w:rPr>
        <w:t>C/E</w:t>
      </w:r>
      <w:r w:rsidRPr="00DA1353">
        <w:rPr>
          <w:rFonts w:ascii="Arial" w:hAnsi="Arial" w:cs="Arial"/>
          <w:lang w:val="pt-BR"/>
        </w:rPr>
        <w:tab/>
      </w:r>
      <w:r>
        <w:rPr>
          <w:rFonts w:ascii="Arial" w:hAnsi="Arial" w:cs="Arial"/>
          <w:lang w:val="pt-BR"/>
        </w:rPr>
        <w:tab/>
      </w:r>
      <w:r>
        <w:rPr>
          <w:rFonts w:ascii="Arial" w:hAnsi="Arial" w:cs="Arial"/>
          <w:lang w:val="pt-BR"/>
        </w:rPr>
        <w:tab/>
        <w:t>Comprobante de Egreso</w:t>
      </w:r>
    </w:p>
    <w:p w:rsidR="00DA1353" w:rsidRDefault="00DA1353" w:rsidP="002A78E5">
      <w:pPr>
        <w:rPr>
          <w:rFonts w:ascii="Arial" w:hAnsi="Arial" w:cs="Arial"/>
          <w:lang w:val="pt-BR"/>
        </w:rPr>
      </w:pPr>
    </w:p>
    <w:p w:rsidR="00DA1353" w:rsidRDefault="00DA1353" w:rsidP="002A78E5">
      <w:pPr>
        <w:rPr>
          <w:rFonts w:ascii="Arial" w:hAnsi="Arial" w:cs="Arial"/>
          <w:lang w:val="pt-BR"/>
        </w:rPr>
      </w:pPr>
      <w:r>
        <w:rPr>
          <w:rFonts w:ascii="Arial" w:hAnsi="Arial" w:cs="Arial"/>
          <w:lang w:val="pt-BR"/>
        </w:rPr>
        <w:t>Fact.</w:t>
      </w:r>
      <w:r>
        <w:rPr>
          <w:rFonts w:ascii="Arial" w:hAnsi="Arial" w:cs="Arial"/>
          <w:lang w:val="pt-BR"/>
        </w:rPr>
        <w:tab/>
      </w:r>
      <w:r>
        <w:rPr>
          <w:rFonts w:ascii="Arial" w:hAnsi="Arial" w:cs="Arial"/>
          <w:lang w:val="pt-BR"/>
        </w:rPr>
        <w:tab/>
      </w:r>
      <w:r>
        <w:rPr>
          <w:rFonts w:ascii="Arial" w:hAnsi="Arial" w:cs="Arial"/>
          <w:lang w:val="pt-BR"/>
        </w:rPr>
        <w:tab/>
        <w:t>Factura</w:t>
      </w: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DA1353" w:rsidRDefault="00DA1353" w:rsidP="002A78E5">
      <w:pPr>
        <w:rPr>
          <w:rFonts w:ascii="Arial" w:hAnsi="Arial" w:cs="Arial"/>
          <w:lang w:val="pt-BR"/>
        </w:rPr>
      </w:pPr>
    </w:p>
    <w:p w:rsidR="008C2E4C" w:rsidRDefault="008C2E4C" w:rsidP="002A78E5">
      <w:pPr>
        <w:rPr>
          <w:rFonts w:ascii="Arial" w:hAnsi="Arial" w:cs="Arial"/>
          <w:lang w:val="pt-BR"/>
        </w:rPr>
      </w:pPr>
    </w:p>
    <w:p w:rsidR="00DA1353" w:rsidRDefault="00DA1353" w:rsidP="002A78E5">
      <w:pPr>
        <w:rPr>
          <w:rFonts w:ascii="Arial" w:hAnsi="Arial" w:cs="Arial"/>
          <w:lang w:val="pt-BR"/>
        </w:rPr>
      </w:pPr>
    </w:p>
    <w:p w:rsidR="001709EF" w:rsidRDefault="001709EF" w:rsidP="002A78E5">
      <w:pPr>
        <w:rPr>
          <w:rFonts w:ascii="Arial" w:hAnsi="Arial" w:cs="Arial"/>
          <w:lang w:val="pt-BR"/>
        </w:rPr>
      </w:pPr>
    </w:p>
    <w:p w:rsidR="008C2E4C" w:rsidRDefault="008C2E4C" w:rsidP="002A78E5">
      <w:pPr>
        <w:rPr>
          <w:rFonts w:ascii="Arial" w:hAnsi="Arial" w:cs="Arial"/>
          <w:lang w:val="pt-BR"/>
        </w:rPr>
      </w:pPr>
    </w:p>
    <w:p w:rsidR="008C2E4C" w:rsidRPr="008C2E4C" w:rsidRDefault="008C2E4C" w:rsidP="008C2E4C">
      <w:pPr>
        <w:tabs>
          <w:tab w:val="left" w:pos="2295"/>
        </w:tabs>
        <w:jc w:val="center"/>
        <w:rPr>
          <w:rFonts w:ascii="Arial" w:hAnsi="Arial" w:cs="Arial"/>
          <w:b/>
          <w:sz w:val="28"/>
          <w:szCs w:val="28"/>
          <w:u w:val="single"/>
          <w:lang w:val="es-EC"/>
        </w:rPr>
      </w:pPr>
      <w:r w:rsidRPr="008C2E4C">
        <w:rPr>
          <w:rFonts w:ascii="Arial" w:hAnsi="Arial" w:cs="Arial"/>
          <w:b/>
          <w:sz w:val="28"/>
          <w:szCs w:val="28"/>
          <w:u w:val="single"/>
          <w:lang w:val="es-EC"/>
        </w:rPr>
        <w:t>INDICE DE TABLAS</w:t>
      </w:r>
    </w:p>
    <w:p w:rsidR="001367C5" w:rsidRDefault="001367C5" w:rsidP="008C2E4C">
      <w:pPr>
        <w:spacing w:line="360" w:lineRule="auto"/>
        <w:rPr>
          <w:rFonts w:ascii="Arial" w:hAnsi="Arial" w:cs="Arial"/>
        </w:rPr>
      </w:pPr>
    </w:p>
    <w:p w:rsidR="001367C5" w:rsidRPr="00F421A7" w:rsidRDefault="001367C5" w:rsidP="008C2E4C">
      <w:pPr>
        <w:spacing w:line="360" w:lineRule="auto"/>
        <w:rPr>
          <w:rFonts w:ascii="Arial" w:hAnsi="Arial" w:cs="Arial"/>
        </w:rPr>
      </w:pPr>
    </w:p>
    <w:p w:rsidR="001367C5" w:rsidRPr="008C2E4C" w:rsidRDefault="008C2E4C" w:rsidP="001367C5">
      <w:pPr>
        <w:spacing w:line="480" w:lineRule="auto"/>
        <w:rPr>
          <w:rFonts w:ascii="Arial" w:hAnsi="Arial" w:cs="Arial"/>
          <w:i/>
        </w:rPr>
      </w:pPr>
      <w:r w:rsidRPr="008C2E4C">
        <w:rPr>
          <w:rFonts w:ascii="Arial" w:hAnsi="Arial" w:cs="Arial"/>
          <w:i/>
        </w:rPr>
        <w:t>TABLA 1</w:t>
      </w:r>
      <w:r w:rsidR="001367C5">
        <w:rPr>
          <w:rFonts w:ascii="Arial" w:hAnsi="Arial" w:cs="Arial"/>
          <w:i/>
        </w:rPr>
        <w:t>: E</w:t>
      </w:r>
      <w:r w:rsidR="001367C5" w:rsidRPr="008C2E4C">
        <w:rPr>
          <w:rFonts w:ascii="Arial" w:hAnsi="Arial" w:cs="Arial"/>
          <w:i/>
        </w:rPr>
        <w:t>stadística descriptiva diaria año 2006</w:t>
      </w:r>
      <w:r w:rsidRPr="008C2E4C">
        <w:rPr>
          <w:rFonts w:ascii="Arial" w:hAnsi="Arial" w:cs="Arial"/>
          <w:i/>
        </w:rPr>
        <w:t xml:space="preserve"> </w:t>
      </w:r>
      <w:r w:rsidRPr="008C2E4C">
        <w:rPr>
          <w:rFonts w:ascii="Arial" w:hAnsi="Arial" w:cs="Arial"/>
          <w:i/>
        </w:rPr>
        <w:tab/>
      </w:r>
      <w:r w:rsidRPr="008C2E4C">
        <w:rPr>
          <w:rFonts w:ascii="Arial" w:hAnsi="Arial" w:cs="Arial"/>
          <w:i/>
        </w:rPr>
        <w:tab/>
      </w:r>
      <w:r w:rsidRPr="008C2E4C">
        <w:rPr>
          <w:rFonts w:ascii="Arial" w:hAnsi="Arial" w:cs="Arial"/>
          <w:i/>
        </w:rPr>
        <w:tab/>
      </w:r>
      <w:r w:rsidRPr="008C2E4C">
        <w:rPr>
          <w:rFonts w:ascii="Arial" w:hAnsi="Arial" w:cs="Arial"/>
          <w:i/>
        </w:rPr>
        <w:tab/>
        <w:t>1</w:t>
      </w:r>
      <w:r w:rsidR="003771D2">
        <w:rPr>
          <w:rFonts w:ascii="Arial" w:hAnsi="Arial" w:cs="Arial"/>
          <w:i/>
        </w:rPr>
        <w:t>8</w:t>
      </w:r>
    </w:p>
    <w:p w:rsidR="008C2E4C" w:rsidRPr="008C2E4C" w:rsidRDefault="008C2E4C" w:rsidP="001367C5">
      <w:pPr>
        <w:spacing w:line="480" w:lineRule="auto"/>
        <w:rPr>
          <w:rFonts w:ascii="Arial" w:hAnsi="Arial" w:cs="Arial"/>
          <w:i/>
        </w:rPr>
      </w:pPr>
      <w:r w:rsidRPr="008C2E4C">
        <w:rPr>
          <w:rFonts w:ascii="Arial" w:hAnsi="Arial" w:cs="Arial"/>
          <w:i/>
        </w:rPr>
        <w:t xml:space="preserve">TABLA 2: Análisis descriptivo mensual de los pagos del año  </w:t>
      </w:r>
      <w:r w:rsidRPr="008C2E4C">
        <w:rPr>
          <w:rFonts w:ascii="Arial" w:hAnsi="Arial" w:cs="Arial"/>
          <w:i/>
        </w:rPr>
        <w:tab/>
      </w:r>
      <w:r w:rsidR="001367C5">
        <w:rPr>
          <w:rFonts w:ascii="Arial" w:hAnsi="Arial" w:cs="Arial"/>
          <w:i/>
        </w:rPr>
        <w:tab/>
      </w:r>
      <w:r w:rsidR="003771D2">
        <w:rPr>
          <w:rFonts w:ascii="Arial" w:hAnsi="Arial" w:cs="Arial"/>
          <w:i/>
        </w:rPr>
        <w:t>20</w:t>
      </w:r>
    </w:p>
    <w:p w:rsidR="008C2E4C" w:rsidRPr="008C2E4C" w:rsidRDefault="008C2E4C" w:rsidP="001367C5">
      <w:pPr>
        <w:spacing w:line="480" w:lineRule="auto"/>
        <w:rPr>
          <w:rFonts w:ascii="Arial" w:hAnsi="Arial" w:cs="Arial"/>
          <w:i/>
        </w:rPr>
      </w:pPr>
      <w:r w:rsidRPr="008C2E4C">
        <w:rPr>
          <w:rFonts w:ascii="Arial" w:hAnsi="Arial" w:cs="Arial"/>
          <w:i/>
        </w:rPr>
        <w:t xml:space="preserve">TABLA 3: Participación de las comisiones a vendedores   </w:t>
      </w:r>
      <w:r w:rsidRPr="008C2E4C">
        <w:rPr>
          <w:rFonts w:ascii="Arial" w:hAnsi="Arial" w:cs="Arial"/>
          <w:i/>
        </w:rPr>
        <w:tab/>
      </w:r>
      <w:r w:rsidR="001367C5">
        <w:rPr>
          <w:rFonts w:ascii="Arial" w:hAnsi="Arial" w:cs="Arial"/>
          <w:i/>
        </w:rPr>
        <w:tab/>
      </w:r>
      <w:r w:rsidR="003771D2">
        <w:rPr>
          <w:rFonts w:ascii="Arial" w:hAnsi="Arial" w:cs="Arial"/>
          <w:i/>
        </w:rPr>
        <w:tab/>
        <w:t>21</w:t>
      </w:r>
    </w:p>
    <w:p w:rsidR="008C2E4C" w:rsidRPr="008C2E4C" w:rsidRDefault="008C2E4C" w:rsidP="001367C5">
      <w:pPr>
        <w:spacing w:line="480" w:lineRule="auto"/>
        <w:rPr>
          <w:rFonts w:ascii="Arial" w:hAnsi="Arial" w:cs="Arial"/>
          <w:i/>
        </w:rPr>
      </w:pPr>
      <w:r w:rsidRPr="008C2E4C">
        <w:rPr>
          <w:rFonts w:ascii="Arial" w:hAnsi="Arial" w:cs="Arial"/>
          <w:i/>
        </w:rPr>
        <w:t xml:space="preserve">TABLA 4: Participación de las comisiones a vendedores   </w:t>
      </w:r>
      <w:r w:rsidRPr="008C2E4C">
        <w:rPr>
          <w:rFonts w:ascii="Arial" w:hAnsi="Arial" w:cs="Arial"/>
          <w:i/>
        </w:rPr>
        <w:tab/>
      </w:r>
      <w:r w:rsidR="001367C5">
        <w:rPr>
          <w:rFonts w:ascii="Arial" w:hAnsi="Arial" w:cs="Arial"/>
          <w:i/>
        </w:rPr>
        <w:tab/>
      </w:r>
      <w:r w:rsidR="003771D2">
        <w:rPr>
          <w:rFonts w:ascii="Arial" w:hAnsi="Arial" w:cs="Arial"/>
          <w:i/>
        </w:rPr>
        <w:tab/>
        <w:t>22</w:t>
      </w:r>
    </w:p>
    <w:p w:rsidR="008C2E4C" w:rsidRPr="008C2E4C" w:rsidRDefault="008C2E4C" w:rsidP="001367C5">
      <w:pPr>
        <w:spacing w:line="480" w:lineRule="auto"/>
        <w:rPr>
          <w:rFonts w:ascii="Arial" w:hAnsi="Arial" w:cs="Arial"/>
          <w:i/>
        </w:rPr>
      </w:pPr>
      <w:r w:rsidRPr="008C2E4C">
        <w:rPr>
          <w:rFonts w:ascii="Arial" w:hAnsi="Arial" w:cs="Arial"/>
          <w:i/>
        </w:rPr>
        <w:t>TABLA 5: Pagos</w:t>
      </w:r>
      <w:r w:rsidR="003771D2">
        <w:rPr>
          <w:rFonts w:ascii="Arial" w:hAnsi="Arial" w:cs="Arial"/>
          <w:i/>
        </w:rPr>
        <w:t xml:space="preserve"> de facturas a CONECEL    </w:t>
      </w:r>
      <w:r w:rsidR="003771D2">
        <w:rPr>
          <w:rFonts w:ascii="Arial" w:hAnsi="Arial" w:cs="Arial"/>
          <w:i/>
        </w:rPr>
        <w:tab/>
      </w:r>
      <w:r w:rsidR="003771D2">
        <w:rPr>
          <w:rFonts w:ascii="Arial" w:hAnsi="Arial" w:cs="Arial"/>
          <w:i/>
        </w:rPr>
        <w:tab/>
      </w:r>
      <w:r w:rsidR="003771D2">
        <w:rPr>
          <w:rFonts w:ascii="Arial" w:hAnsi="Arial" w:cs="Arial"/>
          <w:i/>
        </w:rPr>
        <w:tab/>
      </w:r>
      <w:r w:rsidR="003771D2">
        <w:rPr>
          <w:rFonts w:ascii="Arial" w:hAnsi="Arial" w:cs="Arial"/>
          <w:i/>
        </w:rPr>
        <w:tab/>
        <w:t>26</w:t>
      </w:r>
    </w:p>
    <w:p w:rsidR="008C2E4C" w:rsidRPr="008C2E4C" w:rsidRDefault="008C2E4C" w:rsidP="001367C5">
      <w:pPr>
        <w:spacing w:line="480" w:lineRule="auto"/>
        <w:rPr>
          <w:rFonts w:ascii="Arial" w:hAnsi="Arial" w:cs="Arial"/>
          <w:i/>
        </w:rPr>
      </w:pPr>
      <w:r w:rsidRPr="008C2E4C">
        <w:rPr>
          <w:rFonts w:ascii="Arial" w:hAnsi="Arial" w:cs="Arial"/>
          <w:i/>
        </w:rPr>
        <w:t>TABLA 6: Comisiones a vendedores – marzo 2006</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29</w:t>
      </w:r>
    </w:p>
    <w:p w:rsidR="008C2E4C" w:rsidRPr="008C2E4C" w:rsidRDefault="008C2E4C" w:rsidP="001367C5">
      <w:pPr>
        <w:spacing w:line="480" w:lineRule="auto"/>
        <w:rPr>
          <w:rFonts w:ascii="Arial" w:hAnsi="Arial" w:cs="Arial"/>
          <w:i/>
        </w:rPr>
      </w:pPr>
      <w:r w:rsidRPr="008C2E4C">
        <w:rPr>
          <w:rFonts w:ascii="Arial" w:hAnsi="Arial" w:cs="Arial"/>
          <w:i/>
        </w:rPr>
        <w:t xml:space="preserve">TABLA 7: Pago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32</w:t>
      </w:r>
    </w:p>
    <w:p w:rsidR="008C2E4C" w:rsidRPr="008C2E4C" w:rsidRDefault="008C2E4C" w:rsidP="001367C5">
      <w:pPr>
        <w:spacing w:line="480" w:lineRule="auto"/>
        <w:rPr>
          <w:rFonts w:ascii="Arial" w:hAnsi="Arial" w:cs="Arial"/>
          <w:i/>
        </w:rPr>
      </w:pPr>
      <w:r w:rsidRPr="008C2E4C">
        <w:rPr>
          <w:rFonts w:ascii="Arial" w:hAnsi="Arial" w:cs="Arial"/>
          <w:i/>
        </w:rPr>
        <w:t>TABLA 8</w:t>
      </w:r>
      <w:r w:rsidR="001367C5">
        <w:rPr>
          <w:rFonts w:ascii="Arial" w:hAnsi="Arial" w:cs="Arial"/>
          <w:i/>
        </w:rPr>
        <w:t xml:space="preserve">: </w:t>
      </w:r>
      <w:r w:rsidRPr="008C2E4C">
        <w:rPr>
          <w:rFonts w:ascii="Arial" w:hAnsi="Arial" w:cs="Arial"/>
          <w:i/>
        </w:rPr>
        <w:t xml:space="preserve">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t xml:space="preserve">            </w:t>
      </w:r>
      <w:r w:rsidR="003771D2">
        <w:rPr>
          <w:rFonts w:ascii="Arial" w:hAnsi="Arial" w:cs="Arial"/>
          <w:i/>
        </w:rPr>
        <w:t>5</w:t>
      </w:r>
      <w:r w:rsidRPr="008C2E4C">
        <w:rPr>
          <w:rFonts w:ascii="Arial" w:hAnsi="Arial" w:cs="Arial"/>
          <w:i/>
        </w:rPr>
        <w:t>3</w:t>
      </w:r>
    </w:p>
    <w:p w:rsidR="008C2E4C" w:rsidRPr="008C2E4C" w:rsidRDefault="008C2E4C" w:rsidP="001367C5">
      <w:pPr>
        <w:spacing w:line="480" w:lineRule="auto"/>
        <w:rPr>
          <w:rFonts w:ascii="Arial" w:hAnsi="Arial" w:cs="Arial"/>
          <w:i/>
        </w:rPr>
      </w:pPr>
      <w:r w:rsidRPr="008C2E4C">
        <w:rPr>
          <w:rFonts w:ascii="Arial" w:hAnsi="Arial" w:cs="Arial"/>
          <w:i/>
        </w:rPr>
        <w:t>TABLA 9</w:t>
      </w:r>
      <w:r w:rsidR="001367C5">
        <w:rPr>
          <w:rFonts w:ascii="Arial" w:hAnsi="Arial" w:cs="Arial"/>
          <w:i/>
        </w:rPr>
        <w:t xml:space="preserve">: </w:t>
      </w:r>
      <w:r w:rsidRPr="008C2E4C">
        <w:rPr>
          <w:rFonts w:ascii="Arial" w:hAnsi="Arial" w:cs="Arial"/>
          <w:i/>
        </w:rPr>
        <w:t xml:space="preserve">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9</w:t>
      </w:r>
      <w:r w:rsidRPr="008C2E4C">
        <w:rPr>
          <w:rFonts w:ascii="Arial" w:hAnsi="Arial" w:cs="Arial"/>
          <w:i/>
        </w:rPr>
        <w:t>6</w:t>
      </w:r>
    </w:p>
    <w:p w:rsidR="008C2E4C" w:rsidRPr="008C2E4C" w:rsidRDefault="008C2E4C" w:rsidP="001367C5">
      <w:pPr>
        <w:spacing w:line="480" w:lineRule="auto"/>
        <w:rPr>
          <w:rFonts w:ascii="Arial" w:hAnsi="Arial" w:cs="Arial"/>
          <w:i/>
        </w:rPr>
      </w:pPr>
      <w:r w:rsidRPr="008C2E4C">
        <w:rPr>
          <w:rFonts w:ascii="Arial" w:hAnsi="Arial" w:cs="Arial"/>
          <w:i/>
        </w:rPr>
        <w:t xml:space="preserve">TABLA 10: Pagos de facturas a CONECEL  </w:t>
      </w:r>
      <w:r w:rsidR="003771D2">
        <w:rPr>
          <w:rFonts w:ascii="Arial" w:hAnsi="Arial" w:cs="Arial"/>
          <w:i/>
        </w:rPr>
        <w:tab/>
      </w:r>
      <w:r w:rsidR="003771D2">
        <w:rPr>
          <w:rFonts w:ascii="Arial" w:hAnsi="Arial" w:cs="Arial"/>
          <w:i/>
        </w:rPr>
        <w:tab/>
      </w:r>
      <w:r w:rsidR="003771D2">
        <w:rPr>
          <w:rFonts w:ascii="Arial" w:hAnsi="Arial" w:cs="Arial"/>
          <w:i/>
        </w:rPr>
        <w:tab/>
      </w:r>
      <w:r w:rsidR="003771D2">
        <w:rPr>
          <w:rFonts w:ascii="Arial" w:hAnsi="Arial" w:cs="Arial"/>
          <w:i/>
        </w:rPr>
        <w:tab/>
        <w:t>42</w:t>
      </w:r>
    </w:p>
    <w:p w:rsidR="008C2E4C" w:rsidRPr="008C2E4C" w:rsidRDefault="008C2E4C" w:rsidP="001367C5">
      <w:pPr>
        <w:spacing w:line="480" w:lineRule="auto"/>
        <w:rPr>
          <w:rFonts w:ascii="Arial" w:hAnsi="Arial" w:cs="Arial"/>
          <w:i/>
        </w:rPr>
      </w:pPr>
      <w:r w:rsidRPr="008C2E4C">
        <w:rPr>
          <w:rFonts w:ascii="Arial" w:hAnsi="Arial" w:cs="Arial"/>
          <w:i/>
        </w:rPr>
        <w:t xml:space="preserve">TABLA 11: 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Pr="008C2E4C">
        <w:rPr>
          <w:rFonts w:ascii="Arial" w:hAnsi="Arial" w:cs="Arial"/>
          <w:i/>
        </w:rPr>
        <w:t>4</w:t>
      </w:r>
      <w:r w:rsidR="003771D2">
        <w:rPr>
          <w:rFonts w:ascii="Arial" w:hAnsi="Arial" w:cs="Arial"/>
          <w:i/>
        </w:rPr>
        <w:t>6</w:t>
      </w:r>
    </w:p>
    <w:p w:rsidR="008C2E4C" w:rsidRPr="008C2E4C" w:rsidRDefault="008C2E4C" w:rsidP="001367C5">
      <w:pPr>
        <w:spacing w:line="480" w:lineRule="auto"/>
        <w:rPr>
          <w:rFonts w:ascii="Arial" w:hAnsi="Arial" w:cs="Arial"/>
          <w:i/>
        </w:rPr>
      </w:pPr>
      <w:r w:rsidRPr="008C2E4C">
        <w:rPr>
          <w:rFonts w:ascii="Arial" w:hAnsi="Arial" w:cs="Arial"/>
          <w:i/>
        </w:rPr>
        <w:t xml:space="preserve">TABLA 12: 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49</w:t>
      </w:r>
    </w:p>
    <w:p w:rsidR="008C2E4C" w:rsidRPr="008C2E4C" w:rsidRDefault="008C2E4C" w:rsidP="001367C5">
      <w:pPr>
        <w:spacing w:line="480" w:lineRule="auto"/>
        <w:rPr>
          <w:rFonts w:ascii="Arial" w:hAnsi="Arial" w:cs="Arial"/>
          <w:i/>
        </w:rPr>
      </w:pPr>
      <w:r w:rsidRPr="008C2E4C">
        <w:rPr>
          <w:rFonts w:ascii="Arial" w:hAnsi="Arial" w:cs="Arial"/>
          <w:i/>
        </w:rPr>
        <w:lastRenderedPageBreak/>
        <w:t xml:space="preserve">TABLA 13: 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53</w:t>
      </w:r>
    </w:p>
    <w:p w:rsidR="008C2E4C" w:rsidRPr="008C2E4C" w:rsidRDefault="008C2E4C" w:rsidP="001367C5">
      <w:pPr>
        <w:spacing w:line="480" w:lineRule="auto"/>
        <w:rPr>
          <w:rFonts w:ascii="Arial" w:hAnsi="Arial" w:cs="Arial"/>
          <w:i/>
        </w:rPr>
      </w:pPr>
      <w:r w:rsidRPr="008C2E4C">
        <w:rPr>
          <w:rFonts w:ascii="Arial" w:hAnsi="Arial" w:cs="Arial"/>
          <w:i/>
        </w:rPr>
        <w:t xml:space="preserve">TABLA 14: 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58</w:t>
      </w:r>
    </w:p>
    <w:p w:rsidR="008C2E4C" w:rsidRPr="008C2E4C" w:rsidRDefault="008C2E4C" w:rsidP="001367C5">
      <w:pPr>
        <w:spacing w:line="480" w:lineRule="auto"/>
        <w:rPr>
          <w:rFonts w:ascii="Arial" w:hAnsi="Arial" w:cs="Arial"/>
          <w:i/>
        </w:rPr>
      </w:pPr>
      <w:r w:rsidRPr="008C2E4C">
        <w:rPr>
          <w:rFonts w:ascii="Arial" w:hAnsi="Arial" w:cs="Arial"/>
          <w:i/>
        </w:rPr>
        <w:t xml:space="preserve">TABLA 15: Pagos de facturas a CONECEL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60</w:t>
      </w:r>
    </w:p>
    <w:p w:rsidR="008C2E4C" w:rsidRPr="008C2E4C" w:rsidRDefault="008C2E4C" w:rsidP="001367C5">
      <w:pPr>
        <w:spacing w:line="480" w:lineRule="auto"/>
        <w:rPr>
          <w:rFonts w:ascii="Arial" w:hAnsi="Arial" w:cs="Arial"/>
          <w:i/>
        </w:rPr>
      </w:pPr>
      <w:r w:rsidRPr="008C2E4C">
        <w:rPr>
          <w:rFonts w:ascii="Arial" w:hAnsi="Arial" w:cs="Arial"/>
          <w:i/>
        </w:rPr>
        <w:t>TABLA 16: Concepto de pago</w:t>
      </w:r>
      <w:r w:rsidR="003771D2">
        <w:rPr>
          <w:rFonts w:ascii="Arial" w:hAnsi="Arial" w:cs="Arial"/>
          <w:i/>
        </w:rPr>
        <w:t>s registrados durante el 2006</w:t>
      </w:r>
      <w:r w:rsidR="003771D2">
        <w:rPr>
          <w:rFonts w:ascii="Arial" w:hAnsi="Arial" w:cs="Arial"/>
          <w:i/>
        </w:rPr>
        <w:tab/>
      </w:r>
      <w:r w:rsidR="003771D2">
        <w:rPr>
          <w:rFonts w:ascii="Arial" w:hAnsi="Arial" w:cs="Arial"/>
          <w:i/>
        </w:rPr>
        <w:tab/>
        <w:t>71</w:t>
      </w:r>
    </w:p>
    <w:p w:rsidR="008C2E4C" w:rsidRPr="008C2E4C" w:rsidRDefault="008C2E4C" w:rsidP="001367C5">
      <w:pPr>
        <w:spacing w:line="480" w:lineRule="auto"/>
        <w:rPr>
          <w:rFonts w:ascii="Arial" w:hAnsi="Arial" w:cs="Arial"/>
          <w:i/>
        </w:rPr>
      </w:pPr>
      <w:r w:rsidRPr="008C2E4C">
        <w:rPr>
          <w:rFonts w:ascii="Arial" w:hAnsi="Arial" w:cs="Arial"/>
          <w:i/>
        </w:rPr>
        <w:t>TABLA 17: Observaciones registradas en el muestreo</w:t>
      </w:r>
      <w:r w:rsidRPr="008C2E4C">
        <w:rPr>
          <w:rFonts w:ascii="Arial" w:hAnsi="Arial" w:cs="Arial"/>
          <w:i/>
        </w:rPr>
        <w:tab/>
      </w:r>
      <w:r w:rsidRPr="008C2E4C">
        <w:rPr>
          <w:rFonts w:ascii="Arial" w:hAnsi="Arial" w:cs="Arial"/>
          <w:i/>
        </w:rPr>
        <w:tab/>
      </w:r>
      <w:r w:rsidR="001367C5">
        <w:rPr>
          <w:rFonts w:ascii="Arial" w:hAnsi="Arial" w:cs="Arial"/>
          <w:i/>
        </w:rPr>
        <w:tab/>
      </w:r>
      <w:r w:rsidR="003771D2">
        <w:rPr>
          <w:rFonts w:ascii="Arial" w:hAnsi="Arial" w:cs="Arial"/>
          <w:i/>
        </w:rPr>
        <w:t>7</w:t>
      </w:r>
      <w:r w:rsidR="001709EF">
        <w:rPr>
          <w:rFonts w:ascii="Arial" w:hAnsi="Arial" w:cs="Arial"/>
          <w:i/>
        </w:rPr>
        <w:t>3</w:t>
      </w:r>
    </w:p>
    <w:p w:rsidR="008C2E4C" w:rsidRPr="008C2E4C" w:rsidRDefault="008C2E4C" w:rsidP="001367C5">
      <w:pPr>
        <w:spacing w:line="480" w:lineRule="auto"/>
        <w:rPr>
          <w:rFonts w:ascii="Arial" w:hAnsi="Arial" w:cs="Arial"/>
          <w:i/>
        </w:rPr>
      </w:pPr>
    </w:p>
    <w:p w:rsidR="008C2E4C" w:rsidRDefault="008C2E4C" w:rsidP="001367C5">
      <w:pPr>
        <w:spacing w:line="480" w:lineRule="auto"/>
        <w:rPr>
          <w:rFonts w:ascii="Arial" w:hAnsi="Arial" w:cs="Arial"/>
          <w:i/>
        </w:rPr>
      </w:pPr>
    </w:p>
    <w:p w:rsidR="001367C5" w:rsidRDefault="001367C5" w:rsidP="001367C5">
      <w:pPr>
        <w:spacing w:line="480" w:lineRule="auto"/>
        <w:rPr>
          <w:rFonts w:ascii="Arial" w:hAnsi="Arial" w:cs="Arial"/>
          <w:i/>
        </w:rPr>
      </w:pPr>
    </w:p>
    <w:p w:rsidR="001367C5" w:rsidRDefault="001367C5" w:rsidP="001367C5">
      <w:pPr>
        <w:spacing w:line="480" w:lineRule="auto"/>
        <w:rPr>
          <w:rFonts w:ascii="Arial" w:hAnsi="Arial" w:cs="Arial"/>
          <w:i/>
        </w:rPr>
      </w:pPr>
    </w:p>
    <w:p w:rsidR="001367C5" w:rsidRDefault="001367C5" w:rsidP="001367C5">
      <w:pPr>
        <w:spacing w:line="480" w:lineRule="auto"/>
        <w:rPr>
          <w:rFonts w:ascii="Arial" w:hAnsi="Arial" w:cs="Arial"/>
          <w:i/>
        </w:rPr>
      </w:pPr>
    </w:p>
    <w:p w:rsidR="001709EF" w:rsidRDefault="001709EF" w:rsidP="001367C5">
      <w:pPr>
        <w:spacing w:line="480" w:lineRule="auto"/>
        <w:rPr>
          <w:rFonts w:ascii="Arial" w:hAnsi="Arial" w:cs="Arial"/>
          <w:i/>
        </w:rPr>
      </w:pPr>
    </w:p>
    <w:p w:rsidR="001367C5" w:rsidRDefault="001367C5" w:rsidP="001367C5">
      <w:pPr>
        <w:spacing w:line="480" w:lineRule="auto"/>
        <w:rPr>
          <w:rFonts w:ascii="Arial" w:hAnsi="Arial" w:cs="Arial"/>
          <w:i/>
        </w:rPr>
      </w:pPr>
    </w:p>
    <w:p w:rsidR="001367C5" w:rsidRPr="008C2E4C" w:rsidRDefault="001367C5" w:rsidP="001367C5">
      <w:pPr>
        <w:tabs>
          <w:tab w:val="left" w:pos="2295"/>
        </w:tabs>
        <w:jc w:val="center"/>
        <w:rPr>
          <w:rFonts w:ascii="Arial" w:hAnsi="Arial" w:cs="Arial"/>
          <w:b/>
          <w:sz w:val="28"/>
          <w:szCs w:val="28"/>
          <w:u w:val="single"/>
          <w:lang w:val="es-EC"/>
        </w:rPr>
      </w:pPr>
      <w:r w:rsidRPr="008C2E4C">
        <w:rPr>
          <w:rFonts w:ascii="Arial" w:hAnsi="Arial" w:cs="Arial"/>
          <w:b/>
          <w:sz w:val="28"/>
          <w:szCs w:val="28"/>
          <w:u w:val="single"/>
          <w:lang w:val="es-EC"/>
        </w:rPr>
        <w:t xml:space="preserve">INDICE DE </w:t>
      </w:r>
      <w:r>
        <w:rPr>
          <w:rFonts w:ascii="Arial" w:hAnsi="Arial" w:cs="Arial"/>
          <w:b/>
          <w:sz w:val="28"/>
          <w:szCs w:val="28"/>
          <w:u w:val="single"/>
          <w:lang w:val="es-EC"/>
        </w:rPr>
        <w:t>GRAFICOS</w:t>
      </w:r>
    </w:p>
    <w:p w:rsidR="001367C5" w:rsidRPr="008C2E4C" w:rsidRDefault="001367C5" w:rsidP="008C2E4C">
      <w:pPr>
        <w:spacing w:line="360" w:lineRule="auto"/>
        <w:rPr>
          <w:rFonts w:ascii="Arial" w:hAnsi="Arial" w:cs="Arial"/>
          <w:i/>
        </w:rPr>
      </w:pPr>
    </w:p>
    <w:p w:rsidR="008C2E4C" w:rsidRPr="008C2E4C" w:rsidRDefault="008C2E4C" w:rsidP="008C2E4C">
      <w:pPr>
        <w:spacing w:line="360" w:lineRule="auto"/>
        <w:rPr>
          <w:rFonts w:ascii="Arial" w:hAnsi="Arial" w:cs="Arial"/>
          <w:i/>
        </w:rPr>
      </w:pPr>
    </w:p>
    <w:p w:rsidR="008C2E4C" w:rsidRPr="008C2E4C" w:rsidRDefault="008C2E4C" w:rsidP="001367C5">
      <w:pPr>
        <w:spacing w:line="360" w:lineRule="auto"/>
        <w:rPr>
          <w:rFonts w:ascii="Arial" w:hAnsi="Arial" w:cs="Arial"/>
          <w:i/>
        </w:rPr>
      </w:pPr>
      <w:r w:rsidRPr="008C2E4C">
        <w:rPr>
          <w:rFonts w:ascii="Arial" w:hAnsi="Arial" w:cs="Arial"/>
          <w:i/>
        </w:rPr>
        <w:t xml:space="preserve">GRAFICO 1.- </w:t>
      </w:r>
      <w:r w:rsidR="001367C5">
        <w:rPr>
          <w:rFonts w:ascii="Arial" w:hAnsi="Arial" w:cs="Arial"/>
          <w:i/>
        </w:rPr>
        <w:t>H</w:t>
      </w:r>
      <w:r w:rsidR="001367C5" w:rsidRPr="008C2E4C">
        <w:rPr>
          <w:rFonts w:ascii="Arial" w:hAnsi="Arial" w:cs="Arial"/>
          <w:i/>
        </w:rPr>
        <w:t>istograma diario</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18</w:t>
      </w:r>
    </w:p>
    <w:p w:rsidR="008C2E4C" w:rsidRPr="008C2E4C" w:rsidRDefault="008C2E4C" w:rsidP="001367C5">
      <w:pPr>
        <w:spacing w:line="360" w:lineRule="auto"/>
        <w:rPr>
          <w:rFonts w:ascii="Arial" w:hAnsi="Arial" w:cs="Arial"/>
        </w:rPr>
      </w:pPr>
      <w:r w:rsidRPr="008C2E4C">
        <w:rPr>
          <w:rFonts w:ascii="Arial" w:hAnsi="Arial" w:cs="Arial"/>
          <w:i/>
        </w:rPr>
        <w:t xml:space="preserve">GRAFICO 2.- Pagos promedio durante el 2006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Pr="008C2E4C">
        <w:rPr>
          <w:rFonts w:ascii="Arial" w:hAnsi="Arial" w:cs="Arial"/>
          <w:i/>
        </w:rPr>
        <w:t>1</w:t>
      </w:r>
      <w:r w:rsidR="003771D2">
        <w:rPr>
          <w:rFonts w:ascii="Arial" w:hAnsi="Arial" w:cs="Arial"/>
          <w:i/>
        </w:rPr>
        <w:t>9</w:t>
      </w:r>
    </w:p>
    <w:p w:rsidR="008C2E4C" w:rsidRPr="008C2E4C" w:rsidRDefault="008C2E4C" w:rsidP="001367C5">
      <w:pPr>
        <w:spacing w:line="360" w:lineRule="auto"/>
        <w:rPr>
          <w:rFonts w:ascii="Arial" w:hAnsi="Arial" w:cs="Arial"/>
          <w:i/>
        </w:rPr>
      </w:pPr>
      <w:r w:rsidRPr="008C2E4C">
        <w:rPr>
          <w:rFonts w:ascii="Arial" w:hAnsi="Arial" w:cs="Arial"/>
          <w:i/>
        </w:rPr>
        <w:t>GRAFICO 3.- Actividades más influyentes en enero</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20</w:t>
      </w:r>
    </w:p>
    <w:p w:rsidR="008C2E4C" w:rsidRPr="008C2E4C" w:rsidRDefault="008C2E4C" w:rsidP="001367C5">
      <w:pPr>
        <w:spacing w:line="360" w:lineRule="auto"/>
        <w:rPr>
          <w:rFonts w:ascii="Arial" w:hAnsi="Arial" w:cs="Arial"/>
          <w:i/>
        </w:rPr>
      </w:pPr>
      <w:r w:rsidRPr="008C2E4C">
        <w:rPr>
          <w:rFonts w:ascii="Arial" w:hAnsi="Arial" w:cs="Arial"/>
          <w:i/>
        </w:rPr>
        <w:t>GRAFICO 4- Actividades más influyentes en febrero</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24</w:t>
      </w:r>
    </w:p>
    <w:p w:rsidR="008C2E4C" w:rsidRPr="008C2E4C" w:rsidRDefault="008C2E4C" w:rsidP="001367C5">
      <w:pPr>
        <w:spacing w:line="360" w:lineRule="auto"/>
        <w:rPr>
          <w:rFonts w:ascii="Arial" w:hAnsi="Arial" w:cs="Arial"/>
          <w:i/>
        </w:rPr>
      </w:pPr>
      <w:r w:rsidRPr="008C2E4C">
        <w:rPr>
          <w:rFonts w:ascii="Arial" w:hAnsi="Arial" w:cs="Arial"/>
          <w:i/>
        </w:rPr>
        <w:t>GRAFICO 5.- Participación de las comisiones a vendedores febrero</w:t>
      </w:r>
      <w:r w:rsidR="001367C5">
        <w:rPr>
          <w:rFonts w:ascii="Arial" w:hAnsi="Arial" w:cs="Arial"/>
          <w:i/>
        </w:rPr>
        <w:tab/>
      </w:r>
      <w:r w:rsidR="001367C5">
        <w:rPr>
          <w:rFonts w:ascii="Arial" w:hAnsi="Arial" w:cs="Arial"/>
          <w:i/>
        </w:rPr>
        <w:tab/>
      </w:r>
      <w:r w:rsidR="003771D2">
        <w:rPr>
          <w:rFonts w:ascii="Arial" w:hAnsi="Arial" w:cs="Arial"/>
          <w:i/>
        </w:rPr>
        <w:t>25</w:t>
      </w:r>
    </w:p>
    <w:p w:rsidR="008C2E4C" w:rsidRPr="008C2E4C" w:rsidRDefault="008C2E4C" w:rsidP="001367C5">
      <w:pPr>
        <w:spacing w:line="360" w:lineRule="auto"/>
        <w:rPr>
          <w:rFonts w:ascii="Arial" w:hAnsi="Arial" w:cs="Arial"/>
          <w:i/>
        </w:rPr>
      </w:pPr>
      <w:r w:rsidRPr="008C2E4C">
        <w:rPr>
          <w:rFonts w:ascii="Arial" w:hAnsi="Arial" w:cs="Arial"/>
          <w:i/>
        </w:rPr>
        <w:t xml:space="preserve">GRAFICO 6.- Actividades más influyentes en marzo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Pr="008C2E4C">
        <w:rPr>
          <w:rFonts w:ascii="Arial" w:hAnsi="Arial" w:cs="Arial"/>
          <w:i/>
        </w:rPr>
        <w:t>2</w:t>
      </w:r>
      <w:r w:rsidR="003771D2">
        <w:rPr>
          <w:rFonts w:ascii="Arial" w:hAnsi="Arial" w:cs="Arial"/>
          <w:i/>
        </w:rPr>
        <w:t>8</w:t>
      </w:r>
    </w:p>
    <w:p w:rsidR="008C2E4C" w:rsidRPr="008C2E4C" w:rsidRDefault="008C2E4C" w:rsidP="001367C5">
      <w:pPr>
        <w:spacing w:line="360" w:lineRule="auto"/>
        <w:rPr>
          <w:rFonts w:ascii="Arial" w:hAnsi="Arial" w:cs="Arial"/>
          <w:i/>
        </w:rPr>
      </w:pPr>
      <w:r w:rsidRPr="008C2E4C">
        <w:rPr>
          <w:rFonts w:ascii="Arial" w:hAnsi="Arial" w:cs="Arial"/>
          <w:i/>
        </w:rPr>
        <w:t xml:space="preserve">GRAFICO 7- </w:t>
      </w:r>
      <w:r w:rsidR="001367C5">
        <w:rPr>
          <w:rFonts w:ascii="Arial" w:hAnsi="Arial" w:cs="Arial"/>
          <w:i/>
        </w:rPr>
        <w:t xml:space="preserve">Participación en </w:t>
      </w:r>
      <w:r w:rsidRPr="008C2E4C">
        <w:rPr>
          <w:rFonts w:ascii="Arial" w:hAnsi="Arial" w:cs="Arial"/>
          <w:i/>
        </w:rPr>
        <w:t>compra de tarjetas de telefonía en marzo</w:t>
      </w:r>
      <w:r w:rsidR="001367C5">
        <w:rPr>
          <w:rFonts w:ascii="Arial" w:hAnsi="Arial" w:cs="Arial"/>
          <w:i/>
        </w:rPr>
        <w:tab/>
      </w:r>
      <w:r w:rsidR="001367C5">
        <w:rPr>
          <w:rFonts w:ascii="Arial" w:hAnsi="Arial" w:cs="Arial"/>
          <w:i/>
        </w:rPr>
        <w:tab/>
      </w:r>
      <w:r w:rsidR="003771D2">
        <w:rPr>
          <w:rFonts w:ascii="Arial" w:hAnsi="Arial" w:cs="Arial"/>
          <w:i/>
        </w:rPr>
        <w:t>28</w:t>
      </w:r>
    </w:p>
    <w:p w:rsidR="008C2E4C" w:rsidRPr="008C2E4C" w:rsidRDefault="008C2E4C" w:rsidP="001367C5">
      <w:pPr>
        <w:spacing w:line="360" w:lineRule="auto"/>
        <w:rPr>
          <w:rFonts w:ascii="Arial" w:hAnsi="Arial" w:cs="Arial"/>
          <w:i/>
        </w:rPr>
      </w:pPr>
      <w:r w:rsidRPr="008C2E4C">
        <w:rPr>
          <w:rFonts w:ascii="Arial" w:hAnsi="Arial" w:cs="Arial"/>
          <w:i/>
        </w:rPr>
        <w:t xml:space="preserve">GRAFICO 8-  Participación de las actividades en abril </w:t>
      </w:r>
      <w:r w:rsidR="001367C5">
        <w:rPr>
          <w:rFonts w:ascii="Arial" w:hAnsi="Arial" w:cs="Arial"/>
          <w:i/>
        </w:rPr>
        <w:t xml:space="preserve">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31</w:t>
      </w:r>
    </w:p>
    <w:p w:rsidR="008C2E4C" w:rsidRPr="008C2E4C" w:rsidRDefault="008C2E4C" w:rsidP="001367C5">
      <w:pPr>
        <w:spacing w:line="360" w:lineRule="auto"/>
        <w:rPr>
          <w:rFonts w:ascii="Arial" w:hAnsi="Arial" w:cs="Arial"/>
          <w:i/>
        </w:rPr>
      </w:pPr>
      <w:r w:rsidRPr="008C2E4C">
        <w:rPr>
          <w:rFonts w:ascii="Arial" w:hAnsi="Arial" w:cs="Arial"/>
          <w:i/>
        </w:rPr>
        <w:t xml:space="preserve">GRAFICO 9- Porcentaje de participación </w:t>
      </w:r>
      <w:r w:rsidR="001367C5">
        <w:rPr>
          <w:rFonts w:ascii="Arial" w:hAnsi="Arial" w:cs="Arial"/>
          <w:i/>
        </w:rPr>
        <w:t>en</w:t>
      </w:r>
      <w:r w:rsidRPr="008C2E4C">
        <w:rPr>
          <w:rFonts w:ascii="Arial" w:hAnsi="Arial" w:cs="Arial"/>
          <w:i/>
        </w:rPr>
        <w:t xml:space="preserve"> comisiones a vendedores abril </w:t>
      </w:r>
      <w:r w:rsidR="001367C5">
        <w:rPr>
          <w:rFonts w:ascii="Arial" w:hAnsi="Arial" w:cs="Arial"/>
          <w:i/>
        </w:rPr>
        <w:tab/>
      </w:r>
      <w:r w:rsidR="003771D2">
        <w:rPr>
          <w:rFonts w:ascii="Arial" w:hAnsi="Arial" w:cs="Arial"/>
          <w:i/>
        </w:rPr>
        <w:t>32</w:t>
      </w:r>
    </w:p>
    <w:p w:rsidR="008C2E4C" w:rsidRPr="008C2E4C" w:rsidRDefault="008C2E4C" w:rsidP="001367C5">
      <w:pPr>
        <w:spacing w:line="360" w:lineRule="auto"/>
        <w:rPr>
          <w:rFonts w:ascii="Arial" w:hAnsi="Arial" w:cs="Arial"/>
          <w:i/>
        </w:rPr>
      </w:pPr>
      <w:r w:rsidRPr="008C2E4C">
        <w:rPr>
          <w:rFonts w:ascii="Arial" w:hAnsi="Arial" w:cs="Arial"/>
          <w:i/>
        </w:rPr>
        <w:t xml:space="preserve">GRAFICO 10.- Actividades más influyentes en mayo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34</w:t>
      </w:r>
    </w:p>
    <w:p w:rsidR="008C2E4C" w:rsidRPr="008C2E4C" w:rsidRDefault="008C2E4C" w:rsidP="001367C5">
      <w:pPr>
        <w:spacing w:line="360" w:lineRule="auto"/>
        <w:rPr>
          <w:rFonts w:ascii="Arial" w:hAnsi="Arial" w:cs="Arial"/>
          <w:i/>
        </w:rPr>
      </w:pPr>
      <w:r w:rsidRPr="008C2E4C">
        <w:rPr>
          <w:rFonts w:ascii="Arial" w:hAnsi="Arial" w:cs="Arial"/>
          <w:i/>
        </w:rPr>
        <w:t xml:space="preserve">GRAFICO 11.- Participación de las tarjetas de telefonía en mayo </w:t>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35</w:t>
      </w:r>
    </w:p>
    <w:p w:rsidR="001367C5" w:rsidRDefault="008C2E4C" w:rsidP="001367C5">
      <w:pPr>
        <w:spacing w:line="360" w:lineRule="auto"/>
        <w:rPr>
          <w:rFonts w:ascii="Arial" w:hAnsi="Arial" w:cs="Arial"/>
          <w:i/>
        </w:rPr>
      </w:pPr>
      <w:r w:rsidRPr="008C2E4C">
        <w:rPr>
          <w:rFonts w:ascii="Arial" w:hAnsi="Arial" w:cs="Arial"/>
          <w:i/>
        </w:rPr>
        <w:t xml:space="preserve">GRAFICO 12.- Porcentaje de participación </w:t>
      </w:r>
      <w:r w:rsidR="001367C5">
        <w:rPr>
          <w:rFonts w:ascii="Arial" w:hAnsi="Arial" w:cs="Arial"/>
          <w:i/>
        </w:rPr>
        <w:t xml:space="preserve">en </w:t>
      </w:r>
      <w:r w:rsidRPr="008C2E4C">
        <w:rPr>
          <w:rFonts w:ascii="Arial" w:hAnsi="Arial" w:cs="Arial"/>
          <w:i/>
        </w:rPr>
        <w:t xml:space="preserve"> comisiones a vendedores, </w:t>
      </w:r>
    </w:p>
    <w:p w:rsidR="008C2E4C" w:rsidRPr="008C2E4C" w:rsidRDefault="001367C5" w:rsidP="001367C5">
      <w:pPr>
        <w:spacing w:line="360" w:lineRule="auto"/>
        <w:ind w:left="708" w:firstLine="708"/>
        <w:rPr>
          <w:rFonts w:ascii="Arial" w:hAnsi="Arial" w:cs="Arial"/>
          <w:i/>
        </w:rPr>
      </w:pPr>
      <w:r>
        <w:rPr>
          <w:rFonts w:ascii="Arial" w:hAnsi="Arial" w:cs="Arial"/>
          <w:i/>
        </w:rPr>
        <w:t xml:space="preserve"> </w:t>
      </w:r>
      <w:r w:rsidR="008C2E4C" w:rsidRPr="008C2E4C">
        <w:rPr>
          <w:rFonts w:ascii="Arial" w:hAnsi="Arial" w:cs="Arial"/>
          <w:i/>
        </w:rPr>
        <w:t xml:space="preserve">mayo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3771D2">
        <w:rPr>
          <w:rFonts w:ascii="Arial" w:hAnsi="Arial" w:cs="Arial"/>
          <w:i/>
        </w:rPr>
        <w:t>36</w:t>
      </w:r>
    </w:p>
    <w:p w:rsidR="008C2E4C" w:rsidRPr="008C2E4C" w:rsidRDefault="008C2E4C" w:rsidP="001367C5">
      <w:pPr>
        <w:spacing w:line="360" w:lineRule="auto"/>
        <w:rPr>
          <w:rFonts w:ascii="Arial" w:hAnsi="Arial" w:cs="Arial"/>
          <w:i/>
        </w:rPr>
      </w:pPr>
      <w:r w:rsidRPr="008C2E4C">
        <w:rPr>
          <w:rFonts w:ascii="Arial" w:hAnsi="Arial" w:cs="Arial"/>
          <w:i/>
        </w:rPr>
        <w:t xml:space="preserve">GRAFICO 13.-  Actividades más influyentes en junio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38</w:t>
      </w:r>
    </w:p>
    <w:p w:rsidR="008C2E4C" w:rsidRPr="008C2E4C" w:rsidRDefault="008C2E4C" w:rsidP="001367C5">
      <w:pPr>
        <w:spacing w:line="360" w:lineRule="auto"/>
        <w:rPr>
          <w:rFonts w:ascii="Arial" w:hAnsi="Arial" w:cs="Arial"/>
        </w:rPr>
      </w:pPr>
      <w:r w:rsidRPr="008C2E4C">
        <w:rPr>
          <w:rFonts w:ascii="Arial" w:hAnsi="Arial" w:cs="Arial"/>
          <w:i/>
        </w:rPr>
        <w:t xml:space="preserve">GRAFICO 14.- Participación de las tarjetas de telefonía en junio </w:t>
      </w:r>
      <w:r w:rsidR="001367C5">
        <w:rPr>
          <w:rFonts w:ascii="Arial" w:hAnsi="Arial" w:cs="Arial"/>
          <w:i/>
        </w:rPr>
        <w:tab/>
      </w:r>
      <w:r w:rsidR="001367C5">
        <w:rPr>
          <w:rFonts w:ascii="Arial" w:hAnsi="Arial" w:cs="Arial"/>
          <w:i/>
        </w:rPr>
        <w:tab/>
      </w:r>
      <w:r w:rsidR="001367C5">
        <w:rPr>
          <w:rFonts w:ascii="Arial" w:hAnsi="Arial" w:cs="Arial"/>
          <w:i/>
        </w:rPr>
        <w:tab/>
      </w:r>
      <w:r w:rsidR="000638AE">
        <w:rPr>
          <w:rFonts w:ascii="Arial" w:hAnsi="Arial" w:cs="Arial"/>
          <w:i/>
        </w:rPr>
        <w:t>3</w:t>
      </w:r>
      <w:r w:rsidR="003771D2">
        <w:rPr>
          <w:rFonts w:ascii="Arial" w:hAnsi="Arial" w:cs="Arial"/>
          <w:i/>
        </w:rPr>
        <w:t>8</w:t>
      </w:r>
    </w:p>
    <w:p w:rsidR="008C2E4C" w:rsidRPr="008C2E4C" w:rsidRDefault="008C2E4C" w:rsidP="001367C5">
      <w:pPr>
        <w:spacing w:line="360" w:lineRule="auto"/>
        <w:rPr>
          <w:rFonts w:ascii="Arial" w:hAnsi="Arial" w:cs="Arial"/>
        </w:rPr>
      </w:pPr>
      <w:r w:rsidRPr="008C2E4C">
        <w:rPr>
          <w:rFonts w:ascii="Arial" w:hAnsi="Arial" w:cs="Arial"/>
          <w:i/>
        </w:rPr>
        <w:t xml:space="preserve">GRAFICO 15.- Participación de las tarjetas de telefonía en junio </w:t>
      </w:r>
      <w:r w:rsidR="001367C5">
        <w:rPr>
          <w:rFonts w:ascii="Arial" w:hAnsi="Arial" w:cs="Arial"/>
          <w:i/>
        </w:rPr>
        <w:tab/>
      </w:r>
      <w:r w:rsidR="001367C5">
        <w:rPr>
          <w:rFonts w:ascii="Arial" w:hAnsi="Arial" w:cs="Arial"/>
          <w:i/>
        </w:rPr>
        <w:tab/>
      </w:r>
      <w:r w:rsidR="001367C5">
        <w:rPr>
          <w:rFonts w:ascii="Arial" w:hAnsi="Arial" w:cs="Arial"/>
          <w:i/>
        </w:rPr>
        <w:tab/>
      </w:r>
      <w:r w:rsidRPr="008C2E4C">
        <w:rPr>
          <w:rFonts w:ascii="Arial" w:hAnsi="Arial" w:cs="Arial"/>
          <w:i/>
        </w:rPr>
        <w:t>3</w:t>
      </w:r>
      <w:r w:rsidR="003771D2">
        <w:rPr>
          <w:rFonts w:ascii="Arial" w:hAnsi="Arial" w:cs="Arial"/>
          <w:i/>
        </w:rPr>
        <w:t>9</w:t>
      </w:r>
    </w:p>
    <w:p w:rsidR="008C2E4C" w:rsidRPr="008C2E4C" w:rsidRDefault="008C2E4C" w:rsidP="001367C5">
      <w:pPr>
        <w:spacing w:line="360" w:lineRule="auto"/>
        <w:rPr>
          <w:rFonts w:ascii="Arial" w:hAnsi="Arial" w:cs="Arial"/>
          <w:i/>
        </w:rPr>
      </w:pPr>
      <w:r w:rsidRPr="008C2E4C">
        <w:rPr>
          <w:rFonts w:ascii="Arial" w:hAnsi="Arial" w:cs="Arial"/>
          <w:i/>
        </w:rPr>
        <w:t xml:space="preserve">GRAFICO 16.-  Actividades más influyentes en julio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41</w:t>
      </w:r>
    </w:p>
    <w:p w:rsidR="008C2E4C" w:rsidRPr="008C2E4C" w:rsidRDefault="008C2E4C" w:rsidP="001367C5">
      <w:pPr>
        <w:spacing w:line="360" w:lineRule="auto"/>
        <w:rPr>
          <w:rFonts w:ascii="Arial" w:hAnsi="Arial" w:cs="Arial"/>
        </w:rPr>
      </w:pPr>
      <w:r w:rsidRPr="008C2E4C">
        <w:rPr>
          <w:rFonts w:ascii="Arial" w:hAnsi="Arial" w:cs="Arial"/>
          <w:i/>
        </w:rPr>
        <w:lastRenderedPageBreak/>
        <w:t>GRAFICO 17.- Participación de las tarjetas de telefonía en julio</w:t>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42</w:t>
      </w:r>
    </w:p>
    <w:p w:rsidR="001367C5" w:rsidRDefault="008C2E4C" w:rsidP="001367C5">
      <w:pPr>
        <w:spacing w:line="360" w:lineRule="auto"/>
        <w:rPr>
          <w:rFonts w:ascii="Arial" w:hAnsi="Arial" w:cs="Arial"/>
          <w:i/>
        </w:rPr>
      </w:pPr>
      <w:r w:rsidRPr="008C2E4C">
        <w:rPr>
          <w:rFonts w:ascii="Arial" w:hAnsi="Arial" w:cs="Arial"/>
          <w:i/>
        </w:rPr>
        <w:t xml:space="preserve">GRAFICO 18.- Porcentaje de participación </w:t>
      </w:r>
      <w:r w:rsidR="001367C5">
        <w:rPr>
          <w:rFonts w:ascii="Arial" w:hAnsi="Arial" w:cs="Arial"/>
          <w:i/>
        </w:rPr>
        <w:t>en</w:t>
      </w:r>
      <w:r w:rsidRPr="008C2E4C">
        <w:rPr>
          <w:rFonts w:ascii="Arial" w:hAnsi="Arial" w:cs="Arial"/>
          <w:i/>
        </w:rPr>
        <w:t xml:space="preserve"> comisiones a vendedores, </w:t>
      </w:r>
    </w:p>
    <w:p w:rsidR="008C2E4C" w:rsidRPr="008C2E4C" w:rsidRDefault="001367C5" w:rsidP="001367C5">
      <w:pPr>
        <w:spacing w:line="360" w:lineRule="auto"/>
        <w:ind w:left="708" w:firstLine="708"/>
        <w:rPr>
          <w:rFonts w:ascii="Arial" w:hAnsi="Arial" w:cs="Arial"/>
          <w:i/>
        </w:rPr>
      </w:pPr>
      <w:r>
        <w:rPr>
          <w:rFonts w:ascii="Arial" w:hAnsi="Arial" w:cs="Arial"/>
          <w:i/>
        </w:rPr>
        <w:t xml:space="preserve"> j</w:t>
      </w:r>
      <w:r w:rsidR="008C2E4C" w:rsidRPr="008C2E4C">
        <w:rPr>
          <w:rFonts w:ascii="Arial" w:hAnsi="Arial" w:cs="Arial"/>
          <w:i/>
        </w:rPr>
        <w:t xml:space="preserve">ulio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8C2E4C" w:rsidRPr="008C2E4C">
        <w:rPr>
          <w:rFonts w:ascii="Arial" w:hAnsi="Arial" w:cs="Arial"/>
          <w:i/>
        </w:rPr>
        <w:t>4</w:t>
      </w:r>
      <w:r w:rsidR="003771D2">
        <w:rPr>
          <w:rFonts w:ascii="Arial" w:hAnsi="Arial" w:cs="Arial"/>
          <w:i/>
        </w:rPr>
        <w:t>3</w:t>
      </w:r>
    </w:p>
    <w:p w:rsidR="008C2E4C" w:rsidRPr="008C2E4C" w:rsidRDefault="008C2E4C" w:rsidP="001367C5">
      <w:pPr>
        <w:spacing w:line="360" w:lineRule="auto"/>
        <w:rPr>
          <w:rFonts w:ascii="Arial" w:hAnsi="Arial" w:cs="Arial"/>
          <w:i/>
        </w:rPr>
      </w:pPr>
      <w:r w:rsidRPr="008C2E4C">
        <w:rPr>
          <w:rFonts w:ascii="Arial" w:hAnsi="Arial" w:cs="Arial"/>
          <w:i/>
        </w:rPr>
        <w:t xml:space="preserve">GRAFICO 19.-  Actividades más influyentes en agosto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45</w:t>
      </w:r>
    </w:p>
    <w:p w:rsidR="008C2E4C" w:rsidRPr="008C2E4C" w:rsidRDefault="008C2E4C" w:rsidP="001367C5">
      <w:pPr>
        <w:spacing w:line="360" w:lineRule="auto"/>
        <w:rPr>
          <w:rFonts w:ascii="Arial" w:hAnsi="Arial" w:cs="Arial"/>
        </w:rPr>
      </w:pPr>
      <w:r w:rsidRPr="008C2E4C">
        <w:rPr>
          <w:rFonts w:ascii="Arial" w:hAnsi="Arial" w:cs="Arial"/>
          <w:i/>
        </w:rPr>
        <w:t>GRAFICO 20.- Participación de las tarjetas de telefonía en agosto</w:t>
      </w:r>
      <w:r w:rsidR="001367C5">
        <w:rPr>
          <w:rFonts w:ascii="Arial" w:hAnsi="Arial" w:cs="Arial"/>
          <w:i/>
        </w:rPr>
        <w:tab/>
      </w:r>
      <w:r w:rsidR="001367C5">
        <w:rPr>
          <w:rFonts w:ascii="Arial" w:hAnsi="Arial" w:cs="Arial"/>
          <w:i/>
        </w:rPr>
        <w:tab/>
      </w:r>
      <w:r w:rsidRPr="008C2E4C">
        <w:rPr>
          <w:rFonts w:ascii="Arial" w:hAnsi="Arial" w:cs="Arial"/>
          <w:i/>
        </w:rPr>
        <w:t>4</w:t>
      </w:r>
      <w:r w:rsidR="003771D2">
        <w:rPr>
          <w:rFonts w:ascii="Arial" w:hAnsi="Arial" w:cs="Arial"/>
          <w:i/>
        </w:rPr>
        <w:t>5</w:t>
      </w:r>
    </w:p>
    <w:p w:rsidR="001367C5" w:rsidRDefault="008C2E4C" w:rsidP="001367C5">
      <w:pPr>
        <w:spacing w:line="360" w:lineRule="auto"/>
        <w:rPr>
          <w:rFonts w:ascii="Arial" w:hAnsi="Arial" w:cs="Arial"/>
          <w:i/>
        </w:rPr>
      </w:pPr>
      <w:r w:rsidRPr="008C2E4C">
        <w:rPr>
          <w:rFonts w:ascii="Arial" w:hAnsi="Arial" w:cs="Arial"/>
          <w:i/>
        </w:rPr>
        <w:t>GRAFICO 21.- Porcentaje de participación de las comisiones a vendedores,</w:t>
      </w:r>
    </w:p>
    <w:p w:rsidR="008C2E4C" w:rsidRPr="008C2E4C" w:rsidRDefault="001367C5" w:rsidP="001367C5">
      <w:pPr>
        <w:spacing w:line="360" w:lineRule="auto"/>
        <w:ind w:left="708" w:firstLine="708"/>
        <w:rPr>
          <w:rFonts w:ascii="Arial" w:hAnsi="Arial" w:cs="Arial"/>
          <w:i/>
        </w:rPr>
      </w:pPr>
      <w:r>
        <w:rPr>
          <w:rFonts w:ascii="Arial" w:hAnsi="Arial" w:cs="Arial"/>
          <w:i/>
        </w:rPr>
        <w:t xml:space="preserve"> a</w:t>
      </w:r>
      <w:r w:rsidR="008C2E4C" w:rsidRPr="008C2E4C">
        <w:rPr>
          <w:rFonts w:ascii="Arial" w:hAnsi="Arial" w:cs="Arial"/>
          <w:i/>
        </w:rPr>
        <w:t xml:space="preserve">gosto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8C2E4C" w:rsidRPr="008C2E4C">
        <w:rPr>
          <w:rFonts w:ascii="Arial" w:hAnsi="Arial" w:cs="Arial"/>
          <w:i/>
        </w:rPr>
        <w:t>4</w:t>
      </w:r>
      <w:r w:rsidR="003771D2">
        <w:rPr>
          <w:rFonts w:ascii="Arial" w:hAnsi="Arial" w:cs="Arial"/>
          <w:i/>
        </w:rPr>
        <w:t>6</w:t>
      </w:r>
    </w:p>
    <w:p w:rsidR="008C2E4C" w:rsidRPr="008C2E4C" w:rsidRDefault="008C2E4C" w:rsidP="001367C5">
      <w:pPr>
        <w:spacing w:line="360" w:lineRule="auto"/>
        <w:rPr>
          <w:rFonts w:ascii="Arial" w:hAnsi="Arial" w:cs="Arial"/>
          <w:i/>
        </w:rPr>
      </w:pPr>
      <w:r w:rsidRPr="008C2E4C">
        <w:rPr>
          <w:rFonts w:ascii="Arial" w:hAnsi="Arial" w:cs="Arial"/>
          <w:i/>
        </w:rPr>
        <w:t xml:space="preserve">GRAFICO 22.-  Actividades más influyentes en septiembre </w:t>
      </w:r>
      <w:r w:rsidR="001367C5">
        <w:rPr>
          <w:rFonts w:ascii="Arial" w:hAnsi="Arial" w:cs="Arial"/>
          <w:i/>
        </w:rPr>
        <w:t xml:space="preserve"> </w:t>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48</w:t>
      </w:r>
    </w:p>
    <w:p w:rsidR="008C2E4C" w:rsidRPr="008C2E4C" w:rsidRDefault="008C2E4C" w:rsidP="001367C5">
      <w:pPr>
        <w:spacing w:line="360" w:lineRule="auto"/>
        <w:rPr>
          <w:rFonts w:ascii="Arial" w:hAnsi="Arial" w:cs="Arial"/>
        </w:rPr>
      </w:pPr>
      <w:r w:rsidRPr="008C2E4C">
        <w:rPr>
          <w:rFonts w:ascii="Arial" w:hAnsi="Arial" w:cs="Arial"/>
          <w:i/>
        </w:rPr>
        <w:t>GRAFICO 23.- Participación de las tarjetas de telefonía en septiembre</w:t>
      </w:r>
      <w:r w:rsidR="001367C5">
        <w:rPr>
          <w:rFonts w:ascii="Arial" w:hAnsi="Arial" w:cs="Arial"/>
          <w:i/>
        </w:rPr>
        <w:tab/>
      </w:r>
      <w:r w:rsidR="001367C5">
        <w:rPr>
          <w:rFonts w:ascii="Arial" w:hAnsi="Arial" w:cs="Arial"/>
          <w:i/>
        </w:rPr>
        <w:tab/>
      </w:r>
      <w:r w:rsidRPr="008C2E4C">
        <w:rPr>
          <w:rFonts w:ascii="Arial" w:hAnsi="Arial" w:cs="Arial"/>
          <w:i/>
        </w:rPr>
        <w:t>4</w:t>
      </w:r>
      <w:r w:rsidR="003771D2">
        <w:rPr>
          <w:rFonts w:ascii="Arial" w:hAnsi="Arial" w:cs="Arial"/>
          <w:i/>
        </w:rPr>
        <w:t>9</w:t>
      </w:r>
    </w:p>
    <w:p w:rsidR="001367C5" w:rsidRDefault="008C2E4C" w:rsidP="001367C5">
      <w:pPr>
        <w:spacing w:line="360" w:lineRule="auto"/>
        <w:rPr>
          <w:rFonts w:ascii="Arial" w:hAnsi="Arial" w:cs="Arial"/>
          <w:i/>
        </w:rPr>
      </w:pPr>
      <w:r w:rsidRPr="008C2E4C">
        <w:rPr>
          <w:rFonts w:ascii="Arial" w:hAnsi="Arial" w:cs="Arial"/>
          <w:i/>
        </w:rPr>
        <w:t xml:space="preserve">GRAFICO 24.- Porcentaje de participación de las comisiones a vendedores, </w:t>
      </w:r>
      <w:r w:rsidR="001367C5">
        <w:rPr>
          <w:rFonts w:ascii="Arial" w:hAnsi="Arial" w:cs="Arial"/>
          <w:i/>
        </w:rPr>
        <w:t xml:space="preserve"> </w:t>
      </w:r>
    </w:p>
    <w:p w:rsidR="008C2E4C" w:rsidRPr="008C2E4C" w:rsidRDefault="001367C5" w:rsidP="001367C5">
      <w:pPr>
        <w:spacing w:line="360" w:lineRule="auto"/>
        <w:rPr>
          <w:rFonts w:ascii="Arial" w:hAnsi="Arial" w:cs="Arial"/>
          <w:i/>
        </w:rPr>
      </w:pPr>
      <w:r>
        <w:rPr>
          <w:rFonts w:ascii="Arial" w:hAnsi="Arial" w:cs="Arial"/>
          <w:i/>
        </w:rPr>
        <w:tab/>
      </w:r>
      <w:r>
        <w:rPr>
          <w:rFonts w:ascii="Arial" w:hAnsi="Arial" w:cs="Arial"/>
          <w:i/>
        </w:rPr>
        <w:tab/>
        <w:t xml:space="preserve"> S</w:t>
      </w:r>
      <w:r w:rsidR="008C2E4C" w:rsidRPr="008C2E4C">
        <w:rPr>
          <w:rFonts w:ascii="Arial" w:hAnsi="Arial" w:cs="Arial"/>
          <w:i/>
        </w:rPr>
        <w:t>eptiembre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3771D2">
        <w:rPr>
          <w:rFonts w:ascii="Arial" w:hAnsi="Arial" w:cs="Arial"/>
          <w:i/>
        </w:rPr>
        <w:t>50</w:t>
      </w:r>
    </w:p>
    <w:p w:rsidR="008C2E4C" w:rsidRPr="008C2E4C" w:rsidRDefault="008C2E4C" w:rsidP="001367C5">
      <w:pPr>
        <w:spacing w:line="360" w:lineRule="auto"/>
        <w:rPr>
          <w:rFonts w:ascii="Arial" w:hAnsi="Arial" w:cs="Arial"/>
          <w:i/>
        </w:rPr>
      </w:pPr>
      <w:r w:rsidRPr="008C2E4C">
        <w:rPr>
          <w:rFonts w:ascii="Arial" w:hAnsi="Arial" w:cs="Arial"/>
          <w:i/>
        </w:rPr>
        <w:t xml:space="preserve">GRAFICO 25.-  Actividades más influyentes en octubre </w:t>
      </w:r>
      <w:r w:rsidR="001367C5">
        <w:rPr>
          <w:rFonts w:ascii="Arial" w:hAnsi="Arial" w:cs="Arial"/>
          <w:i/>
        </w:rPr>
        <w:t xml:space="preserve"> </w:t>
      </w:r>
      <w:r w:rsidR="001367C5">
        <w:rPr>
          <w:rFonts w:ascii="Arial" w:hAnsi="Arial" w:cs="Arial"/>
          <w:i/>
        </w:rPr>
        <w:tab/>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52</w:t>
      </w:r>
    </w:p>
    <w:p w:rsidR="008C2E4C" w:rsidRPr="008C2E4C" w:rsidRDefault="008C2E4C" w:rsidP="001367C5">
      <w:pPr>
        <w:spacing w:line="360" w:lineRule="auto"/>
        <w:rPr>
          <w:rFonts w:ascii="Arial" w:hAnsi="Arial" w:cs="Arial"/>
        </w:rPr>
      </w:pPr>
      <w:r w:rsidRPr="008C2E4C">
        <w:rPr>
          <w:rFonts w:ascii="Arial" w:hAnsi="Arial" w:cs="Arial"/>
          <w:i/>
        </w:rPr>
        <w:t xml:space="preserve">GRAFICO 26.- Participación de las tarjetas de telefonía en octubre </w:t>
      </w:r>
      <w:r w:rsidR="001367C5">
        <w:rPr>
          <w:rFonts w:ascii="Arial" w:hAnsi="Arial" w:cs="Arial"/>
          <w:i/>
        </w:rPr>
        <w:tab/>
      </w:r>
      <w:r w:rsidR="001367C5">
        <w:rPr>
          <w:rFonts w:ascii="Arial" w:hAnsi="Arial" w:cs="Arial"/>
          <w:i/>
        </w:rPr>
        <w:tab/>
      </w:r>
      <w:r w:rsidR="003771D2">
        <w:rPr>
          <w:rFonts w:ascii="Arial" w:hAnsi="Arial" w:cs="Arial"/>
          <w:i/>
        </w:rPr>
        <w:t>52</w:t>
      </w:r>
    </w:p>
    <w:p w:rsidR="008C2E4C" w:rsidRDefault="008C2E4C" w:rsidP="001367C5">
      <w:pPr>
        <w:spacing w:line="360" w:lineRule="auto"/>
        <w:rPr>
          <w:rFonts w:ascii="Arial" w:hAnsi="Arial" w:cs="Arial"/>
          <w:i/>
        </w:rPr>
      </w:pPr>
      <w:r w:rsidRPr="008C2E4C">
        <w:rPr>
          <w:rFonts w:ascii="Arial" w:hAnsi="Arial" w:cs="Arial"/>
          <w:i/>
        </w:rPr>
        <w:t>GRAFICO 27.- Porcentaje de participación de las comisiones a vendedores</w:t>
      </w:r>
    </w:p>
    <w:p w:rsidR="008C2E4C" w:rsidRPr="008C2E4C" w:rsidRDefault="001367C5" w:rsidP="001367C5">
      <w:pPr>
        <w:spacing w:line="360" w:lineRule="auto"/>
        <w:rPr>
          <w:rFonts w:ascii="Arial" w:hAnsi="Arial" w:cs="Arial"/>
          <w:i/>
        </w:rPr>
      </w:pPr>
      <w:r>
        <w:rPr>
          <w:rFonts w:ascii="Arial" w:hAnsi="Arial" w:cs="Arial"/>
          <w:i/>
        </w:rPr>
        <w:tab/>
      </w:r>
      <w:r>
        <w:rPr>
          <w:rFonts w:ascii="Arial" w:hAnsi="Arial" w:cs="Arial"/>
          <w:i/>
        </w:rPr>
        <w:tab/>
        <w:t xml:space="preserve"> o</w:t>
      </w:r>
      <w:r w:rsidR="008C2E4C" w:rsidRPr="008C2E4C">
        <w:rPr>
          <w:rFonts w:ascii="Arial" w:hAnsi="Arial" w:cs="Arial"/>
          <w:i/>
        </w:rPr>
        <w:t xml:space="preserve">ctubre 2006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3771D2">
        <w:rPr>
          <w:rFonts w:ascii="Arial" w:hAnsi="Arial" w:cs="Arial"/>
          <w:i/>
        </w:rPr>
        <w:t>53</w:t>
      </w:r>
    </w:p>
    <w:p w:rsidR="008C2E4C" w:rsidRPr="008C2E4C" w:rsidRDefault="008C2E4C" w:rsidP="001367C5">
      <w:pPr>
        <w:spacing w:line="360" w:lineRule="auto"/>
        <w:rPr>
          <w:rFonts w:ascii="Arial" w:hAnsi="Arial" w:cs="Arial"/>
          <w:i/>
        </w:rPr>
      </w:pPr>
      <w:r w:rsidRPr="008C2E4C">
        <w:rPr>
          <w:rFonts w:ascii="Arial" w:hAnsi="Arial" w:cs="Arial"/>
          <w:i/>
        </w:rPr>
        <w:t>GRAFICO 28.-  Actividades más influyentes en noviembre</w:t>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56</w:t>
      </w:r>
      <w:r w:rsidRPr="008C2E4C">
        <w:rPr>
          <w:rFonts w:ascii="Arial" w:hAnsi="Arial" w:cs="Arial"/>
          <w:i/>
        </w:rPr>
        <w:t xml:space="preserve">                                                                               </w:t>
      </w:r>
    </w:p>
    <w:p w:rsidR="008C2E4C" w:rsidRPr="008C2E4C" w:rsidRDefault="008C2E4C" w:rsidP="001367C5">
      <w:pPr>
        <w:spacing w:line="360" w:lineRule="auto"/>
        <w:rPr>
          <w:rFonts w:ascii="Arial" w:hAnsi="Arial" w:cs="Arial"/>
        </w:rPr>
      </w:pPr>
      <w:r w:rsidRPr="008C2E4C">
        <w:rPr>
          <w:rFonts w:ascii="Arial" w:hAnsi="Arial" w:cs="Arial"/>
          <w:i/>
        </w:rPr>
        <w:t xml:space="preserve">GRAFICO 29.- Participación de las tarjetas de telefonía en noviembre </w:t>
      </w:r>
      <w:r w:rsidR="001367C5">
        <w:rPr>
          <w:rFonts w:ascii="Arial" w:hAnsi="Arial" w:cs="Arial"/>
          <w:i/>
        </w:rPr>
        <w:t xml:space="preserve">  </w:t>
      </w:r>
      <w:r w:rsidR="001367C5">
        <w:rPr>
          <w:rFonts w:ascii="Arial" w:hAnsi="Arial" w:cs="Arial"/>
          <w:i/>
        </w:rPr>
        <w:tab/>
      </w:r>
      <w:r w:rsidR="001367C5">
        <w:rPr>
          <w:rFonts w:ascii="Arial" w:hAnsi="Arial" w:cs="Arial"/>
          <w:i/>
        </w:rPr>
        <w:tab/>
      </w:r>
      <w:r w:rsidRPr="008C2E4C">
        <w:rPr>
          <w:rFonts w:ascii="Arial" w:hAnsi="Arial" w:cs="Arial"/>
          <w:i/>
        </w:rPr>
        <w:t>5</w:t>
      </w:r>
      <w:r w:rsidR="003771D2">
        <w:rPr>
          <w:rFonts w:ascii="Arial" w:hAnsi="Arial" w:cs="Arial"/>
          <w:i/>
        </w:rPr>
        <w:t>6</w:t>
      </w:r>
    </w:p>
    <w:p w:rsidR="001367C5" w:rsidRDefault="008C2E4C" w:rsidP="001367C5">
      <w:pPr>
        <w:spacing w:line="360" w:lineRule="auto"/>
        <w:rPr>
          <w:rFonts w:ascii="Arial" w:hAnsi="Arial" w:cs="Arial"/>
          <w:i/>
        </w:rPr>
      </w:pPr>
      <w:r w:rsidRPr="008C2E4C">
        <w:rPr>
          <w:rFonts w:ascii="Arial" w:hAnsi="Arial" w:cs="Arial"/>
          <w:i/>
        </w:rPr>
        <w:t>GRAFICO 30- Porcentaje de participación de las comisiones a vendedores</w:t>
      </w:r>
    </w:p>
    <w:p w:rsidR="008C2E4C" w:rsidRPr="008C2E4C" w:rsidRDefault="001367C5" w:rsidP="001367C5">
      <w:pPr>
        <w:spacing w:line="360" w:lineRule="auto"/>
        <w:ind w:left="708" w:firstLine="708"/>
        <w:rPr>
          <w:rFonts w:ascii="Arial" w:hAnsi="Arial" w:cs="Arial"/>
          <w:i/>
        </w:rPr>
      </w:pPr>
      <w:r>
        <w:rPr>
          <w:rFonts w:ascii="Arial" w:hAnsi="Arial" w:cs="Arial"/>
          <w:i/>
        </w:rPr>
        <w:t>N</w:t>
      </w:r>
      <w:r w:rsidR="008C2E4C" w:rsidRPr="008C2E4C">
        <w:rPr>
          <w:rFonts w:ascii="Arial" w:hAnsi="Arial" w:cs="Arial"/>
          <w:i/>
        </w:rPr>
        <w:t>oviembre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3771D2">
        <w:rPr>
          <w:rFonts w:ascii="Arial" w:hAnsi="Arial" w:cs="Arial"/>
          <w:i/>
        </w:rPr>
        <w:t>57</w:t>
      </w:r>
    </w:p>
    <w:p w:rsidR="008C2E4C" w:rsidRPr="008C2E4C" w:rsidRDefault="008C2E4C" w:rsidP="001367C5">
      <w:pPr>
        <w:spacing w:line="360" w:lineRule="auto"/>
        <w:rPr>
          <w:rFonts w:ascii="Arial" w:hAnsi="Arial" w:cs="Arial"/>
          <w:i/>
        </w:rPr>
      </w:pPr>
      <w:r w:rsidRPr="008C2E4C">
        <w:rPr>
          <w:rFonts w:ascii="Arial" w:hAnsi="Arial" w:cs="Arial"/>
          <w:i/>
        </w:rPr>
        <w:t xml:space="preserve">GRAFICO 31.-  Actividades más influyentes en diciembre </w:t>
      </w:r>
      <w:r w:rsidR="001367C5">
        <w:rPr>
          <w:rFonts w:ascii="Arial" w:hAnsi="Arial" w:cs="Arial"/>
          <w:i/>
        </w:rPr>
        <w:tab/>
        <w:t xml:space="preserve"> </w:t>
      </w:r>
      <w:r w:rsidR="001367C5">
        <w:rPr>
          <w:rFonts w:ascii="Arial" w:hAnsi="Arial" w:cs="Arial"/>
          <w:i/>
        </w:rPr>
        <w:tab/>
      </w:r>
      <w:r w:rsidR="001367C5">
        <w:rPr>
          <w:rFonts w:ascii="Arial" w:hAnsi="Arial" w:cs="Arial"/>
          <w:i/>
        </w:rPr>
        <w:tab/>
      </w:r>
      <w:r w:rsidR="001367C5">
        <w:rPr>
          <w:rFonts w:ascii="Arial" w:hAnsi="Arial" w:cs="Arial"/>
          <w:i/>
        </w:rPr>
        <w:tab/>
      </w:r>
      <w:r w:rsidR="003771D2">
        <w:rPr>
          <w:rFonts w:ascii="Arial" w:hAnsi="Arial" w:cs="Arial"/>
          <w:i/>
        </w:rPr>
        <w:t>59</w:t>
      </w:r>
    </w:p>
    <w:p w:rsidR="008C2E4C" w:rsidRPr="008C2E4C" w:rsidRDefault="008C2E4C" w:rsidP="001367C5">
      <w:pPr>
        <w:spacing w:line="360" w:lineRule="auto"/>
        <w:rPr>
          <w:rFonts w:ascii="Arial" w:hAnsi="Arial" w:cs="Arial"/>
        </w:rPr>
      </w:pPr>
      <w:r w:rsidRPr="008C2E4C">
        <w:rPr>
          <w:rFonts w:ascii="Arial" w:hAnsi="Arial" w:cs="Arial"/>
          <w:i/>
        </w:rPr>
        <w:t xml:space="preserve">GRAFICO 32.- Participación de las tarjetas de telefonía en diciembre </w:t>
      </w:r>
      <w:r w:rsidR="001367C5">
        <w:rPr>
          <w:rFonts w:ascii="Arial" w:hAnsi="Arial" w:cs="Arial"/>
          <w:i/>
        </w:rPr>
        <w:tab/>
      </w:r>
      <w:r w:rsidR="001367C5">
        <w:rPr>
          <w:rFonts w:ascii="Arial" w:hAnsi="Arial" w:cs="Arial"/>
          <w:i/>
        </w:rPr>
        <w:tab/>
      </w:r>
      <w:r w:rsidR="003771D2">
        <w:rPr>
          <w:rFonts w:ascii="Arial" w:hAnsi="Arial" w:cs="Arial"/>
          <w:i/>
        </w:rPr>
        <w:t>60</w:t>
      </w:r>
    </w:p>
    <w:p w:rsidR="001367C5" w:rsidRDefault="008C2E4C" w:rsidP="001367C5">
      <w:pPr>
        <w:spacing w:line="360" w:lineRule="auto"/>
        <w:rPr>
          <w:rFonts w:ascii="Arial" w:hAnsi="Arial" w:cs="Arial"/>
          <w:i/>
        </w:rPr>
      </w:pPr>
      <w:r w:rsidRPr="008C2E4C">
        <w:rPr>
          <w:rFonts w:ascii="Arial" w:hAnsi="Arial" w:cs="Arial"/>
          <w:i/>
        </w:rPr>
        <w:t>GRAFICO 33- Porcentaje de participación de las comisiones a vendedores</w:t>
      </w:r>
    </w:p>
    <w:p w:rsidR="008C2E4C" w:rsidRPr="003771D2" w:rsidRDefault="001367C5" w:rsidP="001367C5">
      <w:pPr>
        <w:spacing w:line="360" w:lineRule="auto"/>
        <w:ind w:left="708" w:firstLine="708"/>
        <w:rPr>
          <w:rFonts w:ascii="Arial" w:hAnsi="Arial" w:cs="Arial"/>
          <w:i/>
        </w:rPr>
      </w:pPr>
      <w:r w:rsidRPr="003771D2">
        <w:rPr>
          <w:rFonts w:ascii="Arial" w:hAnsi="Arial" w:cs="Arial"/>
          <w:i/>
        </w:rPr>
        <w:t>D</w:t>
      </w:r>
      <w:r w:rsidR="008C2E4C" w:rsidRPr="003771D2">
        <w:rPr>
          <w:rFonts w:ascii="Arial" w:hAnsi="Arial" w:cs="Arial"/>
          <w:i/>
        </w:rPr>
        <w:t>iciembre</w:t>
      </w:r>
      <w:r w:rsidRPr="003771D2">
        <w:rPr>
          <w:rFonts w:ascii="Arial" w:hAnsi="Arial" w:cs="Arial"/>
          <w:i/>
        </w:rPr>
        <w:tab/>
      </w:r>
      <w:r w:rsidRPr="003771D2">
        <w:rPr>
          <w:rFonts w:ascii="Arial" w:hAnsi="Arial" w:cs="Arial"/>
          <w:i/>
        </w:rPr>
        <w:tab/>
      </w:r>
      <w:r w:rsidRPr="003771D2">
        <w:rPr>
          <w:rFonts w:ascii="Arial" w:hAnsi="Arial" w:cs="Arial"/>
          <w:i/>
        </w:rPr>
        <w:tab/>
      </w:r>
      <w:r w:rsidRPr="003771D2">
        <w:rPr>
          <w:rFonts w:ascii="Arial" w:hAnsi="Arial" w:cs="Arial"/>
          <w:i/>
        </w:rPr>
        <w:tab/>
      </w:r>
      <w:r w:rsidRPr="003771D2">
        <w:rPr>
          <w:rFonts w:ascii="Arial" w:hAnsi="Arial" w:cs="Arial"/>
          <w:i/>
        </w:rPr>
        <w:tab/>
      </w:r>
      <w:r w:rsidRPr="003771D2">
        <w:rPr>
          <w:rFonts w:ascii="Arial" w:hAnsi="Arial" w:cs="Arial"/>
          <w:i/>
        </w:rPr>
        <w:tab/>
      </w:r>
      <w:r w:rsidRPr="003771D2">
        <w:rPr>
          <w:rFonts w:ascii="Arial" w:hAnsi="Arial" w:cs="Arial"/>
          <w:i/>
        </w:rPr>
        <w:tab/>
      </w:r>
      <w:r w:rsidRPr="003771D2">
        <w:rPr>
          <w:rFonts w:ascii="Arial" w:hAnsi="Arial" w:cs="Arial"/>
          <w:i/>
        </w:rPr>
        <w:tab/>
      </w:r>
      <w:r w:rsidR="003771D2" w:rsidRPr="003771D2">
        <w:rPr>
          <w:rFonts w:ascii="Arial" w:hAnsi="Arial" w:cs="Arial"/>
          <w:i/>
        </w:rPr>
        <w:t>61</w:t>
      </w:r>
    </w:p>
    <w:p w:rsidR="00210EB9" w:rsidRPr="00210EB9" w:rsidRDefault="00210EB9" w:rsidP="00210EB9">
      <w:pPr>
        <w:spacing w:line="360" w:lineRule="auto"/>
        <w:rPr>
          <w:rFonts w:ascii="Arial" w:hAnsi="Arial" w:cs="Arial"/>
          <w:i/>
        </w:rPr>
      </w:pPr>
      <w:r w:rsidRPr="00210EB9">
        <w:rPr>
          <w:rFonts w:ascii="Arial" w:hAnsi="Arial" w:cs="Arial"/>
          <w:i/>
        </w:rPr>
        <w:t>GRAFICO 34- Evolución de los pagos fijos durante el 2006</w:t>
      </w:r>
      <w:r>
        <w:rPr>
          <w:rFonts w:ascii="Arial" w:hAnsi="Arial" w:cs="Arial"/>
          <w:i/>
        </w:rPr>
        <w:tab/>
      </w:r>
      <w:r>
        <w:rPr>
          <w:rFonts w:ascii="Arial" w:hAnsi="Arial" w:cs="Arial"/>
          <w:i/>
        </w:rPr>
        <w:tab/>
      </w:r>
      <w:r>
        <w:rPr>
          <w:rFonts w:ascii="Arial" w:hAnsi="Arial" w:cs="Arial"/>
          <w:i/>
        </w:rPr>
        <w:tab/>
        <w:t>64</w:t>
      </w:r>
    </w:p>
    <w:p w:rsidR="00210EB9" w:rsidRPr="00210EB9" w:rsidRDefault="00210EB9" w:rsidP="00210EB9">
      <w:pPr>
        <w:spacing w:line="360" w:lineRule="auto"/>
        <w:rPr>
          <w:rFonts w:ascii="Arial" w:hAnsi="Arial" w:cs="Arial"/>
          <w:i/>
        </w:rPr>
      </w:pPr>
      <w:r w:rsidRPr="00210EB9">
        <w:rPr>
          <w:rFonts w:ascii="Arial" w:hAnsi="Arial" w:cs="Arial"/>
          <w:i/>
        </w:rPr>
        <w:t>GRAFICO 35- Evolución del total de los pagos variables durante el 2006</w:t>
      </w:r>
      <w:r>
        <w:rPr>
          <w:rFonts w:ascii="Arial" w:hAnsi="Arial" w:cs="Arial"/>
          <w:i/>
        </w:rPr>
        <w:tab/>
      </w:r>
      <w:r>
        <w:rPr>
          <w:rFonts w:ascii="Arial" w:hAnsi="Arial" w:cs="Arial"/>
          <w:i/>
        </w:rPr>
        <w:tab/>
        <w:t>67</w:t>
      </w: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Default="001367C5" w:rsidP="002A78E5">
      <w:pPr>
        <w:rPr>
          <w:rFonts w:ascii="Arial" w:hAnsi="Arial" w:cs="Arial"/>
        </w:rPr>
      </w:pPr>
    </w:p>
    <w:p w:rsidR="004163C6" w:rsidRDefault="004163C6" w:rsidP="002A78E5">
      <w:pPr>
        <w:rPr>
          <w:rFonts w:ascii="Arial" w:hAnsi="Arial" w:cs="Arial"/>
        </w:rPr>
      </w:pPr>
    </w:p>
    <w:p w:rsidR="004163C6" w:rsidRPr="00210EB9" w:rsidRDefault="004163C6"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Pr="00210EB9" w:rsidRDefault="001367C5" w:rsidP="002A78E5">
      <w:pPr>
        <w:rPr>
          <w:rFonts w:ascii="Arial" w:hAnsi="Arial" w:cs="Arial"/>
        </w:rPr>
      </w:pPr>
    </w:p>
    <w:p w:rsidR="001367C5" w:rsidRDefault="001367C5" w:rsidP="002A78E5">
      <w:pPr>
        <w:rPr>
          <w:rFonts w:ascii="Arial" w:hAnsi="Arial" w:cs="Arial"/>
        </w:rPr>
      </w:pPr>
    </w:p>
    <w:p w:rsidR="0046184E" w:rsidRDefault="0046184E" w:rsidP="002A78E5">
      <w:pPr>
        <w:rPr>
          <w:rFonts w:ascii="Arial" w:hAnsi="Arial" w:cs="Arial"/>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Pr="002709A2" w:rsidRDefault="0037349F" w:rsidP="0037349F">
      <w:pPr>
        <w:spacing w:line="360" w:lineRule="auto"/>
        <w:jc w:val="center"/>
        <w:rPr>
          <w:rFonts w:ascii="Arial" w:hAnsi="Arial" w:cs="Arial"/>
          <w:b/>
          <w:sz w:val="28"/>
          <w:szCs w:val="28"/>
          <w:lang w:val="es-EC"/>
        </w:rPr>
      </w:pPr>
      <w:r w:rsidRPr="002709A2">
        <w:rPr>
          <w:rFonts w:ascii="Arial" w:hAnsi="Arial" w:cs="Arial"/>
          <w:b/>
          <w:sz w:val="28"/>
          <w:szCs w:val="28"/>
          <w:lang w:val="es-EC"/>
        </w:rPr>
        <w:t>CAPITULO I</w:t>
      </w:r>
    </w:p>
    <w:p w:rsidR="0037349F" w:rsidRPr="00F421A7" w:rsidRDefault="0037349F" w:rsidP="0037349F">
      <w:pPr>
        <w:spacing w:line="360" w:lineRule="auto"/>
        <w:jc w:val="center"/>
        <w:rPr>
          <w:rFonts w:ascii="Arial" w:hAnsi="Arial" w:cs="Arial"/>
          <w:b/>
          <w:lang w:val="es-EC"/>
        </w:rPr>
      </w:pPr>
    </w:p>
    <w:p w:rsidR="0037349F" w:rsidRPr="002709A2" w:rsidRDefault="0037349F" w:rsidP="0037349F">
      <w:pPr>
        <w:spacing w:line="360" w:lineRule="auto"/>
        <w:jc w:val="center"/>
        <w:rPr>
          <w:rFonts w:ascii="Arial" w:hAnsi="Arial" w:cs="Arial"/>
          <w:b/>
          <w:sz w:val="28"/>
          <w:szCs w:val="28"/>
          <w:u w:val="single"/>
          <w:lang w:val="es-EC"/>
        </w:rPr>
      </w:pPr>
      <w:r w:rsidRPr="002709A2">
        <w:rPr>
          <w:rFonts w:ascii="Arial" w:hAnsi="Arial" w:cs="Arial"/>
          <w:b/>
          <w:sz w:val="28"/>
          <w:szCs w:val="28"/>
          <w:u w:val="single"/>
          <w:lang w:val="es-EC"/>
        </w:rPr>
        <w:t>LA TELEFONIA CELULAR EN EL ECUADOR</w:t>
      </w:r>
    </w:p>
    <w:p w:rsidR="0037349F" w:rsidRDefault="0037349F" w:rsidP="0037349F">
      <w:pPr>
        <w:spacing w:line="360" w:lineRule="auto"/>
        <w:jc w:val="both"/>
        <w:rPr>
          <w:rFonts w:ascii="Arial" w:hAnsi="Arial" w:cs="Arial"/>
          <w:lang w:val="es-EC"/>
        </w:rPr>
      </w:pPr>
    </w:p>
    <w:p w:rsidR="0037349F" w:rsidRPr="00F421A7" w:rsidRDefault="0037349F" w:rsidP="0037349F">
      <w:pPr>
        <w:spacing w:line="360" w:lineRule="auto"/>
        <w:jc w:val="both"/>
        <w:rPr>
          <w:rFonts w:ascii="Arial" w:hAnsi="Arial" w:cs="Arial"/>
          <w:lang w:val="es-EC"/>
        </w:rPr>
      </w:pPr>
    </w:p>
    <w:p w:rsidR="0037349F" w:rsidRPr="00F421A7" w:rsidRDefault="0037349F" w:rsidP="00F95BC6">
      <w:pPr>
        <w:numPr>
          <w:ilvl w:val="1"/>
          <w:numId w:val="2"/>
        </w:numPr>
        <w:tabs>
          <w:tab w:val="clear" w:pos="720"/>
          <w:tab w:val="num" w:pos="0"/>
        </w:tabs>
        <w:spacing w:line="360" w:lineRule="auto"/>
        <w:rPr>
          <w:rFonts w:ascii="Arial" w:hAnsi="Arial" w:cs="Arial"/>
          <w:b/>
          <w:lang w:val="es-EC"/>
        </w:rPr>
      </w:pPr>
      <w:r w:rsidRPr="00F421A7">
        <w:rPr>
          <w:rFonts w:ascii="Arial" w:hAnsi="Arial" w:cs="Arial"/>
          <w:b/>
          <w:lang w:val="es-EC"/>
        </w:rPr>
        <w:t>INTRODUCCION</w:t>
      </w:r>
    </w:p>
    <w:p w:rsidR="0037349F" w:rsidRPr="00F421A7" w:rsidRDefault="0037349F" w:rsidP="0037349F">
      <w:pPr>
        <w:spacing w:line="360" w:lineRule="auto"/>
        <w:jc w:val="both"/>
        <w:rPr>
          <w:rFonts w:ascii="Arial" w:hAnsi="Arial" w:cs="Arial"/>
        </w:rPr>
      </w:pPr>
      <w:r w:rsidRPr="00F421A7">
        <w:rPr>
          <w:rFonts w:ascii="Arial" w:hAnsi="Arial" w:cs="Arial"/>
        </w:rPr>
        <w:t>Desde que Alexander Graham hiciera la histórica demostración del teléfono durante la Exposición del Centenario en Filadelfia (Pensilvania), en 1876, este pequeño aparato ha ido evolucionando a pasos agigantados, especialmente en esta última década en que los servicios de la telefonía móvil van más allá de recibir una simple llamada, ahora éstos facilitan la comunicación permitiendo el acceso a Internet, la transmisión y recepción de mails, cámara, reproductor de música y videos.</w:t>
      </w:r>
    </w:p>
    <w:p w:rsidR="0037349F" w:rsidRDefault="0037349F" w:rsidP="0037349F">
      <w:pPr>
        <w:spacing w:line="360" w:lineRule="auto"/>
        <w:jc w:val="both"/>
        <w:rPr>
          <w:rFonts w:ascii="Arial" w:hAnsi="Arial" w:cs="Arial"/>
        </w:rPr>
      </w:pPr>
    </w:p>
    <w:p w:rsidR="0037349F" w:rsidRPr="0079735E" w:rsidRDefault="0037349F" w:rsidP="0037349F">
      <w:pPr>
        <w:spacing w:line="360" w:lineRule="auto"/>
        <w:jc w:val="both"/>
        <w:rPr>
          <w:rFonts w:ascii="Arial" w:hAnsi="Arial" w:cs="Arial"/>
        </w:rPr>
      </w:pPr>
      <w:r>
        <w:rPr>
          <w:rFonts w:ascii="Arial" w:hAnsi="Arial" w:cs="Arial"/>
        </w:rPr>
        <w:t>Conecel</w:t>
      </w:r>
      <w:r w:rsidRPr="0079735E">
        <w:rPr>
          <w:rFonts w:ascii="Arial" w:hAnsi="Arial" w:cs="Arial"/>
        </w:rPr>
        <w:t xml:space="preserve"> </w:t>
      </w:r>
      <w:r>
        <w:rPr>
          <w:rFonts w:ascii="Arial" w:hAnsi="Arial" w:cs="Arial"/>
        </w:rPr>
        <w:t xml:space="preserve">(PORTA) </w:t>
      </w:r>
      <w:r w:rsidRPr="0079735E">
        <w:rPr>
          <w:rFonts w:ascii="Arial" w:hAnsi="Arial" w:cs="Arial"/>
        </w:rPr>
        <w:t xml:space="preserve">inicia sus operaciones en diciembre de 1993. La primera llamada oficial se realizó en la ciudad de </w:t>
      </w:r>
      <w:r>
        <w:rPr>
          <w:rFonts w:ascii="Arial" w:hAnsi="Arial" w:cs="Arial"/>
        </w:rPr>
        <w:t>G</w:t>
      </w:r>
      <w:r w:rsidRPr="0079735E">
        <w:rPr>
          <w:rFonts w:ascii="Arial" w:hAnsi="Arial" w:cs="Arial"/>
        </w:rPr>
        <w:t>uayaquil en el Cerro del Carmen, por quien entonces era el Presidente de la República Arq. Sixto Durán Ballén. El servicio se inicio en Marzo de 1994.</w:t>
      </w:r>
    </w:p>
    <w:p w:rsidR="0037349F" w:rsidRDefault="0037349F" w:rsidP="0037349F">
      <w:pPr>
        <w:spacing w:line="360" w:lineRule="auto"/>
        <w:jc w:val="both"/>
        <w:rPr>
          <w:rFonts w:ascii="Arial" w:hAnsi="Arial" w:cs="Arial"/>
          <w:lang w:val="es-ES_tradnl"/>
        </w:rPr>
      </w:pPr>
    </w:p>
    <w:p w:rsidR="0037349F" w:rsidRPr="0079735E" w:rsidRDefault="0037349F" w:rsidP="0037349F">
      <w:pPr>
        <w:tabs>
          <w:tab w:val="left" w:pos="0"/>
        </w:tabs>
        <w:spacing w:line="360" w:lineRule="auto"/>
        <w:jc w:val="both"/>
        <w:rPr>
          <w:rFonts w:ascii="Arial" w:hAnsi="Arial" w:cs="Arial"/>
        </w:rPr>
      </w:pPr>
      <w:r w:rsidRPr="0079735E">
        <w:rPr>
          <w:rFonts w:ascii="Arial" w:hAnsi="Arial" w:cs="Arial"/>
        </w:rPr>
        <w:lastRenderedPageBreak/>
        <w:t>En marzo de 2000 PORTA se fusiona con TELMEX, del grupo CARSO de México, quienes adquirieron el 60% de las acciones de CONECEL.</w:t>
      </w:r>
      <w:r>
        <w:rPr>
          <w:rFonts w:ascii="Arial" w:hAnsi="Arial" w:cs="Arial"/>
        </w:rPr>
        <w:t xml:space="preserve"> </w:t>
      </w:r>
      <w:r w:rsidRPr="0079735E">
        <w:rPr>
          <w:rFonts w:ascii="Arial" w:hAnsi="Arial" w:cs="Arial"/>
        </w:rPr>
        <w:t>TELMEX es la empresa líder en telecomunicaciones y figura entre las 20 principales a nivel mundial.</w:t>
      </w:r>
    </w:p>
    <w:p w:rsidR="0037349F" w:rsidRPr="0079735E" w:rsidRDefault="0037349F" w:rsidP="0037349F">
      <w:pPr>
        <w:spacing w:line="360" w:lineRule="auto"/>
        <w:jc w:val="both"/>
        <w:rPr>
          <w:rFonts w:ascii="Arial" w:hAnsi="Arial" w:cs="Arial"/>
        </w:rPr>
      </w:pPr>
      <w:r w:rsidRPr="0079735E">
        <w:rPr>
          <w:rFonts w:ascii="Arial" w:hAnsi="Arial" w:cs="Arial"/>
        </w:rPr>
        <w:t>En septiembre del 2000 TELMEX resolvió dividir su negocio celular en México y la mayoría de sus inversiones internacionales, formando una nueva compañía llamada AMERICA MOVIL.</w:t>
      </w:r>
    </w:p>
    <w:p w:rsidR="0037349F" w:rsidRPr="0079735E" w:rsidRDefault="0037349F" w:rsidP="0037349F">
      <w:pPr>
        <w:spacing w:line="360" w:lineRule="auto"/>
        <w:jc w:val="both"/>
        <w:rPr>
          <w:rFonts w:ascii="Arial" w:hAnsi="Arial" w:cs="Arial"/>
        </w:rPr>
      </w:pPr>
    </w:p>
    <w:p w:rsidR="0037349F" w:rsidRPr="0079735E" w:rsidRDefault="0037349F" w:rsidP="0037349F">
      <w:pPr>
        <w:spacing w:line="360" w:lineRule="auto"/>
        <w:jc w:val="both"/>
        <w:rPr>
          <w:rFonts w:ascii="Arial" w:hAnsi="Arial" w:cs="Arial"/>
        </w:rPr>
      </w:pPr>
      <w:r w:rsidRPr="0079735E">
        <w:rPr>
          <w:rFonts w:ascii="Arial" w:hAnsi="Arial" w:cs="Arial"/>
        </w:rPr>
        <w:t>Este consorcio se convirtió en el más grande grupo latinoamericano de compañías celulares, el mismo que consolidó hasta el primer trimestre del 2004 más de 46.7 millones de usuarios, incluyendo los clientes de Porta</w:t>
      </w:r>
    </w:p>
    <w:p w:rsidR="0037349F" w:rsidRPr="0079735E"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rPr>
      </w:pPr>
      <w:r w:rsidRPr="00F421A7">
        <w:rPr>
          <w:rFonts w:ascii="Arial" w:hAnsi="Arial" w:cs="Arial"/>
        </w:rPr>
        <w:t>Han pasado 14 años,  y en el Ecuador existen más de 8’747.213 de clientes de telefonía celular según las estadísticas de la Superintendencia de Telecomunicaciones a marzo del 2007, de los cuales se encuentran distribuidos en aprox. 300.000 (Alegro)</w:t>
      </w:r>
      <w:r w:rsidRPr="00F421A7">
        <w:rPr>
          <w:rFonts w:ascii="Arial" w:hAnsi="Arial" w:cs="Arial"/>
        </w:rPr>
        <w:footnoteReference w:id="2"/>
      </w:r>
      <w:r w:rsidRPr="00F421A7">
        <w:rPr>
          <w:rFonts w:ascii="Arial" w:hAnsi="Arial" w:cs="Arial"/>
        </w:rPr>
        <w:t>, 2’498.579 (Movistar) y 5’948.634 (Porta).</w:t>
      </w:r>
    </w:p>
    <w:p w:rsidR="0037349F" w:rsidRPr="00F421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rPr>
      </w:pPr>
      <w:r w:rsidRPr="00F421A7">
        <w:rPr>
          <w:rFonts w:ascii="Arial" w:hAnsi="Arial" w:cs="Arial"/>
        </w:rPr>
        <w:t>Y es así que la telefonía celular se ha convertido en un negocio rentable, tanto así que según estadísticas del SRI en su página web, en el período fiscal 2005 la móvil PORTA factura por concepto de impuesto a la Renta alrededor de $ 1’119.000.</w:t>
      </w:r>
    </w:p>
    <w:p w:rsidR="0037349F" w:rsidRPr="00F421A7" w:rsidRDefault="0037349F" w:rsidP="0037349F">
      <w:pPr>
        <w:spacing w:line="360" w:lineRule="auto"/>
        <w:jc w:val="both"/>
        <w:rPr>
          <w:rFonts w:ascii="Arial" w:hAnsi="Arial" w:cs="Arial"/>
          <w:b/>
          <w:i/>
        </w:rPr>
      </w:pPr>
      <w:r w:rsidRPr="00F421A7">
        <w:rPr>
          <w:rFonts w:ascii="Arial" w:hAnsi="Arial" w:cs="Arial"/>
        </w:rPr>
        <w:t xml:space="preserve">En una ciudad con gran afluencia comercial como lo es Guayaquil, existen Distribuidoras autorizadas por la operadora Porta, para expender y promocionar los diversos servicios de comunicación móvil con atractivos equipos y promociones, a simple vista imaginamos que sus ingresos provienen por la venta de equipos y servicios, … pero </w:t>
      </w:r>
      <w:r w:rsidRPr="00F421A7">
        <w:rPr>
          <w:rFonts w:ascii="Arial" w:hAnsi="Arial" w:cs="Arial"/>
          <w:b/>
          <w:i/>
        </w:rPr>
        <w:t>¿qué pagos deberá realizar para seguir manteniéndose en un mercado altamente competitivo y de gustos diversos?</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rPr>
      </w:pPr>
    </w:p>
    <w:p w:rsidR="0037349F" w:rsidRPr="00F421A7" w:rsidRDefault="0037349F" w:rsidP="00F95BC6">
      <w:pPr>
        <w:numPr>
          <w:ilvl w:val="1"/>
          <w:numId w:val="2"/>
        </w:numPr>
        <w:tabs>
          <w:tab w:val="clear" w:pos="720"/>
          <w:tab w:val="num" w:pos="0"/>
        </w:tabs>
        <w:spacing w:line="360" w:lineRule="auto"/>
        <w:rPr>
          <w:rFonts w:ascii="Arial" w:hAnsi="Arial" w:cs="Arial"/>
          <w:b/>
          <w:lang w:val="es-EC"/>
        </w:rPr>
      </w:pPr>
      <w:r w:rsidRPr="00F421A7">
        <w:rPr>
          <w:rFonts w:ascii="Arial" w:hAnsi="Arial" w:cs="Arial"/>
          <w:b/>
          <w:lang w:val="es-EC"/>
        </w:rPr>
        <w:t>COMO FUNCIONA LA TELEFONÍA CELULAR?</w:t>
      </w:r>
    </w:p>
    <w:p w:rsidR="0037349F" w:rsidRPr="00F421A7" w:rsidRDefault="0037349F" w:rsidP="0037349F">
      <w:pPr>
        <w:spacing w:line="360" w:lineRule="auto"/>
        <w:jc w:val="both"/>
        <w:rPr>
          <w:rFonts w:ascii="Arial" w:hAnsi="Arial" w:cs="Arial"/>
        </w:rPr>
      </w:pPr>
      <w:r w:rsidRPr="00F421A7">
        <w:rPr>
          <w:rFonts w:ascii="Arial" w:hAnsi="Arial" w:cs="Arial"/>
        </w:rPr>
        <w:t xml:space="preserve">Los sistemas de telefonía móvil celular son aquellos que permiten la comunicación entre usuarios que se desplazan libremente en lugares geográficos diferentes, estos sistemas constituyen grandes redes de comunicaciones que actualmente permiten cursar diferentes servicios, entre ellos: </w:t>
      </w:r>
    </w:p>
    <w:p w:rsidR="0037349F" w:rsidRPr="00F421A7" w:rsidRDefault="0037349F" w:rsidP="00F95BC6">
      <w:pPr>
        <w:numPr>
          <w:ilvl w:val="0"/>
          <w:numId w:val="31"/>
        </w:numPr>
        <w:spacing w:line="360" w:lineRule="auto"/>
        <w:rPr>
          <w:rFonts w:ascii="Arial" w:hAnsi="Arial" w:cs="Arial"/>
        </w:rPr>
      </w:pPr>
      <w:r w:rsidRPr="00F421A7">
        <w:rPr>
          <w:rFonts w:ascii="Arial" w:hAnsi="Arial" w:cs="Arial"/>
        </w:rPr>
        <w:lastRenderedPageBreak/>
        <w:t xml:space="preserve">Telefonía móvil </w:t>
      </w:r>
    </w:p>
    <w:p w:rsidR="0037349F" w:rsidRDefault="0037349F" w:rsidP="00F95BC6">
      <w:pPr>
        <w:numPr>
          <w:ilvl w:val="0"/>
          <w:numId w:val="31"/>
        </w:numPr>
        <w:spacing w:line="360" w:lineRule="auto"/>
        <w:rPr>
          <w:rFonts w:ascii="Arial" w:hAnsi="Arial" w:cs="Arial"/>
        </w:rPr>
      </w:pPr>
      <w:r w:rsidRPr="00F421A7">
        <w:rPr>
          <w:rFonts w:ascii="Arial" w:hAnsi="Arial" w:cs="Arial"/>
        </w:rPr>
        <w:t xml:space="preserve">Envío de mensajes cortos </w:t>
      </w:r>
      <w:r>
        <w:rPr>
          <w:rFonts w:ascii="Arial" w:hAnsi="Arial" w:cs="Arial"/>
        </w:rPr>
        <w:t xml:space="preserve"> SMS</w:t>
      </w:r>
    </w:p>
    <w:p w:rsidR="0037349F" w:rsidRDefault="0037349F" w:rsidP="00F95BC6">
      <w:pPr>
        <w:numPr>
          <w:ilvl w:val="0"/>
          <w:numId w:val="31"/>
        </w:numPr>
        <w:spacing w:line="360" w:lineRule="auto"/>
        <w:rPr>
          <w:rFonts w:ascii="Arial" w:hAnsi="Arial" w:cs="Arial"/>
        </w:rPr>
      </w:pPr>
      <w:r>
        <w:rPr>
          <w:rFonts w:ascii="Arial" w:hAnsi="Arial" w:cs="Arial"/>
        </w:rPr>
        <w:t>Envío y recepción de correos electrónicos</w:t>
      </w:r>
    </w:p>
    <w:p w:rsidR="0037349F" w:rsidRPr="00F421A7" w:rsidRDefault="0037349F" w:rsidP="00F95BC6">
      <w:pPr>
        <w:numPr>
          <w:ilvl w:val="0"/>
          <w:numId w:val="31"/>
        </w:numPr>
        <w:spacing w:line="360" w:lineRule="auto"/>
        <w:rPr>
          <w:rFonts w:ascii="Arial" w:hAnsi="Arial" w:cs="Arial"/>
        </w:rPr>
      </w:pPr>
      <w:r>
        <w:rPr>
          <w:rFonts w:ascii="Arial" w:hAnsi="Arial" w:cs="Arial"/>
        </w:rPr>
        <w:t>Conexión a internet</w:t>
      </w:r>
    </w:p>
    <w:p w:rsidR="0037349F" w:rsidRPr="00F421A7" w:rsidRDefault="0037349F" w:rsidP="00F95BC6">
      <w:pPr>
        <w:numPr>
          <w:ilvl w:val="0"/>
          <w:numId w:val="31"/>
        </w:numPr>
        <w:spacing w:line="360" w:lineRule="auto"/>
        <w:rPr>
          <w:rFonts w:ascii="Arial" w:hAnsi="Arial" w:cs="Arial"/>
        </w:rPr>
      </w:pPr>
      <w:r w:rsidRPr="00F421A7">
        <w:rPr>
          <w:rFonts w:ascii="Arial" w:hAnsi="Arial" w:cs="Arial"/>
        </w:rPr>
        <w:t>D</w:t>
      </w:r>
      <w:r>
        <w:rPr>
          <w:rFonts w:ascii="Arial" w:hAnsi="Arial" w:cs="Arial"/>
        </w:rPr>
        <w:t>escargas de d</w:t>
      </w:r>
      <w:r w:rsidRPr="00F421A7">
        <w:rPr>
          <w:rFonts w:ascii="Arial" w:hAnsi="Arial" w:cs="Arial"/>
        </w:rPr>
        <w:t xml:space="preserve">atos a baja velocidad </w:t>
      </w:r>
    </w:p>
    <w:p w:rsidR="0037349F" w:rsidRDefault="0037349F" w:rsidP="0037349F">
      <w:pPr>
        <w:spacing w:line="360" w:lineRule="auto"/>
        <w:rPr>
          <w:rFonts w:ascii="Arial" w:hAnsi="Arial" w:cs="Arial"/>
        </w:rPr>
      </w:pPr>
    </w:p>
    <w:p w:rsidR="0037349F" w:rsidRPr="00F421A7" w:rsidRDefault="0037349F" w:rsidP="0037349F">
      <w:pPr>
        <w:spacing w:line="360" w:lineRule="auto"/>
        <w:rPr>
          <w:rFonts w:ascii="Arial" w:hAnsi="Arial" w:cs="Arial"/>
        </w:rPr>
      </w:pPr>
    </w:p>
    <w:p w:rsidR="0037349F" w:rsidRPr="002709A2" w:rsidRDefault="0037349F" w:rsidP="00F95BC6">
      <w:pPr>
        <w:numPr>
          <w:ilvl w:val="1"/>
          <w:numId w:val="2"/>
        </w:numPr>
        <w:tabs>
          <w:tab w:val="clear" w:pos="720"/>
          <w:tab w:val="num" w:pos="0"/>
        </w:tabs>
        <w:spacing w:line="360" w:lineRule="auto"/>
        <w:rPr>
          <w:rFonts w:ascii="Arial" w:hAnsi="Arial" w:cs="Arial"/>
          <w:b/>
          <w:lang w:val="es-EC"/>
        </w:rPr>
      </w:pPr>
      <w:r w:rsidRPr="002709A2">
        <w:rPr>
          <w:rFonts w:ascii="Arial" w:hAnsi="Arial" w:cs="Arial"/>
          <w:b/>
          <w:lang w:val="es-EC"/>
        </w:rPr>
        <w:t>FUNCIONAMIENTO:</w:t>
      </w:r>
    </w:p>
    <w:p w:rsidR="0037349F" w:rsidRPr="00F421A7" w:rsidRDefault="0037349F" w:rsidP="0037349F">
      <w:pPr>
        <w:spacing w:line="360" w:lineRule="auto"/>
        <w:jc w:val="both"/>
        <w:rPr>
          <w:rFonts w:ascii="Arial" w:hAnsi="Arial" w:cs="Arial"/>
        </w:rPr>
      </w:pPr>
      <w:r w:rsidRPr="00F421A7">
        <w:rPr>
          <w:rFonts w:ascii="Arial" w:hAnsi="Arial" w:cs="Arial"/>
        </w:rPr>
        <w:t>Los sistemas de telefonía móvil celular se basan en un principio donde la zona de cobertura deseada se divide en zonas más pequeñas llamadas células, a las que se asigna un cierto número de radio canales, persiguiendo los siguientes objetivos:</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Gran capacidad de abonados.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Calidad telefónica similar al servicio telefónico convencional.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Utilización eficaz del espectro.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Conmutación automática de radio canales.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Capacidad de expansión.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 xml:space="preserve">Gran movilidad. </w:t>
      </w:r>
    </w:p>
    <w:p w:rsidR="0037349F" w:rsidRPr="00F421A7" w:rsidRDefault="0037349F" w:rsidP="00F95BC6">
      <w:pPr>
        <w:numPr>
          <w:ilvl w:val="0"/>
          <w:numId w:val="32"/>
        </w:numPr>
        <w:spacing w:line="360" w:lineRule="auto"/>
        <w:rPr>
          <w:rFonts w:ascii="Arial" w:hAnsi="Arial" w:cs="Arial"/>
        </w:rPr>
      </w:pPr>
      <w:r w:rsidRPr="00F421A7">
        <w:rPr>
          <w:rFonts w:ascii="Arial" w:hAnsi="Arial" w:cs="Arial"/>
        </w:rPr>
        <w:t>Poder constituir una red de comunicaciones completa en sí mismos. </w:t>
      </w:r>
    </w:p>
    <w:p w:rsidR="0037349F" w:rsidRDefault="00F40EC8" w:rsidP="0037349F">
      <w:pPr>
        <w:pStyle w:val="NormalWeb"/>
        <w:spacing w:line="360" w:lineRule="auto"/>
        <w:jc w:val="center"/>
      </w:pPr>
      <w:r>
        <w:rPr>
          <w:noProof/>
        </w:rPr>
        <w:drawing>
          <wp:inline distT="0" distB="0" distL="0" distR="0">
            <wp:extent cx="3465195" cy="1828800"/>
            <wp:effectExtent l="19050" t="0" r="1905" b="0"/>
            <wp:docPr id="2" name="Imagen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8"/>
                    <a:srcRect/>
                    <a:stretch>
                      <a:fillRect/>
                    </a:stretch>
                  </pic:blipFill>
                  <pic:spPr bwMode="auto">
                    <a:xfrm>
                      <a:off x="0" y="0"/>
                      <a:ext cx="3465195" cy="1828800"/>
                    </a:xfrm>
                    <a:prstGeom prst="rect">
                      <a:avLst/>
                    </a:prstGeom>
                    <a:noFill/>
                    <a:ln w="9525">
                      <a:noFill/>
                      <a:miter lim="800000"/>
                      <a:headEnd/>
                      <a:tailEnd/>
                    </a:ln>
                  </pic:spPr>
                </pic:pic>
              </a:graphicData>
            </a:graphic>
          </wp:inline>
        </w:drawing>
      </w:r>
    </w:p>
    <w:p w:rsidR="0037349F" w:rsidRPr="00F421A7" w:rsidRDefault="0037349F" w:rsidP="0037349F">
      <w:pPr>
        <w:pStyle w:val="NormalWeb"/>
        <w:spacing w:line="360" w:lineRule="auto"/>
        <w:jc w:val="center"/>
      </w:pPr>
    </w:p>
    <w:p w:rsidR="0037349F" w:rsidRPr="00F421A7" w:rsidRDefault="00F40EC8" w:rsidP="0037349F">
      <w:pPr>
        <w:pStyle w:val="NormalWeb"/>
        <w:spacing w:line="360" w:lineRule="auto"/>
        <w:jc w:val="center"/>
      </w:pPr>
      <w:r>
        <w:rPr>
          <w:noProof/>
        </w:rPr>
        <w:lastRenderedPageBreak/>
        <w:drawing>
          <wp:inline distT="0" distB="0" distL="0" distR="0">
            <wp:extent cx="3465195" cy="2141855"/>
            <wp:effectExtent l="19050" t="0" r="1905" b="0"/>
            <wp:docPr id="3" name="Imagen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9"/>
                    <a:srcRect/>
                    <a:stretch>
                      <a:fillRect/>
                    </a:stretch>
                  </pic:blipFill>
                  <pic:spPr bwMode="auto">
                    <a:xfrm>
                      <a:off x="0" y="0"/>
                      <a:ext cx="3465195" cy="2141855"/>
                    </a:xfrm>
                    <a:prstGeom prst="rect">
                      <a:avLst/>
                    </a:prstGeom>
                    <a:noFill/>
                    <a:ln w="9525">
                      <a:noFill/>
                      <a:miter lim="800000"/>
                      <a:headEnd/>
                      <a:tailEnd/>
                    </a:ln>
                  </pic:spPr>
                </pic:pic>
              </a:graphicData>
            </a:graphic>
          </wp:inline>
        </w:drawing>
      </w:r>
    </w:p>
    <w:p w:rsidR="0037349F" w:rsidRPr="00F421A7" w:rsidRDefault="0037349F" w:rsidP="0037349F">
      <w:pPr>
        <w:pStyle w:val="NormalWeb"/>
        <w:spacing w:line="360" w:lineRule="auto"/>
        <w:jc w:val="both"/>
        <w:rPr>
          <w:color w:val="auto"/>
        </w:rPr>
      </w:pPr>
      <w:r w:rsidRPr="00F421A7">
        <w:rPr>
          <w:color w:val="auto"/>
        </w:rPr>
        <w:t>Célula es cada una de las unidades básicas de cobertura en que se divide un sistema celular. Cada célula contiene un transmisor - que puede estar en el centro de la célula, si las antenas utilizadas son o utilizan un modelo de radiación omni-direccional, o en un vértice de la misma, si las antenas tienen un diagrama directivo y transmiten un subconjunto del total de canales disponibles para la red celular a instalar. Cada célula, además de varios canales de tráfico, tendrá uno o más canales de señalización o control para la gestión de los recursos radio y la movilidad de los móviles a ella conectados.  Se basa en la  re-utilización de frecuencias a través de la ciudad, dividida en celdas,  con lo que miles de personas pueden usar los teléfonos al mismo tiempo.</w:t>
      </w:r>
    </w:p>
    <w:p w:rsidR="0037349F" w:rsidRPr="00F421A7" w:rsidRDefault="0037349F" w:rsidP="00F95BC6">
      <w:pPr>
        <w:numPr>
          <w:ilvl w:val="1"/>
          <w:numId w:val="2"/>
        </w:numPr>
        <w:tabs>
          <w:tab w:val="clear" w:pos="720"/>
          <w:tab w:val="num" w:pos="0"/>
        </w:tabs>
        <w:spacing w:line="360" w:lineRule="auto"/>
        <w:rPr>
          <w:rFonts w:ascii="Arial" w:hAnsi="Arial" w:cs="Arial"/>
          <w:b/>
          <w:lang w:val="es-EC"/>
        </w:rPr>
      </w:pPr>
      <w:r w:rsidRPr="00F421A7">
        <w:rPr>
          <w:rFonts w:ascii="Arial" w:hAnsi="Arial" w:cs="Arial"/>
          <w:b/>
          <w:lang w:val="es-EC"/>
        </w:rPr>
        <w:t>LAS DISTRIBUIDORAS DE TELEFONIA CELULAR</w:t>
      </w:r>
    </w:p>
    <w:p w:rsidR="0037349F" w:rsidRPr="00F421A7" w:rsidRDefault="0037349F" w:rsidP="0037349F">
      <w:pPr>
        <w:autoSpaceDE w:val="0"/>
        <w:autoSpaceDN w:val="0"/>
        <w:adjustRightInd w:val="0"/>
        <w:spacing w:line="360" w:lineRule="auto"/>
        <w:jc w:val="both"/>
        <w:rPr>
          <w:rFonts w:ascii="Arial" w:hAnsi="Arial" w:cs="Arial"/>
        </w:rPr>
      </w:pPr>
      <w:r w:rsidRPr="00F421A7">
        <w:rPr>
          <w:rFonts w:ascii="Arial" w:hAnsi="Arial" w:cs="Arial"/>
        </w:rPr>
        <w:t>Son empresas que distribuyen al mayoreo equipos celulares directo de los fabricantes, con la idea de facilitarles el negocio a sus operadores de telefonía celular, desde venderle el equipo y distribuirlo hasta apoyarle como elemento de respaldo.</w:t>
      </w:r>
    </w:p>
    <w:p w:rsidR="0037349F" w:rsidRPr="00F421A7" w:rsidRDefault="0037349F" w:rsidP="0037349F">
      <w:pPr>
        <w:autoSpaceDE w:val="0"/>
        <w:autoSpaceDN w:val="0"/>
        <w:adjustRightInd w:val="0"/>
        <w:spacing w:line="360" w:lineRule="auto"/>
        <w:rPr>
          <w:rFonts w:ascii="Arial" w:hAnsi="Arial" w:cs="Arial"/>
        </w:rPr>
      </w:pPr>
    </w:p>
    <w:p w:rsidR="0037349F" w:rsidRPr="00F421A7" w:rsidRDefault="0037349F" w:rsidP="0037349F">
      <w:pPr>
        <w:autoSpaceDE w:val="0"/>
        <w:autoSpaceDN w:val="0"/>
        <w:adjustRightInd w:val="0"/>
        <w:spacing w:line="360" w:lineRule="auto"/>
        <w:jc w:val="both"/>
        <w:rPr>
          <w:rFonts w:ascii="Arial" w:hAnsi="Arial" w:cs="Arial"/>
        </w:rPr>
      </w:pPr>
      <w:r w:rsidRPr="00F421A7">
        <w:rPr>
          <w:rFonts w:ascii="Arial" w:hAnsi="Arial" w:cs="Arial"/>
        </w:rPr>
        <w:t xml:space="preserve">Los ingresos de las Distribuidoras se derivan de la venta de: </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equipos celulares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planes prepagos y pospagos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chips para celulares</w:t>
      </w:r>
    </w:p>
    <w:p w:rsidR="0037349F"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tarjetas de cabinas porta alo</w:t>
      </w:r>
    </w:p>
    <w:p w:rsidR="0037349F" w:rsidRPr="00F421A7" w:rsidRDefault="0037349F" w:rsidP="00F95BC6">
      <w:pPr>
        <w:numPr>
          <w:ilvl w:val="0"/>
          <w:numId w:val="23"/>
        </w:numPr>
        <w:autoSpaceDE w:val="0"/>
        <w:autoSpaceDN w:val="0"/>
        <w:adjustRightInd w:val="0"/>
        <w:spacing w:line="360" w:lineRule="auto"/>
        <w:rPr>
          <w:rFonts w:ascii="Arial" w:hAnsi="Arial" w:cs="Arial"/>
        </w:rPr>
      </w:pPr>
      <w:r>
        <w:rPr>
          <w:rFonts w:ascii="Arial" w:hAnsi="Arial" w:cs="Arial"/>
        </w:rPr>
        <w:t>tarjetas para telefonía prepagada</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locutorios (cabinas)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lastRenderedPageBreak/>
        <w:t>accesorios de celulares</w:t>
      </w:r>
    </w:p>
    <w:p w:rsidR="0037349F" w:rsidRPr="00F421A7" w:rsidRDefault="0037349F" w:rsidP="0037349F">
      <w:pPr>
        <w:spacing w:line="360" w:lineRule="auto"/>
        <w:jc w:val="center"/>
        <w:rPr>
          <w:rFonts w:ascii="Arial" w:hAnsi="Arial" w:cs="Arial"/>
          <w:b/>
          <w:u w:val="single"/>
        </w:rPr>
      </w:pPr>
    </w:p>
    <w:p w:rsidR="0037349F" w:rsidRPr="00F421A7" w:rsidRDefault="0037349F" w:rsidP="0037349F">
      <w:pPr>
        <w:autoSpaceDE w:val="0"/>
        <w:autoSpaceDN w:val="0"/>
        <w:adjustRightInd w:val="0"/>
        <w:spacing w:line="360" w:lineRule="auto"/>
        <w:jc w:val="both"/>
        <w:rPr>
          <w:rFonts w:ascii="Arial" w:hAnsi="Arial" w:cs="Arial"/>
        </w:rPr>
      </w:pPr>
      <w:r w:rsidRPr="00F421A7">
        <w:rPr>
          <w:rFonts w:ascii="Arial" w:hAnsi="Arial" w:cs="Arial"/>
        </w:rPr>
        <w:t xml:space="preserve">Entre los pagos más destacados a los que deben incurrir las Distribuidoras son: </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Compra de equipos celulares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 xml:space="preserve">Compra de tarjetas de telefonía </w:t>
      </w:r>
      <w:r>
        <w:rPr>
          <w:rFonts w:ascii="Arial" w:hAnsi="Arial" w:cs="Arial"/>
        </w:rPr>
        <w:t xml:space="preserve">celular </w:t>
      </w:r>
      <w:r w:rsidRPr="00F421A7">
        <w:rPr>
          <w:rFonts w:ascii="Arial" w:hAnsi="Arial" w:cs="Arial"/>
        </w:rPr>
        <w:t>prepagada</w:t>
      </w:r>
      <w:r>
        <w:rPr>
          <w:rFonts w:ascii="Arial" w:hAnsi="Arial" w:cs="Arial"/>
        </w:rPr>
        <w:t xml:space="preserve"> y de cabina</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Compra de chips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Compra de accesorios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Pago de comisiones a los vendedores y asesores comerciales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Sueldo al personal administrativo</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 xml:space="preserve">Pago del servicio llamadas desde locutorios </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Pago de impuestos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Comisiones extras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Gastos de publicidad</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Por servicio de interconexión</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Por uso de radiofrecuencias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Gastos de seguros</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Gastos de arriendo</w:t>
      </w:r>
    </w:p>
    <w:p w:rsidR="0037349F" w:rsidRPr="00F421A7" w:rsidRDefault="0037349F" w:rsidP="00F95BC6">
      <w:pPr>
        <w:numPr>
          <w:ilvl w:val="0"/>
          <w:numId w:val="23"/>
        </w:numPr>
        <w:autoSpaceDE w:val="0"/>
        <w:autoSpaceDN w:val="0"/>
        <w:adjustRightInd w:val="0"/>
        <w:spacing w:line="360" w:lineRule="auto"/>
        <w:rPr>
          <w:rFonts w:ascii="Arial" w:hAnsi="Arial" w:cs="Arial"/>
        </w:rPr>
      </w:pPr>
      <w:r w:rsidRPr="00F421A7">
        <w:rPr>
          <w:rFonts w:ascii="Arial" w:hAnsi="Arial" w:cs="Arial"/>
        </w:rPr>
        <w:t>Gastos de seguros</w:t>
      </w:r>
    </w:p>
    <w:p w:rsidR="0037349F" w:rsidRPr="00F421A7" w:rsidRDefault="0037349F" w:rsidP="0037349F">
      <w:pPr>
        <w:spacing w:line="360" w:lineRule="auto"/>
        <w:jc w:val="both"/>
        <w:rPr>
          <w:rFonts w:ascii="Arial" w:hAnsi="Arial" w:cs="Arial"/>
          <w:lang w:val="es-EC"/>
        </w:rPr>
      </w:pPr>
    </w:p>
    <w:p w:rsidR="0037349F" w:rsidRPr="00F421A7"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highlight w:val="cyan"/>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Pr="002709A2" w:rsidRDefault="0037349F" w:rsidP="0037349F">
      <w:pPr>
        <w:spacing w:line="360" w:lineRule="auto"/>
        <w:jc w:val="center"/>
        <w:rPr>
          <w:rFonts w:ascii="Arial" w:hAnsi="Arial" w:cs="Arial"/>
          <w:b/>
          <w:sz w:val="28"/>
          <w:szCs w:val="28"/>
          <w:lang w:val="es-EC"/>
        </w:rPr>
      </w:pPr>
      <w:r w:rsidRPr="002709A2">
        <w:rPr>
          <w:rFonts w:ascii="Arial" w:hAnsi="Arial" w:cs="Arial"/>
          <w:b/>
          <w:sz w:val="28"/>
          <w:szCs w:val="28"/>
          <w:lang w:val="es-EC"/>
        </w:rPr>
        <w:t>CAPITULO II</w:t>
      </w:r>
    </w:p>
    <w:p w:rsidR="0037349F" w:rsidRPr="00F421A7" w:rsidRDefault="0037349F" w:rsidP="0037349F">
      <w:pPr>
        <w:spacing w:line="360" w:lineRule="auto"/>
        <w:jc w:val="center"/>
        <w:rPr>
          <w:rFonts w:ascii="Arial" w:hAnsi="Arial" w:cs="Arial"/>
          <w:b/>
          <w:u w:val="single"/>
          <w:lang w:val="es-EC"/>
        </w:rPr>
      </w:pPr>
    </w:p>
    <w:p w:rsidR="0037349F" w:rsidRPr="002709A2" w:rsidRDefault="0037349F" w:rsidP="0037349F">
      <w:pPr>
        <w:spacing w:line="360" w:lineRule="auto"/>
        <w:jc w:val="center"/>
        <w:rPr>
          <w:rFonts w:ascii="Arial" w:hAnsi="Arial" w:cs="Arial"/>
          <w:b/>
          <w:sz w:val="28"/>
          <w:szCs w:val="28"/>
          <w:u w:val="single"/>
          <w:lang w:val="es-EC"/>
        </w:rPr>
      </w:pPr>
      <w:r w:rsidRPr="002709A2">
        <w:rPr>
          <w:rFonts w:ascii="Arial" w:hAnsi="Arial" w:cs="Arial"/>
          <w:b/>
          <w:sz w:val="28"/>
          <w:szCs w:val="28"/>
          <w:u w:val="single"/>
          <w:lang w:val="es-EC"/>
        </w:rPr>
        <w:t>DEFINICIONES</w:t>
      </w:r>
    </w:p>
    <w:p w:rsidR="0037349F" w:rsidRDefault="0037349F" w:rsidP="0037349F">
      <w:pPr>
        <w:spacing w:line="360" w:lineRule="auto"/>
        <w:jc w:val="both"/>
        <w:rPr>
          <w:rFonts w:ascii="Arial" w:hAnsi="Arial" w:cs="Arial"/>
          <w:lang w:val="es-EC"/>
        </w:rPr>
      </w:pPr>
    </w:p>
    <w:p w:rsidR="0037349F" w:rsidRPr="00F421A7" w:rsidRDefault="0037349F" w:rsidP="0037349F">
      <w:pPr>
        <w:spacing w:line="360" w:lineRule="auto"/>
        <w:jc w:val="both"/>
        <w:rPr>
          <w:rFonts w:ascii="Arial" w:hAnsi="Arial" w:cs="Arial"/>
          <w:lang w:val="es-EC"/>
        </w:rPr>
      </w:pPr>
    </w:p>
    <w:p w:rsidR="0037349F" w:rsidRPr="00F421A7" w:rsidRDefault="0037349F" w:rsidP="00F95BC6">
      <w:pPr>
        <w:numPr>
          <w:ilvl w:val="1"/>
          <w:numId w:val="3"/>
        </w:numPr>
        <w:tabs>
          <w:tab w:val="clear" w:pos="720"/>
          <w:tab w:val="num" w:pos="0"/>
        </w:tabs>
        <w:spacing w:line="360" w:lineRule="auto"/>
        <w:ind w:hanging="720"/>
        <w:rPr>
          <w:rFonts w:ascii="Arial" w:hAnsi="Arial" w:cs="Arial"/>
          <w:b/>
          <w:lang w:val="es-EC"/>
        </w:rPr>
      </w:pPr>
      <w:r w:rsidRPr="00F421A7">
        <w:rPr>
          <w:rFonts w:ascii="Arial" w:hAnsi="Arial" w:cs="Arial"/>
          <w:b/>
          <w:lang w:val="es-EC"/>
        </w:rPr>
        <w:t>INTRODUCCION</w:t>
      </w:r>
    </w:p>
    <w:p w:rsidR="0037349F" w:rsidRDefault="0037349F" w:rsidP="0037349F">
      <w:pPr>
        <w:spacing w:line="360" w:lineRule="auto"/>
        <w:jc w:val="both"/>
        <w:rPr>
          <w:rFonts w:ascii="Arial" w:hAnsi="Arial" w:cs="Arial"/>
          <w:lang w:val="es-EC"/>
        </w:rPr>
      </w:pPr>
      <w:r>
        <w:rPr>
          <w:rFonts w:ascii="Arial" w:hAnsi="Arial" w:cs="Arial"/>
          <w:lang w:val="es-EC"/>
        </w:rPr>
        <w:t xml:space="preserve">En </w:t>
      </w:r>
      <w:r w:rsidRPr="00F421A7">
        <w:rPr>
          <w:rFonts w:ascii="Arial" w:hAnsi="Arial" w:cs="Arial"/>
          <w:lang w:val="es-EC"/>
        </w:rPr>
        <w:t xml:space="preserve">este capítulo </w:t>
      </w:r>
      <w:r>
        <w:rPr>
          <w:rFonts w:ascii="Arial" w:hAnsi="Arial" w:cs="Arial"/>
          <w:lang w:val="es-EC"/>
        </w:rPr>
        <w:t>se identifican y definen los diversos pagos por bienes o servicios y en algunos casos por pago</w:t>
      </w:r>
      <w:r w:rsidRPr="00F421A7">
        <w:rPr>
          <w:rFonts w:ascii="Arial" w:hAnsi="Arial" w:cs="Arial"/>
          <w:lang w:val="es-EC"/>
        </w:rPr>
        <w:t xml:space="preserve"> de financiamiento</w:t>
      </w:r>
      <w:r>
        <w:rPr>
          <w:rFonts w:ascii="Arial" w:hAnsi="Arial" w:cs="Arial"/>
          <w:lang w:val="es-EC"/>
        </w:rPr>
        <w:t xml:space="preserve">, que se realizan por medio de </w:t>
      </w:r>
      <w:r w:rsidRPr="00F421A7">
        <w:rPr>
          <w:rFonts w:ascii="Arial" w:hAnsi="Arial" w:cs="Arial"/>
          <w:lang w:val="es-EC"/>
        </w:rPr>
        <w:t>la cuenta Banco</w:t>
      </w:r>
      <w:r>
        <w:rPr>
          <w:rFonts w:ascii="Arial" w:hAnsi="Arial" w:cs="Arial"/>
          <w:lang w:val="es-EC"/>
        </w:rPr>
        <w:t>.</w:t>
      </w:r>
      <w:r w:rsidRPr="00BD00EE">
        <w:rPr>
          <w:rFonts w:ascii="Arial" w:hAnsi="Arial" w:cs="Arial"/>
          <w:lang w:val="es-EC"/>
        </w:rPr>
        <w:t xml:space="preserve"> </w:t>
      </w:r>
      <w:r>
        <w:rPr>
          <w:rFonts w:ascii="Arial" w:hAnsi="Arial" w:cs="Arial"/>
          <w:lang w:val="es-EC"/>
        </w:rPr>
        <w:t xml:space="preserve">Cabe recalcar que los pagos realizados por actividades ajenas al giro del negocio no han sido incluidos. </w:t>
      </w:r>
    </w:p>
    <w:p w:rsidR="0037349F" w:rsidRDefault="0037349F" w:rsidP="0037349F">
      <w:pPr>
        <w:spacing w:line="360" w:lineRule="auto"/>
        <w:jc w:val="both"/>
        <w:rPr>
          <w:rFonts w:ascii="Arial" w:hAnsi="Arial" w:cs="Arial"/>
          <w:lang w:val="es-EC"/>
        </w:rPr>
      </w:pPr>
    </w:p>
    <w:p w:rsidR="0037349F" w:rsidRDefault="0037349F" w:rsidP="0037349F">
      <w:pPr>
        <w:spacing w:line="360" w:lineRule="auto"/>
        <w:jc w:val="both"/>
        <w:rPr>
          <w:rFonts w:ascii="Arial" w:hAnsi="Arial" w:cs="Arial"/>
          <w:lang w:val="es-EC"/>
        </w:rPr>
      </w:pPr>
      <w:r>
        <w:rPr>
          <w:rFonts w:ascii="Arial" w:hAnsi="Arial" w:cs="Arial"/>
          <w:lang w:val="es-EC"/>
        </w:rPr>
        <w:t>El definir claramente los diferentes tipos de pagos nos será de mucha utilidad para interpretar el  análisis estadístico desarrollado en el capítulo tres.</w:t>
      </w:r>
    </w:p>
    <w:p w:rsidR="0037349F" w:rsidRDefault="0037349F" w:rsidP="0037349F">
      <w:pPr>
        <w:spacing w:line="360" w:lineRule="auto"/>
        <w:jc w:val="both"/>
        <w:rPr>
          <w:rFonts w:ascii="Arial" w:hAnsi="Arial" w:cs="Arial"/>
          <w:lang w:val="es-EC"/>
        </w:rPr>
      </w:pPr>
    </w:p>
    <w:p w:rsidR="0037349F" w:rsidRDefault="0037349F" w:rsidP="0037349F">
      <w:pPr>
        <w:spacing w:line="360" w:lineRule="auto"/>
        <w:jc w:val="both"/>
        <w:rPr>
          <w:rFonts w:ascii="Arial" w:hAnsi="Arial" w:cs="Arial"/>
          <w:lang w:val="es-EC"/>
        </w:rPr>
      </w:pPr>
    </w:p>
    <w:p w:rsidR="0037349F" w:rsidRDefault="0037349F" w:rsidP="00F95BC6">
      <w:pPr>
        <w:numPr>
          <w:ilvl w:val="1"/>
          <w:numId w:val="3"/>
        </w:numPr>
        <w:tabs>
          <w:tab w:val="clear" w:pos="720"/>
          <w:tab w:val="num" w:pos="0"/>
        </w:tabs>
        <w:spacing w:line="360" w:lineRule="auto"/>
        <w:ind w:hanging="720"/>
        <w:rPr>
          <w:rFonts w:ascii="Arial" w:hAnsi="Arial" w:cs="Arial"/>
          <w:b/>
          <w:lang w:val="es-EC"/>
        </w:rPr>
      </w:pPr>
      <w:r>
        <w:rPr>
          <w:rFonts w:ascii="Arial" w:hAnsi="Arial" w:cs="Arial"/>
          <w:b/>
          <w:lang w:val="es-EC"/>
        </w:rPr>
        <w:t>DEFINICIONES</w:t>
      </w:r>
    </w:p>
    <w:p w:rsidR="0037349F" w:rsidRDefault="0037349F" w:rsidP="0037349F">
      <w:pPr>
        <w:spacing w:line="360" w:lineRule="auto"/>
        <w:jc w:val="both"/>
        <w:rPr>
          <w:rFonts w:ascii="Arial" w:hAnsi="Arial" w:cs="Arial"/>
          <w:lang w:val="es-EC"/>
        </w:rPr>
      </w:pPr>
      <w:r w:rsidRPr="008C73DA">
        <w:rPr>
          <w:rFonts w:ascii="Arial" w:hAnsi="Arial" w:cs="Arial"/>
          <w:lang w:val="es-EC"/>
        </w:rPr>
        <w:lastRenderedPageBreak/>
        <w:t>Para el desarrollo de los análisis estadísticos es fundamental tener claro los términos que utilizaremos.</w:t>
      </w:r>
    </w:p>
    <w:p w:rsidR="0037349F" w:rsidRDefault="0037349F" w:rsidP="0037349F">
      <w:pPr>
        <w:spacing w:line="360" w:lineRule="auto"/>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sidRPr="00B31413">
        <w:rPr>
          <w:rFonts w:ascii="Arial" w:hAnsi="Arial" w:cs="Arial"/>
          <w:b/>
          <w:lang w:val="es-EC"/>
        </w:rPr>
        <w:t>Población Objetivo</w:t>
      </w:r>
    </w:p>
    <w:p w:rsidR="0037349F" w:rsidRDefault="0037349F" w:rsidP="0037349F">
      <w:pPr>
        <w:spacing w:line="360" w:lineRule="auto"/>
        <w:ind w:left="284"/>
        <w:jc w:val="both"/>
        <w:rPr>
          <w:rFonts w:ascii="Arial" w:hAnsi="Arial" w:cs="Arial"/>
          <w:lang w:val="es-EC"/>
        </w:rPr>
      </w:pPr>
      <w:r>
        <w:rPr>
          <w:rFonts w:ascii="Arial" w:hAnsi="Arial" w:cs="Arial"/>
          <w:lang w:val="es-EC"/>
        </w:rPr>
        <w:t>Es la colección de elementos acerca de los cuales deseamos hacer una inferencia.</w:t>
      </w:r>
    </w:p>
    <w:p w:rsidR="0037349F" w:rsidRDefault="0037349F" w:rsidP="0037349F">
      <w:pPr>
        <w:spacing w:line="360" w:lineRule="auto"/>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sidRPr="00B31413">
        <w:rPr>
          <w:rFonts w:ascii="Arial" w:hAnsi="Arial" w:cs="Arial"/>
          <w:b/>
          <w:lang w:val="es-EC"/>
        </w:rPr>
        <w:t>Población investigada</w:t>
      </w:r>
    </w:p>
    <w:p w:rsidR="0037349F" w:rsidRDefault="0037349F" w:rsidP="0037349F">
      <w:pPr>
        <w:spacing w:line="360" w:lineRule="auto"/>
        <w:ind w:left="284"/>
        <w:jc w:val="both"/>
        <w:rPr>
          <w:rFonts w:ascii="Arial" w:hAnsi="Arial" w:cs="Arial"/>
          <w:lang w:val="es-EC"/>
        </w:rPr>
      </w:pPr>
      <w:r>
        <w:rPr>
          <w:rFonts w:ascii="Arial" w:hAnsi="Arial" w:cs="Arial"/>
          <w:lang w:val="es-EC"/>
        </w:rPr>
        <w:t>Es la población que realmente es objeto del estudio. Para nuestro análisis la población investigada son los pagos de una Distribuidora de telefonía celular en el sector norte de la ciudad de Guayaquil durante el año 2006.</w:t>
      </w:r>
    </w:p>
    <w:p w:rsidR="0037349F" w:rsidRDefault="0037349F" w:rsidP="0037349F">
      <w:pPr>
        <w:spacing w:line="360" w:lineRule="auto"/>
        <w:ind w:left="284"/>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Pr>
          <w:rFonts w:ascii="Arial" w:hAnsi="Arial" w:cs="Arial"/>
          <w:b/>
          <w:lang w:val="es-EC"/>
        </w:rPr>
        <w:t>Prueba</w:t>
      </w:r>
    </w:p>
    <w:p w:rsidR="0037349F" w:rsidRDefault="0037349F" w:rsidP="0037349F">
      <w:pPr>
        <w:spacing w:line="360" w:lineRule="auto"/>
        <w:ind w:left="284"/>
        <w:jc w:val="both"/>
        <w:rPr>
          <w:rFonts w:ascii="Arial" w:hAnsi="Arial" w:cs="Arial"/>
          <w:lang w:val="es-EC"/>
        </w:rPr>
      </w:pPr>
      <w:r w:rsidRPr="00B31413">
        <w:rPr>
          <w:rFonts w:ascii="Arial" w:hAnsi="Arial" w:cs="Arial"/>
          <w:lang w:val="es-EC"/>
        </w:rPr>
        <w:t>Es en rigor la razón con que se demuestra una cosa, o sea es la justificación de la  razonabilidad  de  cierta  afirmación. Ej.: la prueba de la existencia de una mercadería, puede ser la  constatación visual.</w:t>
      </w:r>
    </w:p>
    <w:p w:rsidR="0037349F" w:rsidRPr="00B31413" w:rsidRDefault="0037349F" w:rsidP="0037349F">
      <w:pPr>
        <w:spacing w:line="360" w:lineRule="auto"/>
        <w:ind w:left="284"/>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Pr>
          <w:rFonts w:ascii="Arial" w:hAnsi="Arial" w:cs="Arial"/>
          <w:b/>
          <w:lang w:val="es-EC"/>
        </w:rPr>
        <w:t>Procedimiento</w:t>
      </w:r>
    </w:p>
    <w:p w:rsidR="0037349F" w:rsidRDefault="0037349F" w:rsidP="0037349F">
      <w:pPr>
        <w:spacing w:line="360" w:lineRule="auto"/>
        <w:ind w:left="284"/>
        <w:jc w:val="both"/>
        <w:rPr>
          <w:rFonts w:ascii="Arial" w:hAnsi="Arial" w:cs="Arial"/>
          <w:lang w:val="es-EC"/>
        </w:rPr>
      </w:pPr>
      <w:r w:rsidRPr="00B31413">
        <w:rPr>
          <w:rFonts w:ascii="Arial" w:hAnsi="Arial" w:cs="Arial"/>
          <w:lang w:val="es-EC"/>
        </w:rPr>
        <w:t>Es un modo de obrar o de ejecutar cierta acción. En el ejemplo anterior seria "inspección ocular".</w:t>
      </w:r>
    </w:p>
    <w:p w:rsidR="0037349F" w:rsidRPr="00B31413" w:rsidRDefault="0037349F" w:rsidP="0037349F">
      <w:pPr>
        <w:spacing w:line="360" w:lineRule="auto"/>
        <w:ind w:left="284"/>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Pr>
          <w:rFonts w:ascii="Arial" w:hAnsi="Arial" w:cs="Arial"/>
          <w:b/>
          <w:lang w:val="es-EC"/>
        </w:rPr>
        <w:t>Técnica</w:t>
      </w:r>
    </w:p>
    <w:p w:rsidR="0037349F" w:rsidRDefault="0037349F" w:rsidP="0037349F">
      <w:pPr>
        <w:spacing w:line="360" w:lineRule="auto"/>
        <w:ind w:left="284"/>
        <w:jc w:val="both"/>
        <w:rPr>
          <w:rFonts w:ascii="Arial" w:hAnsi="Arial" w:cs="Arial"/>
          <w:lang w:val="es-EC"/>
        </w:rPr>
      </w:pPr>
      <w:r>
        <w:rPr>
          <w:rFonts w:ascii="Arial" w:hAnsi="Arial" w:cs="Arial"/>
          <w:lang w:val="es-EC"/>
        </w:rPr>
        <w:t>C</w:t>
      </w:r>
      <w:r w:rsidRPr="00B31413">
        <w:rPr>
          <w:rFonts w:ascii="Arial" w:hAnsi="Arial" w:cs="Arial"/>
          <w:lang w:val="es-EC"/>
        </w:rPr>
        <w:t>onjunto de procedimientos de un arte o ciencia. En auditoria  seria el conjunto de procedimientos de auditoria  que  utiliza  el  auditor para darle contenido a sus pruebas.</w:t>
      </w:r>
    </w:p>
    <w:p w:rsidR="0037349F" w:rsidRDefault="0037349F" w:rsidP="0037349F">
      <w:pPr>
        <w:spacing w:line="360" w:lineRule="auto"/>
        <w:ind w:left="284"/>
        <w:jc w:val="both"/>
        <w:rPr>
          <w:rFonts w:ascii="Arial" w:hAnsi="Arial" w:cs="Arial"/>
          <w:lang w:val="es-EC"/>
        </w:rPr>
      </w:pPr>
    </w:p>
    <w:p w:rsidR="0037349F" w:rsidRPr="00B31413" w:rsidRDefault="0037349F" w:rsidP="00F95BC6">
      <w:pPr>
        <w:numPr>
          <w:ilvl w:val="0"/>
          <w:numId w:val="34"/>
        </w:numPr>
        <w:spacing w:line="360" w:lineRule="auto"/>
        <w:jc w:val="both"/>
        <w:rPr>
          <w:rFonts w:ascii="Arial" w:hAnsi="Arial" w:cs="Arial"/>
          <w:b/>
          <w:lang w:val="es-EC"/>
        </w:rPr>
      </w:pPr>
      <w:r w:rsidRPr="00B31413">
        <w:rPr>
          <w:rFonts w:ascii="Arial" w:hAnsi="Arial" w:cs="Arial"/>
          <w:b/>
          <w:lang w:val="es-EC"/>
        </w:rPr>
        <w:t>Muestreo</w:t>
      </w:r>
    </w:p>
    <w:p w:rsidR="0037349F" w:rsidRPr="00B31413" w:rsidRDefault="0037349F" w:rsidP="0037349F">
      <w:pPr>
        <w:spacing w:line="360" w:lineRule="auto"/>
        <w:ind w:left="284"/>
        <w:jc w:val="both"/>
        <w:rPr>
          <w:rFonts w:ascii="Arial" w:hAnsi="Arial" w:cs="Arial"/>
          <w:lang w:val="es-EC"/>
        </w:rPr>
      </w:pPr>
      <w:r>
        <w:rPr>
          <w:rFonts w:ascii="Arial" w:hAnsi="Arial" w:cs="Arial"/>
          <w:lang w:val="es-EC"/>
        </w:rPr>
        <w:t>P</w:t>
      </w:r>
      <w:r w:rsidRPr="00B31413">
        <w:rPr>
          <w:rFonts w:ascii="Arial" w:hAnsi="Arial" w:cs="Arial"/>
          <w:lang w:val="es-EC"/>
        </w:rPr>
        <w:t>rocedimiento que permite establecer conclusiones validas sobre el comportamiento de un conjunto de elementos, y respecto de determinadas características de los mismos, a través del funcionamiento de un grupo reducido de dichos elementos.</w:t>
      </w:r>
    </w:p>
    <w:p w:rsidR="0037349F" w:rsidRPr="00B31413" w:rsidRDefault="0037349F" w:rsidP="0037349F"/>
    <w:p w:rsidR="0037349F" w:rsidRPr="00750C7D" w:rsidRDefault="0037349F" w:rsidP="00F95BC6">
      <w:pPr>
        <w:numPr>
          <w:ilvl w:val="0"/>
          <w:numId w:val="34"/>
        </w:numPr>
        <w:spacing w:line="360" w:lineRule="auto"/>
        <w:jc w:val="both"/>
        <w:rPr>
          <w:rFonts w:ascii="Arial" w:hAnsi="Arial" w:cs="Arial"/>
          <w:b/>
          <w:lang w:val="es-EC"/>
        </w:rPr>
      </w:pPr>
      <w:r w:rsidRPr="00750C7D">
        <w:rPr>
          <w:rFonts w:ascii="Arial" w:hAnsi="Arial" w:cs="Arial"/>
          <w:b/>
          <w:lang w:val="es-EC"/>
        </w:rPr>
        <w:t>Muestreo estadístico</w:t>
      </w:r>
    </w:p>
    <w:p w:rsidR="0037349F" w:rsidRDefault="0037349F" w:rsidP="0037349F">
      <w:pPr>
        <w:spacing w:line="360" w:lineRule="auto"/>
        <w:ind w:left="284"/>
        <w:jc w:val="both"/>
        <w:rPr>
          <w:rFonts w:ascii="Arial" w:hAnsi="Arial" w:cs="Arial"/>
          <w:lang w:val="es-EC"/>
        </w:rPr>
      </w:pPr>
      <w:r>
        <w:rPr>
          <w:rFonts w:ascii="Arial" w:hAnsi="Arial" w:cs="Arial"/>
          <w:lang w:val="es-EC"/>
        </w:rPr>
        <w:t>E</w:t>
      </w:r>
      <w:r w:rsidRPr="00750C7D">
        <w:rPr>
          <w:rFonts w:ascii="Arial" w:hAnsi="Arial" w:cs="Arial"/>
          <w:lang w:val="es-EC"/>
        </w:rPr>
        <w:t>s el que emplea técnicas estadísticas y garantiza ciertas conclusiones aceptables dentro de una determinada probabilidad.</w:t>
      </w:r>
    </w:p>
    <w:p w:rsidR="0037349F" w:rsidRDefault="0037349F" w:rsidP="0037349F">
      <w:pPr>
        <w:spacing w:line="360" w:lineRule="auto"/>
        <w:ind w:left="284"/>
        <w:jc w:val="both"/>
        <w:rPr>
          <w:rFonts w:ascii="Arial" w:hAnsi="Arial" w:cs="Arial"/>
          <w:lang w:val="es-EC"/>
        </w:rPr>
      </w:pPr>
    </w:p>
    <w:p w:rsidR="0037349F" w:rsidRPr="00793DF1" w:rsidRDefault="0037349F" w:rsidP="00F95BC6">
      <w:pPr>
        <w:numPr>
          <w:ilvl w:val="0"/>
          <w:numId w:val="34"/>
        </w:numPr>
        <w:spacing w:line="360" w:lineRule="auto"/>
        <w:jc w:val="both"/>
        <w:rPr>
          <w:rFonts w:ascii="Arial" w:hAnsi="Arial" w:cs="Arial"/>
          <w:b/>
          <w:lang w:val="es-EC"/>
        </w:rPr>
      </w:pPr>
      <w:r w:rsidRPr="00793DF1">
        <w:rPr>
          <w:rFonts w:ascii="Arial" w:hAnsi="Arial" w:cs="Arial"/>
          <w:b/>
          <w:lang w:val="es-EC"/>
        </w:rPr>
        <w:lastRenderedPageBreak/>
        <w:t xml:space="preserve">Frecuencia </w:t>
      </w:r>
    </w:p>
    <w:p w:rsidR="0037349F" w:rsidRDefault="0037349F" w:rsidP="0037349F">
      <w:pPr>
        <w:spacing w:line="360" w:lineRule="auto"/>
        <w:ind w:firstLine="284"/>
        <w:jc w:val="both"/>
        <w:rPr>
          <w:rFonts w:ascii="Arial" w:hAnsi="Arial" w:cs="Arial"/>
          <w:lang w:val="es-EC"/>
        </w:rPr>
      </w:pPr>
      <w:r>
        <w:rPr>
          <w:rFonts w:ascii="Arial" w:hAnsi="Arial" w:cs="Arial"/>
          <w:lang w:val="es-EC"/>
        </w:rPr>
        <w:t>Es el número de observación que se repite.</w:t>
      </w:r>
    </w:p>
    <w:p w:rsidR="0037349F" w:rsidRPr="00750C7D" w:rsidRDefault="0037349F" w:rsidP="00F95BC6">
      <w:pPr>
        <w:numPr>
          <w:ilvl w:val="0"/>
          <w:numId w:val="34"/>
        </w:numPr>
        <w:spacing w:line="360" w:lineRule="auto"/>
        <w:jc w:val="both"/>
        <w:rPr>
          <w:rFonts w:ascii="Arial" w:hAnsi="Arial" w:cs="Arial"/>
          <w:b/>
          <w:lang w:val="es-EC"/>
        </w:rPr>
      </w:pPr>
      <w:r w:rsidRPr="00750C7D">
        <w:rPr>
          <w:rFonts w:ascii="Arial" w:hAnsi="Arial" w:cs="Arial"/>
          <w:b/>
          <w:lang w:val="es-EC"/>
        </w:rPr>
        <w:t>Nivel de confianza</w:t>
      </w:r>
    </w:p>
    <w:p w:rsidR="0037349F" w:rsidRDefault="0037349F" w:rsidP="0037349F">
      <w:pPr>
        <w:spacing w:line="360" w:lineRule="auto"/>
        <w:ind w:left="284"/>
        <w:jc w:val="both"/>
        <w:rPr>
          <w:rFonts w:ascii="Arial" w:hAnsi="Arial" w:cs="Arial"/>
          <w:lang w:val="es-EC"/>
        </w:rPr>
      </w:pPr>
      <w:r>
        <w:rPr>
          <w:rFonts w:ascii="Arial" w:hAnsi="Arial" w:cs="Arial"/>
          <w:lang w:val="es-EC"/>
        </w:rPr>
        <w:t>E</w:t>
      </w:r>
      <w:r w:rsidRPr="00750C7D">
        <w:rPr>
          <w:rFonts w:ascii="Arial" w:hAnsi="Arial" w:cs="Arial"/>
          <w:lang w:val="es-EC"/>
        </w:rPr>
        <w:t>s la probabilidad de que las conclusiones extraídas en una estimación sean las correctas.</w:t>
      </w:r>
    </w:p>
    <w:p w:rsidR="0037349F" w:rsidRPr="00750C7D" w:rsidRDefault="0037349F" w:rsidP="0037349F">
      <w:pPr>
        <w:spacing w:line="360" w:lineRule="auto"/>
        <w:ind w:left="284"/>
        <w:jc w:val="both"/>
        <w:rPr>
          <w:rFonts w:ascii="Arial" w:hAnsi="Arial" w:cs="Arial"/>
          <w:lang w:val="es-EC"/>
        </w:rPr>
      </w:pPr>
    </w:p>
    <w:p w:rsidR="0037349F" w:rsidRPr="00AD0CD5" w:rsidRDefault="0037349F" w:rsidP="00F95BC6">
      <w:pPr>
        <w:numPr>
          <w:ilvl w:val="0"/>
          <w:numId w:val="34"/>
        </w:numPr>
        <w:spacing w:line="360" w:lineRule="auto"/>
        <w:jc w:val="both"/>
        <w:rPr>
          <w:rFonts w:ascii="Arial" w:hAnsi="Arial" w:cs="Arial"/>
          <w:b/>
          <w:lang w:val="es-EC"/>
        </w:rPr>
      </w:pPr>
      <w:r w:rsidRPr="00AD0CD5">
        <w:rPr>
          <w:rFonts w:ascii="Arial" w:hAnsi="Arial" w:cs="Arial"/>
          <w:b/>
          <w:lang w:val="es-EC"/>
        </w:rPr>
        <w:t>Intervalo de confianza para la media</w:t>
      </w:r>
    </w:p>
    <w:p w:rsidR="0037349F" w:rsidRDefault="0037349F" w:rsidP="0037349F">
      <w:pPr>
        <w:spacing w:line="360" w:lineRule="auto"/>
        <w:ind w:left="284"/>
        <w:jc w:val="both"/>
        <w:rPr>
          <w:rFonts w:ascii="Arial" w:hAnsi="Arial" w:cs="Arial"/>
          <w:lang w:val="es-EC"/>
        </w:rPr>
      </w:pPr>
      <w:r w:rsidRPr="00AD0CD5">
        <w:rPr>
          <w:rFonts w:ascii="Arial" w:hAnsi="Arial" w:cs="Arial"/>
          <w:lang w:val="es-EC"/>
        </w:rPr>
        <w:t xml:space="preserve">Intervalo en el cual los valores calculados para la media </w:t>
      </w:r>
      <w:r>
        <w:rPr>
          <w:rFonts w:ascii="Arial" w:hAnsi="Arial" w:cs="Arial"/>
          <w:lang w:val="es-EC"/>
        </w:rPr>
        <w:t xml:space="preserve">nos dan la seguridad de ser </w:t>
      </w:r>
      <w:r w:rsidRPr="00AD0CD5">
        <w:rPr>
          <w:rFonts w:ascii="Arial" w:hAnsi="Arial" w:cs="Arial"/>
          <w:lang w:val="es-EC"/>
        </w:rPr>
        <w:t>los correctos.</w:t>
      </w:r>
    </w:p>
    <w:p w:rsidR="0037349F" w:rsidRDefault="0037349F" w:rsidP="0037349F">
      <w:pPr>
        <w:spacing w:line="360" w:lineRule="auto"/>
        <w:ind w:left="284"/>
        <w:jc w:val="both"/>
        <w:rPr>
          <w:rFonts w:ascii="Arial" w:hAnsi="Arial" w:cs="Arial"/>
          <w:lang w:val="es-EC"/>
        </w:rPr>
      </w:pPr>
    </w:p>
    <w:p w:rsidR="0037349F" w:rsidRPr="00793DF1" w:rsidRDefault="0037349F" w:rsidP="00F95BC6">
      <w:pPr>
        <w:numPr>
          <w:ilvl w:val="0"/>
          <w:numId w:val="34"/>
        </w:numPr>
        <w:spacing w:line="360" w:lineRule="auto"/>
        <w:jc w:val="both"/>
        <w:rPr>
          <w:rFonts w:ascii="Arial" w:hAnsi="Arial" w:cs="Arial"/>
          <w:b/>
          <w:lang w:val="es-EC"/>
        </w:rPr>
      </w:pPr>
      <w:r w:rsidRPr="00793DF1">
        <w:rPr>
          <w:rFonts w:ascii="Arial" w:hAnsi="Arial" w:cs="Arial"/>
          <w:b/>
          <w:lang w:val="es-EC"/>
        </w:rPr>
        <w:t>Varianza</w:t>
      </w:r>
      <w:r>
        <w:rPr>
          <w:rFonts w:ascii="Arial" w:hAnsi="Arial" w:cs="Arial"/>
          <w:b/>
          <w:lang w:val="es-EC"/>
        </w:rPr>
        <w:t xml:space="preserve"> poblacional </w:t>
      </w:r>
      <w:r w:rsidRPr="00793DF1">
        <w:rPr>
          <w:rFonts w:ascii="Arial" w:hAnsi="Arial" w:cs="Arial"/>
          <w:b/>
          <w:position w:val="-6"/>
          <w:lang w:val="es-EC"/>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pt;height:15.15pt" o:ole="">
            <v:imagedata r:id="rId10" o:title=""/>
          </v:shape>
          <o:OLEObject Type="Embed" ProgID="Equation.3" ShapeID="_x0000_i1025" DrawAspect="Content" ObjectID="_1338968373" r:id="rId11"/>
        </w:object>
      </w:r>
    </w:p>
    <w:p w:rsidR="0037349F" w:rsidRDefault="0037349F" w:rsidP="0037349F">
      <w:pPr>
        <w:spacing w:line="360" w:lineRule="auto"/>
        <w:ind w:left="284"/>
        <w:jc w:val="both"/>
        <w:rPr>
          <w:rFonts w:ascii="Arial" w:hAnsi="Arial" w:cs="Arial"/>
          <w:lang w:val="es-EC"/>
        </w:rPr>
      </w:pPr>
      <w:r>
        <w:rPr>
          <w:rFonts w:ascii="Arial" w:hAnsi="Arial" w:cs="Arial"/>
          <w:lang w:val="es-EC"/>
        </w:rPr>
        <w:t>Es una la medida de variabilidad que mide la dispersión de los datos con respecto a la media aritmética de la distribución.</w:t>
      </w:r>
    </w:p>
    <w:p w:rsidR="0037349F" w:rsidRDefault="0037349F" w:rsidP="0037349F">
      <w:pPr>
        <w:spacing w:line="360" w:lineRule="auto"/>
        <w:ind w:left="284"/>
        <w:jc w:val="both"/>
        <w:rPr>
          <w:rFonts w:ascii="Arial" w:hAnsi="Arial" w:cs="Arial"/>
          <w:lang w:val="es-EC"/>
        </w:rPr>
      </w:pPr>
    </w:p>
    <w:p w:rsidR="0037349F" w:rsidRDefault="0037349F" w:rsidP="00F95BC6">
      <w:pPr>
        <w:numPr>
          <w:ilvl w:val="0"/>
          <w:numId w:val="34"/>
        </w:numPr>
        <w:spacing w:line="360" w:lineRule="auto"/>
        <w:jc w:val="both"/>
        <w:rPr>
          <w:rFonts w:ascii="Arial" w:hAnsi="Arial" w:cs="Arial"/>
          <w:b/>
          <w:lang w:val="es-EC"/>
        </w:rPr>
      </w:pPr>
      <w:r>
        <w:rPr>
          <w:rFonts w:ascii="Arial" w:hAnsi="Arial" w:cs="Arial"/>
          <w:b/>
          <w:lang w:val="es-EC"/>
        </w:rPr>
        <w:t>Media aritmética</w:t>
      </w:r>
    </w:p>
    <w:p w:rsidR="0037349F" w:rsidRPr="00793DF1" w:rsidRDefault="0037349F" w:rsidP="0037349F">
      <w:pPr>
        <w:spacing w:line="360" w:lineRule="auto"/>
        <w:ind w:left="284"/>
        <w:jc w:val="both"/>
        <w:rPr>
          <w:rFonts w:ascii="Arial" w:hAnsi="Arial" w:cs="Arial"/>
          <w:lang w:val="es-EC"/>
        </w:rPr>
      </w:pPr>
      <w:r>
        <w:rPr>
          <w:rFonts w:ascii="Arial" w:hAnsi="Arial" w:cs="Arial"/>
          <w:lang w:val="es-EC"/>
        </w:rPr>
        <w:t>Estadígrafo que nivela los valores de la serie mediante la rebaja del exceso de valor en los datos mayores para incorporarlo a la falta en los datos menores.</w:t>
      </w:r>
    </w:p>
    <w:p w:rsidR="0037349F" w:rsidRDefault="0037349F" w:rsidP="00F95BC6">
      <w:pPr>
        <w:numPr>
          <w:ilvl w:val="0"/>
          <w:numId w:val="34"/>
        </w:numPr>
        <w:spacing w:line="360" w:lineRule="auto"/>
        <w:jc w:val="both"/>
        <w:rPr>
          <w:rFonts w:ascii="Arial" w:hAnsi="Arial" w:cs="Arial"/>
          <w:b/>
          <w:lang w:val="es-EC"/>
        </w:rPr>
      </w:pPr>
      <w:r>
        <w:rPr>
          <w:rFonts w:ascii="Arial" w:hAnsi="Arial" w:cs="Arial"/>
          <w:b/>
          <w:lang w:val="es-EC"/>
        </w:rPr>
        <w:t xml:space="preserve">Media aritmética ponderada </w:t>
      </w:r>
      <w:r w:rsidRPr="00793DF1">
        <w:rPr>
          <w:rFonts w:ascii="Arial" w:hAnsi="Arial" w:cs="Arial"/>
          <w:b/>
          <w:lang w:val="es-EC"/>
        </w:rPr>
        <w:object w:dxaOrig="220" w:dyaOrig="420">
          <v:shape id="_x0000_i1026" type="#_x0000_t75" style="width:11.35pt;height:20.85pt" o:ole="">
            <v:imagedata r:id="rId12" o:title=""/>
          </v:shape>
          <o:OLEObject Type="Embed" ProgID="Equation.3" ShapeID="_x0000_i1026" DrawAspect="Content" ObjectID="_1338968374" r:id="rId13"/>
        </w:object>
      </w:r>
    </w:p>
    <w:p w:rsidR="0037349F" w:rsidRDefault="0037349F" w:rsidP="0037349F">
      <w:pPr>
        <w:spacing w:line="360" w:lineRule="auto"/>
        <w:ind w:left="284"/>
        <w:jc w:val="both"/>
        <w:rPr>
          <w:rFonts w:ascii="Arial" w:hAnsi="Arial" w:cs="Arial"/>
          <w:lang w:val="es-EC"/>
        </w:rPr>
      </w:pPr>
      <w:r>
        <w:rPr>
          <w:rFonts w:ascii="Arial" w:hAnsi="Arial" w:cs="Arial"/>
          <w:lang w:val="es-EC"/>
        </w:rPr>
        <w:t>Cuando dos o más valores se repiten, es decir cuando existen frecuencias la media aritmética es ponderada.</w:t>
      </w:r>
    </w:p>
    <w:p w:rsidR="0037349F" w:rsidRPr="008B1411" w:rsidRDefault="0037349F" w:rsidP="0037349F">
      <w:pPr>
        <w:spacing w:line="360" w:lineRule="auto"/>
        <w:ind w:left="284"/>
        <w:jc w:val="both"/>
        <w:rPr>
          <w:rFonts w:ascii="Arial" w:hAnsi="Arial" w:cs="Arial"/>
          <w:lang w:val="es-EC"/>
        </w:rPr>
      </w:pPr>
      <w:r w:rsidRPr="008B1411">
        <w:rPr>
          <w:rFonts w:ascii="Arial" w:hAnsi="Arial" w:cs="Arial"/>
          <w:lang w:val="es-EC"/>
        </w:rPr>
        <w:t xml:space="preserve">                          </w:t>
      </w:r>
    </w:p>
    <w:p w:rsidR="0037349F" w:rsidRPr="008B1411" w:rsidRDefault="0037349F" w:rsidP="00F95BC6">
      <w:pPr>
        <w:numPr>
          <w:ilvl w:val="0"/>
          <w:numId w:val="34"/>
        </w:numPr>
        <w:spacing w:line="360" w:lineRule="auto"/>
        <w:jc w:val="both"/>
        <w:rPr>
          <w:rFonts w:ascii="Arial" w:hAnsi="Arial" w:cs="Arial"/>
          <w:b/>
          <w:lang w:val="es-EC"/>
        </w:rPr>
      </w:pPr>
      <w:r w:rsidRPr="008B1411">
        <w:rPr>
          <w:rFonts w:ascii="Arial" w:hAnsi="Arial" w:cs="Arial"/>
          <w:b/>
          <w:lang w:val="es-EC"/>
        </w:rPr>
        <w:t>Mediana</w:t>
      </w:r>
    </w:p>
    <w:p w:rsidR="0037349F" w:rsidRDefault="0037349F" w:rsidP="0037349F">
      <w:pPr>
        <w:spacing w:line="360" w:lineRule="auto"/>
        <w:ind w:left="284"/>
        <w:jc w:val="both"/>
        <w:rPr>
          <w:rFonts w:ascii="Arial" w:hAnsi="Arial" w:cs="Arial"/>
          <w:lang w:val="es-EC"/>
        </w:rPr>
      </w:pPr>
      <w:r w:rsidRPr="008B1411">
        <w:rPr>
          <w:rFonts w:ascii="Arial" w:hAnsi="Arial" w:cs="Arial"/>
          <w:lang w:val="es-EC"/>
        </w:rPr>
        <w:t>Promedio que se encuentra en el centro de una serie de observaciones o valores numéricos.</w:t>
      </w:r>
    </w:p>
    <w:p w:rsidR="0037349F" w:rsidRDefault="0037349F" w:rsidP="0037349F">
      <w:pPr>
        <w:spacing w:line="360" w:lineRule="auto"/>
        <w:ind w:left="284"/>
        <w:jc w:val="both"/>
        <w:rPr>
          <w:rFonts w:ascii="Arial" w:hAnsi="Arial" w:cs="Arial"/>
          <w:lang w:val="es-EC"/>
        </w:rPr>
      </w:pPr>
    </w:p>
    <w:p w:rsidR="0037349F" w:rsidRPr="008B1411" w:rsidRDefault="0037349F" w:rsidP="00F95BC6">
      <w:pPr>
        <w:numPr>
          <w:ilvl w:val="0"/>
          <w:numId w:val="34"/>
        </w:numPr>
        <w:spacing w:line="360" w:lineRule="auto"/>
        <w:jc w:val="both"/>
        <w:rPr>
          <w:rFonts w:ascii="Arial" w:hAnsi="Arial" w:cs="Arial"/>
          <w:b/>
          <w:lang w:val="es-EC"/>
        </w:rPr>
      </w:pPr>
      <w:r w:rsidRPr="008B1411">
        <w:rPr>
          <w:rFonts w:ascii="Arial" w:hAnsi="Arial" w:cs="Arial"/>
          <w:b/>
          <w:lang w:val="es-EC"/>
        </w:rPr>
        <w:t>Moda</w:t>
      </w:r>
    </w:p>
    <w:p w:rsidR="0037349F" w:rsidRDefault="0037349F" w:rsidP="0037349F">
      <w:pPr>
        <w:spacing w:line="360" w:lineRule="auto"/>
        <w:ind w:left="284"/>
        <w:jc w:val="both"/>
        <w:rPr>
          <w:rFonts w:ascii="Arial" w:hAnsi="Arial" w:cs="Arial"/>
          <w:lang w:val="es-EC"/>
        </w:rPr>
      </w:pPr>
      <w:r>
        <w:rPr>
          <w:rFonts w:ascii="Arial" w:hAnsi="Arial" w:cs="Arial"/>
          <w:lang w:val="es-EC"/>
        </w:rPr>
        <w:t>Es el valor localizado en el punto medio del intervalo que contiene la mayor frecuencia.</w:t>
      </w:r>
    </w:p>
    <w:p w:rsidR="0037349F" w:rsidRDefault="0037349F" w:rsidP="0037349F"/>
    <w:p w:rsidR="0037349F" w:rsidRDefault="0037349F" w:rsidP="0037349F"/>
    <w:p w:rsidR="0037349F" w:rsidRDefault="0037349F" w:rsidP="0037349F"/>
    <w:p w:rsidR="0037349F" w:rsidRDefault="0037349F" w:rsidP="0037349F"/>
    <w:p w:rsidR="0037349F" w:rsidRPr="008B1411" w:rsidRDefault="0037349F" w:rsidP="00F95BC6">
      <w:pPr>
        <w:numPr>
          <w:ilvl w:val="0"/>
          <w:numId w:val="34"/>
        </w:numPr>
        <w:spacing w:line="360" w:lineRule="auto"/>
        <w:jc w:val="both"/>
        <w:rPr>
          <w:rFonts w:ascii="Arial" w:hAnsi="Arial" w:cs="Arial"/>
          <w:b/>
          <w:lang w:val="es-EC"/>
        </w:rPr>
      </w:pPr>
      <w:r w:rsidRPr="008B1411">
        <w:rPr>
          <w:rFonts w:ascii="Arial" w:hAnsi="Arial" w:cs="Arial"/>
          <w:b/>
          <w:lang w:val="es-EC"/>
        </w:rPr>
        <w:t>M</w:t>
      </w:r>
      <w:r>
        <w:rPr>
          <w:rFonts w:ascii="Arial" w:hAnsi="Arial" w:cs="Arial"/>
          <w:b/>
          <w:lang w:val="es-EC"/>
        </w:rPr>
        <w:t>aterialidad</w:t>
      </w:r>
    </w:p>
    <w:p w:rsidR="0037349F" w:rsidRDefault="0037349F" w:rsidP="0037349F">
      <w:pPr>
        <w:spacing w:line="360" w:lineRule="auto"/>
        <w:ind w:left="284"/>
        <w:jc w:val="both"/>
        <w:rPr>
          <w:rFonts w:ascii="Arial" w:hAnsi="Arial" w:cs="Arial"/>
          <w:lang w:val="es-EC"/>
        </w:rPr>
      </w:pPr>
      <w:r>
        <w:rPr>
          <w:rFonts w:ascii="Arial" w:hAnsi="Arial" w:cs="Arial"/>
          <w:lang w:val="es-EC"/>
        </w:rPr>
        <w:t>Magnitud de un error que pueden afectar la toma de decisiones de un usuario de los estados financieros.</w:t>
      </w:r>
    </w:p>
    <w:p w:rsidR="0037349F" w:rsidRDefault="0037349F" w:rsidP="0037349F">
      <w:pPr>
        <w:spacing w:line="360" w:lineRule="auto"/>
        <w:ind w:left="284"/>
        <w:jc w:val="both"/>
        <w:rPr>
          <w:rFonts w:ascii="Arial" w:hAnsi="Arial" w:cs="Arial"/>
          <w:lang w:val="es-EC"/>
        </w:rPr>
      </w:pPr>
    </w:p>
    <w:p w:rsidR="0037349F" w:rsidRPr="00D65A9C" w:rsidRDefault="0037349F" w:rsidP="0037349F">
      <w:pPr>
        <w:rPr>
          <w:lang w:val="es-EC"/>
        </w:rPr>
      </w:pPr>
    </w:p>
    <w:p w:rsidR="0037349F" w:rsidRPr="0028471A" w:rsidRDefault="0037349F" w:rsidP="00F95BC6">
      <w:pPr>
        <w:numPr>
          <w:ilvl w:val="1"/>
          <w:numId w:val="3"/>
        </w:numPr>
        <w:tabs>
          <w:tab w:val="clear" w:pos="720"/>
          <w:tab w:val="num" w:pos="0"/>
        </w:tabs>
        <w:spacing w:line="360" w:lineRule="auto"/>
        <w:ind w:hanging="720"/>
        <w:rPr>
          <w:rFonts w:ascii="Arial" w:hAnsi="Arial" w:cs="Arial"/>
          <w:b/>
          <w:lang w:val="es-EC"/>
        </w:rPr>
      </w:pPr>
      <w:r>
        <w:rPr>
          <w:rFonts w:ascii="Arial" w:hAnsi="Arial" w:cs="Arial"/>
          <w:b/>
          <w:lang w:val="es-EC"/>
        </w:rPr>
        <w:t xml:space="preserve">TIPOS DE PAGOS </w:t>
      </w:r>
    </w:p>
    <w:p w:rsidR="0037349F" w:rsidRPr="00F421A7" w:rsidRDefault="0037349F" w:rsidP="0037349F">
      <w:pPr>
        <w:spacing w:line="360" w:lineRule="auto"/>
        <w:jc w:val="both"/>
        <w:rPr>
          <w:rFonts w:ascii="Arial" w:hAnsi="Arial" w:cs="Arial"/>
          <w:lang w:val="es-EC"/>
        </w:rPr>
      </w:pPr>
      <w:r w:rsidRPr="00F421A7">
        <w:rPr>
          <w:rFonts w:ascii="Arial" w:hAnsi="Arial" w:cs="Arial"/>
          <w:lang w:val="es-EC"/>
        </w:rPr>
        <w:t xml:space="preserve">Para el presente estudio </w:t>
      </w:r>
      <w:r>
        <w:rPr>
          <w:rFonts w:ascii="Arial" w:hAnsi="Arial" w:cs="Arial"/>
          <w:lang w:val="es-EC"/>
        </w:rPr>
        <w:t>se ha identificado la</w:t>
      </w:r>
      <w:r w:rsidRPr="00F421A7">
        <w:rPr>
          <w:rFonts w:ascii="Arial" w:hAnsi="Arial" w:cs="Arial"/>
          <w:lang w:val="es-EC"/>
        </w:rPr>
        <w:t xml:space="preserve"> intervención de </w:t>
      </w:r>
      <w:r>
        <w:rPr>
          <w:rFonts w:ascii="Arial" w:hAnsi="Arial" w:cs="Arial"/>
          <w:lang w:val="es-EC"/>
        </w:rPr>
        <w:t>cuarenta y tres</w:t>
      </w:r>
      <w:r w:rsidRPr="00F421A7">
        <w:rPr>
          <w:rFonts w:ascii="Arial" w:hAnsi="Arial" w:cs="Arial"/>
          <w:lang w:val="es-EC"/>
        </w:rPr>
        <w:t xml:space="preserve"> </w:t>
      </w:r>
      <w:r>
        <w:rPr>
          <w:rFonts w:ascii="Arial" w:hAnsi="Arial" w:cs="Arial"/>
          <w:lang w:val="es-EC"/>
        </w:rPr>
        <w:t>actividades por las que se debe efectuar un pago</w:t>
      </w:r>
      <w:r w:rsidRPr="00F421A7">
        <w:rPr>
          <w:rFonts w:ascii="Arial" w:hAnsi="Arial" w:cs="Arial"/>
          <w:lang w:val="es-EC"/>
        </w:rPr>
        <w:t>:</w:t>
      </w:r>
    </w:p>
    <w:p w:rsidR="0037349F" w:rsidRPr="00F421A7" w:rsidRDefault="0037349F" w:rsidP="0037349F">
      <w:pPr>
        <w:tabs>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TARJETAS DE TELEFONIA</w:t>
      </w:r>
    </w:p>
    <w:p w:rsidR="0037349F" w:rsidRPr="00F421A7" w:rsidRDefault="0037349F" w:rsidP="0037349F">
      <w:pPr>
        <w:tabs>
          <w:tab w:val="left" w:pos="1286"/>
          <w:tab w:val="left" w:pos="1690"/>
          <w:tab w:val="left" w:pos="2108"/>
          <w:tab w:val="left" w:pos="2365"/>
        </w:tabs>
        <w:spacing w:line="360" w:lineRule="auto"/>
        <w:ind w:left="70"/>
        <w:jc w:val="both"/>
        <w:rPr>
          <w:rFonts w:ascii="Arial" w:hAnsi="Arial" w:cs="Arial"/>
        </w:rPr>
      </w:pPr>
      <w:r w:rsidRPr="00F421A7">
        <w:rPr>
          <w:rFonts w:ascii="Arial" w:hAnsi="Arial" w:cs="Arial"/>
        </w:rPr>
        <w:t>Mediante esta variable podemos saber el monto por la compra de tarjetas de telefonía, y para este estudio tenemos las siguientes tarjetas:</w:t>
      </w:r>
    </w:p>
    <w:p w:rsidR="0037349F" w:rsidRPr="00F421A7" w:rsidRDefault="0037349F" w:rsidP="00F95BC6">
      <w:pPr>
        <w:numPr>
          <w:ilvl w:val="0"/>
          <w:numId w:val="24"/>
        </w:numPr>
        <w:tabs>
          <w:tab w:val="left" w:pos="1286"/>
          <w:tab w:val="left" w:pos="1690"/>
          <w:tab w:val="left" w:pos="2108"/>
          <w:tab w:val="left" w:pos="2365"/>
        </w:tabs>
        <w:spacing w:line="360" w:lineRule="auto"/>
        <w:rPr>
          <w:rFonts w:ascii="Arial" w:hAnsi="Arial" w:cs="Arial"/>
        </w:rPr>
      </w:pPr>
      <w:r w:rsidRPr="00F421A7">
        <w:rPr>
          <w:rFonts w:ascii="Arial" w:hAnsi="Arial" w:cs="Arial"/>
        </w:rPr>
        <w:t>Tarjeta Prepago Amigo de $3, $ 6, $10, $20, $30</w:t>
      </w:r>
    </w:p>
    <w:p w:rsidR="0037349F" w:rsidRPr="00F421A7" w:rsidRDefault="0037349F" w:rsidP="00F95BC6">
      <w:pPr>
        <w:numPr>
          <w:ilvl w:val="0"/>
          <w:numId w:val="24"/>
        </w:numPr>
        <w:tabs>
          <w:tab w:val="left" w:pos="1286"/>
          <w:tab w:val="left" w:pos="1690"/>
          <w:tab w:val="left" w:pos="2108"/>
          <w:tab w:val="left" w:pos="2365"/>
        </w:tabs>
        <w:spacing w:line="360" w:lineRule="auto"/>
        <w:rPr>
          <w:rFonts w:ascii="Arial" w:hAnsi="Arial" w:cs="Arial"/>
        </w:rPr>
      </w:pPr>
      <w:r w:rsidRPr="00F421A7">
        <w:rPr>
          <w:rFonts w:ascii="Arial" w:hAnsi="Arial" w:cs="Arial"/>
        </w:rPr>
        <w:t>Tarjeta Porta Aló de $3, $4</w:t>
      </w:r>
    </w:p>
    <w:p w:rsidR="0037349F" w:rsidRPr="00F421A7" w:rsidRDefault="0037349F" w:rsidP="00F95BC6">
      <w:pPr>
        <w:numPr>
          <w:ilvl w:val="0"/>
          <w:numId w:val="24"/>
        </w:numPr>
        <w:tabs>
          <w:tab w:val="left" w:pos="1286"/>
          <w:tab w:val="left" w:pos="1690"/>
          <w:tab w:val="left" w:pos="2108"/>
          <w:tab w:val="left" w:pos="2365"/>
        </w:tabs>
        <w:spacing w:line="360" w:lineRule="auto"/>
        <w:rPr>
          <w:rFonts w:ascii="Arial" w:hAnsi="Arial" w:cs="Arial"/>
        </w:rPr>
      </w:pPr>
      <w:r w:rsidRPr="00F421A7">
        <w:rPr>
          <w:rFonts w:ascii="Arial" w:hAnsi="Arial" w:cs="Arial"/>
        </w:rPr>
        <w:t>Tarjeta Movistar de $3 y $6</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CELULARES</w:t>
      </w:r>
    </w:p>
    <w:p w:rsidR="0037349F" w:rsidRPr="00F421A7" w:rsidRDefault="0037349F" w:rsidP="0037349F">
      <w:pPr>
        <w:tabs>
          <w:tab w:val="left" w:pos="720"/>
          <w:tab w:val="left" w:pos="3735"/>
        </w:tabs>
        <w:spacing w:line="360" w:lineRule="auto"/>
        <w:jc w:val="both"/>
        <w:rPr>
          <w:rFonts w:ascii="Arial" w:hAnsi="Arial" w:cs="Arial"/>
        </w:rPr>
      </w:pPr>
      <w:r w:rsidRPr="00F421A7">
        <w:rPr>
          <w:rFonts w:ascii="Arial" w:hAnsi="Arial" w:cs="Arial"/>
        </w:rPr>
        <w:t>En esta variable se presenta el monto mensual por la compra de teléfonos celulares, cabe destacar que esta Distribuidora posee gran variedad de modelos, nuestro alcance solo será para el monto de compra en sí.</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PAGO A CONECEL</w:t>
      </w:r>
    </w:p>
    <w:p w:rsidR="0037349F" w:rsidRPr="00F421A7" w:rsidRDefault="0037349F" w:rsidP="0037349F">
      <w:pPr>
        <w:tabs>
          <w:tab w:val="left" w:pos="720"/>
          <w:tab w:val="left" w:pos="3735"/>
        </w:tabs>
        <w:spacing w:line="360" w:lineRule="auto"/>
        <w:jc w:val="both"/>
        <w:rPr>
          <w:rFonts w:ascii="Arial" w:hAnsi="Arial" w:cs="Arial"/>
        </w:rPr>
      </w:pPr>
      <w:r w:rsidRPr="00F421A7">
        <w:rPr>
          <w:rFonts w:ascii="Arial" w:hAnsi="Arial" w:cs="Arial"/>
        </w:rPr>
        <w:t>La Distribuidora es autorizada por la móvil Conecel (PORTA) razón por la cual debe cancelar el valor correspondiente por el uso de servicios como lo son:</w:t>
      </w:r>
    </w:p>
    <w:p w:rsidR="0037349F" w:rsidRPr="00F421A7" w:rsidRDefault="0037349F" w:rsidP="00F95BC6">
      <w:pPr>
        <w:numPr>
          <w:ilvl w:val="0"/>
          <w:numId w:val="26"/>
        </w:numPr>
        <w:spacing w:line="360" w:lineRule="auto"/>
        <w:jc w:val="both"/>
        <w:rPr>
          <w:rFonts w:ascii="Arial" w:hAnsi="Arial" w:cs="Arial"/>
        </w:rPr>
      </w:pPr>
      <w:r w:rsidRPr="00F421A7">
        <w:rPr>
          <w:rFonts w:ascii="Arial" w:hAnsi="Arial" w:cs="Arial"/>
        </w:rPr>
        <w:t xml:space="preserve">Locutorios Telefónicos </w:t>
      </w:r>
    </w:p>
    <w:p w:rsidR="0037349F" w:rsidRPr="00F421A7" w:rsidRDefault="0037349F" w:rsidP="00F95BC6">
      <w:pPr>
        <w:numPr>
          <w:ilvl w:val="0"/>
          <w:numId w:val="26"/>
        </w:numPr>
        <w:spacing w:line="360" w:lineRule="auto"/>
        <w:jc w:val="both"/>
        <w:rPr>
          <w:rFonts w:ascii="Arial" w:hAnsi="Arial" w:cs="Arial"/>
          <w:b/>
          <w:lang w:val="es-EC"/>
        </w:rPr>
      </w:pPr>
      <w:r w:rsidRPr="00F421A7">
        <w:rPr>
          <w:rFonts w:ascii="Arial" w:hAnsi="Arial" w:cs="Arial"/>
        </w:rPr>
        <w:t xml:space="preserve">Activación de líneas </w:t>
      </w:r>
    </w:p>
    <w:p w:rsidR="0037349F" w:rsidRPr="00F421A7" w:rsidRDefault="0037349F" w:rsidP="00F95BC6">
      <w:pPr>
        <w:numPr>
          <w:ilvl w:val="0"/>
          <w:numId w:val="26"/>
        </w:numPr>
        <w:spacing w:line="360" w:lineRule="auto"/>
        <w:jc w:val="both"/>
        <w:rPr>
          <w:rFonts w:ascii="Arial" w:hAnsi="Arial" w:cs="Arial"/>
          <w:b/>
          <w:lang w:val="es-EC"/>
        </w:rPr>
      </w:pPr>
      <w:r w:rsidRPr="00F421A7">
        <w:rPr>
          <w:rFonts w:ascii="Arial" w:hAnsi="Arial" w:cs="Arial"/>
        </w:rPr>
        <w:t xml:space="preserve">Activación de planes    </w:t>
      </w:r>
    </w:p>
    <w:p w:rsidR="0037349F" w:rsidRDefault="0037349F" w:rsidP="0037349F">
      <w:pPr>
        <w:spacing w:line="360" w:lineRule="auto"/>
        <w:jc w:val="both"/>
        <w:rPr>
          <w:rFonts w:ascii="Arial" w:hAnsi="Arial" w:cs="Arial"/>
          <w:b/>
          <w:lang w:val="es-EC"/>
        </w:rPr>
      </w:pPr>
    </w:p>
    <w:p w:rsidR="0037349F" w:rsidRPr="00F421A7" w:rsidRDefault="0037349F" w:rsidP="0037349F">
      <w:pPr>
        <w:spacing w:line="360" w:lineRule="auto"/>
        <w:jc w:val="both"/>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 xml:space="preserve">COMISIONES A VENDEDORES </w:t>
      </w:r>
    </w:p>
    <w:p w:rsidR="0037349F" w:rsidRPr="00F421A7" w:rsidRDefault="0037349F" w:rsidP="0037349F">
      <w:pPr>
        <w:tabs>
          <w:tab w:val="left" w:pos="720"/>
          <w:tab w:val="left" w:pos="3735"/>
        </w:tabs>
        <w:spacing w:line="360" w:lineRule="auto"/>
        <w:rPr>
          <w:rFonts w:ascii="Arial" w:hAnsi="Arial" w:cs="Arial"/>
          <w:b/>
          <w:lang w:val="es-EC"/>
        </w:rPr>
      </w:pPr>
      <w:r w:rsidRPr="00F421A7">
        <w:rPr>
          <w:rFonts w:ascii="Arial" w:hAnsi="Arial" w:cs="Arial"/>
        </w:rPr>
        <w:t>Porcentaje de dinero que se pagan al personal de venta cuando realizan una venta ya sea de planes postpago, prepago o comisiones extra por superar la meta de venta del mes. Los vendedores son temporales.</w:t>
      </w:r>
    </w:p>
    <w:p w:rsidR="0037349F" w:rsidRDefault="0037349F" w:rsidP="0037349F">
      <w:pPr>
        <w:tabs>
          <w:tab w:val="left" w:pos="720"/>
          <w:tab w:val="left" w:pos="3735"/>
        </w:tabs>
        <w:spacing w:line="360" w:lineRule="auto"/>
        <w:rPr>
          <w:rFonts w:ascii="Arial" w:hAnsi="Arial" w:cs="Arial"/>
          <w:b/>
          <w:lang w:val="es-EC"/>
        </w:rPr>
      </w:pPr>
    </w:p>
    <w:p w:rsidR="0037349F"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MATRICULA VEHICULOS-MOTOS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 xml:space="preserve">Pagos realizados a </w:t>
      </w:r>
      <w:smartTag w:uri="urn:schemas-microsoft-com:office:smarttags" w:element="PersonName">
        <w:smartTagPr>
          <w:attr w:name="ProductID" w:val="la CTG"/>
        </w:smartTagPr>
        <w:r w:rsidRPr="00F421A7">
          <w:rPr>
            <w:rFonts w:ascii="Arial" w:hAnsi="Arial" w:cs="Arial"/>
            <w:lang w:val="es-EC"/>
          </w:rPr>
          <w:t>la CTG</w:t>
        </w:r>
      </w:smartTag>
      <w:r w:rsidRPr="00F421A7">
        <w:rPr>
          <w:rFonts w:ascii="Arial" w:hAnsi="Arial" w:cs="Arial"/>
          <w:lang w:val="es-EC"/>
        </w:rPr>
        <w:t xml:space="preserve"> por concepto de matrícula de vehículos y motos.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 DE TV CABLE</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servicio de televisión por cable</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INSTALACION DE PELICULAS</w:t>
      </w:r>
    </w:p>
    <w:p w:rsidR="0037349F" w:rsidRDefault="0037349F" w:rsidP="0037349F">
      <w:pPr>
        <w:tabs>
          <w:tab w:val="left" w:pos="720"/>
          <w:tab w:val="left" w:pos="3735"/>
        </w:tabs>
        <w:spacing w:line="360" w:lineRule="auto"/>
        <w:rPr>
          <w:rFonts w:ascii="Arial" w:hAnsi="Arial" w:cs="Arial"/>
          <w:lang w:val="es-EC"/>
        </w:rPr>
      </w:pPr>
      <w:r w:rsidRPr="00F421A7">
        <w:rPr>
          <w:rFonts w:ascii="Arial" w:hAnsi="Arial" w:cs="Arial"/>
          <w:lang w:val="es-EC"/>
        </w:rPr>
        <w:t>Pago por servicio de instalación de películas protectoras para los vidrios del local y oficina, así como de películas antisolares para el camión.</w:t>
      </w:r>
    </w:p>
    <w:p w:rsidR="0037349F" w:rsidRPr="00F421A7" w:rsidRDefault="0037349F" w:rsidP="0037349F">
      <w:pPr>
        <w:tabs>
          <w:tab w:val="left" w:pos="720"/>
          <w:tab w:val="left" w:pos="3735"/>
        </w:tabs>
        <w:spacing w:line="360" w:lineRule="auto"/>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AMIGOS CHIPS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Valores registrados por la compra de chips</w:t>
      </w:r>
      <w:r>
        <w:rPr>
          <w:rFonts w:ascii="Arial" w:hAnsi="Arial" w:cs="Arial"/>
          <w:lang w:val="es-EC"/>
        </w:rPr>
        <w:t xml:space="preserve"> para teléfonos con tecnología </w:t>
      </w:r>
      <w:r w:rsidRPr="00F421A7">
        <w:rPr>
          <w:rFonts w:ascii="Arial" w:hAnsi="Arial" w:cs="Arial"/>
          <w:lang w:val="es-EC"/>
        </w:rPr>
        <w:t>GSM.</w:t>
      </w:r>
    </w:p>
    <w:p w:rsidR="0037349F" w:rsidRPr="00E92340" w:rsidRDefault="0037349F" w:rsidP="0037349F">
      <w:pPr>
        <w:tabs>
          <w:tab w:val="left" w:pos="720"/>
          <w:tab w:val="left" w:pos="3735"/>
        </w:tabs>
        <w:spacing w:line="360" w:lineRule="auto"/>
        <w:jc w:val="both"/>
        <w:rPr>
          <w:rFonts w:ascii="Arial" w:hAnsi="Arial" w:cs="Arial"/>
          <w:lang w:val="es-EC"/>
        </w:rPr>
      </w:pPr>
      <w:r w:rsidRPr="00E92340">
        <w:rPr>
          <w:rFonts w:ascii="Arial" w:hAnsi="Arial" w:cs="Arial"/>
          <w:lang w:val="es-EC"/>
        </w:rPr>
        <w:t>Esta tarjeta únicamente le permitirá la activación de la línea, no le otorga al cliente servicios agregados (SMS, MMS, WAP, etc).</w:t>
      </w:r>
    </w:p>
    <w:p w:rsidR="0037349F" w:rsidRPr="00E92340" w:rsidRDefault="0037349F" w:rsidP="0037349F">
      <w:pPr>
        <w:tabs>
          <w:tab w:val="left" w:pos="720"/>
          <w:tab w:val="left" w:pos="3735"/>
        </w:tabs>
        <w:spacing w:line="360" w:lineRule="auto"/>
        <w:rPr>
          <w:rFonts w:ascii="Arial" w:hAnsi="Arial" w:cs="Arial"/>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PAGO DE IMPUESTOS, PERMISOS Y MULTAS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Al momento de vender un celular se causan los siguientes impuestos: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27"/>
        </w:numPr>
        <w:tabs>
          <w:tab w:val="left" w:pos="720"/>
          <w:tab w:val="left" w:pos="3735"/>
        </w:tabs>
        <w:spacing w:line="360" w:lineRule="auto"/>
        <w:jc w:val="both"/>
        <w:rPr>
          <w:rFonts w:ascii="Arial" w:hAnsi="Arial" w:cs="Arial"/>
          <w:lang w:val="es-EC"/>
        </w:rPr>
      </w:pPr>
      <w:r w:rsidRPr="00F421A7">
        <w:rPr>
          <w:rFonts w:ascii="Arial" w:hAnsi="Arial" w:cs="Arial"/>
          <w:lang w:val="es-EC"/>
        </w:rPr>
        <w:t>Impuesto al Valor Agregado (IVA).- Por vender un bien. Este impuesto lo debe declara mensualmente.</w:t>
      </w:r>
    </w:p>
    <w:p w:rsidR="0037349F" w:rsidRPr="005D3D1B" w:rsidRDefault="0037349F" w:rsidP="00F95BC6">
      <w:pPr>
        <w:numPr>
          <w:ilvl w:val="0"/>
          <w:numId w:val="27"/>
        </w:numPr>
        <w:tabs>
          <w:tab w:val="left" w:pos="720"/>
          <w:tab w:val="left" w:pos="3735"/>
        </w:tabs>
        <w:spacing w:line="360" w:lineRule="auto"/>
        <w:jc w:val="both"/>
        <w:rPr>
          <w:rFonts w:ascii="Arial" w:hAnsi="Arial" w:cs="Arial"/>
          <w:lang w:val="es-EC"/>
        </w:rPr>
      </w:pPr>
      <w:r w:rsidRPr="005D3D1B">
        <w:rPr>
          <w:rFonts w:ascii="Arial" w:hAnsi="Arial" w:cs="Arial"/>
          <w:lang w:val="es-EC"/>
        </w:rPr>
        <w:t>Impuesto a los Consumos Especiales (ICE): Por dar</w:t>
      </w:r>
      <w:r>
        <w:rPr>
          <w:rFonts w:ascii="Arial" w:hAnsi="Arial" w:cs="Arial"/>
          <w:lang w:val="es-EC"/>
        </w:rPr>
        <w:t xml:space="preserve"> servicio de telecomunicaciones, éstos se generan en la venta de un equipo.</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Dependiendo del último dígito del RUC, la distribuidora también debe cancelar mensualmente el IVA, y anualmente en abril debe declarar el Impuesto a la Renta.</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Entre los Permisos debe tener el Permiso Municipal para el funcionamiento de un establecimiento comercial.</w:t>
      </w:r>
    </w:p>
    <w:p w:rsidR="0037349F"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VARIOS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 xml:space="preserve">Gastos de caja chica </w:t>
      </w:r>
      <w:r>
        <w:rPr>
          <w:rFonts w:ascii="Arial" w:hAnsi="Arial" w:cs="Arial"/>
          <w:lang w:val="es-EC"/>
        </w:rPr>
        <w:t xml:space="preserve">los cuales se destinan para atender gastos de emergencia y en cantidades limitadas. </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POR FINANCIAMIENTO</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En ciertas temporadas debe contar con un financiamiento que permita cubrir costos y gastos.</w:t>
      </w:r>
    </w:p>
    <w:p w:rsidR="0037349F" w:rsidRDefault="0037349F" w:rsidP="0037349F">
      <w:pPr>
        <w:tabs>
          <w:tab w:val="left" w:pos="720"/>
          <w:tab w:val="left" w:pos="3735"/>
        </w:tabs>
        <w:spacing w:line="360" w:lineRule="auto"/>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C83263">
        <w:rPr>
          <w:rFonts w:ascii="Arial" w:hAnsi="Arial" w:cs="Arial"/>
          <w:b/>
          <w:lang w:val="es-EC"/>
        </w:rPr>
        <w:t>SUELDOS DEL PERSONAL</w:t>
      </w:r>
      <w:r w:rsidRPr="00F421A7">
        <w:rPr>
          <w:rFonts w:ascii="Arial" w:hAnsi="Arial" w:cs="Arial"/>
          <w:b/>
          <w:lang w:val="es-EC"/>
        </w:rPr>
        <w:t xml:space="preserve"> </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Sueldos del personal de oficina como: contadora, auxiliares contables, cajeras,  recepcionista, supervisores de planta (ventas), conserje.</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lastRenderedPageBreak/>
        <w:t>Para nuestro caso se ha i</w:t>
      </w:r>
      <w:r>
        <w:rPr>
          <w:rFonts w:ascii="Arial" w:hAnsi="Arial" w:cs="Arial"/>
          <w:lang w:val="es-EC"/>
        </w:rPr>
        <w:t>ncluido los beneficios sociales como:</w:t>
      </w:r>
    </w:p>
    <w:p w:rsidR="0037349F" w:rsidRDefault="0037349F" w:rsidP="0037349F">
      <w:pPr>
        <w:tabs>
          <w:tab w:val="left" w:pos="720"/>
          <w:tab w:val="left" w:pos="3735"/>
        </w:tabs>
        <w:spacing w:line="360" w:lineRule="auto"/>
        <w:jc w:val="both"/>
        <w:rPr>
          <w:rFonts w:ascii="Arial" w:hAnsi="Arial" w:cs="Arial"/>
          <w:lang w:val="es-EC"/>
        </w:rPr>
      </w:pPr>
    </w:p>
    <w:p w:rsidR="0037349F" w:rsidRPr="008215BF" w:rsidRDefault="0037349F" w:rsidP="00F95BC6">
      <w:pPr>
        <w:numPr>
          <w:ilvl w:val="1"/>
          <w:numId w:val="33"/>
        </w:numPr>
        <w:tabs>
          <w:tab w:val="clear" w:pos="1364"/>
          <w:tab w:val="left" w:pos="720"/>
          <w:tab w:val="num" w:pos="1080"/>
        </w:tabs>
        <w:spacing w:line="360" w:lineRule="auto"/>
        <w:ind w:left="720" w:hanging="360"/>
        <w:jc w:val="both"/>
        <w:rPr>
          <w:rFonts w:ascii="Arial" w:hAnsi="Arial" w:cs="Arial"/>
          <w:lang w:val="es-EC"/>
        </w:rPr>
      </w:pPr>
      <w:bookmarkStart w:id="0" w:name="pregunta9"/>
      <w:r w:rsidRPr="008215BF">
        <w:rPr>
          <w:rFonts w:ascii="Arial" w:hAnsi="Arial" w:cs="Arial"/>
          <w:lang w:val="es-EC"/>
        </w:rPr>
        <w:t>Décimo Tercero</w:t>
      </w:r>
      <w:bookmarkEnd w:id="0"/>
      <w:r w:rsidRPr="008215BF">
        <w:rPr>
          <w:rFonts w:ascii="Arial" w:hAnsi="Arial" w:cs="Arial"/>
          <w:lang w:val="es-EC"/>
        </w:rPr>
        <w:t xml:space="preserve"> </w:t>
      </w:r>
    </w:p>
    <w:p w:rsidR="0037349F" w:rsidRPr="008215BF" w:rsidRDefault="0037349F" w:rsidP="0037349F">
      <w:pPr>
        <w:tabs>
          <w:tab w:val="left" w:pos="720"/>
        </w:tabs>
        <w:spacing w:line="360" w:lineRule="auto"/>
        <w:ind w:left="720"/>
        <w:jc w:val="both"/>
        <w:rPr>
          <w:rFonts w:ascii="Arial" w:hAnsi="Arial" w:cs="Arial"/>
          <w:lang w:val="es-EC"/>
        </w:rPr>
      </w:pPr>
      <w:r w:rsidRPr="008215BF">
        <w:rPr>
          <w:rFonts w:ascii="Arial" w:hAnsi="Arial" w:cs="Arial"/>
          <w:lang w:val="es-EC"/>
        </w:rPr>
        <w:t xml:space="preserve">Se paga en el mes de diciembre y se calcula tomando en cuenta todo lo percibido por el trabajador en el año, es decir es la doceava parte de los ingresos netos del trabajador </w:t>
      </w:r>
    </w:p>
    <w:p w:rsidR="0037349F" w:rsidRDefault="0037349F" w:rsidP="0037349F">
      <w:pPr>
        <w:tabs>
          <w:tab w:val="left" w:pos="720"/>
          <w:tab w:val="num" w:pos="1080"/>
        </w:tabs>
        <w:spacing w:line="360" w:lineRule="auto"/>
        <w:ind w:left="720" w:hanging="360"/>
        <w:jc w:val="both"/>
        <w:rPr>
          <w:rFonts w:ascii="Arial" w:hAnsi="Arial" w:cs="Arial"/>
          <w:lang w:val="es-EC"/>
        </w:rPr>
      </w:pPr>
      <w:bookmarkStart w:id="1" w:name="pregunta10"/>
    </w:p>
    <w:p w:rsidR="0037349F" w:rsidRPr="008215BF" w:rsidRDefault="0037349F" w:rsidP="00F95BC6">
      <w:pPr>
        <w:numPr>
          <w:ilvl w:val="1"/>
          <w:numId w:val="33"/>
        </w:numPr>
        <w:tabs>
          <w:tab w:val="clear" w:pos="1364"/>
          <w:tab w:val="left" w:pos="720"/>
          <w:tab w:val="num" w:pos="1080"/>
        </w:tabs>
        <w:spacing w:line="360" w:lineRule="auto"/>
        <w:ind w:left="720" w:hanging="360"/>
        <w:jc w:val="both"/>
        <w:rPr>
          <w:rFonts w:ascii="Arial" w:hAnsi="Arial" w:cs="Arial"/>
          <w:lang w:val="es-EC"/>
        </w:rPr>
      </w:pPr>
      <w:r w:rsidRPr="008215BF">
        <w:rPr>
          <w:rFonts w:ascii="Arial" w:hAnsi="Arial" w:cs="Arial"/>
          <w:lang w:val="es-EC"/>
        </w:rPr>
        <w:t>Décimo Cuarto</w:t>
      </w:r>
      <w:bookmarkEnd w:id="1"/>
      <w:r w:rsidRPr="008215BF">
        <w:rPr>
          <w:rFonts w:ascii="Arial" w:hAnsi="Arial" w:cs="Arial"/>
          <w:lang w:val="es-EC"/>
        </w:rPr>
        <w:t xml:space="preserve"> </w:t>
      </w:r>
    </w:p>
    <w:p w:rsidR="0037349F" w:rsidRPr="008215BF" w:rsidRDefault="0037349F" w:rsidP="0037349F">
      <w:pPr>
        <w:tabs>
          <w:tab w:val="left" w:pos="720"/>
          <w:tab w:val="num" w:pos="1080"/>
        </w:tabs>
        <w:spacing w:line="360" w:lineRule="auto"/>
        <w:ind w:left="720"/>
        <w:jc w:val="both"/>
        <w:rPr>
          <w:rFonts w:ascii="Arial" w:hAnsi="Arial" w:cs="Arial"/>
          <w:lang w:val="es-EC"/>
        </w:rPr>
      </w:pPr>
      <w:r w:rsidRPr="008215BF">
        <w:rPr>
          <w:rFonts w:ascii="Arial" w:hAnsi="Arial" w:cs="Arial"/>
          <w:lang w:val="es-EC"/>
        </w:rPr>
        <w:t xml:space="preserve">Se paga en los meses de septiembre y se calcula tomando en cuenta una remuneración mínima sectorial que actualmente es de </w:t>
      </w:r>
      <w:r>
        <w:rPr>
          <w:rFonts w:ascii="Arial" w:hAnsi="Arial" w:cs="Arial"/>
          <w:lang w:val="es-EC"/>
        </w:rPr>
        <w:t xml:space="preserve">$ 150.00, </w:t>
      </w:r>
      <w:r w:rsidRPr="008215BF">
        <w:rPr>
          <w:rFonts w:ascii="Arial" w:hAnsi="Arial" w:cs="Arial"/>
          <w:lang w:val="es-EC"/>
        </w:rPr>
        <w:t xml:space="preserve">lo dividimos para 12 y lo multiplicamos por el número de meses trabajados. </w:t>
      </w: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CTA. SOCIOS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Valores que son acreditados a la cuenta de los socios de esta distribuidora por concepto utilidades para los socios.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PRESTAMOS A EMPLEADOS</w:t>
      </w:r>
    </w:p>
    <w:p w:rsidR="0037349F" w:rsidRDefault="0037349F" w:rsidP="0037349F">
      <w:pPr>
        <w:tabs>
          <w:tab w:val="left" w:pos="720"/>
          <w:tab w:val="left" w:pos="3735"/>
        </w:tabs>
        <w:spacing w:line="360" w:lineRule="auto"/>
        <w:jc w:val="both"/>
        <w:rPr>
          <w:rFonts w:ascii="Arial" w:hAnsi="Arial" w:cs="Arial"/>
          <w:lang w:val="es-EC"/>
        </w:rPr>
      </w:pPr>
      <w:r>
        <w:rPr>
          <w:rFonts w:ascii="Arial" w:hAnsi="Arial" w:cs="Arial"/>
          <w:lang w:val="es-EC"/>
        </w:rPr>
        <w:t>Pago mensual que realiza por concepto de pago por locales por adquirir.</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CUOTA DE LOCALES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men</w:t>
      </w:r>
      <w:r>
        <w:rPr>
          <w:rFonts w:ascii="Arial" w:hAnsi="Arial" w:cs="Arial"/>
          <w:lang w:val="es-EC"/>
        </w:rPr>
        <w:t>sual que realiza por adquirir dos locales comerciales para puntos de venta</w:t>
      </w:r>
      <w:r w:rsidRPr="00F421A7">
        <w:rPr>
          <w:rFonts w:ascii="Arial" w:hAnsi="Arial" w:cs="Arial"/>
          <w:lang w:val="es-EC"/>
        </w:rPr>
        <w:t>.</w:t>
      </w:r>
    </w:p>
    <w:p w:rsidR="0037349F" w:rsidRPr="00F421A7" w:rsidRDefault="0037349F" w:rsidP="0037349F">
      <w:pPr>
        <w:tabs>
          <w:tab w:val="left" w:pos="720"/>
          <w:tab w:val="left" w:pos="3735"/>
        </w:tabs>
        <w:spacing w:line="360" w:lineRule="auto"/>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PUBLICIDAD</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Pagos por concepto de gorras, jarros, letreros, volantes y demás propaganda para incrementar las ventas.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SEGUROS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Pagos mensuales por concepto de seguros contra incendio y robo</w:t>
      </w:r>
      <w:r>
        <w:rPr>
          <w:rFonts w:ascii="Arial" w:hAnsi="Arial" w:cs="Arial"/>
          <w:lang w:val="es-EC"/>
        </w:rPr>
        <w:t xml:space="preserve"> del almacén</w:t>
      </w:r>
      <w:r w:rsidRPr="00F421A7">
        <w:rPr>
          <w:rFonts w:ascii="Arial" w:hAnsi="Arial" w:cs="Arial"/>
          <w:lang w:val="es-EC"/>
        </w:rPr>
        <w:t>.</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VACACIONES PAGADAS</w:t>
      </w:r>
    </w:p>
    <w:p w:rsidR="0037349F" w:rsidRDefault="0037349F" w:rsidP="0037349F">
      <w:pPr>
        <w:tabs>
          <w:tab w:val="left" w:pos="720"/>
          <w:tab w:val="left" w:pos="3735"/>
        </w:tabs>
        <w:spacing w:line="360" w:lineRule="auto"/>
        <w:jc w:val="both"/>
        <w:rPr>
          <w:rFonts w:ascii="Arial" w:hAnsi="Arial" w:cs="Arial"/>
          <w:lang w:val="es-EC"/>
        </w:rPr>
      </w:pPr>
      <w:r w:rsidRPr="008215BF">
        <w:rPr>
          <w:rFonts w:ascii="Arial" w:hAnsi="Arial" w:cs="Arial"/>
          <w:lang w:val="es-EC"/>
        </w:rPr>
        <w:t xml:space="preserve">Se pagan una vez al año y se calcula tomando en cuenta todo lo percibido por el trabajador dividido para 24 y multiplicado por el número de meses trabajados. </w:t>
      </w:r>
    </w:p>
    <w:p w:rsidR="0037349F" w:rsidRPr="008215BF"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ARRIENDO</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mensual por arriendo de oficina y locales.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VALORES POR LIQUIDAR</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Monto que se entrega al personal permanente cuando este deja de laborar en la distribuidora.</w:t>
      </w: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SEGURIDAD Y GUARDIANIA</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Pagos por concepto de alarmas y videocámara de seguridad y pago a la compañía de guardianía.</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SERVICIOS BASICOS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de planillas de agua, luz y teléfono.</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ASESORIA/HONORARIOS PROFESIONALES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a la empresa auditora por revisión de estados financiero</w:t>
      </w:r>
      <w:r>
        <w:rPr>
          <w:rFonts w:ascii="Arial" w:hAnsi="Arial" w:cs="Arial"/>
          <w:lang w:val="es-EC"/>
        </w:rPr>
        <w:t>s, control de gestión tributaria</w:t>
      </w:r>
      <w:r w:rsidRPr="00F421A7">
        <w:rPr>
          <w:rFonts w:ascii="Arial" w:hAnsi="Arial" w:cs="Arial"/>
          <w:lang w:val="es-EC"/>
        </w:rPr>
        <w:t xml:space="preserve"> así como de servicio de auditoría de gestión.  Pago de monitoreo de personal de ventas así como de análisis de perfil de puestos para el ingreso de nuevo personal administrativo.</w:t>
      </w:r>
      <w:r>
        <w:rPr>
          <w:rFonts w:ascii="Arial" w:hAnsi="Arial" w:cs="Arial"/>
          <w:lang w:val="es-EC"/>
        </w:rPr>
        <w:t xml:space="preserve"> </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SUMINISTROS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la compra de suministros y papelería, así como toners para las impresoras.</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EQUIPOS DE COMPUTACION</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la co</w:t>
      </w:r>
      <w:r>
        <w:rPr>
          <w:rFonts w:ascii="Arial" w:hAnsi="Arial" w:cs="Arial"/>
          <w:lang w:val="es-EC"/>
        </w:rPr>
        <w:t xml:space="preserve">mpra de computadoras, impresora, scanner </w:t>
      </w:r>
      <w:r w:rsidRPr="00F421A7">
        <w:rPr>
          <w:rFonts w:ascii="Arial" w:hAnsi="Arial" w:cs="Arial"/>
          <w:lang w:val="es-EC"/>
        </w:rPr>
        <w:t>y fax.</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 xml:space="preserve">GASTO DE SERVICIO TECNICO  </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arreglo de equipos de comunicación y de oficina.</w:t>
      </w:r>
    </w:p>
    <w:p w:rsidR="0037349F" w:rsidRPr="00F421A7" w:rsidRDefault="0037349F" w:rsidP="0037349F">
      <w:pPr>
        <w:tabs>
          <w:tab w:val="left" w:pos="720"/>
          <w:tab w:val="left" w:pos="3735"/>
        </w:tabs>
        <w:spacing w:line="360" w:lineRule="auto"/>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2709A2">
        <w:rPr>
          <w:rFonts w:ascii="Arial" w:hAnsi="Arial" w:cs="Arial"/>
          <w:b/>
          <w:lang w:val="es-EC"/>
        </w:rPr>
        <w:t>GASTOS POR SERVICIO DE FRECUENCIA DE RADIOS</w:t>
      </w:r>
    </w:p>
    <w:p w:rsidR="0037349F" w:rsidRPr="002709A2" w:rsidRDefault="0037349F" w:rsidP="0037349F">
      <w:pPr>
        <w:tabs>
          <w:tab w:val="left" w:pos="720"/>
          <w:tab w:val="left" w:pos="3735"/>
        </w:tabs>
        <w:spacing w:line="360" w:lineRule="auto"/>
        <w:rPr>
          <w:rFonts w:ascii="Arial" w:hAnsi="Arial" w:cs="Arial"/>
          <w:lang w:val="es-EC"/>
        </w:rPr>
      </w:pPr>
      <w:r w:rsidRPr="002709A2">
        <w:rPr>
          <w:rFonts w:ascii="Arial" w:hAnsi="Arial" w:cs="Arial"/>
          <w:lang w:val="es-EC"/>
        </w:rPr>
        <w:t>Pago al proveedor por servicio de frecuencia de radio.</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COMPRA DE ACCESORIOS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compra de accesorios de celulares para la venta, como lo son:</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t>Manos libres</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t>Audífonos</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t>Paquete para descargar fotos (Cable USB y CD)</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lastRenderedPageBreak/>
        <w:t>Cargadores de batería</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t>Memorias para celulares</w:t>
      </w:r>
    </w:p>
    <w:p w:rsidR="0037349F" w:rsidRPr="00F421A7" w:rsidRDefault="0037349F" w:rsidP="00F95BC6">
      <w:pPr>
        <w:numPr>
          <w:ilvl w:val="0"/>
          <w:numId w:val="29"/>
        </w:numPr>
        <w:tabs>
          <w:tab w:val="left" w:pos="720"/>
          <w:tab w:val="left" w:pos="3735"/>
        </w:tabs>
        <w:spacing w:line="360" w:lineRule="auto"/>
        <w:rPr>
          <w:rFonts w:ascii="Arial" w:hAnsi="Arial" w:cs="Arial"/>
          <w:lang w:val="es-EC"/>
        </w:rPr>
      </w:pPr>
      <w:r w:rsidRPr="00F421A7">
        <w:rPr>
          <w:rFonts w:ascii="Arial" w:hAnsi="Arial" w:cs="Arial"/>
          <w:lang w:val="es-EC"/>
        </w:rPr>
        <w:t>Protectores de teléfono</w:t>
      </w:r>
    </w:p>
    <w:p w:rsidR="0037349F" w:rsidRDefault="0037349F" w:rsidP="0037349F">
      <w:pPr>
        <w:tabs>
          <w:tab w:val="left" w:pos="720"/>
          <w:tab w:val="left" w:pos="3735"/>
        </w:tabs>
        <w:spacing w:line="360" w:lineRule="auto"/>
        <w:rPr>
          <w:rFonts w:ascii="Arial" w:hAnsi="Arial" w:cs="Arial"/>
          <w:b/>
          <w:lang w:val="pt-BR"/>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SOFTWARE</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software contable y sistemas operativos de la distribuidora.</w:t>
      </w:r>
    </w:p>
    <w:p w:rsidR="0037349F"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VENTAS</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de plan de telefonía celular para los asesores comerciales, cursos de capacitación para la fuerza de ventas y agasajo a vendedores.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POR ELABORACION DE FACTURAS N/V Y ORDENES DE PEDIDO</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a las imprentas autorizadas por el SRI para la impresión de facturas, Notas de Venta, así como de órdenes de pedido.</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POR PAGO DE CUOTA CAMION</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Cuota que se paga a</w:t>
      </w:r>
      <w:r>
        <w:rPr>
          <w:rFonts w:ascii="Arial" w:hAnsi="Arial" w:cs="Arial"/>
          <w:lang w:val="es-EC"/>
        </w:rPr>
        <w:t xml:space="preserve"> </w:t>
      </w:r>
      <w:r w:rsidRPr="00F421A7">
        <w:rPr>
          <w:rFonts w:ascii="Arial" w:hAnsi="Arial" w:cs="Arial"/>
          <w:lang w:val="es-EC"/>
        </w:rPr>
        <w:t>l</w:t>
      </w:r>
      <w:r>
        <w:rPr>
          <w:rFonts w:ascii="Arial" w:hAnsi="Arial" w:cs="Arial"/>
          <w:lang w:val="es-EC"/>
        </w:rPr>
        <w:t>a</w:t>
      </w:r>
      <w:r w:rsidRPr="00F421A7">
        <w:rPr>
          <w:rFonts w:ascii="Arial" w:hAnsi="Arial" w:cs="Arial"/>
          <w:lang w:val="es-EC"/>
        </w:rPr>
        <w:t xml:space="preserve"> </w:t>
      </w:r>
      <w:r>
        <w:rPr>
          <w:rFonts w:ascii="Arial" w:hAnsi="Arial" w:cs="Arial"/>
          <w:lang w:val="es-EC"/>
        </w:rPr>
        <w:t xml:space="preserve">concesionaria automotriz </w:t>
      </w:r>
      <w:r w:rsidRPr="00F421A7">
        <w:rPr>
          <w:rFonts w:ascii="Arial" w:hAnsi="Arial" w:cs="Arial"/>
          <w:lang w:val="es-EC"/>
        </w:rPr>
        <w:t xml:space="preserve">por concepto de </w:t>
      </w:r>
      <w:r>
        <w:rPr>
          <w:rFonts w:ascii="Arial" w:hAnsi="Arial" w:cs="Arial"/>
          <w:lang w:val="es-EC"/>
        </w:rPr>
        <w:t>compra a plazo</w:t>
      </w:r>
      <w:r w:rsidRPr="00F421A7">
        <w:rPr>
          <w:rFonts w:ascii="Arial" w:hAnsi="Arial" w:cs="Arial"/>
          <w:lang w:val="es-EC"/>
        </w:rPr>
        <w:t xml:space="preserve"> de </w:t>
      </w:r>
      <w:r>
        <w:rPr>
          <w:rFonts w:ascii="Arial" w:hAnsi="Arial" w:cs="Arial"/>
          <w:lang w:val="es-EC"/>
        </w:rPr>
        <w:t xml:space="preserve">un </w:t>
      </w:r>
      <w:r w:rsidRPr="00F421A7">
        <w:rPr>
          <w:rFonts w:ascii="Arial" w:hAnsi="Arial" w:cs="Arial"/>
          <w:lang w:val="es-EC"/>
        </w:rPr>
        <w:t>camión.</w:t>
      </w:r>
      <w:r>
        <w:rPr>
          <w:rFonts w:ascii="Arial" w:hAnsi="Arial" w:cs="Arial"/>
          <w:lang w:val="es-EC"/>
        </w:rPr>
        <w:t xml:space="preserve"> </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 DE INSTALACION DE CABINAS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Pagos por concepto de compra de software y equipo especial para el sistema de tarifación de cabinas.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DE CURRIER-ENVIO</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concepto de envío de paquetes vía DHL.</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APORTES AL SEGURO SOCIAL</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Aportes del aporte patronal al IESS.</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POR COMPRA DE ROLLOS PARA LOCUTORIOS</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Compra de rollos especiales para la facturación de los locutorios.</w:t>
      </w:r>
    </w:p>
    <w:p w:rsidR="0037349F"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 INTERNET</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Pagos por servicios a la proveedora de internet.</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C83263"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C83263">
        <w:rPr>
          <w:rFonts w:ascii="Arial" w:hAnsi="Arial" w:cs="Arial"/>
          <w:b/>
          <w:lang w:val="es-EC"/>
        </w:rPr>
        <w:lastRenderedPageBreak/>
        <w:t>GASTOS DE REPARACION</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por reparación de vehículos.</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 xml:space="preserve">GASTOS DE INSTALACION DE ALFOMBRAS  </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a la empresa Núñez, por la compra e instalación de alfombras para la oficina.</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PAGO DE TRAMITES DE IMPORTACION</w:t>
      </w:r>
    </w:p>
    <w:p w:rsidR="0037349F"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Pago de trámites en la aduana para la liberación de la mercadería.</w:t>
      </w:r>
    </w:p>
    <w:p w:rsidR="0037349F" w:rsidRPr="00F421A7" w:rsidRDefault="0037349F" w:rsidP="0037349F">
      <w:pPr>
        <w:tabs>
          <w:tab w:val="left" w:pos="720"/>
          <w:tab w:val="left" w:pos="3735"/>
        </w:tabs>
        <w:spacing w:line="360" w:lineRule="auto"/>
        <w:jc w:val="both"/>
        <w:rPr>
          <w:rFonts w:ascii="Arial" w:hAnsi="Arial" w:cs="Arial"/>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DEVOLUCION AL CLIENTE</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Devolución de equipo nuevo al cliente, por falla de fábrica presentada del equipo original.</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GASTOS JUDICIALES</w:t>
      </w:r>
    </w:p>
    <w:p w:rsidR="0037349F" w:rsidRPr="00F421A7" w:rsidRDefault="0037349F" w:rsidP="0037349F">
      <w:pPr>
        <w:tabs>
          <w:tab w:val="left" w:pos="720"/>
          <w:tab w:val="left" w:pos="3735"/>
        </w:tabs>
        <w:spacing w:line="360" w:lineRule="auto"/>
        <w:rPr>
          <w:rFonts w:ascii="Arial" w:hAnsi="Arial" w:cs="Arial"/>
          <w:lang w:val="es-EC"/>
        </w:rPr>
      </w:pPr>
      <w:r w:rsidRPr="00F421A7">
        <w:rPr>
          <w:rFonts w:ascii="Arial" w:hAnsi="Arial" w:cs="Arial"/>
          <w:lang w:val="es-EC"/>
        </w:rPr>
        <w:t>Trámites judiciales en la fiscalía por concepto de robo.</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C83263" w:rsidRDefault="0037349F" w:rsidP="00F95BC6">
      <w:pPr>
        <w:numPr>
          <w:ilvl w:val="0"/>
          <w:numId w:val="33"/>
        </w:numPr>
        <w:tabs>
          <w:tab w:val="clear" w:pos="720"/>
          <w:tab w:val="num" w:pos="360"/>
          <w:tab w:val="left" w:pos="3735"/>
        </w:tabs>
        <w:spacing w:line="360" w:lineRule="auto"/>
        <w:ind w:hanging="720"/>
        <w:rPr>
          <w:rFonts w:ascii="Arial" w:hAnsi="Arial" w:cs="Arial"/>
          <w:b/>
          <w:lang w:val="es-EC"/>
        </w:rPr>
      </w:pPr>
      <w:r w:rsidRPr="00F421A7">
        <w:rPr>
          <w:rFonts w:ascii="Arial" w:hAnsi="Arial" w:cs="Arial"/>
          <w:b/>
          <w:lang w:val="es-EC"/>
        </w:rPr>
        <w:t>PAGO CUOTA CAMARA DE COMERCIO</w:t>
      </w:r>
    </w:p>
    <w:p w:rsidR="0037349F" w:rsidRPr="00F421A7" w:rsidRDefault="0037349F" w:rsidP="0037349F">
      <w:pPr>
        <w:tabs>
          <w:tab w:val="left" w:pos="720"/>
          <w:tab w:val="left" w:pos="3735"/>
        </w:tabs>
        <w:spacing w:line="360" w:lineRule="auto"/>
        <w:jc w:val="both"/>
        <w:rPr>
          <w:rFonts w:ascii="Arial" w:hAnsi="Arial" w:cs="Arial"/>
          <w:lang w:val="es-EC"/>
        </w:rPr>
      </w:pPr>
      <w:r w:rsidRPr="00F421A7">
        <w:rPr>
          <w:rFonts w:ascii="Arial" w:hAnsi="Arial" w:cs="Arial"/>
          <w:lang w:val="es-EC"/>
        </w:rPr>
        <w:t>Esta distribuidora está afiliada a la Cámara de Comercio, razón por la cual debe cancelar su cuota de afiliación.</w:t>
      </w: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37349F">
      <w:pPr>
        <w:tabs>
          <w:tab w:val="left" w:pos="720"/>
          <w:tab w:val="left" w:pos="3735"/>
        </w:tabs>
        <w:spacing w:line="360" w:lineRule="auto"/>
        <w:rPr>
          <w:rFonts w:ascii="Arial" w:hAnsi="Arial" w:cs="Arial"/>
          <w:lang w:val="es-EC"/>
        </w:rPr>
      </w:pPr>
    </w:p>
    <w:p w:rsidR="0037349F" w:rsidRDefault="0037349F" w:rsidP="0037349F">
      <w:pPr>
        <w:tabs>
          <w:tab w:val="left" w:pos="720"/>
          <w:tab w:val="left" w:pos="3735"/>
        </w:tabs>
        <w:spacing w:line="360" w:lineRule="auto"/>
        <w:rPr>
          <w:rFonts w:ascii="Arial" w:hAnsi="Arial" w:cs="Arial"/>
          <w:b/>
          <w:lang w:val="es-EC"/>
        </w:rPr>
      </w:pPr>
    </w:p>
    <w:p w:rsidR="0037349F" w:rsidRPr="00F421A7" w:rsidRDefault="0037349F" w:rsidP="0037349F">
      <w:pPr>
        <w:tabs>
          <w:tab w:val="left" w:pos="720"/>
          <w:tab w:val="left" w:pos="3735"/>
        </w:tabs>
        <w:spacing w:line="360" w:lineRule="auto"/>
        <w:rPr>
          <w:rFonts w:ascii="Arial" w:hAnsi="Arial" w:cs="Arial"/>
          <w:b/>
          <w:lang w:val="es-EC"/>
        </w:rPr>
      </w:pPr>
    </w:p>
    <w:p w:rsidR="0037349F" w:rsidRPr="00F421A7" w:rsidRDefault="0037349F" w:rsidP="0037349F">
      <w:pPr>
        <w:tabs>
          <w:tab w:val="left" w:pos="720"/>
          <w:tab w:val="left" w:pos="3735"/>
        </w:tabs>
        <w:spacing w:line="360" w:lineRule="auto"/>
        <w:jc w:val="center"/>
        <w:rPr>
          <w:rFonts w:ascii="Arial" w:hAnsi="Arial" w:cs="Arial"/>
          <w:b/>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Pr="002709A2" w:rsidRDefault="0037349F" w:rsidP="0037349F">
      <w:pPr>
        <w:spacing w:line="360" w:lineRule="auto"/>
        <w:jc w:val="center"/>
        <w:rPr>
          <w:rFonts w:ascii="Arial" w:hAnsi="Arial" w:cs="Arial"/>
          <w:b/>
          <w:sz w:val="28"/>
          <w:szCs w:val="28"/>
          <w:lang w:val="es-EC"/>
        </w:rPr>
      </w:pPr>
      <w:r w:rsidRPr="002709A2">
        <w:rPr>
          <w:rFonts w:ascii="Arial" w:hAnsi="Arial" w:cs="Arial"/>
          <w:b/>
          <w:sz w:val="28"/>
          <w:szCs w:val="28"/>
          <w:lang w:val="es-EC"/>
        </w:rPr>
        <w:t>CAPITULO III</w:t>
      </w:r>
    </w:p>
    <w:p w:rsidR="0037349F" w:rsidRPr="00F421A7" w:rsidRDefault="0037349F" w:rsidP="0037349F">
      <w:pPr>
        <w:spacing w:line="360" w:lineRule="auto"/>
        <w:jc w:val="center"/>
        <w:rPr>
          <w:rFonts w:ascii="Arial" w:hAnsi="Arial" w:cs="Arial"/>
          <w:b/>
          <w:lang w:val="es-EC"/>
        </w:rPr>
      </w:pPr>
    </w:p>
    <w:p w:rsidR="0037349F" w:rsidRPr="002709A2" w:rsidRDefault="0037349F" w:rsidP="0037349F">
      <w:pPr>
        <w:spacing w:line="360" w:lineRule="auto"/>
        <w:jc w:val="center"/>
        <w:rPr>
          <w:rFonts w:ascii="Arial" w:hAnsi="Arial" w:cs="Arial"/>
          <w:b/>
          <w:sz w:val="28"/>
          <w:szCs w:val="28"/>
          <w:u w:val="single"/>
          <w:lang w:val="es-EC"/>
        </w:rPr>
      </w:pPr>
      <w:r w:rsidRPr="002709A2">
        <w:rPr>
          <w:rFonts w:ascii="Arial" w:hAnsi="Arial" w:cs="Arial"/>
          <w:b/>
          <w:sz w:val="28"/>
          <w:szCs w:val="28"/>
          <w:u w:val="single"/>
          <w:lang w:val="es-EC"/>
        </w:rPr>
        <w:t xml:space="preserve">ANALISIS DESCRIPTIVO DE LOS </w:t>
      </w:r>
      <w:r>
        <w:rPr>
          <w:rFonts w:ascii="Arial" w:hAnsi="Arial" w:cs="Arial"/>
          <w:b/>
          <w:sz w:val="28"/>
          <w:szCs w:val="28"/>
          <w:u w:val="single"/>
          <w:lang w:val="es-EC"/>
        </w:rPr>
        <w:t>PAGOS</w:t>
      </w:r>
    </w:p>
    <w:p w:rsidR="0037349F" w:rsidRDefault="0037349F" w:rsidP="0037349F">
      <w:pPr>
        <w:spacing w:line="360" w:lineRule="auto"/>
        <w:jc w:val="both"/>
        <w:rPr>
          <w:rFonts w:ascii="Arial" w:hAnsi="Arial" w:cs="Arial"/>
          <w:lang w:val="es-EC"/>
        </w:rPr>
      </w:pPr>
    </w:p>
    <w:p w:rsidR="0037349F" w:rsidRPr="00F421A7" w:rsidRDefault="0037349F" w:rsidP="0037349F">
      <w:pPr>
        <w:spacing w:line="360" w:lineRule="auto"/>
        <w:jc w:val="both"/>
        <w:rPr>
          <w:rFonts w:ascii="Arial" w:hAnsi="Arial" w:cs="Arial"/>
          <w:lang w:val="es-EC"/>
        </w:rPr>
      </w:pPr>
    </w:p>
    <w:p w:rsidR="0037349F" w:rsidRPr="00F421A7" w:rsidRDefault="0037349F" w:rsidP="00F95BC6">
      <w:pPr>
        <w:numPr>
          <w:ilvl w:val="1"/>
          <w:numId w:val="4"/>
        </w:numPr>
        <w:tabs>
          <w:tab w:val="clear" w:pos="720"/>
          <w:tab w:val="num" w:pos="0"/>
        </w:tabs>
        <w:spacing w:line="360" w:lineRule="auto"/>
        <w:ind w:hanging="720"/>
        <w:rPr>
          <w:rFonts w:ascii="Arial" w:hAnsi="Arial" w:cs="Arial"/>
          <w:b/>
          <w:lang w:val="es-EC"/>
        </w:rPr>
      </w:pPr>
      <w:r w:rsidRPr="00F421A7">
        <w:rPr>
          <w:rFonts w:ascii="Arial" w:hAnsi="Arial" w:cs="Arial"/>
          <w:b/>
          <w:lang w:val="es-EC"/>
        </w:rPr>
        <w:t>INTRODUCCION</w:t>
      </w:r>
    </w:p>
    <w:p w:rsidR="0037349F" w:rsidRDefault="0037349F" w:rsidP="0037349F">
      <w:pPr>
        <w:spacing w:line="360" w:lineRule="auto"/>
        <w:jc w:val="both"/>
        <w:rPr>
          <w:rFonts w:ascii="Arial" w:hAnsi="Arial" w:cs="Arial"/>
          <w:lang w:val="es-EC"/>
        </w:rPr>
      </w:pPr>
      <w:r>
        <w:rPr>
          <w:rFonts w:ascii="Arial" w:hAnsi="Arial" w:cs="Arial"/>
        </w:rPr>
        <w:t>En este capítulo se presenta un análisis estadístico descriptivo de los</w:t>
      </w:r>
      <w:r w:rsidRPr="00F421A7">
        <w:rPr>
          <w:rFonts w:ascii="Arial" w:hAnsi="Arial" w:cs="Arial"/>
        </w:rPr>
        <w:t xml:space="preserve"> </w:t>
      </w:r>
      <w:r>
        <w:rPr>
          <w:rFonts w:ascii="Arial" w:hAnsi="Arial" w:cs="Arial"/>
        </w:rPr>
        <w:t xml:space="preserve">pagos </w:t>
      </w:r>
      <w:r w:rsidRPr="00566586">
        <w:rPr>
          <w:rFonts w:ascii="Arial" w:hAnsi="Arial" w:cs="Arial"/>
        </w:rPr>
        <w:t xml:space="preserve">realizados durante los doce meses del año 2006, </w:t>
      </w:r>
      <w:r w:rsidRPr="00566586">
        <w:rPr>
          <w:rFonts w:ascii="Arial" w:hAnsi="Arial" w:cs="Arial"/>
          <w:lang w:val="es-EC"/>
        </w:rPr>
        <w:t>los cuales ascienden a $ 7’808.751,82 luego de realizar una depuración por</w:t>
      </w:r>
      <w:r>
        <w:rPr>
          <w:rFonts w:ascii="Arial" w:hAnsi="Arial" w:cs="Arial"/>
          <w:lang w:val="es-EC"/>
        </w:rPr>
        <w:t xml:space="preserve"> pagos ajenos al giro del negocio.</w:t>
      </w:r>
    </w:p>
    <w:p w:rsidR="0037349F" w:rsidRDefault="0037349F" w:rsidP="0037349F">
      <w:pPr>
        <w:spacing w:line="360" w:lineRule="auto"/>
        <w:jc w:val="both"/>
        <w:rPr>
          <w:rFonts w:ascii="Arial" w:hAnsi="Arial" w:cs="Arial"/>
          <w:lang w:val="es-EC"/>
        </w:rPr>
      </w:pPr>
    </w:p>
    <w:p w:rsidR="0037349F" w:rsidRDefault="0037349F" w:rsidP="0037349F">
      <w:pPr>
        <w:spacing w:line="360" w:lineRule="auto"/>
        <w:jc w:val="both"/>
        <w:rPr>
          <w:rFonts w:ascii="Arial" w:hAnsi="Arial" w:cs="Arial"/>
        </w:rPr>
      </w:pPr>
      <w:r w:rsidRPr="00F421A7">
        <w:rPr>
          <w:rFonts w:ascii="Arial" w:hAnsi="Arial" w:cs="Arial"/>
        </w:rPr>
        <w:t>Para obtener resultados más apegados a la realidad se tom</w:t>
      </w:r>
      <w:r>
        <w:rPr>
          <w:rFonts w:ascii="Arial" w:hAnsi="Arial" w:cs="Arial"/>
        </w:rPr>
        <w:t xml:space="preserve">ó </w:t>
      </w:r>
      <w:r w:rsidRPr="00F421A7">
        <w:rPr>
          <w:rFonts w:ascii="Arial" w:hAnsi="Arial" w:cs="Arial"/>
        </w:rPr>
        <w:t xml:space="preserve">los </w:t>
      </w:r>
      <w:r>
        <w:rPr>
          <w:rFonts w:ascii="Arial" w:hAnsi="Arial" w:cs="Arial"/>
        </w:rPr>
        <w:t xml:space="preserve">valores diarios, para la construcción de </w:t>
      </w:r>
      <w:r w:rsidRPr="00F421A7">
        <w:rPr>
          <w:rFonts w:ascii="Arial" w:hAnsi="Arial" w:cs="Arial"/>
        </w:rPr>
        <w:t>tablas de</w:t>
      </w:r>
      <w:r>
        <w:rPr>
          <w:rFonts w:ascii="Arial" w:hAnsi="Arial" w:cs="Arial"/>
        </w:rPr>
        <w:t xml:space="preserve"> </w:t>
      </w:r>
      <w:r w:rsidRPr="00F421A7">
        <w:rPr>
          <w:rFonts w:ascii="Arial" w:hAnsi="Arial" w:cs="Arial"/>
        </w:rPr>
        <w:t>distribución de frecuencias</w:t>
      </w:r>
      <w:r>
        <w:rPr>
          <w:rFonts w:ascii="Arial" w:hAnsi="Arial" w:cs="Arial"/>
        </w:rPr>
        <w:t>,</w:t>
      </w:r>
      <w:r w:rsidRPr="00F421A7">
        <w:rPr>
          <w:rFonts w:ascii="Arial" w:hAnsi="Arial" w:cs="Arial"/>
        </w:rPr>
        <w:t xml:space="preserve"> histograma</w:t>
      </w:r>
      <w:r>
        <w:rPr>
          <w:rFonts w:ascii="Arial" w:hAnsi="Arial" w:cs="Arial"/>
        </w:rPr>
        <w:t>s</w:t>
      </w:r>
      <w:r w:rsidRPr="00F421A7">
        <w:rPr>
          <w:rFonts w:ascii="Arial" w:hAnsi="Arial" w:cs="Arial"/>
        </w:rPr>
        <w:t>, media, moda, mediana, cuartiles, varianza</w:t>
      </w:r>
      <w:r>
        <w:rPr>
          <w:rFonts w:ascii="Arial" w:hAnsi="Arial" w:cs="Arial"/>
        </w:rPr>
        <w:t>,</w:t>
      </w:r>
      <w:r w:rsidRPr="00F421A7">
        <w:rPr>
          <w:rFonts w:ascii="Arial" w:hAnsi="Arial" w:cs="Arial"/>
        </w:rPr>
        <w:t xml:space="preserve"> coeficientes de asimetría</w:t>
      </w:r>
      <w:r>
        <w:rPr>
          <w:rFonts w:ascii="Arial" w:hAnsi="Arial" w:cs="Arial"/>
        </w:rPr>
        <w:t xml:space="preserve"> e</w:t>
      </w:r>
      <w:r w:rsidRPr="00F421A7">
        <w:rPr>
          <w:rFonts w:ascii="Arial" w:hAnsi="Arial" w:cs="Arial"/>
        </w:rPr>
        <w:t xml:space="preserve"> intervalos de confianza para la media.  </w:t>
      </w:r>
      <w:r>
        <w:rPr>
          <w:rFonts w:ascii="Arial" w:hAnsi="Arial" w:cs="Arial"/>
        </w:rPr>
        <w:t>Además, p</w:t>
      </w:r>
      <w:r w:rsidRPr="00CA6ABC">
        <w:rPr>
          <w:rFonts w:ascii="Arial" w:hAnsi="Arial" w:cs="Arial"/>
        </w:rPr>
        <w:t>ara el procesamiento estadístico se utilizó EXCEL y el software estadístico SPSS 12.0.</w:t>
      </w:r>
    </w:p>
    <w:p w:rsidR="0037349F" w:rsidRDefault="0037349F" w:rsidP="0037349F">
      <w:pPr>
        <w:spacing w:line="360" w:lineRule="auto"/>
        <w:rPr>
          <w:rFonts w:ascii="Arial" w:hAnsi="Arial" w:cs="Arial"/>
        </w:rPr>
      </w:pPr>
    </w:p>
    <w:p w:rsidR="0037349F" w:rsidRDefault="0037349F" w:rsidP="0037349F">
      <w:pPr>
        <w:spacing w:line="360" w:lineRule="auto"/>
        <w:rPr>
          <w:rFonts w:ascii="Arial" w:hAnsi="Arial" w:cs="Arial"/>
          <w:b/>
          <w:lang w:val="es-EC"/>
        </w:rPr>
      </w:pPr>
    </w:p>
    <w:p w:rsidR="0037349F" w:rsidRPr="00F421A7" w:rsidRDefault="0037349F" w:rsidP="00F95BC6">
      <w:pPr>
        <w:numPr>
          <w:ilvl w:val="1"/>
          <w:numId w:val="4"/>
        </w:numPr>
        <w:tabs>
          <w:tab w:val="clear" w:pos="720"/>
          <w:tab w:val="num" w:pos="0"/>
        </w:tabs>
        <w:spacing w:line="360" w:lineRule="auto"/>
        <w:ind w:hanging="720"/>
        <w:rPr>
          <w:rFonts w:ascii="Arial" w:hAnsi="Arial" w:cs="Arial"/>
          <w:b/>
          <w:lang w:val="es-EC"/>
        </w:rPr>
      </w:pPr>
      <w:r w:rsidRPr="00F421A7">
        <w:rPr>
          <w:rFonts w:ascii="Arial" w:hAnsi="Arial" w:cs="Arial"/>
          <w:b/>
          <w:lang w:val="es-EC"/>
        </w:rPr>
        <w:t xml:space="preserve">ANALISIS </w:t>
      </w:r>
      <w:r>
        <w:rPr>
          <w:rFonts w:ascii="Arial" w:hAnsi="Arial" w:cs="Arial"/>
          <w:b/>
          <w:lang w:val="es-EC"/>
        </w:rPr>
        <w:t xml:space="preserve">ANUAL </w:t>
      </w:r>
      <w:r w:rsidRPr="00F421A7">
        <w:rPr>
          <w:rFonts w:ascii="Arial" w:hAnsi="Arial" w:cs="Arial"/>
          <w:b/>
          <w:lang w:val="es-EC"/>
        </w:rPr>
        <w:t xml:space="preserve">DE LOS </w:t>
      </w:r>
      <w:r>
        <w:rPr>
          <w:rFonts w:ascii="Arial" w:hAnsi="Arial" w:cs="Arial"/>
          <w:b/>
          <w:lang w:val="es-EC"/>
        </w:rPr>
        <w:t>PAGOS</w:t>
      </w:r>
      <w:r w:rsidRPr="0079141F">
        <w:rPr>
          <w:rFonts w:ascii="Arial" w:hAnsi="Arial" w:cs="Arial"/>
          <w:b/>
          <w:lang w:val="es-EC"/>
        </w:rPr>
        <w:t xml:space="preserve"> </w:t>
      </w:r>
      <w:r w:rsidRPr="00F421A7">
        <w:rPr>
          <w:rFonts w:ascii="Arial" w:hAnsi="Arial" w:cs="Arial"/>
          <w:b/>
          <w:lang w:val="es-EC"/>
        </w:rPr>
        <w:t>DIARIO</w:t>
      </w:r>
      <w:r>
        <w:rPr>
          <w:rFonts w:ascii="Arial" w:hAnsi="Arial" w:cs="Arial"/>
          <w:b/>
          <w:lang w:val="es-EC"/>
        </w:rPr>
        <w:t>S</w:t>
      </w:r>
    </w:p>
    <w:p w:rsidR="0037349F" w:rsidRDefault="0037349F" w:rsidP="0037349F">
      <w:pPr>
        <w:spacing w:line="360" w:lineRule="auto"/>
        <w:jc w:val="both"/>
        <w:rPr>
          <w:rFonts w:ascii="Arial" w:hAnsi="Arial" w:cs="Arial"/>
        </w:rPr>
      </w:pPr>
      <w:r>
        <w:rPr>
          <w:rFonts w:ascii="Arial" w:hAnsi="Arial" w:cs="Arial"/>
        </w:rPr>
        <w:t xml:space="preserve">En </w:t>
      </w:r>
      <w:r w:rsidRPr="00F421A7">
        <w:rPr>
          <w:rFonts w:ascii="Arial" w:hAnsi="Arial" w:cs="Arial"/>
        </w:rPr>
        <w:t xml:space="preserve">la TABLA 1 </w:t>
      </w:r>
      <w:r>
        <w:rPr>
          <w:rFonts w:ascii="Arial" w:hAnsi="Arial" w:cs="Arial"/>
        </w:rPr>
        <w:t xml:space="preserve">muestran los resultados que de un total de 1861 datos se puede indicar que con el 95% de confianza el </w:t>
      </w:r>
      <w:r w:rsidRPr="00F421A7">
        <w:rPr>
          <w:rFonts w:ascii="Arial" w:hAnsi="Arial" w:cs="Arial"/>
        </w:rPr>
        <w:t xml:space="preserve">promedio diario de los </w:t>
      </w:r>
      <w:r>
        <w:rPr>
          <w:rFonts w:ascii="Arial" w:hAnsi="Arial" w:cs="Arial"/>
        </w:rPr>
        <w:t xml:space="preserve">pagos se encuentra entre </w:t>
      </w:r>
      <w:r w:rsidRPr="00F421A7">
        <w:rPr>
          <w:rFonts w:ascii="Arial" w:hAnsi="Arial" w:cs="Arial"/>
        </w:rPr>
        <w:t xml:space="preserve">$ 4196 ± </w:t>
      </w:r>
      <w:r>
        <w:rPr>
          <w:rFonts w:ascii="Arial" w:hAnsi="Arial" w:cs="Arial"/>
        </w:rPr>
        <w:t>1.96(</w:t>
      </w:r>
      <w:r w:rsidRPr="00F421A7">
        <w:rPr>
          <w:rFonts w:ascii="Arial" w:hAnsi="Arial" w:cs="Arial"/>
        </w:rPr>
        <w:t>$ 189.85</w:t>
      </w:r>
      <w:r>
        <w:rPr>
          <w:rFonts w:ascii="Arial" w:hAnsi="Arial" w:cs="Arial"/>
        </w:rPr>
        <w:t>)</w:t>
      </w:r>
      <w:r w:rsidRPr="00F421A7">
        <w:rPr>
          <w:rFonts w:ascii="Arial" w:hAnsi="Arial" w:cs="Arial"/>
        </w:rPr>
        <w:t xml:space="preserve">, además el gasto diario </w:t>
      </w:r>
      <w:r>
        <w:rPr>
          <w:rFonts w:ascii="Arial" w:hAnsi="Arial" w:cs="Arial"/>
        </w:rPr>
        <w:t>que se presenta</w:t>
      </w:r>
      <w:r w:rsidRPr="00F421A7">
        <w:rPr>
          <w:rFonts w:ascii="Arial" w:hAnsi="Arial" w:cs="Arial"/>
        </w:rPr>
        <w:t xml:space="preserve"> </w:t>
      </w:r>
      <w:r>
        <w:rPr>
          <w:rFonts w:ascii="Arial" w:hAnsi="Arial" w:cs="Arial"/>
        </w:rPr>
        <w:t xml:space="preserve">con mayor frecuencia </w:t>
      </w:r>
      <w:r w:rsidRPr="00F421A7">
        <w:rPr>
          <w:rFonts w:ascii="Arial" w:hAnsi="Arial" w:cs="Arial"/>
        </w:rPr>
        <w:t xml:space="preserve">es de $168.  </w:t>
      </w:r>
      <w:r>
        <w:rPr>
          <w:rFonts w:ascii="Arial" w:hAnsi="Arial" w:cs="Arial"/>
        </w:rPr>
        <w:t>Así como el 50% de las veces se tiene gastos menores a $268.80. La moda se ubica en $ 168,00, la desviación estándar se encuentra en $8.189,92, el pago máximo se hizo por $80.306,36 y el mínimo por $ 2,75.</w:t>
      </w:r>
    </w:p>
    <w:p w:rsidR="0037349F" w:rsidRPr="00CE3EDC" w:rsidRDefault="0037349F" w:rsidP="0037349F">
      <w:pPr>
        <w:spacing w:line="360" w:lineRule="auto"/>
        <w:jc w:val="both"/>
        <w:rPr>
          <w:rFonts w:ascii="Arial" w:hAnsi="Arial" w:cs="Arial"/>
          <w:sz w:val="20"/>
          <w:szCs w:val="20"/>
        </w:rPr>
      </w:pPr>
    </w:p>
    <w:p w:rsidR="0037349F" w:rsidRDefault="0037349F" w:rsidP="0037349F">
      <w:pPr>
        <w:jc w:val="center"/>
        <w:rPr>
          <w:rFonts w:ascii="Arial" w:hAnsi="Arial" w:cs="Arial"/>
          <w:i/>
          <w:sz w:val="20"/>
          <w:szCs w:val="20"/>
        </w:rPr>
      </w:pPr>
      <w:r w:rsidRPr="00F8451F">
        <w:rPr>
          <w:rFonts w:ascii="Arial" w:hAnsi="Arial" w:cs="Arial"/>
          <w:i/>
          <w:sz w:val="20"/>
          <w:szCs w:val="20"/>
        </w:rPr>
        <w:t>TABLA 1.- ESTADISTICA DESCRIPTIVA DIARIA AÑO 2006</w:t>
      </w:r>
      <w:r>
        <w:rPr>
          <w:rFonts w:ascii="Arial" w:hAnsi="Arial" w:cs="Arial"/>
          <w:i/>
          <w:sz w:val="20"/>
          <w:szCs w:val="20"/>
        </w:rPr>
        <w:t xml:space="preserve"> </w:t>
      </w:r>
    </w:p>
    <w:p w:rsidR="0037349F" w:rsidRPr="0056308F" w:rsidRDefault="0037349F" w:rsidP="0037349F">
      <w:pPr>
        <w:jc w:val="center"/>
        <w:rPr>
          <w:rFonts w:ascii="Arial" w:hAnsi="Arial" w:cs="Arial"/>
          <w:i/>
          <w:sz w:val="12"/>
          <w:szCs w:val="12"/>
        </w:rPr>
      </w:pPr>
      <w:r w:rsidRPr="0056308F">
        <w:rPr>
          <w:rFonts w:ascii="Arial" w:hAnsi="Arial" w:cs="Arial"/>
          <w:i/>
          <w:sz w:val="12"/>
          <w:szCs w:val="12"/>
        </w:rPr>
        <w:t>En dólares</w:t>
      </w:r>
    </w:p>
    <w:p w:rsidR="0037349F" w:rsidRDefault="00F40EC8" w:rsidP="0037349F">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3032125" cy="240601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t="13634"/>
                    <a:stretch>
                      <a:fillRect/>
                    </a:stretch>
                  </pic:blipFill>
                  <pic:spPr bwMode="auto">
                    <a:xfrm>
                      <a:off x="0" y="0"/>
                      <a:ext cx="3032125" cy="2406015"/>
                    </a:xfrm>
                    <a:prstGeom prst="rect">
                      <a:avLst/>
                    </a:prstGeom>
                    <a:noFill/>
                    <a:ln w="9525">
                      <a:noFill/>
                      <a:miter lim="800000"/>
                      <a:headEnd/>
                      <a:tailEnd/>
                    </a:ln>
                  </pic:spPr>
                </pic:pic>
              </a:graphicData>
            </a:graphic>
          </wp:inline>
        </w:drawing>
      </w:r>
    </w:p>
    <w:p w:rsidR="0037349F" w:rsidRPr="00CE3EDC" w:rsidRDefault="0037349F" w:rsidP="0037349F">
      <w:pPr>
        <w:jc w:val="center"/>
        <w:rPr>
          <w:rFonts w:ascii="Arial" w:hAnsi="Arial" w:cs="Arial"/>
          <w:i/>
        </w:rPr>
      </w:pPr>
    </w:p>
    <w:p w:rsidR="0037349F" w:rsidRDefault="0037349F" w:rsidP="0037349F">
      <w:pPr>
        <w:spacing w:line="360" w:lineRule="auto"/>
        <w:jc w:val="both"/>
        <w:rPr>
          <w:rFonts w:ascii="Arial" w:hAnsi="Arial" w:cs="Arial"/>
        </w:rPr>
      </w:pPr>
      <w:r w:rsidRPr="00F421A7">
        <w:rPr>
          <w:rFonts w:ascii="Arial" w:hAnsi="Arial" w:cs="Arial"/>
        </w:rPr>
        <w:t xml:space="preserve">Analizando el valor de los percentiles el 90% de los </w:t>
      </w:r>
      <w:r>
        <w:rPr>
          <w:rFonts w:ascii="Arial" w:hAnsi="Arial" w:cs="Arial"/>
        </w:rPr>
        <w:t>pagos</w:t>
      </w:r>
      <w:r w:rsidRPr="00F421A7">
        <w:rPr>
          <w:rFonts w:ascii="Arial" w:hAnsi="Arial" w:cs="Arial"/>
        </w:rPr>
        <w:t xml:space="preserve"> han sido </w:t>
      </w:r>
      <w:r>
        <w:rPr>
          <w:rFonts w:ascii="Arial" w:hAnsi="Arial" w:cs="Arial"/>
        </w:rPr>
        <w:t>menores a</w:t>
      </w:r>
      <w:r w:rsidRPr="00F421A7">
        <w:rPr>
          <w:rFonts w:ascii="Arial" w:hAnsi="Arial" w:cs="Arial"/>
        </w:rPr>
        <w:t xml:space="preserve"> $ 16</w:t>
      </w:r>
      <w:r>
        <w:rPr>
          <w:rFonts w:ascii="Arial" w:hAnsi="Arial" w:cs="Arial"/>
        </w:rPr>
        <w:t>,</w:t>
      </w:r>
      <w:r w:rsidRPr="00F421A7">
        <w:rPr>
          <w:rFonts w:ascii="Arial" w:hAnsi="Arial" w:cs="Arial"/>
        </w:rPr>
        <w:t xml:space="preserve">656.36, </w:t>
      </w:r>
      <w:r>
        <w:rPr>
          <w:rFonts w:ascii="Arial" w:hAnsi="Arial" w:cs="Arial"/>
        </w:rPr>
        <w:t xml:space="preserve">esto está corroborado incluso por el GRAFICO 1 en el cual se señala </w:t>
      </w:r>
      <w:r>
        <w:rPr>
          <w:rFonts w:ascii="Arial" w:hAnsi="Arial" w:cs="Arial"/>
        </w:rPr>
        <w:lastRenderedPageBreak/>
        <w:t xml:space="preserve">que la mayor frecuencia se presenta por valores inferiores a los $20,000, </w:t>
      </w:r>
      <w:r w:rsidRPr="00F421A7">
        <w:rPr>
          <w:rFonts w:ascii="Arial" w:hAnsi="Arial" w:cs="Arial"/>
        </w:rPr>
        <w:t xml:space="preserve">mientras que el 10% </w:t>
      </w:r>
      <w:r>
        <w:rPr>
          <w:rFonts w:ascii="Arial" w:hAnsi="Arial" w:cs="Arial"/>
        </w:rPr>
        <w:t>no supera los</w:t>
      </w:r>
      <w:r w:rsidRPr="00F421A7">
        <w:rPr>
          <w:rFonts w:ascii="Arial" w:hAnsi="Arial" w:cs="Arial"/>
        </w:rPr>
        <w:t xml:space="preserve"> $ 44.10</w:t>
      </w:r>
      <w:r>
        <w:rPr>
          <w:rFonts w:ascii="Arial" w:hAnsi="Arial" w:cs="Arial"/>
        </w:rPr>
        <w:t>.</w:t>
      </w:r>
    </w:p>
    <w:p w:rsidR="0037349F" w:rsidRPr="00AA59A4" w:rsidRDefault="0037349F" w:rsidP="0037349F">
      <w:pPr>
        <w:spacing w:line="360" w:lineRule="auto"/>
        <w:jc w:val="both"/>
        <w:rPr>
          <w:rFonts w:ascii="Arial" w:hAnsi="Arial" w:cs="Arial"/>
          <w:sz w:val="20"/>
          <w:szCs w:val="20"/>
        </w:rPr>
      </w:pPr>
    </w:p>
    <w:p w:rsidR="0037349F" w:rsidRPr="00F8451F" w:rsidRDefault="0037349F" w:rsidP="0037349F">
      <w:pPr>
        <w:jc w:val="center"/>
        <w:rPr>
          <w:rFonts w:ascii="Arial" w:hAnsi="Arial" w:cs="Arial"/>
          <w:i/>
          <w:sz w:val="20"/>
          <w:szCs w:val="20"/>
        </w:rPr>
      </w:pPr>
      <w:r w:rsidRPr="00F8451F">
        <w:rPr>
          <w:rFonts w:ascii="Arial" w:hAnsi="Arial" w:cs="Arial"/>
          <w:i/>
          <w:sz w:val="20"/>
          <w:szCs w:val="20"/>
        </w:rPr>
        <w:t>GRAFICO 1.- HISTOGRAMA DIARIO</w:t>
      </w:r>
    </w:p>
    <w:p w:rsidR="0037349F" w:rsidRDefault="00F40EC8" w:rsidP="0037349F">
      <w:pPr>
        <w:spacing w:line="360" w:lineRule="auto"/>
        <w:jc w:val="center"/>
        <w:rPr>
          <w:rFonts w:ascii="Arial" w:hAnsi="Arial" w:cs="Arial"/>
        </w:rPr>
      </w:pPr>
      <w:r>
        <w:rPr>
          <w:rFonts w:ascii="Arial" w:hAnsi="Arial" w:cs="Arial"/>
          <w:noProof/>
        </w:rPr>
        <w:drawing>
          <wp:inline distT="0" distB="0" distL="0" distR="0">
            <wp:extent cx="2815590" cy="2502535"/>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620" t="20128" r="27620"/>
                    <a:stretch>
                      <a:fillRect/>
                    </a:stretch>
                  </pic:blipFill>
                  <pic:spPr bwMode="auto">
                    <a:xfrm>
                      <a:off x="0" y="0"/>
                      <a:ext cx="2815590" cy="2502535"/>
                    </a:xfrm>
                    <a:prstGeom prst="rect">
                      <a:avLst/>
                    </a:prstGeom>
                    <a:noFill/>
                    <a:ln w="9525">
                      <a:noFill/>
                      <a:miter lim="800000"/>
                      <a:headEnd/>
                      <a:tailEnd/>
                    </a:ln>
                  </pic:spPr>
                </pic:pic>
              </a:graphicData>
            </a:graphic>
          </wp:inline>
        </w:drawing>
      </w:r>
    </w:p>
    <w:p w:rsidR="0037349F" w:rsidRPr="00F421A7" w:rsidRDefault="0037349F" w:rsidP="00F95BC6">
      <w:pPr>
        <w:numPr>
          <w:ilvl w:val="1"/>
          <w:numId w:val="4"/>
        </w:numPr>
        <w:tabs>
          <w:tab w:val="clear" w:pos="720"/>
          <w:tab w:val="num" w:pos="0"/>
        </w:tabs>
        <w:spacing w:line="360" w:lineRule="auto"/>
        <w:ind w:hanging="720"/>
        <w:rPr>
          <w:rFonts w:ascii="Arial" w:hAnsi="Arial" w:cs="Arial"/>
          <w:b/>
          <w:lang w:val="es-EC"/>
        </w:rPr>
      </w:pPr>
      <w:r w:rsidRPr="00F421A7">
        <w:rPr>
          <w:rFonts w:ascii="Arial" w:hAnsi="Arial" w:cs="Arial"/>
          <w:b/>
          <w:lang w:val="es-EC"/>
        </w:rPr>
        <w:t xml:space="preserve">ANALISIS DE LOS </w:t>
      </w:r>
      <w:r>
        <w:rPr>
          <w:rFonts w:ascii="Arial" w:hAnsi="Arial" w:cs="Arial"/>
          <w:b/>
          <w:lang w:val="es-EC"/>
        </w:rPr>
        <w:t>PAGOS SEGÚN EL MES</w:t>
      </w:r>
    </w:p>
    <w:p w:rsidR="0037349F" w:rsidRPr="00F421A7" w:rsidRDefault="0037349F" w:rsidP="0037349F">
      <w:pPr>
        <w:spacing w:line="360" w:lineRule="auto"/>
        <w:jc w:val="both"/>
        <w:rPr>
          <w:rFonts w:ascii="Arial" w:hAnsi="Arial" w:cs="Arial"/>
        </w:rPr>
      </w:pPr>
      <w:r w:rsidRPr="00F421A7">
        <w:rPr>
          <w:rFonts w:ascii="Arial" w:hAnsi="Arial" w:cs="Arial"/>
        </w:rPr>
        <w:t xml:space="preserve">Para todo negocio es importante un presupuesto mensual para prever cualquier evento, para nuestro caso; cualquier </w:t>
      </w:r>
      <w:r>
        <w:rPr>
          <w:rFonts w:ascii="Arial" w:hAnsi="Arial" w:cs="Arial"/>
        </w:rPr>
        <w:t xml:space="preserve">pago </w:t>
      </w:r>
      <w:r w:rsidRPr="00F421A7">
        <w:rPr>
          <w:rFonts w:ascii="Arial" w:hAnsi="Arial" w:cs="Arial"/>
        </w:rPr>
        <w:t xml:space="preserve">de más. </w:t>
      </w:r>
    </w:p>
    <w:p w:rsidR="0037349F" w:rsidRPr="00F421A7"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sidRPr="00F421A7">
        <w:rPr>
          <w:rFonts w:ascii="Arial" w:hAnsi="Arial" w:cs="Arial"/>
        </w:rPr>
        <w:t xml:space="preserve">En el Gráfico 2 apreciamos </w:t>
      </w:r>
      <w:r>
        <w:rPr>
          <w:rFonts w:ascii="Arial" w:hAnsi="Arial" w:cs="Arial"/>
        </w:rPr>
        <w:t xml:space="preserve">la media mensual de los pagos de bienes y servicios. Claramente es identificable que en el </w:t>
      </w:r>
      <w:r w:rsidRPr="00F421A7">
        <w:rPr>
          <w:rFonts w:ascii="Arial" w:hAnsi="Arial" w:cs="Arial"/>
        </w:rPr>
        <w:t>mes de Mayo el promedio fue mayor con relación a los demás meses, es decir la mayor parte de los pagos fueron por $ 6.319,24.</w:t>
      </w:r>
      <w:r>
        <w:rPr>
          <w:rFonts w:ascii="Arial" w:hAnsi="Arial" w:cs="Arial"/>
        </w:rPr>
        <w:t xml:space="preserve"> </w:t>
      </w:r>
    </w:p>
    <w:p w:rsidR="0037349F" w:rsidRPr="004B0E50" w:rsidRDefault="0037349F" w:rsidP="0037349F">
      <w:pPr>
        <w:spacing w:line="360" w:lineRule="auto"/>
        <w:jc w:val="both"/>
        <w:rPr>
          <w:rFonts w:ascii="Arial" w:hAnsi="Arial" w:cs="Arial"/>
          <w:sz w:val="20"/>
          <w:szCs w:val="20"/>
        </w:rPr>
      </w:pPr>
    </w:p>
    <w:p w:rsidR="0037349F" w:rsidRDefault="0037349F" w:rsidP="0037349F">
      <w:pPr>
        <w:spacing w:line="360" w:lineRule="auto"/>
        <w:jc w:val="center"/>
        <w:rPr>
          <w:rFonts w:ascii="Arial" w:hAnsi="Arial" w:cs="Arial"/>
        </w:rPr>
      </w:pPr>
      <w:r w:rsidRPr="00F8451F">
        <w:rPr>
          <w:rFonts w:ascii="Arial" w:hAnsi="Arial" w:cs="Arial"/>
          <w:i/>
          <w:sz w:val="20"/>
          <w:szCs w:val="20"/>
        </w:rPr>
        <w:t>GRAFICO 2.- Pagos promedio durante el 2006</w:t>
      </w:r>
    </w:p>
    <w:p w:rsidR="0037349F" w:rsidRPr="00502A40" w:rsidRDefault="00F40EC8" w:rsidP="0037349F">
      <w:pPr>
        <w:spacing w:line="360" w:lineRule="auto"/>
        <w:jc w:val="center"/>
        <w:rPr>
          <w:rFonts w:ascii="Arial" w:hAnsi="Arial" w:cs="Arial"/>
        </w:rPr>
      </w:pPr>
      <w:r>
        <w:rPr>
          <w:rFonts w:ascii="Arial" w:hAnsi="Arial" w:cs="Arial"/>
          <w:noProof/>
        </w:rPr>
        <w:drawing>
          <wp:inline distT="0" distB="0" distL="0" distR="0">
            <wp:extent cx="4572000" cy="192532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4515" t="24286" r="4126" b="30888"/>
                    <a:stretch>
                      <a:fillRect/>
                    </a:stretch>
                  </pic:blipFill>
                  <pic:spPr bwMode="auto">
                    <a:xfrm>
                      <a:off x="0" y="0"/>
                      <a:ext cx="4572000" cy="1925320"/>
                    </a:xfrm>
                    <a:prstGeom prst="rect">
                      <a:avLst/>
                    </a:prstGeom>
                    <a:noFill/>
                    <a:ln w="9525">
                      <a:noFill/>
                      <a:miter lim="800000"/>
                      <a:headEnd/>
                      <a:tailEnd/>
                    </a:ln>
                  </pic:spPr>
                </pic:pic>
              </a:graphicData>
            </a:graphic>
          </wp:inline>
        </w:drawing>
      </w:r>
    </w:p>
    <w:p w:rsidR="0037349F" w:rsidRPr="0017366B" w:rsidRDefault="0037349F" w:rsidP="0037349F">
      <w:pPr>
        <w:spacing w:line="360" w:lineRule="auto"/>
        <w:jc w:val="both"/>
        <w:rPr>
          <w:rFonts w:ascii="Arial" w:hAnsi="Arial" w:cs="Arial"/>
          <w:sz w:val="20"/>
          <w:szCs w:val="20"/>
        </w:rPr>
      </w:pPr>
    </w:p>
    <w:p w:rsidR="0037349F" w:rsidRDefault="0037349F" w:rsidP="0037349F">
      <w:pPr>
        <w:spacing w:line="360" w:lineRule="auto"/>
        <w:jc w:val="both"/>
        <w:rPr>
          <w:rFonts w:ascii="Arial" w:hAnsi="Arial" w:cs="Arial"/>
        </w:rPr>
      </w:pPr>
      <w:r w:rsidRPr="004B0E50">
        <w:rPr>
          <w:rFonts w:ascii="Arial" w:hAnsi="Arial" w:cs="Arial"/>
        </w:rPr>
        <w:t xml:space="preserve">Recordemos es notable la presencia de promociones en equipos o recargas en telefonía celular se percibe en los meses de </w:t>
      </w:r>
      <w:r>
        <w:rPr>
          <w:rFonts w:ascii="Arial" w:hAnsi="Arial" w:cs="Arial"/>
        </w:rPr>
        <w:t xml:space="preserve">febrero (mes del amor), </w:t>
      </w:r>
      <w:r w:rsidRPr="004B0E50">
        <w:rPr>
          <w:rFonts w:ascii="Arial" w:hAnsi="Arial" w:cs="Arial"/>
        </w:rPr>
        <w:t>mayo (</w:t>
      </w:r>
      <w:r>
        <w:rPr>
          <w:rFonts w:ascii="Arial" w:hAnsi="Arial" w:cs="Arial"/>
        </w:rPr>
        <w:t>mes</w:t>
      </w:r>
      <w:r w:rsidRPr="004B0E50">
        <w:rPr>
          <w:rFonts w:ascii="Arial" w:hAnsi="Arial" w:cs="Arial"/>
        </w:rPr>
        <w:t xml:space="preserve"> de </w:t>
      </w:r>
      <w:r w:rsidRPr="004B0E50">
        <w:rPr>
          <w:rFonts w:ascii="Arial" w:hAnsi="Arial" w:cs="Arial"/>
        </w:rPr>
        <w:lastRenderedPageBreak/>
        <w:t>la madre)</w:t>
      </w:r>
      <w:r>
        <w:rPr>
          <w:rFonts w:ascii="Arial" w:hAnsi="Arial" w:cs="Arial"/>
        </w:rPr>
        <w:t>, junio (mes del padre), así que para estar preparado para responder a la demanda, se debe adquirir más equipos, tarjetas y motivar a la fuerza de ventas. Esta puede ser una razón válida para tener ese incremento de pagos en el mes de mayo.</w:t>
      </w:r>
    </w:p>
    <w:p w:rsidR="0037349F" w:rsidRPr="004B0E50" w:rsidRDefault="0037349F" w:rsidP="0037349F">
      <w:pPr>
        <w:spacing w:line="360" w:lineRule="auto"/>
        <w:jc w:val="both"/>
        <w:rPr>
          <w:rFonts w:ascii="Arial" w:hAnsi="Arial" w:cs="Arial"/>
        </w:rPr>
      </w:pPr>
    </w:p>
    <w:p w:rsidR="0037349F" w:rsidRPr="004B0E50" w:rsidRDefault="0037349F" w:rsidP="0037349F">
      <w:pPr>
        <w:spacing w:line="360" w:lineRule="auto"/>
        <w:jc w:val="both"/>
        <w:rPr>
          <w:rFonts w:ascii="Arial" w:hAnsi="Arial" w:cs="Arial"/>
        </w:rPr>
      </w:pPr>
      <w:r w:rsidRPr="004B0E50">
        <w:rPr>
          <w:rFonts w:ascii="Arial" w:hAnsi="Arial" w:cs="Arial"/>
        </w:rPr>
        <w:t>En la TABLA 2 presentamos un análisis de los egresos totales registrados al 31 de diciembre del 2006. Según los resultados obtenidos podemos ver que en el mes de marzo se desembolsó la mayor cantidad de dinero con el 10.19% mientras que el mes de julio los pagos corresponden al 5.84%. En el punto 3.3.7 analizaremos a profundidad este decremento.</w:t>
      </w:r>
    </w:p>
    <w:p w:rsidR="0037349F" w:rsidRPr="009C53CB" w:rsidRDefault="0037349F" w:rsidP="0037349F">
      <w:pPr>
        <w:spacing w:line="360" w:lineRule="auto"/>
        <w:jc w:val="center"/>
        <w:rPr>
          <w:rFonts w:ascii="Arial" w:hAnsi="Arial" w:cs="Arial"/>
          <w:i/>
          <w:sz w:val="20"/>
          <w:szCs w:val="20"/>
        </w:rPr>
      </w:pPr>
      <w:r w:rsidRPr="00F8451F">
        <w:rPr>
          <w:rFonts w:ascii="Arial" w:hAnsi="Arial" w:cs="Arial"/>
          <w:i/>
          <w:sz w:val="20"/>
          <w:szCs w:val="20"/>
        </w:rPr>
        <w:t>TABLA 2: Análisis descriptivo mensual de los pagos del año</w:t>
      </w:r>
    </w:p>
    <w:tbl>
      <w:tblPr>
        <w:tblW w:w="450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835"/>
        <w:gridCol w:w="1439"/>
        <w:gridCol w:w="900"/>
      </w:tblGrid>
      <w:tr w:rsidR="0037349F" w:rsidRPr="00BD6DDC" w:rsidTr="004E040C">
        <w:trPr>
          <w:trHeight w:val="272"/>
          <w:jc w:val="center"/>
        </w:trPr>
        <w:tc>
          <w:tcPr>
            <w:tcW w:w="1330" w:type="dxa"/>
            <w:shd w:val="clear" w:color="auto" w:fill="CCFFCC"/>
            <w:noWrap/>
            <w:vAlign w:val="center"/>
          </w:tcPr>
          <w:p w:rsidR="0037349F" w:rsidRPr="00BD6DDC" w:rsidRDefault="0037349F" w:rsidP="004E040C">
            <w:pPr>
              <w:spacing w:line="360" w:lineRule="auto"/>
              <w:jc w:val="center"/>
              <w:rPr>
                <w:rFonts w:ascii="Arial" w:hAnsi="Arial" w:cs="Arial"/>
                <w:b/>
                <w:sz w:val="18"/>
                <w:szCs w:val="18"/>
              </w:rPr>
            </w:pPr>
            <w:r>
              <w:rPr>
                <w:rFonts w:ascii="Arial" w:hAnsi="Arial" w:cs="Arial"/>
                <w:b/>
                <w:sz w:val="18"/>
                <w:szCs w:val="18"/>
              </w:rPr>
              <w:t>MESES</w:t>
            </w:r>
          </w:p>
        </w:tc>
        <w:tc>
          <w:tcPr>
            <w:tcW w:w="835" w:type="dxa"/>
            <w:shd w:val="clear" w:color="auto" w:fill="CCFFCC"/>
            <w:noWrap/>
            <w:vAlign w:val="center"/>
          </w:tcPr>
          <w:p w:rsidR="0037349F" w:rsidRPr="00BD6DDC" w:rsidRDefault="0037349F" w:rsidP="004E040C">
            <w:pPr>
              <w:spacing w:line="360" w:lineRule="auto"/>
              <w:jc w:val="center"/>
              <w:rPr>
                <w:rFonts w:ascii="Arial" w:hAnsi="Arial" w:cs="Arial"/>
                <w:b/>
                <w:sz w:val="18"/>
                <w:szCs w:val="18"/>
              </w:rPr>
            </w:pPr>
            <w:r w:rsidRPr="00BD6DDC">
              <w:rPr>
                <w:rFonts w:ascii="Arial" w:hAnsi="Arial" w:cs="Arial"/>
                <w:b/>
                <w:sz w:val="18"/>
                <w:szCs w:val="18"/>
              </w:rPr>
              <w:t>N  Valid</w:t>
            </w:r>
          </w:p>
        </w:tc>
        <w:tc>
          <w:tcPr>
            <w:tcW w:w="1439" w:type="dxa"/>
            <w:shd w:val="clear" w:color="auto" w:fill="CCFFCC"/>
            <w:vAlign w:val="center"/>
          </w:tcPr>
          <w:p w:rsidR="0037349F" w:rsidRPr="00BD6DDC" w:rsidRDefault="0037349F" w:rsidP="004E040C">
            <w:pPr>
              <w:spacing w:line="360" w:lineRule="auto"/>
              <w:jc w:val="center"/>
              <w:rPr>
                <w:rFonts w:ascii="Arial" w:hAnsi="Arial" w:cs="Arial"/>
                <w:b/>
                <w:sz w:val="18"/>
                <w:szCs w:val="18"/>
              </w:rPr>
            </w:pPr>
            <w:r w:rsidRPr="00BD6DDC">
              <w:rPr>
                <w:rFonts w:ascii="Arial" w:hAnsi="Arial" w:cs="Arial"/>
                <w:b/>
                <w:sz w:val="18"/>
                <w:szCs w:val="18"/>
              </w:rPr>
              <w:t>Sum</w:t>
            </w:r>
          </w:p>
        </w:tc>
        <w:tc>
          <w:tcPr>
            <w:tcW w:w="900" w:type="dxa"/>
            <w:shd w:val="clear" w:color="auto" w:fill="CCFFCC"/>
            <w:vAlign w:val="center"/>
          </w:tcPr>
          <w:p w:rsidR="0037349F" w:rsidRPr="00BD6DDC" w:rsidRDefault="0037349F" w:rsidP="004E040C">
            <w:pPr>
              <w:spacing w:line="360" w:lineRule="auto"/>
              <w:jc w:val="center"/>
              <w:rPr>
                <w:rFonts w:ascii="Arial" w:hAnsi="Arial" w:cs="Arial"/>
                <w:b/>
                <w:sz w:val="18"/>
                <w:szCs w:val="18"/>
              </w:rPr>
            </w:pPr>
            <w:r w:rsidRPr="00BD6DDC">
              <w:rPr>
                <w:rFonts w:ascii="Arial" w:hAnsi="Arial" w:cs="Arial"/>
                <w:b/>
                <w:sz w:val="18"/>
                <w:szCs w:val="18"/>
              </w:rPr>
              <w:t>%</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Enero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213</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722.769,96</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9,26%</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Febrero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163</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680.310,23</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8,71%</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Marzo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154</w:t>
            </w:r>
          </w:p>
        </w:tc>
        <w:tc>
          <w:tcPr>
            <w:tcW w:w="1439"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795.468,18</w:t>
            </w:r>
          </w:p>
        </w:tc>
        <w:tc>
          <w:tcPr>
            <w:tcW w:w="900"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10,19%</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Abril</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138</w:t>
            </w:r>
          </w:p>
        </w:tc>
        <w:tc>
          <w:tcPr>
            <w:tcW w:w="1439"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737.952,67</w:t>
            </w:r>
          </w:p>
        </w:tc>
        <w:tc>
          <w:tcPr>
            <w:tcW w:w="900"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9,45%</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Mayo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115</w:t>
            </w:r>
          </w:p>
        </w:tc>
        <w:tc>
          <w:tcPr>
            <w:tcW w:w="1439"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726.712,84</w:t>
            </w:r>
          </w:p>
        </w:tc>
        <w:tc>
          <w:tcPr>
            <w:tcW w:w="900"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9,31%</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Junio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88</w:t>
            </w:r>
          </w:p>
        </w:tc>
        <w:tc>
          <w:tcPr>
            <w:tcW w:w="1439"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514.579,70</w:t>
            </w:r>
          </w:p>
        </w:tc>
        <w:tc>
          <w:tcPr>
            <w:tcW w:w="900"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6,59%</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Julio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92</w:t>
            </w:r>
          </w:p>
        </w:tc>
        <w:tc>
          <w:tcPr>
            <w:tcW w:w="1439"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455.814,85</w:t>
            </w:r>
          </w:p>
        </w:tc>
        <w:tc>
          <w:tcPr>
            <w:tcW w:w="900" w:type="dxa"/>
            <w:vAlign w:val="center"/>
          </w:tcPr>
          <w:p w:rsidR="0037349F" w:rsidRPr="00A9139F" w:rsidRDefault="0037349F" w:rsidP="004E040C">
            <w:pPr>
              <w:spacing w:line="360" w:lineRule="auto"/>
              <w:jc w:val="right"/>
              <w:rPr>
                <w:rFonts w:ascii="Arial" w:hAnsi="Arial" w:cs="Arial"/>
                <w:sz w:val="18"/>
                <w:szCs w:val="18"/>
              </w:rPr>
            </w:pPr>
            <w:r w:rsidRPr="00A9139F">
              <w:rPr>
                <w:rFonts w:ascii="Arial" w:hAnsi="Arial" w:cs="Arial"/>
                <w:sz w:val="18"/>
                <w:szCs w:val="18"/>
              </w:rPr>
              <w:t>5,84%</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Agosto</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179</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658.728,36</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8,44%</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Septiembre</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173</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685.709,74</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8,78%</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Octubre</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182</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612.248,80</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7,84%</w:t>
            </w:r>
          </w:p>
        </w:tc>
      </w:tr>
      <w:tr w:rsidR="0037349F" w:rsidRPr="00E824D7" w:rsidTr="004E040C">
        <w:trPr>
          <w:trHeight w:val="170"/>
          <w:jc w:val="center"/>
        </w:trPr>
        <w:tc>
          <w:tcPr>
            <w:tcW w:w="1330"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Noviembre</w:t>
            </w:r>
          </w:p>
        </w:tc>
        <w:tc>
          <w:tcPr>
            <w:tcW w:w="835" w:type="dxa"/>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144</w:t>
            </w:r>
          </w:p>
        </w:tc>
        <w:tc>
          <w:tcPr>
            <w:tcW w:w="1439"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632.073,36</w:t>
            </w:r>
          </w:p>
        </w:tc>
        <w:tc>
          <w:tcPr>
            <w:tcW w:w="900" w:type="dxa"/>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8,09%</w:t>
            </w:r>
          </w:p>
        </w:tc>
      </w:tr>
      <w:tr w:rsidR="0037349F" w:rsidRPr="00E824D7" w:rsidTr="004E040C">
        <w:trPr>
          <w:trHeight w:val="170"/>
          <w:jc w:val="center"/>
        </w:trPr>
        <w:tc>
          <w:tcPr>
            <w:tcW w:w="1330" w:type="dxa"/>
            <w:tcBorders>
              <w:bottom w:val="single" w:sz="4" w:space="0" w:color="auto"/>
            </w:tcBorders>
            <w:shd w:val="clear" w:color="auto" w:fill="auto"/>
            <w:noWrap/>
            <w:vAlign w:val="center"/>
          </w:tcPr>
          <w:p w:rsidR="0037349F" w:rsidRPr="00E824D7" w:rsidRDefault="0037349F" w:rsidP="004E040C">
            <w:pPr>
              <w:spacing w:line="360" w:lineRule="auto"/>
              <w:jc w:val="center"/>
              <w:rPr>
                <w:rFonts w:ascii="Arial" w:hAnsi="Arial" w:cs="Arial"/>
                <w:sz w:val="18"/>
                <w:szCs w:val="18"/>
              </w:rPr>
            </w:pPr>
            <w:r>
              <w:rPr>
                <w:rFonts w:ascii="Arial" w:hAnsi="Arial" w:cs="Arial"/>
                <w:sz w:val="18"/>
                <w:szCs w:val="18"/>
              </w:rPr>
              <w:t>Diciembre</w:t>
            </w:r>
          </w:p>
        </w:tc>
        <w:tc>
          <w:tcPr>
            <w:tcW w:w="835" w:type="dxa"/>
            <w:tcBorders>
              <w:bottom w:val="single" w:sz="4" w:space="0" w:color="auto"/>
            </w:tcBorders>
            <w:shd w:val="clear" w:color="auto" w:fill="auto"/>
            <w:noWrap/>
            <w:vAlign w:val="center"/>
          </w:tcPr>
          <w:p w:rsidR="0037349F" w:rsidRPr="00E824D7" w:rsidRDefault="0037349F" w:rsidP="004E040C">
            <w:pPr>
              <w:spacing w:line="360" w:lineRule="auto"/>
              <w:jc w:val="center"/>
              <w:rPr>
                <w:rFonts w:ascii="Arial" w:hAnsi="Arial" w:cs="Arial"/>
                <w:sz w:val="18"/>
                <w:szCs w:val="18"/>
              </w:rPr>
            </w:pPr>
            <w:r w:rsidRPr="00E824D7">
              <w:rPr>
                <w:rFonts w:ascii="Arial" w:hAnsi="Arial" w:cs="Arial"/>
                <w:sz w:val="18"/>
                <w:szCs w:val="18"/>
              </w:rPr>
              <w:t>220</w:t>
            </w:r>
          </w:p>
        </w:tc>
        <w:tc>
          <w:tcPr>
            <w:tcW w:w="1439" w:type="dxa"/>
            <w:tcBorders>
              <w:bottom w:val="single" w:sz="4" w:space="0" w:color="auto"/>
            </w:tcBorders>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586.383,13</w:t>
            </w:r>
          </w:p>
        </w:tc>
        <w:tc>
          <w:tcPr>
            <w:tcW w:w="900" w:type="dxa"/>
            <w:tcBorders>
              <w:bottom w:val="single" w:sz="4" w:space="0" w:color="auto"/>
            </w:tcBorders>
            <w:vAlign w:val="center"/>
          </w:tcPr>
          <w:p w:rsidR="0037349F" w:rsidRPr="00E824D7" w:rsidRDefault="0037349F" w:rsidP="004E040C">
            <w:pPr>
              <w:spacing w:line="360" w:lineRule="auto"/>
              <w:jc w:val="right"/>
              <w:rPr>
                <w:rFonts w:ascii="Arial" w:hAnsi="Arial" w:cs="Arial"/>
                <w:sz w:val="18"/>
                <w:szCs w:val="18"/>
              </w:rPr>
            </w:pPr>
            <w:r w:rsidRPr="00E824D7">
              <w:rPr>
                <w:rFonts w:ascii="Arial" w:hAnsi="Arial" w:cs="Arial"/>
                <w:sz w:val="18"/>
                <w:szCs w:val="18"/>
              </w:rPr>
              <w:t>7,51%</w:t>
            </w:r>
          </w:p>
        </w:tc>
      </w:tr>
      <w:tr w:rsidR="0037349F" w:rsidRPr="00E824D7" w:rsidTr="004E040C">
        <w:trPr>
          <w:trHeight w:val="170"/>
          <w:jc w:val="center"/>
        </w:trPr>
        <w:tc>
          <w:tcPr>
            <w:tcW w:w="1330" w:type="dxa"/>
            <w:tcBorders>
              <w:top w:val="single" w:sz="4" w:space="0" w:color="auto"/>
              <w:left w:val="nil"/>
              <w:bottom w:val="nil"/>
              <w:right w:val="nil"/>
            </w:tcBorders>
            <w:shd w:val="clear" w:color="auto" w:fill="auto"/>
            <w:noWrap/>
            <w:vAlign w:val="center"/>
          </w:tcPr>
          <w:p w:rsidR="0037349F" w:rsidRPr="00E824D7" w:rsidRDefault="0037349F" w:rsidP="004E040C">
            <w:pPr>
              <w:spacing w:line="360" w:lineRule="auto"/>
              <w:jc w:val="center"/>
              <w:rPr>
                <w:rFonts w:ascii="Arial" w:hAnsi="Arial" w:cs="Arial"/>
                <w:sz w:val="18"/>
                <w:szCs w:val="18"/>
              </w:rPr>
            </w:pPr>
          </w:p>
        </w:tc>
        <w:tc>
          <w:tcPr>
            <w:tcW w:w="835" w:type="dxa"/>
            <w:tcBorders>
              <w:top w:val="single" w:sz="4" w:space="0" w:color="auto"/>
              <w:left w:val="nil"/>
              <w:bottom w:val="nil"/>
              <w:right w:val="nil"/>
            </w:tcBorders>
            <w:shd w:val="clear" w:color="auto" w:fill="auto"/>
            <w:noWrap/>
            <w:vAlign w:val="center"/>
          </w:tcPr>
          <w:p w:rsidR="0037349F" w:rsidRPr="00E824D7" w:rsidRDefault="0037349F" w:rsidP="004E040C">
            <w:pPr>
              <w:spacing w:line="360" w:lineRule="auto"/>
              <w:jc w:val="center"/>
              <w:rPr>
                <w:rFonts w:ascii="Arial" w:hAnsi="Arial" w:cs="Arial"/>
                <w:sz w:val="18"/>
                <w:szCs w:val="18"/>
              </w:rPr>
            </w:pPr>
          </w:p>
        </w:tc>
        <w:tc>
          <w:tcPr>
            <w:tcW w:w="1439" w:type="dxa"/>
            <w:tcBorders>
              <w:top w:val="single" w:sz="4" w:space="0" w:color="auto"/>
              <w:left w:val="single" w:sz="4" w:space="0" w:color="auto"/>
              <w:bottom w:val="single" w:sz="4" w:space="0" w:color="auto"/>
              <w:right w:val="single" w:sz="4" w:space="0" w:color="auto"/>
            </w:tcBorders>
            <w:vAlign w:val="center"/>
          </w:tcPr>
          <w:p w:rsidR="0037349F" w:rsidRPr="00E824D7" w:rsidRDefault="0037349F" w:rsidP="004E040C">
            <w:pPr>
              <w:spacing w:line="360" w:lineRule="auto"/>
              <w:jc w:val="right"/>
              <w:rPr>
                <w:rFonts w:ascii="Arial" w:hAnsi="Arial" w:cs="Arial"/>
                <w:b/>
                <w:sz w:val="18"/>
                <w:szCs w:val="18"/>
              </w:rPr>
            </w:pPr>
            <w:r w:rsidRPr="00E824D7">
              <w:rPr>
                <w:rFonts w:ascii="Arial" w:hAnsi="Arial" w:cs="Arial"/>
                <w:b/>
                <w:sz w:val="18"/>
                <w:szCs w:val="18"/>
              </w:rPr>
              <w:t>$ 7’808.751,82</w:t>
            </w:r>
          </w:p>
        </w:tc>
        <w:tc>
          <w:tcPr>
            <w:tcW w:w="900" w:type="dxa"/>
            <w:tcBorders>
              <w:top w:val="single" w:sz="4" w:space="0" w:color="auto"/>
              <w:left w:val="single" w:sz="4" w:space="0" w:color="auto"/>
              <w:bottom w:val="nil"/>
              <w:right w:val="nil"/>
            </w:tcBorders>
            <w:vAlign w:val="center"/>
          </w:tcPr>
          <w:p w:rsidR="0037349F" w:rsidRPr="00E824D7" w:rsidRDefault="0037349F" w:rsidP="004E040C">
            <w:pPr>
              <w:spacing w:line="360" w:lineRule="auto"/>
              <w:jc w:val="center"/>
              <w:rPr>
                <w:rFonts w:ascii="Arial" w:hAnsi="Arial" w:cs="Arial"/>
                <w:sz w:val="18"/>
                <w:szCs w:val="18"/>
              </w:rPr>
            </w:pPr>
          </w:p>
        </w:tc>
      </w:tr>
    </w:tbl>
    <w:p w:rsidR="0037349F" w:rsidRPr="00540D4B" w:rsidRDefault="0037349F" w:rsidP="0037349F">
      <w:pPr>
        <w:spacing w:line="360" w:lineRule="auto"/>
        <w:ind w:left="1416"/>
        <w:jc w:val="both"/>
        <w:rPr>
          <w:rFonts w:ascii="Arial" w:hAnsi="Arial" w:cs="Arial"/>
          <w:sz w:val="10"/>
          <w:szCs w:val="10"/>
        </w:rPr>
      </w:pPr>
    </w:p>
    <w:tbl>
      <w:tblPr>
        <w:tblpPr w:leftFromText="141" w:rightFromText="141" w:vertAnchor="text" w:horzAnchor="page" w:tblpX="4719" w:tblpY="50"/>
        <w:tblW w:w="3490" w:type="dxa"/>
        <w:tblCellMar>
          <w:left w:w="70" w:type="dxa"/>
          <w:right w:w="70" w:type="dxa"/>
        </w:tblCellMar>
        <w:tblLook w:val="0000"/>
      </w:tblPr>
      <w:tblGrid>
        <w:gridCol w:w="328"/>
        <w:gridCol w:w="1594"/>
        <w:gridCol w:w="358"/>
        <w:gridCol w:w="1210"/>
      </w:tblGrid>
      <w:tr w:rsidR="0037349F" w:rsidRPr="00BD6DDC" w:rsidTr="004E040C">
        <w:trPr>
          <w:trHeight w:val="177"/>
        </w:trPr>
        <w:tc>
          <w:tcPr>
            <w:tcW w:w="328" w:type="dxa"/>
            <w:tcBorders>
              <w:top w:val="single" w:sz="4" w:space="0" w:color="auto"/>
              <w:left w:val="single" w:sz="4" w:space="0" w:color="auto"/>
              <w:bottom w:val="single" w:sz="4" w:space="0" w:color="auto"/>
              <w:right w:val="single" w:sz="4" w:space="0" w:color="auto"/>
            </w:tcBorders>
            <w:shd w:val="clear" w:color="auto" w:fill="auto"/>
            <w:noWrap/>
          </w:tcPr>
          <w:p w:rsidR="0037349F" w:rsidRPr="00BD6DDC" w:rsidRDefault="0037349F" w:rsidP="004E040C">
            <w:pPr>
              <w:spacing w:line="360" w:lineRule="auto"/>
              <w:jc w:val="center"/>
              <w:rPr>
                <w:rFonts w:ascii="Arial" w:hAnsi="Arial" w:cs="Arial"/>
                <w:color w:val="FFFFFF"/>
                <w:sz w:val="16"/>
                <w:szCs w:val="16"/>
              </w:rPr>
            </w:pPr>
            <w:r w:rsidRPr="00BD6DDC">
              <w:rPr>
                <w:rFonts w:ascii="Arial" w:hAnsi="Arial" w:cs="Arial"/>
                <w:color w:val="FFFFFF"/>
                <w:sz w:val="16"/>
                <w:szCs w:val="16"/>
                <w:highlight w:val="yellow"/>
              </w:rPr>
              <w:t>Xx</w:t>
            </w:r>
          </w:p>
        </w:tc>
        <w:tc>
          <w:tcPr>
            <w:tcW w:w="1594" w:type="dxa"/>
            <w:tcBorders>
              <w:top w:val="nil"/>
              <w:left w:val="nil"/>
              <w:bottom w:val="nil"/>
              <w:right w:val="single" w:sz="4" w:space="0" w:color="auto"/>
            </w:tcBorders>
            <w:vAlign w:val="center"/>
          </w:tcPr>
          <w:p w:rsidR="0037349F" w:rsidRPr="00BD6DDC" w:rsidRDefault="0037349F" w:rsidP="004E040C">
            <w:pPr>
              <w:spacing w:line="360" w:lineRule="auto"/>
              <w:rPr>
                <w:rFonts w:ascii="Arial" w:hAnsi="Arial" w:cs="Arial"/>
                <w:sz w:val="16"/>
                <w:szCs w:val="16"/>
              </w:rPr>
            </w:pPr>
            <w:r w:rsidRPr="00BD6DDC">
              <w:rPr>
                <w:rFonts w:ascii="Arial" w:hAnsi="Arial" w:cs="Arial"/>
                <w:sz w:val="16"/>
                <w:szCs w:val="16"/>
              </w:rPr>
              <w:t>Egreso mayor</w:t>
            </w:r>
          </w:p>
        </w:tc>
        <w:tc>
          <w:tcPr>
            <w:tcW w:w="358" w:type="dxa"/>
            <w:tcBorders>
              <w:top w:val="single" w:sz="4" w:space="0" w:color="auto"/>
              <w:left w:val="single" w:sz="4" w:space="0" w:color="auto"/>
              <w:bottom w:val="single" w:sz="4" w:space="0" w:color="auto"/>
              <w:right w:val="single" w:sz="4" w:space="0" w:color="auto"/>
            </w:tcBorders>
          </w:tcPr>
          <w:p w:rsidR="0037349F" w:rsidRPr="00BD6DDC" w:rsidRDefault="0037349F" w:rsidP="004E040C">
            <w:pPr>
              <w:spacing w:line="360" w:lineRule="auto"/>
              <w:jc w:val="center"/>
              <w:rPr>
                <w:rFonts w:ascii="Arial" w:hAnsi="Arial" w:cs="Arial"/>
                <w:sz w:val="16"/>
                <w:szCs w:val="16"/>
              </w:rPr>
            </w:pPr>
            <w:r w:rsidRPr="00BD6DDC">
              <w:rPr>
                <w:rFonts w:ascii="Arial" w:hAnsi="Arial" w:cs="Arial"/>
                <w:color w:val="FFFFFF"/>
                <w:sz w:val="16"/>
                <w:szCs w:val="16"/>
                <w:highlight w:val="cyan"/>
              </w:rPr>
              <w:t>xx</w:t>
            </w:r>
          </w:p>
        </w:tc>
        <w:tc>
          <w:tcPr>
            <w:tcW w:w="1210" w:type="dxa"/>
            <w:tcBorders>
              <w:top w:val="nil"/>
              <w:left w:val="single" w:sz="4" w:space="0" w:color="auto"/>
              <w:bottom w:val="nil"/>
              <w:right w:val="nil"/>
            </w:tcBorders>
          </w:tcPr>
          <w:p w:rsidR="0037349F" w:rsidRPr="00BD6DDC" w:rsidRDefault="0037349F" w:rsidP="004E040C">
            <w:pPr>
              <w:spacing w:line="360" w:lineRule="auto"/>
              <w:rPr>
                <w:rFonts w:ascii="Arial" w:hAnsi="Arial" w:cs="Arial"/>
                <w:sz w:val="16"/>
                <w:szCs w:val="16"/>
              </w:rPr>
            </w:pPr>
            <w:r w:rsidRPr="00BD6DDC">
              <w:rPr>
                <w:rFonts w:ascii="Arial" w:hAnsi="Arial" w:cs="Arial"/>
                <w:sz w:val="16"/>
                <w:szCs w:val="16"/>
              </w:rPr>
              <w:t>Egreso menor</w:t>
            </w:r>
          </w:p>
        </w:tc>
      </w:tr>
    </w:tbl>
    <w:p w:rsidR="0037349F" w:rsidRDefault="0037349F" w:rsidP="0037349F">
      <w:pPr>
        <w:spacing w:line="360" w:lineRule="auto"/>
        <w:jc w:val="both"/>
        <w:rPr>
          <w:rFonts w:ascii="Arial" w:hAnsi="Arial" w:cs="Arial"/>
        </w:rPr>
      </w:pPr>
      <w:r>
        <w:rPr>
          <w:rFonts w:ascii="Arial" w:hAnsi="Arial" w:cs="Arial"/>
        </w:rPr>
        <w:t xml:space="preserve">                              </w:t>
      </w:r>
    </w:p>
    <w:p w:rsidR="0037349F" w:rsidRPr="009C53CB" w:rsidRDefault="0037349F" w:rsidP="0037349F">
      <w:pPr>
        <w:spacing w:line="360" w:lineRule="auto"/>
        <w:jc w:val="both"/>
        <w:rPr>
          <w:rFonts w:ascii="Arial" w:hAnsi="Arial" w:cs="Arial"/>
        </w:rPr>
      </w:pPr>
    </w:p>
    <w:p w:rsidR="0037349F" w:rsidRPr="009C53CB" w:rsidRDefault="0037349F" w:rsidP="0037349F">
      <w:pPr>
        <w:spacing w:line="360" w:lineRule="auto"/>
        <w:jc w:val="both"/>
        <w:rPr>
          <w:rFonts w:ascii="Arial" w:hAnsi="Arial" w:cs="Arial"/>
        </w:rPr>
      </w:pPr>
    </w:p>
    <w:p w:rsidR="0037349F" w:rsidRPr="00B53BE4" w:rsidRDefault="0037349F" w:rsidP="00F95BC6">
      <w:pPr>
        <w:numPr>
          <w:ilvl w:val="1"/>
          <w:numId w:val="5"/>
        </w:numPr>
        <w:spacing w:line="360" w:lineRule="auto"/>
        <w:ind w:hanging="720"/>
        <w:rPr>
          <w:rFonts w:ascii="Arial" w:hAnsi="Arial" w:cs="Arial"/>
          <w:b/>
          <w:lang w:val="es-EC"/>
        </w:rPr>
      </w:pPr>
      <w:r w:rsidRPr="00B53BE4">
        <w:rPr>
          <w:rFonts w:ascii="Arial" w:hAnsi="Arial" w:cs="Arial"/>
          <w:b/>
          <w:lang w:val="es-EC"/>
        </w:rPr>
        <w:t>ENERO</w:t>
      </w:r>
    </w:p>
    <w:p w:rsidR="0037349F" w:rsidRPr="00410A76" w:rsidRDefault="0037349F" w:rsidP="00F95BC6">
      <w:pPr>
        <w:numPr>
          <w:ilvl w:val="1"/>
          <w:numId w:val="6"/>
        </w:numPr>
        <w:tabs>
          <w:tab w:val="left" w:pos="900"/>
        </w:tabs>
        <w:spacing w:line="360" w:lineRule="auto"/>
        <w:ind w:hanging="720"/>
        <w:rPr>
          <w:rFonts w:ascii="Arial" w:hAnsi="Arial" w:cs="Arial"/>
          <w:b/>
          <w:lang w:val="es-EC"/>
        </w:rPr>
      </w:pPr>
      <w:r w:rsidRPr="00410A76">
        <w:rPr>
          <w:rFonts w:ascii="Arial" w:hAnsi="Arial" w:cs="Arial"/>
          <w:b/>
          <w:lang w:val="es-EC"/>
        </w:rPr>
        <w:t>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enero</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3. </w:t>
      </w:r>
    </w:p>
    <w:p w:rsidR="0037349F" w:rsidRPr="00610E2C" w:rsidRDefault="0037349F" w:rsidP="0037349F">
      <w:pPr>
        <w:spacing w:line="360" w:lineRule="auto"/>
        <w:jc w:val="center"/>
        <w:rPr>
          <w:rFonts w:ascii="Arial" w:hAnsi="Arial" w:cs="Arial"/>
          <w:sz w:val="20"/>
          <w:szCs w:val="20"/>
        </w:rPr>
      </w:pPr>
    </w:p>
    <w:p w:rsidR="0037349F" w:rsidRPr="0079141F" w:rsidRDefault="0037349F" w:rsidP="0037349F">
      <w:pPr>
        <w:spacing w:line="360" w:lineRule="auto"/>
        <w:jc w:val="center"/>
        <w:rPr>
          <w:rFonts w:ascii="Arial" w:hAnsi="Arial" w:cs="Arial"/>
          <w:i/>
          <w:sz w:val="20"/>
          <w:szCs w:val="20"/>
        </w:rPr>
      </w:pPr>
      <w:r w:rsidRPr="00F8451F">
        <w:rPr>
          <w:rFonts w:ascii="Arial" w:hAnsi="Arial" w:cs="Arial"/>
          <w:i/>
          <w:sz w:val="20"/>
          <w:szCs w:val="20"/>
        </w:rPr>
        <w:t>GRAFICO 3.- Actividades más influyentes en enero del 2006</w:t>
      </w:r>
      <w:r>
        <w:rPr>
          <w:rFonts w:ascii="Arial" w:hAnsi="Arial" w:cs="Arial"/>
          <w:i/>
          <w:sz w:val="16"/>
          <w:szCs w:val="16"/>
        </w:rPr>
        <w:t xml:space="preserve">  </w:t>
      </w:r>
    </w:p>
    <w:p w:rsidR="0037349F" w:rsidRDefault="00F40EC8" w:rsidP="0037349F">
      <w:pPr>
        <w:spacing w:line="360" w:lineRule="auto"/>
        <w:jc w:val="center"/>
        <w:rPr>
          <w:rFonts w:ascii="Arial" w:hAnsi="Arial" w:cs="Arial"/>
          <w:b/>
          <w:i/>
        </w:rPr>
      </w:pPr>
      <w:r>
        <w:rPr>
          <w:rFonts w:ascii="Arial" w:hAnsi="Arial" w:cs="Arial"/>
          <w:b/>
          <w:i/>
          <w:noProof/>
        </w:rPr>
        <w:lastRenderedPageBreak/>
        <w:drawing>
          <wp:inline distT="0" distB="0" distL="0" distR="0">
            <wp:extent cx="4740275" cy="2550795"/>
            <wp:effectExtent l="1905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4425" t="25957" r="4686" b="15921"/>
                    <a:stretch>
                      <a:fillRect/>
                    </a:stretch>
                  </pic:blipFill>
                  <pic:spPr bwMode="auto">
                    <a:xfrm>
                      <a:off x="0" y="0"/>
                      <a:ext cx="4740275" cy="255079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r>
        <w:rPr>
          <w:rFonts w:ascii="Arial" w:hAnsi="Arial" w:cs="Arial"/>
          <w:b/>
          <w:i/>
        </w:rPr>
        <w:t>Compra d</w:t>
      </w:r>
      <w:r w:rsidRPr="00F421A7">
        <w:rPr>
          <w:rFonts w:ascii="Arial" w:hAnsi="Arial" w:cs="Arial"/>
          <w:b/>
          <w:i/>
        </w:rPr>
        <w:t>e Tarjetas telefónicas</w:t>
      </w:r>
    </w:p>
    <w:p w:rsidR="0037349F" w:rsidRPr="00F421A7"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enero, con </w:t>
      </w:r>
      <w:r w:rsidRPr="00F421A7">
        <w:rPr>
          <w:rFonts w:ascii="Arial" w:hAnsi="Arial" w:cs="Arial"/>
        </w:rPr>
        <w:t xml:space="preserve"> </w:t>
      </w:r>
      <w:r>
        <w:rPr>
          <w:rFonts w:ascii="Arial" w:hAnsi="Arial" w:cs="Arial"/>
        </w:rPr>
        <w:t xml:space="preserve">$ </w:t>
      </w:r>
      <w:r w:rsidRPr="001B0E9E">
        <w:rPr>
          <w:rFonts w:ascii="Arial" w:hAnsi="Arial" w:cs="Arial"/>
        </w:rPr>
        <w:t>367</w:t>
      </w:r>
      <w:r>
        <w:rPr>
          <w:rFonts w:ascii="Arial" w:hAnsi="Arial" w:cs="Arial"/>
        </w:rPr>
        <w:t>.</w:t>
      </w:r>
      <w:r w:rsidRPr="001B0E9E">
        <w:rPr>
          <w:rFonts w:ascii="Arial" w:hAnsi="Arial" w:cs="Arial"/>
        </w:rPr>
        <w:t>978,97</w:t>
      </w:r>
      <w:r>
        <w:rPr>
          <w:rFonts w:ascii="Arial" w:hAnsi="Arial" w:cs="Arial"/>
        </w:rPr>
        <w:t xml:space="preserve"> siendo el 50,91%</w:t>
      </w:r>
      <w:r w:rsidRPr="00F421A7">
        <w:rPr>
          <w:rFonts w:ascii="Arial" w:hAnsi="Arial" w:cs="Arial"/>
        </w:rPr>
        <w:t xml:space="preserve"> de dinero en la compra de tarjetas telefónicas, en el siguiente orden:</w:t>
      </w:r>
    </w:p>
    <w:p w:rsidR="0037349F" w:rsidRPr="00F421A7" w:rsidRDefault="0037349F" w:rsidP="00F95BC6">
      <w:pPr>
        <w:numPr>
          <w:ilvl w:val="0"/>
          <w:numId w:val="25"/>
        </w:numPr>
        <w:tabs>
          <w:tab w:val="left" w:pos="4140"/>
        </w:tabs>
        <w:spacing w:line="360" w:lineRule="auto"/>
        <w:jc w:val="both"/>
        <w:rPr>
          <w:rFonts w:ascii="Arial" w:hAnsi="Arial" w:cs="Arial"/>
        </w:rPr>
      </w:pPr>
      <w:r w:rsidRPr="00F421A7">
        <w:rPr>
          <w:rFonts w:ascii="Arial" w:hAnsi="Arial" w:cs="Arial"/>
        </w:rPr>
        <w:t xml:space="preserve">Tarjetas Prepago Amigo         </w:t>
      </w:r>
      <w:r>
        <w:rPr>
          <w:rFonts w:ascii="Arial" w:hAnsi="Arial" w:cs="Arial"/>
        </w:rPr>
        <w:t xml:space="preserve">   </w:t>
      </w:r>
      <w:r w:rsidRPr="00F421A7">
        <w:rPr>
          <w:rFonts w:ascii="Arial" w:hAnsi="Arial" w:cs="Arial"/>
        </w:rPr>
        <w:t>92,83%</w:t>
      </w:r>
    </w:p>
    <w:p w:rsidR="0037349F" w:rsidRPr="00F421A7" w:rsidRDefault="0037349F" w:rsidP="00F95BC6">
      <w:pPr>
        <w:numPr>
          <w:ilvl w:val="0"/>
          <w:numId w:val="25"/>
        </w:numPr>
        <w:tabs>
          <w:tab w:val="left" w:pos="4140"/>
        </w:tabs>
        <w:spacing w:line="360" w:lineRule="auto"/>
        <w:jc w:val="both"/>
        <w:rPr>
          <w:rFonts w:ascii="Arial" w:hAnsi="Arial" w:cs="Arial"/>
        </w:rPr>
      </w:pPr>
      <w:r w:rsidRPr="00F421A7">
        <w:rPr>
          <w:rFonts w:ascii="Arial" w:hAnsi="Arial" w:cs="Arial"/>
        </w:rPr>
        <w:t>Tarjetas de Cabina Porta aló</w:t>
      </w:r>
      <w:r w:rsidRPr="00F421A7">
        <w:rPr>
          <w:rFonts w:ascii="Arial" w:hAnsi="Arial" w:cs="Arial"/>
        </w:rPr>
        <w:tab/>
        <w:t xml:space="preserve"> 7,17%</w:t>
      </w:r>
    </w:p>
    <w:p w:rsidR="0037349F" w:rsidRDefault="0037349F" w:rsidP="00F95BC6">
      <w:pPr>
        <w:numPr>
          <w:ilvl w:val="0"/>
          <w:numId w:val="25"/>
        </w:numPr>
        <w:tabs>
          <w:tab w:val="left" w:pos="4140"/>
        </w:tabs>
        <w:spacing w:line="360" w:lineRule="auto"/>
        <w:jc w:val="both"/>
        <w:rPr>
          <w:rFonts w:ascii="Arial" w:hAnsi="Arial" w:cs="Arial"/>
        </w:rPr>
      </w:pPr>
      <w:r>
        <w:rPr>
          <w:rFonts w:ascii="Arial" w:hAnsi="Arial" w:cs="Arial"/>
        </w:rPr>
        <w:t xml:space="preserve">Tarjetas Prepago Movistar </w:t>
      </w:r>
      <w:r>
        <w:rPr>
          <w:rFonts w:ascii="Arial" w:hAnsi="Arial" w:cs="Arial"/>
        </w:rPr>
        <w:tab/>
      </w:r>
      <w:r>
        <w:rPr>
          <w:rFonts w:ascii="Arial" w:hAnsi="Arial" w:cs="Arial"/>
        </w:rPr>
        <w:tab/>
        <w:t xml:space="preserve">     0%</w:t>
      </w:r>
    </w:p>
    <w:p w:rsidR="0037349F" w:rsidRDefault="0037349F" w:rsidP="0037349F">
      <w:pPr>
        <w:tabs>
          <w:tab w:val="left" w:pos="4140"/>
        </w:tabs>
        <w:spacing w:line="360" w:lineRule="auto"/>
        <w:ind w:left="360"/>
        <w:jc w:val="both"/>
        <w:rPr>
          <w:rFonts w:ascii="Arial" w:hAnsi="Arial" w:cs="Arial"/>
        </w:rPr>
      </w:pPr>
    </w:p>
    <w:p w:rsidR="0037349F" w:rsidRDefault="0037349F" w:rsidP="0037349F">
      <w:pPr>
        <w:tabs>
          <w:tab w:val="left" w:pos="4140"/>
        </w:tabs>
        <w:spacing w:line="360" w:lineRule="auto"/>
        <w:jc w:val="both"/>
        <w:rPr>
          <w:rFonts w:ascii="Arial" w:hAnsi="Arial" w:cs="Arial"/>
        </w:rPr>
      </w:pPr>
      <w:r>
        <w:rPr>
          <w:rFonts w:ascii="Arial" w:hAnsi="Arial" w:cs="Arial"/>
        </w:rPr>
        <w:t xml:space="preserve">De los $ 367.978,97 se invirtió el 92,83% en tarjetas prepago amigo y el 7,17% en tarjetas porta aló.  </w:t>
      </w:r>
      <w:r>
        <w:rPr>
          <w:rFonts w:ascii="Arial" w:hAnsi="Arial" w:cs="Arial"/>
        </w:rPr>
        <w:tab/>
      </w:r>
    </w:p>
    <w:p w:rsidR="0037349F" w:rsidRDefault="0037349F" w:rsidP="0037349F">
      <w:pPr>
        <w:tabs>
          <w:tab w:val="left" w:pos="4140"/>
        </w:tabs>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F421A7" w:rsidRDefault="0037349F" w:rsidP="0037349F">
      <w:pPr>
        <w:spacing w:line="360" w:lineRule="auto"/>
        <w:jc w:val="both"/>
        <w:rPr>
          <w:rFonts w:ascii="Arial" w:hAnsi="Arial" w:cs="Arial"/>
        </w:rPr>
      </w:pPr>
      <w:r w:rsidRPr="00F421A7">
        <w:rPr>
          <w:rFonts w:ascii="Arial" w:hAnsi="Arial" w:cs="Arial"/>
        </w:rPr>
        <w:t xml:space="preserve">La compra de celulares se invirtió $ </w:t>
      </w:r>
      <w:r w:rsidRPr="001B0E9E">
        <w:rPr>
          <w:rFonts w:ascii="Arial" w:hAnsi="Arial" w:cs="Arial"/>
        </w:rPr>
        <w:t>217</w:t>
      </w:r>
      <w:r>
        <w:rPr>
          <w:rFonts w:ascii="Arial" w:hAnsi="Arial" w:cs="Arial"/>
        </w:rPr>
        <w:t>.</w:t>
      </w:r>
      <w:r w:rsidRPr="001B0E9E">
        <w:rPr>
          <w:rFonts w:ascii="Arial" w:hAnsi="Arial" w:cs="Arial"/>
        </w:rPr>
        <w:t>507,39</w:t>
      </w:r>
      <w:r w:rsidRPr="00F421A7">
        <w:rPr>
          <w:rFonts w:ascii="Arial" w:hAnsi="Arial" w:cs="Arial"/>
        </w:rPr>
        <w:t xml:space="preserve"> equivalente al 30.09% del valor total de los pagos de </w:t>
      </w:r>
      <w:r>
        <w:rPr>
          <w:rFonts w:ascii="Arial" w:hAnsi="Arial" w:cs="Arial"/>
        </w:rPr>
        <w:t>ener</w:t>
      </w:r>
      <w:r w:rsidRPr="00F421A7">
        <w:rPr>
          <w:rFonts w:ascii="Arial" w:hAnsi="Arial" w:cs="Arial"/>
        </w:rPr>
        <w:t>o.</w:t>
      </w:r>
    </w:p>
    <w:p w:rsidR="0037349F" w:rsidRPr="00F421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Default="0037349F" w:rsidP="0037349F">
      <w:pPr>
        <w:spacing w:line="360" w:lineRule="auto"/>
        <w:jc w:val="both"/>
        <w:rPr>
          <w:rFonts w:ascii="Arial" w:hAnsi="Arial" w:cs="Arial"/>
        </w:rPr>
      </w:pPr>
      <w:r w:rsidRPr="00F421A7">
        <w:rPr>
          <w:rFonts w:ascii="Arial" w:hAnsi="Arial" w:cs="Arial"/>
        </w:rPr>
        <w:t xml:space="preserve">Las comisiones a vendedores captan </w:t>
      </w:r>
      <w:r>
        <w:rPr>
          <w:rFonts w:ascii="Arial" w:hAnsi="Arial" w:cs="Arial"/>
        </w:rPr>
        <w:t>$ 70.375,85 equivalente a</w:t>
      </w:r>
      <w:r w:rsidRPr="00F421A7">
        <w:rPr>
          <w:rFonts w:ascii="Arial" w:hAnsi="Arial" w:cs="Arial"/>
        </w:rPr>
        <w:t xml:space="preserve">l </w:t>
      </w:r>
      <w:r>
        <w:rPr>
          <w:rFonts w:ascii="Arial" w:hAnsi="Arial" w:cs="Arial"/>
        </w:rPr>
        <w:t>9.74</w:t>
      </w:r>
      <w:r w:rsidRPr="00F421A7">
        <w:rPr>
          <w:rFonts w:ascii="Arial" w:hAnsi="Arial" w:cs="Arial"/>
        </w:rPr>
        <w:t xml:space="preserve">% de los </w:t>
      </w:r>
      <w:r>
        <w:rPr>
          <w:rFonts w:ascii="Arial" w:hAnsi="Arial" w:cs="Arial"/>
        </w:rPr>
        <w:t>pag</w:t>
      </w:r>
      <w:r w:rsidRPr="00F421A7">
        <w:rPr>
          <w:rFonts w:ascii="Arial" w:hAnsi="Arial" w:cs="Arial"/>
        </w:rPr>
        <w:t xml:space="preserve">os. Entre estas comisiones debemos recalcar que en el mes de marzo se pagan las comisiones atrasadas de los meses anteriores como </w:t>
      </w:r>
      <w:r>
        <w:rPr>
          <w:rFonts w:ascii="Arial" w:hAnsi="Arial" w:cs="Arial"/>
        </w:rPr>
        <w:t>la TABLA 3.</w:t>
      </w:r>
    </w:p>
    <w:p w:rsidR="0037349F" w:rsidRPr="0017366B" w:rsidRDefault="0037349F" w:rsidP="0037349F">
      <w:pPr>
        <w:spacing w:line="360" w:lineRule="auto"/>
        <w:jc w:val="both"/>
        <w:rPr>
          <w:rFonts w:ascii="Arial" w:hAnsi="Arial" w:cs="Arial"/>
          <w:sz w:val="16"/>
          <w:szCs w:val="16"/>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TABLA 3: Participación de las comisiones a vendedores</w:t>
      </w:r>
    </w:p>
    <w:tbl>
      <w:tblPr>
        <w:tblW w:w="7222" w:type="dxa"/>
        <w:jc w:val="center"/>
        <w:tblInd w:w="70" w:type="dxa"/>
        <w:tblCellMar>
          <w:left w:w="70" w:type="dxa"/>
          <w:right w:w="70" w:type="dxa"/>
        </w:tblCellMar>
        <w:tblLook w:val="0000"/>
      </w:tblPr>
      <w:tblGrid>
        <w:gridCol w:w="4875"/>
        <w:gridCol w:w="1264"/>
        <w:gridCol w:w="1083"/>
      </w:tblGrid>
      <w:tr w:rsidR="0037349F" w:rsidRPr="0032339A" w:rsidTr="004E040C">
        <w:trPr>
          <w:trHeight w:val="457"/>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ENERO 2006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32339A" w:rsidTr="004E040C">
        <w:trPr>
          <w:trHeight w:val="277"/>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COMISIONES VENDEDORES - NOVIEMBRE 2005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$ 125,5</w:t>
            </w:r>
            <w:r>
              <w:rPr>
                <w:rFonts w:ascii="Arial" w:hAnsi="Arial" w:cs="Arial"/>
                <w:sz w:val="20"/>
                <w:szCs w:val="20"/>
              </w:rPr>
              <w:t>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0,18%</w:t>
            </w:r>
          </w:p>
        </w:tc>
      </w:tr>
      <w:tr w:rsidR="0037349F" w:rsidRPr="0032339A" w:rsidTr="004E040C">
        <w:trPr>
          <w:trHeight w:val="277"/>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COMISIONES VENDEDORES - DICIEMBRE 2005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$ 64.386,35</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91,49%</w:t>
            </w:r>
          </w:p>
        </w:tc>
      </w:tr>
      <w:tr w:rsidR="0037349F" w:rsidRPr="0032339A" w:rsidTr="004E040C">
        <w:trPr>
          <w:trHeight w:val="277"/>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COMISIONES VENDEDORES - ENERO 2006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$ 5.714,00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8,12%</w:t>
            </w:r>
          </w:p>
        </w:tc>
      </w:tr>
      <w:tr w:rsidR="0037349F" w:rsidRPr="0032339A" w:rsidTr="004E040C">
        <w:trPr>
          <w:trHeight w:val="277"/>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lastRenderedPageBreak/>
              <w:t>COMISIONES EXTRAS</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$ 150,00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0,21%</w:t>
            </w:r>
          </w:p>
        </w:tc>
      </w:tr>
      <w:tr w:rsidR="0037349F" w:rsidRPr="0032339A" w:rsidTr="004E040C">
        <w:trPr>
          <w:trHeight w:val="277"/>
          <w:jc w:val="center"/>
        </w:trPr>
        <w:tc>
          <w:tcPr>
            <w:tcW w:w="4875" w:type="dxa"/>
            <w:tcBorders>
              <w:top w:val="single" w:sz="4" w:space="0" w:color="auto"/>
              <w:left w:val="nil"/>
              <w:bottom w:val="nil"/>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b/>
                <w:sz w:val="20"/>
                <w:szCs w:val="20"/>
              </w:rPr>
            </w:pPr>
            <w:r w:rsidRPr="0032339A">
              <w:rPr>
                <w:rFonts w:ascii="Arial" w:hAnsi="Arial" w:cs="Arial"/>
                <w:b/>
                <w:sz w:val="20"/>
                <w:szCs w:val="20"/>
              </w:rPr>
              <w:t>$ 70.375,85</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b/>
                <w:sz w:val="20"/>
                <w:szCs w:val="20"/>
              </w:rPr>
            </w:pPr>
            <w:r>
              <w:rPr>
                <w:rFonts w:ascii="Arial" w:hAnsi="Arial" w:cs="Arial"/>
                <w:b/>
                <w:sz w:val="20"/>
                <w:szCs w:val="20"/>
              </w:rPr>
              <w:t>100%</w:t>
            </w:r>
          </w:p>
        </w:tc>
      </w:tr>
    </w:tbl>
    <w:p w:rsidR="0037349F"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rPr>
      </w:pPr>
      <w:r w:rsidRPr="00F421A7">
        <w:rPr>
          <w:rFonts w:ascii="Arial" w:hAnsi="Arial" w:cs="Arial"/>
        </w:rPr>
        <w:t xml:space="preserve">Podemos apreciar que el </w:t>
      </w:r>
      <w:r>
        <w:rPr>
          <w:rFonts w:ascii="Arial" w:hAnsi="Arial" w:cs="Arial"/>
        </w:rPr>
        <w:t>0,18</w:t>
      </w:r>
      <w:r w:rsidRPr="00F421A7">
        <w:rPr>
          <w:rFonts w:ascii="Arial" w:hAnsi="Arial" w:cs="Arial"/>
        </w:rPr>
        <w:t>%</w:t>
      </w:r>
      <w:r>
        <w:rPr>
          <w:rFonts w:ascii="Arial" w:hAnsi="Arial" w:cs="Arial"/>
        </w:rPr>
        <w:t xml:space="preserve">, 91,49% </w:t>
      </w:r>
      <w:r w:rsidRPr="00F421A7">
        <w:rPr>
          <w:rFonts w:ascii="Arial" w:hAnsi="Arial" w:cs="Arial"/>
        </w:rPr>
        <w:t xml:space="preserve">de los pagos de comisiones a vendedores </w:t>
      </w:r>
      <w:r>
        <w:rPr>
          <w:rFonts w:ascii="Arial" w:hAnsi="Arial" w:cs="Arial"/>
        </w:rPr>
        <w:t>correspondía al pago de las</w:t>
      </w:r>
      <w:r w:rsidRPr="00F421A7">
        <w:rPr>
          <w:rFonts w:ascii="Arial" w:hAnsi="Arial" w:cs="Arial"/>
        </w:rPr>
        <w:t xml:space="preserve"> comisiones atrasadas de </w:t>
      </w:r>
      <w:r>
        <w:rPr>
          <w:rFonts w:ascii="Arial" w:hAnsi="Arial" w:cs="Arial"/>
        </w:rPr>
        <w:t>novi</w:t>
      </w:r>
      <w:r w:rsidRPr="00F421A7">
        <w:rPr>
          <w:rFonts w:ascii="Arial" w:hAnsi="Arial" w:cs="Arial"/>
        </w:rPr>
        <w:t xml:space="preserve">embre </w:t>
      </w:r>
      <w:r>
        <w:rPr>
          <w:rFonts w:ascii="Arial" w:hAnsi="Arial" w:cs="Arial"/>
        </w:rPr>
        <w:t>y diciembre del 2005; y, tan sólo el 8,12% pertenece a las comisiones de enero.</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F421A7">
        <w:rPr>
          <w:rFonts w:ascii="Arial" w:hAnsi="Arial" w:cs="Arial"/>
        </w:rPr>
        <w:t>La distribuidora ha cancelado $ 41</w:t>
      </w:r>
      <w:r>
        <w:rPr>
          <w:rFonts w:ascii="Arial" w:hAnsi="Arial" w:cs="Arial"/>
        </w:rPr>
        <w:t>.</w:t>
      </w:r>
      <w:r w:rsidRPr="00F421A7">
        <w:rPr>
          <w:rFonts w:ascii="Arial" w:hAnsi="Arial" w:cs="Arial"/>
        </w:rPr>
        <w:t>325,19 es decir el 5.7</w:t>
      </w:r>
      <w:r>
        <w:rPr>
          <w:rFonts w:ascii="Arial" w:hAnsi="Arial" w:cs="Arial"/>
        </w:rPr>
        <w:t xml:space="preserve">2% este porcentaje se distribuye de acuerdo a </w:t>
      </w:r>
      <w:r w:rsidRPr="00C37C25">
        <w:rPr>
          <w:rFonts w:ascii="Arial" w:hAnsi="Arial" w:cs="Arial"/>
        </w:rPr>
        <w:t xml:space="preserve">la </w:t>
      </w:r>
      <w:r>
        <w:rPr>
          <w:rFonts w:ascii="Arial" w:hAnsi="Arial" w:cs="Arial"/>
        </w:rPr>
        <w:t>TABLA 4.</w:t>
      </w:r>
    </w:p>
    <w:p w:rsidR="0037349F" w:rsidRPr="003B07AF" w:rsidRDefault="0037349F" w:rsidP="0037349F">
      <w:pPr>
        <w:spacing w:line="360" w:lineRule="auto"/>
        <w:jc w:val="both"/>
        <w:rPr>
          <w:rFonts w:ascii="Arial" w:hAnsi="Arial" w:cs="Arial"/>
          <w:sz w:val="20"/>
          <w:szCs w:val="20"/>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4</w:t>
      </w:r>
      <w:r w:rsidRPr="00F8451F">
        <w:rPr>
          <w:rFonts w:ascii="Arial" w:hAnsi="Arial" w:cs="Arial"/>
          <w:i/>
          <w:sz w:val="20"/>
          <w:szCs w:val="20"/>
        </w:rPr>
        <w:t>: Participación de las comisiones a vendedores</w:t>
      </w:r>
    </w:p>
    <w:tbl>
      <w:tblPr>
        <w:tblW w:w="7358" w:type="dxa"/>
        <w:jc w:val="center"/>
        <w:tblInd w:w="70" w:type="dxa"/>
        <w:tblCellMar>
          <w:left w:w="70" w:type="dxa"/>
          <w:right w:w="70" w:type="dxa"/>
        </w:tblCellMar>
        <w:tblLook w:val="0000"/>
      </w:tblPr>
      <w:tblGrid>
        <w:gridCol w:w="4892"/>
        <w:gridCol w:w="1386"/>
        <w:gridCol w:w="1080"/>
      </w:tblGrid>
      <w:tr w:rsidR="0037349F" w:rsidRPr="0032339A"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ENERO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$ 31.163,35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75,41%</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$ 861,28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2,08%</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rPr>
                <w:rFonts w:ascii="Arial" w:hAnsi="Arial" w:cs="Arial"/>
                <w:sz w:val="20"/>
                <w:szCs w:val="20"/>
              </w:rPr>
            </w:pPr>
            <w:r w:rsidRPr="0032339A">
              <w:rPr>
                <w:rFonts w:ascii="Arial" w:hAnsi="Arial" w:cs="Arial"/>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$ 9.300,56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sidRPr="0032339A">
              <w:rPr>
                <w:rFonts w:ascii="Arial" w:hAnsi="Arial" w:cs="Arial"/>
                <w:sz w:val="20"/>
                <w:szCs w:val="20"/>
              </w:rPr>
              <w:t>22,51%</w:t>
            </w:r>
          </w:p>
        </w:tc>
      </w:tr>
      <w:tr w:rsidR="0037349F" w:rsidRPr="0032339A"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b/>
                <w:sz w:val="20"/>
                <w:szCs w:val="20"/>
              </w:rPr>
            </w:pPr>
            <w:r w:rsidRPr="0032339A">
              <w:rPr>
                <w:rFonts w:ascii="Arial" w:hAnsi="Arial" w:cs="Arial"/>
                <w:b/>
                <w:sz w:val="20"/>
                <w:szCs w:val="20"/>
              </w:rPr>
              <w:t>$ 41.325,19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r>
              <w:rPr>
                <w:rFonts w:ascii="Arial" w:hAnsi="Arial" w:cs="Arial"/>
                <w:sz w:val="20"/>
                <w:szCs w:val="20"/>
              </w:rPr>
              <w:t>100%</w:t>
            </w:r>
          </w:p>
        </w:tc>
      </w:tr>
    </w:tbl>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F421A7">
        <w:rPr>
          <w:rFonts w:ascii="Arial" w:hAnsi="Arial" w:cs="Arial"/>
        </w:rPr>
        <w:t xml:space="preserve">Para esta variable se agrupó montos pequeños de al final llegaron </w:t>
      </w:r>
      <w:r>
        <w:rPr>
          <w:rFonts w:ascii="Arial" w:hAnsi="Arial" w:cs="Arial"/>
        </w:rPr>
        <w:t>al 1.71%, es decir $ 12.360,19 de este valor se ha repartido en porcentajes para los siguientes pagos:</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 xml:space="preserve"> Gastos de ventas</w:t>
      </w:r>
      <w:r w:rsidRPr="00E65053">
        <w:rPr>
          <w:rFonts w:ascii="Arial" w:hAnsi="Arial" w:cs="Arial"/>
        </w:rPr>
        <w:tab/>
        <w:t>12,95%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varios</w:t>
      </w:r>
      <w:r w:rsidRPr="00E65053">
        <w:rPr>
          <w:rFonts w:ascii="Arial" w:hAnsi="Arial" w:cs="Arial"/>
        </w:rPr>
        <w:tab/>
        <w:t>16,72%</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Compra de amigos chips</w:t>
      </w:r>
      <w:r w:rsidRPr="00E65053">
        <w:rPr>
          <w:rFonts w:ascii="Arial" w:hAnsi="Arial" w:cs="Arial"/>
        </w:rPr>
        <w:tab/>
        <w:t>14,43%</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Cuota de locales</w:t>
      </w:r>
      <w:r w:rsidRPr="00E65053">
        <w:rPr>
          <w:rFonts w:ascii="Arial" w:hAnsi="Arial" w:cs="Arial"/>
        </w:rPr>
        <w:tab/>
        <w:t>14,71%</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arriendo</w:t>
      </w:r>
      <w:r w:rsidRPr="00E65053">
        <w:rPr>
          <w:rFonts w:ascii="Arial" w:hAnsi="Arial" w:cs="Arial"/>
        </w:rPr>
        <w:tab/>
        <w:t>6,96%</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Cta. Socios</w:t>
      </w:r>
      <w:r w:rsidRPr="00E65053">
        <w:rPr>
          <w:rFonts w:ascii="Arial" w:hAnsi="Arial" w:cs="Arial"/>
        </w:rPr>
        <w:tab/>
        <w:t>6,64%</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asesoría/honorarios profesionales</w:t>
      </w:r>
      <w:r w:rsidRPr="00E65053">
        <w:rPr>
          <w:rFonts w:ascii="Arial" w:hAnsi="Arial" w:cs="Arial"/>
        </w:rPr>
        <w:tab/>
        <w:t>4,05%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por servicio de frecuencia de radios</w:t>
      </w:r>
      <w:r w:rsidRPr="00E65053">
        <w:rPr>
          <w:rFonts w:ascii="Arial" w:hAnsi="Arial" w:cs="Arial"/>
        </w:rPr>
        <w:tab/>
        <w:t>2,98%</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seguridad y guardianía</w:t>
      </w:r>
      <w:r w:rsidRPr="00E65053">
        <w:rPr>
          <w:rFonts w:ascii="Arial" w:hAnsi="Arial" w:cs="Arial"/>
        </w:rPr>
        <w:tab/>
        <w:t>2,83%</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Servicios básicos</w:t>
      </w:r>
      <w:r w:rsidRPr="00E65053">
        <w:rPr>
          <w:rFonts w:ascii="Arial" w:hAnsi="Arial" w:cs="Arial"/>
        </w:rPr>
        <w:tab/>
        <w:t>2,39%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Pago de tramites de importación</w:t>
      </w:r>
      <w:r w:rsidRPr="00E65053">
        <w:rPr>
          <w:rFonts w:ascii="Arial" w:hAnsi="Arial" w:cs="Arial"/>
        </w:rPr>
        <w:tab/>
        <w:t>2,39%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Prestamos a empleados</w:t>
      </w:r>
      <w:r w:rsidRPr="00E65053">
        <w:rPr>
          <w:rFonts w:ascii="Arial" w:hAnsi="Arial" w:cs="Arial"/>
        </w:rPr>
        <w:tab/>
        <w:t>1,65%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Compra de suministros</w:t>
      </w:r>
      <w:r w:rsidRPr="00E65053">
        <w:rPr>
          <w:rFonts w:ascii="Arial" w:hAnsi="Arial" w:cs="Arial"/>
        </w:rPr>
        <w:tab/>
        <w:t>1,65%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Por elaboración de fact. N/v y ord. De pedido</w:t>
      </w:r>
      <w:r w:rsidRPr="00E65053">
        <w:rPr>
          <w:rFonts w:ascii="Arial" w:hAnsi="Arial" w:cs="Arial"/>
        </w:rPr>
        <w:tab/>
        <w:t>1,55%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lastRenderedPageBreak/>
        <w:t>Devolución al cliente</w:t>
      </w:r>
      <w:r w:rsidRPr="00E65053">
        <w:rPr>
          <w:rFonts w:ascii="Arial" w:hAnsi="Arial" w:cs="Arial"/>
        </w:rPr>
        <w:tab/>
        <w:t>1,39%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 de tv cable</w:t>
      </w:r>
      <w:r w:rsidRPr="00E65053">
        <w:rPr>
          <w:rFonts w:ascii="Arial" w:hAnsi="Arial" w:cs="Arial"/>
        </w:rPr>
        <w:tab/>
        <w:t>1,09%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 xml:space="preserve">Gasto de servicio técnico  </w:t>
      </w:r>
      <w:r w:rsidRPr="00E65053">
        <w:rPr>
          <w:rFonts w:ascii="Arial" w:hAnsi="Arial" w:cs="Arial"/>
        </w:rPr>
        <w:tab/>
        <w:t>1,00%</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instalación de cabinas</w:t>
      </w:r>
      <w:r w:rsidRPr="00E65053">
        <w:rPr>
          <w:rFonts w:ascii="Arial" w:hAnsi="Arial" w:cs="Arial"/>
        </w:rPr>
        <w:tab/>
        <w:t>0,89%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instalación de alfombras</w:t>
      </w:r>
      <w:r w:rsidRPr="00E65053">
        <w:rPr>
          <w:rFonts w:ascii="Arial" w:hAnsi="Arial" w:cs="Arial"/>
        </w:rPr>
        <w:tab/>
        <w:t>0,89%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Por pago de cuota camión</w:t>
      </w:r>
      <w:r w:rsidRPr="00E65053">
        <w:rPr>
          <w:rFonts w:ascii="Arial" w:hAnsi="Arial" w:cs="Arial"/>
        </w:rPr>
        <w:tab/>
        <w:t>0,74%</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 xml:space="preserve">Gastos de instalación de películas </w:t>
      </w:r>
      <w:r w:rsidRPr="00E65053">
        <w:rPr>
          <w:rFonts w:ascii="Arial" w:hAnsi="Arial" w:cs="Arial"/>
        </w:rPr>
        <w:tab/>
        <w:t>0,65%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Pago cuota cámara de comercio</w:t>
      </w:r>
      <w:r w:rsidRPr="00E65053">
        <w:rPr>
          <w:rFonts w:ascii="Arial" w:hAnsi="Arial" w:cs="Arial"/>
        </w:rPr>
        <w:tab/>
        <w:t>0,49%</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de software</w:t>
      </w:r>
      <w:r w:rsidRPr="00E65053">
        <w:rPr>
          <w:rFonts w:ascii="Arial" w:hAnsi="Arial" w:cs="Arial"/>
        </w:rPr>
        <w:tab/>
        <w:t>0,40%</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Gastos matricula vehículos-motos</w:t>
      </w:r>
      <w:r w:rsidRPr="00E65053">
        <w:rPr>
          <w:rFonts w:ascii="Arial" w:hAnsi="Arial" w:cs="Arial"/>
        </w:rPr>
        <w:tab/>
        <w:t>0,35%</w:t>
      </w:r>
    </w:p>
    <w:p w:rsidR="0037349F" w:rsidRPr="00E65053" w:rsidRDefault="0037349F" w:rsidP="00F95BC6">
      <w:pPr>
        <w:numPr>
          <w:ilvl w:val="0"/>
          <w:numId w:val="30"/>
        </w:numPr>
        <w:tabs>
          <w:tab w:val="left" w:pos="7200"/>
        </w:tabs>
        <w:spacing w:line="360" w:lineRule="auto"/>
        <w:rPr>
          <w:rFonts w:ascii="Arial" w:hAnsi="Arial" w:cs="Arial"/>
        </w:rPr>
      </w:pPr>
      <w:r w:rsidRPr="00E65053">
        <w:rPr>
          <w:rFonts w:ascii="Arial" w:hAnsi="Arial" w:cs="Arial"/>
        </w:rPr>
        <w:t>Por financiamiento</w:t>
      </w:r>
      <w:r w:rsidRPr="00E65053">
        <w:rPr>
          <w:rFonts w:ascii="Arial" w:hAnsi="Arial" w:cs="Arial"/>
        </w:rPr>
        <w:tab/>
        <w:t>0,22%</w:t>
      </w:r>
    </w:p>
    <w:p w:rsidR="0037349F" w:rsidRPr="00F421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impuestos, permisos y multas</w:t>
      </w:r>
    </w:p>
    <w:p w:rsidR="0037349F" w:rsidRDefault="0037349F" w:rsidP="0037349F">
      <w:pPr>
        <w:spacing w:line="360" w:lineRule="auto"/>
        <w:jc w:val="both"/>
        <w:rPr>
          <w:rFonts w:ascii="Arial" w:hAnsi="Arial" w:cs="Arial"/>
        </w:rPr>
      </w:pPr>
      <w:r w:rsidRPr="00F421A7">
        <w:rPr>
          <w:rFonts w:ascii="Arial" w:hAnsi="Arial" w:cs="Arial"/>
        </w:rPr>
        <w:t xml:space="preserve">Se gastó $ 3.730,01 correspondiente al 0.52% de los </w:t>
      </w:r>
      <w:r>
        <w:rPr>
          <w:rFonts w:ascii="Arial" w:hAnsi="Arial" w:cs="Arial"/>
        </w:rPr>
        <w:t>pagos</w:t>
      </w:r>
      <w:r w:rsidRPr="00F421A7">
        <w:rPr>
          <w:rFonts w:ascii="Arial" w:hAnsi="Arial" w:cs="Arial"/>
        </w:rPr>
        <w:t xml:space="preserve"> de enero. </w:t>
      </w:r>
    </w:p>
    <w:p w:rsidR="0037349F" w:rsidRPr="00F421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Gastos de publicidad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Se gastó $ 2.520,54 correspondiente al 0.35% de los </w:t>
      </w:r>
      <w:r>
        <w:rPr>
          <w:rFonts w:ascii="Arial" w:hAnsi="Arial" w:cs="Arial"/>
        </w:rPr>
        <w:t xml:space="preserve">pagos </w:t>
      </w:r>
      <w:r w:rsidRPr="00F421A7">
        <w:rPr>
          <w:rFonts w:ascii="Arial" w:hAnsi="Arial" w:cs="Arial"/>
        </w:rPr>
        <w:t>de enero.</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equipos de computación</w:t>
      </w:r>
    </w:p>
    <w:p w:rsidR="0037349F" w:rsidRPr="00F421A7" w:rsidRDefault="0037349F" w:rsidP="0037349F">
      <w:pPr>
        <w:spacing w:line="360" w:lineRule="auto"/>
        <w:jc w:val="both"/>
        <w:rPr>
          <w:rFonts w:ascii="Arial" w:hAnsi="Arial" w:cs="Arial"/>
        </w:rPr>
      </w:pPr>
      <w:r w:rsidRPr="00F421A7">
        <w:rPr>
          <w:rFonts w:ascii="Arial" w:hAnsi="Arial" w:cs="Arial"/>
        </w:rPr>
        <w:t xml:space="preserve">Se invirtió $ 2.434,89 correspondiente al 0,34% de los </w:t>
      </w:r>
      <w:r>
        <w:rPr>
          <w:rFonts w:ascii="Arial" w:hAnsi="Arial" w:cs="Arial"/>
        </w:rPr>
        <w:t xml:space="preserve">pagos </w:t>
      </w:r>
      <w:r w:rsidRPr="00F421A7">
        <w:rPr>
          <w:rFonts w:ascii="Arial" w:hAnsi="Arial" w:cs="Arial"/>
        </w:rPr>
        <w:t>de enero.</w:t>
      </w:r>
    </w:p>
    <w:p w:rsidR="0037349F" w:rsidRPr="00F421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F421A7">
        <w:rPr>
          <w:rFonts w:ascii="Arial" w:hAnsi="Arial" w:cs="Arial"/>
        </w:rPr>
        <w:t xml:space="preserve">Se gastó $ 2.313,92 correspondiente al 0.32% de los </w:t>
      </w:r>
      <w:r>
        <w:rPr>
          <w:rFonts w:ascii="Arial" w:hAnsi="Arial" w:cs="Arial"/>
        </w:rPr>
        <w:t>pagos de enero, de este valor se ha repartido en porcentajes para los siguientes pagos:</w:t>
      </w:r>
    </w:p>
    <w:p w:rsidR="0037349F" w:rsidRPr="0079141F" w:rsidRDefault="0037349F" w:rsidP="0037349F">
      <w:pPr>
        <w:spacing w:line="360" w:lineRule="auto"/>
        <w:rPr>
          <w:rFonts w:ascii="Arial" w:hAnsi="Arial" w:cs="Arial"/>
        </w:rPr>
      </w:pPr>
      <w:r w:rsidRPr="0079141F">
        <w:rPr>
          <w:rFonts w:ascii="Arial" w:hAnsi="Arial" w:cs="Arial"/>
        </w:rPr>
        <w:t>SUELDO ADMINISTRATIVOS</w:t>
      </w:r>
      <w:r w:rsidRPr="0079141F">
        <w:rPr>
          <w:rFonts w:ascii="Arial" w:hAnsi="Arial" w:cs="Arial"/>
        </w:rPr>
        <w:tab/>
      </w:r>
      <w:r w:rsidRPr="0079141F">
        <w:rPr>
          <w:rFonts w:ascii="Arial" w:hAnsi="Arial" w:cs="Arial"/>
        </w:rPr>
        <w:tab/>
        <w:t xml:space="preserve">  21.6%</w:t>
      </w:r>
      <w:r w:rsidRPr="0079141F">
        <w:rPr>
          <w:rFonts w:ascii="Arial" w:hAnsi="Arial" w:cs="Arial"/>
        </w:rPr>
        <w:tab/>
      </w:r>
    </w:p>
    <w:p w:rsidR="0037349F" w:rsidRPr="0079141F" w:rsidRDefault="0037349F" w:rsidP="0037349F">
      <w:pPr>
        <w:spacing w:line="360" w:lineRule="auto"/>
        <w:rPr>
          <w:rFonts w:ascii="Arial" w:hAnsi="Arial" w:cs="Arial"/>
        </w:rPr>
      </w:pPr>
      <w:r w:rsidRPr="0079141F">
        <w:rPr>
          <w:rFonts w:ascii="Arial" w:hAnsi="Arial" w:cs="Arial"/>
        </w:rPr>
        <w:t>SUELDOS - 1era QUINCENA-ENERO</w:t>
      </w:r>
      <w:r w:rsidRPr="0079141F">
        <w:rPr>
          <w:rFonts w:ascii="Arial" w:hAnsi="Arial" w:cs="Arial"/>
        </w:rPr>
        <w:tab/>
        <w:t xml:space="preserve">  78.4%</w:t>
      </w:r>
    </w:p>
    <w:p w:rsidR="0037349F" w:rsidRPr="00F421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Gastos de seguros</w:t>
      </w:r>
    </w:p>
    <w:p w:rsidR="0037349F" w:rsidRDefault="0037349F" w:rsidP="0037349F">
      <w:pPr>
        <w:spacing w:line="360" w:lineRule="auto"/>
        <w:jc w:val="both"/>
        <w:rPr>
          <w:rFonts w:ascii="Arial" w:hAnsi="Arial" w:cs="Arial"/>
        </w:rPr>
      </w:pPr>
      <w:r w:rsidRPr="00F421A7">
        <w:rPr>
          <w:rFonts w:ascii="Arial" w:hAnsi="Arial" w:cs="Arial"/>
        </w:rPr>
        <w:t xml:space="preserve">Se gastó $ 2.223,01 correspondiente al 0.31% de los </w:t>
      </w:r>
      <w:r>
        <w:rPr>
          <w:rFonts w:ascii="Arial" w:hAnsi="Arial" w:cs="Arial"/>
        </w:rPr>
        <w:t>pagos</w:t>
      </w:r>
      <w:r w:rsidRPr="00F421A7">
        <w:rPr>
          <w:rFonts w:ascii="Arial" w:hAnsi="Arial" w:cs="Arial"/>
        </w:rPr>
        <w:t xml:space="preserve"> de</w:t>
      </w:r>
      <w:r>
        <w:rPr>
          <w:rFonts w:ascii="Arial" w:hAnsi="Arial" w:cs="Arial"/>
        </w:rPr>
        <w:t xml:space="preserve"> </w:t>
      </w:r>
      <w:r w:rsidRPr="00F421A7">
        <w:rPr>
          <w:rFonts w:ascii="Arial" w:hAnsi="Arial" w:cs="Arial"/>
        </w:rPr>
        <w:t>enero.</w:t>
      </w:r>
    </w:p>
    <w:p w:rsidR="0037349F" w:rsidRPr="00410A76" w:rsidRDefault="0037349F" w:rsidP="00F95BC6">
      <w:pPr>
        <w:numPr>
          <w:ilvl w:val="1"/>
          <w:numId w:val="6"/>
        </w:numPr>
        <w:tabs>
          <w:tab w:val="left" w:pos="900"/>
        </w:tabs>
        <w:spacing w:line="360" w:lineRule="auto"/>
        <w:ind w:hanging="720"/>
        <w:rPr>
          <w:rFonts w:ascii="Arial" w:hAnsi="Arial" w:cs="Arial"/>
          <w:b/>
          <w:lang w:val="es-EC"/>
        </w:rPr>
      </w:pPr>
      <w:r w:rsidRPr="00410A76">
        <w:rPr>
          <w:rFonts w:ascii="Arial" w:hAnsi="Arial" w:cs="Arial"/>
          <w:b/>
          <w:lang w:val="es-EC"/>
        </w:rPr>
        <w:t>Intervalo de Confianza para la media</w:t>
      </w:r>
    </w:p>
    <w:p w:rsidR="0037349F" w:rsidRDefault="0037349F" w:rsidP="0037349F">
      <w:pPr>
        <w:spacing w:line="360" w:lineRule="auto"/>
        <w:jc w:val="both"/>
        <w:rPr>
          <w:rFonts w:ascii="Arial" w:hAnsi="Arial" w:cs="Arial"/>
        </w:rPr>
      </w:pPr>
      <w:r w:rsidRPr="00F421A7">
        <w:rPr>
          <w:rFonts w:ascii="Arial" w:hAnsi="Arial" w:cs="Arial"/>
        </w:rPr>
        <w:t>Con 95% de confianza:</w:t>
      </w:r>
    </w:p>
    <w:p w:rsidR="0037349F" w:rsidRPr="000139FD" w:rsidRDefault="0037349F" w:rsidP="0037349F">
      <w:pPr>
        <w:spacing w:line="360" w:lineRule="auto"/>
        <w:jc w:val="center"/>
        <w:rPr>
          <w:rFonts w:ascii="Arial" w:hAnsi="Arial" w:cs="Arial"/>
        </w:rPr>
      </w:pPr>
      <w:r w:rsidRPr="00F421A7">
        <w:rPr>
          <w:rFonts w:ascii="Arial" w:hAnsi="Arial" w:cs="Arial"/>
        </w:rPr>
        <w:t>2479,26702 ≤ μ ≤ 22552,92</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i/>
        </w:rPr>
      </w:pPr>
      <w:r w:rsidRPr="00F421A7">
        <w:rPr>
          <w:rFonts w:ascii="Arial" w:hAnsi="Arial" w:cs="Arial"/>
          <w:i/>
        </w:rPr>
        <w:lastRenderedPageBreak/>
        <w:t xml:space="preserve">Por medio de este resultado determinamos en forma más precisa que la media del mes de enero se encuentra en el intervalo ($ </w:t>
      </w:r>
      <w:r w:rsidRPr="00F421A7">
        <w:rPr>
          <w:rFonts w:ascii="Arial" w:hAnsi="Arial" w:cs="Arial"/>
        </w:rPr>
        <w:t>6.357,88 ≤ μ ≤ $ 22.552,92) con el 95% de confianza.</w:t>
      </w:r>
    </w:p>
    <w:p w:rsidR="0037349F" w:rsidRDefault="0037349F" w:rsidP="0037349F">
      <w:pPr>
        <w:spacing w:line="360" w:lineRule="auto"/>
        <w:jc w:val="both"/>
        <w:rPr>
          <w:rFonts w:ascii="Arial" w:hAnsi="Arial" w:cs="Arial"/>
          <w:b/>
          <w:highlight w:val="cyan"/>
        </w:rPr>
      </w:pPr>
    </w:p>
    <w:p w:rsidR="0037349F" w:rsidRDefault="0037349F" w:rsidP="0037349F">
      <w:pPr>
        <w:spacing w:line="360" w:lineRule="auto"/>
        <w:jc w:val="both"/>
        <w:rPr>
          <w:rFonts w:ascii="Arial" w:hAnsi="Arial" w:cs="Arial"/>
          <w:b/>
          <w:highlight w:val="cyan"/>
        </w:rPr>
      </w:pPr>
    </w:p>
    <w:p w:rsidR="0037349F" w:rsidRPr="00B53BE4" w:rsidRDefault="0037349F" w:rsidP="00F95BC6">
      <w:pPr>
        <w:numPr>
          <w:ilvl w:val="1"/>
          <w:numId w:val="5"/>
        </w:numPr>
        <w:spacing w:line="360" w:lineRule="auto"/>
        <w:ind w:hanging="720"/>
        <w:rPr>
          <w:rFonts w:ascii="Arial" w:hAnsi="Arial" w:cs="Arial"/>
          <w:b/>
          <w:lang w:val="es-EC"/>
        </w:rPr>
      </w:pPr>
      <w:r w:rsidRPr="00410A76">
        <w:rPr>
          <w:rFonts w:ascii="Arial" w:hAnsi="Arial" w:cs="Arial"/>
          <w:b/>
          <w:lang w:val="es-EC"/>
        </w:rPr>
        <w:t>FEBRERO</w:t>
      </w:r>
    </w:p>
    <w:p w:rsidR="0037349F" w:rsidRPr="00410A76" w:rsidRDefault="0037349F" w:rsidP="00F95BC6">
      <w:pPr>
        <w:numPr>
          <w:ilvl w:val="1"/>
          <w:numId w:val="7"/>
        </w:numPr>
        <w:tabs>
          <w:tab w:val="left" w:pos="900"/>
        </w:tabs>
        <w:spacing w:line="360" w:lineRule="auto"/>
        <w:ind w:hanging="720"/>
        <w:rPr>
          <w:rFonts w:ascii="Arial" w:hAnsi="Arial" w:cs="Arial"/>
          <w:b/>
          <w:lang w:val="es-EC"/>
        </w:rPr>
      </w:pPr>
      <w:r w:rsidRPr="00410A76">
        <w:rPr>
          <w:rFonts w:ascii="Arial" w:hAnsi="Arial" w:cs="Arial"/>
          <w:b/>
          <w:lang w:val="es-EC"/>
        </w:rPr>
        <w:t>Por actividad</w:t>
      </w:r>
    </w:p>
    <w:p w:rsidR="0037349F"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febrero</w:t>
      </w:r>
      <w:r w:rsidRPr="00F421A7">
        <w:rPr>
          <w:rFonts w:ascii="Arial" w:hAnsi="Arial" w:cs="Arial"/>
        </w:rPr>
        <w:t xml:space="preserve"> fueron las que se describen en el G</w:t>
      </w:r>
      <w:r>
        <w:rPr>
          <w:rFonts w:ascii="Arial" w:hAnsi="Arial" w:cs="Arial"/>
        </w:rPr>
        <w:t>RAFICO 4</w:t>
      </w:r>
      <w:r w:rsidRPr="00F421A7">
        <w:rPr>
          <w:rFonts w:ascii="Arial" w:hAnsi="Arial" w:cs="Arial"/>
        </w:rPr>
        <w:t xml:space="preserve">. </w:t>
      </w:r>
    </w:p>
    <w:p w:rsidR="0037349F" w:rsidRPr="00610E2C" w:rsidRDefault="0037349F" w:rsidP="0037349F">
      <w:pPr>
        <w:spacing w:line="360" w:lineRule="auto"/>
        <w:jc w:val="both"/>
        <w:rPr>
          <w:rFonts w:ascii="Arial" w:hAnsi="Arial" w:cs="Arial"/>
          <w:sz w:val="20"/>
          <w:szCs w:val="20"/>
        </w:rPr>
      </w:pPr>
    </w:p>
    <w:p w:rsidR="0037349F" w:rsidRPr="00E97110"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4</w:t>
      </w:r>
      <w:r w:rsidRPr="00F8451F">
        <w:rPr>
          <w:rFonts w:ascii="Arial" w:hAnsi="Arial" w:cs="Arial"/>
          <w:i/>
          <w:sz w:val="20"/>
          <w:szCs w:val="20"/>
        </w:rPr>
        <w:t>- Actividades m</w:t>
      </w:r>
      <w:r>
        <w:rPr>
          <w:rFonts w:ascii="Arial" w:hAnsi="Arial" w:cs="Arial"/>
          <w:i/>
          <w:sz w:val="20"/>
          <w:szCs w:val="20"/>
        </w:rPr>
        <w:t>ás influyentes en febrero del 2006</w:t>
      </w:r>
    </w:p>
    <w:p w:rsidR="0037349F" w:rsidRDefault="00F40EC8" w:rsidP="0037349F">
      <w:pPr>
        <w:spacing w:line="360" w:lineRule="auto"/>
        <w:rPr>
          <w:rFonts w:ascii="Arial" w:hAnsi="Arial" w:cs="Arial"/>
          <w:b/>
          <w:i/>
        </w:rPr>
      </w:pPr>
      <w:r>
        <w:rPr>
          <w:rFonts w:ascii="Arial" w:hAnsi="Arial" w:cs="Arial"/>
          <w:b/>
          <w:i/>
          <w:noProof/>
        </w:rPr>
        <w:drawing>
          <wp:inline distT="0" distB="0" distL="0" distR="0">
            <wp:extent cx="4860925" cy="240601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6590" t="25237" r="4126" b="16226"/>
                    <a:stretch>
                      <a:fillRect/>
                    </a:stretch>
                  </pic:blipFill>
                  <pic:spPr bwMode="auto">
                    <a:xfrm>
                      <a:off x="0" y="0"/>
                      <a:ext cx="4860925" cy="2406015"/>
                    </a:xfrm>
                    <a:prstGeom prst="rect">
                      <a:avLst/>
                    </a:prstGeom>
                    <a:noFill/>
                    <a:ln w="9525">
                      <a:noFill/>
                      <a:miter lim="800000"/>
                      <a:headEnd/>
                      <a:tailEnd/>
                    </a:ln>
                  </pic:spPr>
                </pic:pic>
              </a:graphicData>
            </a:graphic>
          </wp:inline>
        </w:drawing>
      </w:r>
    </w:p>
    <w:p w:rsidR="0037349F" w:rsidRPr="00BF37C1" w:rsidRDefault="0037349F" w:rsidP="0037349F">
      <w:pPr>
        <w:spacing w:line="360" w:lineRule="auto"/>
        <w:jc w:val="both"/>
        <w:rPr>
          <w:rFonts w:ascii="Arial" w:hAnsi="Arial" w:cs="Arial"/>
          <w:b/>
          <w:i/>
          <w:sz w:val="20"/>
          <w:szCs w:val="20"/>
        </w:rPr>
      </w:pPr>
    </w:p>
    <w:p w:rsidR="0037349F" w:rsidRPr="006C6D1B" w:rsidRDefault="0037349F" w:rsidP="0037349F">
      <w:pPr>
        <w:spacing w:line="360" w:lineRule="auto"/>
        <w:jc w:val="both"/>
        <w:rPr>
          <w:rFonts w:ascii="Arial" w:hAnsi="Arial" w:cs="Arial"/>
          <w:b/>
          <w:i/>
        </w:rPr>
      </w:pPr>
      <w:r w:rsidRPr="00F421A7">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f</w:t>
      </w:r>
      <w:r w:rsidRPr="00F421A7">
        <w:rPr>
          <w:rFonts w:ascii="Arial" w:hAnsi="Arial" w:cs="Arial"/>
        </w:rPr>
        <w:t>e</w:t>
      </w:r>
      <w:r>
        <w:rPr>
          <w:rFonts w:ascii="Arial" w:hAnsi="Arial" w:cs="Arial"/>
        </w:rPr>
        <w:t>bre</w:t>
      </w:r>
      <w:r w:rsidRPr="00F421A7">
        <w:rPr>
          <w:rFonts w:ascii="Arial" w:hAnsi="Arial" w:cs="Arial"/>
        </w:rPr>
        <w:t xml:space="preserve">ro </w:t>
      </w:r>
      <w:r>
        <w:rPr>
          <w:rFonts w:ascii="Arial" w:hAnsi="Arial" w:cs="Arial"/>
        </w:rPr>
        <w:t>con</w:t>
      </w:r>
      <w:r w:rsidRPr="00F421A7">
        <w:rPr>
          <w:rFonts w:ascii="Arial" w:hAnsi="Arial" w:cs="Arial"/>
        </w:rPr>
        <w:t xml:space="preserve"> </w:t>
      </w:r>
      <w:r>
        <w:rPr>
          <w:rFonts w:ascii="Arial" w:hAnsi="Arial" w:cs="Arial"/>
        </w:rPr>
        <w:t xml:space="preserve">$ </w:t>
      </w:r>
      <w:r w:rsidRPr="00094817">
        <w:rPr>
          <w:rFonts w:ascii="Arial" w:hAnsi="Arial" w:cs="Arial"/>
        </w:rPr>
        <w:t xml:space="preserve">463.233,83, </w:t>
      </w:r>
      <w:r>
        <w:rPr>
          <w:rFonts w:ascii="Arial" w:hAnsi="Arial" w:cs="Arial"/>
        </w:rPr>
        <w:t>equivalente al</w:t>
      </w:r>
      <w:r w:rsidRPr="00F421A7">
        <w:rPr>
          <w:rFonts w:ascii="Arial" w:hAnsi="Arial" w:cs="Arial"/>
        </w:rPr>
        <w:t xml:space="preserve"> </w:t>
      </w:r>
      <w:r w:rsidRPr="00094817">
        <w:rPr>
          <w:rFonts w:ascii="Arial" w:hAnsi="Arial" w:cs="Arial"/>
        </w:rPr>
        <w:t>68,09%</w:t>
      </w:r>
      <w:r w:rsidRPr="00F421A7">
        <w:rPr>
          <w:rFonts w:ascii="Arial" w:hAnsi="Arial" w:cs="Arial"/>
        </w:rPr>
        <w:t xml:space="preserve"> </w:t>
      </w:r>
      <w:r>
        <w:rPr>
          <w:rFonts w:ascii="Arial" w:hAnsi="Arial" w:cs="Arial"/>
        </w:rPr>
        <w:t>del total de marzo repartiéndose ese porcentaje en las siguientes compras</w:t>
      </w:r>
      <w:r w:rsidRPr="00F421A7">
        <w:rPr>
          <w:rFonts w:ascii="Arial" w:hAnsi="Arial" w:cs="Arial"/>
        </w:rPr>
        <w:t>:</w:t>
      </w:r>
    </w:p>
    <w:p w:rsidR="0037349F" w:rsidRPr="00F421A7" w:rsidRDefault="0037349F" w:rsidP="0037349F">
      <w:pPr>
        <w:spacing w:line="360" w:lineRule="auto"/>
        <w:jc w:val="both"/>
        <w:rPr>
          <w:rFonts w:ascii="Arial" w:hAnsi="Arial" w:cs="Arial"/>
        </w:rPr>
      </w:pPr>
    </w:p>
    <w:p w:rsidR="0037349F" w:rsidRPr="000139FD" w:rsidRDefault="0037349F" w:rsidP="00F95BC6">
      <w:pPr>
        <w:numPr>
          <w:ilvl w:val="0"/>
          <w:numId w:val="25"/>
        </w:numPr>
        <w:tabs>
          <w:tab w:val="left" w:pos="4140"/>
        </w:tabs>
        <w:spacing w:line="360" w:lineRule="auto"/>
        <w:jc w:val="both"/>
        <w:rPr>
          <w:rFonts w:ascii="Arial" w:hAnsi="Arial" w:cs="Arial"/>
        </w:rPr>
      </w:pPr>
      <w:r w:rsidRPr="000139FD">
        <w:rPr>
          <w:rFonts w:ascii="Arial" w:hAnsi="Arial" w:cs="Arial"/>
        </w:rPr>
        <w:t xml:space="preserve">Tarjetas Prepago Amigo         </w:t>
      </w:r>
      <w:r w:rsidRPr="000139FD">
        <w:rPr>
          <w:rFonts w:ascii="Arial" w:hAnsi="Arial" w:cs="Arial"/>
        </w:rPr>
        <w:tab/>
        <w:t>90,73%</w:t>
      </w:r>
    </w:p>
    <w:p w:rsidR="0037349F" w:rsidRPr="000139FD" w:rsidRDefault="0037349F" w:rsidP="00F95BC6">
      <w:pPr>
        <w:numPr>
          <w:ilvl w:val="0"/>
          <w:numId w:val="25"/>
        </w:numPr>
        <w:tabs>
          <w:tab w:val="left" w:pos="4140"/>
        </w:tabs>
        <w:spacing w:line="360" w:lineRule="auto"/>
        <w:jc w:val="both"/>
        <w:rPr>
          <w:rFonts w:ascii="Arial" w:hAnsi="Arial" w:cs="Arial"/>
        </w:rPr>
      </w:pPr>
      <w:r w:rsidRPr="000139FD">
        <w:rPr>
          <w:rFonts w:ascii="Arial" w:hAnsi="Arial" w:cs="Arial"/>
        </w:rPr>
        <w:t>Tarjetas de Cabina Porta aló</w:t>
      </w:r>
      <w:r w:rsidRPr="000139FD">
        <w:rPr>
          <w:rFonts w:ascii="Arial" w:hAnsi="Arial" w:cs="Arial"/>
        </w:rPr>
        <w:tab/>
        <w:t xml:space="preserve"> 6,43%</w:t>
      </w:r>
    </w:p>
    <w:p w:rsidR="0037349F" w:rsidRDefault="0037349F" w:rsidP="00F95BC6">
      <w:pPr>
        <w:numPr>
          <w:ilvl w:val="0"/>
          <w:numId w:val="25"/>
        </w:numPr>
        <w:tabs>
          <w:tab w:val="left" w:pos="4140"/>
        </w:tabs>
        <w:spacing w:line="360" w:lineRule="auto"/>
        <w:jc w:val="both"/>
        <w:rPr>
          <w:rFonts w:ascii="Arial" w:hAnsi="Arial" w:cs="Arial"/>
        </w:rPr>
      </w:pPr>
      <w:r>
        <w:rPr>
          <w:rFonts w:ascii="Arial" w:hAnsi="Arial" w:cs="Arial"/>
        </w:rPr>
        <w:t xml:space="preserve">Tarjetas Prepago Movistar </w:t>
      </w:r>
      <w:r>
        <w:rPr>
          <w:rFonts w:ascii="Arial" w:hAnsi="Arial" w:cs="Arial"/>
        </w:rPr>
        <w:tab/>
        <w:t>0%</w:t>
      </w:r>
    </w:p>
    <w:p w:rsidR="0037349F" w:rsidRDefault="0037349F" w:rsidP="0037349F">
      <w:pPr>
        <w:tabs>
          <w:tab w:val="left" w:pos="4140"/>
        </w:tabs>
        <w:spacing w:line="360" w:lineRule="auto"/>
        <w:jc w:val="both"/>
        <w:rPr>
          <w:rFonts w:ascii="Arial" w:hAnsi="Arial" w:cs="Arial"/>
        </w:rPr>
      </w:pPr>
    </w:p>
    <w:p w:rsidR="0037349F" w:rsidRPr="000139FD" w:rsidRDefault="0037349F" w:rsidP="0037349F">
      <w:pPr>
        <w:tabs>
          <w:tab w:val="left" w:pos="4140"/>
        </w:tabs>
        <w:spacing w:line="360" w:lineRule="auto"/>
        <w:jc w:val="both"/>
        <w:rPr>
          <w:rFonts w:ascii="Arial" w:hAnsi="Arial" w:cs="Arial"/>
        </w:rPr>
      </w:pPr>
      <w:r>
        <w:rPr>
          <w:rFonts w:ascii="Arial" w:hAnsi="Arial" w:cs="Arial"/>
        </w:rPr>
        <w:t xml:space="preserve">De los $ </w:t>
      </w:r>
      <w:r w:rsidRPr="00094817">
        <w:rPr>
          <w:rFonts w:ascii="Arial" w:hAnsi="Arial" w:cs="Arial"/>
        </w:rPr>
        <w:t>463.233,83</w:t>
      </w:r>
      <w:r>
        <w:rPr>
          <w:rFonts w:ascii="Arial" w:hAnsi="Arial" w:cs="Arial"/>
        </w:rPr>
        <w:t xml:space="preserve"> se invirtió el 90,73% en tarjetas prepago amigo y el 6,43% en tarjetas porta aló.  </w:t>
      </w:r>
      <w:r>
        <w:rPr>
          <w:rFonts w:ascii="Arial" w:hAnsi="Arial" w:cs="Arial"/>
        </w:rPr>
        <w:tab/>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Default="0037349F" w:rsidP="0037349F">
      <w:pPr>
        <w:spacing w:line="360" w:lineRule="auto"/>
        <w:jc w:val="both"/>
        <w:rPr>
          <w:rFonts w:ascii="Arial" w:hAnsi="Arial" w:cs="Arial"/>
        </w:rPr>
      </w:pPr>
      <w:r w:rsidRPr="00094817">
        <w:rPr>
          <w:rFonts w:ascii="Arial" w:hAnsi="Arial" w:cs="Arial"/>
        </w:rPr>
        <w:lastRenderedPageBreak/>
        <w:t>La compra de celulares se invirtió $ 134.710,51 equivalente al 19.80% del valor total de los pagos de febrero.</w:t>
      </w:r>
    </w:p>
    <w:p w:rsidR="0037349F" w:rsidRPr="0009481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Pr="00094817" w:rsidRDefault="0037349F" w:rsidP="0037349F">
      <w:pPr>
        <w:spacing w:line="360" w:lineRule="auto"/>
        <w:jc w:val="both"/>
        <w:rPr>
          <w:rFonts w:ascii="Arial" w:hAnsi="Arial" w:cs="Arial"/>
        </w:rPr>
      </w:pPr>
      <w:r w:rsidRPr="00094817">
        <w:rPr>
          <w:rFonts w:ascii="Arial" w:hAnsi="Arial" w:cs="Arial"/>
        </w:rPr>
        <w:t xml:space="preserve">Las comisiones a vendedores captan el 4,49% de los pagos. Entre estas comisiones debemos recalcar que en el mes de febrero se pagan las comisiones atrasadas; claramente podemos apreciar que el 64% y el 2% de cumplimiento de ventas corresponde al mes de enero y tan </w:t>
      </w:r>
      <w:r>
        <w:rPr>
          <w:rFonts w:ascii="Arial" w:hAnsi="Arial" w:cs="Arial"/>
        </w:rPr>
        <w:t>solo el 34% pertenece a febrero, según el GRAFICO 5.</w:t>
      </w:r>
    </w:p>
    <w:p w:rsidR="0037349F" w:rsidRPr="004A667D" w:rsidRDefault="0037349F" w:rsidP="0037349F">
      <w:pPr>
        <w:spacing w:line="360" w:lineRule="auto"/>
        <w:jc w:val="both"/>
        <w:rPr>
          <w:rFonts w:ascii="Arial" w:hAnsi="Arial" w:cs="Arial"/>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5</w:t>
      </w:r>
      <w:r w:rsidRPr="00F8451F">
        <w:rPr>
          <w:rFonts w:ascii="Arial" w:hAnsi="Arial" w:cs="Arial"/>
          <w:i/>
          <w:sz w:val="20"/>
          <w:szCs w:val="20"/>
        </w:rPr>
        <w:t xml:space="preserve">.- </w:t>
      </w:r>
      <w:r>
        <w:rPr>
          <w:rFonts w:ascii="Arial" w:hAnsi="Arial" w:cs="Arial"/>
          <w:i/>
          <w:sz w:val="20"/>
          <w:szCs w:val="20"/>
        </w:rPr>
        <w:t>Participación de las comisiones a vendedores febrero del 2006</w:t>
      </w:r>
    </w:p>
    <w:p w:rsidR="0037349F" w:rsidRPr="00FC696B" w:rsidRDefault="00F40EC8" w:rsidP="0037349F">
      <w:pPr>
        <w:spacing w:line="360" w:lineRule="auto"/>
        <w:jc w:val="center"/>
        <w:rPr>
          <w:rFonts w:ascii="Arial" w:hAnsi="Arial" w:cs="Arial"/>
          <w:b/>
        </w:rPr>
      </w:pPr>
      <w:r>
        <w:rPr>
          <w:rFonts w:ascii="Arial" w:hAnsi="Arial" w:cs="Arial"/>
          <w:b/>
          <w:noProof/>
        </w:rPr>
        <w:drawing>
          <wp:inline distT="0" distB="0" distL="0" distR="0">
            <wp:extent cx="3152140" cy="173228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30547" t="29114" r="6387" b="18446"/>
                    <a:stretch>
                      <a:fillRect/>
                    </a:stretch>
                  </pic:blipFill>
                  <pic:spPr bwMode="auto">
                    <a:xfrm>
                      <a:off x="0" y="0"/>
                      <a:ext cx="3152140" cy="173228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FC696B"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F421A7">
        <w:rPr>
          <w:rFonts w:ascii="Arial" w:hAnsi="Arial" w:cs="Arial"/>
        </w:rPr>
        <w:t xml:space="preserve">La distribuidora ha cancelado $ </w:t>
      </w:r>
      <w:r w:rsidRPr="00417768">
        <w:rPr>
          <w:rFonts w:ascii="Arial" w:hAnsi="Arial" w:cs="Arial"/>
        </w:rPr>
        <w:t xml:space="preserve">14.966,35 </w:t>
      </w:r>
      <w:r w:rsidRPr="00F421A7">
        <w:rPr>
          <w:rFonts w:ascii="Arial" w:hAnsi="Arial" w:cs="Arial"/>
        </w:rPr>
        <w:t xml:space="preserve">es decir el </w:t>
      </w:r>
      <w:r w:rsidRPr="00417768">
        <w:rPr>
          <w:rFonts w:ascii="Arial" w:hAnsi="Arial" w:cs="Arial"/>
        </w:rPr>
        <w:t>2,20</w:t>
      </w:r>
      <w:r w:rsidRPr="00F421A7">
        <w:rPr>
          <w:rFonts w:ascii="Arial" w:hAnsi="Arial" w:cs="Arial"/>
        </w:rPr>
        <w:t xml:space="preserve">% </w:t>
      </w:r>
      <w:r>
        <w:rPr>
          <w:rFonts w:ascii="Arial" w:hAnsi="Arial" w:cs="Arial"/>
        </w:rPr>
        <w:t xml:space="preserve">este porcentaje se distribuye de acuerdo a </w:t>
      </w:r>
      <w:r w:rsidRPr="00C37C25">
        <w:rPr>
          <w:rFonts w:ascii="Arial" w:hAnsi="Arial" w:cs="Arial"/>
        </w:rPr>
        <w:t xml:space="preserve">la </w:t>
      </w:r>
      <w:r>
        <w:rPr>
          <w:rFonts w:ascii="Arial" w:hAnsi="Arial" w:cs="Arial"/>
        </w:rPr>
        <w:t>TABLA 5:</w:t>
      </w: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5</w:t>
      </w:r>
      <w:r w:rsidRPr="00F8451F">
        <w:rPr>
          <w:rFonts w:ascii="Arial" w:hAnsi="Arial" w:cs="Arial"/>
          <w:i/>
          <w:sz w:val="20"/>
          <w:szCs w:val="20"/>
        </w:rPr>
        <w:t xml:space="preserve">:  </w:t>
      </w:r>
      <w:r>
        <w:rPr>
          <w:rFonts w:ascii="Arial" w:hAnsi="Arial" w:cs="Arial"/>
          <w:i/>
          <w:sz w:val="20"/>
          <w:szCs w:val="20"/>
        </w:rPr>
        <w:t>Pagos de facturas a CONECEL</w:t>
      </w:r>
    </w:p>
    <w:tbl>
      <w:tblPr>
        <w:tblW w:w="7358" w:type="dxa"/>
        <w:jc w:val="center"/>
        <w:tblInd w:w="70" w:type="dxa"/>
        <w:tblCellMar>
          <w:left w:w="70" w:type="dxa"/>
          <w:right w:w="70" w:type="dxa"/>
        </w:tblCellMar>
        <w:tblLook w:val="0000"/>
      </w:tblPr>
      <w:tblGrid>
        <w:gridCol w:w="4892"/>
        <w:gridCol w:w="1386"/>
        <w:gridCol w:w="1080"/>
      </w:tblGrid>
      <w:tr w:rsidR="0037349F" w:rsidRPr="00094817"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94817" w:rsidRDefault="0037349F" w:rsidP="004E040C">
            <w:pPr>
              <w:spacing w:line="360" w:lineRule="auto"/>
              <w:jc w:val="center"/>
              <w:rPr>
                <w:rFonts w:ascii="Arial" w:hAnsi="Arial" w:cs="Arial"/>
                <w:b/>
                <w:sz w:val="20"/>
                <w:szCs w:val="20"/>
              </w:rPr>
            </w:pPr>
            <w:r>
              <w:rPr>
                <w:rFonts w:ascii="Arial" w:hAnsi="Arial" w:cs="Arial"/>
                <w:b/>
                <w:sz w:val="20"/>
                <w:szCs w:val="20"/>
              </w:rPr>
              <w:t>FEBRE</w:t>
            </w:r>
            <w:r w:rsidRPr="00094817">
              <w:rPr>
                <w:rFonts w:ascii="Arial" w:hAnsi="Arial" w:cs="Arial"/>
                <w:b/>
                <w:sz w:val="20"/>
                <w:szCs w:val="20"/>
              </w:rPr>
              <w:t>RO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94817" w:rsidRDefault="0037349F" w:rsidP="004E040C">
            <w:pPr>
              <w:spacing w:line="360" w:lineRule="auto"/>
              <w:jc w:val="center"/>
              <w:rPr>
                <w:rFonts w:ascii="Arial" w:hAnsi="Arial" w:cs="Arial"/>
                <w:b/>
                <w:sz w:val="20"/>
                <w:szCs w:val="20"/>
              </w:rPr>
            </w:pPr>
            <w:r w:rsidRPr="00094817">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94817" w:rsidRDefault="0037349F" w:rsidP="004E040C">
            <w:pPr>
              <w:spacing w:line="360" w:lineRule="auto"/>
              <w:jc w:val="center"/>
              <w:rPr>
                <w:rFonts w:ascii="Arial" w:hAnsi="Arial" w:cs="Arial"/>
                <w:b/>
                <w:sz w:val="20"/>
                <w:szCs w:val="20"/>
              </w:rPr>
            </w:pPr>
            <w:r w:rsidRPr="00094817">
              <w:rPr>
                <w:rFonts w:ascii="Arial" w:hAnsi="Arial" w:cs="Arial"/>
                <w:b/>
                <w:sz w:val="20"/>
                <w:szCs w:val="20"/>
              </w:rPr>
              <w:t>%</w:t>
            </w:r>
          </w:p>
        </w:tc>
      </w:tr>
      <w:tr w:rsidR="0037349F" w:rsidRPr="00094817"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rPr>
                <w:rFonts w:ascii="Arial" w:hAnsi="Arial" w:cs="Arial"/>
                <w:sz w:val="20"/>
                <w:szCs w:val="20"/>
              </w:rPr>
            </w:pPr>
            <w:r w:rsidRPr="00094817">
              <w:rPr>
                <w:rFonts w:ascii="Arial" w:hAnsi="Arial" w:cs="Arial"/>
                <w:sz w:val="20"/>
                <w:szCs w:val="20"/>
              </w:rPr>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6467,53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43,21%</w:t>
            </w:r>
          </w:p>
        </w:tc>
      </w:tr>
      <w:tr w:rsidR="0037349F" w:rsidRPr="00094817"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rPr>
                <w:rFonts w:ascii="Arial" w:hAnsi="Arial" w:cs="Arial"/>
                <w:sz w:val="20"/>
                <w:szCs w:val="20"/>
              </w:rPr>
            </w:pPr>
            <w:r w:rsidRPr="00094817">
              <w:rPr>
                <w:rFonts w:ascii="Arial" w:hAnsi="Arial" w:cs="Arial"/>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1178,26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7,87%</w:t>
            </w:r>
          </w:p>
        </w:tc>
      </w:tr>
      <w:tr w:rsidR="0037349F" w:rsidRPr="00094817"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rPr>
                <w:rFonts w:ascii="Arial" w:hAnsi="Arial" w:cs="Arial"/>
                <w:sz w:val="20"/>
                <w:szCs w:val="20"/>
              </w:rPr>
            </w:pPr>
            <w:r w:rsidRPr="00094817">
              <w:rPr>
                <w:rFonts w:ascii="Arial" w:hAnsi="Arial" w:cs="Arial"/>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7320,56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jc w:val="right"/>
              <w:rPr>
                <w:rFonts w:ascii="Arial" w:hAnsi="Arial" w:cs="Arial"/>
                <w:sz w:val="20"/>
                <w:szCs w:val="20"/>
              </w:rPr>
            </w:pPr>
            <w:r w:rsidRPr="00094817">
              <w:rPr>
                <w:rFonts w:ascii="Arial" w:hAnsi="Arial" w:cs="Arial"/>
                <w:sz w:val="20"/>
                <w:szCs w:val="20"/>
              </w:rPr>
              <w:t>48,91%</w:t>
            </w:r>
          </w:p>
        </w:tc>
      </w:tr>
      <w:tr w:rsidR="0037349F" w:rsidRPr="00094817"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bottom"/>
          </w:tcPr>
          <w:p w:rsidR="0037349F" w:rsidRPr="00094817" w:rsidRDefault="0037349F" w:rsidP="004E040C">
            <w:pPr>
              <w:spacing w:line="360" w:lineRule="auto"/>
              <w:jc w:val="right"/>
              <w:rPr>
                <w:rFonts w:ascii="Arial" w:hAnsi="Arial" w:cs="Arial"/>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94817" w:rsidRDefault="0037349F" w:rsidP="004E040C">
            <w:pPr>
              <w:spacing w:line="360" w:lineRule="auto"/>
              <w:jc w:val="right"/>
              <w:rPr>
                <w:rFonts w:ascii="Arial" w:hAnsi="Arial" w:cs="Arial"/>
                <w:b/>
                <w:sz w:val="20"/>
                <w:szCs w:val="20"/>
              </w:rPr>
            </w:pPr>
            <w:r w:rsidRPr="00094817">
              <w:rPr>
                <w:rFonts w:ascii="Arial" w:hAnsi="Arial" w:cs="Arial"/>
                <w:b/>
                <w:sz w:val="20"/>
                <w:szCs w:val="20"/>
              </w:rPr>
              <w:t>$ 14.966,35</w:t>
            </w:r>
          </w:p>
        </w:tc>
        <w:tc>
          <w:tcPr>
            <w:tcW w:w="1080" w:type="dxa"/>
            <w:tcBorders>
              <w:top w:val="single" w:sz="4" w:space="0" w:color="auto"/>
              <w:left w:val="single" w:sz="4" w:space="0" w:color="auto"/>
              <w:bottom w:val="nil"/>
              <w:right w:val="nil"/>
            </w:tcBorders>
            <w:shd w:val="clear" w:color="auto" w:fill="auto"/>
            <w:noWrap/>
            <w:vAlign w:val="bottom"/>
          </w:tcPr>
          <w:p w:rsidR="0037349F" w:rsidRPr="00094817" w:rsidRDefault="0037349F" w:rsidP="004E040C">
            <w:pPr>
              <w:spacing w:line="360" w:lineRule="auto"/>
              <w:jc w:val="right"/>
              <w:rPr>
                <w:rFonts w:ascii="Arial" w:hAnsi="Arial" w:cs="Arial"/>
                <w:sz w:val="20"/>
                <w:szCs w:val="20"/>
              </w:rPr>
            </w:pPr>
          </w:p>
        </w:tc>
      </w:tr>
    </w:tbl>
    <w:p w:rsidR="0037349F" w:rsidRDefault="0037349F" w:rsidP="0037349F">
      <w:pPr>
        <w:spacing w:line="360" w:lineRule="auto"/>
        <w:jc w:val="both"/>
        <w:rPr>
          <w:rFonts w:ascii="Arial" w:hAnsi="Arial" w:cs="Arial"/>
          <w:b/>
          <w:i/>
        </w:rPr>
      </w:pPr>
    </w:p>
    <w:p w:rsidR="0037349F" w:rsidRPr="00094817" w:rsidRDefault="0037349F" w:rsidP="0037349F">
      <w:pPr>
        <w:spacing w:line="360" w:lineRule="auto"/>
        <w:jc w:val="both"/>
        <w:rPr>
          <w:rFonts w:ascii="Arial" w:hAnsi="Arial" w:cs="Arial"/>
          <w:b/>
          <w:i/>
        </w:rPr>
      </w:pPr>
      <w:r w:rsidRPr="00094817">
        <w:rPr>
          <w:rFonts w:ascii="Arial" w:hAnsi="Arial" w:cs="Arial"/>
          <w:b/>
          <w:i/>
        </w:rPr>
        <w:t>Otros</w:t>
      </w:r>
    </w:p>
    <w:p w:rsidR="0037349F" w:rsidRDefault="0037349F" w:rsidP="0037349F">
      <w:pPr>
        <w:spacing w:line="360" w:lineRule="auto"/>
        <w:jc w:val="both"/>
        <w:rPr>
          <w:rFonts w:ascii="Arial" w:hAnsi="Arial" w:cs="Arial"/>
        </w:rPr>
      </w:pPr>
      <w:r w:rsidRPr="00094817">
        <w:rPr>
          <w:rFonts w:ascii="Arial" w:hAnsi="Arial" w:cs="Arial"/>
        </w:rPr>
        <w:t>Para esta variable se agrupó montos pequeños de al final llegaron</w:t>
      </w:r>
      <w:r>
        <w:rPr>
          <w:rFonts w:ascii="Arial" w:hAnsi="Arial" w:cs="Arial"/>
        </w:rPr>
        <w:t xml:space="preserve"> al 1,52%, es decir $ 10323,94. De este valor se ha repartido en porcentajes para los siguientes pagos:</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Compra de accesorios</w:t>
      </w:r>
      <w:r w:rsidRPr="00B530A7">
        <w:rPr>
          <w:rFonts w:ascii="Arial" w:hAnsi="Arial" w:cs="Arial"/>
        </w:rPr>
        <w:tab/>
        <w:t>19,27%</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Cuota de locales</w:t>
      </w:r>
      <w:r w:rsidRPr="00B530A7">
        <w:rPr>
          <w:rFonts w:ascii="Arial" w:hAnsi="Arial" w:cs="Arial"/>
        </w:rPr>
        <w:tab/>
        <w:t>17,61%</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publicidad</w:t>
      </w:r>
      <w:r w:rsidRPr="00B530A7">
        <w:rPr>
          <w:rFonts w:ascii="Arial" w:hAnsi="Arial" w:cs="Arial"/>
        </w:rPr>
        <w:tab/>
        <w:t>8,59%</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lastRenderedPageBreak/>
        <w:t>Gastos de arriendo</w:t>
      </w:r>
      <w:r w:rsidRPr="00B530A7">
        <w:rPr>
          <w:rFonts w:ascii="Arial" w:hAnsi="Arial" w:cs="Arial"/>
        </w:rPr>
        <w:tab/>
        <w:t>8,33%</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Por financiamiento</w:t>
      </w:r>
      <w:r w:rsidRPr="00B530A7">
        <w:rPr>
          <w:rFonts w:ascii="Arial" w:hAnsi="Arial" w:cs="Arial"/>
        </w:rPr>
        <w:tab/>
        <w:t>7,26%</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Aportes al seguro social</w:t>
      </w:r>
      <w:r w:rsidRPr="00B530A7">
        <w:rPr>
          <w:rFonts w:ascii="Arial" w:hAnsi="Arial" w:cs="Arial"/>
        </w:rPr>
        <w:tab/>
        <w:t>6,29%</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Compra de suministros</w:t>
      </w:r>
      <w:r w:rsidRPr="00B530A7">
        <w:rPr>
          <w:rFonts w:ascii="Arial" w:hAnsi="Arial" w:cs="Arial"/>
        </w:rPr>
        <w:tab/>
        <w:t>5,63%</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seguridad y guardianía</w:t>
      </w:r>
      <w:r w:rsidRPr="00B530A7">
        <w:rPr>
          <w:rFonts w:ascii="Arial" w:hAnsi="Arial" w:cs="Arial"/>
        </w:rPr>
        <w:tab/>
        <w:t>5,51%</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Servicios básicos</w:t>
      </w:r>
      <w:r w:rsidRPr="00B530A7">
        <w:rPr>
          <w:rFonts w:ascii="Arial" w:hAnsi="Arial" w:cs="Arial"/>
        </w:rPr>
        <w:tab/>
        <w:t>3,34%</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instalación de alfombras</w:t>
      </w:r>
      <w:r w:rsidRPr="00B530A7">
        <w:rPr>
          <w:rFonts w:ascii="Arial" w:hAnsi="Arial" w:cs="Arial"/>
        </w:rPr>
        <w:tab/>
        <w:t>2,48%</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Compra de equipos de computación</w:t>
      </w:r>
      <w:r w:rsidRPr="00B530A7">
        <w:rPr>
          <w:rFonts w:ascii="Arial" w:hAnsi="Arial" w:cs="Arial"/>
        </w:rPr>
        <w:tab/>
        <w:t>2,03%</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por servicio de frecuencia de radios</w:t>
      </w:r>
      <w:r w:rsidRPr="00B530A7">
        <w:rPr>
          <w:rFonts w:ascii="Arial" w:hAnsi="Arial" w:cs="Arial"/>
        </w:rPr>
        <w:tab/>
        <w:t>1,94%</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seguros</w:t>
      </w:r>
      <w:r w:rsidRPr="00B530A7">
        <w:rPr>
          <w:rFonts w:ascii="Arial" w:hAnsi="Arial" w:cs="Arial"/>
        </w:rPr>
        <w:tab/>
        <w:t>1,81%</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Vacaciones pagadas</w:t>
      </w:r>
      <w:r w:rsidRPr="00B530A7">
        <w:rPr>
          <w:rFonts w:ascii="Arial" w:hAnsi="Arial" w:cs="Arial"/>
        </w:rPr>
        <w:tab/>
        <w:t>1,54%</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 xml:space="preserve">Gasto de servicio técnico  </w:t>
      </w:r>
      <w:r w:rsidRPr="00B530A7">
        <w:rPr>
          <w:rFonts w:ascii="Arial" w:hAnsi="Arial" w:cs="Arial"/>
        </w:rPr>
        <w:tab/>
        <w:t>1,46%</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Por elaboración de fact. N/v y ord. De pedido</w:t>
      </w:r>
      <w:r w:rsidRPr="00B530A7">
        <w:rPr>
          <w:rFonts w:ascii="Arial" w:hAnsi="Arial" w:cs="Arial"/>
        </w:rPr>
        <w:tab/>
        <w:t>1,02%</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Prestamos a empleados</w:t>
      </w:r>
      <w:r w:rsidRPr="00B530A7">
        <w:rPr>
          <w:rFonts w:ascii="Arial" w:hAnsi="Arial" w:cs="Arial"/>
        </w:rPr>
        <w:tab/>
        <w:t>0,97%</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judiciales</w:t>
      </w:r>
      <w:r w:rsidRPr="00B530A7">
        <w:rPr>
          <w:rFonts w:ascii="Arial" w:hAnsi="Arial" w:cs="Arial"/>
        </w:rPr>
        <w:tab/>
        <w:t>0,97%</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Por pago de cuota camión</w:t>
      </w:r>
      <w:r w:rsidRPr="00B530A7">
        <w:rPr>
          <w:rFonts w:ascii="Arial" w:hAnsi="Arial" w:cs="Arial"/>
        </w:rPr>
        <w:tab/>
        <w:t>0,88%</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asesoría/honorarios profesionales</w:t>
      </w:r>
      <w:r w:rsidRPr="00B530A7">
        <w:rPr>
          <w:rFonts w:ascii="Arial" w:hAnsi="Arial" w:cs="Arial"/>
        </w:rPr>
        <w:tab/>
        <w:t>0,86%</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Por compra de rollos para locutorios</w:t>
      </w:r>
      <w:r w:rsidRPr="00B530A7">
        <w:rPr>
          <w:rFonts w:ascii="Arial" w:hAnsi="Arial" w:cs="Arial"/>
        </w:rPr>
        <w:tab/>
        <w:t>0,75%</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Pago cuota Cámara de Comercio</w:t>
      </w:r>
      <w:r w:rsidRPr="00B530A7">
        <w:rPr>
          <w:rFonts w:ascii="Arial" w:hAnsi="Arial" w:cs="Arial"/>
        </w:rPr>
        <w:tab/>
        <w:t>0,49%</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instalación de cabinas</w:t>
      </w:r>
      <w:r w:rsidRPr="00B530A7">
        <w:rPr>
          <w:rFonts w:ascii="Arial" w:hAnsi="Arial" w:cs="Arial"/>
        </w:rPr>
        <w:tab/>
        <w:t>0,48%</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de ventas</w:t>
      </w:r>
      <w:r w:rsidRPr="00B530A7">
        <w:rPr>
          <w:rFonts w:ascii="Arial" w:hAnsi="Arial" w:cs="Arial"/>
        </w:rPr>
        <w:tab/>
        <w:t>0,48%</w:t>
      </w:r>
    </w:p>
    <w:p w:rsidR="0037349F" w:rsidRPr="00B530A7" w:rsidRDefault="0037349F" w:rsidP="00F95BC6">
      <w:pPr>
        <w:numPr>
          <w:ilvl w:val="0"/>
          <w:numId w:val="30"/>
        </w:numPr>
        <w:tabs>
          <w:tab w:val="left" w:pos="7200"/>
        </w:tabs>
        <w:spacing w:line="360" w:lineRule="auto"/>
        <w:rPr>
          <w:rFonts w:ascii="Arial" w:hAnsi="Arial" w:cs="Arial"/>
        </w:rPr>
      </w:pPr>
      <w:r w:rsidRPr="00B530A7">
        <w:rPr>
          <w:rFonts w:ascii="Arial" w:hAnsi="Arial" w:cs="Arial"/>
        </w:rPr>
        <w:t>Gastos matricula vehículos-motos</w:t>
      </w:r>
      <w:r w:rsidRPr="00B530A7">
        <w:rPr>
          <w:rFonts w:ascii="Arial" w:hAnsi="Arial" w:cs="Arial"/>
        </w:rPr>
        <w:tab/>
        <w:t>0,24%</w:t>
      </w:r>
    </w:p>
    <w:p w:rsidR="0037349F" w:rsidRPr="00094817" w:rsidRDefault="0037349F" w:rsidP="0037349F">
      <w:pPr>
        <w:spacing w:line="360" w:lineRule="auto"/>
        <w:jc w:val="both"/>
        <w:rPr>
          <w:rFonts w:ascii="Arial" w:hAnsi="Arial" w:cs="Arial"/>
          <w:b/>
          <w:i/>
        </w:rPr>
      </w:pPr>
    </w:p>
    <w:p w:rsidR="0037349F" w:rsidRPr="00094817" w:rsidRDefault="0037349F" w:rsidP="0037349F">
      <w:pPr>
        <w:spacing w:line="360" w:lineRule="auto"/>
        <w:jc w:val="both"/>
        <w:rPr>
          <w:rFonts w:ascii="Arial" w:hAnsi="Arial" w:cs="Arial"/>
          <w:b/>
          <w:i/>
        </w:rPr>
      </w:pPr>
      <w:r w:rsidRPr="00094817">
        <w:rPr>
          <w:rFonts w:ascii="Arial" w:hAnsi="Arial" w:cs="Arial"/>
          <w:b/>
          <w:i/>
        </w:rPr>
        <w:t>Valores por liquidar</w:t>
      </w:r>
    </w:p>
    <w:p w:rsidR="0037349F" w:rsidRDefault="0037349F" w:rsidP="0037349F">
      <w:pPr>
        <w:spacing w:line="360" w:lineRule="auto"/>
        <w:jc w:val="both"/>
        <w:rPr>
          <w:rFonts w:ascii="Arial" w:hAnsi="Arial" w:cs="Arial"/>
        </w:rPr>
      </w:pPr>
      <w:r w:rsidRPr="00094817">
        <w:rPr>
          <w:rFonts w:ascii="Arial" w:hAnsi="Arial" w:cs="Arial"/>
        </w:rPr>
        <w:t xml:space="preserve">Se gastó $ 8.277,84 correspondiente al 1,22% de los </w:t>
      </w:r>
      <w:r>
        <w:rPr>
          <w:rFonts w:ascii="Arial" w:hAnsi="Arial" w:cs="Arial"/>
        </w:rPr>
        <w:t>pagos</w:t>
      </w:r>
      <w:r w:rsidRPr="00094817">
        <w:rPr>
          <w:rFonts w:ascii="Arial" w:hAnsi="Arial" w:cs="Arial"/>
        </w:rPr>
        <w:t xml:space="preserve"> de febrero. </w:t>
      </w:r>
    </w:p>
    <w:p w:rsidR="0037349F" w:rsidRPr="00094817" w:rsidRDefault="0037349F" w:rsidP="0037349F">
      <w:pPr>
        <w:spacing w:line="360" w:lineRule="auto"/>
        <w:jc w:val="both"/>
        <w:rPr>
          <w:rFonts w:ascii="Arial" w:hAnsi="Arial" w:cs="Arial"/>
        </w:rPr>
      </w:pPr>
    </w:p>
    <w:p w:rsidR="0037349F" w:rsidRPr="00094817" w:rsidRDefault="0037349F" w:rsidP="0037349F">
      <w:pPr>
        <w:spacing w:line="360" w:lineRule="auto"/>
        <w:jc w:val="both"/>
        <w:rPr>
          <w:rFonts w:ascii="Arial" w:hAnsi="Arial" w:cs="Arial"/>
          <w:b/>
          <w:i/>
        </w:rPr>
      </w:pPr>
      <w:r w:rsidRPr="00094817">
        <w:rPr>
          <w:rFonts w:ascii="Arial" w:hAnsi="Arial" w:cs="Arial"/>
          <w:b/>
          <w:i/>
        </w:rPr>
        <w:t>Pago de impuestos, permisos y multas</w:t>
      </w:r>
    </w:p>
    <w:p w:rsidR="0037349F" w:rsidRDefault="0037349F" w:rsidP="0037349F">
      <w:pPr>
        <w:spacing w:line="360" w:lineRule="auto"/>
        <w:jc w:val="both"/>
        <w:rPr>
          <w:rFonts w:ascii="Arial" w:hAnsi="Arial" w:cs="Arial"/>
        </w:rPr>
      </w:pPr>
      <w:r w:rsidRPr="00094817">
        <w:rPr>
          <w:rFonts w:ascii="Arial" w:hAnsi="Arial" w:cs="Arial"/>
        </w:rPr>
        <w:t xml:space="preserve">Se gastó $ 7.220,29 correspondiente al 1,06% de los </w:t>
      </w:r>
      <w:r>
        <w:rPr>
          <w:rFonts w:ascii="Arial" w:hAnsi="Arial" w:cs="Arial"/>
        </w:rPr>
        <w:t>pagos</w:t>
      </w:r>
      <w:r w:rsidRPr="00094817">
        <w:rPr>
          <w:rFonts w:ascii="Arial" w:hAnsi="Arial" w:cs="Arial"/>
        </w:rPr>
        <w:t xml:space="preserve"> de febrero. </w:t>
      </w:r>
    </w:p>
    <w:p w:rsidR="0037349F" w:rsidRPr="00094817" w:rsidRDefault="0037349F" w:rsidP="0037349F">
      <w:pPr>
        <w:spacing w:line="360" w:lineRule="auto"/>
        <w:jc w:val="both"/>
        <w:rPr>
          <w:rFonts w:ascii="Arial" w:hAnsi="Arial" w:cs="Arial"/>
        </w:rPr>
      </w:pPr>
    </w:p>
    <w:p w:rsidR="0037349F" w:rsidRPr="00094817" w:rsidRDefault="0037349F" w:rsidP="0037349F">
      <w:pPr>
        <w:spacing w:line="360" w:lineRule="auto"/>
        <w:jc w:val="both"/>
        <w:rPr>
          <w:rFonts w:ascii="Arial" w:hAnsi="Arial" w:cs="Arial"/>
          <w:b/>
          <w:i/>
        </w:rPr>
      </w:pPr>
      <w:r w:rsidRPr="00094817">
        <w:rPr>
          <w:rFonts w:ascii="Arial" w:hAnsi="Arial" w:cs="Arial"/>
          <w:b/>
          <w:i/>
        </w:rPr>
        <w:t xml:space="preserve">Compra de amigos chips </w:t>
      </w:r>
    </w:p>
    <w:p w:rsidR="0037349F" w:rsidRPr="002264B8" w:rsidRDefault="0037349F" w:rsidP="0037349F">
      <w:pPr>
        <w:spacing w:line="360" w:lineRule="auto"/>
        <w:jc w:val="both"/>
        <w:rPr>
          <w:rFonts w:ascii="Arial" w:hAnsi="Arial" w:cs="Arial"/>
        </w:rPr>
      </w:pPr>
      <w:r w:rsidRPr="002264B8">
        <w:rPr>
          <w:rFonts w:ascii="Arial" w:hAnsi="Arial" w:cs="Arial"/>
        </w:rPr>
        <w:t xml:space="preserve">Se invirtió $ 4760,65 correspondiente al 0,70% de los </w:t>
      </w:r>
      <w:r>
        <w:rPr>
          <w:rFonts w:ascii="Arial" w:hAnsi="Arial" w:cs="Arial"/>
        </w:rPr>
        <w:t>pagos</w:t>
      </w:r>
      <w:r w:rsidRPr="002264B8">
        <w:rPr>
          <w:rFonts w:ascii="Arial" w:hAnsi="Arial" w:cs="Arial"/>
        </w:rPr>
        <w:t xml:space="preserve"> de febrero.</w:t>
      </w:r>
    </w:p>
    <w:p w:rsidR="0037349F" w:rsidRPr="00F421A7"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2264B8">
        <w:rPr>
          <w:rFonts w:ascii="Arial" w:hAnsi="Arial" w:cs="Arial"/>
        </w:rPr>
        <w:t xml:space="preserve">Se gastó $ 3.914,00 correspondiente al 0,58% de los </w:t>
      </w:r>
      <w:r>
        <w:rPr>
          <w:rFonts w:ascii="Arial" w:hAnsi="Arial" w:cs="Arial"/>
        </w:rPr>
        <w:t>pagos</w:t>
      </w:r>
      <w:r w:rsidRPr="00F421A7">
        <w:rPr>
          <w:rFonts w:ascii="Arial" w:hAnsi="Arial" w:cs="Arial"/>
        </w:rPr>
        <w:t xml:space="preserve"> </w:t>
      </w:r>
      <w:r w:rsidRPr="002264B8">
        <w:rPr>
          <w:rFonts w:ascii="Arial" w:hAnsi="Arial" w:cs="Arial"/>
        </w:rPr>
        <w:t>de febrero</w:t>
      </w:r>
      <w:r>
        <w:rPr>
          <w:rFonts w:ascii="Arial" w:hAnsi="Arial" w:cs="Arial"/>
        </w:rPr>
        <w:t>.</w:t>
      </w:r>
    </w:p>
    <w:p w:rsidR="0037349F" w:rsidRPr="00610E2C"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Sueldos del personal </w:t>
      </w:r>
    </w:p>
    <w:p w:rsidR="0037349F" w:rsidRPr="002264B8" w:rsidRDefault="0037349F" w:rsidP="0037349F">
      <w:pPr>
        <w:spacing w:line="360" w:lineRule="auto"/>
        <w:jc w:val="both"/>
        <w:rPr>
          <w:rFonts w:ascii="Arial" w:hAnsi="Arial" w:cs="Arial"/>
        </w:rPr>
      </w:pPr>
      <w:r w:rsidRPr="002264B8">
        <w:rPr>
          <w:rFonts w:ascii="Arial" w:hAnsi="Arial" w:cs="Arial"/>
        </w:rPr>
        <w:t xml:space="preserve">Se gastó $ 2319,25 correspondiente al 0.32% de los </w:t>
      </w:r>
      <w:r>
        <w:rPr>
          <w:rFonts w:ascii="Arial" w:hAnsi="Arial" w:cs="Arial"/>
        </w:rPr>
        <w:t>pagos</w:t>
      </w:r>
      <w:r w:rsidRPr="00F421A7">
        <w:rPr>
          <w:rFonts w:ascii="Arial" w:hAnsi="Arial" w:cs="Arial"/>
        </w:rPr>
        <w:t xml:space="preserve"> </w:t>
      </w:r>
      <w:r w:rsidRPr="002264B8">
        <w:rPr>
          <w:rFonts w:ascii="Arial" w:hAnsi="Arial" w:cs="Arial"/>
        </w:rPr>
        <w:t>de febrero.</w:t>
      </w:r>
    </w:p>
    <w:p w:rsidR="0037349F" w:rsidRPr="00610E2C" w:rsidRDefault="0037349F" w:rsidP="0037349F">
      <w:pPr>
        <w:pStyle w:val="Ttulo1"/>
        <w:spacing w:line="360" w:lineRule="auto"/>
        <w:jc w:val="both"/>
        <w:rPr>
          <w:rFonts w:ascii="Arial" w:hAnsi="Arial" w:cs="Arial"/>
          <w:bCs w:val="0"/>
          <w:sz w:val="22"/>
          <w:szCs w:val="22"/>
        </w:rPr>
      </w:pPr>
    </w:p>
    <w:p w:rsidR="0037349F" w:rsidRPr="0004629C" w:rsidRDefault="0037349F" w:rsidP="00F95BC6">
      <w:pPr>
        <w:numPr>
          <w:ilvl w:val="1"/>
          <w:numId w:val="7"/>
        </w:numPr>
        <w:tabs>
          <w:tab w:val="left" w:pos="900"/>
        </w:tabs>
        <w:spacing w:line="360" w:lineRule="auto"/>
        <w:ind w:hanging="720"/>
        <w:rPr>
          <w:rFonts w:ascii="Arial" w:hAnsi="Arial" w:cs="Arial"/>
          <w:b/>
          <w:lang w:val="es-EC"/>
        </w:rPr>
      </w:pPr>
      <w:r w:rsidRPr="0004629C">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Default="0037349F" w:rsidP="0037349F">
      <w:pPr>
        <w:spacing w:line="360" w:lineRule="auto"/>
        <w:jc w:val="center"/>
        <w:rPr>
          <w:rFonts w:ascii="Arial" w:hAnsi="Arial" w:cs="Arial"/>
        </w:rPr>
      </w:pPr>
      <w:r w:rsidRPr="00F421A7">
        <w:rPr>
          <w:rFonts w:ascii="Arial" w:hAnsi="Arial" w:cs="Arial"/>
        </w:rPr>
        <w:t>2698,46166 ≤ μ ≤ 5648,90313</w:t>
      </w:r>
    </w:p>
    <w:p w:rsidR="0037349F" w:rsidRPr="00F421A7" w:rsidRDefault="0037349F" w:rsidP="0037349F">
      <w:pPr>
        <w:spacing w:line="360" w:lineRule="auto"/>
        <w:jc w:val="both"/>
        <w:rPr>
          <w:rFonts w:ascii="Arial" w:hAnsi="Arial" w:cs="Arial"/>
          <w:b/>
          <w:i/>
        </w:rPr>
      </w:pPr>
      <w:r w:rsidRPr="00F421A7">
        <w:rPr>
          <w:rFonts w:ascii="Arial" w:hAnsi="Arial" w:cs="Arial"/>
        </w:rPr>
        <w:t xml:space="preserve"> </w:t>
      </w:r>
      <w:r w:rsidRPr="00F421A7">
        <w:rPr>
          <w:rFonts w:ascii="Arial" w:hAnsi="Arial" w:cs="Arial"/>
          <w:b/>
          <w:i/>
        </w:rPr>
        <w:t>Comentarios:</w:t>
      </w:r>
    </w:p>
    <w:p w:rsidR="0037349F" w:rsidRPr="00E65053"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febrero se encuentra en el intervalo ($ </w:t>
      </w:r>
      <w:r w:rsidRPr="00F421A7">
        <w:rPr>
          <w:rFonts w:ascii="Arial" w:hAnsi="Arial" w:cs="Arial"/>
        </w:rPr>
        <w:t>2.698,46 ≤ μ ≤ $ 5.648,90) con el 95% de confianza.</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Pr="00410A76" w:rsidRDefault="0037349F" w:rsidP="00F95BC6">
      <w:pPr>
        <w:numPr>
          <w:ilvl w:val="1"/>
          <w:numId w:val="5"/>
        </w:numPr>
        <w:spacing w:line="360" w:lineRule="auto"/>
        <w:ind w:hanging="720"/>
        <w:rPr>
          <w:rFonts w:ascii="Arial" w:hAnsi="Arial" w:cs="Arial"/>
          <w:b/>
          <w:lang w:val="es-EC"/>
        </w:rPr>
      </w:pPr>
      <w:r w:rsidRPr="00410A76">
        <w:rPr>
          <w:rFonts w:ascii="Arial" w:hAnsi="Arial" w:cs="Arial"/>
          <w:b/>
          <w:lang w:val="es-EC"/>
        </w:rPr>
        <w:t>MARZO</w:t>
      </w:r>
    </w:p>
    <w:p w:rsidR="0037349F" w:rsidRPr="00410A76" w:rsidRDefault="0037349F" w:rsidP="00F95BC6">
      <w:pPr>
        <w:numPr>
          <w:ilvl w:val="1"/>
          <w:numId w:val="8"/>
        </w:numPr>
        <w:tabs>
          <w:tab w:val="left" w:pos="900"/>
        </w:tabs>
        <w:spacing w:line="360" w:lineRule="auto"/>
        <w:ind w:hanging="720"/>
        <w:rPr>
          <w:rFonts w:ascii="Arial" w:hAnsi="Arial" w:cs="Arial"/>
          <w:b/>
          <w:lang w:val="es-EC"/>
        </w:rPr>
      </w:pPr>
      <w:r w:rsidRPr="00410A76">
        <w:rPr>
          <w:rFonts w:ascii="Arial" w:hAnsi="Arial" w:cs="Arial"/>
          <w:b/>
          <w:lang w:val="es-EC"/>
        </w:rPr>
        <w:t>Por actividad</w:t>
      </w:r>
    </w:p>
    <w:p w:rsidR="0037349F" w:rsidRDefault="0037349F" w:rsidP="0037349F">
      <w:pPr>
        <w:spacing w:line="360" w:lineRule="auto"/>
        <w:jc w:val="both"/>
        <w:rPr>
          <w:rFonts w:ascii="Arial" w:hAnsi="Arial" w:cs="Arial"/>
        </w:rPr>
      </w:pPr>
      <w:r w:rsidRPr="00F421A7">
        <w:rPr>
          <w:rFonts w:ascii="Arial" w:hAnsi="Arial" w:cs="Arial"/>
        </w:rPr>
        <w:t>Las actividades que influyeron en el mes de marzo fueron las que se describen en el G</w:t>
      </w:r>
      <w:r>
        <w:rPr>
          <w:rFonts w:ascii="Arial" w:hAnsi="Arial" w:cs="Arial"/>
        </w:rPr>
        <w:t>RAFICO</w:t>
      </w:r>
      <w:r w:rsidRPr="00F421A7">
        <w:rPr>
          <w:rFonts w:ascii="Arial" w:hAnsi="Arial" w:cs="Arial"/>
        </w:rPr>
        <w:t xml:space="preserve"> </w:t>
      </w:r>
      <w:r>
        <w:rPr>
          <w:rFonts w:ascii="Arial" w:hAnsi="Arial" w:cs="Arial"/>
        </w:rPr>
        <w:t>6</w:t>
      </w:r>
      <w:r w:rsidRPr="00F421A7">
        <w:rPr>
          <w:rFonts w:ascii="Arial" w:hAnsi="Arial" w:cs="Arial"/>
        </w:rPr>
        <w:t xml:space="preserve">. </w:t>
      </w:r>
    </w:p>
    <w:p w:rsidR="0037349F" w:rsidRDefault="0037349F" w:rsidP="0037349F">
      <w:pPr>
        <w:spacing w:line="360" w:lineRule="auto"/>
        <w:jc w:val="center"/>
        <w:rPr>
          <w:rFonts w:ascii="Arial" w:hAnsi="Arial" w:cs="Arial"/>
          <w:i/>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6</w:t>
      </w:r>
      <w:r w:rsidRPr="00F8451F">
        <w:rPr>
          <w:rFonts w:ascii="Arial" w:hAnsi="Arial" w:cs="Arial"/>
          <w:i/>
          <w:sz w:val="20"/>
          <w:szCs w:val="20"/>
        </w:rPr>
        <w:t xml:space="preserve">.- Actividades más influyentes en </w:t>
      </w:r>
      <w:r>
        <w:rPr>
          <w:rFonts w:ascii="Arial" w:hAnsi="Arial" w:cs="Arial"/>
          <w:i/>
          <w:sz w:val="20"/>
          <w:szCs w:val="20"/>
        </w:rPr>
        <w:t>marzo</w:t>
      </w:r>
      <w:r w:rsidRPr="00F8451F">
        <w:rPr>
          <w:rFonts w:ascii="Arial" w:hAnsi="Arial" w:cs="Arial"/>
          <w:i/>
          <w:sz w:val="20"/>
          <w:szCs w:val="20"/>
        </w:rPr>
        <w:t xml:space="preserve"> del 2006</w:t>
      </w:r>
    </w:p>
    <w:p w:rsidR="0037349F" w:rsidRPr="00610E2C" w:rsidRDefault="00F40EC8" w:rsidP="0037349F">
      <w:pPr>
        <w:spacing w:line="360" w:lineRule="auto"/>
        <w:jc w:val="center"/>
        <w:rPr>
          <w:rFonts w:ascii="Arial" w:hAnsi="Arial" w:cs="Arial"/>
          <w:i/>
          <w:sz w:val="20"/>
          <w:szCs w:val="20"/>
        </w:rPr>
      </w:pPr>
      <w:r>
        <w:rPr>
          <w:rFonts w:ascii="Arial" w:hAnsi="Arial" w:cs="Arial"/>
          <w:i/>
          <w:noProof/>
          <w:sz w:val="20"/>
          <w:szCs w:val="20"/>
        </w:rPr>
        <w:drawing>
          <wp:inline distT="0" distB="0" distL="0" distR="0">
            <wp:extent cx="4812665" cy="2286000"/>
            <wp:effectExtent l="1905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5205" t="29240" r="2672" b="12433"/>
                    <a:stretch>
                      <a:fillRect/>
                    </a:stretch>
                  </pic:blipFill>
                  <pic:spPr bwMode="auto">
                    <a:xfrm>
                      <a:off x="0" y="0"/>
                      <a:ext cx="4812665" cy="2286000"/>
                    </a:xfrm>
                    <a:prstGeom prst="rect">
                      <a:avLst/>
                    </a:prstGeom>
                    <a:noFill/>
                    <a:ln w="9525">
                      <a:noFill/>
                      <a:miter lim="800000"/>
                      <a:headEnd/>
                      <a:tailEnd/>
                    </a:ln>
                  </pic:spPr>
                </pic:pic>
              </a:graphicData>
            </a:graphic>
          </wp:inline>
        </w:drawing>
      </w:r>
    </w:p>
    <w:p w:rsidR="0037349F" w:rsidRPr="00B530A7" w:rsidRDefault="0037349F" w:rsidP="0037349F">
      <w:pPr>
        <w:spacing w:line="360" w:lineRule="auto"/>
        <w:jc w:val="both"/>
        <w:rPr>
          <w:rFonts w:ascii="Arial" w:hAnsi="Arial" w:cs="Arial"/>
          <w:b/>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Tarjetas telefónicas</w:t>
      </w:r>
    </w:p>
    <w:p w:rsidR="0037349F" w:rsidRDefault="0037349F" w:rsidP="0037349F">
      <w:pPr>
        <w:tabs>
          <w:tab w:val="left" w:pos="4140"/>
        </w:tabs>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marzo</w:t>
      </w:r>
      <w:r w:rsidRPr="00F421A7">
        <w:rPr>
          <w:rFonts w:ascii="Arial" w:hAnsi="Arial" w:cs="Arial"/>
        </w:rPr>
        <w:t xml:space="preserve"> </w:t>
      </w:r>
      <w:r>
        <w:rPr>
          <w:rFonts w:ascii="Arial" w:hAnsi="Arial" w:cs="Arial"/>
        </w:rPr>
        <w:t>con</w:t>
      </w:r>
      <w:r w:rsidRPr="00F421A7">
        <w:rPr>
          <w:rFonts w:ascii="Arial" w:hAnsi="Arial" w:cs="Arial"/>
        </w:rPr>
        <w:t xml:space="preserve"> </w:t>
      </w:r>
      <w:r>
        <w:rPr>
          <w:rFonts w:ascii="Arial" w:hAnsi="Arial" w:cs="Arial"/>
        </w:rPr>
        <w:t xml:space="preserve">$ 337,826.89 equivalente al 46.64% del total de marzo. En el GRAFICO 7 apreciamos que la compra de tarjetas se segmenta de la siguiente forma: </w:t>
      </w:r>
      <w:r w:rsidRPr="00F421A7">
        <w:rPr>
          <w:rFonts w:ascii="Arial" w:hAnsi="Arial" w:cs="Arial"/>
        </w:rPr>
        <w:t>Prepago Amigo</w:t>
      </w:r>
      <w:r>
        <w:rPr>
          <w:rFonts w:ascii="Arial" w:hAnsi="Arial" w:cs="Arial"/>
        </w:rPr>
        <w:t xml:space="preserve"> </w:t>
      </w:r>
      <w:r w:rsidRPr="00F421A7">
        <w:rPr>
          <w:rFonts w:ascii="Arial" w:hAnsi="Arial" w:cs="Arial"/>
        </w:rPr>
        <w:t>98%</w:t>
      </w:r>
      <w:r>
        <w:rPr>
          <w:rFonts w:ascii="Arial" w:hAnsi="Arial" w:cs="Arial"/>
        </w:rPr>
        <w:t xml:space="preserve">; </w:t>
      </w:r>
      <w:r w:rsidRPr="00F421A7">
        <w:rPr>
          <w:rFonts w:ascii="Arial" w:hAnsi="Arial" w:cs="Arial"/>
        </w:rPr>
        <w:t>Cabina Porta aló</w:t>
      </w:r>
      <w:r>
        <w:rPr>
          <w:rFonts w:ascii="Arial" w:hAnsi="Arial" w:cs="Arial"/>
        </w:rPr>
        <w:t xml:space="preserve"> </w:t>
      </w:r>
      <w:r w:rsidRPr="00F421A7">
        <w:rPr>
          <w:rFonts w:ascii="Arial" w:hAnsi="Arial" w:cs="Arial"/>
        </w:rPr>
        <w:t>2%</w:t>
      </w:r>
      <w:r>
        <w:rPr>
          <w:rFonts w:ascii="Arial" w:hAnsi="Arial" w:cs="Arial"/>
        </w:rPr>
        <w:t xml:space="preserve"> y </w:t>
      </w:r>
      <w:r w:rsidRPr="00F421A7">
        <w:rPr>
          <w:rFonts w:ascii="Arial" w:hAnsi="Arial" w:cs="Arial"/>
        </w:rPr>
        <w:t>Prepago Movistar</w:t>
      </w:r>
      <w:r>
        <w:rPr>
          <w:rFonts w:ascii="Arial" w:hAnsi="Arial" w:cs="Arial"/>
        </w:rPr>
        <w:t xml:space="preserve">  </w:t>
      </w:r>
      <w:r w:rsidRPr="00F421A7">
        <w:rPr>
          <w:rFonts w:ascii="Arial" w:hAnsi="Arial" w:cs="Arial"/>
        </w:rPr>
        <w:t>0%</w:t>
      </w:r>
      <w:r>
        <w:rPr>
          <w:rFonts w:ascii="Arial" w:hAnsi="Arial" w:cs="Arial"/>
        </w:rPr>
        <w:t>.</w:t>
      </w:r>
    </w:p>
    <w:p w:rsidR="0037349F" w:rsidRPr="00613EE6" w:rsidRDefault="0037349F" w:rsidP="0037349F">
      <w:pPr>
        <w:tabs>
          <w:tab w:val="left" w:pos="4140"/>
        </w:tabs>
        <w:spacing w:line="360" w:lineRule="auto"/>
        <w:jc w:val="both"/>
        <w:rPr>
          <w:rFonts w:ascii="Arial" w:hAnsi="Arial" w:cs="Arial"/>
          <w:sz w:val="20"/>
          <w:szCs w:val="20"/>
        </w:rPr>
      </w:pPr>
    </w:p>
    <w:p w:rsidR="0037349F" w:rsidRDefault="0037349F" w:rsidP="0037349F">
      <w:pPr>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7</w:t>
      </w:r>
      <w:r w:rsidRPr="00F8451F">
        <w:rPr>
          <w:rFonts w:ascii="Arial" w:hAnsi="Arial" w:cs="Arial"/>
          <w:i/>
          <w:sz w:val="20"/>
          <w:szCs w:val="20"/>
        </w:rPr>
        <w:t xml:space="preserve">- </w:t>
      </w:r>
      <w:r>
        <w:rPr>
          <w:rFonts w:ascii="Arial" w:hAnsi="Arial" w:cs="Arial"/>
          <w:i/>
          <w:sz w:val="20"/>
          <w:szCs w:val="20"/>
        </w:rPr>
        <w:t xml:space="preserve">Participación de la compra de tarjetas de telefonía </w:t>
      </w:r>
    </w:p>
    <w:p w:rsidR="0037349F" w:rsidRDefault="0037349F" w:rsidP="0037349F">
      <w:pPr>
        <w:jc w:val="center"/>
        <w:rPr>
          <w:rFonts w:ascii="Arial" w:hAnsi="Arial" w:cs="Arial"/>
          <w:i/>
          <w:sz w:val="20"/>
          <w:szCs w:val="20"/>
        </w:rPr>
      </w:pPr>
      <w:r>
        <w:rPr>
          <w:rFonts w:ascii="Arial" w:hAnsi="Arial" w:cs="Arial"/>
          <w:i/>
          <w:sz w:val="20"/>
          <w:szCs w:val="20"/>
        </w:rPr>
        <w:t>en marzo</w:t>
      </w:r>
      <w:r w:rsidRPr="00F8451F">
        <w:rPr>
          <w:rFonts w:ascii="Arial" w:hAnsi="Arial" w:cs="Arial"/>
          <w:i/>
          <w:sz w:val="20"/>
          <w:szCs w:val="20"/>
        </w:rPr>
        <w:t xml:space="preserve"> del 2006</w:t>
      </w:r>
    </w:p>
    <w:p w:rsidR="0037349F" w:rsidRPr="00F8451F" w:rsidRDefault="0037349F" w:rsidP="0037349F">
      <w:pPr>
        <w:rPr>
          <w:rFonts w:ascii="Arial" w:hAnsi="Arial" w:cs="Arial"/>
          <w:i/>
          <w:sz w:val="20"/>
          <w:szCs w:val="20"/>
        </w:rPr>
      </w:pPr>
    </w:p>
    <w:p w:rsidR="0037349F" w:rsidRPr="00FC696B" w:rsidRDefault="00F40EC8" w:rsidP="0037349F">
      <w:pPr>
        <w:spacing w:line="360" w:lineRule="auto"/>
        <w:jc w:val="center"/>
        <w:rPr>
          <w:rFonts w:ascii="Arial" w:hAnsi="Arial" w:cs="Arial"/>
        </w:rPr>
      </w:pPr>
      <w:r>
        <w:rPr>
          <w:rFonts w:ascii="Arial" w:hAnsi="Arial" w:cs="Arial"/>
          <w:noProof/>
        </w:rPr>
        <w:drawing>
          <wp:inline distT="0" distB="0" distL="0" distR="0">
            <wp:extent cx="3007995" cy="1636395"/>
            <wp:effectExtent l="1905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7082" t="31947" r="12836" b="24426"/>
                    <a:stretch>
                      <a:fillRect/>
                    </a:stretch>
                  </pic:blipFill>
                  <pic:spPr bwMode="auto">
                    <a:xfrm>
                      <a:off x="0" y="0"/>
                      <a:ext cx="3007995" cy="163639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Default="0037349F" w:rsidP="0037349F">
      <w:pPr>
        <w:spacing w:line="360" w:lineRule="auto"/>
        <w:jc w:val="both"/>
        <w:rPr>
          <w:rFonts w:ascii="Arial" w:hAnsi="Arial" w:cs="Arial"/>
        </w:rPr>
      </w:pPr>
      <w:r w:rsidRPr="00F421A7">
        <w:rPr>
          <w:rFonts w:ascii="Arial" w:hAnsi="Arial" w:cs="Arial"/>
        </w:rPr>
        <w:t>La compra de celulares se invirtió $ 337.838,89 equivalente al 42.47% del valor total de los pagos de marzo.</w:t>
      </w:r>
    </w:p>
    <w:p w:rsidR="0037349F" w:rsidRPr="00F421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Pr="00F421A7" w:rsidRDefault="0037349F" w:rsidP="0037349F">
      <w:pPr>
        <w:spacing w:line="360" w:lineRule="auto"/>
        <w:jc w:val="both"/>
        <w:rPr>
          <w:rFonts w:ascii="Arial" w:hAnsi="Arial" w:cs="Arial"/>
        </w:rPr>
      </w:pPr>
      <w:r w:rsidRPr="00F421A7">
        <w:rPr>
          <w:rFonts w:ascii="Arial" w:hAnsi="Arial" w:cs="Arial"/>
        </w:rPr>
        <w:t xml:space="preserve">La distribuidora ha cancelado $ 33.965,37 a CONECEL por el servicio de </w:t>
      </w:r>
    </w:p>
    <w:p w:rsidR="0037349F" w:rsidRPr="00F421A7" w:rsidRDefault="0037349F" w:rsidP="00F95BC6">
      <w:pPr>
        <w:numPr>
          <w:ilvl w:val="0"/>
          <w:numId w:val="26"/>
        </w:numPr>
        <w:spacing w:line="360" w:lineRule="auto"/>
        <w:jc w:val="both"/>
        <w:rPr>
          <w:rFonts w:ascii="Arial" w:hAnsi="Arial" w:cs="Arial"/>
        </w:rPr>
      </w:pPr>
      <w:r w:rsidRPr="00F421A7">
        <w:rPr>
          <w:rFonts w:ascii="Arial" w:hAnsi="Arial" w:cs="Arial"/>
        </w:rPr>
        <w:t>Locutorios Telefónicos 12.81%</w:t>
      </w:r>
    </w:p>
    <w:p w:rsidR="0037349F" w:rsidRPr="00F421A7" w:rsidRDefault="0037349F" w:rsidP="00F95BC6">
      <w:pPr>
        <w:numPr>
          <w:ilvl w:val="0"/>
          <w:numId w:val="26"/>
        </w:numPr>
        <w:spacing w:line="360" w:lineRule="auto"/>
        <w:jc w:val="both"/>
        <w:rPr>
          <w:rFonts w:ascii="Arial" w:hAnsi="Arial" w:cs="Arial"/>
        </w:rPr>
      </w:pPr>
      <w:r w:rsidRPr="00F421A7">
        <w:rPr>
          <w:rFonts w:ascii="Arial" w:hAnsi="Arial" w:cs="Arial"/>
        </w:rPr>
        <w:t>Activación de líneas     87.19%</w:t>
      </w:r>
      <w:r w:rsidRPr="00F421A7">
        <w:rPr>
          <w:rFonts w:ascii="Arial" w:hAnsi="Arial" w:cs="Arial"/>
        </w:rPr>
        <w:tab/>
      </w:r>
    </w:p>
    <w:p w:rsidR="0037349F" w:rsidRPr="00F421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Default="0037349F" w:rsidP="0037349F">
      <w:pPr>
        <w:spacing w:line="360" w:lineRule="auto"/>
        <w:jc w:val="both"/>
        <w:rPr>
          <w:rFonts w:ascii="Arial" w:hAnsi="Arial" w:cs="Arial"/>
        </w:rPr>
      </w:pPr>
      <w:r w:rsidRPr="00F421A7">
        <w:rPr>
          <w:rFonts w:ascii="Arial" w:hAnsi="Arial" w:cs="Arial"/>
        </w:rPr>
        <w:t xml:space="preserve">Las comisiones a vendedores captan el 3.31% de los egresos. Entre estas comisiones debemos recalcar que en el mes de marzo se pagan las comisiones atrasadas de los meses anteriores como lo explica la </w:t>
      </w:r>
      <w:r>
        <w:rPr>
          <w:rFonts w:ascii="Arial" w:hAnsi="Arial" w:cs="Arial"/>
        </w:rPr>
        <w:t>TABLA 6:</w:t>
      </w:r>
    </w:p>
    <w:p w:rsidR="0037349F" w:rsidRPr="00B530A7" w:rsidRDefault="0037349F" w:rsidP="0037349F">
      <w:pPr>
        <w:spacing w:line="480" w:lineRule="auto"/>
        <w:jc w:val="both"/>
        <w:rPr>
          <w:rFonts w:ascii="Arial" w:hAnsi="Arial" w:cs="Arial"/>
          <w:sz w:val="20"/>
          <w:szCs w:val="20"/>
        </w:rPr>
      </w:pPr>
    </w:p>
    <w:p w:rsidR="0037349F" w:rsidRPr="003D4D23" w:rsidRDefault="0037349F" w:rsidP="0037349F">
      <w:pPr>
        <w:spacing w:line="360" w:lineRule="auto"/>
        <w:jc w:val="center"/>
        <w:rPr>
          <w:rFonts w:ascii="Arial" w:hAnsi="Arial" w:cs="Arial"/>
          <w:i/>
          <w:sz w:val="20"/>
          <w:szCs w:val="20"/>
        </w:rPr>
      </w:pPr>
      <w:r w:rsidRPr="00102E7E">
        <w:rPr>
          <w:rFonts w:ascii="Arial" w:hAnsi="Arial" w:cs="Arial"/>
          <w:i/>
          <w:sz w:val="20"/>
          <w:szCs w:val="20"/>
        </w:rPr>
        <w:t>TABLA 6: Comisiones a vendedores – marzo 2006</w:t>
      </w:r>
    </w:p>
    <w:tbl>
      <w:tblPr>
        <w:tblW w:w="5815" w:type="dxa"/>
        <w:jc w:val="center"/>
        <w:tblInd w:w="65" w:type="dxa"/>
        <w:tblCellMar>
          <w:left w:w="70" w:type="dxa"/>
          <w:right w:w="70" w:type="dxa"/>
        </w:tblCellMar>
        <w:tblLook w:val="0000"/>
      </w:tblPr>
      <w:tblGrid>
        <w:gridCol w:w="3769"/>
        <w:gridCol w:w="2046"/>
      </w:tblGrid>
      <w:tr w:rsidR="0037349F" w:rsidRPr="007C7B05" w:rsidTr="004E040C">
        <w:trPr>
          <w:trHeight w:val="298"/>
          <w:jc w:val="center"/>
        </w:trPr>
        <w:tc>
          <w:tcPr>
            <w:tcW w:w="3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7C7B05" w:rsidRDefault="0037349F" w:rsidP="004E040C">
            <w:pPr>
              <w:jc w:val="center"/>
              <w:rPr>
                <w:rFonts w:ascii="Arial" w:hAnsi="Arial" w:cs="Arial"/>
                <w:b/>
                <w:bCs/>
                <w:i/>
                <w:sz w:val="18"/>
                <w:szCs w:val="18"/>
              </w:rPr>
            </w:pPr>
            <w:r w:rsidRPr="007C7B05">
              <w:rPr>
                <w:rFonts w:ascii="Arial" w:hAnsi="Arial" w:cs="Arial"/>
                <w:b/>
                <w:bCs/>
                <w:i/>
                <w:sz w:val="18"/>
                <w:szCs w:val="18"/>
              </w:rPr>
              <w:t>COMISIONES</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37349F" w:rsidRPr="007C7B05" w:rsidRDefault="0037349F" w:rsidP="004E040C">
            <w:pPr>
              <w:jc w:val="center"/>
              <w:rPr>
                <w:rFonts w:ascii="Arial" w:hAnsi="Arial" w:cs="Arial"/>
                <w:b/>
                <w:bCs/>
                <w:i/>
                <w:sz w:val="18"/>
                <w:szCs w:val="18"/>
              </w:rPr>
            </w:pPr>
            <w:r w:rsidRPr="007C7B05">
              <w:rPr>
                <w:rFonts w:ascii="Arial" w:hAnsi="Arial" w:cs="Arial"/>
                <w:b/>
                <w:bCs/>
                <w:i/>
                <w:sz w:val="18"/>
                <w:szCs w:val="18"/>
              </w:rPr>
              <w:t>$</w:t>
            </w:r>
          </w:p>
        </w:tc>
      </w:tr>
      <w:tr w:rsidR="0037349F" w:rsidRPr="007C7B05" w:rsidTr="004E040C">
        <w:trPr>
          <w:trHeight w:val="298"/>
          <w:jc w:val="center"/>
        </w:trPr>
        <w:tc>
          <w:tcPr>
            <w:tcW w:w="3769" w:type="dxa"/>
            <w:tcBorders>
              <w:top w:val="nil"/>
              <w:left w:val="single" w:sz="4" w:space="0" w:color="auto"/>
              <w:bottom w:val="single" w:sz="4" w:space="0" w:color="auto"/>
              <w:right w:val="single" w:sz="4" w:space="0" w:color="auto"/>
            </w:tcBorders>
            <w:shd w:val="clear" w:color="auto" w:fill="auto"/>
            <w:noWrap/>
            <w:vAlign w:val="bottom"/>
          </w:tcPr>
          <w:p w:rsidR="0037349F" w:rsidRPr="007C7B05" w:rsidRDefault="0037349F" w:rsidP="004E040C">
            <w:pPr>
              <w:rPr>
                <w:rFonts w:ascii="Arial" w:hAnsi="Arial" w:cs="Arial"/>
                <w:b/>
                <w:bCs/>
                <w:sz w:val="18"/>
                <w:szCs w:val="18"/>
              </w:rPr>
            </w:pPr>
            <w:r w:rsidRPr="007C7B05">
              <w:rPr>
                <w:rFonts w:ascii="Arial" w:hAnsi="Arial" w:cs="Arial"/>
                <w:b/>
                <w:bCs/>
                <w:sz w:val="18"/>
                <w:szCs w:val="18"/>
              </w:rPr>
              <w:t>COMISIONES - ENERO</w:t>
            </w:r>
          </w:p>
        </w:tc>
        <w:tc>
          <w:tcPr>
            <w:tcW w:w="2046" w:type="dxa"/>
            <w:tcBorders>
              <w:top w:val="nil"/>
              <w:left w:val="nil"/>
              <w:bottom w:val="single" w:sz="4" w:space="0" w:color="auto"/>
              <w:right w:val="single" w:sz="4" w:space="0" w:color="auto"/>
            </w:tcBorders>
            <w:shd w:val="clear" w:color="auto" w:fill="auto"/>
            <w:noWrap/>
            <w:vAlign w:val="bottom"/>
          </w:tcPr>
          <w:p w:rsidR="0037349F" w:rsidRPr="007C7B05" w:rsidRDefault="0037349F" w:rsidP="004E040C">
            <w:pPr>
              <w:jc w:val="right"/>
              <w:rPr>
                <w:rFonts w:ascii="Arial" w:hAnsi="Arial" w:cs="Arial"/>
                <w:sz w:val="18"/>
                <w:szCs w:val="18"/>
              </w:rPr>
            </w:pPr>
            <w:r w:rsidRPr="007C7B05">
              <w:rPr>
                <w:rFonts w:ascii="Arial" w:hAnsi="Arial" w:cs="Arial"/>
                <w:sz w:val="18"/>
                <w:szCs w:val="18"/>
              </w:rPr>
              <w:t>1</w:t>
            </w:r>
            <w:r>
              <w:rPr>
                <w:rFonts w:ascii="Arial" w:hAnsi="Arial" w:cs="Arial"/>
                <w:sz w:val="18"/>
                <w:szCs w:val="18"/>
              </w:rPr>
              <w:t>,</w:t>
            </w:r>
            <w:r w:rsidRPr="007C7B05">
              <w:rPr>
                <w:rFonts w:ascii="Arial" w:hAnsi="Arial" w:cs="Arial"/>
                <w:sz w:val="18"/>
                <w:szCs w:val="18"/>
              </w:rPr>
              <w:t>359,45</w:t>
            </w:r>
          </w:p>
        </w:tc>
      </w:tr>
      <w:tr w:rsidR="0037349F" w:rsidRPr="007C7B05" w:rsidTr="004E040C">
        <w:trPr>
          <w:trHeight w:val="298"/>
          <w:jc w:val="center"/>
        </w:trPr>
        <w:tc>
          <w:tcPr>
            <w:tcW w:w="3769" w:type="dxa"/>
            <w:tcBorders>
              <w:top w:val="nil"/>
              <w:left w:val="single" w:sz="4" w:space="0" w:color="auto"/>
              <w:bottom w:val="single" w:sz="4" w:space="0" w:color="auto"/>
              <w:right w:val="single" w:sz="4" w:space="0" w:color="auto"/>
            </w:tcBorders>
            <w:shd w:val="clear" w:color="auto" w:fill="auto"/>
            <w:noWrap/>
            <w:vAlign w:val="bottom"/>
          </w:tcPr>
          <w:p w:rsidR="0037349F" w:rsidRPr="007C7B05" w:rsidRDefault="0037349F" w:rsidP="004E040C">
            <w:pPr>
              <w:rPr>
                <w:rFonts w:ascii="Arial" w:hAnsi="Arial" w:cs="Arial"/>
                <w:b/>
                <w:bCs/>
                <w:sz w:val="18"/>
                <w:szCs w:val="18"/>
              </w:rPr>
            </w:pPr>
            <w:r w:rsidRPr="007C7B05">
              <w:rPr>
                <w:rFonts w:ascii="Arial" w:hAnsi="Arial" w:cs="Arial"/>
                <w:b/>
                <w:bCs/>
                <w:sz w:val="18"/>
                <w:szCs w:val="18"/>
              </w:rPr>
              <w:t>COMISIONES - FEBRERO</w:t>
            </w:r>
          </w:p>
        </w:tc>
        <w:tc>
          <w:tcPr>
            <w:tcW w:w="2046" w:type="dxa"/>
            <w:tcBorders>
              <w:top w:val="nil"/>
              <w:left w:val="nil"/>
              <w:bottom w:val="single" w:sz="4" w:space="0" w:color="auto"/>
              <w:right w:val="single" w:sz="4" w:space="0" w:color="auto"/>
            </w:tcBorders>
            <w:shd w:val="clear" w:color="auto" w:fill="auto"/>
            <w:noWrap/>
            <w:vAlign w:val="bottom"/>
          </w:tcPr>
          <w:p w:rsidR="0037349F" w:rsidRPr="007C7B05" w:rsidRDefault="0037349F" w:rsidP="004E040C">
            <w:pPr>
              <w:jc w:val="right"/>
              <w:rPr>
                <w:rFonts w:ascii="Arial" w:hAnsi="Arial" w:cs="Arial"/>
                <w:sz w:val="18"/>
                <w:szCs w:val="18"/>
              </w:rPr>
            </w:pPr>
            <w:r w:rsidRPr="007C7B05">
              <w:rPr>
                <w:rFonts w:ascii="Arial" w:hAnsi="Arial" w:cs="Arial"/>
                <w:sz w:val="18"/>
                <w:szCs w:val="18"/>
              </w:rPr>
              <w:t>21</w:t>
            </w:r>
            <w:r>
              <w:rPr>
                <w:rFonts w:ascii="Arial" w:hAnsi="Arial" w:cs="Arial"/>
                <w:sz w:val="18"/>
                <w:szCs w:val="18"/>
              </w:rPr>
              <w:t>,</w:t>
            </w:r>
            <w:r w:rsidRPr="007C7B05">
              <w:rPr>
                <w:rFonts w:ascii="Arial" w:hAnsi="Arial" w:cs="Arial"/>
                <w:sz w:val="18"/>
                <w:szCs w:val="18"/>
              </w:rPr>
              <w:t>265,59</w:t>
            </w:r>
          </w:p>
        </w:tc>
      </w:tr>
      <w:tr w:rsidR="0037349F" w:rsidRPr="007C7B05" w:rsidTr="004E040C">
        <w:trPr>
          <w:trHeight w:val="298"/>
          <w:jc w:val="center"/>
        </w:trPr>
        <w:tc>
          <w:tcPr>
            <w:tcW w:w="3769" w:type="dxa"/>
            <w:tcBorders>
              <w:top w:val="nil"/>
              <w:left w:val="single" w:sz="4" w:space="0" w:color="auto"/>
              <w:bottom w:val="single" w:sz="4" w:space="0" w:color="auto"/>
              <w:right w:val="single" w:sz="4" w:space="0" w:color="auto"/>
            </w:tcBorders>
            <w:shd w:val="clear" w:color="auto" w:fill="auto"/>
            <w:noWrap/>
            <w:vAlign w:val="bottom"/>
          </w:tcPr>
          <w:p w:rsidR="0037349F" w:rsidRPr="007C7B05" w:rsidRDefault="0037349F" w:rsidP="004E040C">
            <w:pPr>
              <w:rPr>
                <w:rFonts w:ascii="Arial" w:hAnsi="Arial" w:cs="Arial"/>
                <w:b/>
                <w:bCs/>
                <w:sz w:val="18"/>
                <w:szCs w:val="18"/>
              </w:rPr>
            </w:pPr>
            <w:r w:rsidRPr="007C7B05">
              <w:rPr>
                <w:rFonts w:ascii="Arial" w:hAnsi="Arial" w:cs="Arial"/>
                <w:b/>
                <w:bCs/>
                <w:sz w:val="18"/>
                <w:szCs w:val="18"/>
              </w:rPr>
              <w:t>COMISIONES - MARZO</w:t>
            </w:r>
          </w:p>
        </w:tc>
        <w:tc>
          <w:tcPr>
            <w:tcW w:w="2046" w:type="dxa"/>
            <w:tcBorders>
              <w:top w:val="nil"/>
              <w:left w:val="nil"/>
              <w:bottom w:val="single" w:sz="4" w:space="0" w:color="auto"/>
              <w:right w:val="single" w:sz="4" w:space="0" w:color="auto"/>
            </w:tcBorders>
            <w:shd w:val="clear" w:color="auto" w:fill="auto"/>
            <w:noWrap/>
            <w:vAlign w:val="bottom"/>
          </w:tcPr>
          <w:p w:rsidR="0037349F" w:rsidRPr="007C7B05" w:rsidRDefault="0037349F" w:rsidP="004E040C">
            <w:pPr>
              <w:jc w:val="right"/>
              <w:rPr>
                <w:rFonts w:ascii="Arial" w:hAnsi="Arial" w:cs="Arial"/>
                <w:sz w:val="18"/>
                <w:szCs w:val="18"/>
              </w:rPr>
            </w:pPr>
            <w:r w:rsidRPr="007C7B05">
              <w:rPr>
                <w:rFonts w:ascii="Arial" w:hAnsi="Arial" w:cs="Arial"/>
                <w:sz w:val="18"/>
                <w:szCs w:val="18"/>
              </w:rPr>
              <w:t>3</w:t>
            </w:r>
            <w:r>
              <w:rPr>
                <w:rFonts w:ascii="Arial" w:hAnsi="Arial" w:cs="Arial"/>
                <w:sz w:val="18"/>
                <w:szCs w:val="18"/>
              </w:rPr>
              <w:t>,</w:t>
            </w:r>
            <w:r w:rsidRPr="007C7B05">
              <w:rPr>
                <w:rFonts w:ascii="Arial" w:hAnsi="Arial" w:cs="Arial"/>
                <w:sz w:val="18"/>
                <w:szCs w:val="18"/>
              </w:rPr>
              <w:t>425,76</w:t>
            </w:r>
          </w:p>
        </w:tc>
      </w:tr>
      <w:tr w:rsidR="0037349F" w:rsidRPr="007C7B05" w:rsidTr="004E040C">
        <w:trPr>
          <w:trHeight w:val="298"/>
          <w:jc w:val="center"/>
        </w:trPr>
        <w:tc>
          <w:tcPr>
            <w:tcW w:w="3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7C7B05" w:rsidRDefault="0037349F" w:rsidP="004E040C">
            <w:pPr>
              <w:rPr>
                <w:rFonts w:ascii="Arial" w:hAnsi="Arial" w:cs="Arial"/>
                <w:b/>
                <w:bCs/>
                <w:sz w:val="18"/>
                <w:szCs w:val="18"/>
              </w:rPr>
            </w:pPr>
            <w:r w:rsidRPr="007C7B05">
              <w:rPr>
                <w:rFonts w:ascii="Arial" w:hAnsi="Arial" w:cs="Arial"/>
                <w:b/>
                <w:bCs/>
                <w:sz w:val="18"/>
                <w:szCs w:val="18"/>
              </w:rPr>
              <w:t>COMISIONES EXTRAS</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37349F" w:rsidRPr="007C7B05" w:rsidRDefault="0037349F" w:rsidP="004E040C">
            <w:pPr>
              <w:jc w:val="right"/>
              <w:rPr>
                <w:rFonts w:ascii="Arial" w:hAnsi="Arial" w:cs="Arial"/>
                <w:sz w:val="18"/>
                <w:szCs w:val="18"/>
              </w:rPr>
            </w:pPr>
            <w:r w:rsidRPr="007C7B05">
              <w:rPr>
                <w:rFonts w:ascii="Arial" w:hAnsi="Arial" w:cs="Arial"/>
                <w:sz w:val="18"/>
                <w:szCs w:val="18"/>
              </w:rPr>
              <w:t>300</w:t>
            </w:r>
            <w:r>
              <w:rPr>
                <w:rFonts w:ascii="Arial" w:hAnsi="Arial" w:cs="Arial"/>
                <w:sz w:val="18"/>
                <w:szCs w:val="18"/>
              </w:rPr>
              <w:t>.00</w:t>
            </w:r>
          </w:p>
        </w:tc>
      </w:tr>
      <w:tr w:rsidR="0037349F" w:rsidRPr="007C7B05" w:rsidTr="004E040C">
        <w:trPr>
          <w:trHeight w:val="298"/>
          <w:jc w:val="center"/>
        </w:trPr>
        <w:tc>
          <w:tcPr>
            <w:tcW w:w="3769" w:type="dxa"/>
            <w:tcBorders>
              <w:top w:val="single" w:sz="4" w:space="0" w:color="auto"/>
              <w:right w:val="single" w:sz="4" w:space="0" w:color="auto"/>
            </w:tcBorders>
            <w:shd w:val="clear" w:color="auto" w:fill="auto"/>
            <w:noWrap/>
            <w:vAlign w:val="bottom"/>
          </w:tcPr>
          <w:p w:rsidR="0037349F" w:rsidRPr="007C7B05" w:rsidRDefault="0037349F" w:rsidP="004E040C">
            <w:pPr>
              <w:rPr>
                <w:rFonts w:ascii="Arial" w:hAnsi="Arial" w:cs="Arial"/>
                <w:b/>
                <w:bCs/>
                <w:sz w:val="18"/>
                <w:szCs w:val="18"/>
              </w:rPr>
            </w:pP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D4D23" w:rsidRDefault="0037349F" w:rsidP="004E040C">
            <w:pPr>
              <w:jc w:val="right"/>
              <w:rPr>
                <w:rFonts w:ascii="Arial" w:hAnsi="Arial" w:cs="Arial"/>
                <w:sz w:val="20"/>
                <w:szCs w:val="20"/>
              </w:rPr>
            </w:pPr>
            <w:r w:rsidRPr="003D4D23">
              <w:rPr>
                <w:rFonts w:ascii="Arial" w:hAnsi="Arial" w:cs="Arial"/>
                <w:sz w:val="20"/>
                <w:szCs w:val="20"/>
              </w:rPr>
              <w:t>26</w:t>
            </w:r>
            <w:r>
              <w:rPr>
                <w:rFonts w:ascii="Arial" w:hAnsi="Arial" w:cs="Arial"/>
                <w:sz w:val="20"/>
                <w:szCs w:val="20"/>
              </w:rPr>
              <w:t>,350.</w:t>
            </w:r>
            <w:r w:rsidRPr="003D4D23">
              <w:rPr>
                <w:rFonts w:ascii="Arial" w:hAnsi="Arial" w:cs="Arial"/>
                <w:sz w:val="20"/>
                <w:szCs w:val="20"/>
              </w:rPr>
              <w:t>8</w:t>
            </w:r>
            <w:r>
              <w:rPr>
                <w:rFonts w:ascii="Arial" w:hAnsi="Arial" w:cs="Arial"/>
                <w:sz w:val="20"/>
                <w:szCs w:val="20"/>
              </w:rPr>
              <w:t>0</w:t>
            </w:r>
          </w:p>
        </w:tc>
      </w:tr>
    </w:tbl>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F421A7">
        <w:rPr>
          <w:rFonts w:ascii="Arial" w:hAnsi="Arial" w:cs="Arial"/>
        </w:rPr>
        <w:t>Para esta variable se agrupó montos pequeños</w:t>
      </w:r>
      <w:r>
        <w:rPr>
          <w:rFonts w:ascii="Arial" w:hAnsi="Arial" w:cs="Arial"/>
        </w:rPr>
        <w:t xml:space="preserve"> de al final llegaron al 0.92%. De este valor se ha repartido en porcentajes para los siguientes pagos:</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Compra de suministros</w:t>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0,88%</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 xml:space="preserve">Gasto de servicio técnico  </w:t>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1,12%</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Por pago de cuota camión</w:t>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1,25%</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lastRenderedPageBreak/>
        <w:t>Gastos de ventas</w:t>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sidRPr="00E65053">
        <w:rPr>
          <w:rFonts w:ascii="Arial" w:hAnsi="Arial" w:cs="Arial"/>
        </w:rPr>
        <w:tab/>
        <w:t>1,32%</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Prestamos a empleados</w:t>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sidRPr="00E65053">
        <w:rPr>
          <w:rFonts w:ascii="Arial" w:hAnsi="Arial" w:cs="Arial"/>
        </w:rPr>
        <w:tab/>
        <w:t>1,37%</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Por compra de rollos para locutorios</w:t>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2,13%</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Gastos por servicio de frecuencia de radios</w:t>
      </w:r>
      <w:r>
        <w:rPr>
          <w:rFonts w:ascii="Arial" w:hAnsi="Arial" w:cs="Arial"/>
        </w:rPr>
        <w:tab/>
      </w:r>
      <w:r>
        <w:rPr>
          <w:rFonts w:ascii="Arial" w:hAnsi="Arial" w:cs="Arial"/>
        </w:rPr>
        <w:tab/>
      </w:r>
      <w:r>
        <w:rPr>
          <w:rFonts w:ascii="Arial" w:hAnsi="Arial" w:cs="Arial"/>
        </w:rPr>
        <w:tab/>
      </w:r>
      <w:r w:rsidRPr="00E65053">
        <w:rPr>
          <w:rFonts w:ascii="Arial" w:hAnsi="Arial" w:cs="Arial"/>
        </w:rPr>
        <w:tab/>
        <w:t>2,74%</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Aportes al seguro social</w:t>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sidRPr="00E65053">
        <w:rPr>
          <w:rFonts w:ascii="Arial" w:hAnsi="Arial" w:cs="Arial"/>
        </w:rPr>
        <w:tab/>
        <w:t>3,15%</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Servicios básicos</w:t>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sidRPr="00E65053">
        <w:rPr>
          <w:rFonts w:ascii="Arial" w:hAnsi="Arial" w:cs="Arial"/>
        </w:rPr>
        <w:tab/>
        <w:t>5,61%</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Por facturación de planes</w:t>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6,80%</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Gastos de seguros</w:t>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8,22%</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Gastos de arriendo</w:t>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11,79%</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Gastos de seguridad y guardianía</w:t>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ab/>
        <w:t>13,02%</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Leasing del camión</w:t>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15,68%</w:t>
      </w:r>
    </w:p>
    <w:p w:rsidR="0037349F" w:rsidRPr="00E65053" w:rsidRDefault="0037349F" w:rsidP="00F95BC6">
      <w:pPr>
        <w:numPr>
          <w:ilvl w:val="0"/>
          <w:numId w:val="28"/>
        </w:numPr>
        <w:spacing w:line="360" w:lineRule="auto"/>
        <w:rPr>
          <w:rFonts w:ascii="Arial" w:hAnsi="Arial" w:cs="Arial"/>
        </w:rPr>
      </w:pPr>
      <w:r w:rsidRPr="00E65053">
        <w:rPr>
          <w:rFonts w:ascii="Arial" w:hAnsi="Arial" w:cs="Arial"/>
        </w:rPr>
        <w:t>Cuota de locales</w:t>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sidRPr="00E65053">
        <w:rPr>
          <w:rFonts w:ascii="Arial" w:hAnsi="Arial" w:cs="Arial"/>
        </w:rPr>
        <w:tab/>
      </w:r>
      <w:r>
        <w:rPr>
          <w:rFonts w:ascii="Arial" w:hAnsi="Arial" w:cs="Arial"/>
        </w:rPr>
        <w:tab/>
      </w:r>
      <w:r>
        <w:rPr>
          <w:rFonts w:ascii="Arial" w:hAnsi="Arial" w:cs="Arial"/>
        </w:rPr>
        <w:tab/>
      </w:r>
      <w:r>
        <w:rPr>
          <w:rFonts w:ascii="Arial" w:hAnsi="Arial" w:cs="Arial"/>
        </w:rPr>
        <w:tab/>
      </w:r>
      <w:r w:rsidRPr="00E65053">
        <w:rPr>
          <w:rFonts w:ascii="Arial" w:hAnsi="Arial" w:cs="Arial"/>
        </w:rPr>
        <w:t>24,92%</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amigos chips</w:t>
      </w:r>
    </w:p>
    <w:p w:rsidR="0037349F" w:rsidRPr="00F421A7" w:rsidRDefault="0037349F" w:rsidP="0037349F">
      <w:pPr>
        <w:spacing w:line="360" w:lineRule="auto"/>
        <w:jc w:val="both"/>
        <w:rPr>
          <w:rFonts w:ascii="Arial" w:hAnsi="Arial" w:cs="Arial"/>
        </w:rPr>
      </w:pPr>
      <w:r w:rsidRPr="00F421A7">
        <w:rPr>
          <w:rFonts w:ascii="Arial" w:hAnsi="Arial" w:cs="Arial"/>
        </w:rPr>
        <w:t xml:space="preserve">Se invirtió $ 5.953,44 correspondiente al 0.75% de los </w:t>
      </w:r>
      <w:r>
        <w:rPr>
          <w:rFonts w:ascii="Arial" w:hAnsi="Arial" w:cs="Arial"/>
        </w:rPr>
        <w:t>pagos</w:t>
      </w:r>
      <w:r w:rsidRPr="00F421A7">
        <w:rPr>
          <w:rFonts w:ascii="Arial" w:hAnsi="Arial" w:cs="Arial"/>
        </w:rPr>
        <w:t xml:space="preserve"> de marzo.</w:t>
      </w:r>
    </w:p>
    <w:p w:rsidR="0037349F" w:rsidRPr="00F421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Gastos varios</w:t>
      </w:r>
    </w:p>
    <w:p w:rsidR="0037349F" w:rsidRDefault="0037349F" w:rsidP="0037349F">
      <w:pPr>
        <w:spacing w:line="360" w:lineRule="auto"/>
        <w:jc w:val="both"/>
        <w:rPr>
          <w:rFonts w:ascii="Arial" w:hAnsi="Arial" w:cs="Arial"/>
        </w:rPr>
      </w:pPr>
      <w:r w:rsidRPr="00F421A7">
        <w:rPr>
          <w:rFonts w:ascii="Arial" w:hAnsi="Arial" w:cs="Arial"/>
        </w:rPr>
        <w:t xml:space="preserve">Se gastó $ 5.375,466 correspondiente al 0.68% de los </w:t>
      </w:r>
      <w:r>
        <w:rPr>
          <w:rFonts w:ascii="Arial" w:hAnsi="Arial" w:cs="Arial"/>
        </w:rPr>
        <w:t>pagos</w:t>
      </w:r>
      <w:r w:rsidRPr="00F421A7">
        <w:rPr>
          <w:rFonts w:ascii="Arial" w:hAnsi="Arial" w:cs="Arial"/>
        </w:rPr>
        <w:t xml:space="preserve"> de marzo.</w:t>
      </w:r>
    </w:p>
    <w:p w:rsidR="0037349F" w:rsidRPr="00F421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Gastos de publicidad</w:t>
      </w:r>
    </w:p>
    <w:p w:rsidR="0037349F" w:rsidRPr="00337624" w:rsidRDefault="0037349F" w:rsidP="0037349F">
      <w:pPr>
        <w:spacing w:line="360" w:lineRule="auto"/>
        <w:jc w:val="both"/>
        <w:rPr>
          <w:rFonts w:ascii="Arial" w:hAnsi="Arial" w:cs="Arial"/>
        </w:rPr>
      </w:pPr>
      <w:r w:rsidRPr="00337624">
        <w:rPr>
          <w:rFonts w:ascii="Arial" w:hAnsi="Arial" w:cs="Arial"/>
        </w:rPr>
        <w:t>Se gastó $ 2.776,5 correspondiente al 0.35% de los pagos de marzo.</w:t>
      </w:r>
    </w:p>
    <w:p w:rsidR="0037349F" w:rsidRPr="00337624" w:rsidRDefault="0037349F" w:rsidP="0037349F">
      <w:pPr>
        <w:spacing w:line="360" w:lineRule="auto"/>
        <w:jc w:val="both"/>
        <w:rPr>
          <w:rFonts w:ascii="Arial" w:hAnsi="Arial" w:cs="Arial"/>
          <w:sz w:val="23"/>
          <w:szCs w:val="23"/>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impuestos, permisos y multas</w:t>
      </w:r>
    </w:p>
    <w:p w:rsidR="0037349F" w:rsidRPr="00337624" w:rsidRDefault="0037349F" w:rsidP="0037349F">
      <w:pPr>
        <w:spacing w:line="360" w:lineRule="auto"/>
        <w:jc w:val="both"/>
        <w:rPr>
          <w:rFonts w:ascii="Arial" w:hAnsi="Arial" w:cs="Arial"/>
        </w:rPr>
      </w:pPr>
      <w:r w:rsidRPr="00337624">
        <w:rPr>
          <w:rFonts w:ascii="Arial" w:hAnsi="Arial" w:cs="Arial"/>
        </w:rPr>
        <w:t xml:space="preserve">Se pagó $2.500,97 correspondiente al 0.31% de los pagos de marzo. </w:t>
      </w:r>
    </w:p>
    <w:p w:rsidR="0037349F" w:rsidRPr="00337624" w:rsidRDefault="0037349F" w:rsidP="0037349F">
      <w:pPr>
        <w:spacing w:line="360" w:lineRule="auto"/>
        <w:jc w:val="both"/>
        <w:rPr>
          <w:rFonts w:ascii="Arial" w:hAnsi="Arial" w:cs="Arial"/>
          <w:sz w:val="23"/>
          <w:szCs w:val="23"/>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Sueldos del personal </w:t>
      </w:r>
    </w:p>
    <w:p w:rsidR="0037349F" w:rsidRPr="00337624" w:rsidRDefault="0037349F" w:rsidP="0037349F">
      <w:pPr>
        <w:spacing w:line="360" w:lineRule="auto"/>
        <w:jc w:val="both"/>
        <w:rPr>
          <w:rFonts w:ascii="Arial" w:hAnsi="Arial" w:cs="Arial"/>
        </w:rPr>
      </w:pPr>
      <w:r w:rsidRPr="00337624">
        <w:rPr>
          <w:rFonts w:ascii="Arial" w:hAnsi="Arial" w:cs="Arial"/>
        </w:rPr>
        <w:t>Se gastó $ 2.413,92 correspondiente al 0.30% de los pagos de marzo.</w:t>
      </w:r>
    </w:p>
    <w:p w:rsidR="0037349F" w:rsidRPr="00337624" w:rsidRDefault="0037349F" w:rsidP="0037349F">
      <w:pPr>
        <w:spacing w:line="360" w:lineRule="auto"/>
        <w:jc w:val="both"/>
        <w:rPr>
          <w:rFonts w:ascii="Arial" w:hAnsi="Arial" w:cs="Arial"/>
          <w:sz w:val="23"/>
          <w:szCs w:val="23"/>
        </w:rPr>
      </w:pPr>
    </w:p>
    <w:p w:rsidR="0037349F" w:rsidRPr="005309BC" w:rsidRDefault="0037349F" w:rsidP="00F95BC6">
      <w:pPr>
        <w:numPr>
          <w:ilvl w:val="1"/>
          <w:numId w:val="8"/>
        </w:numPr>
        <w:tabs>
          <w:tab w:val="left" w:pos="900"/>
        </w:tabs>
        <w:spacing w:line="360" w:lineRule="auto"/>
        <w:ind w:hanging="720"/>
        <w:rPr>
          <w:rFonts w:ascii="Arial" w:hAnsi="Arial" w:cs="Arial"/>
          <w:b/>
          <w:lang w:val="es-EC"/>
        </w:rPr>
      </w:pPr>
      <w:r w:rsidRPr="005309BC">
        <w:rPr>
          <w:rFonts w:ascii="Arial" w:hAnsi="Arial" w:cs="Arial"/>
          <w:b/>
          <w:lang w:val="es-EC"/>
        </w:rPr>
        <w:t>Intervalo de Confianza para la media</w:t>
      </w:r>
    </w:p>
    <w:p w:rsidR="0037349F" w:rsidRPr="00337624" w:rsidRDefault="0037349F" w:rsidP="0037349F">
      <w:pPr>
        <w:spacing w:line="360" w:lineRule="auto"/>
        <w:jc w:val="both"/>
        <w:rPr>
          <w:rFonts w:ascii="Arial" w:hAnsi="Arial" w:cs="Arial"/>
          <w:sz w:val="23"/>
          <w:szCs w:val="23"/>
        </w:rPr>
      </w:pPr>
      <w:r w:rsidRPr="00337624">
        <w:rPr>
          <w:rFonts w:ascii="Arial" w:hAnsi="Arial" w:cs="Arial"/>
          <w:sz w:val="23"/>
          <w:szCs w:val="23"/>
        </w:rPr>
        <w:t>Con 95% de confianza:</w:t>
      </w:r>
    </w:p>
    <w:p w:rsidR="0037349F" w:rsidRPr="00F421A7" w:rsidRDefault="0037349F" w:rsidP="0037349F">
      <w:pPr>
        <w:spacing w:line="360" w:lineRule="auto"/>
        <w:jc w:val="center"/>
        <w:rPr>
          <w:rFonts w:ascii="Arial" w:hAnsi="Arial" w:cs="Arial"/>
        </w:rPr>
      </w:pPr>
      <w:r w:rsidRPr="00F421A7">
        <w:rPr>
          <w:rFonts w:ascii="Arial" w:hAnsi="Arial" w:cs="Arial"/>
        </w:rPr>
        <w:t>3631,69328  ≤ μ ≤ 6699,06231</w:t>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Default="0037349F" w:rsidP="0037349F">
      <w:pPr>
        <w:spacing w:line="360" w:lineRule="auto"/>
        <w:jc w:val="both"/>
        <w:rPr>
          <w:rFonts w:ascii="Arial" w:hAnsi="Arial" w:cs="Arial"/>
        </w:rPr>
      </w:pPr>
      <w:r w:rsidRPr="00337624">
        <w:rPr>
          <w:rFonts w:ascii="Arial" w:hAnsi="Arial" w:cs="Arial"/>
          <w:i/>
        </w:rPr>
        <w:lastRenderedPageBreak/>
        <w:t>Por medio de este resultado determinamos en forma más precisa que la media del mes de marzo se encuentra en el intervalo (</w:t>
      </w:r>
      <w:r w:rsidRPr="00337624">
        <w:rPr>
          <w:rFonts w:ascii="Arial" w:hAnsi="Arial" w:cs="Arial"/>
        </w:rPr>
        <w:t>3.631,69 ≤ μ ≤ 6.699,06) con el 95% de confianza.</w:t>
      </w:r>
    </w:p>
    <w:p w:rsidR="0037349F" w:rsidRDefault="0037349F" w:rsidP="0037349F">
      <w:pPr>
        <w:spacing w:line="360" w:lineRule="auto"/>
        <w:jc w:val="both"/>
        <w:rPr>
          <w:rFonts w:ascii="Arial" w:hAnsi="Arial" w:cs="Arial"/>
        </w:rPr>
      </w:pPr>
    </w:p>
    <w:p w:rsidR="0037349F" w:rsidRPr="00337624" w:rsidRDefault="0037349F" w:rsidP="0037349F">
      <w:pPr>
        <w:spacing w:line="360" w:lineRule="auto"/>
        <w:jc w:val="both"/>
        <w:rPr>
          <w:rFonts w:ascii="Arial" w:hAnsi="Arial" w:cs="Arial"/>
        </w:rPr>
      </w:pPr>
    </w:p>
    <w:p w:rsidR="0037349F" w:rsidRPr="00FB7DF9" w:rsidRDefault="0037349F" w:rsidP="00F95BC6">
      <w:pPr>
        <w:numPr>
          <w:ilvl w:val="1"/>
          <w:numId w:val="5"/>
        </w:numPr>
        <w:spacing w:line="360" w:lineRule="auto"/>
        <w:ind w:hanging="720"/>
        <w:rPr>
          <w:rFonts w:ascii="Arial" w:hAnsi="Arial" w:cs="Arial"/>
          <w:b/>
          <w:lang w:val="es-EC"/>
        </w:rPr>
      </w:pPr>
      <w:r w:rsidRPr="00FB7DF9">
        <w:rPr>
          <w:rFonts w:ascii="Arial" w:hAnsi="Arial" w:cs="Arial"/>
          <w:b/>
          <w:lang w:val="es-EC"/>
        </w:rPr>
        <w:t>ABRIL</w:t>
      </w:r>
    </w:p>
    <w:p w:rsidR="0037349F" w:rsidRPr="00410A76" w:rsidRDefault="0037349F" w:rsidP="00F95BC6">
      <w:pPr>
        <w:numPr>
          <w:ilvl w:val="1"/>
          <w:numId w:val="9"/>
        </w:numPr>
        <w:tabs>
          <w:tab w:val="left" w:pos="900"/>
        </w:tabs>
        <w:spacing w:line="360" w:lineRule="auto"/>
        <w:ind w:hanging="720"/>
        <w:rPr>
          <w:rFonts w:ascii="Arial" w:hAnsi="Arial" w:cs="Arial"/>
          <w:b/>
          <w:lang w:val="es-EC"/>
        </w:rPr>
      </w:pPr>
      <w:r w:rsidRPr="00410A76">
        <w:rPr>
          <w:rFonts w:ascii="Arial" w:hAnsi="Arial" w:cs="Arial"/>
          <w:b/>
          <w:lang w:val="es-EC"/>
        </w:rPr>
        <w:t>Por actividad</w:t>
      </w:r>
    </w:p>
    <w:p w:rsidR="0037349F" w:rsidRPr="00337624" w:rsidRDefault="0037349F" w:rsidP="0037349F">
      <w:pPr>
        <w:spacing w:line="360" w:lineRule="auto"/>
        <w:jc w:val="both"/>
        <w:rPr>
          <w:rFonts w:ascii="Arial" w:hAnsi="Arial" w:cs="Arial"/>
          <w:sz w:val="23"/>
          <w:szCs w:val="23"/>
        </w:rPr>
      </w:pPr>
      <w:r w:rsidRPr="00337624">
        <w:rPr>
          <w:rFonts w:ascii="Arial" w:hAnsi="Arial" w:cs="Arial"/>
          <w:sz w:val="23"/>
          <w:szCs w:val="23"/>
        </w:rPr>
        <w:t xml:space="preserve">Las actividades que influyeron en el mes de abril fueron las que se describen en el Gráfico 8. </w:t>
      </w:r>
    </w:p>
    <w:p w:rsidR="0037349F" w:rsidRPr="00B530A7" w:rsidRDefault="0037349F" w:rsidP="0037349F">
      <w:pPr>
        <w:spacing w:line="360" w:lineRule="auto"/>
        <w:jc w:val="center"/>
        <w:rPr>
          <w:rFonts w:ascii="Arial" w:hAnsi="Arial" w:cs="Arial"/>
          <w:sz w:val="20"/>
          <w:szCs w:val="20"/>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8</w:t>
      </w:r>
      <w:r w:rsidRPr="00F8451F">
        <w:rPr>
          <w:rFonts w:ascii="Arial" w:hAnsi="Arial" w:cs="Arial"/>
          <w:i/>
          <w:sz w:val="20"/>
          <w:szCs w:val="20"/>
        </w:rPr>
        <w:t xml:space="preserve">- </w:t>
      </w:r>
      <w:r>
        <w:rPr>
          <w:rFonts w:ascii="Arial" w:hAnsi="Arial" w:cs="Arial"/>
          <w:i/>
          <w:sz w:val="20"/>
          <w:szCs w:val="20"/>
        </w:rPr>
        <w:t xml:space="preserve"> Participación de las actividades en abril del 2006</w:t>
      </w:r>
    </w:p>
    <w:p w:rsidR="0037349F" w:rsidRDefault="00F40EC8" w:rsidP="0037349F">
      <w:pPr>
        <w:jc w:val="center"/>
      </w:pPr>
      <w:r>
        <w:rPr>
          <w:noProof/>
        </w:rPr>
        <w:drawing>
          <wp:inline distT="0" distB="0" distL="0" distR="0">
            <wp:extent cx="4692015" cy="209359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l="4837" t="25945" r="2420" b="20607"/>
                    <a:stretch>
                      <a:fillRect/>
                    </a:stretch>
                  </pic:blipFill>
                  <pic:spPr bwMode="auto">
                    <a:xfrm>
                      <a:off x="0" y="0"/>
                      <a:ext cx="4692015" cy="209359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F421A7">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w:t>
      </w:r>
      <w:r w:rsidRPr="00F32652">
        <w:rPr>
          <w:rFonts w:ascii="Arial" w:hAnsi="Arial" w:cs="Arial"/>
        </w:rPr>
        <w:t>abril $ 406.450,31</w:t>
      </w:r>
      <w:r>
        <w:rPr>
          <w:rFonts w:ascii="Arial" w:hAnsi="Arial" w:cs="Arial"/>
        </w:rPr>
        <w:t xml:space="preserve"> equivalente al</w:t>
      </w:r>
      <w:r w:rsidRPr="00F32652">
        <w:rPr>
          <w:rFonts w:ascii="Arial" w:hAnsi="Arial" w:cs="Arial"/>
        </w:rPr>
        <w:t xml:space="preserve"> 68,09% de dinero sólo en la compra de tarjetas Prepago Amigo.</w:t>
      </w:r>
    </w:p>
    <w:p w:rsidR="0037349F" w:rsidRPr="00F32652"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0E5264" w:rsidRDefault="0037349F" w:rsidP="0037349F">
      <w:pPr>
        <w:spacing w:line="360" w:lineRule="auto"/>
        <w:jc w:val="both"/>
        <w:rPr>
          <w:rFonts w:ascii="Arial" w:hAnsi="Arial" w:cs="Arial"/>
        </w:rPr>
      </w:pPr>
      <w:r w:rsidRPr="00F421A7">
        <w:rPr>
          <w:rFonts w:ascii="Arial" w:hAnsi="Arial" w:cs="Arial"/>
        </w:rPr>
        <w:t xml:space="preserve">La compra de celulares se invirtió $ </w:t>
      </w:r>
      <w:r w:rsidRPr="00F32652">
        <w:rPr>
          <w:rFonts w:ascii="Arial" w:hAnsi="Arial" w:cs="Arial"/>
        </w:rPr>
        <w:t xml:space="preserve">225.797,81 </w:t>
      </w:r>
      <w:r w:rsidRPr="00F421A7">
        <w:rPr>
          <w:rFonts w:ascii="Arial" w:hAnsi="Arial" w:cs="Arial"/>
        </w:rPr>
        <w:t xml:space="preserve">equivalente al </w:t>
      </w:r>
      <w:r w:rsidRPr="00F32652">
        <w:rPr>
          <w:rFonts w:ascii="Arial" w:hAnsi="Arial" w:cs="Arial"/>
        </w:rPr>
        <w:t>30,60</w:t>
      </w:r>
      <w:r w:rsidRPr="00F421A7">
        <w:rPr>
          <w:rFonts w:ascii="Arial" w:hAnsi="Arial" w:cs="Arial"/>
        </w:rPr>
        <w:t xml:space="preserve">% del valor total de los pagos de </w:t>
      </w:r>
      <w:r>
        <w:rPr>
          <w:rFonts w:ascii="Arial" w:hAnsi="Arial" w:cs="Arial"/>
        </w:rPr>
        <w:t>abril</w:t>
      </w:r>
      <w:r w:rsidRPr="00F421A7">
        <w:rPr>
          <w:rFonts w:ascii="Arial" w:hAnsi="Arial" w:cs="Arial"/>
        </w:rPr>
        <w:t>.</w:t>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Default="0037349F" w:rsidP="0037349F">
      <w:pPr>
        <w:spacing w:line="360" w:lineRule="auto"/>
        <w:jc w:val="both"/>
        <w:rPr>
          <w:rFonts w:ascii="Arial" w:hAnsi="Arial" w:cs="Arial"/>
        </w:rPr>
      </w:pPr>
      <w:r w:rsidRPr="00F421A7">
        <w:rPr>
          <w:rFonts w:ascii="Arial" w:hAnsi="Arial" w:cs="Arial"/>
        </w:rPr>
        <w:t xml:space="preserve">Las comisiones a vendedores captan el </w:t>
      </w:r>
      <w:r w:rsidRPr="00E70F8C">
        <w:rPr>
          <w:rFonts w:ascii="Arial" w:hAnsi="Arial" w:cs="Arial"/>
          <w:sz w:val="20"/>
          <w:szCs w:val="20"/>
        </w:rPr>
        <w:t>6,78</w:t>
      </w:r>
      <w:r w:rsidRPr="00F421A7">
        <w:rPr>
          <w:rFonts w:ascii="Arial" w:hAnsi="Arial" w:cs="Arial"/>
        </w:rPr>
        <w:t xml:space="preserve">% de los </w:t>
      </w:r>
      <w:r>
        <w:rPr>
          <w:rFonts w:ascii="Arial" w:hAnsi="Arial" w:cs="Arial"/>
        </w:rPr>
        <w:t>pagos. D</w:t>
      </w:r>
      <w:r w:rsidRPr="00F421A7">
        <w:rPr>
          <w:rFonts w:ascii="Arial" w:hAnsi="Arial" w:cs="Arial"/>
        </w:rPr>
        <w:t xml:space="preserve">ebemos recalcar que en el mes de </w:t>
      </w:r>
      <w:r>
        <w:rPr>
          <w:rFonts w:ascii="Arial" w:hAnsi="Arial" w:cs="Arial"/>
        </w:rPr>
        <w:t>abril</w:t>
      </w:r>
      <w:r w:rsidRPr="00F421A7">
        <w:rPr>
          <w:rFonts w:ascii="Arial" w:hAnsi="Arial" w:cs="Arial"/>
        </w:rPr>
        <w:t xml:space="preserve"> se pagan comisiones atrasadas</w:t>
      </w:r>
      <w:r>
        <w:rPr>
          <w:rFonts w:ascii="Arial" w:hAnsi="Arial" w:cs="Arial"/>
        </w:rPr>
        <w:t>; claramente podemos apreciar que el 27.5%, 59.4% y el 2.9% corresponde a febrero, marzo y comisiones extras respectivamente. Tan solo el 10.3% corresponde a las comisiones del mes de abril, según el GRAFICO 9.</w:t>
      </w:r>
    </w:p>
    <w:p w:rsidR="0037349F" w:rsidRDefault="0037349F" w:rsidP="0037349F">
      <w:pPr>
        <w:spacing w:line="360" w:lineRule="auto"/>
        <w:jc w:val="center"/>
        <w:rPr>
          <w:rFonts w:ascii="Arial" w:hAnsi="Arial" w:cs="Arial"/>
          <w:i/>
          <w:sz w:val="20"/>
          <w:szCs w:val="20"/>
        </w:rPr>
      </w:pPr>
    </w:p>
    <w:p w:rsidR="0037349F" w:rsidRPr="006A042C"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 xml:space="preserve">9- </w:t>
      </w:r>
      <w:r w:rsidRPr="00546B9A">
        <w:rPr>
          <w:rFonts w:ascii="Arial" w:hAnsi="Arial" w:cs="Arial"/>
          <w:i/>
          <w:sz w:val="20"/>
          <w:szCs w:val="20"/>
        </w:rPr>
        <w:t>Porcentaje de participación de las comisiones a vendedores</w:t>
      </w:r>
      <w:r>
        <w:rPr>
          <w:rFonts w:ascii="Arial" w:hAnsi="Arial" w:cs="Arial"/>
          <w:i/>
          <w:sz w:val="20"/>
          <w:szCs w:val="20"/>
        </w:rPr>
        <w:t xml:space="preserve"> a</w:t>
      </w:r>
      <w:r w:rsidRPr="00546B9A">
        <w:rPr>
          <w:rFonts w:ascii="Arial" w:hAnsi="Arial" w:cs="Arial"/>
          <w:i/>
          <w:sz w:val="20"/>
          <w:szCs w:val="20"/>
        </w:rPr>
        <w:t>bril 2006</w:t>
      </w:r>
    </w:p>
    <w:p w:rsidR="0037349F" w:rsidRDefault="00F40EC8" w:rsidP="0037349F">
      <w:pPr>
        <w:spacing w:line="360" w:lineRule="auto"/>
        <w:jc w:val="center"/>
        <w:rPr>
          <w:rFonts w:ascii="Arial" w:hAnsi="Arial" w:cs="Arial"/>
          <w:b/>
          <w:i/>
        </w:rPr>
      </w:pPr>
      <w:r>
        <w:rPr>
          <w:rFonts w:ascii="Arial" w:hAnsi="Arial" w:cs="Arial"/>
          <w:b/>
          <w:i/>
          <w:noProof/>
        </w:rPr>
        <w:drawing>
          <wp:inline distT="0" distB="0" distL="0" distR="0">
            <wp:extent cx="3296920" cy="187706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l="20711" t="42993" r="15013" b="10484"/>
                    <a:stretch>
                      <a:fillRect/>
                    </a:stretch>
                  </pic:blipFill>
                  <pic:spPr bwMode="auto">
                    <a:xfrm>
                      <a:off x="0" y="0"/>
                      <a:ext cx="3296920" cy="1877060"/>
                    </a:xfrm>
                    <a:prstGeom prst="rect">
                      <a:avLst/>
                    </a:prstGeom>
                    <a:noFill/>
                    <a:ln w="9525">
                      <a:noFill/>
                      <a:miter lim="800000"/>
                      <a:headEnd/>
                      <a:tailEnd/>
                    </a:ln>
                  </pic:spPr>
                </pic:pic>
              </a:graphicData>
            </a:graphic>
          </wp:inline>
        </w:drawing>
      </w:r>
    </w:p>
    <w:p w:rsidR="0037349F" w:rsidRPr="003C31F4" w:rsidRDefault="0037349F" w:rsidP="0037349F">
      <w:pPr>
        <w:spacing w:line="360" w:lineRule="auto"/>
        <w:jc w:val="center"/>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F421A7">
        <w:rPr>
          <w:rFonts w:ascii="Arial" w:hAnsi="Arial" w:cs="Arial"/>
        </w:rPr>
        <w:t xml:space="preserve">La distribuidora ha cancelado $ </w:t>
      </w:r>
      <w:r w:rsidRPr="0035127A">
        <w:rPr>
          <w:rFonts w:ascii="Arial" w:hAnsi="Arial" w:cs="Arial"/>
        </w:rPr>
        <w:t xml:space="preserve">31.556,14 </w:t>
      </w:r>
      <w:r w:rsidRPr="00F421A7">
        <w:rPr>
          <w:rFonts w:ascii="Arial" w:hAnsi="Arial" w:cs="Arial"/>
        </w:rPr>
        <w:t xml:space="preserve">es decir el </w:t>
      </w:r>
      <w:r w:rsidRPr="0035127A">
        <w:rPr>
          <w:rFonts w:ascii="Arial" w:hAnsi="Arial" w:cs="Arial"/>
        </w:rPr>
        <w:t>4,28</w:t>
      </w:r>
      <w:r>
        <w:rPr>
          <w:rFonts w:ascii="Arial" w:hAnsi="Arial" w:cs="Arial"/>
        </w:rPr>
        <w:t xml:space="preserve">% este porcentaje se distribuye de acuerdo a </w:t>
      </w:r>
      <w:r w:rsidRPr="00C37C25">
        <w:rPr>
          <w:rFonts w:ascii="Arial" w:hAnsi="Arial" w:cs="Arial"/>
        </w:rPr>
        <w:t xml:space="preserve">la </w:t>
      </w:r>
      <w:r>
        <w:rPr>
          <w:rFonts w:ascii="Arial" w:hAnsi="Arial" w:cs="Arial"/>
        </w:rPr>
        <w:t>TABLA 7.</w:t>
      </w:r>
    </w:p>
    <w:p w:rsidR="0037349F" w:rsidRPr="00B530A7" w:rsidRDefault="0037349F" w:rsidP="0037349F">
      <w:pPr>
        <w:jc w:val="both"/>
        <w:rPr>
          <w:rFonts w:ascii="Arial" w:hAnsi="Arial" w:cs="Arial"/>
          <w:sz w:val="20"/>
          <w:szCs w:val="20"/>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7</w:t>
      </w:r>
      <w:r w:rsidRPr="00F8451F">
        <w:rPr>
          <w:rFonts w:ascii="Arial" w:hAnsi="Arial" w:cs="Arial"/>
          <w:i/>
          <w:sz w:val="20"/>
          <w:szCs w:val="20"/>
        </w:rPr>
        <w:t xml:space="preserve">: </w:t>
      </w:r>
      <w:r>
        <w:rPr>
          <w:rFonts w:ascii="Arial" w:hAnsi="Arial" w:cs="Arial"/>
          <w:i/>
          <w:sz w:val="20"/>
          <w:szCs w:val="20"/>
        </w:rPr>
        <w:t>Pago de facturas a CONECEL</w:t>
      </w:r>
    </w:p>
    <w:tbl>
      <w:tblPr>
        <w:tblW w:w="7358" w:type="dxa"/>
        <w:jc w:val="center"/>
        <w:tblInd w:w="70" w:type="dxa"/>
        <w:tblCellMar>
          <w:left w:w="70" w:type="dxa"/>
          <w:right w:w="70" w:type="dxa"/>
        </w:tblCellMar>
        <w:tblLook w:val="0000"/>
      </w:tblPr>
      <w:tblGrid>
        <w:gridCol w:w="4892"/>
        <w:gridCol w:w="1386"/>
        <w:gridCol w:w="1080"/>
      </w:tblGrid>
      <w:tr w:rsidR="0037349F" w:rsidRPr="0032339A"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Pr>
                <w:rFonts w:ascii="Arial" w:hAnsi="Arial" w:cs="Arial"/>
                <w:b/>
                <w:sz w:val="20"/>
                <w:szCs w:val="20"/>
              </w:rPr>
              <w:t>ABRIL</w:t>
            </w:r>
            <w:r w:rsidRPr="0032339A">
              <w:rPr>
                <w:rFonts w:ascii="Arial" w:hAnsi="Arial" w:cs="Arial"/>
                <w:b/>
                <w:sz w:val="20"/>
                <w:szCs w:val="20"/>
              </w:rPr>
              <w:t xml:space="preserve">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Default="0037349F" w:rsidP="004E040C">
            <w:pPr>
              <w:rPr>
                <w:rFonts w:ascii="Arial" w:hAnsi="Arial" w:cs="Arial"/>
                <w:sz w:val="20"/>
                <w:szCs w:val="20"/>
              </w:rPr>
            </w:pPr>
            <w:r>
              <w:rPr>
                <w:sz w:val="20"/>
                <w:szCs w:val="20"/>
              </w:rPr>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24</w:t>
            </w:r>
            <w:r>
              <w:rPr>
                <w:rFonts w:ascii="Arial" w:hAnsi="Arial" w:cs="Arial"/>
                <w:sz w:val="20"/>
                <w:szCs w:val="20"/>
              </w:rPr>
              <w:t>.</w:t>
            </w:r>
            <w:r w:rsidRPr="0035127A">
              <w:rPr>
                <w:rFonts w:ascii="Arial" w:hAnsi="Arial" w:cs="Arial"/>
                <w:sz w:val="20"/>
                <w:szCs w:val="20"/>
              </w:rPr>
              <w:t>122,18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76,44%</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Default="0037349F" w:rsidP="004E040C">
            <w:pPr>
              <w:rPr>
                <w:rFonts w:ascii="Arial" w:hAnsi="Arial" w:cs="Arial"/>
                <w:sz w:val="20"/>
                <w:szCs w:val="20"/>
              </w:rPr>
            </w:pPr>
            <w:r>
              <w:rPr>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1</w:t>
            </w:r>
            <w:r>
              <w:rPr>
                <w:rFonts w:ascii="Arial" w:hAnsi="Arial" w:cs="Arial"/>
                <w:sz w:val="20"/>
                <w:szCs w:val="20"/>
              </w:rPr>
              <w:t>.</w:t>
            </w:r>
            <w:r w:rsidRPr="0035127A">
              <w:rPr>
                <w:rFonts w:ascii="Arial" w:hAnsi="Arial" w:cs="Arial"/>
                <w:sz w:val="20"/>
                <w:szCs w:val="20"/>
              </w:rPr>
              <w:t>103,40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3,50%</w:t>
            </w:r>
          </w:p>
        </w:tc>
      </w:tr>
      <w:tr w:rsidR="0037349F" w:rsidRPr="0032339A"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Default="0037349F" w:rsidP="004E040C">
            <w:pPr>
              <w:rPr>
                <w:rFonts w:ascii="Arial" w:hAnsi="Arial" w:cs="Arial"/>
                <w:sz w:val="20"/>
                <w:szCs w:val="20"/>
              </w:rPr>
            </w:pPr>
            <w:r>
              <w:rPr>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6</w:t>
            </w:r>
            <w:r>
              <w:rPr>
                <w:rFonts w:ascii="Arial" w:hAnsi="Arial" w:cs="Arial"/>
                <w:sz w:val="20"/>
                <w:szCs w:val="20"/>
              </w:rPr>
              <w:t>.</w:t>
            </w:r>
            <w:r w:rsidRPr="0035127A">
              <w:rPr>
                <w:rFonts w:ascii="Arial" w:hAnsi="Arial" w:cs="Arial"/>
                <w:sz w:val="20"/>
                <w:szCs w:val="20"/>
              </w:rPr>
              <w:t>330,56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jc w:val="right"/>
              <w:rPr>
                <w:rFonts w:ascii="Arial" w:hAnsi="Arial" w:cs="Arial"/>
                <w:sz w:val="20"/>
                <w:szCs w:val="20"/>
              </w:rPr>
            </w:pPr>
            <w:r w:rsidRPr="0035127A">
              <w:rPr>
                <w:rFonts w:ascii="Arial" w:hAnsi="Arial" w:cs="Arial"/>
                <w:sz w:val="20"/>
                <w:szCs w:val="20"/>
              </w:rPr>
              <w:t>20,06%</w:t>
            </w:r>
          </w:p>
        </w:tc>
      </w:tr>
      <w:tr w:rsidR="0037349F" w:rsidRPr="0032339A"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35127A" w:rsidRDefault="0037349F" w:rsidP="004E040C">
            <w:pPr>
              <w:spacing w:line="360" w:lineRule="auto"/>
              <w:jc w:val="right"/>
              <w:rPr>
                <w:rFonts w:ascii="Arial" w:hAnsi="Arial" w:cs="Arial"/>
                <w:b/>
                <w:sz w:val="20"/>
                <w:szCs w:val="20"/>
              </w:rPr>
            </w:pPr>
            <w:r>
              <w:rPr>
                <w:rFonts w:ascii="Arial" w:hAnsi="Arial" w:cs="Arial"/>
                <w:b/>
                <w:sz w:val="20"/>
                <w:szCs w:val="20"/>
              </w:rPr>
              <w:t xml:space="preserve">$ </w:t>
            </w:r>
            <w:r w:rsidRPr="0035127A">
              <w:rPr>
                <w:rFonts w:ascii="Arial" w:hAnsi="Arial" w:cs="Arial"/>
                <w:b/>
                <w:sz w:val="20"/>
                <w:szCs w:val="20"/>
              </w:rPr>
              <w:t>31556,14</w:t>
            </w:r>
          </w:p>
        </w:tc>
        <w:tc>
          <w:tcPr>
            <w:tcW w:w="1080" w:type="dxa"/>
            <w:tcBorders>
              <w:top w:val="single" w:sz="4" w:space="0" w:color="auto"/>
              <w:left w:val="single" w:sz="4" w:space="0" w:color="auto"/>
              <w:bottom w:val="nil"/>
              <w:right w:val="nil"/>
            </w:tcBorders>
            <w:shd w:val="clear" w:color="auto" w:fill="auto"/>
            <w:noWrap/>
            <w:vAlign w:val="bottom"/>
          </w:tcPr>
          <w:p w:rsidR="0037349F" w:rsidRPr="0032339A" w:rsidRDefault="0037349F" w:rsidP="004E040C">
            <w:pPr>
              <w:spacing w:line="360" w:lineRule="auto"/>
              <w:jc w:val="right"/>
              <w:rPr>
                <w:rFonts w:ascii="Arial" w:hAnsi="Arial" w:cs="Arial"/>
                <w:sz w:val="20"/>
                <w:szCs w:val="20"/>
              </w:rPr>
            </w:pPr>
          </w:p>
        </w:tc>
      </w:tr>
    </w:tbl>
    <w:p w:rsidR="0037349F" w:rsidRDefault="0037349F" w:rsidP="0037349F">
      <w:pPr>
        <w:spacing w:line="360" w:lineRule="auto"/>
        <w:jc w:val="both"/>
        <w:rPr>
          <w:rFonts w:ascii="Arial" w:hAnsi="Arial" w:cs="Arial"/>
          <w:b/>
          <w:i/>
        </w:rPr>
      </w:pPr>
    </w:p>
    <w:p w:rsidR="0037349F" w:rsidRPr="003A1C2E" w:rsidRDefault="0037349F" w:rsidP="0037349F">
      <w:pPr>
        <w:spacing w:line="360" w:lineRule="auto"/>
        <w:jc w:val="both"/>
        <w:rPr>
          <w:rFonts w:ascii="Arial" w:hAnsi="Arial" w:cs="Arial"/>
          <w:b/>
          <w:i/>
        </w:rPr>
      </w:pPr>
      <w:r w:rsidRPr="003A1C2E">
        <w:rPr>
          <w:rFonts w:ascii="Arial" w:hAnsi="Arial" w:cs="Arial"/>
          <w:b/>
          <w:i/>
        </w:rPr>
        <w:t xml:space="preserve">Compra de amigos chips </w:t>
      </w:r>
    </w:p>
    <w:p w:rsidR="0037349F" w:rsidRPr="00B530A7" w:rsidRDefault="0037349F" w:rsidP="0037349F">
      <w:pPr>
        <w:spacing w:line="360" w:lineRule="auto"/>
        <w:jc w:val="both"/>
        <w:rPr>
          <w:rFonts w:ascii="Arial" w:hAnsi="Arial" w:cs="Arial"/>
        </w:rPr>
      </w:pPr>
      <w:r w:rsidRPr="00B530A7">
        <w:rPr>
          <w:rFonts w:ascii="Arial" w:hAnsi="Arial" w:cs="Arial"/>
        </w:rPr>
        <w:t>Se invirtió $ 7.440,05 correspondiente al 1,01% de pagos de abril.</w:t>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F421A7">
        <w:rPr>
          <w:rFonts w:ascii="Arial" w:hAnsi="Arial" w:cs="Arial"/>
        </w:rPr>
        <w:t xml:space="preserve">Para esta variable se agrupó montos pequeños </w:t>
      </w:r>
      <w:r>
        <w:rPr>
          <w:rFonts w:ascii="Arial" w:hAnsi="Arial" w:cs="Arial"/>
        </w:rPr>
        <w:t>que</w:t>
      </w:r>
      <w:r w:rsidRPr="00F421A7">
        <w:rPr>
          <w:rFonts w:ascii="Arial" w:hAnsi="Arial" w:cs="Arial"/>
        </w:rPr>
        <w:t xml:space="preserve"> al final llegaron al </w:t>
      </w:r>
      <w:r w:rsidRPr="0035127A">
        <w:rPr>
          <w:rFonts w:ascii="Arial" w:hAnsi="Arial" w:cs="Arial"/>
        </w:rPr>
        <w:t>0,92</w:t>
      </w:r>
      <w:r w:rsidRPr="00F421A7">
        <w:rPr>
          <w:rFonts w:ascii="Arial" w:hAnsi="Arial" w:cs="Arial"/>
        </w:rPr>
        <w:t xml:space="preserve">%, es decir $ </w:t>
      </w:r>
      <w:r w:rsidRPr="0035127A">
        <w:rPr>
          <w:rFonts w:ascii="Arial" w:hAnsi="Arial" w:cs="Arial"/>
        </w:rPr>
        <w:t>6796,37</w:t>
      </w:r>
      <w:r>
        <w:rPr>
          <w:rFonts w:ascii="Arial" w:hAnsi="Arial" w:cs="Arial"/>
        </w:rPr>
        <w:t>. De este valor se ha repartido en porcentajes para los siguientes pagos:</w:t>
      </w:r>
    </w:p>
    <w:p w:rsidR="0037349F" w:rsidRDefault="0037349F" w:rsidP="0037349F">
      <w:pPr>
        <w:spacing w:line="360" w:lineRule="auto"/>
        <w:jc w:val="both"/>
        <w:rPr>
          <w:rFonts w:ascii="Arial" w:hAnsi="Arial" w:cs="Arial"/>
        </w:rPr>
      </w:pP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Cuota de locales</w:t>
      </w:r>
      <w:r w:rsidRPr="00337624">
        <w:rPr>
          <w:rFonts w:ascii="Arial" w:hAnsi="Arial" w:cs="Arial"/>
        </w:rPr>
        <w:tab/>
        <w:t>26,75%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asesoría/honorarios profesionales</w:t>
      </w:r>
      <w:r w:rsidRPr="00337624">
        <w:rPr>
          <w:rFonts w:ascii="Arial" w:hAnsi="Arial" w:cs="Arial"/>
        </w:rPr>
        <w:tab/>
        <w:t>16,33%</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arriendo</w:t>
      </w:r>
      <w:r w:rsidRPr="00337624">
        <w:rPr>
          <w:rFonts w:ascii="Arial" w:hAnsi="Arial" w:cs="Arial"/>
        </w:rPr>
        <w:tab/>
        <w:t>12,65%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publicidad</w:t>
      </w:r>
      <w:r w:rsidRPr="00337624">
        <w:rPr>
          <w:rFonts w:ascii="Arial" w:hAnsi="Arial" w:cs="Arial"/>
        </w:rPr>
        <w:tab/>
        <w:t>10,91%</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seguridad y guardianía</w:t>
      </w:r>
      <w:r w:rsidRPr="00337624">
        <w:rPr>
          <w:rFonts w:ascii="Arial" w:hAnsi="Arial" w:cs="Arial"/>
        </w:rPr>
        <w:tab/>
        <w:t>5,15%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lastRenderedPageBreak/>
        <w:t>Compra de suministros</w:t>
      </w:r>
      <w:r w:rsidRPr="00337624">
        <w:rPr>
          <w:rFonts w:ascii="Arial" w:hAnsi="Arial" w:cs="Arial"/>
        </w:rPr>
        <w:tab/>
        <w:t>5,13%</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Servicios básicos</w:t>
      </w:r>
      <w:r w:rsidRPr="00337624">
        <w:rPr>
          <w:rFonts w:ascii="Arial" w:hAnsi="Arial" w:cs="Arial"/>
        </w:rPr>
        <w:tab/>
        <w:t>4,13%</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Aportes al seguro social</w:t>
      </w:r>
      <w:r w:rsidRPr="00337624">
        <w:rPr>
          <w:rFonts w:ascii="Arial" w:hAnsi="Arial" w:cs="Arial"/>
        </w:rPr>
        <w:tab/>
        <w:t>3,38%</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ventas</w:t>
      </w:r>
      <w:r w:rsidRPr="00337624">
        <w:rPr>
          <w:rFonts w:ascii="Arial" w:hAnsi="Arial" w:cs="Arial"/>
        </w:rPr>
        <w:tab/>
        <w:t>2,85%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 xml:space="preserve">Gasto de servicio técnico  </w:t>
      </w:r>
      <w:r w:rsidRPr="00337624">
        <w:rPr>
          <w:rFonts w:ascii="Arial" w:hAnsi="Arial" w:cs="Arial"/>
        </w:rPr>
        <w:tab/>
        <w:t>2,73%</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 internet</w:t>
      </w:r>
      <w:r w:rsidRPr="00337624">
        <w:rPr>
          <w:rFonts w:ascii="Arial" w:hAnsi="Arial" w:cs="Arial"/>
        </w:rPr>
        <w:tab/>
        <w:t>2,28%</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por servicio de frecuencia de radios</w:t>
      </w:r>
      <w:r w:rsidRPr="00337624">
        <w:rPr>
          <w:rFonts w:ascii="Arial" w:hAnsi="Arial" w:cs="Arial"/>
        </w:rPr>
        <w:tab/>
        <w:t>2,23%</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judiciales</w:t>
      </w:r>
      <w:r w:rsidRPr="00337624">
        <w:rPr>
          <w:rFonts w:ascii="Arial" w:hAnsi="Arial" w:cs="Arial"/>
        </w:rPr>
        <w:tab/>
        <w:t>1,91%</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Por pago de cuota camión</w:t>
      </w:r>
      <w:r w:rsidRPr="00337624">
        <w:rPr>
          <w:rFonts w:ascii="Arial" w:hAnsi="Arial" w:cs="Arial"/>
        </w:rPr>
        <w:tab/>
        <w:t>1,34%</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matricula vehículos-motos</w:t>
      </w:r>
      <w:r w:rsidRPr="00337624">
        <w:rPr>
          <w:rFonts w:ascii="Arial" w:hAnsi="Arial" w:cs="Arial"/>
        </w:rPr>
        <w:tab/>
        <w:t>1,18%</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Prestamos a empleados</w:t>
      </w:r>
      <w:r w:rsidRPr="00337624">
        <w:rPr>
          <w:rFonts w:ascii="Arial" w:hAnsi="Arial" w:cs="Arial"/>
        </w:rPr>
        <w:tab/>
        <w:t>1,03%</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Pr>
          <w:rFonts w:ascii="Arial" w:hAnsi="Arial" w:cs="Arial"/>
          <w:b/>
          <w:i/>
        </w:rPr>
        <w:t>Gastos varios</w:t>
      </w:r>
    </w:p>
    <w:p w:rsidR="0037349F" w:rsidRPr="00B530A7" w:rsidRDefault="0037349F" w:rsidP="0037349F">
      <w:pPr>
        <w:spacing w:line="360" w:lineRule="auto"/>
        <w:jc w:val="both"/>
        <w:rPr>
          <w:rFonts w:ascii="Arial" w:hAnsi="Arial" w:cs="Arial"/>
        </w:rPr>
      </w:pPr>
      <w:r w:rsidRPr="00B530A7">
        <w:rPr>
          <w:rFonts w:ascii="Arial" w:hAnsi="Arial" w:cs="Arial"/>
        </w:rPr>
        <w:t>Se gastó $ 3.729,86 correspondiente al 0,51% de los pagos de abril.</w:t>
      </w:r>
    </w:p>
    <w:p w:rsidR="0037349F" w:rsidRPr="00B530A7" w:rsidRDefault="0037349F" w:rsidP="0037349F">
      <w:pPr>
        <w:spacing w:line="360" w:lineRule="auto"/>
        <w:jc w:val="both"/>
        <w:rPr>
          <w:rFonts w:ascii="Arial" w:hAnsi="Arial" w:cs="Arial"/>
          <w:b/>
          <w:i/>
        </w:rPr>
      </w:pPr>
    </w:p>
    <w:p w:rsidR="0037349F" w:rsidRPr="00B530A7" w:rsidRDefault="0037349F" w:rsidP="0037349F">
      <w:pPr>
        <w:spacing w:line="360" w:lineRule="auto"/>
        <w:jc w:val="both"/>
        <w:rPr>
          <w:rFonts w:ascii="Arial" w:hAnsi="Arial" w:cs="Arial"/>
          <w:b/>
          <w:i/>
        </w:rPr>
      </w:pPr>
      <w:r w:rsidRPr="00B530A7">
        <w:rPr>
          <w:rFonts w:ascii="Arial" w:hAnsi="Arial" w:cs="Arial"/>
          <w:b/>
          <w:i/>
        </w:rPr>
        <w:t xml:space="preserve">Sueldos del personal </w:t>
      </w:r>
    </w:p>
    <w:p w:rsidR="0037349F" w:rsidRPr="00B530A7" w:rsidRDefault="0037349F" w:rsidP="0037349F">
      <w:pPr>
        <w:spacing w:line="360" w:lineRule="auto"/>
        <w:jc w:val="both"/>
        <w:rPr>
          <w:rFonts w:ascii="Arial" w:hAnsi="Arial" w:cs="Arial"/>
        </w:rPr>
      </w:pPr>
      <w:r w:rsidRPr="00B530A7">
        <w:rPr>
          <w:rFonts w:ascii="Arial" w:hAnsi="Arial" w:cs="Arial"/>
        </w:rPr>
        <w:t>Se gastó $ 2.413,92 correspondiente al 0,33% de los pagos de abril.</w:t>
      </w:r>
    </w:p>
    <w:p w:rsidR="0037349F" w:rsidRPr="00B530A7" w:rsidRDefault="0037349F" w:rsidP="0037349F">
      <w:pPr>
        <w:spacing w:line="360" w:lineRule="auto"/>
        <w:jc w:val="both"/>
        <w:rPr>
          <w:rFonts w:ascii="Arial" w:hAnsi="Arial" w:cs="Arial"/>
          <w:b/>
          <w:i/>
        </w:rPr>
      </w:pPr>
    </w:p>
    <w:p w:rsidR="0037349F" w:rsidRPr="00B530A7" w:rsidRDefault="0037349F" w:rsidP="0037349F">
      <w:pPr>
        <w:spacing w:line="360" w:lineRule="auto"/>
        <w:jc w:val="both"/>
        <w:rPr>
          <w:rFonts w:ascii="Arial" w:hAnsi="Arial" w:cs="Arial"/>
          <w:b/>
          <w:i/>
        </w:rPr>
      </w:pPr>
      <w:r w:rsidRPr="00B530A7">
        <w:rPr>
          <w:rFonts w:ascii="Arial" w:hAnsi="Arial" w:cs="Arial"/>
          <w:b/>
          <w:i/>
        </w:rPr>
        <w:t>Gastos de Seguros</w:t>
      </w:r>
    </w:p>
    <w:p w:rsidR="0037349F" w:rsidRPr="00B530A7" w:rsidRDefault="0037349F" w:rsidP="0037349F">
      <w:pPr>
        <w:spacing w:line="360" w:lineRule="auto"/>
        <w:jc w:val="both"/>
        <w:rPr>
          <w:rFonts w:ascii="Arial" w:hAnsi="Arial" w:cs="Arial"/>
        </w:rPr>
      </w:pPr>
      <w:r w:rsidRPr="00B530A7">
        <w:rPr>
          <w:rFonts w:ascii="Arial" w:hAnsi="Arial" w:cs="Arial"/>
        </w:rPr>
        <w:t>Se gastó $ 1.909,13 correspondiente al 0,26% de los pagos de abril.</w:t>
      </w:r>
    </w:p>
    <w:p w:rsidR="0037349F" w:rsidRPr="00B530A7" w:rsidRDefault="0037349F" w:rsidP="0037349F">
      <w:pPr>
        <w:spacing w:line="360" w:lineRule="auto"/>
        <w:jc w:val="both"/>
        <w:rPr>
          <w:rFonts w:ascii="Arial" w:hAnsi="Arial" w:cs="Arial"/>
          <w:b/>
          <w:i/>
        </w:rPr>
      </w:pPr>
      <w:r w:rsidRPr="00B530A7">
        <w:rPr>
          <w:rFonts w:ascii="Arial" w:hAnsi="Arial" w:cs="Arial"/>
          <w:b/>
          <w:i/>
        </w:rPr>
        <w:t>Gastos de instalación de cabinas</w:t>
      </w:r>
    </w:p>
    <w:p w:rsidR="0037349F" w:rsidRDefault="0037349F" w:rsidP="0037349F">
      <w:pPr>
        <w:spacing w:line="360" w:lineRule="auto"/>
        <w:jc w:val="both"/>
        <w:rPr>
          <w:rFonts w:ascii="Arial" w:hAnsi="Arial" w:cs="Arial"/>
        </w:rPr>
      </w:pPr>
      <w:r w:rsidRPr="00B530A7">
        <w:rPr>
          <w:rFonts w:ascii="Arial" w:hAnsi="Arial" w:cs="Arial"/>
        </w:rPr>
        <w:t>Se gastó $ 1.862,66 correspondiente al 0,25% de los pagos de abril.</w:t>
      </w:r>
    </w:p>
    <w:p w:rsidR="0037349F" w:rsidRPr="00B530A7" w:rsidRDefault="0037349F" w:rsidP="0037349F">
      <w:pPr>
        <w:spacing w:line="360" w:lineRule="auto"/>
        <w:jc w:val="both"/>
        <w:rPr>
          <w:rFonts w:ascii="Arial" w:hAnsi="Arial" w:cs="Arial"/>
        </w:rPr>
      </w:pPr>
    </w:p>
    <w:p w:rsidR="0037349F" w:rsidRPr="00FB7DF9" w:rsidRDefault="0037349F" w:rsidP="0037349F">
      <w:pPr>
        <w:spacing w:line="360" w:lineRule="auto"/>
        <w:jc w:val="both"/>
        <w:rPr>
          <w:rFonts w:ascii="Arial" w:hAnsi="Arial" w:cs="Arial"/>
          <w:b/>
          <w:lang w:val="es-EC"/>
        </w:rPr>
      </w:pPr>
      <w:r w:rsidRPr="00FB7DF9">
        <w:rPr>
          <w:rFonts w:ascii="Arial" w:hAnsi="Arial" w:cs="Arial"/>
          <w:b/>
          <w:lang w:val="es-EC"/>
        </w:rPr>
        <w:t>Intervalo de Confianza para la media</w:t>
      </w:r>
    </w:p>
    <w:p w:rsidR="0037349F" w:rsidRPr="006A042C" w:rsidRDefault="0037349F" w:rsidP="0037349F">
      <w:pPr>
        <w:spacing w:line="360" w:lineRule="auto"/>
        <w:jc w:val="both"/>
        <w:rPr>
          <w:rFonts w:ascii="Arial" w:hAnsi="Arial" w:cs="Arial"/>
        </w:rPr>
      </w:pPr>
      <w:r w:rsidRPr="00F421A7">
        <w:rPr>
          <w:rFonts w:ascii="Arial" w:hAnsi="Arial" w:cs="Arial"/>
        </w:rPr>
        <w:t>Con 95% de confianza:</w:t>
      </w:r>
    </w:p>
    <w:p w:rsidR="0037349F" w:rsidRPr="00835D03" w:rsidRDefault="0037349F" w:rsidP="0037349F">
      <w:pPr>
        <w:spacing w:line="360" w:lineRule="auto"/>
        <w:jc w:val="center"/>
        <w:rPr>
          <w:rFonts w:ascii="Arial" w:hAnsi="Arial" w:cs="Arial"/>
        </w:rPr>
      </w:pPr>
      <w:r w:rsidRPr="00835D03">
        <w:rPr>
          <w:rFonts w:ascii="Arial" w:hAnsi="Arial" w:cs="Arial"/>
        </w:rPr>
        <w:t xml:space="preserve">3679,66329   ≤ </w:t>
      </w:r>
      <w:r w:rsidRPr="00F421A7">
        <w:rPr>
          <w:rFonts w:ascii="Arial" w:hAnsi="Arial" w:cs="Arial"/>
        </w:rPr>
        <w:t>μ</w:t>
      </w:r>
      <w:r w:rsidRPr="00835D03">
        <w:rPr>
          <w:rFonts w:ascii="Arial" w:hAnsi="Arial" w:cs="Arial"/>
        </w:rPr>
        <w:t xml:space="preserve"> ≤ 7015,30295</w:t>
      </w:r>
    </w:p>
    <w:p w:rsidR="0037349F" w:rsidRPr="00835D03" w:rsidRDefault="0037349F" w:rsidP="0037349F">
      <w:pPr>
        <w:spacing w:line="360" w:lineRule="auto"/>
        <w:jc w:val="both"/>
        <w:rPr>
          <w:rFonts w:ascii="Arial" w:hAnsi="Arial" w:cs="Arial"/>
          <w:b/>
          <w:i/>
        </w:rPr>
      </w:pPr>
      <w:r w:rsidRPr="00835D03">
        <w:rPr>
          <w:rFonts w:ascii="Arial" w:hAnsi="Arial" w:cs="Arial"/>
          <w:b/>
          <w:i/>
        </w:rPr>
        <w:t>Comentarios:</w:t>
      </w:r>
    </w:p>
    <w:p w:rsidR="0037349F" w:rsidRPr="00F421A7" w:rsidRDefault="0037349F" w:rsidP="0037349F">
      <w:pPr>
        <w:spacing w:line="360" w:lineRule="auto"/>
        <w:jc w:val="both"/>
        <w:rPr>
          <w:rFonts w:ascii="Arial" w:hAnsi="Arial" w:cs="Arial"/>
          <w:i/>
        </w:rPr>
      </w:pPr>
      <w:r w:rsidRPr="00F421A7">
        <w:rPr>
          <w:rFonts w:ascii="Arial" w:hAnsi="Arial" w:cs="Arial"/>
          <w:i/>
        </w:rPr>
        <w:t xml:space="preserve">Por medio de este resultado determinamos en forma más precisa que la media del mes de abril se encuentra en el intervalo ($ </w:t>
      </w:r>
      <w:r w:rsidRPr="00F421A7">
        <w:rPr>
          <w:rFonts w:ascii="Arial" w:hAnsi="Arial" w:cs="Arial"/>
        </w:rPr>
        <w:t>3.679,66 ≤ μ ≤ $ 7.015,30) con el 95% de confianza.</w:t>
      </w:r>
    </w:p>
    <w:p w:rsidR="0037349F"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rPr>
      </w:pPr>
    </w:p>
    <w:p w:rsidR="0037349F" w:rsidRPr="00272F2E" w:rsidRDefault="0037349F" w:rsidP="00F95BC6">
      <w:pPr>
        <w:numPr>
          <w:ilvl w:val="1"/>
          <w:numId w:val="5"/>
        </w:numPr>
        <w:spacing w:line="360" w:lineRule="auto"/>
        <w:ind w:hanging="720"/>
        <w:rPr>
          <w:rFonts w:ascii="Arial" w:hAnsi="Arial" w:cs="Arial"/>
          <w:b/>
          <w:lang w:val="es-EC"/>
        </w:rPr>
      </w:pPr>
      <w:r w:rsidRPr="00272F2E">
        <w:rPr>
          <w:rFonts w:ascii="Arial" w:hAnsi="Arial" w:cs="Arial"/>
          <w:b/>
          <w:lang w:val="es-EC"/>
        </w:rPr>
        <w:t>MAYO</w:t>
      </w:r>
    </w:p>
    <w:p w:rsidR="0037349F" w:rsidRPr="00410A76" w:rsidRDefault="0037349F" w:rsidP="00F95BC6">
      <w:pPr>
        <w:numPr>
          <w:ilvl w:val="1"/>
          <w:numId w:val="10"/>
        </w:numPr>
        <w:tabs>
          <w:tab w:val="left" w:pos="900"/>
        </w:tabs>
        <w:spacing w:line="360" w:lineRule="auto"/>
        <w:ind w:hanging="720"/>
        <w:rPr>
          <w:rFonts w:ascii="Arial" w:hAnsi="Arial" w:cs="Arial"/>
          <w:b/>
          <w:lang w:val="es-EC"/>
        </w:rPr>
      </w:pPr>
      <w:r>
        <w:rPr>
          <w:rFonts w:ascii="Arial" w:hAnsi="Arial" w:cs="Arial"/>
          <w:b/>
          <w:lang w:val="es-EC"/>
        </w:rPr>
        <w:t>P</w:t>
      </w:r>
      <w:r w:rsidRPr="00410A76">
        <w:rPr>
          <w:rFonts w:ascii="Arial" w:hAnsi="Arial" w:cs="Arial"/>
          <w:b/>
          <w:lang w:val="es-EC"/>
        </w:rPr>
        <w:t>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mayo</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10</w:t>
      </w:r>
      <w:r w:rsidRPr="00F421A7">
        <w:rPr>
          <w:rFonts w:ascii="Arial" w:hAnsi="Arial" w:cs="Arial"/>
        </w:rPr>
        <w:t xml:space="preserve">. </w:t>
      </w:r>
    </w:p>
    <w:p w:rsidR="0037349F" w:rsidRPr="00B530A7" w:rsidRDefault="0037349F" w:rsidP="0037349F">
      <w:pPr>
        <w:rPr>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10</w:t>
      </w:r>
      <w:r w:rsidRPr="00F8451F">
        <w:rPr>
          <w:rFonts w:ascii="Arial" w:hAnsi="Arial" w:cs="Arial"/>
          <w:i/>
          <w:sz w:val="20"/>
          <w:szCs w:val="20"/>
        </w:rPr>
        <w:t xml:space="preserve">.- Actividades más influyentes en </w:t>
      </w:r>
      <w:r>
        <w:rPr>
          <w:rFonts w:ascii="Arial" w:hAnsi="Arial" w:cs="Arial"/>
          <w:i/>
          <w:sz w:val="20"/>
          <w:szCs w:val="20"/>
        </w:rPr>
        <w:t>mayo</w:t>
      </w:r>
      <w:r w:rsidRPr="00F8451F">
        <w:rPr>
          <w:rFonts w:ascii="Arial" w:hAnsi="Arial" w:cs="Arial"/>
          <w:i/>
          <w:sz w:val="20"/>
          <w:szCs w:val="20"/>
        </w:rPr>
        <w:t xml:space="preserve"> del 2006</w:t>
      </w:r>
    </w:p>
    <w:p w:rsidR="0037349F" w:rsidRDefault="00F40EC8" w:rsidP="0037349F">
      <w:pPr>
        <w:spacing w:line="360" w:lineRule="auto"/>
        <w:jc w:val="center"/>
        <w:rPr>
          <w:rFonts w:ascii="Arial" w:hAnsi="Arial" w:cs="Arial"/>
          <w:i/>
          <w:sz w:val="20"/>
          <w:szCs w:val="20"/>
        </w:rPr>
      </w:pPr>
      <w:r>
        <w:rPr>
          <w:rFonts w:ascii="Arial" w:hAnsi="Arial" w:cs="Arial"/>
          <w:i/>
          <w:noProof/>
          <w:sz w:val="20"/>
          <w:szCs w:val="20"/>
        </w:rPr>
        <w:drawing>
          <wp:inline distT="0" distB="0" distL="0" distR="0">
            <wp:extent cx="4740275" cy="2406015"/>
            <wp:effectExtent l="1905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5563" t="31729" r="4126" b="13586"/>
                    <a:stretch>
                      <a:fillRect/>
                    </a:stretch>
                  </pic:blipFill>
                  <pic:spPr bwMode="auto">
                    <a:xfrm>
                      <a:off x="0" y="0"/>
                      <a:ext cx="4740275" cy="2406015"/>
                    </a:xfrm>
                    <a:prstGeom prst="rect">
                      <a:avLst/>
                    </a:prstGeom>
                    <a:noFill/>
                    <a:ln w="9525">
                      <a:noFill/>
                      <a:miter lim="800000"/>
                      <a:headEnd/>
                      <a:tailEnd/>
                    </a:ln>
                  </pic:spPr>
                </pic:pic>
              </a:graphicData>
            </a:graphic>
          </wp:inline>
        </w:drawing>
      </w:r>
    </w:p>
    <w:p w:rsidR="0037349F" w:rsidRPr="00B530A7" w:rsidRDefault="0037349F" w:rsidP="0037349F">
      <w:pPr>
        <w:rPr>
          <w:rFonts w:ascii="Arial" w:hAnsi="Arial" w:cs="Arial"/>
          <w:i/>
          <w:sz w:val="20"/>
          <w:szCs w:val="20"/>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F421A7">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mayo</w:t>
      </w:r>
      <w:r w:rsidRPr="00F32652">
        <w:rPr>
          <w:rFonts w:ascii="Arial" w:hAnsi="Arial" w:cs="Arial"/>
        </w:rPr>
        <w:t xml:space="preserve"> </w:t>
      </w:r>
      <w:r>
        <w:rPr>
          <w:rFonts w:ascii="Arial" w:hAnsi="Arial" w:cs="Arial"/>
        </w:rPr>
        <w:t>con</w:t>
      </w:r>
      <w:r w:rsidRPr="00F32652">
        <w:rPr>
          <w:rFonts w:ascii="Arial" w:hAnsi="Arial" w:cs="Arial"/>
        </w:rPr>
        <w:t xml:space="preserve"> $ </w:t>
      </w:r>
      <w:r w:rsidRPr="00337624">
        <w:rPr>
          <w:rFonts w:ascii="Arial" w:hAnsi="Arial" w:cs="Arial"/>
        </w:rPr>
        <w:t>451.238,19</w:t>
      </w:r>
      <w:r w:rsidRPr="00F32652">
        <w:rPr>
          <w:rFonts w:ascii="Arial" w:hAnsi="Arial" w:cs="Arial"/>
        </w:rPr>
        <w:t xml:space="preserve">, </w:t>
      </w:r>
      <w:r>
        <w:rPr>
          <w:rFonts w:ascii="Arial" w:hAnsi="Arial" w:cs="Arial"/>
        </w:rPr>
        <w:t>equivalente a</w:t>
      </w:r>
      <w:r w:rsidRPr="00F32652">
        <w:rPr>
          <w:rFonts w:ascii="Arial" w:hAnsi="Arial" w:cs="Arial"/>
        </w:rPr>
        <w:t xml:space="preserve">l </w:t>
      </w:r>
      <w:r w:rsidRPr="00337624">
        <w:rPr>
          <w:rFonts w:ascii="Arial" w:hAnsi="Arial" w:cs="Arial"/>
        </w:rPr>
        <w:t>62,09</w:t>
      </w:r>
      <w:r w:rsidRPr="00F32652">
        <w:rPr>
          <w:rFonts w:ascii="Arial" w:hAnsi="Arial" w:cs="Arial"/>
        </w:rPr>
        <w:t>%</w:t>
      </w:r>
      <w:r>
        <w:rPr>
          <w:rFonts w:ascii="Arial" w:hAnsi="Arial" w:cs="Arial"/>
        </w:rPr>
        <w:t xml:space="preserve"> del total de los pagos en enero. El GRAFICO 11 explica la participación de las tarjetas de telefonía.</w:t>
      </w:r>
    </w:p>
    <w:p w:rsidR="0037349F" w:rsidRPr="00B530A7" w:rsidRDefault="0037349F" w:rsidP="0037349F">
      <w:pPr>
        <w:jc w:val="both"/>
        <w:rPr>
          <w:rFonts w:ascii="Arial" w:hAnsi="Arial" w:cs="Arial"/>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11</w:t>
      </w:r>
      <w:r w:rsidRPr="00F8451F">
        <w:rPr>
          <w:rFonts w:ascii="Arial" w:hAnsi="Arial" w:cs="Arial"/>
          <w:i/>
          <w:sz w:val="20"/>
          <w:szCs w:val="20"/>
        </w:rPr>
        <w:t xml:space="preserve">.- </w:t>
      </w:r>
      <w:r>
        <w:rPr>
          <w:rFonts w:ascii="Arial" w:hAnsi="Arial" w:cs="Arial"/>
          <w:i/>
          <w:sz w:val="20"/>
          <w:szCs w:val="20"/>
        </w:rPr>
        <w:t>Participación de las tarjetas de telefonía en mayo 2006</w:t>
      </w:r>
    </w:p>
    <w:p w:rsidR="0037349F" w:rsidRPr="00F32652" w:rsidRDefault="00F40EC8" w:rsidP="0037349F">
      <w:pPr>
        <w:spacing w:line="360" w:lineRule="auto"/>
        <w:jc w:val="center"/>
        <w:rPr>
          <w:rFonts w:ascii="Arial" w:hAnsi="Arial" w:cs="Arial"/>
        </w:rPr>
      </w:pPr>
      <w:r>
        <w:rPr>
          <w:noProof/>
        </w:rPr>
        <w:drawing>
          <wp:anchor distT="0" distB="0" distL="114300" distR="114300" simplePos="0" relativeHeight="251660288" behindDoc="0" locked="1" layoutInCell="1" allowOverlap="1">
            <wp:simplePos x="0" y="0"/>
            <wp:positionH relativeFrom="column">
              <wp:posOffset>914400</wp:posOffset>
            </wp:positionH>
            <wp:positionV relativeFrom="paragraph">
              <wp:posOffset>107315</wp:posOffset>
            </wp:positionV>
            <wp:extent cx="3246120" cy="1447800"/>
            <wp:effectExtent l="19050" t="0" r="0" b="0"/>
            <wp:wrapSquare wrapText="bothSides"/>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25209" t="32677" r="6311" b="18504"/>
                    <a:stretch>
                      <a:fillRect/>
                    </a:stretch>
                  </pic:blipFill>
                  <pic:spPr bwMode="auto">
                    <a:xfrm>
                      <a:off x="0" y="0"/>
                      <a:ext cx="3246120" cy="1447800"/>
                    </a:xfrm>
                    <a:prstGeom prst="rect">
                      <a:avLst/>
                    </a:prstGeom>
                    <a:noFill/>
                    <a:ln w="9525">
                      <a:noFill/>
                      <a:miter lim="800000"/>
                      <a:headEnd/>
                      <a:tailEnd/>
                    </a:ln>
                  </pic:spPr>
                </pic:pic>
              </a:graphicData>
            </a:graphic>
          </wp:anchor>
        </w:drawing>
      </w:r>
    </w:p>
    <w:p w:rsidR="0037349F" w:rsidRPr="00F421A7" w:rsidRDefault="0037349F" w:rsidP="0037349F">
      <w:pPr>
        <w:spacing w:line="360" w:lineRule="auto"/>
        <w:jc w:val="center"/>
        <w:rPr>
          <w:rFonts w:ascii="Arial" w:hAnsi="Arial" w:cs="Arial"/>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337624" w:rsidRDefault="0037349F" w:rsidP="0037349F">
      <w:pPr>
        <w:spacing w:line="360" w:lineRule="auto"/>
        <w:jc w:val="both"/>
        <w:rPr>
          <w:rFonts w:ascii="Arial" w:hAnsi="Arial" w:cs="Arial"/>
        </w:rPr>
      </w:pPr>
      <w:r w:rsidRPr="00337624">
        <w:rPr>
          <w:rFonts w:ascii="Arial" w:hAnsi="Arial" w:cs="Arial"/>
        </w:rPr>
        <w:t>La compra de celulares se invirtió $ 168.073,28 equivalente al 23,13% del valor total de los pagos de mayo.</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F421A7">
        <w:rPr>
          <w:rFonts w:ascii="Arial" w:hAnsi="Arial" w:cs="Arial"/>
        </w:rPr>
        <w:t xml:space="preserve">La distribuidora ha cancelado $ </w:t>
      </w:r>
      <w:r w:rsidRPr="00337624">
        <w:rPr>
          <w:rFonts w:ascii="Arial" w:hAnsi="Arial" w:cs="Arial"/>
        </w:rPr>
        <w:t>41.119,28</w:t>
      </w:r>
      <w:r w:rsidRPr="0035127A">
        <w:rPr>
          <w:rFonts w:ascii="Arial" w:hAnsi="Arial" w:cs="Arial"/>
        </w:rPr>
        <w:t xml:space="preserve"> </w:t>
      </w:r>
      <w:r w:rsidRPr="00F421A7">
        <w:rPr>
          <w:rFonts w:ascii="Arial" w:hAnsi="Arial" w:cs="Arial"/>
        </w:rPr>
        <w:t xml:space="preserve">es decir el </w:t>
      </w:r>
      <w:r w:rsidRPr="00337624">
        <w:rPr>
          <w:rFonts w:ascii="Arial" w:hAnsi="Arial" w:cs="Arial"/>
        </w:rPr>
        <w:t>5,66</w:t>
      </w:r>
      <w:r>
        <w:rPr>
          <w:rFonts w:ascii="Arial" w:hAnsi="Arial" w:cs="Arial"/>
        </w:rPr>
        <w:t xml:space="preserve">% este porcentaje se distribuye de acuerdo a </w:t>
      </w:r>
      <w:r w:rsidRPr="00C37C25">
        <w:rPr>
          <w:rFonts w:ascii="Arial" w:hAnsi="Arial" w:cs="Arial"/>
        </w:rPr>
        <w:t xml:space="preserve">la </w:t>
      </w:r>
      <w:r>
        <w:rPr>
          <w:rFonts w:ascii="Arial" w:hAnsi="Arial" w:cs="Arial"/>
        </w:rPr>
        <w:t>TABLA 8.</w:t>
      </w:r>
    </w:p>
    <w:p w:rsidR="0037349F" w:rsidRPr="00B530A7" w:rsidRDefault="0037349F" w:rsidP="0037349F">
      <w:pPr>
        <w:jc w:val="both"/>
        <w:rPr>
          <w:rFonts w:ascii="Arial" w:hAnsi="Arial" w:cs="Arial"/>
          <w:sz w:val="20"/>
          <w:szCs w:val="20"/>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lastRenderedPageBreak/>
        <w:t xml:space="preserve">TABLA </w:t>
      </w:r>
      <w:r>
        <w:rPr>
          <w:rFonts w:ascii="Arial" w:hAnsi="Arial" w:cs="Arial"/>
          <w:i/>
          <w:sz w:val="20"/>
          <w:szCs w:val="20"/>
        </w:rPr>
        <w:t>8</w:t>
      </w:r>
      <w:r w:rsidRPr="00F8451F">
        <w:rPr>
          <w:rFonts w:ascii="Arial" w:hAnsi="Arial" w:cs="Arial"/>
          <w:i/>
          <w:sz w:val="20"/>
          <w:szCs w:val="20"/>
        </w:rPr>
        <w:t xml:space="preserve">:  </w:t>
      </w:r>
      <w:r>
        <w:rPr>
          <w:rFonts w:ascii="Arial" w:hAnsi="Arial" w:cs="Arial"/>
          <w:i/>
          <w:sz w:val="20"/>
          <w:szCs w:val="20"/>
        </w:rPr>
        <w:t>Pagos de facturas a CONECEL</w:t>
      </w:r>
    </w:p>
    <w:tbl>
      <w:tblPr>
        <w:tblW w:w="7358" w:type="dxa"/>
        <w:jc w:val="center"/>
        <w:tblInd w:w="70" w:type="dxa"/>
        <w:tblCellMar>
          <w:left w:w="70" w:type="dxa"/>
          <w:right w:w="70" w:type="dxa"/>
        </w:tblCellMar>
        <w:tblLook w:val="0000"/>
      </w:tblPr>
      <w:tblGrid>
        <w:gridCol w:w="4892"/>
        <w:gridCol w:w="1386"/>
        <w:gridCol w:w="1080"/>
      </w:tblGrid>
      <w:tr w:rsidR="0037349F" w:rsidRPr="0032339A"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Pr>
                <w:rFonts w:ascii="Arial" w:hAnsi="Arial" w:cs="Arial"/>
                <w:b/>
                <w:sz w:val="20"/>
                <w:szCs w:val="20"/>
              </w:rPr>
              <w:t>MAY</w:t>
            </w:r>
            <w:r w:rsidRPr="0032339A">
              <w:rPr>
                <w:rFonts w:ascii="Arial" w:hAnsi="Arial" w:cs="Arial"/>
                <w:b/>
                <w:sz w:val="20"/>
                <w:szCs w:val="20"/>
              </w:rPr>
              <w:t>O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33.393,28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81,21%</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405,44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0,99%</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7.320,56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sz w:val="20"/>
                <w:szCs w:val="20"/>
              </w:rPr>
            </w:pPr>
            <w:r w:rsidRPr="000A3FDD">
              <w:rPr>
                <w:rFonts w:ascii="Arial" w:hAnsi="Arial" w:cs="Arial"/>
                <w:sz w:val="20"/>
                <w:szCs w:val="20"/>
              </w:rPr>
              <w:t>17,80%</w:t>
            </w:r>
          </w:p>
        </w:tc>
      </w:tr>
      <w:tr w:rsidR="0037349F" w:rsidRPr="000A3FDD"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center"/>
          </w:tcPr>
          <w:p w:rsidR="0037349F" w:rsidRPr="000A3FDD" w:rsidRDefault="0037349F" w:rsidP="004E040C">
            <w:pPr>
              <w:spacing w:line="360" w:lineRule="auto"/>
              <w:jc w:val="right"/>
              <w:rPr>
                <w:rFonts w:ascii="Arial" w:hAnsi="Arial" w:cs="Arial"/>
                <w:b/>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A3FDD" w:rsidRDefault="0037349F" w:rsidP="004E040C">
            <w:pPr>
              <w:jc w:val="right"/>
              <w:rPr>
                <w:rFonts w:ascii="Arial" w:hAnsi="Arial" w:cs="Arial"/>
                <w:b/>
                <w:sz w:val="20"/>
                <w:szCs w:val="20"/>
              </w:rPr>
            </w:pPr>
            <w:r w:rsidRPr="000A3FDD">
              <w:rPr>
                <w:rFonts w:ascii="Arial" w:hAnsi="Arial" w:cs="Arial"/>
                <w:b/>
                <w:sz w:val="20"/>
                <w:szCs w:val="20"/>
              </w:rPr>
              <w:t>$ 41.119,28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A3FDD" w:rsidRDefault="0037349F" w:rsidP="004E040C">
            <w:pPr>
              <w:spacing w:line="360" w:lineRule="auto"/>
              <w:jc w:val="center"/>
              <w:rPr>
                <w:rFonts w:ascii="Arial" w:hAnsi="Arial" w:cs="Arial"/>
                <w:b/>
                <w:sz w:val="20"/>
                <w:szCs w:val="20"/>
              </w:rPr>
            </w:pPr>
            <w:r>
              <w:rPr>
                <w:rFonts w:ascii="Arial" w:hAnsi="Arial" w:cs="Arial"/>
                <w:b/>
                <w:sz w:val="20"/>
                <w:szCs w:val="20"/>
              </w:rPr>
              <w:t>100%</w:t>
            </w:r>
          </w:p>
        </w:tc>
      </w:tr>
    </w:tbl>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Pr="00835D03" w:rsidRDefault="0037349F" w:rsidP="0037349F">
      <w:pPr>
        <w:spacing w:line="360" w:lineRule="auto"/>
        <w:jc w:val="both"/>
        <w:rPr>
          <w:rFonts w:ascii="Arial" w:hAnsi="Arial" w:cs="Arial"/>
        </w:rPr>
      </w:pPr>
      <w:r w:rsidRPr="00F421A7">
        <w:rPr>
          <w:rFonts w:ascii="Arial" w:hAnsi="Arial" w:cs="Arial"/>
        </w:rPr>
        <w:t xml:space="preserve">Las comisiones a vendedores captan el </w:t>
      </w:r>
      <w:r w:rsidRPr="00337624">
        <w:rPr>
          <w:rFonts w:ascii="Arial" w:hAnsi="Arial" w:cs="Arial"/>
        </w:rPr>
        <w:t>4,16</w:t>
      </w:r>
      <w:r w:rsidRPr="00F421A7">
        <w:rPr>
          <w:rFonts w:ascii="Arial" w:hAnsi="Arial" w:cs="Arial"/>
        </w:rPr>
        <w:t xml:space="preserve">% de los </w:t>
      </w:r>
      <w:r>
        <w:rPr>
          <w:rFonts w:ascii="Arial" w:hAnsi="Arial" w:cs="Arial"/>
        </w:rPr>
        <w:t xml:space="preserve">pagos, es decir $ </w:t>
      </w:r>
      <w:r w:rsidRPr="00337624">
        <w:rPr>
          <w:rFonts w:ascii="Arial" w:hAnsi="Arial" w:cs="Arial"/>
        </w:rPr>
        <w:t>30.210,55</w:t>
      </w:r>
      <w:r w:rsidRPr="00F421A7">
        <w:rPr>
          <w:rFonts w:ascii="Arial" w:hAnsi="Arial" w:cs="Arial"/>
        </w:rPr>
        <w:t xml:space="preserve">. Entre estas comisiones debemos recalcar que en el mes de </w:t>
      </w:r>
      <w:r>
        <w:rPr>
          <w:rFonts w:ascii="Arial" w:hAnsi="Arial" w:cs="Arial"/>
        </w:rPr>
        <w:t>mayo</w:t>
      </w:r>
      <w:r w:rsidRPr="00F421A7">
        <w:rPr>
          <w:rFonts w:ascii="Arial" w:hAnsi="Arial" w:cs="Arial"/>
        </w:rPr>
        <w:t xml:space="preserve"> se pagan las comisiones atrasadas</w:t>
      </w:r>
      <w:r>
        <w:rPr>
          <w:rFonts w:ascii="Arial" w:hAnsi="Arial" w:cs="Arial"/>
        </w:rPr>
        <w:t>; claramente podemos apreciar que el 33.10%, 38.39% y el 1.32% corresponde a marzo, abril y comisiones extras respectivamente. Tan solo el 27.19% corresponde a las comisiones del mes de mayo, según el GRAFICO 12.</w:t>
      </w:r>
    </w:p>
    <w:p w:rsidR="0037349F" w:rsidRDefault="0037349F" w:rsidP="0037349F">
      <w:pPr>
        <w:spacing w:line="360" w:lineRule="auto"/>
        <w:jc w:val="both"/>
        <w:rPr>
          <w:rFonts w:ascii="Arial" w:hAnsi="Arial" w:cs="Arial"/>
          <w:sz w:val="20"/>
          <w:szCs w:val="20"/>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12</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Porcentaje de participación de las comisiones a vendedores</w:t>
      </w:r>
      <w:r>
        <w:rPr>
          <w:rFonts w:ascii="Arial" w:hAnsi="Arial" w:cs="Arial"/>
          <w:i/>
          <w:sz w:val="20"/>
          <w:szCs w:val="20"/>
        </w:rPr>
        <w:t>, mayo</w:t>
      </w:r>
      <w:r w:rsidRPr="00DA5B61">
        <w:rPr>
          <w:rFonts w:ascii="Arial" w:hAnsi="Arial" w:cs="Arial"/>
          <w:i/>
          <w:sz w:val="20"/>
          <w:szCs w:val="20"/>
        </w:rPr>
        <w:t xml:space="preserve"> 2006</w:t>
      </w:r>
    </w:p>
    <w:p w:rsidR="0037349F" w:rsidRDefault="00F40EC8" w:rsidP="0037349F">
      <w:pPr>
        <w:spacing w:line="360" w:lineRule="auto"/>
        <w:jc w:val="center"/>
        <w:rPr>
          <w:rFonts w:ascii="Arial" w:hAnsi="Arial" w:cs="Arial"/>
          <w:b/>
          <w:i/>
        </w:rPr>
      </w:pPr>
      <w:r>
        <w:rPr>
          <w:rFonts w:ascii="Arial" w:hAnsi="Arial" w:cs="Arial"/>
          <w:b/>
          <w:i/>
          <w:noProof/>
        </w:rPr>
        <w:drawing>
          <wp:inline distT="0" distB="0" distL="0" distR="0">
            <wp:extent cx="3080385" cy="1708785"/>
            <wp:effectExtent l="1905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l="24055" t="27156" r="14844" b="27791"/>
                    <a:stretch>
                      <a:fillRect/>
                    </a:stretch>
                  </pic:blipFill>
                  <pic:spPr bwMode="auto">
                    <a:xfrm>
                      <a:off x="0" y="0"/>
                      <a:ext cx="3080385" cy="170878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474CCC" w:rsidRDefault="0037349F" w:rsidP="0037349F">
      <w:pPr>
        <w:spacing w:line="360" w:lineRule="auto"/>
        <w:jc w:val="both"/>
        <w:rPr>
          <w:rFonts w:ascii="Arial" w:hAnsi="Arial" w:cs="Arial"/>
          <w:b/>
          <w:i/>
        </w:rPr>
      </w:pPr>
      <w:r w:rsidRPr="00474CCC">
        <w:rPr>
          <w:rFonts w:ascii="Arial" w:hAnsi="Arial" w:cs="Arial"/>
          <w:b/>
          <w:i/>
        </w:rPr>
        <w:t xml:space="preserve">Pago impuestos, permisos y multas </w:t>
      </w:r>
    </w:p>
    <w:p w:rsidR="0037349F" w:rsidRPr="007A1D68" w:rsidRDefault="0037349F" w:rsidP="0037349F">
      <w:pPr>
        <w:spacing w:line="360" w:lineRule="auto"/>
        <w:jc w:val="both"/>
        <w:rPr>
          <w:rFonts w:ascii="Arial" w:hAnsi="Arial" w:cs="Arial"/>
        </w:rPr>
      </w:pPr>
      <w:r w:rsidRPr="007A1D68">
        <w:rPr>
          <w:rFonts w:ascii="Arial" w:hAnsi="Arial" w:cs="Arial"/>
        </w:rPr>
        <w:t>Se gastó $ 15.974,17 correspondiente al 2,20% de los pagos de mayo.</w:t>
      </w:r>
    </w:p>
    <w:p w:rsidR="0037349F" w:rsidRPr="00B530A7" w:rsidRDefault="0037349F" w:rsidP="0037349F">
      <w:pPr>
        <w:spacing w:line="360" w:lineRule="auto"/>
        <w:jc w:val="center"/>
        <w:rPr>
          <w:rFonts w:ascii="Arial" w:hAnsi="Arial" w:cs="Arial"/>
          <w:b/>
          <w:i/>
        </w:rPr>
      </w:pPr>
    </w:p>
    <w:p w:rsidR="0037349F" w:rsidRPr="003A1C2E" w:rsidRDefault="0037349F" w:rsidP="0037349F">
      <w:pPr>
        <w:spacing w:line="360" w:lineRule="auto"/>
        <w:jc w:val="both"/>
        <w:rPr>
          <w:rFonts w:ascii="Arial" w:hAnsi="Arial" w:cs="Arial"/>
          <w:b/>
          <w:i/>
        </w:rPr>
      </w:pPr>
      <w:r w:rsidRPr="003A1C2E">
        <w:rPr>
          <w:rFonts w:ascii="Arial" w:hAnsi="Arial" w:cs="Arial"/>
          <w:b/>
          <w:i/>
        </w:rPr>
        <w:t xml:space="preserve">Compra de amigos chips </w:t>
      </w:r>
    </w:p>
    <w:p w:rsidR="0037349F" w:rsidRPr="007A1D68" w:rsidRDefault="0037349F" w:rsidP="0037349F">
      <w:pPr>
        <w:spacing w:line="360" w:lineRule="auto"/>
        <w:jc w:val="both"/>
        <w:rPr>
          <w:rFonts w:ascii="Arial" w:hAnsi="Arial" w:cs="Arial"/>
        </w:rPr>
      </w:pPr>
      <w:r w:rsidRPr="0035127A">
        <w:rPr>
          <w:rFonts w:ascii="Arial" w:hAnsi="Arial" w:cs="Arial"/>
        </w:rPr>
        <w:t xml:space="preserve">Se invirtió $ </w:t>
      </w:r>
      <w:r w:rsidRPr="007A1D68">
        <w:rPr>
          <w:rFonts w:ascii="Arial" w:hAnsi="Arial" w:cs="Arial"/>
        </w:rPr>
        <w:t>4.000</w:t>
      </w:r>
      <w:r w:rsidRPr="0035127A">
        <w:rPr>
          <w:rFonts w:ascii="Arial" w:hAnsi="Arial" w:cs="Arial"/>
        </w:rPr>
        <w:t xml:space="preserve"> correspondiente al </w:t>
      </w:r>
      <w:r w:rsidRPr="007A1D68">
        <w:rPr>
          <w:rFonts w:ascii="Arial" w:hAnsi="Arial" w:cs="Arial"/>
        </w:rPr>
        <w:t>0,55</w:t>
      </w:r>
      <w:r w:rsidRPr="0035127A">
        <w:rPr>
          <w:rFonts w:ascii="Arial" w:hAnsi="Arial" w:cs="Arial"/>
        </w:rPr>
        <w:t xml:space="preserve">% </w:t>
      </w:r>
      <w:r w:rsidRPr="007A1D68">
        <w:rPr>
          <w:rFonts w:ascii="Arial" w:hAnsi="Arial" w:cs="Arial"/>
        </w:rPr>
        <w:t>de los pagos de mayo.</w:t>
      </w:r>
    </w:p>
    <w:p w:rsidR="0037349F" w:rsidRPr="00B530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F421A7">
        <w:rPr>
          <w:rFonts w:ascii="Arial" w:hAnsi="Arial" w:cs="Arial"/>
        </w:rPr>
        <w:t xml:space="preserve">Se gastó $ </w:t>
      </w:r>
      <w:r w:rsidRPr="007A1D68">
        <w:rPr>
          <w:rFonts w:ascii="Arial" w:hAnsi="Arial" w:cs="Arial"/>
        </w:rPr>
        <w:t xml:space="preserve">3.546,261 </w:t>
      </w:r>
      <w:r w:rsidRPr="00F421A7">
        <w:rPr>
          <w:rFonts w:ascii="Arial" w:hAnsi="Arial" w:cs="Arial"/>
        </w:rPr>
        <w:t xml:space="preserve">correspondiente al </w:t>
      </w:r>
      <w:r w:rsidRPr="007A1D68">
        <w:rPr>
          <w:rFonts w:ascii="Arial" w:hAnsi="Arial" w:cs="Arial"/>
        </w:rPr>
        <w:t>0,49</w:t>
      </w:r>
      <w:r w:rsidRPr="00F421A7">
        <w:rPr>
          <w:rFonts w:ascii="Arial" w:hAnsi="Arial" w:cs="Arial"/>
        </w:rPr>
        <w:t xml:space="preserve">% </w:t>
      </w:r>
      <w:r w:rsidRPr="007A1D68">
        <w:rPr>
          <w:rFonts w:ascii="Arial" w:hAnsi="Arial" w:cs="Arial"/>
        </w:rPr>
        <w:t>de los pagos de mayo.</w:t>
      </w:r>
    </w:p>
    <w:p w:rsidR="0037349F" w:rsidRPr="00B530A7" w:rsidRDefault="0037349F" w:rsidP="0037349F">
      <w:pPr>
        <w:spacing w:line="360" w:lineRule="auto"/>
        <w:jc w:val="both"/>
        <w:rPr>
          <w:rFonts w:ascii="Arial" w:hAnsi="Arial" w:cs="Arial"/>
        </w:rPr>
      </w:pPr>
    </w:p>
    <w:p w:rsidR="0037349F" w:rsidRPr="00F421A7" w:rsidRDefault="0037349F" w:rsidP="0037349F">
      <w:pPr>
        <w:spacing w:line="360" w:lineRule="auto"/>
        <w:jc w:val="both"/>
        <w:rPr>
          <w:rFonts w:ascii="Arial" w:hAnsi="Arial" w:cs="Arial"/>
          <w:b/>
          <w:i/>
        </w:rPr>
      </w:pPr>
      <w:r>
        <w:rPr>
          <w:rFonts w:ascii="Arial" w:hAnsi="Arial" w:cs="Arial"/>
          <w:b/>
          <w:i/>
        </w:rPr>
        <w:t>Cuenta Socios</w:t>
      </w:r>
    </w:p>
    <w:p w:rsidR="0037349F" w:rsidRPr="007A1D68" w:rsidRDefault="0037349F" w:rsidP="0037349F">
      <w:pPr>
        <w:spacing w:line="360" w:lineRule="auto"/>
        <w:jc w:val="both"/>
        <w:rPr>
          <w:rFonts w:ascii="Arial" w:hAnsi="Arial" w:cs="Arial"/>
        </w:rPr>
      </w:pPr>
      <w:r w:rsidRPr="00F421A7">
        <w:rPr>
          <w:rFonts w:ascii="Arial" w:hAnsi="Arial" w:cs="Arial"/>
        </w:rPr>
        <w:t xml:space="preserve">Se </w:t>
      </w:r>
      <w:r>
        <w:rPr>
          <w:rFonts w:ascii="Arial" w:hAnsi="Arial" w:cs="Arial"/>
        </w:rPr>
        <w:t>pagó</w:t>
      </w:r>
      <w:r w:rsidRPr="00F421A7">
        <w:rPr>
          <w:rFonts w:ascii="Arial" w:hAnsi="Arial" w:cs="Arial"/>
        </w:rPr>
        <w:t xml:space="preserve"> </w:t>
      </w:r>
      <w:r>
        <w:rPr>
          <w:rFonts w:ascii="Arial" w:hAnsi="Arial" w:cs="Arial"/>
        </w:rPr>
        <w:t xml:space="preserve">a los socios </w:t>
      </w:r>
      <w:r w:rsidRPr="00F421A7">
        <w:rPr>
          <w:rFonts w:ascii="Arial" w:hAnsi="Arial" w:cs="Arial"/>
        </w:rPr>
        <w:t xml:space="preserve">$ </w:t>
      </w:r>
      <w:r w:rsidRPr="007A1D68">
        <w:rPr>
          <w:rFonts w:ascii="Arial" w:hAnsi="Arial" w:cs="Arial"/>
        </w:rPr>
        <w:t>3.000</w:t>
      </w:r>
      <w:r w:rsidRPr="00F421A7">
        <w:rPr>
          <w:rFonts w:ascii="Arial" w:hAnsi="Arial" w:cs="Arial"/>
        </w:rPr>
        <w:t xml:space="preserve"> correspondiente al </w:t>
      </w:r>
      <w:r w:rsidRPr="007A1D68">
        <w:rPr>
          <w:rFonts w:ascii="Arial" w:hAnsi="Arial" w:cs="Arial"/>
        </w:rPr>
        <w:t>0,41</w:t>
      </w:r>
      <w:r w:rsidRPr="00F421A7">
        <w:rPr>
          <w:rFonts w:ascii="Arial" w:hAnsi="Arial" w:cs="Arial"/>
        </w:rPr>
        <w:t xml:space="preserve">% </w:t>
      </w:r>
      <w:r w:rsidRPr="007A1D68">
        <w:rPr>
          <w:rFonts w:ascii="Arial" w:hAnsi="Arial" w:cs="Arial"/>
        </w:rPr>
        <w:t>de los pagos de mayo.</w:t>
      </w:r>
    </w:p>
    <w:p w:rsidR="0037349F" w:rsidRPr="00B530A7"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lastRenderedPageBreak/>
        <w:t xml:space="preserve">Sueldos del personal </w:t>
      </w:r>
    </w:p>
    <w:p w:rsidR="0037349F" w:rsidRPr="00F421A7" w:rsidRDefault="0037349F" w:rsidP="0037349F">
      <w:pPr>
        <w:spacing w:line="360" w:lineRule="auto"/>
        <w:jc w:val="both"/>
        <w:rPr>
          <w:rFonts w:ascii="Arial" w:hAnsi="Arial" w:cs="Arial"/>
        </w:rPr>
      </w:pPr>
      <w:r w:rsidRPr="00F421A7">
        <w:rPr>
          <w:rFonts w:ascii="Arial" w:hAnsi="Arial" w:cs="Arial"/>
        </w:rPr>
        <w:t xml:space="preserve">Se gastó $ </w:t>
      </w:r>
      <w:r w:rsidRPr="007A1D68">
        <w:rPr>
          <w:rFonts w:ascii="Arial" w:hAnsi="Arial" w:cs="Arial"/>
        </w:rPr>
        <w:t xml:space="preserve">2413,92 </w:t>
      </w:r>
      <w:r w:rsidRPr="00F421A7">
        <w:rPr>
          <w:rFonts w:ascii="Arial" w:hAnsi="Arial" w:cs="Arial"/>
        </w:rPr>
        <w:t xml:space="preserve">correspondiente al </w:t>
      </w:r>
      <w:r w:rsidRPr="007A1D68">
        <w:rPr>
          <w:rFonts w:ascii="Arial" w:hAnsi="Arial" w:cs="Arial"/>
        </w:rPr>
        <w:t>0,33</w:t>
      </w:r>
      <w:r w:rsidRPr="00F421A7">
        <w:rPr>
          <w:rFonts w:ascii="Arial" w:hAnsi="Arial" w:cs="Arial"/>
        </w:rPr>
        <w:t xml:space="preserve">% </w:t>
      </w:r>
      <w:r w:rsidRPr="007A1D68">
        <w:rPr>
          <w:rFonts w:ascii="Arial" w:hAnsi="Arial" w:cs="Arial"/>
        </w:rPr>
        <w:t>de los pagos de mayo.</w:t>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F421A7">
        <w:rPr>
          <w:rFonts w:ascii="Arial" w:hAnsi="Arial" w:cs="Arial"/>
        </w:rPr>
        <w:t>Para esta variable se</w:t>
      </w:r>
      <w:r>
        <w:rPr>
          <w:rFonts w:ascii="Arial" w:hAnsi="Arial" w:cs="Arial"/>
        </w:rPr>
        <w:t xml:space="preserve"> </w:t>
      </w:r>
      <w:r w:rsidRPr="00F421A7">
        <w:rPr>
          <w:rFonts w:ascii="Arial" w:hAnsi="Arial" w:cs="Arial"/>
        </w:rPr>
        <w:t xml:space="preserve"> agrupó montos </w:t>
      </w:r>
      <w:r>
        <w:rPr>
          <w:rFonts w:ascii="Arial" w:hAnsi="Arial" w:cs="Arial"/>
        </w:rPr>
        <w:t xml:space="preserve"> </w:t>
      </w:r>
      <w:r w:rsidRPr="00F421A7">
        <w:rPr>
          <w:rFonts w:ascii="Arial" w:hAnsi="Arial" w:cs="Arial"/>
        </w:rPr>
        <w:t xml:space="preserve">pequeños de al final llegaron al </w:t>
      </w:r>
      <w:r w:rsidRPr="007A1D68">
        <w:rPr>
          <w:rFonts w:ascii="Arial" w:hAnsi="Arial" w:cs="Arial"/>
        </w:rPr>
        <w:t>0,98</w:t>
      </w:r>
      <w:r w:rsidRPr="00F421A7">
        <w:rPr>
          <w:rFonts w:ascii="Arial" w:hAnsi="Arial" w:cs="Arial"/>
        </w:rPr>
        <w:t xml:space="preserve">%, es decir $ </w:t>
      </w:r>
      <w:r w:rsidRPr="007A1D68">
        <w:rPr>
          <w:rFonts w:ascii="Arial" w:hAnsi="Arial" w:cs="Arial"/>
        </w:rPr>
        <w:t>7137,19</w:t>
      </w:r>
      <w:r>
        <w:rPr>
          <w:rFonts w:ascii="Arial" w:hAnsi="Arial" w:cs="Arial"/>
        </w:rPr>
        <w:t>, de este valor se ha repartido en porcentajes para los siguientes pagos:</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ventas</w:t>
      </w:r>
      <w:r w:rsidRPr="00337624">
        <w:rPr>
          <w:rFonts w:ascii="Arial" w:hAnsi="Arial" w:cs="Arial"/>
        </w:rPr>
        <w:tab/>
        <w:t>0,67%</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Vacaciones pagadas</w:t>
      </w:r>
      <w:r w:rsidRPr="00337624">
        <w:rPr>
          <w:rFonts w:ascii="Arial" w:hAnsi="Arial" w:cs="Arial"/>
        </w:rPr>
        <w:tab/>
        <w:t>0,92%</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Valores por liquidar</w:t>
      </w:r>
      <w:r w:rsidRPr="00337624">
        <w:rPr>
          <w:rFonts w:ascii="Arial" w:hAnsi="Arial" w:cs="Arial"/>
        </w:rPr>
        <w:tab/>
        <w:t>0,92%</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software</w:t>
      </w:r>
      <w:r w:rsidRPr="00337624">
        <w:rPr>
          <w:rFonts w:ascii="Arial" w:hAnsi="Arial" w:cs="Arial"/>
        </w:rPr>
        <w:tab/>
        <w:t>1,05%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Prestamos a empleados</w:t>
      </w:r>
      <w:r w:rsidRPr="00337624">
        <w:rPr>
          <w:rFonts w:ascii="Arial" w:hAnsi="Arial" w:cs="Arial"/>
        </w:rPr>
        <w:tab/>
        <w:t>1,18%</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Por pago de cuota camión</w:t>
      </w:r>
      <w:r w:rsidRPr="00337624">
        <w:rPr>
          <w:rFonts w:ascii="Arial" w:hAnsi="Arial" w:cs="Arial"/>
        </w:rPr>
        <w:tab/>
        <w:t>1,28%</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Devolución al cliente</w:t>
      </w:r>
      <w:r w:rsidRPr="00337624">
        <w:rPr>
          <w:rFonts w:ascii="Arial" w:hAnsi="Arial" w:cs="Arial"/>
        </w:rPr>
        <w:tab/>
        <w:t>1,40%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por servicio de frecuencia de radios</w:t>
      </w:r>
      <w:r w:rsidRPr="00337624">
        <w:rPr>
          <w:rFonts w:ascii="Arial" w:hAnsi="Arial" w:cs="Arial"/>
        </w:rPr>
        <w:tab/>
        <w:t>2,80%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 xml:space="preserve">Gasto de servicio técnico  </w:t>
      </w:r>
      <w:r w:rsidRPr="00337624">
        <w:rPr>
          <w:rFonts w:ascii="Arial" w:hAnsi="Arial" w:cs="Arial"/>
        </w:rPr>
        <w:tab/>
        <w:t>4,80%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Por elaboración de facturas n/v y ordenes de pedido</w:t>
      </w:r>
      <w:r w:rsidRPr="00337624">
        <w:rPr>
          <w:rFonts w:ascii="Arial" w:hAnsi="Arial" w:cs="Arial"/>
        </w:rPr>
        <w:tab/>
        <w:t>5,70%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Servicios básicos</w:t>
      </w:r>
      <w:r w:rsidRPr="00337624">
        <w:rPr>
          <w:rFonts w:ascii="Arial" w:hAnsi="Arial" w:cs="Arial"/>
        </w:rPr>
        <w:tab/>
        <w:t>7,25%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arriendo</w:t>
      </w:r>
      <w:r w:rsidRPr="00337624">
        <w:rPr>
          <w:rFonts w:ascii="Arial" w:hAnsi="Arial" w:cs="Arial"/>
        </w:rPr>
        <w:tab/>
        <w:t>12,05%</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seguridad y guardianía</w:t>
      </w:r>
      <w:r w:rsidRPr="00337624">
        <w:rPr>
          <w:rFonts w:ascii="Arial" w:hAnsi="Arial" w:cs="Arial"/>
        </w:rPr>
        <w:tab/>
        <w:t>14,00%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Gastos de publicidad</w:t>
      </w:r>
      <w:r w:rsidRPr="00337624">
        <w:rPr>
          <w:rFonts w:ascii="Arial" w:hAnsi="Arial" w:cs="Arial"/>
        </w:rPr>
        <w:tab/>
        <w:t>20,50%</w:t>
      </w:r>
    </w:p>
    <w:p w:rsidR="0037349F" w:rsidRPr="00337624" w:rsidRDefault="0037349F" w:rsidP="00F95BC6">
      <w:pPr>
        <w:numPr>
          <w:ilvl w:val="0"/>
          <w:numId w:val="30"/>
        </w:numPr>
        <w:tabs>
          <w:tab w:val="left" w:pos="7200"/>
        </w:tabs>
        <w:spacing w:line="360" w:lineRule="auto"/>
        <w:rPr>
          <w:rFonts w:ascii="Arial" w:hAnsi="Arial" w:cs="Arial"/>
        </w:rPr>
      </w:pPr>
      <w:r w:rsidRPr="00337624">
        <w:rPr>
          <w:rFonts w:ascii="Arial" w:hAnsi="Arial" w:cs="Arial"/>
        </w:rPr>
        <w:t>Cuota de locales</w:t>
      </w:r>
      <w:r w:rsidRPr="00337624">
        <w:rPr>
          <w:rFonts w:ascii="Arial" w:hAnsi="Arial" w:cs="Arial"/>
        </w:rPr>
        <w:tab/>
        <w:t>25,47%</w:t>
      </w:r>
    </w:p>
    <w:p w:rsidR="0037349F" w:rsidRDefault="0037349F" w:rsidP="0037349F">
      <w:pPr>
        <w:tabs>
          <w:tab w:val="left" w:pos="900"/>
        </w:tabs>
        <w:spacing w:line="360" w:lineRule="auto"/>
        <w:rPr>
          <w:rFonts w:ascii="Arial" w:hAnsi="Arial" w:cs="Arial"/>
          <w:b/>
          <w:lang w:val="es-EC"/>
        </w:rPr>
      </w:pPr>
    </w:p>
    <w:p w:rsidR="0037349F" w:rsidRPr="00272F2E" w:rsidRDefault="0037349F" w:rsidP="00F95BC6">
      <w:pPr>
        <w:numPr>
          <w:ilvl w:val="1"/>
          <w:numId w:val="10"/>
        </w:numPr>
        <w:tabs>
          <w:tab w:val="left" w:pos="900"/>
        </w:tabs>
        <w:spacing w:line="360" w:lineRule="auto"/>
        <w:ind w:hanging="720"/>
        <w:rPr>
          <w:rFonts w:ascii="Arial" w:hAnsi="Arial" w:cs="Arial"/>
          <w:b/>
          <w:lang w:val="es-EC"/>
        </w:rPr>
      </w:pPr>
      <w:r w:rsidRPr="00272F2E">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Default="0037349F" w:rsidP="0037349F">
      <w:pPr>
        <w:jc w:val="center"/>
        <w:rPr>
          <w:rFonts w:ascii="Arial" w:hAnsi="Arial" w:cs="Arial"/>
        </w:rPr>
      </w:pPr>
      <w:r w:rsidRPr="00F421A7">
        <w:rPr>
          <w:rFonts w:ascii="Arial" w:hAnsi="Arial" w:cs="Arial"/>
        </w:rPr>
        <w:t>4429,62981  ≤ μ ≤ 8208,85444</w:t>
      </w:r>
    </w:p>
    <w:p w:rsidR="0037349F" w:rsidRPr="00F421A7" w:rsidRDefault="0037349F" w:rsidP="0037349F">
      <w:pPr>
        <w:jc w:val="center"/>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rPr>
        <w:t xml:space="preserve"> </w:t>
      </w:r>
      <w:r w:rsidRPr="00F421A7">
        <w:rPr>
          <w:rFonts w:ascii="Arial" w:hAnsi="Arial" w:cs="Arial"/>
          <w:b/>
          <w:i/>
        </w:rPr>
        <w:t>Comentarios:</w:t>
      </w:r>
    </w:p>
    <w:p w:rsidR="0037349F"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mayo se encuentra en el intervalo ($ </w:t>
      </w:r>
      <w:r w:rsidRPr="00F421A7">
        <w:rPr>
          <w:rFonts w:ascii="Arial" w:hAnsi="Arial" w:cs="Arial"/>
        </w:rPr>
        <w:t>4.429,63 ≤ μ ≤ $ 8.208,85) con el 95% de confianza.</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Default="0037349F" w:rsidP="00F95BC6">
      <w:pPr>
        <w:numPr>
          <w:ilvl w:val="1"/>
          <w:numId w:val="5"/>
        </w:numPr>
        <w:spacing w:line="360" w:lineRule="auto"/>
        <w:ind w:hanging="720"/>
        <w:rPr>
          <w:rFonts w:ascii="Arial" w:hAnsi="Arial" w:cs="Arial"/>
          <w:b/>
          <w:lang w:val="es-EC"/>
        </w:rPr>
      </w:pPr>
      <w:r w:rsidRPr="009B7092">
        <w:rPr>
          <w:rFonts w:ascii="Arial" w:hAnsi="Arial" w:cs="Arial"/>
          <w:b/>
          <w:lang w:val="es-EC"/>
        </w:rPr>
        <w:lastRenderedPageBreak/>
        <w:t>JUNIO</w:t>
      </w:r>
    </w:p>
    <w:p w:rsidR="0037349F" w:rsidRDefault="0037349F" w:rsidP="00F95BC6">
      <w:pPr>
        <w:numPr>
          <w:ilvl w:val="1"/>
          <w:numId w:val="11"/>
        </w:numPr>
        <w:tabs>
          <w:tab w:val="left" w:pos="900"/>
        </w:tabs>
        <w:spacing w:line="360" w:lineRule="auto"/>
        <w:ind w:hanging="720"/>
        <w:rPr>
          <w:rFonts w:ascii="Arial" w:hAnsi="Arial" w:cs="Arial"/>
          <w:b/>
          <w:lang w:val="es-EC"/>
        </w:rPr>
      </w:pPr>
      <w:r>
        <w:rPr>
          <w:rFonts w:ascii="Arial" w:hAnsi="Arial" w:cs="Arial"/>
          <w:b/>
          <w:lang w:val="es-EC"/>
        </w:rPr>
        <w:t>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junio</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13</w:t>
      </w:r>
    </w:p>
    <w:p w:rsidR="0037349F" w:rsidRPr="00575EB0" w:rsidRDefault="0037349F" w:rsidP="0037349F">
      <w:pPr>
        <w:rPr>
          <w:sz w:val="20"/>
          <w:szCs w:val="20"/>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13</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Actividades más influyentes en junio del 2006</w:t>
      </w:r>
    </w:p>
    <w:p w:rsidR="0037349F" w:rsidRDefault="00F40EC8" w:rsidP="0037349F">
      <w:pPr>
        <w:jc w:val="center"/>
      </w:pPr>
      <w:r>
        <w:rPr>
          <w:noProof/>
        </w:rPr>
        <w:drawing>
          <wp:inline distT="0" distB="0" distL="0" distR="0">
            <wp:extent cx="4764405" cy="22860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l="6593" t="29240" r="6142" b="12386"/>
                    <a:stretch>
                      <a:fillRect/>
                    </a:stretch>
                  </pic:blipFill>
                  <pic:spPr bwMode="auto">
                    <a:xfrm>
                      <a:off x="0" y="0"/>
                      <a:ext cx="4764405" cy="2286000"/>
                    </a:xfrm>
                    <a:prstGeom prst="rect">
                      <a:avLst/>
                    </a:prstGeom>
                    <a:noFill/>
                    <a:ln w="9525">
                      <a:noFill/>
                      <a:miter lim="800000"/>
                      <a:headEnd/>
                      <a:tailEnd/>
                    </a:ln>
                  </pic:spPr>
                </pic:pic>
              </a:graphicData>
            </a:graphic>
          </wp:inline>
        </w:drawing>
      </w:r>
    </w:p>
    <w:p w:rsidR="0037349F" w:rsidRDefault="0037349F" w:rsidP="0037349F">
      <w:pPr>
        <w:spacing w:line="360" w:lineRule="auto"/>
      </w:pPr>
    </w:p>
    <w:p w:rsidR="0037349F" w:rsidRPr="006C6D1B" w:rsidRDefault="0037349F" w:rsidP="0037349F">
      <w:pPr>
        <w:spacing w:line="360" w:lineRule="auto"/>
        <w:jc w:val="both"/>
        <w:rPr>
          <w:rFonts w:ascii="Arial" w:hAnsi="Arial" w:cs="Arial"/>
          <w:b/>
          <w:i/>
        </w:rPr>
      </w:pPr>
      <w:r w:rsidRPr="00F421A7">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junio con</w:t>
      </w:r>
      <w:r w:rsidRPr="00F421A7">
        <w:rPr>
          <w:rFonts w:ascii="Arial" w:hAnsi="Arial" w:cs="Arial"/>
        </w:rPr>
        <w:t xml:space="preserve"> </w:t>
      </w:r>
      <w:r>
        <w:rPr>
          <w:rFonts w:ascii="Arial" w:hAnsi="Arial" w:cs="Arial"/>
        </w:rPr>
        <w:t xml:space="preserve">$ 427.135,17 equivalente al </w:t>
      </w:r>
      <w:r w:rsidRPr="00C91EBB">
        <w:rPr>
          <w:rFonts w:ascii="Arial" w:hAnsi="Arial" w:cs="Arial"/>
        </w:rPr>
        <w:t xml:space="preserve">83,01% </w:t>
      </w:r>
      <w:r>
        <w:rPr>
          <w:rFonts w:ascii="Arial" w:hAnsi="Arial" w:cs="Arial"/>
        </w:rPr>
        <w:t>del total de los pagos en el mes de junio. En el GRAFICO 14 se aprecia la segmentación en tarjetas de telefonía.</w:t>
      </w:r>
    </w:p>
    <w:p w:rsidR="0037349F" w:rsidRPr="00575EB0" w:rsidRDefault="0037349F" w:rsidP="0037349F">
      <w:pPr>
        <w:jc w:val="both"/>
        <w:rPr>
          <w:rFonts w:ascii="Arial" w:hAnsi="Arial" w:cs="Arial"/>
          <w:sz w:val="20"/>
          <w:szCs w:val="20"/>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14</w:t>
      </w:r>
      <w:r w:rsidRPr="00F8451F">
        <w:rPr>
          <w:rFonts w:ascii="Arial" w:hAnsi="Arial" w:cs="Arial"/>
          <w:i/>
          <w:sz w:val="20"/>
          <w:szCs w:val="20"/>
        </w:rPr>
        <w:t xml:space="preserve">.- </w:t>
      </w:r>
      <w:r>
        <w:rPr>
          <w:rFonts w:ascii="Arial" w:hAnsi="Arial" w:cs="Arial"/>
          <w:i/>
          <w:sz w:val="20"/>
          <w:szCs w:val="20"/>
        </w:rPr>
        <w:t>Participación de las tarjetas de telefonía en junio 2006</w:t>
      </w:r>
    </w:p>
    <w:p w:rsidR="0037349F" w:rsidRPr="00F421A7" w:rsidRDefault="00F40EC8" w:rsidP="0037349F">
      <w:pPr>
        <w:spacing w:line="360" w:lineRule="auto"/>
        <w:jc w:val="center"/>
        <w:rPr>
          <w:rFonts w:ascii="Arial" w:hAnsi="Arial" w:cs="Arial"/>
        </w:rPr>
      </w:pPr>
      <w:r>
        <w:rPr>
          <w:rFonts w:ascii="Arial" w:hAnsi="Arial" w:cs="Arial"/>
          <w:noProof/>
        </w:rPr>
        <w:drawing>
          <wp:inline distT="0" distB="0" distL="0" distR="0">
            <wp:extent cx="3585210" cy="161226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17470" t="27902" r="12836" b="24478"/>
                    <a:stretch>
                      <a:fillRect/>
                    </a:stretch>
                  </pic:blipFill>
                  <pic:spPr bwMode="auto">
                    <a:xfrm>
                      <a:off x="0" y="0"/>
                      <a:ext cx="3585210" cy="1612265"/>
                    </a:xfrm>
                    <a:prstGeom prst="rect">
                      <a:avLst/>
                    </a:prstGeom>
                    <a:noFill/>
                    <a:ln w="9525">
                      <a:noFill/>
                      <a:miter lim="800000"/>
                      <a:headEnd/>
                      <a:tailEnd/>
                    </a:ln>
                  </pic:spPr>
                </pic:pic>
              </a:graphicData>
            </a:graphic>
          </wp:inline>
        </w:drawing>
      </w:r>
    </w:p>
    <w:p w:rsidR="0037349F" w:rsidRPr="00835D03" w:rsidRDefault="0037349F" w:rsidP="0037349F">
      <w:pPr>
        <w:spacing w:line="360" w:lineRule="auto"/>
        <w:jc w:val="both"/>
        <w:rPr>
          <w:rFonts w:ascii="Arial" w:hAnsi="Arial" w:cs="Arial"/>
          <w:b/>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Default="0037349F" w:rsidP="0037349F">
      <w:pPr>
        <w:spacing w:line="360" w:lineRule="auto"/>
        <w:jc w:val="both"/>
        <w:rPr>
          <w:rFonts w:ascii="Arial" w:hAnsi="Arial" w:cs="Arial"/>
        </w:rPr>
      </w:pPr>
      <w:r w:rsidRPr="00C91EBB">
        <w:rPr>
          <w:rFonts w:ascii="Arial" w:hAnsi="Arial" w:cs="Arial"/>
        </w:rPr>
        <w:t xml:space="preserve">La compra de celulares </w:t>
      </w:r>
      <w:r>
        <w:rPr>
          <w:rFonts w:ascii="Arial" w:hAnsi="Arial" w:cs="Arial"/>
        </w:rPr>
        <w:t xml:space="preserve"> </w:t>
      </w:r>
      <w:r w:rsidRPr="00C91EBB">
        <w:rPr>
          <w:rFonts w:ascii="Arial" w:hAnsi="Arial" w:cs="Arial"/>
        </w:rPr>
        <w:t xml:space="preserve">se invirtió </w:t>
      </w:r>
      <w:r>
        <w:rPr>
          <w:rFonts w:ascii="Arial" w:hAnsi="Arial" w:cs="Arial"/>
        </w:rPr>
        <w:t xml:space="preserve"> </w:t>
      </w:r>
      <w:r w:rsidRPr="00C91EBB">
        <w:rPr>
          <w:rFonts w:ascii="Arial" w:hAnsi="Arial" w:cs="Arial"/>
        </w:rPr>
        <w:t xml:space="preserve"> 34.579,88 equivalente al 6,72% del valor </w:t>
      </w:r>
    </w:p>
    <w:p w:rsidR="0037349F" w:rsidRPr="00C91EBB" w:rsidRDefault="0037349F" w:rsidP="0037349F">
      <w:pPr>
        <w:spacing w:line="360" w:lineRule="auto"/>
        <w:jc w:val="both"/>
        <w:rPr>
          <w:rFonts w:ascii="Arial" w:hAnsi="Arial" w:cs="Arial"/>
        </w:rPr>
      </w:pPr>
      <w:r w:rsidRPr="00C91EBB">
        <w:rPr>
          <w:rFonts w:ascii="Arial" w:hAnsi="Arial" w:cs="Arial"/>
        </w:rPr>
        <w:t>total de los pagos de junio.</w:t>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lastRenderedPageBreak/>
        <w:t xml:space="preserve">La distribuidora ha cancelado $ 29.201,64 es decir el 5,67% </w:t>
      </w:r>
      <w:r>
        <w:rPr>
          <w:rFonts w:ascii="Arial" w:hAnsi="Arial" w:cs="Arial"/>
        </w:rPr>
        <w:t xml:space="preserve">este porcentaje se distribuye de acuerdo a </w:t>
      </w:r>
      <w:r w:rsidRPr="00C37C25">
        <w:rPr>
          <w:rFonts w:ascii="Arial" w:hAnsi="Arial" w:cs="Arial"/>
        </w:rPr>
        <w:t xml:space="preserve">la </w:t>
      </w:r>
      <w:r>
        <w:rPr>
          <w:rFonts w:ascii="Arial" w:hAnsi="Arial" w:cs="Arial"/>
        </w:rPr>
        <w:t>TABLA 9.</w:t>
      </w:r>
    </w:p>
    <w:p w:rsidR="0037349F" w:rsidRPr="00C91EBB" w:rsidRDefault="0037349F" w:rsidP="0037349F">
      <w:pPr>
        <w:jc w:val="both"/>
        <w:rPr>
          <w:rFonts w:ascii="Arial" w:hAnsi="Arial" w:cs="Arial"/>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9</w:t>
      </w:r>
      <w:r w:rsidRPr="00F8451F">
        <w:rPr>
          <w:rFonts w:ascii="Arial" w:hAnsi="Arial" w:cs="Arial"/>
          <w:i/>
          <w:sz w:val="20"/>
          <w:szCs w:val="20"/>
        </w:rPr>
        <w:t xml:space="preserve">:  </w:t>
      </w:r>
      <w:r>
        <w:rPr>
          <w:rFonts w:ascii="Arial" w:hAnsi="Arial" w:cs="Arial"/>
          <w:i/>
          <w:sz w:val="20"/>
          <w:szCs w:val="20"/>
        </w:rPr>
        <w:t>Pagos de facturas a CONECEL</w:t>
      </w:r>
    </w:p>
    <w:tbl>
      <w:tblPr>
        <w:tblW w:w="7358" w:type="dxa"/>
        <w:jc w:val="center"/>
        <w:tblInd w:w="70" w:type="dxa"/>
        <w:tblCellMar>
          <w:left w:w="70" w:type="dxa"/>
          <w:right w:w="70" w:type="dxa"/>
        </w:tblCellMar>
        <w:tblLook w:val="0000"/>
      </w:tblPr>
      <w:tblGrid>
        <w:gridCol w:w="4892"/>
        <w:gridCol w:w="1386"/>
        <w:gridCol w:w="1080"/>
      </w:tblGrid>
      <w:tr w:rsidR="0037349F" w:rsidRPr="0032339A"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Pr>
                <w:rFonts w:ascii="Arial" w:hAnsi="Arial" w:cs="Arial"/>
                <w:b/>
                <w:sz w:val="20"/>
                <w:szCs w:val="20"/>
              </w:rPr>
              <w:t>JUNIO</w:t>
            </w:r>
            <w:r w:rsidRPr="0032339A">
              <w:rPr>
                <w:rFonts w:ascii="Arial" w:hAnsi="Arial" w:cs="Arial"/>
                <w:b/>
                <w:sz w:val="20"/>
                <w:szCs w:val="20"/>
              </w:rPr>
              <w:t xml:space="preserve">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20781,72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71,17%</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1099,36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3,76%</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7320,56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CE1E2C" w:rsidRDefault="0037349F" w:rsidP="004E040C">
            <w:pPr>
              <w:jc w:val="right"/>
              <w:rPr>
                <w:rFonts w:ascii="Arial" w:hAnsi="Arial" w:cs="Arial"/>
                <w:sz w:val="20"/>
                <w:szCs w:val="20"/>
              </w:rPr>
            </w:pPr>
            <w:r w:rsidRPr="00CE1E2C">
              <w:rPr>
                <w:rFonts w:ascii="Arial" w:hAnsi="Arial" w:cs="Arial"/>
                <w:sz w:val="20"/>
                <w:szCs w:val="20"/>
              </w:rPr>
              <w:t>25,07%</w:t>
            </w:r>
          </w:p>
        </w:tc>
      </w:tr>
      <w:tr w:rsidR="0037349F" w:rsidRPr="002A005C"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bottom"/>
          </w:tcPr>
          <w:p w:rsidR="0037349F" w:rsidRPr="000A3FDD" w:rsidRDefault="0037349F" w:rsidP="004E040C">
            <w:pPr>
              <w:spacing w:line="360" w:lineRule="auto"/>
              <w:jc w:val="right"/>
              <w:rPr>
                <w:rFonts w:ascii="Arial" w:hAnsi="Arial" w:cs="Arial"/>
                <w:b/>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jc w:val="right"/>
              <w:rPr>
                <w:rFonts w:ascii="Arial" w:hAnsi="Arial" w:cs="Arial"/>
                <w:b/>
                <w:sz w:val="20"/>
                <w:szCs w:val="20"/>
              </w:rPr>
            </w:pPr>
            <w:r>
              <w:rPr>
                <w:rFonts w:ascii="Arial" w:hAnsi="Arial" w:cs="Arial"/>
                <w:sz w:val="20"/>
                <w:szCs w:val="20"/>
              </w:rPr>
              <w:t xml:space="preserve">$ </w:t>
            </w:r>
            <w:r w:rsidRPr="00CE1E2C">
              <w:rPr>
                <w:rFonts w:ascii="Arial" w:hAnsi="Arial" w:cs="Arial"/>
                <w:sz w:val="20"/>
                <w:szCs w:val="20"/>
              </w:rPr>
              <w:t>29</w:t>
            </w:r>
            <w:r>
              <w:rPr>
                <w:rFonts w:ascii="Arial" w:hAnsi="Arial" w:cs="Arial"/>
                <w:sz w:val="20"/>
                <w:szCs w:val="20"/>
              </w:rPr>
              <w:t>.</w:t>
            </w:r>
            <w:r w:rsidRPr="00CE1E2C">
              <w:rPr>
                <w:rFonts w:ascii="Arial" w:hAnsi="Arial" w:cs="Arial"/>
                <w:sz w:val="20"/>
                <w:szCs w:val="20"/>
              </w:rPr>
              <w:t>201,64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2A005C" w:rsidRDefault="0037349F" w:rsidP="004E040C">
            <w:pPr>
              <w:spacing w:line="360" w:lineRule="auto"/>
              <w:jc w:val="right"/>
              <w:rPr>
                <w:rFonts w:ascii="Arial" w:hAnsi="Arial" w:cs="Arial"/>
                <w:sz w:val="20"/>
                <w:szCs w:val="20"/>
              </w:rPr>
            </w:pPr>
            <w:r w:rsidRPr="002A005C">
              <w:rPr>
                <w:rFonts w:ascii="Arial" w:hAnsi="Arial" w:cs="Arial"/>
                <w:sz w:val="20"/>
                <w:szCs w:val="20"/>
              </w:rPr>
              <w:t xml:space="preserve">100% </w:t>
            </w:r>
          </w:p>
        </w:tc>
      </w:tr>
    </w:tbl>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 xml:space="preserve">Comisiones a vendedores </w:t>
      </w:r>
    </w:p>
    <w:p w:rsidR="0037349F" w:rsidRDefault="0037349F" w:rsidP="0037349F">
      <w:pPr>
        <w:spacing w:line="360" w:lineRule="auto"/>
        <w:jc w:val="both"/>
        <w:rPr>
          <w:rFonts w:ascii="Arial" w:hAnsi="Arial" w:cs="Arial"/>
        </w:rPr>
      </w:pPr>
      <w:r w:rsidRPr="00C91EBB">
        <w:rPr>
          <w:rFonts w:ascii="Arial" w:hAnsi="Arial" w:cs="Arial"/>
        </w:rPr>
        <w:t xml:space="preserve">Las comisiones a vendedores captan el 1,35% de los pagos, es decir $ 6.946,3. Entre estas comisiones debemos recalcar que en el mes de junio se pagan las comisiones atrasadas; claramente podemos apreciar que el 33.10%, 38.39% y el 1.32% corresponde a marzo, abril y comisiones extras respectivamente. Tan solo el 27.19% corresponde a </w:t>
      </w:r>
      <w:r>
        <w:rPr>
          <w:rFonts w:ascii="Arial" w:hAnsi="Arial" w:cs="Arial"/>
        </w:rPr>
        <w:t>las comisiones del mes de junio. Revisemos el GRAFICO 15.</w:t>
      </w:r>
    </w:p>
    <w:p w:rsidR="0037349F" w:rsidRDefault="0037349F" w:rsidP="0037349F">
      <w:pPr>
        <w:jc w:val="both"/>
        <w:rPr>
          <w:rFonts w:ascii="Arial" w:hAnsi="Arial" w:cs="Arial"/>
          <w:sz w:val="20"/>
          <w:szCs w:val="20"/>
        </w:rPr>
      </w:pPr>
    </w:p>
    <w:p w:rsidR="0037349F" w:rsidRPr="003C31F4" w:rsidRDefault="0037349F" w:rsidP="0037349F">
      <w:pPr>
        <w:jc w:val="both"/>
        <w:rPr>
          <w:rFonts w:ascii="Arial" w:hAnsi="Arial" w:cs="Arial"/>
          <w:sz w:val="20"/>
          <w:szCs w:val="20"/>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15</w:t>
      </w:r>
      <w:r w:rsidRPr="00F8451F">
        <w:rPr>
          <w:rFonts w:ascii="Arial" w:hAnsi="Arial" w:cs="Arial"/>
          <w:i/>
          <w:sz w:val="20"/>
          <w:szCs w:val="20"/>
        </w:rPr>
        <w:t xml:space="preserve">.- </w:t>
      </w:r>
      <w:r>
        <w:rPr>
          <w:rFonts w:ascii="Arial" w:hAnsi="Arial" w:cs="Arial"/>
          <w:i/>
          <w:sz w:val="20"/>
          <w:szCs w:val="20"/>
        </w:rPr>
        <w:t>Participación de las tarjetas de telefonía en junio 2006</w:t>
      </w:r>
    </w:p>
    <w:p w:rsidR="0037349F" w:rsidRDefault="00F40EC8" w:rsidP="0037349F">
      <w:pPr>
        <w:spacing w:line="360" w:lineRule="auto"/>
        <w:jc w:val="center"/>
        <w:rPr>
          <w:rFonts w:ascii="Arial" w:hAnsi="Arial" w:cs="Arial"/>
          <w:b/>
          <w:sz w:val="20"/>
          <w:szCs w:val="20"/>
        </w:rPr>
      </w:pPr>
      <w:r>
        <w:rPr>
          <w:rFonts w:ascii="Arial" w:hAnsi="Arial" w:cs="Arial"/>
          <w:b/>
          <w:noProof/>
          <w:sz w:val="20"/>
          <w:szCs w:val="20"/>
        </w:rPr>
        <w:drawing>
          <wp:inline distT="0" distB="0" distL="0" distR="0">
            <wp:extent cx="3296920" cy="197294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l="24168" t="33154" r="12767" b="16373"/>
                    <a:stretch>
                      <a:fillRect/>
                    </a:stretch>
                  </pic:blipFill>
                  <pic:spPr bwMode="auto">
                    <a:xfrm>
                      <a:off x="0" y="0"/>
                      <a:ext cx="3296920" cy="197294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C91EBB">
        <w:rPr>
          <w:rFonts w:ascii="Arial" w:hAnsi="Arial" w:cs="Arial"/>
        </w:rPr>
        <w:t>Para esta variable se agrupó montos pequeños de al final llegaron al 1,00%, es decir $ 5.127,34</w:t>
      </w:r>
      <w:r>
        <w:rPr>
          <w:rFonts w:ascii="Arial" w:hAnsi="Arial" w:cs="Arial"/>
        </w:rPr>
        <w:t>,</w:t>
      </w:r>
      <w:r w:rsidRPr="00C91EBB">
        <w:rPr>
          <w:rFonts w:ascii="Arial" w:hAnsi="Arial" w:cs="Arial"/>
        </w:rPr>
        <w:t xml:space="preserve"> </w:t>
      </w:r>
      <w:r>
        <w:rPr>
          <w:rFonts w:ascii="Arial" w:hAnsi="Arial" w:cs="Arial"/>
        </w:rPr>
        <w:t>de este valor se ha repartido en porcentajes para los siguientes pagos:</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ventas</w:t>
      </w:r>
      <w:r w:rsidRPr="00575EB0">
        <w:rPr>
          <w:rFonts w:ascii="Arial" w:hAnsi="Arial" w:cs="Arial"/>
        </w:rPr>
        <w:tab/>
        <w:t>1,07%</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Por pago de cuota camión</w:t>
      </w:r>
      <w:r w:rsidRPr="00575EB0">
        <w:rPr>
          <w:rFonts w:ascii="Arial" w:hAnsi="Arial" w:cs="Arial"/>
        </w:rPr>
        <w:tab/>
        <w:t>1,77%</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 internet</w:t>
      </w:r>
      <w:r w:rsidRPr="00575EB0">
        <w:rPr>
          <w:rFonts w:ascii="Arial" w:hAnsi="Arial" w:cs="Arial"/>
        </w:rPr>
        <w:tab/>
        <w:t>1,79%</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por servicio de frecuencia de radios</w:t>
      </w:r>
      <w:r w:rsidRPr="00575EB0">
        <w:rPr>
          <w:rFonts w:ascii="Arial" w:hAnsi="Arial" w:cs="Arial"/>
        </w:rPr>
        <w:tab/>
        <w:t>2,96%</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lastRenderedPageBreak/>
        <w:t>Gastos de asesoría/honorarios profesionales</w:t>
      </w:r>
      <w:r w:rsidRPr="00575EB0">
        <w:rPr>
          <w:rFonts w:ascii="Arial" w:hAnsi="Arial" w:cs="Arial"/>
        </w:rPr>
        <w:tab/>
        <w:t>4,88%</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seguridad y guardianía</w:t>
      </w:r>
      <w:r w:rsidRPr="00575EB0">
        <w:rPr>
          <w:rFonts w:ascii="Arial" w:hAnsi="Arial" w:cs="Arial"/>
        </w:rPr>
        <w:tab/>
        <w:t>6,83%</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Por elaboración de facturas n/v y ordenes de pedido</w:t>
      </w:r>
      <w:r w:rsidRPr="00575EB0">
        <w:rPr>
          <w:rFonts w:ascii="Arial" w:hAnsi="Arial" w:cs="Arial"/>
        </w:rPr>
        <w:tab/>
        <w:t>7,60%</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currier-envío</w:t>
      </w:r>
      <w:r w:rsidRPr="00575EB0">
        <w:rPr>
          <w:rFonts w:ascii="Arial" w:hAnsi="Arial" w:cs="Arial"/>
        </w:rPr>
        <w:tab/>
        <w:t>9,72%</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software</w:t>
      </w:r>
      <w:r w:rsidRPr="00575EB0">
        <w:rPr>
          <w:rFonts w:ascii="Arial" w:hAnsi="Arial" w:cs="Arial"/>
        </w:rPr>
        <w:tab/>
        <w:t>10,82%</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Compra de suministros</w:t>
      </w:r>
      <w:r w:rsidRPr="00575EB0">
        <w:rPr>
          <w:rFonts w:ascii="Arial" w:hAnsi="Arial" w:cs="Arial"/>
        </w:rPr>
        <w:tab/>
        <w:t>11,08%</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arriendo</w:t>
      </w:r>
      <w:r w:rsidRPr="00575EB0">
        <w:rPr>
          <w:rFonts w:ascii="Arial" w:hAnsi="Arial" w:cs="Arial"/>
        </w:rPr>
        <w:tab/>
        <w:t>16,77%</w:t>
      </w:r>
    </w:p>
    <w:p w:rsidR="0037349F" w:rsidRPr="00575EB0" w:rsidRDefault="0037349F" w:rsidP="00F95BC6">
      <w:pPr>
        <w:numPr>
          <w:ilvl w:val="0"/>
          <w:numId w:val="30"/>
        </w:numPr>
        <w:tabs>
          <w:tab w:val="left" w:pos="7200"/>
        </w:tabs>
        <w:spacing w:line="360" w:lineRule="auto"/>
        <w:rPr>
          <w:rFonts w:ascii="Arial" w:hAnsi="Arial" w:cs="Arial"/>
        </w:rPr>
      </w:pPr>
      <w:r w:rsidRPr="00575EB0">
        <w:rPr>
          <w:rFonts w:ascii="Arial" w:hAnsi="Arial" w:cs="Arial"/>
        </w:rPr>
        <w:t>Gastos de publicidad</w:t>
      </w:r>
      <w:r w:rsidRPr="00575EB0">
        <w:rPr>
          <w:rFonts w:ascii="Arial" w:hAnsi="Arial" w:cs="Arial"/>
        </w:rPr>
        <w:tab/>
        <w:t>24,71%</w:t>
      </w:r>
    </w:p>
    <w:p w:rsidR="0037349F" w:rsidRPr="003C31F4" w:rsidRDefault="0037349F" w:rsidP="0037349F">
      <w:pPr>
        <w:spacing w:line="360" w:lineRule="auto"/>
        <w:jc w:val="both"/>
        <w:rPr>
          <w:rFonts w:ascii="Arial" w:hAnsi="Arial" w:cs="Arial"/>
          <w:b/>
          <w:i/>
          <w:sz w:val="20"/>
          <w:szCs w:val="20"/>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C91EBB" w:rsidRDefault="0037349F" w:rsidP="0037349F">
      <w:pPr>
        <w:spacing w:line="360" w:lineRule="auto"/>
        <w:jc w:val="both"/>
        <w:rPr>
          <w:rFonts w:ascii="Arial" w:hAnsi="Arial" w:cs="Arial"/>
        </w:rPr>
      </w:pPr>
      <w:r w:rsidRPr="00C91EBB">
        <w:rPr>
          <w:rFonts w:ascii="Arial" w:hAnsi="Arial" w:cs="Arial"/>
        </w:rPr>
        <w:t>Se invirtió $ 3.500 correspondiente al 0,49% de los egresos del mes de junio.</w:t>
      </w:r>
    </w:p>
    <w:p w:rsidR="0037349F" w:rsidRPr="003C31F4" w:rsidRDefault="0037349F" w:rsidP="0037349F">
      <w:pPr>
        <w:spacing w:line="360" w:lineRule="auto"/>
        <w:jc w:val="both"/>
        <w:rPr>
          <w:rFonts w:ascii="Arial" w:hAnsi="Arial" w:cs="Arial"/>
          <w:b/>
          <w:i/>
          <w:sz w:val="20"/>
          <w:szCs w:val="20"/>
        </w:rPr>
      </w:pPr>
    </w:p>
    <w:p w:rsidR="0037349F" w:rsidRPr="00C91EBB" w:rsidRDefault="0037349F" w:rsidP="0037349F">
      <w:pPr>
        <w:spacing w:line="360" w:lineRule="auto"/>
        <w:jc w:val="both"/>
        <w:rPr>
          <w:rFonts w:ascii="Arial" w:hAnsi="Arial" w:cs="Arial"/>
          <w:b/>
          <w:i/>
        </w:rPr>
      </w:pPr>
      <w:r w:rsidRPr="00C91EBB">
        <w:rPr>
          <w:rFonts w:ascii="Arial" w:hAnsi="Arial" w:cs="Arial"/>
          <w:b/>
          <w:i/>
        </w:rPr>
        <w:t>Cuenta Socios</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pagó a los socios $ 2.500 correspondiente al 0,41% de los egresos del mes de junio. </w:t>
      </w:r>
    </w:p>
    <w:p w:rsidR="0037349F" w:rsidRPr="00C91EBB"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Pr="00C91EBB" w:rsidRDefault="0037349F" w:rsidP="0037349F">
      <w:pPr>
        <w:spacing w:line="360" w:lineRule="auto"/>
        <w:jc w:val="both"/>
        <w:rPr>
          <w:rFonts w:ascii="Arial" w:hAnsi="Arial" w:cs="Arial"/>
        </w:rPr>
      </w:pPr>
      <w:r w:rsidRPr="00C91EBB">
        <w:rPr>
          <w:rFonts w:ascii="Arial" w:hAnsi="Arial" w:cs="Arial"/>
        </w:rPr>
        <w:t>Se pagó al personal $ 2</w:t>
      </w:r>
      <w:r>
        <w:rPr>
          <w:rFonts w:ascii="Arial" w:hAnsi="Arial" w:cs="Arial"/>
        </w:rPr>
        <w:t>.</w:t>
      </w:r>
      <w:r w:rsidRPr="00C91EBB">
        <w:rPr>
          <w:rFonts w:ascii="Arial" w:hAnsi="Arial" w:cs="Arial"/>
        </w:rPr>
        <w:t>413,92 correspondiente al 0,47% de los egresos del mes de junio.</w:t>
      </w:r>
    </w:p>
    <w:p w:rsidR="0037349F" w:rsidRPr="00C91EBB"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Cuota de locales</w:t>
      </w:r>
    </w:p>
    <w:p w:rsidR="0037349F" w:rsidRDefault="0037349F" w:rsidP="0037349F">
      <w:pPr>
        <w:spacing w:line="360" w:lineRule="auto"/>
        <w:jc w:val="both"/>
        <w:rPr>
          <w:rFonts w:ascii="Arial" w:hAnsi="Arial" w:cs="Arial"/>
        </w:rPr>
      </w:pPr>
      <w:r w:rsidRPr="00C91EBB">
        <w:rPr>
          <w:rFonts w:ascii="Arial" w:hAnsi="Arial" w:cs="Arial"/>
        </w:rPr>
        <w:t>Se invirtió $ 1</w:t>
      </w:r>
      <w:r>
        <w:rPr>
          <w:rFonts w:ascii="Arial" w:hAnsi="Arial" w:cs="Arial"/>
        </w:rPr>
        <w:t>.</w:t>
      </w:r>
      <w:r w:rsidRPr="00C91EBB">
        <w:rPr>
          <w:rFonts w:ascii="Arial" w:hAnsi="Arial" w:cs="Arial"/>
        </w:rPr>
        <w:t>818,13 correspondiente al 0,35% de los egresos del mes de junio.</w:t>
      </w:r>
    </w:p>
    <w:p w:rsidR="0037349F" w:rsidRPr="00C91EBB" w:rsidRDefault="0037349F" w:rsidP="0037349F">
      <w:pPr>
        <w:spacing w:line="360" w:lineRule="auto"/>
        <w:jc w:val="both"/>
        <w:rPr>
          <w:rFonts w:ascii="Arial" w:hAnsi="Arial" w:cs="Arial"/>
          <w:b/>
          <w:i/>
        </w:rPr>
      </w:pPr>
      <w:r w:rsidRPr="00C91EBB">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Se gastó $ 1</w:t>
      </w:r>
      <w:r>
        <w:rPr>
          <w:rFonts w:ascii="Arial" w:hAnsi="Arial" w:cs="Arial"/>
        </w:rPr>
        <w:t>.</w:t>
      </w:r>
      <w:r w:rsidRPr="00C91EBB">
        <w:rPr>
          <w:rFonts w:ascii="Arial" w:hAnsi="Arial" w:cs="Arial"/>
        </w:rPr>
        <w:t xml:space="preserve">357,32 correspondiente al 0,26% de los egresos del mes de junio. </w:t>
      </w:r>
    </w:p>
    <w:p w:rsidR="0037349F" w:rsidRPr="00C91EBB" w:rsidRDefault="0037349F" w:rsidP="0037349F">
      <w:pPr>
        <w:spacing w:line="360" w:lineRule="auto"/>
        <w:jc w:val="both"/>
        <w:rPr>
          <w:rFonts w:ascii="Arial" w:hAnsi="Arial" w:cs="Arial"/>
        </w:rPr>
      </w:pPr>
    </w:p>
    <w:p w:rsidR="0037349F" w:rsidRPr="009B7092" w:rsidRDefault="0037349F" w:rsidP="00F95BC6">
      <w:pPr>
        <w:numPr>
          <w:ilvl w:val="1"/>
          <w:numId w:val="11"/>
        </w:numPr>
        <w:tabs>
          <w:tab w:val="left" w:pos="900"/>
        </w:tabs>
        <w:spacing w:line="360" w:lineRule="auto"/>
        <w:ind w:hanging="720"/>
        <w:rPr>
          <w:rFonts w:ascii="Arial" w:hAnsi="Arial" w:cs="Arial"/>
          <w:b/>
          <w:lang w:val="es-EC"/>
        </w:rPr>
      </w:pPr>
      <w:r w:rsidRPr="009B7092">
        <w:rPr>
          <w:rFonts w:ascii="Arial" w:hAnsi="Arial" w:cs="Arial"/>
          <w:b/>
          <w:lang w:val="es-EC"/>
        </w:rPr>
        <w:t>Intervalo de Confianza para la media</w:t>
      </w:r>
    </w:p>
    <w:p w:rsidR="0037349F"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3776,96028  ≤ μ ≤  7918,0329</w:t>
      </w:r>
    </w:p>
    <w:p w:rsidR="0037349F" w:rsidRPr="00DA5B61" w:rsidRDefault="0037349F" w:rsidP="0037349F">
      <w:pPr>
        <w:spacing w:line="360" w:lineRule="auto"/>
        <w:jc w:val="both"/>
        <w:rPr>
          <w:rFonts w:ascii="Arial" w:hAnsi="Arial" w:cs="Arial"/>
          <w:sz w:val="16"/>
          <w:szCs w:val="16"/>
        </w:rPr>
      </w:pPr>
      <w:r w:rsidRPr="00F421A7">
        <w:rPr>
          <w:rFonts w:ascii="Arial" w:hAnsi="Arial" w:cs="Arial"/>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junio se encuentra en el intervalo ($ </w:t>
      </w:r>
      <w:r w:rsidRPr="00F421A7">
        <w:rPr>
          <w:rFonts w:ascii="Arial" w:hAnsi="Arial" w:cs="Arial"/>
        </w:rPr>
        <w:t>3.776,96 ≤ μ ≤ $ 7.918,03) con el 95% de confianza.</w:t>
      </w:r>
    </w:p>
    <w:p w:rsidR="0037349F" w:rsidRDefault="0037349F" w:rsidP="0037349F">
      <w:pPr>
        <w:spacing w:line="360" w:lineRule="auto"/>
        <w:jc w:val="both"/>
        <w:rPr>
          <w:rFonts w:ascii="Arial" w:hAnsi="Arial" w:cs="Arial"/>
        </w:rPr>
      </w:pPr>
    </w:p>
    <w:p w:rsidR="0037349F" w:rsidRPr="00DA5B61" w:rsidRDefault="0037349F" w:rsidP="0037349F">
      <w:pPr>
        <w:spacing w:line="360" w:lineRule="auto"/>
        <w:jc w:val="both"/>
        <w:rPr>
          <w:rFonts w:ascii="Arial" w:hAnsi="Arial" w:cs="Arial"/>
          <w:i/>
        </w:rPr>
      </w:pPr>
    </w:p>
    <w:p w:rsidR="0037349F" w:rsidRDefault="0037349F" w:rsidP="00F95BC6">
      <w:pPr>
        <w:numPr>
          <w:ilvl w:val="1"/>
          <w:numId w:val="5"/>
        </w:numPr>
        <w:spacing w:line="360" w:lineRule="auto"/>
        <w:ind w:hanging="720"/>
        <w:rPr>
          <w:rFonts w:ascii="Arial" w:hAnsi="Arial" w:cs="Arial"/>
          <w:b/>
          <w:lang w:val="es-EC"/>
        </w:rPr>
      </w:pPr>
      <w:r w:rsidRPr="00251FC5">
        <w:rPr>
          <w:rFonts w:ascii="Arial" w:hAnsi="Arial" w:cs="Arial"/>
          <w:b/>
          <w:lang w:val="es-EC"/>
        </w:rPr>
        <w:t>JULIO</w:t>
      </w:r>
    </w:p>
    <w:p w:rsidR="0037349F" w:rsidRDefault="0037349F" w:rsidP="00F95BC6">
      <w:pPr>
        <w:numPr>
          <w:ilvl w:val="1"/>
          <w:numId w:val="12"/>
        </w:numPr>
        <w:tabs>
          <w:tab w:val="left" w:pos="900"/>
        </w:tabs>
        <w:spacing w:line="360" w:lineRule="auto"/>
        <w:ind w:hanging="720"/>
        <w:rPr>
          <w:rFonts w:ascii="Arial" w:hAnsi="Arial" w:cs="Arial"/>
          <w:b/>
          <w:lang w:val="es-EC"/>
        </w:rPr>
      </w:pPr>
      <w:r>
        <w:rPr>
          <w:rFonts w:ascii="Arial" w:hAnsi="Arial" w:cs="Arial"/>
          <w:b/>
          <w:lang w:val="es-EC"/>
        </w:rPr>
        <w:lastRenderedPageBreak/>
        <w:t>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julio</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16</w:t>
      </w:r>
      <w:r w:rsidRPr="00F421A7">
        <w:rPr>
          <w:rFonts w:ascii="Arial" w:hAnsi="Arial" w:cs="Arial"/>
        </w:rPr>
        <w:t xml:space="preserve">. </w:t>
      </w:r>
    </w:p>
    <w:p w:rsidR="0037349F" w:rsidRDefault="0037349F" w:rsidP="0037349F">
      <w:pPr>
        <w:spacing w:line="360" w:lineRule="auto"/>
        <w:jc w:val="center"/>
        <w:rPr>
          <w:rFonts w:ascii="Arial" w:hAnsi="Arial" w:cs="Arial"/>
          <w:i/>
          <w:sz w:val="20"/>
          <w:szCs w:val="20"/>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16</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Actividades más influyentes en ju</w:t>
      </w:r>
      <w:r>
        <w:rPr>
          <w:rFonts w:ascii="Arial" w:hAnsi="Arial" w:cs="Arial"/>
          <w:i/>
          <w:sz w:val="20"/>
          <w:szCs w:val="20"/>
        </w:rPr>
        <w:t>l</w:t>
      </w:r>
      <w:r w:rsidRPr="00DA5B61">
        <w:rPr>
          <w:rFonts w:ascii="Arial" w:hAnsi="Arial" w:cs="Arial"/>
          <w:i/>
          <w:sz w:val="20"/>
          <w:szCs w:val="20"/>
        </w:rPr>
        <w:t>io del 2006</w:t>
      </w:r>
    </w:p>
    <w:p w:rsidR="0037349F" w:rsidRPr="00DA5B61" w:rsidRDefault="00F40EC8" w:rsidP="0037349F">
      <w:pPr>
        <w:jc w:val="center"/>
        <w:rPr>
          <w:sz w:val="16"/>
          <w:szCs w:val="16"/>
        </w:rPr>
      </w:pPr>
      <w:r>
        <w:rPr>
          <w:noProof/>
          <w:sz w:val="16"/>
          <w:szCs w:val="16"/>
        </w:rPr>
        <w:drawing>
          <wp:inline distT="0" distB="0" distL="0" distR="0">
            <wp:extent cx="4692015" cy="223774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l="6566" t="26181" r="5121" b="18770"/>
                    <a:stretch>
                      <a:fillRect/>
                    </a:stretch>
                  </pic:blipFill>
                  <pic:spPr bwMode="auto">
                    <a:xfrm>
                      <a:off x="0" y="0"/>
                      <a:ext cx="4692015" cy="223774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julio con</w:t>
      </w:r>
      <w:r w:rsidRPr="00F421A7">
        <w:rPr>
          <w:rFonts w:ascii="Arial" w:hAnsi="Arial" w:cs="Arial"/>
        </w:rPr>
        <w:t xml:space="preserve"> </w:t>
      </w:r>
      <w:r>
        <w:rPr>
          <w:rFonts w:ascii="Arial" w:hAnsi="Arial" w:cs="Arial"/>
        </w:rPr>
        <w:t xml:space="preserve"> </w:t>
      </w:r>
      <w:r w:rsidRPr="00C37C25">
        <w:rPr>
          <w:rFonts w:ascii="Arial" w:hAnsi="Arial" w:cs="Arial"/>
        </w:rPr>
        <w:t>$ 338.049,57</w:t>
      </w:r>
      <w:r>
        <w:rPr>
          <w:rFonts w:ascii="Arial" w:hAnsi="Arial" w:cs="Arial"/>
        </w:rPr>
        <w:t xml:space="preserve"> </w:t>
      </w:r>
    </w:p>
    <w:p w:rsidR="0037349F" w:rsidRDefault="0037349F" w:rsidP="0037349F">
      <w:pPr>
        <w:spacing w:line="360" w:lineRule="auto"/>
        <w:jc w:val="both"/>
        <w:rPr>
          <w:rFonts w:ascii="Arial" w:hAnsi="Arial" w:cs="Arial"/>
        </w:rPr>
      </w:pPr>
      <w:r>
        <w:rPr>
          <w:rFonts w:ascii="Arial" w:hAnsi="Arial" w:cs="Arial"/>
        </w:rPr>
        <w:t>equivalente al 74,16</w:t>
      </w:r>
      <w:r w:rsidRPr="00C91EBB">
        <w:rPr>
          <w:rFonts w:ascii="Arial" w:hAnsi="Arial" w:cs="Arial"/>
        </w:rPr>
        <w:t xml:space="preserve">% </w:t>
      </w:r>
      <w:r>
        <w:rPr>
          <w:rFonts w:ascii="Arial" w:hAnsi="Arial" w:cs="Arial"/>
        </w:rPr>
        <w:t>del total de los pagos en el mes de julio. En el GRAFICO 17 se aprecia la segmentación en tarjetas de telefonía.</w:t>
      </w:r>
    </w:p>
    <w:p w:rsidR="0037349F" w:rsidRPr="00DA5B61" w:rsidRDefault="0037349F" w:rsidP="0037349F">
      <w:pPr>
        <w:spacing w:line="360" w:lineRule="auto"/>
        <w:jc w:val="both"/>
        <w:rPr>
          <w:rFonts w:ascii="Arial" w:hAnsi="Arial" w:cs="Arial"/>
          <w:sz w:val="16"/>
          <w:szCs w:val="16"/>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17</w:t>
      </w:r>
      <w:r w:rsidRPr="00F8451F">
        <w:rPr>
          <w:rFonts w:ascii="Arial" w:hAnsi="Arial" w:cs="Arial"/>
          <w:i/>
          <w:sz w:val="20"/>
          <w:szCs w:val="20"/>
        </w:rPr>
        <w:t xml:space="preserve">.- </w:t>
      </w:r>
      <w:r>
        <w:rPr>
          <w:rFonts w:ascii="Arial" w:hAnsi="Arial" w:cs="Arial"/>
          <w:i/>
          <w:sz w:val="20"/>
          <w:szCs w:val="20"/>
        </w:rPr>
        <w:t>Participación de las tarjetas de telefonía en julio 2006</w:t>
      </w:r>
    </w:p>
    <w:p w:rsidR="0037349F" w:rsidRDefault="00F40EC8" w:rsidP="0037349F">
      <w:pPr>
        <w:spacing w:line="360" w:lineRule="auto"/>
        <w:jc w:val="center"/>
      </w:pPr>
      <w:r>
        <w:rPr>
          <w:noProof/>
        </w:rPr>
        <w:drawing>
          <wp:inline distT="0" distB="0" distL="0" distR="0">
            <wp:extent cx="2935605" cy="170878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l="10948" t="28853" r="34612" b="28719"/>
                    <a:stretch>
                      <a:fillRect/>
                    </a:stretch>
                  </pic:blipFill>
                  <pic:spPr bwMode="auto">
                    <a:xfrm>
                      <a:off x="0" y="0"/>
                      <a:ext cx="2935605" cy="1708785"/>
                    </a:xfrm>
                    <a:prstGeom prst="rect">
                      <a:avLst/>
                    </a:prstGeom>
                    <a:noFill/>
                    <a:ln w="9525">
                      <a:noFill/>
                      <a:miter lim="800000"/>
                      <a:headEnd/>
                      <a:tailEnd/>
                    </a:ln>
                  </pic:spPr>
                </pic:pic>
              </a:graphicData>
            </a:graphic>
          </wp:inline>
        </w:drawing>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37C25">
        <w:rPr>
          <w:rFonts w:ascii="Arial" w:hAnsi="Arial" w:cs="Arial"/>
        </w:rPr>
        <w:t xml:space="preserve">La distribuidora ha cancelado $ 35.813,66 es decir el 7,86% </w:t>
      </w:r>
      <w:r>
        <w:rPr>
          <w:rFonts w:ascii="Arial" w:hAnsi="Arial" w:cs="Arial"/>
        </w:rPr>
        <w:t xml:space="preserve">este porcentaje se distribuye de acuerdo a </w:t>
      </w:r>
      <w:r w:rsidRPr="00C37C25">
        <w:rPr>
          <w:rFonts w:ascii="Arial" w:hAnsi="Arial" w:cs="Arial"/>
        </w:rPr>
        <w:t>la TABLA 10.</w:t>
      </w:r>
    </w:p>
    <w:p w:rsidR="0037349F" w:rsidRPr="00C37C25" w:rsidRDefault="0037349F" w:rsidP="0037349F">
      <w:pPr>
        <w:spacing w:line="360" w:lineRule="auto"/>
        <w:jc w:val="both"/>
        <w:rPr>
          <w:rFonts w:ascii="Arial" w:hAnsi="Arial" w:cs="Arial"/>
          <w:sz w:val="20"/>
          <w:szCs w:val="20"/>
        </w:rPr>
      </w:pPr>
    </w:p>
    <w:p w:rsidR="0037349F" w:rsidRPr="00F8451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10</w:t>
      </w:r>
      <w:r w:rsidRPr="00F8451F">
        <w:rPr>
          <w:rFonts w:ascii="Arial" w:hAnsi="Arial" w:cs="Arial"/>
          <w:i/>
          <w:sz w:val="20"/>
          <w:szCs w:val="20"/>
        </w:rPr>
        <w:t xml:space="preserve">: </w:t>
      </w:r>
      <w:r>
        <w:rPr>
          <w:rFonts w:ascii="Arial" w:hAnsi="Arial" w:cs="Arial"/>
          <w:i/>
          <w:sz w:val="20"/>
          <w:szCs w:val="20"/>
        </w:rPr>
        <w:t>Pagos de facturas a CONECEL</w:t>
      </w:r>
    </w:p>
    <w:tbl>
      <w:tblPr>
        <w:tblW w:w="7358" w:type="dxa"/>
        <w:jc w:val="center"/>
        <w:tblInd w:w="70" w:type="dxa"/>
        <w:tblCellMar>
          <w:left w:w="70" w:type="dxa"/>
          <w:right w:w="70" w:type="dxa"/>
        </w:tblCellMar>
        <w:tblLook w:val="0000"/>
      </w:tblPr>
      <w:tblGrid>
        <w:gridCol w:w="4892"/>
        <w:gridCol w:w="1386"/>
        <w:gridCol w:w="1080"/>
      </w:tblGrid>
      <w:tr w:rsidR="0037349F" w:rsidRPr="0032339A" w:rsidTr="004E040C">
        <w:trPr>
          <w:trHeight w:val="378"/>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Pr>
                <w:rFonts w:ascii="Arial" w:hAnsi="Arial" w:cs="Arial"/>
                <w:b/>
                <w:sz w:val="20"/>
                <w:szCs w:val="20"/>
              </w:rPr>
              <w:t>JULIO</w:t>
            </w:r>
            <w:r w:rsidRPr="0032339A">
              <w:rPr>
                <w:rFonts w:ascii="Arial" w:hAnsi="Arial" w:cs="Arial"/>
                <w:b/>
                <w:sz w:val="20"/>
                <w:szCs w:val="20"/>
              </w:rPr>
              <w:t xml:space="preserve"> 2006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VALORES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32339A" w:rsidRDefault="0037349F" w:rsidP="004E040C">
            <w:pPr>
              <w:spacing w:line="360" w:lineRule="auto"/>
              <w:jc w:val="center"/>
              <w:rPr>
                <w:rFonts w:ascii="Arial" w:hAnsi="Arial" w:cs="Arial"/>
                <w:b/>
                <w:sz w:val="20"/>
                <w:szCs w:val="20"/>
              </w:rPr>
            </w:pPr>
            <w:r w:rsidRPr="0032339A">
              <w:rPr>
                <w:rFonts w:ascii="Arial" w:hAnsi="Arial" w:cs="Arial"/>
                <w:b/>
                <w:sz w:val="20"/>
                <w:szCs w:val="20"/>
              </w:rPr>
              <w:t>%</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lastRenderedPageBreak/>
              <w:t>PAGO DE LOCUTORIOS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30747,73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85,85%</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FACTURACION DE PLANES</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715,37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2,00%</w:t>
            </w:r>
          </w:p>
        </w:tc>
      </w:tr>
      <w:tr w:rsidR="0037349F" w:rsidRPr="000A3FDD" w:rsidTr="004E040C">
        <w:trPr>
          <w:trHeight w:val="254"/>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rPr>
                <w:rFonts w:ascii="Arial" w:hAnsi="Arial" w:cs="Arial"/>
                <w:sz w:val="20"/>
                <w:szCs w:val="20"/>
              </w:rPr>
            </w:pPr>
            <w:r w:rsidRPr="000A3FDD">
              <w:rPr>
                <w:rFonts w:ascii="Arial" w:hAnsi="Arial" w:cs="Arial"/>
                <w:sz w:val="20"/>
                <w:szCs w:val="20"/>
              </w:rPr>
              <w:t>POR PAGO DE FACTURAS A CONECEL</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4350,56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sz w:val="20"/>
                <w:szCs w:val="20"/>
              </w:rPr>
            </w:pPr>
            <w:r w:rsidRPr="00E84E32">
              <w:rPr>
                <w:rFonts w:ascii="Arial" w:hAnsi="Arial" w:cs="Arial"/>
                <w:sz w:val="20"/>
                <w:szCs w:val="20"/>
              </w:rPr>
              <w:t>12,15%</w:t>
            </w:r>
          </w:p>
        </w:tc>
      </w:tr>
      <w:tr w:rsidR="0037349F" w:rsidRPr="000A3FDD" w:rsidTr="004E040C">
        <w:trPr>
          <w:trHeight w:val="254"/>
          <w:jc w:val="center"/>
        </w:trPr>
        <w:tc>
          <w:tcPr>
            <w:tcW w:w="4892" w:type="dxa"/>
            <w:tcBorders>
              <w:top w:val="single" w:sz="4" w:space="0" w:color="auto"/>
              <w:left w:val="nil"/>
              <w:bottom w:val="nil"/>
              <w:right w:val="single" w:sz="4" w:space="0" w:color="auto"/>
            </w:tcBorders>
            <w:shd w:val="clear" w:color="auto" w:fill="auto"/>
            <w:noWrap/>
            <w:vAlign w:val="bottom"/>
          </w:tcPr>
          <w:p w:rsidR="0037349F" w:rsidRPr="000A3FDD" w:rsidRDefault="0037349F" w:rsidP="004E040C">
            <w:pPr>
              <w:spacing w:line="360" w:lineRule="auto"/>
              <w:jc w:val="right"/>
              <w:rPr>
                <w:rFonts w:ascii="Arial" w:hAnsi="Arial" w:cs="Arial"/>
                <w:b/>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E84E32" w:rsidRDefault="0037349F" w:rsidP="004E040C">
            <w:pPr>
              <w:jc w:val="right"/>
              <w:rPr>
                <w:rFonts w:ascii="Arial" w:hAnsi="Arial" w:cs="Arial"/>
                <w:b/>
                <w:sz w:val="20"/>
                <w:szCs w:val="20"/>
              </w:rPr>
            </w:pPr>
            <w:r>
              <w:rPr>
                <w:rFonts w:ascii="Arial" w:hAnsi="Arial" w:cs="Arial"/>
                <w:b/>
                <w:sz w:val="20"/>
                <w:szCs w:val="20"/>
              </w:rPr>
              <w:t xml:space="preserve">$ </w:t>
            </w:r>
            <w:r w:rsidRPr="00E84E32">
              <w:rPr>
                <w:rFonts w:ascii="Arial" w:hAnsi="Arial" w:cs="Arial"/>
                <w:b/>
                <w:sz w:val="20"/>
                <w:szCs w:val="20"/>
              </w:rPr>
              <w:t>35</w:t>
            </w:r>
            <w:r>
              <w:rPr>
                <w:rFonts w:ascii="Arial" w:hAnsi="Arial" w:cs="Arial"/>
                <w:b/>
                <w:sz w:val="20"/>
                <w:szCs w:val="20"/>
              </w:rPr>
              <w:t>.</w:t>
            </w:r>
            <w:r w:rsidRPr="00E84E32">
              <w:rPr>
                <w:rFonts w:ascii="Arial" w:hAnsi="Arial" w:cs="Arial"/>
                <w:b/>
                <w:sz w:val="20"/>
                <w:szCs w:val="20"/>
              </w:rPr>
              <w:t>813,66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3FDD" w:rsidRDefault="0037349F" w:rsidP="004E040C">
            <w:pPr>
              <w:spacing w:line="360" w:lineRule="auto"/>
              <w:jc w:val="right"/>
              <w:rPr>
                <w:rFonts w:ascii="Arial" w:hAnsi="Arial" w:cs="Arial"/>
                <w:b/>
                <w:sz w:val="20"/>
                <w:szCs w:val="20"/>
              </w:rPr>
            </w:pPr>
            <w:r>
              <w:rPr>
                <w:rFonts w:ascii="Arial" w:hAnsi="Arial" w:cs="Arial"/>
                <w:b/>
                <w:sz w:val="20"/>
                <w:szCs w:val="20"/>
              </w:rPr>
              <w:t>100%</w:t>
            </w:r>
          </w:p>
        </w:tc>
      </w:tr>
    </w:tbl>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233342">
        <w:rPr>
          <w:rFonts w:ascii="Arial" w:hAnsi="Arial" w:cs="Arial"/>
          <w:b/>
          <w:i/>
        </w:rPr>
        <w:t>Comisiones a vendedores</w:t>
      </w:r>
      <w:r w:rsidRPr="00F421A7">
        <w:rPr>
          <w:rFonts w:ascii="Arial" w:hAnsi="Arial" w:cs="Arial"/>
          <w:b/>
          <w:i/>
        </w:rPr>
        <w:t xml:space="preserve"> </w:t>
      </w:r>
    </w:p>
    <w:p w:rsidR="0037349F" w:rsidRDefault="0037349F" w:rsidP="0037349F">
      <w:pPr>
        <w:spacing w:line="360" w:lineRule="auto"/>
        <w:jc w:val="both"/>
        <w:rPr>
          <w:rFonts w:ascii="Arial" w:hAnsi="Arial" w:cs="Arial"/>
        </w:rPr>
      </w:pPr>
      <w:r w:rsidRPr="003B4277">
        <w:rPr>
          <w:rFonts w:ascii="Arial" w:hAnsi="Arial" w:cs="Arial"/>
        </w:rPr>
        <w:t>Las comisiones a vendedores captan el 6,60% de los pagos, es decir $ 30.081,03. Entre estas comisiones debemos recalcar que en el mes de julio se pagan las comisiones atrasadas; claramente podemos apreciar que el 3,71%, 25,75%, 0,83% y el 0.33% corresponde a abril, mayo, junio y comisiones extras respectivamente. Este mes si se pagó buena parte de las comisiones a los vendedores tal como refleja el 69,38% registrado en el GRAFICO 18.</w:t>
      </w:r>
    </w:p>
    <w:p w:rsidR="0037349F" w:rsidRPr="003B4277" w:rsidRDefault="0037349F" w:rsidP="0037349F">
      <w:pPr>
        <w:spacing w:line="360" w:lineRule="auto"/>
        <w:jc w:val="both"/>
        <w:rPr>
          <w:rFonts w:ascii="Arial" w:hAnsi="Arial" w:cs="Arial"/>
        </w:rPr>
      </w:pPr>
    </w:p>
    <w:p w:rsidR="0037349F" w:rsidRPr="00DA5B61" w:rsidRDefault="0037349F" w:rsidP="0037349F">
      <w:pPr>
        <w:jc w:val="both"/>
        <w:rPr>
          <w:rFonts w:ascii="Arial" w:hAnsi="Arial" w:cs="Arial"/>
          <w:i/>
          <w:sz w:val="20"/>
          <w:szCs w:val="20"/>
        </w:rPr>
      </w:pPr>
      <w:r>
        <w:rPr>
          <w:rFonts w:ascii="Arial" w:hAnsi="Arial" w:cs="Arial"/>
        </w:rPr>
        <w:t xml:space="preserve"> </w:t>
      </w:r>
      <w:r w:rsidRPr="00DA5B61">
        <w:rPr>
          <w:rFonts w:ascii="Arial" w:hAnsi="Arial" w:cs="Arial"/>
          <w:i/>
          <w:sz w:val="20"/>
          <w:szCs w:val="20"/>
        </w:rPr>
        <w:t>GRAFICO 18.- Porcentaje de participación de las comisiones a vendedores</w:t>
      </w:r>
      <w:r>
        <w:rPr>
          <w:rFonts w:ascii="Arial" w:hAnsi="Arial" w:cs="Arial"/>
          <w:i/>
          <w:sz w:val="20"/>
          <w:szCs w:val="20"/>
        </w:rPr>
        <w:t xml:space="preserve">, </w:t>
      </w:r>
      <w:r w:rsidRPr="00DA5B61">
        <w:rPr>
          <w:rFonts w:ascii="Arial" w:hAnsi="Arial" w:cs="Arial"/>
          <w:i/>
          <w:sz w:val="20"/>
          <w:szCs w:val="20"/>
        </w:rPr>
        <w:t>Julio 2006</w:t>
      </w:r>
    </w:p>
    <w:p w:rsidR="0037349F" w:rsidRDefault="00F40EC8" w:rsidP="0037349F">
      <w:pPr>
        <w:spacing w:line="360" w:lineRule="auto"/>
        <w:jc w:val="center"/>
      </w:pPr>
      <w:r>
        <w:rPr>
          <w:noProof/>
        </w:rPr>
        <w:drawing>
          <wp:inline distT="0" distB="0" distL="0" distR="0">
            <wp:extent cx="3272790" cy="1684655"/>
            <wp:effectExtent l="1905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l="12030" t="28448" r="23724" b="22780"/>
                    <a:stretch>
                      <a:fillRect/>
                    </a:stretch>
                  </pic:blipFill>
                  <pic:spPr bwMode="auto">
                    <a:xfrm>
                      <a:off x="0" y="0"/>
                      <a:ext cx="3272790" cy="1684655"/>
                    </a:xfrm>
                    <a:prstGeom prst="rect">
                      <a:avLst/>
                    </a:prstGeom>
                    <a:noFill/>
                    <a:ln w="9525">
                      <a:noFill/>
                      <a:miter lim="800000"/>
                      <a:headEnd/>
                      <a:tailEnd/>
                    </a:ln>
                  </pic:spPr>
                </pic:pic>
              </a:graphicData>
            </a:graphic>
          </wp:inline>
        </w:drawing>
      </w:r>
    </w:p>
    <w:p w:rsidR="0037349F" w:rsidRPr="00F421A7" w:rsidRDefault="0037349F" w:rsidP="0037349F">
      <w:pPr>
        <w:spacing w:line="360" w:lineRule="auto"/>
        <w:jc w:val="center"/>
        <w:rPr>
          <w:rFonts w:ascii="Arial" w:hAnsi="Arial" w:cs="Arial"/>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C91EBB" w:rsidRDefault="0037349F" w:rsidP="0037349F">
      <w:pPr>
        <w:spacing w:line="360" w:lineRule="auto"/>
        <w:jc w:val="both"/>
        <w:rPr>
          <w:rFonts w:ascii="Arial" w:hAnsi="Arial" w:cs="Arial"/>
        </w:rPr>
      </w:pPr>
      <w:r w:rsidRPr="00C91EBB">
        <w:rPr>
          <w:rFonts w:ascii="Arial" w:hAnsi="Arial" w:cs="Arial"/>
        </w:rPr>
        <w:t xml:space="preserve">La compra de celulares se invirtió $ </w:t>
      </w:r>
      <w:r w:rsidRPr="003B4277">
        <w:rPr>
          <w:rFonts w:ascii="Arial" w:hAnsi="Arial" w:cs="Arial"/>
        </w:rPr>
        <w:t>15.488,72</w:t>
      </w:r>
      <w:r w:rsidRPr="00C91EBB">
        <w:rPr>
          <w:rFonts w:ascii="Arial" w:hAnsi="Arial" w:cs="Arial"/>
        </w:rPr>
        <w:t xml:space="preserve"> equivalente al </w:t>
      </w:r>
      <w:r w:rsidRPr="003B4277">
        <w:rPr>
          <w:rFonts w:ascii="Arial" w:hAnsi="Arial" w:cs="Arial"/>
        </w:rPr>
        <w:t>3,40</w:t>
      </w:r>
      <w:r w:rsidRPr="00C91EBB">
        <w:rPr>
          <w:rFonts w:ascii="Arial" w:hAnsi="Arial" w:cs="Arial"/>
        </w:rPr>
        <w:t xml:space="preserve">% del valor total de los pagos de </w:t>
      </w:r>
      <w:r>
        <w:rPr>
          <w:rFonts w:ascii="Arial" w:hAnsi="Arial" w:cs="Arial"/>
        </w:rPr>
        <w:t>julio</w:t>
      </w:r>
      <w:r w:rsidRPr="00C91EBB">
        <w:rPr>
          <w:rFonts w:ascii="Arial" w:hAnsi="Arial" w:cs="Arial"/>
        </w:rPr>
        <w:t>.</w:t>
      </w:r>
    </w:p>
    <w:p w:rsidR="0037349F" w:rsidRPr="00586E61"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Pr>
          <w:rFonts w:ascii="Arial" w:hAnsi="Arial" w:cs="Arial"/>
          <w:b/>
          <w:i/>
        </w:rPr>
        <w:t>Vacaciones pagadas</w:t>
      </w:r>
    </w:p>
    <w:p w:rsidR="0037349F" w:rsidRPr="00C91EBB" w:rsidRDefault="0037349F" w:rsidP="0037349F">
      <w:pPr>
        <w:spacing w:line="360" w:lineRule="auto"/>
        <w:jc w:val="both"/>
        <w:rPr>
          <w:rFonts w:ascii="Arial" w:hAnsi="Arial" w:cs="Arial"/>
        </w:rPr>
      </w:pPr>
      <w:r>
        <w:rPr>
          <w:rFonts w:ascii="Arial" w:hAnsi="Arial" w:cs="Arial"/>
        </w:rPr>
        <w:t xml:space="preserve">Se pagó por concepto de vacaciones el valor de </w:t>
      </w:r>
      <w:r w:rsidRPr="00C91EBB">
        <w:rPr>
          <w:rFonts w:ascii="Arial" w:hAnsi="Arial" w:cs="Arial"/>
        </w:rPr>
        <w:t xml:space="preserve">$ </w:t>
      </w:r>
      <w:r w:rsidRPr="003B4277">
        <w:rPr>
          <w:rFonts w:ascii="Arial" w:hAnsi="Arial" w:cs="Arial"/>
        </w:rPr>
        <w:t xml:space="preserve">15.229,38 </w:t>
      </w:r>
      <w:r w:rsidRPr="00C91EBB">
        <w:rPr>
          <w:rFonts w:ascii="Arial" w:hAnsi="Arial" w:cs="Arial"/>
        </w:rPr>
        <w:t xml:space="preserve">equivalente al </w:t>
      </w:r>
      <w:r w:rsidRPr="003B4277">
        <w:rPr>
          <w:rFonts w:ascii="Arial" w:hAnsi="Arial" w:cs="Arial"/>
        </w:rPr>
        <w:t>3,34</w:t>
      </w:r>
      <w:r w:rsidRPr="00C91EBB">
        <w:rPr>
          <w:rFonts w:ascii="Arial" w:hAnsi="Arial" w:cs="Arial"/>
        </w:rPr>
        <w:t xml:space="preserve">% del valor total de los pagos de </w:t>
      </w:r>
      <w:r>
        <w:rPr>
          <w:rFonts w:ascii="Arial" w:hAnsi="Arial" w:cs="Arial"/>
        </w:rPr>
        <w:t>julio</w:t>
      </w:r>
      <w:r w:rsidRPr="00C91EBB">
        <w:rPr>
          <w:rFonts w:ascii="Arial" w:hAnsi="Arial" w:cs="Arial"/>
        </w:rPr>
        <w:t>.</w:t>
      </w:r>
    </w:p>
    <w:p w:rsidR="0037349F" w:rsidRPr="00586E61"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invirtió $ </w:t>
      </w:r>
      <w:r w:rsidRPr="003B4277">
        <w:rPr>
          <w:rFonts w:ascii="Arial" w:hAnsi="Arial" w:cs="Arial"/>
        </w:rPr>
        <w:t>11.278,51</w:t>
      </w:r>
      <w:r w:rsidRPr="00C91EBB">
        <w:rPr>
          <w:rFonts w:ascii="Arial" w:hAnsi="Arial" w:cs="Arial"/>
        </w:rPr>
        <w:t xml:space="preserve"> correspondiente al </w:t>
      </w:r>
      <w:r w:rsidRPr="003B4277">
        <w:rPr>
          <w:rFonts w:ascii="Arial" w:hAnsi="Arial" w:cs="Arial"/>
        </w:rPr>
        <w:t>2,47</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julio</w:t>
      </w:r>
      <w:r w:rsidRPr="00C91EBB">
        <w:rPr>
          <w:rFonts w:ascii="Arial" w:hAnsi="Arial" w:cs="Arial"/>
        </w:rPr>
        <w:t>.</w:t>
      </w:r>
    </w:p>
    <w:p w:rsidR="0037349F" w:rsidRPr="00586E61"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C91EBB">
        <w:rPr>
          <w:rFonts w:ascii="Arial" w:hAnsi="Arial" w:cs="Arial"/>
        </w:rPr>
        <w:lastRenderedPageBreak/>
        <w:t xml:space="preserve">Para esta variable se agrupó montos pequeños de al final llegaron al </w:t>
      </w:r>
      <w:r w:rsidRPr="003B4277">
        <w:rPr>
          <w:rFonts w:ascii="Arial" w:hAnsi="Arial" w:cs="Arial"/>
        </w:rPr>
        <w:t>0,98</w:t>
      </w:r>
      <w:r w:rsidRPr="00C91EBB">
        <w:rPr>
          <w:rFonts w:ascii="Arial" w:hAnsi="Arial" w:cs="Arial"/>
        </w:rPr>
        <w:t xml:space="preserve">%, </w:t>
      </w:r>
      <w:r>
        <w:rPr>
          <w:rFonts w:ascii="Arial" w:hAnsi="Arial" w:cs="Arial"/>
        </w:rPr>
        <w:t>e</w:t>
      </w:r>
      <w:r w:rsidRPr="00C91EBB">
        <w:rPr>
          <w:rFonts w:ascii="Arial" w:hAnsi="Arial" w:cs="Arial"/>
        </w:rPr>
        <w:t xml:space="preserve">s decir $ </w:t>
      </w:r>
      <w:r w:rsidRPr="003B4277">
        <w:rPr>
          <w:rFonts w:ascii="Arial" w:hAnsi="Arial" w:cs="Arial"/>
        </w:rPr>
        <w:t>4.461,454</w:t>
      </w:r>
      <w:r>
        <w:rPr>
          <w:rFonts w:ascii="Arial" w:hAnsi="Arial" w:cs="Arial"/>
        </w:rPr>
        <w:t>,</w:t>
      </w:r>
      <w:r w:rsidRPr="0017366B">
        <w:rPr>
          <w:rFonts w:ascii="Arial" w:hAnsi="Arial" w:cs="Arial"/>
        </w:rPr>
        <w:t xml:space="preserve"> </w:t>
      </w:r>
      <w:r>
        <w:rPr>
          <w:rFonts w:ascii="Arial" w:hAnsi="Arial" w:cs="Arial"/>
        </w:rPr>
        <w:t>de este valor se ha repartido en porcentajes para los siguientes pagos:</w:t>
      </w:r>
    </w:p>
    <w:p w:rsidR="0037349F" w:rsidRDefault="0037349F" w:rsidP="0037349F">
      <w:pPr>
        <w:spacing w:line="360" w:lineRule="auto"/>
        <w:jc w:val="both"/>
        <w:rPr>
          <w:rFonts w:ascii="Arial" w:hAnsi="Arial" w:cs="Arial"/>
        </w:rPr>
      </w:pP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de ventas</w:t>
      </w:r>
      <w:r w:rsidRPr="00C37C25">
        <w:rPr>
          <w:rFonts w:ascii="Arial" w:hAnsi="Arial" w:cs="Arial"/>
        </w:rPr>
        <w:tab/>
        <w:t>1,41%</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de instalación de cabinas</w:t>
      </w:r>
      <w:r w:rsidRPr="00C37C25">
        <w:rPr>
          <w:rFonts w:ascii="Arial" w:hAnsi="Arial" w:cs="Arial"/>
        </w:rPr>
        <w:tab/>
        <w:t>1,57%</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Por pago de cuota camión</w:t>
      </w:r>
      <w:r w:rsidRPr="00C37C25">
        <w:rPr>
          <w:rFonts w:ascii="Arial" w:hAnsi="Arial" w:cs="Arial"/>
        </w:rPr>
        <w:tab/>
        <w:t>2,04%</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Valores por liquidar</w:t>
      </w:r>
      <w:r w:rsidRPr="00C37C25">
        <w:rPr>
          <w:rFonts w:ascii="Arial" w:hAnsi="Arial" w:cs="Arial"/>
        </w:rPr>
        <w:tab/>
        <w:t>3,30%</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 xml:space="preserve">Gasto de servicio técnico  </w:t>
      </w:r>
      <w:r w:rsidRPr="00C37C25">
        <w:rPr>
          <w:rFonts w:ascii="Arial" w:hAnsi="Arial" w:cs="Arial"/>
        </w:rPr>
        <w:tab/>
        <w:t>3,66%</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Servicios básicos</w:t>
      </w:r>
      <w:r w:rsidRPr="00C37C25">
        <w:rPr>
          <w:rFonts w:ascii="Arial" w:hAnsi="Arial" w:cs="Arial"/>
        </w:rPr>
        <w:tab/>
        <w:t>4,86%</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por servicio de frecuencia de radios</w:t>
      </w:r>
      <w:r w:rsidRPr="00C37C25">
        <w:rPr>
          <w:rFonts w:ascii="Arial" w:hAnsi="Arial" w:cs="Arial"/>
        </w:rPr>
        <w:tab/>
        <w:t>5,43%</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Pago de impuestos, permisos y multas</w:t>
      </w:r>
      <w:r w:rsidRPr="00C37C25">
        <w:rPr>
          <w:rFonts w:ascii="Arial" w:hAnsi="Arial" w:cs="Arial"/>
        </w:rPr>
        <w:tab/>
        <w:t>14,94%</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de arriendo</w:t>
      </w:r>
      <w:r w:rsidRPr="00C37C25">
        <w:rPr>
          <w:rFonts w:ascii="Arial" w:hAnsi="Arial" w:cs="Arial"/>
        </w:rPr>
        <w:tab/>
        <w:t>19,28%</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de seguridad y guardianía</w:t>
      </w:r>
      <w:r w:rsidRPr="00C37C25">
        <w:rPr>
          <w:rFonts w:ascii="Arial" w:hAnsi="Arial" w:cs="Arial"/>
        </w:rPr>
        <w:tab/>
        <w:t>21,63%</w:t>
      </w:r>
    </w:p>
    <w:p w:rsidR="0037349F" w:rsidRPr="00C37C25" w:rsidRDefault="0037349F" w:rsidP="00F95BC6">
      <w:pPr>
        <w:numPr>
          <w:ilvl w:val="0"/>
          <w:numId w:val="30"/>
        </w:numPr>
        <w:tabs>
          <w:tab w:val="left" w:pos="7200"/>
        </w:tabs>
        <w:spacing w:line="360" w:lineRule="auto"/>
        <w:rPr>
          <w:rFonts w:ascii="Arial" w:hAnsi="Arial" w:cs="Arial"/>
        </w:rPr>
      </w:pPr>
      <w:r w:rsidRPr="00C37C25">
        <w:rPr>
          <w:rFonts w:ascii="Arial" w:hAnsi="Arial" w:cs="Arial"/>
        </w:rPr>
        <w:t>Gastos de publicidad</w:t>
      </w:r>
      <w:r w:rsidRPr="00C37C25">
        <w:rPr>
          <w:rFonts w:ascii="Arial" w:hAnsi="Arial" w:cs="Arial"/>
        </w:rPr>
        <w:tab/>
        <w:t>21,88%</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C91EBB">
        <w:rPr>
          <w:rFonts w:ascii="Arial" w:hAnsi="Arial" w:cs="Arial"/>
        </w:rPr>
        <w:t xml:space="preserve">Se pagó al personal $ </w:t>
      </w:r>
      <w:r w:rsidRPr="003B4277">
        <w:rPr>
          <w:rFonts w:ascii="Arial" w:hAnsi="Arial" w:cs="Arial"/>
        </w:rPr>
        <w:t xml:space="preserve">2.413,92 </w:t>
      </w:r>
      <w:r w:rsidRPr="00C91EBB">
        <w:rPr>
          <w:rFonts w:ascii="Arial" w:hAnsi="Arial" w:cs="Arial"/>
        </w:rPr>
        <w:t xml:space="preserve">correspondiente al </w:t>
      </w:r>
      <w:r w:rsidRPr="003B4277">
        <w:rPr>
          <w:rFonts w:ascii="Arial" w:hAnsi="Arial" w:cs="Arial"/>
        </w:rPr>
        <w:t>0,53</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julio</w:t>
      </w:r>
      <w:r w:rsidRPr="00C91EBB">
        <w:rPr>
          <w:rFonts w:ascii="Arial" w:hAnsi="Arial" w:cs="Arial"/>
        </w:rPr>
        <w:t>.</w:t>
      </w:r>
    </w:p>
    <w:p w:rsidR="0037349F" w:rsidRPr="00C91EBB" w:rsidRDefault="0037349F" w:rsidP="0037349F">
      <w:pPr>
        <w:spacing w:line="360" w:lineRule="auto"/>
        <w:jc w:val="both"/>
        <w:rPr>
          <w:rFonts w:ascii="Arial" w:hAnsi="Arial" w:cs="Arial"/>
        </w:rPr>
      </w:pPr>
    </w:p>
    <w:p w:rsidR="0037349F" w:rsidRPr="00C91EBB" w:rsidRDefault="0037349F" w:rsidP="0037349F">
      <w:pPr>
        <w:spacing w:line="360" w:lineRule="auto"/>
        <w:jc w:val="both"/>
        <w:rPr>
          <w:rFonts w:ascii="Arial" w:hAnsi="Arial" w:cs="Arial"/>
          <w:b/>
          <w:i/>
        </w:rPr>
      </w:pPr>
      <w:r w:rsidRPr="00C91EBB">
        <w:rPr>
          <w:rFonts w:ascii="Arial" w:hAnsi="Arial" w:cs="Arial"/>
          <w:b/>
          <w:i/>
        </w:rPr>
        <w:t>Cuota de locales</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invirtió $ 1818,13 correspondiente al </w:t>
      </w:r>
      <w:r w:rsidRPr="003B4277">
        <w:rPr>
          <w:rFonts w:ascii="Arial" w:hAnsi="Arial" w:cs="Arial"/>
        </w:rPr>
        <w:t>0,40</w:t>
      </w:r>
      <w:r w:rsidRPr="00C91EBB">
        <w:rPr>
          <w:rFonts w:ascii="Arial" w:hAnsi="Arial" w:cs="Arial"/>
        </w:rPr>
        <w:t xml:space="preserve">% de </w:t>
      </w:r>
      <w:r>
        <w:rPr>
          <w:rFonts w:ascii="Arial" w:hAnsi="Arial" w:cs="Arial"/>
        </w:rPr>
        <w:t>los pagos de</w:t>
      </w:r>
      <w:r w:rsidRPr="00C91EBB">
        <w:rPr>
          <w:rFonts w:ascii="Arial" w:hAnsi="Arial" w:cs="Arial"/>
        </w:rPr>
        <w:t xml:space="preserve"> </w:t>
      </w:r>
      <w:r>
        <w:rPr>
          <w:rFonts w:ascii="Arial" w:hAnsi="Arial" w:cs="Arial"/>
        </w:rPr>
        <w:t>julio</w:t>
      </w:r>
      <w:r w:rsidRPr="00C91EBB">
        <w:rPr>
          <w:rFonts w:ascii="Arial" w:hAnsi="Arial" w:cs="Arial"/>
        </w:rPr>
        <w:t>.</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3B4277">
        <w:rPr>
          <w:rFonts w:ascii="Arial" w:hAnsi="Arial" w:cs="Arial"/>
        </w:rPr>
        <w:t xml:space="preserve">1180,476 </w:t>
      </w:r>
      <w:r w:rsidRPr="00C91EBB">
        <w:rPr>
          <w:rFonts w:ascii="Arial" w:hAnsi="Arial" w:cs="Arial"/>
        </w:rPr>
        <w:t xml:space="preserve">correspondiente al </w:t>
      </w:r>
      <w:r w:rsidRPr="003B4277">
        <w:rPr>
          <w:rFonts w:ascii="Arial" w:hAnsi="Arial" w:cs="Arial"/>
        </w:rPr>
        <w:t>0,26</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julio</w:t>
      </w:r>
      <w:r w:rsidRPr="00C91EBB">
        <w:rPr>
          <w:rFonts w:ascii="Arial" w:hAnsi="Arial" w:cs="Arial"/>
        </w:rPr>
        <w:t xml:space="preserve">. </w:t>
      </w:r>
    </w:p>
    <w:p w:rsidR="0037349F" w:rsidRDefault="0037349F" w:rsidP="0037349F">
      <w:pPr>
        <w:tabs>
          <w:tab w:val="left" w:pos="900"/>
        </w:tabs>
        <w:spacing w:line="360" w:lineRule="auto"/>
        <w:rPr>
          <w:rFonts w:ascii="Arial" w:hAnsi="Arial" w:cs="Arial"/>
          <w:b/>
          <w:lang w:val="es-EC"/>
        </w:rPr>
      </w:pPr>
    </w:p>
    <w:p w:rsidR="0037349F" w:rsidRPr="00251FC5" w:rsidRDefault="0037349F" w:rsidP="00F95BC6">
      <w:pPr>
        <w:numPr>
          <w:ilvl w:val="1"/>
          <w:numId w:val="12"/>
        </w:numPr>
        <w:tabs>
          <w:tab w:val="left" w:pos="900"/>
        </w:tabs>
        <w:spacing w:line="360" w:lineRule="auto"/>
        <w:ind w:hanging="720"/>
        <w:rPr>
          <w:rFonts w:ascii="Arial" w:hAnsi="Arial" w:cs="Arial"/>
          <w:b/>
          <w:lang w:val="es-EC"/>
        </w:rPr>
      </w:pPr>
      <w:r w:rsidRPr="00251FC5">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3440,53774 ≤ μ ≤  6468,48074</w:t>
      </w:r>
    </w:p>
    <w:p w:rsidR="0037349F" w:rsidRPr="00F421A7" w:rsidRDefault="0037349F" w:rsidP="0037349F">
      <w:pPr>
        <w:spacing w:line="360" w:lineRule="auto"/>
        <w:jc w:val="both"/>
        <w:rPr>
          <w:rFonts w:ascii="Arial" w:hAnsi="Arial" w:cs="Arial"/>
        </w:rPr>
      </w:pPr>
      <w:r w:rsidRPr="00F421A7">
        <w:rPr>
          <w:rFonts w:ascii="Arial" w:hAnsi="Arial" w:cs="Arial"/>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julio se encuentra en el intervalo ($ </w:t>
      </w:r>
      <w:r w:rsidRPr="00F421A7">
        <w:rPr>
          <w:rFonts w:ascii="Arial" w:hAnsi="Arial" w:cs="Arial"/>
        </w:rPr>
        <w:t>3.440,54 ≤ μ ≤ $ 6.468,48) con el 95% de confianza.</w:t>
      </w:r>
    </w:p>
    <w:p w:rsidR="0037349F" w:rsidRDefault="0037349F" w:rsidP="0037349F">
      <w:pPr>
        <w:spacing w:line="360" w:lineRule="auto"/>
        <w:jc w:val="both"/>
        <w:rPr>
          <w:rFonts w:ascii="Arial" w:hAnsi="Arial" w:cs="Arial"/>
          <w:i/>
        </w:rPr>
      </w:pPr>
    </w:p>
    <w:p w:rsidR="0037349F" w:rsidRDefault="0037349F" w:rsidP="0037349F">
      <w:pPr>
        <w:spacing w:line="360" w:lineRule="auto"/>
        <w:jc w:val="both"/>
        <w:rPr>
          <w:rFonts w:ascii="Arial" w:hAnsi="Arial" w:cs="Arial"/>
          <w:i/>
        </w:rPr>
      </w:pPr>
    </w:p>
    <w:p w:rsidR="0037349F" w:rsidRPr="00F421A7" w:rsidRDefault="0037349F" w:rsidP="0037349F">
      <w:pPr>
        <w:spacing w:line="360" w:lineRule="auto"/>
        <w:jc w:val="both"/>
        <w:rPr>
          <w:rFonts w:ascii="Arial" w:hAnsi="Arial" w:cs="Arial"/>
          <w:i/>
        </w:rPr>
      </w:pPr>
    </w:p>
    <w:p w:rsidR="0037349F" w:rsidRPr="00DE1718" w:rsidRDefault="0037349F" w:rsidP="00F95BC6">
      <w:pPr>
        <w:numPr>
          <w:ilvl w:val="1"/>
          <w:numId w:val="5"/>
        </w:numPr>
        <w:spacing w:line="360" w:lineRule="auto"/>
        <w:ind w:hanging="720"/>
        <w:rPr>
          <w:rFonts w:ascii="Arial" w:hAnsi="Arial" w:cs="Arial"/>
          <w:b/>
          <w:lang w:val="es-EC"/>
        </w:rPr>
      </w:pPr>
      <w:r w:rsidRPr="00DE1718">
        <w:rPr>
          <w:rFonts w:ascii="Arial" w:hAnsi="Arial" w:cs="Arial"/>
          <w:b/>
          <w:lang w:val="es-EC"/>
        </w:rPr>
        <w:lastRenderedPageBreak/>
        <w:t>AGOSTO</w:t>
      </w:r>
    </w:p>
    <w:p w:rsidR="0037349F" w:rsidRDefault="0037349F" w:rsidP="00F95BC6">
      <w:pPr>
        <w:numPr>
          <w:ilvl w:val="1"/>
          <w:numId w:val="13"/>
        </w:numPr>
        <w:tabs>
          <w:tab w:val="left" w:pos="900"/>
        </w:tabs>
        <w:spacing w:line="360" w:lineRule="auto"/>
        <w:ind w:hanging="720"/>
        <w:rPr>
          <w:rFonts w:ascii="Arial" w:hAnsi="Arial" w:cs="Arial"/>
          <w:b/>
          <w:lang w:val="es-EC"/>
        </w:rPr>
      </w:pPr>
      <w:r>
        <w:rPr>
          <w:rFonts w:ascii="Arial" w:hAnsi="Arial" w:cs="Arial"/>
          <w:b/>
          <w:lang w:val="es-EC"/>
        </w:rPr>
        <w:t>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agosto</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19</w:t>
      </w:r>
      <w:r w:rsidRPr="00F421A7">
        <w:rPr>
          <w:rFonts w:ascii="Arial" w:hAnsi="Arial" w:cs="Arial"/>
        </w:rPr>
        <w:t xml:space="preserve">. </w:t>
      </w: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19</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 xml:space="preserve">Actividades más influyentes en </w:t>
      </w:r>
      <w:r>
        <w:rPr>
          <w:rFonts w:ascii="Arial" w:hAnsi="Arial" w:cs="Arial"/>
          <w:i/>
          <w:sz w:val="20"/>
          <w:szCs w:val="20"/>
        </w:rPr>
        <w:t>agosto</w:t>
      </w:r>
      <w:r w:rsidRPr="00DA5B61">
        <w:rPr>
          <w:rFonts w:ascii="Arial" w:hAnsi="Arial" w:cs="Arial"/>
          <w:i/>
          <w:sz w:val="20"/>
          <w:szCs w:val="20"/>
        </w:rPr>
        <w:t xml:space="preserve"> del 2006</w:t>
      </w:r>
    </w:p>
    <w:p w:rsidR="0037349F" w:rsidRPr="00835D03" w:rsidRDefault="00F40EC8" w:rsidP="0037349F">
      <w:pPr>
        <w:spacing w:line="360" w:lineRule="auto"/>
        <w:jc w:val="center"/>
        <w:rPr>
          <w:rFonts w:ascii="Arial" w:hAnsi="Arial" w:cs="Arial"/>
          <w:b/>
          <w:i/>
          <w:sz w:val="20"/>
          <w:szCs w:val="20"/>
        </w:rPr>
      </w:pPr>
      <w:r>
        <w:rPr>
          <w:rFonts w:ascii="Arial" w:hAnsi="Arial" w:cs="Arial"/>
          <w:b/>
          <w:i/>
          <w:noProof/>
          <w:sz w:val="20"/>
          <w:szCs w:val="20"/>
        </w:rPr>
        <w:drawing>
          <wp:inline distT="0" distB="0" distL="0" distR="0">
            <wp:extent cx="4788535" cy="264668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l="4390" t="20729" r="4207" b="15025"/>
                    <a:stretch>
                      <a:fillRect/>
                    </a:stretch>
                  </pic:blipFill>
                  <pic:spPr bwMode="auto">
                    <a:xfrm>
                      <a:off x="0" y="0"/>
                      <a:ext cx="4788535" cy="264668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agosto con</w:t>
      </w:r>
      <w:r w:rsidRPr="00F421A7">
        <w:rPr>
          <w:rFonts w:ascii="Arial" w:hAnsi="Arial" w:cs="Arial"/>
        </w:rPr>
        <w:t xml:space="preserve"> </w:t>
      </w:r>
      <w:r w:rsidRPr="00C37C25">
        <w:rPr>
          <w:rFonts w:ascii="Arial" w:hAnsi="Arial" w:cs="Arial"/>
        </w:rPr>
        <w:t xml:space="preserve">$ </w:t>
      </w:r>
      <w:r w:rsidRPr="00DE1718">
        <w:rPr>
          <w:rFonts w:ascii="Arial" w:hAnsi="Arial" w:cs="Arial"/>
        </w:rPr>
        <w:t>530.552</w:t>
      </w:r>
      <w:r w:rsidRPr="00C91EBB">
        <w:rPr>
          <w:rFonts w:ascii="Arial" w:hAnsi="Arial" w:cs="Arial"/>
        </w:rPr>
        <w:t>,</w:t>
      </w:r>
      <w:r>
        <w:rPr>
          <w:rFonts w:ascii="Arial" w:hAnsi="Arial" w:cs="Arial"/>
        </w:rPr>
        <w:t>00 equivalente al 80,54</w:t>
      </w:r>
      <w:r w:rsidRPr="00C91EBB">
        <w:rPr>
          <w:rFonts w:ascii="Arial" w:hAnsi="Arial" w:cs="Arial"/>
        </w:rPr>
        <w:t xml:space="preserve">% </w:t>
      </w:r>
      <w:r>
        <w:rPr>
          <w:rFonts w:ascii="Arial" w:hAnsi="Arial" w:cs="Arial"/>
        </w:rPr>
        <w:t>del total de los pagos en el mes de agosto. En el GRAFICO 20 se aprecia la segmentación en tarjetas de telefonía.</w:t>
      </w:r>
    </w:p>
    <w:p w:rsidR="0037349F" w:rsidRPr="00F20619" w:rsidRDefault="0037349F" w:rsidP="0037349F">
      <w:pPr>
        <w:spacing w:line="360" w:lineRule="auto"/>
        <w:jc w:val="both"/>
        <w:rPr>
          <w:rFonts w:ascii="Arial" w:hAnsi="Arial" w:cs="Arial"/>
          <w:sz w:val="20"/>
          <w:szCs w:val="20"/>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20</w:t>
      </w:r>
      <w:r w:rsidRPr="00F8451F">
        <w:rPr>
          <w:rFonts w:ascii="Arial" w:hAnsi="Arial" w:cs="Arial"/>
          <w:i/>
          <w:sz w:val="20"/>
          <w:szCs w:val="20"/>
        </w:rPr>
        <w:t xml:space="preserve">.- </w:t>
      </w:r>
      <w:r>
        <w:rPr>
          <w:rFonts w:ascii="Arial" w:hAnsi="Arial" w:cs="Arial"/>
          <w:i/>
          <w:sz w:val="20"/>
          <w:szCs w:val="20"/>
        </w:rPr>
        <w:t>Participación de las tarjetas de telefonía en agosto 2006</w:t>
      </w:r>
    </w:p>
    <w:p w:rsidR="0037349F" w:rsidRDefault="00F40EC8" w:rsidP="0037349F">
      <w:pPr>
        <w:spacing w:line="360" w:lineRule="auto"/>
        <w:jc w:val="center"/>
      </w:pPr>
      <w:r>
        <w:rPr>
          <w:noProof/>
        </w:rPr>
        <w:drawing>
          <wp:inline distT="0" distB="0" distL="0" distR="0">
            <wp:extent cx="3320415" cy="18288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8316" t="38748" r="30048" b="16568"/>
                    <a:stretch>
                      <a:fillRect/>
                    </a:stretch>
                  </pic:blipFill>
                  <pic:spPr bwMode="auto">
                    <a:xfrm>
                      <a:off x="0" y="0"/>
                      <a:ext cx="3320415" cy="182880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t xml:space="preserve">La distribuidora ha cancelado $ </w:t>
      </w:r>
      <w:r w:rsidRPr="00DE1718">
        <w:rPr>
          <w:rFonts w:ascii="Arial" w:hAnsi="Arial" w:cs="Arial"/>
        </w:rPr>
        <w:t xml:space="preserve">38.969,32 </w:t>
      </w:r>
      <w:r w:rsidRPr="00C91EBB">
        <w:rPr>
          <w:rFonts w:ascii="Arial" w:hAnsi="Arial" w:cs="Arial"/>
        </w:rPr>
        <w:t xml:space="preserve">es decir el </w:t>
      </w:r>
      <w:r w:rsidRPr="00DE1718">
        <w:rPr>
          <w:rFonts w:ascii="Arial" w:hAnsi="Arial" w:cs="Arial"/>
        </w:rPr>
        <w:t>5,92%</w:t>
      </w:r>
      <w:r w:rsidRPr="00C91EBB">
        <w:rPr>
          <w:rFonts w:ascii="Arial" w:hAnsi="Arial" w:cs="Arial"/>
        </w:rPr>
        <w:t xml:space="preserve"> a CONECEL </w:t>
      </w:r>
      <w:r>
        <w:rPr>
          <w:rFonts w:ascii="Arial" w:hAnsi="Arial" w:cs="Arial"/>
        </w:rPr>
        <w:t>de acuerdo a la TABLA 11.</w:t>
      </w:r>
    </w:p>
    <w:p w:rsidR="0037349F" w:rsidRDefault="0037349F" w:rsidP="0037349F">
      <w:pPr>
        <w:spacing w:line="360" w:lineRule="auto"/>
        <w:jc w:val="center"/>
        <w:rPr>
          <w:rFonts w:ascii="Arial" w:hAnsi="Arial" w:cs="Arial"/>
          <w:i/>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lastRenderedPageBreak/>
        <w:t xml:space="preserve">TABLA </w:t>
      </w:r>
      <w:r>
        <w:rPr>
          <w:rFonts w:ascii="Arial" w:hAnsi="Arial" w:cs="Arial"/>
          <w:i/>
          <w:sz w:val="20"/>
          <w:szCs w:val="20"/>
        </w:rPr>
        <w:t>11</w:t>
      </w:r>
      <w:r w:rsidRPr="00F8451F">
        <w:rPr>
          <w:rFonts w:ascii="Arial" w:hAnsi="Arial" w:cs="Arial"/>
          <w:i/>
          <w:sz w:val="20"/>
          <w:szCs w:val="20"/>
        </w:rPr>
        <w:t xml:space="preserve">: </w:t>
      </w:r>
      <w:r>
        <w:rPr>
          <w:rFonts w:ascii="Arial" w:hAnsi="Arial" w:cs="Arial"/>
          <w:i/>
          <w:sz w:val="20"/>
          <w:szCs w:val="20"/>
        </w:rPr>
        <w:t>Pagos de facturas a CONECEL</w:t>
      </w:r>
    </w:p>
    <w:tbl>
      <w:tblPr>
        <w:tblW w:w="7435" w:type="dxa"/>
        <w:jc w:val="center"/>
        <w:tblInd w:w="70" w:type="dxa"/>
        <w:tblCellMar>
          <w:left w:w="70" w:type="dxa"/>
          <w:right w:w="70" w:type="dxa"/>
        </w:tblCellMar>
        <w:tblLook w:val="0000"/>
      </w:tblPr>
      <w:tblGrid>
        <w:gridCol w:w="4866"/>
        <w:gridCol w:w="1440"/>
        <w:gridCol w:w="1129"/>
      </w:tblGrid>
      <w:tr w:rsidR="0037349F" w:rsidRPr="005561F6" w:rsidTr="004E040C">
        <w:trPr>
          <w:trHeight w:val="270"/>
          <w:jc w:val="center"/>
        </w:trPr>
        <w:tc>
          <w:tcPr>
            <w:tcW w:w="4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AGOSTO 2006</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VALORES</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w:t>
            </w:r>
          </w:p>
        </w:tc>
      </w:tr>
      <w:tr w:rsidR="0037349F" w:rsidRPr="005561F6"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rPr>
                <w:rFonts w:ascii="Arial" w:hAnsi="Arial" w:cs="Arial"/>
                <w:sz w:val="20"/>
                <w:szCs w:val="20"/>
              </w:rPr>
            </w:pPr>
            <w:r w:rsidRPr="005561F6">
              <w:rPr>
                <w:rFonts w:ascii="Arial" w:hAnsi="Arial" w:cs="Arial"/>
                <w:sz w:val="20"/>
                <w:szCs w:val="20"/>
              </w:rPr>
              <w:t>PAGO DE LOCUTORIOS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18"/>
                <w:szCs w:val="18"/>
              </w:rPr>
            </w:pPr>
            <w:r w:rsidRPr="005561F6">
              <w:rPr>
                <w:rFonts w:ascii="Arial" w:hAnsi="Arial" w:cs="Arial"/>
                <w:sz w:val="18"/>
                <w:szCs w:val="18"/>
              </w:rPr>
              <w:t>32</w:t>
            </w:r>
            <w:r>
              <w:rPr>
                <w:rFonts w:ascii="Arial" w:hAnsi="Arial" w:cs="Arial"/>
                <w:sz w:val="18"/>
                <w:szCs w:val="18"/>
              </w:rPr>
              <w:t>.</w:t>
            </w:r>
            <w:r w:rsidRPr="005561F6">
              <w:rPr>
                <w:rFonts w:ascii="Arial" w:hAnsi="Arial" w:cs="Arial"/>
                <w:sz w:val="18"/>
                <w:szCs w:val="18"/>
              </w:rPr>
              <w:t>284,24</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20"/>
                <w:szCs w:val="20"/>
              </w:rPr>
            </w:pPr>
            <w:r w:rsidRPr="005561F6">
              <w:rPr>
                <w:rFonts w:ascii="Arial" w:hAnsi="Arial" w:cs="Arial"/>
                <w:sz w:val="20"/>
                <w:szCs w:val="20"/>
              </w:rPr>
              <w:t>82,85%</w:t>
            </w:r>
          </w:p>
        </w:tc>
      </w:tr>
      <w:tr w:rsidR="0037349F" w:rsidRPr="005561F6"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rPr>
                <w:rFonts w:ascii="Arial" w:hAnsi="Arial" w:cs="Arial"/>
                <w:sz w:val="20"/>
                <w:szCs w:val="20"/>
              </w:rPr>
            </w:pPr>
            <w:r w:rsidRPr="005561F6">
              <w:rPr>
                <w:rFonts w:ascii="Arial" w:hAnsi="Arial" w:cs="Arial"/>
                <w:sz w:val="20"/>
                <w:szCs w:val="20"/>
              </w:rPr>
              <w:t>POR FACTURACION DE PLANES</w:t>
            </w:r>
          </w:p>
        </w:tc>
        <w:tc>
          <w:tcPr>
            <w:tcW w:w="1440" w:type="dxa"/>
            <w:tcBorders>
              <w:top w:val="nil"/>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18"/>
                <w:szCs w:val="18"/>
              </w:rPr>
            </w:pPr>
            <w:r w:rsidRPr="005561F6">
              <w:rPr>
                <w:rFonts w:ascii="Arial" w:hAnsi="Arial" w:cs="Arial"/>
                <w:sz w:val="18"/>
                <w:szCs w:val="18"/>
              </w:rPr>
              <w:t>720,16</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20"/>
                <w:szCs w:val="20"/>
              </w:rPr>
            </w:pPr>
            <w:r w:rsidRPr="005561F6">
              <w:rPr>
                <w:rFonts w:ascii="Arial" w:hAnsi="Arial" w:cs="Arial"/>
                <w:sz w:val="20"/>
                <w:szCs w:val="20"/>
              </w:rPr>
              <w:t>1,85%</w:t>
            </w:r>
          </w:p>
        </w:tc>
      </w:tr>
      <w:tr w:rsidR="0037349F" w:rsidRPr="005561F6"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rPr>
                <w:rFonts w:ascii="Arial" w:hAnsi="Arial" w:cs="Arial"/>
                <w:sz w:val="20"/>
                <w:szCs w:val="20"/>
              </w:rPr>
            </w:pPr>
            <w:r w:rsidRPr="005561F6">
              <w:rPr>
                <w:rFonts w:ascii="Arial" w:hAnsi="Arial" w:cs="Arial"/>
                <w:sz w:val="20"/>
                <w:szCs w:val="20"/>
              </w:rPr>
              <w:t>POR PAGO DE FACTURAS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18"/>
                <w:szCs w:val="18"/>
              </w:rPr>
            </w:pPr>
            <w:r w:rsidRPr="005561F6">
              <w:rPr>
                <w:rFonts w:ascii="Arial" w:hAnsi="Arial" w:cs="Arial"/>
                <w:sz w:val="18"/>
                <w:szCs w:val="18"/>
              </w:rPr>
              <w:t>5</w:t>
            </w:r>
            <w:r>
              <w:rPr>
                <w:rFonts w:ascii="Arial" w:hAnsi="Arial" w:cs="Arial"/>
                <w:sz w:val="18"/>
                <w:szCs w:val="18"/>
              </w:rPr>
              <w:t>.</w:t>
            </w:r>
            <w:r w:rsidRPr="005561F6">
              <w:rPr>
                <w:rFonts w:ascii="Arial" w:hAnsi="Arial" w:cs="Arial"/>
                <w:sz w:val="18"/>
                <w:szCs w:val="18"/>
              </w:rPr>
              <w:t>964,92</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20"/>
                <w:szCs w:val="20"/>
              </w:rPr>
            </w:pPr>
            <w:r w:rsidRPr="005561F6">
              <w:rPr>
                <w:rFonts w:ascii="Arial" w:hAnsi="Arial" w:cs="Arial"/>
                <w:sz w:val="20"/>
                <w:szCs w:val="20"/>
              </w:rPr>
              <w:t>15,31%</w:t>
            </w:r>
          </w:p>
        </w:tc>
      </w:tr>
      <w:tr w:rsidR="0037349F" w:rsidRPr="005561F6" w:rsidTr="004E040C">
        <w:trPr>
          <w:trHeight w:val="270"/>
          <w:jc w:val="center"/>
        </w:trPr>
        <w:tc>
          <w:tcPr>
            <w:tcW w:w="4866" w:type="dxa"/>
            <w:tcBorders>
              <w:top w:val="nil"/>
              <w:left w:val="nil"/>
              <w:bottom w:val="nil"/>
              <w:right w:val="single" w:sz="4" w:space="0" w:color="auto"/>
            </w:tcBorders>
            <w:shd w:val="clear" w:color="auto" w:fill="auto"/>
            <w:noWrap/>
            <w:vAlign w:val="bottom"/>
          </w:tcPr>
          <w:p w:rsidR="0037349F" w:rsidRPr="005561F6" w:rsidRDefault="0037349F" w:rsidP="004E040C">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right"/>
              <w:rPr>
                <w:rFonts w:ascii="Arial" w:hAnsi="Arial" w:cs="Arial"/>
                <w:sz w:val="20"/>
                <w:szCs w:val="20"/>
              </w:rPr>
            </w:pPr>
            <w:r>
              <w:rPr>
                <w:rFonts w:ascii="Arial" w:hAnsi="Arial" w:cs="Arial"/>
                <w:sz w:val="20"/>
                <w:szCs w:val="20"/>
              </w:rPr>
              <w:t xml:space="preserve">$ </w:t>
            </w:r>
            <w:r w:rsidRPr="005561F6">
              <w:rPr>
                <w:rFonts w:ascii="Arial" w:hAnsi="Arial" w:cs="Arial"/>
                <w:sz w:val="20"/>
                <w:szCs w:val="20"/>
              </w:rPr>
              <w:t>38</w:t>
            </w:r>
            <w:r>
              <w:rPr>
                <w:rFonts w:ascii="Arial" w:hAnsi="Arial" w:cs="Arial"/>
                <w:sz w:val="20"/>
                <w:szCs w:val="20"/>
              </w:rPr>
              <w:t>.</w:t>
            </w:r>
            <w:r w:rsidRPr="005561F6">
              <w:rPr>
                <w:rFonts w:ascii="Arial" w:hAnsi="Arial" w:cs="Arial"/>
                <w:sz w:val="20"/>
                <w:szCs w:val="20"/>
              </w:rPr>
              <w:t>969,32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5561F6" w:rsidRDefault="0037349F" w:rsidP="004E040C">
            <w:pPr>
              <w:jc w:val="right"/>
              <w:rPr>
                <w:rFonts w:ascii="Arial" w:hAnsi="Arial" w:cs="Arial"/>
                <w:sz w:val="20"/>
                <w:szCs w:val="20"/>
              </w:rPr>
            </w:pPr>
            <w:r>
              <w:rPr>
                <w:rFonts w:ascii="Arial" w:hAnsi="Arial" w:cs="Arial"/>
                <w:sz w:val="20"/>
                <w:szCs w:val="20"/>
              </w:rPr>
              <w:t>100%</w:t>
            </w:r>
          </w:p>
        </w:tc>
      </w:tr>
    </w:tbl>
    <w:p w:rsidR="0037349F" w:rsidRPr="00DE1718" w:rsidRDefault="0037349F" w:rsidP="0037349F">
      <w:pPr>
        <w:spacing w:line="360" w:lineRule="auto"/>
        <w:jc w:val="center"/>
        <w:rPr>
          <w:rFonts w:ascii="Arial" w:hAnsi="Arial" w:cs="Arial"/>
          <w:i/>
        </w:rPr>
      </w:pPr>
    </w:p>
    <w:p w:rsidR="0037349F" w:rsidRPr="00C91EBB" w:rsidRDefault="0037349F" w:rsidP="0037349F">
      <w:pPr>
        <w:spacing w:line="360" w:lineRule="auto"/>
        <w:jc w:val="both"/>
        <w:rPr>
          <w:rFonts w:ascii="Arial" w:hAnsi="Arial" w:cs="Arial"/>
          <w:b/>
          <w:i/>
        </w:rPr>
      </w:pPr>
      <w:r>
        <w:rPr>
          <w:rFonts w:ascii="Arial" w:hAnsi="Arial" w:cs="Arial"/>
          <w:b/>
          <w:i/>
        </w:rPr>
        <w:t>Préstamos a empleados</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otorg</w:t>
      </w:r>
      <w:r w:rsidRPr="00C91EBB">
        <w:rPr>
          <w:rFonts w:ascii="Arial" w:hAnsi="Arial" w:cs="Arial"/>
        </w:rPr>
        <w:t xml:space="preserve">ó $ </w:t>
      </w:r>
      <w:r w:rsidRPr="00DE1718">
        <w:rPr>
          <w:rFonts w:ascii="Arial" w:hAnsi="Arial" w:cs="Arial"/>
        </w:rPr>
        <w:t xml:space="preserve">16440,98 en calidad de préstamos a ser descontados en el rol de septiembre y octubre; el monto de los préstamos corresponde </w:t>
      </w:r>
      <w:r w:rsidRPr="00C91EBB">
        <w:rPr>
          <w:rFonts w:ascii="Arial" w:hAnsi="Arial" w:cs="Arial"/>
        </w:rPr>
        <w:t xml:space="preserve">al </w:t>
      </w:r>
      <w:r w:rsidRPr="00DE1718">
        <w:rPr>
          <w:rFonts w:ascii="Arial" w:hAnsi="Arial" w:cs="Arial"/>
        </w:rPr>
        <w:t xml:space="preserve">2,50% </w:t>
      </w:r>
      <w:r w:rsidRPr="00C91EBB">
        <w:rPr>
          <w:rFonts w:ascii="Arial" w:hAnsi="Arial" w:cs="Arial"/>
        </w:rPr>
        <w:t xml:space="preserve">de </w:t>
      </w:r>
      <w:r>
        <w:rPr>
          <w:rFonts w:ascii="Arial" w:hAnsi="Arial" w:cs="Arial"/>
        </w:rPr>
        <w:t>los pagos de</w:t>
      </w:r>
      <w:r w:rsidRPr="00C91EBB">
        <w:rPr>
          <w:rFonts w:ascii="Arial" w:hAnsi="Arial" w:cs="Arial"/>
        </w:rPr>
        <w:t xml:space="preserve"> </w:t>
      </w:r>
      <w:r>
        <w:rPr>
          <w:rFonts w:ascii="Arial" w:hAnsi="Arial" w:cs="Arial"/>
        </w:rPr>
        <w:t>agosto</w:t>
      </w:r>
      <w:r w:rsidRPr="00C91EBB">
        <w:rPr>
          <w:rFonts w:ascii="Arial" w:hAnsi="Arial" w:cs="Arial"/>
        </w:rPr>
        <w:t>.</w:t>
      </w:r>
    </w:p>
    <w:p w:rsidR="0037349F" w:rsidRPr="00F8451F" w:rsidRDefault="0037349F" w:rsidP="0037349F">
      <w:pPr>
        <w:spacing w:line="360" w:lineRule="auto"/>
        <w:jc w:val="center"/>
        <w:rPr>
          <w:rFonts w:ascii="Arial" w:hAnsi="Arial" w:cs="Arial"/>
          <w:i/>
          <w:sz w:val="20"/>
          <w:szCs w:val="20"/>
        </w:rPr>
      </w:pPr>
    </w:p>
    <w:p w:rsidR="0037349F" w:rsidRPr="00F421A7" w:rsidRDefault="0037349F" w:rsidP="0037349F">
      <w:pPr>
        <w:spacing w:line="360" w:lineRule="auto"/>
        <w:jc w:val="both"/>
        <w:rPr>
          <w:rFonts w:ascii="Arial" w:hAnsi="Arial" w:cs="Arial"/>
          <w:b/>
          <w:i/>
        </w:rPr>
      </w:pPr>
      <w:r>
        <w:rPr>
          <w:rFonts w:ascii="Arial" w:hAnsi="Arial" w:cs="Arial"/>
          <w:b/>
          <w:i/>
        </w:rPr>
        <w:t>Por financiamiento</w:t>
      </w:r>
    </w:p>
    <w:p w:rsidR="0037349F" w:rsidRPr="00C91EBB" w:rsidRDefault="0037349F" w:rsidP="0037349F">
      <w:pPr>
        <w:spacing w:line="360" w:lineRule="auto"/>
        <w:jc w:val="both"/>
        <w:rPr>
          <w:rFonts w:ascii="Arial" w:hAnsi="Arial" w:cs="Arial"/>
        </w:rPr>
      </w:pPr>
      <w:r>
        <w:rPr>
          <w:rFonts w:ascii="Arial" w:hAnsi="Arial" w:cs="Arial"/>
        </w:rPr>
        <w:t xml:space="preserve">Se pagó por concepto de financiamiento el valor de </w:t>
      </w:r>
      <w:r w:rsidRPr="00C91EBB">
        <w:rPr>
          <w:rFonts w:ascii="Arial" w:hAnsi="Arial" w:cs="Arial"/>
        </w:rPr>
        <w:t xml:space="preserve">$ </w:t>
      </w:r>
      <w:r w:rsidRPr="00DE1718">
        <w:rPr>
          <w:rFonts w:ascii="Arial" w:hAnsi="Arial" w:cs="Arial"/>
        </w:rPr>
        <w:t xml:space="preserve">15.712,12 </w:t>
      </w:r>
      <w:r w:rsidRPr="00C91EBB">
        <w:rPr>
          <w:rFonts w:ascii="Arial" w:hAnsi="Arial" w:cs="Arial"/>
        </w:rPr>
        <w:t xml:space="preserve">equivalente al </w:t>
      </w:r>
      <w:r w:rsidRPr="00DE1718">
        <w:rPr>
          <w:rFonts w:ascii="Arial" w:hAnsi="Arial" w:cs="Arial"/>
        </w:rPr>
        <w:t xml:space="preserve">2,39% </w:t>
      </w:r>
      <w:r w:rsidRPr="00C91EBB">
        <w:rPr>
          <w:rFonts w:ascii="Arial" w:hAnsi="Arial" w:cs="Arial"/>
        </w:rPr>
        <w:t xml:space="preserve">del valor total de los pagos de </w:t>
      </w:r>
      <w:r>
        <w:rPr>
          <w:rFonts w:ascii="Arial" w:hAnsi="Arial" w:cs="Arial"/>
        </w:rPr>
        <w:t>agosto</w:t>
      </w:r>
      <w:r w:rsidRPr="00C91EBB">
        <w:rPr>
          <w:rFonts w:ascii="Arial" w:hAnsi="Arial" w:cs="Arial"/>
        </w:rPr>
        <w:t>.</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233342">
        <w:rPr>
          <w:rFonts w:ascii="Arial" w:hAnsi="Arial" w:cs="Arial"/>
          <w:b/>
          <w:i/>
        </w:rPr>
        <w:t>Comisiones a vendedores</w:t>
      </w:r>
      <w:r w:rsidRPr="00F421A7">
        <w:rPr>
          <w:rFonts w:ascii="Arial" w:hAnsi="Arial" w:cs="Arial"/>
          <w:b/>
          <w:i/>
        </w:rPr>
        <w:t xml:space="preserve"> </w:t>
      </w:r>
    </w:p>
    <w:p w:rsidR="0037349F" w:rsidRPr="003B4277" w:rsidRDefault="0037349F" w:rsidP="0037349F">
      <w:pPr>
        <w:spacing w:line="360" w:lineRule="auto"/>
        <w:jc w:val="both"/>
        <w:rPr>
          <w:rFonts w:ascii="Arial" w:hAnsi="Arial" w:cs="Arial"/>
        </w:rPr>
      </w:pPr>
      <w:r w:rsidRPr="003B4277">
        <w:rPr>
          <w:rFonts w:ascii="Arial" w:hAnsi="Arial" w:cs="Arial"/>
        </w:rPr>
        <w:t xml:space="preserve">Las comisiones a vendedores captan el </w:t>
      </w:r>
      <w:r w:rsidRPr="00DE1718">
        <w:rPr>
          <w:rFonts w:ascii="Arial" w:hAnsi="Arial" w:cs="Arial"/>
        </w:rPr>
        <w:t xml:space="preserve">2,37% </w:t>
      </w:r>
      <w:r w:rsidRPr="003B4277">
        <w:rPr>
          <w:rFonts w:ascii="Arial" w:hAnsi="Arial" w:cs="Arial"/>
        </w:rPr>
        <w:t xml:space="preserve">de los pagos, es decir $ </w:t>
      </w:r>
      <w:r w:rsidRPr="00DE1718">
        <w:rPr>
          <w:rFonts w:ascii="Arial" w:hAnsi="Arial" w:cs="Arial"/>
        </w:rPr>
        <w:t>15.590,74</w:t>
      </w:r>
      <w:r w:rsidRPr="003B4277">
        <w:rPr>
          <w:rFonts w:ascii="Arial" w:hAnsi="Arial" w:cs="Arial"/>
        </w:rPr>
        <w:t xml:space="preserve">. Entre estas comisiones debemos recalcar que en el mes de </w:t>
      </w:r>
      <w:r>
        <w:rPr>
          <w:rFonts w:ascii="Arial" w:hAnsi="Arial" w:cs="Arial"/>
        </w:rPr>
        <w:t>agosto</w:t>
      </w:r>
      <w:r w:rsidRPr="003B4277">
        <w:rPr>
          <w:rFonts w:ascii="Arial" w:hAnsi="Arial" w:cs="Arial"/>
        </w:rPr>
        <w:t xml:space="preserve"> se pagan las comisiones atrasadas; claramente podemos apreciar que el </w:t>
      </w:r>
      <w:r>
        <w:rPr>
          <w:rFonts w:ascii="Arial" w:hAnsi="Arial" w:cs="Arial"/>
        </w:rPr>
        <w:t>0,43</w:t>
      </w:r>
      <w:r w:rsidRPr="003B4277">
        <w:rPr>
          <w:rFonts w:ascii="Arial" w:hAnsi="Arial" w:cs="Arial"/>
        </w:rPr>
        <w:t>%, 2</w:t>
      </w:r>
      <w:r>
        <w:rPr>
          <w:rFonts w:ascii="Arial" w:hAnsi="Arial" w:cs="Arial"/>
        </w:rPr>
        <w:t>9</w:t>
      </w:r>
      <w:r w:rsidRPr="003B4277">
        <w:rPr>
          <w:rFonts w:ascii="Arial" w:hAnsi="Arial" w:cs="Arial"/>
        </w:rPr>
        <w:t>,</w:t>
      </w:r>
      <w:r>
        <w:rPr>
          <w:rFonts w:ascii="Arial" w:hAnsi="Arial" w:cs="Arial"/>
        </w:rPr>
        <w:t>09</w:t>
      </w:r>
      <w:r w:rsidRPr="003B4277">
        <w:rPr>
          <w:rFonts w:ascii="Arial" w:hAnsi="Arial" w:cs="Arial"/>
        </w:rPr>
        <w:t xml:space="preserve">%, </w:t>
      </w:r>
      <w:r>
        <w:rPr>
          <w:rFonts w:ascii="Arial" w:hAnsi="Arial" w:cs="Arial"/>
        </w:rPr>
        <w:t>49,98</w:t>
      </w:r>
      <w:r w:rsidRPr="003B4277">
        <w:rPr>
          <w:rFonts w:ascii="Arial" w:hAnsi="Arial" w:cs="Arial"/>
        </w:rPr>
        <w:t xml:space="preserve">% y el </w:t>
      </w:r>
      <w:r>
        <w:rPr>
          <w:rFonts w:ascii="Arial" w:hAnsi="Arial" w:cs="Arial"/>
        </w:rPr>
        <w:t>19,10</w:t>
      </w:r>
      <w:r w:rsidRPr="003B4277">
        <w:rPr>
          <w:rFonts w:ascii="Arial" w:hAnsi="Arial" w:cs="Arial"/>
        </w:rPr>
        <w:t>% corresponde a mayo, junio</w:t>
      </w:r>
      <w:r>
        <w:rPr>
          <w:rFonts w:ascii="Arial" w:hAnsi="Arial" w:cs="Arial"/>
        </w:rPr>
        <w:t xml:space="preserve">, julio </w:t>
      </w:r>
      <w:r w:rsidRPr="003B4277">
        <w:rPr>
          <w:rFonts w:ascii="Arial" w:hAnsi="Arial" w:cs="Arial"/>
        </w:rPr>
        <w:t>y comisiones ex</w:t>
      </w:r>
      <w:r>
        <w:rPr>
          <w:rFonts w:ascii="Arial" w:hAnsi="Arial" w:cs="Arial"/>
        </w:rPr>
        <w:t>tras respectivamente. Para el mes de agosto se evidencia que el valor de las comisiones significó un 1,40% con relación al total pagado en el mes</w:t>
      </w:r>
      <w:r w:rsidRPr="003B4277">
        <w:rPr>
          <w:rFonts w:ascii="Arial" w:hAnsi="Arial" w:cs="Arial"/>
        </w:rPr>
        <w:t xml:space="preserve"> tal como refleja el GRAFICO </w:t>
      </w:r>
      <w:r>
        <w:rPr>
          <w:rFonts w:ascii="Arial" w:hAnsi="Arial" w:cs="Arial"/>
        </w:rPr>
        <w:t>21</w:t>
      </w:r>
      <w:r w:rsidRPr="003B4277">
        <w:rPr>
          <w:rFonts w:ascii="Arial" w:hAnsi="Arial" w:cs="Arial"/>
        </w:rPr>
        <w:t>.</w:t>
      </w:r>
    </w:p>
    <w:p w:rsidR="0037349F" w:rsidRPr="00C37C25" w:rsidRDefault="0037349F" w:rsidP="0037349F">
      <w:pPr>
        <w:spacing w:line="360" w:lineRule="auto"/>
        <w:jc w:val="both"/>
        <w:rPr>
          <w:rFonts w:ascii="Arial" w:hAnsi="Arial" w:cs="Arial"/>
          <w:sz w:val="20"/>
          <w:szCs w:val="20"/>
        </w:rPr>
      </w:pPr>
      <w:r w:rsidRPr="00C37C25">
        <w:rPr>
          <w:rFonts w:ascii="Arial" w:hAnsi="Arial" w:cs="Arial"/>
          <w:sz w:val="20"/>
          <w:szCs w:val="20"/>
        </w:rPr>
        <w:t xml:space="preserve"> </w:t>
      </w:r>
    </w:p>
    <w:p w:rsidR="0037349F" w:rsidRPr="00DA5B61" w:rsidRDefault="0037349F" w:rsidP="0037349F">
      <w:pPr>
        <w:spacing w:line="360" w:lineRule="auto"/>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21</w:t>
      </w:r>
      <w:r w:rsidRPr="00DA5B61">
        <w:rPr>
          <w:rFonts w:ascii="Arial" w:hAnsi="Arial" w:cs="Arial"/>
          <w:i/>
          <w:sz w:val="20"/>
          <w:szCs w:val="20"/>
        </w:rPr>
        <w:t>.- Porcentaje de participación de las comisiones a vendedores</w:t>
      </w:r>
      <w:r>
        <w:rPr>
          <w:rFonts w:ascii="Arial" w:hAnsi="Arial" w:cs="Arial"/>
          <w:i/>
          <w:sz w:val="20"/>
          <w:szCs w:val="20"/>
        </w:rPr>
        <w:t>, Agosto</w:t>
      </w:r>
      <w:r w:rsidRPr="00DA5B61">
        <w:rPr>
          <w:rFonts w:ascii="Arial" w:hAnsi="Arial" w:cs="Arial"/>
          <w:i/>
          <w:sz w:val="20"/>
          <w:szCs w:val="20"/>
        </w:rPr>
        <w:t xml:space="preserve"> 2006</w:t>
      </w:r>
    </w:p>
    <w:p w:rsidR="0037349F" w:rsidRPr="00CA3AD8" w:rsidRDefault="00F40EC8" w:rsidP="0037349F">
      <w:pPr>
        <w:spacing w:line="360" w:lineRule="auto"/>
        <w:jc w:val="center"/>
      </w:pPr>
      <w:r>
        <w:rPr>
          <w:noProof/>
        </w:rPr>
        <w:drawing>
          <wp:inline distT="0" distB="0" distL="0" distR="0">
            <wp:extent cx="2719070" cy="1708785"/>
            <wp:effectExtent l="1905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l="10313" t="22519" r="25807" b="10403"/>
                    <a:stretch>
                      <a:fillRect/>
                    </a:stretch>
                  </pic:blipFill>
                  <pic:spPr bwMode="auto">
                    <a:xfrm>
                      <a:off x="0" y="0"/>
                      <a:ext cx="2719070" cy="1708785"/>
                    </a:xfrm>
                    <a:prstGeom prst="rect">
                      <a:avLst/>
                    </a:prstGeom>
                    <a:noFill/>
                    <a:ln w="9525">
                      <a:noFill/>
                      <a:miter lim="800000"/>
                      <a:headEnd/>
                      <a:tailEnd/>
                    </a:ln>
                  </pic:spPr>
                </pic:pic>
              </a:graphicData>
            </a:graphic>
          </wp:inline>
        </w:drawing>
      </w: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invirtió $ </w:t>
      </w:r>
      <w:r w:rsidRPr="003B4277">
        <w:rPr>
          <w:rFonts w:ascii="Arial" w:hAnsi="Arial" w:cs="Arial"/>
        </w:rPr>
        <w:t>11.278,51</w:t>
      </w:r>
      <w:r w:rsidRPr="00C91EBB">
        <w:rPr>
          <w:rFonts w:ascii="Arial" w:hAnsi="Arial" w:cs="Arial"/>
        </w:rPr>
        <w:t xml:space="preserve"> correspondiente al </w:t>
      </w:r>
      <w:r w:rsidRPr="003B4277">
        <w:rPr>
          <w:rFonts w:ascii="Arial" w:hAnsi="Arial" w:cs="Arial"/>
        </w:rPr>
        <w:t>2,</w:t>
      </w:r>
      <w:r>
        <w:rPr>
          <w:rFonts w:ascii="Arial" w:hAnsi="Arial" w:cs="Arial"/>
        </w:rPr>
        <w:t>26</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agosto</w:t>
      </w:r>
      <w:r w:rsidRPr="00C91EBB">
        <w:rPr>
          <w:rFonts w:ascii="Arial" w:hAnsi="Arial" w:cs="Arial"/>
        </w:rPr>
        <w:t>.</w:t>
      </w:r>
    </w:p>
    <w:p w:rsidR="0037349F" w:rsidRPr="005F1771" w:rsidRDefault="0037349F" w:rsidP="0037349F">
      <w:pPr>
        <w:spacing w:line="360" w:lineRule="auto"/>
        <w:jc w:val="both"/>
        <w:rPr>
          <w:rFonts w:ascii="Arial" w:hAnsi="Arial" w:cs="Arial"/>
          <w:b/>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C91EBB">
        <w:rPr>
          <w:rFonts w:ascii="Arial" w:hAnsi="Arial" w:cs="Arial"/>
        </w:rPr>
        <w:lastRenderedPageBreak/>
        <w:t xml:space="preserve">Para esta variable se agrupó montos pequeños de al final llegaron al </w:t>
      </w:r>
      <w:r w:rsidRPr="003B4277">
        <w:rPr>
          <w:rFonts w:ascii="Arial" w:hAnsi="Arial" w:cs="Arial"/>
        </w:rPr>
        <w:t>0,98</w:t>
      </w:r>
      <w:r w:rsidRPr="00C91EBB">
        <w:rPr>
          <w:rFonts w:ascii="Arial" w:hAnsi="Arial" w:cs="Arial"/>
        </w:rPr>
        <w:t xml:space="preserve">%, es decir $ </w:t>
      </w:r>
      <w:r w:rsidRPr="003B4277">
        <w:rPr>
          <w:rFonts w:ascii="Arial" w:hAnsi="Arial" w:cs="Arial"/>
        </w:rPr>
        <w:t>4.461,45</w:t>
      </w:r>
      <w:r>
        <w:rPr>
          <w:rFonts w:ascii="Arial" w:hAnsi="Arial" w:cs="Arial"/>
        </w:rPr>
        <w:t>,</w:t>
      </w:r>
      <w:r w:rsidRPr="0017366B">
        <w:rPr>
          <w:rFonts w:ascii="Arial" w:hAnsi="Arial" w:cs="Arial"/>
        </w:rPr>
        <w:t xml:space="preserve"> </w:t>
      </w:r>
      <w:r>
        <w:rPr>
          <w:rFonts w:ascii="Arial" w:hAnsi="Arial" w:cs="Arial"/>
        </w:rPr>
        <w:t>de este valor se ha repartido en porcentajes para los siguientes pagos:</w:t>
      </w:r>
    </w:p>
    <w:p w:rsidR="0037349F" w:rsidRDefault="0037349F" w:rsidP="0037349F">
      <w:pPr>
        <w:spacing w:line="360" w:lineRule="auto"/>
        <w:jc w:val="both"/>
        <w:rPr>
          <w:rFonts w:ascii="Arial" w:hAnsi="Arial" w:cs="Arial"/>
        </w:rPr>
      </w:pP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Compra de celulares</w:t>
      </w:r>
      <w:r w:rsidRPr="00CA3AD8">
        <w:rPr>
          <w:rFonts w:ascii="Arial" w:hAnsi="Arial" w:cs="Arial"/>
        </w:rPr>
        <w:tab/>
        <w:t>0,30%</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Cuota de locales</w:t>
      </w:r>
      <w:r w:rsidRPr="00CA3AD8">
        <w:rPr>
          <w:rFonts w:ascii="Arial" w:hAnsi="Arial" w:cs="Arial"/>
        </w:rPr>
        <w:tab/>
        <w:t>0,28%</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Cta. Socios</w:t>
      </w:r>
      <w:r w:rsidRPr="00CA3AD8">
        <w:rPr>
          <w:rFonts w:ascii="Arial" w:hAnsi="Arial" w:cs="Arial"/>
        </w:rPr>
        <w:tab/>
        <w:t>0,23%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publicidad</w:t>
      </w:r>
      <w:r w:rsidRPr="00CA3AD8">
        <w:rPr>
          <w:rFonts w:ascii="Arial" w:hAnsi="Arial" w:cs="Arial"/>
        </w:rPr>
        <w:tab/>
        <w:t>0,23%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Servicios básicos</w:t>
      </w:r>
      <w:r w:rsidRPr="00CA3AD8">
        <w:rPr>
          <w:rFonts w:ascii="Arial" w:hAnsi="Arial" w:cs="Arial"/>
        </w:rPr>
        <w:tab/>
        <w:t>0,17%</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arriendo</w:t>
      </w:r>
      <w:r w:rsidRPr="00CA3AD8">
        <w:rPr>
          <w:rFonts w:ascii="Arial" w:hAnsi="Arial" w:cs="Arial"/>
        </w:rPr>
        <w:tab/>
        <w:t>0,13%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 xml:space="preserve">Gasto de servicio técnico  </w:t>
      </w:r>
      <w:r w:rsidRPr="00CA3AD8">
        <w:rPr>
          <w:rFonts w:ascii="Arial" w:hAnsi="Arial" w:cs="Arial"/>
        </w:rPr>
        <w:tab/>
        <w:t>0,07%</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seguridad y guardianía</w:t>
      </w:r>
      <w:r w:rsidRPr="00CA3AD8">
        <w:rPr>
          <w:rFonts w:ascii="Arial" w:hAnsi="Arial" w:cs="Arial"/>
        </w:rPr>
        <w:tab/>
        <w:t>0,05%</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Por compra de rollos para locutorios</w:t>
      </w:r>
      <w:r w:rsidRPr="00CA3AD8">
        <w:rPr>
          <w:rFonts w:ascii="Arial" w:hAnsi="Arial" w:cs="Arial"/>
        </w:rPr>
        <w:tab/>
        <w:t>0,03%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por servicio de frecuencia de radios</w:t>
      </w:r>
      <w:r w:rsidRPr="00CA3AD8">
        <w:rPr>
          <w:rFonts w:ascii="Arial" w:hAnsi="Arial" w:cs="Arial"/>
        </w:rPr>
        <w:tab/>
        <w:t>0,02%</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Por pago de cuota camión</w:t>
      </w:r>
      <w:r w:rsidRPr="00CA3AD8">
        <w:rPr>
          <w:rFonts w:ascii="Arial" w:hAnsi="Arial" w:cs="Arial"/>
        </w:rPr>
        <w:tab/>
        <w:t>0,01%</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instalación de cabinas</w:t>
      </w:r>
      <w:r w:rsidRPr="00CA3AD8">
        <w:rPr>
          <w:rFonts w:ascii="Arial" w:hAnsi="Arial" w:cs="Arial"/>
        </w:rPr>
        <w:tab/>
        <w:t>0,01%</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ventas</w:t>
      </w:r>
      <w:r w:rsidRPr="00CA3AD8">
        <w:rPr>
          <w:rFonts w:ascii="Arial" w:hAnsi="Arial" w:cs="Arial"/>
        </w:rPr>
        <w:tab/>
        <w:t>0,01%</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Pr>
          <w:rFonts w:ascii="Arial" w:hAnsi="Arial" w:cs="Arial"/>
          <w:b/>
          <w:i/>
        </w:rPr>
        <w:t>Pago de impuestos, permisos y multas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canceló por concepto de impuestos un total de </w:t>
      </w:r>
      <w:r w:rsidRPr="00C91EBB">
        <w:rPr>
          <w:rFonts w:ascii="Arial" w:hAnsi="Arial" w:cs="Arial"/>
        </w:rPr>
        <w:t xml:space="preserve">$ </w:t>
      </w:r>
      <w:r w:rsidRPr="00DE1718">
        <w:rPr>
          <w:rFonts w:ascii="Arial" w:hAnsi="Arial" w:cs="Arial"/>
        </w:rPr>
        <w:t xml:space="preserve">9.385,3 </w:t>
      </w:r>
      <w:r w:rsidRPr="00C91EBB">
        <w:rPr>
          <w:rFonts w:ascii="Arial" w:hAnsi="Arial" w:cs="Arial"/>
        </w:rPr>
        <w:t xml:space="preserve">correspondiente al </w:t>
      </w:r>
      <w:r w:rsidRPr="00DE1718">
        <w:rPr>
          <w:rFonts w:ascii="Arial" w:hAnsi="Arial" w:cs="Arial"/>
        </w:rPr>
        <w:t>1,42</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agosto</w:t>
      </w:r>
      <w:r w:rsidRPr="00C91EBB">
        <w:rPr>
          <w:rFonts w:ascii="Arial" w:hAnsi="Arial" w:cs="Arial"/>
        </w:rPr>
        <w:t xml:space="preserve">. </w:t>
      </w:r>
    </w:p>
    <w:p w:rsidR="0037349F" w:rsidRDefault="0037349F" w:rsidP="0037349F">
      <w:pPr>
        <w:spacing w:line="360" w:lineRule="auto"/>
        <w:jc w:val="both"/>
        <w:rPr>
          <w:rFonts w:ascii="Arial" w:hAnsi="Arial" w:cs="Arial"/>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DE1718">
        <w:rPr>
          <w:rFonts w:ascii="Arial" w:hAnsi="Arial" w:cs="Arial"/>
        </w:rPr>
        <w:t xml:space="preserve">4.668,98 </w:t>
      </w:r>
      <w:r w:rsidRPr="00C91EBB">
        <w:rPr>
          <w:rFonts w:ascii="Arial" w:hAnsi="Arial" w:cs="Arial"/>
        </w:rPr>
        <w:t xml:space="preserve">correspondiente al </w:t>
      </w:r>
      <w:r w:rsidRPr="003B4277">
        <w:rPr>
          <w:rFonts w:ascii="Arial" w:hAnsi="Arial" w:cs="Arial"/>
        </w:rPr>
        <w:t>0,</w:t>
      </w:r>
      <w:r>
        <w:rPr>
          <w:rFonts w:ascii="Arial" w:hAnsi="Arial" w:cs="Arial"/>
        </w:rPr>
        <w:t>71</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agosto</w:t>
      </w:r>
      <w:r w:rsidRPr="00C91EBB">
        <w:rPr>
          <w:rFonts w:ascii="Arial" w:hAnsi="Arial" w:cs="Arial"/>
        </w:rPr>
        <w:t xml:space="preserve">. </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Pr="005F1771" w:rsidRDefault="0037349F" w:rsidP="0037349F">
      <w:pPr>
        <w:spacing w:line="360" w:lineRule="auto"/>
        <w:jc w:val="both"/>
        <w:rPr>
          <w:rFonts w:ascii="Arial" w:hAnsi="Arial" w:cs="Arial"/>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C91EBB">
        <w:rPr>
          <w:rFonts w:ascii="Arial" w:hAnsi="Arial" w:cs="Arial"/>
        </w:rPr>
        <w:t xml:space="preserve">Se pagó al personal $ </w:t>
      </w:r>
      <w:r w:rsidRPr="003B4277">
        <w:rPr>
          <w:rFonts w:ascii="Arial" w:hAnsi="Arial" w:cs="Arial"/>
        </w:rPr>
        <w:t xml:space="preserve">2.413,92 </w:t>
      </w:r>
      <w:r w:rsidRPr="00C91EBB">
        <w:rPr>
          <w:rFonts w:ascii="Arial" w:hAnsi="Arial" w:cs="Arial"/>
        </w:rPr>
        <w:t xml:space="preserve">correspondiente al </w:t>
      </w:r>
      <w:r w:rsidRPr="003B4277">
        <w:rPr>
          <w:rFonts w:ascii="Arial" w:hAnsi="Arial" w:cs="Arial"/>
        </w:rPr>
        <w:t>0,</w:t>
      </w:r>
      <w:r>
        <w:rPr>
          <w:rFonts w:ascii="Arial" w:hAnsi="Arial" w:cs="Arial"/>
        </w:rPr>
        <w:t>37</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agosto</w:t>
      </w:r>
      <w:r w:rsidRPr="00C91EBB">
        <w:rPr>
          <w:rFonts w:ascii="Arial" w:hAnsi="Arial" w:cs="Arial"/>
        </w:rPr>
        <w:t>.</w:t>
      </w:r>
    </w:p>
    <w:p w:rsidR="0037349F" w:rsidRPr="005F1771" w:rsidRDefault="0037349F" w:rsidP="0037349F">
      <w:pPr>
        <w:spacing w:line="360" w:lineRule="auto"/>
        <w:jc w:val="both"/>
        <w:rPr>
          <w:rFonts w:ascii="Arial" w:hAnsi="Arial" w:cs="Arial"/>
        </w:rPr>
      </w:pPr>
    </w:p>
    <w:p w:rsidR="0037349F" w:rsidRPr="00251FC5" w:rsidRDefault="0037349F" w:rsidP="00F95BC6">
      <w:pPr>
        <w:numPr>
          <w:ilvl w:val="1"/>
          <w:numId w:val="13"/>
        </w:numPr>
        <w:tabs>
          <w:tab w:val="left" w:pos="900"/>
        </w:tabs>
        <w:spacing w:line="360" w:lineRule="auto"/>
        <w:ind w:hanging="720"/>
        <w:rPr>
          <w:rFonts w:ascii="Arial" w:hAnsi="Arial" w:cs="Arial"/>
          <w:b/>
          <w:lang w:val="es-EC"/>
        </w:rPr>
      </w:pPr>
      <w:r w:rsidRPr="00251FC5">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Default="0037349F" w:rsidP="0037349F">
      <w:pPr>
        <w:jc w:val="center"/>
        <w:rPr>
          <w:rFonts w:ascii="Arial" w:hAnsi="Arial" w:cs="Arial"/>
        </w:rPr>
      </w:pPr>
      <w:r w:rsidRPr="00F421A7">
        <w:rPr>
          <w:rFonts w:ascii="Arial" w:hAnsi="Arial" w:cs="Arial"/>
        </w:rPr>
        <w:t>2669,37693  ≤ μ ≤  4690,71648</w:t>
      </w:r>
    </w:p>
    <w:p w:rsidR="0037349F" w:rsidRPr="005F1771" w:rsidRDefault="0037349F" w:rsidP="0037349F">
      <w:pPr>
        <w:jc w:val="center"/>
        <w:rPr>
          <w:rFonts w:ascii="Arial" w:hAnsi="Arial" w:cs="Arial"/>
          <w:sz w:val="18"/>
          <w:szCs w:val="18"/>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i/>
        </w:rPr>
      </w:pPr>
      <w:r w:rsidRPr="00F421A7">
        <w:rPr>
          <w:rFonts w:ascii="Arial" w:hAnsi="Arial" w:cs="Arial"/>
          <w:i/>
        </w:rPr>
        <w:lastRenderedPageBreak/>
        <w:t xml:space="preserve">Por medio de este resultado determinamos en forma más precisa que la media del mes de agosto se encuentra en el intervalo ($ </w:t>
      </w:r>
      <w:r w:rsidRPr="00F421A7">
        <w:rPr>
          <w:rFonts w:ascii="Arial" w:hAnsi="Arial" w:cs="Arial"/>
        </w:rPr>
        <w:t>2.669,38 ≤ μ ≤ $ 4.690,72) con el 95% de confianza.</w:t>
      </w: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F95BC6">
      <w:pPr>
        <w:numPr>
          <w:ilvl w:val="1"/>
          <w:numId w:val="5"/>
        </w:numPr>
        <w:spacing w:line="360" w:lineRule="auto"/>
        <w:ind w:hanging="720"/>
        <w:rPr>
          <w:rFonts w:ascii="Arial" w:hAnsi="Arial" w:cs="Arial"/>
          <w:b/>
          <w:lang w:val="es-EC"/>
        </w:rPr>
      </w:pPr>
      <w:r>
        <w:rPr>
          <w:rFonts w:ascii="Arial" w:hAnsi="Arial" w:cs="Arial"/>
          <w:b/>
          <w:lang w:val="es-EC"/>
        </w:rPr>
        <w:t>SEPTIEMBRE</w:t>
      </w:r>
    </w:p>
    <w:p w:rsidR="0037349F" w:rsidRDefault="0037349F" w:rsidP="00F95BC6">
      <w:pPr>
        <w:numPr>
          <w:ilvl w:val="1"/>
          <w:numId w:val="14"/>
        </w:numPr>
        <w:tabs>
          <w:tab w:val="left" w:pos="900"/>
        </w:tabs>
        <w:spacing w:line="360" w:lineRule="auto"/>
        <w:ind w:hanging="720"/>
        <w:rPr>
          <w:rFonts w:ascii="Arial" w:hAnsi="Arial" w:cs="Arial"/>
          <w:b/>
          <w:lang w:val="es-EC"/>
        </w:rPr>
      </w:pPr>
      <w:r>
        <w:rPr>
          <w:rFonts w:ascii="Arial" w:hAnsi="Arial" w:cs="Arial"/>
          <w:b/>
          <w:lang w:val="es-EC"/>
        </w:rPr>
        <w:t>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septiembre</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22</w:t>
      </w:r>
      <w:r w:rsidRPr="00F421A7">
        <w:rPr>
          <w:rFonts w:ascii="Arial" w:hAnsi="Arial" w:cs="Arial"/>
        </w:rPr>
        <w:t xml:space="preserve">. </w:t>
      </w:r>
    </w:p>
    <w:p w:rsidR="0037349F" w:rsidRDefault="0037349F" w:rsidP="0037349F">
      <w:pPr>
        <w:spacing w:line="360" w:lineRule="auto"/>
        <w:jc w:val="center"/>
        <w:rPr>
          <w:rFonts w:ascii="Arial" w:hAnsi="Arial" w:cs="Arial"/>
          <w:i/>
          <w:sz w:val="20"/>
          <w:szCs w:val="20"/>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22</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 xml:space="preserve">Actividades más influyentes en </w:t>
      </w:r>
      <w:r>
        <w:rPr>
          <w:rFonts w:ascii="Arial" w:hAnsi="Arial" w:cs="Arial"/>
          <w:i/>
          <w:sz w:val="20"/>
          <w:szCs w:val="20"/>
        </w:rPr>
        <w:t>septiembre</w:t>
      </w:r>
      <w:r w:rsidRPr="00DA5B61">
        <w:rPr>
          <w:rFonts w:ascii="Arial" w:hAnsi="Arial" w:cs="Arial"/>
          <w:i/>
          <w:sz w:val="20"/>
          <w:szCs w:val="20"/>
        </w:rPr>
        <w:t xml:space="preserve"> del 2006</w:t>
      </w:r>
    </w:p>
    <w:p w:rsidR="0037349F" w:rsidRDefault="00F40EC8" w:rsidP="0037349F">
      <w:pPr>
        <w:jc w:val="center"/>
      </w:pPr>
      <w:r>
        <w:rPr>
          <w:noProof/>
        </w:rPr>
        <w:drawing>
          <wp:inline distT="0" distB="0" distL="0" distR="0">
            <wp:extent cx="4909185" cy="2165985"/>
            <wp:effectExtent l="1905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l="5026" t="22720" r="2486" b="19969"/>
                    <a:stretch>
                      <a:fillRect/>
                    </a:stretch>
                  </pic:blipFill>
                  <pic:spPr bwMode="auto">
                    <a:xfrm>
                      <a:off x="0" y="0"/>
                      <a:ext cx="4909185" cy="2165985"/>
                    </a:xfrm>
                    <a:prstGeom prst="rect">
                      <a:avLst/>
                    </a:prstGeom>
                    <a:noFill/>
                    <a:ln w="9525">
                      <a:noFill/>
                      <a:miter lim="800000"/>
                      <a:headEnd/>
                      <a:tailEnd/>
                    </a:ln>
                  </pic:spPr>
                </pic:pic>
              </a:graphicData>
            </a:graphic>
          </wp:inline>
        </w:drawing>
      </w:r>
    </w:p>
    <w:p w:rsidR="0037349F" w:rsidRPr="005F1771" w:rsidRDefault="0037349F" w:rsidP="0037349F">
      <w:pPr>
        <w:jc w:val="cente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septiembre con</w:t>
      </w:r>
      <w:r w:rsidRPr="00F421A7">
        <w:rPr>
          <w:rFonts w:ascii="Arial" w:hAnsi="Arial" w:cs="Arial"/>
        </w:rPr>
        <w:t xml:space="preserve"> </w:t>
      </w:r>
      <w:r w:rsidRPr="00C37C25">
        <w:rPr>
          <w:rFonts w:ascii="Arial" w:hAnsi="Arial" w:cs="Arial"/>
        </w:rPr>
        <w:t xml:space="preserve">$ </w:t>
      </w:r>
      <w:r w:rsidRPr="004B7355">
        <w:rPr>
          <w:rFonts w:ascii="Arial" w:hAnsi="Arial" w:cs="Arial"/>
        </w:rPr>
        <w:t>513</w:t>
      </w:r>
      <w:r>
        <w:rPr>
          <w:rFonts w:ascii="Arial" w:hAnsi="Arial" w:cs="Arial"/>
        </w:rPr>
        <w:t>.720,07 equivalente al 74,92</w:t>
      </w:r>
      <w:r w:rsidRPr="00C91EBB">
        <w:rPr>
          <w:rFonts w:ascii="Arial" w:hAnsi="Arial" w:cs="Arial"/>
        </w:rPr>
        <w:t xml:space="preserve">% </w:t>
      </w:r>
      <w:r>
        <w:rPr>
          <w:rFonts w:ascii="Arial" w:hAnsi="Arial" w:cs="Arial"/>
        </w:rPr>
        <w:t>del total de los pagos en el mes de septiembre. En el GRAFICO 23 se aprecia la segmentación en tarjetas de telefonía.</w:t>
      </w:r>
    </w:p>
    <w:p w:rsidR="0037349F" w:rsidRDefault="0037349F" w:rsidP="0037349F">
      <w:pPr>
        <w:jc w:val="both"/>
        <w:rPr>
          <w:rFonts w:ascii="Arial" w:hAnsi="Arial" w:cs="Arial"/>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23</w:t>
      </w:r>
      <w:r w:rsidRPr="00F8451F">
        <w:rPr>
          <w:rFonts w:ascii="Arial" w:hAnsi="Arial" w:cs="Arial"/>
          <w:i/>
          <w:sz w:val="20"/>
          <w:szCs w:val="20"/>
        </w:rPr>
        <w:t xml:space="preserve">.- </w:t>
      </w:r>
      <w:r>
        <w:rPr>
          <w:rFonts w:ascii="Arial" w:hAnsi="Arial" w:cs="Arial"/>
          <w:i/>
          <w:sz w:val="20"/>
          <w:szCs w:val="20"/>
        </w:rPr>
        <w:t>Participación de las tarjetas de telefonía en septiembre 2006</w:t>
      </w:r>
    </w:p>
    <w:p w:rsidR="0037349F" w:rsidRDefault="00F40EC8" w:rsidP="0037349F">
      <w:pPr>
        <w:spacing w:line="360" w:lineRule="auto"/>
        <w:jc w:val="center"/>
      </w:pPr>
      <w:r>
        <w:rPr>
          <w:noProof/>
        </w:rPr>
        <w:drawing>
          <wp:inline distT="0" distB="0" distL="0" distR="0">
            <wp:extent cx="3320415" cy="18288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l="25220" t="30986" r="13086" b="22173"/>
                    <a:stretch>
                      <a:fillRect/>
                    </a:stretch>
                  </pic:blipFill>
                  <pic:spPr bwMode="auto">
                    <a:xfrm>
                      <a:off x="0" y="0"/>
                      <a:ext cx="3320415" cy="1828800"/>
                    </a:xfrm>
                    <a:prstGeom prst="rect">
                      <a:avLst/>
                    </a:prstGeom>
                    <a:noFill/>
                    <a:ln w="9525">
                      <a:noFill/>
                      <a:miter lim="800000"/>
                      <a:headEnd/>
                      <a:tailEnd/>
                    </a:ln>
                  </pic:spPr>
                </pic:pic>
              </a:graphicData>
            </a:graphic>
          </wp:inline>
        </w:drawing>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lastRenderedPageBreak/>
        <w:t xml:space="preserve">La distribuidora ha cancelado $ </w:t>
      </w:r>
      <w:r w:rsidRPr="004B7355">
        <w:rPr>
          <w:rFonts w:ascii="Arial" w:hAnsi="Arial" w:cs="Arial"/>
        </w:rPr>
        <w:t>103</w:t>
      </w:r>
      <w:r>
        <w:rPr>
          <w:rFonts w:ascii="Arial" w:hAnsi="Arial" w:cs="Arial"/>
        </w:rPr>
        <w:t>.</w:t>
      </w:r>
      <w:r w:rsidRPr="004B7355">
        <w:rPr>
          <w:rFonts w:ascii="Arial" w:hAnsi="Arial" w:cs="Arial"/>
        </w:rPr>
        <w:t xml:space="preserve">538,38 </w:t>
      </w:r>
      <w:r w:rsidRPr="00C91EBB">
        <w:rPr>
          <w:rFonts w:ascii="Arial" w:hAnsi="Arial" w:cs="Arial"/>
        </w:rPr>
        <w:t xml:space="preserve">es decir el </w:t>
      </w:r>
      <w:r w:rsidRPr="004B7355">
        <w:rPr>
          <w:rFonts w:ascii="Arial" w:hAnsi="Arial" w:cs="Arial"/>
        </w:rPr>
        <w:t>15,10%</w:t>
      </w:r>
      <w:r w:rsidRPr="00C91EBB">
        <w:rPr>
          <w:rFonts w:ascii="Arial" w:hAnsi="Arial" w:cs="Arial"/>
        </w:rPr>
        <w:t xml:space="preserve"> a CONECEL </w:t>
      </w:r>
      <w:r>
        <w:rPr>
          <w:rFonts w:ascii="Arial" w:hAnsi="Arial" w:cs="Arial"/>
        </w:rPr>
        <w:t>de acuerdo a la TABLA 12.</w:t>
      </w:r>
    </w:p>
    <w:p w:rsidR="0037349F" w:rsidRPr="002B6CF2" w:rsidRDefault="0037349F" w:rsidP="0037349F">
      <w:pPr>
        <w:jc w:val="both"/>
        <w:rPr>
          <w:rFonts w:ascii="Arial" w:hAnsi="Arial" w:cs="Arial"/>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12</w:t>
      </w:r>
      <w:r w:rsidRPr="00F8451F">
        <w:rPr>
          <w:rFonts w:ascii="Arial" w:hAnsi="Arial" w:cs="Arial"/>
          <w:i/>
          <w:sz w:val="20"/>
          <w:szCs w:val="20"/>
        </w:rPr>
        <w:t xml:space="preserve">: </w:t>
      </w:r>
      <w:r>
        <w:rPr>
          <w:rFonts w:ascii="Arial" w:hAnsi="Arial" w:cs="Arial"/>
          <w:i/>
          <w:sz w:val="20"/>
          <w:szCs w:val="20"/>
        </w:rPr>
        <w:t>Pagos de facturas a CONECEL</w:t>
      </w:r>
    </w:p>
    <w:tbl>
      <w:tblPr>
        <w:tblW w:w="7435" w:type="dxa"/>
        <w:jc w:val="center"/>
        <w:tblInd w:w="70" w:type="dxa"/>
        <w:tblCellMar>
          <w:left w:w="70" w:type="dxa"/>
          <w:right w:w="70" w:type="dxa"/>
        </w:tblCellMar>
        <w:tblLook w:val="0000"/>
      </w:tblPr>
      <w:tblGrid>
        <w:gridCol w:w="4866"/>
        <w:gridCol w:w="1440"/>
        <w:gridCol w:w="1129"/>
      </w:tblGrid>
      <w:tr w:rsidR="0037349F" w:rsidRPr="005561F6" w:rsidTr="004E040C">
        <w:trPr>
          <w:trHeight w:val="270"/>
          <w:jc w:val="center"/>
        </w:trPr>
        <w:tc>
          <w:tcPr>
            <w:tcW w:w="4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Pr>
                <w:rFonts w:ascii="Arial" w:hAnsi="Arial" w:cs="Arial"/>
                <w:b/>
                <w:bCs/>
                <w:sz w:val="20"/>
                <w:szCs w:val="20"/>
              </w:rPr>
              <w:t>SEPTIEMBRE</w:t>
            </w:r>
            <w:r w:rsidRPr="005561F6">
              <w:rPr>
                <w:rFonts w:ascii="Arial" w:hAnsi="Arial" w:cs="Arial"/>
                <w:b/>
                <w:bCs/>
                <w:sz w:val="20"/>
                <w:szCs w:val="20"/>
              </w:rPr>
              <w:t xml:space="preserve"> 2006</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VALORES</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w:t>
            </w:r>
          </w:p>
        </w:tc>
      </w:tr>
      <w:tr w:rsidR="0037349F" w:rsidRPr="004B7355"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B7355" w:rsidRDefault="0037349F" w:rsidP="004E040C">
            <w:pPr>
              <w:rPr>
                <w:rFonts w:ascii="Arial" w:hAnsi="Arial" w:cs="Arial"/>
                <w:sz w:val="20"/>
                <w:szCs w:val="20"/>
              </w:rPr>
            </w:pPr>
            <w:r w:rsidRPr="004B7355">
              <w:rPr>
                <w:rFonts w:ascii="Arial" w:hAnsi="Arial" w:cs="Arial"/>
                <w:sz w:val="20"/>
                <w:szCs w:val="20"/>
              </w:rPr>
              <w:t>PAGO DE LOCUTORIOS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97.186,91</w:t>
            </w:r>
          </w:p>
        </w:tc>
        <w:tc>
          <w:tcPr>
            <w:tcW w:w="1129"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93,87%</w:t>
            </w:r>
          </w:p>
        </w:tc>
      </w:tr>
      <w:tr w:rsidR="0037349F" w:rsidRPr="004B7355"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B7355" w:rsidRDefault="0037349F" w:rsidP="004E040C">
            <w:pPr>
              <w:rPr>
                <w:rFonts w:ascii="Arial" w:hAnsi="Arial" w:cs="Arial"/>
                <w:sz w:val="20"/>
                <w:szCs w:val="20"/>
              </w:rPr>
            </w:pPr>
            <w:r w:rsidRPr="004B7355">
              <w:rPr>
                <w:rFonts w:ascii="Arial" w:hAnsi="Arial" w:cs="Arial"/>
                <w:sz w:val="20"/>
                <w:szCs w:val="20"/>
              </w:rPr>
              <w:t>POR FACTURACION DE PLANES</w:t>
            </w:r>
          </w:p>
        </w:tc>
        <w:tc>
          <w:tcPr>
            <w:tcW w:w="1440"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2.000,91</w:t>
            </w:r>
          </w:p>
        </w:tc>
        <w:tc>
          <w:tcPr>
            <w:tcW w:w="1129"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1,93%</w:t>
            </w:r>
          </w:p>
        </w:tc>
      </w:tr>
      <w:tr w:rsidR="0037349F" w:rsidRPr="004B7355"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B7355" w:rsidRDefault="0037349F" w:rsidP="004E040C">
            <w:pPr>
              <w:rPr>
                <w:rFonts w:ascii="Arial" w:hAnsi="Arial" w:cs="Arial"/>
                <w:sz w:val="20"/>
                <w:szCs w:val="20"/>
              </w:rPr>
            </w:pPr>
            <w:r w:rsidRPr="004B7355">
              <w:rPr>
                <w:rFonts w:ascii="Arial" w:hAnsi="Arial" w:cs="Arial"/>
                <w:sz w:val="20"/>
                <w:szCs w:val="20"/>
              </w:rPr>
              <w:t>POR PAGO DE FACTURAS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4.350,56</w:t>
            </w:r>
          </w:p>
        </w:tc>
        <w:tc>
          <w:tcPr>
            <w:tcW w:w="1129" w:type="dxa"/>
            <w:tcBorders>
              <w:top w:val="nil"/>
              <w:left w:val="nil"/>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4,20%</w:t>
            </w:r>
          </w:p>
        </w:tc>
      </w:tr>
      <w:tr w:rsidR="0037349F" w:rsidRPr="004B7355" w:rsidTr="004E040C">
        <w:trPr>
          <w:trHeight w:val="270"/>
          <w:jc w:val="center"/>
        </w:trPr>
        <w:tc>
          <w:tcPr>
            <w:tcW w:w="4866" w:type="dxa"/>
            <w:tcBorders>
              <w:top w:val="nil"/>
              <w:left w:val="nil"/>
              <w:bottom w:val="nil"/>
              <w:right w:val="single" w:sz="4" w:space="0" w:color="auto"/>
            </w:tcBorders>
            <w:shd w:val="clear" w:color="auto" w:fill="auto"/>
            <w:noWrap/>
            <w:vAlign w:val="bottom"/>
          </w:tcPr>
          <w:p w:rsidR="0037349F" w:rsidRPr="004B7355" w:rsidRDefault="0037349F" w:rsidP="004E040C">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4B7355" w:rsidRDefault="0037349F" w:rsidP="004E040C">
            <w:pPr>
              <w:jc w:val="right"/>
              <w:rPr>
                <w:rFonts w:ascii="Arial" w:hAnsi="Arial" w:cs="Arial"/>
                <w:sz w:val="20"/>
                <w:szCs w:val="20"/>
              </w:rPr>
            </w:pPr>
            <w:r w:rsidRPr="004B7355">
              <w:rPr>
                <w:rFonts w:ascii="Arial" w:hAnsi="Arial" w:cs="Arial"/>
                <w:sz w:val="20"/>
                <w:szCs w:val="20"/>
              </w:rPr>
              <w:t>$ 103.538,38</w:t>
            </w:r>
          </w:p>
        </w:tc>
        <w:tc>
          <w:tcPr>
            <w:tcW w:w="1129" w:type="dxa"/>
            <w:tcBorders>
              <w:top w:val="nil"/>
              <w:left w:val="single" w:sz="4" w:space="0" w:color="auto"/>
              <w:bottom w:val="nil"/>
              <w:right w:val="nil"/>
            </w:tcBorders>
            <w:shd w:val="clear" w:color="auto" w:fill="auto"/>
            <w:noWrap/>
            <w:vAlign w:val="bottom"/>
          </w:tcPr>
          <w:p w:rsidR="0037349F" w:rsidRPr="004B7355" w:rsidRDefault="0037349F" w:rsidP="004E040C">
            <w:pPr>
              <w:rPr>
                <w:rFonts w:ascii="Arial" w:hAnsi="Arial" w:cs="Arial"/>
                <w:sz w:val="20"/>
                <w:szCs w:val="20"/>
              </w:rPr>
            </w:pPr>
          </w:p>
        </w:tc>
      </w:tr>
    </w:tbl>
    <w:p w:rsidR="0037349F" w:rsidRDefault="0037349F" w:rsidP="0037349F">
      <w:pPr>
        <w:spacing w:line="360" w:lineRule="auto"/>
        <w:jc w:val="center"/>
        <w:rPr>
          <w:rFonts w:ascii="Arial" w:hAnsi="Arial" w:cs="Arial"/>
          <w:i/>
          <w:sz w:val="20"/>
          <w:szCs w:val="20"/>
        </w:rPr>
      </w:pPr>
    </w:p>
    <w:p w:rsidR="0037349F" w:rsidRDefault="0037349F" w:rsidP="0037349F">
      <w:pPr>
        <w:spacing w:line="360" w:lineRule="auto"/>
        <w:jc w:val="center"/>
        <w:rPr>
          <w:rFonts w:ascii="Arial" w:hAnsi="Arial" w:cs="Arial"/>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C91EBB" w:rsidRDefault="0037349F" w:rsidP="0037349F">
      <w:pPr>
        <w:spacing w:line="360" w:lineRule="auto"/>
        <w:jc w:val="both"/>
        <w:rPr>
          <w:rFonts w:ascii="Arial" w:hAnsi="Arial" w:cs="Arial"/>
        </w:rPr>
      </w:pPr>
      <w:r w:rsidRPr="00C91EBB">
        <w:rPr>
          <w:rFonts w:ascii="Arial" w:hAnsi="Arial" w:cs="Arial"/>
        </w:rPr>
        <w:t xml:space="preserve">La compra de celulares se invirtió $ </w:t>
      </w:r>
      <w:r w:rsidRPr="004B7355">
        <w:rPr>
          <w:rFonts w:ascii="Arial" w:hAnsi="Arial" w:cs="Arial"/>
        </w:rPr>
        <w:t>26.614,16</w:t>
      </w:r>
      <w:r w:rsidRPr="00C91EBB">
        <w:rPr>
          <w:rFonts w:ascii="Arial" w:hAnsi="Arial" w:cs="Arial"/>
        </w:rPr>
        <w:t xml:space="preserve"> equivalente al </w:t>
      </w:r>
      <w:r w:rsidRPr="004B7355">
        <w:rPr>
          <w:rFonts w:ascii="Arial" w:hAnsi="Arial" w:cs="Arial"/>
        </w:rPr>
        <w:t>3,88</w:t>
      </w:r>
      <w:r w:rsidRPr="00C91EBB">
        <w:rPr>
          <w:rFonts w:ascii="Arial" w:hAnsi="Arial" w:cs="Arial"/>
        </w:rPr>
        <w:t xml:space="preserve">% del valor total de los pagos de </w:t>
      </w:r>
      <w:r>
        <w:rPr>
          <w:rFonts w:ascii="Arial" w:hAnsi="Arial" w:cs="Arial"/>
        </w:rPr>
        <w:t>septiembre</w:t>
      </w:r>
      <w:r w:rsidRPr="00C91EBB">
        <w:rPr>
          <w:rFonts w:ascii="Arial" w:hAnsi="Arial" w:cs="Arial"/>
        </w:rPr>
        <w:t>.</w:t>
      </w:r>
    </w:p>
    <w:p w:rsidR="0037349F" w:rsidRDefault="0037349F" w:rsidP="0037349F">
      <w:pPr>
        <w:spacing w:line="360" w:lineRule="auto"/>
        <w:jc w:val="center"/>
        <w:rPr>
          <w:rFonts w:ascii="Arial" w:hAnsi="Arial" w:cs="Arial"/>
          <w:i/>
          <w:sz w:val="20"/>
          <w:szCs w:val="20"/>
        </w:rPr>
      </w:pPr>
    </w:p>
    <w:p w:rsidR="0037349F" w:rsidRPr="00F421A7" w:rsidRDefault="0037349F" w:rsidP="0037349F">
      <w:pPr>
        <w:spacing w:line="360" w:lineRule="auto"/>
        <w:jc w:val="both"/>
        <w:rPr>
          <w:rFonts w:ascii="Arial" w:hAnsi="Arial" w:cs="Arial"/>
          <w:b/>
          <w:i/>
        </w:rPr>
      </w:pPr>
      <w:r w:rsidRPr="0089042C">
        <w:rPr>
          <w:rFonts w:ascii="Arial" w:hAnsi="Arial" w:cs="Arial"/>
          <w:b/>
          <w:i/>
        </w:rPr>
        <w:t>Comisiones a vendedores</w:t>
      </w:r>
      <w:r w:rsidRPr="00F421A7">
        <w:rPr>
          <w:rFonts w:ascii="Arial" w:hAnsi="Arial" w:cs="Arial"/>
          <w:b/>
          <w:i/>
        </w:rPr>
        <w:t xml:space="preserve"> </w:t>
      </w:r>
    </w:p>
    <w:p w:rsidR="0037349F" w:rsidRPr="003B4277" w:rsidRDefault="0037349F" w:rsidP="0037349F">
      <w:pPr>
        <w:spacing w:line="360" w:lineRule="auto"/>
        <w:jc w:val="both"/>
        <w:rPr>
          <w:rFonts w:ascii="Arial" w:hAnsi="Arial" w:cs="Arial"/>
        </w:rPr>
      </w:pPr>
      <w:r w:rsidRPr="003B4277">
        <w:rPr>
          <w:rFonts w:ascii="Arial" w:hAnsi="Arial" w:cs="Arial"/>
        </w:rPr>
        <w:t xml:space="preserve">Las comisiones a vendedores captan el </w:t>
      </w:r>
      <w:r w:rsidRPr="004B7355">
        <w:rPr>
          <w:rFonts w:ascii="Arial" w:hAnsi="Arial" w:cs="Arial"/>
        </w:rPr>
        <w:t xml:space="preserve">2,33% </w:t>
      </w:r>
      <w:r w:rsidRPr="003B4277">
        <w:rPr>
          <w:rFonts w:ascii="Arial" w:hAnsi="Arial" w:cs="Arial"/>
        </w:rPr>
        <w:t xml:space="preserve">de los pagos, es decir $ </w:t>
      </w:r>
      <w:r w:rsidRPr="004B7355">
        <w:rPr>
          <w:rFonts w:ascii="Arial" w:hAnsi="Arial" w:cs="Arial"/>
        </w:rPr>
        <w:t>15.961,04</w:t>
      </w:r>
      <w:r w:rsidRPr="003B4277">
        <w:rPr>
          <w:rFonts w:ascii="Arial" w:hAnsi="Arial" w:cs="Arial"/>
        </w:rPr>
        <w:t xml:space="preserve">. Entre estas comisiones debemos recalcar que en el mes de </w:t>
      </w:r>
      <w:r>
        <w:rPr>
          <w:rFonts w:ascii="Arial" w:hAnsi="Arial" w:cs="Arial"/>
        </w:rPr>
        <w:t>septiembre</w:t>
      </w:r>
      <w:r w:rsidRPr="003B4277">
        <w:rPr>
          <w:rFonts w:ascii="Arial" w:hAnsi="Arial" w:cs="Arial"/>
        </w:rPr>
        <w:t xml:space="preserve"> se pagan las comisiones atrasadas; claramente podemos apreciar que el </w:t>
      </w:r>
      <w:r>
        <w:rPr>
          <w:rFonts w:ascii="Arial" w:hAnsi="Arial" w:cs="Arial"/>
        </w:rPr>
        <w:t>0,79</w:t>
      </w:r>
      <w:r w:rsidRPr="003B4277">
        <w:rPr>
          <w:rFonts w:ascii="Arial" w:hAnsi="Arial" w:cs="Arial"/>
        </w:rPr>
        <w:t xml:space="preserve">%, </w:t>
      </w:r>
      <w:r>
        <w:rPr>
          <w:rFonts w:ascii="Arial" w:hAnsi="Arial" w:cs="Arial"/>
        </w:rPr>
        <w:t>20,37% y</w:t>
      </w:r>
      <w:r w:rsidRPr="003B4277">
        <w:rPr>
          <w:rFonts w:ascii="Arial" w:hAnsi="Arial" w:cs="Arial"/>
        </w:rPr>
        <w:t xml:space="preserve"> </w:t>
      </w:r>
      <w:r>
        <w:rPr>
          <w:rFonts w:ascii="Arial" w:hAnsi="Arial" w:cs="Arial"/>
        </w:rPr>
        <w:t>13,87</w:t>
      </w:r>
      <w:r w:rsidRPr="003B4277">
        <w:rPr>
          <w:rFonts w:ascii="Arial" w:hAnsi="Arial" w:cs="Arial"/>
        </w:rPr>
        <w:t xml:space="preserve">% corresponde a </w:t>
      </w:r>
      <w:r>
        <w:rPr>
          <w:rFonts w:ascii="Arial" w:hAnsi="Arial" w:cs="Arial"/>
        </w:rPr>
        <w:t xml:space="preserve">julio, agosto </w:t>
      </w:r>
      <w:r w:rsidRPr="003B4277">
        <w:rPr>
          <w:rFonts w:ascii="Arial" w:hAnsi="Arial" w:cs="Arial"/>
        </w:rPr>
        <w:t>y comisiones ex</w:t>
      </w:r>
      <w:r>
        <w:rPr>
          <w:rFonts w:ascii="Arial" w:hAnsi="Arial" w:cs="Arial"/>
        </w:rPr>
        <w:t>tras respectivamente. Para el mes de septiembre se evidencia que el valor de las comisiones significó un 64,96% con relación al total pagado en el mes</w:t>
      </w:r>
      <w:r w:rsidRPr="003B4277">
        <w:rPr>
          <w:rFonts w:ascii="Arial" w:hAnsi="Arial" w:cs="Arial"/>
        </w:rPr>
        <w:t xml:space="preserve"> tal como refleja </w:t>
      </w:r>
      <w:r>
        <w:rPr>
          <w:rFonts w:ascii="Arial" w:hAnsi="Arial" w:cs="Arial"/>
        </w:rPr>
        <w:t>el GRAFICO 24</w:t>
      </w:r>
      <w:r w:rsidRPr="003B4277">
        <w:rPr>
          <w:rFonts w:ascii="Arial" w:hAnsi="Arial" w:cs="Arial"/>
        </w:rPr>
        <w:t>.</w:t>
      </w:r>
    </w:p>
    <w:p w:rsidR="0037349F" w:rsidRPr="00CA3AD8" w:rsidRDefault="0037349F" w:rsidP="0037349F">
      <w:pPr>
        <w:spacing w:line="360" w:lineRule="auto"/>
        <w:jc w:val="both"/>
        <w:rPr>
          <w:rFonts w:ascii="Arial" w:hAnsi="Arial" w:cs="Arial"/>
          <w:sz w:val="20"/>
          <w:szCs w:val="20"/>
        </w:rPr>
      </w:pPr>
      <w:r w:rsidRPr="00CA3AD8">
        <w:rPr>
          <w:rFonts w:ascii="Arial" w:hAnsi="Arial" w:cs="Arial"/>
          <w:sz w:val="20"/>
          <w:szCs w:val="20"/>
        </w:rPr>
        <w:t xml:space="preserve"> </w:t>
      </w:r>
    </w:p>
    <w:p w:rsidR="0037349F" w:rsidRDefault="0037349F" w:rsidP="0037349F">
      <w:pPr>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24</w:t>
      </w:r>
      <w:r w:rsidRPr="00DA5B61">
        <w:rPr>
          <w:rFonts w:ascii="Arial" w:hAnsi="Arial" w:cs="Arial"/>
          <w:i/>
          <w:sz w:val="20"/>
          <w:szCs w:val="20"/>
        </w:rPr>
        <w:t>.- Porcentaje de participación de las comisiones a vendedores</w:t>
      </w:r>
      <w:r>
        <w:rPr>
          <w:rFonts w:ascii="Arial" w:hAnsi="Arial" w:cs="Arial"/>
          <w:i/>
          <w:sz w:val="20"/>
          <w:szCs w:val="20"/>
        </w:rPr>
        <w:t xml:space="preserve">, </w:t>
      </w:r>
    </w:p>
    <w:p w:rsidR="0037349F" w:rsidRDefault="0037349F" w:rsidP="0037349F">
      <w:pPr>
        <w:jc w:val="center"/>
        <w:rPr>
          <w:rFonts w:ascii="Arial" w:hAnsi="Arial" w:cs="Arial"/>
          <w:i/>
          <w:sz w:val="20"/>
          <w:szCs w:val="20"/>
        </w:rPr>
      </w:pPr>
      <w:r>
        <w:rPr>
          <w:rFonts w:ascii="Arial" w:hAnsi="Arial" w:cs="Arial"/>
          <w:i/>
          <w:sz w:val="20"/>
          <w:szCs w:val="20"/>
        </w:rPr>
        <w:t>Septiembre</w:t>
      </w:r>
      <w:r w:rsidRPr="00DA5B61">
        <w:rPr>
          <w:rFonts w:ascii="Arial" w:hAnsi="Arial" w:cs="Arial"/>
          <w:i/>
          <w:sz w:val="20"/>
          <w:szCs w:val="20"/>
        </w:rPr>
        <w:t xml:space="preserve"> 2006</w:t>
      </w:r>
    </w:p>
    <w:p w:rsidR="0037349F" w:rsidRPr="00DA5B61" w:rsidRDefault="0037349F" w:rsidP="0037349F">
      <w:pPr>
        <w:jc w:val="center"/>
        <w:rPr>
          <w:rFonts w:ascii="Arial" w:hAnsi="Arial" w:cs="Arial"/>
          <w:i/>
          <w:sz w:val="20"/>
          <w:szCs w:val="20"/>
        </w:rPr>
      </w:pPr>
    </w:p>
    <w:p w:rsidR="0037349F" w:rsidRDefault="00F40EC8" w:rsidP="0037349F">
      <w:pPr>
        <w:spacing w:line="360" w:lineRule="auto"/>
        <w:jc w:val="center"/>
      </w:pPr>
      <w:r>
        <w:rPr>
          <w:noProof/>
        </w:rPr>
        <w:drawing>
          <wp:inline distT="0" distB="0" distL="0" distR="0">
            <wp:extent cx="3296920" cy="202120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l="30574" t="22519" r="6726" b="18048"/>
                    <a:stretch>
                      <a:fillRect/>
                    </a:stretch>
                  </pic:blipFill>
                  <pic:spPr bwMode="auto">
                    <a:xfrm>
                      <a:off x="0" y="0"/>
                      <a:ext cx="3296920" cy="2021205"/>
                    </a:xfrm>
                    <a:prstGeom prst="rect">
                      <a:avLst/>
                    </a:prstGeom>
                    <a:noFill/>
                    <a:ln w="9525">
                      <a:noFill/>
                      <a:miter lim="800000"/>
                      <a:headEnd/>
                      <a:tailEnd/>
                    </a:ln>
                  </pic:spPr>
                </pic:pic>
              </a:graphicData>
            </a:graphic>
          </wp:inline>
        </w:drawing>
      </w:r>
    </w:p>
    <w:p w:rsidR="0037349F" w:rsidRDefault="0037349F" w:rsidP="0037349F">
      <w:pPr>
        <w:spacing w:line="360" w:lineRule="auto"/>
        <w:jc w:val="center"/>
        <w:rPr>
          <w:rFonts w:ascii="Arial" w:hAnsi="Arial" w:cs="Arial"/>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C91EBB">
        <w:rPr>
          <w:rFonts w:ascii="Arial" w:hAnsi="Arial" w:cs="Arial"/>
        </w:rPr>
        <w:lastRenderedPageBreak/>
        <w:t xml:space="preserve">Para esta variable se agrupó montos pequeños de al final llegaron al </w:t>
      </w:r>
      <w:r w:rsidRPr="003B4277">
        <w:rPr>
          <w:rFonts w:ascii="Arial" w:hAnsi="Arial" w:cs="Arial"/>
        </w:rPr>
        <w:t>0,9</w:t>
      </w:r>
      <w:r>
        <w:rPr>
          <w:rFonts w:ascii="Arial" w:hAnsi="Arial" w:cs="Arial"/>
        </w:rPr>
        <w:t>4</w:t>
      </w:r>
      <w:r w:rsidRPr="00C91EBB">
        <w:rPr>
          <w:rFonts w:ascii="Arial" w:hAnsi="Arial" w:cs="Arial"/>
        </w:rPr>
        <w:t xml:space="preserve">%, es decir $ </w:t>
      </w:r>
      <w:r w:rsidRPr="0089042C">
        <w:rPr>
          <w:rFonts w:ascii="Arial" w:hAnsi="Arial" w:cs="Arial"/>
        </w:rPr>
        <w:t>6.460,71</w:t>
      </w:r>
      <w:r>
        <w:rPr>
          <w:rFonts w:ascii="Arial" w:hAnsi="Arial" w:cs="Arial"/>
        </w:rPr>
        <w:t>,</w:t>
      </w:r>
      <w:r w:rsidRPr="0017366B">
        <w:rPr>
          <w:rFonts w:ascii="Arial" w:hAnsi="Arial" w:cs="Arial"/>
        </w:rPr>
        <w:t xml:space="preserve"> </w:t>
      </w:r>
      <w:r>
        <w:rPr>
          <w:rFonts w:ascii="Arial" w:hAnsi="Arial" w:cs="Arial"/>
        </w:rPr>
        <w:t>de este valor se ha repartido en porcentajes para los siguientes pagos:</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asesora/honorarios profesionales</w:t>
      </w:r>
      <w:r w:rsidRPr="00CA3AD8">
        <w:rPr>
          <w:rFonts w:ascii="Arial" w:hAnsi="Arial" w:cs="Arial"/>
        </w:rPr>
        <w:tab/>
        <w:t>0,14%</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arriendo</w:t>
      </w:r>
      <w:r w:rsidRPr="00CA3AD8">
        <w:rPr>
          <w:rFonts w:ascii="Arial" w:hAnsi="Arial" w:cs="Arial"/>
        </w:rPr>
        <w:tab/>
        <w:t>0,13%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seguridad y guardianía</w:t>
      </w:r>
      <w:r w:rsidRPr="00CA3AD8">
        <w:rPr>
          <w:rFonts w:ascii="Arial" w:hAnsi="Arial" w:cs="Arial"/>
        </w:rPr>
        <w:tab/>
        <w:t>0,11%</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Por elaboración de facturas n/v y ordenes de pedido</w:t>
      </w:r>
      <w:r w:rsidRPr="00CA3AD8">
        <w:rPr>
          <w:rFonts w:ascii="Arial" w:hAnsi="Arial" w:cs="Arial"/>
        </w:rPr>
        <w:tab/>
        <w:t>0,10%</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 xml:space="preserve">Gasto de servicio técnico  </w:t>
      </w:r>
      <w:r w:rsidRPr="00CA3AD8">
        <w:rPr>
          <w:rFonts w:ascii="Arial" w:hAnsi="Arial" w:cs="Arial"/>
        </w:rPr>
        <w:tab/>
        <w:t>0,10%</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publicidad</w:t>
      </w:r>
      <w:r w:rsidRPr="00CA3AD8">
        <w:rPr>
          <w:rFonts w:ascii="Arial" w:hAnsi="Arial" w:cs="Arial"/>
        </w:rPr>
        <w:tab/>
        <w:t>0,07%</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Compra de equipos de computación</w:t>
      </w:r>
      <w:r w:rsidRPr="00CA3AD8">
        <w:rPr>
          <w:rFonts w:ascii="Arial" w:hAnsi="Arial" w:cs="Arial"/>
        </w:rPr>
        <w:tab/>
        <w:t>0,06%</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Servicios básicos</w:t>
      </w:r>
      <w:r w:rsidRPr="00CA3AD8">
        <w:rPr>
          <w:rFonts w:ascii="Arial" w:hAnsi="Arial" w:cs="Arial"/>
        </w:rPr>
        <w:tab/>
        <w:t>0,05%</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reparación</w:t>
      </w:r>
      <w:r w:rsidRPr="00CA3AD8">
        <w:rPr>
          <w:rFonts w:ascii="Arial" w:hAnsi="Arial" w:cs="Arial"/>
        </w:rPr>
        <w:tab/>
        <w:t>0,04%</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software</w:t>
      </w:r>
      <w:r w:rsidRPr="00CA3AD8">
        <w:rPr>
          <w:rFonts w:ascii="Arial" w:hAnsi="Arial" w:cs="Arial"/>
        </w:rPr>
        <w:tab/>
        <w:t>0,04%</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por servicio de frecuencia de radios</w:t>
      </w:r>
      <w:r w:rsidRPr="00CA3AD8">
        <w:rPr>
          <w:rFonts w:ascii="Arial" w:hAnsi="Arial" w:cs="Arial"/>
        </w:rPr>
        <w:tab/>
        <w:t>0,03%</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Compra de suministros</w:t>
      </w:r>
      <w:r w:rsidRPr="00CA3AD8">
        <w:rPr>
          <w:rFonts w:ascii="Arial" w:hAnsi="Arial" w:cs="Arial"/>
        </w:rPr>
        <w:tab/>
        <w:t>0,04%</w:t>
      </w:r>
    </w:p>
    <w:p w:rsidR="0037349F" w:rsidRPr="00CA3AD8" w:rsidRDefault="0037349F" w:rsidP="00F95BC6">
      <w:pPr>
        <w:numPr>
          <w:ilvl w:val="0"/>
          <w:numId w:val="30"/>
        </w:numPr>
        <w:tabs>
          <w:tab w:val="left" w:pos="7200"/>
        </w:tabs>
        <w:spacing w:line="360" w:lineRule="auto"/>
        <w:rPr>
          <w:rFonts w:ascii="Arial" w:hAnsi="Arial" w:cs="Arial"/>
        </w:rPr>
      </w:pPr>
      <w:r w:rsidRPr="00CA3AD8">
        <w:rPr>
          <w:rFonts w:ascii="Arial" w:hAnsi="Arial" w:cs="Arial"/>
        </w:rPr>
        <w:t>Por pago de cuota camión</w:t>
      </w:r>
      <w:r w:rsidRPr="00CA3AD8">
        <w:rPr>
          <w:rFonts w:ascii="Arial" w:hAnsi="Arial" w:cs="Arial"/>
        </w:rPr>
        <w:tab/>
        <w:t>0,02%</w:t>
      </w:r>
    </w:p>
    <w:p w:rsidR="0037349F" w:rsidRDefault="0037349F" w:rsidP="00F95BC6">
      <w:pPr>
        <w:numPr>
          <w:ilvl w:val="0"/>
          <w:numId w:val="30"/>
        </w:numPr>
        <w:tabs>
          <w:tab w:val="left" w:pos="7200"/>
        </w:tabs>
        <w:spacing w:line="360" w:lineRule="auto"/>
        <w:rPr>
          <w:rFonts w:ascii="Arial" w:hAnsi="Arial" w:cs="Arial"/>
        </w:rPr>
      </w:pPr>
      <w:r w:rsidRPr="00CA3AD8">
        <w:rPr>
          <w:rFonts w:ascii="Arial" w:hAnsi="Arial" w:cs="Arial"/>
        </w:rPr>
        <w:t>Gastos de ventas</w:t>
      </w:r>
      <w:r w:rsidRPr="00CA3AD8">
        <w:rPr>
          <w:rFonts w:ascii="Arial" w:hAnsi="Arial" w:cs="Arial"/>
        </w:rPr>
        <w:tab/>
        <w:t>0,01%</w:t>
      </w:r>
    </w:p>
    <w:p w:rsidR="0037349F" w:rsidRPr="00CA3AD8" w:rsidRDefault="0037349F" w:rsidP="0037349F">
      <w:pPr>
        <w:tabs>
          <w:tab w:val="left" w:pos="7200"/>
        </w:tabs>
        <w:spacing w:line="360" w:lineRule="auto"/>
        <w:ind w:left="349"/>
        <w:rPr>
          <w:rFonts w:ascii="Arial" w:hAnsi="Arial" w:cs="Arial"/>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89042C">
        <w:rPr>
          <w:rFonts w:ascii="Arial" w:hAnsi="Arial" w:cs="Arial"/>
        </w:rPr>
        <w:t>5</w:t>
      </w:r>
      <w:r>
        <w:rPr>
          <w:rFonts w:ascii="Arial" w:hAnsi="Arial" w:cs="Arial"/>
        </w:rPr>
        <w:t>.</w:t>
      </w:r>
      <w:r w:rsidRPr="0089042C">
        <w:rPr>
          <w:rFonts w:ascii="Arial" w:hAnsi="Arial" w:cs="Arial"/>
        </w:rPr>
        <w:t xml:space="preserve">502,83 </w:t>
      </w:r>
      <w:r w:rsidRPr="00C91EBB">
        <w:rPr>
          <w:rFonts w:ascii="Arial" w:hAnsi="Arial" w:cs="Arial"/>
        </w:rPr>
        <w:t xml:space="preserve">correspondiente al </w:t>
      </w:r>
      <w:r w:rsidRPr="003B4277">
        <w:rPr>
          <w:rFonts w:ascii="Arial" w:hAnsi="Arial" w:cs="Arial"/>
        </w:rPr>
        <w:t>0,</w:t>
      </w:r>
      <w:r>
        <w:rPr>
          <w:rFonts w:ascii="Arial" w:hAnsi="Arial" w:cs="Arial"/>
        </w:rPr>
        <w:t>80</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septiembre</w:t>
      </w:r>
      <w:r w:rsidRPr="00C91EBB">
        <w:rPr>
          <w:rFonts w:ascii="Arial" w:hAnsi="Arial" w:cs="Arial"/>
        </w:rPr>
        <w:t xml:space="preserve">. </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invirtió $ </w:t>
      </w:r>
      <w:r w:rsidRPr="0089042C">
        <w:rPr>
          <w:rFonts w:ascii="Arial" w:hAnsi="Arial" w:cs="Arial"/>
        </w:rPr>
        <w:t>4</w:t>
      </w:r>
      <w:r>
        <w:rPr>
          <w:rFonts w:ascii="Arial" w:hAnsi="Arial" w:cs="Arial"/>
        </w:rPr>
        <w:t>.</w:t>
      </w:r>
      <w:r w:rsidRPr="0089042C">
        <w:rPr>
          <w:rFonts w:ascii="Arial" w:hAnsi="Arial" w:cs="Arial"/>
        </w:rPr>
        <w:t xml:space="preserve">958,50 </w:t>
      </w:r>
      <w:r w:rsidRPr="00C91EBB">
        <w:rPr>
          <w:rFonts w:ascii="Arial" w:hAnsi="Arial" w:cs="Arial"/>
        </w:rPr>
        <w:t xml:space="preserve">correspondiente al </w:t>
      </w:r>
      <w:r w:rsidRPr="0089042C">
        <w:rPr>
          <w:rFonts w:ascii="Arial" w:hAnsi="Arial" w:cs="Arial"/>
        </w:rPr>
        <w:t>0,72</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septiembre</w:t>
      </w:r>
      <w:r w:rsidRPr="00C91EBB">
        <w:rPr>
          <w:rFonts w:ascii="Arial" w:hAnsi="Arial" w:cs="Arial"/>
        </w:rPr>
        <w:t>.</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Pr>
          <w:rFonts w:ascii="Arial" w:hAnsi="Arial" w:cs="Arial"/>
          <w:b/>
          <w:i/>
        </w:rPr>
        <w:t>Pago de impuestos, permisos y multas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canceló por concepto de impuestos un total de </w:t>
      </w:r>
      <w:r w:rsidRPr="00C91EBB">
        <w:rPr>
          <w:rFonts w:ascii="Arial" w:hAnsi="Arial" w:cs="Arial"/>
        </w:rPr>
        <w:t xml:space="preserve">$ </w:t>
      </w:r>
      <w:r w:rsidRPr="0089042C">
        <w:rPr>
          <w:rFonts w:ascii="Arial" w:hAnsi="Arial" w:cs="Arial"/>
        </w:rPr>
        <w:t xml:space="preserve">4.722 </w:t>
      </w:r>
      <w:r w:rsidRPr="00C91EBB">
        <w:rPr>
          <w:rFonts w:ascii="Arial" w:hAnsi="Arial" w:cs="Arial"/>
        </w:rPr>
        <w:t xml:space="preserve">correspondiente al </w:t>
      </w:r>
      <w:r w:rsidRPr="0089042C">
        <w:rPr>
          <w:rFonts w:ascii="Arial" w:hAnsi="Arial" w:cs="Arial"/>
        </w:rPr>
        <w:t>0,69</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septiembre</w:t>
      </w:r>
      <w:r w:rsidRPr="00C91EBB">
        <w:rPr>
          <w:rFonts w:ascii="Arial" w:hAnsi="Arial" w:cs="Arial"/>
        </w:rPr>
        <w:t xml:space="preserve">. </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C91EBB">
        <w:rPr>
          <w:rFonts w:ascii="Arial" w:hAnsi="Arial" w:cs="Arial"/>
        </w:rPr>
        <w:t xml:space="preserve">Se pagó al personal $ </w:t>
      </w:r>
      <w:r w:rsidRPr="0089042C">
        <w:rPr>
          <w:rFonts w:ascii="Arial" w:hAnsi="Arial" w:cs="Arial"/>
        </w:rPr>
        <w:t xml:space="preserve">2413,92 </w:t>
      </w:r>
      <w:r w:rsidRPr="00C91EBB">
        <w:rPr>
          <w:rFonts w:ascii="Arial" w:hAnsi="Arial" w:cs="Arial"/>
        </w:rPr>
        <w:t xml:space="preserve">correspondiente al </w:t>
      </w:r>
      <w:r w:rsidRPr="003B4277">
        <w:rPr>
          <w:rFonts w:ascii="Arial" w:hAnsi="Arial" w:cs="Arial"/>
        </w:rPr>
        <w:t>0,</w:t>
      </w:r>
      <w:r>
        <w:rPr>
          <w:rFonts w:ascii="Arial" w:hAnsi="Arial" w:cs="Arial"/>
        </w:rPr>
        <w:t>35</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septiembre</w:t>
      </w:r>
      <w:r w:rsidRPr="00C91EBB">
        <w:rPr>
          <w:rFonts w:ascii="Arial" w:hAnsi="Arial" w:cs="Arial"/>
        </w:rPr>
        <w:t>.</w:t>
      </w:r>
    </w:p>
    <w:p w:rsidR="0037349F" w:rsidRPr="00F8451F" w:rsidRDefault="0037349F" w:rsidP="0037349F">
      <w:pPr>
        <w:spacing w:line="360" w:lineRule="auto"/>
        <w:rPr>
          <w:rFonts w:ascii="Arial" w:hAnsi="Arial" w:cs="Arial"/>
          <w:i/>
          <w:sz w:val="20"/>
          <w:szCs w:val="20"/>
        </w:rPr>
      </w:pPr>
    </w:p>
    <w:p w:rsidR="0037349F" w:rsidRPr="00F421A7" w:rsidRDefault="0037349F" w:rsidP="0037349F">
      <w:pPr>
        <w:spacing w:line="360" w:lineRule="auto"/>
        <w:jc w:val="both"/>
        <w:rPr>
          <w:rFonts w:ascii="Arial" w:hAnsi="Arial" w:cs="Arial"/>
          <w:b/>
          <w:i/>
        </w:rPr>
      </w:pPr>
      <w:r>
        <w:rPr>
          <w:rFonts w:ascii="Arial" w:hAnsi="Arial" w:cs="Arial"/>
          <w:b/>
          <w:i/>
        </w:rPr>
        <w:t>Cuota de locales</w:t>
      </w:r>
    </w:p>
    <w:p w:rsidR="0037349F" w:rsidRPr="00C91EBB" w:rsidRDefault="0037349F" w:rsidP="0037349F">
      <w:pPr>
        <w:spacing w:line="360" w:lineRule="auto"/>
        <w:jc w:val="both"/>
        <w:rPr>
          <w:rFonts w:ascii="Arial" w:hAnsi="Arial" w:cs="Arial"/>
        </w:rPr>
      </w:pPr>
      <w:r>
        <w:rPr>
          <w:rFonts w:ascii="Arial" w:hAnsi="Arial" w:cs="Arial"/>
        </w:rPr>
        <w:t xml:space="preserve">Se pagó por concepto de financiamiento el valor de </w:t>
      </w:r>
      <w:r w:rsidRPr="00C91EBB">
        <w:rPr>
          <w:rFonts w:ascii="Arial" w:hAnsi="Arial" w:cs="Arial"/>
        </w:rPr>
        <w:t xml:space="preserve">$ </w:t>
      </w:r>
      <w:r w:rsidRPr="0089042C">
        <w:rPr>
          <w:rFonts w:ascii="Arial" w:hAnsi="Arial" w:cs="Arial"/>
        </w:rPr>
        <w:t xml:space="preserve">1.818,13 </w:t>
      </w:r>
      <w:r w:rsidRPr="00C91EBB">
        <w:rPr>
          <w:rFonts w:ascii="Arial" w:hAnsi="Arial" w:cs="Arial"/>
        </w:rPr>
        <w:t xml:space="preserve">equivalente al </w:t>
      </w:r>
      <w:r w:rsidRPr="0089042C">
        <w:rPr>
          <w:rFonts w:ascii="Arial" w:hAnsi="Arial" w:cs="Arial"/>
        </w:rPr>
        <w:t xml:space="preserve">0,27% </w:t>
      </w:r>
      <w:r w:rsidRPr="00C91EBB">
        <w:rPr>
          <w:rFonts w:ascii="Arial" w:hAnsi="Arial" w:cs="Arial"/>
        </w:rPr>
        <w:t xml:space="preserve">del valor total de los pagos de </w:t>
      </w:r>
      <w:r>
        <w:rPr>
          <w:rFonts w:ascii="Arial" w:hAnsi="Arial" w:cs="Arial"/>
        </w:rPr>
        <w:t>septiembre</w:t>
      </w:r>
      <w:r w:rsidRPr="00C91EBB">
        <w:rPr>
          <w:rFonts w:ascii="Arial" w:hAnsi="Arial" w:cs="Arial"/>
        </w:rPr>
        <w:t>.</w:t>
      </w:r>
    </w:p>
    <w:p w:rsidR="0037349F" w:rsidRPr="00586E61" w:rsidRDefault="0037349F" w:rsidP="0037349F">
      <w:pPr>
        <w:spacing w:line="360" w:lineRule="auto"/>
        <w:rPr>
          <w:rFonts w:ascii="Arial" w:hAnsi="Arial" w:cs="Arial"/>
          <w:b/>
        </w:rPr>
      </w:pPr>
    </w:p>
    <w:p w:rsidR="0037349F" w:rsidRPr="00251FC5" w:rsidRDefault="0037349F" w:rsidP="00F95BC6">
      <w:pPr>
        <w:numPr>
          <w:ilvl w:val="1"/>
          <w:numId w:val="14"/>
        </w:numPr>
        <w:tabs>
          <w:tab w:val="left" w:pos="900"/>
        </w:tabs>
        <w:spacing w:line="360" w:lineRule="auto"/>
        <w:ind w:hanging="720"/>
        <w:rPr>
          <w:rFonts w:ascii="Arial" w:hAnsi="Arial" w:cs="Arial"/>
          <w:b/>
          <w:lang w:val="es-EC"/>
        </w:rPr>
      </w:pPr>
      <w:r w:rsidRPr="00251FC5">
        <w:rPr>
          <w:rFonts w:ascii="Arial" w:hAnsi="Arial" w:cs="Arial"/>
          <w:b/>
          <w:lang w:val="es-EC"/>
        </w:rPr>
        <w:lastRenderedPageBreak/>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2618,20237 ≤ μ ≤  5309,07786</w:t>
      </w:r>
    </w:p>
    <w:p w:rsidR="0037349F" w:rsidRPr="00F421A7" w:rsidRDefault="0037349F" w:rsidP="0037349F">
      <w:pPr>
        <w:spacing w:line="360" w:lineRule="auto"/>
        <w:jc w:val="both"/>
        <w:rPr>
          <w:rFonts w:ascii="Arial" w:hAnsi="Arial" w:cs="Arial"/>
        </w:rPr>
      </w:pPr>
      <w:r w:rsidRPr="00F421A7">
        <w:rPr>
          <w:rFonts w:ascii="Arial" w:hAnsi="Arial" w:cs="Arial"/>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i/>
        </w:rPr>
      </w:pPr>
      <w:r w:rsidRPr="00F421A7">
        <w:rPr>
          <w:rFonts w:ascii="Arial" w:hAnsi="Arial" w:cs="Arial"/>
          <w:i/>
        </w:rPr>
        <w:t xml:space="preserve">Por medio de este resultado determinamos en forma más precisa que la media del mes de septiembre se encuentra en el intervalo ($ </w:t>
      </w:r>
      <w:r w:rsidRPr="00F421A7">
        <w:rPr>
          <w:rFonts w:ascii="Arial" w:hAnsi="Arial" w:cs="Arial"/>
        </w:rPr>
        <w:t>2.618,20 ≤ μ ≤ $ 5.309,08) con el 95% de confianza.</w:t>
      </w: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Pr="004322F0" w:rsidRDefault="0037349F" w:rsidP="00F95BC6">
      <w:pPr>
        <w:numPr>
          <w:ilvl w:val="1"/>
          <w:numId w:val="5"/>
        </w:numPr>
        <w:spacing w:line="360" w:lineRule="auto"/>
        <w:ind w:hanging="720"/>
        <w:rPr>
          <w:rFonts w:ascii="Arial" w:hAnsi="Arial" w:cs="Arial"/>
          <w:b/>
          <w:lang w:val="es-EC"/>
        </w:rPr>
      </w:pPr>
      <w:r w:rsidRPr="004322F0">
        <w:rPr>
          <w:rFonts w:ascii="Arial" w:hAnsi="Arial" w:cs="Arial"/>
          <w:b/>
          <w:lang w:val="es-EC"/>
        </w:rPr>
        <w:t>OCTUBRE</w:t>
      </w:r>
    </w:p>
    <w:p w:rsidR="0037349F" w:rsidRDefault="0037349F" w:rsidP="00F95BC6">
      <w:pPr>
        <w:numPr>
          <w:ilvl w:val="1"/>
          <w:numId w:val="15"/>
        </w:numPr>
        <w:tabs>
          <w:tab w:val="left" w:pos="900"/>
        </w:tabs>
        <w:spacing w:line="360" w:lineRule="auto"/>
        <w:ind w:hanging="720"/>
        <w:rPr>
          <w:rFonts w:ascii="Arial" w:hAnsi="Arial" w:cs="Arial"/>
          <w:b/>
          <w:lang w:val="es-EC"/>
        </w:rPr>
      </w:pPr>
      <w:r>
        <w:rPr>
          <w:rFonts w:ascii="Arial" w:hAnsi="Arial" w:cs="Arial"/>
          <w:b/>
          <w:lang w:val="es-EC"/>
        </w:rPr>
        <w:t xml:space="preserve"> 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octubre</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25</w:t>
      </w:r>
      <w:r w:rsidRPr="00F421A7">
        <w:rPr>
          <w:rFonts w:ascii="Arial" w:hAnsi="Arial" w:cs="Arial"/>
        </w:rPr>
        <w:t xml:space="preserve">. </w:t>
      </w:r>
    </w:p>
    <w:p w:rsidR="0037349F" w:rsidRPr="00CA3AD8" w:rsidRDefault="0037349F" w:rsidP="0037349F">
      <w:pPr>
        <w:rPr>
          <w:sz w:val="20"/>
          <w:szCs w:val="20"/>
        </w:rPr>
      </w:pPr>
    </w:p>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25</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 xml:space="preserve">Actividades más influyentes en </w:t>
      </w:r>
      <w:r>
        <w:rPr>
          <w:rFonts w:ascii="Arial" w:hAnsi="Arial" w:cs="Arial"/>
          <w:i/>
          <w:sz w:val="20"/>
          <w:szCs w:val="20"/>
        </w:rPr>
        <w:t>octubre</w:t>
      </w:r>
      <w:r w:rsidRPr="00DA5B61">
        <w:rPr>
          <w:rFonts w:ascii="Arial" w:hAnsi="Arial" w:cs="Arial"/>
          <w:i/>
          <w:sz w:val="20"/>
          <w:szCs w:val="20"/>
        </w:rPr>
        <w:t xml:space="preserve"> del 2006</w:t>
      </w:r>
    </w:p>
    <w:p w:rsidR="0037349F" w:rsidRPr="004322F0" w:rsidRDefault="00F40EC8" w:rsidP="0037349F">
      <w:pPr>
        <w:jc w:val="center"/>
      </w:pPr>
      <w:r>
        <w:rPr>
          <w:noProof/>
        </w:rPr>
        <w:drawing>
          <wp:inline distT="0" distB="0" distL="0" distR="0">
            <wp:extent cx="4788535" cy="247840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l="5026" t="27199" r="2486" b="13319"/>
                    <a:stretch>
                      <a:fillRect/>
                    </a:stretch>
                  </pic:blipFill>
                  <pic:spPr bwMode="auto">
                    <a:xfrm>
                      <a:off x="0" y="0"/>
                      <a:ext cx="4788535" cy="247840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octubre con</w:t>
      </w:r>
      <w:r w:rsidRPr="00F421A7">
        <w:rPr>
          <w:rFonts w:ascii="Arial" w:hAnsi="Arial" w:cs="Arial"/>
        </w:rPr>
        <w:t xml:space="preserve"> </w:t>
      </w:r>
      <w:r w:rsidRPr="00C91EBB">
        <w:rPr>
          <w:rFonts w:ascii="Arial" w:hAnsi="Arial" w:cs="Arial"/>
        </w:rPr>
        <w:t xml:space="preserve">$ </w:t>
      </w:r>
      <w:r w:rsidRPr="00FC4662">
        <w:rPr>
          <w:rFonts w:ascii="Arial" w:hAnsi="Arial" w:cs="Arial"/>
        </w:rPr>
        <w:t>454.539,49</w:t>
      </w:r>
      <w:r>
        <w:rPr>
          <w:rFonts w:ascii="Arial" w:hAnsi="Arial" w:cs="Arial"/>
        </w:rPr>
        <w:t xml:space="preserve"> equivalente al </w:t>
      </w:r>
      <w:r w:rsidRPr="00FC4662">
        <w:rPr>
          <w:rFonts w:ascii="Arial" w:hAnsi="Arial" w:cs="Arial"/>
        </w:rPr>
        <w:t>74,24</w:t>
      </w:r>
      <w:r w:rsidRPr="00C91EBB">
        <w:rPr>
          <w:rFonts w:ascii="Arial" w:hAnsi="Arial" w:cs="Arial"/>
        </w:rPr>
        <w:t xml:space="preserve">% </w:t>
      </w:r>
      <w:r>
        <w:rPr>
          <w:rFonts w:ascii="Arial" w:hAnsi="Arial" w:cs="Arial"/>
        </w:rPr>
        <w:t>del total de los pagos en el mes de octubre. En el GRAFICO 26 se aprecia la segmentación en tarjetas de telefonía.</w:t>
      </w:r>
    </w:p>
    <w:p w:rsidR="0037349F" w:rsidRPr="00CA3AD8" w:rsidRDefault="0037349F" w:rsidP="0037349F">
      <w:pPr>
        <w:jc w:val="both"/>
        <w:rPr>
          <w:rFonts w:ascii="Arial" w:hAnsi="Arial" w:cs="Arial"/>
          <w:sz w:val="20"/>
          <w:szCs w:val="20"/>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26</w:t>
      </w:r>
      <w:r w:rsidRPr="00F8451F">
        <w:rPr>
          <w:rFonts w:ascii="Arial" w:hAnsi="Arial" w:cs="Arial"/>
          <w:i/>
          <w:sz w:val="20"/>
          <w:szCs w:val="20"/>
        </w:rPr>
        <w:t xml:space="preserve">.- </w:t>
      </w:r>
      <w:r>
        <w:rPr>
          <w:rFonts w:ascii="Arial" w:hAnsi="Arial" w:cs="Arial"/>
          <w:i/>
          <w:sz w:val="20"/>
          <w:szCs w:val="20"/>
        </w:rPr>
        <w:t>Participación de las tarjetas de telefonía en octubre 2006</w:t>
      </w:r>
    </w:p>
    <w:p w:rsidR="0037349F" w:rsidRDefault="00F40EC8" w:rsidP="0037349F">
      <w:pPr>
        <w:spacing w:line="360" w:lineRule="auto"/>
        <w:jc w:val="center"/>
        <w:rPr>
          <w:sz w:val="18"/>
          <w:szCs w:val="18"/>
        </w:rPr>
      </w:pPr>
      <w:r>
        <w:rPr>
          <w:noProof/>
          <w:sz w:val="18"/>
          <w:szCs w:val="18"/>
        </w:rPr>
        <w:lastRenderedPageBreak/>
        <w:drawing>
          <wp:inline distT="0" distB="0" distL="0" distR="0">
            <wp:extent cx="3392805" cy="173228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l="9216" t="30782" r="27927" b="24019"/>
                    <a:stretch>
                      <a:fillRect/>
                    </a:stretch>
                  </pic:blipFill>
                  <pic:spPr bwMode="auto">
                    <a:xfrm>
                      <a:off x="0" y="0"/>
                      <a:ext cx="3392805" cy="173228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t xml:space="preserve">La distribuidora ha cancelado $ </w:t>
      </w:r>
      <w:r w:rsidRPr="00FC4662">
        <w:rPr>
          <w:rFonts w:ascii="Arial" w:hAnsi="Arial" w:cs="Arial"/>
        </w:rPr>
        <w:t xml:space="preserve">73.236,57 </w:t>
      </w:r>
      <w:r w:rsidRPr="00C91EBB">
        <w:rPr>
          <w:rFonts w:ascii="Arial" w:hAnsi="Arial" w:cs="Arial"/>
        </w:rPr>
        <w:t xml:space="preserve">es decir el </w:t>
      </w:r>
      <w:r w:rsidRPr="00FC4662">
        <w:rPr>
          <w:rFonts w:ascii="Arial" w:hAnsi="Arial" w:cs="Arial"/>
        </w:rPr>
        <w:t>11,96</w:t>
      </w:r>
      <w:r w:rsidRPr="004B7355">
        <w:rPr>
          <w:rFonts w:ascii="Arial" w:hAnsi="Arial" w:cs="Arial"/>
        </w:rPr>
        <w:t>%</w:t>
      </w:r>
      <w:r w:rsidRPr="00C91EBB">
        <w:rPr>
          <w:rFonts w:ascii="Arial" w:hAnsi="Arial" w:cs="Arial"/>
        </w:rPr>
        <w:t xml:space="preserve"> a CONECEL </w:t>
      </w:r>
      <w:r>
        <w:rPr>
          <w:rFonts w:ascii="Arial" w:hAnsi="Arial" w:cs="Arial"/>
        </w:rPr>
        <w:t>de acuerdo a la TABLA 13.</w:t>
      </w:r>
    </w:p>
    <w:p w:rsidR="0037349F" w:rsidRPr="00CA3AD8" w:rsidRDefault="0037349F" w:rsidP="0037349F">
      <w:pPr>
        <w:jc w:val="both"/>
        <w:rPr>
          <w:rFonts w:ascii="Arial" w:hAnsi="Arial" w:cs="Arial"/>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13</w:t>
      </w:r>
      <w:r w:rsidRPr="00F8451F">
        <w:rPr>
          <w:rFonts w:ascii="Arial" w:hAnsi="Arial" w:cs="Arial"/>
          <w:i/>
          <w:sz w:val="20"/>
          <w:szCs w:val="20"/>
        </w:rPr>
        <w:t xml:space="preserve">: </w:t>
      </w:r>
      <w:r>
        <w:rPr>
          <w:rFonts w:ascii="Arial" w:hAnsi="Arial" w:cs="Arial"/>
          <w:i/>
          <w:sz w:val="20"/>
          <w:szCs w:val="20"/>
        </w:rPr>
        <w:t>Pagos de facturas a CONECEL</w:t>
      </w:r>
    </w:p>
    <w:tbl>
      <w:tblPr>
        <w:tblW w:w="7435" w:type="dxa"/>
        <w:jc w:val="center"/>
        <w:tblInd w:w="70" w:type="dxa"/>
        <w:tblCellMar>
          <w:left w:w="70" w:type="dxa"/>
          <w:right w:w="70" w:type="dxa"/>
        </w:tblCellMar>
        <w:tblLook w:val="0000"/>
      </w:tblPr>
      <w:tblGrid>
        <w:gridCol w:w="4866"/>
        <w:gridCol w:w="1440"/>
        <w:gridCol w:w="1129"/>
      </w:tblGrid>
      <w:tr w:rsidR="0037349F" w:rsidRPr="005561F6" w:rsidTr="004E040C">
        <w:trPr>
          <w:trHeight w:val="270"/>
          <w:jc w:val="center"/>
        </w:trPr>
        <w:tc>
          <w:tcPr>
            <w:tcW w:w="4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Pr>
                <w:rFonts w:ascii="Arial" w:hAnsi="Arial" w:cs="Arial"/>
                <w:b/>
                <w:bCs/>
                <w:sz w:val="20"/>
                <w:szCs w:val="20"/>
              </w:rPr>
              <w:t>OCTUBRE</w:t>
            </w:r>
            <w:r w:rsidRPr="005561F6">
              <w:rPr>
                <w:rFonts w:ascii="Arial" w:hAnsi="Arial" w:cs="Arial"/>
                <w:b/>
                <w:bCs/>
                <w:sz w:val="20"/>
                <w:szCs w:val="20"/>
              </w:rPr>
              <w:t xml:space="preserve"> 2006</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VALORES</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w:t>
            </w:r>
          </w:p>
        </w:tc>
      </w:tr>
      <w:tr w:rsidR="0037349F" w:rsidRPr="00484E2F"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84E2F" w:rsidRDefault="0037349F" w:rsidP="004E040C">
            <w:pPr>
              <w:rPr>
                <w:rFonts w:ascii="Arial" w:hAnsi="Arial" w:cs="Arial"/>
                <w:sz w:val="20"/>
                <w:szCs w:val="20"/>
              </w:rPr>
            </w:pPr>
            <w:r w:rsidRPr="00484E2F">
              <w:rPr>
                <w:rFonts w:ascii="Arial" w:hAnsi="Arial" w:cs="Arial"/>
                <w:sz w:val="20"/>
                <w:szCs w:val="20"/>
              </w:rPr>
              <w:t>PAGO DE LOCUTORIOS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67611,45</w:t>
            </w:r>
          </w:p>
        </w:tc>
        <w:tc>
          <w:tcPr>
            <w:tcW w:w="1129"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92,32%</w:t>
            </w:r>
          </w:p>
        </w:tc>
      </w:tr>
      <w:tr w:rsidR="0037349F" w:rsidRPr="00484E2F"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84E2F" w:rsidRDefault="0037349F" w:rsidP="004E040C">
            <w:pPr>
              <w:rPr>
                <w:rFonts w:ascii="Arial" w:hAnsi="Arial" w:cs="Arial"/>
                <w:sz w:val="20"/>
                <w:szCs w:val="20"/>
              </w:rPr>
            </w:pPr>
            <w:r w:rsidRPr="00484E2F">
              <w:rPr>
                <w:rFonts w:ascii="Arial" w:hAnsi="Arial" w:cs="Arial"/>
                <w:sz w:val="20"/>
                <w:szCs w:val="20"/>
              </w:rPr>
              <w:t>POR FACTURACION DE PLANES</w:t>
            </w:r>
          </w:p>
        </w:tc>
        <w:tc>
          <w:tcPr>
            <w:tcW w:w="1440"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1274,56</w:t>
            </w:r>
          </w:p>
        </w:tc>
        <w:tc>
          <w:tcPr>
            <w:tcW w:w="1129"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1,74%</w:t>
            </w:r>
          </w:p>
        </w:tc>
      </w:tr>
      <w:tr w:rsidR="0037349F" w:rsidRPr="00484E2F"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84E2F" w:rsidRDefault="0037349F" w:rsidP="004E040C">
            <w:pPr>
              <w:rPr>
                <w:rFonts w:ascii="Arial" w:hAnsi="Arial" w:cs="Arial"/>
                <w:sz w:val="20"/>
                <w:szCs w:val="20"/>
              </w:rPr>
            </w:pPr>
            <w:r w:rsidRPr="00484E2F">
              <w:rPr>
                <w:rFonts w:ascii="Arial" w:hAnsi="Arial" w:cs="Arial"/>
                <w:sz w:val="20"/>
                <w:szCs w:val="20"/>
              </w:rPr>
              <w:t>POR PAGO DE FACTURAS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4350,56</w:t>
            </w:r>
          </w:p>
        </w:tc>
        <w:tc>
          <w:tcPr>
            <w:tcW w:w="1129" w:type="dxa"/>
            <w:tcBorders>
              <w:top w:val="nil"/>
              <w:left w:val="nil"/>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5,94%</w:t>
            </w:r>
          </w:p>
        </w:tc>
      </w:tr>
      <w:tr w:rsidR="0037349F" w:rsidRPr="00484E2F" w:rsidTr="004E040C">
        <w:trPr>
          <w:trHeight w:val="270"/>
          <w:jc w:val="center"/>
        </w:trPr>
        <w:tc>
          <w:tcPr>
            <w:tcW w:w="4866" w:type="dxa"/>
            <w:tcBorders>
              <w:top w:val="nil"/>
              <w:left w:val="nil"/>
              <w:bottom w:val="nil"/>
              <w:right w:val="single" w:sz="4" w:space="0" w:color="auto"/>
            </w:tcBorders>
            <w:shd w:val="clear" w:color="auto" w:fill="auto"/>
            <w:noWrap/>
            <w:vAlign w:val="bottom"/>
          </w:tcPr>
          <w:p w:rsidR="0037349F" w:rsidRPr="00484E2F" w:rsidRDefault="0037349F" w:rsidP="004E040C">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484E2F" w:rsidRDefault="0037349F" w:rsidP="004E040C">
            <w:pPr>
              <w:jc w:val="right"/>
              <w:rPr>
                <w:rFonts w:ascii="Arial" w:hAnsi="Arial" w:cs="Arial"/>
                <w:sz w:val="20"/>
                <w:szCs w:val="20"/>
              </w:rPr>
            </w:pPr>
            <w:r w:rsidRPr="00484E2F">
              <w:rPr>
                <w:rFonts w:ascii="Arial" w:hAnsi="Arial" w:cs="Arial"/>
                <w:sz w:val="20"/>
                <w:szCs w:val="20"/>
              </w:rPr>
              <w:t>$ 73.236,57</w:t>
            </w:r>
          </w:p>
        </w:tc>
        <w:tc>
          <w:tcPr>
            <w:tcW w:w="1129" w:type="dxa"/>
            <w:tcBorders>
              <w:top w:val="nil"/>
              <w:left w:val="single" w:sz="4" w:space="0" w:color="auto"/>
              <w:bottom w:val="nil"/>
              <w:right w:val="nil"/>
            </w:tcBorders>
            <w:shd w:val="clear" w:color="auto" w:fill="auto"/>
            <w:noWrap/>
            <w:vAlign w:val="bottom"/>
          </w:tcPr>
          <w:p w:rsidR="0037349F" w:rsidRPr="00484E2F" w:rsidRDefault="0037349F" w:rsidP="004E040C">
            <w:pPr>
              <w:rPr>
                <w:rFonts w:ascii="Arial" w:hAnsi="Arial" w:cs="Arial"/>
                <w:sz w:val="20"/>
                <w:szCs w:val="20"/>
              </w:rPr>
            </w:pPr>
          </w:p>
        </w:tc>
      </w:tr>
    </w:tbl>
    <w:p w:rsidR="0037349F" w:rsidRPr="004322F0" w:rsidRDefault="0037349F" w:rsidP="0037349F">
      <w:pPr>
        <w:spacing w:line="360" w:lineRule="auto"/>
        <w:jc w:val="center"/>
        <w:rPr>
          <w:rFonts w:ascii="Arial" w:hAnsi="Arial" w:cs="Arial"/>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C91EBB" w:rsidRDefault="0037349F" w:rsidP="0037349F">
      <w:pPr>
        <w:spacing w:line="360" w:lineRule="auto"/>
        <w:jc w:val="both"/>
        <w:rPr>
          <w:rFonts w:ascii="Arial" w:hAnsi="Arial" w:cs="Arial"/>
        </w:rPr>
      </w:pPr>
      <w:r w:rsidRPr="00C91EBB">
        <w:rPr>
          <w:rFonts w:ascii="Arial" w:hAnsi="Arial" w:cs="Arial"/>
        </w:rPr>
        <w:t xml:space="preserve">La compra de celulares se invirtió $ </w:t>
      </w:r>
      <w:r w:rsidRPr="00FC4662">
        <w:rPr>
          <w:rFonts w:ascii="Arial" w:hAnsi="Arial" w:cs="Arial"/>
        </w:rPr>
        <w:t xml:space="preserve">33.407,64 </w:t>
      </w:r>
      <w:r w:rsidRPr="00C91EBB">
        <w:rPr>
          <w:rFonts w:ascii="Arial" w:hAnsi="Arial" w:cs="Arial"/>
        </w:rPr>
        <w:t xml:space="preserve">equivalente al </w:t>
      </w:r>
      <w:r w:rsidRPr="00FC4662">
        <w:rPr>
          <w:rFonts w:ascii="Arial" w:hAnsi="Arial" w:cs="Arial"/>
        </w:rPr>
        <w:t>5,46</w:t>
      </w:r>
      <w:r w:rsidRPr="00C91EBB">
        <w:rPr>
          <w:rFonts w:ascii="Arial" w:hAnsi="Arial" w:cs="Arial"/>
        </w:rPr>
        <w:t xml:space="preserve">% del valor total de los pagos de </w:t>
      </w:r>
      <w:r>
        <w:rPr>
          <w:rFonts w:ascii="Arial" w:hAnsi="Arial" w:cs="Arial"/>
        </w:rPr>
        <w:t>octubre</w:t>
      </w:r>
      <w:r w:rsidRPr="00C91EBB">
        <w:rPr>
          <w:rFonts w:ascii="Arial" w:hAnsi="Arial" w:cs="Arial"/>
        </w:rPr>
        <w:t>.</w:t>
      </w:r>
    </w:p>
    <w:p w:rsidR="0037349F" w:rsidRPr="004322F0" w:rsidRDefault="0037349F" w:rsidP="0037349F">
      <w:pPr>
        <w:spacing w:line="360" w:lineRule="auto"/>
        <w:jc w:val="center"/>
        <w:rPr>
          <w:rFonts w:ascii="Arial" w:hAnsi="Arial" w:cs="Arial"/>
          <w:i/>
        </w:rPr>
      </w:pPr>
    </w:p>
    <w:p w:rsidR="0037349F" w:rsidRPr="00F421A7" w:rsidRDefault="0037349F" w:rsidP="0037349F">
      <w:pPr>
        <w:spacing w:line="360" w:lineRule="auto"/>
        <w:jc w:val="both"/>
        <w:rPr>
          <w:rFonts w:ascii="Arial" w:hAnsi="Arial" w:cs="Arial"/>
          <w:b/>
          <w:i/>
        </w:rPr>
      </w:pPr>
      <w:r w:rsidRPr="0089042C">
        <w:rPr>
          <w:rFonts w:ascii="Arial" w:hAnsi="Arial" w:cs="Arial"/>
          <w:b/>
          <w:i/>
        </w:rPr>
        <w:t>Comisiones a vendedores</w:t>
      </w:r>
      <w:r w:rsidRPr="00F421A7">
        <w:rPr>
          <w:rFonts w:ascii="Arial" w:hAnsi="Arial" w:cs="Arial"/>
          <w:b/>
          <w:i/>
        </w:rPr>
        <w:t xml:space="preserve"> </w:t>
      </w:r>
    </w:p>
    <w:p w:rsidR="0037349F" w:rsidRPr="003B4277" w:rsidRDefault="0037349F" w:rsidP="0037349F">
      <w:pPr>
        <w:spacing w:line="360" w:lineRule="auto"/>
        <w:jc w:val="both"/>
        <w:rPr>
          <w:rFonts w:ascii="Arial" w:hAnsi="Arial" w:cs="Arial"/>
        </w:rPr>
      </w:pPr>
      <w:r w:rsidRPr="003B4277">
        <w:rPr>
          <w:rFonts w:ascii="Arial" w:hAnsi="Arial" w:cs="Arial"/>
        </w:rPr>
        <w:t xml:space="preserve">Las comisiones a vendedores captan el </w:t>
      </w:r>
      <w:r w:rsidRPr="00FC4662">
        <w:rPr>
          <w:rFonts w:ascii="Arial" w:hAnsi="Arial" w:cs="Arial"/>
        </w:rPr>
        <w:t>3,47</w:t>
      </w:r>
      <w:r w:rsidRPr="004B7355">
        <w:rPr>
          <w:rFonts w:ascii="Arial" w:hAnsi="Arial" w:cs="Arial"/>
        </w:rPr>
        <w:t xml:space="preserve">% </w:t>
      </w:r>
      <w:r w:rsidRPr="003B4277">
        <w:rPr>
          <w:rFonts w:ascii="Arial" w:hAnsi="Arial" w:cs="Arial"/>
        </w:rPr>
        <w:t xml:space="preserve">de los pagos, es decir $ </w:t>
      </w:r>
      <w:r w:rsidRPr="00FC4662">
        <w:rPr>
          <w:rFonts w:ascii="Arial" w:hAnsi="Arial" w:cs="Arial"/>
        </w:rPr>
        <w:t>21.256,32</w:t>
      </w:r>
      <w:r w:rsidRPr="003B4277">
        <w:rPr>
          <w:rFonts w:ascii="Arial" w:hAnsi="Arial" w:cs="Arial"/>
        </w:rPr>
        <w:t xml:space="preserve">. Entre estas comisiones debemos recalcar que en el mes de </w:t>
      </w:r>
      <w:r>
        <w:rPr>
          <w:rFonts w:ascii="Arial" w:hAnsi="Arial" w:cs="Arial"/>
        </w:rPr>
        <w:t>octubre</w:t>
      </w:r>
      <w:r w:rsidRPr="003B4277">
        <w:rPr>
          <w:rFonts w:ascii="Arial" w:hAnsi="Arial" w:cs="Arial"/>
        </w:rPr>
        <w:t xml:space="preserve"> se pagan las comisiones atrasadas; claramente podemos apreciar que el </w:t>
      </w:r>
      <w:r>
        <w:rPr>
          <w:rFonts w:ascii="Arial" w:hAnsi="Arial" w:cs="Arial"/>
        </w:rPr>
        <w:t>13,96</w:t>
      </w:r>
      <w:r w:rsidRPr="003B4277">
        <w:rPr>
          <w:rFonts w:ascii="Arial" w:hAnsi="Arial" w:cs="Arial"/>
        </w:rPr>
        <w:t xml:space="preserve">%, </w:t>
      </w:r>
      <w:r>
        <w:rPr>
          <w:rFonts w:ascii="Arial" w:hAnsi="Arial" w:cs="Arial"/>
        </w:rPr>
        <w:t>58,63% y</w:t>
      </w:r>
      <w:r w:rsidRPr="003B4277">
        <w:rPr>
          <w:rFonts w:ascii="Arial" w:hAnsi="Arial" w:cs="Arial"/>
        </w:rPr>
        <w:t xml:space="preserve"> </w:t>
      </w:r>
      <w:r>
        <w:rPr>
          <w:rFonts w:ascii="Arial" w:hAnsi="Arial" w:cs="Arial"/>
        </w:rPr>
        <w:t>2,05</w:t>
      </w:r>
      <w:r w:rsidRPr="003B4277">
        <w:rPr>
          <w:rFonts w:ascii="Arial" w:hAnsi="Arial" w:cs="Arial"/>
        </w:rPr>
        <w:t xml:space="preserve">% corresponde a </w:t>
      </w:r>
      <w:r>
        <w:rPr>
          <w:rFonts w:ascii="Arial" w:hAnsi="Arial" w:cs="Arial"/>
        </w:rPr>
        <w:t xml:space="preserve">agosto, septiembre </w:t>
      </w:r>
      <w:r w:rsidRPr="003B4277">
        <w:rPr>
          <w:rFonts w:ascii="Arial" w:hAnsi="Arial" w:cs="Arial"/>
        </w:rPr>
        <w:t>y comisiones ex</w:t>
      </w:r>
      <w:r>
        <w:rPr>
          <w:rFonts w:ascii="Arial" w:hAnsi="Arial" w:cs="Arial"/>
        </w:rPr>
        <w:t>tras respectivamente. Para el mes de octubre se evidencia que el valor de las comisiones significó un 25,36% con relación al total pagado en el mes</w:t>
      </w:r>
      <w:r w:rsidRPr="003B4277">
        <w:rPr>
          <w:rFonts w:ascii="Arial" w:hAnsi="Arial" w:cs="Arial"/>
        </w:rPr>
        <w:t xml:space="preserve"> tal como refleja </w:t>
      </w:r>
      <w:r>
        <w:rPr>
          <w:rFonts w:ascii="Arial" w:hAnsi="Arial" w:cs="Arial"/>
        </w:rPr>
        <w:t>el GRAFICO 27</w:t>
      </w:r>
      <w:r w:rsidRPr="003B4277">
        <w:rPr>
          <w:rFonts w:ascii="Arial" w:hAnsi="Arial" w:cs="Arial"/>
        </w:rPr>
        <w:t>.</w:t>
      </w:r>
    </w:p>
    <w:p w:rsidR="0037349F" w:rsidRPr="00CA3AD8" w:rsidRDefault="0037349F" w:rsidP="0037349F">
      <w:pPr>
        <w:jc w:val="both"/>
        <w:rPr>
          <w:rFonts w:ascii="Arial" w:hAnsi="Arial" w:cs="Arial"/>
        </w:rPr>
      </w:pPr>
      <w:r w:rsidRPr="00CA3AD8">
        <w:rPr>
          <w:rFonts w:ascii="Arial" w:hAnsi="Arial" w:cs="Arial"/>
        </w:rPr>
        <w:t xml:space="preserve"> </w:t>
      </w:r>
    </w:p>
    <w:p w:rsidR="0037349F" w:rsidRDefault="0037349F" w:rsidP="0037349F">
      <w:pPr>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27</w:t>
      </w:r>
      <w:r w:rsidRPr="00DA5B61">
        <w:rPr>
          <w:rFonts w:ascii="Arial" w:hAnsi="Arial" w:cs="Arial"/>
          <w:i/>
          <w:sz w:val="20"/>
          <w:szCs w:val="20"/>
        </w:rPr>
        <w:t>.- Porcentaje de participación de las comisiones a vendedores</w:t>
      </w:r>
    </w:p>
    <w:p w:rsidR="0037349F" w:rsidRDefault="0037349F" w:rsidP="0037349F">
      <w:pPr>
        <w:jc w:val="center"/>
        <w:rPr>
          <w:rFonts w:ascii="Arial" w:hAnsi="Arial" w:cs="Arial"/>
          <w:i/>
          <w:sz w:val="20"/>
          <w:szCs w:val="20"/>
        </w:rPr>
      </w:pPr>
      <w:r>
        <w:rPr>
          <w:rFonts w:ascii="Arial" w:hAnsi="Arial" w:cs="Arial"/>
          <w:i/>
          <w:sz w:val="20"/>
          <w:szCs w:val="20"/>
        </w:rPr>
        <w:t xml:space="preserve"> Octubre</w:t>
      </w:r>
      <w:r w:rsidRPr="00DA5B61">
        <w:rPr>
          <w:rFonts w:ascii="Arial" w:hAnsi="Arial" w:cs="Arial"/>
          <w:i/>
          <w:sz w:val="20"/>
          <w:szCs w:val="20"/>
        </w:rPr>
        <w:t xml:space="preserve"> 2006</w:t>
      </w:r>
    </w:p>
    <w:p w:rsidR="0037349F" w:rsidRPr="002B6CF2" w:rsidRDefault="0037349F" w:rsidP="0037349F">
      <w:pPr>
        <w:jc w:val="center"/>
        <w:rPr>
          <w:rFonts w:ascii="Arial" w:hAnsi="Arial" w:cs="Arial"/>
          <w:i/>
          <w:sz w:val="8"/>
          <w:szCs w:val="8"/>
        </w:rPr>
      </w:pPr>
    </w:p>
    <w:p w:rsidR="0037349F" w:rsidRDefault="00F40EC8" w:rsidP="0037349F">
      <w:pPr>
        <w:spacing w:line="360" w:lineRule="auto"/>
        <w:jc w:val="center"/>
        <w:rPr>
          <w:rFonts w:ascii="Arial" w:hAnsi="Arial" w:cs="Arial"/>
          <w:b/>
          <w:i/>
        </w:rPr>
      </w:pPr>
      <w:r>
        <w:rPr>
          <w:rFonts w:ascii="Arial" w:hAnsi="Arial" w:cs="Arial"/>
          <w:b/>
          <w:i/>
          <w:noProof/>
        </w:rPr>
        <w:lastRenderedPageBreak/>
        <w:drawing>
          <wp:inline distT="0" distB="0" distL="0" distR="0">
            <wp:extent cx="2911475" cy="1948815"/>
            <wp:effectExtent l="1905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l="10596" t="22519" r="27927" b="15396"/>
                    <a:stretch>
                      <a:fillRect/>
                    </a:stretch>
                  </pic:blipFill>
                  <pic:spPr bwMode="auto">
                    <a:xfrm>
                      <a:off x="0" y="0"/>
                      <a:ext cx="2911475" cy="1948815"/>
                    </a:xfrm>
                    <a:prstGeom prst="rect">
                      <a:avLst/>
                    </a:prstGeom>
                    <a:noFill/>
                    <a:ln w="9525">
                      <a:noFill/>
                      <a:miter lim="800000"/>
                      <a:headEnd/>
                      <a:tailEnd/>
                    </a:ln>
                  </pic:spPr>
                </pic:pic>
              </a:graphicData>
            </a:graphic>
          </wp:inline>
        </w:drawing>
      </w: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DE4A95" w:rsidRDefault="0037349F" w:rsidP="0037349F">
      <w:pPr>
        <w:spacing w:line="360" w:lineRule="auto"/>
        <w:jc w:val="both"/>
        <w:rPr>
          <w:rFonts w:ascii="Arial" w:hAnsi="Arial" w:cs="Arial"/>
          <w:sz w:val="23"/>
          <w:szCs w:val="23"/>
        </w:rPr>
      </w:pPr>
      <w:r w:rsidRPr="00DE4A95">
        <w:rPr>
          <w:rFonts w:ascii="Arial" w:hAnsi="Arial" w:cs="Arial"/>
          <w:sz w:val="23"/>
          <w:szCs w:val="23"/>
        </w:rPr>
        <w:t>Se invirtió $ 9.917 correspondiente al 1,62% de los pagos de octubre.</w:t>
      </w:r>
    </w:p>
    <w:p w:rsidR="0037349F" w:rsidRPr="00CA3AD8" w:rsidRDefault="0037349F" w:rsidP="0037349F">
      <w:pPr>
        <w:spacing w:line="360" w:lineRule="auto"/>
        <w:jc w:val="center"/>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DE4A95">
        <w:rPr>
          <w:rFonts w:ascii="Arial" w:hAnsi="Arial" w:cs="Arial"/>
        </w:rPr>
        <w:t>Para esta variable se agrupó montos pequeños de al final llegaron al 1,33%, es decir $ 8.135,25</w:t>
      </w:r>
      <w:r>
        <w:rPr>
          <w:rFonts w:ascii="Arial" w:hAnsi="Arial" w:cs="Arial"/>
        </w:rPr>
        <w:t>, de este valor se ha repartido en porcentajes para los siguientes pagos:</w:t>
      </w:r>
    </w:p>
    <w:p w:rsidR="0037349F" w:rsidRDefault="0037349F" w:rsidP="0037349F">
      <w:pPr>
        <w:spacing w:line="360" w:lineRule="auto"/>
        <w:jc w:val="both"/>
        <w:rPr>
          <w:rFonts w:ascii="Arial" w:hAnsi="Arial" w:cs="Arial"/>
        </w:rPr>
      </w:pP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ventas</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Pago cuota Cámara de Comercio</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instalación de cabinas</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reparación</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Por pago de cuota camión</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 xml:space="preserve">Gasto de servicio técnico  </w:t>
      </w:r>
      <w:r w:rsidRPr="002B6CF2">
        <w:rPr>
          <w:rFonts w:ascii="Arial" w:hAnsi="Arial" w:cs="Arial"/>
        </w:rPr>
        <w:tab/>
        <w:t>0,03%</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por servicio de frecuencia de radios</w:t>
      </w:r>
      <w:r w:rsidRPr="002B6CF2">
        <w:rPr>
          <w:rFonts w:ascii="Arial" w:hAnsi="Arial" w:cs="Arial"/>
        </w:rPr>
        <w:tab/>
        <w:t>0,04%</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seguridad y guardianía</w:t>
      </w:r>
      <w:r w:rsidRPr="002B6CF2">
        <w:rPr>
          <w:rFonts w:ascii="Arial" w:hAnsi="Arial" w:cs="Arial"/>
        </w:rPr>
        <w:tab/>
        <w:t>0,06%</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curies-envió</w:t>
      </w:r>
      <w:r w:rsidRPr="002B6CF2">
        <w:rPr>
          <w:rFonts w:ascii="Arial" w:hAnsi="Arial" w:cs="Arial"/>
        </w:rPr>
        <w:tab/>
        <w:t>0,06%</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Pago de impuestos, permisos y multas</w:t>
      </w:r>
      <w:r w:rsidRPr="002B6CF2">
        <w:rPr>
          <w:rFonts w:ascii="Arial" w:hAnsi="Arial" w:cs="Arial"/>
        </w:rPr>
        <w:tab/>
        <w:t>0,07%</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software</w:t>
      </w:r>
      <w:r w:rsidRPr="002B6CF2">
        <w:rPr>
          <w:rFonts w:ascii="Arial" w:hAnsi="Arial" w:cs="Arial"/>
        </w:rPr>
        <w:tab/>
        <w:t>0,07%</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Compra de equipos de computación</w:t>
      </w:r>
      <w:r w:rsidRPr="002B6CF2">
        <w:rPr>
          <w:rFonts w:ascii="Arial" w:hAnsi="Arial" w:cs="Arial"/>
        </w:rPr>
        <w:tab/>
        <w:t>0,08%</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Compra de suministros</w:t>
      </w:r>
      <w:r w:rsidRPr="002B6CF2">
        <w:rPr>
          <w:rFonts w:ascii="Arial" w:hAnsi="Arial" w:cs="Arial"/>
        </w:rPr>
        <w:tab/>
        <w:t>0,08%</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arriendo</w:t>
      </w:r>
      <w:r w:rsidRPr="002B6CF2">
        <w:rPr>
          <w:rFonts w:ascii="Arial" w:hAnsi="Arial" w:cs="Arial"/>
        </w:rPr>
        <w:tab/>
        <w:t>0,14%</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publicidad</w:t>
      </w:r>
      <w:r w:rsidRPr="002B6CF2">
        <w:rPr>
          <w:rFonts w:ascii="Arial" w:hAnsi="Arial" w:cs="Arial"/>
        </w:rPr>
        <w:tab/>
        <w:t>0,17%</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Servicios básicos</w:t>
      </w:r>
      <w:r w:rsidRPr="002B6CF2">
        <w:rPr>
          <w:rFonts w:ascii="Arial" w:hAnsi="Arial" w:cs="Arial"/>
        </w:rPr>
        <w:tab/>
        <w:t>0,18%</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Cuota de locales</w:t>
      </w:r>
      <w:r w:rsidRPr="002B6CF2">
        <w:rPr>
          <w:rFonts w:ascii="Arial" w:hAnsi="Arial" w:cs="Arial"/>
        </w:rPr>
        <w:tab/>
        <w:t>0,30%</w:t>
      </w:r>
    </w:p>
    <w:p w:rsidR="0037349F" w:rsidRPr="00CA3AD8"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Gastos </w:t>
      </w:r>
      <w:r>
        <w:rPr>
          <w:rFonts w:ascii="Arial" w:hAnsi="Arial" w:cs="Arial"/>
          <w:b/>
          <w:i/>
        </w:rPr>
        <w:t>de seguros</w:t>
      </w:r>
    </w:p>
    <w:p w:rsidR="0037349F" w:rsidRPr="00CA3AD8" w:rsidRDefault="0037349F" w:rsidP="0037349F">
      <w:pPr>
        <w:spacing w:line="360" w:lineRule="auto"/>
        <w:jc w:val="both"/>
        <w:rPr>
          <w:rFonts w:ascii="Arial" w:hAnsi="Arial" w:cs="Arial"/>
        </w:rPr>
      </w:pPr>
      <w:r w:rsidRPr="00CA3AD8">
        <w:rPr>
          <w:rFonts w:ascii="Arial" w:hAnsi="Arial" w:cs="Arial"/>
        </w:rPr>
        <w:lastRenderedPageBreak/>
        <w:t xml:space="preserve">Se pagó por concepto de seguros $ 4.500,00 correspondiente al 0,73% de los egresos del mes octubre. </w:t>
      </w:r>
    </w:p>
    <w:p w:rsidR="0037349F" w:rsidRDefault="0037349F" w:rsidP="0037349F">
      <w:pPr>
        <w:spacing w:line="360" w:lineRule="auto"/>
        <w:jc w:val="both"/>
        <w:rPr>
          <w:rFonts w:ascii="Arial" w:hAnsi="Arial" w:cs="Arial"/>
          <w:b/>
          <w:i/>
        </w:rPr>
      </w:pP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Pr>
          <w:rFonts w:ascii="Arial" w:hAnsi="Arial" w:cs="Arial"/>
          <w:b/>
          <w:i/>
        </w:rPr>
        <w:t>Préstamos a empleados</w:t>
      </w:r>
    </w:p>
    <w:p w:rsidR="0037349F" w:rsidRDefault="0037349F" w:rsidP="0037349F">
      <w:pPr>
        <w:spacing w:line="360" w:lineRule="auto"/>
        <w:jc w:val="both"/>
        <w:rPr>
          <w:rFonts w:ascii="Arial" w:hAnsi="Arial" w:cs="Arial"/>
        </w:rPr>
      </w:pPr>
      <w:r w:rsidRPr="00DE4A95">
        <w:rPr>
          <w:rFonts w:ascii="Arial" w:hAnsi="Arial" w:cs="Arial"/>
        </w:rPr>
        <w:t xml:space="preserve">En </w:t>
      </w:r>
      <w:r>
        <w:rPr>
          <w:rFonts w:ascii="Arial" w:hAnsi="Arial" w:cs="Arial"/>
        </w:rPr>
        <w:t xml:space="preserve"> </w:t>
      </w:r>
      <w:r w:rsidRPr="00DE4A95">
        <w:rPr>
          <w:rFonts w:ascii="Arial" w:hAnsi="Arial" w:cs="Arial"/>
        </w:rPr>
        <w:t xml:space="preserve">este </w:t>
      </w:r>
      <w:r>
        <w:rPr>
          <w:rFonts w:ascii="Arial" w:hAnsi="Arial" w:cs="Arial"/>
        </w:rPr>
        <w:t>m</w:t>
      </w:r>
      <w:r w:rsidRPr="00DE4A95">
        <w:rPr>
          <w:rFonts w:ascii="Arial" w:hAnsi="Arial" w:cs="Arial"/>
        </w:rPr>
        <w:t>es se otorgó el 0,49% es decir $ 3.000,00 en calidad de préstamos a ser descontados en el rol de noviembre y diciembre.</w:t>
      </w:r>
    </w:p>
    <w:p w:rsidR="0037349F" w:rsidRPr="00DE4A95" w:rsidRDefault="0037349F" w:rsidP="0037349F">
      <w:pPr>
        <w:spacing w:line="360" w:lineRule="auto"/>
        <w:jc w:val="both"/>
        <w:rPr>
          <w:rFonts w:ascii="Arial" w:hAnsi="Arial" w:cs="Arial"/>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C91EBB">
        <w:rPr>
          <w:rFonts w:ascii="Arial" w:hAnsi="Arial" w:cs="Arial"/>
        </w:rPr>
        <w:t xml:space="preserve">Se pagó al personal $ </w:t>
      </w:r>
      <w:r w:rsidRPr="0089042C">
        <w:rPr>
          <w:rFonts w:ascii="Arial" w:hAnsi="Arial" w:cs="Arial"/>
        </w:rPr>
        <w:t>2</w:t>
      </w:r>
      <w:r>
        <w:rPr>
          <w:rFonts w:ascii="Arial" w:hAnsi="Arial" w:cs="Arial"/>
        </w:rPr>
        <w:t>.</w:t>
      </w:r>
      <w:r w:rsidRPr="0089042C">
        <w:rPr>
          <w:rFonts w:ascii="Arial" w:hAnsi="Arial" w:cs="Arial"/>
        </w:rPr>
        <w:t xml:space="preserve">413,92 </w:t>
      </w:r>
      <w:r w:rsidRPr="00C91EBB">
        <w:rPr>
          <w:rFonts w:ascii="Arial" w:hAnsi="Arial" w:cs="Arial"/>
        </w:rPr>
        <w:t xml:space="preserve">correspondiente al </w:t>
      </w:r>
      <w:r w:rsidRPr="003B4277">
        <w:rPr>
          <w:rFonts w:ascii="Arial" w:hAnsi="Arial" w:cs="Arial"/>
        </w:rPr>
        <w:t>0,</w:t>
      </w:r>
      <w:r>
        <w:rPr>
          <w:rFonts w:ascii="Arial" w:hAnsi="Arial" w:cs="Arial"/>
        </w:rPr>
        <w:t>39</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octubre</w:t>
      </w:r>
      <w:r w:rsidRPr="00C91EBB">
        <w:rPr>
          <w:rFonts w:ascii="Arial" w:hAnsi="Arial" w:cs="Arial"/>
        </w:rPr>
        <w:t>.</w:t>
      </w:r>
    </w:p>
    <w:p w:rsidR="0037349F" w:rsidRPr="00DE4A95" w:rsidRDefault="0037349F" w:rsidP="0037349F">
      <w:pPr>
        <w:spacing w:line="360" w:lineRule="auto"/>
        <w:rPr>
          <w:rFonts w:ascii="Arial" w:hAnsi="Arial" w:cs="Arial"/>
          <w:i/>
          <w:sz w:val="20"/>
          <w:szCs w:val="20"/>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FC4662">
        <w:rPr>
          <w:rFonts w:ascii="Arial" w:hAnsi="Arial" w:cs="Arial"/>
        </w:rPr>
        <w:t>1.842,61</w:t>
      </w:r>
      <w:r w:rsidRPr="0089042C">
        <w:rPr>
          <w:rFonts w:ascii="Arial" w:hAnsi="Arial" w:cs="Arial"/>
        </w:rPr>
        <w:t xml:space="preserve"> </w:t>
      </w:r>
      <w:r w:rsidRPr="00C91EBB">
        <w:rPr>
          <w:rFonts w:ascii="Arial" w:hAnsi="Arial" w:cs="Arial"/>
        </w:rPr>
        <w:t xml:space="preserve">correspondiente al </w:t>
      </w:r>
      <w:r w:rsidRPr="003B4277">
        <w:rPr>
          <w:rFonts w:ascii="Arial" w:hAnsi="Arial" w:cs="Arial"/>
        </w:rPr>
        <w:t>0,</w:t>
      </w:r>
      <w:r>
        <w:rPr>
          <w:rFonts w:ascii="Arial" w:hAnsi="Arial" w:cs="Arial"/>
        </w:rPr>
        <w:t>30</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octubre</w:t>
      </w:r>
      <w:r w:rsidRPr="00C91EBB">
        <w:rPr>
          <w:rFonts w:ascii="Arial" w:hAnsi="Arial" w:cs="Arial"/>
        </w:rPr>
        <w:t xml:space="preserve">. </w:t>
      </w:r>
    </w:p>
    <w:p w:rsidR="0037349F" w:rsidRPr="00251FC5" w:rsidRDefault="0037349F" w:rsidP="0037349F">
      <w:pPr>
        <w:spacing w:line="360" w:lineRule="auto"/>
        <w:rPr>
          <w:rFonts w:ascii="Arial" w:hAnsi="Arial" w:cs="Arial"/>
          <w:b/>
          <w:lang w:val="es-EC"/>
        </w:rPr>
      </w:pPr>
    </w:p>
    <w:p w:rsidR="0037349F" w:rsidRPr="00251FC5" w:rsidRDefault="0037349F" w:rsidP="00F95BC6">
      <w:pPr>
        <w:numPr>
          <w:ilvl w:val="1"/>
          <w:numId w:val="15"/>
        </w:numPr>
        <w:tabs>
          <w:tab w:val="left" w:pos="900"/>
        </w:tabs>
        <w:spacing w:line="360" w:lineRule="auto"/>
        <w:ind w:hanging="720"/>
        <w:rPr>
          <w:rFonts w:ascii="Arial" w:hAnsi="Arial" w:cs="Arial"/>
          <w:b/>
          <w:lang w:val="es-EC"/>
        </w:rPr>
      </w:pPr>
      <w:r>
        <w:rPr>
          <w:rFonts w:ascii="Arial" w:hAnsi="Arial" w:cs="Arial"/>
          <w:b/>
          <w:lang w:val="es-EC"/>
        </w:rPr>
        <w:t xml:space="preserve"> </w:t>
      </w:r>
      <w:r w:rsidRPr="00251FC5">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2356,24069 ≤ μ ≤  4371,7681</w:t>
      </w:r>
    </w:p>
    <w:p w:rsidR="0037349F" w:rsidRPr="00DE4A95" w:rsidRDefault="0037349F" w:rsidP="0037349F">
      <w:pPr>
        <w:jc w:val="both"/>
        <w:rPr>
          <w:rFonts w:ascii="Arial" w:hAnsi="Arial" w:cs="Arial"/>
          <w:sz w:val="20"/>
          <w:szCs w:val="20"/>
        </w:rPr>
      </w:pPr>
      <w:r w:rsidRPr="00DE4A95">
        <w:rPr>
          <w:rFonts w:ascii="Arial" w:hAnsi="Arial" w:cs="Arial"/>
          <w:sz w:val="20"/>
          <w:szCs w:val="20"/>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octubre se encuentra en el intervalo ($ </w:t>
      </w:r>
      <w:r w:rsidRPr="00F421A7">
        <w:rPr>
          <w:rFonts w:ascii="Arial" w:hAnsi="Arial" w:cs="Arial"/>
        </w:rPr>
        <w:t>2.356,24 ≤ μ ≤ $ 4.371,77) con el 95% de confianza.</w:t>
      </w:r>
    </w:p>
    <w:p w:rsidR="0037349F" w:rsidRPr="00DE4A95" w:rsidRDefault="0037349F" w:rsidP="0037349F">
      <w:pPr>
        <w:spacing w:line="360" w:lineRule="auto"/>
        <w:jc w:val="both"/>
        <w:rPr>
          <w:rFonts w:ascii="Arial" w:hAnsi="Arial" w:cs="Arial"/>
          <w:b/>
          <w:highlight w:val="cyan"/>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Default="0037349F" w:rsidP="0037349F">
      <w:pPr>
        <w:spacing w:line="360" w:lineRule="auto"/>
        <w:jc w:val="both"/>
        <w:rPr>
          <w:rFonts w:ascii="Arial" w:hAnsi="Arial" w:cs="Arial"/>
          <w:b/>
        </w:rPr>
      </w:pPr>
    </w:p>
    <w:p w:rsidR="0037349F" w:rsidRPr="00054D7B" w:rsidRDefault="0037349F" w:rsidP="00F95BC6">
      <w:pPr>
        <w:numPr>
          <w:ilvl w:val="1"/>
          <w:numId w:val="5"/>
        </w:numPr>
        <w:spacing w:line="360" w:lineRule="auto"/>
        <w:ind w:hanging="720"/>
        <w:rPr>
          <w:rFonts w:ascii="Arial" w:hAnsi="Arial" w:cs="Arial"/>
          <w:b/>
          <w:lang w:val="es-EC"/>
        </w:rPr>
      </w:pPr>
      <w:r w:rsidRPr="00054D7B">
        <w:rPr>
          <w:rFonts w:ascii="Arial" w:hAnsi="Arial" w:cs="Arial"/>
          <w:b/>
          <w:lang w:val="es-EC"/>
        </w:rPr>
        <w:t>NOVIEMBRE</w:t>
      </w:r>
    </w:p>
    <w:p w:rsidR="0037349F" w:rsidRDefault="0037349F" w:rsidP="00F95BC6">
      <w:pPr>
        <w:numPr>
          <w:ilvl w:val="1"/>
          <w:numId w:val="16"/>
        </w:numPr>
        <w:tabs>
          <w:tab w:val="left" w:pos="900"/>
        </w:tabs>
        <w:spacing w:line="360" w:lineRule="auto"/>
        <w:ind w:hanging="720"/>
        <w:rPr>
          <w:rFonts w:ascii="Arial" w:hAnsi="Arial" w:cs="Arial"/>
          <w:b/>
          <w:lang w:val="es-EC"/>
        </w:rPr>
      </w:pPr>
      <w:r>
        <w:rPr>
          <w:rFonts w:ascii="Arial" w:hAnsi="Arial" w:cs="Arial"/>
          <w:b/>
          <w:lang w:val="es-EC"/>
        </w:rPr>
        <w:t xml:space="preserve"> Por actividad</w:t>
      </w:r>
    </w:p>
    <w:p w:rsidR="0037349F" w:rsidRPr="002B6CF2" w:rsidRDefault="0037349F" w:rsidP="0037349F">
      <w:pPr>
        <w:spacing w:line="360" w:lineRule="auto"/>
        <w:jc w:val="both"/>
        <w:rPr>
          <w:rFonts w:ascii="Arial" w:hAnsi="Arial" w:cs="Arial"/>
          <w:sz w:val="23"/>
          <w:szCs w:val="23"/>
        </w:rPr>
      </w:pPr>
      <w:r w:rsidRPr="002B6CF2">
        <w:rPr>
          <w:rFonts w:ascii="Arial" w:hAnsi="Arial" w:cs="Arial"/>
          <w:sz w:val="23"/>
          <w:szCs w:val="23"/>
        </w:rPr>
        <w:lastRenderedPageBreak/>
        <w:t xml:space="preserve">Las actividades que influyeron en el mes de noviembre fueron las que se describen en el GRAFICO 28. </w:t>
      </w:r>
    </w:p>
    <w:p w:rsidR="0037349F" w:rsidRPr="002B6CF2" w:rsidRDefault="0037349F" w:rsidP="0037349F">
      <w:pPr>
        <w:spacing w:line="360" w:lineRule="auto"/>
        <w:jc w:val="both"/>
        <w:rPr>
          <w:rFonts w:ascii="Arial" w:hAnsi="Arial" w:cs="Arial"/>
          <w:sz w:val="16"/>
          <w:szCs w:val="16"/>
        </w:rPr>
      </w:pPr>
    </w:p>
    <w:p w:rsidR="0037349F" w:rsidRPr="00054D7B"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28</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 xml:space="preserve">Actividades más influyentes en </w:t>
      </w:r>
      <w:r>
        <w:rPr>
          <w:rFonts w:ascii="Arial" w:hAnsi="Arial" w:cs="Arial"/>
          <w:i/>
          <w:sz w:val="20"/>
          <w:szCs w:val="20"/>
        </w:rPr>
        <w:t>noviembre</w:t>
      </w:r>
      <w:r w:rsidRPr="00DA5B61">
        <w:rPr>
          <w:rFonts w:ascii="Arial" w:hAnsi="Arial" w:cs="Arial"/>
          <w:i/>
          <w:sz w:val="20"/>
          <w:szCs w:val="20"/>
        </w:rPr>
        <w:t xml:space="preserve"> del 2006</w:t>
      </w:r>
      <w:r>
        <w:rPr>
          <w:rFonts w:ascii="Arial" w:hAnsi="Arial" w:cs="Arial"/>
          <w:i/>
          <w:sz w:val="20"/>
          <w:szCs w:val="20"/>
        </w:rPr>
        <w:t xml:space="preserve">                                                                                    </w:t>
      </w:r>
    </w:p>
    <w:p w:rsidR="0037349F" w:rsidRDefault="00F40EC8" w:rsidP="0037349F">
      <w:pPr>
        <w:jc w:val="center"/>
      </w:pPr>
      <w:r>
        <w:rPr>
          <w:noProof/>
        </w:rPr>
        <w:drawing>
          <wp:inline distT="0" distB="0" distL="0" distR="0">
            <wp:extent cx="4620260" cy="1948815"/>
            <wp:effectExtent l="1905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l="5020" t="23425" r="2473" b="13533"/>
                    <a:stretch>
                      <a:fillRect/>
                    </a:stretch>
                  </pic:blipFill>
                  <pic:spPr bwMode="auto">
                    <a:xfrm>
                      <a:off x="0" y="0"/>
                      <a:ext cx="4620260" cy="194881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noviembre con</w:t>
      </w:r>
      <w:r w:rsidRPr="00F421A7">
        <w:rPr>
          <w:rFonts w:ascii="Arial" w:hAnsi="Arial" w:cs="Arial"/>
        </w:rPr>
        <w:t xml:space="preserve"> </w:t>
      </w:r>
      <w:r w:rsidRPr="00C91EBB">
        <w:rPr>
          <w:rFonts w:ascii="Arial" w:hAnsi="Arial" w:cs="Arial"/>
        </w:rPr>
        <w:t xml:space="preserve">$ </w:t>
      </w:r>
      <w:r w:rsidRPr="000A4EE7">
        <w:rPr>
          <w:rFonts w:ascii="Arial" w:hAnsi="Arial" w:cs="Arial"/>
        </w:rPr>
        <w:t xml:space="preserve">533.051,28 </w:t>
      </w:r>
      <w:r>
        <w:rPr>
          <w:rFonts w:ascii="Arial" w:hAnsi="Arial" w:cs="Arial"/>
        </w:rPr>
        <w:t xml:space="preserve">equivalente al </w:t>
      </w:r>
      <w:r w:rsidRPr="000A4EE7">
        <w:rPr>
          <w:rFonts w:ascii="Arial" w:hAnsi="Arial" w:cs="Arial"/>
        </w:rPr>
        <w:t>83,34</w:t>
      </w:r>
      <w:r w:rsidRPr="00C91EBB">
        <w:rPr>
          <w:rFonts w:ascii="Arial" w:hAnsi="Arial" w:cs="Arial"/>
        </w:rPr>
        <w:t xml:space="preserve">% </w:t>
      </w:r>
      <w:r>
        <w:rPr>
          <w:rFonts w:ascii="Arial" w:hAnsi="Arial" w:cs="Arial"/>
        </w:rPr>
        <w:t>del total de los pagos en el mes de noviembre. En el GRAFICO 29 se aprecia la segmentación en tarjetas de telefonía.</w:t>
      </w:r>
    </w:p>
    <w:p w:rsidR="0037349F" w:rsidRPr="00DA5B61" w:rsidRDefault="0037349F" w:rsidP="0037349F">
      <w:pPr>
        <w:spacing w:line="360" w:lineRule="auto"/>
        <w:jc w:val="both"/>
        <w:rPr>
          <w:rFonts w:ascii="Arial" w:hAnsi="Arial" w:cs="Arial"/>
          <w:sz w:val="16"/>
          <w:szCs w:val="16"/>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29</w:t>
      </w:r>
      <w:r w:rsidRPr="00F8451F">
        <w:rPr>
          <w:rFonts w:ascii="Arial" w:hAnsi="Arial" w:cs="Arial"/>
          <w:i/>
          <w:sz w:val="20"/>
          <w:szCs w:val="20"/>
        </w:rPr>
        <w:t xml:space="preserve">.- </w:t>
      </w:r>
      <w:r>
        <w:rPr>
          <w:rFonts w:ascii="Arial" w:hAnsi="Arial" w:cs="Arial"/>
          <w:i/>
          <w:sz w:val="20"/>
          <w:szCs w:val="20"/>
        </w:rPr>
        <w:t>Participación de las tarjetas de telefonía en noviembre 2006</w:t>
      </w:r>
    </w:p>
    <w:p w:rsidR="0037349F" w:rsidRDefault="00F40EC8" w:rsidP="0037349F">
      <w:pPr>
        <w:spacing w:line="360" w:lineRule="auto"/>
        <w:jc w:val="center"/>
      </w:pPr>
      <w:r>
        <w:rPr>
          <w:noProof/>
        </w:rPr>
        <w:drawing>
          <wp:inline distT="0" distB="0" distL="0" distR="0">
            <wp:extent cx="3056255" cy="15157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l="36926" t="32877" r="6726" b="23016"/>
                    <a:stretch>
                      <a:fillRect/>
                    </a:stretch>
                  </pic:blipFill>
                  <pic:spPr bwMode="auto">
                    <a:xfrm>
                      <a:off x="0" y="0"/>
                      <a:ext cx="3056255" cy="1515745"/>
                    </a:xfrm>
                    <a:prstGeom prst="rect">
                      <a:avLst/>
                    </a:prstGeom>
                    <a:noFill/>
                    <a:ln w="9525">
                      <a:noFill/>
                      <a:miter lim="800000"/>
                      <a:headEnd/>
                      <a:tailEnd/>
                    </a:ln>
                  </pic:spPr>
                </pic:pic>
              </a:graphicData>
            </a:graphic>
          </wp:inline>
        </w:drawing>
      </w:r>
    </w:p>
    <w:p w:rsidR="0037349F" w:rsidRDefault="0037349F" w:rsidP="0037349F">
      <w:pPr>
        <w:jc w:val="center"/>
      </w:pPr>
    </w:p>
    <w:p w:rsidR="0037349F" w:rsidRPr="00F421A7" w:rsidRDefault="0037349F" w:rsidP="0037349F">
      <w:pPr>
        <w:spacing w:line="360" w:lineRule="auto"/>
        <w:jc w:val="both"/>
        <w:rPr>
          <w:rFonts w:ascii="Arial" w:hAnsi="Arial" w:cs="Arial"/>
          <w:b/>
          <w:i/>
        </w:rPr>
      </w:pPr>
      <w:r w:rsidRPr="0089042C">
        <w:rPr>
          <w:rFonts w:ascii="Arial" w:hAnsi="Arial" w:cs="Arial"/>
          <w:b/>
          <w:i/>
        </w:rPr>
        <w:t>Comisiones a vendedores</w:t>
      </w:r>
      <w:r w:rsidRPr="00F421A7">
        <w:rPr>
          <w:rFonts w:ascii="Arial" w:hAnsi="Arial" w:cs="Arial"/>
          <w:b/>
          <w:i/>
        </w:rPr>
        <w:t xml:space="preserve"> </w:t>
      </w:r>
    </w:p>
    <w:p w:rsidR="0037349F" w:rsidRPr="003B4277" w:rsidRDefault="0037349F" w:rsidP="0037349F">
      <w:pPr>
        <w:spacing w:line="360" w:lineRule="auto"/>
        <w:jc w:val="both"/>
        <w:rPr>
          <w:rFonts w:ascii="Arial" w:hAnsi="Arial" w:cs="Arial"/>
        </w:rPr>
      </w:pPr>
      <w:r w:rsidRPr="003B4277">
        <w:rPr>
          <w:rFonts w:ascii="Arial" w:hAnsi="Arial" w:cs="Arial"/>
        </w:rPr>
        <w:t xml:space="preserve">Las comisiones a vendedores captan el </w:t>
      </w:r>
      <w:r w:rsidRPr="000A4EE7">
        <w:rPr>
          <w:rFonts w:ascii="Arial" w:hAnsi="Arial" w:cs="Arial"/>
        </w:rPr>
        <w:t>3,97</w:t>
      </w:r>
      <w:r w:rsidRPr="004B7355">
        <w:rPr>
          <w:rFonts w:ascii="Arial" w:hAnsi="Arial" w:cs="Arial"/>
        </w:rPr>
        <w:t xml:space="preserve">% </w:t>
      </w:r>
      <w:r w:rsidRPr="003B4277">
        <w:rPr>
          <w:rFonts w:ascii="Arial" w:hAnsi="Arial" w:cs="Arial"/>
        </w:rPr>
        <w:t xml:space="preserve">de los pagos, es decir $ </w:t>
      </w:r>
      <w:r w:rsidRPr="000A4EE7">
        <w:rPr>
          <w:rFonts w:ascii="Arial" w:hAnsi="Arial" w:cs="Arial"/>
        </w:rPr>
        <w:t>25.411,51</w:t>
      </w:r>
      <w:r w:rsidRPr="003B4277">
        <w:rPr>
          <w:rFonts w:ascii="Arial" w:hAnsi="Arial" w:cs="Arial"/>
        </w:rPr>
        <w:t xml:space="preserve">. Entre estas comisiones debemos recalcar que en el mes de </w:t>
      </w:r>
      <w:r>
        <w:rPr>
          <w:rFonts w:ascii="Arial" w:hAnsi="Arial" w:cs="Arial"/>
        </w:rPr>
        <w:t>noviembre</w:t>
      </w:r>
      <w:r w:rsidRPr="003B4277">
        <w:rPr>
          <w:rFonts w:ascii="Arial" w:hAnsi="Arial" w:cs="Arial"/>
        </w:rPr>
        <w:t xml:space="preserve"> se pagan las comisiones atrasadas; claramente podemos apreciar que el </w:t>
      </w:r>
      <w:r>
        <w:rPr>
          <w:rFonts w:ascii="Arial" w:hAnsi="Arial" w:cs="Arial"/>
        </w:rPr>
        <w:t>19,85</w:t>
      </w:r>
      <w:r w:rsidRPr="003B4277">
        <w:rPr>
          <w:rFonts w:ascii="Arial" w:hAnsi="Arial" w:cs="Arial"/>
        </w:rPr>
        <w:t xml:space="preserve">%, </w:t>
      </w:r>
      <w:r>
        <w:rPr>
          <w:rFonts w:ascii="Arial" w:hAnsi="Arial" w:cs="Arial"/>
        </w:rPr>
        <w:t>42,42% y</w:t>
      </w:r>
      <w:r w:rsidRPr="003B4277">
        <w:rPr>
          <w:rFonts w:ascii="Arial" w:hAnsi="Arial" w:cs="Arial"/>
        </w:rPr>
        <w:t xml:space="preserve"> </w:t>
      </w:r>
      <w:r>
        <w:rPr>
          <w:rFonts w:ascii="Arial" w:hAnsi="Arial" w:cs="Arial"/>
        </w:rPr>
        <w:t>30,36</w:t>
      </w:r>
      <w:r w:rsidRPr="003B4277">
        <w:rPr>
          <w:rFonts w:ascii="Arial" w:hAnsi="Arial" w:cs="Arial"/>
        </w:rPr>
        <w:t xml:space="preserve">% corresponde a </w:t>
      </w:r>
      <w:r>
        <w:rPr>
          <w:rFonts w:ascii="Arial" w:hAnsi="Arial" w:cs="Arial"/>
        </w:rPr>
        <w:t xml:space="preserve">septiembre, octubre </w:t>
      </w:r>
      <w:r w:rsidRPr="003B4277">
        <w:rPr>
          <w:rFonts w:ascii="Arial" w:hAnsi="Arial" w:cs="Arial"/>
        </w:rPr>
        <w:t>y comisiones ex</w:t>
      </w:r>
      <w:r>
        <w:rPr>
          <w:rFonts w:ascii="Arial" w:hAnsi="Arial" w:cs="Arial"/>
        </w:rPr>
        <w:t>tras respectivamente. Para el mes de noviembre se evidencia que el valor de las comisiones significó un 7,37% con relación al total pagado en el mes</w:t>
      </w:r>
      <w:r w:rsidRPr="003B4277">
        <w:rPr>
          <w:rFonts w:ascii="Arial" w:hAnsi="Arial" w:cs="Arial"/>
        </w:rPr>
        <w:t xml:space="preserve"> tal como refleja </w:t>
      </w:r>
      <w:r>
        <w:rPr>
          <w:rFonts w:ascii="Arial" w:hAnsi="Arial" w:cs="Arial"/>
        </w:rPr>
        <w:t>el GRAFICO 30</w:t>
      </w:r>
      <w:r w:rsidRPr="003B4277">
        <w:rPr>
          <w:rFonts w:ascii="Arial" w:hAnsi="Arial" w:cs="Arial"/>
        </w:rPr>
        <w:t>.</w:t>
      </w:r>
    </w:p>
    <w:p w:rsidR="0037349F" w:rsidRPr="00AD0CD5" w:rsidRDefault="0037349F" w:rsidP="0037349F">
      <w:pPr>
        <w:spacing w:line="360" w:lineRule="auto"/>
        <w:jc w:val="both"/>
        <w:rPr>
          <w:rFonts w:ascii="Arial" w:hAnsi="Arial" w:cs="Arial"/>
          <w:sz w:val="20"/>
          <w:szCs w:val="20"/>
        </w:rPr>
      </w:pPr>
      <w:r>
        <w:rPr>
          <w:rFonts w:ascii="Arial" w:hAnsi="Arial" w:cs="Arial"/>
        </w:rPr>
        <w:t xml:space="preserve"> </w:t>
      </w:r>
    </w:p>
    <w:p w:rsidR="0037349F" w:rsidRPr="00DA5B61" w:rsidRDefault="0037349F" w:rsidP="0037349F">
      <w:pPr>
        <w:spacing w:line="360" w:lineRule="auto"/>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30</w:t>
      </w:r>
      <w:r w:rsidRPr="00DA5B61">
        <w:rPr>
          <w:rFonts w:ascii="Arial" w:hAnsi="Arial" w:cs="Arial"/>
          <w:i/>
          <w:sz w:val="20"/>
          <w:szCs w:val="20"/>
        </w:rPr>
        <w:t>- Porcentaje de participación de las comisiones a vendedores</w:t>
      </w:r>
      <w:r>
        <w:rPr>
          <w:rFonts w:ascii="Arial" w:hAnsi="Arial" w:cs="Arial"/>
          <w:i/>
          <w:sz w:val="20"/>
          <w:szCs w:val="20"/>
        </w:rPr>
        <w:t>, Noviembre</w:t>
      </w:r>
      <w:r w:rsidRPr="00DA5B61">
        <w:rPr>
          <w:rFonts w:ascii="Arial" w:hAnsi="Arial" w:cs="Arial"/>
          <w:i/>
          <w:sz w:val="20"/>
          <w:szCs w:val="20"/>
        </w:rPr>
        <w:t xml:space="preserve"> 2006</w:t>
      </w:r>
    </w:p>
    <w:p w:rsidR="0037349F" w:rsidRPr="00853187" w:rsidRDefault="00F40EC8" w:rsidP="0037349F">
      <w:pPr>
        <w:spacing w:line="360" w:lineRule="auto"/>
        <w:jc w:val="center"/>
        <w:rPr>
          <w:rFonts w:ascii="Arial" w:hAnsi="Arial" w:cs="Arial"/>
          <w:b/>
          <w:i/>
        </w:rPr>
      </w:pPr>
      <w:r>
        <w:rPr>
          <w:rFonts w:ascii="Arial" w:hAnsi="Arial" w:cs="Arial"/>
          <w:b/>
          <w:i/>
          <w:noProof/>
        </w:rPr>
        <w:lastRenderedPageBreak/>
        <w:drawing>
          <wp:inline distT="0" distB="0" distL="0" distR="0">
            <wp:extent cx="2646680" cy="1756410"/>
            <wp:effectExtent l="1905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l="29466" t="28163" r="13086" b="14961"/>
                    <a:stretch>
                      <a:fillRect/>
                    </a:stretch>
                  </pic:blipFill>
                  <pic:spPr bwMode="auto">
                    <a:xfrm>
                      <a:off x="0" y="0"/>
                      <a:ext cx="2646680" cy="1756410"/>
                    </a:xfrm>
                    <a:prstGeom prst="rect">
                      <a:avLst/>
                    </a:prstGeom>
                    <a:noFill/>
                    <a:ln w="9525">
                      <a:noFill/>
                      <a:miter lim="800000"/>
                      <a:headEnd/>
                      <a:tailEnd/>
                    </a:ln>
                  </pic:spPr>
                </pic:pic>
              </a:graphicData>
            </a:graphic>
          </wp:inline>
        </w:drawing>
      </w:r>
    </w:p>
    <w:p w:rsidR="0037349F" w:rsidRPr="002B6CF2" w:rsidRDefault="0037349F" w:rsidP="0037349F">
      <w:pPr>
        <w:spacing w:line="360" w:lineRule="auto"/>
        <w:jc w:val="both"/>
        <w:rPr>
          <w:rFonts w:ascii="Arial" w:hAnsi="Arial" w:cs="Arial"/>
          <w:b/>
          <w:i/>
          <w:sz w:val="20"/>
          <w:szCs w:val="20"/>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C91EBB" w:rsidRDefault="0037349F" w:rsidP="0037349F">
      <w:pPr>
        <w:spacing w:line="360" w:lineRule="auto"/>
        <w:jc w:val="both"/>
        <w:rPr>
          <w:rFonts w:ascii="Arial" w:hAnsi="Arial" w:cs="Arial"/>
        </w:rPr>
      </w:pPr>
      <w:r w:rsidRPr="00C91EBB">
        <w:rPr>
          <w:rFonts w:ascii="Arial" w:hAnsi="Arial" w:cs="Arial"/>
        </w:rPr>
        <w:t xml:space="preserve">La compra de celulares se invirtió $ </w:t>
      </w:r>
      <w:r w:rsidRPr="000A4EE7">
        <w:rPr>
          <w:rFonts w:ascii="Arial" w:hAnsi="Arial" w:cs="Arial"/>
        </w:rPr>
        <w:t xml:space="preserve">23.324,18 </w:t>
      </w:r>
      <w:r w:rsidRPr="00C91EBB">
        <w:rPr>
          <w:rFonts w:ascii="Arial" w:hAnsi="Arial" w:cs="Arial"/>
        </w:rPr>
        <w:t xml:space="preserve">equivalente al </w:t>
      </w:r>
      <w:r w:rsidRPr="000A4EE7">
        <w:rPr>
          <w:rFonts w:ascii="Arial" w:hAnsi="Arial" w:cs="Arial"/>
        </w:rPr>
        <w:t>3,65</w:t>
      </w:r>
      <w:r w:rsidRPr="00C91EBB">
        <w:rPr>
          <w:rFonts w:ascii="Arial" w:hAnsi="Arial" w:cs="Arial"/>
        </w:rPr>
        <w:t xml:space="preserve">% del valor total de los pagos de </w:t>
      </w:r>
      <w:r>
        <w:rPr>
          <w:rFonts w:ascii="Arial" w:hAnsi="Arial" w:cs="Arial"/>
        </w:rPr>
        <w:t>noviembre</w:t>
      </w:r>
      <w:r w:rsidRPr="00C91EBB">
        <w:rPr>
          <w:rFonts w:ascii="Arial" w:hAnsi="Arial" w:cs="Arial"/>
        </w:rPr>
        <w:t>.</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Pr>
          <w:rFonts w:ascii="Arial" w:hAnsi="Arial" w:cs="Arial"/>
          <w:b/>
          <w:i/>
        </w:rPr>
        <w:t>Por financiamiento</w:t>
      </w:r>
    </w:p>
    <w:p w:rsidR="0037349F" w:rsidRPr="00C91EBB" w:rsidRDefault="0037349F" w:rsidP="0037349F">
      <w:pPr>
        <w:spacing w:line="360" w:lineRule="auto"/>
        <w:jc w:val="both"/>
        <w:rPr>
          <w:rFonts w:ascii="Arial" w:hAnsi="Arial" w:cs="Arial"/>
        </w:rPr>
      </w:pPr>
      <w:r>
        <w:rPr>
          <w:rFonts w:ascii="Arial" w:hAnsi="Arial" w:cs="Arial"/>
        </w:rPr>
        <w:t xml:space="preserve">Se pagó por concepto de financiamiento el valor de </w:t>
      </w:r>
      <w:r w:rsidRPr="00C91EBB">
        <w:rPr>
          <w:rFonts w:ascii="Arial" w:hAnsi="Arial" w:cs="Arial"/>
        </w:rPr>
        <w:t xml:space="preserve">$ </w:t>
      </w:r>
      <w:r w:rsidRPr="000A4EE7">
        <w:rPr>
          <w:rFonts w:ascii="Arial" w:hAnsi="Arial" w:cs="Arial"/>
        </w:rPr>
        <w:t xml:space="preserve">12.359,57 </w:t>
      </w:r>
      <w:r w:rsidRPr="00C91EBB">
        <w:rPr>
          <w:rFonts w:ascii="Arial" w:hAnsi="Arial" w:cs="Arial"/>
        </w:rPr>
        <w:t xml:space="preserve">equivalente al </w:t>
      </w:r>
      <w:r w:rsidRPr="000A4EE7">
        <w:rPr>
          <w:rFonts w:ascii="Arial" w:hAnsi="Arial" w:cs="Arial"/>
        </w:rPr>
        <w:t>1,93</w:t>
      </w:r>
      <w:r w:rsidRPr="00DE1718">
        <w:rPr>
          <w:rFonts w:ascii="Arial" w:hAnsi="Arial" w:cs="Arial"/>
        </w:rPr>
        <w:t xml:space="preserve">% </w:t>
      </w:r>
      <w:r w:rsidRPr="00C91EBB">
        <w:rPr>
          <w:rFonts w:ascii="Arial" w:hAnsi="Arial" w:cs="Arial"/>
        </w:rPr>
        <w:t xml:space="preserve">del valor total de los pagos de </w:t>
      </w:r>
      <w:r>
        <w:rPr>
          <w:rFonts w:ascii="Arial" w:hAnsi="Arial" w:cs="Arial"/>
        </w:rPr>
        <w:t>noviembre</w:t>
      </w:r>
      <w:r w:rsidRPr="00C91EBB">
        <w:rPr>
          <w:rFonts w:ascii="Arial" w:hAnsi="Arial" w:cs="Arial"/>
        </w:rPr>
        <w:t>.</w:t>
      </w:r>
    </w:p>
    <w:p w:rsidR="0037349F" w:rsidRDefault="0037349F" w:rsidP="0037349F">
      <w:pPr>
        <w:spacing w:line="360" w:lineRule="auto"/>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invirtió $ </w:t>
      </w:r>
      <w:r w:rsidRPr="000A4EE7">
        <w:rPr>
          <w:rFonts w:ascii="Arial" w:hAnsi="Arial" w:cs="Arial"/>
        </w:rPr>
        <w:t xml:space="preserve">9.913,86 </w:t>
      </w:r>
      <w:r w:rsidRPr="00C91EBB">
        <w:rPr>
          <w:rFonts w:ascii="Arial" w:hAnsi="Arial" w:cs="Arial"/>
        </w:rPr>
        <w:t xml:space="preserve">correspondiente al </w:t>
      </w:r>
      <w:r w:rsidRPr="000A4EE7">
        <w:rPr>
          <w:rFonts w:ascii="Arial" w:hAnsi="Arial" w:cs="Arial"/>
        </w:rPr>
        <w:t>1,55</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noviembre</w:t>
      </w:r>
      <w:r w:rsidRPr="00C91EBB">
        <w:rPr>
          <w:rFonts w:ascii="Arial" w:hAnsi="Arial" w:cs="Arial"/>
        </w:rPr>
        <w:t>.</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F421A7">
        <w:rPr>
          <w:rFonts w:ascii="Arial" w:hAnsi="Arial" w:cs="Arial"/>
          <w:b/>
          <w:i/>
        </w:rPr>
        <w:t>Otros</w:t>
      </w:r>
    </w:p>
    <w:p w:rsidR="0037349F" w:rsidRDefault="0037349F" w:rsidP="0037349F">
      <w:pPr>
        <w:spacing w:line="360" w:lineRule="auto"/>
        <w:jc w:val="both"/>
        <w:rPr>
          <w:rFonts w:ascii="Arial" w:hAnsi="Arial" w:cs="Arial"/>
        </w:rPr>
      </w:pPr>
      <w:r w:rsidRPr="00C91EBB">
        <w:rPr>
          <w:rFonts w:ascii="Arial" w:hAnsi="Arial" w:cs="Arial"/>
        </w:rPr>
        <w:t xml:space="preserve">Para esta variable se agrupó montos pequeños de al final llegaron al </w:t>
      </w:r>
      <w:r w:rsidRPr="000A4EE7">
        <w:rPr>
          <w:rFonts w:ascii="Arial" w:hAnsi="Arial" w:cs="Arial"/>
        </w:rPr>
        <w:t>1,18</w:t>
      </w:r>
      <w:r w:rsidRPr="00C91EBB">
        <w:rPr>
          <w:rFonts w:ascii="Arial" w:hAnsi="Arial" w:cs="Arial"/>
        </w:rPr>
        <w:t xml:space="preserve">%, es decir $ </w:t>
      </w:r>
      <w:r w:rsidRPr="000A4EE7">
        <w:rPr>
          <w:rFonts w:ascii="Arial" w:hAnsi="Arial" w:cs="Arial"/>
        </w:rPr>
        <w:t>7.551,30</w:t>
      </w:r>
      <w:r>
        <w:rPr>
          <w:rFonts w:ascii="Arial" w:hAnsi="Arial" w:cs="Arial"/>
        </w:rPr>
        <w:t>, de este valor se ha repartido en porcentajes para los siguientes pagos:</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Vacaciones pagadas</w:t>
      </w:r>
      <w:r w:rsidRPr="00AD0CD5">
        <w:rPr>
          <w:rFonts w:ascii="Arial" w:hAnsi="Arial" w:cs="Arial"/>
          <w:sz w:val="23"/>
          <w:szCs w:val="23"/>
        </w:rPr>
        <w:tab/>
        <w:t>0,01%</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Por pago de cuota camión</w:t>
      </w:r>
      <w:r w:rsidRPr="00AD0CD5">
        <w:rPr>
          <w:rFonts w:ascii="Arial" w:hAnsi="Arial" w:cs="Arial"/>
          <w:sz w:val="23"/>
          <w:szCs w:val="23"/>
        </w:rPr>
        <w:tab/>
        <w:t>0,01%</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 internet</w:t>
      </w:r>
      <w:r w:rsidRPr="00AD0CD5">
        <w:rPr>
          <w:rFonts w:ascii="Arial" w:hAnsi="Arial" w:cs="Arial"/>
          <w:sz w:val="23"/>
          <w:szCs w:val="23"/>
        </w:rPr>
        <w:tab/>
        <w:t>0,01%</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Servicios básicos</w:t>
      </w:r>
      <w:r w:rsidRPr="00AD0CD5">
        <w:rPr>
          <w:rFonts w:ascii="Arial" w:hAnsi="Arial" w:cs="Arial"/>
          <w:sz w:val="23"/>
          <w:szCs w:val="23"/>
        </w:rPr>
        <w:tab/>
        <w:t>0,02%</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ventas</w:t>
      </w:r>
      <w:r w:rsidRPr="00AD0CD5">
        <w:rPr>
          <w:rFonts w:ascii="Arial" w:hAnsi="Arial" w:cs="Arial"/>
          <w:sz w:val="23"/>
          <w:szCs w:val="23"/>
        </w:rPr>
        <w:tab/>
        <w:t>0,03%</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Por compra de rollos para locutorios</w:t>
      </w:r>
      <w:r w:rsidRPr="00AD0CD5">
        <w:rPr>
          <w:rFonts w:ascii="Arial" w:hAnsi="Arial" w:cs="Arial"/>
          <w:sz w:val="23"/>
          <w:szCs w:val="23"/>
        </w:rPr>
        <w:tab/>
        <w:t>0,03%</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por servicio de frecuencia de radios</w:t>
      </w:r>
      <w:r w:rsidRPr="00AD0CD5">
        <w:rPr>
          <w:rFonts w:ascii="Arial" w:hAnsi="Arial" w:cs="Arial"/>
          <w:sz w:val="23"/>
          <w:szCs w:val="23"/>
        </w:rPr>
        <w:tab/>
        <w:t>0,05%</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 xml:space="preserve">Gasto de servicio técnico  </w:t>
      </w:r>
      <w:r w:rsidRPr="00AD0CD5">
        <w:rPr>
          <w:rFonts w:ascii="Arial" w:hAnsi="Arial" w:cs="Arial"/>
          <w:sz w:val="23"/>
          <w:szCs w:val="23"/>
        </w:rPr>
        <w:tab/>
        <w:t>0,05%</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publicidad</w:t>
      </w:r>
      <w:r w:rsidRPr="00AD0CD5">
        <w:rPr>
          <w:rFonts w:ascii="Arial" w:hAnsi="Arial" w:cs="Arial"/>
          <w:sz w:val="23"/>
          <w:szCs w:val="23"/>
        </w:rPr>
        <w:tab/>
        <w:t>0,05%</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curies-envió</w:t>
      </w:r>
      <w:r w:rsidRPr="00AD0CD5">
        <w:rPr>
          <w:rFonts w:ascii="Arial" w:hAnsi="Arial" w:cs="Arial"/>
          <w:sz w:val="23"/>
          <w:szCs w:val="23"/>
        </w:rPr>
        <w:tab/>
        <w:t>0,05%</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Compra de accesorios</w:t>
      </w:r>
      <w:r w:rsidRPr="00AD0CD5">
        <w:rPr>
          <w:rFonts w:ascii="Arial" w:hAnsi="Arial" w:cs="Arial"/>
          <w:sz w:val="23"/>
          <w:szCs w:val="23"/>
        </w:rPr>
        <w:tab/>
        <w:t>0,10%</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lastRenderedPageBreak/>
        <w:t>Por elaboración de facturas n/v y ordenes de pedido</w:t>
      </w:r>
      <w:r w:rsidRPr="00AD0CD5">
        <w:rPr>
          <w:rFonts w:ascii="Arial" w:hAnsi="Arial" w:cs="Arial"/>
          <w:sz w:val="23"/>
          <w:szCs w:val="23"/>
        </w:rPr>
        <w:tab/>
        <w:t>0,11%</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Compra de suministros</w:t>
      </w:r>
      <w:r w:rsidRPr="00AD0CD5">
        <w:rPr>
          <w:rFonts w:ascii="Arial" w:hAnsi="Arial" w:cs="Arial"/>
          <w:sz w:val="23"/>
          <w:szCs w:val="23"/>
        </w:rPr>
        <w:tab/>
        <w:t>0,12%</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seguridad y guardianía</w:t>
      </w:r>
      <w:r w:rsidRPr="00AD0CD5">
        <w:rPr>
          <w:rFonts w:ascii="Arial" w:hAnsi="Arial" w:cs="Arial"/>
          <w:sz w:val="23"/>
          <w:szCs w:val="23"/>
        </w:rPr>
        <w:tab/>
        <w:t>0,13%</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arriendo</w:t>
      </w:r>
      <w:r w:rsidRPr="00AD0CD5">
        <w:rPr>
          <w:rFonts w:ascii="Arial" w:hAnsi="Arial" w:cs="Arial"/>
          <w:sz w:val="23"/>
          <w:szCs w:val="23"/>
        </w:rPr>
        <w:tab/>
        <w:t>0,13%</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Cuota de locales</w:t>
      </w:r>
      <w:r w:rsidRPr="00AD0CD5">
        <w:rPr>
          <w:rFonts w:ascii="Arial" w:hAnsi="Arial" w:cs="Arial"/>
          <w:sz w:val="23"/>
          <w:szCs w:val="23"/>
        </w:rPr>
        <w:tab/>
        <w:t>0,28%</w:t>
      </w:r>
    </w:p>
    <w:p w:rsidR="0037349F" w:rsidRPr="00AD0CD5" w:rsidRDefault="0037349F" w:rsidP="00F95BC6">
      <w:pPr>
        <w:numPr>
          <w:ilvl w:val="0"/>
          <w:numId w:val="30"/>
        </w:numPr>
        <w:tabs>
          <w:tab w:val="left" w:pos="7200"/>
        </w:tabs>
        <w:spacing w:line="360" w:lineRule="auto"/>
        <w:rPr>
          <w:rFonts w:ascii="Arial" w:hAnsi="Arial" w:cs="Arial"/>
          <w:sz w:val="23"/>
          <w:szCs w:val="23"/>
        </w:rPr>
      </w:pPr>
      <w:r w:rsidRPr="00AD0CD5">
        <w:rPr>
          <w:rFonts w:ascii="Arial" w:hAnsi="Arial" w:cs="Arial"/>
          <w:sz w:val="23"/>
          <w:szCs w:val="23"/>
        </w:rPr>
        <w:t>Gastos de asesora/honorarios profesionales</w:t>
      </w:r>
      <w:r w:rsidRPr="00AD0CD5">
        <w:rPr>
          <w:rFonts w:ascii="Arial" w:hAnsi="Arial" w:cs="Arial"/>
          <w:sz w:val="23"/>
          <w:szCs w:val="23"/>
        </w:rPr>
        <w:tab/>
        <w:t>0,29%</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t xml:space="preserve">La distribuidora ha cancelado $ </w:t>
      </w:r>
      <w:r w:rsidRPr="000A4EE7">
        <w:rPr>
          <w:rFonts w:ascii="Arial" w:hAnsi="Arial" w:cs="Arial"/>
        </w:rPr>
        <w:t xml:space="preserve">8.837,68 </w:t>
      </w:r>
      <w:r w:rsidRPr="00C91EBB">
        <w:rPr>
          <w:rFonts w:ascii="Arial" w:hAnsi="Arial" w:cs="Arial"/>
        </w:rPr>
        <w:t xml:space="preserve">es decir el </w:t>
      </w:r>
      <w:r w:rsidRPr="000A4EE7">
        <w:rPr>
          <w:rFonts w:ascii="Arial" w:hAnsi="Arial" w:cs="Arial"/>
        </w:rPr>
        <w:t>1,38</w:t>
      </w:r>
      <w:r w:rsidRPr="004B7355">
        <w:rPr>
          <w:rFonts w:ascii="Arial" w:hAnsi="Arial" w:cs="Arial"/>
        </w:rPr>
        <w:t>%</w:t>
      </w:r>
      <w:r w:rsidRPr="00C91EBB">
        <w:rPr>
          <w:rFonts w:ascii="Arial" w:hAnsi="Arial" w:cs="Arial"/>
        </w:rPr>
        <w:t xml:space="preserve"> a CONECEL </w:t>
      </w:r>
      <w:r>
        <w:rPr>
          <w:rFonts w:ascii="Arial" w:hAnsi="Arial" w:cs="Arial"/>
        </w:rPr>
        <w:t>de acuerdo a la TABLA 14.</w:t>
      </w:r>
    </w:p>
    <w:p w:rsidR="0037349F" w:rsidRPr="002B6CF2" w:rsidRDefault="0037349F" w:rsidP="0037349F">
      <w:pPr>
        <w:jc w:val="both"/>
        <w:rPr>
          <w:rFonts w:ascii="Arial" w:hAnsi="Arial" w:cs="Arial"/>
          <w:sz w:val="20"/>
          <w:szCs w:val="20"/>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14</w:t>
      </w:r>
      <w:r w:rsidRPr="00F8451F">
        <w:rPr>
          <w:rFonts w:ascii="Arial" w:hAnsi="Arial" w:cs="Arial"/>
          <w:i/>
          <w:sz w:val="20"/>
          <w:szCs w:val="20"/>
        </w:rPr>
        <w:t xml:space="preserve">: </w:t>
      </w:r>
      <w:r>
        <w:rPr>
          <w:rFonts w:ascii="Arial" w:hAnsi="Arial" w:cs="Arial"/>
          <w:i/>
          <w:sz w:val="20"/>
          <w:szCs w:val="20"/>
        </w:rPr>
        <w:t>Pagos de facturas a CONECEL</w:t>
      </w:r>
    </w:p>
    <w:tbl>
      <w:tblPr>
        <w:tblW w:w="7435" w:type="dxa"/>
        <w:jc w:val="center"/>
        <w:tblInd w:w="70" w:type="dxa"/>
        <w:tblCellMar>
          <w:left w:w="70" w:type="dxa"/>
          <w:right w:w="70" w:type="dxa"/>
        </w:tblCellMar>
        <w:tblLook w:val="0000"/>
      </w:tblPr>
      <w:tblGrid>
        <w:gridCol w:w="4866"/>
        <w:gridCol w:w="1440"/>
        <w:gridCol w:w="1129"/>
      </w:tblGrid>
      <w:tr w:rsidR="0037349F" w:rsidRPr="005561F6" w:rsidTr="004E040C">
        <w:trPr>
          <w:trHeight w:val="270"/>
          <w:jc w:val="center"/>
        </w:trPr>
        <w:tc>
          <w:tcPr>
            <w:tcW w:w="4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Pr>
                <w:rFonts w:ascii="Arial" w:hAnsi="Arial" w:cs="Arial"/>
                <w:b/>
                <w:bCs/>
                <w:sz w:val="20"/>
                <w:szCs w:val="20"/>
              </w:rPr>
              <w:t>NOVIEMBRE</w:t>
            </w:r>
            <w:r w:rsidRPr="005561F6">
              <w:rPr>
                <w:rFonts w:ascii="Arial" w:hAnsi="Arial" w:cs="Arial"/>
                <w:b/>
                <w:bCs/>
                <w:sz w:val="20"/>
                <w:szCs w:val="20"/>
              </w:rPr>
              <w:t xml:space="preserve"> 2006</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VALORES</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w:t>
            </w:r>
          </w:p>
        </w:tc>
      </w:tr>
      <w:tr w:rsidR="0037349F" w:rsidRPr="000A4EE7"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0A4EE7" w:rsidRDefault="0037349F" w:rsidP="004E040C">
            <w:pPr>
              <w:rPr>
                <w:rFonts w:ascii="Arial" w:hAnsi="Arial" w:cs="Arial"/>
                <w:sz w:val="20"/>
                <w:szCs w:val="20"/>
              </w:rPr>
            </w:pPr>
            <w:r w:rsidRPr="000A4EE7">
              <w:rPr>
                <w:rFonts w:ascii="Arial" w:hAnsi="Arial" w:cs="Arial"/>
                <w:sz w:val="20"/>
                <w:szCs w:val="20"/>
              </w:rPr>
              <w:t>PAGO DE LOCUTORIOS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3452,72</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39,07%</w:t>
            </w:r>
          </w:p>
        </w:tc>
      </w:tr>
      <w:tr w:rsidR="0037349F" w:rsidRPr="000A4EE7"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0A4EE7" w:rsidRDefault="0037349F" w:rsidP="004E040C">
            <w:pPr>
              <w:rPr>
                <w:rFonts w:ascii="Arial" w:hAnsi="Arial" w:cs="Arial"/>
                <w:sz w:val="20"/>
                <w:szCs w:val="20"/>
              </w:rPr>
            </w:pPr>
            <w:r w:rsidRPr="000A4EE7">
              <w:rPr>
                <w:rFonts w:ascii="Arial" w:hAnsi="Arial" w:cs="Arial"/>
                <w:sz w:val="20"/>
                <w:szCs w:val="20"/>
              </w:rPr>
              <w:t>POR FACTURACION DE PLANES</w:t>
            </w:r>
          </w:p>
        </w:tc>
        <w:tc>
          <w:tcPr>
            <w:tcW w:w="1440" w:type="dxa"/>
            <w:tcBorders>
              <w:top w:val="nil"/>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1034,4</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11,70%</w:t>
            </w:r>
          </w:p>
        </w:tc>
      </w:tr>
      <w:tr w:rsidR="0037349F" w:rsidRPr="000A4EE7"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0A4EE7" w:rsidRDefault="0037349F" w:rsidP="004E040C">
            <w:pPr>
              <w:rPr>
                <w:rFonts w:ascii="Arial" w:hAnsi="Arial" w:cs="Arial"/>
                <w:sz w:val="20"/>
                <w:szCs w:val="20"/>
              </w:rPr>
            </w:pPr>
            <w:r w:rsidRPr="000A4EE7">
              <w:rPr>
                <w:rFonts w:ascii="Arial" w:hAnsi="Arial" w:cs="Arial"/>
                <w:sz w:val="20"/>
                <w:szCs w:val="20"/>
              </w:rPr>
              <w:t>POR PAGO DE FACTURAS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4350,56</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49,23%</w:t>
            </w:r>
          </w:p>
        </w:tc>
      </w:tr>
      <w:tr w:rsidR="0037349F" w:rsidRPr="000A4EE7" w:rsidTr="004E040C">
        <w:trPr>
          <w:trHeight w:val="270"/>
          <w:jc w:val="center"/>
        </w:trPr>
        <w:tc>
          <w:tcPr>
            <w:tcW w:w="4866" w:type="dxa"/>
            <w:tcBorders>
              <w:top w:val="nil"/>
              <w:left w:val="nil"/>
              <w:bottom w:val="nil"/>
              <w:right w:val="single" w:sz="4" w:space="0" w:color="auto"/>
            </w:tcBorders>
            <w:shd w:val="clear" w:color="auto" w:fill="auto"/>
            <w:noWrap/>
            <w:vAlign w:val="bottom"/>
          </w:tcPr>
          <w:p w:rsidR="0037349F" w:rsidRPr="000A4EE7" w:rsidRDefault="0037349F" w:rsidP="004E040C">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sidRPr="000A4EE7">
              <w:rPr>
                <w:rFonts w:ascii="Arial" w:hAnsi="Arial" w:cs="Arial"/>
                <w:sz w:val="20"/>
                <w:szCs w:val="20"/>
              </w:rPr>
              <w:t>$ 8.837,68</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A4EE7" w:rsidRDefault="0037349F" w:rsidP="004E040C">
            <w:pPr>
              <w:jc w:val="right"/>
              <w:rPr>
                <w:rFonts w:ascii="Arial" w:hAnsi="Arial" w:cs="Arial"/>
                <w:sz w:val="20"/>
                <w:szCs w:val="20"/>
              </w:rPr>
            </w:pPr>
            <w:r>
              <w:rPr>
                <w:rFonts w:ascii="Arial" w:hAnsi="Arial" w:cs="Arial"/>
                <w:sz w:val="20"/>
                <w:szCs w:val="20"/>
              </w:rPr>
              <w:t>100%</w:t>
            </w:r>
          </w:p>
        </w:tc>
      </w:tr>
    </w:tbl>
    <w:p w:rsidR="0037349F" w:rsidRPr="008E32CE" w:rsidRDefault="0037349F" w:rsidP="0037349F">
      <w:pPr>
        <w:spacing w:line="360" w:lineRule="auto"/>
        <w:jc w:val="center"/>
        <w:rPr>
          <w:rFonts w:ascii="Arial" w:hAnsi="Arial" w:cs="Arial"/>
          <w:i/>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0A4EE7">
        <w:rPr>
          <w:rFonts w:ascii="Arial" w:hAnsi="Arial" w:cs="Arial"/>
        </w:rPr>
        <w:t xml:space="preserve">4.280,89 </w:t>
      </w:r>
      <w:r w:rsidRPr="00C91EBB">
        <w:rPr>
          <w:rFonts w:ascii="Arial" w:hAnsi="Arial" w:cs="Arial"/>
        </w:rPr>
        <w:t xml:space="preserve">correspondiente al </w:t>
      </w:r>
      <w:r w:rsidRPr="000A4EE7">
        <w:rPr>
          <w:rFonts w:ascii="Arial" w:hAnsi="Arial" w:cs="Arial"/>
        </w:rPr>
        <w:t>0,67</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noviembre</w:t>
      </w:r>
      <w:r w:rsidRPr="00C91EBB">
        <w:rPr>
          <w:rFonts w:ascii="Arial" w:hAnsi="Arial" w:cs="Arial"/>
        </w:rPr>
        <w:t xml:space="preserve">. </w:t>
      </w:r>
    </w:p>
    <w:p w:rsidR="0037349F" w:rsidRDefault="0037349F" w:rsidP="0037349F">
      <w:pPr>
        <w:spacing w:line="360" w:lineRule="auto"/>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Gastos </w:t>
      </w:r>
      <w:r>
        <w:rPr>
          <w:rFonts w:ascii="Arial" w:hAnsi="Arial" w:cs="Arial"/>
          <w:b/>
          <w:i/>
        </w:rPr>
        <w:t>de seguros</w:t>
      </w:r>
    </w:p>
    <w:p w:rsidR="0037349F" w:rsidRDefault="0037349F" w:rsidP="0037349F">
      <w:pPr>
        <w:spacing w:line="360" w:lineRule="auto"/>
        <w:jc w:val="both"/>
        <w:rPr>
          <w:rFonts w:ascii="Arial" w:hAnsi="Arial" w:cs="Arial"/>
        </w:rPr>
      </w:pPr>
      <w:r w:rsidRPr="00C91EBB">
        <w:rPr>
          <w:rFonts w:ascii="Arial" w:hAnsi="Arial" w:cs="Arial"/>
        </w:rPr>
        <w:t>Se</w:t>
      </w:r>
      <w:r>
        <w:rPr>
          <w:rFonts w:ascii="Arial" w:hAnsi="Arial" w:cs="Arial"/>
        </w:rPr>
        <w:t xml:space="preserve"> </w:t>
      </w:r>
      <w:r w:rsidRPr="00C91EBB">
        <w:rPr>
          <w:rFonts w:ascii="Arial" w:hAnsi="Arial" w:cs="Arial"/>
        </w:rPr>
        <w:t xml:space="preserve"> </w:t>
      </w:r>
      <w:r>
        <w:rPr>
          <w:rFonts w:ascii="Arial" w:hAnsi="Arial" w:cs="Arial"/>
        </w:rPr>
        <w:t xml:space="preserve">pagó por concepto de  seguros </w:t>
      </w:r>
      <w:r w:rsidRPr="00C91EBB">
        <w:rPr>
          <w:rFonts w:ascii="Arial" w:hAnsi="Arial" w:cs="Arial"/>
        </w:rPr>
        <w:t xml:space="preserve">$ </w:t>
      </w:r>
      <w:r w:rsidRPr="000A4EE7">
        <w:rPr>
          <w:rFonts w:ascii="Arial" w:hAnsi="Arial" w:cs="Arial"/>
        </w:rPr>
        <w:t xml:space="preserve">3.072,81 </w:t>
      </w:r>
      <w:r>
        <w:rPr>
          <w:rFonts w:ascii="Arial" w:hAnsi="Arial" w:cs="Arial"/>
        </w:rPr>
        <w:t xml:space="preserve"> </w:t>
      </w:r>
      <w:r w:rsidRPr="00C91EBB">
        <w:rPr>
          <w:rFonts w:ascii="Arial" w:hAnsi="Arial" w:cs="Arial"/>
        </w:rPr>
        <w:t>correspondiente al</w:t>
      </w:r>
      <w:r>
        <w:rPr>
          <w:rFonts w:ascii="Arial" w:hAnsi="Arial" w:cs="Arial"/>
        </w:rPr>
        <w:t xml:space="preserve"> </w:t>
      </w:r>
      <w:r w:rsidRPr="00C91EBB">
        <w:rPr>
          <w:rFonts w:ascii="Arial" w:hAnsi="Arial" w:cs="Arial"/>
        </w:rPr>
        <w:t xml:space="preserve"> </w:t>
      </w:r>
      <w:r w:rsidRPr="000A4EE7">
        <w:rPr>
          <w:rFonts w:ascii="Arial" w:hAnsi="Arial" w:cs="Arial"/>
        </w:rPr>
        <w:t>0,48</w:t>
      </w:r>
      <w:r w:rsidRPr="00C91EBB">
        <w:rPr>
          <w:rFonts w:ascii="Arial" w:hAnsi="Arial" w:cs="Arial"/>
        </w:rPr>
        <w:t xml:space="preserve">% de </w:t>
      </w:r>
    </w:p>
    <w:p w:rsidR="0037349F" w:rsidRPr="00C91EBB" w:rsidRDefault="0037349F" w:rsidP="0037349F">
      <w:pPr>
        <w:spacing w:line="360" w:lineRule="auto"/>
        <w:jc w:val="both"/>
        <w:rPr>
          <w:rFonts w:ascii="Arial" w:hAnsi="Arial" w:cs="Arial"/>
        </w:rPr>
      </w:pPr>
      <w:r w:rsidRPr="00C91EBB">
        <w:rPr>
          <w:rFonts w:ascii="Arial" w:hAnsi="Arial" w:cs="Arial"/>
        </w:rPr>
        <w:t xml:space="preserve">los </w:t>
      </w:r>
      <w:r>
        <w:rPr>
          <w:rFonts w:ascii="Arial" w:hAnsi="Arial" w:cs="Arial"/>
        </w:rPr>
        <w:t>pago</w:t>
      </w:r>
      <w:r w:rsidRPr="00C91EBB">
        <w:rPr>
          <w:rFonts w:ascii="Arial" w:hAnsi="Arial" w:cs="Arial"/>
        </w:rPr>
        <w:t xml:space="preserve">s del mes de </w:t>
      </w:r>
      <w:r>
        <w:rPr>
          <w:rFonts w:ascii="Arial" w:hAnsi="Arial" w:cs="Arial"/>
        </w:rPr>
        <w:t>noviembre</w:t>
      </w:r>
      <w:r w:rsidRPr="00C91EBB">
        <w:rPr>
          <w:rFonts w:ascii="Arial" w:hAnsi="Arial" w:cs="Arial"/>
        </w:rPr>
        <w:t xml:space="preserve">. </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Default="0037349F" w:rsidP="0037349F">
      <w:pPr>
        <w:spacing w:line="360" w:lineRule="auto"/>
        <w:jc w:val="both"/>
        <w:rPr>
          <w:rFonts w:ascii="Arial" w:hAnsi="Arial" w:cs="Arial"/>
        </w:rPr>
      </w:pPr>
      <w:r w:rsidRPr="00C91EBB">
        <w:rPr>
          <w:rFonts w:ascii="Arial" w:hAnsi="Arial" w:cs="Arial"/>
        </w:rPr>
        <w:t xml:space="preserve">Se pagó al personal $ </w:t>
      </w:r>
      <w:r w:rsidRPr="000A4EE7">
        <w:rPr>
          <w:rFonts w:ascii="Arial" w:hAnsi="Arial" w:cs="Arial"/>
        </w:rPr>
        <w:t xml:space="preserve">2.413,92 </w:t>
      </w:r>
      <w:r w:rsidRPr="00C91EBB">
        <w:rPr>
          <w:rFonts w:ascii="Arial" w:hAnsi="Arial" w:cs="Arial"/>
        </w:rPr>
        <w:t xml:space="preserve">correspondiente al </w:t>
      </w:r>
      <w:r w:rsidRPr="003B4277">
        <w:rPr>
          <w:rFonts w:ascii="Arial" w:hAnsi="Arial" w:cs="Arial"/>
        </w:rPr>
        <w:t>0,</w:t>
      </w:r>
      <w:r>
        <w:rPr>
          <w:rFonts w:ascii="Arial" w:hAnsi="Arial" w:cs="Arial"/>
        </w:rPr>
        <w:t>38</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noviembre</w:t>
      </w:r>
      <w:r w:rsidRPr="00C91EBB">
        <w:rPr>
          <w:rFonts w:ascii="Arial" w:hAnsi="Arial" w:cs="Arial"/>
        </w:rPr>
        <w:t>.</w:t>
      </w:r>
    </w:p>
    <w:p w:rsidR="0037349F" w:rsidRPr="00251FC5" w:rsidRDefault="0037349F" w:rsidP="0037349F">
      <w:pPr>
        <w:spacing w:line="360" w:lineRule="auto"/>
        <w:rPr>
          <w:rFonts w:ascii="Arial" w:hAnsi="Arial" w:cs="Arial"/>
          <w:b/>
          <w:lang w:val="es-EC"/>
        </w:rPr>
      </w:pPr>
    </w:p>
    <w:p w:rsidR="0037349F" w:rsidRPr="00251FC5" w:rsidRDefault="0037349F" w:rsidP="00F95BC6">
      <w:pPr>
        <w:numPr>
          <w:ilvl w:val="1"/>
          <w:numId w:val="16"/>
        </w:numPr>
        <w:tabs>
          <w:tab w:val="left" w:pos="900"/>
        </w:tabs>
        <w:spacing w:line="360" w:lineRule="auto"/>
        <w:ind w:hanging="720"/>
        <w:rPr>
          <w:rFonts w:ascii="Arial" w:hAnsi="Arial" w:cs="Arial"/>
          <w:b/>
          <w:lang w:val="es-EC"/>
        </w:rPr>
      </w:pPr>
      <w:r>
        <w:rPr>
          <w:rFonts w:ascii="Arial" w:hAnsi="Arial" w:cs="Arial"/>
          <w:b/>
          <w:lang w:val="es-EC"/>
        </w:rPr>
        <w:t xml:space="preserve"> </w:t>
      </w:r>
      <w:r w:rsidRPr="00251FC5">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3227,20317  ≤ μ ≤  5551,5935</w:t>
      </w:r>
    </w:p>
    <w:p w:rsidR="0037349F" w:rsidRPr="00F421A7" w:rsidRDefault="0037349F" w:rsidP="0037349F">
      <w:pPr>
        <w:jc w:val="both"/>
        <w:rPr>
          <w:rFonts w:ascii="Arial" w:hAnsi="Arial" w:cs="Arial"/>
        </w:rPr>
      </w:pPr>
      <w:r w:rsidRPr="00F421A7">
        <w:rPr>
          <w:rFonts w:ascii="Arial" w:hAnsi="Arial" w:cs="Arial"/>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octubre se encuentra en el intervalo ($ </w:t>
      </w:r>
      <w:r w:rsidRPr="00F421A7">
        <w:rPr>
          <w:rFonts w:ascii="Arial" w:hAnsi="Arial" w:cs="Arial"/>
        </w:rPr>
        <w:t>3.227,20 ≤ μ ≤ $ 5.551,59) con el 95% de confianza.</w:t>
      </w:r>
    </w:p>
    <w:p w:rsidR="0037349F" w:rsidRDefault="0037349F" w:rsidP="0037349F">
      <w:pPr>
        <w:spacing w:line="360" w:lineRule="auto"/>
        <w:jc w:val="both"/>
        <w:rPr>
          <w:rFonts w:ascii="Arial" w:hAnsi="Arial" w:cs="Arial"/>
          <w:b/>
        </w:rPr>
      </w:pPr>
    </w:p>
    <w:p w:rsidR="0037349F" w:rsidRPr="00F421A7" w:rsidRDefault="0037349F" w:rsidP="0037349F">
      <w:pPr>
        <w:spacing w:line="360" w:lineRule="auto"/>
        <w:jc w:val="both"/>
        <w:rPr>
          <w:rFonts w:ascii="Arial" w:hAnsi="Arial" w:cs="Arial"/>
          <w:b/>
        </w:rPr>
      </w:pPr>
    </w:p>
    <w:p w:rsidR="0037349F" w:rsidRPr="00C345F2" w:rsidRDefault="0037349F" w:rsidP="00F95BC6">
      <w:pPr>
        <w:numPr>
          <w:ilvl w:val="1"/>
          <w:numId w:val="5"/>
        </w:numPr>
        <w:spacing w:line="360" w:lineRule="auto"/>
        <w:ind w:hanging="720"/>
        <w:rPr>
          <w:rFonts w:ascii="Arial" w:hAnsi="Arial" w:cs="Arial"/>
          <w:b/>
          <w:lang w:val="es-EC"/>
        </w:rPr>
      </w:pPr>
      <w:r w:rsidRPr="00C345F2">
        <w:rPr>
          <w:rFonts w:ascii="Arial" w:hAnsi="Arial" w:cs="Arial"/>
          <w:b/>
          <w:lang w:val="es-EC"/>
        </w:rPr>
        <w:t>DICIEMBRE</w:t>
      </w:r>
    </w:p>
    <w:p w:rsidR="0037349F" w:rsidRDefault="0037349F" w:rsidP="00F95BC6">
      <w:pPr>
        <w:numPr>
          <w:ilvl w:val="1"/>
          <w:numId w:val="17"/>
        </w:numPr>
        <w:tabs>
          <w:tab w:val="left" w:pos="900"/>
        </w:tabs>
        <w:spacing w:line="360" w:lineRule="auto"/>
        <w:ind w:hanging="720"/>
        <w:rPr>
          <w:rFonts w:ascii="Arial" w:hAnsi="Arial" w:cs="Arial"/>
          <w:b/>
          <w:lang w:val="es-EC"/>
        </w:rPr>
      </w:pPr>
      <w:r>
        <w:rPr>
          <w:rFonts w:ascii="Arial" w:hAnsi="Arial" w:cs="Arial"/>
          <w:b/>
          <w:lang w:val="es-EC"/>
        </w:rPr>
        <w:t xml:space="preserve"> Por actividad</w:t>
      </w:r>
    </w:p>
    <w:p w:rsidR="0037349F" w:rsidRPr="00F421A7" w:rsidRDefault="0037349F" w:rsidP="0037349F">
      <w:pPr>
        <w:spacing w:line="360" w:lineRule="auto"/>
        <w:jc w:val="both"/>
        <w:rPr>
          <w:rFonts w:ascii="Arial" w:hAnsi="Arial" w:cs="Arial"/>
        </w:rPr>
      </w:pPr>
      <w:r w:rsidRPr="00F421A7">
        <w:rPr>
          <w:rFonts w:ascii="Arial" w:hAnsi="Arial" w:cs="Arial"/>
        </w:rPr>
        <w:t xml:space="preserve">Las actividades que influyeron en el mes de </w:t>
      </w:r>
      <w:r>
        <w:rPr>
          <w:rFonts w:ascii="Arial" w:hAnsi="Arial" w:cs="Arial"/>
        </w:rPr>
        <w:t>diciembre</w:t>
      </w:r>
      <w:r w:rsidRPr="00F421A7">
        <w:rPr>
          <w:rFonts w:ascii="Arial" w:hAnsi="Arial" w:cs="Arial"/>
        </w:rPr>
        <w:t xml:space="preserve"> fueron las que se describen en el G</w:t>
      </w:r>
      <w:r>
        <w:rPr>
          <w:rFonts w:ascii="Arial" w:hAnsi="Arial" w:cs="Arial"/>
        </w:rPr>
        <w:t>RAFICO</w:t>
      </w:r>
      <w:r w:rsidRPr="00F421A7">
        <w:rPr>
          <w:rFonts w:ascii="Arial" w:hAnsi="Arial" w:cs="Arial"/>
        </w:rPr>
        <w:t xml:space="preserve"> </w:t>
      </w:r>
      <w:r>
        <w:rPr>
          <w:rFonts w:ascii="Arial" w:hAnsi="Arial" w:cs="Arial"/>
        </w:rPr>
        <w:t>31</w:t>
      </w:r>
      <w:r w:rsidRPr="00F421A7">
        <w:rPr>
          <w:rFonts w:ascii="Arial" w:hAnsi="Arial" w:cs="Arial"/>
        </w:rPr>
        <w:t xml:space="preserve">. </w:t>
      </w:r>
    </w:p>
    <w:p w:rsidR="0037349F" w:rsidRDefault="0037349F" w:rsidP="0037349F"/>
    <w:p w:rsidR="0037349F" w:rsidRPr="00DA5B61"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GRAFICO </w:t>
      </w:r>
      <w:r>
        <w:rPr>
          <w:rFonts w:ascii="Arial" w:hAnsi="Arial" w:cs="Arial"/>
          <w:i/>
          <w:sz w:val="20"/>
          <w:szCs w:val="20"/>
        </w:rPr>
        <w:t>31</w:t>
      </w:r>
      <w:r w:rsidRPr="00F8451F">
        <w:rPr>
          <w:rFonts w:ascii="Arial" w:hAnsi="Arial" w:cs="Arial"/>
          <w:i/>
          <w:sz w:val="20"/>
          <w:szCs w:val="20"/>
        </w:rPr>
        <w:t xml:space="preserve">.- </w:t>
      </w:r>
      <w:r>
        <w:rPr>
          <w:rFonts w:ascii="Arial" w:hAnsi="Arial" w:cs="Arial"/>
          <w:i/>
          <w:sz w:val="20"/>
          <w:szCs w:val="20"/>
        </w:rPr>
        <w:t xml:space="preserve"> </w:t>
      </w:r>
      <w:r w:rsidRPr="00DA5B61">
        <w:rPr>
          <w:rFonts w:ascii="Arial" w:hAnsi="Arial" w:cs="Arial"/>
          <w:i/>
          <w:sz w:val="20"/>
          <w:szCs w:val="20"/>
        </w:rPr>
        <w:t xml:space="preserve">Actividades más influyentes en </w:t>
      </w:r>
      <w:r>
        <w:rPr>
          <w:rFonts w:ascii="Arial" w:hAnsi="Arial" w:cs="Arial"/>
          <w:i/>
          <w:sz w:val="20"/>
          <w:szCs w:val="20"/>
        </w:rPr>
        <w:t>diciembre</w:t>
      </w:r>
      <w:r w:rsidRPr="00DA5B61">
        <w:rPr>
          <w:rFonts w:ascii="Arial" w:hAnsi="Arial" w:cs="Arial"/>
          <w:i/>
          <w:sz w:val="20"/>
          <w:szCs w:val="20"/>
        </w:rPr>
        <w:t xml:space="preserve"> del 2006</w:t>
      </w:r>
    </w:p>
    <w:p w:rsidR="0037349F" w:rsidRDefault="00F40EC8" w:rsidP="0037349F">
      <w:pPr>
        <w:jc w:val="center"/>
      </w:pPr>
      <w:r>
        <w:rPr>
          <w:noProof/>
        </w:rPr>
        <w:drawing>
          <wp:inline distT="0" distB="0" distL="0" distR="0">
            <wp:extent cx="4812665" cy="2286000"/>
            <wp:effectExtent l="1905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l="6042" t="23428" r="4605" b="13602"/>
                    <a:stretch>
                      <a:fillRect/>
                    </a:stretch>
                  </pic:blipFill>
                  <pic:spPr bwMode="auto">
                    <a:xfrm>
                      <a:off x="0" y="0"/>
                      <a:ext cx="4812665" cy="228600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b/>
          <w:i/>
        </w:rPr>
      </w:pPr>
    </w:p>
    <w:p w:rsidR="0037349F" w:rsidRPr="006C6D1B" w:rsidRDefault="0037349F" w:rsidP="0037349F">
      <w:pPr>
        <w:spacing w:line="360" w:lineRule="auto"/>
        <w:jc w:val="both"/>
        <w:rPr>
          <w:rFonts w:ascii="Arial" w:hAnsi="Arial" w:cs="Arial"/>
          <w:b/>
          <w:i/>
        </w:rPr>
      </w:pPr>
      <w:r w:rsidRPr="00E84E32">
        <w:rPr>
          <w:rFonts w:ascii="Arial" w:hAnsi="Arial" w:cs="Arial"/>
          <w:b/>
          <w:i/>
        </w:rPr>
        <w:t>Compra de Tarjetas telefónicas</w:t>
      </w:r>
    </w:p>
    <w:p w:rsidR="0037349F" w:rsidRDefault="0037349F" w:rsidP="0037349F">
      <w:pPr>
        <w:spacing w:line="360" w:lineRule="auto"/>
        <w:jc w:val="both"/>
        <w:rPr>
          <w:rFonts w:ascii="Arial" w:hAnsi="Arial" w:cs="Arial"/>
        </w:rPr>
      </w:pPr>
      <w:r>
        <w:rPr>
          <w:rFonts w:ascii="Arial" w:hAnsi="Arial" w:cs="Arial"/>
        </w:rPr>
        <w:t>Este rubro es en el que más se</w:t>
      </w:r>
      <w:r w:rsidRPr="00F421A7">
        <w:rPr>
          <w:rFonts w:ascii="Arial" w:hAnsi="Arial" w:cs="Arial"/>
        </w:rPr>
        <w:t xml:space="preserve"> invirtió</w:t>
      </w:r>
      <w:r>
        <w:rPr>
          <w:rFonts w:ascii="Arial" w:hAnsi="Arial" w:cs="Arial"/>
        </w:rPr>
        <w:t xml:space="preserve"> en el mes de diciembre con</w:t>
      </w:r>
      <w:r w:rsidRPr="00F421A7">
        <w:rPr>
          <w:rFonts w:ascii="Arial" w:hAnsi="Arial" w:cs="Arial"/>
        </w:rPr>
        <w:t xml:space="preserve"> </w:t>
      </w:r>
      <w:r w:rsidRPr="00C91EBB">
        <w:rPr>
          <w:rFonts w:ascii="Arial" w:hAnsi="Arial" w:cs="Arial"/>
        </w:rPr>
        <w:t xml:space="preserve">$ </w:t>
      </w:r>
      <w:r w:rsidRPr="00F20619">
        <w:rPr>
          <w:rFonts w:ascii="Arial" w:hAnsi="Arial" w:cs="Arial"/>
        </w:rPr>
        <w:t xml:space="preserve">422.954,57 </w:t>
      </w:r>
      <w:r>
        <w:rPr>
          <w:rFonts w:ascii="Arial" w:hAnsi="Arial" w:cs="Arial"/>
        </w:rPr>
        <w:t>equivalente al 72,13</w:t>
      </w:r>
      <w:r w:rsidRPr="00C91EBB">
        <w:rPr>
          <w:rFonts w:ascii="Arial" w:hAnsi="Arial" w:cs="Arial"/>
        </w:rPr>
        <w:t xml:space="preserve">% </w:t>
      </w:r>
      <w:r>
        <w:rPr>
          <w:rFonts w:ascii="Arial" w:hAnsi="Arial" w:cs="Arial"/>
        </w:rPr>
        <w:t>del total de los pagos en el mes de diciembre. En el GRAFICO 29 se aprecia la segmentación en tarjetas de telefonía.</w:t>
      </w:r>
    </w:p>
    <w:p w:rsidR="0037349F" w:rsidRPr="00DA5B61" w:rsidRDefault="0037349F" w:rsidP="0037349F">
      <w:pPr>
        <w:spacing w:line="360" w:lineRule="auto"/>
        <w:jc w:val="both"/>
        <w:rPr>
          <w:rFonts w:ascii="Arial" w:hAnsi="Arial" w:cs="Arial"/>
          <w:sz w:val="16"/>
          <w:szCs w:val="16"/>
        </w:rPr>
      </w:pPr>
    </w:p>
    <w:p w:rsidR="0037349F" w:rsidRPr="00F32652" w:rsidRDefault="0037349F" w:rsidP="0037349F">
      <w:pPr>
        <w:spacing w:line="360" w:lineRule="auto"/>
        <w:jc w:val="center"/>
        <w:rPr>
          <w:rFonts w:ascii="Arial" w:hAnsi="Arial" w:cs="Arial"/>
        </w:rPr>
      </w:pPr>
      <w:r w:rsidRPr="00F8451F">
        <w:rPr>
          <w:rFonts w:ascii="Arial" w:hAnsi="Arial" w:cs="Arial"/>
          <w:i/>
          <w:sz w:val="20"/>
          <w:szCs w:val="20"/>
        </w:rPr>
        <w:t xml:space="preserve">GRAFICO </w:t>
      </w:r>
      <w:r>
        <w:rPr>
          <w:rFonts w:ascii="Arial" w:hAnsi="Arial" w:cs="Arial"/>
          <w:i/>
          <w:sz w:val="20"/>
          <w:szCs w:val="20"/>
        </w:rPr>
        <w:t>32</w:t>
      </w:r>
      <w:r w:rsidRPr="00F8451F">
        <w:rPr>
          <w:rFonts w:ascii="Arial" w:hAnsi="Arial" w:cs="Arial"/>
          <w:i/>
          <w:sz w:val="20"/>
          <w:szCs w:val="20"/>
        </w:rPr>
        <w:t xml:space="preserve">.- </w:t>
      </w:r>
      <w:r>
        <w:rPr>
          <w:rFonts w:ascii="Arial" w:hAnsi="Arial" w:cs="Arial"/>
          <w:i/>
          <w:sz w:val="20"/>
          <w:szCs w:val="20"/>
        </w:rPr>
        <w:t>Participación de las tarjetas de telefonía en diciembre 2006</w:t>
      </w:r>
    </w:p>
    <w:p w:rsidR="0037349F" w:rsidRDefault="00F40EC8" w:rsidP="0037349F">
      <w:pPr>
        <w:spacing w:line="360" w:lineRule="auto"/>
        <w:jc w:val="center"/>
      </w:pPr>
      <w:r>
        <w:rPr>
          <w:noProof/>
        </w:rPr>
        <w:drawing>
          <wp:inline distT="0" distB="0" distL="0" distR="0">
            <wp:extent cx="3272790" cy="1948815"/>
            <wp:effectExtent l="1905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l="19803" t="28163" r="19446" b="24583"/>
                    <a:stretch>
                      <a:fillRect/>
                    </a:stretch>
                  </pic:blipFill>
                  <pic:spPr bwMode="auto">
                    <a:xfrm>
                      <a:off x="0" y="0"/>
                      <a:ext cx="3272790" cy="1948815"/>
                    </a:xfrm>
                    <a:prstGeom prst="rect">
                      <a:avLst/>
                    </a:prstGeom>
                    <a:noFill/>
                    <a:ln w="9525">
                      <a:noFill/>
                      <a:miter lim="800000"/>
                      <a:headEnd/>
                      <a:tailEnd/>
                    </a:ln>
                  </pic:spPr>
                </pic:pic>
              </a:graphicData>
            </a:graphic>
          </wp:inline>
        </w:drawing>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F421A7">
        <w:rPr>
          <w:rFonts w:ascii="Arial" w:hAnsi="Arial" w:cs="Arial"/>
          <w:b/>
          <w:i/>
        </w:rPr>
        <w:t>Pago de facturas a CONECEL</w:t>
      </w:r>
    </w:p>
    <w:p w:rsidR="0037349F" w:rsidRDefault="0037349F" w:rsidP="0037349F">
      <w:pPr>
        <w:spacing w:line="360" w:lineRule="auto"/>
        <w:jc w:val="both"/>
        <w:rPr>
          <w:rFonts w:ascii="Arial" w:hAnsi="Arial" w:cs="Arial"/>
        </w:rPr>
      </w:pPr>
      <w:r w:rsidRPr="00C91EBB">
        <w:rPr>
          <w:rFonts w:ascii="Arial" w:hAnsi="Arial" w:cs="Arial"/>
        </w:rPr>
        <w:t xml:space="preserve">La distribuidora ha cancelado $ </w:t>
      </w:r>
      <w:r w:rsidRPr="00591858">
        <w:rPr>
          <w:rFonts w:ascii="Arial" w:hAnsi="Arial" w:cs="Arial"/>
        </w:rPr>
        <w:t xml:space="preserve">45.664,93 </w:t>
      </w:r>
      <w:r w:rsidRPr="00C91EBB">
        <w:rPr>
          <w:rFonts w:ascii="Arial" w:hAnsi="Arial" w:cs="Arial"/>
        </w:rPr>
        <w:t xml:space="preserve">es decir el </w:t>
      </w:r>
      <w:r w:rsidRPr="00591858">
        <w:rPr>
          <w:rFonts w:ascii="Arial" w:hAnsi="Arial" w:cs="Arial"/>
        </w:rPr>
        <w:t>7,79</w:t>
      </w:r>
      <w:r w:rsidRPr="004B7355">
        <w:rPr>
          <w:rFonts w:ascii="Arial" w:hAnsi="Arial" w:cs="Arial"/>
        </w:rPr>
        <w:t>%</w:t>
      </w:r>
      <w:r w:rsidRPr="00C91EBB">
        <w:rPr>
          <w:rFonts w:ascii="Arial" w:hAnsi="Arial" w:cs="Arial"/>
        </w:rPr>
        <w:t xml:space="preserve"> a CONECEL </w:t>
      </w:r>
      <w:r>
        <w:rPr>
          <w:rFonts w:ascii="Arial" w:hAnsi="Arial" w:cs="Arial"/>
        </w:rPr>
        <w:t>de acuerdo a la TABLA 15.</w:t>
      </w:r>
    </w:p>
    <w:p w:rsidR="0037349F" w:rsidRDefault="0037349F" w:rsidP="0037349F">
      <w:pPr>
        <w:jc w:val="both"/>
        <w:rPr>
          <w:rFonts w:ascii="Arial" w:hAnsi="Arial" w:cs="Arial"/>
        </w:rPr>
      </w:pPr>
    </w:p>
    <w:p w:rsidR="0037349F"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15</w:t>
      </w:r>
      <w:r w:rsidRPr="00F8451F">
        <w:rPr>
          <w:rFonts w:ascii="Arial" w:hAnsi="Arial" w:cs="Arial"/>
          <w:i/>
          <w:sz w:val="20"/>
          <w:szCs w:val="20"/>
        </w:rPr>
        <w:t xml:space="preserve">: </w:t>
      </w:r>
      <w:r>
        <w:rPr>
          <w:rFonts w:ascii="Arial" w:hAnsi="Arial" w:cs="Arial"/>
          <w:i/>
          <w:sz w:val="20"/>
          <w:szCs w:val="20"/>
        </w:rPr>
        <w:t>Pagos de facturas a CONECEL</w:t>
      </w:r>
    </w:p>
    <w:tbl>
      <w:tblPr>
        <w:tblW w:w="7435" w:type="dxa"/>
        <w:jc w:val="center"/>
        <w:tblInd w:w="70" w:type="dxa"/>
        <w:tblCellMar>
          <w:left w:w="70" w:type="dxa"/>
          <w:right w:w="70" w:type="dxa"/>
        </w:tblCellMar>
        <w:tblLook w:val="0000"/>
      </w:tblPr>
      <w:tblGrid>
        <w:gridCol w:w="4866"/>
        <w:gridCol w:w="1440"/>
        <w:gridCol w:w="1129"/>
      </w:tblGrid>
      <w:tr w:rsidR="0037349F" w:rsidRPr="005561F6" w:rsidTr="004E040C">
        <w:trPr>
          <w:trHeight w:val="270"/>
          <w:jc w:val="center"/>
        </w:trPr>
        <w:tc>
          <w:tcPr>
            <w:tcW w:w="48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Pr>
                <w:rFonts w:ascii="Arial" w:hAnsi="Arial" w:cs="Arial"/>
                <w:b/>
                <w:bCs/>
                <w:sz w:val="20"/>
                <w:szCs w:val="20"/>
              </w:rPr>
              <w:t>DICIEMBRE</w:t>
            </w:r>
            <w:r w:rsidRPr="005561F6">
              <w:rPr>
                <w:rFonts w:ascii="Arial" w:hAnsi="Arial" w:cs="Arial"/>
                <w:b/>
                <w:bCs/>
                <w:sz w:val="20"/>
                <w:szCs w:val="20"/>
              </w:rPr>
              <w:t xml:space="preserve"> 2006</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VALORES</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5561F6" w:rsidRDefault="0037349F" w:rsidP="004E040C">
            <w:pPr>
              <w:jc w:val="center"/>
              <w:rPr>
                <w:rFonts w:ascii="Arial" w:hAnsi="Arial" w:cs="Arial"/>
                <w:b/>
                <w:bCs/>
                <w:sz w:val="20"/>
                <w:szCs w:val="20"/>
              </w:rPr>
            </w:pPr>
            <w:r w:rsidRPr="005561F6">
              <w:rPr>
                <w:rFonts w:ascii="Arial" w:hAnsi="Arial" w:cs="Arial"/>
                <w:b/>
                <w:bCs/>
                <w:sz w:val="20"/>
                <w:szCs w:val="20"/>
              </w:rPr>
              <w:t>%</w:t>
            </w:r>
          </w:p>
        </w:tc>
      </w:tr>
      <w:tr w:rsidR="0037349F" w:rsidRPr="004312CB"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312CB" w:rsidRDefault="0037349F" w:rsidP="004E040C">
            <w:pPr>
              <w:rPr>
                <w:rFonts w:ascii="Arial" w:hAnsi="Arial" w:cs="Arial"/>
                <w:sz w:val="20"/>
                <w:szCs w:val="20"/>
              </w:rPr>
            </w:pPr>
            <w:r w:rsidRPr="004312CB">
              <w:rPr>
                <w:rFonts w:ascii="Arial" w:hAnsi="Arial" w:cs="Arial"/>
                <w:sz w:val="20"/>
                <w:szCs w:val="20"/>
              </w:rPr>
              <w:t>PAGO DE LOCUTORIOS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39520,68</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86,54%</w:t>
            </w:r>
          </w:p>
        </w:tc>
      </w:tr>
      <w:tr w:rsidR="0037349F" w:rsidRPr="004312CB"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312CB" w:rsidRDefault="0037349F" w:rsidP="004E040C">
            <w:pPr>
              <w:rPr>
                <w:rFonts w:ascii="Arial" w:hAnsi="Arial" w:cs="Arial"/>
                <w:sz w:val="20"/>
                <w:szCs w:val="20"/>
              </w:rPr>
            </w:pPr>
            <w:r w:rsidRPr="004312CB">
              <w:rPr>
                <w:rFonts w:ascii="Arial" w:hAnsi="Arial" w:cs="Arial"/>
                <w:sz w:val="20"/>
                <w:szCs w:val="20"/>
              </w:rPr>
              <w:t>POR FACTURACION DE PLANES</w:t>
            </w:r>
          </w:p>
        </w:tc>
        <w:tc>
          <w:tcPr>
            <w:tcW w:w="1440" w:type="dxa"/>
            <w:tcBorders>
              <w:top w:val="nil"/>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1793,69</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3,93%</w:t>
            </w:r>
          </w:p>
        </w:tc>
      </w:tr>
      <w:tr w:rsidR="0037349F" w:rsidRPr="004312CB" w:rsidTr="004E040C">
        <w:trPr>
          <w:trHeight w:val="270"/>
          <w:jc w:val="center"/>
        </w:trPr>
        <w:tc>
          <w:tcPr>
            <w:tcW w:w="4866" w:type="dxa"/>
            <w:tcBorders>
              <w:top w:val="nil"/>
              <w:left w:val="single" w:sz="4" w:space="0" w:color="auto"/>
              <w:bottom w:val="single" w:sz="4" w:space="0" w:color="auto"/>
              <w:right w:val="single" w:sz="4" w:space="0" w:color="auto"/>
            </w:tcBorders>
            <w:shd w:val="clear" w:color="auto" w:fill="auto"/>
            <w:noWrap/>
            <w:vAlign w:val="bottom"/>
          </w:tcPr>
          <w:p w:rsidR="0037349F" w:rsidRPr="004312CB" w:rsidRDefault="0037349F" w:rsidP="004E040C">
            <w:pPr>
              <w:rPr>
                <w:rFonts w:ascii="Arial" w:hAnsi="Arial" w:cs="Arial"/>
                <w:sz w:val="20"/>
                <w:szCs w:val="20"/>
              </w:rPr>
            </w:pPr>
            <w:r w:rsidRPr="004312CB">
              <w:rPr>
                <w:rFonts w:ascii="Arial" w:hAnsi="Arial" w:cs="Arial"/>
                <w:sz w:val="20"/>
                <w:szCs w:val="20"/>
              </w:rPr>
              <w:t>POR PAGO DE FACTURAS A CONECEL</w:t>
            </w:r>
          </w:p>
        </w:tc>
        <w:tc>
          <w:tcPr>
            <w:tcW w:w="1440" w:type="dxa"/>
            <w:tcBorders>
              <w:top w:val="nil"/>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4350,56</w:t>
            </w:r>
          </w:p>
        </w:tc>
        <w:tc>
          <w:tcPr>
            <w:tcW w:w="1129" w:type="dxa"/>
            <w:tcBorders>
              <w:top w:val="single" w:sz="4" w:space="0" w:color="auto"/>
              <w:left w:val="nil"/>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9,53%</w:t>
            </w:r>
          </w:p>
        </w:tc>
      </w:tr>
      <w:tr w:rsidR="0037349F" w:rsidRPr="004312CB" w:rsidTr="004E040C">
        <w:trPr>
          <w:trHeight w:val="270"/>
          <w:jc w:val="center"/>
        </w:trPr>
        <w:tc>
          <w:tcPr>
            <w:tcW w:w="4866" w:type="dxa"/>
            <w:tcBorders>
              <w:top w:val="nil"/>
              <w:left w:val="nil"/>
              <w:bottom w:val="nil"/>
              <w:right w:val="single" w:sz="4" w:space="0" w:color="auto"/>
            </w:tcBorders>
            <w:shd w:val="clear" w:color="auto" w:fill="auto"/>
            <w:noWrap/>
            <w:vAlign w:val="bottom"/>
          </w:tcPr>
          <w:p w:rsidR="0037349F" w:rsidRPr="004312CB" w:rsidRDefault="0037349F" w:rsidP="004E040C">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sidRPr="004312CB">
              <w:rPr>
                <w:rFonts w:ascii="Arial" w:hAnsi="Arial" w:cs="Arial"/>
                <w:sz w:val="20"/>
                <w:szCs w:val="20"/>
              </w:rPr>
              <w:t>45664,93</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4312CB" w:rsidRDefault="0037349F" w:rsidP="004E040C">
            <w:pPr>
              <w:jc w:val="right"/>
              <w:rPr>
                <w:rFonts w:ascii="Arial" w:hAnsi="Arial" w:cs="Arial"/>
                <w:sz w:val="20"/>
                <w:szCs w:val="20"/>
              </w:rPr>
            </w:pPr>
            <w:r>
              <w:rPr>
                <w:rFonts w:ascii="Arial" w:hAnsi="Arial" w:cs="Arial"/>
                <w:sz w:val="20"/>
                <w:szCs w:val="20"/>
              </w:rPr>
              <w:t>100%</w:t>
            </w:r>
          </w:p>
        </w:tc>
      </w:tr>
    </w:tbl>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89042C">
        <w:rPr>
          <w:rFonts w:ascii="Arial" w:hAnsi="Arial" w:cs="Arial"/>
          <w:b/>
          <w:i/>
        </w:rPr>
        <w:t>Comisiones a vendedores</w:t>
      </w:r>
      <w:r w:rsidRPr="00F421A7">
        <w:rPr>
          <w:rFonts w:ascii="Arial" w:hAnsi="Arial" w:cs="Arial"/>
          <w:b/>
          <w:i/>
        </w:rPr>
        <w:t xml:space="preserve"> </w:t>
      </w:r>
    </w:p>
    <w:p w:rsidR="0037349F" w:rsidRPr="00F20619" w:rsidRDefault="0037349F" w:rsidP="0037349F">
      <w:pPr>
        <w:spacing w:line="360" w:lineRule="auto"/>
        <w:jc w:val="both"/>
        <w:rPr>
          <w:rFonts w:ascii="Arial" w:hAnsi="Arial" w:cs="Arial"/>
        </w:rPr>
      </w:pPr>
      <w:r w:rsidRPr="00F20619">
        <w:rPr>
          <w:rFonts w:ascii="Arial" w:hAnsi="Arial" w:cs="Arial"/>
        </w:rPr>
        <w:t>Las comisiones a vendedores captan el 6,53% de los pagos, es decir $ 38.269,36. Entre estas comisiones debemos recalcar que en el mes de diciembre se pagan las comisiones atrasadas; claramente podemos apreciar que el 21,21% y 15,47% corresponde a septiembre y octubre respectivamente. Para el mes de diciembre se evidencia que el valor de las comisiones asciende a 10,98%, además no se registran pagos por conceptos de comisiones extra. En el GRAFICO 33 podemos apreciar la distribución de las comisiones y evidenciar que más del 50% fue destinado para cancelar las comisiones de noviembre.</w:t>
      </w:r>
    </w:p>
    <w:p w:rsidR="0037349F" w:rsidRPr="001A0430" w:rsidRDefault="0037349F" w:rsidP="0037349F">
      <w:pPr>
        <w:spacing w:line="360" w:lineRule="auto"/>
        <w:jc w:val="both"/>
        <w:rPr>
          <w:rFonts w:ascii="Arial" w:hAnsi="Arial" w:cs="Arial"/>
          <w:sz w:val="20"/>
          <w:szCs w:val="20"/>
        </w:rPr>
      </w:pPr>
      <w:r>
        <w:rPr>
          <w:rFonts w:ascii="Arial" w:hAnsi="Arial" w:cs="Arial"/>
        </w:rPr>
        <w:t xml:space="preserve"> </w:t>
      </w:r>
    </w:p>
    <w:p w:rsidR="0037349F" w:rsidRPr="00DA5B61" w:rsidRDefault="0037349F" w:rsidP="0037349F">
      <w:pPr>
        <w:spacing w:line="360" w:lineRule="auto"/>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33</w:t>
      </w:r>
      <w:r w:rsidRPr="00DA5B61">
        <w:rPr>
          <w:rFonts w:ascii="Arial" w:hAnsi="Arial" w:cs="Arial"/>
          <w:i/>
          <w:sz w:val="20"/>
          <w:szCs w:val="20"/>
        </w:rPr>
        <w:t>- Porcentaje de participación de las comisiones a vendedores</w:t>
      </w:r>
      <w:r>
        <w:rPr>
          <w:rFonts w:ascii="Arial" w:hAnsi="Arial" w:cs="Arial"/>
          <w:i/>
          <w:sz w:val="20"/>
          <w:szCs w:val="20"/>
        </w:rPr>
        <w:t>, Diciembre</w:t>
      </w:r>
      <w:r w:rsidRPr="00DA5B61">
        <w:rPr>
          <w:rFonts w:ascii="Arial" w:hAnsi="Arial" w:cs="Arial"/>
          <w:i/>
          <w:sz w:val="20"/>
          <w:szCs w:val="20"/>
        </w:rPr>
        <w:t xml:space="preserve"> 2006</w:t>
      </w:r>
    </w:p>
    <w:p w:rsidR="0037349F" w:rsidRPr="00853187" w:rsidRDefault="00F40EC8" w:rsidP="0037349F">
      <w:pPr>
        <w:spacing w:line="360" w:lineRule="auto"/>
        <w:jc w:val="center"/>
        <w:rPr>
          <w:rFonts w:ascii="Arial" w:hAnsi="Arial" w:cs="Arial"/>
          <w:b/>
          <w:i/>
        </w:rPr>
      </w:pPr>
      <w:r>
        <w:rPr>
          <w:rFonts w:ascii="Arial" w:hAnsi="Arial" w:cs="Arial"/>
          <w:b/>
          <w:i/>
          <w:noProof/>
        </w:rPr>
        <w:drawing>
          <wp:inline distT="0" distB="0" distL="0" distR="0">
            <wp:extent cx="2935605" cy="190119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l="31790" t="25012" r="5695" b="10541"/>
                    <a:stretch>
                      <a:fillRect/>
                    </a:stretch>
                  </pic:blipFill>
                  <pic:spPr bwMode="auto">
                    <a:xfrm>
                      <a:off x="0" y="0"/>
                      <a:ext cx="2935605" cy="1901190"/>
                    </a:xfrm>
                    <a:prstGeom prst="rect">
                      <a:avLst/>
                    </a:prstGeom>
                    <a:noFill/>
                    <a:ln w="9525">
                      <a:noFill/>
                      <a:miter lim="800000"/>
                      <a:headEnd/>
                      <a:tailEnd/>
                    </a:ln>
                  </pic:spPr>
                </pic:pic>
              </a:graphicData>
            </a:graphic>
          </wp:inline>
        </w:drawing>
      </w:r>
    </w:p>
    <w:p w:rsidR="0037349F" w:rsidRDefault="0037349F" w:rsidP="0037349F">
      <w:pPr>
        <w:spacing w:line="360" w:lineRule="auto"/>
        <w:jc w:val="center"/>
        <w:rPr>
          <w:rFonts w:ascii="Arial" w:hAnsi="Arial" w:cs="Arial"/>
          <w:b/>
          <w:i/>
        </w:rPr>
      </w:pPr>
    </w:p>
    <w:p w:rsidR="0037349F" w:rsidRPr="00F421A7" w:rsidRDefault="0037349F" w:rsidP="0037349F">
      <w:pPr>
        <w:spacing w:line="360" w:lineRule="auto"/>
        <w:jc w:val="both"/>
        <w:rPr>
          <w:rFonts w:ascii="Arial" w:hAnsi="Arial" w:cs="Arial"/>
          <w:b/>
          <w:i/>
        </w:rPr>
      </w:pPr>
      <w:r w:rsidRPr="00F421A7">
        <w:rPr>
          <w:rFonts w:ascii="Arial" w:hAnsi="Arial" w:cs="Arial"/>
          <w:b/>
          <w:i/>
        </w:rPr>
        <w:t>Compra de celulares</w:t>
      </w:r>
    </w:p>
    <w:p w:rsidR="0037349F" w:rsidRPr="00C91EBB" w:rsidRDefault="0037349F" w:rsidP="0037349F">
      <w:pPr>
        <w:spacing w:line="360" w:lineRule="auto"/>
        <w:jc w:val="both"/>
        <w:rPr>
          <w:rFonts w:ascii="Arial" w:hAnsi="Arial" w:cs="Arial"/>
        </w:rPr>
      </w:pPr>
      <w:r w:rsidRPr="00C91EBB">
        <w:rPr>
          <w:rFonts w:ascii="Arial" w:hAnsi="Arial" w:cs="Arial"/>
        </w:rPr>
        <w:t xml:space="preserve">La compra de celulares se invirtió $ </w:t>
      </w:r>
      <w:r w:rsidRPr="00591858">
        <w:rPr>
          <w:rFonts w:ascii="Arial" w:hAnsi="Arial" w:cs="Arial"/>
        </w:rPr>
        <w:t xml:space="preserve">31.602,67 </w:t>
      </w:r>
      <w:r w:rsidRPr="00C91EBB">
        <w:rPr>
          <w:rFonts w:ascii="Arial" w:hAnsi="Arial" w:cs="Arial"/>
        </w:rPr>
        <w:t xml:space="preserve">equivalente al </w:t>
      </w:r>
      <w:r w:rsidRPr="00591858">
        <w:rPr>
          <w:rFonts w:ascii="Arial" w:hAnsi="Arial" w:cs="Arial"/>
        </w:rPr>
        <w:t>5,39</w:t>
      </w:r>
      <w:r w:rsidRPr="00C91EBB">
        <w:rPr>
          <w:rFonts w:ascii="Arial" w:hAnsi="Arial" w:cs="Arial"/>
        </w:rPr>
        <w:t xml:space="preserve">% del valor total de los pagos de </w:t>
      </w:r>
      <w:r>
        <w:rPr>
          <w:rFonts w:ascii="Arial" w:hAnsi="Arial" w:cs="Arial"/>
        </w:rPr>
        <w:t>diciembre</w:t>
      </w:r>
      <w:r w:rsidRPr="00C91EBB">
        <w:rPr>
          <w:rFonts w:ascii="Arial" w:hAnsi="Arial" w:cs="Arial"/>
        </w:rPr>
        <w:t>.</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Pr>
          <w:rFonts w:ascii="Arial" w:hAnsi="Arial" w:cs="Arial"/>
          <w:b/>
          <w:i/>
        </w:rPr>
        <w:t>Cuenta Socios</w:t>
      </w:r>
    </w:p>
    <w:p w:rsidR="0037349F" w:rsidRPr="007A1D68" w:rsidRDefault="0037349F" w:rsidP="0037349F">
      <w:pPr>
        <w:spacing w:line="360" w:lineRule="auto"/>
        <w:jc w:val="both"/>
        <w:rPr>
          <w:rFonts w:ascii="Arial" w:hAnsi="Arial" w:cs="Arial"/>
        </w:rPr>
      </w:pPr>
      <w:r w:rsidRPr="00F421A7">
        <w:rPr>
          <w:rFonts w:ascii="Arial" w:hAnsi="Arial" w:cs="Arial"/>
        </w:rPr>
        <w:t xml:space="preserve">Se </w:t>
      </w:r>
      <w:r>
        <w:rPr>
          <w:rFonts w:ascii="Arial" w:hAnsi="Arial" w:cs="Arial"/>
        </w:rPr>
        <w:t>pagó</w:t>
      </w:r>
      <w:r w:rsidRPr="00F421A7">
        <w:rPr>
          <w:rFonts w:ascii="Arial" w:hAnsi="Arial" w:cs="Arial"/>
        </w:rPr>
        <w:t xml:space="preserve"> </w:t>
      </w:r>
      <w:r>
        <w:rPr>
          <w:rFonts w:ascii="Arial" w:hAnsi="Arial" w:cs="Arial"/>
        </w:rPr>
        <w:t xml:space="preserve">a los socios </w:t>
      </w:r>
      <w:r w:rsidRPr="00F421A7">
        <w:rPr>
          <w:rFonts w:ascii="Arial" w:hAnsi="Arial" w:cs="Arial"/>
        </w:rPr>
        <w:t xml:space="preserve">$ </w:t>
      </w:r>
      <w:r>
        <w:rPr>
          <w:rFonts w:ascii="Arial" w:hAnsi="Arial" w:cs="Arial"/>
        </w:rPr>
        <w:t>20</w:t>
      </w:r>
      <w:r w:rsidRPr="007A1D68">
        <w:rPr>
          <w:rFonts w:ascii="Arial" w:hAnsi="Arial" w:cs="Arial"/>
        </w:rPr>
        <w:t>.000</w:t>
      </w:r>
      <w:r w:rsidRPr="00F421A7">
        <w:rPr>
          <w:rFonts w:ascii="Arial" w:hAnsi="Arial" w:cs="Arial"/>
        </w:rPr>
        <w:t xml:space="preserve"> correspondiente al </w:t>
      </w:r>
      <w:r>
        <w:rPr>
          <w:rFonts w:ascii="Arial" w:hAnsi="Arial" w:cs="Arial"/>
        </w:rPr>
        <w:t>3</w:t>
      </w:r>
      <w:r w:rsidRPr="007A1D68">
        <w:rPr>
          <w:rFonts w:ascii="Arial" w:hAnsi="Arial" w:cs="Arial"/>
        </w:rPr>
        <w:t>,41</w:t>
      </w:r>
      <w:r w:rsidRPr="00F421A7">
        <w:rPr>
          <w:rFonts w:ascii="Arial" w:hAnsi="Arial" w:cs="Arial"/>
        </w:rPr>
        <w:t xml:space="preserve">% </w:t>
      </w:r>
      <w:r w:rsidRPr="007A1D68">
        <w:rPr>
          <w:rFonts w:ascii="Arial" w:hAnsi="Arial" w:cs="Arial"/>
        </w:rPr>
        <w:t>de los pagos de mayo.</w:t>
      </w:r>
    </w:p>
    <w:p w:rsidR="0037349F" w:rsidRDefault="0037349F" w:rsidP="0037349F">
      <w:pPr>
        <w:spacing w:line="360" w:lineRule="auto"/>
        <w:jc w:val="cente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Compra de amigos chips </w:t>
      </w:r>
    </w:p>
    <w:p w:rsidR="0037349F" w:rsidRPr="004312CB" w:rsidRDefault="0037349F" w:rsidP="0037349F">
      <w:pPr>
        <w:spacing w:line="360" w:lineRule="auto"/>
        <w:jc w:val="both"/>
        <w:rPr>
          <w:rFonts w:ascii="Arial" w:hAnsi="Arial" w:cs="Arial"/>
        </w:rPr>
      </w:pPr>
      <w:r w:rsidRPr="00C91EBB">
        <w:rPr>
          <w:rFonts w:ascii="Arial" w:hAnsi="Arial" w:cs="Arial"/>
        </w:rPr>
        <w:t xml:space="preserve">Se invirtió $ </w:t>
      </w:r>
      <w:r w:rsidRPr="00591858">
        <w:rPr>
          <w:rFonts w:ascii="Arial" w:hAnsi="Arial" w:cs="Arial"/>
        </w:rPr>
        <w:t xml:space="preserve">9.917,00 </w:t>
      </w:r>
      <w:r w:rsidRPr="00C91EBB">
        <w:rPr>
          <w:rFonts w:ascii="Arial" w:hAnsi="Arial" w:cs="Arial"/>
        </w:rPr>
        <w:t xml:space="preserve">correspondiente al </w:t>
      </w:r>
      <w:r w:rsidRPr="00591858">
        <w:rPr>
          <w:rFonts w:ascii="Arial" w:hAnsi="Arial" w:cs="Arial"/>
        </w:rPr>
        <w:t>1,69</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diciembre</w:t>
      </w:r>
      <w:r w:rsidRPr="00C91EBB">
        <w:rPr>
          <w:rFonts w:ascii="Arial" w:hAnsi="Arial" w:cs="Arial"/>
        </w:rPr>
        <w:t>.</w:t>
      </w:r>
    </w:p>
    <w:p w:rsidR="0037349F" w:rsidRDefault="0037349F" w:rsidP="0037349F">
      <w:pPr>
        <w:spacing w:line="360" w:lineRule="auto"/>
        <w:jc w:val="center"/>
      </w:pPr>
    </w:p>
    <w:p w:rsidR="0037349F" w:rsidRPr="00F421A7" w:rsidRDefault="0037349F" w:rsidP="0037349F">
      <w:pPr>
        <w:spacing w:line="360" w:lineRule="auto"/>
        <w:jc w:val="both"/>
        <w:rPr>
          <w:rFonts w:ascii="Arial" w:hAnsi="Arial" w:cs="Arial"/>
          <w:b/>
          <w:i/>
        </w:rPr>
      </w:pPr>
      <w:r w:rsidRPr="004B0486">
        <w:rPr>
          <w:rFonts w:ascii="Arial" w:hAnsi="Arial" w:cs="Arial"/>
          <w:b/>
          <w:i/>
        </w:rPr>
        <w:t>Otros</w:t>
      </w:r>
    </w:p>
    <w:p w:rsidR="0037349F" w:rsidRPr="0017366B" w:rsidRDefault="0037349F" w:rsidP="0037349F">
      <w:pPr>
        <w:spacing w:line="360" w:lineRule="auto"/>
        <w:jc w:val="both"/>
        <w:rPr>
          <w:rFonts w:ascii="Arial" w:hAnsi="Arial" w:cs="Arial"/>
        </w:rPr>
      </w:pPr>
      <w:r w:rsidRPr="0017366B">
        <w:rPr>
          <w:rFonts w:ascii="Arial" w:hAnsi="Arial" w:cs="Arial"/>
        </w:rPr>
        <w:t>Para esta variable se agrupó montos pequeños de al final llegaron al 1,64%, es decir $ 9.638,99, de este valor se ha repartido en porcentajes para los siguientes pagos:</w:t>
      </w:r>
    </w:p>
    <w:p w:rsidR="0037349F" w:rsidRPr="00A17078" w:rsidRDefault="0037349F" w:rsidP="0037349F">
      <w:pPr>
        <w:spacing w:line="360" w:lineRule="auto"/>
        <w:jc w:val="both"/>
        <w:rPr>
          <w:rFonts w:ascii="Arial" w:hAnsi="Arial" w:cs="Arial"/>
        </w:rPr>
      </w:pP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Por elaboración de facturas n/v y ordenes de pedido</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ventas</w:t>
      </w:r>
      <w:r w:rsidRPr="002B6CF2">
        <w:rPr>
          <w:rFonts w:ascii="Arial" w:hAnsi="Arial" w:cs="Arial"/>
        </w:rPr>
        <w:tab/>
        <w:t>0,01%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Por pago de cuota camión</w:t>
      </w:r>
      <w:r w:rsidRPr="002B6CF2">
        <w:rPr>
          <w:rFonts w:ascii="Arial" w:hAnsi="Arial" w:cs="Arial"/>
        </w:rPr>
        <w:tab/>
        <w:t>0,02%</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 internet</w:t>
      </w:r>
      <w:r w:rsidRPr="002B6CF2">
        <w:rPr>
          <w:rFonts w:ascii="Arial" w:hAnsi="Arial" w:cs="Arial"/>
        </w:rPr>
        <w:tab/>
        <w:t>0,02%</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Prestamos a empleados</w:t>
      </w:r>
      <w:r w:rsidRPr="002B6CF2">
        <w:rPr>
          <w:rFonts w:ascii="Arial" w:hAnsi="Arial" w:cs="Arial"/>
        </w:rPr>
        <w:tab/>
        <w:t>0,02%</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por servicio de frecuencia de radios</w:t>
      </w:r>
      <w:r w:rsidRPr="002B6CF2">
        <w:rPr>
          <w:rFonts w:ascii="Arial" w:hAnsi="Arial" w:cs="Arial"/>
        </w:rPr>
        <w:tab/>
        <w:t>0,04%</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Aportes al seguro social</w:t>
      </w:r>
      <w:r w:rsidRPr="002B6CF2">
        <w:rPr>
          <w:rFonts w:ascii="Arial" w:hAnsi="Arial" w:cs="Arial"/>
        </w:rPr>
        <w:tab/>
        <w:t>0,04%</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curies-envió</w:t>
      </w:r>
      <w:r w:rsidRPr="002B6CF2">
        <w:rPr>
          <w:rFonts w:ascii="Arial" w:hAnsi="Arial" w:cs="Arial"/>
        </w:rPr>
        <w:tab/>
        <w:t>0,05%</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seguridad y guardianía</w:t>
      </w:r>
      <w:r w:rsidRPr="002B6CF2">
        <w:rPr>
          <w:rFonts w:ascii="Arial" w:hAnsi="Arial" w:cs="Arial"/>
        </w:rPr>
        <w:tab/>
        <w:t>0,06%</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software</w:t>
      </w:r>
      <w:r w:rsidRPr="002B6CF2">
        <w:rPr>
          <w:rFonts w:ascii="Arial" w:hAnsi="Arial" w:cs="Arial"/>
        </w:rPr>
        <w:tab/>
        <w:t>0,07%</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 xml:space="preserve">Gasto de servicio técnico  </w:t>
      </w:r>
      <w:r w:rsidRPr="002B6CF2">
        <w:rPr>
          <w:rFonts w:ascii="Arial" w:hAnsi="Arial" w:cs="Arial"/>
        </w:rPr>
        <w:tab/>
        <w:t>0,08%</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Compra de suministros</w:t>
      </w:r>
      <w:r w:rsidRPr="002B6CF2">
        <w:rPr>
          <w:rFonts w:ascii="Arial" w:hAnsi="Arial" w:cs="Arial"/>
        </w:rPr>
        <w:tab/>
        <w:t>0,08%</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Pago de impuestos, permisos y multas</w:t>
      </w:r>
      <w:r w:rsidRPr="002B6CF2">
        <w:rPr>
          <w:rFonts w:ascii="Arial" w:hAnsi="Arial" w:cs="Arial"/>
        </w:rPr>
        <w:tab/>
        <w:t>0,09%</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asesora/honorarios profesionales</w:t>
      </w:r>
      <w:r w:rsidRPr="002B6CF2">
        <w:rPr>
          <w:rFonts w:ascii="Arial" w:hAnsi="Arial" w:cs="Arial"/>
        </w:rPr>
        <w:tab/>
        <w:t>0,11%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Servicios básicos</w:t>
      </w:r>
      <w:r w:rsidRPr="002B6CF2">
        <w:rPr>
          <w:rFonts w:ascii="Arial" w:hAnsi="Arial" w:cs="Arial"/>
        </w:rPr>
        <w:tab/>
        <w:t>0,13%</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arriendo</w:t>
      </w:r>
      <w:r w:rsidRPr="002B6CF2">
        <w:rPr>
          <w:rFonts w:ascii="Arial" w:hAnsi="Arial" w:cs="Arial"/>
        </w:rPr>
        <w:tab/>
        <w:t>0,15%</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Cuota de locales</w:t>
      </w:r>
      <w:r w:rsidRPr="002B6CF2">
        <w:rPr>
          <w:rFonts w:ascii="Arial" w:hAnsi="Arial" w:cs="Arial"/>
        </w:rPr>
        <w:tab/>
        <w:t>0,31%</w:t>
      </w:r>
    </w:p>
    <w:p w:rsidR="0037349F" w:rsidRPr="002B6CF2" w:rsidRDefault="0037349F" w:rsidP="00F95BC6">
      <w:pPr>
        <w:numPr>
          <w:ilvl w:val="0"/>
          <w:numId w:val="30"/>
        </w:numPr>
        <w:tabs>
          <w:tab w:val="left" w:pos="7200"/>
        </w:tabs>
        <w:spacing w:line="360" w:lineRule="auto"/>
        <w:rPr>
          <w:rFonts w:ascii="Arial" w:hAnsi="Arial" w:cs="Arial"/>
        </w:rPr>
      </w:pPr>
      <w:r w:rsidRPr="002B6CF2">
        <w:rPr>
          <w:rFonts w:ascii="Arial" w:hAnsi="Arial" w:cs="Arial"/>
        </w:rPr>
        <w:t>Gastos de publicidad</w:t>
      </w:r>
      <w:r w:rsidRPr="002B6CF2">
        <w:rPr>
          <w:rFonts w:ascii="Arial" w:hAnsi="Arial" w:cs="Arial"/>
        </w:rPr>
        <w:tab/>
        <w:t>0,38%</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Gastos </w:t>
      </w:r>
      <w:r>
        <w:rPr>
          <w:rFonts w:ascii="Arial" w:hAnsi="Arial" w:cs="Arial"/>
          <w:b/>
          <w:i/>
        </w:rPr>
        <w:t>de seguros</w:t>
      </w:r>
    </w:p>
    <w:p w:rsidR="0037349F" w:rsidRPr="00C91EBB"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pagó por concepto de seguros </w:t>
      </w:r>
      <w:r w:rsidRPr="00C91EBB">
        <w:rPr>
          <w:rFonts w:ascii="Arial" w:hAnsi="Arial" w:cs="Arial"/>
        </w:rPr>
        <w:t xml:space="preserve">$ </w:t>
      </w:r>
      <w:r w:rsidRPr="00591858">
        <w:rPr>
          <w:rFonts w:ascii="Arial" w:hAnsi="Arial" w:cs="Arial"/>
        </w:rPr>
        <w:t>3.072,81</w:t>
      </w:r>
      <w:r w:rsidRPr="000A4EE7">
        <w:rPr>
          <w:rFonts w:ascii="Arial" w:hAnsi="Arial" w:cs="Arial"/>
        </w:rPr>
        <w:t xml:space="preserve"> </w:t>
      </w:r>
      <w:r w:rsidRPr="00C91EBB">
        <w:rPr>
          <w:rFonts w:ascii="Arial" w:hAnsi="Arial" w:cs="Arial"/>
        </w:rPr>
        <w:t xml:space="preserve">correspondiente al </w:t>
      </w:r>
      <w:r w:rsidRPr="00591858">
        <w:rPr>
          <w:rFonts w:ascii="Arial" w:hAnsi="Arial" w:cs="Arial"/>
        </w:rPr>
        <w:t>0,52</w:t>
      </w:r>
      <w:r w:rsidRPr="00C91EBB">
        <w:rPr>
          <w:rFonts w:ascii="Arial" w:hAnsi="Arial" w:cs="Arial"/>
        </w:rPr>
        <w:t xml:space="preserve">% de los egresos del mes de </w:t>
      </w:r>
      <w:r>
        <w:rPr>
          <w:rFonts w:ascii="Arial" w:hAnsi="Arial" w:cs="Arial"/>
        </w:rPr>
        <w:t>diciembre</w:t>
      </w:r>
      <w:r w:rsidRPr="00C91EBB">
        <w:rPr>
          <w:rFonts w:ascii="Arial" w:hAnsi="Arial" w:cs="Arial"/>
        </w:rPr>
        <w:t xml:space="preserve">. </w:t>
      </w:r>
    </w:p>
    <w:p w:rsidR="0037349F" w:rsidRDefault="0037349F" w:rsidP="0037349F">
      <w:pPr>
        <w:spacing w:line="360" w:lineRule="auto"/>
        <w:jc w:val="center"/>
        <w:rPr>
          <w:rFonts w:ascii="Arial" w:hAnsi="Arial" w:cs="Arial"/>
          <w:i/>
          <w:sz w:val="20"/>
          <w:szCs w:val="20"/>
        </w:rPr>
      </w:pPr>
    </w:p>
    <w:p w:rsidR="0037349F" w:rsidRPr="00C91EBB" w:rsidRDefault="0037349F" w:rsidP="0037349F">
      <w:pPr>
        <w:spacing w:line="360" w:lineRule="auto"/>
        <w:jc w:val="both"/>
        <w:rPr>
          <w:rFonts w:ascii="Arial" w:hAnsi="Arial" w:cs="Arial"/>
          <w:b/>
          <w:i/>
        </w:rPr>
      </w:pPr>
      <w:r>
        <w:rPr>
          <w:rFonts w:ascii="Arial" w:hAnsi="Arial" w:cs="Arial"/>
          <w:b/>
          <w:i/>
        </w:rPr>
        <w:t>Gastos varios</w:t>
      </w:r>
    </w:p>
    <w:p w:rsidR="0037349F" w:rsidRDefault="0037349F" w:rsidP="0037349F">
      <w:pPr>
        <w:spacing w:line="360" w:lineRule="auto"/>
        <w:jc w:val="both"/>
        <w:rPr>
          <w:rFonts w:ascii="Arial" w:hAnsi="Arial" w:cs="Arial"/>
        </w:rPr>
      </w:pPr>
      <w:r w:rsidRPr="00C91EBB">
        <w:rPr>
          <w:rFonts w:ascii="Arial" w:hAnsi="Arial" w:cs="Arial"/>
        </w:rPr>
        <w:t xml:space="preserve">Se </w:t>
      </w:r>
      <w:r>
        <w:rPr>
          <w:rFonts w:ascii="Arial" w:hAnsi="Arial" w:cs="Arial"/>
        </w:rPr>
        <w:t xml:space="preserve">gastó </w:t>
      </w:r>
      <w:r w:rsidRPr="00C91EBB">
        <w:rPr>
          <w:rFonts w:ascii="Arial" w:hAnsi="Arial" w:cs="Arial"/>
        </w:rPr>
        <w:t xml:space="preserve"> $ </w:t>
      </w:r>
      <w:r w:rsidRPr="00591858">
        <w:rPr>
          <w:rFonts w:ascii="Arial" w:hAnsi="Arial" w:cs="Arial"/>
        </w:rPr>
        <w:t>2.848,88</w:t>
      </w:r>
      <w:r w:rsidRPr="000A4EE7">
        <w:rPr>
          <w:rFonts w:ascii="Arial" w:hAnsi="Arial" w:cs="Arial"/>
        </w:rPr>
        <w:t xml:space="preserve"> </w:t>
      </w:r>
      <w:r w:rsidRPr="00C91EBB">
        <w:rPr>
          <w:rFonts w:ascii="Arial" w:hAnsi="Arial" w:cs="Arial"/>
        </w:rPr>
        <w:t xml:space="preserve">correspondiente al </w:t>
      </w:r>
      <w:r w:rsidRPr="00591858">
        <w:rPr>
          <w:rFonts w:ascii="Arial" w:hAnsi="Arial" w:cs="Arial"/>
        </w:rPr>
        <w:t>0,49</w:t>
      </w:r>
      <w:r w:rsidRPr="00C91EBB">
        <w:rPr>
          <w:rFonts w:ascii="Arial" w:hAnsi="Arial" w:cs="Arial"/>
        </w:rPr>
        <w:t xml:space="preserve">% de los </w:t>
      </w:r>
      <w:r>
        <w:rPr>
          <w:rFonts w:ascii="Arial" w:hAnsi="Arial" w:cs="Arial"/>
        </w:rPr>
        <w:t>pagos</w:t>
      </w:r>
      <w:r w:rsidRPr="00C91EBB">
        <w:rPr>
          <w:rFonts w:ascii="Arial" w:hAnsi="Arial" w:cs="Arial"/>
        </w:rPr>
        <w:t xml:space="preserve"> de </w:t>
      </w:r>
      <w:r>
        <w:rPr>
          <w:rFonts w:ascii="Arial" w:hAnsi="Arial" w:cs="Arial"/>
        </w:rPr>
        <w:t>diciembre</w:t>
      </w:r>
      <w:r w:rsidRPr="00C91EBB">
        <w:rPr>
          <w:rFonts w:ascii="Arial" w:hAnsi="Arial" w:cs="Arial"/>
        </w:rPr>
        <w:t xml:space="preserve">. </w:t>
      </w:r>
    </w:p>
    <w:p w:rsidR="0037349F" w:rsidRDefault="0037349F" w:rsidP="0037349F">
      <w:pPr>
        <w:spacing w:line="360" w:lineRule="auto"/>
        <w:jc w:val="both"/>
        <w:rPr>
          <w:rFonts w:ascii="Arial" w:hAnsi="Arial" w:cs="Arial"/>
          <w:b/>
          <w:i/>
        </w:rPr>
      </w:pPr>
    </w:p>
    <w:p w:rsidR="0037349F" w:rsidRPr="00C91EBB" w:rsidRDefault="0037349F" w:rsidP="0037349F">
      <w:pPr>
        <w:spacing w:line="360" w:lineRule="auto"/>
        <w:jc w:val="both"/>
        <w:rPr>
          <w:rFonts w:ascii="Arial" w:hAnsi="Arial" w:cs="Arial"/>
          <w:b/>
          <w:i/>
        </w:rPr>
      </w:pPr>
      <w:r w:rsidRPr="00C91EBB">
        <w:rPr>
          <w:rFonts w:ascii="Arial" w:hAnsi="Arial" w:cs="Arial"/>
          <w:b/>
          <w:i/>
        </w:rPr>
        <w:t xml:space="preserve">Sueldos del personal </w:t>
      </w:r>
    </w:p>
    <w:p w:rsidR="0037349F" w:rsidRPr="00591858" w:rsidRDefault="0037349F" w:rsidP="0037349F">
      <w:pPr>
        <w:spacing w:line="360" w:lineRule="auto"/>
        <w:jc w:val="both"/>
        <w:rPr>
          <w:rFonts w:ascii="Arial" w:hAnsi="Arial" w:cs="Arial"/>
        </w:rPr>
      </w:pPr>
      <w:r w:rsidRPr="00591858">
        <w:rPr>
          <w:rFonts w:ascii="Arial" w:hAnsi="Arial" w:cs="Arial"/>
        </w:rPr>
        <w:t>Se pagó al personal $ 2.413,92 correspondiente al 0,41% de los pagos de diciembre.</w:t>
      </w:r>
    </w:p>
    <w:p w:rsidR="0037349F" w:rsidRPr="00C345F2" w:rsidRDefault="0037349F" w:rsidP="0037349F">
      <w:pPr>
        <w:spacing w:line="360" w:lineRule="auto"/>
        <w:rPr>
          <w:rFonts w:ascii="Arial" w:hAnsi="Arial" w:cs="Arial"/>
          <w:b/>
        </w:rPr>
      </w:pPr>
    </w:p>
    <w:p w:rsidR="0037349F" w:rsidRPr="00251FC5" w:rsidRDefault="0037349F" w:rsidP="00F95BC6">
      <w:pPr>
        <w:numPr>
          <w:ilvl w:val="1"/>
          <w:numId w:val="17"/>
        </w:numPr>
        <w:tabs>
          <w:tab w:val="left" w:pos="900"/>
        </w:tabs>
        <w:spacing w:line="360" w:lineRule="auto"/>
        <w:ind w:hanging="720"/>
        <w:rPr>
          <w:rFonts w:ascii="Arial" w:hAnsi="Arial" w:cs="Arial"/>
          <w:b/>
          <w:lang w:val="es-EC"/>
        </w:rPr>
      </w:pPr>
      <w:r>
        <w:rPr>
          <w:rFonts w:ascii="Arial" w:hAnsi="Arial" w:cs="Arial"/>
          <w:b/>
          <w:lang w:val="es-EC"/>
        </w:rPr>
        <w:lastRenderedPageBreak/>
        <w:t xml:space="preserve"> </w:t>
      </w:r>
      <w:r w:rsidRPr="00251FC5">
        <w:rPr>
          <w:rFonts w:ascii="Arial" w:hAnsi="Arial" w:cs="Arial"/>
          <w:b/>
          <w:lang w:val="es-EC"/>
        </w:rPr>
        <w:t>Intervalo de Confianza para la media</w:t>
      </w:r>
    </w:p>
    <w:p w:rsidR="0037349F" w:rsidRPr="00F421A7" w:rsidRDefault="0037349F" w:rsidP="0037349F">
      <w:pPr>
        <w:spacing w:line="360" w:lineRule="auto"/>
        <w:jc w:val="both"/>
        <w:rPr>
          <w:rFonts w:ascii="Arial" w:hAnsi="Arial" w:cs="Arial"/>
        </w:rPr>
      </w:pPr>
      <w:r w:rsidRPr="00F421A7">
        <w:rPr>
          <w:rFonts w:ascii="Arial" w:hAnsi="Arial" w:cs="Arial"/>
        </w:rPr>
        <w:t>Con 95% de confianza:</w:t>
      </w:r>
    </w:p>
    <w:p w:rsidR="0037349F" w:rsidRPr="00F421A7" w:rsidRDefault="0037349F" w:rsidP="0037349F">
      <w:pPr>
        <w:jc w:val="center"/>
        <w:rPr>
          <w:rFonts w:ascii="Arial" w:hAnsi="Arial" w:cs="Arial"/>
        </w:rPr>
      </w:pPr>
      <w:r w:rsidRPr="00F421A7">
        <w:rPr>
          <w:rFonts w:ascii="Arial" w:hAnsi="Arial" w:cs="Arial"/>
        </w:rPr>
        <w:t>1990,20771 ≤ μ ≤  3340,54802</w:t>
      </w:r>
    </w:p>
    <w:p w:rsidR="0037349F" w:rsidRPr="00F421A7" w:rsidRDefault="0037349F" w:rsidP="0037349F">
      <w:pPr>
        <w:spacing w:line="360" w:lineRule="auto"/>
        <w:jc w:val="both"/>
        <w:rPr>
          <w:rFonts w:ascii="Arial" w:hAnsi="Arial" w:cs="Arial"/>
        </w:rPr>
      </w:pPr>
      <w:r w:rsidRPr="00F421A7">
        <w:rPr>
          <w:rFonts w:ascii="Arial" w:hAnsi="Arial" w:cs="Arial"/>
        </w:rPr>
        <w:t xml:space="preserve"> </w:t>
      </w:r>
    </w:p>
    <w:p w:rsidR="0037349F" w:rsidRPr="00F421A7" w:rsidRDefault="0037349F" w:rsidP="0037349F">
      <w:pPr>
        <w:spacing w:line="360" w:lineRule="auto"/>
        <w:jc w:val="both"/>
        <w:rPr>
          <w:rFonts w:ascii="Arial" w:hAnsi="Arial" w:cs="Arial"/>
          <w:b/>
          <w:i/>
        </w:rPr>
      </w:pPr>
      <w:r w:rsidRPr="00F421A7">
        <w:rPr>
          <w:rFonts w:ascii="Arial" w:hAnsi="Arial" w:cs="Arial"/>
          <w:b/>
          <w:i/>
        </w:rPr>
        <w:t>Comentarios:</w:t>
      </w:r>
    </w:p>
    <w:p w:rsidR="0037349F" w:rsidRPr="00F421A7" w:rsidRDefault="0037349F" w:rsidP="0037349F">
      <w:pPr>
        <w:spacing w:line="360" w:lineRule="auto"/>
        <w:jc w:val="both"/>
        <w:rPr>
          <w:rFonts w:ascii="Arial" w:hAnsi="Arial" w:cs="Arial"/>
        </w:rPr>
      </w:pPr>
      <w:r w:rsidRPr="00F421A7">
        <w:rPr>
          <w:rFonts w:ascii="Arial" w:hAnsi="Arial" w:cs="Arial"/>
          <w:i/>
        </w:rPr>
        <w:t xml:space="preserve">Por medio de este resultado determinamos en forma más precisa que la media del mes de octubre se encuentra en el intervalo ($ </w:t>
      </w:r>
      <w:r w:rsidRPr="00F421A7">
        <w:rPr>
          <w:rFonts w:ascii="Arial" w:hAnsi="Arial" w:cs="Arial"/>
        </w:rPr>
        <w:t>1.990,21 ≤ μ ≤ $ 3.340,55) con el 95% de confianza.</w:t>
      </w:r>
    </w:p>
    <w:p w:rsidR="0037349F" w:rsidRPr="00F421A7" w:rsidRDefault="0037349F" w:rsidP="0037349F">
      <w:pPr>
        <w:spacing w:line="360" w:lineRule="auto"/>
        <w:jc w:val="both"/>
        <w:rPr>
          <w:rFonts w:ascii="Arial" w:hAnsi="Arial" w:cs="Arial"/>
          <w:lang w:val="es-ES_tradnl"/>
        </w:rPr>
      </w:pPr>
    </w:p>
    <w:p w:rsidR="0037349F" w:rsidRDefault="0037349F" w:rsidP="0037349F">
      <w:pPr>
        <w:spacing w:line="360" w:lineRule="auto"/>
        <w:jc w:val="both"/>
        <w:rPr>
          <w:rFonts w:ascii="Arial" w:hAnsi="Arial" w:cs="Arial"/>
        </w:rPr>
      </w:pPr>
    </w:p>
    <w:p w:rsidR="0037349F" w:rsidRPr="00C345F2" w:rsidRDefault="0037349F" w:rsidP="00F95BC6">
      <w:pPr>
        <w:numPr>
          <w:ilvl w:val="1"/>
          <w:numId w:val="4"/>
        </w:numPr>
        <w:tabs>
          <w:tab w:val="clear" w:pos="720"/>
          <w:tab w:val="num" w:pos="0"/>
        </w:tabs>
        <w:spacing w:line="360" w:lineRule="auto"/>
        <w:ind w:hanging="720"/>
        <w:rPr>
          <w:rFonts w:ascii="Arial" w:hAnsi="Arial" w:cs="Arial"/>
          <w:b/>
          <w:lang w:val="es-EC"/>
        </w:rPr>
      </w:pPr>
      <w:r>
        <w:rPr>
          <w:rFonts w:ascii="Arial" w:hAnsi="Arial" w:cs="Arial"/>
          <w:b/>
          <w:lang w:val="es-EC"/>
        </w:rPr>
        <w:t xml:space="preserve">RESUMEN DEL ANALISIS ESTADISTICO </w:t>
      </w:r>
    </w:p>
    <w:p w:rsidR="0037349F" w:rsidRDefault="0037349F" w:rsidP="0037349F">
      <w:pPr>
        <w:spacing w:line="360" w:lineRule="auto"/>
        <w:jc w:val="both"/>
        <w:rPr>
          <w:rFonts w:ascii="Arial" w:hAnsi="Arial" w:cs="Arial"/>
        </w:rPr>
      </w:pPr>
      <w:r>
        <w:rPr>
          <w:rFonts w:ascii="Arial" w:hAnsi="Arial" w:cs="Arial"/>
        </w:rPr>
        <w:t>Mediante el análisis estadístico realizado se puede clasificar a los tipos de pagos en dos principales grupos:</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sidRPr="00897B0B">
        <w:rPr>
          <w:rFonts w:ascii="Arial" w:hAnsi="Arial" w:cs="Arial"/>
          <w:i/>
          <w:u w:val="single"/>
        </w:rPr>
        <w:t>Pagos Fijos</w:t>
      </w:r>
      <w:r>
        <w:rPr>
          <w:rFonts w:ascii="Arial" w:hAnsi="Arial" w:cs="Arial"/>
        </w:rPr>
        <w:t>.- Aquellos pagos que se realizan mensualmente o en períodos específicos por que así lo regule una ley y son de vital importancia para el negocio.</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sidRPr="00897B0B">
        <w:rPr>
          <w:rFonts w:ascii="Arial" w:hAnsi="Arial" w:cs="Arial"/>
          <w:i/>
          <w:u w:val="single"/>
        </w:rPr>
        <w:t>Pagos Variables</w:t>
      </w:r>
      <w:r w:rsidRPr="00897B0B">
        <w:rPr>
          <w:rFonts w:ascii="Arial" w:hAnsi="Arial" w:cs="Arial"/>
        </w:rPr>
        <w:t>.-</w:t>
      </w:r>
      <w:r>
        <w:rPr>
          <w:rFonts w:ascii="Arial" w:hAnsi="Arial" w:cs="Arial"/>
        </w:rPr>
        <w:t xml:space="preserve"> Aquellos pagos a los que no se incurren periódicamente o su influencia es indirectamente proporcional a las ventas.</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p>
    <w:p w:rsidR="0037349F" w:rsidRPr="00897B0B" w:rsidRDefault="0037349F" w:rsidP="00F95BC6">
      <w:pPr>
        <w:numPr>
          <w:ilvl w:val="1"/>
          <w:numId w:val="36"/>
        </w:numPr>
        <w:spacing w:line="360" w:lineRule="auto"/>
        <w:ind w:hanging="720"/>
        <w:rPr>
          <w:rFonts w:ascii="Arial" w:hAnsi="Arial" w:cs="Arial"/>
          <w:b/>
          <w:lang w:val="es-EC"/>
        </w:rPr>
      </w:pPr>
      <w:r w:rsidRPr="00897B0B">
        <w:rPr>
          <w:rFonts w:ascii="Arial" w:hAnsi="Arial" w:cs="Arial"/>
          <w:b/>
          <w:lang w:val="es-EC"/>
        </w:rPr>
        <w:t>PAGOS FIJOS</w:t>
      </w:r>
    </w:p>
    <w:p w:rsidR="0037349F" w:rsidRDefault="0037349F" w:rsidP="0037349F">
      <w:pPr>
        <w:spacing w:line="360" w:lineRule="auto"/>
        <w:jc w:val="both"/>
        <w:rPr>
          <w:rFonts w:ascii="Arial" w:hAnsi="Arial" w:cs="Arial"/>
        </w:rPr>
      </w:pPr>
      <w:r>
        <w:rPr>
          <w:rFonts w:ascii="Arial" w:hAnsi="Arial" w:cs="Arial"/>
        </w:rPr>
        <w:t>Los pagos considerados fijos para la Distribuidora de Celulares son:</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Compra de tarjetas de telefonía</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Compra de celulares</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 xml:space="preserve">Pago a </w:t>
      </w:r>
      <w:r>
        <w:rPr>
          <w:rFonts w:ascii="Arial" w:hAnsi="Arial" w:cs="Arial"/>
        </w:rPr>
        <w:t>CONECEL</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 xml:space="preserve">Comisiones a vendedores </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Compra de amigos chips</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varios</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 xml:space="preserve">Sueldos del personal </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Cuota de locales</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de publicidad</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de arriendo</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de seguridad y guardianía</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por servicio de frecuencia de radios</w:t>
      </w:r>
    </w:p>
    <w:p w:rsidR="0037349F" w:rsidRPr="00E423EE" w:rsidRDefault="0037349F" w:rsidP="00F95BC6">
      <w:pPr>
        <w:numPr>
          <w:ilvl w:val="0"/>
          <w:numId w:val="35"/>
        </w:numPr>
        <w:spacing w:line="360" w:lineRule="auto"/>
        <w:jc w:val="both"/>
        <w:rPr>
          <w:rFonts w:ascii="Arial" w:hAnsi="Arial" w:cs="Arial"/>
        </w:rPr>
      </w:pPr>
      <w:r w:rsidRPr="00E423EE">
        <w:rPr>
          <w:rFonts w:ascii="Arial" w:hAnsi="Arial" w:cs="Arial"/>
        </w:rPr>
        <w:t>Gastos de ventas</w:t>
      </w:r>
    </w:p>
    <w:p w:rsidR="0037349F" w:rsidRDefault="0037349F" w:rsidP="00F95BC6">
      <w:pPr>
        <w:numPr>
          <w:ilvl w:val="0"/>
          <w:numId w:val="35"/>
        </w:numPr>
        <w:spacing w:line="360" w:lineRule="auto"/>
        <w:jc w:val="both"/>
        <w:rPr>
          <w:rFonts w:ascii="Arial" w:hAnsi="Arial" w:cs="Arial"/>
        </w:rPr>
      </w:pPr>
      <w:r w:rsidRPr="00E423EE">
        <w:rPr>
          <w:rFonts w:ascii="Arial" w:hAnsi="Arial" w:cs="Arial"/>
        </w:rPr>
        <w:lastRenderedPageBreak/>
        <w:t>Por pago de cuota camión</w:t>
      </w:r>
    </w:p>
    <w:p w:rsidR="0037349F" w:rsidRDefault="0037349F" w:rsidP="00F95BC6">
      <w:pPr>
        <w:numPr>
          <w:ilvl w:val="0"/>
          <w:numId w:val="35"/>
        </w:numPr>
        <w:spacing w:line="360" w:lineRule="auto"/>
        <w:jc w:val="both"/>
        <w:rPr>
          <w:rFonts w:ascii="Arial" w:hAnsi="Arial" w:cs="Arial"/>
        </w:rPr>
      </w:pPr>
      <w:r>
        <w:rPr>
          <w:rFonts w:ascii="Arial" w:hAnsi="Arial" w:cs="Arial"/>
        </w:rPr>
        <w:t>Servicios básicos</w:t>
      </w:r>
    </w:p>
    <w:p w:rsidR="0037349F" w:rsidRDefault="0037349F" w:rsidP="00F95BC6">
      <w:pPr>
        <w:numPr>
          <w:ilvl w:val="0"/>
          <w:numId w:val="35"/>
        </w:numPr>
        <w:spacing w:line="360" w:lineRule="auto"/>
        <w:jc w:val="both"/>
        <w:rPr>
          <w:rFonts w:ascii="Arial" w:hAnsi="Arial" w:cs="Arial"/>
        </w:rPr>
      </w:pPr>
      <w:r>
        <w:rPr>
          <w:rFonts w:ascii="Arial" w:hAnsi="Arial" w:cs="Arial"/>
        </w:rPr>
        <w:t>Aportes al Seguro Social</w:t>
      </w:r>
    </w:p>
    <w:p w:rsidR="0037349F" w:rsidRPr="00E423EE" w:rsidRDefault="0037349F" w:rsidP="00F95BC6">
      <w:pPr>
        <w:numPr>
          <w:ilvl w:val="0"/>
          <w:numId w:val="35"/>
        </w:numPr>
        <w:spacing w:line="360" w:lineRule="auto"/>
        <w:jc w:val="both"/>
        <w:rPr>
          <w:rFonts w:ascii="Arial" w:hAnsi="Arial" w:cs="Arial"/>
        </w:rPr>
      </w:pPr>
      <w:r>
        <w:rPr>
          <w:rFonts w:ascii="Arial" w:hAnsi="Arial" w:cs="Arial"/>
        </w:rPr>
        <w:t>Cuota a la Cámara de Comercio</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Pr>
          <w:rFonts w:ascii="Arial" w:hAnsi="Arial" w:cs="Arial"/>
        </w:rPr>
        <w:t xml:space="preserve">En el GRAFICO 34 es evidente que el pago por compra de tarjetas de telefonía celular es mayor a todos los pagos fijos durante el 2006, teniendo un repunte en el mes de noviembre con $ </w:t>
      </w:r>
      <w:r w:rsidRPr="00897B0B">
        <w:rPr>
          <w:rFonts w:ascii="Arial" w:hAnsi="Arial" w:cs="Arial"/>
        </w:rPr>
        <w:t>533</w:t>
      </w:r>
      <w:r>
        <w:rPr>
          <w:rFonts w:ascii="Arial" w:hAnsi="Arial" w:cs="Arial"/>
        </w:rPr>
        <w:t>.</w:t>
      </w:r>
      <w:r w:rsidRPr="00897B0B">
        <w:rPr>
          <w:rFonts w:ascii="Arial" w:hAnsi="Arial" w:cs="Arial"/>
        </w:rPr>
        <w:t>051,28</w:t>
      </w:r>
      <w:r>
        <w:rPr>
          <w:rFonts w:ascii="Arial" w:hAnsi="Arial" w:cs="Arial"/>
        </w:rPr>
        <w:t xml:space="preserve"> y, como mínimo valor a c probablemente una razón influyente para este crecimiento es que deba ser una precaución tener suficiente inventario para un mes de tanta algarabía como lo es diciembre.</w:t>
      </w:r>
    </w:p>
    <w:p w:rsidR="0037349F" w:rsidRPr="001861D7" w:rsidRDefault="0037349F" w:rsidP="0037349F">
      <w:pPr>
        <w:spacing w:line="360" w:lineRule="auto"/>
        <w:jc w:val="both"/>
        <w:rPr>
          <w:rFonts w:ascii="Arial" w:hAnsi="Arial" w:cs="Arial"/>
          <w:sz w:val="20"/>
          <w:szCs w:val="20"/>
        </w:rPr>
      </w:pPr>
    </w:p>
    <w:p w:rsidR="0037349F" w:rsidRPr="00DA5B61" w:rsidRDefault="0037349F" w:rsidP="0037349F">
      <w:pPr>
        <w:spacing w:line="360" w:lineRule="auto"/>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34</w:t>
      </w:r>
      <w:r w:rsidRPr="00DA5B61">
        <w:rPr>
          <w:rFonts w:ascii="Arial" w:hAnsi="Arial" w:cs="Arial"/>
          <w:i/>
          <w:sz w:val="20"/>
          <w:szCs w:val="20"/>
        </w:rPr>
        <w:t xml:space="preserve">- </w:t>
      </w:r>
      <w:r>
        <w:rPr>
          <w:rFonts w:ascii="Arial" w:hAnsi="Arial" w:cs="Arial"/>
          <w:i/>
          <w:sz w:val="20"/>
          <w:szCs w:val="20"/>
        </w:rPr>
        <w:t xml:space="preserve">Evolución de los pagos fijos durante el </w:t>
      </w:r>
      <w:r w:rsidRPr="00DA5B61">
        <w:rPr>
          <w:rFonts w:ascii="Arial" w:hAnsi="Arial" w:cs="Arial"/>
          <w:i/>
          <w:sz w:val="20"/>
          <w:szCs w:val="20"/>
        </w:rPr>
        <w:t>2006</w:t>
      </w:r>
    </w:p>
    <w:p w:rsidR="0037349F" w:rsidRDefault="00F40EC8" w:rsidP="0037349F">
      <w:pPr>
        <w:spacing w:line="360" w:lineRule="auto"/>
        <w:jc w:val="center"/>
        <w:rPr>
          <w:rFonts w:ascii="Arial" w:hAnsi="Arial" w:cs="Arial"/>
        </w:rPr>
      </w:pPr>
      <w:r>
        <w:rPr>
          <w:rFonts w:ascii="Arial" w:hAnsi="Arial" w:cs="Arial"/>
          <w:noProof/>
        </w:rPr>
        <w:drawing>
          <wp:inline distT="0" distB="0" distL="0" distR="0">
            <wp:extent cx="5245735" cy="276733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l="2605" t="19261" r="2057" b="10841"/>
                    <a:stretch>
                      <a:fillRect/>
                    </a:stretch>
                  </pic:blipFill>
                  <pic:spPr bwMode="auto">
                    <a:xfrm>
                      <a:off x="0" y="0"/>
                      <a:ext cx="5245735" cy="2767330"/>
                    </a:xfrm>
                    <a:prstGeom prst="rect">
                      <a:avLst/>
                    </a:prstGeom>
                    <a:noFill/>
                    <a:ln w="9525">
                      <a:noFill/>
                      <a:miter lim="800000"/>
                      <a:headEnd/>
                      <a:tailEnd/>
                    </a:ln>
                  </pic:spPr>
                </pic:pic>
              </a:graphicData>
            </a:graphic>
          </wp:inline>
        </w:drawing>
      </w:r>
    </w:p>
    <w:p w:rsidR="0037349F" w:rsidRDefault="00F40EC8" w:rsidP="0037349F">
      <w:pPr>
        <w:spacing w:line="360" w:lineRule="auto"/>
        <w:jc w:val="center"/>
        <w:rPr>
          <w:rFonts w:ascii="Arial" w:hAnsi="Arial" w:cs="Arial"/>
        </w:rPr>
      </w:pPr>
      <w:r>
        <w:rPr>
          <w:rFonts w:ascii="Arial" w:hAnsi="Arial" w:cs="Arial"/>
          <w:noProof/>
        </w:rPr>
        <w:drawing>
          <wp:inline distT="0" distB="0" distL="0" distR="0">
            <wp:extent cx="4909185" cy="1203325"/>
            <wp:effectExtent l="1905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l="2470" t="29216" r="4045" b="44818"/>
                    <a:stretch>
                      <a:fillRect/>
                    </a:stretch>
                  </pic:blipFill>
                  <pic:spPr bwMode="auto">
                    <a:xfrm>
                      <a:off x="0" y="0"/>
                      <a:ext cx="4909185" cy="1203325"/>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Pr>
          <w:rFonts w:ascii="Arial" w:hAnsi="Arial" w:cs="Arial"/>
        </w:rPr>
        <w:t>Como segundo pago fijo tenemos a la compra de celulares, con un repunte en el mes de marzo con $</w:t>
      </w:r>
      <w:r w:rsidRPr="009D4E2E">
        <w:rPr>
          <w:rFonts w:ascii="Arial" w:hAnsi="Arial" w:cs="Arial"/>
        </w:rPr>
        <w:t xml:space="preserve"> 337.838,89</w:t>
      </w:r>
      <w:r>
        <w:rPr>
          <w:rFonts w:ascii="Arial" w:hAnsi="Arial" w:cs="Arial"/>
        </w:rPr>
        <w:t xml:space="preserve">. </w:t>
      </w:r>
    </w:p>
    <w:p w:rsidR="0037349F" w:rsidRDefault="0037349F" w:rsidP="0037349F">
      <w:pPr>
        <w:spacing w:line="360" w:lineRule="auto"/>
        <w:jc w:val="both"/>
        <w:rPr>
          <w:rFonts w:ascii="Arial" w:hAnsi="Arial" w:cs="Arial"/>
        </w:rPr>
      </w:pPr>
      <w:r>
        <w:rPr>
          <w:rFonts w:ascii="Arial" w:hAnsi="Arial" w:cs="Arial"/>
        </w:rPr>
        <w:t xml:space="preserve">La línea de tendencia decae drásticamente a partir del mes de junio hasta septiembre donde se observa un ligero crecimiento. Existe un motivo para este suceso: cuando se realizaba la revisión de los datos se detectó que tenían distribuido el mercado al cual vendían; por ejemplo sólo adquirían teléfonos más </w:t>
      </w:r>
      <w:r>
        <w:rPr>
          <w:rFonts w:ascii="Arial" w:hAnsi="Arial" w:cs="Arial"/>
        </w:rPr>
        <w:lastRenderedPageBreak/>
        <w:t>comerciales y accesibles al mercado económicamente medio. Los teléfonos de última tecnología (y por cierto costosos) eran comprados sólo bajo pedido y se los vendía mediante planes postpago.</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Pr>
          <w:rFonts w:ascii="Arial" w:hAnsi="Arial" w:cs="Arial"/>
        </w:rPr>
        <w:t>Como tercer pago fijo tenemos el pago a CONECEL observamos que en el mes de septiembre existe un repunte no sólo por activación de planes sino por el incremento del servicio de locutorios telefónicos.</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Pr>
          <w:rFonts w:ascii="Arial" w:hAnsi="Arial" w:cs="Arial"/>
        </w:rPr>
        <w:t>Como cuarto pago fijo tenemos a las comisiones a vendedores, en enero se evidencia un repunte debido a que en ese mes canceló las comisiones atrasadas de  noviembre y diciembre.</w:t>
      </w:r>
    </w:p>
    <w:p w:rsidR="0037349F" w:rsidRDefault="0037349F" w:rsidP="0037349F">
      <w:pPr>
        <w:spacing w:line="360" w:lineRule="auto"/>
        <w:jc w:val="both"/>
        <w:rPr>
          <w:rFonts w:ascii="Arial" w:hAnsi="Arial" w:cs="Arial"/>
        </w:rPr>
      </w:pPr>
    </w:p>
    <w:p w:rsidR="0037349F" w:rsidRPr="00A015A8" w:rsidRDefault="0037349F" w:rsidP="0037349F">
      <w:pPr>
        <w:spacing w:line="360" w:lineRule="auto"/>
        <w:jc w:val="both"/>
        <w:rPr>
          <w:rFonts w:ascii="Arial" w:hAnsi="Arial" w:cs="Arial"/>
        </w:rPr>
      </w:pPr>
      <w:r w:rsidRPr="00A015A8">
        <w:rPr>
          <w:rFonts w:ascii="Arial" w:hAnsi="Arial" w:cs="Arial"/>
        </w:rPr>
        <w:t>Cabe recalcar que los servicios básicos</w:t>
      </w:r>
      <w:r>
        <w:rPr>
          <w:rFonts w:ascii="Arial" w:hAnsi="Arial" w:cs="Arial"/>
        </w:rPr>
        <w:t>,</w:t>
      </w:r>
      <w:r w:rsidRPr="00A015A8">
        <w:rPr>
          <w:rFonts w:ascii="Arial" w:hAnsi="Arial" w:cs="Arial"/>
        </w:rPr>
        <w:t xml:space="preserve"> aportes al seguro social</w:t>
      </w:r>
      <w:r>
        <w:rPr>
          <w:rFonts w:ascii="Arial" w:hAnsi="Arial" w:cs="Arial"/>
        </w:rPr>
        <w:t xml:space="preserve"> y cuota a la Cámara de Comercio</w:t>
      </w:r>
      <w:r w:rsidRPr="00A015A8">
        <w:rPr>
          <w:rFonts w:ascii="Arial" w:hAnsi="Arial" w:cs="Arial"/>
        </w:rPr>
        <w:t xml:space="preserve"> también son considerados pagos fijos, sucede que esta distribuidora </w:t>
      </w:r>
      <w:r>
        <w:rPr>
          <w:rFonts w:ascii="Arial" w:hAnsi="Arial" w:cs="Arial"/>
        </w:rPr>
        <w:t>tenía atrasos en la cancelación de los mismos.</w:t>
      </w:r>
    </w:p>
    <w:p w:rsidR="0037349F" w:rsidRDefault="0037349F" w:rsidP="0037349F">
      <w:pPr>
        <w:spacing w:line="360" w:lineRule="auto"/>
        <w:jc w:val="both"/>
        <w:rPr>
          <w:rFonts w:ascii="Arial" w:hAnsi="Arial" w:cs="Arial"/>
        </w:rPr>
      </w:pPr>
    </w:p>
    <w:p w:rsidR="0037349F" w:rsidRDefault="0037349F" w:rsidP="0037349F">
      <w:pPr>
        <w:spacing w:line="360" w:lineRule="auto"/>
        <w:jc w:val="both"/>
        <w:rPr>
          <w:rFonts w:ascii="Arial" w:hAnsi="Arial" w:cs="Arial"/>
        </w:rPr>
      </w:pPr>
      <w:r>
        <w:rPr>
          <w:rFonts w:ascii="Arial" w:hAnsi="Arial" w:cs="Arial"/>
        </w:rPr>
        <w:t>Para los pagos restantes por ser de menor valor podemos afirmar que éstos no superan los $5.000,00</w:t>
      </w:r>
    </w:p>
    <w:p w:rsidR="0037349F" w:rsidRPr="00897B0B" w:rsidRDefault="0037349F" w:rsidP="00F95BC6">
      <w:pPr>
        <w:numPr>
          <w:ilvl w:val="1"/>
          <w:numId w:val="36"/>
        </w:numPr>
        <w:spacing w:line="360" w:lineRule="auto"/>
        <w:ind w:hanging="720"/>
        <w:rPr>
          <w:rFonts w:ascii="Arial" w:hAnsi="Arial" w:cs="Arial"/>
          <w:b/>
          <w:lang w:val="es-EC"/>
        </w:rPr>
      </w:pPr>
      <w:r w:rsidRPr="00897B0B">
        <w:rPr>
          <w:rFonts w:ascii="Arial" w:hAnsi="Arial" w:cs="Arial"/>
          <w:b/>
          <w:lang w:val="es-EC"/>
        </w:rPr>
        <w:t xml:space="preserve">PAGOS </w:t>
      </w:r>
      <w:r>
        <w:rPr>
          <w:rFonts w:ascii="Arial" w:hAnsi="Arial" w:cs="Arial"/>
          <w:b/>
          <w:lang w:val="es-EC"/>
        </w:rPr>
        <w:t>VARIABLES</w:t>
      </w:r>
    </w:p>
    <w:p w:rsidR="0037349F" w:rsidRDefault="0037349F" w:rsidP="0037349F">
      <w:pPr>
        <w:spacing w:line="360" w:lineRule="auto"/>
        <w:jc w:val="both"/>
        <w:rPr>
          <w:rFonts w:ascii="Arial" w:hAnsi="Arial" w:cs="Arial"/>
        </w:rPr>
      </w:pPr>
      <w:r>
        <w:rPr>
          <w:rFonts w:ascii="Arial" w:hAnsi="Arial" w:cs="Arial"/>
        </w:rPr>
        <w:t>Los pagos considerados variables para la Distribuidora de Celulares son:</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Pago de impuestos, permisos y multas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Por financiamiento</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Cta. Socios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Prestamos a empleados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seguros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Vacaciones pagadas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Valores por liquidar</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Servicios básicos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asesora/honorarios profesionales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Compra de suministros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Compra de equipos de computación</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 xml:space="preserve">Gasto de servicio técnico  </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Compra de accesorios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Por elaboración de facturas n/v y ordenes de pedido</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instalación de cabinas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software</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lastRenderedPageBreak/>
        <w:t>Gastos de currier-envío</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Aportes al seguro social</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Por compra de rollos para locutorios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 internet</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reparación</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de instalación de alfombras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Pago de trámites de importación</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Devolución al cliente</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judiciales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Gastos matricula vehículos-motos</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Gasto de TV cable</w:t>
      </w:r>
    </w:p>
    <w:p w:rsidR="0037349F" w:rsidRPr="00897B0B" w:rsidRDefault="0037349F" w:rsidP="00F95BC6">
      <w:pPr>
        <w:numPr>
          <w:ilvl w:val="0"/>
          <w:numId w:val="37"/>
        </w:numPr>
        <w:spacing w:line="360" w:lineRule="auto"/>
        <w:jc w:val="both"/>
        <w:rPr>
          <w:rFonts w:ascii="Arial" w:hAnsi="Arial" w:cs="Arial"/>
        </w:rPr>
      </w:pPr>
      <w:r w:rsidRPr="00897B0B">
        <w:rPr>
          <w:rFonts w:ascii="Arial" w:hAnsi="Arial" w:cs="Arial"/>
        </w:rPr>
        <w:t xml:space="preserve">Gastos de instalación de películas </w:t>
      </w:r>
    </w:p>
    <w:p w:rsidR="0037349F" w:rsidRDefault="0037349F" w:rsidP="0037349F">
      <w:pPr>
        <w:spacing w:line="360" w:lineRule="auto"/>
        <w:jc w:val="both"/>
        <w:rPr>
          <w:rFonts w:ascii="Arial" w:hAnsi="Arial" w:cs="Arial"/>
        </w:rPr>
      </w:pPr>
      <w:r>
        <w:rPr>
          <w:rFonts w:ascii="Arial" w:hAnsi="Arial" w:cs="Arial"/>
        </w:rPr>
        <w:t xml:space="preserve">Debido a que son ve inte y ocho diferentes pagos, se omite el gráfico comparativo de la evolución mensual de los pagos variables, en su defecto se propone el GRAFICO 35 en el cual se puede apreciar la evolución del monto total de los pagos mensuales variables. </w:t>
      </w:r>
    </w:p>
    <w:p w:rsidR="0037349F" w:rsidRDefault="0037349F" w:rsidP="0037349F">
      <w:pPr>
        <w:spacing w:line="360" w:lineRule="auto"/>
        <w:jc w:val="both"/>
        <w:rPr>
          <w:rFonts w:ascii="Arial" w:hAnsi="Arial" w:cs="Arial"/>
        </w:rPr>
      </w:pPr>
    </w:p>
    <w:p w:rsidR="0037349F" w:rsidRPr="00BD3725" w:rsidRDefault="0037349F" w:rsidP="0037349F">
      <w:pPr>
        <w:spacing w:line="360" w:lineRule="auto"/>
        <w:jc w:val="center"/>
        <w:rPr>
          <w:rFonts w:ascii="Arial" w:hAnsi="Arial" w:cs="Arial"/>
          <w:i/>
          <w:sz w:val="20"/>
          <w:szCs w:val="20"/>
        </w:rPr>
      </w:pPr>
      <w:r w:rsidRPr="00DA5B61">
        <w:rPr>
          <w:rFonts w:ascii="Arial" w:hAnsi="Arial" w:cs="Arial"/>
          <w:i/>
          <w:sz w:val="20"/>
          <w:szCs w:val="20"/>
        </w:rPr>
        <w:t xml:space="preserve">GRAFICO </w:t>
      </w:r>
      <w:r>
        <w:rPr>
          <w:rFonts w:ascii="Arial" w:hAnsi="Arial" w:cs="Arial"/>
          <w:i/>
          <w:sz w:val="20"/>
          <w:szCs w:val="20"/>
        </w:rPr>
        <w:t>35</w:t>
      </w:r>
      <w:r w:rsidRPr="00DA5B61">
        <w:rPr>
          <w:rFonts w:ascii="Arial" w:hAnsi="Arial" w:cs="Arial"/>
          <w:i/>
          <w:sz w:val="20"/>
          <w:szCs w:val="20"/>
        </w:rPr>
        <w:t xml:space="preserve">- </w:t>
      </w:r>
      <w:r>
        <w:rPr>
          <w:rFonts w:ascii="Arial" w:hAnsi="Arial" w:cs="Arial"/>
          <w:i/>
          <w:sz w:val="20"/>
          <w:szCs w:val="20"/>
        </w:rPr>
        <w:t xml:space="preserve">Evolución del total de los pagos variables durante el </w:t>
      </w:r>
      <w:r w:rsidRPr="00DA5B61">
        <w:rPr>
          <w:rFonts w:ascii="Arial" w:hAnsi="Arial" w:cs="Arial"/>
          <w:i/>
          <w:sz w:val="20"/>
          <w:szCs w:val="20"/>
        </w:rPr>
        <w:t>2006</w:t>
      </w:r>
    </w:p>
    <w:p w:rsidR="0037349F" w:rsidRDefault="00F40EC8" w:rsidP="0037349F">
      <w:pPr>
        <w:spacing w:line="360" w:lineRule="auto"/>
        <w:jc w:val="center"/>
        <w:rPr>
          <w:rFonts w:ascii="Arial" w:hAnsi="Arial" w:cs="Arial"/>
        </w:rPr>
      </w:pPr>
      <w:r>
        <w:rPr>
          <w:rFonts w:ascii="Arial" w:hAnsi="Arial" w:cs="Arial"/>
          <w:noProof/>
        </w:rPr>
        <w:drawing>
          <wp:inline distT="0" distB="0" distL="0" distR="0">
            <wp:extent cx="4114800" cy="22860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l="8748" t="22984" r="12767" b="18797"/>
                    <a:stretch>
                      <a:fillRect/>
                    </a:stretch>
                  </pic:blipFill>
                  <pic:spPr bwMode="auto">
                    <a:xfrm>
                      <a:off x="0" y="0"/>
                      <a:ext cx="4114800" cy="2286000"/>
                    </a:xfrm>
                    <a:prstGeom prst="rect">
                      <a:avLst/>
                    </a:prstGeom>
                    <a:noFill/>
                    <a:ln w="9525">
                      <a:noFill/>
                      <a:miter lim="800000"/>
                      <a:headEnd/>
                      <a:tailEnd/>
                    </a:ln>
                  </pic:spPr>
                </pic:pic>
              </a:graphicData>
            </a:graphic>
          </wp:inline>
        </w:drawing>
      </w:r>
    </w:p>
    <w:p w:rsidR="0037349F" w:rsidRDefault="0037349F" w:rsidP="0037349F">
      <w:pPr>
        <w:spacing w:line="360" w:lineRule="auto"/>
        <w:jc w:val="both"/>
        <w:rPr>
          <w:rFonts w:ascii="Arial" w:hAnsi="Arial" w:cs="Arial"/>
        </w:rPr>
      </w:pPr>
    </w:p>
    <w:p w:rsidR="0037349F" w:rsidRPr="00B01A64" w:rsidRDefault="0037349F" w:rsidP="0037349F">
      <w:pPr>
        <w:spacing w:line="360" w:lineRule="auto"/>
        <w:jc w:val="both"/>
        <w:rPr>
          <w:rFonts w:ascii="Arial" w:hAnsi="Arial" w:cs="Arial"/>
        </w:rPr>
      </w:pPr>
      <w:r w:rsidRPr="00B01A64">
        <w:rPr>
          <w:rFonts w:ascii="Arial" w:hAnsi="Arial" w:cs="Arial"/>
        </w:rPr>
        <w:t>Se puede considerar que en el mes de agosto se presenta un repunte debido a que se cancelaron los siguientes rubros:</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Pago de impuestos, permisos y multas</w:t>
      </w:r>
      <w:r>
        <w:rPr>
          <w:rFonts w:ascii="Arial" w:hAnsi="Arial" w:cs="Arial"/>
        </w:rPr>
        <w:tab/>
      </w:r>
      <w:r w:rsidRPr="00BD3725">
        <w:rPr>
          <w:rFonts w:ascii="Arial" w:hAnsi="Arial" w:cs="Arial"/>
        </w:rPr>
        <w:tab/>
      </w:r>
      <w:r>
        <w:rPr>
          <w:rFonts w:ascii="Arial" w:hAnsi="Arial" w:cs="Arial"/>
        </w:rPr>
        <w:t xml:space="preserve">$   </w:t>
      </w:r>
      <w:r w:rsidRPr="00B01A64">
        <w:rPr>
          <w:rFonts w:ascii="Arial" w:hAnsi="Arial" w:cs="Arial"/>
        </w:rPr>
        <w:t>9.385,30</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Por financiamiento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01A64">
        <w:rPr>
          <w:rFonts w:ascii="Arial" w:hAnsi="Arial" w:cs="Arial"/>
        </w:rPr>
        <w:t>15.712,12</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Cta. Socios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3725">
        <w:rPr>
          <w:rFonts w:ascii="Arial" w:hAnsi="Arial" w:cs="Arial"/>
        </w:rPr>
        <w:tab/>
      </w:r>
      <w:r>
        <w:rPr>
          <w:rFonts w:ascii="Arial" w:hAnsi="Arial" w:cs="Arial"/>
        </w:rPr>
        <w:t xml:space="preserve">$   </w:t>
      </w:r>
      <w:r w:rsidRPr="00B01A64">
        <w:rPr>
          <w:rFonts w:ascii="Arial" w:hAnsi="Arial" w:cs="Arial"/>
        </w:rPr>
        <w:t>1.500,00</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Prestamos a empleados</w:t>
      </w:r>
      <w:r w:rsidRPr="00BD3725">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01A64">
        <w:rPr>
          <w:rFonts w:ascii="Arial" w:hAnsi="Arial" w:cs="Arial"/>
        </w:rPr>
        <w:t>16.440,98</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 xml:space="preserve">Gasto de servicio técnico  </w:t>
      </w:r>
      <w:r w:rsidRPr="00BD3725">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01A64">
        <w:rPr>
          <w:rFonts w:ascii="Arial" w:hAnsi="Arial" w:cs="Arial"/>
        </w:rPr>
        <w:t>469,00</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lastRenderedPageBreak/>
        <w:t>Gastos de instalación de cabinas</w:t>
      </w:r>
      <w:r w:rsidRPr="00BD3725">
        <w:rPr>
          <w:rFonts w:ascii="Arial" w:hAnsi="Arial" w:cs="Arial"/>
        </w:rPr>
        <w:tab/>
      </w:r>
      <w:r>
        <w:rPr>
          <w:rFonts w:ascii="Arial" w:hAnsi="Arial" w:cs="Arial"/>
        </w:rPr>
        <w:tab/>
      </w:r>
      <w:r>
        <w:rPr>
          <w:rFonts w:ascii="Arial" w:hAnsi="Arial" w:cs="Arial"/>
        </w:rPr>
        <w:tab/>
        <w:t xml:space="preserve">$        </w:t>
      </w:r>
      <w:r w:rsidRPr="00B01A64">
        <w:rPr>
          <w:rFonts w:ascii="Arial" w:hAnsi="Arial" w:cs="Arial"/>
        </w:rPr>
        <w:t>72,00</w:t>
      </w:r>
    </w:p>
    <w:p w:rsidR="0037349F" w:rsidRPr="00B01A64" w:rsidRDefault="0037349F" w:rsidP="00F95BC6">
      <w:pPr>
        <w:numPr>
          <w:ilvl w:val="0"/>
          <w:numId w:val="38"/>
        </w:numPr>
        <w:spacing w:line="360" w:lineRule="auto"/>
        <w:jc w:val="both"/>
        <w:rPr>
          <w:rFonts w:ascii="Arial" w:hAnsi="Arial" w:cs="Arial"/>
        </w:rPr>
      </w:pPr>
      <w:r w:rsidRPr="00BD3725">
        <w:rPr>
          <w:rFonts w:ascii="Arial" w:hAnsi="Arial" w:cs="Arial"/>
        </w:rPr>
        <w:t>Por compra de rollos para locutorios</w:t>
      </w:r>
      <w:r w:rsidRPr="00BD3725">
        <w:rPr>
          <w:rFonts w:ascii="Arial" w:hAnsi="Arial" w:cs="Arial"/>
        </w:rPr>
        <w:tab/>
      </w:r>
      <w:r>
        <w:rPr>
          <w:rFonts w:ascii="Arial" w:hAnsi="Arial" w:cs="Arial"/>
        </w:rPr>
        <w:tab/>
      </w:r>
      <w:r>
        <w:rPr>
          <w:rFonts w:ascii="Arial" w:hAnsi="Arial" w:cs="Arial"/>
        </w:rPr>
        <w:tab/>
      </w:r>
      <w:r w:rsidRPr="00B01A64">
        <w:rPr>
          <w:rFonts w:ascii="Arial" w:hAnsi="Arial" w:cs="Arial"/>
          <w:u w:val="single"/>
        </w:rPr>
        <w:t>$      179,20</w:t>
      </w:r>
    </w:p>
    <w:p w:rsidR="0037349F" w:rsidRPr="00B01A64" w:rsidRDefault="0037349F" w:rsidP="0037349F">
      <w:pPr>
        <w:spacing w:line="360" w:lineRule="auto"/>
        <w:ind w:firstLine="284"/>
        <w:jc w:val="both"/>
        <w:rPr>
          <w:rFonts w:ascii="Arial" w:hAnsi="Arial" w:cs="Arial"/>
          <w:b/>
        </w:rPr>
      </w:pPr>
      <w:r>
        <w:rPr>
          <w:rFonts w:ascii="Arial" w:hAnsi="Arial" w:cs="Arial"/>
        </w:rPr>
        <w:t>TOTAL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3725">
        <w:rPr>
          <w:rFonts w:ascii="Arial" w:hAnsi="Arial" w:cs="Arial"/>
        </w:rPr>
        <w:tab/>
      </w:r>
      <w:r w:rsidRPr="00B01A64">
        <w:rPr>
          <w:rFonts w:ascii="Arial" w:hAnsi="Arial" w:cs="Arial"/>
          <w:b/>
        </w:rPr>
        <w:t>$ 43.758,60</w:t>
      </w:r>
    </w:p>
    <w:p w:rsidR="0037349F" w:rsidRDefault="0037349F" w:rsidP="0037349F">
      <w:pPr>
        <w:spacing w:line="360" w:lineRule="auto"/>
        <w:jc w:val="both"/>
        <w:rPr>
          <w:rFonts w:ascii="Arial" w:hAnsi="Arial" w:cs="Arial"/>
          <w:b/>
          <w:sz w:val="28"/>
          <w:szCs w:val="28"/>
          <w:lang w:val="es-EC"/>
        </w:rPr>
      </w:pPr>
    </w:p>
    <w:p w:rsidR="0037349F" w:rsidRDefault="0037349F" w:rsidP="0037349F">
      <w:pPr>
        <w:spacing w:line="360" w:lineRule="auto"/>
        <w:jc w:val="both"/>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Default="0037349F" w:rsidP="0037349F">
      <w:pPr>
        <w:spacing w:line="360" w:lineRule="auto"/>
        <w:jc w:val="center"/>
        <w:rPr>
          <w:rFonts w:ascii="Arial" w:hAnsi="Arial" w:cs="Arial"/>
          <w:b/>
          <w:sz w:val="28"/>
          <w:szCs w:val="28"/>
          <w:lang w:val="es-EC"/>
        </w:rPr>
      </w:pPr>
    </w:p>
    <w:p w:rsidR="0037349F" w:rsidRPr="002709A2" w:rsidRDefault="0037349F" w:rsidP="0037349F">
      <w:pPr>
        <w:spacing w:line="360" w:lineRule="auto"/>
        <w:jc w:val="center"/>
        <w:rPr>
          <w:rFonts w:ascii="Arial" w:hAnsi="Arial" w:cs="Arial"/>
          <w:b/>
          <w:sz w:val="28"/>
          <w:szCs w:val="28"/>
          <w:lang w:val="es-EC"/>
        </w:rPr>
      </w:pPr>
      <w:r w:rsidRPr="002709A2">
        <w:rPr>
          <w:rFonts w:ascii="Arial" w:hAnsi="Arial" w:cs="Arial"/>
          <w:b/>
          <w:sz w:val="28"/>
          <w:szCs w:val="28"/>
          <w:lang w:val="es-EC"/>
        </w:rPr>
        <w:t>CAPITULO I</w:t>
      </w:r>
      <w:r>
        <w:rPr>
          <w:rFonts w:ascii="Arial" w:hAnsi="Arial" w:cs="Arial"/>
          <w:b/>
          <w:sz w:val="28"/>
          <w:szCs w:val="28"/>
          <w:lang w:val="es-EC"/>
        </w:rPr>
        <w:t>V</w:t>
      </w:r>
    </w:p>
    <w:p w:rsidR="0037349F" w:rsidRPr="002709A2" w:rsidRDefault="0037349F" w:rsidP="0037349F">
      <w:pPr>
        <w:spacing w:line="360" w:lineRule="auto"/>
        <w:jc w:val="center"/>
        <w:rPr>
          <w:rFonts w:ascii="Arial" w:hAnsi="Arial" w:cs="Arial"/>
          <w:b/>
          <w:sz w:val="28"/>
          <w:szCs w:val="28"/>
          <w:u w:val="single"/>
          <w:lang w:val="es-EC"/>
        </w:rPr>
      </w:pPr>
      <w:r>
        <w:rPr>
          <w:rFonts w:ascii="Arial" w:hAnsi="Arial" w:cs="Arial"/>
          <w:b/>
          <w:sz w:val="28"/>
          <w:szCs w:val="28"/>
          <w:u w:val="single"/>
          <w:lang w:val="es-EC"/>
        </w:rPr>
        <w:t>DISEÑO DE UN EXAMEN ESPECIAL A LOS PAGOS REALIZADOS POR UNA DISTRIBUIDORA DE TELEFONÍA CELULAR</w:t>
      </w:r>
    </w:p>
    <w:p w:rsidR="0037349F" w:rsidRDefault="0037349F" w:rsidP="0037349F">
      <w:pPr>
        <w:spacing w:line="360" w:lineRule="auto"/>
        <w:jc w:val="both"/>
        <w:rPr>
          <w:rFonts w:ascii="Arial" w:hAnsi="Arial" w:cs="Arial"/>
          <w:lang w:val="es-EC"/>
        </w:rPr>
      </w:pPr>
      <w:r>
        <w:rPr>
          <w:rFonts w:ascii="Arial" w:hAnsi="Arial" w:cs="Arial"/>
          <w:lang w:val="es-EC"/>
        </w:rPr>
        <w:t xml:space="preserve"> </w:t>
      </w:r>
    </w:p>
    <w:p w:rsidR="0037349F" w:rsidRDefault="0037349F" w:rsidP="0037349F">
      <w:pPr>
        <w:spacing w:line="360" w:lineRule="auto"/>
        <w:jc w:val="both"/>
        <w:rPr>
          <w:rFonts w:ascii="Arial" w:hAnsi="Arial" w:cs="Arial"/>
          <w:lang w:val="es-EC"/>
        </w:rPr>
      </w:pPr>
    </w:p>
    <w:p w:rsidR="0037349F" w:rsidRDefault="0037349F" w:rsidP="00F95BC6">
      <w:pPr>
        <w:numPr>
          <w:ilvl w:val="1"/>
          <w:numId w:val="18"/>
        </w:numPr>
        <w:spacing w:line="360" w:lineRule="auto"/>
        <w:jc w:val="both"/>
        <w:rPr>
          <w:rFonts w:ascii="Arial" w:hAnsi="Arial" w:cs="Arial"/>
          <w:b/>
          <w:lang w:val="es-EC"/>
        </w:rPr>
      </w:pPr>
      <w:r>
        <w:rPr>
          <w:rFonts w:ascii="Arial" w:hAnsi="Arial" w:cs="Arial"/>
          <w:b/>
          <w:lang w:val="es-EC"/>
        </w:rPr>
        <w:t>INTRODUCCION</w:t>
      </w:r>
    </w:p>
    <w:p w:rsidR="0037349F" w:rsidRDefault="0037349F" w:rsidP="0037349F">
      <w:pPr>
        <w:spacing w:line="360" w:lineRule="auto"/>
        <w:jc w:val="both"/>
        <w:rPr>
          <w:rFonts w:ascii="Arial" w:hAnsi="Arial" w:cs="Arial"/>
        </w:rPr>
      </w:pPr>
      <w:r w:rsidRPr="00F86624">
        <w:rPr>
          <w:rFonts w:ascii="Arial" w:hAnsi="Arial" w:cs="Arial"/>
        </w:rPr>
        <w:t xml:space="preserve">Los tres primeros capítulos del presente estudio han servido de preámbulo para tener una visión clara del negocio de una distribuidora de telefonía celular y los diferentes </w:t>
      </w:r>
      <w:r>
        <w:rPr>
          <w:rFonts w:ascii="Arial" w:hAnsi="Arial" w:cs="Arial"/>
        </w:rPr>
        <w:t>pagos a los que debe incurrir, de conformidad con el párrafo 8 de la NEA 14 que menciona “</w:t>
      </w:r>
      <w:r w:rsidRPr="001C01A9">
        <w:rPr>
          <w:rFonts w:ascii="Arial" w:hAnsi="Arial" w:cs="Arial"/>
          <w:i/>
        </w:rPr>
        <w:t>El auditor deberá aplicar procedimientos analíticos en la etapa de planificación para ayudar en el conocimiento del negocio y en identificar potenciales áreas de rie</w:t>
      </w:r>
      <w:r>
        <w:rPr>
          <w:rFonts w:ascii="Arial" w:hAnsi="Arial" w:cs="Arial"/>
          <w:i/>
        </w:rPr>
        <w:t>s</w:t>
      </w:r>
      <w:r w:rsidRPr="001C01A9">
        <w:rPr>
          <w:rFonts w:ascii="Arial" w:hAnsi="Arial" w:cs="Arial"/>
          <w:i/>
        </w:rPr>
        <w:t>go</w:t>
      </w:r>
      <w:r>
        <w:rPr>
          <w:rFonts w:ascii="Arial" w:hAnsi="Arial" w:cs="Arial"/>
        </w:rPr>
        <w:t>”</w:t>
      </w:r>
    </w:p>
    <w:p w:rsidR="0037349F" w:rsidRPr="00F86624" w:rsidRDefault="0037349F" w:rsidP="0037349F">
      <w:pPr>
        <w:spacing w:line="360" w:lineRule="auto"/>
        <w:jc w:val="both"/>
        <w:rPr>
          <w:rFonts w:ascii="Arial" w:hAnsi="Arial" w:cs="Arial"/>
        </w:rPr>
      </w:pPr>
    </w:p>
    <w:p w:rsidR="0037349F" w:rsidRPr="00F86624" w:rsidRDefault="0037349F" w:rsidP="0037349F">
      <w:pPr>
        <w:spacing w:line="360" w:lineRule="auto"/>
        <w:jc w:val="both"/>
        <w:rPr>
          <w:rFonts w:ascii="Arial" w:hAnsi="Arial" w:cs="Arial"/>
        </w:rPr>
      </w:pPr>
      <w:r w:rsidRPr="00F86624">
        <w:rPr>
          <w:rFonts w:ascii="Arial" w:hAnsi="Arial" w:cs="Arial"/>
        </w:rPr>
        <w:t>Para desarrollar el presente capítulo se realizará un examen especial a la información que nos proporcionó la Distribuidora de celulares específicamente a nivel de los pagos, a fin de mostrar sus debilidades e implementar controles para la mejora.</w:t>
      </w:r>
    </w:p>
    <w:p w:rsidR="0037349F" w:rsidRDefault="0037349F" w:rsidP="0037349F">
      <w:pPr>
        <w:spacing w:line="360" w:lineRule="auto"/>
        <w:jc w:val="both"/>
        <w:rPr>
          <w:rFonts w:ascii="Arial" w:hAnsi="Arial" w:cs="Arial"/>
          <w:b/>
          <w:lang w:val="es-EC"/>
        </w:rPr>
      </w:pPr>
    </w:p>
    <w:p w:rsidR="0037349F" w:rsidRDefault="0037349F" w:rsidP="00F95BC6">
      <w:pPr>
        <w:numPr>
          <w:ilvl w:val="1"/>
          <w:numId w:val="18"/>
        </w:numPr>
        <w:spacing w:line="360" w:lineRule="auto"/>
        <w:jc w:val="both"/>
        <w:rPr>
          <w:rFonts w:ascii="Arial" w:hAnsi="Arial" w:cs="Arial"/>
          <w:b/>
          <w:lang w:val="es-EC"/>
        </w:rPr>
      </w:pPr>
      <w:r>
        <w:rPr>
          <w:rFonts w:ascii="Arial" w:hAnsi="Arial" w:cs="Arial"/>
          <w:b/>
          <w:lang w:val="es-EC"/>
        </w:rPr>
        <w:lastRenderedPageBreak/>
        <w:t>OBJETIVO DEL EXAMEN</w:t>
      </w:r>
    </w:p>
    <w:p w:rsidR="0037349F" w:rsidRPr="00F86624" w:rsidRDefault="0037349F" w:rsidP="0037349F">
      <w:pPr>
        <w:spacing w:line="360" w:lineRule="auto"/>
        <w:jc w:val="both"/>
        <w:rPr>
          <w:rFonts w:ascii="Arial" w:hAnsi="Arial" w:cs="Arial"/>
          <w:lang w:val="es-EC"/>
        </w:rPr>
      </w:pPr>
      <w:r w:rsidRPr="00F86624">
        <w:rPr>
          <w:rFonts w:ascii="Arial" w:hAnsi="Arial" w:cs="Arial"/>
          <w:lang w:val="es-EC"/>
        </w:rPr>
        <w:t>El Examen Especial tiene como objetivos:</w:t>
      </w:r>
    </w:p>
    <w:p w:rsidR="0037349F" w:rsidRPr="00F86624" w:rsidRDefault="0037349F" w:rsidP="0037349F">
      <w:pPr>
        <w:spacing w:line="360" w:lineRule="auto"/>
        <w:jc w:val="both"/>
        <w:rPr>
          <w:rFonts w:ascii="Arial" w:hAnsi="Arial" w:cs="Arial"/>
          <w:lang w:val="es-EC"/>
        </w:rPr>
      </w:pPr>
      <w:r w:rsidRPr="00F86624">
        <w:rPr>
          <w:rFonts w:ascii="Arial" w:hAnsi="Arial" w:cs="Arial"/>
          <w:lang w:val="es-EC"/>
        </w:rPr>
        <w:t>Determinar la legalidad y veracidad de los pagos registrados por el departamento de contabilidad; y, que éstos se ajusten a todas las normas legales y tributarias aplicables; así como al cumplimiento del principio de existencia de la transacción.</w:t>
      </w:r>
    </w:p>
    <w:p w:rsidR="0037349F" w:rsidRDefault="0037349F" w:rsidP="0037349F">
      <w:pPr>
        <w:spacing w:line="360" w:lineRule="auto"/>
        <w:jc w:val="both"/>
        <w:rPr>
          <w:rFonts w:ascii="Arial" w:hAnsi="Arial" w:cs="Arial"/>
          <w:lang w:val="es-EC"/>
        </w:rPr>
      </w:pPr>
    </w:p>
    <w:p w:rsidR="0037349F" w:rsidRPr="00F86624" w:rsidRDefault="0037349F" w:rsidP="0037349F">
      <w:pPr>
        <w:spacing w:line="360" w:lineRule="auto"/>
        <w:jc w:val="both"/>
        <w:rPr>
          <w:rFonts w:ascii="Arial" w:hAnsi="Arial" w:cs="Arial"/>
          <w:lang w:val="es-EC"/>
        </w:rPr>
      </w:pPr>
      <w:r w:rsidRPr="00F86624">
        <w:rPr>
          <w:rFonts w:ascii="Arial" w:hAnsi="Arial" w:cs="Arial"/>
          <w:lang w:val="es-EC"/>
        </w:rPr>
        <w:t xml:space="preserve">Como resultado del Examen Especial se </w:t>
      </w:r>
      <w:r>
        <w:rPr>
          <w:rFonts w:ascii="Arial" w:hAnsi="Arial" w:cs="Arial"/>
          <w:lang w:val="es-EC"/>
        </w:rPr>
        <w:t xml:space="preserve">deben emitir </w:t>
      </w:r>
      <w:r w:rsidRPr="00F86624">
        <w:rPr>
          <w:rFonts w:ascii="Arial" w:hAnsi="Arial" w:cs="Arial"/>
          <w:lang w:val="es-EC"/>
        </w:rPr>
        <w:t>los siguientes informes:</w:t>
      </w:r>
    </w:p>
    <w:p w:rsidR="0037349F" w:rsidRPr="00F86624" w:rsidRDefault="0037349F" w:rsidP="0037349F">
      <w:pPr>
        <w:tabs>
          <w:tab w:val="left" w:pos="1080"/>
        </w:tabs>
        <w:spacing w:line="360" w:lineRule="auto"/>
        <w:ind w:left="720" w:hanging="360"/>
        <w:jc w:val="both"/>
        <w:rPr>
          <w:rFonts w:ascii="Arial" w:hAnsi="Arial" w:cs="Arial"/>
          <w:lang w:val="es-EC"/>
        </w:rPr>
      </w:pPr>
      <w:r w:rsidRPr="00F86624">
        <w:rPr>
          <w:rFonts w:ascii="Arial" w:hAnsi="Arial" w:cs="Arial"/>
          <w:lang w:val="es-EC"/>
        </w:rPr>
        <w:t xml:space="preserve">1.- Informe de evaluación del Sistema de Control Interno aplicados para </w:t>
      </w:r>
      <w:r>
        <w:rPr>
          <w:rFonts w:ascii="Arial" w:hAnsi="Arial" w:cs="Arial"/>
          <w:lang w:val="es-EC"/>
        </w:rPr>
        <w:t>el departamento de contabilidad</w:t>
      </w:r>
    </w:p>
    <w:p w:rsidR="0037349F" w:rsidRDefault="0037349F" w:rsidP="0037349F">
      <w:pPr>
        <w:tabs>
          <w:tab w:val="left" w:pos="1080"/>
        </w:tabs>
        <w:spacing w:line="360" w:lineRule="auto"/>
        <w:ind w:left="720" w:hanging="360"/>
        <w:jc w:val="both"/>
        <w:rPr>
          <w:rFonts w:ascii="Arial" w:hAnsi="Arial" w:cs="Arial"/>
          <w:lang w:val="es-EC"/>
        </w:rPr>
      </w:pPr>
      <w:r w:rsidRPr="00F86624">
        <w:rPr>
          <w:rFonts w:ascii="Arial" w:hAnsi="Arial" w:cs="Arial"/>
          <w:lang w:val="es-EC"/>
        </w:rPr>
        <w:t>2.- Informe con los comentarios, conclusiones y recomendaciones</w:t>
      </w:r>
    </w:p>
    <w:p w:rsidR="0037349F" w:rsidRPr="00F86624" w:rsidRDefault="0037349F" w:rsidP="0037349F">
      <w:pPr>
        <w:tabs>
          <w:tab w:val="left" w:pos="1080"/>
        </w:tabs>
        <w:spacing w:line="360" w:lineRule="auto"/>
        <w:ind w:left="720" w:hanging="360"/>
        <w:jc w:val="both"/>
        <w:rPr>
          <w:rFonts w:ascii="Arial" w:hAnsi="Arial" w:cs="Arial"/>
          <w:lang w:val="es-EC"/>
        </w:rPr>
      </w:pPr>
      <w:r>
        <w:rPr>
          <w:rFonts w:ascii="Arial" w:hAnsi="Arial" w:cs="Arial"/>
          <w:lang w:val="es-EC"/>
        </w:rPr>
        <w:t xml:space="preserve">3.- </w:t>
      </w:r>
      <w:r>
        <w:rPr>
          <w:rFonts w:ascii="Arial" w:hAnsi="Arial" w:cs="Arial"/>
          <w:lang w:val="es-EC"/>
        </w:rPr>
        <w:tab/>
      </w:r>
      <w:r w:rsidRPr="00F86624">
        <w:rPr>
          <w:rFonts w:ascii="Arial" w:hAnsi="Arial" w:cs="Arial"/>
          <w:lang w:val="es-EC"/>
        </w:rPr>
        <w:t>De ser procedente se elaborará un memorando de responsabilidades.</w:t>
      </w:r>
    </w:p>
    <w:p w:rsidR="0037349F" w:rsidRDefault="0037349F" w:rsidP="0037349F">
      <w:pPr>
        <w:spacing w:line="360" w:lineRule="auto"/>
        <w:jc w:val="both"/>
        <w:rPr>
          <w:rFonts w:ascii="Arial" w:hAnsi="Arial" w:cs="Arial"/>
          <w:b/>
          <w:lang w:val="es-EC"/>
        </w:rPr>
      </w:pPr>
    </w:p>
    <w:p w:rsidR="0037349F" w:rsidRPr="00C97A1C" w:rsidRDefault="0037349F" w:rsidP="0037349F">
      <w:pPr>
        <w:spacing w:line="360" w:lineRule="auto"/>
        <w:jc w:val="both"/>
        <w:rPr>
          <w:rFonts w:ascii="Arial" w:hAnsi="Arial" w:cs="Arial"/>
          <w:lang w:val="es-EC"/>
        </w:rPr>
      </w:pPr>
      <w:r w:rsidRPr="00C97A1C">
        <w:rPr>
          <w:rFonts w:ascii="Arial" w:hAnsi="Arial" w:cs="Arial"/>
          <w:lang w:val="es-EC"/>
        </w:rPr>
        <w:t>Debido a la limitación de información obtenida, sólo se emitirá un informe con los comentarios, conclusiones y recomendaciones.</w:t>
      </w:r>
    </w:p>
    <w:p w:rsidR="0037349F" w:rsidRDefault="0037349F" w:rsidP="0037349F">
      <w:pPr>
        <w:spacing w:line="360" w:lineRule="auto"/>
        <w:jc w:val="both"/>
        <w:rPr>
          <w:rFonts w:ascii="Arial" w:hAnsi="Arial" w:cs="Arial"/>
          <w:b/>
          <w:lang w:val="es-EC"/>
        </w:rPr>
      </w:pPr>
    </w:p>
    <w:p w:rsidR="0037349F" w:rsidRDefault="0037349F" w:rsidP="00F95BC6">
      <w:pPr>
        <w:numPr>
          <w:ilvl w:val="1"/>
          <w:numId w:val="18"/>
        </w:numPr>
        <w:spacing w:line="360" w:lineRule="auto"/>
        <w:jc w:val="both"/>
        <w:rPr>
          <w:rFonts w:ascii="Arial" w:hAnsi="Arial" w:cs="Arial"/>
          <w:b/>
          <w:lang w:val="es-EC"/>
        </w:rPr>
      </w:pPr>
      <w:r>
        <w:rPr>
          <w:rFonts w:ascii="Arial" w:hAnsi="Arial" w:cs="Arial"/>
          <w:b/>
          <w:lang w:val="es-EC"/>
        </w:rPr>
        <w:t>ALCANCE DEL EXAMEN</w:t>
      </w:r>
    </w:p>
    <w:p w:rsidR="0037349F" w:rsidRPr="00F86624" w:rsidRDefault="0037349F" w:rsidP="0037349F">
      <w:pPr>
        <w:spacing w:line="360" w:lineRule="auto"/>
        <w:jc w:val="both"/>
        <w:rPr>
          <w:rFonts w:ascii="Arial" w:hAnsi="Arial" w:cs="Arial"/>
        </w:rPr>
      </w:pPr>
      <w:r w:rsidRPr="00F86624">
        <w:rPr>
          <w:rFonts w:ascii="Arial" w:hAnsi="Arial" w:cs="Arial"/>
        </w:rPr>
        <w:t>El alcance general comprende:</w:t>
      </w:r>
    </w:p>
    <w:p w:rsidR="0037349F" w:rsidRPr="00711A7B" w:rsidRDefault="0037349F" w:rsidP="0037349F">
      <w:pPr>
        <w:spacing w:line="360" w:lineRule="auto"/>
        <w:jc w:val="both"/>
        <w:rPr>
          <w:rFonts w:ascii="Arial" w:hAnsi="Arial" w:cs="Arial"/>
          <w:lang w:val="es-EC"/>
        </w:rPr>
      </w:pPr>
      <w:r w:rsidRPr="00711A7B">
        <w:rPr>
          <w:rFonts w:ascii="Arial" w:hAnsi="Arial" w:cs="Arial"/>
          <w:lang w:val="es-EC"/>
        </w:rPr>
        <w:t>El análisis y revisión de la base de datos, cuenta Bancos, así como los comprobantes de egreso físicos emitidos en el período comprendido del 1 de enero de 2006 al 31 de diciembre del 2006 análisis por medio de muestras representativas.</w:t>
      </w:r>
    </w:p>
    <w:p w:rsidR="0037349F" w:rsidRDefault="0037349F" w:rsidP="0037349F">
      <w:pPr>
        <w:spacing w:line="360" w:lineRule="auto"/>
        <w:jc w:val="both"/>
        <w:rPr>
          <w:rFonts w:ascii="Arial" w:hAnsi="Arial" w:cs="Arial"/>
          <w:b/>
          <w:lang w:val="es-EC"/>
        </w:rPr>
      </w:pPr>
    </w:p>
    <w:p w:rsidR="0037349F" w:rsidRDefault="0037349F" w:rsidP="00F95BC6">
      <w:pPr>
        <w:numPr>
          <w:ilvl w:val="1"/>
          <w:numId w:val="18"/>
        </w:numPr>
        <w:spacing w:line="360" w:lineRule="auto"/>
        <w:jc w:val="both"/>
        <w:rPr>
          <w:rFonts w:ascii="Arial" w:hAnsi="Arial" w:cs="Arial"/>
          <w:b/>
          <w:lang w:val="es-EC"/>
        </w:rPr>
      </w:pPr>
      <w:r>
        <w:rPr>
          <w:rFonts w:ascii="Arial" w:hAnsi="Arial" w:cs="Arial"/>
          <w:b/>
          <w:lang w:val="es-EC"/>
        </w:rPr>
        <w:t>BASE LEGAL</w:t>
      </w:r>
    </w:p>
    <w:p w:rsidR="0037349F" w:rsidRDefault="0037349F" w:rsidP="0037349F">
      <w:pPr>
        <w:spacing w:line="360" w:lineRule="auto"/>
        <w:jc w:val="both"/>
        <w:rPr>
          <w:rFonts w:ascii="Arial" w:hAnsi="Arial" w:cs="Arial"/>
        </w:rPr>
      </w:pPr>
      <w:r>
        <w:rPr>
          <w:rFonts w:ascii="Arial" w:hAnsi="Arial" w:cs="Arial"/>
          <w:lang w:val="es-EC"/>
        </w:rPr>
        <w:t xml:space="preserve">Esta distribuidora es una sociedad anónima que </w:t>
      </w:r>
      <w:r>
        <w:rPr>
          <w:rFonts w:ascii="Arial" w:hAnsi="Arial" w:cs="Arial"/>
        </w:rPr>
        <w:t>realiza actividades comerciales dentro del país razón por la cual debe poseer escritura de constitución  legalmente registrada por un notario, por medio de ella identificaremos a sus socios.</w:t>
      </w:r>
    </w:p>
    <w:p w:rsidR="0037349F" w:rsidRDefault="0037349F" w:rsidP="0037349F">
      <w:pPr>
        <w:spacing w:line="360" w:lineRule="auto"/>
        <w:jc w:val="both"/>
        <w:rPr>
          <w:rFonts w:ascii="Arial" w:hAnsi="Arial" w:cs="Arial"/>
        </w:rPr>
      </w:pPr>
    </w:p>
    <w:p w:rsidR="0037349F" w:rsidRPr="00AF2C2A" w:rsidRDefault="0037349F" w:rsidP="0037349F">
      <w:pPr>
        <w:autoSpaceDE w:val="0"/>
        <w:autoSpaceDN w:val="0"/>
        <w:adjustRightInd w:val="0"/>
        <w:spacing w:line="360" w:lineRule="auto"/>
        <w:jc w:val="both"/>
        <w:rPr>
          <w:rFonts w:ascii="Arial" w:hAnsi="Arial" w:cs="Arial"/>
          <w:b/>
        </w:rPr>
      </w:pPr>
      <w:r w:rsidRPr="00AF2C2A">
        <w:rPr>
          <w:rFonts w:ascii="Arial" w:hAnsi="Arial" w:cs="Arial"/>
          <w:b/>
        </w:rPr>
        <w:t>PRINCIPALES DISPOSICIONES LEGALES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Su accionar administrativo y financiero se encuentra normado por:</w:t>
      </w:r>
    </w:p>
    <w:p w:rsidR="0037349F" w:rsidRPr="00AF2C2A" w:rsidRDefault="0037349F" w:rsidP="00F95BC6">
      <w:pPr>
        <w:numPr>
          <w:ilvl w:val="0"/>
          <w:numId w:val="19"/>
        </w:numPr>
        <w:spacing w:line="360" w:lineRule="auto"/>
        <w:jc w:val="both"/>
        <w:rPr>
          <w:rFonts w:ascii="Arial" w:hAnsi="Arial" w:cs="Arial"/>
        </w:rPr>
      </w:pPr>
      <w:r w:rsidRPr="00AF2C2A">
        <w:rPr>
          <w:rFonts w:ascii="Arial" w:hAnsi="Arial" w:cs="Arial"/>
        </w:rPr>
        <w:t>Ley de Régimen Tributario Interno</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 xml:space="preserve">Ley Orgánica de Aduanas </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Ley de Compañías</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Código de Trabajo</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Código Tributario</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Reglamentos de Aplicación a la LRTI</w:t>
      </w:r>
    </w:p>
    <w:p w:rsidR="0037349F"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t>Reglamentos de Comprobantes de Venta y Retención.</w:t>
      </w:r>
    </w:p>
    <w:p w:rsidR="0037349F" w:rsidRPr="0063523A" w:rsidRDefault="0037349F" w:rsidP="00F95BC6">
      <w:pPr>
        <w:numPr>
          <w:ilvl w:val="0"/>
          <w:numId w:val="19"/>
        </w:numPr>
        <w:autoSpaceDE w:val="0"/>
        <w:autoSpaceDN w:val="0"/>
        <w:adjustRightInd w:val="0"/>
        <w:spacing w:line="360" w:lineRule="auto"/>
        <w:jc w:val="both"/>
        <w:rPr>
          <w:rFonts w:ascii="Arial" w:hAnsi="Arial" w:cs="Arial"/>
        </w:rPr>
      </w:pPr>
      <w:r>
        <w:rPr>
          <w:rFonts w:ascii="Arial" w:hAnsi="Arial" w:cs="Arial"/>
        </w:rPr>
        <w:lastRenderedPageBreak/>
        <w:t>Otras disposiciones y normas legales aplicables.</w:t>
      </w:r>
    </w:p>
    <w:p w:rsidR="0037349F" w:rsidRDefault="0037349F" w:rsidP="0037349F">
      <w:pPr>
        <w:autoSpaceDE w:val="0"/>
        <w:autoSpaceDN w:val="0"/>
        <w:adjustRightInd w:val="0"/>
        <w:spacing w:line="360" w:lineRule="auto"/>
        <w:jc w:val="both"/>
        <w:rPr>
          <w:rFonts w:ascii="Arial" w:hAnsi="Arial" w:cs="Arial"/>
        </w:rPr>
      </w:pPr>
    </w:p>
    <w:p w:rsidR="0037349F" w:rsidRPr="00956EA5" w:rsidRDefault="0037349F" w:rsidP="0037349F">
      <w:pPr>
        <w:autoSpaceDE w:val="0"/>
        <w:autoSpaceDN w:val="0"/>
        <w:adjustRightInd w:val="0"/>
        <w:spacing w:line="360" w:lineRule="auto"/>
        <w:jc w:val="both"/>
        <w:rPr>
          <w:rFonts w:ascii="Arial" w:hAnsi="Arial" w:cs="Arial"/>
          <w:b/>
        </w:rPr>
      </w:pPr>
      <w:r>
        <w:rPr>
          <w:rFonts w:ascii="Arial" w:hAnsi="Arial" w:cs="Arial"/>
          <w:b/>
        </w:rPr>
        <w:t>E</w:t>
      </w:r>
      <w:r w:rsidRPr="00956EA5">
        <w:rPr>
          <w:rFonts w:ascii="Arial" w:hAnsi="Arial" w:cs="Arial"/>
          <w:b/>
        </w:rPr>
        <w:t>STRUCTURA ORGÁNICA</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Para esta distribuidora se propone el siguiente organigrama:</w:t>
      </w:r>
    </w:p>
    <w:p w:rsidR="0037349F" w:rsidRDefault="00F40EC8" w:rsidP="0037349F">
      <w:pPr>
        <w:autoSpaceDE w:val="0"/>
        <w:autoSpaceDN w:val="0"/>
        <w:adjustRightInd w:val="0"/>
        <w:spacing w:line="360" w:lineRule="auto"/>
        <w:jc w:val="center"/>
        <w:rPr>
          <w:rFonts w:ascii="Arial" w:hAnsi="Arial" w:cs="Arial"/>
        </w:rPr>
      </w:pPr>
      <w:r>
        <w:rPr>
          <w:rFonts w:ascii="Arial" w:hAnsi="Arial" w:cs="Arial"/>
          <w:noProof/>
        </w:rPr>
        <w:drawing>
          <wp:inline distT="0" distB="0" distL="0" distR="0">
            <wp:extent cx="4499610" cy="262318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l="11743" t="18802" r="6163" b="9178"/>
                    <a:stretch>
                      <a:fillRect/>
                    </a:stretch>
                  </pic:blipFill>
                  <pic:spPr bwMode="auto">
                    <a:xfrm>
                      <a:off x="0" y="0"/>
                      <a:ext cx="4499610" cy="2623185"/>
                    </a:xfrm>
                    <a:prstGeom prst="rect">
                      <a:avLst/>
                    </a:prstGeom>
                    <a:noFill/>
                    <a:ln w="9525">
                      <a:noFill/>
                      <a:miter lim="800000"/>
                      <a:headEnd/>
                      <a:tailEnd/>
                    </a:ln>
                  </pic:spPr>
                </pic:pic>
              </a:graphicData>
            </a:graphic>
          </wp:inline>
        </w:drawing>
      </w:r>
    </w:p>
    <w:p w:rsidR="0037349F" w:rsidRPr="00956EA5" w:rsidRDefault="0037349F" w:rsidP="0037349F">
      <w:pPr>
        <w:autoSpaceDE w:val="0"/>
        <w:autoSpaceDN w:val="0"/>
        <w:adjustRightInd w:val="0"/>
        <w:spacing w:line="360" w:lineRule="auto"/>
        <w:jc w:val="center"/>
        <w:rPr>
          <w:rFonts w:ascii="Arial" w:hAnsi="Arial" w:cs="Arial"/>
        </w:rPr>
      </w:pPr>
    </w:p>
    <w:p w:rsidR="0037349F" w:rsidRPr="004604FA" w:rsidRDefault="0037349F" w:rsidP="00F95BC6">
      <w:pPr>
        <w:numPr>
          <w:ilvl w:val="1"/>
          <w:numId w:val="18"/>
        </w:numPr>
        <w:spacing w:line="360" w:lineRule="auto"/>
        <w:jc w:val="both"/>
        <w:rPr>
          <w:rFonts w:ascii="Arial" w:hAnsi="Arial" w:cs="Arial"/>
          <w:b/>
          <w:lang w:val="es-EC"/>
        </w:rPr>
      </w:pPr>
      <w:r>
        <w:rPr>
          <w:rFonts w:ascii="Arial" w:hAnsi="Arial" w:cs="Arial"/>
          <w:b/>
          <w:lang w:val="es-EC"/>
        </w:rPr>
        <w:t>PUNTOS PRINCIPALES A EVALUAR</w:t>
      </w:r>
    </w:p>
    <w:p w:rsidR="0037349F" w:rsidRPr="004604FA" w:rsidRDefault="0037349F" w:rsidP="00F95BC6">
      <w:pPr>
        <w:numPr>
          <w:ilvl w:val="0"/>
          <w:numId w:val="39"/>
        </w:numPr>
        <w:spacing w:line="360" w:lineRule="auto"/>
        <w:jc w:val="both"/>
        <w:rPr>
          <w:rFonts w:ascii="Arial" w:hAnsi="Arial" w:cs="Arial"/>
          <w:lang w:val="es-EC"/>
        </w:rPr>
      </w:pPr>
      <w:r w:rsidRPr="004604FA">
        <w:rPr>
          <w:rFonts w:ascii="Arial" w:hAnsi="Arial" w:cs="Arial"/>
          <w:lang w:val="es-EC"/>
        </w:rPr>
        <w:t>Organización estructural del sector de compras y de los demás sectores involucrados en la función.</w:t>
      </w:r>
    </w:p>
    <w:p w:rsidR="0037349F" w:rsidRPr="004604FA" w:rsidRDefault="0037349F" w:rsidP="00F95BC6">
      <w:pPr>
        <w:numPr>
          <w:ilvl w:val="0"/>
          <w:numId w:val="39"/>
        </w:numPr>
        <w:spacing w:line="360" w:lineRule="auto"/>
        <w:jc w:val="both"/>
        <w:rPr>
          <w:rFonts w:ascii="Arial" w:hAnsi="Arial" w:cs="Arial"/>
          <w:lang w:val="es-EC"/>
        </w:rPr>
      </w:pPr>
      <w:r w:rsidRPr="004604FA">
        <w:rPr>
          <w:rFonts w:ascii="Arial" w:hAnsi="Arial" w:cs="Arial"/>
          <w:lang w:val="es-EC"/>
        </w:rPr>
        <w:t xml:space="preserve">Existencia de normas y procedimientos específicos de compras y </w:t>
      </w:r>
      <w:r>
        <w:rPr>
          <w:rFonts w:ascii="Arial" w:hAnsi="Arial" w:cs="Arial"/>
          <w:lang w:val="es-EC"/>
        </w:rPr>
        <w:t>cumplimiento del principio de la existencia de la transacción.</w:t>
      </w:r>
    </w:p>
    <w:p w:rsidR="0037349F" w:rsidRPr="004604FA" w:rsidRDefault="0037349F" w:rsidP="00F95BC6">
      <w:pPr>
        <w:numPr>
          <w:ilvl w:val="0"/>
          <w:numId w:val="39"/>
        </w:numPr>
        <w:spacing w:line="360" w:lineRule="auto"/>
        <w:jc w:val="both"/>
        <w:rPr>
          <w:rFonts w:ascii="Arial" w:hAnsi="Arial" w:cs="Arial"/>
          <w:lang w:val="es-EC"/>
        </w:rPr>
      </w:pPr>
      <w:r w:rsidRPr="004604FA">
        <w:rPr>
          <w:rFonts w:ascii="Arial" w:hAnsi="Arial" w:cs="Arial"/>
          <w:lang w:val="es-EC"/>
        </w:rPr>
        <w:t>Existencia de políticas respecto del punto de pedido, volumen de compra, selección de proveedores</w:t>
      </w:r>
      <w:r>
        <w:rPr>
          <w:rFonts w:ascii="Arial" w:hAnsi="Arial" w:cs="Arial"/>
          <w:lang w:val="es-EC"/>
        </w:rPr>
        <w:t>.</w:t>
      </w:r>
    </w:p>
    <w:p w:rsidR="0037349F" w:rsidRPr="004604FA" w:rsidRDefault="0037349F" w:rsidP="00F95BC6">
      <w:pPr>
        <w:numPr>
          <w:ilvl w:val="0"/>
          <w:numId w:val="39"/>
        </w:numPr>
        <w:spacing w:line="360" w:lineRule="auto"/>
        <w:jc w:val="both"/>
        <w:rPr>
          <w:rFonts w:ascii="Arial" w:hAnsi="Arial" w:cs="Arial"/>
          <w:lang w:val="es-EC"/>
        </w:rPr>
      </w:pPr>
      <w:r w:rsidRPr="004604FA">
        <w:rPr>
          <w:rFonts w:ascii="Arial" w:hAnsi="Arial" w:cs="Arial"/>
          <w:lang w:val="es-EC"/>
        </w:rPr>
        <w:t>Existencia de archivos y controles sobre la documentación involucrada.</w:t>
      </w:r>
    </w:p>
    <w:p w:rsidR="0037349F" w:rsidRDefault="0037349F" w:rsidP="00F95BC6">
      <w:pPr>
        <w:numPr>
          <w:ilvl w:val="0"/>
          <w:numId w:val="39"/>
        </w:numPr>
        <w:spacing w:line="360" w:lineRule="auto"/>
        <w:jc w:val="both"/>
        <w:rPr>
          <w:rFonts w:ascii="Arial" w:hAnsi="Arial" w:cs="Arial"/>
          <w:lang w:val="es-EC"/>
        </w:rPr>
      </w:pPr>
      <w:r w:rsidRPr="004604FA">
        <w:rPr>
          <w:rFonts w:ascii="Arial" w:hAnsi="Arial" w:cs="Arial"/>
          <w:lang w:val="es-EC"/>
        </w:rPr>
        <w:t>Existencia de registros de compras y de cuentas por pagar a proveedores.</w:t>
      </w:r>
    </w:p>
    <w:p w:rsidR="0037349F" w:rsidRDefault="0037349F" w:rsidP="00F95BC6">
      <w:pPr>
        <w:numPr>
          <w:ilvl w:val="0"/>
          <w:numId w:val="39"/>
        </w:numPr>
        <w:spacing w:line="360" w:lineRule="auto"/>
        <w:jc w:val="both"/>
        <w:rPr>
          <w:rFonts w:ascii="Arial" w:hAnsi="Arial" w:cs="Arial"/>
          <w:lang w:val="es-EC"/>
        </w:rPr>
      </w:pPr>
      <w:r>
        <w:rPr>
          <w:rFonts w:ascii="Arial" w:hAnsi="Arial" w:cs="Arial"/>
          <w:lang w:val="es-EC"/>
        </w:rPr>
        <w:t>Definición de roles y responsabilidades dentro del departamento de compras, así como detectar quien autoriza los pagos.</w:t>
      </w:r>
    </w:p>
    <w:p w:rsidR="0037349F" w:rsidRDefault="0037349F" w:rsidP="0037349F">
      <w:pPr>
        <w:spacing w:line="360" w:lineRule="auto"/>
        <w:jc w:val="both"/>
        <w:rPr>
          <w:rFonts w:ascii="Arial" w:hAnsi="Arial" w:cs="Arial"/>
          <w:lang w:val="es-EC"/>
        </w:rPr>
      </w:pPr>
    </w:p>
    <w:p w:rsidR="0037349F" w:rsidRPr="004604FA" w:rsidRDefault="0037349F" w:rsidP="00F95BC6">
      <w:pPr>
        <w:numPr>
          <w:ilvl w:val="1"/>
          <w:numId w:val="40"/>
        </w:numPr>
        <w:spacing w:line="360" w:lineRule="auto"/>
        <w:jc w:val="both"/>
        <w:rPr>
          <w:rFonts w:ascii="Arial" w:hAnsi="Arial" w:cs="Arial"/>
          <w:b/>
          <w:lang w:val="es-EC"/>
        </w:rPr>
      </w:pPr>
      <w:r>
        <w:rPr>
          <w:rFonts w:ascii="Arial" w:hAnsi="Arial" w:cs="Arial"/>
          <w:b/>
          <w:lang w:val="es-EC"/>
        </w:rPr>
        <w:t>PUNTOS PRINCIPALES A EVALUAR EN EL SISTEMA</w:t>
      </w:r>
    </w:p>
    <w:p w:rsidR="0037349F" w:rsidRDefault="0037349F" w:rsidP="00F95BC6">
      <w:pPr>
        <w:numPr>
          <w:ilvl w:val="0"/>
          <w:numId w:val="22"/>
        </w:numPr>
        <w:spacing w:line="360" w:lineRule="auto"/>
        <w:jc w:val="both"/>
        <w:rPr>
          <w:rFonts w:ascii="Arial" w:hAnsi="Arial" w:cs="Arial"/>
          <w:lang w:val="es-EC"/>
        </w:rPr>
      </w:pPr>
      <w:r>
        <w:rPr>
          <w:rFonts w:ascii="Arial" w:hAnsi="Arial" w:cs="Arial"/>
          <w:lang w:val="es-EC"/>
        </w:rPr>
        <w:t>Integridad de las transacciones que se generan en el sistema LUCAS.</w:t>
      </w:r>
    </w:p>
    <w:p w:rsidR="0037349F" w:rsidRDefault="0037349F" w:rsidP="00F95BC6">
      <w:pPr>
        <w:numPr>
          <w:ilvl w:val="0"/>
          <w:numId w:val="21"/>
        </w:numPr>
        <w:tabs>
          <w:tab w:val="clear" w:pos="720"/>
          <w:tab w:val="num" w:pos="1080"/>
        </w:tabs>
        <w:spacing w:line="360" w:lineRule="auto"/>
        <w:ind w:left="1080"/>
        <w:jc w:val="both"/>
        <w:rPr>
          <w:rFonts w:ascii="Arial" w:hAnsi="Arial" w:cs="Arial"/>
          <w:lang w:val="es-EC"/>
        </w:rPr>
      </w:pPr>
      <w:r>
        <w:rPr>
          <w:rFonts w:ascii="Arial" w:hAnsi="Arial" w:cs="Arial"/>
          <w:lang w:val="es-EC"/>
        </w:rPr>
        <w:t>Se realizará una prueba de saltos para comprobar que el sistema no tiene problemas en la numeración automática de los comprobantes.</w:t>
      </w:r>
    </w:p>
    <w:p w:rsidR="0037349F" w:rsidRDefault="0037349F" w:rsidP="00F95BC6">
      <w:pPr>
        <w:numPr>
          <w:ilvl w:val="0"/>
          <w:numId w:val="21"/>
        </w:numPr>
        <w:tabs>
          <w:tab w:val="clear" w:pos="720"/>
          <w:tab w:val="num" w:pos="1080"/>
        </w:tabs>
        <w:spacing w:line="360" w:lineRule="auto"/>
        <w:ind w:left="1080"/>
        <w:jc w:val="both"/>
        <w:rPr>
          <w:rFonts w:ascii="Arial" w:hAnsi="Arial" w:cs="Arial"/>
          <w:lang w:val="es-EC"/>
        </w:rPr>
      </w:pPr>
      <w:r>
        <w:rPr>
          <w:rFonts w:ascii="Arial" w:hAnsi="Arial" w:cs="Arial"/>
          <w:lang w:val="es-EC"/>
        </w:rPr>
        <w:t>Se constatará si el sistema restringe la emisión del comprobante por parte del personal diferente a la Asistente Contable autorizada.</w:t>
      </w:r>
    </w:p>
    <w:p w:rsidR="0037349F" w:rsidRPr="00DD6135" w:rsidRDefault="0037349F" w:rsidP="0037349F">
      <w:pPr>
        <w:spacing w:line="360" w:lineRule="auto"/>
        <w:ind w:left="360"/>
        <w:jc w:val="both"/>
        <w:rPr>
          <w:rFonts w:ascii="Arial" w:hAnsi="Arial" w:cs="Arial"/>
          <w:lang w:val="es-EC"/>
        </w:rPr>
      </w:pPr>
    </w:p>
    <w:p w:rsidR="0037349F" w:rsidRDefault="0037349F" w:rsidP="00F95BC6">
      <w:pPr>
        <w:numPr>
          <w:ilvl w:val="1"/>
          <w:numId w:val="41"/>
        </w:numPr>
        <w:spacing w:line="360" w:lineRule="auto"/>
        <w:jc w:val="both"/>
        <w:rPr>
          <w:rFonts w:ascii="Arial" w:hAnsi="Arial" w:cs="Arial"/>
          <w:b/>
          <w:lang w:val="es-EC"/>
        </w:rPr>
      </w:pPr>
      <w:r>
        <w:rPr>
          <w:rFonts w:ascii="Arial" w:hAnsi="Arial" w:cs="Arial"/>
          <w:b/>
          <w:lang w:val="es-EC"/>
        </w:rPr>
        <w:lastRenderedPageBreak/>
        <w:t>RESULTADOS DEL EXAMEN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Se examinó </w:t>
      </w:r>
      <w:r w:rsidRPr="007E53F6">
        <w:rPr>
          <w:rFonts w:ascii="Arial" w:hAnsi="Arial" w:cs="Arial"/>
        </w:rPr>
        <w:t xml:space="preserve">los pagos efectuados por la Distribuidora </w:t>
      </w:r>
      <w:r>
        <w:rPr>
          <w:rFonts w:ascii="Arial" w:hAnsi="Arial" w:cs="Arial"/>
        </w:rPr>
        <w:t xml:space="preserve">por </w:t>
      </w:r>
      <w:r w:rsidRPr="007E53F6">
        <w:rPr>
          <w:rFonts w:ascii="Arial" w:hAnsi="Arial" w:cs="Arial"/>
        </w:rPr>
        <w:t>$ 7’808.751,82</w:t>
      </w:r>
      <w:r>
        <w:rPr>
          <w:rFonts w:ascii="Arial" w:hAnsi="Arial" w:cs="Arial"/>
        </w:rPr>
        <w:t xml:space="preserve"> realizados durante el año 2006 y registrados en el sistema contable LUCAS así como los comprobantes de egresos físicos chequeando que éstos se hayan emitido de manera secuencial y se encuentren respaldados de sus documentos de soporte.</w:t>
      </w:r>
    </w:p>
    <w:p w:rsidR="0037349F" w:rsidRDefault="0037349F" w:rsidP="0037349F">
      <w:pPr>
        <w:autoSpaceDE w:val="0"/>
        <w:autoSpaceDN w:val="0"/>
        <w:adjustRightInd w:val="0"/>
        <w:spacing w:line="360" w:lineRule="auto"/>
        <w:jc w:val="both"/>
        <w:rPr>
          <w:rFonts w:ascii="Arial" w:hAnsi="Arial" w:cs="Arial"/>
        </w:rPr>
      </w:pP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La TABLA 16 contiene las partidas más significativas del 2006, que nos servirán para realizar un muestreo de comprobantes de egreso y diferentes pagos.</w:t>
      </w:r>
    </w:p>
    <w:p w:rsidR="0037349F" w:rsidRDefault="0037349F" w:rsidP="0037349F">
      <w:pPr>
        <w:spacing w:line="360" w:lineRule="auto"/>
        <w:jc w:val="center"/>
        <w:rPr>
          <w:rFonts w:ascii="Arial" w:hAnsi="Arial" w:cs="Arial"/>
          <w:i/>
          <w:sz w:val="20"/>
          <w:szCs w:val="20"/>
        </w:rPr>
      </w:pPr>
    </w:p>
    <w:p w:rsidR="0037349F" w:rsidRPr="00C45750"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16</w:t>
      </w:r>
      <w:r w:rsidRPr="00F8451F">
        <w:rPr>
          <w:rFonts w:ascii="Arial" w:hAnsi="Arial" w:cs="Arial"/>
          <w:i/>
          <w:sz w:val="20"/>
          <w:szCs w:val="20"/>
        </w:rPr>
        <w:t xml:space="preserve">: </w:t>
      </w:r>
      <w:r>
        <w:rPr>
          <w:rFonts w:ascii="Arial" w:hAnsi="Arial" w:cs="Arial"/>
          <w:i/>
          <w:sz w:val="20"/>
          <w:szCs w:val="20"/>
        </w:rPr>
        <w:t>Concepto de pagos registrados durante el 2006</w:t>
      </w:r>
    </w:p>
    <w:tbl>
      <w:tblPr>
        <w:tblW w:w="806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6"/>
        <w:gridCol w:w="4808"/>
        <w:gridCol w:w="1620"/>
        <w:gridCol w:w="971"/>
      </w:tblGrid>
      <w:tr w:rsidR="0037349F" w:rsidRPr="00C45750" w:rsidTr="004E040C">
        <w:trPr>
          <w:trHeight w:val="241"/>
          <w:jc w:val="center"/>
        </w:trPr>
        <w:tc>
          <w:tcPr>
            <w:tcW w:w="666" w:type="dxa"/>
            <w:shd w:val="clear" w:color="auto" w:fill="auto"/>
            <w:noWrap/>
            <w:vAlign w:val="center"/>
          </w:tcPr>
          <w:p w:rsidR="0037349F" w:rsidRPr="00C45750" w:rsidRDefault="0037349F" w:rsidP="004E040C">
            <w:pPr>
              <w:jc w:val="center"/>
              <w:rPr>
                <w:rFonts w:ascii="Arial" w:hAnsi="Arial" w:cs="Arial"/>
                <w:b/>
                <w:bCs/>
                <w:sz w:val="21"/>
                <w:szCs w:val="21"/>
              </w:rPr>
            </w:pPr>
            <w:r w:rsidRPr="00C45750">
              <w:rPr>
                <w:rFonts w:ascii="Arial" w:hAnsi="Arial" w:cs="Arial"/>
                <w:b/>
                <w:bCs/>
                <w:sz w:val="21"/>
                <w:szCs w:val="21"/>
              </w:rPr>
              <w:t>ITEM</w:t>
            </w:r>
          </w:p>
        </w:tc>
        <w:tc>
          <w:tcPr>
            <w:tcW w:w="4808" w:type="dxa"/>
            <w:shd w:val="clear" w:color="auto" w:fill="auto"/>
            <w:noWrap/>
            <w:vAlign w:val="center"/>
          </w:tcPr>
          <w:p w:rsidR="0037349F" w:rsidRPr="00C45750" w:rsidRDefault="0037349F" w:rsidP="004E040C">
            <w:pPr>
              <w:jc w:val="center"/>
              <w:rPr>
                <w:rFonts w:ascii="Arial" w:hAnsi="Arial" w:cs="Arial"/>
                <w:b/>
                <w:bCs/>
                <w:sz w:val="21"/>
                <w:szCs w:val="21"/>
              </w:rPr>
            </w:pPr>
            <w:r w:rsidRPr="00C45750">
              <w:rPr>
                <w:rFonts w:ascii="Arial" w:hAnsi="Arial" w:cs="Arial"/>
                <w:b/>
                <w:bCs/>
                <w:sz w:val="21"/>
                <w:szCs w:val="21"/>
              </w:rPr>
              <w:t>CUENTA CREADA</w:t>
            </w:r>
          </w:p>
        </w:tc>
        <w:tc>
          <w:tcPr>
            <w:tcW w:w="1620" w:type="dxa"/>
            <w:shd w:val="clear" w:color="auto" w:fill="auto"/>
            <w:noWrap/>
            <w:vAlign w:val="center"/>
          </w:tcPr>
          <w:p w:rsidR="0037349F" w:rsidRPr="00C45750" w:rsidRDefault="0037349F" w:rsidP="004E040C">
            <w:pPr>
              <w:jc w:val="center"/>
              <w:rPr>
                <w:rFonts w:ascii="Arial" w:hAnsi="Arial" w:cs="Arial"/>
                <w:b/>
                <w:bCs/>
                <w:sz w:val="21"/>
                <w:szCs w:val="21"/>
              </w:rPr>
            </w:pPr>
            <w:r w:rsidRPr="00C45750">
              <w:rPr>
                <w:rFonts w:ascii="Arial" w:hAnsi="Arial" w:cs="Arial"/>
                <w:b/>
                <w:bCs/>
                <w:sz w:val="21"/>
                <w:szCs w:val="21"/>
              </w:rPr>
              <w:t xml:space="preserve">VALOR </w:t>
            </w:r>
          </w:p>
        </w:tc>
        <w:tc>
          <w:tcPr>
            <w:tcW w:w="971" w:type="dxa"/>
            <w:shd w:val="clear" w:color="auto" w:fill="auto"/>
            <w:noWrap/>
            <w:vAlign w:val="center"/>
          </w:tcPr>
          <w:p w:rsidR="0037349F" w:rsidRPr="00C45750" w:rsidRDefault="0037349F" w:rsidP="004E040C">
            <w:pPr>
              <w:jc w:val="center"/>
              <w:rPr>
                <w:rFonts w:ascii="Arial" w:hAnsi="Arial" w:cs="Arial"/>
                <w:b/>
                <w:bCs/>
                <w:sz w:val="21"/>
                <w:szCs w:val="21"/>
              </w:rPr>
            </w:pPr>
            <w:r w:rsidRPr="00C45750">
              <w:rPr>
                <w:rFonts w:ascii="Arial" w:hAnsi="Arial" w:cs="Arial"/>
                <w:b/>
                <w:bCs/>
                <w:sz w:val="21"/>
                <w:szCs w:val="21"/>
              </w:rPr>
              <w:t>%</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TARJETAS DE TELEFONIA</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5’279.899,93</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67,62%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CELULARES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1’250.917,59</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16,02%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PAGO A CONECEL</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498.690,67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6,39%</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 xml:space="preserve">COMISIONES A VENDEDORES </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361.008,49</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4,62%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5</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AMIGOS CHIPS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88.298,44</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1,13%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6</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PAGO DE IMPUESTOS, PERMISOS Y MULTAS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45.120,21</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0,58%</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7</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VARIOS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40.313,97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0,52%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8</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POR FINANCIAMIENTO</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28.849,19</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0,37%</w:t>
            </w:r>
          </w:p>
        </w:tc>
      </w:tr>
      <w:tr w:rsidR="0037349F" w:rsidRPr="00D771EC" w:rsidTr="004E040C">
        <w:trPr>
          <w:trHeight w:val="269"/>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9</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 xml:space="preserve">SUELDOS DEL PERSONAL </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28.772,37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0,37%</w:t>
            </w:r>
          </w:p>
        </w:tc>
      </w:tr>
      <w:tr w:rsidR="0037349F" w:rsidRPr="00D771EC" w:rsidTr="004E040C">
        <w:trPr>
          <w:trHeight w:val="269"/>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10</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CTA. SOCIOS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27.820,47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0,36%</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11</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CUOTA DE LOCALES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21.817,56</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0,28%</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12</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PRESTAMOS A EMPLEADOS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20.098,98</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0,26%</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13</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PUBLICIDAD</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1.6217,70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0,21%</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14</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SEGUROS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15.564,58</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0,20%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15</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VACACIONES PAGADAS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15.529,93</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0,20%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16</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ARRIENDO</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10.320,00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0,13%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17</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VALORES POR LIQUIDAR</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8.491,01</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0,11%</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18</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SEGURIDAD Y GUARDIANIA</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7.368,59</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0,09%</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19</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SERVICIOS BASICOS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5.493,38</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0,07%</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20</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ASESORIA/HONORARIOS PROF</w:t>
            </w:r>
            <w:r>
              <w:rPr>
                <w:rFonts w:ascii="Arial" w:hAnsi="Arial" w:cs="Arial"/>
                <w:sz w:val="20"/>
                <w:szCs w:val="20"/>
              </w:rPr>
              <w:t>.</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5.394,67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0,07%</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21</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SUMINISTROS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3.644,08</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0,05%</w:t>
            </w:r>
          </w:p>
        </w:tc>
      </w:tr>
      <w:tr w:rsidR="0037349F" w:rsidRPr="00D771EC" w:rsidTr="004E040C">
        <w:trPr>
          <w:trHeight w:val="28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22</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EQUIPOS DE COMPUTACION</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3.555,22</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0,05%</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23</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 xml:space="preserve">GASTO DE SERVICIO TECNICO  </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3.079,53</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0,04%</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24</w:t>
            </w:r>
          </w:p>
        </w:tc>
        <w:tc>
          <w:tcPr>
            <w:tcW w:w="4808" w:type="dxa"/>
            <w:shd w:val="clear" w:color="auto" w:fill="auto"/>
            <w:noWrap/>
            <w:vAlign w:val="center"/>
          </w:tcPr>
          <w:p w:rsidR="0037349F" w:rsidRPr="00C45750" w:rsidRDefault="0037349F" w:rsidP="004E040C">
            <w:pPr>
              <w:rPr>
                <w:rFonts w:ascii="Arial" w:hAnsi="Arial" w:cs="Arial"/>
                <w:sz w:val="19"/>
                <w:szCs w:val="19"/>
              </w:rPr>
            </w:pPr>
            <w:r w:rsidRPr="00C45750">
              <w:rPr>
                <w:rFonts w:ascii="Arial" w:hAnsi="Arial" w:cs="Arial"/>
                <w:sz w:val="19"/>
                <w:szCs w:val="19"/>
              </w:rPr>
              <w:t>GASTOS POR SERV. DE FRECUENCIA DE RADIOS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2.658,96</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25</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COMPRA DE ACCESORIOS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2.624,55</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26</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VENTAS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2507,70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27</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C45750">
              <w:rPr>
                <w:rFonts w:ascii="Arial" w:hAnsi="Arial" w:cs="Arial"/>
                <w:sz w:val="19"/>
                <w:szCs w:val="19"/>
              </w:rPr>
              <w:t>ELABORACION DE FACTURAS N/V Y ORD. DE PED</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2.472,51</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28</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POR PAGO DE CUOTA CAMION</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2.235,94</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29</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INSTALACION DE CABINAS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2.227,66</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0,03%</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30</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SOFTWARE</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1.796,00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31</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CURRIER-ENVIO</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1.494,51</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32</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APORTES AL SEGURO SOCIAL</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1.371,90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0,02%</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33</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POR COMPRA DE ROLLOS PARA LOCUTORIOS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589,90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0,01%</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34</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 INTERNET</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433,99</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0,01%</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35</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REPARACION</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375,07</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lastRenderedPageBreak/>
              <w:t>36</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DE INSTALACION DE ALFOMBRAS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366,00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37</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PAGO DE TRAMITES DE IMPORTACION</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295,00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38</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DEVOLUCION AL CLIENTE</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271,93</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39</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JUDICIALES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230,00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40</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PAGO CUOTA CAMARA DE COMERCIO</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170,54</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41</w:t>
            </w:r>
          </w:p>
        </w:tc>
        <w:tc>
          <w:tcPr>
            <w:tcW w:w="4808" w:type="dxa"/>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GASTOS MATRICULA VEHICULOS-MOTOS</w:t>
            </w:r>
          </w:p>
        </w:tc>
        <w:tc>
          <w:tcPr>
            <w:tcW w:w="1620" w:type="dxa"/>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148,70</w:t>
            </w:r>
          </w:p>
        </w:tc>
        <w:tc>
          <w:tcPr>
            <w:tcW w:w="971" w:type="dxa"/>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42</w:t>
            </w:r>
          </w:p>
        </w:tc>
        <w:tc>
          <w:tcPr>
            <w:tcW w:w="4808" w:type="dxa"/>
            <w:tcBorders>
              <w:bottom w:val="single" w:sz="4" w:space="0" w:color="auto"/>
            </w:tcBorders>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GASTO DE TV CABLE</w:t>
            </w:r>
          </w:p>
        </w:tc>
        <w:tc>
          <w:tcPr>
            <w:tcW w:w="1620"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134,40</w:t>
            </w:r>
          </w:p>
        </w:tc>
        <w:tc>
          <w:tcPr>
            <w:tcW w:w="971"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D771EC" w:rsidTr="004E040C">
        <w:trPr>
          <w:trHeight w:val="254"/>
          <w:jc w:val="center"/>
        </w:trPr>
        <w:tc>
          <w:tcPr>
            <w:tcW w:w="666"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43</w:t>
            </w:r>
          </w:p>
        </w:tc>
        <w:tc>
          <w:tcPr>
            <w:tcW w:w="4808" w:type="dxa"/>
            <w:tcBorders>
              <w:bottom w:val="single" w:sz="4" w:space="0" w:color="auto"/>
            </w:tcBorders>
            <w:shd w:val="clear" w:color="auto" w:fill="auto"/>
            <w:noWrap/>
            <w:vAlign w:val="center"/>
          </w:tcPr>
          <w:p w:rsidR="0037349F" w:rsidRPr="00D771EC" w:rsidRDefault="0037349F" w:rsidP="004E040C">
            <w:pPr>
              <w:rPr>
                <w:rFonts w:ascii="Arial" w:hAnsi="Arial" w:cs="Arial"/>
                <w:sz w:val="20"/>
                <w:szCs w:val="20"/>
              </w:rPr>
            </w:pPr>
            <w:r w:rsidRPr="00D771EC">
              <w:rPr>
                <w:rFonts w:ascii="Arial" w:hAnsi="Arial" w:cs="Arial"/>
                <w:sz w:val="20"/>
                <w:szCs w:val="20"/>
              </w:rPr>
              <w:t xml:space="preserve">GASTOS DE INSTALACION DE PELICULAS </w:t>
            </w:r>
          </w:p>
        </w:tc>
        <w:tc>
          <w:tcPr>
            <w:tcW w:w="1620"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18"/>
                <w:szCs w:val="18"/>
              </w:rPr>
            </w:pPr>
            <w:r w:rsidRPr="00D771EC">
              <w:rPr>
                <w:rFonts w:ascii="Arial" w:hAnsi="Arial" w:cs="Arial"/>
                <w:sz w:val="18"/>
                <w:szCs w:val="18"/>
              </w:rPr>
              <w:t>80,00</w:t>
            </w:r>
          </w:p>
        </w:tc>
        <w:tc>
          <w:tcPr>
            <w:tcW w:w="971" w:type="dxa"/>
            <w:tcBorders>
              <w:bottom w:val="single" w:sz="4" w:space="0" w:color="auto"/>
            </w:tcBorders>
            <w:shd w:val="clear" w:color="auto" w:fill="auto"/>
            <w:noWrap/>
            <w:vAlign w:val="center"/>
          </w:tcPr>
          <w:p w:rsidR="0037349F" w:rsidRPr="00D771EC" w:rsidRDefault="0037349F" w:rsidP="004E040C">
            <w:pPr>
              <w:jc w:val="right"/>
              <w:rPr>
                <w:rFonts w:ascii="Arial" w:hAnsi="Arial" w:cs="Arial"/>
                <w:sz w:val="20"/>
                <w:szCs w:val="20"/>
              </w:rPr>
            </w:pPr>
            <w:r w:rsidRPr="00D771EC">
              <w:rPr>
                <w:rFonts w:ascii="Arial" w:hAnsi="Arial" w:cs="Arial"/>
                <w:sz w:val="20"/>
                <w:szCs w:val="20"/>
              </w:rPr>
              <w:t>0,00%</w:t>
            </w:r>
          </w:p>
        </w:tc>
      </w:tr>
      <w:tr w:rsidR="0037349F" w:rsidRPr="00C45750" w:rsidTr="004E040C">
        <w:trPr>
          <w:trHeight w:val="254"/>
          <w:jc w:val="center"/>
        </w:trPr>
        <w:tc>
          <w:tcPr>
            <w:tcW w:w="666" w:type="dxa"/>
            <w:tcBorders>
              <w:top w:val="single" w:sz="4" w:space="0" w:color="auto"/>
              <w:left w:val="nil"/>
              <w:bottom w:val="nil"/>
              <w:right w:val="single" w:sz="4" w:space="0" w:color="auto"/>
            </w:tcBorders>
            <w:shd w:val="clear" w:color="auto" w:fill="auto"/>
            <w:noWrap/>
            <w:vAlign w:val="center"/>
          </w:tcPr>
          <w:p w:rsidR="0037349F" w:rsidRPr="00C45750" w:rsidRDefault="0037349F" w:rsidP="004E040C">
            <w:pPr>
              <w:rPr>
                <w:rFonts w:ascii="Arial" w:hAnsi="Arial" w:cs="Arial"/>
                <w:b/>
                <w:sz w:val="20"/>
                <w:szCs w:val="20"/>
              </w:rPr>
            </w:pPr>
          </w:p>
        </w:tc>
        <w:tc>
          <w:tcPr>
            <w:tcW w:w="4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C45750" w:rsidRDefault="0037349F" w:rsidP="004E040C">
            <w:pPr>
              <w:rPr>
                <w:rFonts w:ascii="Arial" w:hAnsi="Arial" w:cs="Arial"/>
                <w:b/>
                <w:sz w:val="20"/>
                <w:szCs w:val="20"/>
              </w:rPr>
            </w:pPr>
            <w:r>
              <w:rPr>
                <w:rFonts w:ascii="Arial" w:hAnsi="Arial" w:cs="Arial"/>
                <w:b/>
                <w:sz w:val="20"/>
                <w:szCs w:val="20"/>
              </w:rPr>
              <w:t>TOTAL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C45750" w:rsidRDefault="0037349F" w:rsidP="004E040C">
            <w:pPr>
              <w:jc w:val="right"/>
              <w:rPr>
                <w:rFonts w:ascii="Arial" w:hAnsi="Arial" w:cs="Arial"/>
                <w:b/>
                <w:sz w:val="20"/>
                <w:szCs w:val="20"/>
              </w:rPr>
            </w:pPr>
            <w:r w:rsidRPr="00C45750">
              <w:rPr>
                <w:rFonts w:ascii="Arial" w:hAnsi="Arial" w:cs="Arial"/>
                <w:b/>
                <w:sz w:val="20"/>
                <w:szCs w:val="20"/>
              </w:rPr>
              <w:t>$ 7’808.751,82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C45750" w:rsidRDefault="0037349F" w:rsidP="004E040C">
            <w:pPr>
              <w:jc w:val="right"/>
              <w:rPr>
                <w:rFonts w:ascii="Arial" w:hAnsi="Arial" w:cs="Arial"/>
                <w:b/>
                <w:sz w:val="20"/>
                <w:szCs w:val="20"/>
              </w:rPr>
            </w:pPr>
            <w:r>
              <w:rPr>
                <w:rFonts w:ascii="Arial" w:hAnsi="Arial" w:cs="Arial"/>
                <w:b/>
                <w:sz w:val="20"/>
                <w:szCs w:val="20"/>
              </w:rPr>
              <w:t>100%</w:t>
            </w:r>
          </w:p>
        </w:tc>
      </w:tr>
    </w:tbl>
    <w:p w:rsidR="0037349F" w:rsidRDefault="0037349F" w:rsidP="0037349F">
      <w:pPr>
        <w:autoSpaceDE w:val="0"/>
        <w:autoSpaceDN w:val="0"/>
        <w:adjustRightInd w:val="0"/>
        <w:spacing w:line="360" w:lineRule="auto"/>
        <w:jc w:val="both"/>
        <w:rPr>
          <w:rFonts w:ascii="Arial" w:hAnsi="Arial" w:cs="Arial"/>
        </w:rPr>
      </w:pPr>
    </w:p>
    <w:p w:rsidR="0037349F" w:rsidRDefault="0037349F" w:rsidP="0037349F">
      <w:pPr>
        <w:autoSpaceDE w:val="0"/>
        <w:autoSpaceDN w:val="0"/>
        <w:adjustRightInd w:val="0"/>
        <w:spacing w:line="360" w:lineRule="auto"/>
        <w:jc w:val="both"/>
        <w:rPr>
          <w:rFonts w:ascii="Arial" w:hAnsi="Arial" w:cs="Arial"/>
          <w:b/>
          <w:i/>
        </w:rPr>
      </w:pPr>
      <w:r>
        <w:rPr>
          <w:rFonts w:ascii="Arial" w:hAnsi="Arial" w:cs="Arial"/>
          <w:b/>
          <w:i/>
        </w:rPr>
        <w:t>NIVELES DE MATERIALIDAD</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Mediante el muestreo estadístico obtuvimos con el 90% de confianza que nuestro tamaño de la muestra era 201 del total de 1861 comprobantes de egreso.</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De los 201 comprobantes revisados se detectaron 32 con observaciones clasificadas de acuerdo a la TABLA 17: </w:t>
      </w:r>
    </w:p>
    <w:p w:rsidR="0037349F" w:rsidRPr="005D3D1B" w:rsidRDefault="0037349F" w:rsidP="0037349F">
      <w:pPr>
        <w:spacing w:line="360" w:lineRule="auto"/>
        <w:jc w:val="center"/>
        <w:rPr>
          <w:rFonts w:ascii="Arial" w:hAnsi="Arial" w:cs="Arial"/>
          <w:i/>
          <w:sz w:val="20"/>
          <w:szCs w:val="20"/>
        </w:rPr>
      </w:pPr>
      <w:r w:rsidRPr="00F8451F">
        <w:rPr>
          <w:rFonts w:ascii="Arial" w:hAnsi="Arial" w:cs="Arial"/>
          <w:i/>
          <w:sz w:val="20"/>
          <w:szCs w:val="20"/>
        </w:rPr>
        <w:t xml:space="preserve">TABLA </w:t>
      </w:r>
      <w:r>
        <w:rPr>
          <w:rFonts w:ascii="Arial" w:hAnsi="Arial" w:cs="Arial"/>
          <w:i/>
          <w:sz w:val="20"/>
          <w:szCs w:val="20"/>
        </w:rPr>
        <w:t>17</w:t>
      </w:r>
      <w:r w:rsidRPr="00F8451F">
        <w:rPr>
          <w:rFonts w:ascii="Arial" w:hAnsi="Arial" w:cs="Arial"/>
          <w:i/>
          <w:sz w:val="20"/>
          <w:szCs w:val="20"/>
        </w:rPr>
        <w:t xml:space="preserve">: </w:t>
      </w:r>
      <w:r>
        <w:rPr>
          <w:rFonts w:ascii="Arial" w:hAnsi="Arial" w:cs="Arial"/>
          <w:i/>
          <w:sz w:val="20"/>
          <w:szCs w:val="20"/>
        </w:rPr>
        <w:t>Observaciones registradas en el muestreo</w:t>
      </w:r>
    </w:p>
    <w:tbl>
      <w:tblPr>
        <w:tblW w:w="8854" w:type="dxa"/>
        <w:jc w:val="center"/>
        <w:tblInd w:w="60" w:type="dxa"/>
        <w:tblCellMar>
          <w:left w:w="70" w:type="dxa"/>
          <w:right w:w="70" w:type="dxa"/>
        </w:tblCellMar>
        <w:tblLook w:val="0000"/>
      </w:tblPr>
      <w:tblGrid>
        <w:gridCol w:w="3014"/>
        <w:gridCol w:w="1304"/>
        <w:gridCol w:w="1353"/>
        <w:gridCol w:w="1098"/>
        <w:gridCol w:w="1219"/>
        <w:gridCol w:w="866"/>
      </w:tblGrid>
      <w:tr w:rsidR="0037349F" w:rsidRPr="0005504C" w:rsidTr="004E040C">
        <w:trPr>
          <w:trHeight w:val="402"/>
          <w:jc w:val="center"/>
        </w:trPr>
        <w:tc>
          <w:tcPr>
            <w:tcW w:w="3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5504C" w:rsidRDefault="0037349F" w:rsidP="004E040C">
            <w:pPr>
              <w:jc w:val="center"/>
              <w:rPr>
                <w:rFonts w:ascii="Verdana" w:hAnsi="Verdana" w:cs="Arial"/>
                <w:b/>
                <w:bCs/>
                <w:sz w:val="20"/>
                <w:szCs w:val="20"/>
              </w:rPr>
            </w:pPr>
            <w:r w:rsidRPr="0005504C">
              <w:rPr>
                <w:rFonts w:ascii="Verdana" w:hAnsi="Verdana" w:cs="Arial"/>
                <w:b/>
                <w:bCs/>
                <w:sz w:val="20"/>
                <w:szCs w:val="20"/>
              </w:rPr>
              <w:t>OBSERVACIÓN</w:t>
            </w:r>
          </w:p>
        </w:tc>
        <w:tc>
          <w:tcPr>
            <w:tcW w:w="1304" w:type="dxa"/>
            <w:tcBorders>
              <w:top w:val="single" w:sz="4" w:space="0" w:color="auto"/>
              <w:left w:val="nil"/>
              <w:bottom w:val="single" w:sz="4" w:space="0" w:color="auto"/>
              <w:right w:val="single" w:sz="4" w:space="0" w:color="auto"/>
            </w:tcBorders>
            <w:shd w:val="clear" w:color="auto" w:fill="auto"/>
            <w:vAlign w:val="center"/>
          </w:tcPr>
          <w:p w:rsidR="0037349F" w:rsidRPr="0090175C" w:rsidRDefault="0037349F" w:rsidP="004E040C">
            <w:pPr>
              <w:jc w:val="center"/>
              <w:rPr>
                <w:rFonts w:ascii="Verdana" w:hAnsi="Verdana" w:cs="Arial"/>
                <w:b/>
                <w:bCs/>
                <w:sz w:val="18"/>
                <w:szCs w:val="18"/>
              </w:rPr>
            </w:pPr>
            <w:r w:rsidRPr="0090175C">
              <w:rPr>
                <w:rFonts w:ascii="Verdana" w:hAnsi="Verdana" w:cs="Arial"/>
                <w:b/>
                <w:bCs/>
                <w:sz w:val="18"/>
                <w:szCs w:val="18"/>
              </w:rPr>
              <w:t>REQUISITO FACTURAS</w:t>
            </w:r>
          </w:p>
        </w:tc>
        <w:tc>
          <w:tcPr>
            <w:tcW w:w="1353" w:type="dxa"/>
            <w:tcBorders>
              <w:top w:val="single" w:sz="4" w:space="0" w:color="auto"/>
              <w:left w:val="nil"/>
              <w:bottom w:val="single" w:sz="4" w:space="0" w:color="auto"/>
              <w:right w:val="single" w:sz="4" w:space="0" w:color="auto"/>
            </w:tcBorders>
            <w:shd w:val="clear" w:color="auto" w:fill="auto"/>
            <w:vAlign w:val="center"/>
          </w:tcPr>
          <w:p w:rsidR="0037349F" w:rsidRPr="0090175C" w:rsidRDefault="0037349F" w:rsidP="004E040C">
            <w:pPr>
              <w:jc w:val="center"/>
              <w:rPr>
                <w:rFonts w:ascii="Verdana" w:hAnsi="Verdana" w:cs="Arial"/>
                <w:b/>
                <w:bCs/>
                <w:sz w:val="18"/>
                <w:szCs w:val="18"/>
              </w:rPr>
            </w:pPr>
            <w:r w:rsidRPr="0090175C">
              <w:rPr>
                <w:rFonts w:ascii="Verdana" w:hAnsi="Verdana" w:cs="Arial"/>
                <w:b/>
                <w:bCs/>
                <w:sz w:val="18"/>
                <w:szCs w:val="18"/>
              </w:rPr>
              <w:t>DUPLICADO</w:t>
            </w:r>
          </w:p>
        </w:tc>
        <w:tc>
          <w:tcPr>
            <w:tcW w:w="1098" w:type="dxa"/>
            <w:tcBorders>
              <w:top w:val="single" w:sz="4" w:space="0" w:color="auto"/>
              <w:left w:val="nil"/>
              <w:bottom w:val="single" w:sz="4" w:space="0" w:color="auto"/>
              <w:right w:val="single" w:sz="4" w:space="0" w:color="auto"/>
            </w:tcBorders>
            <w:shd w:val="clear" w:color="auto" w:fill="auto"/>
            <w:vAlign w:val="center"/>
          </w:tcPr>
          <w:p w:rsidR="0037349F" w:rsidRDefault="0037349F" w:rsidP="004E040C">
            <w:pPr>
              <w:jc w:val="center"/>
              <w:rPr>
                <w:rFonts w:ascii="Verdana" w:hAnsi="Verdana" w:cs="Arial"/>
                <w:b/>
                <w:bCs/>
                <w:sz w:val="18"/>
                <w:szCs w:val="18"/>
              </w:rPr>
            </w:pPr>
            <w:r w:rsidRPr="0090175C">
              <w:rPr>
                <w:rFonts w:ascii="Verdana" w:hAnsi="Verdana" w:cs="Arial"/>
                <w:b/>
                <w:bCs/>
                <w:sz w:val="18"/>
                <w:szCs w:val="18"/>
              </w:rPr>
              <w:t xml:space="preserve">NO </w:t>
            </w:r>
          </w:p>
          <w:p w:rsidR="0037349F" w:rsidRPr="0090175C" w:rsidRDefault="0037349F" w:rsidP="004E040C">
            <w:pPr>
              <w:jc w:val="center"/>
              <w:rPr>
                <w:rFonts w:ascii="Verdana" w:hAnsi="Verdana" w:cs="Arial"/>
                <w:b/>
                <w:bCs/>
                <w:sz w:val="18"/>
                <w:szCs w:val="18"/>
              </w:rPr>
            </w:pPr>
            <w:r w:rsidRPr="0090175C">
              <w:rPr>
                <w:rFonts w:ascii="Verdana" w:hAnsi="Verdana" w:cs="Arial"/>
                <w:b/>
                <w:bCs/>
                <w:sz w:val="18"/>
                <w:szCs w:val="18"/>
              </w:rPr>
              <w:t>FÍSICO</w:t>
            </w:r>
          </w:p>
        </w:tc>
        <w:tc>
          <w:tcPr>
            <w:tcW w:w="1260" w:type="dxa"/>
            <w:tcBorders>
              <w:top w:val="single" w:sz="4" w:space="0" w:color="auto"/>
              <w:left w:val="nil"/>
              <w:bottom w:val="single" w:sz="4" w:space="0" w:color="auto"/>
              <w:right w:val="single" w:sz="4" w:space="0" w:color="auto"/>
            </w:tcBorders>
            <w:vAlign w:val="center"/>
          </w:tcPr>
          <w:p w:rsidR="0037349F" w:rsidRPr="0090175C" w:rsidRDefault="0037349F" w:rsidP="004E040C">
            <w:pPr>
              <w:jc w:val="center"/>
              <w:rPr>
                <w:rFonts w:ascii="Verdana" w:hAnsi="Verdana" w:cs="Arial"/>
                <w:b/>
                <w:bCs/>
                <w:sz w:val="18"/>
                <w:szCs w:val="18"/>
              </w:rPr>
            </w:pPr>
            <w:r w:rsidRPr="0090175C">
              <w:rPr>
                <w:rFonts w:ascii="Verdana" w:hAnsi="Verdana" w:cs="Arial"/>
                <w:b/>
                <w:bCs/>
                <w:sz w:val="18"/>
                <w:szCs w:val="18"/>
              </w:rPr>
              <w:t>AJENO AL NEGOCIO</w:t>
            </w:r>
          </w:p>
        </w:tc>
        <w:tc>
          <w:tcPr>
            <w:tcW w:w="825" w:type="dxa"/>
            <w:tcBorders>
              <w:top w:val="single" w:sz="4" w:space="0" w:color="auto"/>
              <w:left w:val="single" w:sz="4" w:space="0" w:color="auto"/>
              <w:bottom w:val="single" w:sz="4" w:space="0" w:color="auto"/>
              <w:right w:val="single" w:sz="4" w:space="0" w:color="auto"/>
            </w:tcBorders>
            <w:vAlign w:val="center"/>
          </w:tcPr>
          <w:p w:rsidR="0037349F" w:rsidRPr="0005504C" w:rsidRDefault="0037349F" w:rsidP="004E040C">
            <w:pPr>
              <w:jc w:val="center"/>
              <w:rPr>
                <w:rFonts w:ascii="Verdana" w:hAnsi="Verdana" w:cs="Arial"/>
                <w:b/>
                <w:bCs/>
                <w:sz w:val="20"/>
                <w:szCs w:val="20"/>
              </w:rPr>
            </w:pPr>
            <w:r>
              <w:rPr>
                <w:rFonts w:ascii="Verdana" w:hAnsi="Verdana" w:cs="Arial"/>
                <w:b/>
                <w:bCs/>
                <w:sz w:val="20"/>
                <w:szCs w:val="20"/>
              </w:rPr>
              <w:t>TOTAL</w:t>
            </w:r>
          </w:p>
        </w:tc>
      </w:tr>
      <w:tr w:rsidR="0037349F" w:rsidRPr="0005504C" w:rsidTr="004E040C">
        <w:trPr>
          <w:trHeight w:val="274"/>
          <w:jc w:val="center"/>
        </w:trPr>
        <w:tc>
          <w:tcPr>
            <w:tcW w:w="3014"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349F" w:rsidRPr="0005504C" w:rsidRDefault="0037349F" w:rsidP="004E040C">
            <w:pPr>
              <w:rPr>
                <w:rFonts w:ascii="Arial" w:hAnsi="Arial" w:cs="Arial"/>
                <w:sz w:val="20"/>
                <w:szCs w:val="20"/>
              </w:rPr>
            </w:pPr>
            <w:r w:rsidRPr="0005504C">
              <w:rPr>
                <w:rFonts w:ascii="Arial" w:hAnsi="Arial" w:cs="Arial"/>
                <w:sz w:val="20"/>
                <w:szCs w:val="20"/>
              </w:rPr>
              <w:t>TOTAL DE OBSERVACIONES</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2</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3</w:t>
            </w:r>
          </w:p>
        </w:tc>
        <w:tc>
          <w:tcPr>
            <w:tcW w:w="1098"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19</w:t>
            </w:r>
          </w:p>
        </w:tc>
        <w:tc>
          <w:tcPr>
            <w:tcW w:w="1260" w:type="dxa"/>
            <w:tcBorders>
              <w:top w:val="single" w:sz="4" w:space="0" w:color="auto"/>
              <w:left w:val="nil"/>
              <w:bottom w:val="single" w:sz="4" w:space="0" w:color="auto"/>
              <w:right w:val="single" w:sz="4" w:space="0" w:color="auto"/>
            </w:tcBorders>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8</w:t>
            </w:r>
          </w:p>
        </w:tc>
        <w:tc>
          <w:tcPr>
            <w:tcW w:w="825" w:type="dxa"/>
            <w:tcBorders>
              <w:top w:val="single" w:sz="4" w:space="0" w:color="auto"/>
              <w:left w:val="single" w:sz="4" w:space="0" w:color="auto"/>
              <w:bottom w:val="single" w:sz="4" w:space="0" w:color="auto"/>
              <w:right w:val="single" w:sz="4" w:space="0" w:color="auto"/>
            </w:tcBorders>
            <w:vAlign w:val="bottom"/>
          </w:tcPr>
          <w:p w:rsidR="0037349F" w:rsidRPr="0005504C" w:rsidRDefault="0037349F" w:rsidP="004E040C">
            <w:pPr>
              <w:jc w:val="right"/>
              <w:rPr>
                <w:rFonts w:ascii="Arial" w:hAnsi="Arial" w:cs="Arial"/>
                <w:sz w:val="20"/>
                <w:szCs w:val="20"/>
              </w:rPr>
            </w:pPr>
            <w:r>
              <w:rPr>
                <w:rFonts w:ascii="Arial" w:hAnsi="Arial" w:cs="Arial"/>
                <w:sz w:val="20"/>
                <w:szCs w:val="20"/>
              </w:rPr>
              <w:t>32</w:t>
            </w:r>
          </w:p>
        </w:tc>
      </w:tr>
      <w:tr w:rsidR="0037349F" w:rsidRPr="0005504C" w:rsidTr="004E040C">
        <w:trPr>
          <w:trHeight w:val="290"/>
          <w:jc w:val="center"/>
        </w:trPr>
        <w:tc>
          <w:tcPr>
            <w:tcW w:w="3014" w:type="dxa"/>
            <w:tcBorders>
              <w:top w:val="nil"/>
              <w:left w:val="single" w:sz="8" w:space="0" w:color="auto"/>
              <w:bottom w:val="single" w:sz="4" w:space="0" w:color="auto"/>
              <w:right w:val="single" w:sz="4" w:space="0" w:color="auto"/>
            </w:tcBorders>
            <w:shd w:val="clear" w:color="auto" w:fill="auto"/>
            <w:noWrap/>
            <w:vAlign w:val="bottom"/>
          </w:tcPr>
          <w:p w:rsidR="0037349F" w:rsidRPr="0005504C" w:rsidRDefault="0037349F" w:rsidP="004E040C">
            <w:pPr>
              <w:rPr>
                <w:rFonts w:ascii="Arial" w:hAnsi="Arial" w:cs="Arial"/>
                <w:sz w:val="20"/>
                <w:szCs w:val="20"/>
              </w:rPr>
            </w:pPr>
            <w:r w:rsidRPr="0005504C">
              <w:rPr>
                <w:rFonts w:ascii="Arial" w:hAnsi="Arial" w:cs="Arial"/>
                <w:sz w:val="20"/>
                <w:szCs w:val="20"/>
              </w:rPr>
              <w:t>INDICADORES DE GESTION</w:t>
            </w:r>
            <w:r>
              <w:rPr>
                <w:rFonts w:ascii="Arial" w:hAnsi="Arial" w:cs="Arial"/>
                <w:sz w:val="20"/>
                <w:szCs w:val="20"/>
              </w:rPr>
              <w:t xml:space="preserve"> DE LA MUESTRA</w:t>
            </w:r>
          </w:p>
        </w:tc>
        <w:tc>
          <w:tcPr>
            <w:tcW w:w="1304" w:type="dxa"/>
            <w:tcBorders>
              <w:top w:val="nil"/>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sz w:val="20"/>
                <w:szCs w:val="20"/>
              </w:rPr>
              <w:t>1%</w:t>
            </w:r>
          </w:p>
        </w:tc>
        <w:tc>
          <w:tcPr>
            <w:tcW w:w="1353" w:type="dxa"/>
            <w:tcBorders>
              <w:top w:val="nil"/>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sz w:val="20"/>
                <w:szCs w:val="20"/>
              </w:rPr>
              <w:t>1</w:t>
            </w:r>
            <w:r>
              <w:rPr>
                <w:sz w:val="20"/>
                <w:szCs w:val="20"/>
              </w:rPr>
              <w:t>,5</w:t>
            </w:r>
            <w:r w:rsidRPr="0005504C">
              <w:rPr>
                <w:sz w:val="20"/>
                <w:szCs w:val="20"/>
              </w:rPr>
              <w:t>%</w:t>
            </w:r>
          </w:p>
        </w:tc>
        <w:tc>
          <w:tcPr>
            <w:tcW w:w="1098" w:type="dxa"/>
            <w:tcBorders>
              <w:top w:val="nil"/>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sz w:val="20"/>
                <w:szCs w:val="20"/>
              </w:rPr>
              <w:t>9</w:t>
            </w:r>
            <w:r>
              <w:rPr>
                <w:sz w:val="20"/>
                <w:szCs w:val="20"/>
              </w:rPr>
              <w:t>,5</w:t>
            </w:r>
            <w:r w:rsidRPr="0005504C">
              <w:rPr>
                <w:sz w:val="20"/>
                <w:szCs w:val="20"/>
              </w:rPr>
              <w:t>%</w:t>
            </w:r>
          </w:p>
        </w:tc>
        <w:tc>
          <w:tcPr>
            <w:tcW w:w="1260" w:type="dxa"/>
            <w:tcBorders>
              <w:top w:val="single" w:sz="4" w:space="0" w:color="auto"/>
              <w:left w:val="nil"/>
              <w:bottom w:val="single" w:sz="4" w:space="0" w:color="auto"/>
              <w:right w:val="single" w:sz="4" w:space="0" w:color="auto"/>
            </w:tcBorders>
            <w:vAlign w:val="bottom"/>
          </w:tcPr>
          <w:p w:rsidR="0037349F" w:rsidRPr="0005504C" w:rsidRDefault="0037349F" w:rsidP="004E040C">
            <w:pPr>
              <w:jc w:val="right"/>
              <w:rPr>
                <w:rFonts w:ascii="Arial" w:hAnsi="Arial" w:cs="Arial"/>
                <w:sz w:val="20"/>
                <w:szCs w:val="20"/>
              </w:rPr>
            </w:pPr>
            <w:r w:rsidRPr="0005504C">
              <w:rPr>
                <w:sz w:val="20"/>
                <w:szCs w:val="20"/>
              </w:rPr>
              <w:t>4%</w:t>
            </w:r>
          </w:p>
        </w:tc>
        <w:tc>
          <w:tcPr>
            <w:tcW w:w="825" w:type="dxa"/>
            <w:tcBorders>
              <w:top w:val="single" w:sz="4" w:space="0" w:color="auto"/>
              <w:left w:val="single" w:sz="4" w:space="0" w:color="auto"/>
              <w:bottom w:val="single" w:sz="4" w:space="0" w:color="auto"/>
              <w:right w:val="single" w:sz="4" w:space="0" w:color="auto"/>
            </w:tcBorders>
            <w:vAlign w:val="bottom"/>
          </w:tcPr>
          <w:p w:rsidR="0037349F" w:rsidRPr="0005504C" w:rsidRDefault="0037349F" w:rsidP="004E040C">
            <w:pPr>
              <w:jc w:val="right"/>
              <w:rPr>
                <w:sz w:val="20"/>
                <w:szCs w:val="20"/>
              </w:rPr>
            </w:pPr>
            <w:r>
              <w:rPr>
                <w:sz w:val="20"/>
                <w:szCs w:val="20"/>
              </w:rPr>
              <w:t>16%</w:t>
            </w:r>
          </w:p>
        </w:tc>
      </w:tr>
      <w:tr w:rsidR="0037349F" w:rsidRPr="0005504C" w:rsidTr="004E040C">
        <w:trPr>
          <w:trHeight w:val="290"/>
          <w:jc w:val="center"/>
        </w:trPr>
        <w:tc>
          <w:tcPr>
            <w:tcW w:w="30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49F" w:rsidRPr="0005504C" w:rsidRDefault="0037349F" w:rsidP="004E040C">
            <w:pPr>
              <w:rPr>
                <w:rFonts w:ascii="Arial" w:hAnsi="Arial" w:cs="Arial"/>
                <w:sz w:val="20"/>
                <w:szCs w:val="20"/>
              </w:rPr>
            </w:pPr>
            <w:r>
              <w:rPr>
                <w:rFonts w:ascii="Arial" w:hAnsi="Arial" w:cs="Arial"/>
                <w:sz w:val="20"/>
                <w:szCs w:val="20"/>
              </w:rPr>
              <w:t>PROYECCION A 1891 COMPROBANTES</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sz w:val="20"/>
                <w:szCs w:val="20"/>
              </w:rPr>
            </w:pPr>
            <w:r>
              <w:rPr>
                <w:sz w:val="20"/>
                <w:szCs w:val="20"/>
              </w:rPr>
              <w:t>19</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sz w:val="20"/>
                <w:szCs w:val="20"/>
              </w:rPr>
            </w:pPr>
            <w:r>
              <w:rPr>
                <w:sz w:val="20"/>
                <w:szCs w:val="20"/>
              </w:rPr>
              <w:t>28</w:t>
            </w:r>
          </w:p>
        </w:tc>
        <w:tc>
          <w:tcPr>
            <w:tcW w:w="1098"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sz w:val="20"/>
                <w:szCs w:val="20"/>
              </w:rPr>
            </w:pPr>
            <w:r>
              <w:rPr>
                <w:sz w:val="20"/>
                <w:szCs w:val="20"/>
              </w:rPr>
              <w:t>179</w:t>
            </w:r>
          </w:p>
        </w:tc>
        <w:tc>
          <w:tcPr>
            <w:tcW w:w="1260" w:type="dxa"/>
            <w:tcBorders>
              <w:top w:val="single" w:sz="4" w:space="0" w:color="auto"/>
              <w:left w:val="nil"/>
              <w:bottom w:val="single" w:sz="4" w:space="0" w:color="auto"/>
              <w:right w:val="single" w:sz="4" w:space="0" w:color="auto"/>
            </w:tcBorders>
            <w:vAlign w:val="bottom"/>
          </w:tcPr>
          <w:p w:rsidR="0037349F" w:rsidRPr="0005504C" w:rsidRDefault="0037349F" w:rsidP="004E040C">
            <w:pPr>
              <w:jc w:val="right"/>
              <w:rPr>
                <w:sz w:val="20"/>
                <w:szCs w:val="20"/>
              </w:rPr>
            </w:pPr>
            <w:r>
              <w:rPr>
                <w:sz w:val="20"/>
                <w:szCs w:val="20"/>
              </w:rPr>
              <w:t>75</w:t>
            </w:r>
          </w:p>
        </w:tc>
        <w:tc>
          <w:tcPr>
            <w:tcW w:w="825" w:type="dxa"/>
            <w:tcBorders>
              <w:top w:val="single" w:sz="4" w:space="0" w:color="auto"/>
              <w:left w:val="single" w:sz="4" w:space="0" w:color="auto"/>
              <w:bottom w:val="single" w:sz="4" w:space="0" w:color="auto"/>
              <w:right w:val="single" w:sz="4" w:space="0" w:color="auto"/>
            </w:tcBorders>
            <w:vAlign w:val="bottom"/>
          </w:tcPr>
          <w:p w:rsidR="0037349F" w:rsidRDefault="0037349F" w:rsidP="004E040C">
            <w:pPr>
              <w:jc w:val="right"/>
              <w:rPr>
                <w:sz w:val="20"/>
                <w:szCs w:val="20"/>
              </w:rPr>
            </w:pPr>
            <w:r>
              <w:rPr>
                <w:sz w:val="20"/>
                <w:szCs w:val="20"/>
              </w:rPr>
              <w:t>301</w:t>
            </w:r>
          </w:p>
        </w:tc>
      </w:tr>
    </w:tbl>
    <w:p w:rsidR="0037349F" w:rsidRDefault="0037349F" w:rsidP="0037349F">
      <w:pPr>
        <w:autoSpaceDE w:val="0"/>
        <w:autoSpaceDN w:val="0"/>
        <w:adjustRightInd w:val="0"/>
        <w:spacing w:line="360" w:lineRule="auto"/>
        <w:jc w:val="both"/>
        <w:rPr>
          <w:rFonts w:ascii="Arial" w:hAnsi="Arial" w:cs="Arial"/>
        </w:rPr>
      </w:pPr>
    </w:p>
    <w:tbl>
      <w:tblPr>
        <w:tblW w:w="5759" w:type="dxa"/>
        <w:jc w:val="center"/>
        <w:tblInd w:w="-509" w:type="dxa"/>
        <w:tblCellMar>
          <w:left w:w="70" w:type="dxa"/>
          <w:right w:w="70" w:type="dxa"/>
        </w:tblCellMar>
        <w:tblLook w:val="0000"/>
      </w:tblPr>
      <w:tblGrid>
        <w:gridCol w:w="4941"/>
        <w:gridCol w:w="818"/>
      </w:tblGrid>
      <w:tr w:rsidR="0037349F" w:rsidRPr="0005504C" w:rsidTr="004E040C">
        <w:trPr>
          <w:trHeight w:val="375"/>
          <w:jc w:val="center"/>
        </w:trPr>
        <w:tc>
          <w:tcPr>
            <w:tcW w:w="4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349F" w:rsidRPr="0005504C" w:rsidRDefault="0037349F" w:rsidP="004E040C">
            <w:pPr>
              <w:jc w:val="center"/>
              <w:rPr>
                <w:rFonts w:ascii="Verdana" w:hAnsi="Verdana" w:cs="Arial"/>
                <w:b/>
                <w:bCs/>
                <w:sz w:val="20"/>
                <w:szCs w:val="20"/>
              </w:rPr>
            </w:pPr>
            <w:r w:rsidRPr="0005504C">
              <w:rPr>
                <w:rFonts w:ascii="Verdana" w:hAnsi="Verdana" w:cs="Arial"/>
                <w:b/>
                <w:bCs/>
                <w:sz w:val="20"/>
                <w:szCs w:val="20"/>
              </w:rPr>
              <w:t>TOTALES</w:t>
            </w:r>
          </w:p>
        </w:tc>
        <w:tc>
          <w:tcPr>
            <w:tcW w:w="818" w:type="dxa"/>
            <w:tcBorders>
              <w:top w:val="single" w:sz="4" w:space="0" w:color="auto"/>
              <w:left w:val="nil"/>
              <w:bottom w:val="single" w:sz="4" w:space="0" w:color="auto"/>
              <w:right w:val="single" w:sz="4" w:space="0" w:color="auto"/>
            </w:tcBorders>
            <w:shd w:val="clear" w:color="auto" w:fill="auto"/>
            <w:vAlign w:val="center"/>
          </w:tcPr>
          <w:p w:rsidR="0037349F" w:rsidRPr="0005504C" w:rsidRDefault="0037349F" w:rsidP="004E040C">
            <w:pPr>
              <w:jc w:val="center"/>
              <w:rPr>
                <w:rFonts w:ascii="Verdana" w:hAnsi="Verdana" w:cs="Arial"/>
                <w:b/>
                <w:bCs/>
                <w:sz w:val="20"/>
                <w:szCs w:val="20"/>
              </w:rPr>
            </w:pPr>
            <w:r w:rsidRPr="0005504C">
              <w:rPr>
                <w:rFonts w:ascii="Verdana" w:hAnsi="Verdana" w:cs="Arial"/>
                <w:b/>
                <w:bCs/>
                <w:sz w:val="20"/>
                <w:szCs w:val="20"/>
              </w:rPr>
              <w:t>CANT.</w:t>
            </w:r>
          </w:p>
        </w:tc>
      </w:tr>
      <w:tr w:rsidR="0037349F" w:rsidRPr="0005504C" w:rsidTr="004E040C">
        <w:trPr>
          <w:trHeight w:val="255"/>
          <w:jc w:val="center"/>
        </w:trPr>
        <w:tc>
          <w:tcPr>
            <w:tcW w:w="49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349F" w:rsidRPr="0005504C" w:rsidRDefault="0037349F" w:rsidP="004E040C">
            <w:pPr>
              <w:rPr>
                <w:rFonts w:ascii="Arial" w:hAnsi="Arial" w:cs="Arial"/>
                <w:sz w:val="20"/>
                <w:szCs w:val="20"/>
              </w:rPr>
            </w:pPr>
            <w:r w:rsidRPr="0005504C">
              <w:rPr>
                <w:rFonts w:ascii="Arial" w:hAnsi="Arial" w:cs="Arial"/>
                <w:sz w:val="20"/>
                <w:szCs w:val="20"/>
              </w:rPr>
              <w:t>Comprobantes revisados</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20</w:t>
            </w:r>
            <w:r>
              <w:rPr>
                <w:rFonts w:ascii="Arial" w:hAnsi="Arial" w:cs="Arial"/>
                <w:sz w:val="20"/>
                <w:szCs w:val="20"/>
              </w:rPr>
              <w:t>1</w:t>
            </w:r>
          </w:p>
        </w:tc>
      </w:tr>
      <w:tr w:rsidR="0037349F" w:rsidRPr="0005504C" w:rsidTr="004E040C">
        <w:trPr>
          <w:trHeight w:val="270"/>
          <w:jc w:val="center"/>
        </w:trPr>
        <w:tc>
          <w:tcPr>
            <w:tcW w:w="4941" w:type="dxa"/>
            <w:tcBorders>
              <w:top w:val="nil"/>
              <w:left w:val="single" w:sz="8" w:space="0" w:color="auto"/>
              <w:bottom w:val="single" w:sz="8" w:space="0" w:color="auto"/>
              <w:right w:val="single" w:sz="4" w:space="0" w:color="auto"/>
            </w:tcBorders>
            <w:shd w:val="clear" w:color="auto" w:fill="auto"/>
            <w:noWrap/>
            <w:vAlign w:val="bottom"/>
          </w:tcPr>
          <w:p w:rsidR="0037349F" w:rsidRPr="0005504C" w:rsidRDefault="0037349F" w:rsidP="004E040C">
            <w:pPr>
              <w:rPr>
                <w:rFonts w:ascii="Arial" w:hAnsi="Arial" w:cs="Arial"/>
                <w:sz w:val="20"/>
                <w:szCs w:val="20"/>
              </w:rPr>
            </w:pPr>
            <w:r w:rsidRPr="0005504C">
              <w:rPr>
                <w:rFonts w:ascii="Arial" w:hAnsi="Arial" w:cs="Arial"/>
                <w:sz w:val="20"/>
                <w:szCs w:val="20"/>
              </w:rPr>
              <w:t>Comprobantes con observaciones</w:t>
            </w:r>
          </w:p>
        </w:tc>
        <w:tc>
          <w:tcPr>
            <w:tcW w:w="818" w:type="dxa"/>
            <w:tcBorders>
              <w:top w:val="nil"/>
              <w:left w:val="nil"/>
              <w:bottom w:val="single" w:sz="8" w:space="0" w:color="auto"/>
              <w:right w:val="single" w:sz="4" w:space="0" w:color="auto"/>
            </w:tcBorders>
            <w:shd w:val="clear" w:color="auto" w:fill="auto"/>
            <w:noWrap/>
            <w:vAlign w:val="bottom"/>
          </w:tcPr>
          <w:p w:rsidR="0037349F" w:rsidRPr="0005504C" w:rsidRDefault="0037349F" w:rsidP="004E040C">
            <w:pPr>
              <w:jc w:val="right"/>
              <w:rPr>
                <w:rFonts w:ascii="Arial" w:hAnsi="Arial" w:cs="Arial"/>
                <w:sz w:val="20"/>
                <w:szCs w:val="20"/>
              </w:rPr>
            </w:pPr>
            <w:r w:rsidRPr="0005504C">
              <w:rPr>
                <w:rFonts w:ascii="Arial" w:hAnsi="Arial" w:cs="Arial"/>
                <w:sz w:val="20"/>
                <w:szCs w:val="20"/>
              </w:rPr>
              <w:t>32</w:t>
            </w:r>
          </w:p>
        </w:tc>
      </w:tr>
    </w:tbl>
    <w:p w:rsidR="0037349F" w:rsidRDefault="0037349F" w:rsidP="0037349F">
      <w:pPr>
        <w:autoSpaceDE w:val="0"/>
        <w:autoSpaceDN w:val="0"/>
        <w:adjustRightInd w:val="0"/>
        <w:spacing w:line="360" w:lineRule="auto"/>
        <w:jc w:val="both"/>
        <w:rPr>
          <w:rFonts w:ascii="Arial" w:hAnsi="Arial" w:cs="Arial"/>
        </w:rPr>
      </w:pP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Las observaciones reflejan el 15.84% de error con respecto al universo de los datos.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Podemos concluir que proyectando estos valores se obtendremos un nivel de error de 295 comprobantes de egreso.</w:t>
      </w:r>
    </w:p>
    <w:p w:rsidR="0037349F" w:rsidRDefault="0037349F" w:rsidP="0037349F">
      <w:pPr>
        <w:autoSpaceDE w:val="0"/>
        <w:autoSpaceDN w:val="0"/>
        <w:adjustRightInd w:val="0"/>
        <w:spacing w:line="360" w:lineRule="auto"/>
        <w:jc w:val="both"/>
        <w:rPr>
          <w:rFonts w:ascii="Arial" w:hAnsi="Arial" w:cs="Arial"/>
        </w:rPr>
      </w:pPr>
    </w:p>
    <w:p w:rsidR="0037349F" w:rsidRPr="004D58E3" w:rsidRDefault="0037349F" w:rsidP="0037349F">
      <w:pPr>
        <w:autoSpaceDE w:val="0"/>
        <w:autoSpaceDN w:val="0"/>
        <w:adjustRightInd w:val="0"/>
        <w:spacing w:line="360" w:lineRule="auto"/>
        <w:jc w:val="both"/>
        <w:rPr>
          <w:rFonts w:ascii="Arial" w:hAnsi="Arial" w:cs="Arial"/>
          <w:b/>
          <w:i/>
        </w:rPr>
      </w:pPr>
      <w:r w:rsidRPr="004D58E3">
        <w:rPr>
          <w:rFonts w:ascii="Arial" w:hAnsi="Arial" w:cs="Arial"/>
          <w:b/>
          <w:i/>
        </w:rPr>
        <w:t>DETALLE DE LAS OBSERVACIONES</w:t>
      </w:r>
    </w:p>
    <w:p w:rsidR="0037349F" w:rsidRPr="00CB1F09" w:rsidRDefault="0037349F" w:rsidP="0037349F">
      <w:pPr>
        <w:autoSpaceDE w:val="0"/>
        <w:autoSpaceDN w:val="0"/>
        <w:adjustRightInd w:val="0"/>
        <w:spacing w:line="360" w:lineRule="auto"/>
        <w:jc w:val="both"/>
        <w:rPr>
          <w:rFonts w:ascii="Arial" w:hAnsi="Arial" w:cs="Arial"/>
          <w:b/>
          <w:i/>
        </w:rPr>
      </w:pPr>
      <w:r>
        <w:rPr>
          <w:rFonts w:ascii="Arial" w:hAnsi="Arial" w:cs="Arial"/>
          <w:b/>
          <w:i/>
        </w:rPr>
        <w:t>Facturas no conformes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Las facturas que sustentan los comprobantes de egreso Nº 1426 y Nº 1936 del 12 de enero y 23 de febrero respectivamente, reflejando que el 1% de comprobantes de egreso carecen de autorización del SRI.</w:t>
      </w:r>
    </w:p>
    <w:p w:rsidR="0037349F" w:rsidRDefault="0037349F" w:rsidP="0037349F">
      <w:pPr>
        <w:autoSpaceDE w:val="0"/>
        <w:autoSpaceDN w:val="0"/>
        <w:adjustRightInd w:val="0"/>
        <w:spacing w:line="360" w:lineRule="auto"/>
        <w:jc w:val="both"/>
        <w:rPr>
          <w:rFonts w:ascii="Arial" w:hAnsi="Arial" w:cs="Arial"/>
          <w:i/>
          <w:u w:val="single"/>
        </w:rPr>
      </w:pPr>
    </w:p>
    <w:p w:rsidR="0037349F" w:rsidRPr="0092798C" w:rsidRDefault="0037349F" w:rsidP="0037349F">
      <w:pPr>
        <w:autoSpaceDE w:val="0"/>
        <w:autoSpaceDN w:val="0"/>
        <w:adjustRightInd w:val="0"/>
        <w:spacing w:line="360" w:lineRule="auto"/>
        <w:jc w:val="both"/>
        <w:rPr>
          <w:rFonts w:ascii="Arial" w:hAnsi="Arial" w:cs="Arial"/>
          <w:i/>
          <w:u w:val="single"/>
        </w:rPr>
      </w:pPr>
      <w:r w:rsidRPr="0092798C">
        <w:rPr>
          <w:rFonts w:ascii="Arial" w:hAnsi="Arial" w:cs="Arial"/>
          <w:i/>
          <w:u w:val="single"/>
        </w:rPr>
        <w:t>Conclusión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El 1% de comprobantes de egreso revisados se evidenció que estos poseían facturas que carecían de autorización del SRI, razón por la cual la Distribuidora no </w:t>
      </w:r>
      <w:r>
        <w:rPr>
          <w:rFonts w:ascii="Arial" w:hAnsi="Arial" w:cs="Arial"/>
        </w:rPr>
        <w:lastRenderedPageBreak/>
        <w:t>tendrá derecho a pedir el crédito tributario del IVA generados por las mencionadas facturas.</w:t>
      </w:r>
    </w:p>
    <w:p w:rsidR="0037349F" w:rsidRDefault="0037349F" w:rsidP="0037349F">
      <w:pPr>
        <w:autoSpaceDE w:val="0"/>
        <w:autoSpaceDN w:val="0"/>
        <w:adjustRightInd w:val="0"/>
        <w:spacing w:line="360" w:lineRule="auto"/>
        <w:jc w:val="both"/>
        <w:rPr>
          <w:rFonts w:ascii="Arial" w:hAnsi="Arial" w:cs="Arial"/>
        </w:rPr>
      </w:pPr>
    </w:p>
    <w:p w:rsidR="0037349F" w:rsidRPr="0092798C" w:rsidRDefault="0037349F" w:rsidP="0037349F">
      <w:pPr>
        <w:autoSpaceDE w:val="0"/>
        <w:autoSpaceDN w:val="0"/>
        <w:adjustRightInd w:val="0"/>
        <w:spacing w:line="360" w:lineRule="auto"/>
        <w:jc w:val="both"/>
        <w:rPr>
          <w:rFonts w:ascii="Arial" w:hAnsi="Arial" w:cs="Arial"/>
          <w:i/>
          <w:u w:val="single"/>
        </w:rPr>
      </w:pPr>
      <w:r>
        <w:rPr>
          <w:rFonts w:ascii="Arial" w:hAnsi="Arial" w:cs="Arial"/>
          <w:i/>
          <w:u w:val="single"/>
        </w:rPr>
        <w:t>Recomendación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El responsable de realizar los cobros debe exigir a sus proveedores facturas que cumplan los requisitos establecidos en el Reglamento de comprobantes de venta y retención.</w:t>
      </w:r>
    </w:p>
    <w:p w:rsidR="0037349F" w:rsidRPr="00B8503C" w:rsidRDefault="0037349F" w:rsidP="0037349F">
      <w:pPr>
        <w:autoSpaceDE w:val="0"/>
        <w:autoSpaceDN w:val="0"/>
        <w:adjustRightInd w:val="0"/>
        <w:spacing w:line="360" w:lineRule="auto"/>
        <w:jc w:val="both"/>
        <w:rPr>
          <w:rFonts w:ascii="Arial" w:hAnsi="Arial" w:cs="Arial"/>
          <w:b/>
          <w:i/>
        </w:rPr>
      </w:pPr>
      <w:r w:rsidRPr="00B8503C">
        <w:rPr>
          <w:rFonts w:ascii="Arial" w:hAnsi="Arial" w:cs="Arial"/>
          <w:b/>
          <w:i/>
        </w:rPr>
        <w:t>Comprobantes de egreso duplicados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El 1% de comprobantes de egreso revisados y emitidos por el sistema integrado LUCAS estaban duplicados. Esta situación se observa en los comprobantes Nº 1646, 3576 y 4048, del 25 de enero, 30 de agosto y 19 de octubre respectivamente.</w:t>
      </w:r>
    </w:p>
    <w:p w:rsidR="0037349F" w:rsidRDefault="0037349F" w:rsidP="0037349F">
      <w:pPr>
        <w:autoSpaceDE w:val="0"/>
        <w:autoSpaceDN w:val="0"/>
        <w:adjustRightInd w:val="0"/>
        <w:spacing w:line="360" w:lineRule="auto"/>
        <w:jc w:val="both"/>
        <w:rPr>
          <w:rFonts w:ascii="Arial" w:hAnsi="Arial" w:cs="Arial"/>
          <w:i/>
          <w:u w:val="single"/>
        </w:rPr>
      </w:pPr>
    </w:p>
    <w:p w:rsidR="0037349F" w:rsidRPr="0092798C" w:rsidRDefault="0037349F" w:rsidP="0037349F">
      <w:pPr>
        <w:autoSpaceDE w:val="0"/>
        <w:autoSpaceDN w:val="0"/>
        <w:adjustRightInd w:val="0"/>
        <w:spacing w:line="360" w:lineRule="auto"/>
        <w:jc w:val="both"/>
        <w:rPr>
          <w:rFonts w:ascii="Arial" w:hAnsi="Arial" w:cs="Arial"/>
          <w:i/>
          <w:u w:val="single"/>
        </w:rPr>
      </w:pPr>
      <w:r w:rsidRPr="0092798C">
        <w:rPr>
          <w:rFonts w:ascii="Arial" w:hAnsi="Arial" w:cs="Arial"/>
          <w:i/>
          <w:u w:val="single"/>
        </w:rPr>
        <w:t>Conclusión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Del 1% de comprobantes de egreso revisados se evidenció que éstos podían ser duplicados, pudiendo generar información contable errónea de la situación de la Distribuidora.</w:t>
      </w:r>
    </w:p>
    <w:p w:rsidR="0037349F" w:rsidRDefault="0037349F" w:rsidP="0037349F">
      <w:pPr>
        <w:autoSpaceDE w:val="0"/>
        <w:autoSpaceDN w:val="0"/>
        <w:adjustRightInd w:val="0"/>
        <w:spacing w:line="360" w:lineRule="auto"/>
        <w:jc w:val="both"/>
        <w:rPr>
          <w:rFonts w:ascii="Arial" w:hAnsi="Arial" w:cs="Arial"/>
        </w:rPr>
      </w:pPr>
    </w:p>
    <w:p w:rsidR="0037349F" w:rsidRPr="0092798C" w:rsidRDefault="0037349F" w:rsidP="0037349F">
      <w:pPr>
        <w:autoSpaceDE w:val="0"/>
        <w:autoSpaceDN w:val="0"/>
        <w:adjustRightInd w:val="0"/>
        <w:spacing w:line="360" w:lineRule="auto"/>
        <w:jc w:val="both"/>
        <w:rPr>
          <w:rFonts w:ascii="Arial" w:hAnsi="Arial" w:cs="Arial"/>
          <w:i/>
          <w:u w:val="single"/>
        </w:rPr>
      </w:pPr>
      <w:r>
        <w:rPr>
          <w:rFonts w:ascii="Arial" w:hAnsi="Arial" w:cs="Arial"/>
          <w:i/>
          <w:u w:val="single"/>
        </w:rPr>
        <w:t>Recomendación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El responsable de sistemas debe realizar las respectivas diligencias para que los proveedores del sistema integrado LUCAS para que éstos realicen los ajustes pertinentes a fin de evitar comprobantes duplicados.</w:t>
      </w:r>
    </w:p>
    <w:p w:rsidR="0037349F" w:rsidRDefault="0037349F" w:rsidP="0037349F">
      <w:pPr>
        <w:autoSpaceDE w:val="0"/>
        <w:autoSpaceDN w:val="0"/>
        <w:adjustRightInd w:val="0"/>
        <w:spacing w:line="360" w:lineRule="auto"/>
        <w:jc w:val="both"/>
        <w:rPr>
          <w:rFonts w:ascii="Arial" w:hAnsi="Arial" w:cs="Arial"/>
        </w:rPr>
      </w:pPr>
    </w:p>
    <w:p w:rsidR="0037349F" w:rsidRPr="00B8503C" w:rsidRDefault="0037349F" w:rsidP="0037349F">
      <w:pPr>
        <w:autoSpaceDE w:val="0"/>
        <w:autoSpaceDN w:val="0"/>
        <w:adjustRightInd w:val="0"/>
        <w:spacing w:line="360" w:lineRule="auto"/>
        <w:jc w:val="both"/>
        <w:rPr>
          <w:rFonts w:ascii="Arial" w:hAnsi="Arial" w:cs="Arial"/>
          <w:b/>
          <w:i/>
        </w:rPr>
      </w:pPr>
      <w:r w:rsidRPr="00B8503C">
        <w:rPr>
          <w:rFonts w:ascii="Arial" w:hAnsi="Arial" w:cs="Arial"/>
          <w:b/>
          <w:i/>
        </w:rPr>
        <w:t>Faltante de físicos de comprobantes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El 9% de los datos revisados que se encuentran registrados en el sistema no se encuentran debidamente respaldados en físico en el archivo “Comprobantes de Egresos 2006”. </w:t>
      </w:r>
    </w:p>
    <w:p w:rsidR="0037349F" w:rsidRDefault="0037349F" w:rsidP="0037349F">
      <w:pPr>
        <w:autoSpaceDE w:val="0"/>
        <w:autoSpaceDN w:val="0"/>
        <w:adjustRightInd w:val="0"/>
        <w:spacing w:line="360" w:lineRule="auto"/>
        <w:jc w:val="both"/>
        <w:rPr>
          <w:rFonts w:ascii="Arial" w:hAnsi="Arial" w:cs="Arial"/>
          <w:i/>
          <w:u w:val="single"/>
        </w:rPr>
      </w:pPr>
    </w:p>
    <w:p w:rsidR="0037349F" w:rsidRPr="0092798C" w:rsidRDefault="0037349F" w:rsidP="0037349F">
      <w:pPr>
        <w:autoSpaceDE w:val="0"/>
        <w:autoSpaceDN w:val="0"/>
        <w:adjustRightInd w:val="0"/>
        <w:spacing w:line="360" w:lineRule="auto"/>
        <w:jc w:val="both"/>
        <w:rPr>
          <w:rFonts w:ascii="Arial" w:hAnsi="Arial" w:cs="Arial"/>
          <w:i/>
          <w:u w:val="single"/>
        </w:rPr>
      </w:pPr>
      <w:r w:rsidRPr="0092798C">
        <w:rPr>
          <w:rFonts w:ascii="Arial" w:hAnsi="Arial" w:cs="Arial"/>
          <w:i/>
          <w:u w:val="single"/>
        </w:rPr>
        <w:t>Conclusión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De los comprobantes de egreso revisados se evidenció que el 9% no se encontraban debidamente archivados, ni sus respectivos documentos de soporte, pudiendo ser difícil determinar la existencia de los mismos.</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 </w:t>
      </w:r>
    </w:p>
    <w:p w:rsidR="0037349F" w:rsidRPr="0092798C" w:rsidRDefault="0037349F" w:rsidP="0037349F">
      <w:pPr>
        <w:autoSpaceDE w:val="0"/>
        <w:autoSpaceDN w:val="0"/>
        <w:adjustRightInd w:val="0"/>
        <w:spacing w:line="360" w:lineRule="auto"/>
        <w:jc w:val="both"/>
        <w:rPr>
          <w:rFonts w:ascii="Arial" w:hAnsi="Arial" w:cs="Arial"/>
          <w:i/>
          <w:u w:val="single"/>
        </w:rPr>
      </w:pPr>
      <w:r>
        <w:rPr>
          <w:rFonts w:ascii="Arial" w:hAnsi="Arial" w:cs="Arial"/>
          <w:i/>
          <w:u w:val="single"/>
        </w:rPr>
        <w:t>Recomendación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 xml:space="preserve">El responsable del archivo de los comprobantes de egreso debe tomar las debidas precauciones a fin de mantener y conservar los C/E físicos y sus respectivos documentos de soporte. </w:t>
      </w:r>
    </w:p>
    <w:p w:rsidR="0037349F" w:rsidRPr="00CB1F09" w:rsidRDefault="0037349F" w:rsidP="0037349F">
      <w:pPr>
        <w:autoSpaceDE w:val="0"/>
        <w:autoSpaceDN w:val="0"/>
        <w:adjustRightInd w:val="0"/>
        <w:spacing w:line="360" w:lineRule="auto"/>
        <w:jc w:val="both"/>
        <w:rPr>
          <w:rFonts w:ascii="Arial" w:hAnsi="Arial" w:cs="Arial"/>
          <w:b/>
          <w:i/>
        </w:rPr>
      </w:pPr>
      <w:r>
        <w:rPr>
          <w:rFonts w:ascii="Arial" w:hAnsi="Arial" w:cs="Arial"/>
          <w:b/>
          <w:i/>
        </w:rPr>
        <w:lastRenderedPageBreak/>
        <w:t>Pagos ajenos a la actividad del negocio</w:t>
      </w:r>
    </w:p>
    <w:p w:rsidR="0037349F" w:rsidRPr="00554B2F" w:rsidRDefault="0037349F" w:rsidP="0037349F">
      <w:pPr>
        <w:autoSpaceDE w:val="0"/>
        <w:autoSpaceDN w:val="0"/>
        <w:adjustRightInd w:val="0"/>
        <w:spacing w:line="360" w:lineRule="auto"/>
        <w:jc w:val="both"/>
        <w:rPr>
          <w:rFonts w:ascii="Arial" w:hAnsi="Arial" w:cs="Arial"/>
        </w:rPr>
      </w:pPr>
      <w:r>
        <w:rPr>
          <w:rFonts w:ascii="Arial" w:hAnsi="Arial" w:cs="Arial"/>
        </w:rPr>
        <w:t xml:space="preserve">Se evidenció que del 4% de los pagos revisados se generan por actividades relacionadas a los dueños del negocio, tal como lo demuestran los comprobantes de egreso Nº </w:t>
      </w:r>
      <w:r w:rsidRPr="00554B2F">
        <w:rPr>
          <w:rFonts w:ascii="Arial" w:hAnsi="Arial" w:cs="Arial"/>
        </w:rPr>
        <w:t>3403, 3401, 3770, 4416, 3861, 3861, 4076 y 4097</w:t>
      </w:r>
      <w:r>
        <w:rPr>
          <w:rFonts w:ascii="Arial" w:hAnsi="Arial" w:cs="Arial"/>
        </w:rPr>
        <w:t>.</w:t>
      </w:r>
    </w:p>
    <w:p w:rsidR="0037349F" w:rsidRDefault="0037349F" w:rsidP="0037349F">
      <w:pPr>
        <w:autoSpaceDE w:val="0"/>
        <w:autoSpaceDN w:val="0"/>
        <w:adjustRightInd w:val="0"/>
        <w:spacing w:line="360" w:lineRule="auto"/>
        <w:jc w:val="both"/>
        <w:rPr>
          <w:rFonts w:ascii="Arial" w:hAnsi="Arial" w:cs="Arial"/>
        </w:rPr>
      </w:pPr>
    </w:p>
    <w:p w:rsidR="0037349F" w:rsidRPr="0092798C" w:rsidRDefault="0037349F" w:rsidP="0037349F">
      <w:pPr>
        <w:autoSpaceDE w:val="0"/>
        <w:autoSpaceDN w:val="0"/>
        <w:adjustRightInd w:val="0"/>
        <w:spacing w:line="360" w:lineRule="auto"/>
        <w:jc w:val="both"/>
        <w:rPr>
          <w:rFonts w:ascii="Arial" w:hAnsi="Arial" w:cs="Arial"/>
          <w:i/>
          <w:u w:val="single"/>
        </w:rPr>
      </w:pPr>
      <w:r w:rsidRPr="0092798C">
        <w:rPr>
          <w:rFonts w:ascii="Arial" w:hAnsi="Arial" w:cs="Arial"/>
          <w:i/>
          <w:u w:val="single"/>
        </w:rPr>
        <w:t>Conclusión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El 4% de los comprobantes de egreso revisados indicaban se generaban para cancelar pagos ajenos a la actividad del negocio, razón por la cual se vería afectada la información real de los gastos.</w:t>
      </w:r>
    </w:p>
    <w:p w:rsidR="0037349F" w:rsidRPr="0092798C" w:rsidRDefault="0037349F" w:rsidP="0037349F">
      <w:pPr>
        <w:autoSpaceDE w:val="0"/>
        <w:autoSpaceDN w:val="0"/>
        <w:adjustRightInd w:val="0"/>
        <w:spacing w:line="360" w:lineRule="auto"/>
        <w:jc w:val="both"/>
        <w:rPr>
          <w:rFonts w:ascii="Arial" w:hAnsi="Arial" w:cs="Arial"/>
          <w:i/>
          <w:u w:val="single"/>
        </w:rPr>
      </w:pPr>
      <w:r>
        <w:rPr>
          <w:rFonts w:ascii="Arial" w:hAnsi="Arial" w:cs="Arial"/>
          <w:i/>
          <w:u w:val="single"/>
        </w:rPr>
        <w:t>Recomendación</w:t>
      </w:r>
    </w:p>
    <w:p w:rsidR="0037349F" w:rsidRDefault="0037349F" w:rsidP="0037349F">
      <w:pPr>
        <w:autoSpaceDE w:val="0"/>
        <w:autoSpaceDN w:val="0"/>
        <w:adjustRightInd w:val="0"/>
        <w:spacing w:line="360" w:lineRule="auto"/>
        <w:jc w:val="both"/>
        <w:rPr>
          <w:rFonts w:ascii="Arial" w:hAnsi="Arial" w:cs="Arial"/>
        </w:rPr>
      </w:pPr>
      <w:r>
        <w:rPr>
          <w:rFonts w:ascii="Arial" w:hAnsi="Arial" w:cs="Arial"/>
        </w:rPr>
        <w:t>Los dueños o socios deben mantener cuentas separadas de la actividad del negocio. El responsable del registro de pagos no debe incluir los gastos de los socios como gastos del negocio.</w:t>
      </w:r>
    </w:p>
    <w:p w:rsidR="0037349F" w:rsidRPr="00F421A7" w:rsidRDefault="0037349F" w:rsidP="0037349F">
      <w:pPr>
        <w:spacing w:line="360" w:lineRule="auto"/>
        <w:jc w:val="both"/>
        <w:rPr>
          <w:rFonts w:ascii="Arial" w:hAnsi="Arial" w:cs="Arial"/>
        </w:rPr>
      </w:pPr>
    </w:p>
    <w:p w:rsidR="0037349F" w:rsidRDefault="0037349F" w:rsidP="002A78E5">
      <w:pPr>
        <w:rPr>
          <w:rFonts w:ascii="Arial" w:hAnsi="Arial" w:cs="Arial"/>
        </w:rPr>
      </w:pPr>
    </w:p>
    <w:p w:rsidR="0046184E" w:rsidRDefault="0037349F" w:rsidP="002A78E5">
      <w:pPr>
        <w:rPr>
          <w:rFonts w:ascii="Arial" w:hAnsi="Arial" w:cs="Arial"/>
        </w:rPr>
      </w:pPr>
      <w:r>
        <w:rPr>
          <w:rFonts w:ascii="Arial" w:hAnsi="Arial" w:cs="Arial"/>
        </w:rPr>
        <w:br w:type="page"/>
      </w:r>
    </w:p>
    <w:p w:rsidR="0046184E" w:rsidRPr="00210EB9" w:rsidRDefault="0046184E" w:rsidP="002A78E5">
      <w:pPr>
        <w:rPr>
          <w:rFonts w:ascii="Arial" w:hAnsi="Arial" w:cs="Arial"/>
        </w:rPr>
      </w:pPr>
    </w:p>
    <w:p w:rsidR="004067A0" w:rsidRPr="001367C5" w:rsidRDefault="002A78E5" w:rsidP="00D45FE3">
      <w:pPr>
        <w:tabs>
          <w:tab w:val="left" w:pos="2295"/>
        </w:tabs>
        <w:jc w:val="center"/>
        <w:rPr>
          <w:rFonts w:ascii="Arial" w:hAnsi="Arial" w:cs="Arial"/>
          <w:b/>
          <w:sz w:val="28"/>
          <w:szCs w:val="28"/>
          <w:u w:val="single"/>
          <w:lang w:val="pt-BR"/>
        </w:rPr>
      </w:pPr>
      <w:r w:rsidRPr="001367C5">
        <w:rPr>
          <w:rFonts w:ascii="Arial" w:hAnsi="Arial" w:cs="Arial"/>
          <w:b/>
          <w:sz w:val="28"/>
          <w:szCs w:val="28"/>
          <w:u w:val="single"/>
          <w:lang w:val="pt-BR"/>
        </w:rPr>
        <w:t>BIBLIOGRAFIA</w:t>
      </w:r>
    </w:p>
    <w:p w:rsidR="002A78E5" w:rsidRPr="001367C5" w:rsidRDefault="002A78E5" w:rsidP="002A78E5">
      <w:pPr>
        <w:jc w:val="right"/>
        <w:rPr>
          <w:rFonts w:ascii="Arial" w:hAnsi="Arial" w:cs="Arial"/>
          <w:lang w:val="pt-BR"/>
        </w:rPr>
      </w:pPr>
    </w:p>
    <w:p w:rsidR="007B775B" w:rsidRPr="001367C5" w:rsidRDefault="007B775B" w:rsidP="002A78E5">
      <w:pPr>
        <w:jc w:val="right"/>
        <w:rPr>
          <w:rFonts w:ascii="Arial" w:hAnsi="Arial" w:cs="Arial"/>
          <w:lang w:val="pt-BR"/>
        </w:rPr>
      </w:pPr>
    </w:p>
    <w:p w:rsidR="007B775B" w:rsidRPr="00DA1353" w:rsidRDefault="007B775B" w:rsidP="00F95BC6">
      <w:pPr>
        <w:numPr>
          <w:ilvl w:val="0"/>
          <w:numId w:val="1"/>
        </w:numPr>
        <w:spacing w:line="360" w:lineRule="auto"/>
        <w:jc w:val="both"/>
        <w:rPr>
          <w:rFonts w:ascii="Arial" w:hAnsi="Arial" w:cs="Arial"/>
          <w:sz w:val="24"/>
          <w:szCs w:val="24"/>
          <w:lang w:val="pt-BR"/>
        </w:rPr>
      </w:pPr>
      <w:r w:rsidRPr="001367C5">
        <w:rPr>
          <w:rFonts w:ascii="Arial" w:hAnsi="Arial" w:cs="Arial"/>
          <w:sz w:val="24"/>
          <w:szCs w:val="24"/>
          <w:lang w:val="pt-BR"/>
        </w:rPr>
        <w:t>BRITO JORGE, Dr</w:t>
      </w:r>
      <w:r w:rsidRPr="00DA1353">
        <w:rPr>
          <w:rFonts w:ascii="Arial" w:hAnsi="Arial" w:cs="Arial"/>
          <w:sz w:val="24"/>
          <w:szCs w:val="24"/>
          <w:lang w:val="pt-BR"/>
        </w:rPr>
        <w:t xml:space="preserve">. </w:t>
      </w:r>
      <w:r w:rsidRPr="00DA1353">
        <w:rPr>
          <w:rFonts w:ascii="Arial" w:hAnsi="Arial" w:cs="Arial"/>
          <w:i/>
          <w:sz w:val="24"/>
          <w:szCs w:val="24"/>
          <w:lang w:val="pt-BR"/>
        </w:rPr>
        <w:t>“Estadística 1”</w:t>
      </w:r>
    </w:p>
    <w:p w:rsidR="007B775B" w:rsidRPr="00DA1353" w:rsidRDefault="007B775B" w:rsidP="007B775B">
      <w:pPr>
        <w:spacing w:line="360" w:lineRule="auto"/>
        <w:jc w:val="both"/>
        <w:rPr>
          <w:rFonts w:ascii="Arial" w:hAnsi="Arial" w:cs="Arial"/>
          <w:sz w:val="24"/>
          <w:szCs w:val="24"/>
          <w:lang w:val="pt-BR"/>
        </w:rPr>
      </w:pPr>
    </w:p>
    <w:p w:rsidR="002A78E5" w:rsidRPr="00DA1353" w:rsidRDefault="00D45FE3" w:rsidP="00F95BC6">
      <w:pPr>
        <w:numPr>
          <w:ilvl w:val="0"/>
          <w:numId w:val="1"/>
        </w:numPr>
        <w:spacing w:line="360" w:lineRule="auto"/>
        <w:jc w:val="both"/>
        <w:rPr>
          <w:rFonts w:ascii="Arial" w:hAnsi="Arial" w:cs="Arial"/>
          <w:sz w:val="24"/>
          <w:szCs w:val="24"/>
          <w:lang w:val="pt-BR"/>
        </w:rPr>
      </w:pPr>
      <w:r w:rsidRPr="00DA1353">
        <w:rPr>
          <w:rFonts w:ascii="Arial" w:hAnsi="Arial" w:cs="Arial"/>
          <w:sz w:val="24"/>
          <w:szCs w:val="24"/>
          <w:lang w:val="pt-BR"/>
        </w:rPr>
        <w:t>ESPINOZA ALFREDO</w:t>
      </w:r>
      <w:r w:rsidR="002A78E5" w:rsidRPr="00DA1353">
        <w:rPr>
          <w:rFonts w:ascii="Arial" w:hAnsi="Arial" w:cs="Arial"/>
          <w:sz w:val="24"/>
          <w:szCs w:val="24"/>
          <w:lang w:val="pt-BR"/>
        </w:rPr>
        <w:t>, Ing.</w:t>
      </w:r>
      <w:r w:rsidRPr="00DA1353">
        <w:rPr>
          <w:rFonts w:ascii="Arial" w:hAnsi="Arial" w:cs="Arial"/>
          <w:sz w:val="24"/>
          <w:szCs w:val="24"/>
          <w:lang w:val="pt-BR"/>
        </w:rPr>
        <w:t xml:space="preserve"> (2000), </w:t>
      </w:r>
      <w:r w:rsidRPr="00DA1353">
        <w:rPr>
          <w:rFonts w:ascii="Arial" w:hAnsi="Arial" w:cs="Arial"/>
          <w:i/>
          <w:sz w:val="24"/>
          <w:szCs w:val="24"/>
          <w:lang w:val="pt-BR"/>
        </w:rPr>
        <w:t>“Estadística Descriptiva”</w:t>
      </w:r>
      <w:r w:rsidRPr="00DA1353">
        <w:rPr>
          <w:rFonts w:ascii="Arial" w:hAnsi="Arial" w:cs="Arial"/>
          <w:sz w:val="24"/>
          <w:szCs w:val="24"/>
          <w:lang w:val="pt-BR"/>
        </w:rPr>
        <w:t xml:space="preserve">, </w:t>
      </w:r>
      <w:r w:rsidR="002A78E5" w:rsidRPr="00DA1353">
        <w:rPr>
          <w:rFonts w:ascii="Arial" w:hAnsi="Arial" w:cs="Arial"/>
          <w:sz w:val="24"/>
          <w:szCs w:val="24"/>
          <w:lang w:val="pt-BR"/>
        </w:rPr>
        <w:t>Trenio Editores</w:t>
      </w:r>
    </w:p>
    <w:p w:rsidR="007B775B" w:rsidRPr="00DA1353" w:rsidRDefault="007B775B" w:rsidP="007B775B">
      <w:pPr>
        <w:spacing w:line="360" w:lineRule="auto"/>
        <w:jc w:val="both"/>
        <w:rPr>
          <w:rFonts w:ascii="Arial" w:hAnsi="Arial" w:cs="Arial"/>
          <w:sz w:val="24"/>
          <w:szCs w:val="24"/>
          <w:lang w:val="pt-BR"/>
        </w:rPr>
      </w:pPr>
    </w:p>
    <w:p w:rsidR="007B775B" w:rsidRPr="007B775B" w:rsidRDefault="007B775B" w:rsidP="00F95BC6">
      <w:pPr>
        <w:numPr>
          <w:ilvl w:val="0"/>
          <w:numId w:val="1"/>
        </w:numPr>
        <w:spacing w:line="360" w:lineRule="auto"/>
        <w:jc w:val="both"/>
        <w:rPr>
          <w:rFonts w:ascii="Arial" w:hAnsi="Arial" w:cs="Arial"/>
          <w:sz w:val="24"/>
          <w:szCs w:val="24"/>
          <w:lang w:val="es-EC"/>
        </w:rPr>
      </w:pPr>
      <w:r w:rsidRPr="001367C5">
        <w:rPr>
          <w:rFonts w:ascii="Arial" w:hAnsi="Arial" w:cs="Arial"/>
          <w:sz w:val="24"/>
          <w:szCs w:val="24"/>
          <w:lang w:val="pt-BR"/>
        </w:rPr>
        <w:t>R</w:t>
      </w:r>
      <w:r w:rsidRPr="007B775B">
        <w:rPr>
          <w:rFonts w:ascii="Arial" w:hAnsi="Arial" w:cs="Arial"/>
          <w:sz w:val="24"/>
          <w:szCs w:val="24"/>
          <w:lang w:val="es-EC"/>
        </w:rPr>
        <w:t xml:space="preserve">ODRIGUEZ M. DENNISE, Ing. (2006), </w:t>
      </w:r>
      <w:r w:rsidRPr="007B775B">
        <w:rPr>
          <w:rFonts w:ascii="Arial" w:hAnsi="Arial" w:cs="Arial"/>
          <w:i/>
          <w:sz w:val="24"/>
          <w:szCs w:val="24"/>
          <w:lang w:val="es-EC"/>
        </w:rPr>
        <w:t>“Evaluación de la Calidad de la Educación en las Escuelas Primarias en la Ciudad de Guayaquil en los Sectores Municipales que constituyen ciudadelas y Asentamientos Oeste de la Urbe”</w:t>
      </w:r>
      <w:r w:rsidRPr="007B775B">
        <w:rPr>
          <w:rFonts w:ascii="Arial" w:hAnsi="Arial" w:cs="Arial"/>
          <w:sz w:val="24"/>
          <w:szCs w:val="24"/>
          <w:lang w:val="es-EC"/>
        </w:rPr>
        <w:t>, Tesis de Grado</w:t>
      </w:r>
    </w:p>
    <w:p w:rsidR="002A78E5" w:rsidRPr="007B775B" w:rsidRDefault="002A78E5" w:rsidP="007B775B">
      <w:pPr>
        <w:spacing w:line="360" w:lineRule="auto"/>
        <w:jc w:val="both"/>
        <w:rPr>
          <w:rFonts w:ascii="Arial" w:hAnsi="Arial" w:cs="Arial"/>
          <w:sz w:val="24"/>
          <w:szCs w:val="24"/>
          <w:lang w:val="es-EC"/>
        </w:rPr>
      </w:pPr>
    </w:p>
    <w:p w:rsidR="002A78E5" w:rsidRPr="002F7C05" w:rsidRDefault="00D45FE3" w:rsidP="00F95BC6">
      <w:pPr>
        <w:numPr>
          <w:ilvl w:val="0"/>
          <w:numId w:val="1"/>
        </w:numPr>
        <w:spacing w:line="360" w:lineRule="auto"/>
        <w:jc w:val="both"/>
        <w:rPr>
          <w:rFonts w:ascii="Arial" w:hAnsi="Arial" w:cs="Arial"/>
          <w:sz w:val="24"/>
          <w:szCs w:val="24"/>
        </w:rPr>
      </w:pPr>
      <w:r w:rsidRPr="002F7C05">
        <w:rPr>
          <w:rFonts w:ascii="Arial" w:hAnsi="Arial" w:cs="Arial"/>
          <w:sz w:val="24"/>
          <w:szCs w:val="24"/>
        </w:rPr>
        <w:t>WACKERLY D</w:t>
      </w:r>
      <w:r w:rsidR="002F7C05" w:rsidRPr="002F7C05">
        <w:rPr>
          <w:rFonts w:ascii="Arial" w:hAnsi="Arial" w:cs="Arial"/>
          <w:sz w:val="24"/>
          <w:szCs w:val="24"/>
        </w:rPr>
        <w:t>.</w:t>
      </w:r>
      <w:r w:rsidRPr="002F7C05">
        <w:rPr>
          <w:rFonts w:ascii="Arial" w:hAnsi="Arial" w:cs="Arial"/>
          <w:sz w:val="24"/>
          <w:szCs w:val="24"/>
        </w:rPr>
        <w:t>, MENDENHALL W</w:t>
      </w:r>
      <w:r w:rsidR="002F7C05">
        <w:rPr>
          <w:rFonts w:ascii="Arial" w:hAnsi="Arial" w:cs="Arial"/>
          <w:sz w:val="24"/>
          <w:szCs w:val="24"/>
        </w:rPr>
        <w:t>.</w:t>
      </w:r>
      <w:r w:rsidRPr="002F7C05">
        <w:rPr>
          <w:rFonts w:ascii="Arial" w:hAnsi="Arial" w:cs="Arial"/>
          <w:sz w:val="24"/>
          <w:szCs w:val="24"/>
        </w:rPr>
        <w:t>, SCHEAFFER R</w:t>
      </w:r>
      <w:r w:rsidR="002F7C05">
        <w:rPr>
          <w:rFonts w:ascii="Arial" w:hAnsi="Arial" w:cs="Arial"/>
          <w:sz w:val="24"/>
          <w:szCs w:val="24"/>
        </w:rPr>
        <w:t>.</w:t>
      </w:r>
      <w:r w:rsidRPr="002F7C05">
        <w:rPr>
          <w:rFonts w:ascii="Arial" w:hAnsi="Arial" w:cs="Arial"/>
          <w:sz w:val="24"/>
          <w:szCs w:val="24"/>
        </w:rPr>
        <w:t>, (</w:t>
      </w:r>
      <w:r w:rsidRPr="007B775B">
        <w:rPr>
          <w:rFonts w:ascii="Arial" w:hAnsi="Arial" w:cs="Arial"/>
          <w:sz w:val="24"/>
          <w:szCs w:val="24"/>
          <w:lang w:val="es-EC"/>
        </w:rPr>
        <w:t>2002</w:t>
      </w:r>
      <w:r w:rsidRPr="002F7C05">
        <w:rPr>
          <w:rFonts w:ascii="Arial" w:hAnsi="Arial" w:cs="Arial"/>
          <w:sz w:val="24"/>
          <w:szCs w:val="24"/>
        </w:rPr>
        <w:t xml:space="preserve">), </w:t>
      </w:r>
      <w:r w:rsidRPr="002F7C05">
        <w:rPr>
          <w:rFonts w:ascii="Arial" w:hAnsi="Arial" w:cs="Arial"/>
          <w:i/>
          <w:sz w:val="24"/>
          <w:szCs w:val="24"/>
        </w:rPr>
        <w:t>“</w:t>
      </w:r>
      <w:r w:rsidRPr="007B775B">
        <w:rPr>
          <w:rFonts w:ascii="Arial" w:hAnsi="Arial" w:cs="Arial"/>
          <w:i/>
          <w:sz w:val="24"/>
          <w:szCs w:val="24"/>
          <w:lang w:val="es-EC"/>
        </w:rPr>
        <w:t>Estadística Matemática con Aplicaciones</w:t>
      </w:r>
      <w:r w:rsidRPr="002F7C05">
        <w:rPr>
          <w:rFonts w:ascii="Arial" w:hAnsi="Arial" w:cs="Arial"/>
          <w:i/>
          <w:sz w:val="24"/>
          <w:szCs w:val="24"/>
        </w:rPr>
        <w:t xml:space="preserve">”,  </w:t>
      </w:r>
      <w:r w:rsidRPr="007B775B">
        <w:rPr>
          <w:rFonts w:ascii="Arial" w:hAnsi="Arial" w:cs="Arial"/>
          <w:sz w:val="24"/>
          <w:szCs w:val="24"/>
        </w:rPr>
        <w:t>Editorial Thomson</w:t>
      </w:r>
      <w:r w:rsidRPr="007B775B">
        <w:rPr>
          <w:rFonts w:ascii="Arial" w:hAnsi="Arial" w:cs="Arial"/>
          <w:sz w:val="24"/>
          <w:szCs w:val="24"/>
          <w:lang w:val="es-EC"/>
        </w:rPr>
        <w:t xml:space="preserve">, </w:t>
      </w:r>
      <w:r w:rsidR="002A78E5" w:rsidRPr="002F7C05">
        <w:rPr>
          <w:rFonts w:ascii="Arial" w:hAnsi="Arial" w:cs="Arial"/>
          <w:sz w:val="24"/>
          <w:szCs w:val="24"/>
        </w:rPr>
        <w:t>Sexta Edición</w:t>
      </w:r>
    </w:p>
    <w:p w:rsidR="002A78E5" w:rsidRPr="007B775B" w:rsidRDefault="002A78E5" w:rsidP="007B775B">
      <w:pPr>
        <w:spacing w:line="360" w:lineRule="auto"/>
        <w:jc w:val="both"/>
        <w:rPr>
          <w:rFonts w:ascii="Arial" w:hAnsi="Arial" w:cs="Arial"/>
          <w:sz w:val="24"/>
          <w:szCs w:val="24"/>
          <w:lang w:val="es-EC"/>
        </w:rPr>
      </w:pPr>
    </w:p>
    <w:p w:rsidR="002A78E5" w:rsidRPr="007B775B" w:rsidRDefault="00D45FE3" w:rsidP="00F95BC6">
      <w:pPr>
        <w:numPr>
          <w:ilvl w:val="0"/>
          <w:numId w:val="1"/>
        </w:numPr>
        <w:spacing w:line="360" w:lineRule="auto"/>
        <w:jc w:val="both"/>
        <w:rPr>
          <w:rFonts w:ascii="Arial" w:hAnsi="Arial" w:cs="Arial"/>
          <w:sz w:val="24"/>
          <w:szCs w:val="24"/>
          <w:lang w:val="es-EC"/>
        </w:rPr>
      </w:pPr>
      <w:r w:rsidRPr="002F7C05">
        <w:rPr>
          <w:rFonts w:ascii="Arial" w:hAnsi="Arial" w:cs="Arial"/>
          <w:sz w:val="24"/>
          <w:szCs w:val="24"/>
        </w:rPr>
        <w:t>ZAMBRANO WALTER</w:t>
      </w:r>
      <w:r w:rsidR="002A78E5" w:rsidRPr="002F7C05">
        <w:rPr>
          <w:rFonts w:ascii="Arial" w:hAnsi="Arial" w:cs="Arial"/>
          <w:sz w:val="24"/>
          <w:szCs w:val="24"/>
        </w:rPr>
        <w:t>, Ing. Com.</w:t>
      </w:r>
      <w:r w:rsidRPr="002F7C05">
        <w:rPr>
          <w:rFonts w:ascii="Arial" w:hAnsi="Arial" w:cs="Arial"/>
          <w:sz w:val="24"/>
          <w:szCs w:val="24"/>
        </w:rPr>
        <w:t xml:space="preserve"> </w:t>
      </w:r>
      <w:r w:rsidRPr="007B775B">
        <w:rPr>
          <w:rFonts w:ascii="Arial" w:hAnsi="Arial" w:cs="Arial"/>
          <w:sz w:val="24"/>
          <w:szCs w:val="24"/>
        </w:rPr>
        <w:t xml:space="preserve">(1998), </w:t>
      </w:r>
      <w:r w:rsidRPr="007B775B">
        <w:rPr>
          <w:rFonts w:ascii="Arial" w:hAnsi="Arial" w:cs="Arial"/>
          <w:i/>
          <w:sz w:val="24"/>
          <w:szCs w:val="24"/>
        </w:rPr>
        <w:t>“Contabilidad Ciclo Básico</w:t>
      </w:r>
      <w:r w:rsidRPr="007B775B">
        <w:rPr>
          <w:rFonts w:ascii="Arial" w:hAnsi="Arial" w:cs="Arial"/>
          <w:i/>
          <w:sz w:val="24"/>
          <w:szCs w:val="24"/>
          <w:lang w:val="es-EC"/>
        </w:rPr>
        <w:t>”</w:t>
      </w:r>
      <w:r w:rsidR="007B775B" w:rsidRPr="007B775B">
        <w:rPr>
          <w:rFonts w:ascii="Arial" w:hAnsi="Arial" w:cs="Arial"/>
          <w:i/>
          <w:sz w:val="24"/>
          <w:szCs w:val="24"/>
          <w:lang w:val="es-EC"/>
        </w:rPr>
        <w:t xml:space="preserve">, </w:t>
      </w:r>
      <w:r w:rsidR="002A78E5" w:rsidRPr="007B775B">
        <w:rPr>
          <w:rFonts w:ascii="Arial" w:hAnsi="Arial" w:cs="Arial"/>
          <w:sz w:val="24"/>
          <w:szCs w:val="24"/>
          <w:lang w:val="es-EC"/>
        </w:rPr>
        <w:t>Impresiones Poligráfica C.A.</w:t>
      </w:r>
      <w:r w:rsidR="007B775B" w:rsidRPr="007B775B">
        <w:rPr>
          <w:rFonts w:ascii="Arial" w:hAnsi="Arial" w:cs="Arial"/>
          <w:sz w:val="24"/>
          <w:szCs w:val="24"/>
          <w:lang w:val="es-EC"/>
        </w:rPr>
        <w:t xml:space="preserve">, </w:t>
      </w:r>
      <w:r w:rsidR="002A78E5" w:rsidRPr="007B775B">
        <w:rPr>
          <w:rFonts w:ascii="Arial" w:hAnsi="Arial" w:cs="Arial"/>
          <w:sz w:val="24"/>
          <w:szCs w:val="24"/>
          <w:lang w:val="es-EC"/>
        </w:rPr>
        <w:t>Tercera edición</w:t>
      </w:r>
    </w:p>
    <w:p w:rsidR="002A78E5" w:rsidRPr="007B775B" w:rsidRDefault="002A78E5" w:rsidP="007B775B">
      <w:pPr>
        <w:spacing w:line="360" w:lineRule="auto"/>
        <w:jc w:val="both"/>
        <w:rPr>
          <w:rFonts w:ascii="Arial" w:hAnsi="Arial" w:cs="Arial"/>
          <w:sz w:val="24"/>
          <w:szCs w:val="24"/>
        </w:rPr>
      </w:pPr>
    </w:p>
    <w:p w:rsidR="00D45FE3" w:rsidRPr="007B775B" w:rsidRDefault="007B775B" w:rsidP="00F95BC6">
      <w:pPr>
        <w:numPr>
          <w:ilvl w:val="0"/>
          <w:numId w:val="1"/>
        </w:numPr>
        <w:spacing w:line="360" w:lineRule="auto"/>
        <w:jc w:val="both"/>
        <w:rPr>
          <w:rFonts w:ascii="Arial" w:hAnsi="Arial" w:cs="Arial"/>
          <w:sz w:val="24"/>
          <w:szCs w:val="24"/>
          <w:lang w:val="es-EC"/>
        </w:rPr>
      </w:pPr>
      <w:r w:rsidRPr="007B775B">
        <w:rPr>
          <w:rFonts w:ascii="Arial" w:hAnsi="Arial" w:cs="Arial"/>
          <w:i/>
          <w:sz w:val="24"/>
          <w:szCs w:val="24"/>
          <w:lang w:val="es-EC"/>
        </w:rPr>
        <w:t>“</w:t>
      </w:r>
      <w:r w:rsidR="00D45FE3" w:rsidRPr="007B775B">
        <w:rPr>
          <w:rFonts w:ascii="Arial" w:hAnsi="Arial" w:cs="Arial"/>
          <w:i/>
          <w:sz w:val="24"/>
          <w:szCs w:val="24"/>
          <w:lang w:val="es-EC"/>
        </w:rPr>
        <w:t>Ley De Régimen Tributario Interno</w:t>
      </w:r>
      <w:r w:rsidRPr="007B775B">
        <w:rPr>
          <w:rFonts w:ascii="Arial" w:hAnsi="Arial" w:cs="Arial"/>
          <w:i/>
          <w:sz w:val="24"/>
          <w:szCs w:val="24"/>
          <w:lang w:val="es-EC"/>
        </w:rPr>
        <w:t xml:space="preserve">, </w:t>
      </w:r>
      <w:r w:rsidR="00D45FE3" w:rsidRPr="007B775B">
        <w:rPr>
          <w:rFonts w:ascii="Arial" w:hAnsi="Arial" w:cs="Arial"/>
          <w:i/>
          <w:sz w:val="24"/>
          <w:szCs w:val="24"/>
          <w:lang w:val="es-EC"/>
        </w:rPr>
        <w:t>Reglamento de Aplicación de la LRTI</w:t>
      </w:r>
      <w:r w:rsidRPr="007B775B">
        <w:rPr>
          <w:rFonts w:ascii="Arial" w:hAnsi="Arial" w:cs="Arial"/>
          <w:i/>
          <w:sz w:val="24"/>
          <w:szCs w:val="24"/>
          <w:lang w:val="es-EC"/>
        </w:rPr>
        <w:t>” (</w:t>
      </w:r>
      <w:r w:rsidRPr="007B775B">
        <w:rPr>
          <w:rFonts w:ascii="Arial" w:hAnsi="Arial" w:cs="Arial"/>
          <w:sz w:val="24"/>
          <w:szCs w:val="24"/>
          <w:lang w:val="es-EC"/>
        </w:rPr>
        <w:t xml:space="preserve">2006), </w:t>
      </w:r>
      <w:r w:rsidR="00D45FE3" w:rsidRPr="007B775B">
        <w:rPr>
          <w:rFonts w:ascii="Arial" w:hAnsi="Arial" w:cs="Arial"/>
          <w:sz w:val="24"/>
          <w:szCs w:val="24"/>
          <w:lang w:val="es-EC"/>
        </w:rPr>
        <w:t>Edi Gab</w:t>
      </w:r>
      <w:r w:rsidRPr="007B775B">
        <w:rPr>
          <w:rFonts w:ascii="Arial" w:hAnsi="Arial" w:cs="Arial"/>
          <w:sz w:val="24"/>
          <w:szCs w:val="24"/>
          <w:lang w:val="es-EC"/>
        </w:rPr>
        <w:t xml:space="preserve">, </w:t>
      </w:r>
      <w:r w:rsidR="00D45FE3" w:rsidRPr="007B775B">
        <w:rPr>
          <w:rFonts w:ascii="Arial" w:hAnsi="Arial" w:cs="Arial"/>
          <w:sz w:val="24"/>
          <w:szCs w:val="24"/>
          <w:lang w:val="es-EC"/>
        </w:rPr>
        <w:t>Segunda Edición</w:t>
      </w:r>
    </w:p>
    <w:p w:rsidR="00D45FE3" w:rsidRPr="007B775B" w:rsidRDefault="00D45FE3" w:rsidP="007B775B">
      <w:pPr>
        <w:spacing w:line="360" w:lineRule="auto"/>
        <w:jc w:val="both"/>
        <w:rPr>
          <w:rFonts w:ascii="Arial" w:hAnsi="Arial" w:cs="Arial"/>
          <w:sz w:val="24"/>
          <w:szCs w:val="24"/>
        </w:rPr>
      </w:pPr>
    </w:p>
    <w:p w:rsidR="002A78E5" w:rsidRPr="007B775B" w:rsidRDefault="002A78E5" w:rsidP="00F95BC6">
      <w:pPr>
        <w:numPr>
          <w:ilvl w:val="0"/>
          <w:numId w:val="1"/>
        </w:numPr>
        <w:spacing w:line="360" w:lineRule="auto"/>
        <w:jc w:val="both"/>
        <w:rPr>
          <w:rFonts w:ascii="Arial" w:hAnsi="Arial" w:cs="Arial"/>
          <w:sz w:val="24"/>
          <w:szCs w:val="24"/>
          <w:lang w:val="es-EC"/>
        </w:rPr>
      </w:pPr>
      <w:hyperlink r:id="rId52" w:history="1">
        <w:r w:rsidRPr="007B775B">
          <w:rPr>
            <w:sz w:val="24"/>
            <w:szCs w:val="24"/>
            <w:lang w:val="es-EC"/>
          </w:rPr>
          <w:t>www.sri.gov.ec</w:t>
        </w:r>
      </w:hyperlink>
      <w:r w:rsidR="007B775B" w:rsidRPr="007B775B">
        <w:rPr>
          <w:rFonts w:ascii="Arial" w:hAnsi="Arial" w:cs="Arial"/>
          <w:sz w:val="24"/>
          <w:szCs w:val="24"/>
          <w:lang w:val="es-EC"/>
        </w:rPr>
        <w:t>, “</w:t>
      </w:r>
      <w:r w:rsidR="007B775B" w:rsidRPr="007B775B">
        <w:rPr>
          <w:rFonts w:ascii="Arial" w:hAnsi="Arial" w:cs="Arial"/>
          <w:i/>
          <w:sz w:val="24"/>
          <w:szCs w:val="24"/>
          <w:lang w:val="es-EC"/>
        </w:rPr>
        <w:t>Cinco mayores contribuyentes año 2005”,</w:t>
      </w:r>
      <w:r w:rsidR="007B775B" w:rsidRPr="007B775B">
        <w:rPr>
          <w:rFonts w:ascii="Arial" w:hAnsi="Arial" w:cs="Arial"/>
          <w:sz w:val="24"/>
          <w:szCs w:val="24"/>
          <w:lang w:val="es-EC"/>
        </w:rPr>
        <w:t xml:space="preserve"> Servicio de Rentas Internas.</w:t>
      </w:r>
    </w:p>
    <w:p w:rsidR="002A78E5" w:rsidRPr="007B775B" w:rsidRDefault="002A78E5" w:rsidP="007B775B">
      <w:pPr>
        <w:spacing w:line="360" w:lineRule="auto"/>
        <w:ind w:left="284"/>
        <w:jc w:val="both"/>
        <w:rPr>
          <w:rFonts w:ascii="Arial" w:hAnsi="Arial" w:cs="Arial"/>
          <w:sz w:val="24"/>
          <w:szCs w:val="24"/>
          <w:lang w:val="es-EC"/>
        </w:rPr>
      </w:pPr>
    </w:p>
    <w:p w:rsidR="007B775B" w:rsidRPr="007B775B" w:rsidRDefault="002A78E5" w:rsidP="00F95BC6">
      <w:pPr>
        <w:numPr>
          <w:ilvl w:val="0"/>
          <w:numId w:val="1"/>
        </w:numPr>
        <w:spacing w:line="360" w:lineRule="auto"/>
        <w:jc w:val="both"/>
        <w:rPr>
          <w:rFonts w:ascii="Arial" w:hAnsi="Arial" w:cs="Arial"/>
          <w:sz w:val="24"/>
          <w:szCs w:val="24"/>
        </w:rPr>
      </w:pPr>
      <w:hyperlink r:id="rId53" w:history="1">
        <w:r w:rsidRPr="007B775B">
          <w:rPr>
            <w:sz w:val="24"/>
            <w:szCs w:val="24"/>
          </w:rPr>
          <w:t>www.suptel.gov.ec</w:t>
        </w:r>
      </w:hyperlink>
      <w:r w:rsidR="007B775B" w:rsidRPr="007B775B">
        <w:rPr>
          <w:rFonts w:ascii="Arial" w:hAnsi="Arial" w:cs="Arial"/>
          <w:sz w:val="24"/>
          <w:szCs w:val="24"/>
        </w:rPr>
        <w:t xml:space="preserve">, </w:t>
      </w:r>
      <w:r w:rsidR="007B775B" w:rsidRPr="007B775B">
        <w:rPr>
          <w:rFonts w:ascii="Arial" w:hAnsi="Arial" w:cs="Arial"/>
          <w:i/>
          <w:sz w:val="24"/>
          <w:szCs w:val="24"/>
        </w:rPr>
        <w:t>“Telefonía Celular en el Ecuador“</w:t>
      </w:r>
      <w:r w:rsidR="007B775B" w:rsidRPr="007B775B">
        <w:rPr>
          <w:rFonts w:ascii="Arial" w:hAnsi="Arial" w:cs="Arial"/>
          <w:sz w:val="24"/>
          <w:szCs w:val="24"/>
        </w:rPr>
        <w:t xml:space="preserve">, </w:t>
      </w:r>
      <w:r w:rsidR="007B775B" w:rsidRPr="007B775B">
        <w:rPr>
          <w:rFonts w:ascii="Arial" w:hAnsi="Arial" w:cs="Arial"/>
          <w:i/>
          <w:sz w:val="24"/>
          <w:szCs w:val="24"/>
        </w:rPr>
        <w:t>“Evolución de la Telefonía Celular”</w:t>
      </w:r>
      <w:r w:rsidR="007B775B" w:rsidRPr="007B775B">
        <w:rPr>
          <w:rFonts w:ascii="Arial" w:hAnsi="Arial" w:cs="Arial"/>
          <w:sz w:val="24"/>
          <w:szCs w:val="24"/>
        </w:rPr>
        <w:t>, Superintendencia de Telecomunicaciones.</w:t>
      </w:r>
    </w:p>
    <w:p w:rsidR="002A78E5" w:rsidRPr="007B775B" w:rsidRDefault="002A78E5" w:rsidP="007B775B">
      <w:pPr>
        <w:spacing w:line="360" w:lineRule="auto"/>
        <w:jc w:val="both"/>
        <w:rPr>
          <w:rFonts w:ascii="Arial" w:hAnsi="Arial" w:cs="Arial"/>
          <w:sz w:val="24"/>
          <w:szCs w:val="24"/>
        </w:rPr>
      </w:pPr>
    </w:p>
    <w:p w:rsidR="002A78E5" w:rsidRDefault="002A78E5" w:rsidP="00F95BC6">
      <w:pPr>
        <w:numPr>
          <w:ilvl w:val="0"/>
          <w:numId w:val="1"/>
        </w:numPr>
        <w:spacing w:line="360" w:lineRule="auto"/>
        <w:jc w:val="both"/>
        <w:rPr>
          <w:rFonts w:ascii="Arial" w:hAnsi="Arial" w:cs="Arial"/>
          <w:sz w:val="24"/>
          <w:szCs w:val="24"/>
          <w:lang w:val="es-EC"/>
        </w:rPr>
      </w:pPr>
      <w:r w:rsidRPr="007B775B">
        <w:rPr>
          <w:rFonts w:ascii="Arial" w:hAnsi="Arial" w:cs="Arial"/>
          <w:sz w:val="24"/>
          <w:szCs w:val="24"/>
          <w:lang w:val="es-EC"/>
        </w:rPr>
        <w:t>www.porta.net</w:t>
      </w:r>
      <w:r w:rsidR="007B775B" w:rsidRPr="007B775B">
        <w:rPr>
          <w:rFonts w:ascii="Arial" w:hAnsi="Arial" w:cs="Arial"/>
          <w:sz w:val="24"/>
          <w:szCs w:val="24"/>
          <w:lang w:val="es-EC"/>
        </w:rPr>
        <w:t xml:space="preserve">, </w:t>
      </w:r>
      <w:r w:rsidR="007B775B" w:rsidRPr="007B775B">
        <w:rPr>
          <w:rFonts w:ascii="Arial" w:hAnsi="Arial" w:cs="Arial"/>
          <w:i/>
          <w:sz w:val="24"/>
          <w:szCs w:val="24"/>
          <w:lang w:val="es-EC"/>
        </w:rPr>
        <w:t>“Equipos celulares, planes prepago y postpago”</w:t>
      </w:r>
      <w:r w:rsidR="007B775B" w:rsidRPr="007B775B">
        <w:rPr>
          <w:rFonts w:ascii="Arial" w:hAnsi="Arial" w:cs="Arial"/>
          <w:sz w:val="24"/>
          <w:szCs w:val="24"/>
          <w:lang w:val="es-EC"/>
        </w:rPr>
        <w:t>, PORTA</w:t>
      </w:r>
    </w:p>
    <w:p w:rsidR="000171F0" w:rsidRDefault="000171F0" w:rsidP="000171F0">
      <w:pPr>
        <w:spacing w:line="360" w:lineRule="auto"/>
        <w:jc w:val="both"/>
        <w:rPr>
          <w:rFonts w:ascii="Arial" w:hAnsi="Arial" w:cs="Arial"/>
          <w:sz w:val="24"/>
          <w:szCs w:val="24"/>
          <w:lang w:val="es-EC"/>
        </w:rPr>
      </w:pPr>
    </w:p>
    <w:p w:rsidR="000171F0" w:rsidRDefault="000171F0" w:rsidP="000171F0">
      <w:pPr>
        <w:spacing w:line="360" w:lineRule="auto"/>
        <w:jc w:val="both"/>
        <w:rPr>
          <w:rFonts w:ascii="Arial" w:hAnsi="Arial" w:cs="Arial"/>
          <w:sz w:val="24"/>
          <w:szCs w:val="24"/>
          <w:lang w:val="es-EC"/>
        </w:rPr>
      </w:pPr>
    </w:p>
    <w:p w:rsidR="00B00FCF" w:rsidRPr="008C2E4C" w:rsidRDefault="000171F0" w:rsidP="00B00FCF">
      <w:pPr>
        <w:tabs>
          <w:tab w:val="left" w:pos="2295"/>
        </w:tabs>
        <w:jc w:val="center"/>
        <w:rPr>
          <w:rFonts w:ascii="Arial" w:hAnsi="Arial" w:cs="Arial"/>
          <w:b/>
          <w:sz w:val="28"/>
          <w:szCs w:val="28"/>
          <w:u w:val="single"/>
          <w:lang w:val="es-EC"/>
        </w:rPr>
      </w:pPr>
      <w:r>
        <w:rPr>
          <w:rFonts w:ascii="Arial" w:hAnsi="Arial" w:cs="Arial"/>
          <w:b/>
          <w:sz w:val="28"/>
          <w:szCs w:val="28"/>
          <w:u w:val="single"/>
          <w:lang w:val="es-EC"/>
        </w:rPr>
        <w:t>CONCLUSIONES</w:t>
      </w:r>
      <w:r w:rsidR="00B00FCF">
        <w:rPr>
          <w:rFonts w:ascii="Arial" w:hAnsi="Arial" w:cs="Arial"/>
          <w:b/>
          <w:sz w:val="28"/>
          <w:szCs w:val="28"/>
          <w:u w:val="single"/>
          <w:lang w:val="es-EC"/>
        </w:rPr>
        <w:t xml:space="preserve"> Y </w:t>
      </w:r>
      <w:r w:rsidR="00B00FCF" w:rsidRPr="000171F0">
        <w:rPr>
          <w:rFonts w:ascii="Arial" w:hAnsi="Arial" w:cs="Arial"/>
          <w:b/>
          <w:sz w:val="28"/>
          <w:szCs w:val="28"/>
          <w:u w:val="single"/>
          <w:lang w:val="es-EC"/>
        </w:rPr>
        <w:t>RECOMENDACIONES</w:t>
      </w:r>
    </w:p>
    <w:p w:rsidR="000171F0" w:rsidRPr="008C2E4C" w:rsidRDefault="000171F0" w:rsidP="000171F0">
      <w:pPr>
        <w:tabs>
          <w:tab w:val="left" w:pos="2295"/>
        </w:tabs>
        <w:jc w:val="center"/>
        <w:rPr>
          <w:rFonts w:ascii="Arial" w:hAnsi="Arial" w:cs="Arial"/>
          <w:b/>
          <w:sz w:val="28"/>
          <w:szCs w:val="28"/>
          <w:u w:val="single"/>
          <w:lang w:val="es-EC"/>
        </w:rPr>
      </w:pPr>
    </w:p>
    <w:p w:rsidR="000171F0" w:rsidRDefault="000171F0" w:rsidP="000171F0">
      <w:pPr>
        <w:spacing w:line="360" w:lineRule="auto"/>
        <w:jc w:val="both"/>
        <w:rPr>
          <w:rFonts w:ascii="Arial" w:hAnsi="Arial" w:cs="Arial"/>
          <w:sz w:val="24"/>
          <w:szCs w:val="24"/>
          <w:lang w:val="es-EC"/>
        </w:rPr>
      </w:pPr>
    </w:p>
    <w:p w:rsidR="00A97CDA" w:rsidRPr="00B00FCF" w:rsidRDefault="00A97CDA" w:rsidP="00A97CDA">
      <w:pPr>
        <w:spacing w:line="360" w:lineRule="auto"/>
        <w:jc w:val="both"/>
        <w:rPr>
          <w:rFonts w:ascii="Arial" w:hAnsi="Arial" w:cs="Arial"/>
          <w:sz w:val="24"/>
          <w:szCs w:val="24"/>
          <w:lang w:val="es-EC"/>
        </w:rPr>
      </w:pPr>
      <w:r w:rsidRPr="00B00FCF">
        <w:rPr>
          <w:rFonts w:ascii="Arial" w:hAnsi="Arial" w:cs="Arial"/>
          <w:sz w:val="28"/>
          <w:szCs w:val="28"/>
          <w:u w:val="single"/>
          <w:lang w:val="es-EC"/>
        </w:rPr>
        <w:t>CONCLUSIONES</w:t>
      </w:r>
    </w:p>
    <w:p w:rsidR="00A97CDA" w:rsidRPr="009C4F4B" w:rsidRDefault="00A97CDA" w:rsidP="00A97CDA">
      <w:pPr>
        <w:spacing w:line="360" w:lineRule="auto"/>
        <w:jc w:val="both"/>
        <w:rPr>
          <w:rFonts w:ascii="Arial" w:hAnsi="Arial" w:cs="Arial"/>
          <w:sz w:val="24"/>
          <w:szCs w:val="24"/>
          <w:lang w:val="es-EC"/>
        </w:rPr>
      </w:pPr>
      <w:r>
        <w:rPr>
          <w:rFonts w:ascii="Arial" w:hAnsi="Arial" w:cs="Arial"/>
          <w:sz w:val="24"/>
          <w:szCs w:val="24"/>
          <w:lang w:val="es-EC"/>
        </w:rPr>
        <w:t xml:space="preserve">Del análisis estadístico se evidencia </w:t>
      </w:r>
      <w:r w:rsidRPr="009C4F4B">
        <w:rPr>
          <w:rFonts w:ascii="Arial" w:hAnsi="Arial" w:cs="Arial"/>
          <w:sz w:val="24"/>
          <w:szCs w:val="24"/>
          <w:lang w:val="es-EC"/>
        </w:rPr>
        <w:t xml:space="preserve">que el negocio de las distribuidoras </w:t>
      </w:r>
      <w:r>
        <w:rPr>
          <w:rFonts w:ascii="Arial" w:hAnsi="Arial" w:cs="Arial"/>
          <w:sz w:val="24"/>
          <w:szCs w:val="24"/>
          <w:lang w:val="es-EC"/>
        </w:rPr>
        <w:t>no solo es ganar por la ven</w:t>
      </w:r>
      <w:r w:rsidRPr="009C4F4B">
        <w:rPr>
          <w:rFonts w:ascii="Arial" w:hAnsi="Arial" w:cs="Arial"/>
          <w:sz w:val="24"/>
          <w:szCs w:val="24"/>
          <w:lang w:val="es-EC"/>
        </w:rPr>
        <w:t>ta de celulares</w:t>
      </w:r>
      <w:r>
        <w:rPr>
          <w:rFonts w:ascii="Arial" w:hAnsi="Arial" w:cs="Arial"/>
          <w:sz w:val="24"/>
          <w:szCs w:val="24"/>
          <w:lang w:val="es-EC"/>
        </w:rPr>
        <w:t xml:space="preserve"> o activación del servicio</w:t>
      </w:r>
      <w:r w:rsidRPr="009C4F4B">
        <w:rPr>
          <w:rFonts w:ascii="Arial" w:hAnsi="Arial" w:cs="Arial"/>
          <w:sz w:val="24"/>
          <w:szCs w:val="24"/>
          <w:lang w:val="es-EC"/>
        </w:rPr>
        <w:t xml:space="preserve">, la realidad es sencilla: una persona podría adquirir un teléfono celular una sola vez pero continuamente </w:t>
      </w:r>
      <w:r>
        <w:rPr>
          <w:rFonts w:ascii="Arial" w:hAnsi="Arial" w:cs="Arial"/>
          <w:sz w:val="24"/>
          <w:szCs w:val="24"/>
          <w:lang w:val="es-EC"/>
        </w:rPr>
        <w:t>debe</w:t>
      </w:r>
      <w:r w:rsidRPr="009C4F4B">
        <w:rPr>
          <w:rFonts w:ascii="Arial" w:hAnsi="Arial" w:cs="Arial"/>
          <w:sz w:val="24"/>
          <w:szCs w:val="24"/>
          <w:lang w:val="es-EC"/>
        </w:rPr>
        <w:t xml:space="preserve"> recargar el saldo, o en su defecto utilizar cabinas telefónicas.</w:t>
      </w:r>
    </w:p>
    <w:p w:rsidR="00A97CDA" w:rsidRPr="009C4F4B" w:rsidRDefault="00A97CDA" w:rsidP="00A97CDA">
      <w:pPr>
        <w:spacing w:line="360" w:lineRule="auto"/>
        <w:jc w:val="both"/>
        <w:rPr>
          <w:rFonts w:ascii="Arial" w:hAnsi="Arial" w:cs="Arial"/>
          <w:sz w:val="24"/>
          <w:szCs w:val="24"/>
          <w:lang w:val="es-EC"/>
        </w:rPr>
      </w:pPr>
    </w:p>
    <w:p w:rsidR="00A97CDA" w:rsidRDefault="00A97CDA" w:rsidP="00A97CDA">
      <w:pPr>
        <w:spacing w:line="360" w:lineRule="auto"/>
        <w:jc w:val="both"/>
        <w:rPr>
          <w:rFonts w:ascii="Arial" w:hAnsi="Arial" w:cs="Arial"/>
          <w:sz w:val="24"/>
          <w:szCs w:val="24"/>
          <w:lang w:val="es-EC"/>
        </w:rPr>
      </w:pPr>
      <w:r>
        <w:rPr>
          <w:rFonts w:ascii="Arial" w:hAnsi="Arial" w:cs="Arial"/>
          <w:sz w:val="24"/>
          <w:szCs w:val="24"/>
          <w:lang w:val="es-EC"/>
        </w:rPr>
        <w:t>El total de los pagos realizados durante el 2006 asciende a $ 7’808.751,82, teniendo un repunte en el mes de marzo con el 10.19% del total.</w:t>
      </w:r>
    </w:p>
    <w:p w:rsidR="00A97CDA" w:rsidRDefault="00A97CDA" w:rsidP="00A97CDA">
      <w:pPr>
        <w:spacing w:line="360" w:lineRule="auto"/>
        <w:jc w:val="both"/>
        <w:rPr>
          <w:rFonts w:ascii="Arial" w:hAnsi="Arial" w:cs="Arial"/>
          <w:sz w:val="24"/>
          <w:szCs w:val="24"/>
          <w:lang w:val="es-EC"/>
        </w:rPr>
      </w:pPr>
    </w:p>
    <w:p w:rsidR="00826CB6" w:rsidRPr="00826CB6" w:rsidRDefault="00826CB6" w:rsidP="00A97CDA">
      <w:pPr>
        <w:spacing w:line="360" w:lineRule="auto"/>
        <w:jc w:val="both"/>
        <w:rPr>
          <w:rFonts w:ascii="Arial" w:hAnsi="Arial" w:cs="Arial"/>
          <w:sz w:val="24"/>
          <w:szCs w:val="24"/>
          <w:lang w:val="es-EC"/>
        </w:rPr>
      </w:pPr>
      <w:r w:rsidRPr="00826CB6">
        <w:rPr>
          <w:rFonts w:ascii="Arial" w:hAnsi="Arial" w:cs="Arial"/>
          <w:sz w:val="24"/>
          <w:szCs w:val="24"/>
          <w:lang w:val="es-EC"/>
        </w:rPr>
        <w:t>Según la media mensual de los pagos de bienes y servicios es identificable que en el mes de Mayo los pagos fueron mayores con relación a los demás meses, ascendiendo a  $ 6.319,24.</w:t>
      </w:r>
    </w:p>
    <w:p w:rsidR="00826CB6" w:rsidRPr="00826CB6" w:rsidRDefault="00826CB6" w:rsidP="00A97CDA">
      <w:pPr>
        <w:spacing w:line="360" w:lineRule="auto"/>
        <w:jc w:val="both"/>
        <w:rPr>
          <w:rFonts w:ascii="Arial" w:hAnsi="Arial" w:cs="Arial"/>
          <w:sz w:val="24"/>
          <w:szCs w:val="24"/>
          <w:lang w:val="es-EC"/>
        </w:rPr>
      </w:pPr>
    </w:p>
    <w:p w:rsidR="00826CB6" w:rsidRPr="00826CB6" w:rsidRDefault="00826CB6" w:rsidP="00A97CDA">
      <w:pPr>
        <w:spacing w:line="360" w:lineRule="auto"/>
        <w:jc w:val="both"/>
        <w:rPr>
          <w:rFonts w:ascii="Arial" w:hAnsi="Arial" w:cs="Arial"/>
          <w:sz w:val="24"/>
          <w:szCs w:val="24"/>
          <w:lang w:val="es-EC"/>
        </w:rPr>
      </w:pPr>
      <w:r w:rsidRPr="00826CB6">
        <w:rPr>
          <w:rFonts w:ascii="Arial" w:hAnsi="Arial" w:cs="Arial"/>
          <w:sz w:val="24"/>
          <w:szCs w:val="24"/>
          <w:lang w:val="es-EC"/>
        </w:rPr>
        <w:t xml:space="preserve">Según los resultados obtenidos, en el mes de marzo se desembolsó la mayor cantidad de dinero con el 10.19% mientras que el mes de julio los pagos disminuyeron a  5.84%. </w:t>
      </w:r>
    </w:p>
    <w:p w:rsidR="00826CB6" w:rsidRPr="00826CB6" w:rsidRDefault="00826CB6" w:rsidP="00A97CDA">
      <w:pPr>
        <w:spacing w:line="360" w:lineRule="auto"/>
        <w:jc w:val="both"/>
        <w:rPr>
          <w:rFonts w:ascii="Arial" w:hAnsi="Arial" w:cs="Arial"/>
          <w:sz w:val="24"/>
          <w:szCs w:val="24"/>
          <w:lang w:val="es-EC"/>
        </w:rPr>
      </w:pPr>
    </w:p>
    <w:p w:rsidR="00A97CDA" w:rsidRDefault="00A97CDA" w:rsidP="00A97CDA">
      <w:pPr>
        <w:spacing w:line="360" w:lineRule="auto"/>
        <w:jc w:val="both"/>
        <w:rPr>
          <w:rFonts w:ascii="Arial" w:hAnsi="Arial" w:cs="Arial"/>
          <w:sz w:val="24"/>
          <w:szCs w:val="24"/>
          <w:lang w:val="es-EC"/>
        </w:rPr>
      </w:pPr>
      <w:r>
        <w:rPr>
          <w:rFonts w:ascii="Arial" w:hAnsi="Arial" w:cs="Arial"/>
          <w:sz w:val="24"/>
          <w:szCs w:val="24"/>
          <w:lang w:val="es-EC"/>
        </w:rPr>
        <w:t>El principal pago se debe a la compra de tarjetas de telefonía celular, siendo noviembre el mes que más se pagó con $ 533.051,28. La razón para este aumento de inventario se debe a la precaución de la distribuidora por tener suficiente inventario para el mes festivo: diciembre.</w:t>
      </w:r>
    </w:p>
    <w:p w:rsidR="00A97CDA" w:rsidRDefault="00A97CDA" w:rsidP="00A97CDA">
      <w:pPr>
        <w:spacing w:line="360" w:lineRule="auto"/>
        <w:jc w:val="both"/>
        <w:rPr>
          <w:rFonts w:ascii="Arial" w:hAnsi="Arial" w:cs="Arial"/>
          <w:sz w:val="24"/>
          <w:szCs w:val="24"/>
          <w:lang w:val="es-EC"/>
        </w:rPr>
      </w:pPr>
    </w:p>
    <w:p w:rsidR="00A97CDA" w:rsidRDefault="00A97CDA" w:rsidP="00A97CDA">
      <w:pPr>
        <w:spacing w:line="360" w:lineRule="auto"/>
        <w:jc w:val="both"/>
        <w:rPr>
          <w:rFonts w:ascii="Arial" w:hAnsi="Arial" w:cs="Arial"/>
        </w:rPr>
      </w:pPr>
      <w:r w:rsidRPr="00826CB6">
        <w:rPr>
          <w:rFonts w:ascii="Arial" w:hAnsi="Arial" w:cs="Arial"/>
          <w:sz w:val="24"/>
          <w:szCs w:val="24"/>
          <w:lang w:val="es-EC"/>
        </w:rPr>
        <w:t>Se evidencia como segundo pago fijo a la compra de celulares, con un repunte en el mes de marzo con $ 337.838,89. Según los datos analizados se identificó que la distribuidora tenía segmentado el mercado al cual vendían, por lo que los celulares</w:t>
      </w:r>
      <w:r>
        <w:rPr>
          <w:rFonts w:ascii="Arial" w:hAnsi="Arial" w:cs="Arial"/>
        </w:rPr>
        <w:t xml:space="preserve"> más costosos eran adquiridos sólo par planes de postpago.</w:t>
      </w:r>
    </w:p>
    <w:p w:rsidR="00A97CDA" w:rsidRDefault="00A97CDA" w:rsidP="00A97CDA">
      <w:pPr>
        <w:spacing w:line="360" w:lineRule="auto"/>
        <w:jc w:val="both"/>
        <w:rPr>
          <w:rFonts w:ascii="Arial" w:hAnsi="Arial" w:cs="Arial"/>
          <w:sz w:val="24"/>
          <w:szCs w:val="24"/>
        </w:rPr>
      </w:pPr>
    </w:p>
    <w:p w:rsidR="00A97CDA" w:rsidRDefault="00A97CDA" w:rsidP="00A97CDA">
      <w:pPr>
        <w:spacing w:line="360" w:lineRule="auto"/>
        <w:jc w:val="both"/>
        <w:rPr>
          <w:rFonts w:ascii="Arial" w:hAnsi="Arial" w:cs="Arial"/>
        </w:rPr>
      </w:pPr>
      <w:r>
        <w:rPr>
          <w:rFonts w:ascii="Arial" w:hAnsi="Arial" w:cs="Arial"/>
        </w:rPr>
        <w:lastRenderedPageBreak/>
        <w:t>Como tercer pago fijo tenemos el pago a CONECEL detectándose un repunte en el mes de septiembre por activación de planes, así como por el incremento del servicio de locutorios telefónicos.</w:t>
      </w:r>
    </w:p>
    <w:p w:rsidR="00A97CDA" w:rsidRDefault="00A97CDA" w:rsidP="00A97CDA">
      <w:pPr>
        <w:spacing w:line="360" w:lineRule="auto"/>
        <w:jc w:val="both"/>
        <w:rPr>
          <w:rFonts w:ascii="Arial" w:hAnsi="Arial" w:cs="Arial"/>
        </w:rPr>
      </w:pPr>
    </w:p>
    <w:p w:rsidR="00A97CDA" w:rsidRDefault="00A97CDA" w:rsidP="00A97CDA">
      <w:pPr>
        <w:spacing w:line="360" w:lineRule="auto"/>
        <w:jc w:val="both"/>
        <w:rPr>
          <w:rFonts w:ascii="Arial" w:hAnsi="Arial" w:cs="Arial"/>
        </w:rPr>
      </w:pPr>
      <w:r>
        <w:rPr>
          <w:rFonts w:ascii="Arial" w:hAnsi="Arial" w:cs="Arial"/>
        </w:rPr>
        <w:t>Como cuarto pago fijo tenemos a las comisiones a vendedores, en enero se evidencia un repunte debido a que en ese mes canceló las comisiones atrasadas de  noviembre y diciembre.</w:t>
      </w:r>
    </w:p>
    <w:p w:rsidR="00A97CDA" w:rsidRDefault="00A97CDA" w:rsidP="00A97CDA">
      <w:pPr>
        <w:spacing w:line="360" w:lineRule="auto"/>
        <w:jc w:val="both"/>
        <w:rPr>
          <w:rFonts w:ascii="Arial" w:hAnsi="Arial" w:cs="Arial"/>
        </w:rPr>
      </w:pPr>
    </w:p>
    <w:p w:rsidR="00A97CDA" w:rsidRPr="00A015A8" w:rsidRDefault="00A97CDA" w:rsidP="00A97CDA">
      <w:pPr>
        <w:spacing w:line="360" w:lineRule="auto"/>
        <w:jc w:val="both"/>
        <w:rPr>
          <w:rFonts w:ascii="Arial" w:hAnsi="Arial" w:cs="Arial"/>
        </w:rPr>
      </w:pPr>
      <w:r w:rsidRPr="00A015A8">
        <w:rPr>
          <w:rFonts w:ascii="Arial" w:hAnsi="Arial" w:cs="Arial"/>
        </w:rPr>
        <w:t>Cabe recalcar que los servicios básicos</w:t>
      </w:r>
      <w:r>
        <w:rPr>
          <w:rFonts w:ascii="Arial" w:hAnsi="Arial" w:cs="Arial"/>
        </w:rPr>
        <w:t>,</w:t>
      </w:r>
      <w:r w:rsidRPr="00A015A8">
        <w:rPr>
          <w:rFonts w:ascii="Arial" w:hAnsi="Arial" w:cs="Arial"/>
        </w:rPr>
        <w:t xml:space="preserve"> aportes al seguro social</w:t>
      </w:r>
      <w:r>
        <w:rPr>
          <w:rFonts w:ascii="Arial" w:hAnsi="Arial" w:cs="Arial"/>
        </w:rPr>
        <w:t xml:space="preserve"> y cuota a la Cámara de Comercio</w:t>
      </w:r>
      <w:r w:rsidRPr="00A015A8">
        <w:rPr>
          <w:rFonts w:ascii="Arial" w:hAnsi="Arial" w:cs="Arial"/>
        </w:rPr>
        <w:t xml:space="preserve"> también son considerados pagos fijos, sucede que esta distribuidora </w:t>
      </w:r>
      <w:r>
        <w:rPr>
          <w:rFonts w:ascii="Arial" w:hAnsi="Arial" w:cs="Arial"/>
        </w:rPr>
        <w:t>tenía atrasos en la cancelación de los mismos.</w:t>
      </w:r>
    </w:p>
    <w:p w:rsidR="00A97CDA" w:rsidRDefault="00A97CDA" w:rsidP="00A97CDA">
      <w:pPr>
        <w:spacing w:line="360" w:lineRule="auto"/>
        <w:jc w:val="both"/>
        <w:rPr>
          <w:rFonts w:ascii="Arial" w:hAnsi="Arial" w:cs="Arial"/>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El 1% de comprobantes de egreso revisados se evidenció que estos poseían facturas que carecían de autorización del SRI, razón por la cual la Distribuidora no tendrá derecho a pedir el crédito tributario del IVA generados por las mencionadas facturas.</w:t>
      </w:r>
    </w:p>
    <w:p w:rsidR="00A97CDA" w:rsidRPr="008F4699" w:rsidRDefault="00A97CDA" w:rsidP="00A97CDA">
      <w:pPr>
        <w:autoSpaceDE w:val="0"/>
        <w:autoSpaceDN w:val="0"/>
        <w:adjustRightInd w:val="0"/>
        <w:spacing w:line="360" w:lineRule="auto"/>
        <w:jc w:val="both"/>
        <w:rPr>
          <w:rFonts w:ascii="Arial" w:hAnsi="Arial" w:cs="Arial"/>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Del 1% de comprobantes de egreso revisados se evidenció que éstos podían ser duplicados, pudiendo generar información contable errónea de la situación de la Distribuidora.</w:t>
      </w:r>
    </w:p>
    <w:p w:rsidR="00A97CDA" w:rsidRPr="008F4699" w:rsidRDefault="00A97CDA" w:rsidP="00A97CDA">
      <w:pPr>
        <w:autoSpaceDE w:val="0"/>
        <w:autoSpaceDN w:val="0"/>
        <w:adjustRightInd w:val="0"/>
        <w:spacing w:line="360" w:lineRule="auto"/>
        <w:jc w:val="both"/>
        <w:rPr>
          <w:rFonts w:ascii="Arial" w:hAnsi="Arial" w:cs="Arial"/>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De los comprobantes de egreso revisados se evidenció que el 9% no se encontraban debidamente archivados, ni sus respectivos documentos de soporte, pudiendo ser difícil determinar la existencia de los mismos.</w:t>
      </w:r>
    </w:p>
    <w:p w:rsidR="00A97CDA" w:rsidRPr="008F4699" w:rsidRDefault="00A97CDA" w:rsidP="00A97CDA">
      <w:pPr>
        <w:autoSpaceDE w:val="0"/>
        <w:autoSpaceDN w:val="0"/>
        <w:adjustRightInd w:val="0"/>
        <w:spacing w:line="360" w:lineRule="auto"/>
        <w:jc w:val="both"/>
        <w:rPr>
          <w:rFonts w:ascii="Arial" w:hAnsi="Arial" w:cs="Arial"/>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El 4% de los comprobantes de egreso revisados indicaban se generaban para cancelar pagos ajenos a la actividad del negocio, razón por la cual se vería afectada la información real de los gastos.</w:t>
      </w:r>
    </w:p>
    <w:p w:rsidR="00A97CDA" w:rsidRDefault="00A97CDA" w:rsidP="00A97CDA">
      <w:pPr>
        <w:autoSpaceDE w:val="0"/>
        <w:autoSpaceDN w:val="0"/>
        <w:adjustRightInd w:val="0"/>
        <w:spacing w:line="360" w:lineRule="auto"/>
        <w:jc w:val="both"/>
        <w:rPr>
          <w:rFonts w:ascii="Arial" w:hAnsi="Arial" w:cs="Arial"/>
          <w:sz w:val="28"/>
          <w:szCs w:val="28"/>
          <w:u w:val="single"/>
        </w:rPr>
      </w:pPr>
    </w:p>
    <w:p w:rsidR="00826CB6" w:rsidRDefault="00826CB6" w:rsidP="00A97CDA">
      <w:pPr>
        <w:autoSpaceDE w:val="0"/>
        <w:autoSpaceDN w:val="0"/>
        <w:adjustRightInd w:val="0"/>
        <w:spacing w:line="360" w:lineRule="auto"/>
        <w:jc w:val="both"/>
        <w:rPr>
          <w:rFonts w:ascii="Arial" w:hAnsi="Arial" w:cs="Arial"/>
          <w:sz w:val="28"/>
          <w:szCs w:val="28"/>
          <w:u w:val="single"/>
        </w:rPr>
      </w:pPr>
    </w:p>
    <w:p w:rsidR="00826CB6" w:rsidRDefault="00826CB6" w:rsidP="00A97CDA">
      <w:pPr>
        <w:autoSpaceDE w:val="0"/>
        <w:autoSpaceDN w:val="0"/>
        <w:adjustRightInd w:val="0"/>
        <w:spacing w:line="360" w:lineRule="auto"/>
        <w:jc w:val="both"/>
        <w:rPr>
          <w:rFonts w:ascii="Arial" w:hAnsi="Arial" w:cs="Arial"/>
          <w:sz w:val="28"/>
          <w:szCs w:val="28"/>
          <w:u w:val="single"/>
        </w:rPr>
      </w:pPr>
    </w:p>
    <w:p w:rsidR="00826CB6" w:rsidRPr="007203EB" w:rsidRDefault="00826CB6" w:rsidP="00A97CDA">
      <w:pPr>
        <w:autoSpaceDE w:val="0"/>
        <w:autoSpaceDN w:val="0"/>
        <w:adjustRightInd w:val="0"/>
        <w:spacing w:line="360" w:lineRule="auto"/>
        <w:jc w:val="both"/>
        <w:rPr>
          <w:rFonts w:ascii="Arial" w:hAnsi="Arial" w:cs="Arial"/>
          <w:sz w:val="28"/>
          <w:szCs w:val="28"/>
          <w:u w:val="single"/>
        </w:rPr>
      </w:pPr>
    </w:p>
    <w:p w:rsidR="00A97CDA" w:rsidRDefault="00A97CDA" w:rsidP="00A97CDA">
      <w:pPr>
        <w:autoSpaceDE w:val="0"/>
        <w:autoSpaceDN w:val="0"/>
        <w:adjustRightInd w:val="0"/>
        <w:spacing w:line="360" w:lineRule="auto"/>
        <w:jc w:val="both"/>
        <w:rPr>
          <w:rFonts w:ascii="Arial" w:hAnsi="Arial" w:cs="Arial"/>
          <w:sz w:val="28"/>
          <w:szCs w:val="28"/>
          <w:u w:val="single"/>
          <w:lang w:val="es-EC"/>
        </w:rPr>
      </w:pPr>
      <w:r w:rsidRPr="008F4699">
        <w:rPr>
          <w:rFonts w:ascii="Arial" w:hAnsi="Arial" w:cs="Arial"/>
          <w:sz w:val="28"/>
          <w:szCs w:val="28"/>
          <w:u w:val="single"/>
          <w:lang w:val="es-EC"/>
        </w:rPr>
        <w:t>RECOMENDACIONES</w:t>
      </w:r>
    </w:p>
    <w:p w:rsidR="00A97CDA" w:rsidRPr="000171F0" w:rsidRDefault="00A97CDA" w:rsidP="00A97CDA">
      <w:pPr>
        <w:spacing w:line="360" w:lineRule="auto"/>
        <w:jc w:val="both"/>
        <w:rPr>
          <w:rFonts w:ascii="Arial" w:hAnsi="Arial" w:cs="Arial"/>
          <w:sz w:val="24"/>
          <w:szCs w:val="24"/>
          <w:lang w:val="es-EC"/>
        </w:rPr>
      </w:pPr>
      <w:r>
        <w:rPr>
          <w:rFonts w:ascii="Arial" w:hAnsi="Arial" w:cs="Arial"/>
          <w:sz w:val="24"/>
          <w:szCs w:val="24"/>
          <w:lang w:val="es-EC"/>
        </w:rPr>
        <w:lastRenderedPageBreak/>
        <w:t xml:space="preserve">El tener un sistema informático contable no es suficiente para controlar las transacciones </w:t>
      </w:r>
      <w:r w:rsidR="00826CB6">
        <w:rPr>
          <w:rFonts w:ascii="Arial" w:hAnsi="Arial" w:cs="Arial"/>
          <w:sz w:val="24"/>
          <w:szCs w:val="24"/>
          <w:lang w:val="es-EC"/>
        </w:rPr>
        <w:t>si éste permite la emisión de comprobantes duplicados.</w:t>
      </w:r>
    </w:p>
    <w:p w:rsidR="00A97CDA" w:rsidRPr="007203EB" w:rsidRDefault="00A97CDA" w:rsidP="00A97CDA">
      <w:pPr>
        <w:autoSpaceDE w:val="0"/>
        <w:autoSpaceDN w:val="0"/>
        <w:adjustRightInd w:val="0"/>
        <w:spacing w:line="360" w:lineRule="auto"/>
        <w:jc w:val="both"/>
        <w:rPr>
          <w:rFonts w:ascii="Arial" w:hAnsi="Arial" w:cs="Arial"/>
          <w:i/>
          <w:u w:val="single"/>
          <w:lang w:val="es-EC"/>
        </w:rPr>
      </w:pPr>
    </w:p>
    <w:p w:rsidR="00A97CDA" w:rsidRDefault="00826CB6" w:rsidP="00A97CDA">
      <w:pPr>
        <w:autoSpaceDE w:val="0"/>
        <w:autoSpaceDN w:val="0"/>
        <w:adjustRightInd w:val="0"/>
        <w:spacing w:line="360" w:lineRule="auto"/>
        <w:jc w:val="both"/>
        <w:rPr>
          <w:rFonts w:ascii="Arial" w:hAnsi="Arial" w:cs="Arial"/>
        </w:rPr>
      </w:pPr>
      <w:r>
        <w:rPr>
          <w:rFonts w:ascii="Arial" w:hAnsi="Arial" w:cs="Arial"/>
        </w:rPr>
        <w:t xml:space="preserve">Identificar al </w:t>
      </w:r>
      <w:r w:rsidR="00A97CDA">
        <w:rPr>
          <w:rFonts w:ascii="Arial" w:hAnsi="Arial" w:cs="Arial"/>
        </w:rPr>
        <w:t>responsable de realizar los cobros debe exigir a sus proveedores facturas que cumplan los requisitos establecidos en el Reglamento de comprobantes de venta y retención.</w:t>
      </w:r>
    </w:p>
    <w:p w:rsidR="00826CB6" w:rsidRDefault="00826CB6" w:rsidP="00A97CDA">
      <w:pPr>
        <w:autoSpaceDE w:val="0"/>
        <w:autoSpaceDN w:val="0"/>
        <w:adjustRightInd w:val="0"/>
        <w:spacing w:line="360" w:lineRule="auto"/>
        <w:jc w:val="both"/>
        <w:rPr>
          <w:rFonts w:ascii="Arial" w:hAnsi="Arial" w:cs="Arial"/>
        </w:rPr>
      </w:pPr>
    </w:p>
    <w:p w:rsidR="00826CB6" w:rsidRDefault="00826CB6" w:rsidP="00A97CDA">
      <w:pPr>
        <w:autoSpaceDE w:val="0"/>
        <w:autoSpaceDN w:val="0"/>
        <w:adjustRightInd w:val="0"/>
        <w:spacing w:line="360" w:lineRule="auto"/>
        <w:jc w:val="both"/>
        <w:rPr>
          <w:rFonts w:ascii="Arial" w:hAnsi="Arial" w:cs="Arial"/>
        </w:rPr>
      </w:pPr>
      <w:r>
        <w:rPr>
          <w:rFonts w:ascii="Arial" w:hAnsi="Arial" w:cs="Arial"/>
        </w:rPr>
        <w:t>La motivación a la fuerza de ventas es esencial, así como las promociones y publicidad de los equipos.</w:t>
      </w:r>
    </w:p>
    <w:p w:rsidR="00A97CDA" w:rsidRDefault="00A97CDA" w:rsidP="00A97CDA">
      <w:pPr>
        <w:autoSpaceDE w:val="0"/>
        <w:autoSpaceDN w:val="0"/>
        <w:adjustRightInd w:val="0"/>
        <w:spacing w:line="360" w:lineRule="auto"/>
        <w:jc w:val="both"/>
        <w:rPr>
          <w:rFonts w:ascii="Arial" w:hAnsi="Arial" w:cs="Arial"/>
          <w:i/>
          <w:u w:val="single"/>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El responsable de sistemas debe realizar las respectivas diligencias para que los proveedores del sistema integrado LUCAS para que éstos realicen los ajustes pertinentes a fin de evitar comprobantes duplicados.</w:t>
      </w:r>
    </w:p>
    <w:p w:rsidR="00A97CDA" w:rsidRDefault="00A97CDA" w:rsidP="00A97CDA">
      <w:pPr>
        <w:autoSpaceDE w:val="0"/>
        <w:autoSpaceDN w:val="0"/>
        <w:adjustRightInd w:val="0"/>
        <w:spacing w:line="360" w:lineRule="auto"/>
        <w:jc w:val="both"/>
        <w:rPr>
          <w:rFonts w:ascii="Arial" w:hAnsi="Arial" w:cs="Arial"/>
          <w:i/>
          <w:u w:val="single"/>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 xml:space="preserve">El responsable del archivo de los comprobantes de egreso debe tomar las debidas precauciones a fin de mantener y conservar los C/E físicos y sus respectivos documentos de soporte. </w:t>
      </w:r>
    </w:p>
    <w:p w:rsidR="00A97CDA" w:rsidRDefault="00A97CDA" w:rsidP="00A97CDA">
      <w:pPr>
        <w:autoSpaceDE w:val="0"/>
        <w:autoSpaceDN w:val="0"/>
        <w:adjustRightInd w:val="0"/>
        <w:spacing w:line="360" w:lineRule="auto"/>
        <w:jc w:val="both"/>
        <w:rPr>
          <w:rFonts w:ascii="Arial" w:hAnsi="Arial" w:cs="Arial"/>
          <w:i/>
          <w:u w:val="single"/>
        </w:rPr>
      </w:pPr>
    </w:p>
    <w:p w:rsidR="00A97CDA" w:rsidRDefault="00A97CDA" w:rsidP="00A97CDA">
      <w:pPr>
        <w:autoSpaceDE w:val="0"/>
        <w:autoSpaceDN w:val="0"/>
        <w:adjustRightInd w:val="0"/>
        <w:spacing w:line="360" w:lineRule="auto"/>
        <w:jc w:val="both"/>
        <w:rPr>
          <w:rFonts w:ascii="Arial" w:hAnsi="Arial" w:cs="Arial"/>
        </w:rPr>
      </w:pPr>
      <w:r>
        <w:rPr>
          <w:rFonts w:ascii="Arial" w:hAnsi="Arial" w:cs="Arial"/>
        </w:rPr>
        <w:t>Los dueños o socios deben mantener cuentas separadas de la actividad del negocio. El responsable del registro de pagos no debe incluir los gastos de los socios como gastos del negocio.</w:t>
      </w:r>
    </w:p>
    <w:p w:rsidR="00800749" w:rsidRDefault="00800749" w:rsidP="00A97CDA">
      <w:pPr>
        <w:autoSpaceDE w:val="0"/>
        <w:autoSpaceDN w:val="0"/>
        <w:adjustRightInd w:val="0"/>
        <w:spacing w:line="360" w:lineRule="auto"/>
        <w:jc w:val="both"/>
        <w:rPr>
          <w:rFonts w:ascii="Arial" w:hAnsi="Arial" w:cs="Arial"/>
        </w:rPr>
      </w:pPr>
    </w:p>
    <w:p w:rsidR="00800749" w:rsidRPr="00800749" w:rsidRDefault="00800749" w:rsidP="00800749">
      <w:pPr>
        <w:autoSpaceDE w:val="0"/>
        <w:autoSpaceDN w:val="0"/>
        <w:adjustRightInd w:val="0"/>
        <w:spacing w:line="360" w:lineRule="auto"/>
        <w:jc w:val="both"/>
        <w:rPr>
          <w:rFonts w:ascii="Arial" w:hAnsi="Arial" w:cs="Arial"/>
        </w:rPr>
      </w:pPr>
      <w:r w:rsidRPr="00800749">
        <w:rPr>
          <w:rFonts w:ascii="Arial" w:hAnsi="Arial" w:cs="Arial"/>
        </w:rPr>
        <w:t>Cada usuario al sistema debe tener su respectiva clave, y las transacciones ajenas a su trabajo deben estar totalmente restringidas.</w:t>
      </w:r>
    </w:p>
    <w:p w:rsidR="0037349F" w:rsidRDefault="0037349F" w:rsidP="000171F0">
      <w:pPr>
        <w:tabs>
          <w:tab w:val="left" w:pos="2295"/>
        </w:tabs>
        <w:jc w:val="center"/>
        <w:rPr>
          <w:rFonts w:ascii="Arial" w:hAnsi="Arial" w:cs="Arial"/>
        </w:rPr>
      </w:pPr>
    </w:p>
    <w:p w:rsidR="0037349F" w:rsidRDefault="0037349F" w:rsidP="0037349F">
      <w:pPr>
        <w:spacing w:line="360" w:lineRule="auto"/>
        <w:jc w:val="center"/>
        <w:rPr>
          <w:rFonts w:ascii="Arial" w:hAnsi="Arial" w:cs="Arial"/>
          <w:b/>
          <w:i/>
          <w:sz w:val="20"/>
          <w:szCs w:val="20"/>
        </w:rPr>
      </w:pPr>
      <w:r>
        <w:rPr>
          <w:rFonts w:ascii="Arial" w:hAnsi="Arial" w:cs="Arial"/>
        </w:rPr>
        <w:br w:type="page"/>
      </w: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Pr="00AB6815" w:rsidRDefault="0037349F" w:rsidP="0037349F">
      <w:pPr>
        <w:spacing w:line="360" w:lineRule="auto"/>
        <w:jc w:val="center"/>
        <w:rPr>
          <w:rFonts w:ascii="Arial" w:hAnsi="Arial" w:cs="Arial"/>
          <w:b/>
          <w:i/>
          <w:sz w:val="48"/>
          <w:szCs w:val="48"/>
        </w:rPr>
      </w:pPr>
      <w:r w:rsidRPr="00AB6815">
        <w:rPr>
          <w:rFonts w:ascii="Arial" w:hAnsi="Arial" w:cs="Arial"/>
          <w:b/>
          <w:i/>
          <w:sz w:val="48"/>
          <w:szCs w:val="48"/>
        </w:rPr>
        <w:t>ANEXOS</w:t>
      </w: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p>
    <w:p w:rsidR="0037349F" w:rsidRDefault="0037349F" w:rsidP="0037349F">
      <w:pPr>
        <w:spacing w:line="360" w:lineRule="auto"/>
        <w:jc w:val="center"/>
        <w:rPr>
          <w:rFonts w:ascii="Arial" w:hAnsi="Arial" w:cs="Arial"/>
          <w:b/>
          <w:i/>
          <w:sz w:val="20"/>
          <w:szCs w:val="20"/>
        </w:rPr>
      </w:pPr>
      <w:r>
        <w:rPr>
          <w:rFonts w:ascii="Arial" w:hAnsi="Arial" w:cs="Arial"/>
          <w:b/>
          <w:i/>
          <w:sz w:val="20"/>
          <w:szCs w:val="20"/>
        </w:rPr>
        <w:lastRenderedPageBreak/>
        <w:t>ANEXO 1</w:t>
      </w:r>
    </w:p>
    <w:p w:rsidR="0037349F" w:rsidRPr="00C37437" w:rsidRDefault="0037349F" w:rsidP="0037349F">
      <w:pPr>
        <w:spacing w:line="360" w:lineRule="auto"/>
        <w:jc w:val="center"/>
        <w:rPr>
          <w:rFonts w:ascii="Arial" w:hAnsi="Arial" w:cs="Arial"/>
          <w:b/>
          <w:u w:val="single"/>
        </w:rPr>
      </w:pPr>
      <w:r w:rsidRPr="00C37437">
        <w:rPr>
          <w:rFonts w:ascii="Arial" w:hAnsi="Arial" w:cs="Arial"/>
          <w:b/>
          <w:u w:val="single"/>
        </w:rPr>
        <w:t>IMPUESTO A LA RENTA DE SECTORES ECONÓMICOS – CINCO MAYORES CONTRIBUYENTES</w:t>
      </w:r>
    </w:p>
    <w:p w:rsidR="0037349F" w:rsidRPr="00D52E61" w:rsidRDefault="0037349F" w:rsidP="0037349F">
      <w:pPr>
        <w:spacing w:line="360" w:lineRule="auto"/>
        <w:jc w:val="center"/>
        <w:rPr>
          <w:rFonts w:ascii="Arial" w:hAnsi="Arial" w:cs="Arial"/>
          <w:noProof/>
          <w:sz w:val="18"/>
          <w:szCs w:val="18"/>
        </w:rPr>
      </w:pPr>
      <w:r w:rsidRPr="00D52E61">
        <w:rPr>
          <w:rFonts w:ascii="Arial" w:hAnsi="Arial" w:cs="Arial"/>
          <w:noProof/>
          <w:sz w:val="18"/>
          <w:szCs w:val="18"/>
        </w:rPr>
        <w:pict>
          <v:group id="_x0000_s1032" style="position:absolute;left:0;text-align:left;margin-left:-54pt;margin-top:24.85pt;width:7in;height:552.65pt;z-index:251662336" coordorigin="1058,2678" coordsize="10080,11296">
            <v:shape id="_x0000_s1033" type="#_x0000_t75" style="position:absolute;left:1058;top:2678;width:10080;height:11296">
              <v:imagedata r:id="rId54" o:title="" cropbottom="3865f"/>
            </v:shape>
            <v:oval id="_x0000_s1034" style="position:absolute;left:1058;top:8438;width:1080;height:360" filled="f" strokecolor="red" strokeweight="3pt"/>
            <v:oval id="_x0000_s1035" style="position:absolute;left:8438;top:8438;width:1080;height:360" filled="f" strokecolor="red" strokeweight="3pt"/>
            <w10:wrap type="square"/>
            <w10:anchorlock/>
          </v:group>
        </w:pict>
      </w:r>
      <w:r w:rsidRPr="00D52E61">
        <w:rPr>
          <w:rFonts w:ascii="Arial" w:hAnsi="Arial" w:cs="Arial"/>
          <w:noProof/>
          <w:sz w:val="18"/>
          <w:szCs w:val="18"/>
        </w:rPr>
        <w:t>Período fiscal 2005 – en miles de USS dólares</w:t>
      </w:r>
    </w:p>
    <w:p w:rsidR="0037349F" w:rsidRPr="00D52E61" w:rsidRDefault="0037349F" w:rsidP="0037349F">
      <w:pPr>
        <w:jc w:val="both"/>
        <w:rPr>
          <w:rFonts w:ascii="Arial" w:hAnsi="Arial" w:cs="Arial"/>
          <w:noProof/>
          <w:sz w:val="20"/>
          <w:szCs w:val="20"/>
        </w:rPr>
      </w:pPr>
      <w:r w:rsidRPr="00D52E61">
        <w:rPr>
          <w:rFonts w:ascii="Arial" w:hAnsi="Arial" w:cs="Arial"/>
          <w:noProof/>
          <w:sz w:val="20"/>
          <w:szCs w:val="20"/>
        </w:rPr>
        <w:t>Fuente: Bases de datos del SRI</w:t>
      </w:r>
    </w:p>
    <w:p w:rsidR="0037349F" w:rsidRPr="00D52E61" w:rsidRDefault="0037349F" w:rsidP="0037349F">
      <w:pPr>
        <w:jc w:val="both"/>
        <w:rPr>
          <w:rFonts w:ascii="Arial" w:hAnsi="Arial" w:cs="Arial"/>
          <w:noProof/>
          <w:sz w:val="20"/>
          <w:szCs w:val="20"/>
        </w:rPr>
      </w:pPr>
      <w:r w:rsidRPr="00D52E61">
        <w:rPr>
          <w:rFonts w:ascii="Arial" w:hAnsi="Arial" w:cs="Arial"/>
          <w:noProof/>
          <w:sz w:val="20"/>
          <w:szCs w:val="20"/>
        </w:rPr>
        <w:t>Elaboración: Planificación y Control de Gestión</w:t>
      </w:r>
    </w:p>
    <w:p w:rsidR="0037349F" w:rsidRPr="00D52E61" w:rsidRDefault="0037349F" w:rsidP="0037349F">
      <w:pPr>
        <w:jc w:val="both"/>
        <w:rPr>
          <w:rFonts w:ascii="Arial" w:hAnsi="Arial" w:cs="Arial"/>
          <w:b/>
          <w:sz w:val="20"/>
          <w:szCs w:val="20"/>
          <w:u w:val="single"/>
        </w:rPr>
      </w:pPr>
      <w:r w:rsidRPr="00D52E61">
        <w:rPr>
          <w:rFonts w:ascii="Arial" w:hAnsi="Arial" w:cs="Arial"/>
          <w:noProof/>
          <w:sz w:val="20"/>
          <w:szCs w:val="20"/>
        </w:rPr>
        <w:t>Fecha de Corte: enero 2007</w:t>
      </w:r>
    </w:p>
    <w:p w:rsidR="0037349F" w:rsidRPr="00D52E61" w:rsidRDefault="0037349F" w:rsidP="0037349F">
      <w:pPr>
        <w:framePr w:w="2718" w:wrap="auto" w:hAnchor="text"/>
        <w:rPr>
          <w:rFonts w:ascii="Arial" w:hAnsi="Arial" w:cs="Arial"/>
          <w:b/>
          <w:sz w:val="20"/>
          <w:szCs w:val="20"/>
          <w:u w:val="single"/>
        </w:rPr>
        <w:sectPr w:rsidR="0037349F" w:rsidRPr="00D52E61" w:rsidSect="00D52E61">
          <w:headerReference w:type="default" r:id="rId55"/>
          <w:pgSz w:w="11906" w:h="16838"/>
          <w:pgMar w:top="2268" w:right="1361" w:bottom="1021" w:left="2268" w:header="709" w:footer="709" w:gutter="0"/>
          <w:cols w:space="708"/>
          <w:docGrid w:linePitch="360"/>
        </w:sectPr>
      </w:pPr>
    </w:p>
    <w:p w:rsidR="0037349F" w:rsidRPr="00B974E9" w:rsidRDefault="0037349F" w:rsidP="0037349F">
      <w:pPr>
        <w:spacing w:line="360" w:lineRule="auto"/>
        <w:jc w:val="center"/>
        <w:rPr>
          <w:rFonts w:ascii="Arial" w:hAnsi="Arial" w:cs="Arial"/>
          <w:b/>
          <w:i/>
          <w:sz w:val="20"/>
          <w:szCs w:val="20"/>
        </w:rPr>
      </w:pPr>
      <w:bookmarkStart w:id="2" w:name="1"/>
      <w:bookmarkEnd w:id="2"/>
      <w:r>
        <w:rPr>
          <w:rFonts w:ascii="Arial" w:hAnsi="Arial" w:cs="Arial"/>
          <w:b/>
          <w:i/>
          <w:sz w:val="20"/>
          <w:szCs w:val="20"/>
        </w:rPr>
        <w:lastRenderedPageBreak/>
        <w:t>ANEXO 2</w:t>
      </w:r>
    </w:p>
    <w:p w:rsidR="0037349F" w:rsidRDefault="0037349F" w:rsidP="0037349F">
      <w:pPr>
        <w:spacing w:line="360" w:lineRule="auto"/>
        <w:rPr>
          <w:rFonts w:ascii="Arial" w:hAnsi="Arial" w:cs="Arial"/>
          <w:b/>
          <w:u w:val="single"/>
        </w:rPr>
      </w:pPr>
    </w:p>
    <w:p w:rsidR="0037349F"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center"/>
        <w:rPr>
          <w:rFonts w:ascii="Arial" w:hAnsi="Arial" w:cs="Arial"/>
          <w:b/>
          <w:u w:val="single"/>
        </w:rPr>
      </w:pPr>
      <w:r w:rsidRPr="00C37437">
        <w:rPr>
          <w:rFonts w:ascii="Arial" w:hAnsi="Arial" w:cs="Arial"/>
          <w:b/>
          <w:u w:val="single"/>
        </w:rPr>
        <w:t>MUESTREO ESTADISTICO EN AUDITORIA</w:t>
      </w:r>
    </w:p>
    <w:p w:rsidR="0037349F" w:rsidRPr="00C37437"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both"/>
        <w:rPr>
          <w:rFonts w:ascii="Arial" w:hAnsi="Arial" w:cs="Arial"/>
          <w:b/>
          <w:i/>
          <w:sz w:val="24"/>
          <w:szCs w:val="24"/>
        </w:rPr>
      </w:pPr>
      <w:r w:rsidRPr="00C37437">
        <w:rPr>
          <w:rFonts w:ascii="Arial" w:hAnsi="Arial" w:cs="Arial"/>
          <w:b/>
          <w:i/>
          <w:sz w:val="24"/>
          <w:szCs w:val="24"/>
        </w:rPr>
        <w:t>Cómo se obtiene el número de muestras?</w:t>
      </w:r>
    </w:p>
    <w:p w:rsidR="0037349F" w:rsidRDefault="0037349F" w:rsidP="0037349F">
      <w:pPr>
        <w:spacing w:line="360" w:lineRule="auto"/>
        <w:jc w:val="both"/>
        <w:rPr>
          <w:rFonts w:ascii="Arial" w:hAnsi="Arial" w:cs="Arial"/>
          <w:sz w:val="24"/>
          <w:szCs w:val="24"/>
        </w:rPr>
      </w:pPr>
      <w:r>
        <w:rPr>
          <w:rFonts w:ascii="Arial" w:hAnsi="Arial" w:cs="Arial"/>
          <w:sz w:val="24"/>
          <w:szCs w:val="24"/>
        </w:rPr>
        <w:t>De una población de 1988 datos, queremos obtener el tamaño de la muestra, con una confiabilidad del 90%.</w:t>
      </w:r>
    </w:p>
    <w:p w:rsidR="0037349F" w:rsidRPr="00C37437"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both"/>
        <w:rPr>
          <w:rFonts w:ascii="Arial" w:hAnsi="Arial" w:cs="Arial"/>
          <w:sz w:val="24"/>
          <w:szCs w:val="24"/>
          <w:lang w:val="pt-BR"/>
        </w:rPr>
      </w:pPr>
      <w:r w:rsidRPr="00C37437">
        <w:rPr>
          <w:rFonts w:ascii="Arial" w:hAnsi="Arial" w:cs="Arial"/>
          <w:sz w:val="24"/>
          <w:szCs w:val="24"/>
          <w:lang w:val="pt-BR"/>
        </w:rPr>
        <w:t>2%</w:t>
      </w:r>
      <w:r w:rsidRPr="00C37437">
        <w:rPr>
          <w:rFonts w:ascii="Arial" w:hAnsi="Arial" w:cs="Arial"/>
          <w:position w:val="-6"/>
          <w:sz w:val="24"/>
          <w:szCs w:val="24"/>
        </w:rPr>
        <w:object w:dxaOrig="320" w:dyaOrig="320">
          <v:shape id="_x0000_i1027" type="#_x0000_t75" style="width:15.15pt;height:15.15pt" o:ole="">
            <v:imagedata r:id="rId56" o:title=""/>
          </v:shape>
          <o:OLEObject Type="Embed" ProgID="Equation.3" ShapeID="_x0000_i1027" DrawAspect="Content" ObjectID="_1338968375" r:id="rId57"/>
        </w:object>
      </w:r>
      <w:r w:rsidRPr="00C37437">
        <w:rPr>
          <w:rFonts w:ascii="Arial" w:hAnsi="Arial" w:cs="Arial"/>
          <w:sz w:val="24"/>
          <w:szCs w:val="24"/>
          <w:lang w:val="pt-BR"/>
        </w:rPr>
        <w:t xml:space="preserve"> = (SC)</w:t>
      </w:r>
      <w:r w:rsidRPr="00C37437">
        <w:rPr>
          <w:rFonts w:ascii="Arial" w:hAnsi="Arial" w:cs="Arial"/>
          <w:sz w:val="24"/>
          <w:szCs w:val="24"/>
          <w:vertAlign w:val="superscript"/>
          <w:lang w:val="pt-BR"/>
        </w:rPr>
        <w:t>2</w:t>
      </w:r>
      <w:r w:rsidRPr="00C37437">
        <w:rPr>
          <w:rFonts w:ascii="Arial" w:hAnsi="Arial" w:cs="Arial"/>
          <w:sz w:val="24"/>
          <w:szCs w:val="24"/>
          <w:lang w:val="pt-BR"/>
        </w:rPr>
        <w:t xml:space="preserve"> = (emar)</w:t>
      </w:r>
      <w:r w:rsidRPr="00C37437">
        <w:rPr>
          <w:rFonts w:ascii="Arial" w:hAnsi="Arial" w:cs="Arial"/>
          <w:sz w:val="24"/>
          <w:szCs w:val="24"/>
          <w:vertAlign w:val="superscript"/>
          <w:lang w:val="pt-BR"/>
        </w:rPr>
        <w:t>2</w:t>
      </w:r>
    </w:p>
    <w:p w:rsidR="0037349F" w:rsidRPr="00C37437" w:rsidRDefault="0037349F" w:rsidP="0037349F">
      <w:pPr>
        <w:spacing w:line="360" w:lineRule="auto"/>
        <w:jc w:val="both"/>
        <w:rPr>
          <w:rFonts w:ascii="Arial" w:hAnsi="Arial" w:cs="Arial"/>
          <w:sz w:val="24"/>
          <w:szCs w:val="24"/>
          <w:lang w:val="pt-BR"/>
        </w:rPr>
      </w:pPr>
      <w:r w:rsidRPr="00C37437">
        <w:rPr>
          <w:rFonts w:ascii="Arial" w:hAnsi="Arial" w:cs="Arial"/>
          <w:sz w:val="24"/>
          <w:szCs w:val="24"/>
          <w:lang w:val="pt-BR"/>
        </w:rPr>
        <w:t>90%  S</w:t>
      </w:r>
      <w:r w:rsidRPr="00C37437">
        <w:rPr>
          <w:rFonts w:ascii="Arial" w:hAnsi="Arial" w:cs="Arial"/>
          <w:sz w:val="24"/>
          <w:szCs w:val="24"/>
          <w:vertAlign w:val="superscript"/>
          <w:lang w:val="pt-BR"/>
        </w:rPr>
        <w:t>2</w:t>
      </w:r>
      <w:r w:rsidRPr="00C37437">
        <w:rPr>
          <w:rFonts w:ascii="Arial" w:hAnsi="Arial" w:cs="Arial"/>
          <w:sz w:val="24"/>
          <w:szCs w:val="24"/>
          <w:lang w:val="pt-BR"/>
        </w:rPr>
        <w:t xml:space="preserve"> = p(1-p) = Confiabilidad </w:t>
      </w:r>
    </w:p>
    <w:p w:rsidR="0037349F" w:rsidRPr="00C37437" w:rsidRDefault="0037349F" w:rsidP="0037349F">
      <w:pPr>
        <w:spacing w:line="360" w:lineRule="auto"/>
        <w:jc w:val="both"/>
        <w:rPr>
          <w:rFonts w:ascii="Arial" w:hAnsi="Arial" w:cs="Arial"/>
          <w:sz w:val="24"/>
          <w:szCs w:val="24"/>
          <w:lang w:val="pt-BR"/>
        </w:rPr>
      </w:pPr>
      <w:r w:rsidRPr="00C37437">
        <w:rPr>
          <w:rFonts w:ascii="Arial" w:hAnsi="Arial" w:cs="Arial"/>
          <w:sz w:val="24"/>
          <w:szCs w:val="24"/>
          <w:lang w:val="pt-BR"/>
        </w:rPr>
        <w:t xml:space="preserve">n’ = </w:t>
      </w:r>
      <w:r w:rsidRPr="00C37437">
        <w:rPr>
          <w:rFonts w:ascii="Arial" w:hAnsi="Arial" w:cs="Arial"/>
          <w:position w:val="-24"/>
          <w:sz w:val="24"/>
          <w:szCs w:val="24"/>
          <w:lang w:val="pt-BR"/>
        </w:rPr>
        <w:object w:dxaOrig="380" w:dyaOrig="660">
          <v:shape id="_x0000_i1028" type="#_x0000_t75" style="width:18.95pt;height:32.2pt" o:ole="">
            <v:imagedata r:id="rId58" o:title=""/>
          </v:shape>
          <o:OLEObject Type="Embed" ProgID="Equation.3" ShapeID="_x0000_i1028" DrawAspect="Content" ObjectID="_1338968376" r:id="rId59"/>
        </w:object>
      </w:r>
      <w:r w:rsidRPr="00C37437">
        <w:rPr>
          <w:rFonts w:ascii="Arial" w:hAnsi="Arial" w:cs="Arial"/>
          <w:sz w:val="24"/>
          <w:szCs w:val="24"/>
          <w:lang w:val="pt-BR"/>
        </w:rPr>
        <w:t xml:space="preserve"> = </w:t>
      </w:r>
      <w:r w:rsidRPr="00C37437">
        <w:rPr>
          <w:rFonts w:ascii="Arial" w:hAnsi="Arial" w:cs="Arial"/>
          <w:position w:val="-24"/>
          <w:sz w:val="24"/>
          <w:szCs w:val="24"/>
          <w:lang w:val="pt-BR"/>
        </w:rPr>
        <w:object w:dxaOrig="780" w:dyaOrig="620">
          <v:shape id="_x0000_i1029" type="#_x0000_t75" style="width:39.8pt;height:30.3pt" o:ole="">
            <v:imagedata r:id="rId60" o:title=""/>
          </v:shape>
          <o:OLEObject Type="Embed" ProgID="Equation.3" ShapeID="_x0000_i1029" DrawAspect="Content" ObjectID="_1338968377" r:id="rId61"/>
        </w:object>
      </w:r>
      <w:r w:rsidRPr="00C37437">
        <w:rPr>
          <w:rFonts w:ascii="Arial" w:hAnsi="Arial" w:cs="Arial"/>
          <w:sz w:val="24"/>
          <w:szCs w:val="24"/>
          <w:lang w:val="pt-BR"/>
        </w:rPr>
        <w:t xml:space="preserve"> = 225</w:t>
      </w:r>
    </w:p>
    <w:p w:rsidR="0037349F" w:rsidRPr="00C37437" w:rsidRDefault="0037349F" w:rsidP="0037349F">
      <w:pPr>
        <w:spacing w:line="360" w:lineRule="auto"/>
        <w:jc w:val="both"/>
        <w:rPr>
          <w:rFonts w:ascii="Arial" w:hAnsi="Arial" w:cs="Arial"/>
          <w:sz w:val="24"/>
          <w:szCs w:val="24"/>
          <w:lang w:val="pt-BR"/>
        </w:rPr>
      </w:pPr>
    </w:p>
    <w:p w:rsidR="0037349F" w:rsidRPr="00C37437" w:rsidRDefault="0037349F" w:rsidP="0037349F">
      <w:pPr>
        <w:spacing w:line="360" w:lineRule="auto"/>
        <w:jc w:val="both"/>
        <w:rPr>
          <w:rFonts w:ascii="Arial" w:hAnsi="Arial" w:cs="Arial"/>
          <w:sz w:val="24"/>
          <w:szCs w:val="24"/>
          <w:lang w:val="pt-BR"/>
        </w:rPr>
      </w:pPr>
      <w:r w:rsidRPr="00C37437">
        <w:rPr>
          <w:rFonts w:ascii="Arial" w:hAnsi="Arial" w:cs="Arial"/>
          <w:sz w:val="24"/>
          <w:szCs w:val="24"/>
          <w:lang w:val="pt-BR"/>
        </w:rPr>
        <w:t xml:space="preserve">n = </w:t>
      </w:r>
      <w:r w:rsidRPr="00C37437">
        <w:rPr>
          <w:rFonts w:ascii="Arial" w:hAnsi="Arial" w:cs="Arial"/>
          <w:position w:val="-54"/>
          <w:sz w:val="24"/>
          <w:szCs w:val="24"/>
          <w:lang w:val="pt-BR"/>
        </w:rPr>
        <w:object w:dxaOrig="660" w:dyaOrig="920">
          <v:shape id="_x0000_i1030" type="#_x0000_t75" style="width:32.2pt;height:45.45pt" o:ole="">
            <v:imagedata r:id="rId62" o:title=""/>
          </v:shape>
          <o:OLEObject Type="Embed" ProgID="Equation.3" ShapeID="_x0000_i1030" DrawAspect="Content" ObjectID="_1338968378" r:id="rId63"/>
        </w:object>
      </w:r>
      <w:r w:rsidRPr="00C37437">
        <w:rPr>
          <w:rFonts w:ascii="Arial" w:hAnsi="Arial" w:cs="Arial"/>
          <w:sz w:val="24"/>
          <w:szCs w:val="24"/>
          <w:lang w:val="pt-BR"/>
        </w:rPr>
        <w:t xml:space="preserve"> = </w:t>
      </w:r>
      <w:r w:rsidRPr="008B4263">
        <w:rPr>
          <w:rFonts w:ascii="Arial" w:hAnsi="Arial" w:cs="Arial"/>
          <w:position w:val="-56"/>
          <w:sz w:val="24"/>
          <w:szCs w:val="24"/>
          <w:lang w:val="pt-BR"/>
        </w:rPr>
        <w:object w:dxaOrig="900" w:dyaOrig="940">
          <v:shape id="_x0000_i1031" type="#_x0000_t75" style="width:45.45pt;height:47.35pt" o:ole="">
            <v:imagedata r:id="rId64" o:title=""/>
          </v:shape>
          <o:OLEObject Type="Embed" ProgID="Equation.3" ShapeID="_x0000_i1031" DrawAspect="Content" ObjectID="_1338968379" r:id="rId65"/>
        </w:object>
      </w:r>
      <w:r w:rsidRPr="00C37437">
        <w:rPr>
          <w:rFonts w:ascii="Arial" w:hAnsi="Arial" w:cs="Arial"/>
          <w:sz w:val="24"/>
          <w:szCs w:val="24"/>
          <w:lang w:val="pt-BR"/>
        </w:rPr>
        <w:t xml:space="preserve"> = 20</w:t>
      </w:r>
      <w:r>
        <w:rPr>
          <w:rFonts w:ascii="Arial" w:hAnsi="Arial" w:cs="Arial"/>
          <w:sz w:val="24"/>
          <w:szCs w:val="24"/>
          <w:lang w:val="pt-BR"/>
        </w:rPr>
        <w:t>1</w:t>
      </w:r>
      <w:r w:rsidRPr="00C37437">
        <w:rPr>
          <w:rFonts w:ascii="Arial" w:hAnsi="Arial" w:cs="Arial"/>
          <w:sz w:val="24"/>
          <w:szCs w:val="24"/>
          <w:lang w:val="pt-BR"/>
        </w:rPr>
        <w:t xml:space="preserve"> muestras</w:t>
      </w:r>
    </w:p>
    <w:p w:rsidR="0037349F" w:rsidRPr="00C37437" w:rsidRDefault="0037349F" w:rsidP="0037349F">
      <w:pPr>
        <w:spacing w:line="360" w:lineRule="auto"/>
        <w:jc w:val="both"/>
        <w:rPr>
          <w:rFonts w:ascii="Arial" w:hAnsi="Arial" w:cs="Arial"/>
          <w:sz w:val="24"/>
          <w:szCs w:val="24"/>
          <w:lang w:val="pt-BR"/>
        </w:rPr>
      </w:pPr>
    </w:p>
    <w:p w:rsidR="0037349F" w:rsidRDefault="0037349F" w:rsidP="0037349F">
      <w:pPr>
        <w:spacing w:line="360" w:lineRule="auto"/>
        <w:jc w:val="both"/>
        <w:rPr>
          <w:rFonts w:ascii="Arial" w:hAnsi="Arial" w:cs="Arial"/>
          <w:sz w:val="24"/>
          <w:szCs w:val="24"/>
        </w:rPr>
      </w:pPr>
      <w:r w:rsidRPr="00C37437">
        <w:rPr>
          <w:rFonts w:ascii="Arial" w:hAnsi="Arial" w:cs="Arial"/>
          <w:sz w:val="24"/>
          <w:szCs w:val="24"/>
        </w:rPr>
        <w:t>Después del cálculo sabemos que es necesario revisa</w:t>
      </w:r>
      <w:r>
        <w:rPr>
          <w:rFonts w:ascii="Arial" w:hAnsi="Arial" w:cs="Arial"/>
          <w:sz w:val="24"/>
          <w:szCs w:val="24"/>
        </w:rPr>
        <w:t xml:space="preserve">r 201 muestras para tener la confiabilidad del 90% de que los datos son representativos. </w:t>
      </w:r>
    </w:p>
    <w:p w:rsidR="0037349F"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both"/>
        <w:rPr>
          <w:rFonts w:ascii="Arial" w:hAnsi="Arial" w:cs="Arial"/>
          <w:sz w:val="24"/>
          <w:szCs w:val="24"/>
        </w:rPr>
      </w:pPr>
      <w:r>
        <w:rPr>
          <w:rFonts w:ascii="Arial" w:hAnsi="Arial" w:cs="Arial"/>
          <w:sz w:val="24"/>
          <w:szCs w:val="24"/>
        </w:rPr>
        <w:t xml:space="preserve">Luego se procede a generar 201 números aleatorios a fin de que todos los datos </w:t>
      </w:r>
      <w:r w:rsidRPr="00C37437">
        <w:rPr>
          <w:rFonts w:ascii="Arial" w:hAnsi="Arial" w:cs="Arial"/>
          <w:sz w:val="24"/>
          <w:szCs w:val="24"/>
        </w:rPr>
        <w:t>ten</w:t>
      </w:r>
      <w:r>
        <w:rPr>
          <w:rFonts w:ascii="Arial" w:hAnsi="Arial" w:cs="Arial"/>
          <w:sz w:val="24"/>
          <w:szCs w:val="24"/>
        </w:rPr>
        <w:t>gan</w:t>
      </w:r>
      <w:r w:rsidRPr="00C37437">
        <w:rPr>
          <w:rFonts w:ascii="Arial" w:hAnsi="Arial" w:cs="Arial"/>
          <w:sz w:val="24"/>
          <w:szCs w:val="24"/>
        </w:rPr>
        <w:t xml:space="preserve">  igual  probabilidad  de  integrar  la muestra.</w:t>
      </w: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both"/>
        <w:rPr>
          <w:rFonts w:ascii="Arial" w:hAnsi="Arial" w:cs="Arial"/>
          <w:sz w:val="24"/>
          <w:szCs w:val="24"/>
        </w:rPr>
      </w:pPr>
    </w:p>
    <w:p w:rsidR="0037349F" w:rsidRPr="00B974E9" w:rsidRDefault="0037349F" w:rsidP="0037349F">
      <w:pPr>
        <w:spacing w:line="360" w:lineRule="auto"/>
        <w:jc w:val="center"/>
        <w:rPr>
          <w:rFonts w:ascii="Arial" w:hAnsi="Arial" w:cs="Arial"/>
          <w:b/>
          <w:i/>
          <w:sz w:val="20"/>
          <w:szCs w:val="20"/>
        </w:rPr>
      </w:pPr>
      <w:r>
        <w:rPr>
          <w:rFonts w:ascii="Arial" w:hAnsi="Arial" w:cs="Arial"/>
          <w:b/>
          <w:i/>
          <w:sz w:val="20"/>
          <w:szCs w:val="20"/>
        </w:rPr>
        <w:lastRenderedPageBreak/>
        <w:t>ANEXO 2</w:t>
      </w:r>
    </w:p>
    <w:p w:rsidR="0037349F" w:rsidRDefault="0037349F" w:rsidP="0037349F">
      <w:pPr>
        <w:spacing w:line="360" w:lineRule="auto"/>
        <w:jc w:val="both"/>
        <w:rPr>
          <w:rFonts w:ascii="Arial" w:hAnsi="Arial" w:cs="Arial"/>
          <w:sz w:val="24"/>
          <w:szCs w:val="24"/>
        </w:rPr>
      </w:pPr>
    </w:p>
    <w:p w:rsidR="0037349F" w:rsidRDefault="0037349F" w:rsidP="0037349F">
      <w:pPr>
        <w:spacing w:line="360" w:lineRule="auto"/>
        <w:jc w:val="center"/>
        <w:rPr>
          <w:rFonts w:ascii="Arial" w:hAnsi="Arial" w:cs="Arial"/>
          <w:b/>
          <w:u w:val="single"/>
        </w:rPr>
      </w:pPr>
      <w:r w:rsidRPr="00C37437">
        <w:rPr>
          <w:rFonts w:ascii="Arial" w:hAnsi="Arial" w:cs="Arial"/>
          <w:b/>
          <w:u w:val="single"/>
        </w:rPr>
        <w:t>GENERACION DE NUMEROS ALEATORIOS</w:t>
      </w:r>
    </w:p>
    <w:p w:rsidR="0037349F" w:rsidRPr="00C37437" w:rsidRDefault="0037349F" w:rsidP="0037349F">
      <w:pPr>
        <w:spacing w:line="360" w:lineRule="auto"/>
        <w:jc w:val="center"/>
        <w:rPr>
          <w:rFonts w:ascii="Arial" w:hAnsi="Arial" w:cs="Arial"/>
          <w:b/>
          <w:u w:val="single"/>
        </w:rPr>
      </w:pPr>
    </w:p>
    <w:p w:rsidR="0037349F" w:rsidRPr="00C37437" w:rsidRDefault="0037349F" w:rsidP="0037349F">
      <w:pPr>
        <w:spacing w:line="360" w:lineRule="auto"/>
        <w:jc w:val="both"/>
        <w:rPr>
          <w:rFonts w:ascii="Arial" w:hAnsi="Arial" w:cs="Arial"/>
          <w:sz w:val="24"/>
          <w:szCs w:val="24"/>
        </w:rPr>
      </w:pPr>
      <w:r w:rsidRPr="00C37437">
        <w:rPr>
          <w:rFonts w:ascii="Arial" w:hAnsi="Arial" w:cs="Arial"/>
          <w:sz w:val="24"/>
          <w:szCs w:val="24"/>
          <w:lang w:val="es-EC"/>
        </w:rPr>
        <w:t>Función</w:t>
      </w:r>
      <w:r w:rsidRPr="00C37437">
        <w:rPr>
          <w:rFonts w:ascii="Arial" w:hAnsi="Arial" w:cs="Arial"/>
          <w:sz w:val="24"/>
          <w:szCs w:val="24"/>
        </w:rPr>
        <w:t xml:space="preserve"> Randon.- Sirve para generar números aleatorios, para lo cual debemos habilitar una macro en excel y escribir el siguiente código:  </w:t>
      </w:r>
    </w:p>
    <w:p w:rsidR="0037349F" w:rsidRPr="00C37437" w:rsidRDefault="0037349F" w:rsidP="0037349F">
      <w:pPr>
        <w:spacing w:line="360" w:lineRule="auto"/>
        <w:jc w:val="both"/>
        <w:rPr>
          <w:rFonts w:ascii="Arial" w:hAnsi="Arial" w:cs="Arial"/>
          <w:color w:val="0000FF"/>
          <w:sz w:val="24"/>
          <w:szCs w:val="24"/>
        </w:rPr>
      </w:pPr>
    </w:p>
    <w:p w:rsidR="0037349F" w:rsidRPr="00C37437" w:rsidRDefault="0037349F" w:rsidP="0037349F">
      <w:pPr>
        <w:spacing w:line="360" w:lineRule="auto"/>
        <w:jc w:val="both"/>
        <w:rPr>
          <w:rFonts w:ascii="Arial" w:hAnsi="Arial" w:cs="Arial"/>
          <w:sz w:val="24"/>
          <w:szCs w:val="24"/>
          <w:lang w:val="en-GB"/>
        </w:rPr>
      </w:pPr>
      <w:r w:rsidRPr="00C37437">
        <w:rPr>
          <w:rFonts w:ascii="Arial" w:hAnsi="Arial" w:cs="Arial"/>
          <w:sz w:val="24"/>
          <w:szCs w:val="24"/>
          <w:lang w:val="en-GB"/>
        </w:rPr>
        <w:t>Function rand()</w:t>
      </w:r>
    </w:p>
    <w:p w:rsidR="0037349F" w:rsidRPr="00C37437" w:rsidRDefault="0037349F" w:rsidP="0037349F">
      <w:pPr>
        <w:spacing w:line="360" w:lineRule="auto"/>
        <w:jc w:val="both"/>
        <w:rPr>
          <w:rFonts w:ascii="Arial" w:hAnsi="Arial" w:cs="Arial"/>
          <w:sz w:val="24"/>
          <w:szCs w:val="24"/>
          <w:lang w:val="en-GB"/>
        </w:rPr>
      </w:pPr>
      <w:r w:rsidRPr="00C37437">
        <w:rPr>
          <w:rFonts w:ascii="Arial" w:hAnsi="Arial" w:cs="Arial"/>
          <w:sz w:val="24"/>
          <w:szCs w:val="24"/>
          <w:lang w:val="en-GB"/>
        </w:rPr>
        <w:t>Static x As Long</w:t>
      </w:r>
    </w:p>
    <w:p w:rsidR="0037349F" w:rsidRPr="00C37437" w:rsidRDefault="0037349F" w:rsidP="0037349F">
      <w:pPr>
        <w:spacing w:line="360" w:lineRule="auto"/>
        <w:jc w:val="both"/>
        <w:rPr>
          <w:rFonts w:ascii="Arial" w:hAnsi="Arial" w:cs="Arial"/>
          <w:sz w:val="24"/>
          <w:szCs w:val="24"/>
          <w:lang w:val="en-GB"/>
        </w:rPr>
      </w:pPr>
      <w:r w:rsidRPr="00C37437">
        <w:rPr>
          <w:rFonts w:ascii="Arial" w:hAnsi="Arial" w:cs="Arial"/>
          <w:sz w:val="24"/>
          <w:szCs w:val="24"/>
          <w:lang w:val="en-GB"/>
        </w:rPr>
        <w:t>x = Int((1988 - 1 + 1) * Rnd + 1)</w:t>
      </w:r>
    </w:p>
    <w:p w:rsidR="0037349F" w:rsidRPr="00C37437" w:rsidRDefault="0037349F" w:rsidP="0037349F">
      <w:pPr>
        <w:spacing w:line="360" w:lineRule="auto"/>
        <w:jc w:val="both"/>
        <w:rPr>
          <w:rFonts w:ascii="Arial" w:hAnsi="Arial" w:cs="Arial"/>
          <w:sz w:val="24"/>
          <w:szCs w:val="24"/>
          <w:lang w:val="en-GB"/>
        </w:rPr>
      </w:pPr>
      <w:r w:rsidRPr="00C37437">
        <w:rPr>
          <w:rFonts w:ascii="Arial" w:hAnsi="Arial" w:cs="Arial"/>
          <w:sz w:val="24"/>
          <w:szCs w:val="24"/>
          <w:lang w:val="en-GB"/>
        </w:rPr>
        <w:t>rand = x</w:t>
      </w:r>
    </w:p>
    <w:p w:rsidR="0037349F" w:rsidRPr="00C37437" w:rsidRDefault="0037349F" w:rsidP="0037349F">
      <w:pPr>
        <w:spacing w:line="360" w:lineRule="auto"/>
        <w:jc w:val="both"/>
        <w:rPr>
          <w:rFonts w:ascii="Arial" w:hAnsi="Arial" w:cs="Arial"/>
          <w:sz w:val="24"/>
          <w:szCs w:val="24"/>
          <w:lang w:val="en-GB"/>
        </w:rPr>
      </w:pPr>
      <w:r w:rsidRPr="00C37437">
        <w:rPr>
          <w:rFonts w:ascii="Arial" w:hAnsi="Arial" w:cs="Arial"/>
          <w:sz w:val="24"/>
          <w:szCs w:val="24"/>
          <w:lang w:val="en-GB"/>
        </w:rPr>
        <w:t>End Function</w:t>
      </w:r>
    </w:p>
    <w:p w:rsidR="0037349F" w:rsidRPr="00C37437" w:rsidRDefault="0037349F" w:rsidP="0037349F">
      <w:pPr>
        <w:spacing w:line="360" w:lineRule="auto"/>
        <w:jc w:val="both"/>
        <w:rPr>
          <w:rFonts w:ascii="Arial" w:hAnsi="Arial" w:cs="Arial"/>
          <w:sz w:val="24"/>
          <w:szCs w:val="24"/>
          <w:lang w:val="en-GB"/>
        </w:rPr>
      </w:pPr>
    </w:p>
    <w:p w:rsidR="0037349F" w:rsidRPr="00C37437" w:rsidRDefault="0037349F" w:rsidP="0037349F">
      <w:pPr>
        <w:spacing w:line="360" w:lineRule="auto"/>
        <w:jc w:val="both"/>
        <w:rPr>
          <w:rFonts w:ascii="Arial" w:hAnsi="Arial" w:cs="Arial"/>
          <w:b/>
          <w:i/>
          <w:sz w:val="24"/>
          <w:szCs w:val="24"/>
        </w:rPr>
      </w:pPr>
      <w:r w:rsidRPr="00C37437">
        <w:rPr>
          <w:rFonts w:ascii="Arial" w:hAnsi="Arial" w:cs="Arial"/>
          <w:b/>
          <w:i/>
          <w:sz w:val="24"/>
          <w:szCs w:val="24"/>
        </w:rPr>
        <w:t>Comentarios</w:t>
      </w:r>
    </w:p>
    <w:p w:rsidR="0037349F" w:rsidRPr="00C37437" w:rsidRDefault="0037349F" w:rsidP="0037349F">
      <w:pPr>
        <w:spacing w:line="360" w:lineRule="auto"/>
        <w:jc w:val="both"/>
        <w:rPr>
          <w:rFonts w:ascii="Arial" w:hAnsi="Arial" w:cs="Arial"/>
          <w:sz w:val="24"/>
          <w:szCs w:val="24"/>
        </w:rPr>
      </w:pPr>
      <w:r w:rsidRPr="00C37437">
        <w:rPr>
          <w:rFonts w:ascii="Arial" w:hAnsi="Arial" w:cs="Arial"/>
          <w:sz w:val="24"/>
          <w:szCs w:val="24"/>
        </w:rPr>
        <w:t>La función Rnd devuelve un valor menor que 1 pero mayor o igual que cero.</w:t>
      </w:r>
    </w:p>
    <w:p w:rsidR="0037349F" w:rsidRPr="00C37437" w:rsidRDefault="0037349F" w:rsidP="0037349F">
      <w:pPr>
        <w:spacing w:line="360" w:lineRule="auto"/>
        <w:jc w:val="both"/>
        <w:rPr>
          <w:rFonts w:ascii="Arial" w:hAnsi="Arial" w:cs="Arial"/>
          <w:sz w:val="24"/>
          <w:szCs w:val="24"/>
        </w:rPr>
      </w:pPr>
      <w:r w:rsidRPr="00C37437">
        <w:rPr>
          <w:rFonts w:ascii="Arial" w:hAnsi="Arial" w:cs="Arial"/>
          <w:sz w:val="24"/>
          <w:szCs w:val="24"/>
        </w:rPr>
        <w:t>El valor de número determina cómo la función Rnd genera un número aleatorio:</w:t>
      </w:r>
    </w:p>
    <w:p w:rsidR="0037349F" w:rsidRPr="00C37437" w:rsidRDefault="0037349F" w:rsidP="00F95BC6">
      <w:pPr>
        <w:numPr>
          <w:ilvl w:val="0"/>
          <w:numId w:val="42"/>
        </w:numPr>
        <w:spacing w:line="360" w:lineRule="auto"/>
        <w:jc w:val="both"/>
        <w:rPr>
          <w:rFonts w:ascii="Arial" w:hAnsi="Arial" w:cs="Arial"/>
          <w:sz w:val="24"/>
          <w:szCs w:val="24"/>
        </w:rPr>
      </w:pPr>
      <w:r w:rsidRPr="00C37437">
        <w:rPr>
          <w:rFonts w:ascii="Arial" w:hAnsi="Arial" w:cs="Arial"/>
          <w:sz w:val="24"/>
          <w:szCs w:val="24"/>
        </w:rPr>
        <w:t>Para cualquier valor de semilla inicial se genera la misma secuencia de números. Esto es debido a que cada llamada sucesiva a la función Rnd usará el número anterior como valor de semilla para el siguiente número de la secuencia.</w:t>
      </w:r>
    </w:p>
    <w:p w:rsidR="0037349F" w:rsidRPr="00C37437" w:rsidRDefault="0037349F" w:rsidP="00F95BC6">
      <w:pPr>
        <w:numPr>
          <w:ilvl w:val="0"/>
          <w:numId w:val="42"/>
        </w:numPr>
        <w:spacing w:line="360" w:lineRule="auto"/>
        <w:jc w:val="both"/>
        <w:rPr>
          <w:rFonts w:ascii="Arial" w:hAnsi="Arial" w:cs="Arial"/>
          <w:sz w:val="24"/>
          <w:szCs w:val="24"/>
        </w:rPr>
      </w:pPr>
      <w:r w:rsidRPr="00C37437">
        <w:rPr>
          <w:rFonts w:ascii="Arial" w:hAnsi="Arial" w:cs="Arial"/>
          <w:sz w:val="24"/>
          <w:szCs w:val="24"/>
        </w:rPr>
        <w:t>Antes de llamar a la función Rnd, utilice la instrucción Randomize sin argumento para inicializar el generador de números aleatorios con un valor de semilla basado en el reloj del sistema.</w:t>
      </w:r>
    </w:p>
    <w:p w:rsidR="0037349F" w:rsidRPr="00C37437" w:rsidRDefault="0037349F" w:rsidP="0037349F">
      <w:pPr>
        <w:spacing w:line="360" w:lineRule="auto"/>
        <w:jc w:val="both"/>
        <w:rPr>
          <w:rFonts w:ascii="Arial" w:hAnsi="Arial" w:cs="Arial"/>
          <w:sz w:val="24"/>
          <w:szCs w:val="24"/>
        </w:rPr>
      </w:pPr>
      <w:r w:rsidRPr="00C37437">
        <w:rPr>
          <w:rFonts w:ascii="Arial" w:hAnsi="Arial" w:cs="Arial"/>
          <w:sz w:val="24"/>
          <w:szCs w:val="24"/>
        </w:rPr>
        <w:t>Para producir enteros aleatorios en un intervalo dado, use esta fórmula:</w:t>
      </w:r>
    </w:p>
    <w:p w:rsidR="0037349F" w:rsidRPr="00C37437"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both"/>
        <w:rPr>
          <w:rFonts w:ascii="Arial" w:hAnsi="Arial" w:cs="Arial"/>
          <w:i/>
          <w:sz w:val="24"/>
          <w:szCs w:val="24"/>
        </w:rPr>
      </w:pPr>
      <w:r w:rsidRPr="00C37437">
        <w:rPr>
          <w:rFonts w:ascii="Arial" w:hAnsi="Arial" w:cs="Arial"/>
          <w:i/>
          <w:sz w:val="24"/>
          <w:szCs w:val="24"/>
        </w:rPr>
        <w:t>Int((Límite_superior - límite_inferior + 1) * Rnd + límite_inferior)</w:t>
      </w:r>
    </w:p>
    <w:p w:rsidR="0037349F" w:rsidRPr="00C37437" w:rsidRDefault="0037349F" w:rsidP="0037349F">
      <w:pPr>
        <w:spacing w:line="360" w:lineRule="auto"/>
        <w:jc w:val="both"/>
        <w:rPr>
          <w:rFonts w:ascii="Arial" w:hAnsi="Arial" w:cs="Arial"/>
          <w:sz w:val="24"/>
          <w:szCs w:val="24"/>
        </w:rPr>
      </w:pPr>
    </w:p>
    <w:p w:rsidR="0037349F" w:rsidRPr="00C37437" w:rsidRDefault="0037349F" w:rsidP="0037349F">
      <w:pPr>
        <w:spacing w:line="360" w:lineRule="auto"/>
        <w:jc w:val="both"/>
        <w:rPr>
          <w:rFonts w:ascii="Arial" w:hAnsi="Arial" w:cs="Arial"/>
          <w:sz w:val="24"/>
          <w:szCs w:val="24"/>
        </w:rPr>
      </w:pPr>
      <w:r w:rsidRPr="00C37437">
        <w:rPr>
          <w:rFonts w:ascii="Arial" w:hAnsi="Arial" w:cs="Arial"/>
          <w:sz w:val="24"/>
          <w:szCs w:val="24"/>
        </w:rPr>
        <w:t>Aquí, límite_superior es el número mayor del intervalo y límite_inferior es el número menor del intervalo.</w:t>
      </w:r>
    </w:p>
    <w:p w:rsidR="0037349F" w:rsidRDefault="0037349F" w:rsidP="0037349F">
      <w:pPr>
        <w:spacing w:line="360" w:lineRule="auto"/>
        <w:jc w:val="both"/>
        <w:rPr>
          <w:rFonts w:ascii="Arial" w:hAnsi="Arial" w:cs="Arial"/>
          <w:sz w:val="24"/>
          <w:szCs w:val="24"/>
        </w:rPr>
        <w:sectPr w:rsidR="0037349F" w:rsidSect="00D52E61">
          <w:pgSz w:w="11906" w:h="16838"/>
          <w:pgMar w:top="1985" w:right="1361" w:bottom="1134" w:left="2268" w:header="709" w:footer="709" w:gutter="0"/>
          <w:cols w:space="708"/>
          <w:docGrid w:linePitch="360"/>
        </w:sectPr>
      </w:pPr>
    </w:p>
    <w:p w:rsidR="0037349F" w:rsidRDefault="0037349F" w:rsidP="0037349F">
      <w:pPr>
        <w:spacing w:line="360" w:lineRule="auto"/>
        <w:jc w:val="center"/>
        <w:rPr>
          <w:rFonts w:ascii="Arial" w:hAnsi="Arial" w:cs="Arial"/>
          <w:b/>
          <w:i/>
          <w:sz w:val="20"/>
          <w:szCs w:val="20"/>
        </w:rPr>
      </w:pPr>
      <w:r>
        <w:rPr>
          <w:rFonts w:ascii="Arial" w:hAnsi="Arial" w:cs="Arial"/>
          <w:b/>
          <w:i/>
          <w:sz w:val="20"/>
          <w:szCs w:val="20"/>
        </w:rPr>
        <w:lastRenderedPageBreak/>
        <w:t>ANEXO 3</w:t>
      </w:r>
    </w:p>
    <w:p w:rsidR="0037349F" w:rsidRPr="00C37437" w:rsidRDefault="0037349F" w:rsidP="0037349F">
      <w:pPr>
        <w:spacing w:line="360" w:lineRule="auto"/>
        <w:jc w:val="center"/>
        <w:rPr>
          <w:rFonts w:ascii="Arial" w:hAnsi="Arial" w:cs="Arial"/>
          <w:b/>
          <w:u w:val="single"/>
        </w:rPr>
      </w:pPr>
      <w:r w:rsidRPr="00C37437">
        <w:rPr>
          <w:rFonts w:ascii="Arial" w:hAnsi="Arial" w:cs="Arial"/>
          <w:b/>
          <w:u w:val="single"/>
        </w:rPr>
        <w:t>Pagos realizados por una Distribuidora de Telefonía Celular</w:t>
      </w:r>
    </w:p>
    <w:p w:rsidR="0037349F" w:rsidRPr="00C37437" w:rsidRDefault="0037349F" w:rsidP="0037349F">
      <w:pPr>
        <w:spacing w:line="360" w:lineRule="auto"/>
        <w:jc w:val="center"/>
        <w:rPr>
          <w:rFonts w:ascii="Arial" w:hAnsi="Arial" w:cs="Arial"/>
          <w:b/>
          <w:u w:val="single"/>
          <w:lang w:val="pt-BR"/>
        </w:rPr>
      </w:pPr>
      <w:r w:rsidRPr="00C37437">
        <w:rPr>
          <w:rFonts w:ascii="Arial" w:hAnsi="Arial" w:cs="Arial"/>
          <w:b/>
          <w:u w:val="single"/>
          <w:lang w:val="pt-BR"/>
        </w:rPr>
        <w:t>Clasificados mensualmente</w:t>
      </w:r>
    </w:p>
    <w:p w:rsidR="0037349F" w:rsidRPr="00F421A7" w:rsidRDefault="00F40EC8" w:rsidP="0037349F">
      <w:pPr>
        <w:spacing w:line="360" w:lineRule="auto"/>
        <w:rPr>
          <w:rFonts w:ascii="Arial" w:hAnsi="Arial" w:cs="Arial"/>
          <w:b/>
          <w:u w:val="single"/>
        </w:rPr>
      </w:pPr>
      <w:r>
        <w:rPr>
          <w:rFonts w:ascii="Arial" w:hAnsi="Arial" w:cs="Arial"/>
          <w:b/>
          <w:noProof/>
          <w:u w:val="single"/>
        </w:rPr>
        <w:drawing>
          <wp:inline distT="0" distB="0" distL="0" distR="0">
            <wp:extent cx="8686800" cy="4572000"/>
            <wp:effectExtent l="19050" t="19050" r="19050" b="190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srcRect l="3581" t="18892" r="2553" b="14294"/>
                    <a:stretch>
                      <a:fillRect/>
                    </a:stretch>
                  </pic:blipFill>
                  <pic:spPr bwMode="auto">
                    <a:xfrm>
                      <a:off x="0" y="0"/>
                      <a:ext cx="8686800" cy="4572000"/>
                    </a:xfrm>
                    <a:prstGeom prst="rect">
                      <a:avLst/>
                    </a:prstGeom>
                    <a:noFill/>
                    <a:ln w="6350" cmpd="sng">
                      <a:solidFill>
                        <a:srgbClr val="000000"/>
                      </a:solidFill>
                      <a:miter lim="800000"/>
                      <a:headEnd/>
                      <a:tailEnd/>
                    </a:ln>
                    <a:effectLst/>
                  </pic:spPr>
                </pic:pic>
              </a:graphicData>
            </a:graphic>
          </wp:inline>
        </w:drawing>
      </w:r>
    </w:p>
    <w:p w:rsidR="0037349F" w:rsidRPr="00C37437" w:rsidRDefault="0037349F" w:rsidP="0037349F">
      <w:pPr>
        <w:spacing w:line="360" w:lineRule="auto"/>
        <w:jc w:val="both"/>
        <w:rPr>
          <w:rFonts w:ascii="Arial" w:hAnsi="Arial" w:cs="Arial"/>
          <w:sz w:val="24"/>
          <w:szCs w:val="24"/>
        </w:rPr>
        <w:sectPr w:rsidR="0037349F" w:rsidRPr="00C37437" w:rsidSect="0037349F">
          <w:pgSz w:w="16838" w:h="11906" w:orient="landscape"/>
          <w:pgMar w:top="709" w:right="1134" w:bottom="2268" w:left="1985" w:header="709" w:footer="709" w:gutter="0"/>
          <w:cols w:space="708"/>
          <w:docGrid w:linePitch="360"/>
        </w:sectPr>
      </w:pPr>
    </w:p>
    <w:p w:rsidR="0037349F" w:rsidRDefault="0037349F" w:rsidP="0037349F">
      <w:pPr>
        <w:spacing w:line="360" w:lineRule="auto"/>
        <w:jc w:val="center"/>
        <w:rPr>
          <w:rFonts w:ascii="Arial" w:hAnsi="Arial" w:cs="Arial"/>
          <w:b/>
          <w:i/>
          <w:sz w:val="20"/>
          <w:szCs w:val="20"/>
        </w:rPr>
      </w:pPr>
      <w:r>
        <w:rPr>
          <w:rFonts w:ascii="Arial" w:hAnsi="Arial" w:cs="Arial"/>
          <w:b/>
          <w:i/>
          <w:sz w:val="20"/>
          <w:szCs w:val="20"/>
        </w:rPr>
        <w:lastRenderedPageBreak/>
        <w:t>ANEXO 4</w:t>
      </w:r>
    </w:p>
    <w:p w:rsidR="0037349F" w:rsidRPr="00F421A7" w:rsidRDefault="0037349F" w:rsidP="0037349F">
      <w:pPr>
        <w:spacing w:line="360" w:lineRule="auto"/>
        <w:rPr>
          <w:rFonts w:ascii="Arial" w:hAnsi="Arial" w:cs="Arial"/>
          <w:b/>
          <w:u w:val="single"/>
        </w:rPr>
      </w:pPr>
    </w:p>
    <w:p w:rsidR="0037349F" w:rsidRPr="00F421A7" w:rsidRDefault="0037349F" w:rsidP="0037349F">
      <w:pPr>
        <w:spacing w:line="360" w:lineRule="auto"/>
        <w:rPr>
          <w:rFonts w:ascii="Arial" w:hAnsi="Arial" w:cs="Arial"/>
          <w:b/>
          <w:u w:val="single"/>
        </w:rPr>
      </w:pPr>
    </w:p>
    <w:p w:rsidR="0037349F" w:rsidRPr="00F421A7" w:rsidRDefault="0037349F" w:rsidP="0037349F">
      <w:pPr>
        <w:spacing w:line="360" w:lineRule="auto"/>
        <w:rPr>
          <w:rFonts w:ascii="Arial" w:hAnsi="Arial" w:cs="Arial"/>
          <w:b/>
          <w:u w:val="single"/>
        </w:rPr>
      </w:pPr>
    </w:p>
    <w:p w:rsidR="00800749" w:rsidRPr="00800749" w:rsidRDefault="00800749" w:rsidP="0037349F">
      <w:pPr>
        <w:tabs>
          <w:tab w:val="left" w:pos="2295"/>
        </w:tabs>
        <w:jc w:val="both"/>
        <w:rPr>
          <w:rFonts w:ascii="Arial" w:hAnsi="Arial" w:cs="Arial"/>
        </w:rPr>
      </w:pPr>
    </w:p>
    <w:sectPr w:rsidR="00800749" w:rsidRPr="00800749" w:rsidSect="00F535F7">
      <w:pgSz w:w="11906" w:h="16838"/>
      <w:pgMar w:top="2157"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BC6" w:rsidRDefault="00F95BC6">
      <w:r>
        <w:separator/>
      </w:r>
    </w:p>
  </w:endnote>
  <w:endnote w:type="continuationSeparator" w:id="1">
    <w:p w:rsidR="00F95BC6" w:rsidRDefault="00F95B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BC6" w:rsidRDefault="00F95BC6">
      <w:r>
        <w:separator/>
      </w:r>
    </w:p>
  </w:footnote>
  <w:footnote w:type="continuationSeparator" w:id="1">
    <w:p w:rsidR="00F95BC6" w:rsidRDefault="00F95BC6">
      <w:r>
        <w:continuationSeparator/>
      </w:r>
    </w:p>
  </w:footnote>
  <w:footnote w:id="2">
    <w:p w:rsidR="0037349F" w:rsidRDefault="0037349F" w:rsidP="0037349F">
      <w:pPr>
        <w:pStyle w:val="Textonotapie"/>
      </w:pPr>
      <w:r>
        <w:rPr>
          <w:rStyle w:val="Refdenotaalpie"/>
        </w:rPr>
        <w:footnoteRef/>
      </w:r>
      <w:r>
        <w:t xml:space="preserve"> Según los asesores comerciales de AlegroPCS al 15 de mayo/2007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9F" w:rsidRPr="00D52E61" w:rsidRDefault="0037349F" w:rsidP="00D52E6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11E"/>
    <w:multiLevelType w:val="hybridMultilevel"/>
    <w:tmpl w:val="F564AEE4"/>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070AEE"/>
    <w:multiLevelType w:val="hybridMultilevel"/>
    <w:tmpl w:val="F140CF04"/>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661D24"/>
    <w:multiLevelType w:val="multilevel"/>
    <w:tmpl w:val="5EF41B8A"/>
    <w:lvl w:ilvl="0">
      <w:start w:val="1"/>
      <w:numFmt w:val="decimal"/>
      <w:lvlText w:val="%1."/>
      <w:lvlJc w:val="left"/>
      <w:pPr>
        <w:tabs>
          <w:tab w:val="num" w:pos="720"/>
        </w:tabs>
        <w:ind w:left="720" w:hanging="360"/>
      </w:pPr>
      <w:rPr>
        <w:rFonts w:hint="default"/>
      </w:rPr>
    </w:lvl>
    <w:lvl w:ilvl="1">
      <w:start w:val="1"/>
      <w:numFmt w:val="decimal"/>
      <w:isLgl/>
      <w:lvlText w:val="3.4.%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7224DAD"/>
    <w:multiLevelType w:val="multilevel"/>
    <w:tmpl w:val="5784D5E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8FB4670"/>
    <w:multiLevelType w:val="hybridMultilevel"/>
    <w:tmpl w:val="F5EA96AC"/>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A12799D"/>
    <w:multiLevelType w:val="multilevel"/>
    <w:tmpl w:val="666CC412"/>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0BAA2E76"/>
    <w:multiLevelType w:val="multilevel"/>
    <w:tmpl w:val="23503C7C"/>
    <w:lvl w:ilvl="0">
      <w:start w:val="1"/>
      <w:numFmt w:val="decimal"/>
      <w:lvlText w:val="%1."/>
      <w:lvlJc w:val="left"/>
      <w:pPr>
        <w:tabs>
          <w:tab w:val="num" w:pos="720"/>
        </w:tabs>
        <w:ind w:left="720" w:hanging="360"/>
      </w:pPr>
      <w:rPr>
        <w:rFonts w:hint="default"/>
      </w:rPr>
    </w:lvl>
    <w:lvl w:ilvl="1">
      <w:start w:val="1"/>
      <w:numFmt w:val="decimal"/>
      <w:isLgl/>
      <w:lvlText w:val="3.3.3.%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3B300AD"/>
    <w:multiLevelType w:val="multilevel"/>
    <w:tmpl w:val="0FB87FCC"/>
    <w:lvl w:ilvl="0">
      <w:start w:val="1"/>
      <w:numFmt w:val="decimal"/>
      <w:lvlText w:val="%1."/>
      <w:lvlJc w:val="left"/>
      <w:pPr>
        <w:tabs>
          <w:tab w:val="num" w:pos="720"/>
        </w:tabs>
        <w:ind w:left="720" w:hanging="360"/>
      </w:pPr>
      <w:rPr>
        <w:rFonts w:hint="default"/>
      </w:rPr>
    </w:lvl>
    <w:lvl w:ilvl="1">
      <w:start w:val="1"/>
      <w:numFmt w:val="decimal"/>
      <w:isLgl/>
      <w:lvlText w:val="3.3.5.%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13F14707"/>
    <w:multiLevelType w:val="multilevel"/>
    <w:tmpl w:val="5FC8167E"/>
    <w:lvl w:ilvl="0">
      <w:start w:val="1"/>
      <w:numFmt w:val="decimal"/>
      <w:lvlText w:val="%1."/>
      <w:lvlJc w:val="left"/>
      <w:pPr>
        <w:tabs>
          <w:tab w:val="num" w:pos="720"/>
        </w:tabs>
        <w:ind w:left="720" w:hanging="360"/>
      </w:pPr>
      <w:rPr>
        <w:rFonts w:hint="default"/>
      </w:rPr>
    </w:lvl>
    <w:lvl w:ilvl="1">
      <w:start w:val="1"/>
      <w:numFmt w:val="decimal"/>
      <w:isLgl/>
      <w:lvlText w:val="3.3.10.%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42809A1"/>
    <w:multiLevelType w:val="hybridMultilevel"/>
    <w:tmpl w:val="0B96E39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442677C"/>
    <w:multiLevelType w:val="multilevel"/>
    <w:tmpl w:val="689EDCC6"/>
    <w:lvl w:ilvl="0">
      <w:start w:val="1"/>
      <w:numFmt w:val="decimal"/>
      <w:lvlText w:val="%1."/>
      <w:lvlJc w:val="left"/>
      <w:pPr>
        <w:tabs>
          <w:tab w:val="num" w:pos="720"/>
        </w:tabs>
        <w:ind w:left="720" w:hanging="360"/>
      </w:pPr>
      <w:rPr>
        <w:rFonts w:hint="default"/>
      </w:rPr>
    </w:lvl>
    <w:lvl w:ilvl="1">
      <w:start w:val="1"/>
      <w:numFmt w:val="decimal"/>
      <w:isLgl/>
      <w:lvlText w:val="3.3.1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6725012"/>
    <w:multiLevelType w:val="hybridMultilevel"/>
    <w:tmpl w:val="F538F712"/>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B040F3D"/>
    <w:multiLevelType w:val="hybridMultilevel"/>
    <w:tmpl w:val="6E24F164"/>
    <w:lvl w:ilvl="0" w:tplc="221CE676">
      <w:start w:val="1"/>
      <w:numFmt w:val="bullet"/>
      <w:lvlText w:val=""/>
      <w:lvlJc w:val="left"/>
      <w:pPr>
        <w:tabs>
          <w:tab w:val="num" w:pos="633"/>
        </w:tabs>
        <w:ind w:left="633" w:hanging="284"/>
      </w:pPr>
      <w:rPr>
        <w:rFonts w:ascii="Wingdings" w:hAnsi="Wingdings"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3">
    <w:nsid w:val="1FEC61B1"/>
    <w:multiLevelType w:val="multilevel"/>
    <w:tmpl w:val="560687B2"/>
    <w:lvl w:ilvl="0">
      <w:start w:val="1"/>
      <w:numFmt w:val="decimal"/>
      <w:lvlText w:val="%1."/>
      <w:lvlJc w:val="left"/>
      <w:pPr>
        <w:tabs>
          <w:tab w:val="num" w:pos="720"/>
        </w:tabs>
        <w:ind w:left="720" w:hanging="360"/>
      </w:pPr>
      <w:rPr>
        <w:rFonts w:hint="default"/>
      </w:rPr>
    </w:lvl>
    <w:lvl w:ilvl="1">
      <w:start w:val="1"/>
      <w:numFmt w:val="decimal"/>
      <w:isLgl/>
      <w:lvlText w:val="3.3.8.%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22BB21EE"/>
    <w:multiLevelType w:val="multilevel"/>
    <w:tmpl w:val="E5F204D0"/>
    <w:lvl w:ilvl="0">
      <w:start w:val="1"/>
      <w:numFmt w:val="decimal"/>
      <w:lvlText w:val="%1."/>
      <w:lvlJc w:val="left"/>
      <w:pPr>
        <w:tabs>
          <w:tab w:val="num" w:pos="720"/>
        </w:tabs>
        <w:ind w:left="720" w:hanging="360"/>
      </w:pPr>
      <w:rPr>
        <w:rFonts w:hint="default"/>
      </w:rPr>
    </w:lvl>
    <w:lvl w:ilvl="1">
      <w:start w:val="1"/>
      <w:numFmt w:val="decimal"/>
      <w:isLgl/>
      <w:lvlText w:val="3.%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24C26428"/>
    <w:multiLevelType w:val="hybridMultilevel"/>
    <w:tmpl w:val="3118C0BE"/>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B3B442B"/>
    <w:multiLevelType w:val="hybridMultilevel"/>
    <w:tmpl w:val="E3CA5126"/>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F9E72D5"/>
    <w:multiLevelType w:val="hybridMultilevel"/>
    <w:tmpl w:val="4A7847CC"/>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23F6B30"/>
    <w:multiLevelType w:val="multilevel"/>
    <w:tmpl w:val="D608744A"/>
    <w:lvl w:ilvl="0">
      <w:start w:val="1"/>
      <w:numFmt w:val="decimal"/>
      <w:lvlText w:val="%1."/>
      <w:lvlJc w:val="left"/>
      <w:pPr>
        <w:tabs>
          <w:tab w:val="num" w:pos="720"/>
        </w:tabs>
        <w:ind w:left="720" w:hanging="360"/>
      </w:pPr>
      <w:rPr>
        <w:rFonts w:hint="default"/>
      </w:rPr>
    </w:lvl>
    <w:lvl w:ilvl="1">
      <w:start w:val="1"/>
      <w:numFmt w:val="decimal"/>
      <w:isLgl/>
      <w:lvlText w:val="3.3.9.%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3B8931EA"/>
    <w:multiLevelType w:val="hybridMultilevel"/>
    <w:tmpl w:val="4A6A4EEC"/>
    <w:lvl w:ilvl="0" w:tplc="4454DFDE">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DB32E36"/>
    <w:multiLevelType w:val="hybridMultilevel"/>
    <w:tmpl w:val="292CC988"/>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22A7BB0"/>
    <w:multiLevelType w:val="multilevel"/>
    <w:tmpl w:val="DBB2B96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nsid w:val="42FB4A76"/>
    <w:multiLevelType w:val="hybridMultilevel"/>
    <w:tmpl w:val="A9FC997A"/>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44F5151"/>
    <w:multiLevelType w:val="hybridMultilevel"/>
    <w:tmpl w:val="9BB021B6"/>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99E7497"/>
    <w:multiLevelType w:val="hybridMultilevel"/>
    <w:tmpl w:val="992EF40A"/>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A962601"/>
    <w:multiLevelType w:val="multilevel"/>
    <w:tmpl w:val="3CB41736"/>
    <w:lvl w:ilvl="0">
      <w:start w:val="1"/>
      <w:numFmt w:val="decimal"/>
      <w:lvlText w:val="%1."/>
      <w:lvlJc w:val="left"/>
      <w:pPr>
        <w:tabs>
          <w:tab w:val="num" w:pos="720"/>
        </w:tabs>
        <w:ind w:left="720" w:hanging="360"/>
      </w:pPr>
      <w:rPr>
        <w:rFonts w:hint="default"/>
      </w:rPr>
    </w:lvl>
    <w:lvl w:ilvl="1">
      <w:start w:val="1"/>
      <w:numFmt w:val="decimal"/>
      <w:isLgl/>
      <w:lvlText w:val="3.3.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nsid w:val="4B6B10E3"/>
    <w:multiLevelType w:val="hybridMultilevel"/>
    <w:tmpl w:val="EDE0362A"/>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F1E706D"/>
    <w:multiLevelType w:val="multilevel"/>
    <w:tmpl w:val="9042DD2E"/>
    <w:lvl w:ilvl="0">
      <w:start w:val="1"/>
      <w:numFmt w:val="decimal"/>
      <w:lvlText w:val="%1."/>
      <w:lvlJc w:val="left"/>
      <w:pPr>
        <w:tabs>
          <w:tab w:val="num" w:pos="720"/>
        </w:tabs>
        <w:ind w:left="720" w:hanging="360"/>
      </w:pPr>
      <w:rPr>
        <w:rFonts w:hint="default"/>
      </w:rPr>
    </w:lvl>
    <w:lvl w:ilvl="1">
      <w:start w:val="1"/>
      <w:numFmt w:val="decimal"/>
      <w:isLgl/>
      <w:lvlText w:val="3.3.6.%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nsid w:val="4F361F29"/>
    <w:multiLevelType w:val="hybridMultilevel"/>
    <w:tmpl w:val="1E226D7C"/>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1946CA5"/>
    <w:multiLevelType w:val="hybridMultilevel"/>
    <w:tmpl w:val="813EB5D2"/>
    <w:lvl w:ilvl="0" w:tplc="221CE676">
      <w:start w:val="1"/>
      <w:numFmt w:val="bullet"/>
      <w:lvlText w:val=""/>
      <w:lvlJc w:val="left"/>
      <w:pPr>
        <w:tabs>
          <w:tab w:val="num" w:pos="284"/>
        </w:tabs>
        <w:ind w:left="28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F3D70AC"/>
    <w:multiLevelType w:val="hybridMultilevel"/>
    <w:tmpl w:val="677ECC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1536F87"/>
    <w:multiLevelType w:val="multilevel"/>
    <w:tmpl w:val="869EFF88"/>
    <w:lvl w:ilvl="0">
      <w:start w:val="4"/>
      <w:numFmt w:val="decimal"/>
      <w:lvlText w:val="%1"/>
      <w:lvlJc w:val="left"/>
      <w:pPr>
        <w:tabs>
          <w:tab w:val="num" w:pos="705"/>
        </w:tabs>
        <w:ind w:left="705" w:hanging="705"/>
      </w:pPr>
      <w:rPr>
        <w:rFonts w:hint="default"/>
      </w:rPr>
    </w:lvl>
    <w:lvl w:ilvl="1">
      <w:start w:val="1"/>
      <w:numFmt w:val="decimal"/>
      <w:lvlText w:val="%1.6"/>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68428B3"/>
    <w:multiLevelType w:val="multilevel"/>
    <w:tmpl w:val="58BECF00"/>
    <w:lvl w:ilvl="0">
      <w:start w:val="1"/>
      <w:numFmt w:val="decimal"/>
      <w:lvlText w:val="%1."/>
      <w:lvlJc w:val="left"/>
      <w:pPr>
        <w:tabs>
          <w:tab w:val="num" w:pos="720"/>
        </w:tabs>
        <w:ind w:left="720" w:hanging="360"/>
      </w:pPr>
      <w:rPr>
        <w:rFonts w:hint="default"/>
      </w:rPr>
    </w:lvl>
    <w:lvl w:ilvl="1">
      <w:start w:val="1"/>
      <w:numFmt w:val="decimal"/>
      <w:isLgl/>
      <w:lvlText w:val="3.3.7.%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687C2265"/>
    <w:multiLevelType w:val="hybridMultilevel"/>
    <w:tmpl w:val="472CDC6A"/>
    <w:lvl w:ilvl="0" w:tplc="221CE676">
      <w:start w:val="1"/>
      <w:numFmt w:val="bullet"/>
      <w:lvlText w:val=""/>
      <w:lvlJc w:val="left"/>
      <w:pPr>
        <w:tabs>
          <w:tab w:val="num" w:pos="638"/>
        </w:tabs>
        <w:ind w:left="638" w:hanging="284"/>
      </w:pPr>
      <w:rPr>
        <w:rFonts w:ascii="Wingdings" w:hAnsi="Wingdings" w:hint="default"/>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34">
    <w:nsid w:val="6A230DB7"/>
    <w:multiLevelType w:val="hybridMultilevel"/>
    <w:tmpl w:val="2892F5C0"/>
    <w:lvl w:ilvl="0" w:tplc="0C0A0001">
      <w:start w:val="1"/>
      <w:numFmt w:val="bullet"/>
      <w:lvlText w:val=""/>
      <w:lvlJc w:val="left"/>
      <w:pPr>
        <w:tabs>
          <w:tab w:val="num" w:pos="720"/>
        </w:tabs>
        <w:ind w:left="720" w:hanging="360"/>
      </w:pPr>
      <w:rPr>
        <w:rFonts w:ascii="Symbol" w:hAnsi="Symbol" w:hint="default"/>
      </w:rPr>
    </w:lvl>
    <w:lvl w:ilvl="1" w:tplc="221CE676">
      <w:start w:val="1"/>
      <w:numFmt w:val="bullet"/>
      <w:lvlText w:val=""/>
      <w:lvlJc w:val="left"/>
      <w:pPr>
        <w:tabs>
          <w:tab w:val="num" w:pos="1364"/>
        </w:tabs>
        <w:ind w:left="1364" w:hanging="284"/>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F2C3D7A"/>
    <w:multiLevelType w:val="multilevel"/>
    <w:tmpl w:val="7532833E"/>
    <w:lvl w:ilvl="0">
      <w:start w:val="1"/>
      <w:numFmt w:val="decimal"/>
      <w:lvlText w:val="%1."/>
      <w:lvlJc w:val="left"/>
      <w:pPr>
        <w:tabs>
          <w:tab w:val="num" w:pos="720"/>
        </w:tabs>
        <w:ind w:left="720" w:hanging="360"/>
      </w:pPr>
      <w:rPr>
        <w:rFonts w:hint="default"/>
      </w:rPr>
    </w:lvl>
    <w:lvl w:ilvl="1">
      <w:start w:val="1"/>
      <w:numFmt w:val="decimal"/>
      <w:isLgl/>
      <w:lvlText w:val="3.3.4.%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707C15A9"/>
    <w:multiLevelType w:val="multilevel"/>
    <w:tmpl w:val="A5A2BDD8"/>
    <w:lvl w:ilvl="0">
      <w:start w:val="1"/>
      <w:numFmt w:val="decimal"/>
      <w:lvlText w:val="%1."/>
      <w:lvlJc w:val="left"/>
      <w:pPr>
        <w:tabs>
          <w:tab w:val="num" w:pos="720"/>
        </w:tabs>
        <w:ind w:left="720" w:hanging="360"/>
      </w:pPr>
      <w:rPr>
        <w:rFonts w:hint="default"/>
      </w:rPr>
    </w:lvl>
    <w:lvl w:ilvl="1">
      <w:start w:val="1"/>
      <w:numFmt w:val="decimal"/>
      <w:isLgl/>
      <w:lvlText w:val="3.3.1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nsid w:val="709E3CB0"/>
    <w:multiLevelType w:val="multilevel"/>
    <w:tmpl w:val="52305148"/>
    <w:lvl w:ilvl="0">
      <w:start w:val="1"/>
      <w:numFmt w:val="decimal"/>
      <w:lvlText w:val="%1."/>
      <w:lvlJc w:val="left"/>
      <w:pPr>
        <w:tabs>
          <w:tab w:val="num" w:pos="720"/>
        </w:tabs>
        <w:ind w:left="720" w:hanging="360"/>
      </w:pPr>
      <w:rPr>
        <w:rFonts w:hint="default"/>
      </w:rPr>
    </w:lvl>
    <w:lvl w:ilvl="1">
      <w:start w:val="1"/>
      <w:numFmt w:val="decimal"/>
      <w:isLgl/>
      <w:lvlText w:val="3.4.%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nsid w:val="72AB6C4E"/>
    <w:multiLevelType w:val="multilevel"/>
    <w:tmpl w:val="FE163598"/>
    <w:lvl w:ilvl="0">
      <w:start w:val="1"/>
      <w:numFmt w:val="decimal"/>
      <w:lvlText w:val="%1."/>
      <w:lvlJc w:val="left"/>
      <w:pPr>
        <w:tabs>
          <w:tab w:val="num" w:pos="720"/>
        </w:tabs>
        <w:ind w:left="720" w:hanging="360"/>
      </w:pPr>
      <w:rPr>
        <w:rFonts w:hint="default"/>
      </w:rPr>
    </w:lvl>
    <w:lvl w:ilvl="1">
      <w:start w:val="1"/>
      <w:numFmt w:val="decimal"/>
      <w:isLgl/>
      <w:lvlText w:val="3.3.%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759F2598"/>
    <w:multiLevelType w:val="hybridMultilevel"/>
    <w:tmpl w:val="D64001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5FE6AC1"/>
    <w:multiLevelType w:val="multilevel"/>
    <w:tmpl w:val="8DB016D4"/>
    <w:lvl w:ilvl="0">
      <w:start w:val="1"/>
      <w:numFmt w:val="decimal"/>
      <w:lvlText w:val="%1."/>
      <w:lvlJc w:val="left"/>
      <w:pPr>
        <w:tabs>
          <w:tab w:val="num" w:pos="720"/>
        </w:tabs>
        <w:ind w:left="720" w:hanging="360"/>
      </w:pPr>
      <w:rPr>
        <w:rFonts w:hint="default"/>
      </w:rPr>
    </w:lvl>
    <w:lvl w:ilvl="1">
      <w:start w:val="1"/>
      <w:numFmt w:val="decimal"/>
      <w:isLgl/>
      <w:lvlText w:val="3.3.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nsid w:val="7C7029F2"/>
    <w:multiLevelType w:val="multilevel"/>
    <w:tmpl w:val="D5A81182"/>
    <w:lvl w:ilvl="0">
      <w:start w:val="4"/>
      <w:numFmt w:val="decimal"/>
      <w:lvlText w:val="%1"/>
      <w:lvlJc w:val="left"/>
      <w:pPr>
        <w:tabs>
          <w:tab w:val="num" w:pos="705"/>
        </w:tabs>
        <w:ind w:left="705" w:hanging="705"/>
      </w:pPr>
      <w:rPr>
        <w:rFonts w:hint="default"/>
      </w:rPr>
    </w:lvl>
    <w:lvl w:ilvl="1">
      <w:start w:val="1"/>
      <w:numFmt w:val="decimal"/>
      <w:lvlText w:val="%1.5.1"/>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4"/>
  </w:num>
  <w:num w:numId="2">
    <w:abstractNumId w:val="21"/>
  </w:num>
  <w:num w:numId="3">
    <w:abstractNumId w:val="5"/>
  </w:num>
  <w:num w:numId="4">
    <w:abstractNumId w:val="14"/>
  </w:num>
  <w:num w:numId="5">
    <w:abstractNumId w:val="38"/>
  </w:num>
  <w:num w:numId="6">
    <w:abstractNumId w:val="40"/>
  </w:num>
  <w:num w:numId="7">
    <w:abstractNumId w:val="25"/>
  </w:num>
  <w:num w:numId="8">
    <w:abstractNumId w:val="6"/>
  </w:num>
  <w:num w:numId="9">
    <w:abstractNumId w:val="35"/>
  </w:num>
  <w:num w:numId="10">
    <w:abstractNumId w:val="7"/>
  </w:num>
  <w:num w:numId="11">
    <w:abstractNumId w:val="27"/>
  </w:num>
  <w:num w:numId="12">
    <w:abstractNumId w:val="32"/>
  </w:num>
  <w:num w:numId="13">
    <w:abstractNumId w:val="13"/>
  </w:num>
  <w:num w:numId="14">
    <w:abstractNumId w:val="18"/>
  </w:num>
  <w:num w:numId="15">
    <w:abstractNumId w:val="8"/>
  </w:num>
  <w:num w:numId="16">
    <w:abstractNumId w:val="36"/>
  </w:num>
  <w:num w:numId="17">
    <w:abstractNumId w:val="10"/>
  </w:num>
  <w:num w:numId="18">
    <w:abstractNumId w:val="3"/>
  </w:num>
  <w:num w:numId="19">
    <w:abstractNumId w:val="26"/>
  </w:num>
  <w:num w:numId="20">
    <w:abstractNumId w:val="2"/>
  </w:num>
  <w:num w:numId="21">
    <w:abstractNumId w:val="19"/>
  </w:num>
  <w:num w:numId="22">
    <w:abstractNumId w:val="39"/>
  </w:num>
  <w:num w:numId="23">
    <w:abstractNumId w:val="11"/>
  </w:num>
  <w:num w:numId="24">
    <w:abstractNumId w:val="33"/>
  </w:num>
  <w:num w:numId="25">
    <w:abstractNumId w:val="9"/>
  </w:num>
  <w:num w:numId="26">
    <w:abstractNumId w:val="23"/>
  </w:num>
  <w:num w:numId="27">
    <w:abstractNumId w:val="17"/>
  </w:num>
  <w:num w:numId="28">
    <w:abstractNumId w:val="4"/>
  </w:num>
  <w:num w:numId="29">
    <w:abstractNumId w:val="20"/>
  </w:num>
  <w:num w:numId="30">
    <w:abstractNumId w:val="12"/>
  </w:num>
  <w:num w:numId="31">
    <w:abstractNumId w:val="22"/>
  </w:num>
  <w:num w:numId="32">
    <w:abstractNumId w:val="1"/>
  </w:num>
  <w:num w:numId="33">
    <w:abstractNumId w:val="34"/>
  </w:num>
  <w:num w:numId="34">
    <w:abstractNumId w:val="29"/>
  </w:num>
  <w:num w:numId="35">
    <w:abstractNumId w:val="15"/>
  </w:num>
  <w:num w:numId="36">
    <w:abstractNumId w:val="37"/>
  </w:num>
  <w:num w:numId="37">
    <w:abstractNumId w:val="28"/>
  </w:num>
  <w:num w:numId="38">
    <w:abstractNumId w:val="16"/>
  </w:num>
  <w:num w:numId="39">
    <w:abstractNumId w:val="30"/>
  </w:num>
  <w:num w:numId="40">
    <w:abstractNumId w:val="41"/>
  </w:num>
  <w:num w:numId="41">
    <w:abstractNumId w:val="31"/>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stylePaneFormatFilter w:val="3F01"/>
  <w:defaultTabStop w:val="708"/>
  <w:hyphenationZone w:val="425"/>
  <w:drawingGridHorizontalSpacing w:val="110"/>
  <w:displayHorizontalDrawingGridEvery w:val="2"/>
  <w:noPunctuationKerning/>
  <w:characterSpacingControl w:val="doNotCompress"/>
  <w:footnotePr>
    <w:footnote w:id="0"/>
    <w:footnote w:id="1"/>
  </w:footnotePr>
  <w:endnotePr>
    <w:endnote w:id="0"/>
    <w:endnote w:id="1"/>
  </w:endnotePr>
  <w:compat/>
  <w:rsids>
    <w:rsidRoot w:val="00F375DF"/>
    <w:rsid w:val="00000036"/>
    <w:rsid w:val="000171F0"/>
    <w:rsid w:val="000638AE"/>
    <w:rsid w:val="0011157F"/>
    <w:rsid w:val="00124BF9"/>
    <w:rsid w:val="001367C5"/>
    <w:rsid w:val="001709EF"/>
    <w:rsid w:val="001A7CCA"/>
    <w:rsid w:val="001B13A1"/>
    <w:rsid w:val="001C357F"/>
    <w:rsid w:val="001D11BA"/>
    <w:rsid w:val="001F3000"/>
    <w:rsid w:val="00210EB9"/>
    <w:rsid w:val="002158AE"/>
    <w:rsid w:val="00232FA4"/>
    <w:rsid w:val="0023510D"/>
    <w:rsid w:val="00256019"/>
    <w:rsid w:val="00257B65"/>
    <w:rsid w:val="002637E1"/>
    <w:rsid w:val="002A78E5"/>
    <w:rsid w:val="002B63D5"/>
    <w:rsid w:val="002F7C05"/>
    <w:rsid w:val="003261D4"/>
    <w:rsid w:val="00352002"/>
    <w:rsid w:val="0037349F"/>
    <w:rsid w:val="003771D2"/>
    <w:rsid w:val="00397A06"/>
    <w:rsid w:val="003A4E18"/>
    <w:rsid w:val="004067A0"/>
    <w:rsid w:val="004163C6"/>
    <w:rsid w:val="0046184E"/>
    <w:rsid w:val="004706D0"/>
    <w:rsid w:val="00497009"/>
    <w:rsid w:val="004B0DFF"/>
    <w:rsid w:val="00512BFD"/>
    <w:rsid w:val="005417FD"/>
    <w:rsid w:val="005862DF"/>
    <w:rsid w:val="005B7688"/>
    <w:rsid w:val="006663AA"/>
    <w:rsid w:val="00775A60"/>
    <w:rsid w:val="007B4043"/>
    <w:rsid w:val="007B775B"/>
    <w:rsid w:val="007C19D7"/>
    <w:rsid w:val="00800749"/>
    <w:rsid w:val="00826CB6"/>
    <w:rsid w:val="00884B60"/>
    <w:rsid w:val="008C2E4C"/>
    <w:rsid w:val="008F4699"/>
    <w:rsid w:val="00942097"/>
    <w:rsid w:val="009449D7"/>
    <w:rsid w:val="009C4F4B"/>
    <w:rsid w:val="009D1631"/>
    <w:rsid w:val="00A82300"/>
    <w:rsid w:val="00A97CDA"/>
    <w:rsid w:val="00AC7653"/>
    <w:rsid w:val="00B00FCF"/>
    <w:rsid w:val="00B81093"/>
    <w:rsid w:val="00B94461"/>
    <w:rsid w:val="00BE590C"/>
    <w:rsid w:val="00BF62C3"/>
    <w:rsid w:val="00C03DC1"/>
    <w:rsid w:val="00C560C3"/>
    <w:rsid w:val="00C65871"/>
    <w:rsid w:val="00C76C05"/>
    <w:rsid w:val="00C96857"/>
    <w:rsid w:val="00CB7684"/>
    <w:rsid w:val="00CE3EA5"/>
    <w:rsid w:val="00D45FE3"/>
    <w:rsid w:val="00D9334A"/>
    <w:rsid w:val="00DA1353"/>
    <w:rsid w:val="00DC671A"/>
    <w:rsid w:val="00E2195E"/>
    <w:rsid w:val="00E51928"/>
    <w:rsid w:val="00E63B9A"/>
    <w:rsid w:val="00E643F1"/>
    <w:rsid w:val="00E64457"/>
    <w:rsid w:val="00ED58C4"/>
    <w:rsid w:val="00EF73DD"/>
    <w:rsid w:val="00F22D18"/>
    <w:rsid w:val="00F375DF"/>
    <w:rsid w:val="00F40EC8"/>
    <w:rsid w:val="00F534FA"/>
    <w:rsid w:val="00F535F7"/>
    <w:rsid w:val="00F73F5B"/>
    <w:rsid w:val="00F95B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Ttulo1">
    <w:name w:val="heading 1"/>
    <w:aliases w:val="Título 1 Car Car Car"/>
    <w:basedOn w:val="Normal"/>
    <w:next w:val="Normal"/>
    <w:link w:val="Ttulo1Car"/>
    <w:qFormat/>
    <w:rsid w:val="0037349F"/>
    <w:pPr>
      <w:keepNext/>
      <w:outlineLvl w:val="0"/>
    </w:pPr>
    <w:rPr>
      <w:b/>
      <w:bCs/>
      <w:sz w:val="28"/>
      <w:szCs w:val="24"/>
    </w:rPr>
  </w:style>
  <w:style w:type="paragraph" w:styleId="Ttulo2">
    <w:name w:val="heading 2"/>
    <w:basedOn w:val="Normal"/>
    <w:next w:val="Normal"/>
    <w:link w:val="Ttulo2Car"/>
    <w:qFormat/>
    <w:rsid w:val="0037349F"/>
    <w:pPr>
      <w:keepNext/>
      <w:spacing w:before="240" w:after="60"/>
      <w:outlineLvl w:val="1"/>
    </w:pPr>
    <w:rPr>
      <w:rFonts w:ascii="Arial" w:hAnsi="Arial" w:cs="Arial"/>
      <w:b/>
      <w:bCs/>
      <w:i/>
      <w:i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rsid w:val="00C76C05"/>
    <w:rPr>
      <w:rFonts w:ascii="Tahoma" w:hAnsi="Tahoma" w:cs="Tahoma"/>
      <w:sz w:val="16"/>
      <w:szCs w:val="16"/>
    </w:rPr>
  </w:style>
  <w:style w:type="character" w:styleId="Hipervnculo">
    <w:name w:val="Hyperlink"/>
    <w:basedOn w:val="Fuentedeprrafopredeter"/>
    <w:rsid w:val="002A78E5"/>
    <w:rPr>
      <w:color w:val="0000FF"/>
      <w:u w:val="single"/>
    </w:rPr>
  </w:style>
  <w:style w:type="paragraph" w:styleId="Encabezado">
    <w:name w:val="header"/>
    <w:basedOn w:val="Normal"/>
    <w:rsid w:val="00C96857"/>
    <w:pPr>
      <w:tabs>
        <w:tab w:val="center" w:pos="4252"/>
        <w:tab w:val="right" w:pos="8504"/>
      </w:tabs>
    </w:pPr>
    <w:rPr>
      <w:sz w:val="24"/>
      <w:szCs w:val="24"/>
    </w:rPr>
  </w:style>
  <w:style w:type="character" w:styleId="Nmerodepgina">
    <w:name w:val="page number"/>
    <w:basedOn w:val="Fuentedeprrafopredeter"/>
    <w:rsid w:val="00C96857"/>
  </w:style>
  <w:style w:type="character" w:customStyle="1" w:styleId="Ttulo1Car">
    <w:name w:val="Título 1 Car"/>
    <w:basedOn w:val="Fuentedeprrafopredeter"/>
    <w:link w:val="Ttulo1"/>
    <w:rsid w:val="0037349F"/>
    <w:rPr>
      <w:b/>
      <w:bCs/>
      <w:sz w:val="28"/>
      <w:szCs w:val="24"/>
    </w:rPr>
  </w:style>
  <w:style w:type="character" w:customStyle="1" w:styleId="Ttulo2Car">
    <w:name w:val="Título 2 Car"/>
    <w:basedOn w:val="Fuentedeprrafopredeter"/>
    <w:link w:val="Ttulo2"/>
    <w:rsid w:val="0037349F"/>
    <w:rPr>
      <w:rFonts w:ascii="Arial" w:hAnsi="Arial" w:cs="Arial"/>
      <w:b/>
      <w:bCs/>
      <w:i/>
      <w:iCs/>
      <w:sz w:val="28"/>
      <w:szCs w:val="28"/>
    </w:rPr>
  </w:style>
  <w:style w:type="paragraph" w:styleId="NormalWeb">
    <w:name w:val="Normal (Web)"/>
    <w:basedOn w:val="Normal"/>
    <w:rsid w:val="0037349F"/>
    <w:pPr>
      <w:spacing w:before="100" w:beforeAutospacing="1" w:after="100" w:afterAutospacing="1"/>
    </w:pPr>
    <w:rPr>
      <w:rFonts w:ascii="Arial" w:hAnsi="Arial" w:cs="Arial"/>
      <w:color w:val="003366"/>
      <w:sz w:val="24"/>
      <w:szCs w:val="24"/>
    </w:rPr>
  </w:style>
  <w:style w:type="paragraph" w:styleId="Textonotapie">
    <w:name w:val="footnote text"/>
    <w:basedOn w:val="Normal"/>
    <w:link w:val="TextonotapieCar"/>
    <w:semiHidden/>
    <w:rsid w:val="0037349F"/>
    <w:rPr>
      <w:sz w:val="20"/>
      <w:szCs w:val="20"/>
    </w:rPr>
  </w:style>
  <w:style w:type="character" w:customStyle="1" w:styleId="TextonotapieCar">
    <w:name w:val="Texto nota pie Car"/>
    <w:basedOn w:val="Fuentedeprrafopredeter"/>
    <w:link w:val="Textonotapie"/>
    <w:semiHidden/>
    <w:rsid w:val="0037349F"/>
  </w:style>
  <w:style w:type="character" w:styleId="Refdenotaalpie">
    <w:name w:val="footnote reference"/>
    <w:basedOn w:val="Fuentedeprrafopredeter"/>
    <w:semiHidden/>
    <w:rsid w:val="0037349F"/>
    <w:rPr>
      <w:vertAlign w:val="superscript"/>
    </w:rPr>
  </w:style>
  <w:style w:type="character" w:customStyle="1" w:styleId="Ttulo1CarCarCarCar">
    <w:name w:val="Título 1 Car Car Car Car"/>
    <w:basedOn w:val="Fuentedeprrafopredeter"/>
    <w:rsid w:val="0037349F"/>
    <w:rPr>
      <w:b/>
      <w:bCs/>
      <w:sz w:val="24"/>
      <w:szCs w:val="24"/>
      <w:lang w:val="es-ES" w:eastAsia="es-ES" w:bidi="ar-SA"/>
    </w:rPr>
  </w:style>
  <w:style w:type="table" w:styleId="Tablaconcuadrcula">
    <w:name w:val="Table Grid"/>
    <w:basedOn w:val="Tablanormal"/>
    <w:rsid w:val="00373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qFormat/>
    <w:rsid w:val="0037349F"/>
    <w:rPr>
      <w:rFonts w:cs="Arial"/>
      <w:i/>
      <w:iCs/>
      <w:sz w:val="24"/>
      <w:szCs w:val="24"/>
      <w:lang w:val="es-EC" w:eastAsia="es-EC"/>
    </w:rPr>
  </w:style>
  <w:style w:type="paragraph" w:styleId="Textoindependiente">
    <w:name w:val="Body Text"/>
    <w:basedOn w:val="Normal"/>
    <w:link w:val="TextoindependienteCar"/>
    <w:rsid w:val="0037349F"/>
    <w:pPr>
      <w:jc w:val="center"/>
    </w:pPr>
    <w:rPr>
      <w:b/>
      <w:bCs/>
      <w:i/>
      <w:iCs/>
      <w:sz w:val="24"/>
      <w:szCs w:val="24"/>
    </w:rPr>
  </w:style>
  <w:style w:type="character" w:customStyle="1" w:styleId="TextoindependienteCar">
    <w:name w:val="Texto independiente Car"/>
    <w:basedOn w:val="Fuentedeprrafopredeter"/>
    <w:link w:val="Textoindependiente"/>
    <w:rsid w:val="0037349F"/>
    <w:rPr>
      <w:b/>
      <w:bCs/>
      <w:i/>
      <w:iCs/>
      <w:sz w:val="24"/>
      <w:szCs w:val="24"/>
    </w:rPr>
  </w:style>
  <w:style w:type="paragraph" w:styleId="Ttulo">
    <w:name w:val="Title"/>
    <w:basedOn w:val="Normal"/>
    <w:link w:val="TtuloCar"/>
    <w:qFormat/>
    <w:rsid w:val="0037349F"/>
    <w:pPr>
      <w:jc w:val="center"/>
    </w:pPr>
    <w:rPr>
      <w:rFonts w:ascii="Century Gothic" w:hAnsi="Century Gothic"/>
      <w:b/>
      <w:bCs/>
      <w:sz w:val="36"/>
      <w:szCs w:val="24"/>
    </w:rPr>
  </w:style>
  <w:style w:type="character" w:customStyle="1" w:styleId="TtuloCar">
    <w:name w:val="Título Car"/>
    <w:basedOn w:val="Fuentedeprrafopredeter"/>
    <w:link w:val="Ttulo"/>
    <w:rsid w:val="0037349F"/>
    <w:rPr>
      <w:rFonts w:ascii="Century Gothic" w:hAnsi="Century Gothic"/>
      <w:b/>
      <w:bCs/>
      <w:sz w:val="36"/>
      <w:szCs w:val="24"/>
    </w:rPr>
  </w:style>
  <w:style w:type="paragraph" w:styleId="Piedepgina">
    <w:name w:val="footer"/>
    <w:basedOn w:val="Normal"/>
    <w:link w:val="PiedepginaCar"/>
    <w:rsid w:val="0037349F"/>
    <w:pPr>
      <w:tabs>
        <w:tab w:val="center" w:pos="4252"/>
        <w:tab w:val="right" w:pos="8504"/>
      </w:tabs>
    </w:pPr>
    <w:rPr>
      <w:sz w:val="24"/>
      <w:szCs w:val="24"/>
    </w:rPr>
  </w:style>
  <w:style w:type="character" w:customStyle="1" w:styleId="PiedepginaCar">
    <w:name w:val="Pie de página Car"/>
    <w:basedOn w:val="Fuentedeprrafopredeter"/>
    <w:link w:val="Piedepgina"/>
    <w:rsid w:val="0037349F"/>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63" Type="http://schemas.openxmlformats.org/officeDocument/2006/relationships/oleObject" Target="embeddings/oleObject6.bin"/><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suptel.gov.ec" TargetMode="External"/><Relationship Id="rId58" Type="http://schemas.openxmlformats.org/officeDocument/2006/relationships/image" Target="media/image46.wmf"/><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sri.gov.ec" TargetMode="External"/><Relationship Id="rId60" Type="http://schemas.openxmlformats.org/officeDocument/2006/relationships/image" Target="media/image47.wmf"/><Relationship Id="rId65"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wmf"/><Relationship Id="rId64" Type="http://schemas.openxmlformats.org/officeDocument/2006/relationships/image" Target="media/image49.wmf"/><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oleObject" Target="embeddings/oleObject4.bin"/><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4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13184</Words>
  <Characters>72514</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lpstr>
    </vt:vector>
  </TitlesOfParts>
  <Company>Casa</Company>
  <LinksUpToDate>false</LinksUpToDate>
  <CharactersWithSpaces>85527</CharactersWithSpaces>
  <SharedDoc>false</SharedDoc>
  <HLinks>
    <vt:vector size="12" baseType="variant">
      <vt:variant>
        <vt:i4>4259913</vt:i4>
      </vt:variant>
      <vt:variant>
        <vt:i4>15</vt:i4>
      </vt:variant>
      <vt:variant>
        <vt:i4>0</vt:i4>
      </vt:variant>
      <vt:variant>
        <vt:i4>5</vt:i4>
      </vt:variant>
      <vt:variant>
        <vt:lpwstr>http://www.suptel.gov.ec/</vt:lpwstr>
      </vt:variant>
      <vt:variant>
        <vt:lpwstr/>
      </vt:variant>
      <vt:variant>
        <vt:i4>6946862</vt:i4>
      </vt:variant>
      <vt:variant>
        <vt:i4>12</vt:i4>
      </vt:variant>
      <vt:variant>
        <vt:i4>0</vt:i4>
      </vt:variant>
      <vt:variant>
        <vt:i4>5</vt:i4>
      </vt:variant>
      <vt:variant>
        <vt:lpwstr>http://www.sri.gov.ec/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Darwin </dc:creator>
  <cp:keywords/>
  <dc:description/>
  <cp:lastModifiedBy>silgivar</cp:lastModifiedBy>
  <cp:revision>2</cp:revision>
  <cp:lastPrinted>2007-12-05T13:42:00Z</cp:lastPrinted>
  <dcterms:created xsi:type="dcterms:W3CDTF">2010-06-25T15:53:00Z</dcterms:created>
  <dcterms:modified xsi:type="dcterms:W3CDTF">2010-06-25T15:53:00Z</dcterms:modified>
</cp:coreProperties>
</file>