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FD5" w:rsidRDefault="0089183D" w:rsidP="00A03902">
      <w:pPr>
        <w:ind w:left="-426" w:right="-755"/>
        <w:jc w:val="both"/>
        <w:rPr>
          <w:rFonts w:ascii="Calibri" w:hAnsi="Calibri" w:cs="Arial"/>
          <w:b/>
          <w:sz w:val="18"/>
          <w:szCs w:val="18"/>
          <w:lang w:val="es-ES"/>
        </w:rPr>
      </w:pPr>
      <w:r w:rsidRPr="0089183D">
        <w:rPr>
          <w:noProof/>
          <w:lang w:val="es-EC" w:eastAsia="es-EC"/>
        </w:rPr>
        <w:drawing>
          <wp:inline distT="0" distB="0" distL="0" distR="0">
            <wp:extent cx="6610350" cy="3219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11370" cy="3219947"/>
                    </a:xfrm>
                    <a:prstGeom prst="rect">
                      <a:avLst/>
                    </a:prstGeom>
                    <a:noFill/>
                    <a:ln>
                      <a:noFill/>
                    </a:ln>
                  </pic:spPr>
                </pic:pic>
              </a:graphicData>
            </a:graphic>
          </wp:inline>
        </w:drawing>
      </w:r>
    </w:p>
    <w:p w:rsidR="0089183D" w:rsidRDefault="0089183D" w:rsidP="00203B1E">
      <w:pPr>
        <w:tabs>
          <w:tab w:val="left" w:pos="9356"/>
        </w:tabs>
        <w:ind w:left="-426" w:right="-427"/>
        <w:jc w:val="both"/>
        <w:rPr>
          <w:rFonts w:asciiTheme="minorHAnsi" w:hAnsiTheme="minorHAnsi" w:cs="Arial"/>
          <w:b/>
          <w:sz w:val="18"/>
          <w:szCs w:val="18"/>
          <w:lang w:val="es-EC"/>
        </w:rPr>
      </w:pPr>
    </w:p>
    <w:p w:rsidR="00D63104" w:rsidRPr="00203B1E" w:rsidRDefault="00D63104" w:rsidP="00203B1E">
      <w:pPr>
        <w:tabs>
          <w:tab w:val="left" w:pos="9356"/>
        </w:tabs>
        <w:ind w:left="-426" w:right="-427"/>
        <w:jc w:val="both"/>
        <w:rPr>
          <w:rFonts w:asciiTheme="minorHAnsi" w:hAnsiTheme="minorHAnsi" w:cs="Arial"/>
          <w:sz w:val="18"/>
          <w:szCs w:val="18"/>
          <w:lang w:val="es-EC"/>
        </w:rPr>
      </w:pPr>
      <w:r w:rsidRPr="00203B1E">
        <w:rPr>
          <w:rFonts w:asciiTheme="minorHAnsi" w:hAnsiTheme="minorHAnsi" w:cs="Arial"/>
          <w:b/>
          <w:sz w:val="18"/>
          <w:szCs w:val="18"/>
          <w:lang w:val="es-EC"/>
        </w:rPr>
        <w:t>TEMA  1</w:t>
      </w:r>
      <w:r w:rsidRPr="00203B1E">
        <w:rPr>
          <w:rFonts w:asciiTheme="minorHAnsi" w:hAnsiTheme="minorHAnsi" w:cs="Arial"/>
          <w:sz w:val="18"/>
          <w:szCs w:val="18"/>
          <w:lang w:val="es-EC"/>
        </w:rPr>
        <w:t xml:space="preserve"> (</w:t>
      </w:r>
      <w:r w:rsidR="00203B1E" w:rsidRPr="00203B1E">
        <w:rPr>
          <w:rFonts w:asciiTheme="minorHAnsi" w:hAnsiTheme="minorHAnsi" w:cs="Arial"/>
          <w:sz w:val="18"/>
          <w:szCs w:val="18"/>
          <w:lang w:val="es-EC"/>
        </w:rPr>
        <w:t xml:space="preserve">5 </w:t>
      </w:r>
      <w:r w:rsidRPr="00203B1E">
        <w:rPr>
          <w:rFonts w:asciiTheme="minorHAnsi" w:hAnsiTheme="minorHAnsi" w:cs="Arial"/>
          <w:sz w:val="18"/>
          <w:szCs w:val="18"/>
          <w:lang w:val="es-EC"/>
        </w:rPr>
        <w:t>puntos)</w:t>
      </w:r>
    </w:p>
    <w:p w:rsidR="00D63104" w:rsidRPr="00475691" w:rsidRDefault="00D63104" w:rsidP="00203B1E">
      <w:pPr>
        <w:tabs>
          <w:tab w:val="left" w:pos="9356"/>
        </w:tabs>
        <w:ind w:left="-426" w:right="-427"/>
        <w:jc w:val="both"/>
        <w:rPr>
          <w:rFonts w:asciiTheme="minorHAnsi" w:hAnsiTheme="minorHAnsi" w:cs="Arial"/>
          <w:sz w:val="18"/>
          <w:szCs w:val="18"/>
          <w:lang w:val="es-EC"/>
        </w:rPr>
      </w:pPr>
      <w:r w:rsidRPr="00475691">
        <w:rPr>
          <w:rFonts w:asciiTheme="minorHAnsi" w:hAnsiTheme="minorHAnsi" w:cs="Arial"/>
          <w:sz w:val="18"/>
          <w:szCs w:val="18"/>
          <w:lang w:val="es-EC"/>
        </w:rPr>
        <w:t xml:space="preserve">A un contador público certificado se le pidió auditar por primera vez los estados financieros de una empresa. Ya se llevaron a cabo las discusiones preliminares entre él, la compañía, los auditores anteriores y el resto de interesados. El contador está preparando ahora la carta de compromiso del trabajo de auditoría. </w:t>
      </w:r>
      <w:r w:rsidR="00E80AC1" w:rsidRPr="00475691">
        <w:rPr>
          <w:rFonts w:asciiTheme="minorHAnsi" w:hAnsiTheme="minorHAnsi" w:cs="Arial"/>
          <w:sz w:val="18"/>
          <w:szCs w:val="18"/>
          <w:lang w:val="es-EC"/>
        </w:rPr>
        <w:t>Mencione 4 de</w:t>
      </w:r>
      <w:r w:rsidRPr="00475691">
        <w:rPr>
          <w:rFonts w:asciiTheme="minorHAnsi" w:hAnsiTheme="minorHAnsi" w:cs="Arial"/>
          <w:sz w:val="18"/>
          <w:szCs w:val="18"/>
          <w:lang w:val="es-EC"/>
        </w:rPr>
        <w:t xml:space="preserve"> los principales aspectos que debería incluir en ella y por qué es importante </w:t>
      </w:r>
      <w:r w:rsidR="00475691" w:rsidRPr="00475691">
        <w:rPr>
          <w:rFonts w:asciiTheme="minorHAnsi" w:hAnsiTheme="minorHAnsi" w:cs="Arial"/>
          <w:sz w:val="18"/>
          <w:szCs w:val="18"/>
          <w:lang w:val="es-EC"/>
        </w:rPr>
        <w:t>dicha carta</w:t>
      </w:r>
      <w:r w:rsidRPr="00475691">
        <w:rPr>
          <w:rFonts w:asciiTheme="minorHAnsi" w:hAnsiTheme="minorHAnsi" w:cs="Arial"/>
          <w:sz w:val="18"/>
          <w:szCs w:val="18"/>
          <w:lang w:val="es-EC"/>
        </w:rPr>
        <w:t xml:space="preserve"> para el auditor externo y el cliente. Explique </w:t>
      </w:r>
    </w:p>
    <w:p w:rsidR="00D63104" w:rsidRPr="00442103" w:rsidRDefault="00D63104" w:rsidP="00203B1E">
      <w:pPr>
        <w:tabs>
          <w:tab w:val="left" w:pos="9356"/>
        </w:tabs>
        <w:ind w:left="-426" w:right="-427"/>
        <w:jc w:val="both"/>
        <w:rPr>
          <w:rFonts w:asciiTheme="minorHAnsi" w:hAnsiTheme="minorHAnsi"/>
          <w:sz w:val="18"/>
          <w:szCs w:val="18"/>
          <w:lang w:val="es-EC"/>
        </w:rPr>
      </w:pPr>
    </w:p>
    <w:p w:rsidR="00E102B5" w:rsidRDefault="00E102B5"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89183D" w:rsidRDefault="0089183D"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89183D" w:rsidRDefault="0089183D"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Pr="00203B1E"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8E03C0" w:rsidRPr="00203B1E" w:rsidRDefault="008E03C0" w:rsidP="00203B1E">
      <w:pPr>
        <w:tabs>
          <w:tab w:val="left" w:pos="9000"/>
        </w:tabs>
        <w:ind w:left="-426" w:right="-427"/>
        <w:jc w:val="both"/>
        <w:rPr>
          <w:rFonts w:asciiTheme="minorHAnsi" w:hAnsiTheme="minorHAnsi" w:cs="Tahoma"/>
          <w:b/>
          <w:sz w:val="18"/>
          <w:szCs w:val="18"/>
          <w:lang w:val="es-EC"/>
        </w:rPr>
      </w:pPr>
      <w:r w:rsidRPr="00203B1E">
        <w:rPr>
          <w:rFonts w:asciiTheme="minorHAnsi" w:hAnsiTheme="minorHAnsi" w:cs="Tahoma"/>
          <w:b/>
          <w:sz w:val="18"/>
          <w:szCs w:val="18"/>
          <w:lang w:val="es-EC"/>
        </w:rPr>
        <w:t xml:space="preserve">TEMA 2  </w:t>
      </w:r>
      <w:r w:rsidRPr="00203B1E">
        <w:rPr>
          <w:rFonts w:asciiTheme="minorHAnsi" w:hAnsiTheme="minorHAnsi" w:cs="Tahoma"/>
          <w:sz w:val="18"/>
          <w:szCs w:val="18"/>
          <w:lang w:val="es-EC"/>
        </w:rPr>
        <w:t>(</w:t>
      </w:r>
      <w:r w:rsidR="00203B1E" w:rsidRPr="00203B1E">
        <w:rPr>
          <w:rFonts w:asciiTheme="minorHAnsi" w:hAnsiTheme="minorHAnsi" w:cs="Tahoma"/>
          <w:sz w:val="18"/>
          <w:szCs w:val="18"/>
          <w:lang w:val="es-EC"/>
        </w:rPr>
        <w:t>5</w:t>
      </w:r>
      <w:r w:rsidRPr="00203B1E">
        <w:rPr>
          <w:rFonts w:asciiTheme="minorHAnsi" w:hAnsiTheme="minorHAnsi" w:cs="Tahoma"/>
          <w:sz w:val="18"/>
          <w:szCs w:val="18"/>
          <w:lang w:val="es-EC"/>
        </w:rPr>
        <w:t xml:space="preserve"> puntos)</w:t>
      </w:r>
    </w:p>
    <w:p w:rsidR="008E03C0" w:rsidRPr="00475691" w:rsidRDefault="008E03C0" w:rsidP="00203B1E">
      <w:pPr>
        <w:tabs>
          <w:tab w:val="left" w:pos="9000"/>
        </w:tabs>
        <w:ind w:left="-426" w:right="-427"/>
        <w:jc w:val="both"/>
        <w:rPr>
          <w:rFonts w:asciiTheme="minorHAnsi" w:hAnsiTheme="minorHAnsi" w:cs="Tahoma"/>
          <w:sz w:val="18"/>
          <w:szCs w:val="18"/>
          <w:lang w:val="es-EC"/>
        </w:rPr>
      </w:pPr>
      <w:r w:rsidRPr="00475691">
        <w:rPr>
          <w:rFonts w:asciiTheme="minorHAnsi" w:hAnsiTheme="minorHAnsi" w:cs="Tahoma"/>
          <w:sz w:val="18"/>
          <w:szCs w:val="18"/>
          <w:lang w:val="es-EC"/>
        </w:rPr>
        <w:t xml:space="preserve">Uno de los aspectos que contienen generalmente los Planes de Auditoría se refiere al trabajo que hará el personal del cliente, explique por qué es conveniente su participación y señale tres de las actividades que puede llevar a cabo dicho personal </w:t>
      </w:r>
    </w:p>
    <w:p w:rsidR="008E03C0" w:rsidRPr="00203B1E" w:rsidRDefault="008E03C0" w:rsidP="00203B1E">
      <w:pPr>
        <w:tabs>
          <w:tab w:val="left" w:pos="9000"/>
        </w:tabs>
        <w:ind w:left="-426" w:right="-427"/>
        <w:jc w:val="both"/>
        <w:rPr>
          <w:rFonts w:asciiTheme="minorHAnsi" w:hAnsiTheme="minorHAnsi" w:cs="Tahoma"/>
          <w:b/>
          <w:sz w:val="18"/>
          <w:szCs w:val="18"/>
          <w:lang w:val="es-EC"/>
        </w:rPr>
      </w:pPr>
    </w:p>
    <w:p w:rsidR="008E03C0" w:rsidRDefault="008E03C0"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Pr="00203B1E"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8E03C0" w:rsidRPr="00203B1E" w:rsidRDefault="008E03C0"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r w:rsidRPr="00203B1E">
        <w:rPr>
          <w:rFonts w:asciiTheme="minorHAnsi" w:hAnsiTheme="minorHAnsi"/>
          <w:b/>
          <w:sz w:val="18"/>
          <w:szCs w:val="18"/>
          <w:lang w:val="es-ES"/>
        </w:rPr>
        <w:t>TEMA 3 (5 puntos)</w:t>
      </w:r>
    </w:p>
    <w:p w:rsidR="00607A9F" w:rsidRPr="00475691" w:rsidRDefault="00607A9F"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r w:rsidRPr="00475691">
        <w:rPr>
          <w:rFonts w:asciiTheme="minorHAnsi" w:hAnsiTheme="minorHAnsi"/>
          <w:sz w:val="18"/>
          <w:szCs w:val="18"/>
          <w:lang w:val="es-ES"/>
        </w:rPr>
        <w:t xml:space="preserve">Durante el desarrollo de su trabajo el auditor </w:t>
      </w:r>
      <w:r w:rsidR="00203B1E" w:rsidRPr="00475691">
        <w:rPr>
          <w:rFonts w:asciiTheme="minorHAnsi" w:hAnsiTheme="minorHAnsi"/>
          <w:sz w:val="18"/>
          <w:szCs w:val="18"/>
          <w:lang w:val="es-ES"/>
        </w:rPr>
        <w:t>observa una</w:t>
      </w:r>
      <w:r w:rsidRPr="00475691">
        <w:rPr>
          <w:rFonts w:asciiTheme="minorHAnsi" w:hAnsiTheme="minorHAnsi"/>
          <w:sz w:val="18"/>
          <w:szCs w:val="18"/>
          <w:lang w:val="es-ES"/>
        </w:rPr>
        <w:t xml:space="preserve"> serie de situaciones que pueden indicar fraude, anote tres de estas situaciones </w:t>
      </w:r>
      <w:r w:rsidR="00203B1E" w:rsidRPr="00475691">
        <w:rPr>
          <w:rFonts w:asciiTheme="minorHAnsi" w:hAnsiTheme="minorHAnsi"/>
          <w:sz w:val="18"/>
          <w:szCs w:val="18"/>
          <w:lang w:val="es-ES"/>
        </w:rPr>
        <w:t>y explique</w:t>
      </w:r>
      <w:r w:rsidRPr="00475691">
        <w:rPr>
          <w:rFonts w:asciiTheme="minorHAnsi" w:hAnsiTheme="minorHAnsi"/>
          <w:sz w:val="18"/>
          <w:szCs w:val="18"/>
          <w:lang w:val="es-ES"/>
        </w:rPr>
        <w:t xml:space="preserve"> </w:t>
      </w:r>
      <w:r w:rsidR="00203B1E" w:rsidRPr="00475691">
        <w:rPr>
          <w:rFonts w:asciiTheme="minorHAnsi" w:hAnsiTheme="minorHAnsi"/>
          <w:sz w:val="18"/>
          <w:szCs w:val="18"/>
          <w:lang w:val="es-ES"/>
        </w:rPr>
        <w:t>por qué</w:t>
      </w:r>
      <w:r w:rsidRPr="00475691">
        <w:rPr>
          <w:rFonts w:asciiTheme="minorHAnsi" w:hAnsiTheme="minorHAnsi"/>
          <w:sz w:val="18"/>
          <w:szCs w:val="18"/>
          <w:lang w:val="es-ES"/>
        </w:rPr>
        <w:t xml:space="preserve"> son importantes </w:t>
      </w: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607A9F"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89183D" w:rsidRDefault="0089183D"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171645" w:rsidRPr="00203B1E" w:rsidRDefault="00171645" w:rsidP="00203B1E">
      <w:pPr>
        <w:tabs>
          <w:tab w:val="left" w:pos="9000"/>
        </w:tabs>
        <w:ind w:left="-426" w:right="-427"/>
        <w:jc w:val="both"/>
        <w:rPr>
          <w:rFonts w:asciiTheme="minorHAnsi" w:hAnsiTheme="minorHAnsi" w:cs="Arial"/>
          <w:sz w:val="18"/>
          <w:szCs w:val="18"/>
          <w:lang w:val="es-EC"/>
        </w:rPr>
      </w:pPr>
      <w:r w:rsidRPr="00203B1E">
        <w:rPr>
          <w:rFonts w:asciiTheme="minorHAnsi" w:hAnsiTheme="minorHAnsi" w:cs="Arial"/>
          <w:b/>
          <w:sz w:val="18"/>
          <w:szCs w:val="18"/>
          <w:lang w:val="es-EC"/>
        </w:rPr>
        <w:t xml:space="preserve">TEMA </w:t>
      </w:r>
      <w:r w:rsidRPr="00203B1E">
        <w:rPr>
          <w:rFonts w:asciiTheme="minorHAnsi" w:hAnsiTheme="minorHAnsi" w:cs="Arial"/>
          <w:sz w:val="18"/>
          <w:szCs w:val="18"/>
          <w:lang w:val="es-EC"/>
        </w:rPr>
        <w:t xml:space="preserve"> 4</w:t>
      </w:r>
      <w:r w:rsidRPr="00203B1E">
        <w:rPr>
          <w:rFonts w:asciiTheme="minorHAnsi" w:hAnsiTheme="minorHAnsi" w:cs="Arial"/>
          <w:b/>
          <w:sz w:val="18"/>
          <w:szCs w:val="18"/>
          <w:lang w:val="es-EC"/>
        </w:rPr>
        <w:t xml:space="preserve"> </w:t>
      </w:r>
      <w:r w:rsidRPr="00203B1E">
        <w:rPr>
          <w:rFonts w:asciiTheme="minorHAnsi" w:hAnsiTheme="minorHAnsi" w:cs="Arial"/>
          <w:sz w:val="18"/>
          <w:szCs w:val="18"/>
          <w:lang w:val="es-EC"/>
        </w:rPr>
        <w:t>(</w:t>
      </w:r>
      <w:r w:rsidR="00203B1E" w:rsidRPr="00203B1E">
        <w:rPr>
          <w:rFonts w:asciiTheme="minorHAnsi" w:hAnsiTheme="minorHAnsi" w:cs="Arial"/>
          <w:sz w:val="18"/>
          <w:szCs w:val="18"/>
          <w:lang w:val="es-EC"/>
        </w:rPr>
        <w:t>5</w:t>
      </w:r>
      <w:r w:rsidRPr="00203B1E">
        <w:rPr>
          <w:rFonts w:asciiTheme="minorHAnsi" w:hAnsiTheme="minorHAnsi" w:cs="Arial"/>
          <w:sz w:val="18"/>
          <w:szCs w:val="18"/>
          <w:lang w:val="es-EC"/>
        </w:rPr>
        <w:t xml:space="preserve"> puntos)</w:t>
      </w:r>
    </w:p>
    <w:p w:rsidR="00171645" w:rsidRPr="00475691" w:rsidRDefault="00171645" w:rsidP="00203B1E">
      <w:pPr>
        <w:ind w:left="-426" w:right="-427"/>
        <w:jc w:val="both"/>
        <w:rPr>
          <w:rFonts w:asciiTheme="minorHAnsi" w:hAnsiTheme="minorHAnsi" w:cs="Arial"/>
          <w:sz w:val="18"/>
          <w:szCs w:val="18"/>
          <w:lang w:val="es-EC"/>
        </w:rPr>
      </w:pPr>
      <w:r w:rsidRPr="00475691">
        <w:rPr>
          <w:rFonts w:asciiTheme="minorHAnsi" w:hAnsiTheme="minorHAnsi" w:cs="Arial"/>
          <w:sz w:val="18"/>
          <w:szCs w:val="18"/>
          <w:lang w:val="es-EC"/>
        </w:rPr>
        <w:t xml:space="preserve">¿Cuál es el concepto de materialidad y para qué sirve?  Describa uno de los métodos </w:t>
      </w:r>
      <w:r w:rsidR="00203B1E" w:rsidRPr="00475691">
        <w:rPr>
          <w:rFonts w:asciiTheme="minorHAnsi" w:hAnsiTheme="minorHAnsi" w:cs="Arial"/>
          <w:sz w:val="18"/>
          <w:szCs w:val="18"/>
          <w:lang w:val="es-EC"/>
        </w:rPr>
        <w:t xml:space="preserve">conocidos </w:t>
      </w:r>
      <w:r w:rsidRPr="00475691">
        <w:rPr>
          <w:rFonts w:asciiTheme="minorHAnsi" w:hAnsiTheme="minorHAnsi" w:cs="Arial"/>
          <w:sz w:val="18"/>
          <w:szCs w:val="18"/>
          <w:lang w:val="es-EC"/>
        </w:rPr>
        <w:t>que se emplean para calcularla con</w:t>
      </w:r>
      <w:r w:rsidR="00203B1E" w:rsidRPr="00475691">
        <w:rPr>
          <w:rFonts w:asciiTheme="minorHAnsi" w:hAnsiTheme="minorHAnsi" w:cs="Arial"/>
          <w:sz w:val="18"/>
          <w:szCs w:val="18"/>
          <w:lang w:val="es-EC"/>
        </w:rPr>
        <w:t xml:space="preserve">siderando las cuentas y </w:t>
      </w:r>
      <w:r w:rsidRPr="00475691">
        <w:rPr>
          <w:rFonts w:asciiTheme="minorHAnsi" w:hAnsiTheme="minorHAnsi" w:cs="Arial"/>
          <w:sz w:val="18"/>
          <w:szCs w:val="18"/>
          <w:lang w:val="es-EC"/>
        </w:rPr>
        <w:t>porcentajes</w:t>
      </w:r>
      <w:r w:rsidR="00203B1E" w:rsidRPr="00475691">
        <w:rPr>
          <w:rFonts w:asciiTheme="minorHAnsi" w:hAnsiTheme="minorHAnsi" w:cs="Arial"/>
          <w:sz w:val="18"/>
          <w:szCs w:val="18"/>
          <w:lang w:val="es-EC"/>
        </w:rPr>
        <w:t xml:space="preserve"> respectiv</w:t>
      </w:r>
      <w:r w:rsidR="006537BC" w:rsidRPr="00475691">
        <w:rPr>
          <w:rFonts w:asciiTheme="minorHAnsi" w:hAnsiTheme="minorHAnsi" w:cs="Arial"/>
          <w:sz w:val="18"/>
          <w:szCs w:val="18"/>
          <w:lang w:val="es-EC"/>
        </w:rPr>
        <w:t>o</w:t>
      </w:r>
      <w:r w:rsidR="00203B1E" w:rsidRPr="00475691">
        <w:rPr>
          <w:rFonts w:asciiTheme="minorHAnsi" w:hAnsiTheme="minorHAnsi" w:cs="Arial"/>
          <w:sz w:val="18"/>
          <w:szCs w:val="18"/>
          <w:lang w:val="es-EC"/>
        </w:rPr>
        <w:t>s</w:t>
      </w:r>
      <w:r w:rsidRPr="00475691">
        <w:rPr>
          <w:rFonts w:asciiTheme="minorHAnsi" w:hAnsiTheme="minorHAnsi" w:cs="Arial"/>
          <w:sz w:val="18"/>
          <w:szCs w:val="18"/>
          <w:lang w:val="es-EC"/>
        </w:rPr>
        <w:t xml:space="preserve"> </w:t>
      </w:r>
    </w:p>
    <w:p w:rsidR="00171645" w:rsidRPr="00203B1E" w:rsidRDefault="00171645" w:rsidP="00203B1E">
      <w:pPr>
        <w:tabs>
          <w:tab w:val="left" w:pos="9000"/>
        </w:tabs>
        <w:ind w:left="-426" w:right="-427"/>
        <w:jc w:val="both"/>
        <w:rPr>
          <w:rFonts w:asciiTheme="minorHAnsi" w:hAnsiTheme="minorHAnsi" w:cs="Arial"/>
          <w:b/>
          <w:sz w:val="18"/>
          <w:szCs w:val="18"/>
          <w:lang w:val="es-EC"/>
        </w:rPr>
      </w:pPr>
    </w:p>
    <w:p w:rsidR="00442103" w:rsidRDefault="00442103" w:rsidP="00442103">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442103">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442103">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442103">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Pr="00203B1E" w:rsidRDefault="00475691" w:rsidP="00442103">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442103">
      <w:pPr>
        <w:ind w:left="-426" w:right="-427"/>
        <w:jc w:val="both"/>
        <w:rPr>
          <w:rFonts w:asciiTheme="minorHAnsi" w:hAnsiTheme="minorHAnsi" w:cs="Arial"/>
          <w:b/>
          <w:sz w:val="18"/>
          <w:szCs w:val="18"/>
          <w:lang w:val="es-ES"/>
        </w:rPr>
      </w:pPr>
    </w:p>
    <w:p w:rsidR="0089183D" w:rsidRDefault="0089183D" w:rsidP="00442103">
      <w:pPr>
        <w:ind w:left="-426" w:right="-427"/>
        <w:jc w:val="both"/>
        <w:rPr>
          <w:rFonts w:asciiTheme="minorHAnsi" w:hAnsiTheme="minorHAnsi" w:cs="Arial"/>
          <w:b/>
          <w:sz w:val="18"/>
          <w:szCs w:val="18"/>
          <w:lang w:val="es-ES"/>
        </w:rPr>
      </w:pPr>
    </w:p>
    <w:p w:rsidR="00442103" w:rsidRPr="00203B1E" w:rsidRDefault="00442103" w:rsidP="00442103">
      <w:pPr>
        <w:ind w:left="-426" w:right="-427"/>
        <w:jc w:val="both"/>
        <w:rPr>
          <w:rFonts w:asciiTheme="minorHAnsi" w:hAnsiTheme="minorHAnsi" w:cs="Arial"/>
          <w:sz w:val="18"/>
          <w:szCs w:val="18"/>
          <w:lang w:val="es-ES"/>
        </w:rPr>
      </w:pPr>
      <w:r w:rsidRPr="00203B1E">
        <w:rPr>
          <w:rFonts w:asciiTheme="minorHAnsi" w:hAnsiTheme="minorHAnsi" w:cs="Arial"/>
          <w:b/>
          <w:sz w:val="18"/>
          <w:szCs w:val="18"/>
          <w:lang w:val="es-ES"/>
        </w:rPr>
        <w:t xml:space="preserve">TEMA  </w:t>
      </w:r>
      <w:r w:rsidR="000332B7">
        <w:rPr>
          <w:rFonts w:asciiTheme="minorHAnsi" w:hAnsiTheme="minorHAnsi" w:cs="Arial"/>
          <w:b/>
          <w:sz w:val="18"/>
          <w:szCs w:val="18"/>
          <w:lang w:val="es-ES"/>
        </w:rPr>
        <w:t>5</w:t>
      </w:r>
      <w:r w:rsidRPr="00203B1E">
        <w:rPr>
          <w:rFonts w:asciiTheme="minorHAnsi" w:hAnsiTheme="minorHAnsi" w:cs="Arial"/>
          <w:sz w:val="18"/>
          <w:szCs w:val="18"/>
          <w:lang w:val="es-ES"/>
        </w:rPr>
        <w:t xml:space="preserve">  (5 puntos)</w:t>
      </w:r>
    </w:p>
    <w:p w:rsidR="00442103" w:rsidRPr="00475691" w:rsidRDefault="00442103" w:rsidP="00442103">
      <w:pPr>
        <w:ind w:left="-426" w:right="-427"/>
        <w:jc w:val="both"/>
        <w:rPr>
          <w:rFonts w:asciiTheme="minorHAnsi" w:hAnsiTheme="minorHAnsi" w:cs="Arial"/>
          <w:sz w:val="18"/>
          <w:szCs w:val="18"/>
          <w:lang w:val="es-ES"/>
        </w:rPr>
      </w:pPr>
      <w:r w:rsidRPr="00475691">
        <w:rPr>
          <w:rFonts w:asciiTheme="minorHAnsi" w:hAnsiTheme="minorHAnsi" w:cs="Arial"/>
          <w:i/>
          <w:iCs/>
          <w:sz w:val="18"/>
          <w:szCs w:val="18"/>
          <w:lang w:val="es-ES"/>
        </w:rPr>
        <w:t xml:space="preserve">A los auditores les preocupan principalmente los riesgos relacionados con los objetivos de obtener </w:t>
      </w:r>
      <w:r w:rsidRPr="00475691">
        <w:rPr>
          <w:rFonts w:asciiTheme="minorHAnsi" w:hAnsiTheme="minorHAnsi" w:cs="Arial"/>
          <w:i/>
          <w:iCs/>
          <w:sz w:val="18"/>
          <w:szCs w:val="18"/>
          <w:u w:val="single"/>
          <w:lang w:val="es-ES"/>
        </w:rPr>
        <w:t>informes financieros confiables</w:t>
      </w:r>
      <w:r w:rsidRPr="00475691">
        <w:rPr>
          <w:rFonts w:asciiTheme="minorHAnsi" w:hAnsiTheme="minorHAnsi" w:cs="Arial"/>
          <w:sz w:val="18"/>
          <w:szCs w:val="18"/>
          <w:lang w:val="es-ES"/>
        </w:rPr>
        <w:t xml:space="preserve">.  Indique </w:t>
      </w:r>
      <w:r w:rsidR="00DC4B7F" w:rsidRPr="00475691">
        <w:rPr>
          <w:rFonts w:asciiTheme="minorHAnsi" w:hAnsiTheme="minorHAnsi" w:cs="Arial"/>
          <w:sz w:val="18"/>
          <w:szCs w:val="18"/>
          <w:lang w:val="es-ES"/>
        </w:rPr>
        <w:t xml:space="preserve">cuatro tipos </w:t>
      </w:r>
      <w:r w:rsidRPr="00475691">
        <w:rPr>
          <w:rFonts w:asciiTheme="minorHAnsi" w:hAnsiTheme="minorHAnsi" w:cs="Arial"/>
          <w:sz w:val="18"/>
          <w:szCs w:val="18"/>
          <w:lang w:val="es-ES"/>
        </w:rPr>
        <w:t>de cambios podrían indicar un mayor riesgo para el cliente en este sentido</w:t>
      </w:r>
    </w:p>
    <w:p w:rsidR="00442103" w:rsidRPr="00203B1E" w:rsidRDefault="00442103" w:rsidP="00442103">
      <w:pPr>
        <w:ind w:left="-426" w:right="-427"/>
        <w:jc w:val="both"/>
        <w:rPr>
          <w:rFonts w:asciiTheme="minorHAnsi" w:hAnsiTheme="minorHAnsi" w:cs="Arial"/>
          <w:sz w:val="18"/>
          <w:szCs w:val="18"/>
          <w:lang w:val="es-ES"/>
        </w:rPr>
      </w:pPr>
    </w:p>
    <w:p w:rsidR="00442103" w:rsidRDefault="00442103"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E102B5" w:rsidRPr="00203B1E" w:rsidRDefault="00E102B5"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r w:rsidRPr="00203B1E">
        <w:rPr>
          <w:rFonts w:asciiTheme="minorHAnsi" w:hAnsiTheme="minorHAnsi"/>
          <w:b/>
          <w:sz w:val="18"/>
          <w:szCs w:val="18"/>
          <w:lang w:val="es-ES"/>
        </w:rPr>
        <w:t xml:space="preserve">TEMA </w:t>
      </w:r>
      <w:r w:rsidR="000332B7">
        <w:rPr>
          <w:rFonts w:asciiTheme="minorHAnsi" w:hAnsiTheme="minorHAnsi"/>
          <w:b/>
          <w:sz w:val="18"/>
          <w:szCs w:val="18"/>
          <w:lang w:val="es-ES"/>
        </w:rPr>
        <w:t>6</w:t>
      </w:r>
      <w:r w:rsidRPr="00203B1E">
        <w:rPr>
          <w:rFonts w:asciiTheme="minorHAnsi" w:hAnsiTheme="minorHAnsi"/>
          <w:b/>
          <w:sz w:val="18"/>
          <w:szCs w:val="18"/>
          <w:lang w:val="es-ES"/>
        </w:rPr>
        <w:t xml:space="preserve"> (</w:t>
      </w:r>
      <w:r w:rsidR="00203B1E" w:rsidRPr="00203B1E">
        <w:rPr>
          <w:rFonts w:asciiTheme="minorHAnsi" w:hAnsiTheme="minorHAnsi"/>
          <w:b/>
          <w:sz w:val="18"/>
          <w:szCs w:val="18"/>
          <w:lang w:val="es-ES"/>
        </w:rPr>
        <w:t>5</w:t>
      </w:r>
      <w:r w:rsidRPr="00203B1E">
        <w:rPr>
          <w:rFonts w:asciiTheme="minorHAnsi" w:hAnsiTheme="minorHAnsi"/>
          <w:b/>
          <w:sz w:val="18"/>
          <w:szCs w:val="18"/>
          <w:lang w:val="es-ES"/>
        </w:rPr>
        <w:t xml:space="preserve"> puntos)</w:t>
      </w:r>
    </w:p>
    <w:p w:rsidR="00E102B5" w:rsidRDefault="00E102B5"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r w:rsidRPr="00475691">
        <w:rPr>
          <w:rFonts w:asciiTheme="minorHAnsi" w:hAnsiTheme="minorHAnsi"/>
          <w:sz w:val="18"/>
          <w:szCs w:val="18"/>
          <w:lang w:val="es-ES"/>
        </w:rPr>
        <w:t>La gerencia tiene la responsabilidad de diseñar y conservar el control interno. Al diseñarlo, necesita tener en cuenta los controles relacionados con los cinco grandes componentes, entre los que se encuentra el ambiente de control. La gerencia piensa implantar controles para los tres siguientes factores del componente citado. Indique cómo cada uno de ellos mejora el control interno</w:t>
      </w:r>
    </w:p>
    <w:p w:rsidR="009941B3" w:rsidRPr="00475691" w:rsidRDefault="009941B3"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9941B3" w:rsidRPr="0069606B" w:rsidRDefault="009941B3" w:rsidP="009941B3">
      <w:pPr>
        <w:tabs>
          <w:tab w:val="left" w:leader="dot" w:pos="2268"/>
          <w:tab w:val="left" w:leader="dot" w:pos="8505"/>
          <w:tab w:val="left" w:leader="dot" w:pos="10348"/>
        </w:tabs>
        <w:ind w:left="-426" w:right="-427"/>
        <w:jc w:val="both"/>
        <w:rPr>
          <w:rFonts w:asciiTheme="minorHAnsi" w:hAnsiTheme="minorHAnsi"/>
          <w:sz w:val="16"/>
          <w:szCs w:val="16"/>
          <w:lang w:val="es-ES"/>
        </w:rPr>
      </w:pPr>
      <w:r w:rsidRPr="0069606B">
        <w:rPr>
          <w:rFonts w:asciiTheme="minorHAnsi" w:hAnsiTheme="minorHAnsi"/>
          <w:sz w:val="16"/>
          <w:szCs w:val="16"/>
          <w:lang w:val="es-ES"/>
        </w:rPr>
        <w:t>1) Integridad y valores éticos</w:t>
      </w:r>
    </w:p>
    <w:p w:rsidR="009941B3" w:rsidRPr="0069606B" w:rsidRDefault="009941B3" w:rsidP="009941B3">
      <w:pPr>
        <w:tabs>
          <w:tab w:val="left" w:leader="dot" w:pos="2268"/>
          <w:tab w:val="left" w:leader="dot" w:pos="8505"/>
          <w:tab w:val="left" w:leader="dot" w:pos="10348"/>
        </w:tabs>
        <w:ind w:left="-426" w:right="-427"/>
        <w:jc w:val="both"/>
        <w:rPr>
          <w:rFonts w:asciiTheme="minorHAnsi" w:hAnsiTheme="minorHAnsi"/>
          <w:sz w:val="16"/>
          <w:szCs w:val="16"/>
          <w:lang w:val="es-ES"/>
        </w:rPr>
      </w:pPr>
      <w:r w:rsidRPr="0069606B">
        <w:rPr>
          <w:rFonts w:asciiTheme="minorHAnsi" w:hAnsiTheme="minorHAnsi"/>
          <w:sz w:val="16"/>
          <w:szCs w:val="16"/>
          <w:lang w:val="es-ES"/>
        </w:rPr>
        <w:t>2) Compromiso con la competencia</w:t>
      </w:r>
    </w:p>
    <w:p w:rsidR="009941B3" w:rsidRDefault="009941B3" w:rsidP="009941B3">
      <w:pPr>
        <w:tabs>
          <w:tab w:val="left" w:leader="dot" w:pos="2268"/>
          <w:tab w:val="left" w:leader="dot" w:pos="8505"/>
          <w:tab w:val="left" w:leader="dot" w:pos="10348"/>
        </w:tabs>
        <w:ind w:left="-426" w:right="-427"/>
        <w:jc w:val="both"/>
        <w:rPr>
          <w:rFonts w:asciiTheme="minorHAnsi" w:hAnsiTheme="minorHAnsi"/>
          <w:sz w:val="16"/>
          <w:szCs w:val="16"/>
          <w:lang w:val="es-ES"/>
        </w:rPr>
      </w:pPr>
      <w:r w:rsidRPr="0069606B">
        <w:rPr>
          <w:rFonts w:asciiTheme="minorHAnsi" w:hAnsiTheme="minorHAnsi"/>
          <w:sz w:val="16"/>
          <w:szCs w:val="16"/>
          <w:lang w:val="es-ES"/>
        </w:rPr>
        <w:t>3) Consejo de administración o comité de auditoría</w:t>
      </w:r>
    </w:p>
    <w:p w:rsidR="00E102B5" w:rsidRDefault="00E102B5"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E102B5" w:rsidRDefault="00E102B5"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Pr="00203B1E"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E102B5" w:rsidRPr="00203B1E" w:rsidRDefault="00E102B5"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D63104" w:rsidRPr="00203B1E" w:rsidRDefault="00D63104"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r w:rsidRPr="00203B1E">
        <w:rPr>
          <w:rFonts w:asciiTheme="minorHAnsi" w:hAnsiTheme="minorHAnsi"/>
          <w:b/>
          <w:sz w:val="18"/>
          <w:szCs w:val="18"/>
          <w:lang w:val="es-ES"/>
        </w:rPr>
        <w:t xml:space="preserve">TEMA </w:t>
      </w:r>
      <w:r w:rsidR="000332B7">
        <w:rPr>
          <w:rFonts w:asciiTheme="minorHAnsi" w:hAnsiTheme="minorHAnsi"/>
          <w:b/>
          <w:sz w:val="18"/>
          <w:szCs w:val="18"/>
          <w:lang w:val="es-ES"/>
        </w:rPr>
        <w:t>7</w:t>
      </w:r>
      <w:r w:rsidRPr="00203B1E">
        <w:rPr>
          <w:rFonts w:asciiTheme="minorHAnsi" w:hAnsiTheme="minorHAnsi"/>
          <w:b/>
          <w:sz w:val="18"/>
          <w:szCs w:val="18"/>
          <w:lang w:val="es-ES"/>
        </w:rPr>
        <w:t xml:space="preserve">  (</w:t>
      </w:r>
      <w:r w:rsidR="00203B1E" w:rsidRPr="00203B1E">
        <w:rPr>
          <w:rFonts w:asciiTheme="minorHAnsi" w:hAnsiTheme="minorHAnsi"/>
          <w:b/>
          <w:sz w:val="18"/>
          <w:szCs w:val="18"/>
          <w:lang w:val="es-ES"/>
        </w:rPr>
        <w:t>5</w:t>
      </w:r>
      <w:r w:rsidRPr="00203B1E">
        <w:rPr>
          <w:rFonts w:asciiTheme="minorHAnsi" w:hAnsiTheme="minorHAnsi"/>
          <w:b/>
          <w:sz w:val="18"/>
          <w:szCs w:val="18"/>
          <w:lang w:val="es-ES"/>
        </w:rPr>
        <w:t xml:space="preserve"> puntos)</w:t>
      </w:r>
    </w:p>
    <w:p w:rsidR="00D63104" w:rsidRDefault="00D63104"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r w:rsidRPr="00475691">
        <w:rPr>
          <w:rFonts w:asciiTheme="minorHAnsi" w:hAnsiTheme="minorHAnsi"/>
          <w:sz w:val="18"/>
          <w:szCs w:val="18"/>
          <w:lang w:val="es-ES"/>
        </w:rPr>
        <w:t xml:space="preserve">Un cliente potencial le informa que todos los funcionarios y empleados de la compañía están asegurados contra posibles pérdidas y le pide que debido a ello omita el examen del control interno para que la auditoría cueste menos.  Estaría usted de acuerdo con esta solicitud, explique. </w:t>
      </w: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475691" w:rsidRPr="00475691" w:rsidRDefault="00475691"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p>
    <w:p w:rsidR="00D63104" w:rsidRPr="00203B1E" w:rsidRDefault="00D63104"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276D68" w:rsidRPr="00203B1E" w:rsidRDefault="00276D68"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r w:rsidRPr="00203B1E">
        <w:rPr>
          <w:rFonts w:asciiTheme="minorHAnsi" w:hAnsiTheme="minorHAnsi"/>
          <w:b/>
          <w:sz w:val="18"/>
          <w:szCs w:val="18"/>
          <w:lang w:val="es-ES"/>
        </w:rPr>
        <w:t>TEMA 8  (5 puntos)</w:t>
      </w:r>
    </w:p>
    <w:p w:rsidR="00276D68" w:rsidRPr="00475691" w:rsidRDefault="00276D68" w:rsidP="00203B1E">
      <w:pPr>
        <w:tabs>
          <w:tab w:val="left" w:leader="dot" w:pos="2268"/>
          <w:tab w:val="left" w:leader="dot" w:pos="8505"/>
          <w:tab w:val="left" w:leader="dot" w:pos="10348"/>
        </w:tabs>
        <w:ind w:left="-426" w:right="-427"/>
        <w:jc w:val="both"/>
        <w:rPr>
          <w:rFonts w:asciiTheme="minorHAnsi" w:hAnsiTheme="minorHAnsi"/>
          <w:sz w:val="18"/>
          <w:szCs w:val="18"/>
          <w:lang w:val="es-ES"/>
        </w:rPr>
      </w:pPr>
      <w:r w:rsidRPr="00475691">
        <w:rPr>
          <w:rFonts w:asciiTheme="minorHAnsi" w:hAnsiTheme="minorHAnsi"/>
          <w:sz w:val="18"/>
          <w:szCs w:val="18"/>
          <w:lang w:val="es-ES"/>
        </w:rPr>
        <w:t xml:space="preserve">Mencione cinco de las actividades </w:t>
      </w:r>
      <w:r w:rsidR="000332B7" w:rsidRPr="00475691">
        <w:rPr>
          <w:rFonts w:asciiTheme="minorHAnsi" w:hAnsiTheme="minorHAnsi"/>
          <w:sz w:val="18"/>
          <w:szCs w:val="18"/>
          <w:lang w:val="es-ES"/>
        </w:rPr>
        <w:t>o procedimientos de control (normas)</w:t>
      </w:r>
      <w:r w:rsidRPr="00475691">
        <w:rPr>
          <w:rFonts w:asciiTheme="minorHAnsi" w:hAnsiTheme="minorHAnsi"/>
          <w:sz w:val="18"/>
          <w:szCs w:val="18"/>
          <w:lang w:val="es-ES"/>
        </w:rPr>
        <w:t xml:space="preserve"> más importantes sobre cuya base deben elaborarse los </w:t>
      </w:r>
      <w:r w:rsidR="00D41206" w:rsidRPr="00475691">
        <w:rPr>
          <w:rFonts w:asciiTheme="minorHAnsi" w:hAnsiTheme="minorHAnsi"/>
          <w:sz w:val="18"/>
          <w:szCs w:val="18"/>
          <w:lang w:val="es-ES"/>
        </w:rPr>
        <w:t>r</w:t>
      </w:r>
      <w:r w:rsidRPr="00475691">
        <w:rPr>
          <w:rFonts w:asciiTheme="minorHAnsi" w:hAnsiTheme="minorHAnsi"/>
          <w:sz w:val="18"/>
          <w:szCs w:val="18"/>
          <w:lang w:val="es-ES"/>
        </w:rPr>
        <w:t>eglamentos, manuales, etc.</w:t>
      </w:r>
      <w:r w:rsidR="000332B7" w:rsidRPr="00475691">
        <w:rPr>
          <w:rFonts w:asciiTheme="minorHAnsi" w:hAnsiTheme="minorHAnsi"/>
          <w:sz w:val="18"/>
          <w:szCs w:val="18"/>
          <w:lang w:val="es-ES"/>
        </w:rPr>
        <w:t xml:space="preserve">  </w:t>
      </w:r>
      <w:r w:rsidR="00D41206" w:rsidRPr="00475691">
        <w:rPr>
          <w:rFonts w:asciiTheme="minorHAnsi" w:hAnsiTheme="minorHAnsi"/>
          <w:sz w:val="18"/>
          <w:szCs w:val="18"/>
          <w:lang w:val="es-ES"/>
        </w:rPr>
        <w:t xml:space="preserve">Analice con </w:t>
      </w:r>
      <w:r w:rsidR="00DC4B7F" w:rsidRPr="00475691">
        <w:rPr>
          <w:rFonts w:asciiTheme="minorHAnsi" w:hAnsiTheme="minorHAnsi"/>
          <w:sz w:val="18"/>
          <w:szCs w:val="18"/>
          <w:lang w:val="es-ES"/>
        </w:rPr>
        <w:t xml:space="preserve">dos </w:t>
      </w:r>
      <w:r w:rsidR="00D41206" w:rsidRPr="00475691">
        <w:rPr>
          <w:rFonts w:asciiTheme="minorHAnsi" w:hAnsiTheme="minorHAnsi"/>
          <w:sz w:val="18"/>
          <w:szCs w:val="18"/>
          <w:lang w:val="es-ES"/>
        </w:rPr>
        <w:t xml:space="preserve">ejemplos </w:t>
      </w:r>
      <w:r w:rsidR="00DC4B7F" w:rsidRPr="00475691">
        <w:rPr>
          <w:rFonts w:asciiTheme="minorHAnsi" w:hAnsiTheme="minorHAnsi"/>
          <w:sz w:val="18"/>
          <w:szCs w:val="18"/>
          <w:lang w:val="es-ES"/>
        </w:rPr>
        <w:t>de qué manera p</w:t>
      </w:r>
      <w:r w:rsidR="000332B7" w:rsidRPr="00475691">
        <w:rPr>
          <w:rFonts w:asciiTheme="minorHAnsi" w:hAnsiTheme="minorHAnsi"/>
          <w:sz w:val="18"/>
          <w:szCs w:val="18"/>
          <w:lang w:val="es-ES"/>
        </w:rPr>
        <w:t xml:space="preserve">odría afectar la </w:t>
      </w:r>
      <w:r w:rsidR="00D41206" w:rsidRPr="00475691">
        <w:rPr>
          <w:rFonts w:asciiTheme="minorHAnsi" w:hAnsiTheme="minorHAnsi"/>
          <w:sz w:val="18"/>
          <w:szCs w:val="18"/>
          <w:lang w:val="es-ES"/>
        </w:rPr>
        <w:t xml:space="preserve">falta de </w:t>
      </w:r>
      <w:r w:rsidR="00DC4B7F" w:rsidRPr="00475691">
        <w:rPr>
          <w:rFonts w:asciiTheme="minorHAnsi" w:hAnsiTheme="minorHAnsi"/>
          <w:sz w:val="18"/>
          <w:szCs w:val="18"/>
          <w:lang w:val="es-ES"/>
        </w:rPr>
        <w:t xml:space="preserve"> </w:t>
      </w:r>
      <w:r w:rsidR="00D41206" w:rsidRPr="00475691">
        <w:rPr>
          <w:rFonts w:asciiTheme="minorHAnsi" w:hAnsiTheme="minorHAnsi"/>
          <w:sz w:val="18"/>
          <w:szCs w:val="18"/>
          <w:lang w:val="es-ES"/>
        </w:rPr>
        <w:t xml:space="preserve">ellos en la empresa, </w:t>
      </w:r>
    </w:p>
    <w:p w:rsidR="00276D68" w:rsidRDefault="00276D68"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475691" w:rsidRPr="00203B1E"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276D68" w:rsidRPr="00203B1E" w:rsidRDefault="00276D68"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276D68" w:rsidRPr="00203B1E" w:rsidRDefault="00276D68"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r w:rsidRPr="00203B1E">
        <w:rPr>
          <w:rFonts w:asciiTheme="minorHAnsi" w:hAnsiTheme="minorHAnsi"/>
          <w:b/>
          <w:sz w:val="18"/>
          <w:szCs w:val="18"/>
          <w:lang w:val="es-ES"/>
        </w:rPr>
        <w:t xml:space="preserve">TEMA </w:t>
      </w:r>
      <w:r w:rsidR="000332B7">
        <w:rPr>
          <w:rFonts w:asciiTheme="minorHAnsi" w:hAnsiTheme="minorHAnsi"/>
          <w:b/>
          <w:sz w:val="18"/>
          <w:szCs w:val="18"/>
          <w:lang w:val="es-ES"/>
        </w:rPr>
        <w:t>9</w:t>
      </w:r>
      <w:r w:rsidRPr="00203B1E">
        <w:rPr>
          <w:rFonts w:asciiTheme="minorHAnsi" w:hAnsiTheme="minorHAnsi"/>
          <w:b/>
          <w:sz w:val="18"/>
          <w:szCs w:val="18"/>
          <w:lang w:val="es-ES"/>
        </w:rPr>
        <w:t xml:space="preserve">  (5  puntos)</w:t>
      </w:r>
    </w:p>
    <w:p w:rsidR="00276D68" w:rsidRPr="00475691" w:rsidRDefault="00276D68" w:rsidP="00203B1E">
      <w:pPr>
        <w:tabs>
          <w:tab w:val="left" w:leader="dot" w:pos="2268"/>
          <w:tab w:val="left" w:leader="dot" w:pos="8505"/>
          <w:tab w:val="left" w:leader="dot" w:pos="10348"/>
        </w:tabs>
        <w:ind w:left="-426" w:right="-427"/>
        <w:jc w:val="both"/>
        <w:rPr>
          <w:rFonts w:asciiTheme="minorHAnsi" w:hAnsiTheme="minorHAnsi"/>
          <w:sz w:val="18"/>
          <w:szCs w:val="18"/>
          <w:lang w:val="es-EC"/>
        </w:rPr>
      </w:pPr>
      <w:r w:rsidRPr="00475691">
        <w:rPr>
          <w:rFonts w:asciiTheme="minorHAnsi" w:hAnsiTheme="minorHAnsi"/>
          <w:sz w:val="18"/>
          <w:szCs w:val="18"/>
          <w:lang w:val="es-EC"/>
        </w:rPr>
        <w:t>El control interno además de garantizar la confiabilidad de los datos contables, contribuye mucho a proteger a la empresa contra los errores y el fraude. Sin embargo, existen limitaciones en la aplicación del control intern</w:t>
      </w:r>
      <w:r w:rsidR="00954B06" w:rsidRPr="00475691">
        <w:rPr>
          <w:rFonts w:asciiTheme="minorHAnsi" w:hAnsiTheme="minorHAnsi"/>
          <w:sz w:val="18"/>
          <w:szCs w:val="18"/>
          <w:lang w:val="es-EC"/>
        </w:rPr>
        <w:t>o. Indique 3 de ellas</w:t>
      </w:r>
      <w:r w:rsidR="00D41206" w:rsidRPr="00475691">
        <w:rPr>
          <w:rFonts w:asciiTheme="minorHAnsi" w:hAnsiTheme="minorHAnsi"/>
          <w:sz w:val="18"/>
          <w:szCs w:val="18"/>
          <w:lang w:val="es-EC"/>
        </w:rPr>
        <w:t xml:space="preserve"> </w:t>
      </w:r>
      <w:r w:rsidR="00DC4B7F" w:rsidRPr="00475691">
        <w:rPr>
          <w:rFonts w:asciiTheme="minorHAnsi" w:hAnsiTheme="minorHAnsi"/>
          <w:sz w:val="18"/>
          <w:szCs w:val="18"/>
          <w:lang w:val="es-EC"/>
        </w:rPr>
        <w:t>y explique</w:t>
      </w:r>
      <w:r w:rsidR="00954B06" w:rsidRPr="00475691">
        <w:rPr>
          <w:rFonts w:asciiTheme="minorHAnsi" w:hAnsiTheme="minorHAnsi"/>
          <w:sz w:val="18"/>
          <w:szCs w:val="18"/>
          <w:lang w:val="es-EC"/>
        </w:rPr>
        <w:t xml:space="preserve"> cuáles </w:t>
      </w:r>
      <w:r w:rsidR="00D41206" w:rsidRPr="00475691">
        <w:rPr>
          <w:rFonts w:asciiTheme="minorHAnsi" w:hAnsiTheme="minorHAnsi"/>
          <w:sz w:val="18"/>
          <w:szCs w:val="18"/>
          <w:lang w:val="es-EC"/>
        </w:rPr>
        <w:t xml:space="preserve">son sus </w:t>
      </w:r>
      <w:r w:rsidR="00954B06" w:rsidRPr="00475691">
        <w:rPr>
          <w:rFonts w:asciiTheme="minorHAnsi" w:hAnsiTheme="minorHAnsi"/>
          <w:sz w:val="18"/>
          <w:szCs w:val="18"/>
          <w:lang w:val="es-EC"/>
        </w:rPr>
        <w:t>riesgos</w:t>
      </w:r>
    </w:p>
    <w:p w:rsidR="00276D68" w:rsidRPr="00203B1E" w:rsidRDefault="00276D68" w:rsidP="00203B1E">
      <w:pPr>
        <w:tabs>
          <w:tab w:val="left" w:leader="dot" w:pos="2268"/>
          <w:tab w:val="left" w:leader="dot" w:pos="8505"/>
          <w:tab w:val="left" w:leader="dot" w:pos="10348"/>
        </w:tabs>
        <w:ind w:left="-426" w:right="-427"/>
        <w:jc w:val="both"/>
        <w:rPr>
          <w:rFonts w:asciiTheme="minorHAnsi" w:hAnsiTheme="minorHAnsi"/>
          <w:b/>
          <w:sz w:val="18"/>
          <w:szCs w:val="18"/>
          <w:lang w:val="es-ES"/>
        </w:rPr>
      </w:pPr>
    </w:p>
    <w:p w:rsidR="00607A9F"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9941B3" w:rsidRDefault="009941B3"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bookmarkStart w:id="0" w:name="_GoBack"/>
      <w:bookmarkEnd w:id="0"/>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475691" w:rsidRPr="00203B1E" w:rsidRDefault="00475691"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954B06" w:rsidRPr="00203B1E" w:rsidRDefault="00954B06" w:rsidP="00203B1E">
      <w:pPr>
        <w:ind w:left="-426" w:right="-427"/>
        <w:jc w:val="both"/>
        <w:rPr>
          <w:rFonts w:asciiTheme="minorHAnsi" w:hAnsiTheme="minorHAnsi" w:cs="Arial"/>
          <w:sz w:val="18"/>
          <w:szCs w:val="18"/>
          <w:lang w:val="es-ES"/>
        </w:rPr>
      </w:pPr>
      <w:r w:rsidRPr="00203B1E">
        <w:rPr>
          <w:rFonts w:asciiTheme="minorHAnsi" w:hAnsiTheme="minorHAnsi" w:cs="Arial"/>
          <w:b/>
          <w:sz w:val="18"/>
          <w:szCs w:val="18"/>
          <w:lang w:val="es-ES"/>
        </w:rPr>
        <w:t>TEMA 1</w:t>
      </w:r>
      <w:r w:rsidR="000332B7">
        <w:rPr>
          <w:rFonts w:asciiTheme="minorHAnsi" w:hAnsiTheme="minorHAnsi" w:cs="Arial"/>
          <w:b/>
          <w:sz w:val="18"/>
          <w:szCs w:val="18"/>
          <w:lang w:val="es-ES"/>
        </w:rPr>
        <w:t>0</w:t>
      </w:r>
      <w:r w:rsidRPr="00203B1E">
        <w:rPr>
          <w:rFonts w:asciiTheme="minorHAnsi" w:hAnsiTheme="minorHAnsi" w:cs="Arial"/>
          <w:sz w:val="18"/>
          <w:szCs w:val="18"/>
          <w:lang w:val="es-ES"/>
        </w:rPr>
        <w:t xml:space="preserve"> (</w:t>
      </w:r>
      <w:r w:rsidR="00203B1E" w:rsidRPr="00203B1E">
        <w:rPr>
          <w:rFonts w:asciiTheme="minorHAnsi" w:hAnsiTheme="minorHAnsi" w:cs="Arial"/>
          <w:sz w:val="18"/>
          <w:szCs w:val="18"/>
          <w:lang w:val="es-ES"/>
        </w:rPr>
        <w:t>5</w:t>
      </w:r>
      <w:r w:rsidRPr="00203B1E">
        <w:rPr>
          <w:rFonts w:asciiTheme="minorHAnsi" w:hAnsiTheme="minorHAnsi" w:cs="Arial"/>
          <w:sz w:val="18"/>
          <w:szCs w:val="18"/>
          <w:lang w:val="es-ES"/>
        </w:rPr>
        <w:t xml:space="preserve"> puntos)</w:t>
      </w:r>
    </w:p>
    <w:p w:rsidR="00954B06" w:rsidRPr="00475691" w:rsidRDefault="00954B06" w:rsidP="00203B1E">
      <w:pPr>
        <w:ind w:left="-426" w:right="-427"/>
        <w:jc w:val="both"/>
        <w:rPr>
          <w:rFonts w:asciiTheme="minorHAnsi" w:hAnsiTheme="minorHAnsi" w:cs="Arial"/>
          <w:sz w:val="18"/>
          <w:szCs w:val="18"/>
          <w:lang w:val="es-ES"/>
        </w:rPr>
      </w:pPr>
      <w:r w:rsidRPr="00475691">
        <w:rPr>
          <w:rFonts w:asciiTheme="minorHAnsi" w:hAnsiTheme="minorHAnsi" w:cs="Arial"/>
          <w:sz w:val="18"/>
          <w:szCs w:val="18"/>
          <w:lang w:val="es-ES"/>
        </w:rPr>
        <w:t xml:space="preserve">Indique por los menos cinco de las buenas prácticas que se aplican en todo tipo de empresas para </w:t>
      </w:r>
      <w:r w:rsidR="00DC4B7F" w:rsidRPr="00475691">
        <w:rPr>
          <w:rFonts w:asciiTheme="minorHAnsi" w:hAnsiTheme="minorHAnsi" w:cs="Arial"/>
          <w:sz w:val="18"/>
          <w:szCs w:val="18"/>
          <w:lang w:val="es-ES"/>
        </w:rPr>
        <w:t>el manejo</w:t>
      </w:r>
      <w:r w:rsidRPr="00475691">
        <w:rPr>
          <w:rFonts w:asciiTheme="minorHAnsi" w:hAnsiTheme="minorHAnsi" w:cs="Arial"/>
          <w:sz w:val="18"/>
          <w:szCs w:val="18"/>
          <w:lang w:val="es-ES"/>
        </w:rPr>
        <w:t xml:space="preserve"> de efectivo</w:t>
      </w:r>
    </w:p>
    <w:p w:rsidR="00954B06" w:rsidRPr="00DC4B7F" w:rsidRDefault="00954B06" w:rsidP="00203B1E">
      <w:pPr>
        <w:ind w:left="-426" w:right="-427"/>
        <w:jc w:val="both"/>
        <w:rPr>
          <w:rFonts w:asciiTheme="minorHAnsi" w:hAnsiTheme="minorHAnsi" w:cs="Arial"/>
          <w:b/>
          <w:sz w:val="18"/>
          <w:szCs w:val="18"/>
          <w:lang w:val="es-ES"/>
        </w:rPr>
      </w:pPr>
    </w:p>
    <w:p w:rsidR="00954B06" w:rsidRPr="00203B1E" w:rsidRDefault="00954B06" w:rsidP="00203B1E">
      <w:pPr>
        <w:ind w:left="-426" w:right="-427"/>
        <w:jc w:val="both"/>
        <w:rPr>
          <w:rFonts w:asciiTheme="minorHAnsi" w:hAnsiTheme="minorHAnsi" w:cs="Arial"/>
          <w:sz w:val="18"/>
          <w:szCs w:val="18"/>
          <w:lang w:val="es-ES"/>
        </w:rPr>
      </w:pP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607A9F" w:rsidRPr="00203B1E" w:rsidRDefault="00607A9F" w:rsidP="00203B1E">
      <w:pPr>
        <w:tabs>
          <w:tab w:val="left" w:leader="dot" w:pos="2268"/>
          <w:tab w:val="left" w:leader="dot" w:pos="8505"/>
          <w:tab w:val="left" w:leader="dot" w:pos="10348"/>
        </w:tabs>
        <w:ind w:left="-426" w:right="-427"/>
        <w:jc w:val="both"/>
        <w:rPr>
          <w:rFonts w:asciiTheme="minorHAnsi" w:hAnsiTheme="minorHAnsi"/>
          <w:b/>
          <w:sz w:val="18"/>
          <w:szCs w:val="18"/>
          <w:lang w:val="es-EC"/>
        </w:rPr>
      </w:pPr>
    </w:p>
    <w:p w:rsidR="00607A9F" w:rsidRDefault="00607A9F" w:rsidP="00203B1E">
      <w:pPr>
        <w:tabs>
          <w:tab w:val="left" w:leader="dot" w:pos="2268"/>
          <w:tab w:val="left" w:leader="dot" w:pos="8505"/>
          <w:tab w:val="left" w:leader="dot" w:pos="10348"/>
        </w:tabs>
        <w:ind w:left="-426" w:right="-427"/>
        <w:jc w:val="both"/>
        <w:rPr>
          <w:rFonts w:ascii="Calibri" w:hAnsi="Calibri"/>
          <w:b/>
          <w:sz w:val="18"/>
          <w:szCs w:val="18"/>
          <w:lang w:val="es-EC"/>
        </w:rPr>
      </w:pPr>
    </w:p>
    <w:sectPr w:rsidR="00607A9F" w:rsidSect="00C2068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6C2" w:rsidRDefault="001376C2" w:rsidP="009048BD">
      <w:r>
        <w:separator/>
      </w:r>
    </w:p>
  </w:endnote>
  <w:endnote w:type="continuationSeparator" w:id="0">
    <w:p w:rsidR="001376C2" w:rsidRDefault="001376C2"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6C2" w:rsidRDefault="001376C2" w:rsidP="009048BD">
      <w:r>
        <w:separator/>
      </w:r>
    </w:p>
  </w:footnote>
  <w:footnote w:type="continuationSeparator" w:id="0">
    <w:p w:rsidR="001376C2" w:rsidRDefault="001376C2"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03B1"/>
    <w:multiLevelType w:val="hybridMultilevel"/>
    <w:tmpl w:val="AA4211EC"/>
    <w:lvl w:ilvl="0" w:tplc="F9EA13E0">
      <w:start w:val="1"/>
      <w:numFmt w:val="decimal"/>
      <w:lvlText w:val="%1."/>
      <w:lvlJc w:val="left"/>
      <w:pPr>
        <w:tabs>
          <w:tab w:val="num" w:pos="720"/>
        </w:tabs>
        <w:ind w:left="720" w:hanging="360"/>
      </w:pPr>
    </w:lvl>
    <w:lvl w:ilvl="1" w:tplc="FC78161C" w:tentative="1">
      <w:start w:val="1"/>
      <w:numFmt w:val="decimal"/>
      <w:lvlText w:val="%2."/>
      <w:lvlJc w:val="left"/>
      <w:pPr>
        <w:tabs>
          <w:tab w:val="num" w:pos="1440"/>
        </w:tabs>
        <w:ind w:left="1440" w:hanging="360"/>
      </w:pPr>
    </w:lvl>
    <w:lvl w:ilvl="2" w:tplc="B3F4394A" w:tentative="1">
      <w:start w:val="1"/>
      <w:numFmt w:val="decimal"/>
      <w:lvlText w:val="%3."/>
      <w:lvlJc w:val="left"/>
      <w:pPr>
        <w:tabs>
          <w:tab w:val="num" w:pos="2160"/>
        </w:tabs>
        <w:ind w:left="2160" w:hanging="360"/>
      </w:pPr>
    </w:lvl>
    <w:lvl w:ilvl="3" w:tplc="5810CD70" w:tentative="1">
      <w:start w:val="1"/>
      <w:numFmt w:val="decimal"/>
      <w:lvlText w:val="%4."/>
      <w:lvlJc w:val="left"/>
      <w:pPr>
        <w:tabs>
          <w:tab w:val="num" w:pos="2880"/>
        </w:tabs>
        <w:ind w:left="2880" w:hanging="360"/>
      </w:pPr>
    </w:lvl>
    <w:lvl w:ilvl="4" w:tplc="EEE0A19E" w:tentative="1">
      <w:start w:val="1"/>
      <w:numFmt w:val="decimal"/>
      <w:lvlText w:val="%5."/>
      <w:lvlJc w:val="left"/>
      <w:pPr>
        <w:tabs>
          <w:tab w:val="num" w:pos="3600"/>
        </w:tabs>
        <w:ind w:left="3600" w:hanging="360"/>
      </w:pPr>
    </w:lvl>
    <w:lvl w:ilvl="5" w:tplc="AE4037A0" w:tentative="1">
      <w:start w:val="1"/>
      <w:numFmt w:val="decimal"/>
      <w:lvlText w:val="%6."/>
      <w:lvlJc w:val="left"/>
      <w:pPr>
        <w:tabs>
          <w:tab w:val="num" w:pos="4320"/>
        </w:tabs>
        <w:ind w:left="4320" w:hanging="360"/>
      </w:pPr>
    </w:lvl>
    <w:lvl w:ilvl="6" w:tplc="6B04E1D0" w:tentative="1">
      <w:start w:val="1"/>
      <w:numFmt w:val="decimal"/>
      <w:lvlText w:val="%7."/>
      <w:lvlJc w:val="left"/>
      <w:pPr>
        <w:tabs>
          <w:tab w:val="num" w:pos="5040"/>
        </w:tabs>
        <w:ind w:left="5040" w:hanging="360"/>
      </w:pPr>
    </w:lvl>
    <w:lvl w:ilvl="7" w:tplc="68282914" w:tentative="1">
      <w:start w:val="1"/>
      <w:numFmt w:val="decimal"/>
      <w:lvlText w:val="%8."/>
      <w:lvlJc w:val="left"/>
      <w:pPr>
        <w:tabs>
          <w:tab w:val="num" w:pos="5760"/>
        </w:tabs>
        <w:ind w:left="5760" w:hanging="360"/>
      </w:pPr>
    </w:lvl>
    <w:lvl w:ilvl="8" w:tplc="27D2092C" w:tentative="1">
      <w:start w:val="1"/>
      <w:numFmt w:val="decimal"/>
      <w:lvlText w:val="%9."/>
      <w:lvlJc w:val="left"/>
      <w:pPr>
        <w:tabs>
          <w:tab w:val="num" w:pos="6480"/>
        </w:tabs>
        <w:ind w:left="6480" w:hanging="360"/>
      </w:pPr>
    </w:lvl>
  </w:abstractNum>
  <w:abstractNum w:abstractNumId="1" w15:restartNumberingAfterBreak="0">
    <w:nsid w:val="04BF54E7"/>
    <w:multiLevelType w:val="hybridMultilevel"/>
    <w:tmpl w:val="F0521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81AA3"/>
    <w:multiLevelType w:val="hybridMultilevel"/>
    <w:tmpl w:val="3E7208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9CD02B5"/>
    <w:multiLevelType w:val="hybridMultilevel"/>
    <w:tmpl w:val="17404DE8"/>
    <w:lvl w:ilvl="0" w:tplc="106AF730">
      <w:start w:val="1"/>
      <w:numFmt w:val="bullet"/>
      <w:lvlText w:val=""/>
      <w:lvlJc w:val="left"/>
      <w:pPr>
        <w:tabs>
          <w:tab w:val="num" w:pos="720"/>
        </w:tabs>
        <w:ind w:left="720" w:hanging="360"/>
      </w:pPr>
      <w:rPr>
        <w:rFonts w:ascii="Wingdings" w:hAnsi="Wingdings" w:hint="default"/>
      </w:rPr>
    </w:lvl>
    <w:lvl w:ilvl="1" w:tplc="8C2AC44E" w:tentative="1">
      <w:start w:val="1"/>
      <w:numFmt w:val="bullet"/>
      <w:lvlText w:val=""/>
      <w:lvlJc w:val="left"/>
      <w:pPr>
        <w:tabs>
          <w:tab w:val="num" w:pos="1440"/>
        </w:tabs>
        <w:ind w:left="1440" w:hanging="360"/>
      </w:pPr>
      <w:rPr>
        <w:rFonts w:ascii="Wingdings" w:hAnsi="Wingdings" w:hint="default"/>
      </w:rPr>
    </w:lvl>
    <w:lvl w:ilvl="2" w:tplc="694C03A4" w:tentative="1">
      <w:start w:val="1"/>
      <w:numFmt w:val="bullet"/>
      <w:lvlText w:val=""/>
      <w:lvlJc w:val="left"/>
      <w:pPr>
        <w:tabs>
          <w:tab w:val="num" w:pos="2160"/>
        </w:tabs>
        <w:ind w:left="2160" w:hanging="360"/>
      </w:pPr>
      <w:rPr>
        <w:rFonts w:ascii="Wingdings" w:hAnsi="Wingdings" w:hint="default"/>
      </w:rPr>
    </w:lvl>
    <w:lvl w:ilvl="3" w:tplc="2CAAE150" w:tentative="1">
      <w:start w:val="1"/>
      <w:numFmt w:val="bullet"/>
      <w:lvlText w:val=""/>
      <w:lvlJc w:val="left"/>
      <w:pPr>
        <w:tabs>
          <w:tab w:val="num" w:pos="2880"/>
        </w:tabs>
        <w:ind w:left="2880" w:hanging="360"/>
      </w:pPr>
      <w:rPr>
        <w:rFonts w:ascii="Wingdings" w:hAnsi="Wingdings" w:hint="default"/>
      </w:rPr>
    </w:lvl>
    <w:lvl w:ilvl="4" w:tplc="506E240A" w:tentative="1">
      <w:start w:val="1"/>
      <w:numFmt w:val="bullet"/>
      <w:lvlText w:val=""/>
      <w:lvlJc w:val="left"/>
      <w:pPr>
        <w:tabs>
          <w:tab w:val="num" w:pos="3600"/>
        </w:tabs>
        <w:ind w:left="3600" w:hanging="360"/>
      </w:pPr>
      <w:rPr>
        <w:rFonts w:ascii="Wingdings" w:hAnsi="Wingdings" w:hint="default"/>
      </w:rPr>
    </w:lvl>
    <w:lvl w:ilvl="5" w:tplc="1236265E" w:tentative="1">
      <w:start w:val="1"/>
      <w:numFmt w:val="bullet"/>
      <w:lvlText w:val=""/>
      <w:lvlJc w:val="left"/>
      <w:pPr>
        <w:tabs>
          <w:tab w:val="num" w:pos="4320"/>
        </w:tabs>
        <w:ind w:left="4320" w:hanging="360"/>
      </w:pPr>
      <w:rPr>
        <w:rFonts w:ascii="Wingdings" w:hAnsi="Wingdings" w:hint="default"/>
      </w:rPr>
    </w:lvl>
    <w:lvl w:ilvl="6" w:tplc="2688780C" w:tentative="1">
      <w:start w:val="1"/>
      <w:numFmt w:val="bullet"/>
      <w:lvlText w:val=""/>
      <w:lvlJc w:val="left"/>
      <w:pPr>
        <w:tabs>
          <w:tab w:val="num" w:pos="5040"/>
        </w:tabs>
        <w:ind w:left="5040" w:hanging="360"/>
      </w:pPr>
      <w:rPr>
        <w:rFonts w:ascii="Wingdings" w:hAnsi="Wingdings" w:hint="default"/>
      </w:rPr>
    </w:lvl>
    <w:lvl w:ilvl="7" w:tplc="EB7A3D94" w:tentative="1">
      <w:start w:val="1"/>
      <w:numFmt w:val="bullet"/>
      <w:lvlText w:val=""/>
      <w:lvlJc w:val="left"/>
      <w:pPr>
        <w:tabs>
          <w:tab w:val="num" w:pos="5760"/>
        </w:tabs>
        <w:ind w:left="5760" w:hanging="360"/>
      </w:pPr>
      <w:rPr>
        <w:rFonts w:ascii="Wingdings" w:hAnsi="Wingdings" w:hint="default"/>
      </w:rPr>
    </w:lvl>
    <w:lvl w:ilvl="8" w:tplc="C6A68BA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6F295E"/>
    <w:multiLevelType w:val="hybridMultilevel"/>
    <w:tmpl w:val="8B7EFA1E"/>
    <w:lvl w:ilvl="0" w:tplc="300A0001">
      <w:start w:val="1"/>
      <w:numFmt w:val="bullet"/>
      <w:lvlText w:val=""/>
      <w:lvlJc w:val="left"/>
      <w:pPr>
        <w:ind w:left="540" w:hanging="360"/>
      </w:pPr>
      <w:rPr>
        <w:rFonts w:ascii="Symbol" w:hAnsi="Symbol" w:hint="default"/>
      </w:rPr>
    </w:lvl>
    <w:lvl w:ilvl="1" w:tplc="300A0003" w:tentative="1">
      <w:start w:val="1"/>
      <w:numFmt w:val="bullet"/>
      <w:lvlText w:val="o"/>
      <w:lvlJc w:val="left"/>
      <w:pPr>
        <w:ind w:left="1260" w:hanging="360"/>
      </w:pPr>
      <w:rPr>
        <w:rFonts w:ascii="Courier New" w:hAnsi="Courier New" w:cs="Courier New" w:hint="default"/>
      </w:rPr>
    </w:lvl>
    <w:lvl w:ilvl="2" w:tplc="300A0005" w:tentative="1">
      <w:start w:val="1"/>
      <w:numFmt w:val="bullet"/>
      <w:lvlText w:val=""/>
      <w:lvlJc w:val="left"/>
      <w:pPr>
        <w:ind w:left="1980" w:hanging="360"/>
      </w:pPr>
      <w:rPr>
        <w:rFonts w:ascii="Wingdings" w:hAnsi="Wingdings" w:hint="default"/>
      </w:rPr>
    </w:lvl>
    <w:lvl w:ilvl="3" w:tplc="300A0001" w:tentative="1">
      <w:start w:val="1"/>
      <w:numFmt w:val="bullet"/>
      <w:lvlText w:val=""/>
      <w:lvlJc w:val="left"/>
      <w:pPr>
        <w:ind w:left="2700" w:hanging="360"/>
      </w:pPr>
      <w:rPr>
        <w:rFonts w:ascii="Symbol" w:hAnsi="Symbol" w:hint="default"/>
      </w:rPr>
    </w:lvl>
    <w:lvl w:ilvl="4" w:tplc="300A0003" w:tentative="1">
      <w:start w:val="1"/>
      <w:numFmt w:val="bullet"/>
      <w:lvlText w:val="o"/>
      <w:lvlJc w:val="left"/>
      <w:pPr>
        <w:ind w:left="3420" w:hanging="360"/>
      </w:pPr>
      <w:rPr>
        <w:rFonts w:ascii="Courier New" w:hAnsi="Courier New" w:cs="Courier New" w:hint="default"/>
      </w:rPr>
    </w:lvl>
    <w:lvl w:ilvl="5" w:tplc="300A0005" w:tentative="1">
      <w:start w:val="1"/>
      <w:numFmt w:val="bullet"/>
      <w:lvlText w:val=""/>
      <w:lvlJc w:val="left"/>
      <w:pPr>
        <w:ind w:left="4140" w:hanging="360"/>
      </w:pPr>
      <w:rPr>
        <w:rFonts w:ascii="Wingdings" w:hAnsi="Wingdings" w:hint="default"/>
      </w:rPr>
    </w:lvl>
    <w:lvl w:ilvl="6" w:tplc="300A0001" w:tentative="1">
      <w:start w:val="1"/>
      <w:numFmt w:val="bullet"/>
      <w:lvlText w:val=""/>
      <w:lvlJc w:val="left"/>
      <w:pPr>
        <w:ind w:left="4860" w:hanging="360"/>
      </w:pPr>
      <w:rPr>
        <w:rFonts w:ascii="Symbol" w:hAnsi="Symbol" w:hint="default"/>
      </w:rPr>
    </w:lvl>
    <w:lvl w:ilvl="7" w:tplc="300A0003" w:tentative="1">
      <w:start w:val="1"/>
      <w:numFmt w:val="bullet"/>
      <w:lvlText w:val="o"/>
      <w:lvlJc w:val="left"/>
      <w:pPr>
        <w:ind w:left="5580" w:hanging="360"/>
      </w:pPr>
      <w:rPr>
        <w:rFonts w:ascii="Courier New" w:hAnsi="Courier New" w:cs="Courier New" w:hint="default"/>
      </w:rPr>
    </w:lvl>
    <w:lvl w:ilvl="8" w:tplc="300A0005" w:tentative="1">
      <w:start w:val="1"/>
      <w:numFmt w:val="bullet"/>
      <w:lvlText w:val=""/>
      <w:lvlJc w:val="left"/>
      <w:pPr>
        <w:ind w:left="6300" w:hanging="360"/>
      </w:pPr>
      <w:rPr>
        <w:rFonts w:ascii="Wingdings" w:hAnsi="Wingdings" w:hint="default"/>
      </w:rPr>
    </w:lvl>
  </w:abstractNum>
  <w:abstractNum w:abstractNumId="7" w15:restartNumberingAfterBreak="0">
    <w:nsid w:val="41BA4E54"/>
    <w:multiLevelType w:val="hybridMultilevel"/>
    <w:tmpl w:val="4A7A9726"/>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9" w15:restartNumberingAfterBreak="0">
    <w:nsid w:val="5B4B0C51"/>
    <w:multiLevelType w:val="hybridMultilevel"/>
    <w:tmpl w:val="7932FB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0"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DA2406"/>
    <w:multiLevelType w:val="hybridMultilevel"/>
    <w:tmpl w:val="B78269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3"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13"/>
  </w:num>
  <w:num w:numId="4">
    <w:abstractNumId w:val="12"/>
  </w:num>
  <w:num w:numId="5">
    <w:abstractNumId w:val="8"/>
  </w:num>
  <w:num w:numId="6">
    <w:abstractNumId w:val="2"/>
  </w:num>
  <w:num w:numId="7">
    <w:abstractNumId w:val="4"/>
  </w:num>
  <w:num w:numId="8">
    <w:abstractNumId w:val="11"/>
  </w:num>
  <w:num w:numId="9">
    <w:abstractNumId w:val="1"/>
  </w:num>
  <w:num w:numId="10">
    <w:abstractNumId w:val="7"/>
  </w:num>
  <w:num w:numId="11">
    <w:abstractNumId w:val="3"/>
  </w:num>
  <w:num w:numId="12">
    <w:abstractNumId w:val="6"/>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214A5"/>
    <w:rsid w:val="000332B7"/>
    <w:rsid w:val="000B1035"/>
    <w:rsid w:val="000C1A62"/>
    <w:rsid w:val="000D5DBF"/>
    <w:rsid w:val="001376C2"/>
    <w:rsid w:val="00167ECA"/>
    <w:rsid w:val="00171645"/>
    <w:rsid w:val="001A2808"/>
    <w:rsid w:val="001B4BFB"/>
    <w:rsid w:val="001E42AA"/>
    <w:rsid w:val="001F2550"/>
    <w:rsid w:val="001F521A"/>
    <w:rsid w:val="00203B1E"/>
    <w:rsid w:val="002534E0"/>
    <w:rsid w:val="00276D68"/>
    <w:rsid w:val="002E5A1F"/>
    <w:rsid w:val="002F014E"/>
    <w:rsid w:val="003B48DD"/>
    <w:rsid w:val="003D4F0D"/>
    <w:rsid w:val="00442103"/>
    <w:rsid w:val="00444D70"/>
    <w:rsid w:val="00462332"/>
    <w:rsid w:val="00475691"/>
    <w:rsid w:val="00497603"/>
    <w:rsid w:val="004B3BCD"/>
    <w:rsid w:val="004B7905"/>
    <w:rsid w:val="004D6834"/>
    <w:rsid w:val="004E0E31"/>
    <w:rsid w:val="00563BFC"/>
    <w:rsid w:val="0057460E"/>
    <w:rsid w:val="005F4F0B"/>
    <w:rsid w:val="00600A66"/>
    <w:rsid w:val="00607A9F"/>
    <w:rsid w:val="006537BC"/>
    <w:rsid w:val="006D3123"/>
    <w:rsid w:val="006F187D"/>
    <w:rsid w:val="00721626"/>
    <w:rsid w:val="007E6E86"/>
    <w:rsid w:val="00804D54"/>
    <w:rsid w:val="0089183D"/>
    <w:rsid w:val="00892579"/>
    <w:rsid w:val="00893B9F"/>
    <w:rsid w:val="008E03C0"/>
    <w:rsid w:val="008E5BD5"/>
    <w:rsid w:val="009048BD"/>
    <w:rsid w:val="00907C4C"/>
    <w:rsid w:val="009528DD"/>
    <w:rsid w:val="00954B06"/>
    <w:rsid w:val="009941B3"/>
    <w:rsid w:val="00997161"/>
    <w:rsid w:val="009D60C6"/>
    <w:rsid w:val="00A03902"/>
    <w:rsid w:val="00AF3FD5"/>
    <w:rsid w:val="00B30788"/>
    <w:rsid w:val="00C20688"/>
    <w:rsid w:val="00C46943"/>
    <w:rsid w:val="00C63A76"/>
    <w:rsid w:val="00C93516"/>
    <w:rsid w:val="00CC2126"/>
    <w:rsid w:val="00D41206"/>
    <w:rsid w:val="00D505B8"/>
    <w:rsid w:val="00D63104"/>
    <w:rsid w:val="00D80971"/>
    <w:rsid w:val="00DA6B29"/>
    <w:rsid w:val="00DC4B7F"/>
    <w:rsid w:val="00DE09E9"/>
    <w:rsid w:val="00DE7644"/>
    <w:rsid w:val="00DF13AC"/>
    <w:rsid w:val="00E06C85"/>
    <w:rsid w:val="00E102B5"/>
    <w:rsid w:val="00E20F54"/>
    <w:rsid w:val="00E441A0"/>
    <w:rsid w:val="00E63FA9"/>
    <w:rsid w:val="00E80AC1"/>
    <w:rsid w:val="00EB5309"/>
    <w:rsid w:val="00EE5952"/>
    <w:rsid w:val="00F12923"/>
    <w:rsid w:val="00F425E6"/>
    <w:rsid w:val="00F763E9"/>
    <w:rsid w:val="00F961E7"/>
    <w:rsid w:val="00F969BB"/>
    <w:rsid w:val="00F97968"/>
    <w:rsid w:val="00FA50EF"/>
    <w:rsid w:val="00FB6DEC"/>
    <w:rsid w:val="00FD2C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E2EA"/>
  <w15:docId w15:val="{068DEB68-6750-4690-A379-47D39AA6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470638320">
      <w:bodyDiv w:val="1"/>
      <w:marLeft w:val="0"/>
      <w:marRight w:val="0"/>
      <w:marTop w:val="0"/>
      <w:marBottom w:val="0"/>
      <w:divBdr>
        <w:top w:val="none" w:sz="0" w:space="0" w:color="auto"/>
        <w:left w:val="none" w:sz="0" w:space="0" w:color="auto"/>
        <w:bottom w:val="none" w:sz="0" w:space="0" w:color="auto"/>
        <w:right w:val="none" w:sz="0" w:space="0" w:color="auto"/>
      </w:divBdr>
      <w:divsChild>
        <w:div w:id="499740921">
          <w:marLeft w:val="547"/>
          <w:marRight w:val="0"/>
          <w:marTop w:val="96"/>
          <w:marBottom w:val="0"/>
          <w:divBdr>
            <w:top w:val="none" w:sz="0" w:space="0" w:color="auto"/>
            <w:left w:val="none" w:sz="0" w:space="0" w:color="auto"/>
            <w:bottom w:val="none" w:sz="0" w:space="0" w:color="auto"/>
            <w:right w:val="none" w:sz="0" w:space="0" w:color="auto"/>
          </w:divBdr>
        </w:div>
        <w:div w:id="83116029">
          <w:marLeft w:val="547"/>
          <w:marRight w:val="0"/>
          <w:marTop w:val="96"/>
          <w:marBottom w:val="0"/>
          <w:divBdr>
            <w:top w:val="none" w:sz="0" w:space="0" w:color="auto"/>
            <w:left w:val="none" w:sz="0" w:space="0" w:color="auto"/>
            <w:bottom w:val="none" w:sz="0" w:space="0" w:color="auto"/>
            <w:right w:val="none" w:sz="0" w:space="0" w:color="auto"/>
          </w:divBdr>
        </w:div>
        <w:div w:id="511914055">
          <w:marLeft w:val="547"/>
          <w:marRight w:val="0"/>
          <w:marTop w:val="96"/>
          <w:marBottom w:val="0"/>
          <w:divBdr>
            <w:top w:val="none" w:sz="0" w:space="0" w:color="auto"/>
            <w:left w:val="none" w:sz="0" w:space="0" w:color="auto"/>
            <w:bottom w:val="none" w:sz="0" w:space="0" w:color="auto"/>
            <w:right w:val="none" w:sz="0" w:space="0" w:color="auto"/>
          </w:divBdr>
        </w:div>
        <w:div w:id="1049107284">
          <w:marLeft w:val="547"/>
          <w:marRight w:val="0"/>
          <w:marTop w:val="96"/>
          <w:marBottom w:val="0"/>
          <w:divBdr>
            <w:top w:val="none" w:sz="0" w:space="0" w:color="auto"/>
            <w:left w:val="none" w:sz="0" w:space="0" w:color="auto"/>
            <w:bottom w:val="none" w:sz="0" w:space="0" w:color="auto"/>
            <w:right w:val="none" w:sz="0" w:space="0" w:color="auto"/>
          </w:divBdr>
        </w:div>
        <w:div w:id="829444258">
          <w:marLeft w:val="547"/>
          <w:marRight w:val="0"/>
          <w:marTop w:val="96"/>
          <w:marBottom w:val="0"/>
          <w:divBdr>
            <w:top w:val="none" w:sz="0" w:space="0" w:color="auto"/>
            <w:left w:val="none" w:sz="0" w:space="0" w:color="auto"/>
            <w:bottom w:val="none" w:sz="0" w:space="0" w:color="auto"/>
            <w:right w:val="none" w:sz="0" w:space="0" w:color="auto"/>
          </w:divBdr>
        </w:div>
        <w:div w:id="1542747755">
          <w:marLeft w:val="547"/>
          <w:marRight w:val="0"/>
          <w:marTop w:val="96"/>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909464090">
      <w:bodyDiv w:val="1"/>
      <w:marLeft w:val="0"/>
      <w:marRight w:val="0"/>
      <w:marTop w:val="0"/>
      <w:marBottom w:val="0"/>
      <w:divBdr>
        <w:top w:val="none" w:sz="0" w:space="0" w:color="auto"/>
        <w:left w:val="none" w:sz="0" w:space="0" w:color="auto"/>
        <w:bottom w:val="none" w:sz="0" w:space="0" w:color="auto"/>
        <w:right w:val="none" w:sz="0" w:space="0" w:color="auto"/>
      </w:divBdr>
      <w:divsChild>
        <w:div w:id="1396734087">
          <w:marLeft w:val="547"/>
          <w:marRight w:val="0"/>
          <w:marTop w:val="96"/>
          <w:marBottom w:val="0"/>
          <w:divBdr>
            <w:top w:val="none" w:sz="0" w:space="0" w:color="auto"/>
            <w:left w:val="none" w:sz="0" w:space="0" w:color="auto"/>
            <w:bottom w:val="none" w:sz="0" w:space="0" w:color="auto"/>
            <w:right w:val="none" w:sz="0" w:space="0" w:color="auto"/>
          </w:divBdr>
        </w:div>
        <w:div w:id="1075319835">
          <w:marLeft w:val="547"/>
          <w:marRight w:val="0"/>
          <w:marTop w:val="96"/>
          <w:marBottom w:val="0"/>
          <w:divBdr>
            <w:top w:val="none" w:sz="0" w:space="0" w:color="auto"/>
            <w:left w:val="none" w:sz="0" w:space="0" w:color="auto"/>
            <w:bottom w:val="none" w:sz="0" w:space="0" w:color="auto"/>
            <w:right w:val="none" w:sz="0" w:space="0" w:color="auto"/>
          </w:divBdr>
        </w:div>
        <w:div w:id="1629582704">
          <w:marLeft w:val="547"/>
          <w:marRight w:val="0"/>
          <w:marTop w:val="96"/>
          <w:marBottom w:val="0"/>
          <w:divBdr>
            <w:top w:val="none" w:sz="0" w:space="0" w:color="auto"/>
            <w:left w:val="none" w:sz="0" w:space="0" w:color="auto"/>
            <w:bottom w:val="none" w:sz="0" w:space="0" w:color="auto"/>
            <w:right w:val="none" w:sz="0" w:space="0" w:color="auto"/>
          </w:divBdr>
        </w:div>
        <w:div w:id="130365334">
          <w:marLeft w:val="547"/>
          <w:marRight w:val="0"/>
          <w:marTop w:val="96"/>
          <w:marBottom w:val="0"/>
          <w:divBdr>
            <w:top w:val="none" w:sz="0" w:space="0" w:color="auto"/>
            <w:left w:val="none" w:sz="0" w:space="0" w:color="auto"/>
            <w:bottom w:val="none" w:sz="0" w:space="0" w:color="auto"/>
            <w:right w:val="none" w:sz="0" w:space="0" w:color="auto"/>
          </w:divBdr>
        </w:div>
        <w:div w:id="708796523">
          <w:marLeft w:val="547"/>
          <w:marRight w:val="0"/>
          <w:marTop w:val="96"/>
          <w:marBottom w:val="0"/>
          <w:divBdr>
            <w:top w:val="none" w:sz="0" w:space="0" w:color="auto"/>
            <w:left w:val="none" w:sz="0" w:space="0" w:color="auto"/>
            <w:bottom w:val="none" w:sz="0" w:space="0" w:color="auto"/>
            <w:right w:val="none" w:sz="0" w:space="0" w:color="auto"/>
          </w:divBdr>
        </w:div>
        <w:div w:id="366029985">
          <w:marLeft w:val="547"/>
          <w:marRight w:val="0"/>
          <w:marTop w:val="96"/>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71638-6D50-47FB-B9C4-5334541AC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2</Pages>
  <Words>461</Words>
  <Characters>2537</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27</cp:revision>
  <cp:lastPrinted>2016-08-29T18:10:00Z</cp:lastPrinted>
  <dcterms:created xsi:type="dcterms:W3CDTF">2015-11-30T14:41:00Z</dcterms:created>
  <dcterms:modified xsi:type="dcterms:W3CDTF">2016-09-05T22:32:00Z</dcterms:modified>
</cp:coreProperties>
</file>