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B37" w:rsidRDefault="0055500D" w:rsidP="00EA4A4F">
      <w:pPr>
        <w:jc w:val="center"/>
        <w:rPr>
          <w:rFonts w:ascii="Arial" w:hAnsi="Arial" w:cs="Arial"/>
          <w:b/>
          <w:lang w:val="es-EC"/>
        </w:rPr>
      </w:pPr>
      <w:r>
        <w:rPr>
          <w:rFonts w:ascii="Arial" w:hAnsi="Arial" w:cs="Arial"/>
          <w:b/>
          <w:lang w:val="es-EC"/>
        </w:rPr>
        <w:t xml:space="preserve">EXAMEN </w:t>
      </w:r>
      <w:r>
        <w:rPr>
          <w:rFonts w:ascii="Arial" w:hAnsi="Arial" w:cs="Arial" w:hint="eastAsia"/>
          <w:b/>
          <w:lang w:val="es-EC"/>
        </w:rPr>
        <w:t>FINAL</w:t>
      </w:r>
      <w:r w:rsidR="00CA571F" w:rsidRPr="00BA6D97">
        <w:rPr>
          <w:rFonts w:ascii="Arial" w:hAnsi="Arial" w:cs="Arial"/>
          <w:b/>
          <w:lang w:val="es-EC"/>
        </w:rPr>
        <w:t xml:space="preserve"> DE</w:t>
      </w:r>
      <w:r w:rsidR="00BA6D97">
        <w:rPr>
          <w:rFonts w:ascii="Arial" w:hAnsi="Arial" w:cs="Arial"/>
          <w:b/>
          <w:lang w:val="es-EC"/>
        </w:rPr>
        <w:t xml:space="preserve"> MECÁNICA DE SÓLIDOS I</w:t>
      </w:r>
    </w:p>
    <w:p w:rsidR="00CA571F" w:rsidRPr="00EA4A4F" w:rsidRDefault="00CA571F" w:rsidP="00EA4A4F">
      <w:pPr>
        <w:jc w:val="center"/>
        <w:rPr>
          <w:rFonts w:ascii="Arial" w:hAnsi="Arial" w:cs="Arial"/>
          <w:b/>
          <w:lang w:val="es-EC"/>
        </w:rPr>
      </w:pPr>
      <w:r>
        <w:rPr>
          <w:rFonts w:ascii="Arial" w:hAnsi="Arial" w:cs="Arial"/>
          <w:b/>
          <w:lang w:val="es-EC"/>
        </w:rPr>
        <w:t>I</w:t>
      </w:r>
      <w:r w:rsidR="00300A72">
        <w:rPr>
          <w:rFonts w:ascii="Arial" w:hAnsi="Arial" w:cs="Arial"/>
          <w:b/>
          <w:lang w:val="es-EC"/>
        </w:rPr>
        <w:t xml:space="preserve"> TERMINO 2016</w:t>
      </w:r>
      <w:r w:rsidR="003F3844">
        <w:rPr>
          <w:rFonts w:ascii="Arial" w:hAnsi="Arial" w:cs="Arial"/>
          <w:b/>
          <w:lang w:val="es-EC"/>
        </w:rPr>
        <w:t xml:space="preserve"> - 201</w:t>
      </w:r>
      <w:r w:rsidR="00300A72">
        <w:rPr>
          <w:rFonts w:ascii="Arial" w:hAnsi="Arial" w:cs="Arial"/>
          <w:b/>
          <w:lang w:val="es-EC"/>
        </w:rPr>
        <w:t>7</w:t>
      </w:r>
    </w:p>
    <w:p w:rsidR="00EA4A4F" w:rsidRPr="00EA4A4F" w:rsidRDefault="00300A72" w:rsidP="00EA4A4F">
      <w:pPr>
        <w:wordWrap w:val="0"/>
        <w:jc w:val="right"/>
        <w:rPr>
          <w:rFonts w:ascii="Arial" w:hAnsi="Arial" w:cs="Arial"/>
          <w:b/>
          <w:lang w:val="es-EC"/>
        </w:rPr>
      </w:pPr>
      <w:r>
        <w:rPr>
          <w:rFonts w:ascii="Arial" w:hAnsi="Arial" w:cs="Arial"/>
          <w:b/>
          <w:lang w:val="es-EC"/>
        </w:rPr>
        <w:t>PARALELO 2</w:t>
      </w:r>
    </w:p>
    <w:p w:rsidR="00EA4A4F" w:rsidRPr="00EA4A4F" w:rsidRDefault="00EA4A4F" w:rsidP="00EA4A4F">
      <w:pPr>
        <w:jc w:val="right"/>
        <w:rPr>
          <w:rFonts w:ascii="Arial" w:hAnsi="Arial" w:cs="Arial"/>
          <w:b/>
          <w:lang w:val="es-EC"/>
        </w:rPr>
      </w:pPr>
    </w:p>
    <w:p w:rsidR="00F4086A" w:rsidRDefault="00E006AB" w:rsidP="0004240F">
      <w:pPr>
        <w:pStyle w:val="Prrafodelista"/>
        <w:numPr>
          <w:ilvl w:val="0"/>
          <w:numId w:val="2"/>
        </w:numPr>
        <w:ind w:leftChars="0"/>
        <w:jc w:val="both"/>
        <w:rPr>
          <w:rFonts w:ascii="Arial" w:hAnsi="Arial" w:cs="Arial"/>
          <w:sz w:val="22"/>
          <w:lang w:val="es-EC"/>
        </w:rPr>
      </w:pPr>
      <w:r w:rsidRPr="00E006AB">
        <w:rPr>
          <w:rFonts w:ascii="Arial" w:hAnsi="Arial" w:cs="Arial"/>
          <w:sz w:val="22"/>
          <w:lang w:val="es-EC"/>
        </w:rPr>
        <w:t>El conjunto consiste en un cilindro de aluminio</w:t>
      </w:r>
      <w:r>
        <w:rPr>
          <w:rFonts w:ascii="Arial" w:hAnsi="Arial" w:cs="Arial"/>
          <w:sz w:val="22"/>
          <w:lang w:val="es-EC"/>
        </w:rPr>
        <w:t xml:space="preserve"> (E = 73.1 </w:t>
      </w:r>
      <w:proofErr w:type="spellStart"/>
      <w:r>
        <w:rPr>
          <w:rFonts w:ascii="Arial" w:hAnsi="Arial" w:cs="Arial"/>
          <w:sz w:val="22"/>
          <w:lang w:val="es-EC"/>
        </w:rPr>
        <w:t>GPa</w:t>
      </w:r>
      <w:proofErr w:type="spellEnd"/>
      <w:r>
        <w:rPr>
          <w:rFonts w:ascii="Arial" w:hAnsi="Arial" w:cs="Arial"/>
          <w:sz w:val="22"/>
          <w:lang w:val="es-EC"/>
        </w:rPr>
        <w:t xml:space="preserve">, </w:t>
      </w:r>
      <w:r>
        <w:rPr>
          <w:rFonts w:ascii="Arial" w:hAnsi="Arial" w:cs="Arial"/>
          <w:sz w:val="22"/>
          <w:lang w:val="es-EC"/>
        </w:rPr>
        <w:sym w:font="Symbol" w:char="F075"/>
      </w:r>
      <w:r>
        <w:rPr>
          <w:rFonts w:ascii="Arial" w:hAnsi="Arial" w:cs="Arial"/>
          <w:sz w:val="22"/>
          <w:lang w:val="es-EC"/>
        </w:rPr>
        <w:t xml:space="preserve"> = 0.35, </w:t>
      </w:r>
      <w:r>
        <w:rPr>
          <w:rFonts w:ascii="Arial" w:hAnsi="Arial" w:cs="Arial"/>
          <w:sz w:val="22"/>
          <w:lang w:val="es-EC"/>
        </w:rPr>
        <w:sym w:font="Symbol" w:char="F061"/>
      </w:r>
      <w:r>
        <w:rPr>
          <w:rFonts w:ascii="Arial" w:hAnsi="Arial" w:cs="Arial"/>
          <w:sz w:val="22"/>
          <w:lang w:val="es-EC"/>
        </w:rPr>
        <w:t xml:space="preserve"> = 23 x 10</w:t>
      </w:r>
      <w:r w:rsidRPr="0004240F">
        <w:rPr>
          <w:rFonts w:ascii="Arial" w:hAnsi="Arial" w:cs="Arial"/>
          <w:sz w:val="22"/>
          <w:lang w:val="es-EC"/>
        </w:rPr>
        <w:t>-6</w:t>
      </w:r>
      <w:r>
        <w:rPr>
          <w:rFonts w:ascii="Arial" w:hAnsi="Arial" w:cs="Arial"/>
          <w:sz w:val="22"/>
          <w:lang w:val="es-EC"/>
        </w:rPr>
        <w:t xml:space="preserve"> /°C)</w:t>
      </w:r>
      <w:r w:rsidRPr="00E006AB">
        <w:rPr>
          <w:rFonts w:ascii="Arial" w:hAnsi="Arial" w:cs="Arial"/>
          <w:sz w:val="22"/>
          <w:lang w:val="es-EC"/>
        </w:rPr>
        <w:t xml:space="preserve"> con diámetro exterior de 200 mm y diámetro interior de 150 mm junto con un cilindro concéntrico solido </w:t>
      </w:r>
      <w:r w:rsidR="006C55F2">
        <w:rPr>
          <w:rFonts w:ascii="Arial" w:hAnsi="Arial" w:cs="Arial"/>
          <w:sz w:val="22"/>
          <w:lang w:val="es-EC"/>
        </w:rPr>
        <w:t>interior de magnesio</w:t>
      </w:r>
      <w:r w:rsidR="00C662EC">
        <w:rPr>
          <w:rFonts w:ascii="Arial" w:hAnsi="Arial" w:cs="Arial"/>
          <w:sz w:val="22"/>
          <w:lang w:val="es-EC"/>
        </w:rPr>
        <w:t xml:space="preserve"> (E = 44.7 </w:t>
      </w:r>
      <w:proofErr w:type="spellStart"/>
      <w:r w:rsidR="00C662EC">
        <w:rPr>
          <w:rFonts w:ascii="Arial" w:hAnsi="Arial" w:cs="Arial"/>
          <w:sz w:val="22"/>
          <w:lang w:val="es-EC"/>
        </w:rPr>
        <w:t>GPa</w:t>
      </w:r>
      <w:proofErr w:type="spellEnd"/>
      <w:r w:rsidR="00C662EC">
        <w:rPr>
          <w:rFonts w:ascii="Arial" w:hAnsi="Arial" w:cs="Arial"/>
          <w:sz w:val="22"/>
          <w:lang w:val="es-EC"/>
        </w:rPr>
        <w:t xml:space="preserve">, </w:t>
      </w:r>
      <w:r w:rsidR="00C662EC">
        <w:rPr>
          <w:rFonts w:ascii="Arial" w:hAnsi="Arial" w:cs="Arial"/>
          <w:sz w:val="22"/>
          <w:lang w:val="es-EC"/>
        </w:rPr>
        <w:sym w:font="Symbol" w:char="F075"/>
      </w:r>
      <w:r w:rsidR="006C55F2">
        <w:rPr>
          <w:rFonts w:ascii="Arial" w:hAnsi="Arial" w:cs="Arial"/>
          <w:sz w:val="22"/>
          <w:lang w:val="es-EC"/>
        </w:rPr>
        <w:t xml:space="preserve"> = 0.30</w:t>
      </w:r>
      <w:r w:rsidR="00C662EC">
        <w:rPr>
          <w:rFonts w:ascii="Arial" w:hAnsi="Arial" w:cs="Arial"/>
          <w:sz w:val="22"/>
          <w:lang w:val="es-EC"/>
        </w:rPr>
        <w:t xml:space="preserve">, </w:t>
      </w:r>
      <w:r w:rsidR="00C662EC">
        <w:rPr>
          <w:rFonts w:ascii="Arial" w:hAnsi="Arial" w:cs="Arial"/>
          <w:sz w:val="22"/>
          <w:lang w:val="es-EC"/>
        </w:rPr>
        <w:sym w:font="Symbol" w:char="F061"/>
      </w:r>
      <w:r w:rsidR="00C662EC">
        <w:rPr>
          <w:rFonts w:ascii="Arial" w:hAnsi="Arial" w:cs="Arial"/>
          <w:sz w:val="22"/>
          <w:lang w:val="es-EC"/>
        </w:rPr>
        <w:t xml:space="preserve"> = </w:t>
      </w:r>
      <w:r w:rsidR="006C55F2">
        <w:rPr>
          <w:rFonts w:ascii="Arial" w:hAnsi="Arial" w:cs="Arial"/>
          <w:sz w:val="22"/>
          <w:lang w:val="es-EC"/>
        </w:rPr>
        <w:t>26</w:t>
      </w:r>
      <w:r w:rsidR="00C662EC">
        <w:rPr>
          <w:rFonts w:ascii="Arial" w:hAnsi="Arial" w:cs="Arial"/>
          <w:sz w:val="22"/>
          <w:lang w:val="es-EC"/>
        </w:rPr>
        <w:t xml:space="preserve"> x 10</w:t>
      </w:r>
      <w:r w:rsidR="00C662EC" w:rsidRPr="0004240F">
        <w:rPr>
          <w:rFonts w:ascii="Arial" w:hAnsi="Arial" w:cs="Arial"/>
          <w:sz w:val="22"/>
          <w:lang w:val="es-EC"/>
        </w:rPr>
        <w:t>-6</w:t>
      </w:r>
      <w:r w:rsidR="00C662EC">
        <w:rPr>
          <w:rFonts w:ascii="Arial" w:hAnsi="Arial" w:cs="Arial"/>
          <w:sz w:val="22"/>
          <w:lang w:val="es-EC"/>
        </w:rPr>
        <w:t xml:space="preserve"> /°C</w:t>
      </w:r>
      <w:r w:rsidR="006C55F2">
        <w:rPr>
          <w:rFonts w:ascii="Arial" w:hAnsi="Arial" w:cs="Arial"/>
          <w:sz w:val="22"/>
          <w:lang w:val="es-EC"/>
        </w:rPr>
        <w:t>)</w:t>
      </w:r>
      <w:r w:rsidRPr="00E006AB">
        <w:rPr>
          <w:rFonts w:ascii="Arial" w:hAnsi="Arial" w:cs="Arial"/>
          <w:sz w:val="22"/>
          <w:lang w:val="es-EC"/>
        </w:rPr>
        <w:t xml:space="preserve"> con diámetro de </w:t>
      </w:r>
      <w:r w:rsidR="0003799F">
        <w:rPr>
          <w:rFonts w:ascii="Arial" w:hAnsi="Arial" w:cs="Arial"/>
          <w:sz w:val="22"/>
          <w:lang w:val="es-EC"/>
        </w:rPr>
        <w:t xml:space="preserve">125 </w:t>
      </w:r>
      <w:proofErr w:type="spellStart"/>
      <w:r w:rsidR="0003799F">
        <w:rPr>
          <w:rFonts w:ascii="Arial" w:hAnsi="Arial" w:cs="Arial"/>
          <w:sz w:val="22"/>
          <w:lang w:val="es-EC"/>
        </w:rPr>
        <w:t>mm.</w:t>
      </w:r>
      <w:proofErr w:type="spellEnd"/>
      <w:r w:rsidR="0003799F">
        <w:rPr>
          <w:rFonts w:ascii="Arial" w:hAnsi="Arial" w:cs="Arial"/>
          <w:sz w:val="22"/>
          <w:lang w:val="es-EC"/>
        </w:rPr>
        <w:t xml:space="preserve"> Si l</w:t>
      </w:r>
      <w:r w:rsidRPr="00E006AB">
        <w:rPr>
          <w:rFonts w:ascii="Arial" w:hAnsi="Arial" w:cs="Arial"/>
          <w:sz w:val="22"/>
          <w:lang w:val="es-EC"/>
        </w:rPr>
        <w:t>a fuerza de agarre en los pernos</w:t>
      </w:r>
      <w:r w:rsidR="006C55F2">
        <w:rPr>
          <w:rFonts w:ascii="Arial" w:hAnsi="Arial" w:cs="Arial"/>
          <w:sz w:val="22"/>
          <w:lang w:val="es-EC"/>
        </w:rPr>
        <w:t xml:space="preserve"> de 10 mm de diámetro de acero inoxidable </w:t>
      </w:r>
      <w:r w:rsidR="006C55F2" w:rsidRPr="00E006AB">
        <w:rPr>
          <w:rFonts w:ascii="Arial" w:hAnsi="Arial" w:cs="Arial"/>
          <w:sz w:val="22"/>
          <w:lang w:val="es-EC"/>
        </w:rPr>
        <w:t>A B y CD</w:t>
      </w:r>
      <w:r w:rsidR="006C55F2">
        <w:rPr>
          <w:rFonts w:ascii="Arial" w:hAnsi="Arial" w:cs="Arial"/>
          <w:sz w:val="22"/>
          <w:lang w:val="es-EC"/>
        </w:rPr>
        <w:t xml:space="preserve"> (E = 193 </w:t>
      </w:r>
      <w:proofErr w:type="spellStart"/>
      <w:r w:rsidR="006C55F2">
        <w:rPr>
          <w:rFonts w:ascii="Arial" w:hAnsi="Arial" w:cs="Arial"/>
          <w:sz w:val="22"/>
          <w:lang w:val="es-EC"/>
        </w:rPr>
        <w:t>GPa</w:t>
      </w:r>
      <w:proofErr w:type="spellEnd"/>
      <w:r w:rsidR="006C55F2">
        <w:rPr>
          <w:rFonts w:ascii="Arial" w:hAnsi="Arial" w:cs="Arial"/>
          <w:sz w:val="22"/>
          <w:lang w:val="es-EC"/>
        </w:rPr>
        <w:t xml:space="preserve">, </w:t>
      </w:r>
      <w:r w:rsidR="006C55F2">
        <w:rPr>
          <w:rFonts w:ascii="Arial" w:hAnsi="Arial" w:cs="Arial"/>
          <w:sz w:val="22"/>
          <w:lang w:val="es-EC"/>
        </w:rPr>
        <w:sym w:font="Symbol" w:char="F075"/>
      </w:r>
      <w:r w:rsidR="006C55F2">
        <w:rPr>
          <w:rFonts w:ascii="Arial" w:hAnsi="Arial" w:cs="Arial"/>
          <w:sz w:val="22"/>
          <w:lang w:val="es-EC"/>
        </w:rPr>
        <w:t xml:space="preserve"> = 0.27, </w:t>
      </w:r>
      <w:r w:rsidR="006C55F2">
        <w:rPr>
          <w:rFonts w:ascii="Arial" w:hAnsi="Arial" w:cs="Arial"/>
          <w:sz w:val="22"/>
          <w:lang w:val="es-EC"/>
        </w:rPr>
        <w:sym w:font="Symbol" w:char="F061"/>
      </w:r>
      <w:r w:rsidR="006C55F2">
        <w:rPr>
          <w:rFonts w:ascii="Arial" w:hAnsi="Arial" w:cs="Arial"/>
          <w:sz w:val="22"/>
          <w:lang w:val="es-EC"/>
        </w:rPr>
        <w:t xml:space="preserve"> = 17 x 10</w:t>
      </w:r>
      <w:r w:rsidR="006C55F2" w:rsidRPr="0004240F">
        <w:rPr>
          <w:rFonts w:ascii="Arial" w:hAnsi="Arial" w:cs="Arial"/>
          <w:sz w:val="22"/>
          <w:lang w:val="es-EC"/>
        </w:rPr>
        <w:t>-6</w:t>
      </w:r>
      <w:r w:rsidR="006C55F2">
        <w:rPr>
          <w:rFonts w:ascii="Arial" w:hAnsi="Arial" w:cs="Arial"/>
          <w:sz w:val="22"/>
          <w:lang w:val="es-EC"/>
        </w:rPr>
        <w:t xml:space="preserve"> /°C)</w:t>
      </w:r>
      <w:r w:rsidRPr="00E006AB">
        <w:rPr>
          <w:rFonts w:ascii="Arial" w:hAnsi="Arial" w:cs="Arial"/>
          <w:sz w:val="22"/>
          <w:lang w:val="es-EC"/>
        </w:rPr>
        <w:t xml:space="preserve"> es de 4 </w:t>
      </w:r>
      <w:proofErr w:type="spellStart"/>
      <w:r w:rsidRPr="00E006AB">
        <w:rPr>
          <w:rFonts w:ascii="Arial" w:hAnsi="Arial" w:cs="Arial"/>
          <w:sz w:val="22"/>
          <w:lang w:val="es-EC"/>
        </w:rPr>
        <w:t>kN</w:t>
      </w:r>
      <w:proofErr w:type="spellEnd"/>
      <w:r w:rsidRPr="00E006AB">
        <w:rPr>
          <w:rFonts w:ascii="Arial" w:hAnsi="Arial" w:cs="Arial"/>
          <w:sz w:val="22"/>
          <w:lang w:val="es-EC"/>
        </w:rPr>
        <w:t xml:space="preserve"> cuando la temperatura es </w:t>
      </w:r>
      <w:r>
        <w:rPr>
          <w:rFonts w:ascii="Arial" w:hAnsi="Arial" w:cs="Arial"/>
          <w:sz w:val="22"/>
          <w:lang w:val="es-EC"/>
        </w:rPr>
        <w:t>T1</w:t>
      </w:r>
      <w:r w:rsidRPr="00E006AB">
        <w:rPr>
          <w:rFonts w:ascii="Arial" w:hAnsi="Arial" w:cs="Arial"/>
          <w:sz w:val="22"/>
          <w:lang w:val="es-EC"/>
        </w:rPr>
        <w:t xml:space="preserve"> = 16 °C</w:t>
      </w:r>
      <w:r w:rsidR="006C55F2">
        <w:rPr>
          <w:rFonts w:ascii="Arial" w:hAnsi="Arial" w:cs="Arial"/>
          <w:sz w:val="22"/>
          <w:lang w:val="es-EC"/>
        </w:rPr>
        <w:t>.</w:t>
      </w:r>
      <w:r w:rsidR="0004240F">
        <w:rPr>
          <w:rFonts w:ascii="Arial" w:hAnsi="Arial" w:cs="Arial"/>
          <w:sz w:val="22"/>
          <w:lang w:val="es-EC"/>
        </w:rPr>
        <w:t xml:space="preserve"> </w:t>
      </w:r>
    </w:p>
    <w:p w:rsidR="00F4086A" w:rsidRDefault="006C55F2" w:rsidP="00F4086A">
      <w:pPr>
        <w:pStyle w:val="Prrafodelista"/>
        <w:numPr>
          <w:ilvl w:val="1"/>
          <w:numId w:val="2"/>
        </w:numPr>
        <w:ind w:leftChars="0"/>
        <w:jc w:val="both"/>
        <w:rPr>
          <w:rFonts w:ascii="Arial" w:hAnsi="Arial" w:cs="Arial"/>
          <w:sz w:val="22"/>
          <w:lang w:val="es-EC"/>
        </w:rPr>
      </w:pPr>
      <w:r>
        <w:rPr>
          <w:rFonts w:ascii="Arial" w:hAnsi="Arial" w:cs="Arial"/>
          <w:sz w:val="22"/>
          <w:lang w:val="es-EC"/>
        </w:rPr>
        <w:t>Determinar</w:t>
      </w:r>
      <w:r w:rsidRPr="006C55F2">
        <w:rPr>
          <w:rFonts w:ascii="Arial" w:hAnsi="Arial" w:cs="Arial"/>
          <w:sz w:val="22"/>
          <w:lang w:val="es-EC"/>
        </w:rPr>
        <w:t xml:space="preserve"> la temperatura</w:t>
      </w:r>
      <w:r w:rsidR="0003799F">
        <w:rPr>
          <w:rFonts w:ascii="Arial" w:hAnsi="Arial" w:cs="Arial"/>
          <w:sz w:val="22"/>
          <w:lang w:val="es-EC"/>
        </w:rPr>
        <w:t xml:space="preserve"> T2</w:t>
      </w:r>
      <w:r w:rsidRPr="006C55F2">
        <w:rPr>
          <w:rFonts w:ascii="Arial" w:hAnsi="Arial" w:cs="Arial"/>
          <w:sz w:val="22"/>
          <w:lang w:val="es-EC"/>
        </w:rPr>
        <w:t xml:space="preserve"> a la que el esfuerzo normal promedio en el aluminio</w:t>
      </w:r>
      <w:r w:rsidR="0004240F">
        <w:rPr>
          <w:rFonts w:ascii="Arial" w:hAnsi="Arial" w:cs="Arial"/>
          <w:sz w:val="22"/>
          <w:lang w:val="es-EC"/>
        </w:rPr>
        <w:t xml:space="preserve"> o</w:t>
      </w:r>
      <w:r>
        <w:rPr>
          <w:rFonts w:ascii="Arial" w:hAnsi="Arial" w:cs="Arial"/>
          <w:sz w:val="22"/>
          <w:lang w:val="es-EC"/>
        </w:rPr>
        <w:t xml:space="preserve"> el magnesio</w:t>
      </w:r>
      <w:r w:rsidRPr="006C55F2">
        <w:rPr>
          <w:rFonts w:ascii="Arial" w:hAnsi="Arial" w:cs="Arial"/>
          <w:sz w:val="22"/>
          <w:lang w:val="es-EC"/>
        </w:rPr>
        <w:t xml:space="preserve"> resulta ser de 12 </w:t>
      </w:r>
      <w:proofErr w:type="spellStart"/>
      <w:r w:rsidRPr="006C55F2">
        <w:rPr>
          <w:rFonts w:ascii="Arial" w:hAnsi="Arial" w:cs="Arial"/>
          <w:sz w:val="22"/>
          <w:lang w:val="es-EC"/>
        </w:rPr>
        <w:t>MPa</w:t>
      </w:r>
      <w:proofErr w:type="spellEnd"/>
      <w:r w:rsidRPr="006C55F2">
        <w:rPr>
          <w:rFonts w:ascii="Arial" w:hAnsi="Arial" w:cs="Arial"/>
          <w:sz w:val="22"/>
          <w:lang w:val="es-EC"/>
        </w:rPr>
        <w:t>.</w:t>
      </w:r>
    </w:p>
    <w:p w:rsidR="0003799F" w:rsidRDefault="0003799F" w:rsidP="0003799F">
      <w:pPr>
        <w:pStyle w:val="Prrafodelista"/>
        <w:numPr>
          <w:ilvl w:val="1"/>
          <w:numId w:val="2"/>
        </w:numPr>
        <w:ind w:leftChars="0"/>
        <w:jc w:val="both"/>
        <w:rPr>
          <w:rFonts w:ascii="Arial" w:hAnsi="Arial" w:cs="Arial"/>
          <w:sz w:val="22"/>
          <w:lang w:val="es-EC"/>
        </w:rPr>
      </w:pPr>
      <w:r>
        <w:rPr>
          <w:rFonts w:ascii="Arial" w:hAnsi="Arial" w:cs="Arial"/>
          <w:sz w:val="22"/>
          <w:lang w:val="es-EC"/>
        </w:rPr>
        <w:t>Determinar los</w:t>
      </w:r>
      <w:r w:rsidRPr="0003799F">
        <w:rPr>
          <w:rFonts w:ascii="Arial" w:hAnsi="Arial" w:cs="Arial"/>
          <w:sz w:val="22"/>
          <w:lang w:val="es-EC"/>
        </w:rPr>
        <w:t xml:space="preserve"> cambio</w:t>
      </w:r>
      <w:r>
        <w:rPr>
          <w:rFonts w:ascii="Arial" w:hAnsi="Arial" w:cs="Arial"/>
          <w:sz w:val="22"/>
          <w:lang w:val="es-EC"/>
        </w:rPr>
        <w:t>s</w:t>
      </w:r>
      <w:r w:rsidRPr="0003799F">
        <w:rPr>
          <w:rFonts w:ascii="Arial" w:hAnsi="Arial" w:cs="Arial"/>
          <w:sz w:val="22"/>
          <w:lang w:val="es-EC"/>
        </w:rPr>
        <w:t xml:space="preserve"> en longitud y </w:t>
      </w:r>
      <w:r>
        <w:rPr>
          <w:rFonts w:ascii="Arial" w:hAnsi="Arial" w:cs="Arial"/>
          <w:sz w:val="22"/>
          <w:lang w:val="es-EC"/>
        </w:rPr>
        <w:t>en las dimensiones de las</w:t>
      </w:r>
      <w:r w:rsidRPr="0003799F">
        <w:rPr>
          <w:rFonts w:ascii="Arial" w:hAnsi="Arial" w:cs="Arial"/>
          <w:sz w:val="22"/>
          <w:lang w:val="es-EC"/>
        </w:rPr>
        <w:t xml:space="preserve"> </w:t>
      </w:r>
      <w:r>
        <w:rPr>
          <w:rFonts w:ascii="Arial" w:hAnsi="Arial" w:cs="Arial"/>
          <w:sz w:val="22"/>
          <w:lang w:val="es-EC"/>
        </w:rPr>
        <w:t>seccio</w:t>
      </w:r>
      <w:r w:rsidRPr="0003799F">
        <w:rPr>
          <w:rFonts w:ascii="Arial" w:hAnsi="Arial" w:cs="Arial"/>
          <w:sz w:val="22"/>
          <w:lang w:val="es-EC"/>
        </w:rPr>
        <w:t>n</w:t>
      </w:r>
      <w:r>
        <w:rPr>
          <w:rFonts w:ascii="Arial" w:hAnsi="Arial" w:cs="Arial"/>
          <w:sz w:val="22"/>
          <w:lang w:val="es-EC"/>
        </w:rPr>
        <w:t>es</w:t>
      </w:r>
      <w:r w:rsidRPr="0003799F">
        <w:rPr>
          <w:rFonts w:ascii="Arial" w:hAnsi="Arial" w:cs="Arial"/>
          <w:sz w:val="22"/>
          <w:lang w:val="es-EC"/>
        </w:rPr>
        <w:t xml:space="preserve"> transversal</w:t>
      </w:r>
      <w:r>
        <w:rPr>
          <w:rFonts w:ascii="Arial" w:hAnsi="Arial" w:cs="Arial"/>
          <w:sz w:val="22"/>
          <w:lang w:val="es-EC"/>
        </w:rPr>
        <w:t>es</w:t>
      </w:r>
      <w:r w:rsidRPr="0003799F">
        <w:rPr>
          <w:rFonts w:ascii="Arial" w:hAnsi="Arial" w:cs="Arial"/>
          <w:sz w:val="22"/>
          <w:lang w:val="es-EC"/>
        </w:rPr>
        <w:t xml:space="preserve"> después de </w:t>
      </w:r>
      <w:r>
        <w:rPr>
          <w:rFonts w:ascii="Arial" w:hAnsi="Arial" w:cs="Arial"/>
          <w:sz w:val="22"/>
          <w:lang w:val="es-EC"/>
        </w:rPr>
        <w:t>alcanzada la temperatura T2.</w:t>
      </w:r>
    </w:p>
    <w:p w:rsidR="00CA571F" w:rsidRDefault="00755C87" w:rsidP="00F4086A">
      <w:pPr>
        <w:jc w:val="center"/>
        <w:rPr>
          <w:rFonts w:ascii="TimesLTStd-Roman" w:eastAsia="TimesLTStd-Roman" w:cs="TimesLTStd-Roman"/>
          <w:noProof/>
          <w:kern w:val="0"/>
          <w:sz w:val="18"/>
          <w:szCs w:val="18"/>
          <w:lang w:val="es-EC" w:eastAsia="es-EC"/>
        </w:rPr>
      </w:pPr>
      <w:r>
        <w:rPr>
          <w:rFonts w:ascii="TimesLTStd-Roman" w:eastAsia="TimesLTStd-Roman" w:cs="TimesLTStd-Roman"/>
          <w:noProof/>
          <w:kern w:val="0"/>
          <w:sz w:val="18"/>
          <w:szCs w:val="18"/>
          <w:lang w:val="es-EC" w:eastAsia="es-EC"/>
        </w:rPr>
        <w:drawing>
          <wp:inline distT="0" distB="0" distL="0" distR="0">
            <wp:extent cx="2562225" cy="2171700"/>
            <wp:effectExtent l="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06AB" w:rsidRDefault="00E006AB" w:rsidP="00F4086A">
      <w:pPr>
        <w:jc w:val="center"/>
        <w:rPr>
          <w:rFonts w:ascii="Arial" w:hAnsi="Arial" w:cs="Arial"/>
          <w:sz w:val="22"/>
          <w:lang w:val="es-EC"/>
        </w:rPr>
      </w:pPr>
    </w:p>
    <w:p w:rsidR="00E01A2A" w:rsidRDefault="007A21A0" w:rsidP="007A21A0">
      <w:pPr>
        <w:pStyle w:val="Prrafodelista"/>
        <w:numPr>
          <w:ilvl w:val="0"/>
          <w:numId w:val="2"/>
        </w:numPr>
        <w:ind w:leftChars="0"/>
        <w:jc w:val="both"/>
        <w:rPr>
          <w:rFonts w:ascii="Arial" w:hAnsi="Arial" w:cs="Arial"/>
          <w:sz w:val="22"/>
          <w:lang w:val="es-EC"/>
        </w:rPr>
      </w:pPr>
      <w:r w:rsidRPr="007A21A0">
        <w:rPr>
          <w:rFonts w:ascii="Arial" w:hAnsi="Arial" w:cs="Arial"/>
          <w:sz w:val="22"/>
          <w:lang w:val="es-EC"/>
        </w:rPr>
        <w:t>Las dos flech</w:t>
      </w:r>
      <w:r w:rsidR="00D24266">
        <w:rPr>
          <w:rFonts w:ascii="Arial" w:hAnsi="Arial" w:cs="Arial"/>
          <w:sz w:val="22"/>
          <w:lang w:val="es-EC"/>
        </w:rPr>
        <w:t>as</w:t>
      </w:r>
      <w:r w:rsidR="00545720">
        <w:rPr>
          <w:rFonts w:ascii="Arial" w:hAnsi="Arial" w:cs="Arial"/>
          <w:sz w:val="22"/>
          <w:lang w:val="es-EC"/>
        </w:rPr>
        <w:t xml:space="preserve"> aluminio (G = 3.9 x10</w:t>
      </w:r>
      <w:r w:rsidR="00545720">
        <w:rPr>
          <w:rFonts w:ascii="Arial" w:hAnsi="Arial" w:cs="Arial"/>
          <w:sz w:val="22"/>
          <w:vertAlign w:val="superscript"/>
          <w:lang w:val="es-EC"/>
        </w:rPr>
        <w:t>3</w:t>
      </w:r>
      <w:r w:rsidR="00545720">
        <w:rPr>
          <w:rFonts w:ascii="Arial" w:hAnsi="Arial" w:cs="Arial"/>
          <w:sz w:val="22"/>
          <w:lang w:val="es-EC"/>
        </w:rPr>
        <w:t xml:space="preserve"> </w:t>
      </w:r>
      <w:proofErr w:type="spellStart"/>
      <w:r w:rsidR="00545720">
        <w:rPr>
          <w:rFonts w:ascii="Arial" w:hAnsi="Arial" w:cs="Arial"/>
          <w:sz w:val="22"/>
          <w:lang w:val="es-EC"/>
        </w:rPr>
        <w:t>ksi</w:t>
      </w:r>
      <w:proofErr w:type="spellEnd"/>
      <w:r w:rsidR="00545720">
        <w:rPr>
          <w:rFonts w:ascii="Arial" w:hAnsi="Arial" w:cs="Arial"/>
          <w:sz w:val="22"/>
          <w:lang w:val="es-EC"/>
        </w:rPr>
        <w:t>)</w:t>
      </w:r>
      <w:r w:rsidR="00D24266">
        <w:rPr>
          <w:rFonts w:ascii="Arial" w:hAnsi="Arial" w:cs="Arial"/>
          <w:sz w:val="22"/>
          <w:lang w:val="es-EC"/>
        </w:rPr>
        <w:t xml:space="preserve"> de 3 pies de longitud</w:t>
      </w:r>
      <w:r w:rsidRPr="007A21A0">
        <w:rPr>
          <w:rFonts w:ascii="Arial" w:hAnsi="Arial" w:cs="Arial"/>
          <w:sz w:val="22"/>
          <w:lang w:val="es-EC"/>
        </w:rPr>
        <w:t xml:space="preserve"> están conectadas entre sí por medio de engranes fijos a sus extremos. Sus otros extremos están empotrados en A y B. También están soportadas por cojinetes en C y </w:t>
      </w:r>
      <w:r>
        <w:rPr>
          <w:rFonts w:ascii="Arial" w:hAnsi="Arial" w:cs="Arial"/>
          <w:sz w:val="22"/>
          <w:lang w:val="es-EC"/>
        </w:rPr>
        <w:t>D</w:t>
      </w:r>
      <w:r w:rsidRPr="007A21A0">
        <w:rPr>
          <w:rFonts w:ascii="Arial" w:hAnsi="Arial" w:cs="Arial"/>
          <w:sz w:val="22"/>
          <w:lang w:val="es-EC"/>
        </w:rPr>
        <w:t xml:space="preserve"> que permiten la libre rotación de las flechas respecto </w:t>
      </w:r>
      <w:r w:rsidR="00E01A2A">
        <w:rPr>
          <w:rFonts w:ascii="Arial" w:hAnsi="Arial" w:cs="Arial"/>
          <w:sz w:val="22"/>
          <w:lang w:val="es-EC"/>
        </w:rPr>
        <w:t>a sus ejes. S</w:t>
      </w:r>
      <w:r w:rsidRPr="007A21A0">
        <w:rPr>
          <w:rFonts w:ascii="Arial" w:hAnsi="Arial" w:cs="Arial"/>
          <w:sz w:val="22"/>
          <w:lang w:val="es-EC"/>
        </w:rPr>
        <w:t xml:space="preserve">e aplica un par de torsión de 600 </w:t>
      </w:r>
      <w:proofErr w:type="spellStart"/>
      <w:r w:rsidRPr="007A21A0">
        <w:rPr>
          <w:rFonts w:ascii="Arial" w:hAnsi="Arial" w:cs="Arial"/>
          <w:sz w:val="22"/>
          <w:lang w:val="es-EC"/>
        </w:rPr>
        <w:t>Ib</w:t>
      </w:r>
      <w:proofErr w:type="spellEnd"/>
      <w:r w:rsidRPr="007A21A0">
        <w:rPr>
          <w:rFonts w:ascii="Arial" w:hAnsi="Arial" w:cs="Arial"/>
          <w:sz w:val="22"/>
          <w:lang w:val="es-EC"/>
        </w:rPr>
        <w:t>-pie al e</w:t>
      </w:r>
      <w:r w:rsidR="00E01A2A">
        <w:rPr>
          <w:rFonts w:ascii="Arial" w:hAnsi="Arial" w:cs="Arial"/>
          <w:sz w:val="22"/>
          <w:lang w:val="es-EC"/>
        </w:rPr>
        <w:t>ngrane superior como se muestra en la figura.</w:t>
      </w:r>
    </w:p>
    <w:p w:rsidR="008A57BA" w:rsidRDefault="00E01A2A" w:rsidP="00E01A2A">
      <w:pPr>
        <w:pStyle w:val="Prrafodelista"/>
        <w:ind w:leftChars="0"/>
        <w:jc w:val="center"/>
        <w:rPr>
          <w:rFonts w:ascii="Arial" w:hAnsi="Arial" w:cs="Arial"/>
          <w:sz w:val="22"/>
          <w:lang w:val="es-EC"/>
        </w:rPr>
      </w:pPr>
      <w:r>
        <w:rPr>
          <w:rFonts w:ascii="Arial" w:hAnsi="Arial" w:cs="Arial"/>
          <w:noProof/>
          <w:sz w:val="22"/>
          <w:lang w:val="es-EC" w:eastAsia="es-EC"/>
        </w:rPr>
        <w:drawing>
          <wp:inline distT="0" distB="0" distL="0" distR="0" wp14:anchorId="1D69EE30" wp14:editId="03E365EF">
            <wp:extent cx="2960899" cy="1924050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2124" cy="194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2F89" w:rsidRDefault="00D24266" w:rsidP="007A21A0">
      <w:pPr>
        <w:pStyle w:val="Prrafodelista"/>
        <w:numPr>
          <w:ilvl w:val="0"/>
          <w:numId w:val="4"/>
        </w:numPr>
        <w:ind w:leftChars="0"/>
        <w:jc w:val="both"/>
        <w:rPr>
          <w:rFonts w:ascii="Arial" w:hAnsi="Arial" w:cs="Arial"/>
          <w:sz w:val="22"/>
          <w:lang w:val="es-EC"/>
        </w:rPr>
      </w:pPr>
      <w:r>
        <w:rPr>
          <w:rFonts w:ascii="Arial" w:hAnsi="Arial" w:cs="Arial"/>
          <w:sz w:val="22"/>
          <w:lang w:val="es-EC"/>
        </w:rPr>
        <w:lastRenderedPageBreak/>
        <w:t xml:space="preserve">Si </w:t>
      </w:r>
      <w:r w:rsidR="00A21C36">
        <w:rPr>
          <w:rFonts w:ascii="Arial" w:hAnsi="Arial" w:cs="Arial"/>
          <w:sz w:val="22"/>
          <w:lang w:val="es-EC"/>
        </w:rPr>
        <w:t>a = 1</w:t>
      </w:r>
      <w:r w:rsidR="00FF3726">
        <w:rPr>
          <w:rFonts w:ascii="Arial" w:hAnsi="Arial" w:cs="Arial"/>
          <w:sz w:val="22"/>
          <w:lang w:val="es-EC"/>
        </w:rPr>
        <w:t xml:space="preserve"> </w:t>
      </w:r>
      <w:proofErr w:type="spellStart"/>
      <w:r w:rsidR="00FF3726">
        <w:rPr>
          <w:rFonts w:ascii="Arial" w:hAnsi="Arial" w:cs="Arial"/>
          <w:sz w:val="22"/>
          <w:lang w:val="es-EC"/>
        </w:rPr>
        <w:t>pulg</w:t>
      </w:r>
      <w:proofErr w:type="spellEnd"/>
      <w:r w:rsidR="00E01A2A">
        <w:rPr>
          <w:rFonts w:ascii="Arial" w:hAnsi="Arial" w:cs="Arial"/>
          <w:sz w:val="22"/>
          <w:lang w:val="es-EC"/>
        </w:rPr>
        <w:t>, determinar</w:t>
      </w:r>
      <w:r w:rsidR="00E01A2A" w:rsidRPr="007A21A0">
        <w:rPr>
          <w:rFonts w:ascii="Arial" w:hAnsi="Arial" w:cs="Arial"/>
          <w:sz w:val="22"/>
          <w:lang w:val="es-EC"/>
        </w:rPr>
        <w:t xml:space="preserve"> el esfuerzo cortante máximo</w:t>
      </w:r>
      <w:r w:rsidR="00E01A2A">
        <w:rPr>
          <w:rFonts w:ascii="Arial" w:hAnsi="Arial" w:cs="Arial"/>
          <w:sz w:val="22"/>
          <w:lang w:val="es-EC"/>
        </w:rPr>
        <w:t xml:space="preserve"> y el ángulo de giro máximo</w:t>
      </w:r>
      <w:r w:rsidR="00E01A2A" w:rsidRPr="007A21A0">
        <w:rPr>
          <w:rFonts w:ascii="Arial" w:hAnsi="Arial" w:cs="Arial"/>
          <w:sz w:val="22"/>
          <w:lang w:val="es-EC"/>
        </w:rPr>
        <w:t xml:space="preserve"> en cada flecha.</w:t>
      </w:r>
    </w:p>
    <w:p w:rsidR="00FF3726" w:rsidRDefault="00FF3726" w:rsidP="00FF3726">
      <w:pPr>
        <w:pStyle w:val="Prrafodelista"/>
        <w:ind w:leftChars="0" w:left="840"/>
        <w:jc w:val="center"/>
        <w:rPr>
          <w:rFonts w:ascii="Arial" w:hAnsi="Arial" w:cs="Arial"/>
          <w:sz w:val="22"/>
          <w:lang w:val="es-EC"/>
        </w:rPr>
      </w:pPr>
      <w:r>
        <w:rPr>
          <w:rFonts w:ascii="Arial" w:hAnsi="Arial" w:cs="Arial"/>
          <w:noProof/>
          <w:sz w:val="22"/>
          <w:lang w:val="es-EC" w:eastAsia="es-EC"/>
        </w:rPr>
        <w:drawing>
          <wp:inline distT="0" distB="0" distL="0" distR="0">
            <wp:extent cx="1095375" cy="1085850"/>
            <wp:effectExtent l="0" t="0" r="9525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1A2A" w:rsidRDefault="00545720" w:rsidP="00545720">
      <w:pPr>
        <w:pStyle w:val="Prrafodelista"/>
        <w:numPr>
          <w:ilvl w:val="0"/>
          <w:numId w:val="4"/>
        </w:numPr>
        <w:ind w:leftChars="0"/>
        <w:jc w:val="both"/>
        <w:rPr>
          <w:rFonts w:ascii="Arial" w:hAnsi="Arial" w:cs="Arial"/>
          <w:sz w:val="22"/>
          <w:lang w:val="es-EC"/>
        </w:rPr>
      </w:pPr>
      <w:r w:rsidRPr="00545720">
        <w:rPr>
          <w:rFonts w:ascii="Arial" w:hAnsi="Arial" w:cs="Arial"/>
          <w:sz w:val="22"/>
          <w:lang w:val="es-EC"/>
        </w:rPr>
        <w:t xml:space="preserve">Si a </w:t>
      </w:r>
      <w:r w:rsidR="00A21C36">
        <w:rPr>
          <w:rFonts w:ascii="Arial" w:hAnsi="Arial" w:cs="Arial"/>
          <w:sz w:val="22"/>
          <w:lang w:val="es-EC"/>
        </w:rPr>
        <w:t>= 1</w:t>
      </w:r>
      <w:r>
        <w:rPr>
          <w:rFonts w:ascii="Arial" w:hAnsi="Arial" w:cs="Arial"/>
          <w:sz w:val="22"/>
          <w:lang w:val="es-EC"/>
        </w:rPr>
        <w:t xml:space="preserve"> </w:t>
      </w:r>
      <w:proofErr w:type="spellStart"/>
      <w:r>
        <w:rPr>
          <w:rFonts w:ascii="Arial" w:hAnsi="Arial" w:cs="Arial"/>
          <w:sz w:val="22"/>
          <w:lang w:val="es-EC"/>
        </w:rPr>
        <w:t>pulg</w:t>
      </w:r>
      <w:proofErr w:type="spellEnd"/>
      <w:r w:rsidRPr="00545720">
        <w:rPr>
          <w:rFonts w:ascii="Arial" w:hAnsi="Arial" w:cs="Arial"/>
          <w:sz w:val="22"/>
          <w:lang w:val="es-EC"/>
        </w:rPr>
        <w:t xml:space="preserve"> y b </w:t>
      </w:r>
      <w:r w:rsidR="00A21C36">
        <w:rPr>
          <w:rFonts w:ascii="Arial" w:hAnsi="Arial" w:cs="Arial"/>
          <w:sz w:val="22"/>
          <w:lang w:val="es-EC"/>
        </w:rPr>
        <w:t>= 0.5</w:t>
      </w:r>
      <w:r>
        <w:rPr>
          <w:rFonts w:ascii="Arial" w:hAnsi="Arial" w:cs="Arial"/>
          <w:sz w:val="22"/>
          <w:lang w:val="es-EC"/>
        </w:rPr>
        <w:t xml:space="preserve"> </w:t>
      </w:r>
      <w:proofErr w:type="spellStart"/>
      <w:r>
        <w:rPr>
          <w:rFonts w:ascii="Arial" w:hAnsi="Arial" w:cs="Arial"/>
          <w:sz w:val="22"/>
          <w:lang w:val="es-EC"/>
        </w:rPr>
        <w:t>pulg</w:t>
      </w:r>
      <w:proofErr w:type="spellEnd"/>
      <w:r>
        <w:rPr>
          <w:rFonts w:ascii="Arial" w:hAnsi="Arial" w:cs="Arial"/>
          <w:sz w:val="22"/>
          <w:lang w:val="es-EC"/>
        </w:rPr>
        <w:t>, determinar</w:t>
      </w:r>
      <w:r w:rsidRPr="00545720">
        <w:rPr>
          <w:rFonts w:ascii="Arial" w:hAnsi="Arial" w:cs="Arial"/>
          <w:sz w:val="22"/>
          <w:lang w:val="es-EC"/>
        </w:rPr>
        <w:t xml:space="preserve"> el esfuerzo cortante máximo</w:t>
      </w:r>
      <w:r>
        <w:rPr>
          <w:rFonts w:ascii="Arial" w:hAnsi="Arial" w:cs="Arial"/>
          <w:sz w:val="22"/>
          <w:lang w:val="es-EC"/>
        </w:rPr>
        <w:t xml:space="preserve"> y el ángulo de giro máximo en las flechas</w:t>
      </w:r>
      <w:r w:rsidRPr="00545720">
        <w:rPr>
          <w:rFonts w:ascii="Arial" w:hAnsi="Arial" w:cs="Arial"/>
          <w:sz w:val="22"/>
          <w:lang w:val="es-EC"/>
        </w:rPr>
        <w:t xml:space="preserve"> elíptica</w:t>
      </w:r>
      <w:r>
        <w:rPr>
          <w:rFonts w:ascii="Arial" w:hAnsi="Arial" w:cs="Arial"/>
          <w:sz w:val="22"/>
          <w:lang w:val="es-EC"/>
        </w:rPr>
        <w:t>s.</w:t>
      </w:r>
    </w:p>
    <w:p w:rsidR="00545720" w:rsidRDefault="00545720" w:rsidP="00545720">
      <w:pPr>
        <w:pStyle w:val="Prrafodelista"/>
        <w:ind w:leftChars="0" w:left="840"/>
        <w:jc w:val="center"/>
        <w:rPr>
          <w:rFonts w:ascii="Arial" w:hAnsi="Arial" w:cs="Arial"/>
          <w:sz w:val="22"/>
          <w:lang w:val="es-EC"/>
        </w:rPr>
      </w:pPr>
      <w:r>
        <w:rPr>
          <w:rFonts w:ascii="Arial" w:hAnsi="Arial" w:cs="Arial"/>
          <w:noProof/>
          <w:sz w:val="22"/>
          <w:lang w:val="es-EC" w:eastAsia="es-EC"/>
        </w:rPr>
        <w:drawing>
          <wp:inline distT="0" distB="0" distL="0" distR="0">
            <wp:extent cx="1288080" cy="1095375"/>
            <wp:effectExtent l="0" t="0" r="762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662" cy="109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5720" w:rsidRPr="00545720" w:rsidRDefault="00545720" w:rsidP="00E46700">
      <w:pPr>
        <w:pStyle w:val="Prrafodelista"/>
        <w:numPr>
          <w:ilvl w:val="0"/>
          <w:numId w:val="4"/>
        </w:numPr>
        <w:ind w:leftChars="0"/>
        <w:jc w:val="both"/>
        <w:rPr>
          <w:rFonts w:ascii="Arial" w:hAnsi="Arial" w:cs="Arial"/>
          <w:sz w:val="22"/>
          <w:lang w:val="es-EC"/>
        </w:rPr>
      </w:pPr>
      <w:r>
        <w:rPr>
          <w:rFonts w:ascii="Arial" w:hAnsi="Arial" w:cs="Arial"/>
          <w:sz w:val="22"/>
          <w:lang w:val="es-EC"/>
        </w:rPr>
        <w:t>Determinar la dimensión media “a” de los lados de los</w:t>
      </w:r>
      <w:r w:rsidRPr="00545720">
        <w:rPr>
          <w:rFonts w:ascii="Arial" w:hAnsi="Arial" w:cs="Arial"/>
          <w:sz w:val="22"/>
          <w:lang w:val="es-EC"/>
        </w:rPr>
        <w:t xml:space="preserve"> tubo</w:t>
      </w:r>
      <w:r>
        <w:rPr>
          <w:rFonts w:ascii="Arial" w:hAnsi="Arial" w:cs="Arial"/>
          <w:sz w:val="22"/>
          <w:lang w:val="es-EC"/>
        </w:rPr>
        <w:t>s</w:t>
      </w:r>
      <w:r w:rsidRPr="00545720">
        <w:rPr>
          <w:rFonts w:ascii="Arial" w:hAnsi="Arial" w:cs="Arial"/>
          <w:sz w:val="22"/>
          <w:lang w:val="es-EC"/>
        </w:rPr>
        <w:t xml:space="preserve"> </w:t>
      </w:r>
      <w:r>
        <w:rPr>
          <w:rFonts w:ascii="Arial" w:hAnsi="Arial" w:cs="Arial"/>
          <w:sz w:val="22"/>
          <w:lang w:val="es-EC"/>
        </w:rPr>
        <w:t>hexagonales</w:t>
      </w:r>
      <w:r w:rsidRPr="00545720">
        <w:rPr>
          <w:rFonts w:ascii="Arial" w:hAnsi="Arial" w:cs="Arial"/>
          <w:sz w:val="22"/>
          <w:lang w:val="es-EC"/>
        </w:rPr>
        <w:t xml:space="preserve"> </w:t>
      </w:r>
      <w:r w:rsidR="00FF3726">
        <w:rPr>
          <w:rFonts w:ascii="Arial" w:hAnsi="Arial" w:cs="Arial"/>
          <w:sz w:val="22"/>
          <w:lang w:val="es-EC"/>
        </w:rPr>
        <w:t>s</w:t>
      </w:r>
      <w:r w:rsidRPr="00545720">
        <w:rPr>
          <w:rFonts w:ascii="Arial" w:hAnsi="Arial" w:cs="Arial"/>
          <w:sz w:val="22"/>
          <w:lang w:val="es-EC"/>
        </w:rPr>
        <w:t xml:space="preserve">i el esfuerzo cortante permisible es </w:t>
      </w:r>
      <w:proofErr w:type="spellStart"/>
      <w:r w:rsidRPr="00545720">
        <w:rPr>
          <w:rFonts w:ascii="Arial" w:hAnsi="Arial" w:cs="Arial"/>
          <w:sz w:val="22"/>
          <w:lang w:val="es-EC"/>
        </w:rPr>
        <w:t>T</w:t>
      </w:r>
      <w:r w:rsidRPr="00FF3726">
        <w:rPr>
          <w:rFonts w:ascii="Arial" w:hAnsi="Arial" w:cs="Arial"/>
          <w:sz w:val="22"/>
          <w:vertAlign w:val="subscript"/>
          <w:lang w:val="es-EC"/>
        </w:rPr>
        <w:t>perm</w:t>
      </w:r>
      <w:proofErr w:type="spellEnd"/>
      <w:r w:rsidR="00FF3726">
        <w:rPr>
          <w:rFonts w:ascii="Arial" w:hAnsi="Arial" w:cs="Arial"/>
          <w:sz w:val="22"/>
          <w:lang w:val="es-EC"/>
        </w:rPr>
        <w:t xml:space="preserve"> = 14</w:t>
      </w:r>
      <w:r w:rsidRPr="00545720">
        <w:rPr>
          <w:rFonts w:ascii="Arial" w:hAnsi="Arial" w:cs="Arial"/>
          <w:sz w:val="22"/>
          <w:lang w:val="es-EC"/>
        </w:rPr>
        <w:t xml:space="preserve"> </w:t>
      </w:r>
      <w:proofErr w:type="spellStart"/>
      <w:r w:rsidR="00FF3726">
        <w:rPr>
          <w:rFonts w:ascii="Arial" w:hAnsi="Arial" w:cs="Arial"/>
          <w:sz w:val="22"/>
          <w:lang w:val="es-EC"/>
        </w:rPr>
        <w:t>ksi</w:t>
      </w:r>
      <w:proofErr w:type="spellEnd"/>
      <w:r w:rsidRPr="00545720">
        <w:rPr>
          <w:rFonts w:ascii="Arial" w:hAnsi="Arial" w:cs="Arial"/>
          <w:sz w:val="22"/>
          <w:lang w:val="es-EC"/>
        </w:rPr>
        <w:t xml:space="preserve">. Cada lado tiene un espesor t = </w:t>
      </w:r>
      <w:r w:rsidR="00A21C36">
        <w:rPr>
          <w:rFonts w:ascii="Arial" w:hAnsi="Arial" w:cs="Arial"/>
          <w:sz w:val="22"/>
          <w:lang w:val="es-EC"/>
        </w:rPr>
        <w:t>0.1</w:t>
      </w:r>
      <w:r w:rsidR="00FF3726">
        <w:rPr>
          <w:rFonts w:ascii="Arial" w:hAnsi="Arial" w:cs="Arial"/>
          <w:sz w:val="22"/>
          <w:lang w:val="es-EC"/>
        </w:rPr>
        <w:t xml:space="preserve"> </w:t>
      </w:r>
      <w:proofErr w:type="spellStart"/>
      <w:r w:rsidR="00FF3726">
        <w:rPr>
          <w:rFonts w:ascii="Arial" w:hAnsi="Arial" w:cs="Arial"/>
          <w:sz w:val="22"/>
          <w:lang w:val="es-EC"/>
        </w:rPr>
        <w:t>pulg</w:t>
      </w:r>
      <w:proofErr w:type="spellEnd"/>
      <w:r w:rsidRPr="00545720">
        <w:rPr>
          <w:rFonts w:ascii="Arial" w:hAnsi="Arial" w:cs="Arial"/>
          <w:sz w:val="22"/>
          <w:lang w:val="es-EC"/>
        </w:rPr>
        <w:t>.</w:t>
      </w:r>
    </w:p>
    <w:p w:rsidR="00545720" w:rsidRDefault="00FF3726" w:rsidP="00FF3726">
      <w:pPr>
        <w:pStyle w:val="Prrafodelista"/>
        <w:ind w:leftChars="0" w:left="840"/>
        <w:jc w:val="center"/>
        <w:rPr>
          <w:rFonts w:ascii="Arial" w:hAnsi="Arial" w:cs="Arial"/>
          <w:sz w:val="22"/>
          <w:lang w:val="es-EC"/>
        </w:rPr>
      </w:pPr>
      <w:r>
        <w:rPr>
          <w:rFonts w:ascii="Arial" w:hAnsi="Arial" w:cs="Arial"/>
          <w:noProof/>
          <w:sz w:val="22"/>
          <w:lang w:val="es-EC" w:eastAsia="es-EC"/>
        </w:rPr>
        <w:drawing>
          <wp:inline distT="0" distB="0" distL="0" distR="0">
            <wp:extent cx="2486025" cy="1581150"/>
            <wp:effectExtent l="0" t="0" r="9525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8A57BA" w:rsidRDefault="008A57BA" w:rsidP="008A57BA">
      <w:pPr>
        <w:pStyle w:val="Prrafodelista"/>
        <w:ind w:leftChars="0" w:left="960"/>
        <w:jc w:val="both"/>
        <w:rPr>
          <w:rFonts w:ascii="Arial" w:hAnsi="Arial" w:cs="Arial"/>
          <w:sz w:val="22"/>
          <w:lang w:val="es-EC"/>
        </w:rPr>
      </w:pPr>
    </w:p>
    <w:p w:rsidR="00E156F4" w:rsidRDefault="00E156F4" w:rsidP="00E156F4">
      <w:pPr>
        <w:pStyle w:val="Prrafodelista"/>
        <w:numPr>
          <w:ilvl w:val="0"/>
          <w:numId w:val="2"/>
        </w:numPr>
        <w:ind w:leftChars="0"/>
        <w:jc w:val="both"/>
        <w:rPr>
          <w:rFonts w:ascii="Arial" w:hAnsi="Arial" w:cs="Arial"/>
          <w:sz w:val="22"/>
          <w:lang w:val="es-EC"/>
        </w:rPr>
      </w:pPr>
      <w:r>
        <w:rPr>
          <w:rFonts w:ascii="Arial" w:hAnsi="Arial" w:cs="Arial"/>
          <w:sz w:val="22"/>
          <w:lang w:val="es-EC"/>
        </w:rPr>
        <w:t>Determinar el esfuerzo cortante máximo y mínimo, el esfuerzo normal máximo y mínimo, y la fuerza total en el alma.</w:t>
      </w:r>
    </w:p>
    <w:p w:rsidR="00702F89" w:rsidRDefault="00E156F4" w:rsidP="008B1EBF">
      <w:pPr>
        <w:pStyle w:val="Prrafodelista"/>
        <w:ind w:leftChars="0"/>
        <w:jc w:val="both"/>
        <w:rPr>
          <w:rFonts w:ascii="Arial" w:hAnsi="Arial" w:cs="Arial"/>
          <w:sz w:val="22"/>
          <w:lang w:val="es-EC"/>
        </w:rPr>
      </w:pPr>
      <w:r w:rsidRPr="00E156F4">
        <w:rPr>
          <w:rFonts w:ascii="Arial" w:hAnsi="Arial" w:cs="Arial"/>
          <w:noProof/>
          <w:sz w:val="22"/>
          <w:lang w:val="es-EC" w:eastAsia="es-EC"/>
        </w:rPr>
        <w:drawing>
          <wp:inline distT="0" distB="0" distL="0" distR="0">
            <wp:extent cx="3416130" cy="1501307"/>
            <wp:effectExtent l="0" t="0" r="0" b="381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0836" cy="1529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56F4">
        <w:rPr>
          <w:rFonts w:ascii="Arial" w:hAnsi="Arial" w:cs="Arial"/>
          <w:sz w:val="22"/>
          <w:lang w:val="es-EC"/>
        </w:rPr>
        <w:t xml:space="preserve"> </w:t>
      </w:r>
      <w:r w:rsidRPr="00E156F4">
        <w:rPr>
          <w:rFonts w:ascii="Arial" w:hAnsi="Arial" w:cs="Arial"/>
          <w:noProof/>
          <w:sz w:val="22"/>
          <w:lang w:val="es-EC" w:eastAsia="es-EC"/>
        </w:rPr>
        <w:drawing>
          <wp:inline distT="0" distB="0" distL="0" distR="0">
            <wp:extent cx="1475105" cy="1164590"/>
            <wp:effectExtent l="0" t="0" r="8255" b="698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105" cy="116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2F89" w:rsidRDefault="00702F89" w:rsidP="00702F89">
      <w:pPr>
        <w:pStyle w:val="Prrafodelista"/>
        <w:jc w:val="center"/>
        <w:rPr>
          <w:rFonts w:ascii="Arial" w:hAnsi="Arial" w:cs="Arial"/>
          <w:sz w:val="22"/>
          <w:lang w:val="es-EC"/>
        </w:rPr>
      </w:pPr>
    </w:p>
    <w:p w:rsidR="00AD036D" w:rsidRDefault="00AD036D" w:rsidP="00702F89">
      <w:pPr>
        <w:pStyle w:val="Prrafodelista"/>
        <w:jc w:val="center"/>
        <w:rPr>
          <w:rFonts w:ascii="Arial" w:hAnsi="Arial" w:cs="Arial"/>
          <w:sz w:val="22"/>
          <w:lang w:val="es-EC"/>
        </w:rPr>
      </w:pPr>
    </w:p>
    <w:p w:rsidR="0029077C" w:rsidRDefault="0029077C" w:rsidP="00702F89">
      <w:pPr>
        <w:pStyle w:val="Prrafodelista"/>
        <w:jc w:val="center"/>
        <w:rPr>
          <w:rFonts w:ascii="Arial" w:hAnsi="Arial" w:cs="Arial"/>
          <w:sz w:val="22"/>
          <w:lang w:val="es-EC"/>
        </w:rPr>
      </w:pPr>
    </w:p>
    <w:p w:rsidR="0029077C" w:rsidRDefault="0029077C" w:rsidP="00702F89">
      <w:pPr>
        <w:pStyle w:val="Prrafodelista"/>
        <w:jc w:val="center"/>
        <w:rPr>
          <w:rFonts w:ascii="Arial" w:hAnsi="Arial" w:cs="Arial"/>
          <w:sz w:val="22"/>
          <w:lang w:val="es-EC"/>
        </w:rPr>
      </w:pPr>
    </w:p>
    <w:p w:rsidR="00AD036D" w:rsidRDefault="007E5C69" w:rsidP="00AD036D">
      <w:pPr>
        <w:pStyle w:val="Prrafodelista"/>
        <w:numPr>
          <w:ilvl w:val="0"/>
          <w:numId w:val="2"/>
        </w:numPr>
        <w:ind w:leftChars="0"/>
        <w:jc w:val="both"/>
        <w:rPr>
          <w:rFonts w:ascii="Arial" w:hAnsi="Arial" w:cs="Arial"/>
          <w:sz w:val="22"/>
          <w:lang w:val="es-EC"/>
        </w:rPr>
      </w:pPr>
      <w:r>
        <w:rPr>
          <w:rFonts w:ascii="Arial" w:hAnsi="Arial" w:cs="Arial"/>
          <w:sz w:val="22"/>
          <w:lang w:val="es-EC"/>
        </w:rPr>
        <w:lastRenderedPageBreak/>
        <w:t>Se fabrica una columna que conecta los elementos de acero laminado que se muestra en la figura con pernos de 3/4 in. de diámetro esp</w:t>
      </w:r>
      <w:r w:rsidR="00500E34">
        <w:rPr>
          <w:rFonts w:ascii="Arial" w:hAnsi="Arial" w:cs="Arial"/>
          <w:sz w:val="22"/>
          <w:lang w:val="es-EC"/>
        </w:rPr>
        <w:t>aciados longitudinalmente cada 8</w:t>
      </w:r>
      <w:r>
        <w:rPr>
          <w:rFonts w:ascii="Arial" w:hAnsi="Arial" w:cs="Arial"/>
          <w:sz w:val="22"/>
          <w:lang w:val="es-EC"/>
        </w:rPr>
        <w:t xml:space="preserve"> in. Halle el esfuerzo cortante promedio sobre los pe</w:t>
      </w:r>
      <w:r w:rsidR="00500E34">
        <w:rPr>
          <w:rFonts w:ascii="Arial" w:hAnsi="Arial" w:cs="Arial"/>
          <w:sz w:val="22"/>
          <w:lang w:val="es-EC"/>
        </w:rPr>
        <w:t>rnos causado por una fuerza de 65</w:t>
      </w:r>
      <w:r>
        <w:rPr>
          <w:rFonts w:ascii="Arial" w:hAnsi="Arial" w:cs="Arial"/>
          <w:sz w:val="22"/>
          <w:lang w:val="es-EC"/>
        </w:rPr>
        <w:t xml:space="preserve"> </w:t>
      </w:r>
      <w:proofErr w:type="spellStart"/>
      <w:r>
        <w:rPr>
          <w:rFonts w:ascii="Arial" w:hAnsi="Arial" w:cs="Arial"/>
          <w:sz w:val="22"/>
          <w:lang w:val="es-EC"/>
        </w:rPr>
        <w:t>kips</w:t>
      </w:r>
      <w:proofErr w:type="spellEnd"/>
      <w:r>
        <w:rPr>
          <w:rFonts w:ascii="Arial" w:hAnsi="Arial" w:cs="Arial"/>
          <w:sz w:val="22"/>
          <w:lang w:val="es-EC"/>
        </w:rPr>
        <w:t xml:space="preserve"> paralela al eje y</w:t>
      </w:r>
      <w:r w:rsidR="00AD036D">
        <w:rPr>
          <w:rFonts w:ascii="Arial" w:hAnsi="Arial" w:cs="Arial"/>
          <w:sz w:val="22"/>
          <w:lang w:val="es-EC"/>
        </w:rPr>
        <w:t>.</w:t>
      </w:r>
    </w:p>
    <w:p w:rsidR="00AD036D" w:rsidRPr="00AD036D" w:rsidRDefault="005C1FE1" w:rsidP="00AD036D">
      <w:pPr>
        <w:pStyle w:val="Prrafodelista"/>
        <w:jc w:val="center"/>
        <w:rPr>
          <w:rFonts w:ascii="Arial" w:hAnsi="Arial" w:cs="Arial"/>
          <w:sz w:val="22"/>
          <w:lang w:val="es-EC"/>
        </w:rPr>
      </w:pPr>
      <w:r>
        <w:rPr>
          <w:rFonts w:ascii="Arial" w:hAnsi="Arial" w:cs="Arial"/>
          <w:noProof/>
          <w:sz w:val="22"/>
          <w:lang w:val="es-EC" w:eastAsia="es-EC"/>
        </w:rPr>
        <w:drawing>
          <wp:inline distT="0" distB="0" distL="0" distR="0">
            <wp:extent cx="2190750" cy="1743075"/>
            <wp:effectExtent l="0" t="0" r="0" b="9525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D036D" w:rsidRPr="00AD036D" w:rsidSect="00F56B3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LTStd-Roman">
    <w:altName w:val="Arial Unicode MS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825668"/>
    <w:multiLevelType w:val="hybridMultilevel"/>
    <w:tmpl w:val="35CC2E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7AB3682"/>
    <w:multiLevelType w:val="hybridMultilevel"/>
    <w:tmpl w:val="C83078AC"/>
    <w:lvl w:ilvl="0" w:tplc="300A0019">
      <w:start w:val="1"/>
      <w:numFmt w:val="lowerLetter"/>
      <w:lvlText w:val="%1."/>
      <w:lvlJc w:val="left"/>
      <w:pPr>
        <w:ind w:left="840" w:hanging="360"/>
      </w:pPr>
    </w:lvl>
    <w:lvl w:ilvl="1" w:tplc="300A0019" w:tentative="1">
      <w:start w:val="1"/>
      <w:numFmt w:val="lowerLetter"/>
      <w:lvlText w:val="%2."/>
      <w:lvlJc w:val="left"/>
      <w:pPr>
        <w:ind w:left="1560" w:hanging="360"/>
      </w:pPr>
    </w:lvl>
    <w:lvl w:ilvl="2" w:tplc="300A001B" w:tentative="1">
      <w:start w:val="1"/>
      <w:numFmt w:val="lowerRoman"/>
      <w:lvlText w:val="%3."/>
      <w:lvlJc w:val="right"/>
      <w:pPr>
        <w:ind w:left="2280" w:hanging="180"/>
      </w:pPr>
    </w:lvl>
    <w:lvl w:ilvl="3" w:tplc="300A000F" w:tentative="1">
      <w:start w:val="1"/>
      <w:numFmt w:val="decimal"/>
      <w:lvlText w:val="%4."/>
      <w:lvlJc w:val="left"/>
      <w:pPr>
        <w:ind w:left="3000" w:hanging="360"/>
      </w:pPr>
    </w:lvl>
    <w:lvl w:ilvl="4" w:tplc="300A0019" w:tentative="1">
      <w:start w:val="1"/>
      <w:numFmt w:val="lowerLetter"/>
      <w:lvlText w:val="%5."/>
      <w:lvlJc w:val="left"/>
      <w:pPr>
        <w:ind w:left="3720" w:hanging="360"/>
      </w:pPr>
    </w:lvl>
    <w:lvl w:ilvl="5" w:tplc="300A001B" w:tentative="1">
      <w:start w:val="1"/>
      <w:numFmt w:val="lowerRoman"/>
      <w:lvlText w:val="%6."/>
      <w:lvlJc w:val="right"/>
      <w:pPr>
        <w:ind w:left="4440" w:hanging="180"/>
      </w:pPr>
    </w:lvl>
    <w:lvl w:ilvl="6" w:tplc="300A000F" w:tentative="1">
      <w:start w:val="1"/>
      <w:numFmt w:val="decimal"/>
      <w:lvlText w:val="%7."/>
      <w:lvlJc w:val="left"/>
      <w:pPr>
        <w:ind w:left="5160" w:hanging="360"/>
      </w:pPr>
    </w:lvl>
    <w:lvl w:ilvl="7" w:tplc="300A0019" w:tentative="1">
      <w:start w:val="1"/>
      <w:numFmt w:val="lowerLetter"/>
      <w:lvlText w:val="%8."/>
      <w:lvlJc w:val="left"/>
      <w:pPr>
        <w:ind w:left="5880" w:hanging="360"/>
      </w:pPr>
    </w:lvl>
    <w:lvl w:ilvl="8" w:tplc="300A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 w15:restartNumberingAfterBreak="0">
    <w:nsid w:val="5F685A27"/>
    <w:multiLevelType w:val="hybridMultilevel"/>
    <w:tmpl w:val="B15498E6"/>
    <w:lvl w:ilvl="0" w:tplc="300A0019">
      <w:start w:val="1"/>
      <w:numFmt w:val="lowerLetter"/>
      <w:lvlText w:val="%1."/>
      <w:lvlJc w:val="left"/>
      <w:pPr>
        <w:ind w:left="840" w:hanging="360"/>
      </w:pPr>
    </w:lvl>
    <w:lvl w:ilvl="1" w:tplc="300A0019" w:tentative="1">
      <w:start w:val="1"/>
      <w:numFmt w:val="lowerLetter"/>
      <w:lvlText w:val="%2."/>
      <w:lvlJc w:val="left"/>
      <w:pPr>
        <w:ind w:left="1560" w:hanging="360"/>
      </w:pPr>
    </w:lvl>
    <w:lvl w:ilvl="2" w:tplc="300A001B" w:tentative="1">
      <w:start w:val="1"/>
      <w:numFmt w:val="lowerRoman"/>
      <w:lvlText w:val="%3."/>
      <w:lvlJc w:val="right"/>
      <w:pPr>
        <w:ind w:left="2280" w:hanging="180"/>
      </w:pPr>
    </w:lvl>
    <w:lvl w:ilvl="3" w:tplc="300A000F" w:tentative="1">
      <w:start w:val="1"/>
      <w:numFmt w:val="decimal"/>
      <w:lvlText w:val="%4."/>
      <w:lvlJc w:val="left"/>
      <w:pPr>
        <w:ind w:left="3000" w:hanging="360"/>
      </w:pPr>
    </w:lvl>
    <w:lvl w:ilvl="4" w:tplc="300A0019" w:tentative="1">
      <w:start w:val="1"/>
      <w:numFmt w:val="lowerLetter"/>
      <w:lvlText w:val="%5."/>
      <w:lvlJc w:val="left"/>
      <w:pPr>
        <w:ind w:left="3720" w:hanging="360"/>
      </w:pPr>
    </w:lvl>
    <w:lvl w:ilvl="5" w:tplc="300A001B" w:tentative="1">
      <w:start w:val="1"/>
      <w:numFmt w:val="lowerRoman"/>
      <w:lvlText w:val="%6."/>
      <w:lvlJc w:val="right"/>
      <w:pPr>
        <w:ind w:left="4440" w:hanging="180"/>
      </w:pPr>
    </w:lvl>
    <w:lvl w:ilvl="6" w:tplc="300A000F" w:tentative="1">
      <w:start w:val="1"/>
      <w:numFmt w:val="decimal"/>
      <w:lvlText w:val="%7."/>
      <w:lvlJc w:val="left"/>
      <w:pPr>
        <w:ind w:left="5160" w:hanging="360"/>
      </w:pPr>
    </w:lvl>
    <w:lvl w:ilvl="7" w:tplc="300A0019" w:tentative="1">
      <w:start w:val="1"/>
      <w:numFmt w:val="lowerLetter"/>
      <w:lvlText w:val="%8."/>
      <w:lvlJc w:val="left"/>
      <w:pPr>
        <w:ind w:left="5880" w:hanging="360"/>
      </w:pPr>
    </w:lvl>
    <w:lvl w:ilvl="8" w:tplc="300A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 w15:restartNumberingAfterBreak="0">
    <w:nsid w:val="60F02A0E"/>
    <w:multiLevelType w:val="hybridMultilevel"/>
    <w:tmpl w:val="B15498E6"/>
    <w:lvl w:ilvl="0" w:tplc="300A0019">
      <w:start w:val="1"/>
      <w:numFmt w:val="lowerLetter"/>
      <w:lvlText w:val="%1."/>
      <w:lvlJc w:val="left"/>
      <w:pPr>
        <w:ind w:left="840" w:hanging="360"/>
      </w:pPr>
    </w:lvl>
    <w:lvl w:ilvl="1" w:tplc="300A0019" w:tentative="1">
      <w:start w:val="1"/>
      <w:numFmt w:val="lowerLetter"/>
      <w:lvlText w:val="%2."/>
      <w:lvlJc w:val="left"/>
      <w:pPr>
        <w:ind w:left="1560" w:hanging="360"/>
      </w:pPr>
    </w:lvl>
    <w:lvl w:ilvl="2" w:tplc="300A001B" w:tentative="1">
      <w:start w:val="1"/>
      <w:numFmt w:val="lowerRoman"/>
      <w:lvlText w:val="%3."/>
      <w:lvlJc w:val="right"/>
      <w:pPr>
        <w:ind w:left="2280" w:hanging="180"/>
      </w:pPr>
    </w:lvl>
    <w:lvl w:ilvl="3" w:tplc="300A000F" w:tentative="1">
      <w:start w:val="1"/>
      <w:numFmt w:val="decimal"/>
      <w:lvlText w:val="%4."/>
      <w:lvlJc w:val="left"/>
      <w:pPr>
        <w:ind w:left="3000" w:hanging="360"/>
      </w:pPr>
    </w:lvl>
    <w:lvl w:ilvl="4" w:tplc="300A0019" w:tentative="1">
      <w:start w:val="1"/>
      <w:numFmt w:val="lowerLetter"/>
      <w:lvlText w:val="%5."/>
      <w:lvlJc w:val="left"/>
      <w:pPr>
        <w:ind w:left="3720" w:hanging="360"/>
      </w:pPr>
    </w:lvl>
    <w:lvl w:ilvl="5" w:tplc="300A001B" w:tentative="1">
      <w:start w:val="1"/>
      <w:numFmt w:val="lowerRoman"/>
      <w:lvlText w:val="%6."/>
      <w:lvlJc w:val="right"/>
      <w:pPr>
        <w:ind w:left="4440" w:hanging="180"/>
      </w:pPr>
    </w:lvl>
    <w:lvl w:ilvl="6" w:tplc="300A000F" w:tentative="1">
      <w:start w:val="1"/>
      <w:numFmt w:val="decimal"/>
      <w:lvlText w:val="%7."/>
      <w:lvlJc w:val="left"/>
      <w:pPr>
        <w:ind w:left="5160" w:hanging="360"/>
      </w:pPr>
    </w:lvl>
    <w:lvl w:ilvl="7" w:tplc="300A0019" w:tentative="1">
      <w:start w:val="1"/>
      <w:numFmt w:val="lowerLetter"/>
      <w:lvlText w:val="%8."/>
      <w:lvlJc w:val="left"/>
      <w:pPr>
        <w:ind w:left="5880" w:hanging="360"/>
      </w:pPr>
    </w:lvl>
    <w:lvl w:ilvl="8" w:tplc="300A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6AF8009D"/>
    <w:multiLevelType w:val="hybridMultilevel"/>
    <w:tmpl w:val="E006FB7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300A0019">
      <w:start w:val="1"/>
      <w:numFmt w:val="lowerLetter"/>
      <w:lvlText w:val="%2.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A9A4458"/>
    <w:multiLevelType w:val="hybridMultilevel"/>
    <w:tmpl w:val="B15498E6"/>
    <w:lvl w:ilvl="0" w:tplc="300A0019">
      <w:start w:val="1"/>
      <w:numFmt w:val="lowerLetter"/>
      <w:lvlText w:val="%1."/>
      <w:lvlJc w:val="left"/>
      <w:pPr>
        <w:ind w:left="840" w:hanging="360"/>
      </w:pPr>
    </w:lvl>
    <w:lvl w:ilvl="1" w:tplc="300A0019" w:tentative="1">
      <w:start w:val="1"/>
      <w:numFmt w:val="lowerLetter"/>
      <w:lvlText w:val="%2."/>
      <w:lvlJc w:val="left"/>
      <w:pPr>
        <w:ind w:left="1560" w:hanging="360"/>
      </w:pPr>
    </w:lvl>
    <w:lvl w:ilvl="2" w:tplc="300A001B" w:tentative="1">
      <w:start w:val="1"/>
      <w:numFmt w:val="lowerRoman"/>
      <w:lvlText w:val="%3."/>
      <w:lvlJc w:val="right"/>
      <w:pPr>
        <w:ind w:left="2280" w:hanging="180"/>
      </w:pPr>
    </w:lvl>
    <w:lvl w:ilvl="3" w:tplc="300A000F" w:tentative="1">
      <w:start w:val="1"/>
      <w:numFmt w:val="decimal"/>
      <w:lvlText w:val="%4."/>
      <w:lvlJc w:val="left"/>
      <w:pPr>
        <w:ind w:left="3000" w:hanging="360"/>
      </w:pPr>
    </w:lvl>
    <w:lvl w:ilvl="4" w:tplc="300A0019" w:tentative="1">
      <w:start w:val="1"/>
      <w:numFmt w:val="lowerLetter"/>
      <w:lvlText w:val="%5."/>
      <w:lvlJc w:val="left"/>
      <w:pPr>
        <w:ind w:left="3720" w:hanging="360"/>
      </w:pPr>
    </w:lvl>
    <w:lvl w:ilvl="5" w:tplc="300A001B" w:tentative="1">
      <w:start w:val="1"/>
      <w:numFmt w:val="lowerRoman"/>
      <w:lvlText w:val="%6."/>
      <w:lvlJc w:val="right"/>
      <w:pPr>
        <w:ind w:left="4440" w:hanging="180"/>
      </w:pPr>
    </w:lvl>
    <w:lvl w:ilvl="6" w:tplc="300A000F" w:tentative="1">
      <w:start w:val="1"/>
      <w:numFmt w:val="decimal"/>
      <w:lvlText w:val="%7."/>
      <w:lvlJc w:val="left"/>
      <w:pPr>
        <w:ind w:left="5160" w:hanging="360"/>
      </w:pPr>
    </w:lvl>
    <w:lvl w:ilvl="7" w:tplc="300A0019" w:tentative="1">
      <w:start w:val="1"/>
      <w:numFmt w:val="lowerLetter"/>
      <w:lvlText w:val="%8."/>
      <w:lvlJc w:val="left"/>
      <w:pPr>
        <w:ind w:left="5880" w:hanging="360"/>
      </w:pPr>
    </w:lvl>
    <w:lvl w:ilvl="8" w:tplc="300A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hyphenationZone w:val="42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A4F"/>
    <w:rsid w:val="00024A17"/>
    <w:rsid w:val="0003799F"/>
    <w:rsid w:val="0004240F"/>
    <w:rsid w:val="000B05BF"/>
    <w:rsid w:val="00122450"/>
    <w:rsid w:val="0029077C"/>
    <w:rsid w:val="00292BAD"/>
    <w:rsid w:val="00300A72"/>
    <w:rsid w:val="003F3844"/>
    <w:rsid w:val="00412EED"/>
    <w:rsid w:val="0041374F"/>
    <w:rsid w:val="004500CC"/>
    <w:rsid w:val="004E3182"/>
    <w:rsid w:val="00500E34"/>
    <w:rsid w:val="00545720"/>
    <w:rsid w:val="0055500D"/>
    <w:rsid w:val="005C1FE1"/>
    <w:rsid w:val="006C55F2"/>
    <w:rsid w:val="00702F89"/>
    <w:rsid w:val="00755C87"/>
    <w:rsid w:val="007A21A0"/>
    <w:rsid w:val="007E5C69"/>
    <w:rsid w:val="007F615D"/>
    <w:rsid w:val="008A57BA"/>
    <w:rsid w:val="008B1EBF"/>
    <w:rsid w:val="00971629"/>
    <w:rsid w:val="009F2094"/>
    <w:rsid w:val="00A21C36"/>
    <w:rsid w:val="00AD036D"/>
    <w:rsid w:val="00B23CBB"/>
    <w:rsid w:val="00BA6D97"/>
    <w:rsid w:val="00BC7F05"/>
    <w:rsid w:val="00C662EC"/>
    <w:rsid w:val="00CA571F"/>
    <w:rsid w:val="00CB49AF"/>
    <w:rsid w:val="00D24266"/>
    <w:rsid w:val="00D33955"/>
    <w:rsid w:val="00E006AB"/>
    <w:rsid w:val="00E01A2A"/>
    <w:rsid w:val="00E156F4"/>
    <w:rsid w:val="00E176EF"/>
    <w:rsid w:val="00E604BE"/>
    <w:rsid w:val="00EA4A4F"/>
    <w:rsid w:val="00F4086A"/>
    <w:rsid w:val="00F5589B"/>
    <w:rsid w:val="00F56B37"/>
    <w:rsid w:val="00FA4617"/>
    <w:rsid w:val="00FF3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76C2B"/>
  <w15:docId w15:val="{C21ECCA4-62F0-478D-A690-38D145F7D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F56B37"/>
    <w:pPr>
      <w:widowControl w:val="0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A4A4F"/>
    <w:pPr>
      <w:ind w:leftChars="200" w:left="480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A4A4F"/>
    <w:rPr>
      <w:rFonts w:asciiTheme="majorHAnsi" w:eastAsiaTheme="majorEastAsia" w:hAnsiTheme="majorHAnsi" w:cstheme="majorBidi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A4A4F"/>
    <w:rPr>
      <w:rFonts w:asciiTheme="majorHAnsi" w:eastAsiaTheme="majorEastAsia" w:hAnsiTheme="majorHAnsi" w:cstheme="majorBidi"/>
      <w:sz w:val="16"/>
      <w:szCs w:val="16"/>
    </w:rPr>
  </w:style>
  <w:style w:type="table" w:styleId="Tablaconcuadrcula">
    <w:name w:val="Table Grid"/>
    <w:basedOn w:val="Tablanormal"/>
    <w:uiPriority w:val="59"/>
    <w:rsid w:val="008B1E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emf"/><Relationship Id="rId5" Type="http://schemas.openxmlformats.org/officeDocument/2006/relationships/image" Target="media/image1.png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3</Pages>
  <Words>302</Words>
  <Characters>1665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Gonzalo Almeida</cp:lastModifiedBy>
  <cp:revision>13</cp:revision>
  <dcterms:created xsi:type="dcterms:W3CDTF">2016-02-01T02:30:00Z</dcterms:created>
  <dcterms:modified xsi:type="dcterms:W3CDTF">2016-09-03T20:27:00Z</dcterms:modified>
</cp:coreProperties>
</file>