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410" w:rsidRDefault="00E43410" w:rsidP="00A03902">
      <w:pPr>
        <w:ind w:left="-426" w:right="-755"/>
        <w:jc w:val="both"/>
        <w:rPr>
          <w:noProof/>
          <w:lang w:val="es-EC" w:eastAsia="es-EC"/>
        </w:rPr>
      </w:pPr>
    </w:p>
    <w:p w:rsidR="003228EA" w:rsidRPr="00E43410" w:rsidRDefault="003228EA" w:rsidP="003228EA">
      <w:pPr>
        <w:ind w:left="142"/>
        <w:jc w:val="center"/>
        <w:rPr>
          <w:rFonts w:asciiTheme="minorHAnsi" w:hAnsiTheme="minorHAnsi"/>
          <w:b/>
          <w:sz w:val="18"/>
          <w:szCs w:val="18"/>
          <w:lang w:val="es-EC"/>
        </w:rPr>
      </w:pPr>
      <w:r w:rsidRPr="00E43410">
        <w:rPr>
          <w:rFonts w:asciiTheme="minorHAnsi" w:hAnsiTheme="minorHAnsi"/>
          <w:b/>
          <w:noProof/>
          <w:sz w:val="18"/>
          <w:szCs w:val="18"/>
          <w:lang w:val="es-EC" w:eastAsia="es-EC"/>
        </w:rPr>
        <w:drawing>
          <wp:anchor distT="0" distB="0" distL="114300" distR="114300" simplePos="0" relativeHeight="251657728" behindDoc="1" locked="0" layoutInCell="1" allowOverlap="1" wp14:anchorId="3FB2094F" wp14:editId="2C1BF5D7">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8">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E43410">
        <w:rPr>
          <w:rFonts w:asciiTheme="minorHAnsi" w:hAnsiTheme="minorHAnsi"/>
          <w:b/>
          <w:sz w:val="18"/>
          <w:szCs w:val="18"/>
          <w:lang w:val="es-EC"/>
        </w:rPr>
        <w:t>ESCUELA SUPERIOR POLITÉCNICA DEL LITORAL</w:t>
      </w:r>
    </w:p>
    <w:p w:rsidR="003228EA" w:rsidRPr="00E43410" w:rsidRDefault="003228EA" w:rsidP="003228EA">
      <w:pPr>
        <w:jc w:val="center"/>
        <w:rPr>
          <w:rFonts w:asciiTheme="minorHAnsi" w:hAnsiTheme="minorHAnsi"/>
          <w:b/>
          <w:sz w:val="18"/>
          <w:szCs w:val="18"/>
          <w:lang w:val="es-EC"/>
        </w:rPr>
      </w:pPr>
      <w:r w:rsidRPr="00E43410">
        <w:rPr>
          <w:rFonts w:asciiTheme="minorHAnsi" w:hAnsiTheme="minorHAnsi"/>
          <w:b/>
          <w:sz w:val="18"/>
          <w:szCs w:val="18"/>
          <w:lang w:val="es-EC"/>
        </w:rPr>
        <w:t>FACULTAD DE CIENCIAS NATURALES Y MATEMÁTICAS</w:t>
      </w:r>
    </w:p>
    <w:p w:rsidR="003228EA" w:rsidRPr="00E43410" w:rsidRDefault="003228EA" w:rsidP="003228EA">
      <w:pPr>
        <w:jc w:val="center"/>
        <w:rPr>
          <w:rFonts w:asciiTheme="minorHAnsi" w:hAnsiTheme="minorHAnsi"/>
          <w:b/>
          <w:sz w:val="18"/>
          <w:szCs w:val="18"/>
        </w:rPr>
      </w:pPr>
      <w:r w:rsidRPr="00E43410">
        <w:rPr>
          <w:rFonts w:asciiTheme="minorHAnsi" w:hAnsiTheme="minorHAnsi"/>
          <w:b/>
          <w:sz w:val="18"/>
          <w:szCs w:val="18"/>
        </w:rPr>
        <w:t xml:space="preserve">DEPARTAMENTO DE MATEMÁTICAS  </w:t>
      </w:r>
    </w:p>
    <w:p w:rsidR="003228EA" w:rsidRPr="00E43410" w:rsidRDefault="003228EA" w:rsidP="003228EA">
      <w:pPr>
        <w:jc w:val="center"/>
        <w:rPr>
          <w:rFonts w:asciiTheme="minorHAnsi" w:hAnsiTheme="minorHAnsi"/>
          <w:b/>
          <w:sz w:val="18"/>
          <w:szCs w:val="18"/>
        </w:rPr>
      </w:pPr>
    </w:p>
    <w:p w:rsidR="003228EA" w:rsidRPr="00E43410" w:rsidRDefault="003228EA" w:rsidP="003228EA">
      <w:pPr>
        <w:jc w:val="center"/>
        <w:rPr>
          <w:rFonts w:asciiTheme="minorHAnsi" w:hAnsiTheme="minorHAnsi"/>
          <w:b/>
          <w:sz w:val="18"/>
          <w:szCs w:val="18"/>
        </w:rPr>
      </w:pPr>
    </w:p>
    <w:tbl>
      <w:tblPr>
        <w:tblStyle w:val="Tablaconcuadrcula"/>
        <w:tblW w:w="10094" w:type="dxa"/>
        <w:tblInd w:w="-318" w:type="dxa"/>
        <w:tblLook w:val="04A0" w:firstRow="1" w:lastRow="0" w:firstColumn="1" w:lastColumn="0" w:noHBand="0" w:noVBand="1"/>
      </w:tblPr>
      <w:tblGrid>
        <w:gridCol w:w="2156"/>
        <w:gridCol w:w="1985"/>
        <w:gridCol w:w="1984"/>
        <w:gridCol w:w="3969"/>
      </w:tblGrid>
      <w:tr w:rsidR="003228EA" w:rsidRPr="00E43410" w:rsidTr="006B68B1">
        <w:trPr>
          <w:trHeight w:val="425"/>
        </w:trPr>
        <w:tc>
          <w:tcPr>
            <w:tcW w:w="2156" w:type="dxa"/>
            <w:tcBorders>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AÑO:</w:t>
            </w:r>
          </w:p>
        </w:tc>
        <w:tc>
          <w:tcPr>
            <w:tcW w:w="1985" w:type="dxa"/>
            <w:tcBorders>
              <w:left w:val="nil"/>
              <w:right w:val="single" w:sz="4" w:space="0" w:color="auto"/>
            </w:tcBorders>
            <w:vAlign w:val="center"/>
          </w:tcPr>
          <w:p w:rsidR="003228EA" w:rsidRPr="00E43410" w:rsidRDefault="003228EA" w:rsidP="008C65A3">
            <w:pPr>
              <w:rPr>
                <w:rFonts w:asciiTheme="minorHAnsi" w:hAnsiTheme="minorHAnsi"/>
                <w:sz w:val="18"/>
                <w:szCs w:val="18"/>
              </w:rPr>
            </w:pPr>
            <w:r w:rsidRPr="00E43410">
              <w:rPr>
                <w:rFonts w:asciiTheme="minorHAnsi" w:hAnsiTheme="minorHAnsi"/>
                <w:sz w:val="18"/>
                <w:szCs w:val="18"/>
              </w:rPr>
              <w:t>2016</w:t>
            </w:r>
          </w:p>
        </w:tc>
        <w:tc>
          <w:tcPr>
            <w:tcW w:w="1984" w:type="dxa"/>
            <w:tcBorders>
              <w:left w:val="single" w:sz="4" w:space="0" w:color="auto"/>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PERIODO:</w:t>
            </w:r>
          </w:p>
        </w:tc>
        <w:tc>
          <w:tcPr>
            <w:tcW w:w="3969" w:type="dxa"/>
            <w:tcBorders>
              <w:left w:val="nil"/>
            </w:tcBorders>
            <w:vAlign w:val="center"/>
          </w:tcPr>
          <w:p w:rsidR="003228EA" w:rsidRPr="00E43410" w:rsidRDefault="003228EA" w:rsidP="008C65A3">
            <w:pPr>
              <w:rPr>
                <w:rFonts w:asciiTheme="minorHAnsi" w:hAnsiTheme="minorHAnsi"/>
                <w:sz w:val="18"/>
                <w:szCs w:val="18"/>
              </w:rPr>
            </w:pPr>
            <w:r w:rsidRPr="00E43410">
              <w:rPr>
                <w:rFonts w:asciiTheme="minorHAnsi" w:hAnsiTheme="minorHAnsi"/>
                <w:sz w:val="18"/>
                <w:szCs w:val="18"/>
              </w:rPr>
              <w:t>PRIMER TÈRMINO</w:t>
            </w:r>
          </w:p>
        </w:tc>
      </w:tr>
      <w:tr w:rsidR="003228EA" w:rsidRPr="000D4500" w:rsidTr="006B68B1">
        <w:trPr>
          <w:trHeight w:val="279"/>
        </w:trPr>
        <w:tc>
          <w:tcPr>
            <w:tcW w:w="2156" w:type="dxa"/>
            <w:tcBorders>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MATERIA:</w:t>
            </w:r>
          </w:p>
        </w:tc>
        <w:tc>
          <w:tcPr>
            <w:tcW w:w="1985" w:type="dxa"/>
            <w:tcBorders>
              <w:left w:val="nil"/>
              <w:right w:val="single" w:sz="4" w:space="0" w:color="auto"/>
            </w:tcBorders>
            <w:vAlign w:val="center"/>
          </w:tcPr>
          <w:p w:rsidR="003228EA" w:rsidRPr="00E43410" w:rsidRDefault="00804E24" w:rsidP="008C65A3">
            <w:pPr>
              <w:rPr>
                <w:rFonts w:asciiTheme="minorHAnsi" w:hAnsiTheme="minorHAnsi"/>
                <w:sz w:val="18"/>
                <w:szCs w:val="18"/>
              </w:rPr>
            </w:pPr>
            <w:r w:rsidRPr="00E43410">
              <w:rPr>
                <w:rFonts w:asciiTheme="minorHAnsi" w:hAnsiTheme="minorHAnsi"/>
                <w:sz w:val="18"/>
                <w:szCs w:val="18"/>
              </w:rPr>
              <w:t>AUDITORIA ADMINISTRATIVA</w:t>
            </w:r>
          </w:p>
        </w:tc>
        <w:tc>
          <w:tcPr>
            <w:tcW w:w="1984" w:type="dxa"/>
            <w:tcBorders>
              <w:left w:val="single" w:sz="4" w:space="0" w:color="auto"/>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PROFESORES:</w:t>
            </w:r>
          </w:p>
        </w:tc>
        <w:tc>
          <w:tcPr>
            <w:tcW w:w="3969" w:type="dxa"/>
            <w:tcBorders>
              <w:left w:val="nil"/>
            </w:tcBorders>
            <w:vAlign w:val="center"/>
          </w:tcPr>
          <w:p w:rsidR="003228EA" w:rsidRPr="00E43410" w:rsidRDefault="00400596" w:rsidP="008C65A3">
            <w:pPr>
              <w:rPr>
                <w:rFonts w:asciiTheme="minorHAnsi" w:hAnsiTheme="minorHAnsi"/>
                <w:sz w:val="18"/>
                <w:szCs w:val="18"/>
                <w:lang w:val="es-EC"/>
              </w:rPr>
            </w:pPr>
            <w:r w:rsidRPr="00E43410">
              <w:rPr>
                <w:rFonts w:asciiTheme="minorHAnsi" w:hAnsiTheme="minorHAnsi"/>
                <w:sz w:val="18"/>
                <w:szCs w:val="18"/>
                <w:lang w:val="es-EC"/>
              </w:rPr>
              <w:t>JULIO DE ALAIN AGUIRRE MOSQUERA</w:t>
            </w:r>
          </w:p>
        </w:tc>
      </w:tr>
      <w:tr w:rsidR="003228EA" w:rsidRPr="00E43410" w:rsidTr="006B68B1">
        <w:trPr>
          <w:trHeight w:val="339"/>
        </w:trPr>
        <w:tc>
          <w:tcPr>
            <w:tcW w:w="2156" w:type="dxa"/>
            <w:tcBorders>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 xml:space="preserve">EVALUACIÓN: </w:t>
            </w:r>
          </w:p>
        </w:tc>
        <w:tc>
          <w:tcPr>
            <w:tcW w:w="1985" w:type="dxa"/>
            <w:tcBorders>
              <w:left w:val="nil"/>
              <w:right w:val="single" w:sz="4" w:space="0" w:color="auto"/>
            </w:tcBorders>
            <w:vAlign w:val="center"/>
          </w:tcPr>
          <w:p w:rsidR="003228EA" w:rsidRPr="00E43410" w:rsidRDefault="003228EA" w:rsidP="008C65A3">
            <w:pPr>
              <w:rPr>
                <w:rFonts w:asciiTheme="minorHAnsi" w:hAnsiTheme="minorHAnsi"/>
                <w:sz w:val="18"/>
                <w:szCs w:val="18"/>
              </w:rPr>
            </w:pPr>
            <w:r w:rsidRPr="00E43410">
              <w:rPr>
                <w:rFonts w:asciiTheme="minorHAnsi" w:hAnsiTheme="minorHAnsi"/>
                <w:sz w:val="18"/>
                <w:szCs w:val="18"/>
              </w:rPr>
              <w:t>TERCERA</w:t>
            </w:r>
          </w:p>
        </w:tc>
        <w:tc>
          <w:tcPr>
            <w:tcW w:w="1984" w:type="dxa"/>
            <w:tcBorders>
              <w:left w:val="single" w:sz="4" w:space="0" w:color="auto"/>
              <w:right w:val="nil"/>
            </w:tcBorders>
            <w:vAlign w:val="center"/>
          </w:tcPr>
          <w:p w:rsidR="003228EA" w:rsidRPr="00E43410" w:rsidRDefault="003228EA" w:rsidP="008C65A3">
            <w:pPr>
              <w:rPr>
                <w:rFonts w:asciiTheme="minorHAnsi" w:hAnsiTheme="minorHAnsi"/>
                <w:b/>
                <w:sz w:val="18"/>
                <w:szCs w:val="18"/>
              </w:rPr>
            </w:pPr>
            <w:r w:rsidRPr="00E43410">
              <w:rPr>
                <w:rFonts w:asciiTheme="minorHAnsi" w:hAnsiTheme="minorHAnsi"/>
                <w:b/>
                <w:sz w:val="18"/>
                <w:szCs w:val="18"/>
              </w:rPr>
              <w:t>FECHA:</w:t>
            </w:r>
          </w:p>
        </w:tc>
        <w:tc>
          <w:tcPr>
            <w:tcW w:w="3969" w:type="dxa"/>
            <w:tcBorders>
              <w:left w:val="nil"/>
            </w:tcBorders>
            <w:vAlign w:val="center"/>
          </w:tcPr>
          <w:p w:rsidR="003228EA" w:rsidRPr="00E43410" w:rsidRDefault="003228EA" w:rsidP="00804E24">
            <w:pPr>
              <w:rPr>
                <w:rFonts w:asciiTheme="minorHAnsi" w:hAnsiTheme="minorHAnsi"/>
                <w:sz w:val="18"/>
                <w:szCs w:val="18"/>
              </w:rPr>
            </w:pPr>
            <w:r w:rsidRPr="00E43410">
              <w:rPr>
                <w:rFonts w:asciiTheme="minorHAnsi" w:hAnsiTheme="minorHAnsi"/>
                <w:sz w:val="18"/>
                <w:szCs w:val="18"/>
              </w:rPr>
              <w:t>Septiembre 1</w:t>
            </w:r>
            <w:r w:rsidR="00804E24" w:rsidRPr="00E43410">
              <w:rPr>
                <w:rFonts w:asciiTheme="minorHAnsi" w:hAnsiTheme="minorHAnsi"/>
                <w:sz w:val="18"/>
                <w:szCs w:val="18"/>
              </w:rPr>
              <w:t>6</w:t>
            </w:r>
            <w:r w:rsidRPr="00E43410">
              <w:rPr>
                <w:rFonts w:asciiTheme="minorHAnsi" w:hAnsiTheme="minorHAnsi"/>
                <w:sz w:val="18"/>
                <w:szCs w:val="18"/>
              </w:rPr>
              <w:t xml:space="preserve"> de 2016 </w:t>
            </w:r>
          </w:p>
        </w:tc>
      </w:tr>
    </w:tbl>
    <w:p w:rsidR="003228EA" w:rsidRPr="00E43410" w:rsidRDefault="003228EA" w:rsidP="003228EA">
      <w:pPr>
        <w:jc w:val="center"/>
        <w:rPr>
          <w:rFonts w:asciiTheme="minorHAnsi" w:hAnsiTheme="minorHAnsi"/>
          <w:b/>
          <w:sz w:val="18"/>
          <w:szCs w:val="18"/>
        </w:rPr>
      </w:pPr>
    </w:p>
    <w:tbl>
      <w:tblPr>
        <w:tblStyle w:val="Tablaconcuadrcula"/>
        <w:tblW w:w="10094" w:type="dxa"/>
        <w:tblInd w:w="-318" w:type="dxa"/>
        <w:tblLook w:val="04A0" w:firstRow="1" w:lastRow="0" w:firstColumn="1" w:lastColumn="0" w:noHBand="0" w:noVBand="1"/>
      </w:tblPr>
      <w:tblGrid>
        <w:gridCol w:w="10094"/>
      </w:tblGrid>
      <w:tr w:rsidR="003228EA" w:rsidRPr="000D4500" w:rsidTr="006B68B1">
        <w:trPr>
          <w:trHeight w:val="2414"/>
        </w:trPr>
        <w:tc>
          <w:tcPr>
            <w:tcW w:w="10094" w:type="dxa"/>
          </w:tcPr>
          <w:p w:rsidR="003228EA" w:rsidRPr="00E43410" w:rsidRDefault="003228EA" w:rsidP="008C65A3">
            <w:pPr>
              <w:tabs>
                <w:tab w:val="left" w:leader="dot" w:pos="2268"/>
                <w:tab w:val="left" w:leader="dot" w:pos="8505"/>
                <w:tab w:val="left" w:leader="dot" w:pos="10206"/>
              </w:tabs>
              <w:jc w:val="center"/>
              <w:rPr>
                <w:rFonts w:asciiTheme="minorHAnsi" w:hAnsiTheme="minorHAnsi"/>
                <w:b/>
                <w:sz w:val="18"/>
                <w:szCs w:val="18"/>
                <w:lang w:val="es-EC"/>
              </w:rPr>
            </w:pPr>
            <w:r w:rsidRPr="00E43410">
              <w:rPr>
                <w:rFonts w:asciiTheme="minorHAnsi" w:hAnsiTheme="minorHAnsi"/>
                <w:sz w:val="18"/>
                <w:szCs w:val="18"/>
                <w:lang w:val="es-EC"/>
              </w:rPr>
              <w:t xml:space="preserve"> </w:t>
            </w:r>
            <w:r w:rsidRPr="00E43410">
              <w:rPr>
                <w:rFonts w:asciiTheme="minorHAnsi" w:hAnsiTheme="minorHAnsi"/>
                <w:b/>
                <w:sz w:val="18"/>
                <w:szCs w:val="18"/>
                <w:lang w:val="es-EC"/>
              </w:rPr>
              <w:t>COMPROMISO DE HONOR</w:t>
            </w:r>
          </w:p>
          <w:p w:rsidR="003228EA" w:rsidRPr="00E43410" w:rsidRDefault="003228EA" w:rsidP="008C65A3">
            <w:pPr>
              <w:tabs>
                <w:tab w:val="left" w:leader="dot" w:pos="2268"/>
                <w:tab w:val="left" w:leader="dot" w:pos="8505"/>
                <w:tab w:val="left" w:leader="dot" w:pos="10206"/>
              </w:tabs>
              <w:jc w:val="both"/>
              <w:rPr>
                <w:rFonts w:asciiTheme="minorHAnsi" w:hAnsiTheme="minorHAnsi"/>
                <w:sz w:val="18"/>
                <w:szCs w:val="18"/>
                <w:lang w:val="es-EC"/>
              </w:rPr>
            </w:pPr>
            <w:r w:rsidRPr="00E43410">
              <w:rPr>
                <w:rFonts w:asciiTheme="minorHAnsi" w:hAnsiTheme="minorHAnsi"/>
                <w:sz w:val="18"/>
                <w:szCs w:val="18"/>
                <w:lang w:val="es-EC"/>
              </w:rPr>
              <w:t xml:space="preserve">Yo, ………………………………………………………………………………………………………………..…………… al firmar este compromiso, reconozco que el presente examen está diseñado para ser resuelto de manera individual, que puedo usar una calculadora </w:t>
            </w:r>
            <w:r w:rsidRPr="00E43410">
              <w:rPr>
                <w:rFonts w:asciiTheme="minorHAnsi" w:hAnsiTheme="minorHAnsi"/>
                <w:i/>
                <w:sz w:val="18"/>
                <w:szCs w:val="18"/>
                <w:lang w:val="es-EC"/>
              </w:rPr>
              <w:t>ordinaria</w:t>
            </w:r>
            <w:r w:rsidRPr="00E43410">
              <w:rPr>
                <w:rFonts w:asciiTheme="minorHAnsi" w:hAnsiTheme="minorHAnsi"/>
                <w:sz w:val="18"/>
                <w:szCs w:val="18"/>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3228EA" w:rsidRPr="00E43410" w:rsidRDefault="003228EA" w:rsidP="008C65A3">
            <w:pPr>
              <w:tabs>
                <w:tab w:val="left" w:leader="dot" w:pos="2268"/>
                <w:tab w:val="left" w:leader="dot" w:pos="8505"/>
                <w:tab w:val="left" w:leader="dot" w:pos="10206"/>
              </w:tabs>
              <w:jc w:val="both"/>
              <w:rPr>
                <w:rFonts w:asciiTheme="minorHAnsi" w:hAnsiTheme="minorHAnsi"/>
                <w:b/>
                <w:i/>
                <w:sz w:val="18"/>
                <w:szCs w:val="18"/>
                <w:lang w:val="es-EC"/>
              </w:rPr>
            </w:pPr>
            <w:r w:rsidRPr="00E43410">
              <w:rPr>
                <w:rFonts w:asciiTheme="minorHAnsi" w:hAnsiTheme="minorHAnsi"/>
                <w:b/>
                <w:i/>
                <w:sz w:val="18"/>
                <w:szCs w:val="18"/>
                <w:lang w:val="es-EC"/>
              </w:rPr>
              <w:t>Firmo al pie del presente compromiso, como constancia de haber leído y aceptar la declaración anterior.</w:t>
            </w:r>
          </w:p>
          <w:p w:rsidR="003228EA" w:rsidRPr="00E43410" w:rsidRDefault="003228EA" w:rsidP="008C65A3">
            <w:pPr>
              <w:tabs>
                <w:tab w:val="left" w:leader="dot" w:pos="2268"/>
                <w:tab w:val="left" w:leader="dot" w:pos="8505"/>
                <w:tab w:val="left" w:leader="dot" w:pos="10206"/>
              </w:tabs>
              <w:jc w:val="both"/>
              <w:rPr>
                <w:rFonts w:asciiTheme="minorHAnsi" w:hAnsiTheme="minorHAnsi"/>
                <w:b/>
                <w:i/>
                <w:sz w:val="18"/>
                <w:szCs w:val="18"/>
                <w:lang w:val="es-EC"/>
              </w:rPr>
            </w:pPr>
          </w:p>
          <w:p w:rsidR="003228EA" w:rsidRPr="00E43410" w:rsidRDefault="003228EA" w:rsidP="008C65A3">
            <w:pPr>
              <w:tabs>
                <w:tab w:val="left" w:leader="dot" w:pos="2268"/>
                <w:tab w:val="left" w:leader="dot" w:pos="8505"/>
                <w:tab w:val="left" w:leader="dot" w:pos="10206"/>
              </w:tabs>
              <w:jc w:val="both"/>
              <w:rPr>
                <w:rFonts w:asciiTheme="minorHAnsi" w:hAnsiTheme="minorHAnsi"/>
                <w:b/>
                <w:i/>
                <w:sz w:val="18"/>
                <w:szCs w:val="18"/>
                <w:lang w:val="es-EC"/>
              </w:rPr>
            </w:pPr>
            <w:r w:rsidRPr="00E43410">
              <w:rPr>
                <w:rFonts w:asciiTheme="minorHAnsi" w:hAnsiTheme="minorHAnsi"/>
                <w:sz w:val="18"/>
                <w:szCs w:val="18"/>
                <w:lang w:val="es-EC"/>
              </w:rPr>
              <w:t>"Como estudiante de  ESPOL  me comprometo a combatir la mediocridad y actuar con honestidad, por eso no copio ni dejo copiar".</w:t>
            </w:r>
          </w:p>
          <w:p w:rsidR="003228EA" w:rsidRPr="00E43410" w:rsidRDefault="003228EA" w:rsidP="008C65A3">
            <w:pPr>
              <w:tabs>
                <w:tab w:val="left" w:leader="dot" w:pos="2268"/>
                <w:tab w:val="left" w:leader="dot" w:pos="8505"/>
                <w:tab w:val="left" w:leader="dot" w:pos="10206"/>
              </w:tabs>
              <w:jc w:val="both"/>
              <w:rPr>
                <w:rFonts w:asciiTheme="minorHAnsi" w:hAnsiTheme="minorHAnsi"/>
                <w:b/>
                <w:i/>
                <w:sz w:val="18"/>
                <w:szCs w:val="18"/>
                <w:lang w:val="es-EC"/>
              </w:rPr>
            </w:pPr>
          </w:p>
          <w:p w:rsidR="003228EA" w:rsidRPr="00E43410" w:rsidRDefault="003228EA" w:rsidP="00E43410">
            <w:pPr>
              <w:tabs>
                <w:tab w:val="left" w:leader="dot" w:pos="2268"/>
                <w:tab w:val="left" w:leader="dot" w:pos="8505"/>
                <w:tab w:val="left" w:leader="dot" w:pos="10206"/>
              </w:tabs>
              <w:jc w:val="both"/>
              <w:rPr>
                <w:rFonts w:asciiTheme="minorHAnsi" w:hAnsiTheme="minorHAnsi"/>
                <w:b/>
                <w:i/>
                <w:sz w:val="18"/>
                <w:szCs w:val="18"/>
                <w:lang w:val="es-EC"/>
              </w:rPr>
            </w:pPr>
            <w:r w:rsidRPr="00E43410">
              <w:rPr>
                <w:rFonts w:asciiTheme="minorHAnsi" w:hAnsiTheme="minorHAnsi"/>
                <w:b/>
                <w:sz w:val="18"/>
                <w:szCs w:val="18"/>
                <w:lang w:val="es-EC"/>
              </w:rPr>
              <w:t xml:space="preserve">Firma                                                        </w:t>
            </w:r>
            <w:r w:rsidRPr="00E43410">
              <w:rPr>
                <w:rFonts w:asciiTheme="minorHAnsi" w:hAnsiTheme="minorHAnsi"/>
                <w:b/>
                <w:i/>
                <w:sz w:val="18"/>
                <w:szCs w:val="18"/>
                <w:lang w:val="es-EC"/>
              </w:rPr>
              <w:t>NÚMERO DE MATRÍCULA:……………….……………………PARALELO:…………</w:t>
            </w:r>
          </w:p>
        </w:tc>
      </w:tr>
    </w:tbl>
    <w:p w:rsidR="003228EA" w:rsidRDefault="003228EA" w:rsidP="00A03902">
      <w:pPr>
        <w:ind w:left="-426" w:right="-755"/>
        <w:jc w:val="both"/>
        <w:rPr>
          <w:rFonts w:ascii="Calibri" w:hAnsi="Calibri" w:cs="Arial"/>
          <w:b/>
          <w:sz w:val="18"/>
          <w:szCs w:val="18"/>
          <w:lang w:val="es-EC"/>
        </w:rPr>
      </w:pPr>
    </w:p>
    <w:p w:rsidR="00804E24" w:rsidRDefault="00804E24" w:rsidP="00A03902">
      <w:pPr>
        <w:ind w:left="-426" w:right="-755"/>
        <w:jc w:val="both"/>
        <w:rPr>
          <w:rFonts w:ascii="Calibri" w:hAnsi="Calibri" w:cs="Arial"/>
          <w:b/>
          <w:sz w:val="18"/>
          <w:szCs w:val="18"/>
          <w:lang w:val="es-EC"/>
        </w:rPr>
      </w:pPr>
    </w:p>
    <w:p w:rsidR="007D5F47" w:rsidRPr="009F783F" w:rsidRDefault="007D5F47" w:rsidP="006B68B1">
      <w:pPr>
        <w:ind w:left="-426" w:right="-569"/>
        <w:jc w:val="both"/>
        <w:rPr>
          <w:rFonts w:asciiTheme="majorHAnsi" w:hAnsiTheme="majorHAnsi" w:cs="Arial"/>
          <w:b/>
          <w:sz w:val="16"/>
          <w:szCs w:val="16"/>
          <w:lang w:val="es-EC"/>
        </w:rPr>
      </w:pPr>
      <w:r w:rsidRPr="009F783F">
        <w:rPr>
          <w:rFonts w:asciiTheme="majorHAnsi" w:hAnsiTheme="majorHAnsi" w:cs="Arial"/>
          <w:b/>
          <w:sz w:val="16"/>
          <w:szCs w:val="16"/>
          <w:lang w:val="es-EC"/>
        </w:rPr>
        <w:t xml:space="preserve">TEMA </w:t>
      </w:r>
      <w:r w:rsidR="006B68B1">
        <w:rPr>
          <w:rFonts w:asciiTheme="majorHAnsi" w:hAnsiTheme="majorHAnsi" w:cs="Arial"/>
          <w:b/>
          <w:sz w:val="16"/>
          <w:szCs w:val="16"/>
          <w:lang w:val="es-EC"/>
        </w:rPr>
        <w:t>1</w:t>
      </w:r>
      <w:r w:rsidRPr="009F783F">
        <w:rPr>
          <w:rFonts w:asciiTheme="majorHAnsi" w:hAnsiTheme="majorHAnsi" w:cs="Arial"/>
          <w:b/>
          <w:sz w:val="16"/>
          <w:szCs w:val="16"/>
          <w:lang w:val="es-EC"/>
        </w:rPr>
        <w:t xml:space="preserve">  (</w:t>
      </w:r>
      <w:r w:rsidR="006B68B1">
        <w:rPr>
          <w:rFonts w:asciiTheme="majorHAnsi" w:hAnsiTheme="majorHAnsi" w:cs="Arial"/>
          <w:b/>
          <w:sz w:val="16"/>
          <w:szCs w:val="16"/>
          <w:lang w:val="es-EC"/>
        </w:rPr>
        <w:t>100</w:t>
      </w:r>
      <w:r w:rsidRPr="009F783F">
        <w:rPr>
          <w:rFonts w:asciiTheme="majorHAnsi" w:hAnsiTheme="majorHAnsi" w:cs="Arial"/>
          <w:b/>
          <w:sz w:val="16"/>
          <w:szCs w:val="16"/>
          <w:lang w:val="es-EC"/>
        </w:rPr>
        <w:t xml:space="preserve"> puntos)</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CASO PRÁCTICO</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b/>
          <w:sz w:val="16"/>
          <w:szCs w:val="16"/>
          <w:lang w:val="es-EC"/>
        </w:rPr>
      </w:pPr>
      <w:r w:rsidRPr="009F783F">
        <w:rPr>
          <w:rFonts w:asciiTheme="majorHAnsi" w:hAnsiTheme="majorHAnsi"/>
          <w:b/>
          <w:sz w:val="16"/>
          <w:szCs w:val="16"/>
          <w:lang w:val="es-EC"/>
        </w:rPr>
        <w:t xml:space="preserve">ANTECEDENTES </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Acabados en Mármol y Cantera, S. A.,  inició sus operaciones en 1950 con el propósito de constituirse en una empresa líder en el campo de la elaboración de productos de mármol para cubiertas de lavabos, pisos, chimeneas, escaleras y recubrimientos para muros y baños, así como de productos de cantera para marcos de ventana, columnas, capiteles, cornisas, fachadas y fuentes.</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Con el tiempo se adquirieron pulidoras y cortadoras, máquinas indispensables para efectuar los procesos que en la actualidad son de vital importancia en el desempeño de la empresa.</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En la actualidad, la empresa está en un proceso de crecimiento y fortalecimiento sobreponiéndose a la crisis que la industria de la construcción ha afrontado en los últimos años,</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MARCO DE ACTUACIÓN</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Con el objeto de encauzar su quehacer e integrar una base de información para sus acciones, es necesario que la empresa desarrolle los siguientes enunciados:</w:t>
      </w:r>
    </w:p>
    <w:p w:rsidR="009F783F" w:rsidRDefault="009F783F" w:rsidP="006B68B1">
      <w:pPr>
        <w:spacing w:line="240" w:lineRule="exact"/>
        <w:ind w:left="-426" w:right="-569"/>
        <w:jc w:val="both"/>
        <w:rPr>
          <w:rFonts w:asciiTheme="majorHAnsi" w:hAnsiTheme="majorHAnsi"/>
          <w:b/>
          <w:sz w:val="16"/>
          <w:szCs w:val="16"/>
          <w:lang w:val="es-EC"/>
        </w:rPr>
      </w:pPr>
    </w:p>
    <w:p w:rsidR="001B4099" w:rsidRPr="009F783F" w:rsidRDefault="001B4099" w:rsidP="006B68B1">
      <w:pPr>
        <w:spacing w:line="240" w:lineRule="exact"/>
        <w:ind w:left="-426" w:right="-569"/>
        <w:jc w:val="both"/>
        <w:rPr>
          <w:rFonts w:asciiTheme="majorHAnsi" w:hAnsiTheme="majorHAnsi"/>
          <w:b/>
          <w:sz w:val="16"/>
          <w:szCs w:val="16"/>
          <w:lang w:val="es-EC"/>
        </w:rPr>
      </w:pPr>
      <w:r w:rsidRPr="009F783F">
        <w:rPr>
          <w:rFonts w:asciiTheme="majorHAnsi" w:hAnsiTheme="majorHAnsi"/>
          <w:b/>
          <w:sz w:val="16"/>
          <w:szCs w:val="16"/>
          <w:lang w:val="es-EC"/>
        </w:rPr>
        <w:t>Visión</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Evolucionar en el mercado del mármol y cantera, desarrollando nuevos productos alcanzar un nivel altamente competitivo.</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b/>
          <w:sz w:val="16"/>
          <w:szCs w:val="16"/>
          <w:lang w:val="es-EC"/>
        </w:rPr>
      </w:pPr>
      <w:r w:rsidRPr="009F783F">
        <w:rPr>
          <w:rFonts w:asciiTheme="majorHAnsi" w:hAnsiTheme="majorHAnsi"/>
          <w:b/>
          <w:sz w:val="16"/>
          <w:szCs w:val="16"/>
          <w:lang w:val="es-EC"/>
        </w:rPr>
        <w:t xml:space="preserve">Misión </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Ser una empresa líder a nivel nacional en la fabricación y comercialización de productos de mármol  y cantera de la más alta calidad, que satisfaga las expectativas del mercado i sea mejor alternativa para los consumidores.</w:t>
      </w:r>
    </w:p>
    <w:p w:rsidR="001B4099" w:rsidRPr="009F783F" w:rsidRDefault="001B4099" w:rsidP="006B68B1">
      <w:pPr>
        <w:spacing w:line="240" w:lineRule="exact"/>
        <w:ind w:left="-426" w:right="-569"/>
        <w:jc w:val="both"/>
        <w:rPr>
          <w:rFonts w:asciiTheme="majorHAnsi" w:hAnsiTheme="majorHAnsi"/>
          <w:sz w:val="16"/>
          <w:szCs w:val="16"/>
          <w:lang w:val="es-EC"/>
        </w:rPr>
      </w:pPr>
    </w:p>
    <w:p w:rsidR="001B4099" w:rsidRPr="009F783F" w:rsidRDefault="001B4099" w:rsidP="006B68B1">
      <w:pPr>
        <w:spacing w:line="240" w:lineRule="exact"/>
        <w:ind w:left="-426" w:right="-569"/>
        <w:jc w:val="both"/>
        <w:rPr>
          <w:rFonts w:asciiTheme="majorHAnsi" w:hAnsiTheme="majorHAnsi"/>
          <w:b/>
          <w:sz w:val="16"/>
          <w:szCs w:val="16"/>
        </w:rPr>
      </w:pPr>
      <w:r w:rsidRPr="009F783F">
        <w:rPr>
          <w:rFonts w:asciiTheme="majorHAnsi" w:hAnsiTheme="majorHAnsi"/>
          <w:b/>
          <w:sz w:val="16"/>
          <w:szCs w:val="16"/>
        </w:rPr>
        <w:t xml:space="preserve">Valores </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Confianza,</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Responsabilidad.</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Respeto,</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 xml:space="preserve">Espíritu innovador. </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 xml:space="preserve">Compromiso. </w:t>
      </w:r>
    </w:p>
    <w:p w:rsidR="001B4099" w:rsidRPr="009F783F" w:rsidRDefault="001B4099" w:rsidP="006B68B1">
      <w:pPr>
        <w:numPr>
          <w:ilvl w:val="0"/>
          <w:numId w:val="17"/>
        </w:numPr>
        <w:spacing w:line="240" w:lineRule="exact"/>
        <w:ind w:left="-426" w:right="-569" w:firstLine="0"/>
        <w:jc w:val="both"/>
        <w:rPr>
          <w:rFonts w:asciiTheme="majorHAnsi" w:hAnsiTheme="majorHAnsi"/>
          <w:sz w:val="16"/>
          <w:szCs w:val="16"/>
        </w:rPr>
      </w:pPr>
      <w:r w:rsidRPr="009F783F">
        <w:rPr>
          <w:rFonts w:asciiTheme="majorHAnsi" w:hAnsiTheme="majorHAnsi"/>
          <w:sz w:val="16"/>
          <w:szCs w:val="16"/>
        </w:rPr>
        <w:t>Calidad.</w:t>
      </w:r>
    </w:p>
    <w:p w:rsidR="001B4099" w:rsidRPr="009F783F" w:rsidRDefault="001B4099" w:rsidP="006B68B1">
      <w:pPr>
        <w:spacing w:line="240" w:lineRule="exact"/>
        <w:ind w:left="-426" w:right="-569"/>
        <w:jc w:val="both"/>
        <w:rPr>
          <w:rFonts w:asciiTheme="majorHAnsi" w:hAnsiTheme="majorHAnsi"/>
          <w:sz w:val="16"/>
          <w:szCs w:val="16"/>
        </w:rPr>
      </w:pPr>
    </w:p>
    <w:p w:rsidR="001B4099" w:rsidRPr="009F783F" w:rsidRDefault="001B4099" w:rsidP="006B68B1">
      <w:pPr>
        <w:ind w:left="-426" w:right="-569"/>
        <w:jc w:val="both"/>
        <w:rPr>
          <w:rFonts w:asciiTheme="majorHAnsi" w:hAnsiTheme="majorHAnsi" w:cs="Arial"/>
          <w:sz w:val="16"/>
          <w:szCs w:val="16"/>
          <w:lang w:val="es-EC"/>
        </w:rPr>
      </w:pPr>
      <w:r w:rsidRPr="009F783F">
        <w:rPr>
          <w:rFonts w:asciiTheme="majorHAnsi" w:hAnsiTheme="majorHAnsi" w:cs="Arial"/>
          <w:sz w:val="16"/>
          <w:szCs w:val="16"/>
          <w:lang w:val="es-EC"/>
        </w:rPr>
        <w:t xml:space="preserve">Para fundamentar de manera coherente sus iniciativas, la empresa </w:t>
      </w:r>
      <w:r w:rsidR="00473D07" w:rsidRPr="009F783F">
        <w:rPr>
          <w:rFonts w:asciiTheme="majorHAnsi" w:hAnsiTheme="majorHAnsi" w:cs="Arial"/>
          <w:sz w:val="16"/>
          <w:szCs w:val="16"/>
          <w:lang w:val="es-EC"/>
        </w:rPr>
        <w:t xml:space="preserve">debe canalizar </w:t>
      </w:r>
      <w:r w:rsidRPr="009F783F">
        <w:rPr>
          <w:rFonts w:asciiTheme="majorHAnsi" w:hAnsiTheme="majorHAnsi" w:cs="Arial"/>
          <w:sz w:val="16"/>
          <w:szCs w:val="16"/>
          <w:lang w:val="es-EC"/>
        </w:rPr>
        <w:t>sus esfuerzos conforme a los siguientes elementos:</w:t>
      </w:r>
    </w:p>
    <w:p w:rsidR="001B4099" w:rsidRPr="009F783F" w:rsidRDefault="001B4099" w:rsidP="006B68B1">
      <w:pPr>
        <w:spacing w:line="240" w:lineRule="exact"/>
        <w:ind w:left="-426" w:right="-569"/>
        <w:jc w:val="both"/>
        <w:rPr>
          <w:rFonts w:asciiTheme="majorHAnsi" w:hAnsiTheme="majorHAnsi"/>
          <w:b/>
          <w:sz w:val="16"/>
          <w:szCs w:val="16"/>
        </w:rPr>
      </w:pPr>
      <w:r w:rsidRPr="009F783F">
        <w:rPr>
          <w:rFonts w:asciiTheme="majorHAnsi" w:hAnsiTheme="majorHAnsi"/>
          <w:b/>
          <w:sz w:val="16"/>
          <w:szCs w:val="16"/>
        </w:rPr>
        <w:t>Objetivos</w:t>
      </w:r>
    </w:p>
    <w:p w:rsidR="001B4099" w:rsidRPr="009F783F" w:rsidRDefault="001B4099" w:rsidP="006B68B1">
      <w:pPr>
        <w:spacing w:line="240" w:lineRule="exact"/>
        <w:ind w:left="-426" w:right="-569"/>
        <w:jc w:val="both"/>
        <w:rPr>
          <w:rFonts w:asciiTheme="majorHAnsi" w:hAnsiTheme="majorHAnsi"/>
          <w:b/>
          <w:sz w:val="16"/>
          <w:szCs w:val="16"/>
        </w:rPr>
      </w:pP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t>Ofrecer productos de calidad que garanticen la completa satisfacción del cliente.</w:t>
      </w: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t>Incrementar de manera razonable las ventas y las utilidades.</w:t>
      </w: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lastRenderedPageBreak/>
        <w:t>Abarcar la cobertura de las operaciones en nuevos segmentos del mercado a través de una mejora continua de los productos.</w:t>
      </w: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t>Determinar las necesidades de productos de mármol y cantera para desarrollar una guía para elaborar productos que satisfagan las expectativas de los clientes.</w:t>
      </w: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t>Incrementar las utilidades por medio de la reducción de los costos de producción.</w:t>
      </w:r>
    </w:p>
    <w:p w:rsidR="001B4099" w:rsidRPr="009F783F" w:rsidRDefault="001B4099" w:rsidP="006B68B1">
      <w:pPr>
        <w:numPr>
          <w:ilvl w:val="0"/>
          <w:numId w:val="18"/>
        </w:numPr>
        <w:spacing w:line="240" w:lineRule="exact"/>
        <w:ind w:left="-426" w:right="-569" w:firstLine="0"/>
        <w:jc w:val="both"/>
        <w:rPr>
          <w:rFonts w:asciiTheme="majorHAnsi" w:hAnsiTheme="majorHAnsi"/>
          <w:sz w:val="16"/>
          <w:szCs w:val="16"/>
          <w:lang w:val="es-EC"/>
        </w:rPr>
      </w:pPr>
      <w:r w:rsidRPr="009F783F">
        <w:rPr>
          <w:rFonts w:asciiTheme="majorHAnsi" w:hAnsiTheme="majorHAnsi"/>
          <w:sz w:val="16"/>
          <w:szCs w:val="16"/>
          <w:lang w:val="es-EC"/>
        </w:rPr>
        <w:t>Cumplir oportunamente con la distribución y colocación del producto en el lugar y tiempo requeridos por el cliente.</w:t>
      </w:r>
    </w:p>
    <w:p w:rsidR="001B4099" w:rsidRPr="009F783F" w:rsidRDefault="001B4099" w:rsidP="006B68B1">
      <w:pPr>
        <w:spacing w:line="240" w:lineRule="exact"/>
        <w:ind w:left="-426" w:right="-569"/>
        <w:jc w:val="both"/>
        <w:rPr>
          <w:rFonts w:asciiTheme="majorHAnsi" w:hAnsiTheme="majorHAnsi"/>
          <w:b/>
          <w:sz w:val="16"/>
          <w:szCs w:val="16"/>
          <w:lang w:val="es-EC"/>
        </w:rPr>
      </w:pPr>
      <w:r w:rsidRPr="009F783F">
        <w:rPr>
          <w:rFonts w:asciiTheme="majorHAnsi" w:hAnsiTheme="majorHAnsi"/>
          <w:b/>
          <w:sz w:val="16"/>
          <w:szCs w:val="16"/>
          <w:lang w:val="es-EC"/>
        </w:rPr>
        <w:t xml:space="preserve">ACCIONES </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En el 2005, el director general, ante la inminente necesidad de acrecentar el desempeño de la empresa, la creciente demanda por mejorar sus productos y la necesidad de integrar  sus procesos y estructura, acordó contratar los servicios de un grupo consultor.,  para realizar una auditoría administrativa.</w:t>
      </w:r>
    </w:p>
    <w:p w:rsidR="001B4099" w:rsidRPr="009F783F" w:rsidRDefault="001B4099" w:rsidP="006B68B1">
      <w:pPr>
        <w:spacing w:line="240" w:lineRule="exact"/>
        <w:ind w:left="-426" w:right="-569"/>
        <w:jc w:val="both"/>
        <w:rPr>
          <w:rFonts w:asciiTheme="majorHAnsi" w:hAnsiTheme="majorHAnsi"/>
          <w:b/>
          <w:sz w:val="16"/>
          <w:szCs w:val="16"/>
          <w:lang w:val="es-EC"/>
        </w:rPr>
      </w:pPr>
      <w:r w:rsidRPr="009F783F">
        <w:rPr>
          <w:rFonts w:asciiTheme="majorHAnsi" w:hAnsiTheme="majorHAnsi"/>
          <w:b/>
          <w:sz w:val="16"/>
          <w:szCs w:val="16"/>
          <w:lang w:val="es-EC"/>
        </w:rPr>
        <w:t xml:space="preserve">EXAMEN </w:t>
      </w:r>
    </w:p>
    <w:p w:rsidR="001B4099" w:rsidRPr="009F783F" w:rsidRDefault="001B4099" w:rsidP="006B68B1">
      <w:pPr>
        <w:spacing w:line="240" w:lineRule="exact"/>
        <w:ind w:left="-426" w:right="-569"/>
        <w:jc w:val="both"/>
        <w:rPr>
          <w:rFonts w:asciiTheme="majorHAnsi" w:hAnsiTheme="majorHAnsi"/>
          <w:sz w:val="16"/>
          <w:szCs w:val="16"/>
          <w:lang w:val="es-EC"/>
        </w:rPr>
      </w:pPr>
      <w:r w:rsidRPr="009F783F">
        <w:rPr>
          <w:rFonts w:asciiTheme="majorHAnsi" w:hAnsiTheme="majorHAnsi"/>
          <w:sz w:val="16"/>
          <w:szCs w:val="16"/>
          <w:lang w:val="es-EC"/>
        </w:rPr>
        <w:t xml:space="preserve">Con base en la información obtenida a través de los cuestionarios, entrevistas, cédulas y a la observación es posible emitir un juicio sustentado en la experiencia y conocimientos de cada uno de los miembros del equipo auditor.  A </w:t>
      </w:r>
      <w:r w:rsidR="006B68B1" w:rsidRPr="009F783F">
        <w:rPr>
          <w:rFonts w:asciiTheme="majorHAnsi" w:hAnsiTheme="majorHAnsi"/>
          <w:sz w:val="16"/>
          <w:szCs w:val="16"/>
          <w:lang w:val="es-EC"/>
        </w:rPr>
        <w:t>continuación,</w:t>
      </w:r>
      <w:r w:rsidRPr="009F783F">
        <w:rPr>
          <w:rFonts w:asciiTheme="majorHAnsi" w:hAnsiTheme="majorHAnsi"/>
          <w:sz w:val="16"/>
          <w:szCs w:val="16"/>
          <w:lang w:val="es-EC"/>
        </w:rPr>
        <w:t xml:space="preserve"> se presentan los resultados derivados de la evaluación </w:t>
      </w:r>
      <w:r w:rsidR="006B68B1" w:rsidRPr="009F783F">
        <w:rPr>
          <w:rFonts w:asciiTheme="majorHAnsi" w:hAnsiTheme="majorHAnsi"/>
          <w:sz w:val="16"/>
          <w:szCs w:val="16"/>
          <w:lang w:val="es-EC"/>
        </w:rPr>
        <w:t>del proceso</w:t>
      </w:r>
      <w:r w:rsidRPr="009F783F">
        <w:rPr>
          <w:rFonts w:asciiTheme="majorHAnsi" w:hAnsiTheme="majorHAnsi"/>
          <w:sz w:val="16"/>
          <w:szCs w:val="16"/>
          <w:lang w:val="es-EC"/>
        </w:rPr>
        <w:t xml:space="preserve"> administrativo:</w:t>
      </w:r>
    </w:p>
    <w:p w:rsidR="00E43410" w:rsidRDefault="00E43410" w:rsidP="006B68B1">
      <w:pPr>
        <w:spacing w:line="240" w:lineRule="exact"/>
        <w:ind w:left="-720" w:right="-569"/>
        <w:jc w:val="both"/>
        <w:rPr>
          <w:rFonts w:ascii="Calibri" w:hAnsi="Calibri"/>
          <w:sz w:val="16"/>
          <w:szCs w:val="16"/>
          <w:lang w:val="es-EC"/>
        </w:rPr>
      </w:pPr>
    </w:p>
    <w:p w:rsidR="00E43410" w:rsidRDefault="00E43410" w:rsidP="001B4099">
      <w:pPr>
        <w:ind w:left="-567" w:right="281"/>
        <w:jc w:val="both"/>
        <w:rPr>
          <w:rFonts w:asciiTheme="minorHAnsi" w:hAnsiTheme="minorHAnsi" w:cs="Arial"/>
          <w:b/>
          <w:sz w:val="18"/>
          <w:szCs w:val="18"/>
          <w:lang w:val="es-EC"/>
        </w:rPr>
      </w:pPr>
      <w:r w:rsidRPr="00E43410">
        <w:rPr>
          <w:noProof/>
          <w:lang w:val="es-EC" w:eastAsia="es-EC"/>
        </w:rPr>
        <w:drawing>
          <wp:inline distT="0" distB="0" distL="0" distR="0" wp14:anchorId="4438476F" wp14:editId="3E19351B">
            <wp:extent cx="6504411" cy="385010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7015" cy="3893081"/>
                    </a:xfrm>
                    <a:prstGeom prst="rect">
                      <a:avLst/>
                    </a:prstGeom>
                    <a:noFill/>
                    <a:ln>
                      <a:noFill/>
                    </a:ln>
                  </pic:spPr>
                </pic:pic>
              </a:graphicData>
            </a:graphic>
          </wp:inline>
        </w:drawing>
      </w:r>
    </w:p>
    <w:p w:rsidR="00E43410" w:rsidRDefault="00E43410" w:rsidP="001B4099">
      <w:pPr>
        <w:ind w:left="-567" w:right="281"/>
        <w:jc w:val="both"/>
        <w:rPr>
          <w:rFonts w:asciiTheme="minorHAnsi" w:hAnsiTheme="minorHAnsi" w:cs="Arial"/>
          <w:b/>
          <w:sz w:val="18"/>
          <w:szCs w:val="18"/>
          <w:lang w:val="es-EC"/>
        </w:rPr>
      </w:pPr>
    </w:p>
    <w:p w:rsidR="001B4099" w:rsidRPr="001B4099" w:rsidRDefault="001B4099" w:rsidP="006B68B1">
      <w:pPr>
        <w:ind w:left="-567" w:right="-428"/>
        <w:jc w:val="both"/>
        <w:rPr>
          <w:rFonts w:asciiTheme="minorHAnsi" w:hAnsiTheme="minorHAnsi" w:cs="Arial"/>
          <w:b/>
          <w:sz w:val="18"/>
          <w:szCs w:val="18"/>
          <w:lang w:val="es-EC"/>
        </w:rPr>
      </w:pPr>
      <w:r w:rsidRPr="001B4099">
        <w:rPr>
          <w:rFonts w:asciiTheme="minorHAnsi" w:hAnsiTheme="minorHAnsi" w:cs="Arial"/>
          <w:b/>
          <w:sz w:val="18"/>
          <w:szCs w:val="18"/>
          <w:lang w:val="es-EC"/>
        </w:rPr>
        <w:t>Se pide lo siguiente:</w:t>
      </w:r>
    </w:p>
    <w:p w:rsidR="001B4099" w:rsidRPr="001B4099" w:rsidRDefault="001B4099" w:rsidP="006B68B1">
      <w:pPr>
        <w:ind w:left="-567" w:right="-428"/>
        <w:jc w:val="both"/>
        <w:rPr>
          <w:rFonts w:asciiTheme="minorHAnsi" w:hAnsiTheme="minorHAnsi" w:cs="Arial"/>
          <w:b/>
          <w:sz w:val="18"/>
          <w:szCs w:val="18"/>
          <w:lang w:val="es-EC"/>
        </w:rPr>
      </w:pPr>
    </w:p>
    <w:p w:rsidR="001B4099" w:rsidRPr="001B4099" w:rsidRDefault="001B4099" w:rsidP="006B68B1">
      <w:pPr>
        <w:ind w:left="-567" w:right="-428"/>
        <w:jc w:val="both"/>
        <w:rPr>
          <w:rFonts w:asciiTheme="minorHAnsi" w:hAnsiTheme="minorHAnsi" w:cs="Arial"/>
          <w:sz w:val="18"/>
          <w:szCs w:val="18"/>
          <w:lang w:val="es-EC"/>
        </w:rPr>
      </w:pPr>
      <w:r w:rsidRPr="001B4099">
        <w:rPr>
          <w:rFonts w:asciiTheme="minorHAnsi" w:hAnsiTheme="minorHAnsi" w:cs="Arial"/>
          <w:sz w:val="18"/>
          <w:szCs w:val="18"/>
          <w:lang w:val="es-EC"/>
        </w:rPr>
        <w:t>1) Anotar en los espacios en blanco  a qué etapas y factores  corresponden  cada una de las  observaciones anotadas en el cuadro.  (</w:t>
      </w:r>
      <w:r w:rsidR="009F783F">
        <w:rPr>
          <w:rFonts w:asciiTheme="minorHAnsi" w:hAnsiTheme="minorHAnsi" w:cs="Arial"/>
          <w:sz w:val="18"/>
          <w:szCs w:val="18"/>
          <w:lang w:val="es-EC"/>
        </w:rPr>
        <w:t>15</w:t>
      </w:r>
      <w:r w:rsidRPr="001B4099">
        <w:rPr>
          <w:rFonts w:asciiTheme="minorHAnsi" w:hAnsiTheme="minorHAnsi" w:cs="Arial"/>
          <w:sz w:val="18"/>
          <w:szCs w:val="18"/>
          <w:lang w:val="es-EC"/>
        </w:rPr>
        <w:t xml:space="preserve"> puntos) </w:t>
      </w:r>
    </w:p>
    <w:p w:rsidR="001B4099" w:rsidRPr="008A6E79" w:rsidRDefault="001B4099" w:rsidP="006B68B1">
      <w:pPr>
        <w:ind w:left="-567" w:right="-428"/>
        <w:jc w:val="both"/>
        <w:rPr>
          <w:rFonts w:asciiTheme="minorHAnsi" w:hAnsiTheme="minorHAnsi" w:cs="Arial"/>
          <w:b/>
          <w:sz w:val="18"/>
          <w:szCs w:val="18"/>
          <w:lang w:val="es-EC"/>
        </w:rPr>
      </w:pPr>
    </w:p>
    <w:p w:rsidR="008A6E79" w:rsidRPr="008A6E79" w:rsidRDefault="00473D07" w:rsidP="006B68B1">
      <w:pPr>
        <w:ind w:left="-567" w:right="-428"/>
        <w:jc w:val="both"/>
        <w:rPr>
          <w:rFonts w:asciiTheme="minorHAnsi" w:hAnsiTheme="minorHAnsi" w:cs="Arial"/>
          <w:sz w:val="18"/>
          <w:szCs w:val="18"/>
          <w:lang w:val="es-EC"/>
        </w:rPr>
      </w:pPr>
      <w:r>
        <w:rPr>
          <w:rFonts w:asciiTheme="minorHAnsi" w:hAnsiTheme="minorHAnsi" w:cs="Arial"/>
          <w:sz w:val="18"/>
          <w:szCs w:val="18"/>
          <w:lang w:val="es-EC"/>
        </w:rPr>
        <w:t>2</w:t>
      </w:r>
      <w:r w:rsidR="008A6E79" w:rsidRPr="008A6E79">
        <w:rPr>
          <w:rFonts w:asciiTheme="minorHAnsi" w:hAnsiTheme="minorHAnsi" w:cs="Arial"/>
          <w:sz w:val="18"/>
          <w:szCs w:val="18"/>
          <w:lang w:val="es-EC"/>
        </w:rPr>
        <w:t>) El  proyecto de auditoría está integrado por dos apartados: la propuesta técnica y el progra</w:t>
      </w:r>
      <w:r w:rsidR="009F783F">
        <w:rPr>
          <w:rFonts w:asciiTheme="minorHAnsi" w:hAnsiTheme="minorHAnsi" w:cs="Arial"/>
          <w:sz w:val="18"/>
          <w:szCs w:val="18"/>
          <w:lang w:val="es-EC"/>
        </w:rPr>
        <w:t>m</w:t>
      </w:r>
      <w:r w:rsidR="008A6E79" w:rsidRPr="008A6E79">
        <w:rPr>
          <w:rFonts w:asciiTheme="minorHAnsi" w:hAnsiTheme="minorHAnsi" w:cs="Arial"/>
          <w:sz w:val="18"/>
          <w:szCs w:val="18"/>
          <w:lang w:val="es-EC"/>
        </w:rPr>
        <w:t>a de trabajo.  Elabore una propuesta técnica para la empresa auditada (1</w:t>
      </w:r>
      <w:r w:rsidR="0056191A">
        <w:rPr>
          <w:rFonts w:asciiTheme="minorHAnsi" w:hAnsiTheme="minorHAnsi" w:cs="Arial"/>
          <w:sz w:val="18"/>
          <w:szCs w:val="18"/>
          <w:lang w:val="es-EC"/>
        </w:rPr>
        <w:t>5</w:t>
      </w:r>
      <w:r w:rsidR="008A6E79" w:rsidRPr="008A6E79">
        <w:rPr>
          <w:rFonts w:asciiTheme="minorHAnsi" w:hAnsiTheme="minorHAnsi" w:cs="Arial"/>
          <w:sz w:val="18"/>
          <w:szCs w:val="18"/>
          <w:lang w:val="es-EC"/>
        </w:rPr>
        <w:t xml:space="preserve"> puntos)</w:t>
      </w:r>
    </w:p>
    <w:p w:rsidR="001B4099" w:rsidRPr="008A6E79" w:rsidRDefault="001B4099" w:rsidP="006B68B1">
      <w:pPr>
        <w:ind w:left="-567" w:right="-428"/>
        <w:jc w:val="both"/>
        <w:rPr>
          <w:rFonts w:asciiTheme="minorHAnsi" w:hAnsiTheme="minorHAnsi" w:cs="Arial"/>
          <w:b/>
          <w:sz w:val="18"/>
          <w:szCs w:val="18"/>
          <w:lang w:val="es-EC"/>
        </w:rPr>
      </w:pPr>
      <w:bookmarkStart w:id="0" w:name="_GoBack"/>
      <w:bookmarkEnd w:id="0"/>
    </w:p>
    <w:p w:rsidR="00473D07" w:rsidRPr="00473D07" w:rsidRDefault="00473D07" w:rsidP="006B68B1">
      <w:pPr>
        <w:spacing w:line="240" w:lineRule="exact"/>
        <w:ind w:left="-567" w:right="-428"/>
        <w:jc w:val="both"/>
        <w:rPr>
          <w:rFonts w:ascii="Calibri" w:hAnsi="Calibri"/>
          <w:sz w:val="18"/>
          <w:szCs w:val="18"/>
          <w:lang w:val="es-EC"/>
        </w:rPr>
      </w:pPr>
      <w:r>
        <w:rPr>
          <w:rFonts w:ascii="Calibri" w:hAnsi="Calibri"/>
          <w:sz w:val="18"/>
          <w:szCs w:val="18"/>
          <w:lang w:val="es-EC"/>
        </w:rPr>
        <w:t>3</w:t>
      </w:r>
      <w:r w:rsidRPr="00473D07">
        <w:rPr>
          <w:rFonts w:ascii="Calibri" w:hAnsi="Calibri"/>
          <w:sz w:val="18"/>
          <w:szCs w:val="18"/>
          <w:lang w:val="es-EC"/>
        </w:rPr>
        <w:t>) Diseñe una  tabla de evaluación del proceso administrativo considerando  la columna de puntos establecidos como una totalidad sobre 1.000 puntos.  Los valores que se asignen</w:t>
      </w:r>
      <w:r w:rsidR="009F783F">
        <w:rPr>
          <w:rFonts w:ascii="Calibri" w:hAnsi="Calibri"/>
          <w:sz w:val="18"/>
          <w:szCs w:val="18"/>
          <w:lang w:val="es-EC"/>
        </w:rPr>
        <w:t xml:space="preserve"> ordenados por cada etapa</w:t>
      </w:r>
      <w:r w:rsidR="0037311E">
        <w:rPr>
          <w:rFonts w:ascii="Calibri" w:hAnsi="Calibri"/>
          <w:sz w:val="18"/>
          <w:szCs w:val="18"/>
          <w:lang w:val="es-EC"/>
        </w:rPr>
        <w:t xml:space="preserve"> y factor</w:t>
      </w:r>
      <w:r w:rsidR="009F783F">
        <w:rPr>
          <w:rFonts w:ascii="Calibri" w:hAnsi="Calibri"/>
          <w:sz w:val="18"/>
          <w:szCs w:val="18"/>
          <w:lang w:val="es-EC"/>
        </w:rPr>
        <w:t>, de</w:t>
      </w:r>
      <w:r w:rsidR="009F783F" w:rsidRPr="00473D07">
        <w:rPr>
          <w:rFonts w:ascii="Calibri" w:hAnsi="Calibri"/>
          <w:sz w:val="18"/>
          <w:szCs w:val="18"/>
          <w:lang w:val="es-EC"/>
        </w:rPr>
        <w:t>ben</w:t>
      </w:r>
      <w:r w:rsidRPr="00473D07">
        <w:rPr>
          <w:rFonts w:ascii="Calibri" w:hAnsi="Calibri"/>
          <w:sz w:val="18"/>
          <w:szCs w:val="18"/>
          <w:lang w:val="es-EC"/>
        </w:rPr>
        <w:t xml:space="preserve"> ser asignados y/o ponderados por el alumno. Utilizar al menos </w:t>
      </w:r>
      <w:r w:rsidR="009F783F">
        <w:rPr>
          <w:rFonts w:ascii="Calibri" w:hAnsi="Calibri"/>
          <w:sz w:val="18"/>
          <w:szCs w:val="18"/>
          <w:lang w:val="es-EC"/>
        </w:rPr>
        <w:t xml:space="preserve">3 factores por etapa, </w:t>
      </w:r>
      <w:r w:rsidR="009F0836">
        <w:rPr>
          <w:rFonts w:ascii="Calibri" w:hAnsi="Calibri"/>
          <w:sz w:val="18"/>
          <w:szCs w:val="18"/>
          <w:lang w:val="es-EC"/>
        </w:rPr>
        <w:t xml:space="preserve">de los descritos en el cuadro, </w:t>
      </w:r>
      <w:r w:rsidRPr="00473D07">
        <w:rPr>
          <w:rFonts w:ascii="Calibri" w:hAnsi="Calibri"/>
          <w:sz w:val="18"/>
          <w:szCs w:val="18"/>
          <w:lang w:val="es-EC"/>
        </w:rPr>
        <w:t xml:space="preserve">los que considere más importantes </w:t>
      </w:r>
      <w:r>
        <w:rPr>
          <w:rFonts w:ascii="Calibri" w:hAnsi="Calibri"/>
          <w:sz w:val="18"/>
          <w:szCs w:val="18"/>
          <w:lang w:val="es-EC"/>
        </w:rPr>
        <w:t xml:space="preserve">o críticos </w:t>
      </w:r>
      <w:r w:rsidRPr="00473D07">
        <w:rPr>
          <w:rFonts w:ascii="Calibri" w:hAnsi="Calibri"/>
          <w:sz w:val="18"/>
          <w:szCs w:val="18"/>
          <w:lang w:val="es-EC"/>
        </w:rPr>
        <w:t xml:space="preserve">para la empresa evaluada. </w:t>
      </w:r>
      <w:r w:rsidR="0037311E">
        <w:rPr>
          <w:rFonts w:ascii="Calibri" w:hAnsi="Calibri"/>
          <w:sz w:val="18"/>
          <w:szCs w:val="18"/>
          <w:lang w:val="es-EC"/>
        </w:rPr>
        <w:t xml:space="preserve">Utilizar </w:t>
      </w:r>
      <w:r w:rsidRPr="00473D07">
        <w:rPr>
          <w:rFonts w:ascii="Calibri" w:hAnsi="Calibri"/>
          <w:sz w:val="18"/>
          <w:szCs w:val="18"/>
          <w:lang w:val="es-EC"/>
        </w:rPr>
        <w:t>formato a continuación: (</w:t>
      </w:r>
      <w:r w:rsidR="0056191A">
        <w:rPr>
          <w:rFonts w:ascii="Calibri" w:hAnsi="Calibri"/>
          <w:sz w:val="18"/>
          <w:szCs w:val="18"/>
          <w:lang w:val="es-EC"/>
        </w:rPr>
        <w:t>20</w:t>
      </w:r>
      <w:r w:rsidRPr="00473D07">
        <w:rPr>
          <w:rFonts w:ascii="Calibri" w:hAnsi="Calibri"/>
          <w:sz w:val="18"/>
          <w:szCs w:val="18"/>
          <w:lang w:val="es-EC"/>
        </w:rPr>
        <w:t xml:space="preserve">  puntos).  </w:t>
      </w:r>
    </w:p>
    <w:tbl>
      <w:tblPr>
        <w:tblW w:w="9424" w:type="dxa"/>
        <w:tblInd w:w="-214" w:type="dxa"/>
        <w:tblCellMar>
          <w:left w:w="70" w:type="dxa"/>
          <w:right w:w="70" w:type="dxa"/>
        </w:tblCellMar>
        <w:tblLook w:val="04A0" w:firstRow="1" w:lastRow="0" w:firstColumn="1" w:lastColumn="0" w:noHBand="0" w:noVBand="1"/>
      </w:tblPr>
      <w:tblGrid>
        <w:gridCol w:w="3261"/>
        <w:gridCol w:w="1200"/>
        <w:gridCol w:w="1180"/>
        <w:gridCol w:w="1300"/>
        <w:gridCol w:w="493"/>
        <w:gridCol w:w="1990"/>
      </w:tblGrid>
      <w:tr w:rsidR="00473D07" w:rsidRPr="002149CF" w:rsidTr="00EF3F60">
        <w:trPr>
          <w:trHeight w:val="270"/>
        </w:trPr>
        <w:tc>
          <w:tcPr>
            <w:tcW w:w="3261" w:type="dxa"/>
            <w:tcBorders>
              <w:top w:val="nil"/>
              <w:left w:val="nil"/>
              <w:bottom w:val="single" w:sz="4" w:space="0" w:color="auto"/>
              <w:right w:val="nil"/>
            </w:tcBorders>
            <w:shd w:val="clear" w:color="auto" w:fill="auto"/>
            <w:noWrap/>
            <w:vAlign w:val="bottom"/>
            <w:hideMark/>
          </w:tcPr>
          <w:p w:rsidR="00473D07" w:rsidRPr="002149CF" w:rsidRDefault="00473D07" w:rsidP="00473D07">
            <w:pPr>
              <w:ind w:left="-851"/>
              <w:jc w:val="both"/>
              <w:rPr>
                <w:rFonts w:ascii="Calibri" w:hAnsi="Calibri" w:cs="Arial"/>
                <w:b/>
                <w:bCs/>
                <w:sz w:val="16"/>
                <w:szCs w:val="16"/>
                <w:lang w:val="es-EC" w:eastAsia="es-EC"/>
              </w:rPr>
            </w:pPr>
          </w:p>
          <w:p w:rsidR="00473D07" w:rsidRPr="002149CF" w:rsidRDefault="00473D07" w:rsidP="00473D07">
            <w:pPr>
              <w:ind w:left="72" w:right="-910"/>
              <w:jc w:val="both"/>
              <w:rPr>
                <w:rFonts w:ascii="Calibri" w:hAnsi="Calibri" w:cs="Arial"/>
                <w:b/>
                <w:bCs/>
                <w:sz w:val="16"/>
                <w:szCs w:val="16"/>
                <w:lang w:val="es-EC" w:eastAsia="es-EC"/>
              </w:rPr>
            </w:pPr>
            <w:r w:rsidRPr="002149CF">
              <w:rPr>
                <w:rFonts w:ascii="Calibri" w:hAnsi="Calibri" w:cs="Arial"/>
                <w:b/>
                <w:bCs/>
                <w:sz w:val="16"/>
                <w:szCs w:val="16"/>
                <w:lang w:val="es-EC" w:eastAsia="es-EC"/>
              </w:rPr>
              <w:t>TABLA DE VALUACIÓN FINAL</w:t>
            </w:r>
          </w:p>
        </w:tc>
        <w:tc>
          <w:tcPr>
            <w:tcW w:w="1200" w:type="dxa"/>
            <w:tcBorders>
              <w:top w:val="nil"/>
              <w:left w:val="nil"/>
              <w:bottom w:val="nil"/>
              <w:right w:val="nil"/>
            </w:tcBorders>
            <w:shd w:val="clear" w:color="auto" w:fill="auto"/>
            <w:noWrap/>
            <w:vAlign w:val="bottom"/>
            <w:hideMark/>
          </w:tcPr>
          <w:p w:rsidR="00473D07" w:rsidRPr="002149CF" w:rsidRDefault="00473D07" w:rsidP="00EF3F60">
            <w:pPr>
              <w:ind w:left="-851"/>
              <w:rPr>
                <w:rFonts w:ascii="Calibri" w:hAnsi="Calibri" w:cs="Arial"/>
                <w:sz w:val="16"/>
                <w:szCs w:val="16"/>
                <w:lang w:val="es-EC" w:eastAsia="es-EC"/>
              </w:rPr>
            </w:pPr>
          </w:p>
        </w:tc>
        <w:tc>
          <w:tcPr>
            <w:tcW w:w="1180" w:type="dxa"/>
            <w:tcBorders>
              <w:top w:val="nil"/>
              <w:left w:val="nil"/>
              <w:bottom w:val="single" w:sz="8" w:space="0" w:color="auto"/>
              <w:right w:val="nil"/>
            </w:tcBorders>
            <w:shd w:val="clear" w:color="auto" w:fill="auto"/>
            <w:noWrap/>
            <w:vAlign w:val="bottom"/>
            <w:hideMark/>
          </w:tcPr>
          <w:p w:rsidR="00473D07" w:rsidRPr="002149CF" w:rsidRDefault="00473D07" w:rsidP="00EF3F60">
            <w:pPr>
              <w:ind w:left="-851"/>
              <w:rPr>
                <w:rFonts w:ascii="Calibri" w:hAnsi="Calibri" w:cs="Arial"/>
                <w:sz w:val="16"/>
                <w:szCs w:val="16"/>
                <w:lang w:val="es-EC" w:eastAsia="es-EC"/>
              </w:rPr>
            </w:pPr>
          </w:p>
        </w:tc>
        <w:tc>
          <w:tcPr>
            <w:tcW w:w="1300" w:type="dxa"/>
            <w:tcBorders>
              <w:top w:val="nil"/>
              <w:left w:val="nil"/>
              <w:bottom w:val="single" w:sz="4" w:space="0" w:color="auto"/>
              <w:right w:val="nil"/>
            </w:tcBorders>
            <w:shd w:val="clear" w:color="auto" w:fill="auto"/>
            <w:noWrap/>
            <w:vAlign w:val="bottom"/>
            <w:hideMark/>
          </w:tcPr>
          <w:p w:rsidR="00473D07" w:rsidRPr="002149CF" w:rsidRDefault="00473D07" w:rsidP="00EF3F60">
            <w:pPr>
              <w:ind w:left="-851"/>
              <w:rPr>
                <w:rFonts w:ascii="Calibri" w:hAnsi="Calibri" w:cs="Arial"/>
                <w:sz w:val="16"/>
                <w:szCs w:val="16"/>
                <w:lang w:val="es-EC" w:eastAsia="es-EC"/>
              </w:rPr>
            </w:pPr>
          </w:p>
        </w:tc>
        <w:tc>
          <w:tcPr>
            <w:tcW w:w="493" w:type="dxa"/>
            <w:tcBorders>
              <w:top w:val="nil"/>
              <w:left w:val="nil"/>
              <w:bottom w:val="single" w:sz="4" w:space="0" w:color="auto"/>
              <w:right w:val="nil"/>
            </w:tcBorders>
          </w:tcPr>
          <w:p w:rsidR="00473D07" w:rsidRPr="002149CF" w:rsidRDefault="00473D07" w:rsidP="00EF3F60">
            <w:pPr>
              <w:ind w:left="-851"/>
              <w:rPr>
                <w:rFonts w:ascii="Calibri" w:hAnsi="Calibri" w:cs="Arial"/>
                <w:sz w:val="16"/>
                <w:szCs w:val="16"/>
                <w:lang w:val="es-EC" w:eastAsia="es-EC"/>
              </w:rPr>
            </w:pPr>
          </w:p>
        </w:tc>
        <w:tc>
          <w:tcPr>
            <w:tcW w:w="1990" w:type="dxa"/>
            <w:tcBorders>
              <w:top w:val="nil"/>
              <w:left w:val="nil"/>
              <w:bottom w:val="single" w:sz="4" w:space="0" w:color="auto"/>
              <w:right w:val="nil"/>
            </w:tcBorders>
            <w:shd w:val="clear" w:color="auto" w:fill="auto"/>
            <w:noWrap/>
            <w:vAlign w:val="bottom"/>
            <w:hideMark/>
          </w:tcPr>
          <w:p w:rsidR="00473D07" w:rsidRPr="002149CF" w:rsidRDefault="00473D07" w:rsidP="00EF3F60">
            <w:pPr>
              <w:ind w:left="-851"/>
              <w:rPr>
                <w:rFonts w:ascii="Calibri" w:hAnsi="Calibri" w:cs="Arial"/>
                <w:sz w:val="16"/>
                <w:szCs w:val="16"/>
                <w:lang w:val="es-EC" w:eastAsia="es-EC"/>
              </w:rPr>
            </w:pPr>
          </w:p>
        </w:tc>
      </w:tr>
      <w:tr w:rsidR="00473D07" w:rsidRPr="00285BC2" w:rsidTr="00EF3F60">
        <w:trPr>
          <w:trHeight w:val="200"/>
        </w:trPr>
        <w:tc>
          <w:tcPr>
            <w:tcW w:w="3261" w:type="dxa"/>
            <w:tcBorders>
              <w:top w:val="single" w:sz="4" w:space="0" w:color="auto"/>
              <w:left w:val="single" w:sz="8" w:space="0" w:color="auto"/>
              <w:bottom w:val="single" w:sz="4" w:space="0" w:color="auto"/>
              <w:right w:val="single" w:sz="8" w:space="0" w:color="auto"/>
            </w:tcBorders>
            <w:shd w:val="clear" w:color="auto" w:fill="auto"/>
            <w:hideMark/>
          </w:tcPr>
          <w:p w:rsidR="00473D07" w:rsidRPr="007A48A2" w:rsidRDefault="00473D07" w:rsidP="00EF3F60">
            <w:pPr>
              <w:ind w:left="91"/>
              <w:rPr>
                <w:rFonts w:ascii="Calibri" w:hAnsi="Calibri" w:cs="Arial"/>
                <w:b/>
                <w:bCs/>
                <w:sz w:val="16"/>
                <w:szCs w:val="16"/>
                <w:lang w:val="es-EC" w:eastAsia="es-EC"/>
              </w:rPr>
            </w:pPr>
            <w:r w:rsidRPr="007A48A2">
              <w:rPr>
                <w:rFonts w:ascii="Calibri" w:hAnsi="Calibri" w:cs="Arial"/>
                <w:b/>
                <w:bCs/>
                <w:sz w:val="16"/>
                <w:szCs w:val="16"/>
                <w:lang w:val="es-EC" w:eastAsia="es-EC"/>
              </w:rPr>
              <w:t>Etapas del proceso administrativo y factores</w:t>
            </w:r>
          </w:p>
        </w:tc>
        <w:tc>
          <w:tcPr>
            <w:tcW w:w="1200" w:type="dxa"/>
            <w:tcBorders>
              <w:top w:val="single" w:sz="8" w:space="0" w:color="auto"/>
              <w:left w:val="nil"/>
              <w:bottom w:val="single" w:sz="8" w:space="0" w:color="auto"/>
              <w:right w:val="nil"/>
            </w:tcBorders>
            <w:shd w:val="clear" w:color="auto" w:fill="auto"/>
            <w:hideMark/>
          </w:tcPr>
          <w:p w:rsidR="00473D07" w:rsidRPr="00473D07" w:rsidRDefault="00473D07" w:rsidP="00EF3F60">
            <w:pPr>
              <w:ind w:left="72"/>
              <w:jc w:val="center"/>
              <w:rPr>
                <w:rFonts w:ascii="Calibri" w:hAnsi="Calibri" w:cs="Arial"/>
                <w:b/>
                <w:sz w:val="16"/>
                <w:szCs w:val="16"/>
                <w:lang w:eastAsia="es-EC"/>
              </w:rPr>
            </w:pPr>
            <w:r w:rsidRPr="00473D07">
              <w:rPr>
                <w:rFonts w:ascii="Calibri" w:hAnsi="Calibri" w:cs="Arial"/>
                <w:b/>
                <w:sz w:val="16"/>
                <w:szCs w:val="16"/>
                <w:lang w:val="es-EC" w:eastAsia="es-EC"/>
              </w:rPr>
              <w:t>PUN</w:t>
            </w:r>
            <w:r w:rsidRPr="00473D07">
              <w:rPr>
                <w:rFonts w:ascii="Calibri" w:hAnsi="Calibri" w:cs="Arial"/>
                <w:b/>
                <w:sz w:val="16"/>
                <w:szCs w:val="16"/>
                <w:lang w:eastAsia="es-EC"/>
              </w:rPr>
              <w:t>TOS</w:t>
            </w:r>
          </w:p>
        </w:tc>
        <w:tc>
          <w:tcPr>
            <w:tcW w:w="1180" w:type="dxa"/>
            <w:tcBorders>
              <w:top w:val="single" w:sz="8" w:space="0" w:color="auto"/>
              <w:left w:val="nil"/>
              <w:bottom w:val="single" w:sz="8" w:space="0" w:color="auto"/>
              <w:right w:val="single" w:sz="4" w:space="0" w:color="auto"/>
            </w:tcBorders>
            <w:shd w:val="clear" w:color="auto" w:fill="auto"/>
            <w:hideMark/>
          </w:tcPr>
          <w:p w:rsidR="00473D07" w:rsidRPr="00473D07" w:rsidRDefault="00473D07" w:rsidP="00EF3F60">
            <w:pPr>
              <w:ind w:left="72"/>
              <w:jc w:val="center"/>
              <w:rPr>
                <w:rFonts w:ascii="Calibri" w:hAnsi="Calibri" w:cs="Arial"/>
                <w:b/>
                <w:sz w:val="16"/>
                <w:szCs w:val="16"/>
                <w:lang w:eastAsia="es-EC"/>
              </w:rPr>
            </w:pPr>
            <w:r w:rsidRPr="00473D07">
              <w:rPr>
                <w:rFonts w:ascii="Calibri" w:hAnsi="Calibri" w:cs="Arial"/>
                <w:b/>
                <w:sz w:val="16"/>
                <w:szCs w:val="16"/>
                <w:lang w:eastAsia="es-EC"/>
              </w:rPr>
              <w:t>MÁXIMOS</w:t>
            </w:r>
          </w:p>
        </w:tc>
        <w:tc>
          <w:tcPr>
            <w:tcW w:w="1300" w:type="dxa"/>
            <w:tcBorders>
              <w:top w:val="single" w:sz="4" w:space="0" w:color="auto"/>
              <w:left w:val="single" w:sz="4" w:space="0" w:color="auto"/>
              <w:bottom w:val="single" w:sz="8" w:space="0" w:color="auto"/>
            </w:tcBorders>
            <w:shd w:val="clear" w:color="auto" w:fill="auto"/>
            <w:hideMark/>
          </w:tcPr>
          <w:p w:rsidR="00473D07" w:rsidRPr="00285BC2" w:rsidRDefault="00473D07" w:rsidP="00EF3F60">
            <w:pPr>
              <w:ind w:left="-851"/>
              <w:rPr>
                <w:rFonts w:ascii="Calibri" w:hAnsi="Calibri" w:cs="Arial"/>
                <w:sz w:val="16"/>
                <w:szCs w:val="16"/>
                <w:lang w:eastAsia="es-EC"/>
              </w:rPr>
            </w:pPr>
          </w:p>
        </w:tc>
        <w:tc>
          <w:tcPr>
            <w:tcW w:w="493" w:type="dxa"/>
            <w:tcBorders>
              <w:top w:val="single" w:sz="4" w:space="0" w:color="auto"/>
              <w:bottom w:val="single" w:sz="4" w:space="0" w:color="auto"/>
            </w:tcBorders>
          </w:tcPr>
          <w:p w:rsidR="00473D07" w:rsidRPr="00285BC2" w:rsidRDefault="00473D07" w:rsidP="00EF3F60">
            <w:pPr>
              <w:ind w:left="-851"/>
              <w:rPr>
                <w:rFonts w:ascii="Calibri" w:hAnsi="Calibri" w:cs="Arial"/>
                <w:sz w:val="16"/>
                <w:szCs w:val="16"/>
                <w:lang w:eastAsia="es-EC"/>
              </w:rPr>
            </w:pPr>
          </w:p>
        </w:tc>
        <w:tc>
          <w:tcPr>
            <w:tcW w:w="1990" w:type="dxa"/>
            <w:tcBorders>
              <w:top w:val="single" w:sz="4" w:space="0" w:color="auto"/>
              <w:bottom w:val="single" w:sz="4" w:space="0" w:color="auto"/>
              <w:right w:val="single" w:sz="4" w:space="0" w:color="auto"/>
            </w:tcBorders>
            <w:shd w:val="clear" w:color="auto" w:fill="auto"/>
            <w:hideMark/>
          </w:tcPr>
          <w:p w:rsidR="00473D07" w:rsidRPr="00285BC2" w:rsidRDefault="00473D07" w:rsidP="00EF3F60">
            <w:pPr>
              <w:ind w:left="-851"/>
              <w:rPr>
                <w:rFonts w:ascii="Calibri" w:hAnsi="Calibri" w:cs="Arial"/>
                <w:sz w:val="16"/>
                <w:szCs w:val="16"/>
                <w:lang w:eastAsia="es-EC"/>
              </w:rPr>
            </w:pPr>
            <w:r w:rsidRPr="00285BC2">
              <w:rPr>
                <w:rFonts w:ascii="Calibri" w:hAnsi="Calibri" w:cs="Arial"/>
                <w:sz w:val="16"/>
                <w:szCs w:val="16"/>
                <w:lang w:eastAsia="es-EC"/>
              </w:rPr>
              <w:t> </w:t>
            </w:r>
          </w:p>
        </w:tc>
      </w:tr>
      <w:tr w:rsidR="00473D07" w:rsidRPr="00285BC2" w:rsidTr="00EF3F60">
        <w:trPr>
          <w:trHeight w:val="209"/>
        </w:trPr>
        <w:tc>
          <w:tcPr>
            <w:tcW w:w="3261" w:type="dxa"/>
            <w:tcBorders>
              <w:top w:val="single" w:sz="4" w:space="0" w:color="auto"/>
              <w:left w:val="single" w:sz="8" w:space="0" w:color="auto"/>
              <w:bottom w:val="single" w:sz="8" w:space="0" w:color="auto"/>
              <w:right w:val="single" w:sz="8" w:space="0" w:color="auto"/>
            </w:tcBorders>
            <w:shd w:val="clear" w:color="auto" w:fill="auto"/>
            <w:hideMark/>
          </w:tcPr>
          <w:p w:rsidR="00473D07" w:rsidRPr="00285BC2" w:rsidRDefault="00473D07" w:rsidP="00EF3F60">
            <w:pPr>
              <w:ind w:left="-851"/>
              <w:rPr>
                <w:rFonts w:ascii="Calibri" w:hAnsi="Calibri" w:cs="Arial"/>
                <w:sz w:val="16"/>
                <w:szCs w:val="16"/>
                <w:lang w:eastAsia="es-EC"/>
              </w:rPr>
            </w:pPr>
          </w:p>
        </w:tc>
        <w:tc>
          <w:tcPr>
            <w:tcW w:w="1200" w:type="dxa"/>
            <w:tcBorders>
              <w:top w:val="nil"/>
              <w:left w:val="nil"/>
              <w:bottom w:val="single" w:sz="8" w:space="0" w:color="auto"/>
              <w:right w:val="single" w:sz="8" w:space="0" w:color="auto"/>
            </w:tcBorders>
            <w:shd w:val="clear" w:color="auto" w:fill="auto"/>
            <w:hideMark/>
          </w:tcPr>
          <w:p w:rsidR="00473D07" w:rsidRPr="00285BC2" w:rsidRDefault="00473D07" w:rsidP="00473D07">
            <w:pPr>
              <w:ind w:left="-851" w:right="-147" w:firstLine="851"/>
              <w:rPr>
                <w:rFonts w:ascii="Calibri" w:hAnsi="Calibri" w:cs="Arial"/>
                <w:sz w:val="16"/>
                <w:szCs w:val="16"/>
                <w:lang w:eastAsia="es-EC"/>
              </w:rPr>
            </w:pPr>
            <w:r w:rsidRPr="00285BC2">
              <w:rPr>
                <w:rFonts w:ascii="Calibri" w:hAnsi="Calibri" w:cs="Arial"/>
                <w:sz w:val="16"/>
                <w:szCs w:val="16"/>
                <w:lang w:eastAsia="es-EC"/>
              </w:rPr>
              <w:t>Establecidos</w:t>
            </w:r>
          </w:p>
        </w:tc>
        <w:tc>
          <w:tcPr>
            <w:tcW w:w="1180" w:type="dxa"/>
            <w:tcBorders>
              <w:top w:val="nil"/>
              <w:left w:val="nil"/>
              <w:bottom w:val="single" w:sz="8" w:space="0" w:color="auto"/>
              <w:right w:val="single" w:sz="8" w:space="0" w:color="auto"/>
            </w:tcBorders>
            <w:shd w:val="clear" w:color="auto" w:fill="auto"/>
            <w:hideMark/>
          </w:tcPr>
          <w:p w:rsidR="00473D07" w:rsidRPr="00285BC2" w:rsidRDefault="00473D07" w:rsidP="00473D07">
            <w:pPr>
              <w:ind w:left="-851" w:firstLine="1002"/>
              <w:rPr>
                <w:rFonts w:ascii="Calibri" w:hAnsi="Calibri" w:cs="Arial"/>
                <w:sz w:val="16"/>
                <w:szCs w:val="16"/>
                <w:lang w:eastAsia="es-EC"/>
              </w:rPr>
            </w:pPr>
            <w:r w:rsidRPr="00285BC2">
              <w:rPr>
                <w:rFonts w:ascii="Calibri" w:hAnsi="Calibri" w:cs="Arial"/>
                <w:sz w:val="16"/>
                <w:szCs w:val="16"/>
                <w:lang w:eastAsia="es-EC"/>
              </w:rPr>
              <w:t>Obtenidos</w:t>
            </w:r>
          </w:p>
        </w:tc>
        <w:tc>
          <w:tcPr>
            <w:tcW w:w="1300" w:type="dxa"/>
            <w:tcBorders>
              <w:top w:val="nil"/>
              <w:left w:val="nil"/>
              <w:bottom w:val="single" w:sz="8" w:space="0" w:color="auto"/>
              <w:right w:val="single" w:sz="8" w:space="0" w:color="auto"/>
            </w:tcBorders>
            <w:shd w:val="clear" w:color="auto" w:fill="auto"/>
            <w:hideMark/>
          </w:tcPr>
          <w:p w:rsidR="00473D07" w:rsidRPr="00473D07" w:rsidRDefault="00473D07" w:rsidP="00EF3F60">
            <w:pPr>
              <w:ind w:left="102"/>
              <w:jc w:val="center"/>
              <w:rPr>
                <w:rFonts w:ascii="Calibri" w:hAnsi="Calibri" w:cs="Arial"/>
                <w:b/>
                <w:sz w:val="16"/>
                <w:szCs w:val="16"/>
                <w:lang w:eastAsia="es-EC"/>
              </w:rPr>
            </w:pPr>
            <w:r w:rsidRPr="00473D07">
              <w:rPr>
                <w:rFonts w:ascii="Calibri" w:hAnsi="Calibri" w:cs="Arial"/>
                <w:b/>
                <w:sz w:val="16"/>
                <w:szCs w:val="16"/>
                <w:lang w:eastAsia="es-EC"/>
              </w:rPr>
              <w:t>% c/indicador</w:t>
            </w:r>
          </w:p>
        </w:tc>
        <w:tc>
          <w:tcPr>
            <w:tcW w:w="493" w:type="dxa"/>
            <w:tcBorders>
              <w:top w:val="single" w:sz="4" w:space="0" w:color="auto"/>
              <w:left w:val="nil"/>
              <w:bottom w:val="single" w:sz="8" w:space="0" w:color="auto"/>
              <w:right w:val="nil"/>
            </w:tcBorders>
          </w:tcPr>
          <w:p w:rsidR="00473D07" w:rsidRPr="00473D07" w:rsidRDefault="00473D07" w:rsidP="00EF3F60">
            <w:pPr>
              <w:ind w:left="102"/>
              <w:jc w:val="center"/>
              <w:rPr>
                <w:rFonts w:ascii="Calibri" w:hAnsi="Calibri" w:cs="Arial"/>
                <w:b/>
                <w:sz w:val="16"/>
                <w:szCs w:val="16"/>
                <w:lang w:eastAsia="es-EC"/>
              </w:rPr>
            </w:pPr>
          </w:p>
        </w:tc>
        <w:tc>
          <w:tcPr>
            <w:tcW w:w="1990" w:type="dxa"/>
            <w:tcBorders>
              <w:top w:val="single" w:sz="4" w:space="0" w:color="auto"/>
              <w:left w:val="nil"/>
              <w:bottom w:val="single" w:sz="8" w:space="0" w:color="auto"/>
              <w:right w:val="single" w:sz="8" w:space="0" w:color="auto"/>
            </w:tcBorders>
            <w:shd w:val="clear" w:color="auto" w:fill="auto"/>
            <w:hideMark/>
          </w:tcPr>
          <w:p w:rsidR="00473D07" w:rsidRPr="00473D07" w:rsidRDefault="00473D07" w:rsidP="00EF3F60">
            <w:pPr>
              <w:ind w:left="102"/>
              <w:jc w:val="center"/>
              <w:rPr>
                <w:rFonts w:ascii="Calibri" w:hAnsi="Calibri" w:cs="Arial"/>
                <w:b/>
                <w:sz w:val="16"/>
                <w:szCs w:val="16"/>
                <w:lang w:eastAsia="es-EC"/>
              </w:rPr>
            </w:pPr>
            <w:r w:rsidRPr="00473D07">
              <w:rPr>
                <w:rFonts w:ascii="Calibri" w:hAnsi="Calibri" w:cs="Arial"/>
                <w:b/>
                <w:sz w:val="16"/>
                <w:szCs w:val="16"/>
                <w:lang w:eastAsia="es-EC"/>
              </w:rPr>
              <w:t>%  global por etapa</w:t>
            </w:r>
          </w:p>
        </w:tc>
      </w:tr>
    </w:tbl>
    <w:p w:rsidR="00473D07" w:rsidRDefault="00473D07" w:rsidP="008A6E79">
      <w:pPr>
        <w:ind w:left="-567" w:right="281"/>
        <w:jc w:val="both"/>
        <w:rPr>
          <w:rFonts w:asciiTheme="minorHAnsi" w:hAnsiTheme="minorHAnsi" w:cs="Arial"/>
          <w:sz w:val="18"/>
          <w:szCs w:val="18"/>
          <w:lang w:val="es-EC"/>
        </w:rPr>
      </w:pPr>
    </w:p>
    <w:p w:rsidR="00473D07" w:rsidRDefault="00473D07" w:rsidP="008A6E79">
      <w:pPr>
        <w:ind w:left="-567" w:right="281"/>
        <w:jc w:val="both"/>
        <w:rPr>
          <w:rFonts w:asciiTheme="minorHAnsi" w:hAnsiTheme="minorHAnsi" w:cs="Arial"/>
          <w:sz w:val="18"/>
          <w:szCs w:val="18"/>
          <w:lang w:val="es-EC"/>
        </w:rPr>
      </w:pPr>
    </w:p>
    <w:p w:rsidR="008A6E79" w:rsidRPr="0037311E" w:rsidRDefault="00473D07" w:rsidP="006B68B1">
      <w:pPr>
        <w:ind w:left="-567" w:right="-569"/>
        <w:jc w:val="both"/>
        <w:rPr>
          <w:rFonts w:asciiTheme="minorHAnsi" w:hAnsiTheme="minorHAnsi" w:cs="Arial"/>
          <w:sz w:val="18"/>
          <w:szCs w:val="18"/>
          <w:lang w:val="es-EC"/>
        </w:rPr>
      </w:pPr>
      <w:r>
        <w:rPr>
          <w:rFonts w:asciiTheme="minorHAnsi" w:hAnsiTheme="minorHAnsi" w:cs="Arial"/>
          <w:sz w:val="18"/>
          <w:szCs w:val="18"/>
          <w:lang w:val="es-EC"/>
        </w:rPr>
        <w:t>4</w:t>
      </w:r>
      <w:r w:rsidR="008A6E79" w:rsidRPr="008A6E79">
        <w:rPr>
          <w:rFonts w:asciiTheme="minorHAnsi" w:hAnsiTheme="minorHAnsi" w:cs="Arial"/>
          <w:sz w:val="18"/>
          <w:szCs w:val="18"/>
          <w:lang w:val="es-EC"/>
        </w:rPr>
        <w:t xml:space="preserve">) </w:t>
      </w:r>
      <w:r w:rsidR="0037311E">
        <w:rPr>
          <w:rFonts w:asciiTheme="minorHAnsi" w:hAnsiTheme="minorHAnsi" w:cs="Arial"/>
          <w:sz w:val="18"/>
          <w:szCs w:val="18"/>
          <w:lang w:val="es-EC"/>
        </w:rPr>
        <w:t xml:space="preserve">Considerando </w:t>
      </w:r>
      <w:r w:rsidR="008A6E79" w:rsidRPr="0037311E">
        <w:rPr>
          <w:rFonts w:asciiTheme="minorHAnsi" w:hAnsiTheme="minorHAnsi" w:cs="Arial"/>
          <w:sz w:val="18"/>
          <w:szCs w:val="18"/>
          <w:lang w:val="es-EC"/>
        </w:rPr>
        <w:t xml:space="preserve">cualquiera de las siguientes herramientas administrativas: Benchmarking, Empowerment,  Downsizing, determine cuál de ellas  podría resultar más conveniente para  mejorar el desempeño </w:t>
      </w:r>
      <w:r w:rsidR="0037311E" w:rsidRPr="0037311E">
        <w:rPr>
          <w:rFonts w:asciiTheme="minorHAnsi" w:hAnsiTheme="minorHAnsi" w:cs="Arial"/>
          <w:sz w:val="18"/>
          <w:szCs w:val="18"/>
          <w:lang w:val="es-EC"/>
        </w:rPr>
        <w:t xml:space="preserve">de la empresa </w:t>
      </w:r>
      <w:r w:rsidR="0037311E" w:rsidRPr="0037311E">
        <w:rPr>
          <w:rFonts w:asciiTheme="majorHAnsi" w:hAnsiTheme="majorHAnsi"/>
          <w:sz w:val="18"/>
          <w:szCs w:val="18"/>
          <w:lang w:val="es-EC"/>
        </w:rPr>
        <w:t>Acab</w:t>
      </w:r>
      <w:r w:rsidR="0037311E">
        <w:rPr>
          <w:rFonts w:asciiTheme="majorHAnsi" w:hAnsiTheme="majorHAnsi"/>
          <w:sz w:val="18"/>
          <w:szCs w:val="18"/>
          <w:lang w:val="es-EC"/>
        </w:rPr>
        <w:t>ados en Mármol y Cantera, S. A.</w:t>
      </w:r>
      <w:r w:rsidR="0037311E" w:rsidRPr="0037311E">
        <w:rPr>
          <w:rFonts w:asciiTheme="majorHAnsi" w:hAnsiTheme="majorHAnsi"/>
          <w:sz w:val="16"/>
          <w:szCs w:val="16"/>
          <w:lang w:val="es-EC"/>
        </w:rPr>
        <w:t xml:space="preserve">  </w:t>
      </w:r>
      <w:r w:rsidR="008A6E79" w:rsidRPr="0037311E">
        <w:rPr>
          <w:rFonts w:asciiTheme="minorHAnsi" w:hAnsiTheme="minorHAnsi" w:cs="Arial"/>
          <w:sz w:val="18"/>
          <w:szCs w:val="18"/>
          <w:lang w:val="es-EC"/>
        </w:rPr>
        <w:t>Señalar los beneficios de dicha herramienta y que problemas ayudaría a resolver.  (1</w:t>
      </w:r>
      <w:r w:rsidR="0056191A">
        <w:rPr>
          <w:rFonts w:asciiTheme="minorHAnsi" w:hAnsiTheme="minorHAnsi" w:cs="Arial"/>
          <w:sz w:val="18"/>
          <w:szCs w:val="18"/>
          <w:lang w:val="es-EC"/>
        </w:rPr>
        <w:t>5</w:t>
      </w:r>
      <w:r w:rsidR="008A6E79" w:rsidRPr="0037311E">
        <w:rPr>
          <w:rFonts w:asciiTheme="minorHAnsi" w:hAnsiTheme="minorHAnsi" w:cs="Arial"/>
          <w:sz w:val="18"/>
          <w:szCs w:val="18"/>
          <w:lang w:val="es-EC"/>
        </w:rPr>
        <w:t xml:space="preserve"> puntos)</w:t>
      </w:r>
    </w:p>
    <w:p w:rsidR="001B4099" w:rsidRPr="008A6E79" w:rsidRDefault="001B4099" w:rsidP="006B68B1">
      <w:pPr>
        <w:ind w:left="-567" w:right="-569"/>
        <w:jc w:val="both"/>
        <w:rPr>
          <w:rFonts w:asciiTheme="minorHAnsi" w:hAnsiTheme="minorHAnsi" w:cs="Arial"/>
          <w:b/>
          <w:sz w:val="18"/>
          <w:szCs w:val="18"/>
          <w:lang w:val="es-EC"/>
        </w:rPr>
      </w:pPr>
    </w:p>
    <w:p w:rsidR="001B4099" w:rsidRPr="008A6E79" w:rsidRDefault="008A6E79" w:rsidP="000D4500">
      <w:pPr>
        <w:ind w:left="-567" w:right="-569"/>
        <w:jc w:val="both"/>
        <w:rPr>
          <w:rFonts w:asciiTheme="minorHAnsi" w:hAnsiTheme="minorHAnsi" w:cs="Arial"/>
          <w:b/>
          <w:sz w:val="18"/>
          <w:szCs w:val="18"/>
          <w:lang w:val="es-EC"/>
        </w:rPr>
      </w:pPr>
      <w:r w:rsidRPr="008A6E79">
        <w:rPr>
          <w:rFonts w:asciiTheme="minorHAnsi" w:hAnsiTheme="minorHAnsi" w:cs="Arial"/>
          <w:sz w:val="18"/>
          <w:szCs w:val="18"/>
          <w:lang w:val="es-EC"/>
        </w:rPr>
        <w:t xml:space="preserve">5) Elaborar </w:t>
      </w:r>
      <w:r>
        <w:rPr>
          <w:rFonts w:asciiTheme="minorHAnsi" w:hAnsiTheme="minorHAnsi" w:cs="Arial"/>
          <w:sz w:val="18"/>
          <w:szCs w:val="18"/>
          <w:lang w:val="es-EC"/>
        </w:rPr>
        <w:t xml:space="preserve">un </w:t>
      </w:r>
      <w:r w:rsidRPr="008A6E79">
        <w:rPr>
          <w:rFonts w:asciiTheme="minorHAnsi" w:hAnsiTheme="minorHAnsi" w:cs="Arial"/>
          <w:sz w:val="18"/>
          <w:szCs w:val="18"/>
          <w:lang w:val="es-EC"/>
        </w:rPr>
        <w:t xml:space="preserve">informe de auditoría administrativa </w:t>
      </w:r>
      <w:r w:rsidR="0056191A">
        <w:rPr>
          <w:rFonts w:asciiTheme="minorHAnsi" w:hAnsiTheme="minorHAnsi" w:cs="Arial"/>
          <w:sz w:val="18"/>
          <w:szCs w:val="18"/>
          <w:lang w:val="es-EC"/>
        </w:rPr>
        <w:t xml:space="preserve">conforme </w:t>
      </w:r>
      <w:r w:rsidRPr="008A6E79">
        <w:rPr>
          <w:rFonts w:asciiTheme="minorHAnsi" w:hAnsiTheme="minorHAnsi" w:cs="Arial"/>
          <w:sz w:val="18"/>
          <w:szCs w:val="18"/>
          <w:lang w:val="es-EC"/>
        </w:rPr>
        <w:t xml:space="preserve">el  formato  </w:t>
      </w:r>
      <w:r w:rsidR="0056191A">
        <w:rPr>
          <w:rFonts w:asciiTheme="minorHAnsi" w:hAnsiTheme="minorHAnsi" w:cs="Arial"/>
          <w:sz w:val="18"/>
          <w:szCs w:val="18"/>
          <w:lang w:val="es-EC"/>
        </w:rPr>
        <w:t xml:space="preserve">de tipo general </w:t>
      </w:r>
      <w:r w:rsidRPr="008A6E79">
        <w:rPr>
          <w:rFonts w:asciiTheme="minorHAnsi" w:hAnsiTheme="minorHAnsi" w:cs="Arial"/>
          <w:sz w:val="18"/>
          <w:szCs w:val="18"/>
          <w:lang w:val="es-EC"/>
        </w:rPr>
        <w:t>utilizado en los casos revisados en clases y  en el proyecto.  Anotar l</w:t>
      </w:r>
      <w:r w:rsidR="009F783F">
        <w:rPr>
          <w:rFonts w:asciiTheme="minorHAnsi" w:hAnsiTheme="minorHAnsi" w:cs="Arial"/>
          <w:sz w:val="18"/>
          <w:szCs w:val="18"/>
          <w:lang w:val="es-EC"/>
        </w:rPr>
        <w:t xml:space="preserve">os factores y </w:t>
      </w:r>
      <w:r w:rsidRPr="008A6E79">
        <w:rPr>
          <w:rFonts w:asciiTheme="minorHAnsi" w:hAnsiTheme="minorHAnsi" w:cs="Arial"/>
          <w:sz w:val="18"/>
          <w:szCs w:val="18"/>
          <w:lang w:val="es-EC"/>
        </w:rPr>
        <w:t xml:space="preserve">observaciones </w:t>
      </w:r>
      <w:r w:rsidR="009F783F">
        <w:rPr>
          <w:rFonts w:asciiTheme="minorHAnsi" w:hAnsiTheme="minorHAnsi" w:cs="Arial"/>
          <w:sz w:val="18"/>
          <w:szCs w:val="18"/>
          <w:lang w:val="es-EC"/>
        </w:rPr>
        <w:t xml:space="preserve">que considere </w:t>
      </w:r>
      <w:r w:rsidRPr="008A6E79">
        <w:rPr>
          <w:rFonts w:asciiTheme="minorHAnsi" w:hAnsiTheme="minorHAnsi" w:cs="Arial"/>
          <w:sz w:val="18"/>
          <w:szCs w:val="18"/>
          <w:lang w:val="es-EC"/>
        </w:rPr>
        <w:t xml:space="preserve">más </w:t>
      </w:r>
      <w:r w:rsidR="009F783F">
        <w:rPr>
          <w:rFonts w:asciiTheme="minorHAnsi" w:hAnsiTheme="minorHAnsi" w:cs="Arial"/>
          <w:sz w:val="18"/>
          <w:szCs w:val="18"/>
          <w:lang w:val="es-EC"/>
        </w:rPr>
        <w:t xml:space="preserve">críticas </w:t>
      </w:r>
      <w:r w:rsidRPr="008A6E79">
        <w:rPr>
          <w:rFonts w:asciiTheme="minorHAnsi" w:hAnsiTheme="minorHAnsi" w:cs="Arial"/>
          <w:sz w:val="18"/>
          <w:szCs w:val="18"/>
          <w:lang w:val="es-EC"/>
        </w:rPr>
        <w:t>de cada etapa (al menos 2 por cada etapa), puntualizando que hacer en cada caso (recomendaciones).  (</w:t>
      </w:r>
      <w:r w:rsidR="0037311E">
        <w:rPr>
          <w:rFonts w:asciiTheme="minorHAnsi" w:hAnsiTheme="minorHAnsi" w:cs="Arial"/>
          <w:sz w:val="18"/>
          <w:szCs w:val="18"/>
          <w:lang w:val="es-EC"/>
        </w:rPr>
        <w:t>3</w:t>
      </w:r>
      <w:r w:rsidR="0056191A">
        <w:rPr>
          <w:rFonts w:asciiTheme="minorHAnsi" w:hAnsiTheme="minorHAnsi" w:cs="Arial"/>
          <w:sz w:val="18"/>
          <w:szCs w:val="18"/>
          <w:lang w:val="es-EC"/>
        </w:rPr>
        <w:t>5</w:t>
      </w:r>
      <w:r w:rsidRPr="008A6E79">
        <w:rPr>
          <w:rFonts w:asciiTheme="minorHAnsi" w:hAnsiTheme="minorHAnsi" w:cs="Arial"/>
          <w:sz w:val="18"/>
          <w:szCs w:val="18"/>
          <w:lang w:val="es-EC"/>
        </w:rPr>
        <w:t xml:space="preserve">  puntos)</w:t>
      </w:r>
    </w:p>
    <w:sectPr w:rsidR="001B4099" w:rsidRPr="008A6E79" w:rsidSect="003C7EA6">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574" w:rsidRDefault="00520574" w:rsidP="009048BD">
      <w:r>
        <w:separator/>
      </w:r>
    </w:p>
  </w:endnote>
  <w:endnote w:type="continuationSeparator" w:id="0">
    <w:p w:rsidR="00520574" w:rsidRDefault="00520574"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574" w:rsidRDefault="00520574" w:rsidP="009048BD">
      <w:r>
        <w:separator/>
      </w:r>
    </w:p>
  </w:footnote>
  <w:footnote w:type="continuationSeparator" w:id="0">
    <w:p w:rsidR="00520574" w:rsidRDefault="00520574"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252243C4"/>
    <w:multiLevelType w:val="hybridMultilevel"/>
    <w:tmpl w:val="FA1CC094"/>
    <w:lvl w:ilvl="0" w:tplc="300A0001">
      <w:start w:val="1"/>
      <w:numFmt w:val="bullet"/>
      <w:lvlText w:val=""/>
      <w:lvlJc w:val="left"/>
      <w:pPr>
        <w:ind w:left="11" w:hanging="360"/>
      </w:pPr>
      <w:rPr>
        <w:rFonts w:ascii="Symbol" w:hAnsi="Symbol" w:hint="default"/>
      </w:rPr>
    </w:lvl>
    <w:lvl w:ilvl="1" w:tplc="300A0003" w:tentative="1">
      <w:start w:val="1"/>
      <w:numFmt w:val="bullet"/>
      <w:lvlText w:val="o"/>
      <w:lvlJc w:val="left"/>
      <w:pPr>
        <w:ind w:left="731" w:hanging="360"/>
      </w:pPr>
      <w:rPr>
        <w:rFonts w:ascii="Courier New" w:hAnsi="Courier New" w:cs="Courier New" w:hint="default"/>
      </w:rPr>
    </w:lvl>
    <w:lvl w:ilvl="2" w:tplc="300A0005" w:tentative="1">
      <w:start w:val="1"/>
      <w:numFmt w:val="bullet"/>
      <w:lvlText w:val=""/>
      <w:lvlJc w:val="left"/>
      <w:pPr>
        <w:ind w:left="1451" w:hanging="360"/>
      </w:pPr>
      <w:rPr>
        <w:rFonts w:ascii="Wingdings" w:hAnsi="Wingdings" w:hint="default"/>
      </w:rPr>
    </w:lvl>
    <w:lvl w:ilvl="3" w:tplc="300A0001" w:tentative="1">
      <w:start w:val="1"/>
      <w:numFmt w:val="bullet"/>
      <w:lvlText w:val=""/>
      <w:lvlJc w:val="left"/>
      <w:pPr>
        <w:ind w:left="2171" w:hanging="360"/>
      </w:pPr>
      <w:rPr>
        <w:rFonts w:ascii="Symbol" w:hAnsi="Symbol" w:hint="default"/>
      </w:rPr>
    </w:lvl>
    <w:lvl w:ilvl="4" w:tplc="300A0003" w:tentative="1">
      <w:start w:val="1"/>
      <w:numFmt w:val="bullet"/>
      <w:lvlText w:val="o"/>
      <w:lvlJc w:val="left"/>
      <w:pPr>
        <w:ind w:left="2891" w:hanging="360"/>
      </w:pPr>
      <w:rPr>
        <w:rFonts w:ascii="Courier New" w:hAnsi="Courier New" w:cs="Courier New" w:hint="default"/>
      </w:rPr>
    </w:lvl>
    <w:lvl w:ilvl="5" w:tplc="300A0005" w:tentative="1">
      <w:start w:val="1"/>
      <w:numFmt w:val="bullet"/>
      <w:lvlText w:val=""/>
      <w:lvlJc w:val="left"/>
      <w:pPr>
        <w:ind w:left="3611" w:hanging="360"/>
      </w:pPr>
      <w:rPr>
        <w:rFonts w:ascii="Wingdings" w:hAnsi="Wingdings" w:hint="default"/>
      </w:rPr>
    </w:lvl>
    <w:lvl w:ilvl="6" w:tplc="300A0001" w:tentative="1">
      <w:start w:val="1"/>
      <w:numFmt w:val="bullet"/>
      <w:lvlText w:val=""/>
      <w:lvlJc w:val="left"/>
      <w:pPr>
        <w:ind w:left="4331" w:hanging="360"/>
      </w:pPr>
      <w:rPr>
        <w:rFonts w:ascii="Symbol" w:hAnsi="Symbol" w:hint="default"/>
      </w:rPr>
    </w:lvl>
    <w:lvl w:ilvl="7" w:tplc="300A0003" w:tentative="1">
      <w:start w:val="1"/>
      <w:numFmt w:val="bullet"/>
      <w:lvlText w:val="o"/>
      <w:lvlJc w:val="left"/>
      <w:pPr>
        <w:ind w:left="5051" w:hanging="360"/>
      </w:pPr>
      <w:rPr>
        <w:rFonts w:ascii="Courier New" w:hAnsi="Courier New" w:cs="Courier New" w:hint="default"/>
      </w:rPr>
    </w:lvl>
    <w:lvl w:ilvl="8" w:tplc="300A0005" w:tentative="1">
      <w:start w:val="1"/>
      <w:numFmt w:val="bullet"/>
      <w:lvlText w:val=""/>
      <w:lvlJc w:val="left"/>
      <w:pPr>
        <w:ind w:left="5771" w:hanging="360"/>
      </w:pPr>
      <w:rPr>
        <w:rFonts w:ascii="Wingdings" w:hAnsi="Wingdings" w:hint="default"/>
      </w:rPr>
    </w:lvl>
  </w:abstractNum>
  <w:abstractNum w:abstractNumId="4"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7"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407465B7"/>
    <w:multiLevelType w:val="hybridMultilevel"/>
    <w:tmpl w:val="D5F230C8"/>
    <w:lvl w:ilvl="0" w:tplc="DAAA44BC">
      <w:start w:val="1"/>
      <w:numFmt w:val="bullet"/>
      <w:lvlText w:val="•"/>
      <w:lvlJc w:val="left"/>
      <w:pPr>
        <w:tabs>
          <w:tab w:val="num" w:pos="720"/>
        </w:tabs>
        <w:ind w:left="720" w:hanging="360"/>
      </w:pPr>
      <w:rPr>
        <w:rFonts w:ascii="Times New Roman" w:hAnsi="Times New Roman" w:hint="default"/>
      </w:rPr>
    </w:lvl>
    <w:lvl w:ilvl="1" w:tplc="5FC6A962" w:tentative="1">
      <w:start w:val="1"/>
      <w:numFmt w:val="bullet"/>
      <w:lvlText w:val="•"/>
      <w:lvlJc w:val="left"/>
      <w:pPr>
        <w:tabs>
          <w:tab w:val="num" w:pos="1440"/>
        </w:tabs>
        <w:ind w:left="1440" w:hanging="360"/>
      </w:pPr>
      <w:rPr>
        <w:rFonts w:ascii="Times New Roman" w:hAnsi="Times New Roman" w:hint="default"/>
      </w:rPr>
    </w:lvl>
    <w:lvl w:ilvl="2" w:tplc="BFDCD3B6" w:tentative="1">
      <w:start w:val="1"/>
      <w:numFmt w:val="bullet"/>
      <w:lvlText w:val="•"/>
      <w:lvlJc w:val="left"/>
      <w:pPr>
        <w:tabs>
          <w:tab w:val="num" w:pos="2160"/>
        </w:tabs>
        <w:ind w:left="2160" w:hanging="360"/>
      </w:pPr>
      <w:rPr>
        <w:rFonts w:ascii="Times New Roman" w:hAnsi="Times New Roman" w:hint="default"/>
      </w:rPr>
    </w:lvl>
    <w:lvl w:ilvl="3" w:tplc="636C7EAA" w:tentative="1">
      <w:start w:val="1"/>
      <w:numFmt w:val="bullet"/>
      <w:lvlText w:val="•"/>
      <w:lvlJc w:val="left"/>
      <w:pPr>
        <w:tabs>
          <w:tab w:val="num" w:pos="2880"/>
        </w:tabs>
        <w:ind w:left="2880" w:hanging="360"/>
      </w:pPr>
      <w:rPr>
        <w:rFonts w:ascii="Times New Roman" w:hAnsi="Times New Roman" w:hint="default"/>
      </w:rPr>
    </w:lvl>
    <w:lvl w:ilvl="4" w:tplc="CB18CAF6" w:tentative="1">
      <w:start w:val="1"/>
      <w:numFmt w:val="bullet"/>
      <w:lvlText w:val="•"/>
      <w:lvlJc w:val="left"/>
      <w:pPr>
        <w:tabs>
          <w:tab w:val="num" w:pos="3600"/>
        </w:tabs>
        <w:ind w:left="3600" w:hanging="360"/>
      </w:pPr>
      <w:rPr>
        <w:rFonts w:ascii="Times New Roman" w:hAnsi="Times New Roman" w:hint="default"/>
      </w:rPr>
    </w:lvl>
    <w:lvl w:ilvl="5" w:tplc="B8DC6C3E" w:tentative="1">
      <w:start w:val="1"/>
      <w:numFmt w:val="bullet"/>
      <w:lvlText w:val="•"/>
      <w:lvlJc w:val="left"/>
      <w:pPr>
        <w:tabs>
          <w:tab w:val="num" w:pos="4320"/>
        </w:tabs>
        <w:ind w:left="4320" w:hanging="360"/>
      </w:pPr>
      <w:rPr>
        <w:rFonts w:ascii="Times New Roman" w:hAnsi="Times New Roman" w:hint="default"/>
      </w:rPr>
    </w:lvl>
    <w:lvl w:ilvl="6" w:tplc="FFF4F3DC" w:tentative="1">
      <w:start w:val="1"/>
      <w:numFmt w:val="bullet"/>
      <w:lvlText w:val="•"/>
      <w:lvlJc w:val="left"/>
      <w:pPr>
        <w:tabs>
          <w:tab w:val="num" w:pos="5040"/>
        </w:tabs>
        <w:ind w:left="5040" w:hanging="360"/>
      </w:pPr>
      <w:rPr>
        <w:rFonts w:ascii="Times New Roman" w:hAnsi="Times New Roman" w:hint="default"/>
      </w:rPr>
    </w:lvl>
    <w:lvl w:ilvl="7" w:tplc="F1EC8518" w:tentative="1">
      <w:start w:val="1"/>
      <w:numFmt w:val="bullet"/>
      <w:lvlText w:val="•"/>
      <w:lvlJc w:val="left"/>
      <w:pPr>
        <w:tabs>
          <w:tab w:val="num" w:pos="5760"/>
        </w:tabs>
        <w:ind w:left="5760" w:hanging="360"/>
      </w:pPr>
      <w:rPr>
        <w:rFonts w:ascii="Times New Roman" w:hAnsi="Times New Roman" w:hint="default"/>
      </w:rPr>
    </w:lvl>
    <w:lvl w:ilvl="8" w:tplc="88F8F26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21D09C4"/>
    <w:multiLevelType w:val="hybridMultilevel"/>
    <w:tmpl w:val="C4FC9314"/>
    <w:lvl w:ilvl="0" w:tplc="300A0001">
      <w:start w:val="1"/>
      <w:numFmt w:val="bullet"/>
      <w:lvlText w:val=""/>
      <w:lvlJc w:val="left"/>
      <w:pPr>
        <w:ind w:left="11" w:hanging="360"/>
      </w:pPr>
      <w:rPr>
        <w:rFonts w:ascii="Symbol" w:hAnsi="Symbol" w:hint="default"/>
      </w:rPr>
    </w:lvl>
    <w:lvl w:ilvl="1" w:tplc="300A0003" w:tentative="1">
      <w:start w:val="1"/>
      <w:numFmt w:val="bullet"/>
      <w:lvlText w:val="o"/>
      <w:lvlJc w:val="left"/>
      <w:pPr>
        <w:ind w:left="731" w:hanging="360"/>
      </w:pPr>
      <w:rPr>
        <w:rFonts w:ascii="Courier New" w:hAnsi="Courier New" w:cs="Courier New" w:hint="default"/>
      </w:rPr>
    </w:lvl>
    <w:lvl w:ilvl="2" w:tplc="300A0005" w:tentative="1">
      <w:start w:val="1"/>
      <w:numFmt w:val="bullet"/>
      <w:lvlText w:val=""/>
      <w:lvlJc w:val="left"/>
      <w:pPr>
        <w:ind w:left="1451" w:hanging="360"/>
      </w:pPr>
      <w:rPr>
        <w:rFonts w:ascii="Wingdings" w:hAnsi="Wingdings" w:hint="default"/>
      </w:rPr>
    </w:lvl>
    <w:lvl w:ilvl="3" w:tplc="300A0001" w:tentative="1">
      <w:start w:val="1"/>
      <w:numFmt w:val="bullet"/>
      <w:lvlText w:val=""/>
      <w:lvlJc w:val="left"/>
      <w:pPr>
        <w:ind w:left="2171" w:hanging="360"/>
      </w:pPr>
      <w:rPr>
        <w:rFonts w:ascii="Symbol" w:hAnsi="Symbol" w:hint="default"/>
      </w:rPr>
    </w:lvl>
    <w:lvl w:ilvl="4" w:tplc="300A0003" w:tentative="1">
      <w:start w:val="1"/>
      <w:numFmt w:val="bullet"/>
      <w:lvlText w:val="o"/>
      <w:lvlJc w:val="left"/>
      <w:pPr>
        <w:ind w:left="2891" w:hanging="360"/>
      </w:pPr>
      <w:rPr>
        <w:rFonts w:ascii="Courier New" w:hAnsi="Courier New" w:cs="Courier New" w:hint="default"/>
      </w:rPr>
    </w:lvl>
    <w:lvl w:ilvl="5" w:tplc="300A0005" w:tentative="1">
      <w:start w:val="1"/>
      <w:numFmt w:val="bullet"/>
      <w:lvlText w:val=""/>
      <w:lvlJc w:val="left"/>
      <w:pPr>
        <w:ind w:left="3611" w:hanging="360"/>
      </w:pPr>
      <w:rPr>
        <w:rFonts w:ascii="Wingdings" w:hAnsi="Wingdings" w:hint="default"/>
      </w:rPr>
    </w:lvl>
    <w:lvl w:ilvl="6" w:tplc="300A0001" w:tentative="1">
      <w:start w:val="1"/>
      <w:numFmt w:val="bullet"/>
      <w:lvlText w:val=""/>
      <w:lvlJc w:val="left"/>
      <w:pPr>
        <w:ind w:left="4331" w:hanging="360"/>
      </w:pPr>
      <w:rPr>
        <w:rFonts w:ascii="Symbol" w:hAnsi="Symbol" w:hint="default"/>
      </w:rPr>
    </w:lvl>
    <w:lvl w:ilvl="7" w:tplc="300A0003" w:tentative="1">
      <w:start w:val="1"/>
      <w:numFmt w:val="bullet"/>
      <w:lvlText w:val="o"/>
      <w:lvlJc w:val="left"/>
      <w:pPr>
        <w:ind w:left="5051" w:hanging="360"/>
      </w:pPr>
      <w:rPr>
        <w:rFonts w:ascii="Courier New" w:hAnsi="Courier New" w:cs="Courier New" w:hint="default"/>
      </w:rPr>
    </w:lvl>
    <w:lvl w:ilvl="8" w:tplc="300A0005" w:tentative="1">
      <w:start w:val="1"/>
      <w:numFmt w:val="bullet"/>
      <w:lvlText w:val=""/>
      <w:lvlJc w:val="left"/>
      <w:pPr>
        <w:ind w:left="5771" w:hanging="360"/>
      </w:pPr>
      <w:rPr>
        <w:rFonts w:ascii="Wingdings" w:hAnsi="Wingdings" w:hint="default"/>
      </w:rPr>
    </w:lvl>
  </w:abstractNum>
  <w:abstractNum w:abstractNumId="11"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12"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3"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4"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6"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7"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4"/>
  </w:num>
  <w:num w:numId="3">
    <w:abstractNumId w:val="17"/>
  </w:num>
  <w:num w:numId="4">
    <w:abstractNumId w:val="16"/>
  </w:num>
  <w:num w:numId="5">
    <w:abstractNumId w:val="13"/>
  </w:num>
  <w:num w:numId="6">
    <w:abstractNumId w:val="0"/>
  </w:num>
  <w:num w:numId="7">
    <w:abstractNumId w:val="15"/>
  </w:num>
  <w:num w:numId="8">
    <w:abstractNumId w:val="8"/>
  </w:num>
  <w:num w:numId="9">
    <w:abstractNumId w:val="2"/>
  </w:num>
  <w:num w:numId="10">
    <w:abstractNumId w:val="11"/>
  </w:num>
  <w:num w:numId="11">
    <w:abstractNumId w:val="6"/>
  </w:num>
  <w:num w:numId="12">
    <w:abstractNumId w:val="12"/>
  </w:num>
  <w:num w:numId="13">
    <w:abstractNumId w:val="1"/>
  </w:num>
  <w:num w:numId="14">
    <w:abstractNumId w:val="7"/>
  </w:num>
  <w:num w:numId="15">
    <w:abstractNumId w:val="5"/>
  </w:num>
  <w:num w:numId="16">
    <w:abstractNumId w:val="9"/>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14CC1"/>
    <w:rsid w:val="000D4500"/>
    <w:rsid w:val="000D5DBF"/>
    <w:rsid w:val="001231E0"/>
    <w:rsid w:val="00137B49"/>
    <w:rsid w:val="00165B43"/>
    <w:rsid w:val="00167ECA"/>
    <w:rsid w:val="001B4099"/>
    <w:rsid w:val="001F521A"/>
    <w:rsid w:val="00244801"/>
    <w:rsid w:val="002534E0"/>
    <w:rsid w:val="003228EA"/>
    <w:rsid w:val="00327B47"/>
    <w:rsid w:val="00330462"/>
    <w:rsid w:val="0037311E"/>
    <w:rsid w:val="003C7EA6"/>
    <w:rsid w:val="003D4F0D"/>
    <w:rsid w:val="004003EA"/>
    <w:rsid w:val="00400596"/>
    <w:rsid w:val="00473D07"/>
    <w:rsid w:val="00484F9A"/>
    <w:rsid w:val="004941B5"/>
    <w:rsid w:val="004B7905"/>
    <w:rsid w:val="004D6834"/>
    <w:rsid w:val="005105C4"/>
    <w:rsid w:val="00520574"/>
    <w:rsid w:val="00546954"/>
    <w:rsid w:val="0056191A"/>
    <w:rsid w:val="0057460E"/>
    <w:rsid w:val="006B68B1"/>
    <w:rsid w:val="007D5F47"/>
    <w:rsid w:val="00804E24"/>
    <w:rsid w:val="008812A8"/>
    <w:rsid w:val="00892579"/>
    <w:rsid w:val="008A6E79"/>
    <w:rsid w:val="008E72A2"/>
    <w:rsid w:val="009048BD"/>
    <w:rsid w:val="00997161"/>
    <w:rsid w:val="009C2FB5"/>
    <w:rsid w:val="009F0836"/>
    <w:rsid w:val="009F783F"/>
    <w:rsid w:val="00A03902"/>
    <w:rsid w:val="00AD028B"/>
    <w:rsid w:val="00B24738"/>
    <w:rsid w:val="00C93516"/>
    <w:rsid w:val="00CC2126"/>
    <w:rsid w:val="00CC6F31"/>
    <w:rsid w:val="00D04FD2"/>
    <w:rsid w:val="00D61881"/>
    <w:rsid w:val="00D62C93"/>
    <w:rsid w:val="00D74EA9"/>
    <w:rsid w:val="00DE7644"/>
    <w:rsid w:val="00DF13AC"/>
    <w:rsid w:val="00E43410"/>
    <w:rsid w:val="00E441A0"/>
    <w:rsid w:val="00EF791D"/>
    <w:rsid w:val="00F12923"/>
    <w:rsid w:val="00F37EF0"/>
    <w:rsid w:val="00F4206D"/>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35">
      <w:bodyDiv w:val="1"/>
      <w:marLeft w:val="0"/>
      <w:marRight w:val="0"/>
      <w:marTop w:val="0"/>
      <w:marBottom w:val="0"/>
      <w:divBdr>
        <w:top w:val="none" w:sz="0" w:space="0" w:color="auto"/>
        <w:left w:val="none" w:sz="0" w:space="0" w:color="auto"/>
        <w:bottom w:val="none" w:sz="0" w:space="0" w:color="auto"/>
        <w:right w:val="none" w:sz="0" w:space="0" w:color="auto"/>
      </w:divBdr>
    </w:div>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BD95C-4AAE-4717-9D2B-F303C99C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893</Words>
  <Characters>4915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24</cp:revision>
  <cp:lastPrinted>2016-09-15T04:09:00Z</cp:lastPrinted>
  <dcterms:created xsi:type="dcterms:W3CDTF">2015-11-30T14:41:00Z</dcterms:created>
  <dcterms:modified xsi:type="dcterms:W3CDTF">2016-09-15T04:25:00Z</dcterms:modified>
</cp:coreProperties>
</file>